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0A1" w:rsidRPr="000F514C" w:rsidRDefault="00DE62A9" w:rsidP="00DE62A9">
      <w:pPr>
        <w:bidi/>
        <w:rPr>
          <w:rFonts w:ascii="Traditional Arabic" w:hAnsi="Traditional Arabic"/>
          <w:szCs w:val="32"/>
          <w:rtl/>
        </w:rPr>
      </w:pPr>
      <w:r w:rsidRPr="000F514C">
        <w:rPr>
          <w:rFonts w:ascii="Traditional Arabic" w:hAnsi="Traditional Arabic"/>
          <w:szCs w:val="32"/>
          <w:rtl/>
        </w:rPr>
        <w:t>إعلام المؤمنين بمبادئ علم التصوف</w:t>
      </w:r>
      <w:r w:rsidRPr="000F514C">
        <w:rPr>
          <w:rFonts w:ascii="Traditional Arabic" w:hAnsi="Traditional Arabic"/>
          <w:szCs w:val="32"/>
        </w:rPr>
        <w:t xml:space="preserve"> </w:t>
      </w:r>
      <w:r w:rsidRPr="000F514C">
        <w:rPr>
          <w:rFonts w:ascii="Traditional Arabic" w:hAnsi="Traditional Arabic"/>
          <w:szCs w:val="32"/>
          <w:rtl/>
        </w:rPr>
        <w:t xml:space="preserve">ثالث أركان الدِّين </w:t>
      </w:r>
    </w:p>
    <w:p w:rsidR="00DE62A9" w:rsidRPr="000F514C" w:rsidRDefault="00DE62A9" w:rsidP="00DE62A9">
      <w:pPr>
        <w:bidi/>
        <w:rPr>
          <w:rFonts w:ascii="Traditional Arabic" w:hAnsi="Traditional Arabic"/>
          <w:szCs w:val="32"/>
          <w:rtl/>
        </w:rPr>
      </w:pPr>
      <w:r w:rsidRPr="000F514C">
        <w:rPr>
          <w:rFonts w:ascii="Traditional Arabic" w:hAnsi="Traditional Arabic"/>
          <w:szCs w:val="32"/>
          <w:rtl/>
        </w:rPr>
        <w:t>خادم الحق الشيخ طارق بن محمد السَّعْدِي</w:t>
      </w:r>
    </w:p>
    <w:p w:rsidR="005C59F3" w:rsidRPr="000F514C" w:rsidRDefault="005C59F3" w:rsidP="005C59F3">
      <w:pPr>
        <w:bidi/>
        <w:rPr>
          <w:rFonts w:ascii="Traditional Arabic" w:hAnsi="Traditional Arabic"/>
          <w:szCs w:val="32"/>
        </w:rPr>
      </w:pPr>
      <w:r w:rsidRPr="000F514C">
        <w:rPr>
          <w:rFonts w:ascii="Traditional Arabic" w:hAnsi="Traditional Arabic"/>
          <w:szCs w:val="32"/>
          <w:rtl/>
        </w:rPr>
        <w:t>كتاب إعلام المؤمنين بمبادئ التصوف</w:t>
      </w:r>
    </w:p>
    <w:p w:rsidR="005C59F3" w:rsidRPr="000F514C" w:rsidRDefault="005C59F3" w:rsidP="005C59F3">
      <w:pPr>
        <w:bidi/>
        <w:rPr>
          <w:rFonts w:ascii="Traditional Arabic" w:hAnsi="Traditional Arabic"/>
          <w:szCs w:val="32"/>
          <w:rtl/>
        </w:rPr>
      </w:pP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المقدمة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الحمد لله الذي لا إله إلا هو الحي القيوم وكفى، والصلاة والسلام على سيدنا رسول الله محمد المصطفى، وعلى آله وصحبه وخلفائه وورثته أهل الصفا، وأتباعه بالحق إلى يوم الملتقى. </w:t>
      </w:r>
    </w:p>
    <w:p w:rsidR="005C59F3" w:rsidRPr="000F514C" w:rsidRDefault="005C59F3" w:rsidP="005C59F3">
      <w:pPr>
        <w:bidi/>
        <w:rPr>
          <w:rFonts w:ascii="Traditional Arabic" w:hAnsi="Traditional Arabic"/>
          <w:szCs w:val="32"/>
        </w:rPr>
      </w:pPr>
      <w:r w:rsidRPr="000F514C">
        <w:rPr>
          <w:rFonts w:ascii="Traditional Arabic" w:hAnsi="Traditional Arabic"/>
          <w:szCs w:val="32"/>
          <w:rtl/>
        </w:rPr>
        <w:t>وبعد:</w:t>
      </w:r>
    </w:p>
    <w:p w:rsidR="005C59F3" w:rsidRPr="000F514C" w:rsidRDefault="005C59F3" w:rsidP="000F514C">
      <w:pPr>
        <w:bidi/>
        <w:rPr>
          <w:rFonts w:ascii="Traditional Arabic" w:hAnsi="Traditional Arabic"/>
          <w:szCs w:val="32"/>
          <w:rtl/>
        </w:rPr>
      </w:pPr>
      <w:r w:rsidRPr="000F514C">
        <w:rPr>
          <w:rFonts w:ascii="Traditional Arabic" w:hAnsi="Traditional Arabic"/>
          <w:szCs w:val="32"/>
          <w:rtl/>
        </w:rPr>
        <w:t xml:space="preserve">فلما كثر التساؤل عن ( التصوف الإسلامي )، ونهج </w:t>
      </w:r>
      <w:proofErr w:type="spellStart"/>
      <w:r w:rsidRPr="000F514C">
        <w:rPr>
          <w:rFonts w:ascii="Traditional Arabic" w:hAnsi="Traditional Arabic"/>
          <w:szCs w:val="32"/>
          <w:rtl/>
        </w:rPr>
        <w:t>ساداتنا</w:t>
      </w:r>
      <w:proofErr w:type="spellEnd"/>
      <w:r w:rsidRPr="000F514C">
        <w:rPr>
          <w:rFonts w:ascii="Traditional Arabic" w:hAnsi="Traditional Arabic"/>
          <w:szCs w:val="32"/>
          <w:rtl/>
        </w:rPr>
        <w:t xml:space="preserve"> من الصوفية الأفاضل ، في ظل الشبهات والخزعبلات المنسوبة إليه فتنة أو جهلاً، رأيت أن أكتب ما فتح الله تعالى عليَّ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من حدودٍ لمبادئ هذا الأمر العزيز، كانت هي مدار كلام السلف الصالح</w:t>
      </w:r>
      <w:r w:rsidR="000F514C">
        <w:rPr>
          <w:rFonts w:ascii="Traditional Arabic" w:hAnsi="Traditional Arabic" w:hint="cs"/>
          <w:szCs w:val="32"/>
          <w:rtl/>
        </w:rPr>
        <w:t xml:space="preserve"> </w:t>
      </w:r>
      <w:r w:rsidRPr="000F514C">
        <w:rPr>
          <w:rFonts w:ascii="Traditional Arabic" w:hAnsi="Traditional Arabic"/>
          <w:szCs w:val="32"/>
          <w:rtl/>
        </w:rPr>
        <w:t>، وذلك في كتاب أسميته:</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إعلام المؤمنين، بمبادئ علم التصوف " ثالث أركان الدين "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فأقول مستعيناً بالله تعالى استعانة عبدٍ عاجزٍ لا يملك لنفسه نفعاً ولا ضراً ولا قُوَّةً ولا حياةً ولا نشوراً:</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التمهيد</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إن ديننا الحنيف قد بني على ثلاثة أركان يرتبط بعضها ببعض، هي:</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الإيمان: وقد بات يُسمى: العقيدة، وأصول الدين .. الخ.</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الإسلام: وقد بات يُسمى: الفقه.</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الإحسان: وقد بات يُسمى: التصوف، والزهد .. الخ.</w:t>
      </w:r>
    </w:p>
    <w:p w:rsidR="005C59F3" w:rsidRPr="000F514C" w:rsidRDefault="005C59F3" w:rsidP="005C59F3">
      <w:pPr>
        <w:bidi/>
        <w:rPr>
          <w:rFonts w:ascii="Traditional Arabic" w:hAnsi="Traditional Arabic"/>
          <w:szCs w:val="32"/>
          <w:rtl/>
        </w:rPr>
      </w:pPr>
      <w:r w:rsidRPr="000F514C">
        <w:rPr>
          <w:rFonts w:ascii="Traditional Arabic" w:hAnsi="Traditional Arabic"/>
          <w:b/>
          <w:bCs/>
          <w:i/>
          <w:iCs/>
          <w:szCs w:val="32"/>
          <w:rtl/>
        </w:rPr>
        <w:t>وشاهد ذلك:</w:t>
      </w:r>
      <w:r w:rsidRPr="000F514C">
        <w:rPr>
          <w:rFonts w:ascii="Traditional Arabic" w:hAnsi="Traditional Arabic"/>
          <w:szCs w:val="32"/>
          <w:rtl/>
        </w:rPr>
        <w:t xml:space="preserve"> مبادئ كل علم من هذه العلوم، فما كان موافقاً لمسمى </w:t>
      </w:r>
      <w:proofErr w:type="spellStart"/>
      <w:r w:rsidRPr="000F514C">
        <w:rPr>
          <w:rFonts w:ascii="Traditional Arabic" w:hAnsi="Traditional Arabic"/>
          <w:szCs w:val="32"/>
          <w:rtl/>
        </w:rPr>
        <w:t>الشرع</w:t>
      </w:r>
      <w:proofErr w:type="spellEnd"/>
      <w:r w:rsidRPr="000F514C">
        <w:rPr>
          <w:rFonts w:ascii="Traditional Arabic" w:hAnsi="Traditional Arabic"/>
          <w:szCs w:val="32"/>
          <w:rtl/>
        </w:rPr>
        <w:t xml:space="preserve">: كان مُعتبراً صحيحاً؛ إذ لا </w:t>
      </w:r>
      <w:proofErr w:type="spellStart"/>
      <w:r w:rsidRPr="000F514C">
        <w:rPr>
          <w:rFonts w:ascii="Traditional Arabic" w:hAnsi="Traditional Arabic"/>
          <w:szCs w:val="32"/>
          <w:rtl/>
        </w:rPr>
        <w:t>مشاح</w:t>
      </w:r>
      <w:proofErr w:type="spellEnd"/>
      <w:r w:rsidRPr="000F514C">
        <w:rPr>
          <w:rFonts w:ascii="Traditional Arabic" w:hAnsi="Traditional Arabic"/>
          <w:szCs w:val="32"/>
          <w:rtl/>
        </w:rPr>
        <w:t xml:space="preserve"> في الاصطلاح، والعبرة بالمسمّى لا </w:t>
      </w:r>
      <w:proofErr w:type="spellStart"/>
      <w:r w:rsidRPr="000F514C">
        <w:rPr>
          <w:rFonts w:ascii="Traditional Arabic" w:hAnsi="Traditional Arabic"/>
          <w:szCs w:val="32"/>
          <w:rtl/>
        </w:rPr>
        <w:t>الإسم</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ومن هنا: كان محل نظر العاقل والمُمَيِّز، بل من له أدنى حظ من الفهم: مبادئ العلوم؛ إذ من خلالها يستطيع معرفة هوية العلم وحقيقته، وتمييز الحق من الباطل في شأنه لذاته: فيميز مسائله مما يُحشى فيه، وأهله من المنسبين إليهم، إلى آخر هذه المعاني.</w:t>
      </w:r>
    </w:p>
    <w:p w:rsidR="005C59F3" w:rsidRPr="000F514C" w:rsidRDefault="005C59F3" w:rsidP="005C59F3">
      <w:pPr>
        <w:bidi/>
        <w:rPr>
          <w:rFonts w:ascii="Traditional Arabic" w:hAnsi="Traditional Arabic"/>
          <w:szCs w:val="32"/>
          <w:rtl/>
        </w:rPr>
      </w:pPr>
      <w:r w:rsidRPr="000F514C">
        <w:rPr>
          <w:rFonts w:ascii="Traditional Arabic" w:hAnsi="Traditional Arabic"/>
          <w:color w:val="000080"/>
          <w:szCs w:val="32"/>
          <w:rtl/>
        </w:rPr>
        <w:t>مبادئ العلوم</w:t>
      </w:r>
    </w:p>
    <w:p w:rsidR="005C59F3" w:rsidRPr="000F514C" w:rsidRDefault="005C59F3" w:rsidP="005C59F3">
      <w:pPr>
        <w:bidi/>
        <w:rPr>
          <w:rFonts w:ascii="Traditional Arabic" w:hAnsi="Traditional Arabic"/>
          <w:szCs w:val="32"/>
        </w:rPr>
      </w:pPr>
      <w:r w:rsidRPr="000F514C">
        <w:rPr>
          <w:rFonts w:ascii="Traditional Arabic" w:hAnsi="Traditional Arabic"/>
          <w:szCs w:val="32"/>
          <w:rtl/>
        </w:rPr>
        <w:t>مبادئ العلوم عشرة: الاسم، الحدُّ، الموضوع، الواضع، الاستمداد، الحكم، المسائل، النِّسبة، الفضل، والثمرة.</w:t>
      </w:r>
    </w:p>
    <w:p w:rsidR="005C59F3" w:rsidRPr="000F514C" w:rsidRDefault="005C59F3" w:rsidP="005C59F3">
      <w:pPr>
        <w:bidi/>
        <w:rPr>
          <w:rFonts w:ascii="Traditional Arabic" w:hAnsi="Traditional Arabic"/>
          <w:szCs w:val="32"/>
          <w:rtl/>
        </w:rPr>
      </w:pPr>
      <w:r w:rsidRPr="000F514C">
        <w:rPr>
          <w:rFonts w:ascii="Traditional Arabic" w:hAnsi="Traditional Arabic"/>
          <w:color w:val="000080"/>
          <w:szCs w:val="32"/>
          <w:rtl/>
        </w:rPr>
        <w:t xml:space="preserve">مبادئ التصوف الإسلامي </w:t>
      </w:r>
    </w:p>
    <w:p w:rsidR="005C59F3" w:rsidRPr="000F514C" w:rsidRDefault="005C59F3" w:rsidP="005C59F3">
      <w:pPr>
        <w:bidi/>
        <w:rPr>
          <w:rFonts w:ascii="Traditional Arabic" w:hAnsi="Traditional Arabic"/>
          <w:szCs w:val="32"/>
        </w:rPr>
      </w:pPr>
      <w:r w:rsidRPr="000F514C">
        <w:rPr>
          <w:rFonts w:ascii="Traditional Arabic" w:hAnsi="Traditional Arabic"/>
          <w:color w:val="0000FF"/>
          <w:szCs w:val="32"/>
          <w:rtl/>
        </w:rPr>
        <w:t>التصوف الإسلامي:</w:t>
      </w:r>
      <w:r w:rsidRPr="000F514C">
        <w:rPr>
          <w:rFonts w:ascii="Traditional Arabic" w:hAnsi="Traditional Arabic"/>
          <w:szCs w:val="32"/>
          <w:rtl/>
        </w:rPr>
        <w:t xml:space="preserve">  هو العلم المسمى تصوفاً، المنتمي إلى الإسلام الحنيف.</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lastRenderedPageBreak/>
        <w:t>وفيما يلي: نعقد لكل من مبادئه  العشرة فصلاً مستقلاً، نضبطه فيه ، ثم نشرحه، ونبين إرادته شرعاً وتصوفاً من الكتاب والسنة وأقوال الأئمة المعتمدين المعتبرين من السادة الصّوفية</w:t>
      </w:r>
      <w:r w:rsidR="00436B8F" w:rsidRPr="00436B8F">
        <w:rPr>
          <w:rFonts w:ascii="Traditional Arabic" w:hAnsi="Traditional Arabic"/>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2.35pt;height:18.55pt"/>
        </w:pict>
      </w:r>
      <w:r w:rsidRPr="000F514C">
        <w:rPr>
          <w:rFonts w:ascii="Traditional Arabic" w:hAnsi="Traditional Arabic"/>
          <w:szCs w:val="32"/>
          <w:rtl/>
        </w:rPr>
        <w:t>.</w:t>
      </w:r>
    </w:p>
    <w:p w:rsidR="000F514C" w:rsidRDefault="000F514C" w:rsidP="005C59F3">
      <w:pPr>
        <w:bidi/>
        <w:rPr>
          <w:rFonts w:ascii="Traditional Arabic" w:hAnsi="Traditional Arabic"/>
          <w:color w:val="0000FF"/>
          <w:szCs w:val="32"/>
          <w:rtl/>
        </w:rPr>
      </w:pPr>
    </w:p>
    <w:p w:rsidR="005C59F3" w:rsidRPr="000F514C" w:rsidRDefault="005C59F3" w:rsidP="000F514C">
      <w:pPr>
        <w:bidi/>
        <w:rPr>
          <w:rFonts w:ascii="Traditional Arabic" w:hAnsi="Traditional Arabic"/>
          <w:szCs w:val="32"/>
          <w:rtl/>
        </w:rPr>
      </w:pPr>
      <w:r w:rsidRPr="000F514C">
        <w:rPr>
          <w:rFonts w:ascii="Traditional Arabic" w:hAnsi="Traditional Arabic"/>
          <w:color w:val="0000FF"/>
          <w:szCs w:val="32"/>
          <w:rtl/>
        </w:rPr>
        <w:t>فصل</w:t>
      </w:r>
    </w:p>
    <w:p w:rsidR="005C59F3" w:rsidRPr="000F514C" w:rsidRDefault="005C59F3" w:rsidP="005C59F3">
      <w:pPr>
        <w:bidi/>
        <w:rPr>
          <w:rFonts w:ascii="Traditional Arabic" w:hAnsi="Traditional Arabic"/>
          <w:szCs w:val="32"/>
        </w:rPr>
      </w:pPr>
      <w:r w:rsidRPr="000F514C">
        <w:rPr>
          <w:rFonts w:ascii="Traditional Arabic" w:hAnsi="Traditional Arabic"/>
          <w:color w:val="0000FF"/>
          <w:szCs w:val="32"/>
          <w:rtl/>
        </w:rPr>
        <w:t>اسم التصوف الإسلامي</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فـ( اسمه ): تصوف، من ( الصَفاء )، اصطلاحاً لا اشتقاقاً؛ فإن القوم </w:t>
      </w:r>
      <w:r w:rsidR="00436B8F" w:rsidRPr="00436B8F">
        <w:rPr>
          <w:rFonts w:ascii="Traditional Arabic" w:hAnsi="Traditional Arabic"/>
          <w:szCs w:val="32"/>
        </w:rPr>
        <w:pict>
          <v:shape id="_x0000_i1026" type="#_x0000_t75" alt="" style="width:22.35pt;height:18.55pt"/>
        </w:pict>
      </w:r>
      <w:r w:rsidRPr="000F514C">
        <w:rPr>
          <w:rFonts w:ascii="Traditional Arabic" w:hAnsi="Traditional Arabic"/>
          <w:szCs w:val="32"/>
          <w:rtl/>
        </w:rPr>
        <w:t xml:space="preserve">أطلقوا على ( السَّالك المتحقق ): اسم ( صوفي )؛ نِسْبَةً للفعل إلى الله </w:t>
      </w:r>
      <w:r w:rsidR="00436B8F" w:rsidRPr="00436B8F">
        <w:rPr>
          <w:rFonts w:ascii="Traditional Arabic" w:hAnsi="Traditional Arabic"/>
          <w:szCs w:val="32"/>
        </w:rPr>
        <w:pict>
          <v:shape id="_x0000_i1027" type="#_x0000_t75" alt="" style="width:22.35pt;height:18.55pt"/>
        </w:pict>
      </w:r>
      <w:r w:rsidRPr="000F514C">
        <w:rPr>
          <w:rFonts w:ascii="Traditional Arabic" w:hAnsi="Traditional Arabic"/>
          <w:szCs w:val="32"/>
          <w:rtl/>
        </w:rPr>
        <w:t xml:space="preserve">، ثمّ إنهم جعلوا ذلك اسماً اشتقوا منه اسم </w:t>
      </w:r>
      <w:proofErr w:type="spellStart"/>
      <w:r w:rsidRPr="000F514C">
        <w:rPr>
          <w:rFonts w:ascii="Traditional Arabic" w:hAnsi="Traditional Arabic"/>
          <w:szCs w:val="32"/>
          <w:rtl/>
        </w:rPr>
        <w:t>الـ</w:t>
      </w:r>
      <w:proofErr w:type="spellEnd"/>
      <w:r w:rsidRPr="000F514C">
        <w:rPr>
          <w:rFonts w:ascii="Traditional Arabic" w:hAnsi="Traditional Arabic"/>
          <w:szCs w:val="32"/>
          <w:rtl/>
        </w:rPr>
        <w:t>: ( تصوف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سيد الطائفة: الإمام  أبو القاسم </w:t>
      </w:r>
      <w:proofErr w:type="spellStart"/>
      <w:r w:rsidRPr="000F514C">
        <w:rPr>
          <w:rFonts w:ascii="Traditional Arabic" w:hAnsi="Traditional Arabic"/>
          <w:szCs w:val="32"/>
          <w:rtl/>
        </w:rPr>
        <w:t>الجنيد</w:t>
      </w:r>
      <w:proofErr w:type="spellEnd"/>
      <w:r w:rsidRPr="000F514C">
        <w:rPr>
          <w:rFonts w:ascii="Traditional Arabic" w:hAnsi="Traditional Arabic"/>
          <w:szCs w:val="32"/>
          <w:rtl/>
        </w:rPr>
        <w:t xml:space="preserve"> بن محمد </w:t>
      </w:r>
      <w:r w:rsidR="00436B8F" w:rsidRPr="00436B8F">
        <w:rPr>
          <w:rFonts w:ascii="Traditional Arabic" w:hAnsi="Traditional Arabic"/>
          <w:szCs w:val="32"/>
        </w:rPr>
        <w:pict>
          <v:shape id="_x0000_i1028" type="#_x0000_t75" alt="" style="width:22.35pt;height:18.55pt"/>
        </w:pict>
      </w:r>
      <w:r w:rsidRPr="000F514C">
        <w:rPr>
          <w:rFonts w:ascii="Traditional Arabic" w:hAnsi="Traditional Arabic"/>
          <w:szCs w:val="32"/>
          <w:rtl/>
        </w:rPr>
        <w:t>(297 هـ):" التصوف: هو صفاء المعاملةِ مع الله تعالى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w:t>
      </w:r>
      <w:proofErr w:type="spellStart"/>
      <w:r w:rsidRPr="000F514C">
        <w:rPr>
          <w:rFonts w:ascii="Traditional Arabic" w:hAnsi="Traditional Arabic"/>
          <w:szCs w:val="32"/>
          <w:rtl/>
        </w:rPr>
        <w:t>بُنْدَارُ</w:t>
      </w:r>
      <w:proofErr w:type="spellEnd"/>
      <w:r w:rsidRPr="000F514C">
        <w:rPr>
          <w:rFonts w:ascii="Traditional Arabic" w:hAnsi="Traditional Arabic"/>
          <w:szCs w:val="32"/>
          <w:rtl/>
        </w:rPr>
        <w:t xml:space="preserve"> بن الحسين </w:t>
      </w:r>
      <w:r w:rsidR="00436B8F" w:rsidRPr="00436B8F">
        <w:rPr>
          <w:rFonts w:ascii="Traditional Arabic" w:hAnsi="Traditional Arabic"/>
          <w:szCs w:val="32"/>
        </w:rPr>
        <w:pict>
          <v:shape id="_x0000_i1029" type="#_x0000_t75" alt="" style="width:22.35pt;height:18.55pt"/>
        </w:pict>
      </w:r>
      <w:r w:rsidRPr="000F514C">
        <w:rPr>
          <w:rFonts w:ascii="Traditional Arabic" w:hAnsi="Traditional Arabic"/>
          <w:szCs w:val="32"/>
          <w:rtl/>
        </w:rPr>
        <w:t>(353 هـ):" إن الصُّوفي: مَن اختاره الله لنفسه فصافاه، وعن نفْسِه برَّاه، ولم يردَّهُ إلى تعمّلٍ وتكلفٍ بدعوى.</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 صوفي ): على زِنة </w:t>
      </w:r>
      <w:proofErr w:type="spellStart"/>
      <w:r w:rsidRPr="000F514C">
        <w:rPr>
          <w:rFonts w:ascii="Traditional Arabic" w:hAnsi="Traditional Arabic"/>
          <w:szCs w:val="32"/>
          <w:rtl/>
        </w:rPr>
        <w:t>عُوفي</w:t>
      </w:r>
      <w:proofErr w:type="spellEnd"/>
      <w:r w:rsidRPr="000F514C">
        <w:rPr>
          <w:rFonts w:ascii="Traditional Arabic" w:hAnsi="Traditional Arabic"/>
          <w:szCs w:val="32"/>
          <w:rtl/>
        </w:rPr>
        <w:t>، ( أي: عافاه اللهُ )، وكُوفي، ( أي: كافأه الله )، وجُوزي، ( أي: جازاه اللهُ ). ففِعلُ الله تعالى ظاهِرٌ على اسمه "</w:t>
      </w:r>
      <w:proofErr w:type="spellStart"/>
      <w:r w:rsidRPr="000F514C">
        <w:rPr>
          <w:rFonts w:ascii="Traditional Arabic" w:hAnsi="Traditional Arabic"/>
          <w:szCs w:val="32"/>
          <w:rtl/>
        </w:rPr>
        <w:t>اهـ</w:t>
      </w:r>
      <w:proofErr w:type="spellEnd"/>
    </w:p>
    <w:p w:rsidR="000F514C" w:rsidRDefault="005C59F3" w:rsidP="000F514C">
      <w:pPr>
        <w:bidi/>
        <w:rPr>
          <w:rFonts w:ascii="Traditional Arabic" w:hAnsi="Traditional Arabic"/>
          <w:szCs w:val="32"/>
          <w:rtl/>
        </w:rPr>
      </w:pPr>
      <w:r w:rsidRPr="000F514C">
        <w:rPr>
          <w:rFonts w:ascii="Traditional Arabic" w:hAnsi="Traditional Arabic"/>
          <w:szCs w:val="32"/>
          <w:rtl/>
        </w:rPr>
        <w:t xml:space="preserve">وقال </w:t>
      </w:r>
      <w:r w:rsidR="00436B8F" w:rsidRPr="00436B8F">
        <w:rPr>
          <w:rFonts w:ascii="Traditional Arabic" w:hAnsi="Traditional Arabic"/>
          <w:szCs w:val="32"/>
        </w:rPr>
        <w:pict>
          <v:shape id="_x0000_i1030" type="#_x0000_t75" alt="" style="width:22.35pt;height:18.55pt"/>
        </w:pict>
      </w:r>
      <w:r w:rsidRPr="000F514C">
        <w:rPr>
          <w:rFonts w:ascii="Traditional Arabic" w:hAnsi="Traditional Arabic"/>
          <w:szCs w:val="32"/>
          <w:rtl/>
        </w:rPr>
        <w:t xml:space="preserve">- أيضاً -:" </w:t>
      </w:r>
      <w:proofErr w:type="spellStart"/>
      <w:r w:rsidRPr="000F514C">
        <w:rPr>
          <w:rFonts w:ascii="Traditional Arabic" w:hAnsi="Traditional Arabic"/>
          <w:szCs w:val="32"/>
          <w:rtl/>
        </w:rPr>
        <w:t>الـ</w:t>
      </w:r>
      <w:proofErr w:type="spellEnd"/>
      <w:r w:rsidRPr="000F514C">
        <w:rPr>
          <w:rFonts w:ascii="Traditional Arabic" w:hAnsi="Traditional Arabic"/>
          <w:szCs w:val="32"/>
          <w:rtl/>
        </w:rPr>
        <w:t xml:space="preserve">( صوفي ): على وزن ( </w:t>
      </w:r>
      <w:proofErr w:type="spellStart"/>
      <w:r w:rsidRPr="000F514C">
        <w:rPr>
          <w:rFonts w:ascii="Traditional Arabic" w:hAnsi="Traditional Arabic"/>
          <w:szCs w:val="32"/>
          <w:rtl/>
        </w:rPr>
        <w:t>عُوْفِي</w:t>
      </w:r>
      <w:proofErr w:type="spellEnd"/>
      <w:r w:rsidRPr="000F514C">
        <w:rPr>
          <w:rFonts w:ascii="Traditional Arabic" w:hAnsi="Traditional Arabic"/>
          <w:szCs w:val="32"/>
          <w:rtl/>
        </w:rPr>
        <w:t xml:space="preserve"> ) أي: صُوفِيَ عن جميع ما له بِمَا وَرَدَ من الحق عليه من بوادي الأنوار "</w:t>
      </w:r>
      <w:proofErr w:type="spellStart"/>
      <w:r w:rsidRPr="000F514C">
        <w:rPr>
          <w:rFonts w:ascii="Traditional Arabic" w:hAnsi="Traditional Arabic"/>
          <w:szCs w:val="32"/>
          <w:rtl/>
        </w:rPr>
        <w:t>اهـ</w:t>
      </w:r>
      <w:proofErr w:type="spellEnd"/>
      <w:r w:rsidRPr="000F514C">
        <w:rPr>
          <w:rFonts w:ascii="Traditional Arabic" w:hAnsi="Traditional Arabic"/>
          <w:color w:val="111111"/>
          <w:szCs w:val="32"/>
          <w:rtl/>
        </w:rPr>
        <w:t xml:space="preserve"> </w:t>
      </w:r>
    </w:p>
    <w:p w:rsidR="005C59F3" w:rsidRPr="000F514C" w:rsidRDefault="005C59F3" w:rsidP="000F514C">
      <w:pPr>
        <w:bidi/>
        <w:rPr>
          <w:rFonts w:ascii="Traditional Arabic" w:hAnsi="Traditional Arabic"/>
          <w:szCs w:val="32"/>
          <w:rtl/>
        </w:rPr>
      </w:pPr>
      <w:r w:rsidRPr="000F514C">
        <w:rPr>
          <w:rFonts w:ascii="Traditional Arabic" w:hAnsi="Traditional Arabic"/>
          <w:szCs w:val="32"/>
          <w:rtl/>
        </w:rPr>
        <w:t xml:space="preserve">وقال الإمام أبو عبد الرحمن السُّلمي </w:t>
      </w:r>
      <w:r w:rsidR="00436B8F" w:rsidRPr="00436B8F">
        <w:rPr>
          <w:rFonts w:ascii="Traditional Arabic" w:hAnsi="Traditional Arabic"/>
          <w:szCs w:val="32"/>
        </w:rPr>
        <w:pict>
          <v:shape id="_x0000_i1031" type="#_x0000_t75" alt="" style="width:22.35pt;height:18.55pt"/>
        </w:pict>
      </w:r>
      <w:r w:rsidRPr="000F514C">
        <w:rPr>
          <w:rFonts w:ascii="Traditional Arabic" w:hAnsi="Traditional Arabic"/>
          <w:szCs w:val="32"/>
          <w:rtl/>
        </w:rPr>
        <w:t>(412 هـ):" إذا صَفَى المريدُ في إرادته، صُوْفي في صَفَائه، فَسُمِّي: صوفياً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أبو حمزة الخراساني </w:t>
      </w:r>
      <w:r w:rsidR="00436B8F" w:rsidRPr="00436B8F">
        <w:rPr>
          <w:rFonts w:ascii="Traditional Arabic" w:hAnsi="Traditional Arabic"/>
          <w:szCs w:val="32"/>
        </w:rPr>
        <w:pict>
          <v:shape id="_x0000_i1032" type="#_x0000_t75" alt="" style="width:22.35pt;height:18.55pt"/>
        </w:pict>
      </w:r>
      <w:r w:rsidRPr="000F514C">
        <w:rPr>
          <w:rFonts w:ascii="Traditional Arabic" w:hAnsi="Traditional Arabic"/>
          <w:szCs w:val="32"/>
          <w:rtl/>
        </w:rPr>
        <w:t>(290 هـ):" الصوفي: مَن صُفِّيَ مِن كل دَرَن، فلم يبق فيه وسخُ المُخالفات بحال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أبو بكر </w:t>
      </w:r>
      <w:proofErr w:type="spellStart"/>
      <w:r w:rsidRPr="000F514C">
        <w:rPr>
          <w:rFonts w:ascii="Traditional Arabic" w:hAnsi="Traditional Arabic"/>
          <w:szCs w:val="32"/>
          <w:rtl/>
        </w:rPr>
        <w:t>الشّبلي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33" type="#_x0000_t75" alt="" style="width:22.35pt;height:18.55pt"/>
        </w:pict>
      </w:r>
      <w:r w:rsidRPr="000F514C">
        <w:rPr>
          <w:rFonts w:ascii="Traditional Arabic" w:hAnsi="Traditional Arabic"/>
          <w:szCs w:val="32"/>
          <w:rtl/>
        </w:rPr>
        <w:t>(334 هـ):" الأرواح تلطفت، فتعلقت عند لذعات الحقيقة، فلم تر غير الحقّ معبوداً يستحق العبادة، فأيقنت أن المُحْدَثَ لا يُدرك القَديمَ بصفاتٍ معلولة، فإذا صَفَّاه الحَقُّ أوصَلَه إليه، فيكون الحقُّ أوصله إليه، لا وَصَل هو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الإمام أبو بكر البغدادي </w:t>
      </w:r>
      <w:r w:rsidR="00436B8F" w:rsidRPr="00436B8F">
        <w:rPr>
          <w:rFonts w:ascii="Traditional Arabic" w:hAnsi="Traditional Arabic"/>
          <w:szCs w:val="32"/>
        </w:rPr>
        <w:pict>
          <v:shape id="_x0000_i1034" type="#_x0000_t75" alt="" style="width:22.35pt;height:18.55pt"/>
        </w:pict>
      </w:r>
      <w:r w:rsidRPr="000F514C">
        <w:rPr>
          <w:rFonts w:ascii="Traditional Arabic" w:hAnsi="Traditional Arabic"/>
          <w:szCs w:val="32"/>
          <w:rtl/>
        </w:rPr>
        <w:t xml:space="preserve">:" الصوفي: هو الخارج عن النعوت والرسوم، وصفاء الصوفي عن النعوت والرسوم ألزمه اسم: ( التصوف )، فصُفِّيَ عن ممازجة الأكوان كلها بمُصافاة مَنْ صافاه – في الأزل – بالأنوار </w:t>
      </w:r>
      <w:proofErr w:type="spellStart"/>
      <w:r w:rsidRPr="000F514C">
        <w:rPr>
          <w:rFonts w:ascii="Traditional Arabic" w:hAnsi="Traditional Arabic"/>
          <w:szCs w:val="32"/>
          <w:rtl/>
        </w:rPr>
        <w:t>والمَبَارّ</w:t>
      </w:r>
      <w:proofErr w:type="spellEnd"/>
      <w:r w:rsidRPr="000F514C">
        <w:rPr>
          <w:rFonts w:ascii="Traditional Arabic" w:hAnsi="Traditional Arabic"/>
          <w:szCs w:val="32"/>
          <w:rtl/>
        </w:rPr>
        <w:t xml:space="preserve"> "</w:t>
      </w:r>
      <w:proofErr w:type="spellStart"/>
      <w:r w:rsidRPr="000F514C">
        <w:rPr>
          <w:rFonts w:ascii="Traditional Arabic" w:hAnsi="Traditional Arabic"/>
          <w:szCs w:val="32"/>
          <w:rtl/>
        </w:rPr>
        <w:t>اهـ</w:t>
      </w:r>
      <w:proofErr w:type="spellEnd"/>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وقال أبو بكر البغدادي</w:t>
      </w:r>
      <w:r w:rsidR="00A45CA1">
        <w:rPr>
          <w:rFonts w:ascii="Traditional Arabic" w:hAnsi="Traditional Arabic" w:hint="cs"/>
          <w:szCs w:val="32"/>
          <w:rtl/>
          <w:lang w:bidi="ar-KW"/>
        </w:rPr>
        <w:t xml:space="preserve"> </w:t>
      </w:r>
      <w:r w:rsidRPr="000F514C">
        <w:rPr>
          <w:rFonts w:ascii="Traditional Arabic" w:hAnsi="Traditional Arabic"/>
          <w:szCs w:val="32"/>
          <w:rtl/>
        </w:rPr>
        <w:t>:" التصوف: صفوة الأحوال، فمن صفي في أحواله، وأخذ من كل صفوته، فهو: صوفي.</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lastRenderedPageBreak/>
        <w:t>والتصوف: الأخذ من كل صافٍ في الأحوال والأخلاق والأفعال أصفاه "</w:t>
      </w:r>
      <w:proofErr w:type="spellStart"/>
      <w:r w:rsidRPr="000F514C">
        <w:rPr>
          <w:rFonts w:ascii="Traditional Arabic" w:hAnsi="Traditional Arabic"/>
          <w:szCs w:val="32"/>
          <w:rtl/>
        </w:rPr>
        <w:t>اهـ</w:t>
      </w:r>
      <w:proofErr w:type="spellEnd"/>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وقال أحدُ الكُبراء</w:t>
      </w:r>
      <w:r w:rsidR="00A45CA1">
        <w:rPr>
          <w:rFonts w:ascii="Traditional Arabic" w:hAnsi="Traditional Arabic" w:hint="cs"/>
          <w:szCs w:val="32"/>
          <w:rtl/>
          <w:lang w:bidi="ar-KW"/>
        </w:rPr>
        <w:t xml:space="preserve"> </w:t>
      </w:r>
      <w:r w:rsidRPr="000F514C">
        <w:rPr>
          <w:rFonts w:ascii="Traditional Arabic" w:hAnsi="Traditional Arabic"/>
          <w:szCs w:val="32"/>
          <w:rtl/>
        </w:rPr>
        <w:t xml:space="preserve">:" لفظ </w:t>
      </w:r>
      <w:proofErr w:type="spellStart"/>
      <w:r w:rsidRPr="000F514C">
        <w:rPr>
          <w:rFonts w:ascii="Traditional Arabic" w:hAnsi="Traditional Arabic"/>
          <w:szCs w:val="32"/>
          <w:rtl/>
        </w:rPr>
        <w:t>الـ</w:t>
      </w:r>
      <w:proofErr w:type="spellEnd"/>
      <w:r w:rsidRPr="000F514C">
        <w:rPr>
          <w:rFonts w:ascii="Traditional Arabic" w:hAnsi="Traditional Arabic"/>
          <w:szCs w:val="32"/>
          <w:rtl/>
        </w:rPr>
        <w:t>( تصوف ): أربعة أحرف: ( تاء )؛ من التوبة، و( صاد )؛ من الصَّفاء، و( واو )؛ من الوِلاية، و( فاء )؛ من الفناء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وهذا معنى ( المُصافاة ) على التحقيق، فمرده إلى ما تقدَّم، وليس معنى آخر. </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 xml:space="preserve">وقد عبر السابقون بآلاف من الحدود، هي عند التحقيق: أحوال وأعمال، قد خاطب </w:t>
      </w:r>
      <w:proofErr w:type="spellStart"/>
      <w:r w:rsidRPr="000F514C">
        <w:rPr>
          <w:rFonts w:ascii="Traditional Arabic" w:hAnsi="Traditional Arabic"/>
          <w:szCs w:val="32"/>
          <w:rtl/>
        </w:rPr>
        <w:t>بها</w:t>
      </w:r>
      <w:proofErr w:type="spellEnd"/>
      <w:r w:rsidRPr="000F514C">
        <w:rPr>
          <w:rFonts w:ascii="Traditional Arabic" w:hAnsi="Traditional Arabic"/>
          <w:szCs w:val="32"/>
          <w:rtl/>
        </w:rPr>
        <w:t xml:space="preserve"> </w:t>
      </w:r>
      <w:proofErr w:type="spellStart"/>
      <w:r w:rsidRPr="000F514C">
        <w:rPr>
          <w:rFonts w:ascii="Traditional Arabic" w:hAnsi="Traditional Arabic"/>
          <w:szCs w:val="32"/>
          <w:rtl/>
        </w:rPr>
        <w:t>المسؤولُ</w:t>
      </w:r>
      <w:proofErr w:type="spellEnd"/>
      <w:r w:rsidRPr="000F514C">
        <w:rPr>
          <w:rFonts w:ascii="Traditional Arabic" w:hAnsi="Traditional Arabic"/>
          <w:szCs w:val="32"/>
          <w:rtl/>
        </w:rPr>
        <w:t xml:space="preserve"> السائلَ لما فُتح عليه من حاله، بمقتضى الحكمة.</w:t>
      </w:r>
    </w:p>
    <w:p w:rsidR="005C59F3" w:rsidRPr="000F514C" w:rsidRDefault="005C59F3" w:rsidP="000F514C">
      <w:pPr>
        <w:bidi/>
        <w:rPr>
          <w:rFonts w:ascii="Traditional Arabic" w:hAnsi="Traditional Arabic"/>
          <w:szCs w:val="32"/>
          <w:rtl/>
        </w:rPr>
      </w:pPr>
      <w:r w:rsidRPr="000F514C">
        <w:rPr>
          <w:rFonts w:ascii="Traditional Arabic" w:hAnsi="Traditional Arabic"/>
          <w:szCs w:val="32"/>
          <w:rtl/>
        </w:rPr>
        <w:t xml:space="preserve">قال </w:t>
      </w:r>
      <w:proofErr w:type="spellStart"/>
      <w:r w:rsidRPr="000F514C">
        <w:rPr>
          <w:rFonts w:ascii="Traditional Arabic" w:hAnsi="Traditional Arabic"/>
          <w:szCs w:val="32"/>
          <w:rtl/>
        </w:rPr>
        <w:t>بُندار</w:t>
      </w:r>
      <w:proofErr w:type="spellEnd"/>
      <w:r w:rsidRPr="000F514C">
        <w:rPr>
          <w:rFonts w:ascii="Traditional Arabic" w:hAnsi="Traditional Arabic"/>
          <w:szCs w:val="32"/>
          <w:rtl/>
        </w:rPr>
        <w:t xml:space="preserve"> بن الحُسين</w:t>
      </w:r>
      <w:r w:rsidR="000F514C">
        <w:rPr>
          <w:rFonts w:ascii="Traditional Arabic" w:hAnsi="Traditional Arabic" w:hint="cs"/>
          <w:szCs w:val="32"/>
          <w:rtl/>
        </w:rPr>
        <w:t xml:space="preserve"> </w:t>
      </w:r>
      <w:r w:rsidRPr="000F514C">
        <w:rPr>
          <w:rFonts w:ascii="Traditional Arabic" w:hAnsi="Traditional Arabic"/>
          <w:szCs w:val="32"/>
          <w:rtl/>
        </w:rPr>
        <w:t>:" ( الصوفية ): متفقون في الوحدانية - في الجملة - قولاً، مُتفرّقون في الوصول إليها مُعاينةً ومُنازلةً.</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وكل واحد: يستحق اسمَ ما ظهر عليه من حاله الذي هو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موصوف، بعد اتفاقهم في الوحدانية قولاً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وأما ما توصل إليه بعضُ الباحثين، سعياً خلف الاشتقاق من أصل اللغة، ونحو ذلك، ككونه مشتقاً من الصوف، أو من لغة أعجميَّة: فهو مرجوحٌ أو باطل بما قدّمناه على التحقيق، </w:t>
      </w:r>
      <w:proofErr w:type="spellStart"/>
      <w:r w:rsidRPr="000F514C">
        <w:rPr>
          <w:rFonts w:ascii="Traditional Arabic" w:hAnsi="Traditional Arabic"/>
          <w:szCs w:val="32"/>
          <w:rtl/>
        </w:rPr>
        <w:t>سيما</w:t>
      </w:r>
      <w:proofErr w:type="spellEnd"/>
      <w:r w:rsidRPr="000F514C">
        <w:rPr>
          <w:rFonts w:ascii="Traditional Arabic" w:hAnsi="Traditional Arabic"/>
          <w:szCs w:val="32"/>
          <w:rtl/>
        </w:rPr>
        <w:t xml:space="preserve"> وقد صدق الإمام  أبو عبد الرحمن السّلمي </w:t>
      </w:r>
      <w:r w:rsidR="00436B8F" w:rsidRPr="00436B8F">
        <w:rPr>
          <w:rFonts w:ascii="Traditional Arabic" w:hAnsi="Traditional Arabic"/>
          <w:szCs w:val="32"/>
        </w:rPr>
        <w:pict>
          <v:shape id="_x0000_i1035" type="#_x0000_t75" alt="" style="width:22.35pt;height:18.55pt"/>
        </w:pict>
      </w:r>
      <w:r w:rsidRPr="000F514C">
        <w:rPr>
          <w:rFonts w:ascii="Traditional Arabic" w:hAnsi="Traditional Arabic"/>
          <w:szCs w:val="32"/>
          <w:rtl/>
        </w:rPr>
        <w:t>، حيث قال:" ( التصوف ) حقيقة: كان حيث لم يكن لسانٌ ولا كلامٌ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 xml:space="preserve">وقد أُحْدَثَ اسمَ ( تصوف ): المتصوفة </w:t>
      </w:r>
      <w:r w:rsidR="00436B8F" w:rsidRPr="00436B8F">
        <w:rPr>
          <w:rFonts w:ascii="Traditional Arabic" w:hAnsi="Traditional Arabic"/>
          <w:szCs w:val="32"/>
        </w:rPr>
        <w:pict>
          <v:shape id="_x0000_i1036" type="#_x0000_t75" alt="" style="width:22.35pt;height:18.55pt"/>
        </w:pict>
      </w:r>
      <w:r w:rsidRPr="000F514C">
        <w:rPr>
          <w:rFonts w:ascii="Traditional Arabic" w:hAnsi="Traditional Arabic"/>
          <w:szCs w:val="32"/>
          <w:rtl/>
        </w:rPr>
        <w:t xml:space="preserve">في عهد التابعين أو تابعي التابعين </w:t>
      </w:r>
      <w:r w:rsidR="00436B8F" w:rsidRPr="00436B8F">
        <w:rPr>
          <w:rFonts w:ascii="Traditional Arabic" w:hAnsi="Traditional Arabic"/>
          <w:szCs w:val="32"/>
        </w:rPr>
        <w:pict>
          <v:shape id="_x0000_i1037" type="#_x0000_t75" alt="" style="width:22.35pt;height:18.55pt"/>
        </w:pict>
      </w:r>
      <w:r w:rsidRPr="000F514C">
        <w:rPr>
          <w:rFonts w:ascii="Traditional Arabic" w:hAnsi="Traditional Arabic"/>
          <w:szCs w:val="32"/>
          <w:rtl/>
        </w:rPr>
        <w:t xml:space="preserve">، بينما عبَّر عنه </w:t>
      </w:r>
      <w:proofErr w:type="spellStart"/>
      <w:r w:rsidRPr="000F514C">
        <w:rPr>
          <w:rFonts w:ascii="Traditional Arabic" w:hAnsi="Traditional Arabic"/>
          <w:szCs w:val="32"/>
          <w:rtl/>
        </w:rPr>
        <w:t>الشرع</w:t>
      </w:r>
      <w:proofErr w:type="spellEnd"/>
      <w:r w:rsidRPr="000F514C">
        <w:rPr>
          <w:rFonts w:ascii="Traditional Arabic" w:hAnsi="Traditional Arabic"/>
          <w:szCs w:val="32"/>
          <w:rtl/>
        </w:rPr>
        <w:t xml:space="preserve"> </w:t>
      </w:r>
      <w:proofErr w:type="spellStart"/>
      <w:r w:rsidRPr="000F514C">
        <w:rPr>
          <w:rFonts w:ascii="Traditional Arabic" w:hAnsi="Traditional Arabic"/>
          <w:szCs w:val="32"/>
          <w:rtl/>
        </w:rPr>
        <w:t>بـ</w:t>
      </w:r>
      <w:proofErr w:type="spellEnd"/>
      <w:r w:rsidRPr="000F514C">
        <w:rPr>
          <w:rFonts w:ascii="Traditional Arabic" w:hAnsi="Traditional Arabic"/>
          <w:szCs w:val="32"/>
          <w:rtl/>
        </w:rPr>
        <w:t xml:space="preserve">: (الإحسان )، كما عبَّر عنه السابقون </w:t>
      </w:r>
      <w:proofErr w:type="spellStart"/>
      <w:r w:rsidRPr="000F514C">
        <w:rPr>
          <w:rFonts w:ascii="Traditional Arabic" w:hAnsi="Traditional Arabic"/>
          <w:szCs w:val="32"/>
          <w:rtl/>
        </w:rPr>
        <w:t>بـ</w:t>
      </w:r>
      <w:proofErr w:type="spellEnd"/>
      <w:r w:rsidRPr="000F514C">
        <w:rPr>
          <w:rFonts w:ascii="Traditional Arabic" w:hAnsi="Traditional Arabic"/>
          <w:szCs w:val="32"/>
          <w:rtl/>
        </w:rPr>
        <w:t xml:space="preserve">: ( الزهد )، وآخرون </w:t>
      </w:r>
      <w:proofErr w:type="spellStart"/>
      <w:r w:rsidRPr="000F514C">
        <w:rPr>
          <w:rFonts w:ascii="Traditional Arabic" w:hAnsi="Traditional Arabic"/>
          <w:szCs w:val="32"/>
          <w:rtl/>
        </w:rPr>
        <w:t>بـ</w:t>
      </w:r>
      <w:proofErr w:type="spellEnd"/>
      <w:r w:rsidRPr="000F514C">
        <w:rPr>
          <w:rFonts w:ascii="Traditional Arabic" w:hAnsi="Traditional Arabic"/>
          <w:szCs w:val="32"/>
          <w:rtl/>
        </w:rPr>
        <w:t xml:space="preserve">( الفَقْر )، وآخرون </w:t>
      </w:r>
      <w:proofErr w:type="spellStart"/>
      <w:r w:rsidRPr="000F514C">
        <w:rPr>
          <w:rFonts w:ascii="Traditional Arabic" w:hAnsi="Traditional Arabic"/>
          <w:szCs w:val="32"/>
          <w:rtl/>
        </w:rPr>
        <w:t>بـ</w:t>
      </w:r>
      <w:proofErr w:type="spellEnd"/>
      <w:r w:rsidRPr="000F514C">
        <w:rPr>
          <w:rFonts w:ascii="Traditional Arabic" w:hAnsi="Traditional Arabic"/>
          <w:szCs w:val="32"/>
          <w:rtl/>
        </w:rPr>
        <w:t xml:space="preserve">: ( الباطن ) - وهو غير ( فرقة الباطنية الملحدة بالله </w:t>
      </w:r>
      <w:r w:rsidR="00436B8F" w:rsidRPr="00436B8F">
        <w:rPr>
          <w:rFonts w:ascii="Traditional Arabic" w:hAnsi="Traditional Arabic"/>
          <w:szCs w:val="32"/>
        </w:rPr>
        <w:pict>
          <v:shape id="_x0000_i1038" type="#_x0000_t75" alt="" style="width:22.35pt;height:18.55pt"/>
        </w:pict>
      </w:r>
      <w:r w:rsidRPr="000F514C">
        <w:rPr>
          <w:rFonts w:ascii="Traditional Arabic" w:hAnsi="Traditional Arabic"/>
          <w:szCs w:val="32"/>
          <w:rtl/>
        </w:rPr>
        <w:t xml:space="preserve">) -، ويُعبر عنه البعضُ حتى زماننا هذا </w:t>
      </w:r>
      <w:proofErr w:type="spellStart"/>
      <w:r w:rsidRPr="000F514C">
        <w:rPr>
          <w:rFonts w:ascii="Traditional Arabic" w:hAnsi="Traditional Arabic"/>
          <w:szCs w:val="32"/>
          <w:rtl/>
        </w:rPr>
        <w:t>بـ</w:t>
      </w:r>
      <w:proofErr w:type="spellEnd"/>
      <w:r w:rsidRPr="000F514C">
        <w:rPr>
          <w:rFonts w:ascii="Traditional Arabic" w:hAnsi="Traditional Arabic"/>
          <w:szCs w:val="32"/>
          <w:rtl/>
        </w:rPr>
        <w:t>: ( الآداب ) و: ( الأخلاق )، وبعض ما تقدم.</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سئل أحمد بن الجلاء</w:t>
      </w:r>
      <w:r w:rsidR="00A45CA1">
        <w:rPr>
          <w:rFonts w:ascii="Traditional Arabic" w:hAnsi="Traditional Arabic" w:hint="cs"/>
          <w:szCs w:val="32"/>
          <w:rtl/>
          <w:lang w:bidi="ar-KW"/>
        </w:rPr>
        <w:t xml:space="preserve"> </w:t>
      </w:r>
      <w:r w:rsidRPr="000F514C">
        <w:rPr>
          <w:rFonts w:ascii="Traditional Arabic" w:hAnsi="Traditional Arabic"/>
          <w:szCs w:val="32"/>
          <w:rtl/>
        </w:rPr>
        <w:t>: ما معنى ( صوفي )؟! فقال:" لا نعرفه في شرط العلم، ولكن نعرف فقيراً مجرداً من الأسباب، كان مع الله تعالى بلا مكان، ولا يمنعه الحق سبحانه من علم كل مكان، فسُمي: ( صوفياً )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وسُئل الإمام أبو الحسن </w:t>
      </w:r>
      <w:proofErr w:type="spellStart"/>
      <w:r w:rsidRPr="000F514C">
        <w:rPr>
          <w:rFonts w:ascii="Traditional Arabic" w:hAnsi="Traditional Arabic"/>
          <w:szCs w:val="32"/>
          <w:rtl/>
        </w:rPr>
        <w:t>البُوشَنْجِيُّ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39" type="#_x0000_t75" alt="" style="width:22.35pt;height:18.55pt"/>
        </w:pict>
      </w:r>
      <w:r w:rsidRPr="000F514C">
        <w:rPr>
          <w:rFonts w:ascii="Traditional Arabic" w:hAnsi="Traditional Arabic"/>
          <w:szCs w:val="32"/>
          <w:rtl/>
        </w:rPr>
        <w:t>(348 هـ) عن التصوف؟ فقال:" اسمٌ ولا حقيقة، وقد كان قبلُ حقيقةً ولا اسم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في إشارة إلى التفريط الذي كان قد أحدث في زمانه، ومقارنة له بعمل السابقين الأولين من المهاجرين والأنصار والذين اتبعوهم بإحسان </w:t>
      </w:r>
      <w:r w:rsidR="00436B8F" w:rsidRPr="00436B8F">
        <w:rPr>
          <w:rFonts w:ascii="Traditional Arabic" w:hAnsi="Traditional Arabic"/>
          <w:szCs w:val="32"/>
        </w:rPr>
        <w:pict>
          <v:shape id="_x0000_i1040" type="#_x0000_t75" alt="" style="width:22.35pt;height:18.55pt"/>
        </w:pict>
      </w:r>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ولا شك أنه: لا </w:t>
      </w:r>
      <w:proofErr w:type="spellStart"/>
      <w:r w:rsidRPr="000F514C">
        <w:rPr>
          <w:rFonts w:ascii="Traditional Arabic" w:hAnsi="Traditional Arabic"/>
          <w:szCs w:val="32"/>
          <w:rtl/>
        </w:rPr>
        <w:t>مشاح</w:t>
      </w:r>
      <w:proofErr w:type="spellEnd"/>
      <w:r w:rsidRPr="000F514C">
        <w:rPr>
          <w:rFonts w:ascii="Traditional Arabic" w:hAnsi="Traditional Arabic"/>
          <w:szCs w:val="32"/>
          <w:rtl/>
        </w:rPr>
        <w:t xml:space="preserve"> في الاصطلاح، وقد أحدث غيرهم أسماء لما اختصوا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من العلوم، كالـ( عقيدة ) للإيمان.</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 xml:space="preserve">وعليه، فما يتشدق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المبتدعةُ الذين يَدُورون حول اشتقاق اسم ( تصوف )، أو وُرُوْدِه على لسان الشارع، ثم يُغررون العوام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ساقط لا اعتبار له، ولا يزيد عن كونه دليلاً على عمى هؤلاء </w:t>
      </w:r>
      <w:proofErr w:type="spellStart"/>
      <w:r w:rsidRPr="000F514C">
        <w:rPr>
          <w:rFonts w:ascii="Traditional Arabic" w:hAnsi="Traditional Arabic"/>
          <w:szCs w:val="32"/>
          <w:rtl/>
        </w:rPr>
        <w:t>واتباعهم</w:t>
      </w:r>
      <w:proofErr w:type="spellEnd"/>
      <w:r w:rsidRPr="000F514C">
        <w:rPr>
          <w:rFonts w:ascii="Traditional Arabic" w:hAnsi="Traditional Arabic"/>
          <w:szCs w:val="32"/>
          <w:rtl/>
        </w:rPr>
        <w:t xml:space="preserve"> </w:t>
      </w:r>
      <w:r w:rsidRPr="000F514C">
        <w:rPr>
          <w:rFonts w:ascii="Traditional Arabic" w:hAnsi="Traditional Arabic"/>
          <w:szCs w:val="32"/>
          <w:rtl/>
        </w:rPr>
        <w:lastRenderedPageBreak/>
        <w:t>أهواءهم؛ إذ لا يُتابعون ما ينكرونه، ليروا أعَلَى حق هم أم على سواه؟! علماً بأن الواجب على العبد: أن لا يحكم على شيءٍ لم يتحقق منه بالحقِّ، بكونه حقاً أو باطلاً. فلا حول ولا وقوة إلا بالله سبحانه وتعالى. </w:t>
      </w:r>
    </w:p>
    <w:p w:rsidR="005C59F3" w:rsidRPr="000F514C" w:rsidRDefault="005C59F3" w:rsidP="00A45CA1">
      <w:pPr>
        <w:bidi/>
        <w:rPr>
          <w:rFonts w:ascii="Traditional Arabic" w:hAnsi="Traditional Arabic"/>
          <w:szCs w:val="32"/>
          <w:rtl/>
        </w:rPr>
      </w:pPr>
      <w:r w:rsidRPr="000F514C">
        <w:rPr>
          <w:rFonts w:ascii="Traditional Arabic" w:hAnsi="Traditional Arabic"/>
          <w:b/>
          <w:bCs/>
          <w:i/>
          <w:iCs/>
          <w:szCs w:val="32"/>
          <w:rtl/>
        </w:rPr>
        <w:t>تنبيه:</w:t>
      </w:r>
      <w:r w:rsidRPr="000F514C">
        <w:rPr>
          <w:rFonts w:ascii="Traditional Arabic" w:hAnsi="Traditional Arabic"/>
          <w:szCs w:val="32"/>
          <w:rtl/>
        </w:rPr>
        <w:t xml:space="preserve"> وقد فصَّلت حُكم َعدم فعل الشارع لعين الأمر في غير هذا الموضع - ولله الحمد -، فليراجعه الطالب.</w:t>
      </w:r>
    </w:p>
    <w:p w:rsidR="005C59F3" w:rsidRPr="00A45CA1" w:rsidRDefault="005C59F3" w:rsidP="005C59F3">
      <w:pPr>
        <w:bidi/>
        <w:rPr>
          <w:rFonts w:ascii="Traditional Arabic" w:hAnsi="Traditional Arabic"/>
          <w:szCs w:val="32"/>
          <w:rtl/>
        </w:rPr>
      </w:pPr>
      <w:r w:rsidRPr="000F514C">
        <w:rPr>
          <w:rFonts w:ascii="Traditional Arabic" w:hAnsi="Traditional Arabic"/>
          <w:szCs w:val="32"/>
        </w:rPr>
        <w:t> </w:t>
      </w:r>
    </w:p>
    <w:p w:rsidR="005C59F3" w:rsidRPr="000F514C" w:rsidRDefault="005C59F3" w:rsidP="005C59F3">
      <w:pPr>
        <w:bidi/>
        <w:rPr>
          <w:rFonts w:ascii="Traditional Arabic" w:hAnsi="Traditional Arabic"/>
          <w:szCs w:val="32"/>
          <w:rtl/>
        </w:rPr>
      </w:pPr>
      <w:r w:rsidRPr="000F514C">
        <w:rPr>
          <w:rFonts w:ascii="Traditional Arabic" w:hAnsi="Traditional Arabic"/>
          <w:color w:val="000080"/>
          <w:szCs w:val="32"/>
          <w:rtl/>
        </w:rPr>
        <w:t>فصل</w:t>
      </w:r>
    </w:p>
    <w:p w:rsidR="005C59F3" w:rsidRPr="000F514C" w:rsidRDefault="005C59F3" w:rsidP="005C59F3">
      <w:pPr>
        <w:bidi/>
        <w:rPr>
          <w:rFonts w:ascii="Traditional Arabic" w:hAnsi="Traditional Arabic"/>
          <w:szCs w:val="32"/>
        </w:rPr>
      </w:pPr>
      <w:r w:rsidRPr="000F514C">
        <w:rPr>
          <w:rFonts w:ascii="Traditional Arabic" w:hAnsi="Traditional Arabic"/>
          <w:color w:val="000080"/>
          <w:szCs w:val="32"/>
          <w:rtl/>
        </w:rPr>
        <w:t>حَدّ التصوف الإسلامي</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 حَدّه ): أعْمَالُ الظَّاهِرِ وَالبَاطِنِ الْمُوْصِلَةِ إلى حَقِيْقَةِ الإحْسَان.</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فأما ( الأعمال ): فهي ما يَحْدُثُ من العَبْد.</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وإضافة الأعمال إلى (الظاهر والباطن ): لكون حوادث العبد في ظاهره وباطنه؛ قال الله </w:t>
      </w:r>
      <w:r w:rsidR="00436B8F" w:rsidRPr="00436B8F">
        <w:rPr>
          <w:rFonts w:ascii="Traditional Arabic" w:hAnsi="Traditional Arabic"/>
          <w:szCs w:val="32"/>
        </w:rPr>
        <w:pict>
          <v:shape id="_x0000_i1041" type="#_x0000_t75" alt="" style="width:22.35pt;height:18.55pt"/>
        </w:pict>
      </w:r>
      <w:r w:rsidRPr="000F514C">
        <w:rPr>
          <w:rFonts w:ascii="Traditional Arabic" w:hAnsi="Traditional Arabic"/>
          <w:szCs w:val="32"/>
          <w:rtl/>
        </w:rPr>
        <w:t xml:space="preserve">: { وأسبَغ عليكم نعمه ظاهرة </w:t>
      </w:r>
      <w:proofErr w:type="spellStart"/>
      <w:r w:rsidRPr="000F514C">
        <w:rPr>
          <w:rFonts w:ascii="Traditional Arabic" w:hAnsi="Traditional Arabic"/>
          <w:szCs w:val="32"/>
          <w:rtl/>
        </w:rPr>
        <w:t>وباطنة</w:t>
      </w:r>
      <w:proofErr w:type="spellEnd"/>
      <w:r w:rsidRPr="000F514C">
        <w:rPr>
          <w:rFonts w:ascii="Traditional Arabic" w:hAnsi="Traditional Arabic"/>
          <w:szCs w:val="32"/>
          <w:rtl/>
        </w:rPr>
        <w:t xml:space="preserve">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فـ( الظاهرة ): الآداب والمعاملات ، كالعبادات، والتعامل مع الناس، تحت ظل مكارم الأخلاق.</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 </w:t>
      </w:r>
      <w:proofErr w:type="spellStart"/>
      <w:r w:rsidRPr="000F514C">
        <w:rPr>
          <w:rFonts w:ascii="Traditional Arabic" w:hAnsi="Traditional Arabic"/>
          <w:szCs w:val="32"/>
          <w:rtl/>
        </w:rPr>
        <w:t>الباطنة</w:t>
      </w:r>
      <w:proofErr w:type="spellEnd"/>
      <w:r w:rsidRPr="000F514C">
        <w:rPr>
          <w:rFonts w:ascii="Traditional Arabic" w:hAnsi="Traditional Arabic"/>
          <w:szCs w:val="32"/>
          <w:rtl/>
        </w:rPr>
        <w:t xml:space="preserve"> ): الإيمان والأخلاق والنيات ، وهي ما تبنى عليه أعمال الظاهر وتُعتبر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عند العبد وربِّه </w:t>
      </w:r>
      <w:r w:rsidR="00436B8F" w:rsidRPr="00436B8F">
        <w:rPr>
          <w:rFonts w:ascii="Traditional Arabic" w:hAnsi="Traditional Arabic"/>
          <w:szCs w:val="32"/>
        </w:rPr>
        <w:pict>
          <v:shape id="_x0000_i1042" type="#_x0000_t75" alt="" style="width:22.35pt;height:18.55pt"/>
        </w:pict>
      </w:r>
      <w:r w:rsidRPr="000F514C">
        <w:rPr>
          <w:rFonts w:ascii="Traditional Arabic" w:hAnsi="Traditional Arabic"/>
          <w:szCs w:val="32"/>
          <w:rtl/>
        </w:rPr>
        <w:t>، فتحدِّد العمل أنه شكر وغبطة، أم كفر وحسد مثلاً.</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وكون تلك الأعمال هي  ( الموصلة ): أي: الوسيلة الصحيحة.</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إلى ): أي: حتى بلوغ الغاية من هذا الأمر، وهي:</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 xml:space="preserve">( حقيقة الإحسان ): أي: الفناء في الله </w:t>
      </w:r>
      <w:r w:rsidR="00436B8F" w:rsidRPr="00436B8F">
        <w:rPr>
          <w:rFonts w:ascii="Traditional Arabic" w:hAnsi="Traditional Arabic"/>
          <w:szCs w:val="32"/>
        </w:rPr>
        <w:pict>
          <v:shape id="_x0000_i1043" type="#_x0000_t75" alt="" style="width:22.35pt;height:18.55pt"/>
        </w:pict>
      </w:r>
      <w:r w:rsidRPr="000F514C">
        <w:rPr>
          <w:rFonts w:ascii="Traditional Arabic" w:hAnsi="Traditional Arabic"/>
          <w:szCs w:val="32"/>
          <w:rtl/>
        </w:rPr>
        <w:t xml:space="preserve">، المُعَبَّر عنه شرعاً </w:t>
      </w:r>
      <w:proofErr w:type="spellStart"/>
      <w:r w:rsidRPr="000F514C">
        <w:rPr>
          <w:rFonts w:ascii="Traditional Arabic" w:hAnsi="Traditional Arabic"/>
          <w:szCs w:val="32"/>
          <w:rtl/>
        </w:rPr>
        <w:t>بـ</w:t>
      </w:r>
      <w:proofErr w:type="spellEnd"/>
      <w:r w:rsidRPr="000F514C">
        <w:rPr>
          <w:rFonts w:ascii="Traditional Arabic" w:hAnsi="Traditional Arabic"/>
          <w:szCs w:val="32"/>
          <w:rtl/>
        </w:rPr>
        <w:t>: { أن تعبد الله كأنك تراه }. قال الله</w:t>
      </w:r>
      <w:r w:rsidR="00A45CA1">
        <w:rPr>
          <w:rFonts w:ascii="Traditional Arabic" w:hAnsi="Traditional Arabic" w:hint="cs"/>
          <w:szCs w:val="32"/>
          <w:rtl/>
        </w:rPr>
        <w:t xml:space="preserve"> </w:t>
      </w:r>
      <w:r w:rsidRPr="000F514C">
        <w:rPr>
          <w:rFonts w:ascii="Traditional Arabic" w:hAnsi="Traditional Arabic"/>
          <w:szCs w:val="32"/>
          <w:rtl/>
        </w:rPr>
        <w:t xml:space="preserve">: { إن الله يأمر بالعدل والإحسان }، قال جبريل وهو يسأل سيدنا رسول الله محمد </w:t>
      </w:r>
      <w:r w:rsidR="00436B8F" w:rsidRPr="00436B8F">
        <w:rPr>
          <w:rFonts w:ascii="Traditional Arabic" w:hAnsi="Traditional Arabic"/>
          <w:szCs w:val="32"/>
        </w:rPr>
        <w:pict>
          <v:shape id="_x0000_i1044" type="#_x0000_t75" alt="" style="width:30pt;height:18.55pt"/>
        </w:pict>
      </w:r>
      <w:r w:rsidRPr="000F514C">
        <w:rPr>
          <w:rFonts w:ascii="Traditional Arabic" w:hAnsi="Traditional Arabic"/>
          <w:szCs w:val="32"/>
          <w:rtl/>
        </w:rPr>
        <w:t>عن أركان الدّين:" فأخبرني عن الإحسان؟ "، قال: { أن تعبُدَ اللهَ كأنك تراه، فإن لم تكن تراهُ فإنه يراك }.</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 xml:space="preserve">أخبرني سيدي وأستاذي حضرة الشيخ إبراهيم غنيم </w:t>
      </w:r>
      <w:r w:rsidR="00A45CA1">
        <w:rPr>
          <w:rFonts w:ascii="Traditional Arabic" w:hAnsi="Traditional Arabic" w:hint="cs"/>
          <w:szCs w:val="32"/>
          <w:rtl/>
        </w:rPr>
        <w:t xml:space="preserve"> </w:t>
      </w:r>
      <w:r w:rsidRPr="000F514C">
        <w:rPr>
          <w:rFonts w:ascii="Traditional Arabic" w:hAnsi="Traditional Arabic"/>
          <w:szCs w:val="32"/>
          <w:rtl/>
        </w:rPr>
        <w:t xml:space="preserve">، قال:" الذي فهمته من </w:t>
      </w:r>
      <w:proofErr w:type="spellStart"/>
      <w:r w:rsidRPr="000F514C">
        <w:rPr>
          <w:rFonts w:ascii="Traditional Arabic" w:hAnsi="Traditional Arabic"/>
          <w:szCs w:val="32"/>
          <w:rtl/>
        </w:rPr>
        <w:t>ساداتنا</w:t>
      </w:r>
      <w:proofErr w:type="spellEnd"/>
      <w:r w:rsidRPr="000F514C">
        <w:rPr>
          <w:rFonts w:ascii="Traditional Arabic" w:hAnsi="Traditional Arabic"/>
          <w:szCs w:val="32"/>
          <w:rtl/>
        </w:rPr>
        <w:t xml:space="preserve">: أن ( التصوف ) هو العمل </w:t>
      </w:r>
      <w:proofErr w:type="spellStart"/>
      <w:r w:rsidRPr="000F514C">
        <w:rPr>
          <w:rFonts w:ascii="Traditional Arabic" w:hAnsi="Traditional Arabic"/>
          <w:szCs w:val="32"/>
          <w:rtl/>
        </w:rPr>
        <w:t>بالشرع</w:t>
      </w:r>
      <w:proofErr w:type="spellEnd"/>
      <w:r w:rsidRPr="000F514C">
        <w:rPr>
          <w:rFonts w:ascii="Traditional Arabic" w:hAnsi="Traditional Arabic"/>
          <w:szCs w:val="32"/>
          <w:rtl/>
        </w:rPr>
        <w:t xml:space="preserve"> على هذا الإحسان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A45CA1">
      <w:pPr>
        <w:bidi/>
        <w:rPr>
          <w:rFonts w:ascii="Traditional Arabic" w:hAnsi="Traditional Arabic"/>
          <w:szCs w:val="32"/>
          <w:rtl/>
        </w:rPr>
      </w:pPr>
      <w:r w:rsidRPr="000F514C">
        <w:rPr>
          <w:rFonts w:ascii="Traditional Arabic" w:hAnsi="Traditional Arabic"/>
          <w:b/>
          <w:bCs/>
          <w:i/>
          <w:iCs/>
          <w:szCs w:val="32"/>
          <w:rtl/>
        </w:rPr>
        <w:t>لطيفة:</w:t>
      </w:r>
      <w:r w:rsidRPr="000F514C">
        <w:rPr>
          <w:rFonts w:ascii="Traditional Arabic" w:hAnsi="Traditional Arabic"/>
          <w:szCs w:val="32"/>
          <w:rtl/>
        </w:rPr>
        <w:t xml:space="preserve"> وقول الله</w:t>
      </w:r>
      <w:r w:rsidR="00A45CA1">
        <w:rPr>
          <w:rFonts w:ascii="Traditional Arabic" w:hAnsi="Traditional Arabic" w:hint="cs"/>
          <w:szCs w:val="32"/>
          <w:rtl/>
        </w:rPr>
        <w:t xml:space="preserve"> </w:t>
      </w:r>
      <w:r w:rsidRPr="000F514C">
        <w:rPr>
          <w:rFonts w:ascii="Traditional Arabic" w:hAnsi="Traditional Arabic"/>
          <w:szCs w:val="32"/>
          <w:rtl/>
        </w:rPr>
        <w:t xml:space="preserve">: { بالعدل والإحسان }: إشارة إلى مرتَبَتي القَبُول؛ فإن العدل: تنفيذ العبدِ </w:t>
      </w:r>
      <w:proofErr w:type="spellStart"/>
      <w:r w:rsidRPr="000F514C">
        <w:rPr>
          <w:rFonts w:ascii="Traditional Arabic" w:hAnsi="Traditional Arabic"/>
          <w:szCs w:val="32"/>
          <w:rtl/>
        </w:rPr>
        <w:t>الشَّرعَ</w:t>
      </w:r>
      <w:proofErr w:type="spellEnd"/>
      <w:r w:rsidRPr="000F514C">
        <w:rPr>
          <w:rFonts w:ascii="Traditional Arabic" w:hAnsi="Traditional Arabic"/>
          <w:szCs w:val="32"/>
          <w:rtl/>
        </w:rPr>
        <w:t xml:space="preserve">، والإحسان: ما حدَّه سيدنا رسول الله محمد </w:t>
      </w:r>
      <w:r w:rsidR="00A45CA1">
        <w:rPr>
          <w:rFonts w:ascii="Traditional Arabic" w:hAnsi="Traditional Arabic" w:hint="cs"/>
          <w:szCs w:val="32"/>
          <w:rtl/>
        </w:rPr>
        <w:t xml:space="preserve"> </w:t>
      </w:r>
      <w:r w:rsidRPr="000F514C">
        <w:rPr>
          <w:rFonts w:ascii="Traditional Arabic" w:hAnsi="Traditional Arabic"/>
          <w:szCs w:val="32"/>
          <w:rtl/>
        </w:rPr>
        <w:t>، وهو التمام.</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وقال الله: { واعبد ربَّك حتى يأتيك اليقين }، أي: حتى تبلغ حقيقة الإحسان، وتلقى الله تعالى عليها، أو على طلبها.</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وقال</w:t>
      </w:r>
      <w:r w:rsidR="00A45CA1">
        <w:rPr>
          <w:rFonts w:ascii="Traditional Arabic" w:hAnsi="Traditional Arabic" w:hint="cs"/>
          <w:szCs w:val="32"/>
          <w:rtl/>
        </w:rPr>
        <w:t xml:space="preserve"> </w:t>
      </w:r>
      <w:r w:rsidRPr="000F514C">
        <w:rPr>
          <w:rFonts w:ascii="Traditional Arabic" w:hAnsi="Traditional Arabic"/>
          <w:szCs w:val="32"/>
          <w:rtl/>
        </w:rPr>
        <w:t>: { وأنيبوا إلى ربكم وأسلموا له }، قال سيدنا رسول الله محمد</w:t>
      </w:r>
      <w:r w:rsidR="00A45CA1">
        <w:rPr>
          <w:rFonts w:ascii="Traditional Arabic" w:hAnsi="Traditional Arabic" w:hint="cs"/>
          <w:szCs w:val="32"/>
          <w:rtl/>
        </w:rPr>
        <w:t xml:space="preserve"> </w:t>
      </w:r>
      <w:r w:rsidRPr="000F514C">
        <w:rPr>
          <w:rFonts w:ascii="Traditional Arabic" w:hAnsi="Traditional Arabic"/>
          <w:szCs w:val="32"/>
          <w:rtl/>
        </w:rPr>
        <w:t>: { أسلمت نفسي إليك، وفوَّضت أمري إليك }.</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lastRenderedPageBreak/>
        <w:t xml:space="preserve">قال الإمام  أبو بكر دُلَفُ </w:t>
      </w:r>
      <w:proofErr w:type="spellStart"/>
      <w:r w:rsidRPr="000F514C">
        <w:rPr>
          <w:rFonts w:ascii="Traditional Arabic" w:hAnsi="Traditional Arabic"/>
          <w:szCs w:val="32"/>
          <w:rtl/>
        </w:rPr>
        <w:t>الشِّبْلِي</w:t>
      </w:r>
      <w:proofErr w:type="spellEnd"/>
      <w:r w:rsidRPr="000F514C">
        <w:rPr>
          <w:rFonts w:ascii="Traditional Arabic" w:hAnsi="Traditional Arabic"/>
          <w:szCs w:val="32"/>
          <w:rtl/>
        </w:rPr>
        <w:t xml:space="preserve"> (334 هـ):" الصوفي منقطع عن الخلق، متصل بالحق؛ كقوله تعالى: { واصطنعتك لنفسي }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w:t>
      </w:r>
      <w:r w:rsidR="00A45CA1">
        <w:rPr>
          <w:rFonts w:ascii="Traditional Arabic" w:hAnsi="Traditional Arabic" w:hint="cs"/>
          <w:szCs w:val="32"/>
          <w:rtl/>
        </w:rPr>
        <w:t xml:space="preserve"> </w:t>
      </w:r>
      <w:r w:rsidRPr="000F514C">
        <w:rPr>
          <w:rFonts w:ascii="Traditional Arabic" w:hAnsi="Traditional Arabic"/>
          <w:szCs w:val="32"/>
          <w:rtl/>
        </w:rPr>
        <w:t>قال أبو عبد الله الرازي</w:t>
      </w:r>
      <w:r w:rsidR="00A45CA1">
        <w:rPr>
          <w:rFonts w:ascii="Traditional Arabic" w:hAnsi="Traditional Arabic" w:hint="cs"/>
          <w:szCs w:val="32"/>
          <w:rtl/>
          <w:lang w:bidi="ar-KW"/>
        </w:rPr>
        <w:t xml:space="preserve"> </w:t>
      </w:r>
      <w:r w:rsidRPr="000F514C">
        <w:rPr>
          <w:rFonts w:ascii="Traditional Arabic" w:hAnsi="Traditional Arabic"/>
          <w:szCs w:val="32"/>
          <w:rtl/>
        </w:rPr>
        <w:t>:" التصوف: استقامة الأحوال مع الحق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وسوف يأتي من أقوال السادة الأكابر </w:t>
      </w:r>
      <w:r w:rsidR="00436B8F" w:rsidRPr="00436B8F">
        <w:rPr>
          <w:rFonts w:ascii="Traditional Arabic" w:hAnsi="Traditional Arabic"/>
          <w:szCs w:val="32"/>
        </w:rPr>
        <w:pict>
          <v:shape id="_x0000_i1045" type="#_x0000_t75" alt="" style="width:22.35pt;height:18.55pt"/>
        </w:pict>
      </w:r>
      <w:r w:rsidRPr="000F514C">
        <w:rPr>
          <w:rFonts w:ascii="Traditional Arabic" w:hAnsi="Traditional Arabic"/>
          <w:szCs w:val="32"/>
          <w:rtl/>
        </w:rPr>
        <w:t>ما يعود إلى هذا الفصل، وإنما أخرناه لحكمة الشاهد الظاهر فيه، فنكتفي بهذا هنا. </w:t>
      </w:r>
    </w:p>
    <w:p w:rsidR="005C59F3" w:rsidRPr="000F514C" w:rsidRDefault="005C59F3" w:rsidP="005C59F3">
      <w:pPr>
        <w:bidi/>
        <w:rPr>
          <w:rFonts w:ascii="Traditional Arabic" w:hAnsi="Traditional Arabic"/>
          <w:szCs w:val="32"/>
          <w:rtl/>
        </w:rPr>
      </w:pPr>
      <w:r w:rsidRPr="000F514C">
        <w:rPr>
          <w:rFonts w:ascii="Traditional Arabic" w:hAnsi="Traditional Arabic"/>
          <w:b/>
          <w:bCs/>
          <w:i/>
          <w:iCs/>
          <w:szCs w:val="32"/>
          <w:rtl/>
        </w:rPr>
        <w:t>تنبيه:</w:t>
      </w:r>
      <w:r w:rsidRPr="000F514C">
        <w:rPr>
          <w:rFonts w:ascii="Traditional Arabic" w:hAnsi="Traditional Arabic"/>
          <w:szCs w:val="32"/>
          <w:rtl/>
        </w:rPr>
        <w:t xml:space="preserve"> فالمُتصوف: لا يتصوف طلباً لعوضٍ أو عائدٍ، بل يسعى إلى بلوغ مرتبة الإحسان، التي تبتني على تمام مكارم الأخلاق، وهو ما يتعارض مع تلك المطالب؛ لأنها دليل على عدم التمام: كيف! وإن مِنَ الخُلُق: رؤية النعمة ونسبتها إلى أهلها؟!!</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وقد قال الله </w:t>
      </w:r>
      <w:r w:rsidR="00436B8F" w:rsidRPr="00436B8F">
        <w:rPr>
          <w:rFonts w:ascii="Traditional Arabic" w:hAnsi="Traditional Arabic"/>
          <w:szCs w:val="32"/>
        </w:rPr>
        <w:pict>
          <v:shape id="_x0000_i1046" type="#_x0000_t75" alt="" style="width:22.35pt;height:18.55pt"/>
        </w:pict>
      </w:r>
      <w:r w:rsidRPr="000F514C">
        <w:rPr>
          <w:rFonts w:ascii="Traditional Arabic" w:hAnsi="Traditional Arabic"/>
          <w:szCs w:val="32"/>
          <w:rtl/>
        </w:rPr>
        <w:t xml:space="preserve">: { فاستقم كما أمِرت }، وبيَّنَ حقيقةَ الأمر فقال: { اتقوا الله ما استطعتم }، </w:t>
      </w:r>
      <w:r w:rsidRPr="000F514C">
        <w:rPr>
          <w:rFonts w:ascii="Traditional Arabic" w:hAnsi="Traditional Arabic"/>
          <w:b/>
          <w:bCs/>
          <w:szCs w:val="32"/>
          <w:rtl/>
        </w:rPr>
        <w:t xml:space="preserve">فمن قدر على عمل طولب </w:t>
      </w:r>
      <w:proofErr w:type="spellStart"/>
      <w:r w:rsidRPr="000F514C">
        <w:rPr>
          <w:rFonts w:ascii="Traditional Arabic" w:hAnsi="Traditional Arabic"/>
          <w:b/>
          <w:bCs/>
          <w:szCs w:val="32"/>
          <w:rtl/>
        </w:rPr>
        <w:t>به</w:t>
      </w:r>
      <w:proofErr w:type="spellEnd"/>
      <w:r w:rsidRPr="000F514C">
        <w:rPr>
          <w:rFonts w:ascii="Traditional Arabic" w:hAnsi="Traditional Arabic"/>
          <w:b/>
          <w:bCs/>
          <w:szCs w:val="32"/>
          <w:rtl/>
        </w:rPr>
        <w:t>.</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 xml:space="preserve">قال أبو علي </w:t>
      </w:r>
      <w:proofErr w:type="spellStart"/>
      <w:r w:rsidRPr="000F514C">
        <w:rPr>
          <w:rFonts w:ascii="Traditional Arabic" w:hAnsi="Traditional Arabic"/>
          <w:szCs w:val="32"/>
          <w:rtl/>
        </w:rPr>
        <w:t>الجوزجاني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47" type="#_x0000_t75" alt="" style="width:22.35pt;height:18.55pt"/>
        </w:pict>
      </w:r>
      <w:r w:rsidRPr="000F514C">
        <w:rPr>
          <w:rFonts w:ascii="Traditional Arabic" w:hAnsi="Traditional Arabic"/>
          <w:szCs w:val="32"/>
          <w:rtl/>
        </w:rPr>
        <w:t>:" كن طالباً الاستقامَة، لا طالبَ الكرامةِ؛ فإن نفسَك متحركة في طلب الكرامة، وربك يطلب منك الاستقامة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w:t>
      </w:r>
      <w:r w:rsidR="00A45CA1">
        <w:rPr>
          <w:rFonts w:ascii="Traditional Arabic" w:hAnsi="Traditional Arabic" w:hint="cs"/>
          <w:szCs w:val="32"/>
          <w:rtl/>
        </w:rPr>
        <w:t xml:space="preserve"> </w:t>
      </w:r>
      <w:r w:rsidRPr="000F514C">
        <w:rPr>
          <w:rFonts w:ascii="Traditional Arabic" w:hAnsi="Traditional Arabic"/>
          <w:szCs w:val="32"/>
          <w:rtl/>
        </w:rPr>
        <w:t>وذلك:</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تحقِيْقاً لوظيفة العُبُوْدِيَّة التي خُلِقَ للقِيَام </w:t>
      </w:r>
      <w:proofErr w:type="spellStart"/>
      <w:r w:rsidRPr="000F514C">
        <w:rPr>
          <w:rFonts w:ascii="Traditional Arabic" w:hAnsi="Traditional Arabic"/>
          <w:szCs w:val="32"/>
          <w:rtl/>
        </w:rPr>
        <w:t>بها</w:t>
      </w:r>
      <w:proofErr w:type="spellEnd"/>
      <w:r w:rsidRPr="000F514C">
        <w:rPr>
          <w:rFonts w:ascii="Traditional Arabic" w:hAnsi="Traditional Arabic"/>
          <w:szCs w:val="32"/>
          <w:rtl/>
        </w:rPr>
        <w:t xml:space="preserve">، على وجه التمام؛ فقد قال الله </w:t>
      </w:r>
      <w:r w:rsidR="00436B8F" w:rsidRPr="00436B8F">
        <w:rPr>
          <w:rFonts w:ascii="Traditional Arabic" w:hAnsi="Traditional Arabic"/>
          <w:szCs w:val="32"/>
        </w:rPr>
        <w:pict>
          <v:shape id="_x0000_i1048" type="#_x0000_t75" alt="" style="width:22.35pt;height:18.55pt"/>
        </w:pict>
      </w:r>
      <w:r w:rsidRPr="000F514C">
        <w:rPr>
          <w:rFonts w:ascii="Traditional Arabic" w:hAnsi="Traditional Arabic"/>
          <w:szCs w:val="32"/>
          <w:rtl/>
        </w:rPr>
        <w:t>: { وما خلقت الجِنَّ والإنْسَ إلا ليعبدون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وحرصاً - منه - على سلامة الدنيا والآخرة على التحقيق، أي: باعتبار حقيقة الأمر، لا ما يلاقيه العبد من أثر ذلك في الدنيا؛ فإنه قد يُبتلى بحاسِدٍ أو فَاسِدٍ وغير ذلك مما يعرضه لأنواع الفتن والبلايا، ولكنه في حقيقة أمره مُوَقَّر عند أهل الرشاد، مثاب مقرَّب عند رب العباد.</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ومن بلغ ذلك المقام العزيز، كان حقيقة المقصود والمطلوب عنده: هو الله </w:t>
      </w:r>
      <w:r w:rsidR="00436B8F" w:rsidRPr="00436B8F">
        <w:rPr>
          <w:rFonts w:ascii="Traditional Arabic" w:hAnsi="Traditional Arabic"/>
          <w:szCs w:val="32"/>
        </w:rPr>
        <w:pict>
          <v:shape id="_x0000_i1049" type="#_x0000_t75" alt="" style="width:22.35pt;height:18.55pt"/>
        </w:pict>
      </w:r>
      <w:r w:rsidRPr="000F514C">
        <w:rPr>
          <w:rFonts w:ascii="Traditional Arabic" w:hAnsi="Traditional Arabic"/>
          <w:szCs w:val="32"/>
          <w:rtl/>
        </w:rPr>
        <w:t xml:space="preserve">؛ قال الله </w:t>
      </w:r>
      <w:r w:rsidR="00436B8F" w:rsidRPr="00436B8F">
        <w:rPr>
          <w:rFonts w:ascii="Traditional Arabic" w:hAnsi="Traditional Arabic"/>
          <w:szCs w:val="32"/>
        </w:rPr>
        <w:pict>
          <v:shape id="_x0000_i1050" type="#_x0000_t75" alt="" style="width:22.35pt;height:18.55pt"/>
        </w:pict>
      </w:r>
      <w:r w:rsidRPr="000F514C">
        <w:rPr>
          <w:rFonts w:ascii="Traditional Arabic" w:hAnsi="Traditional Arabic"/>
          <w:szCs w:val="32"/>
          <w:rtl/>
        </w:rPr>
        <w:t>: { ففِرُّوا إلى الله }، { يريدون وجهه } ..</w:t>
      </w:r>
    </w:p>
    <w:p w:rsidR="005C59F3" w:rsidRPr="000F514C" w:rsidRDefault="005C59F3" w:rsidP="005C59F3">
      <w:pPr>
        <w:bidi/>
        <w:rPr>
          <w:rFonts w:ascii="Traditional Arabic" w:hAnsi="Traditional Arabic"/>
          <w:szCs w:val="32"/>
          <w:rtl/>
        </w:rPr>
      </w:pPr>
      <w:r w:rsidRPr="000F514C">
        <w:rPr>
          <w:rFonts w:ascii="Traditional Arabic" w:hAnsi="Traditional Arabic"/>
          <w:color w:val="000080"/>
          <w:szCs w:val="32"/>
          <w:rtl/>
        </w:rPr>
        <w:t>فصل</w:t>
      </w:r>
    </w:p>
    <w:p w:rsidR="005C59F3" w:rsidRPr="000F514C" w:rsidRDefault="005C59F3" w:rsidP="005C59F3">
      <w:pPr>
        <w:bidi/>
        <w:rPr>
          <w:rFonts w:ascii="Traditional Arabic" w:hAnsi="Traditional Arabic"/>
          <w:szCs w:val="32"/>
        </w:rPr>
      </w:pPr>
      <w:r w:rsidRPr="000F514C">
        <w:rPr>
          <w:rFonts w:ascii="Traditional Arabic" w:hAnsi="Traditional Arabic"/>
          <w:color w:val="000080"/>
          <w:szCs w:val="32"/>
          <w:rtl/>
        </w:rPr>
        <w:t>موضوع التصوف الإسلامي</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وموضوعه: أعمالُ الظاهرِ والباطن مِنْ حَيْث </w:t>
      </w:r>
      <w:proofErr w:type="spellStart"/>
      <w:r w:rsidRPr="000F514C">
        <w:rPr>
          <w:rFonts w:ascii="Traditional Arabic" w:hAnsi="Traditional Arabic"/>
          <w:szCs w:val="32"/>
          <w:rtl/>
        </w:rPr>
        <w:t>التخلية</w:t>
      </w:r>
      <w:proofErr w:type="spellEnd"/>
      <w:r w:rsidRPr="000F514C">
        <w:rPr>
          <w:rFonts w:ascii="Traditional Arabic" w:hAnsi="Traditional Arabic"/>
          <w:szCs w:val="32"/>
          <w:rtl/>
        </w:rPr>
        <w:t xml:space="preserve"> </w:t>
      </w:r>
      <w:proofErr w:type="spellStart"/>
      <w:r w:rsidRPr="000F514C">
        <w:rPr>
          <w:rFonts w:ascii="Traditional Arabic" w:hAnsi="Traditional Arabic"/>
          <w:szCs w:val="32"/>
          <w:rtl/>
        </w:rPr>
        <w:t>والتحلية</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b/>
          <w:bCs/>
          <w:szCs w:val="32"/>
          <w:rtl/>
        </w:rPr>
        <w:t xml:space="preserve">فأما ( </w:t>
      </w:r>
      <w:proofErr w:type="spellStart"/>
      <w:r w:rsidRPr="000F514C">
        <w:rPr>
          <w:rFonts w:ascii="Traditional Arabic" w:hAnsi="Traditional Arabic"/>
          <w:b/>
          <w:bCs/>
          <w:szCs w:val="32"/>
          <w:rtl/>
        </w:rPr>
        <w:t>التخلية</w:t>
      </w:r>
      <w:proofErr w:type="spellEnd"/>
      <w:r w:rsidRPr="000F514C">
        <w:rPr>
          <w:rFonts w:ascii="Traditional Arabic" w:hAnsi="Traditional Arabic"/>
          <w:b/>
          <w:bCs/>
          <w:szCs w:val="32"/>
          <w:rtl/>
        </w:rPr>
        <w:t xml:space="preserve"> ): </w:t>
      </w:r>
      <w:r w:rsidRPr="000F514C">
        <w:rPr>
          <w:rFonts w:ascii="Traditional Arabic" w:hAnsi="Traditional Arabic"/>
          <w:szCs w:val="32"/>
          <w:rtl/>
        </w:rPr>
        <w:t xml:space="preserve">فالتهذيب، أي: التزكية والتصفية من مَسَاوئها؛ إذ الناس: قد خُلِقوا بطبيعتهم يَقْبَلون معاني ويُقبِلون عليها، قد حَدَّ فيها الشارعُ حدوداً، لتمييز ما سَنَّ </w:t>
      </w:r>
      <w:proofErr w:type="spellStart"/>
      <w:r w:rsidRPr="000F514C">
        <w:rPr>
          <w:rFonts w:ascii="Traditional Arabic" w:hAnsi="Traditional Arabic"/>
          <w:szCs w:val="32"/>
          <w:rtl/>
        </w:rPr>
        <w:t>خيريَّتَه</w:t>
      </w:r>
      <w:proofErr w:type="spellEnd"/>
      <w:r w:rsidRPr="000F514C">
        <w:rPr>
          <w:rFonts w:ascii="Traditional Arabic" w:hAnsi="Traditional Arabic"/>
          <w:szCs w:val="32"/>
          <w:rtl/>
        </w:rPr>
        <w:t xml:space="preserve"> وقضاه مقبولاً، مما سَنَّ سوءَه وقضاه مردوداً، فيسعون من خلال ( المعرفة ) إلى الوقوف على حدِّ </w:t>
      </w:r>
      <w:proofErr w:type="spellStart"/>
      <w:r w:rsidRPr="000F514C">
        <w:rPr>
          <w:rFonts w:ascii="Traditional Arabic" w:hAnsi="Traditional Arabic"/>
          <w:szCs w:val="32"/>
          <w:rtl/>
        </w:rPr>
        <w:t>الشرع</w:t>
      </w:r>
      <w:proofErr w:type="spellEnd"/>
      <w:r w:rsidRPr="000F514C">
        <w:rPr>
          <w:rFonts w:ascii="Traditional Arabic" w:hAnsi="Traditional Arabic"/>
          <w:szCs w:val="32"/>
          <w:rtl/>
        </w:rPr>
        <w:t xml:space="preserve"> - الضامن لما يُعتبر خلقاً كريماً -، فيتطهرون من السيئات، ويُبقون على الحسنات.</w:t>
      </w:r>
    </w:p>
    <w:p w:rsidR="005C59F3" w:rsidRPr="000F514C" w:rsidRDefault="005C59F3" w:rsidP="00A45CA1">
      <w:pPr>
        <w:bidi/>
        <w:rPr>
          <w:rFonts w:ascii="Traditional Arabic" w:hAnsi="Traditional Arabic"/>
          <w:szCs w:val="32"/>
          <w:rtl/>
        </w:rPr>
      </w:pPr>
      <w:r w:rsidRPr="000F514C">
        <w:rPr>
          <w:rFonts w:ascii="Traditional Arabic" w:hAnsi="Traditional Arabic"/>
          <w:b/>
          <w:bCs/>
          <w:i/>
          <w:iCs/>
          <w:szCs w:val="32"/>
          <w:rtl/>
        </w:rPr>
        <w:t>فائدة:</w:t>
      </w:r>
      <w:r w:rsidRPr="000F514C">
        <w:rPr>
          <w:rFonts w:ascii="Traditional Arabic" w:hAnsi="Traditional Arabic"/>
          <w:szCs w:val="32"/>
          <w:rtl/>
        </w:rPr>
        <w:t xml:space="preserve"> والجدير بالذِّكر عند الحديث عن طبيعة الناس: أنهم يَقبلون المعاني ويُقبِلون عليها بدافع الغريزة أو الشهوة أو الهوى أو العلم، فقد يكون العبد صالحاً، </w:t>
      </w:r>
      <w:proofErr w:type="spellStart"/>
      <w:r w:rsidRPr="000F514C">
        <w:rPr>
          <w:rFonts w:ascii="Traditional Arabic" w:hAnsi="Traditional Arabic"/>
          <w:szCs w:val="32"/>
          <w:rtl/>
        </w:rPr>
        <w:t>ويتفاجأ</w:t>
      </w:r>
      <w:proofErr w:type="spellEnd"/>
      <w:r w:rsidRPr="000F514C">
        <w:rPr>
          <w:rFonts w:ascii="Traditional Arabic" w:hAnsi="Traditional Arabic"/>
          <w:szCs w:val="32"/>
          <w:rtl/>
        </w:rPr>
        <w:t xml:space="preserve"> من نفسه تحدثه بسوء، يشككه بصلاحه، </w:t>
      </w:r>
      <w:proofErr w:type="spellStart"/>
      <w:r w:rsidRPr="000F514C">
        <w:rPr>
          <w:rFonts w:ascii="Traditional Arabic" w:hAnsi="Traditional Arabic"/>
          <w:szCs w:val="32"/>
          <w:rtl/>
        </w:rPr>
        <w:lastRenderedPageBreak/>
        <w:t>سيما</w:t>
      </w:r>
      <w:proofErr w:type="spellEnd"/>
      <w:r w:rsidRPr="000F514C">
        <w:rPr>
          <w:rFonts w:ascii="Traditional Arabic" w:hAnsi="Traditional Arabic"/>
          <w:szCs w:val="32"/>
          <w:rtl/>
        </w:rPr>
        <w:t xml:space="preserve"> وقد سارع إليه الشيطانُ عندما بلغه ذلك، ليضله عن السبيل، موهماً إياه بالضلال!! وليس حقيقة الأمر إلا موافقة معنى من ذلك </w:t>
      </w:r>
      <w:proofErr w:type="spellStart"/>
      <w:r w:rsidRPr="000F514C">
        <w:rPr>
          <w:rFonts w:ascii="Traditional Arabic" w:hAnsi="Traditional Arabic"/>
          <w:szCs w:val="32"/>
          <w:rtl/>
        </w:rPr>
        <w:t>لِداعِيه</w:t>
      </w:r>
      <w:proofErr w:type="spellEnd"/>
      <w:r w:rsidRPr="000F514C">
        <w:rPr>
          <w:rFonts w:ascii="Traditional Arabic" w:hAnsi="Traditional Arabic"/>
          <w:szCs w:val="32"/>
          <w:rtl/>
        </w:rPr>
        <w:t xml:space="preserve">، فيتحرك في العبد طبيعةً، فليتنبه. لذلك قال الله </w:t>
      </w:r>
      <w:r w:rsidR="00436B8F" w:rsidRPr="00436B8F">
        <w:rPr>
          <w:rFonts w:ascii="Traditional Arabic" w:hAnsi="Traditional Arabic"/>
          <w:szCs w:val="32"/>
        </w:rPr>
        <w:pict>
          <v:shape id="_x0000_i1051" type="#_x0000_t75" alt="" style="width:22.35pt;height:18.55pt"/>
        </w:pict>
      </w:r>
      <w:r w:rsidRPr="000F514C">
        <w:rPr>
          <w:rFonts w:ascii="Traditional Arabic" w:hAnsi="Traditional Arabic"/>
          <w:szCs w:val="32"/>
          <w:rtl/>
        </w:rPr>
        <w:t xml:space="preserve">: { إن </w:t>
      </w:r>
      <w:proofErr w:type="spellStart"/>
      <w:r w:rsidRPr="000F514C">
        <w:rPr>
          <w:rFonts w:ascii="Traditional Arabic" w:hAnsi="Traditional Arabic"/>
          <w:szCs w:val="32"/>
          <w:rtl/>
        </w:rPr>
        <w:t>الأنسان</w:t>
      </w:r>
      <w:proofErr w:type="spellEnd"/>
      <w:r w:rsidRPr="000F514C">
        <w:rPr>
          <w:rFonts w:ascii="Traditional Arabic" w:hAnsi="Traditional Arabic"/>
          <w:szCs w:val="32"/>
          <w:rtl/>
        </w:rPr>
        <w:t xml:space="preserve"> لفي خُسْرٍ * إلا الذين آمنوا وعَمِلوا الصالحات وتواصَوا بالحقّ وتَوَاصَوا بالصَّبر }.</w:t>
      </w:r>
    </w:p>
    <w:p w:rsidR="005C59F3" w:rsidRPr="000F514C" w:rsidRDefault="005C59F3" w:rsidP="005C59F3">
      <w:pPr>
        <w:bidi/>
        <w:rPr>
          <w:rFonts w:ascii="Traditional Arabic" w:hAnsi="Traditional Arabic"/>
          <w:szCs w:val="32"/>
          <w:rtl/>
        </w:rPr>
      </w:pPr>
      <w:r w:rsidRPr="000F514C">
        <w:rPr>
          <w:rFonts w:ascii="Traditional Arabic" w:hAnsi="Traditional Arabic"/>
          <w:b/>
          <w:bCs/>
          <w:i/>
          <w:iCs/>
          <w:szCs w:val="32"/>
          <w:rtl/>
        </w:rPr>
        <w:t>لطيفة:</w:t>
      </w:r>
      <w:r w:rsidRPr="000F514C">
        <w:rPr>
          <w:rFonts w:ascii="Traditional Arabic" w:hAnsi="Traditional Arabic"/>
          <w:szCs w:val="32"/>
          <w:rtl/>
        </w:rPr>
        <w:t xml:space="preserve"> وقول الله </w:t>
      </w:r>
      <w:r w:rsidR="00436B8F" w:rsidRPr="00436B8F">
        <w:rPr>
          <w:rFonts w:ascii="Traditional Arabic" w:hAnsi="Traditional Arabic"/>
          <w:szCs w:val="32"/>
        </w:rPr>
        <w:pict>
          <v:shape id="_x0000_i1052" type="#_x0000_t75" alt="" style="width:22.35pt;height:18.55pt"/>
        </w:pict>
      </w:r>
      <w:r w:rsidRPr="000F514C">
        <w:rPr>
          <w:rFonts w:ascii="Traditional Arabic" w:hAnsi="Traditional Arabic"/>
          <w:szCs w:val="32"/>
          <w:rtl/>
        </w:rPr>
        <w:t xml:space="preserve">: { آمنوا }: إشارة إلى العقيدة، وقوله </w:t>
      </w:r>
      <w:r w:rsidR="00436B8F" w:rsidRPr="00436B8F">
        <w:rPr>
          <w:rFonts w:ascii="Traditional Arabic" w:hAnsi="Traditional Arabic"/>
          <w:szCs w:val="32"/>
        </w:rPr>
        <w:pict>
          <v:shape id="_x0000_i1053" type="#_x0000_t75" alt="" style="width:22.35pt;height:18.55pt"/>
        </w:pict>
      </w:r>
      <w:r w:rsidRPr="000F514C">
        <w:rPr>
          <w:rFonts w:ascii="Traditional Arabic" w:hAnsi="Traditional Arabic"/>
          <w:szCs w:val="32"/>
          <w:rtl/>
        </w:rPr>
        <w:t xml:space="preserve">: { وعملوا الصالحات }: إشارة إلى الفقه، وقوله </w:t>
      </w:r>
      <w:r w:rsidR="00436B8F" w:rsidRPr="00436B8F">
        <w:rPr>
          <w:rFonts w:ascii="Traditional Arabic" w:hAnsi="Traditional Arabic"/>
          <w:szCs w:val="32"/>
        </w:rPr>
        <w:pict>
          <v:shape id="_x0000_i1054" type="#_x0000_t75" alt="" style="width:22.35pt;height:18.55pt"/>
        </w:pict>
      </w:r>
      <w:r w:rsidRPr="000F514C">
        <w:rPr>
          <w:rFonts w:ascii="Traditional Arabic" w:hAnsi="Traditional Arabic"/>
          <w:szCs w:val="32"/>
          <w:rtl/>
        </w:rPr>
        <w:t>: { وتواصَوا بالحق وتواصوا بالصَّبر }: إشارة إلى التصوف؛ فقوله </w:t>
      </w:r>
      <w:r w:rsidR="00436B8F" w:rsidRPr="00436B8F">
        <w:rPr>
          <w:rFonts w:ascii="Traditional Arabic" w:hAnsi="Traditional Arabic"/>
          <w:szCs w:val="32"/>
        </w:rPr>
        <w:pict>
          <v:shape id="_x0000_i1055" type="#_x0000_t75" alt="" style="width:22.35pt;height:18.55pt"/>
        </w:pict>
      </w:r>
      <w:r w:rsidRPr="000F514C">
        <w:rPr>
          <w:rFonts w:ascii="Traditional Arabic" w:hAnsi="Traditional Arabic"/>
          <w:szCs w:val="32"/>
          <w:rtl/>
        </w:rPr>
        <w:t xml:space="preserve">: { وتواصَوا بالحَقّ }: إشارة إلى النظر في الحقائق، وقوله </w:t>
      </w:r>
      <w:r w:rsidR="00436B8F" w:rsidRPr="00436B8F">
        <w:rPr>
          <w:rFonts w:ascii="Traditional Arabic" w:hAnsi="Traditional Arabic"/>
          <w:szCs w:val="32"/>
        </w:rPr>
        <w:pict>
          <v:shape id="_x0000_i1056" type="#_x0000_t75" alt="" style="width:22.35pt;height:18.55pt"/>
        </w:pict>
      </w:r>
      <w:r w:rsidRPr="000F514C">
        <w:rPr>
          <w:rFonts w:ascii="Traditional Arabic" w:hAnsi="Traditional Arabic"/>
          <w:szCs w:val="32"/>
          <w:rtl/>
        </w:rPr>
        <w:t>: { وتواصوا بالصَّبر }: إشارة إلى العمل بمقتضى الحقائق.</w:t>
      </w:r>
    </w:p>
    <w:p w:rsidR="005C59F3" w:rsidRPr="000F514C" w:rsidRDefault="005C59F3" w:rsidP="005C59F3">
      <w:pPr>
        <w:bidi/>
        <w:rPr>
          <w:rFonts w:ascii="Traditional Arabic" w:hAnsi="Traditional Arabic"/>
          <w:szCs w:val="32"/>
          <w:rtl/>
        </w:rPr>
      </w:pPr>
      <w:r w:rsidRPr="000F514C">
        <w:rPr>
          <w:rFonts w:ascii="Traditional Arabic" w:hAnsi="Traditional Arabic"/>
          <w:b/>
          <w:bCs/>
          <w:szCs w:val="32"/>
          <w:rtl/>
        </w:rPr>
        <w:t xml:space="preserve">وأما ( </w:t>
      </w:r>
      <w:proofErr w:type="spellStart"/>
      <w:r w:rsidRPr="000F514C">
        <w:rPr>
          <w:rFonts w:ascii="Traditional Arabic" w:hAnsi="Traditional Arabic"/>
          <w:b/>
          <w:bCs/>
          <w:szCs w:val="32"/>
          <w:rtl/>
        </w:rPr>
        <w:t>التحلية</w:t>
      </w:r>
      <w:proofErr w:type="spellEnd"/>
      <w:r w:rsidRPr="000F514C">
        <w:rPr>
          <w:rFonts w:ascii="Traditional Arabic" w:hAnsi="Traditional Arabic"/>
          <w:b/>
          <w:bCs/>
          <w:szCs w:val="32"/>
          <w:rtl/>
        </w:rPr>
        <w:t xml:space="preserve"> ):</w:t>
      </w:r>
      <w:r w:rsidRPr="000F514C">
        <w:rPr>
          <w:rFonts w:ascii="Traditional Arabic" w:hAnsi="Traditional Arabic"/>
          <w:szCs w:val="32"/>
          <w:rtl/>
        </w:rPr>
        <w:t xml:space="preserve"> فالإتمام، أي: إتمام مكارمها؛ إذ طبيعة الناس ليست تامَّة، بل فيهم النِّسبَةُ والشاهِدُ والاستعدادُ، فيسعون من خلال ( المعرفة ) إلى العمل بالمتمِّمَات.</w:t>
      </w:r>
    </w:p>
    <w:p w:rsidR="005C59F3" w:rsidRPr="000F514C" w:rsidRDefault="005C59F3" w:rsidP="005C59F3">
      <w:pPr>
        <w:bidi/>
        <w:rPr>
          <w:rFonts w:ascii="Traditional Arabic" w:hAnsi="Traditional Arabic"/>
          <w:szCs w:val="32"/>
          <w:rtl/>
        </w:rPr>
      </w:pPr>
      <w:r w:rsidRPr="000F514C">
        <w:rPr>
          <w:rFonts w:ascii="Traditional Arabic" w:hAnsi="Traditional Arabic"/>
          <w:b/>
          <w:bCs/>
          <w:i/>
          <w:iCs/>
          <w:szCs w:val="32"/>
          <w:rtl/>
        </w:rPr>
        <w:t>تنبيه:</w:t>
      </w:r>
      <w:r w:rsidRPr="000F514C">
        <w:rPr>
          <w:rFonts w:ascii="Traditional Arabic" w:hAnsi="Traditional Arabic"/>
          <w:szCs w:val="32"/>
          <w:rtl/>
        </w:rPr>
        <w:t xml:space="preserve"> والإشارة </w:t>
      </w:r>
      <w:proofErr w:type="spellStart"/>
      <w:r w:rsidRPr="000F514C">
        <w:rPr>
          <w:rFonts w:ascii="Traditional Arabic" w:hAnsi="Traditional Arabic"/>
          <w:szCs w:val="32"/>
          <w:rtl/>
        </w:rPr>
        <w:t>بـ</w:t>
      </w:r>
      <w:proofErr w:type="spellEnd"/>
      <w:r w:rsidRPr="000F514C">
        <w:rPr>
          <w:rFonts w:ascii="Traditional Arabic" w:hAnsi="Traditional Arabic"/>
          <w:szCs w:val="32"/>
          <w:rtl/>
        </w:rPr>
        <w:t xml:space="preserve">( المعرفة ): إلى وسيلة تحقيق ذلك الآتي ذكرُها إن شاء الله </w:t>
      </w:r>
      <w:r w:rsidR="00436B8F" w:rsidRPr="00436B8F">
        <w:rPr>
          <w:rFonts w:ascii="Traditional Arabic" w:hAnsi="Traditional Arabic"/>
          <w:szCs w:val="32"/>
        </w:rPr>
        <w:pict>
          <v:shape id="_x0000_i1057" type="#_x0000_t75" alt="" style="width:22.35pt;height:18.55pt"/>
        </w:pict>
      </w:r>
      <w:r w:rsidRPr="000F514C">
        <w:rPr>
          <w:rFonts w:ascii="Traditional Arabic" w:hAnsi="Traditional Arabic"/>
          <w:szCs w:val="32"/>
          <w:rtl/>
        </w:rPr>
        <w:t>.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فتمييز خبيث الأعمال ظاهراً وباطناً من الطيب، والدليل على سبيل الطهارة منه، والتحلي بالطيبات: هو الذي يتناوله هذا العلم في موضوعه.</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 xml:space="preserve">قال الله </w:t>
      </w:r>
      <w:r w:rsidR="00436B8F" w:rsidRPr="00436B8F">
        <w:rPr>
          <w:rFonts w:ascii="Traditional Arabic" w:hAnsi="Traditional Arabic"/>
          <w:szCs w:val="32"/>
        </w:rPr>
        <w:pict>
          <v:shape id="_x0000_i1058" type="#_x0000_t75" alt="" style="width:22.35pt;height:18.55pt"/>
        </w:pict>
      </w:r>
      <w:r w:rsidRPr="000F514C">
        <w:rPr>
          <w:rFonts w:ascii="Traditional Arabic" w:hAnsi="Traditional Arabic"/>
          <w:szCs w:val="32"/>
          <w:rtl/>
        </w:rPr>
        <w:t>: { قل إنما حرَّم ربي الفواحش، ما ظهر منها وما بطن }؛ قال سيدنا رسول الله محمد  </w:t>
      </w:r>
      <w:r w:rsidR="00436B8F" w:rsidRPr="00436B8F">
        <w:rPr>
          <w:rFonts w:ascii="Traditional Arabic" w:hAnsi="Traditional Arabic"/>
          <w:szCs w:val="32"/>
        </w:rPr>
        <w:pict>
          <v:shape id="_x0000_i1059" type="#_x0000_t75" alt="" style="width:30pt;height:18.55pt"/>
        </w:pict>
      </w:r>
      <w:r w:rsidRPr="000F514C">
        <w:rPr>
          <w:rFonts w:ascii="Traditional Arabic" w:hAnsi="Traditional Arabic"/>
          <w:szCs w:val="32"/>
          <w:rtl/>
        </w:rPr>
        <w:t>: { ما أحد أغير من الله تعالى، ومن غيرته حرَّم الفواحش ما ظهر منها وما بطن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w:t>
      </w:r>
      <w:r w:rsidR="00436B8F" w:rsidRPr="00436B8F">
        <w:rPr>
          <w:rFonts w:ascii="Traditional Arabic" w:hAnsi="Traditional Arabic"/>
          <w:szCs w:val="32"/>
        </w:rPr>
        <w:pict>
          <v:shape id="_x0000_i1060" type="#_x0000_t75" alt="" style="width:22.35pt;height:18.55pt"/>
        </w:pict>
      </w:r>
      <w:r w:rsidRPr="000F514C">
        <w:rPr>
          <w:rFonts w:ascii="Traditional Arabic" w:hAnsi="Traditional Arabic"/>
          <w:szCs w:val="32"/>
          <w:rtl/>
        </w:rPr>
        <w:t>: { ونفس وما سواها * فألهمها فجورها وتقواها  * قد أفلح مَنْ زكاها * وقد خاب مَن دسَّاها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w:t>
      </w:r>
      <w:r w:rsidR="00436B8F" w:rsidRPr="00436B8F">
        <w:rPr>
          <w:rFonts w:ascii="Traditional Arabic" w:hAnsi="Traditional Arabic"/>
          <w:szCs w:val="32"/>
        </w:rPr>
        <w:pict>
          <v:shape id="_x0000_i1061" type="#_x0000_t75" alt="" style="width:22.35pt;height:18.55pt"/>
        </w:pict>
      </w:r>
      <w:r w:rsidRPr="000F514C">
        <w:rPr>
          <w:rFonts w:ascii="Traditional Arabic" w:hAnsi="Traditional Arabic"/>
          <w:szCs w:val="32"/>
          <w:rtl/>
        </w:rPr>
        <w:t>: { إن الذين اتقوا إذا مسهم طائف من الشيطان تذكروا فإذا هم مبصرونَ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سيدنا رسول الله محمد </w:t>
      </w:r>
      <w:r w:rsidR="00436B8F" w:rsidRPr="00436B8F">
        <w:rPr>
          <w:rFonts w:ascii="Traditional Arabic" w:hAnsi="Traditional Arabic"/>
          <w:szCs w:val="32"/>
        </w:rPr>
        <w:pict>
          <v:shape id="_x0000_i1062" type="#_x0000_t75" alt="" style="width:30pt;height:18.55pt"/>
        </w:pict>
      </w:r>
      <w:r w:rsidRPr="000F514C">
        <w:rPr>
          <w:rFonts w:ascii="Traditional Arabic" w:hAnsi="Traditional Arabic"/>
          <w:szCs w:val="32"/>
          <w:rtl/>
        </w:rPr>
        <w:t xml:space="preserve">: { ألا وإن في الجسد مضغة إذا صلحت صلح الجسد كله، وإذا فسدت فسد الجسد كله، ألا وهي القلب }، { إن الله لا ينظر إلى أجسادكم ولا إلى صوركم، ولكن ينظر إلى قلوبكم }؛ وذلك: أن أعمال الظاهر مبنية على الباطن، مُعتبرة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ألا ترى سيدنا رسول الله محمداً </w:t>
      </w:r>
      <w:r w:rsidR="00436B8F" w:rsidRPr="00436B8F">
        <w:rPr>
          <w:rFonts w:ascii="Traditional Arabic" w:hAnsi="Traditional Arabic"/>
          <w:szCs w:val="32"/>
        </w:rPr>
        <w:pict>
          <v:shape id="_x0000_i1063" type="#_x0000_t75" alt="" style="width:30pt;height:18.55pt"/>
        </w:pict>
      </w:r>
      <w:r w:rsidRPr="000F514C">
        <w:rPr>
          <w:rFonts w:ascii="Traditional Arabic" w:hAnsi="Traditional Arabic"/>
          <w:szCs w:val="32"/>
          <w:rtl/>
        </w:rPr>
        <w:t xml:space="preserve">قال: { إنما الأعمال بالنيات، وإنما لكل امرئٍ ما نوى }، وقد اتفقت الأمة على: أن الأمور بمقاصدها. لذلك قال الله </w:t>
      </w:r>
      <w:r w:rsidR="00436B8F" w:rsidRPr="00436B8F">
        <w:rPr>
          <w:rFonts w:ascii="Traditional Arabic" w:hAnsi="Traditional Arabic"/>
          <w:szCs w:val="32"/>
        </w:rPr>
        <w:pict>
          <v:shape id="_x0000_i1064" type="#_x0000_t75" alt="" style="width:22.35pt;height:18.55pt"/>
        </w:pict>
      </w:r>
      <w:r w:rsidRPr="000F514C">
        <w:rPr>
          <w:rFonts w:ascii="Traditional Arabic" w:hAnsi="Traditional Arabic"/>
          <w:szCs w:val="32"/>
          <w:rtl/>
        </w:rPr>
        <w:t xml:space="preserve">: { يوم لا ينفع مال ولا بنون * إلا من أتى الله بقلب سليم }؛ من باب إطلاق السبب وإرادة المُسَبَّب، أي: إلا مَن أتى الله </w:t>
      </w:r>
      <w:r w:rsidR="00436B8F" w:rsidRPr="00436B8F">
        <w:rPr>
          <w:rFonts w:ascii="Traditional Arabic" w:hAnsi="Traditional Arabic"/>
          <w:szCs w:val="32"/>
        </w:rPr>
        <w:pict>
          <v:shape id="_x0000_i1065" type="#_x0000_t75" alt="" style="width:22.35pt;height:18.55pt"/>
        </w:pict>
      </w:r>
      <w:r w:rsidRPr="000F514C">
        <w:rPr>
          <w:rFonts w:ascii="Traditional Arabic" w:hAnsi="Traditional Arabic"/>
          <w:szCs w:val="32"/>
          <w:rtl/>
        </w:rPr>
        <w:t>وقد سَلِمَ ظاهره لسلامة باطنه.</w:t>
      </w:r>
    </w:p>
    <w:p w:rsidR="005C59F3" w:rsidRPr="000F514C" w:rsidRDefault="005C59F3" w:rsidP="00A45CA1">
      <w:pPr>
        <w:bidi/>
        <w:rPr>
          <w:rFonts w:ascii="Traditional Arabic" w:hAnsi="Traditional Arabic"/>
          <w:szCs w:val="32"/>
          <w:rtl/>
        </w:rPr>
      </w:pPr>
      <w:r w:rsidRPr="000F514C">
        <w:rPr>
          <w:rFonts w:ascii="Traditional Arabic" w:hAnsi="Traditional Arabic"/>
          <w:b/>
          <w:bCs/>
          <w:i/>
          <w:iCs/>
          <w:szCs w:val="32"/>
          <w:rtl/>
        </w:rPr>
        <w:t>تنبيه:</w:t>
      </w:r>
      <w:r w:rsidRPr="000F514C">
        <w:rPr>
          <w:rFonts w:ascii="Traditional Arabic" w:hAnsi="Traditional Arabic"/>
          <w:szCs w:val="32"/>
          <w:rtl/>
        </w:rPr>
        <w:t xml:space="preserve"> وكون أعمال الظاهر مبنية على الباطن لا يعني استغناء الباطن عن الظاهر ابتداء؛ فإن سلامة الباطن تنشأ من الظاهر اكتساباً، ثم تُكوِّن مملكةَ الباطن، ألا ترى سيدنا رسول الله محمداً </w:t>
      </w:r>
      <w:r w:rsidR="00436B8F" w:rsidRPr="00436B8F">
        <w:rPr>
          <w:rFonts w:ascii="Traditional Arabic" w:hAnsi="Traditional Arabic"/>
          <w:szCs w:val="32"/>
        </w:rPr>
        <w:pict>
          <v:shape id="_x0000_i1066" type="#_x0000_t75" alt="" style="width:30pt;height:18.55pt"/>
        </w:pict>
      </w:r>
      <w:r w:rsidRPr="000F514C">
        <w:rPr>
          <w:rFonts w:ascii="Traditional Arabic" w:hAnsi="Traditional Arabic"/>
          <w:szCs w:val="32"/>
          <w:rtl/>
        </w:rPr>
        <w:t>يقول: { كل مولود يولد على الفطرة، فأبواه يهودانه .. }.</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 xml:space="preserve">قال الإمام </w:t>
      </w:r>
      <w:proofErr w:type="spellStart"/>
      <w:r w:rsidRPr="000F514C">
        <w:rPr>
          <w:rFonts w:ascii="Traditional Arabic" w:hAnsi="Traditional Arabic"/>
          <w:szCs w:val="32"/>
          <w:rtl/>
        </w:rPr>
        <w:t>الجنيد</w:t>
      </w:r>
      <w:proofErr w:type="spellEnd"/>
      <w:r w:rsidR="00A45CA1">
        <w:rPr>
          <w:rFonts w:ascii="Traditional Arabic" w:hAnsi="Traditional Arabic" w:hint="cs"/>
          <w:szCs w:val="32"/>
          <w:rtl/>
        </w:rPr>
        <w:t xml:space="preserve"> </w:t>
      </w:r>
      <w:r w:rsidRPr="000F514C">
        <w:rPr>
          <w:rFonts w:ascii="Traditional Arabic" w:hAnsi="Traditional Arabic"/>
          <w:szCs w:val="32"/>
          <w:rtl/>
        </w:rPr>
        <w:t>:" ( التصوف ): استعمال كل خلق سَنيّ، وترك كل خلق دَنِي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lastRenderedPageBreak/>
        <w:t>وفي رواية:" ( التصوف ): العُلوُّ إلى كل خُلُقٍ شريف، والعُدُول عن كل خُلُقٍ دنيء "</w:t>
      </w:r>
      <w:proofErr w:type="spellStart"/>
      <w:r w:rsidRPr="000F514C">
        <w:rPr>
          <w:rFonts w:ascii="Traditional Arabic" w:hAnsi="Traditional Arabic"/>
          <w:szCs w:val="32"/>
          <w:rtl/>
        </w:rPr>
        <w:t>اهـ</w:t>
      </w:r>
      <w:proofErr w:type="spellEnd"/>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وقال</w:t>
      </w:r>
      <w:r w:rsidR="00A45CA1">
        <w:rPr>
          <w:rFonts w:ascii="Traditional Arabic" w:hAnsi="Traditional Arabic" w:hint="cs"/>
          <w:szCs w:val="32"/>
          <w:rtl/>
        </w:rPr>
        <w:t xml:space="preserve"> </w:t>
      </w:r>
      <w:r w:rsidRPr="000F514C">
        <w:rPr>
          <w:rFonts w:ascii="Traditional Arabic" w:hAnsi="Traditional Arabic"/>
          <w:szCs w:val="32"/>
          <w:rtl/>
        </w:rPr>
        <w:t>:" ( التصوف ): تصفية القلب عن موافقة البريّة، ومفارقة الأخلاق الطبيعيّة، وإخماد الصفات البشرية، ومجانبة الدواعي النفسانية، ومنازلة الصّفات الروحانيّة ..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مُظَفَّرٌ </w:t>
      </w:r>
      <w:proofErr w:type="spellStart"/>
      <w:r w:rsidRPr="000F514C">
        <w:rPr>
          <w:rFonts w:ascii="Traditional Arabic" w:hAnsi="Traditional Arabic"/>
          <w:szCs w:val="32"/>
          <w:rtl/>
        </w:rPr>
        <w:t>القِرْميسِينيُّ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67" type="#_x0000_t75" alt="" style="width:22.35pt;height:18.55pt"/>
        </w:pict>
      </w:r>
      <w:r w:rsidRPr="000F514C">
        <w:rPr>
          <w:rFonts w:ascii="Traditional Arabic" w:hAnsi="Traditional Arabic"/>
          <w:szCs w:val="32"/>
          <w:rtl/>
        </w:rPr>
        <w:t>(289 هـ):" التصوف: الأخلاق المرضيَّة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أبو حفص </w:t>
      </w:r>
      <w:proofErr w:type="spellStart"/>
      <w:r w:rsidRPr="000F514C">
        <w:rPr>
          <w:rFonts w:ascii="Traditional Arabic" w:hAnsi="Traditional Arabic"/>
          <w:szCs w:val="32"/>
          <w:rtl/>
        </w:rPr>
        <w:t>النيسابوري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68" type="#_x0000_t75" alt="" style="width:22.35pt;height:18.55pt"/>
        </w:pict>
      </w:r>
      <w:r w:rsidRPr="000F514C">
        <w:rPr>
          <w:rFonts w:ascii="Traditional Arabic" w:hAnsi="Traditional Arabic"/>
          <w:szCs w:val="32"/>
          <w:rtl/>
        </w:rPr>
        <w:t>(270 هـ):" التّصوف كله آدابٌ: لكل وقت أدبٌ، ولكل مقام أدبٌ "</w:t>
      </w:r>
      <w:proofErr w:type="spellStart"/>
      <w:r w:rsidRPr="000F514C">
        <w:rPr>
          <w:rFonts w:ascii="Traditional Arabic" w:hAnsi="Traditional Arabic"/>
          <w:szCs w:val="32"/>
          <w:rtl/>
        </w:rPr>
        <w:t>اهـ</w:t>
      </w:r>
      <w:proofErr w:type="spellEnd"/>
    </w:p>
    <w:p w:rsidR="00A45CA1" w:rsidRDefault="005C59F3" w:rsidP="00A45CA1">
      <w:pPr>
        <w:bidi/>
        <w:rPr>
          <w:rFonts w:ascii="Traditional Arabic" w:hAnsi="Traditional Arabic"/>
          <w:b/>
          <w:bCs/>
          <w:szCs w:val="32"/>
          <w:rtl/>
        </w:rPr>
      </w:pPr>
      <w:r w:rsidRPr="000F514C">
        <w:rPr>
          <w:rFonts w:ascii="Traditional Arabic" w:hAnsi="Traditional Arabic"/>
          <w:szCs w:val="32"/>
          <w:rtl/>
        </w:rPr>
        <w:t xml:space="preserve">قال العلامة أمين الكردي </w:t>
      </w:r>
      <w:r w:rsidR="00436B8F" w:rsidRPr="00436B8F">
        <w:rPr>
          <w:rFonts w:ascii="Traditional Arabic" w:hAnsi="Traditional Arabic"/>
          <w:szCs w:val="32"/>
        </w:rPr>
        <w:pict>
          <v:shape id="_x0000_i1069" type="#_x0000_t75" alt="" style="width:22.35pt;height:18.55pt"/>
        </w:pict>
      </w:r>
      <w:r w:rsidRPr="000F514C">
        <w:rPr>
          <w:rFonts w:ascii="Traditional Arabic" w:hAnsi="Traditional Arabic"/>
          <w:szCs w:val="32"/>
          <w:rtl/>
        </w:rPr>
        <w:t xml:space="preserve">(1332 هـ):" ينبغي </w:t>
      </w:r>
      <w:proofErr w:type="spellStart"/>
      <w:r w:rsidRPr="000F514C">
        <w:rPr>
          <w:rFonts w:ascii="Traditional Arabic" w:hAnsi="Traditional Arabic"/>
          <w:szCs w:val="32"/>
          <w:rtl/>
        </w:rPr>
        <w:t>لك</w:t>
      </w:r>
      <w:proofErr w:type="spellEnd"/>
      <w:r w:rsidRPr="000F514C">
        <w:rPr>
          <w:rFonts w:ascii="Traditional Arabic" w:hAnsi="Traditional Arabic"/>
          <w:szCs w:val="32"/>
          <w:rtl/>
        </w:rPr>
        <w:t xml:space="preserve"> أن تتخلى عن الأوصاف الذميمة؛ لأنها نجاسات معنويَّة، لا يمكن التقرّب </w:t>
      </w:r>
      <w:proofErr w:type="spellStart"/>
      <w:r w:rsidRPr="000F514C">
        <w:rPr>
          <w:rFonts w:ascii="Traditional Arabic" w:hAnsi="Traditional Arabic"/>
          <w:szCs w:val="32"/>
          <w:rtl/>
        </w:rPr>
        <w:t>بها</w:t>
      </w:r>
      <w:proofErr w:type="spellEnd"/>
      <w:r w:rsidRPr="000F514C">
        <w:rPr>
          <w:rFonts w:ascii="Traditional Arabic" w:hAnsi="Traditional Arabic"/>
          <w:szCs w:val="32"/>
          <w:rtl/>
        </w:rPr>
        <w:t xml:space="preserve"> إلى الحضرة القدسية الإلهيَّة، كما لا يمكن التقرب بالنجاسات الصوَريَّة إلى العبادات الإلهيَّة، فلا بُدَّ للسالك أن يزكى من جميعها، ويتحلّى بالأوصاف الحميدة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w:t>
      </w:r>
    </w:p>
    <w:p w:rsidR="005C59F3" w:rsidRPr="000F514C" w:rsidRDefault="005C59F3" w:rsidP="00A45CA1">
      <w:pPr>
        <w:bidi/>
        <w:rPr>
          <w:rFonts w:ascii="Traditional Arabic" w:hAnsi="Traditional Arabic"/>
          <w:szCs w:val="32"/>
          <w:rtl/>
        </w:rPr>
      </w:pPr>
      <w:r w:rsidRPr="000F514C">
        <w:rPr>
          <w:rFonts w:ascii="Traditional Arabic" w:hAnsi="Traditional Arabic"/>
          <w:b/>
          <w:bCs/>
          <w:szCs w:val="32"/>
          <w:rtl/>
        </w:rPr>
        <w:t xml:space="preserve">فإن تبين ذلك، بقي السؤال عن الأعمال: كيف يتم </w:t>
      </w:r>
      <w:proofErr w:type="spellStart"/>
      <w:r w:rsidRPr="000F514C">
        <w:rPr>
          <w:rFonts w:ascii="Traditional Arabic" w:hAnsi="Traditional Arabic"/>
          <w:b/>
          <w:bCs/>
          <w:szCs w:val="32"/>
          <w:rtl/>
        </w:rPr>
        <w:t>تخليتها</w:t>
      </w:r>
      <w:proofErr w:type="spellEnd"/>
      <w:r w:rsidRPr="000F514C">
        <w:rPr>
          <w:rFonts w:ascii="Traditional Arabic" w:hAnsi="Traditional Arabic"/>
          <w:b/>
          <w:bCs/>
          <w:szCs w:val="32"/>
          <w:rtl/>
        </w:rPr>
        <w:t xml:space="preserve"> </w:t>
      </w:r>
      <w:proofErr w:type="spellStart"/>
      <w:r w:rsidRPr="000F514C">
        <w:rPr>
          <w:rFonts w:ascii="Traditional Arabic" w:hAnsi="Traditional Arabic"/>
          <w:b/>
          <w:bCs/>
          <w:szCs w:val="32"/>
          <w:rtl/>
        </w:rPr>
        <w:t>وتحليتها</w:t>
      </w:r>
      <w:proofErr w:type="spellEnd"/>
      <w:r w:rsidRPr="000F514C">
        <w:rPr>
          <w:rFonts w:ascii="Traditional Arabic" w:hAnsi="Traditional Arabic"/>
          <w:b/>
          <w:bCs/>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b/>
          <w:bCs/>
          <w:i/>
          <w:iCs/>
          <w:szCs w:val="32"/>
          <w:rtl/>
        </w:rPr>
        <w:t>والجواب مجملاً:</w:t>
      </w:r>
      <w:r w:rsidRPr="000F514C">
        <w:rPr>
          <w:rFonts w:ascii="Traditional Arabic" w:hAnsi="Traditional Arabic"/>
          <w:szCs w:val="32"/>
          <w:rtl/>
        </w:rPr>
        <w:t xml:space="preserve"> إنما يتم ذلك بصحبة شيخ صوفيٍّ متصل السند بسيدنا رسول الله محمد </w:t>
      </w:r>
      <w:r w:rsidR="00436B8F" w:rsidRPr="00436B8F">
        <w:rPr>
          <w:rFonts w:ascii="Traditional Arabic" w:hAnsi="Traditional Arabic"/>
          <w:szCs w:val="32"/>
        </w:rPr>
        <w:pict>
          <v:shape id="_x0000_i1070" type="#_x0000_t75" alt="" style="width:30pt;height:18.55pt"/>
        </w:pict>
      </w:r>
      <w:r w:rsidRPr="000F514C">
        <w:rPr>
          <w:rFonts w:ascii="Traditional Arabic" w:hAnsi="Traditional Arabic"/>
          <w:szCs w:val="32"/>
          <w:rtl/>
        </w:rPr>
        <w:t>، ومتابعته على إرشاده جملةً وتفصيلاً.</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الإمام أبو عبد الرحمن السّلمي </w:t>
      </w:r>
      <w:r w:rsidR="00436B8F" w:rsidRPr="00436B8F">
        <w:rPr>
          <w:rFonts w:ascii="Traditional Arabic" w:hAnsi="Traditional Arabic"/>
          <w:szCs w:val="32"/>
        </w:rPr>
        <w:pict>
          <v:shape id="_x0000_i1071" type="#_x0000_t75" alt="" style="width:22.35pt;height:18.55pt"/>
        </w:pict>
      </w:r>
      <w:r w:rsidRPr="000F514C">
        <w:rPr>
          <w:rFonts w:ascii="Traditional Arabic" w:hAnsi="Traditional Arabic"/>
          <w:szCs w:val="32"/>
          <w:rtl/>
        </w:rPr>
        <w:t>:" ( التصوف ) حقيقة: كان حيث لم يكن لسانٌ ولا كلامٌ، وإنما هو بركات تعود على أربابها من جهة الأولياء والمشايخ وتأثير آداب وأخلاق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أبو علي محمد الثقفي </w:t>
      </w:r>
      <w:r w:rsidR="00436B8F" w:rsidRPr="00436B8F">
        <w:rPr>
          <w:rFonts w:ascii="Traditional Arabic" w:hAnsi="Traditional Arabic"/>
          <w:szCs w:val="32"/>
        </w:rPr>
        <w:pict>
          <v:shape id="_x0000_i1072" type="#_x0000_t75" alt="" style="width:22.35pt;height:18.55pt"/>
        </w:pict>
      </w:r>
      <w:r w:rsidRPr="000F514C">
        <w:rPr>
          <w:rFonts w:ascii="Traditional Arabic" w:hAnsi="Traditional Arabic"/>
          <w:szCs w:val="32"/>
          <w:rtl/>
        </w:rPr>
        <w:t xml:space="preserve">(328 هـ):" لو أن رجلاً جمع العلوم كلها، وصحب طوائف الناس، لا يبلغ مبلغ الرجال إلا بالرياضة من شيخ أو إمام أو مؤدّب ناصح، ومَن لم يأخذ أدبه من آمرٍ له وناهٍ، يريه عيوب أعماله، </w:t>
      </w:r>
      <w:proofErr w:type="spellStart"/>
      <w:r w:rsidRPr="000F514C">
        <w:rPr>
          <w:rFonts w:ascii="Traditional Arabic" w:hAnsi="Traditional Arabic"/>
          <w:szCs w:val="32"/>
          <w:rtl/>
        </w:rPr>
        <w:t>ورعونات</w:t>
      </w:r>
      <w:proofErr w:type="spellEnd"/>
      <w:r w:rsidRPr="000F514C">
        <w:rPr>
          <w:rFonts w:ascii="Traditional Arabic" w:hAnsi="Traditional Arabic"/>
          <w:szCs w:val="32"/>
          <w:rtl/>
        </w:rPr>
        <w:t xml:space="preserve"> نفسه، لا يجوز الاقتداء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في تصحيح المعاملات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أبو عثمان </w:t>
      </w:r>
      <w:proofErr w:type="spellStart"/>
      <w:r w:rsidRPr="000F514C">
        <w:rPr>
          <w:rFonts w:ascii="Traditional Arabic" w:hAnsi="Traditional Arabic"/>
          <w:szCs w:val="32"/>
          <w:rtl/>
        </w:rPr>
        <w:t>الحِيريُّ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73" type="#_x0000_t75" alt="" style="width:22.35pt;height:18.55pt"/>
        </w:pict>
      </w:r>
      <w:r w:rsidRPr="000F514C">
        <w:rPr>
          <w:rFonts w:ascii="Traditional Arabic" w:hAnsi="Traditional Arabic"/>
          <w:szCs w:val="32"/>
          <w:rtl/>
        </w:rPr>
        <w:t>(298 هـ):" مَن صَحِب نَفْسَهُ صَحِبَه العُجبُ، ومَنْ صَحِبَ أولياءَ الله وُفِّقَ للوصول إلى الطريق إلى الله "</w:t>
      </w:r>
      <w:proofErr w:type="spellStart"/>
      <w:r w:rsidRPr="000F514C">
        <w:rPr>
          <w:rFonts w:ascii="Traditional Arabic" w:hAnsi="Traditional Arabic"/>
          <w:szCs w:val="32"/>
          <w:rtl/>
        </w:rPr>
        <w:t>اهـ</w:t>
      </w:r>
      <w:proofErr w:type="spellEnd"/>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 xml:space="preserve">وقال أبو عبد الله </w:t>
      </w:r>
      <w:proofErr w:type="spellStart"/>
      <w:r w:rsidRPr="000F514C">
        <w:rPr>
          <w:rFonts w:ascii="Traditional Arabic" w:hAnsi="Traditional Arabic"/>
          <w:szCs w:val="32"/>
          <w:rtl/>
        </w:rPr>
        <w:t>السَّجْزِي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74" type="#_x0000_t75" alt="" style="width:22.35pt;height:18.55pt"/>
        </w:pict>
      </w:r>
      <w:r w:rsidRPr="000F514C">
        <w:rPr>
          <w:rFonts w:ascii="Traditional Arabic" w:hAnsi="Traditional Arabic"/>
          <w:szCs w:val="32"/>
          <w:rtl/>
        </w:rPr>
        <w:t>:" أنفع شيء للمُريدين: صُحْبَةُ الصالحين، والاقتداءُ بهم في أفعالهم وأخلاقهم وشمائلهم، وزيارةُ قبور الأولياء، والقيامُ بخدمة الأصحاب والرُّفقاء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أبو بكر الترمذي </w:t>
      </w:r>
      <w:r w:rsidR="00436B8F" w:rsidRPr="00436B8F">
        <w:rPr>
          <w:rFonts w:ascii="Traditional Arabic" w:hAnsi="Traditional Arabic"/>
          <w:szCs w:val="32"/>
        </w:rPr>
        <w:pict>
          <v:shape id="_x0000_i1075" type="#_x0000_t75" alt="" style="width:22.35pt;height:18.55pt"/>
        </w:pict>
      </w:r>
      <w:r w:rsidRPr="000F514C">
        <w:rPr>
          <w:rFonts w:ascii="Traditional Arabic" w:hAnsi="Traditional Arabic"/>
          <w:szCs w:val="32"/>
          <w:rtl/>
        </w:rPr>
        <w:t>:" مَنْ لم تُرضِه أوامر المشايخ وتأديبهم، فإنه لا يتأدب بكتاب ولا سُنة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b/>
          <w:bCs/>
          <w:i/>
          <w:iCs/>
          <w:szCs w:val="32"/>
          <w:rtl/>
        </w:rPr>
        <w:t>وشرط ذلك</w:t>
      </w:r>
      <w:r w:rsidRPr="000F514C">
        <w:rPr>
          <w:rFonts w:ascii="Traditional Arabic" w:hAnsi="Traditional Arabic"/>
          <w:szCs w:val="32"/>
          <w:rtl/>
        </w:rPr>
        <w:t xml:space="preserve"> ما بيّنه الإمام أبو علي الثقفي </w:t>
      </w:r>
      <w:r w:rsidR="00436B8F" w:rsidRPr="00436B8F">
        <w:rPr>
          <w:rFonts w:ascii="Traditional Arabic" w:hAnsi="Traditional Arabic"/>
          <w:szCs w:val="32"/>
        </w:rPr>
        <w:pict>
          <v:shape id="_x0000_i1076" type="#_x0000_t75" alt="" style="width:22.35pt;height:18.55pt"/>
        </w:pict>
      </w:r>
      <w:r w:rsidRPr="000F514C">
        <w:rPr>
          <w:rFonts w:ascii="Traditional Arabic" w:hAnsi="Traditional Arabic"/>
          <w:szCs w:val="32"/>
          <w:rtl/>
        </w:rPr>
        <w:t>بقوله:" مَنْ صَحِبَ الأكابرَ على غير طريق الحُرمةِ: حُرِمَ فوائدهم وبركات نظرهم، ولا يظهر عليه من أنوارهم شيء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b/>
          <w:bCs/>
          <w:i/>
          <w:iCs/>
          <w:szCs w:val="32"/>
          <w:rtl/>
        </w:rPr>
        <w:t>وفي تفصيل ذلك</w:t>
      </w:r>
      <w:r w:rsidRPr="000F514C">
        <w:rPr>
          <w:rFonts w:ascii="Traditional Arabic" w:hAnsi="Traditional Arabic"/>
          <w:szCs w:val="32"/>
          <w:rtl/>
        </w:rPr>
        <w:t xml:space="preserve"> يقول الإمام الحافظ أبو نعيم </w:t>
      </w:r>
      <w:proofErr w:type="spellStart"/>
      <w:r w:rsidRPr="000F514C">
        <w:rPr>
          <w:rFonts w:ascii="Traditional Arabic" w:hAnsi="Traditional Arabic"/>
          <w:szCs w:val="32"/>
          <w:rtl/>
        </w:rPr>
        <w:t>الأصبهاني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77" type="#_x0000_t75" alt="" style="width:22.35pt;height:18.55pt"/>
        </w:pict>
      </w:r>
      <w:r w:rsidRPr="000F514C">
        <w:rPr>
          <w:rFonts w:ascii="Traditional Arabic" w:hAnsi="Traditional Arabic"/>
          <w:szCs w:val="32"/>
          <w:rtl/>
        </w:rPr>
        <w:t xml:space="preserve">(430 هـ):" مباني المتصوفة المتحققة في حقائقهم على أركان أربعة: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1/ معرفة الله تعالى، ومعرفة أسمائه وصفاته وأفعاله.</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lastRenderedPageBreak/>
        <w:t>2/ ومعرفة النفوس وشرورها ودواعيها.</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3/ ومعرفة وساوس العدو ومكائده </w:t>
      </w:r>
      <w:proofErr w:type="spellStart"/>
      <w:r w:rsidRPr="000F514C">
        <w:rPr>
          <w:rFonts w:ascii="Traditional Arabic" w:hAnsi="Traditional Arabic"/>
          <w:szCs w:val="32"/>
          <w:rtl/>
        </w:rPr>
        <w:t>ومضاله</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4/ ومعرفة الدنيا وغرورها وتفنينها وتلوينها، وكيف الاحتراز منها </w:t>
      </w:r>
      <w:proofErr w:type="spellStart"/>
      <w:r w:rsidRPr="000F514C">
        <w:rPr>
          <w:rFonts w:ascii="Traditional Arabic" w:hAnsi="Traditional Arabic"/>
          <w:szCs w:val="32"/>
          <w:rtl/>
        </w:rPr>
        <w:t>والتجافي</w:t>
      </w:r>
      <w:proofErr w:type="spellEnd"/>
      <w:r w:rsidRPr="000F514C">
        <w:rPr>
          <w:rFonts w:ascii="Traditional Arabic" w:hAnsi="Traditional Arabic"/>
          <w:szCs w:val="32"/>
          <w:rtl/>
        </w:rPr>
        <w:t xml:space="preserve"> عنها.</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 xml:space="preserve">ثم </w:t>
      </w:r>
      <w:proofErr w:type="spellStart"/>
      <w:r w:rsidRPr="000F514C">
        <w:rPr>
          <w:rFonts w:ascii="Traditional Arabic" w:hAnsi="Traditional Arabic"/>
          <w:szCs w:val="32"/>
          <w:rtl/>
        </w:rPr>
        <w:t>ألزمو</w:t>
      </w:r>
      <w:proofErr w:type="spellEnd"/>
      <w:r w:rsidRPr="000F514C">
        <w:rPr>
          <w:rFonts w:ascii="Traditional Arabic" w:hAnsi="Traditional Arabic"/>
          <w:szCs w:val="32"/>
          <w:rtl/>
        </w:rPr>
        <w:t xml:space="preserve"> أنفسهم  بعد توطئة هذه الأبنية: دوام المجاهدة، وشدة المكابدة، وحفظ الأوقات، </w:t>
      </w:r>
      <w:proofErr w:type="spellStart"/>
      <w:r w:rsidRPr="000F514C">
        <w:rPr>
          <w:rFonts w:ascii="Traditional Arabic" w:hAnsi="Traditional Arabic"/>
          <w:szCs w:val="32"/>
          <w:rtl/>
        </w:rPr>
        <w:t>واعتنام</w:t>
      </w:r>
      <w:proofErr w:type="spellEnd"/>
      <w:r w:rsidRPr="000F514C">
        <w:rPr>
          <w:rFonts w:ascii="Traditional Arabic" w:hAnsi="Traditional Arabic"/>
          <w:szCs w:val="32"/>
          <w:rtl/>
        </w:rPr>
        <w:t xml:space="preserve"> الطاعات، ومفارقة </w:t>
      </w:r>
      <w:proofErr w:type="spellStart"/>
      <w:r w:rsidRPr="000F514C">
        <w:rPr>
          <w:rFonts w:ascii="Traditional Arabic" w:hAnsi="Traditional Arabic"/>
          <w:szCs w:val="32"/>
          <w:rtl/>
        </w:rPr>
        <w:t>الراحات</w:t>
      </w:r>
      <w:proofErr w:type="spellEnd"/>
      <w:r w:rsidRPr="000F514C">
        <w:rPr>
          <w:rFonts w:ascii="Traditional Arabic" w:hAnsi="Traditional Arabic"/>
          <w:szCs w:val="32"/>
          <w:rtl/>
        </w:rPr>
        <w:t xml:space="preserve">، والتلذذ بما أيدوا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من المُطالعات، وصيانة ما خُصُّوا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من الكرامات. لا عن المُعاملات انقطعوا، ولا إلى التأويلات ركنوا؛ رغبوا عن العلائق، ورفضوا العوائق، وجعلوا الهموم هماً واحداً، </w:t>
      </w:r>
      <w:proofErr w:type="spellStart"/>
      <w:r w:rsidRPr="000F514C">
        <w:rPr>
          <w:rFonts w:ascii="Traditional Arabic" w:hAnsi="Traditional Arabic"/>
          <w:szCs w:val="32"/>
          <w:rtl/>
        </w:rPr>
        <w:t>ومزايلة</w:t>
      </w:r>
      <w:proofErr w:type="spellEnd"/>
      <w:r w:rsidRPr="000F514C">
        <w:rPr>
          <w:rFonts w:ascii="Traditional Arabic" w:hAnsi="Traditional Arabic"/>
          <w:szCs w:val="32"/>
          <w:rtl/>
        </w:rPr>
        <w:t xml:space="preserve"> الأعراض </w:t>
      </w:r>
      <w:proofErr w:type="spellStart"/>
      <w:r w:rsidRPr="000F514C">
        <w:rPr>
          <w:rFonts w:ascii="Traditional Arabic" w:hAnsi="Traditional Arabic"/>
          <w:szCs w:val="32"/>
          <w:rtl/>
        </w:rPr>
        <w:t>طارفاً</w:t>
      </w:r>
      <w:proofErr w:type="spellEnd"/>
      <w:r w:rsidRPr="000F514C">
        <w:rPr>
          <w:rFonts w:ascii="Traditional Arabic" w:hAnsi="Traditional Arabic"/>
          <w:szCs w:val="32"/>
          <w:rtl/>
        </w:rPr>
        <w:t xml:space="preserve"> </w:t>
      </w:r>
      <w:proofErr w:type="spellStart"/>
      <w:r w:rsidRPr="000F514C">
        <w:rPr>
          <w:rFonts w:ascii="Traditional Arabic" w:hAnsi="Traditional Arabic"/>
          <w:szCs w:val="32"/>
          <w:rtl/>
        </w:rPr>
        <w:t>وتالداً</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اقتدوا بالمهاجرين والأنصار، وفارقوا العُروض والعِقار، وآثروا البذل والإيثار .. فهم الأتقياء </w:t>
      </w:r>
      <w:proofErr w:type="spellStart"/>
      <w:r w:rsidRPr="000F514C">
        <w:rPr>
          <w:rFonts w:ascii="Traditional Arabic" w:hAnsi="Traditional Arabic"/>
          <w:szCs w:val="32"/>
          <w:rtl/>
        </w:rPr>
        <w:t>الأخفياء</w:t>
      </w:r>
      <w:proofErr w:type="spellEnd"/>
      <w:r w:rsidRPr="000F514C">
        <w:rPr>
          <w:rFonts w:ascii="Traditional Arabic" w:hAnsi="Traditional Arabic"/>
          <w:szCs w:val="32"/>
          <w:rtl/>
        </w:rPr>
        <w:t>، والغُرَباء النجباء، صحَّت عقيدتُهم فسلمت سريرتهم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الحلية: 24 ].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ويقول تاج الإسلام الإمام محمد </w:t>
      </w:r>
      <w:proofErr w:type="spellStart"/>
      <w:r w:rsidRPr="000F514C">
        <w:rPr>
          <w:rFonts w:ascii="Traditional Arabic" w:hAnsi="Traditional Arabic"/>
          <w:szCs w:val="32"/>
          <w:rtl/>
        </w:rPr>
        <w:t>الكلاباذي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78" type="#_x0000_t75" alt="" style="width:22.35pt;height:18.55pt"/>
        </w:pict>
      </w:r>
      <w:r w:rsidRPr="000F514C">
        <w:rPr>
          <w:rFonts w:ascii="Traditional Arabic" w:hAnsi="Traditional Arabic"/>
          <w:szCs w:val="32"/>
          <w:rtl/>
        </w:rPr>
        <w:t>(380هـ):" علوم الصوفية: علوم أحوال.</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والأحوال: مواريث الأعمال، ولا يرث الأحوال إلا مَن صحَّح الأعمال.</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وأول تصحيح الأعمال: معرفة علومها، وهي: علم الأحكام الشرعية من أصول الفقه وفروعه: من الصلاة، والصوم، وسائر الفرائض، إلى المعاملات: من النكاح، والطلاق، والمبايعات، وسائر ما أوجب الله تعالى ونَدَب إليه، وما لا غناء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عنه من أمور المعاش.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وهذه: ( علوم التَّعلم والاكتساب ).</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فأول ما يلزم العبد: الاجتهاد في طلب هذا العلم وإحكامِه، على قَدر ما أمكنه ووسِعه طبعه، وقوي عليه فهمه، بعد إحكام علم التوحيد والمعرفة، على طريق الكتاب والسّنة وإجماع السلف الصالح عليه، القَدْر الذي يتيقن بصحّة ما عليه أهل السّنة والجماعة.</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فإن وُفّق لما فوقه من نفي الشبه التي تعترضه: من خاطر أو ناظر: فذاك، وإن أعرض عن خواطر السوء اعتصاماً بالجملة التي عرفها، وتجافى عن المُنَاظر الذي يحاجَّه فيه ويُجادله عليه، وباعده: فهو في سِعة إن شاء اللهُ </w:t>
      </w:r>
      <w:r w:rsidR="00436B8F" w:rsidRPr="00436B8F">
        <w:rPr>
          <w:rFonts w:ascii="Traditional Arabic" w:hAnsi="Traditional Arabic"/>
          <w:szCs w:val="32"/>
        </w:rPr>
        <w:pict>
          <v:shape id="_x0000_i1079" type="#_x0000_t75" alt="" style="width:22.35pt;height:18.55pt"/>
        </w:pict>
      </w:r>
      <w:r w:rsidRPr="000F514C">
        <w:rPr>
          <w:rFonts w:ascii="Traditional Arabic" w:hAnsi="Traditional Arabic"/>
          <w:szCs w:val="32"/>
          <w:rtl/>
        </w:rPr>
        <w:t>، واشتغل باستعماله علمه وعمل بما علم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فأول ما يلزمه: علم آفات النَّفْسِ، ومعرفتها، ورياضتها، وتهذيب أخلاقها، ومكائد العدو، وفتنة الدنيا، وسبيل الاحتراز منها.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وهذا العلم: ( علم الحكمة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فإذا استقامت النفس على الواجب، وصلحت طباعُها، وتأدبت بآداب الله </w:t>
      </w:r>
      <w:r w:rsidR="00436B8F" w:rsidRPr="00436B8F">
        <w:rPr>
          <w:rFonts w:ascii="Traditional Arabic" w:hAnsi="Traditional Arabic"/>
          <w:szCs w:val="32"/>
        </w:rPr>
        <w:pict>
          <v:shape id="_x0000_i1080" type="#_x0000_t75" alt="" style="width:22.35pt;height:18.55pt"/>
        </w:pict>
      </w:r>
      <w:r w:rsidRPr="000F514C">
        <w:rPr>
          <w:rFonts w:ascii="Traditional Arabic" w:hAnsi="Traditional Arabic"/>
          <w:szCs w:val="32"/>
          <w:rtl/>
        </w:rPr>
        <w:t>.. يمكن العبد مراقبة الخواطر، وتطهير السرائر. وهذا هو: ( علم المَعرفة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ثم وراء هذا: علوم الخواطر، وعلوم المشاهدات والمُكاشفات، وهي التي تختص </w:t>
      </w:r>
      <w:proofErr w:type="spellStart"/>
      <w:r w:rsidRPr="000F514C">
        <w:rPr>
          <w:rFonts w:ascii="Traditional Arabic" w:hAnsi="Traditional Arabic"/>
          <w:szCs w:val="32"/>
          <w:rtl/>
        </w:rPr>
        <w:t>بـ</w:t>
      </w:r>
      <w:proofErr w:type="spellEnd"/>
      <w:r w:rsidRPr="000F514C">
        <w:rPr>
          <w:rFonts w:ascii="Traditional Arabic" w:hAnsi="Traditional Arabic"/>
          <w:szCs w:val="32"/>
          <w:rtl/>
        </w:rPr>
        <w:t xml:space="preserve">( علم الإشارة ): وهو العلم الذي تفرَّدت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الصوفية، بعد جمعها سائر العلوم التي وصفناها ..</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lastRenderedPageBreak/>
        <w:t>ثم لكل مقام بدء ونهاية، وبينهما أحوال متفاوتة، ولكل مقام علم، وإلى كل حال إشارة، ومع كل مقام إثبات ونفي، وليس كل نفي في مقام كان منفياً فيما قبله، ولا كل ما أثبت فيه كان مثبتاً فيما دونه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التعرف: 86 – 88 ].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الإمام </w:t>
      </w:r>
      <w:proofErr w:type="spellStart"/>
      <w:r w:rsidRPr="000F514C">
        <w:rPr>
          <w:rFonts w:ascii="Traditional Arabic" w:hAnsi="Traditional Arabic"/>
          <w:szCs w:val="32"/>
          <w:rtl/>
        </w:rPr>
        <w:t>الجنيد</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81" type="#_x0000_t75" alt="" style="width:22.35pt;height:18.55pt"/>
        </w:pict>
      </w:r>
      <w:r w:rsidRPr="000F514C">
        <w:rPr>
          <w:rFonts w:ascii="Traditional Arabic" w:hAnsi="Traditional Arabic"/>
          <w:szCs w:val="32"/>
          <w:rtl/>
        </w:rPr>
        <w:t xml:space="preserve">:" ( التصوف ): تصفية القلب عن موافقة البريّة، ومفارقة الأخلاق الطبيعيّة، وإخماد الصفات البشرية، ومجانبة الدواعي النفسانية، ومنازلة الصّفات الروحانيّة، والتعلق بالعلوم الحقيقية، واستعمال ما هو أولى على الأبديّة، والنّصح لجميع الأمة، والوفاء لله على الحقيقة، </w:t>
      </w:r>
      <w:proofErr w:type="spellStart"/>
      <w:r w:rsidRPr="000F514C">
        <w:rPr>
          <w:rFonts w:ascii="Traditional Arabic" w:hAnsi="Traditional Arabic"/>
          <w:szCs w:val="32"/>
          <w:rtl/>
        </w:rPr>
        <w:t>واتباع</w:t>
      </w:r>
      <w:proofErr w:type="spellEnd"/>
      <w:r w:rsidRPr="000F514C">
        <w:rPr>
          <w:rFonts w:ascii="Traditional Arabic" w:hAnsi="Traditional Arabic"/>
          <w:szCs w:val="32"/>
          <w:rtl/>
        </w:rPr>
        <w:t xml:space="preserve"> الرسول </w:t>
      </w:r>
      <w:r w:rsidR="00436B8F" w:rsidRPr="00436B8F">
        <w:rPr>
          <w:rFonts w:ascii="Traditional Arabic" w:hAnsi="Traditional Arabic"/>
          <w:szCs w:val="32"/>
        </w:rPr>
        <w:pict>
          <v:shape id="_x0000_i1082" type="#_x0000_t75" alt="" style="width:30pt;height:18.55pt"/>
        </w:pict>
      </w:r>
      <w:r w:rsidRPr="000F514C">
        <w:rPr>
          <w:rFonts w:ascii="Traditional Arabic" w:hAnsi="Traditional Arabic"/>
          <w:szCs w:val="32"/>
          <w:rtl/>
        </w:rPr>
        <w:t>في الشريعة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عمرو المكي </w:t>
      </w:r>
      <w:r w:rsidR="00436B8F" w:rsidRPr="00436B8F">
        <w:rPr>
          <w:rFonts w:ascii="Traditional Arabic" w:hAnsi="Traditional Arabic"/>
          <w:szCs w:val="32"/>
        </w:rPr>
        <w:pict>
          <v:shape id="_x0000_i1083" type="#_x0000_t75" alt="" style="width:22.35pt;height:18.55pt"/>
        </w:pict>
      </w:r>
      <w:r w:rsidRPr="000F514C">
        <w:rPr>
          <w:rFonts w:ascii="Traditional Arabic" w:hAnsi="Traditional Arabic"/>
          <w:szCs w:val="32"/>
          <w:rtl/>
        </w:rPr>
        <w:t xml:space="preserve">(291 هـ):" التصوف: أن يكون العبد في كل وقت بما هو أولى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في الوقت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أبو الخير </w:t>
      </w:r>
      <w:proofErr w:type="spellStart"/>
      <w:r w:rsidRPr="000F514C">
        <w:rPr>
          <w:rFonts w:ascii="Traditional Arabic" w:hAnsi="Traditional Arabic"/>
          <w:szCs w:val="32"/>
          <w:rtl/>
        </w:rPr>
        <w:t>الأقطع</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84" type="#_x0000_t75" alt="" style="width:22.35pt;height:18.55pt"/>
        </w:pict>
      </w:r>
      <w:r w:rsidRPr="000F514C">
        <w:rPr>
          <w:rFonts w:ascii="Traditional Arabic" w:hAnsi="Traditional Arabic"/>
          <w:szCs w:val="32"/>
          <w:rtl/>
        </w:rPr>
        <w:t>(340 هـ):" ما بلغ أحد حالة شريفة إلا بملازمة الموافقة، ومعانقة، الأدب، وأداء الفرائض، وصُحبة الصالحين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A45CA1">
      <w:pPr>
        <w:bidi/>
        <w:rPr>
          <w:rFonts w:ascii="Traditional Arabic" w:hAnsi="Traditional Arabic"/>
          <w:szCs w:val="32"/>
          <w:rtl/>
        </w:rPr>
      </w:pPr>
      <w:r w:rsidRPr="000F514C">
        <w:rPr>
          <w:rFonts w:ascii="Traditional Arabic" w:hAnsi="Traditional Arabic"/>
          <w:b/>
          <w:bCs/>
          <w:i/>
          <w:iCs/>
          <w:szCs w:val="32"/>
          <w:rtl/>
        </w:rPr>
        <w:t>ويتلخص ذلك</w:t>
      </w:r>
      <w:r w:rsidRPr="000F514C">
        <w:rPr>
          <w:rFonts w:ascii="Traditional Arabic" w:hAnsi="Traditional Arabic"/>
          <w:szCs w:val="32"/>
          <w:rtl/>
        </w:rPr>
        <w:t xml:space="preserve"> جميعاً بقولنا: الانضباط الظاهري والباطني بتمام الحكم الشرعي؛ قال الإمام </w:t>
      </w:r>
      <w:proofErr w:type="spellStart"/>
      <w:r w:rsidRPr="000F514C">
        <w:rPr>
          <w:rFonts w:ascii="Traditional Arabic" w:hAnsi="Traditional Arabic"/>
          <w:szCs w:val="32"/>
          <w:rtl/>
        </w:rPr>
        <w:t>الجنيد</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85" type="#_x0000_t75" alt="" style="width:22.35pt;height:18.55pt"/>
        </w:pict>
      </w:r>
      <w:r w:rsidRPr="000F514C">
        <w:rPr>
          <w:rFonts w:ascii="Traditional Arabic" w:hAnsi="Traditional Arabic"/>
          <w:szCs w:val="32"/>
          <w:rtl/>
        </w:rPr>
        <w:t xml:space="preserve">:" ما أخذنا التصوفَ مِنَ القِيل والقال، ولكن: عن الجوع، وترك الدنيا، وقطع المألوفات والمُستحسنات، وكثرة ذكر الله </w:t>
      </w:r>
      <w:r w:rsidR="00436B8F" w:rsidRPr="00436B8F">
        <w:rPr>
          <w:rFonts w:ascii="Traditional Arabic" w:hAnsi="Traditional Arabic"/>
          <w:szCs w:val="32"/>
        </w:rPr>
        <w:pict>
          <v:shape id="_x0000_i1086" type="#_x0000_t75" alt="" style="width:22.35pt;height:18.55pt"/>
        </w:pict>
      </w:r>
      <w:r w:rsidRPr="000F514C">
        <w:rPr>
          <w:rFonts w:ascii="Traditional Arabic" w:hAnsi="Traditional Arabic"/>
          <w:szCs w:val="32"/>
          <w:rtl/>
        </w:rPr>
        <w:t xml:space="preserve">، وأداء فروضه وواجباته وسُننه، </w:t>
      </w:r>
      <w:proofErr w:type="spellStart"/>
      <w:r w:rsidRPr="000F514C">
        <w:rPr>
          <w:rFonts w:ascii="Traditional Arabic" w:hAnsi="Traditional Arabic"/>
          <w:szCs w:val="32"/>
          <w:rtl/>
        </w:rPr>
        <w:t>والاتِّباع</w:t>
      </w:r>
      <w:proofErr w:type="spellEnd"/>
      <w:r w:rsidRPr="000F514C">
        <w:rPr>
          <w:rFonts w:ascii="Traditional Arabic" w:hAnsi="Traditional Arabic"/>
          <w:szCs w:val="32"/>
          <w:rtl/>
        </w:rPr>
        <w:t xml:space="preserve"> لجميع ما أمر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والانتهاء عن جميع ما نهى عنه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w:t>
      </w:r>
      <w:r w:rsidR="00A45CA1">
        <w:rPr>
          <w:rFonts w:ascii="Traditional Arabic" w:hAnsi="Traditional Arabic" w:hint="cs"/>
          <w:szCs w:val="32"/>
          <w:rtl/>
        </w:rPr>
        <w:t xml:space="preserve"> </w:t>
      </w:r>
      <w:r w:rsidRPr="000F514C">
        <w:rPr>
          <w:rFonts w:ascii="Traditional Arabic" w:hAnsi="Traditional Arabic"/>
          <w:szCs w:val="32"/>
          <w:rtl/>
        </w:rPr>
        <w:t xml:space="preserve">وقال سيدي الشيخ إبراهيم غنيم </w:t>
      </w:r>
      <w:r w:rsidR="00436B8F" w:rsidRPr="00436B8F">
        <w:rPr>
          <w:rFonts w:ascii="Traditional Arabic" w:hAnsi="Traditional Arabic"/>
          <w:szCs w:val="32"/>
        </w:rPr>
        <w:pict>
          <v:shape id="_x0000_i1087" type="#_x0000_t75" alt="" style="width:22.35pt;height:18.55pt"/>
        </w:pict>
      </w:r>
      <w:r w:rsidRPr="000F514C">
        <w:rPr>
          <w:rFonts w:ascii="Traditional Arabic" w:hAnsi="Traditional Arabic"/>
          <w:szCs w:val="32"/>
          <w:rtl/>
        </w:rPr>
        <w:t xml:space="preserve">:" ( التصوف ): هو الالتزامُ بأحكام </w:t>
      </w:r>
      <w:proofErr w:type="spellStart"/>
      <w:r w:rsidRPr="000F514C">
        <w:rPr>
          <w:rFonts w:ascii="Traditional Arabic" w:hAnsi="Traditional Arabic"/>
          <w:szCs w:val="32"/>
          <w:rtl/>
        </w:rPr>
        <w:t>الشَّرع</w:t>
      </w:r>
      <w:proofErr w:type="spellEnd"/>
      <w:r w:rsidRPr="000F514C">
        <w:rPr>
          <w:rFonts w:ascii="Traditional Arabic" w:hAnsi="Traditional Arabic"/>
          <w:szCs w:val="32"/>
          <w:rtl/>
        </w:rPr>
        <w:t xml:space="preserve">، والعملُ </w:t>
      </w:r>
      <w:proofErr w:type="spellStart"/>
      <w:r w:rsidRPr="000F514C">
        <w:rPr>
          <w:rFonts w:ascii="Traditional Arabic" w:hAnsi="Traditional Arabic"/>
          <w:szCs w:val="32"/>
          <w:rtl/>
        </w:rPr>
        <w:t>بها</w:t>
      </w:r>
      <w:proofErr w:type="spellEnd"/>
      <w:r w:rsidRPr="000F514C">
        <w:rPr>
          <w:rFonts w:ascii="Traditional Arabic" w:hAnsi="Traditional Arabic"/>
          <w:szCs w:val="32"/>
          <w:rtl/>
        </w:rPr>
        <w:t xml:space="preserve"> في عمقها - لا في ظاهرها فقط -، واجتناب العملِ بالحيلة، ورجاءِ شيءٍ من الناس بالعمل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A45CA1">
      <w:pPr>
        <w:bidi/>
        <w:rPr>
          <w:rFonts w:ascii="Traditional Arabic" w:hAnsi="Traditional Arabic"/>
          <w:szCs w:val="32"/>
          <w:rtl/>
        </w:rPr>
      </w:pPr>
      <w:r w:rsidRPr="000F514C">
        <w:rPr>
          <w:rFonts w:ascii="Traditional Arabic" w:hAnsi="Traditional Arabic"/>
          <w:b/>
          <w:bCs/>
          <w:i/>
          <w:iCs/>
          <w:szCs w:val="32"/>
          <w:rtl/>
        </w:rPr>
        <w:t>فائدة:</w:t>
      </w:r>
      <w:r w:rsidRPr="000F514C">
        <w:rPr>
          <w:rFonts w:ascii="Traditional Arabic" w:hAnsi="Traditional Arabic"/>
          <w:szCs w:val="32"/>
          <w:rtl/>
        </w:rPr>
        <w:t xml:space="preserve"> ولا شك أن في ذلك من الكلفة  والبلاء على النفس ما لا يعلمه إلا الله </w:t>
      </w:r>
      <w:r w:rsidR="00436B8F" w:rsidRPr="00436B8F">
        <w:rPr>
          <w:rFonts w:ascii="Traditional Arabic" w:hAnsi="Traditional Arabic"/>
          <w:szCs w:val="32"/>
        </w:rPr>
        <w:pict>
          <v:shape id="_x0000_i1088" type="#_x0000_t75" alt="" style="width:22.35pt;height:18.55pt"/>
        </w:pict>
      </w:r>
      <w:r w:rsidRPr="000F514C">
        <w:rPr>
          <w:rFonts w:ascii="Traditional Arabic" w:hAnsi="Traditional Arabic"/>
          <w:szCs w:val="32"/>
          <w:rtl/>
        </w:rPr>
        <w:t xml:space="preserve">، لذلك قال </w:t>
      </w:r>
      <w:r w:rsidR="00436B8F" w:rsidRPr="00436B8F">
        <w:rPr>
          <w:rFonts w:ascii="Traditional Arabic" w:hAnsi="Traditional Arabic"/>
          <w:szCs w:val="32"/>
        </w:rPr>
        <w:pict>
          <v:shape id="_x0000_i1089" type="#_x0000_t75" alt="" style="width:22.35pt;height:18.55pt"/>
        </w:pict>
      </w:r>
      <w:r w:rsidRPr="000F514C">
        <w:rPr>
          <w:rFonts w:ascii="Traditional Arabic" w:hAnsi="Traditional Arabic"/>
          <w:szCs w:val="32"/>
          <w:rtl/>
        </w:rPr>
        <w:t xml:space="preserve">: { والذين جاهدوا فينا لنهدينهم سبلنا }، { أم حسب الذين آمنوا أن يقولوا آمنا ولمَّا يُفتنون } </w:t>
      </w:r>
    </w:p>
    <w:p w:rsidR="00A45CA1" w:rsidRDefault="005C59F3" w:rsidP="00A45CA1">
      <w:pPr>
        <w:bidi/>
        <w:rPr>
          <w:rFonts w:ascii="Traditional Arabic" w:hAnsi="Traditional Arabic"/>
          <w:b/>
          <w:bCs/>
          <w:i/>
          <w:iCs/>
          <w:szCs w:val="32"/>
          <w:rtl/>
        </w:rPr>
      </w:pPr>
      <w:proofErr w:type="spellStart"/>
      <w:r w:rsidRPr="000F514C">
        <w:rPr>
          <w:rFonts w:ascii="Traditional Arabic" w:hAnsi="Traditional Arabic"/>
          <w:szCs w:val="32"/>
          <w:rtl/>
        </w:rPr>
        <w:t>فمسيئ</w:t>
      </w:r>
      <w:proofErr w:type="spellEnd"/>
      <w:r w:rsidRPr="000F514C">
        <w:rPr>
          <w:rFonts w:ascii="Traditional Arabic" w:hAnsi="Traditional Arabic"/>
          <w:szCs w:val="32"/>
          <w:rtl/>
        </w:rPr>
        <w:t xml:space="preserve"> هو المريدُ الذي يظن أن الطريق سهل بسيط، بل إن مَن ظن ذلك لا يزال يُقدِّم قدماً ويؤخر أخرى، حتى يُفارق القوم يأساً، أو يوقن الحق في هذا الأمر: أن طريق التصوف، طريق محتف </w:t>
      </w:r>
      <w:proofErr w:type="spellStart"/>
      <w:r w:rsidRPr="000F514C">
        <w:rPr>
          <w:rFonts w:ascii="Traditional Arabic" w:hAnsi="Traditional Arabic"/>
          <w:szCs w:val="32"/>
          <w:rtl/>
        </w:rPr>
        <w:t>بالمكاره</w:t>
      </w:r>
      <w:proofErr w:type="spellEnd"/>
      <w:r w:rsidRPr="000F514C">
        <w:rPr>
          <w:rFonts w:ascii="Traditional Arabic" w:hAnsi="Traditional Arabic"/>
          <w:szCs w:val="32"/>
          <w:rtl/>
        </w:rPr>
        <w:t xml:space="preserve">، مليءٌ بالصِّعاب، لا يصلح إلا لمن صحح هِمَّته، وجعل وظائفه همومه، وعلى رأس أولوياته، بحيث يفرغ منها للدنيا - ولو كانت للآخرة -، لا العكس؛ قال سيدنا رسول الله محمد </w:t>
      </w:r>
      <w:r w:rsidR="00436B8F" w:rsidRPr="00436B8F">
        <w:rPr>
          <w:rFonts w:ascii="Traditional Arabic" w:hAnsi="Traditional Arabic"/>
          <w:szCs w:val="32"/>
        </w:rPr>
        <w:pict>
          <v:shape id="_x0000_i1090" type="#_x0000_t75" alt="" style="width:30pt;height:18.55pt"/>
        </w:pict>
      </w:r>
      <w:r w:rsidRPr="000F514C">
        <w:rPr>
          <w:rFonts w:ascii="Traditional Arabic" w:hAnsi="Traditional Arabic"/>
          <w:szCs w:val="32"/>
          <w:rtl/>
        </w:rPr>
        <w:t xml:space="preserve">: { أن يكون اللهُ ورسولُه أحب إليه مما سواهما }. </w:t>
      </w:r>
    </w:p>
    <w:p w:rsidR="005C59F3" w:rsidRPr="000F514C" w:rsidRDefault="005C59F3" w:rsidP="00A45CA1">
      <w:pPr>
        <w:bidi/>
        <w:rPr>
          <w:rFonts w:ascii="Traditional Arabic" w:hAnsi="Traditional Arabic"/>
          <w:szCs w:val="32"/>
          <w:rtl/>
        </w:rPr>
      </w:pPr>
      <w:r w:rsidRPr="000F514C">
        <w:rPr>
          <w:rFonts w:ascii="Traditional Arabic" w:hAnsi="Traditional Arabic"/>
          <w:b/>
          <w:bCs/>
          <w:i/>
          <w:iCs/>
          <w:szCs w:val="32"/>
          <w:rtl/>
        </w:rPr>
        <w:t>فائدة:</w:t>
      </w:r>
      <w:r w:rsidRPr="000F514C">
        <w:rPr>
          <w:rFonts w:ascii="Traditional Arabic" w:hAnsi="Traditional Arabic"/>
          <w:szCs w:val="32"/>
          <w:rtl/>
        </w:rPr>
        <w:t xml:space="preserve"> ومع بيان هذا الأمر، يظهر: أن الأعمال تزداد بازدياد الدرجات وارتفاع المقامات، فيبطل ما ينسبه بعض المبتدعة إلى الصوفية </w:t>
      </w:r>
      <w:r w:rsidR="00436B8F" w:rsidRPr="00436B8F">
        <w:rPr>
          <w:rFonts w:ascii="Traditional Arabic" w:hAnsi="Traditional Arabic"/>
          <w:szCs w:val="32"/>
        </w:rPr>
        <w:pict>
          <v:shape id="_x0000_i1091" type="#_x0000_t75" alt="" style="width:22.35pt;height:18.55pt"/>
        </w:pict>
      </w:r>
      <w:r w:rsidRPr="000F514C">
        <w:rPr>
          <w:rFonts w:ascii="Traditional Arabic" w:hAnsi="Traditional Arabic"/>
          <w:szCs w:val="32"/>
          <w:rtl/>
        </w:rPr>
        <w:t xml:space="preserve">: أنهم ينتهون إلى رفع </w:t>
      </w:r>
      <w:proofErr w:type="spellStart"/>
      <w:r w:rsidRPr="000F514C">
        <w:rPr>
          <w:rFonts w:ascii="Traditional Arabic" w:hAnsi="Traditional Arabic"/>
          <w:szCs w:val="32"/>
          <w:rtl/>
        </w:rPr>
        <w:t>التكلييف</w:t>
      </w:r>
      <w:proofErr w:type="spellEnd"/>
      <w:r w:rsidRPr="000F514C">
        <w:rPr>
          <w:rFonts w:ascii="Traditional Arabic" w:hAnsi="Traditional Arabic"/>
          <w:szCs w:val="32"/>
          <w:rtl/>
        </w:rPr>
        <w:t xml:space="preserve">!! كيف! ومدار العبادة على الأعمال الظاهرة </w:t>
      </w:r>
      <w:proofErr w:type="spellStart"/>
      <w:r w:rsidRPr="000F514C">
        <w:rPr>
          <w:rFonts w:ascii="Traditional Arabic" w:hAnsi="Traditional Arabic"/>
          <w:szCs w:val="32"/>
          <w:rtl/>
        </w:rPr>
        <w:t>والباطنة</w:t>
      </w:r>
      <w:proofErr w:type="spellEnd"/>
      <w:r w:rsidRPr="000F514C">
        <w:rPr>
          <w:rFonts w:ascii="Traditional Arabic" w:hAnsi="Traditional Arabic"/>
          <w:szCs w:val="32"/>
          <w:rtl/>
        </w:rPr>
        <w:t xml:space="preserve">؟!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lastRenderedPageBreak/>
        <w:t xml:space="preserve">قال تاج الإسلام الإمام </w:t>
      </w:r>
      <w:proofErr w:type="spellStart"/>
      <w:r w:rsidRPr="000F514C">
        <w:rPr>
          <w:rFonts w:ascii="Traditional Arabic" w:hAnsi="Traditional Arabic"/>
          <w:szCs w:val="32"/>
          <w:rtl/>
        </w:rPr>
        <w:t>الكلاباذي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92" type="#_x0000_t75" alt="" style="width:22.35pt;height:18.55pt"/>
        </w:pict>
      </w:r>
      <w:r w:rsidRPr="000F514C">
        <w:rPr>
          <w:rFonts w:ascii="Traditional Arabic" w:hAnsi="Traditional Arabic"/>
          <w:szCs w:val="32"/>
          <w:rtl/>
        </w:rPr>
        <w:t xml:space="preserve">(380 هـ):" أجمع الصوفية: أن جميع ما فَرَض اللهُ تعالى على العباد في كتابه، وأوجبه رسول الله </w:t>
      </w:r>
      <w:r w:rsidR="00436B8F" w:rsidRPr="00436B8F">
        <w:rPr>
          <w:rFonts w:ascii="Traditional Arabic" w:hAnsi="Traditional Arabic"/>
          <w:szCs w:val="32"/>
        </w:rPr>
        <w:pict>
          <v:shape id="_x0000_i1093" type="#_x0000_t75" alt="" style="width:30pt;height:18.55pt"/>
        </w:pict>
      </w:r>
      <w:r w:rsidRPr="000F514C">
        <w:rPr>
          <w:rFonts w:ascii="Traditional Arabic" w:hAnsi="Traditional Arabic"/>
          <w:szCs w:val="32"/>
          <w:rtl/>
        </w:rPr>
        <w:t>: فرضٌ واجِبٌ، وحتم لازمٌ على العُقلاء البالغين، لا يجوز التخلف عنه، ولا يسع التفريط  فيه بوجه من الوجوه لأحدٍ من الناس: مِنْ صِدِّيقٍ ووليٍّ وعارِفٍ، وإن بلغَ أعلى المراتب، وأعلى الدَّرجات، وأشرف المقامات، وأرفع المنازل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التعرف: 58 – 59 ].</w:t>
      </w:r>
    </w:p>
    <w:p w:rsidR="005C59F3" w:rsidRPr="000F514C" w:rsidRDefault="005C59F3" w:rsidP="005C59F3">
      <w:pPr>
        <w:bidi/>
        <w:rPr>
          <w:rFonts w:ascii="Traditional Arabic" w:hAnsi="Traditional Arabic"/>
          <w:szCs w:val="32"/>
          <w:rtl/>
        </w:rPr>
      </w:pPr>
      <w:r w:rsidRPr="000F514C">
        <w:rPr>
          <w:rFonts w:ascii="Traditional Arabic" w:hAnsi="Traditional Arabic"/>
          <w:b/>
          <w:bCs/>
          <w:i/>
          <w:iCs/>
          <w:szCs w:val="32"/>
          <w:rtl/>
        </w:rPr>
        <w:t>تنبيه:</w:t>
      </w:r>
      <w:r w:rsidRPr="000F514C">
        <w:rPr>
          <w:rFonts w:ascii="Traditional Arabic" w:hAnsi="Traditional Arabic"/>
          <w:szCs w:val="32"/>
          <w:rtl/>
        </w:rPr>
        <w:t xml:space="preserve"> وهذه العبارة قد يطلقها القوم ويريدون رفع الكلفة ( أي: المشقة ) في الأعمال، كما قال سيدنا رسول الله محمد </w:t>
      </w:r>
      <w:r w:rsidR="00436B8F" w:rsidRPr="00436B8F">
        <w:rPr>
          <w:rFonts w:ascii="Traditional Arabic" w:hAnsi="Traditional Arabic"/>
          <w:szCs w:val="32"/>
        </w:rPr>
        <w:pict>
          <v:shape id="_x0000_i1094" type="#_x0000_t75" alt="" style="width:30pt;height:18.55pt"/>
        </w:pict>
      </w:r>
      <w:r w:rsidRPr="000F514C">
        <w:rPr>
          <w:rFonts w:ascii="Traditional Arabic" w:hAnsi="Traditional Arabic"/>
          <w:szCs w:val="32"/>
          <w:rtl/>
        </w:rPr>
        <w:t xml:space="preserve">: { أرحنا </w:t>
      </w:r>
      <w:proofErr w:type="spellStart"/>
      <w:r w:rsidRPr="000F514C">
        <w:rPr>
          <w:rFonts w:ascii="Traditional Arabic" w:hAnsi="Traditional Arabic"/>
          <w:szCs w:val="32"/>
          <w:rtl/>
        </w:rPr>
        <w:t>بها</w:t>
      </w:r>
      <w:proofErr w:type="spellEnd"/>
      <w:r w:rsidRPr="000F514C">
        <w:rPr>
          <w:rFonts w:ascii="Traditional Arabic" w:hAnsi="Traditional Arabic"/>
          <w:szCs w:val="32"/>
          <w:rtl/>
        </w:rPr>
        <w:t xml:space="preserve"> يا بلال }، فيختلط على الجاهل بأحوالهم </w:t>
      </w:r>
      <w:proofErr w:type="spellStart"/>
      <w:r w:rsidRPr="000F514C">
        <w:rPr>
          <w:rFonts w:ascii="Traditional Arabic" w:hAnsi="Traditional Arabic"/>
          <w:szCs w:val="32"/>
          <w:rtl/>
        </w:rPr>
        <w:t>وأقوا</w:t>
      </w:r>
      <w:proofErr w:type="spellEnd"/>
      <w:r w:rsidRPr="000F514C">
        <w:rPr>
          <w:rFonts w:ascii="Traditional Arabic" w:hAnsi="Traditional Arabic"/>
          <w:szCs w:val="32"/>
          <w:rtl/>
        </w:rPr>
        <w:t>  لهم الأمر، ويظن بهم الظنون!!</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 xml:space="preserve">وحول المعنى الباطل - وهو الذي يُروجه المبتدعة لهذه العبارة؛ فِتْنَةً للناس -، يقول الإمام </w:t>
      </w:r>
      <w:proofErr w:type="spellStart"/>
      <w:r w:rsidRPr="000F514C">
        <w:rPr>
          <w:rFonts w:ascii="Traditional Arabic" w:hAnsi="Traditional Arabic"/>
          <w:szCs w:val="32"/>
          <w:rtl/>
        </w:rPr>
        <w:t>الجنيد</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95" type="#_x0000_t75" alt="" style="width:22.35pt;height:18.55pt"/>
        </w:pict>
      </w:r>
      <w:r w:rsidRPr="000F514C">
        <w:rPr>
          <w:rFonts w:ascii="Traditional Arabic" w:hAnsi="Traditional Arabic"/>
          <w:szCs w:val="32"/>
          <w:rtl/>
        </w:rPr>
        <w:t xml:space="preserve">- وقد سُئل عن مقالة لبعض المبتدعة الذين يزعمون ذلك فعلاً -:" إن هذا قول قوم تكلموا بإسقاط الأعمال!! وهو عندي عظيم، والذي يسرق ويزني أحسن حالاً من الذي يقول هذا؛ فإن العارفين بالله تعالى: أخذوا الأعمال عن الله تعالى، وإليه رجعوا فيها، ولو بقيتُ ألف عام لم أنقص من أعمال البِرِّ ذرَّة، إلا أن يُحال </w:t>
      </w:r>
      <w:proofErr w:type="spellStart"/>
      <w:r w:rsidRPr="000F514C">
        <w:rPr>
          <w:rFonts w:ascii="Traditional Arabic" w:hAnsi="Traditional Arabic"/>
          <w:szCs w:val="32"/>
          <w:rtl/>
        </w:rPr>
        <w:t>بي</w:t>
      </w:r>
      <w:proofErr w:type="spellEnd"/>
      <w:r w:rsidRPr="000F514C">
        <w:rPr>
          <w:rFonts w:ascii="Traditional Arabic" w:hAnsi="Traditional Arabic"/>
          <w:szCs w:val="32"/>
          <w:rtl/>
        </w:rPr>
        <w:t xml:space="preserve"> دونها، وإنه </w:t>
      </w:r>
      <w:proofErr w:type="spellStart"/>
      <w:r w:rsidRPr="000F514C">
        <w:rPr>
          <w:rFonts w:ascii="Traditional Arabic" w:hAnsi="Traditional Arabic"/>
          <w:szCs w:val="32"/>
          <w:rtl/>
        </w:rPr>
        <w:t>لأوكد</w:t>
      </w:r>
      <w:proofErr w:type="spellEnd"/>
      <w:r w:rsidRPr="000F514C">
        <w:rPr>
          <w:rFonts w:ascii="Traditional Arabic" w:hAnsi="Traditional Arabic"/>
          <w:szCs w:val="32"/>
          <w:rtl/>
        </w:rPr>
        <w:t xml:space="preserve"> في معرفتي، وأقوى في حالي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وبهذا يتبين بطلان شبهة العصمة في مباشرة المحرمات، التي ينسبها المبتدعة إلى الصوفية </w:t>
      </w:r>
      <w:r w:rsidR="00436B8F" w:rsidRPr="00436B8F">
        <w:rPr>
          <w:rFonts w:ascii="Traditional Arabic" w:hAnsi="Traditional Arabic"/>
          <w:szCs w:val="32"/>
        </w:rPr>
        <w:pict>
          <v:shape id="_x0000_i1096" type="#_x0000_t75" alt="" style="width:22.35pt;height:18.55pt"/>
        </w:pict>
      </w:r>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الإمام </w:t>
      </w:r>
      <w:proofErr w:type="spellStart"/>
      <w:r w:rsidRPr="000F514C">
        <w:rPr>
          <w:rFonts w:ascii="Traditional Arabic" w:hAnsi="Traditional Arabic"/>
          <w:szCs w:val="32"/>
          <w:rtl/>
        </w:rPr>
        <w:t>الكلاباذي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97" type="#_x0000_t75" alt="" style="width:22.35pt;height:18.55pt"/>
        </w:pict>
      </w:r>
      <w:r w:rsidRPr="000F514C">
        <w:rPr>
          <w:rFonts w:ascii="Traditional Arabic" w:hAnsi="Traditional Arabic"/>
          <w:szCs w:val="32"/>
          <w:rtl/>
        </w:rPr>
        <w:t xml:space="preserve">:" </w:t>
      </w:r>
      <w:r w:rsidRPr="000F514C">
        <w:rPr>
          <w:rFonts w:ascii="Traditional Arabic" w:hAnsi="Traditional Arabic"/>
          <w:b/>
          <w:bCs/>
          <w:szCs w:val="32"/>
          <w:rtl/>
        </w:rPr>
        <w:t>أجمع الصوفية:</w:t>
      </w:r>
      <w:r w:rsidRPr="000F514C">
        <w:rPr>
          <w:rFonts w:ascii="Traditional Arabic" w:hAnsi="Traditional Arabic"/>
          <w:szCs w:val="32"/>
          <w:rtl/>
        </w:rPr>
        <w:t xml:space="preserve"> أنه لا مقام للعبد تسقط معه آداب الشريعة: من إباحة ما حظر الله، أو تحليل ما حرَّم الله، أو تحريم ما أحل اللهُ، أو سقوط فرض من غير عُذر ولا عِلَّة: ( والعُذر والعِلة: ما أجمع عليه المسلمون، وجاءت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أحكام الشريعة ). ومَن كان أصفى سِرّاً، وأعلى رُتبةً، وأشرفَ مقاماً: فإنه أشد اجتهاداً، وأخلص عملاً، وأكثر توقياً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التعرف: 59 ].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الإمام إبراهيم </w:t>
      </w:r>
      <w:proofErr w:type="spellStart"/>
      <w:r w:rsidRPr="000F514C">
        <w:rPr>
          <w:rFonts w:ascii="Traditional Arabic" w:hAnsi="Traditional Arabic"/>
          <w:szCs w:val="32"/>
          <w:rtl/>
        </w:rPr>
        <w:t>النَّصْرَاباذِيُّ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98" type="#_x0000_t75" alt="" style="width:22.35pt;height:18.55pt"/>
        </w:pict>
      </w:r>
      <w:r w:rsidRPr="000F514C">
        <w:rPr>
          <w:rFonts w:ascii="Traditional Arabic" w:hAnsi="Traditional Arabic"/>
          <w:szCs w:val="32"/>
          <w:rtl/>
        </w:rPr>
        <w:t xml:space="preserve">(367 هـ):" ما دامت الأشباح باقية، فإن الأمر والنهي باقٍ، والتحليل والتحريم مخاطبون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ولن يجترئ على الشبهات إلا مَن تعرَّض للحُرُمات "</w:t>
      </w:r>
      <w:proofErr w:type="spellStart"/>
      <w:r w:rsidRPr="000F514C">
        <w:rPr>
          <w:rFonts w:ascii="Traditional Arabic" w:hAnsi="Traditional Arabic"/>
          <w:szCs w:val="32"/>
          <w:rtl/>
        </w:rPr>
        <w:t>اهـ</w:t>
      </w:r>
      <w:proofErr w:type="spellEnd"/>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 xml:space="preserve">وسئل الإمام أبو علي </w:t>
      </w:r>
      <w:proofErr w:type="spellStart"/>
      <w:r w:rsidRPr="000F514C">
        <w:rPr>
          <w:rFonts w:ascii="Traditional Arabic" w:hAnsi="Traditional Arabic"/>
          <w:szCs w:val="32"/>
          <w:rtl/>
        </w:rPr>
        <w:t>الروذباري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099" type="#_x0000_t75" alt="" style="width:22.35pt;height:18.55pt"/>
        </w:pict>
      </w:r>
      <w:r w:rsidRPr="000F514C">
        <w:rPr>
          <w:rFonts w:ascii="Traditional Arabic" w:hAnsi="Traditional Arabic"/>
          <w:szCs w:val="32"/>
          <w:rtl/>
        </w:rPr>
        <w:t xml:space="preserve">(322 هـ) عمَّن يسمع الملاهي، ويقول: هي لي حلال؛ لأني قد وصلت إلى درجة لا يؤثِّر فيَّ اختلاف الأحوال؟! فقال:" نعم!! قد وصّلَ لَعَمْري: ولكن إلى </w:t>
      </w:r>
      <w:proofErr w:type="spellStart"/>
      <w:r w:rsidRPr="000F514C">
        <w:rPr>
          <w:rFonts w:ascii="Traditional Arabic" w:hAnsi="Traditional Arabic"/>
          <w:szCs w:val="32"/>
          <w:rtl/>
        </w:rPr>
        <w:t>سَقَر</w:t>
      </w:r>
      <w:proofErr w:type="spellEnd"/>
      <w:r w:rsidRPr="000F514C">
        <w:rPr>
          <w:rFonts w:ascii="Traditional Arabic" w:hAnsi="Traditional Arabic"/>
          <w:szCs w:val="32"/>
          <w:rtl/>
        </w:rPr>
        <w:t xml:space="preserve">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وأما ذمُّ المبتدعةِ الصوفيةَ </w:t>
      </w:r>
      <w:r w:rsidR="00436B8F" w:rsidRPr="00436B8F">
        <w:rPr>
          <w:rFonts w:ascii="Traditional Arabic" w:hAnsi="Traditional Arabic"/>
          <w:szCs w:val="32"/>
        </w:rPr>
        <w:pict>
          <v:shape id="_x0000_i1100" type="#_x0000_t75" alt="" style="width:22.35pt;height:18.55pt"/>
        </w:pict>
      </w:r>
      <w:r w:rsidRPr="000F514C">
        <w:rPr>
          <w:rFonts w:ascii="Traditional Arabic" w:hAnsi="Traditional Arabic"/>
          <w:szCs w:val="32"/>
          <w:rtl/>
        </w:rPr>
        <w:t xml:space="preserve"> في طلبهم الله تعالى لِذاتِه وقولهم:" ما عبدناك خوفاً من نارك، ولا رجاء بجنَّتك ": فإنه محض الجهل المُركب؛ لأن ذلك لا يعني عدم خوف ورجاء لنفس الأمر، وإنما معناه: أن الخوف والرجاء لم يكونا شرطَ العِبادة أو سببها، ولا وجهاً من ذلك فيها، وذلك قول الله </w:t>
      </w:r>
      <w:r w:rsidR="00436B8F" w:rsidRPr="00436B8F">
        <w:rPr>
          <w:rFonts w:ascii="Traditional Arabic" w:hAnsi="Traditional Arabic"/>
          <w:szCs w:val="32"/>
        </w:rPr>
        <w:pict>
          <v:shape id="_x0000_i1101" type="#_x0000_t75" alt="" style="width:22.35pt;height:18.55pt"/>
        </w:pict>
      </w:r>
      <w:r w:rsidRPr="000F514C">
        <w:rPr>
          <w:rFonts w:ascii="Traditional Arabic" w:hAnsi="Traditional Arabic"/>
          <w:szCs w:val="32"/>
          <w:rtl/>
        </w:rPr>
        <w:t xml:space="preserve">: { واصبر نفسك مع الذين يدعون ربهم </w:t>
      </w:r>
      <w:proofErr w:type="spellStart"/>
      <w:r w:rsidRPr="000F514C">
        <w:rPr>
          <w:rFonts w:ascii="Traditional Arabic" w:hAnsi="Traditional Arabic"/>
          <w:szCs w:val="32"/>
          <w:rtl/>
        </w:rPr>
        <w:t>بالغداة</w:t>
      </w:r>
      <w:proofErr w:type="spellEnd"/>
      <w:r w:rsidRPr="000F514C">
        <w:rPr>
          <w:rFonts w:ascii="Traditional Arabic" w:hAnsi="Traditional Arabic"/>
          <w:szCs w:val="32"/>
          <w:rtl/>
        </w:rPr>
        <w:t xml:space="preserve"> </w:t>
      </w:r>
      <w:proofErr w:type="spellStart"/>
      <w:r w:rsidRPr="000F514C">
        <w:rPr>
          <w:rFonts w:ascii="Traditional Arabic" w:hAnsi="Traditional Arabic"/>
          <w:szCs w:val="32"/>
          <w:rtl/>
        </w:rPr>
        <w:t>والعَشِي</w:t>
      </w:r>
      <w:proofErr w:type="spellEnd"/>
      <w:r w:rsidRPr="000F514C">
        <w:rPr>
          <w:rFonts w:ascii="Traditional Arabic" w:hAnsi="Traditional Arabic"/>
          <w:szCs w:val="32"/>
          <w:rtl/>
        </w:rPr>
        <w:t xml:space="preserve"> يُريدون وجهه }، وقوله </w:t>
      </w:r>
      <w:r w:rsidR="00436B8F" w:rsidRPr="00436B8F">
        <w:rPr>
          <w:rFonts w:ascii="Traditional Arabic" w:hAnsi="Traditional Arabic"/>
          <w:szCs w:val="32"/>
        </w:rPr>
        <w:pict>
          <v:shape id="_x0000_i1102" type="#_x0000_t75" alt="" style="width:22.35pt;height:18.55pt"/>
        </w:pict>
      </w:r>
      <w:r w:rsidRPr="000F514C">
        <w:rPr>
          <w:rFonts w:ascii="Traditional Arabic" w:hAnsi="Traditional Arabic"/>
          <w:szCs w:val="32"/>
          <w:rtl/>
        </w:rPr>
        <w:t>: { ومن الناس من يشتري نفسَه ابتغاء مرضاة الله }.</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lastRenderedPageBreak/>
        <w:t xml:space="preserve">وقد قال الله </w:t>
      </w:r>
      <w:r w:rsidR="00436B8F" w:rsidRPr="00436B8F">
        <w:rPr>
          <w:rFonts w:ascii="Traditional Arabic" w:hAnsi="Traditional Arabic"/>
          <w:szCs w:val="32"/>
        </w:rPr>
        <w:pict>
          <v:shape id="_x0000_i1103" type="#_x0000_t75" alt="" style="width:22.35pt;height:18.55pt"/>
        </w:pict>
      </w:r>
      <w:r w:rsidRPr="000F514C">
        <w:rPr>
          <w:rFonts w:ascii="Traditional Arabic" w:hAnsi="Traditional Arabic"/>
          <w:szCs w:val="32"/>
          <w:rtl/>
        </w:rPr>
        <w:t xml:space="preserve">: { نحن أولياؤكم في الحياة الدنيا وفي الآخرة، ولكم فيها ما تشتهي أنفسكم، ولكم فيها ما </w:t>
      </w:r>
      <w:proofErr w:type="spellStart"/>
      <w:r w:rsidRPr="000F514C">
        <w:rPr>
          <w:rFonts w:ascii="Traditional Arabic" w:hAnsi="Traditional Arabic"/>
          <w:szCs w:val="32"/>
          <w:rtl/>
        </w:rPr>
        <w:t>تتدعون</w:t>
      </w:r>
      <w:proofErr w:type="spellEnd"/>
      <w:r w:rsidRPr="000F514C">
        <w:rPr>
          <w:rFonts w:ascii="Traditional Arabic" w:hAnsi="Traditional Arabic"/>
          <w:szCs w:val="32"/>
          <w:rtl/>
        </w:rPr>
        <w:t xml:space="preserve"> }، والمقصود - بالنسبة للسادة الصوفية </w:t>
      </w:r>
      <w:r w:rsidR="00436B8F" w:rsidRPr="00436B8F">
        <w:rPr>
          <w:rFonts w:ascii="Traditional Arabic" w:hAnsi="Traditional Arabic"/>
          <w:szCs w:val="32"/>
        </w:rPr>
        <w:pict>
          <v:shape id="_x0000_i1104" type="#_x0000_t75" alt="" style="width:22.35pt;height:18.55pt"/>
        </w:pict>
      </w:r>
      <w:r w:rsidRPr="000F514C">
        <w:rPr>
          <w:rFonts w:ascii="Traditional Arabic" w:hAnsi="Traditional Arabic"/>
          <w:szCs w:val="32"/>
          <w:rtl/>
        </w:rPr>
        <w:t xml:space="preserve">-: فلا تُردون إلا معنى سوانا في الدنيا والآخرة، رغم ما ستنالونه من نعيم أخروي تتمناه النفوس </w:t>
      </w:r>
      <w:proofErr w:type="spellStart"/>
      <w:r w:rsidRPr="000F514C">
        <w:rPr>
          <w:rFonts w:ascii="Traditional Arabic" w:hAnsi="Traditional Arabic"/>
          <w:szCs w:val="32"/>
          <w:rtl/>
        </w:rPr>
        <w:t>وتباشره</w:t>
      </w:r>
      <w:proofErr w:type="spellEnd"/>
      <w:r w:rsidRPr="000F514C">
        <w:rPr>
          <w:rFonts w:ascii="Traditional Arabic" w:hAnsi="Traditional Arabic"/>
          <w:szCs w:val="32"/>
          <w:rtl/>
        </w:rPr>
        <w:t xml:space="preserve"> عن شهوة؛ إذ تلك الدار يكون الاشتغال فيها بتلك الأمور نعمة من كل وجه بعد انقطاع الفتن، وقد تكفل الله </w:t>
      </w:r>
      <w:r w:rsidR="00436B8F" w:rsidRPr="00436B8F">
        <w:rPr>
          <w:rFonts w:ascii="Traditional Arabic" w:hAnsi="Traditional Arabic"/>
          <w:szCs w:val="32"/>
        </w:rPr>
        <w:pict>
          <v:shape id="_x0000_i1105" type="#_x0000_t75" alt="" style="width:22.35pt;height:18.55pt"/>
        </w:pict>
      </w:r>
      <w:r w:rsidRPr="000F514C">
        <w:rPr>
          <w:rFonts w:ascii="Traditional Arabic" w:hAnsi="Traditional Arabic"/>
          <w:szCs w:val="32"/>
          <w:rtl/>
        </w:rPr>
        <w:t xml:space="preserve">أنه </w:t>
      </w:r>
      <w:proofErr w:type="spellStart"/>
      <w:r w:rsidRPr="000F514C">
        <w:rPr>
          <w:rFonts w:ascii="Traditional Arabic" w:hAnsi="Traditional Arabic"/>
          <w:szCs w:val="32"/>
          <w:rtl/>
        </w:rPr>
        <w:t>جمعهالهم</w:t>
      </w:r>
      <w:proofErr w:type="spellEnd"/>
      <w:r w:rsidRPr="000F514C">
        <w:rPr>
          <w:rFonts w:ascii="Traditional Arabic" w:hAnsi="Traditional Arabic"/>
          <w:szCs w:val="32"/>
          <w:rtl/>
        </w:rPr>
        <w:t xml:space="preserve"> دون أن تصرفهم عنه جل جلاله، كما هو حال أمثال بعضها في الحياة الدنيا.  لذلك قيل:" إن لله تعالى عباداً لو حَجَبَهُم في الجنة عن رؤيته، لاستغاثوا من الجنَّة كما يستغيث أهل النار من النار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الإمام إبراهيم </w:t>
      </w:r>
      <w:proofErr w:type="spellStart"/>
      <w:r w:rsidRPr="000F514C">
        <w:rPr>
          <w:rFonts w:ascii="Traditional Arabic" w:hAnsi="Traditional Arabic"/>
          <w:szCs w:val="32"/>
          <w:rtl/>
        </w:rPr>
        <w:t>النَّصْرَاباذِيُّ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06" type="#_x0000_t75" alt="" style="width:22.35pt;height:18.55pt"/>
        </w:pict>
      </w:r>
      <w:r w:rsidRPr="000F514C">
        <w:rPr>
          <w:rFonts w:ascii="Traditional Arabic" w:hAnsi="Traditional Arabic"/>
          <w:szCs w:val="32"/>
          <w:rtl/>
        </w:rPr>
        <w:t xml:space="preserve">(367 هـ):" مَن عملَ على رؤية الجزاء: كانت أعماله بالعدد والإحصاء. ومَن عمل على المشاهدة: أذهلته المشاهدة عن التعداد والعدد. ومَن عمل بالعَدد: كان ثوابه بالعَدد؛ قال الله تعالى: { مَن جاء بالحسنةِ فله عشرُ أمثالها }. ومَن عمل على المُشاهدة: كان أجره بلا عدد؛ قال الله </w:t>
      </w:r>
      <w:r w:rsidR="00436B8F" w:rsidRPr="00436B8F">
        <w:rPr>
          <w:rFonts w:ascii="Traditional Arabic" w:hAnsi="Traditional Arabic"/>
          <w:szCs w:val="32"/>
        </w:rPr>
        <w:pict>
          <v:shape id="_x0000_i1107" type="#_x0000_t75" alt="" style="width:22.35pt;height:18.55pt"/>
        </w:pict>
      </w:r>
      <w:r w:rsidRPr="000F514C">
        <w:rPr>
          <w:rFonts w:ascii="Traditional Arabic" w:hAnsi="Traditional Arabic"/>
          <w:szCs w:val="32"/>
          <w:rtl/>
        </w:rPr>
        <w:t>: { إنما يُوفّى الصابرون أجرهم بغير حِساب }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وليت شعري! أي عوض يطلبه بالعمل من عرف الحقيقة وسمع قول الله </w:t>
      </w:r>
      <w:r w:rsidR="00436B8F" w:rsidRPr="00436B8F">
        <w:rPr>
          <w:rFonts w:ascii="Traditional Arabic" w:hAnsi="Traditional Arabic"/>
          <w:szCs w:val="32"/>
        </w:rPr>
        <w:pict>
          <v:shape id="_x0000_i1108" type="#_x0000_t75" alt="" style="width:22.35pt;height:18.55pt"/>
        </w:pict>
      </w:r>
      <w:r w:rsidRPr="000F514C">
        <w:rPr>
          <w:rFonts w:ascii="Traditional Arabic" w:hAnsi="Traditional Arabic"/>
          <w:szCs w:val="32"/>
          <w:rtl/>
        </w:rPr>
        <w:t>: { إن الله اشترى منَ المؤمنين أنفسهم وأموالهم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بل أي عوض يطلبه على أعمال توجب له الحياء والاستغفار في صفة فعلها؟!! قال الإمام إبراهيم </w:t>
      </w:r>
      <w:proofErr w:type="spellStart"/>
      <w:r w:rsidRPr="000F514C">
        <w:rPr>
          <w:rFonts w:ascii="Traditional Arabic" w:hAnsi="Traditional Arabic"/>
          <w:szCs w:val="32"/>
          <w:rtl/>
        </w:rPr>
        <w:t>النَّصْرَاباذِيُّ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09" type="#_x0000_t75" alt="" style="width:22.35pt;height:18.55pt"/>
        </w:pict>
      </w:r>
      <w:r w:rsidRPr="000F514C">
        <w:rPr>
          <w:rFonts w:ascii="Traditional Arabic" w:hAnsi="Traditional Arabic"/>
          <w:szCs w:val="32"/>
          <w:rtl/>
        </w:rPr>
        <w:t xml:space="preserve">:" العباداتُ إلى طلب الصّفحِ والعفو عن تقصيرها، أقرب منها إلى طلب </w:t>
      </w:r>
      <w:proofErr w:type="spellStart"/>
      <w:r w:rsidRPr="000F514C">
        <w:rPr>
          <w:rFonts w:ascii="Traditional Arabic" w:hAnsi="Traditional Arabic"/>
          <w:szCs w:val="32"/>
          <w:rtl/>
        </w:rPr>
        <w:t>الأعواض</w:t>
      </w:r>
      <w:proofErr w:type="spellEnd"/>
      <w:r w:rsidRPr="000F514C">
        <w:rPr>
          <w:rFonts w:ascii="Traditional Arabic" w:hAnsi="Traditional Arabic"/>
          <w:szCs w:val="32"/>
          <w:rtl/>
        </w:rPr>
        <w:t xml:space="preserve"> والجزاء </w:t>
      </w:r>
      <w:proofErr w:type="spellStart"/>
      <w:r w:rsidRPr="000F514C">
        <w:rPr>
          <w:rFonts w:ascii="Traditional Arabic" w:hAnsi="Traditional Arabic"/>
          <w:szCs w:val="32"/>
          <w:rtl/>
        </w:rPr>
        <w:t>بها</w:t>
      </w:r>
      <w:proofErr w:type="spellEnd"/>
      <w:r w:rsidRPr="000F514C">
        <w:rPr>
          <w:rFonts w:ascii="Traditional Arabic" w:hAnsi="Traditional Arabic"/>
          <w:szCs w:val="32"/>
          <w:rtl/>
        </w:rPr>
        <w:t xml:space="preserve"> "</w:t>
      </w:r>
      <w:proofErr w:type="spellStart"/>
      <w:r w:rsidRPr="000F514C">
        <w:rPr>
          <w:rFonts w:ascii="Traditional Arabic" w:hAnsi="Traditional Arabic"/>
          <w:szCs w:val="32"/>
          <w:rtl/>
        </w:rPr>
        <w:t>اهـ</w:t>
      </w:r>
      <w:proofErr w:type="spellEnd"/>
    </w:p>
    <w:p w:rsidR="00A45CA1" w:rsidRDefault="005C59F3" w:rsidP="00A45CA1">
      <w:pPr>
        <w:bidi/>
        <w:rPr>
          <w:rFonts w:ascii="Traditional Arabic" w:hAnsi="Traditional Arabic"/>
          <w:b/>
          <w:bCs/>
          <w:i/>
          <w:iCs/>
          <w:szCs w:val="32"/>
          <w:rtl/>
        </w:rPr>
      </w:pPr>
      <w:r w:rsidRPr="000F514C">
        <w:rPr>
          <w:rFonts w:ascii="Traditional Arabic" w:hAnsi="Traditional Arabic"/>
          <w:szCs w:val="32"/>
          <w:rtl/>
        </w:rPr>
        <w:t xml:space="preserve">لذلك قال سيدي الشيخ إبراهيم غنيم </w:t>
      </w:r>
      <w:r w:rsidR="00436B8F" w:rsidRPr="00436B8F">
        <w:rPr>
          <w:rFonts w:ascii="Traditional Arabic" w:hAnsi="Traditional Arabic"/>
          <w:szCs w:val="32"/>
        </w:rPr>
        <w:pict>
          <v:shape id="_x0000_i1110" type="#_x0000_t75" alt="" style="width:22.35pt;height:18.55pt"/>
        </w:pict>
      </w:r>
      <w:r w:rsidRPr="000F514C">
        <w:rPr>
          <w:rFonts w:ascii="Traditional Arabic" w:hAnsi="Traditional Arabic"/>
          <w:szCs w:val="32"/>
          <w:rtl/>
        </w:rPr>
        <w:t xml:space="preserve">:" المُتَصَوِّف: هو مَن يعمل </w:t>
      </w:r>
      <w:proofErr w:type="spellStart"/>
      <w:r w:rsidRPr="000F514C">
        <w:rPr>
          <w:rFonts w:ascii="Traditional Arabic" w:hAnsi="Traditional Arabic"/>
          <w:szCs w:val="32"/>
          <w:rtl/>
        </w:rPr>
        <w:t>بالشَّرع</w:t>
      </w:r>
      <w:proofErr w:type="spellEnd"/>
      <w:r w:rsidRPr="000F514C">
        <w:rPr>
          <w:rFonts w:ascii="Traditional Arabic" w:hAnsi="Traditional Arabic"/>
          <w:szCs w:val="32"/>
          <w:rtl/>
        </w:rPr>
        <w:t xml:space="preserve"> لله كأنَّه يراه، لا لأي غاية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أي: من بلغ مقامَ التصوّف. </w:t>
      </w:r>
    </w:p>
    <w:p w:rsidR="005C59F3" w:rsidRPr="000F514C" w:rsidRDefault="005C59F3" w:rsidP="00A45CA1">
      <w:pPr>
        <w:bidi/>
        <w:rPr>
          <w:rFonts w:ascii="Traditional Arabic" w:hAnsi="Traditional Arabic"/>
          <w:szCs w:val="32"/>
          <w:rtl/>
        </w:rPr>
      </w:pPr>
      <w:r w:rsidRPr="000F514C">
        <w:rPr>
          <w:rFonts w:ascii="Traditional Arabic" w:hAnsi="Traditional Arabic"/>
          <w:b/>
          <w:bCs/>
          <w:i/>
          <w:iCs/>
          <w:szCs w:val="32"/>
          <w:rtl/>
        </w:rPr>
        <w:t>تنبيه:</w:t>
      </w:r>
      <w:r w:rsidRPr="000F514C">
        <w:rPr>
          <w:rFonts w:ascii="Traditional Arabic" w:hAnsi="Traditional Arabic"/>
          <w:szCs w:val="32"/>
          <w:rtl/>
        </w:rPr>
        <w:t xml:space="preserve"> فينبغي أن يعلم السالك أن هذا مقام ينزله بفضل الله </w:t>
      </w:r>
      <w:r w:rsidR="00436B8F" w:rsidRPr="00436B8F">
        <w:rPr>
          <w:rFonts w:ascii="Traditional Arabic" w:hAnsi="Traditional Arabic"/>
          <w:szCs w:val="32"/>
        </w:rPr>
        <w:pict>
          <v:shape id="_x0000_i1111" type="#_x0000_t75" alt="" style="width:22.35pt;height:18.55pt"/>
        </w:pict>
      </w:r>
      <w:r w:rsidRPr="000F514C">
        <w:rPr>
          <w:rFonts w:ascii="Traditional Arabic" w:hAnsi="Traditional Arabic"/>
          <w:szCs w:val="32"/>
          <w:rtl/>
        </w:rPr>
        <w:t xml:space="preserve">، فلا يُقحم نفسه فيه قبل ارتقائه، بل لا يزال يلتفت إلى </w:t>
      </w:r>
      <w:proofErr w:type="spellStart"/>
      <w:r w:rsidRPr="000F514C">
        <w:rPr>
          <w:rFonts w:ascii="Traditional Arabic" w:hAnsi="Traditional Arabic"/>
          <w:szCs w:val="32"/>
          <w:rtl/>
        </w:rPr>
        <w:t>الأغيار</w:t>
      </w:r>
      <w:proofErr w:type="spellEnd"/>
      <w:r w:rsidRPr="000F514C">
        <w:rPr>
          <w:rFonts w:ascii="Traditional Arabic" w:hAnsi="Traditional Arabic"/>
          <w:szCs w:val="32"/>
          <w:rtl/>
        </w:rPr>
        <w:t xml:space="preserve"> الطيبة، الصحيحة شرعاً، بحسب منزلته، حتى يفنيه الحق فيه.</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الإمام إبراهيم </w:t>
      </w:r>
      <w:proofErr w:type="spellStart"/>
      <w:r w:rsidRPr="000F514C">
        <w:rPr>
          <w:rFonts w:ascii="Traditional Arabic" w:hAnsi="Traditional Arabic"/>
          <w:szCs w:val="32"/>
          <w:rtl/>
        </w:rPr>
        <w:t>النَّصْرَاباذِيُّ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12" type="#_x0000_t75" alt="" style="width:22.35pt;height:18.55pt"/>
        </w:pict>
      </w:r>
      <w:r w:rsidRPr="000F514C">
        <w:rPr>
          <w:rFonts w:ascii="Traditional Arabic" w:hAnsi="Traditional Arabic"/>
          <w:szCs w:val="32"/>
          <w:rtl/>
        </w:rPr>
        <w:t xml:space="preserve">:" إذا بدا </w:t>
      </w:r>
      <w:proofErr w:type="spellStart"/>
      <w:r w:rsidRPr="000F514C">
        <w:rPr>
          <w:rFonts w:ascii="Traditional Arabic" w:hAnsi="Traditional Arabic"/>
          <w:szCs w:val="32"/>
          <w:rtl/>
        </w:rPr>
        <w:t>لك</w:t>
      </w:r>
      <w:proofErr w:type="spellEnd"/>
      <w:r w:rsidRPr="000F514C">
        <w:rPr>
          <w:rFonts w:ascii="Traditional Arabic" w:hAnsi="Traditional Arabic"/>
          <w:szCs w:val="32"/>
          <w:rtl/>
        </w:rPr>
        <w:t xml:space="preserve"> شيءٌ من بوادي الحقِّ، فلا تلتفت – معه – إلى جنة ولا إلى نار، ولا تُخطرهما ببالك.  وإذا رجعت عن ذلك الحال، فعَظّم ما عظّمه الله تعالى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w:t>
      </w:r>
      <w:r w:rsidR="00436B8F" w:rsidRPr="00436B8F">
        <w:rPr>
          <w:rFonts w:ascii="Traditional Arabic" w:hAnsi="Traditional Arabic"/>
          <w:szCs w:val="32"/>
        </w:rPr>
        <w:pict>
          <v:shape id="_x0000_i1113" type="#_x0000_t75" alt="" style="width:22.35pt;height:18.55pt"/>
        </w:pict>
      </w:r>
      <w:r w:rsidRPr="000F514C">
        <w:rPr>
          <w:rFonts w:ascii="Traditional Arabic" w:hAnsi="Traditional Arabic"/>
          <w:szCs w:val="32"/>
          <w:rtl/>
        </w:rPr>
        <w:t>:" الراغب في العطاء: لا مِقدار له. والراغبُ في المعْطِي: عزيز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وأما أن أعمال الصوفية </w:t>
      </w:r>
      <w:r w:rsidR="00436B8F" w:rsidRPr="00436B8F">
        <w:rPr>
          <w:rFonts w:ascii="Traditional Arabic" w:hAnsi="Traditional Arabic"/>
          <w:szCs w:val="32"/>
        </w:rPr>
        <w:pict>
          <v:shape id="_x0000_i1114" type="#_x0000_t75" alt="" style="width:22.35pt;height:18.55pt"/>
        </w:pict>
      </w:r>
      <w:r w:rsidRPr="000F514C">
        <w:rPr>
          <w:rFonts w:ascii="Traditional Arabic" w:hAnsi="Traditional Arabic"/>
          <w:szCs w:val="32"/>
          <w:rtl/>
        </w:rPr>
        <w:t xml:space="preserve"> تشغلهم عن كتاب الله تعالى كما يُروِّج بعض المبتدعة!! فهو محض افتراء؛ كيف وكتاب الله تعالى دستورنا وقربة يُتقرب إلى الله تعالى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w:t>
      </w:r>
    </w:p>
    <w:p w:rsidR="00A45CA1" w:rsidRDefault="005C59F3" w:rsidP="00A45CA1">
      <w:pPr>
        <w:bidi/>
        <w:rPr>
          <w:rFonts w:ascii="Traditional Arabic" w:hAnsi="Traditional Arabic"/>
          <w:b/>
          <w:bCs/>
          <w:i/>
          <w:iCs/>
          <w:szCs w:val="32"/>
          <w:rtl/>
        </w:rPr>
      </w:pPr>
      <w:r w:rsidRPr="000F514C">
        <w:rPr>
          <w:rFonts w:ascii="Traditional Arabic" w:hAnsi="Traditional Arabic"/>
          <w:szCs w:val="32"/>
          <w:rtl/>
        </w:rPr>
        <w:t xml:space="preserve">قال أحمد بن أبي الحواري </w:t>
      </w:r>
      <w:r w:rsidR="00436B8F" w:rsidRPr="00436B8F">
        <w:rPr>
          <w:rFonts w:ascii="Traditional Arabic" w:hAnsi="Traditional Arabic"/>
          <w:szCs w:val="32"/>
        </w:rPr>
        <w:pict>
          <v:shape id="_x0000_i1115" type="#_x0000_t75" alt="" style="width:22.35pt;height:18.55pt"/>
        </w:pict>
      </w:r>
      <w:r w:rsidRPr="000F514C">
        <w:rPr>
          <w:rFonts w:ascii="Traditional Arabic" w:hAnsi="Traditional Arabic"/>
          <w:szCs w:val="32"/>
          <w:rtl/>
        </w:rPr>
        <w:t>(230 هـ):" إني لأقرأ القرآن، فأنظُرُ في آية، فيَحارُ عقلي فيها، وأعجب من حُفَّاظ القرآن: كيف </w:t>
      </w:r>
      <w:proofErr w:type="spellStart"/>
      <w:r w:rsidRPr="000F514C">
        <w:rPr>
          <w:rFonts w:ascii="Traditional Arabic" w:hAnsi="Traditional Arabic"/>
          <w:szCs w:val="32"/>
          <w:rtl/>
        </w:rPr>
        <w:t>يَهنيهم</w:t>
      </w:r>
      <w:proofErr w:type="spellEnd"/>
      <w:r w:rsidRPr="000F514C">
        <w:rPr>
          <w:rFonts w:ascii="Traditional Arabic" w:hAnsi="Traditional Arabic"/>
          <w:szCs w:val="32"/>
          <w:rtl/>
        </w:rPr>
        <w:t xml:space="preserve"> النومُ، ويسعُهم أن يَشْتَغلوا بشيءٍ من الدنيا، وهم يتلون كلام الرحمن؟! </w:t>
      </w:r>
      <w:r w:rsidRPr="000F514C">
        <w:rPr>
          <w:rFonts w:ascii="Traditional Arabic" w:hAnsi="Traditional Arabic"/>
          <w:szCs w:val="32"/>
          <w:rtl/>
        </w:rPr>
        <w:lastRenderedPageBreak/>
        <w:t xml:space="preserve">أما لو فهموا ما يتلون، وعرفوا حقّه، وتلذَّذوا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واستَحْلُوْا المُناجاة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لذهب عنهم النومُ؛ فرحاً بما رُزقوا ووُفِّقوا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w:t>
      </w:r>
    </w:p>
    <w:p w:rsidR="005C59F3" w:rsidRPr="000F514C" w:rsidRDefault="005C59F3" w:rsidP="00A45CA1">
      <w:pPr>
        <w:bidi/>
        <w:rPr>
          <w:rFonts w:ascii="Traditional Arabic" w:hAnsi="Traditional Arabic"/>
          <w:szCs w:val="32"/>
          <w:rtl/>
        </w:rPr>
      </w:pPr>
      <w:r w:rsidRPr="000F514C">
        <w:rPr>
          <w:rFonts w:ascii="Traditional Arabic" w:hAnsi="Traditional Arabic"/>
          <w:b/>
          <w:bCs/>
          <w:i/>
          <w:iCs/>
          <w:szCs w:val="32"/>
          <w:rtl/>
        </w:rPr>
        <w:t>فائدة:</w:t>
      </w:r>
      <w:r w:rsidRPr="000F514C">
        <w:rPr>
          <w:rFonts w:ascii="Traditional Arabic" w:hAnsi="Traditional Arabic"/>
          <w:szCs w:val="32"/>
          <w:rtl/>
        </w:rPr>
        <w:t xml:space="preserve"> ومما يشتبه على البعض: أن اشتغاله بأعمال الصوفية </w:t>
      </w:r>
      <w:r w:rsidR="00436B8F" w:rsidRPr="00436B8F">
        <w:rPr>
          <w:rFonts w:ascii="Traditional Arabic" w:hAnsi="Traditional Arabic"/>
          <w:szCs w:val="32"/>
        </w:rPr>
        <w:pict>
          <v:shape id="_x0000_i1116" type="#_x0000_t75" alt="" style="width:22.35pt;height:18.55pt"/>
        </w:pict>
      </w:r>
      <w:r w:rsidRPr="000F514C">
        <w:rPr>
          <w:rFonts w:ascii="Traditional Arabic" w:hAnsi="Traditional Arabic"/>
          <w:szCs w:val="32"/>
          <w:rtl/>
        </w:rPr>
        <w:t>، بل والبعض يشتبه عليه أن الاشتغال بأعمال الإسلام جملة: يضيع عليه دنياه، ويعيق له منافعها!! وهي شبهة ساقطة؛ كيف وشأن تلك الأعمال تنظيم السلوك والحياة على وِفق مكارم الأخلاق؟!</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يقول الإمام الحارث المحاسبي </w:t>
      </w:r>
      <w:r w:rsidR="00436B8F" w:rsidRPr="00436B8F">
        <w:rPr>
          <w:rFonts w:ascii="Traditional Arabic" w:hAnsi="Traditional Arabic"/>
          <w:szCs w:val="32"/>
        </w:rPr>
        <w:pict>
          <v:shape id="_x0000_i1117" type="#_x0000_t75" alt="" style="width:22.35pt;height:18.55pt"/>
        </w:pict>
      </w:r>
      <w:r w:rsidRPr="000F514C">
        <w:rPr>
          <w:rFonts w:ascii="Traditional Arabic" w:hAnsi="Traditional Arabic"/>
          <w:szCs w:val="32"/>
          <w:rtl/>
        </w:rPr>
        <w:t>(243 هـ):" خِيار هذه الأمة: الذين لا تَشْغَلُهم آخرتُهم عن دُنياهم، ولا دنياهم عن آخرتهم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أبو سليمان </w:t>
      </w:r>
      <w:proofErr w:type="spellStart"/>
      <w:r w:rsidRPr="000F514C">
        <w:rPr>
          <w:rFonts w:ascii="Traditional Arabic" w:hAnsi="Traditional Arabic"/>
          <w:szCs w:val="32"/>
          <w:rtl/>
        </w:rPr>
        <w:t>الداراني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18" type="#_x0000_t75" alt="" style="width:22.35pt;height:18.55pt"/>
        </w:pict>
      </w:r>
      <w:r w:rsidRPr="000F514C">
        <w:rPr>
          <w:rFonts w:ascii="Traditional Arabic" w:hAnsi="Traditional Arabic"/>
          <w:szCs w:val="32"/>
          <w:rtl/>
        </w:rPr>
        <w:t>(215 هـ):" كلُّ عمل ليس له ثواب في الدنيا، ليس له جزاءٌ في الآخرة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ودعوى تعطل الصوفية </w:t>
      </w:r>
      <w:r w:rsidR="00436B8F" w:rsidRPr="00436B8F">
        <w:rPr>
          <w:rFonts w:ascii="Traditional Arabic" w:hAnsi="Traditional Arabic"/>
          <w:szCs w:val="32"/>
        </w:rPr>
        <w:pict>
          <v:shape id="_x0000_i1119" type="#_x0000_t75" alt="" style="width:22.35pt;height:18.55pt"/>
        </w:pict>
      </w:r>
      <w:r w:rsidRPr="000F514C">
        <w:rPr>
          <w:rFonts w:ascii="Traditional Arabic" w:hAnsi="Traditional Arabic"/>
          <w:szCs w:val="32"/>
          <w:rtl/>
        </w:rPr>
        <w:t>عن الكسب واتخاذ الأسباب!! لا تقل عن سابقاتها:</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تاج الإسلام الإمام </w:t>
      </w:r>
      <w:proofErr w:type="spellStart"/>
      <w:r w:rsidRPr="000F514C">
        <w:rPr>
          <w:rFonts w:ascii="Traditional Arabic" w:hAnsi="Traditional Arabic"/>
          <w:szCs w:val="32"/>
          <w:rtl/>
        </w:rPr>
        <w:t>الكلاباذي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20" type="#_x0000_t75" alt="" style="width:22.35pt;height:18.55pt"/>
        </w:pict>
      </w:r>
      <w:r w:rsidRPr="000F514C">
        <w:rPr>
          <w:rFonts w:ascii="Traditional Arabic" w:hAnsi="Traditional Arabic"/>
          <w:szCs w:val="32"/>
          <w:rtl/>
        </w:rPr>
        <w:t xml:space="preserve">:" أجمع الصوفية على إباحة المكاسب ( من الحِرَف </w:t>
      </w:r>
      <w:proofErr w:type="spellStart"/>
      <w:r w:rsidRPr="000F514C">
        <w:rPr>
          <w:rFonts w:ascii="Traditional Arabic" w:hAnsi="Traditional Arabic"/>
          <w:szCs w:val="32"/>
          <w:rtl/>
        </w:rPr>
        <w:t>والتجارات</w:t>
      </w:r>
      <w:proofErr w:type="spellEnd"/>
      <w:r w:rsidRPr="000F514C">
        <w:rPr>
          <w:rFonts w:ascii="Traditional Arabic" w:hAnsi="Traditional Arabic"/>
          <w:szCs w:val="32"/>
          <w:rtl/>
        </w:rPr>
        <w:t xml:space="preserve"> والحرث وغير ذلك ) مما أباحته الشريعة، على تيقظ وتثبت وتحرز من الشبهات ..  وهي عندهم واجبة لمن رُبِط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غيرُه ممن يلزمه فرضه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التعرف: 85 ] </w:t>
      </w:r>
    </w:p>
    <w:p w:rsidR="00A45CA1" w:rsidRDefault="005C59F3" w:rsidP="00A45CA1">
      <w:pPr>
        <w:bidi/>
        <w:rPr>
          <w:rFonts w:ascii="Traditional Arabic" w:hAnsi="Traditional Arabic"/>
          <w:szCs w:val="32"/>
          <w:rtl/>
        </w:rPr>
      </w:pPr>
      <w:r w:rsidRPr="000F514C">
        <w:rPr>
          <w:rFonts w:ascii="Traditional Arabic" w:hAnsi="Traditional Arabic"/>
          <w:szCs w:val="32"/>
          <w:rtl/>
        </w:rPr>
        <w:t xml:space="preserve">ويقول حمدون القصَّار </w:t>
      </w:r>
      <w:r w:rsidR="00436B8F" w:rsidRPr="00436B8F">
        <w:rPr>
          <w:rFonts w:ascii="Traditional Arabic" w:hAnsi="Traditional Arabic"/>
          <w:szCs w:val="32"/>
        </w:rPr>
        <w:pict>
          <v:shape id="_x0000_i1121" type="#_x0000_t75" alt="" style="width:22.35pt;height:18.55pt"/>
        </w:pict>
      </w:r>
      <w:r w:rsidRPr="000F514C">
        <w:rPr>
          <w:rFonts w:ascii="Traditional Arabic" w:hAnsi="Traditional Arabic"/>
          <w:szCs w:val="32"/>
          <w:rtl/>
        </w:rPr>
        <w:t>(271 هـ):" قُعود المؤمن عن الكَسْبِ إلحافٌ في المسألة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w:t>
      </w:r>
    </w:p>
    <w:p w:rsidR="005C59F3" w:rsidRPr="000F514C" w:rsidRDefault="005C59F3" w:rsidP="00A45CA1">
      <w:pPr>
        <w:bidi/>
        <w:rPr>
          <w:rFonts w:ascii="Traditional Arabic" w:hAnsi="Traditional Arabic"/>
          <w:szCs w:val="32"/>
          <w:rtl/>
        </w:rPr>
      </w:pPr>
      <w:r w:rsidRPr="000F514C">
        <w:rPr>
          <w:rFonts w:ascii="Traditional Arabic" w:hAnsi="Traditional Arabic"/>
          <w:szCs w:val="32"/>
          <w:rtl/>
        </w:rPr>
        <w:t xml:space="preserve">وقال أبو سعيد </w:t>
      </w:r>
      <w:proofErr w:type="spellStart"/>
      <w:r w:rsidRPr="000F514C">
        <w:rPr>
          <w:rFonts w:ascii="Traditional Arabic" w:hAnsi="Traditional Arabic"/>
          <w:szCs w:val="32"/>
          <w:rtl/>
        </w:rPr>
        <w:t>الخراز</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22" type="#_x0000_t75" alt="" style="width:22.35pt;height:18.55pt"/>
        </w:pict>
      </w:r>
      <w:r w:rsidRPr="000F514C">
        <w:rPr>
          <w:rFonts w:ascii="Traditional Arabic" w:hAnsi="Traditional Arabic"/>
          <w:szCs w:val="32"/>
          <w:rtl/>
        </w:rPr>
        <w:t xml:space="preserve">:" مَن ظنّ أنه إذا بذل الجهدَ يصل إلى </w:t>
      </w:r>
      <w:proofErr w:type="spellStart"/>
      <w:r w:rsidRPr="000F514C">
        <w:rPr>
          <w:rFonts w:ascii="Traditional Arabic" w:hAnsi="Traditional Arabic"/>
          <w:szCs w:val="32"/>
          <w:rtl/>
        </w:rPr>
        <w:t>مطلوبه</w:t>
      </w:r>
      <w:proofErr w:type="spellEnd"/>
      <w:r w:rsidRPr="000F514C">
        <w:rPr>
          <w:rFonts w:ascii="Traditional Arabic" w:hAnsi="Traditional Arabic"/>
          <w:szCs w:val="32"/>
          <w:rtl/>
        </w:rPr>
        <w:t xml:space="preserve"> فهو مُتَعنٍّ، ومَن ظنَّ أنه بغير الجهدِ يصل فهو مُتمَنٍّ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سيدي وأستاذي الشيخ إبراهيم غنيم </w:t>
      </w:r>
      <w:r w:rsidR="00436B8F" w:rsidRPr="00436B8F">
        <w:rPr>
          <w:rFonts w:ascii="Traditional Arabic" w:hAnsi="Traditional Arabic"/>
          <w:szCs w:val="32"/>
        </w:rPr>
        <w:pict>
          <v:shape id="_x0000_i1123" type="#_x0000_t75" alt="" style="width:22.35pt;height:18.55pt"/>
        </w:pict>
      </w:r>
      <w:r w:rsidRPr="000F514C">
        <w:rPr>
          <w:rFonts w:ascii="Traditional Arabic" w:hAnsi="Traditional Arabic"/>
          <w:szCs w:val="32"/>
          <w:rtl/>
        </w:rPr>
        <w:t>:" على المريد أن يعمل .. فلا يجوز له أن يقعد حتى تأتيه العطايا أو الصدقات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Pr>
        <w:t> </w:t>
      </w:r>
    </w:p>
    <w:p w:rsidR="005C59F3" w:rsidRPr="000F514C" w:rsidRDefault="00436B8F" w:rsidP="005C59F3">
      <w:pPr>
        <w:bidi/>
        <w:rPr>
          <w:rFonts w:ascii="Traditional Arabic" w:hAnsi="Traditional Arabic"/>
          <w:szCs w:val="32"/>
          <w:rtl/>
        </w:rPr>
      </w:pPr>
      <w:r w:rsidRPr="00436B8F">
        <w:rPr>
          <w:rFonts w:ascii="Traditional Arabic" w:hAnsi="Traditional Arabic"/>
          <w:szCs w:val="32"/>
        </w:rPr>
        <w:pict>
          <v:shape id="_x0000_i1124" type="#_x0000_t75" alt="" style="width:112.35pt;height:112.35pt"/>
        </w:pic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Pr>
        <w:t> </w:t>
      </w:r>
    </w:p>
    <w:p w:rsidR="005C59F3" w:rsidRPr="000F514C" w:rsidRDefault="005C59F3" w:rsidP="005C59F3">
      <w:pPr>
        <w:bidi/>
        <w:rPr>
          <w:rFonts w:ascii="Traditional Arabic" w:hAnsi="Traditional Arabic"/>
          <w:szCs w:val="32"/>
          <w:rtl/>
        </w:rPr>
      </w:pPr>
      <w:r w:rsidRPr="000F514C">
        <w:rPr>
          <w:rFonts w:ascii="Traditional Arabic" w:hAnsi="Traditional Arabic"/>
          <w:color w:val="000080"/>
          <w:szCs w:val="32"/>
          <w:rtl/>
        </w:rPr>
        <w:t>فصل</w:t>
      </w:r>
    </w:p>
    <w:p w:rsidR="005C59F3" w:rsidRPr="000F514C" w:rsidRDefault="005C59F3" w:rsidP="005C59F3">
      <w:pPr>
        <w:bidi/>
        <w:rPr>
          <w:rFonts w:ascii="Traditional Arabic" w:hAnsi="Traditional Arabic"/>
          <w:szCs w:val="32"/>
        </w:rPr>
      </w:pPr>
      <w:r w:rsidRPr="000F514C">
        <w:rPr>
          <w:rFonts w:ascii="Traditional Arabic" w:hAnsi="Traditional Arabic"/>
          <w:color w:val="000080"/>
          <w:szCs w:val="32"/>
          <w:rtl/>
        </w:rPr>
        <w:t>واضع التصوف الإسلامي</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والواضع: اللهُ تعالى: </w:t>
      </w:r>
      <w:proofErr w:type="spellStart"/>
      <w:r w:rsidRPr="000F514C">
        <w:rPr>
          <w:rFonts w:ascii="Traditional Arabic" w:hAnsi="Traditional Arabic"/>
          <w:szCs w:val="32"/>
          <w:rtl/>
        </w:rPr>
        <w:t>أوحاه</w:t>
      </w:r>
      <w:proofErr w:type="spellEnd"/>
      <w:r w:rsidRPr="000F514C">
        <w:rPr>
          <w:rFonts w:ascii="Traditional Arabic" w:hAnsi="Traditional Arabic"/>
          <w:szCs w:val="32"/>
          <w:rtl/>
        </w:rPr>
        <w:t xml:space="preserve"> إلى رُسُله وأنبيائه، وألهمَهُ خواصَّ أوليائه.</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lastRenderedPageBreak/>
        <w:t xml:space="preserve">قال الله </w:t>
      </w:r>
      <w:r w:rsidR="00436B8F" w:rsidRPr="00436B8F">
        <w:rPr>
          <w:rFonts w:ascii="Traditional Arabic" w:hAnsi="Traditional Arabic"/>
          <w:szCs w:val="32"/>
        </w:rPr>
        <w:pict>
          <v:shape id="_x0000_i1125" type="#_x0000_t75" alt="" style="width:22.35pt;height:18.55pt"/>
        </w:pict>
      </w:r>
      <w:r w:rsidRPr="000F514C">
        <w:rPr>
          <w:rFonts w:ascii="Traditional Arabic" w:hAnsi="Traditional Arabic"/>
          <w:szCs w:val="32"/>
          <w:rtl/>
        </w:rPr>
        <w:t>: { ألا لله الدِّين الخالِص }، { وما أمروا إلا ليعبدوا الله مخلصين له الدين حُنفاء ويُقيموا الصلاة ويؤتوا الزكاة، وذلك دين القيمة }.</w:t>
      </w:r>
    </w:p>
    <w:p w:rsidR="005C59F3" w:rsidRPr="000F514C" w:rsidRDefault="005C59F3" w:rsidP="005C59F3">
      <w:pPr>
        <w:bidi/>
        <w:rPr>
          <w:rFonts w:ascii="Traditional Arabic" w:hAnsi="Traditional Arabic"/>
          <w:szCs w:val="32"/>
          <w:rtl/>
        </w:rPr>
      </w:pPr>
      <w:r w:rsidRPr="000F514C">
        <w:rPr>
          <w:rFonts w:ascii="Traditional Arabic" w:hAnsi="Traditional Arabic"/>
          <w:b/>
          <w:bCs/>
          <w:i/>
          <w:iCs/>
          <w:szCs w:val="32"/>
          <w:rtl/>
        </w:rPr>
        <w:t>لطيفة:</w:t>
      </w:r>
      <w:r w:rsidRPr="000F514C">
        <w:rPr>
          <w:rFonts w:ascii="Traditional Arabic" w:hAnsi="Traditional Arabic"/>
          <w:szCs w:val="32"/>
          <w:rtl/>
        </w:rPr>
        <w:t xml:space="preserve"> فقوله </w:t>
      </w:r>
      <w:r w:rsidR="00436B8F" w:rsidRPr="00436B8F">
        <w:rPr>
          <w:rFonts w:ascii="Traditional Arabic" w:hAnsi="Traditional Arabic"/>
          <w:szCs w:val="32"/>
        </w:rPr>
        <w:pict>
          <v:shape id="_x0000_i1126" type="#_x0000_t75" alt="" style="width:22.35pt;height:18.55pt"/>
        </w:pict>
      </w:r>
      <w:r w:rsidRPr="000F514C">
        <w:rPr>
          <w:rFonts w:ascii="Traditional Arabic" w:hAnsi="Traditional Arabic"/>
          <w:szCs w:val="32"/>
          <w:rtl/>
        </w:rPr>
        <w:t xml:space="preserve">: { ليعبدوا الله }: إشارة إلى العقيدة؛ فقد خص العبادات المشار </w:t>
      </w:r>
      <w:proofErr w:type="spellStart"/>
      <w:r w:rsidRPr="000F514C">
        <w:rPr>
          <w:rFonts w:ascii="Traditional Arabic" w:hAnsi="Traditional Arabic"/>
          <w:szCs w:val="32"/>
          <w:rtl/>
        </w:rPr>
        <w:t>بها</w:t>
      </w:r>
      <w:proofErr w:type="spellEnd"/>
      <w:r w:rsidRPr="000F514C">
        <w:rPr>
          <w:rFonts w:ascii="Traditional Arabic" w:hAnsi="Traditional Arabic"/>
          <w:szCs w:val="32"/>
          <w:rtl/>
        </w:rPr>
        <w:t xml:space="preserve"> للفقه في قوله </w:t>
      </w:r>
      <w:r w:rsidR="00436B8F" w:rsidRPr="00436B8F">
        <w:rPr>
          <w:rFonts w:ascii="Traditional Arabic" w:hAnsi="Traditional Arabic"/>
          <w:szCs w:val="32"/>
        </w:rPr>
        <w:pict>
          <v:shape id="_x0000_i1127" type="#_x0000_t75" alt="" style="width:22.35pt;height:18.55pt"/>
        </w:pict>
      </w:r>
      <w:r w:rsidRPr="000F514C">
        <w:rPr>
          <w:rFonts w:ascii="Traditional Arabic" w:hAnsi="Traditional Arabic"/>
          <w:szCs w:val="32"/>
          <w:rtl/>
        </w:rPr>
        <w:t xml:space="preserve">: { ويقيموا الصلاة ويؤتوا الزكاة }، وقوله </w:t>
      </w:r>
      <w:r w:rsidR="00436B8F" w:rsidRPr="00436B8F">
        <w:rPr>
          <w:rFonts w:ascii="Traditional Arabic" w:hAnsi="Traditional Arabic"/>
          <w:szCs w:val="32"/>
        </w:rPr>
        <w:pict>
          <v:shape id="_x0000_i1128" type="#_x0000_t75" alt="" style="width:22.35pt;height:18.55pt"/>
        </w:pict>
      </w:r>
      <w:r w:rsidRPr="000F514C">
        <w:rPr>
          <w:rFonts w:ascii="Traditional Arabic" w:hAnsi="Traditional Arabic"/>
          <w:szCs w:val="32"/>
          <w:rtl/>
        </w:rPr>
        <w:t>: { مخلصين له الدين }: إشارة إلى التصوف.</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w:t>
      </w:r>
      <w:r w:rsidR="00436B8F" w:rsidRPr="00436B8F">
        <w:rPr>
          <w:rFonts w:ascii="Traditional Arabic" w:hAnsi="Traditional Arabic"/>
          <w:szCs w:val="32"/>
        </w:rPr>
        <w:pict>
          <v:shape id="_x0000_i1129" type="#_x0000_t75" alt="" style="width:22.35pt;height:18.55pt"/>
        </w:pict>
      </w:r>
      <w:r w:rsidRPr="000F514C">
        <w:rPr>
          <w:rFonts w:ascii="Traditional Arabic" w:hAnsi="Traditional Arabic"/>
          <w:szCs w:val="32"/>
          <w:rtl/>
        </w:rPr>
        <w:t>: { ونفسٍ وما سوَّاها * فألهمها فجورها وتقواها * قد أفلح من زكاها * وقد خاب من دسَّاها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سيدنا رسول الله محمد </w:t>
      </w:r>
      <w:r w:rsidR="00436B8F" w:rsidRPr="00436B8F">
        <w:rPr>
          <w:rFonts w:ascii="Traditional Arabic" w:hAnsi="Traditional Arabic"/>
          <w:szCs w:val="32"/>
        </w:rPr>
        <w:pict>
          <v:shape id="_x0000_i1130" type="#_x0000_t75" alt="" style="width:30pt;height:18.55pt"/>
        </w:pict>
      </w:r>
      <w:r w:rsidRPr="000F514C">
        <w:rPr>
          <w:rFonts w:ascii="Traditional Arabic" w:hAnsi="Traditional Arabic"/>
          <w:szCs w:val="32"/>
          <w:rtl/>
        </w:rPr>
        <w:t>: { بُعثت لأتممَ صالح الأخلاق }.</w:t>
      </w:r>
    </w:p>
    <w:p w:rsidR="005C59F3" w:rsidRPr="000F514C" w:rsidRDefault="005C59F3" w:rsidP="00F1499E">
      <w:pPr>
        <w:bidi/>
        <w:rPr>
          <w:rFonts w:ascii="Traditional Arabic" w:hAnsi="Traditional Arabic"/>
          <w:szCs w:val="32"/>
          <w:rtl/>
        </w:rPr>
      </w:pPr>
      <w:r w:rsidRPr="000F514C">
        <w:rPr>
          <w:rFonts w:ascii="Traditional Arabic" w:hAnsi="Traditional Arabic"/>
          <w:szCs w:val="32"/>
          <w:rtl/>
        </w:rPr>
        <w:t> وبهذا مع ما تقدم من توضيح في اسم التصوف وحدّه وموضوعه، يتبين: أنه ليس بدعة حادثة في الإسلام، أو أنها من أعمال أهل الملل والنحل الضالة، تحمَّلها مبتدعةُ الأمة عنهم بعد الفتوحات المباركة، والانفتاح على العالم!! كما يُرَوّج مَن لا خلاق لهم من أهل البِدع؛ وإنما هو خُلاصة التشريع، وصفة كُمَّل العِباد.</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ولو أنصف هؤلاء المبتدعة في شأن تصوف أهل الملل والنحل الضّالة، لقالوا: لما كان التصوف روح الشرائع .. إلى آخر ما سيأتي بيانه في فضله، نشأ في تلك الأمم مبتدعة حرّفوا أحكامه، وأحدثوا فيه ما ليس منه، كما يحدث لنا أهل الإسلام: ينبغ من العباد من يبتدع في التصوف أو في العقيدة أو في الفقه ما يُرده عليه أهل الحق بتوفيق من الله تعالى، حتى أننا لولا حفظ الله تعالى دينه إنجازا لوعده { إنا نحن نزلنا الذّكر وإنا له لحافظون }، لقطعنا أن لا يصلنا شيء منه على الصفة المُنزلة؛ لكثرة المبتدعة والفتن، فالحمد لله رب العالمين.</w:t>
      </w:r>
    </w:p>
    <w:p w:rsidR="005C59F3" w:rsidRPr="000F514C" w:rsidRDefault="005C59F3" w:rsidP="00F1499E">
      <w:pPr>
        <w:bidi/>
        <w:rPr>
          <w:rFonts w:ascii="Traditional Arabic" w:hAnsi="Traditional Arabic"/>
          <w:szCs w:val="32"/>
          <w:rtl/>
        </w:rPr>
      </w:pPr>
      <w:r w:rsidRPr="000F514C">
        <w:rPr>
          <w:rFonts w:ascii="Traditional Arabic" w:hAnsi="Traditional Arabic"/>
          <w:szCs w:val="32"/>
          <w:rtl/>
        </w:rPr>
        <w:t xml:space="preserve">ومما يشفي الصدور من تلك الشُّبُهات بإذن الله </w:t>
      </w:r>
      <w:r w:rsidR="00436B8F" w:rsidRPr="00436B8F">
        <w:rPr>
          <w:rFonts w:ascii="Traditional Arabic" w:hAnsi="Traditional Arabic"/>
          <w:szCs w:val="32"/>
        </w:rPr>
        <w:pict>
          <v:shape id="_x0000_i1131" type="#_x0000_t75" alt="" style="width:22.35pt;height:18.55pt"/>
        </w:pict>
      </w:r>
      <w:r w:rsidRPr="000F514C">
        <w:rPr>
          <w:rFonts w:ascii="Traditional Arabic" w:hAnsi="Traditional Arabic"/>
          <w:szCs w:val="32"/>
          <w:rtl/>
        </w:rPr>
        <w:t xml:space="preserve">: ما دوّنه الإمام الحافظ أبو نعيم </w:t>
      </w:r>
      <w:proofErr w:type="spellStart"/>
      <w:r w:rsidRPr="000F514C">
        <w:rPr>
          <w:rFonts w:ascii="Traditional Arabic" w:hAnsi="Traditional Arabic"/>
          <w:szCs w:val="32"/>
          <w:rtl/>
        </w:rPr>
        <w:t>الأصبهاني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32" type="#_x0000_t75" alt="" style="width:22.35pt;height:18.55pt"/>
        </w:pict>
      </w:r>
      <w:r w:rsidRPr="000F514C">
        <w:rPr>
          <w:rFonts w:ascii="Traditional Arabic" w:hAnsi="Traditional Arabic"/>
          <w:szCs w:val="32"/>
          <w:rtl/>
        </w:rPr>
        <w:t xml:space="preserve">(430 هـ) في كتابه ( حلية الأولياء )، </w:t>
      </w:r>
      <w:proofErr w:type="spellStart"/>
      <w:r w:rsidRPr="000F514C">
        <w:rPr>
          <w:rFonts w:ascii="Traditional Arabic" w:hAnsi="Traditional Arabic"/>
          <w:szCs w:val="32"/>
          <w:rtl/>
        </w:rPr>
        <w:t>سيما</w:t>
      </w:r>
      <w:proofErr w:type="spellEnd"/>
      <w:r w:rsidRPr="000F514C">
        <w:rPr>
          <w:rFonts w:ascii="Traditional Arabic" w:hAnsi="Traditional Arabic"/>
          <w:szCs w:val="32"/>
          <w:rtl/>
        </w:rPr>
        <w:t xml:space="preserve"> في المقدمة؛ وقد قال فيها:" فقد استعنت بالله </w:t>
      </w:r>
      <w:r w:rsidR="00436B8F" w:rsidRPr="00436B8F">
        <w:rPr>
          <w:rFonts w:ascii="Traditional Arabic" w:hAnsi="Traditional Arabic"/>
          <w:szCs w:val="32"/>
        </w:rPr>
        <w:pict>
          <v:shape id="_x0000_i1133" type="#_x0000_t75" alt="" style="width:22.35pt;height:18.55pt"/>
        </w:pict>
      </w:r>
      <w:r w:rsidRPr="000F514C">
        <w:rPr>
          <w:rFonts w:ascii="Traditional Arabic" w:hAnsi="Traditional Arabic"/>
          <w:szCs w:val="32"/>
          <w:rtl/>
        </w:rPr>
        <w:t xml:space="preserve">[ على ] جمع كتاب يتضمّن أسامي جماعة وبعض أحاديثهم وكلامهم، من أعلام المحققين من المتصوفة وأئمتهم، وترتيب طبقاتهم من النّسّاك </w:t>
      </w:r>
      <w:proofErr w:type="spellStart"/>
      <w:r w:rsidRPr="000F514C">
        <w:rPr>
          <w:rFonts w:ascii="Traditional Arabic" w:hAnsi="Traditional Arabic"/>
          <w:szCs w:val="32"/>
          <w:rtl/>
        </w:rPr>
        <w:t>ومحجتهم</w:t>
      </w:r>
      <w:proofErr w:type="spellEnd"/>
      <w:r w:rsidRPr="000F514C">
        <w:rPr>
          <w:rFonts w:ascii="Traditional Arabic" w:hAnsi="Traditional Arabic"/>
          <w:szCs w:val="32"/>
          <w:rtl/>
        </w:rPr>
        <w:t xml:space="preserve">، من قرن  الصّحابة والتابعين وتابعيهم ومن بعدهم، ممن عرف الأدلة، وباشر الأحوال والطرائق، وساكن الرياض والحدائق، وفارق العوارض والعلائق، وتبرأ من المتنطعين والمتعمقين، ومن أهل الدعاوى من </w:t>
      </w:r>
      <w:proofErr w:type="spellStart"/>
      <w:r w:rsidRPr="000F514C">
        <w:rPr>
          <w:rFonts w:ascii="Traditional Arabic" w:hAnsi="Traditional Arabic"/>
          <w:szCs w:val="32"/>
          <w:rtl/>
        </w:rPr>
        <w:t>المتسوفين</w:t>
      </w:r>
      <w:proofErr w:type="spellEnd"/>
      <w:r w:rsidRPr="000F514C">
        <w:rPr>
          <w:rFonts w:ascii="Traditional Arabic" w:hAnsi="Traditional Arabic"/>
          <w:szCs w:val="32"/>
          <w:rtl/>
        </w:rPr>
        <w:t xml:space="preserve">، ومِن الكسالى </w:t>
      </w:r>
      <w:proofErr w:type="spellStart"/>
      <w:r w:rsidRPr="000F514C">
        <w:rPr>
          <w:rFonts w:ascii="Traditional Arabic" w:hAnsi="Traditional Arabic"/>
          <w:szCs w:val="32"/>
          <w:rtl/>
        </w:rPr>
        <w:t>والمتثبطين</w:t>
      </w:r>
      <w:proofErr w:type="spellEnd"/>
      <w:r w:rsidRPr="000F514C">
        <w:rPr>
          <w:rFonts w:ascii="Traditional Arabic" w:hAnsi="Traditional Arabic"/>
          <w:szCs w:val="32"/>
          <w:rtl/>
        </w:rPr>
        <w:t xml:space="preserve">؛ المتشبهين بهم في اللباس والمقال، والمخالفين لهم في العقيدة والفعال. وذلك لما بلغك من بسط لسننا ولسان أهل الفقه والآثار، في كل القطر والأمصار، في المنتسبين إليهم من </w:t>
      </w:r>
      <w:proofErr w:type="spellStart"/>
      <w:r w:rsidRPr="000F514C">
        <w:rPr>
          <w:rFonts w:ascii="Traditional Arabic" w:hAnsi="Traditional Arabic"/>
          <w:szCs w:val="32"/>
          <w:rtl/>
        </w:rPr>
        <w:t>الفسقة</w:t>
      </w:r>
      <w:proofErr w:type="spellEnd"/>
      <w:r w:rsidRPr="000F514C">
        <w:rPr>
          <w:rFonts w:ascii="Traditional Arabic" w:hAnsi="Traditional Arabic"/>
          <w:szCs w:val="32"/>
          <w:rtl/>
        </w:rPr>
        <w:t xml:space="preserve"> الفجار، </w:t>
      </w:r>
      <w:proofErr w:type="spellStart"/>
      <w:r w:rsidRPr="000F514C">
        <w:rPr>
          <w:rFonts w:ascii="Traditional Arabic" w:hAnsi="Traditional Arabic"/>
          <w:szCs w:val="32"/>
          <w:rtl/>
        </w:rPr>
        <w:t>والمباحية</w:t>
      </w:r>
      <w:proofErr w:type="spellEnd"/>
      <w:r w:rsidRPr="000F514C">
        <w:rPr>
          <w:rFonts w:ascii="Traditional Arabic" w:hAnsi="Traditional Arabic"/>
          <w:szCs w:val="32"/>
          <w:rtl/>
        </w:rPr>
        <w:t xml:space="preserve"> </w:t>
      </w:r>
      <w:proofErr w:type="spellStart"/>
      <w:r w:rsidRPr="000F514C">
        <w:rPr>
          <w:rFonts w:ascii="Traditional Arabic" w:hAnsi="Traditional Arabic"/>
          <w:szCs w:val="32"/>
          <w:rtl/>
        </w:rPr>
        <w:t>والحلولية</w:t>
      </w:r>
      <w:proofErr w:type="spellEnd"/>
      <w:r w:rsidRPr="000F514C">
        <w:rPr>
          <w:rFonts w:ascii="Traditional Arabic" w:hAnsi="Traditional Arabic"/>
          <w:szCs w:val="32"/>
          <w:rtl/>
        </w:rPr>
        <w:t xml:space="preserve"> الكفار.</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وليس ما حلَّ بالكَذَبَة من الوقيعة والإنكار، بقادحٍ في منقبة البَررة الأخيار، وواضع من درجة الصفوة الأبرار، بل في إظهار البراءة من الكذابين، والنكير على الخونة الباطلين: نزاهة للصادقين، ورفعة للمتحققين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الحلية: 3 – 4 ].</w:t>
      </w:r>
    </w:p>
    <w:p w:rsidR="005C59F3" w:rsidRPr="000F514C" w:rsidRDefault="005C59F3" w:rsidP="005C59F3">
      <w:pPr>
        <w:bidi/>
        <w:rPr>
          <w:rFonts w:ascii="Traditional Arabic" w:hAnsi="Traditional Arabic"/>
          <w:szCs w:val="32"/>
          <w:rtl/>
        </w:rPr>
      </w:pPr>
    </w:p>
    <w:p w:rsidR="005C59F3" w:rsidRPr="000F514C" w:rsidRDefault="005C59F3" w:rsidP="005C59F3">
      <w:pPr>
        <w:bidi/>
        <w:rPr>
          <w:rFonts w:ascii="Traditional Arabic" w:hAnsi="Traditional Arabic"/>
          <w:szCs w:val="32"/>
          <w:rtl/>
        </w:rPr>
      </w:pPr>
      <w:r w:rsidRPr="000F514C">
        <w:rPr>
          <w:rFonts w:ascii="Traditional Arabic" w:hAnsi="Traditional Arabic"/>
          <w:color w:val="000080"/>
          <w:szCs w:val="32"/>
          <w:rtl/>
        </w:rPr>
        <w:t>فصل</w:t>
      </w:r>
    </w:p>
    <w:p w:rsidR="005C59F3" w:rsidRPr="000F514C" w:rsidRDefault="005C59F3" w:rsidP="005C59F3">
      <w:pPr>
        <w:bidi/>
        <w:rPr>
          <w:rFonts w:ascii="Traditional Arabic" w:hAnsi="Traditional Arabic"/>
          <w:szCs w:val="32"/>
        </w:rPr>
      </w:pPr>
      <w:r w:rsidRPr="000F514C">
        <w:rPr>
          <w:rFonts w:ascii="Traditional Arabic" w:hAnsi="Traditional Arabic"/>
          <w:color w:val="000080"/>
          <w:szCs w:val="32"/>
          <w:rtl/>
        </w:rPr>
        <w:t>استمداد التصوف الإسلامي</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واستمداده: من القرآن والسنة.</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الإمام </w:t>
      </w:r>
      <w:proofErr w:type="spellStart"/>
      <w:r w:rsidRPr="000F514C">
        <w:rPr>
          <w:rFonts w:ascii="Traditional Arabic" w:hAnsi="Traditional Arabic"/>
          <w:szCs w:val="32"/>
          <w:rtl/>
        </w:rPr>
        <w:t>الجنيد</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34" type="#_x0000_t75" alt="" style="width:22.35pt;height:18.55pt"/>
        </w:pict>
      </w:r>
      <w:r w:rsidRPr="000F514C">
        <w:rPr>
          <w:rFonts w:ascii="Traditional Arabic" w:hAnsi="Traditional Arabic"/>
          <w:szCs w:val="32"/>
          <w:rtl/>
        </w:rPr>
        <w:t>(297 هـ):" علمنا هذا مقيد بالكتاب والسنة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 الطرق كلها مسدودة على الخلق، إلا على مَن اقتفى أثر الرسول </w:t>
      </w:r>
      <w:r w:rsidR="00436B8F" w:rsidRPr="00436B8F">
        <w:rPr>
          <w:rFonts w:ascii="Traditional Arabic" w:hAnsi="Traditional Arabic"/>
          <w:szCs w:val="32"/>
        </w:rPr>
        <w:pict>
          <v:shape id="_x0000_i1135" type="#_x0000_t75" alt="" style="width:30pt;height:18.55pt"/>
        </w:pict>
      </w:r>
      <w:r w:rsidRPr="000F514C">
        <w:rPr>
          <w:rFonts w:ascii="Traditional Arabic" w:hAnsi="Traditional Arabic"/>
          <w:szCs w:val="32"/>
          <w:rtl/>
        </w:rPr>
        <w:t>، واتَّبع سُنَّته، ولزمَ طريقته؛ فإن طُرُقَ الخيرات كلها مفتوحة عليه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سهل </w:t>
      </w:r>
      <w:proofErr w:type="spellStart"/>
      <w:r w:rsidRPr="000F514C">
        <w:rPr>
          <w:rFonts w:ascii="Traditional Arabic" w:hAnsi="Traditional Arabic"/>
          <w:szCs w:val="32"/>
          <w:rtl/>
        </w:rPr>
        <w:t>التُّسْتَرِيّ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36" type="#_x0000_t75" alt="" style="width:22.35pt;height:18.55pt"/>
        </w:pict>
      </w:r>
      <w:r w:rsidRPr="000F514C">
        <w:rPr>
          <w:rFonts w:ascii="Traditional Arabic" w:hAnsi="Traditional Arabic"/>
          <w:szCs w:val="32"/>
          <w:rtl/>
        </w:rPr>
        <w:t xml:space="preserve">(283 هـ):" أصولنا .. التمسكُ بكتاب الله تعالى، والاقتداء بِسُنّة رسوله </w:t>
      </w:r>
      <w:r w:rsidR="00436B8F" w:rsidRPr="00436B8F">
        <w:rPr>
          <w:rFonts w:ascii="Traditional Arabic" w:hAnsi="Traditional Arabic"/>
          <w:szCs w:val="32"/>
        </w:rPr>
        <w:pict>
          <v:shape id="_x0000_i1137" type="#_x0000_t75" alt="" style="width:30pt;height:18.55pt"/>
        </w:pict>
      </w:r>
      <w:r w:rsidRPr="000F514C">
        <w:rPr>
          <w:rFonts w:ascii="Traditional Arabic" w:hAnsi="Traditional Arabic"/>
          <w:szCs w:val="32"/>
          <w:rtl/>
        </w:rPr>
        <w:t>"</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إبراهيم النصر </w:t>
      </w:r>
      <w:proofErr w:type="spellStart"/>
      <w:r w:rsidRPr="000F514C">
        <w:rPr>
          <w:rFonts w:ascii="Traditional Arabic" w:hAnsi="Traditional Arabic"/>
          <w:szCs w:val="32"/>
          <w:rtl/>
        </w:rPr>
        <w:t>آباذي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38" type="#_x0000_t75" alt="" style="width:22.35pt;height:18.55pt"/>
        </w:pict>
      </w:r>
      <w:r w:rsidRPr="000F514C">
        <w:rPr>
          <w:rFonts w:ascii="Traditional Arabic" w:hAnsi="Traditional Arabic"/>
          <w:szCs w:val="32"/>
          <w:rtl/>
        </w:rPr>
        <w:t>(369 هـ):" أصل التصوف: ملازمة الكتاب والسنة، وترك الأهواء والبدع، وتعظيم حرمات المشايخ ..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أبو سليمان </w:t>
      </w:r>
      <w:proofErr w:type="spellStart"/>
      <w:r w:rsidRPr="000F514C">
        <w:rPr>
          <w:rFonts w:ascii="Traditional Arabic" w:hAnsi="Traditional Arabic"/>
          <w:szCs w:val="32"/>
          <w:rtl/>
        </w:rPr>
        <w:t>الدَّاراني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39" type="#_x0000_t75" alt="" style="width:22.35pt;height:18.55pt"/>
        </w:pict>
      </w:r>
      <w:r w:rsidRPr="000F514C">
        <w:rPr>
          <w:rFonts w:ascii="Traditional Arabic" w:hAnsi="Traditional Arabic"/>
          <w:szCs w:val="32"/>
          <w:rtl/>
        </w:rPr>
        <w:t xml:space="preserve">(215 هـ ):" ربما يَقعُ في قلبي النّكتة من نُكت القومِ أياماً، فلا أقبلُ منه إلا بشاهِدَينِ </w:t>
      </w:r>
      <w:proofErr w:type="spellStart"/>
      <w:r w:rsidRPr="000F514C">
        <w:rPr>
          <w:rFonts w:ascii="Traditional Arabic" w:hAnsi="Traditional Arabic"/>
          <w:szCs w:val="32"/>
          <w:rtl/>
        </w:rPr>
        <w:t>عدلين</w:t>
      </w:r>
      <w:proofErr w:type="spellEnd"/>
      <w:r w:rsidRPr="000F514C">
        <w:rPr>
          <w:rFonts w:ascii="Traditional Arabic" w:hAnsi="Traditional Arabic"/>
          <w:szCs w:val="32"/>
          <w:rtl/>
        </w:rPr>
        <w:t>: الكتاب، والسنة "</w:t>
      </w:r>
      <w:proofErr w:type="spellStart"/>
      <w:r w:rsidRPr="000F514C">
        <w:rPr>
          <w:rFonts w:ascii="Traditional Arabic" w:hAnsi="Traditional Arabic"/>
          <w:szCs w:val="32"/>
          <w:rtl/>
        </w:rPr>
        <w:t>اهـ</w:t>
      </w:r>
      <w:proofErr w:type="spellEnd"/>
    </w:p>
    <w:p w:rsidR="005C59F3" w:rsidRPr="000F514C" w:rsidRDefault="005C59F3" w:rsidP="00F1499E">
      <w:pPr>
        <w:bidi/>
        <w:rPr>
          <w:rFonts w:ascii="Traditional Arabic" w:hAnsi="Traditional Arabic"/>
          <w:szCs w:val="32"/>
          <w:rtl/>
        </w:rPr>
      </w:pPr>
      <w:r w:rsidRPr="000F514C">
        <w:rPr>
          <w:rFonts w:ascii="Traditional Arabic" w:hAnsi="Traditional Arabic"/>
          <w:szCs w:val="32"/>
          <w:rtl/>
        </w:rPr>
        <w:t xml:space="preserve">وقال أبو بكر </w:t>
      </w:r>
      <w:proofErr w:type="spellStart"/>
      <w:r w:rsidRPr="000F514C">
        <w:rPr>
          <w:rFonts w:ascii="Traditional Arabic" w:hAnsi="Traditional Arabic"/>
          <w:szCs w:val="32"/>
          <w:rtl/>
        </w:rPr>
        <w:t>الطَّمَسْتَاني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40" type="#_x0000_t75" alt="" style="width:22.35pt;height:18.55pt"/>
        </w:pict>
      </w:r>
      <w:r w:rsidRPr="000F514C">
        <w:rPr>
          <w:rFonts w:ascii="Traditional Arabic" w:hAnsi="Traditional Arabic"/>
          <w:szCs w:val="32"/>
          <w:rtl/>
        </w:rPr>
        <w:t xml:space="preserve">(340 هـ):" الطريق واضح، والكتاب والسنة قائمان بين أظهرنا، وفُضِّلَ أصحاب النبي </w:t>
      </w:r>
      <w:r w:rsidR="00436B8F" w:rsidRPr="00436B8F">
        <w:rPr>
          <w:rFonts w:ascii="Traditional Arabic" w:hAnsi="Traditional Arabic"/>
          <w:szCs w:val="32"/>
        </w:rPr>
        <w:pict>
          <v:shape id="_x0000_i1141" type="#_x0000_t75" alt="" style="width:30pt;height:18.55pt"/>
        </w:pict>
      </w:r>
      <w:r w:rsidRPr="000F514C">
        <w:rPr>
          <w:rFonts w:ascii="Traditional Arabic" w:hAnsi="Traditional Arabic"/>
          <w:szCs w:val="32"/>
          <w:rtl/>
        </w:rPr>
        <w:t xml:space="preserve">بشيئين: بصحبتهم مع النبي </w:t>
      </w:r>
      <w:r w:rsidR="00436B8F" w:rsidRPr="00436B8F">
        <w:rPr>
          <w:rFonts w:ascii="Traditional Arabic" w:hAnsi="Traditional Arabic"/>
          <w:szCs w:val="32"/>
        </w:rPr>
        <w:pict>
          <v:shape id="_x0000_i1142" type="#_x0000_t75" alt="" style="width:30pt;height:18.55pt"/>
        </w:pict>
      </w:r>
      <w:r w:rsidRPr="000F514C">
        <w:rPr>
          <w:rFonts w:ascii="Traditional Arabic" w:hAnsi="Traditional Arabic"/>
          <w:szCs w:val="32"/>
          <w:rtl/>
        </w:rPr>
        <w:t>في الظواهر</w:t>
      </w:r>
      <w:r w:rsidR="00F1499E">
        <w:rPr>
          <w:rFonts w:ascii="Traditional Arabic" w:hAnsi="Traditional Arabic" w:hint="cs"/>
          <w:szCs w:val="32"/>
          <w:rtl/>
        </w:rPr>
        <w:t xml:space="preserve"> ، </w:t>
      </w:r>
      <w:r w:rsidRPr="000F514C">
        <w:rPr>
          <w:rFonts w:ascii="Traditional Arabic" w:hAnsi="Traditional Arabic"/>
          <w:szCs w:val="32"/>
          <w:rtl/>
        </w:rPr>
        <w:t>وهجرتهم إلى الله تعالى في السرائر. وغُربتهم مع أنفسهم؛ ألا ترى الله تعالى يقول: { ومَن يخرج من بيته مهاجراً إلى الله ورسوله ثم يُدركهُ الموتُ فقد وقع أجره على الله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فمَن صحب - منا - الكتابَ والسنة، وغُرِّبَ عن نفسِه والخَلق والدّنيا، وهاجر إلى الله بقلبه: فهو الصادق المُصيب، المُتّبعُ لآثار الصّحابة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أبو عمر الزجاجي </w:t>
      </w:r>
      <w:r w:rsidR="00436B8F" w:rsidRPr="00436B8F">
        <w:rPr>
          <w:rFonts w:ascii="Traditional Arabic" w:hAnsi="Traditional Arabic"/>
          <w:szCs w:val="32"/>
        </w:rPr>
        <w:pict>
          <v:shape id="_x0000_i1143" type="#_x0000_t75" alt="" style="width:22.35pt;height:18.55pt"/>
        </w:pict>
      </w:r>
      <w:r w:rsidRPr="000F514C">
        <w:rPr>
          <w:rFonts w:ascii="Traditional Arabic" w:hAnsi="Traditional Arabic"/>
          <w:szCs w:val="32"/>
          <w:rtl/>
        </w:rPr>
        <w:t xml:space="preserve">(348 هـ):" كان الناسُ – في الجاهلية –  يتَّبعون ما تستحسنه عقولهم وطبائعهم، فجاء النبي </w:t>
      </w:r>
      <w:r w:rsidR="00436B8F" w:rsidRPr="00436B8F">
        <w:rPr>
          <w:rFonts w:ascii="Traditional Arabic" w:hAnsi="Traditional Arabic"/>
          <w:szCs w:val="32"/>
        </w:rPr>
        <w:pict>
          <v:shape id="_x0000_i1144" type="#_x0000_t75" alt="" style="width:30pt;height:18.55pt"/>
        </w:pict>
      </w:r>
      <w:r w:rsidRPr="000F514C">
        <w:rPr>
          <w:rFonts w:ascii="Traditional Arabic" w:hAnsi="Traditional Arabic"/>
          <w:szCs w:val="32"/>
          <w:rtl/>
        </w:rPr>
        <w:t xml:space="preserve">، فردَّهم إلى الشريعة </w:t>
      </w:r>
      <w:proofErr w:type="spellStart"/>
      <w:r w:rsidRPr="000F514C">
        <w:rPr>
          <w:rFonts w:ascii="Traditional Arabic" w:hAnsi="Traditional Arabic"/>
          <w:szCs w:val="32"/>
          <w:rtl/>
        </w:rPr>
        <w:t>والاتباع</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فالعقل الصحيح: هو الذي يستحسن محاسن الشريعة، ويستقبح ما تستقبحه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أبو عمرو بن إسماعيل </w:t>
      </w:r>
      <w:r w:rsidR="00436B8F" w:rsidRPr="00436B8F">
        <w:rPr>
          <w:rFonts w:ascii="Traditional Arabic" w:hAnsi="Traditional Arabic"/>
          <w:szCs w:val="32"/>
        </w:rPr>
        <w:pict>
          <v:shape id="_x0000_i1145" type="#_x0000_t75" alt="" style="width:22.35pt;height:18.55pt"/>
        </w:pict>
      </w:r>
      <w:r w:rsidRPr="000F514C">
        <w:rPr>
          <w:rFonts w:ascii="Traditional Arabic" w:hAnsi="Traditional Arabic"/>
          <w:szCs w:val="32"/>
          <w:rtl/>
        </w:rPr>
        <w:t>:" لا بد للعبد من مُلازمة العُبوديَّة على السّنة، ودوام المراقبة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يحيى بن معاذ الرازي </w:t>
      </w:r>
      <w:r w:rsidR="00436B8F" w:rsidRPr="00436B8F">
        <w:rPr>
          <w:rFonts w:ascii="Traditional Arabic" w:hAnsi="Traditional Arabic"/>
          <w:szCs w:val="32"/>
        </w:rPr>
        <w:pict>
          <v:shape id="_x0000_i1146" type="#_x0000_t75" alt="" style="width:22.35pt;height:18.55pt"/>
        </w:pict>
      </w:r>
      <w:r w:rsidRPr="000F514C">
        <w:rPr>
          <w:rFonts w:ascii="Traditional Arabic" w:hAnsi="Traditional Arabic"/>
          <w:szCs w:val="32"/>
          <w:rtl/>
        </w:rPr>
        <w:t>(258 هـ):" العبادة حِرفةٌ .. رأس مالها: الاجتهادُ بالسُّنّة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أحمد بن أبي الحواري </w:t>
      </w:r>
      <w:r w:rsidR="00436B8F" w:rsidRPr="00436B8F">
        <w:rPr>
          <w:rFonts w:ascii="Traditional Arabic" w:hAnsi="Traditional Arabic"/>
          <w:szCs w:val="32"/>
        </w:rPr>
        <w:pict>
          <v:shape id="_x0000_i1147" type="#_x0000_t75" alt="" style="width:22.35pt;height:18.55pt"/>
        </w:pict>
      </w:r>
      <w:r w:rsidRPr="000F514C">
        <w:rPr>
          <w:rFonts w:ascii="Traditional Arabic" w:hAnsi="Traditional Arabic"/>
          <w:szCs w:val="32"/>
          <w:rtl/>
        </w:rPr>
        <w:t xml:space="preserve">(230 هـ):" مَن عمل عملاً بلا </w:t>
      </w:r>
      <w:proofErr w:type="spellStart"/>
      <w:r w:rsidRPr="000F514C">
        <w:rPr>
          <w:rFonts w:ascii="Traditional Arabic" w:hAnsi="Traditional Arabic"/>
          <w:szCs w:val="32"/>
          <w:rtl/>
        </w:rPr>
        <w:t>اتباع</w:t>
      </w:r>
      <w:proofErr w:type="spellEnd"/>
      <w:r w:rsidRPr="000F514C">
        <w:rPr>
          <w:rFonts w:ascii="Traditional Arabic" w:hAnsi="Traditional Arabic"/>
          <w:szCs w:val="32"/>
          <w:rtl/>
        </w:rPr>
        <w:t xml:space="preserve"> السُّنَّة فباطلٌ عملُه "</w:t>
      </w:r>
      <w:proofErr w:type="spellStart"/>
      <w:r w:rsidRPr="000F514C">
        <w:rPr>
          <w:rFonts w:ascii="Traditional Arabic" w:hAnsi="Traditional Arabic"/>
          <w:szCs w:val="32"/>
          <w:rtl/>
        </w:rPr>
        <w:t>اهـ</w:t>
      </w:r>
      <w:proofErr w:type="spellEnd"/>
    </w:p>
    <w:p w:rsidR="00F1499E" w:rsidRDefault="005C59F3" w:rsidP="00F1499E">
      <w:pPr>
        <w:bidi/>
        <w:rPr>
          <w:rFonts w:ascii="Traditional Arabic" w:hAnsi="Traditional Arabic"/>
          <w:szCs w:val="32"/>
          <w:rtl/>
        </w:rPr>
      </w:pPr>
      <w:r w:rsidRPr="000F514C">
        <w:rPr>
          <w:rFonts w:ascii="Traditional Arabic" w:hAnsi="Traditional Arabic"/>
          <w:szCs w:val="32"/>
          <w:rtl/>
        </w:rPr>
        <w:lastRenderedPageBreak/>
        <w:t xml:space="preserve">وقال الإمام ذو النون المصري </w:t>
      </w:r>
      <w:r w:rsidR="00436B8F" w:rsidRPr="00436B8F">
        <w:rPr>
          <w:rFonts w:ascii="Traditional Arabic" w:hAnsi="Traditional Arabic"/>
          <w:szCs w:val="32"/>
        </w:rPr>
        <w:pict>
          <v:shape id="_x0000_i1148" type="#_x0000_t75" alt="" style="width:22.35pt;height:18.55pt"/>
        </w:pict>
      </w:r>
      <w:r w:rsidRPr="000F514C">
        <w:rPr>
          <w:rFonts w:ascii="Traditional Arabic" w:hAnsi="Traditional Arabic"/>
          <w:szCs w:val="32"/>
          <w:rtl/>
        </w:rPr>
        <w:t xml:space="preserve">(245 هـ):" من علامات المحب لله </w:t>
      </w:r>
      <w:r w:rsidR="00436B8F" w:rsidRPr="00436B8F">
        <w:rPr>
          <w:rFonts w:ascii="Traditional Arabic" w:hAnsi="Traditional Arabic"/>
          <w:szCs w:val="32"/>
        </w:rPr>
        <w:pict>
          <v:shape id="_x0000_i1149" type="#_x0000_t75" alt="" style="width:22.35pt;height:18.55pt"/>
        </w:pict>
      </w:r>
      <w:r w:rsidRPr="000F514C">
        <w:rPr>
          <w:rFonts w:ascii="Traditional Arabic" w:hAnsi="Traditional Arabic"/>
          <w:szCs w:val="32"/>
          <w:rtl/>
        </w:rPr>
        <w:t xml:space="preserve">: متابعة حبيب الله </w:t>
      </w:r>
      <w:r w:rsidR="00436B8F" w:rsidRPr="00436B8F">
        <w:rPr>
          <w:rFonts w:ascii="Traditional Arabic" w:hAnsi="Traditional Arabic"/>
          <w:szCs w:val="32"/>
        </w:rPr>
        <w:pict>
          <v:shape id="_x0000_i1150" type="#_x0000_t75" alt="" style="width:30pt;height:18.55pt"/>
        </w:pict>
      </w:r>
      <w:r w:rsidRPr="000F514C">
        <w:rPr>
          <w:rFonts w:ascii="Traditional Arabic" w:hAnsi="Traditional Arabic"/>
          <w:szCs w:val="32"/>
          <w:rtl/>
        </w:rPr>
        <w:t>في أخلاقه وأفعاله وأوامره وسُننه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w:t>
      </w:r>
    </w:p>
    <w:p w:rsidR="005C59F3" w:rsidRPr="000F514C" w:rsidRDefault="005C59F3" w:rsidP="00F1499E">
      <w:pPr>
        <w:bidi/>
        <w:rPr>
          <w:rFonts w:ascii="Traditional Arabic" w:hAnsi="Traditional Arabic"/>
          <w:szCs w:val="32"/>
          <w:rtl/>
        </w:rPr>
      </w:pPr>
      <w:r w:rsidRPr="000F514C">
        <w:rPr>
          <w:rFonts w:ascii="Traditional Arabic" w:hAnsi="Traditional Arabic"/>
          <w:szCs w:val="32"/>
          <w:rtl/>
        </w:rPr>
        <w:t xml:space="preserve">وقال الإمام أبو الحسين الوَرَّاق </w:t>
      </w:r>
      <w:r w:rsidR="00436B8F" w:rsidRPr="00436B8F">
        <w:rPr>
          <w:rFonts w:ascii="Traditional Arabic" w:hAnsi="Traditional Arabic"/>
          <w:szCs w:val="32"/>
        </w:rPr>
        <w:pict>
          <v:shape id="_x0000_i1151" type="#_x0000_t75" alt="" style="width:22.35pt;height:18.55pt"/>
        </w:pict>
      </w:r>
      <w:r w:rsidRPr="000F514C">
        <w:rPr>
          <w:rFonts w:ascii="Traditional Arabic" w:hAnsi="Traditional Arabic"/>
          <w:szCs w:val="32"/>
          <w:rtl/>
        </w:rPr>
        <w:t xml:space="preserve">:" لا يصل العبدُ إلى اللهِ إلا بالله، وبموافقة حبيبه </w:t>
      </w:r>
      <w:r w:rsidR="00436B8F" w:rsidRPr="00436B8F">
        <w:rPr>
          <w:rFonts w:ascii="Traditional Arabic" w:hAnsi="Traditional Arabic"/>
          <w:szCs w:val="32"/>
        </w:rPr>
        <w:pict>
          <v:shape id="_x0000_i1152" type="#_x0000_t75" alt="" style="width:30pt;height:18.55pt"/>
        </w:pict>
      </w:r>
      <w:r w:rsidRPr="000F514C">
        <w:rPr>
          <w:rFonts w:ascii="Traditional Arabic" w:hAnsi="Traditional Arabic"/>
          <w:szCs w:val="32"/>
          <w:rtl/>
        </w:rPr>
        <w:t>في شرائعه، ومَن جعل الطريق إلى الوصول في غير الاقتداء يضِلُّ من حيث ظن أنه مُهتدٍ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أبو حمزة </w:t>
      </w:r>
      <w:proofErr w:type="spellStart"/>
      <w:r w:rsidRPr="000F514C">
        <w:rPr>
          <w:rFonts w:ascii="Traditional Arabic" w:hAnsi="Traditional Arabic"/>
          <w:szCs w:val="32"/>
          <w:rtl/>
        </w:rPr>
        <w:t>البزار</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53" type="#_x0000_t75" alt="" style="width:22.35pt;height:18.55pt"/>
        </w:pict>
      </w:r>
      <w:r w:rsidRPr="000F514C">
        <w:rPr>
          <w:rFonts w:ascii="Traditional Arabic" w:hAnsi="Traditional Arabic"/>
          <w:szCs w:val="32"/>
          <w:rtl/>
        </w:rPr>
        <w:t xml:space="preserve">(289 هـ):" لا دليل على الطريق إلى الله تعالى إلا بمتابعة الرسول </w:t>
      </w:r>
      <w:r w:rsidR="00436B8F" w:rsidRPr="00436B8F">
        <w:rPr>
          <w:rFonts w:ascii="Traditional Arabic" w:hAnsi="Traditional Arabic"/>
          <w:szCs w:val="32"/>
        </w:rPr>
        <w:pict>
          <v:shape id="_x0000_i1154" type="#_x0000_t75" alt="" style="width:30pt;height:18.55pt"/>
        </w:pict>
      </w:r>
      <w:r w:rsidRPr="000F514C">
        <w:rPr>
          <w:rFonts w:ascii="Traditional Arabic" w:hAnsi="Traditional Arabic"/>
          <w:szCs w:val="32"/>
          <w:rtl/>
        </w:rPr>
        <w:t>في أحواله وأفعاله وأقواله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أبو علي الثقفي </w:t>
      </w:r>
      <w:r w:rsidR="00436B8F" w:rsidRPr="00436B8F">
        <w:rPr>
          <w:rFonts w:ascii="Traditional Arabic" w:hAnsi="Traditional Arabic"/>
          <w:szCs w:val="32"/>
        </w:rPr>
        <w:pict>
          <v:shape id="_x0000_i1155" type="#_x0000_t75" alt="" style="width:22.35pt;height:18.55pt"/>
        </w:pict>
      </w:r>
      <w:r w:rsidRPr="000F514C">
        <w:rPr>
          <w:rFonts w:ascii="Traditional Arabic" w:hAnsi="Traditional Arabic"/>
          <w:szCs w:val="32"/>
          <w:rtl/>
        </w:rPr>
        <w:t xml:space="preserve">(328 هـ):" لا يقبل الله من الأعمال إلا ما كان صوابا، ومِن صَوابها: ما كان خالصاً، ومِن </w:t>
      </w:r>
      <w:proofErr w:type="spellStart"/>
      <w:r w:rsidRPr="000F514C">
        <w:rPr>
          <w:rFonts w:ascii="Traditional Arabic" w:hAnsi="Traditional Arabic"/>
          <w:szCs w:val="32"/>
          <w:rtl/>
        </w:rPr>
        <w:t>خالِصها</w:t>
      </w:r>
      <w:proofErr w:type="spellEnd"/>
      <w:r w:rsidRPr="000F514C">
        <w:rPr>
          <w:rFonts w:ascii="Traditional Arabic" w:hAnsi="Traditional Arabic"/>
          <w:szCs w:val="32"/>
          <w:rtl/>
        </w:rPr>
        <w:t>: إلا ما وافق السّنّة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سَرِيُّ </w:t>
      </w:r>
      <w:proofErr w:type="spellStart"/>
      <w:r w:rsidRPr="000F514C">
        <w:rPr>
          <w:rFonts w:ascii="Traditional Arabic" w:hAnsi="Traditional Arabic"/>
          <w:szCs w:val="32"/>
          <w:rtl/>
        </w:rPr>
        <w:t>السَّقَطِي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56" type="#_x0000_t75" alt="" style="width:22.35pt;height:18.55pt"/>
        </w:pict>
      </w:r>
      <w:r w:rsidRPr="000F514C">
        <w:rPr>
          <w:rFonts w:ascii="Traditional Arabic" w:hAnsi="Traditional Arabic"/>
          <w:szCs w:val="32"/>
          <w:rtl/>
        </w:rPr>
        <w:t>(253 هـ):" المتصوف لا يتكلم بباطن في علم ينقضه عليه ظاهر الكتاب أو السنة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وقال أيضاً:" قليلٌ في سُنَّةٍ خير من كثيرٍ مع بدعة، كيف يَقِلُّ عَمَلٌ مع التقوى؟!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أحمد بن أبي </w:t>
      </w:r>
      <w:proofErr w:type="spellStart"/>
      <w:r w:rsidRPr="000F514C">
        <w:rPr>
          <w:rFonts w:ascii="Traditional Arabic" w:hAnsi="Traditional Arabic"/>
          <w:szCs w:val="32"/>
          <w:rtl/>
        </w:rPr>
        <w:t>الخواري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57" type="#_x0000_t75" alt="" style="width:22.35pt;height:18.55pt"/>
        </w:pict>
      </w:r>
      <w:r w:rsidRPr="000F514C">
        <w:rPr>
          <w:rFonts w:ascii="Traditional Arabic" w:hAnsi="Traditional Arabic"/>
          <w:szCs w:val="32"/>
          <w:rtl/>
        </w:rPr>
        <w:t xml:space="preserve">(230):" من عمل عملا بلا </w:t>
      </w:r>
      <w:proofErr w:type="spellStart"/>
      <w:r w:rsidRPr="000F514C">
        <w:rPr>
          <w:rFonts w:ascii="Traditional Arabic" w:hAnsi="Traditional Arabic"/>
          <w:szCs w:val="32"/>
          <w:rtl/>
        </w:rPr>
        <w:t>اتباع</w:t>
      </w:r>
      <w:proofErr w:type="spellEnd"/>
      <w:r w:rsidRPr="000F514C">
        <w:rPr>
          <w:rFonts w:ascii="Traditional Arabic" w:hAnsi="Traditional Arabic"/>
          <w:szCs w:val="32"/>
          <w:rtl/>
        </w:rPr>
        <w:t xml:space="preserve"> سنة رسول الله </w:t>
      </w:r>
      <w:r w:rsidR="00436B8F" w:rsidRPr="00436B8F">
        <w:rPr>
          <w:rFonts w:ascii="Traditional Arabic" w:hAnsi="Traditional Arabic"/>
          <w:szCs w:val="32"/>
        </w:rPr>
        <w:pict>
          <v:shape id="_x0000_i1158" type="#_x0000_t75" alt="" style="width:30pt;height:18.55pt"/>
        </w:pict>
      </w:r>
      <w:r w:rsidRPr="000F514C">
        <w:rPr>
          <w:rFonts w:ascii="Traditional Arabic" w:hAnsi="Traditional Arabic"/>
          <w:szCs w:val="32"/>
          <w:rtl/>
        </w:rPr>
        <w:t>، فباطل عمله ".</w:t>
      </w:r>
      <w:proofErr w:type="spellStart"/>
      <w:r w:rsidRPr="000F514C">
        <w:rPr>
          <w:rFonts w:ascii="Traditional Arabic" w:hAnsi="Traditional Arabic"/>
          <w:szCs w:val="32"/>
          <w:rtl/>
        </w:rPr>
        <w:t>اهـ</w:t>
      </w:r>
      <w:proofErr w:type="spellEnd"/>
    </w:p>
    <w:p w:rsidR="005C59F3" w:rsidRPr="000F514C" w:rsidRDefault="005C59F3" w:rsidP="00F1499E">
      <w:pPr>
        <w:bidi/>
        <w:rPr>
          <w:rFonts w:ascii="Traditional Arabic" w:hAnsi="Traditional Arabic"/>
          <w:szCs w:val="32"/>
          <w:rtl/>
        </w:rPr>
      </w:pPr>
      <w:r w:rsidRPr="000F514C">
        <w:rPr>
          <w:rFonts w:ascii="Traditional Arabic" w:hAnsi="Traditional Arabic"/>
          <w:szCs w:val="32"/>
          <w:rtl/>
        </w:rPr>
        <w:t xml:space="preserve">وقال أحمد </w:t>
      </w:r>
      <w:proofErr w:type="spellStart"/>
      <w:r w:rsidRPr="000F514C">
        <w:rPr>
          <w:rFonts w:ascii="Traditional Arabic" w:hAnsi="Traditional Arabic"/>
          <w:szCs w:val="32"/>
          <w:rtl/>
        </w:rPr>
        <w:t>النوري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59" type="#_x0000_t75" alt="" style="width:22.35pt;height:18.55pt"/>
        </w:pict>
      </w:r>
      <w:r w:rsidRPr="000F514C">
        <w:rPr>
          <w:rFonts w:ascii="Traditional Arabic" w:hAnsi="Traditional Arabic"/>
          <w:szCs w:val="32"/>
          <w:rtl/>
        </w:rPr>
        <w:t>(295 هـ):" من رأيته يدّعي مع الله تعالى حالاً تُخرجه عن حدّ العلم الشرعي، فلا تقربنَّ منه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وقال سعيد </w:t>
      </w:r>
      <w:proofErr w:type="spellStart"/>
      <w:r w:rsidRPr="000F514C">
        <w:rPr>
          <w:rFonts w:ascii="Traditional Arabic" w:hAnsi="Traditional Arabic"/>
          <w:szCs w:val="32"/>
          <w:rtl/>
        </w:rPr>
        <w:t>الحيري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60" type="#_x0000_t75" alt="" style="width:22.35pt;height:18.55pt"/>
        </w:pict>
      </w:r>
      <w:r w:rsidRPr="000F514C">
        <w:rPr>
          <w:rFonts w:ascii="Traditional Arabic" w:hAnsi="Traditional Arabic"/>
          <w:szCs w:val="32"/>
          <w:rtl/>
        </w:rPr>
        <w:t>(298 هـ):" مَن أمرَّ السنة على نفسه قولاً وفعلاً: نطق بالحكمة. ومَن أمرَّ الهوى على نفسه قولاً وفعلاً: نطق بالبدعة، قال الله تعالى: { وإن تطيعوه تهتدوا، وما على الرسول إلا البلاغ المبين }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w:t>
      </w:r>
      <w:proofErr w:type="spellStart"/>
      <w:r w:rsidRPr="000F514C">
        <w:rPr>
          <w:rFonts w:ascii="Traditional Arabic" w:hAnsi="Traditional Arabic"/>
          <w:szCs w:val="32"/>
          <w:rtl/>
        </w:rPr>
        <w:t>ابو</w:t>
      </w:r>
      <w:proofErr w:type="spellEnd"/>
      <w:r w:rsidRPr="000F514C">
        <w:rPr>
          <w:rFonts w:ascii="Traditional Arabic" w:hAnsi="Traditional Arabic"/>
          <w:szCs w:val="32"/>
          <w:rtl/>
        </w:rPr>
        <w:t xml:space="preserve"> يزيد </w:t>
      </w:r>
      <w:proofErr w:type="spellStart"/>
      <w:r w:rsidRPr="000F514C">
        <w:rPr>
          <w:rFonts w:ascii="Traditional Arabic" w:hAnsi="Traditional Arabic"/>
          <w:szCs w:val="32"/>
          <w:rtl/>
        </w:rPr>
        <w:t>البسطامي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61" type="#_x0000_t75" alt="" style="width:22.35pt;height:18.55pt"/>
        </w:pict>
      </w:r>
      <w:r w:rsidRPr="000F514C">
        <w:rPr>
          <w:rFonts w:ascii="Traditional Arabic" w:hAnsi="Traditional Arabic"/>
          <w:szCs w:val="32"/>
          <w:rtl/>
        </w:rPr>
        <w:t xml:space="preserve">(180 - 261 هـ):" لو نظرتم إلى رجل أعطي من الكرامات حتى يرتقي في الهواء، فلا تغتروا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حتى تنظروا كيف تجدونه عند: الأمر والنهي، وحفظ الحدود، وأداء الشريعة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عمر الحداد </w:t>
      </w:r>
      <w:r w:rsidR="00436B8F" w:rsidRPr="00436B8F">
        <w:rPr>
          <w:rFonts w:ascii="Traditional Arabic" w:hAnsi="Traditional Arabic"/>
          <w:szCs w:val="32"/>
        </w:rPr>
        <w:pict>
          <v:shape id="_x0000_i1162" type="#_x0000_t75" alt="" style="width:22.35pt;height:18.55pt"/>
        </w:pict>
      </w:r>
      <w:r w:rsidRPr="000F514C">
        <w:rPr>
          <w:rFonts w:ascii="Traditional Arabic" w:hAnsi="Traditional Arabic"/>
          <w:szCs w:val="32"/>
          <w:rtl/>
        </w:rPr>
        <w:t>(260 هـ):" من لم يزن أفعاله وأحواله في كل وقت بالكتاب والسنة .. فلا تعدّه في ديوان الرجال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أبو العباس أحمد </w:t>
      </w:r>
      <w:proofErr w:type="spellStart"/>
      <w:r w:rsidRPr="000F514C">
        <w:rPr>
          <w:rFonts w:ascii="Traditional Arabic" w:hAnsi="Traditional Arabic"/>
          <w:szCs w:val="32"/>
          <w:rtl/>
        </w:rPr>
        <w:t>الأدمي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63" type="#_x0000_t75" alt="" style="width:22.35pt;height:18.55pt"/>
        </w:pict>
      </w:r>
      <w:r w:rsidRPr="000F514C">
        <w:rPr>
          <w:rFonts w:ascii="Traditional Arabic" w:hAnsi="Traditional Arabic"/>
          <w:szCs w:val="32"/>
          <w:rtl/>
        </w:rPr>
        <w:t xml:space="preserve">(309 هـ):" مَن ألزم نفسَه آدابَ السُّنَّةِ نوَّرَ اللهُ قلبَه بنُور المَعرفة، ولا مَقام أشرف من مقام متابعةِ الحبيب </w:t>
      </w:r>
      <w:r w:rsidR="00436B8F" w:rsidRPr="00436B8F">
        <w:rPr>
          <w:rFonts w:ascii="Traditional Arabic" w:hAnsi="Traditional Arabic"/>
          <w:szCs w:val="32"/>
        </w:rPr>
        <w:pict>
          <v:shape id="_x0000_i1164" type="#_x0000_t75" alt="" style="width:30pt;height:18.55pt"/>
        </w:pict>
      </w:r>
      <w:r w:rsidRPr="000F514C">
        <w:rPr>
          <w:rFonts w:ascii="Traditional Arabic" w:hAnsi="Traditional Arabic"/>
          <w:szCs w:val="32"/>
          <w:rtl/>
        </w:rPr>
        <w:t>في أوامره وأفعاله وأخلاقه، والتأدب بآدابه قولاً وفعلاً وعَزْماً وعَقداً ونيَّةً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w:t>
      </w:r>
      <w:proofErr w:type="spellStart"/>
      <w:r w:rsidRPr="000F514C">
        <w:rPr>
          <w:rFonts w:ascii="Traditional Arabic" w:hAnsi="Traditional Arabic"/>
          <w:szCs w:val="32"/>
          <w:rtl/>
        </w:rPr>
        <w:t>الفضيل</w:t>
      </w:r>
      <w:proofErr w:type="spellEnd"/>
      <w:r w:rsidRPr="000F514C">
        <w:rPr>
          <w:rFonts w:ascii="Traditional Arabic" w:hAnsi="Traditional Arabic"/>
          <w:szCs w:val="32"/>
          <w:rtl/>
        </w:rPr>
        <w:t xml:space="preserve"> بن </w:t>
      </w:r>
      <w:proofErr w:type="spellStart"/>
      <w:r w:rsidRPr="000F514C">
        <w:rPr>
          <w:rFonts w:ascii="Traditional Arabic" w:hAnsi="Traditional Arabic"/>
          <w:szCs w:val="32"/>
          <w:rtl/>
        </w:rPr>
        <w:t>عياض</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65" type="#_x0000_t75" alt="" style="width:22.35pt;height:18.55pt"/>
        </w:pict>
      </w:r>
      <w:r w:rsidRPr="000F514C">
        <w:rPr>
          <w:rFonts w:ascii="Traditional Arabic" w:hAnsi="Traditional Arabic"/>
          <w:szCs w:val="32"/>
          <w:rtl/>
        </w:rPr>
        <w:t>(105 – 187 هـ):" مَن جلس مع صاحب بدعةٍ لم يُعط الحكمة "</w:t>
      </w:r>
      <w:proofErr w:type="spellStart"/>
      <w:r w:rsidRPr="000F514C">
        <w:rPr>
          <w:rFonts w:ascii="Traditional Arabic" w:hAnsi="Traditional Arabic"/>
          <w:szCs w:val="32"/>
          <w:rtl/>
        </w:rPr>
        <w:t>اهـ</w:t>
      </w:r>
      <w:proofErr w:type="spellEnd"/>
    </w:p>
    <w:p w:rsidR="005C59F3" w:rsidRPr="000F514C" w:rsidRDefault="005C59F3" w:rsidP="00F1499E">
      <w:pPr>
        <w:bidi/>
        <w:rPr>
          <w:rFonts w:ascii="Traditional Arabic" w:hAnsi="Traditional Arabic"/>
          <w:szCs w:val="32"/>
          <w:rtl/>
        </w:rPr>
      </w:pPr>
      <w:r w:rsidRPr="000F514C">
        <w:rPr>
          <w:rFonts w:ascii="Traditional Arabic" w:hAnsi="Traditional Arabic"/>
          <w:szCs w:val="32"/>
          <w:rtl/>
        </w:rPr>
        <w:lastRenderedPageBreak/>
        <w:t xml:space="preserve">وقال الإمام محمد السلمي </w:t>
      </w:r>
      <w:r w:rsidR="00436B8F" w:rsidRPr="00436B8F">
        <w:rPr>
          <w:rFonts w:ascii="Traditional Arabic" w:hAnsi="Traditional Arabic"/>
          <w:szCs w:val="32"/>
        </w:rPr>
        <w:pict>
          <v:shape id="_x0000_i1166" type="#_x0000_t75" alt="" style="width:22.35pt;height:18.55pt"/>
        </w:pict>
      </w:r>
      <w:r w:rsidRPr="000F514C">
        <w:rPr>
          <w:rFonts w:ascii="Traditional Arabic" w:hAnsi="Traditional Arabic"/>
          <w:szCs w:val="32"/>
          <w:rtl/>
        </w:rPr>
        <w:t xml:space="preserve">(412 هـ):" ليس بصوفي مَن جهل أحكامَ الله تعالى، وأحكام رسول الله </w:t>
      </w:r>
      <w:r w:rsidR="00436B8F" w:rsidRPr="00436B8F">
        <w:rPr>
          <w:rFonts w:ascii="Traditional Arabic" w:hAnsi="Traditional Arabic"/>
          <w:szCs w:val="32"/>
        </w:rPr>
        <w:pict>
          <v:shape id="_x0000_i1167" type="#_x0000_t75" alt="" style="width:30pt;height:18.55pt"/>
        </w:pict>
      </w:r>
      <w:r w:rsidRPr="000F514C">
        <w:rPr>
          <w:rFonts w:ascii="Traditional Arabic" w:hAnsi="Traditional Arabic"/>
          <w:szCs w:val="32"/>
          <w:rtl/>
        </w:rPr>
        <w:t>،   ومَن لم يحكم أحكام الظاهر، لم يُوفّق لتهذيب أحكام الباطن .. فمن جهل أحكام الله تعالى عليه في الظاهر فليس بصوفي، ومن خالف أحواله العلم فليس بصوفي .. ومَن باينَ أحواله السنةَ فليس بصوفي ..  ومَن لم يكن أخلاقه وآدابه على مُوجب الكتاب والسنة فليس بصوفي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إبراهيم الرقي </w:t>
      </w:r>
      <w:r w:rsidR="00436B8F" w:rsidRPr="00436B8F">
        <w:rPr>
          <w:rFonts w:ascii="Traditional Arabic" w:hAnsi="Traditional Arabic"/>
          <w:szCs w:val="32"/>
        </w:rPr>
        <w:pict>
          <v:shape id="_x0000_i1168" type="#_x0000_t75" alt="" style="width:22.35pt;height:18.55pt"/>
        </w:pict>
      </w:r>
      <w:r w:rsidRPr="000F514C">
        <w:rPr>
          <w:rFonts w:ascii="Traditional Arabic" w:hAnsi="Traditional Arabic"/>
          <w:szCs w:val="32"/>
          <w:rtl/>
        </w:rPr>
        <w:t xml:space="preserve">(326 هـ):" علامة محبة الله تعالى: إيثار طاعته، ومتابعة نبيِّه </w:t>
      </w:r>
      <w:r w:rsidR="00436B8F" w:rsidRPr="00436B8F">
        <w:rPr>
          <w:rFonts w:ascii="Traditional Arabic" w:hAnsi="Traditional Arabic"/>
          <w:szCs w:val="32"/>
        </w:rPr>
        <w:pict>
          <v:shape id="_x0000_i1169" type="#_x0000_t75" alt="" style="width:30pt;height:18.55pt"/>
        </w:pict>
      </w:r>
      <w:r w:rsidRPr="000F514C">
        <w:rPr>
          <w:rFonts w:ascii="Traditional Arabic" w:hAnsi="Traditional Arabic"/>
          <w:szCs w:val="32"/>
          <w:rtl/>
        </w:rPr>
        <w:t>"</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w:t>
      </w:r>
      <w:proofErr w:type="spellStart"/>
      <w:r w:rsidRPr="000F514C">
        <w:rPr>
          <w:rFonts w:ascii="Traditional Arabic" w:hAnsi="Traditional Arabic"/>
          <w:szCs w:val="32"/>
          <w:rtl/>
        </w:rPr>
        <w:t>رويم</w:t>
      </w:r>
      <w:proofErr w:type="spellEnd"/>
      <w:r w:rsidRPr="000F514C">
        <w:rPr>
          <w:rFonts w:ascii="Traditional Arabic" w:hAnsi="Traditional Arabic"/>
          <w:szCs w:val="32"/>
          <w:rtl/>
        </w:rPr>
        <w:t xml:space="preserve"> رضي الله عنه (305 هـ):" ( التصوف ): استرسال النفس مع الله تعالى على ما يُريد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علي المزين </w:t>
      </w:r>
      <w:r w:rsidR="00436B8F" w:rsidRPr="00436B8F">
        <w:rPr>
          <w:rFonts w:ascii="Traditional Arabic" w:hAnsi="Traditional Arabic"/>
          <w:szCs w:val="32"/>
        </w:rPr>
        <w:pict>
          <v:shape id="_x0000_i1170" type="#_x0000_t75" alt="" style="width:22.35pt;height:18.55pt"/>
        </w:pict>
      </w:r>
      <w:r w:rsidRPr="000F514C">
        <w:rPr>
          <w:rFonts w:ascii="Traditional Arabic" w:hAnsi="Traditional Arabic"/>
          <w:szCs w:val="32"/>
          <w:rtl/>
        </w:rPr>
        <w:t>(328 هـ):" ( التصوف ): الانقياد للحق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سيدي الشيخ إبراهيم غنيم </w:t>
      </w:r>
      <w:r w:rsidR="00436B8F" w:rsidRPr="00436B8F">
        <w:rPr>
          <w:rFonts w:ascii="Traditional Arabic" w:hAnsi="Traditional Arabic"/>
          <w:szCs w:val="32"/>
        </w:rPr>
        <w:pict>
          <v:shape id="_x0000_i1171" type="#_x0000_t75" alt="" style="width:22.35pt;height:18.55pt"/>
        </w:pict>
      </w:r>
      <w:r w:rsidRPr="000F514C">
        <w:rPr>
          <w:rFonts w:ascii="Traditional Arabic" w:hAnsi="Traditional Arabic"/>
          <w:szCs w:val="32"/>
          <w:rtl/>
        </w:rPr>
        <w:t xml:space="preserve">:" ( حقيقة التصوف ) هو: العمل بحقيقة </w:t>
      </w:r>
      <w:proofErr w:type="spellStart"/>
      <w:r w:rsidRPr="000F514C">
        <w:rPr>
          <w:rFonts w:ascii="Traditional Arabic" w:hAnsi="Traditional Arabic"/>
          <w:szCs w:val="32"/>
          <w:rtl/>
        </w:rPr>
        <w:t>الشرع</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يعني: [ الشَّرط: أن ] يعمل السالك </w:t>
      </w:r>
      <w:proofErr w:type="spellStart"/>
      <w:r w:rsidRPr="000F514C">
        <w:rPr>
          <w:rFonts w:ascii="Traditional Arabic" w:hAnsi="Traditional Arabic"/>
          <w:szCs w:val="32"/>
          <w:rtl/>
        </w:rPr>
        <w:t>بشرع</w:t>
      </w:r>
      <w:proofErr w:type="spellEnd"/>
      <w:r w:rsidRPr="000F514C">
        <w:rPr>
          <w:rFonts w:ascii="Traditional Arabic" w:hAnsi="Traditional Arabic"/>
          <w:szCs w:val="32"/>
          <w:rtl/>
        </w:rPr>
        <w:t xml:space="preserve"> الله </w:t>
      </w:r>
      <w:r w:rsidR="00436B8F" w:rsidRPr="00436B8F">
        <w:rPr>
          <w:rFonts w:ascii="Traditional Arabic" w:hAnsi="Traditional Arabic"/>
          <w:szCs w:val="32"/>
        </w:rPr>
        <w:pict>
          <v:shape id="_x0000_i1172" type="#_x0000_t75" alt="" style="width:22.35pt;height:18.55pt"/>
        </w:pict>
      </w:r>
      <w:r w:rsidRPr="000F514C">
        <w:rPr>
          <w:rFonts w:ascii="Traditional Arabic" w:hAnsi="Traditional Arabic"/>
          <w:szCs w:val="32"/>
          <w:rtl/>
        </w:rPr>
        <w:t>، ولا يخالفه قَيدَ أنملة. فإن وُجِد هذا: كان من أهل الإحسان، وإن فُقِدَ هذا: كان مخالفاً، فلا يُقال له: متصوف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w:t>
      </w:r>
    </w:p>
    <w:p w:rsidR="005C59F3" w:rsidRPr="000F514C" w:rsidRDefault="005C59F3" w:rsidP="00F1499E">
      <w:pPr>
        <w:bidi/>
        <w:rPr>
          <w:rFonts w:ascii="Traditional Arabic" w:hAnsi="Traditional Arabic"/>
          <w:szCs w:val="32"/>
          <w:rtl/>
        </w:rPr>
      </w:pPr>
      <w:r w:rsidRPr="000F514C">
        <w:rPr>
          <w:rFonts w:ascii="Traditional Arabic" w:hAnsi="Traditional Arabic"/>
          <w:b/>
          <w:bCs/>
          <w:i/>
          <w:iCs/>
          <w:szCs w:val="32"/>
          <w:rtl/>
        </w:rPr>
        <w:t>فائدة:</w:t>
      </w:r>
      <w:r w:rsidRPr="000F514C">
        <w:rPr>
          <w:rFonts w:ascii="Traditional Arabic" w:hAnsi="Traditional Arabic"/>
          <w:szCs w:val="32"/>
          <w:rtl/>
        </w:rPr>
        <w:t xml:space="preserve"> فالخلق الصحيح: ما انضبط بالحكم الشرعي، ومن هنا ترى بطلان المتخلق بالهوى: أي: لا يقف عند حدود </w:t>
      </w:r>
      <w:proofErr w:type="spellStart"/>
      <w:r w:rsidRPr="000F514C">
        <w:rPr>
          <w:rFonts w:ascii="Traditional Arabic" w:hAnsi="Traditional Arabic"/>
          <w:szCs w:val="32"/>
          <w:rtl/>
        </w:rPr>
        <w:t>الشرع</w:t>
      </w:r>
      <w:proofErr w:type="spellEnd"/>
      <w:r w:rsidRPr="000F514C">
        <w:rPr>
          <w:rFonts w:ascii="Traditional Arabic" w:hAnsi="Traditional Arabic"/>
          <w:szCs w:val="32"/>
          <w:rtl/>
        </w:rPr>
        <w:t xml:space="preserve"> في أخلاقه، بل يُطلق لها العنان، فتراه يتورع في غير ورع!! وهكذا ..   وحول هذا تدور كلمة الإمامين الجليلين: مالك بن أنس، وسيدي محمد بن إدريس الشافعي </w:t>
      </w:r>
      <w:r w:rsidR="00436B8F" w:rsidRPr="00436B8F">
        <w:rPr>
          <w:rFonts w:ascii="Traditional Arabic" w:hAnsi="Traditional Arabic"/>
          <w:szCs w:val="32"/>
        </w:rPr>
        <w:pict>
          <v:shape id="_x0000_i1173" type="#_x0000_t75" alt="" style="width:22.35pt;height:18.55pt"/>
        </w:pict>
      </w:r>
      <w:r w:rsidRPr="000F514C">
        <w:rPr>
          <w:rFonts w:ascii="Traditional Arabic" w:hAnsi="Traditional Arabic"/>
          <w:szCs w:val="32"/>
          <w:rtl/>
        </w:rPr>
        <w:t>- الآتي ذكرها -، في تلازم التصوف والفقه.</w:t>
      </w:r>
    </w:p>
    <w:p w:rsidR="005C59F3" w:rsidRPr="00F1499E" w:rsidRDefault="005C59F3" w:rsidP="005C59F3">
      <w:pPr>
        <w:bidi/>
        <w:rPr>
          <w:rFonts w:ascii="Traditional Arabic" w:hAnsi="Traditional Arabic"/>
          <w:szCs w:val="32"/>
          <w:rtl/>
        </w:rPr>
      </w:pPr>
      <w:r w:rsidRPr="000F514C">
        <w:rPr>
          <w:rFonts w:ascii="Traditional Arabic" w:hAnsi="Traditional Arabic"/>
          <w:szCs w:val="32"/>
        </w:rPr>
        <w:t> </w:t>
      </w:r>
    </w:p>
    <w:p w:rsidR="005C59F3" w:rsidRPr="000F514C" w:rsidRDefault="005C59F3" w:rsidP="005C59F3">
      <w:pPr>
        <w:bidi/>
        <w:rPr>
          <w:rFonts w:ascii="Traditional Arabic" w:hAnsi="Traditional Arabic"/>
          <w:szCs w:val="32"/>
          <w:rtl/>
        </w:rPr>
      </w:pPr>
      <w:r w:rsidRPr="000F514C">
        <w:rPr>
          <w:rFonts w:ascii="Traditional Arabic" w:hAnsi="Traditional Arabic"/>
          <w:color w:val="000080"/>
          <w:szCs w:val="32"/>
          <w:rtl/>
        </w:rPr>
        <w:t>فصل</w:t>
      </w:r>
    </w:p>
    <w:p w:rsidR="005C59F3" w:rsidRPr="000F514C" w:rsidRDefault="005C59F3" w:rsidP="005C59F3">
      <w:pPr>
        <w:bidi/>
        <w:rPr>
          <w:rFonts w:ascii="Traditional Arabic" w:hAnsi="Traditional Arabic"/>
          <w:szCs w:val="32"/>
        </w:rPr>
      </w:pPr>
      <w:r w:rsidRPr="000F514C">
        <w:rPr>
          <w:rFonts w:ascii="Traditional Arabic" w:hAnsi="Traditional Arabic"/>
          <w:color w:val="000080"/>
          <w:szCs w:val="32"/>
          <w:rtl/>
        </w:rPr>
        <w:t>حكم التصوف الإسلامي</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وحكمه: الوجوب العيني في غير </w:t>
      </w:r>
      <w:proofErr w:type="spellStart"/>
      <w:r w:rsidRPr="000F514C">
        <w:rPr>
          <w:rFonts w:ascii="Traditional Arabic" w:hAnsi="Traditional Arabic"/>
          <w:szCs w:val="32"/>
          <w:rtl/>
        </w:rPr>
        <w:t>القُرُبات</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أما ( الوجوب العيني )، فمعناه: أنه لازم  على كل مسلم مُكلفٍ، لا يسعه تركه.</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وأما ( </w:t>
      </w:r>
      <w:proofErr w:type="spellStart"/>
      <w:r w:rsidRPr="000F514C">
        <w:rPr>
          <w:rFonts w:ascii="Traditional Arabic" w:hAnsi="Traditional Arabic"/>
          <w:szCs w:val="32"/>
          <w:rtl/>
        </w:rPr>
        <w:t>القُرُبات</w:t>
      </w:r>
      <w:proofErr w:type="spellEnd"/>
      <w:r w:rsidRPr="000F514C">
        <w:rPr>
          <w:rFonts w:ascii="Traditional Arabic" w:hAnsi="Traditional Arabic"/>
          <w:szCs w:val="32"/>
          <w:rtl/>
        </w:rPr>
        <w:t xml:space="preserve"> ): فهي ما طلب الشارعُ فعله من الأعمال، على وجه الندب والاستحباب، لا الفرض والإيجاب؛ بحيث تكون سبباً للرفعة والزيادة، وتمام العمل بالعبادة.</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فالواجب شرعاً: ما لم يكن قربةً بهذا المعنى.</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قال الله تعالى: { وما أمروا إلا ليعبدوا الله مخلصين له الدين حُنفاء }، { فاستَقِم كما أمرت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حجة الإسلام الإمام الغزالي </w:t>
      </w:r>
      <w:r w:rsidR="00436B8F" w:rsidRPr="00436B8F">
        <w:rPr>
          <w:rFonts w:ascii="Traditional Arabic" w:hAnsi="Traditional Arabic"/>
          <w:szCs w:val="32"/>
        </w:rPr>
        <w:pict>
          <v:shape id="_x0000_i1174" type="#_x0000_t75" alt="" style="width:22.35pt;height:18.55pt"/>
        </w:pict>
      </w:r>
      <w:r w:rsidRPr="000F514C">
        <w:rPr>
          <w:rFonts w:ascii="Traditional Arabic" w:hAnsi="Traditional Arabic"/>
          <w:szCs w:val="32"/>
          <w:rtl/>
        </w:rPr>
        <w:t>: { الدخول مع الصوفية فرض عين؛ إذ لا يخلو أحد من عيب، إلا الأنبياء عليهم الصلاة والسلام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الإمام </w:t>
      </w:r>
      <w:proofErr w:type="spellStart"/>
      <w:r w:rsidRPr="000F514C">
        <w:rPr>
          <w:rFonts w:ascii="Traditional Arabic" w:hAnsi="Traditional Arabic"/>
          <w:szCs w:val="32"/>
          <w:rtl/>
        </w:rPr>
        <w:t>الجنيد</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75" type="#_x0000_t75" alt="" style="width:22.35pt;height:18.55pt"/>
        </w:pict>
      </w:r>
      <w:r w:rsidRPr="000F514C">
        <w:rPr>
          <w:rFonts w:ascii="Traditional Arabic" w:hAnsi="Traditional Arabic"/>
          <w:szCs w:val="32"/>
          <w:rtl/>
        </w:rPr>
        <w:t>:" إذا وفق الله المريدَ ألقاهُ إلى الصُّوفيَّة "</w:t>
      </w:r>
      <w:proofErr w:type="spellStart"/>
      <w:r w:rsidRPr="000F514C">
        <w:rPr>
          <w:rFonts w:ascii="Traditional Arabic" w:hAnsi="Traditional Arabic"/>
          <w:szCs w:val="32"/>
          <w:rtl/>
        </w:rPr>
        <w:t>اهـ</w:t>
      </w:r>
      <w:proofErr w:type="spellEnd"/>
    </w:p>
    <w:p w:rsidR="00DD0566" w:rsidRDefault="005C59F3" w:rsidP="00DD0566">
      <w:pPr>
        <w:bidi/>
        <w:rPr>
          <w:rFonts w:ascii="Traditional Arabic" w:hAnsi="Traditional Arabic" w:hint="cs"/>
          <w:szCs w:val="32"/>
          <w:rtl/>
        </w:rPr>
      </w:pPr>
      <w:r w:rsidRPr="000F514C">
        <w:rPr>
          <w:rFonts w:ascii="Traditional Arabic" w:hAnsi="Traditional Arabic"/>
          <w:szCs w:val="32"/>
          <w:rtl/>
        </w:rPr>
        <w:lastRenderedPageBreak/>
        <w:t xml:space="preserve">وقال أبو الحسن الشاذلي </w:t>
      </w:r>
      <w:r w:rsidR="00436B8F" w:rsidRPr="00436B8F">
        <w:rPr>
          <w:rFonts w:ascii="Traditional Arabic" w:hAnsi="Traditional Arabic"/>
          <w:szCs w:val="32"/>
        </w:rPr>
        <w:pict>
          <v:shape id="_x0000_i1176" type="#_x0000_t75" alt="" style="width:22.35pt;height:18.55pt"/>
        </w:pict>
      </w:r>
      <w:r w:rsidRPr="000F514C">
        <w:rPr>
          <w:rFonts w:ascii="Traditional Arabic" w:hAnsi="Traditional Arabic"/>
          <w:szCs w:val="32"/>
          <w:rtl/>
        </w:rPr>
        <w:t>: { من لم يغلغل في علمنا هذا، مات مُصراً على الكبائر وهو لا يشعر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w:t>
      </w:r>
      <w:r w:rsidRPr="000F514C">
        <w:rPr>
          <w:rFonts w:ascii="Traditional Arabic" w:hAnsi="Traditional Arabic"/>
          <w:color w:val="111111"/>
          <w:szCs w:val="32"/>
          <w:rtl/>
        </w:rPr>
        <w:t>--</w:t>
      </w:r>
      <w:r w:rsidR="00436B8F" w:rsidRPr="00436B8F">
        <w:rPr>
          <w:rFonts w:ascii="Traditional Arabic" w:hAnsi="Traditional Arabic"/>
          <w:color w:val="111111"/>
          <w:szCs w:val="32"/>
        </w:rPr>
        <w:pict>
          <v:shape id="_x0000_i1177" type="#_x0000_t75" alt="" style="width:22.35pt;height:18.55pt"/>
        </w:pict>
      </w:r>
    </w:p>
    <w:p w:rsidR="005C59F3" w:rsidRPr="000F514C" w:rsidRDefault="005C59F3" w:rsidP="00DD0566">
      <w:pPr>
        <w:bidi/>
        <w:rPr>
          <w:rFonts w:ascii="Traditional Arabic" w:hAnsi="Traditional Arabic"/>
          <w:szCs w:val="32"/>
          <w:rtl/>
        </w:rPr>
      </w:pPr>
      <w:r w:rsidRPr="000F514C">
        <w:rPr>
          <w:rFonts w:ascii="Traditional Arabic" w:hAnsi="Traditional Arabic"/>
          <w:szCs w:val="32"/>
          <w:rtl/>
        </w:rPr>
        <w:t xml:space="preserve">ومن ثم، قال الإمام أبو بكر البغدادي </w:t>
      </w:r>
      <w:r w:rsidR="00436B8F" w:rsidRPr="00436B8F">
        <w:rPr>
          <w:rFonts w:ascii="Traditional Arabic" w:hAnsi="Traditional Arabic"/>
          <w:szCs w:val="32"/>
        </w:rPr>
        <w:pict>
          <v:shape id="_x0000_i1178" type="#_x0000_t75" alt="" style="width:22.35pt;height:18.55pt"/>
        </w:pict>
      </w:r>
      <w:r w:rsidRPr="000F514C">
        <w:rPr>
          <w:rFonts w:ascii="Traditional Arabic" w:hAnsi="Traditional Arabic"/>
          <w:szCs w:val="32"/>
          <w:rtl/>
        </w:rPr>
        <w:t>:" مَن لم ينظر في التصوف، فهو: غبي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Pr>
        <w:t> </w:t>
      </w:r>
    </w:p>
    <w:p w:rsidR="005C59F3" w:rsidRPr="000F514C" w:rsidRDefault="005C59F3" w:rsidP="005C59F3">
      <w:pPr>
        <w:bidi/>
        <w:rPr>
          <w:rFonts w:ascii="Traditional Arabic" w:hAnsi="Traditional Arabic"/>
          <w:szCs w:val="32"/>
          <w:rtl/>
        </w:rPr>
      </w:pPr>
      <w:r w:rsidRPr="000F514C">
        <w:rPr>
          <w:rFonts w:ascii="Traditional Arabic" w:hAnsi="Traditional Arabic"/>
          <w:color w:val="000080"/>
          <w:szCs w:val="32"/>
          <w:rtl/>
        </w:rPr>
        <w:t>فصل</w:t>
      </w:r>
    </w:p>
    <w:p w:rsidR="005C59F3" w:rsidRPr="000F514C" w:rsidRDefault="005C59F3" w:rsidP="005C59F3">
      <w:pPr>
        <w:bidi/>
        <w:rPr>
          <w:rFonts w:ascii="Traditional Arabic" w:hAnsi="Traditional Arabic"/>
          <w:szCs w:val="32"/>
        </w:rPr>
      </w:pPr>
      <w:r w:rsidRPr="000F514C">
        <w:rPr>
          <w:rFonts w:ascii="Traditional Arabic" w:hAnsi="Traditional Arabic"/>
          <w:color w:val="000080"/>
          <w:szCs w:val="32"/>
          <w:rtl/>
        </w:rPr>
        <w:t>مسائل التصوف الإسلامي</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ومسائله: أعماله وآثارها والمصطلحات فيه.</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فأما ( الأعمال ): فهي حوادث الظاهر والباطن التي يدور عليها التصوف، ويبتني </w:t>
      </w:r>
      <w:proofErr w:type="spellStart"/>
      <w:r w:rsidRPr="000F514C">
        <w:rPr>
          <w:rFonts w:ascii="Traditional Arabic" w:hAnsi="Traditional Arabic"/>
          <w:szCs w:val="32"/>
          <w:rtl/>
        </w:rPr>
        <w:t>بها</w:t>
      </w:r>
      <w:proofErr w:type="spellEnd"/>
      <w:r w:rsidRPr="000F514C">
        <w:rPr>
          <w:rFonts w:ascii="Traditional Arabic" w:hAnsi="Traditional Arabic"/>
          <w:szCs w:val="32"/>
          <w:rtl/>
        </w:rPr>
        <w:t>، وهي ما تقدمت الإشارة إليها في فصل ( حد التصوف الإسلامي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وأما ( الآثار ): فهي الأحوال </w:t>
      </w:r>
      <w:proofErr w:type="spellStart"/>
      <w:r w:rsidRPr="000F514C">
        <w:rPr>
          <w:rFonts w:ascii="Traditional Arabic" w:hAnsi="Traditional Arabic"/>
          <w:szCs w:val="32"/>
          <w:rtl/>
        </w:rPr>
        <w:t>والمَدارج</w:t>
      </w:r>
      <w:proofErr w:type="spellEnd"/>
      <w:r w:rsidRPr="000F514C">
        <w:rPr>
          <w:rFonts w:ascii="Traditional Arabic" w:hAnsi="Traditional Arabic"/>
          <w:szCs w:val="32"/>
          <w:rtl/>
        </w:rPr>
        <w:t xml:space="preserve"> والمقامات التي ينزلها العبدُ في سلوكه.</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وأما ( المُصطلحات ): فهي العِبارات والألفاظ التي وضعها الصوفيَّةُ للدلالة على الأعمال والآثار.</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الإمام </w:t>
      </w:r>
      <w:proofErr w:type="spellStart"/>
      <w:r w:rsidRPr="000F514C">
        <w:rPr>
          <w:rFonts w:ascii="Traditional Arabic" w:hAnsi="Traditional Arabic"/>
          <w:szCs w:val="32"/>
          <w:rtl/>
        </w:rPr>
        <w:t>الكلاباذي</w:t>
      </w:r>
      <w:proofErr w:type="spellEnd"/>
      <w:r w:rsidRPr="000F514C">
        <w:rPr>
          <w:rFonts w:ascii="Traditional Arabic" w:hAnsi="Traditional Arabic"/>
          <w:szCs w:val="32"/>
          <w:rtl/>
        </w:rPr>
        <w:t xml:space="preserve"> </w:t>
      </w:r>
      <w:r w:rsidR="00436B8F" w:rsidRPr="00436B8F">
        <w:rPr>
          <w:rFonts w:ascii="Traditional Arabic" w:hAnsi="Traditional Arabic"/>
          <w:szCs w:val="32"/>
        </w:rPr>
        <w:pict>
          <v:shape id="_x0000_i1179" type="#_x0000_t75" alt="" style="width:22.35pt;height:18.55pt"/>
        </w:pict>
      </w:r>
      <w:r w:rsidRPr="000F514C">
        <w:rPr>
          <w:rFonts w:ascii="Traditional Arabic" w:hAnsi="Traditional Arabic"/>
          <w:szCs w:val="32"/>
          <w:rtl/>
        </w:rPr>
        <w:t xml:space="preserve">:" اصطلحت هذه الطائفة على ألفاظ في علومها، </w:t>
      </w:r>
      <w:proofErr w:type="spellStart"/>
      <w:r w:rsidRPr="000F514C">
        <w:rPr>
          <w:rFonts w:ascii="Traditional Arabic" w:hAnsi="Traditional Arabic"/>
          <w:szCs w:val="32"/>
          <w:rtl/>
        </w:rPr>
        <w:t>تعارفوها</w:t>
      </w:r>
      <w:proofErr w:type="spellEnd"/>
      <w:r w:rsidRPr="000F514C">
        <w:rPr>
          <w:rFonts w:ascii="Traditional Arabic" w:hAnsi="Traditional Arabic"/>
          <w:szCs w:val="32"/>
          <w:rtl/>
        </w:rPr>
        <w:t xml:space="preserve"> بينهم ورمَزُوا </w:t>
      </w:r>
      <w:proofErr w:type="spellStart"/>
      <w:r w:rsidRPr="000F514C">
        <w:rPr>
          <w:rFonts w:ascii="Traditional Arabic" w:hAnsi="Traditional Arabic"/>
          <w:szCs w:val="32"/>
          <w:rtl/>
        </w:rPr>
        <w:t>بها</w:t>
      </w:r>
      <w:proofErr w:type="spellEnd"/>
      <w:r w:rsidRPr="000F514C">
        <w:rPr>
          <w:rFonts w:ascii="Traditional Arabic" w:hAnsi="Traditional Arabic"/>
          <w:szCs w:val="32"/>
          <w:rtl/>
        </w:rPr>
        <w:t xml:space="preserve">، فأدركه صاحبُه، وخفي على السامع الذي لم يحلّ مقامه، فإما أن يحسن ظنُّه بالقائل فيقبله، ويرجع إلى نفسِه فيحكم عليها بقصور فهمه عنه، أو يسوء ظنُّه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w:t>
      </w:r>
      <w:proofErr w:type="spellStart"/>
      <w:r w:rsidRPr="000F514C">
        <w:rPr>
          <w:rFonts w:ascii="Traditional Arabic" w:hAnsi="Traditional Arabic"/>
          <w:szCs w:val="32"/>
          <w:rtl/>
        </w:rPr>
        <w:t>فيُهَوِّس</w:t>
      </w:r>
      <w:proofErr w:type="spellEnd"/>
      <w:r w:rsidRPr="000F514C">
        <w:rPr>
          <w:rFonts w:ascii="Traditional Arabic" w:hAnsi="Traditional Arabic"/>
          <w:szCs w:val="32"/>
          <w:rtl/>
        </w:rPr>
        <w:t xml:space="preserve"> قائله، وينسبه إلى الهذيان!! وهذا أسلم له من رد حق وإنكاره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proofErr w:type="spellStart"/>
      <w:r w:rsidRPr="000F514C">
        <w:rPr>
          <w:rFonts w:ascii="Traditional Arabic" w:hAnsi="Traditional Arabic"/>
          <w:b/>
          <w:bCs/>
          <w:i/>
          <w:iCs/>
          <w:szCs w:val="32"/>
          <w:rtl/>
        </w:rPr>
        <w:t>فائده</w:t>
      </w:r>
      <w:proofErr w:type="spellEnd"/>
      <w:r w:rsidRPr="000F514C">
        <w:rPr>
          <w:rFonts w:ascii="Traditional Arabic" w:hAnsi="Traditional Arabic"/>
          <w:b/>
          <w:bCs/>
          <w:i/>
          <w:iCs/>
          <w:szCs w:val="32"/>
          <w:rtl/>
        </w:rPr>
        <w:t>:</w:t>
      </w:r>
      <w:r w:rsidRPr="000F514C">
        <w:rPr>
          <w:rFonts w:ascii="Traditional Arabic" w:hAnsi="Traditional Arabic"/>
          <w:szCs w:val="32"/>
          <w:rtl/>
        </w:rPr>
        <w:t xml:space="preserve"> وقد فصلت هذه المسائل وجميع أمور التصوف في كتابي ( القول السَّامي )، ولله تعالى الحمد.</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Pr>
        <w:t> </w:t>
      </w:r>
    </w:p>
    <w:p w:rsidR="005C59F3" w:rsidRPr="000F514C" w:rsidRDefault="00436B8F" w:rsidP="005C59F3">
      <w:pPr>
        <w:bidi/>
        <w:rPr>
          <w:rFonts w:ascii="Traditional Arabic" w:hAnsi="Traditional Arabic"/>
          <w:szCs w:val="32"/>
          <w:rtl/>
        </w:rPr>
      </w:pPr>
      <w:r w:rsidRPr="00436B8F">
        <w:rPr>
          <w:rFonts w:ascii="Traditional Arabic" w:hAnsi="Traditional Arabic"/>
          <w:szCs w:val="32"/>
        </w:rPr>
        <w:pict>
          <v:shape id="_x0000_i1180" type="#_x0000_t75" alt="" style="width:112.35pt;height:72.55pt"/>
        </w:pic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Pr>
        <w:t>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w:t>
      </w:r>
    </w:p>
    <w:p w:rsidR="005C59F3" w:rsidRPr="000F514C" w:rsidRDefault="005C59F3" w:rsidP="005C59F3">
      <w:pPr>
        <w:bidi/>
        <w:rPr>
          <w:rFonts w:ascii="Traditional Arabic" w:hAnsi="Traditional Arabic"/>
          <w:szCs w:val="32"/>
        </w:rPr>
      </w:pPr>
      <w:r w:rsidRPr="000F514C">
        <w:rPr>
          <w:rFonts w:ascii="Traditional Arabic" w:hAnsi="Traditional Arabic"/>
          <w:color w:val="000080"/>
          <w:szCs w:val="32"/>
          <w:rtl/>
        </w:rPr>
        <w:t>فصل</w:t>
      </w:r>
    </w:p>
    <w:p w:rsidR="005C59F3" w:rsidRPr="000F514C" w:rsidRDefault="005C59F3" w:rsidP="005C59F3">
      <w:pPr>
        <w:bidi/>
        <w:rPr>
          <w:rFonts w:ascii="Traditional Arabic" w:hAnsi="Traditional Arabic"/>
          <w:szCs w:val="32"/>
        </w:rPr>
      </w:pPr>
      <w:r w:rsidRPr="000F514C">
        <w:rPr>
          <w:rFonts w:ascii="Traditional Arabic" w:hAnsi="Traditional Arabic"/>
          <w:color w:val="000080"/>
          <w:szCs w:val="32"/>
          <w:rtl/>
        </w:rPr>
        <w:t>نِسْبَة التصوف الإسلامي</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ونسبته: الأصوليَّة؛ لكونه وسيلة التقوى، وسبيل الإخلاص.</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فالتصوف: أصل للتحقّق من كل علم وفنٍّ.</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قال الله تعالى: { واتقوا الله  ويُعلمكم الله }: في الخبر: { مَن أخلص لله أربعين يوماً ظهرت ينابيعُ الحِكمةِ من قلبِه على لسانه }.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lastRenderedPageBreak/>
        <w:t xml:space="preserve">قال الإمام مالك </w:t>
      </w:r>
      <w:r w:rsidR="00436B8F" w:rsidRPr="00436B8F">
        <w:rPr>
          <w:rFonts w:ascii="Traditional Arabic" w:hAnsi="Traditional Arabic"/>
          <w:szCs w:val="32"/>
        </w:rPr>
        <w:pict>
          <v:shape id="_x0000_i1181" type="#_x0000_t75" alt="" style="width:22.35pt;height:18.55pt"/>
        </w:pict>
      </w:r>
      <w:r w:rsidRPr="000F514C">
        <w:rPr>
          <w:rFonts w:ascii="Traditional Arabic" w:hAnsi="Traditional Arabic"/>
          <w:szCs w:val="32"/>
          <w:rtl/>
        </w:rPr>
        <w:t>(179 هـ):" من تفقه ولم يتصوف فقد تفسَّق، ومن تصوف ولم يتفقه فقد تزندق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أي: من طلب علم الأحكام الشرعية الفقهيَّة الكُبرى والصُغرى ( أعني: العقيدة، والفقه )، دون </w:t>
      </w:r>
      <w:proofErr w:type="spellStart"/>
      <w:r w:rsidRPr="000F514C">
        <w:rPr>
          <w:rFonts w:ascii="Traditional Arabic" w:hAnsi="Traditional Arabic"/>
          <w:szCs w:val="32"/>
          <w:rtl/>
        </w:rPr>
        <w:t>تخلية</w:t>
      </w:r>
      <w:proofErr w:type="spellEnd"/>
      <w:r w:rsidRPr="000F514C">
        <w:rPr>
          <w:rFonts w:ascii="Traditional Arabic" w:hAnsi="Traditional Arabic"/>
          <w:szCs w:val="32"/>
          <w:rtl/>
        </w:rPr>
        <w:t xml:space="preserve"> </w:t>
      </w:r>
      <w:proofErr w:type="spellStart"/>
      <w:r w:rsidRPr="000F514C">
        <w:rPr>
          <w:rFonts w:ascii="Traditional Arabic" w:hAnsi="Traditional Arabic"/>
          <w:szCs w:val="32"/>
          <w:rtl/>
        </w:rPr>
        <w:t>وتحلية</w:t>
      </w:r>
      <w:proofErr w:type="spellEnd"/>
      <w:r w:rsidRPr="000F514C">
        <w:rPr>
          <w:rFonts w:ascii="Traditional Arabic" w:hAnsi="Traditional Arabic"/>
          <w:szCs w:val="32"/>
          <w:rtl/>
        </w:rPr>
        <w:t xml:space="preserve">، أوقعه ذلك في الفِسق، لما طبع عليه الناس من معانٍ تستلزم ذلك قبل تهذيبها </w:t>
      </w:r>
      <w:proofErr w:type="spellStart"/>
      <w:r w:rsidRPr="000F514C">
        <w:rPr>
          <w:rFonts w:ascii="Traditional Arabic" w:hAnsi="Traditional Arabic"/>
          <w:szCs w:val="32"/>
          <w:rtl/>
        </w:rPr>
        <w:t>وتحليتها</w:t>
      </w:r>
      <w:proofErr w:type="spellEnd"/>
      <w:r w:rsidRPr="000F514C">
        <w:rPr>
          <w:rFonts w:ascii="Traditional Arabic" w:hAnsi="Traditional Arabic"/>
          <w:szCs w:val="32"/>
          <w:rtl/>
        </w:rPr>
        <w:t>.</w:t>
      </w:r>
    </w:p>
    <w:p w:rsidR="005C59F3" w:rsidRPr="000F514C" w:rsidRDefault="005C59F3" w:rsidP="00F1499E">
      <w:pPr>
        <w:bidi/>
        <w:rPr>
          <w:rFonts w:ascii="Traditional Arabic" w:hAnsi="Traditional Arabic"/>
          <w:szCs w:val="32"/>
          <w:rtl/>
        </w:rPr>
      </w:pPr>
      <w:r w:rsidRPr="000F514C">
        <w:rPr>
          <w:rFonts w:ascii="Traditional Arabic" w:hAnsi="Traditional Arabic"/>
          <w:szCs w:val="32"/>
          <w:rtl/>
        </w:rPr>
        <w:t xml:space="preserve">ومَن طلب علم التصوف مجرداً عن الأحكام الشرعيَّة الفقهيَّة الكبرى والصغرى، فسوف تزل قدمه في وحول الزندقة؛ لأن أخلاقه مطلقة عن قيود </w:t>
      </w:r>
      <w:proofErr w:type="spellStart"/>
      <w:r w:rsidRPr="000F514C">
        <w:rPr>
          <w:rFonts w:ascii="Traditional Arabic" w:hAnsi="Traditional Arabic"/>
          <w:szCs w:val="32"/>
          <w:rtl/>
        </w:rPr>
        <w:t>الشرع</w:t>
      </w:r>
      <w:proofErr w:type="spellEnd"/>
      <w:r w:rsidRPr="000F514C">
        <w:rPr>
          <w:rFonts w:ascii="Traditional Arabic" w:hAnsi="Traditional Arabic"/>
          <w:szCs w:val="32"/>
          <w:rtl/>
        </w:rPr>
        <w:t>.  </w:t>
      </w:r>
      <w:r w:rsidR="00F1499E" w:rsidRPr="000F514C">
        <w:rPr>
          <w:rFonts w:ascii="Traditional Arabic" w:hAnsi="Traditional Arabic"/>
          <w:szCs w:val="32"/>
          <w:rtl/>
        </w:rPr>
        <w:t xml:space="preserve"> </w:t>
      </w:r>
      <w:r w:rsidRPr="000F514C">
        <w:rPr>
          <w:rFonts w:ascii="Traditional Arabic" w:hAnsi="Traditional Arabic"/>
          <w:szCs w:val="32"/>
          <w:rtl/>
        </w:rPr>
        <w:t xml:space="preserve">وقد تقدم: أن </w:t>
      </w:r>
      <w:proofErr w:type="spellStart"/>
      <w:r w:rsidRPr="000F514C">
        <w:rPr>
          <w:rFonts w:ascii="Traditional Arabic" w:hAnsi="Traditional Arabic"/>
          <w:szCs w:val="32"/>
          <w:rtl/>
        </w:rPr>
        <w:t>الشرع</w:t>
      </w:r>
      <w:proofErr w:type="spellEnd"/>
      <w:r w:rsidRPr="000F514C">
        <w:rPr>
          <w:rFonts w:ascii="Traditional Arabic" w:hAnsi="Traditional Arabic"/>
          <w:szCs w:val="32"/>
          <w:rtl/>
        </w:rPr>
        <w:t xml:space="preserve"> هو ضابط الأخلاق: فوضع حدوداً لها كغيرها من شؤون خلقه.</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ومن أمثلة ما قد يسقط فيه هذا الضرب: الجمع بين المتناقضات، وتعطيل حكم </w:t>
      </w:r>
      <w:proofErr w:type="spellStart"/>
      <w:r w:rsidRPr="000F514C">
        <w:rPr>
          <w:rFonts w:ascii="Traditional Arabic" w:hAnsi="Traditional Arabic"/>
          <w:szCs w:val="32"/>
          <w:rtl/>
        </w:rPr>
        <w:t>الشرع</w:t>
      </w:r>
      <w:proofErr w:type="spellEnd"/>
      <w:r w:rsidRPr="000F514C">
        <w:rPr>
          <w:rFonts w:ascii="Traditional Arabic" w:hAnsi="Traditional Arabic"/>
          <w:szCs w:val="32"/>
          <w:rtl/>
        </w:rPr>
        <w:t xml:space="preserve">، وتغير حكم الله .. الخ؛ بدافع رحمة أو شفقة أو ورعٍ أو غير ذلك مما لو لم نقف فيه على حكم </w:t>
      </w:r>
      <w:proofErr w:type="spellStart"/>
      <w:r w:rsidRPr="000F514C">
        <w:rPr>
          <w:rFonts w:ascii="Traditional Arabic" w:hAnsi="Traditional Arabic"/>
          <w:szCs w:val="32"/>
          <w:rtl/>
        </w:rPr>
        <w:t>الشرع</w:t>
      </w:r>
      <w:proofErr w:type="spellEnd"/>
      <w:r w:rsidRPr="000F514C">
        <w:rPr>
          <w:rFonts w:ascii="Traditional Arabic" w:hAnsi="Traditional Arabic"/>
          <w:szCs w:val="32"/>
          <w:rtl/>
        </w:rPr>
        <w:t xml:space="preserve"> لما قاتلنا ولا أقمنا حدوداً وقِصاصاً ولا حتى فرَّقنا بين مسلم وغيره.</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ومثل ذلك قول سيدي الإمام محمد بن إدريس الشافعي </w:t>
      </w:r>
      <w:r w:rsidR="00436B8F" w:rsidRPr="00436B8F">
        <w:rPr>
          <w:rFonts w:ascii="Traditional Arabic" w:hAnsi="Traditional Arabic"/>
          <w:szCs w:val="32"/>
        </w:rPr>
        <w:pict>
          <v:shape id="_x0000_i1182" type="#_x0000_t75" alt="" style="width:22.35pt;height:18.55pt"/>
        </w:pict>
      </w:r>
      <w:r w:rsidRPr="000F514C">
        <w:rPr>
          <w:rFonts w:ascii="Traditional Arabic" w:hAnsi="Traditional Arabic"/>
          <w:szCs w:val="32"/>
          <w:rtl/>
        </w:rPr>
        <w:t>(150 - 204):</w:t>
      </w:r>
    </w:p>
    <w:p w:rsidR="005C59F3" w:rsidRPr="000F514C" w:rsidRDefault="00436B8F" w:rsidP="005C59F3">
      <w:pPr>
        <w:bidi/>
        <w:rPr>
          <w:rFonts w:ascii="Traditional Arabic" w:hAnsi="Traditional Arabic"/>
          <w:szCs w:val="32"/>
          <w:rtl/>
        </w:rPr>
      </w:pPr>
      <w:r w:rsidRPr="00436B8F">
        <w:rPr>
          <w:rFonts w:ascii="Traditional Arabic" w:hAnsi="Traditional Arabic"/>
          <w:szCs w:val="32"/>
        </w:rPr>
        <w:pict>
          <v:shape id="_x0000_i1183" type="#_x0000_t75" alt="" style="width:374.75pt;height:52.35pt"/>
        </w:pic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أبو بكر الوراق </w:t>
      </w:r>
      <w:r w:rsidR="00436B8F" w:rsidRPr="00436B8F">
        <w:rPr>
          <w:rFonts w:ascii="Traditional Arabic" w:hAnsi="Traditional Arabic"/>
          <w:szCs w:val="32"/>
        </w:rPr>
        <w:pict>
          <v:shape id="_x0000_i1184" type="#_x0000_t75" alt="" style="width:22.35pt;height:18.55pt"/>
        </w:pict>
      </w:r>
      <w:r w:rsidRPr="000F514C">
        <w:rPr>
          <w:rFonts w:ascii="Traditional Arabic" w:hAnsi="Traditional Arabic"/>
          <w:szCs w:val="32"/>
          <w:rtl/>
        </w:rPr>
        <w:t xml:space="preserve">:"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مَن اكتفى بالكلام من العِلم، دون الزهد والفِقه: تزندق.</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ومَن اكتفى بالزهد، دون الفقه والكلام: تَبَدَّع.</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ومَن اكتفى بالفقه، دون الزّهد والكلام: تفسَّق.</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ومّن تَفنَّنَ في هذه الأمور كلها: تَخَلَّص "</w:t>
      </w:r>
      <w:proofErr w:type="spellStart"/>
      <w:r w:rsidRPr="000F514C">
        <w:rPr>
          <w:rFonts w:ascii="Traditional Arabic" w:hAnsi="Traditional Arabic"/>
          <w:szCs w:val="32"/>
          <w:rtl/>
        </w:rPr>
        <w:t>اهـ</w:t>
      </w:r>
      <w:proofErr w:type="spellEnd"/>
    </w:p>
    <w:p w:rsidR="005C59F3" w:rsidRPr="000F514C" w:rsidRDefault="005C59F3" w:rsidP="00F1499E">
      <w:pPr>
        <w:bidi/>
        <w:rPr>
          <w:rFonts w:ascii="Traditional Arabic" w:hAnsi="Traditional Arabic"/>
          <w:szCs w:val="32"/>
          <w:rtl/>
        </w:rPr>
      </w:pPr>
      <w:r w:rsidRPr="000F514C">
        <w:rPr>
          <w:rFonts w:ascii="Traditional Arabic" w:hAnsi="Traditional Arabic"/>
          <w:szCs w:val="32"/>
          <w:rtl/>
        </w:rPr>
        <w:t xml:space="preserve">قال يوسف الرازي </w:t>
      </w:r>
      <w:r w:rsidR="00436B8F" w:rsidRPr="00436B8F">
        <w:rPr>
          <w:rFonts w:ascii="Traditional Arabic" w:hAnsi="Traditional Arabic"/>
          <w:szCs w:val="32"/>
        </w:rPr>
        <w:pict>
          <v:shape id="_x0000_i1185" type="#_x0000_t75" alt="" style="width:22.35pt;height:18.55pt"/>
        </w:pict>
      </w:r>
      <w:r w:rsidRPr="000F514C">
        <w:rPr>
          <w:rFonts w:ascii="Traditional Arabic" w:hAnsi="Traditional Arabic"/>
          <w:szCs w:val="32"/>
          <w:rtl/>
        </w:rPr>
        <w:t xml:space="preserve">(304 هـ):" بالأدب تفهم العِلم، وبالعِلم يصح </w:t>
      </w:r>
      <w:proofErr w:type="spellStart"/>
      <w:r w:rsidRPr="000F514C">
        <w:rPr>
          <w:rFonts w:ascii="Traditional Arabic" w:hAnsi="Traditional Arabic"/>
          <w:szCs w:val="32"/>
          <w:rtl/>
        </w:rPr>
        <w:t>لك</w:t>
      </w:r>
      <w:proofErr w:type="spellEnd"/>
      <w:r w:rsidRPr="000F514C">
        <w:rPr>
          <w:rFonts w:ascii="Traditional Arabic" w:hAnsi="Traditional Arabic"/>
          <w:szCs w:val="32"/>
          <w:rtl/>
        </w:rPr>
        <w:t xml:space="preserve"> العَمَلُ، وبالعَمَل تنال الحِكمة، وبالحِكمة.  </w:t>
      </w:r>
      <w:r w:rsidR="00F1499E" w:rsidRPr="000F514C">
        <w:rPr>
          <w:rFonts w:ascii="Traditional Arabic" w:hAnsi="Traditional Arabic"/>
          <w:szCs w:val="32"/>
          <w:rtl/>
        </w:rPr>
        <w:t xml:space="preserve"> </w:t>
      </w:r>
      <w:r w:rsidRPr="000F514C">
        <w:rPr>
          <w:rFonts w:ascii="Traditional Arabic" w:hAnsi="Traditional Arabic"/>
          <w:szCs w:val="32"/>
          <w:rtl/>
        </w:rPr>
        <w:t xml:space="preserve">تفهم الزّهدَ وتُوَفّقُ له، وبالزّهد تترك الدنيا، وبترك الدنيا ترغبُ في الآخرة، وبالرّغبة في الآخرة تنالُ </w:t>
      </w:r>
      <w:proofErr w:type="spellStart"/>
      <w:r w:rsidRPr="000F514C">
        <w:rPr>
          <w:rFonts w:ascii="Traditional Arabic" w:hAnsi="Traditional Arabic"/>
          <w:szCs w:val="32"/>
          <w:rtl/>
        </w:rPr>
        <w:t>رضى</w:t>
      </w:r>
      <w:proofErr w:type="spellEnd"/>
      <w:r w:rsidRPr="000F514C">
        <w:rPr>
          <w:rFonts w:ascii="Traditional Arabic" w:hAnsi="Traditional Arabic"/>
          <w:szCs w:val="32"/>
          <w:rtl/>
        </w:rPr>
        <w:t xml:space="preserve"> الله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أبو بكر البغدادي </w:t>
      </w:r>
      <w:r w:rsidR="00436B8F" w:rsidRPr="00436B8F">
        <w:rPr>
          <w:rFonts w:ascii="Traditional Arabic" w:hAnsi="Traditional Arabic"/>
          <w:szCs w:val="32"/>
        </w:rPr>
        <w:pict>
          <v:shape id="_x0000_i1186" type="#_x0000_t75" alt="" style="width:22.35pt;height:18.55pt"/>
        </w:pict>
      </w:r>
      <w:r w:rsidRPr="000F514C">
        <w:rPr>
          <w:rFonts w:ascii="Traditional Arabic" w:hAnsi="Traditional Arabic"/>
          <w:szCs w:val="32"/>
          <w:rtl/>
        </w:rPr>
        <w:t>:" مَن لم ينظر في التصوف، فهو: غبي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سيدي وأستاذي الشيخ إبراهيم غنيم </w:t>
      </w:r>
      <w:r w:rsidR="00436B8F" w:rsidRPr="00436B8F">
        <w:rPr>
          <w:rFonts w:ascii="Traditional Arabic" w:hAnsi="Traditional Arabic"/>
          <w:szCs w:val="32"/>
        </w:rPr>
        <w:pict>
          <v:shape id="_x0000_i1187" type="#_x0000_t75" alt="" style="width:22.35pt;height:18.55pt"/>
        </w:pict>
      </w:r>
      <w:r w:rsidRPr="000F514C">
        <w:rPr>
          <w:rFonts w:ascii="Traditional Arabic" w:hAnsi="Traditional Arabic"/>
          <w:szCs w:val="32"/>
          <w:rtl/>
        </w:rPr>
        <w:t xml:space="preserve">:" هذا الإحسان [ الذي ورد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الحديث عن سيدنا رسول الله محمد </w:t>
      </w:r>
      <w:r w:rsidR="00436B8F" w:rsidRPr="00436B8F">
        <w:rPr>
          <w:rFonts w:ascii="Traditional Arabic" w:hAnsi="Traditional Arabic"/>
          <w:szCs w:val="32"/>
        </w:rPr>
        <w:pict>
          <v:shape id="_x0000_i1188" type="#_x0000_t75" alt="" style="width:30pt;height:18.55pt"/>
        </w:pict>
      </w:r>
      <w:r w:rsidRPr="000F514C">
        <w:rPr>
          <w:rFonts w:ascii="Traditional Arabic" w:hAnsi="Traditional Arabic"/>
          <w:szCs w:val="32"/>
          <w:rtl/>
        </w:rPr>
        <w:t xml:space="preserve">]: هو الذي يعمل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خاصَّة الأولياء؛ فهم يعبدون الله سبحانه وتعالى عبادَةً حقيقيَّة. وهذا النوع من العِبادةِ: هو مُخُّ العِبادةِ فعلاً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قال </w:t>
      </w:r>
      <w:proofErr w:type="spellStart"/>
      <w:r w:rsidRPr="000F514C">
        <w:rPr>
          <w:rFonts w:ascii="Traditional Arabic" w:hAnsi="Traditional Arabic"/>
          <w:szCs w:val="32"/>
          <w:rtl/>
        </w:rPr>
        <w:t>رُوَيْمُ</w:t>
      </w:r>
      <w:proofErr w:type="spellEnd"/>
      <w:r w:rsidRPr="000F514C">
        <w:rPr>
          <w:rFonts w:ascii="Traditional Arabic" w:hAnsi="Traditional Arabic"/>
          <w:szCs w:val="32"/>
          <w:rtl/>
        </w:rPr>
        <w:t xml:space="preserve"> ابن أحمد البغدادي </w:t>
      </w:r>
      <w:r w:rsidR="00436B8F" w:rsidRPr="00436B8F">
        <w:rPr>
          <w:rFonts w:ascii="Traditional Arabic" w:hAnsi="Traditional Arabic"/>
          <w:szCs w:val="32"/>
        </w:rPr>
        <w:pict>
          <v:shape id="_x0000_i1189" type="#_x0000_t75" alt="" style="width:22.35pt;height:18.55pt"/>
        </w:pict>
      </w:r>
      <w:r w:rsidRPr="000F514C">
        <w:rPr>
          <w:rFonts w:ascii="Traditional Arabic" w:hAnsi="Traditional Arabic"/>
          <w:szCs w:val="32"/>
          <w:rtl/>
        </w:rPr>
        <w:t xml:space="preserve">(303 هـ):" قُعودك مع كل طبقة من الناس أسلم من قُعودك مع الصوفية؛ فإن كل الخلق قعدوا على الرسوم، وقعدت هذه الطائفةُ على الحقائق، وطالب الخلقُ </w:t>
      </w:r>
      <w:proofErr w:type="spellStart"/>
      <w:r w:rsidRPr="000F514C">
        <w:rPr>
          <w:rFonts w:ascii="Traditional Arabic" w:hAnsi="Traditional Arabic"/>
          <w:szCs w:val="32"/>
          <w:rtl/>
        </w:rPr>
        <w:t>انفسَهم</w:t>
      </w:r>
      <w:proofErr w:type="spellEnd"/>
      <w:r w:rsidRPr="000F514C">
        <w:rPr>
          <w:rFonts w:ascii="Traditional Arabic" w:hAnsi="Traditional Arabic"/>
          <w:szCs w:val="32"/>
          <w:rtl/>
        </w:rPr>
        <w:t xml:space="preserve"> بظواهر </w:t>
      </w:r>
      <w:proofErr w:type="spellStart"/>
      <w:r w:rsidRPr="000F514C">
        <w:rPr>
          <w:rFonts w:ascii="Traditional Arabic" w:hAnsi="Traditional Arabic"/>
          <w:szCs w:val="32"/>
          <w:rtl/>
        </w:rPr>
        <w:t>الشرع</w:t>
      </w:r>
      <w:proofErr w:type="spellEnd"/>
      <w:r w:rsidRPr="000F514C">
        <w:rPr>
          <w:rFonts w:ascii="Traditional Arabic" w:hAnsi="Traditional Arabic"/>
          <w:szCs w:val="32"/>
          <w:rtl/>
        </w:rPr>
        <w:t>، وطالبوا هم أنفسَهم بحقيقة الوَرَع ومُداوَمة الصِّدق "</w:t>
      </w:r>
      <w:proofErr w:type="spellStart"/>
      <w:r w:rsidRPr="000F514C">
        <w:rPr>
          <w:rFonts w:ascii="Traditional Arabic" w:hAnsi="Traditional Arabic"/>
          <w:szCs w:val="32"/>
          <w:rtl/>
        </w:rPr>
        <w:t>اهـ</w:t>
      </w:r>
      <w:proofErr w:type="spellEnd"/>
    </w:p>
    <w:p w:rsidR="005C59F3" w:rsidRPr="000F514C" w:rsidRDefault="00436B8F" w:rsidP="005C59F3">
      <w:pPr>
        <w:bidi/>
        <w:rPr>
          <w:rFonts w:ascii="Traditional Arabic" w:hAnsi="Traditional Arabic"/>
          <w:szCs w:val="32"/>
          <w:rtl/>
        </w:rPr>
      </w:pPr>
      <w:r w:rsidRPr="00436B8F">
        <w:rPr>
          <w:rFonts w:ascii="Traditional Arabic" w:hAnsi="Traditional Arabic"/>
          <w:szCs w:val="32"/>
        </w:rPr>
        <w:lastRenderedPageBreak/>
        <w:pict>
          <v:shape id="_x0000_i1190" type="#_x0000_t75" alt="" style="width:86.75pt;height:86.75pt"/>
        </w:pict>
      </w:r>
    </w:p>
    <w:p w:rsidR="005C59F3" w:rsidRPr="000F514C" w:rsidRDefault="005C59F3" w:rsidP="005C59F3">
      <w:pPr>
        <w:bidi/>
        <w:rPr>
          <w:rFonts w:ascii="Traditional Arabic" w:hAnsi="Traditional Arabic"/>
          <w:szCs w:val="32"/>
          <w:rtl/>
          <w:lang w:bidi="ar-KW"/>
        </w:rPr>
      </w:pPr>
      <w:r w:rsidRPr="000F514C">
        <w:rPr>
          <w:rFonts w:ascii="Traditional Arabic" w:hAnsi="Traditional Arabic"/>
          <w:szCs w:val="32"/>
        </w:rPr>
        <w:t> </w:t>
      </w:r>
    </w:p>
    <w:p w:rsidR="005C59F3" w:rsidRPr="000F514C" w:rsidRDefault="005C59F3" w:rsidP="005C59F3">
      <w:pPr>
        <w:bidi/>
        <w:rPr>
          <w:rFonts w:ascii="Traditional Arabic" w:hAnsi="Traditional Arabic"/>
          <w:szCs w:val="32"/>
          <w:rtl/>
        </w:rPr>
      </w:pPr>
      <w:r w:rsidRPr="000F514C">
        <w:rPr>
          <w:rFonts w:ascii="Traditional Arabic" w:hAnsi="Traditional Arabic"/>
          <w:color w:val="000080"/>
          <w:szCs w:val="32"/>
          <w:rtl/>
        </w:rPr>
        <w:t>فصل</w:t>
      </w:r>
    </w:p>
    <w:p w:rsidR="005C59F3" w:rsidRPr="000F514C" w:rsidRDefault="005C59F3" w:rsidP="005C59F3">
      <w:pPr>
        <w:bidi/>
        <w:rPr>
          <w:rFonts w:ascii="Traditional Arabic" w:hAnsi="Traditional Arabic"/>
          <w:szCs w:val="32"/>
        </w:rPr>
      </w:pPr>
      <w:r w:rsidRPr="000F514C">
        <w:rPr>
          <w:rFonts w:ascii="Traditional Arabic" w:hAnsi="Traditional Arabic"/>
          <w:color w:val="000080"/>
          <w:szCs w:val="32"/>
          <w:rtl/>
        </w:rPr>
        <w:t>فضل التصوف الإسلامي</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وفضله: الشَّرف الحقيقي؛ لتعلقه بالله تعالى، وتحقيقه معنى العبوديَّة.</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الله </w:t>
      </w:r>
      <w:r w:rsidR="00436B8F" w:rsidRPr="00436B8F">
        <w:rPr>
          <w:rFonts w:ascii="Traditional Arabic" w:hAnsi="Traditional Arabic"/>
          <w:color w:val="111111"/>
          <w:szCs w:val="32"/>
        </w:rPr>
        <w:pict>
          <v:shape id="_x0000_i1191" type="#_x0000_t75" alt="" style="width:22.35pt;height:18.55pt"/>
        </w:pict>
      </w:r>
      <w:r w:rsidRPr="000F514C">
        <w:rPr>
          <w:rFonts w:ascii="Traditional Arabic" w:hAnsi="Traditional Arabic"/>
          <w:szCs w:val="32"/>
          <w:rtl/>
        </w:rPr>
        <w:t>: { ومَن أحسَنُ ديناً ممن أسلم وجهه لله وهو محسن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w:t>
      </w:r>
      <w:r w:rsidR="00436B8F" w:rsidRPr="00436B8F">
        <w:rPr>
          <w:rFonts w:ascii="Traditional Arabic" w:hAnsi="Traditional Arabic"/>
          <w:color w:val="111111"/>
          <w:szCs w:val="32"/>
        </w:rPr>
        <w:pict>
          <v:shape id="_x0000_i1192" type="#_x0000_t75" alt="" style="width:22.35pt;height:18.55pt"/>
        </w:pict>
      </w:r>
      <w:r w:rsidRPr="000F514C">
        <w:rPr>
          <w:rFonts w:ascii="Traditional Arabic" w:hAnsi="Traditional Arabic"/>
          <w:szCs w:val="32"/>
          <w:rtl/>
        </w:rPr>
        <w:t>: { فأولئك مع الذين أنعم الله عليهم من النبيين والصّديقين والشّهداء والصالحين وحسن أولئك رفيقاً، ذلك الفضل من الله، وكفى بالله عليما }، { ألا إن أولياء الله لا خوف عليهم ولا هم يحزنون، الذين آمنوا وكانوا يتقون، لهم البشرى في الحياة الدنيا وفي الآخرة، لا تبديل لكلمات الله، ذلك هو الفوز العظيم }.</w:t>
      </w:r>
    </w:p>
    <w:p w:rsidR="005C59F3" w:rsidRPr="000F514C" w:rsidRDefault="005C59F3" w:rsidP="00F1499E">
      <w:pPr>
        <w:bidi/>
        <w:rPr>
          <w:rFonts w:ascii="Traditional Arabic" w:hAnsi="Traditional Arabic"/>
          <w:szCs w:val="32"/>
          <w:rtl/>
        </w:rPr>
      </w:pPr>
      <w:r w:rsidRPr="000F514C">
        <w:rPr>
          <w:rFonts w:ascii="Traditional Arabic" w:hAnsi="Traditional Arabic"/>
          <w:szCs w:val="32"/>
          <w:rtl/>
        </w:rPr>
        <w:t xml:space="preserve">وقال سيدنا رسول الله محمد </w:t>
      </w:r>
      <w:r w:rsidR="00436B8F" w:rsidRPr="00436B8F">
        <w:rPr>
          <w:rFonts w:ascii="Traditional Arabic" w:hAnsi="Traditional Arabic"/>
          <w:color w:val="111111"/>
          <w:szCs w:val="32"/>
        </w:rPr>
        <w:pict>
          <v:shape id="_x0000_i1193" type="#_x0000_t75" alt="" style="width:30pt;height:18.55pt"/>
        </w:pict>
      </w:r>
      <w:r w:rsidRPr="000F514C">
        <w:rPr>
          <w:rFonts w:ascii="Traditional Arabic" w:hAnsi="Traditional Arabic"/>
          <w:szCs w:val="32"/>
          <w:rtl/>
        </w:rPr>
        <w:t xml:space="preserve">: { يقول الله </w:t>
      </w:r>
      <w:r w:rsidR="00436B8F" w:rsidRPr="00436B8F">
        <w:rPr>
          <w:rFonts w:ascii="Traditional Arabic" w:hAnsi="Traditional Arabic"/>
          <w:szCs w:val="32"/>
        </w:rPr>
        <w:pict>
          <v:shape id="_x0000_i1194" type="#_x0000_t75" alt="" style="width:22.35pt;height:18.55pt"/>
        </w:pict>
      </w:r>
      <w:r w:rsidRPr="000F514C">
        <w:rPr>
          <w:rFonts w:ascii="Traditional Arabic" w:hAnsi="Traditional Arabic"/>
          <w:szCs w:val="32"/>
          <w:rtl/>
        </w:rPr>
        <w:t xml:space="preserve">: { يوم القيامة سَيَعلم أهل الجمْع مَنْ أهلُ الكَرَم } }، فقيل: ومَن أهل الكَرم يا رسول الله؟ قال: { أهل مجالس الذّكر }. وفَصَّل </w:t>
      </w:r>
      <w:r w:rsidR="00436B8F" w:rsidRPr="00436B8F">
        <w:rPr>
          <w:rFonts w:ascii="Traditional Arabic" w:hAnsi="Traditional Arabic"/>
          <w:color w:val="111111"/>
          <w:szCs w:val="32"/>
        </w:rPr>
        <w:pict>
          <v:shape id="_x0000_i1195" type="#_x0000_t75" alt="" style="width:30pt;height:18.55pt"/>
        </w:pict>
      </w:r>
      <w:r w:rsidRPr="000F514C">
        <w:rPr>
          <w:rFonts w:ascii="Traditional Arabic" w:hAnsi="Traditional Arabic"/>
          <w:szCs w:val="32"/>
          <w:rtl/>
        </w:rPr>
        <w:t>ذلك في خبر آخر فقال: { ليبعثن اللهُ أقواما يوم القيامة في وجوههم النور، على منابر اللؤلؤ، يغبطهم الناس: ليسوا بأنبياء ولا شهداء؛ هم المتحابون في الله من قبائل شتى، ومن بلاد شتى، يجتمعون على ذكر الله تعالى يذكرونه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الإمام أبو نعيم </w:t>
      </w:r>
      <w:proofErr w:type="spellStart"/>
      <w:r w:rsidRPr="000F514C">
        <w:rPr>
          <w:rFonts w:ascii="Traditional Arabic" w:hAnsi="Traditional Arabic"/>
          <w:szCs w:val="32"/>
          <w:rtl/>
        </w:rPr>
        <w:t>الأصبهاني</w:t>
      </w:r>
      <w:proofErr w:type="spellEnd"/>
      <w:r w:rsidRPr="000F514C">
        <w:rPr>
          <w:rFonts w:ascii="Traditional Arabic" w:hAnsi="Traditional Arabic"/>
          <w:szCs w:val="32"/>
          <w:rtl/>
        </w:rPr>
        <w:t xml:space="preserve"> </w:t>
      </w:r>
      <w:r w:rsidR="00436B8F" w:rsidRPr="00436B8F">
        <w:rPr>
          <w:rFonts w:ascii="Traditional Arabic" w:hAnsi="Traditional Arabic"/>
          <w:color w:val="111111"/>
          <w:szCs w:val="32"/>
        </w:rPr>
        <w:pict>
          <v:shape id="_x0000_i1196" type="#_x0000_t75" alt="" style="width:22.35pt;height:18.55pt"/>
        </w:pict>
      </w:r>
      <w:r w:rsidRPr="000F514C">
        <w:rPr>
          <w:rFonts w:ascii="Traditional Arabic" w:hAnsi="Traditional Arabic"/>
          <w:szCs w:val="32"/>
          <w:rtl/>
        </w:rPr>
        <w:t xml:space="preserve">(430 هـ):" الصوفية: أرباب القلوب، </w:t>
      </w:r>
      <w:proofErr w:type="spellStart"/>
      <w:r w:rsidRPr="000F514C">
        <w:rPr>
          <w:rFonts w:ascii="Traditional Arabic" w:hAnsi="Traditional Arabic"/>
          <w:szCs w:val="32"/>
          <w:rtl/>
        </w:rPr>
        <w:t>المتسوّرون</w:t>
      </w:r>
      <w:proofErr w:type="spellEnd"/>
      <w:r w:rsidRPr="000F514C">
        <w:rPr>
          <w:rFonts w:ascii="Traditional Arabic" w:hAnsi="Traditional Arabic"/>
          <w:szCs w:val="32"/>
          <w:rtl/>
        </w:rPr>
        <w:t xml:space="preserve"> بصائب فراستهم على الغيوب، المراقبون للمحبوب، التاركون للمسلوب، المحاربون </w:t>
      </w:r>
      <w:proofErr w:type="spellStart"/>
      <w:r w:rsidRPr="000F514C">
        <w:rPr>
          <w:rFonts w:ascii="Traditional Arabic" w:hAnsi="Traditional Arabic"/>
          <w:szCs w:val="32"/>
          <w:rtl/>
        </w:rPr>
        <w:t>للمحروب</w:t>
      </w:r>
      <w:proofErr w:type="spellEnd"/>
      <w:r w:rsidRPr="000F514C">
        <w:rPr>
          <w:rFonts w:ascii="Traditional Arabic" w:hAnsi="Traditional Arabic"/>
          <w:szCs w:val="32"/>
          <w:rtl/>
        </w:rPr>
        <w:t xml:space="preserve">، سلكوا مسلك الصحابة والتابعين، ومَن نحى نحوهم من المتقشفين والمتحققين، العالمين بالبقاء والفناء، والمميزين بين الإخلاص والرياء، والعارفين بالخطرة والهمة والعزيمة والنية، والمحاسبين للضمائر، والمحافظين للسرائر، المخالفين للنفوس، والمحاذرين من </w:t>
      </w:r>
      <w:proofErr w:type="spellStart"/>
      <w:r w:rsidRPr="000F514C">
        <w:rPr>
          <w:rFonts w:ascii="Traditional Arabic" w:hAnsi="Traditional Arabic"/>
          <w:szCs w:val="32"/>
          <w:rtl/>
        </w:rPr>
        <w:t>الخنوس</w:t>
      </w:r>
      <w:proofErr w:type="spellEnd"/>
      <w:r w:rsidRPr="000F514C">
        <w:rPr>
          <w:rFonts w:ascii="Traditional Arabic" w:hAnsi="Traditional Arabic"/>
          <w:szCs w:val="32"/>
          <w:rtl/>
        </w:rPr>
        <w:t>، بدائم التفكر، وقائم التذكر؛ طلبا للتداني، وهربا من التواني.</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لا </w:t>
      </w:r>
      <w:proofErr w:type="spellStart"/>
      <w:r w:rsidRPr="000F514C">
        <w:rPr>
          <w:rFonts w:ascii="Traditional Arabic" w:hAnsi="Traditional Arabic"/>
          <w:szCs w:val="32"/>
          <w:rtl/>
        </w:rPr>
        <w:t>يستهين</w:t>
      </w:r>
      <w:proofErr w:type="spellEnd"/>
      <w:r w:rsidRPr="000F514C">
        <w:rPr>
          <w:rFonts w:ascii="Traditional Arabic" w:hAnsi="Traditional Arabic"/>
          <w:szCs w:val="32"/>
          <w:rtl/>
        </w:rPr>
        <w:t xml:space="preserve"> بحرمتهم إلا مارق، ولا يدعي أحوالهم إلا </w:t>
      </w:r>
      <w:proofErr w:type="spellStart"/>
      <w:r w:rsidRPr="000F514C">
        <w:rPr>
          <w:rFonts w:ascii="Traditional Arabic" w:hAnsi="Traditional Arabic"/>
          <w:szCs w:val="32"/>
          <w:rtl/>
        </w:rPr>
        <w:t>مائق</w:t>
      </w:r>
      <w:proofErr w:type="spellEnd"/>
      <w:r w:rsidRPr="000F514C">
        <w:rPr>
          <w:rFonts w:ascii="Traditional Arabic" w:hAnsi="Traditional Arabic"/>
          <w:szCs w:val="32"/>
          <w:rtl/>
        </w:rPr>
        <w:t xml:space="preserve">، ولا يعتقد عقيدتهم إلا فائق، ولا يحن إلى موالاتهم إلا </w:t>
      </w:r>
      <w:proofErr w:type="spellStart"/>
      <w:r w:rsidRPr="000F514C">
        <w:rPr>
          <w:rFonts w:ascii="Traditional Arabic" w:hAnsi="Traditional Arabic"/>
          <w:szCs w:val="32"/>
          <w:rtl/>
        </w:rPr>
        <w:t>تائق</w:t>
      </w:r>
      <w:proofErr w:type="spellEnd"/>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فهم سُرُجُ الآفاق، والممدود إلى رؤيتهم بالأعناق، بهم نقتدي، وإياهم نوالي إلى يوم التلاق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 الحلية: 27 – 28 ].</w:t>
      </w:r>
    </w:p>
    <w:p w:rsidR="005C59F3" w:rsidRPr="000F514C" w:rsidRDefault="005C59F3" w:rsidP="00F1499E">
      <w:pPr>
        <w:bidi/>
        <w:rPr>
          <w:rFonts w:ascii="Traditional Arabic" w:hAnsi="Traditional Arabic"/>
          <w:szCs w:val="32"/>
          <w:rtl/>
        </w:rPr>
      </w:pPr>
      <w:r w:rsidRPr="000F514C">
        <w:rPr>
          <w:rFonts w:ascii="Traditional Arabic" w:hAnsi="Traditional Arabic"/>
          <w:szCs w:val="32"/>
          <w:rtl/>
        </w:rPr>
        <w:lastRenderedPageBreak/>
        <w:t xml:space="preserve">وقال الإمام عبد الكريم </w:t>
      </w:r>
      <w:proofErr w:type="spellStart"/>
      <w:r w:rsidRPr="000F514C">
        <w:rPr>
          <w:rFonts w:ascii="Traditional Arabic" w:hAnsi="Traditional Arabic"/>
          <w:szCs w:val="32"/>
          <w:rtl/>
        </w:rPr>
        <w:t>القشيري</w:t>
      </w:r>
      <w:proofErr w:type="spellEnd"/>
      <w:r w:rsidRPr="000F514C">
        <w:rPr>
          <w:rFonts w:ascii="Traditional Arabic" w:hAnsi="Traditional Arabic"/>
          <w:szCs w:val="32"/>
          <w:rtl/>
        </w:rPr>
        <w:t xml:space="preserve"> </w:t>
      </w:r>
      <w:r w:rsidR="00436B8F" w:rsidRPr="00436B8F">
        <w:rPr>
          <w:rFonts w:ascii="Traditional Arabic" w:hAnsi="Traditional Arabic"/>
          <w:color w:val="111111"/>
          <w:szCs w:val="32"/>
        </w:rPr>
        <w:pict>
          <v:shape id="_x0000_i1197" type="#_x0000_t75" alt="" style="width:22.35pt;height:18.55pt"/>
        </w:pict>
      </w:r>
      <w:r w:rsidRPr="000F514C">
        <w:rPr>
          <w:rFonts w:ascii="Traditional Arabic" w:hAnsi="Traditional Arabic"/>
          <w:szCs w:val="32"/>
          <w:rtl/>
        </w:rPr>
        <w:t xml:space="preserve">(465 هـ):" لقد جعل الله هذه الطائفة صفوة أوليائه، وفَضَّلهم على كافَّة عباده بعد رُسُلِه وأنبيائه صلوات الله وسلامه عليهم، وجعلَ قلوبهم معادِنَ أسراره، واختصَّهم من بين الأمة بطوالع أنواره.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فهُم </w:t>
      </w:r>
      <w:proofErr w:type="spellStart"/>
      <w:r w:rsidRPr="000F514C">
        <w:rPr>
          <w:rFonts w:ascii="Traditional Arabic" w:hAnsi="Traditional Arabic"/>
          <w:szCs w:val="32"/>
          <w:rtl/>
        </w:rPr>
        <w:t>الغَياثُ</w:t>
      </w:r>
      <w:proofErr w:type="spellEnd"/>
      <w:r w:rsidRPr="000F514C">
        <w:rPr>
          <w:rFonts w:ascii="Traditional Arabic" w:hAnsi="Traditional Arabic"/>
          <w:szCs w:val="32"/>
          <w:rtl/>
        </w:rPr>
        <w:t xml:space="preserve"> للخلقِ، والدائرونَ في عموم أحوالهم مع الحق بالحَقِّ؛ صفَّاهم من </w:t>
      </w:r>
      <w:proofErr w:type="spellStart"/>
      <w:r w:rsidRPr="000F514C">
        <w:rPr>
          <w:rFonts w:ascii="Traditional Arabic" w:hAnsi="Traditional Arabic"/>
          <w:szCs w:val="32"/>
          <w:rtl/>
        </w:rPr>
        <w:t>أكدار</w:t>
      </w:r>
      <w:proofErr w:type="spellEnd"/>
      <w:r w:rsidRPr="000F514C">
        <w:rPr>
          <w:rFonts w:ascii="Traditional Arabic" w:hAnsi="Traditional Arabic"/>
          <w:szCs w:val="32"/>
          <w:rtl/>
        </w:rPr>
        <w:t xml:space="preserve"> البَشَريَّة، ورَقَّاهم إلى مَحَالِّ المُشاهدات بما تجلى لهم من حقائق </w:t>
      </w:r>
      <w:proofErr w:type="spellStart"/>
      <w:r w:rsidRPr="000F514C">
        <w:rPr>
          <w:rFonts w:ascii="Traditional Arabic" w:hAnsi="Traditional Arabic"/>
          <w:szCs w:val="32"/>
          <w:rtl/>
        </w:rPr>
        <w:t>الأحَدِيَّة</w:t>
      </w:r>
      <w:proofErr w:type="spellEnd"/>
      <w:r w:rsidRPr="000F514C">
        <w:rPr>
          <w:rFonts w:ascii="Traditional Arabic" w:hAnsi="Traditional Arabic"/>
          <w:szCs w:val="32"/>
          <w:rtl/>
        </w:rPr>
        <w:t xml:space="preserve">، ووَفَّقهم للقيام بآداب العُبوديَّة، وأشهدهم مجاري أحكام الرُّبوبية، فقاموا بأداء ما عليهم من واجبات التكليف، وتحقَّقوا بما منَّه سبحانه عليهم من التقليب والتصريف، ثم رجعوا إلى الله </w:t>
      </w:r>
      <w:r w:rsidR="00436B8F" w:rsidRPr="00436B8F">
        <w:rPr>
          <w:rFonts w:ascii="Traditional Arabic" w:hAnsi="Traditional Arabic"/>
          <w:color w:val="111111"/>
          <w:szCs w:val="32"/>
        </w:rPr>
        <w:pict>
          <v:shape id="_x0000_i1198" type="#_x0000_t75" alt="" style="width:22.35pt;height:18.55pt"/>
        </w:pict>
      </w:r>
      <w:r w:rsidRPr="000F514C">
        <w:rPr>
          <w:rFonts w:ascii="Traditional Arabic" w:hAnsi="Traditional Arabic"/>
          <w:szCs w:val="32"/>
          <w:rtl/>
        </w:rPr>
        <w:t>بصدق الافتقار ونعت الانكسار، ولم يتكلوا على ما حصل منهم من الأعمال، أو صفا لهم من الأحوال؛ عِلماً منهم: بأنه جل وعلا يفعل ما يُريد، ويختار مَن يشاءُ من العبيد، لا يحكم عليه خلق، ولا يتوجب عليه لمخلوق حق، ثوابه ابتداء فضل، وعذابه حكم بعدل، وأمره قضاء فَصْل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الرسالة: 36 ].</w:t>
      </w:r>
    </w:p>
    <w:p w:rsidR="005C59F3" w:rsidRPr="000F514C" w:rsidRDefault="005C59F3" w:rsidP="00F1499E">
      <w:pPr>
        <w:bidi/>
        <w:rPr>
          <w:rFonts w:ascii="Traditional Arabic" w:hAnsi="Traditional Arabic"/>
          <w:szCs w:val="32"/>
          <w:rtl/>
        </w:rPr>
      </w:pPr>
      <w:r w:rsidRPr="000F514C">
        <w:rPr>
          <w:rFonts w:ascii="Traditional Arabic" w:hAnsi="Traditional Arabic"/>
          <w:szCs w:val="32"/>
          <w:rtl/>
        </w:rPr>
        <w:t xml:space="preserve">وقال مجدِّدُ القَرن الخامس: حُجَّةُ الإسلام ِالإمامُ أبو حامد محمد الغزالي </w:t>
      </w:r>
      <w:r w:rsidR="00436B8F" w:rsidRPr="00436B8F">
        <w:rPr>
          <w:rFonts w:ascii="Traditional Arabic" w:hAnsi="Traditional Arabic"/>
          <w:color w:val="111111"/>
          <w:szCs w:val="32"/>
        </w:rPr>
        <w:pict>
          <v:shape id="_x0000_i1199" type="#_x0000_t75" alt="" style="width:22.35pt;height:18.55pt"/>
        </w:pict>
      </w:r>
      <w:r w:rsidRPr="000F514C">
        <w:rPr>
          <w:rFonts w:ascii="Traditional Arabic" w:hAnsi="Traditional Arabic"/>
          <w:szCs w:val="32"/>
          <w:rtl/>
        </w:rPr>
        <w:t xml:space="preserve">(505 هـ)، بعد انتهاء بحثه إلى التصوف ورحلته فيه:" أني علمت يقيناً: أن الصوفية: هم السَّالِكُوْن لطريق الله تعالى خاصَّة، وأن سيرتهم: أحسن السِّيَر، وطريقهم: أصوَبُ الطّرق، وأخلاقهم أزكى الأخلاق. بل لو جُمِعَ عقل العُقلاء، وحِكمةُ الحُكماء، وعِلمُ الواقِفين على أسرار </w:t>
      </w:r>
      <w:proofErr w:type="spellStart"/>
      <w:r w:rsidRPr="000F514C">
        <w:rPr>
          <w:rFonts w:ascii="Traditional Arabic" w:hAnsi="Traditional Arabic"/>
          <w:szCs w:val="32"/>
          <w:rtl/>
        </w:rPr>
        <w:t>الشَّرعِ</w:t>
      </w:r>
      <w:proofErr w:type="spellEnd"/>
      <w:r w:rsidRPr="000F514C">
        <w:rPr>
          <w:rFonts w:ascii="Traditional Arabic" w:hAnsi="Traditional Arabic"/>
          <w:szCs w:val="32"/>
          <w:rtl/>
        </w:rPr>
        <w:t xml:space="preserve"> مِن العُلماء، لِيُغَيّرُوا شيئاً مِن سِيَرهم وأخلاقهم، ويُبَدِّلوه بما هو خير منه، لم يجِدوا إليه سبيلا؛ فإن جميع حركاتهم وسكناتهم، في ظاهرهم وباطنهم: مُقتَبَسَةٌ مِن نُور مشكاة النبوة، وليس وراء نور النبوّة على وجه الأرض نورٌ يُستضاء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 المنقذ: 127 ].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مُجدد القَرن السَّادس فَخرُ الدِّين الإمام محمد الرَّازي </w:t>
      </w:r>
      <w:r w:rsidR="00436B8F" w:rsidRPr="00436B8F">
        <w:rPr>
          <w:rFonts w:ascii="Traditional Arabic" w:hAnsi="Traditional Arabic"/>
          <w:color w:val="111111"/>
          <w:szCs w:val="32"/>
        </w:rPr>
        <w:pict>
          <v:shape id="_x0000_i1200" type="#_x0000_t75" alt="" style="width:22.35pt;height:18.55pt"/>
        </w:pict>
      </w:r>
      <w:r w:rsidRPr="000F514C">
        <w:rPr>
          <w:rFonts w:ascii="Traditional Arabic" w:hAnsi="Traditional Arabic"/>
          <w:szCs w:val="32"/>
          <w:rtl/>
        </w:rPr>
        <w:t xml:space="preserve">(606 هـ):" هؤلاء [ يعني: المتحققين من المتصوفة </w:t>
      </w:r>
      <w:r w:rsidR="00436B8F" w:rsidRPr="00436B8F">
        <w:rPr>
          <w:rFonts w:ascii="Traditional Arabic" w:hAnsi="Traditional Arabic"/>
          <w:color w:val="111111"/>
          <w:szCs w:val="32"/>
        </w:rPr>
        <w:pict>
          <v:shape id="_x0000_i1201" type="#_x0000_t75" alt="" style="width:22.35pt;height:18.55pt"/>
        </w:pict>
      </w:r>
      <w:r w:rsidRPr="000F514C">
        <w:rPr>
          <w:rFonts w:ascii="Traditional Arabic" w:hAnsi="Traditional Arabic"/>
          <w:szCs w:val="32"/>
          <w:rtl/>
        </w:rPr>
        <w:t>]: خيرُ الآدميين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اعتقادات: 100 ].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شهاب الدين محمد </w:t>
      </w:r>
      <w:proofErr w:type="spellStart"/>
      <w:r w:rsidRPr="000F514C">
        <w:rPr>
          <w:rFonts w:ascii="Traditional Arabic" w:hAnsi="Traditional Arabic"/>
          <w:szCs w:val="32"/>
          <w:rtl/>
        </w:rPr>
        <w:t>السَّهروردي</w:t>
      </w:r>
      <w:proofErr w:type="spellEnd"/>
      <w:r w:rsidRPr="000F514C">
        <w:rPr>
          <w:rFonts w:ascii="Traditional Arabic" w:hAnsi="Traditional Arabic"/>
          <w:szCs w:val="32"/>
          <w:rtl/>
        </w:rPr>
        <w:t xml:space="preserve"> </w:t>
      </w:r>
      <w:r w:rsidR="00436B8F" w:rsidRPr="00436B8F">
        <w:rPr>
          <w:rFonts w:ascii="Traditional Arabic" w:hAnsi="Traditional Arabic"/>
          <w:color w:val="111111"/>
          <w:szCs w:val="32"/>
        </w:rPr>
        <w:pict>
          <v:shape id="_x0000_i1202" type="#_x0000_t75" alt="" style="width:22.35pt;height:18.55pt"/>
        </w:pict>
      </w:r>
      <w:r w:rsidRPr="000F514C">
        <w:rPr>
          <w:rFonts w:ascii="Traditional Arabic" w:hAnsi="Traditional Arabic"/>
          <w:szCs w:val="32"/>
          <w:rtl/>
        </w:rPr>
        <w:t>(632 هـ):" إن المشايخ من الصوفية .. شمَّروا عن ساق الجد في طلب العلم المفترض حتى عرفوه، وأقاموا الأمر والنهي، وخرجوا من عهدة ذلك بحسن توفيق الله تعالى.</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فلما استقاموا في ذلك متابعين لرسول الله </w:t>
      </w:r>
      <w:r w:rsidR="00436B8F" w:rsidRPr="00436B8F">
        <w:rPr>
          <w:rFonts w:ascii="Traditional Arabic" w:hAnsi="Traditional Arabic"/>
          <w:color w:val="111111"/>
          <w:szCs w:val="32"/>
        </w:rPr>
        <w:pict>
          <v:shape id="_x0000_i1203" type="#_x0000_t75" alt="" style="width:30pt;height:18.55pt"/>
        </w:pict>
      </w:r>
      <w:r w:rsidRPr="000F514C">
        <w:rPr>
          <w:rFonts w:ascii="Traditional Arabic" w:hAnsi="Traditional Arabic"/>
          <w:szCs w:val="32"/>
          <w:rtl/>
        </w:rPr>
        <w:t>حيث أمره الله تعالى بالاستقامة فقال تعالى: { فاستقم كما أمِرتَ ومَن تاب معك }، فَتَحَ الله عليهم أبوابَ العلوم ..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w:t>
      </w:r>
      <w:proofErr w:type="spellStart"/>
      <w:r w:rsidRPr="000F514C">
        <w:rPr>
          <w:rFonts w:ascii="Traditional Arabic" w:hAnsi="Traditional Arabic"/>
          <w:szCs w:val="32"/>
          <w:rtl/>
        </w:rPr>
        <w:t>العوارف</w:t>
      </w:r>
      <w:proofErr w:type="spellEnd"/>
      <w:r w:rsidRPr="000F514C">
        <w:rPr>
          <w:rFonts w:ascii="Traditional Arabic" w:hAnsi="Traditional Arabic"/>
          <w:szCs w:val="32"/>
          <w:rtl/>
        </w:rPr>
        <w:t>: 25 ].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وقد قال الإمام أحمد بن حنبل </w:t>
      </w:r>
      <w:r w:rsidR="00436B8F" w:rsidRPr="00436B8F">
        <w:rPr>
          <w:rFonts w:ascii="Traditional Arabic" w:hAnsi="Traditional Arabic"/>
          <w:color w:val="111111"/>
          <w:szCs w:val="32"/>
        </w:rPr>
        <w:pict>
          <v:shape id="_x0000_i1204" type="#_x0000_t75" alt="" style="width:22.35pt;height:18.55pt"/>
        </w:pict>
      </w:r>
      <w:r w:rsidRPr="000F514C">
        <w:rPr>
          <w:rFonts w:ascii="Traditional Arabic" w:hAnsi="Traditional Arabic"/>
          <w:szCs w:val="32"/>
          <w:rtl/>
        </w:rPr>
        <w:t>:" لا أعلم على وجه الأرض أقواماً أفضل من الصوفيَّة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 الآداب: 2 / 260 ].</w:t>
      </w:r>
    </w:p>
    <w:p w:rsidR="005C59F3" w:rsidRPr="000F514C" w:rsidRDefault="005C59F3" w:rsidP="00F1499E">
      <w:pPr>
        <w:bidi/>
        <w:rPr>
          <w:rFonts w:ascii="Traditional Arabic" w:hAnsi="Traditional Arabic"/>
          <w:szCs w:val="32"/>
          <w:rtl/>
        </w:rPr>
      </w:pPr>
      <w:r w:rsidRPr="000F514C">
        <w:rPr>
          <w:rFonts w:ascii="Traditional Arabic" w:hAnsi="Traditional Arabic"/>
          <w:szCs w:val="32"/>
          <w:rtl/>
        </w:rPr>
        <w:lastRenderedPageBreak/>
        <w:t xml:space="preserve">وأسند الإمام </w:t>
      </w:r>
      <w:proofErr w:type="spellStart"/>
      <w:r w:rsidRPr="000F514C">
        <w:rPr>
          <w:rFonts w:ascii="Traditional Arabic" w:hAnsi="Traditional Arabic"/>
          <w:szCs w:val="32"/>
          <w:rtl/>
        </w:rPr>
        <w:t>اليافعي</w:t>
      </w:r>
      <w:proofErr w:type="spellEnd"/>
      <w:r w:rsidRPr="000F514C">
        <w:rPr>
          <w:rFonts w:ascii="Traditional Arabic" w:hAnsi="Traditional Arabic"/>
          <w:szCs w:val="32"/>
          <w:rtl/>
        </w:rPr>
        <w:t xml:space="preserve"> </w:t>
      </w:r>
      <w:r w:rsidR="00436B8F" w:rsidRPr="00436B8F">
        <w:rPr>
          <w:rFonts w:ascii="Traditional Arabic" w:hAnsi="Traditional Arabic"/>
          <w:color w:val="111111"/>
          <w:szCs w:val="32"/>
        </w:rPr>
        <w:pict>
          <v:shape id="_x0000_i1205" type="#_x0000_t75" alt="" style="width:22.35pt;height:18.55pt"/>
        </w:pict>
      </w:r>
      <w:r w:rsidRPr="000F514C">
        <w:rPr>
          <w:rFonts w:ascii="Traditional Arabic" w:hAnsi="Traditional Arabic"/>
          <w:szCs w:val="32"/>
          <w:rtl/>
        </w:rPr>
        <w:t xml:space="preserve">إليه: أنه كان يتردد إلى بعض الصوفية العارفين </w:t>
      </w:r>
      <w:r w:rsidR="00436B8F" w:rsidRPr="00436B8F">
        <w:rPr>
          <w:rFonts w:ascii="Traditional Arabic" w:hAnsi="Traditional Arabic"/>
          <w:color w:val="111111"/>
          <w:szCs w:val="32"/>
        </w:rPr>
        <w:pict>
          <v:shape id="_x0000_i1206" type="#_x0000_t75" alt="" style="width:22.35pt;height:18.55pt"/>
        </w:pict>
      </w:r>
      <w:r w:rsidRPr="000F514C">
        <w:rPr>
          <w:rFonts w:ascii="Traditional Arabic" w:hAnsi="Traditional Arabic"/>
          <w:szCs w:val="32"/>
          <w:rtl/>
        </w:rPr>
        <w:t>، فقيل له: أتتردَّد لروايةٍ عند هذا الشيخ؟ فقال:" عنده رأس الأمر: تقوى الله "، وفي رواية، قال:" معرفة الله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 روض: 29 ].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w:t>
      </w:r>
      <w:proofErr w:type="spellStart"/>
      <w:r w:rsidRPr="000F514C">
        <w:rPr>
          <w:rFonts w:ascii="Traditional Arabic" w:hAnsi="Traditional Arabic"/>
          <w:szCs w:val="32"/>
          <w:rtl/>
        </w:rPr>
        <w:t>اليافعي</w:t>
      </w:r>
      <w:proofErr w:type="spellEnd"/>
      <w:r w:rsidRPr="000F514C">
        <w:rPr>
          <w:rFonts w:ascii="Traditional Arabic" w:hAnsi="Traditional Arabic"/>
          <w:szCs w:val="32"/>
          <w:rtl/>
        </w:rPr>
        <w:t xml:space="preserve"> </w:t>
      </w:r>
      <w:r w:rsidR="00436B8F" w:rsidRPr="00436B8F">
        <w:rPr>
          <w:rFonts w:ascii="Traditional Arabic" w:hAnsi="Traditional Arabic"/>
          <w:color w:val="111111"/>
          <w:szCs w:val="32"/>
        </w:rPr>
        <w:pict>
          <v:shape id="_x0000_i1207" type="#_x0000_t75" alt="" style="width:22.35pt;height:18.55pt"/>
        </w:pict>
      </w:r>
      <w:r w:rsidRPr="000F514C">
        <w:rPr>
          <w:rFonts w:ascii="Traditional Arabic" w:hAnsi="Traditional Arabic"/>
          <w:szCs w:val="32"/>
          <w:rtl/>
        </w:rPr>
        <w:t xml:space="preserve">:" قال جماعة من العلماء منهم الإمام الشافعي </w:t>
      </w:r>
      <w:r w:rsidR="00436B8F" w:rsidRPr="00436B8F">
        <w:rPr>
          <w:rFonts w:ascii="Traditional Arabic" w:hAnsi="Traditional Arabic"/>
          <w:color w:val="111111"/>
          <w:szCs w:val="32"/>
        </w:rPr>
        <w:pict>
          <v:shape id="_x0000_i1208" type="#_x0000_t75" alt="" style="width:22.35pt;height:18.55pt"/>
        </w:pict>
      </w:r>
      <w:r w:rsidRPr="000F514C">
        <w:rPr>
          <w:rFonts w:ascii="Traditional Arabic" w:hAnsi="Traditional Arabic"/>
          <w:szCs w:val="32"/>
          <w:rtl/>
        </w:rPr>
        <w:t>: ( إذا أوصى إنسان بماله لأعقل الناس، صُرِفَ إلى الزُّهاد في الدنيا )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 روض: 22 ]، يعني: الصوفية </w:t>
      </w:r>
      <w:r w:rsidR="00436B8F" w:rsidRPr="00436B8F">
        <w:rPr>
          <w:rFonts w:ascii="Traditional Arabic" w:hAnsi="Traditional Arabic"/>
          <w:color w:val="111111"/>
          <w:szCs w:val="32"/>
        </w:rPr>
        <w:pict>
          <v:shape id="_x0000_i1209" type="#_x0000_t75" alt="" style="width:22.35pt;height:18.55pt"/>
        </w:pict>
      </w:r>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w:t>
      </w:r>
      <w:proofErr w:type="spellStart"/>
      <w:r w:rsidRPr="000F514C">
        <w:rPr>
          <w:rFonts w:ascii="Traditional Arabic" w:hAnsi="Traditional Arabic"/>
          <w:szCs w:val="32"/>
          <w:rtl/>
        </w:rPr>
        <w:t>الجنيد</w:t>
      </w:r>
      <w:proofErr w:type="spellEnd"/>
      <w:r w:rsidRPr="000F514C">
        <w:rPr>
          <w:rFonts w:ascii="Traditional Arabic" w:hAnsi="Traditional Arabic"/>
          <w:szCs w:val="32"/>
          <w:rtl/>
        </w:rPr>
        <w:t xml:space="preserve"> </w:t>
      </w:r>
      <w:r w:rsidR="00436B8F" w:rsidRPr="00436B8F">
        <w:rPr>
          <w:rFonts w:ascii="Traditional Arabic" w:hAnsi="Traditional Arabic"/>
          <w:color w:val="111111"/>
          <w:szCs w:val="32"/>
        </w:rPr>
        <w:pict>
          <v:shape id="_x0000_i1210" type="#_x0000_t75" alt="" style="width:22.35pt;height:18.55pt"/>
        </w:pict>
      </w:r>
      <w:r w:rsidRPr="000F514C">
        <w:rPr>
          <w:rFonts w:ascii="Traditional Arabic" w:hAnsi="Traditional Arabic"/>
          <w:szCs w:val="32"/>
          <w:rtl/>
        </w:rPr>
        <w:t xml:space="preserve">:" لو علمتُ أن لله </w:t>
      </w:r>
      <w:r w:rsidR="00436B8F" w:rsidRPr="00436B8F">
        <w:rPr>
          <w:rFonts w:ascii="Traditional Arabic" w:hAnsi="Traditional Arabic"/>
          <w:szCs w:val="32"/>
        </w:rPr>
        <w:pict>
          <v:shape id="_x0000_i1211" type="#_x0000_t75" alt="" style="width:22.35pt;height:18.55pt"/>
        </w:pict>
      </w:r>
      <w:r w:rsidRPr="000F514C">
        <w:rPr>
          <w:rFonts w:ascii="Traditional Arabic" w:hAnsi="Traditional Arabic"/>
          <w:szCs w:val="32"/>
          <w:rtl/>
        </w:rPr>
        <w:t>عِلماً تحت أديم السَّماء أشرف من هذا العلم الذي نتكلم فيه مع أصحابنا وإخواننا، لَسَعيتُ إليه وأخذته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w:t>
      </w:r>
      <w:r w:rsidR="00436B8F" w:rsidRPr="00436B8F">
        <w:rPr>
          <w:rFonts w:ascii="Traditional Arabic" w:hAnsi="Traditional Arabic"/>
          <w:color w:val="111111"/>
          <w:szCs w:val="32"/>
        </w:rPr>
        <w:pict>
          <v:shape id="_x0000_i1212" type="#_x0000_t75" alt="" style="width:22.35pt;height:18.55pt"/>
        </w:pict>
      </w:r>
      <w:r w:rsidRPr="000F514C">
        <w:rPr>
          <w:rFonts w:ascii="Traditional Arabic" w:hAnsi="Traditional Arabic"/>
          <w:szCs w:val="32"/>
          <w:rtl/>
        </w:rPr>
        <w:t>:" التصديق بعلمنا هذا: ولايَةٌ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أي: صغرى.</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وسُئل الإمام عبد الله بن المُبارك </w:t>
      </w:r>
      <w:r w:rsidR="00436B8F" w:rsidRPr="00436B8F">
        <w:rPr>
          <w:rFonts w:ascii="Traditional Arabic" w:hAnsi="Traditional Arabic"/>
          <w:color w:val="111111"/>
          <w:szCs w:val="32"/>
        </w:rPr>
        <w:pict>
          <v:shape id="_x0000_i1213" type="#_x0000_t75" alt="" style="width:22.35pt;height:18.55pt"/>
        </w:pict>
      </w:r>
      <w:r w:rsidRPr="000F514C">
        <w:rPr>
          <w:rFonts w:ascii="Traditional Arabic" w:hAnsi="Traditional Arabic"/>
          <w:szCs w:val="32"/>
          <w:rtl/>
        </w:rPr>
        <w:t>(181 هـ): مَن المُلوك؟ فقال:" الزُّهاد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يعني: الصوفية </w:t>
      </w:r>
      <w:r w:rsidR="00436B8F" w:rsidRPr="00436B8F">
        <w:rPr>
          <w:rFonts w:ascii="Traditional Arabic" w:hAnsi="Traditional Arabic"/>
          <w:color w:val="111111"/>
          <w:szCs w:val="32"/>
        </w:rPr>
        <w:pict>
          <v:shape id="_x0000_i1214" type="#_x0000_t75" alt="" style="width:22.35pt;height:18.55pt"/>
        </w:pict>
      </w:r>
      <w:r w:rsidRPr="000F514C">
        <w:rPr>
          <w:rFonts w:ascii="Traditional Arabic" w:hAnsi="Traditional Arabic"/>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الإمام عفيف الدين عبد الله </w:t>
      </w:r>
      <w:proofErr w:type="spellStart"/>
      <w:r w:rsidRPr="000F514C">
        <w:rPr>
          <w:rFonts w:ascii="Traditional Arabic" w:hAnsi="Traditional Arabic"/>
          <w:szCs w:val="32"/>
          <w:rtl/>
        </w:rPr>
        <w:t>اليافعي</w:t>
      </w:r>
      <w:proofErr w:type="spellEnd"/>
      <w:r w:rsidRPr="000F514C">
        <w:rPr>
          <w:rFonts w:ascii="Traditional Arabic" w:hAnsi="Traditional Arabic"/>
          <w:szCs w:val="32"/>
          <w:rtl/>
        </w:rPr>
        <w:t xml:space="preserve"> </w:t>
      </w:r>
      <w:r w:rsidR="00436B8F" w:rsidRPr="00436B8F">
        <w:rPr>
          <w:rFonts w:ascii="Traditional Arabic" w:hAnsi="Traditional Arabic"/>
          <w:color w:val="111111"/>
          <w:szCs w:val="32"/>
        </w:rPr>
        <w:pict>
          <v:shape id="_x0000_i1215" type="#_x0000_t75" alt="" style="width:22.35pt;height:18.55pt"/>
        </w:pict>
      </w:r>
      <w:r w:rsidRPr="000F514C">
        <w:rPr>
          <w:rFonts w:ascii="Traditional Arabic" w:hAnsi="Traditional Arabic"/>
          <w:szCs w:val="32"/>
          <w:rtl/>
        </w:rPr>
        <w:t>(768 هـ):</w:t>
      </w:r>
    </w:p>
    <w:p w:rsidR="005C59F3" w:rsidRPr="000F514C" w:rsidRDefault="00436B8F" w:rsidP="005C59F3">
      <w:pPr>
        <w:bidi/>
        <w:rPr>
          <w:rFonts w:ascii="Traditional Arabic" w:hAnsi="Traditional Arabic"/>
          <w:szCs w:val="32"/>
          <w:rtl/>
        </w:rPr>
      </w:pPr>
      <w:r w:rsidRPr="00436B8F">
        <w:rPr>
          <w:rFonts w:ascii="Traditional Arabic" w:hAnsi="Traditional Arabic"/>
          <w:szCs w:val="32"/>
        </w:rPr>
        <w:pict>
          <v:shape id="_x0000_i1216" type="#_x0000_t75" alt="" style="width:390pt;height:60pt"/>
        </w:pict>
      </w:r>
    </w:p>
    <w:p w:rsidR="005C59F3" w:rsidRPr="000F514C" w:rsidRDefault="005C59F3" w:rsidP="00F1499E">
      <w:pPr>
        <w:bidi/>
        <w:rPr>
          <w:rFonts w:ascii="Traditional Arabic" w:hAnsi="Traditional Arabic"/>
          <w:szCs w:val="32"/>
          <w:rtl/>
        </w:rPr>
      </w:pPr>
      <w:r w:rsidRPr="000F514C">
        <w:rPr>
          <w:rFonts w:ascii="Traditional Arabic" w:hAnsi="Traditional Arabic"/>
          <w:szCs w:val="32"/>
          <w:rtl/>
        </w:rPr>
        <w:t xml:space="preserve">وقال أبو عبد الله المغربي </w:t>
      </w:r>
      <w:r w:rsidR="00436B8F" w:rsidRPr="00436B8F">
        <w:rPr>
          <w:rFonts w:ascii="Traditional Arabic" w:hAnsi="Traditional Arabic"/>
          <w:color w:val="111111"/>
          <w:szCs w:val="32"/>
        </w:rPr>
        <w:pict>
          <v:shape id="_x0000_i1217" type="#_x0000_t75" alt="" style="width:22.35pt;height:18.55pt"/>
        </w:pict>
      </w:r>
      <w:r w:rsidRPr="000F514C">
        <w:rPr>
          <w:rFonts w:ascii="Traditional Arabic" w:hAnsi="Traditional Arabic"/>
          <w:szCs w:val="32"/>
          <w:rtl/>
        </w:rPr>
        <w:t>(299 هـ):" ما فَطِنَت إلا هذه الطائفةُ، واحترقت بما فَطِنت "</w:t>
      </w:r>
      <w:proofErr w:type="spellStart"/>
      <w:r w:rsidRPr="000F514C">
        <w:rPr>
          <w:rFonts w:ascii="Traditional Arabic" w:hAnsi="Traditional Arabic"/>
          <w:szCs w:val="32"/>
          <w:rtl/>
        </w:rPr>
        <w:t>اهـ</w:t>
      </w:r>
      <w:proofErr w:type="spellEnd"/>
      <w:r w:rsidR="00F1499E">
        <w:rPr>
          <w:rFonts w:ascii="Traditional Arabic" w:hAnsi="Traditional Arabic" w:hint="cs"/>
          <w:szCs w:val="32"/>
          <w:rtl/>
        </w:rPr>
        <w:t xml:space="preserve"> ، </w:t>
      </w:r>
      <w:r w:rsidRPr="000F514C">
        <w:rPr>
          <w:rFonts w:ascii="Traditional Arabic" w:hAnsi="Traditional Arabic"/>
          <w:szCs w:val="32"/>
          <w:rtl/>
        </w:rPr>
        <w:t xml:space="preserve">وقال الإمام أبو عبد الرحمن السُّلمي </w:t>
      </w:r>
      <w:r w:rsidR="00436B8F" w:rsidRPr="00436B8F">
        <w:rPr>
          <w:rFonts w:ascii="Traditional Arabic" w:hAnsi="Traditional Arabic"/>
          <w:color w:val="111111"/>
          <w:szCs w:val="32"/>
        </w:rPr>
        <w:pict>
          <v:shape id="_x0000_i1218" type="#_x0000_t75" alt="" style="width:22.35pt;height:18.55pt"/>
        </w:pict>
      </w:r>
      <w:r w:rsidRPr="000F514C">
        <w:rPr>
          <w:rFonts w:ascii="Traditional Arabic" w:hAnsi="Traditional Arabic"/>
          <w:szCs w:val="32"/>
          <w:rtl/>
        </w:rPr>
        <w:t xml:space="preserve">:" إن الصوفية: أمان الله في أرضه، وأخدانُ أسراره وعِلمِه، وصفوته من خلقِه، وهم ممدوحون بلسان النبوة .. فمن أنكر هذا المذهب فلقلة معرفته، وقِلة الاهتداء لحقائقه؛ .. { وإذا لم يهتدوا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فسيقولون هذا </w:t>
      </w:r>
      <w:proofErr w:type="spellStart"/>
      <w:r w:rsidRPr="000F514C">
        <w:rPr>
          <w:rFonts w:ascii="Traditional Arabic" w:hAnsi="Traditional Arabic"/>
          <w:szCs w:val="32"/>
          <w:rtl/>
        </w:rPr>
        <w:t>إفك</w:t>
      </w:r>
      <w:proofErr w:type="spellEnd"/>
      <w:r w:rsidRPr="000F514C">
        <w:rPr>
          <w:rFonts w:ascii="Traditional Arabic" w:hAnsi="Traditional Arabic"/>
          <w:szCs w:val="32"/>
          <w:rtl/>
        </w:rPr>
        <w:t xml:space="preserve"> قديم }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قال بِشْرُ بن الحارث </w:t>
      </w:r>
      <w:r w:rsidR="00436B8F" w:rsidRPr="00436B8F">
        <w:rPr>
          <w:rFonts w:ascii="Traditional Arabic" w:hAnsi="Traditional Arabic"/>
          <w:color w:val="111111"/>
          <w:szCs w:val="32"/>
        </w:rPr>
        <w:pict>
          <v:shape id="_x0000_i1219" type="#_x0000_t75" alt="" style="width:22.35pt;height:18.55pt"/>
        </w:pict>
      </w:r>
      <w:r w:rsidRPr="000F514C">
        <w:rPr>
          <w:rFonts w:ascii="Traditional Arabic" w:hAnsi="Traditional Arabic"/>
          <w:szCs w:val="32"/>
          <w:rtl/>
        </w:rPr>
        <w:t>:" بحسْبِكَ أن قوماً موتى تحيى القلوبُ بذكرهم، وأن قوماً أحياءَ تقسُو القلوبُ برؤيتهم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تنبيه: وأما ما يشيعه أهل البدع من المنتسبين إلى التصوف الإسلامي وخصومه: أن الصوفي يرتقي فضلاً فوق الأنبياء والمرسلين!!  فبهتان يوجب الحرمان والخسران؛ قال الإمام السلمي </w:t>
      </w:r>
      <w:r w:rsidR="00436B8F" w:rsidRPr="00436B8F">
        <w:rPr>
          <w:rFonts w:ascii="Traditional Arabic" w:hAnsi="Traditional Arabic"/>
          <w:color w:val="111111"/>
          <w:szCs w:val="32"/>
        </w:rPr>
        <w:pict>
          <v:shape id="_x0000_i1220" type="#_x0000_t75" alt="" style="width:22.35pt;height:18.55pt"/>
        </w:pict>
      </w:r>
      <w:r w:rsidRPr="000F514C">
        <w:rPr>
          <w:rFonts w:ascii="Traditional Arabic" w:hAnsi="Traditional Arabic"/>
          <w:szCs w:val="32"/>
          <w:rtl/>
        </w:rPr>
        <w:t xml:space="preserve">:" ابتداء المقامات والمراتب: الصلاح، وانتهاؤه: </w:t>
      </w:r>
      <w:proofErr w:type="spellStart"/>
      <w:r w:rsidRPr="000F514C">
        <w:rPr>
          <w:rFonts w:ascii="Traditional Arabic" w:hAnsi="Traditional Arabic"/>
          <w:szCs w:val="32"/>
          <w:rtl/>
        </w:rPr>
        <w:t>الصِّدِّيقية</w:t>
      </w:r>
      <w:proofErr w:type="spellEnd"/>
      <w:r w:rsidRPr="000F514C">
        <w:rPr>
          <w:rFonts w:ascii="Traditional Arabic" w:hAnsi="Traditional Arabic"/>
          <w:szCs w:val="32"/>
          <w:rtl/>
        </w:rPr>
        <w:t xml:space="preserve">. والنبوة والرِّسالة منقطعان عن أحوال الخلائق، </w:t>
      </w:r>
      <w:proofErr w:type="spellStart"/>
      <w:r w:rsidRPr="000F514C">
        <w:rPr>
          <w:rFonts w:ascii="Traditional Arabic" w:hAnsi="Traditional Arabic"/>
          <w:szCs w:val="32"/>
          <w:rtl/>
        </w:rPr>
        <w:t>ومباينان</w:t>
      </w:r>
      <w:proofErr w:type="spellEnd"/>
      <w:r w:rsidRPr="000F514C">
        <w:rPr>
          <w:rFonts w:ascii="Traditional Arabic" w:hAnsi="Traditional Arabic"/>
          <w:szCs w:val="32"/>
          <w:rtl/>
        </w:rPr>
        <w:t xml:space="preserve"> لها؛ لأن لهم كمال الأحوال، والخلق يمرّون على حواشيها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تسعة: 151 – 152 ].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w:t>
      </w:r>
      <w:proofErr w:type="spellStart"/>
      <w:r w:rsidRPr="000F514C">
        <w:rPr>
          <w:rFonts w:ascii="Traditional Arabic" w:hAnsi="Traditional Arabic"/>
          <w:szCs w:val="32"/>
          <w:rtl/>
        </w:rPr>
        <w:t>الشبلي</w:t>
      </w:r>
      <w:proofErr w:type="spellEnd"/>
      <w:r w:rsidRPr="000F514C">
        <w:rPr>
          <w:rFonts w:ascii="Traditional Arabic" w:hAnsi="Traditional Arabic"/>
          <w:szCs w:val="32"/>
          <w:rtl/>
        </w:rPr>
        <w:t xml:space="preserve"> </w:t>
      </w:r>
      <w:r w:rsidR="00436B8F" w:rsidRPr="00436B8F">
        <w:rPr>
          <w:rFonts w:ascii="Traditional Arabic" w:hAnsi="Traditional Arabic"/>
          <w:color w:val="111111"/>
          <w:szCs w:val="32"/>
        </w:rPr>
        <w:pict>
          <v:shape id="_x0000_i1221" type="#_x0000_t75" alt="" style="width:22.35pt;height:18.55pt"/>
        </w:pict>
      </w:r>
      <w:r w:rsidRPr="000F514C">
        <w:rPr>
          <w:rFonts w:ascii="Traditional Arabic" w:hAnsi="Traditional Arabic"/>
          <w:szCs w:val="32"/>
          <w:rtl/>
        </w:rPr>
        <w:t>:" رفع اللهُ قَدْرَ الوسائط بعلو هِممهم، فلو أجرى على الأولياء ذرَة مما كشف للأنبياء لبطلوا وتقطّعوا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w:t>
      </w:r>
    </w:p>
    <w:p w:rsidR="005C59F3" w:rsidRPr="000F514C" w:rsidRDefault="00436B8F" w:rsidP="005C59F3">
      <w:pPr>
        <w:bidi/>
        <w:rPr>
          <w:rFonts w:ascii="Traditional Arabic" w:hAnsi="Traditional Arabic"/>
          <w:szCs w:val="32"/>
          <w:rtl/>
        </w:rPr>
      </w:pPr>
      <w:r w:rsidRPr="00436B8F">
        <w:rPr>
          <w:rFonts w:ascii="Traditional Arabic" w:hAnsi="Traditional Arabic"/>
          <w:szCs w:val="32"/>
        </w:rPr>
        <w:lastRenderedPageBreak/>
        <w:pict>
          <v:shape id="_x0000_i1222" type="#_x0000_t75" alt="" style="width:112.35pt;height:112.35pt"/>
        </w:pic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w:t>
      </w:r>
    </w:p>
    <w:p w:rsidR="005C59F3" w:rsidRPr="000F514C" w:rsidRDefault="005C59F3" w:rsidP="005C59F3">
      <w:pPr>
        <w:bidi/>
        <w:rPr>
          <w:rFonts w:ascii="Traditional Arabic" w:hAnsi="Traditional Arabic"/>
          <w:szCs w:val="32"/>
          <w:rtl/>
        </w:rPr>
      </w:pPr>
      <w:r w:rsidRPr="000F514C">
        <w:rPr>
          <w:rFonts w:ascii="Traditional Arabic" w:hAnsi="Traditional Arabic"/>
          <w:color w:val="000080"/>
          <w:szCs w:val="32"/>
          <w:rtl/>
        </w:rPr>
        <w:t>فصل</w:t>
      </w:r>
    </w:p>
    <w:p w:rsidR="005C59F3" w:rsidRPr="000F514C" w:rsidRDefault="005C59F3" w:rsidP="005C59F3">
      <w:pPr>
        <w:bidi/>
        <w:rPr>
          <w:rFonts w:ascii="Traditional Arabic" w:hAnsi="Traditional Arabic"/>
          <w:szCs w:val="32"/>
        </w:rPr>
      </w:pPr>
      <w:r w:rsidRPr="000F514C">
        <w:rPr>
          <w:rFonts w:ascii="Traditional Arabic" w:hAnsi="Traditional Arabic"/>
          <w:color w:val="000080"/>
          <w:szCs w:val="32"/>
          <w:rtl/>
        </w:rPr>
        <w:t>ثمرة التصوف الإسلامي</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وثمرته: التحقق من المعارف الدينيَّة، والتحلي بالأخلاق المحمدية، فالإحسان بالعبوديَّة، والتنعم بالرَّحمة الأبديَّة، ونوال المكارم الدنيويَّة والأخرويَّة.</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 xml:space="preserve">قال الله </w:t>
      </w:r>
      <w:r w:rsidR="00436B8F" w:rsidRPr="00436B8F">
        <w:rPr>
          <w:rFonts w:ascii="Traditional Arabic" w:hAnsi="Traditional Arabic"/>
          <w:color w:val="111111"/>
          <w:szCs w:val="32"/>
        </w:rPr>
        <w:pict>
          <v:shape id="_x0000_i1223" type="#_x0000_t75" alt="" style="width:22.35pt;height:18.55pt"/>
        </w:pict>
      </w:r>
      <w:r w:rsidRPr="000F514C">
        <w:rPr>
          <w:rFonts w:ascii="Traditional Arabic" w:hAnsi="Traditional Arabic"/>
          <w:color w:val="111111"/>
          <w:szCs w:val="32"/>
          <w:rtl/>
        </w:rPr>
        <w:t xml:space="preserve">: { إن الذين قالوا ربُّنا اللهُ ثم استقاموا تتنزل عليهم الملائكةُ: أن لا تخافوا ولا تحزنوا </w:t>
      </w:r>
      <w:proofErr w:type="spellStart"/>
      <w:r w:rsidRPr="000F514C">
        <w:rPr>
          <w:rFonts w:ascii="Traditional Arabic" w:hAnsi="Traditional Arabic"/>
          <w:color w:val="111111"/>
          <w:szCs w:val="32"/>
          <w:rtl/>
        </w:rPr>
        <w:t>وأبشِروا</w:t>
      </w:r>
      <w:proofErr w:type="spellEnd"/>
      <w:r w:rsidRPr="000F514C">
        <w:rPr>
          <w:rFonts w:ascii="Traditional Arabic" w:hAnsi="Traditional Arabic"/>
          <w:color w:val="111111"/>
          <w:szCs w:val="32"/>
          <w:rtl/>
        </w:rPr>
        <w:t xml:space="preserve"> بالجنة التي كنتم توعدون، نحن أولياؤكم في الحياة الدنيا وفي الآخرة، ولكم فيها ما تشتهي أنفسُكم ولكم فيها ما تدَّعون؛ نزلا من غفور رحيم }.</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 xml:space="preserve">وقال </w:t>
      </w:r>
      <w:r w:rsidR="00436B8F" w:rsidRPr="00436B8F">
        <w:rPr>
          <w:rFonts w:ascii="Traditional Arabic" w:hAnsi="Traditional Arabic"/>
          <w:color w:val="111111"/>
          <w:szCs w:val="32"/>
        </w:rPr>
        <w:pict>
          <v:shape id="_x0000_i1224" type="#_x0000_t75" alt="" style="width:22.35pt;height:18.55pt"/>
        </w:pict>
      </w:r>
      <w:r w:rsidRPr="000F514C">
        <w:rPr>
          <w:rFonts w:ascii="Traditional Arabic" w:hAnsi="Traditional Arabic"/>
          <w:color w:val="111111"/>
          <w:szCs w:val="32"/>
          <w:rtl/>
        </w:rPr>
        <w:t>: { الذين تتوفاهم الملائكة طيبينَ يقولون سلام عليكم ادخلوا الجنةَ بما كنتم تعملون }.</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 xml:space="preserve">وقال </w:t>
      </w:r>
      <w:r w:rsidR="00436B8F" w:rsidRPr="00436B8F">
        <w:rPr>
          <w:rFonts w:ascii="Traditional Arabic" w:hAnsi="Traditional Arabic"/>
          <w:color w:val="111111"/>
          <w:szCs w:val="32"/>
        </w:rPr>
        <w:pict>
          <v:shape id="_x0000_i1225" type="#_x0000_t75" alt="" style="width:22.35pt;height:18.55pt"/>
        </w:pict>
      </w:r>
      <w:r w:rsidRPr="000F514C">
        <w:rPr>
          <w:rFonts w:ascii="Traditional Arabic" w:hAnsi="Traditional Arabic"/>
          <w:color w:val="111111"/>
          <w:szCs w:val="32"/>
          <w:rtl/>
        </w:rPr>
        <w:t>: { والذين جاهدوا فينا لنهدينهم سُبُلنا }.</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 xml:space="preserve">وقال </w:t>
      </w:r>
      <w:r w:rsidR="00436B8F" w:rsidRPr="00436B8F">
        <w:rPr>
          <w:rFonts w:ascii="Traditional Arabic" w:hAnsi="Traditional Arabic"/>
          <w:color w:val="111111"/>
          <w:szCs w:val="32"/>
        </w:rPr>
        <w:pict>
          <v:shape id="_x0000_i1226" type="#_x0000_t75" alt="" style="width:22.35pt;height:18.55pt"/>
        </w:pict>
      </w:r>
      <w:r w:rsidRPr="000F514C">
        <w:rPr>
          <w:rFonts w:ascii="Traditional Arabic" w:hAnsi="Traditional Arabic"/>
          <w:color w:val="111111"/>
          <w:szCs w:val="32"/>
          <w:rtl/>
        </w:rPr>
        <w:t xml:space="preserve">: { للذين أحسنوا الحُسنى وزيادة }. </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 xml:space="preserve">وقال </w:t>
      </w:r>
      <w:r w:rsidR="00436B8F" w:rsidRPr="00436B8F">
        <w:rPr>
          <w:rFonts w:ascii="Traditional Arabic" w:hAnsi="Traditional Arabic"/>
          <w:color w:val="111111"/>
          <w:szCs w:val="32"/>
        </w:rPr>
        <w:pict>
          <v:shape id="_x0000_i1227" type="#_x0000_t75" alt="" style="width:22.35pt;height:18.55pt"/>
        </w:pict>
      </w:r>
      <w:r w:rsidRPr="000F514C">
        <w:rPr>
          <w:rFonts w:ascii="Traditional Arabic" w:hAnsi="Traditional Arabic"/>
          <w:color w:val="111111"/>
          <w:szCs w:val="32"/>
          <w:rtl/>
        </w:rPr>
        <w:t>: {  ألا إن أولياء الله لا خوف عليهم ولا هم يحزنون؛ لهم البشرى في الحياة الدنيا وفي الآخرة }.</w:t>
      </w:r>
    </w:p>
    <w:p w:rsidR="005C59F3" w:rsidRPr="000F514C" w:rsidRDefault="005C59F3" w:rsidP="00F1499E">
      <w:pPr>
        <w:bidi/>
        <w:rPr>
          <w:rFonts w:ascii="Traditional Arabic" w:hAnsi="Traditional Arabic"/>
          <w:szCs w:val="32"/>
          <w:rtl/>
        </w:rPr>
      </w:pPr>
      <w:r w:rsidRPr="000F514C">
        <w:rPr>
          <w:rFonts w:ascii="Traditional Arabic" w:hAnsi="Traditional Arabic"/>
          <w:color w:val="111111"/>
          <w:szCs w:val="32"/>
          <w:rtl/>
        </w:rPr>
        <w:t xml:space="preserve">وقال سيدنا رسول الله محمد </w:t>
      </w:r>
      <w:r w:rsidR="00436B8F" w:rsidRPr="00436B8F">
        <w:rPr>
          <w:rFonts w:ascii="Traditional Arabic" w:hAnsi="Traditional Arabic"/>
          <w:color w:val="111111"/>
          <w:szCs w:val="32"/>
        </w:rPr>
        <w:pict>
          <v:shape id="_x0000_i1228" type="#_x0000_t75" alt="" style="width:30pt;height:18.55pt"/>
        </w:pict>
      </w:r>
      <w:r w:rsidRPr="000F514C">
        <w:rPr>
          <w:rFonts w:ascii="Traditional Arabic" w:hAnsi="Traditional Arabic"/>
          <w:color w:val="111111"/>
          <w:szCs w:val="32"/>
          <w:rtl/>
        </w:rPr>
        <w:t xml:space="preserve">فيما يرويه عن الله تعالى: { ما يزال عبدي يتقرّب إليّ بالنوافل حتى أحبَّه، فإذا  أحببته: كنت سمعه الذي يسمع </w:t>
      </w:r>
      <w:proofErr w:type="spellStart"/>
      <w:r w:rsidRPr="000F514C">
        <w:rPr>
          <w:rFonts w:ascii="Traditional Arabic" w:hAnsi="Traditional Arabic"/>
          <w:color w:val="111111"/>
          <w:szCs w:val="32"/>
          <w:rtl/>
        </w:rPr>
        <w:t>به</w:t>
      </w:r>
      <w:proofErr w:type="spellEnd"/>
      <w:r w:rsidRPr="000F514C">
        <w:rPr>
          <w:rFonts w:ascii="Traditional Arabic" w:hAnsi="Traditional Arabic"/>
          <w:color w:val="111111"/>
          <w:szCs w:val="32"/>
          <w:rtl/>
        </w:rPr>
        <w:t xml:space="preserve">، وبصره الذي يُبصر </w:t>
      </w:r>
      <w:proofErr w:type="spellStart"/>
      <w:r w:rsidRPr="000F514C">
        <w:rPr>
          <w:rFonts w:ascii="Traditional Arabic" w:hAnsi="Traditional Arabic"/>
          <w:color w:val="111111"/>
          <w:szCs w:val="32"/>
          <w:rtl/>
        </w:rPr>
        <w:t>به</w:t>
      </w:r>
      <w:proofErr w:type="spellEnd"/>
      <w:r w:rsidRPr="000F514C">
        <w:rPr>
          <w:rFonts w:ascii="Traditional Arabic" w:hAnsi="Traditional Arabic"/>
          <w:color w:val="111111"/>
          <w:szCs w:val="32"/>
          <w:rtl/>
        </w:rPr>
        <w:t xml:space="preserve">، ويده التي يبطش </w:t>
      </w:r>
      <w:proofErr w:type="spellStart"/>
      <w:r w:rsidRPr="000F514C">
        <w:rPr>
          <w:rFonts w:ascii="Traditional Arabic" w:hAnsi="Traditional Arabic"/>
          <w:color w:val="111111"/>
          <w:szCs w:val="32"/>
          <w:rtl/>
        </w:rPr>
        <w:t>بها</w:t>
      </w:r>
      <w:proofErr w:type="spellEnd"/>
      <w:r w:rsidRPr="000F514C">
        <w:rPr>
          <w:rFonts w:ascii="Traditional Arabic" w:hAnsi="Traditional Arabic"/>
          <w:color w:val="111111"/>
          <w:szCs w:val="32"/>
          <w:rtl/>
        </w:rPr>
        <w:t xml:space="preserve">، ورجله التي يمشي </w:t>
      </w:r>
      <w:proofErr w:type="spellStart"/>
      <w:r w:rsidRPr="000F514C">
        <w:rPr>
          <w:rFonts w:ascii="Traditional Arabic" w:hAnsi="Traditional Arabic"/>
          <w:color w:val="111111"/>
          <w:szCs w:val="32"/>
          <w:rtl/>
        </w:rPr>
        <w:t>بها</w:t>
      </w:r>
      <w:proofErr w:type="spellEnd"/>
      <w:r w:rsidRPr="000F514C">
        <w:rPr>
          <w:rFonts w:ascii="Traditional Arabic" w:hAnsi="Traditional Arabic"/>
          <w:color w:val="111111"/>
          <w:szCs w:val="32"/>
          <w:rtl/>
        </w:rPr>
        <w:t xml:space="preserve">، وإن سألني أعطيته، </w:t>
      </w:r>
      <w:proofErr w:type="spellStart"/>
      <w:r w:rsidRPr="000F514C">
        <w:rPr>
          <w:rFonts w:ascii="Traditional Arabic" w:hAnsi="Traditional Arabic"/>
          <w:color w:val="111111"/>
          <w:szCs w:val="32"/>
          <w:rtl/>
        </w:rPr>
        <w:t>ولإن</w:t>
      </w:r>
      <w:proofErr w:type="spellEnd"/>
      <w:r w:rsidRPr="000F514C">
        <w:rPr>
          <w:rFonts w:ascii="Traditional Arabic" w:hAnsi="Traditional Arabic"/>
          <w:color w:val="111111"/>
          <w:szCs w:val="32"/>
          <w:rtl/>
        </w:rPr>
        <w:t xml:space="preserve"> </w:t>
      </w:r>
      <w:proofErr w:type="spellStart"/>
      <w:r w:rsidRPr="000F514C">
        <w:rPr>
          <w:rFonts w:ascii="Traditional Arabic" w:hAnsi="Traditional Arabic"/>
          <w:color w:val="111111"/>
          <w:szCs w:val="32"/>
          <w:rtl/>
        </w:rPr>
        <w:t>استعاذني</w:t>
      </w:r>
      <w:proofErr w:type="spellEnd"/>
      <w:r w:rsidRPr="000F514C">
        <w:rPr>
          <w:rFonts w:ascii="Traditional Arabic" w:hAnsi="Traditional Arabic"/>
          <w:color w:val="111111"/>
          <w:szCs w:val="32"/>
          <w:rtl/>
        </w:rPr>
        <w:t xml:space="preserve"> </w:t>
      </w:r>
      <w:proofErr w:type="spellStart"/>
      <w:r w:rsidRPr="000F514C">
        <w:rPr>
          <w:rFonts w:ascii="Traditional Arabic" w:hAnsi="Traditional Arabic"/>
          <w:color w:val="111111"/>
          <w:szCs w:val="32"/>
          <w:rtl/>
        </w:rPr>
        <w:t>لأعيذنَّه</w:t>
      </w:r>
      <w:proofErr w:type="spellEnd"/>
      <w:r w:rsidRPr="000F514C">
        <w:rPr>
          <w:rFonts w:ascii="Traditional Arabic" w:hAnsi="Traditional Arabic"/>
          <w:color w:val="111111"/>
          <w:szCs w:val="32"/>
          <w:rtl/>
        </w:rPr>
        <w:t xml:space="preserve"> }.</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 xml:space="preserve">قال الإمام </w:t>
      </w:r>
      <w:proofErr w:type="spellStart"/>
      <w:r w:rsidRPr="000F514C">
        <w:rPr>
          <w:rFonts w:ascii="Traditional Arabic" w:hAnsi="Traditional Arabic"/>
          <w:color w:val="111111"/>
          <w:szCs w:val="32"/>
          <w:rtl/>
        </w:rPr>
        <w:t>الجنيد</w:t>
      </w:r>
      <w:proofErr w:type="spellEnd"/>
      <w:r w:rsidRPr="000F514C">
        <w:rPr>
          <w:rFonts w:ascii="Traditional Arabic" w:hAnsi="Traditional Arabic"/>
          <w:color w:val="111111"/>
          <w:szCs w:val="32"/>
          <w:rtl/>
        </w:rPr>
        <w:t xml:space="preserve"> </w:t>
      </w:r>
      <w:r w:rsidR="00436B8F" w:rsidRPr="00436B8F">
        <w:rPr>
          <w:rFonts w:ascii="Traditional Arabic" w:hAnsi="Traditional Arabic"/>
          <w:color w:val="111111"/>
          <w:szCs w:val="32"/>
        </w:rPr>
        <w:pict>
          <v:shape id="_x0000_i1229" type="#_x0000_t75" alt="" style="width:22.35pt;height:18.55pt"/>
        </w:pict>
      </w:r>
      <w:r w:rsidRPr="000F514C">
        <w:rPr>
          <w:rFonts w:ascii="Traditional Arabic" w:hAnsi="Traditional Arabic"/>
          <w:color w:val="111111"/>
          <w:szCs w:val="32"/>
          <w:rtl/>
        </w:rPr>
        <w:t xml:space="preserve">:" ( التصوف ): أن </w:t>
      </w:r>
      <w:proofErr w:type="spellStart"/>
      <w:r w:rsidRPr="000F514C">
        <w:rPr>
          <w:rFonts w:ascii="Traditional Arabic" w:hAnsi="Traditional Arabic"/>
          <w:color w:val="111111"/>
          <w:szCs w:val="32"/>
          <w:rtl/>
        </w:rPr>
        <w:t>يميتك</w:t>
      </w:r>
      <w:proofErr w:type="spellEnd"/>
      <w:r w:rsidRPr="000F514C">
        <w:rPr>
          <w:rFonts w:ascii="Traditional Arabic" w:hAnsi="Traditional Arabic"/>
          <w:color w:val="111111"/>
          <w:szCs w:val="32"/>
          <w:rtl/>
        </w:rPr>
        <w:t xml:space="preserve"> الحقّ عنك، ويحييك </w:t>
      </w:r>
      <w:proofErr w:type="spellStart"/>
      <w:r w:rsidRPr="000F514C">
        <w:rPr>
          <w:rFonts w:ascii="Traditional Arabic" w:hAnsi="Traditional Arabic"/>
          <w:color w:val="111111"/>
          <w:szCs w:val="32"/>
          <w:rtl/>
        </w:rPr>
        <w:t>به</w:t>
      </w:r>
      <w:proofErr w:type="spellEnd"/>
      <w:r w:rsidRPr="000F514C">
        <w:rPr>
          <w:rFonts w:ascii="Traditional Arabic" w:hAnsi="Traditional Arabic"/>
          <w:color w:val="111111"/>
          <w:szCs w:val="32"/>
          <w:rtl/>
        </w:rPr>
        <w:t xml:space="preserve"> "</w:t>
      </w:r>
      <w:proofErr w:type="spellStart"/>
      <w:r w:rsidRPr="000F514C">
        <w:rPr>
          <w:rFonts w:ascii="Traditional Arabic" w:hAnsi="Traditional Arabic"/>
          <w:color w:val="111111"/>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 xml:space="preserve">وقال محمد الترمذي </w:t>
      </w:r>
      <w:r w:rsidR="00436B8F" w:rsidRPr="00436B8F">
        <w:rPr>
          <w:rFonts w:ascii="Traditional Arabic" w:hAnsi="Traditional Arabic"/>
          <w:color w:val="111111"/>
          <w:szCs w:val="32"/>
        </w:rPr>
        <w:pict>
          <v:shape id="_x0000_i1230" type="#_x0000_t75" alt="" style="width:22.35pt;height:18.55pt"/>
        </w:pict>
      </w:r>
      <w:r w:rsidRPr="000F514C">
        <w:rPr>
          <w:rFonts w:ascii="Traditional Arabic" w:hAnsi="Traditional Arabic"/>
          <w:color w:val="111111"/>
          <w:szCs w:val="32"/>
          <w:rtl/>
        </w:rPr>
        <w:t>:" ليس الفوز هناك بكثرة الأعمال، إنما الفوز هناك بإخلاص الأعمال وتحسينها "</w:t>
      </w:r>
      <w:proofErr w:type="spellStart"/>
      <w:r w:rsidRPr="000F514C">
        <w:rPr>
          <w:rFonts w:ascii="Traditional Arabic" w:hAnsi="Traditional Arabic"/>
          <w:color w:val="111111"/>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 xml:space="preserve">وكرامة الله تعالى للصوفية في كافَّة الوجوه كثيرة جداً، قد صنف بعض العلماء كتبا خاصَّة دون فيها بعض ما بلغه منها، ككتاب ( روض الرياحين ) للإمام </w:t>
      </w:r>
      <w:proofErr w:type="spellStart"/>
      <w:r w:rsidRPr="000F514C">
        <w:rPr>
          <w:rFonts w:ascii="Traditional Arabic" w:hAnsi="Traditional Arabic"/>
          <w:color w:val="111111"/>
          <w:szCs w:val="32"/>
          <w:rtl/>
        </w:rPr>
        <w:t>اليافعي</w:t>
      </w:r>
      <w:proofErr w:type="spellEnd"/>
      <w:r w:rsidRPr="000F514C">
        <w:rPr>
          <w:rFonts w:ascii="Traditional Arabic" w:hAnsi="Traditional Arabic"/>
          <w:color w:val="111111"/>
          <w:szCs w:val="32"/>
          <w:rtl/>
        </w:rPr>
        <w:t xml:space="preserve"> </w:t>
      </w:r>
      <w:r w:rsidR="00436B8F" w:rsidRPr="00436B8F">
        <w:rPr>
          <w:rFonts w:ascii="Traditional Arabic" w:hAnsi="Traditional Arabic"/>
          <w:color w:val="111111"/>
          <w:szCs w:val="32"/>
        </w:rPr>
        <w:pict>
          <v:shape id="_x0000_i1231" type="#_x0000_t75" alt="" style="width:22.35pt;height:18.55pt"/>
        </w:pict>
      </w:r>
      <w:r w:rsidRPr="000F514C">
        <w:rPr>
          <w:rFonts w:ascii="Traditional Arabic" w:hAnsi="Traditional Arabic"/>
          <w:color w:val="111111"/>
          <w:szCs w:val="32"/>
          <w:rtl/>
        </w:rPr>
        <w:t xml:space="preserve">، ومن قبل كتاب ( حلية الأولياء ) للإمام الحافظ </w:t>
      </w:r>
      <w:proofErr w:type="spellStart"/>
      <w:r w:rsidRPr="000F514C">
        <w:rPr>
          <w:rFonts w:ascii="Traditional Arabic" w:hAnsi="Traditional Arabic"/>
          <w:color w:val="111111"/>
          <w:szCs w:val="32"/>
          <w:rtl/>
        </w:rPr>
        <w:t>الأصبهاني</w:t>
      </w:r>
      <w:proofErr w:type="spellEnd"/>
      <w:r w:rsidRPr="000F514C">
        <w:rPr>
          <w:rFonts w:ascii="Traditional Arabic" w:hAnsi="Traditional Arabic"/>
          <w:color w:val="111111"/>
          <w:szCs w:val="32"/>
          <w:rtl/>
        </w:rPr>
        <w:t xml:space="preserve"> </w:t>
      </w:r>
      <w:r w:rsidR="00436B8F" w:rsidRPr="00436B8F">
        <w:rPr>
          <w:rFonts w:ascii="Traditional Arabic" w:hAnsi="Traditional Arabic"/>
          <w:color w:val="111111"/>
          <w:szCs w:val="32"/>
        </w:rPr>
        <w:pict>
          <v:shape id="_x0000_i1232" type="#_x0000_t75" alt="" style="width:22.35pt;height:18.55pt"/>
        </w:pict>
      </w:r>
      <w:r w:rsidRPr="000F514C">
        <w:rPr>
          <w:rFonts w:ascii="Traditional Arabic" w:hAnsi="Traditional Arabic"/>
          <w:color w:val="111111"/>
          <w:szCs w:val="32"/>
          <w:rtl/>
        </w:rPr>
        <w:t xml:space="preserve">، وكذا كتاب  ( الرسالة </w:t>
      </w:r>
      <w:proofErr w:type="spellStart"/>
      <w:r w:rsidRPr="000F514C">
        <w:rPr>
          <w:rFonts w:ascii="Traditional Arabic" w:hAnsi="Traditional Arabic"/>
          <w:color w:val="111111"/>
          <w:szCs w:val="32"/>
          <w:rtl/>
        </w:rPr>
        <w:t>القشيرية</w:t>
      </w:r>
      <w:proofErr w:type="spellEnd"/>
      <w:r w:rsidRPr="000F514C">
        <w:rPr>
          <w:rFonts w:ascii="Traditional Arabic" w:hAnsi="Traditional Arabic"/>
          <w:color w:val="111111"/>
          <w:szCs w:val="32"/>
          <w:rtl/>
        </w:rPr>
        <w:t xml:space="preserve"> ) للإمام </w:t>
      </w:r>
      <w:proofErr w:type="spellStart"/>
      <w:r w:rsidRPr="000F514C">
        <w:rPr>
          <w:rFonts w:ascii="Traditional Arabic" w:hAnsi="Traditional Arabic"/>
          <w:color w:val="111111"/>
          <w:szCs w:val="32"/>
          <w:rtl/>
        </w:rPr>
        <w:t>القشيري</w:t>
      </w:r>
      <w:proofErr w:type="spellEnd"/>
      <w:r w:rsidRPr="000F514C">
        <w:rPr>
          <w:rFonts w:ascii="Traditional Arabic" w:hAnsi="Traditional Arabic"/>
          <w:color w:val="111111"/>
          <w:szCs w:val="32"/>
          <w:rtl/>
        </w:rPr>
        <w:t xml:space="preserve"> </w:t>
      </w:r>
      <w:r w:rsidR="00436B8F" w:rsidRPr="00436B8F">
        <w:rPr>
          <w:rFonts w:ascii="Traditional Arabic" w:hAnsi="Traditional Arabic"/>
          <w:color w:val="111111"/>
          <w:szCs w:val="32"/>
        </w:rPr>
        <w:pict>
          <v:shape id="_x0000_i1233" type="#_x0000_t75" alt="" style="width:22.35pt;height:18.55pt"/>
        </w:pict>
      </w:r>
      <w:r w:rsidRPr="000F514C">
        <w:rPr>
          <w:rFonts w:ascii="Traditional Arabic" w:hAnsi="Traditional Arabic"/>
          <w:color w:val="111111"/>
          <w:szCs w:val="32"/>
          <w:rtl/>
        </w:rPr>
        <w:t>، وغيرهم.</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lastRenderedPageBreak/>
        <w:t xml:space="preserve">قال الإمام أبو حامد الغزالي </w:t>
      </w:r>
      <w:r w:rsidR="00436B8F" w:rsidRPr="00436B8F">
        <w:rPr>
          <w:rFonts w:ascii="Traditional Arabic" w:hAnsi="Traditional Arabic"/>
          <w:color w:val="111111"/>
          <w:szCs w:val="32"/>
        </w:rPr>
        <w:pict>
          <v:shape id="_x0000_i1234" type="#_x0000_t75" alt="" style="width:22.35pt;height:18.55pt"/>
        </w:pict>
      </w:r>
      <w:r w:rsidRPr="000F514C">
        <w:rPr>
          <w:rFonts w:ascii="Traditional Arabic" w:hAnsi="Traditional Arabic"/>
          <w:color w:val="111111"/>
          <w:szCs w:val="32"/>
          <w:rtl/>
        </w:rPr>
        <w:t xml:space="preserve">:" من أول الطريقة نبتدئ المُكاشفات والمُشاهدات، حتى أنهم في يقظتهم يشاهدون الملائكةَ، وأرواح الأنبياء، ويسمعون منهم </w:t>
      </w:r>
      <w:proofErr w:type="spellStart"/>
      <w:r w:rsidRPr="000F514C">
        <w:rPr>
          <w:rFonts w:ascii="Traditional Arabic" w:hAnsi="Traditional Arabic"/>
          <w:color w:val="111111"/>
          <w:szCs w:val="32"/>
          <w:rtl/>
        </w:rPr>
        <w:t>أصواتاً</w:t>
      </w:r>
      <w:proofErr w:type="spellEnd"/>
      <w:r w:rsidRPr="000F514C">
        <w:rPr>
          <w:rFonts w:ascii="Traditional Arabic" w:hAnsi="Traditional Arabic"/>
          <w:color w:val="111111"/>
          <w:szCs w:val="32"/>
          <w:rtl/>
        </w:rPr>
        <w:t>، ويقتبسون منهم فوائد "</w:t>
      </w:r>
      <w:proofErr w:type="spellStart"/>
      <w:r w:rsidRPr="000F514C">
        <w:rPr>
          <w:rFonts w:ascii="Traditional Arabic" w:hAnsi="Traditional Arabic"/>
          <w:color w:val="111111"/>
          <w:szCs w:val="32"/>
          <w:rtl/>
        </w:rPr>
        <w:t>اهـ</w:t>
      </w:r>
      <w:proofErr w:type="spellEnd"/>
    </w:p>
    <w:p w:rsidR="005C59F3" w:rsidRPr="000F514C" w:rsidRDefault="005C59F3" w:rsidP="00F1499E">
      <w:pPr>
        <w:bidi/>
        <w:rPr>
          <w:rFonts w:ascii="Traditional Arabic" w:hAnsi="Traditional Arabic"/>
          <w:szCs w:val="32"/>
          <w:rtl/>
        </w:rPr>
      </w:pPr>
      <w:r w:rsidRPr="000F514C">
        <w:rPr>
          <w:rFonts w:ascii="Traditional Arabic" w:hAnsi="Traditional Arabic"/>
          <w:color w:val="111111"/>
          <w:szCs w:val="32"/>
          <w:rtl/>
        </w:rPr>
        <w:t xml:space="preserve">وأما تعبير السادة الصوفية </w:t>
      </w:r>
      <w:r w:rsidR="00436B8F" w:rsidRPr="00436B8F">
        <w:rPr>
          <w:rFonts w:ascii="Traditional Arabic" w:hAnsi="Traditional Arabic"/>
          <w:color w:val="111111"/>
          <w:szCs w:val="32"/>
        </w:rPr>
        <w:pict>
          <v:shape id="_x0000_i1235" type="#_x0000_t75" alt="" style="width:22.35pt;height:18.55pt"/>
        </w:pict>
      </w:r>
      <w:proofErr w:type="spellStart"/>
      <w:r w:rsidRPr="000F514C">
        <w:rPr>
          <w:rFonts w:ascii="Traditional Arabic" w:hAnsi="Traditional Arabic"/>
          <w:color w:val="111111"/>
          <w:szCs w:val="32"/>
          <w:rtl/>
        </w:rPr>
        <w:t>بـ</w:t>
      </w:r>
      <w:proofErr w:type="spellEnd"/>
      <w:r w:rsidRPr="000F514C">
        <w:rPr>
          <w:rFonts w:ascii="Traditional Arabic" w:hAnsi="Traditional Arabic"/>
          <w:color w:val="111111"/>
          <w:szCs w:val="32"/>
          <w:rtl/>
        </w:rPr>
        <w:t xml:space="preserve">( الاتصال ): فمعناه عندهم </w:t>
      </w:r>
      <w:r w:rsidR="00436B8F" w:rsidRPr="00436B8F">
        <w:rPr>
          <w:rFonts w:ascii="Traditional Arabic" w:hAnsi="Traditional Arabic"/>
          <w:color w:val="111111"/>
          <w:szCs w:val="32"/>
        </w:rPr>
        <w:pict>
          <v:shape id="_x0000_i1236" type="#_x0000_t75" alt="" style="width:22.35pt;height:18.55pt"/>
        </w:pict>
      </w:r>
      <w:r w:rsidRPr="000F514C">
        <w:rPr>
          <w:rFonts w:ascii="Traditional Arabic" w:hAnsi="Traditional Arabic"/>
          <w:color w:val="111111"/>
          <w:szCs w:val="32"/>
          <w:rtl/>
        </w:rPr>
        <w:t xml:space="preserve">: الانفصال بالسِّرِّ عما سوى الله </w:t>
      </w:r>
      <w:r w:rsidR="00436B8F" w:rsidRPr="00436B8F">
        <w:rPr>
          <w:rFonts w:ascii="Traditional Arabic" w:hAnsi="Traditional Arabic"/>
          <w:color w:val="111111"/>
          <w:szCs w:val="32"/>
        </w:rPr>
        <w:pict>
          <v:shape id="_x0000_i1237" type="#_x0000_t75" alt="" style="width:22.35pt;height:18.55pt"/>
        </w:pict>
      </w:r>
      <w:r w:rsidRPr="000F514C">
        <w:rPr>
          <w:rFonts w:ascii="Traditional Arabic" w:hAnsi="Traditional Arabic"/>
          <w:color w:val="111111"/>
          <w:szCs w:val="32"/>
          <w:rtl/>
        </w:rPr>
        <w:t xml:space="preserve">، فلا يشتغل العبدُ إلا </w:t>
      </w:r>
      <w:proofErr w:type="spellStart"/>
      <w:r w:rsidRPr="000F514C">
        <w:rPr>
          <w:rFonts w:ascii="Traditional Arabic" w:hAnsi="Traditional Arabic"/>
          <w:color w:val="111111"/>
          <w:szCs w:val="32"/>
          <w:rtl/>
        </w:rPr>
        <w:t>به</w:t>
      </w:r>
      <w:proofErr w:type="spellEnd"/>
      <w:r w:rsidRPr="000F514C">
        <w:rPr>
          <w:rFonts w:ascii="Traditional Arabic" w:hAnsi="Traditional Arabic"/>
          <w:color w:val="111111"/>
          <w:szCs w:val="32"/>
          <w:rtl/>
        </w:rPr>
        <w:t xml:space="preserve"> جل جلاله. فهو مقامٌ للصفاء، وليس كما يروج المبتدعة ممن ينتسبون إلى التصوف الإسلامي أو خصومه: أنه اتصال ذات بذات!! والعياذ بالله </w:t>
      </w:r>
      <w:r w:rsidR="00436B8F" w:rsidRPr="00436B8F">
        <w:rPr>
          <w:rFonts w:ascii="Traditional Arabic" w:hAnsi="Traditional Arabic"/>
          <w:color w:val="111111"/>
          <w:szCs w:val="32"/>
        </w:rPr>
        <w:pict>
          <v:shape id="_x0000_i1238" type="#_x0000_t75" alt="" style="width:22.35pt;height:18.55pt"/>
        </w:pict>
      </w:r>
      <w:r w:rsidRPr="000F514C">
        <w:rPr>
          <w:rFonts w:ascii="Traditional Arabic" w:hAnsi="Traditional Arabic"/>
          <w:color w:val="111111"/>
          <w:szCs w:val="32"/>
          <w:rtl/>
        </w:rPr>
        <w:t>. </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 xml:space="preserve">وكذا ( الفناء ): إنما معناه عندهم: انقطاع الحظوظ عما سوى الله </w:t>
      </w:r>
      <w:r w:rsidR="00436B8F" w:rsidRPr="00436B8F">
        <w:rPr>
          <w:rFonts w:ascii="Traditional Arabic" w:hAnsi="Traditional Arabic"/>
          <w:color w:val="111111"/>
          <w:szCs w:val="32"/>
        </w:rPr>
        <w:pict>
          <v:shape id="_x0000_i1239" type="#_x0000_t75" alt="" style="width:22.35pt;height:18.55pt"/>
        </w:pict>
      </w:r>
      <w:r w:rsidRPr="000F514C">
        <w:rPr>
          <w:rFonts w:ascii="Traditional Arabic" w:hAnsi="Traditional Arabic"/>
          <w:color w:val="111111"/>
          <w:szCs w:val="32"/>
          <w:rtl/>
        </w:rPr>
        <w:t xml:space="preserve">، فيفنى العبد عن الأشياء كلها شغلاً </w:t>
      </w:r>
      <w:proofErr w:type="spellStart"/>
      <w:r w:rsidRPr="000F514C">
        <w:rPr>
          <w:rFonts w:ascii="Traditional Arabic" w:hAnsi="Traditional Arabic"/>
          <w:color w:val="111111"/>
          <w:szCs w:val="32"/>
          <w:rtl/>
        </w:rPr>
        <w:t>به</w:t>
      </w:r>
      <w:proofErr w:type="spellEnd"/>
      <w:r w:rsidRPr="000F514C">
        <w:rPr>
          <w:rFonts w:ascii="Traditional Arabic" w:hAnsi="Traditional Arabic"/>
          <w:color w:val="111111"/>
          <w:szCs w:val="32"/>
          <w:rtl/>
        </w:rPr>
        <w:t xml:space="preserve"> جل جلاله. وليس كما يدعي هؤلاء المبتدعة: أنه الاتحاد الحقيقي!! والعياذ بالله </w:t>
      </w:r>
      <w:r w:rsidR="00436B8F" w:rsidRPr="00436B8F">
        <w:rPr>
          <w:rFonts w:ascii="Traditional Arabic" w:hAnsi="Traditional Arabic"/>
          <w:color w:val="111111"/>
          <w:szCs w:val="32"/>
        </w:rPr>
        <w:pict>
          <v:shape id="_x0000_i1240" type="#_x0000_t75" alt="" style="width:22.35pt;height:18.55pt"/>
        </w:pict>
      </w:r>
      <w:r w:rsidRPr="000F514C">
        <w:rPr>
          <w:rFonts w:ascii="Traditional Arabic" w:hAnsi="Traditional Arabic"/>
          <w:color w:val="111111"/>
          <w:szCs w:val="32"/>
          <w:rtl/>
        </w:rPr>
        <w:t>من هذا الإلحاد.</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تم الكتاب بعون الله تعالى</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وكان الفراغ منه في الثلث الأخير من شعبان سنة 1422</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الموافق: الثلث الأول من تشرين الثاني سنة 2001</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 xml:space="preserve">فلله </w:t>
      </w:r>
      <w:r w:rsidR="00436B8F" w:rsidRPr="00436B8F">
        <w:rPr>
          <w:rFonts w:ascii="Traditional Arabic" w:hAnsi="Traditional Arabic"/>
          <w:color w:val="111111"/>
          <w:szCs w:val="32"/>
        </w:rPr>
        <w:pict>
          <v:shape id="_x0000_i1241" type="#_x0000_t75" alt="" style="width:22.35pt;height:18.55pt"/>
        </w:pict>
      </w:r>
      <w:r w:rsidRPr="000F514C">
        <w:rPr>
          <w:rFonts w:ascii="Traditional Arabic" w:hAnsi="Traditional Arabic"/>
          <w:color w:val="111111"/>
          <w:szCs w:val="32"/>
          <w:rtl/>
        </w:rPr>
        <w:t>الحمد والمِنَّة</w:t>
      </w:r>
    </w:p>
    <w:p w:rsidR="005C59F3" w:rsidRPr="000F514C" w:rsidRDefault="005C59F3" w:rsidP="005C59F3">
      <w:pPr>
        <w:bidi/>
        <w:rPr>
          <w:rFonts w:ascii="Traditional Arabic" w:hAnsi="Traditional Arabic"/>
          <w:szCs w:val="32"/>
          <w:rtl/>
        </w:rPr>
      </w:pPr>
      <w:r w:rsidRPr="000F514C">
        <w:rPr>
          <w:rFonts w:ascii="Traditional Arabic" w:hAnsi="Traditional Arabic"/>
          <w:color w:val="111111"/>
          <w:szCs w:val="32"/>
          <w:rtl/>
        </w:rPr>
        <w:t xml:space="preserve">وأسأله القَبول والنفع </w:t>
      </w:r>
      <w:proofErr w:type="spellStart"/>
      <w:r w:rsidRPr="000F514C">
        <w:rPr>
          <w:rFonts w:ascii="Traditional Arabic" w:hAnsi="Traditional Arabic"/>
          <w:color w:val="111111"/>
          <w:szCs w:val="32"/>
          <w:rtl/>
        </w:rPr>
        <w:t>به</w:t>
      </w:r>
      <w:proofErr w:type="spellEnd"/>
      <w:r w:rsidRPr="000F514C">
        <w:rPr>
          <w:rFonts w:ascii="Traditional Arabic" w:hAnsi="Traditional Arabic"/>
          <w:color w:val="111111"/>
          <w:szCs w:val="32"/>
          <w:rtl/>
        </w:rPr>
        <w:t xml:space="preserve"> في الدنيا والآخرة ليَ وللأمَّة</w:t>
      </w:r>
    </w:p>
    <w:p w:rsidR="005C59F3" w:rsidRPr="000F514C" w:rsidRDefault="00436B8F" w:rsidP="005C59F3">
      <w:pPr>
        <w:bidi/>
        <w:rPr>
          <w:rFonts w:ascii="Traditional Arabic" w:hAnsi="Traditional Arabic"/>
          <w:szCs w:val="32"/>
          <w:rtl/>
        </w:rPr>
      </w:pPr>
      <w:r w:rsidRPr="00436B8F">
        <w:rPr>
          <w:rFonts w:ascii="Traditional Arabic" w:hAnsi="Traditional Arabic"/>
          <w:szCs w:val="32"/>
        </w:rPr>
        <w:pict>
          <v:shape id="_x0000_i1242" type="#_x0000_t75" alt="" style="width:80.75pt;height:80.2pt"/>
        </w:pict>
      </w:r>
    </w:p>
    <w:p w:rsidR="005C59F3" w:rsidRPr="000F514C" w:rsidRDefault="005C59F3" w:rsidP="005C59F3">
      <w:pPr>
        <w:bidi/>
        <w:rPr>
          <w:rFonts w:ascii="Traditional Arabic" w:hAnsi="Traditional Arabic"/>
          <w:szCs w:val="32"/>
          <w:rtl/>
        </w:rPr>
      </w:pPr>
      <w:r w:rsidRPr="000F514C">
        <w:rPr>
          <w:rFonts w:ascii="Traditional Arabic" w:hAnsi="Traditional Arabic"/>
          <w:b/>
          <w:bCs/>
          <w:color w:val="CE7D42"/>
          <w:szCs w:val="32"/>
          <w:rtl/>
        </w:rPr>
        <w:t>خادم الحق</w:t>
      </w:r>
    </w:p>
    <w:p w:rsidR="005C59F3" w:rsidRPr="000F514C" w:rsidRDefault="005C59F3" w:rsidP="005C59F3">
      <w:pPr>
        <w:bidi/>
        <w:rPr>
          <w:rFonts w:ascii="Traditional Arabic" w:hAnsi="Traditional Arabic"/>
          <w:szCs w:val="32"/>
          <w:rtl/>
        </w:rPr>
      </w:pPr>
      <w:r w:rsidRPr="000F514C">
        <w:rPr>
          <w:rFonts w:ascii="Traditional Arabic" w:hAnsi="Traditional Arabic"/>
          <w:b/>
          <w:bCs/>
          <w:color w:val="CE7D42"/>
          <w:szCs w:val="32"/>
          <w:rtl/>
        </w:rPr>
        <w:t>طارق بن محمد السعدي</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w:t>
      </w:r>
    </w:p>
    <w:p w:rsidR="005C59F3" w:rsidRPr="000F514C" w:rsidRDefault="005C59F3" w:rsidP="005C59F3">
      <w:pPr>
        <w:bidi/>
        <w:rPr>
          <w:rFonts w:ascii="Traditional Arabic" w:hAnsi="Traditional Arabic"/>
          <w:szCs w:val="32"/>
          <w:rtl/>
        </w:rPr>
      </w:pPr>
      <w:r w:rsidRPr="000F514C">
        <w:rPr>
          <w:rFonts w:ascii="Traditional Arabic" w:hAnsi="Traditional Arabic"/>
          <w:color w:val="000080"/>
          <w:szCs w:val="32"/>
          <w:rtl/>
        </w:rPr>
        <w:t>خاتمة</w:t>
      </w:r>
      <w:r w:rsidRPr="000F514C">
        <w:rPr>
          <w:rFonts w:ascii="Traditional Arabic" w:hAnsi="Traditional Arabic"/>
          <w:color w:val="000080"/>
          <w:szCs w:val="32"/>
        </w:rPr>
        <w:t xml:space="preserve"> </w:t>
      </w:r>
      <w:r w:rsidRPr="000F514C">
        <w:rPr>
          <w:rFonts w:ascii="Traditional Arabic" w:hAnsi="Traditional Arabic"/>
          <w:color w:val="000080"/>
          <w:szCs w:val="32"/>
          <w:rtl/>
        </w:rPr>
        <w:t>زكيَّة</w:t>
      </w:r>
    </w:p>
    <w:p w:rsidR="005C59F3" w:rsidRPr="000F514C" w:rsidRDefault="005C59F3" w:rsidP="005C59F3">
      <w:pPr>
        <w:bidi/>
        <w:rPr>
          <w:rFonts w:ascii="Traditional Arabic" w:hAnsi="Traditional Arabic"/>
          <w:szCs w:val="32"/>
        </w:rPr>
      </w:pPr>
      <w:r w:rsidRPr="000F514C">
        <w:rPr>
          <w:rFonts w:ascii="Traditional Arabic" w:hAnsi="Traditional Arabic"/>
          <w:color w:val="000080"/>
          <w:szCs w:val="32"/>
          <w:rtl/>
        </w:rPr>
        <w:t>في هويَّة التصوف والصُّوفيَّة</w:t>
      </w:r>
    </w:p>
    <w:p w:rsidR="005C59F3" w:rsidRPr="000F514C" w:rsidRDefault="005C59F3" w:rsidP="005C59F3">
      <w:pPr>
        <w:bidi/>
        <w:rPr>
          <w:rFonts w:ascii="Traditional Arabic" w:hAnsi="Traditional Arabic"/>
          <w:szCs w:val="32"/>
          <w:rtl/>
        </w:rPr>
      </w:pPr>
      <w:r w:rsidRPr="000F514C">
        <w:rPr>
          <w:rFonts w:ascii="Traditional Arabic" w:hAnsi="Traditional Arabic"/>
          <w:color w:val="000080"/>
          <w:szCs w:val="32"/>
          <w:rtl/>
        </w:rPr>
        <w:t xml:space="preserve"> وهي فتوى </w:t>
      </w:r>
      <w:proofErr w:type="spellStart"/>
      <w:r w:rsidRPr="000F514C">
        <w:rPr>
          <w:rFonts w:ascii="Traditional Arabic" w:hAnsi="Traditional Arabic"/>
          <w:color w:val="000080"/>
          <w:szCs w:val="32"/>
          <w:rtl/>
        </w:rPr>
        <w:t>مسطورة</w:t>
      </w:r>
      <w:proofErr w:type="spellEnd"/>
      <w:r w:rsidRPr="000F514C">
        <w:rPr>
          <w:rFonts w:ascii="Traditional Arabic" w:hAnsi="Traditional Arabic"/>
          <w:color w:val="000080"/>
          <w:szCs w:val="32"/>
          <w:rtl/>
        </w:rPr>
        <w:t xml:space="preserve"> في كتاب ( الفتاوى النورانية / </w:t>
      </w:r>
      <w:proofErr w:type="spellStart"/>
      <w:r w:rsidRPr="000F514C">
        <w:rPr>
          <w:rFonts w:ascii="Traditional Arabic" w:hAnsi="Traditional Arabic"/>
          <w:color w:val="000080"/>
          <w:szCs w:val="32"/>
          <w:rtl/>
        </w:rPr>
        <w:t>جـ</w:t>
      </w:r>
      <w:proofErr w:type="spellEnd"/>
      <w:r w:rsidRPr="000F514C">
        <w:rPr>
          <w:rFonts w:ascii="Traditional Arabic" w:hAnsi="Traditional Arabic"/>
          <w:color w:val="000080"/>
          <w:szCs w:val="32"/>
          <w:rtl/>
        </w:rPr>
        <w:t>(1) )</w:t>
      </w:r>
    </w:p>
    <w:p w:rsidR="005C59F3" w:rsidRPr="000F514C" w:rsidRDefault="00436B8F" w:rsidP="005C59F3">
      <w:pPr>
        <w:bidi/>
        <w:jc w:val="center"/>
        <w:rPr>
          <w:rFonts w:ascii="Traditional Arabic" w:hAnsi="Traditional Arabic"/>
          <w:szCs w:val="32"/>
          <w:rtl/>
        </w:rPr>
      </w:pPr>
      <w:r w:rsidRPr="00436B8F">
        <w:rPr>
          <w:rFonts w:ascii="Traditional Arabic" w:hAnsi="Traditional Arabic"/>
          <w:szCs w:val="32"/>
        </w:rPr>
        <w:pict>
          <v:rect id="_x0000_i1243" style="width:375pt;height:2.25pt" o:hrpct="0" o:hralign="center" o:hrstd="t" o:hrnoshade="t" o:hr="t" fillcolor="gray" stroked="f"/>
        </w:pict>
      </w:r>
    </w:p>
    <w:p w:rsidR="005C59F3" w:rsidRPr="000F514C" w:rsidRDefault="005C59F3" w:rsidP="005C59F3">
      <w:pPr>
        <w:bidi/>
        <w:rPr>
          <w:rFonts w:ascii="Traditional Arabic" w:hAnsi="Traditional Arabic"/>
          <w:szCs w:val="32"/>
        </w:rPr>
      </w:pPr>
      <w:r w:rsidRPr="000F514C">
        <w:rPr>
          <w:rStyle w:val="typewriter"/>
          <w:rFonts w:ascii="Traditional Arabic" w:hAnsi="Traditional Arabic"/>
          <w:b/>
          <w:bCs/>
          <w:i/>
          <w:iCs/>
          <w:color w:val="000080"/>
          <w:szCs w:val="32"/>
          <w:rtl/>
        </w:rPr>
        <w:t>السؤال:"</w:t>
      </w:r>
    </w:p>
    <w:p w:rsidR="005C59F3" w:rsidRPr="000F514C" w:rsidRDefault="005C59F3" w:rsidP="005C59F3">
      <w:pPr>
        <w:bidi/>
        <w:rPr>
          <w:rFonts w:ascii="Traditional Arabic" w:hAnsi="Traditional Arabic"/>
          <w:szCs w:val="32"/>
          <w:rtl/>
        </w:rPr>
      </w:pPr>
      <w:r w:rsidRPr="000F514C">
        <w:rPr>
          <w:rStyle w:val="typewriter"/>
          <w:rFonts w:ascii="Traditional Arabic" w:hAnsi="Traditional Arabic"/>
          <w:color w:val="0000FF"/>
          <w:szCs w:val="32"/>
          <w:rtl/>
        </w:rPr>
        <w:t>بسم الله الرحمن الرحيم</w:t>
      </w:r>
    </w:p>
    <w:p w:rsidR="005C59F3" w:rsidRPr="000F514C" w:rsidRDefault="005C59F3" w:rsidP="005C59F3">
      <w:pPr>
        <w:bidi/>
        <w:rPr>
          <w:rFonts w:ascii="Traditional Arabic" w:hAnsi="Traditional Arabic"/>
          <w:szCs w:val="32"/>
          <w:rtl/>
        </w:rPr>
      </w:pPr>
      <w:r w:rsidRPr="000F514C">
        <w:rPr>
          <w:rStyle w:val="typewriter"/>
          <w:rFonts w:ascii="Traditional Arabic" w:hAnsi="Traditional Arabic"/>
          <w:color w:val="0000FF"/>
          <w:szCs w:val="32"/>
          <w:rtl/>
        </w:rPr>
        <w:lastRenderedPageBreak/>
        <w:t xml:space="preserve">شيخنا الفاضل طارق بن محمد السعدي - </w:t>
      </w:r>
      <w:proofErr w:type="spellStart"/>
      <w:r w:rsidRPr="000F514C">
        <w:rPr>
          <w:rStyle w:val="typewriter"/>
          <w:rFonts w:ascii="Traditional Arabic" w:hAnsi="Traditional Arabic"/>
          <w:color w:val="0000FF"/>
          <w:szCs w:val="32"/>
          <w:rtl/>
        </w:rPr>
        <w:t>وفقك</w:t>
      </w:r>
      <w:proofErr w:type="spellEnd"/>
      <w:r w:rsidRPr="000F514C">
        <w:rPr>
          <w:rStyle w:val="typewriter"/>
          <w:rFonts w:ascii="Traditional Arabic" w:hAnsi="Traditional Arabic"/>
          <w:color w:val="0000FF"/>
          <w:szCs w:val="32"/>
          <w:rtl/>
        </w:rPr>
        <w:t xml:space="preserve"> الله لما يحبه ويرضاه -، السلام عليكم ورحمة الله وبركاته.</w:t>
      </w:r>
    </w:p>
    <w:p w:rsidR="005C59F3" w:rsidRPr="000F514C" w:rsidRDefault="005C59F3" w:rsidP="005C59F3">
      <w:pPr>
        <w:bidi/>
        <w:rPr>
          <w:rFonts w:ascii="Traditional Arabic" w:hAnsi="Traditional Arabic"/>
          <w:szCs w:val="32"/>
          <w:rtl/>
        </w:rPr>
      </w:pPr>
      <w:r w:rsidRPr="000F514C">
        <w:rPr>
          <w:rStyle w:val="typewriter"/>
          <w:rFonts w:ascii="Traditional Arabic" w:hAnsi="Traditional Arabic"/>
          <w:color w:val="0000FF"/>
          <w:szCs w:val="32"/>
          <w:rtl/>
        </w:rPr>
        <w:t xml:space="preserve">وبعد: فضيلة الشيخ، أحب أن أعرف عن (هوية الصوفية) - بارك الله فيك -؟ وإنني أعلم أن نشأتها نشأة صالحة؛ فيها الرقي بالروح والنفس عن </w:t>
      </w:r>
      <w:proofErr w:type="spellStart"/>
      <w:r w:rsidRPr="000F514C">
        <w:rPr>
          <w:rStyle w:val="typewriter"/>
          <w:rFonts w:ascii="Traditional Arabic" w:hAnsi="Traditional Arabic"/>
          <w:color w:val="0000FF"/>
          <w:szCs w:val="32"/>
          <w:rtl/>
        </w:rPr>
        <w:t>سفاسف</w:t>
      </w:r>
      <w:proofErr w:type="spellEnd"/>
      <w:r w:rsidRPr="000F514C">
        <w:rPr>
          <w:rStyle w:val="typewriter"/>
          <w:rFonts w:ascii="Traditional Arabic" w:hAnsi="Traditional Arabic"/>
          <w:color w:val="0000FF"/>
          <w:szCs w:val="32"/>
          <w:rtl/>
        </w:rPr>
        <w:t xml:space="preserve"> الأمور، ولكن هناك من دخل في مسمى الصوفية فشانوا هذه الطريقة السامية بالخرافات، وليتك تتكلم عن هؤلاء الذين شانوا سمعة الصوفية؟ ..</w:t>
      </w:r>
    </w:p>
    <w:p w:rsidR="005C59F3" w:rsidRPr="000F514C" w:rsidRDefault="005C59F3" w:rsidP="005C59F3">
      <w:pPr>
        <w:bidi/>
        <w:rPr>
          <w:rFonts w:ascii="Traditional Arabic" w:hAnsi="Traditional Arabic"/>
          <w:szCs w:val="32"/>
          <w:rtl/>
        </w:rPr>
      </w:pPr>
      <w:proofErr w:type="spellStart"/>
      <w:r w:rsidRPr="000F514C">
        <w:rPr>
          <w:rStyle w:val="typewriter"/>
          <w:rFonts w:ascii="Traditional Arabic" w:hAnsi="Traditional Arabic"/>
          <w:color w:val="0000FF"/>
          <w:szCs w:val="32"/>
          <w:rtl/>
        </w:rPr>
        <w:t>وجزاكم</w:t>
      </w:r>
      <w:proofErr w:type="spellEnd"/>
      <w:r w:rsidRPr="000F514C">
        <w:rPr>
          <w:rStyle w:val="typewriter"/>
          <w:rFonts w:ascii="Traditional Arabic" w:hAnsi="Traditional Arabic"/>
          <w:color w:val="0000FF"/>
          <w:szCs w:val="32"/>
          <w:rtl/>
        </w:rPr>
        <w:t xml:space="preserve"> الله خيراً، وتقبلوا فائق التقدير والإجلال </w:t>
      </w:r>
      <w:r w:rsidRPr="000F514C">
        <w:rPr>
          <w:rStyle w:val="typewriter"/>
          <w:rFonts w:ascii="Traditional Arabic" w:hAnsi="Traditional Arabic"/>
          <w:color w:val="000080"/>
          <w:szCs w:val="32"/>
          <w:rtl/>
        </w:rPr>
        <w:t>"</w:t>
      </w:r>
      <w:proofErr w:type="spellStart"/>
      <w:r w:rsidRPr="000F514C">
        <w:rPr>
          <w:rStyle w:val="typewriter"/>
          <w:rFonts w:ascii="Traditional Arabic" w:hAnsi="Traditional Arabic"/>
          <w:color w:val="000080"/>
          <w:szCs w:val="32"/>
          <w:rtl/>
        </w:rPr>
        <w:t>اهـ</w:t>
      </w:r>
      <w:proofErr w:type="spellEnd"/>
    </w:p>
    <w:p w:rsidR="005C59F3" w:rsidRPr="000F514C" w:rsidRDefault="005C59F3" w:rsidP="005C59F3">
      <w:pPr>
        <w:bidi/>
        <w:rPr>
          <w:rFonts w:ascii="Traditional Arabic" w:hAnsi="Traditional Arabic"/>
          <w:szCs w:val="32"/>
          <w:rtl/>
        </w:rPr>
      </w:pPr>
      <w:r w:rsidRPr="000F514C">
        <w:rPr>
          <w:rStyle w:val="typewriter"/>
          <w:rFonts w:ascii="Traditional Arabic" w:hAnsi="Traditional Arabic"/>
          <w:color w:val="000080"/>
          <w:szCs w:val="32"/>
          <w:rtl/>
        </w:rPr>
        <w:t>*****************************</w:t>
      </w:r>
    </w:p>
    <w:p w:rsidR="005C59F3" w:rsidRPr="000F514C" w:rsidRDefault="005C59F3" w:rsidP="005C59F3">
      <w:pPr>
        <w:bidi/>
        <w:rPr>
          <w:rFonts w:ascii="Traditional Arabic" w:hAnsi="Traditional Arabic"/>
          <w:szCs w:val="32"/>
          <w:rtl/>
        </w:rPr>
      </w:pPr>
      <w:r w:rsidRPr="000F514C">
        <w:rPr>
          <w:rStyle w:val="typewriter"/>
          <w:rFonts w:ascii="Traditional Arabic" w:hAnsi="Traditional Arabic"/>
          <w:b/>
          <w:bCs/>
          <w:i/>
          <w:iCs/>
          <w:color w:val="000080"/>
          <w:szCs w:val="32"/>
          <w:rtl/>
        </w:rPr>
        <w:t>الجواب:"</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حبيبي، السلام عليكم ورحمة الله تعالى وبركاته وطيباته.</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وبعد: فالذي أريدك أن تضيفه إلى معرفتك:  </w:t>
      </w:r>
      <w:r w:rsidRPr="000F514C">
        <w:rPr>
          <w:rFonts w:ascii="Traditional Arabic" w:hAnsi="Traditional Arabic"/>
          <w:color w:val="111111"/>
          <w:szCs w:val="32"/>
          <w:rtl/>
        </w:rPr>
        <w:t>--</w:t>
      </w:r>
      <w:r w:rsidR="00436B8F" w:rsidRPr="00436B8F">
        <w:rPr>
          <w:rFonts w:ascii="Traditional Arabic" w:hAnsi="Traditional Arabic"/>
          <w:color w:val="111111"/>
          <w:szCs w:val="32"/>
        </w:rPr>
        <w:pict>
          <v:shape id="_x0000_i1244" type="#_x0000_t75" alt="" style="width:22.35pt;height:18.55pt"/>
        </w:pict>
      </w:r>
    </w:p>
    <w:tbl>
      <w:tblPr>
        <w:bidiVisual/>
        <w:tblW w:w="5000" w:type="pct"/>
        <w:jc w:val="center"/>
        <w:tblCellMar>
          <w:left w:w="0" w:type="dxa"/>
          <w:right w:w="0" w:type="dxa"/>
        </w:tblCellMar>
        <w:tblLook w:val="04A0"/>
      </w:tblPr>
      <w:tblGrid>
        <w:gridCol w:w="3993"/>
        <w:gridCol w:w="320"/>
        <w:gridCol w:w="3993"/>
      </w:tblGrid>
      <w:tr w:rsidR="005C59F3" w:rsidRPr="000F514C" w:rsidTr="005C59F3">
        <w:trPr>
          <w:jc w:val="center"/>
        </w:trPr>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45" style="width:415.3pt;height:1.5pt" o:hralign="center" o:hrstd="t" o:hr="t" fillcolor="#a0a0a0" stroked="f"/>
              </w:pict>
            </w:r>
          </w:p>
          <w:p w:rsidR="005C59F3" w:rsidRPr="000F514C" w:rsidRDefault="005C59F3">
            <w:pPr>
              <w:bidi/>
              <w:rPr>
                <w:rFonts w:ascii="Traditional Arabic" w:hAnsi="Traditional Arabic"/>
                <w:szCs w:val="32"/>
              </w:rPr>
            </w:pPr>
          </w:p>
        </w:tc>
        <w:tc>
          <w:tcPr>
            <w:tcW w:w="180" w:type="dxa"/>
            <w:shd w:val="clear" w:color="auto" w:fill="FF0000"/>
            <w:vAlign w:val="center"/>
            <w:hideMark/>
          </w:tcPr>
          <w:p w:rsidR="005C59F3" w:rsidRPr="000F514C" w:rsidRDefault="005C59F3">
            <w:pPr>
              <w:bidi/>
              <w:rPr>
                <w:rFonts w:ascii="Traditional Arabic" w:hAnsi="Traditional Arabic"/>
                <w:szCs w:val="32"/>
              </w:rPr>
            </w:pPr>
            <w:r w:rsidRPr="000F514C">
              <w:rPr>
                <w:rFonts w:ascii="Traditional Arabic" w:hAnsi="Traditional Arabic"/>
                <w:b/>
                <w:bCs/>
                <w:szCs w:val="32"/>
              </w:rPr>
              <w:t>61</w:t>
            </w:r>
          </w:p>
        </w:tc>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46" style="width:415.3pt;height:1.5pt" o:hralign="center" o:hrstd="t" o:hr="t" fillcolor="#a0a0a0" stroked="f"/>
              </w:pict>
            </w:r>
          </w:p>
          <w:p w:rsidR="005C59F3" w:rsidRPr="000F514C" w:rsidRDefault="005C59F3">
            <w:pPr>
              <w:bidi/>
              <w:rPr>
                <w:rFonts w:ascii="Traditional Arabic" w:hAnsi="Traditional Arabic"/>
                <w:szCs w:val="32"/>
              </w:rPr>
            </w:pPr>
          </w:p>
        </w:tc>
      </w:tr>
    </w:tbl>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أن </w:t>
      </w:r>
      <w:r w:rsidRPr="000F514C">
        <w:rPr>
          <w:rFonts w:ascii="Traditional Arabic" w:hAnsi="Traditional Arabic"/>
          <w:color w:val="0000FF"/>
          <w:szCs w:val="32"/>
          <w:rtl/>
        </w:rPr>
        <w:t>( التَّصوّف )</w:t>
      </w:r>
      <w:r w:rsidRPr="000F514C">
        <w:rPr>
          <w:rFonts w:ascii="Traditional Arabic" w:hAnsi="Traditional Arabic"/>
          <w:szCs w:val="32"/>
          <w:rtl/>
        </w:rPr>
        <w:t xml:space="preserve"> ركنٌ الدين الثالث، وهو: ( الإحسان )، أُحْدِث له اسمٌ واصطلاحٌ كما هو شأن الرُّكنين الآخرين وسائر العلوم، وضُبطت مبادئه وطُرُقه.</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وليس هو فرقة أو ما شابه، غير أنه لما كان العمل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على مراتب، تميّز العاملون بأعلاها من بين الناس فصاروا كالفرقة المستقلة؛ فهم كذلك من جهة اختصاصهم بذلك المقام، لا من جهة افتراقهم عن الحقِّ.</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وأن </w:t>
      </w:r>
      <w:r w:rsidRPr="000F514C">
        <w:rPr>
          <w:rFonts w:ascii="Traditional Arabic" w:hAnsi="Traditional Arabic"/>
          <w:color w:val="0000FF"/>
          <w:szCs w:val="32"/>
          <w:rtl/>
        </w:rPr>
        <w:t>( نشأة التَّصَوّف )</w:t>
      </w:r>
      <w:r w:rsidRPr="000F514C">
        <w:rPr>
          <w:rFonts w:ascii="Traditional Arabic" w:hAnsi="Traditional Arabic"/>
          <w:szCs w:val="32"/>
          <w:rtl/>
        </w:rPr>
        <w:t xml:space="preserve"> أُحْدِثَت بنشأة التكليف؛ لأنه روح التوحيد والشرائع، ووجهها الحقيقي التام؛ قال الله </w:t>
      </w:r>
      <w:r w:rsidR="00436B8F" w:rsidRPr="00436B8F">
        <w:rPr>
          <w:rFonts w:ascii="Traditional Arabic" w:hAnsi="Traditional Arabic"/>
          <w:color w:val="111111"/>
          <w:szCs w:val="32"/>
        </w:rPr>
        <w:pict>
          <v:shape id="_x0000_i1247" type="#_x0000_t75" alt="" style="width:22.35pt;height:18.55pt"/>
        </w:pict>
      </w:r>
      <w:r w:rsidRPr="000F514C">
        <w:rPr>
          <w:rFonts w:ascii="Traditional Arabic" w:hAnsi="Traditional Arabic"/>
          <w:szCs w:val="32"/>
          <w:rtl/>
        </w:rPr>
        <w:t>: { إن في ذلك لذكرى لمن كان له قلب أو ألقى السمع وهو شهيد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لذلك: قال الإمام مالك </w:t>
      </w:r>
      <w:r w:rsidR="00436B8F" w:rsidRPr="00436B8F">
        <w:rPr>
          <w:rFonts w:ascii="Traditional Arabic" w:hAnsi="Traditional Arabic"/>
          <w:color w:val="111111"/>
          <w:szCs w:val="32"/>
        </w:rPr>
        <w:pict>
          <v:shape id="_x0000_i1248" type="#_x0000_t75" alt="" style="width:22.35pt;height:18.55pt"/>
        </w:pict>
      </w:r>
      <w:r w:rsidRPr="000F514C">
        <w:rPr>
          <w:rFonts w:ascii="Traditional Arabic" w:hAnsi="Traditional Arabic"/>
          <w:szCs w:val="32"/>
          <w:rtl/>
        </w:rPr>
        <w:t>:" من تفقه ولم  يتصوف فقد تفسق، ومن تصوّف ولم يتفقّه فقد تزندق، ومن جمع بينهما فقد تحقّق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ناصر السُّنَّةِ سيدي الإمام الشافعي </w:t>
      </w:r>
      <w:r w:rsidR="00436B8F" w:rsidRPr="00436B8F">
        <w:rPr>
          <w:rFonts w:ascii="Traditional Arabic" w:hAnsi="Traditional Arabic"/>
          <w:color w:val="111111"/>
          <w:szCs w:val="32"/>
        </w:rPr>
        <w:pict>
          <v:shape id="_x0000_i1249" type="#_x0000_t75" alt="" style="width:22.35pt;height:18.55pt"/>
        </w:pict>
      </w:r>
      <w:r w:rsidRPr="000F514C">
        <w:rPr>
          <w:rFonts w:ascii="Traditional Arabic" w:hAnsi="Traditional Arabic"/>
          <w:szCs w:val="32"/>
          <w:rtl/>
        </w:rPr>
        <w:t>:</w:t>
      </w:r>
    </w:p>
    <w:p w:rsidR="005C59F3" w:rsidRPr="000F514C" w:rsidRDefault="00436B8F" w:rsidP="005C59F3">
      <w:pPr>
        <w:bidi/>
        <w:rPr>
          <w:rFonts w:ascii="Traditional Arabic" w:hAnsi="Traditional Arabic"/>
          <w:szCs w:val="32"/>
          <w:rtl/>
        </w:rPr>
      </w:pPr>
      <w:r w:rsidRPr="00436B8F">
        <w:rPr>
          <w:rFonts w:ascii="Traditional Arabic" w:hAnsi="Traditional Arabic"/>
          <w:szCs w:val="32"/>
        </w:rPr>
        <w:pict>
          <v:shape id="_x0000_i1250" type="#_x0000_t75" alt="" style="width:374.75pt;height:52.35pt"/>
        </w:pic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أحمد بن حنبل </w:t>
      </w:r>
      <w:r w:rsidR="00436B8F" w:rsidRPr="00436B8F">
        <w:rPr>
          <w:rFonts w:ascii="Traditional Arabic" w:hAnsi="Traditional Arabic"/>
          <w:color w:val="111111"/>
          <w:szCs w:val="32"/>
        </w:rPr>
        <w:pict>
          <v:shape id="_x0000_i1251" type="#_x0000_t75" alt="" style="width:22.35pt;height:18.55pt"/>
        </w:pict>
      </w:r>
      <w:r w:rsidRPr="000F514C">
        <w:rPr>
          <w:rFonts w:ascii="Traditional Arabic" w:hAnsi="Traditional Arabic"/>
          <w:szCs w:val="32"/>
          <w:rtl/>
        </w:rPr>
        <w:t>:" لا أعلم على وجه الأرض أقواماً أفضل منهم "</w:t>
      </w:r>
      <w:proofErr w:type="spellStart"/>
      <w:r w:rsidRPr="000F514C">
        <w:rPr>
          <w:rFonts w:ascii="Traditional Arabic" w:hAnsi="Traditional Arabic"/>
          <w:szCs w:val="32"/>
          <w:rtl/>
        </w:rPr>
        <w:t>اهـ</w:t>
      </w:r>
      <w:proofErr w:type="spellEnd"/>
      <w:r w:rsidRPr="000F514C">
        <w:rPr>
          <w:rFonts w:ascii="Traditional Arabic" w:hAnsi="Traditional Arabic"/>
          <w:szCs w:val="32"/>
          <w:rtl/>
        </w:rPr>
        <w:t xml:space="preserve"> [ يعني: الصوفية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فإن علمت هذا، فاعلم: أن ( التَّصوُّف ) لما كان على ما </w:t>
      </w:r>
      <w:r w:rsidRPr="000F514C">
        <w:rPr>
          <w:rFonts w:ascii="Traditional Arabic" w:hAnsi="Traditional Arabic"/>
          <w:color w:val="111111"/>
          <w:szCs w:val="32"/>
          <w:rtl/>
        </w:rPr>
        <w:t>--</w:t>
      </w:r>
      <w:r w:rsidR="00436B8F" w:rsidRPr="00436B8F">
        <w:rPr>
          <w:rFonts w:ascii="Traditional Arabic" w:hAnsi="Traditional Arabic"/>
          <w:color w:val="111111"/>
          <w:szCs w:val="32"/>
        </w:rPr>
        <w:pict>
          <v:shape id="_x0000_i1252" type="#_x0000_t75" alt="" style="width:22.35pt;height:18.55pt"/>
        </w:pict>
      </w:r>
    </w:p>
    <w:tbl>
      <w:tblPr>
        <w:bidiVisual/>
        <w:tblW w:w="5000" w:type="pct"/>
        <w:jc w:val="center"/>
        <w:tblCellMar>
          <w:left w:w="0" w:type="dxa"/>
          <w:right w:w="0" w:type="dxa"/>
        </w:tblCellMar>
        <w:tblLook w:val="04A0"/>
      </w:tblPr>
      <w:tblGrid>
        <w:gridCol w:w="3993"/>
        <w:gridCol w:w="320"/>
        <w:gridCol w:w="3993"/>
      </w:tblGrid>
      <w:tr w:rsidR="005C59F3" w:rsidRPr="000F514C" w:rsidTr="005C59F3">
        <w:trPr>
          <w:jc w:val="center"/>
        </w:trPr>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53" style="width:415.3pt;height:1.5pt" o:hralign="center" o:hrstd="t" o:hr="t" fillcolor="#a0a0a0" stroked="f"/>
              </w:pict>
            </w:r>
          </w:p>
          <w:p w:rsidR="005C59F3" w:rsidRPr="000F514C" w:rsidRDefault="005C59F3">
            <w:pPr>
              <w:bidi/>
              <w:rPr>
                <w:rFonts w:ascii="Traditional Arabic" w:hAnsi="Traditional Arabic"/>
                <w:szCs w:val="32"/>
              </w:rPr>
            </w:pPr>
          </w:p>
        </w:tc>
        <w:tc>
          <w:tcPr>
            <w:tcW w:w="180" w:type="dxa"/>
            <w:shd w:val="clear" w:color="auto" w:fill="FF0000"/>
            <w:vAlign w:val="center"/>
            <w:hideMark/>
          </w:tcPr>
          <w:p w:rsidR="005C59F3" w:rsidRPr="000F514C" w:rsidRDefault="005C59F3">
            <w:pPr>
              <w:bidi/>
              <w:rPr>
                <w:rFonts w:ascii="Traditional Arabic" w:hAnsi="Traditional Arabic"/>
                <w:szCs w:val="32"/>
              </w:rPr>
            </w:pPr>
            <w:r w:rsidRPr="000F514C">
              <w:rPr>
                <w:rFonts w:ascii="Traditional Arabic" w:hAnsi="Traditional Arabic"/>
                <w:b/>
                <w:bCs/>
                <w:szCs w:val="32"/>
              </w:rPr>
              <w:t>62</w:t>
            </w:r>
          </w:p>
        </w:tc>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54" style="width:415.3pt;height:1.5pt" o:hralign="center" o:hrstd="t" o:hr="t" fillcolor="#a0a0a0" stroked="f"/>
              </w:pict>
            </w:r>
          </w:p>
          <w:p w:rsidR="005C59F3" w:rsidRPr="000F514C" w:rsidRDefault="005C59F3">
            <w:pPr>
              <w:bidi/>
              <w:rPr>
                <w:rFonts w:ascii="Traditional Arabic" w:hAnsi="Traditional Arabic"/>
                <w:szCs w:val="32"/>
              </w:rPr>
            </w:pPr>
          </w:p>
        </w:tc>
      </w:tr>
    </w:tbl>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lastRenderedPageBreak/>
        <w:t>أخبرتك، تدافع عليه من الناس - غير أهله - ضربان:</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1/ ضرب: علموا: أن مدار ما بُعِث </w:t>
      </w:r>
      <w:proofErr w:type="spellStart"/>
      <w:r w:rsidRPr="000F514C">
        <w:rPr>
          <w:rFonts w:ascii="Traditional Arabic" w:hAnsi="Traditional Arabic"/>
          <w:szCs w:val="32"/>
          <w:rtl/>
        </w:rPr>
        <w:t>به</w:t>
      </w:r>
      <w:proofErr w:type="spellEnd"/>
      <w:r w:rsidRPr="000F514C">
        <w:rPr>
          <w:rFonts w:ascii="Traditional Arabic" w:hAnsi="Traditional Arabic"/>
          <w:szCs w:val="32"/>
          <w:rtl/>
        </w:rPr>
        <w:t xml:space="preserve"> سيدنا رسول الله محمد </w:t>
      </w:r>
      <w:r w:rsidR="00436B8F" w:rsidRPr="00436B8F">
        <w:rPr>
          <w:rFonts w:ascii="Traditional Arabic" w:hAnsi="Traditional Arabic"/>
          <w:color w:val="111111"/>
          <w:szCs w:val="32"/>
        </w:rPr>
        <w:pict>
          <v:shape id="_x0000_i1255" type="#_x0000_t75" alt="" style="width:30pt;height:18.55pt"/>
        </w:pict>
      </w:r>
      <w:r w:rsidRPr="000F514C">
        <w:rPr>
          <w:rFonts w:ascii="Traditional Arabic" w:hAnsi="Traditional Arabic"/>
          <w:szCs w:val="32"/>
          <w:rtl/>
        </w:rPr>
        <w:t xml:space="preserve">على ( مكارم الأخلاق )، كما صرَّح هو بذلك في قوله:" </w:t>
      </w:r>
      <w:r w:rsidRPr="000F514C">
        <w:rPr>
          <w:rFonts w:ascii="Traditional Arabic" w:hAnsi="Traditional Arabic"/>
          <w:snapToGrid w:val="0"/>
          <w:szCs w:val="32"/>
          <w:rtl/>
        </w:rPr>
        <w:t>إنما بعثت لأتمم صالح الأخلاق "، وفي رواية:" لأتمم مكارم الأخلاق "، ثم قال</w:t>
      </w:r>
      <w:r w:rsidRPr="000F514C">
        <w:rPr>
          <w:rFonts w:ascii="Traditional Arabic" w:hAnsi="Traditional Arabic"/>
          <w:szCs w:val="32"/>
          <w:rtl/>
        </w:rPr>
        <w:t xml:space="preserve">:" </w:t>
      </w:r>
      <w:r w:rsidRPr="000F514C">
        <w:rPr>
          <w:rFonts w:ascii="Traditional Arabic" w:hAnsi="Traditional Arabic"/>
          <w:snapToGrid w:val="0"/>
          <w:szCs w:val="32"/>
          <w:rtl/>
        </w:rPr>
        <w:t>إن الله تعالى لا ينظر إلى أجسامكم، ولا إلى أحسابكم، ولا إلى أموالكم، ولكن ينظر إلى قلوبكم، فمن كان له قلب صالح تحنن الله عليه، وأما أنتم بنو آدم فأحبكم إلي أتقاكم "، وقوله:" إذا طاب قلب المرء طاب جسده، وإذا خبث القلب خبث الجسد "، وكان من دعائه:" اللَّهُمَّ آتِ نَفْسِي تَقْوَاها، وَزَكِّها أنْتَ خَيْرُ مَنْ زَكَّاها، أنْتَ وَلِيُّها وَمَوْلاها، اللَّهُمَّ إني أعُوذُ بِكَ مِنْ عِلْمٍ لا يَنْفَعُ، وَمِنْ قَلْبٍ لا يَخْشَعُ، وَمنْ نَفْسٍ لا تَشْبَعُ، وَمِنْ دَعْوَةٍ لا يُسْتَجَابُ لَهَا "؛ وفي الخبر:" اعْلَمُوا أنَّ الله تَعالى لا يَسْتَجِيبُ دُعاءَ مِنْ قَلْبٍ غافِلٍ لاهٍ ". ..</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 xml:space="preserve">فأرادوا تشويه صورة ذلك العِلم الموسوم </w:t>
      </w:r>
      <w:proofErr w:type="spellStart"/>
      <w:r w:rsidRPr="000F514C">
        <w:rPr>
          <w:rFonts w:ascii="Traditional Arabic" w:hAnsi="Traditional Arabic"/>
          <w:snapToGrid w:val="0"/>
          <w:szCs w:val="32"/>
          <w:rtl/>
        </w:rPr>
        <w:t>بـ</w:t>
      </w:r>
      <w:proofErr w:type="spellEnd"/>
      <w:r w:rsidRPr="000F514C">
        <w:rPr>
          <w:rFonts w:ascii="Traditional Arabic" w:hAnsi="Traditional Arabic"/>
          <w:snapToGrid w:val="0"/>
          <w:szCs w:val="32"/>
          <w:rtl/>
        </w:rPr>
        <w:t>( التصوف ) المُوصِل إلى التَّحلي بمكارم الأخلاق؛ لفتنة الناس عنه؛ لأنه مصدر الخطر على مصالحهم.</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 xml:space="preserve">فانخرطوا بين أهله، ودسّوا عليهم وبين السالكين من العامة والمريدين خُزعبلات وبدعاً ما أنزل الله تعالى </w:t>
      </w:r>
      <w:proofErr w:type="spellStart"/>
      <w:r w:rsidRPr="000F514C">
        <w:rPr>
          <w:rFonts w:ascii="Traditional Arabic" w:hAnsi="Traditional Arabic"/>
          <w:snapToGrid w:val="0"/>
          <w:szCs w:val="32"/>
          <w:rtl/>
        </w:rPr>
        <w:t>بها</w:t>
      </w:r>
      <w:proofErr w:type="spellEnd"/>
      <w:r w:rsidRPr="000F514C">
        <w:rPr>
          <w:rFonts w:ascii="Traditional Arabic" w:hAnsi="Traditional Arabic"/>
          <w:snapToGrid w:val="0"/>
          <w:szCs w:val="32"/>
          <w:rtl/>
        </w:rPr>
        <w:t xml:space="preserve"> من سلطان. </w:t>
      </w:r>
      <w:r w:rsidRPr="000F514C">
        <w:rPr>
          <w:rFonts w:ascii="Traditional Arabic" w:hAnsi="Traditional Arabic"/>
          <w:color w:val="111111"/>
          <w:szCs w:val="32"/>
          <w:rtl/>
        </w:rPr>
        <w:t> --</w:t>
      </w:r>
      <w:r w:rsidR="00436B8F" w:rsidRPr="00436B8F">
        <w:rPr>
          <w:rFonts w:ascii="Traditional Arabic" w:hAnsi="Traditional Arabic"/>
          <w:color w:val="111111"/>
          <w:szCs w:val="32"/>
        </w:rPr>
        <w:pict>
          <v:shape id="_x0000_i1256" type="#_x0000_t75" alt="" style="width:22.35pt;height:18.55pt"/>
        </w:pict>
      </w:r>
    </w:p>
    <w:tbl>
      <w:tblPr>
        <w:bidiVisual/>
        <w:tblW w:w="5000" w:type="pct"/>
        <w:jc w:val="center"/>
        <w:tblCellMar>
          <w:left w:w="0" w:type="dxa"/>
          <w:right w:w="0" w:type="dxa"/>
        </w:tblCellMar>
        <w:tblLook w:val="04A0"/>
      </w:tblPr>
      <w:tblGrid>
        <w:gridCol w:w="3993"/>
        <w:gridCol w:w="320"/>
        <w:gridCol w:w="3993"/>
      </w:tblGrid>
      <w:tr w:rsidR="005C59F3" w:rsidRPr="000F514C" w:rsidTr="005C59F3">
        <w:trPr>
          <w:jc w:val="center"/>
        </w:trPr>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57" style="width:415.3pt;height:1.5pt" o:hralign="center" o:hrstd="t" o:hr="t" fillcolor="#a0a0a0" stroked="f"/>
              </w:pict>
            </w:r>
          </w:p>
          <w:p w:rsidR="005C59F3" w:rsidRPr="000F514C" w:rsidRDefault="005C59F3">
            <w:pPr>
              <w:bidi/>
              <w:rPr>
                <w:rFonts w:ascii="Traditional Arabic" w:hAnsi="Traditional Arabic"/>
                <w:szCs w:val="32"/>
              </w:rPr>
            </w:pPr>
          </w:p>
        </w:tc>
        <w:tc>
          <w:tcPr>
            <w:tcW w:w="180" w:type="dxa"/>
            <w:shd w:val="clear" w:color="auto" w:fill="FF0000"/>
            <w:vAlign w:val="center"/>
            <w:hideMark/>
          </w:tcPr>
          <w:p w:rsidR="005C59F3" w:rsidRPr="000F514C" w:rsidRDefault="005C59F3">
            <w:pPr>
              <w:bidi/>
              <w:rPr>
                <w:rFonts w:ascii="Traditional Arabic" w:hAnsi="Traditional Arabic"/>
                <w:szCs w:val="32"/>
              </w:rPr>
            </w:pPr>
            <w:r w:rsidRPr="000F514C">
              <w:rPr>
                <w:rFonts w:ascii="Traditional Arabic" w:hAnsi="Traditional Arabic"/>
                <w:b/>
                <w:bCs/>
                <w:szCs w:val="32"/>
              </w:rPr>
              <w:t>63</w:t>
            </w:r>
          </w:p>
        </w:tc>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58" style="width:415.3pt;height:1.5pt" o:hralign="center" o:hrstd="t" o:hr="t" fillcolor="#a0a0a0" stroked="f"/>
              </w:pict>
            </w:r>
          </w:p>
          <w:p w:rsidR="005C59F3" w:rsidRPr="000F514C" w:rsidRDefault="005C59F3">
            <w:pPr>
              <w:bidi/>
              <w:rPr>
                <w:rFonts w:ascii="Traditional Arabic" w:hAnsi="Traditional Arabic"/>
                <w:szCs w:val="32"/>
              </w:rPr>
            </w:pPr>
          </w:p>
        </w:tc>
      </w:tr>
    </w:tbl>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 xml:space="preserve">وقد أصابت سهامهم بعض الخلق فضيَّعتهم، إلا من رحم الله تعالى. حتى أن الإمام أحمد </w:t>
      </w:r>
      <w:r w:rsidR="00436B8F" w:rsidRPr="00436B8F">
        <w:rPr>
          <w:rFonts w:ascii="Traditional Arabic" w:hAnsi="Traditional Arabic"/>
          <w:color w:val="111111"/>
          <w:szCs w:val="32"/>
        </w:rPr>
        <w:pict>
          <v:shape id="_x0000_i1259" type="#_x0000_t75" alt="" style="width:22.35pt;height:18.55pt"/>
        </w:pict>
      </w:r>
      <w:r w:rsidRPr="000F514C">
        <w:rPr>
          <w:rFonts w:ascii="Traditional Arabic" w:hAnsi="Traditional Arabic"/>
          <w:snapToGrid w:val="0"/>
          <w:szCs w:val="32"/>
          <w:rtl/>
        </w:rPr>
        <w:t>أصيب ببعض ذلك في بدايته، فكان يقول لولده:" يا ولدي، عليك بالحديث، وإياك وهؤلاء الذين يسَمُّوْن أنفسهم ( صوفية )؛ فإنه ربما كان أحدُهم جاهلاً بأحكام دينه "</w:t>
      </w:r>
      <w:proofErr w:type="spellStart"/>
      <w:r w:rsidRPr="000F514C">
        <w:rPr>
          <w:rFonts w:ascii="Traditional Arabic" w:hAnsi="Traditional Arabic"/>
          <w:snapToGrid w:val="0"/>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فلما صَحِب بعضَ علمائهم وعرفَ أحوالَهم قال لولده:" يا ولدي، عليك بمجالسة هؤلاء القوم، فإنهم زادوا علينا بكثرة العِلم والمُراقبة والخشية والزهد وعلوِّ الهِمَّة "</w:t>
      </w:r>
      <w:proofErr w:type="spellStart"/>
      <w:r w:rsidRPr="000F514C">
        <w:rPr>
          <w:rFonts w:ascii="Traditional Arabic" w:hAnsi="Traditional Arabic"/>
          <w:snapToGrid w:val="0"/>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ثم قال ما نقلناه سابقاً.</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 xml:space="preserve">وذلك: أن </w:t>
      </w:r>
      <w:r w:rsidRPr="000F514C">
        <w:rPr>
          <w:rFonts w:ascii="Traditional Arabic" w:hAnsi="Traditional Arabic"/>
          <w:snapToGrid w:val="0"/>
          <w:color w:val="0000FF"/>
          <w:szCs w:val="32"/>
          <w:rtl/>
        </w:rPr>
        <w:t>( التصوف )</w:t>
      </w:r>
      <w:r w:rsidRPr="000F514C">
        <w:rPr>
          <w:rFonts w:ascii="Traditional Arabic" w:hAnsi="Traditional Arabic"/>
          <w:snapToGrid w:val="0"/>
          <w:szCs w:val="32"/>
          <w:rtl/>
        </w:rPr>
        <w:t xml:space="preserve"> يبتدئ من </w:t>
      </w:r>
      <w:proofErr w:type="spellStart"/>
      <w:r w:rsidRPr="000F514C">
        <w:rPr>
          <w:rFonts w:ascii="Traditional Arabic" w:hAnsi="Traditional Arabic"/>
          <w:snapToGrid w:val="0"/>
          <w:szCs w:val="32"/>
          <w:rtl/>
        </w:rPr>
        <w:t>الشَّرع</w:t>
      </w:r>
      <w:proofErr w:type="spellEnd"/>
      <w:r w:rsidRPr="000F514C">
        <w:rPr>
          <w:rFonts w:ascii="Traditional Arabic" w:hAnsi="Traditional Arabic"/>
          <w:snapToGrid w:val="0"/>
          <w:szCs w:val="32"/>
          <w:rtl/>
        </w:rPr>
        <w:t xml:space="preserve"> وينتهي إليه؛ لأن </w:t>
      </w:r>
      <w:r w:rsidRPr="000F514C">
        <w:rPr>
          <w:rFonts w:ascii="Traditional Arabic" w:hAnsi="Traditional Arabic"/>
          <w:snapToGrid w:val="0"/>
          <w:color w:val="0000FF"/>
          <w:szCs w:val="32"/>
          <w:rtl/>
        </w:rPr>
        <w:t xml:space="preserve">التَّصوّف: ( مكارم الأخلاق )، وعدم معرفة </w:t>
      </w:r>
      <w:proofErr w:type="spellStart"/>
      <w:r w:rsidRPr="000F514C">
        <w:rPr>
          <w:rFonts w:ascii="Traditional Arabic" w:hAnsi="Traditional Arabic"/>
          <w:snapToGrid w:val="0"/>
          <w:color w:val="0000FF"/>
          <w:szCs w:val="32"/>
          <w:rtl/>
        </w:rPr>
        <w:t>الشَّرع</w:t>
      </w:r>
      <w:proofErr w:type="spellEnd"/>
      <w:r w:rsidRPr="000F514C">
        <w:rPr>
          <w:rFonts w:ascii="Traditional Arabic" w:hAnsi="Traditional Arabic"/>
          <w:snapToGrid w:val="0"/>
          <w:color w:val="0000FF"/>
          <w:szCs w:val="32"/>
          <w:rtl/>
        </w:rPr>
        <w:t xml:space="preserve"> ابتداءً وتحقيق مقاصده انتهاء يحول دون تحقيقها؛ إذ هو الدَّليلُ عليها</w:t>
      </w:r>
      <w:r w:rsidRPr="000F514C">
        <w:rPr>
          <w:rFonts w:ascii="Traditional Arabic" w:hAnsi="Traditional Arabic"/>
          <w:snapToGrid w:val="0"/>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 xml:space="preserve">لذلك قال سيدي الإمام </w:t>
      </w:r>
      <w:proofErr w:type="spellStart"/>
      <w:r w:rsidRPr="000F514C">
        <w:rPr>
          <w:rFonts w:ascii="Traditional Arabic" w:hAnsi="Traditional Arabic"/>
          <w:snapToGrid w:val="0"/>
          <w:szCs w:val="32"/>
          <w:rtl/>
        </w:rPr>
        <w:t>الجنيد</w:t>
      </w:r>
      <w:proofErr w:type="spellEnd"/>
      <w:r w:rsidRPr="000F514C">
        <w:rPr>
          <w:rFonts w:ascii="Traditional Arabic" w:hAnsi="Traditional Arabic"/>
          <w:snapToGrid w:val="0"/>
          <w:szCs w:val="32"/>
          <w:rtl/>
        </w:rPr>
        <w:t xml:space="preserve"> </w:t>
      </w:r>
      <w:r w:rsidR="00436B8F" w:rsidRPr="00436B8F">
        <w:rPr>
          <w:rFonts w:ascii="Traditional Arabic" w:hAnsi="Traditional Arabic"/>
          <w:color w:val="111111"/>
          <w:szCs w:val="32"/>
        </w:rPr>
        <w:pict>
          <v:shape id="_x0000_i1260" type="#_x0000_t75" alt="" style="width:22.35pt;height:18.55pt"/>
        </w:pict>
      </w:r>
      <w:r w:rsidRPr="000F514C">
        <w:rPr>
          <w:rFonts w:ascii="Traditional Arabic" w:hAnsi="Traditional Arabic"/>
          <w:snapToGrid w:val="0"/>
          <w:szCs w:val="32"/>
          <w:rtl/>
        </w:rPr>
        <w:t xml:space="preserve">:" </w:t>
      </w:r>
      <w:r w:rsidRPr="000F514C">
        <w:rPr>
          <w:rFonts w:ascii="Traditional Arabic" w:hAnsi="Traditional Arabic"/>
          <w:szCs w:val="32"/>
          <w:rtl/>
        </w:rPr>
        <w:t>عِلمُنا هذا مقيّدٌ بالكتاب والسنة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أحمد </w:t>
      </w:r>
      <w:proofErr w:type="spellStart"/>
      <w:r w:rsidRPr="000F514C">
        <w:rPr>
          <w:rFonts w:ascii="Traditional Arabic" w:hAnsi="Traditional Arabic"/>
          <w:szCs w:val="32"/>
          <w:rtl/>
        </w:rPr>
        <w:t>الخراز</w:t>
      </w:r>
      <w:proofErr w:type="spellEnd"/>
      <w:r w:rsidRPr="000F514C">
        <w:rPr>
          <w:rFonts w:ascii="Traditional Arabic" w:hAnsi="Traditional Arabic"/>
          <w:szCs w:val="32"/>
          <w:rtl/>
        </w:rPr>
        <w:t xml:space="preserve"> </w:t>
      </w:r>
      <w:r w:rsidR="00436B8F" w:rsidRPr="00436B8F">
        <w:rPr>
          <w:rFonts w:ascii="Traditional Arabic" w:hAnsi="Traditional Arabic"/>
          <w:color w:val="111111"/>
          <w:szCs w:val="32"/>
        </w:rPr>
        <w:pict>
          <v:shape id="_x0000_i1261" type="#_x0000_t75" alt="" style="width:22.35pt;height:18.55pt"/>
        </w:pict>
      </w:r>
      <w:r w:rsidRPr="000F514C">
        <w:rPr>
          <w:rFonts w:ascii="Traditional Arabic" w:hAnsi="Traditional Arabic"/>
          <w:szCs w:val="32"/>
          <w:rtl/>
        </w:rPr>
        <w:t>:" كلّ باطن يخالفه ظاهر فهو باطل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قلت: وقوله: ( باطن ) يعني: تأويل للنصِّ؛ بأنْ بيّن معناه العلميِّ ـ هو: العلم المستفاد من النصِّ -، أو الفعليِّ – هو:  </w:t>
      </w:r>
      <w:r w:rsidRPr="000F514C">
        <w:rPr>
          <w:rFonts w:ascii="Traditional Arabic" w:hAnsi="Traditional Arabic"/>
          <w:color w:val="111111"/>
          <w:szCs w:val="32"/>
          <w:rtl/>
        </w:rPr>
        <w:t>  --</w:t>
      </w:r>
      <w:r w:rsidR="00436B8F" w:rsidRPr="00436B8F">
        <w:rPr>
          <w:rFonts w:ascii="Traditional Arabic" w:hAnsi="Traditional Arabic"/>
          <w:color w:val="111111"/>
          <w:szCs w:val="32"/>
        </w:rPr>
        <w:pict>
          <v:shape id="_x0000_i1262" type="#_x0000_t75" alt="" style="width:22.35pt;height:18.55pt"/>
        </w:pict>
      </w:r>
    </w:p>
    <w:tbl>
      <w:tblPr>
        <w:bidiVisual/>
        <w:tblW w:w="5000" w:type="pct"/>
        <w:jc w:val="center"/>
        <w:tblCellMar>
          <w:left w:w="0" w:type="dxa"/>
          <w:right w:w="0" w:type="dxa"/>
        </w:tblCellMar>
        <w:tblLook w:val="04A0"/>
      </w:tblPr>
      <w:tblGrid>
        <w:gridCol w:w="3993"/>
        <w:gridCol w:w="320"/>
        <w:gridCol w:w="3993"/>
      </w:tblGrid>
      <w:tr w:rsidR="005C59F3" w:rsidRPr="000F514C" w:rsidTr="005C59F3">
        <w:trPr>
          <w:jc w:val="center"/>
        </w:trPr>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63" style="width:415.3pt;height:1.5pt" o:hralign="center" o:hrstd="t" o:hr="t" fillcolor="#a0a0a0" stroked="f"/>
              </w:pict>
            </w:r>
          </w:p>
          <w:p w:rsidR="005C59F3" w:rsidRPr="000F514C" w:rsidRDefault="005C59F3">
            <w:pPr>
              <w:bidi/>
              <w:rPr>
                <w:rFonts w:ascii="Traditional Arabic" w:hAnsi="Traditional Arabic"/>
                <w:szCs w:val="32"/>
              </w:rPr>
            </w:pPr>
          </w:p>
        </w:tc>
        <w:tc>
          <w:tcPr>
            <w:tcW w:w="180" w:type="dxa"/>
            <w:shd w:val="clear" w:color="auto" w:fill="FF0000"/>
            <w:vAlign w:val="center"/>
            <w:hideMark/>
          </w:tcPr>
          <w:p w:rsidR="005C59F3" w:rsidRPr="000F514C" w:rsidRDefault="005C59F3">
            <w:pPr>
              <w:bidi/>
              <w:rPr>
                <w:rFonts w:ascii="Traditional Arabic" w:hAnsi="Traditional Arabic"/>
                <w:szCs w:val="32"/>
              </w:rPr>
            </w:pPr>
            <w:r w:rsidRPr="000F514C">
              <w:rPr>
                <w:rFonts w:ascii="Traditional Arabic" w:hAnsi="Traditional Arabic"/>
                <w:b/>
                <w:bCs/>
                <w:szCs w:val="32"/>
              </w:rPr>
              <w:lastRenderedPageBreak/>
              <w:t>64</w:t>
            </w:r>
          </w:p>
        </w:tc>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64" style="width:415.3pt;height:1.5pt" o:hralign="center" o:hrstd="t" o:hr="t" fillcolor="#a0a0a0" stroked="f"/>
              </w:pict>
            </w:r>
          </w:p>
          <w:p w:rsidR="005C59F3" w:rsidRPr="000F514C" w:rsidRDefault="005C59F3">
            <w:pPr>
              <w:bidi/>
              <w:rPr>
                <w:rFonts w:ascii="Traditional Arabic" w:hAnsi="Traditional Arabic"/>
                <w:szCs w:val="32"/>
              </w:rPr>
            </w:pPr>
          </w:p>
        </w:tc>
      </w:tr>
    </w:tbl>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lastRenderedPageBreak/>
        <w:t xml:space="preserve">الفعل المستفاد من النصِّ -. وقوله: ( ظاهر ): يعني: مآل النصِّ. </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وقال الإمام سري </w:t>
      </w:r>
      <w:proofErr w:type="spellStart"/>
      <w:r w:rsidRPr="000F514C">
        <w:rPr>
          <w:rFonts w:ascii="Traditional Arabic" w:hAnsi="Traditional Arabic"/>
          <w:szCs w:val="32"/>
          <w:rtl/>
        </w:rPr>
        <w:t>السقطي</w:t>
      </w:r>
      <w:proofErr w:type="spellEnd"/>
      <w:r w:rsidRPr="000F514C">
        <w:rPr>
          <w:rFonts w:ascii="Traditional Arabic" w:hAnsi="Traditional Arabic"/>
          <w:szCs w:val="32"/>
          <w:rtl/>
        </w:rPr>
        <w:t xml:space="preserve"> </w:t>
      </w:r>
      <w:r w:rsidR="00436B8F" w:rsidRPr="00436B8F">
        <w:rPr>
          <w:rFonts w:ascii="Traditional Arabic" w:hAnsi="Traditional Arabic"/>
          <w:color w:val="111111"/>
          <w:szCs w:val="32"/>
        </w:rPr>
        <w:pict>
          <v:shape id="_x0000_i1265" type="#_x0000_t75" alt="" style="width:22.35pt;height:18.55pt"/>
        </w:pict>
      </w:r>
      <w:r w:rsidRPr="000F514C">
        <w:rPr>
          <w:rFonts w:ascii="Traditional Arabic" w:hAnsi="Traditional Arabic"/>
          <w:szCs w:val="32"/>
          <w:rtl/>
        </w:rPr>
        <w:t xml:space="preserve">:" </w:t>
      </w:r>
      <w:r w:rsidRPr="000F514C">
        <w:rPr>
          <w:rFonts w:ascii="Traditional Arabic" w:hAnsi="Traditional Arabic"/>
          <w:color w:val="0000FF"/>
          <w:szCs w:val="32"/>
          <w:rtl/>
        </w:rPr>
        <w:t>المتصوف</w:t>
      </w:r>
      <w:r w:rsidRPr="000F514C">
        <w:rPr>
          <w:rFonts w:ascii="Traditional Arabic" w:hAnsi="Traditional Arabic"/>
          <w:szCs w:val="32"/>
          <w:rtl/>
        </w:rPr>
        <w:t xml:space="preserve"> لا يتكلم بباطن في علم ينقضُه عليه ظاهر الكتاب والسنة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وعلى هذا: </w:t>
      </w:r>
      <w:r w:rsidRPr="000F514C">
        <w:rPr>
          <w:rFonts w:ascii="Traditional Arabic" w:hAnsi="Traditional Arabic"/>
          <w:color w:val="0000FF"/>
          <w:szCs w:val="32"/>
          <w:rtl/>
        </w:rPr>
        <w:t xml:space="preserve">فمن ادَّعى علماً أو فعلاً مخالفاً </w:t>
      </w:r>
      <w:proofErr w:type="spellStart"/>
      <w:r w:rsidRPr="000F514C">
        <w:rPr>
          <w:rFonts w:ascii="Traditional Arabic" w:hAnsi="Traditional Arabic"/>
          <w:color w:val="0000FF"/>
          <w:szCs w:val="32"/>
          <w:rtl/>
        </w:rPr>
        <w:t>للشرع</w:t>
      </w:r>
      <w:proofErr w:type="spellEnd"/>
      <w:r w:rsidRPr="000F514C">
        <w:rPr>
          <w:rFonts w:ascii="Traditional Arabic" w:hAnsi="Traditional Arabic"/>
          <w:color w:val="0000FF"/>
          <w:szCs w:val="32"/>
          <w:rtl/>
        </w:rPr>
        <w:t>، ثمَّ انتسب إلى التصوف، فهو كذاب، والتصوف بريء منه.</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وهذا الضَّرب من الناس: قد يكون دافعهم: النِّفاق المحقَّق، أو الفجور الناتج عن العصبيَّة والجهل.</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وهو المُشار إليه بخبر:" شر الناس: فاسقٌ قرأ كتاب الله وتفقه في دين الله، ثم بذل نفسَه لفاجرٍ إذا نشط  تفكه بقراءته ومحادثته فيطبع الله على قلب القائل والمستمع ".</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2/ والضرب الثاني: على ثلاثة أقسام:</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 xml:space="preserve">الأول: ( جاهلون )، وهم: قوم من المريدين جهلوا مقاصد الصوفيين، فأطلقوا المقيَّد وعمموا الخاص وخلطوا بين المسائل، معتذرين عن المشكلات بأنهم لم يفهموا مقاصدها!! </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 xml:space="preserve">فأفضوا إلى بدع ومفاسد مردودة، قضت بضلالهم والعياذ بالله تعالى. </w:t>
      </w:r>
      <w:r w:rsidRPr="000F514C">
        <w:rPr>
          <w:rFonts w:ascii="Traditional Arabic" w:hAnsi="Traditional Arabic"/>
          <w:color w:val="111111"/>
          <w:szCs w:val="32"/>
          <w:rtl/>
        </w:rPr>
        <w:t> --</w:t>
      </w:r>
      <w:r w:rsidR="00436B8F" w:rsidRPr="00436B8F">
        <w:rPr>
          <w:rFonts w:ascii="Traditional Arabic" w:hAnsi="Traditional Arabic"/>
          <w:color w:val="111111"/>
          <w:szCs w:val="32"/>
        </w:rPr>
        <w:pict>
          <v:shape id="_x0000_i1266" type="#_x0000_t75" alt="" style="width:22.35pt;height:18.55pt"/>
        </w:pict>
      </w:r>
    </w:p>
    <w:tbl>
      <w:tblPr>
        <w:bidiVisual/>
        <w:tblW w:w="5000" w:type="pct"/>
        <w:jc w:val="center"/>
        <w:tblCellMar>
          <w:left w:w="0" w:type="dxa"/>
          <w:right w:w="0" w:type="dxa"/>
        </w:tblCellMar>
        <w:tblLook w:val="04A0"/>
      </w:tblPr>
      <w:tblGrid>
        <w:gridCol w:w="3993"/>
        <w:gridCol w:w="320"/>
        <w:gridCol w:w="3993"/>
      </w:tblGrid>
      <w:tr w:rsidR="005C59F3" w:rsidRPr="000F514C" w:rsidTr="005C59F3">
        <w:trPr>
          <w:jc w:val="center"/>
        </w:trPr>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67" style="width:415.3pt;height:1.5pt" o:hralign="center" o:hrstd="t" o:hr="t" fillcolor="#a0a0a0" stroked="f"/>
              </w:pict>
            </w:r>
          </w:p>
          <w:p w:rsidR="005C59F3" w:rsidRPr="000F514C" w:rsidRDefault="005C59F3">
            <w:pPr>
              <w:bidi/>
              <w:rPr>
                <w:rFonts w:ascii="Traditional Arabic" w:hAnsi="Traditional Arabic"/>
                <w:szCs w:val="32"/>
              </w:rPr>
            </w:pPr>
          </w:p>
        </w:tc>
        <w:tc>
          <w:tcPr>
            <w:tcW w:w="180" w:type="dxa"/>
            <w:shd w:val="clear" w:color="auto" w:fill="FF0000"/>
            <w:vAlign w:val="center"/>
            <w:hideMark/>
          </w:tcPr>
          <w:p w:rsidR="005C59F3" w:rsidRPr="000F514C" w:rsidRDefault="005C59F3">
            <w:pPr>
              <w:bidi/>
              <w:rPr>
                <w:rFonts w:ascii="Traditional Arabic" w:hAnsi="Traditional Arabic"/>
                <w:szCs w:val="32"/>
              </w:rPr>
            </w:pPr>
            <w:r w:rsidRPr="000F514C">
              <w:rPr>
                <w:rFonts w:ascii="Traditional Arabic" w:hAnsi="Traditional Arabic"/>
                <w:b/>
                <w:bCs/>
                <w:szCs w:val="32"/>
              </w:rPr>
              <w:t>65</w:t>
            </w:r>
          </w:p>
        </w:tc>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68" style="width:415.3pt;height:1.5pt" o:hralign="center" o:hrstd="t" o:hr="t" fillcolor="#a0a0a0" stroked="f"/>
              </w:pict>
            </w:r>
          </w:p>
          <w:p w:rsidR="005C59F3" w:rsidRPr="000F514C" w:rsidRDefault="005C59F3">
            <w:pPr>
              <w:bidi/>
              <w:rPr>
                <w:rFonts w:ascii="Traditional Arabic" w:hAnsi="Traditional Arabic"/>
                <w:szCs w:val="32"/>
              </w:rPr>
            </w:pPr>
          </w:p>
        </w:tc>
      </w:tr>
    </w:tbl>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والثاني: ( مُضَلَّلُون )، وهم: قومٌ أُصِيبوا بسِهام الضَّرب الأول، فدعوا لما تلقوا عنهم من البدع على أنه التصوف، والتَمَسُوا عُذر القِسم الأول فيما أشكل عليهم!!</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فضَلُّوا والعياذ بالله تعالى.</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 xml:space="preserve">والثالث: ( </w:t>
      </w:r>
      <w:proofErr w:type="spellStart"/>
      <w:r w:rsidRPr="000F514C">
        <w:rPr>
          <w:rFonts w:ascii="Traditional Arabic" w:hAnsi="Traditional Arabic"/>
          <w:snapToGrid w:val="0"/>
          <w:szCs w:val="32"/>
          <w:rtl/>
        </w:rPr>
        <w:t>سَمَّاعون</w:t>
      </w:r>
      <w:proofErr w:type="spellEnd"/>
      <w:r w:rsidRPr="000F514C">
        <w:rPr>
          <w:rFonts w:ascii="Traditional Arabic" w:hAnsi="Traditional Arabic"/>
          <w:snapToGrid w:val="0"/>
          <w:szCs w:val="32"/>
          <w:rtl/>
        </w:rPr>
        <w:t xml:space="preserve"> )، وهم: قومٌ أرادوا السُّمعة، فقبضوا قبضة من أثر التَّصَوُّف، وزعموا لأنفسهم ما قبضوه مستغلين الآداب المطلوبة من المريدين!!</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فضلُّوا وأضلُّوا والعياذ بالله تعالى.</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 xml:space="preserve">وأما من كان مع ذلك يُدرج ما يحلوا له من البدع، فهو من الضَّرب الأول، وخَلَفُ </w:t>
      </w:r>
      <w:proofErr w:type="spellStart"/>
      <w:r w:rsidRPr="000F514C">
        <w:rPr>
          <w:rFonts w:ascii="Traditional Arabic" w:hAnsi="Traditional Arabic"/>
          <w:snapToGrid w:val="0"/>
          <w:szCs w:val="32"/>
          <w:rtl/>
        </w:rPr>
        <w:t>السَّامري</w:t>
      </w:r>
      <w:proofErr w:type="spellEnd"/>
      <w:r w:rsidRPr="000F514C">
        <w:rPr>
          <w:rFonts w:ascii="Traditional Arabic" w:hAnsi="Traditional Arabic"/>
          <w:snapToGrid w:val="0"/>
          <w:szCs w:val="32"/>
          <w:rtl/>
        </w:rPr>
        <w:t xml:space="preserve"> الذي بَصُرَ بِمَا لَمْ يَبْصُرْ بني إسرائيل </w:t>
      </w:r>
      <w:proofErr w:type="spellStart"/>
      <w:r w:rsidRPr="000F514C">
        <w:rPr>
          <w:rFonts w:ascii="Traditional Arabic" w:hAnsi="Traditional Arabic"/>
          <w:snapToGrid w:val="0"/>
          <w:szCs w:val="32"/>
          <w:rtl/>
        </w:rPr>
        <w:t>بِهِ</w:t>
      </w:r>
      <w:proofErr w:type="spellEnd"/>
      <w:r w:rsidRPr="000F514C">
        <w:rPr>
          <w:rFonts w:ascii="Traditional Arabic" w:hAnsi="Traditional Arabic"/>
          <w:snapToGrid w:val="0"/>
          <w:szCs w:val="32"/>
          <w:rtl/>
        </w:rPr>
        <w:t xml:space="preserve">، فَقَبَضَ قَبْضَةً مِّنْ أَثَرِ سيدنا موسى </w:t>
      </w:r>
      <w:r w:rsidR="00436B8F" w:rsidRPr="00436B8F">
        <w:rPr>
          <w:rFonts w:ascii="Traditional Arabic" w:hAnsi="Traditional Arabic"/>
          <w:szCs w:val="32"/>
        </w:rPr>
        <w:pict>
          <v:shape id="_x0000_i1269" type="#_x0000_t75" alt="" style="width:30pt;height:18.55pt"/>
        </w:pict>
      </w:r>
      <w:r w:rsidRPr="000F514C">
        <w:rPr>
          <w:rFonts w:ascii="Traditional Arabic" w:hAnsi="Traditional Arabic"/>
          <w:snapToGrid w:val="0"/>
          <w:szCs w:val="32"/>
          <w:rtl/>
        </w:rPr>
        <w:t xml:space="preserve">فَنَبَذَهَا، وقد سَوَّلت له نفسُه أن يُخْرِجَ لبني إسرائيل عِجْلاً جَسَداً لَهُ خُوَارٌ، ويزعم أنه إِلَههم وإلَهُ مُوسَى!! فَضَلَّ وأضَلَّ مِن بني إسرائيلَ قوماً حتى ما سمعوا نصيحة سيدنا هارون </w:t>
      </w:r>
      <w:r w:rsidR="00436B8F" w:rsidRPr="00436B8F">
        <w:rPr>
          <w:rFonts w:ascii="Traditional Arabic" w:hAnsi="Traditional Arabic"/>
          <w:szCs w:val="32"/>
        </w:rPr>
        <w:pict>
          <v:shape id="_x0000_i1270" type="#_x0000_t75" alt="" style="width:30pt;height:18.55pt"/>
        </w:pict>
      </w:r>
      <w:r w:rsidRPr="000F514C">
        <w:rPr>
          <w:rFonts w:ascii="Traditional Arabic" w:hAnsi="Traditional Arabic"/>
          <w:snapToGrid w:val="0"/>
          <w:szCs w:val="32"/>
          <w:rtl/>
        </w:rPr>
        <w:t xml:space="preserve"> إذ قال لهم: يا قوم إِنَّمَا فُتِنتُم </w:t>
      </w:r>
      <w:proofErr w:type="spellStart"/>
      <w:r w:rsidRPr="000F514C">
        <w:rPr>
          <w:rFonts w:ascii="Traditional Arabic" w:hAnsi="Traditional Arabic"/>
          <w:snapToGrid w:val="0"/>
          <w:szCs w:val="32"/>
          <w:rtl/>
        </w:rPr>
        <w:t>بِهِ</w:t>
      </w:r>
      <w:proofErr w:type="spellEnd"/>
      <w:r w:rsidRPr="000F514C">
        <w:rPr>
          <w:rFonts w:ascii="Traditional Arabic" w:hAnsi="Traditional Arabic"/>
          <w:snapToGrid w:val="0"/>
          <w:szCs w:val="32"/>
          <w:rtl/>
        </w:rPr>
        <w:t xml:space="preserve">، وَإِنَّ رَبَّكُمُ الرَّحْمَنُ، فَاتَّبِعُونِي وَأَطِيعُوا أَمْرِي. وقَالُوا له: لَن نَّبْرَحَ عَلَيْهِ عَاكِفِينَ حَتَّى يَرْجِعَ إِلَيْنَا مُوسَى!! لقوة شبهة </w:t>
      </w:r>
      <w:proofErr w:type="spellStart"/>
      <w:r w:rsidRPr="000F514C">
        <w:rPr>
          <w:rFonts w:ascii="Traditional Arabic" w:hAnsi="Traditional Arabic"/>
          <w:snapToGrid w:val="0"/>
          <w:szCs w:val="32"/>
          <w:rtl/>
        </w:rPr>
        <w:t>السَّامري</w:t>
      </w:r>
      <w:proofErr w:type="spellEnd"/>
      <w:r w:rsidRPr="000F514C">
        <w:rPr>
          <w:rFonts w:ascii="Traditional Arabic" w:hAnsi="Traditional Arabic"/>
          <w:snapToGrid w:val="0"/>
          <w:szCs w:val="32"/>
          <w:rtl/>
        </w:rPr>
        <w:t>!!</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 xml:space="preserve">واعلم أن هذين الضربين تجدهما في غير التصوف من </w:t>
      </w:r>
      <w:r w:rsidRPr="000F514C">
        <w:rPr>
          <w:rFonts w:ascii="Traditional Arabic" w:hAnsi="Traditional Arabic"/>
          <w:color w:val="111111"/>
          <w:szCs w:val="32"/>
          <w:rtl/>
        </w:rPr>
        <w:t>--</w:t>
      </w:r>
      <w:r w:rsidR="00436B8F" w:rsidRPr="00436B8F">
        <w:rPr>
          <w:rFonts w:ascii="Traditional Arabic" w:hAnsi="Traditional Arabic"/>
          <w:color w:val="111111"/>
          <w:szCs w:val="32"/>
        </w:rPr>
        <w:pict>
          <v:shape id="_x0000_i1271" type="#_x0000_t75" alt="" style="width:22.35pt;height:18.55pt"/>
        </w:pict>
      </w:r>
    </w:p>
    <w:tbl>
      <w:tblPr>
        <w:bidiVisual/>
        <w:tblW w:w="5000" w:type="pct"/>
        <w:jc w:val="center"/>
        <w:tblCellMar>
          <w:left w:w="0" w:type="dxa"/>
          <w:right w:w="0" w:type="dxa"/>
        </w:tblCellMar>
        <w:tblLook w:val="04A0"/>
      </w:tblPr>
      <w:tblGrid>
        <w:gridCol w:w="3993"/>
        <w:gridCol w:w="320"/>
        <w:gridCol w:w="3993"/>
      </w:tblGrid>
      <w:tr w:rsidR="005C59F3" w:rsidRPr="000F514C" w:rsidTr="005C59F3">
        <w:trPr>
          <w:jc w:val="center"/>
        </w:trPr>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72" style="width:415.3pt;height:1.5pt" o:hralign="center" o:hrstd="t" o:hr="t" fillcolor="#a0a0a0" stroked="f"/>
              </w:pict>
            </w:r>
          </w:p>
          <w:p w:rsidR="005C59F3" w:rsidRPr="000F514C" w:rsidRDefault="005C59F3">
            <w:pPr>
              <w:bidi/>
              <w:rPr>
                <w:rFonts w:ascii="Traditional Arabic" w:hAnsi="Traditional Arabic"/>
                <w:szCs w:val="32"/>
              </w:rPr>
            </w:pPr>
          </w:p>
        </w:tc>
        <w:tc>
          <w:tcPr>
            <w:tcW w:w="180" w:type="dxa"/>
            <w:shd w:val="clear" w:color="auto" w:fill="FF0000"/>
            <w:vAlign w:val="center"/>
            <w:hideMark/>
          </w:tcPr>
          <w:p w:rsidR="005C59F3" w:rsidRPr="000F514C" w:rsidRDefault="005C59F3">
            <w:pPr>
              <w:bidi/>
              <w:rPr>
                <w:rFonts w:ascii="Traditional Arabic" w:hAnsi="Traditional Arabic"/>
                <w:szCs w:val="32"/>
              </w:rPr>
            </w:pPr>
            <w:r w:rsidRPr="000F514C">
              <w:rPr>
                <w:rFonts w:ascii="Traditional Arabic" w:hAnsi="Traditional Arabic"/>
                <w:b/>
                <w:bCs/>
                <w:szCs w:val="32"/>
              </w:rPr>
              <w:lastRenderedPageBreak/>
              <w:t>66</w:t>
            </w:r>
          </w:p>
        </w:tc>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73" style="width:415.3pt;height:1.5pt" o:hralign="center" o:hrstd="t" o:hr="t" fillcolor="#a0a0a0" stroked="f"/>
              </w:pict>
            </w:r>
          </w:p>
          <w:p w:rsidR="005C59F3" w:rsidRPr="000F514C" w:rsidRDefault="005C59F3">
            <w:pPr>
              <w:bidi/>
              <w:rPr>
                <w:rFonts w:ascii="Traditional Arabic" w:hAnsi="Traditional Arabic"/>
                <w:szCs w:val="32"/>
              </w:rPr>
            </w:pPr>
          </w:p>
        </w:tc>
      </w:tr>
    </w:tbl>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lastRenderedPageBreak/>
        <w:t xml:space="preserve">العلوم، بل قد ابتُلِينا في العقيدة بقومٍ ينعتون أنفسَهم [ بأسماءٍ طيبةٍ، بل منها أسماء لأهل الحق أنفسِهم ]، لإحكام شبهتهم على التابعين والسَّامعين، وتجدهم عند التحقيق </w:t>
      </w:r>
      <w:proofErr w:type="spellStart"/>
      <w:r w:rsidRPr="000F514C">
        <w:rPr>
          <w:rFonts w:ascii="Traditional Arabic" w:hAnsi="Traditional Arabic"/>
          <w:snapToGrid w:val="0"/>
          <w:szCs w:val="32"/>
          <w:rtl/>
        </w:rPr>
        <w:t>حشويَّة</w:t>
      </w:r>
      <w:proofErr w:type="spellEnd"/>
      <w:r w:rsidRPr="000F514C">
        <w:rPr>
          <w:rFonts w:ascii="Traditional Arabic" w:hAnsi="Traditional Arabic"/>
          <w:snapToGrid w:val="0"/>
          <w:szCs w:val="32"/>
          <w:rtl/>
        </w:rPr>
        <w:t xml:space="preserve"> </w:t>
      </w:r>
      <w:proofErr w:type="spellStart"/>
      <w:r w:rsidRPr="000F514C">
        <w:rPr>
          <w:rFonts w:ascii="Traditional Arabic" w:hAnsi="Traditional Arabic"/>
          <w:snapToGrid w:val="0"/>
          <w:szCs w:val="32"/>
          <w:rtl/>
        </w:rPr>
        <w:t>سامريِّين</w:t>
      </w:r>
      <w:proofErr w:type="spellEnd"/>
      <w:r w:rsidRPr="000F514C">
        <w:rPr>
          <w:rFonts w:ascii="Traditional Arabic" w:hAnsi="Traditional Arabic"/>
          <w:snapToGrid w:val="0"/>
          <w:szCs w:val="32"/>
          <w:rtl/>
        </w:rPr>
        <w:t>؛ إذ حرَّفوا الكَلِمَ عن مواضعه، ليُثبتوا الحجَّة على ما سَوَّلت لهم أنفسُهم: أن يُخرجوا للأمَّة شيئاً جسداً، يزعمون أنه إلهها وإله الأنبياء والرُّسل والعالمين!! فضلوا وأضلوا بعض من ختم الله على قلوبهم وعلى سمعهم وعلى أبصارهم ممن تجنَّدوا لنصرة مذهبهم وضلوا خلفهم.</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هذا، واعلم حبيبي: أن قوماً نظروا إلى ( التَّصوُّف ) من خلال بدع الضَّربين المتقدِّمين وآثارها، فشوَّهوا صورته، وزعموا أنه ليس من ديننا في شيء!!</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وهم قسمان:</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 الأول: ( متشبِّعون ) وهم قوم اكتفوا بالنظر في تلك البدع، وتكلموا بلسان التَّحقِيق!! لسبب هو في الغالب: نشأتهم في بيئة القسم الثاني الآتي ذكره.</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 xml:space="preserve">الثاني: ( </w:t>
      </w:r>
      <w:proofErr w:type="spellStart"/>
      <w:r w:rsidRPr="000F514C">
        <w:rPr>
          <w:rFonts w:ascii="Traditional Arabic" w:hAnsi="Traditional Arabic"/>
          <w:snapToGrid w:val="0"/>
          <w:szCs w:val="32"/>
          <w:rtl/>
        </w:rPr>
        <w:t>بَهَّاتون</w:t>
      </w:r>
      <w:proofErr w:type="spellEnd"/>
      <w:r w:rsidRPr="000F514C">
        <w:rPr>
          <w:rFonts w:ascii="Traditional Arabic" w:hAnsi="Traditional Arabic"/>
          <w:snapToGrid w:val="0"/>
          <w:szCs w:val="32"/>
          <w:rtl/>
        </w:rPr>
        <w:t xml:space="preserve"> ) وهم قوم من المبتدعة الحاقدين على التصوف وأهله، وهم نوعان:</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 xml:space="preserve">النوع الأول: أتباع الضرب الأول، وهؤلاء يَكشفون الحكم الشَّـرعي للبدع التي حشوها ودسوها على التصوف </w:t>
      </w:r>
      <w:r w:rsidRPr="000F514C">
        <w:rPr>
          <w:rFonts w:ascii="Traditional Arabic" w:hAnsi="Traditional Arabic"/>
          <w:color w:val="111111"/>
          <w:szCs w:val="32"/>
          <w:rtl/>
        </w:rPr>
        <w:t> --</w:t>
      </w:r>
      <w:r w:rsidR="00436B8F" w:rsidRPr="00436B8F">
        <w:rPr>
          <w:rFonts w:ascii="Traditional Arabic" w:hAnsi="Traditional Arabic"/>
          <w:color w:val="111111"/>
          <w:szCs w:val="32"/>
        </w:rPr>
        <w:pict>
          <v:shape id="_x0000_i1274" type="#_x0000_t75" alt="" style="width:22.35pt;height:18.55pt"/>
        </w:pict>
      </w:r>
    </w:p>
    <w:tbl>
      <w:tblPr>
        <w:bidiVisual/>
        <w:tblW w:w="5000" w:type="pct"/>
        <w:jc w:val="center"/>
        <w:tblCellMar>
          <w:left w:w="0" w:type="dxa"/>
          <w:right w:w="0" w:type="dxa"/>
        </w:tblCellMar>
        <w:tblLook w:val="04A0"/>
      </w:tblPr>
      <w:tblGrid>
        <w:gridCol w:w="3993"/>
        <w:gridCol w:w="320"/>
        <w:gridCol w:w="3993"/>
      </w:tblGrid>
      <w:tr w:rsidR="005C59F3" w:rsidRPr="000F514C" w:rsidTr="005C59F3">
        <w:trPr>
          <w:jc w:val="center"/>
        </w:trPr>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75" style="width:415.3pt;height:1.5pt" o:hralign="center" o:hrstd="t" o:hr="t" fillcolor="#a0a0a0" stroked="f"/>
              </w:pict>
            </w:r>
          </w:p>
          <w:p w:rsidR="005C59F3" w:rsidRPr="000F514C" w:rsidRDefault="005C59F3">
            <w:pPr>
              <w:bidi/>
              <w:rPr>
                <w:rFonts w:ascii="Traditional Arabic" w:hAnsi="Traditional Arabic"/>
                <w:szCs w:val="32"/>
              </w:rPr>
            </w:pPr>
          </w:p>
        </w:tc>
        <w:tc>
          <w:tcPr>
            <w:tcW w:w="180" w:type="dxa"/>
            <w:shd w:val="clear" w:color="auto" w:fill="FF0000"/>
            <w:vAlign w:val="center"/>
            <w:hideMark/>
          </w:tcPr>
          <w:p w:rsidR="005C59F3" w:rsidRPr="000F514C" w:rsidRDefault="005C59F3">
            <w:pPr>
              <w:bidi/>
              <w:rPr>
                <w:rFonts w:ascii="Traditional Arabic" w:hAnsi="Traditional Arabic"/>
                <w:szCs w:val="32"/>
              </w:rPr>
            </w:pPr>
            <w:r w:rsidRPr="000F514C">
              <w:rPr>
                <w:rFonts w:ascii="Traditional Arabic" w:hAnsi="Traditional Arabic"/>
                <w:b/>
                <w:bCs/>
                <w:szCs w:val="32"/>
              </w:rPr>
              <w:t>67</w:t>
            </w:r>
          </w:p>
        </w:tc>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76" style="width:415.3pt;height:1.5pt" o:hralign="center" o:hrstd="t" o:hr="t" fillcolor="#a0a0a0" stroked="f"/>
              </w:pict>
            </w:r>
          </w:p>
          <w:p w:rsidR="005C59F3" w:rsidRPr="000F514C" w:rsidRDefault="005C59F3">
            <w:pPr>
              <w:bidi/>
              <w:rPr>
                <w:rFonts w:ascii="Traditional Arabic" w:hAnsi="Traditional Arabic"/>
                <w:szCs w:val="32"/>
              </w:rPr>
            </w:pPr>
          </w:p>
        </w:tc>
      </w:tr>
    </w:tbl>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والصوفية، على أنها هي ذلك، مع علمهم بأنها ليست كذلك.</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النوع الثاني: ثمرة النوع الأول، وهم مَنْ ختم الله على قلوبهم وعلى سمعهم وعلى أبصارهم غشاوة، فينتصرون لما تلقوه من هؤلاء، لظنهم أنه الحق!!</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وهذان القسمان - على ما لبعضهم من الأعذار - لا يَسْلَمَا مِن حكم الشارع فيمن سعى في الأرض فساداً: بالكذب والبهتان والفتنة، فضلاً عن إيذان الله تعالى لهم بالحرب لتعرُّضهم لأوليائه بالأذى، ورجوع الحكم المُطْلَق في البريء منه على المُطْلِق؛ فإن كان كفراً فقد كفر، وإن كان غير ذلك فبِحَسَبه.</w:t>
      </w:r>
    </w:p>
    <w:p w:rsidR="005C59F3" w:rsidRPr="000F514C" w:rsidRDefault="005C59F3" w:rsidP="005C59F3">
      <w:pPr>
        <w:bidi/>
        <w:rPr>
          <w:rFonts w:ascii="Traditional Arabic" w:hAnsi="Traditional Arabic"/>
          <w:szCs w:val="32"/>
          <w:rtl/>
        </w:rPr>
      </w:pPr>
      <w:r w:rsidRPr="000F514C">
        <w:rPr>
          <w:rFonts w:ascii="Traditional Arabic" w:hAnsi="Traditional Arabic"/>
          <w:snapToGrid w:val="0"/>
          <w:szCs w:val="32"/>
          <w:rtl/>
        </w:rPr>
        <w:t>وعليه: فهؤلاء المبتدعة ما شانوا ( التصوف )، وإنما شانوا أنفسهم، أو مَن ينتسبون إليه من العلماء الصوفيّة الصالحين البريئين منهم أجمعين، وسينتقم الله تعالى لهم إن شاء، وهو أحكم الحاكمين.</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xml:space="preserve">وأما قولك: ( وغيرهم من أهل العلو والتفكر )، يُغْنِي عنه لو قلت: ( الصوفية )؛ لأن </w:t>
      </w:r>
      <w:r w:rsidRPr="000F514C">
        <w:rPr>
          <w:rFonts w:ascii="Traditional Arabic" w:hAnsi="Traditional Arabic"/>
          <w:color w:val="0000FF"/>
          <w:szCs w:val="32"/>
          <w:rtl/>
        </w:rPr>
        <w:t>( الصوفي ) هو: الجامع بين الشريعة والطَّريقة والحقيقة</w:t>
      </w:r>
      <w:r w:rsidRPr="000F514C">
        <w:rPr>
          <w:rFonts w:ascii="Traditional Arabic" w:hAnsi="Traditional Arabic"/>
          <w:szCs w:val="32"/>
          <w:rtl/>
        </w:rPr>
        <w:t xml:space="preserve">. </w:t>
      </w:r>
      <w:r w:rsidRPr="000F514C">
        <w:rPr>
          <w:rFonts w:ascii="Traditional Arabic" w:hAnsi="Traditional Arabic"/>
          <w:color w:val="111111"/>
          <w:szCs w:val="32"/>
          <w:rtl/>
        </w:rPr>
        <w:t> --</w:t>
      </w:r>
      <w:r w:rsidR="00436B8F" w:rsidRPr="00436B8F">
        <w:rPr>
          <w:rFonts w:ascii="Traditional Arabic" w:hAnsi="Traditional Arabic"/>
          <w:color w:val="111111"/>
          <w:szCs w:val="32"/>
        </w:rPr>
        <w:pict>
          <v:shape id="_x0000_i1277" type="#_x0000_t75" alt="" style="width:22.35pt;height:18.55pt"/>
        </w:pict>
      </w:r>
    </w:p>
    <w:tbl>
      <w:tblPr>
        <w:bidiVisual/>
        <w:tblW w:w="5000" w:type="pct"/>
        <w:jc w:val="center"/>
        <w:tblCellMar>
          <w:left w:w="0" w:type="dxa"/>
          <w:right w:w="0" w:type="dxa"/>
        </w:tblCellMar>
        <w:tblLook w:val="04A0"/>
      </w:tblPr>
      <w:tblGrid>
        <w:gridCol w:w="3993"/>
        <w:gridCol w:w="320"/>
        <w:gridCol w:w="3993"/>
      </w:tblGrid>
      <w:tr w:rsidR="005C59F3" w:rsidRPr="000F514C" w:rsidTr="005C59F3">
        <w:trPr>
          <w:jc w:val="center"/>
        </w:trPr>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78" style="width:415.3pt;height:1.5pt" o:hralign="center" o:hrstd="t" o:hr="t" fillcolor="#a0a0a0" stroked="f"/>
              </w:pict>
            </w:r>
          </w:p>
          <w:p w:rsidR="005C59F3" w:rsidRPr="000F514C" w:rsidRDefault="005C59F3">
            <w:pPr>
              <w:bidi/>
              <w:rPr>
                <w:rFonts w:ascii="Traditional Arabic" w:hAnsi="Traditional Arabic"/>
                <w:szCs w:val="32"/>
              </w:rPr>
            </w:pPr>
          </w:p>
        </w:tc>
        <w:tc>
          <w:tcPr>
            <w:tcW w:w="180" w:type="dxa"/>
            <w:shd w:val="clear" w:color="auto" w:fill="FF0000"/>
            <w:vAlign w:val="center"/>
            <w:hideMark/>
          </w:tcPr>
          <w:p w:rsidR="005C59F3" w:rsidRPr="000F514C" w:rsidRDefault="005C59F3">
            <w:pPr>
              <w:bidi/>
              <w:rPr>
                <w:rFonts w:ascii="Traditional Arabic" w:hAnsi="Traditional Arabic"/>
                <w:szCs w:val="32"/>
              </w:rPr>
            </w:pPr>
            <w:r w:rsidRPr="000F514C">
              <w:rPr>
                <w:rFonts w:ascii="Traditional Arabic" w:hAnsi="Traditional Arabic"/>
                <w:b/>
                <w:bCs/>
                <w:szCs w:val="32"/>
              </w:rPr>
              <w:t>68</w:t>
            </w:r>
          </w:p>
        </w:tc>
        <w:tc>
          <w:tcPr>
            <w:tcW w:w="0" w:type="auto"/>
            <w:vAlign w:val="center"/>
            <w:hideMark/>
          </w:tcPr>
          <w:p w:rsidR="005C59F3" w:rsidRPr="000F514C" w:rsidRDefault="00436B8F">
            <w:pPr>
              <w:bidi/>
              <w:jc w:val="center"/>
              <w:rPr>
                <w:rFonts w:ascii="Traditional Arabic" w:hAnsi="Traditional Arabic"/>
                <w:szCs w:val="32"/>
                <w:rtl/>
              </w:rPr>
            </w:pPr>
            <w:r w:rsidRPr="00436B8F">
              <w:rPr>
                <w:rFonts w:ascii="Traditional Arabic" w:hAnsi="Traditional Arabic"/>
                <w:szCs w:val="32"/>
              </w:rPr>
              <w:pict>
                <v:rect id="_x0000_i1279" style="width:415.3pt;height:1.5pt" o:hralign="center" o:hrstd="t" o:hr="t" fillcolor="#a0a0a0" stroked="f"/>
              </w:pict>
            </w:r>
          </w:p>
          <w:p w:rsidR="005C59F3" w:rsidRPr="000F514C" w:rsidRDefault="005C59F3">
            <w:pPr>
              <w:bidi/>
              <w:rPr>
                <w:rFonts w:ascii="Traditional Arabic" w:hAnsi="Traditional Arabic"/>
                <w:szCs w:val="32"/>
              </w:rPr>
            </w:pPr>
          </w:p>
        </w:tc>
      </w:tr>
    </w:tbl>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lastRenderedPageBreak/>
        <w:t> خلافاً لـ</w:t>
      </w:r>
      <w:r w:rsidRPr="000F514C">
        <w:rPr>
          <w:rFonts w:ascii="Traditional Arabic" w:hAnsi="Traditional Arabic"/>
          <w:color w:val="0000FF"/>
          <w:szCs w:val="32"/>
          <w:rtl/>
        </w:rPr>
        <w:t>( المُتَصَوِّف )</w:t>
      </w:r>
      <w:r w:rsidRPr="000F514C">
        <w:rPr>
          <w:rFonts w:ascii="Traditional Arabic" w:hAnsi="Traditional Arabic"/>
          <w:szCs w:val="32"/>
          <w:rtl/>
        </w:rPr>
        <w:t>، وهو: المُريد السَّاعي للجمع بين الشريعة والطريقة والحقيقة "</w:t>
      </w:r>
      <w:proofErr w:type="spellStart"/>
      <w:r w:rsidRPr="000F514C">
        <w:rPr>
          <w:rFonts w:ascii="Traditional Arabic" w:hAnsi="Traditional Arabic"/>
          <w:szCs w:val="32"/>
          <w:rtl/>
        </w:rPr>
        <w:t>اهـ</w:t>
      </w:r>
      <w:proofErr w:type="spellEnd"/>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 </w:t>
      </w:r>
    </w:p>
    <w:p w:rsidR="005C59F3" w:rsidRPr="000F514C" w:rsidRDefault="00436B8F" w:rsidP="005C59F3">
      <w:pPr>
        <w:bidi/>
        <w:rPr>
          <w:rFonts w:ascii="Traditional Arabic" w:hAnsi="Traditional Arabic"/>
          <w:szCs w:val="32"/>
          <w:rtl/>
        </w:rPr>
      </w:pPr>
      <w:r w:rsidRPr="00436B8F">
        <w:rPr>
          <w:rFonts w:ascii="Traditional Arabic" w:hAnsi="Traditional Arabic"/>
          <w:szCs w:val="32"/>
        </w:rPr>
        <w:pict>
          <v:shape id="_x0000_i1280" type="#_x0000_t75" alt="" style="width:70.35pt;height:70.35pt"/>
        </w:pic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العبد الفقير المقر بالعجز والتقصير</w:t>
      </w:r>
    </w:p>
    <w:p w:rsidR="005C59F3" w:rsidRPr="000F514C" w:rsidRDefault="005C59F3" w:rsidP="005C59F3">
      <w:pPr>
        <w:bidi/>
        <w:rPr>
          <w:rFonts w:ascii="Traditional Arabic" w:hAnsi="Traditional Arabic"/>
          <w:szCs w:val="32"/>
          <w:rtl/>
        </w:rPr>
      </w:pPr>
      <w:r w:rsidRPr="000F514C">
        <w:rPr>
          <w:rFonts w:ascii="Traditional Arabic" w:hAnsi="Traditional Arabic"/>
          <w:szCs w:val="32"/>
          <w:rtl/>
        </w:rPr>
        <w:t>أبو طه طارق بن محمد السعدي / الحسني</w:t>
      </w:r>
    </w:p>
    <w:p w:rsidR="005C59F3" w:rsidRPr="000F514C" w:rsidRDefault="005C59F3" w:rsidP="005C59F3">
      <w:pPr>
        <w:bidi/>
        <w:rPr>
          <w:rFonts w:ascii="Traditional Arabic" w:hAnsi="Traditional Arabic"/>
          <w:szCs w:val="32"/>
          <w:rtl/>
          <w:lang w:bidi="ar-KW"/>
        </w:rPr>
      </w:pPr>
      <w:r w:rsidRPr="000F514C">
        <w:rPr>
          <w:rFonts w:ascii="Traditional Arabic" w:hAnsi="Traditional Arabic"/>
          <w:szCs w:val="32"/>
          <w:rtl/>
        </w:rPr>
        <w:t> </w:t>
      </w:r>
    </w:p>
    <w:tbl>
      <w:tblPr>
        <w:bidiVisual/>
        <w:tblW w:w="0" w:type="auto"/>
        <w:jc w:val="center"/>
        <w:tblCellMar>
          <w:left w:w="0" w:type="dxa"/>
          <w:right w:w="0" w:type="dxa"/>
        </w:tblCellMar>
        <w:tblLook w:val="04A0"/>
      </w:tblPr>
      <w:tblGrid>
        <w:gridCol w:w="1802"/>
        <w:gridCol w:w="320"/>
        <w:gridCol w:w="1802"/>
      </w:tblGrid>
      <w:tr w:rsidR="005C59F3" w:rsidRPr="000F514C" w:rsidTr="005C59F3">
        <w:trPr>
          <w:jc w:val="center"/>
        </w:trPr>
        <w:tc>
          <w:tcPr>
            <w:tcW w:w="0" w:type="auto"/>
            <w:vAlign w:val="center"/>
            <w:hideMark/>
          </w:tcPr>
          <w:p w:rsidR="005C59F3" w:rsidRPr="000F514C" w:rsidRDefault="00436B8F">
            <w:pPr>
              <w:bidi/>
              <w:rPr>
                <w:rFonts w:ascii="Traditional Arabic" w:hAnsi="Traditional Arabic"/>
                <w:szCs w:val="32"/>
              </w:rPr>
            </w:pPr>
            <w:hyperlink r:id="rId4" w:history="1">
              <w:r w:rsidRPr="00436B8F">
                <w:rPr>
                  <w:rFonts w:ascii="Traditional Arabic" w:hAnsi="Traditional Arabic"/>
                  <w:color w:val="008000"/>
                  <w:szCs w:val="32"/>
                </w:rPr>
                <w:pict>
                  <v:shape id="_x0000_i1281" type="#_x0000_t75" alt="" href="D:\من مواقع أشاعرة\mmmmm\MB(10).html" style="width:90pt;height:30pt" o:button="t"/>
                </w:pict>
              </w:r>
            </w:hyperlink>
          </w:p>
        </w:tc>
        <w:tc>
          <w:tcPr>
            <w:tcW w:w="0" w:type="auto"/>
            <w:shd w:val="clear" w:color="auto" w:fill="FF0000"/>
            <w:vAlign w:val="center"/>
            <w:hideMark/>
          </w:tcPr>
          <w:p w:rsidR="005C59F3" w:rsidRPr="000F514C" w:rsidRDefault="005C59F3">
            <w:pPr>
              <w:bidi/>
              <w:rPr>
                <w:rFonts w:ascii="Traditional Arabic" w:hAnsi="Traditional Arabic"/>
                <w:szCs w:val="32"/>
              </w:rPr>
            </w:pPr>
            <w:r w:rsidRPr="000F514C">
              <w:rPr>
                <w:rFonts w:ascii="Traditional Arabic" w:hAnsi="Traditional Arabic"/>
                <w:b/>
                <w:bCs/>
                <w:szCs w:val="32"/>
              </w:rPr>
              <w:t>69</w:t>
            </w:r>
          </w:p>
        </w:tc>
        <w:tc>
          <w:tcPr>
            <w:tcW w:w="0" w:type="auto"/>
            <w:vAlign w:val="center"/>
            <w:hideMark/>
          </w:tcPr>
          <w:p w:rsidR="005C59F3" w:rsidRPr="000F514C" w:rsidRDefault="00436B8F">
            <w:pPr>
              <w:bidi/>
              <w:rPr>
                <w:rFonts w:ascii="Traditional Arabic" w:hAnsi="Traditional Arabic"/>
                <w:szCs w:val="32"/>
              </w:rPr>
            </w:pPr>
            <w:hyperlink r:id="rId5" w:history="1">
              <w:r w:rsidRPr="00436B8F">
                <w:rPr>
                  <w:rFonts w:ascii="Traditional Arabic" w:hAnsi="Traditional Arabic"/>
                  <w:color w:val="008000"/>
                  <w:szCs w:val="32"/>
                </w:rPr>
                <w:pict>
                  <v:shape id="_x0000_i1282" type="#_x0000_t75" alt="" href="D:\من مواقع أشاعرة\mmmmm\Ahtar.html" style="width:90pt;height:30pt" o:button="t"/>
                </w:pict>
              </w:r>
            </w:hyperlink>
          </w:p>
        </w:tc>
      </w:tr>
    </w:tbl>
    <w:p w:rsidR="005C59F3" w:rsidRPr="000F514C" w:rsidRDefault="005C59F3" w:rsidP="005C59F3">
      <w:pPr>
        <w:bidi/>
        <w:rPr>
          <w:rFonts w:ascii="Traditional Arabic" w:hAnsi="Traditional Arabic"/>
          <w:szCs w:val="32"/>
          <w:rtl/>
          <w:lang w:bidi="ar-KW"/>
        </w:rPr>
      </w:pPr>
    </w:p>
    <w:p w:rsidR="00DE62A9" w:rsidRPr="000F514C" w:rsidRDefault="00DE62A9" w:rsidP="00DE62A9">
      <w:pPr>
        <w:bidi/>
        <w:rPr>
          <w:rFonts w:ascii="Traditional Arabic" w:hAnsi="Traditional Arabic"/>
          <w:szCs w:val="32"/>
          <w:rtl/>
        </w:rPr>
      </w:pPr>
    </w:p>
    <w:p w:rsidR="00DE62A9" w:rsidRPr="000F514C" w:rsidRDefault="00DE62A9" w:rsidP="00DE62A9">
      <w:pPr>
        <w:bidi/>
        <w:rPr>
          <w:rFonts w:ascii="Traditional Arabic" w:hAnsi="Traditional Arabic"/>
          <w:szCs w:val="32"/>
        </w:rPr>
      </w:pPr>
    </w:p>
    <w:sectPr w:rsidR="00DE62A9" w:rsidRPr="000F514C" w:rsidSect="00E9789A">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37"/>
  <w:proofState w:spelling="clean"/>
  <w:defaultTabStop w:val="720"/>
  <w:characterSpacingControl w:val="doNotCompress"/>
  <w:compat/>
  <w:rsids>
    <w:rsidRoot w:val="00DE62A9"/>
    <w:rsid w:val="000F514C"/>
    <w:rsid w:val="00436B8F"/>
    <w:rsid w:val="005C59F3"/>
    <w:rsid w:val="008B0D74"/>
    <w:rsid w:val="00A45CA1"/>
    <w:rsid w:val="00DD0566"/>
    <w:rsid w:val="00DE62A9"/>
    <w:rsid w:val="00DF0402"/>
    <w:rsid w:val="00E9789A"/>
    <w:rsid w:val="00F1499E"/>
    <w:rsid w:val="00F770A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raditional Arabic" w:eastAsiaTheme="minorHAnsi" w:hAnsi="Traditional Arabic" w:cs="Traditional Arabic"/>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62A9"/>
    <w:pPr>
      <w:spacing w:after="0" w:line="240" w:lineRule="auto"/>
    </w:pPr>
    <w:rPr>
      <w:rFonts w:ascii="Times New Roman" w:eastAsia="Times New Roman" w:hAnsi="Times New Roman"/>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ypewriter">
    <w:name w:val="typewriter"/>
    <w:basedOn w:val="DefaultParagraphFont"/>
    <w:rsid w:val="005C59F3"/>
  </w:style>
</w:styles>
</file>

<file path=word/webSettings.xml><?xml version="1.0" encoding="utf-8"?>
<w:webSettings xmlns:r="http://schemas.openxmlformats.org/officeDocument/2006/relationships" xmlns:w="http://schemas.openxmlformats.org/wordprocessingml/2006/main">
  <w:divs>
    <w:div w:id="371732603">
      <w:bodyDiv w:val="1"/>
      <w:marLeft w:val="0"/>
      <w:marRight w:val="0"/>
      <w:marTop w:val="0"/>
      <w:marBottom w:val="0"/>
      <w:divBdr>
        <w:top w:val="none" w:sz="0" w:space="0" w:color="auto"/>
        <w:left w:val="none" w:sz="0" w:space="0" w:color="auto"/>
        <w:bottom w:val="none" w:sz="0" w:space="0" w:color="auto"/>
        <w:right w:val="none" w:sz="0" w:space="0" w:color="auto"/>
      </w:divBdr>
    </w:div>
    <w:div w:id="1546260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file:///E:\&#1578;&#1589;&#1608;&#1601;\mmmmm\Ahtar.html" TargetMode="External"/><Relationship Id="rId4" Type="http://schemas.openxmlformats.org/officeDocument/2006/relationships/hyperlink" Target="file:///E:\&#1578;&#1589;&#1608;&#1601;\mmmmm\MB(10).html"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28</Pages>
  <Words>7165</Words>
  <Characters>40842</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2012-11-18T10:05:00Z</dcterms:created>
  <dcterms:modified xsi:type="dcterms:W3CDTF">2013-02-11T11:35:00Z</dcterms:modified>
</cp:coreProperties>
</file>