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844" w:rsidRPr="00F87ACC" w:rsidRDefault="00F52844" w:rsidP="00531024">
      <w:pPr>
        <w:tabs>
          <w:tab w:val="left" w:pos="302"/>
        </w:tabs>
        <w:jc w:val="both"/>
        <w:rPr>
          <w:rFonts w:cs="Monotype Koufi" w:hint="cs"/>
          <w:b w:val="0"/>
          <w:sz w:val="20"/>
          <w:szCs w:val="20"/>
          <w:lang w:bidi="ar-KW"/>
        </w:rPr>
      </w:pPr>
    </w:p>
    <w:p w:rsidR="00F52844" w:rsidRPr="00A435FE" w:rsidRDefault="00A435FE" w:rsidP="00A435FE">
      <w:pPr>
        <w:tabs>
          <w:tab w:val="left" w:pos="302"/>
        </w:tabs>
        <w:jc w:val="center"/>
        <w:rPr>
          <w:rFonts w:cs="Monotype Koufi"/>
          <w:b w:val="0"/>
          <w:rtl/>
        </w:rPr>
      </w:pPr>
      <w:bookmarkStart w:id="0" w:name="_GoBack"/>
      <w:r w:rsidRPr="00A435FE">
        <w:rPr>
          <w:rFonts w:cs="Monotype Koufi" w:hint="cs"/>
          <w:b w:val="0"/>
          <w:rtl/>
        </w:rPr>
        <w:t>[   34  ]</w:t>
      </w:r>
      <w:r>
        <w:rPr>
          <w:rFonts w:cs="Monotype Koufi" w:hint="cs"/>
          <w:b w:val="0"/>
          <w:rtl/>
        </w:rPr>
        <w:t xml:space="preserve">  </w:t>
      </w:r>
      <w:r w:rsidR="00413BB7">
        <w:rPr>
          <w:rFonts w:cs="Monotype Koufi" w:hint="cs"/>
          <w:b w:val="0"/>
          <w:rtl/>
        </w:rPr>
        <w:t xml:space="preserve">سلسلة </w:t>
      </w:r>
      <w:r w:rsidR="00F52844">
        <w:rPr>
          <w:rFonts w:cs="Monotype Koufi" w:hint="cs"/>
          <w:b w:val="0"/>
          <w:rtl/>
        </w:rPr>
        <w:t>مؤلفات قيمة ساهمت في تهذيب أخطاء السلفية المعاصرة</w:t>
      </w:r>
      <w:r w:rsidRPr="00A435FE">
        <w:rPr>
          <w:rFonts w:cs="Monotype Koufi" w:hint="cs"/>
          <w:b w:val="0"/>
          <w:rtl/>
        </w:rPr>
        <w:t xml:space="preserve"> </w:t>
      </w:r>
    </w:p>
    <w:p w:rsidR="00F52844" w:rsidRDefault="00F52844" w:rsidP="00531024">
      <w:pPr>
        <w:tabs>
          <w:tab w:val="left" w:pos="302"/>
        </w:tabs>
        <w:jc w:val="center"/>
        <w:rPr>
          <w:rFonts w:cs="Monotype Koufi"/>
          <w:b w:val="0"/>
          <w:rtl/>
        </w:rPr>
      </w:pPr>
      <w:r w:rsidRPr="00F52844">
        <w:rPr>
          <w:rFonts w:cs="Monotype Koufi" w:hint="cs"/>
          <w:b w:val="0"/>
          <w:rtl/>
        </w:rPr>
        <w:t>المجموعة الأولى</w:t>
      </w:r>
      <w:r w:rsidR="00A435FE">
        <w:rPr>
          <w:rFonts w:cs="Monotype Koufi" w:hint="cs"/>
          <w:b w:val="0"/>
          <w:rtl/>
        </w:rPr>
        <w:t xml:space="preserve"> </w:t>
      </w:r>
      <w:bookmarkEnd w:id="0"/>
    </w:p>
    <w:p w:rsidR="00F52844" w:rsidRPr="00F87ACC" w:rsidRDefault="00F52844" w:rsidP="00531024">
      <w:pPr>
        <w:tabs>
          <w:tab w:val="left" w:pos="302"/>
        </w:tabs>
        <w:jc w:val="both"/>
        <w:rPr>
          <w:rFonts w:cs="Monotype Koufi"/>
          <w:b w:val="0"/>
          <w:sz w:val="16"/>
          <w:szCs w:val="16"/>
          <w:rtl/>
        </w:rPr>
      </w:pPr>
    </w:p>
    <w:p w:rsidR="00F52844" w:rsidRDefault="00F52844" w:rsidP="00531024">
      <w:pPr>
        <w:pBdr>
          <w:top w:val="dashDotStroked" w:sz="24" w:space="1" w:color="auto"/>
          <w:left w:val="dashDotStroked" w:sz="24" w:space="4" w:color="auto"/>
          <w:bottom w:val="dashDotStroked" w:sz="24" w:space="1" w:color="auto"/>
          <w:right w:val="dashDotStroked" w:sz="24" w:space="4" w:color="auto"/>
        </w:pBdr>
        <w:jc w:val="both"/>
        <w:rPr>
          <w:rFonts w:cs="Monotype Koufi"/>
          <w:b w:val="0"/>
          <w:rtl/>
          <w:lang w:bidi="ar-KW"/>
        </w:rPr>
      </w:pPr>
    </w:p>
    <w:p w:rsidR="00F52844" w:rsidRPr="00D050B1" w:rsidRDefault="00F52844" w:rsidP="00531024">
      <w:pPr>
        <w:pBdr>
          <w:top w:val="dashDotStroked" w:sz="24" w:space="1" w:color="auto"/>
          <w:left w:val="dashDotStroked" w:sz="24" w:space="4" w:color="auto"/>
          <w:bottom w:val="dashDotStroked" w:sz="24" w:space="1" w:color="auto"/>
          <w:right w:val="dashDotStroked" w:sz="24" w:space="4" w:color="auto"/>
        </w:pBdr>
        <w:spacing w:line="360" w:lineRule="auto"/>
        <w:jc w:val="both"/>
        <w:rPr>
          <w:rFonts w:cs="Monotype Koufi"/>
          <w:b w:val="0"/>
        </w:rPr>
      </w:pPr>
      <w:r w:rsidRPr="00D050B1">
        <w:rPr>
          <w:rFonts w:cs="Monotype Koufi" w:hint="cs"/>
          <w:b w:val="0"/>
          <w:rtl/>
        </w:rPr>
        <w:t>[  1  ] كتاب السلفية المعاصرة مناقشات وردود للشيخ عبد الله المكي الهاشمي</w:t>
      </w:r>
    </w:p>
    <w:p w:rsidR="00F52844" w:rsidRPr="00D050B1" w:rsidRDefault="00F52844" w:rsidP="00531024">
      <w:pPr>
        <w:pBdr>
          <w:top w:val="dashDotStroked" w:sz="24" w:space="1" w:color="auto"/>
          <w:left w:val="dashDotStroked" w:sz="24" w:space="4" w:color="auto"/>
          <w:bottom w:val="dashDotStroked" w:sz="24" w:space="1" w:color="auto"/>
          <w:right w:val="dashDotStroked" w:sz="24" w:space="4" w:color="auto"/>
        </w:pBdr>
        <w:spacing w:line="360" w:lineRule="auto"/>
        <w:jc w:val="both"/>
        <w:rPr>
          <w:rFonts w:cs="Monotype Koufi"/>
          <w:b w:val="0"/>
          <w:rtl/>
        </w:rPr>
      </w:pPr>
      <w:r w:rsidRPr="00D050B1">
        <w:rPr>
          <w:rFonts w:cs="Monotype Koufi" w:hint="cs"/>
          <w:b w:val="0"/>
          <w:rtl/>
        </w:rPr>
        <w:t xml:space="preserve">[  2  ] كتاب هذه عقيدة السلف والخلف لابن خليفة عليوي </w:t>
      </w:r>
    </w:p>
    <w:p w:rsidR="006B4012" w:rsidRPr="00D050B1" w:rsidRDefault="006B4012" w:rsidP="00531024">
      <w:pPr>
        <w:pStyle w:val="1"/>
        <w:pBdr>
          <w:top w:val="dashDotStroked" w:sz="24" w:space="1" w:color="auto"/>
          <w:left w:val="dashDotStroked" w:sz="24" w:space="4" w:color="auto"/>
          <w:bottom w:val="dashDotStroked" w:sz="24" w:space="1" w:color="auto"/>
          <w:right w:val="dashDotStroked" w:sz="24" w:space="4" w:color="auto"/>
        </w:pBdr>
        <w:tabs>
          <w:tab w:val="left" w:pos="302"/>
        </w:tabs>
        <w:spacing w:after="200" w:line="276" w:lineRule="auto"/>
        <w:jc w:val="both"/>
        <w:rPr>
          <w:rFonts w:ascii="Traditional Arabic" w:eastAsiaTheme="minorHAnsi" w:hAnsi="Traditional Arabic" w:cs="Monotype Koufi"/>
          <w:b w:val="0"/>
          <w:bCs w:val="0"/>
          <w:noProof w:val="0"/>
          <w:sz w:val="32"/>
          <w:szCs w:val="32"/>
          <w:lang w:eastAsia="en-US"/>
        </w:rPr>
      </w:pPr>
      <w:r w:rsidRPr="00D050B1">
        <w:rPr>
          <w:rFonts w:ascii="Traditional Arabic" w:eastAsiaTheme="minorHAnsi" w:hAnsi="Traditional Arabic" w:cs="Monotype Koufi" w:hint="cs"/>
          <w:b w:val="0"/>
          <w:bCs w:val="0"/>
          <w:noProof w:val="0"/>
          <w:sz w:val="32"/>
          <w:szCs w:val="32"/>
          <w:rtl/>
          <w:lang w:eastAsia="en-US"/>
        </w:rPr>
        <w:t xml:space="preserve">[  3  ] </w:t>
      </w:r>
      <w:r w:rsidR="00D050B1" w:rsidRPr="00D050B1">
        <w:rPr>
          <w:rFonts w:ascii="Traditional Arabic" w:eastAsiaTheme="minorHAnsi" w:hAnsi="Traditional Arabic" w:cs="Monotype Koufi" w:hint="cs"/>
          <w:b w:val="0"/>
          <w:bCs w:val="0"/>
          <w:noProof w:val="0"/>
          <w:sz w:val="32"/>
          <w:szCs w:val="32"/>
          <w:rtl/>
          <w:lang w:eastAsia="en-US"/>
        </w:rPr>
        <w:t>المشبهة والمجسمة للشيخ عبد الرحمن خليفة</w:t>
      </w:r>
    </w:p>
    <w:p w:rsidR="006B4012" w:rsidRPr="00D050B1" w:rsidRDefault="006B4012" w:rsidP="00531024">
      <w:pPr>
        <w:pBdr>
          <w:top w:val="dashDotStroked" w:sz="24" w:space="1" w:color="auto"/>
          <w:left w:val="dashDotStroked" w:sz="24" w:space="4" w:color="auto"/>
          <w:bottom w:val="dashDotStroked" w:sz="24" w:space="1" w:color="auto"/>
          <w:right w:val="dashDotStroked" w:sz="24" w:space="4" w:color="auto"/>
        </w:pBdr>
        <w:spacing w:line="360" w:lineRule="auto"/>
        <w:jc w:val="both"/>
        <w:rPr>
          <w:rFonts w:cs="Monotype Koufi"/>
          <w:b w:val="0"/>
          <w:rtl/>
        </w:rPr>
      </w:pPr>
      <w:r w:rsidRPr="00D050B1">
        <w:rPr>
          <w:rFonts w:cs="Monotype Koufi" w:hint="cs"/>
          <w:b w:val="0"/>
          <w:rtl/>
        </w:rPr>
        <w:t xml:space="preserve">[  4  ]  </w:t>
      </w:r>
      <w:r w:rsidR="00D050B1" w:rsidRPr="00D050B1">
        <w:rPr>
          <w:rFonts w:cs="Monotype Koufi"/>
          <w:b w:val="0"/>
          <w:rtl/>
        </w:rPr>
        <w:t>مبحث موقف السلف من المتشابهات للدكتور محمد القوصي</w:t>
      </w:r>
    </w:p>
    <w:p w:rsidR="006B4012" w:rsidRPr="00D050B1" w:rsidRDefault="006B4012" w:rsidP="00531024">
      <w:pPr>
        <w:pBdr>
          <w:top w:val="dashDotStroked" w:sz="24" w:space="1" w:color="auto"/>
          <w:left w:val="dashDotStroked" w:sz="24" w:space="4" w:color="auto"/>
          <w:bottom w:val="dashDotStroked" w:sz="24" w:space="1" w:color="auto"/>
          <w:right w:val="dashDotStroked" w:sz="24" w:space="4" w:color="auto"/>
        </w:pBdr>
        <w:spacing w:line="360" w:lineRule="auto"/>
        <w:jc w:val="both"/>
        <w:rPr>
          <w:rFonts w:cs="Monotype Koufi"/>
          <w:b w:val="0"/>
          <w:rtl/>
        </w:rPr>
      </w:pPr>
      <w:r w:rsidRPr="00D050B1">
        <w:rPr>
          <w:rFonts w:cs="Monotype Koufi" w:hint="cs"/>
          <w:b w:val="0"/>
          <w:rtl/>
        </w:rPr>
        <w:t xml:space="preserve">[  5  ]  </w:t>
      </w:r>
      <w:r w:rsidR="00D050B1" w:rsidRPr="00D050B1">
        <w:rPr>
          <w:rFonts w:cs="Monotype Koufi" w:hint="cs"/>
          <w:b w:val="0"/>
          <w:rtl/>
        </w:rPr>
        <w:t>أهل القبلة كلهم موحدون للسيد محمد زكي إبراهيم</w:t>
      </w:r>
    </w:p>
    <w:p w:rsidR="00F52844" w:rsidRDefault="00F52844" w:rsidP="00531024">
      <w:pPr>
        <w:pBdr>
          <w:top w:val="dashDotStroked" w:sz="24" w:space="1" w:color="auto"/>
          <w:left w:val="dashDotStroked" w:sz="24" w:space="4" w:color="auto"/>
          <w:bottom w:val="dashDotStroked" w:sz="24" w:space="1" w:color="auto"/>
          <w:right w:val="dashDotStroked" w:sz="24" w:space="4" w:color="auto"/>
        </w:pBdr>
        <w:spacing w:line="360" w:lineRule="auto"/>
        <w:jc w:val="both"/>
        <w:rPr>
          <w:rFonts w:cs="Monotype Koufi"/>
          <w:b w:val="0"/>
          <w:rtl/>
        </w:rPr>
      </w:pPr>
      <w:r w:rsidRPr="00D050B1">
        <w:rPr>
          <w:rFonts w:cs="Monotype Koufi" w:hint="cs"/>
          <w:b w:val="0"/>
          <w:rtl/>
        </w:rPr>
        <w:t>[</w:t>
      </w:r>
      <w:r w:rsidR="006B4012" w:rsidRPr="00D050B1">
        <w:rPr>
          <w:rFonts w:cs="Monotype Koufi" w:hint="cs"/>
          <w:b w:val="0"/>
          <w:rtl/>
        </w:rPr>
        <w:t xml:space="preserve"> </w:t>
      </w:r>
      <w:r w:rsidRPr="00D050B1">
        <w:rPr>
          <w:rFonts w:cs="Monotype Koufi" w:hint="cs"/>
          <w:b w:val="0"/>
          <w:rtl/>
        </w:rPr>
        <w:t xml:space="preserve"> </w:t>
      </w:r>
      <w:r w:rsidR="006B4012" w:rsidRPr="00D050B1">
        <w:rPr>
          <w:rFonts w:cs="Monotype Koufi" w:hint="cs"/>
          <w:b w:val="0"/>
          <w:rtl/>
        </w:rPr>
        <w:t xml:space="preserve">6 </w:t>
      </w:r>
      <w:r w:rsidRPr="00D050B1">
        <w:rPr>
          <w:rFonts w:cs="Monotype Koufi" w:hint="cs"/>
          <w:b w:val="0"/>
          <w:rtl/>
        </w:rPr>
        <w:t xml:space="preserve">]  </w:t>
      </w:r>
      <w:r w:rsidR="00D050B1" w:rsidRPr="00D050B1">
        <w:rPr>
          <w:rFonts w:cs="Monotype Koufi" w:hint="cs"/>
          <w:b w:val="0"/>
          <w:rtl/>
        </w:rPr>
        <w:t>السلفية المعاصرة إلى أين؟ للسيد محمد زكي إبراهيم</w:t>
      </w:r>
    </w:p>
    <w:p w:rsidR="00F52844" w:rsidRDefault="00D050B1" w:rsidP="00531024">
      <w:pPr>
        <w:pBdr>
          <w:top w:val="dashDotStroked" w:sz="24" w:space="1" w:color="auto"/>
          <w:left w:val="dashDotStroked" w:sz="24" w:space="4" w:color="auto"/>
          <w:bottom w:val="dashDotStroked" w:sz="24" w:space="1" w:color="auto"/>
          <w:right w:val="dashDotStroked" w:sz="24" w:space="4" w:color="auto"/>
        </w:pBdr>
        <w:jc w:val="both"/>
        <w:rPr>
          <w:rFonts w:cs="Monotype Koufi"/>
          <w:b w:val="0"/>
          <w:rtl/>
          <w:lang w:bidi="ar-KW"/>
        </w:rPr>
      </w:pPr>
      <w:r>
        <w:rPr>
          <w:rFonts w:cs="Monotype Koufi" w:hint="cs"/>
          <w:b w:val="0"/>
          <w:rtl/>
          <w:lang w:bidi="ar-KW"/>
        </w:rPr>
        <w:t xml:space="preserve">[ 7 ] </w:t>
      </w:r>
      <w:r w:rsidRPr="00D050B1">
        <w:rPr>
          <w:rFonts w:cs="Monotype Koufi" w:hint="cs"/>
          <w:b w:val="0"/>
          <w:rtl/>
        </w:rPr>
        <w:t xml:space="preserve">كتاب هؤلاء هم الخوارج لمؤلفه  </w:t>
      </w:r>
      <w:bookmarkStart w:id="1" w:name="_Toc111718876"/>
      <w:r w:rsidRPr="00D050B1">
        <w:rPr>
          <w:rFonts w:cs="Monotype Koufi" w:hint="cs"/>
          <w:b w:val="0"/>
          <w:rtl/>
        </w:rPr>
        <w:t>الشيخ عبدالله القحطاني</w:t>
      </w:r>
      <w:bookmarkEnd w:id="1"/>
    </w:p>
    <w:p w:rsidR="00D050B1" w:rsidRDefault="00D050B1" w:rsidP="00531024">
      <w:pPr>
        <w:pBdr>
          <w:top w:val="dashDotStroked" w:sz="24" w:space="1" w:color="auto"/>
          <w:left w:val="dashDotStroked" w:sz="24" w:space="4" w:color="auto"/>
          <w:bottom w:val="dashDotStroked" w:sz="24" w:space="1" w:color="auto"/>
          <w:right w:val="dashDotStroked" w:sz="24" w:space="4" w:color="auto"/>
        </w:pBdr>
        <w:jc w:val="both"/>
        <w:rPr>
          <w:rFonts w:cs="Monotype Koufi"/>
          <w:b w:val="0"/>
          <w:rtl/>
          <w:lang w:bidi="ar-KW"/>
        </w:rPr>
      </w:pPr>
    </w:p>
    <w:p w:rsidR="00F52844" w:rsidRPr="00F87ACC" w:rsidRDefault="00F52844" w:rsidP="00531024">
      <w:pPr>
        <w:pStyle w:val="1"/>
        <w:tabs>
          <w:tab w:val="left" w:pos="302"/>
        </w:tabs>
        <w:spacing w:after="200" w:line="276" w:lineRule="auto"/>
        <w:rPr>
          <w:rFonts w:ascii="Traditional Arabic" w:eastAsiaTheme="minorHAnsi" w:hAnsi="Traditional Arabic" w:cs="Monotype Koufi"/>
          <w:b w:val="0"/>
          <w:bCs w:val="0"/>
          <w:noProof w:val="0"/>
          <w:sz w:val="16"/>
          <w:szCs w:val="16"/>
          <w:rtl/>
          <w:lang w:eastAsia="en-US" w:bidi="ar-KW"/>
        </w:rPr>
      </w:pPr>
    </w:p>
    <w:p w:rsidR="00F52844" w:rsidRDefault="00F52844" w:rsidP="00531024">
      <w:pPr>
        <w:pStyle w:val="1"/>
        <w:tabs>
          <w:tab w:val="left" w:pos="302"/>
        </w:tabs>
        <w:spacing w:after="200" w:line="276" w:lineRule="auto"/>
        <w:rPr>
          <w:rFonts w:ascii="Traditional Arabic" w:eastAsiaTheme="minorHAnsi" w:hAnsi="Traditional Arabic" w:cs="Monotype Koufi"/>
          <w:b w:val="0"/>
          <w:bCs w:val="0"/>
          <w:noProof w:val="0"/>
          <w:sz w:val="32"/>
          <w:szCs w:val="32"/>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F52844" w:rsidRDefault="00F52844" w:rsidP="00531024">
      <w:pPr>
        <w:tabs>
          <w:tab w:val="left" w:pos="302"/>
        </w:tabs>
        <w:jc w:val="center"/>
        <w:rPr>
          <w:rFonts w:cs="Monotype Koufi"/>
          <w:b w:val="0"/>
          <w:rtl/>
        </w:rPr>
      </w:pPr>
      <w:r>
        <w:rPr>
          <w:rFonts w:cs="Monotype Koufi" w:hint="cs"/>
          <w:b w:val="0"/>
          <w:rtl/>
        </w:rPr>
        <w:t>مجــدي بــن محمــد بـن علـي</w:t>
      </w:r>
    </w:p>
    <w:p w:rsidR="00F52844" w:rsidRDefault="00F52844" w:rsidP="00531024">
      <w:pPr>
        <w:tabs>
          <w:tab w:val="left" w:pos="302"/>
        </w:tabs>
        <w:jc w:val="center"/>
        <w:rPr>
          <w:rFonts w:cs="Monotype Koufi"/>
          <w:b w:val="0"/>
        </w:rPr>
      </w:pPr>
      <w:r>
        <w:rPr>
          <w:rFonts w:cs="Monotype Koufi" w:hint="cs"/>
          <w:b w:val="0"/>
          <w:rtl/>
        </w:rPr>
        <w:t>حاصل على الشهادة العالمية في العلوم الشرعية الإسلامية</w:t>
      </w:r>
    </w:p>
    <w:p w:rsidR="00F52844" w:rsidRDefault="001F7303" w:rsidP="001F7303">
      <w:pPr>
        <w:jc w:val="both"/>
        <w:rPr>
          <w:b w:val="0"/>
          <w:bCs/>
          <w:rtl/>
        </w:rPr>
      </w:pPr>
      <w:r>
        <w:rPr>
          <w:rFonts w:cs="Monotype Koufi" w:hint="cs"/>
          <w:b w:val="0"/>
          <w:rtl/>
        </w:rPr>
        <w:lastRenderedPageBreak/>
        <w:t xml:space="preserve">[ </w:t>
      </w:r>
      <w:r w:rsidR="00F52844">
        <w:rPr>
          <w:rFonts w:cs="Monotype Koufi" w:hint="cs"/>
          <w:b w:val="0"/>
          <w:rtl/>
        </w:rPr>
        <w:t>المقدمة</w:t>
      </w:r>
      <w:r>
        <w:rPr>
          <w:rFonts w:cs="Monotype Koufi" w:hint="cs"/>
          <w:b w:val="0"/>
          <w:rtl/>
        </w:rPr>
        <w:t xml:space="preserve"> ] : </w:t>
      </w:r>
      <w:r w:rsidR="00F52844">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sidR="00F52844">
        <w:rPr>
          <w:rFonts w:hint="cs"/>
          <w:b w:val="0"/>
          <w:rtl/>
          <w:lang w:bidi="ar-KW"/>
        </w:rPr>
        <w:t>}[</w:t>
      </w:r>
      <w:r w:rsidR="00F52844">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sidR="00F52844">
        <w:rPr>
          <w:rFonts w:hint="cs"/>
          <w:b w:val="0"/>
          <w:rtl/>
          <w:lang w:bidi="ar-KW"/>
        </w:rPr>
        <w:t>}</w:t>
      </w:r>
      <w:r w:rsidR="00F52844">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sidR="00F52844">
        <w:rPr>
          <w:rFonts w:hint="cs"/>
          <w:b w:val="0"/>
          <w:vertAlign w:val="superscript"/>
          <w:rtl/>
        </w:rPr>
        <w:t xml:space="preserve"> </w:t>
      </w:r>
      <w:r w:rsidR="00F52844">
        <w:rPr>
          <w:rFonts w:hint="cs"/>
          <w:b w:val="0"/>
          <w:rtl/>
        </w:rPr>
        <w:t>، ثم أما بعد :</w:t>
      </w:r>
    </w:p>
    <w:p w:rsidR="00F52844" w:rsidRDefault="00F52844" w:rsidP="001F7303">
      <w:pPr>
        <w:jc w:val="both"/>
        <w:rPr>
          <w:b w:val="0"/>
          <w:bCs/>
          <w:rtl/>
        </w:rPr>
      </w:pPr>
      <w:r>
        <w:rPr>
          <w:rFonts w:cs="Monotype Koufi" w:hint="cs"/>
          <w:b w:val="0"/>
          <w:rtl/>
        </w:rPr>
        <w:t>بين يدي الرسالة</w:t>
      </w:r>
      <w:r w:rsidR="003C5ED4">
        <w:rPr>
          <w:rFonts w:cs="Monotype Koufi" w:hint="cs"/>
          <w:b w:val="0"/>
          <w:rtl/>
        </w:rPr>
        <w:t xml:space="preserve"> : </w:t>
      </w:r>
      <w:r>
        <w:rPr>
          <w:rFonts w:hint="cs"/>
          <w:b w:val="0"/>
          <w:rtl/>
        </w:rPr>
        <w:t xml:space="preserve">هذه الرسالة تتناول المجموعة الأولى من سلسلة </w:t>
      </w:r>
      <w:r w:rsidR="002F69AF">
        <w:rPr>
          <w:rFonts w:hint="cs"/>
          <w:b w:val="0"/>
          <w:rtl/>
        </w:rPr>
        <w:t>مؤلفات قيمة</w:t>
      </w:r>
      <w:r w:rsidRPr="00F52844">
        <w:rPr>
          <w:rFonts w:hint="cs"/>
          <w:b w:val="0"/>
          <w:rtl/>
        </w:rPr>
        <w:t xml:space="preserve"> </w:t>
      </w:r>
      <w:r w:rsidR="001F7303">
        <w:rPr>
          <w:rFonts w:hint="cs"/>
          <w:b w:val="0"/>
          <w:rtl/>
        </w:rPr>
        <w:t xml:space="preserve">أرجو من الله تعالى أن تساهم </w:t>
      </w:r>
      <w:r w:rsidRPr="00F52844">
        <w:rPr>
          <w:rFonts w:hint="cs"/>
          <w:b w:val="0"/>
          <w:rtl/>
        </w:rPr>
        <w:t>في تهذيب أخطاء السلفية المعاصرة</w:t>
      </w:r>
      <w:r w:rsidR="002F69AF">
        <w:rPr>
          <w:rFonts w:hint="cs"/>
          <w:b w:val="0"/>
          <w:rtl/>
        </w:rPr>
        <w:t xml:space="preserve"> </w:t>
      </w:r>
      <w:r>
        <w:rPr>
          <w:rFonts w:hint="cs"/>
          <w:b w:val="0"/>
          <w:rtl/>
        </w:rPr>
        <w:t xml:space="preserve">، وقد حوت هذه الرسالة </w:t>
      </w:r>
      <w:r>
        <w:rPr>
          <w:b w:val="0"/>
        </w:rPr>
        <w:t>–</w:t>
      </w:r>
      <w:r>
        <w:rPr>
          <w:rFonts w:hint="cs"/>
          <w:b w:val="0"/>
          <w:rtl/>
        </w:rPr>
        <w:t xml:space="preserve"> بحمد الله تعالى </w:t>
      </w:r>
      <w:r>
        <w:rPr>
          <w:b w:val="0"/>
        </w:rPr>
        <w:t>–</w:t>
      </w:r>
      <w:r w:rsidR="002F69AF">
        <w:rPr>
          <w:rFonts w:hint="cs"/>
          <w:b w:val="0"/>
          <w:rtl/>
        </w:rPr>
        <w:t xml:space="preserve"> على تلك الرسائل : </w:t>
      </w:r>
      <w:r w:rsidR="00A451BC">
        <w:rPr>
          <w:b w:val="0"/>
          <w:rtl/>
        </w:rPr>
        <w:t xml:space="preserve">كتاب السلفية المعاصرة مناقشات وردود للشيخ عبد الله بن عبد الرحمن  المكي الهاشمي ،  وكتاب هذه عقيدة السلف والخلف في ذات الله تعالى وصفاته وأفعاله ، والجواب الصحيح لما وقع فيه الخلاف من الفروع بين الداعيين للسلفية وأتباع المذاهب الأربعة الإسلامية لابن خليفة عليوي خريج جامعة الأزهر الشريف ، وكتاب </w:t>
      </w:r>
      <w:r w:rsidR="00A451BC">
        <w:rPr>
          <w:b w:val="0"/>
          <w:rtl/>
          <w:lang w:bidi="ar-KW"/>
        </w:rPr>
        <w:t>المشبهة والمجسمة للعلامة المفسر المحدث الفقيه الشيخ عبد الرحمن خليفة ، ويليه شرح معنى الاستواء والمطابق للبلاغة والتوحيد للأستاذ حامد عبد الرحمن</w:t>
      </w:r>
      <w:r w:rsidR="00A451BC">
        <w:rPr>
          <w:b w:val="0"/>
          <w:rtl/>
        </w:rPr>
        <w:t xml:space="preserve"> ، وكتاب موقف السلف من المتشابهات بين المثبتين والمؤولين ، دراسة نقدية لمنهج ابن تيمية للدكتور محمد عبد الفضيل القوصي ، وكتاب أهل القبلة كلهم موحدون وكل مساجدهم مساجد التوحيد ، ليس منهم كافر ولا مشرك ولا وثني ولا مرتد ، وان قصر أو اخطأ أو تجاوز لفضيلة الأستاذ السيد محمد زكي إبراهيم رائد العشيرة المحمدية ، و</w:t>
      </w:r>
      <w:r w:rsidR="00A451BC">
        <w:rPr>
          <w:b w:val="0"/>
          <w:rtl/>
          <w:lang w:bidi="ar-KW"/>
        </w:rPr>
        <w:t>كتاب هؤلاء هم الخوارج لمؤلفه  الشيخ عبدالله القحطاني</w:t>
      </w:r>
      <w:r w:rsidR="00A451BC">
        <w:rPr>
          <w:rFonts w:hint="cs"/>
          <w:b w:val="0"/>
          <w:rtl/>
          <w:lang w:bidi="ar-KW"/>
        </w:rPr>
        <w:t xml:space="preserve"> </w:t>
      </w:r>
      <w:r w:rsidR="002F69AF">
        <w:rPr>
          <w:rFonts w:hint="cs"/>
          <w:b w:val="0"/>
          <w:rtl/>
        </w:rPr>
        <w:t xml:space="preserve">، </w:t>
      </w:r>
      <w:r w:rsidR="003C5ED4">
        <w:rPr>
          <w:rFonts w:hint="cs"/>
          <w:b w:val="0"/>
          <w:rtl/>
        </w:rPr>
        <w:t xml:space="preserve">وقد تقدمتها </w:t>
      </w:r>
      <w:r w:rsidR="00AC760D">
        <w:rPr>
          <w:rFonts w:hint="cs"/>
          <w:b w:val="0"/>
          <w:rtl/>
        </w:rPr>
        <w:t>بثلاثة مداخل</w:t>
      </w:r>
      <w:r w:rsidR="003C5ED4">
        <w:rPr>
          <w:rFonts w:hint="cs"/>
          <w:b w:val="0"/>
          <w:rtl/>
        </w:rPr>
        <w:t xml:space="preserve"> : </w:t>
      </w:r>
      <w:r w:rsidR="003C5ED4">
        <w:rPr>
          <w:b w:val="0"/>
          <w:rtl/>
        </w:rPr>
        <w:t xml:space="preserve">مدخل أول لبيان حال نجد الحجاز كما وردت في حديث النبي صلى الله عليه وسلم ، </w:t>
      </w:r>
      <w:r w:rsidR="00AC760D">
        <w:rPr>
          <w:b w:val="0"/>
          <w:rtl/>
          <w:lang w:bidi="ar-KW"/>
        </w:rPr>
        <w:t>ومدخل ثان لتقييم مذهب الشيخ ابن تيمية الذي انتسبت إليه الدعوة السلفية المعاصرة ، ومدخل ثالث لتقييم مذهب الشيخ محمد بن عبد الوهاب وأتباعه في شتى أقسام العلم</w:t>
      </w:r>
      <w:r w:rsidR="00AC760D">
        <w:rPr>
          <w:rFonts w:hint="cs"/>
          <w:b w:val="0"/>
          <w:rtl/>
        </w:rPr>
        <w:t xml:space="preserve"> </w:t>
      </w:r>
      <w:r w:rsidR="003C5ED4">
        <w:rPr>
          <w:rFonts w:hint="cs"/>
          <w:b w:val="0"/>
          <w:rtl/>
        </w:rPr>
        <w:t xml:space="preserve">، </w:t>
      </w:r>
      <w:r>
        <w:rPr>
          <w:rFonts w:hint="cs"/>
          <w:b w:val="0"/>
          <w:rtl/>
        </w:rPr>
        <w:t>وأسأل الله عز وجل أن يجعلها خالصة لوجهه الكريم وأن ينفع بها إخواني من طلاب العلم الذين يصبرون لطلبه ويتواضعون لمدارسته ابتغاء وجه الله ، وإن أريد إلاّ الإصلاح ما استطعت وما توفيقي إلاّ بالله عليه توكلت وإليه أنيب ،</w:t>
      </w:r>
    </w:p>
    <w:p w:rsidR="00F52844" w:rsidRDefault="003C5ED4" w:rsidP="00531024">
      <w:pPr>
        <w:jc w:val="center"/>
        <w:rPr>
          <w:b w:val="0"/>
          <w:rtl/>
        </w:rPr>
      </w:pPr>
      <w:r>
        <w:rPr>
          <w:rFonts w:hint="cs"/>
          <w:b w:val="0"/>
          <w:rtl/>
        </w:rPr>
        <w:t>***</w:t>
      </w:r>
    </w:p>
    <w:p w:rsidR="003C5ED4" w:rsidRPr="001F7303" w:rsidRDefault="003C5ED4" w:rsidP="00531024">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3C5ED4" w:rsidRPr="001F7303" w:rsidRDefault="003C5ED4"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1F7303">
        <w:rPr>
          <w:rFonts w:cs="Monotype Koufi" w:hint="cs"/>
          <w:b w:val="0"/>
          <w:rtl/>
        </w:rPr>
        <w:t>مدخل أول</w:t>
      </w:r>
    </w:p>
    <w:p w:rsidR="006E01E5" w:rsidRPr="001F7303" w:rsidRDefault="003C5ED4" w:rsidP="006E01E5">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r w:rsidRPr="001F7303">
        <w:rPr>
          <w:rFonts w:cs="Monotype Koufi" w:hint="cs"/>
          <w:b w:val="0"/>
          <w:rtl/>
        </w:rPr>
        <w:t xml:space="preserve">بيان حال نجد </w:t>
      </w:r>
      <w:r w:rsidR="006E01E5" w:rsidRPr="001F7303">
        <w:rPr>
          <w:rFonts w:cs="Monotype Koufi" w:hint="cs"/>
          <w:b w:val="0"/>
          <w:rtl/>
          <w:lang w:bidi="ar-KW"/>
        </w:rPr>
        <w:t>التي قامت على أكتافها السلفية المعاصرة</w:t>
      </w:r>
    </w:p>
    <w:p w:rsidR="003C5ED4" w:rsidRPr="001F7303" w:rsidRDefault="003C5ED4" w:rsidP="00531024">
      <w:pPr>
        <w:pBdr>
          <w:top w:val="dashDotStroked" w:sz="24" w:space="1" w:color="auto"/>
          <w:left w:val="dashDotStroked" w:sz="24" w:space="4" w:color="auto"/>
          <w:bottom w:val="dashDotStroked" w:sz="24" w:space="1" w:color="auto"/>
          <w:right w:val="dashDotStroked" w:sz="24" w:space="4" w:color="auto"/>
        </w:pBdr>
        <w:jc w:val="center"/>
        <w:rPr>
          <w:rStyle w:val="ac"/>
          <w:bCs w:val="0"/>
          <w:rtl/>
        </w:rPr>
      </w:pPr>
    </w:p>
    <w:p w:rsidR="003C5ED4" w:rsidRPr="001F7303" w:rsidRDefault="003C5ED4" w:rsidP="00531024">
      <w:pPr>
        <w:jc w:val="both"/>
        <w:rPr>
          <w:rStyle w:val="ac"/>
          <w:bCs w:val="0"/>
          <w:rtl/>
        </w:rPr>
      </w:pPr>
    </w:p>
    <w:p w:rsidR="003C5ED4" w:rsidRDefault="003C5ED4" w:rsidP="00531024">
      <w:pPr>
        <w:jc w:val="both"/>
        <w:rPr>
          <w:rtl/>
        </w:rPr>
      </w:pPr>
      <w:r>
        <w:rPr>
          <w:rStyle w:val="ac"/>
          <w:rtl/>
        </w:rPr>
        <w:t>[  1  ] قرنَ الشيطان طَلَعَ في نَجدِ الحِجاز</w:t>
      </w:r>
      <w:r>
        <w:rPr>
          <w:rFonts w:hint="cs"/>
          <w:b w:val="0"/>
          <w:rtl/>
        </w:rPr>
        <w:t xml:space="preserve">  : فقد أخرج الإمام البخاريُ في صَحيحِه عن  مُحَمَّدِ بْنُ الْمُثَنَّى عَن حُسَيْنِ بْنُ الْحَسَنِ عَن ابنِ عَوْنٍ عَنْ نَافِعٍ عَنْ ابْنِ عُمَرَ أن رسول الله صلى الله عليه وسلم قَالَ  : (( اللَّهُمَّ بَارِكْ لَنَا فِي شَامِنَا وَفِي يَمَنِنَا" ، قَالُوا  : وَفِي نَجْدِنَا ؟ قَالَ  : اللَّهُمَّ بَارِكْ لَنَا فِي شَامِنَا وَفِي يَمَنِنَا ، قَالُوا  : وَفِي نَجْدِنَا ؟ قَالَ  : "هُنَاكَ الزَّلَازِلُ وَالْفِتَنُ وَبِهَا يَطْلُعُ قَرْنُ الشَّيْطَانِ )) رواه البخاري وغيره بهذا اللفظ وبغيره ، وأخرج الإمام البخاريُ في صَحيحِه والإمام مسلم في صحيحه عن مُسَدَّدٌ عن يَحْيَى ، عَنْ إِسْمَاعِيلَ عن قَيْسٌ عَنْ عُقْبَةَ بْنِ عَمْرٍو أَبِي مَسْعُودٍ رضي الله عنه قَالَ : أَشَارَ رَسُولُ اللَّهِ صَلَّى اللهُ عَلَيْهِ وَسَلَّمَ بِيَدِهِ نَحْوَ اليَمَنِ فَقَالَ (( الإِيمَانُ يَمَانٍ هَا هُنَا ، أَلاَ إِنَّ القَسْوَةَ وَغِلَظَ القُلُوبِ فِي الفَدَّادِينَ ، عِنْدَ أُصُولِ أَذْنَابِ الإِبِلِ ، حَيْثُ يَطْلُعُ قَرْنَا الشَّيْطَانِ فِي رَبِيعَةَ وَمُضَرَ )) [ متفق عليه ]  ،( تنبيه ) : زعم البعض أنّ نجد المقصودة هي منطقة بالعراق ، وآخرون أنّها منطقة بالشام ، وكلامهم يفتقد إلى أدنى التحقيق والإنصاف ، وذلك لأنّ نَجد الحِجاز كانت أرض الفَدّادين رِعاءِ الإبِل ، والعراق كانت أرض زراعة وصناعة وتجارة وما كانت ءانذاك أرضًا لرِعاء الإبل ، كما أنّ "نجد" الحجاز هي بلاد ربيعة ومضر وليس نجد العِراق أو الشام ثم نحن لا نعلم نجدا معروفا إذا أطلق لفظ " نجد " سوى نجد الحجاز والتي ظهر منها الشيخ محمد بن عبد الوهاب ، وأتباعه من علماء الدعوة النجدية ، التي ينتسبون إليها ، </w:t>
      </w:r>
    </w:p>
    <w:p w:rsidR="003C5ED4" w:rsidRDefault="003C5ED4" w:rsidP="00531024">
      <w:pPr>
        <w:jc w:val="both"/>
        <w:rPr>
          <w:b w:val="0"/>
          <w:shd w:val="clear" w:color="auto" w:fill="FFFFFF"/>
          <w:rtl/>
          <w:lang w:bidi="ar-KW"/>
        </w:rPr>
      </w:pPr>
      <w:r>
        <w:rPr>
          <w:rFonts w:hint="cs"/>
          <w:bCs/>
          <w:rtl/>
        </w:rPr>
        <w:t xml:space="preserve">[   2  ]  نجد الحجاز هي جهة المشرق تماما بالنسبة إلى أهل المدينة المنورة حيث أشار الرسول صلى الله عليه وسلم ، فقد </w:t>
      </w:r>
      <w:r>
        <w:rPr>
          <w:rFonts w:hint="cs"/>
          <w:b w:val="0"/>
          <w:shd w:val="clear" w:color="auto" w:fill="FFFFFF"/>
          <w:rtl/>
        </w:rPr>
        <w:t xml:space="preserve">أخرج البخاري في كتاب الفتن ، باب قول النبي صلى الله عليه وسلم ( الفتنة من قبل المشرق ) ( 7092 ) من طريق معمر عن سالم عن أبيه عن النبي صلى الله عليه وسلم أنه قام على المنبر فقال ( الفتنة ههنا ، الفتنة ههنا من حيث يطلع قرن الشيطان ، أو قال قرن الشمس ) ، وأخرج البخاري في كتاب الفتن ، باب قول النبي صلى الله عليه وسلم ( الفتنة من قبل المشرق ) ( 7092 ) ، ومسلم في كتاب الفتن ، باب </w:t>
      </w:r>
      <w:r>
        <w:rPr>
          <w:rFonts w:hint="cs"/>
          <w:b w:val="0"/>
          <w:shd w:val="clear" w:color="auto" w:fill="FFFFFF"/>
          <w:rtl/>
        </w:rPr>
        <w:lastRenderedPageBreak/>
        <w:t xml:space="preserve">الفتنة من المشرق من حيث يطلع قرنا الشيطان ( 7292 ) بنحوه كلاهما من طريق الليث عن نافع عن ابن عمر رضى الله عنهما أنه سمع رسول الله صلى الله عليه وسلم وهو مستقبل المشرق يقول ألا إن الفتنة هاهنا من حيث يطلع قرن الشيطان ) ، وأخرج البخاري في كتاب الفتن ، باب قول النبي صلى الله عليه وسلم ( الفتنة من قبل المشرق ) ( 7094 ) من طريق ابن عون عن نافع عن ابن عمر قال ذكر النبي صلى الله عليه وسلم اللهم بارك لنا في شامنا اللهم بارك لنا في يمننا قالوا يا رسول الله وفي نجدنا قال اللهم بارك لنا في شامنا اللهم بارك لنا في يمننا قالوا يا رسول الله وفي نجدنا فأظنه قال في الثالثة هناك الزلازل والفتن وبها يطلع قرن الشيطان ) ، وأخرج البخاري في كتاب الطلاق ، باب الإشارة في الطلاق والأمور ( 5296 ) : من طريق عبدالله بن دينار عن ابن عمر رضى الله عنهما قال سمعت النبي صلى الله عليه وسلم يقول وأشار إلى المشرق  : ( ألا إن من حيث يطلع قرن الشيطان ) ، أخرج مسلم في كتاب الفتن ، باب الفتنة من المشرق من حيث يطلع قرنا الشيطان ( 7293 ) من طريق يحيى بن سعيد القطان عن عبيد الله بن عمر عن نافع عن عبدالله بن عمر أن رسول الله صلى الله عليه وسلم قام عند باب حفصة فقال بيده نحو المشرق ( الفتنة ههنا من حيث يطلع قرن الشيطان ) قالها مرتين أو ثلاثاً ، وأخرج مسلم في كتاب الفتن ، باب الفتنة من المشرق من حيث يطلع قرنا الشيطان ( 7295 ) من طريق سالم عن ابن عمر قال : خرج رسول الله صلى الله عليه وسلم من بيت عائشة فقال ( رأس الكفر من ههنا ، من حيث يطلع قرن الشيطان ) يعني المشرق ، وأخرج مسلم في كتاب الفتن ، باب الفتنة من المشرق من حيث يطلع قرنا الشيطان ( 7296 ) من طريق سالم عن ابن عمر قال سمعت رسول الله صلى الله عليه وسلم يشير بيده نحو المشرق ( ها إن الفتنة ههنا ، ها إن الفتنة ههنا ) ثلاثاً حيث يطلع قرن الشيطان يعني المشرق ، ومعنى قول عليه الصلاة والسلام ( قرن الشيطان ) قال الحافظ ابن حجر في فتح الباري ( 13 : 46 ) ( قوله قرن الشمس ويحتمل أن يريد بالقرن قوة الشيطان وما يستعين به على الإضلال ) ، وفي تحفة الأحوذي ( 10 : 315 ) (( قرن الشيطان ) أي حزبه وأهل وقته وزمانه وأعوانه ذكره السيوطي وقيل يحتمل أن يريد بالقرن قوة الشيطان وما يستعين به على الإضلال ) ، قلت  : ومن نظر إلى الخريطة وجد أنّ مدينة الرياض عاصمة نجد تقع تماما في جهة المشرق بالنسبة إلى المدينة المنورة حيث أشار الرسول صلى الله عليه وسلم ، </w:t>
      </w:r>
    </w:p>
    <w:p w:rsidR="003C5ED4" w:rsidRDefault="003C5ED4" w:rsidP="00152B6A">
      <w:pPr>
        <w:spacing w:after="240"/>
        <w:jc w:val="both"/>
        <w:rPr>
          <w:b w:val="0"/>
          <w:rtl/>
        </w:rPr>
      </w:pPr>
      <w:r>
        <w:rPr>
          <w:rFonts w:hint="cs"/>
          <w:b w:val="0"/>
          <w:bCs/>
          <w:rtl/>
        </w:rPr>
        <w:t xml:space="preserve">[  3  ]  : </w:t>
      </w:r>
      <w:r>
        <w:rPr>
          <w:rFonts w:hint="cs"/>
          <w:b w:val="0"/>
          <w:rtl/>
        </w:rPr>
        <w:t xml:space="preserve">جاء في رسالة ( نجد قرن الشيطان ) للدكتور محمد المسعري - باختصار يسير -  : [[ ( حديث الأعرج عن أبي هريرة ) : * أخرج الإمام مالك في الموطأ ( ج2 : ص970 : ح1743 ) بعضه : [ حدثني مالك عن أبي الزناد عن الأعرج عن أبي هريرة ان رسول الله ، صلى الله عليه وسلم ، قال : ( رأس الكفر نحو المشرق والفخر والخيلاء في أهل الخيل والإبل والفدادين أهل الوبر والسكينة في أهل الغنم ) ] ؛ وأخرجه الإمام </w:t>
      </w:r>
      <w:r>
        <w:rPr>
          <w:rFonts w:hint="cs"/>
          <w:b w:val="0"/>
          <w:rtl/>
        </w:rPr>
        <w:lastRenderedPageBreak/>
        <w:t xml:space="preserve">البخاري في صحيحه ( ج3 : ص1202 : ح3125 ) : [ حدثنا عبد الله بن يوسف أخبرنا مالك به ] ؛ وأخرجه الإمام البخاري في الأدب المفرد ( ج1 : ص202 : ح574 ) : [ حدثنا إسماعيل قال حدثني مالك به ] ؛ وأخرجه الإمام أحمد بن حنبل في مسنده ( ج2 : ص506 : ح10587 ) : [ حدثنا يزيد أخبرنا محمد عن أبي الزناد به ] ؛  * وأخرجه الإمام البخاري في صحيحه ( ج4 : ص1595 : ح4129 ) بعضه الآخر : [ حدثنا أبو اليمان أخبرنا شعيب حدثنا أبو الزناد عن الأعرج عن أبي هريرة عن النبي قال أتاكم أهل اليمن أضعف قلوبا وأرق أفئدة الفقه يمان والحكمة يمانية ] ؛ وأخرجه الإمام الشافعي في مسنده ( ج1 : ص280 ) : [ أخبرنا سفيان عن أبي الزناد به ] ؛ وأخرجه الإمام أحمد بن حنبل في مسنده ( ج2 : ص541 : ح10995 ) : [ حدثنا حسين حدثنا بن أبي الزناد عن أبيه به ] ؛ وأخرجه الإمام ابن حنبل في فضائل الصحابة ج2 : ص880 : ح1656 ) : [ حدثنا علي بن حفص قال أخبرنا ورقاء عن أبي الزناد به ] ؛  * وأخرجه الإمام الحميدي في مسنده ( ج2 : ص453 : ح1049 ) بتمامه : [ حدثنا سفيان قال حدثنا أبو الزناد عن الأعرج عن أبي هريرة قال : قال رسول الله ، صلى الله عليه وسلم : ( أتاكم أهل اليمن هم ألين قلوبا وأرق أفئدة الإيمان يمان والحكمة يمانية والجفاء والقسوة وغلظ القلوب في الفدادين أهل الوبر عند أصول أذناب الإبل من ربيعة ومضر ) ] ..  ،( حديث سعيد بن المسيب وأبي سلمة عن أبي هريرة ) : * أخرج الإمام البخاري في صحيحه ( ج3 : ص1289 : ح3308 ) : [ حدثنا أبو اليمان أخبرنا شعيب عن الزهري قال أخبرني أبو سلمة بن عبد الرحمن أن أبا هريرة قال سمعت رسول الله يقول : ( الفخر والخيلاء في الفدادين أهل الوبر والسكينة في أهل الغنم والإيمان يمان والحكمة يمانية ) ] ، قال أبو عبد الله : ( سميت اليمن لأنها عن يمين الكعبة والشام لأنها عن يسار الكعبة والمشأمة الميسرة واليد اليسرى الشؤم والجانب الأيسر الأشأم )  ؛ وأخرجه الإمام أحمد بن حنبل في مسنده ( ج2 : ص270 : ح7639 ) : [ حدثنا عبد الرزاق حدثنا معمر عن الزهري عن بن المسيب وأبي سلمة أو أحدهما به ] ؛ وأخرجه الإمام مسلم في صحيحه ( ج1 : ص73 : ح52 ) : [ وحدثني حرملة بن يحيى أخبرنا بن وهب قال أخبرني يونس عن بن شهاب قال أخبرني أبو سلمة بن عبد الرحمن أن أبا هريرة قال سمعت رسول الله ، صلى الله عليه وسلم : ( يقول الفخر والخيلاء في الفدادين أهل الوبر والسكينة في أهل الغنم ) ]  ،* وأخرجه الإمام مسلم في صحيحه ( ج1 : ص73 : ح52 ) : [ حدثنا عبد الله بن عبد الرحمن أخبرنا أبو اليمان عن شعيب عن الزهري حدثني سعيد بن المسيب أن أبا هريرة قال : سمعت النبي ، صلى الله عليه وسلم ، يقول : ( جاء أهل اليمن هم أرق أفئدة وأضعف قلوبا الإيمان يمان والحكمة يمانية ؛ السكينة في أهل الغنم والفخر والخيلاء في الفدادين أهل الوبر قبل مطلع الشمس ) ]  ،* وأخرجه الإمام أحمد بن حنبل في مسنده ( ج2 : ص269 : </w:t>
      </w:r>
      <w:r>
        <w:rPr>
          <w:rFonts w:hint="cs"/>
          <w:b w:val="0"/>
          <w:rtl/>
        </w:rPr>
        <w:lastRenderedPageBreak/>
        <w:t xml:space="preserve">ح7630 ) : [ حدثنا عبد الرزاق حدثنا معمر عن الزهري عن بن المسيب وأبي سلمة أو أحدهما عن أبي هريرة قال : قال رسول الله ، صلى الله عليه وسلم ، الفخر والخيلاء في الفدادين من أهل الوبر والسكينة في أهل الغنم والإيمان يمان والحكمة يمانية ]  ،..  ( حديث محمد بن سيرين عن أبي هريرة ) : * وأخرج الإمام الطبراني في معجمه الأوسط ( ج4 : ص219 : ح4025 ) : [ حدثنا علي بن سعيد قال حدثنا يحيى بن عثمان الحمصي قال حدثنا بقية قال حدثني عتبة بن أبي حكيم قال حدثني عبد الغفار بن القاسم الأنصاري أبو مريم قال حدثني محمد بن سيرين قال سمعت أبا هريرة يقول قال رسول الله ، صلى الله عليه وسلم ، أتاكم اهل اليمن هم أرق أفئدة الايمان يمان والفقه يمان والحكمة يمانية الا إن السكينة والوقار في اصحاب الغنم ألا وان الخيلاء والفخر في اصحاب الخيل والإبل والفدادين اهل الوبر ] ؛ وأخرجه الإمام الطبراني في مسند الشاميين ( ج1 : ص435 : ح766 ) : [ حدثنا سلمة بن أحمد الفوزي حدثنا جدي لأمي خطاب بن عثمان ( ح ) وحدثنا إبراهيم بن محمد بن عرق حدثنا عمرو بن عثمان قالا : حدثنا بقية به ] ، ( حديث أبي صالح عن أبي هريرة ) : * وأخرج الإمام البخاري في صحيحه ( ج4 : ص1594 : ح4127 ) : [ حدثنا محمد بن بشار حدثنا بن أبي عدي عن شعبة عن سليمان عن ذكوان عن أبي هريرة رضي الله عنه عن النبي ، صلى الله عليه وسلم ، قال أتاكم أهل اليمن هم أرق أفئدة وألين قلوبا الإيمان يمان والحكمة يمانية والفخر والخيلاء في أصحاب الإبل والسكينة والوقار في أهل الغنم وقال غندر عن شعبة عن سليمان سمعت ذكوان عن أبي هريرة عن النبي ، صلى الله عليه وسلم ] ؛ ..  وأخرجه الإمام أحمد بن حنبل في مسنده ( ج2 : ص252 : ح7426 ) : [ حدثنا أبو معاوية ويعلى قالا حدثنا الأعمش عن أبي صالح عن أبي هريرة قال : قال رسول الله ، صلى الله عليه وسلم ، أتاكم أهل اليمن هم ألين قلوبا وأرق أفئدة الإيمان يمان والحكمة يمانية قال أبو معاوية ( يعنى في حديثه ) : رأس الكفر قبل المشرق ] ؛ وأخرجه الإمام ابن حنبل في فضائل الصحابة ( ج2 : ص880 : ح1658 ) ، و ( ج2 : ص881 : ح1661 )  ؛ وأخرجه الإمام أبو بكر بن أبي شيبة في مصنفه ( ج6 : ص406 : ح32432 )  ؛ وأخرجه الإمام ابن حبان في صحيحه ( ج16 : ص289 : ح7299 ) : [ أخبرنا الفضل بن الحباب حدثنا مسدد حدثنا أبو معاوية عن الأعمش عن أبي صالح عن أبي هريرة قال : قال رسول الله ، صلى الله عليه وسلم ، الإيمان يمان والحكمة يمانية ورأس الكفر قبل المشرق ] ؛ وأخرجه الإمام الطبراني في معجمه الأوسط ( ج2 : ص203 : ح1729 ) : [ حَدَّثَنَا أَحْمَدُ بْنُ شُعَيْبٍ أَبُو عَبْدِ الرَّحْمَنِ النَّسَائِيُّ قَالَ : أَخبرنَا مُحَمَّدُ بْنُ رَافِعٍ النَّيْسَابُورِيُّ ، قال : حدثنا سَيْفٌ ، عَنْ دَاوُدَ الطَّائِيِّ ، عَنِ الْأَعْمَشِ به ] ؛  ( حديث أبي الغيث عن أبي هريرة ) : * وأخرجه الإمام البخاري في صحيحه ( ج4 : ص1595 : ح4128 ) : [ حدثنا إسماعيل قال حدثني أخي عن سليمان عن </w:t>
      </w:r>
      <w:r>
        <w:rPr>
          <w:rFonts w:hint="cs"/>
          <w:b w:val="0"/>
          <w:rtl/>
        </w:rPr>
        <w:lastRenderedPageBreak/>
        <w:t xml:space="preserve">ثور بن زيد عن أبي الغيث عن أبي هريرة أن النبي قال الإيمان يمان والفتنة ها هنا ، ها هنا يطلع قرن الشيطان ]  ، ( حديث أبي رزين مسعود بن مالك الأسدي عن أبي هريرة ) : * كما هو في مسند الإمام أحمد بن حنبل ، ( ج2 : ص480 : ح10227 ) بإسناد صحيح على شرط الشيخين : [ حدثنا محمد بن جعفر حدثنا شعبة قال : سليمان حدثني أبو رزين سمع أبا هريرة يقول : قال ، صلى الله عليه وسلم : ( جاء أهل اليمن هم أرق أفئدة وألين قلوبا والفقه يمان والإيمان يمان والحكمة يمانية والخيلاء والكبر في أصحاب الإبل والسكينة والوقار في أصحاب الشاء ] ، ( حديث عبد الرحمن بن يعقوب عن أبي هريرة ) : * أخرجه الإمام أحمد بن حنبل في مسنده ج2 : ص457 : ح9897 ) : [ حدثنا محمد بن جعفر قال حدثنا شعبة قال سمعت العلاء يحدث عن أبيه عن أبي هريرة عن النبي ، صلى الله عليه وسلم ، أنه قال الإيمان يمان والكفر من قبل المشرق وان السكينة في أهل الغنم وان الرياء والفخر في أهل الفدادين أهل الوبر وأهل الخيل ؛ ويأتي المسيح من قبل المشرق وهمته المدينة حتى إذا جاء دبر أحد تلقته الملائكة فضربت وجهه قبل الشام : هنالك يهلك ، هنالك يهلك ] ؛ والإمام أحمد بن حنبل في مسنده ( ج2 : ص408 : ح9275 ) : [ حدثنا عفان حدثنا عبد الرحمن بن إبراهيم حدثنا العلاء بن عبد الرحمن به ] ؛ وابن حبان في صحيحه ( ج13 : ص91 : ح5774 ) : [ أخبرنا أبو خليفة حدثنا القعنبي حدثنا عبد العزيز بن محمد عن العلاء ] ؛ والترمذي في سننه ( ج4 : ص515 : ح2243 ) : [ حدثنا قتيبة حدثنا عبد العزيز بن محمد عن العلاء بن عبد الرحمن به ] ، وقال أبو عيسى : ( هذا حديث حسن صحيح )  ؛ وأخرج مسلم في صحيحه ( ج2 : ص1005 : ح1380 ) فقرة منه : [ وحدثنا يحيى بن أيوب وقتيبة وابن حجر جميعا عن إسماعيل بن جعفر أخبرني العلاء عن أبيه عن أبي هريرة أن رسول الله ، صلى الله عليه وسلم ، قال يأتي المسيح من قبل المشرق همته المدينة حتى ينزل دبر أحد ثم تصرف الملائكة وجهه قبل الشام وهنالك يهلك ] ؛ والإمام أحمد بن حنبل في مسنده ( ج2 : ص398 : ح9155 )  ؛ وغيرهم  ،* وأخرج الإمام أحمد بن حنبل في مسنده ( ج2 : ص484 : ح10288 ) بعضه : [ حدثنا عبد الرحمن عن زهير عن العلاء عن أبيه عن أبي هريرة عن النبي ، صلى الله عليه وسلم ، قال : ( الإيمان يمان والكفر قبل المشرق والسكينة في أهل الغنم والفخر والرياء في الفدادين أهل الخيل وأهل الوبر ) ]  ، ( حديث همام عن أبي هريرة ) : * كما نجد بعضه في صحيفة همام بن منبه ، ( ج1 : ص61 : ح126 ) : [ وقال رسول الله ، صلى الله عليه وسلم : ( الخيلاء والفخر في أهل الخيل والإبل والسكنة في أهل الغنم ) ] ؛ وبعينه في مسند الإمام أحمد بن حنبل ( ج2 : ص319 : ح8225 ) ، * وأخرج الإمام أحمد بن حنبل في مسنده ( ج2 : ص258 : ح7496 ) بعضه الآخر : [ حدثنا عبد الرزاق أخبرنا عقيل بن معقل عن همام بن منبه قال قدمت المدينة فرأيت حلقة عند منبر </w:t>
      </w:r>
      <w:r>
        <w:rPr>
          <w:rFonts w:hint="cs"/>
          <w:b w:val="0"/>
          <w:rtl/>
        </w:rPr>
        <w:lastRenderedPageBreak/>
        <w:t xml:space="preserve">النبي ، صلى الله عليه وسلم ، فسألت فقيل لي أبو هريرة قال فسألت فقال لي ممن أنت قلت من أهل اليمن فقال سمعت حبى أو قال سمعت أبا القاسم ، صلى الله عليه وسلم ، يقول : ( الإيمان يمان والحكمة يمانية هم أرق قلوبا والجفاء في الفدادين أصحاب الوبر وأشار بيده نحو المشرق ) ] ، ( حديث أبي مصعب عن أبي هريرة ) : * وأخرج الإمام أحمد بن حنبل في مسنده ( ج2 : ص426 : ح9495 ) : [ حدثنا إسماعيل قال أخبرنا الجريري عن أبي مصعب عن أبي هريرة قال : قال رسول الله ، صلى الله عليه وسلم ، ونحا بيده نحو اليمن : ( الإيمان يمان ، الإيمان يمان ، الإيمان يمان : رأس الكفر المشرق والكبر والفخر في الفدادين أصحاب الوبر ) ] ؛ وأخرجه الإمام بن حنبل في فضائل الصحابة ( ج2 : ص863 : ح1610 )  ؛ ( حديث ثابت بن الحارث عن أبي هريرة ) : * أخرج الإمام أحمد بن حنبل في مسنده ج2 : ص380 : ح8929 ) بإسناد قوي : [ حدثنا قتيبة بن سعيد حدثنا بن لهيعة عن الحارث بن يزيد عن ثابت بن الحارث عن أبي هريرة قال : قال رسول الله ، صلى الله عليه وسلم : ( الإيمان يمان والفقه يمان والحكمة يمانية ؛ أتاكم أهل اليمن فهم أرق أفئدة وألين قلوبا ؛ والكفر قبل المشرق والفخر والخيلاء في أهل الخيل والإبل والفدادين أهل الوبر والسكينة في أهل الغنم ) ]  ، ( حديث شبيب أبي روح عن أبي هريرة ) : * أخرجه الطبراني في مسند الشاميين ( ج2 : ص149 : ح1083 ) بإسناد صحيح : [ حدثنا أبو زرعة وأحمد بن محمد بن يحيى بن حمزة قالا حدثنا علي بن عياش الحمصي حدثنا حريز بن عثمان عن شبيب أبي روح عن أبي هريرة قال : قال رسول الله ، صلى الله عليه وسلم ، الإيمان يمان والحكمة يمانية وأجد نفس الرحمن من قبل اليمن ألا إن الكفر والفسوق وقسوة القلب في الفدادين أصحاب المعز والوبر ] ؛ قلت : هذا إسناد شامي في غاية الصحة ، وشيخ الطبراني أبو زرعة هذا هو : الإمام عبد الرحمن بن عمرو بن عبد الله بن صفوان النصري الدمشقي ، ثقة حافظ مصنف ، مات سنة إحدى وثمانين ومائتين  ،* والإمام أحمد بن حنبل في مسنده ( ج2 : ص541 : ح10991 ) : [ حدثنا عصام بن خالد حدثنا حريز عن شبيب أبي روح ان أعرابيا أتى أبا هريرة فقال يا أبا هريرة حدثنا عن النبي ، صلى الله عليه وسلم ، فذكر الحديث فقال : قال النبي ، صلى الله عليه وسلم ، ألا ان الإيمان يمان والحكمة يمانية وأجد نفس ربكم من قبل اليمن ( وقال المغيرة من قبل المغرب ) الا ان الكفر والفسوق وقسوة القلب في الفدادين أصحاب الشعر والوبر الذين يغتال الشياطين على أعجاز الإبل ] ..  ،( حديث جابر بن عبد الله ) : ( الإيمان في أهل الحجاز ، والقسوة وغلظ القلوب قبل المشرق في ربيعة ومضر ) بإسناد صحيح  ،* كما هو في مسند أبي يعلى ( ج3 : ص441 : ح1935 ) : [ حدثنا أبو بكر حدثنا يحيى بن آدم عن أبي الأحوص عن الأعمش عن أبي سفيان عن جابر سمعت رسول الله ، صلى الله عليه وسلم ، يقول : ( الإيمان في أهل الحجاز ، والقسوة وغلظ القلوب قبل المشرق </w:t>
      </w:r>
      <w:r>
        <w:rPr>
          <w:rFonts w:hint="cs"/>
          <w:b w:val="0"/>
          <w:rtl/>
        </w:rPr>
        <w:lastRenderedPageBreak/>
        <w:t xml:space="preserve">في ربيعة ومضر ) ] ؛ وأخرجه الإمام أبو بكر بن أبي شيبة في مصنفه ( ج6 : ص406 : ح32434 )  ؛ وقال الشيخ حسين أسد : ( إسناده صحيح ) ، وهو كما قال في غاية الصحة ، لا سيما مع المتابعات الآتية : * وكما هي في مسند أبي يعلى ( ج3 : ص410 : ح1893 ) : [ أخبرنا أبو خيثمة حدثنا جرير عن الأعمش عن أبي سفيان عن جابر قال : سمعت رسول الله ، صلى الله عليه وسلم ، يقول القسوة وغلظ القلوب قبل المشرق في ربيعة ومضر والإيمان في أهل الحجاز ] ، وقال الشيخ حسين أسد : ( رجاله رجال الصحيح )  ،* ومتابعة أخرى في مسند أبي يعلى الموصلي ( ج4 : ص202 : ح2309 ) : [ حَدَّثَنَا ابْنُ نُمَيْرٍ ، حَدَّثَنَا أَحْمَدُ بْنُ عَبْدِ اللَّهِ ، عَنْ أَبِي بَكْرِ بْنِ عَيَّاشٍ ، عَنِ الْأَعْمَشِ ، عَنْ أَبِي سُفْيَانَ ، عَنْ جَابِرٍ قَالَ : قَالَ رَسُولُ اللَّهِ ، صلى الله عليه وسلم : «الْإِيمَانُ فِي أَهْلِ الْحِجَازِ ، وَالْقَسْوَةُ وَالْغِلْظَةُ فِي رَبِيعَةَ وَمُضَرَ» ] ؛ وقال الشيخ حسين سليم أسد : ( رجاله رجال الصحيح )  ؛ وتجده أيضا في المعجم الأوسط ( ج1 : ص265 : ح863 ) : [ حدثنا أحمد قال : حدثنا أحمد بن يونس قال : حدثنا أبو بكر بن عياش عن الأعمش عن أبي سفيان عن جابر قال : قال رسول الله ، صلى الله عليه وسلم ، الإيمان في أهل الحجاز والقسوة والغلظة في ربيعة ومضر ] ، وقال الإمام الطبراني : ( لم يرو هذا الحديث عن أبي بكر إلا أحمد ) ، وهي متابعة صحيحة بذاتها لأن الإمام أحمد بن عبد الله بن يونس معروف بالتثبت والرواية من كتاب أبي بكر بن عياش ، ولم يخرج البخاري لأبي بكر بن عياش إلا من طريقه ؛ وشيخ الطبراني ها هنا هو : أبو جعفر أحمد بن يحيى الحلواني ثقة مشهور  ،* ومتابعة أخرى من غبر ذكر ربيعة ومضر أخرجها مسلم في صحيحه ( ج1 : ص74 : ح53 ) : [ وحدثنا إسحاق بن إبراهيم أخبرنا عبد الله بن الحارث المخزومي عن بن جريج قال أخبرني أبو الزبير أنه سمع جابر بن عبد الله يقول قال رسول الله ، صلى الله عليه وسلم : ( غلظ القلوب والجفاء في المشرق والإيمان في أهل الحجاز ) ] ؛ وأخرجها ابن حبان في صحيحه ج16 : ص286 : ح7296 ؛ والإمام أحمد بن حنبل في مسنده ج3 : ص335 : ح14635 ؛ وابن حنبل في فضائل الصحابة ج2 : ص863 : ح1611 ؛ وغيرهم ، * ومتابعة أخرى من غير ذكر ربيعة ومضر أخرجها الإمام أحمد بن حنبل في مسنده ج3 : ص345 : ح14757 ) : [ حدثنا موسى بن داود أخبرنا بن لهيعة عن أبي الزبير عن جابر أنه سمع النبي ، صلى الله عليه وسلم ، يقول : ( غلظ القلوب والجفاء قبل المشرق والإيمان والسكينة في أهل الحجاز ) ]  ، * ومتابعة أخرى من غير ذكر ربيعة ومضر أخرجها الإمام أحمد بن حنبل في مسنده ( ج3 : ص332 : ح14598 ) : [ حدثنا يحيى بن آدم حدثنا أبو عوانة عن أبي بشر عن سليمان عن جابر عن النبي ، صلى الله عليه وسلم ، أنه قال : ( الإيمان في أهل الحجاز وغلظ القلوب والجفاء في الفدادين في أهل المشرق ) ]  ،* حديث بشر بن حرب عن عبد الله بن عمر : ( اللهم بارك لنا في مدينتنا وفي صاعنا ومدنا </w:t>
      </w:r>
      <w:r>
        <w:rPr>
          <w:rFonts w:hint="cs"/>
          <w:b w:val="0"/>
          <w:rtl/>
        </w:rPr>
        <w:lastRenderedPageBreak/>
        <w:t xml:space="preserve">ويمننا وشامنا ثم استقبل مطلع الشمس فقال : من ههنا يطلع قرن الشيطان ، من ههنا الزلازل والفتن ) ، * كما هو في مسند الإمام أحمد بن حنبل ( ج2 : ص126 : ح6091 ) : [ حدثنا يونس حدثنا حماد بن سلمة عن بشر بن حرب سمعت بن عمر يقول سمعت رسول الله ، صلى الله عليه وسلم ، يقول : ( اللهم بارك لنا في مدينتنا وفي صاعنا ومدنا ويمننا وشامنا ؛ ثم استقبل مطلع الشمس فقال : من ههنا يطلع قرن الشيطان من ههنا الزلازل والفتن ) ] ؛ ..  * كما هو في المعجم الكبير للطبراني [ ج13 ، 14 ( ص292 : ح14067 ) : [ حدثنا عليُّ بن عبد العزيز ، حدثنا عارِمٌ ، حدثنا حمَّاد بن زيد ، عن بِشْر بن حرب ، عن ابن عمر ، قال : سمعتُ رسولَ الله ، صلى الله عليه وسلم ، عند حُجْرَة عائشة : «مِنْ هُنَا الفِتْنَةُ» - وأشارَ بيده نحو المَشْرِق - و« مِنْ حَيْثُ يَطْلُعُ قَرْنُ الشَّيْطَانِ» ] ، ( حديث أبي سعيد الخدري ) : </w:t>
      </w:r>
      <w:r w:rsidR="00152B6A">
        <w:rPr>
          <w:rFonts w:hint="cs"/>
          <w:b w:val="0"/>
          <w:rtl/>
        </w:rPr>
        <w:t xml:space="preserve">.. </w:t>
      </w:r>
      <w:r>
        <w:rPr>
          <w:rFonts w:hint="cs"/>
          <w:b w:val="0"/>
          <w:rtl/>
        </w:rPr>
        <w:t xml:space="preserve">أخرج الإمام أحمد بن حنبل في مسنده ( ج3 : ص96 : ح11937 ) : [ حدثنا عفان حدثنا حماد بن سلمة أخبرنا حجاج بن أرطاة عن عطية بن سعد عن أبي سعيد الخدري قال افتخر أهل الإبل والغنم عند النبي ، صلى الله عليه وسلم ، فقال النبي ، صلى الله عليه وسلم ، الفخر والخيلاء في أهل الإبل والسكينة والوقار في أهل الغنم  ..  ]] انتهى مختصرا من رسالة ( نجد قرن الشيطان ) للدكتور محمد المسعري - باختصار يسير ، </w:t>
      </w:r>
    </w:p>
    <w:p w:rsidR="003C5ED4" w:rsidRDefault="006E01E5" w:rsidP="00531024">
      <w:pPr>
        <w:spacing w:after="240"/>
        <w:jc w:val="center"/>
        <w:rPr>
          <w:b w:val="0"/>
          <w:rtl/>
        </w:rPr>
      </w:pPr>
      <w:r>
        <w:rPr>
          <w:rFonts w:hint="cs"/>
          <w:b w:val="0"/>
          <w:rtl/>
        </w:rPr>
        <w:t xml:space="preserve">*** </w:t>
      </w:r>
    </w:p>
    <w:p w:rsidR="00152B6A" w:rsidRDefault="00152B6A" w:rsidP="00531024">
      <w:pPr>
        <w:spacing w:after="240"/>
        <w:jc w:val="center"/>
        <w:rPr>
          <w:b w:val="0"/>
          <w:rtl/>
        </w:rPr>
      </w:pPr>
    </w:p>
    <w:p w:rsidR="00152B6A" w:rsidRDefault="00152B6A" w:rsidP="00531024">
      <w:pPr>
        <w:spacing w:after="240"/>
        <w:jc w:val="center"/>
        <w:rPr>
          <w:b w:val="0"/>
          <w:rtl/>
        </w:rPr>
      </w:pPr>
    </w:p>
    <w:p w:rsidR="00152B6A" w:rsidRDefault="00152B6A" w:rsidP="00531024">
      <w:pPr>
        <w:spacing w:after="240"/>
        <w:jc w:val="center"/>
        <w:rPr>
          <w:b w:val="0"/>
          <w:rtl/>
        </w:rPr>
      </w:pPr>
    </w:p>
    <w:p w:rsidR="00152B6A" w:rsidRDefault="00152B6A" w:rsidP="00531024">
      <w:pPr>
        <w:spacing w:after="240"/>
        <w:jc w:val="center"/>
        <w:rPr>
          <w:b w:val="0"/>
          <w:rtl/>
        </w:rPr>
      </w:pPr>
    </w:p>
    <w:p w:rsidR="001F7303" w:rsidRDefault="001F7303" w:rsidP="00531024">
      <w:pPr>
        <w:spacing w:after="240"/>
        <w:jc w:val="center"/>
        <w:rPr>
          <w:b w:val="0"/>
          <w:rtl/>
        </w:rPr>
      </w:pPr>
    </w:p>
    <w:p w:rsidR="001F7303" w:rsidRDefault="001F7303" w:rsidP="00531024">
      <w:pPr>
        <w:spacing w:after="240"/>
        <w:jc w:val="center"/>
        <w:rPr>
          <w:b w:val="0"/>
          <w:rtl/>
        </w:rPr>
      </w:pPr>
    </w:p>
    <w:p w:rsidR="001F7303" w:rsidRDefault="001F7303" w:rsidP="00531024">
      <w:pPr>
        <w:spacing w:after="240"/>
        <w:jc w:val="center"/>
        <w:rPr>
          <w:b w:val="0"/>
          <w:rtl/>
        </w:rPr>
      </w:pPr>
    </w:p>
    <w:p w:rsidR="001F7303" w:rsidRDefault="001F7303" w:rsidP="00531024">
      <w:pPr>
        <w:spacing w:after="240"/>
        <w:jc w:val="center"/>
        <w:rPr>
          <w:b w:val="0"/>
          <w:rtl/>
        </w:rPr>
      </w:pPr>
    </w:p>
    <w:p w:rsidR="006E01E5" w:rsidRPr="006E01E5" w:rsidRDefault="006E01E5" w:rsidP="006E01E5">
      <w:pPr>
        <w:pBdr>
          <w:top w:val="dashDotStroked" w:sz="24" w:space="1" w:color="auto"/>
          <w:left w:val="dashDotStroked" w:sz="24" w:space="4" w:color="auto"/>
          <w:bottom w:val="dashDotStroked" w:sz="24" w:space="1" w:color="auto"/>
          <w:right w:val="dashDotStroked" w:sz="24" w:space="4" w:color="auto"/>
        </w:pBdr>
        <w:spacing w:after="240"/>
        <w:jc w:val="center"/>
        <w:rPr>
          <w:b w:val="0"/>
          <w:rtl/>
        </w:rPr>
      </w:pPr>
    </w:p>
    <w:p w:rsidR="006E01E5" w:rsidRPr="006E01E5" w:rsidRDefault="006E01E5" w:rsidP="006E01E5">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6E01E5">
        <w:rPr>
          <w:rFonts w:cs="Monotype Koufi" w:hint="cs"/>
          <w:b w:val="0"/>
          <w:rtl/>
          <w:lang w:bidi="ar-KW"/>
        </w:rPr>
        <w:t>مدخل ثان</w:t>
      </w:r>
    </w:p>
    <w:p w:rsidR="006E01E5" w:rsidRPr="006E01E5" w:rsidRDefault="006E01E5" w:rsidP="006E01E5">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r w:rsidRPr="006E01E5">
        <w:rPr>
          <w:rFonts w:cs="Monotype Koufi" w:hint="cs"/>
          <w:b w:val="0"/>
          <w:rtl/>
          <w:lang w:bidi="ar-KW"/>
        </w:rPr>
        <w:t>تقييم مذهب الشيخ ابن تيمية الذي انتسبت إليه الدعوة السلفية المعاصرة</w:t>
      </w:r>
    </w:p>
    <w:p w:rsidR="006E01E5" w:rsidRPr="006E01E5" w:rsidRDefault="006E01E5" w:rsidP="006E01E5">
      <w:pPr>
        <w:pBdr>
          <w:top w:val="dashDotStroked" w:sz="24" w:space="1" w:color="auto"/>
          <w:left w:val="dashDotStroked" w:sz="24" w:space="4" w:color="auto"/>
          <w:bottom w:val="dashDotStroked" w:sz="24" w:space="1" w:color="auto"/>
          <w:right w:val="dashDotStroked" w:sz="24" w:space="4" w:color="auto"/>
        </w:pBdr>
        <w:spacing w:after="240"/>
        <w:jc w:val="center"/>
        <w:rPr>
          <w:b w:val="0"/>
        </w:rPr>
      </w:pPr>
    </w:p>
    <w:p w:rsidR="003C5ED4" w:rsidRDefault="003C5ED4" w:rsidP="006E01E5">
      <w:pPr>
        <w:jc w:val="both"/>
        <w:rPr>
          <w:b w:val="0"/>
          <w:rtl/>
        </w:rPr>
      </w:pPr>
    </w:p>
    <w:p w:rsidR="006E01E5" w:rsidRDefault="006E01E5" w:rsidP="006E01E5">
      <w:pPr>
        <w:jc w:val="both"/>
        <w:rPr>
          <w:b w:val="0"/>
          <w:rtl/>
        </w:rPr>
      </w:pPr>
      <w:r>
        <w:rPr>
          <w:rFonts w:hint="cs"/>
          <w:b w:val="0"/>
          <w:rtl/>
        </w:rPr>
        <w:t xml:space="preserve">ابن تيمية رحمه الله تعالى : كان موسوعة واسعة في أكثر ابواب العلم الإسلامي  ، </w:t>
      </w:r>
      <w:r>
        <w:rPr>
          <w:rFonts w:hint="cs"/>
          <w:b w:val="0"/>
          <w:rtl/>
          <w:lang w:bidi="ar-KW"/>
        </w:rPr>
        <w:t xml:space="preserve">ولكنه لم يكن متخصصاً تخصصاً دقيقاً في أحد علوم الإسلام بحيث يُشار إليه فيه بالبنان  ، </w:t>
      </w:r>
      <w:r>
        <w:rPr>
          <w:rFonts w:hint="cs"/>
          <w:b w:val="0"/>
          <w:rtl/>
        </w:rPr>
        <w:t>وهو مع عدم تخصصه لم يدع علماً من علوم الإسلام إلا تكلم فيه وخالف أهله بما يراه هو حقاً  وأخطر ذلك علم أصول الدين وعقائد المسلمين ، وكانت تنقصه - في المسائل التي خالف فيها المتخصصين - دقة المتخصصين في ذلك العلم  ، كما أنّه ذهل ذهولاً  شديداً عن علم التقديس  ، ولم يستطع هضمه  ، ولا معرفة قواعده فآل به ذلك إلى عداوة قلبية للسادة الأشاعرة حماة العقيدة والمؤصلين بحق لكل أبوابها على منهاج أهل السنّة والجماعة  ، وأدت تلك العداوة إلى الانتقاص من قدرهم بمناسبة وغير مناسبة  ، كما أنّها سببت خللاً عميقاً عنده عند الحديث عن اهل السنّة والجماعة وأهم صفاتهم وأهم أعلامهم  ، فأدخل الحشوية  في إطار أهل السنّة  ، وأثنى على مؤلفاتهم  ، وفي المقابل صال وجال على علماء أهل السنّة والجماعة من السادة الأشاعرة المتخصصين في العقيدة على منهاج أهل السنّة دون أن يفهم منطلقاتهم التي استقوها من الكتاب والسنّة  ، والتي أجبرتهم على تبني مذهبهم في شتى أبواب علم العقيدة  ، كما أنّه ذهل عن حمل المتشابه على المحكم في أبواب الإيمان والكفر والتوحيد والشرك والسنّة والبدعة  ، كما يفعل المتخصصون  ، فصال وجال في باب الاسماء والاحكام   بأخطاء آلت بمتبعيه إلى الغلو في جميع تلك الأبواب  ،</w:t>
      </w:r>
      <w:r>
        <w:rPr>
          <w:b w:val="0"/>
          <w:rtl/>
        </w:rPr>
        <w:t xml:space="preserve"> </w:t>
      </w:r>
      <w:r>
        <w:rPr>
          <w:b w:val="0"/>
          <w:bCs/>
          <w:rtl/>
        </w:rPr>
        <w:t>ففي مجال علوم العقيدة</w:t>
      </w:r>
      <w:r>
        <w:rPr>
          <w:b w:val="0"/>
          <w:rtl/>
        </w:rPr>
        <w:t xml:space="preserve">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w:t>
      </w:r>
      <w:r>
        <w:rPr>
          <w:b w:val="0"/>
          <w:rtl/>
        </w:rPr>
        <w:lastRenderedPageBreak/>
        <w:t xml:space="preserve">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أهل التجهيل  ، وأنهم شر فرق الإسلام لأنّهم مفوضة لعلم المتشابه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b w:val="0"/>
          <w:bCs/>
          <w:rtl/>
          <w:lang w:bidi="ar-KW"/>
        </w:rPr>
        <w:t>كما انفرد عن جمهور علماء أهل السنّة والجماعة بأقوال شاذة وأطال في تقريرها مع أنّها مهما أطال في الكلام عنها لا يمكن أن تكون صحيحة</w:t>
      </w:r>
      <w:r>
        <w:rPr>
          <w:b w:val="0"/>
          <w:rtl/>
          <w:lang w:bidi="ar-KW"/>
        </w:rPr>
        <w:t xml:space="preserve">  ، ومن ذلك : </w:t>
      </w:r>
      <w:r>
        <w:rPr>
          <w:b w:val="0"/>
          <w:bCs/>
          <w:rtl/>
          <w:lang w:bidi="ar-KW"/>
        </w:rPr>
        <w:t xml:space="preserve"> (  أ  ) إنكاره المجاز في القرآن  ، </w:t>
      </w:r>
      <w:r>
        <w:rPr>
          <w:b w:val="0"/>
          <w:rtl/>
          <w:lang w:bidi="ar-KW"/>
        </w:rPr>
        <w:t xml:space="preserve">مع أنّه </w:t>
      </w:r>
      <w:r>
        <w:rPr>
          <w:b w:val="0"/>
          <w:rtl/>
        </w:rPr>
        <w:t xml:space="preserve">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عبد القاهر أن يقول :  (  ومن </w:t>
      </w:r>
      <w:r>
        <w:rPr>
          <w:b w:val="0"/>
          <w:rtl/>
        </w:rPr>
        <w:lastRenderedPageBreak/>
        <w:t>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٢/٢٥٥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وقال أبو حيان في تفسيره البحر المحيط :  (  والمجاز في كلام العرب أكثر من رمل يبرين ونهر فلسطين  ) أهـ  [ تفسير البحر المحيط  ، سورة البقرة  ، آية 115 ]  ، وقال الشوكاني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b w:val="0"/>
          <w:bCs/>
          <w:rtl/>
        </w:rPr>
        <w:t xml:space="preserve"> (  ب  ) ومخالفته لجمهور الأصوليين والفقهاء في زعمه بأنّ خبر الآحاد يفيد اليقين  ، وليس يفيده بحال</w:t>
      </w:r>
      <w:r>
        <w:rPr>
          <w:b w:val="0"/>
          <w:rtl/>
        </w:rPr>
        <w:t xml:space="preserve">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w:t>
      </w:r>
      <w:r>
        <w:rPr>
          <w:b w:val="0"/>
          <w:bCs/>
          <w:rtl/>
        </w:rPr>
        <w:t xml:space="preserve"> (  ت  ) دندن حول قدم بعض المخلوقات ووجودها مع الله كالعرش  ، </w:t>
      </w:r>
      <w:r>
        <w:rPr>
          <w:b w:val="0"/>
          <w:rtl/>
        </w:rPr>
        <w:t>وهذا يضاهي</w:t>
      </w:r>
      <w:r>
        <w:rPr>
          <w:b w:val="0"/>
          <w:bCs/>
          <w:rtl/>
        </w:rPr>
        <w:t xml:space="preserve"> </w:t>
      </w:r>
      <w:r>
        <w:rPr>
          <w:b w:val="0"/>
          <w:rtl/>
        </w:rPr>
        <w:t xml:space="preserve">الفلاسفة بقدم العالم  ، </w:t>
      </w:r>
      <w:r>
        <w:rPr>
          <w:b w:val="0"/>
          <w:bCs/>
          <w:rtl/>
        </w:rPr>
        <w:t xml:space="preserve">وأجاز التسلسل إلى ما لا بداية  ، </w:t>
      </w:r>
      <w:r>
        <w:rPr>
          <w:b w:val="0"/>
          <w:rtl/>
        </w:rPr>
        <w:t>كما أجاز العقلاء التسلسل إلى ما لا نهاية  ، مع أنّ الفرق بينهما عظيم  ، والاول مستحيل لأنّه يؤول إلى قدم العالم  ، والثاني جائز كبقاء اهل الجنّة واهل النار إلى ما لا نهاية  ،</w:t>
      </w:r>
      <w:r>
        <w:rPr>
          <w:b w:val="0"/>
          <w:bCs/>
          <w:rtl/>
        </w:rPr>
        <w:t xml:space="preserve">  (  ث  ) وقال بحدوث القرآن</w:t>
      </w:r>
      <w:r>
        <w:rPr>
          <w:b w:val="0"/>
          <w:rtl/>
        </w:rPr>
        <w:t xml:space="preserve">  ، وحدوث صفة الكلام  ، ووصف الله تعالى بالسكوت قياساً على صفة الكلام عند البشر  ، </w:t>
      </w:r>
      <w:r>
        <w:rPr>
          <w:b w:val="0"/>
          <w:bCs/>
          <w:rtl/>
        </w:rPr>
        <w:t xml:space="preserve"> (  ج  ) وصرح بقيام الحوادث بذات الله تعالى</w:t>
      </w:r>
      <w:r>
        <w:rPr>
          <w:b w:val="0"/>
          <w:rtl/>
        </w:rPr>
        <w:t xml:space="preserve">  ، حتى قال في منهاج السنّة النبوية  ( 1/ 224 ) :  (  فإن قلتم لنا : فقد قلتم بقيام الحوادث بالربّ ، قلنا لكـم : نعم  ، وهذا قولنا الذي دلّ عليه الشرع والعقل  )  ،</w:t>
      </w:r>
      <w:r>
        <w:rPr>
          <w:b w:val="0"/>
          <w:bCs/>
          <w:rtl/>
        </w:rPr>
        <w:t xml:space="preserve">  (  ح  ) ودندن حول فعل الأسباب بقوة جعلها الله تعالى في طبعها</w:t>
      </w:r>
      <w:r>
        <w:rPr>
          <w:b w:val="0"/>
          <w:rtl/>
        </w:rPr>
        <w:t xml:space="preserve">  ، وهو قول يجرح توحيد الأفعال عند من يفهم أبعاده  ، </w:t>
      </w:r>
      <w:r>
        <w:rPr>
          <w:b w:val="0"/>
          <w:bCs/>
          <w:rtl/>
        </w:rPr>
        <w:t xml:space="preserve"> (  خ  ) ودندن حول الصلاح والعدل من مبادئ المعتزلة</w:t>
      </w:r>
      <w:r>
        <w:rPr>
          <w:b w:val="0"/>
          <w:rtl/>
        </w:rPr>
        <w:t xml:space="preserve">  ، وهي </w:t>
      </w:r>
      <w:r>
        <w:rPr>
          <w:b w:val="0"/>
          <w:rtl/>
        </w:rPr>
        <w:lastRenderedPageBreak/>
        <w:t xml:space="preserve">أقوالٌ لا يرضى بها المتخصصون في العقيدة على منهاج أهل السنّة والجماعة  ، </w:t>
      </w:r>
      <w:r>
        <w:rPr>
          <w:b w:val="0"/>
          <w:bCs/>
          <w:rtl/>
        </w:rPr>
        <w:t xml:space="preserve"> (  د  ) كما حام حول عدم عصمة الانبياء</w:t>
      </w:r>
      <w:r>
        <w:rPr>
          <w:b w:val="0"/>
          <w:rtl/>
        </w:rPr>
        <w:t xml:space="preserve"> من الذنوب  ، واقتراف بعضهم للذنوب والتوبة منها  ، ينقل في ذلك الخلاف بما لا ينبغي حفظا لمقام الأنبياء  ، </w:t>
      </w:r>
      <w:r>
        <w:rPr>
          <w:b w:val="0"/>
          <w:bCs/>
          <w:rtl/>
        </w:rPr>
        <w:t xml:space="preserve"> (  ذ  ) كما دندن حول فناء عذاب اهل النار</w:t>
      </w:r>
      <w:r>
        <w:rPr>
          <w:b w:val="0"/>
          <w:rtl/>
        </w:rPr>
        <w:t xml:space="preserve"> هو وتلميذه ابن القيم مع ورود الخلود فيها في قريب من أربعين آية من آيات الذكر الحكيم منها قوله تعالى : { إِنَّ الَّذِينَ كَفَرُوا وَظَلَمُوا لَمْ يَكُنِ اللَّهُ لِيَغْفِرَ لَهُمْ وَلَا لِيَهْدِيَهُمْ طَرِيقًا * إِلَّا طَرِيقَ جَهَنَّمَ خَالِدِينَ فِيهَا أَبَدًا وَكَانَ ذَلِكَ عَلَى اللَّهِ يَسِيرًا } [ النساء : 168  ، 169 ]  ، وقوله تعالى : { إِنَّ اللَّهَ لَعَنَ الْكَافِرِينَ وَأَعَدَّ لَهُمْ سَعِيرًا * خَالِدِينَ فِيهَا أَبَدًا لَا يَجِدُونَ وَلِيًّا وَلَا نَصِيرًا  } [ الأحزاب : 64  ، 65 ]  ، وقوله تعالى : { وَمَنْ يَعْصِ اللَّهَ وَرَسُولَهُ فَإِنَّ لَهُ نَارَ جَهَنَّمَ خَالِدِينَ فِيهَا أَبَدًا } [ الجن : 23 ]  ، </w:t>
      </w:r>
      <w:r>
        <w:rPr>
          <w:b w:val="0"/>
          <w:bCs/>
          <w:rtl/>
        </w:rPr>
        <w:t xml:space="preserve">وفي مجال الفقه : </w:t>
      </w:r>
      <w:r>
        <w:rPr>
          <w:b w:val="0"/>
          <w:rtl/>
        </w:rPr>
        <w:t xml:space="preserve">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هذا علاوة على خرقه الإجماع في كثير من مسائل الفروع  ، حتى قال الإمام المجتهد الورع تقي الدين أبي الحسن علي بن عبد الكافي السبكي الأنصاري الشافعي  (  683 – 756 هـ  )   في مقدمة كتابه الدرة المضية في الرد على ابن تيمية :  (  أما بعد : فإنه لما أحدثَ ابنُ تيمية ما أحدثَ في أصول العقائد  ، ونقضَ من دعائم الإسلام الأركان والمعاقد  ، بعد أن كان مستتراً بتبعية الكتاب والسنة ، مظهراً أنه داعٍ إلى الحق هادٍ إلى الجنة ، فخرج عن الاتِّباع إلى الابتداع ، وشذَّ عن جماعة المسلمين بمخالفة الإجماع ، وقال بما يقتضي الجسمية والتركيب في الذات المقدسة ، وأن الافتقار إلى الجزء ليس بمحال ، وقال بحلول الحوادث بذات الله تعالى ، وأنَّ القرآن محدَثٌ تكلَّم اللهُ به بعد أن لم يكن ، وأنه يتكلم ويسكت ويحدث في ذاته الإرادات بحسب المخلوقات ، وتعدى في ذلك إلى استلزام قدم العالم والتزامه بالقول بأنه لا أول للمخلوقات  ، فقال بحوادث لا أول لها فأثبت الصفة القديمة حادثة  ، والمخلوق الحادث قديماً  ، ولم يجمع أحد هذين القولين في ملّةٍ من الملل ، ولا نحلة من النحل ، فلم يدخل في فرقة من الفرق الثلاثة والسبعين التي افترقت عليها الأمة ، ولا وقفت به مع أمة من الأمم همة  ، وكلُّ ذلك وإن كان كفراً شنيعاً مما تَقِلُّ جملته بالنسبة إلى ما أحدث في الفروع  ، فإن متلقي الأصول عنه وفَاهِمَ ذلك منه هم الأقلُّون  ، والداعي إليه من أصحابه هم الأرذلون  ، وإذا حُوققوا في ذلك أنكروه وفروا منه كما يفرون من المكروه  </w:t>
      </w:r>
      <w:r>
        <w:rPr>
          <w:b w:val="0"/>
          <w:rtl/>
        </w:rPr>
        <w:lastRenderedPageBreak/>
        <w:t xml:space="preserve">، ونبهاء أصحابه ومتدينوهم لا يظهر لهم إلا مجرَّد التبعية للكتاب والسنة والوقوف عند ما دلت عليه من غير زيادة ولا تشبيه ولا تمثيل  ، وأما ما أحدثه في الفروع فأمرٌ قد عمَّت به البلوى ، وهو الإفتاء في تعليق الطلاق على وجه اليمين بالكفارة عند الحنث  ، وقد استروحَ العامَّة إلى قوله وتسارعوا إليه وخَفَّت عليهم أحكام الطلاق ، وتعدى إلى القول بأن الثلاثَ لا تقع مجموعة إذا أرسلها الزوج على الزوجة ، وكتب في المسألتين كراريسَ مطوَّلة ومختصرة ، أتى فيها بالعجب العجاب ، وفتح من الباطل كلَّ باب  ، وكان الله تعالى قد وفَّقَ لبيان خطئه وتهافت قوله ومخالفته لكتاب الله وسنة رسوله صلى الله عليه وسلم وإجماع الأمة  ، وقد عرف ذلك خواصُّ العلماء ومن يفهم من عوام الفقهاء  ، ثم بلغني أنه بثَّ دعاته في أقطار الأرض لنشر دعوته الخبيثة  ، وأضلَّ بذلك جماعة من العوام  ) أهـ [ مقدمة الدرة المضية ]  ، </w:t>
      </w:r>
      <w:r>
        <w:rPr>
          <w:b w:val="0"/>
          <w:bCs/>
          <w:rtl/>
        </w:rPr>
        <w:t>وفي مجال التزكية والتصوف :</w:t>
      </w:r>
      <w:r>
        <w:rPr>
          <w:b w:val="0"/>
          <w:rtl/>
        </w:rPr>
        <w:t xml:space="preserve"> أفنى قسطا كبيرا من عمره في شن الحروب على مدارس التصوف  ، مع أنّ الاولى كان ترشيدها بالنصح والإرشاد واللين والرفق لا محاربتها  ، وتجريح أكابرها  ،</w:t>
      </w:r>
      <w:r>
        <w:rPr>
          <w:b w:val="0"/>
          <w:bCs/>
          <w:rtl/>
        </w:rPr>
        <w:t xml:space="preserve"> وفي مجال تعلق المسلمين بالرسول صلى الله عليه وسلم وآل بيت الرسول :</w:t>
      </w:r>
      <w:r>
        <w:rPr>
          <w:b w:val="0"/>
          <w:rtl/>
        </w:rPr>
        <w:t xml:space="preserve">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والمسجد الأقصى </w:t>
      </w:r>
      <w:r>
        <w:rPr>
          <w:b w:val="0"/>
          <w:rtl/>
          <w:lang w:bidi="ar-KW"/>
        </w:rPr>
        <w:t xml:space="preserve"> )) [ متفق عليه ] </w:t>
      </w:r>
      <w:r>
        <w:rPr>
          <w:b w:val="0"/>
          <w:rtl/>
        </w:rPr>
        <w:t xml:space="preserve">فالمعنى المقصود منه فهو بتقدير محذوف معناه : لا تشد الرحال إلى مسجد للصلاة فيه بسبب فضلها فيه على غيره من المساجد إلا إلى ثلاثة مساجد فقد فضل الله تعالى الصلاة فيها على سائر المساجد  ، وهي المذكورة  في الحديث المسجد الحرام والمسجد النبوي الشريف والمسجد الأقصى </w:t>
      </w:r>
      <w:r>
        <w:rPr>
          <w:b w:val="0"/>
          <w:rtl/>
          <w:lang w:bidi="ar-KW"/>
        </w:rPr>
        <w:t xml:space="preserve"> ،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w:t>
      </w:r>
      <w:r>
        <w:rPr>
          <w:b w:val="0"/>
          <w:rtl/>
        </w:rPr>
        <w:lastRenderedPageBreak/>
        <w:t>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w:t>
      </w:r>
      <w:r>
        <w:rPr>
          <w:b w:val="0"/>
          <w:bCs/>
          <w:rtl/>
        </w:rPr>
        <w:t xml:space="preserve">  وفي مجال الموقف من آل البيت  رضوان الله تعالى عليهم </w:t>
      </w:r>
      <w:r>
        <w:rPr>
          <w:b w:val="0"/>
          <w:rtl/>
        </w:rPr>
        <w:t xml:space="preserve">  ، أدى رده على الشيعة الضالة إلى الانحراف قليلاً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حتى قال الحافظ ابن حجر في لسان الميزان  (  6 : 319  ) عند ترجمة والد الحلي الذي ألف ابن تيمية كتابه منهاج السنة النبوية في الرد عليه :   (  وكم من مبالغة له لتوهين كلام الحلي أدت به أحيانا إلى تنقيص علي رضي الله عنه  ) أهـ  ،  وقال في الدرر الكامنة : أن ابن تيمية خطأ أمير المؤمنين عليًا كرم الله  وجهه في سبعة عشر موضعا خالف فيها نص الكتاب ، وأن العلماء نسبوه إلى النفاق لقوله هذا في علي كرم الله وجهه ، ولقوله أيضا فيه :  أنه كان مخذولا ، وأنه قاتل للرئاسة لا للديانة  ) أهـ  ، [ الدرر الكامنة : 1 : 114 ]  ، كما خانته ألفاظه عند الحديث عن سيد شباب أهل الجنّة الحسين رضي الله عنه  ، وموقفه من أوضاع الأمة زمان يزيد  ، </w:t>
      </w:r>
      <w:r>
        <w:rPr>
          <w:b w:val="0"/>
          <w:bCs/>
          <w:rtl/>
        </w:rPr>
        <w:t>وفي مجال المعاملة مع أكابر علماء عصره</w:t>
      </w:r>
      <w:r>
        <w:rPr>
          <w:b w:val="0"/>
          <w:rtl/>
        </w:rPr>
        <w:t xml:space="preserve">  ، هاجم الأكابر ولم يتحر الأدب الواجب مع أكابرهم كحجة الإسلام الغزالي والإمام الرازي وغيرهما من الأكابر  ، وصال علي خيرة علماء عصره  ونال منهم  ، واحتاطوا في تأديبه فلم يأمروا بقتله وإنما امروا بسجنه حتى يحفظون الناس من أخطائه  ،</w:t>
      </w:r>
      <w:r>
        <w:rPr>
          <w:rFonts w:eastAsia="Times New Roman"/>
          <w:b w:val="0"/>
          <w:bCs/>
          <w:rtl/>
        </w:rPr>
        <w:t xml:space="preserve">  </w:t>
      </w:r>
      <w:r>
        <w:rPr>
          <w:b w:val="0"/>
          <w:bCs/>
          <w:rtl/>
          <w:lang w:bidi="ar-KW"/>
        </w:rPr>
        <w:t xml:space="preserve">ابن تيمية يفني عمره في الرد على أهل الحق الأشاعرة : </w:t>
      </w:r>
      <w:r>
        <w:rPr>
          <w:b w:val="0"/>
          <w:rtl/>
          <w:lang w:bidi="ar-KW"/>
        </w:rPr>
        <w:t xml:space="preserve">ابن تيمية يفني عمره في الرد على أهل الحق الأشاعرة   ، وهو لم يستوعب علمهم ولم يصل إلى شيء من رسوخهم في علم العقيدة والأصول  ، </w:t>
      </w:r>
      <w:r>
        <w:rPr>
          <w:b w:val="0"/>
          <w:shd w:val="clear" w:color="auto" w:fill="FFFFFF"/>
          <w:rtl/>
          <w:lang w:bidi="ar-KW"/>
        </w:rPr>
        <w:t xml:space="preserve">ومن ذلك كتابه  (  </w:t>
      </w:r>
      <w:r>
        <w:rPr>
          <w:b w:val="0"/>
          <w:shd w:val="clear" w:color="auto" w:fill="FFFFFF"/>
          <w:rtl/>
        </w:rPr>
        <w:t xml:space="preserve">العقيدة الحموية </w:t>
      </w:r>
      <w:r>
        <w:rPr>
          <w:b w:val="0"/>
          <w:shd w:val="clear" w:color="auto" w:fill="FFFFFF"/>
          <w:rtl/>
          <w:lang w:bidi="ar-KW"/>
        </w:rPr>
        <w:t xml:space="preserve"> ) : </w:t>
      </w:r>
      <w:r>
        <w:rPr>
          <w:rStyle w:val="apple-converted-space"/>
          <w:b w:val="0"/>
          <w:shd w:val="clear" w:color="auto" w:fill="FFFFFF"/>
        </w:rPr>
        <w:t> </w:t>
      </w:r>
      <w:r>
        <w:rPr>
          <w:b w:val="0"/>
          <w:shd w:val="clear" w:color="auto" w:fill="FFFFFF"/>
          <w:rtl/>
        </w:rPr>
        <w:t xml:space="preserve">وهي جواب لسؤال ورد من حماه حول آيات الصفات كالاستواء وأحاديث الصفات كالأصابع والقدم  ، فتتطاول على مذهب أهل السنّة والجماعة من الأشاعرة بما لم يفهمه ولم يفرق بين المحكمات والمتشابهات من الصفات ومال إلى مذهب الحشو والتجسيم  ، واستطال به على اهل التخصص  ، وتطاول على الأشاعرة بأنّهم يقولون : مذهب السلف أسلم ومذهب الخلف أعلم وأحكم  ، وهم لم يُطلقوا القول بذلك  ، وحاشاهم وهم أهل الرسوخ في العلم والحق  ، ولكنّهم خصوه بما يتعلق بالرد على أهل البدع كالمعتزلة والحشوية وبما يتعلق بتقرير مذهب الفرقة الناجية  ، والانتصار لمذهب التسبيح والتقديس مذهب أهل الحق على مذاهب أهل الباطل والفرق الضالة  ، وإلا فهم يقولون بالتفويض كما هو حال السلف  ، وهل كان يسع السلف السكوت على بدع الحشو التشبيه  ، وهم أرقى الناس تنزيها وتقديسا لله  ، ومن ذلك أيضا كتابه :  (  </w:t>
      </w:r>
      <w:r>
        <w:rPr>
          <w:b w:val="0"/>
          <w:shd w:val="clear" w:color="auto" w:fill="FFFFFF"/>
        </w:rPr>
        <w:t xml:space="preserve"> </w:t>
      </w:r>
      <w:r>
        <w:rPr>
          <w:b w:val="0"/>
          <w:shd w:val="clear" w:color="auto" w:fill="FFFFFF"/>
          <w:rtl/>
        </w:rPr>
        <w:t xml:space="preserve">نقض أساس التقديس  ) : ويسمونه أحيانا  (  كتاب تلبيس الجهمية في تأسيس بدعهم الكلامية  </w:t>
      </w:r>
      <w:r>
        <w:rPr>
          <w:b w:val="0"/>
          <w:shd w:val="clear" w:color="auto" w:fill="FFFFFF"/>
          <w:rtl/>
        </w:rPr>
        <w:lastRenderedPageBreak/>
        <w:t xml:space="preserve">) وأحياناً :  (  نقض تأسيس الجهمية  )  ، والكتاب من أسوأ  كتب ابن تيمية لأنه جعله خاصا بالرد على كتاب من أعظم كتب التنزيه والتقديس وبيان مذهب أهل الحق تجاه المعتزلة والحشوية الذين مال إليهم ابن تيمية وهو لا يعلم ما عند الرازي من العلم الراسخ  ، ويا ويله منه ومن أهل السنّة جميعا يوم القيامة  ، الأشاعرة  ، ومن ذلك أيضا : كتاب  (  </w:t>
      </w:r>
      <w:r>
        <w:rPr>
          <w:b w:val="0"/>
          <w:shd w:val="clear" w:color="auto" w:fill="FFFFFF"/>
        </w:rPr>
        <w:t xml:space="preserve"> </w:t>
      </w:r>
      <w:r>
        <w:rPr>
          <w:b w:val="0"/>
          <w:shd w:val="clear" w:color="auto" w:fill="FFFFFF"/>
          <w:rtl/>
        </w:rPr>
        <w:t xml:space="preserve">درء تعارض العقل والنقل  )  ، ألفه وهو لا يعلم ما هو العقل الصريح ولا ما هو النقل الصحيح ومعناه المقصود في الشرع والذي فهمه أهل التخصص من الأشاعرة والأثرية والماتريدية  ، </w:t>
      </w:r>
      <w:r>
        <w:rPr>
          <w:b w:val="0"/>
          <w:shd w:val="clear" w:color="auto" w:fill="FFFFFF"/>
          <w:rtl/>
          <w:lang w:bidi="ar-KW"/>
        </w:rPr>
        <w:t xml:space="preserve">فما كان أغناه عن الحديث عن علم لا يعلم أسسه ولا قواعده  ، ومن أفتى بغير علم لازمه الخطأ وفتن الناس عن الصواب  ، </w:t>
      </w:r>
      <w:r>
        <w:rPr>
          <w:b w:val="0"/>
          <w:shd w:val="clear" w:color="auto" w:fill="FFFFFF"/>
          <w:rtl/>
        </w:rPr>
        <w:t xml:space="preserve">ومن ذلك ايضاً :  (  </w:t>
      </w:r>
      <w:r>
        <w:rPr>
          <w:b w:val="0"/>
          <w:shd w:val="clear" w:color="auto" w:fill="FFFFFF"/>
        </w:rPr>
        <w:t xml:space="preserve"> </w:t>
      </w:r>
      <w:r>
        <w:rPr>
          <w:b w:val="0"/>
          <w:shd w:val="clear" w:color="auto" w:fill="FFFFFF"/>
          <w:rtl/>
        </w:rPr>
        <w:t>القاعدة المراكشية  ) ألفها لإثبات العلو الحسي  ، والرد على أهل الحق فيما أصلوه من قواعد التقديس التي تعصم من الحشو في مسائل :  ( العلو ) و  (  الاستواء على العرش  )  ،</w:t>
      </w:r>
      <w:r>
        <w:rPr>
          <w:b w:val="0"/>
          <w:shd w:val="clear" w:color="auto" w:fill="FFFFFF"/>
          <w:rtl/>
          <w:lang w:bidi="ar-KW"/>
        </w:rPr>
        <w:t xml:space="preserve"> </w:t>
      </w:r>
      <w:r>
        <w:rPr>
          <w:b w:val="0"/>
          <w:shd w:val="clear" w:color="auto" w:fill="FFFFFF"/>
          <w:rtl/>
        </w:rPr>
        <w:t xml:space="preserve">ومن ذلك ايضاً :  (  </w:t>
      </w:r>
      <w:r>
        <w:rPr>
          <w:b w:val="0"/>
          <w:shd w:val="clear" w:color="auto" w:fill="FFFFFF"/>
        </w:rPr>
        <w:t xml:space="preserve"> </w:t>
      </w:r>
      <w:r>
        <w:rPr>
          <w:b w:val="0"/>
          <w:shd w:val="clear" w:color="auto" w:fill="FFFFFF"/>
          <w:rtl/>
        </w:rPr>
        <w:t xml:space="preserve">الرسالة التدمرية </w:t>
      </w:r>
      <w:r>
        <w:rPr>
          <w:b w:val="0"/>
          <w:shd w:val="clear" w:color="auto" w:fill="FFFFFF"/>
          <w:rtl/>
          <w:lang w:bidi="ar-KW"/>
        </w:rPr>
        <w:t xml:space="preserve">  ) دندن فيها حول المتشابه من الصفات بقصد إثباتها على ظاهرها  ، وخاض في القدر بما لا يعلم من عواقب ولوازم الفساد في قوله  ، وأقله نصرة مذاهب المعتزلة والاقتراب منها  ، وما ألجأه إلى الخوض في ذلك كله إلا الجدال والخصومة مع أهل السنّة الأشاعرة  ، </w:t>
      </w:r>
      <w:r>
        <w:rPr>
          <w:b w:val="0"/>
          <w:shd w:val="clear" w:color="auto" w:fill="FFFFFF"/>
          <w:rtl/>
        </w:rPr>
        <w:t xml:space="preserve">ومن ذلك ايضاً :  ( </w:t>
      </w:r>
      <w:r>
        <w:rPr>
          <w:b w:val="0"/>
          <w:shd w:val="clear" w:color="auto" w:fill="FFFFFF"/>
          <w:rtl/>
          <w:lang w:bidi="ar-KW"/>
        </w:rPr>
        <w:t xml:space="preserve"> </w:t>
      </w:r>
      <w:r>
        <w:rPr>
          <w:b w:val="0"/>
          <w:shd w:val="clear" w:color="auto" w:fill="FFFFFF"/>
          <w:rtl/>
        </w:rPr>
        <w:t xml:space="preserve">شرح الأصفهانية </w:t>
      </w:r>
      <w:r>
        <w:rPr>
          <w:b w:val="0"/>
          <w:shd w:val="clear" w:color="auto" w:fill="FFFFFF"/>
          <w:rtl/>
          <w:lang w:bidi="ar-KW"/>
        </w:rPr>
        <w:t xml:space="preserve">  )  ، </w:t>
      </w:r>
      <w:r>
        <w:rPr>
          <w:b w:val="0"/>
          <w:shd w:val="clear" w:color="auto" w:fill="FFFFFF"/>
          <w:rtl/>
        </w:rPr>
        <w:t xml:space="preserve">والاصفهانية متن في العقيدة مختصر لشمس الدين محمد بن محمود بن عباد الاصبهاني  ، على منهاج الأشاعرة  ، وهو لم يشرحها وإنما ألف شرح الأصفهانية بقصد الرد عليها  ، كما ألف تلميذه ابن أبي العز الطحاوية للرد على ما فيها من التقديس  والتنزيه كقوله - أي الطحاوي - رحمه الله :  (  </w:t>
      </w:r>
      <w:r>
        <w:rPr>
          <w:b w:val="0"/>
          <w:rtl/>
        </w:rPr>
        <w:t>ومن لم يتوقَ النفيَ والتشبيهَ زلَّ ولم يصبِ التنزيهَ ، فإنَّ ربّنا جلَّ وعلا موصوفٌ بصفات الوَحدانية  ، منعوتٌ بنُعُوتِ الفَرْدانية  ، ليس في معناهُ أحدٌ من البَرِيَّة  ،  وتعالى عن الحدودِ والغاياتِ والأركانِ والأعضاءِ والأدوات ، لا تحويهِ الجهاتُ الستُّ كسائرِ المبتدعات  )</w:t>
      </w:r>
      <w:r>
        <w:rPr>
          <w:b w:val="0"/>
          <w:shd w:val="clear" w:color="auto" w:fill="FFFFFF"/>
          <w:rtl/>
        </w:rPr>
        <w:t xml:space="preserve">  أهـ  ، وها هنا رد ابن تيمية على الأصفهاني في كل مسائل التنزيه من كلامه في الصفات والإيمان والنبوات </w:t>
      </w:r>
      <w:r>
        <w:rPr>
          <w:b w:val="0"/>
          <w:shd w:val="clear" w:color="auto" w:fill="FFFFFF"/>
          <w:rtl/>
          <w:lang w:bidi="ar-KW"/>
        </w:rPr>
        <w:t xml:space="preserve"> ، </w:t>
      </w:r>
      <w:r>
        <w:rPr>
          <w:b w:val="0"/>
          <w:shd w:val="clear" w:color="auto" w:fill="FFFFFF"/>
          <w:rtl/>
        </w:rPr>
        <w:t>وكأنّه لا يرضى عن الحشو بديلا  ،</w:t>
      </w:r>
      <w:r>
        <w:rPr>
          <w:b w:val="0"/>
          <w:shd w:val="clear" w:color="auto" w:fill="FFFFFF"/>
          <w:rtl/>
          <w:lang w:bidi="ar-KW"/>
        </w:rPr>
        <w:t xml:space="preserve"> </w:t>
      </w:r>
      <w:r>
        <w:rPr>
          <w:b w:val="0"/>
          <w:shd w:val="clear" w:color="auto" w:fill="FFFFFF"/>
          <w:rtl/>
        </w:rPr>
        <w:t>ومن ذلك ايضاً :  (  المناظرة حول الواسطية  )  ، وهي تسجيل لما جرى حول كتابه  ( الواسطية ) من مجالس ناقشه فيها الأشاعرة وبينوا له الصواب فلم يفهمه  ، ثم حشا مناظرته بالحشو في مسائل التأويل ، والحرف والصوت  ، والاستواء  ، ومن ذلك ايضاً :  (  الرسالة المدنية في الحقيقة والمجاز في الصفات  ) نفى فيها المجاز وهو شطر اللغة الحسن وكابر الجمهور في إثباتهم للمجاز  ، وآل به نفي المجاز إلى الحشو في باب المتشابهات  ، وإثبات ظاهر المتشابهات بما يؤول إلى الفتنة والبدعة والتجسيم  ، ووصف الله تعالى بما يُفيد العلو الحسي على العرش ، وبالغ في رد التاويل مع أنّه لا مناص منه  ، فإن أثبت العلو الحسي أول القرب والمعية لا محالة  ، وإن فهم المجاز في كليهما استراح وأراح  ،</w:t>
      </w:r>
      <w:r>
        <w:rPr>
          <w:b w:val="0"/>
          <w:shd w:val="clear" w:color="auto" w:fill="FFFFFF"/>
          <w:rtl/>
          <w:lang w:bidi="ar-KW"/>
        </w:rPr>
        <w:t xml:space="preserve"> </w:t>
      </w:r>
      <w:r>
        <w:rPr>
          <w:b w:val="0"/>
          <w:shd w:val="clear" w:color="auto" w:fill="FFFFFF"/>
          <w:rtl/>
        </w:rPr>
        <w:t xml:space="preserve">ومن ذلك ايضاً :  ( </w:t>
      </w:r>
      <w:r>
        <w:rPr>
          <w:b w:val="0"/>
          <w:shd w:val="clear" w:color="auto" w:fill="FFFFFF"/>
          <w:rtl/>
          <w:lang w:bidi="ar-KW"/>
        </w:rPr>
        <w:t xml:space="preserve"> </w:t>
      </w:r>
      <w:r>
        <w:rPr>
          <w:b w:val="0"/>
          <w:shd w:val="clear" w:color="auto" w:fill="FFFFFF"/>
          <w:rtl/>
        </w:rPr>
        <w:t xml:space="preserve">التسعينية  ) خصصها للحديث عن أنّ كلام الله تعالى لابد ان يكون بحرف وصوت  ، وأن الكلام إن لم يكن بصوت فلا </w:t>
      </w:r>
      <w:r>
        <w:rPr>
          <w:b w:val="0"/>
          <w:shd w:val="clear" w:color="auto" w:fill="FFFFFF"/>
          <w:rtl/>
        </w:rPr>
        <w:lastRenderedPageBreak/>
        <w:t xml:space="preserve">يسمى كلاما  ، وخصصها للرد على أهل الحق  (  الأشاعرة  ) في مسألة الكلام النفسي التي جاء بها أولاً القرآن الكريم في قوله تعالى : { </w:t>
      </w:r>
      <w:r>
        <w:rPr>
          <w:b w:val="0"/>
          <w:rtl/>
        </w:rPr>
        <w:t>وَيَقُولُونَ فِي أَنْفُسِهِمْ لَوْلَا يُعَذِّبُنَا اللَّهُ بِمَا نَقُولُ حَسْبُهُمْ جَهَنَّمُ يَصْلَوْنَهَا فَبِئْسَ الْمَصِيرُ } [ المجادلة : 8 ]  ، فقد نسب الله تعالى إليهم القول : { وَيَقُولُونَ }  ، ولم يكن بصوت  ، { فِي أَنْفُسِهِمْ }  ، فلم يسمعهم أحد لأنّه كان كلاما نفسيا في أنفسهم وضمائرهم لم يسمعه أحد  ، ولكن سمعهم الله السميع العليم  ، فإذا جاز أن يُنسب إليهم قول النفس بلا صوت  ، أفلا نقدس كلام الله تعالى عن أن يشبه كلام البشر  ،  ولو تدبر قوله تعالى : { وَأَسِرُّوا قَوْلَكُمْ أَوِ اجْهَرُوا بِهِ إِنَّهُ عَلِيمٌ بِذَاتِ الصُّدُورِ } [ الملك : 13 ]  ، لعلم أنّ القول منه ما هو بصوت يُسمع  ، ومنه ما هو ليس بصوت فلا يُسمع  ، فقول النفس : { وَأَسِرُّوا قَوْلَكُمْ }  ، قول ليس بصوت ولا يُسمع  ،  وقول الجهر بصوت يُسمع : { أَوِ اجْهَرُوا بِهِ }  ، فلماذا المكابرة والجهل ومعاداة أهل القرآن وأهل التخصص العلمي في العقيدة  ، والمكابرة بزعم أن القول لا يكون إلا بصوت وأنّ القول لابد وأن يُسمع وإلا لم يكن قولا  ، وهذا القرآن ينطق بذلك  ، ولو تدبر قوله تعالى : { فَأَسَرَّهَا يُوسُفُ فِي نَفْسِهِ وَلَمْ يُبْدِهَا لَهُمْ قَالَ أَنْتُمْ شَرٌّ مَكَانًا وَاللَّهُ أَعْلَمُ بِمَا تَصِفُونَ } [ يوسف : 77 ]  ، لعلم أنّ من القول قول السر : { فَأَسَرَّهَا يُوسُفُ فِي نَفْسِهِ وَلَمْ يُبْدِهَا لَهُمْ }  ، { قَالَ : أَنْتُمْ شَرٌّ مَكَانًا }  ، فالقول قول النفس لأنّ يوسف عليه السلام لم يقل لهم هذا القول وإنما قاله في نفسه فقد  ، وعبر عنه القرآن الكريم بقوله : { قَالَ }  ، ومثله تماماً قوله تعالى : { يُخْفُونَ فِي أَنْفُسِهِمْ مَا لَا يُبْدُونَ لَكَ يَقُولُونَ لَوْ كَانَ لَنَا مِنَ الْأَمْرِ شَيْءٌ مَا قُتِلْنَا هَا هُنَا } [ آل عمران : 154 ]  ، فالقول هاهنا هو القول النفسي بغير صوت  ، ولو تدبر قوله تعالى : { أَمْ يَحْسَبُونَ أَنَّا لَا نَسْمَعُ سِرَّهُمْ وَنَجْوَاهُمْ } [ الزخرف : 80 ]  ، فالله تعالى يسمع السر وأخفى  ، والسمع هاهنا لا يُشترط له الصوت  ، فلماذا التشنيع على أهل الأصول والتخصص  ،</w:t>
      </w:r>
      <w:r>
        <w:rPr>
          <w:b w:val="0"/>
          <w:shd w:val="clear" w:color="auto" w:fill="FFFFFF"/>
          <w:rtl/>
        </w:rPr>
        <w:t xml:space="preserve"> </w:t>
      </w:r>
      <w:r>
        <w:rPr>
          <w:b w:val="0"/>
          <w:shd w:val="clear" w:color="auto" w:fill="FFFFFF"/>
          <w:rtl/>
          <w:lang w:bidi="ar-KW"/>
        </w:rPr>
        <w:t xml:space="preserve"> ولكنّه بالغ في الرد على أهل الحق من تسعين وجها من حشو الكلام وهرطقته مما لا يفهم هو المقصود منه  ، ومما يُضحك المتخصصين على سوء فهمه ورداءة تصوره في كل ما يتعلق بالتقديس فإن قلبه أُشرب بالتشبيه  ، وهو لا يدرك أبعاد ذلكم التشبيه والذي لا يدركه إلا اهل التخصص الراسخين في علم التقديس  ، </w:t>
      </w:r>
      <w:r>
        <w:rPr>
          <w:b w:val="0"/>
          <w:shd w:val="clear" w:color="auto" w:fill="FFFFFF"/>
          <w:rtl/>
        </w:rPr>
        <w:t>ومن ذلك ايضاً :  (  النبوات  ) :</w:t>
      </w:r>
      <w:r>
        <w:rPr>
          <w:rStyle w:val="apple-converted-space"/>
          <w:b w:val="0"/>
          <w:shd w:val="clear" w:color="auto" w:fill="FFFFFF"/>
        </w:rPr>
        <w:t> </w:t>
      </w:r>
      <w:r>
        <w:rPr>
          <w:b w:val="0"/>
          <w:shd w:val="clear" w:color="auto" w:fill="FFFFFF"/>
          <w:rtl/>
          <w:lang w:bidi="ar-KW"/>
        </w:rPr>
        <w:t xml:space="preserve"> ما أتى فيه بشيء مفيد فالصواب فيه ما قاله المتخصصون من الأشاعرة وكل ما خالفهم فيه نصر فيه قول الحشوية ممن لا خلاق لهم ولا عقل ولا خلق  ، وبدلا من أن يشكر الأشاعرة على تقرير الحق في مسائل النبوات  ،  (  ومن لا يشكر الناس على المعروف لا يشكر الله  ) أخذ ينشر الزلات التي افتراها المغرضون على الباقلاني والغزالي مما يبرؤون من الفهم السقيم لها  ،  </w:t>
      </w:r>
      <w:r>
        <w:rPr>
          <w:b w:val="0"/>
          <w:shd w:val="clear" w:color="auto" w:fill="FFFFFF"/>
          <w:rtl/>
        </w:rPr>
        <w:t>ومن ذلك ايضاً : كتابه  (  الإيمان  ) :</w:t>
      </w:r>
      <w:r>
        <w:rPr>
          <w:rStyle w:val="apple-converted-space"/>
          <w:b w:val="0"/>
          <w:shd w:val="clear" w:color="auto" w:fill="FFFFFF"/>
        </w:rPr>
        <w:t> </w:t>
      </w:r>
      <w:r>
        <w:rPr>
          <w:b w:val="0"/>
          <w:shd w:val="clear" w:color="auto" w:fill="FFFFFF"/>
        </w:rPr>
        <w:t xml:space="preserve"> </w:t>
      </w:r>
      <w:r>
        <w:rPr>
          <w:b w:val="0"/>
          <w:shd w:val="clear" w:color="auto" w:fill="FFFFFF"/>
          <w:rtl/>
          <w:lang w:bidi="ar-KW"/>
        </w:rPr>
        <w:t xml:space="preserve"> غالى فيه بما يُقربه من مذهب المعتزلة وهرف فيه بما يردده الحشوية  ، وهاجم فيه الأشاعرة وصنفهم فيه ضمن المرجئة والجهمية  ، وهو والله لا يعرف أصول الإيمان </w:t>
      </w:r>
      <w:r>
        <w:rPr>
          <w:b w:val="0"/>
          <w:shd w:val="clear" w:color="auto" w:fill="FFFFFF"/>
          <w:rtl/>
          <w:lang w:bidi="ar-KW"/>
        </w:rPr>
        <w:lastRenderedPageBreak/>
        <w:t xml:space="preserve">ولا حده الادنى ولا أصله الفاصل بين الإيمان والكفر  ، ولا يفهم مراد الأشاعرة ولا حتى الماتريدية من قولهم في الإيمان مع أنّه الجمع العدل بين الآيات المتعددة  ، وهو الحمل المتقن للمتشابهات على محكماتها في باب الإيمان </w:t>
      </w:r>
      <w:r>
        <w:rPr>
          <w:b w:val="0"/>
          <w:shd w:val="clear" w:color="auto" w:fill="FFFFFF"/>
          <w:rtl/>
        </w:rPr>
        <w:t xml:space="preserve"> ،  ، ولقد كلفت من جهة شرعية بتلخيص كتاب الإيمان له  ، فوجده - إحقاقا للحق - يتكلم في علم لم يضبط لأصوله وقواعده  ، وهي عنده مشوشة غير منضبطة  ، يصنف فيه الطوائف على خلفية أهل الحشو لا أهل الأصول  ، بما لا يعرف عقباه من الانحراف نحو الغلو في التكفير  ، وكان يكفيه أن يقرأ قراءة فهم دقائق معدودة لما كتبه علماء الغقيدة الحقيقيون المتخصصون من الأشاعرة والماتريدية  ، ويفهمه على يد مبتدئ من تلامذتهم ليستريح وليريح الامة من اللجاج والفرقة والغلو في كل أبواب الإيمان  ،</w:t>
      </w:r>
      <w:r>
        <w:rPr>
          <w:rFonts w:eastAsia="Times New Roman"/>
          <w:b w:val="0"/>
          <w:bCs/>
          <w:rtl/>
        </w:rPr>
        <w:t xml:space="preserve"> </w:t>
      </w:r>
      <w:r>
        <w:rPr>
          <w:b w:val="0"/>
          <w:shd w:val="clear" w:color="auto" w:fill="FFFFFF"/>
          <w:rtl/>
        </w:rPr>
        <w:t xml:space="preserve">ومن ذلك ايضاً : كلامه في  (  شرح حديث النزول  ) فسود الصفحات تلو الصفحات بالنزول الحسي وأنّه على حقيقته نزولا من العرش إلى السماء الدّنيا  ، وكأنّه يتكلم على ملك مجسم محدود ينزل ويصعد  ، وإن لم يكن كلامه في  (  شرح حديث النزول  ) من الحشو المرذول فليس في الدُنيا حشو ولا تحسيم  ، وما الفائدة من اثبات النزول على حقيقته  ، وحقيقته الهبوط من علو إلى سفل  ، فبالله هل تلك عقائد اهل السنّة المنزهين لله تعالى عن الشبيه والمثيل  ، أم عقائد المشبهين الذين يشبهون الله تعالى بخلقه في حركاتهم وسكناتهم ونزولهم وصعودهم  ، بالله عليك يا رجل إنّ الخالق لا يُشبه المخلوق في شيء  ، فالمخلوق محدود بالمكان يتحرك فيه ويصعد وينزل فيه  ، والله تعالى أن يحده حد او يوفيه مقدار مهما كبر  ، فالله اكبر وأعظم واجل أن تحده الحدود  ، قال الطحاوي في عقيدة المسلمين :  ( </w:t>
      </w:r>
      <w:r>
        <w:rPr>
          <w:b w:val="0"/>
          <w:rtl/>
        </w:rPr>
        <w:t>فإنَّ ربّنا جلَّ وعلا موصوفٌ بصفات الوَحدانية  ، منعوتٌ بنُعُوتِ الفَرْدانية  ، ليس في معناهُ أحدٌ من البَرِيَّة  ،  وتعالى عن الحدودِ والغاياتِ والأركانِ والأعضاءِ والأدوات ، لا تحويهِ الجهاتُ الستُّ كسائرِ المبتدعات  )</w:t>
      </w:r>
      <w:r>
        <w:rPr>
          <w:b w:val="0"/>
          <w:shd w:val="clear" w:color="auto" w:fill="FFFFFF"/>
          <w:rtl/>
        </w:rPr>
        <w:t xml:space="preserve">  أهـ  ، تنزه عن كل ما يخطر بأذهان البشر  ، ومنه النزول الحسي الذي يتوهمه أهل الحشو  ، وهل حديث النزول كان مراده تخيل النزول ومن ثم الصعود  ، أم مراده بيان فضيلة ثلث الليل والاستغفار فيه والتهجد فيه  ، لأنّ عبادة الليل أبعد ما تكون عن الرياء والنفاق  ،  ولأنّ ثلث الليل يتوزع على انحاء الأرض كل لحظة  ، فلنا أن نتخيل النزول والصعود على مدار لحظات الليل والنهار  ، لأنّ الليل في الأمريكتين هو النهار في بلاد العرب  ، وثلث الليل في حق مسلمي امريكا كما هو في حق مسلمي البلاد العربية  ،  فهل هذا هو ما يرمي إليه الحشو في شرح حديث النزول  ، وهل هذا هو الطريق الأمثل لشرح المتشابهات  ، التي كان السلف الصالح حقاً ينهون عن مجرد السؤال عنها  ، أن نشرح الحديث في قريب من مجلد نحشوه بالتشبيه والتجسيم  ،  </w:t>
      </w:r>
      <w:r>
        <w:rPr>
          <w:b w:val="0"/>
          <w:bCs/>
          <w:rtl/>
          <w:lang w:bidi="ar-KW"/>
        </w:rPr>
        <w:t>وابن تيمية يفني عمره في</w:t>
      </w:r>
      <w:r>
        <w:rPr>
          <w:rFonts w:eastAsia="Times New Roman"/>
          <w:b w:val="0"/>
          <w:bCs/>
          <w:rtl/>
        </w:rPr>
        <w:t xml:space="preserve"> نصرة أقوال أهل الحشو التشبيه : 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w:t>
      </w:r>
      <w:r>
        <w:rPr>
          <w:rFonts w:eastAsia="Times New Roman"/>
          <w:b w:val="0"/>
          <w:bCs/>
          <w:rtl/>
        </w:rPr>
        <w:lastRenderedPageBreak/>
        <w:t>زورا إلى الحنابلة وإلى أهل الحديث</w:t>
      </w:r>
      <w:r>
        <w:rPr>
          <w:rFonts w:eastAsia="Times New Roman"/>
          <w:b w:val="0"/>
          <w:rtl/>
        </w:rPr>
        <w:t xml:space="preserve">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w:t>
      </w:r>
      <w:r>
        <w:rPr>
          <w:b w:val="0"/>
          <w:rtl/>
        </w:rPr>
        <w:t xml:space="preserve"> </w:t>
      </w:r>
      <w:r>
        <w:rPr>
          <w:rFonts w:eastAsia="Times New Roman"/>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 ثم لم يكتف بذلك حتى هاجم التأويلات التي ذكرها الأصوليون في كتبهم لمنع التشبيه  ، والتوجيه لحمل الآيات والأحاديث على المعنى والذي لأجله سيقت تلك الآيات والاحاديث  ، فإن حديث النزول ليس الهدف منه الحركة والنزول من علو إلى سفل  ، ولكن الهدف منه بيان أفضلية ثلث الليل الأخير في إجابة الدعاء  ، ثم لم يهدأ حتى رفض تفويض معاني الآيات المتشابهات في الذات والصفات  ، والذي هو مذهب السلف الصحيح  ، والذي ليس لهم مذهب سواه  ، وهاجم الأثرية أتباع السلف وذلك بزعم أنّه مذهب التجهيل وأنّه من شر أقوال أهل البدع   ، ثم أوجب حمل الآيات والاحاديث المتشابهات في الذات والصفات الواردة في القرآن والسنة</w:t>
      </w:r>
      <w:r>
        <w:rPr>
          <w:b w:val="0"/>
          <w:rtl/>
        </w:rPr>
        <w:t xml:space="preserve"> على ظاهرها الحقيقي في اللغة أي المعنى المادي الحسي ، ويرفض حملها على المجاز ،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نزولاً حقيقياً بذاته  ، فقد قال  (  وتفسير النزول بفعل يقوم بذاته  )  ،  وعلى هذا المذهب فإنّه سبحانه يبقى نازلاً أبداً  ، لأنّ ثلث الليل لا ينقطع عن الارض لحظه واحدة بل يدور في أجزاء الأرض بدورانها  ، كما دلت الدراسات الجغرافية  ، كما دندن حول صفات الوجه واليدين والعينين والقدم والساق بما يُخيل إلى العوام أنّها أجزاء من الذات  ، وليست صفات منزهة عن الجارحة والجسمية  ، </w:t>
      </w:r>
      <w:r>
        <w:rPr>
          <w:b w:val="0"/>
          <w:rtl/>
          <w:lang w:bidi="ar-KW"/>
        </w:rPr>
        <w:t xml:space="preserve">كما دندن حول الجسمية والتجسيم  ، وأنه لا يوجد شرعاً أو عقلاً ما يمنع من أن يكون الله جسماً !!  ، فقال في كتابه بيان تلبيس الجهمية :  (  وليس في كتاب الله ولا سنة رسوله ولا قول أحد من سلف ‏الأمة وأئمتها أنه ليس بجسم ، وأن صفاته ليست أجسامًا وأعراضًا ، فنفي المعاني الثابتة بالشرع والعقل بنفي ألفاظ لم ‏ينف معناها شرع ولا عقل جهل وضلال  ) أهـ [ بيان تلبيس الجهمية : 1 : 101 ) ]  ، وقال في الموافقة :  (  كذلك قوله  - تعالى - { لَيسَ كَمِثلِهِ شَيءٌ وهو السَّمِيعُ البَصِيرُ }   ، ‏وقوله { هَل تَعْلَمُ لَهُ سَمِيًّا }  ، ونحو ذلك فإنه لا يدل على نفي الصفات بوجه من الوجوه بل ولا ‏على نفي ما يسميه أهل الاصطلاح جسماً بوجه من الوجوه  ) أهـ [  موافقة صحيح المنقول لصريح المعقول : 1 : 62 ]  ، وعلى ذلك فهو لا يرى في كتاب الله ولا سنة رسوله ولا في قول أحد من السلف ما يمنع أن يكون الله جسماً  ، مع أنّ إجماع أهل الأصول ممن يؤخذ بقولهم في العقيدة على تنزيه الله تعالى عن الجسمية ومعاني الجسمية  ، ومن ذلك </w:t>
      </w:r>
      <w:r>
        <w:rPr>
          <w:b w:val="0"/>
          <w:rtl/>
          <w:lang w:bidi="ar-KW"/>
        </w:rPr>
        <w:lastRenderedPageBreak/>
        <w:t xml:space="preserve">قولا الإمام أحمد  ، فقد نقل أبو الفضل التميمي رئيس الحنابلة ببغداد وابن رئيسها عن الإمام أحمد قال ‏‏ :   (  وأنكر أحمد على من يقول بالجسم وقال : إن الأسماء مأخوذة من الشريعة واللغة ، وأهل اللغة وضعوا هذا ‏الاسم على ذي طولٍ وعرضٍ وسمكٍ وتركيبٍ وصورةٍ وتأليف والله تعالى خارج عن ذلك كله ، فلم يجز أن يسمى ‏جسمًا لخروجه عن معنى الجسمية ، ولم يجىء في الشريعة ذلك فبطل ، ) اهـ [ اعتقاد الإمام أحمد  ( ص 7- 8 </w:t>
      </w:r>
      <w:r>
        <w:rPr>
          <w:b w:val="0"/>
          <w:lang w:bidi="ar-KW"/>
        </w:rPr>
        <w:t xml:space="preserve"> ) </w:t>
      </w:r>
      <w:r>
        <w:rPr>
          <w:rFonts w:hint="cs"/>
          <w:b w:val="0"/>
          <w:rtl/>
          <w:lang w:bidi="ar-KW"/>
        </w:rPr>
        <w:t xml:space="preserve"> ، ونقله الحافظ البيهقي عنه في مناقب الإمام ‏أحمد ]  ، </w:t>
      </w:r>
      <w:r>
        <w:rPr>
          <w:b w:val="0"/>
          <w:rtl/>
        </w:rPr>
        <w:t xml:space="preserve">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ووصف لله تعالى بالحد والنهاية والحدوث  ، وهل بعد تلك العقائد يبقى لنا شيء من التقديس الذي حبى الله تعالى به أمة التسبيح والتنزيه والتوحيد  ، </w:t>
      </w:r>
      <w:r>
        <w:rPr>
          <w:rFonts w:eastAsia="Times New Roman"/>
          <w:b w:val="0"/>
          <w:rtl/>
        </w:rPr>
        <w:t xml:space="preserve">ومن العجيب الذي تدمى له القلوب  ، أنّه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ومن أجل ذلك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w:t>
      </w:r>
      <w:r>
        <w:rPr>
          <w:rFonts w:eastAsia="Times New Roman"/>
          <w:b w:val="0"/>
          <w:bCs/>
          <w:rtl/>
        </w:rPr>
        <w:t>ومن</w:t>
      </w:r>
      <w:r>
        <w:rPr>
          <w:rFonts w:eastAsia="Times New Roman"/>
          <w:b w:val="0"/>
          <w:rtl/>
        </w:rPr>
        <w:t xml:space="preserve"> </w:t>
      </w:r>
      <w:r>
        <w:rPr>
          <w:rFonts w:eastAsia="Times New Roman"/>
          <w:b w:val="0"/>
          <w:bCs/>
          <w:rtl/>
        </w:rPr>
        <w:t>رؤوس المسائل الّتي طرحها ابن تيمية وأصرّ عليها وخالف الرأي العام لجمهور علماء المسلمين  ، ولأجلها اعتقل مرات عديدة ونفي إلى مصر وسجن ومات بسجنه</w:t>
      </w:r>
      <w:r>
        <w:rPr>
          <w:rFonts w:eastAsia="Times New Roman"/>
          <w:b w:val="0"/>
          <w:rtl/>
        </w:rPr>
        <w:t xml:space="preserve"> : </w:t>
      </w:r>
      <w:r>
        <w:rPr>
          <w:rFonts w:eastAsia="Times New Roman"/>
          <w:b w:val="0"/>
          <w:bCs/>
          <w:rtl/>
        </w:rPr>
        <w:t xml:space="preserve"> (  أ  )</w:t>
      </w:r>
      <w:r>
        <w:rPr>
          <w:rFonts w:eastAsia="Times New Roman"/>
          <w:b w:val="0"/>
          <w:rtl/>
        </w:rPr>
        <w:t xml:space="preserve"> وجوب وصفه سبحانه بالصفات الخبرية المتشابهة كالوجه واليد والعين والمجيء والنزول والاستواء بنفس المعاني اللغوية الظاهرة المعروفة من اللغة من دون تصرّف  ، مع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w:t>
      </w:r>
      <w:r>
        <w:rPr>
          <w:rFonts w:eastAsia="Times New Roman"/>
          <w:b w:val="0"/>
          <w:bCs/>
          <w:rtl/>
        </w:rPr>
        <w:t xml:space="preserve"> (  ب  )</w:t>
      </w:r>
      <w:r>
        <w:rPr>
          <w:rFonts w:eastAsia="Times New Roman"/>
          <w:b w:val="0"/>
          <w:rtl/>
        </w:rPr>
        <w:t xml:space="preserve"> تحريم  التوسّل بالأولياء والصالحين  ، وتحريم الاستغاثة بالأولياء ودعوتهم لأنّها شرك بالله  ، مع أنّ الشرك ضد التوحيد  ، والتوحيد هو افراد الله تعالى بالعبادة  ، وللعبادة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w:t>
      </w:r>
      <w:r>
        <w:rPr>
          <w:rFonts w:eastAsia="Times New Roman"/>
          <w:b w:val="0"/>
          <w:rtl/>
        </w:rPr>
        <w:lastRenderedPageBreak/>
        <w:t xml:space="preserve">خلافية لا يجوز الاحتساب فيها  ، ولا الأمر والنهي فيما ومع ذلك أفنى ابن تيمية حياته في نصرتها في أوقات كانت الأمة تنزف دماءها بسبب ضعفها أمام التتار  ، فهل كان صوابا أن يشغب على الأمة بمفردات حشوية لا تمت إلى الأصول بنسب ولا صلة  ،  </w:t>
      </w:r>
      <w:r>
        <w:rPr>
          <w:rFonts w:eastAsia="Times New Roman"/>
          <w:b w:val="0"/>
          <w:bCs/>
          <w:rtl/>
        </w:rPr>
        <w:t xml:space="preserve"> (  ت  )</w:t>
      </w:r>
      <w:r>
        <w:rPr>
          <w:rFonts w:eastAsia="Times New Roman"/>
          <w:b w:val="0"/>
          <w:rtl/>
        </w:rPr>
        <w:t xml:space="preserve"> تحريم شدّ الرحال إلى زيارة النبي وتعظيمه بحجّة أنّها تؤدّي إلى الشرك  ، وهذا أطم الطامات  ، حيث انفرد به عن علماء الإسلام  ، وحمل حديث  (  (  لا تشد الرحال  )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b w:val="0"/>
          <w:rtl/>
        </w:rPr>
        <w:t>إِنَّا أَرْسَلْنَاكَ شَاهِدًا وَمُبَشِّرًا وَنَذِيرًا * لِتُؤْمِنُوا بِاللَّهِ وَرَسُولِهِ وَتُعَزِّرُوهُ وَتُوَقِّرُوهُ</w:t>
      </w:r>
      <w:r>
        <w:rPr>
          <w:rFonts w:eastAsia="Times New Roman"/>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r>
        <w:rPr>
          <w:rFonts w:eastAsia="Times New Roman"/>
          <w:b w:val="0"/>
          <w:bCs/>
          <w:rtl/>
        </w:rPr>
        <w:t xml:space="preserve"> </w:t>
      </w:r>
      <w:r>
        <w:rPr>
          <w:rFonts w:eastAsia="Times New Roman"/>
          <w:b w:val="0"/>
          <w:rtl/>
        </w:rPr>
        <w:t xml:space="preserve">والحقيقة المؤسفة أنّ ابن تيمية لم يكن سلفياً واعيا  ، بل تسربت إليه العديد من مفردات المذهب الحشوي  ، تسربت إليه من مؤلفات الحشو التي سماها أصحابها بكتب السنّة والشريعة والتوحيد  ، وظن هو أنّ لها من اسمها نصيب  ، مع أنّ فيها من الحشو ومحاربة الأصول وهدم الصروح العلمية والقواعد التقديسية والأصول التنزيهية الكثير والكثير مما أضر به  ، وبأتباعه من بعده  ، </w:t>
      </w:r>
      <w:r>
        <w:rPr>
          <w:rFonts w:eastAsia="Times New Roman"/>
          <w:b w:val="0"/>
          <w:bCs/>
          <w:rtl/>
        </w:rPr>
        <w:t>إنّ الموالين لابن تيمية والمقتفين أثره يصفونه بالسلفية  ، ويعتقدون فيه بأنّه محيي مذهب السلف  ، ومجدد السلفية  ، ولكنّه للأسف جدد معها بناء المدرسة الحشوية ببعض مفرداتها  ،</w:t>
      </w:r>
      <w:r>
        <w:rPr>
          <w:rFonts w:eastAsia="Times New Roman"/>
          <w:b w:val="0"/>
          <w:rtl/>
        </w:rPr>
        <w:t xml:space="preserve"> وأخص صفاتها من محاربة التخصص العلمي والاستهانة به والجهل المطبق بقواعد التقديس والتنزيه والتوحيد  ،  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لا يدرك المعقول ولم تتهيأ له الفرصة في تعلمه على يد المتخصصين  ، فجال وصال وقطع الطريق على العلماء والفقهاء والعارفين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w:t>
      </w:r>
      <w:r>
        <w:rPr>
          <w:rFonts w:eastAsia="Times New Roman"/>
          <w:b w:val="0"/>
          <w:rtl/>
        </w:rPr>
        <w:lastRenderedPageBreak/>
        <w:t>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رفع الحشمة والادب مع أمير المؤمنين علي بن أبي طالب رضي الله عنه   ، ثم تكلم عن الطاهر المطهر سيدنا الحسين  ، بكلام لا ينبغي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r>
        <w:rPr>
          <w:b w:val="0"/>
          <w:bCs/>
          <w:rtl/>
        </w:rPr>
        <w:t xml:space="preserve"> فهل يصح بعد تلك المخالفات والمجازفات</w:t>
      </w:r>
      <w:r>
        <w:rPr>
          <w:b w:val="0"/>
          <w:rtl/>
        </w:rPr>
        <w:t xml:space="preserve"> : أن يعتبر مذهبه هو الممثل والمتحدث الرسمي الصحيح عن الدين واهله  ، وعن السلفية والسلف  ، وعن العقيدة المنجية وأصولها  ، وعن الفقه وأدلته  ، وعن التزكية وأسرارها  ، </w:t>
      </w:r>
      <w:r>
        <w:rPr>
          <w:b w:val="0"/>
          <w:bCs/>
          <w:rtl/>
        </w:rPr>
        <w:t xml:space="preserve"> (  تنبيه  )</w:t>
      </w:r>
      <w:r>
        <w:rPr>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مأمن من الخطأ </w:t>
      </w:r>
      <w:r>
        <w:rPr>
          <w:b w:val="0"/>
          <w:rtl/>
        </w:rPr>
        <w:lastRenderedPageBreak/>
        <w:t>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 ؟ ؟ ؟ ؟  ، وقد أشار الإمام الحافظ تقي الدين علي بن عبد الكافي السبكي في مقدمة رسالته الدرة المضية  إلى أخطاء ابن تيمية وشذوذاته فقال :  (  أما بعد ، فإنه لمّا أحدث ابن تيمية ما أحدث في أصول العقائد ، ونقض من دعائم الإسلام الأركان والمعاقد ، بعد أن كان مستتراً بتبعية الكتاب والسنة ، مظهراً أنه داع إلى الحق هادٍ إلى الجنة ، فخرج عن الإتباع إلى الابتداع ، وشذّ عن جماعة المسلمين بمخالفة الإجماع ، وقال بما يقتضي الجسمية والتركيب في الذات المقدّس ، وأن الافتقار إلى الجزء -أي افتقار الله إلى الجزء- ليس بمحال ,وقال بحلول الحوادث بذات الله تعالى  ، وأن القرءان محدَث تكلم الله به بعد أن لم يكن ، وأنه يتكلم ويسكت ويحدث في ذاته الإرادات بحسب المخلوقات ، وتعدّى في ذلك إلى استلزام قدم العالم ، والتزامه بالقول بأنه لا أوّل للمخلوقات فقال بحوادث لا أول لها‍ ، فأثبت الصفة القديمة حادثة والمخلوق الحادث قديماً ، ولم يجمع أحد هذين القولين في ملّة من الملل ولا نِحلة من النحل ، لم يدخل في فرقة من الثلاث والسبعين التي افترقت عليها الأمة ، ولا وقفت به مع أمة من الأمم هِمة ، وكل ذلك وإن كان كفراً شنيعاً مما تَقِل جملته بالنسبة لما أَحدث في الفروع  ) اهـ ، وهي كما سماها درة مضية فلله دره من أمام  ،</w:t>
      </w:r>
      <w:r>
        <w:rPr>
          <w:rFonts w:hint="cs"/>
          <w:b w:val="0"/>
          <w:rtl/>
        </w:rPr>
        <w:t xml:space="preserve"> وللتوسع في معرفة حال ابن تيمية انظر كتابي : </w:t>
      </w:r>
      <w:r w:rsidRPr="006E01E5">
        <w:rPr>
          <w:b w:val="0"/>
          <w:rtl/>
        </w:rPr>
        <w:t>تقييم علم الإمام ابن تيمية في باب العقيدة وأصول الدين</w:t>
      </w:r>
      <w:r>
        <w:rPr>
          <w:rFonts w:hint="cs"/>
          <w:b w:val="0"/>
          <w:rtl/>
        </w:rPr>
        <w:t xml:space="preserve"> ، وهو الكتاب الثاني والثلاثين من مجموعة علم التقديس ومحاربة الحشو والتجسيم ، </w:t>
      </w:r>
    </w:p>
    <w:p w:rsidR="00152B6A" w:rsidRDefault="00152B6A" w:rsidP="00152B6A">
      <w:pPr>
        <w:jc w:val="center"/>
        <w:rPr>
          <w:b w:val="0"/>
          <w:rtl/>
        </w:rPr>
      </w:pPr>
      <w:r>
        <w:rPr>
          <w:rFonts w:hint="cs"/>
          <w:b w:val="0"/>
          <w:rtl/>
        </w:rPr>
        <w:t xml:space="preserve">*** </w:t>
      </w:r>
    </w:p>
    <w:p w:rsidR="003C5ED4" w:rsidRDefault="003C5ED4"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3C5ED4" w:rsidRDefault="003C5ED4" w:rsidP="006E01E5">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lastRenderedPageBreak/>
        <w:t>مدخل ثا</w:t>
      </w:r>
      <w:r w:rsidR="006E01E5">
        <w:rPr>
          <w:rFonts w:cs="Monotype Koufi" w:hint="cs"/>
          <w:b w:val="0"/>
          <w:rtl/>
        </w:rPr>
        <w:t>لث</w:t>
      </w:r>
    </w:p>
    <w:p w:rsidR="003C5ED4" w:rsidRDefault="003C5ED4" w:rsidP="006E01E5">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تقييم مذهب الشيخ محمد بن عبد الوهاب </w:t>
      </w:r>
      <w:r w:rsidR="006E01E5">
        <w:rPr>
          <w:rFonts w:cs="Monotype Koufi" w:hint="cs"/>
          <w:b w:val="0"/>
          <w:rtl/>
        </w:rPr>
        <w:t xml:space="preserve">وأتباعه </w:t>
      </w:r>
      <w:r>
        <w:rPr>
          <w:rFonts w:cs="Monotype Koufi" w:hint="cs"/>
          <w:b w:val="0"/>
          <w:rtl/>
        </w:rPr>
        <w:t>في شتى أقسام العلم</w:t>
      </w:r>
    </w:p>
    <w:p w:rsidR="003C5ED4" w:rsidRDefault="003C5ED4" w:rsidP="00531024">
      <w:pPr>
        <w:pBdr>
          <w:top w:val="dashDotStroked" w:sz="24" w:space="1" w:color="auto"/>
          <w:left w:val="dashDotStroked" w:sz="24" w:space="4" w:color="auto"/>
          <w:bottom w:val="dashDotStroked" w:sz="24" w:space="1" w:color="auto"/>
          <w:right w:val="dashDotStroked" w:sz="24" w:space="4" w:color="auto"/>
        </w:pBdr>
        <w:jc w:val="center"/>
        <w:rPr>
          <w:b w:val="0"/>
          <w:rtl/>
        </w:rPr>
      </w:pPr>
      <w:r>
        <w:rPr>
          <w:rFonts w:cs="Monotype Koufi" w:hint="cs"/>
          <w:b w:val="0"/>
          <w:rtl/>
        </w:rPr>
        <w:t>لمعرفة مدي تمثيله لمذهب السلف ، ومدى قربه أو بعده عن مذهب السلف في بعض أقسام العلم</w:t>
      </w:r>
    </w:p>
    <w:p w:rsidR="003C5ED4" w:rsidRDefault="003C5ED4" w:rsidP="00531024">
      <w:pPr>
        <w:pBdr>
          <w:top w:val="dashDotStroked" w:sz="24" w:space="1" w:color="auto"/>
          <w:left w:val="dashDotStroked" w:sz="24" w:space="4" w:color="auto"/>
          <w:bottom w:val="dashDotStroked" w:sz="24" w:space="1" w:color="auto"/>
          <w:right w:val="dashDotStroked" w:sz="24" w:space="4" w:color="auto"/>
        </w:pBdr>
        <w:jc w:val="center"/>
        <w:rPr>
          <w:b w:val="0"/>
          <w:rtl/>
        </w:rPr>
      </w:pPr>
    </w:p>
    <w:p w:rsidR="003C5ED4" w:rsidRDefault="003C5ED4" w:rsidP="00531024">
      <w:pPr>
        <w:jc w:val="both"/>
        <w:rPr>
          <w:b w:val="0"/>
          <w:rtl/>
        </w:rPr>
      </w:pPr>
    </w:p>
    <w:p w:rsidR="003C5ED4" w:rsidRDefault="003C5ED4" w:rsidP="00531024">
      <w:pPr>
        <w:jc w:val="both"/>
        <w:rPr>
          <w:b w:val="0"/>
          <w:bCs/>
          <w:rtl/>
        </w:rPr>
      </w:pPr>
      <w:r>
        <w:rPr>
          <w:rFonts w:hint="cs"/>
          <w:bCs/>
          <w:rtl/>
        </w:rPr>
        <w:t>[  1  ]</w:t>
      </w:r>
      <w:r>
        <w:rPr>
          <w:rFonts w:hint="cs"/>
          <w:b w:val="0"/>
          <w:rtl/>
        </w:rPr>
        <w:t xml:space="preserve"> : تبنى الشيخ محمد ابن عبد الوهاب نشر كتب وأفكار الإمام ابن تيمية - بما فيها من أخطاء - بقوة السيف والسنان ، ولكن  أيضاً  إضافة إلى تبنيه أخطاء ابن تيمية وقد تقدم بيانها في الرسالة السابقة : " تقييم علم الإمام ابن تيمية في باب العقيدة وأصول الدين "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w:t>
      </w:r>
      <w:r>
        <w:rPr>
          <w:rFonts w:hint="cs"/>
          <w:b w:val="0"/>
          <w:bCs/>
          <w:rtl/>
        </w:rPr>
        <w:t>ففي مجال توحيد الألوهية</w:t>
      </w:r>
      <w:r>
        <w:rPr>
          <w:rFonts w:hint="cs"/>
          <w:b w:val="0"/>
          <w:rtl/>
        </w:rPr>
        <w:t xml:space="preserve">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زُلْفَى } [ الزمر  : 3 ] ، وقد كفر المشركون بسجودهم لأوثانهم و دعائهم إيّاهم ، وغيرهما من أنواع الخضوع لتحقّق هذا القيد فيهم ، و هو اعتقادهم ربوبية ما خضعوا له ، أو خاصة من خواصها كما سيأتيك تفصيله  لا يصحّ أن يكون السجود لغير اللّه فضلاً عمّا دونه من أنواع الخضوع بدون هذا الاعتقاد ، عبادة شرعاً ( كسجود الملائكة لآدم ) ، فانّه حينئذٍ يكون كفراً ، وما هو كفر فلا يختلف باختلاف الشرائع ، </w:t>
      </w:r>
      <w:r>
        <w:rPr>
          <w:rFonts w:hint="cs"/>
          <w:b w:val="0"/>
          <w:rtl/>
        </w:rPr>
        <w:lastRenderedPageBreak/>
        <w:t xml:space="preserve">ولا يأمر اللّه عزّ وجلّ به  { قُلْ إِنَّ اللّهَ لا يَأْمُرُ بِالْفَحْشاءِ } [ الاَعراف : 28 ] ، { وَلا يَرْضى لِعِبادِهِ الْكُفْر } [ الزمر : 7 ] ، وذلك ظاهر إن شاء اللّه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،فأدى ذلك إلى الغلط في تصور العبادة والشرك المقابل لها ، وإنّ الغلط في تفسير العبادة ، كان المزلقةُ الكبرى والمزلَّة العظمى ، الذي أُستحِلت به دماءُ لا تحصى ، وانتهكت به أعراض لا تعد ، وتقاطعت فيه أرحام أمر اللّه بها أن توصل ، عياذاً باللّه من المزالق والفتن ، ( </w:t>
      </w:r>
      <w:r>
        <w:rPr>
          <w:rFonts w:hint="cs"/>
          <w:b w:val="0"/>
          <w:bCs/>
          <w:rtl/>
        </w:rPr>
        <w:t>ب ) وفي مجال توحيد الربوبية</w:t>
      </w:r>
      <w:r>
        <w:rPr>
          <w:rFonts w:hint="cs"/>
          <w:b w:val="0"/>
          <w:rtl/>
        </w:rPr>
        <w:t xml:space="preserve">  : قال في مجموعة التوحيد  : " </w:t>
      </w:r>
      <w:r>
        <w:rPr>
          <w:rFonts w:hint="cs"/>
        </w:rPr>
        <w:t xml:space="preserve"> </w:t>
      </w:r>
      <w:r>
        <w:rPr>
          <w:rFonts w:hint="cs"/>
          <w:b w:val="0"/>
          <w:rtl/>
        </w:rPr>
        <w:t>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val="0"/>
          <w:rtl/>
        </w:rPr>
        <w:t>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val="0"/>
          <w:rtl/>
          <w:lang w:bidi="ar-KW"/>
        </w:rPr>
        <w:t xml:space="preserve"> [ مريم  : 81 ]  ،</w:t>
      </w:r>
      <w:r>
        <w:rPr>
          <w:rFonts w:hint="cs"/>
          <w:b w:val="0"/>
          <w:rtl/>
        </w:rPr>
        <w:t xml:space="preserve">وقوله تعالى  : { وَاتَّخَذُوا مِن دُونِ اللَّهِ آلِهَةً لَعَلَّهُمْ يُنصَرُونَ }  [ </w:t>
      </w:r>
      <w:r>
        <w:rPr>
          <w:rFonts w:hint="cs"/>
          <w:b w:val="0"/>
          <w:rtl/>
        </w:rPr>
        <w:lastRenderedPageBreak/>
        <w:t>يس  : 74 ] ،</w:t>
      </w:r>
      <w:r>
        <w:rPr>
          <w:rFonts w:hint="cs"/>
          <w:b w:val="0"/>
          <w:rtl/>
          <w:lang w:bidi="ar-KW"/>
        </w:rPr>
        <w:t xml:space="preserve"> وكانوا 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 </w:t>
      </w:r>
      <w:r>
        <w:rPr>
          <w:rFonts w:hint="cs"/>
          <w:b w:val="0"/>
          <w:rtl/>
        </w:rPr>
        <w:t xml:space="preserve">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 </w:t>
      </w:r>
      <w:r>
        <w:rPr>
          <w:rFonts w:hint="cs"/>
          <w:lang w:bidi="ar-KW"/>
        </w:rPr>
        <w:t xml:space="preserve">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 وقوله تعالى  : { فَلَا تَجْعَلُوا لِلَّهِ أَنْدَادًا وَأَنْتُمْ تَعْلَمُونَ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 النحل : 20إلى 22 ] ، وبقوله عز وجل  { فما أغنت عنهم آلهتهم التي </w:t>
      </w:r>
      <w:r>
        <w:rPr>
          <w:rFonts w:hint="cs"/>
          <w:b w:val="0"/>
          <w:rtl/>
        </w:rPr>
        <w:lastRenderedPageBreak/>
        <w:t xml:space="preserve">يدعون من دون الله من شيء لمّا جاء أمر ربك وما زادوهم غير تتبيب ) [ هود : 101 ]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مدى الخطأ الجسيم في ادعاء أن المشركين كانوا على توحيد الربوبية ، ( </w:t>
      </w:r>
      <w:r>
        <w:rPr>
          <w:rFonts w:hint="cs"/>
          <w:b w:val="0"/>
          <w:bCs/>
          <w:rtl/>
          <w:lang w:bidi="ar-KW"/>
        </w:rPr>
        <w:t xml:space="preserve">ت ) والخطأ في تقرير حقيقة الشرك الأكبر  : </w:t>
      </w:r>
      <w:r>
        <w:rPr>
          <w:rFonts w:hint="cs"/>
          <w:b w:val="0"/>
          <w:rtl/>
          <w:lang w:bidi="ar-KW"/>
        </w:rPr>
        <w:t xml:space="preserve">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وَالَّذِينَ اتَّخَذُوا مِنْ دُونِهِ أَوْلِيَاءَ مَا نَعْبُدُهُمْ إِلَّا لِيُقَرِّبُونَا إِلَى اللَّهِ زُلْفَى إِنَّ اللَّهَ يَحْكُمُ بَيْنَهُمْ فِيمَا هُمْ فِيهِ يَخْتَلِفُونَ إِنَّ اللَّهَ لَا يَهْدِي مَنْ هُوَ كَاذِبٌ كَفَّارٌ }</w:t>
      </w:r>
      <w:r>
        <w:rPr>
          <w:rFonts w:hint="cs"/>
          <w:b w:val="0"/>
          <w:rtl/>
          <w:lang w:bidi="ar-KW"/>
        </w:rPr>
        <w:t xml:space="preserve">[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مريم   : 81  ] ، فالآية ظاهرة الدلالة في أنهم يعتقدون أنها تحقق لهم العز  ،وقوله تعالى { وَاتَّخَذُوا مِنْ دُونِ اللَّهِ آلِهَةً لَعَلَّهُمْ يُنْصَرُونَ }[ يس  : 74 ] ، والآية ظاهرة الدلالة في أنهم يعتقدون أنها تحقق لهم النصر ، وقوله تعالى { إِنْ نَقُولُ إِلَّا اعْتَرَاكَ بَعْضُ آلِهَتِنَا بِسُوءٍ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زُلْفَى }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زلفى ، بدليل رد الله تعالى عليهم بقوله في خاتمة الآية { </w:t>
      </w:r>
      <w:r>
        <w:rPr>
          <w:rFonts w:hint="cs"/>
          <w:b w:val="0"/>
          <w:rtl/>
        </w:rPr>
        <w:t>إِنَّ 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كَاذِبٌ كَفَّارٌ }</w:t>
      </w:r>
      <w:r>
        <w:rPr>
          <w:rFonts w:hint="cs"/>
          <w:b w:val="0"/>
          <w:rtl/>
          <w:lang w:bidi="ar-KW"/>
        </w:rPr>
        <w:t xml:space="preserve"> صيغة مبالغة من كافر لأنهم كفروا بربوبية الله وألوهيته  وكذبوا على الله ورسوله ، ( </w:t>
      </w:r>
      <w:r>
        <w:rPr>
          <w:rFonts w:hint="cs"/>
          <w:bCs/>
          <w:rtl/>
        </w:rPr>
        <w:t>ث ) و</w:t>
      </w:r>
      <w:r>
        <w:rPr>
          <w:rFonts w:hint="cs"/>
          <w:bCs/>
          <w:rtl/>
          <w:lang w:bidi="ar-KW"/>
        </w:rPr>
        <w:t>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w:t>
      </w:r>
      <w:r>
        <w:rPr>
          <w:rFonts w:hint="cs"/>
          <w:b w:val="0"/>
          <w:rtl/>
          <w:lang w:bidi="ar-KW"/>
        </w:rPr>
        <w:t xml:space="preserve"> ، وليس المقصد من الدعاء إلى تحقيق تلك المسائل </w:t>
      </w:r>
      <w:r>
        <w:rPr>
          <w:rFonts w:hint="cs"/>
          <w:b w:val="0"/>
          <w:rtl/>
          <w:lang w:bidi="ar-KW"/>
        </w:rPr>
        <w:lastRenderedPageBreak/>
        <w:t xml:space="preserve">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w:t>
      </w:r>
      <w:r>
        <w:rPr>
          <w:rFonts w:hint="cs"/>
          <w:b w:val="0"/>
          <w:bCs/>
          <w:rtl/>
          <w:lang w:bidi="ar-KW"/>
        </w:rPr>
        <w:t>ج ) و</w:t>
      </w:r>
      <w:r>
        <w:rPr>
          <w:rFonts w:hint="cs"/>
          <w:b w:val="0"/>
          <w:bCs/>
          <w:rtl/>
        </w:rPr>
        <w:t>الخطأ في الهجوم على علم التصوف برمته ، بحسنه وسيئه ، واعلان الحرب على أهله واستحلال حرماتهم لمسائل لا تبلغ بهم هذا الحال أبدا ،</w:t>
      </w:r>
      <w:r>
        <w:rPr>
          <w:rFonts w:hint="cs"/>
          <w:b w:val="0"/>
          <w:rtl/>
        </w:rPr>
        <w:t xml:space="preserve">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w:t>
      </w:r>
      <w:r>
        <w:rPr>
          <w:rFonts w:eastAsia="Times New Roman" w:hint="cs"/>
          <w:b w:val="0"/>
          <w:rtl/>
        </w:rPr>
        <w:lastRenderedPageBreak/>
        <w:t xml:space="preserve">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أكثر من أعداء التصوف  ،</w:t>
      </w:r>
      <w:r>
        <w:rPr>
          <w:rFonts w:hint="cs"/>
          <w:b w:val="0"/>
          <w:rtl/>
          <w:lang w:bidi="ar-KW"/>
        </w:rPr>
        <w:t xml:space="preserve"> </w:t>
      </w:r>
      <w:r>
        <w:rPr>
          <w:rFonts w:hint="cs"/>
          <w:b w:val="0"/>
          <w:rtl/>
        </w:rPr>
        <w:t xml:space="preserve">( ح ) </w:t>
      </w:r>
      <w:r>
        <w:rPr>
          <w:rFonts w:hint="cs"/>
          <w:b w:val="0"/>
          <w:bCs/>
          <w:rtl/>
        </w:rPr>
        <w:t>ال</w:t>
      </w:r>
      <w:r>
        <w:rPr>
          <w:rFonts w:eastAsia="Times New Roman" w:hint="cs"/>
          <w:bCs/>
          <w:rtl/>
        </w:rPr>
        <w:t>غلو في تكفير المسلمين واستحلال دمائهم وحرماتهم</w:t>
      </w:r>
      <w:r>
        <w:rPr>
          <w:rFonts w:eastAsia="Times New Roman" w:hint="cs"/>
          <w:b w:val="0"/>
          <w:rtl/>
        </w:rPr>
        <w:t xml:space="preserve">  : إذ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زُلفَى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w:t>
      </w:r>
      <w:r>
        <w:rPr>
          <w:rFonts w:eastAsia="Times New Roman" w:hint="cs"/>
          <w:b w:val="0"/>
          <w:rtl/>
        </w:rPr>
        <w:lastRenderedPageBreak/>
        <w:t xml:space="preserve">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w:t>
      </w:r>
      <w:r>
        <w:rPr>
          <w:rFonts w:eastAsia="Times New Roman" w:hint="cs"/>
          <w:b w:val="0"/>
          <w:rtl/>
        </w:rPr>
        <w:lastRenderedPageBreak/>
        <w:t xml:space="preserve">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 ( </w:t>
      </w:r>
      <w:r>
        <w:rPr>
          <w:rFonts w:hint="cs"/>
          <w:bCs/>
          <w:rtl/>
        </w:rPr>
        <w:t>خ ) استحلال دماء وأموال مخالفيه</w:t>
      </w:r>
      <w:r>
        <w:rPr>
          <w:rFonts w:hint="cs"/>
          <w:b w:val="0"/>
          <w:rtl/>
        </w:rPr>
        <w:t xml:space="preserve">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 ( </w:t>
      </w:r>
      <w:r>
        <w:rPr>
          <w:rFonts w:hint="cs"/>
          <w:b w:val="0"/>
          <w:bCs/>
          <w:rtl/>
        </w:rPr>
        <w:t xml:space="preserve">تنبيه ضروري ) </w:t>
      </w:r>
      <w:r>
        <w:rPr>
          <w:rFonts w:hint="cs"/>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على أنّها البديل العلمي العام لجميع التخصصات العلمية الإسلامية ، ورحم الله تعالى الإمام مالك ابن أنس ما أفقهه ، عندما طلب منه الخليفة العباسي أبو جعفر المنصور ( ت158ه ) أن يجمع الناس على كتابه ( الموطأ ) ، فلم يجبه إلى ذلك ، وذلك من تمام علمه واتصافه بالإنصاف ، ويقينه بسعة علوم الإسلام ، وذلك لأنّ علوم الصحابة تفرقت في الأمصار ، وكان من قوله للمنصور  : " يا أمير المؤمنين! إن أصحاب رسول الله صلى الله عليه وسلم تفرقوا في الأمصار ، وقد أخذ كل قوم من العلم ما بلغهم ) [  مجموع الفتاوى ( 30 : 79 ) ] ، وقال له  : ( يا أمير المؤمنين ، لا تفعل! فإن الناس سبقت إليهم أقاويل ، وسمعوا أحاديث ، ورووا روايات ، وأخذ كل قوم بما سبق إليهم ، وعملوا به ودانوا به من اختلاف الناس وغيرهم ، وإن ردهم عما قد اعتقدوه شديد ، فدع الناس وما هم عليه ، وما اختار كل أهل بلد منهم لأنفسهم ) [ الطبقات الكبرى ( 1 : 441 ) ]  ،وأبى رحمه الله أن يحمل الناس على كتاب واحد ، </w:t>
      </w:r>
    </w:p>
    <w:p w:rsidR="003C5ED4" w:rsidRDefault="003C5ED4" w:rsidP="00531024">
      <w:pPr>
        <w:jc w:val="both"/>
        <w:rPr>
          <w:rFonts w:eastAsia="Times New Roman"/>
          <w:b w:val="0"/>
          <w:rtl/>
        </w:rPr>
      </w:pPr>
      <w:r>
        <w:rPr>
          <w:rFonts w:eastAsia="Times New Roman" w:hint="cs"/>
          <w:bCs/>
          <w:rtl/>
        </w:rPr>
        <w:t>[  2  ] : غلو الدعوة الوهابية في تكفير المسلمين واستحلال دمائهم وحرماتهم</w:t>
      </w:r>
      <w:r>
        <w:rPr>
          <w:rFonts w:eastAsia="Times New Roman" w:hint="cs"/>
          <w:b w:val="0"/>
          <w:rtl/>
        </w:rPr>
        <w:t xml:space="preserve"> :  هناك العديد من نصوص الإمام محمد بن عبد الوهاب والتي آلت به إلى تكفير الكثير من المسلمين واستحلال دمائهم وحرماتهم ، </w:t>
      </w:r>
      <w:r>
        <w:rPr>
          <w:rFonts w:eastAsia="Times New Roman" w:hint="cs"/>
          <w:b w:val="0"/>
          <w:rtl/>
        </w:rPr>
        <w:lastRenderedPageBreak/>
        <w:t xml:space="preserve">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زُلفَى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w:t>
      </w:r>
      <w:r>
        <w:rPr>
          <w:rFonts w:eastAsia="Times New Roman" w:hint="cs"/>
          <w:b w:val="0"/>
          <w:rtl/>
        </w:rPr>
        <w:lastRenderedPageBreak/>
        <w:t xml:space="preserve">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w:t>
      </w:r>
      <w:r>
        <w:rPr>
          <w:rFonts w:eastAsia="Times New Roman" w:hint="cs"/>
          <w:b w:val="0"/>
          <w:rtl/>
        </w:rPr>
        <w:lastRenderedPageBreak/>
        <w:t xml:space="preserve">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 </w:t>
      </w:r>
    </w:p>
    <w:p w:rsidR="003C5ED4" w:rsidRDefault="003C5ED4" w:rsidP="00531024">
      <w:pPr>
        <w:jc w:val="both"/>
        <w:rPr>
          <w:rFonts w:eastAsia="Times New Roman"/>
          <w:b w:val="0"/>
          <w:rtl/>
        </w:rPr>
      </w:pPr>
      <w:r>
        <w:rPr>
          <w:rFonts w:eastAsia="Times New Roman" w:hint="cs"/>
          <w:bCs/>
          <w:rtl/>
        </w:rPr>
        <w:t>[  3  ] من العلماء الرادّين على أخطاء الشيخ محمّد بن عبد الوهاب</w:t>
      </w:r>
      <w:r>
        <w:rPr>
          <w:rFonts w:eastAsia="Times New Roman" w:hint="cs"/>
          <w:b w:val="0"/>
          <w:rtl/>
        </w:rPr>
        <w:t xml:space="preserve"> : أخوه الشيخ سليمان بن عبدالوهاب في رسالته  : </w:t>
      </w:r>
      <w:r>
        <w:rPr>
          <w:rFonts w:hint="cs"/>
          <w:b w:val="0"/>
          <w:rtl/>
        </w:rPr>
        <w:t>الصواعق الإلهية في الرد على الوهابية</w:t>
      </w:r>
      <w:r>
        <w:rPr>
          <w:rFonts w:eastAsia="Times New Roman" w:hint="cs"/>
          <w:b w:val="0"/>
          <w:rtl/>
        </w:rPr>
        <w:t xml:space="preserve"> ، وعليها مقدمة الشيخ محمّد بن سليمان الكردي الشافعي الّتي قرّظ بها رسالته  ،ورسالة تجريد سيف الجهاد لمدّعي الاجتهاد لشيخه العلامة عبد اللّه بن عبد اللطيف الشافعي ، ورسالة الصواعق والرعود للعلامة عفيف الدين عبداللّه بن داود الحنبلي ، ورسالة تهكّم المقلدين بمن ادّعى تجديد الدين للعلاّمة المحقق محمّد بن عبدالرحمن ابن عفالق الحنبلي ، وقد ترصّد فيه لكل مسألة من المسائل الّتي ابتدعها وردّ عليها بأبلغ رد ، ورسالة للعلامة أحمد بن علي القباني البصري الشافعي ، ورسالة للعلامة عبدالوهاب بن أحمد بركات الشافعي الأحمدي المكي ، ورسالة الصارم الهندي في عنق النجدي للشيخ عطاء المكي ، ورسالة للشيخ عبد اللّه بن عيسى المويسي ، ورسالة للشيخ أحمد المصري الإحسائي ، ورسالة السيف الباتر لعنق المنكر على الأكابر ، للسيد علوي بن أحمد الحداد ، ورسالة للشيخ محمد بن الشيخ أحمد بن عبداللطيف الإحسائي ، ورسالة تحريض الأغبياء على الاستغاثة بالأنبياء والأولياء ، للعلامة عبداللّه بن إبراهيم ميرغني  ، ورسالة الانتصار للأولياء الأبرار للعلامة طاهر سنبل الحنفي ، ومجموعة أجوبة وردود نظماً ونثراً لأكابر علماء المذاهب الأربعة ، من أهل الحرمين الشريفين والأحساء والبصرة وبغداد وحلب واليمن وغيرها ، ومصباح الأنام وجلاء الظلام في رد شبه البدعي النجدي التي أضل بها العوام للعلامة السيد علوي بن الحداد ، ورسالة الدرر السنية في الرد على الوهابية  لمفتي مكة السيد أحمد زيني دحلان المتوفى سنة ١٣٠٤ هـ  ، ورسالة شواهد الحق في التوسل بسيد الخلق للشيخ يوسف النبهاني ، ورسالة الفجر الصادق لجميل صدقي الزهاوي ، ورسالة إظهار العقوق ممن منع التوسل بالنبي والولي الصدوق للشيخ المشرفي المالكي الجزائري ، ورسالة في جواز التوسل ، للشيخ المهدي الوازناني مفتي فاس ، ورسالة غوث العباد في بيان الرشاد للشيخ مصطفى الحمامي المصرى ، ورسالة البراهين الساطعة للعلامة الشيخ سلامة العزامي المتوفى سنة ١٣٧٩ هـ ، ورسالة النقول الشرعية في الردّ على الوهابية » للشيخ حسن الشطي الحنبلي الدمشقي  ،ورسالة في حكم التوسل بالأنبياء والأولياء ، للشيخ محمّد حسنين مخلوف  ،ورسالة المقالات الوفية في الردّ على الوهابية للشيخ حسن قزبك ، ورسالة الأقوال المرضية في الردّ على الوهابية للشيخ عطا الكسم الدمشقي ، والردود أكثر مما ذكر ، وقد اكتفينا بالإشارة ، وفي الملحق سيتم نشر أهم تلك الرسائل وما فيها من درر  وتحقيقات علمية ، و</w:t>
      </w:r>
      <w:r>
        <w:rPr>
          <w:rFonts w:eastAsia="Times New Roman" w:hint="cs"/>
          <w:b w:val="0"/>
          <w:bCs/>
          <w:rtl/>
        </w:rPr>
        <w:t xml:space="preserve">من أقوال العلماء في بيان غلو الشيخ محمد بن عبد الوهاب وأتباعه : </w:t>
      </w:r>
      <w:r>
        <w:rPr>
          <w:rFonts w:eastAsia="Times New Roman" w:hint="cs"/>
          <w:b w:val="0"/>
          <w:rtl/>
        </w:rPr>
        <w:t xml:space="preserve">قال زيني دحلان في الدرر السنية  : " كان محمد بن عبدالوهاب </w:t>
      </w:r>
      <w:r>
        <w:rPr>
          <w:rFonts w:eastAsia="Times New Roman" w:hint="cs"/>
          <w:b w:val="0"/>
          <w:rtl/>
        </w:rPr>
        <w:lastRenderedPageBreak/>
        <w:t xml:space="preserve">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وأرسلوها إليه ، فلم ينته " أهـ [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النبي بعد الأذان ، وينهى عن ذكرها ليلة الجمعة وعن الجهر بها على المنابر ، ويعاقب من يفعل ذلك عقاباً شديداً ، حتّى أنه قتل رجلا أعمى مؤذناً لم ينته عن الصلاة على النبي بعد الأذان ، ويلبس على أتباعه أن ذلك كله محافظة على التوحيد  ،كان قد أحرق كثيراً من كتب الصلاة على النبي ، كدلائل الخيرات وغيرها ، وكذلك أحرق كثيراً من كتب الفقه والتفسير والحديث مما هو مخالف لأباطيله " أهـ [ الفجر الصادق ، ص ١٧ ـ ١٨ ] ، </w:t>
      </w:r>
    </w:p>
    <w:p w:rsidR="003C5ED4" w:rsidRDefault="003C5ED4" w:rsidP="00531024">
      <w:pPr>
        <w:jc w:val="both"/>
        <w:rPr>
          <w:b w:val="0"/>
          <w:rtl/>
        </w:rPr>
      </w:pPr>
      <w:r>
        <w:rPr>
          <w:rFonts w:hint="cs"/>
          <w:bCs/>
          <w:rtl/>
        </w:rPr>
        <w:t xml:space="preserve">[  4  ] : تقييم مدى أصالة الحركة السلفية المعاصرة المنتسبة إلى الشيخ محمد بن عبد الوهاب : </w:t>
      </w:r>
      <w:r>
        <w:rPr>
          <w:rFonts w:hint="cs"/>
          <w:b w:val="0"/>
          <w:bdr w:val="none" w:sz="0" w:space="0" w:color="auto" w:frame="1"/>
          <w:rtl/>
        </w:rPr>
        <w:t xml:space="preserve">إنّ مسمَّى الحركة السلفية المعاصرة نقصد به امتداد المدرسة النجدية ، التي أسسها الشيخ محمد بن عبد الوهاب في نجد ، ثم انتشرت في انحاء العالم الإسلامي في مشارقه ومغاربه ، إن أكثر أصحاب هذه الحركة يعتبرون جماعتهم هي الامتداد الصحيح الوحيد للفكر الإسلامي السليم الذي ينبغي أن يكون عليه كافة المسلمين ، ومع ذلك فلا بد من التأكيد على وجود أخطاء منهجية في الفكر ، والتطبيق على السواء ، حيث تتسم تلك الحركة - على تنوع فصائلها العلمية والعملية والتراثية والجهادية والمُدخلية والجامية والسرورية والقطبية والتكفيرية - بالسطحية في الطرح والجمود في التفكير ، وأنها ترى الحق حكرا عليها في آرائها العقدية الساذجة التي هي أقرب إلى السطحية  منها إلى العلم الراسخ المتخصص ، وفي آرائها الفقهية المتشددة المولعة بتحريم الحلال والتضييق على عباد الله فيما جعل الشرع الحكيم فيه سعة ودفعا للحرج ، كما أنّها تعمل جادة بلا هوادة على إحياء قضايا عقائدية خاطئة ، </w:t>
      </w:r>
      <w:r>
        <w:rPr>
          <w:rFonts w:hint="cs"/>
          <w:b w:val="0"/>
          <w:bdr w:val="none" w:sz="0" w:space="0" w:color="auto" w:frame="1"/>
          <w:rtl/>
        </w:rPr>
        <w:lastRenderedPageBreak/>
        <w:t>تشق بها وحدة المسلمين العلمية والعقدية ، وهم فيها ضد أهل التخصص وأهل العلم الراسخ والحق الزلال ، مثل إثبات العلو الحسي والفوقية المكانية ، ومثل المبالغة في شن الحرب على التأويل السائغ الذي لا مفر منه للجمع الصحيح بين النصوص المتشابهة وحملها على أمهاتها من المحكمات شأن كل أهل العلم الراسخين فيه  ،</w:t>
      </w:r>
      <w:r>
        <w:rPr>
          <w:rFonts w:hint="cs"/>
          <w:bCs/>
          <w:rtl/>
        </w:rPr>
        <w:t xml:space="preserve">ومن تلك الأخطاء الفكرية التي شوهت صفاء السلفية - عند هؤلاء </w:t>
      </w:r>
      <w:r>
        <w:rPr>
          <w:rFonts w:hint="cs"/>
          <w:b w:val="0"/>
          <w:rtl/>
        </w:rPr>
        <w:t>-  : ( أ ) الاهتمام بالقشور أكثر من اللب والمحتوى ، والاهتمام بالصور والمظاهر أكثر من الحقائق والبواطن ، والاهتمام ب</w:t>
      </w:r>
      <w:r>
        <w:rPr>
          <w:rFonts w:hint="cs"/>
          <w:b w:val="0"/>
          <w:bdr w:val="none" w:sz="0" w:space="0" w:color="auto" w:frame="1"/>
          <w:rtl/>
        </w:rPr>
        <w:t>الثانويات والشكليات</w:t>
      </w:r>
      <w:r>
        <w:rPr>
          <w:rFonts w:hint="cs"/>
          <w:b w:val="0"/>
          <w:rtl/>
        </w:rPr>
        <w:t xml:space="preserve"> على حساب الأساسيات والمبادئ ، والاهتمام بالزي على حساب حسن الاخلاق ودماثتها ، وبعضهم يضخم الالتزام بالمندوبات والهيئات على حساب الاهتمام بالواجبات والفرائض - لاسيما فرائض الوقت الراهن - كوحدة الصف وتكاتف الجهود من أجل حماية الإسلام وأهله من هجمات أهل الكفر و العداء ، وما يتعلق </w:t>
      </w:r>
      <w:r>
        <w:rPr>
          <w:rFonts w:hint="cs"/>
          <w:b w:val="0"/>
          <w:bdr w:val="none" w:sz="0" w:space="0" w:color="auto" w:frame="1"/>
          <w:rtl/>
        </w:rPr>
        <w:t>بفقه التجديد لأمر الدين ، والتمكين في الأرض</w:t>
      </w:r>
      <w:r>
        <w:rPr>
          <w:rFonts w:hint="cs"/>
          <w:b w:val="0"/>
          <w:rtl/>
        </w:rPr>
        <w:t xml:space="preserve"> للإسلام واهله ، ( ب ) الخلل في مراعاة الأولويات ، إذ هناك</w:t>
      </w:r>
      <w:r>
        <w:rPr>
          <w:rFonts w:hint="cs"/>
          <w:b w:val="0"/>
          <w:bdr w:val="none" w:sz="0" w:space="0" w:color="auto" w:frame="1"/>
          <w:rtl/>
        </w:rPr>
        <w:t xml:space="preserve"> أولويات أحق بالرعاية والتقديم ، فهناك أولويات في العلم - إذ ليس العلم رتبةً واحدة - وهناك أولويات في الأمر بالمعروف ، وأولويات في مجال النهي ، وهناك أولويات في مجال الإصلاح والتقويم ، والخلل في ترتيب تلك الأولويات له نتائجه المدمرة على الإسلام وأهله ، ( ت ) عدم معرفة أهل التخصص العلمي في جوانب العقيدة والفقه والتزكية ، والنتيجة حشو العقول بما لا يليق بالعلماء ، فضلاً عن علماء السلف ، والاستغراق في الخلل العلمي ، وتبديع ما لا يبدع وتكفير ما لا يكفر وتشريك من لا تبلغ أفعاله درجة المشركين ، ( ث ) الافتقار إلى المنهج العلمي في التحصيل والتحليل والاستيعاب ، </w:t>
      </w:r>
      <w:r>
        <w:rPr>
          <w:rFonts w:hint="cs"/>
          <w:b w:val="0"/>
          <w:rtl/>
        </w:rPr>
        <w:t xml:space="preserve">والافتقار إلى التوسط والاعتدال في تبني قضايا الدين ففهمهم للدين هو الدين ، وبالتالي يجب على الجميع أن يدين بما يدينون ، دون مراعاة لتنوع الأفهام واختلاف الآراء وتعدد وجهات النظر في فهم الخطاب الشرعي ، وبالتالي ترسخ في أذهانهم </w:t>
      </w:r>
      <w:r>
        <w:rPr>
          <w:rFonts w:hint="cs"/>
          <w:b w:val="0"/>
          <w:bdr w:val="none" w:sz="0" w:space="0" w:color="auto" w:frame="1"/>
          <w:rtl/>
        </w:rPr>
        <w:t>حق الوصاية على الجميع</w:t>
      </w:r>
      <w:r>
        <w:rPr>
          <w:rFonts w:hint="cs"/>
          <w:b w:val="0"/>
          <w:rtl/>
        </w:rPr>
        <w:t xml:space="preserve"> ، مع وجوب صياغة أدمغة الآخرين وفق ما اعتقدوه ، و</w:t>
      </w:r>
      <w:r>
        <w:rPr>
          <w:rFonts w:hint="cs"/>
          <w:b w:val="0"/>
          <w:bdr w:val="none" w:sz="0" w:space="0" w:color="auto" w:frame="1"/>
          <w:rtl/>
        </w:rPr>
        <w:t xml:space="preserve">الضغط على المخالفين بالتزام ما قرروه .. وفي سبيل ذلك لا بأس باستباحة أعراض من يخالفهم ولو كان من العلماء البارزين أو الدعاة والمخلصين الموهوبين ، </w:t>
      </w:r>
      <w:r>
        <w:rPr>
          <w:rFonts w:hint="cs"/>
          <w:b w:val="0"/>
          <w:rtl/>
        </w:rPr>
        <w:t xml:space="preserve">ولا بأس باستحلال دمه وماله إن كان حجر عثرة أمام ما يفهمون عن دين الإسلام ، فما فهموه هو السلفية والسلفية هي الإسلام وما خالف فهمهم فهو البدعة والضلالة إن لم يكن الكفر والشرك ، فإن كان قال به أحد من علماء السلف السابقين فهو عندهم زلة عالم ليس بمعصوم ، ( ج ) </w:t>
      </w:r>
      <w:r>
        <w:rPr>
          <w:rFonts w:hint="cs"/>
          <w:b w:val="0"/>
          <w:bdr w:val="none" w:sz="0" w:space="0" w:color="auto" w:frame="1"/>
          <w:rtl/>
        </w:rPr>
        <w:t xml:space="preserve">تضخيم جوانب بما يمثل الخلل الفكري والمنهجي والنفسي ، فقد شن أكثرهم الحرب على التصوف باسمه ورسمه ، وحقه وباطله ، وتفننوا في اتهام أهله بكل نقيصة ، واستباحوا أعراضهم ودماء بعضهم ، وأرادوا سحق وسحل كل من يتوسل بالأولياء واتهموه بالشرك ، وأنّ شركه أعظم من شرك المشركين الأصليين الذين حكى القرآن الكريم حالهم  : { </w:t>
      </w:r>
      <w:r>
        <w:rPr>
          <w:rFonts w:hint="cs"/>
          <w:b w:val="0"/>
          <w:rtl/>
        </w:rPr>
        <w:t xml:space="preserve">إِنَّهُمْ كَانُوا إِذَا قِيلَ لَهُمْ لَا إِلَهَ إِلَّا اللَّهُ </w:t>
      </w:r>
      <w:r>
        <w:rPr>
          <w:rFonts w:hint="cs"/>
          <w:b w:val="0"/>
          <w:rtl/>
        </w:rPr>
        <w:lastRenderedPageBreak/>
        <w:t>يَسْتَكْبِرُونَ * وَيَقُولُونَ أَئِنَّا لَتَارِكُو آلِهَتِنَا لِشَاعِرٍ مَجْنُونٍ</w:t>
      </w:r>
      <w:r>
        <w:rPr>
          <w:rFonts w:hint="cs"/>
          <w:b w:val="0"/>
          <w:bdr w:val="none" w:sz="0" w:space="0" w:color="auto" w:frame="1"/>
          <w:rtl/>
        </w:rPr>
        <w:t xml:space="preserve"> } [ الصافات  : 35 ، 36 ] ، وجعلوا الغاية من دعوتهم تطهير الأرض من المتوسلين ، مع أنّ التوسل أجازه جمهور أهل العلم المتخصصين في علم الفقه والحلال والحرام ، وقصاراه من الأمور الفرعية الفقهية الخلافية التي أجازها جمهور الفقهاء من مدارسه العلمية الأربعة المتخصصة في الفقه ، ولكنهم اعتبروه فيصلا بين الحق والباطل والشرك والتوحيد ، </w:t>
      </w:r>
      <w:r>
        <w:rPr>
          <w:rFonts w:hint="cs"/>
          <w:b w:val="0"/>
          <w:rtl/>
        </w:rPr>
        <w:t xml:space="preserve">وأنا هنا لا أدافع عن أهل التوسل فإنّ لهم ادلتهم ، ولكني أُشير إلى غلو السلفية المعاصرة وإفراطهم في تقدير الأمور ، ( ح ) يحاربون تقديس الأولياء - وهم في ذلك محقون لأنّ العصمة لا تكون إلا للأنبياء - ومع ذلك هم أول المقدسين للأشخاص من اعلام الدعوة السلفية التي لا ينبغي المساس بجناب أحدهم ، فمن ذكر أخطاء الإمام ابن تيمة فهو المتهم في دينه ، ومن ذكر غلو  الشيخ محمد بن عبد الوهاب في تكفير المخالف وتشريكه واستحلال دمه وعرضه وماله في مسائل لا تبلغ بهم ذلك أبداً ، فهذا مارق يبطن العداء للإسلام وأهله ، لقد التبست عليهم المرجعية الشرعية ، وهاموا في تقديس مشائخهم بأضعاف ما عابوا على الصوفية منه  ،وأسرفوا في تقليد  كل ما قالوا ، ولو خالف العقل والشرع وأقوال المتخصصين من اهل العلم الراسخين ، فكانت النتائج مؤسفة والأحكام على الآخرين مختلة محملة </w:t>
      </w:r>
      <w:r>
        <w:rPr>
          <w:rFonts w:hint="cs"/>
          <w:b w:val="0"/>
          <w:bdr w:val="none" w:sz="0" w:space="0" w:color="auto" w:frame="1"/>
          <w:rtl/>
        </w:rPr>
        <w:t xml:space="preserve">بالمغالاة والشطط ، ( </w:t>
      </w:r>
      <w:r>
        <w:rPr>
          <w:rFonts w:hint="cs"/>
          <w:b w:val="0"/>
          <w:rtl/>
        </w:rPr>
        <w:t xml:space="preserve">خ ) إلغاء دور العقل في فهم النصوص ، بزعم اتباع الوحي المعصوم والدفاع عن الكتاب والسنّة ، وهذا من تلبيس إبليس عليهم ، فإنّ الوحي المعصوم يحتاج إلى إعمال العقل السوي السليم في فهمه ورد متشابهه إلى محكمه والجمع بين أدلته ، وهم يلوكون بأنّ العقل الصريح لا يعارض الوحي الصحيح ، وهذا حق أُريد به باطل ، فإنّ العقل الصريح والوحي الصحيح متوافقان لا يختلفان حقا وصدقا ، ولكنّهم يفهمون نصوص الوحي بالعقول السقيمة التي لا تعرف الواجب ولا الجائز ولا المستحيل في حق الله تعالى ودينه وشرعه ، فاختلطت المفاهيم في عقولهم ، وظنوا أنّ ما فهموه هو الوحي ، والطامة أنّهم يريدون جبر مخالفهم على نفس الفهم الذي فهموه ولو كان محالاً ، فهم في حقيقة الامر يلوون أدلة الوحي لتوافق ما فهموه ، ثم يزعمون أنّ ذلك الفهم هو الوحي المنزل الذي لا مناص من اتباعه ، وأنّ مخالفهم يخالف الوحي المعصوم ، وليس إلا ، ومثال ذلك كتاب ابن تيمية في درء تعارض العقل والنقل ، والشهادة لله فإنّه لا يعرف العقل في هذا الكتاب ، ولا يعرف ما يرمي إليه الشرع ، فهاجم المتخصصين وشن الحرب عليهم بدعوى الانتصار والصولة للكتاب والسنّة ، وقطع الطريق على اهل البدع والضلال ، وهو في حقيقة الأمر ينتصر للحشو ويصول على الفهم الصحيح لأدلة الكتاب والسنّة ، وبدلا من قطع الطريق على أهل الباطل المبدعة من الحشوية والمجسمة والمعتزلة صار يقطع الطريق على أهل الحق المنزهين المقدسين لله المتخصصين في العقيدة على منهاج أهل الحق ، من الأثرية والأشاعرة والماتريدية ، وما ذاك إلا لأنّه لم يدرس قواعد هذا العلم على أيدي أصحابه من المتخصصين ، ( </w:t>
      </w:r>
      <w:r>
        <w:rPr>
          <w:rFonts w:hint="cs"/>
          <w:b w:val="0"/>
          <w:bdr w:val="none" w:sz="0" w:space="0" w:color="auto" w:frame="1"/>
          <w:rtl/>
        </w:rPr>
        <w:t xml:space="preserve">د ) الجهل بما </w:t>
      </w:r>
      <w:r>
        <w:rPr>
          <w:rFonts w:hint="cs"/>
          <w:b w:val="0"/>
          <w:bdr w:val="none" w:sz="0" w:space="0" w:color="auto" w:frame="1"/>
          <w:rtl/>
        </w:rPr>
        <w:lastRenderedPageBreak/>
        <w:t>يتعلق بفقه واقع الأمة المسلمة وألويات الإصلاح العلمي والعملي والتجديد في أمر دينها ودنياها ،</w:t>
      </w:r>
      <w:r>
        <w:rPr>
          <w:rFonts w:hint="cs"/>
          <w:b w:val="0"/>
          <w:rtl/>
        </w:rPr>
        <w:t xml:space="preserve"> وضرورة سيادة أهل الإسلام في هذه الدنيا على جميع البشر ، بما يليق بعالمية الرسالة وخصائصها العملية على أرض الله تعالى وبين عباده ، </w:t>
      </w:r>
      <w:r>
        <w:rPr>
          <w:rFonts w:hint="cs"/>
          <w:b w:val="0"/>
          <w:bCs/>
          <w:bdr w:val="none" w:sz="0" w:space="0" w:color="auto" w:frame="1"/>
          <w:rtl/>
        </w:rPr>
        <w:t>لقد دخلت الحركة السلفية المعاصرة بسبب تلك التصورات الخاطئة في صراعات كبيرة مع بقية طوائف اهل السنّة والجماعة</w:t>
      </w:r>
      <w:r>
        <w:rPr>
          <w:rFonts w:hint="cs"/>
          <w:b w:val="0"/>
          <w:bdr w:val="none" w:sz="0" w:space="0" w:color="auto" w:frame="1"/>
          <w:rtl/>
        </w:rPr>
        <w:t xml:space="preserve"> ، وزاد الطين بلة أنّهم تصوروا أنهم الأوصياء على الجميع ، فما فهموه هو الإسلام وهو الهدى والرشاد ، وما عارضوه فهو الضلال ، فشددوا النكير على المخالفين ،</w:t>
      </w:r>
      <w:r>
        <w:rPr>
          <w:rFonts w:hint="cs"/>
          <w:b w:val="0"/>
          <w:rtl/>
        </w:rPr>
        <w:t xml:space="preserve"> وصارت علاقتهم مع غيرهم من المسلمين علاقة التبديع والتاثيم والتفسيق ، ثم لم تلبث تلك الحركة السلفية المعاصرة أن انقسمت على نفسها إلى سلفية جهادية أُبتليت بالغلو في تكفير المخالفين ، ولو كانوا من السلفية نفسها ، والسلفية المُدخلية والجامية التي تُبدع المجاهدين والدعاة والمصلحين وتستسيغ العمل مع العلمانيين من أجل القضاء على بقية السلفيين فضلا عن سائر الدعاة والمصلحين ، والسلفية العلمية التراثية التي تستخرج من بطون الكتب الكثير مما يثير الخلاف ويشق الصف ، والسلفية العلمية الحسبية والسلفية العملية الدعوية والسلفية العملية القطبية والسلفية القبورية ، والسلفية الحاكمية ، والسلفية السرورية ، وهكذا انشطرت السلفية إلى عشرات الطوائف والفصائل ، أكثرها يبدع أكثرها ، وبعضها يكفّر بعضها ، والعلاقة السائدة بينها هي علاقة العداوة والبغضاء بدلا من المحية والإخاء ، إنّ السلفية الحقة هي امتثال هذا الدين بأخلاقه ومبادئه وعقائده وشرائعه ، والرجوع في فهمه والعمل من أجله إلى السلف الصالح من الصحابة والتابعين وتابعيهم ، إنّ أهم ما يميز السلفيين الصادقين هو الرجوع إلى  الكتاب والسنة والتمسك بهما ، والاستعانة على فهمهما بما كتبه المتخصصون من أهل العلم السائرين على منهاج الصحابة والتابعين وتابعيهم بإحسان ، ولاشك أنّ </w:t>
      </w:r>
      <w:r>
        <w:rPr>
          <w:rFonts w:hint="cs"/>
          <w:b w:val="0"/>
          <w:bdr w:val="none" w:sz="0" w:space="0" w:color="auto" w:frame="1"/>
          <w:rtl/>
        </w:rPr>
        <w:t xml:space="preserve"> : للحركة السلفية المعاصرة دورها في الصحوة الإسلامية ، وكم لها من دور محمود في إحياء السنن ، والعودة إلى الكتاب والسنّة  ،ولكنها - للأسف - مع ذلك تورطت في أخطاء كثيرة ، لابد من تصحيحها ،</w:t>
      </w:r>
      <w:r>
        <w:rPr>
          <w:rFonts w:hint="cs"/>
          <w:b w:val="0"/>
          <w:bCs/>
          <w:bdr w:val="none" w:sz="0" w:space="0" w:color="auto" w:frame="1"/>
          <w:rtl/>
        </w:rPr>
        <w:t xml:space="preserve"> ومن تلك الأخطاء المنهجية  : ( </w:t>
      </w:r>
      <w:r>
        <w:rPr>
          <w:rFonts w:eastAsia="Times New Roman" w:hint="cs"/>
          <w:b w:val="0"/>
          <w:bCs/>
          <w:rtl/>
          <w:lang w:eastAsia="ar-SA" w:bidi="ar-KW"/>
        </w:rPr>
        <w:t xml:space="preserve">1 ) </w:t>
      </w:r>
      <w:r>
        <w:rPr>
          <w:rFonts w:hint="cs"/>
          <w:b w:val="0"/>
          <w:bCs/>
          <w:rtl/>
          <w:lang w:bidi="ar-KW"/>
        </w:rPr>
        <w:t>الذهول عن اضافة قسم تنزيه الذات إلى أقسام التوحيد</w:t>
      </w:r>
      <w:r>
        <w:rPr>
          <w:rFonts w:hint="cs"/>
          <w:b w:val="0"/>
          <w:rtl/>
          <w:lang w:bidi="ar-KW"/>
        </w:rPr>
        <w:t xml:space="preserve"> ، وأدى ذلك 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،وإلى الوقوع في زيادة الإثبات على حساب التقديس ، بل واعتقاد التجسيم في بعض الأحيان وإن لم يشعروا بذلك ، ( </w:t>
      </w:r>
      <w:r>
        <w:rPr>
          <w:rFonts w:eastAsia="Times New Roman" w:hint="cs"/>
          <w:b w:val="0"/>
          <w:bCs/>
          <w:rtl/>
          <w:lang w:eastAsia="ar-SA" w:bidi="ar-KW"/>
        </w:rPr>
        <w:t xml:space="preserve">2 ) </w:t>
      </w:r>
      <w:r>
        <w:rPr>
          <w:rFonts w:hint="cs"/>
          <w:b w:val="0"/>
          <w:bCs/>
          <w:rtl/>
          <w:lang w:bidi="ar-KW"/>
        </w:rPr>
        <w:t>الغلو في فهم مفردات التوحيد وفهم مفردات العبادة</w:t>
      </w:r>
      <w:r>
        <w:rPr>
          <w:rFonts w:hint="cs"/>
          <w:b w:val="0"/>
          <w:rtl/>
          <w:lang w:bidi="ar-KW"/>
        </w:rPr>
        <w:t xml:space="preserve"> ،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w:t>
      </w:r>
      <w:r>
        <w:rPr>
          <w:rFonts w:hint="cs"/>
          <w:b w:val="0"/>
          <w:rtl/>
          <w:lang w:bidi="ar-KW"/>
        </w:rPr>
        <w:lastRenderedPageBreak/>
        <w:t xml:space="preserve">المسلمين وأموالهم ، على أنهم مشركون ، قد يكون شركهم أكبر من شرك المشركين زمان رسول الله صلى الله عليه وسلم ، ونظرة إلى تاريخ ابن غنام وغيره ممن أرخ لتلك الفترة نعرف مدى صحة ذلك ، ( </w:t>
      </w:r>
      <w:r>
        <w:rPr>
          <w:rFonts w:eastAsia="Times New Roman" w:hint="cs"/>
          <w:b w:val="0"/>
          <w:bCs/>
          <w:rtl/>
          <w:lang w:eastAsia="ar-SA" w:bidi="ar-KW"/>
        </w:rPr>
        <w:t xml:space="preserve">3 ) </w:t>
      </w:r>
      <w:r>
        <w:rPr>
          <w:rFonts w:hint="cs"/>
          <w:b w:val="0"/>
          <w:bCs/>
          <w:rtl/>
          <w:lang w:bidi="ar-KW"/>
        </w:rPr>
        <w:t>الغلو في التكفير وعدم فهم بعض مسائل الإيمان فهماً معتدلا</w:t>
      </w:r>
      <w:r>
        <w:rPr>
          <w:rFonts w:hint="cs"/>
          <w:b w:val="0"/>
          <w:rtl/>
          <w:lang w:bidi="ar-KW"/>
        </w:rPr>
        <w:t xml:space="preserve"> ، والميل فيها عن جهل إلى قريب من مذهب المعتزلة والخوارج ، فأدى ذلك إلى تكفير الكثير من المسلمين ، في أمور لا تصل إلى حد الكفر الأكبر ، وأدى ذلك إلى جواز تفجير القنابل بين عوام المسلمين على أنهم كافرون ، وتحويلهم إلى أشلاء ، وما أدبيات السلفيات القتالية والجهادية عن ذلك ببعيد ، ( </w:t>
      </w:r>
      <w:r>
        <w:rPr>
          <w:rFonts w:eastAsia="Times New Roman" w:hint="cs"/>
          <w:b w:val="0"/>
          <w:bCs/>
          <w:rtl/>
          <w:lang w:eastAsia="ar-SA" w:bidi="ar-KW"/>
        </w:rPr>
        <w:t xml:space="preserve">4 ) </w:t>
      </w:r>
      <w:r>
        <w:rPr>
          <w:rFonts w:hint="cs"/>
          <w:b w:val="0"/>
          <w:bCs/>
          <w:rtl/>
          <w:lang w:bidi="ar-KW"/>
        </w:rPr>
        <w:t>الغلو في التبديع وتبديع بعض الأكابر من علماء أهل السنة والجماعة</w:t>
      </w:r>
      <w:r>
        <w:rPr>
          <w:rFonts w:hint="cs"/>
          <w:b w:val="0"/>
          <w:rtl/>
          <w:lang w:bidi="ar-KW"/>
        </w:rPr>
        <w:t xml:space="preserve"> ،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 </w:t>
      </w:r>
      <w:r>
        <w:rPr>
          <w:rFonts w:eastAsia="Times New Roman" w:hint="cs"/>
          <w:b w:val="0"/>
          <w:bCs/>
          <w:rtl/>
          <w:lang w:eastAsia="ar-SA" w:bidi="ar-KW"/>
        </w:rPr>
        <w:t xml:space="preserve">5 ) </w:t>
      </w:r>
      <w:r>
        <w:rPr>
          <w:rFonts w:hint="cs"/>
          <w:b w:val="0"/>
          <w:bCs/>
          <w:rtl/>
          <w:lang w:bidi="ar-KW"/>
        </w:rPr>
        <w:t>غلو في مسائل عدم الإعذار بالجهل والتأويل</w:t>
      </w:r>
      <w:r>
        <w:rPr>
          <w:rFonts w:hint="cs"/>
          <w:b w:val="0"/>
          <w:rtl/>
          <w:lang w:bidi="ar-KW"/>
        </w:rPr>
        <w:t xml:space="preserve"> ، ونصرة المعتزلة في بعض هذه المسائل ، وغلو في مسائل الحكم بغير ما أنزل الله ، وفي مسائل الولاء والبراء بما يولج معتقدها في مذاهب الحرورية والخوارج ، ( </w:t>
      </w:r>
      <w:r>
        <w:rPr>
          <w:rFonts w:eastAsia="Times New Roman" w:hint="cs"/>
          <w:b w:val="0"/>
          <w:bCs/>
          <w:rtl/>
          <w:lang w:eastAsia="ar-SA" w:bidi="ar-KW"/>
        </w:rPr>
        <w:t xml:space="preserve">6 ) </w:t>
      </w:r>
      <w:r>
        <w:rPr>
          <w:rFonts w:hint="cs"/>
          <w:b w:val="0"/>
          <w:bCs/>
          <w:rtl/>
          <w:lang w:bidi="ar-KW"/>
        </w:rPr>
        <w:t>إهمال دراسة قواعد التنزيه المستمدة من الكتاب والسنة ،</w:t>
      </w:r>
      <w:r>
        <w:rPr>
          <w:rFonts w:hint="cs"/>
          <w:b w:val="0"/>
          <w:rtl/>
          <w:lang w:bidi="ar-KW"/>
        </w:rPr>
        <w:t xml:space="preserve">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w:t>
      </w:r>
      <w:r>
        <w:rPr>
          <w:rFonts w:eastAsia="Times New Roman" w:hint="cs"/>
          <w:b w:val="0"/>
          <w:bCs/>
          <w:rtl/>
          <w:lang w:eastAsia="ar-SA" w:bidi="ar-KW"/>
        </w:rPr>
        <w:t xml:space="preserve">7 ) </w:t>
      </w:r>
      <w:r>
        <w:rPr>
          <w:rFonts w:hint="cs"/>
          <w:b w:val="0"/>
          <w:bCs/>
          <w:rtl/>
          <w:lang w:bidi="ar-KW"/>
        </w:rPr>
        <w:t>عدم الدقة في تحديد دائرة المتشابه الصحيحة</w:t>
      </w:r>
      <w:r>
        <w:rPr>
          <w:rFonts w:hint="cs"/>
          <w:b w:val="0"/>
          <w:rtl/>
          <w:lang w:bidi="ar-KW"/>
        </w:rPr>
        <w:t xml:space="preserve">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 </w:t>
      </w:r>
      <w:r>
        <w:rPr>
          <w:rFonts w:eastAsia="Times New Roman" w:hint="cs"/>
          <w:b w:val="0"/>
          <w:bCs/>
          <w:rtl/>
          <w:lang w:eastAsia="ar-SA" w:bidi="ar-KW"/>
        </w:rPr>
        <w:t xml:space="preserve">8 ) </w:t>
      </w:r>
      <w:r>
        <w:rPr>
          <w:rFonts w:hint="cs"/>
          <w:b w:val="0"/>
          <w:bCs/>
          <w:rtl/>
          <w:lang w:bidi="ar-KW"/>
        </w:rPr>
        <w:t>الذهول عن حقيقة مذهب السلف في تفويض علم المتشابه إلى الله تعالى</w:t>
      </w:r>
      <w:r>
        <w:rPr>
          <w:rFonts w:hint="cs"/>
          <w:b w:val="0"/>
          <w:rtl/>
          <w:lang w:bidi="ar-KW"/>
        </w:rPr>
        <w:t xml:space="preserve">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 </w:t>
      </w:r>
      <w:r>
        <w:rPr>
          <w:rFonts w:eastAsia="Times New Roman" w:hint="cs"/>
          <w:b w:val="0"/>
          <w:bCs/>
          <w:rtl/>
          <w:lang w:eastAsia="ar-SA" w:bidi="ar-KW"/>
        </w:rPr>
        <w:t xml:space="preserve">9 ) </w:t>
      </w:r>
      <w:r>
        <w:rPr>
          <w:rFonts w:hint="cs"/>
          <w:b w:val="0"/>
          <w:bCs/>
          <w:rtl/>
          <w:lang w:bidi="ar-KW"/>
        </w:rPr>
        <w:t>بعث بعض مفردات مذهب الحشوية والخطأ بنسبتها إلى مذهب السلف وإلى أهل الحديث</w:t>
      </w:r>
      <w:r>
        <w:rPr>
          <w:rFonts w:hint="cs"/>
          <w:b w:val="0"/>
          <w:rtl/>
          <w:lang w:bidi="ar-KW"/>
        </w:rPr>
        <w:t xml:space="preserve"> ، وجعله بديل لكافة التخصصات العلمية ، ومن ثم بعث بعض كتب الحشوية والمجسمة من جديد وإعادة طباعتها على أنها تمثل مذهب السلف والأثر ، وهم منها براء  ، وهل كان السلف مجسمة أو مشبهة وحاشاهم من ذلك  ،( </w:t>
      </w:r>
      <w:r>
        <w:rPr>
          <w:rFonts w:eastAsia="Times New Roman" w:hint="cs"/>
          <w:b w:val="0"/>
          <w:bCs/>
          <w:rtl/>
          <w:lang w:eastAsia="ar-SA" w:bidi="ar-KW"/>
        </w:rPr>
        <w:t xml:space="preserve">10 ) </w:t>
      </w:r>
      <w:r>
        <w:rPr>
          <w:rFonts w:hint="cs"/>
          <w:b w:val="0"/>
          <w:bCs/>
          <w:rtl/>
          <w:lang w:bidi="ar-KW"/>
        </w:rPr>
        <w:t xml:space="preserve">الوقيعة في أهل التنزيه والأصول من </w:t>
      </w:r>
      <w:r>
        <w:rPr>
          <w:rFonts w:hint="cs"/>
          <w:b w:val="0"/>
          <w:bCs/>
          <w:rtl/>
          <w:lang w:bidi="ar-KW"/>
        </w:rPr>
        <w:lastRenderedPageBreak/>
        <w:t xml:space="preserve">أكابر أهل السنة الأشاعرة والماتريدية ومحاولة التشكيك في انتسابهم إلى أهل السنة والجماعة  ، </w:t>
      </w:r>
      <w:r>
        <w:rPr>
          <w:rFonts w:hint="cs"/>
          <w:b w:val="0"/>
          <w:rtl/>
          <w:lang w:bidi="ar-KW"/>
        </w:rPr>
        <w:t xml:space="preserve">مع إهمال قيمة التخصص العلمي لديهم وتلميع أهل التعدي على أكابرهم بغيا وظلما بغير وجه حق ، ( </w:t>
      </w:r>
      <w:r>
        <w:rPr>
          <w:rFonts w:hint="cs"/>
          <w:b w:val="0"/>
          <w:bCs/>
          <w:rtl/>
          <w:lang w:bidi="ar-KW"/>
        </w:rPr>
        <w:t>11 ) إهمال مناهج التربية والتزكية</w:t>
      </w:r>
      <w:r>
        <w:rPr>
          <w:rFonts w:hint="cs"/>
          <w:b w:val="0"/>
          <w:rtl/>
          <w:lang w:bidi="ar-KW"/>
        </w:rPr>
        <w:t xml:space="preserve"> ، ومن ثم كانت النفسية التي تتسم بالغلظة والقسوة وغمط طوائف أهل السنّة والجماعة الأخرى واحتقارهم وتبديعهم والجفاء عند معاملتهم ، وافتراض سوء القصد في أقوالهم وأفعالهم التي قد تنشأ عن غير قصد غالبا ، ( </w:t>
      </w:r>
      <w:r>
        <w:rPr>
          <w:rFonts w:hint="cs"/>
          <w:b w:val="0"/>
          <w:bCs/>
          <w:rtl/>
          <w:lang w:bidi="ar-KW"/>
        </w:rPr>
        <w:t>12 ) شن الحروب التي لا داعي لها - بين الحين والآخر - على المذاهب الفقهية الأربعة المعتمدة</w:t>
      </w:r>
      <w:r>
        <w:rPr>
          <w:rFonts w:hint="cs"/>
          <w:b w:val="0"/>
          <w:rtl/>
          <w:lang w:bidi="ar-KW"/>
        </w:rPr>
        <w:t xml:space="preserve">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بناه أولئك الاكابر فيرتفع البناء عاليا ، أم هدمه والتشكيك فيه ، مع استحالة إتقان ما أتقنوه ، واستيعاب ما استوعبوه ، وبناء ما بنوه  ،( </w:t>
      </w:r>
      <w:r>
        <w:rPr>
          <w:rFonts w:hint="cs"/>
          <w:b w:val="0"/>
          <w:bCs/>
          <w:rtl/>
          <w:lang w:bidi="ar-KW"/>
        </w:rPr>
        <w:t>13 ) شن الحروب على التصوف برمته</w:t>
      </w:r>
      <w:r>
        <w:rPr>
          <w:rFonts w:hint="cs"/>
          <w:b w:val="0"/>
          <w:rtl/>
          <w:lang w:bidi="ar-KW"/>
        </w:rPr>
        <w:t xml:space="preserve"> ، صالحه وطالحه ، بدعوى أن له أصول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وبين 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w:t>
      </w:r>
      <w:r>
        <w:rPr>
          <w:rFonts w:hint="cs"/>
          <w:b w:val="0"/>
          <w:bCs/>
          <w:rtl/>
          <w:lang w:bidi="ar-KW"/>
        </w:rPr>
        <w:t>14 ) أمر خطير يمثل خطرا على صفاء منهاج السلفية ،</w:t>
      </w:r>
      <w:r>
        <w:rPr>
          <w:rFonts w:hint="cs"/>
          <w:b w:val="0"/>
          <w:rtl/>
          <w:lang w:bidi="ar-KW"/>
        </w:rPr>
        <w:t xml:space="preserve"> ألا وهو اعتماد كلام شيخ الإسلام ابن تيمية وكأنه - وحده - المتحدث الصحيح  عن كافة طوائف أهل السنة والجماعة ، واختزال آراء من خالفوه في كثير من المسائل ، وكانوا وقتها يمثلون جمهور أمة الإسلام بمن فيهم الحنابلة ، فقد خالفوه في مسائل عديدة ، ولا شك أن ابن تيمية من العلماء ولكنه لم يكن معصوماً ، ولم يجمع كل علوم الإسلام ، وهذا غير متيسر لأحد ، وقد ذهل بالكلية عن قواعد التنزيه المستمدة من الكتاب والسنة - كما سيتبين في تلك الرسائل - والتي بسبب ذهوله عنها هجم على أهل الفقه الأكبر في العقيدة ( الأشاعرة والماتريدية ) وانتقص من كبرائهم - مفاخر العلم -  انتقصهم بغير حق  ،كما أنه غاب عنه مذهب السلف الحقيقي في المتشابه ( الذي هو تفويض العلم به إلى الله ) وظنه إثبات اللفظ الظاهر على حقيقته وتفويض الكيفية ، فاقترب من الحشوية الجهلاء ، وظلم مذهب السلف والخلف ، واتهم مذهب السلف الصحيح الحقيقي ( تفويض العلم بالمتشابه ) بأنه شر المذاهب وأنه مذهب أهل الجهل ، ولذلك لم يسلم منه الكثير من علماء أهل السنة الأعلام ، وأدي ذلك إلى أن خاض في المتشابه على طرائق الحشوية </w:t>
      </w:r>
      <w:r>
        <w:rPr>
          <w:rFonts w:hint="cs"/>
          <w:b w:val="0"/>
          <w:rtl/>
          <w:lang w:bidi="ar-KW"/>
        </w:rPr>
        <w:lastRenderedPageBreak/>
        <w:t xml:space="preserve">والمشبهة واقترب منهم ، كما أن له تعميمات يعوزها الدقة والتمحيص ، وتمثل خطراً على صفاء منهج السلف الصالح ، كادعائه بأنه لم ينقل عن السلف الصالح تأويل شيء من المتشابه ، وبالتالي اتهم بالبدعة في الدين والخروج عن منهج السلف كل من أول شيئاً من المتشابه ، وطار بهذا التعميم الركبان في كل واد ، </w:t>
      </w:r>
      <w:r>
        <w:rPr>
          <w:rFonts w:hint="cs"/>
          <w:b w:val="0"/>
          <w:bCs/>
          <w:rtl/>
          <w:lang w:bidi="ar-KW"/>
        </w:rPr>
        <w:t>مع أنه ثابت في التفسير</w:t>
      </w:r>
      <w:r>
        <w:rPr>
          <w:rFonts w:hint="cs"/>
          <w:b w:val="0"/>
          <w:rtl/>
          <w:lang w:val="uz-Latn-UZ"/>
        </w:rPr>
        <w:t>عن حبر الأمة وترجمان القرآن  عبد الله بن عباس رضي الله عنه وعن كثير من التابعين وتابعي التابعين والأئمة العلماء  ،</w:t>
      </w:r>
      <w:r>
        <w:rPr>
          <w:rFonts w:hint="cs"/>
          <w:b w:val="0"/>
          <w:rtl/>
          <w:lang w:bidi="ar-KW"/>
        </w:rPr>
        <w:t xml:space="preserve">وليس تأويلهم لهوى أو بدعة وحاشاهم من ذلك ، وإنما هو لضرورة منع اتباع العامة للمتشابه ، وضرورة حمل المتشابه على أمهاته من المحكمات ، لحفظ عقائد المسلمين من التشبيه والتمثيل ، كما أنه - ابن تيمية رحمه الله - تشدد في مسائل الزيارة والتبرك والوسيلة على غير طريقة الفقهاء ، وتشدد على طوائف الصوفية من أهل السنة والجماعة بحق أحياناً وبغير وجه حق أحيانا ، ونحن لا ننقصه حقه كأحد العلماء المصلحين ، ولكن أن ننجرف مع أخطائه وتشدداته وتعميماته ، فهذا لا يرضاه العلماء المنصفون من أهل السنة والجماعة ، وهذا ما يأباه منهج التصحيح والتجديد ، الذي يأخذ من كل عالم أحسن ما اجتهد فيه ، ويصحح ما أخطأ فيه ، سعياً وراء الإنصاف والتصحيح والتجديد ، ( </w:t>
      </w:r>
      <w:r>
        <w:rPr>
          <w:rFonts w:hint="cs"/>
          <w:b w:val="0"/>
          <w:bCs/>
          <w:rtl/>
        </w:rPr>
        <w:t xml:space="preserve">15 ) يرى أتباع السلفية المعاصرة أن منهجهم هو المنهج الوحيد الصحيح لأهل السنة والجماعة ، </w:t>
      </w:r>
      <w:r>
        <w:rPr>
          <w:rFonts w:hint="cs"/>
          <w:b w:val="0"/>
          <w:rtl/>
        </w:rPr>
        <w:t xml:space="preserve">مع أنهم اعتمدوا على أفكار مدرسة واحدة تقوم على أفكار الشيخ محمد ابن عبد الوهاب المتأثر بشكل كبير بفكر ابن تيمية ومدرسته ، وهكذا تم اختزال كل علوم دين الإسلام القيم في مفاهيم هؤلاء ، مع إهمال كافة المدارس الأصولية والعلمية والتربوية الاخرى -  والتي تأسست على يد مئات الآلاف من علماء الأمة وانتسب لها سواد المسلمين الأعظم مر عصور الإسلام -  ، بل وقياس قربهم وبعدهم  عن أهل السنة والجماعة بهذه المقاييس الانحيازية ، مما يمثل خطرا على سعة الدين واحترام تخصصاته العلمية   ،( </w:t>
      </w:r>
      <w:r>
        <w:rPr>
          <w:rFonts w:hint="cs"/>
          <w:b w:val="0"/>
          <w:bCs/>
          <w:rtl/>
          <w:lang w:bidi="ar-KW"/>
        </w:rPr>
        <w:t xml:space="preserve">16 ) </w:t>
      </w:r>
      <w:r>
        <w:rPr>
          <w:rFonts w:hint="cs"/>
          <w:b w:val="0"/>
          <w:bCs/>
          <w:rtl/>
        </w:rPr>
        <w:t xml:space="preserve">الخطأ العلمي القائم على </w:t>
      </w:r>
      <w:r>
        <w:rPr>
          <w:rFonts w:hint="cs"/>
          <w:b w:val="0"/>
          <w:bCs/>
          <w:rtl/>
          <w:lang w:bidi="ar-KW"/>
        </w:rPr>
        <w:t xml:space="preserve">احتكار مصطلح السلف الصالح </w:t>
      </w:r>
      <w:r>
        <w:rPr>
          <w:rFonts w:hint="cs"/>
          <w:b w:val="0"/>
          <w:bCs/>
          <w:rtl/>
        </w:rPr>
        <w:t xml:space="preserve">لأنفسهم </w:t>
      </w:r>
      <w:r>
        <w:rPr>
          <w:rFonts w:hint="cs"/>
          <w:b w:val="0"/>
          <w:rtl/>
        </w:rPr>
        <w:t xml:space="preserve">والى كل من ينتسب الى جماعتهم فقط ، مع الخلط بين مفهوم السلف الصالح كمصطلح علمي ، وما بين انتسابهم للسلفية كمؤسسة بديلة عن جميع التخصصات العلمية الإسلامية يعبر عنها آراء الإمام ابن تيمية ، وآراء الشيخ محمد بن عبد الوهاب  المؤسس الثاني لهذه الدعوى في القرن الثاني عشر ، ولاشك أنّ عصور السلف الصالح الثلاثة الأولى التي شهد الرسول صلى الله عليه وسلم لها بالخيرية العامة هي عصور القدوة المثلى والإتباع الأمثل ، ولاشك أنّ أهل السنة والجماعة يجتمعون على كتاب الله تعالى وسنة نبيه صلى الله عليه وسلم من خلال فهم السلف الصالح للكتاب والسنة ، ولكن ينبغي مناقشة آرائهم جميعها لمعرفة مدي تمثيلها لمذهب السلف ، ومدى قربها أو بعدها عن مذهب السلف في شتى أقسام العلم ، ( </w:t>
      </w:r>
      <w:r>
        <w:rPr>
          <w:rFonts w:hint="cs"/>
          <w:b w:val="0"/>
          <w:bCs/>
          <w:rtl/>
        </w:rPr>
        <w:t>17 ) الخطأ في فهم المقصود بالخيرية التي وصفت بها قرون السلف الأولى ،</w:t>
      </w:r>
      <w:r>
        <w:rPr>
          <w:rFonts w:hint="cs"/>
          <w:b w:val="0"/>
          <w:rtl/>
        </w:rPr>
        <w:t xml:space="preserve"> قد اساء بعض المنتسبين إلى السلفية فهم الخيرية المنصوص عليها في احاديث الرسول صلى الله </w:t>
      </w:r>
      <w:r>
        <w:rPr>
          <w:rFonts w:hint="cs"/>
          <w:b w:val="0"/>
          <w:rtl/>
        </w:rPr>
        <w:lastRenderedPageBreak/>
        <w:t xml:space="preserve">عليه وسلم ، ظاناً أنّ الخيرية اقتصرت على القرون الثلاث الاولى فقط ، فاتجهوا الى رفض ومعارضة كل رأي او فهم يأتي من خارج دائرة القرون الثلاث الا بانتقاء الآراء بعد ذلك من العصور المتأخرة ، والحقيقة التي يجب معرفتها  : أنّ الخيرية لم تكن في جميع من عاش القرون الثلاث الاولى بل الخيرية كانت في العموم والمجموع الغالب ، ثم ظهرت التخصصات العلمية بعد ذلك مستمدة أصولها من علماء تلك الحقبة المباركة من عصور الإسلام ، فليس المقصود بالخيرية رفض كل صحيح بعدها ، وهذا هو الخلل في فهم الخيرية ، </w:t>
      </w:r>
      <w:r>
        <w:rPr>
          <w:rFonts w:hint="cs"/>
          <w:b w:val="0"/>
          <w:bCs/>
          <w:rtl/>
        </w:rPr>
        <w:t xml:space="preserve">إنّ من خيرية عصور السلف الصالح أنّها وضعت الأسس والأصول واللبنات الأولى للتخصص الإسلامي في كل فن من فنون العلم ، ثم تركت المجال للعلماء ليظهروا ابداعهم العلمي ، </w:t>
      </w:r>
      <w:r>
        <w:rPr>
          <w:rFonts w:hint="cs"/>
          <w:b w:val="0"/>
          <w:rtl/>
        </w:rPr>
        <w:t xml:space="preserve">ففي القرن التالي لعصور السلف ظهر التخصص في الحديث وكان من ثمرته أن حفظت السنّة متمثلة في صحيح البخاري وصحيح مسلم وسنن أبي داود وسنن الترمذي وسنن النسائي وسنن ابن ماجة وعير ذلك من كتب السنن والمسانيد ، وظهر التخصص في الفقه وكان من ثمرته أن دون الفقه وظهرت المذاهب الفقهية الأربعة وغيرها مما يعد مفخرة أهل السنّة والجماعة في حفظ الشريعة ، وانتشرت البدع واحتاج الناس إلى انتصاب العلماء للرد عليها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فالإمام أحمد حمل لواء الدفاع عن عقيدة أهل السنة تجاه المخالفين ، والإمامان أبو الحسن الأشعري والإمام أبو منصور الماتريدي حملا لواء الهجوم على أعداء هذه العقيدة وتفنيد أخطائهم ، وتطهير عقائد المسلمين من بدع الخوارج والشيعة والمعتزلة والمشبهة والمجسمة وغيرهم ، وأكرم الله تعالى الأمة بهم وبتلامذتهم ، وامتزجت علومهم ، وظهر منهم المتخصصون في مجال العقيدة الذين ضبطوا مسائل الأسماء والأحكام ، ومسائل الإيمان والكفر ، ومسائل التوحيد والشرك ، ومسائل التقديس والتنزيه ، ومسائل الإتباع والابتداع ، ومسائل الإلهيات والنبوات والسمعيات ، وما يجوز وما يجب وما يستحيل على الله تعالى وعلى انبيائه ورسوله عليهم السلام ، وضبطوا سائر أبواب العقيدة على مذاهب الكتاب والسنة والصحابة وآل البيت ، وصاروا هم أئمة الدين المقتدى بهم في الأصول وتلقت الأمة علومهم بالقبول ، وصار للمسلمين ثلاث مدارس في الأصول تمثل أهل السنّة والجماعة في باب العقيدة  ، وهي المدرسة الأثرية وعليها غالب الحنابلة إلا من مال إلى الحشو والتجسيم وسوء الادب مع الله تعالى بسبب عدم العلم بقواعد التقديس ، والمدرسة الأشعرية وعليها غالب المالكية والشافعية وهم سواد العلماء المتخصصين في العقيدة على مذهب أهل السنة والجماعة - إلا من مال إلى الحشو أو الاعتزال - ، والمدرسة الماتريدية وعليها غالب الأحناف إلا من مال إلى الحشو أو الاعتزال ، </w:t>
      </w:r>
      <w:r>
        <w:rPr>
          <w:rFonts w:hint="cs"/>
          <w:b w:val="0"/>
          <w:rtl/>
        </w:rPr>
        <w:lastRenderedPageBreak/>
        <w:t xml:space="preserve">وأُحكم أساس تلك المدارس على يد المتخصصين فيها واتقنت علومها ، وصارت المرجع لكل مسلم يبتغي في العقائد وجه الحق والعدل والإنصاف ، ومع الفتوحات الإسلامية وثراء المجتمعات الإسلامية ، بدأ ميل المسلمين إلى الدنيا والركون إليها ، اتسعت الدنيا على المسلمين وأخذ الناس يتناسون ضرورة الإقبال على الله بالعبودية ، وبالقلب والهمة ، مما دعا أرباب الزهد والمعرفة إلى أن يعملوا هُم من ناحيتهم أيضاً على تدوين علم التزكية ( التصوف ) ، وإثبات شرفه وجلاله وفضله ، ومن باب سد النقص ، واستكمال علوم الدين في جميع نواحي الحياة الإنسانية ، ( </w:t>
      </w:r>
      <w:r>
        <w:rPr>
          <w:rFonts w:eastAsia="Times New Roman" w:hint="cs"/>
          <w:bCs/>
          <w:rtl/>
          <w:lang w:eastAsia="ar-SA" w:bidi="ar-KW"/>
        </w:rPr>
        <w:t>18 ) الخطأ والخطر في تقديم مؤسسة واحدة ( السلفية بمفرداتها التي اشتهرت بها ) على أنّها البديل عن جميع التخصصات العلمية الإسلامية ،</w:t>
      </w:r>
      <w:r>
        <w:rPr>
          <w:rFonts w:eastAsia="Times New Roman" w:hint="cs"/>
          <w:b w:val="0"/>
          <w:rtl/>
          <w:lang w:eastAsia="ar-SA" w:bidi="ar-KW"/>
        </w:rPr>
        <w:t xml:space="preserve"> </w:t>
      </w:r>
      <w:r>
        <w:rPr>
          <w:rFonts w:hint="cs"/>
          <w:b w:val="0"/>
          <w:bCs/>
          <w:rtl/>
        </w:rPr>
        <w:t xml:space="preserve">لقد كان السلف الصالح هم خير قرون الإسلام </w:t>
      </w:r>
      <w:r>
        <w:rPr>
          <w:rFonts w:hint="cs"/>
          <w:b w:val="0"/>
          <w:rtl/>
        </w:rPr>
        <w:t xml:space="preserve">علما وعملا ، وفقها وفهما ، وهم أعلم الناس بدين الله عز وجل وأرسخ الناس إحاطة بعلومه وجوانبه وأقل الناس تكلفا في أمره وأبعد الناس غلوا في فهمه أو تفريطا في القيام بجوانبه ، واهل السنة والجماعة يعرفون لسلفنا الصالح فضلهم ويسيرون على هديهم ومناهجهم فإنهم كانوا على الهدى القويم والصراط المستقيم ، إنّ من خيرية عصور السلف الصالح أنّها وضعت الأسس والأصول واللبنات الأولى للتخصص الإسلامي في كل فن من فنون العلم ، ثم تركت المجال للعلماء ليظهروا تخصصهم العلمي وابداعهم الفكري ، وظل المسلمون يحترمون أهل التخصص في العلوم الشرعية إلى أن جاءت فوضى عدم احترام التخصص متمثلة في طرح السلفية على أنّها بديل عن جميع التخصصات العلمية ، </w:t>
      </w:r>
      <w:r>
        <w:rPr>
          <w:rFonts w:hint="cs"/>
          <w:b w:val="0"/>
          <w:bCs/>
          <w:rtl/>
        </w:rPr>
        <w:t>ولاشك أنّ عصور السلف الصالح الثلاثة الأولى التي شهد الرسول صلى الله عليه وسلم لها بالخيرية العامة هي عصور القدوة المثلى والإتباع الأمثل</w:t>
      </w:r>
      <w:r>
        <w:rPr>
          <w:rFonts w:hint="cs"/>
          <w:b w:val="0"/>
          <w:rtl/>
        </w:rPr>
        <w:t xml:space="preserve"> ، ولاشك أنّ أهل السنة والجماعة يجتمعون على كتاب الله تعالى وسنة نبيه صلى الله عليه وسلم من خلال فهم السلف الصالح للكتاب والسنة ، ولكن هناك نقاط لابد وأن توضع على الحروف عند تناول هذا الأمر ، ( النقطة الأولى ) : تتمثل في أنّ دعوى السلفية المعاصرة تنتسب إلى ابن تيمية انتسابا لصيقا لأنّه المؤسس لهذه الدعوى في القرن الثامن ، وكل من أثنى عليه ابن تيمية ممن سبقه ونسبه إلى السلف نسبته السلفية إلى السلف ، وكل من هاجمه ابن تيمية ممن سبقوه ناصبته السلفية المعاصرة العداء ، وليس يعتبر سلفيا من جاء بعده حتى يكون قد تتلمذ على يديه أو كتبه وأفكاره ، وعلى ذلك فينبغي قبل مناقشة دعوى السلفية على أنّها بديل عن جميع التخصصات العلمية ينبغي مناقشة آراء ابن تيمية لمعرفة مدي تمثيله لمذهب السلف ، ومدى قربه أو بعده عن مذهب السلف في شتى أقسام العلم ، ( قلت ) :  وقد تقدم بيان حاله تفصيلا في الكتاب السابق لهذا الكتاب من ضمن تلك السلسلة في تصحيح وتجديد العقائد على منهاج أهل السنّة والجماعة : " تقييم علم الإمام ابن تيمية في باب العقيدة وأصول الدين " ، و ( النقطة الثانية ) : تتمثل في أنّ دعوى السلفية المعاصرة تنتسب إلى محمد بن عبد الوهاب  انتسابا لصيقا </w:t>
      </w:r>
      <w:r>
        <w:rPr>
          <w:rFonts w:hint="cs"/>
          <w:b w:val="0"/>
          <w:rtl/>
        </w:rPr>
        <w:lastRenderedPageBreak/>
        <w:t>لأنّه المؤسس لهذه الدعوى في القرن الثاني عشر ، وهو قد أحال أغلب آرائه إلى ابن تيمية ثم أضاف أشياء وآراء واجتهادات ينبغي مناقشتها لمعرفة مدي تمثيلها لمذهب السلف ، ومدى قربه أو بعده عن مذهب السلف في شتى أقسام العلم ، ( قلت ) وهذا ما سيتم تناوله في هذا الكتاب ، و ( النقطة الثالثة ) : تتمثل في تقييم مدى أصالة المدرسة السلفية المعاصرة ، وبناءً على تلك النقاط ودراستها وتمحيصها يمكننا تقييم دعوى طرح السلفية على أنّها بديل عن جميع التخصصات العلمية  ،</w:t>
      </w:r>
      <w:r>
        <w:rPr>
          <w:rFonts w:hint="cs"/>
          <w:b w:val="0"/>
          <w:bdr w:val="none" w:sz="0" w:space="0" w:color="auto" w:frame="1"/>
          <w:rtl/>
        </w:rPr>
        <w:t xml:space="preserve">إن الحركة السلفية المعاصرة تعيش - اليوم - أزمة منهجية عقدية علمية عملية ، تحتاج إلى تجديد امرها وتصحيح مسارها ، </w:t>
      </w:r>
      <w:r>
        <w:rPr>
          <w:rFonts w:hint="cs"/>
          <w:b w:val="0"/>
          <w:rtl/>
        </w:rPr>
        <w:t xml:space="preserve">وصارت في امس الحاجة إلى مراجعات عقائدية وفقهية وتزكوية صحيحة ، وإلى مراجعات علمية وعملية جادة من أجل العودة إلى جادة الطريق وحمل لواء السلفية الحقة التي لا غنى للمسلمين عنها وعن بركاتها ، تلك السلفية الواعية التي تحيط بالإسلام من كافة جوانبه باعتدال وتوسط تميز به فهم الصحابة والتابعين ، وتلك السلفية التي تعي وتدرك مكامن الخطر على الأمة من أعدائها الحقيقيين ، والتي تعي وتدرك اهمية وحدة امة الإسلام متمثلة في طوائف أهل السنّة والجماعة الناجية من السلفية الحقة البريئة من الغلو والتنطع ، ومن السنّية المتخصصة في علوم العقيدة ( الأثرية والأشاعرة والماتريدية ) ومن الصوفية الحقة المتخصصة في علوم الأخلاق والتزكية ، ومن الفقهاء من علماء المذاهب الأربعة الحنفية والمالكية والشافعية والحنابلة المتخصصين في الفقه ، فإنّ تلك الطوائف جميعها وعلى مر عصور الإسلام هي طوائف أهل السنّة والجماعة الناجية سواد اهل الإسلام الأعظم ، وتلك السلفية التي تعي بمتطلبات العصر الراهن من أجل الإصلاح والتجديد إذ تحرص على الجماعة والوحدة حرصها على السنّة ، فلا يكون منهاجها منهاج تفريق وتنازع بدلا من كونه منهاج الوحدة والاتفاق على شهادة الإسلام شهادة التوحيد والاتباع ، نتعاون فيما اتفقنا عليه وننصح فيما اختلفنا فيه ، وما أوسع دائرة الاتفاق ، وما أضيق دائرة الخلاف ، فلا يجوز أن يكون المنهج السلفي الصافي منهاج تفريق وتشتيت بأي حال من الاحوال ، </w:t>
      </w:r>
      <w:r>
        <w:rPr>
          <w:rFonts w:hint="cs"/>
          <w:b w:val="0"/>
          <w:bCs/>
          <w:rtl/>
          <w:lang w:bidi="ar-KW"/>
        </w:rPr>
        <w:t xml:space="preserve">[ تنبيه ]  : </w:t>
      </w:r>
      <w:r>
        <w:rPr>
          <w:rFonts w:hint="cs"/>
          <w:b w:val="0"/>
          <w:rtl/>
          <w:lang w:bidi="ar-KW"/>
        </w:rPr>
        <w:t xml:space="preserve">لأجل علاج تلك الأخطاء اجتهدت في إصلاحها برسائل عديدة ليس لي فيها سوى الجمع والترتيب ، وأهم تلك  الرسائل  : </w:t>
      </w:r>
      <w:r>
        <w:rPr>
          <w:rFonts w:hint="cs"/>
          <w:b w:val="0"/>
          <w:rtl/>
        </w:rPr>
        <w:t xml:space="preserve">الرسالة الأولى  : ( تجديد علم التقديس والتنزيه وتجديد الإحاطة بأصول علم التقديس وقواعد التنزيه ) ، والرسالة الثانية  : ( تجديد علم الإيمان وتجديد فقه مسائل وأحكام الإيمان والكفر ) ، والرسالة الثالثة  : ( تجديد علم التوحيد وتجديد فقه مسائل وأحكام التوحيد والشرك ) ، والرسالة الرابعة  : ( تجديد فقه الإتباع والابتداع وتجديد فقه مسائل السنّة والبدعة ) ، والرسالة الخامسة  : ( تجديد فقه الانتساب إلى الفرقة الناجية أهل السنّة والجماعة ) ، وعدة رسائل أخرى تتبنى التأصيل لعلم التقديس ومحاربة الحشو والتجسيم  : منها تلك الرسائل  : ( 1 ) كتاب تطهير السلفية من أدران الحشوية ، ( 2 ) الانتصار بالأدلة لأهل التخصص في العقيدة من الأثرية والأشاعرة والماتريدية ، ( 3 ) كتاب </w:t>
      </w:r>
      <w:r>
        <w:rPr>
          <w:rFonts w:hint="cs"/>
          <w:b w:val="0"/>
          <w:rtl/>
        </w:rPr>
        <w:lastRenderedPageBreak/>
        <w:t xml:space="preserve">بيان الواجب والجائز والمستحيل في حق الله الواحد الأحد الجليل ، ( 4 ) كتاب قواعد التقديس والتنزيه التي تعصم من التعطيل والتشبيه  ، ( 5 ) كتاب منهج السلف الصالح الصحيح في الأسماء والصفات ، ( 6 ) كتاب فقه الاستواء في الكتاب والسنة في ضوء قواعد التنزيه ، ( 7 ) كتاب فهم حديث الجارية في ضوء قواعد التنزيه ، ( 8 ) كتاب شرح حديث النزول في ضوء قواعد التنزيه ، ( 9 ) كتاب أسس وحدة الأمة في باب الأسماء والصفات والأخبار ، ( 10 ) كتاب الأدلة الشرعية على وجوب التقديس التنزيه ، ( 11 ) كتاب الأمة الإسلامية هي أمة التسبيح والتنزيه ، ( 12 ) كتاب دور العقل في تدبر قواعد التنزيه ورد المتشابه إلى المحكم ، ( 13 ) كتاب تقديس الله تعالى أن يحيط به مكان أو يجري عليه زمان ، ( 14 ) كتاب تقديس الله تعالى أن نتصوره بصورة ، ( 15 ) كتاب تنزيه الله تعالى عن الجوارح والأعضاء التي يتصف بها المخلوق ، ( 16 ) كتاب تنزيه الله تعالى عن الحيز والحدود التي تحد المخلوق ، ( 17 ) كتاب تنزيه الله تعالى عن أن تحويه الجهات الست كسائر المبتدعات ، ( 18 ) كتاب تنزيه الله تعالى عن معاني الجسمية التي يتصف بها المخلوق ، ( 19 ) كتاب تنزيه الله تعالى عن مشابهة الحوادث أو أن يحل به حادث ، ( 20 ) كتاب جهود علماء العقيدة في محاربة التشبيه وإرساء التنزيه ، </w:t>
      </w:r>
    </w:p>
    <w:p w:rsidR="003C5ED4" w:rsidRDefault="003C5ED4" w:rsidP="00531024">
      <w:pPr>
        <w:jc w:val="center"/>
        <w:rPr>
          <w:b w:val="0"/>
          <w:rtl/>
        </w:rPr>
      </w:pPr>
      <w:r>
        <w:rPr>
          <w:rFonts w:hint="cs"/>
          <w:b w:val="0"/>
          <w:rtl/>
        </w:rPr>
        <w:t>*****</w:t>
      </w:r>
    </w:p>
    <w:p w:rsidR="003C5ED4" w:rsidRDefault="003C5ED4" w:rsidP="00531024">
      <w:pPr>
        <w:jc w:val="both"/>
        <w:rPr>
          <w:b w:val="0"/>
          <w:rtl/>
        </w:rPr>
      </w:pPr>
    </w:p>
    <w:p w:rsidR="003C5ED4" w:rsidRDefault="003C5ED4" w:rsidP="00531024">
      <w:pPr>
        <w:jc w:val="both"/>
        <w:rPr>
          <w:b w:val="0"/>
          <w:rtl/>
        </w:rPr>
      </w:pPr>
    </w:p>
    <w:p w:rsidR="003C5ED4" w:rsidRDefault="003C5ED4" w:rsidP="00531024">
      <w:pPr>
        <w:jc w:val="both"/>
        <w:rPr>
          <w:b w:val="0"/>
          <w:rtl/>
        </w:rPr>
      </w:pPr>
    </w:p>
    <w:p w:rsidR="003C5ED4" w:rsidRDefault="003C5ED4" w:rsidP="00531024">
      <w:pPr>
        <w:rPr>
          <w:b w:val="0"/>
          <w:rtl/>
        </w:rPr>
      </w:pPr>
    </w:p>
    <w:p w:rsidR="001F7303" w:rsidRDefault="001F7303" w:rsidP="00531024">
      <w:pPr>
        <w:rPr>
          <w:b w:val="0"/>
          <w:rtl/>
        </w:rPr>
      </w:pPr>
    </w:p>
    <w:p w:rsidR="001F7303" w:rsidRDefault="001F7303" w:rsidP="00531024">
      <w:pPr>
        <w:rPr>
          <w:b w:val="0"/>
          <w:rtl/>
        </w:rPr>
      </w:pPr>
    </w:p>
    <w:p w:rsidR="001F7303" w:rsidRDefault="001F7303" w:rsidP="00531024">
      <w:pPr>
        <w:rPr>
          <w:b w:val="0"/>
          <w:rtl/>
        </w:rPr>
      </w:pPr>
    </w:p>
    <w:p w:rsidR="001F7303" w:rsidRDefault="001F7303" w:rsidP="00531024">
      <w:pPr>
        <w:rPr>
          <w:b w:val="0"/>
          <w:rtl/>
        </w:rPr>
      </w:pPr>
    </w:p>
    <w:p w:rsidR="002F69AF" w:rsidRDefault="002F69AF" w:rsidP="00531024">
      <w:pPr>
        <w:jc w:val="both"/>
        <w:rPr>
          <w:b w:val="0"/>
          <w:lang w:bidi="ar-KW"/>
        </w:rPr>
      </w:pPr>
    </w:p>
    <w:p w:rsidR="002F69AF" w:rsidRDefault="002F69AF" w:rsidP="00531024">
      <w:pPr>
        <w:jc w:val="both"/>
        <w:rPr>
          <w:b w:val="0"/>
          <w:rtl/>
          <w:lang w:bidi="ar-KW"/>
        </w:rPr>
      </w:pPr>
    </w:p>
    <w:p w:rsidR="002F69AF" w:rsidRDefault="002F69AF" w:rsidP="00531024">
      <w:pPr>
        <w:jc w:val="both"/>
        <w:rPr>
          <w:b w:val="0"/>
          <w:rtl/>
          <w:lang w:bidi="ar-KW"/>
        </w:rPr>
      </w:pP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2F69AF" w:rsidRPr="002F69AF" w:rsidRDefault="00A451BC"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2"/>
          <w:szCs w:val="52"/>
          <w:rtl/>
        </w:rPr>
      </w:pPr>
      <w:r>
        <w:rPr>
          <w:rFonts w:cs="Monotype Koufi" w:hint="cs"/>
          <w:b w:val="0"/>
          <w:sz w:val="52"/>
          <w:szCs w:val="52"/>
          <w:rtl/>
        </w:rPr>
        <w:t>[  1  ]</w:t>
      </w:r>
    </w:p>
    <w:p w:rsidR="002F69AF" w:rsidRPr="002F69AF" w:rsidRDefault="002F69AF" w:rsidP="00531024">
      <w:pPr>
        <w:pBdr>
          <w:top w:val="dashDotStroked" w:sz="24" w:space="1" w:color="auto"/>
          <w:left w:val="dashDotStroked" w:sz="24" w:space="4" w:color="auto"/>
          <w:bottom w:val="dashDotStroked" w:sz="24" w:space="1" w:color="auto"/>
          <w:right w:val="dashDotStroked" w:sz="24" w:space="4" w:color="auto"/>
        </w:pBdr>
        <w:spacing w:line="360" w:lineRule="auto"/>
        <w:jc w:val="center"/>
        <w:rPr>
          <w:rFonts w:cs="Monotype Koufi"/>
          <w:b w:val="0"/>
          <w:sz w:val="52"/>
          <w:szCs w:val="52"/>
          <w:rtl/>
          <w:lang w:bidi="ar-KW"/>
        </w:rPr>
      </w:pPr>
      <w:r w:rsidRPr="002F69AF">
        <w:rPr>
          <w:rFonts w:cs="Monotype Koufi" w:hint="cs"/>
          <w:b w:val="0"/>
          <w:sz w:val="52"/>
          <w:szCs w:val="52"/>
          <w:rtl/>
          <w:lang w:bidi="ar-KW"/>
        </w:rPr>
        <w:t xml:space="preserve">كتاب </w:t>
      </w:r>
      <w:r w:rsidRPr="002F69AF">
        <w:rPr>
          <w:rFonts w:cs="Monotype Koufi" w:hint="cs"/>
          <w:b w:val="0"/>
          <w:sz w:val="52"/>
          <w:szCs w:val="52"/>
          <w:rtl/>
        </w:rPr>
        <w:t>السلفية المعاصرة</w:t>
      </w:r>
      <w:r w:rsidRPr="002F69AF">
        <w:rPr>
          <w:rFonts w:cs="Monotype Koufi" w:hint="cs"/>
          <w:b w:val="0"/>
          <w:sz w:val="52"/>
          <w:szCs w:val="52"/>
          <w:rtl/>
          <w:lang w:bidi="ar-KW"/>
        </w:rPr>
        <w:t xml:space="preserve"> مناقشات وردود</w:t>
      </w:r>
    </w:p>
    <w:p w:rsidR="002F69AF" w:rsidRPr="002F69AF" w:rsidRDefault="002F69AF" w:rsidP="00531024">
      <w:pPr>
        <w:pBdr>
          <w:top w:val="dashDotStroked" w:sz="24" w:space="1" w:color="auto"/>
          <w:left w:val="dashDotStroked" w:sz="24" w:space="4" w:color="auto"/>
          <w:bottom w:val="dashDotStroked" w:sz="24" w:space="1" w:color="auto"/>
          <w:right w:val="dashDotStroked" w:sz="24" w:space="4" w:color="auto"/>
        </w:pBdr>
        <w:spacing w:line="360" w:lineRule="auto"/>
        <w:jc w:val="center"/>
        <w:rPr>
          <w:rFonts w:cs="Monotype Koufi"/>
          <w:b w:val="0"/>
          <w:sz w:val="52"/>
          <w:szCs w:val="52"/>
          <w:lang w:bidi="ar-KW"/>
        </w:rPr>
      </w:pPr>
      <w:r w:rsidRPr="002F69AF">
        <w:rPr>
          <w:rFonts w:cs="Monotype Koufi" w:hint="cs"/>
          <w:b w:val="0"/>
          <w:sz w:val="52"/>
          <w:szCs w:val="52"/>
          <w:rtl/>
          <w:lang w:bidi="ar-KW"/>
        </w:rPr>
        <w:t>للشيخ عبد الله بن عبد الرحمن المكي الهاشمي</w:t>
      </w: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2F69AF" w:rsidRDefault="002F69AF" w:rsidP="00531024">
      <w:pPr>
        <w:jc w:val="both"/>
        <w:rPr>
          <w:b w:val="0"/>
          <w:rtl/>
          <w:lang w:bidi="ar-KW"/>
        </w:rPr>
      </w:pPr>
    </w:p>
    <w:p w:rsidR="002F69AF" w:rsidRDefault="002F69AF" w:rsidP="00531024">
      <w:pPr>
        <w:jc w:val="both"/>
        <w:rPr>
          <w:b w:val="0"/>
          <w:rtl/>
          <w:lang w:bidi="ar-KW"/>
        </w:rPr>
      </w:pPr>
    </w:p>
    <w:p w:rsidR="002F69AF" w:rsidRDefault="002F69AF" w:rsidP="00531024">
      <w:pPr>
        <w:jc w:val="both"/>
        <w:rPr>
          <w:b w:val="0"/>
          <w:rtl/>
          <w:lang w:bidi="ar-KW"/>
        </w:rPr>
      </w:pPr>
    </w:p>
    <w:p w:rsidR="002F69AF" w:rsidRDefault="002F69AF" w:rsidP="00531024">
      <w:pPr>
        <w:jc w:val="both"/>
        <w:rPr>
          <w:b w:val="0"/>
          <w:rtl/>
          <w:lang w:bidi="ar-KW"/>
        </w:rPr>
      </w:pPr>
    </w:p>
    <w:p w:rsidR="00A451BC" w:rsidRDefault="00A451BC" w:rsidP="00531024">
      <w:pPr>
        <w:jc w:val="both"/>
        <w:rPr>
          <w:b w:val="0"/>
          <w:rtl/>
          <w:lang w:bidi="ar-KW"/>
        </w:rPr>
      </w:pPr>
    </w:p>
    <w:p w:rsidR="00A451BC" w:rsidRDefault="00A451BC" w:rsidP="00531024">
      <w:pPr>
        <w:jc w:val="both"/>
        <w:rPr>
          <w:b w:val="0"/>
          <w:rtl/>
          <w:lang w:bidi="ar-KW"/>
        </w:rPr>
      </w:pPr>
    </w:p>
    <w:p w:rsidR="00A451BC" w:rsidRDefault="00A451BC" w:rsidP="00531024">
      <w:pPr>
        <w:jc w:val="both"/>
        <w:rPr>
          <w:b w:val="0"/>
          <w:rtl/>
          <w:lang w:bidi="ar-KW"/>
        </w:rPr>
      </w:pPr>
    </w:p>
    <w:p w:rsidR="00A451BC" w:rsidRDefault="00A451BC" w:rsidP="00531024">
      <w:pPr>
        <w:jc w:val="both"/>
        <w:rPr>
          <w:bCs/>
          <w:rtl/>
          <w:lang w:bidi="ar-KW"/>
        </w:rPr>
      </w:pPr>
    </w:p>
    <w:p w:rsidR="00A071CB" w:rsidRDefault="00A071CB" w:rsidP="00531024">
      <w:pPr>
        <w:jc w:val="both"/>
        <w:rPr>
          <w:bCs/>
          <w:rtl/>
          <w:lang w:bidi="ar-KW"/>
        </w:rPr>
      </w:pPr>
    </w:p>
    <w:p w:rsidR="00A071CB" w:rsidRDefault="00A071CB" w:rsidP="00531024">
      <w:pPr>
        <w:jc w:val="both"/>
        <w:rPr>
          <w:bCs/>
          <w:rtl/>
          <w:lang w:bidi="ar-KW"/>
        </w:rPr>
      </w:pP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bCs/>
          <w:rtl/>
        </w:rPr>
      </w:pPr>
      <w:r w:rsidRPr="00EE2F75">
        <w:rPr>
          <w:rFonts w:hint="cs"/>
          <w:b w:val="0"/>
          <w:rtl/>
          <w:lang w:bidi="ar-KW"/>
        </w:rPr>
        <w:t>كتاب</w:t>
      </w:r>
      <w:r>
        <w:rPr>
          <w:rFonts w:hint="cs"/>
          <w:b w:val="0"/>
          <w:rtl/>
        </w:rPr>
        <w:t xml:space="preserve"> السلفية المعاصرة مناقشات وردود للشيخ عبد الله بن عبد الرحمن المكي الهاشمي </w:t>
      </w:r>
      <w:r>
        <w:rPr>
          <w:rFonts w:hint="cs"/>
          <w:b w:val="0"/>
          <w:rtl/>
          <w:lang w:bidi="ar-KW"/>
        </w:rPr>
        <w:t xml:space="preserve"> كتاب من كتب الإنصاف في اصلاح الدعوة النجدية حتى تأخذ طريقها نحو التوسط والاعتدال </w:t>
      </w:r>
      <w:r>
        <w:rPr>
          <w:rFonts w:hint="cs"/>
          <w:b w:val="0"/>
          <w:rtl/>
        </w:rPr>
        <w:t xml:space="preserve">ن </w:t>
      </w:r>
      <w:r>
        <w:rPr>
          <w:rFonts w:hint="cs"/>
          <w:b w:val="0"/>
          <w:rtl/>
          <w:lang w:bidi="ar-KW"/>
        </w:rPr>
        <w:t>وهذا الكاتب لم يتناول في نقده لا تجريحاً ولا انتقاصاً ، وإنما جاءت نصيحته خالصة للإصلاح ، و</w:t>
      </w:r>
      <w:r>
        <w:rPr>
          <w:rFonts w:hint="cs"/>
          <w:b w:val="0"/>
          <w:rtl/>
        </w:rPr>
        <w:t xml:space="preserve">قد تتبعت ما تكلم عليه من أخطاء علماء الدعوة النجدية فوجدتها تتمثل في الغلو في التوحيد ، وعدم التفريق بين أصل العبادة وصور العبادة في مفردات التوحيد ، </w:t>
      </w:r>
      <w:r>
        <w:rPr>
          <w:rFonts w:hint="cs"/>
          <w:b w:val="0"/>
          <w:rtl/>
          <w:lang w:bidi="ar-KW"/>
        </w:rPr>
        <w:t xml:space="preserve">والجفاء في مسائل الاتباع وعدم التفريق بين حد التعظيم والتبجيل لمقام النبوة والرسالة </w:t>
      </w:r>
      <w:r>
        <w:rPr>
          <w:rFonts w:hint="cs"/>
          <w:b w:val="0"/>
          <w:rtl/>
        </w:rPr>
        <w:t xml:space="preserve">لرسول صلى الله عليه وسلم </w:t>
      </w:r>
      <w:r>
        <w:rPr>
          <w:rFonts w:hint="cs"/>
          <w:b w:val="0"/>
          <w:rtl/>
          <w:lang w:bidi="ar-KW"/>
        </w:rPr>
        <w:t xml:space="preserve">وبين الإطراء المنهي عنه في الباب ، </w:t>
      </w:r>
      <w:r>
        <w:rPr>
          <w:rFonts w:hint="cs"/>
          <w:b w:val="0"/>
          <w:rtl/>
        </w:rPr>
        <w:t>والغلو في التبديع وتبديع الأكابر في مسائل هم المخطئون فيها لعدم إلمامهم بأدلتها الشرعية وعدم فقههم لها ، والحشو والجهل المركب في مسائل الصفات والإضافات بسبب الذهول عن قواعد التنزيه واعتبارها من علوم اليونان وهم لا يعلمون لا قواعد التنزيه المستمدة من الكتاب والسنة ولا ما هو الفرق بينها وبين علوم اليونان ، ومتفرقات تدل على الجنوح إلى الغلو في باب التكفير واتهام الأمة بالشرك الأكبر والكفر الأكبر في أمور لا تتعدى كونها بدع أو أخطاء أو حتى خلافات فقهية اختلف فيها فقهاء الأمة ،</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Cs/>
          <w:rtl/>
        </w:rPr>
      </w:pPr>
    </w:p>
    <w:p w:rsidR="00A451BC" w:rsidRDefault="00A451BC" w:rsidP="00531024">
      <w:pPr>
        <w:jc w:val="both"/>
        <w:rPr>
          <w:bCs/>
          <w:rtl/>
        </w:rPr>
      </w:pPr>
    </w:p>
    <w:p w:rsidR="005B5E56" w:rsidRDefault="005B5E56" w:rsidP="00531024">
      <w:pPr>
        <w:jc w:val="both"/>
        <w:rPr>
          <w:b w:val="0"/>
          <w:rtl/>
        </w:rPr>
      </w:pPr>
    </w:p>
    <w:p w:rsidR="00A071CB" w:rsidRDefault="00A071CB" w:rsidP="00531024">
      <w:pPr>
        <w:jc w:val="both"/>
        <w:rPr>
          <w:b w:val="0"/>
          <w:rtl/>
        </w:rPr>
      </w:pPr>
    </w:p>
    <w:p w:rsidR="00A071CB" w:rsidRDefault="00A071CB" w:rsidP="00531024">
      <w:pPr>
        <w:jc w:val="both"/>
        <w:rPr>
          <w:b w:val="0"/>
          <w:rtl/>
        </w:rPr>
      </w:pPr>
    </w:p>
    <w:p w:rsidR="00A071CB" w:rsidRDefault="00A071CB" w:rsidP="00531024">
      <w:pPr>
        <w:jc w:val="both"/>
        <w:rPr>
          <w:b w:val="0"/>
          <w:rtl/>
        </w:rPr>
      </w:pPr>
    </w:p>
    <w:p w:rsidR="00A071CB" w:rsidRDefault="00A071CB" w:rsidP="00531024">
      <w:pPr>
        <w:jc w:val="both"/>
        <w:rPr>
          <w:b w:val="0"/>
          <w:rtl/>
        </w:rPr>
      </w:pPr>
    </w:p>
    <w:p w:rsidR="001F7303" w:rsidRDefault="001F7303" w:rsidP="00531024">
      <w:pPr>
        <w:jc w:val="both"/>
        <w:rPr>
          <w:b w:val="0"/>
        </w:rPr>
      </w:pP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ويشتمل على تلك المباحث :</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( 1 ) الاختلاف مع الوهابية إنما هو اختلاف في مفهوماتهم الخاطئة وليس على عقيدة كما يدّعون </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( 2 ) تصور الوهابيين لشرك الأمة شركاً أكبر مخالف لبيان رسول الله صلى الله عليه وسلم  لذلك  </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( 3 ) غلط تصور الوهابيين للعبادة والشرك  </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( 4 ) من أسباب غلط الوهابيين في الحكم بالتكفير  </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( 5 ) عقيدة المؤمن في ربه وحقوق الخالق </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( 6 ) حقوق رسول الله صلى الله عليه وسلم</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( 7 ) ما زعم الوهابية أنه تعلق منكر برسول الله صلى الله عليه وسلم وشرك وإبطال ذلك  </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( 8 ) جرأة مشايخ الوهابية على مقامه صلى الله عليه وسلم  </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( 9 ) حد التعظيم لرسول الله صلى الله عليه وسلم الذي زعموا أنه لا يجوز تجاوزه</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( 10 ) نماذج من التصرفات الوهابية في حق من عظم الله قدره</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( 11 ) ما هو بدعة الضلالة وما ليس منها</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( 12 ) ما سماه الوهابيون توحيد الأسماء والصفات هو التشبيه والتجسيم عند جماهير العلماء</w:t>
      </w:r>
    </w:p>
    <w:p w:rsidR="005B5E56" w:rsidRDefault="005B5E56" w:rsidP="00531024">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5B5E56" w:rsidRDefault="005B5E56" w:rsidP="00531024">
      <w:pPr>
        <w:jc w:val="both"/>
        <w:rPr>
          <w:b w:val="0"/>
          <w:rtl/>
          <w:lang w:bidi="ar-KW"/>
        </w:rPr>
      </w:pPr>
    </w:p>
    <w:p w:rsidR="00A071CB" w:rsidRPr="00A071CB" w:rsidRDefault="00A071CB" w:rsidP="00531024">
      <w:pPr>
        <w:jc w:val="center"/>
        <w:rPr>
          <w:rFonts w:cs="Monotype Koufi"/>
          <w:b w:val="0"/>
          <w:rtl/>
          <w:lang w:bidi="ar-KW"/>
        </w:rPr>
      </w:pPr>
      <w:r w:rsidRPr="00A071CB">
        <w:rPr>
          <w:rFonts w:cs="Monotype Koufi" w:hint="cs"/>
          <w:b w:val="0"/>
          <w:rtl/>
          <w:lang w:bidi="ar-KW"/>
        </w:rPr>
        <w:t xml:space="preserve">( 1 ) </w:t>
      </w:r>
    </w:p>
    <w:p w:rsidR="00A071CB" w:rsidRDefault="002F69AF" w:rsidP="00531024">
      <w:pPr>
        <w:jc w:val="center"/>
        <w:rPr>
          <w:rFonts w:cs="Monotype Koufi"/>
          <w:b w:val="0"/>
          <w:rtl/>
          <w:lang w:bidi="ar-KW"/>
        </w:rPr>
      </w:pPr>
      <w:r w:rsidRPr="00A071CB">
        <w:rPr>
          <w:rFonts w:cs="Monotype Koufi" w:hint="cs"/>
          <w:b w:val="0"/>
          <w:rtl/>
          <w:lang w:bidi="ar-KW"/>
        </w:rPr>
        <w:t xml:space="preserve">الاختلاف مع الوهابية إنما هو اختلاف في مفهوماتهم الخاطئة </w:t>
      </w:r>
    </w:p>
    <w:p w:rsidR="005B5E56" w:rsidRPr="00A071CB" w:rsidRDefault="002F69AF" w:rsidP="00531024">
      <w:pPr>
        <w:jc w:val="center"/>
        <w:rPr>
          <w:rFonts w:cs="Monotype Koufi"/>
          <w:b w:val="0"/>
          <w:rtl/>
          <w:lang w:bidi="ar-KW"/>
        </w:rPr>
      </w:pPr>
      <w:r w:rsidRPr="00A071CB">
        <w:rPr>
          <w:rFonts w:cs="Monotype Koufi" w:hint="cs"/>
          <w:b w:val="0"/>
          <w:rtl/>
          <w:lang w:bidi="ar-KW"/>
        </w:rPr>
        <w:lastRenderedPageBreak/>
        <w:t>وليس على عقيدة كما يدّعون</w:t>
      </w:r>
    </w:p>
    <w:p w:rsidR="002F69AF" w:rsidRDefault="002F69AF" w:rsidP="00531024">
      <w:pPr>
        <w:jc w:val="both"/>
        <w:rPr>
          <w:b w:val="0"/>
          <w:rtl/>
        </w:rPr>
      </w:pPr>
      <w:r>
        <w:rPr>
          <w:rFonts w:hint="cs"/>
          <w:b w:val="0"/>
          <w:rtl/>
        </w:rPr>
        <w:t>ليس الخلاف - مع الوهابية - على عقيدة , بل هو نتيجة خطأ مفهومات شاذة في الشرك والعبادة والبدعة وفيما يدخل في مسمى عبادة غير الله وما لا يدخل فيها ، فالسواد الأعظم من علماء المسلمين في كل قطر إسلامي وعلى توالي قرون طويلة جداً لا يرى في دعوة الأنبياء والصالحين مستغيثين أو مستشفعين أو متوسلين أنه عبادة لغير الله ، ويرون أن الوهابية لم تفقه معنى العبادة إذ توهموا أنّ إتيان الأعمال التي تصلح للعبادة لا تقع إلا عبادة , وهذا خطأ سيأتي بيانه عند تحرير معنى العبادة  ،وكذلك قصد المصطفي بالزيارة والاحتفال بالزيارة والاحتفاء بذكرى المولد النبوي ليس من بدع الضلالة في شيء كما سيأتي بيانه أيضاً عند تحرير معنى البدعة وما يدخل في بدعة الضلالة وما لا يدخل فيها ، وسواد العلماء يخطئون الذين يشركون الناس باستغاثتهم ودعائهم للأنبياء والصالحين ويخطئون من يمنع المولد وغيره , ويرون أنّ دعاويهم في ذلك لا تستند على أدلة ناهضة غير سردهم لآيات وأحاديث أخطأوا في فهم معناها ودلالاتها ، ولعلماء السواد الأعظم من المسلمين من الدراية والرواية ما يفوق علم الذين يكفرون بتلك الأمور أو يبدعون أو يضللون  ،</w:t>
      </w:r>
    </w:p>
    <w:p w:rsidR="002F69AF" w:rsidRDefault="002F69AF" w:rsidP="00531024">
      <w:pPr>
        <w:jc w:val="both"/>
        <w:rPr>
          <w:b w:val="0"/>
          <w:rtl/>
        </w:rPr>
      </w:pPr>
      <w:r>
        <w:rPr>
          <w:rFonts w:hint="cs"/>
          <w:b w:val="0"/>
          <w:bCs/>
          <w:rtl/>
        </w:rPr>
        <w:t>ما هو محل للأمر بالمعروف والنهي عن المنكر وما ليس محلاً له</w:t>
      </w:r>
      <w:r>
        <w:rPr>
          <w:rFonts w:hint="cs"/>
          <w:b w:val="0"/>
          <w:rtl/>
        </w:rPr>
        <w:t xml:space="preserve">  : ينبغي أن ينتبه إلى أن المسائل التي اختلف فيها علماء المسلمين ما بين مانع ومجيز ، ليست مكاناً للإرغام بالقوة ولا للتشهير بها من على المنابر والإذاعات والصحف , ولا مكانا للأمر بالمعروف والنهي عن المنكر فكيف إذا كانت أكثرية العلماء في كل بلد إسلامي هي التي تجيزها ومن باب أولى إذا تبيّن من أبحاث هذه الرسالة أنه ليس للقلة المانعة إلا شبه توهموها أدلة على المنع  ،وأسوق هنا نبذاً من رسالة للشيخ ابن تيمية نُشرت في مجلة التوعية الإسلامية التي تصدرها " إدارة البحوث العلمية والإفتاء والدعوة والإرشاد " وتوضح هذه النبذ كيف يخطئ البعض في طريق الأمر بالمعروف والنهي عن المنكر  ،قال : " إنّ الرفق سبيل الأمر بالمعروف والنهي عن المنكر وفريق يريد أن يأمر وينهى من غير فقه ولا حلم ولا صبر ولا نظر فيما يصلح , وما يقدر عليه وما لا يقدر عليه , وهو معتقد أنه مطيع لله ورسوله وهو معتد في حدوده " ، وقال  : " وقسم يأمر وينهى ويقاتل طلباً لإزالة الفتنة ويكون فعله ذلك أعظم فتنة "  ، وقال "لا تَنْهَ عن منكر يستلزم تفويت معروف أعظم منه , بل يكون النهي حينئذٍ من باب الصدّ عن سبيل الله والسعي في زوال طاعته وطاعة رسوله وزوال فعل الحسنات " ، وقال  : " لا بد في الأمر والنهي أن تكون المصلحة راجحة على المفسدة وحيث كانت مفسدة الأمر والنهي أعظم من مصلحته لم يكن مما أمر الله به وإن كان قد ترك واجب وفعل محرم " ، وقال  : " من الناس لا يقومون إلا في أهواء نفوسهم فلا يرضون إلا بما </w:t>
      </w:r>
      <w:r>
        <w:rPr>
          <w:rFonts w:hint="cs"/>
          <w:b w:val="0"/>
          <w:rtl/>
        </w:rPr>
        <w:lastRenderedPageBreak/>
        <w:t>يعطونه ولا يغضبون إلا لما يحرمونه  ،فإذا أعطي أحدهم ما يشتهيه من الشهوات الحلال والحرام زال غضبه وحصل رضاه وصار الأمر الذي كان عنده منكراً ينهى  عنه ويعاقب عليه ويذم صاحبه ويغضب عليه وصار فاعلاً له شريكاً فيه ومعاوناً عليه لمن ينهى عنه وينكر عليه "  ، وقال  : " إذا أمر غيره بحسن إذا أحب موافقته له على ذلك أم نهى غيره عن شيء فيحتاج أن يحسن إلى ذلك الغير إحساناً يحصل به مقصوده من حصول المحبوب واندفاع المكروه فإن لا تصبر على المر ِّ إلا بنوع من الحلو ولذا أمر الله بتأليف القلوب " ، وقال : " لا يأمر بالمعروف وينهى عن المنكر إلا من كان فقيهاً فيما يأمر به فقيهاً فيما ينهى عنه " ، وهذا وإنَّ مراعاة هذه المبادئ علماً وعملاً ودعوة خاصة على من له وزن رسمي هي المحبة وتآلف القلوب  ،</w:t>
      </w:r>
    </w:p>
    <w:p w:rsidR="002F69AF" w:rsidRDefault="002F69AF" w:rsidP="00531024">
      <w:pPr>
        <w:jc w:val="both"/>
        <w:rPr>
          <w:b w:val="0"/>
          <w:rtl/>
        </w:rPr>
      </w:pPr>
      <w:r>
        <w:rPr>
          <w:rFonts w:hint="cs"/>
          <w:b w:val="0"/>
          <w:bCs/>
          <w:rtl/>
        </w:rPr>
        <w:t>ميزان نبوي لمعرفة الخطأ والصواب لمن ليس عنده أهلية البحث</w:t>
      </w:r>
      <w:r>
        <w:rPr>
          <w:rFonts w:hint="cs"/>
          <w:b w:val="0"/>
          <w:rtl/>
        </w:rPr>
        <w:t xml:space="preserve">  : اعلم أن كثيراً من الناس ليس عندهم من المؤهلات ما يتمكنون به من التفرقة بين الصواب والخطأ , ولكن رسول الله صلى الله عليه وسلم لم يتركنا هملاً بل بين لنا أنه إذا أجمع العلماء على شيء كان ما خالفهم هوى وضلالاً  ،كما بين أنهم إذا اختلفوا كان الصواب والرشاد مع رأي الكثرة من العلماء كما بين أن المخالفين لهؤلاء يكونون قلة فكان هذا ميزاناً نبوياً لإدراك الخطأ والصواب لمن يعجز عن البحث ، فروى أبو نعيم والحاكم وابن منده ومن طريقه الضياء المقدسي عن ابن </w:t>
      </w:r>
      <w:r w:rsidR="00CF687B">
        <w:rPr>
          <w:rFonts w:hint="cs"/>
          <w:b w:val="0"/>
          <w:rtl/>
        </w:rPr>
        <w:t xml:space="preserve"> </w:t>
      </w:r>
      <w:r>
        <w:rPr>
          <w:rFonts w:hint="cs"/>
          <w:b w:val="0"/>
          <w:rtl/>
        </w:rPr>
        <w:t xml:space="preserve">عمر مرفوعاً  : (( إنّ الله لا يجمع هذه الأمة على ضلالة أبداً وأن يد الله مع الجماعة , فاتبعوا السواد الأعظم فإنّ من شذ شذ في النار )) ، كذا في" كشف الخفاء  للعجلوني" في حرف لا تجتمع أمتي على ضلالة صـ50  ، وقال في " كشف الخفاء" وكذا عند الترمذي  : وكذلك روى عبد بن حميد وابن ماجه عن أنس رضي الله عنه رفعه (( إنّ أمتي لا تجتمع على ضلالة فإذا رأيتم الاختلاف فعليكم بالسواد الأعظم )) كذا في " كنز العمال "ج 1 ص 180 و"كشف الخفاء " ص 350 ج2 وفي " كشف الخفاء " ص 391ج2 أنّ مثل ذلك روي عن ابن عباس مرفوعاً كما في "مستدرك الحاكم " وفي تخريج الحافظ ابن حجر لمسند الفردوس ، وروى الترمذي أنّ أمير المؤمنين عمر بن الخطاب رضي الله عنه خطب بالجابية فقال  : (( عليكم بالجماعة وإياكم الفرقة , فإن الشيطان مع الواحد وهو مع الاثنين أبعد )) ، وروى الطبراني عن عرفجه " يد الله مع الجماعة والشيطان مع من خالف الجماعة يركض " كنز العمال ص 206 ، وأحاديث التمسك بالجماعة في الصحيح أشهر من أن تذكر ، والمراد بالسواد الأعظم في الروايات السابقة سواد علماء أمته صلى الله عليه وسلم  لأن العلماء هم أهل الحل والعقد والاستنباط والإفتاء </w:t>
      </w:r>
      <w:r>
        <w:t>…</w:t>
      </w:r>
      <w:r>
        <w:rPr>
          <w:rFonts w:hint="cs"/>
          <w:b w:val="0"/>
          <w:rtl/>
        </w:rPr>
        <w:t xml:space="preserve"> ورأيهم بموجب هذه الروايات هو مظنة الصواب ، والتشكيك في صواب الكثرة بسرد آيات وأحاديث " إنّ أكثر من في الأرض ضالون " فإنما مورد تلك النصوص هو كثرة الكفار في الأرض وقلة المؤمنون فيها  ،وما زعم أحد أن الصواب يكون في جانب الكثرة المطلقة من كفار ومؤمنين ، ولكن ندعي كما </w:t>
      </w:r>
      <w:r>
        <w:rPr>
          <w:rFonts w:hint="cs"/>
          <w:b w:val="0"/>
          <w:rtl/>
        </w:rPr>
        <w:lastRenderedPageBreak/>
        <w:t>في أحاديث التمسك بالجماعة والتحذير من الشذوذ عنها بعمومها وأحاديث الدعوة إلى اتباع السواد الأعظم عند الاختلاف أن الصواب يكون في جانب السواد الأعظم من علماء الأمة المحمدية المؤمنة , وأنّ الباطل يكون فيمن شذ عنهم فحريُّ بالقلة بعد هذا أن تتهم نفسها بالخطأ بدلاً من اتهام الكثرة المؤمنة بالضلال ، وبعد هذا الميزان النبوي فإن المكابرات والمغالطات وسرد النصوص دون فهم لا تجدي أصحابها نفعاً  ،</w:t>
      </w:r>
    </w:p>
    <w:p w:rsidR="00A071CB" w:rsidRDefault="00A071CB" w:rsidP="00531024">
      <w:pPr>
        <w:jc w:val="center"/>
        <w:rPr>
          <w:b w:val="0"/>
          <w:rtl/>
        </w:rPr>
      </w:pPr>
      <w:r>
        <w:rPr>
          <w:rFonts w:hint="cs"/>
          <w:b w:val="0"/>
          <w:rtl/>
        </w:rPr>
        <w:t xml:space="preserve">*** </w:t>
      </w:r>
    </w:p>
    <w:p w:rsidR="00A071CB" w:rsidRPr="00A071CB" w:rsidRDefault="00A071CB" w:rsidP="00531024">
      <w:pPr>
        <w:jc w:val="center"/>
        <w:rPr>
          <w:rFonts w:cs="Monotype Koufi"/>
          <w:b w:val="0"/>
          <w:rtl/>
          <w:lang w:bidi="ar-KW"/>
        </w:rPr>
      </w:pPr>
      <w:r w:rsidRPr="00A071CB">
        <w:rPr>
          <w:rFonts w:cs="Monotype Koufi" w:hint="cs"/>
          <w:b w:val="0"/>
          <w:rtl/>
          <w:lang w:bidi="ar-KW"/>
        </w:rPr>
        <w:t>( 2 )</w:t>
      </w:r>
    </w:p>
    <w:p w:rsidR="00A071CB" w:rsidRPr="00A071CB" w:rsidRDefault="002F69AF" w:rsidP="00531024">
      <w:pPr>
        <w:jc w:val="center"/>
        <w:rPr>
          <w:rFonts w:cs="Monotype Koufi"/>
          <w:b w:val="0"/>
          <w:rtl/>
          <w:lang w:bidi="ar-KW"/>
        </w:rPr>
      </w:pPr>
      <w:r w:rsidRPr="00A071CB">
        <w:rPr>
          <w:rFonts w:cs="Monotype Koufi" w:hint="cs"/>
          <w:b w:val="0"/>
          <w:rtl/>
          <w:lang w:bidi="ar-KW"/>
        </w:rPr>
        <w:t>تصور الوهابيين لشرك الأمة شركاً أكبر مخالف لبيان رسول الله لذلك</w:t>
      </w:r>
    </w:p>
    <w:p w:rsidR="002F69AF" w:rsidRDefault="002F69AF" w:rsidP="00531024">
      <w:pPr>
        <w:jc w:val="both"/>
        <w:rPr>
          <w:b w:val="0"/>
          <w:rtl/>
        </w:rPr>
      </w:pPr>
      <w:r>
        <w:rPr>
          <w:rFonts w:hint="cs"/>
          <w:b w:val="0"/>
          <w:rtl/>
        </w:rPr>
        <w:t xml:space="preserve">قد صح عن الصادق المصدوق أنّ أمته صلى الله عليه وسلم  بعده لن تعبد الأوثان ولن تشرك الشرك الأكبر إلا بعد انخرام أنفس جميع المؤمنين في آخر الزمان بعد انتهاء فتنة الدجال وأما قبل ذلك فلا ، وهذا مخالف لتصور الوهابيين أنّ الشرك الأكبر قد انتشر في بقاع العالم الإسلامي منذ مئات السنين ، فورد عن جابر وابن مسعود وعمرو بن الأحوص وابن عباس مرفوعاً  : (( إن الشيطان قد يئس من أن تعبد الأصنام بأرض العرب )) ، والروايات في ذلك متعددة في صحيح مسلم , ومستدرك الحاكم وأبي يعلى والبيهقي وأحمد والترمذي والنسائي وابن ماجه ، وورد في حديث شداد بن أوس في ابن ماجه " قال رسول الله صلى الله عليه وسلم   : (( أتخوف على أمتي الشرك ، قلت يا رسول الله أتشرك أمتك بعدك ؟ قال  : نعم أما إنهم لا يعبدون شمساً ولا قمراً ولا وثناً ولكن يراؤون في أعمالهم )) ، وورد في حديث الشيخين عن عقبة بن عامر مرفوعاً  : (( لست أخشى عليكم أن تشركوا بعدي ولكن أخشى عليكم الدنيا )) ، وورد في صحيح مسلم  عن عائشة رضي الله عنها قالت سمعت رسول الله صلى الله عليه وسلم  يقول  : (( لا يذهب الليل ولا النهار حتى تعبد اللات والعزى " فقلت يا رسول الله  : إن كنت لأظن  حين أنزل الله تعالى  : { هُوَ الَّذِي أَرْسَلَ رَسُولَهُ بِالْهُدَى وَدِينِ الْحَقِّ لِيُظْهِرَهُ عَلَى الدِّينِ كُلِّهِ وَلَوْ كَرِهَ الْمُشْرِكُونَ } إنّ ذلك تام ، قال  : إنه سيكون من ذلك ما شاء الله ثم يبعث الله ريحاً طيبة فتوفي كل من كان في قلبه مثقال ذرة من خردل كمن إيمان ))  ،ومصداقاً لوقوع هذا في وقته المبين في حديث عائشة أنه بعد هبوب الريح الطيبة التي تقبض نفس جميع المؤمنين ما روى الشيخان عن أبي هريرة رضي الله عنه قال  : قال رسول الله صلى الله عليه وسلم   : (( لا تقوم الساعة حتى تضطرب إليات نساء دوْس حول ذي الخلصة )) ، وما روى مسلم عن عبد الله بن عمرو من حديث الدجال ونزول عيسى عليه السلام وأن بعده هذه الريح وقبض </w:t>
      </w:r>
      <w:r>
        <w:rPr>
          <w:rFonts w:hint="cs"/>
          <w:b w:val="0"/>
          <w:rtl/>
        </w:rPr>
        <w:lastRenderedPageBreak/>
        <w:t xml:space="preserve">أرواح المؤمنين وأنه يبقى شرار الناس فيقول  : " ألا تستجيبون ؟ فيقولون  : ماذا تأمرنا فيأمرهم بعبادة الأوثان " ، وفي كل هذه الأحاديث الصحيحة بلاغ على أنّ أمته صلى الله عليه وسلم  لن تعبد الأوثان بعده , ولن تشرك الشرك الأكبر إلا بعد انخرام أنفس جميع المؤمنين في آخر الدهر بعد أن تهب الريح الطيبة وقبض أرواح المؤمنين , وإن هبوبها يكون بعد نزول عيسى عليه السلام وقتله الدجال ومكثه في الأرض ما شاء ، فماذا يمكن أن يقول القائلون بعد أقوال رسول الله صلى الله عليه وسلم  والفتاوي والتصرفات إذا انبعثت عن تصورات تخالف ما بينه رسول الله  صلى الله عليه وسلم  تبقى محيرة جداً لما تنطوي عليه من مخالفة بيان رسول الله صلى الله عليه وسلم  فيما قال وفيما أخبر ، والردة في خلافة أبي بكر رضي الله عنه لم تكن فيها عبادة أوثان وإنما ادّعاء نبوات وشراكة في الرسالة وتمرد جماعي على الوجبات الإسلامية كمنع الزكوات والتهاون بالصلوات وبشعارها الأذان , يحقن الدم والمال وما بزغت حتى انتهت بفضل الله ثم بحزم الصديق  ،فالاستبدال بها على أن عبادة الأوثان كائنة بعده صلى الله عليه وسلم  قبل الوقت الذي حدده صلى الله عليه وسلم  لها هو استدلال على الشيء بما هو أجنبي عنه </w:t>
      </w:r>
      <w:r w:rsidR="00A071CB">
        <w:rPr>
          <w:rFonts w:hint="cs"/>
          <w:b w:val="0"/>
          <w:rtl/>
        </w:rPr>
        <w:t xml:space="preserve">، </w:t>
      </w:r>
    </w:p>
    <w:p w:rsidR="00A071CB" w:rsidRDefault="00A071CB" w:rsidP="00531024">
      <w:pPr>
        <w:jc w:val="center"/>
        <w:rPr>
          <w:b w:val="0"/>
          <w:rtl/>
        </w:rPr>
      </w:pPr>
      <w:r>
        <w:rPr>
          <w:rFonts w:hint="cs"/>
          <w:b w:val="0"/>
          <w:rtl/>
        </w:rPr>
        <w:t>***</w:t>
      </w:r>
    </w:p>
    <w:p w:rsidR="00A071CB" w:rsidRPr="00A071CB" w:rsidRDefault="00A071CB" w:rsidP="00531024">
      <w:pPr>
        <w:jc w:val="center"/>
        <w:rPr>
          <w:rFonts w:cs="Monotype Koufi"/>
          <w:b w:val="0"/>
          <w:rtl/>
          <w:lang w:bidi="ar-KW"/>
        </w:rPr>
      </w:pPr>
      <w:r w:rsidRPr="00A071CB">
        <w:rPr>
          <w:rFonts w:cs="Monotype Koufi" w:hint="cs"/>
          <w:b w:val="0"/>
          <w:rtl/>
          <w:lang w:bidi="ar-KW"/>
        </w:rPr>
        <w:t>( 3 )</w:t>
      </w:r>
    </w:p>
    <w:p w:rsidR="00A071CB" w:rsidRPr="00A071CB" w:rsidRDefault="002F69AF" w:rsidP="00531024">
      <w:pPr>
        <w:jc w:val="center"/>
        <w:rPr>
          <w:rFonts w:cs="Monotype Koufi"/>
          <w:b w:val="0"/>
          <w:rtl/>
          <w:lang w:bidi="ar-KW"/>
        </w:rPr>
      </w:pPr>
      <w:r w:rsidRPr="00A071CB">
        <w:rPr>
          <w:rFonts w:cs="Monotype Koufi" w:hint="cs"/>
          <w:b w:val="0"/>
          <w:rtl/>
          <w:lang w:bidi="ar-KW"/>
        </w:rPr>
        <w:t>غلط تصور الوهابيين للعبادة والشرك</w:t>
      </w:r>
    </w:p>
    <w:p w:rsidR="002F69AF" w:rsidRDefault="002F69AF" w:rsidP="00531024">
      <w:pPr>
        <w:jc w:val="both"/>
        <w:rPr>
          <w:b w:val="0"/>
          <w:rtl/>
        </w:rPr>
      </w:pPr>
      <w:r>
        <w:rPr>
          <w:rFonts w:hint="cs"/>
          <w:b w:val="0"/>
          <w:bCs/>
          <w:rtl/>
        </w:rPr>
        <w:t xml:space="preserve"> </w:t>
      </w:r>
      <w:r>
        <w:rPr>
          <w:rFonts w:hint="cs"/>
          <w:b w:val="0"/>
          <w:rtl/>
        </w:rPr>
        <w:t xml:space="preserve">لما رأى القوم أنّ المشركين كانوا يتقربون لآلهتهم بالذبح والنذر والدعاء والاستعانة والاستشفاع والسجود والتعظيم </w:t>
      </w:r>
      <w:r>
        <w:t>…</w:t>
      </w:r>
      <w:r>
        <w:rPr>
          <w:rFonts w:hint="cs"/>
          <w:b w:val="0"/>
          <w:rtl/>
        </w:rPr>
        <w:t xml:space="preserve"> الخ تخيَّلوا أنّ مجرد إتيانهم هذه الأمور لذاتها هو العبادة , وأنّ كل عمل يصلح للتعبد به لا يقع إلا عبادة إن وقعت لله فهي التوحيد , وإن وقعت لغيره فهي الشرك ، ويرى السواد الأعظم من علماء المسلمين خطأ هذا المفهوم , وأن المشركين كانوا يأتون تلك الأعمال بنية العبادة لمن اعتقدوا فيهم شيئاً من صفات الربوبية أو خصائصها كتأثير بقدرة كن أو استقلال بالنفع والضّر والإعطاء والمنع أو نفوذ شفاعة عليه تعالى بمقتضى شراكته له في الربوبية ونحو ذلك  ،وقد بينت آيات كثيرة أنّ هذا كان هو اعتقادهم في آلهتهم فحكى الله تعالى قول المشركين لهود عليه السلام  : { إِنْ نَقُولُ إِلَّا اعْتَرَاكَ بَعْضُ آلِهَتِنَا بِسُوءٍ } ، وقال تعالى  : { قُلِ ادْعُوا شُرَكَاءَكُمْ ثُمَّ كِيدُونِ فَلَا تُنْظِرُونِ } ، وقال تعالى  : { أَمْ مَنْ هَذَا الَّذِي هُوَ جُنْدٌ لَكُمْ يَنْصُرُكُمْ مِنْ دُونِ الرَّحْمَنِ إِنِ الْكَافِرُونَ إِلَّا فِي غُرُورٍ }  ،وعجز الآية { إِنِ الْكَافِرُونَ إِلَّا فِي غُرُورٍ } ، يكشف أنّ اعتقادهم كان أنّ آلهتهم تنصرهم ثم انكشف يوم القيامة أنهم كانوا مغرورين  ، وقال تعالى  : { وَقِيلَ ادْعُوا شُرَكَاءَكُمْ فَدَعَوْهُمْ فَلَمْ يَسْتَجِيبُوا لَهُمْ } ، </w:t>
      </w:r>
      <w:r>
        <w:rPr>
          <w:rFonts w:hint="cs"/>
          <w:b w:val="0"/>
          <w:rtl/>
        </w:rPr>
        <w:lastRenderedPageBreak/>
        <w:t xml:space="preserve">وقال تعالى  : { وَمَا نَرَى مَعَكُمْ شُفَعَاءَكُمُ الَّذِينَ زَعَمْتُمْ أَنَّهُمْ فِيكُمْ شُرَكَاءُ } ، وغير ذلك آيات كثيرة لا يتسع لذكرها المجال مما يدل على إشراك المشركين معبوداتهم في بعض خصائصه تعالى , فلما اعتقدوا لآلهتهم تلك الخصائص زاولوا تلك الأعمال لهم بنية عبادتهم ، ومما يومئ إلى أنّ دعاء المشركين لآلهتهم كان مصحوباً باعتقاد صفات الربوبية فيهم من ضر ونفع استقلالاً قوله تعالى  : { قُلِ ادْعُوا الَّذِينَ زَعَمْتُمْ مِنْ دُونِهِ فَلَا يَمْلِكُونَ كَشْفَ الضُّرِّ عَنْكُمْ وَلَا تَحْوِيلًا } ، ولو كان مجرد  إتيان العمل الذي يصلح للتعبد به - من دون اقتران نية العبادة لمن يعتقده رباً - هو الشرك إن وقع لغيره تعالى لما جاء بعض تلك الأعمال مأموراً به لغيره تعالى لأن الله تعالى لا يأمر عباده بالشرك ولا يرضى به ولا يأمر بالفحشاء ، فالسجود مثلاً " وهو أقرب إلى التذلل من سواه " لو كان مجرد إتيانه هو العبادة أو الشرك لما أمر الله به لآدم ولما حلّ في شريعة قط كالسجود ليوسف على وجه التحية والتكريم ، فلما جاء السجود صالحاً لأن يكون سجود عبادة وشرك , وأن لا يكون سجود عبادة وشرك تبين أن إتيان أي عمل ليس عبادة لذاته ولا شركاً في نفسه إلا أن يجتمع مع إتيانه نية العبادة به لمن يعتقد فيه شيئاً من صفات الربوبية أو خصائصها  ،والتعظيم مثلاً لو كان مجرد إتيانه هو العبادة أو الشرك لما فرَّق بين تعظيم وتعظيم  ،فمنه ما هو كفر ومنه ما هو حرام كسجود التحية في شريعتنا , ومنه ما هو مكروه كالتمثيل قياماً بين يدي السلطان , ومنه ما هو مأمور به كتعظيم النيي صلى الله عليه وسلم  وتعظيم شعائر الله وتعظيم البيت بالطواف به والوقوف للدعاء عند الحجر وباب الكعبة والملتزم , وتعظيم الحجر الأسود بتقبيله ومس الركن اليماني والصلاة خلف المقام ، فما جاء التعظيم صالحاً لأن يكون تعظيم عبادة وشرك وأن لا يكون تعظيم عبادة وشرك تبين أنّ مجرد التعظيم لشيء ليس عبادة له شرعاً حتى يجتمع الإتيان به نية العبادة لمن تعتقد فيه شيئاً من صفات الربوبية أو خصائصها  ، وحين يؤمر به لغير الله من غير أن تقترن به نية العبادة لغيره تعالى خرج عن كونه شركاً لأن فقدان نية العبادة فيه صرفته عن اعتباره عبادة لغير الله , ونية الامتثال صرفته إلى أنه عبادة للآمر وقربى إليه فالنية على هذا هي الحد الفاصل بين الحكم على العمل بأنه عبادة أو لا يدخل في مسماها ، ولما رأى القوم أن من العمل أنّ القول لغير الله ما لا يعتبر شركاً , وأن ليس كل داع لأحد أو مستنجد به أو مستعين به يعتبر شركاً , فتشوا عن ضوابط لما يصل إلى درجة الشرك وما لا يصل إليه ، فأجازوا من ذلك مما كان لحي حاضر فيما يقدر عليه , ومنعوا من ذلك ما كان لغائب أو ميت  ،ولا معنى لبناء الجواز والمنع على ما يقدر عليه وما لا يقدر عليه لأنه لا يعتقد أنّ العبد يخلق أفعال نفسه إلا المعتزلة ومن قلَّدهم , أما أهل السنة فحين يدعون أحداً أو يستنجدون به أو يستعينون به حياً كان أو ميتاً , حاضراً أو غائباً يعتقدون أنه لا يقدر على شيء ولا استقلال له بنفع أو ضر وإنما هو سبب من الأسباب يسخره الله ، وطلب سليمان من اتباعه عرش بلقيس هو مما لا يدخل </w:t>
      </w:r>
      <w:r>
        <w:rPr>
          <w:rFonts w:hint="cs"/>
          <w:b w:val="0"/>
          <w:rtl/>
        </w:rPr>
        <w:lastRenderedPageBreak/>
        <w:t xml:space="preserve">عادة تحت قدرة العبد ومع ذلك طلبه ، ولا معنى كذلك لبناء الجواز والمنع على الحياة والموت لأن المعنى الذي أجيزت به الاستغاثة مثلاً بالأحياء هو أنهم سامعون قادرون على الدعاء وغيره وذلك موجود على أتم وجوهه في عامة موتى المسلمين فضلاً عن خاصتهم إذ صحت الأحاديث بحياتهم ولوازمها من السمع والبصر والكلام والسلام والتزاور والقدرة على دعائهم للأحياء لا سيما لقرابتهم وزوارهم ، وفي كتاب "الروح" لابن القيم فصول فحواها "أنه قد تواتر بأنّ لأهل القبور قدرة على التصّرف والترائي للأحياء "  ،وإذ تبين فساد ضوابطهم في الجواز والمنع تبين أنّ الضابط الصحيح للتفرقة بين الجواز والمنع هو أنه كان العمل أو القول لمن لا يعتقده رباً فليس من العبادة في شيء ، أما إن وقع بنية العبادة لمن يعتقد ربوبيته واستقلاله بالنفع والضر وقبول شفاعته بحكم شراكته في الربوبية فذلك الذي يعتبر عبادة إن صرف الله وشركاً إن صُرف لغيره لا فرق في ذلك بين حاضر وغائب ولا ميت وحي ولا في الحياة الدنيا ولا في الآخرة ولا يوم القيامة  ، وما خلا عن نية العبادة لا يقال أنه عبادة لغير الله إلا أن يكون الشارع قد جعل نفس العمل كفراً كالسجود للصنم يكفر فاعله ولولم تعرف نيته لأنّ ذلك إمارة على اعتقاد ربوبيته ومظنة للشرك ، </w:t>
      </w:r>
      <w:r w:rsidR="00A071CB">
        <w:rPr>
          <w:rFonts w:hint="cs"/>
          <w:b w:val="0"/>
          <w:rtl/>
        </w:rPr>
        <w:t xml:space="preserve"> </w:t>
      </w:r>
      <w:r>
        <w:rPr>
          <w:rFonts w:hint="cs"/>
          <w:bCs/>
          <w:rtl/>
        </w:rPr>
        <w:t>وبهذا البيان تعلم أنّ مسمى العبادة شرعاً لا يدخل فيه شيء مما يفعله السواد الأعظم من المسلمين من توسل واستغاثة وغيرهما ، فعدُّ ذلك من الشرك المخرج عن الملة إنما يجر إليه الجهل بمعنى الشرك والعبادة</w:t>
      </w:r>
      <w:r>
        <w:rPr>
          <w:rFonts w:hint="cs"/>
          <w:b w:val="0"/>
          <w:rtl/>
        </w:rPr>
        <w:t xml:space="preserve">  ،إذ قلوب المسلمين والحمد لله مستقرة على أن من يتوسل بهم من الأنبياء والصالحين هم مجرد أسباب لا استقلال لهم بنفع ولا ضر , وليس لهم من الربوبية شيء , ولكن الله جعلهم مفاتيح لخيره , ومن أعظم ما تتنزل به الرحمات من الواحد المنّان ، والاستعانة بالأسباب مأمور بها في صريح قوله تعالى  : { وَاسْتَعِينُوا بِالصَّبْرِ وَالصَّلَاةِ } ، وفي حثّ الرسول المؤمنين على إعانة المستعين بهم وعلى التيسير على المعسر والتفريج عن المكروب ، وإسناد الفعل إلى المعين والميسر والمفرج هو من إسناد الفعل للسبب لأنَّ الفاعل هو الله تعالى ولا يريد المسلمون إلا هذا المعنى ، فإذا قال المسلم  : نفعني النبي أو الولي أو أخذ بيدي أو أغاثني أو أعانني فلا يعني إلا هذا الإسناد المجازي ولا يعتقد أن له شيئاً من الاستقلال بالنفع أو الضر كما هو شأن الرب المعبود ، </w:t>
      </w:r>
      <w:r w:rsidRPr="00A071CB">
        <w:rPr>
          <w:rFonts w:hint="cs"/>
          <w:bCs/>
          <w:rtl/>
        </w:rPr>
        <w:t>وإذ قد علمت أنّ عبادة المشركين لأربابهم إنما هي بإتيانهم الأعمال والأقوال بنية العبادة لمن اعتقدوا فيهم ربوبية أو خصائصها</w:t>
      </w:r>
      <w:r>
        <w:rPr>
          <w:rFonts w:hint="cs"/>
          <w:b w:val="0"/>
          <w:rtl/>
        </w:rPr>
        <w:t xml:space="preserve"> من تأثير بقدرة كن واستقلال بالنفع والضر والإعطاء والمنع والضر أو نفوذ شفاعة عليه تعالى بمقتضى شراكتهم لله تعالى ، فكيف ينطبق قولهم  : { مَا نَعْبُدُهُمْ إِلَّا لِيُقَرِّبُونَا إِلَى اللَّهِ زُلْفي } على المسلمين ينووا بدعائهم للأنبياء والصالحين مستغيثين أو مستشفعين عبادة لهم ولا اعتقدوا فيهم ربوبية ولا تأثيراً بقدرة كن ولا اعتقدوا فيهم قدرة على النفع والضر استقلالاً ولا اعتقدوا أنّ شفاعتهم إنما هي بحكم شراكتهم لله في الربوبية كما يفعل المشركون وكما ينوون بأفعالهم وأقوالهم وكما يعتقدون سبحانك هذا </w:t>
      </w:r>
      <w:r>
        <w:rPr>
          <w:rFonts w:hint="cs"/>
          <w:b w:val="0"/>
          <w:rtl/>
        </w:rPr>
        <w:lastRenderedPageBreak/>
        <w:t xml:space="preserve">بهتان عظيم وقياس غير مستقيم ، ومن آمن بالكتاب كله ولم يتسلط عليه الهوى لا يكتفي بسرد الآيات الدالة على اعتراف المشركين بانفراده تعالى بخلق الجواهر العظام من سماء وأرض وخلافها ومن رزق وإنزال الغيث والتدبير العام , ويهمل ذكر الآيات التي ذكرناها المثبتة لكفر المشركين بالربوبية في بعض خصالها حيث اعتقدوا التأثير والنفع والضر والنصر والإعطاء والمنع لأربابهم استقلالاً ونفوذ شفاعتهم عليه تعالى بحكم شراكتهم له في الربوبية ، وأين من يعتقد فيمن يدعونهم ويستغيثون بهم أنهم أرباب ومن يعتقد أنهم أسباب ، ولما اعتقد المشركون أنّ شفاعة أربابهم محتمة القبول عند الله بمقتضى شراكتهم له في الربوبية ردًّ الله عليهم بأنه لا شفاعة إلا بإذنه ورضاه ومشيئته ونفي شفاعة الأوثان وسائر المعبودين في عابديهم ، كما بين أنّ الشفاعة كلها لله , وأنه قد أعطاها للأنبياء وعباده الصالحين فيمن لقي ربه لا يشرك به شيئاً  ، {  لَا يَمْلِكُونَ الشَّفَاعَةَ إِلَّا مَنِ اتَّخَذَ عِنْدَ الرَّحْمَنِ عَهْدًا } مثلما أنّ المُلك كله لله أعطى منه ما شاء لمن شاء والعزة كلها لله أعطى منها ما شاء لرسوله صلى الله عليه وسلم  وللمؤمنين ، واستشفاع المؤمنين لا يعني إلا طلب الدعاء ممن أعطاهم الله الشفاعة والمصحح للطلب هو حياة الشفيع سواء في الحياة أو يوم القيامة بخلاف استشفاع المشركين فإنه ينطوي على إشراك بحقوق الله باعتقاد أن شفاعتهم عنده تعالى إنما هي بمقتضى شراكتهم لله  في الربوبية ، قالوا قصر الله الاستعانة به تعالى في سورة الفاتحة في قوله تعالى { إِيَّاكَ نَعْبُدُ وَإِيَّاكَ نَسْتَعِينُ } ، قلنا  : تمهيد الله لذلك بذكره صفات الربوبية يدل على أن ما تعنيه سورة الفاتحة عن غيره تعالى هو استعانة مربوب بمن يعتقده رباً وإلا فأين أحاديث الحث على إعانة المستعين وعلى التفريج عن المكروبين ؟ قالوا  : صح أن الدعاء هو العبادة أو مخها ، قلنا : صحّ أنّ النبي صلى الله عليه وسلم  تلا عقب هذا القول  : {  ادْعُونِي أَسْتَجِبْ لَكُمْ إِنَّ الَّذِينَ يَسْتَكْبِرُونَ عَنْ عِبَادَتِي سَيَدْخُلُونَ جَهَنَّمَ دَاخِرِينَ } ، وهذا يدل على أن المخاطبين في الحديث هم المؤمنون وأنّ دعاءهم كان مصحوباً بأقصى التذلل لمن لا ربّ سواه أي أنّ دعاءهم كان مقترناً باعتقاد أنه الرب دون سواه فصار الدعاء بهذه النية عبادة ، إذ دعاء العبادة هو ما أحدثه الداعي بنية العبادة لمن اعتقد فيه ربوبية أو صفاتها أو خصائصها ، ( قال ) في الحديث  : للعهد الخارجي عند المخاطبين أي الدعاء المعهود عندهم وليست للاستغراق كما توهم الوهابية في استدلالهم بذلك على أنّ الدعاء لذاته هو العبادة ولو لم يقترن بنية العبادة لمن اعتقده رباً ، وبعد أن تبينت خطأ القوم وسوء تصورهم لما يدخل في مسمى العبادة وما لا يدخل فيها وضح لك أي إثم يقترف في الحكم على سواد المسلمين الأعظم بالشرك والكفر لدعائهم واستغاثتهم بالأنبياء والصالحين التي لا اعتقاد معها بأن لهم شيئاً من خصائص الربوبية وصفاتها  ،ونسأل الله السلامة في القول والعمل ، </w:t>
      </w:r>
    </w:p>
    <w:p w:rsidR="00A071CB" w:rsidRDefault="00A071CB" w:rsidP="00531024">
      <w:pPr>
        <w:jc w:val="center"/>
        <w:rPr>
          <w:b w:val="0"/>
          <w:rtl/>
        </w:rPr>
      </w:pPr>
      <w:r>
        <w:rPr>
          <w:rFonts w:hint="cs"/>
          <w:b w:val="0"/>
          <w:rtl/>
        </w:rPr>
        <w:t>***</w:t>
      </w:r>
    </w:p>
    <w:p w:rsidR="00A071CB" w:rsidRPr="00A071CB" w:rsidRDefault="00A071CB" w:rsidP="00531024">
      <w:pPr>
        <w:jc w:val="center"/>
        <w:rPr>
          <w:rFonts w:cs="Monotype Koufi"/>
          <w:b w:val="0"/>
          <w:rtl/>
        </w:rPr>
      </w:pPr>
      <w:r w:rsidRPr="00A071CB">
        <w:rPr>
          <w:rFonts w:cs="Monotype Koufi" w:hint="cs"/>
          <w:b w:val="0"/>
          <w:rtl/>
        </w:rPr>
        <w:lastRenderedPageBreak/>
        <w:t>( 4 )</w:t>
      </w:r>
    </w:p>
    <w:p w:rsidR="00A071CB" w:rsidRDefault="002F69AF" w:rsidP="00531024">
      <w:pPr>
        <w:jc w:val="center"/>
        <w:rPr>
          <w:b w:val="0"/>
          <w:rtl/>
        </w:rPr>
      </w:pPr>
      <w:r w:rsidRPr="00A071CB">
        <w:rPr>
          <w:rFonts w:cs="Monotype Koufi" w:hint="cs"/>
          <w:b w:val="0"/>
          <w:rtl/>
        </w:rPr>
        <w:t>من أسباب غلط الوهابيين في الحكم بالتكفير</w:t>
      </w:r>
    </w:p>
    <w:p w:rsidR="002F69AF" w:rsidRDefault="002F69AF" w:rsidP="00531024">
      <w:pPr>
        <w:jc w:val="both"/>
        <w:rPr>
          <w:b w:val="0"/>
          <w:bCs/>
          <w:rtl/>
        </w:rPr>
      </w:pPr>
      <w:r>
        <w:rPr>
          <w:rFonts w:hint="cs"/>
          <w:b w:val="0"/>
          <w:rtl/>
        </w:rPr>
        <w:t xml:space="preserve">قدمنا لك ما فيه الكفاية عن تحقيق معنى العبادة ، وأنّ غلط الوهابيين في مفهومها تسبب في تكفيرهم المسلمين بالدعاء للاستغاثة أو الاستشفاع حيث غلطوا فجعلوا كل أمر يؤتى مما يصلح للتعبد به هو العبادة لذاته , ولو لم ينو به الفاعل أو القاتل العبادة به , ولا اتخذ ممن وجه إليه الفعل أو القول رباً أو متصفاً بشيء من صفات الربوبية ، ونزيدك اليوم تبصرة في ذلك لكشف بعض ما قد يشتبه عليك أيها المسلم  :  إنّ الصحابة حيث كانوا يستغيثون برسول الله صلى الله عليه وسلم  أو يستعينون أو يطلبون منه الشفاعة أو يشكون حالهم إليه من فقر ومرض وعاهة وبلاء ودين وعجز وجدب كانوا يعلمون أنه صلى الله عليه وسلم  لا يفعل ذلك بذاته أو بقوته , وإنما يفعله بإذن الله وأمره وقدرته وأنه عبد مأمور وله مقامه وجاهه وكرامته وأنّ الحقيقة هو مجرد سبب  من أسباب الإجابة ولا فاعل إلا الله ، وكان موقف رسول الله صلى الله عليه وسلم  مع السائلين تارة الاستجابة لطلبهم وتارة يخيرهم بين الصبر أو كشف البلاء كما خير الأعمى والمرأة التي تصرع وقتادة الذي أصيبت عيناه , وتارة يقول لهم  : إنما يستغاث بالله ويقول لهم  : إذا سألت فسأل الله و وإذا استعنت فاستعن بالله , وترة يقول  : السيد هو الله , ومرة يقول  : أنا سيد ولد آدم  ، وواضح من اختلاف أجوبته صلى الله عليه وسلم  للسائلين أنه كان يراعي حالة السائل حين يسأله فيجيبه بما يقضي فيه رسوخ الاعتقاد أو نقصه حسب ما يظهر له بالوحي أو بقرائن الحال ، والسائلون لا يعنون من الطلب منه صلى الله عليه وسلم  إلا وساطته بالتوجه إلى الله ليدعو ويشفع ، ومع ذلك راعى صلى الله عليه وسلم  حالة السائل في الجواب لمن يخشى على اعتقاده , وإرشاداً لغرس اليقين في الله وحده سداً لباب اتكال القلوب على سواه ، ولو لم يكن المقصود هو مراعاة حال اعتقاد السائل في الإجابة لما منع صلى الله عليه وسلم  من قالوا  : (( قوموا بنا نستغيث برسول الله صلى الله عليه وسلم  من هذا المنافق )) ولما قال لهم  : (( إنما يستغاث بالله ولا يستغاث بي )) لأنّ أحداً حتى الوهابيين لم يمنع الاستغاثة بالحي في مثل ما طلبوه منه صلى الله عليه وسلم  وهو رد المنافق الذي تأذوا منه ، ومثل هذا من قال ما شاء الله وشئت فأجابه صلى الله عليه وسلم  : (( أجعلتني لله نداً , بل ما شاء الله )) مرعاة لحال السائل في سد باب أن يسبق إلى الظن أن يتساوى مع الباري في مشيئته , وإلا فإنه صلى الله عليه وسلم  يعلم الفرق بين المشيئتين حين تنسب إلى الخالق وإلى الخلق ولا يشتبه الأمر عليه حين ورد في القرآن العطف بالواو الذي استنكره على السائل في آيات كثيرة كقوله تعالى  : {  وَمَا نَقَمُوا إِلَّا أَنْ أَغْنَاهُمُ اللَّهُ وَرَسُولُهُ مِنْ فَضْلِهِ } ، إذ لا يشتبه </w:t>
      </w:r>
      <w:r>
        <w:rPr>
          <w:rFonts w:hint="cs"/>
          <w:b w:val="0"/>
          <w:rtl/>
        </w:rPr>
        <w:lastRenderedPageBreak/>
        <w:t xml:space="preserve">معنى أغنى حين ينسب إلى الله وحين ينسب إلى الرسول , وكقوله تعالى  : { فَإِنَّ اللَّهَ هُوَ مَوْلَاهُ وَجِبْرِيلُ وَصَالِحُ الْمُؤْمِنِينَ } إذ لا يشتبه ولاية الله بولاية جبريل وصالح المؤمنين  , وكقوله تعالى  : { وَقَالُوا حَسْبُنَا اللَّهُ سَيُؤْتِينَا اللَّهُ مِنْ فَضْلِهِ وَرَسُولُهُ }  إذ لا يشتبه الفضل حين ينسب إلى الله وحين ينسب إلى الرسول , وكقول الصحابة في كل ما لا يعلمونه  : (( الله ورسوله أعلم )) إذ العلم لله هو غير العلم لرسوله  ، وحسان رضي الله عنه حين يقول  : ( يا ركن معتمد وعصمة لائذ * وملاذ منتجع وجار مجاور ) كان يعلم أنّ الله هو الفاعل لكل ذلك وأنّ رسول الله صلى الله عليه وسلم  هو فقط سبب من أسباب ذلك من باب الإسناد المجازي على حد حثه صلى الله عليه وسلم  على تفريج كربة المكروب حين يقول " من فرج عن مؤمن كربة فرَّج الله عنه كربة من كربات يوم القيامة " ومثله حثه على التيسير على المعسر وإعانة المستعين فهو يعلم صلى الله عليه وسلم  أن المعين والميسر والمفرج هو الله وليس العبد إلا سبب في ذلك  ،وهكذا المسلمون ليس فيهم إطلاقاً من يعتقد لأحد مع الله فعل أوترك أو رزق أو نصر أو إحياء أو إماتة فإذا وجدت في كلامهم إسناد الأمر إلى السبب وليس معنى طلب شيء من الوسيلة عند المسلم إلا الطلب منه بأن يتوجه إلى الله ليطلب منه تعالى ويدعوه ويسأله ويشفع عنده ، فالمطلوب هو الاستشفاع إلى الله بالوسيلة والمقصود في حقيقة الأمر هو الله ، والقرينة الصارفة عن اعتقاد غير هذا اللفظ القائل هو أنه من الموحدين ، ولا يلتبس عليك الفرق بين قول المشركين  : هؤلاء شفعاؤنا وبين قول المسلم  : رسول الله صلى الله عليه وسلم  هو الشافع المشفع فينا ، إذ ليس الاستشفاع هنا كاستشفاع المشركين الذين كانوا يعتقدون أنّ شفاعة آلهتهم محتمة القبول عليه تعالى بحكم شراكتهم له في الربوبية كما قال تعالى  : { وَمَا نَرَى مَعَكُمْ شُفَعَاءَكُمُ الَّذِينَ زَعَمْتُمْ أَنَّهُمْ فِيكُمْ شُرَكَاءُ } ، وأما المسلمون فاعتقادهم الراسخ أنه لا يجب على الله شيء بل كل ما يعطيه هو تفضل منه ورحمة لكرامة عبده عنده ، وقد سبق بيان أنه لا معنى لبناء الجواز والمنع في الأقوال والأفعال على ما يقدر عليه وما لا يقدر عليه لأنّ غير الله لا يقدر على شيء ولا استقلال له بنفع أو ضر وإنما هو سبب من الأسباب يسخره الله ، ولوكان لما يقدر عليه وما لا يقدر عليه دخل في ابتناء الجواز والمنع عليه في الحياة لما طلب سيدنا سليمان وهو نبي معصوم من أتباعه عرش بلقيس وهو شيء ليس في قدرة الخلق بحسب العادة  ،أما بفضل الله وقوته فهو ممكن والله أحضره , ومن باشر الأمر إنما هو سبب من الأسباب ، وكذلك بينا من قبل أنه لامعنى لبناء الجواز والمنع على الحياة والموت لأن المعنى الذي أجيز به الطلب من الأحياء هو أنهم سامعون قادرون على الدعاء والاستغفار , وذلك موجود على أتم وجوهه في عامة موتى المسلمين فضلاً عن خاصتهم , فضلا عن سيد المرسلين ، وقد سبق بيان ذلك وسيأتي فصل خاص به تحت عنوان ما للموتى من إدراكات </w:t>
      </w:r>
      <w:r>
        <w:t>…</w:t>
      </w:r>
      <w:r>
        <w:rPr>
          <w:rFonts w:hint="cs"/>
          <w:b w:val="0"/>
          <w:rtl/>
        </w:rPr>
        <w:t xml:space="preserve"> الخ ، وبكل هذا يتبين كما وضحنا من قبل أنّ الضابط الصحيح للجواز والمنع هو أنه كان العمل </w:t>
      </w:r>
      <w:r>
        <w:rPr>
          <w:rFonts w:hint="cs"/>
          <w:b w:val="0"/>
          <w:rtl/>
        </w:rPr>
        <w:lastRenderedPageBreak/>
        <w:t xml:space="preserve">أو القول لمن لا يعتقد ربوبيته فليس من العبادة في شيء  ،أما إن وقع بنية العبادة لمن يعتقد ربوبيته أو شيئاً من خصائصها كاستقلاله بالنفع والضر بقدرة كن , وقبول شفاعته بحكم شراكته في الربوبية فذلك الذي يُعتبر عبادة إن صرف لله , وشركاً إن صرف لغيره , لا فرق بين حي ولا ميت ولا في الحياة الدنيا ولا يوم القيامة ، ولدخول الغلط في مفهوم العبادة عندهم تورطوا في التكفير متوهمين أنَّ العبادة هي إتيان العمل الصالح للتعبد به مطلقاً , ولو لم ينوي به العبادة لم يتخذه رباً أو يعتقد فيه شيئاً من خصائص الربوبية ، وما يطلق على الخالق والمخلوق من الصفات كالرأفة والرحمة والوجود والعلم والهداية والشفاعة في قوله تعالى  : { قُلْ لِلَّهِ الشَّفَاعَةُ جَمِيعًا } مع قوله صلى الله عليه وسلم   : (( أوتيت الشفاعة )) لا يشتبه على المؤمن لأن مدلولات الألفاظ الدالة على ما للخالق تختلف عن مدلولاتها إذا أطلقت على الخلق من حيث الكمال والكيفية والخلق والتسبب اختلافاً كلياً , فتطلق على الإله بما يناسب مقام الحق , وإذا وصف المخلوق بشيء منها فيكون متصفاً بها بما يناسب البشرية محدودة ومخلوقة ومكتسبة بإذن الله وفضله وإرادته لا بقوة المخلوق ولا تدبيره ولا أمره وإنما من الله عليه بها قوة وضعفاً على ما شاء الله تعالى فلا يرفعه وصفه بها إلى مقام الألوهية ولا تكون نسبتها إلى المخلوق شركاً لله ، فأين وجود حادث قابل للزوال ووجود أزلي أبدي واجب لموصوفه لا مدخل للعدم إليه ، وأين علم قليل عارض مكتسب غير مملوك لصاحبه من علم ذاتي واجب أزلي دائم أبدي محيط بما لا يدخل تحت النهايات ، وقس على ذلك سائر الصفات , وحين خاطب حسّان رضي الله عنه رسول الله صلى الله عليه وسلم في بيته السابق بأنه ركن المعتمدين وعصمة اللائذين وملاذ القاصدين وجار المستجيرين لم يكن يقصد بذلك أنه صلى الله عليه وسلم  يشارك الباري في تلك الصفات , بل هي لله بالأصالة ,وأما رسول الله صلى الله عليه وسلم  فمجرد سبب فيها من الإسناد المجازي كما تقدم ، ولهذا لا ينبغي أن يساء فهم المقصود من بعض الألفاظ التي تصدر من الناس كقولهم  : ليس لي ملاذ سوى النبي ولا رجاء إلا هو وإليه يفزع في المصائب , وقولهم  : إن توقفت فمن أسأله , فاعتقاد المسلم أنًّ الملجأ والملاذ والمفزع وتحقيق السؤال والمدد كلها إلى الله خلقاً وإيجاداً وأصالة وما نسبتها إلى المخلوق ممن أكرمه الله بحصولها على يده إلا أنه المتسبب فيها بدعائه لربه وشفاعته عنده ، وكذلك ليس مراد القائل لتلك الألفاظ هو مشاركة رسول الله صلى الله عليه وسلم  في صفاته , بل المراد أنه ليس في الخلق من هو أولى برسول الله صلى الله عليه وسلم  بأن يلاذ به ويلجأ إليه ويفزع إليه عند الشدائد , ليقوم بالتوسل عند ربه في كشفها كما كان عليه الحال في يوم الهول العظيم على حد قول البوصيري  : ( مالي من ألوذ به سواك * عند حلول الحادث العمم ) فإنّ الأنبياء والخلائق لم يجدوا ملجأ إلا في رسول الله صلى الله عليه وسلم  ليشفع لهم في كشف كربهم ففعل وشفع ، وهكذا أكثر الألفاظ التي جاءت في قصد المادحين كالبردة وغيرها ليس مقصود </w:t>
      </w:r>
      <w:r>
        <w:rPr>
          <w:rFonts w:hint="cs"/>
          <w:b w:val="0"/>
          <w:rtl/>
        </w:rPr>
        <w:lastRenderedPageBreak/>
        <w:t xml:space="preserve">أصحابها ولا اعتقادهم مشاركة رسول الله صلى الله عليه وسلم  لربه في صفاته , بل أطلقوها عليه صلى الله عليه وسلم  بما يناسب البشرية من كونها محدودة ومكتسبة , فلا يرفعه وصفه بها إلى مقام الألوهية ولا تكون نسبتها إلى المخلوق شركاً بالله كما توهم الوهابيون , فأين الخالق من السبب وأين صاحب العلم الذاتي المحيط من علم علمه الله لمن شاء من عباده وأطلعه عليه ، </w:t>
      </w:r>
      <w:r>
        <w:rPr>
          <w:rFonts w:hint="cs"/>
          <w:b w:val="0"/>
          <w:bCs/>
          <w:rtl/>
        </w:rPr>
        <w:t xml:space="preserve">ومما تقدم تعلم  : أن من تورط في تفكير المسلمين إنما تورط لأسباب كثيرة منها  : </w:t>
      </w:r>
    </w:p>
    <w:p w:rsidR="002F69AF" w:rsidRDefault="002F69AF" w:rsidP="00531024">
      <w:pPr>
        <w:jc w:val="both"/>
        <w:rPr>
          <w:b w:val="0"/>
          <w:rtl/>
        </w:rPr>
      </w:pPr>
      <w:r>
        <w:rPr>
          <w:rFonts w:hint="cs"/>
          <w:b w:val="0"/>
          <w:rtl/>
        </w:rPr>
        <w:t xml:space="preserve">1- </w:t>
      </w:r>
      <w:r>
        <w:rPr>
          <w:rFonts w:hint="cs"/>
          <w:b w:val="0"/>
          <w:bCs/>
          <w:rtl/>
        </w:rPr>
        <w:t>السبب الأول</w:t>
      </w:r>
      <w:r>
        <w:rPr>
          <w:rFonts w:hint="cs"/>
          <w:b w:val="0"/>
          <w:rtl/>
        </w:rPr>
        <w:t xml:space="preserve"> من أسباب التورط في تكفير المسلمين هو الجهل بمعنى العبادة وعدم تحقيقها ووهمه أنها إتيان العمل الذي يصلح للتعبد به ,ولكنها في الحقيقة هي إتيان العمل أو القول بنية العبادة لمن تعتقد له ربوبية أو خصائصها من تأثير بقدرة كن بالمنع والضر والإعطاء والنفع ,أو نفوذ شفاعة عليه تعالى بمقتضى شراكته لله في ربوبيته  ،فلما جهل الوهابيون معنى العبادة أدخلوا في مسماها ما يفعله السواد الأعظم من المسلمين من توسل واستغاثة واستشفاع وغير ذلك , وكفروا بذلك من فعله ومن طلبه من الأموات منكرين ما أثبتته السنة والإجماع من إدراكات للأموات وقدرتهم على الدعاء والاستغفار , فكما جهلوا كل ذلك عمدوا إلى آيات نزلت في المشركين فحملوها على من هو ممتلئ بتوحيد الله في الربوبية وانفراده باستحقاق العبادة وما هو أهل لله من صفات كماله  ،وأين من يعتقد فيمن يدعونهم أنهم أرباب ومن يعتقد أنهم أسباب ، </w:t>
      </w:r>
    </w:p>
    <w:p w:rsidR="002F69AF" w:rsidRDefault="002F69AF" w:rsidP="00531024">
      <w:pPr>
        <w:jc w:val="both"/>
        <w:rPr>
          <w:b w:val="0"/>
          <w:rtl/>
        </w:rPr>
      </w:pPr>
      <w:r>
        <w:rPr>
          <w:rFonts w:hint="cs"/>
          <w:b w:val="0"/>
          <w:rtl/>
        </w:rPr>
        <w:t xml:space="preserve">2- </w:t>
      </w:r>
      <w:r>
        <w:rPr>
          <w:rFonts w:hint="cs"/>
          <w:b w:val="0"/>
          <w:bCs/>
          <w:rtl/>
        </w:rPr>
        <w:t>والسبب الثاني</w:t>
      </w:r>
      <w:r>
        <w:rPr>
          <w:rFonts w:hint="cs"/>
          <w:b w:val="0"/>
          <w:rtl/>
        </w:rPr>
        <w:t xml:space="preserve"> من أسباب التورط في تكفير المسلمين هو عدم التفطن إلى الألفاظ التي تطلق على الخالق والمخلوق ولا اشتباه فيها لأنها تطلق على الخالق بما يناسب مقام الحق وتطلق على المخلوق بما يناسب مقام الخلق فلا يرفعه وصفه بها إلى مقام الألوهية ولا تكون نسبتها إليه شركاً بالله ، </w:t>
      </w:r>
    </w:p>
    <w:p w:rsidR="002F69AF" w:rsidRDefault="002F69AF" w:rsidP="00531024">
      <w:pPr>
        <w:jc w:val="both"/>
        <w:rPr>
          <w:b w:val="0"/>
          <w:rtl/>
        </w:rPr>
      </w:pPr>
      <w:r>
        <w:rPr>
          <w:rFonts w:hint="cs"/>
          <w:b w:val="0"/>
          <w:rtl/>
        </w:rPr>
        <w:t xml:space="preserve">3- </w:t>
      </w:r>
      <w:r>
        <w:rPr>
          <w:rFonts w:hint="cs"/>
          <w:b w:val="0"/>
          <w:bCs/>
          <w:rtl/>
        </w:rPr>
        <w:t>والسبب الثالث</w:t>
      </w:r>
      <w:r>
        <w:rPr>
          <w:rFonts w:hint="cs"/>
          <w:b w:val="0"/>
          <w:rtl/>
        </w:rPr>
        <w:t xml:space="preserve"> من أسباب التورط في تكفير المسلمين هو الاستدلال بنهي الرسول عن الألفاظ مع تجاهل ما ورد عنه من إقرارها كما وضحناه , وإن إجابته للسائلين قد اختلفت مراعاة لحالهم مع رسوخ الاعتقاد في الله أو نقصه وقطعاً لباب الاتكال على غيره تعالى ، </w:t>
      </w:r>
    </w:p>
    <w:p w:rsidR="002F69AF" w:rsidRDefault="002F69AF" w:rsidP="00531024">
      <w:pPr>
        <w:jc w:val="both"/>
        <w:rPr>
          <w:b w:val="0"/>
          <w:rtl/>
        </w:rPr>
      </w:pPr>
      <w:r>
        <w:rPr>
          <w:rFonts w:hint="cs"/>
          <w:b w:val="0"/>
          <w:rtl/>
        </w:rPr>
        <w:t xml:space="preserve">4- </w:t>
      </w:r>
      <w:r>
        <w:rPr>
          <w:rFonts w:hint="cs"/>
          <w:b w:val="0"/>
          <w:bCs/>
          <w:rtl/>
        </w:rPr>
        <w:t>والسبب الرابع</w:t>
      </w:r>
      <w:r>
        <w:rPr>
          <w:rFonts w:hint="cs"/>
          <w:b w:val="0"/>
          <w:rtl/>
        </w:rPr>
        <w:t xml:space="preserve"> من أسباب التورط في تكفير المسلمين هو التغليب لسوء الظن بالمسلمين فيما يرد على ألسنتهم من ألفاظ لا يقصدون بها إلا الإسناد المجازي  ،فحملها على حقائقها دون اعتبار القرينة الصارفة عن الحقيقة وهو أنّ القائل من الموحدين ظلم كبير ،</w:t>
      </w:r>
    </w:p>
    <w:p w:rsidR="002F69AF" w:rsidRDefault="002F69AF" w:rsidP="00531024">
      <w:pPr>
        <w:jc w:val="both"/>
        <w:rPr>
          <w:b w:val="0"/>
          <w:rtl/>
        </w:rPr>
      </w:pPr>
      <w:r>
        <w:rPr>
          <w:rFonts w:hint="cs"/>
          <w:b w:val="0"/>
          <w:rtl/>
        </w:rPr>
        <w:lastRenderedPageBreak/>
        <w:t xml:space="preserve">5- </w:t>
      </w:r>
      <w:r>
        <w:rPr>
          <w:rFonts w:hint="cs"/>
          <w:b w:val="0"/>
          <w:bCs/>
          <w:rtl/>
        </w:rPr>
        <w:t>والسبب الخامس</w:t>
      </w:r>
      <w:r>
        <w:rPr>
          <w:rFonts w:hint="cs"/>
          <w:b w:val="0"/>
          <w:rtl/>
        </w:rPr>
        <w:t xml:space="preserve"> من أسباب التورط في تكفير المسلمين هو أنهم أساؤوا فهم المقصود من بعض الألفاظ التي تصدر من الناس كقولهم "ليس لي ملاذ سوى النبي " ، " وإليه يفزع في المصائب "  ،و" لا رجاء لي إلا هو " وأمثالها  ،فقد توهموا أنها صرف لما هو لله إلى سواه وما عقلوا أنها مقارنة بين الخلق , وأن المراد ليس في الخلق من هو أولى من رسول الله ( بأن يلاذ به ويلجأ إليه ويفزع إليه لا المقارنة بينه وبين الله , علاوة على أنّ المراد من هذه الألفاظ هو الإسناد المجازي من إسناد الشيء إلى سببه بالدعاء والتوسل والشفاعة عند الله ، هذا وإنه لا يغيب عن فهم الموفق أنّ رسول الله صلى الله عليه وسلم حين كان يجيب السائلين فيما طلبوه منه من حاجات لم يقل لهم أنّ الأمر لا يحتاج إلى واسطة واشكوا حالكم إلى الله تعالى لأنه قريب مجيب لا حجاب بينه وبين خلقه فتوجهوا إليه بالطلب رأساً " كما يلبّس بذلك الوهابيون  ،فالمعلوم أنه وإن كان المدعو أقرب فإن العبرة في قبول الدعاء إنما هي بأقربية الداعي كما قال تعالى  : { إِنَّمَا يَتَقَبَّلُ اللَّهُ مِنَ الْمُتَّقِينَ } ، </w:t>
      </w:r>
    </w:p>
    <w:p w:rsidR="00A071CB" w:rsidRDefault="00A071CB" w:rsidP="00531024">
      <w:pPr>
        <w:jc w:val="center"/>
        <w:rPr>
          <w:b w:val="0"/>
          <w:rtl/>
        </w:rPr>
      </w:pPr>
      <w:r>
        <w:rPr>
          <w:rFonts w:hint="cs"/>
          <w:b w:val="0"/>
          <w:rtl/>
        </w:rPr>
        <w:t>***</w:t>
      </w:r>
    </w:p>
    <w:p w:rsidR="00A071CB" w:rsidRPr="00CC34CE" w:rsidRDefault="00A071CB" w:rsidP="00531024">
      <w:pPr>
        <w:tabs>
          <w:tab w:val="left" w:pos="1026"/>
        </w:tabs>
        <w:jc w:val="center"/>
        <w:rPr>
          <w:rFonts w:cs="Monotype Koufi"/>
          <w:b w:val="0"/>
          <w:rtl/>
        </w:rPr>
      </w:pPr>
      <w:r w:rsidRPr="00CC34CE">
        <w:rPr>
          <w:rFonts w:cs="Monotype Koufi" w:hint="cs"/>
          <w:b w:val="0"/>
          <w:rtl/>
        </w:rPr>
        <w:t>( 5 )</w:t>
      </w:r>
    </w:p>
    <w:p w:rsidR="00A071CB" w:rsidRDefault="002F69AF" w:rsidP="00531024">
      <w:pPr>
        <w:jc w:val="center"/>
        <w:rPr>
          <w:bCs/>
          <w:rtl/>
        </w:rPr>
      </w:pPr>
      <w:r w:rsidRPr="00CC34CE">
        <w:rPr>
          <w:rFonts w:cs="Monotype Koufi" w:hint="cs"/>
          <w:b w:val="0"/>
          <w:rtl/>
        </w:rPr>
        <w:t>عقيدة المؤمن في ربه وحقوق الخالق</w:t>
      </w:r>
    </w:p>
    <w:p w:rsidR="002F69AF" w:rsidRDefault="002F69AF" w:rsidP="00531024">
      <w:pPr>
        <w:jc w:val="both"/>
        <w:rPr>
          <w:b w:val="0"/>
          <w:rtl/>
        </w:rPr>
      </w:pPr>
      <w:r>
        <w:rPr>
          <w:rFonts w:hint="cs"/>
          <w:b w:val="0"/>
          <w:rtl/>
        </w:rPr>
        <w:t xml:space="preserve">عقيدة المؤمن أنه تعالى واحد لا شريك له ولا ند َّ لا في وجوب الوجود ولا في سائر الكمالات اللائقة به ولا في استحقاق العبادة ولا في خلق شيء من الأشياء ولا إحداث كائن من الكائنات ذاتاً كان أو صفة أو فعلاً ، له وحده الخلق والأمر والملك والسلطة الكاملة وكمال الاقتدار ونفوذ الإرادة وكما الإختيار وإحاطة علمه وكمال حكمته وشمول رحمته وبالغ عنايته , وله وحدة التدبير والتصرف والمنع والعطاء والنفع والضر استقلالاً بقدرة كن ولا يشفع عنده أحد إلا برضاه لا كما يعتقد المشركون أنًّ شفاعتهم عنده محتمة القبول بحكم شراكتهم له ، لا مثل له في ذاته ولا في صفة من صفاته ولا في أفعاله لا رب غير ولا إله سواه ، هو الحي حيلة أزلية أبدية , العليم بجميع المعلومات لا يخفي عليه شيء, النافذ الإرادة , الكامل القدرة ما شاء كان وما لم يشأ لم يكن ، سميع بصير متكلم ، وله الكمال الأتم في ذاته وأفعاله وأحكامه , ولا مشابهة بين ما للخالق من الصفات وبين ما هو للمخلوق , فأين وجود حادث قابل للزوال ووجود أزلي أبدي واجب لموصوفه لا مدخل للعدم إليه ، وأين علم قليل عارض مكتسب غير مملوك لصاحبه من علم ذاتي واجب أزلي دائم أبدي محيط بما لا يدخل تحت النهايات ، وقس على ذلك سائر الصفات ، هو فاعل لما شاء بمحض اختياره لا يجب عليه شيء ولا حاكم عليه إن شاء </w:t>
      </w:r>
      <w:r>
        <w:rPr>
          <w:rFonts w:hint="cs"/>
          <w:b w:val="0"/>
          <w:rtl/>
        </w:rPr>
        <w:lastRenderedPageBreak/>
        <w:t>الله فعل وإن شاء لم يفعل , وهو في كلا الأمرين المحمود المنزه عن يحوم حماه , مستغن عمّا سواه , خلق كل شيء لا ليكتمل بخلقهم, بل ليتكرم عليهم بجودهم وبأرزاقهم وما يتبع ذلك مما لا يحصى من فضله , هو الجواد الكريم , الغني الحميد , لا يجوز عليه الظلم ولا يتصور في حقه , منفرد بخلق الكائنات فلا شريك له في التأثير بإيجاد أو إعدام , أبرزها على ما يراها عليه بقدرته وخصصها بالوجود التي عليها وإحاطة العلم بها تفصيلاً ، إن أثاب فبفضله وإن عاقب فبعدله , وإن عفا عن المذنب بشفاعة المرضين لديه أو بدونها فهو أهل للعفو والجود لا مانع لما أعطى ولا معطي لما منع  ،</w:t>
      </w:r>
    </w:p>
    <w:p w:rsidR="00CC34CE" w:rsidRDefault="00CC34CE" w:rsidP="00531024">
      <w:pPr>
        <w:jc w:val="center"/>
        <w:rPr>
          <w:b w:val="0"/>
          <w:rtl/>
        </w:rPr>
      </w:pPr>
      <w:r>
        <w:rPr>
          <w:rFonts w:hint="cs"/>
          <w:b w:val="0"/>
          <w:rtl/>
        </w:rPr>
        <w:t>***</w:t>
      </w:r>
    </w:p>
    <w:p w:rsidR="00CC34CE" w:rsidRPr="00CC34CE" w:rsidRDefault="00CC34CE" w:rsidP="00531024">
      <w:pPr>
        <w:jc w:val="center"/>
        <w:rPr>
          <w:rFonts w:cs="Monotype Koufi"/>
          <w:b w:val="0"/>
          <w:rtl/>
        </w:rPr>
      </w:pPr>
      <w:r w:rsidRPr="00CC34CE">
        <w:rPr>
          <w:rFonts w:cs="Monotype Koufi" w:hint="cs"/>
          <w:b w:val="0"/>
          <w:rtl/>
        </w:rPr>
        <w:t>( 6 )</w:t>
      </w:r>
    </w:p>
    <w:p w:rsidR="00CC34CE" w:rsidRPr="00CC34CE" w:rsidRDefault="002F69AF" w:rsidP="00531024">
      <w:pPr>
        <w:jc w:val="center"/>
        <w:rPr>
          <w:rFonts w:cs="Monotype Koufi"/>
          <w:b w:val="0"/>
          <w:rtl/>
        </w:rPr>
      </w:pPr>
      <w:r w:rsidRPr="00CC34CE">
        <w:rPr>
          <w:rFonts w:cs="Monotype Koufi" w:hint="cs"/>
          <w:b w:val="0"/>
          <w:rtl/>
        </w:rPr>
        <w:t>حقوق رسول الله</w:t>
      </w:r>
    </w:p>
    <w:p w:rsidR="002F69AF" w:rsidRDefault="002F69AF" w:rsidP="00531024">
      <w:pPr>
        <w:jc w:val="both"/>
        <w:rPr>
          <w:b w:val="0"/>
          <w:rtl/>
        </w:rPr>
      </w:pPr>
      <w:r>
        <w:rPr>
          <w:rFonts w:hint="cs"/>
          <w:b w:val="0"/>
          <w:rtl/>
        </w:rPr>
        <w:t xml:space="preserve">أخرج الترمذي عنه صلى الله عليه وسلم أنه قال  : (( أنا أكرم الأولين والآخرين على ربي ولا فخر )) ، وقد ميزه الله على الأنبياء بخصائص أفردها العلماء بالتصنيف ، </w:t>
      </w:r>
    </w:p>
    <w:p w:rsidR="002F69AF" w:rsidRDefault="002F69AF" w:rsidP="00531024">
      <w:pPr>
        <w:jc w:val="both"/>
        <w:rPr>
          <w:b w:val="0"/>
          <w:rtl/>
        </w:rPr>
      </w:pPr>
      <w:r>
        <w:rPr>
          <w:rFonts w:hint="cs"/>
          <w:bCs/>
          <w:rtl/>
        </w:rPr>
        <w:t>1- محبته</w:t>
      </w:r>
      <w:r>
        <w:rPr>
          <w:rFonts w:hint="cs"/>
          <w:b w:val="0"/>
          <w:rtl/>
        </w:rPr>
        <w:t xml:space="preserve"> ، ومحبته صلى الله عليه وسلم فرض ولا يؤمن أحد حتى يكون صلى الله عليه وسلم أحب إليه من نفسه وأهله وماله والناس أجمعين فيتخذه مقياساً فصلاً في خواطره وآرائه ورغباته وخلجات نفسه , وبالجملة يكون هواه تبعاً لما جاء به  ، قال تعالى  : { فَلَا وَرَبِّكَ لَا يُؤْمِنُونَ حَتَّى يُحَكِّمُوكَ فِيمَا شَجَرَ بَيْنَهُمْ ثُمَّ لَا يَجِدُوا فِي أَنْفُسِهِمْ حَرَجًا مِمَّا قَضَيْتَ وَيُسَلِّمُوا تَسْلِيمًا } ، وقال تعالى  : { قُلْ إِنْ كُنْتُمْ تُحِبُّونَ اللَّهَ فَاتَّبِعُونِي يُحْبِبْكُمُ اللَّهُ وَيَغْفِرْ لَكُمْ ذُنُوبَكُمْ وَاللَّهُ غَفُورٌ رَحِيمٌ } ، ومن لازم محبته صلى الله عليه وسلم المذاكرة في مزاياه وخصائصه دائماً لتشبع القلوب بحبه , ولتسكن النفوس بفضل ما جاء به واعتناقه عقيدة وشريعة وسلوكاً ومنهاجاً ، روى مسلم والترمذي والنسائي واللفظ له عن معاوية بن أبي سفيان أن رسول الله صلى الله عليه وسلم خرج  على حلقة من أصحابه فقال  : (( ما أجلسكم ؟ قالوا  : جلسنا نذكر الله ونحمده على ما هدانا لدينه ومنَّ علينا بك )) وفي هذا الحديث دلالة على أنَّ الصحابة كانوا يتذاكرون في حلقاتهم مجتمعين منَّة الله على الأمة برسوله صلى الله عليه وسلم حمداً لله تعالى على ذلك وتذكراً لفضائله وهذا يصلح شاهداً الاجتماع للمذاكرة في مولده وشمائله صلى الله عليه وسلم لفعل الصحابة لذلك في حلقاتهم وعدم إنكار الرسول صلى الله عليه وسلم ذلك عليهم ، </w:t>
      </w:r>
    </w:p>
    <w:p w:rsidR="002F69AF" w:rsidRDefault="002F69AF" w:rsidP="00531024">
      <w:pPr>
        <w:jc w:val="both"/>
        <w:rPr>
          <w:b w:val="0"/>
          <w:rtl/>
        </w:rPr>
      </w:pPr>
      <w:r>
        <w:rPr>
          <w:rFonts w:hint="cs"/>
          <w:b w:val="0"/>
          <w:rtl/>
        </w:rPr>
        <w:lastRenderedPageBreak/>
        <w:t>2</w:t>
      </w:r>
      <w:r>
        <w:rPr>
          <w:rFonts w:hint="cs"/>
          <w:b w:val="0"/>
          <w:bCs/>
          <w:rtl/>
        </w:rPr>
        <w:t xml:space="preserve">- تعظيمه </w:t>
      </w:r>
      <w:r>
        <w:rPr>
          <w:rFonts w:hint="cs"/>
          <w:bCs/>
        </w:rPr>
        <w:t xml:space="preserve"> </w:t>
      </w:r>
      <w:r>
        <w:rPr>
          <w:rFonts w:hint="cs"/>
          <w:bCs/>
          <w:rtl/>
        </w:rPr>
        <w:t>صلى الله عليه وسلم</w:t>
      </w:r>
      <w:r>
        <w:rPr>
          <w:rFonts w:hint="cs"/>
          <w:b w:val="0"/>
          <w:rtl/>
        </w:rPr>
        <w:t xml:space="preserve">  : وفي وجوب تعظيمه صلى الله عليه وسلم لابد من ملاحظة أمرين  :  ( أحدهما ) : وجوب تعظيم النبي صلى الله عليه وسلم ورفع مرتبته عن سائر الخلق , وإثبات انفراد الله بذاته وصفاته وأفعاله عن جميع خلقه وإفراده بالعبادة ,فمن اعتقد في مخلوق مشاركة الله في شيء من ذلك فقد أشرك ومن قصر بالرسول عن شيء من مرتبته فقد عصى وكفر , ومن بالغ في تعظيمه بأنواع التعظيم ولم يبلغ به ما يختص بالباري فقد أصاب الحق وحافظ على جانب الربوبية والرسالة معاً ، ولسنا ننهى عن شيء من التعظيم له إلا على ما نهانا الله عنه كالسجود تعظيماً له ، أما ما أمرنا به الله من تعظيمه فنتمثله كخفض الصوت عنده , وأن لا نتقدم بين يديه , وأن لا نناديه باسمه وغير ذلك ، ومالم يرد في خصوصه أمر ولا نهي فإنه فرد من أفراد تعظيمه المأمورين به على العموم ، وكل ما يرمز إلى تعظيمه صلى الله عليه وسلم , وإلى الفرح والسرور بولادته وبروزه إلى هذا العالم , وإلى شكر الحق بظهوره رحمة للعالمين فذلك متبع لكمال الإيمان وكمال التوحيد ووسيلة لزيادة الإيمان لا ذريعة إلى الشرك وعبادة الأوثان كما يتوهمه الوهابيون في كل أمر يرمز إلى تعظيمه صلوات الله وسلامه عليه مع سوء فهمهم لما يصل من مدحه إلى درجة الربوبية والألوهية وما لا يصل إلى ذلك ، والآمر بتعظيمه صلى الله عليه وسلم كان أعلم بما يؤدى إليه هذا التعظيم ، </w:t>
      </w:r>
    </w:p>
    <w:p w:rsidR="002F69AF" w:rsidRDefault="002F69AF" w:rsidP="00531024">
      <w:pPr>
        <w:jc w:val="both"/>
        <w:rPr>
          <w:b w:val="0"/>
          <w:rtl/>
        </w:rPr>
      </w:pPr>
      <w:r>
        <w:rPr>
          <w:rFonts w:hint="cs"/>
          <w:bCs/>
          <w:rtl/>
        </w:rPr>
        <w:t>3 _ توقيره صلى الله عليه وسلم</w:t>
      </w:r>
      <w:r>
        <w:rPr>
          <w:rFonts w:hint="cs"/>
          <w:b w:val="0"/>
          <w:rtl/>
        </w:rPr>
        <w:t xml:space="preserve"> </w:t>
      </w:r>
      <w:r>
        <w:rPr>
          <w:rFonts w:hint="cs"/>
        </w:rPr>
        <w:t xml:space="preserve"> </w:t>
      </w:r>
      <w:r>
        <w:rPr>
          <w:rFonts w:hint="cs"/>
          <w:b w:val="0"/>
          <w:rtl/>
        </w:rPr>
        <w:t xml:space="preserve"> : قال تعالى  : { الَّذِينَ يَتَّبِعُونَ الرَّسُولَ النَّبِيَّ الْأُمِّيَّ الَّذِي يَجِدُونَهُ مَكْتُوبًا عِنْدَهُمْ فِي التَّوْرَاةِ وَالْإِنْجِيلِ يَأْمُرُهُمْ بِالْمَعْرُوفِ وَيَنْهَاهُمْ عَنِ الْمُنْكَرِ وَيُحِلُّ لَهُمُ الطَّيِّبَاتِ وَيُحَرِّمُ عَلَيْهِمُ الْخَبَائِثَ وَيَضَعُ عَنْهُمْ إِصْرَهُمْ وَالْأَغْلَالَ الَّتِي كَانَتْ عَلَيْهِمْ فَالَّذِينَ آمَنُوا بِهِ وَعَزَّرُوهُ وَنَصَرُوهُ وَاتَّبَعُوا النُّورَ الَّذِي أُنْزِلَ مَعَهُ أُولَئِكَ هُمُ الْمُفْلِحُونَ } ، وقد أنكر الله على المشركين نظرتهم إلى الرسول صلى الله عليه وسلم  والأنبياء بملاحظة البشرية المجردة فيهم دون ما يميزهم من الخصائص عن سائر البشر ، فحكى الله عن قوم نوح عليه السلام  : { فَقَالَ الْمَلَأُ الَّذِينَ كَفَرُوا مِنْ قَوْمِهِ مَا نَرَاكَ إِلَّا بَشَرًا مِثْلَنَا } ، وكذلك قال فرعون وقومه  : { فَقَالُوا أَنُؤْمِنُ لِبَشَرَيْنِ مِثْلِنَا وَقَوْمُهُمَا لَنَا عَابِدُونَ } ، وكذلك قالت ثمود لصالح عليه السلام  : { مَا أَنْتَ إِلَّا بَشَرٌ مِثْلُنَا فَأْتِ بِآيَةٍ إِنْ كُنْتَ مِنَ الصَّادِقِينَ } وكذلك قول أصحاب الأيكة لشعيب : { قَالُوا إِنَّمَا أَنْتَ مِنَ الْمُسَحَّرِينَ * وَمَا أَنْتَ إِلَّا بَشَرٌ مِثْلُنَا } ، وكذلك قال المشركون لسيد الرسل صلى الله عليه وسلم حين نظروه بعين البشرية المجردة  : { وَقَالُوا مَا لِهَذَا الرَّسُولِ يَأْكُلُ الطَّعَامَ وَيَمْشِي فِي الْأَسْوَاقِ } ، وفي هذا بلاغ بأننا حين نصف النبي صلى الله عليه وسلم  بالبشرية فإنه يجب أن يقترن بذلك ما يميزه عن عامة البشر من الخصائص التي حباه الله بها ، أما ملاحظة البشرية المجردة عن ذلك فهي نظرة جاهلية كما علمت ، ولما نظر القوم إلى الرسول صلى الله عليه وسلم بعين البشرية المحضة استكثروا في حقه بعض ما وصف من الخصائص زاعمين أنها وصف له ببعض صفات الألوهية , بل </w:t>
      </w:r>
      <w:r>
        <w:rPr>
          <w:rFonts w:hint="cs"/>
          <w:b w:val="0"/>
          <w:rtl/>
        </w:rPr>
        <w:lastRenderedPageBreak/>
        <w:t xml:space="preserve">ورددوا في بشريته نفس العبارة التي قالتها قريش في حقه حين أنكرت نبوته { مَا لِهَذَا الرَّسُولِ يَأْكُلُ الطَّعَامَ وَيَمْشِي فِي الْأَسْوَاقِ }  كما سيأتيك عن صاحب الحوار ، </w:t>
      </w:r>
    </w:p>
    <w:p w:rsidR="002F69AF" w:rsidRDefault="002F69AF" w:rsidP="00531024">
      <w:pPr>
        <w:jc w:val="both"/>
        <w:rPr>
          <w:b w:val="0"/>
          <w:rtl/>
        </w:rPr>
      </w:pPr>
      <w:r>
        <w:rPr>
          <w:rFonts w:hint="cs"/>
          <w:bCs/>
          <w:rtl/>
        </w:rPr>
        <w:t>4 _ بعض من خصائصه صلى الله عليه وسلم  :</w:t>
      </w:r>
      <w:r>
        <w:rPr>
          <w:rFonts w:hint="cs"/>
          <w:b w:val="0"/>
          <w:rtl/>
        </w:rPr>
        <w:t xml:space="preserve"> ونذكر لك هنا بعضاً مما خصه الله تعالى به  صلى الله عليه وسلم  من مقامات الاصطفاء  : فنحن نعتقد في رسول الله صلى الله عليه وسلم  أنه سيد الأولين والآخرين والملائكة المقربين والخلائق أجمعين , وحبيب ربّ العالمين , والمفضَّل على الجميع بسائر خلال الخير ونعوت الكمال ، وجبت له النبوة من قبل وجود آدم عليه السلام كما في حديث أحمد عن العرباض بن سارية , وأخذ الله الميثاق على الأنبياء بأممهم ويكون شهيداً على الأنبياء وأممهم ويظهر في ذلك الوقت سيدهم وإمامهم وخطيبهم ومبشرهم كما وردت بذلك الأحاديث الصحيحة  ،وقد اصطفي الله أمته على الأمم وجعلهم شهداء عليهم في الآخرة وجعلهم كما في حديث الشيخين  شهداء لله في الأرض فمن أثنوا عليه خيراً وجبت له النار وحرمت الجنة على الأمم حتى تدخلها أمته صلى الله عليه وسلم ، وهم أكثر أهل الجنة كما في الترمذي عن بريدة أن أهل الجنة عشرون ومائة صنف ثمانون منها من هذه الأمة ، وفي صحيح مسلم عن أبي هريرة أنه تعالى سيفدي أمته صلى الله عليه وسلم بغيرها من الأمم , وهم أول من يجوزون الصراط معه صلى الله عليه وسلم  كما في حديث الشيخين ، اصطفي الله نبيه من خير قرون بني آدم وجعله خياراً من خيار  ، والآمنة به صلى الله عليه وسلم فأمِن به حتى الكافر في الدنيا من عذاب الاستئصال  : { وَمَا كَانَ اللَّهُ لِيُعَذِّبَهُمْ وَأَنْتَ فِيهِمْ } وكما روى البراز بسند صحيح  : (( حياته خير ومماته خير تعرض عليه أعمال أمته فإن رأى خيراً حمد الله وإن رأى شراً استغفر لهم )) ، ويُفصل يوم الهول بشفاعته التي لا يجرأ أحد عليها إلا هو فيقال له ارفع رأسك وسل تعطه واشفع تشفع ، ويلقي من التجلة والإكرام مالم يلقه مَلَك مصطفي ولا نبيُّ مرسل فهو بكل ما ذكر الشفيع يوم القيامة بل إنّ ذاته رحمة وإن لم يشفع فما كان ليعذبهم الله وهو فيهم ، فله الشفاعة العظمى وشفاعات غيرها وكما روى الطبراني والبيهقي (( لايزال يشفع حتى يعطي صكاكاً برجال دخلوا النار لإخراجهم منها ))  ،وسيرضيه الله في أمته ولا يخزيه ، وفي رواية مسلم حين أنذر قومه وأهله حين أخبرهم أنه لا يملك لهم من الله شيئاً قال  : (( غير أنّ لي رحماً سأبلها ببلالها )) ، فهو صلى الله عليه وسلم وإن كان لا يملك لأحد من الله شيئاً ولا ضراً ولا نفعاً فإنه قد أوتي من الله الشفاعة ، فإن ملكه الله نفع أقاربه وأمته كما سمعت بالشفاعة الخاصة والعامة فلا حجر على فضل الله ، وهو حين وعد فوعده صدق وقد وعده الله بالعطية حتى يرضى, وقد تعجل كل نبي دعوته المستجابة واختبأ رسول الله صلى الله عليه وسلم دعوته المستجابة شفاعة لأمته كما في حديث الشيخين ، لاطفه ربه فلم يناده باسمه بل  : { يأيها الرسول } ، { يأيها النبي } وتولى الإجابة عنه صلى الله </w:t>
      </w:r>
      <w:r>
        <w:rPr>
          <w:rFonts w:hint="cs"/>
          <w:b w:val="0"/>
          <w:rtl/>
        </w:rPr>
        <w:lastRenderedPageBreak/>
        <w:t xml:space="preserve">عليه وسلم { وما صاحبكم بمجنون } ، { وما علَّمنَهُ الشعر وما ينبغي له } ، { فذكر فما أنت بنعمت ربك بكاهن ولا مجنونٍ } ، أكرمه الله بالمنبر واللواء والحوض والكوثر والوسيلة والفضيلة والمقام المحمود والشفاعة العظمى وأول من يشفع من يمر على الصراط بأمته  وأول من يدخل الجنة ، تكفل الله تعالى بحفظه ورعايته وحفظ دينه وكتابه وسلامته من التحريف شأن من كان خاتماً للرسل وباقياً دينه ، ولقد أعطاه الله تعالى المعجزات الكثيرة منها انشقاق القمر والإسراء والمعراج وإحياء الموتى وشفاء العاهات وتبديل الأخلاق والأعيان والصفات وتكليم الجمادات والبهائم  ،وشهادتها برسالته وطاعتها له وتكثير الطعام والشراب القليل ببركته ونبع الماء من بين أصابعه وتكثيره ببركته ونزول الغيث باستسقائه ودعائه واطلاعه على المغيبات كما أخبر بذلك في خطبة له طويلة رواها الشيخان ، ولأن دينه هو رسالة الله الأخيرة وحاجة البشرية كلها وجّه الله قلوب المسلمين إلى تتبع ما يصدر منه من حركة وسكون وأخذ ورد وعادة وعبادة وأقوال وأفعال ، وكما قال الشافعي في مقدمة رسالته "جزاه الله عنا أفضل ما جزى مرسلاً عمّن أرسل إليه فإنه أنقذنا به من الهلكة وجعلنا في خير أمة أخرجت للناس , فلم تمس بنا نعمة ظهرت ولا بطنت نلنا بها حظاً في دين ودنيا أو دفع بها مكروه فيهما وفي واحد منهما إلا وسيدنا محمد صلى الله عليه وسلم القائد إلى خيرها والهادي إلى رشدها ، قال ابن عباس  : ما خلق الله نفساً أكرم عليه من محمد وما سمعت الله أقسم بحياة أحد غيره { لَعَمْرُكَ إِنَّهُمْ لَفِي سَكْرَتِهِمْ يَعْمَهُونَ } ، فهذه منزلة ما نالها أحد من العالمين من الأزل إلى الأبد إلا سيد المرسلين ، لا يؤمن أحد حتى يكون أحب إليه من نفسه وأهله وماله والناس أجمعين , ومهما كتب الأولون والآخرون في خصائصه صلى الله عليه وسلم وفضائله ومزاياه وجميل خلقه يعجزوا عن استقصاء ما حباه به ربه ، وحسبه صلى الله عليه وسلم تعظيم العلي الأعلى لقدره صلى الله عليه وسلم بما أثنى عليه في كتابه مما أفصح  عن جميل ذكره وتعظيم أمره , وجعله أولى بالمؤمنين من أنفسهم وأزواجه أمهاتهم , وتحريم نكاح أزواجه من بعده , وحرم رفع الصوت فوق صوته , ونداءه من وراء الحجرات , وندائه باسمه , وأوجب إجابته في الصلاة على من دعاه , وأوجب تقديم الصدقة بين يدي نجواه , وجعله أحد ركني التوحيد , وقرن ذكره بذكره ومحبته بمحبته , وجعل طاعته منوطة بطاعته , وبيعته ببيعته صلى الله عليه وسلم {  وَرَفَعْنَا لَكَ ذِكْرَكَ } ، { قُلْ إِنْ كُنْتُمْ تُحِبُّونَ اللَّهَ فَاتَّبِعُونِي يُحْبِبْكُمُ اللَّهُ } ، { مَنْ يُطِعِ الرَّسُولَ فَقَدْ أَطَاعَ اللَّهَ } ، { إِنَّ الَّذِينَ يُبَايِعُونَكَ إِنَّمَا يُبَايِعُونَ اللَّهَ } ، ومما بلغ الذروة في تعظيم الله له صلى الله عليه وسلم شهادة الله وملائكته ، فقال الله تعالى  : {  لَكِنِ اللَّهُ يَشْهَدُ بِمَا أَنْزَلَ إِلَيْكَ أَنْزَلَهُ بِعِلْمِهِ وَالْمَلَائِكَةُ يَشْهَدُونَ وَكَفي بِاللَّهِ شَهِيدًا } ، وقال تعالى  : { إِنَّا أَرْسَلْنَاكَ شَاهِدًا وَمُبَشِّرًا وَنَذِيرًا * لِتُؤْمِنُوا بِاللَّهِ وَرَسُولِهِ وَتُعَزِّرُوهُ وَتُوَقِّرُوهُ } فمن لم يوقره صلى الله عليه وسلم فإنه من الخاسرين الضالين ، وللدلالة على فضله صلى الله عليه وسلم , وأنه متبوع لا </w:t>
      </w:r>
      <w:r>
        <w:rPr>
          <w:rFonts w:hint="cs"/>
          <w:b w:val="0"/>
          <w:rtl/>
        </w:rPr>
        <w:lastRenderedPageBreak/>
        <w:t xml:space="preserve">تابع وإن به يشرف الزمان والمكان وفاته بالمدينة ودفنه بها لينفرد بمحل مخصوص بعيد عن مكة فلا يكون قصد زيارته تابعاً لقصده , بل يكون قصده بالزيارة مستقلاً  ، روى الترمذي عن أنس رضي الله عنه أنه  قال  : (( لما كان اليوم الذي دخل فيه صلى الله عليه وسلم أضاء كل شيء فيها فلما كان اليوم الذي توفي فيه أظلم كل شيء فيها )) ، فنسأله تعالى أن يرزقنا الحب الكامل له تعالى ولنبيه صلى الله عليه وسلم وأن يقينا من الزلات والعثرات ، </w:t>
      </w:r>
    </w:p>
    <w:p w:rsidR="002F69AF" w:rsidRDefault="002F69AF" w:rsidP="00531024">
      <w:pPr>
        <w:jc w:val="both"/>
        <w:rPr>
          <w:b w:val="0"/>
          <w:rtl/>
        </w:rPr>
      </w:pPr>
      <w:r>
        <w:rPr>
          <w:rFonts w:hint="cs"/>
          <w:bCs/>
          <w:rtl/>
        </w:rPr>
        <w:t xml:space="preserve">تأديب من لم يوقره صلى الله عليه وسلم ومن ضرب به الأمثال  : </w:t>
      </w:r>
      <w:r>
        <w:rPr>
          <w:rFonts w:hint="cs"/>
          <w:b w:val="0"/>
          <w:bCs/>
          <w:rtl/>
        </w:rPr>
        <w:t xml:space="preserve"> </w:t>
      </w:r>
      <w:r>
        <w:rPr>
          <w:rFonts w:hint="cs"/>
          <w:b w:val="0"/>
          <w:rtl/>
        </w:rPr>
        <w:t xml:space="preserve">في هذا الباب أذكر لك إجمالاً مما جاء في رسالة للسيوطي سماها " تنزيه الأنبياء عن تسفيه الأغنياء " سبب وضعها أنه سئل عن رجلين تخاصما فنسب أحدهما الآخر إلى رعي المعزى فأكبر الخصم ذلك فقال والد القائل  : " مامن نبي إلا ورعى المعزى" ، فبلغ الخبر قاضي القضاة المالكي فقال  : لو رفع إليّ لضربته بالسياط  ،وقال السيوطي  : هذا المستدل يعزر التعزيز البليغ لأنَّ مقام الأنبياء أجل من أن يضرب مثلاً ، فاعترض عليه بعضهم وقال  : لا ملام على القائل في قوله  : ما من نبي إلا ورعى المعزى ، قال السيوطي  : فخشيت أن تتشرب قلوب العوام بهذا الكلام فيكثروا من استعماله في المجالات والخصام , فوضعت هذه الرسالة نصحاً للدين , وإرشاداً للمسلمين وقد ذكر في الرسالة نقولاً كثيرة ، فنقل عن القاضي عياض في "الشفاء" أنه قال  : "من لم يقصد نقصاً ولا ذكر عيباً ولا سباً ولكنه ينزع إلى ذكر بعض أوصافه صلى الله عليه وسلم , أو يستشهد ببعض أحواله على طريقة ضرب المثل والحجة لنفسه أو لغيره أو على التشبيه به عند هضيمة نالته أو غضاضة لحقته ليس على سبيل التمثيل وعدم التوفير لنبيه صلى الله عليه وسلم , أو قصد الهزل والتنظير كقوله  : "إن كذبت فقد كذب الأنبياء أو إن أذنبت فقد أذنبوا أو صبرت صبر أيوب ونحو ذلك "  قال  : فإن هذه كلها وإن لم تتضمن سباً ولا قصد قائلها ازدراء وغضباً فما وقر النبوة ولا عظم الرسالة ولا عزّر حرمة الاصطفاء وحظوة الكرامة حتى شبه من شبه في كرامة نالها أو معزة قصد الانتفاء منها أو ضرب مثلاً لتطبيب مجلسه أو إغلاء في وصف لتحسين كلامه بمن عظم الله خطره وشرف قدره وألزم توقيره وبره ونهى عن جهر القول له ورفع الصوت عنده فحق هذا "إن درئ عن القتل " الأدب وقوة تعزيزه بحسب شنعة كلامه , ومقتضى قبح ما نطق به , ولم يزل المقتصدون ينكرون مثل هذا ممن جاء به  ،وقد أنكر الرشيد على أبي نواس قوله  : ( فإن يك باق سحر فرعون فيكم * فإن عصا موسى بكف خصيب ) فقال له الرشيد  : يا ابن اللخناء أنت المستهزئ بعصا موسى وأمر بإخراجه , ثم قال  : وعلى هذا النهج جاءت فتيا مالك في رجل عير رجلاً بالفقر فقال  : " تعيرني بالفقر وقد رعى رسول الله  الغنم " فقال مالك  : قد عرض بذكر النبي صلى الله عليه وسلم  في غير موضعه أرى أن يؤدب  ، قال عياض  : ( ولا ينبغي لأهل الذنوب إذا عوقبوا أن يقولوا قد </w:t>
      </w:r>
      <w:r>
        <w:rPr>
          <w:rFonts w:hint="cs"/>
          <w:b w:val="0"/>
          <w:rtl/>
        </w:rPr>
        <w:lastRenderedPageBreak/>
        <w:t xml:space="preserve">أخطأت الأنبياء قبلنا , ونقل عن عمر بن عبد العزيز أنه قال لرجل  : انظر لنا كاتباً يكون أبوه مسلماً ، فقال  : كاتب له  : قد كان أبو رسول الله كافراً  ، فقال عمر  : جعلت هذا مثلاً فعزله  ، ونقل عياض عن القابسي أنه لما سئل عن رجل قال لرجل قبيح  : كأنه وجه نكير , ولرجل عبوس  : كأنه مالك الغضبان قال  : في الأدب بالسوط والسجن نكال للسفهاء , وإن قصد ذم الملك قتل ونقل عن القابسي أيضاً في شاب معروف بالخير قال لرجل شيئاً فقال له الرجل  : اسكت فإنك أُمي ، فقال الشاب  : أليس كان رسول الله صلى الله عليه وسلم  أمياً فشنع الناس عليه مقاله وكفروه وأشفق الشاب مما قال وأظهر الندم عليه فقال أبو الحسن القابسي  : أما إطلاق الكفر عليه خطأ لكنه مخطئ في استشهاده بصفة النبي صلى الله عليه وسلم ، وكون النبي أمياً آية له , وكون هذا أمي نقيصة فيه وجهالة لكنه إذا استغفر وتاب فيترك لأن قوله لا ينتهي إلى حد القتل ولأن تطوعه بالندم يوجب الكف عنه ، قال عياض  : وأفتى شيخنا القاضي أبو محمد ابن منصور في رجل تنقصه آخر بشيء ، فقال له  : إنما تريد نقصي بقولك وأنا بشر وجميع البشر يلحقهم النقص حتى النبي صلى الله عليه وسلم  فأفتى بإطالة سجنه وشدة أدبه لم يقصد السب , وكان بعض الفقهاء بالأندلس أفتى بقتله ) أهـ كلام القاضي عياض  ،وأضاف السيوطي  : عن ابن ماجه أنّ أبا هريرة قال لرجل  : " يا ابن أخي إذا حدثتك عن رسول الله صلى الله عليه وسلم  حديثاً فلا تضرب له الأمثال ، وكان الرجل قد عارضه بقياس من الرأي " ، وعن تاج ابن السبكي  : فانظر إلى قول الشافعي فلانة , ولم يبح باسم فاطمة , تأدباً معها رضي الله عنها أن يذكرها في هذا المعرض , وإن كان أبوها صلى الله عليه وسلم  قد ذكرها ، ونقل عن الحافظ ابن حجر فتوى عما يأتي به بعض الوعاظ في مجالسهم الحافلة ما يذكر من شأنه صلى الله عليه وسلم  مما يثير في السامعين حزناً ورقة بحيث يبقى صلى الله عليه وسلم  في حيز من يرحم لا في حيز من يعظم كقولهم مثلاً ( إن المراضع حضرن ولم يأخذنه لعدم ماله إلا حليمة رغبت في رضاعه شفقة عليه " ويقولون إن النبي صلى الله عليه وسلم  كان يرعى غنماً وينشدون  : ( بأغنامه سار الحبيب إلى المرعى * فيا حبذا راع فؤادي لم يرعَ ) ، وفيه " فما أحسن الأغنام وهو يسوقها " ، وكثير من هذا المعنى المخل بالتعظيم فأجاب الحافظ  : ينبغي لمن كان فطناً أن يحذف من الخبر ما يوهم في المخبر عنه نقصاً ولا يضره بذلك  ،قال وفي "الروض الأنف" للسهيلي بعد أن أورد حديث (( إنّ أبي وأباك في النار )) ما نصه  : " ليس لنا أن نقول نحن هذا في أبويه صلى الله عليه وسلم  لقوله صلى الله عليه وسلم  (( لا تؤذوا الأحياء بسب الأموات ))  ،والله تعالى يقول   : { إِنَّ الَّذِينَ يُؤْذُونَ اللَّهَ وَرَسُولَهُ لَعَنَهُمُ اللَّهُ فِي الدُّنْيَا وَالْآخِرَةِ وَأَعَدَّ لَهُمْ عَذَابًا مُهِينًا } ، قال وأخرج ابن أبي الدنيا في كتاب "الصمت" عن مطرف قال  : ليعظم جلال الله في صدوركم فلا تذكروه عند قول أحدكم للكلب  : اللهم أخزه  ، وقال السيوطي  : الأدب أن لا تضرب أحوال </w:t>
      </w:r>
      <w:r>
        <w:rPr>
          <w:rFonts w:hint="cs"/>
          <w:b w:val="0"/>
          <w:rtl/>
        </w:rPr>
        <w:lastRenderedPageBreak/>
        <w:t xml:space="preserve">الأنبياء مثلاً لحال غيرهم  ، ثم ختم السيوطي كلامه بقوله  : " ورعي الغنم لم يكن صفة نقص في الزمن الأول لكن حدث العرف بخلافه ..  فربَّ حرفة هي نقص في زمان دون زمان ,وفي بلد دون بلد , ولمثل هذه المواطن لا يحتج فيها بأحوال الأنبياء خشية أن تخرج الكلمة فيها مخرج التنقيص " باختصار ، </w:t>
      </w:r>
    </w:p>
    <w:p w:rsidR="002F69AF" w:rsidRDefault="002F69AF" w:rsidP="00531024">
      <w:pPr>
        <w:jc w:val="both"/>
        <w:rPr>
          <w:b w:val="0"/>
          <w:rtl/>
        </w:rPr>
      </w:pPr>
      <w:r>
        <w:rPr>
          <w:rFonts w:hint="cs"/>
          <w:b w:val="0"/>
          <w:bCs/>
          <w:rtl/>
        </w:rPr>
        <w:t xml:space="preserve">ما لأموات المسلمين من إدراكات والقدرة على الدعاء والاستغفار  :  </w:t>
      </w:r>
      <w:r>
        <w:rPr>
          <w:rFonts w:hint="cs"/>
          <w:b w:val="0"/>
          <w:rtl/>
        </w:rPr>
        <w:t xml:space="preserve">ثبت بنصوص السنة وإجماع الأمة الحياة ولوازمها لأهل القبور حتى من المشركين كما في نداء قليب بدر فضلاً عن المؤمنين , فضلاُ عن الأنبياء والصالحين والصديقين والشهداء , فضلاً عن سيد المرسلين ، ودعوى الخصوصية لأهل قليب بدر بلا دليل , بل مع قيام الدليل على انتفائها غير مسموعة  ، وبتلك الحياة يحس الميت بالنعيم والعذاب , وقد تواتر ذلك تواتراً معنوياً , واتفق أهل السنة عليه وعلى أنه بالروح والجسد ، وبتلك الحياة أيضاً يفعل الأموات ويسمعون ويبصرون ويتكلمون ويتزاورون فيما بينهم ويستبشرون بزيارتهم , ويعلم الميت من حمله ومن غسله , ومن دلاه من قبره كما في حديث أحمد , ويسمع قرع نعال المشيعين إذا انصرفوا ,كما في حديث البخاري  : (( إنَّ الميت إذا دفن وتولى عنه أصحابه يسمع قرع نعالهم )) ، وروى الخطيب وابن عساكر والبيهقي وابن أبي الدنيا  : (( أن الميت يسر بزيارة قبره والجلوس عنده ورد السلام عليه )) كما روى البيهقي  : (( حسنوا أكفان موتاكم فإنهم يتباهون ويتزاورون في قبورهم )) ، وروى الديلمي  : (( إن الميت يؤذيه في قبره ما يؤذيه في بيته )) أى يؤذيه ما يبلغه عن الأحياء ، وفي الألفاظ الواردة في السلام على أهل القبور دلالة على ذلك نحو قول الزائر  : " السلام عليكم يا أهل القبور يغفر الله لنا ولكم , أنتم سلفنا ونحن بالأثر " أخرجه الترمذي وحسنه ، وما ورد في صحيح مسلم بلفظ : " السلام عليكم دار قوم مؤمنين .. " فلولا صحة سماع الميت لم يكن لهذا الخطاب معنى ، وبالإجمال يعلم الأموات بأعمال الأحياء وأحوالهم ويتأذون بما يبلغه عنهم من سوء , ويدعون لفاعل الخير بالثبات , ولفاعل الشر بالهداية والرجوع إلى الطاعة , وفي كتاب "الروح" لابن القيم فصول فحواها "أنه قد تواترت الرؤى والروايات بأن لأهل القبور قدرة على التصرف بأقوى مما كانوا في الحياة لتجرد الروح عن عوائق البدن " ، وفي "إنباء الأذكياء بحياة الأنبياء " و" اللمعة في الأجوبة السبعة" المتعلقة بالأرواح و" تنوير الحلك في إمكان رؤية النبي والملك " وكلها للسيوطي ما فحواه  : "إنه مقطوع للأنبياء بأنّ لهم ولسائر الموتى جميع الإدراكات كالعلم والسماع والبصر والقدرة على التصرف والترائي للأحباء " ، وقد تواترت الأخبار بوقائع ترائية صلى الله عليه وسلم  يقظة ومناماً لكثير من الخاصة وحضوره في المجتمعات التي يريد "  ،ونقل السيوطي عن مؤلفات مختلفة نحو عشرين حالة استشهد بها لمن رأى النبي صلى الله عليه وسلم  يقظة أو صلى معه أو صافحه أو ردّ عليه السلام أو حظى منه بالدعاء , أو تشرف بالحديث معه , أو اقتبس منه فوائد أو كلفه بقضاء أمر , أو شاهده يتصرف أو يغيث </w:t>
      </w:r>
      <w:r>
        <w:rPr>
          <w:rFonts w:hint="cs"/>
          <w:b w:val="0"/>
          <w:rtl/>
        </w:rPr>
        <w:lastRenderedPageBreak/>
        <w:t xml:space="preserve">من استغاث به أو حظي بغير ذلك من العنايات" ، وحياة الأنبياء كحياتهم في الدنيا بالجسد والروح بهيئتهم التي كانوا عليها قبل الوفاة ,ولا يلزم من ذلك تشابه الأبدان في نوع ما تحتاج إليه من طعام وشراب وخروج فضلات ، وقد ثبت في السنة حياتهم وأنهم طريون ,كما ثبت صلاتهم في قبورهم ,وكذلك حجهم  ،فقد أخرج مسلم عن أمس أن رسول الله صلى الله عليه وسلم  لما أسري به مر بموسى عليه السلام وهو يصلي في قبره  ، وأخرج أبو يعلى في مسنده والبيهقي في كتاب "حياة الأنبياء" عن أنس رضي الله عنه أن رسول الله صلى الله عليه وسلم قال  : (( الأنبياء أحياء في قبورهم يصلون )) ، وأخرج أبو نعيم في دلائل النبوة عن سعيد بن المسيب أنه قال  : لقد رأيتني ليالي الحرة وما في مسجد رسول الله صلى الله عليه وسلم  غيري وما يأتي وقت صلاة إلا سمعت الأذان من القبر ، وقال أبو بكر البيهقي في كتاب "الاعتقاد"  : " الأنبياء بعد ما قبضوا ردت إليهم أرواحهم فهم أحياء عند ربهم كالشهداء  ،وقد رأى نبينا صلى الله عليه وسلم  جماعة منهم وأمهم في الصلاة وأخبر وخبره صدق أن صلاتنا معروضة عليه وأن سلامنا يبلغه , وأن الله حرم على الأرض أن تأكل أجساد الأنبياء" ، وفي رواية البراز بسند صحيح مرفوعاً  : " حياتي خير لكم فإذا أنا مت كانت وفاتي خيراً لكم تعرض علي أعمالكم فإن رأيت خيرا حمدت الله وإن رأيت شراً استغفرت لكم " ، وقد وصف الرسول صلى الله عليه وسلم  طائفة شاهدهم بصفات تستدعي جسداً حياَ كمشاهدتهم قائمين مصلين , ومشاهدة إبراهيم أشبه الناس به ومسنداً ظهره إلى البيت المعمور , ومشاهدته موسى آدم طوالاً كأنه من رجال شنوءة , ومشاهدته عيسى فوق الربعة ودون الطول عريض الصدر ظاهر الدم جعد الشعر تعلوه صهبة كأنه عروة بن مسعود الثقفي يقطر رأسه كأنما أخرج من ديماس , وكمشاهدته الأنبياء حاجين ملبين في الطريق بين مكة والمدينة واضع موسى أصبعيه في أذنيه وله جؤار بالتلبية , ورأى يونس على ناقة حمراء وعليه جبة صوف ملبياً  ،وإذا كان قدر الأنبياء والصالحين والشهداء والصديقين لم يسقط عند ربهم بانتقالهم من دار العمل والتكليف إلى دار الجزاء والتشريف , وثبت حياتهم بأكمل وجوهها بنصوص السنة وإجماع الأمة , ولهم قدرة على الدعاء والاستغفار والشفاعة عند مولاهم , فمن المكابرة إنكار ما تواتر من ظهورهم في صور متعددة لمن شاء الله أن يراهم أو يرونه ، وقد ثبت في حديث المعراج وحضورهم إلى بيت المقدس للصلاة خلفه صلى الله عليه وسلم  واعلم أن عبادتهم في قبورهم لا يحصل بها ثواب لانقطاع ثواب عمل الميت بالموت , وإنما يتنعمون بذكر الله وطاعته وعبادته كما يتنعم بذلك الملائكة  ،وما يهوش به الوهابيون من نفي السماع عن الموتى بقوله تعالى  : { وَمَا أَنْتَ بِمُسْمِعٍ مَنْ فِي الْقُبُورِ } يكفي في بيان سوء فهمهم لمعنى الآية ما ذكره ابن القيم فيها في كتاب "الروح" ص 40 ، فإنه قال  :  " سياق الآية يدل على أنّ المراد منها أنّ الكافر الميت القلب لا تقدر على إسماعه إسماعا ينتفع به كما أن من في القبور لا تقدر على إسماعهم إسماعا </w:t>
      </w:r>
      <w:r>
        <w:rPr>
          <w:rFonts w:hint="cs"/>
          <w:b w:val="0"/>
          <w:rtl/>
        </w:rPr>
        <w:lastRenderedPageBreak/>
        <w:t xml:space="preserve">ينتفعون به ولم يرد سبحانه أن أصحاب القبور لا يسمعون شيئا البته ..  إلخ ، كلامه  ، وما قاله مطابق للسان العرب الذي نزل القرآن به فالمعنى ما أنت بمنقذ الكفار المعاندين لشبههم بأهل القبور من النجاة في قيام المانع من النجاة , فمانع من النجاة , فمانع نجاة الكفار هو الإصرار على الكفر ومانع أهل القبور هو فوات زمن التوبة ، ومن جعل وجه الشبه هو السماع الحقيقي فقد استعجم لسانه لأن وجه الشبه لابد أن يتحقق في طرفي التشبيه وسماع الأحياء حساً ليس منفيا عنهم وجه الشبه فيهم لو كان المراد هو السماع الحقيقي ، </w:t>
      </w:r>
    </w:p>
    <w:p w:rsidR="002F69AF" w:rsidRDefault="002F69AF" w:rsidP="00531024">
      <w:pPr>
        <w:jc w:val="both"/>
        <w:rPr>
          <w:b w:val="0"/>
          <w:rtl/>
        </w:rPr>
      </w:pPr>
      <w:r>
        <w:rPr>
          <w:rFonts w:hint="cs"/>
          <w:bCs/>
          <w:rtl/>
        </w:rPr>
        <w:t xml:space="preserve">تكملة الكلام في عرض الأعمال عليه  صلى الله عليه وسلم   : </w:t>
      </w:r>
      <w:r>
        <w:rPr>
          <w:rFonts w:hint="cs"/>
          <w:b w:val="0"/>
          <w:rtl/>
        </w:rPr>
        <w:t xml:space="preserve"> الأحاديث النبوية تدل على أن أعمال أمته من المؤمنين تعرض عليه صلى الله عليه وسلم  في البرزخ ، فقد أخرج البزار في مسنده عن ابن مسعود رضي الله عنه قال  : قال رسول الله صلى الله عليه وسلم   : (( حياتي خير لكم تحدثون ويحدث لكم , ووفاتي خير لكم تعرض علي أعمالكم ,فما رأيت من خير حمدت الله وما رأيت من شر استغفرت الله لكم )) ، صححه العراقي في " طرح التثريب" , والهيثمي في "مجمع الزوائد" , والسيوطي في "الخصائص الكبرى " والقسطلاني في "شرحه على البخاري ", والخفاجي وعلي القاري في "شرح الشفاء" وقال الزرقاني على المواهب  : إسناده جيد ، وكما روي الحديث عن ابن مسعود مرفوعاً كذلك , روي أيضاً عن أنس بن مالك في مسند الحارث بن أبي أسامة و"كامل" بن عدي من طريق خراش عنه </w:t>
      </w:r>
      <w:r>
        <w:rPr>
          <w:rFonts w:hint="cs"/>
          <w:b w:val="0"/>
          <w:smallCaps/>
          <w:rtl/>
        </w:rPr>
        <w:t xml:space="preserve"> ، </w:t>
      </w:r>
      <w:r>
        <w:rPr>
          <w:rFonts w:hint="cs"/>
          <w:b w:val="0"/>
          <w:rtl/>
        </w:rPr>
        <w:t xml:space="preserve">قال العراقي في " المغني"  : "وخراش وإن ضعف فللحديث عن أنس طريق آخر عن نافع أبو هرمز السجستاني ، وروي الحديث في "مسند الحارث بن أبي أسامة" مرسلاً عن بكر بن عبد الله المزني التابعي وهو وإن ضعف لضعف الحسن بن قتيبة فيه فقد خرجه أيضا إسماعيل القاضي المالكي من طريق القطان عن أبي بكر المزني التابعي , وهو إسناد صحيح صححه الحافظ ابن عبد الهادي , وخرجه من طريق صحيح أيضاً عن أبي بكر المزني ، فمن المجازفة نفي بعضهم لهذا الحديث وزعمهم أنه لا وجود له في جميع كتب السنة , وأن من رواه وقفه على بكر بن عبد الله المزني , وأن أحداً من رواة السنة لم يذكر الصحابي الذي روى عنه لا في صحيح الكتب ولا ضعيفها ، فقد تعرض لذكر الحديث من كتب السنة مسند البزار ,ومسند الحارث بن أبي أسامة , وبغية الحارث , ومجمع الزوائد كلاهما للحافظ الهيثمي , والجامع الصغير , والجامع الكبير والخصائص الكبرى  : الثلاثة للسيوطي , وشرح البخاري للقسطلاني , وكنز العمال للمتقي الهندي ,وطرح التثريب والمغني كلاهما للعراقي , وشرح الخفاجي وشرح القاري على الشفاء , والزرقاني في شرحه على المواهب , وطبقات ابن سعد , وكامل ابن عدي , وتاريخ ابن النجار ، وقد صححه العراقي والهيثمي والسيوطي والقسطلاني والخفاجي والقاري والزرقاني ، وصحح المرسل إسماعيل القاضي المالكي وابن الهادي ، وكيف يصح زعم أنّ أحداً لم يذكر من روى عنه من الصحابة وقد روى الحديث من الصحابة ابن مسعود وأنس ورواه عداهما </w:t>
      </w:r>
      <w:r>
        <w:rPr>
          <w:rFonts w:hint="cs"/>
          <w:b w:val="0"/>
          <w:rtl/>
        </w:rPr>
        <w:lastRenderedPageBreak/>
        <w:t xml:space="preserve">جمع من الصحابة أكثر من عشرة ، أما المرسل فعدا رواية أبي بكر المزني كذلك هو مروي عن جماعة من التابعين ، وورد عن أنس أيضاً حديث آخر أخرجه أبو نعيم في " الحلية"  : (( إنّ أعمال أمتي تعرض علي كل يوم جمعة )) ، وروى الحكيم الترمذي في " نوادر الأصول "   : (( أنكم تعرضون علىّ بأسمائكم )) أخرجه عبد الرزاق ..  روى ابن المبارك عن سعيد بن المسيب أنه قال  : ليس من يوم إلاّ يعرض فيه على النبي صلى الله عليه وسلم  عمل أمته غدوة وعشياً فلذلك يشهد عليهم ، قال تعالى  : { فَكَيْفَ إِذَا جِئْنَا مِنْ كُلِّ أُمَّةٍ بِشَهِيدٍ وَجِئْنَا بِكَ عَلَى هَؤُلَاءِ شَهِيدًا } ، وذلك يقتضي أن تعرض أعمالهم ليشهد عن رأي وعلم ، فالقرآن يؤيد عرض الأعمال عليه ويؤيده  ،وبالجملة فحديث الباب صححه جماعة من الحفاظ كما سبق وكلما وجد سند ضعيف وجد بجواره سند صحيح أو جاء الضعيف من طريق آخر يرفعه علاوة على أنه معتضد بما في بابه ومعناه , وبهذا ذهب ضعف الباب مرفوعاً ومرسلاً ومعتضداً ، </w:t>
      </w:r>
    </w:p>
    <w:p w:rsidR="00CC34CE" w:rsidRDefault="00CC34CE" w:rsidP="00531024">
      <w:pPr>
        <w:jc w:val="center"/>
        <w:rPr>
          <w:b w:val="0"/>
          <w:rtl/>
        </w:rPr>
      </w:pPr>
      <w:r>
        <w:rPr>
          <w:rFonts w:hint="cs"/>
          <w:b w:val="0"/>
          <w:rtl/>
        </w:rPr>
        <w:t>***</w:t>
      </w:r>
    </w:p>
    <w:p w:rsidR="00CC34CE" w:rsidRPr="00CC34CE" w:rsidRDefault="00CC34CE" w:rsidP="00531024">
      <w:pPr>
        <w:jc w:val="center"/>
        <w:rPr>
          <w:rFonts w:cs="Monotype Koufi"/>
          <w:b w:val="0"/>
          <w:rtl/>
        </w:rPr>
      </w:pPr>
      <w:r w:rsidRPr="00CC34CE">
        <w:rPr>
          <w:rFonts w:cs="Monotype Koufi" w:hint="cs"/>
          <w:b w:val="0"/>
          <w:rtl/>
        </w:rPr>
        <w:t>( 7 )</w:t>
      </w:r>
    </w:p>
    <w:p w:rsidR="00CC34CE" w:rsidRPr="00CC34CE" w:rsidRDefault="002F69AF" w:rsidP="00531024">
      <w:pPr>
        <w:jc w:val="center"/>
        <w:rPr>
          <w:rFonts w:cs="Monotype Koufi"/>
          <w:b w:val="0"/>
          <w:rtl/>
        </w:rPr>
      </w:pPr>
      <w:r w:rsidRPr="00CC34CE">
        <w:rPr>
          <w:rFonts w:cs="Monotype Koufi" w:hint="cs"/>
          <w:b w:val="0"/>
          <w:rtl/>
        </w:rPr>
        <w:t>ما زعم الوهابية أنه تعلق منكر برسول الله وشرك وإبطال ذلك</w:t>
      </w:r>
    </w:p>
    <w:p w:rsidR="002F69AF" w:rsidRDefault="002F69AF" w:rsidP="00531024">
      <w:pPr>
        <w:jc w:val="both"/>
        <w:rPr>
          <w:b w:val="0"/>
          <w:rtl/>
        </w:rPr>
      </w:pPr>
      <w:r>
        <w:rPr>
          <w:rFonts w:hint="cs"/>
          <w:b w:val="0"/>
          <w:bCs/>
          <w:rtl/>
        </w:rPr>
        <w:t xml:space="preserve">تمهيد  : </w:t>
      </w:r>
      <w:r>
        <w:rPr>
          <w:rFonts w:hint="cs"/>
          <w:b w:val="0"/>
          <w:rtl/>
        </w:rPr>
        <w:t xml:space="preserve">اعلم أن المحدثين قد عنوا بجمع خصائصه صلى الله عليه وسلم  وألفوا فيها كالسيوطي وغيره , بل لا يخلو كتاب من كتب الفقه المبسطة في جميع المذاهب من عقد باب خاص للخصائص , ويجعلون ذكر ذلك غالباً في كتاب النكاح لأن جزءا منها يتعلق بذلك ، ومن الخصائص التي ذكرت ما صح سنده وما لم يصح ومنها ما اختلف فيه في الحكم بالصحة أو الضعف ، والعلماء عادة يتسامحون في نقل ذلك لعدم تعلقها بالحلال والحرام ما دام ليس موضوعاً ولا فيه شيء من إثبات صفات الربوبية والألوهية إليه صلى الله عليه وسلم  ومن حكم بالصحة أو الضعف أو الرد بفرض خطئه في ذلك فإنه لا يوصف بأكثر من أنه أخطأ الحكم على الحديث صحة أو ضعفاً أورداً ولا علاقة لذلك للحكم بالكفر والضلال والشرك أو المبالغة في الإنكار والتهويش ، وفي " فتاوي ابن تيمية " أمور في الخصائص لم يصح خبرها عنده ومع ذلك أوردها ولم ينقدها أسوة بالعلماء من التسامح فيما ينتقل في هذا الباب  ،ففي كتابه "دلائل النبوة " أورد آثاراً عن كتابه اسم النبي صلى الله عليه وسلم  على العرش وعلى ما في الجنة من الأبواب والقباب والأوراق ، وكذلك ابن الجوزي أورد في كتابه " وفاء الوفاء" أنه تعالى كتب على ساق العرش محمد رسول الله ,وأنه تعالى خلق الجنة فكتب اسمه صلى الله عليه وسلم  على العرش , وعلى </w:t>
      </w:r>
      <w:r>
        <w:rPr>
          <w:rFonts w:hint="cs"/>
          <w:b w:val="0"/>
          <w:rtl/>
        </w:rPr>
        <w:lastRenderedPageBreak/>
        <w:t xml:space="preserve">ما في الجنة من الأبواب والقباب والأوراق والخيام وآدم بين الروح والجسد , كما أورد أن آدم استشفع بعد الزلة برسول صلى الله عليه وسلم  ولم ينقد شيئا من ذلك دليلاً على التسامح فيما ينقل في هذا الباب ، وهكذا الفقهاء ذكروا خصائص دون تشديد في النقد ، و لعل الوهابيين ينقدونهم ويصفون كتبهم بأنها كتب أساءت إلى الإسلام في عقيدته وشريعته كما في صـ 18في كتاب الحوار نقلا عن هيئة كبار العلماء في المملكة كما لقبوا ، ومما ينبغي الإشارة إليه أنّ أدعياء السلف من المتطرفين يعتبرون كثيرا مما روي من خصائصه شركاً لما فيها من تعظيمه صلى الله عليه وسلم  ,وذلك لغلطهم في معنى العبادة والشرك كما شرحناه سابقاً , ولأنهم ينظرون إلى رسول الله صلى الله عليه وسلم  بعين البشرية المحضة التي نعاها الله على المشركين حيث نظروا إلى الرسول صلى الله عليه وسلم  بنظرية البشرية المجردة فيهم دون ما يميزهم من الخصائص عن سائر البشر فقال قوم نوح  : { فقال الملأ الذين كفروا من قومه ما نراك إلا بشرا مثلنا } وقال فرعون وقومه  : { فقالوا أنؤمن لبشرين مثلنا وقومهما لنا عابدون } وقالت ثمود لصالح  : { مآ أنت  إلا بشر مثلنا }  ،وقال أصحاب الأيكة لشعيب  : { قالوا إنما أنت من المسحرين ( 153 ) مآ أنت إلا بشر مثلنا }  ،وقال مشركو قريش في حق رسول الله صلى الله عليه وسلم   : { مال هذا الرسول يأكل الطعام ويمشي في الأسواق } ، ولنظرهم إلى رسول الله صلى الله عليه وسلم  بعين البشرية المحضة استكثروا في حقه بعض ما وصف به من الخصائص فهوشوا بوصفه بها لا سيما في الألفاظ التي يوصف بها الخالق لأنهم لم يميزوا بين مدلولات الألفاظ ومعانيها حيث تطلق على الخالق ومعانيها ومدلولاتها حيث تطلق على الخلق وقد وضحنا ذلك في مبحث "من أسباب غلط الوهابيين في الحكم بالتكفير " ، وقد سموا ذلك تعلقا برسول الله صلى الله عليه وسلم  أطلقوا عليه أنه منكر وأنه شرك ووصفه صاحب الحوار ص14- 23- 29 أنه شرك أعظم من شرك أقطاب المشركين ، وسنسرد لك أيها المسلم هذا التعليق في فقرات ونعلق على كل فقرة بما يكشف ما فيه  : </w:t>
      </w:r>
    </w:p>
    <w:p w:rsidR="002F69AF" w:rsidRDefault="002F69AF" w:rsidP="00531024">
      <w:pPr>
        <w:jc w:val="both"/>
        <w:rPr>
          <w:b w:val="0"/>
          <w:rtl/>
        </w:rPr>
      </w:pPr>
      <w:r>
        <w:rPr>
          <w:rFonts w:hint="cs"/>
          <w:b w:val="0"/>
          <w:rtl/>
        </w:rPr>
        <w:t xml:space="preserve">1 -  إيراد مؤلف الذخائر نقولاً نثرية وشعرية فيها الاستغاثة برسول الله صلى الله عليه وسلم والاستجارة به ونداؤه لطلب الشفاعة منه وألفاظ تشعر بأن إليه الفزع والملاذ عند الكرب كما جعلوا من هذا القبيل إيراده قصيدة البكري ( فلذ به من كل ما تشتكي * ولذ به كل من ما ترتجي * وحط أحمال الرجاء عنده فإنه المرجع والموئل ) وكلمات من أمثال هذه الكلمات ، وأقول : أنه لا خلاف بين المسلمين أن التصرف والغوث وقضاء الحوائج وتفريج الكربات وما اشبه ذلك هو لله وحده خلقاً وإيجاداً استقلالاً بقدرة كن ، وما ينسب إلى العباد من تلك  الألفاظ فهي نسبة مجازية ، كما تقول : فلان فرج كربي وقضي حاجتي ولا تعني به حتي عند  اجهل جاهل أن فلاناً هو الفاعل ، بل هو سبب من الأسباب يدعو الله فيستجيب له ويفعل ما طلب وهذا عطاء من الله 0 </w:t>
      </w:r>
      <w:r>
        <w:rPr>
          <w:rFonts w:hint="cs"/>
          <w:b w:val="0"/>
          <w:rtl/>
        </w:rPr>
        <w:lastRenderedPageBreak/>
        <w:t xml:space="preserve">وقد وضحنا فيما سبق أن الألفاظ المشتركة لا تشتبه 0 وفي الحديث الصحيح القدسي  : (( لا يزال عبدي يتقرب إلي بالنوافل حتى أحبه فإذا أحببته كنت سمعه الذي يسمع به ، وبصره الذي يبصر به ، ويده التي يبطش بها ، ورجله التي يمشي بها )) ، فإذا طلب المسلم الغوث من الولي أو نسب إليه تصرفاً فلا يعني أن له استقلالاً بالنفع والضر كما هو شأن الرب المعبود وإنما يعني أنه سبب في ذلك العطاء من الله ، ودعوى أن طلب الاستغاثة والاستعانة وأشباهها من غيره تعالى شرك فهي دعوى مبنية على غلط بينته في رقم ( 5 ) بعنوان غلط تصورهم لمعنى العبادة وأنها ليست اتيان العمل الذي يصلح للتعبد به كما توهموا بل العبادة إتيان العمل أو القول بنية العبادة لمن تتخذه ربا وهكذا كان مسلك المشركين ,إنهم كانوا يأتون الأعمال التي تصلح للتعبد بها بنية العبادة لمن اتخذوه ربا وما خلا من نية العبادة لا يقال  : إنه عبادة لله ولا لغيره  ،وقد سبق بيان أنه لا علاقة لقول المشركين { ما نعبدهم إلا ليقربونا إلى الله زلفي } وقولهم  : { هؤلاء شفعاؤنا عند الله } بما يطلبه المسلمون من الأنبياء والصالحين ، ففرق بين من اتخذ من وجه إليه القول ربا ومن اعتقد أنه سبب وفرق بين جعل الشفاعة محتمة القبول عليه تعالى بمقتضى شراكتهم له في الربوبية ومن اعتقد أن قبولها بمحض فضل الله لكرامة عبده عنده ، والغريب أن القوم يجيزون الاستغاثة والاستعانة بالأحياء بينما سبق بيان أن التفرقة بين الحي والميت وبين ما يقدر عليه وما لا يقدر عليه لامعنى لها لأن التوسل إنما يرجع إلى اعتقاد بقاء فضلهم ومقامهم عند الله حتى بعد موتهم , وكذلك قدرتهم على الدعاء حتى بعد الموت كما تقدم بيانه في فضل ما لأموات المسلمين من إدراكات وقدرة على الدعاء والاستغفار ، وأما ما يقدر عليه وما لا يقدر عليه فهو إغراق في الخروج عن الجادة لأن أهل السنة يعتقدون أن غير الله لا يقدر على شيء استقلالا ولم يشذ عن ذلك إلا المعتزلة وأشباههم الذين قالوا بخلق العبد لأفعال نفسه الاختيارية  ،وسيدنا سليمان قد طلب من أتباعه إحضار عرش بلقيس من اليمن وهو أمر لا يقدر عليه عادة ولكنه بفضل الله ممكن ، فما يرد من ألفاظ في باب الاستغاثة فإن كان الفاعل يعتقد في المستغاث به حيا أو ميتا نفعا أو ضرا استقلالا وتأثيرا دون الله فذلك هو الشرك وإلا فإن الأشياء تنسب إلى فاعلها حقيقة وإلى المنتسب فيها مجازا وقرائن الحال والمقام تبين مقاصد الكلام ، </w:t>
      </w:r>
    </w:p>
    <w:p w:rsidR="002F69AF" w:rsidRDefault="002F69AF" w:rsidP="00531024">
      <w:pPr>
        <w:jc w:val="both"/>
        <w:rPr>
          <w:b w:val="0"/>
          <w:rtl/>
        </w:rPr>
      </w:pPr>
      <w:r>
        <w:rPr>
          <w:rFonts w:hint="cs"/>
          <w:b w:val="0"/>
          <w:rtl/>
        </w:rPr>
        <w:t xml:space="preserve">2- ومما أنكروه على كتاب " الذخائر" نقله الصلاة المعروفة اللهم صل على سيدنا محمد صلاة تنحل بها العقد وتنفرج بها الكرب " ونقله كذلك لعبارة  : " كل شيء به منوط إذ لولا الواسطة لهلك الموسوط " ونقله صلاة الفاتح لما جاء فيها من قوله  : " الفاتح لما أغلق والخاتم لما سبق " ونقله كذلك صلاة ابن مشيش لما فيه من قوله  : ( زج بي في بحار الأحدية وأنشلني من بحار التوحيد ) 0 وأقول  : أما قوله  : تنحل بها العقد وتنفرج بها الكرب 0 فقد بينا المراد بها في الفقرة الأولي من هذا الفصل ، وأن قضاء الحوائج وتفريج الكربات إنما هي بالله ، وأن </w:t>
      </w:r>
      <w:r>
        <w:rPr>
          <w:rFonts w:hint="cs"/>
          <w:b w:val="0"/>
          <w:rtl/>
        </w:rPr>
        <w:lastRenderedPageBreak/>
        <w:t>نسبتها إلى النبي صلى الله عليه وسلم هي نسبة مجازية ولا تعني أنه الفاعل ، بل هو سبب من الأسباب فارجع إلى ما كتب في الفقرة الأولى عما يتعلق بذلك 0 وأما عبارة  : ( كل شيء به منوط ) فإنكارها سوء فهم لأنه لا يراد بها ألا أن من لم يحكم المبلغ عن الله في كل أموره هلك لأنه الواسطة إلى الله في التبليغ لا يتم الوصول إليه ، وأما قول ابن مشيش  : زج بي في بحار الأحدية وأنشلني من أوحال التوحيد ، فهل التوحيد إلا اعتقاد أنه تعالى واحد في ذاته وصفاته وأفعاله ، واستحقاقه العبادة فهو يسأل الله أن يرزقه التحقيق بمعرفة الأحدية كما يسأل أن يحميه تعالى وينقذه ما يعتري الكثيرين من أغلاط في شهودهم الأحدية فشطح من شطح بالقول بالوحدة والاتحاد ، وأمثال ذلك مما يعتري طريق السالكين فيكشف الله لمن شاء حقيقة الأمر وينقذه مما خيل إليه أنه التوحيد ، وما كان لابن منيع وأمثاله أن يتكلم في هذا الأمر وهو يجهل معنى السلوك وطريقه  : { وكيف تصبر على ما لم تحط به خبرا } ، وأنهم يحسنون فقط شتم أرباب الطرق , ولو سألوا كثيرا من الشعوب الإسلامية لعلموا أن الإسلام إنما دخل إلى بلادهم على يد هؤلاء ولأنهم بهذا الشتم بالتكفير والتشريك قد حولوا نيجريا بملايينها المسلمة إلى التحول عن الدولة وفتح ذراعها للخميني فمرحى للتنفير باقتحامهم ما لا يحسنون ، وأما صلاة الفاتح فنصها  : " اللهم صل وسلم وبارك على سيدنا الفاتح لما أغلق , والخاتم لما سبق ,والناصر الحق بالحق ,والهادي إلى صراطك المستقيم صلى الله عليه وعلى آله وأصحابه حق قدره ومقداره العظيم "  ، وقد نسبها النبهاني كما نقله عن " مسالك الحنفاء في الصلاة على النبي المصطفي " للشهاب القسطلاني إلى الشيخ محمد شمس الدين البكري ، وقد اعترض ابن منيع على ما جاء في الصيغة " الفاتح لما أغلق والخاتم لما سبق " وسماها صلاة الفاتح المغلق تهكما  ،والمعنى الذي جهله في هذه العبارة هو أن باب النبوة كان مغلقا قبل وجود الخلق ففتح بمحمد رسول الله صلى الله عليه وسلم , إذ كان أول الأنبياء في الخلق وآخرهم في البعث ، وقد جاء في سنن الترمذي وغيره قيل  : يا رسول متى وجبت لك النبوة ؟ فقال صلى الله عليه وسلم  : (( كنت نبيا وآدم بين الروح والجسد )) ..  ،وصيغ الصلوات عليه صلى الله عليه وسلم كثيرة منها ما هو مأثور عنه صلى الله عليه وسلم , ومنها ما هو منقول عن الصحابة والتابعين , وكثير ممن نسبوا إلى الولاية وأجمع كتاب للصيغ الواردة والمأثور وهو كتاب " سعادة الدارين في الصلاة على سيد الكونين " للشيخ العارف يوسف النبهاني رحمه الله  ،</w:t>
      </w:r>
    </w:p>
    <w:p w:rsidR="002F69AF" w:rsidRDefault="002F69AF" w:rsidP="00531024">
      <w:pPr>
        <w:jc w:val="both"/>
        <w:rPr>
          <w:b w:val="0"/>
          <w:rtl/>
        </w:rPr>
      </w:pPr>
      <w:r>
        <w:rPr>
          <w:rFonts w:hint="cs"/>
          <w:b w:val="0"/>
          <w:rtl/>
        </w:rPr>
        <w:t xml:space="preserve"> 3 _  ومما أنكروه على كتاب " الذخائر " إيراده لألفاظ تشعر أنه صلى الله عليه وسلم قد أوتي مقاليد السموات والأرض , وأنه أوتي علم الغيب حتى الروح والخمس التي اختص الله بها ، وأقول اولا  : مقاليد السموات والأرض للمفسرين في المراد بها روايات كثيرة وهي إن كانت بمعنى التصرف أو بمعنى مفاتيح خزائنها فكيف تصح دعوى أنه قد جعل صلى الله عليه وسلم بذلك شريكا لله مادام الأمر إيتاء وعطاء  ،وكل ذلك لله </w:t>
      </w:r>
      <w:r>
        <w:rPr>
          <w:rFonts w:hint="cs"/>
          <w:b w:val="0"/>
          <w:rtl/>
        </w:rPr>
        <w:lastRenderedPageBreak/>
        <w:t xml:space="preserve">إيجادا وملكا وتصرفا ، وقد جاء في حديث أحمد وابن حبان والضياء عن جابر أنه صلى الله عليه وسلم قال  : (( أوتيت مقاليد الدنيا )) ، كما روى ابن مردويه عن ابن عمر كما في " الدر المنثور " أنه صلى الله عليه وسلم " قال  : رأيت في غداتي هذه كأني أوتيت بالمقاليد والموازين ، فأي منازعة للربوبية فيما أعطى والفضل بيد الله يؤتيه من يشاء ولا حظر عليه  ،وهب أن الأحاديث لم تصح عندكم فقصاري الأمر أن يقال إن ذلك غير ثابت لا يعتبر شركا ومنازعة للربوبية ، إذ لم يدع أحد أن سواه تعالى يملك التصرف في شتى استقلالا بقدرة كن ، وحتى حين يعطي فاعتقاد المسلمين أن خالق ومالك ومتصرف والمخلوق سبب فلا تتهور بتكفير المسلمين ، ثانيا  : علم الغيب  : يجب التمييز فيه بين علم الله الذاتي وبين العلم بعد التعليم , فإذا أطلق على الخالق أنه يعلم الغيب وعلى المخلوق أنه يعلم _ وهناك فرق بين العلمين بما هو للخالق منه وما للمخلوق منه _ لم يشتبه عليه الأمر , فما كان غيبا عنا لا حجر على الله أن يعلمه لرسوله صلى الله عليه وسلم ومن شاء  ،والقائل عز وجل  : { قل لا يعلم من في السموات والأرض الغيب إلا الله } هو القائل تعالى  : { عالم الغيب فلا يظهر على غيبه أحدا * إلا من ارتضى من رسول } وهو القائل  : { وإنه لذو علم لما علمنه } وهو القائل  : { ذلك من أنباء الغيب نوحيه إليك } ، وأحاديث إ خباره صلى الله عليه وسلم بالمغيبات شهيرة وكثيرة ومنها ما ورد في أحاديث الشيخين وغيرهما عن عدد من الصحابة من خطبته صلى الله عليه وسلم التي أخبر فيها بما هو كائن إلى يوم القيامة , وأنه قد سمي قادة الفتن إلى انتهاء الدنيا ما من قائد فتنة يبلغ من معه ثلاثمائة فصاعدا إلا قد سماه لهم باسمه واسم أبيه واسم أبيه وقبيلته ، وفي حديث الترمذي عن معاذ بن جبل رضي الله عنه أنه صلى الله عليه وسلم قال  : (( فرأيته عز وجل وضع كفه بين كتفي فوجدت برد أنامله بين ثديي فتجلى لي كل شيء وعرفت )) صححه البخاري وكثير من الأئمة ، ومن حديث الترمذي أيضا عن ابن عباس  : (( فعلمت ما في السموات والأرض )) , وفي رواية  : (( فعلمت ما بين المشرق والمغرب )) وقال تعالى  : { وكذلك نرى إبراهيم ملكوت السماوات والأرض وليكون من الموقنين } ، فهل كل ذلك مدون في اللوح أم لا ، لتعلم أن ما أنكره ابن منيع على البوصيري في قوله  : " ومن علومك علم اللوح والقلم " هو تهويش في غير محله مادام صلى الله عليه وسلم بنص الحديث السابق قد علم ما في السموات والأرض ، وعلم اللوح هو غير علم الله الأزلي يعلم ذلك من راجع كلام المفسرين عند قوله تعالى  : { يمحوا الله ما يشاء ويثبت وعنده أم الكتاب } وحينئذ يعلم أن علم اللوح هو القضاء المعلق القابل للتغيير والتبديل , بخلاف علم الله الأزلي , فلا تبديل ولا تغيير فيه فلا مانع أن يكشف الله من اللوح ما شاء من الملائكة والرسل بل ومن الصالحين أيضا ، ومهما أوتي الرسول  صلى الله عليه وسلم أو سواه من علم الغيب فأين ذلك من علم لله ذاتي أزلي أبدي محيط غير مخلوق من علم للمخلوق حادث مكتسب </w:t>
      </w:r>
      <w:r>
        <w:rPr>
          <w:rFonts w:hint="cs"/>
          <w:b w:val="0"/>
          <w:rtl/>
        </w:rPr>
        <w:lastRenderedPageBreak/>
        <w:t xml:space="preserve">بتعليم من الله محدود جائز الفناء أن يطرأ عليه التغير والتبديل ، ثالثا  : الروح  : وفيه قوله تعالى  : { قل الروح من أمر ربي } ، وقد اختلف السلف في تفسير المراد بالروح إذ حكى ابن كثير في تفسيره أقوالاً في ذلك وحتى على تفسيرها بأن المسؤول عنه هو روح بني آدم وحقيقتها فليس في صيغة الجواب ما يمنع اطلاع الله نبيه على حقيقتها كما قاله الحافظ ابن حجر والحافظ في شرحيهما على البخاري في كتاب التفسير 0 وقال ابن كثير  : ( قد تكلم الناس في ماهية الروح وصنفوا في ذلك كتباً ) اهـ 0 وممن ألف فيها ابن القيم 0 فهل العلماء الذين تكلموا وصنفوا فيها قد أتوا بما تستحيل معرفته على رسول الله صلى الله عليه وسلم أو أن يتهمهم إنسان بأنهم تكلموا عنها رجماً بالغيب وهذا الاتهام لا يصدر من حاظ بعلقه ، رابعاً  : علم مفاتيح الغيب الخمس  : وفيها قوله تعالى  : { إن الله عنده علم الساعة وينزل الغيث ويعلم ما في الأرحام وما تدرى نفس ماذا تكسب غداً وما تدرى نفس بأي أرض تموت إن الله عليم خبير } ، وفي الحديث (( خمس لا يعلمهن إلا الله )) وذكر تلك الخمسة ، وليست المغيبات محصورة في هذه الخمس وإنما خصت بالذكر لوقوع السؤال عنها ولأنها كثيراً ما تشتاق النفوس إلى العلم بها كما قال الآلوسي في تفسيره ، فاستئثار الله بعلمهما لا يمنع أن يطلع الله بعض الخواص عليها فإن العلم غير الإعلام ولا سواء بين العلمين ، فعلم الله ذاتي محيط وعلم من علمه الله دون ذلك ومكتسب  ،قال تعالى  : { وبشروه بغلام عليم } وقد أخرج البخاري عن أنس أنه تعالى وكل بالرحم ملكا يقول  : يارب نطفة ، يارب علقة , يارب مضغة , فإذا أراد الله أن يقضي خلقه قال أذكر أم أنثى , شقي أم سعيد في الرزق والأجل فكتب في بطن أمه فحينئذ يعلم بذلك الملك ومن شاء من خلقه ، وبشر جبريل رسول الله صلى الله عليه وسلم أن في بطن مارية غلاما ، قال وأمرني جبريل أن أسميه إبراهيم كما في الطبراني في الكبير وابن عساكر عن عبد الله بن عمر ، وكذلك أخبر رسول الله صلى الله عليه وسلم أم الفضل بأنها حامل بغلام كما أخرجه الخطيب وأبو نعيم في الدلائل فلما ولدته سماه عبد الله وهو عبد الله بن عباس ، وكذلك أخبر أبو بكر عائشة الصديقة بأن ترد ما نحلها من ماله بالغابة , وقال  : إنما هو أخواك وأختاك فاقتسموه على كتاب الله قالت عائشة  : يا أبت إنما هي أسماء فمن الأخرى فقال ذو بطن بنت خارجة أراها جارية ، وكذلك أمر الغيث فإنه إذا أمر تعالى بالغيث وسوقه إلى ما يشاء من الأماكن علمه الملائكة الموكلون به ومن يشاء من خلقه ، أخرج البيهقي عن ابن عباس قال  : أصابتنا سحابة فخرج علينا النبي صلى الله عليه وسلم فقال  : إن ملكا موكلا بالسحاب اخبرني أن يسوق السحاب إلى واد باليمن يقال له  : ضريخ  ،فجاءنا راكب بعد ذلك فسألناه عن السحابة فأخبروه أنهم مطروا في ذلك اليوم ، وللحديث شاهد مرسل عن بكر بن عبد الله المزني ، ويوسف الصديق رضي الله عنه أخبر أهل مصر بالخصب سبع سنوات  ،ثم بالجدب سبع سنوات , ثم بعام بعد ذلك فيه </w:t>
      </w:r>
      <w:r>
        <w:rPr>
          <w:rFonts w:hint="cs"/>
          <w:b w:val="0"/>
          <w:rtl/>
        </w:rPr>
        <w:lastRenderedPageBreak/>
        <w:t>الغوث ، والمقصود من ذكر كل هذا أن استئثار الله بعلم الخمس وبالروح وبسائر المغيبات لا يتنافى مع إطلاع الله بعض خلقه على ما شاء من ذلك مثل ما اطلع ..  ملك الرحم وملائكة الغيب وصفوة من عباده كما رويناه لك  ،ودلت الأحاديث على أنه صلى الله عليه وسلم كان يعلم أن وفاته بالمدينة كما كان يعلم موضع مصرع كل من قتل في بدر من المشركين  ،</w:t>
      </w:r>
    </w:p>
    <w:p w:rsidR="002F69AF" w:rsidRDefault="002F69AF" w:rsidP="00531024">
      <w:pPr>
        <w:jc w:val="both"/>
        <w:rPr>
          <w:b w:val="0"/>
          <w:rtl/>
        </w:rPr>
      </w:pPr>
      <w:r>
        <w:rPr>
          <w:rFonts w:hint="cs"/>
          <w:b w:val="0"/>
          <w:rtl/>
        </w:rPr>
        <w:t xml:space="preserve">4 - ومما أنكروه على كتاب " الذخائر " أنه قد نقل من خصائصه صلى الله عليه وسلم وفضائله أنه يقطع أرض الجنة وأن الخلق ما خلقوا إلا لأجله ، وأقول  : أولا  : إقطاع أرض الجنة  : منقول عن السيوطي والقسطلاني والزرقاني والسبكي ونقله القاضي ابن العربي عن الغزالي وأقره ، انظر المواهب اللدنية وشرحها للرزقاني ، والنبي صلى الله عليه وسلم بشر بعض الناس بدخول الجنة أو بشيء معين فيها وفي حديث أبي داود عن رسول الله صلى الله عليه وسلم أنه قال  : { أنا زعيم ببيت في ربض الجنة لمن ترك المراء وإن كان محقا وببيت في وسط الجنة لمن ترك الكذب وإن كان مازحا وببيت في أعلى الجنة لمن حسن خلقه } ، وفي " الترغيب والترهيب " للمنذري , و" رياض الصالحين " للنووي , وكتاب " الروح " لابن القيم , الكثير من هذه البشارات  ،وما بشارته صلى الله عليه وسلم في الحقيقة إلا تبليغ عن الله وعطاء منه تعالى , وبشارته صدق ووعده حق ولن يخزيه الله في وعد قطعه { يوم لا يخزي الله النبي والذين آمنوا } ، { ولسوف يعطيك ربك فترضى } ، و (( لن يخزيك الله في أمتك " كما في صحيح مسلم )) ، ومن الصريح في الإقطاع ما رواه الطبراني في الكبير والأوسط والبيهقي في الشعب عن ابن عباس رضي الله عنهما قال  : قال رسول الله صلى الله عليه وسلم  : " يوضع للأنبياء منابر من يجلسون عليها ويبقى منبري لا أجلس عليه قائما بين يدي ربي مخافة أن يبعث بي إلى الجنة وتبقى أمتي من بعدي فأقول  : (( يارب أمتي أمتي , فيقول الله عز وجل  : يا محمد ما تريد أن أصنع بأمتك فأقول  : يارب عجل حسابهم فيدعى بهم فيحاسبون , فمنهم من يدخل الجنة بشفاعتي , فما أزال أشفع حتى أعطي صكا برجال قد بعث بهم إلى النار وحتى أن مالكا خازن النار يقول  : يا محمد ما تركت لغضب ربك من أمتك من نقمة ، وهل لا يعني إعطاءه صكا برجال لإخراجهم من النار إنهم قد أعطوا أمكنة في الجنة بسببه عليه الصلاة والسلام ، وفي هذه الحالة ألا يصح أن يقال أن رسول الله رسول الله صلى الله عليه وسلم قد أقطعهم أرضا في الجنة باعتباره المتسبب في إعطائهم إياها من الله كرامة لرسول الله رسول الله صلى الله عليه وسلم   ،ثانيا  : الخلق ما خلقوا إلا لأجله  : فقد عد العلماء ذلك من جملة خصائصه صلى الله عليه وسلم كالحافظ السيوطي والقسطلاني والزرقاني وغيرهم ، أخرج الحاكم في مستدركه عن عمر بن الخطاب قال  : قال رسول الله صلى الله عليه وسلم  : (( لما اقترف آدم الخطيئة قال  : يارب بحق محمد لما غفرت لي , قال  : كيف عرفت محمدا ؟ قال لأنك لما خلقتني </w:t>
      </w:r>
      <w:r>
        <w:rPr>
          <w:rFonts w:hint="cs"/>
          <w:b w:val="0"/>
          <w:rtl/>
        </w:rPr>
        <w:lastRenderedPageBreak/>
        <w:t xml:space="preserve">بيديك ونفخت في من روحك رفعت رأسي فرأيت على قوائم العرش مكتوبا  : لا إله إلا الله  : محمدا رسول الله , فعلمت أنك لم تضف إلى اسمك إلا أحب الخلق إليك قال  : صدقت يا آدم ولولا محمد ما خلقتك )) ، وأخرج الحاكم عن ابن عباس رضي الله عنهما قال  : (( أوحى الله إلى عيسى آمن بمحمد ومر من أدركه من أمتك أن يؤمنوا به فلولا محمد ما خلقت آدم ولا الجنة ولا النار ولقد خلقت العرش على الماء فاضطرب , فكتبت عليه لا إلا الله محمد رسول الله فسكن )) ، وروى ابن عساكر عن سلمان رضي الله عنه قال  : (( هبط جبريل على النبي رسول الله صلى الله عليه وسلم فقال  : إن ربك يقول  : إن كنت اتخذت إبراهيم خليلا فقد اتخذت حبيبا , وما خلقت خلقا أكرم على منك ولقد خلقت الدنيا وأهلها لأعرفهم كرامتك ومنزلتك عندي ولولاك ما خلقت الدنيا )) ، حديث الحاكم عن ابن عمر بن الخطاب قال فيه الحاكم  : هذا الحديث صحيح الاسناد , وقال الذهبي  : هو موضوع ، وأخرج الحديث البيهقي في " دلائله " الذي شرط ألا يخرج فيه الموضوعات , والذي قال فيه الذهبي " عليك به فإنه هدى ونور " وكذلك أخرج الحديث الطبراني في الصغير , وأبو نعيم في " دلائل النبوة " وابن عساكر وصحح الحديث السبكي في" شفاء السقام "  ،وذكره ابن تيمية في فتاويه وقال  : " هذا الحديث يؤيد الذي قبله وهما كالتفسير للاحاديث الصحيحة ونقل ابن كثير في بدايته هذا الحديث ولم يعترض عليه ، أما حديث الحاكم عن ابن عباس فقال فيه الحاكم  : هذا حديث صحيح الإسناد وقال الذهبي  : اظنه موضوعا ، وروى هذا الحديث محمد بن يوسف الشامي في " سيرته " وقال  : رواه أبو الفتح في طبقات الأصفهانيين " والحاكم وصححه وأقره السبكي والبلقيني في فتاويه , قال  : ورواه الديملي عن ابن عباس أن رسول الله صلى الله عليه وسلم قال  : (( أتاني جبريل فقال  : يا محمد إن الله يقول  : لولاك ما خلقت الجنة ولولاك ما خلقت النار )) ، ومن كل ما ذكر نرى أنه قد صحح أحاديث هذه الخصوصية على العموم الحاكم والسبكي والبلقيني والقسطلاني والزرقاني وأخرجهما البيهقي والطبراني وأبو نعيم وجعلهما ابن تيمية صالحة للاعتبار ورواها ابن كثير ولم يعترض عليها وكذلك نسبها الشامي في " سيرته " إلى أبي الشيخ والديملي ، فحكم الذهبي عليها بالوضع ليس بأولى من رأي هؤلاء الذين صححوها والذين رووها ، ثم بعد هذا كله لم الغضب وليس في الحديث انتزاع لحق من حقوق الربوبية أو الألوهية بل إنه تشهد شواهد كثيرة على أنه لا غرابة في خلق شيء لأجل البشر ، فقال تعالى  : { خلق لكم ما في الأرض جميعا } ، { وسخر لكم الشمس والقمر دائبين وسخر لكم الليل والنهار }  ،فأثبت الله أن كل هذه قد خلقت لأجل البشر تكريما لهم ، وقد وقع من نوع هذا التكريم لأفراد هذه الامة وغيرهم فالله سبحانه يغفر لهذا من أجل هذا , ويدفع العذاب عن أهل أرض بالصالحين وجاء في الأحاديث أن من عباده من لأجله يرزق أهل الأرض وينصرون على أعدائهم ويصرف بهم البلاء والغرق </w:t>
      </w:r>
      <w:r>
        <w:rPr>
          <w:rFonts w:hint="cs"/>
          <w:b w:val="0"/>
          <w:rtl/>
        </w:rPr>
        <w:lastRenderedPageBreak/>
        <w:t xml:space="preserve">ويحفظ بهم الأرض , وبهم تقوم وبهم يمطر الناس  ،وفي كتاب " الترغيب والترهيب " للمنذري و" مجمع الزوائد " الشيء الكثير من هذه الأحاديث وأمثالها مع اعتقادنا الكامل بأنهم أسباب فقط أما الحقيقة فكل هذه الأمور بيد الله وهو فاعلها  ،وإزاء وجود هذه الأمور من أجل البعض فأي غرابة أن يقال  : أن الكون خلق من أجل محمد , لا سيما وأنه قد قال بهذه الخصوصية له صلى الله عليه وسلم رجال من أئمة هذه وحفاظها ,وأخرجوا فيها أحاديث وصححها الكثير منهم وحاشا أن يقولوا ذلك عن هوى ، وهب أن هؤلاء كلهم قد غلطوا في التصحيح , وأصاب الذهبي في الحكم عليها بالوضع , فلمنكر الخصوصية أن يقول  : إن الحديث لم يصح عليها بالوضع , فلمنكر الخصوصية أن يقول  : إن الحديث لم يصح فيها ولكن لا يصل الحال إلى أن يقال عن التمسك بها بناء على تصحيح الحديث من أئمة حفاظ أنه أتى ضلالا , واعتقد شركا ومنكرا طالما أن هذه الخصوصية لا تدل على أي مشاركة لله في صفاته أو استحقاقه للعبادة ، </w:t>
      </w:r>
    </w:p>
    <w:p w:rsidR="002F69AF" w:rsidRDefault="002F69AF" w:rsidP="00531024">
      <w:pPr>
        <w:jc w:val="both"/>
        <w:rPr>
          <w:b w:val="0"/>
          <w:rtl/>
        </w:rPr>
      </w:pPr>
      <w:r>
        <w:rPr>
          <w:rFonts w:hint="cs"/>
          <w:b w:val="0"/>
          <w:rtl/>
        </w:rPr>
        <w:t xml:space="preserve">5 - ومما أنكروه على كتاب " الذخائر " نقل مؤلفه عن طائفة من العلماء تفضيل ليلة مولده صلى الله عليه وسلم على ليله القدر وتفضيل موضع دفنه على الكعبة والعرش ، وأقول  : تفضيل ليلة مولده على ليلة القدر  : قال القسطلاني  : المفاضلة هي بين ليلة القدر وبين ليلة المولد الحقيقة التي فيها لحظة ميلاده لا ليلة المولد المتكرره في كل عام ، والمفاضلة مبينة على أن ليلة القدر كانت بطلب منه صلى الله عليه وسلم لما رأى قصر أعمار أمته بالنسبة لأعمار الأمم السابقة فأكرمه الله بليلة القدر ، قال القسطلاني  : ليلة مولده أفضل لأنها ليلة ظهوره وليلة القدر معطاه له , وما شرف بظهور ذاته أشرف مما شرف بما أعطي , ولأن ليلة القدر شرفت بنزول الملائكة فيها وليلة المولد شرفت بظهوره فيها , ولأن ليلة القدر وقع التفضل بها على أمة محمد وليلة المولد وقع التفضل بها  على عمت النعمة به جميع الخلائق وسائر الموجودات ، وعلى كل الأحوال فهذا رأي معلل بحيثيات يحتمل الخطأ والصواب وذلك أمر لا يوجب تكفيرا ولا تضليلا إذ ليس فيه دعوى مشاركة الربوبية في شيء ، وأما تفضيل موضع دفنه على الكعبة ففي " بدائع الفوائد " لابن القيم "قال ابن عقيل  : سألني سائل أيما أفضل حجرة النبي صلى الله عليه وسلم أو الكعبة ؟ فقلت  : إن أردت مجرد الحجرة فالكعبة أفضل وإن أردت وهو فيها فلا والله ولا العرش وحملته ولا جنة عدن ولا الأفلاك الدائرة لأن بالحجرة جسدا لو وزن بالكونين لرجح " ولم يعلق ابن القيم على الفتوي بشيء ، وفي فتاوي ابن تيمية  : " أما نفس محمد فما خلق الله خلقا أكرم عليه منه ,وأما نفس التراب فليس أفضل من الكعبة ولا يعرف أحدمن العلماء فضل تراب القبر على الكعبة إلا عياض " ، قلت  : توفي عياض سنة 544 , وتوفي ابن عقيل الحنبلي قبله في عام 513 وقد أقر عياض على أفضلية قبره صلى الله عليه وسلم الخفاجي شارح الشفا وقال  : بل أفضل من السموات والعرش والكعبة , وقد حكى عياض والباجي </w:t>
      </w:r>
      <w:r>
        <w:rPr>
          <w:rFonts w:hint="cs"/>
          <w:b w:val="0"/>
          <w:rtl/>
        </w:rPr>
        <w:lastRenderedPageBreak/>
        <w:t xml:space="preserve">وابن عساكر على أن أفضل البقاع الموضع الذي  ضم أعضاءه الكريمة حتى من الكعبة لحلوله فيه , بل نقل التاج السبكي عن ابن عقيل الحنبلي أنه أفضل من العرش وصرح الفاكهاني بتفضيله على السموات  ،بل قال البرماوي  : " الحق أن مواضع أجساد الأنبياء وأرواحهم أشرف من كل ما سواها في الأرض والسماء " ..  قال الزرقاني  : أفضل تلك المواضع القبر الشريف بالإجماع وقال  : واستشكله العز بن عبد السلام بأن معنى التفضل أن ثواب العمل في إحداهما أكثر من الآخر … وموضع القبر الشريف لا يمكن العمل فيه لأن العمل فيه محرم وفيه عقاب شديد , ورد عليه تلميذه الشهاب القرافي بأن التفضيل للمجاورة والحلول وليست أسباب التفضيل محصورة في الثواب بل أسباب التفضيل كثيرة بينتها في كتابي " الفروق "  ، وقال التقي السبكي  : قد يكون التفضيل بكثرة الثواب , وقد يكون لأمر آخر وإن لم يكن عمل فإن القبر الشريف ينزل عليه من الرحمة والرضوان والملائكة وله عند الله من المحبة ولساكنه ما تقصر عنه العقول ,فكيف لا يكون أفضل الأمكنة وأيضا فباعتبار ما قيل كل أحد يدفن في الموضع الذي خلق منه وقد تكون الأعمال مضاعفة فيه باعتبار حياته صلى الله عليه وسلم به وأن أعماله مضاعفة فيه باعتبار حياته صلى الله عليه وسلم  به وأن أعماله مضاعفة أكثر من كل أحد ، وقال السمهودي  : والرحمات النازلة بذلك المحل يعم فيضها الأمة وهي غير متناهية لدوام ترقياته صلى الله عليه وسلم فهو منبع الخيرات ، قلت  : تعليل عياض والباجي وابن عساكر لفضلها بحلوله صلى الله عليه وسلم فيها , وكذلك تعليل القرافي لفضلها بالمجاورة والحلول ,وكذلك تعليل السبكي لتفضيلها بما ينزل من الرحمة والرضوان على ساكن القبر  ، كل ذلك يدل على أن التفضيل إنما وقع لهذه البقعة لأن جسده صلى الله عليه وسلم موجود فيها لا لنفس وعلى هذا فإنه لا خلاف بين هؤلاء وبين ما ذكره ابن عقيل وما ذكره ابن تيمية من تفضيل البقعة بوجوده صلى الله عليه وسلم فيها ,وأنها كما قال ابن عقيل بهذا الاعتبار لا يوازيها العرش ولا حملته ولا جنة عدن ولا الأفلاك الدائرة إلخ كلامه ، اما التراب المجرد بدون وجوده صلى الله عليه وسلم فيها فما أعتقد أن أحدا عناه  ،ولذا فإن الإنكار على هذا التفضيل مجرد تسرع بدون فهم المقصود لأن التفضيل باعتبار وجوده صلى الله عليه مسلم فيها يصبح إجماعا كما حكيناه عن الكل بما فيهم ابن عقيل وابن تيمية ، </w:t>
      </w:r>
    </w:p>
    <w:p w:rsidR="002F69AF" w:rsidRDefault="002F69AF" w:rsidP="00531024">
      <w:pPr>
        <w:jc w:val="both"/>
        <w:rPr>
          <w:b w:val="0"/>
          <w:rtl/>
        </w:rPr>
      </w:pPr>
      <w:r>
        <w:rPr>
          <w:rFonts w:hint="cs"/>
          <w:b w:val="0"/>
          <w:rtl/>
        </w:rPr>
        <w:t xml:space="preserve">6 - ومما أنكروه على كتاب " الذخائر " نقله قول البوصيري في الهمزية  :  ( ليته خصني برؤية وجه  زال عني كل من رآه العناء )  ،فقال ابن منيع  : هذا كذب وباطل لأن قوما رأوه في حياته وما زال عنهم العناء ولا الكفر ، وأقول  : روى الترمذي وصححه من حديث جابر رضي الله عنه أن النبي صلى الله عليه وسلم قال  : " لا تمس النار مسلما رآني أو رأى من رآني " ، و ياشيخ ابن منيع فرق بين من رآه صلى الله عليه وسلم بعين المماثلة والمشاكلة التي حجب الله بها أكثر الأولين والآخرين كما حكى الله عن الكافرين  : { وقالوا مال هذا الرسول </w:t>
      </w:r>
      <w:r>
        <w:rPr>
          <w:rFonts w:hint="cs"/>
          <w:b w:val="0"/>
          <w:rtl/>
        </w:rPr>
        <w:lastRenderedPageBreak/>
        <w:t xml:space="preserve">يأكل الطعام ويمشي في الأسواق }  ،{ ما هذا إلا بشر مثلكم يأكل مما تأكلون منه ويشرب مما تشربون } ، وبين من أشهد الله وجه الخصوصية فيه صلى الله عليه وسلم فيعتقده ويحبه أشد المحبة ويؤمن به ويرتاح إليه ويطمئن قلبه به ، ولقد أخبر الله عن الفريق المحجوب فقال  : { وتراهم ينظرون إليك وهم لا يبصرون } ، ثم لو تلا ابن منيع قوله تعالى  : { وما كان الله ليعذبهم وأنت فيهم } لعلم أي عناء زال عن المشركين من عذاب الاستئصال وسلامتهم من المسخ والقذف ، </w:t>
      </w:r>
    </w:p>
    <w:p w:rsidR="002F69AF" w:rsidRDefault="002F69AF" w:rsidP="00531024">
      <w:pPr>
        <w:jc w:val="both"/>
        <w:rPr>
          <w:b w:val="0"/>
          <w:rtl/>
        </w:rPr>
      </w:pPr>
      <w:r>
        <w:rPr>
          <w:rFonts w:hint="cs"/>
          <w:b w:val="0"/>
          <w:rtl/>
        </w:rPr>
        <w:t xml:space="preserve">7 - ومما أنكره ابن منيع على مؤلف " الذخائر " قوله  : " لا حرج في مدحه صلى الله عليه وسلم بما شاء المادح غير خصائص الربوبية والألوهية إليه ، قلت  : أمرنا الله بتعظيم رسول الله صلى الله عليه وسلم وتوقيره ونهانا عن اعتقاد ما اعتقده النصارى في عيسى وهو أنه إله كما نهانا مثلا عن السجود له صلى الله عليه وسلم  ،فمدحه صلى الله عليه وسلم وبغير ما نهينا عنه هو فرد من أفراد تعظيمه صلى الله عليه وسلم فالإنكار على مثل هذا لا وجه له إلا أن يكون الجفاء حفظنا الله تعالى منه ، </w:t>
      </w:r>
    </w:p>
    <w:p w:rsidR="002F69AF" w:rsidRDefault="002F69AF" w:rsidP="00531024">
      <w:pPr>
        <w:jc w:val="both"/>
        <w:rPr>
          <w:b w:val="0"/>
          <w:rtl/>
        </w:rPr>
      </w:pPr>
      <w:r>
        <w:rPr>
          <w:rFonts w:hint="cs"/>
          <w:b w:val="0"/>
          <w:rtl/>
        </w:rPr>
        <w:t xml:space="preserve">8 - ومما أنكروه على كتاب " الذخائر " نقله الإشادة بنعله صلى الله عليه وسلم وآثاره والتبرك بشعر النبي صلى الله عليه وسلم ووضوئه وسؤره وملابسه وبصاقه ، ولقد اعتنى العلماء بالبحث عن صفة نعاله صلى الله عليه وسلم ولونها وجنسها وعددها وحاملها ومدحها والثناء عليها شعرا ونثرا فحقق مثال نعله ابن ايوي وابن عساكر وابن مرزوق والسيوطي والسخاوي والنتائي والعراقي وغيرهم ، وممن مدحها أبو الحسن البلانسي , وإسماعيل بن سعد , والحافظ ابن الأبار القضاعي والبلنسي , والإمام أبو الخير محمد بن محمد الجزري وغيرهم كثيرون ، وفي اشعارهم التوسل والتبرك بمثال نعله شغفهم حب من لبس النعال وألف الشهاب أحمد المغربي كتاب " فتح المتعال في مدح النعال " جمع فيه بعض المدائح ، وحتى الفاكهاني الذي أشادوا بعلمه " لأنه غلط مثلهم في عد المولد بدعة " , فإنه في تر جمته في " الديباج المذهب " لابن فرحون  : " أثناء رحلته إلى دمشق قصد زيارة نعل سيدنا رسول الله صلى الله عليه وسلم والتي بدار الحديث الأشرفية فلما رأى النعل المكرم حسر عن رأسه وجعل يقبله ويمرغ وجهه عليه ودموعه تسيل وأنشد  : ( ولو قيل للمجنون ليلى ووصلها * تريد أم الدنيا وما في طواياها * لقال غبار من تراب نعالها أحب * إلى نفسي وأشفي لبلواهــا ) ..  ،وللفاكهاني رحمه الله وغفر له مواقف محمودة في إجلال رسول الله صلى الله عليه وسلم نقلنا منها كلامه في مواضع متفرقة من هذه الرسالة في مناسباتها شكر الله صنيعه وجزاه خيرا ، ويحتار المرء في حملة ابن منيع الإشادة بالنعل الشريف , فلعله كان يستنكف مما عده الصحابي الجليل عبد الله بن مسعود شرفا له من حمل نعله الشريف رسول الله صلى الله عليه وسلم   ،فكان </w:t>
      </w:r>
      <w:r>
        <w:rPr>
          <w:rFonts w:hint="cs"/>
          <w:b w:val="0"/>
          <w:rtl/>
        </w:rPr>
        <w:lastRenderedPageBreak/>
        <w:t>صاحب النعال والمشط والمكحلة وأدوات وضوئه يوقظه إذا نام ويستره إذا اغتسل ويلبسه نعله إذا أراد الخروج ويخلعها من قدميه إذا هم بالدخول , ويحمل له عصاه وسواكه وهذا شأن المحبين حقا بقلوبهم لا شقشقة لسان كمن قال في ص 40  : من كتاب الحوار  : " وكم نتمنى أن نكون حظينا بصحبته صلى الله عليه وسلم وبالاشتراك مع أصحابه والتزاحم معهم في تتبع آثاره والاستمتاع بأحاديثه ومجالسه ومخالطته "  ،</w:t>
      </w:r>
    </w:p>
    <w:p w:rsidR="002F69AF" w:rsidRDefault="002F69AF" w:rsidP="00531024">
      <w:pPr>
        <w:jc w:val="both"/>
        <w:rPr>
          <w:b w:val="0"/>
          <w:rtl/>
        </w:rPr>
      </w:pPr>
      <w:r>
        <w:rPr>
          <w:rFonts w:hint="cs"/>
          <w:b w:val="0"/>
          <w:rtl/>
        </w:rPr>
        <w:t xml:space="preserve">9 - ومما أنكروه على كتاب "الذخائر " نقله أنه صلى الله عليه وسلم حي في قبره يصلى ويحج ويصوم , وأن روحانيته حاضرة في كل مكان تشهد أماكن الخير , وأن أعمال أمته تعرض عليه بعد وفاته ، وأحيلك في كل هذه الأمور إلى فصل : " ما لأموات المسلمين من إدراكات والقدرة على الدعاء والاستغفار والخروج من قبورهم " فارجع إليه لتدقق في دوافع إنكارهم لها وهو ثابت ، </w:t>
      </w:r>
    </w:p>
    <w:p w:rsidR="002F69AF" w:rsidRDefault="002F69AF" w:rsidP="00531024">
      <w:pPr>
        <w:jc w:val="both"/>
        <w:rPr>
          <w:b w:val="0"/>
          <w:rtl/>
        </w:rPr>
      </w:pPr>
      <w:r>
        <w:rPr>
          <w:rFonts w:hint="cs"/>
          <w:b w:val="0"/>
          <w:rtl/>
        </w:rPr>
        <w:t xml:space="preserve">10 - ومما أنكروه على كتاب "الذخائر" نقله طهارة فضلاته , وأن ظله لا يقع على الأرض , ولا رؤي له ظل في شمس ولا قمر لأنه كان نورا , وأنه كان إذا ابتسم في الليل أضاء البيت , وأن الغسل والتطيب يستحب لقراءة حديثه ، قلت  : طهارة فضلاته مذكور في " كشاف القناع " الذي عليه الحكم في محاكم المملكة  ،فقال  : " النجس منا طاهر منه ويجوز أن يستشفي ببوله ودمه كما في الدار قطني وابن حبان وكانت الأرض  تجتذب أثقاله " وما في السنة من شرب دمه وبوله مشهور ، وكذلك ذكر في " كشاف القناع " خصوصية أنه لا ظل له صلى الله عليه وسلم في شمس ولا قمر , وقد نقل عن ابن عقيل من كبار الحنابلة أن ذلك لأنه نوراني والظل نوع ظلمه ، وعد في " كشاف القناع " أيضا كثيرا من خصائصه ومما ذكر منها أنه صلى الله عليه وسلم عرض عليه الخلق كلهم من آدم إلى من بعده فعلم الأشياء كلها كما علم آدم أسماء كل شيء لحديث الديملي  : " مثلث لي الدنيا بالماء والطين فعلمت الأشياء كلها كما علم آدم الأسماء كلها " ، وعرض عليه أمته بأسرهم حتى رآهم لحديث الطبراني  : " عرضت علي أمتي البارحة لدى هذه الحجرة أولها وآخرها صوروا لي بالماء والطين حتى إني لأعرف بالإنسان منهم من أحدكم بصاحبه " </w:t>
      </w:r>
      <w:r>
        <w:rPr>
          <w:vanish/>
        </w:rPr>
        <w:t>D</w:t>
      </w:r>
      <w:r>
        <w:rPr>
          <w:rFonts w:hint="cs"/>
          <w:b w:val="0"/>
          <w:rtl/>
        </w:rPr>
        <w:t xml:space="preserve"> وعرض عليه ما هو كائن في أمته حتى تقوم الساعة " ، وأما إضاءته ففي " الشفاء " قال أبو هريرة  : ما رأيت شيئا احسن من رسول الله صلى الله عليه وسلم كأن الشمس تجري في وجهه إذا ضحك يتلألأ في الجدر  ،وفي هذا المعنى عدة أحاديث ، وأما استحباب الغسل والتطيب لقراءة حديثه قال ابن فرحون في ترجمة مالك  : " كان مالك إذا جلس للفقه كيف كان , وإذا الجلوس للحديث اغتسل وتطيب ولبس ثيابا جددا وتعمم وقعد بخشوع وخضوع ووقار ويبخر المجلس بالعود من أوله فلا يزال يتبخر إلى فراغه تعظيما للحديث ،</w:t>
      </w:r>
    </w:p>
    <w:p w:rsidR="002F69AF" w:rsidRDefault="002F69AF" w:rsidP="00531024">
      <w:pPr>
        <w:jc w:val="both"/>
        <w:rPr>
          <w:b w:val="0"/>
          <w:rtl/>
        </w:rPr>
      </w:pPr>
      <w:r>
        <w:rPr>
          <w:rFonts w:hint="cs"/>
          <w:b w:val="0"/>
          <w:rtl/>
        </w:rPr>
        <w:lastRenderedPageBreak/>
        <w:t>11 - ومما انكروه على كتاب "الذخائر " أنه عذر من قبل القبر أو تمسح به إذا غلبت عليه محبة صاحبه ، قلت  : صاحب الحوار لم يراع الأمانة في النقل عن المالكي إذ اقتصر على هذا وحذف بقية كلام مؤلف  " الذخائر " الذي أردف بذلك " أن الأمر على كل حال لا يخلو من كراهة " ، وبقية الكلام على هذا البحث ستأتي في الفصل رقم ( 14 ) " نماذج من التصرفات في حق من عظم الله قدره " إذ في هذا الفصل موضوعات متعددة منها بحث فيما يتعلق بالقبور وزيارتها , فارجع إلى ذلك  ،</w:t>
      </w:r>
    </w:p>
    <w:p w:rsidR="00EE0F4A" w:rsidRDefault="00EE0F4A" w:rsidP="00531024">
      <w:pPr>
        <w:jc w:val="center"/>
        <w:rPr>
          <w:b w:val="0"/>
          <w:rtl/>
        </w:rPr>
      </w:pPr>
      <w:r>
        <w:rPr>
          <w:rFonts w:hint="cs"/>
          <w:b w:val="0"/>
          <w:rtl/>
        </w:rPr>
        <w:t>***</w:t>
      </w:r>
    </w:p>
    <w:p w:rsidR="00EE0F4A" w:rsidRPr="00EE0F4A" w:rsidRDefault="00EE0F4A" w:rsidP="00531024">
      <w:pPr>
        <w:jc w:val="center"/>
        <w:rPr>
          <w:rFonts w:cs="Monotype Koufi"/>
          <w:b w:val="0"/>
          <w:rtl/>
        </w:rPr>
      </w:pPr>
      <w:r w:rsidRPr="00EE0F4A">
        <w:rPr>
          <w:rFonts w:cs="Monotype Koufi" w:hint="cs"/>
          <w:b w:val="0"/>
          <w:rtl/>
        </w:rPr>
        <w:t>( 8 )</w:t>
      </w:r>
    </w:p>
    <w:p w:rsidR="00EE0F4A" w:rsidRPr="00EE0F4A" w:rsidRDefault="002F69AF" w:rsidP="00531024">
      <w:pPr>
        <w:jc w:val="center"/>
        <w:rPr>
          <w:rFonts w:cs="Monotype Koufi"/>
          <w:b w:val="0"/>
          <w:rtl/>
        </w:rPr>
      </w:pPr>
      <w:r w:rsidRPr="00EE0F4A">
        <w:rPr>
          <w:rFonts w:cs="Monotype Koufi" w:hint="cs"/>
          <w:b w:val="0"/>
          <w:rtl/>
        </w:rPr>
        <w:t>جرأة مشايخ الوهابية على مقامه صلى الله عليه وسلم</w:t>
      </w:r>
    </w:p>
    <w:p w:rsidR="002F69AF" w:rsidRDefault="002F69AF" w:rsidP="00531024">
      <w:pPr>
        <w:jc w:val="both"/>
        <w:rPr>
          <w:b w:val="0"/>
          <w:rtl/>
        </w:rPr>
      </w:pPr>
      <w:r>
        <w:rPr>
          <w:rFonts w:hint="cs"/>
          <w:b w:val="0"/>
          <w:rtl/>
        </w:rPr>
        <w:t xml:space="preserve">تقدم لك ما قاله العلماء في تأديب من جعل أحواله صلى الله عليه وسلم مثلا ، واعتبروا ذلك عدم توقير للنبوة وعدم تعظيم للرسالة ومراعاة حرمة الاصطفاء وحظوة الكرامة لمن عظم الله قدره وألزم توقيره وبره فما بالك بمن ينتقصه صلى الله عليه وسلم في كلامه ويجرأ على مقامه بما لا يليق أن يوجه إلى ذي سلطان فضلا عن توجيهه إلى رسول الله صلى الله عليه وسلم ، وقد تضافر القوم على عدم توقير النبي صلى الله عليه وسلم بأقوالهم وتصرفاتهم واعتقدوا أن كل ما فيه إجلاله من قول أو فعل هو شرك وتأليه له صلى الله عليه وسلم ، </w:t>
      </w:r>
    </w:p>
    <w:p w:rsidR="002F69AF" w:rsidRDefault="002F69AF" w:rsidP="00531024">
      <w:pPr>
        <w:jc w:val="both"/>
        <w:rPr>
          <w:b w:val="0"/>
          <w:rtl/>
        </w:rPr>
      </w:pPr>
      <w:r>
        <w:rPr>
          <w:rFonts w:hint="cs"/>
          <w:b w:val="0"/>
          <w:rtl/>
        </w:rPr>
        <w:t xml:space="preserve">أ - فاسمع أيها المسلم الذي يعرف مكانة نبيه صلى الله عليه وسلم ويغار عليها إلى ما قاله شيخ منهم في حقه صلى الله عليه وسلم ، قال أبوبكر الجزائري المدرس بالجامعة الإسلامية بالمدينة المنورة والمسجد النبوي في رسالة سماها " كمال الأمة في صلاح عقيدتها "  : في ص ( 11 ) لما نقم على البكري قصيدته  : ما أرسل الرحمن أو يرسل لما فيها من نداء لرسول الله صلى الله عليه وسلم قال  : " كيف ينادي من لا يسمع ولا يراه ولا يقدر على إعطائه أو إنجائه " ، وفي ص ( 14 ) بعد ذكر قول أحد الصحابة  : ليس لنا إلا إليك يا رسول الله فرارنا " قال  : " ولو قال أحد هذه الجملة بعد وفاة رسول الله صلى الله عليه وسلم لكان كاذبا وكان قوله شركا وكفرا ، اما كونه كاذبا فإن الخائف أو العطشان أو الجوعان ويرى اضطراره ويعلم شدة حاجته فيطلب منه أن يؤمنه أو يسبقه أو يطعمه أو يقضي حاجته ..  ،وصاحب "الذخائر " لو جاع اليوم أو عطش أو خاف لا يفر إلى رسول الله صلى الله عليه وسلم وإنما يفر إلى غني أو قوي من الناس ، وأما كونه شركا وكفرا فإن الفرار لا يكون إلا لمؤمن ان يقول  : ليس لنا من نفر إليه إلا رسول الله ؟  والجواب  : لا لأن رسول الله صلى الله عليه وسلم التحق بربه </w:t>
      </w:r>
      <w:r>
        <w:rPr>
          <w:rFonts w:hint="cs"/>
          <w:b w:val="0"/>
          <w:rtl/>
        </w:rPr>
        <w:lastRenderedPageBreak/>
        <w:t>فلا يسمعنا ولا يرانا ولا يعرف عنا ولا يدعو الله لنا " أهـ  ،بهذه الجفوة التي يوجهها الرجل إلى النبي صلى الله عليه وسلم بكلمات طائشة يستبعد بها على رسول الله صلى الله عليه وسلم ما أثبتته السنة من إدراكات لعامة الموتى , فضلا عن الصالحين والرسل , فضلا عن سيد المرسلين كما هو موضح بفصل ما لأموات المسلمين من إدراكات لعامة الموتى , فضلا عن الصالحين والرسل , فضلا عن سيد المرسلين كما هو موضح بفصل ما لأموات المسلمين من إدراكات رقم ( 10 ) ، فتعسا لهذا الذي يرسل الكلمات جزافا إلى نبي الأمة فيثير المسلمين على أدعياء السلفية وأمثاله من المتطرفين وعلى المدرسين والمناهج والكتب التي تحمل مبادئ الجفاء هذه , والمسارعة في التكفير والإقدام على عدم توقيره صلى الله عليه وسلم بتوجيه مثل هذه الكلمات الكاذبة إلى مقامه صلى الله عليه وسلم   ،</w:t>
      </w:r>
    </w:p>
    <w:p w:rsidR="002F69AF" w:rsidRDefault="002F69AF" w:rsidP="00531024">
      <w:pPr>
        <w:jc w:val="both"/>
        <w:rPr>
          <w:b w:val="0"/>
          <w:rtl/>
        </w:rPr>
      </w:pPr>
      <w:r>
        <w:rPr>
          <w:rFonts w:hint="cs"/>
          <w:b w:val="0"/>
          <w:rtl/>
        </w:rPr>
        <w:t xml:space="preserve">ب- واستمع أيها المسلم إلى شيخ آخر من مشايخ المتطرفين , ففي ص ( 91 ) من كتاب " الحوار " لمؤلفه ابن منيع عضو هيئة تمييز الأحكام الشرعية والمنسوب إلى عضوية كبار العلماء في المملكة العربية السعودية ، قال  : " إذا كان التعلق برسول الله صلى الله عليه وسلم كما يزعم المالكي وأحزابه فهذا مما نبرأ إلى الله منه ونشهد على أنا نعتقد في من يتعلق برسوله الله صلى الله عليه وسلم هذا التعلق أنه مشرك بالله غيره وأن شركه أعظم من شرك أبي جهل وأبي لهب وأبي بن خلف "  أهـ ، يريد بالتعلق برسول الله صلى الله عليه وسلم الاستعانة به ودعاؤه لطلب الشفاعة منه بعد موته وغير ذلك من أمور خصصنا لها في هذه الرسالة فصلا خاصا بعنوان " ما زعم الوهابية أنه تعلق منكر برسول الله صلى الله عليه وسلم وإبطال ذلك " وقد سبق ذكره  ،وفي كتاب " الحوار " بالصفحات 31- 70 - 106- 123 ، يستعظم على رسول الله صلى الله عليه وسلم أن يحضر مجالس الخير ويجعل ذلك من التخيلات والتوهمات والخرافات والإيمان بالأرواح الوهمية التي يزعم الدجاجلة أنها تغدو وتروح , وتأمر وتنهى وترضى وتغضب , ومن انسياق العواطف إلى متاهات وترهات وخرافات تندد بها العقول السليمة , واستنكر أن تعرض عليه أعمال أمته , ووصف القول بذلك أنه قول لم يقل به جهل وأبو لهب وأبي بن خلف وغيرهم من أئمة الكفر والشرك والطغيان ، ويكفي تعليقا على هذا ما أثبته الشيخ ابن القيم في كتاب " الروح " " بأنه قد تواترت الرؤى والروايات بأن لأهل القبور قدرة على التصرف بأقوى مما كانوا في الحياة لتجرد الروح من عوائق البدن " ، ولعل حضور الأنبياء والرسل والأموات إلى بيت المقدس للاجتماع بالنبي صلى الله عليه وسلم والائتمام به ليلة الإسراء هو من الترهات والخرافات عند ابن منيع , أم لعلهم حين ظهروا في صورة أنس كما سيأتيك من كلامهم عند بحث زيارة القبور ، أما إن كان ظهورهم صحيحا عند ابن منيع وأمثاله فلماذا استكثر على رسول الله صلى الله عليه وسلم خروجه من قبره وحضوره مجالس الخير ؟   وفي الصفحات 75- 76  : من كتاب " </w:t>
      </w:r>
      <w:r>
        <w:rPr>
          <w:rFonts w:hint="cs"/>
          <w:b w:val="0"/>
          <w:rtl/>
        </w:rPr>
        <w:lastRenderedPageBreak/>
        <w:t>الحوار " حين قال المالكي  : " كم للصلاة على رسول الله صلى الله عليه وسلم من فوائد نبوية وإمدادت محمدية " ، وحين قال  : يسجد القلم في محراب البيان عاجزا عن مقدار آثارها ومظاهر أنوارها " ، فعلق ابن منيع على هذا الكلام بقوله  : "لا ندري ما مقصود المالكي بالامدادات المحمدية , ولعلها نتيجة اعتقاده أن له مقاليد السموات والأرض , وأن له حق الإقطاع في الجنة , وأن من جوده الدنيا وضرتها ومن علومه علم اللوح والقلم , وأن الخلق خلقوا لأجله إلى غير ذلك من عبارات الغلو والإطراء والتنطع والتشدق والتفيهق  ،فهل يريد من صلواته عليه مددا محمدا لا مددا إلهيا  ،إننا لا نستطيع تصور الشرك بالله إذا لم يكن هذا الاتجاه من المالكي وأحزابه أبشع ألوانه وأظهر مثال له ، وعلق ابن منيع في ص ( 76 ) على سجود القلم عاجزا بقوله " وهذه أيضا من عبارات الغلو والإطراء والتنطع والإفراط فما هذه الأنوار التي يسجد لها القلم " ؟   قلت  : لا نستغرب أن يتصور ابن منيع وأمثاله الشرك بمفهومه الخاطىء في التفرقة بين ما هو شرك وما ليس منه , ففي ذكره إمدادات محمدية وإمدادات إلهية ، وهو لم يفرق بين معاني الألفاظ ومدلولاتها حين تطلق على الخلق بما يناسب مقام المخلوق  ،حين تكون نسبتها إلى الخلق من باب المجاز العقلي كالمدد مثلا  ،فأي شرك ممن ادعى لرسول الله صلى الله عليه وسلم مددا محمدا وكأن المعترض نسي او تناسى ما في السنة من تأثيره صلى الله عليه وسلم بمجرد توجيه نظره إلى شخص كقصة فضالة بن عمير الذي تربص برسول الله صلى الله عليه وسلم يوم فتح مكة ليقتله فلما وضع يده على صدره سكن قلبه وتحول بغضه إلى حب , وكأنه نسي ما فعله صلى الله عليه وسلم بأبي هريرة حين شكى إليه نسيان ما يحفظه فحثى له في ردائه حثيات وأمره بضمه إليه ما نسي بعد ذلك شيئا وأمثال هذا في السنة كثير  ،وحتى الجهال يفرقون بين هذا المدد وبين المدد المنسوب إلى الله فالأول تسبب والثاني خلق وإيجاد ، أما عن مظاهر الأنوار في الصلاة على النبي صلى الله عليه وسلم فكأن المنتقد لذلك لم يتل قوله تعالى  : { هو الذي يصلي عليكم وملائكته ليخرجكم من الظلمات إلى النور } ، وأن الله قد ضاعف ثواب من يصلي عليه صلى الله عليه وسلم فيصل الله بها عشرا عليه ، وعلى هذا فإن صلاة المسلم على رسول الله صلى الله عليه وسلم إخراج له من الظلمات إلى النور بنص الآية ، فلعلك بهذا قد علمت مظاهر الانوار في الصلاة على النبي صلى الله عليه وسلم ولعل الذي حجبك عن وعي ذلك ما غلب على قلبك من استكثار لكل ما يتعلق به صلى الله عليه وسلم دون روية أو تدبر  ،</w:t>
      </w:r>
    </w:p>
    <w:p w:rsidR="00EE0F4A" w:rsidRDefault="00EE0F4A" w:rsidP="00531024">
      <w:pPr>
        <w:jc w:val="center"/>
        <w:rPr>
          <w:b w:val="0"/>
          <w:rtl/>
        </w:rPr>
      </w:pPr>
      <w:r>
        <w:rPr>
          <w:rFonts w:hint="cs"/>
          <w:b w:val="0"/>
          <w:rtl/>
        </w:rPr>
        <w:t>***</w:t>
      </w:r>
    </w:p>
    <w:p w:rsidR="00EE0F4A" w:rsidRPr="00EE0F4A" w:rsidRDefault="00EE0F4A" w:rsidP="00531024">
      <w:pPr>
        <w:jc w:val="center"/>
        <w:rPr>
          <w:rFonts w:cs="Monotype Koufi"/>
          <w:b w:val="0"/>
          <w:rtl/>
        </w:rPr>
      </w:pPr>
      <w:r w:rsidRPr="00EE0F4A">
        <w:rPr>
          <w:rFonts w:cs="Monotype Koufi" w:hint="cs"/>
          <w:b w:val="0"/>
          <w:rtl/>
        </w:rPr>
        <w:t>( 9 )</w:t>
      </w:r>
    </w:p>
    <w:p w:rsidR="00EE0F4A" w:rsidRPr="00EE0F4A" w:rsidRDefault="002F69AF" w:rsidP="00531024">
      <w:pPr>
        <w:jc w:val="center"/>
        <w:rPr>
          <w:rFonts w:cs="Monotype Koufi"/>
          <w:b w:val="0"/>
          <w:rtl/>
        </w:rPr>
      </w:pPr>
      <w:r w:rsidRPr="00EE0F4A">
        <w:rPr>
          <w:rFonts w:cs="Monotype Koufi" w:hint="cs"/>
          <w:b w:val="0"/>
          <w:rtl/>
        </w:rPr>
        <w:lastRenderedPageBreak/>
        <w:t>حد التعظيم لرسول الله صلى الله عليه وسلم الذي زعموا أنه لا يجوز تجاوزه</w:t>
      </w:r>
    </w:p>
    <w:p w:rsidR="002F69AF" w:rsidRDefault="002F69AF" w:rsidP="00531024">
      <w:pPr>
        <w:jc w:val="both"/>
        <w:rPr>
          <w:b w:val="0"/>
          <w:rtl/>
        </w:rPr>
      </w:pPr>
      <w:r>
        <w:rPr>
          <w:rFonts w:hint="cs"/>
          <w:b w:val="0"/>
          <w:rtl/>
        </w:rPr>
        <w:t xml:space="preserve">في ص ( 33 ) من كتاب "الحوار " قال ابن منيع  : " أنه سيمهد لرده على المالكي ما يعتقده في رسول الله صلى الله عليه وسلم وما يجب عدم تجاوزه لئلا نكون في مسار أهل الكتاب ممن غلوا في أنبيائهم ورسلهم حتى جعلوا آلهة يعبدون مع الله ، فلما تكلم في ص ( 38- 39 ) عما يجب له وما له من خصائص ومقامات أوجز فذكر فقط وجوب طاعته ومحبته والصلاة عليه والدعاء له بالوسيلة والفضيلة والمقام المحمود ، أما حين ذكر بشريته وما يصيب سائر البشر وأنه لا يغني عن نفسه ولاعن أحد شيئا بسط القول وساق في ذلك ما يروقه من آيات وأحاديث وردد حتى مانعاه الله تعالى على مشركي قريش  : { مال هذا الرسول يأكل الطعام ويمشي في الأسواق } ، فقال في ص ( 35 ) " إن ما نعتقده في رسول الله صلى الله عليه وسلم هو أنه لا يعلم الغيب , ولا يملك لنفسه نفعا ولا خيرا إلا ما شاء الله وأنه يأكل الطعام ويمشي في الأسواق , وأنه لم يكن بدعا من الرسل , وأنه لا يدري ما يفعل به ولا ما يفعل بنا , وأنه بشر مثلنا أرسله الله إلينا ..  وأنه عبد الله ورسوله يناله من الطباع البشرية ما ينال بني جنسه ، وفي ص ( 36 - 37 ) قال  : أنه صلى الله عليه وسلم كان يعرف قدر نفسه تجاه ربه إذ قال (( اجعلتني لله ندا )) لمن قال  : " ما شاء الله وشئت " , وأنه نزل عليه { ليس لك من الامر شيء } لما قال  : كيف يفلح قوم شجوا نبيهم , وانه لما نزل عليه { وأنذر عشيرتك الأقربين } قال  : يا معشر قريش إني لا أغني عنكم من الله شيئا , يا عباس لا أغني عنك من الله شيئا , يا صفية لا أغني عنك من الله شيئا … يا فاطمة لا أغني عنك من الله شيئا … يا فاطمة لا أغني عنك من الله شيئا , وأنزل عليه في أبي طالب  : _ { ما كان للنبي والذين ءامنوا أن يستغفروا للمشركين ولو كانوا أولي قربى } وقوله  : { إنك لا تهدي من أحببت } … ولما قال له أحدهم  : " يا خيرنا وابن خيرنا وسيدنا وابن سيدنا " قال للناس  : (( قولوا بقولكم ولا يستهوينكم الشيطان أنا محمد عبد الله ورسوله , وما أحب أن ترفعوني فوق منزلتي التي أنزلني الله عز وجل )) ، ثم أورد ما في الصحيحين  : (( لا تطروني كما أطرت النصارى ابن مريم إنما أنا عبد الله ورسوله فقولوا  : عبد الله ورسوله )) ، ثم في ص ( 38 ) : قال  : إن رسول الله كان حريصا على حماية جناب التوحيد وعلى أن ننزله منزلته التي أنزله الله بها فلا غلو ولا تنطع ولا إطراء ولا إفراط " ، [ </w:t>
      </w:r>
      <w:r>
        <w:rPr>
          <w:rFonts w:hint="cs"/>
          <w:b w:val="0"/>
          <w:bCs/>
          <w:rtl/>
        </w:rPr>
        <w:t>مناقشة ابن منيع</w:t>
      </w:r>
      <w:r>
        <w:rPr>
          <w:rFonts w:hint="cs"/>
          <w:b w:val="0"/>
          <w:rtl/>
        </w:rPr>
        <w:t xml:space="preserve"> ] : ونقول وبالله التوفيق  : " إنا نؤمن بما جاء في كتاب ربنا وبسنة نبينا صلى الله عليه وسلم ، نؤمن بذلك كله وقد أجملنا لك في الفصل رقم ( 8 ) بعض ما خصه تعالى به صلى الله عليه وسلم من مقامات الاصطفاء , وما لاطفه به ربه وأوجب من تعظيمه وتوقيره من كل ما هو ثابت في الكتاب والسنة ، ونلفت نظرك ايها المسلم إلى تركيز ابن منيع على ما ورد من بشريته وما يصيبه مثل سائر البشر من أعراض وأنه لا يغني عن أحد شيئا , وأنه ليس له من الأمر شيء ,وأنه </w:t>
      </w:r>
      <w:r>
        <w:rPr>
          <w:rFonts w:hint="cs"/>
          <w:b w:val="0"/>
          <w:rtl/>
        </w:rPr>
        <w:lastRenderedPageBreak/>
        <w:t xml:space="preserve">لا يدري ما يفعل به وبنا , وأنه لا يعلم الغيب , وأنه لا يملك لرحمه شيئا وإيهامه ان تجاوز تلك الأوصاف التي ذكرها هو سير في مسار أهل الكتاب ممن غلوا في انبيائهم ورسلهم جعلوهم آلهة تعبد مع الله كما عبر وختمه بعبارته بأن رسول الله صلى الله عليه وسلم كان حريصا على أن ننزله منزلته التي أنزله الله بها فلا غلو ولا تنطع وإطراء ولا إفراط ، وجعل من الأدلة على مدعاه في عدم التجاوز عن ذلك  : (( لا تطروني كما أطرت النصارى ابن مريم إنما أنا عبد الله ورسوله )) ، رغم أنه من الواضح ان النهي وارد في الإطراء الذي اطرته النصارى بحق عيسى وهو نسبتهم للألوهية إليه ، فأرشد النبي صلى الله عليه وسلم امته إلى أنه ليس إلها وإنما عبد الله ورسوله , نعمت العبودية لله فأي علاقة للحديث في منع مدحه صلى الله عليه وسلم إذا لم يصل المدح إلى وصفه بصفات الربوبية ، وكذلك جعل ابن منيع من الأدلة على مدعاه في عدم تجاوز ما ذكره قوله صلى الله عليه وسلم  : " لمن قال له يا خيرنا وابن خيرنا ويا سيدنا وابن سيدنا ,  : (( قولوا  : بقولكم ولا يستهوينكم الشيطان انا محمد عبد الله ورسوله ما أحب أن ترفعوني فوق منزلتي التي انزلني الله عز وجل )) ، وغاب على المستدل انه في قوله صلى الله عليه وسلم  : (( قولوا بقولكم )) إقرار منه صلى الله عليه وسلم لما مدحوه به , ثم في الوقت نفسه حذرهم ان لا ينسوا عبوديته لله فلا يصلون في مدحه إلى رفعه عن منزلته باعتقاد أن له شيئا من صفات الربوبية ، ومهلا يا رجل حين سردت بدون روية  : { وما أدري ما يفعل بي ولا بكم } ، { قل لا أقول لكم عندي خزائن الله ولا أعلم الغيب } ، { قل لا أملك لنفسي نفعا ولا ضرا إلا ما شاء الله } ، { قل إني لا أملك لكم ضرا ولا رشدا } ، فلماذا لم تسرد مع ذلك ما ورد من وعد الله لرسوله الكرامة ووعده بإرضائه في أمته ولا يخزيه فيها ، وقول رسول صلى الله عليه وسلم  : (( إن لي رحماً سأبلها ببلالها )) ، وإخراج بعض من دخل النار بشفاعته فانتفع بكل ذلك أمته وذوو رحمه فإن ملكه ربه تعالى نفع أمته وأقاربه كما سمعت بالشفاعة الخاصة والعامة فهل تملك أنت الحجر على ربك ألا يعطيه ، ثم أليس هذا العطاء مما يشمله قوله تعالى  : { إلا ما شاء الله } ، وما قولك في إخباره بالمغيبات الواردة في أحاديث كثيرة ، وهل يشتبه ذلك بعلم الله للغيب وإعلام الله لرسوله ببعض ذلك ، فإياك يا رجل من التمسك بعموميات الكتاب ، والإعراض عن صرائح السنة فذلك ليس من ديدن أهل السنة ، ,انه ليس بعد الحق إلا الضلال ، ومعذور هو لما شبه عليه حين استكثر على رسول الله صلى الله عليه وسلم بعض ما وصف به صلى الله عليه وسلم من الخصائص ، واستعظم ما حباه به ربه لأنه نظر إلى رسول الله صلى الله عليه وسلم بعين البشرية المحضة ، لم يحقق حقيقة معانى الألفاظ التي جاءت في أشعار المادحين وزعم أنها وصف له ببعض صفات الألوهية والربوبية ، ورفع له عن مقامه بالنسبة إلى ربه لما جهل أن اللفظ يطلق على الله خلقاً وايجاداً ، وقد يطلق على سواه تسبباً بالدعاء والشفاعة كما سبق إيضاحه ، ولما خيل إليه أن كل تعظيم </w:t>
      </w:r>
      <w:r>
        <w:rPr>
          <w:rFonts w:hint="cs"/>
          <w:b w:val="0"/>
          <w:rtl/>
        </w:rPr>
        <w:lastRenderedPageBreak/>
        <w:t xml:space="preserve">له صلى الله عليه وسلم وتوقير هو غلو وتنطع وإطراء وإفراط بوهم أن ذلك حماية لجناب التوحيد ، وما عقل أن الأمر بتعظيمه صلى الله عليه وسلم وتوقيره كان أدرى بما يؤدي إليه ذلك التعظيم فلا ضير في تعظيمه بما لم ننه عنه ، وعدا وصفه بصفات الربوبية والألوهية ، ومن فرق بين مدلولات الألفاظ حين تنسب إلى الخالق ، ومدلولاتها حين تنسب إلى المخلوق وأحسن الظن بالمسلمين عرف كيف يحسن الأدب معه صلى الله عليه وسلم ولم يسارع إلى تكفير المسلمين ، أما ادعاء أن الغيرة على التوحيد التي زعموا أنها دفعتهم إلى موقفهم من رسول الله صلى الله عليه وسلم الذي حكيناه فسبب الدعوى هو غلطهم في فهم العبادة والشرك كما وضحناه من قبل في أكثر من موضع ، وانسياقاً وراء  الفهم الخاطئ ورغبة ملحة في تثبيت هذه المبادئ في قلوب الجهلة وتنفيراً لهم من تعظيمه صلى الله عليه وسلم بما يخيل إليهم أنه الشرك صور لهم ابن منيع في حواره ص ( 26 - 77 - 123 ) أن مما قيل في مدحه صلى الله عليه وسلم هو وصف له صلى الله عليه وسلم على حد تعبيره ( بالتفرد بكمال الجلال والتقديس والتفرد بالعبادة وجعله صمداً شريكاً له تعالى في الملكوت والخلق والملك والتدبير والسلطة الكاملة والهيمنة الشاملة والقدرة والعلم المحيط والنفع والضر والمنع والعطاء ، واعتباره صلى الله عليه وسلم ملجاً وملاذاً مما هو محض حق لا يصلح لأحد غيره تعالى وأن ذلك شرك لم يقل به أبو جهل وأبو لهب وأبي بن خلف وغيرهم من أئمة الكفر والشرك والطغيان 000 إلخ أوهامه وتخيلاته ) ، وقد وقع بهذا الكلام ما بين الاختلاف على المسلمين وبين سوء الفهم فليس في المسلمين بحمد الله من يزعم أن لرسول الله صلى عليه وسلم مقام الربوبية والألوهية ، والتفرد بكمال الجلال والتقديس ، والتفرد بالعبادة وجعله صمداً شريكاً له تعالى في الملكوت والخلق والملك والتدبير والسلطة الكاملة والهيمنة الشاملة والقدرة الذاتية والعلم الذاتي المحيط ، وكل ذلك اختلاقات على المسلمين وتنفير عن توقيره صلى الله عليه وسلم ، وأما المنع والعطاء والنفع والضر وعلى العموم التصرف وقضاء الحوائج فذلك كله لله استقلالاً بقدرة كن 0 وأما ما ظهر على يده صلى الله عليه وسلم كشفاء العاهات وتبديل الأخلاق بلمسة ، وتبديل الأعيان كانقلاب العود سيفاً ، وتبديل الصفات وتكليم الجمادات والبهائم وشهادتها برسالته وطاعتها له وتكثير الطعام والشراب القليل ونبع الماء من بين أصابعه وتكثيره وانشقاق القمر فإنه وإن بدا أن رسول الله صلى الله عليه وسلم هو فاعل ذلك فالمسلمون بحمد الله يعتقدون أن فاعل ذلك فالمسلمون بحمد الله يعتقدون أن فاعل ذلك كله هو الله ، وأما الرسول صلى الله عليه وسلم متسبب فيها ليس إلا وقعت ببركته كما قال تعالى  : { وما رميت إذ رميت ولكن الله رمى } ، ومثل ذلك من طلب منه صلى الله عليه وسلم قضاء الحوائج ، وطلب منه الشفاعة فالمقصد في قلوب المسلمين حتى العوام هو أن يتسبب في قضاء الله لحاجته بشفاعته ودعائه وما نسبتها إليه صلى الله عليه وسلم إلا من قبيل الإسناد المجازي كما </w:t>
      </w:r>
      <w:r>
        <w:rPr>
          <w:rFonts w:hint="cs"/>
          <w:b w:val="0"/>
          <w:rtl/>
        </w:rPr>
        <w:lastRenderedPageBreak/>
        <w:t xml:space="preserve">وضحناه في أكثر من موضع ، ومثل ذلك ما يصدر من بعض الناس من كلمات الملجأ والملاذ والرجاء والمفزع وأشباه ذلك فقد بينا في مبحث ( أسباب غلط الوهابيين في الحكم بالتكفير ) أن اعتقاد المسلم أن الملجأ والملاذ والمفزع وتحقيق الطلب والمدد كلها إلى الله خلقاً وإيجاداً وأصالة وما نسبتها إلى مخلوق ممن أكرمه الله بحصول الحاجات على يده إلا أنه المتسبب في قضائها بدعائه لربه وشفاعته عنده 0 وهكذا أكثر الألفاظ التي جاءت في قصائد المادحين كالبردة فهي من هذا الباب وليس مقصود القائل لها مشاركة رسول الله صلى الله عليه وسلم لربه في صفاته بل أطلقوها عليه صلى الله عليه وسلم بما يناسب البشرية من كونها محدودة ومكتسبة فلا يرفعه وصفه بها إلى مقام الألوهية ولا تكون نسبتها إلى الخلوق شركاً بالله كما توهم الوهابيين ، فأين الخالق من السبب ، وأين صاحب العلم الذاتي المحيط من علم من علمه الله ما شاء ، وقد علقنا على ذلك فيما مضى ( ما زعموا أنه تعلق منكر برسول الله صلى الله عليه وسلم ) 0 ولذا كان الإطراء الممنوع عند علماء السواد الأعظم من المسلمين هو خلع صفات الربوبية والإلهية عليه صلى الله عليه وسلم باعتقاد أن له شيئاً من ذلك ، بل هو عبدالله المصطفي برسالته ، المحبوب من ربه وليس إلهاً كما اعتقده النصارى في عيسى ابن مريم عليهما السلام ، ومرة أخرى أوضح أن ( من ميز بين معاني الألفاظ ومدلولاتها حين تطلق على الله خلقاً وإيجاداً وبين معانيها  ومدلولاتها حين تطلق على الخلق مجازاً عقلياً باعتبار أنهم سبب في حدوثها بدعائهم وشفاعتهم ) أراح وارتاح ، ولكن القوم لغلطهم في معنى العبادة حملوا كل تعظيم وتوقير يصدر من المسلمين لرسول الله صلى الله عليه وسلم بالأقوال والأفعال أنه شرك أو ذريعة إلى الشرك حتى قال أحد كبارهم  : " من ارتكب شيئا من الأمور الشركية فهو مشرك وإن سمي ذلك توسلا وتشفعا " ص ( 103 ) من " الهدية السنية والتحفة الوهابية النجدية " ، يريد بالأمور الشركية إتيان الأعمال التي تصلح للتعبد بها كالدعاء والذبح والنذر والاستغاثة والتعظيم ، </w:t>
      </w:r>
      <w:r>
        <w:rPr>
          <w:rFonts w:hint="cs"/>
          <w:b w:val="0"/>
          <w:bCs/>
          <w:rtl/>
        </w:rPr>
        <w:t>ولو عقل المفتي أن العبادة هي إتيان أو القول بنية العبادة لمن يعتقد له ربوبيتة , أو خصائصها من تأثير بقدرة كن بالمنع والضر والإعطاء والنفع , أو نفوذ شفاعة عليه تعالى بمقتضى شراكته لله في ربوبيته لما أدخل في مسمى العبادة ما يفعله السواد الأعظم من المسلمين من توسل واستغاثة واستشفاع وتعظيم للنبي صلى الله عليه وسلم وأشباه ذلك , ولفرق بين من يعتقد فيمن يدعونهم أنهم أرباب ومن يعتقد أنهم أسباب</w:t>
      </w:r>
      <w:r>
        <w:rPr>
          <w:rFonts w:hint="cs"/>
          <w:b w:val="0"/>
          <w:rtl/>
        </w:rPr>
        <w:t xml:space="preserve"> ، ومن رسخ في قلبه أن كل تصرف يصدر من المسلمين بقصد إجلاله صلى الله عليه وسلم وتعظيمه هو من الشرك أو ذريعة له , ونفر اتباعه الجهلة من تعظيمه وتوقيره صلى الله عليه وسلم بما صور لهم أنه من الشرك أو ذريعة له ..  فأنى يصح زعمه بصفحة ( 40 ) من كتاب الحوار "أنه مشرب بحب رسول الله صلى الله عليه وسلم , وأنه يتمنى أن يكون من قد </w:t>
      </w:r>
      <w:r>
        <w:rPr>
          <w:rFonts w:hint="cs"/>
          <w:b w:val="0"/>
          <w:rtl/>
        </w:rPr>
        <w:lastRenderedPageBreak/>
        <w:t xml:space="preserve">حظي بصحبته وبالاشتراك مع أصحابه والتزاحم معهم في تتبع آثاره " ، وفي الفصل التالي إشارات إلى تصرفاتهم بحق رسول الله صلى الله عليه وسلم وعباد الله الصالحين ,ونسأله تعالى أن يلهمنا تعظيم من عظمه الله ، </w:t>
      </w:r>
    </w:p>
    <w:p w:rsidR="00EE0F4A" w:rsidRDefault="00EE0F4A" w:rsidP="00531024">
      <w:pPr>
        <w:jc w:val="center"/>
        <w:rPr>
          <w:b w:val="0"/>
          <w:rtl/>
        </w:rPr>
      </w:pPr>
      <w:r>
        <w:rPr>
          <w:rFonts w:hint="cs"/>
          <w:b w:val="0"/>
          <w:rtl/>
        </w:rPr>
        <w:t>***</w:t>
      </w:r>
    </w:p>
    <w:p w:rsidR="00EE0F4A" w:rsidRPr="00EE0F4A" w:rsidRDefault="00EE0F4A" w:rsidP="00531024">
      <w:pPr>
        <w:jc w:val="center"/>
        <w:rPr>
          <w:rFonts w:cs="Monotype Koufi"/>
          <w:b w:val="0"/>
          <w:rtl/>
        </w:rPr>
      </w:pPr>
      <w:r w:rsidRPr="00EE0F4A">
        <w:rPr>
          <w:rFonts w:cs="Monotype Koufi" w:hint="cs"/>
          <w:b w:val="0"/>
          <w:rtl/>
        </w:rPr>
        <w:t>( 10 )</w:t>
      </w:r>
    </w:p>
    <w:p w:rsidR="00EE0F4A" w:rsidRPr="00EE0F4A" w:rsidRDefault="002F69AF" w:rsidP="00531024">
      <w:pPr>
        <w:jc w:val="center"/>
        <w:rPr>
          <w:rFonts w:cs="Monotype Koufi"/>
          <w:b w:val="0"/>
          <w:rtl/>
        </w:rPr>
      </w:pPr>
      <w:r w:rsidRPr="00EE0F4A">
        <w:rPr>
          <w:rFonts w:cs="Monotype Koufi" w:hint="cs"/>
          <w:b w:val="0"/>
          <w:rtl/>
        </w:rPr>
        <w:t>نماذج من التصرفات الوهابية في حق من عظم الله قدره</w:t>
      </w:r>
    </w:p>
    <w:p w:rsidR="002F69AF" w:rsidRDefault="002F69AF" w:rsidP="00531024">
      <w:pPr>
        <w:jc w:val="both"/>
        <w:rPr>
          <w:b w:val="0"/>
          <w:rtl/>
        </w:rPr>
      </w:pPr>
      <w:r>
        <w:rPr>
          <w:rFonts w:hint="cs"/>
          <w:b w:val="0"/>
          <w:rtl/>
        </w:rPr>
        <w:t xml:space="preserve">نذكر في هذا الفصل نماذج من التصرفات الوهابية في حق من عظم الله قدره ، وستلمس فيها أن كل ما فيها أن كل ما فيها إجلاله صلى الله عليه وسلم من قول أو فعل هو شرك وعبادة له صلى الله عليه وسلم وتأليه أو بدعة شنيعة ,بل ستلمس أنهم يبغضون زيارته صلى الله عليه وسلم وزيارة القبور مطلقا ، ونسلسل بعض هذه التصرفات كما يلي  : </w:t>
      </w:r>
    </w:p>
    <w:p w:rsidR="002F69AF" w:rsidRDefault="002F69AF" w:rsidP="00531024">
      <w:pPr>
        <w:jc w:val="both"/>
        <w:rPr>
          <w:b w:val="0"/>
          <w:rtl/>
        </w:rPr>
      </w:pPr>
      <w:r>
        <w:rPr>
          <w:rFonts w:hint="cs"/>
          <w:bCs/>
          <w:rtl/>
        </w:rPr>
        <w:t xml:space="preserve">أ - الخوض في مصير الأبوين ومصير أجداده وأقاربه  : </w:t>
      </w:r>
      <w:r>
        <w:rPr>
          <w:rFonts w:hint="cs"/>
          <w:b w:val="0"/>
          <w:bCs/>
          <w:rtl/>
        </w:rPr>
        <w:t xml:space="preserve"> </w:t>
      </w:r>
      <w:r>
        <w:rPr>
          <w:rFonts w:hint="cs"/>
          <w:b w:val="0"/>
          <w:rtl/>
        </w:rPr>
        <w:t xml:space="preserve">يكثر القوم من الخوض في عدم نجاة الأبوين وطبع ما ألف في ذلك كرسالة القاري عفا الله عنه الذي نسب عدم النجاة إلى كتاب الفقه الأكبر لأبي حنيفة  ،وفي كتاب " النهضة الإصلاحية " لمؤلفه المرحوم مصطفي سيف الحمامي نفي لهذه النسبة وقال  : إن هذه المسألة ليست موجوده في الفقه الأكبر ، ثم لماذا إكثارهم من الخوض في ذلك كأن المسألة من العقائد الواجب اعتقادها على المسلم بينما ليس على المسلم شيء لو مات جاهلا مصيرهما أو معتقدا نجاتهما بفرض أنه أخطأ ، وما ورد من حديث في ذلك لم يوجب ولم يندب الخوض في ذلك , فما بقي بعد هذا إلا أن اتخاذ القول فيه مضغة تلوكها الألسن ، لا يقدم عليه إلا من انطوى قلبه عن عدم المبالاة بأذى رسول الله صلى الله عليه وسلم وسوء الأدب معه ، وفي رسالة السيوطي " تنزيه الأنبياء عن تسفيه الأغبياء "  ،ان الشافعي قال  : " قطع رسول الله صلى الله عليه وسلم امرأة تكلم فيها فقال  : " لو سرقت فلانة " لامرأة شريفة لقطعت يدها ، قال تاج الدين السبكي  : فانظر إلى قول الشافعي فلانة ولم يبح باسم فاطمة تأدبا معها رضي الله عنهما أن يذكرها في هذا المعرض وإن كان أبوها صلى الله عليه وسلم قد ذكرها " ، ونقل السيوطي في رسالته عن عياض أن عمر بن عبد العزيز قال لرجل  : انظر لنا كاتبا يكون أبوه عربيا فقال كاتب له  : قد كان أبو رسول الله صلى الله عليه وسلم كافرا قال عمر  : " وجعلت هذا مثلا " فعزله ، وفي " ذخائر العقبي " لمحب الدين الطبري عن ابي هريرة قال  : جاءت سبيعة بنت أبي لهب رضي الله عنها إلى النبي صلى الله عليه وسلم فقالت  : يا رسول الله , إن الناس </w:t>
      </w:r>
      <w:r>
        <w:rPr>
          <w:rFonts w:hint="cs"/>
          <w:b w:val="0"/>
          <w:rtl/>
        </w:rPr>
        <w:lastRenderedPageBreak/>
        <w:t xml:space="preserve">يقولون أنت بنت حطب النار فقام رسول الله صلى الله عليه وسلم وهو مغضب فقال  : (( ما بال أقوام يؤذونني في قرابتي , ومن آذى قرابتي فقد آذاني , ومن آذاني فقد آذى  الله )) ، وفي " الروض الأنف " للسهيلي بعد أن أورد حديث  : (( إن أبي وأباك في النار )) ، ما نصه  : " ليس لنا أن نقول نحن هذا في أبوية صلى الله عليه وسلم لقوله صلى الله عليه وسلم  : (( لا تؤذوا الأحياء بسبب الأموات )) والله تعالى يقول  : { إن الذين يؤذون الله ورسوله } ، وقد سئل القاضي ابن العربي عمن قال إنهما في النار فأجاب بأنه ملعون لقوله تعالى  : { إن الذين يؤذون الله ورسوله لعنهم الله في الدنيا والأخرة } ، وقد أكثر القوم في الخوض في مصير أجداده وأقاربه ففي " مجموعة التوحيد " ص 26 " باب قول الله تعالى "إنك لا تهدي من أحببت " ذكر حضوره صلى الله عليه وسلم عند أبي طالب في مرض موته وأن القصة رد على من زعم إسلام عبد المطلب وإسلام أبي طالب " ، قلت  : وقول أبي طالب أموت على ملة عبد المطلب ليس دليلا على مساواتهما في الحكم بعدم النجاة إذ الفرق واضح بين من أدرك البعثة ومن مات في الفترة ، ومجال القول ذو وسعة لو اتسع له المجال ، </w:t>
      </w:r>
    </w:p>
    <w:p w:rsidR="002F69AF" w:rsidRDefault="002F69AF" w:rsidP="00531024">
      <w:pPr>
        <w:jc w:val="both"/>
        <w:rPr>
          <w:b w:val="0"/>
          <w:rtl/>
        </w:rPr>
      </w:pPr>
      <w:r>
        <w:rPr>
          <w:rFonts w:hint="cs"/>
          <w:bCs/>
          <w:rtl/>
        </w:rPr>
        <w:t xml:space="preserve">ب - تذمرهم من اتخاذ الصلاة على النبي صلى الله عليه وسلم وردا وطعنهم في الكتب المؤلفة فيها  : </w:t>
      </w:r>
      <w:r>
        <w:rPr>
          <w:rFonts w:hint="cs"/>
          <w:b w:val="0"/>
          <w:rtl/>
        </w:rPr>
        <w:t xml:space="preserve">يضيق القوم ذرعا ممن يتخذون الصلاة عليه صلى الله عليه وسلم وردا ، ويظهر ذلك في فلتات السنتهم فانظر " الدرر السنية " ج1 ص 41 انكر قائل منهم حرق دلائل الخيرات ,او أنه ينهى عن الصلاة على النبي صلى الله عليه وسلم بأي لفظ كان ولكنه فقط ينصح اتباعه أن لا يصير في قلبه أجل من كتاب الله وأن لا يظن القراءة فيه أفضل من قراءة القرآن " ، وحاشا للمسلمين أن يكون فيهم من يفضل كتب الصلوات على كتاب الله ، وانظر " الهدية السنية والتحفة الوهابية " ص 40 قال قائل منهم  : ( ولا نأمر بإتلاف شيء من المؤلفات أصلا إلا ما اشتمل على ما يوقع الناس في الشرك كروض الرياحين , أو ما يحصل بسببه خلل في العقائد كعلم المنطق … وكالدلائل " ، وهكذا ناقض بعضهم بعضا في حرقها أو عدم حرقها ..  ،وكتاب " الدلائل " الذي أحرقوه ومنعوا الناس من قراءته والمكتبات من توريده ووصفوه بتلك الأوصاف الشنيعة , ..  هو كتاب يشتمل على صيغ من الصلوات على النبي صلى الله عليه وسلم من أجل وأجمع الكتب المشتملة على ذلك وأكثر الصيغ فيه مأثورة , وإذ وجدت روايات في بعضها ضعف فلا يضيره ذلك عملا بالحديث الضعيف في فضائل الأعمال ويجبرها أحاديث فضل الصلاة على النبي صلى الله عليه وسلم من أجل وأجمع الكتب المشتملة على ذلك وأكثر الصيغ فيه مأثورة ,وإذ وجدت روايات في بعضها ضعف فلا يضره ذلك بالحديث الضعيف في فضائل الأعمال ويجبرها أحاديث فضل الصلاة على النبي صلى الله عليه وسلم ، وقد وضع لهذا الكتاب القبول لدى المسلمين شرقا وغربا عامة وعلماء منذ خمسمائة عام ونيف ، وأما مؤلفه الذي طعنوا فيه والذي قالوا لا يعرف فهو الشريف الحسين </w:t>
      </w:r>
      <w:r>
        <w:rPr>
          <w:rFonts w:hint="cs"/>
          <w:b w:val="0"/>
          <w:rtl/>
        </w:rPr>
        <w:lastRenderedPageBreak/>
        <w:t xml:space="preserve">محمد بن سليمان الجزولي الفقيه الصالح المتوفي سنة 870 وهو مترجم له في " ذيل ديباج " ابن فرحون وغيره ، وفي حديث أحمد  : (( يا معشر من آمن لسانه ولما يؤمن قلبه لا تتبعوا عورات المسلمين ولا عثراتهم فإن من تتبع عثرات المسلمين تتبع الله عثرته , ومن تتبع الله عثرته يفضحه ولو في جوف بيته )) ، وأخرج مسلم عن أبي هريرة رضي الله عنه قال  : قال رسول الله صلى الله عليه وسلم  : (( اثنتان في الناس هما بهم كفر الطعن في الأنساب والنياحة على الميت )) ، وتكفير أهل القبلة هو شنشنة الخوارج ، وفي رسالة موجهة إلى أهل مكة في الفتح السعودي الأول قال صاحبها  : " وأما التوسل وهو أن يقول القائل  : اللهم إني أتوسل إليك بجاه نبيك … فهذا من أقسام البدع المذمومة كرفع الصوت بالصلاة على النبي صلى الله عليه وسلم عند الآذان " ، وقد أبطل الإمام المحقق المرحوم الشيخ يوسف الدجوي المتوفي سنة 1376 في مجلة الأزهر ما زعموا من بدعية الصلاة على النبي صلى الله عليه وسلم بعد الأذان ، </w:t>
      </w:r>
    </w:p>
    <w:p w:rsidR="002F69AF" w:rsidRDefault="002F69AF" w:rsidP="00531024">
      <w:pPr>
        <w:jc w:val="both"/>
        <w:rPr>
          <w:b w:val="0"/>
          <w:rtl/>
        </w:rPr>
      </w:pPr>
      <w:r>
        <w:rPr>
          <w:rFonts w:hint="cs"/>
          <w:bCs/>
          <w:rtl/>
        </w:rPr>
        <w:t xml:space="preserve">ج- كراهتهم لتسويده صلى الله عليه وسلم  : </w:t>
      </w:r>
      <w:r>
        <w:rPr>
          <w:rFonts w:hint="cs"/>
          <w:b w:val="0"/>
          <w:rtl/>
        </w:rPr>
        <w:t xml:space="preserve">حفظ الوهابية السيد الله فكرهوا تسويده صلى الله عليه وسلم وتجاهلوا أن قائل هذا هو القائل  : (( أنا سيد ولد آدم )) ، (( أنا سيد الناس يوم القيامة ))  ،(( سيد الشهداء حمزه ورجل قام عند إمام جائز فأمره ونهاه فقتله )) كما في " مستدرك الحاكم "  : (( أن ابني هذا سيد )) ، (( الحسن والحسين سيدا شباب أهل الجنة )) , (( أبو بكر وعمر سيدا كهول أهل الجنة من الأولين والآخرين النبين والمرسلين )) , (( قوموا لسيدكم )) , (( من سيدكم يا بني سلمة )) ، وفي المستدرك عن جابر قال  : صعد رسول الله صلى الله عليه وسلم المنبر فحمد الله وأثنى عليه ثم قال  : من أنا ؟ فقلنا  : رسول الله ,قال  : نعم ولكن من أنا ؟قلنا  : محمد بن عبد المطلب بن هاشم بن عبد مناف  ،قال  : (( أنا سيد ولد آدم ولا فخر )) ، وفي مسند أحمد عن سهل بن حنيف يقول  : مررنا بسيل فدخلت واغتسلت منه فخرجت محموما فنمى ذلك إلى رسول الله صلى الله عليه وسلم فقال  : (( مروا أبا ثابت فليتعوذ  ،قلت  : يا سيدي والرقى الصالحة فقال  : لا رقية إلا من نفس أو حمة أو لدغة )) ..  ،وقال الفاروق  : " أبو بكر سيدنا وأعتق سيدنا " , وقال تعالى في سيدنا يحيي  : { وسيدا وحصورا } ، وشبيه بقول السيد المولى والله سبحانه وتعالى يقول  : { فإن الله هو مولاه وجبريل وصالح المؤمنين والملائكة بعد ذلك ظهير } ، فقد سمي الله كلا من جبريل وصالح المؤمنين مولى لرسول الله صلى الله عليه وسلم ، وكان الصحابة ينادون بعضهم بالتكريم والإجلال فكان أبو هريرة يقول  : إذا سلم على الحسن " السلام على سيدي " كما في مستدرك الحاكم ، وقد سبق في فصل ( 6 ) أن موقف رسول الله صلى الله عليه وسلم مع المخاطبين كان يرعى فيه حالة المخاطب بما يقضي به رسوخ الاعتقاد أو نقصه حسب حالة المخاطبين 0 فلا غرابة إن قال لمخاطب  : (( السيد الله )) ، سداً لباب أن يسبق إلى الوهم أن أحداً </w:t>
      </w:r>
      <w:r>
        <w:rPr>
          <w:rFonts w:hint="cs"/>
          <w:b w:val="0"/>
          <w:rtl/>
        </w:rPr>
        <w:lastRenderedPageBreak/>
        <w:t xml:space="preserve">يساوى الباري في سيادته ، وأن يقول لآخر  : (( أنا سيد ولد آدم )) إلى آخر ما تقدم من أحاديث  : حيث الأمن من ذلك ، ووظيفة العلماء هو الجمع بين المختلفات ، والمؤمن من آمن بالنصوص كلها متجنباً ما يهوى ، وقوله صلى الله عليه وسلم  : (( قولوا اللهم صل على محمد )) لا يفيد منعنا لتسويده صلى الله عليه وسلم ، بل هو المناسب لتواضعه من أن يقول لأمته سودوني في الصلاة ما دام قد أرشدهم إلى أنه السيد فمن امتثل ظاهر الأمر فقد أحسن ومن سود فقد سلك مسلك الأدب كما هي القاعدة المعروفة ( أيهما أرجح امتثال الأمر أو سلوك الأدب ) ؟ ، وما روي من حديث  : ( لا تسودوني في الصلاة ) فهو موضوع كما نص عليه الكثيرون من المحدثين والعلماء ، وأما الاحتجاج لعدم ذكر السيادة في التشهد بقوله  : ( من أحدث في أمرنا هذا ما ليس منه فهو رد ) فلا حجة فيه لأن الراد بما ليس من أمره هو ما لم يشهد الشرع باعتباره ، أما ما شهد الشرع باعتباره فهو من أمره ولا شك أن توقير النبي صلى الله عليه وسلم وتعظيمه هو مما شهد الشرع باعتباره وسيأتيك مزيد من التحقيق عند تعرضنا في فصل خاص لبيان معنى البدعة والمحدث ، وحديث المستدرك السابق عن جابر في ترديده صلى الله عليه وسلم على  المنبر  : من أنا ؟ حتى قال أخيراً  : (( أنا سيد ولد آدم ولا فخر )) هو إرشاد إلى تسويده صلى الله عليه وسلم ، وقد أفتى إمام الحرمين بذكر لفظ السيادة في التشهد ، وقال المحلي  : هذا من التزام الأدب وهو الأرجح  ،واسمع ما يقول أحد المتطرفين ، ففي ( الضياء الشارق ) ص ( 56 ) لابن سحمان ( يمنع من إطلاق لفظ السيد لمن يعتقد فيه فلا يقال مولانا ولا يا سيد فلان فمن قال هذا بهذا المعنى فهو كافر ) اهـ ، وهكذا اتسع الخرق على الراقع ، والسيادة عندهم غلو في رسول الله صلى الله عليه ولكنها سائغة مقبولة  عندهم إذا قيل في ابن تيمية وابن عبدالوهاب شيخ الإسلام ، وقدس الله روحه ، ونور ضريحه ، ولا باس أن يقال صاحب الجلالة ، وصاحب الفخامة ، وصاحب المقام الرفيع ، وصاحب المعالى ، وصاحب المعالى ، وصاحب الفضيلة ، وعلى رسول الله صلى الله عليه وسلم ممنوع ومنكر وكفر عند أمثال ابن سحمان ، ومما تجب ملاحظته أنه لا سواء بين انسان يترك التسويد في الصلاة بنية التمسك بالوارد وبين انسان يرى في اطلاق السيادة عليه صلى الله عليه وسلم كفراً وشركاً كما يؤخذ من كلام ابن سحمان 0 وأمثاله كثير ، </w:t>
      </w:r>
    </w:p>
    <w:p w:rsidR="002F69AF" w:rsidRDefault="002F69AF" w:rsidP="00531024">
      <w:pPr>
        <w:jc w:val="both"/>
        <w:rPr>
          <w:b w:val="0"/>
          <w:rtl/>
        </w:rPr>
      </w:pPr>
      <w:r>
        <w:rPr>
          <w:rFonts w:hint="cs"/>
          <w:bCs/>
          <w:rtl/>
        </w:rPr>
        <w:t xml:space="preserve">د - إنكارهم التبرك بالآثار  : </w:t>
      </w:r>
      <w:r>
        <w:rPr>
          <w:rFonts w:hint="cs"/>
          <w:b w:val="0"/>
          <w:rtl/>
        </w:rPr>
        <w:t xml:space="preserve">في صحاح الأحاديث والسير أن صحابة رسول الله صلى الله عليه وسلم كانوا يتبركون بماء وضوئه صلى الله عليه وسلم وبريقه وبشعره ملابسه وبردته وما له تعلق به ، ولم ينكر عليهم صلى الله عليه وسلم في حياته ولا أنكره الصحابة ولا التابعون بعد وفاته ، بل فعلوه بأنفسهم ، وكان من لم يصبه وضوئه صلى الله عليه وسلم أخذ من بلل صاحبه ودلك به ما استطاع من بدنه ، وصح عن عروة بن مسعود الثقفي في ما رواه البخاري وغيره أنه قال في نصيحته لقريش حين رجع من سفارته لقريش في صلح الحديبة ( أي قومي ، </w:t>
      </w:r>
      <w:r>
        <w:rPr>
          <w:rFonts w:hint="cs"/>
          <w:b w:val="0"/>
          <w:rtl/>
        </w:rPr>
        <w:lastRenderedPageBreak/>
        <w:t xml:space="preserve">والله وفدت على كسرى وقيصر والنجاشي ، وما رأيت أحداً ما يعظم أصحاب محمد محمداً أنه لا يتنخم نخامة إلا تلقوها بأكفهم فدلكوا بها وجوههم ولا توضأ وضوءً إلا اقتتلوا على وضوئه يتبركون به ) ، وصح عند البخاري وغيره أنهم ازدحموا على الحلاق عند حلق رأسه الشريف واقتسموا شعره ، وفي صحيح مسلم أنه لما حلق أعطى أبا طلحة شعره وقال اقسمه بين الناس ، وكان عند خالد بن الوليد شعرات من شعره صلى الله عليه وسلم وضعهن في قلنسوة له يلبسها إذا تعذر عليه الفتح فلا يلبث أن يسرع إليه الفرج ، وفي صحيح مسلم وشمائل الترمذي أنه صلى الله عليه وسلم إذا صلى الغداة جاء خدم المدينة بآنيتهم فيها الماء فما يأتونه بإناء إلا غمس يده الشريفة فيه ولا يردهم خائبين ، وأخرج ابن ماجه والترمذي وحسنه عن امرأة من الأنصار يقال لها كبشة أن النبي صلى الله عليه وسلم دخل عليها وعندها قربة معلقة فشرب منها وهو قائم فقطعت فم القربة تبتغي بركة موضع فم رسول الله صلى الله عليه وسلم ، وكان له صلى الله عليه وسلم إناء يبول فيه بالليل ، فكان إذا أصبح أراقه بيده الكريمة فأصبح ذات يوم فلم ير فيه شيئاً ، فسأل فقالت أم أيمن رضي الله عنها  : عطشت من الليل يا نبي الله فشربته فقال  : (( صحة يا أم أيمن )) ، وفي رواية أنه قال  : (( لن يلج النار بطنك )) ، وكانوا يستشفون بغسالة ما ادخروه من ملابسه فيأتي الشفاء ، وفي صحيح البخاري عن أسماء بنت أبي بكر أنها أخرجت لهم جبة لرسوا الله صلى الله عليه وسلم وقالت  : هذه كانت عند عائشة ولما توفيت قبضتها فنحن نغسلها للمرضي يستشفي بها ، وفي ( الجمع بين الصحيحين ) للحميدي قال عبد الله بن وهب  : أرسلني أهلي إلى أم سلمة زوج النبي صلى الله عليه وسلم بقدح من ماء فجاءت بجلجل من فضة فيه شعر من شعر النبي صلى الله عليه وسلم ، فكان إذا أصاب الإنسان عين أو شيء بعث بإناء إليها فخضخضت له فشرب منه ، وفي ( الشفاء ) للقاضي عياض أن ابن عمر رضي الله عنه كان يضع يده على مقعد رسول الله صلى الله عليه وسلم من المنبر ثم يضعها على وجهه وفي ( طبقات ابن سعد ) أيضاً رواية ذلك ، وهذا تبرك بمن مس ثيابه ، وكذلك روي عنه أنه كان يضع يده على رمانة المنبر مكان يد رسول الله صلى الله عليه وسلم ويمسح بها وجهه ، وفي طبقات ابن سعد أيضاً  : كان أصحاب رسول الله صلى الله عليه وسلم إذا خلا المسجد مسوا رمانة المنبر التي تلي القبر بميامنهم وفي مصنف ابن أبي شيبة 3  :  450  : كان أصحاب النبي صلى الله عليه وسلم إذا خلا لهم المسجد قاموا إلى رمانة المنبر القرعاء ( أي الملساء ) فمسحوها ودعوا ، ونقل الحافظ القرافي أن أحمد بن حنبل أجاز تقبيل قبر النبي صلى الله عليه وسلم وأن أحمد تبرك بالشرب من ماء غسل الإمام الشافعي بل روى ابن تيمية نفسه تبرك أحمد بآثار الشافعي ، وفي ( الحكايات المنثورة ) للإمام المحدث الحافظ الضياء المقدسي أن الحافظ عبد الغني الحنبلي أصيب بداء أعجزه علاجه فمسح به قبر الإمام أحمد بن حنبل تبركاً فبرئ ، وفي ( تاريخ الخطيب ) أن </w:t>
      </w:r>
      <w:r>
        <w:rPr>
          <w:rFonts w:hint="cs"/>
          <w:b w:val="0"/>
          <w:rtl/>
        </w:rPr>
        <w:lastRenderedPageBreak/>
        <w:t xml:space="preserve">الإمام الشافعي كان يتبرك بغسالة قميص الإمام أحمد وكان يأخذ منها ما يمسح به وجهه وأعضاءه ، وفي ( سيرة أعلام النبلاء ) للذهبي 11 : 212  : ( قال عبدالله بن أحمد : رأيت أبي يأخذ شعرة من شعر النبي فيضعها على فيه يقبلها 0 وأحسب رايته يضعها على عينه ، ويغمسها في الماء ، ويشربه يستشفي به 0 ورأيته أخذ مضقة النبي صلى اله عليه وسلم فغسلها في جب الماء ثم شرب فيها قلت  : أين المتنطع المنكر على أحمد ، وقد ثبت أن عبدالله سأل أباه عمن يلمس رمانة منبر رسول الله صلى الله عليه وسلم ويمس الحجرة النبوية 0 فقال : لا أرى بذلك بأساً ، أعاذنا الله وإياكم من رأي الخوارج ومن البدع ) اهـ ، وما حرص أبي بكر وعمر رضي الله عنهما على الدفن بجواره صلى الله عليه وسلم إلا للتبرك به ، ومرجع هذا كله طلب البركة وفيه توجه إلى الله بما له تعلق برسول الله صلى الله عليه وسلم وسائر أحبابه ، وإذا صح استنزال الرحمة بما هو من الجمادات لتعلقه من قرب أو من بعد بذاته الشريفة وذوات أحباب الله يصح التوسل بالأول بذاته الشريفة وذوات سائر أحبابه تعالى ، قال الخافجي في شرحه للشفاء  : إن هذا يدل على جواز التبرك بالأنبياء والصالحين وآثارهم وبما يتعلق بهم ولا عبرة بمن أنكر ذلك من جهلة عصرنا 0 وقطع عمر للشجرة التي وقعت عندها بيعة الحديبة إنما كان لقرب عهد كثير من الناس يومئذ بالجاهلية لا منعاً للتبرك إذ هو نفسه رصي الله عنه قد طلب أن يدفن بجوار رسول الله صلى الله عليه وسلم رجاء أن تصيبه بركة ذلك ، وبعد أن روينا لك ما تقدم من آثار فلا يجوز بعد ذلك أن يتهم من يريد أن يتبرك بأي آثار من آثاره صلى الله عليه وسلم سواء في مسجده أو منبره أو محرابه أو شبك قبره أو خارج ذلك </w:t>
      </w:r>
    </w:p>
    <w:p w:rsidR="002F69AF" w:rsidRDefault="002F69AF" w:rsidP="00531024">
      <w:pPr>
        <w:jc w:val="both"/>
        <w:rPr>
          <w:b w:val="0"/>
          <w:rtl/>
        </w:rPr>
      </w:pPr>
      <w:r>
        <w:rPr>
          <w:rFonts w:hint="cs"/>
          <w:bCs/>
          <w:rtl/>
        </w:rPr>
        <w:t xml:space="preserve">هـ - محاولة استئصالهم للاعتقاد في الصالحين  : </w:t>
      </w:r>
      <w:r>
        <w:rPr>
          <w:rFonts w:hint="cs"/>
          <w:b w:val="0"/>
          <w:rtl/>
        </w:rPr>
        <w:t xml:space="preserve">رغم زعم الوهابيين أنهم يثبتون الولاية وكرامات الأولياء تراهم يخاطبون أتباعهم بكلمات لا يخفي أن هدفها هو أن يستأصلوا من قلوبهم أي اعتقاد في الولاية والأولياء ، واستمع إلى بعض ذلك مما اخترناه من كلمات مؤسس الدعوة الوهابية محمد بن عبدالوهاب ، "الدرر السنية ج1 ص 79 "  : اعلم 000 أن الشرك هو الذي ملأ الأرض ، يسمونه الناس الاعتقاد في الصالحين ، " الدرر السنية ج 1 ص35 "  : التوحيد الذي جحدوه ( أي المشركون السابقون ) هو توحيد العبادة الذي في زماننا الاعتقاد 0000 وإنما يعني المشركون بالإله ما يعني المشركون في زماننا بلفظ السيد ، " الدرر السنية ج 1 ص 28 - 40"  : وبالجملة فالذي أنكره الاعتقاد في غير الله مما لا يجوز لغيره 00 وأنا أنصحكم لا تظنوا أن الاعتقاد في الصالحين مثل الزنا والسرقة ، بل هو عبادة الأصنام من فعله كفر وتبرأ منه رسول الله صلى الله عليه وسلم ، " الدرر السنية ج2 ص 59 "  : اعلم أن الألوهية التي تسميها العامة في زماننا السر والولاية فالإله معناه الولي الذي فيه السر ، وهو الذي يسمونه الفقير والشيخ وتسميه العامة السيد وأشباه هذا 000 وذلك أنهم يظنون أن الله جعل لخواص الخلق عنده منزلة ، ,ان الإنسان يلتجئ إليهم ويرجوهم ويستغيث بهم ويجعلهم وساطة بينه وبين </w:t>
      </w:r>
      <w:r>
        <w:rPr>
          <w:rFonts w:hint="cs"/>
          <w:b w:val="0"/>
          <w:rtl/>
        </w:rPr>
        <w:lastRenderedPageBreak/>
        <w:t xml:space="preserve">الله 0 فالذي يزعم أهل الشرك في زماننا أنهم وسائطهم هم الذين يسميهم الأولون الإله والواسطة هو الإله فقول الرجل لا إله إلا الله إبطال الوسائط ) أهـ ، ولعل المسلم بعد هذه العبارات لا يستغرب من أين جاء لعامتهم الاستهتار بالأولياء وتوجيه ما لا يليق من الألفاظ إليهم لأنهم فهموا أن الاعتقاد فيهم هو الشرك ، وهو عبادة الأصنام وأن الولي الذي فيه السر والفقير والشيخ والسيد هو الذي كان يسميه المشركون الإله وهكذا ، </w:t>
      </w:r>
    </w:p>
    <w:p w:rsidR="002F69AF" w:rsidRDefault="002F69AF" w:rsidP="00531024">
      <w:pPr>
        <w:jc w:val="both"/>
        <w:rPr>
          <w:b w:val="0"/>
          <w:rtl/>
        </w:rPr>
      </w:pPr>
      <w:r>
        <w:rPr>
          <w:rFonts w:hint="cs"/>
          <w:bCs/>
          <w:rtl/>
        </w:rPr>
        <w:t xml:space="preserve">و- زعمهم أن المساجد عند قبور الصالحين هو من اتخاذ القبور مساجد  : </w:t>
      </w:r>
      <w:r>
        <w:rPr>
          <w:rFonts w:hint="cs"/>
          <w:b w:val="0"/>
          <w:rtl/>
        </w:rPr>
        <w:t xml:space="preserve">روى الشيخان واللفظ لمسلم  : (( ألا وإن من كان قبلكم كانوا يتخذون من قبور أنبيائهم وصالحيهم مساجد ألا فلا تتخذوا القبور مساجد إني أنهاكم عن ذلك )) ، وروى الشيخان عن عائشة رضي الله عنها حين ذكر له صلى الله عليه وسلم تصاوير في كنيسة بالحبشة فقال  : (( إن أولئك إذا كان فيهم الرجل الصالح فمات بنوا على قبره مسجداً وصوروا تلك الصور أولئك شِرارُ الخَلْقِ عندَ اللهِ يومَ القيامةِ )) كل ذلك لا يدل على منع زيارته صلى الله عليه وسلم  لوقوع القبر في المسجد ولا يدل كذلك على منع أن يتخذ مسجد في جوار رجل صالح قصد التبرك بالقرب منه ، بل المقصود من النهي في الحديثين هو أن يقصد القبر بالصلاة إليه أو عليه كما يقصد المسجد تعظيماً للقبر أو للمدفون فيه كما هو فعل اليهود والنصارى كانوا يسجدون لقبور أنبيائهم وصالحيهم ، ولما صوره من صورهم كما يسجد للأوثان فهذا هو الذي يكون ذريعة للشرك ، ولذا فإن هجو الموسوسين للمساجد التي فيها قبر وتسميتها مساجد الشرك وزعم أن الصلاة فيها شرك وذريعة للشرك إنما هو تعمق في الجهل وإغراق لسوء الفهم للأحاديث ، فإن هذه المساجد لم تبن إلا لما بنيت له المساجد من التعبد وليس ذلك بمحرم ولا مكروه ، ولذا بنيت في القرون الأولى مساجد عند القبور من غير أن تكون صلاة إلى القبر أو عليه ولو كان المراد بالحديثين هو النهي من اتخاذ المساجد في جوار قبر رجل صالح بقصد التبرك بالقرب منه لا للتعظيم له ولا التوجه نحوه أو هجر المساجد لأجل القبر فبها لوجب أن يهجر مسجده صلى الله عليه وسلم بعد إدخال القبر فيه ، ولما أصبح مما تشد إليه الرحل والصلاة فيه بألف صلاة مع علمه صلى الله عليه وسلم بأنه سيدفن في هذا الموضع لما جاء في رواية البزار بسند صحيح والطبراني (( ما بين قبري ومنبري روضة من رياض الجنة )) ولأنكر الصحابة والتابعون على عمر بن عبد العزيز إدخاله حجر أمهات المؤمنين في المسجد لتوسيعه ولكنهم لم ينكروا ولم ينزل المسجد الشريف في أنظارهم باشتماله على القبور فيه بل ما زالوا ومن بعدهم يتوافدون لزيارته صلى الله عليه وسلم في مسجده ، ولوكان في الأمر ما هو منكر لغير ذلك عمر بن عبدالعزيز لما آلت إليه الخلافة وهو الذي أحيا سنة جده عمر بن الخطاب ولما أقر علماء التابعين فاطمة بنت الحسين على ضربها قبة على قبر الحسن بن على بن أبي طالب واقامت به سنة كما رواه البخاري معلقاً وهي لا محالة تقيم فيها عبادتها من صلاة وذكر وتلاوة وهي ومن معها ، </w:t>
      </w:r>
      <w:r>
        <w:rPr>
          <w:rFonts w:hint="cs"/>
          <w:b w:val="0"/>
          <w:rtl/>
        </w:rPr>
        <w:lastRenderedPageBreak/>
        <w:t xml:space="preserve">والعصر كان عصر الفقه وإنكار المنكر فالمراد من النهي على ذلك هو قصد القبر بالصلاة إليه أو عليه كما بقصد المسجد تعظيماً للقبر أو ممن فيه ، قال الإمام البيضاوي في شرحه الطوالع ( لما كانت اليهود والنصارى يسجدون لقبور الأنبياء تعظيماً لشأنهم ويجعلونها قبلة يتجهون في الصلاة نحوها واتخذوها أوثاناً لعنهم ومنع المسلمين من مثل ذلك ، فأما من اتخذ مسجداً في جوار رجل صالح وقصد التقرب بالقرب منه لا التعظيم له ولا التوجه نحوه فلا يدخل في ذلك الوعيد ) ، ونقل ذلك الحافظ ابن حجر في الفتح وأقره ، ومما يجب أن يعلم أنه لو وقع استقبال القبر في الصلاة من غير قصد إلى تعظيمه أو تعظيم صاحبه لم يكن على المصلي بأس وليس ذلك من جعل القبر مسجداً في شيء ، قال ابن القاسم  : كان مالك لا يرى بأساً من الصلاة في المقابر بينما من يصلي في المقبرة تكون القبور بين يديه وخلفه وعن يمينه وشماله 0 قال مالك  : وبلغني أن بعض الصحابة كانوا يصلون في المقبرة 0 ولذا فإن الدعوة المحمومة لإخراج القبر الشريف من المسجد والتي نشرت قبل حين في بعض الصحف لا يحمل عليها إلا جهل أو غيظ متأصل تنطوي عليه القلوب ، نساله تعالى السلامة والإخلاص وحسن الإيمان </w:t>
      </w:r>
    </w:p>
    <w:p w:rsidR="002F69AF" w:rsidRDefault="002F69AF" w:rsidP="00531024">
      <w:pPr>
        <w:jc w:val="both"/>
        <w:rPr>
          <w:b w:val="0"/>
          <w:rtl/>
        </w:rPr>
      </w:pPr>
      <w:r>
        <w:rPr>
          <w:rFonts w:hint="cs"/>
          <w:bCs/>
          <w:rtl/>
        </w:rPr>
        <w:t xml:space="preserve">زـ اعتبارهم البناء ونحوه على القبور يصيرها أوثاناً تعبد  : </w:t>
      </w:r>
      <w:r>
        <w:rPr>
          <w:rFonts w:hint="cs"/>
          <w:b w:val="0"/>
          <w:rtl/>
        </w:rPr>
        <w:t xml:space="preserve">علل الوهابية منع البناء على القبور بأن البناء عليها يصيرها أوثاناً تعبد من دون الله  ،وقد سبق في مقدمة هذه الرسالة أن محمد بن عتيق ( قد جعل من اسباب كفر أهل مكة هو عدم هدمهم  للقباب ) ، وجهلوا أن المؤدي إلى الشرك هو اتخاذ القبور مساجد بمعنى قصد القبر لعبادته أو عبادة من فيه كما يقصد المسجد وذلك بالعكوف عليها وتصوير الصور فيها ، والمسلمون بحمد الله ليس تعظيمهم للقبور ، وإنما تعظيم من فيها من الأنبياء والصالحين إذا لم يتجاوز التعظيم مراتبهم من العبودية ، ولا يوجد إن شاء الله من زوار الأنبياء والصالحين من هو عابد لهم ولا متخذهم مع الله آلهة ، ولا من يقصد الصلاة إلى قبورهم فالحمد الله على حفظ دينه ، وقد علمت أن التوسل والاستغاثة بهم ليس من العبادة في شيء ، وأن التشريك والتكفير بذلك هو نتيجة جهل بمعنى العبادة ، وللعلماء في الأبنية على القبور ثلاثة أقوال  : فمنهم من كره البناء في الأرض سواء كانت مملوكة أو مسبلة ، ومنهم من كره البناء في المملوكة وحرمه في المسبلة ، ومنهم من أجاز البناء على قبور الأنبياء والصالحين والعلماء المشهورين وجعل ذلك مستثنى من أحاديث النهي عن البناء ، واعلم أن من منع البناء من الأئمة والعلماء لم يجعل علة المنع أن البناء عليها يصيرها أوثاناً تعبد من دون الله كما زعم الوهابية ، بل عللوا المنع بخوف التضيق على الناس لئلا يحجر عليهم موضع القبر فلا يدفن أحد فيه فيضيق ذلك بالناس لا لأن البناء شرك أو ذريعة للشرك ، </w:t>
      </w:r>
    </w:p>
    <w:p w:rsidR="002F69AF" w:rsidRDefault="002F69AF" w:rsidP="00531024">
      <w:pPr>
        <w:jc w:val="both"/>
        <w:rPr>
          <w:b w:val="0"/>
          <w:rtl/>
        </w:rPr>
      </w:pPr>
      <w:r>
        <w:rPr>
          <w:rFonts w:hint="cs"/>
          <w:bCs/>
          <w:rtl/>
        </w:rPr>
        <w:lastRenderedPageBreak/>
        <w:t xml:space="preserve">أحاديث النهي عن البناء  : </w:t>
      </w:r>
      <w:r>
        <w:rPr>
          <w:rFonts w:hint="cs"/>
          <w:b w:val="0"/>
          <w:rtl/>
        </w:rPr>
        <w:t xml:space="preserve">من كره البناء استدل بحديث مسلم عن أبي الهياج الأسدي أن علياً رضي الله عنه قال له  : ألا أبعثك على ما بعثني عليه رسول الله صلى الله عليه وسلم  : (( أن أدع تمثالاً إلا طمسته ولا قبراً مشرفاً إلا سويته )) ، واستدلوا أيضاً على الكراهة بحديث مسلم وأبي داود عن جابر قال  : نهى رسول الله صلى الله عليه وسلم أن يجصص القبر أو يبنى عليه وأن يكتب عليه ، زاد أبو داود أو يزاد عليه أي على ترابه ، والقائلون بالمنع قد اختلفوا  : فمنهم من كره البناء سواء كانت مملوكة أو مسبلة ولكنه لا يقول بهدمه إذا بني مستنداً إلى وجود البناء على قبر الشيخين في الحجرة فإنها غير مملوكة حيث أن الأنبياء لا يورثون ولم يقل بهدمه أحد ن ومنهم من كره البناء في المملوكة ولم يهدمه إذا بني وحرمه في المسبلة وقال بهدمه فيها ، قال الشافعي في الأم  : ( قد رأيت من الولاة من يهدم بمكة ما بني فيها فلم أر الفقهاء يعبون ذلك قال  : فإن كانت القبور في الأرض يملكها الموتى في حياتهم أو ورثتهم بعدهم لم يهدم شيء منها ، وإنما يهدم إن هدم ما لا يملكه أحد فهدمه لئلا يحجر على الناس موضع القبر فلا يدفن فيه أحد فيضيق على الناس ) ا هـ ، فأنت تراه لا يحتم الهدم في غير المملوكة بل يقول  : إن هدم ولا يقول بالهدم فيما بني على أرض مملوكة لأنه بني بحق ولا يذهب في تعليل منع البناء في غير المملوكة إلا إلى خوف التضيق به على الناس ولم يقل أن البناء على القبور شرك ولا ذريعة للشرك ، ولم يقل كذلك ولا أحد من أهل العلم الذي يقتدى بهم أن البناء على القبر يصيره طاغوتاً وصنماً يعبد من دون الله ، وأنه شرك وأن الذاهب لزيارة هذا القبر مشرك وعابد صنم حتى جاء ابن تيمية المتوفي في القرن الثامن فقال بهذا وتبعه على ذلك من تبعه من الوهابيين فكفروا الأمة الإسلامية كما رايته في فتوى ابن عتيق ، وقال ابن مفلح في كتاب الجنائز ص 681 - 682 ( القبة والحظيرة والتربة إن كانت في ملكه فعل ما شاء وإن كانت في مسبلة كره للتضيق ) ، </w:t>
      </w:r>
    </w:p>
    <w:p w:rsidR="002F69AF" w:rsidRDefault="002F69AF" w:rsidP="00531024">
      <w:pPr>
        <w:jc w:val="both"/>
        <w:rPr>
          <w:b w:val="0"/>
          <w:rtl/>
        </w:rPr>
      </w:pPr>
      <w:r>
        <w:rPr>
          <w:rFonts w:hint="cs"/>
          <w:bCs/>
          <w:rtl/>
        </w:rPr>
        <w:t xml:space="preserve">أدلة من قال أن أحاديث النهي عن البناء مخصصة بغير قبور الأنبياء والصالحين  : </w:t>
      </w:r>
      <w:r>
        <w:rPr>
          <w:rFonts w:hint="cs"/>
          <w:b w:val="0"/>
          <w:rtl/>
        </w:rPr>
        <w:t xml:space="preserve">ومن أجاز البناء على قبور الأنبياء والصالحين والعلماء المشهورين ذهب إلى أحاديث النهي عن البناء على القبور ليست عامة في جميع القبور ، بل يستثني منها قبور الأنبياء والصالحين والعلماء المشهورين ، فقالوا يجوز البناء عليها واستدلوا على تخصيص ذلك من أحاديث النهي بأن الصحابة قد دفنوا رسول الله صلى الله عليه وسلم في بيت عائشة موضع ما قبض لما روي لهم من قوله صلى الله عليه وسلم  : (( ما دفن نبي إلا في مكانه الذي توفي فيه )) ، ودفن في الحجرة بعده أبو بكر وعمر رضي الله عنهما ، وبنى عمر ابن الخطاب في حائطاً عليها وبنت عائشة رضي الله عنها كذلك القبور الثلاثة وكانت تسكنها وتصلي فيها قبل الحائط وبعده  ، وبناها عبدالله بن الزبير أيام خلافته ثم سقط حائطها فبناها عمر بن عبدالعزيز ثم لما وسع المسجد في خلافة الوليد بإدخال حجر أمهات المؤمنين فيه </w:t>
      </w:r>
      <w:r>
        <w:rPr>
          <w:rFonts w:hint="cs"/>
          <w:b w:val="0"/>
          <w:rtl/>
        </w:rPr>
        <w:lastRenderedPageBreak/>
        <w:t xml:space="preserve">بني الحجرة التي فيها القبور الثلاثة وأزرها بالرخام ولم ينكر عليه من وجد من الصحابة ولا فقهاء التابعين ، واستحسان بعضهم إبقاء الحجرة على ما كانت دون هدمها هو لميلهم أن يبقى البناء القديم عظة لما كان عليه سكن رسول الله صلى الله عليه وسلم من بساطة وبناء بالطين ويسقف من الجريد غير المرتفع ، وعمر بن عبد العزيز في خلافته مع حرصه على إبطال المنكرات أقر الحجرة على ما بنيت عليه فدل ذلك على أن البناء  على القبر غير منكر ولم يزل الأمر على ذلك يتنافس في عمارتها أمراء المسلمين وتفصيل ذلك في ( وفاء الوفاء ) ولو كان البناء على القبور شركاً لهدموا الحجرة قبل دفنه بها ولما أحدث عمر وعائشة وغيرهما فيها بناء ، ولما أعادوا بناءها بعد الانهدام أي من الصحابة الموجودين والتابعين ، ولذلك لم يهدم المسلمون بعد فتحهم بيت المقدس وبلاد الشام ما وجد من المباني على قبر الخليل وقبور أولاده إسحاق ويعقوب وغيرهما من صالحي أهل بيته ، ومما على قبر داود وغيره في بيت المقدس ولم يأمر عمر ولا الصحابة ولا التابعون بهدم ذلك 0 والمقصود أنه لذلك كله ذهبت طائفة من العلماء إلى جواز البناء على قبور الأنبياء والصالحين والعلماء المشهورين مستندين في ذلك إلى إبقاء حجرة رسول الله صلى الله عليه وسلم المحيطة بقبره وقبر صاحبيه وتجديد بنائها في العصور الفاضلة وعدم إنكار الأئمة على ذلك وإلى عدم هدم المسلمين بعد فتح الشام ما على قبور الأنبياء من المباني كما إنه قد بنيت مباني في القرون الأولى على قبور بعض علماء هذه الأمة كما يؤخذ من ( وفاء الوفاء ) ، فتخصيص أحاديث النهي عن البناء باستثناء قبور الأنبياء والصالحين والعلماء بالعمل المتوارث في قبر النبي صلى الله عليه وسلم وصاحبيه ، وفي ترك الأبنية على القبور على حالتها بعد فتح الشام ، وعدم هدمها هو أمر له وجه قوي إذ استنباط معنى يعود على حكم العام أو المطلق بالتخصيص أو التقييد إذا قام الدليل على ذلك هو أمر شائع بين العلماء ولا مؤاخذة فيه ، علاوة على أن البناء على القبر هو بمثابة تعليمه بعلامة كما روى ابن ماجه وأبو داود أنه صلى الله عليه وسلم قد علم قبر عثمان بن مظعون بصخرة وقال  : أتعلم به قبر أخي 0 ولا يلزم تعيين هذه العلامة وإنما المراد هو ما يفيد معرفة القبر حيث علل رسول الله صلى الله صلى عليه وسلم وضعها بأنها لمعرفة القبر ، ورأي من أجاز البناء على القبور أنه مما تشمله العلامة ، إذ لما وقعت حوائط الحجر لم يكتفوا بوضع حجر عند قبر الصديق والفاروق بل أدخلوهما في بنائها ورفعوا البناء وأحكموه حتى يكون علامة باقية ، قال التوربشتي  : ( وقد أباح السلف البناء على قبور المشايخ والعلماء المشهورين ليزورهم الناس وليستروحوا بالجلوس فيه ) ، وفي حاشية ابن حمدون المالكي على شرح عبارة لمنظومة ابن عاشر وإذا جاز عند القصار ومن تبعه بناء البيت على مطلق القبور في الأرض المملوكة وفي المباحة إن لم يضر بأحد كان البناء بقصد تعظيم من يعظم شرعاً أجوز ) ، وقال عبدالقادر الفاسي ( لم يزل الناس يبنون على مقابر الصالحين وأئمة الإسلام شرقاً وغرباً كما هو </w:t>
      </w:r>
      <w:r>
        <w:rPr>
          <w:rFonts w:hint="cs"/>
          <w:b w:val="0"/>
          <w:rtl/>
        </w:rPr>
        <w:lastRenderedPageBreak/>
        <w:t>معلوم ، وفي ذلك تعظيم حرمات الله واجتلاب مصلحة عباد الله وانتفاعهم بزيارة أوليائه ، وفي ذلك المحافظة على تعين قبورهم وعدم اندراسها ، وما اندرست قبور الأنبياء والأولياء من الأمم المتقدمة إلا من قلة العناية بأمرهم ) اهـ ، قلت  : بل لذلك لم يبقي قبر مقطوع به من قبور الأنبياء إلا قبه صلى الله عليه وسلم ، وفي التحفة من باب الوصية ( إجازة الوصية بالبناء على قبر نحو عالم في المملوكة وكذلك تسوية قبره ) اهـ ، وفي النهاية في باب الجنائز الوصية بالتسوية وعمارة قبور الأنبياء والصالحين حتي في المسبلة ) اهـ ، قلت  : والغاية من البناء حفظ قبورهم من الاندثار وأن تعرف فيزورهم الناس تبركاً بهم واستظلال الزائرين بها وتيسير مكثهم للذكر والتلاوة وحفظاً للقبر الذي ثبتت حرمته من دخول الدواب واكلاب ووقوع القاذورات ،</w:t>
      </w:r>
    </w:p>
    <w:p w:rsidR="002F69AF" w:rsidRDefault="002F69AF" w:rsidP="00531024">
      <w:pPr>
        <w:jc w:val="both"/>
        <w:rPr>
          <w:b w:val="0"/>
          <w:rtl/>
        </w:rPr>
      </w:pPr>
      <w:r>
        <w:rPr>
          <w:rFonts w:hint="cs"/>
          <w:bCs/>
          <w:rtl/>
        </w:rPr>
        <w:t xml:space="preserve">لا خلاف إذا كان البناء لغرض صحيح شرعي  : </w:t>
      </w:r>
      <w:r>
        <w:rPr>
          <w:rFonts w:hint="cs"/>
          <w:b w:val="0"/>
          <w:rtl/>
        </w:rPr>
        <w:t>واعلم أن الخلاف في منع البناء بالكراهة والتحريم والتفريق بين المسبلة والمملوكة ووجوب الهدم أو عدمه محله إذا لم يكن للبناء غرض صحيح شرعي 0 أما إذا وجد الغرض الشرعي فلا حرمة ولا كراهة ولا هدم يستوي في ذلك المسبلة والمملوكة ، كأن دعت حاجة إلى البناء خوف نبش سارق أو سبع أو خرق سيل للقبر ، وما كان هذا شأنه لا يجوز هدمه بعد بنائه لأنه قد بني بحق ، وعلى العموم من قال بحرمة البناء إلى قبور الصالحين فقد خصصه بالمسبلة وبعدم الحاجة إليه ، وعلل الحرمة بعدم التضييق على الناس نتيجة احتكار القبر فلا ينتفع المسلمون بموالاة الدفن فيه وليست العلة أن البناء يصير القبر طاغوتاً وصنماً كما قال الوهابيون  ،</w:t>
      </w:r>
    </w:p>
    <w:p w:rsidR="002F69AF" w:rsidRDefault="002F69AF" w:rsidP="00531024">
      <w:pPr>
        <w:jc w:val="both"/>
        <w:rPr>
          <w:b w:val="0"/>
          <w:rtl/>
        </w:rPr>
      </w:pPr>
      <w:r>
        <w:rPr>
          <w:rFonts w:hint="cs"/>
          <w:bCs/>
          <w:rtl/>
        </w:rPr>
        <w:t xml:space="preserve">الكتابة على القبر وكسوته  : </w:t>
      </w:r>
      <w:r>
        <w:rPr>
          <w:rFonts w:hint="cs"/>
          <w:b w:val="0"/>
          <w:rtl/>
        </w:rPr>
        <w:t xml:space="preserve">وأما الكتابة على القبر  : فقال الحاكم في مستدركه على حديث جابر بخصوص منع الكتابة ( ليس العمل عليها عن أئمة المسلمين من المشرق إلى المغرب يكتب على قبورهم أخذ به الخلف عن السلف ) اهـ ، وقال الذهبي في تخليصه للمستدرك  : ( لا نعلم صحابياً فعل ذلك وإنما هو شيء أحدثه بعض التابعين من بعدهم ولم يبلغهم النهي ) اهـ ، قلت  : عدم علمه بشيء لا ينفي العلم مطلقاً ، وعدم بلوغ النهي للتابعين من بعدهم وهم ألوف عديدة بعيد عادة ، وذكر المالكية في كتبهم أن أبا بكر بن العربي ضعف في ( عارضته ) رواية النهي عن الكتابة وقال  : لما لم يكن النهي وارداً من طرق صحيحة تسامح الناس فيه ولا فائدة فيها إلا تعليم القبر ، وعند المالكية الكتابة على القبور مكروهة تنزيهاً وحرام إن كانت للمباهاة بها ، وجوزها بعضهم على قبور الصالحين ، وعند الشافعية جواز الكتابة بقدر الحاجة وللتعريف باسم الميت مستحبة ولا سيما على قبور الأولياء والصالحين فإنها لا تعرف إلا بذلك عند تطاول السنين ، ويحمل النهي فيها على ما قصد به الزينة والمباهاة والصفات الكاذبة ، وكتابة النظم والنثر عليها مكروه كراهة تنزيه وكتابة القرآن وكل أسم معظم عليه </w:t>
      </w:r>
      <w:r>
        <w:rPr>
          <w:rFonts w:hint="cs"/>
          <w:b w:val="0"/>
          <w:rtl/>
        </w:rPr>
        <w:lastRenderedPageBreak/>
        <w:t xml:space="preserve">حرام ، وعند الحنابلة الكتابة على القبر مكروهة كراهة تنزيه ، وعند الحنفية لا بأس بالكتابة على القبر حتى لا يذهب الأثر ولا يمتهن ، </w:t>
      </w:r>
      <w:r>
        <w:rPr>
          <w:rFonts w:hint="cs"/>
          <w:b w:val="0"/>
          <w:bCs/>
          <w:rtl/>
        </w:rPr>
        <w:t xml:space="preserve">وأما كسوة القبر  : </w:t>
      </w:r>
      <w:r>
        <w:rPr>
          <w:rFonts w:hint="cs"/>
          <w:b w:val="0"/>
          <w:rtl/>
        </w:rPr>
        <w:t xml:space="preserve">ففي ( كشاف القناع ) أن تغشية قبور الأنبياء والصالحين بغاشية ليس مشروعاً في الدين ) اهـ ، وقال ابن عابدين في آخر تنقيح الحامدية ما نصه  : ( وضع الستور والعمائم والثياب على قبور الصالحين والأولياء كرهه الفقهاء حتى قال في فتاوى الجة ( وتكره الستور على القبور ) ا هـ </w:t>
      </w:r>
    </w:p>
    <w:p w:rsidR="002F69AF" w:rsidRDefault="002F69AF" w:rsidP="00531024">
      <w:pPr>
        <w:jc w:val="both"/>
        <w:rPr>
          <w:b w:val="0"/>
          <w:rtl/>
        </w:rPr>
      </w:pPr>
      <w:r>
        <w:rPr>
          <w:rFonts w:hint="cs"/>
          <w:bCs/>
          <w:rtl/>
        </w:rPr>
        <w:t xml:space="preserve">التمسح بالقبور  : </w:t>
      </w:r>
      <w:r>
        <w:rPr>
          <w:rFonts w:hint="cs"/>
          <w:b w:val="0"/>
          <w:rtl/>
        </w:rPr>
        <w:t xml:space="preserve">لسنا نرى التمسح بالقبور وما أشبه ذلك أنه شرك أو ذريعة للشرك ، وإنما العلة أنه يجب التأدب مع المقبورين فيها ممن عظم الله قدرهم ، فحرمتهم أحياء كحرمتهم أمواتاً ، وللعلماء في التمسح بالقبور وتقبيلها ثلاثة أقوال  : الكراهة والجواز بقصد التبرك والتفصيل بين نفي الكراهة لمن غلبه الشوق وترك ذلك لمن لم يغلبه ، ومستند القول الأخير  : ما نقل عن السيدة فاطمة بنت رسول الله صلى الله عليه وسلم أنها بعد وفاة أبيها جاءت إلى القبر وأخذت من ترابه وشمته وأنشدت  : ( ماذا على من شم تربة أحمد ..  ، أن لا يشم مدى الدهور غواليا )  ،ما نقل عن بلال فقد روى ابن عساكر في ترجمته , وكذلك المقدسي في كتابه " الكمال " أنه رضي الله عنه رأى النبي صلى الله عليه وسلم مناما وهو في دمشق يقول له  : ما هذه الجفوة أما آن لك أن تزورني فركب راحلته وقصد المدينة فأتى قبر النبي صلى الله عليه وسلم وجعل يبكي عنده , ويمرغ وجهه عليه إلى آخر القصة ، وما نقله نور الدين الهيثمي المتوفي في أواخر القرن التاسع في كتابه " مجمع الزوائد ومنبع الفوائد " ج 4 أنه قد روى عن أحمد والحاكم في المستدرك وصححه السيوطي وحسنه السمهودي أن أبا أيوب الأنصاري كان واضعا وجهه على القبر , وأنه لما جذبه مروان بن الحكم وهو أمير المدينة من قبل معاوية قال أبو أيوب  : إني لم أقصد الحجر وإنما قصدت رسول الله صلى الله عليه وسلم ، وما نقله أبو سعيد السمعاني عن علي رضي الله عنه قال  : قدم علينا أعرابي بعد ما دفنا رسول بثلاثة أيام فرمى بنفسه على قبره , وحثا من ترابه على رأسه وقال  : يا رسول الله فسمعنا قولك , ووعيت عن الله سبحانه وتعالى ووعينا عنك , وكان فيما أنزل عليك  : { ولو أنهم إذ ظلموا أنفسهم جآءوك } الآية ، وقد ظلمت نفسي وجئتك تستغفر لي ، فنودي من القبر  : أن قد غفر لك ، وقد نقل ابن عساكر في تاريخه وابن الجوزي في ( مثير الغرام ) وابن النجار بأسانيدهم إلى محمد بن حرب الهلالي قال  : أتيت قبر النبي صلى الله عليه وسلم فزرته فجلست فجاء أعرابي إلخ ، قال الحافظ في الفتح في آخر باب ( من لم يستلم الركنين اليمانيين ) واستنبط بعضهم في مشروعية جواز تقبيل الأركان جواز تقبيل كل من يستحق التعظيم من آدمي وغيره فقد نقل عن أحمد أنه لم ير بأساً من تقبيل منبر النبي صلى الله عليه وسلم وتقبيل قبره ، قال ابن حجر  : واستبعد صحة النقل عن أحمد بعض اتباعه قال ونقل عن أبي الصيف اليماني أحد علماء مكة الشافعية جواز تقبيل المصحف وأجزاء الحديث وقبور الصالحين ) اهـ ، ولعل من استبعد صحة </w:t>
      </w:r>
      <w:r>
        <w:rPr>
          <w:rFonts w:hint="cs"/>
          <w:b w:val="0"/>
          <w:rtl/>
        </w:rPr>
        <w:lastRenderedPageBreak/>
        <w:t>النقل عن أحمد هو ابن تيمية أو أحد المتأثرين به ونقلهم فيما يوافق مشربهم لا يعول عليه لغلبة التعصب لآرائهم ، وليس غرضنا من ذكر كل هذه الأمور أن نشغل القارئ بتفاصيلها وإنما الذي يعنينا أن نعلن لكل من التبس عليه الأمر من طلبة الحق أن القول بأن ذلك شرك هو غلط من قائله أو مغالطة وأوهام حادت بصاحبها عن سواء الطريق ، وإذا كان الحكم مختلفاً بين العلماء اتسع الأمر على الأمة فإن اختلاف علمائها في الفروع رحمة لها ، والإنكار على فعل لم يجمع على تحريمه أو كراهته ممن قلد القائل بالجواز بمعزل عن الصواب  ،</w:t>
      </w:r>
    </w:p>
    <w:p w:rsidR="002F69AF" w:rsidRDefault="002F69AF" w:rsidP="00531024">
      <w:pPr>
        <w:jc w:val="both"/>
        <w:rPr>
          <w:b w:val="0"/>
          <w:rtl/>
        </w:rPr>
      </w:pPr>
      <w:r>
        <w:rPr>
          <w:rFonts w:hint="cs"/>
          <w:bCs/>
          <w:rtl/>
        </w:rPr>
        <w:t xml:space="preserve">زيارة القبور  : </w:t>
      </w:r>
      <w:r>
        <w:rPr>
          <w:rFonts w:hint="cs"/>
          <w:b w:val="0"/>
          <w:rtl/>
        </w:rPr>
        <w:t>واعلم أن زيارة القبور مما أجمع عليه العلماء ودلت عليه صحاح السنة من قوله وفعله صلى الله عليه وسلم 0 ففي صحيح مسلم وغيره حديث  : (( كنت نهيتكم عن زيارة القبور فزوروها ولا تقولوا هجراً )) ن وأنه لقرب عهدهم بالجاهلية كانت عادتهم إظهار الجزع وتجديد النياحة والتعري فنهوا عن زيارتها فلما استقر الإسلام في النفوس نسخ هذا النهي إلى الأمر بها وبيان إنها ترقق القلب وتزهد في الدنيا وترغب في الآخرة كما هو مصرح به في بعض الأحاديث الثابتة ، والأغراض من زيارتها تذكر الموت والآخرة والدعاء لأهلها والتبرك بأهلها إذا كانوا من أهل الصلاح والخير ولأداء حق من له حق عليك براً به كزيارة الوالدين ، وهي مشروعة للرجال وللنساء وأما حديث ابن عباس أن رسول الله صلى الله عليه وسلم قال  : (( لعن الله زائرات القبور )) الذي أخرجه أصحاب السنن وأحمد والبزار والحاكم وابن حبان  : فهو معارض بأقوى منه وذلك بما رواه مسلم عن عائشة رضي الله عنها قالت  : كيف أقول يا رسول الله ( يعني إذا زرت القبور ) قال  : قولي السلام على أهل الديار من المؤمنين ، وللحاكم أن السيدة فاطمة كانت تزور قبر سيدنا حمزة كل جمعة فتصلى وتبكي عنده ، علاوة على أن حديث  : (( لعن الله زائرات القبور )) جاء من رواية أبي صالح عن ابن عباس ، وإن حسنه الترمذي فقد قيل  : إن أبا صالح لم يسمع من ابن عباس  وتكلم فيه البخاري والنسائي وغيرهما كما في ( الترغيب ) للمنذري 0 والجمهور على أن أبا صالح هو مولى أم هانئ وهو ضعيف واسمه باذان أو باذام وقال ابن حبان  : اسمه ميزان  ،</w:t>
      </w:r>
    </w:p>
    <w:p w:rsidR="002F69AF" w:rsidRDefault="002F69AF" w:rsidP="00531024">
      <w:pPr>
        <w:jc w:val="both"/>
        <w:rPr>
          <w:b w:val="0"/>
          <w:rtl/>
        </w:rPr>
      </w:pPr>
      <w:r>
        <w:rPr>
          <w:rFonts w:hint="cs"/>
          <w:bCs/>
          <w:rtl/>
        </w:rPr>
        <w:t xml:space="preserve">ح ـ منعهم السفر لزيارة قبره صلى الله عليه وسلم  : </w:t>
      </w:r>
      <w:r>
        <w:rPr>
          <w:rFonts w:hint="cs"/>
          <w:b w:val="0"/>
          <w:rtl/>
        </w:rPr>
        <w:t xml:space="preserve">جعل القوم السفر بقصد زيارة قبره صلى الله عليه وسلم بدعة بل وذريعة للشرك ، وأنه سفر معصية لا تقصر فيه الصلاة ولا يباح الفطر فيه ، وفي حقيقة الأمر لا يحبذون الزيارة مطلقاً 0 ففي ( الدرر السنية ) ج 2 ص 3 - 4 - 5- 6 من رسالة لمحمد عبد الوهاب قال فيها  : لما كان اتخاذ القبور مساجد وبناء المساجد عليها محرماً لم يكن من ذلك شيء على عهد الصحابة والتابعين ، وكان الخليل عليه السلام في المغارة التي دفن فيها وهي مسدودة لا أحد يدخلها ولا شد الصحابة الرحال إليه ولا إلى </w:t>
      </w:r>
      <w:r>
        <w:rPr>
          <w:rFonts w:hint="cs"/>
          <w:b w:val="0"/>
          <w:rtl/>
        </w:rPr>
        <w:lastRenderedPageBreak/>
        <w:t>غيره من المقابر 000 وهذه البقاع وأمثلها لم يكن السابقون الأولون يقصدونها ولا يزورونها فإنها محل الشرك 0 ولهذا توجد فيها الشياطين كثيراً وقد رآهم غير واحد على صورة الإنسان يتلون لهم رجال الغيب فيظنون أنهم رجال من الإنس غائبون عن أبصارهم وإنما هم جن ) اهـ ، وليس موضع شك أن إتيانه صلى الله عليه وسلم زائراً مستغفراً من أي مكان هو سبب للفوز بالغفران والرحمة قال تعالى  : { ولو أنهم إذ ظلموا أنفسهم جاءوك فاستغفروا الله واستغفر لهم الرسول لوجدوا الله تواباً رحيما } ، وذلك يشمل إتيانه في الحياة وبعد الوفاة لأن الآية علقت الفوز على تحقق الزيارة والاستغفار ، واستغفاره صلى الله عليه وسلم لمن يأتيه وقدرته بعد الوفاة على الاستغفار متحقق لما روى البزار بسند صحيح قال صلى الله عليه وسلم  : (( حياتي خير لكم تحدثون ويحدث لكم فإذا أنا مت كانت وفاتي خيراً لكم تعرض علي أعمالكم فإن رأيت خيراً حمدت الله وإن وجدت شراً  استغفرت لكم ))  ،</w:t>
      </w:r>
    </w:p>
    <w:p w:rsidR="002F69AF" w:rsidRDefault="002F69AF" w:rsidP="00531024">
      <w:pPr>
        <w:jc w:val="both"/>
        <w:rPr>
          <w:b w:val="0"/>
          <w:rtl/>
        </w:rPr>
      </w:pPr>
      <w:r>
        <w:rPr>
          <w:rFonts w:hint="cs"/>
          <w:bCs/>
          <w:rtl/>
        </w:rPr>
        <w:t xml:space="preserve">اتفاق العلماء على الزيارة بشد رحل وبدونه  : </w:t>
      </w:r>
      <w:r>
        <w:rPr>
          <w:rFonts w:hint="cs"/>
          <w:b w:val="0"/>
          <w:rtl/>
        </w:rPr>
        <w:t>واعلم أن زيارته صلى الله عليه وسلم من السنن المتوارثة الجمع عليها علماً وعملاً من قرب ومن بعد 0 بعد الحج وقبله وبدون الحج أيضاً من جميع المسلمين على اختلاف مذاهبهم سنيها ومبتدعيها عدا الطائفة التيمية والوهابية ، وفي إجماع الأمة ما يغني عن سرد الأدلة على المسألة دون حاجة إلى الدخول في مناقشة التمحك في رد أحاديث الزيارة ويكفي ما حكاه كل من أبي بكر الآجري المتوفي سنة 360 في كتابه ( الشريعة ) وأبي عبدالله بن بطة المتوفي سنة 387 في كتابه ( الإبانة من شريعة الفرقة الناجية ) : ( إنه من أحد من العلماء قديماً وحديثاً رسم كتاباً في المناسك إلا هو يأمر كل من قدم المدينة ممن يريد حجاً أو عمرة أو زيارة فقط كيف يسلم على النبي صلى الله عليه وسلم ، والشيخين ) اهـ ، وكذلك كان الخليفة عمر بن عبد العزيز يرسل البريد من الشام إلى المدينة مع الزوار لرفع المقام الشريف ، فكل هذا يعني أن شد الرحل بقصد الزيارة من قرب ومن بعد قرناً بعد قرن من عهد الصحابة ومن لم يتسن له السفر يبعث بسلامه لحضرته مع الزوار  ،</w:t>
      </w:r>
    </w:p>
    <w:p w:rsidR="002F69AF" w:rsidRDefault="002F69AF" w:rsidP="00531024">
      <w:pPr>
        <w:jc w:val="both"/>
        <w:rPr>
          <w:b w:val="0"/>
          <w:rtl/>
        </w:rPr>
      </w:pPr>
      <w:r>
        <w:rPr>
          <w:rFonts w:hint="cs"/>
          <w:bCs/>
          <w:rtl/>
        </w:rPr>
        <w:t xml:space="preserve">ابن تيمية هو أول من حرم شد الرحل للزيارة وادعى أن الزيارة مفضية للشرك  : </w:t>
      </w:r>
      <w:r>
        <w:rPr>
          <w:rFonts w:hint="cs"/>
          <w:b w:val="0"/>
          <w:rtl/>
        </w:rPr>
        <w:t xml:space="preserve">حتي إذا كان القرن الثامن ادعى ابن تيمية أن السفر للزيارة مفضية للشرك ليس لصاحبه رخص السفر وزعم أن أحاديث الزيارة كلها ضعيفة باتفاق أهل العلم بالحديث بل هي موضوعة فأشبعه تقي الدين السبكي رداً على ذلك في ( شفاء السقام ) وتكلم على أحاديث الزيارة من طريق فن الرواية ، ثم زاد بأن تضافر الأحاديث عليها يزيدها قوة لا سيما حين يكون الطعن بالضعف ناشئاً من ضعف الحفظ لا من الاتهام بالكذب ، وزعم ابن تيمية أن الزيارة مفضية إلى </w:t>
      </w:r>
      <w:r>
        <w:rPr>
          <w:rFonts w:hint="cs"/>
          <w:b w:val="0"/>
          <w:rtl/>
        </w:rPr>
        <w:lastRenderedPageBreak/>
        <w:t>الشرك لما فيها من تعظيم المزور الذي هو حق صلى الله عليه وسلم ، ولو كان الأمر كما زعم لم تشرع زيارة القبور ولم يفعلها رسول الله عليه وسلم ولا الصحابة في حق شهداء أحد والبقيع وغيرهم 0 وليس لأحد أن يحرم إلا ما حرمه الله ، وتخيل أن ذلك يفضي إلى محذور ومنعه بهذه الذريعة هو من باب معارضة الشارع فيما شرع وانتفاض ما ثبت للمزور من حق الزيارة ، ولما تخيل الرجل أن الناس بزيارتهم متعرضون للإشراك بالله حاول أن يدفع كل ما ينقص ذلك بتأويل كل دليل يرد عليه والاستدلال على رأيه بكل شبهة ، ولعله وأتباعه بما أشربوا في قلوبهم من دعاوى الشرك وذريعة الشرك أنهم قد أحسوا بذلك في أنفسهم حين تعظيم من عظم الله قدره ، وهكذا زعم ابن تيمية فيما هو سنة بالإجماع أنه حرام بلإجماع وفيما هو منبع لزيادة الإيمان أنه ذريعة للشرك ، وليقولوا ما شاء لهم الخيال ما دامت الشريعة قد فصلت ما يجب لله من التوحيد وما يجب لرسوله من التعظيم ، ومن دعاؤه صلى الله عليه وسلم  : (( اللهم لا تجعل قبري وثناً يعبد )) ودعاؤه لا شك مستجاب ، فما أعتقد أحد بحمد الله من زواره صلى الله عليه وسلم أنه شريك لله في شيء فضلاً عن أن يعبدوا قبره ويتخذوه وثناً ، وما القبر قصدوا ولكن تعظيم من في القبر وعلى رغم أنف من رضي أو سخط يتعقد المسلمون أنه صلى الله الله عليه وسلم الشفيع المشفع والسامع لسلامهم فيرد عليهم  ،</w:t>
      </w:r>
    </w:p>
    <w:p w:rsidR="002F69AF" w:rsidRDefault="002F69AF" w:rsidP="00531024">
      <w:pPr>
        <w:jc w:val="both"/>
        <w:rPr>
          <w:b w:val="0"/>
          <w:rtl/>
        </w:rPr>
      </w:pPr>
      <w:r>
        <w:rPr>
          <w:rFonts w:hint="cs"/>
          <w:bCs/>
          <w:rtl/>
        </w:rPr>
        <w:t xml:space="preserve">استقبال القبر عند الدعاء  : </w:t>
      </w:r>
      <w:r>
        <w:rPr>
          <w:rFonts w:hint="cs"/>
          <w:b w:val="0"/>
          <w:rtl/>
        </w:rPr>
        <w:t xml:space="preserve">وفي إجابة مالك للمنصور في استقبال القبر بالدعاء بلاغ ، قال له مالك  : ( أتصرف وجهك عنه وهو وسيلتك ووسيلة آدم إلى الله بل استقبله واستشفع به فيشفعه الله ) وساق الآية  : { ولو أنهم إذ ظلموا أنفسهم } ، ويزعم ابن تيمية أن الحكايات كذب ، وأن الزيارة لم يفعلها أحد من الصحابة ولا السلف ، وكذب زيارة بلال من الشام لرؤياه صلى الله عليه وسلم مناماً يحثه على زيارته ، ونقول  : من ارتكب البهتان سقط الكلام معه ، ولقد جازاه الله بعدله فحكم عليه بما هو معروف ، والكلام على حكاية المنصور مع مالك في ( شرح الزرقاني على المواهب ) وقال  : ( وكتب المالكية طافحة باستحباب الدعاء عند القبر مستقبلاً له مستدير القبلة ، وسمى طائفة من المالكية نصت على ذلك ، وقال  : وإلى هذا ذهب الشافعي والجمهور ونقل عن أبي حنيفة ) اهـ ، وروى القاري في منسكه عن ابن المبارك قال  : سمعت أبا حنيفة يقول ( قدم أيوب السختياني وأنا بالمدينة فجعل ظهره مما يلي القبلة ووجهه إلى القبر وبكى غير متباك فقام مقام فقيه ) اهـ ، وفي ( الشفاء ) قال مالك  : في رواية ابن وهب إذا سلم على النبي صلى الله عليه وسلم ودعا يقف وجهه إلى القبر لا إلى القبلة ) اهـ ، قال السبكي  : وحسبك ابن وهب فإن الناس بالمدينة كانوا يختلفون عن مالك فيسألون ابن وهب ، ونقل السبكي ما ينطبق على رواية ابن وهب عن أربعة من المالكية ابن حبيب وابن يونس واللخمي وابن بشير قال  : وقال إبراهيم الحربي في ( مناسكه ) فيما ذكره عن الآجري  : ( تولي ظهرك القبلة </w:t>
      </w:r>
      <w:r>
        <w:rPr>
          <w:rFonts w:hint="cs"/>
          <w:b w:val="0"/>
          <w:rtl/>
        </w:rPr>
        <w:lastRenderedPageBreak/>
        <w:t xml:space="preserve">وتستقبل وسطه يعني القبر ، وذكر السلام والدعاء ، وفي كتاب ( المستوعب ) للسامري الحنبلي  : يجعل القبر تلقاء وجهه والقبلة خلف ظهره ، قال السبكي وذكر كيفية الدعاء وظاهر ذلك أنه يستقبل القبر فيها جميعاً ) فكيف يحل لذي علم أن يدعي أن مذهب مالك بل مذهب جميع العلماء بخلاف الحكاية المذكورة ، وعندنا استقبال القبر أيضاً حسن ، لا سيما حالة الاستشفاع به ، وسفر بلال من الشام مروية في ترجمته عن ابن عساكر والكمال المقدسي وتهذيبه للمزي ، وتبع ابن تيمية على هذا الشذوذ من أصحابه ومن أغتر بهم من يروجها فصنف العلماء الكتب في بيان هذه المسألة وردد تلك البدعة من أهل المذاهب الأربعة المعاصرين له وغيرهم إلى عصرنا ، ومن أنفع هذه الكتب ( شفاء السقام في زيارة خير الأنام ) للتقي السبكي ، و ( المقالة المرضية في الرد على منكري الزيارة النبوية ) للقاضي الأخنائي ، ويعلم العلماء أن رد ابن تيمية على هذه الرسالة مغالطات وشقشقة لسان ، ومن الردود ( التحفة المختارة في الرد على منكري الزيارة ) لعمر ابن اليمن التاج الفاكهاني ، وهؤلاء كلهم معاصرون لابن تيمية ، وكذلك من معاصريه ابن الحاج تعرض في مدخله لرد هذه البدعة دون أن يذكر ابن تيمية ، ومن أدق الردود ( الجوهر المنظم في زيارة القبر المكرم ) لابن حجر المكي 0 </w:t>
      </w:r>
    </w:p>
    <w:p w:rsidR="002F69AF" w:rsidRDefault="002F69AF" w:rsidP="00531024">
      <w:pPr>
        <w:jc w:val="both"/>
        <w:rPr>
          <w:b w:val="0"/>
          <w:rtl/>
        </w:rPr>
      </w:pPr>
      <w:r>
        <w:rPr>
          <w:rFonts w:hint="cs"/>
          <w:bCs/>
          <w:rtl/>
        </w:rPr>
        <w:t xml:space="preserve">ليس في حديث ( لا تشد الرحال ) ما يمنع السفر للزيارة  : </w:t>
      </w:r>
      <w:r>
        <w:rPr>
          <w:rFonts w:hint="cs"/>
          <w:b w:val="0"/>
          <w:rtl/>
        </w:rPr>
        <w:t xml:space="preserve">وحديث  : (( لا تشد الرحال إلا إلى ثلاثة مساجد  : المسجد الحرام والمسجد الأقصى ومسجدي هذا )) فإنه ما أختلف عن سائر المساجد بشد الرحال إليها لزيارتها إلا لأنها من مباني الأنبياء وأمكنة غالب عبادتهم فإذا طلبت زيارتها كانت زيارة أصحابها أولى بالطلب وأحق بشد الرحال إليها ، ومن فهم من هذا الحديث أن شد الرحال في الزيارة داخل في المنع فإنه قد جهل الاستثناء المفرغ يجب أن يكون فيه المستثنى من جنس المستثنى منه فالمعنى لا تشد الرحال إلى مسجد من المساجد للصلاة فيها إلا لهذه المساجد الثلاثة فلا فضيلة لشد الرحال إلى غيرها ، وقد ورد ذلك مصرحاً به في رواية أحمد ولفظه ( لا ينبغي للمصلي أن يشد رحاله لمسجد يبغي الصلاة فيه غير المسجد الحرام والمسجد الأقصى ومسجدي هذا ) ، وإذا كان الحديث وارداً في قصد المساجد فإن قصد غير المساجد من الرحلة في طلب العلم وزيارة الصالحين والإخوان والتجارة والتنزه كلها وأمثالها غير داخل في الحديث ، </w:t>
      </w:r>
    </w:p>
    <w:p w:rsidR="002F69AF" w:rsidRDefault="002F69AF" w:rsidP="00531024">
      <w:pPr>
        <w:jc w:val="both"/>
        <w:rPr>
          <w:b w:val="0"/>
          <w:rtl/>
        </w:rPr>
      </w:pPr>
      <w:r>
        <w:rPr>
          <w:rFonts w:hint="cs"/>
          <w:bCs/>
          <w:rtl/>
        </w:rPr>
        <w:t xml:space="preserve">حديث  : (( لا تجعلوا قبري عيداً )) إنما هو نهي عن سوء الأدب عند الزيارة  : </w:t>
      </w:r>
      <w:r>
        <w:rPr>
          <w:rFonts w:hint="cs"/>
          <w:b w:val="0"/>
          <w:rtl/>
        </w:rPr>
        <w:t xml:space="preserve">وحديث  : (( لا تجعلوا قبري عيداً )) فالمراد منه النهي عن سوء الأدب عند زيارته عليه السلام باللهو واللعب والزينة كما يفعل في العيد ، وإنما يزار للسلام عليه والدعاء عنده ورجاء بركة نظره ودعائه ورد سلامه ، ومما يؤيد أن المقصود هو المنع من سوء الأدب إنكار علي بن الحسين رضي الله عنهما على رجل يأتي كل غداة إلى فرجة عند قبر رسول الله صلى </w:t>
      </w:r>
      <w:r>
        <w:rPr>
          <w:rFonts w:hint="cs"/>
          <w:b w:val="0"/>
          <w:rtl/>
        </w:rPr>
        <w:lastRenderedPageBreak/>
        <w:t>الله عليه وسلم يدخل فيها ويدعو كما رواه أبو يعلى فروى إنكار الحسين وفي آخر الحديث  : (( صلوا علي وسلموا حيثما كنتم فسيبلغني سلامكم وصلاتكم )) وذلك إزالة لجهلة وسوء أدبه إذ روى القاضي إسماعيل الحديث وقال فيه أن الرجل قد فعل ما انتهره عليه علي الحسين  ،</w:t>
      </w:r>
    </w:p>
    <w:p w:rsidR="002F69AF" w:rsidRDefault="002F69AF" w:rsidP="00531024">
      <w:pPr>
        <w:jc w:val="both"/>
        <w:rPr>
          <w:b w:val="0"/>
          <w:rtl/>
        </w:rPr>
      </w:pPr>
      <w:r>
        <w:rPr>
          <w:rFonts w:hint="cs"/>
          <w:bCs/>
          <w:rtl/>
        </w:rPr>
        <w:t xml:space="preserve">حديث ما من أحد يسلم إلي إلا رد الله إلي روحي  : </w:t>
      </w:r>
      <w:r>
        <w:rPr>
          <w:rFonts w:hint="cs"/>
          <w:b w:val="0"/>
          <w:rtl/>
        </w:rPr>
        <w:t xml:space="preserve">وحديث أبي دواد وأحمد  : (( ما من أحد يسلم علي إلا رد الله إلي روحي )) أحسن ما يفسر معناه رواية البيهقي  : (( إلا وقد رد إلي روحي )) فتكون الجملة حالية ومعناها كما فسرها البيهقي ( أنه صلى الله عليه وسلم بعد ما مات ودفن رد الله عليه روحه لأجل رد سلام من يسلم عليه واستمرت في جسده صلى الله عليه وسلم وذلك لأنه لو كان المراد هو تكرار مفارقة الروح لبدنه وتكرار رجوعها حين رد السلام لخالف ذلك القرآن إنه ليس إلا موتتان وحياتان ، قال الفاكهاني في كتابه ( الفجر المنير فيما فضل به البشير النذير ) حين أورد هذا الحديث قال  : ( إن الحديث يدل أنه صلى الله عليه حي على الدوام لأنه محال أن يخلو الوجود كله من واحد مسلم عليه من ليل أو نهار ) اهـ 0 </w:t>
      </w:r>
    </w:p>
    <w:p w:rsidR="002F69AF" w:rsidRDefault="002F69AF" w:rsidP="00531024">
      <w:pPr>
        <w:jc w:val="both"/>
        <w:rPr>
          <w:b w:val="0"/>
          <w:rtl/>
        </w:rPr>
      </w:pPr>
      <w:r>
        <w:rPr>
          <w:rFonts w:hint="cs"/>
          <w:bCs/>
          <w:rtl/>
        </w:rPr>
        <w:t xml:space="preserve">ط ـ منعهم التوسل به صلى الله عليه وسلم وبالصالحين ومنع سؤاله الشفاعة  : </w:t>
      </w:r>
      <w:r>
        <w:rPr>
          <w:rFonts w:hint="cs"/>
          <w:b w:val="0"/>
          <w:rtl/>
        </w:rPr>
        <w:t xml:space="preserve">ينكر القوم على من يتوسل بالنبي صلى الله عليه وسلم وبالصالحين ويستغيث بهم ويتشفع بهم ويكفرون المسلمين في مشارق الأرض ومغاربها بدعائم الأنبياء والصالحين مستغيثين أو مستشفعين أو متوسلين ، ويضيقون ذراعاً بمدحه صلى الله عليه وسلم بزعم أنها رفع لمنزلته إلى مقام الربوبية ، أما عند السواد الأعظم من علماء المسلمين فأن التوسل بالنبي صلى الله عليه وسلم وبالأنبياء والصالحين بأي صيغة جاءت سواء  دعوت الوسيلة ليشفع ويدعو في قضاء الحوائج أو طلبت الحوائج من نفس الوسيلة  ،وبأي اسم سميت كل نوع من نهذه الأنواع فكلها في حقيقتها توسل بعضها أولى من بعض  ،والمقصد منها كلها في حقيقتها توسل بعضها أولى من بعض  ،والمقصد منها كلها في قلوب الأمة حتى في قلوب أجهل الجاهلين والجاهلات هو أن يتسبب الوسيلة في قضاء الحاجة بشفاعته ودعائه لربه ولا يعتقد أحد أنه يجب على الله شيء وإنما يعنون بالحق حرمتهم أو ما تفضل الله به عليهم من كرامة عنده  ،وكذلك لو سألت أجهل جاهل عن مراده من قوله  : يا نبي الله أو يا ولي الله  : اقضي حاجتي ، لعلمت من جوابه على البديهة أنه إنما يريد بذلك أن يكون الوسيلة سببا في قضاء الحوائج من الله بشفاعته ودعائه من قبيل الإسناد المجازي في إقامة السبب وإرادة المسبب  ،وتوحيد المتوسل قرينه على إرادته هذا المجازي في إقامة السبب وإرادة المسبب  ،وتوحيد المتوسل قرينه على إرادته هذا المجاز وإن لم يعرفوا تسميته باسمه الاصطلاحي فهم بأي لفظ خرج منهم إنما يطلبون الشفاعة والدعاء والتسبب بأي نحو بما أعطاه الله مع اعتقادهم الجازم أن ذلك راجع </w:t>
      </w:r>
      <w:r>
        <w:rPr>
          <w:rFonts w:hint="cs"/>
          <w:b w:val="0"/>
          <w:rtl/>
        </w:rPr>
        <w:lastRenderedPageBreak/>
        <w:t xml:space="preserve">إلى محض فضله تعالى , واعتقادهم كذلك أنه تعالى هو الرب وحده والإله المستحق للعبادة وحده , ولا مانع لما أعطى ولا معطي لما منع , ولا يشاركه أحد في تأثير ولا في صفة من صفاته الخاصة به  ، ،فأين في هذا عبادة غير الله بل إن ذلك عبادة لله وتذلل له تعالى ما دام هو الآمر بالوسيلة في كتاب الله وفي أحاديث رسوله مما ألف الناس فيه وقتلوا الأمر بحثا وإن كابر المكابرون وتنطعوا في رد الأحاديث وفي تأويل الآيات ، وفي " الفتاوي الكبرى " لابن تيمية ج1 ص 105 وص 140 وج 3 ص 276 إجازته للتوسل ، وما جاء عنه خلاف ذلك وتفريق بين صيغة فذلك شأن شذوذه وتناقضه ، </w:t>
      </w:r>
    </w:p>
    <w:p w:rsidR="002F69AF" w:rsidRDefault="002F69AF" w:rsidP="00531024">
      <w:pPr>
        <w:jc w:val="both"/>
        <w:rPr>
          <w:b w:val="0"/>
          <w:rtl/>
        </w:rPr>
      </w:pPr>
      <w:r>
        <w:rPr>
          <w:rFonts w:hint="cs"/>
          <w:bCs/>
          <w:rtl/>
        </w:rPr>
        <w:t xml:space="preserve">كلام ابن الحاج في التوسل  : </w:t>
      </w:r>
      <w:r>
        <w:rPr>
          <w:rFonts w:hint="cs"/>
          <w:b w:val="0"/>
          <w:rtl/>
        </w:rPr>
        <w:t xml:space="preserve">قال ابن الحاج في مدخله في فضل زيارة القبور وهو معاصر لابن تيمية  : " وأما عظيم جناب الأنبياء والرسل صلوات الله وسلامه عليهم أجمعين فيأتي إليهم الزائر ويتعين عليه قصدهم من الأماكن البعيدة  ،فإذا جاء إليه فليتصف بالذل والانكسار … ويحضر قلبه وخاطره إليهم وإلى مشاهدتهم بعين قلبه لا بعين بصره … ثم يثني على الله تعالى بما هو أهله ثم يصلي عليهم ويترضى عن أصحابهم … ثم يترحم على التابعين لهم … ثم يتوسل إلى الله تعالى في قضاء مآربه ومغفرة ذنوبه ويستغيث بهم ويطلب حوائجه منهم ويجزم بالإجابة ببركتهم … فإنهم باب الله المفتوح وجرت سنته سبحانه وتعالى بقضاء الحوائج على أيديهم وبسببهم ومن عجز عن الوصول إليه فليرسل بالسلام عليهم ويذكر ما يحتاج إليه من حوائجه ومغفرة ذنوبه وستر عيوبه فإنهم السادة الكرام لا يردون من يسألهم ولا من توسل بهم ولا من قصدهم ولا من لجأ إليهم  ،قال  : وأما في زيارة سيد الأولين والآخرين فكل ما ذكر يزيد أضعافه أعني في الانكسار والذل والمسكنة لأنه الشافع المشفع الذي لا ترد شفاعته ولا يخيب من قصده ولا من نزل بساحته ولا من استعان أو استغاث به …فمن توسل به أو استغاث به أو طلب حوائجه منه فلا يرد ولا يخيب لما شهدت به المعاينة والآثار  ،قال  : وقال علماؤنا  : إن الزائر يشعر نفسه بأنه واقف بين يديه عليه الصلاة والسلام كما هو في حياته إذ لا فرق بين موته وحياته أغنى في مشاهدته لأمته ومعرفته بأحوالهم ونياتهم وعزائمهم وخواطرهم إلى أن قال  : فالتوسل به عليه الصلاة والسلام هو محل حط كل أحمال الأوزار وأثقال الذنوب والخطايا لأن بركته شفاعته صلى الله عليه وسلم وعظمها عند ربه لا يتعاظمها ذنب فليستبشر من زاره وليلجأ إلى الله تعالى بشفاعته من يزوره اللهم لا تحرمنا شفاعته بحرمته عندك آمين يا رب العالمين ومن اعتقد خلاف ظلك فهو المحروم ، ولعلك قد أدركت من هو المحروم الذي يشير إليه  ،ولعل مشايخ الوهابية الذين نقلوا كلام ابن الحاج في المولد سيصبح في نظرهم بعد أن نقلنا عنه هذه الكلمات في الزيارة والتوسل والاستغاثة وطلب الحوائج منه أشد كفرا من أبي جهل وأبي لهب وأبي بن خلف كما يردونه دائما في مخالفي مبادئهم كما سبق نقل عبارتهم في ذلك ، إنه لا منشأ لذلك إلا بغض كائن في قلوبهم لأولياء </w:t>
      </w:r>
      <w:r>
        <w:rPr>
          <w:rFonts w:hint="cs"/>
          <w:b w:val="0"/>
          <w:rtl/>
        </w:rPr>
        <w:lastRenderedPageBreak/>
        <w:t xml:space="preserve">الله فإنهم لا يجدون غضاضة في نسب النفع للدواء ,والضرر للسم , فإذا سمعوا نسبة ذلك إلى النبي صلى الله عليه وسلم أو وليه اشمأزت قلوبهم وعبست وجوههم وادعوا أنهم يحمون بذلك جناب التوحيد ، والتوحيد عني عن حمايته بهذا السلاح الذي لا يسلونه إلا على الموحدين ولا يصلونه به إلا على خلص المقربين ، قال الإمام سلامة العزامي المتوفي سنة 1376 : ( إذا قلت  : أشبعني الطعام وأرواني الماء وشفاني الدواء وقتل السم فلانا ولا يجدون حرجا ، فإذا قلت  : أخذ سيدي رسول الله صلى الله عليه وسلم بيدي , أو نفعني الولي هاجوا عليك وما جوا وجن جنونهم ورموك بالخروج عن الملة ) أهـ ، قلت  : وهم لا يكتفون بهذا بل يختلقون على المسلمين لترويج نحلتهم وتنقير الناس من توقيره صلى الله عليه وسلم </w:t>
      </w:r>
    </w:p>
    <w:p w:rsidR="002F69AF" w:rsidRDefault="002F69AF" w:rsidP="00531024">
      <w:pPr>
        <w:jc w:val="both"/>
        <w:rPr>
          <w:b w:val="0"/>
          <w:rtl/>
        </w:rPr>
      </w:pPr>
      <w:r>
        <w:rPr>
          <w:rFonts w:hint="cs"/>
          <w:bCs/>
          <w:rtl/>
        </w:rPr>
        <w:t xml:space="preserve">اختلاقهم على المسلمين أمورا لم يقولوها  : </w:t>
      </w:r>
      <w:r>
        <w:rPr>
          <w:rFonts w:hint="cs"/>
          <w:b w:val="0"/>
          <w:rtl/>
        </w:rPr>
        <w:t>فهذا شيخ من شيوخهم المدعو ابن منيع يتبرم في كتابه "الحوار " بالصفحات 36 و77 و123 وغيرها من إنشاد المدائح النبوية بزعم أن فيها ألفاظا ترفع منزلته صلى الله عليه وسلم إلى مقام الربوبية والألوهية والتفرد بكمال الجلال والتقديس والتفرد بالعبادة وجعله صمدا شريكا له تعالى في الملكوت والخلق والملك والتدبير والسلطة الكاملة والهيمنة الشاملة والقدرة والعلم المحيط والنفع والضر والمنع والعطاء , واعتباره ملجأ وملاذا مما هو محض حق لله لا يصلح لأحد غيره  ،وأن ذلك كله شرك لم يقل به أبو جهل وأبو لهب وأبي بن خلف وغيرهم من أئمة الكفر والشرك والطغيان والشرك إلخ هذيانه ، وليس في المسلمين حتى العامة من يزعم لرسول الله صلى الله عليه وسلم مقام الربوبية والألوهية والتفرد بكمال الجلال والتقديس والتفرد بالعبادة وجعله صمدا شريكا له تعالى في الملكوت والخلق والملك والقدرة والعلم الذاتي المحيط فكل ذلك اختلافات على المسلمين , وتنفير عن توقيره صلى الله عليه وسلم , ووسوسة شيطان ، وأما التصرف وقضاء الحوائج فذلك لله استقلالا بقدره كن , وأما ما ظهر على يده صلى الله عليه وسلم كشفاء العاهات , وتبديل الأعيان كانقلاب العود سيفا , وتبديل الصفات ,وتكليم الجمادات والبهائم وشهادتها برسالته وطاعتها له , وتكثير الطعام والشراب القليل ونبع الماء من بين أصابعه وتكثيره فإنه وإن بدا أن رسول الله صلى الله عليه وسلم هو فاعلها , فالمسلمون يعتقدون أن فاعلها هو الله , وأما الرسول فهو متسبب فيها ليس إلا وقعت بدعائه وبركته ، ومن طلب منه صلى الله عليه وسلم قضاء الحوائج أو طلب الشفاعة فالمقصد حتى في قلوب العوام أن يتسبب في قضاء الحاجة بشفاعته ودعائه وما نسبتها إليه صلى الله عليه وسلم إلا من قبيل الإسناد المجازي كما وضحناه ، والعالم حقا هو من يميز بين معاني الألفاظ ومدلولاتها حين تطلق على الله خلقا وإيجادا , ومعانيها ومدلولاتها حين تطلق على الخلق مجازا عقليا باعتبار تسببهم فيها  ،</w:t>
      </w:r>
    </w:p>
    <w:p w:rsidR="002F69AF" w:rsidRDefault="002F69AF" w:rsidP="00531024">
      <w:pPr>
        <w:jc w:val="both"/>
        <w:rPr>
          <w:b w:val="0"/>
          <w:rtl/>
        </w:rPr>
      </w:pPr>
      <w:r>
        <w:rPr>
          <w:rFonts w:hint="cs"/>
          <w:bCs/>
          <w:rtl/>
        </w:rPr>
        <w:lastRenderedPageBreak/>
        <w:t xml:space="preserve">اتفاق العلماء قبل ابن تيمية على جواز الاستغاثة  : </w:t>
      </w:r>
      <w:r>
        <w:rPr>
          <w:rFonts w:hint="cs"/>
          <w:b w:val="0"/>
          <w:rtl/>
        </w:rPr>
        <w:t xml:space="preserve">والعلماء قبل ابن تيمية على اتفاق بمشروعية زيارة رسول الله صلى الله عليه وسلم وغيره من الأنبياء والصالحين للتبرك بهم وندائهم والاستغاثة والتوسل بهم إلى الله ، وإن ذلك سبب لاجتلاب البركات واستنزال الرحمات واستجابة الدعوات وسرعة قضاء الحاجات ، فلما ظهر ابن تيمية منع ذلك وادعي أن ذلك شرك أو فيه شائبة شرك ، وزعم أن منع ذلك مجمع عليه من الصحابة والتابعين وعلماء الأمة ، وكل ذلك مخترع للتهويل وترويج هذا الشذوذ 0 ولا أساس لذلك من الصحة وقد رد العلماء عليه وأزالوا غبار الشبه التي أثارها ، والمأثور عن العلماء قبله أن التوسل من سنن الدعاء كالصلاة عليه صلى الله عليه وسلم أول الدعاء وأثناءه وآخره فوضعوه في كتب السنن والكتب المؤلفة في عمل اليوم والليلة وغيرها وكلها متداولة بين أهل العلم فهل يجوز عاقل أن يروج دعاة الملة وفقهاء الأمة ما زعم ابن تيمية أنه شرك أو ذريعة له  ؟ ، وسيد المرسلين الذي جاء لمحو الشرك ولما شكي إليه الضرير رفع ضره لم يقل له إن ذلك شرك بل علمه دعوة فيها التوسل وفيها النداء وتدل الرواية على أن ذلك النداء وقع في غيبته لما ورد في قول راوي الحديث  : (( فو الله ما تفرقنا وطال بنا الحديث حتى دخل علينا الرجل كأن لم يكن به ضر قط )) ، وقد جاء في بعض الروايات أنه صلى الله عليه وسلم قال للأعمى  : (( وإن كان لك حاجة فمثل ذلك )) وبذا اجتمع رسول الله صلى عليه وسلم بالتوسل به ونداءه في غيبته وعمل ذلك كلما عرضت حاجة فيشمل ذلك ما بعد الوفاة لإطلاق القول (( وإن لك حاجة فمثل ذلك )) كما فهمه راوي الحديث حيث أرشد صاحب الحاجة إلى عثمان رضى الله عنه أن يفعل ذلك حين دخوله عليه وذلك في خلافة عثمان بعد وفاته صلى الله عليه وسلم ، وقد صحح القصة البيهقي والمنذري والهيثمي وقال الطبراني إنه حديث صحيح ، ولا مطعن لطاعن في صحة الحديث كما سيأتي في آخر هذا المبحث كما أنه يتبين بما قدمنا أنه لاشك في جواز التوسل بالحي والغائب والميت جميعا إذ المعنى الذي أجيز به التوسل بالحي هو مكانته عند ربه وقدرته على الدعاء , وذلك معنى لم يفارق المتوسل به لا غائبا ولا ميتا ، وبعد أن علم رسول الله صلى الله عليه وسلم هذه الدعوة التي فيها التوسل والنداء وأوصى بفعلها عند الحاجات يكون رمي المسلمين بعد ذلك بالشرك - بزعم أن من نادى غير الله من غائب أو ميت كان معتقدا فيه علما محيطا وقدرة شاملة - مناهضة للحديث ، ولعل الزاعم لمس ذلك الاعتقاد في نفسه أو في أضغاث أحلامه ، أما إن ادعى أنه لمس ذلك في اعتقادات الناس , فإن لم يكن قد شق صدورهم فليوقن أنه مصاب بحمى التعصب وخيالاته , ومعاذ الله أن يعلم رسول الله صلى الله عليه وسلم أمته ما هو شرك أو ذريعة للشرك ، وأما جعلهم محور الجواز والمنع على ما يقدر عليه وما لا يقدر على شيء وإنما هو سبب في قضاء الحاجة بالدعاء والتشفع ليقضيها الله ,وكلا الحي والميت لهم إدراكات وقدرة على الدعاء كما تقدم ، وكم طلب الصحابة منه صلى الله </w:t>
      </w:r>
      <w:r>
        <w:rPr>
          <w:rFonts w:hint="cs"/>
          <w:b w:val="0"/>
          <w:rtl/>
        </w:rPr>
        <w:lastRenderedPageBreak/>
        <w:t xml:space="preserve">وسلم أمورا ليست في مقدور البشر عادة ولم يقل للطالب أشركت حين طلبت مني ما لا يقدر عليه إلا الله بل أجابهم إلى ما طلبوا بإذن الله , طلب قتاده رد عينه بعد أن سالت على خده في غزوة أحد فردها وكانت أحسن عينيه  ،وكما في البخاري شكا إليه ابو هريرة النسيان فأمره ببسط ردائه وقذف فيه بيده من الهواء ثم قال  : ضمه , قال أبو هريرة  : فما نسيت بعدها شيئا ، وكما في البخاري اشتكت امرأة إليه الصرع والتكشف فسألته أن لا تصرع ولا تتكشف فقال  : (( إن شئت دعوت وإن شئت صبرت )) فطلبت منه الدعاء أن لا تتكشف فدعا لها بأن لا تتكشف ، وأخرج ابن عبد البر في " الاستيعاب " بسنده عن طاووس قال  : كان النبي صلى الله عليه وسلم يؤتي بالمجانين فيضرب صدر أحدهم فيبرأ ، واستفاض في السنة مجيء الناس بمرضاهم إليه ليزيل أمراضهم عنهم بإذن الله فلا يرد أحدا خائبا بل مرة يدعو ويمسح على العلة فإذا الشفاء , ومرة يصب ماء وضوئه على العلة فيعود صحيحا بإذن الله ومرة يؤتي بالأرمد فيتفل في عينيه فإذا العافية ، وهكذا كان الصحابة إذا نزل بهم ما لا يطيقون فزعوا إليه وشكوا واستغاثوا واستشفعوا  ،وكان صلى الله عليه وسلم يستجيب لطلبات ما طلب منه من خوارق العادات كشفاء المرضى وإنزال المطر بلا سحاب , وقلب الأعيان والصفات ونبع الماء من بين الأصابع ,وتكثير الطعام وغير ذلك مما لا يدخل تحت قدرة البشر عادة , ولم يقل للطالبين إنكم أشركتم بطلبكم ما لا يقدر عليه إلا الله ، ؟ أفيكون الوهابيون أعلم بالتوحيد وما يخرج منه من رسول الله صلى الله عليه وسلم حين كانوا يستغيثون به ويطلبون منه ما لا يقدر عليه إلا الله كان يعلم أنهم لا يعتقدون فيه ربوبيته أو استحقاق عبادة أو خلق شيء ,وإنما يريدون منه أن يتسبب في قضاء ذلك بما قدره الله عليه من دعاء وتشفع وما أعطاه الله من تصرف  ،وهكذا الناس حين يطلبون شيئا لا يقدر عليه إلا الله إنما مقصودهم التشفع إلى الله في ذلك ، فهم ما طلبوا منهم إلا ما أقدرهم الله عليه وملكهم إياه من التشفع ، فالإسناد في كلام الناس من المجاز العقلي الذي لا خطر فيه على ما نطق به , وصدوره من الموحدين قرينة على مرادهم ، </w:t>
      </w:r>
    </w:p>
    <w:p w:rsidR="002F69AF" w:rsidRDefault="002F69AF" w:rsidP="00531024">
      <w:pPr>
        <w:jc w:val="both"/>
        <w:rPr>
          <w:b w:val="0"/>
          <w:rtl/>
        </w:rPr>
      </w:pPr>
      <w:r>
        <w:rPr>
          <w:rFonts w:hint="cs"/>
          <w:bCs/>
          <w:rtl/>
        </w:rPr>
        <w:t xml:space="preserve">طلب الشفاعة منه صلى الله عليه وسلم  : </w:t>
      </w:r>
      <w:r>
        <w:rPr>
          <w:rFonts w:hint="cs"/>
          <w:b w:val="0"/>
          <w:rtl/>
        </w:rPr>
        <w:t xml:space="preserve">والشفاعة لا تعني إلا الدعاء 0 والدعاء مأذون فيه مقدور عليه ، وطلب الشفاعة من النبي صلى الله عليه وسلم في السنة كثير ، فيقول أنس رضى الله عنه كما في سنن الترمذي وحسنه  : (( اشفع لي يوم القيامة )) فيقول صلى الله عليه وسلم (( أنا فاعل إن شاء الله )) ، وكذلك أخرج البيهقي في ( الدلائل ) وغيره قول سواد بن قارب  : ( فكن لي شفيعاً يوم ذو شفاعة ..  ،سواك بمغن فتيلاً عن سواد بن قارب ) ، ولم يقل النبي صلى الله عليه وسلم لأنس ولا لسواد  : أطلب الشفاعة من الله فإن طلبها مني شرك ، ولوكان طلب الشفاعة والاستغاثة والتوسل به فيما لا يقدر عليه عادة شركاً ولا كفراً كما توهموه لما جاز ذلك في حال من الأحوال لا في الحياة الدنيا ولا في الحياة الأحرى ولا يوم القيامة ولا قبلها فإن الشرك ممقوت </w:t>
      </w:r>
      <w:r>
        <w:rPr>
          <w:rFonts w:hint="cs"/>
          <w:b w:val="0"/>
          <w:rtl/>
        </w:rPr>
        <w:lastRenderedPageBreak/>
        <w:t xml:space="preserve">عند الله في كل حال ، فإذا ثبت التوسل به صلى الله عليه وسلم والشكوى إليه والاستغاثة به في الملمات وطلب الشفاعة من في حياته الدينا ، دل ذلك على جوازه وطلقاً وعلى أنه لا كفر فيه ولا إشراك فيه 0 إذ ما هو كفر وشرك يختلف باختلاف الأزمان ولا الشرائع ولا الأحوال ، وسواء وقعت تلك الأمور في الأحياء أو الأموات فإن المقصود كما وضحنا هو التسبب في قضاء الحاجة بالدعاء والتشفع لا اعتقاد ربوبية أو خلق شيء 0 ولو كان في الأمر شيء من ذلك لما جاز في الحياة ولا بعد الموت 0 ولا يقول عاقل أنه جائز إذا كان حياً وأما بعد الحياة فشرك 0 فالشرك كما وضحناه مراراً هو اتخاذ الطلوب منه رباً أو اعتقاد صفاته فيه كما هو شأن عباد الأوثان مع أوثانهم 0 أما اتخاذ المعظم وسيلة إلى الله من غير ذلك الاعتقاد فلا يكون عبادة للوسيلة بل هو عبادة للأمر يجعله وسيلة ، </w:t>
      </w:r>
    </w:p>
    <w:p w:rsidR="002F69AF" w:rsidRDefault="002F69AF" w:rsidP="00531024">
      <w:pPr>
        <w:jc w:val="both"/>
        <w:rPr>
          <w:b w:val="0"/>
          <w:rtl/>
        </w:rPr>
      </w:pPr>
      <w:r>
        <w:rPr>
          <w:rFonts w:hint="cs"/>
          <w:bCs/>
          <w:rtl/>
        </w:rPr>
        <w:t xml:space="preserve">لا دليل في استسقاء عمر بالعباس بأنه لا يجوز الاستعانة بالميت  : </w:t>
      </w:r>
      <w:r>
        <w:rPr>
          <w:rFonts w:hint="cs"/>
          <w:b w:val="0"/>
          <w:rtl/>
        </w:rPr>
        <w:t xml:space="preserve">أما الاستناد في جواز ذلك بالحي ومنعه بالميت باستسقاء عمر بالعباس ، فذلك جهل بأنواع الاستسقاء التي لا بد فيها من وجود الحي ، فالحوار في الاستسقاء وفي رفع المطر حين يتأذون به كثيرة ، وحين يطلب من صلى الله عليه وسلم الاستسقاء ، كان تارة يدعو فيغاثون أو يرتفع الأذى ، استسقت به قريش لما أصابهم الجدب واستسقوا به في المدينة فوقع الغيث بدعائه  ،وروى البيهقي في ( الدلائل ) عن أنس بسند ليس فيه متهم بالوضع أن اعرابياً قال له صلى الله عليه وسلم  : ( أتيناك يا رسول الله وليس لنا بعير يئط ولا صبي يغط وأنشد  : وليس لنا إلا إليك قرارنا  ..  ،وأين قرار الناس إلا إلى الرسل )  ،فقام صلى الله عليه وسلم إلى المنبر ودعا فما رد يديه حتي ألقت السماء بأرزاقها ، وفي البيهقي أيضاً أن وفداً زاره شكى الجدب إليه فأغاثهم بنحو ما سبق ، وإقراره صلى الله عليه وسلم لقول الأعرابي ليس لنا إلا إليك قرارنا ، وعدم عده لذلك شركاً أن المقصود هو أن القرار المرجو نفعه هو إليك لا إلى من دونك فهذه طريقة من الطرق التي كان يسلكها صلى الله عليه وسلم في إغاثتهم حين يطلبون السقي ، يدعو من غير خروج بهم ، وتارة يخرج بهم إلى المصلى في يوم مخصوص فيصلي بهم ركعتين بخطبتين  كما في سنن أبي داود عن عائشة ، وهذا أتم أنواع الاستسقاء ، فطريقته إذا قحط الناس أن يخرج الإمام او نائبه بهم إلى المصلي في يوم مخصوص فيصلي بهم ركعتين ويخطب ويدعو ، أي أن الاستسقاء بهذه الطريقة يتعلق بالأحياء ، فكان عمر رضي الله عنه هو صاحب هذه المهمة بصفته إمام المسلمين ولكنه اختار أن يقوم في الدعاء قريبا من قرابة رسول الله صلى الله عليه وسلم فقال كما في البخاري  : (( إنا كنا نتوسل إليك بنبينا فتسقينا وإنا نتوسل إليك بعم نبينا فاسقنا )) ، وأخرج الزبير بن بكار في "الأنساب " هذه القصة فذكر أن عمر قال للناس  : اقتدوا أيها الناس برسول صلى الله عليه وسلم في عمه العباس واتخذوه وسيلة إلى الله ، ادع يا عباس ، وفي دعائه قال  : قد توجه القوم بي إليك </w:t>
      </w:r>
      <w:r>
        <w:rPr>
          <w:rFonts w:hint="cs"/>
          <w:b w:val="0"/>
          <w:rtl/>
        </w:rPr>
        <w:lastRenderedPageBreak/>
        <w:t xml:space="preserve">لمكاني من نبيك … واحفظ نبيك في عمه , فأرخت السماء مثل وأقبل الناس على العباس يتمسحون به ويقولون له  : هنيئا لك يا ساقي الحرمين ، وقال عمر حينذاك  : هذا والله الوسيلة ، فقول عمر كنا نتوسل إليك بنبينا فتسقينا إلخ يشير إلى أنه صلى الله عليه وسلم هو الذي كان يخرج بهم إلى المصلى للاستسقاء لهم ، وهذا النوع من الاستسقاء إنما يكون حين وجوده صلى الله عليه وسلم بين أظهرهم , ولما لم يكن هذا ممكنا بعد وفاته خرج عمر بالناس إلى المصلى فتأخر عن حقه , وقدم العباس للاستسقاء تعظيما لرسول الله وتوقيرا لقرابته وتقديما لعم رسول الله صلى الله وسلم على نفسه مبالغة في التوسل برسول الله صلى الله عليه وسلم  ما استطاع ، فمن فهم من كلام أمير المؤمنين أنه إنما توسل بالعباس ولم يتوسل بالنبي لأن العباس حي والنبي ميت فقد مات فهمه وغلب وهمه ، فإن عمر لم يتوسل بالعباس من حيث هو العباس ، بل من حيث هو قريب رسول الله صلى الله عليه وسلم ، فالتوسل الذي أشار عمر بانقضائه بوفاة رسول الله صلى الله عليه وسلم بقوله  : كنا نتوسل هو التوسل بخروجه بهم صلى الله عليه وسلم إلى المصلى ليباشر الاستسقاء بالصلاة والدعاء فإن ذلك لا يكون عادة إلا ممن هو حي بهذه الحياة الدنيوية ، وقول عمر رضي الله عنه في حق العباس  : واتخذوه وسيلة إلى الله فيه أوضح البيان على أن الصحابة لم يكونوا يفهمون من الوسيلة التوسل بالأعمال فقط ، بل ذلك شامل للتوسل بالأنبياء والصالحين وما يتعلق بهم ، فالتوسل في الاستسقاء الذي انقضي بوفاة رسول الله صلى الله عليه وسلم هو استسقاؤه صلى الله عليه وسلم بالخروج بهم إلى المصلى بالصلاة والدعاء أما الاستسقاء بغير خروج فالتوسل به صلى الله عليه وسلم لم ينقض بوفاته ، فقد أخرج ابن أبي شبيه بسند صحيح وكذلك البيهقي في "الدلائل " بسند صحيح أيضا ان بلال بن الحارث المزني حامل لواء مزينة في جيش الفتح  : أن الناس قحطوا في عهد عمر فجاء بلال ووقف عند قبر رسول الله صلى الله عليه وسلم فناداه بقوله  : يا رسول الله استسق لأمتك فإنهم قد هلكوا ، فلم ينكر فعله أحد من الصحابة , ولم يقل أحد منهم أن هذا فعل القبوريين المشركين ، وأخرج الدارمي عن أبي الجوزاء أوس بن عبد الله التابعي قال  : قحط أهل المدينة فشكوا إلى عائشة فقالت  : انظروا قبر النبي صلى لله عليه وسلم فاجعلوا منه كوة إلى السماء حتى لا يكون بينه وبين السماء سقف ففعلوا فمطروا حتى تفتقت الإبل من الشحم فسمي عام الفتق ، والمقصود من ذكر كل هذا أن التوسل بالحي أو الميت فيما يقدر عليه وما لا يقدر عليه لا يعني إلا طلب التسبب في قضاء الحاجة بالدعاء والتشفع , وذلك أمر مقدور عليه ويستوي فيه الأحياء والأموات لما لهم من إدراكات وقدرة على الدعاء ، </w:t>
      </w:r>
    </w:p>
    <w:p w:rsidR="002F69AF" w:rsidRDefault="002F69AF" w:rsidP="00531024">
      <w:pPr>
        <w:jc w:val="both"/>
        <w:rPr>
          <w:b w:val="0"/>
          <w:rtl/>
        </w:rPr>
      </w:pPr>
      <w:r>
        <w:rPr>
          <w:rFonts w:hint="cs"/>
          <w:bCs/>
          <w:rtl/>
        </w:rPr>
        <w:t xml:space="preserve">تكملة الكلام على حديث الأعمى  : </w:t>
      </w:r>
      <w:r>
        <w:rPr>
          <w:rFonts w:hint="cs"/>
          <w:b w:val="0"/>
          <w:rtl/>
        </w:rPr>
        <w:t xml:space="preserve">ومن حاول التشكيك في صحة حديث الأعمى بأن في سنده أبا جعفر لم يعرفه الترمذي , وذكر أنه غير الخطمي فإن سائر العلماء ، ومنهم ابن تيمية وابن عبد البر قالوا  : هو أبو </w:t>
      </w:r>
      <w:r>
        <w:rPr>
          <w:rFonts w:hint="cs"/>
          <w:b w:val="0"/>
          <w:rtl/>
        </w:rPr>
        <w:lastRenderedPageBreak/>
        <w:t xml:space="preserve">جعفر الخطمي الثقة وقال ابن حجر  : إنه صدوق  ،قال ابن أبي خيثمة  : أبو جعفر هذا الذي حدث عنه حماد بن سلمة اسمه عمير بن يزيد وهو أبو جعفر الذي يروي عنه شعبة ، وهذا يعني أن جميع رجال السند معرفون لكبار أئمة الحديث على أن قولهم أن الترمذي ذكر أنه غير الخطمي فيه خطأ حيث جاء في بعض نسخ الترمذي قوله "هذا حديث حسن صحيح غريب لا نعرفه إلا من هذا الوجه من حديث أبي جعفر وهو الخطمي وفي بعض النسخ وهو غير الخطمي وفي بعضها وليس هو الخطمي " ، وهذا من تصرفات الناسخين إذ ليس من عادة الترمذي أن يقول هو غير فلان ويتركه من غير بيان ، ويؤيد أنه الخطمي سند الحديث في الترمذي وغيره " عثمان بن عمر عن شعبة عن أبي جعفر عن عمارة بن خزيمة بن ثابت عن عثمان بن حنيف " لأن أبا جعفر الراوي عن عمارة الذي هو من شيوخ شعبه هو أبو جعفر عمير بن يزيد الخطمي المدني ثم البصري ولا يمكن أن يكون أبا جعفر الرازي المتوفي سنة 160 فإنه وإن كان من شيوخ شعبه أيضا إلا أنه لم يدرك عمارة المتوفي سنة 105 لأن رحلته إلى الحجاز كانت بعد وفاة عمارة بنحو تسع سنين  ،على أن طرقا أخرى للحديث عن الطبراني كما ساقه السبكي في " شفاء السقام " ينص في صلب السند على أن أبا جعفر الراوي للحديث عن عمارة هو الخطمي الثقة باتفاق  ،ورجال سند الترمذي كلهم ثقات وإنما أطلق عليه الترمذي أنه حسن صحيح غريب بموجب اصطلاحه  ،فلانفراد عثمان بن عمر عن شعبة وانفراد أبي جعفر عن عمارة سماه غريبا وهما ثقتان , وكم من حديث صحيح ينفرد به أحد الرواة كحديث (( إنما الأعمال بالنيات )) ، ولتعدد طرق الحديث بعد أبي جعفر وعثمان بن عمر سماه حسنا ولتكامل إثبات الصحة في رواته سماه صحيحا فقال عنه  : حسن صحيح غريب , ثم إن الحاكم روى الحديث بسند على شرط الشيخين وأقره الذهبي ونص على صحة الحديث عدد كثير من الحفاظ فلم يبق مطعن لطاعن فيه ، وإرشاد عثمان بن حنيف لصاحب الحاجة إلى عثمان في خلافته بعد وفاة رسول الله صلى الله عليه وسلم صححها البيهقي والمنذري والهيثمي وقال الطبراني  : إنه حديث صحيح ، فلم يبق مطعن لطاعن في صحة الحديث  ،ونص الدعاء الذي علمه صلى الله عليه وسلم للضرير من رواية الترمذي  : (( اللهم إني أسألك وأتوجه إليك بنبيك محمد نبي الرحمة إني توجهت بك إلى ربي في حاجتي هذه لتقضي , اللهم فشفعه في )) ، فواضح من هذا الدعاء أنه كان توسلا بذاته صلى الله عليه وسلم وفي غيبته  لما رواه النسائي في آخره  : " فرجع وقد كشف الله عن بصره " ولما رواه الطبراني والبيهقي كذلك من طريقين  : (( فو الله ما تفرقنا وطال بنا الحديث حتى دخل علينا الرجل كأن لم يكن به ضر قط )) ، وفيه النداء أيضا لما رواه ابن ماجه  : (( يا محمد إني قد توجهت بك إلى ربي )) الحديث ، وادعاء ابن تيمية ومن تبعه أن توسل الضرير كان توسلا بدعائه لا بذاته ولا بجاهه وأن قوله  : (( إني أتوجه إليك بنبيك )) وقوله (( إني توجهت بك إلى ربي )) </w:t>
      </w:r>
      <w:r>
        <w:rPr>
          <w:rFonts w:hint="cs"/>
          <w:b w:val="0"/>
          <w:rtl/>
        </w:rPr>
        <w:lastRenderedPageBreak/>
        <w:t>هو على حذف مضاف أي بدعاء نبيك ، فذلك صرف لألفاظ الحديث عن ظاهر معناها وإبطال للسنة الصحيحة ، وادعاء أن الشفاء قد تم بدعاء الرسول للضرير لا بتوسل الضرير به فذلك غير مصرح به في الحديث , فذلك غير مصرح به في الحديث , ولكنه مع ذلك لا شأن لنا بأنه صلى الله عليه وسلم قد دعا أو لم يدع , ولا بأن الاستجابة قد وقعت بدعائه صلى الله عليه وسلم أو بدعاء الضرير الوارد في توسله ، بل الحجة هي نص الدعاء المأثور عن الرسول صلى الله عليه وسلم حيث اشتمل صراحة على توسل بالذات وعلى نداء له صلى الله عليه وسلم في غيبته , ونداء الغائب عندهم كنداء الميت في عدم الجواز ، فادعاء منع التوسل بالميت تفريق لما أحلوه من استواء الميت والغائب في المنع  ،وتعليلهم للمنع بالميت بأن التوسل المشروع هو التوسل بدعاء الوسيلة , وأن الدعاء غير ممكن من الميت فذلك مناقض لما دلت عليه السنة الصحيحة من قدرة الأموات على الدعاء والاستغفار للأحياء كما سبق بيانه من حديث البزار وغيره  : (( فإذا أنا مت فإن رأيت خيرا حمدت الله ,وإن رأيت شرا استغفرت لكم )) ، على أن طلب الدعاء من المتوسل به ليس مدلولا لغويا ولا شرعيا للتوسل فقد يدعو المتوسل به ويقضي الله الحاجة بمجرد التوسل  ،وحيث كان ظاهر ألفاظ الدعاء أنه توسل بالذات وأن الضرير قد قام به وهو غائب عن رسول الله صلى الله عليه وسلم كما دلت عليه رواية النسائي والطبراني والبيهقي ,وان رسول الله صلى الله عليه وسلم قد أباح استعماله كلما دعت الحاجة إليه حيث جاء في بعض الروايات قوله  : (( وإن كان لك حاجة فمثل ذلك )) ، وأن عثمان بن حنيف الصحابي قد أرشد شخصا إلى استعماله في زمن عثمان بعد وفاته صلى الله عليه وسلم فقضى الله حاجته به , فكل ذلك ينقض قول ابن تيمية  : " بأن التوسل بذاته صلى الله عليه وسلم سواء في حضوره أو مغيبه او بعد موته " ليس مشروعا عند الصحابة وأن المتبادر إلى أذهانهم في معنى التوسل هو طلب</w:t>
      </w:r>
      <w:r>
        <w:rPr>
          <w:rFonts w:hint="cs"/>
          <w:b w:val="0"/>
          <w:bCs/>
          <w:rtl/>
        </w:rPr>
        <w:t xml:space="preserve"> الدعاء من المتوسل</w:t>
      </w:r>
      <w:r>
        <w:rPr>
          <w:rFonts w:hint="cs"/>
          <w:b w:val="0"/>
          <w:rtl/>
        </w:rPr>
        <w:t xml:space="preserve"> به , فكل هذا ادعاء محض ومحاولة للتخلص مما ورد عليهم من حديث الضرير وروايته ، وأما احتجاجهم على عدم جواز التوسل بفعل عمر في استسقائه بالعباس فقد وضحنا قبل ذلك بقليل لماذا فعل عمر ذلك , وأنه لا دليل فيه على عدم جواز الاستغاثة به صلى الله عليه وسلم بعد وفاته ، </w:t>
      </w:r>
    </w:p>
    <w:p w:rsidR="002F69AF" w:rsidRDefault="002F69AF" w:rsidP="00531024">
      <w:pPr>
        <w:jc w:val="both"/>
        <w:rPr>
          <w:b w:val="0"/>
          <w:rtl/>
        </w:rPr>
      </w:pPr>
      <w:r>
        <w:rPr>
          <w:rFonts w:hint="cs"/>
          <w:bCs/>
          <w:rtl/>
        </w:rPr>
        <w:t xml:space="preserve">ى- استياء الوهابيين من إحياء ذكرى المولد وأشباهه  : </w:t>
      </w:r>
      <w:r>
        <w:rPr>
          <w:rFonts w:hint="cs"/>
          <w:b w:val="0"/>
          <w:rtl/>
        </w:rPr>
        <w:t xml:space="preserve">والوهابيون يستاؤون جدا من اجتماع الناس لإحياء ذكرى ميلاده صلى الله عليه وسلم واجتماعهم للاحتفالات التي يقوم بها المسلمون عند مناسبات معينة , كبدء العام الهجري , وذكرى فتح مكة , وغزوة بدر ونحو ذلك مما يتوخى منه تحقيق خير يعود إلى مصلحة الدين , فكل ذلك عندهم منكر عظيم , وكانوا يقيسونه كقياس المجتمعين على الفسق والفجور , واقتصر الأمر هذه الأيام على إصدار حولياتهم الموسمية في التشهير بتلك الاجتماعات , وتحريم المولد مستخدمين في ذلك كل وسائل </w:t>
      </w:r>
      <w:r>
        <w:rPr>
          <w:rFonts w:hint="cs"/>
          <w:b w:val="0"/>
          <w:rtl/>
        </w:rPr>
        <w:lastRenderedPageBreak/>
        <w:t xml:space="preserve">الإعلام والمنابر في مهاجمته وإصدار المؤلفات في ذلك وتوزيعها مجانا على النحو الذي أشرنا إليه في مقدمة هذه الرسالة , ولا بأس عندهم من شن الغارة على إحياء هذه الذكرى بينما أباحوا إقامة أسبوع للاحتفال بذكرى محمد بن عبد الوهاب وآثاره ، ولا نطيل الآن القول في بحث مشروعيته المولد حيث خصصنا لذلك بحثا خاصا به ، ولعلك قد أيقنت بعد سماعك ما سردناه عليك من كلمات المتطرفين وتصرفاتهم " من خوض في مصير الأبوين ، وتذمر من جعل الصلاة على النبي صلى الله عليه وسلم وردا , وطعنهم في الكتب المؤلفة فيها وتضارب أقوالهم في إنكار حرقها والاعتراف به , وكراهتهم لتسويده صلى الله عليه وسلم الصالحين , وتهويشهم في البناء على القبور وجعل ذلك من دلائل الشرك , والتنفير من السفر لزيارته صلى الله عليه وسلم وغلق أبواب الأضرحة لمنع زيارة من فيها ومراقبة الزوار عند زيارتهم للرسول صلى الله عليه وسلم وانتهارهم ومحاولة إخراج قبره من المسجد , ومحاولة محو ما يتعلق بآثاره صلى الله عليه وسلم ومنعهم التوسل به واستياؤهم من إحياء ذكرى مولده ومعراجه وما أشبه ذلك من المناسبات التي يتوخى منها تحقيق خير يوجه القلوب إلى الحماس للدين والإيمان وحب رسول الله صلى الله عليه وسلم  فكل تلك التصرفات تشعر بأن الوهابيين قد طبعوا أتباعهم تحت ستار حماية جناب التوحيد على أن كل ما فيه إجلاله صلى الله عليه وسلم وتوقيره من قول أو فعل هو شرك وتأليه له صلى الله عليه وسلم وعبادة له , وأن كل من عظمه فهو عابد له أو مرتكب بدعة أو محظورا  ،وانظر في " الهدية السنية والتحفة الوهابية " رسالة عبد الله بن محمد بن عبد الوهاب التي وجهها إلى مكة بمناسبة فتحها لهم أول مرة وسترى فيها أن من قال يا رسول الله إني أتوسل بك أو اشفع لي فذلك شرك ,وإن قال اللهم إني أتوسل إليك بنبيك أو بجاهه فقد ارتكب بدعة شنيعة ، نسأل الله سلامة قلوبنا وهدايتها إلى الصراط المستقيم  ،   </w:t>
      </w:r>
    </w:p>
    <w:p w:rsidR="00EE0F4A" w:rsidRDefault="00EE0F4A" w:rsidP="00531024">
      <w:pPr>
        <w:jc w:val="center"/>
        <w:rPr>
          <w:b w:val="0"/>
          <w:rtl/>
        </w:rPr>
      </w:pPr>
      <w:r>
        <w:rPr>
          <w:rFonts w:hint="cs"/>
          <w:b w:val="0"/>
          <w:rtl/>
        </w:rPr>
        <w:t>***</w:t>
      </w:r>
    </w:p>
    <w:p w:rsidR="00EE0F4A" w:rsidRPr="00EE0F4A" w:rsidRDefault="00EE0F4A" w:rsidP="00531024">
      <w:pPr>
        <w:jc w:val="center"/>
        <w:rPr>
          <w:rFonts w:cs="Monotype Koufi"/>
          <w:b w:val="0"/>
          <w:rtl/>
        </w:rPr>
      </w:pPr>
      <w:r w:rsidRPr="00EE0F4A">
        <w:rPr>
          <w:rFonts w:cs="Monotype Koufi" w:hint="cs"/>
          <w:b w:val="0"/>
          <w:rtl/>
        </w:rPr>
        <w:t>( 11 )</w:t>
      </w:r>
    </w:p>
    <w:p w:rsidR="00EE0F4A" w:rsidRPr="00EE0F4A" w:rsidRDefault="002F69AF" w:rsidP="00531024">
      <w:pPr>
        <w:jc w:val="center"/>
        <w:rPr>
          <w:rFonts w:cs="Monotype Koufi"/>
          <w:b w:val="0"/>
          <w:rtl/>
        </w:rPr>
      </w:pPr>
      <w:r w:rsidRPr="00EE0F4A">
        <w:rPr>
          <w:rFonts w:cs="Monotype Koufi" w:hint="cs"/>
          <w:b w:val="0"/>
          <w:rtl/>
        </w:rPr>
        <w:t>[ ما هو بدعة الضلالة وما ليس منها ]</w:t>
      </w:r>
    </w:p>
    <w:p w:rsidR="002F69AF" w:rsidRDefault="002F69AF" w:rsidP="00531024">
      <w:pPr>
        <w:jc w:val="both"/>
        <w:rPr>
          <w:b w:val="0"/>
          <w:rtl/>
        </w:rPr>
      </w:pPr>
      <w:r>
        <w:rPr>
          <w:rFonts w:hint="cs"/>
          <w:b w:val="0"/>
          <w:bCs/>
          <w:rtl/>
        </w:rPr>
        <w:t xml:space="preserve">1 ـ توسع العلماء في الاستنباط من النصوص  : </w:t>
      </w:r>
      <w:r>
        <w:rPr>
          <w:rFonts w:hint="cs"/>
          <w:b w:val="0"/>
          <w:rtl/>
        </w:rPr>
        <w:t xml:space="preserve">قبل البحث في البدعة نمهد لها بموجز في طريقة استنباط الأحكام فمن المعلوم أن هذه الشريعة خالدة شاملة 0 وسر الشمول فيها أن روعي في تعريف الأحكام فيها مجيئها في الكتاب والسنة على وجه كلى دون تعرض للتفاصيل والجزئيات إلا قليلاً ، فكانت نصوصها أحكاماً كلية وقواعد عامة وقضايا معنوية بوحدة تنظيم كثرة (( وهي العلة التي يدور معها الحكم حيثما وجدت )) </w:t>
      </w:r>
      <w:r>
        <w:rPr>
          <w:rFonts w:hint="cs"/>
          <w:b w:val="0"/>
          <w:rtl/>
        </w:rPr>
        <w:lastRenderedPageBreak/>
        <w:t xml:space="preserve">وكذلك أشارت في كثير من نصوصها إلي مقاصد التشريع وأصوله العامة ولشمول النصوص بوجوهها الكلية ومقاصدها وعللها المتعدية اتسعت لبيان حكم الله في كل الحوادث ما وقع منها وما يجد مما لا يتناهى ولا ينحصر ولما كانت الحوادث التي يطلب فيها حكم الله لا تنتهي ولعدم مجيء كل الأحكام في النصوص بصريح العبارة لم يأل العلماء جهداً في توسيع النظر في النصوص لاستخراج الأحكام الشرعية منها ، 1 -  فتارة ينظرون في ألفاظ النصوص بما تفيده أوضعها اللغوية والعرفية أو لوازمها من عبارة وإشارة وإيماء ودلالته واقتضاء وفحوى ومفهوم ، 2ويستنبطون كذلك مما تفيدها عللها المتعدية من نقل الحكم من الخصوص إلى العموم ، إما بأن تثبت علة الحكم في جزئية بنص أو إجماع فيعطى نفس الحكم للجزئيات الأخرى التي فيها نفس العلة وذلك يسمى عندهم تحقيق المناط والأخذ به متفق عليه ولا يعدونه قياساً ، وإما بأن يقوم المجتهد بتعدية الحكم من المنصوص إلى غير النصوص عليه قياساً بعد استنباط علة الحكم بما هو معروف عندهم بتنقيح المناط وتخريج المناط ، 3ـوقد يستنبط العلماء الحكم من القواعد الكلية وعمومات الشريعة أي مقاصدها ( المصالح والمفاسد ) المبثوثة في النصوص ، من ضروريات ترجع لحفظ الدين أو النفس أو العقل أو المال أو النسب أو النسل أو الأعراض وقد شرع الإسلام لذلك ما يلزم كالإيمان وتوابعه ، وأركان الإسلام والجهاد والحدود ، وأحكام الزواج والبيوع ونحوها ، ومن حاجيات ترجع إلى تيسير أنواع المعاملات والمبادلات وملاءمة التكليف لحالة الإنسان وقدرته  : بالترخيص في حالات خاصة وظروف معنية بما يخفف التكليف العادي كالفطر في السفر ، وسقوط فرض الصلاة عن الحائض ، ومن تحسينات أو كماليات ترجع إلى ما لا بد منه لتحقيق المحاسن الفطرية والسير بالمجتمع نحو المثل الأعلى للحياة الطيبة 0 ومرجعها إلى مكارم الأخلاق ومحاسن العادات ورعاية الجمال والكمال كأحكام الطهارة وستر العورة ونحو ذلك ، وعلى العموم فالمصالح والمفاسد ترجع إلى إصلاح العقائد والآراء والأخلاق والعبادات والمعاملات ، أو بمعنى آخر  : إصلاح كل مظاهر النشاط الإنساني سواء الفردي والجماعي ، أو النشاط النظري أو العملي ، والكلام على هذه المقاصد طويل لا مجال الآن لاستقصائه ، والمصالح المعتبرة هي التي لا تصادم نصاً ويشهد لها أصل شرعي بالاعتبار   ،4ـومن باب اندراج الأمر في المصالح والمفاسد الأخذ بالمصلحة المناسبة عند عدم النص والإجماع 0 أي مناسبة العلة للحكم وكون الوصف من شأنه جلب نفع أو دفع ضرر والقول بالأخذ بها هو مذهب مالك ولكن أحداً من الفقهاء لم يستغن عن استعمالها عند استنباط الأحكام 0 فتراهم عند التفاريع يعللون بمطلق المصلحة ويعتمدون على مجرد المناسبة ، وهذا هو المصلحة المرسلة كما قال القرافي  : والمسائل المولدة في الفقه التي حدثت بعد العهود الأولى التي لا نص فيها ولا إجماع كثيراً ما اعتمد الفقهاء في استنباط الأحكام لها على مجرد المصالح المناسبة والمفاسد لأن في تعطيل لأحكام كثير من الفروع الفقهية ، 5ـ وقد يسلك </w:t>
      </w:r>
      <w:r>
        <w:rPr>
          <w:rFonts w:hint="cs"/>
          <w:b w:val="0"/>
          <w:rtl/>
        </w:rPr>
        <w:lastRenderedPageBreak/>
        <w:t xml:space="preserve">الفقهاء طرقاً أخرى عند الاستنباط والتفاريع كالأخذ بالاستصحاب والاستحسان والتخريج والاقتران الشرطي وغير ذلك مما هو مدون في كتب الأصول ، وأختتم البحث بإيراد عدة أحاديث مكملة له إن شاء الله  :  1 -  فمن حديث البخاري عن أبي هريرة رضي الله عنه عن النبي صلى الله عليه وسلم  : (( دعوني ما تركتكم فإنما أهلك من كان قبلكم سؤالهم واختلافهم على أنبيائهم ، فإذا نهيتكم عن شيء فاجتنبوه وإذا أمرتكم بشيء فأتوا منه ما استطعتم )) ، 2ـ ومن حديث البزار والطبراني بسنديهما عن أبي الدرداء رضي الله عنه قال  : قال رسول الله صلى الله عليه وسلم  : (( ما أحل الله في كتابه فهو حلال وما حرم فهو حرام ، وما سكت عنه فهو عفو فاقبلوا من الله عافيته ، فإن الله لم يكن لينسى شيئاً ثم تلا  : { وما كان ربك نسياً } )) ، 2ـ ومن حديث الدارقطني بسنده عن أبي ثعلبة الخشني عن رسول الله صلى الله عليه وسلم  : (( إن الله فرض فرائض فلا تضيعوها وحد حدوداً فلا تعتدوها وحرم أشياء رحمة بكم من غير نسيان فلا تبحثوا عنها )) ، وهكذا الأمر دائماً فالحرام ما ورد نص بتحريمه أو دلت الشريعة على تحريمه باستعمال الأدلة الشريعة بلا تعسف ولا تكلف ، والفرض ما دلت الشريعة على فريضيته ، والمسكوت عنه على العفو إلا أن يرد حكم بشأنه من نص أو إجماع أو استنباط بأحد طرق الاستنباط المعتبرة عند الفقهاء ، ومعذرة (( إن لم أتوسع في الكلام عن طرق الاستنباط وضرب الأمثلة ) لضيق الرسالة  عن الاستقصاء اعتمادا على أن المفترض في  العلماء الذين لهم خبرة وممارسة بكتب الأصول واعتمادا كذلك على أن المقصود بيانه من ذلك هنا هو عدم التعصب بطلب النصوص الصريحة لحكم كل حادثة جوازا وتحريما , فإن ذلك يعطل أحكاما كثيرة أدلة لها منصوص عليها محدودة كل حادثة جوازا وتحريما فإن ذلك يعطل أحكاما كثيرة من وجود أدلة لها منصوص عليها  إذ النصوص محدودة وحوداث البشر لا تنتهي , ومحال أن يتسع المتناهي لما لا يتناهى إلا بما سلكه الفقهاء من طرق الاستنباط من النصوص عبارة ودلالة وإشارة واقتضاء وإيماء ودرجا في العموم وقياسا واندراجا في باب المصالح والمفاسد والأخذ بالمصالح المرسلة عند عدم النص على الحادثة بخصوصها وعند عدم الإجماع عليها ، </w:t>
      </w:r>
    </w:p>
    <w:p w:rsidR="002F69AF" w:rsidRDefault="002F69AF" w:rsidP="00531024">
      <w:pPr>
        <w:jc w:val="both"/>
        <w:rPr>
          <w:b w:val="0"/>
          <w:rtl/>
        </w:rPr>
      </w:pPr>
      <w:r>
        <w:rPr>
          <w:rFonts w:hint="cs"/>
          <w:bCs/>
          <w:rtl/>
        </w:rPr>
        <w:t xml:space="preserve">2- تحرير البحث في المحدث والبدعة  : </w:t>
      </w:r>
      <w:r>
        <w:rPr>
          <w:rFonts w:hint="cs"/>
          <w:b w:val="0"/>
          <w:rtl/>
        </w:rPr>
        <w:t xml:space="preserve">اعلم أن السنة في مقابلة البدعة  : تطلق على ما اندرج تحت النصوص الشرعية أو الأصول الشرعية من إجماع أو قياس أو اندراج تحت مصلحة ملائمة ولو لم يرد بذلك نص بشرط أن لا يصادم ذلك نصا أو أصلا شرعيا ، وينظم في سلك السنة عمل الخلفاء الراشدين والصحابة الأكرمين للثقة بأنهم لا يعملون إلا على بينة من أمر دينهم ولأن إتيانهم لأمر محدث ( لم ينكره بعضهم ) أمارة على أنه لا يصادم أصلاً من أصول الشريعة لمعرفتهم من طول عشرته صلى الله عليه وسلم بقوانين التشريع 0 ومثل ذلك ما حدث بعد عهد الصحابة في قرن التابعين وتابعيهم لما ورد من الثناء عليهم وللثقة بأنهم لا يعلمون </w:t>
      </w:r>
      <w:r>
        <w:rPr>
          <w:rFonts w:hint="cs"/>
          <w:b w:val="0"/>
          <w:rtl/>
        </w:rPr>
        <w:lastRenderedPageBreak/>
        <w:t xml:space="preserve">إلا على بينة ، وأما البدعة فقد بالغ الوهابيين في إطلاق بدعة الضلالة على كل أمر جديد لم يكن في القرون الثلاثة ، وأنكروا على الفقهاء تقسيمهم للبدعة إلى مقبولة وإلى مردودة أو إلى حسنة وسيئة ، ولتحرير البحث ينبغي أن يعلم أن للمحدث والبدعة معنى خاصاً شرعياً ومعنى عاماً لغوياً ، </w:t>
      </w:r>
    </w:p>
    <w:p w:rsidR="002F69AF" w:rsidRDefault="002F69AF" w:rsidP="00531024">
      <w:pPr>
        <w:jc w:val="both"/>
        <w:rPr>
          <w:b w:val="0"/>
          <w:rtl/>
        </w:rPr>
      </w:pPr>
      <w:r>
        <w:rPr>
          <w:rFonts w:hint="cs"/>
          <w:bCs/>
          <w:rtl/>
        </w:rPr>
        <w:t xml:space="preserve">فالبدعة  : </w:t>
      </w:r>
      <w:r>
        <w:rPr>
          <w:rFonts w:hint="cs"/>
          <w:b w:val="0"/>
          <w:rtl/>
        </w:rPr>
        <w:t xml:space="preserve">بالسان الشرع خاصة بكل محدث يخاف النصوص أو الأصول الشرعية إن لم يكن مستنداً إلى عمل القرون الثلاثة 0 فبهذه المخالفة يكون المحدث مخالفاً لشرعه صلى الله عليه وسلم وخارجاً عن أمره وطريقته وسنته ومنهج تشريعه ، وهذه هي بدعة الضلالة ولم يقسمها أحد بل كلها مذموم وهي المعنية في حديث  : (( كل محدثة بدعة وكل بدعة ضلالة )) ، وفي حديث  : (( من أحدث في أمرنا هذا ما ليس منه فهو رد ))  ،وعمومها في الحديث إنما هو بحسب معناها الخاص الذي استعمله الشرع فيها ، وهو كل محدث بعد القرون الثلاثة يصادم النصوص أو الأصول الشرعية ، وأما المحدث والبدعة بمعناها اللغوي العام من الابتداع بمعنى الإحداث فتعني كل أمر مبتدأ من غير مثال سابق ، وهذه هي التي قسمها الفقهاء إلى مردودة وهي بدعة الضلالة السابقة ، وإلى مقبولة وهي الأمر المبتدأ الذي لا يصادم نصاً ولا أصلاً شرعاً وتتحقق بها مصلحة مناسبة للتشريع ، وهذه ليست من المحدث المذموم ، ولو وقعت بعد العهود الأولى ولا خارجة عن الشرع ولا عن أمره صلى الله عليه وسلم ، ولا عن طريقته وسنته ومنهج تشريعه فلا يشملها حديث  : (( كل محدثة بدعة وكل بدعة ضلالة )) ولا حديث  : (( من أحدث في أمرنا هذا ما ليس منه فهو رد )) ، بل إليها الإشارة بما رواه مسلم عن جرير وابن ماجه عن أبي جحيفة رصي الله عنهما عن رسول الله صلى الله عليه وسلم  : (( من سن في الإسلام سنة حسنة عمل بها بعده كان له أجره ومثل أجورهم من غير أن ينقص من أجورهم شيء ، ومن سن في الإسلام سنة سيئة فعمل بها بعده كان عليه وزرها ومثل أوزارهم من غير أن ينقص من أوزارهم شيء )) ، فالحديث قد قسم الأمر المبتدأ من غير مثال أي المحدث بالاصطلاح اللغوي إلى مردود وإلى مقبول ، كما أن الحديث يشرع ابتداء الخير دون تقييد بعصر معين فيدل على أن عمل الخير ليس مقصوراً على أهل قرن بعينه ، ولا مقصوراً على ما أحدثه الصحابة والتابعون وتابعوهم كما يردد الوهابية ، ولأنهم يريدون صرف الأذهان عن الاستعمال الشرعي الخاص للمحدث والبدعة ( ليندرج في بدعة الضلالة كل ما لم يفعله الصحابة ) فسروا هذا الحديث بما لا ينطبق على الفاظه فقالوا  : المراد منه من احياء سنة مهجورة ، بينما الواضح من ألفاظ هذا الحديث أنه يحث على أنشاء سنن الخير 0 كما أن هناك أحاديث غيره تحث على إحياء السنن المهجورة وفرق بين إنشاء السنن وبين إحيائها ، واعلم أن من قال من العلماء أن البدعة لا تكون إلا سيئة أراد البدعة الشرعية ( أي الابتداع في الدين  : بزيادة فيما تعبدنا الله به ، أو نقص منه أو اشتباه به ، أو نسبة شيء إلى الدين ولم يكن له أصل من الدين يرجع إليه من نصوص الشريعة </w:t>
      </w:r>
      <w:r>
        <w:rPr>
          <w:rFonts w:hint="cs"/>
          <w:b w:val="0"/>
          <w:rtl/>
        </w:rPr>
        <w:lastRenderedPageBreak/>
        <w:t xml:space="preserve">أو قواعدها وأصولها ولو بالاندراج في باب المصالح والمفاسد عند عدم النص أو الإجماع على الحادثة بخصوصها ) ، وننقل لك من كلام العلماء ما يدل على تضافر أقوالهم على ما أوضحناه بخصوص البدعة الشرعية والبدعة اللغوية وضوابط المردود من ذلك والمقبول منه قال ابن رجب في جامع العلوم والحكم "  : المراد بالبدعة ما أحدث مما لا أصل له في الشريعة يدل عليه , وأما ما كان له أصل من الشرع يدل عليه ببدعة وإن كان بدعة لغة " ، ثم قال  : " من أحدث شيئا ونسبه إلى الدين ولم يكن له أصل من الدين يرجع إليه فهو ضلاله ، وأما ما وقع من كلام السلف من استحسان بعض البدع فإنما ذلك في البدع اللغوية " ، قلت  : البدعة الشرعية مذمومة كلها باتفاق إلا أنها قد أصبحت حقيقة شرعية في المحدث الذي يعارض النصوص والأصول  ،أما البدعة بالإطلاق اللغوي فالمراد منها هو بدعة الضلالة المعارضة للأصول والنصوص , والمقبول منها هو ما لا يعارض ذلك واندرج تحت مصلحة مناسبة عند عدم النص والإجماع ، وقال ابن حجر العسقلاني " البدعة في عرف الشرع مذمومة بخلاف اللغة فإن كل شيء أحدث على غير مثال يسمى بدعة سواء كان محمودا أو مذموما " ، وقال مفتي الديار المصرية الشيخ محمد بخيت المطيعي في رسالة له عن البدعة  : " البدعة الشرعية هي التي تكون ضلالة ومذمومة  ،وأما البدعة التي قسمها العلماء إلى واجب وحرام إلخ  ،فهي البدعة اللغوية وهي أعم من الشرعية لأن الشرعية قسم منها ، وقال التفتازاني في شرحه على " المقاصد "  : " من الجهلة من يجعل كل أمر لم يكن في عهد الصحابة بدعة مذمومة , وإن لم يقم دليل على قبحه تمسكا بقوله عليه السلام  : إياكم ومحدثات الأمور " ولا يعلمون أن المراد بذلك هو أن يجعل من الدين ما ليس منه "  ، وقال التفتازاني في شرحه على " المقاصد "  : " من الجهلة من يجعل كل أمر لم يكن في عهد الصحابة بدعة مذمومة , وإن لم يقم دليل على قبحه تمسكا بقوله عليه السلام  : (( إياكم ومحدثات الأمور )) ، ولا يعلمون أن المراد بذلك هو أن يجعل من الدين ما ليس منه " ، وروى البيهقي بإسناده في كتابه " مناقب الشافعي " أنه قال " المحدثات من الأمور ضربان  : أحدهما ما أحدث مما يخالف كتابا أو سنة أو أثرا أو إجماعا فهذه بدعة الضلالة , والثاني ما أحدث من الخير لا خلاف فيه لواحد من هذا فهذه محدثة غبر مذمومة "  ، وقال ابن الأثير في " النهاية "  : " البدعة بدعتان  : بدعة هدى , وبدعة ضلالة فما كان في خلاف ما أمر الله به رسوله صلى الله عليه وسلم , فهو في حيز الذم والإنكار , وما كان واقعا تحت عموم ما ندب إليه وحض عليه فهو في حيز المدح والبدعة الحسنة في الحقيقة سنة وعلى هذا التأويل  : " يحمل حديث كل محدثة بدعة على ما خالف أصول الشريعة ولم يوافق السنة " أهـ ، وقال الغزالي في الأحياء  : " ليس كل ما أبدع منهيا عنه بل المنهي عنه بدعة على ما خالف أصول الشريعة ولم يوافق السنة " أهـ ، وقال الغزالي في الأحياء ليس كل ما أبدع منهيا عنه بل المنهي عنه بدعة تضاد سنة ثابته وترفع أمرا </w:t>
      </w:r>
      <w:r>
        <w:rPr>
          <w:rFonts w:hint="cs"/>
          <w:b w:val="0"/>
          <w:rtl/>
        </w:rPr>
        <w:lastRenderedPageBreak/>
        <w:t xml:space="preserve">من الشرع "  ، وفي شرح الأربعين لابن حجر المكي  : " البدعة لغة ما كان مخترعا , وشرعا ما أحدث على خلاف الشرع ودليلة الخاص والعام ، وفي شرح الأربعين لابن حجر المكي  : " البدعة لغة ما كان مخترعا , وشرعا ما أحدث على خلاف الشرع ودليله الخاص والعام ، قلت  : ويتبن من هذه النقول  : أنه ليس العبرة في عدم قبول المحدث هو عدم سبق فعله , وإنما العبرة في رده  هو أن يصادم أصلا من أصول الشريعة وقواعد الاستنباط وبهذه المعارضة يكون ليس من شرعة وعلى خلاف منهج تشريعه وهذا هو بدعة الضلالة وهي مذمومة كلها بحسب ما استعملت فيه شرعا ، وعلى هذا فإن من حمل الكلية على ما عارض النصوص وما لم يعارضها فقد غلط وخلط  بين ما بنطق عليه الاستعمال الشرعي وبين ما لا ينطبق عليه من الاستعمال اللغوي من كل أمر مبتدأ على غير مثال مما لا يعارض نصا ولا أصلا , وكان مندرجا تحت مصلحة مناسبة عند عدم النص والإجماع فذلك مقبول وليس من المحدث المذموم ، حيث إن البدعة بالإطلاق اللغوي ما هو مقبول , ولو لم يحدث في العهود الأولى فإدراج هذا المقبول في بدعة الضلالة يعد خروجا عن الجادة وإهمالا لحديث  : (( من سن سنة حسنة )) ، فمن أراد أن يدرج محدثا لم يفعله الصحابة والقرون الأولى في بدعة الضلالة عليه أن يكون متثبتا من النصوص والقرون الأولى في بدعة الضلالة عليه أن يكون متثبتا من النصوص الخاصة أو العامة أو الأصول الشرعية التي تصادم هذا المحدث وتقبحه ,وذلك لئلا يختلط ذلك بالمقبول من البدعة  بالإطلاق اللغوي ولأن من أدرج شيئاً من ذلك في بدعة الضلالة فإنه يكون محرماً لذلك الشيء  ،ومعلوم أن تحريم الشيء حكم شرعي لا بد فيه من دليل من كتاب أو سنة أو دليل معتبر ينطبق على المتنازع عليه وإلا كان تحريماً من عند أنفسنا ينطبق عليه ما ورد فيمن يحللون ويحرمون من عند أنفسهم ، وحسبنا احتياطاً في قبول الجديد بعد العهود الأولى أن لا يعارض نصوصاً ولا أصولاً ، ويندرج تحت مصلحة مناسبة لم يلغ الشارع مثلها وذلك عند عدم النص والإجماع ، وإننا نجد أموراً جدت على الأمة بعد العهود الأولى ولا تتعارض مع النصوص والأصول الشرعية تقبلها المسلمون ولم يجعلها أحد من بدع الضلالة ولم يقل أن حديث كل بدعة ضلالة يشملها ، من ذلك مثلاً  : تشكيل آيات القرآن ونقط حروفه وتنظيم الأجزاء والأرباع والسجدات 0 ووضع العلامات على كل عشر آيات ، وعد سور القرآن وترقيم آياته ، وبيان المكي والمدني في رأس كل سورة ، ووضع العلامات التي تبين الوقف الجائز والممنوع ، وبعض أحكام التجويد كالإدغام والتنوين ونحوها ، وهذه كلها أمور وقعت بعد عهده صلى الله عليه وسلم على طول القرون بعد القرون الثلاثة ولم يقل أحد أن ذلك من محدثات البدع ، بل هي من المستحسنات لأنها لا تصادم نصاً ولا شيئاً من أسس التشريع ويتحقق بها مصلحة معتبرة وهي المحافظة على تيسير تلاوة القرآن وحفظه وحسن ترتيله ، وذلك من الضروريات التي ترجع إلى حفظ الدين ، فأصبحت مندرجة تحت تشريع عام </w:t>
      </w:r>
      <w:r>
        <w:rPr>
          <w:rFonts w:hint="cs"/>
          <w:b w:val="0"/>
          <w:rtl/>
        </w:rPr>
        <w:lastRenderedPageBreak/>
        <w:t xml:space="preserve">يستحسنها ، وكل ما كان من هذا القبيل فإنه لا يشمله حديث  : (( من أحدث في أمرنا هذا ما ليس منه فهو رد )) ، ولا حديث  : (( كل محدثة بدعة وكل بدعة ضلالة )) ، وإطلاق المحدث والبدعة عليه هو إطلاق لغوي ، والاحتفاء بالمولد لا يخرج عن كونه لا يعارض نصاً ولا أصلاً شرعياً ويتحقق به مصلحة تشريعية معتبرة من الضروريات التي ترجع إلى حفظ الدين ، كغرس تعظيمه صلى الله عليه وسلم بالتذكير بفضائله ، وما وصل إلى الأمة على يده من الخير ، ومن المكابرة والمغالطة رد مثل هذا القول  : ( إن التعظيم لا يكون بإتيان المحدثات المبتدعات ) لأن التسليم بأن المولد محدث ضلالة يتوقف على إثبات أن إقامته تصادم سنة حسنها الشرع أو تندرج تحت حكم قبحه الشرع ، وسيأتيك عند بحث المولد بيان حقيقته ، وأنه ليس في أفراده ما ينكر الشرع ، وبيان أهدافه وما يتحقق به من خير , فلا يشمله حديث  : (( كل بدعة ضلالة )) الذي أوضحناه أن عمومه مقصود به المحدث بحسب الاستعمال الشرعي , وهو الذي يعارض النصوص والأصول , وذلك جمعا بينه وبين حديث  : (( من سن سنة حسنة ومن سن سنة سيئة )) ، وبعد أن علمت الاتفاق على أن تقسيم البدعة والمحدث إلى حسن وسيىء هو تقسيم لذلك بالإطلاق اللغوي لا الشرعي فمن التكلف عناء الإنكار على التقسيم لتوهم أن المقسم هو البدعة والمحدث بالاصطلاح الشرعي أي المحدث الذى خالف نصاً أو صدم أصلاً شرعياً إن لم يكن مستنداً إلى عمل القرون الثلاثة ، بينما التقسيم وعدم التقسيم واردين على محلين مختلفين  : التقسيم بالنسبة إلى الاستعمال اللغوى وعدم التقسيم بالنسبة إلى الاستعمال الشرعي ، وإلا فكيف يخطر ببال عاقل أن رسول الله صلى الله عليه وسلم يتناقض فيقول  : (( كل بدعة ضلالة )) ، ويقول في الوقت نفسه  : (( من سن سنة حسنة ومن سن سنة سيئة )) ، وكيف يخطر ببال عاقل أن العلماء من أمثال الشافعي والبيهقي والغزالي والعز بن عبد السلام وابن الصلاح والقرافي والنووي وابن الأثير وعبدالحق الدهلوي وابن حجر المكي وملا على القاري وغيرهم أنهم يشاقون رسول الله صلى الله عليه وسلم بتقسيم البدعة الشرعية التي قال فيها رسول الله صلى الله عليه وسلم  : ( كل محدثة بدعة ، وكل بدعة ضلالة ) بل هم أخذوا البدعة والمحدث بالمعنى اللغوي العام فقسموها إلى حسنة وسيئة مقتدين بحديث رسول الله صلى الله عليه وسلم  : ( من سن سنة حسنة ومن سن سنة سيئة ) وأبقوا البدعة الشرعية على عمومها في كل ما يسميه الشرع محدثاً وبدعة باصطلاحه وعرفه وهو المخالف للنصوص والأصول الشرعية كما ضبطه الشافعي وغيره ، فتهويش صاحب ( الحوار ) بالكلية الواردة في حديث  : (( كل محدثة بدعة وكل بدعة ضلالة )) ص 58 ، بقوله  : التعبير بكل محدثة وكل بدعة ضلالة " هل يعني العموم أو التقسيم " , وبقوله ص 104  : " النصوص النبوية في رد البدعة نصوص عامة شاملة لا يمكن أن يخرج من أجزائها وأفرادها ما يعتبر حسنا لما في ذلك من اتهام الدين بالنقص والرسول بالتقصير "  </w:t>
      </w:r>
      <w:r>
        <w:rPr>
          <w:rFonts w:hint="cs"/>
          <w:b w:val="0"/>
          <w:rtl/>
        </w:rPr>
        <w:lastRenderedPageBreak/>
        <w:t xml:space="preserve">،وبقوله ص 104  : " النصوص النبوية في رد البدعة نصوص عامة شاملة لا يمكن أن يخرج من أجزائها وأفرادها ما يعتبر حسنا لما في ذلك من اتهام الدين بالنقص والرسول بالتقصير "  ،وبقوله ص 88  : " إن تلك الألفاظ صريحة واضحة جاءت بلفظ العموم والحصر فليس فيها تخصيص عموم ولا قيد إطلاق ولا استثناءات ولا تقسيمات "  ، كل تلك تهويشات من باب تضليل الناس بصرف نظرهم عن الاستعمال الشرعي للمحدث والبدعة الذي يطلق شرعا على ما يصادم أصول التشريع  ،فالكلية سارية على كل محدث مما يسمى بلسان الشرع محدثا لا القسم المقبول بالإطلاق اللغوي العام من أمور تجد على الأمة بعد العهود الأولى ولا تتعارض مع النصوص والأصول الشرعية فإن هذا ليس مورد حديث " كل محدثة بدعة وكل بدعة ضلالة " وإنما هو مورد حديث  : " من سن سنة حسنة عمل بها بعده كان له أجرها وأجر من عمل بها من غير أن ينقص من أجورهم شيء " ، وكذلك تهويشات بجملته على الشافعي بقوله ص 20" فهل نترك قول رسول الله صلى الله عليه وسلم  وما فيه من قول واضح ونص صريح ونقول  : قال الشافعي , قال النووي , قال ابن الأثير , قال فلان , قال فلان حقا يوشك أن تنزل على أهل هذا الاتجاه حجارة من السماء مسومة عند ربك وما هي من الظالمين ببعيد " ، بينما الشافعي ومن ذكرهم لم يأتوا برأي من عندهم في التقسيم وإنما قسموا الذي قسمه الرسول إلى حسن وسيء في حديث  : " من سن سنة حسنة ومن سن سنة سيئة " وغاية الأمر أن الشافعي قد وضح الضابط الذي يميز كل قسم عن الآخر ,فجعل السيء ما خالف النصوص والأصول والحسن ما لم يعارض شيئا من ذلك ، وإن وضع الضوابط والجمع بين المختلفات هو من مهمة العلماء الذين يعون ما يقولون ، وكذلك لمزة لجمهور العلماء وأكثريتهم لمجرد وهمه أن تقسيمهم كان للبدعة الشرعية فقال ص 69 بحقهم  : " أنه قد أنكر عليهم من يقتدي بهم ويعترف لهم بالفضل والتقى والصلاح وسلامة الاتجاه وصحة المعتقد فضلا عما أتوه من بسطة العلم والفهم والإدراك من أمثال ابن تيمية والشاطبي وابن النحاس وابن رجب وابن حجر فهؤلاء لم يبدعوا كل محدثة " ، وبقوله في ص 57 " إن الثاني قد انحى بالملائمة على اتجاه الفريق الأول الذي فتح للبدع والمحدثات الأبواب على مصاريعها " أهـ ، وهكذا تخيل وجود معركة بين فريقين في البدعة الشرعية رغم أن الاتفاق تام على عدم تقسيمها , كما أن الاتفاق تام على عدم صحة معتقد الفريق المقسم الذي على رأسهم صلى الله عليه وسلم , والذي قال  : (( من سن سنة حسنة ومن سن سنة سيئة )) ، وزعمه أن تقسيمهم قد فتح للبدع الأبواب على مصاريعها ، وليته تفطن إلى أن التقسيم منصب على البدعة بمعناها اللغوي لا الشرعي , فكان يغنيه ذلك عن إساءة الأدب مع الكبار وعن إدارة حرب في الهواء ، وأود أن نلفت نظرك أيها القارئ إلى مدحه ابن حجر هنا ببسطة العلم والفهم والإدراك لما تخيل أنه وافقه ثم في نقله في حقه ص 77  : " أنه حجة في النقل , ولكنه لم </w:t>
      </w:r>
      <w:r>
        <w:rPr>
          <w:rFonts w:hint="cs"/>
          <w:b w:val="0"/>
          <w:rtl/>
        </w:rPr>
        <w:lastRenderedPageBreak/>
        <w:t xml:space="preserve">يؤت ما أوتي الأئمة المجتهدون من قوة الاستنباط " لما قال الحافظ عن المولد أنه بدعة حسنة ، وهكذا يتحكم الهوى عند هذا فثناء ببسطة العلم والفهم والإدراك عند تخيل الموافقة , وقدح يسلب قوة الاستنباط عند المخالفة  ، ويتضح من كشف هذه التهويشات أن من سمى المقبول من البدعة بالإطلاق اللغوي أنها سنة حسنة فبرسول الله صلى الله عليه وسلم قد اقتدى في التسمية , وإن سماها بدعة حسنة فلم يجانب الإطلاق اللغوي للبدعة من الابتداع بمعنى الإحداث , أي كل أمر مبتدأ من غير مثال سابق , ومن تجنب تسميتها بدعة , فعلى رأي من لا يطلق البدعة إلا على طريق الشرعية ويسمى المقبول من البدعة بالاطلاق اللغوي سنة أو يسميها اتباعا وما أشبه ذلك  ،ولو فحص كل ما قيل فيه أنه مستحدث , أوبدعة حسنة لوجد أنه مأذون فيه من الشارع إشارة أو مأذون من الشارع إشارة أو دلالة أو بتحقيق الشروط التي ذكرناها في المقبول من البدعة بالإطلاق اللغوي , أي لا تصادم نصوصا ولا أصولا شرعية مندرجة تحت مصلحة مناسبة عند عدم النص والإجماع ، وأختم القول في البدعة بكلمتين  ،إحداهما للمرحوم العلامة الشيخ محمد زاهد الكوثري المتوفي سنة   1371, والثانية للشيخ محمد سعيد رمضان البوطي ، قال الكوثري  : " الشيء المبتكر النافع إذا لم يصادم سنة يكون بدعة حسنة كإنشاء المستشفياء والملاجئ والأربطة والمكتبات وتدوين الكتب في شتى العلوم النافعة للمجتمع عند جمهور أهل العلم لأنها داخلة أحاديث عمل الخير لصنوف الناس مع عدم مصادفة شيء منها لسنة متوارثة ، وأما الشيء المبتكر المصادم لسنة ثابتة فيحكم عليه في أول خطوة أنه سنة سيئة وإن تصور بعض العقول في ذلك النفع  ،وابتداع شيء من العبادات لا يكون إلا مصادما للمتوارث عن الشارع فلا يتصور أن يكون مثل هذا الابتداع بدعة حسنة أصلا ، فحسن البدعة يكون باندراجها تحت تشريع عام يستحسنها , وسيء البدعة يكون بمصادمتها لسنة حسنها الشرع أو باندراجها تحت حكم قبحه الشرع , وهذا ما عليه جمهور أهل الفقه في الدين على اختلاف مذاهبهم " ، قلت  : وبدعة حسنة وبدعة سيئة إنما هو تقسيم للبدعة والمحدث بالإطلاق اللغوي العام لا المحدث والبدعة بالإطلاق الشرعي , فإنها لا تكون إلا سيئة , وقوله ابتداع شيء من العبادات لا يكون إلا بدعة سيئة يشير إلى المحدث يمارسه صاحبة على أنه داخل في بنية الدين وجزء منه  ،ويزيد هذا المعنى وضوحا بما كتبه البوطي في البدعة فقال ما مضمونه " ليس المراد بالبدعة معناها اللغوي في البدعة فقال ما مضمونه " ليس المراد بالبدعة معناها اللغوي الذي هو كل جديد طارئ على حياة المسلم مما لم يفعله رسول الله صلى الله عليه وسلم ولا أحد من أصحابه , فالحياة ما تزال تتحول وربطها بسمار من الجمود وعلى حالة واحدة على مر الأزمنة والعصور غير ممكن " أهـ ، قلت  : ولا يتناسب مع عموم الشريعة وعدم تناهي حوادث البشر التي لا بد لها من إحكام ، وقال البوطي  : " فلا يعقل أن يكون المقصود بالبدعة معناها اللغوي بل ما رأينا واحدا علماء </w:t>
      </w:r>
      <w:r>
        <w:rPr>
          <w:rFonts w:hint="cs"/>
          <w:b w:val="0"/>
          <w:rtl/>
        </w:rPr>
        <w:lastRenderedPageBreak/>
        <w:t xml:space="preserve">المسلمين وفقهائهم ذهب في تفسيرها وتعريفها هذا المذهب العجيب وإنما تنطوي الكلمة على معنى اصطلاحي خاص ، وبعد أن ذكر تعريف الشاطبي للبدعة " بأنها طريقة في الدين مخترعة تضاهي الشريعة يقصد بالسلوك عليها المبالغة في التعبد لله عز وجل أو أنها طريقة في الدين مخترعة تضاهي الشرعية يقصد بالسلوك عليها ما يقصد بالطريقة الشرعية "  ،" ويشير بتعريفه الأول إلى القول بحصر البدعة في العبادات وبتعريفه الثاني إلى القول بأنه قد يدخل في البدعة سائر أنواع السلوك والتصرفات دينية أو دنيوية" ، وقال البوطي  : وعلى كلا التعرفين فلكي يأخذ السلوك معنى البدعة وحكمها يجب أن يمارسه صاحبه على أنه داخل في بنية الدين , وجزء منه فيكون حينئذ ليس من أمره صلى الله عليه وسلم أي ليس من دينه فمناط تسميته البدعة وإنكارها أن المبتدع يقحم في بنية الدين ما ليس منه ، ولما كان المشرع هو الله لم يبق مجال لأي تزيد أو تغيير على شرعه  ،والبدعة على هذا المفهوم لا تكون إلا ضلالة بضرورة أنها تعني التزيد على الدين والإضافة إليه وذلك لا يمكن أن يكون حسنا بحال من الأحوال ، أما سائر الأفعال والتصرفات الأخرى دون تصور أنها جزء من الدين وإنما يندفع إليها ابتغاء تحقيق هدف أو مصلحة دينية كانت أو دنيوية فهي أبعد ما تكون عن احتمال تسميتها بدعة ، وإن كانت مستحدثة في حياة المسلمين ، وإلحاق هذا بحديث  : (( من أحدث في أمرنا هذا ما ليس منه فهو رد )) يؤدي إلى الدعوة إلى تجريد حياة المسلمين من كل ما يجد من الحوادث بعد عهده صلى الله عليه وسلم وعهد أصحابه فليجتنبوا كل ذلك إن كانوا يستطيعون " ثم قال  : ( فإن كانت الأفعال والتصرفات التي تصدر من الإنسان مما لا يدخل في معنى البدعة التي تم بيانها تتعارض مع أوامر أو نواه ثابتة في الشرع فهي مخالفات ، وإن كانت غير معارضة ولا موافقة فهي تصنف من حيث أحكامها بلون الآثار والنتائج التي تحققها ، فما كان منها مودياً إلى تحقيق واحدة من المصالح الخمسة التي جاء الدين لرعايتها ( الدين والحياة والعقل والنسل والمال ) فهي من قبيل السنة الحسنة 0 وتتفاوت بين الندب والوجوب حسب شدة الحاجة لتحقيق تلك المصلحة ، وما كان منها متسبباً في هدم واحدة من تلك المصالح أو الإضرار بها فهي من نوع السنة السيئة ، وتتفاوت بين الكراهة والحرمة ، حسب مدى الضرر الذي تلحقه بتلك المصلحة 0 أما ما كان بعيداً عن أي تأثير ضار أو مفيد لتلك المصالح فهو من قبيل المباح أو من قبيل العفو كما جاء في الأحاديث التي سقناها في آخر بحث توسع العلماء في الاستنباط من النصوص ، وقال البوطي  : ( ومن المفروغ منه أن ذلك كله مشروط بألا تستتبع هذه المحدثات آثاراً ضارة تؤدي بجدوي ما حققته من المصالح أو تلحق الضرر بمصلحة مقدمة عليها  ،ثم قال  : ( فاحتفالات المسلمين بذكرى مولده والمناسبات المشابهة لا تسمى بدعة قبل كل شيء لأن أحداً من القائمين عليها لا يعتقد أنها جزء من جوهر الدين أو أنها داخلة في قوامه وصلبه ، ولا يعتقدون فيمن تركها أنه يرتكب وزراً ، وإنما هي </w:t>
      </w:r>
      <w:r>
        <w:rPr>
          <w:rFonts w:hint="cs"/>
          <w:b w:val="0"/>
          <w:rtl/>
        </w:rPr>
        <w:lastRenderedPageBreak/>
        <w:t xml:space="preserve">نشاطات اجتماعية يتوخى منها تحقيق خير ديني يعود إلى مصلحة دينية على مستوى الضروريات أو الحاجيات أو التحسينات 0 وإذا رأينا من يخلطها بما يسىء إلى نتائجها فإن النبذ يجب أن يتجه إلى هذا الخلط لا إلى جوهر العمل في حد ذاته ، فكم من عبادة صحيحة مشروعة يؤديها اناس على غير وجهها فتؤدي إلى نقيض الثمرة المرجوة منها ، ولا يقول عاقل أن ذلك مبرر للتحذير من أدائها والقيام بها ، ثم قال البوطي : ( ولنفرض أننا مخطئون في معنى البدعة وأن ما يقولونه فيها بأنها كل ما استحدث بعد عهد النبي وأصحابه سواء أدخله الناس في جوهر الدين أم لم يدخلوه فإن المسالة تغدو من المسائل الخلافية المختلف في شأنها والخاضعة للاجتهاد حسب اختلاف المفهوم ، ومما هو معروف في آداب الدعوة إلى الله والأمر بالمعروف والنهي عن المنكر أن القائم بهذا الشأن ينبغي وقف في موقف عام أن ينهى عن المنكرات المجمع على أنها كذلك ولا ينصرف عنها إلى النهي عما اختلف فيه المسلمون من المسائل الاجتهادية ، فإن الإمعان في النهي عن هذه المسائل لا يؤدي إلا إلى شقاق وتصديع وحدة المسلمين وبث عوامل البغضاء بينهم ، وفي حياتنا من المنكرات والمفاسد التي لا خلاف فيها ما يكفي لأن يقضي الدعاة عمرهم في معالجتها , فلماذا التشاغل عن هذا الذي أجمعت الأمة على أنه من المنكر الذي لا عذر في السكوت عليه ثم نشتغل بالانتصار لاجتهاداتنا الشخصية ومحاربة ما يقابلها من الاجتهادات " ، قلت  : ومجمل ما يتحصل مما نقلناه عن الكوثري والبوطي وغيرهما قديما وحديثا أنه لا ينكر من المستحدث بالإطلاق اللغوي ولا يرد إلا ما أثبتت الأدلة أنه يصادم سنة ثابتة حسنها الشرع , أو يندمج تحت حكم قبحه الشرع , وذلك هو المراد من المحدث والبدعة بالاصطلاح الشرعي ، وليس المراد من حديث  : (( من أحدث في أمرنا ما ليس منه )) ، قصر المشروع على الحوادث التي كانت في عهدهم , بل المراد نبذ الحوادث التي لا توافق طريقهم في الاستنباط بمصادمة ذلك لما حسنه الشرع أو اندماجه تحت ما قبحه ، وما أظن عاقلا يخالف في هذا ولكن سبب الخلاف غلط من غلط في التطبيق بإدراجه المولد في بدعة الضلالة بزعم أنه من العبادات وأنه تزيد في الدين وتغير  ،أما حقيقته في الواقع وكذلك الاحتفالات الأخرى أنها نشاطات اجتماعية يتوخى منها تحقيق خير ديني يحقق مصلحة على مستوى الضروريات أو الحاجيات أو التحسينات ، فإن خالطه من ذلك ما هو سيء فالنقد متجه إلى ماخالطه لا إلى جوهر العمل وغايته  ،وستتكشف لك الأمور فيما يأتي من أبحاث حول المولد إن شاء الله تعالى ، </w:t>
      </w:r>
    </w:p>
    <w:p w:rsidR="002F69AF" w:rsidRDefault="002F69AF" w:rsidP="00531024">
      <w:pPr>
        <w:jc w:val="both"/>
        <w:rPr>
          <w:b w:val="0"/>
          <w:rtl/>
        </w:rPr>
      </w:pPr>
      <w:r>
        <w:rPr>
          <w:rFonts w:hint="cs"/>
          <w:bCs/>
          <w:rtl/>
        </w:rPr>
        <w:t xml:space="preserve">تكملة في إبطال تأويلات الوهابيين لحديث " من سن سنة حسنة " بما لا ينطبق على ألفاظه  : </w:t>
      </w:r>
      <w:r>
        <w:rPr>
          <w:rFonts w:hint="cs"/>
          <w:b w:val="0"/>
          <w:rtl/>
        </w:rPr>
        <w:t xml:space="preserve">روى مسلم عن جرير وابن ماجه عن أبي جحيفة رضي الله عنه عن سول الله صلى الله عليه وسلم أنه قال  : (( من سن في الإسلام سنة حسنة عمل بها بعده كان له أجره ومثل أجورهم من غير أن ينقص أجورهم شيء , ومن </w:t>
      </w:r>
      <w:r>
        <w:rPr>
          <w:rFonts w:hint="cs"/>
          <w:b w:val="0"/>
          <w:rtl/>
        </w:rPr>
        <w:lastRenderedPageBreak/>
        <w:t xml:space="preserve">سن في الاسلام سنة حسنة سيئة فعمل بها بعده كان عليه وزرها ومثل أوزارهم من غير أن ينقص من أوزارهم شيء )) ، ففي الحديث تقسيم للأمر المبتدأ من غير مثال " أي المحدث بالاصطلاح اللغوي " إلى مردود ومقبول ، والحديث كذلك يشرع ابتداء الخير دون تقيد بعصر مضى ، أي أن عمل الخير ليس مقصورا على ما أحدثه الصحابة والتابعون وتابعوهم كما يردد البعض ، وقد حاول بعضهم على ألفاظ الحديث واضحة في الحث على إنشاء سنن الخير  ،وكذلك هناك أحاديث غيرة تحث على إحياء السنن المجهورة ، وفرق بين إنشاء السنن وبين إحيائها ، وطلع علينا التويجري في كتابه " الرد القوي " ص 14- 36  : بمحامل للحديث تأباها ألفاظه ، فقال  : " المراد بالنسبة فيه  : ما سنه رسول صلى الله عليه وسلم وخلفاؤه الراشدون ، وأما ما سوى ذلك من محدثات الأمور التي لم تكن على عهده ولا على عهد الخلفاء الراشدين فقد حذر منها رسول الله صلى الله عليه وسلم  وأخبر أنها شر وضلالة " ، يريد بذلك حديث (( كل محدثة بدعة وكل بدعة ضلالة )) وقد وضحنا أن المحدث الذي ذمة الشرع هو ما سماه محدثاً باصطلاحه ، وقد بينه الشافعي بأنه ما خالف نصاً أو أصلاً شرعياً كما تقدم وليس المراد به في الحديث  : ( كل عمل مبتدأ ) كما نقلناه عن ابن تيمية ، وحديث  : (( من سن سنة حسنة )) بشرع ابتداء الخير مطلقاً دون قصر على أهل قرن بعينه ، فقصره المحدث المقبول على محدث الخلفاء الراشدين تقييد للحديث بدون دليل ، فالشيء إن وقع في عهد الصحابة وقرون الخير فنعماً هو ، وإن حدث بعدهم وكان ذلك مما لا يصادم أصلاً شرعياً فهو مقبول في أي عصر وقع ، وفي ص 192 نقل التويجري عن رشيد رضا تفسيراً  آخر للحديث بأن المراد بالسنة الحسنة ما يخترعه الناس من أمور الدنيا من طرق المنافع وبالسنة السيئة ما يخترعونه من طرق المضار والشرور ، ثم قال  : ( وبدعة حسنة وبدعة سيئة يصح في البدعة اللغوية والدنيوية ومن قال من العلماء أن البدعة لا تكون إلا سيئة أراد البدعة الشرعية أي الابتداع في الدين ) اهـ ، وأقول  : قصر المحدث المقبول على ما يتعلق بأمور الدنيا فقط هو من باب تخصيص الحديث بدون مخصص ، والبدعة اللغوية هو كل أمر مبتدأ من غير مثال سابق فكما تشمل أمور الدنيا كذلك تشمل أمور مبتدأ من غير مثال سابق , فكما تشمل أمور الدنيا كذلك تشمل أمور الدين وينافي تخصيصهم ذلك بأمور الدنيا قبول ما جدّ بعد العهود الثلاثة من تشكيل القرآن والاصطلاحات التي وضعت في المصاحف مما ذكرناه سابقا ,وكذلك ما ظهر مما هو متعلق بحفظ الدين كتدوين علوم اللغة وأصول الفقه وأصول الدين وسائر العلوم الخادمة للشريعة مما لم يجعله أحد من بدع الضلالة  ،فهل كل ذلك من أمور الدنيا كما زعموا ؟ فإن عللوا قبول ذلك لاندراجه تحت الأصول الشرعية فكذلك الجمهور إنما جعل القسم المقبول من البدعة اللغوية هو المندرج تحت أصل تشريعي وهو المصلحة المناسبة بشرط أن لا يصادم نصا ولا يصادم سنة حسنها الشرع , ولا تندرج تحت حكم قبحه الشرع ، وقد سبق </w:t>
      </w:r>
      <w:r>
        <w:rPr>
          <w:rFonts w:hint="cs"/>
          <w:b w:val="0"/>
          <w:rtl/>
        </w:rPr>
        <w:lastRenderedPageBreak/>
        <w:t xml:space="preserve">بيان أن المولد قد توفرت في إقامته جميع هذه الشروط ولم يتمكن الخصم من إثبات خلاف ذلك ، والأصول الشرعية عند جمهور العلماء ليست قاصرة على النصوص ، بل تشمل جميع الطرق والأصول التي استنبطها العلماء من نصوص الشارع وتصرفاته حسب ما ذكرناه كمقدم عند بحث البدعة ، وفي ص 189 نقل التويجري عن صاحب ( تحفة الأحوذي ) : ( إن المراد السنة الحسنة هو الإتيان بطريقة مرضية يشهد لها أصل من أصول الدين ) اهـ ، وما نقله صاحب ( التحفة ) موافق لرأي الجمهور 0 ولعل التويجري قد أعتقد أن الأصل لا بد أن يكون نصاً بينما الأصل يشمل جميع الأصول التي اعتمدها جمهور العلماء في الاستنباط ، وقد وضحنا من قبل أن المولد يندرج تحت مصلحة مناسبة وتلك أصل من أصول الدين المعتمدة ، ولهذا فإن تعليق التويجري بقوله  : ( إن الاحتفال بالمولد لا يشهد له شيء من أصول الدين بالجواز بل تشهد أصول الدين بعدم جوازه ) يدل على لم يحط علماً بأصول التشريع التي اعتمدها العلماء لاستنباط الأحكام وانها متنوعة وليست محصورة في النصوص ، وأغرب من تعليقه هذا قوله أن أصول الدين تشهد بعدم جواز المولد مكرراً أن المولد لم يكن من عمل النبي صلى الله عليه وسلم ولم يكن من عمل الصحابة ، وأن عمله داخل في عموم حديث  : (( من أحدث في أمرنا هذا فهو رد )) وحديث  : (( كل محدثة بدعة وكل بدعة ضلالة )) وتحت عموم حديث  : (( من رغب عن سنتي فليس مني )) وحديث  : (( عليكم بسنتي وسنة الخلفاء الراشدين )) إلخ ..  ما كرره ، ولقد جهل أن ليس المراد بسنتهم ما وقع في عهدهم ليس إلا وإنما المخالف لسنتهم هو ما يأتي على خلاف منجهم في التشريع في أي عصر وقع وأن ما يخدم مصلحة تشريعية في أي عصر وقع لا يقال فيه أنه ليس من أمرهم أو ليس من سنتهم 0 كما تجاهل ما نبهنا إليه مراراً أن المحدث والبدعة في حديث  : (( كل محدثة بدعة وكل بدعة ضلالة )) مراد بها المحدث بلسان الشرع الذي أوضحه الشافعي بأنه الذي يصادم النصوص والأصول 0 وأما الحدث بمعني المبتدأ الذي لا يصادم نصاً أو  أصلاً شرعياً فهو داخل في ذلك الحديث ومندرج تحت حديث  : (( من سن سنة حسنة )) ولو وقع بعد العهود الأولى وهو ما يسمي محدثاً وبدعة بالإطلاق اللغوي الذي منه القبول ومنه المردود كما سبق ذكره ، فقول التويجري في ص 134 ( تقييد البدعة هو استدراك على رسول الله صلى الله عليه وسلم ) هو من باب التخليط بين البدعة بالإطلاق الشرعي والبدعة بالإطلاق اللغوي ، وجهل منه بأن الأمر ليس استدراكاً ولا تقييداً لحديث  : (( كل بدعة ضلالة )) بل الأمر في حقيقته إنما هو حمل للمحدث في هذا الحديث على كل ما يسميه الشرع محدثاً في عرفه بالإطلاق الشرعي الخاص كما أن المحدث المقبول في حديث  : (( من سن سنة حسنة )) يراد به كل ما يسمي محدثاً بالإطلاق اللغوي العام ، وقد ضبط الأول بأنه الذي </w:t>
      </w:r>
      <w:r>
        <w:rPr>
          <w:rFonts w:hint="cs"/>
          <w:b w:val="0"/>
          <w:rtl/>
        </w:rPr>
        <w:lastRenderedPageBreak/>
        <w:t xml:space="preserve">يصادم النصوص والأصول ، كما ضبط المقبول الثاني بأنه الذي لا يصادم نصاً ولا أصلاً فالكل حديث من الحديثين محمل بحيث لا يتنا قضان وكلاهما صح عن رسول الله صلى الله عليه وسلم ، </w:t>
      </w:r>
    </w:p>
    <w:p w:rsidR="00EE0F4A" w:rsidRDefault="00EE0F4A" w:rsidP="00531024">
      <w:pPr>
        <w:jc w:val="center"/>
        <w:rPr>
          <w:b w:val="0"/>
          <w:rtl/>
        </w:rPr>
      </w:pPr>
      <w:r>
        <w:rPr>
          <w:rFonts w:hint="cs"/>
          <w:b w:val="0"/>
          <w:rtl/>
        </w:rPr>
        <w:t>***</w:t>
      </w:r>
    </w:p>
    <w:p w:rsidR="00EE0F4A" w:rsidRPr="00EE0F4A" w:rsidRDefault="00EE0F4A" w:rsidP="00531024">
      <w:pPr>
        <w:jc w:val="center"/>
        <w:rPr>
          <w:rFonts w:cs="Monotype Koufi"/>
          <w:b w:val="0"/>
          <w:rtl/>
        </w:rPr>
      </w:pPr>
      <w:r w:rsidRPr="00EE0F4A">
        <w:rPr>
          <w:rFonts w:cs="Monotype Koufi" w:hint="cs"/>
          <w:b w:val="0"/>
          <w:rtl/>
        </w:rPr>
        <w:t>( 12 )</w:t>
      </w:r>
    </w:p>
    <w:p w:rsidR="00EE0F4A" w:rsidRPr="00EE0F4A" w:rsidRDefault="002F69AF" w:rsidP="00531024">
      <w:pPr>
        <w:jc w:val="center"/>
        <w:rPr>
          <w:rFonts w:cs="Monotype Koufi"/>
          <w:b w:val="0"/>
          <w:rtl/>
        </w:rPr>
      </w:pPr>
      <w:r w:rsidRPr="00EE0F4A">
        <w:rPr>
          <w:rFonts w:cs="Monotype Koufi" w:hint="cs"/>
          <w:b w:val="0"/>
          <w:rtl/>
        </w:rPr>
        <w:t>[ ما سماه الوهابيون توحيد الأسماء والصفات هو التشبيه والتجسيم عند جماهير العلماء ]</w:t>
      </w:r>
    </w:p>
    <w:p w:rsidR="002F69AF" w:rsidRDefault="002F69AF" w:rsidP="00531024">
      <w:pPr>
        <w:jc w:val="both"/>
        <w:rPr>
          <w:b w:val="0"/>
          <w:rtl/>
        </w:rPr>
      </w:pPr>
      <w:r>
        <w:rPr>
          <w:rFonts w:hint="cs"/>
          <w:b w:val="0"/>
          <w:rtl/>
        </w:rPr>
        <w:t>ما كنت أود الحوض في هذا المبحث .. ولكن تجريح أدعياء السلفية للأشاعرة في الأيام الأخيرة دعا إلى بيان حقيقة المسألة ,وفضل الأشاعرة في إخماد فتنتها وإطفاء لهيبها وأقتصر فقط على إشارات عابرة فيها مرتبة كما يلي  : ( 1 ) ظهور الأشعرية والماتريدية وتصديهم للفرق الخارجة عن الجادة ، ( 2 ) ما دونه علماء السنة في العقائد ، ( 3 ) عقيدة</w:t>
      </w:r>
      <w:r>
        <w:rPr>
          <w:rFonts w:hint="cs"/>
        </w:rPr>
        <w:t xml:space="preserve"> </w:t>
      </w:r>
      <w:r>
        <w:rPr>
          <w:rFonts w:hint="cs"/>
          <w:b w:val="0"/>
          <w:rtl/>
        </w:rPr>
        <w:t>الهدى في تفسير ما يوهم تشبيها من صفاته تعالى ، ( 4 ) مغالطات للحشوية ، ( 5 ) والسلف يفوضون مع التنزيه ، ( 6 ) بعض من المشبهة ، ( 7 ) جهود</w:t>
      </w:r>
      <w:r>
        <w:rPr>
          <w:rFonts w:hint="cs"/>
        </w:rPr>
        <w:t xml:space="preserve"> </w:t>
      </w:r>
      <w:r>
        <w:rPr>
          <w:rFonts w:hint="cs"/>
          <w:b w:val="0"/>
          <w:rtl/>
        </w:rPr>
        <w:t>الأشعرية والماتريدية في القضاء على بدعة الحشو ، ( 8 ) أمثلة</w:t>
      </w:r>
      <w:r>
        <w:rPr>
          <w:rFonts w:hint="cs"/>
        </w:rPr>
        <w:t xml:space="preserve"> </w:t>
      </w:r>
      <w:r>
        <w:rPr>
          <w:rFonts w:hint="cs"/>
          <w:b w:val="0"/>
          <w:rtl/>
        </w:rPr>
        <w:t>من المتشابهات وردها إلى المحكم  : الرحمن</w:t>
      </w:r>
      <w:r>
        <w:rPr>
          <w:rFonts w:hint="cs"/>
        </w:rPr>
        <w:t xml:space="preserve"> </w:t>
      </w:r>
      <w:r>
        <w:rPr>
          <w:rFonts w:hint="cs"/>
          <w:b w:val="0"/>
          <w:rtl/>
        </w:rPr>
        <w:t>على العرش استوى ، ما قيل في العلو والفوقية المكانية ، حديث</w:t>
      </w:r>
      <w:r>
        <w:rPr>
          <w:rFonts w:hint="cs"/>
        </w:rPr>
        <w:t xml:space="preserve"> </w:t>
      </w:r>
      <w:r>
        <w:rPr>
          <w:rFonts w:hint="cs"/>
          <w:b w:val="0"/>
          <w:rtl/>
        </w:rPr>
        <w:t>النزول ، ما</w:t>
      </w:r>
      <w:r>
        <w:rPr>
          <w:rFonts w:hint="cs"/>
        </w:rPr>
        <w:t xml:space="preserve"> </w:t>
      </w:r>
      <w:r>
        <w:rPr>
          <w:rFonts w:hint="cs"/>
          <w:b w:val="0"/>
          <w:rtl/>
        </w:rPr>
        <w:t>ورد من نصوص في نحو الوجه واليد ، ما</w:t>
      </w:r>
      <w:r>
        <w:rPr>
          <w:rFonts w:hint="cs"/>
        </w:rPr>
        <w:t xml:space="preserve"> </w:t>
      </w:r>
      <w:r>
        <w:rPr>
          <w:rFonts w:hint="cs"/>
          <w:b w:val="0"/>
          <w:rtl/>
        </w:rPr>
        <w:t>ورد في الكيفيات النفسانية ، ( 9 ) مقتطفات</w:t>
      </w:r>
      <w:r>
        <w:rPr>
          <w:rFonts w:hint="cs"/>
        </w:rPr>
        <w:t xml:space="preserve"> </w:t>
      </w:r>
      <w:r>
        <w:rPr>
          <w:rFonts w:hint="cs"/>
          <w:b w:val="0"/>
          <w:rtl/>
        </w:rPr>
        <w:t>في رد بدعة التشبيه</w:t>
      </w:r>
    </w:p>
    <w:p w:rsidR="002F69AF" w:rsidRDefault="002F69AF" w:rsidP="00531024">
      <w:pPr>
        <w:jc w:val="both"/>
        <w:rPr>
          <w:b w:val="0"/>
          <w:rtl/>
        </w:rPr>
      </w:pPr>
      <w:r>
        <w:rPr>
          <w:rFonts w:hint="cs"/>
          <w:bCs/>
          <w:rtl/>
        </w:rPr>
        <w:t xml:space="preserve"> ( 1 ) ظهور الأشعرية والماتريدية وتصديهم للفرق الخارجة عن الجادة  : </w:t>
      </w:r>
      <w:r>
        <w:rPr>
          <w:rFonts w:hint="cs"/>
          <w:b w:val="0"/>
          <w:rtl/>
        </w:rPr>
        <w:t xml:space="preserve">سبق ظهور أبي الحسن الأشعري فرق منحرفة من شيعة وخوارج وكرامية ومجسمة ومشبهة ومرجئة وجهمية وقدرية ودهرية وحلولية وباطنية وإسماعيلية ومعتزلة وغيرها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w:t>
      </w:r>
      <w:r>
        <w:rPr>
          <w:rFonts w:hint="cs"/>
          <w:b w:val="0"/>
          <w:rtl/>
        </w:rPr>
        <w:lastRenderedPageBreak/>
        <w:t xml:space="preserve">والجماعة في الأشعرية والماتريدية على توالي القرون إلى اليوم ، وقد أطلق على ما دونوه في تأليفهم علم الكلام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 وهذا هو سبب خلط الكلام بمذاهب الفلاسفة في كتب المتأخرين كالبيضاوي والعضد والسعد والإيجي وغيرهم ، ولكثرة ما تصدى أبو الحسن الأشعري للفرق الضالة افترى عليه خصومه فتصدى العلماء لرد مفترياتهم عليه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"الإبانه" وزعموا أنها آخر مؤلفاته ، وقد علق الإمام الكوثري على ذلك في تعليقه على نونية ابن القيم ص108 بقوله  : " والأشعري إن كنتم تعتقدون فيه أنه قائل بالفوقية المكانية فما سبب طعن الحشوية كلهم فيه ، وإنما له رأيان ، أحدهما  : عدم الخوض في الصفات مع إثبات ما ثبت في الكتاب والسنة بدون تشبيه ولا تمثيل , والآخر تأويله بما يوافق التنزيه عند الضرورة ، وليس في هذا ولا في ذاك القول بالفوقية المكانية ، قال : وتأليف "الإبانة " كان في أوائل رجوعه عن الاعتزال لتدريج البربهاري إلى معتقد أهل السنة ، ومن ظن أنها آخر مؤلفاته فقد ظن باطلاً ، وقد تلاحقت أقلام الحشوية بالتصرف فيها ولاسيما بعد فتن بغداد ، فلا تعويل على ما فيها مما يخالف نصوص أئمة المذهب من أصحابه وأصحاب أصحابه ,وابن درباس غير مأمون في روايتها لأنه أفسده شيخه في التصوف مع تأخر طبقته " </w:t>
      </w:r>
    </w:p>
    <w:p w:rsidR="002F69AF" w:rsidRDefault="002F69AF" w:rsidP="00531024">
      <w:pPr>
        <w:jc w:val="both"/>
        <w:rPr>
          <w:b w:val="0"/>
          <w:rtl/>
        </w:rPr>
      </w:pPr>
      <w:r>
        <w:rPr>
          <w:rFonts w:hint="cs"/>
          <w:bCs/>
          <w:rtl/>
        </w:rPr>
        <w:t xml:space="preserve">( 2 ) ما دونه علماء السنة في العقائد  : </w:t>
      </w:r>
      <w:r>
        <w:rPr>
          <w:rFonts w:hint="cs"/>
          <w:b w:val="0"/>
          <w:rtl/>
        </w:rPr>
        <w:t xml:space="preserve">وما دونه </w:t>
      </w:r>
      <w:r>
        <w:rPr>
          <w:rFonts w:hint="cs"/>
          <w:b w:val="0"/>
          <w:bCs/>
          <w:rtl/>
        </w:rPr>
        <w:t xml:space="preserve">علماء السنة من أشعرية وماتريدية </w:t>
      </w:r>
      <w:r>
        <w:rPr>
          <w:rFonts w:hint="cs"/>
          <w:b w:val="0"/>
          <w:rtl/>
        </w:rPr>
        <w:t xml:space="preserve">يسمى أصول الدين أو الفقه الأكبر أو علم التوحيد أو علم الكلام ، وإنما سمي </w:t>
      </w:r>
      <w:r>
        <w:rPr>
          <w:rFonts w:hint="cs"/>
          <w:b w:val="0"/>
          <w:bCs/>
          <w:rtl/>
        </w:rPr>
        <w:t>علم الكلام</w:t>
      </w:r>
      <w:r>
        <w:rPr>
          <w:rFonts w:hint="cs"/>
          <w:b w:val="0"/>
          <w:rtl/>
        </w:rPr>
        <w:t xml:space="preserve"> لأن أشهر مسألة وقع فيها الخلاف هي أن كلام الله الذي يقرؤه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w:t>
      </w:r>
      <w:r>
        <w:rPr>
          <w:rFonts w:hint="cs"/>
          <w:b w:val="0"/>
          <w:bCs/>
          <w:rtl/>
        </w:rPr>
        <w:t>بالفقه الأكبر</w:t>
      </w:r>
      <w:r>
        <w:rPr>
          <w:rFonts w:hint="cs"/>
          <w:b w:val="0"/>
          <w:rtl/>
        </w:rPr>
        <w:t xml:space="preserve"> فهي تسمية أبي حنيفة له ، وأما تسميته </w:t>
      </w:r>
      <w:r>
        <w:rPr>
          <w:rFonts w:hint="cs"/>
          <w:b w:val="0"/>
          <w:bCs/>
          <w:rtl/>
        </w:rPr>
        <w:t>علم أصول الدين</w:t>
      </w:r>
      <w:r>
        <w:rPr>
          <w:rFonts w:hint="cs"/>
          <w:b w:val="0"/>
          <w:rtl/>
        </w:rPr>
        <w:t xml:space="preserve"> فلأنه علم يبحث فيه جميع أقسام العقائد من إلهيات ونبوات وسمعيات وروحانيات ، وقد عرفوا علم التوحيد بأنه </w:t>
      </w:r>
      <w:r>
        <w:rPr>
          <w:rFonts w:hint="cs"/>
          <w:b w:val="0"/>
          <w:rtl/>
        </w:rPr>
        <w:lastRenderedPageBreak/>
        <w:t xml:space="preserve">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،ولذا ندب الله سبحانه وتعالى الإنسان إلى البحث والنظر والتفكير , وذم الذين لا يتفكرون ولا ينظرون { قل انظروا ماذا في السموات والأرض ) , ( وكأين من ءاية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القسم الأول  : الإلهيات , وتبحث فيما يتعلق بالإله سبحانه وتعالى من حيث صفاته وأسماؤه وأفعله ,وما يلحق ذلك من الاعتقاد في الله ، القسم الثاني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القسم الثالث  : الروحانيات وتبحث فيما يتعلق بالعالم غير المادي كالملائكة والروح والجن ، القسم الرابع  :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w:t>
      </w:r>
      <w:r>
        <w:rPr>
          <w:rFonts w:hint="cs"/>
          <w:b w:val="0"/>
          <w:rtl/>
        </w:rPr>
        <w:lastRenderedPageBreak/>
        <w:t xml:space="preserve">فعلمنا أنه تعالى موجود بذاته وغير محتاج إلى من يوجده  ،والخالق وعلا تعرف إلى خلقه بأفعاله وصفات تليق بجلاله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عيينة وابن المبارك أنها تروى ونؤمن بها ولا يقال كيف ، </w:t>
      </w:r>
    </w:p>
    <w:p w:rsidR="002F69AF" w:rsidRDefault="002F69AF" w:rsidP="00531024">
      <w:pPr>
        <w:jc w:val="both"/>
        <w:rPr>
          <w:b w:val="0"/>
          <w:rtl/>
        </w:rPr>
      </w:pPr>
      <w:r>
        <w:rPr>
          <w:rFonts w:hint="cs"/>
          <w:bCs/>
          <w:rtl/>
        </w:rPr>
        <w:t xml:space="preserve">( 3 ) عقيدة الهدى في تفسير ما يوهم تشبيها من صفاته تعالى  : </w:t>
      </w:r>
      <w:r>
        <w:rPr>
          <w:rFonts w:hint="cs"/>
          <w:b w:val="0"/>
          <w:rtl/>
        </w:rPr>
        <w:t xml:space="preserve">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 قال تعالى : " وخلق كل شيء فقدره تقديراً " وقال تعالى  : " جعل الله لكل شيء قدرا " وقال تعالى  : " وإن من شيء إلاّ عندنا خزآئنه وما ننزله إلا بقدر معلوم " ، فهذه الآيات تعطيك أن كل مقدر بقدر محدود هو مخلوق ,وتجعل ذلك التقدير سمة من سمات حدوثه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،فاحتج الله على خلق الإنسان بتركيبه وصورته إذ قال  : " في أي صورة ما شاء ركبك "  ،وإمام الحنفاء إبراهيم عليه السلام الذي قال ربه  : " وتلك حجتنا ءاتيناها إبراهيم على قومه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,من قال " سبحان ربك رب العزة عما يصفون "  ،ومن قال " ليس كمثله شيء وهو السميع البصير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 ولا يفسر الوجه والعين والقدم واليد والساق وسواها من الجوارح والأعضاء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w:t>
      </w:r>
      <w:r>
        <w:rPr>
          <w:rFonts w:hint="cs"/>
          <w:b w:val="0"/>
          <w:rtl/>
        </w:rPr>
        <w:lastRenderedPageBreak/>
        <w:t xml:space="preserve">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،وذلك هو معنى قولهم : " أمروها كما جاءت" وبقولهم  : " نؤمن بها بلا كيف وبلا تشبيه " فإن نفي الكيف ونفي التشبيه وتسميته بالوجه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,والوجه واليد بالأعضاء والجوارح , والنزول بالنزول الحسي المتعارف ، فأفصح أحمد لما سئل في محنته عن قوله تعالى : " وجآء ربك " بأن المراد مجيء أمره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w:t>
      </w:r>
      <w:r>
        <w:rPr>
          <w:rFonts w:hint="cs"/>
          <w:b w:val="0"/>
          <w:bCs/>
          <w:rtl/>
        </w:rPr>
        <w:t>قال الإمام ابن دقيق العيد</w:t>
      </w:r>
      <w:r>
        <w:rPr>
          <w:rFonts w:hint="cs"/>
          <w:b w:val="0"/>
          <w:rtl/>
        </w:rPr>
        <w:t xml:space="preserve">  :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w:t>
      </w:r>
      <w:r>
        <w:rPr>
          <w:rFonts w:hint="cs"/>
          <w:b w:val="0"/>
          <w:rtl/>
        </w:rPr>
        <w:lastRenderedPageBreak/>
        <w:t xml:space="preserve">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w:t>
      </w:r>
      <w:r>
        <w:rPr>
          <w:rFonts w:hint="cs"/>
          <w:b w:val="0"/>
          <w:bCs/>
          <w:rtl/>
        </w:rPr>
        <w:t>قال الشريف الجرجاني</w:t>
      </w:r>
      <w:r>
        <w:rPr>
          <w:rFonts w:hint="cs"/>
          <w:b w:val="0"/>
          <w:rtl/>
        </w:rPr>
        <w:t xml:space="preserve"> في " شرحه على المواقف "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لو كانت ذاته مقدرة بقدر أو مركبة من أجزاء لكان له من خلقه أمثال لا تحصى , تعالى الله عن ذلك علوا كبيرا ، </w:t>
      </w:r>
    </w:p>
    <w:p w:rsidR="002F69AF" w:rsidRDefault="002F69AF" w:rsidP="00531024">
      <w:pPr>
        <w:jc w:val="both"/>
        <w:rPr>
          <w:b w:val="0"/>
          <w:rtl/>
        </w:rPr>
      </w:pPr>
      <w:r>
        <w:rPr>
          <w:rFonts w:hint="cs"/>
          <w:bCs/>
          <w:rtl/>
        </w:rPr>
        <w:t xml:space="preserve">( 4 ) الابتلاء بالتشبيه والتجسيم  : </w:t>
      </w:r>
      <w:r>
        <w:rPr>
          <w:rFonts w:hint="cs"/>
          <w:b w:val="0"/>
          <w:rtl/>
        </w:rPr>
        <w:t xml:space="preserve">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 وفي الاسلام </w:t>
      </w:r>
      <w:r>
        <w:rPr>
          <w:rFonts w:hint="cs"/>
          <w:b w:val="0"/>
          <w:rtl/>
        </w:rPr>
        <w:lastRenderedPageBreak/>
        <w:t xml:space="preserve">بدأت فرقة المشبهة في عصر التابعين ومن بعدهم  ،وقد أطلق العلماء عليهم لقب ( الحشوية ) نسبة إلى الحشو , وهو اللغو تنبها من أهل الحق للأمة بأن ما أتى به هؤلاء إنما هو اللغو الذي لا يعول عليه ، </w:t>
      </w:r>
      <w:r>
        <w:rPr>
          <w:rFonts w:hint="cs"/>
          <w:b w:val="0"/>
          <w:bCs/>
          <w:rtl/>
        </w:rPr>
        <w:t>قال السبكي</w:t>
      </w:r>
      <w:r>
        <w:rPr>
          <w:rFonts w:hint="cs"/>
          <w:b w:val="0"/>
          <w:rtl/>
        </w:rPr>
        <w:t xml:space="preserve"> في تعليقه على نونية ابن القيم  : " وأما الحشوية فهي طائفة رذيلة جهال ينتسبون إلى أحمد ،وأحمد مبرأ منهم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الحشوية مشهورة مدونة في كتب التاريخ , كالكامل لابن الأثير , وتبين كذب المفتري لابن عساكر ,وذيل الروضتين لأبي شامة ، وطبقات السبكي ، </w:t>
      </w:r>
      <w:r>
        <w:rPr>
          <w:rFonts w:hint="cs"/>
          <w:b w:val="0"/>
          <w:bCs/>
          <w:rtl/>
        </w:rPr>
        <w:t>من ذلك</w:t>
      </w:r>
      <w:r>
        <w:rPr>
          <w:rFonts w:hint="cs"/>
          <w:b w:val="0"/>
          <w:rtl/>
        </w:rPr>
        <w:t xml:space="preserve">  : فتن الكرامية منذ ظهورهم في القرن الثالث ، وفتنة مجسمة الحنابلة ببغداد بزعامة البربهاري في القرن الرابع  ،ثم فتنتهم ببغداد أيضا في القرن الخامس في عهد أبي نصر القشيري ,  وفتنه ابن مرزوق ابن الكيزاني بالقاهرة في النصف الأخير من القرن السادس ، وأعقبتها فتنة عبد الغني المقدسي الحنبلي في الصوت بالشام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w:t>
      </w:r>
      <w:r>
        <w:rPr>
          <w:rFonts w:hint="cs"/>
          <w:b w:val="0"/>
          <w:bCs/>
          <w:rtl/>
        </w:rPr>
        <w:t>فتن الحشوية</w:t>
      </w:r>
      <w:r>
        <w:rPr>
          <w:rFonts w:hint="cs"/>
          <w:b w:val="0"/>
          <w:rtl/>
        </w:rPr>
        <w:t xml:space="preserve"> على مدى العصور ، 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 ، </w:t>
      </w:r>
    </w:p>
    <w:p w:rsidR="002F69AF" w:rsidRDefault="002F69AF" w:rsidP="00531024">
      <w:pPr>
        <w:jc w:val="both"/>
        <w:rPr>
          <w:b w:val="0"/>
          <w:rtl/>
        </w:rPr>
      </w:pPr>
      <w:r>
        <w:rPr>
          <w:rFonts w:hint="cs"/>
          <w:b w:val="0"/>
          <w:rtl/>
        </w:rPr>
        <w:t xml:space="preserve">وقد زادوا من عند أنفسهم ألفاظا على النص الوارد فقالوا مثلا  : استوى بذاته أو أستوى حقيقة ونحو 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 ، وهم يزعمون </w:t>
      </w:r>
      <w:r>
        <w:rPr>
          <w:rFonts w:hint="cs"/>
          <w:b w:val="0"/>
          <w:rtl/>
        </w:rPr>
        <w:lastRenderedPageBreak/>
        <w:t xml:space="preserve">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 من غير تمثيل ولا تشبيه ولا تعطيل ولا تحريف " أو يقولون  : ينزل بلا كيف ويستقر بلا كيف ،وكأن المراد عندهم في الوارد هو العضو والجلوس وإنما المجهول كيفية ذلك  ، </w:t>
      </w:r>
      <w:r w:rsidR="005F749B">
        <w:rPr>
          <w:rFonts w:hint="cs"/>
          <w:b w:val="0"/>
          <w:rtl/>
        </w:rPr>
        <w:t xml:space="preserve">  </w:t>
      </w:r>
      <w:r>
        <w:rPr>
          <w:rFonts w:hint="cs"/>
          <w:b w:val="0"/>
          <w:rtl/>
        </w:rPr>
        <w:t>وقد</w:t>
      </w:r>
      <w:r>
        <w:rPr>
          <w:rFonts w:hint="cs"/>
        </w:rPr>
        <w:t xml:space="preserve"> </w:t>
      </w:r>
      <w:r>
        <w:rPr>
          <w:rFonts w:hint="cs"/>
          <w:b w:val="0"/>
          <w:rtl/>
        </w:rPr>
        <w:t>فضحهم ابن</w:t>
      </w:r>
      <w:r>
        <w:rPr>
          <w:rFonts w:hint="cs"/>
        </w:rPr>
        <w:t xml:space="preserve"> </w:t>
      </w:r>
      <w:r>
        <w:rPr>
          <w:rFonts w:hint="cs"/>
          <w:b w:val="0"/>
          <w:rtl/>
        </w:rPr>
        <w:t xml:space="preserve">الجوزي في كتابه </w:t>
      </w:r>
      <w:r>
        <w:t>"</w:t>
      </w:r>
      <w:r>
        <w:rPr>
          <w:rFonts w:hint="cs"/>
          <w:b w:val="0"/>
          <w:rtl/>
        </w:rPr>
        <w:t>دفع</w:t>
      </w:r>
      <w:r>
        <w:rPr>
          <w:rFonts w:hint="cs"/>
        </w:rPr>
        <w:t xml:space="preserve"> </w:t>
      </w:r>
      <w:r>
        <w:rPr>
          <w:rFonts w:hint="cs"/>
          <w:b w:val="0"/>
          <w:rtl/>
        </w:rPr>
        <w:t>الشبه والتشبيه</w:t>
      </w:r>
      <w:r>
        <w:t>"</w:t>
      </w:r>
      <w:r>
        <w:rPr>
          <w:rFonts w:hint="cs"/>
          <w:b w:val="0"/>
          <w:rtl/>
        </w:rPr>
        <w:t xml:space="preserve"> إذ</w:t>
      </w:r>
      <w:r>
        <w:rPr>
          <w:rFonts w:hint="cs"/>
        </w:rPr>
        <w:t xml:space="preserve"> </w:t>
      </w:r>
      <w:r>
        <w:rPr>
          <w:rFonts w:hint="cs"/>
          <w:b w:val="0"/>
          <w:rtl/>
        </w:rPr>
        <w:t xml:space="preserve">قال قد وقع غلط من المصنفين </w:t>
      </w:r>
      <w:r>
        <w:t>"</w:t>
      </w:r>
      <w:r>
        <w:rPr>
          <w:rFonts w:hint="cs"/>
          <w:b w:val="0"/>
          <w:rtl/>
        </w:rPr>
        <w:t>أي</w:t>
      </w:r>
      <w:r>
        <w:rPr>
          <w:rFonts w:hint="cs"/>
        </w:rPr>
        <w:t xml:space="preserve"> </w:t>
      </w:r>
      <w:r>
        <w:rPr>
          <w:rFonts w:hint="cs"/>
          <w:b w:val="0"/>
          <w:rtl/>
        </w:rPr>
        <w:t>من الحنابلة " في سبعة أوجه عدها ثم قال  : " السابع  : أنهم حملوا الأحاديث على مقتضى الحس فقالوا  : ينزل بذاته وينتقل ويتحول , ثم قالوا  : لا كما يعقل ، فغالطوا من يسمع وكابروا الحس والعقل فحملوا الأحاديث على الحسيات "</w:t>
      </w:r>
      <w:r w:rsidR="005F749B">
        <w:rPr>
          <w:rFonts w:hint="cs"/>
          <w:b w:val="0"/>
          <w:rtl/>
        </w:rPr>
        <w:t xml:space="preserve">  ،  </w:t>
      </w:r>
      <w:r>
        <w:rPr>
          <w:rFonts w:hint="cs"/>
          <w:b w:val="0"/>
          <w:rtl/>
        </w:rPr>
        <w:t xml:space="preserve">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p>
    <w:p w:rsidR="002F69AF" w:rsidRDefault="002F69AF" w:rsidP="00531024">
      <w:pPr>
        <w:jc w:val="both"/>
        <w:rPr>
          <w:b w:val="0"/>
          <w:rtl/>
        </w:rPr>
      </w:pPr>
      <w:r>
        <w:rPr>
          <w:rFonts w:hint="cs"/>
          <w:bCs/>
          <w:rtl/>
        </w:rPr>
        <w:t xml:space="preserve">( 5 ) مغالطات للحشوية والسلف يفوضون مع التنزيه  : </w:t>
      </w:r>
      <w:r>
        <w:rPr>
          <w:rFonts w:hint="cs"/>
          <w:b w:val="0"/>
          <w:bCs/>
          <w:rtl/>
        </w:rPr>
        <w:t xml:space="preserve">  </w:t>
      </w:r>
      <w:r>
        <w:rPr>
          <w:rFonts w:hint="cs"/>
          <w:b w:val="0"/>
          <w:rtl/>
        </w:rPr>
        <w:t xml:space="preserve">أ- قد علمت اتفاق السلف والخلف على أن ما ورد في الكتاب والسنة الصحيحة مما يوهم تشبيها مصروف عن ظاهره الحسي الموهم للتشبيه إلى معنى يليق به تعالى ,وإن غالب حال السلف بعد هذا التنزيه , يفوضون علم هذا المعنى اللائق إلى الله تعالى ، والخلف خوفا من التشبيه يؤولون اللفظ الموهم إلى معنى لائق به تعالى طبق ما تقتضيه أساليب اللغة العربية التي نزل بها القرآن ، </w:t>
      </w:r>
      <w:r>
        <w:rPr>
          <w:rFonts w:hint="cs"/>
          <w:b w:val="0"/>
          <w:bCs/>
          <w:rtl/>
        </w:rPr>
        <w:t>وأما الحشوية</w:t>
      </w:r>
      <w:r>
        <w:rPr>
          <w:rFonts w:hint="cs"/>
          <w:b w:val="0"/>
          <w:rtl/>
        </w:rPr>
        <w:t xml:space="preserve"> فيفسرون تلك النصوص بالمعاني الظاهرة الحسية الجسمية التي يتعالى عنها الخالق لدلالتها على الحدوث والمخلوقية  ،ومن مغالطاتهم أنه لما قال الله تعالى في المتشابه  : { وما يعلم تأويله إلا الله والراسخون في العلم يقولون ءامنا به كل من عند ربنا } ذم الحشوية التأويل تارة ومدحوه أخرى تبعا لاختلاف تفسيراتهم له لمغالطة العامة ، </w:t>
      </w:r>
      <w:r>
        <w:rPr>
          <w:rFonts w:hint="cs"/>
          <w:b w:val="0"/>
          <w:bCs/>
          <w:rtl/>
        </w:rPr>
        <w:t xml:space="preserve">فذموه </w:t>
      </w:r>
      <w:r>
        <w:rPr>
          <w:rFonts w:hint="cs"/>
          <w:b w:val="0"/>
          <w:rtl/>
        </w:rPr>
        <w:t xml:space="preserve">وفسروه بأنه صرف الوارد المتشابه عن ظاهره الحسي ، </w:t>
      </w:r>
      <w:r>
        <w:rPr>
          <w:rFonts w:hint="cs"/>
          <w:b w:val="0"/>
          <w:bCs/>
          <w:rtl/>
        </w:rPr>
        <w:t>ومدحوه</w:t>
      </w:r>
      <w:r>
        <w:rPr>
          <w:rFonts w:hint="cs"/>
          <w:b w:val="0"/>
          <w:rtl/>
        </w:rPr>
        <w:t xml:space="preserve"> وفسروه بأنه هو تفسير المتشابه بالمعاني الظاهرة المتعارفة وزعموا أن هذا التفسير هو المراد من قوله تعالى  : " وما يعلم تأويله إلا الله والراسخون في العلم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w:t>
      </w:r>
      <w:r>
        <w:rPr>
          <w:rFonts w:hint="cs"/>
          <w:b w:val="0"/>
          <w:rtl/>
        </w:rPr>
        <w:lastRenderedPageBreak/>
        <w:t xml:space="preserve">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مصروف عن الظاهر الموهم إلى معنى لائق به تعالى ، ب- أهل السنة ينزهون الله تعالى عن الجهة , 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,تعالى الله عن أن يحصره حاصر أو يقهره قاهر ، ج- نقل عن بعض السلف  : "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 نفي الممازجة عنه تعالى , ردا على جهم ,وأنه تعالى ممتاز عن خلقه بالانفراد بصفات الجلال ، </w:t>
      </w:r>
      <w:r>
        <w:rPr>
          <w:rFonts w:hint="cs"/>
          <w:b w:val="0"/>
          <w:bCs/>
          <w:rtl/>
        </w:rPr>
        <w:t>قال الكوثري</w:t>
      </w:r>
      <w:r>
        <w:rPr>
          <w:rFonts w:hint="cs"/>
          <w:b w:val="0"/>
          <w:rtl/>
        </w:rPr>
        <w:t xml:space="preserve"> في تعليقه على النونية  : " مما يقصر المسافة في الرد على الحشوية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من رواية في "التوحيد"  عبدالله بن عميرة مجهول الحال " ، وقال  : " والمراد بالفوقية فوقية العزة والقهر والتنزه " ، [  قال الكوثري في السيف الصقيل</w:t>
      </w:r>
      <w:r>
        <w:rPr>
          <w:rFonts w:hint="cs"/>
          <w:b w:val="0"/>
          <w:rtl/>
          <w:lang w:bidi="ar-KW"/>
        </w:rPr>
        <w:t xml:space="preserve"> </w:t>
      </w:r>
      <w:r>
        <w:rPr>
          <w:rFonts w:hint="cs"/>
          <w:b w:val="0"/>
          <w:rtl/>
        </w:rPr>
        <w:t>:</w:t>
      </w:r>
      <w:r>
        <w:rPr>
          <w:rFonts w:hint="cs"/>
          <w:b w:val="0"/>
        </w:rPr>
        <w:t xml:space="preserve"> </w:t>
      </w:r>
      <w:r>
        <w:rPr>
          <w:rFonts w:hint="cs"/>
          <w:b w:val="0"/>
          <w:rtl/>
        </w:rPr>
        <w:t xml:space="preserve">الحديث انفرد به سماك ، وشيخه عبد الله بن عميرة لم يدرك الأحنف كما نص عله فضلاً عن أن يدرك عباساً مع كونه مجهول الصفة ، وتحسين الترمذي باعتبار أنه مروى عن سماك بطرق لا بمعنى أنه محتج به حيث قال حسن غريب ثم ذكر وقفه عن شريك عن سماك فتكون فى رفعــة علة أيضاً ، ويحيـى بن العلا فى مسند عبد الرزاق متروك ، هكذا تكون حجج الناظم فى السنة لا يبالى أن يكون الحديث من المفاريد أو أن يكون فيه منكر أو مجهول أو انقطاع ، دعنا من تخريج الضياء وقد عرف الناس مذهبه فى الصفات ، وقال ابن العربي فى العارضة عن حديث الأوعال هذا : وروى غير ذلك ولم يصح شيء منه وإنما هي أمور تلفقت من أهل الكتاب ، ليس لها أصل في الصحــة ]  ،د-    ونقل الحشوية عن بعض السلف قولهم  : " له وجه لا كالوجوه ويد لا كالأيدي " فحملوها على غير محملها ليشككوا العامة بأن مذهبهم هو مذهب السلف في أن ما ورد من هذه الأمور وأمثالها محمول على حقيقته </w:t>
      </w:r>
      <w:r>
        <w:rPr>
          <w:rFonts w:hint="cs"/>
          <w:b w:val="0"/>
          <w:rtl/>
        </w:rPr>
        <w:lastRenderedPageBreak/>
        <w:t xml:space="preserve">الحسية الظاهرة المتعارفة بين البشر ، ونقول  :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روى البيهقي في "السنن الكبرى" بسنده عن أبي داود الطيالسي قال  : كان سفيان وشعبه وحماد بن زيد وحماد بن سلمة وشريك وأبو عوانة لا يحددون  ،وفي نسخه "ولا يجسدون" ولا يشبهون ولا يمثلون ، </w:t>
      </w:r>
      <w:r>
        <w:rPr>
          <w:rFonts w:hint="cs"/>
          <w:b w:val="0"/>
          <w:bCs/>
          <w:rtl/>
        </w:rPr>
        <w:t xml:space="preserve">يروون الحديث ولا يقولون كيف وإذا سئلوا أجابوا بالأثر ، </w:t>
      </w:r>
      <w:r>
        <w:rPr>
          <w:rFonts w:hint="cs"/>
          <w:b w:val="0"/>
          <w:rtl/>
        </w:rPr>
        <w:t xml:space="preserve">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 يمين الرحمن ملأى سحاء" ، وهذا حديث قد روته الأئمة نؤمن به كما جاء من غير أن يفسر أو يتوهم هكذا ، قال غير واحد من الأئمة منهم الثوري ومالك بن أنس وابن عيينة وابن المبارك  : " أنه تروى هذه الأشياء ونؤمن بها فلا يقال كيف " ، 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وابن تيمية يقول في " الأجوبة المصرية " : "إن الله يقبض السموات والأرض باليدين اللتين هما اليدان "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 وهو القابض الباسط " أي الموقف عن المسير متى شاء والمجري للأمور كما شاء ، </w:t>
      </w:r>
      <w:r w:rsidR="005F749B">
        <w:rPr>
          <w:rFonts w:hint="cs"/>
          <w:b w:val="0"/>
          <w:rtl/>
        </w:rPr>
        <w:t xml:space="preserve">  </w:t>
      </w:r>
      <w:r>
        <w:rPr>
          <w:rFonts w:hint="cs"/>
          <w:bCs/>
          <w:rtl/>
        </w:rPr>
        <w:t xml:space="preserve">والسلف يفوضون مع التنزيه  : </w:t>
      </w:r>
      <w:r>
        <w:rPr>
          <w:rFonts w:hint="cs"/>
          <w:b w:val="0"/>
          <w:rtl/>
        </w:rPr>
        <w:t xml:space="preserve">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،وقوله تعالى  : " والأرض جميعا قبضته يوم القيامة " أي تحت تصرف مالك يوم الدين لا يرى لأحد سواه حكم في ذلك اليوم ، " والسموات مطويات بيمينه " أي بقدرته ، وصح أن حبرا من اليهود جاء إلى رسول الله صلى الله عليه وسلم  فقال يا أبا القاسم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w:t>
      </w:r>
      <w:r>
        <w:rPr>
          <w:rFonts w:hint="cs"/>
          <w:b w:val="0"/>
          <w:rtl/>
        </w:rPr>
        <w:lastRenderedPageBreak/>
        <w:t xml:space="preserve">صلى الله عليه وسلم  للآية  : { وما قدروا الله حق قدره } ، يدل على الإنكار والاستهجان ,أي ما عرفوه حق معرفته  ،فضحكه كان تعجبا من جهلهم بصفات الله واعتقادهم فيه الجسمية والتركيب والأجزاء من الجوارح ، وفي ختم الآية التي تلاها صلى الله عليه وسلم  بقوله تعالى  : { سبحانه وتعالى عما يشركون }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بفقئ عينيه ، وما روي عن أبي داود من وضعه صلى الله عليه وسلم  إبهامه على أذنه والتي تليها على عينه حين تلا  : " إن الله سميع بصير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 وحملها على معان لم ينطق هو بها تقويل للخطيب مالم يقله " من تعليق الكوثري على النونية ، </w:t>
      </w:r>
      <w:r w:rsidR="005F749B">
        <w:rPr>
          <w:rFonts w:hint="cs"/>
          <w:b w:val="0"/>
          <w:rtl/>
        </w:rPr>
        <w:t xml:space="preserve">  </w:t>
      </w:r>
      <w:r>
        <w:rPr>
          <w:rFonts w:hint="cs"/>
          <w:bCs/>
          <w:rtl/>
        </w:rPr>
        <w:t>ومن مغالطاتهم قولهم</w:t>
      </w:r>
      <w:r>
        <w:rPr>
          <w:rFonts w:hint="cs"/>
          <w:b w:val="0"/>
          <w:rtl/>
        </w:rPr>
        <w:t xml:space="preserve">  : " إنكم تثبتون لله الوجود والحياة والقدرة  والإرادة والعلم والسمع البصر , وتقولون  : "لا كوجودنا وحياتنا وسمعنا وأبصارنا الخ ،فقولوا  : يد لا كيدنا ,ووجه لا كوجوهنا قلنا قوله تعالى  : { ليس كمثله شيء وهو السميع البصير }  فيه السميع البصير تتميم لنفي المشابهة له عز وجل , فيكون  ذلك بمنزلة الجواب عما يبدو من الصفات أنه مشترك </w:t>
      </w:r>
      <w:r>
        <w:rPr>
          <w:rFonts w:hint="cs"/>
          <w:b w:val="0"/>
          <w:rtl/>
        </w:rPr>
        <w:lastRenderedPageBreak/>
        <w:t xml:space="preserve">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 ، فكذلك أثبتت الآية بقوله  : { وهو السميع البصير } إن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 بصيغة الحصر ، وكذلك قال  : " هو الحى" وقال  : " وهو العليم القدير"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,وأما ما للمخلوق فهو حادث فيه بإحداث الحق على درجة نازلة فلا مشابهة بينه وبين الخلق فيما يدور أنه مشترك من صفات الكمال ولا اشتراك إلا في اللفظ فقط ، </w:t>
      </w:r>
    </w:p>
    <w:p w:rsidR="002F69AF" w:rsidRDefault="002F69AF" w:rsidP="00531024">
      <w:pPr>
        <w:jc w:val="both"/>
        <w:rPr>
          <w:b w:val="0"/>
          <w:rtl/>
        </w:rPr>
      </w:pPr>
      <w:r>
        <w:rPr>
          <w:rFonts w:hint="cs"/>
          <w:bCs/>
          <w:rtl/>
        </w:rPr>
        <w:t xml:space="preserve">( 6 ) بعض من المشبهة  : </w:t>
      </w:r>
      <w:r>
        <w:rPr>
          <w:rFonts w:hint="cs"/>
          <w:b w:val="0"/>
          <w:rtl/>
        </w:rPr>
        <w:t xml:space="preserve">وقد اشتهر بالتشبيه في القرن الثالث الهجري </w:t>
      </w:r>
      <w:r>
        <w:rPr>
          <w:rFonts w:hint="cs"/>
          <w:b w:val="0"/>
          <w:bCs/>
          <w:rtl/>
        </w:rPr>
        <w:t>محمد بن كرام السجستاني</w:t>
      </w:r>
      <w:r>
        <w:rPr>
          <w:rFonts w:hint="cs"/>
          <w:b w:val="0"/>
          <w:rtl/>
        </w:rPr>
        <w:t xml:space="preserve"> فلقب المنتمون إلى طريقته " الكرامية" ، وتلاه </w:t>
      </w:r>
      <w:r>
        <w:rPr>
          <w:rFonts w:hint="cs"/>
          <w:b w:val="0"/>
          <w:bCs/>
          <w:rtl/>
        </w:rPr>
        <w:t>أبو الحسن البربهاري الحنبلي</w:t>
      </w:r>
      <w:r>
        <w:rPr>
          <w:rFonts w:hint="cs"/>
          <w:b w:val="0"/>
          <w:rtl/>
        </w:rPr>
        <w:t xml:space="preserve"> في أوائل القرن الرابع الذي افتتن به العامة في بغداد وجد في الدعاية إلى الاعتقاد وعظمت المحنة بهذين وشيعتهما على أهل الحق ،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قرائن واضحة على وجوب صرف الظواهر الموهمة عن هذه المعاني المتبادرة للعامة إلى معان تليق به عز وجل فدخلوا بذلك فيما لا يحسنون ، فلا يعبأ بقولهم ما زالوا فيه مهما كانت مكانتهم في الفنون التي يحسنونها من حديث وفروع ، قال الكوثري  :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 وقد أشبعهم الحافظ ابن الجوزي الحنبلي لوما وتجهيلا وتبرئة للإمام أحمد مما نسبوه إليه وذلك في كتابه القيم "دفع الشبه والتشبيه "  ،وقد روى الإمام شيخ الحنابلة أبو الفضل التميمي عن الإمام أحمد أنه على ما عليه الجماعة من تنزه الحق عن الجسمية ولوازمها ، فروى البيهقي في " مناقب الإمام أحمد " عن أبي الفضل هذا أنه قال  : " أنكر أحمد على من قال بالجسم ، وقال  : إن الأسماء مأخوذة من الشريعة </w:t>
      </w:r>
      <w:r>
        <w:rPr>
          <w:rFonts w:hint="cs"/>
          <w:b w:val="0"/>
          <w:rtl/>
        </w:rPr>
        <w:lastRenderedPageBreak/>
        <w:t xml:space="preserve">واللغة ، وأهل اللغة وضعوا هذا الاسم على ذي طول وعرض وسمك وتركيب وصورة وتأليف , والله تعالى خارج عن ذلك كله فلم يجز أن يسمي جسما لخروجه عن معنى الجسمية , ولم يجئ في الشريعة ذلك فبطل " ، قال بعض الأفاضل  : " رجلان من أئمة هذه الأمة ابتليا بقوم سوء فنسبوا إليهما ما هما براء منه  : جعفر بن محمد الباقر وأحمد بن حنبل "  ،وألف الحشوية كتباً سموها بأسماء مغرية كالتوحيد ,أو السنة ,أو الصفات , وما ماثل ذلك من الأسماء والألقاب الخادعة منها كتاب " السنة" لابن الإمام أحمد ,وكتاب عثمان بن سعيد الدرامي في " نقض كلام البشر" المعتزلي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 وقد رجع ابن خزيمة إلى طريقة السلف وتلهف على ما قال " ، وروى عنه البيهقي أيضا  : أنه قال لأصحابه وهو يمشي معهم  : " ما تنكرون على فقيه راوي حديث إنه لا يحسن الكلام ، وقد قال مؤدبي  : يعني المزني غير مرة كان الشافعي ينهانا عن الكلام " ،ومن الكتب في الصفات التي بعد أصحابها عن الصواب كتاب "إبطال التأويلات" لأبي يعلى الشهير بابن الفراء الحنبلي ، حتى قال عنه أبو محمد رزق الله التميمي الحنبلي  :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 انسب لنا ربك وبين لنا ما هو ومم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تركبه من الأجزاء وقبوله للانقسام وتعالى الله عما قال الفريقان ، وتوسط الفريق الثالث وهم أهل السنة والجماعة ,فقالوا بما تقتضيه الأدلة الصحيحة من العقول والمنقول , وهو أن صفات الكمال في أعلى معانيها لا تنافي التوحيد , بل التوحيد يوجب اتصافه بها وأن صفات النقص كالحدوث وما يستلزم ذلك من </w:t>
      </w:r>
      <w:r>
        <w:rPr>
          <w:rFonts w:hint="cs"/>
          <w:b w:val="0"/>
          <w:rtl/>
        </w:rPr>
        <w:lastRenderedPageBreak/>
        <w:t xml:space="preserve">الجسمية والتركيب وما إليها فإن أحديته تعالى توجب التنزيه عنها , وهذا هو الذي يقتضيه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 ، وفي "تهذيب التهذيب" لابن حجر عن أبي حنيفة رضي الله عنه أنه قال  : " أتانا من المشرق رأيان خبيثان  : جهم معطل ومقاتل مشبه ,أفرط جهم في النفي حتى قال  : إن الله ليس بشيء ,وأفرط مقاتل في الإثبات حتى جعل الله تعالى مثل خلقه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,والتصريف ,والتفريغ ,والجمع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 فإن الكلمة الواحدة يتطرق إليها الاحتمال ,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w:t>
      </w:r>
      <w:r>
        <w:rPr>
          <w:rFonts w:hint="cs"/>
          <w:b w:val="0"/>
          <w:rtl/>
        </w:rPr>
        <w:lastRenderedPageBreak/>
        <w:t xml:space="preserve">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،ومن باب النبذ بالألقاب وصف الحشوية للمنزهين أنهم جهمية ومعطلة أي أنهم لا يثبتون الصفات ويعطلون الباري منها  ،وما أنكر أحد من أهل السنة الصفات , وإنما أنكروا تفسيرات الحشوية لتلك الألفاظ وحملها على مقتضى المحسوس ، قال الكوثري  :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 وجل الله سبحان عن أن يكون له مكان يحويه فلا يقال  : أن السماء ظرف له ولا أن العرش مستقر ذاته , فأين في كتاب الله مثل ذلك ، وتفسير الاستواء بالاستقرار , إنما هو قول مقاتل بن سليمان شيخ المجسمة وقول الكلبي الزائغ " ، </w:t>
      </w:r>
    </w:p>
    <w:p w:rsidR="002F69AF" w:rsidRDefault="002F69AF" w:rsidP="00531024">
      <w:pPr>
        <w:jc w:val="both"/>
        <w:rPr>
          <w:b w:val="0"/>
          <w:rtl/>
        </w:rPr>
      </w:pPr>
      <w:r>
        <w:rPr>
          <w:rFonts w:hint="cs"/>
          <w:bCs/>
          <w:rtl/>
        </w:rPr>
        <w:t xml:space="preserve">( 7 ) جهود الأشعرية والماتريدية في القضاء على بدعة الحشو  : </w:t>
      </w:r>
      <w:r>
        <w:rPr>
          <w:rFonts w:hint="cs"/>
          <w:b w:val="0"/>
          <w:rtl/>
        </w:rPr>
        <w:t xml:space="preserve">وبفضل الله عز وجل أكرم الأمة بالإمامين الجليلين أبي الحسن الأشعري وأبي منصور الماتريدي وتلاميذهما وأتباعها من علماء أصول الدين الذين أماتوا بدعة الحشو ،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 وأن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w:t>
      </w:r>
      <w:r>
        <w:rPr>
          <w:rFonts w:hint="cs"/>
          <w:b w:val="0"/>
          <w:rtl/>
        </w:rPr>
        <w:lastRenderedPageBreak/>
        <w:t xml:space="preserve">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 وتكرار إعلان توبته ,فلعل من أثنى عليه لم يبلغه ما انتهى إليه أمره في العقائد أو بلغة إعلان توبته وظن أنه قام عليها ,ولم تكن كتبه التي فيها هذه المخالفات متداولة إلا بين أتباعه ،وكان ابن القيم يساير شيخه ابن تيمية في شواذه كلها حيا وميتا ويقلده ، ونونيته من أبشع كتبه إغراءً للحشوية ضد أهل السنة  ،وبفضل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الحصني الشافعي المتوفي سنة 829 في كتاب سماه  :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وقد نقل من كتاب "التأسيس " لابن تيمية نصوصا تدل على أنه لا يرى مانعا من نسبة الجسم والتركيب إليه تعالى ، </w:t>
      </w:r>
    </w:p>
    <w:p w:rsidR="002F69AF" w:rsidRDefault="002F69AF" w:rsidP="00531024">
      <w:pPr>
        <w:jc w:val="both"/>
        <w:rPr>
          <w:b w:val="0"/>
          <w:rtl/>
        </w:rPr>
      </w:pPr>
      <w:r>
        <w:rPr>
          <w:rFonts w:hint="cs"/>
          <w:bCs/>
          <w:rtl/>
        </w:rPr>
        <w:t xml:space="preserve">8_أمثلة من المتشابهات وردها إلى المحكم  : </w:t>
      </w:r>
      <w:r>
        <w:rPr>
          <w:rFonts w:hint="cs"/>
          <w:b w:val="0"/>
          <w:bCs/>
          <w:rtl/>
        </w:rPr>
        <w:t xml:space="preserve"> </w:t>
      </w:r>
      <w:r>
        <w:rPr>
          <w:rFonts w:hint="cs"/>
          <w:b w:val="0"/>
          <w:rtl/>
        </w:rPr>
        <w:t xml:space="preserve">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 وهو موجود في ظاهرية دمشق ضمن مجلدات "الكواكب الدراري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w:t>
      </w:r>
    </w:p>
    <w:p w:rsidR="002F69AF" w:rsidRDefault="002F69AF" w:rsidP="00531024">
      <w:pPr>
        <w:jc w:val="both"/>
        <w:rPr>
          <w:b w:val="0"/>
          <w:rtl/>
        </w:rPr>
      </w:pPr>
      <w:r>
        <w:rPr>
          <w:rFonts w:hint="cs"/>
          <w:bCs/>
          <w:rtl/>
        </w:rPr>
        <w:lastRenderedPageBreak/>
        <w:t xml:space="preserve">الرحمن على العرش استوى  : </w:t>
      </w:r>
      <w:r>
        <w:rPr>
          <w:rFonts w:hint="cs"/>
          <w:b w:val="0"/>
          <w:rtl/>
        </w:rPr>
        <w:t xml:space="preserve">قال العلامة الشيخ سلامة العزامي المتوفي سنة 1376في كتابه "البراهين الساطعة " ما مضمونه  : أجاب مالك لما سئل عن الاستواء بقوله  : " الاستواء معلوم والكيف غير معقول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 استوى على العرش المملكة , فمعناه تولى ملكها أو قيل  : تل عرشه فمعناه زال عنه الملك ,وفي الحالتين لا يخطر بالبال قعود على العرش أو قيام عنه ,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 وإنما اختار استوى , فإن في معنى الاستواء على العرش فوق إفادة الملك إشارة إلى أنه تصرف فيما أوجد بالقسط والعدل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 وكيف يمكن أن ينسب ذلك إلى كتاب الله الذي يقول  : { واسجد واقترب }  ،والذي يقول رسول الله صلى الله عليه وسلم   : (( أقرب ما يكون العبد من ربه وهو ساجد )) ، والله تعالى يقول  : { ولقد خلقنا الإنسان ونعلم ما توسوس به نفسه ونحن أقرب إليه من حبل الوريد }  ويخاطب الله سبحانه وتعالى الحاضرين عند المحتضر  : { ونحن أقرب إليه منكم ولكن لا تبصرون } ، فمن اعتقد في الله جهة الفوق أو الاستقرار على العرش أخذا </w:t>
      </w:r>
      <w:r>
        <w:rPr>
          <w:rFonts w:hint="cs"/>
          <w:b w:val="0"/>
          <w:rtl/>
        </w:rPr>
        <w:lastRenderedPageBreak/>
        <w:t xml:space="preserve">من قوله تعالى  : { ثم استوى على العرش } فقد أتى من قبل قلبه الأعمى وفهمه البليد ، وفي المصباح في مادة سوى :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 وأضافوا إلى هذا نقولا عن السلف كذبوا في بعضها ولم يفهموا المراد من البعض الآخر كما علمت " ، مضمون ما في "البراهين الساطعة" ، وقال قامع البدعة الشيخ الكوثري في "مقالاته " ص 292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أهـ ، </w:t>
      </w:r>
    </w:p>
    <w:p w:rsidR="002F69AF" w:rsidRDefault="002F69AF" w:rsidP="00531024">
      <w:pPr>
        <w:jc w:val="both"/>
        <w:rPr>
          <w:b w:val="0"/>
          <w:rtl/>
        </w:rPr>
      </w:pPr>
      <w:r>
        <w:rPr>
          <w:rFonts w:hint="cs"/>
          <w:bCs/>
          <w:rtl/>
        </w:rPr>
        <w:t xml:space="preserve">ما قيل في العلو والفوقية المكانية  : </w:t>
      </w:r>
      <w:r>
        <w:rPr>
          <w:rFonts w:hint="cs"/>
          <w:b w:val="0"/>
          <w:rtl/>
        </w:rPr>
        <w:t xml:space="preserve">علو المكان إنما هو من صفات الحدوث ,وأهل السنة لا يعتقدون في الفوق الجهة المقابلة للتحت  ، أ_ قال الطبري  : زعمت أن تأويل قوله  :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،ب_ ( وهو العلى ) ( إن الله كان عليا كبيرا ) قال الطبري  : العلي هو ذو العلو والارتفاع على خلقه بقدرته ، ج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هـ - رفع الأيدي إلى السماء في الدعاء  : ليس في شيء من الدلالة على استقرار وجود ذاته في السماء ,وإنما ذلك لمجرد أن السماء قبلة الدعاء ومنزل الأنوار والأمطار والخيرات والبركات ( وفي السماء رزقكم ) وهل يقول عاقل أن الله في الكعبة لأنها قبلة المصلي  ،و- لم يكن معراج النبي صلى الله عليه وسلم  ليغشي مكان الله سبحانه ,بل عرج به كما نص القرآن ليريه من آياته الكبرى ، ومقام عيسى بينه حديث المعراج ,وليس كما زعم بعض النصارى بأنه رفع إلى السماء وجلس في جنب أبيه ، تعالى الله عما يقول المجسمة والنصارى واليهود علوا كبيرا  ،ز- صعود الأرواح إلى السماء  : من الذي يراه صالحا لاتخاذه دليلا على إثبات أن مكانه تعالى في السماء  ،ح-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w:t>
      </w:r>
      <w:r>
        <w:rPr>
          <w:rFonts w:hint="cs"/>
          <w:b w:val="0"/>
          <w:rtl/>
        </w:rPr>
        <w:lastRenderedPageBreak/>
        <w:t xml:space="preserve">من الرعية إلى الملك هو رفع إليه ,وما يكون من الملك إلى الرعية فهو نزول ولو كانا في مكان واحد  ،ط- نزول الملائكة من السماء وعروجهم إليها أي دليل فيه على أنه تعالى في السماء  ،ى-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 "فمد النبي صلى الله عليه وسلم  يده إليها وأشار إليها مستفهما  : من في السماء ؟ ( الحديث )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،وقد روى الإمام مالك هذا الحديث أولا عن طريق هلال بن أسامة باللفظ المشكل ثم أتبع ذلك برواية ابن شهاب بلفظ  : أن النبي صلى الله عليه وسلم  : (( قال لها  : أتشهدين أن لا إله إلا الله  ،فقالت نعم ,ثم قال أتشهدين أن محمدا رسول الله ؟ فقالت  : نعم , فعند ذلك قال لمالكها  : أعتقها فإنها مؤمنة )) ،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شاءوا ، ويعلى بن عطاء تفرد عن أبي رزين ,ولا شأن للمتفردات والوحدان في إثبات الصفات فضلا عن المجاهيل وعمن به اختلاط  ،مضمونه من تعليق الكوثري على النونية ، </w:t>
      </w:r>
    </w:p>
    <w:p w:rsidR="002F69AF" w:rsidRDefault="002F69AF" w:rsidP="00531024">
      <w:pPr>
        <w:jc w:val="both"/>
        <w:rPr>
          <w:b w:val="0"/>
          <w:rtl/>
        </w:rPr>
      </w:pPr>
      <w:r>
        <w:rPr>
          <w:rFonts w:hint="cs"/>
          <w:bCs/>
          <w:rtl/>
        </w:rPr>
        <w:t xml:space="preserve">حديث النزول  : </w:t>
      </w:r>
      <w:r>
        <w:rPr>
          <w:rFonts w:hint="cs"/>
          <w:b w:val="0"/>
          <w:rtl/>
        </w:rPr>
        <w:t xml:space="preserve">حديث نزول الرب إلى سماء الدنيا إذا مضى شطر الليل فيقول  : ألا من سائل فأعطيه ( الحديث ) ، قال مالك  : هو نزول رحمة لا نزول انتقال ، قال الكوثري  :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 أن الله يأمر ملكا ينادي أي ذلك </w:t>
      </w:r>
      <w:r>
        <w:rPr>
          <w:rFonts w:hint="cs"/>
          <w:b w:val="0"/>
          <w:rtl/>
        </w:rPr>
        <w:lastRenderedPageBreak/>
        <w:t xml:space="preserve">النداء ؟ فيكون من قبيل الإسناد إلى السبب الآمر بذلك " ، قال الإمام العزامي  : "وإسناد الفعل إلى الآمر به من المجازات الشهيرة في كتاب الله " , قال تعالى  : " فإذا قرأناه فاتبع قرءانه " والمباشرة للبطشة هم أهل بدر والله تعالى هو الذي أمر بالقراءة وأمر بالبطش بأعدائه " ، </w:t>
      </w:r>
    </w:p>
    <w:p w:rsidR="002F69AF" w:rsidRDefault="002F69AF" w:rsidP="00531024">
      <w:pPr>
        <w:jc w:val="both"/>
        <w:rPr>
          <w:b w:val="0"/>
          <w:rtl/>
        </w:rPr>
      </w:pPr>
      <w:r>
        <w:rPr>
          <w:rFonts w:hint="cs"/>
          <w:bCs/>
          <w:rtl/>
        </w:rPr>
        <w:t xml:space="preserve">ما ورد من نصوص في نحو الوجه واليد وغيرهما  : </w:t>
      </w:r>
      <w:r>
        <w:rPr>
          <w:rFonts w:hint="cs"/>
          <w:b w:val="0"/>
          <w:rtl/>
        </w:rPr>
        <w:t xml:space="preserve">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w:t>
      </w:r>
      <w:r>
        <w:rPr>
          <w:rFonts w:hint="cs"/>
          <w:b w:val="0"/>
          <w:bCs/>
          <w:rtl/>
        </w:rPr>
        <w:t xml:space="preserve">منهم  : </w:t>
      </w:r>
      <w:r>
        <w:rPr>
          <w:rFonts w:hint="cs"/>
          <w:b w:val="0"/>
          <w:rtl/>
        </w:rPr>
        <w:t xml:space="preserve">من حملها على حقائقها اللغوية واعتقد في الله الأجزاء والأعضاء وهم المجسمة ، ومن هؤلاء من يتستر في إعلانه فيسميها صفات ,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w:t>
      </w:r>
      <w:r>
        <w:rPr>
          <w:rFonts w:hint="cs"/>
          <w:b w:val="0"/>
          <w:bCs/>
          <w:rtl/>
        </w:rPr>
        <w:t xml:space="preserve">ومن العلماء من جزم  : </w:t>
      </w:r>
      <w:r>
        <w:rPr>
          <w:rFonts w:hint="cs"/>
          <w:b w:val="0"/>
          <w:rtl/>
        </w:rPr>
        <w:t xml:space="preserve">بأن هذه الألفاظ مصروفة عن حقائقها اللغوية وظواهرها التي اعتقدها المجسمة  ، ولكنه فوض المعنى المراد منها إلى الله , وقرر بأن المعاني المرادة هي من قبيل الصفات حقيقة لا من قبيل الأجزاء والأعضاء والأمور الحسية الظاهرة للعوام التي يدعيها المجسمة ، وهذا هو أغلب أحوال السلف أي التفويض ، </w:t>
      </w:r>
      <w:r>
        <w:rPr>
          <w:rFonts w:hint="cs"/>
          <w:b w:val="0"/>
          <w:bCs/>
          <w:rtl/>
        </w:rPr>
        <w:t xml:space="preserve">ومن العلماء من ألجأته الحاجة  : </w:t>
      </w:r>
      <w:r>
        <w:rPr>
          <w:rFonts w:hint="cs"/>
          <w:b w:val="0"/>
          <w:rtl/>
        </w:rPr>
        <w:t>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،فعلموا بذلك أنها مستعملة فيما شاع من المجازات وقد يكون منها ما بينه لشيوع استعمال اللفظ فيه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وأما اليد فقد جاءت ] مفردة أيضا في حديث الشيخين من قوله صلى الله عليه وسلم  في حديث الشفاعة ((</w:t>
      </w:r>
      <w:r>
        <w:rPr>
          <w:rFonts w:hint="cs"/>
          <w:b w:val="0"/>
          <w:rtl/>
          <w:lang w:bidi="ar-KW"/>
        </w:rPr>
        <w:t xml:space="preserve"> </w:t>
      </w:r>
      <w:r>
        <w:rPr>
          <w:rFonts w:hint="cs"/>
          <w:b w:val="0"/>
          <w:rtl/>
        </w:rPr>
        <w:t xml:space="preserve">فيأتون آدم فيقولون يا آدم خلقك الله بيده ولم يثنها )) وكذلك جاءت مفردة في حديث الشيخين  : (( يد الله ملأى لا يغيضها نفقة سحاء الليل والنهار ,أرأيتم ما أنفق منذ خلق الله السموات والأرض فإنه لم يغض ما في يده وبيده الأخرى الميزان </w:t>
      </w:r>
      <w:r>
        <w:rPr>
          <w:rFonts w:hint="cs"/>
          <w:b w:val="0"/>
          <w:rtl/>
        </w:rPr>
        <w:lastRenderedPageBreak/>
        <w:t>يخفض ويرفع )) ، قال الطيبي  : وهذا الكلام إذا أخذ بجملته من غير نظر إلى مفرداته أبان زيادة الغني وكمال السعة والنهاية في الجود والبسط في العطاء  ،وقوله  : بيده الأخرى أشار إلى أن عادة المخاطبين تعاطي الأشياء باليدين معا فعبر عن قدرته على التصرف بذكر اليدين لتفهيم المعنى المراد بما اعتاده " ، وأخرج مسلم عن عبد الله بن عمر أن النبي صلى الله عليه وسلم  قال ((</w:t>
      </w:r>
      <w:r>
        <w:rPr>
          <w:rFonts w:hint="cs"/>
          <w:b w:val="0"/>
          <w:rtl/>
          <w:lang w:bidi="ar-KW"/>
        </w:rPr>
        <w:t xml:space="preserve"> </w:t>
      </w:r>
      <w:r>
        <w:rPr>
          <w:rFonts w:hint="cs"/>
          <w:b w:val="0"/>
          <w:rtl/>
        </w:rPr>
        <w:t xml:space="preserve">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،ولا 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( 45 ) ثم لقطعنا منه الوتين ( 46 ) } ، إذا حملت اليمين على يمينه عز وجل فقال ابن جرير في تفسيره  : " ولو تقول علينا محمد بعض الأقاويل الباطلة وتكذب علينا لأخذنا منه باليمين  ،يقول  :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قال أبو سليمان الخطابي في شرح الحديث  :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 عن الصدقة تقع في كف الرحمن قبل أن تصل إلى يد المتصدق عليه )) ، قال أبو بكر بن العربي قوله صلى الله عليه وسلم   : (( تقع في كف الرحمن )) كلام صحيح يشهد له القرآن والسنة فإن الله تعالى يقول في كتابه العزيز  : { من ذا الذى يقرض الله قرضا حسنا }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w:t>
      </w:r>
      <w:r>
        <w:rPr>
          <w:rFonts w:hint="cs"/>
          <w:b w:val="0"/>
          <w:rtl/>
        </w:rPr>
        <w:lastRenderedPageBreak/>
        <w:t xml:space="preserve">الفهم في كتاب الله وسنة رسوله من أهل العلم بأصول الدين وأهل الفطنة بأسرار البلاغة العربية التي جاء عليها الكتاب والسنة ، </w:t>
      </w:r>
    </w:p>
    <w:p w:rsidR="002F69AF" w:rsidRDefault="002F69AF" w:rsidP="00531024">
      <w:pPr>
        <w:jc w:val="both"/>
        <w:rPr>
          <w:b w:val="0"/>
          <w:bCs/>
          <w:rtl/>
        </w:rPr>
      </w:pPr>
      <w:r>
        <w:rPr>
          <w:rFonts w:hint="cs"/>
          <w:bCs/>
          <w:rtl/>
        </w:rPr>
        <w:t xml:space="preserve">ما ورد في الكيفيات النفسانية  : </w:t>
      </w:r>
      <w:r>
        <w:rPr>
          <w:rFonts w:hint="cs"/>
          <w:b w:val="0"/>
          <w:rtl/>
        </w:rPr>
        <w:t>ومن أمثلة ما ورد في ذلك الرحمة والفرح والضحك والتبشبش والتعجب والرضا والغضب والمكر والاستهزاء والكيد وغير ذلك من الكيفيات النفسانية  ،فكل ما ورد من ذلك ليس المراد به الانفعالات المتعارفة في الخلق بل المراد غاياتها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 ((</w:t>
      </w:r>
      <w:r>
        <w:rPr>
          <w:rFonts w:hint="cs"/>
          <w:b w:val="0"/>
          <w:rtl/>
          <w:lang w:bidi="ar-KW"/>
        </w:rPr>
        <w:t xml:space="preserve"> </w:t>
      </w:r>
      <w:r>
        <w:rPr>
          <w:rFonts w:hint="cs"/>
          <w:b w:val="0"/>
          <w:rtl/>
        </w:rPr>
        <w:t xml:space="preserve">يعجب ربنا من شاب ليس له صبوة أي لا يقع في الزنا )) ، وأما المكر والاستهزاء والكيد ,فالمراد أنه تعالى يعاملهم معاملة الماكر المستهزئ والكايد ويجازيهم على ذلك ، قال تعالى  : { يكيدون كيدا وأكيد كيداً } ، قال النسفي في تفسيرها  : يعملون المكايد في إبطال أمر الله وإطفاء نور الحق  ،وأكيد كيدا أي أجازيهم جزاء كيدهم … فسمي جزاء 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ومجمل القول  : أن ما ورد في كتاب الله والسنة الصحيحة هو نعت صحيح لربنا على حد ما يعلمه  وعلى حد ما تقبله ذاته وما يليق بها  ،وما يوهم ظاهره التشبيه ليس هو على بابه وإنما ذلك تنزل لعقول العرب الذي جاء القرآن على لغتهم وذلك مثل قوله تعالى  : { ثم دنا فتدلى * فكان قاب قوسين أو أدنى }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،وقد تقدم قريبا الكلام على هذه الآية وعلى ما ورد فيها من أحاديث ، وكذلك ما جاء في الحديث  : (( لما خلق الله الكرسي تدلت إليه القدمان )) ، فإنه لما خصص الاستواء على العرش بالاسم الرحمن , وكان الكرسي هو محل الأوامر والنواهي , جاء التعبير عنهما بتدلي القدمين من العرش إليه ، </w:t>
      </w:r>
      <w:r>
        <w:rPr>
          <w:rFonts w:hint="cs"/>
          <w:b w:val="0"/>
          <w:rtl/>
        </w:rPr>
        <w:lastRenderedPageBreak/>
        <w:t xml:space="preserve">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 لبيك ربي ، قال  : فيم يختصم الملأ الأعلى ؟ قلت  : لا أدري ، قالها ثلاثا قال  : ورأيته وضع كفه بين كتفي فوجدت برد أنامله بين ثديي فتخيل لي كل شيء )) ، وفي لفظ آخر (( فتمثل لي كل شيء وعلمت ما في السموات وما في الأرض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الملهم الوهاب ، </w:t>
      </w:r>
    </w:p>
    <w:p w:rsidR="002F69AF" w:rsidRDefault="002F69AF" w:rsidP="00531024">
      <w:pPr>
        <w:jc w:val="both"/>
        <w:rPr>
          <w:b w:val="0"/>
          <w:bCs/>
          <w:rtl/>
        </w:rPr>
      </w:pPr>
      <w:r>
        <w:rPr>
          <w:rFonts w:hint="cs"/>
          <w:bCs/>
          <w:rtl/>
        </w:rPr>
        <w:t xml:space="preserve">مقتطفات في رد بدعة التشبيه  : </w:t>
      </w:r>
      <w:r>
        <w:rPr>
          <w:rFonts w:hint="cs"/>
          <w:b w:val="0"/>
          <w:rtl/>
        </w:rPr>
        <w:t xml:space="preserve">للعلامة المرحوم الشيخ سلامة القضاعي العزامي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أما أولهما  : فهو المرحوم قامع البدعة في هذا العصر العلامة المحدث الفقيه المتكلم النظار الشيخ محمد زاهد الكوثري المتوفي سنة 1371 ، أما الثاني  : فهو المرحوم الشيخ يوسف الدجوي أحد أكابر علماء القرن الرابع عشر المتوفي سنة 1365والذي قال تأبينه الإمام الكوثري  : " كان هو مفسر الأزهر ومحدثه وفيلسوفه وكاتبه وخطيبه بحق بين اهل طبقته العليا " ، وإليك هذه المقتطفات  : </w:t>
      </w:r>
      <w:r>
        <w:rPr>
          <w:rFonts w:hint="cs"/>
          <w:b w:val="0"/>
          <w:bCs/>
          <w:rtl/>
        </w:rPr>
        <w:t>قال الإمام الدجوي رحمه الله  :</w:t>
      </w:r>
      <w:r>
        <w:rPr>
          <w:rFonts w:hint="cs"/>
          <w:b w:val="0"/>
          <w:rtl/>
        </w:rPr>
        <w:t xml:space="preserve"> "السلف في آيات الصفات وأحاديثها يفوضون بعد التنزيه , أي ينزهونه عن الجارحة وما لا يليق ولا يعينون بعد ذلك شيئا خاصا من المعاني التنزيهية ، والخلف يؤولون خوفا من التشبيه ، فالكل أي السلف والخلف متفقون على التنزيه ، أما أولئك المتفيقهون الذين يشبهون ، فهم مجسمون يبرأ منهم السلف والخلف جميعا فهم كراميون لا سلفيون ولا خلفيون ، وليت شعري أيثبت هؤلاء الجاهلون كل ما ورد من تلك الظواهر ,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w:t>
      </w:r>
      <w:r>
        <w:rPr>
          <w:rFonts w:hint="cs"/>
          <w:b w:val="0"/>
          <w:rtl/>
        </w:rPr>
        <w:lastRenderedPageBreak/>
        <w:t>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w:t>
      </w:r>
      <w:r>
        <w:rPr>
          <w:rFonts w:hint="cs"/>
          <w:b w:val="0"/>
          <w:rtl/>
          <w:lang w:bidi="ar-KW"/>
        </w:rPr>
        <w:t xml:space="preserve"> </w:t>
      </w:r>
      <w:r>
        <w:rPr>
          <w:rFonts w:hint="cs"/>
          <w:b w:val="0"/>
          <w:rtl/>
        </w:rPr>
        <w:t xml:space="preserve">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,وإن لها تأويلات تليق بجلال الله ولا نقطع بيقين تأويل شيء منها ,بل نكل ذلك إلى العليم الخبير , ولكن لابد من التنزيه على كل حال " ، وقال  : " مراد مالك في الاستواء من قوله الاستواء معلوم أنه معلوم الثبوت والورود فإنه نطق به القرآن لا أنه معلوم الحقيقة والمعنى "  ، وقال ما مضمونه  : " قالوا  : لم يثبت عن رسول الله صلى الله عليه وسلم  ولا عن أصحابه حرف واحد يفيد صرف هذه الآيات والأحاديث عن ظاهرها ، نعم التشبيه غير مراد قطعا قلنا  :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 إن كل ما وصف الله به نفسه من الوجه والعين واليدين والاستواء على العرش , أو وصفه به رسول الله صلى الله عليه وسلم  كنزوله إلى سماء الدنيا كل ليلة ,فهو عندهم حق على حقيقته التي تليق به تعالى من غير تشبيه ولا تكييف ، قلنا  : ما معنى كون النزول حقا وعلى حقيقته ؟ هل هناك حقيقة للنزول غير الهبوط من أعلى إلى أسفل ، وكذلك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تنزيهيا لا تشبيه فيه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w:t>
      </w:r>
      <w:r>
        <w:rPr>
          <w:rFonts w:hint="cs"/>
          <w:b w:val="0"/>
          <w:rtl/>
        </w:rPr>
        <w:lastRenderedPageBreak/>
        <w:t xml:space="preserve">معروفة " أهـ وقال الإمام الكوثري  :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 وجاء ربك } قال  : أي أمره , وسئل عن أحاديث النزول في الرؤية ووضع القدم فقال  : نؤمن بها ونصدق بها بلا كيف ولا معنى " ، وقال  :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 { ليس كمثله شيء }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الحشوية ، فمن قال  : إنه استقر بذاته على العرش , وينزل بذاته من العرش ,ويقعد الرسول معه على العرش ,وأن كلامه القائم بذاته صوت ,وأن نزوله بالحركة والنقلة وبالذات ,وأن له ثقلا يثقل على حملة العرش ,وأنه متمكن بالسماء والعرش ,وأن له جهة وحدا وغاية ومكانا , وأن الحوادث تقوم به ,وأنه يماس العرش أو أحدا من خلقه ونحو ذلك من المخازي فلا نشك في زيغه وخروجه وبعده عما يجوز في الله سبحانه وتعالى ، وهذا مكشوف جدا فلا يمكن ستر تلك المخازي بدعوى السلفية والذين يدينون بها هم الذين نستنكر عقائدهم ونستخف أحلامهم ونذكرهم بأنهم نوابت حشوية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 فإبدال الفعل صفة والمجموع مثنى , وإبدال اللفظ بما يظن مرادفا له مما يجب أن يتهيبه كل مسلم ، والذين يسلكون هذا ليخيلوا أن صفات الله من قبيل صفات العبد فلا مانع عندهم أن يكون الباري ينظر بعين </w:t>
      </w:r>
      <w:r>
        <w:rPr>
          <w:rFonts w:hint="cs"/>
          <w:b w:val="0"/>
          <w:rtl/>
        </w:rPr>
        <w:lastRenderedPageBreak/>
        <w:t xml:space="preserve">ويسمع بأذن , إلى آخر تلك المخازي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 تنزه عن الجوارح والآلات وتعالت صفاته عن مشابهة صفات الكائنات ، وقال : "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فيُنادى بصوت : إن الله يأمرك " ، فلفظ يُنادى في الحديث على صيغة المفعول جزما بدليل قوله  : (( إن الله يأمرك )) ولو كان على صيغة الفاعل لكان  : " إني آمرك "  </w:t>
      </w:r>
    </w:p>
    <w:p w:rsidR="002F69AF" w:rsidRDefault="002F69AF" w:rsidP="00531024">
      <w:pPr>
        <w:jc w:val="both"/>
        <w:rPr>
          <w:b w:val="0"/>
          <w:rtl/>
        </w:rPr>
      </w:pPr>
      <w:r>
        <w:rPr>
          <w:rFonts w:hint="cs"/>
          <w:bCs/>
          <w:rtl/>
        </w:rPr>
        <w:t xml:space="preserve">خاتمة الكتاب  : </w:t>
      </w:r>
      <w:r>
        <w:rPr>
          <w:rFonts w:hint="cs"/>
          <w:b w:val="0"/>
          <w:rtl/>
        </w:rPr>
        <w:t xml:space="preserve">صورت الدعوة الوهابية بأنها دعوة تجديد وإصلاح , ولكن استمع إلى هذه النصوص المعبرة من عبارات أساطينها واستنبط ما توحيه من دعوى مستورة بقناع لا يلبث أن ينقشع لمن تتبع ما يأتي من فقرات معززة بنصوص أصحاب الدعوى  : [ </w:t>
      </w:r>
      <w:r>
        <w:rPr>
          <w:rFonts w:hint="cs"/>
          <w:b w:val="0"/>
          <w:bCs/>
          <w:rtl/>
        </w:rPr>
        <w:t xml:space="preserve">فقرة ( 1 ) ] : ( </w:t>
      </w:r>
      <w:r>
        <w:rPr>
          <w:rFonts w:hint="cs"/>
          <w:b w:val="0"/>
          <w:rtl/>
        </w:rPr>
        <w:t xml:space="preserve">الشركيات في العالم الإسلامي قد عمت الخاصة والعامة قبل ابن تيمية وبعده ,وإن كثيرا من العلماء قد وقعوا في أشياء من الشرك الأكبر , وأن منهم من مات وهو لا يعرف ما دين الإسلام ,وأن طوائف المتكلمين لا يعرفون معنى لا إله إلا الله ) ، ( حف الله أحمد بن حنبل بجهابذة فحول … كانوا للسنة ناصرين مع كثرة خصومهم في تلك الأمصار … واعتكار ليل الشرك والفساد </w:t>
      </w:r>
      <w:r>
        <w:rPr>
          <w:rFonts w:hint="cs"/>
          <w:b w:val="0"/>
          <w:rtl/>
        </w:rPr>
        <w:lastRenderedPageBreak/>
        <w:t xml:space="preserve">وتلاطم أمواج البدع و… إلى أن أقام الله أحمد بن تيمية ..  جدد الله به الدين بعد درسه وقام بعده تلامذة … وبعدهم انتقضت عرى الإسلام وعبدت الكواكب والنجوم وعظمت القبور … فبعث في القرن الثاني عشر …المجدد لما درس من أصل الملة والدين محمد بن عبدالوهاب ) ، ( وأما هذه الأمة فلما كثر الشرك فيهم … وقد ردوا على ابن تيمية بشبهات واهية وضلالات ,ورد هو على أهل البدع جميعهم من الفلاسفة والمتكلمين كالجهمية والمعتزلة والأشاعرة وذكر أن هؤلاء وإن كثرت أبحاثهم ومصنفاتهم فما منهم من يعرف ما دلت عليه كلمة الإخلاص "لا إله إلا الله " ولتلميذه ابن القيم في بيان أنواع التوحيد والرد على أهل البدع المصنفات الكثيرة المفيدة … فلما طال الأمد بعدهم … لم يلتفت إلى كتبهم ,فرجع الناس إلى ما كان عليه من قبلهم ممن مضى من المبتدعة ,وكثر الشرك في القري والأمصار وصاروا لا يعرفون من التوحيد إلا ما تدعيه الأشاعرة ..  حتى نسي العلم وعم الشرك والبدع إلى منتصف القرن الثاني عشر …فشرح الله صدر شيخنا …فعرف من الحق ما عرف شيخ الإسلام ابن تيمية وأصحابه فبين لهم التوحيد وما ينافيه ,فلما انتشرت دعوته في الأمصار فبين لهم التوحيد وما ينافيه ,فلما انتشرت دعوته في الأمصار قبلها القليل منهم …بخلاف من لم يرفع بذلك رأسا ولم يقبل هدى الله وهم كثيرون ) أهـ [ </w:t>
      </w:r>
      <w:r>
        <w:rPr>
          <w:rFonts w:hint="cs"/>
          <w:b w:val="0"/>
          <w:bCs/>
          <w:rtl/>
        </w:rPr>
        <w:t xml:space="preserve"> نصوص هذه الفقرة  : </w:t>
      </w:r>
      <w:r>
        <w:rPr>
          <w:rFonts w:hint="cs"/>
          <w:b w:val="0"/>
          <w:rtl/>
        </w:rPr>
        <w:t xml:space="preserve">الدرر السنية ج 1 ص7 - 8- 9 ، مجموعة التوحيد ص 163- 164 - 166- 167 - 168- 170لعبد الرحمن حفيد محمد بن عبد الوهاب ] ، [ </w:t>
      </w:r>
      <w:r>
        <w:rPr>
          <w:rFonts w:hint="cs"/>
          <w:b w:val="0"/>
          <w:bCs/>
          <w:rtl/>
        </w:rPr>
        <w:t xml:space="preserve">فقرة ( 2 ) ] : </w:t>
      </w:r>
      <w:r>
        <w:rPr>
          <w:rFonts w:hint="cs"/>
          <w:b w:val="0"/>
          <w:rtl/>
        </w:rPr>
        <w:t xml:space="preserve">( ومع ادعائهم أن الشركيات قبلهم قد عمت في العالم , فإنهم يعتبرونهم أصحاب فترة لم تقم عليهم الحجة فلا يكفرون , حتى ولو كانوا من العلماء لعدم وجود من يناضل عن ذلك في وقته بلسانه وسيفه وسنانه ,فلم تقم عليهم الحجة بخلاف الذين أدركوا الدعوة الوهابية فإن الحجة قد قامت عليهم بظهور محمد بن عبد الوهاب وبيانه وبيان أتباعه ,فإذا خالفوا ذلك يكفرون وتستحل دماؤهم وأموالهم وتعتبر بلادهم بلاد حرب ) [ مجموعة الرسائل والمسائل النجدية ج1 ص79 لعبد الله ابن صاحب الدعوة وخليفته  ] ، ( سؤال الميت والاستغاثة به في قضاء الحاجات وتفريج الكربات من الشرك الأكبر ,ولكن في زمن الفترات وغلبة الجهل لا يكفر الشخص بذلك حتى تقوم عليه الحجة بالرسالة … فإذا بلغته الحجة وتليت عليه الآيات والأحاديث ثم أصر على شركه فهو كافر ) ، ( نحن لا نكفر إلا من بلغته دعوتنا للحق وأصر مستكبرا معاندا كغالب من نقاتلهم اليوم يصرون على ذلك الإشراك , وغير الغالب إنما نقاتله لمناصرة من هذه حاله ورضاه به ) [ الدرر السنية ج 1 ص 113 - 116 - - 117لعبد الله ابن صاحب الدعوة  ] ، ( قال عن مكة  : " إنها بلاد شرك وكفر لدعاء أهلها الأنبياء والصالحين ولعدم هدمهم القباب ولعدم انقيادهم للدين ) [ مجموعة الرسائل والمسائل النجدية ج1 ص742لمحمد بن عتيق ] ، [  </w:t>
      </w:r>
      <w:r>
        <w:rPr>
          <w:rFonts w:hint="cs"/>
          <w:b w:val="0"/>
          <w:bCs/>
          <w:rtl/>
        </w:rPr>
        <w:t xml:space="preserve">فقرة ( 3 ) ] : ( </w:t>
      </w:r>
      <w:r>
        <w:rPr>
          <w:rFonts w:hint="cs"/>
          <w:b w:val="0"/>
          <w:rtl/>
        </w:rPr>
        <w:t xml:space="preserve">كلمات التوحيد أو دين الله ورسوله اودين الرسول هي مفاهيم زعيم الوهابية </w:t>
      </w:r>
      <w:r>
        <w:rPr>
          <w:rFonts w:hint="cs"/>
          <w:b w:val="0"/>
          <w:rtl/>
        </w:rPr>
        <w:lastRenderedPageBreak/>
        <w:t xml:space="preserve">في التوحيد والعبادة والشرك التي أظهرها للناس ، ويرى هو وأتباعه أن حجة الرسالة قد قامت على الناس ببيانه في ذلك ,وأن عصيانه هو عصيان الرسول ، فمن انقاد لهم فهم الموحدون وأهل التوحيد ,ومن لم يسلم بتلك المفاهيم أو يخالفهم في معانيها وتأويلها ومحملها ودلالتها  : فهو معاند لا يخاطب إلا بالسيف والسنان ، وأطلق على مخالفيه "مشركو الزمان " وأنهم أغلظ شركا من مشركي قريش والعرب ، يعني بذلك من أدرك دعوته من السواد الأعظم من المسلمين الذين يجوزون دعاء الأنبياء والصالحين للتوسل والاستشفاع والاستغاثة ، ومن تليت عليه الآيات والأحاديث حسب مفاهيمهم فيها وتأويلاتهم لها فقد قامت عليه الحجة ,وأن قتالهم وتكفيرهم لمن تليت عليه الآيات هو الدليل على أن الحجة تقوم بمجرد التلاوة عليه لا بفهمها ، ومن أورد عليهم آيات وأحاديث تدل على خلاف مفاهيمهم فيكفي في جوابه أن يقال أنها من المتشابه ) [ </w:t>
      </w:r>
      <w:r>
        <w:rPr>
          <w:rFonts w:hint="cs"/>
          <w:b w:val="0"/>
          <w:bCs/>
          <w:rtl/>
        </w:rPr>
        <w:t xml:space="preserve">نصوص هذه الفقرة  : </w:t>
      </w:r>
      <w:r>
        <w:rPr>
          <w:rFonts w:hint="cs"/>
          <w:b w:val="0"/>
          <w:rtl/>
        </w:rPr>
        <w:t xml:space="preserve">الدرر السنية ج 1 ص 51 من رسالة لمحمد بن عبد الوهاب ] ، ( من عرف أن التوحيد دين الله ورسوله الذي أظهرناه للناس …ومع ذلك لم يلتفت إلى التوحيد ولا تعلمه ولا دخل فيه ولا ترك الشرك فهو كافر نقاتله ) [ الدرر السنية ج1 ص69لمحمد بن عبد الوهاب ] ، ( والذي قلب الناس علينا الذي قلبهم على سيد ولد آدم وقلبهم على الرسل من قبله  { كل ما جاء أمة رسولها كذبوه } ، ومثل ما قال ورقة للنبي صلى الله عليه وسلم  : والله ما جاء أحد بمثل ما جئت به إلا عودي … ) [ الدرر السنية ج1 ص 59- 60- 61لمحمد بن عبد الوهاب ] ، ( الواجب عليك ان تعرف خمس مسائل .. ..  الثالثة  : أن تخطر بقلبك أن الله سبحانه لم يرسل الرسول إلا ليصدق ويتبع ولم يرسله ليكذب ويعصي فإذا تأملت إقرار من يدعي أنه من العلماء بالتوحيد وأنه دين الله ورسوله لكن من دخل فيه فهو من الخوارج … ومن أبغضه وصد الناس عنه فهو الذي على الحق ) [ الدرر السنية ج1 ص 21 لمحمد بن عبدالوهاب من رسالة وجهها لشخص ] ، ( إني أحبك وأتمنى من قبل هذه المكاتيب أن يهديك الله لدينه القيم …وما أحسبك لو تكون في آخر هذا الزمان فارقا لدين الله كعمر رضي الله عنه في أوله ، ( وإذن هو يقوم بدور النبي صلى الله عليه وسلم ) [ الدرر السنية ج1 ص  146 لعبدالرحمن بن حسن ، وهو حفيد صاحب الدعوة ] ، ( لا يخفاكم أن شيخنا لما تبين بهذه الدعوة الاسلامية وجد العلماء في الأحساء وغيرها لا يعرفون التوحيد من الشرك , بل قد اتخذوا الشرك في العبادة دينا فأنكروا دعوته لجهلهم بالتوحيد ومعنى لا إله إلا الله ) [ الدرر السنية ج1 ص 139لعبد العزيز بن محمد بن مسعود ] ، ( نخبرك بصورة الحال أنا والناس فيما مضى على دين واحد ندعو الله وندعو غيره … وبين الله لنا التوحيد في آخر الزمان على يدي ابن عبد الوهاب ) وأنقل في آخر هذا الكتاب نبذتين إحداهما لصاحب الدعوة إرشادا لأتباعه لمن يعارضهم بآيات وأحاديث أن يقولوا  : إنها من المتشابه ، والثانية لعبد الله بن عبد الرحمن بابطين انه تقوم الحجة على </w:t>
      </w:r>
      <w:r>
        <w:rPr>
          <w:rFonts w:hint="cs"/>
          <w:b w:val="0"/>
          <w:rtl/>
        </w:rPr>
        <w:lastRenderedPageBreak/>
        <w:t xml:space="preserve">الشخص بمجرد تلاوة الآيات وأن القتل والتكفير ليس موقوفا على فهم الحجة بدليل أنهم قتلوا وكفروا من ليسوا من المعاندين على حد تعبيره ، [ في مجموعة التوحيد النجدية ص78 ] يقول كبير الدعوة  : " إذا قال بعض المشركين  : ألا إن أولياء لا خوف عليهم ولاهم يحزنون أو إن الشفاعة حق ,أو إن الأنبياء لهم جاه عند الله ,أو الأنبياء لهم جاه عند الله ,أو ذكر كلاما للنبي يستدل به على شيء من باطله ,وأنت لا تفهم معنى الكلام الذي ذكره فجاوبه بقولك  : إن الله ذكر في كتابه أن الذين في قلوبهم زيغ يتركون المحكم ويتبعون المتشابه ) ، فليعجب المسلمون من ضرب النصوص بعضها ببعض وجعل ما لا يروق متشابها ، أما آيات الصفات الموهمة تشبيها التي اتفق المسلمون على أنها من المتشابه هي عندكم من المحكم ، وهكذا الأبيض أسود , والأسود أبيض بالنبوت ، وإليك نص آخر لعبد الله بن عبد الرحمن بابطين الذي قيل إنه كان المفتي للديار النجدية في وقته  : [ ففي الرسائل والمسائل النجدية ج4 ص 515 ] أنه قال  : " التكفير والقتل ليسا موقوفين على فهم الحجة مطلقا ,بل على بلوغها .. فلو كان الحكم موقوفا على فهم الحجة مطلقا ,لم نكفر ونقتل إلا من علمنا أنه معاند خاصة , وهذا بين البطلان ) ، فواعجباه لهذا المفتي الكبير عند قومه الذي يظن أن العبرة بالتلاوة دون فهم المعاني , والذي يستدل بما فعلته طائفته من تكفير وقتل , على أن عدم فهم الحجة لا ينجي الجاهل من التكفير والقتل ، أما المعاندون عندهم فهم الذين لم يسلموا بمفاهيمهم من تلك النصوص ,ويخالفونهم في معانيها وتأويلها ومحملها ودلالتها ,وأولئك هم السواد الأعظم من علماء الأمة  ،( وهذا أساس التعصب والعنف والإرهاب ) ، ولعل القارئ لهذه الفقرات "أن الناس قبله أهل فترة وأن الدين هو ما أظهره للناس " والتلميحات والأخرى لا يلوم من وصف مؤسس الدعوة وأتباعه بتكفير المسلمين واستحلال دمائهم , وعليه وعلى أتباعه يقع اللوم في مجازفاتهم في تقدير أنفسهم وفي سوء تعبيراتهم  ،]] ، تم </w:t>
      </w:r>
      <w:r>
        <w:rPr>
          <w:rFonts w:hint="cs"/>
          <w:b w:val="0"/>
          <w:rtl/>
          <w:lang w:bidi="ar-KW"/>
        </w:rPr>
        <w:t xml:space="preserve">كتاب </w:t>
      </w:r>
      <w:r>
        <w:rPr>
          <w:rFonts w:hint="cs"/>
          <w:b w:val="0"/>
          <w:rtl/>
        </w:rPr>
        <w:t xml:space="preserve">السلفية المعاصرة مناقشات وردود  للشيخ عبد الله بن عبد الرحمن المكي الهاشمي بحمد الله تعالى ، </w:t>
      </w:r>
    </w:p>
    <w:p w:rsidR="002F69AF" w:rsidRDefault="002F69AF" w:rsidP="00531024">
      <w:pPr>
        <w:jc w:val="center"/>
        <w:rPr>
          <w:b w:val="0"/>
          <w:lang w:bidi="ar-KW"/>
        </w:rPr>
      </w:pPr>
      <w:r>
        <w:rPr>
          <w:rFonts w:hint="cs"/>
          <w:b w:val="0"/>
          <w:rtl/>
        </w:rPr>
        <w:t>****</w:t>
      </w:r>
    </w:p>
    <w:p w:rsidR="002F69AF" w:rsidRDefault="002F69AF" w:rsidP="00531024">
      <w:pPr>
        <w:jc w:val="both"/>
        <w:rPr>
          <w:b w:val="0"/>
          <w:rtl/>
          <w:lang w:bidi="ar-KW"/>
        </w:rPr>
      </w:pPr>
    </w:p>
    <w:p w:rsidR="002F69AF" w:rsidRDefault="002F69AF" w:rsidP="00531024">
      <w:pPr>
        <w:jc w:val="both"/>
        <w:rPr>
          <w:b w:val="0"/>
          <w:rtl/>
          <w:lang w:bidi="ar-KW"/>
        </w:rPr>
      </w:pPr>
    </w:p>
    <w:p w:rsidR="002F69AF" w:rsidRDefault="002F69AF" w:rsidP="00531024">
      <w:pPr>
        <w:jc w:val="both"/>
        <w:rPr>
          <w:b w:val="0"/>
          <w:rtl/>
          <w:lang w:bidi="ar-KW"/>
        </w:rPr>
      </w:pPr>
    </w:p>
    <w:p w:rsidR="002F69AF" w:rsidRDefault="002F69AF" w:rsidP="00531024">
      <w:pPr>
        <w:jc w:val="both"/>
        <w:rPr>
          <w:b w:val="0"/>
          <w:bCs/>
          <w:rtl/>
        </w:rPr>
      </w:pP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FE547F" w:rsidRDefault="00FE547F" w:rsidP="00531024">
      <w:pPr>
        <w:pBdr>
          <w:top w:val="dashDotStroked" w:sz="24" w:space="1" w:color="auto"/>
          <w:left w:val="dashDotStroked" w:sz="24" w:space="4" w:color="auto"/>
          <w:bottom w:val="dashDotStroked" w:sz="24" w:space="1" w:color="auto"/>
          <w:right w:val="dashDotStroked" w:sz="24" w:space="4" w:color="auto"/>
        </w:pBdr>
        <w:spacing w:line="360" w:lineRule="auto"/>
        <w:jc w:val="center"/>
        <w:rPr>
          <w:rFonts w:cs="Monotype Koufi"/>
          <w:b w:val="0"/>
          <w:rtl/>
          <w:lang w:bidi="ar-KW"/>
        </w:rPr>
      </w:pPr>
      <w:r>
        <w:rPr>
          <w:rFonts w:cs="Monotype Koufi" w:hint="cs"/>
          <w:b w:val="0"/>
          <w:rtl/>
          <w:lang w:bidi="ar-KW"/>
        </w:rPr>
        <w:t>[  2  ]</w:t>
      </w:r>
    </w:p>
    <w:p w:rsidR="006B4012" w:rsidRDefault="00FE547F" w:rsidP="00531024">
      <w:pPr>
        <w:pBdr>
          <w:top w:val="dashDotStroked" w:sz="24" w:space="1" w:color="auto"/>
          <w:left w:val="dashDotStroked" w:sz="24" w:space="4" w:color="auto"/>
          <w:bottom w:val="dashDotStroked" w:sz="24" w:space="1" w:color="auto"/>
          <w:right w:val="dashDotStroked" w:sz="24" w:space="4" w:color="auto"/>
        </w:pBdr>
        <w:spacing w:line="360" w:lineRule="auto"/>
        <w:jc w:val="center"/>
        <w:rPr>
          <w:rFonts w:cs="Monotype Koufi"/>
          <w:b w:val="0"/>
          <w:rtl/>
          <w:lang w:bidi="ar-KW"/>
        </w:rPr>
      </w:pPr>
      <w:r>
        <w:rPr>
          <w:rFonts w:cs="Monotype Koufi" w:hint="cs"/>
          <w:b w:val="0"/>
          <w:rtl/>
          <w:lang w:bidi="ar-KW"/>
        </w:rPr>
        <w:t xml:space="preserve">كتاب هذه عقيدة السلف والخلف </w:t>
      </w:r>
    </w:p>
    <w:p w:rsidR="006B4012" w:rsidRDefault="00FE547F" w:rsidP="00531024">
      <w:pPr>
        <w:pBdr>
          <w:top w:val="dashDotStroked" w:sz="24" w:space="1" w:color="auto"/>
          <w:left w:val="dashDotStroked" w:sz="24" w:space="4" w:color="auto"/>
          <w:bottom w:val="dashDotStroked" w:sz="24" w:space="1" w:color="auto"/>
          <w:right w:val="dashDotStroked" w:sz="24" w:space="4" w:color="auto"/>
        </w:pBdr>
        <w:spacing w:line="360" w:lineRule="auto"/>
        <w:jc w:val="center"/>
        <w:rPr>
          <w:rFonts w:cs="Monotype Koufi"/>
          <w:b w:val="0"/>
          <w:rtl/>
          <w:lang w:bidi="ar-KW"/>
        </w:rPr>
      </w:pPr>
      <w:r>
        <w:rPr>
          <w:rFonts w:cs="Monotype Koufi" w:hint="cs"/>
          <w:b w:val="0"/>
          <w:rtl/>
          <w:lang w:bidi="ar-KW"/>
        </w:rPr>
        <w:t>في ذات الله تعالى وصفاته وأفعاله</w:t>
      </w:r>
    </w:p>
    <w:p w:rsidR="00FE547F" w:rsidRDefault="00FE547F" w:rsidP="00531024">
      <w:pPr>
        <w:pBdr>
          <w:top w:val="dashDotStroked" w:sz="24" w:space="1" w:color="auto"/>
          <w:left w:val="dashDotStroked" w:sz="24" w:space="4" w:color="auto"/>
          <w:bottom w:val="dashDotStroked" w:sz="24" w:space="1" w:color="auto"/>
          <w:right w:val="dashDotStroked" w:sz="24" w:space="4" w:color="auto"/>
        </w:pBdr>
        <w:spacing w:line="360" w:lineRule="auto"/>
        <w:jc w:val="center"/>
        <w:rPr>
          <w:rFonts w:cs="Monotype Koufi"/>
          <w:b w:val="0"/>
          <w:lang w:bidi="ar-KW"/>
        </w:rPr>
      </w:pPr>
      <w:r>
        <w:rPr>
          <w:rFonts w:cs="Monotype Koufi" w:hint="cs"/>
          <w:b w:val="0"/>
          <w:rtl/>
          <w:lang w:bidi="ar-KW"/>
        </w:rPr>
        <w:t xml:space="preserve"> والجواب الصحيح لما وقع فيه الخلاف من الفروع بين الداعيين للسلفية وأتباع المذاهب الأربعة الإسلامية لابن خليفة عليوي خريج جامعة الأزهر الشريف</w:t>
      </w:r>
    </w:p>
    <w:p w:rsidR="002F69AF" w:rsidRPr="00FE547F" w:rsidRDefault="002F69AF"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jc w:val="center"/>
        <w:rPr>
          <w:b w:val="0"/>
          <w:rtl/>
        </w:rPr>
      </w:pPr>
    </w:p>
    <w:p w:rsidR="002F69AF" w:rsidRDefault="002F69AF" w:rsidP="00531024">
      <w:pPr>
        <w:jc w:val="both"/>
        <w:rPr>
          <w:b w:val="0"/>
          <w:rtl/>
          <w:lang w:bidi="ar-KW"/>
        </w:rPr>
      </w:pPr>
    </w:p>
    <w:p w:rsidR="00FE547F" w:rsidRDefault="00FE547F" w:rsidP="00531024">
      <w:pPr>
        <w:jc w:val="both"/>
        <w:rPr>
          <w:b w:val="0"/>
          <w:rtl/>
          <w:lang w:bidi="ar-KW"/>
        </w:rPr>
      </w:pPr>
    </w:p>
    <w:p w:rsidR="00FE547F" w:rsidRDefault="00FE547F" w:rsidP="00531024">
      <w:pPr>
        <w:jc w:val="both"/>
        <w:rPr>
          <w:b w:val="0"/>
          <w:rtl/>
          <w:lang w:bidi="ar-KW"/>
        </w:rPr>
      </w:pPr>
    </w:p>
    <w:p w:rsidR="003A7E17" w:rsidRDefault="003A7E17" w:rsidP="00531024">
      <w:pPr>
        <w:jc w:val="both"/>
        <w:rPr>
          <w:b w:val="0"/>
          <w:rtl/>
          <w:lang w:bidi="ar-KW"/>
        </w:rPr>
      </w:pPr>
    </w:p>
    <w:p w:rsidR="003A7E17" w:rsidRDefault="003A7E17" w:rsidP="00531024">
      <w:pPr>
        <w:jc w:val="both"/>
        <w:rPr>
          <w:bCs/>
          <w:lang w:bidi="ar-KW"/>
        </w:rPr>
      </w:pPr>
    </w:p>
    <w:p w:rsidR="003A7E17" w:rsidRDefault="003A7E17" w:rsidP="00531024">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3A7E17" w:rsidRDefault="003A7E17" w:rsidP="00531024">
      <w:pPr>
        <w:pBdr>
          <w:top w:val="dashDotStroked" w:sz="24" w:space="1" w:color="auto"/>
          <w:left w:val="dashDotStroked" w:sz="24" w:space="4" w:color="auto"/>
          <w:bottom w:val="dashDotStroked" w:sz="24" w:space="1" w:color="auto"/>
          <w:right w:val="dashDotStroked" w:sz="24" w:space="4" w:color="auto"/>
        </w:pBdr>
        <w:jc w:val="both"/>
        <w:rPr>
          <w:bCs/>
          <w:rtl/>
          <w:lang w:bidi="ar-KW"/>
        </w:rPr>
      </w:pPr>
      <w:r>
        <w:rPr>
          <w:rFonts w:hint="cs"/>
          <w:bCs/>
          <w:rtl/>
          <w:lang w:bidi="ar-KW"/>
        </w:rPr>
        <w:t xml:space="preserve">وقد اشتمل على تلك الأقسام والمباحث : </w:t>
      </w:r>
    </w:p>
    <w:p w:rsidR="003A7E17" w:rsidRDefault="003A7E17" w:rsidP="00531024">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Cs/>
          <w:rtl/>
          <w:lang w:bidi="ar-KW"/>
        </w:rPr>
        <w:t>القسم الأول</w:t>
      </w:r>
      <w:r>
        <w:rPr>
          <w:rFonts w:hint="cs"/>
          <w:b w:val="0"/>
          <w:rtl/>
          <w:lang w:bidi="ar-KW"/>
        </w:rPr>
        <w:t xml:space="preserve"> : في بحث بعض مسائل في الصفات وبيان العقيدة الحشوية فيها والعقيدة السلفية التي نعتنقها : </w:t>
      </w:r>
      <w:r>
        <w:rPr>
          <w:rFonts w:hint="cs"/>
          <w:b w:val="0"/>
          <w:rtl/>
        </w:rPr>
        <w:t xml:space="preserve">المسألة الأولى : صفة الاستواء على العرش ، المسألة الثانية : العلو والجهة ، المسألة الثالثة : صفة الوجه لله تعالى </w:t>
      </w:r>
      <w:r>
        <w:rPr>
          <w:rFonts w:hint="cs"/>
          <w:b w:val="0"/>
          <w:rtl/>
        </w:rPr>
        <w:lastRenderedPageBreak/>
        <w:t>، التأويل والرسول عليه الصلاة والسلام والصحابة الكرام وأهل السنة والجماعة  ، بيان من هم السلف ومن هم الخلف وهل هم متفقون في الصفات أم مختلفون ، مناقشة مع سلفي حول نفي أهل السنة والجماعة الجهات عن اللَّه تعالى ، بيان ما هي عقيدة أهل السنة والجماعة ، بيان عقائد بعض الفرق التي انشقت عن أهل السنة والجماعة ، الأشعري وتمسكه بطريقة السلف رضي اللَّه عنهم ، ومن هم الماتُرِيديَّة ، ومذهبهم ، من هم السلفيون المعاصرون</w:t>
      </w:r>
    </w:p>
    <w:p w:rsidR="003A7E17" w:rsidRDefault="003A7E17"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Cs/>
          <w:rtl/>
          <w:lang w:bidi="ar-KW"/>
        </w:rPr>
        <w:t>القسم الثاني</w:t>
      </w:r>
      <w:r>
        <w:rPr>
          <w:rFonts w:hint="cs"/>
          <w:b w:val="0"/>
          <w:rtl/>
        </w:rPr>
        <w:t xml:space="preserve"> : </w:t>
      </w:r>
      <w:r>
        <w:rPr>
          <w:rFonts w:hint="cs"/>
          <w:b w:val="0"/>
          <w:rtl/>
          <w:lang w:bidi="ar-KW"/>
        </w:rPr>
        <w:t xml:space="preserve">في تفنيد حجج من قال بتبديعنا في مسائل كثيرة : </w:t>
      </w:r>
      <w:r>
        <w:rPr>
          <w:rFonts w:hint="cs"/>
          <w:b w:val="0"/>
          <w:rtl/>
        </w:rPr>
        <w:t>البدعة  وتعريف البدعة ، وأقسام البدعة ، وبعض البدع التي نصّ عليها العلماء في كتبهم ، البدع التي ذكرها الوهابيون في كتبهم ودليل تأكيدها أو نقضها  ، بناء المساجد على المقابر وحكم الصلاة فيها ، قصد زيارة النبي صلى اللَّه عليه وسلم ، المولد النبوي الشريف ، الصلاة على النبي صلى اللَّه عليه وسلم بعد الأذان ، اتخاذ المسبحة لذكر اللَّه تعالى أو للصلاة على النبي صلى اللَّه عليه وسلم</w:t>
      </w:r>
    </w:p>
    <w:p w:rsidR="003A7E17" w:rsidRDefault="003A7E17"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Cs/>
          <w:rtl/>
          <w:lang w:bidi="ar-KW"/>
        </w:rPr>
        <w:t xml:space="preserve">القسم الثالث </w:t>
      </w:r>
      <w:r>
        <w:rPr>
          <w:rFonts w:hint="cs"/>
          <w:b w:val="0"/>
          <w:rtl/>
          <w:lang w:bidi="ar-KW"/>
        </w:rPr>
        <w:t xml:space="preserve">: بيان بعض الفروع الفقهية المختلف فيها بين الداعين للسلفية وأتباع المذاهب الأربعة الإسلامية : </w:t>
      </w:r>
      <w:r>
        <w:rPr>
          <w:rFonts w:hint="cs"/>
          <w:b w:val="0"/>
          <w:rtl/>
        </w:rPr>
        <w:t>المسألة الأولى : في صلاة التراويح  ، المسالة الثانية وضع اليد على الصدر في الصلاة واختلاف المذاهب فيها ، المسألة الثالثة : تحريك الاصبع السبابة في الصلاة ، المسألة الرابعة : قضاء الصلاة وما ورد في كتب السلفية أو الوهابية بخصوصها وأقوال الأئمة فيها</w:t>
      </w:r>
    </w:p>
    <w:p w:rsidR="003A7E17" w:rsidRDefault="003A7E17" w:rsidP="00531024">
      <w:pPr>
        <w:pBdr>
          <w:top w:val="dashDotStroked" w:sz="24" w:space="1" w:color="auto"/>
          <w:left w:val="dashDotStroked" w:sz="24" w:space="4" w:color="auto"/>
          <w:bottom w:val="dashDotStroked" w:sz="24" w:space="1" w:color="auto"/>
          <w:right w:val="dashDotStroked" w:sz="24" w:space="4" w:color="auto"/>
        </w:pBdr>
        <w:jc w:val="both"/>
        <w:rPr>
          <w:b w:val="0"/>
          <w:rtl/>
        </w:rPr>
      </w:pPr>
    </w:p>
    <w:p w:rsidR="003A7E17" w:rsidRDefault="003A7E17" w:rsidP="00531024">
      <w:pPr>
        <w:jc w:val="both"/>
        <w:rPr>
          <w:b w:val="0"/>
          <w:rtl/>
        </w:rPr>
      </w:pPr>
    </w:p>
    <w:p w:rsidR="00FE547F" w:rsidRDefault="00FE547F" w:rsidP="00531024">
      <w:pPr>
        <w:jc w:val="both"/>
        <w:rPr>
          <w:b w:val="0"/>
          <w:rtl/>
        </w:rPr>
      </w:pPr>
    </w:p>
    <w:p w:rsidR="002F69AF" w:rsidRDefault="002F69AF" w:rsidP="00531024">
      <w:pPr>
        <w:jc w:val="both"/>
        <w:rPr>
          <w:b w:val="0"/>
          <w:rtl/>
        </w:rPr>
      </w:pPr>
      <w:r>
        <w:rPr>
          <w:rFonts w:hint="cs"/>
          <w:b w:val="0"/>
          <w:bCs/>
          <w:rtl/>
        </w:rPr>
        <w:t xml:space="preserve">[ مقدمة المؤلف ] : </w:t>
      </w:r>
      <w:r>
        <w:rPr>
          <w:rFonts w:hint="cs"/>
          <w:b w:val="0"/>
          <w:rtl/>
        </w:rPr>
        <w:t xml:space="preserve">بسم اللَّه الرحمن الرحيم : يقول العبد الفقير إلى ربّه القدير ( ابن خليفة عليوي ) القلعجي مولداً -  قلعة المضيق محافظة حماه-  السوريّ موطناً ، الشافعي مذهباً ( بسم اللَّه الرحمن الرحيم ) الحمد لله الذي بطَنَ عن الأبصار وظهر للبصائر، ودلل على وجوده في كل ذرّة من ذرات هذا الوجود : أن فيها آياتٍ لكل معتبرٍ وناظر ، أظهرها بالدلائل القاطعة لأولي الألباب، أنها موثوقة بأحبال قدرته، ومرتبطة بالأسباب، وقد قام البرهان العقلي أنه لا سبب بدون مسبِّب، ولا مطر بدون سحاب، ولا إحراق بدون نار ، إِلاّ أنَه تعالى قادر على خرق قانون السببيّة وإِبداء السبب بدون ارتباطه بالمسببَات، فسبحانه من إِله عظيم لا تحصره الأفهام! ولا </w:t>
      </w:r>
      <w:r>
        <w:rPr>
          <w:rFonts w:hint="cs"/>
          <w:b w:val="0"/>
          <w:rtl/>
        </w:rPr>
        <w:lastRenderedPageBreak/>
        <w:t>تصوّره الأوهام! تصرّف في كل شيء تصرّف عليم خبير عادل رحيم حكيم، وأرشدنا إِلى سواء السبيل، بعد أن أقام لنا على وجوده كلَّ دليل { ثُمَّ ارْجِعْ الْبَصَرَ كَرَّتَيْنِ } فقد أشار إِلى العددين { يَنقَلِبْ إِلَيْكَ الْبَصَرُ خَاسِئاً وَهُوَ حَسِيرٌ } تعالى ربي في الدنيا عن نظر الناظرين { وَهُوَ اللَّطِيفُ الْخَبِيرُ } وعن تشبيه الضالّين المجسمين { لَيْسَ كَمِثْلِهِ شَيْءٌ وَهُوَ السَّمِيعُ البَصِيرُ } فاحْذروا ( أيها الإِخوة السلفيّون ) عندما تأخذون بظاهر اللفظ ألاّ تُشبّهوا اللَّه تعالى كالحشويّة الحنبليّة بصفات المخلوقين ، ولنحذر جميعاً من وساوس الشياطين أن تُزيَن لنا نزغات الضالين من اليهود والنصارى المجسمين الذين أتبعهم في ذلك الحشوية الحنبليّة ، فقد أصيب بهم المسلمون بأكبر بليّة ، تركوا العقل والبحث والنظر، وأخذوا بظاهر الخبر، ولا مستند لهم من شرع سيّد البشر محمد عليه أفضل الصلاة والسلام، فديت شعري كيف يدّعون السلفية، ويزعمون أنهم يَدْعون إِلى التوحيد الخالص والأعمال الصالحات، وهم مجسِّمون ومتمسِّكون بأذناب الضّلالات !! فأخْلَقُ بهم أن يأخذوا بعقيدة أهل السنة والجماعة ليُرْشدوا إِلى طريق الإسلام والسلام الذي فتح أعيننا على التوحيد الخالص بعد أن كانت مغمضة الأجفان، وأعاد للإِنسانية كرامتها بعد أن كانت عبدة أشخاص، وأصنام وأوثان ، فيا أيها ( الإِخوة السلفيون ) والحشوية الحنبليون لقد بيّنتُ لكم في</w:t>
      </w:r>
      <w:r>
        <w:rPr>
          <w:rFonts w:hint="cs"/>
        </w:rPr>
        <w:t xml:space="preserve"> </w:t>
      </w:r>
      <w:r>
        <w:rPr>
          <w:rFonts w:hint="cs"/>
          <w:b w:val="0"/>
          <w:rtl/>
        </w:rPr>
        <w:t xml:space="preserve">كتابي هذا عقيدةَ أهل السنة والجماعة ، بالأدلة الصحيحة المقنعة، وقد أمرنا اللَّه بتبيان ذلك لأن الشهور تعرف بالأهلة ، والعقيدة تعرف بالأدلة، ولولا البيان لما نزل القرآن، ولولا الدين لما بَعث اللَّه الأنبياء والمرسلين، فالدين بدون بيان، وعلى الأخص العقيدةُ أعزل، والقلمُ بدون سِنٍّ مِغْزَل ، فكونوا جميعاً طلابَ حقّ، وطلاب الحق ضيوف اللَّه ، واللَّه تعالى هو الحقُّ المبين، والدليل القاطع الذي تأخذون به هو عقيدة السلف الصالح ، التي هي كالسيف المسلط على رقاب الجهلة الضالين المضلين ، قال الأصفهاني بالدليل،  " به يُفك العلمُ وينُشر، وبهِ يُبصر الحق ويُقشر، ومَثَلُ العلم للبرهان، كمثلِ المصباح والأدهان، والحجةُ للأحكام كالعِماد للخيام، والعهاد للهيام، ومثل المقلدين بين يدي المحقق مِثلُ الضرير بين يدي البصير المحدق، كالميْتةِ والمشويّ ، ما المقلد إِلا جمل مخشوش له عمل مغشوش، قُصاراه لوحٌ منقوش، يقنع بظواهر الكلمات، ولا يعرف النور من الظلمات، شُغْلُه نقل المنقل عن نخبة العقل ، فما أسعد من هُديَ إِلى العلم، ونزل رباعه، وأُريَ الحق ورُزق أتّباعه ، الزم اليقين تكنْ من المتقين، وأعلم وأعرض عن الجاهلين ، وأعمل فنعم أجر العاملين "  أهـ ،  ( فيا أخوة السلف ) الكرام أصحاب العقيدة السليمة، دعونا من القيل، والقال، وقساوة القلب والكبر، والغلظة والخصام ، فالدين يجمع ولا يُفرق ، ويوحّد ولا يُشتّتُ ، ويرقع ولا يمزق، فندعوكم إلى جمع الكلمة ولم الشمل ، أمّا أنتم فيا أيها الحشوية الحنبلية في البلاد الشامية كفاكم شن الغارات على أهل السنة والجماعة بعاديات الأهواء، وكفاكم شموخاً بأنوفكم حتى السماء، مع أنكم لا تملكون حتى ولا دليلاً واحداً يُؤيد مدعاكم فيما </w:t>
      </w:r>
      <w:r>
        <w:rPr>
          <w:rFonts w:hint="cs"/>
          <w:b w:val="0"/>
          <w:rtl/>
        </w:rPr>
        <w:lastRenderedPageBreak/>
        <w:t>تُبدّعوننا فيه، ونحن نملك كُلَّ دليل كان عليه السلف ونسير عليه، وسترون هذا بأم أعينكم وتقرؤونه بألسنتكم، وتُطبق على صحته عقولكم، لذا نحذركم، الطّعن ومقالة السوء بعلماء أهل السنة والجماعة، فما تطعنون إلا أنفسكم، وما تُغيبون إِلا أخلاقكم ، أئمة الاسلام، ومن خيرة الأنام : أبو حنيفة النعمان، ومالك والشافعي وأحمد رضوان اللَّه عليهم أجمع ، لا تزنون لهم قولاً بميزان شرعكم، ولا تحوشون عن مقالة السوء فيهم شراركم ، فهل ترضون مسبّة آبائكم وأجدادكم ؟ فكيف ترضونها لأعمدة الاسلام ، ألم تسمعوا قول الرسول عليه الصلاة والسلام :  " اذكروا محاسن موتاكم "  فيا حشوية الحنبلية الذين تدعون السلفية عقيدة وعملاً فهل كانت عقيدة محمد صلى اللَّه عليه</w:t>
      </w:r>
      <w:r>
        <w:rPr>
          <w:rFonts w:hint="cs"/>
        </w:rPr>
        <w:t xml:space="preserve"> </w:t>
      </w:r>
      <w:r>
        <w:rPr>
          <w:rFonts w:hint="cs"/>
          <w:b w:val="0"/>
          <w:rtl/>
        </w:rPr>
        <w:t>وسلم أن ربّه تكلم بالقرآن بالحروف والأصوات وهل كانت عقيدة محمد صلى اللَّه عليه وسلم أن ربه محصور بالسماوات ؟ وهل كانت عقيدة صلى اللَّه عليه وسلم أن ربّه ينزل ويصعد كل ليلة بذاته، وأن له وجهاً زائداً على الذات ؟ وهل كانت عقيدة محمد صلى اللَّه عليه وسلم أن ربّه يجلس على فراش من ذهب، وشعر رأسه أجعد وقطط ؟ وهل كانت عقيدة محمد صلى اللَّه عليه وسلم أن ربّه يجلس على العرش، وقد أسند ظهره إليه، والكرسي موضع قدميه ؟ وهل كانت عقيدة محمد صلى اللَّه عليه وسلم أنه كتب التوراة بأصابعه، وكان موسى يسمع صرير القلم ..  ؟ الخ .. ما</w:t>
      </w:r>
      <w:r>
        <w:rPr>
          <w:rFonts w:hint="cs"/>
        </w:rPr>
        <w:t xml:space="preserve"> </w:t>
      </w:r>
      <w:r>
        <w:rPr>
          <w:rFonts w:hint="cs"/>
          <w:b w:val="0"/>
          <w:rtl/>
        </w:rPr>
        <w:t xml:space="preserve">سمعناه من أفواه الحشوية الحنبلية في البلاد الشامية، الداعين للسلفيّة، وما قرأناه في كتب أسلافهم القدامى، فكم من باطل سربلتموه بلباس الحق، وكم من فرية ألصقتموها بالصحابة وأتباعهم مضادة للصدق، وكم حذرتم وأنذرتم وكفّرتم، وتوعّدتم المسلمين الآمنين المسالمين ، الذين لم يقولوا ببدعتكم، ولم يمالقوا سفهاءكم ، ..  ( فاللَّه اللَّه ) يا أهل الإنصاف، ويا رجال الدين الأشراف ممن يسكنون بلاد اللَّه الواسعة، وممن ينتسبون إِلى السلفية المعاصرة ( إِخواننا في اللَّه، وفي العقيدة ) قد ظهرت في بلادنا الشامية طائفة تدعو إِلى السلفية ونهجها اعتناق العقيدة الحشوية الحنبلية، وتبديع أهل السنة والجماعة، لذا رأيت من الواجب عليّ إحقاقاً للحق الذي أمرنا بقوله، ودمغاً للباطل الذي نهينا عن العمل به، أن أضع بين أيديكم ( علماء الأمة الإسلامية، وعلى الأخص علماء الجزيرة العربية ) كتابي هذا لمطالعة ( ما فيه ومدارسته ) لعلكم تنصفون أهل السنة والجماعة، في عقيدتهم السلفية، كما أنصفتكم في بيان العقيدة الحشوية المناوئة لعقيدة الأمة الإسلامية، صحابة وتابعين، وقد سلكتُ معكم ( علماء السنة ) الغرّ الميامين، طريق البرهان ، نقلته لكم من أقوال السلف والخلف مما في كتبهم، وعلى ذمتهم في تكفير من قال بالجهة، أو الفوْقيّة .. وسأعرض عليكم أقوال أئمة المذاهب الأربعة في العقيدة، والفروع، وبيان من وافقهم، ومن خالفهم فيها لننصر الحق وأهله، وندمغَ الباطل، ونهدم أركانه، وقد تحملتُ في سبيل تقديم كتابي هذا إِليكم على النحو الذي ألّفتُه عليه، جَهْداً جهيداً، وعُمراً مديداً، خدمة للإسلام والمسلمين، وليكون دليلاً صادقاً لأهل السنة والجماعة على صفاء عقيدتهم السلفية </w:t>
      </w:r>
      <w:r>
        <w:rPr>
          <w:rFonts w:hint="cs"/>
          <w:b w:val="0"/>
          <w:rtl/>
        </w:rPr>
        <w:lastRenderedPageBreak/>
        <w:t xml:space="preserve">وحُسْنِ ما يقومون به من أعمال دينية إِلى يوم الدين، وأدخر ثوابه عند اللَّه العظيم، لعلي أجده يوم أن ألقاه ، إِنّه خير مأمول، وخير مسؤول ، وأرجو منه القبول ، وقد قسمتُ كتابي هذا على النحو التالي : ( القسم الأول ) : في بحث بعض مسائل في الصفات، وبيان العقيدة الحشوية فيها، والعقيدة السلفية التي نعتنقها  ، ( القسم الثاني ) : في تفنيد حجج من قال بتبديعنا في مسائل كثيرة، وأقمت الدليل عليها أننا على الحق المبين ، والطريق المستقيم ، ( القسم الثالث ) : في بيان بعض الفروع الفقهية المختلف فيها بين الداعين للسلفية، وأتباع المذاهب الأربعة الإسلامية، وبيان ما هو واجب أتباعه فيها، والمذاهب الأربعة هي ، المذهب المالكي، والشافعي، والحنفي والحنبلي ، الذي عليه عامة الوهابية في الجزيرة العربية، وليس بيننا وبينهم خلاف إِلا ما ندر وقوعه بسبب أولئك الذين انشقوا عن المذهب ذاته ، وسيأتي بيان كل هذا إِن شاء اللَّه تعالى ، المؤلف ابن خليفة عليوي بتاريخ 10 ذي الحجة -  يوم عيد الأضحى المبارك عام 1398 هـ ،  </w:t>
      </w:r>
    </w:p>
    <w:p w:rsidR="002F69AF" w:rsidRDefault="002F69AF" w:rsidP="00531024">
      <w:pPr>
        <w:jc w:val="both"/>
        <w:rPr>
          <w:b w:val="0"/>
        </w:rPr>
      </w:pPr>
      <w:r>
        <w:rPr>
          <w:rFonts w:hint="cs"/>
          <w:b w:val="0"/>
          <w:bCs/>
          <w:rtl/>
        </w:rPr>
        <w:t xml:space="preserve">[ تصريحات تعرف بها السلفية الحقة ] : </w:t>
      </w:r>
      <w:r>
        <w:rPr>
          <w:rFonts w:hint="cs"/>
          <w:b w:val="0"/>
          <w:rtl/>
        </w:rPr>
        <w:t>بعد رجوعي إِلى كتب الحديث والفقه والتوحيد في المكتبة الوطنية، والأحمدية بحلب الشهباء، ووقفتُ على ما فيها من أقوال في الصفات الإِلهية ، فيما عزمتُ التدليل عليه من مسائل خلافية بين الداعين للسلفية، وأتباع المذاهب الأربعة الإسلامية، قصدت المكتبة الظاهرية بدمشق،</w:t>
      </w:r>
      <w:r>
        <w:rPr>
          <w:rFonts w:hint="cs"/>
        </w:rPr>
        <w:t xml:space="preserve"> </w:t>
      </w:r>
      <w:r>
        <w:rPr>
          <w:rFonts w:hint="cs"/>
          <w:b w:val="0"/>
          <w:rtl/>
        </w:rPr>
        <w:t xml:space="preserve">ونقبت في كتبها ما يقارب الثلاثة أشهر، وقد تفضل عليّ مشكوراً الشيخ العلامة الجليل الفاضل ( عبد الحكيم المنير الحسيني ) مفتي الأحناف، فجعل في متناول يدي كل ما لديه من كتب دينيّة، وقد كنت في تلك المدّة أحد نزلاء الفندق العباسي، ومما زادني رغبة في هذا الفندق أن كان من جملة نزلائه عالمان إِسلاميان من المملكة العربية السعودية ( الفقيهي، والمرزوقي ) وبطبيعة الحال، وما كنت أعده من مواضيع للكتاب، كانت تدور بيننا أحياناً بعض المناقشات، وعلى الأخص في بحث الصفات ، فما كان من أمر الشيخ ( الفقيهي ) -  وكان يومها يُعدُّ بحثاً لنيل درجة الدكتوراه، بعد أن ذكرتُ له تصريحات لابن القيّم في الجهة، وأخرى لابن تيمية أن اللَّه تكلم بحرف وصوت، ولا يخلو من الجهة، وما صرّح به الفراء، والوراق، وأبو يعلى في الصفات، وما في كتاب السنة لعبد اللَّه بن الإمام أحمد، وكتاب التوحيد لابن خزيمة، وابن قُتيبة، وما في بعض الأحاديث في كتاب العلو للذهبي، وغيرها مما فيها من أحاديث ضعيفة مجسّمة -  إِلا أن أخذ ورقة وقلماً، وكتب بخط يده ما يلي : بسم اللَّه الرحمن الرحيم : أنا الشيخ الفقيهي السلفي العقيدة : أثبتُ صفات اللَّه تعالى كما جاءت في كتابه، وكما جاءت عن رسوله صلى اللَّه عليه وسلم ، من غير تكييف، ولا تمثيل، ومن غير تشبيه، ولا تعطيل، كقوله تعالى : { الرَّحْمَنُ عَلَى الْعَرْشِ اسْتَوَى  } ،  وقد جاءت هذه الصفة في كتاب اللَّه تعالى في سبعة مواضع ، فالسلف يقولون استوى استواءً كما قال ، من غير تكييف ولا تمثيل، استواءً يليق بجلاله تعالى، وذلك أن القول في الذات فرع عن القول </w:t>
      </w:r>
      <w:r>
        <w:rPr>
          <w:rFonts w:hint="cs"/>
          <w:b w:val="0"/>
          <w:rtl/>
        </w:rPr>
        <w:lastRenderedPageBreak/>
        <w:t>في الصفات ، فكما أنَّا لا نعرف حقيقة ذاته، فكذلك لا نعرف حقيقة صفاته، وإِنما علينا أن نثبتها كما جاءت، ولا نكييفها، ولا نعطلها لأن اللَّه عز وجل أعلم بذاته وصفاته من خلقه، ورسولُه أعلم باللَّه من جميع خلقه فليس لأي مخلوق أيّ كان أن يدعي أنه أعلم باللَّه فينفي عنه ما أثبته لنفسه، وأثبته له رسوله ، وهذا معنى كلام الإمام مالك رحمه اللَّه تعالى حين سئل عن الاستواء ، فقال : الاستواء معلوم أي نعلم معناه من كلام العرب، والكيف مجهول-  أي كيفيّة الاستواء لا نعلمها-  والسؤال عنه بدعة-  أي قولك كيف استوى-  وما قاله السلف في الاستواء : يقولون به في جميع صفاته الواردة في كتابه تعالى ، والثابتة في سنة رسول</w:t>
      </w:r>
      <w:r>
        <w:rPr>
          <w:rFonts w:hint="cs"/>
        </w:rPr>
        <w:t xml:space="preserve"> </w:t>
      </w:r>
      <w:r>
        <w:rPr>
          <w:rFonts w:hint="cs"/>
          <w:b w:val="0"/>
          <w:rtl/>
        </w:rPr>
        <w:t xml:space="preserve">اللَّه صلى اللَّه عليه وسلم ، كاليد والقدرة والإرادة، والعلم والحياة، والرحمة والغضب، فيقولون : له يد كما قال : { يَدُ اللَّه فَوْقَ أَيْدِيهِمْ } ،  من غير تكييف ولا تشبيه، ولا تمثيل، ولا تعطيل ، وله قدرة، لا تشبه قدرة العبد الضعيف المسكين ، وهكذا يعتقدون، ويقولون في هذا الباب ، ثم ختم كلامه بقوله : واللَّه أعلم وصلى اللَّه على سيدنا محمد وآله وصحبه وسلم  " أ هـ ، ( قلتُ ) وهذا كلامُ سلفي حقيقي ذي عقيدة صحيحة، وسالمة من كل ما فيه شائبة تجسيم، أو تمثيل، وقد تحقّقت من ذلك من فمه لأذني ، ووافقه على كل ما ذكره الشيخ المرزوقي ( حفظهما اللَّه ) وبخصوص قول من قال : إِن اللَّه تكلم القرآن بالحروف والأصوات قال : الفقيهي ، جوابي ما ذكرته ،  " فكما أنّا لا نعرف ذاته العليّة، فكذلك لا نعرف كيف تكلم ، بل قل تكلم كيف شاء "  وقد أشهدا اللَّه أنهما بريئان من كل ما فيه شائبة تجسيم لله ربّ العالمين ، هذا : وإِني لم أسطّر كلامهما في كتابي هذا إِلا بعد إِذنهما وموافقتهما على نشره إِحقاقاً للحق ودمغاً للباطل ، وأنا مسؤول أمام اللَّه تعالى وأمامهما وأمام المؤمنين عن ذلك ، وسأبقى محتفظاً بهذا التصريح في مكتبي ما دام الخطّ صالحاً للبقاء ، </w:t>
      </w:r>
      <w:r>
        <w:rPr>
          <w:rFonts w:hint="cs"/>
          <w:b w:val="0"/>
          <w:bCs/>
          <w:rtl/>
        </w:rPr>
        <w:t xml:space="preserve">تصريح ثان من السلفي في مدينة حلب الشهباء الأستاذ الفاضل ع ، ج ، إبراهيم : </w:t>
      </w:r>
      <w:r>
        <w:rPr>
          <w:rFonts w:hint="cs"/>
          <w:b w:val="0"/>
          <w:rtl/>
        </w:rPr>
        <w:t>بسم اللَّه الرحمن الرحيم، وبه أستعين، وصلى اللَّه على سيدنا محمد وآله وصحبه أجمعين، ومن اهتدى بهديهم إِلى يوم الدين وبعد : فقد زارني مؤلف كتاب ( هذه عقيدة السلف والخلف في ذات اللَّه تعالى وصفاته وأفعاله .. ) المشهور ( بابن خليفة عليوي )، وأوقفني مشكوراً على بعض</w:t>
      </w:r>
      <w:r>
        <w:rPr>
          <w:rFonts w:hint="cs"/>
        </w:rPr>
        <w:t xml:space="preserve"> </w:t>
      </w:r>
      <w:r>
        <w:rPr>
          <w:rFonts w:hint="cs"/>
          <w:b w:val="0"/>
          <w:rtl/>
        </w:rPr>
        <w:t>مسائل تتعلّق بصفات اللَّه تعالى جل جلاله ، وظاهر ما ذكره ممن يدعي السلفية كالحشوية الحنبلية ، المنسوبة زوراً للحنبلية يشبهون اللَّه تعالى بصفات المخلوقين من جلوس ونزول وصعود، وكلام بحرف وصوت، وأنه في جهة إِلى آخر ما ذكروه من افتراءات وادعاءٍ أن هذه هي عقيدة</w:t>
      </w:r>
      <w:r>
        <w:rPr>
          <w:rFonts w:hint="cs"/>
        </w:rPr>
        <w:t xml:space="preserve"> </w:t>
      </w:r>
      <w:r>
        <w:rPr>
          <w:rFonts w:hint="cs"/>
          <w:b w:val="0"/>
          <w:rtl/>
        </w:rPr>
        <w:t xml:space="preserve">السلف، وحاشا السلف من هذه العقائد الفاسدة ، إِذ أن السلف الصالح ( يبقون اللفظ الوارد في الصفات الظاهر منه التشبيه على حاله كما ورد، مع اعتقادهم أنّ الظاهر غير مراد قطعاً ) بدليل قوله تعالى : { لَيْسَ كَمِثْلِهِ شَيْءٌ } ،   واقتداء بأقوال أئمة المذاهب الأربعة كما أطلعني ( ابن خليفة ) عليها فإِنها عقيدتنا التي ندين اللَّه بها، واللَّه على ما نقول شهيد ، وإِنني </w:t>
      </w:r>
      <w:r>
        <w:rPr>
          <w:rFonts w:hint="cs"/>
          <w:b w:val="0"/>
          <w:rtl/>
        </w:rPr>
        <w:lastRenderedPageBreak/>
        <w:t xml:space="preserve">حمدتُ اللَّه تعالى على أن وفّق هذا الأخ المؤلف على تأليف كتابه هذا، فأخرجه إِلى حيز الوجود، والذي سيكون له - إِن شاء اللَّه-  الأمر الجلل بما يحقّقُ من فوائد جمة لطلاب الحق جميعاً بما فيه بيان عقيدة سلفنا الصالح بما يدع الحق واضحاً كالشمس في رابعة النهار : كما أشكر له سعيه في خدمة الإسلام، وأسأل اللَّه له المزيد من فضله، فإِنّه الموفق، والهادي إِلى سواء السبيل، وآخر عوانا أن الحمد لله رب العالمين "  أهـ ، هذا : وإِن لم أسطر هذه الكلمة المنيرة لشيخنا الفاضل المذكور أعلاه إِلا بعد موافقته، والسماح بطبعها، وهي صورة طبق الأصل لما في خطّه حُفظت مع سابقتها لإِبرازها إِذا احتيج إِليه الأمر ، </w:t>
      </w:r>
      <w:r>
        <w:rPr>
          <w:rFonts w:hint="cs"/>
          <w:b w:val="0"/>
          <w:bCs/>
          <w:rtl/>
        </w:rPr>
        <w:t xml:space="preserve">تصريح ثالث من الشيخ م ، ن ، ت أحد المسؤولين الأوائل عن الدعوة السلفية في حلب الشهباء :  </w:t>
      </w:r>
      <w:r>
        <w:rPr>
          <w:rFonts w:hint="cs"/>
          <w:b w:val="0"/>
          <w:rtl/>
        </w:rPr>
        <w:t>بعد ما سمعتُ مراراً وتكراراً ما يصرح به بعض الداعين للسلفية في القرى السورية بما فيه التلميح في الجهة، ويطلقون بعض صفات التجسيم على الإِله العظيم قمتُ بزيارة للشيخ ( م ، ن ، ت ) في مدينة حلب، وتباحثتّ معه في ( الفوقية وكلام اللَّه تعالى ) وبعد مناقشة بسيطة غاب بما يقرب من دقيقتين وعاد يحمل كتاباً بيمينه وآخر تحت إِبطه، ووضع أمامي كتاباً للإمام أحمد رضي اللَّه عنه ( شذرات البلاتين، أو الردّ على الجهمية والزنادقة ) فقلب على ( ص 30 ) وقرأ العبارة التالية :  " قال الإِمام أحمد : تكلّم اللَّه كيف شاء من أن تقول بحرف ولا فم ولا لسان ولا شفتين "  أهـ  ، ( قلتُ ) يا شيخ ( م ، ن ، ت ) وهكذا عقيدة الإِمام في الصفات الإِلهية ، أي استوى كيف شاء، وينزل كيف شاء ، وهذه هي عقيدةُ سلفنا التي ندين اللَّه تعالى بها بلا تشبيه ولا تعطيل حتى نلقاه إِن شاء اللَّه تعالى ، ( وفي الفوقية ) وصرّح الإِمام في ردّه على الجهمية ( ص 35 ) بقوله :  " إِذا أردتَ أن تعلم أن الجهمي كاذب على اللَّه حين زعم أن اللَّه في كل مكان، ولا يكون دون مكان ، فقل له : أليس اللَّه كان ولا شيء ؟ فيقول : نعم ، فقل له : حين خلق الشيء خلقه في نفسه، أو خارجاً من نفسه ؟ فإِنّه يصير إِلى ثلاثة أقاويل : واحد منها إِن زعم أن اللَّه</w:t>
      </w:r>
      <w:r>
        <w:rPr>
          <w:rFonts w:hint="cs"/>
        </w:rPr>
        <w:t xml:space="preserve"> </w:t>
      </w:r>
      <w:r>
        <w:rPr>
          <w:rFonts w:hint="cs"/>
          <w:b w:val="0"/>
          <w:rtl/>
        </w:rPr>
        <w:t xml:space="preserve">خلق الخلق في نفسه كفر، حين زعم أنّ الجن والإِنس في نفسه، وإِن قال : خلقهم خارجاً من نفسه، ثم دخل فيهم كان هذا قوله أيضاً كفراً حين زعم أنه دخل في مكان وحش قذر ردىء ، وإِن قال : خلقهم خارجاً من نفسه، ثم لم يدخل فيهم رجع عن قوله أجمع، وهو قول أهل السنة والجماعة "  أهـ ،  ( قلتّ ) وهذا هو الكلام الحق يا شيخ ( م ، ن ، ت ) للحديث  " كان اللَّه ولا شيء معه "  وللآية : { فَإِنَّ اللَّه غَنِيٌّ عَنْ الْعَالَمِينَ } وهذا هو الذي أراد الإِمام إِثباته ، أنّه تعالى ليس له جهة تحدُّه، ولم يجر عليه زمان يعدُّه ، كان ولم يزل كما كان قبل خلق المكان والزمان ، وهذا ما عليه إِجماع الأمة ، ( وأما عن صفة كلام اللَّه تعالى ) فقد أخذ الشيخ ( م ، ن ، ت ) الجزء الثاني من فتاوى ابن تيمية وقلب على ( ص 584 ) وقرأ قول ابن تيمية  " وقد نص أئمة الإسلام أحمد ومن قبله من الأئمة ، واللَّه تكلم بالقرآن بحروفه، ومعانيه بصوت نفسه، ونادى موسى بصوت </w:t>
      </w:r>
      <w:r>
        <w:rPr>
          <w:rFonts w:hint="cs"/>
          <w:b w:val="0"/>
          <w:rtl/>
        </w:rPr>
        <w:lastRenderedPageBreak/>
        <w:t xml:space="preserve">نفسه كما ثبت بالكتاب والسنة، وإِجماع السلف، وصوت العبد ليس هو صوت الربّ ولا مثل صوته، فإِن اللَّه ليس كمثله شيء لا في ذاته ولا في صفاته ولا في أفعاله ، وقد نصّ أئمة الإسلام أحمد ومن قبله من الأئمة على ما نطق به الكتاب والسنة بأن اللَّه ينادي بصوت، وإِنّ القرآن كلامه تكلّم به بحرف، وصوت ليس منه شيء كلاماً لغيره لا جبريل ولا غيره "  أهـ ،  ( قلتُ ) ألم تر يا شيخ ( م ، ن ، ت ) أن ابن تيمية أسند القول للإمام أحمد وغيره من الأئمة بأن اللَّه تكلم القرآن بحرف وصوت على خلاف ما قاله الإِمام أحمد قبل قليل في كتابه ( شذرات البلاتين ، ص 30 ) قال :  " تكلّم اللَّه كيف شاءَ من أنْ تقولَ بحرفِ ولا فمٍ ولا لسانٍ ولا شفتين "  أهـ ،   أبأيّ القولين تأخذ يا شيخ ( م ، ن ، ت ) ؟ قال الرجل : بقول ابن تيمية :  " إِنّ اللَّه تكلّم القرآن بالحرف والصوت، وأدين اللَّه به "  ( قلتُ ) له : وما قولك أيضاً في الفوقية ؟ قال : أكتب كلامي هذا ،  " إِن اللَّه تعالى فوق عباده فوقيّة مطلقة ، أي فوق الجهات، وفوق كل المخلوقات " </w:t>
      </w:r>
      <w:r>
        <w:rPr>
          <w:rFonts w:hint="cs"/>
        </w:rPr>
        <w:t xml:space="preserve"> </w:t>
      </w:r>
      <w:r>
        <w:rPr>
          <w:rFonts w:hint="cs"/>
          <w:b w:val="0"/>
          <w:rtl/>
        </w:rPr>
        <w:t xml:space="preserve">أهـ ،  ( قلتُ ) يا شيخ ( م ، ن ، ت ) قد أثبت بكلامك هذا جهة الفوقية لله تعالى، ولم يقل بها إِلا ابن تيمية، والحشوية الحنبلية ، قال الرجل :  " وهو الحق "  ( قلتُ ) لِمَ لا تكون فوقية قهر وتصرف كما يدين بها أهل السنة والجماعة ؟ قال :  " ذلك تحريف للكلام عن مواضعه "  أهـ ،  </w:t>
      </w:r>
      <w:r>
        <w:rPr>
          <w:rFonts w:hint="cs"/>
          <w:b w:val="0"/>
          <w:bCs/>
          <w:rtl/>
        </w:rPr>
        <w:t xml:space="preserve">تصريح رابع للمسؤول الأول عن السلفية في البلاد الشامية : </w:t>
      </w:r>
      <w:r>
        <w:rPr>
          <w:rFonts w:hint="cs"/>
          <w:b w:val="0"/>
          <w:rtl/>
        </w:rPr>
        <w:t>.. يسّر اللَّه لي صلاة الظهر جماعة في مسجد دار الحديث بدمشق وإِذا بالشيخ [ م ، ن ، د ] يصلي فيه ، وبعد انتهاء الصلاة سبقت الشيخ إلى الباب ، خرج الشيخ [ م ، ن ، د ] فقلت له : تقبّل اللَّه يا شيخُ،</w:t>
      </w:r>
      <w:r>
        <w:rPr>
          <w:rFonts w:hint="cs"/>
        </w:rPr>
        <w:t xml:space="preserve"> </w:t>
      </w:r>
      <w:r>
        <w:rPr>
          <w:rFonts w:hint="cs"/>
          <w:b w:val="0"/>
          <w:rtl/>
        </w:rPr>
        <w:t>لكن الشيخ لم يتكلم بشيء، قلتُ في نفسي لعلّ كلمتي هذه له ( تقبّل اللَّه ) من البِدَع المذمومة عنده حتى أمسك عن إِجابتها، وما أن خلصنا من بوابة المسجد إِلاّ وأخذت بذراعه، وقلتُ : يا شيخ ( م ، ن ، د ) جئتك من حلب لأسْتفتيكم عن مسائل ثلاث لا غير، عن مسألة [ استواء اللَّه على عرشه، ووجهه تعالى ، وكلامه تعالى بحرف وصوت ] فأهل السنة يقولون :  " استواء عظمة، وتصرّف لا استواء جلوس "  وأن المقصود بوجه اللَّه كما في قوله تعالى : { كُلُّ مَنْ عَلَيْهَا فَانٍ، وَيَبْقَى وَجْهُ رَبِّكَ ذُو الْجَلالِ وَاْلإِكْرَامِ } ، [ الذات الإِلهيّة ] : وأن كلام اللَّه تعالى قديم قِدم اللَّه ذاته، فلا يجوز أن نقول : تكلّم اللَّه بحرف وصوت كما ذكره الشيخ ( م ، ن ، ت ) بحلب اقتداء بالحشوية وابن تيمية ، لذا هل من بيان عقيدتكم في المسائل الثلاث ؟ فقال الشيخ : بعد أن وصلنا إِلى أمام المكتبة الظاهرية  ،  " أما عقيدتي عن الفوقية ، أو الاستواء ، فهي كما قال عبد اللَّه بن المبارك : إِنّ اللَّه فوق عرشه بذاته، بائن عن خلقه، وهو معهم بعلمه</w:t>
      </w:r>
      <w:r>
        <w:rPr>
          <w:rFonts w:hint="cs"/>
        </w:rPr>
        <w:t xml:space="preserve"> </w:t>
      </w:r>
      <w:r>
        <w:rPr>
          <w:rFonts w:hint="cs"/>
          <w:b w:val="0"/>
          <w:rtl/>
        </w:rPr>
        <w:t xml:space="preserve"> "  ،  ( قلتُ ) : يا شيخ إِن كلمة  " فوق عرشه بذاته "  أليس فيها شيء ؟ قال : هذه عقيدتي ، وأما عن الوجه، فقد وردت النصوص التي تُثبتُ أن لله وجهاً ، وصرف الوجه إِلى الذات ، تحريف وتعطيل ، وهو شأن المؤولين المبطلين، وأمّا عن الكلام بحرف وصوت فمثل ما قال لك </w:t>
      </w:r>
      <w:r>
        <w:rPr>
          <w:rFonts w:hint="cs"/>
          <w:b w:val="0"/>
          <w:rtl/>
        </w:rPr>
        <w:lastRenderedPageBreak/>
        <w:t>: الشيخ ( م ، ن ، ت ) بحلب فصحيح ، ودليلنا قول الرسول عليه الصلاة والسلام :  " مَنَ قرأ حرفاً مِنْ كتاب</w:t>
      </w:r>
      <w:r>
        <w:rPr>
          <w:rFonts w:hint="cs"/>
        </w:rPr>
        <w:t xml:space="preserve"> </w:t>
      </w:r>
      <w:r>
        <w:rPr>
          <w:rFonts w:hint="cs"/>
          <w:b w:val="0"/>
          <w:rtl/>
        </w:rPr>
        <w:t xml:space="preserve">اللَّه تعالى، فلهُ به حسنةْ، والحسنةْ بعشر أمثالِها، لا أقول ( ألم ) حرفٌ ولكن ألف حرف، ولام حرف، وميم حرف "  أهـ ،  ثم ودّعتُه وانصرفت حامداً اللَّه تعالى على توفيقه إِيّاي، ومعونته لي على ما قمتُ به من جهد ضئيل في سبيل مرضاته ابتغاءً لوجهه، وإِحقاقاً للحق ودمغاً للباطل ، فمن شاء فليؤمن بعقيدة أهل السنة والجماعة، ومن شاء فليكفر : { إِنَّكَ لاَ تَهْدِي مَنْ أَحْبَبْتَ وَلَكِنَّ اللَّه يَهْدِي مَنْ يَشَاءُ } ،  هذا : وقد أخذتُ إِذن الشيخ [ م ، ن ، د ] بإِثبات كلامه هذا في كتابي [ هذه عقيدة السلف والخلف في ذات اللَّه تعالى، وصفاته، وأفعاله ..  ] فوافق على ذلك بعد أن أعطيته [ عهد اللَّه ] ألاّ أزيد عليه، ولا أنقص منه شيئاً، وأنا مسؤول عنه من حيث نسبته إِليه، أمام اللَّه تعالى، وأمامه، هذا : وقد اقتضى واقع الحال عدم التصريح بأسماء الأحياء ، حفاظاً على وحدة المسلمين والجماعة ، وقد كان نبينا عليه الصلاة والسلام يقول : " ما بالُ أقوام يقولون كذا وكذا " ، إِلا ما دعت الضرورة إِليه كما في صلاة التراويح وغيرها ، وبذا نكون قد أصبحنا ( أيها القارئ الكريم ) مهيّئين للدخول في بحث مسائل القسم الأول لتعلم من هو الموافق بعقيدته لأهل السنة والجماعة، ( عقيدة السلف الأبرار ) ومن هو المخالف لها ، وهذه هي الفائدة من تأليف هذا الكتاب الذي لم يسبقني ( على ما أعتقد ) إِلى مثله سابق ، وقد لا يأتي بمثله لاحق ، وذلك تحدثاً بنعم اللَّه علي وهو الموفق للصواب ، </w:t>
      </w:r>
    </w:p>
    <w:p w:rsidR="002F69AF" w:rsidRDefault="002F69AF" w:rsidP="00531024">
      <w:pPr>
        <w:jc w:val="center"/>
        <w:rPr>
          <w:b w:val="0"/>
          <w:rtl/>
        </w:rPr>
      </w:pPr>
      <w:r>
        <w:rPr>
          <w:rFonts w:hint="cs"/>
          <w:b w:val="0"/>
          <w:rtl/>
        </w:rPr>
        <w:t>***</w:t>
      </w:r>
    </w:p>
    <w:p w:rsidR="002F69AF" w:rsidRDefault="002F69AF" w:rsidP="00531024">
      <w:pPr>
        <w:ind w:right="-58"/>
        <w:jc w:val="center"/>
        <w:rPr>
          <w:rFonts w:cs="Monotype Koufi"/>
          <w:b w:val="0"/>
          <w:rtl/>
          <w:lang w:bidi="ar-KW"/>
        </w:rPr>
      </w:pPr>
    </w:p>
    <w:p w:rsidR="002F69AF" w:rsidRDefault="002F69AF" w:rsidP="00531024">
      <w:pPr>
        <w:ind w:right="-58"/>
        <w:jc w:val="center"/>
        <w:rPr>
          <w:rFonts w:cs="Monotype Koufi"/>
          <w:b w:val="0"/>
          <w:rtl/>
          <w:lang w:bidi="ar-KW"/>
        </w:rPr>
      </w:pPr>
    </w:p>
    <w:p w:rsidR="002F69AF" w:rsidRDefault="002F69AF" w:rsidP="00531024">
      <w:pPr>
        <w:ind w:right="-58"/>
        <w:jc w:val="center"/>
        <w:rPr>
          <w:rFonts w:cs="Monotype Koufi"/>
          <w:b w:val="0"/>
          <w:rtl/>
          <w:lang w:bidi="ar-KW"/>
        </w:rPr>
      </w:pPr>
    </w:p>
    <w:p w:rsidR="00A06813" w:rsidRDefault="00A06813" w:rsidP="00531024">
      <w:pPr>
        <w:ind w:right="-58"/>
        <w:jc w:val="center"/>
        <w:rPr>
          <w:rFonts w:cs="Monotype Koufi"/>
          <w:b w:val="0"/>
          <w:rtl/>
          <w:lang w:bidi="ar-KW"/>
        </w:rPr>
      </w:pP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t>( القسم الأول )</w:t>
      </w: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lastRenderedPageBreak/>
        <w:t>في بحث بعض مسائل في الصفات ، وبيان العقيدة الحشوية فيها ، والعقيدة السلفية التي نعتنقها</w:t>
      </w: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531024">
      <w:pPr>
        <w:jc w:val="both"/>
        <w:rPr>
          <w:b w:val="0"/>
          <w:rtl/>
        </w:rPr>
      </w:pPr>
    </w:p>
    <w:p w:rsidR="002F69AF" w:rsidRDefault="002F69AF" w:rsidP="00531024">
      <w:pPr>
        <w:jc w:val="both"/>
        <w:rPr>
          <w:b w:val="0"/>
          <w:rtl/>
        </w:rPr>
      </w:pPr>
      <w:r>
        <w:rPr>
          <w:rFonts w:hint="cs"/>
          <w:b w:val="0"/>
          <w:rtl/>
        </w:rPr>
        <w:t xml:space="preserve">يشتمل هذا القسم على تلك المباحث : </w:t>
      </w:r>
    </w:p>
    <w:p w:rsidR="002F69AF" w:rsidRDefault="002F69AF" w:rsidP="00531024">
      <w:pPr>
        <w:jc w:val="both"/>
        <w:rPr>
          <w:b w:val="0"/>
          <w:rtl/>
        </w:rPr>
      </w:pPr>
      <w:r>
        <w:rPr>
          <w:rFonts w:hint="cs"/>
          <w:b w:val="0"/>
          <w:rtl/>
        </w:rPr>
        <w:t>المسألة الأولى : صفة الاستواء على العرش ، المسألة الثانية : العلو والجهة ، المسألة الثالثة : صفة الوجه لله تعالى</w:t>
      </w:r>
    </w:p>
    <w:p w:rsidR="002F69AF" w:rsidRDefault="002F69AF" w:rsidP="00531024">
      <w:pPr>
        <w:rPr>
          <w:b w:val="0"/>
          <w:rtl/>
        </w:rPr>
      </w:pPr>
      <w:r>
        <w:rPr>
          <w:rFonts w:hint="cs"/>
          <w:b w:val="0"/>
          <w:rtl/>
        </w:rPr>
        <w:t xml:space="preserve">التأويل والرسول عليه الصلاة والسلام والصحابة الكرام وأهل السنة والجماعة  </w:t>
      </w:r>
    </w:p>
    <w:p w:rsidR="002F69AF" w:rsidRDefault="002F69AF" w:rsidP="00531024">
      <w:pPr>
        <w:rPr>
          <w:b w:val="0"/>
          <w:rtl/>
        </w:rPr>
      </w:pPr>
      <w:r>
        <w:rPr>
          <w:rFonts w:hint="cs"/>
          <w:b w:val="0"/>
          <w:rtl/>
        </w:rPr>
        <w:t>بيان من هم السلف ومن هم الخلف وهل هم متفقون في الصفات أم مختلفون</w:t>
      </w:r>
    </w:p>
    <w:p w:rsidR="002F69AF" w:rsidRDefault="002F69AF" w:rsidP="00531024">
      <w:pPr>
        <w:rPr>
          <w:b w:val="0"/>
        </w:rPr>
      </w:pPr>
      <w:r>
        <w:rPr>
          <w:rFonts w:hint="cs"/>
          <w:b w:val="0"/>
          <w:rtl/>
        </w:rPr>
        <w:t>مناقشة مع سلفي حول نفي أهل السنة والجماعة الجهات عن اللَّه تعالى</w:t>
      </w:r>
    </w:p>
    <w:p w:rsidR="002F69AF" w:rsidRDefault="002F69AF" w:rsidP="00531024">
      <w:pPr>
        <w:rPr>
          <w:b w:val="0"/>
          <w:rtl/>
        </w:rPr>
      </w:pPr>
      <w:r>
        <w:rPr>
          <w:rFonts w:hint="cs"/>
          <w:b w:val="0"/>
          <w:rtl/>
        </w:rPr>
        <w:t>بيان ما هي عقيدة أهل السنة والجماعة</w:t>
      </w:r>
    </w:p>
    <w:p w:rsidR="002F69AF" w:rsidRDefault="002F69AF" w:rsidP="00531024">
      <w:pPr>
        <w:rPr>
          <w:b w:val="0"/>
          <w:rtl/>
        </w:rPr>
      </w:pPr>
      <w:r>
        <w:rPr>
          <w:rFonts w:hint="cs"/>
          <w:b w:val="0"/>
          <w:rtl/>
        </w:rPr>
        <w:t xml:space="preserve">بيان عقائد بعض الفرق التي انشقت عن أهل السنة والجماعة </w:t>
      </w:r>
    </w:p>
    <w:p w:rsidR="002F69AF" w:rsidRDefault="002F69AF" w:rsidP="00531024">
      <w:pPr>
        <w:rPr>
          <w:b w:val="0"/>
          <w:rtl/>
        </w:rPr>
      </w:pPr>
      <w:r>
        <w:rPr>
          <w:rFonts w:hint="cs"/>
          <w:b w:val="0"/>
          <w:rtl/>
        </w:rPr>
        <w:t>الأشعري وتمسكه بطريقة السلف رضي اللَّه عنهم ، ومن هم الماتُرِيديَّة ، ومذهبهم</w:t>
      </w:r>
    </w:p>
    <w:p w:rsidR="002F69AF" w:rsidRDefault="002F69AF" w:rsidP="00531024">
      <w:pPr>
        <w:rPr>
          <w:b w:val="0"/>
          <w:rtl/>
        </w:rPr>
      </w:pPr>
      <w:r>
        <w:rPr>
          <w:rFonts w:hint="cs"/>
          <w:b w:val="0"/>
          <w:rtl/>
        </w:rPr>
        <w:t>من هم السلفيون المعاصرون</w:t>
      </w:r>
    </w:p>
    <w:p w:rsidR="002F69AF" w:rsidRDefault="002F69AF" w:rsidP="00531024">
      <w:pPr>
        <w:jc w:val="center"/>
        <w:rPr>
          <w:b w:val="0"/>
          <w:rtl/>
        </w:rPr>
      </w:pPr>
      <w:r>
        <w:rPr>
          <w:rFonts w:hint="cs"/>
          <w:b w:val="0"/>
          <w:rtl/>
        </w:rPr>
        <w:t>***</w:t>
      </w:r>
    </w:p>
    <w:p w:rsidR="002F69AF" w:rsidRDefault="002F69AF" w:rsidP="00531024">
      <w:pPr>
        <w:jc w:val="both"/>
        <w:rPr>
          <w:b w:val="0"/>
          <w:rtl/>
        </w:rPr>
      </w:pPr>
      <w:r>
        <w:rPr>
          <w:rFonts w:hint="cs"/>
          <w:b w:val="0"/>
          <w:rtl/>
        </w:rPr>
        <w:t xml:space="preserve"> </w:t>
      </w:r>
    </w:p>
    <w:p w:rsidR="002F69AF" w:rsidRDefault="002F69AF" w:rsidP="00531024">
      <w:pPr>
        <w:jc w:val="center"/>
        <w:rPr>
          <w:b w:val="0"/>
          <w:bCs/>
          <w:rtl/>
        </w:rPr>
      </w:pPr>
      <w:r>
        <w:rPr>
          <w:rFonts w:hint="cs"/>
          <w:b w:val="0"/>
          <w:bCs/>
          <w:rtl/>
        </w:rPr>
        <w:t>[ المسألة الأولى : صفة الاستواء على العرش ]</w:t>
      </w:r>
    </w:p>
    <w:p w:rsidR="002F69AF" w:rsidRDefault="002F69AF" w:rsidP="00531024">
      <w:pPr>
        <w:jc w:val="both"/>
        <w:rPr>
          <w:b w:val="0"/>
          <w:rtl/>
        </w:rPr>
      </w:pPr>
      <w:r>
        <w:rPr>
          <w:rFonts w:hint="cs"/>
          <w:b w:val="0"/>
          <w:rtl/>
        </w:rPr>
        <w:t xml:space="preserve">بسم اللَّه الرحمن الرحيم : وبه أستعين، وأصلي وأُسلم على من بعثه اللَّه رحمة للعالمين سيدنا محمد وعلى آله وأصحابه أجمعين وبعد : قدّمتُ بحث صفة الاستواء لما لها من أهمية كبرى في الشريعة الإسلامية، ولكثرة الكلام فيها من السلف والخلف والمتكلمين، والأشاعرة والماتُريدّية والمعتزلة والخوارج، والكرامية والجهمية، والحشوية الحنبلية </w:t>
      </w:r>
      <w:r>
        <w:rPr>
          <w:rFonts w:hint="cs"/>
          <w:b w:val="0"/>
          <w:rtl/>
        </w:rPr>
        <w:lastRenderedPageBreak/>
        <w:t>وغيرهم ، ويصدق القول في أن صفة الاستواء لله تعالى قد كانت موضع مناظرات، وجدل على مدة ثلاثة قرون بعد القرون الثلاثة الأولى ، وكان من ثمرة تلك المناظرات أن كفّر الناس بعضهم بعضاً عدا عن التفسيق والتضليل، اتباعاً لهوىً، أو تعصباً لمذهب دون مذهب ظلماً وجهلاً وتقليداً وعدواناً ، لذا كان لا بدّ من عرض أقوال السلفية أولاً، ثم عرض ما يوافقها أو يخالفها من أصحاب المذاهب الأربعة لا لادعاء علم، ولا لميل لا إِلى هؤلاء، ولا إِلى هؤلاء، وإِنما قمتُ بهذا الجهد</w:t>
      </w:r>
      <w:r>
        <w:rPr>
          <w:rFonts w:hint="cs"/>
        </w:rPr>
        <w:t xml:space="preserve"> </w:t>
      </w:r>
      <w:r>
        <w:rPr>
          <w:rFonts w:hint="cs"/>
          <w:b w:val="0"/>
          <w:rtl/>
        </w:rPr>
        <w:t xml:space="preserve">الجهيد المتواضع بالنسبة لخطورة الموضوع لكي يقف كل طرف على ما يقوله الآخر في المسألة المتنازع فيها، ويتبعه إِن أقام له الدليل، وأوضح له طريق السلف الصحيح، وهذا هو الواجب اقتفاؤه، واعتناقه والعمل به، وإِلا فذاك الضلال المبين ، واللَّه يهدي من يشاء إِلى صراط مستقيم، وأول ما نفتتح به كتابنا هذا ، ( هو عرض عقيدة الشيخ محمد بن عبد الوهاب )؛ وأتباعه في هذه المسألة وغيرها من الصفات إِن كان لهم أقوال فيها ، وهذا هو أوان الشروع في الموعود، واللَّه هو المقصود ، </w:t>
      </w:r>
    </w:p>
    <w:p w:rsidR="002F69AF" w:rsidRDefault="002F69AF" w:rsidP="00531024">
      <w:pPr>
        <w:jc w:val="both"/>
        <w:rPr>
          <w:b w:val="0"/>
          <w:rtl/>
        </w:rPr>
      </w:pPr>
      <w:r>
        <w:rPr>
          <w:rFonts w:hint="cs"/>
          <w:b w:val="0"/>
          <w:bCs/>
          <w:rtl/>
        </w:rPr>
        <w:t xml:space="preserve">الشيخ محمد بن عبد الوهاب وأتباعه وصفة الاستواء : </w:t>
      </w:r>
      <w:r>
        <w:rPr>
          <w:rFonts w:hint="cs"/>
          <w:b w:val="0"/>
          <w:rtl/>
        </w:rPr>
        <w:t>جاء في كتاب رسائل وفتاوى للشيخ محمد بن عبد الوهاب وأبنائه ص 14 [ المسألة الرابعة عشرة ]  " في إِنكار الصفات التي وصف اللَّه بها نفسه في كتابه مثل : {  يَدُ اللَّه فَوْقَ أَيْدِيهِمْ } ،  ثم يقول : يد اللَّه : قدرته ، أو يقول : الاستواء : بالاستيلاء ، أو يقول :  "  اللَّه في كل مكان لا يخلو منه مكان ، فهل هذا كافر، أم لا ؟ "  انتهى السؤال ، أجاب الشيخ محمد بن عبد الوهاب :  " إِنّ من اعتقد هذا الاعتقاد [ فهو مبتدعٌ ضالٌ جاهلٌ ] قد خالف العقيدة السلفية التي درج عليها النبي صلى اللَّه عليه وسلم، وأصحابه، والتابعون لهم بإِحسان [ كالأئمة الأربعة ] ، ومن اتبعهم من العلماء، وأما التفكير بذلك فلا يحكم بكفره،</w:t>
      </w:r>
      <w:r>
        <w:rPr>
          <w:rFonts w:hint="cs"/>
        </w:rPr>
        <w:t xml:space="preserve"> </w:t>
      </w:r>
      <w:r>
        <w:rPr>
          <w:rFonts w:hint="cs"/>
          <w:b w:val="0"/>
          <w:rtl/>
        </w:rPr>
        <w:t xml:space="preserve">إِلا إِذا عُرف أن عقيدته هذه من العلماء، وأما التكفير بذلك فلا يحكم بكفره، إلا إذا عُرف أن عقيدته هذه ، فأنت ترى أن الشيخ محمد رحمه اللَّه قد أبقى صفات اللَّه تعالى كما وردت ، أي إِن لله يداً ولا نؤّلها، وإِن كانت لا تُشبه أيادي المخلوقين، وأنه استوى استواء حقيقياً بدون تشبيه، وهكذا في بقية الصفات ، وأسند عدم تأويلها إِلى عقيدة الرسول صلى اللَّه عليه وسلم وأصحابه والتابعين؛ ومنهم أبو حنيفة ومالك والشافعي وأحمد رضي اللَّه عنهم جميعاً ، وحكم على من أوّلها ( بالابتداع والضلال والجهل ) ولكن هل الأمرُ كما ذكر ؟ سنرى فيما بعد في بحث التأويل أن الرسول وأصحابه قد أوَّلوا كثيراً من الصفات، وبها يكون الحق مع أهل السنة والجماعة كما ستقف عليه إِن شاء اللَّه تعالى ، وجاء في كتاب العقائد [ من الدّرر السنية في الأجوبة النجدية ص 14 ] قوله :  " أُشهد اللَّه ومن حضر من الملائكة ، وأُشهدكم أني أعتقد ما اعتقدته الفرقة الناجية من أهل السنّة والجماعة من الإِيمان باللَّه وملائكته وكتبه ورسله، والبعث بعد الموت ، والإِيمان بالقدر خيره وشرّه ، ومن الإِيمان باللَّه ، الإِيمانُ بما وصف به نفسه في كتابه على لسان رسوله صلى اللَّه عليه وسلم من غير </w:t>
      </w:r>
      <w:r>
        <w:rPr>
          <w:rFonts w:hint="cs"/>
          <w:b w:val="0"/>
          <w:rtl/>
        </w:rPr>
        <w:lastRenderedPageBreak/>
        <w:t>تحريف ولا تعطيل، بل أعتقدّ أن اللَّه سبحانه وتعالى ، { لَيْسَ كَمِثْلِهِ شَيْءٌ وَهُوَ السَّمِيعُ البَصِيرُ  } فلا أُنفي عنه ما وصف به نفسه، ولا أحرّف الكلم عن مواضعه ، ولا ألحد في أسمائه وآياته ، ولا أُكيّف ، ولا أمثّل صفاته تعالى بصفات خلقه ، لأنه تعالى لا سميّ له، ولا كفء له، ولا ندّ له ، ولا يقاس بخلقه، فإِنه سبحانه أعلَم بنفسه وبغيره ، وأصدق قيلاً وأحسن حديثاً، فنزّه نفسه عمّا وصف به المخالفون من أهل التكييف</w:t>
      </w:r>
      <w:r>
        <w:rPr>
          <w:rFonts w:hint="cs"/>
        </w:rPr>
        <w:t xml:space="preserve"> </w:t>
      </w:r>
      <w:r>
        <w:rPr>
          <w:rFonts w:hint="cs"/>
          <w:b w:val="0"/>
          <w:rtl/>
        </w:rPr>
        <w:t xml:space="preserve">والتمثيل ، وعما نفاه عنه النافون من أهل التحريف والتعطيل فقال : { سُبْحَانَ رَبِّكَ رَبِّ الْعِزَّةِ عَمَّا يَصِفُونَ، وَسَلاَمٌ عَلَى الْمُرْسَلِينَ، وَالْحَمْدُ لِلَّهِ رَبِّ الْعَالَمِينَ  } أهـ ،  وهكذا ترى أن الشيخ رحمه اللَّه ينفي عن نفسه صفات التشبيه لله تعالى، ووافق بذلك العقيدة السلفية الحقة ، وقد أكد عقيدته هذه نجلُه الشيخ سليمان بن عبد اللَّه بن محمد عبد الوهاب في كتابه ( التوضيح عن توحيد الخلاّق في جواب أهل العراق ص 43 ) بقوله :  " فهو تعالى لا تحلّه الحوادث، ولا يحلّ في حادث، ولا ينحصر فيه، فمن اعتقد، أو قال إِن اللَّه بذاته في كل مكان، أو في مكان فكافر، بل يجب الجزم بأنه تعالى بائن من خلقه، مستوٍ على عرشه من غير تكييف ولا تشبيه ولا تمثيل، فاللَّه تعالى كان ولا مكان، ثم خلق المكان وهو تعالى كما كان قبل خلق المكان، ولا يعرف بالحواس، ولا يقاس بالناس، ولا مدخل في ذاته وصفاته، وأفعاله للقياس ، لم يتخذ صاحبة ولا ولداً، فهو الغني عن كل شيء، ولا يستغنى عنه شيء، ولا يشبه شيئاً، ولا يشبهه شيء فمن شبّهه بمخلوق فقد كفر "  أهـ ، </w:t>
      </w:r>
    </w:p>
    <w:p w:rsidR="002F69AF" w:rsidRDefault="002F69AF" w:rsidP="00531024">
      <w:pPr>
        <w:jc w:val="both"/>
        <w:rPr>
          <w:rtl/>
        </w:rPr>
      </w:pPr>
      <w:r>
        <w:rPr>
          <w:rFonts w:hint="cs"/>
          <w:b w:val="0"/>
          <w:bCs/>
          <w:rtl/>
        </w:rPr>
        <w:t xml:space="preserve">وإليك الآن بعض ما جاء في كتب الحشوية الحنبليّة :  </w:t>
      </w:r>
      <w:r>
        <w:rPr>
          <w:rFonts w:hint="cs"/>
          <w:b w:val="0"/>
          <w:rtl/>
        </w:rPr>
        <w:t>- جاء في كتاب مسائل وفتاوى للشيخ حمد بن ناصر بن معمر [ ص 560 إلى 562 ] من القسم الثالث من الجزء الأول من مجموعة الرسائل والمسائل النجدية :  " وخلقَ سبعَ سمواتٍ بعضُها فوقَ بعضٍ ، وسَبعَ أرضينَ بعضُها أسفلُ من بعضٍ، وبينَ الأرض العليا ، وسماء الدنيا مسيرةُ خمسمائةِ</w:t>
      </w:r>
      <w:r>
        <w:rPr>
          <w:rFonts w:hint="cs"/>
        </w:rPr>
        <w:t xml:space="preserve"> </w:t>
      </w:r>
      <w:r>
        <w:rPr>
          <w:rFonts w:hint="cs"/>
          <w:b w:val="0"/>
          <w:rtl/>
        </w:rPr>
        <w:t xml:space="preserve">عامٍ ، والماءُ فوقَ السماءِ السابعة العليا ، وعرشُ الرحمن فوقَ الماءِ ، واللَّه عزّ وجلّ على العرشِ والكُرسيُّ موضعُ قدَميْهِ "   ..  ،  " ولله عزّ وجلّ عرشٌ وللعرشِ حمَلةٌ يحملونه، واللَّه عزّ وجلّ على عرشه وليس له حد ..  "  أهـ ،  - وجاء في مجموعة الرسائل والمسائل النجديّة ، ، من الجزء الأول [ ص 198 ]  " فإِن نفي الصّفاتِ كفرٌ ، والتكذيب بأن اللَّه لا يُرى في الآخرة كفرٌ ، وإِنكارُ أن يكونَ اللَّه على العرش كفر "  أهـ ، - وجاء في مجموعة التوحيد النجدية ردّاً للشيخ عبد الرحمن بن حسن بن محمد بن عبد الوهاب عن معنى ، { الرَّحْمَنُ عَلَى الْعَرْشِ اسْتَوَى  } قال : إِن معنى استوى [ استقر وارتفع وعلا ] ، وكلها بمعنى واحد لا ينكرها إِلا جهميّ زنديق يحكم على اللَّه وعلى أسمائه وصفاته بالتعطيل { قَاتَلَهُمْ اللَّه أَنَّى يُؤْفَكُونَ  } ،  والنصوص الدالة على إِثبات الصفات كثيرة جداً، وقد صنف أهل السنة من المحدثين والعلماء مصنفات كبار، ومن ذلك كتاب السُّنة لعبد اللَّه بن الإِمام أحمد بن حنبل ذكر فيه أقوال الصحابة والتابعين، والأئمة، وكتاب التوحيد لإِمام الأئمة </w:t>
      </w:r>
      <w:r>
        <w:rPr>
          <w:rFonts w:hint="cs"/>
          <w:b w:val="0"/>
          <w:rtl/>
        </w:rPr>
        <w:lastRenderedPageBreak/>
        <w:t xml:space="preserve">محمد بن خزيمة، وكتاب السنة للأشرم صاحب الإِمام أحمد ، وكتاب عثمان ابن سعيد الدّارمي في ردّه على المرسي ، وكتاب السنة للخلاّل، وكتاب العلو للذهبي، وغير ذلك مما لا يحصى كثرة .. وأورد حديثاً أسنده لابن مسعود رضي اللَّه عنه قال :  " وبينَ السماء الدنيا، والتي تليها خمسمائة عامٍ، وبينَ كلِّ سماءٍ إِلى سماءٍ خمسمائة عامٍ، وبينَ السماءِ السابعةِ والكُرسيّ خمسمائة عامٍ، وبينَ الكرسيّ والماءِ خمسمائة عامٍ، والعرشُ فوق الماءِ، واللَّه تعالى [ فوقَ العرش ] لا يخفى عليه شيءٌ من أعمالكم "  أهـ ، </w:t>
      </w:r>
    </w:p>
    <w:p w:rsidR="002F69AF" w:rsidRDefault="002F69AF" w:rsidP="00531024">
      <w:pPr>
        <w:jc w:val="both"/>
      </w:pPr>
      <w:r>
        <w:rPr>
          <w:rFonts w:hint="cs"/>
          <w:b w:val="0"/>
          <w:rtl/>
        </w:rPr>
        <w:t xml:space="preserve">وكان جُلّ اهتمامه إثبات أن اللَّه تعالى [ فوق العرش ] ولعل الرجل مأخوذ بابن خزيمة وغيره ممن ذكرهم من أصحاب السُّنن ، والمؤلفات الكبار ، وسيأتي بيان ذلك إِن شاء اللَّه تعالى ، </w:t>
      </w:r>
    </w:p>
    <w:p w:rsidR="002F69AF" w:rsidRDefault="002F69AF" w:rsidP="00531024">
      <w:pPr>
        <w:jc w:val="both"/>
      </w:pPr>
      <w:r>
        <w:rPr>
          <w:rFonts w:hint="cs"/>
          <w:b w:val="0"/>
          <w:bCs/>
          <w:rtl/>
        </w:rPr>
        <w:t xml:space="preserve">فتوى خطيرة لابن خزيمة في هذا الشأن  :  </w:t>
      </w:r>
      <w:r>
        <w:rPr>
          <w:rFonts w:hint="cs"/>
          <w:b w:val="0"/>
          <w:rtl/>
        </w:rPr>
        <w:t xml:space="preserve">ذكر أحمد بن حجر آل بوطامي في كتابه ( العقائدُ السلفيّة ) [ ص 139 ]  " أفتى الإِمام ابن خزيمة أن من أنكر أن اللَّه فوق عرشه يجب أن يستتاب، فإِن تابَ وإلا قتُل مُرتداً "  أهـ ،  قال المؤلف أحمد :  " وقد شفى هذا الإِمام بفتواه صدور قوم مؤمنين، وأرسلها سيفاً مصلتاً على رقاب الزنادقة، والمنحلين، وقد حكى ذلك في كتبه الحاكم بن عبد اللَّه النيسابوري، صاحب المستدرك ، بما لا يدع مجالاً للشكّ ولا انكار "  أهـ ،  ( قلت ) : إِذن ليهنأ آل بوطامي، ومن على شاكلتهم بهذه الفتوى التي هي سيف مُسلّط على رقاب المؤمنين غير المجسّمين، وحسبنا اللَّه ونعم الوكيل ، </w:t>
      </w:r>
    </w:p>
    <w:p w:rsidR="002F69AF" w:rsidRDefault="002F69AF" w:rsidP="00531024">
      <w:pPr>
        <w:jc w:val="both"/>
      </w:pPr>
      <w:r>
        <w:rPr>
          <w:rFonts w:hint="cs"/>
          <w:b w:val="0"/>
          <w:bCs/>
          <w:rtl/>
        </w:rPr>
        <w:t xml:space="preserve">وما دمنا قد وقفنا على رأي ابن خزيمة في هذا الشأن، لنقف أيضاً على رأي ابن قتيبة في هذا الصدد ، </w:t>
      </w:r>
      <w:r>
        <w:rPr>
          <w:rFonts w:hint="cs"/>
          <w:b w:val="0"/>
          <w:rtl/>
        </w:rPr>
        <w:t xml:space="preserve">ذكر ابن قتيبة في كتابه [ الاختلاف في اللفظ، والرد على الجهمية والمشبهة ] في قولهم :  " الرحمنُ على العَرشِ استْوى "  ، إِنه استقرّ كما قال تعالى : { فَإِذَا اسْتَوَيْتَ أَنْتَ وَمَنْ مَعَكَ عَلَى الْفُلْكِ } ،  أي :  " استقررت "  أهـ ، أي : يريد الرجل أن يقول مشافهة إِن اللَّه استقر على العرش ، ومن أجل هذا قال محمد الكوثري فيه :  " تفسير الاستواء بالاستقرار، تشبيه قبيح قحٌ يقول به من يستمد من كتب أهل الكتاب من الإِخبارييّن ، وجميع السلف على إِيراد هذه الآية كما جاءت من غير تفسير ولا تأويل، ولذا فإِن ابن قتيبة، حاد عن طريق السلف وانتهج طريق المشَبّهة "  أهـ ،  وهل تستطيع أن تجد فارقاً بين [ فتوى ابن خزيمة، وقولة ابن قُتيبة، وعقيدة هشام بن الحكم ] ،  ؟  ذكر الأشعري في كتابه [ مقالات الإِسلامييّن واختلاف المصلين ص 260 ] : وقال هشام بن الحكم :  " إِن ربه في مكانٍ دون مكان، وإِن مكانه هو العرش، وإِنه مماسٌّ للعرش، وإِن العرش قد حواه وحدّه "  أهـ ، وقال بعض أصحابه :  " إِن الباري قد ملأ العرش، وإِنه مماسٌ له "  أهـ ، وقال بعض من ينتحل </w:t>
      </w:r>
      <w:r>
        <w:rPr>
          <w:rFonts w:hint="cs"/>
          <w:b w:val="0"/>
          <w:rtl/>
        </w:rPr>
        <w:lastRenderedPageBreak/>
        <w:t xml:space="preserve">الحديث :  " إِنَّ العرش لم يمتلئ به، وإِنه يُقعدُ نبيَّه عليه الصلاة والسلام معه على العرش "  أهـ ، وسيأتي بيان ذلك إن شاء اللَّه في حينه ، </w:t>
      </w:r>
    </w:p>
    <w:p w:rsidR="002F69AF" w:rsidRDefault="002F69AF" w:rsidP="00531024">
      <w:pPr>
        <w:jc w:val="both"/>
      </w:pPr>
      <w:r>
        <w:rPr>
          <w:rFonts w:hint="cs"/>
          <w:b w:val="0"/>
          <w:bCs/>
          <w:rtl/>
        </w:rPr>
        <w:t xml:space="preserve">الشيخ سليمان نجل محمد بن عبد الوهاب والاستواء على العرش : </w:t>
      </w:r>
      <w:r>
        <w:rPr>
          <w:rFonts w:hint="cs"/>
          <w:b w:val="0"/>
          <w:rtl/>
        </w:rPr>
        <w:t xml:space="preserve">قال الشيخ سليمان بن عبد اللَّه بن محمد بن عبد الوهاب كما تقدم : في كتابه [ التوضيح ..  ، ص 43 ]  " فهو تعالى لا تحلّه الحوادث، ولا يحل في حادث، ولا ينحصر فيه، فمن اعتقد، أو قال : إِن اللَّه بذاته في كل مكان، أو في مكان فكافر، بل يجب الجزم بأنه تعالى بائن من خلقه، مستو على عرشه، من غير تكييف، ولا تشبيه، ولا تمثيل ، فاللَّه تعالى كان ولا مكان، ثم خلق المكان، وهو تعالى كما كان قبل خلق المكان، ولا يعرف بالحواس، ولا يقاس بالناس، ولا مدخل في ذاته، وصفاته، وأفعاله للقياس، لم يتخذ صاحبة، ولا ولداً، فهو الغني عن كل شيء، ولا يستغني عنه شيء، ولا يشبه شيئاً، ولا يشبهه شيء، فمن شبهه بمخلوق فقد كفر "  أهـ ،  ( قلتُ ) وما أدري بعد هذا ما يقوله الشيخ [ م ، ن ، د ] وتلميذه [ م ، ن ، ت ] الّذين أثبتا الفوقيه لله تعالى، وهو فوق عرشه بذاته ؟ مخالفْين بذلك جميع المسلمين سلفاً وخلفاً، وحسبنا اللَّه ونعم الوكيل ، </w:t>
      </w:r>
    </w:p>
    <w:p w:rsidR="002F69AF" w:rsidRDefault="002F69AF" w:rsidP="00531024">
      <w:pPr>
        <w:jc w:val="both"/>
      </w:pPr>
      <w:r>
        <w:rPr>
          <w:rFonts w:hint="cs"/>
          <w:b w:val="0"/>
          <w:bCs/>
          <w:rtl/>
        </w:rPr>
        <w:t xml:space="preserve">الشيخ سليمان نجل محمد بن عبد الوهاب وكلام اللَّه تعالى : </w:t>
      </w:r>
      <w:r>
        <w:rPr>
          <w:rFonts w:hint="cs"/>
          <w:b w:val="0"/>
          <w:rtl/>
        </w:rPr>
        <w:t xml:space="preserve">قال الشيخ سليمان : في كتابه [ التوضيح عن توحيد الخلاق في جواب أهل العراق ، وتذكرة أولي الألباب، في طريقة الشيخ محمد بن عبد الوهاب ص 43 ]  " وهو تعالى قائل، ومتكلم بكلام قديم ذاتيّ وجوديّ غير مخلوق، ولا محدث، ولا حادث بلا تشبيه، ولا تمثيل، ولا تكييف يسمعه، منه أهل الجنّة في الجنّة إِذا دخلوها "  أهـ ، </w:t>
      </w:r>
    </w:p>
    <w:p w:rsidR="002F69AF" w:rsidRDefault="002F69AF" w:rsidP="00531024">
      <w:pPr>
        <w:jc w:val="both"/>
      </w:pPr>
      <w:r>
        <w:rPr>
          <w:rFonts w:hint="cs"/>
          <w:b w:val="0"/>
          <w:bCs/>
          <w:rtl/>
        </w:rPr>
        <w:t xml:space="preserve">الإمام أبو حنيفة رضي اللَّه عنه وصفة الاستواء  : </w:t>
      </w:r>
      <w:r>
        <w:rPr>
          <w:rFonts w:hint="cs"/>
          <w:b w:val="0"/>
          <w:rtl/>
        </w:rPr>
        <w:t xml:space="preserve">قال رضي اللَّه عنه في كتابه [ الوصية ص 10 ] :  " ونقرّ بأن اللَّه تعالى على العرش استوى من غير أن يكون له حاجة، واستقرار عليه وهو حافظ العرش ، وغير العرش من غير احتياج ، فلو كان محتاجاً لما قَدِرَ على إِِيجاد العالم وتدبيره ، كالمخلوقين ، ولو كان محتاجاً إِلى الجلوس، والقرار فقبل خلق العرش أين كان تعالى اللَّه عن ذلك علوّاً كبيراً "  أهـ ،   لقد أثبت لنا الإِمام في كلامه هذا أن اللَّه تعالى منزّه عن الجلوس، والقرار والمكان، والزّمان، وهو خلق الكل من غير احتياج إِليه ، </w:t>
      </w:r>
    </w:p>
    <w:p w:rsidR="002F69AF" w:rsidRDefault="002F69AF" w:rsidP="00531024">
      <w:pPr>
        <w:jc w:val="both"/>
      </w:pPr>
      <w:r>
        <w:rPr>
          <w:rFonts w:hint="cs"/>
          <w:b w:val="0"/>
          <w:bCs/>
          <w:rtl/>
        </w:rPr>
        <w:t xml:space="preserve">الإمام جعفر الصادق رضي اللَّه عنه وصفة الاستواء : </w:t>
      </w:r>
      <w:r>
        <w:rPr>
          <w:rFonts w:hint="cs"/>
          <w:b w:val="0"/>
          <w:rtl/>
        </w:rPr>
        <w:t xml:space="preserve">وجاء في شرح كتاب الوصية ، وعن جعفر الصادق رضي اللَّه عنه أنه قال :  " التوحيدُ ثلاثةُ أحرفٍ، أن تعرفَ أنه ليس من شيءٍ، ولا في شيءٍ، ولا على شيءٍ، </w:t>
      </w:r>
      <w:r>
        <w:rPr>
          <w:rFonts w:hint="cs"/>
          <w:b w:val="0"/>
          <w:rtl/>
        </w:rPr>
        <w:lastRenderedPageBreak/>
        <w:t xml:space="preserve">لأنه من وصفَهُ أنه من شيءٍ فقد وصفهُ بأنه مخلوقٌ فيكفرُ، ومن قال : إِنه في شيءٍ ، فقد وصفه بأنه مُحدَثٌ فيكفرُ ، ومن قال على شيءٍ فقد وصفهُ بأنه محتاجٌ محمولٌ فيكفر "  أهـ ، </w:t>
      </w:r>
    </w:p>
    <w:p w:rsidR="002F69AF" w:rsidRDefault="002F69AF" w:rsidP="00531024">
      <w:pPr>
        <w:jc w:val="both"/>
      </w:pPr>
      <w:r>
        <w:rPr>
          <w:rFonts w:hint="cs"/>
          <w:b w:val="0"/>
          <w:bCs/>
          <w:rtl/>
        </w:rPr>
        <w:t>وقال أبو حنيفة رضي اللَّه عنه</w:t>
      </w:r>
      <w:r>
        <w:rPr>
          <w:rFonts w:hint="cs"/>
          <w:b w:val="0"/>
          <w:rtl/>
        </w:rPr>
        <w:t xml:space="preserve"> : في كتابه [ الفقه الأكبر ص 16 ]  " ومن قال لا أعرف اللَّه أفي السماء أم في الأرض فقد كفر "  أهـ ، وقد فسر كلامه هذا أبو منصور الماتُريدي بقوله :  " لأنه بهذا القول يُوهم أن يكون له مكانٌ، فكان مشركاً ، قال تعالى : { الرَّحْمَنُ عَلَى الْعَرْشِ اسْتَوَى } ،  فإِن قال أقول : بهذه الآية، ولكن لا أدري أين العرش في السماء، أم في الأرض، فقد كفر أيضاً ، وهذا يرجع إلى المعنى الأول في الحقيقة، لأنه إِذا قال : لا أدري أن العرش في السماء أم في الأرض ، فكأنه قال : لا أدري إِن اللَّه تعالى في السماء أم في الأرض "  أهـ ،  أي يريد أبو منصور نفى أن يكون مستقراً على العرش، فافهم هذا هديت إلى الصواب ، ثم نقل قول الليث بقوله : قال الفقيه أبو الليث رحمه اللَّه :  " اختلفوا في هذه المسألة ، قالت الكراميّة والمشبّهة بأن اللَّه على العرش عُلواً مكانياً ممكناً، وأن العرش له مستقر، ويصفونه بالنزول والمجيء والذهاب، ويقولون : هو جسمٌ لا كالأجسام تعالى اللَّه عن ذلك علواً كبيراً، واحتجت بقوله تعالى : { الرَّحْمَنُ عَلَى الْعَرْشِ اسْتَوَى } أهـ ،  ( ويقال عليه ) : إِن العرش لم يكن فكان بتكوينه، فلا يخلو إِما أن يكون كوّنَه لإِظهار عظمته وجبروته على خلقه، وإِما لاحتياجه إلى القعود عليه، ولا يجوز أن يقال لاحتياجه إلى القعود عليه، لأن المحتاج لا يكون خالقاً، لأنه محتاج مقهورٌ لحاجةٍ، والمقهور لا يكون أميراً، فكيف يكون إِلهاً ، فإِذا بطل هذا الوجه، صح الوجه الأول، وهو كونه -  خلق العرش -  لإِظهار عظمته وجبروته على خلقه، ولا حاجة له إليه، ويكون المعنى : إِن اللَّه على العرش علوّ عظمة وربوبيّة لا علو ارتفاع مكان واستقرار أو مسافة وهذه هي عقيدتنا ، </w:t>
      </w:r>
    </w:p>
    <w:p w:rsidR="002F69AF" w:rsidRDefault="002F69AF" w:rsidP="00531024">
      <w:pPr>
        <w:jc w:val="both"/>
      </w:pPr>
      <w:r>
        <w:rPr>
          <w:rFonts w:hint="cs"/>
          <w:b w:val="0"/>
          <w:bCs/>
          <w:rtl/>
        </w:rPr>
        <w:t xml:space="preserve">الإمام الكمال ابن الهمام وصفة الاستواء :  </w:t>
      </w:r>
      <w:r>
        <w:rPr>
          <w:rFonts w:hint="cs"/>
          <w:b w:val="0"/>
          <w:rtl/>
        </w:rPr>
        <w:t xml:space="preserve">قال الكمال بن الهمام : في [ المسايرة في علم الكلام ص 17 ]  " الأصل الثامن "   " إنه تعالى استوى على العرش، مع الحكم بأنه ليس كاستواء الأجسام على الأجسام، من التمكّن والمماسة والمحاذاة، بل بمعنىً يليقُ به هو سبحانه ، وحاصله وجوب الإِيمان بأنه استوى على العرش، مع نفي التّشبيه، فأما كونُ المراد أنه استيلاؤه على العرش، فأمر جائز الإِرادة، إِذ لا دليل على إرادته عيْناً، فالواجب عينا ما ذكرنا "  أهـ ، </w:t>
      </w:r>
    </w:p>
    <w:p w:rsidR="002F69AF" w:rsidRDefault="002F69AF" w:rsidP="00531024">
      <w:pPr>
        <w:jc w:val="both"/>
      </w:pPr>
      <w:r>
        <w:rPr>
          <w:rFonts w:hint="cs"/>
          <w:b w:val="0"/>
          <w:bCs/>
          <w:rtl/>
        </w:rPr>
        <w:t xml:space="preserve">الإمام عبد الرحمن الدهلي وصفه الاستواء :  </w:t>
      </w:r>
      <w:r>
        <w:rPr>
          <w:rFonts w:hint="cs"/>
          <w:b w:val="0"/>
          <w:rtl/>
        </w:rPr>
        <w:t xml:space="preserve">أجاب الشيخ عبد الرحمن الهندي الدّهلي : في كتابه [ روضُ المجال في الرّد على أهل الضلال ص 18 ] عن سؤال في بيان التأويل فقال :  " الجواب "  عن  " الرحمنُ على العَرشِ اسْتوى "  ، قال الأستاذ أبو منصور الماتُريدي البغدادي رضي اللَّه عنه : ذهب الأكثرون إِلى أن الاستواء </w:t>
      </w:r>
      <w:r>
        <w:rPr>
          <w:rFonts w:hint="cs"/>
          <w:b w:val="0"/>
          <w:rtl/>
        </w:rPr>
        <w:lastRenderedPageBreak/>
        <w:t>، هو القهر والغلبة أي الرحمنُ غلب العرش وقهره وخصّه بالذكر لأنه أعظم المخلوقات، ثم قال : وهل يُطلق الاستواءُ ويراد منه القهر في اللغة ؟ أجاب : نعم، يُطلق ويراد منه القهر، مثل قولك : الملك استوى على البلدة الفلانية ، بمعنى قهرها، وخلاّها تحت حكمه ، ولكن لا يخفى عليك الفرق بين استيلاء المخلوق، واستيلاء الخالق سبحانه وتعالى ، لأن استيلاء الخالق على جميع المخلوقات قديم، واستيلاءٌ كليٌّ من كل الوجوه، بخلاف استيلاء الملك فإِنه استيلاء</w:t>
      </w:r>
      <w:r>
        <w:rPr>
          <w:rFonts w:hint="cs"/>
        </w:rPr>
        <w:t xml:space="preserve"> </w:t>
      </w:r>
      <w:r>
        <w:rPr>
          <w:rFonts w:hint="cs"/>
          <w:b w:val="0"/>
          <w:rtl/>
        </w:rPr>
        <w:t xml:space="preserve">حادث، واستيلاءٌ ظاهر لا حقيقي، فإِن الاستيلاء الحقيقي ثابت لله تعالى "  أهـ ،   وذكر بعض الصوفية : أن معنى الاستواء ، الإِتمام ، والدليل على ذلك قوله تعالى : { وَلَمَّا بَلَغَ أَشُدَّهُ وَاسْتَوَى } ،  أي تمَّ شبابه ، وقال في آية أخرى : { كَزَرْعٍ أَخْرَجَ شَطْأَهُ فَآزَرَهُ فَاسْتَغْلَظَ فَاسْتَوَى عَلَى سُوقِهِ } ،  أهـ ، أي : تمّ ذلكَ الزرع ،  وقال الشيخ عبد الرحمن : وقد اختلفت آراء المتأخرين في معنى آية الاستواء ، وذكروا في تفسيرها كلَّ رطب ويابس ، وضلّت المشبهةُ بذلك حتى أدّاهم إِلى التصريح في التجسيم، واقتضى الأمر بين الأئمة إلى التكفير والتضليل، والضرب والشتم، والقتل والنهب، والألقاب الفاضحة، ولله في ذلك سر هو يعلمه "  أهـ ، وسيأتيك طرفاً من ذكرها إن شاء اللَّه تعالى ، </w:t>
      </w:r>
    </w:p>
    <w:p w:rsidR="002F69AF" w:rsidRDefault="002F69AF" w:rsidP="00531024">
      <w:pPr>
        <w:jc w:val="both"/>
      </w:pPr>
      <w:r>
        <w:rPr>
          <w:rFonts w:hint="cs"/>
          <w:b w:val="0"/>
          <w:bCs/>
          <w:rtl/>
        </w:rPr>
        <w:t xml:space="preserve">الإمام مالك والإمام الشافعي رضي اللَّه عنهما وصفة الاستواء :  </w:t>
      </w:r>
      <w:r>
        <w:rPr>
          <w:rFonts w:hint="cs"/>
          <w:b w:val="0"/>
          <w:rtl/>
        </w:rPr>
        <w:t>قال الإِمام الشافعي رضي اللَّه عنه : في كتابه [ الفقه الأكبر ص 17 ] ( فصل )  " واعلموا أن الباري لا مكان له، والدليل عليه هو أن اللَّه تعالى كان ولا مكان، فخلق المكان وهو على صفته الأزلية كما كان قبل خلق المكان، لا يجوز عليه التغيير في ذاته، والتبديل في صفاته، ولأنَّ ماله مكان وله تحتٌ متناهي الذات محدود، والمحدود مخلوق، تعالى اللَّه عن ذلك، ولهذا المعنى استحال عليه الزوجة، والولدُ في حقه تعالى محال :  " فإِن قيل "  قال اللَّه تعالى : { الرَّحْمَنُ عَلَى الْعَرْشِ اسْتَوَى } ،  يقال له : إِن هذه الآية من المتشابه التي يُحار في الجواب عنها، وعن أمثالها لمن يريد التبحر في العلم، أي يمر بها كما جاءت، ولا يبحث عنها، ولا يتكلم فيها لأنه لا يأمن الوقوع في الشبهة، والورطة إذا لم يكن راسخاً في العلم، ويجب أن يعتقد في صفة الباري ما ذكرناه،</w:t>
      </w:r>
      <w:r>
        <w:rPr>
          <w:rFonts w:hint="cs"/>
        </w:rPr>
        <w:t xml:space="preserve"> </w:t>
      </w:r>
      <w:r>
        <w:rPr>
          <w:rFonts w:hint="cs"/>
          <w:b w:val="0"/>
          <w:rtl/>
        </w:rPr>
        <w:t xml:space="preserve">وأنه لا يحويه مكان، ولا يجري عليه زمان منزه عن الحدود والنهايات، مستغن عن المكان والجهات ، { لَيْسَ كَمِثْلِهِ شَيْءٌ } ،   ويخلص عن هذه المهالك، ولهذا زجر مالك السائل حين سأله عن هذه الآية فقال :  " الاستواء مذكورٌ، وكيفيته مجهولة، والإِيمان به واجبٌ، والسؤال عنه بدعةٌ، ثم قال : فإِن عدت إلى مسألتك أمرتُ بضرب رقبتك، أعاذنا اللَّه تعالى وإِيّاكم من التّشبيه "  أهـ ، وقوله :  " الاستواء مذكور "  أي في القرآن الكريم ،  وبذا يُفصحُ لنا الإِمامان الجليلان عن صفاء عقيدتيْهما السلفيّة النقيّة من كل شائبة تشبيه أو تجسيم، فيجب اعتناقها والإِيمان بها لأنها هي الطريقة الصحيحة التي درج عليها </w:t>
      </w:r>
      <w:r>
        <w:rPr>
          <w:rFonts w:hint="cs"/>
          <w:b w:val="0"/>
          <w:rtl/>
        </w:rPr>
        <w:lastRenderedPageBreak/>
        <w:t xml:space="preserve">السلف الصالح ، اقتداء برسول اللَّه صلى اللَّه عليه وسلم، وإِنا على نهجهم لسائرون وبهم مقتدون -  إن شاء اللَّه تعالى -  ، </w:t>
      </w:r>
    </w:p>
    <w:p w:rsidR="002F69AF" w:rsidRDefault="002F69AF" w:rsidP="00531024">
      <w:pPr>
        <w:jc w:val="both"/>
      </w:pPr>
      <w:r>
        <w:rPr>
          <w:rFonts w:hint="cs"/>
          <w:b w:val="0"/>
          <w:bCs/>
          <w:rtl/>
        </w:rPr>
        <w:t xml:space="preserve">الإمام الشافعي رضي اللَّه عنه ونفي الحد والنهاية عن اللَّه تعالى  :  </w:t>
      </w:r>
      <w:r>
        <w:rPr>
          <w:rFonts w:hint="cs"/>
          <w:b w:val="0"/>
          <w:rtl/>
        </w:rPr>
        <w:t>قال الإِمام الشافعي رضي اللَّه تعالى عنه : [ في كتابه : الفقه الأكبر ص 8 ]  " واعلموا أن الحدّ والنهاية لا يجوز على اللَّه تعالى، ومعنى الحد : هو طرف الشيء ونهايته، والدليل عليه، هو أن من لا يكون محدود البداية، لا يكون محدود الذات ، ومعناه من لا يكون لوجوده ابتداء</w:t>
      </w:r>
      <w:r>
        <w:rPr>
          <w:rFonts w:hint="cs"/>
        </w:rPr>
        <w:t xml:space="preserve"> </w:t>
      </w:r>
      <w:r>
        <w:rPr>
          <w:rFonts w:hint="cs"/>
          <w:b w:val="0"/>
          <w:rtl/>
        </w:rPr>
        <w:t>لا يكون لذاته انتهاء، ولأن ما كان محدوداً متناهياً، صحّ أن يتوهم فيه الزيادة والنقصان، وأن يوجد مثله، فكان لاختصاصه نوع من النهاية، والتحديد الذي يصح أن يكون أكبر منه، أو أصغر، يقتضي أن يكون له مخصّص يخصّصه على حدّ ونهاية، وخلقه على قدر، وذلك دلالة الحدوث،</w:t>
      </w:r>
      <w:r>
        <w:rPr>
          <w:rFonts w:hint="cs"/>
        </w:rPr>
        <w:t xml:space="preserve"> </w:t>
      </w:r>
      <w:r>
        <w:rPr>
          <w:rFonts w:hint="cs"/>
          <w:b w:val="0"/>
          <w:rtl/>
        </w:rPr>
        <w:t xml:space="preserve">تعالى اللَّه عن ذلك علواً كبيراً "  أهـ ، </w:t>
      </w:r>
    </w:p>
    <w:p w:rsidR="002F69AF" w:rsidRDefault="002F69AF" w:rsidP="00531024">
      <w:pPr>
        <w:jc w:val="both"/>
      </w:pPr>
      <w:r>
        <w:rPr>
          <w:rFonts w:hint="cs"/>
          <w:b w:val="0"/>
          <w:bCs/>
          <w:rtl/>
        </w:rPr>
        <w:t xml:space="preserve">الإمام الشافعي رضي اللَّه عنه ونفي التشبيه :  </w:t>
      </w:r>
      <w:r>
        <w:rPr>
          <w:rFonts w:hint="cs"/>
          <w:b w:val="0"/>
          <w:rtl/>
        </w:rPr>
        <w:t xml:space="preserve">قال الإِمام الشافعي رضي اللَّه عنه : في الفقه الأكبر ص 8  " فصل "   " واعلموا أن خالق العالم لا يشبه شيئاً من المخلوقات، والدليل عليه أن التشبيه يوجب الاستغراق في جميع الصفات، والأحكام، لأن حقيقة المشتبهين هما الغيّران بالذات، يجوز على كل واحد منهما، جميع ما جاز على صاحبه، فيقوم مقامه، ويسدّ مسدّه، فلو كان الباري مشبهاً لخلقه، لكان يجوز عليه صفات خلقه، وذلك محال، لأنه يقتضي جواز كونه محدثاً، ولأنه يتناقض، فثبت أن الباري لا يشبهه خلقه، ولا يشبه هو خلقه، قال اللَّه تعالى { لَيْسَ كَمِثْلِهِ شَيْءٌ } ومعناه ليس كهو شيء " </w:t>
      </w:r>
      <w:r>
        <w:rPr>
          <w:rFonts w:hint="cs"/>
        </w:rPr>
        <w:t xml:space="preserve"> </w:t>
      </w:r>
      <w:r>
        <w:rPr>
          <w:rFonts w:hint="cs"/>
          <w:b w:val="0"/>
          <w:rtl/>
        </w:rPr>
        <w:t xml:space="preserve">أهـ ، </w:t>
      </w:r>
    </w:p>
    <w:p w:rsidR="002F69AF" w:rsidRDefault="002F69AF" w:rsidP="00531024">
      <w:pPr>
        <w:jc w:val="both"/>
      </w:pPr>
      <w:r>
        <w:rPr>
          <w:rFonts w:hint="cs"/>
          <w:b w:val="0"/>
          <w:bCs/>
          <w:rtl/>
        </w:rPr>
        <w:t xml:space="preserve">الإمام الشافعي رضي اللَّه عنه وكلام اللَّه تعالى :  </w:t>
      </w:r>
      <w:r>
        <w:rPr>
          <w:rFonts w:hint="cs"/>
          <w:b w:val="0"/>
          <w:rtl/>
        </w:rPr>
        <w:t>قال الإمام الشافعي في كتابه [ الفقه الأكبر ص 15 ]  " فصل "   " واعلموا أن كلام الباري سبحانه قديم أزليّ موجود بذاته، ليس بمخلوق ولا محدث، ومن قال : إِنه مخلوق فهو كافر لا محالة، وهو مكتوب في مصاحفنا، محفوظ في قلوبنا، مقروء بألسنتنا، متلوٌّ في محاربنا، مسموع بإسماعنا، ليس بكتابة، ولا حفظ ولا قراءة، ولا تلاوة، ولا سمع لأن ذلك محدث عن عدم، وكلام اللَّه قديم ، كما أن الباري سبحانه مكتوب في كتبنا، معلوم في قلوبنا، مذكور بألسنتنا، وليس ذات الباري سبحانه كتابة، ولا ذكراً، والدليل على أن كلامه قديم قوله تعالى { إِنَّمَا أَمْرُهُ إِذَا أَرَادَ شَيْئاً أَنْ يَقُولَ لَهُ كُنْ فَيَكُونُ } فأثبت أن المخلوق مقول له { كُنْ } فلو كان مخلوقاً لكان مقولاً له { كُنْ } وكان يؤدي إِلى أن يصل كل قول بآخر إِلى ما لا يتناهى، وذلك يوجب بطلان القول، فلما كان ذلك باطلاً، وجب كون قوله تعالى أزلياً غير</w:t>
      </w:r>
      <w:r>
        <w:rPr>
          <w:rFonts w:hint="cs"/>
        </w:rPr>
        <w:t xml:space="preserve"> </w:t>
      </w:r>
      <w:r>
        <w:rPr>
          <w:rFonts w:hint="cs"/>
          <w:b w:val="0"/>
          <w:rtl/>
        </w:rPr>
        <w:t xml:space="preserve">مخلوق، ولا محدث، ولأن الحيّ الذي لا يصح عليه الكلام، لا يصح أن يعرى عن الآفات المانعة عن الكلام كواحد منا، </w:t>
      </w:r>
      <w:r>
        <w:rPr>
          <w:rFonts w:hint="cs"/>
          <w:b w:val="0"/>
          <w:rtl/>
        </w:rPr>
        <w:lastRenderedPageBreak/>
        <w:t xml:space="preserve">والباري سبحانه حيّ يصح أن يكون متكلماً، والآفات المانعة من الكلام عليه محال، فثبت أنه لم يزل متكلماً وكلامه قديم "  أهـ ، </w:t>
      </w:r>
    </w:p>
    <w:p w:rsidR="002F69AF" w:rsidRDefault="002F69AF" w:rsidP="00531024">
      <w:pPr>
        <w:jc w:val="both"/>
      </w:pPr>
      <w:r>
        <w:rPr>
          <w:rFonts w:hint="cs"/>
          <w:b w:val="0"/>
          <w:rtl/>
        </w:rPr>
        <w:t xml:space="preserve">إذن فلا يليق بمن يدعو إِلى السلفيّة أن يقول :  " وعلى التحقيق إِن اللَّه تعالى تكلّم القرآن بالحروف والصوت "  لأنه لم يقل أحدٌ مثل هذا لا من السلف، ولا من الخلف ، لأن القول به : موجب القول بخلق القرآن لا محالة، وقد كفر الشافعي -  كما سمعت -  من قال به ، وقد نفى ذلك الشافعي رضي اللَّه عنه بقوله :  " فلو كان مخلوقاً لكان مقولاً له كن، وكان يؤدي إِلى أن يصل كل قول بآخر إِلى ما لا يتناهى، وذلك يوجب بطلان القول "  أهـ ، أي قوله تعالى { إِنَّمَا أَمْرُهُ إِذَا أَرَادَ شَيْئاً أَنْ يَقُولَ لَهُ ( كُنْ ) فَيَكُونُ } فافهم هذا هُديت إِلى الصّواب ولذا قال رضي اللَّه عنه :  " فلما كان ذلك باطلاً، وجب كون قوله تعالى أزلياً غير مخلوق، ولا محدث "  أهـ ، </w:t>
      </w:r>
    </w:p>
    <w:p w:rsidR="002F69AF" w:rsidRDefault="002F69AF" w:rsidP="00531024">
      <w:pPr>
        <w:jc w:val="both"/>
      </w:pPr>
      <w:r>
        <w:rPr>
          <w:rFonts w:hint="cs"/>
          <w:b w:val="0"/>
          <w:bCs/>
          <w:rtl/>
        </w:rPr>
        <w:t xml:space="preserve">الإمام الشافعي رضي اللَّه عنه ونفي الجسمية والجوهر والعرض عن اللَّه تعالى  : </w:t>
      </w:r>
      <w:r>
        <w:rPr>
          <w:rFonts w:hint="cs"/>
          <w:b w:val="0"/>
          <w:rtl/>
        </w:rPr>
        <w:t>قال الإِمام الشافعي رضي اللَّه عنه : في كتابه [ الفقه الأكبر ص 9 ]  " فصل "   " واعلموا أن اللَّه تعالى ليس بجوهر، ولا بجسم، ولا عرض، والدليل عليه : هو أن الجوهر أصل الشيء، وهو ما يتركب منه الجسم، ومنه يقال : ثوب جوهريّ، إِذا كان أصليّا، والباري محال أن يتركب منه شيء،</w:t>
      </w:r>
      <w:r>
        <w:rPr>
          <w:rFonts w:hint="cs"/>
        </w:rPr>
        <w:t xml:space="preserve"> </w:t>
      </w:r>
      <w:r>
        <w:rPr>
          <w:rFonts w:hint="cs"/>
          <w:b w:val="0"/>
          <w:rtl/>
        </w:rPr>
        <w:t>حتى يكون جوهراً، لأن الجواهر لا تنفك عن الحوادث، والحركة، والسكون، والألوان، والطعوم، والروائح، وغير ذلك ، والقديم سبحانه يستحيل عليه، الحوادث، فبان أنه ليس بجوهر، ومحال أيضاً أن يكون جسماً، لأن الجسم هو المجتمع المؤلف، ومنه قول أهل اللغة : هذا جسم، وذلك أجسم منه، فيصفونه بالمبالغة إِذا كثُر تأليفه، واجتماعه، ويجري هذا مجرى قولهم : عالم وعليم وأعلم منه، إِذا زاد تعلق علمه بالمعلومات، ومعلوم أن العالم في الأصل إِنما كان عالماً للعلم، فكذلك القول في الجسم، وتحقيق ذلك، هو أن الوصف إِذا استحق المبالغة منه بزيادة</w:t>
      </w:r>
      <w:r>
        <w:rPr>
          <w:rFonts w:hint="cs"/>
        </w:rPr>
        <w:t xml:space="preserve"> </w:t>
      </w:r>
      <w:r>
        <w:rPr>
          <w:rFonts w:hint="cs"/>
          <w:b w:val="0"/>
          <w:rtl/>
        </w:rPr>
        <w:t xml:space="preserve">معنىً، استحق الأصل الوصف لأجل ذلك المعنى، كالطويل وأطول، والعالم وأعلم، ونحو ذلك، وقد نبهنا اللَّه تعالى على هذا المعنى بقوله : { وَزَادَهُ بَسْطَةً فِي الْعِلْمِ وَالْجِسْمِ } أي في عظم الجثة، والشخص ، والباري تعالى ليس بذي أجزاء، وأبعاض، بل هو واحد كما قال اللَّه تعالى : { قُلْ هُوَ اللَّه أَحَدٌ } والمجتمع المؤلّف لا يكون واحداً، ومحال أن يكون عرضاً، لأن العرض ما يستحيل عليه البقاء، أو يقل بقاؤه، ولهذا المعنى قال تعالى : { تريدون عرض الحياة الدنيا } لقلة بقائها ، والباري سبحانه واجب البقاء ، دائم الوجود ، مستحيل العدم ، قال اللَّه عز وجل : { كُلُّ مَنْ عَلَيْهَا فَانٍ، وَيَبْقَى وَجْهُ رَبِّكَ ذُو الْجَلاَلِ وَالْإِكْرَامِ } أهـ ، </w:t>
      </w:r>
    </w:p>
    <w:p w:rsidR="002F69AF" w:rsidRDefault="002F69AF" w:rsidP="00531024">
      <w:pPr>
        <w:jc w:val="both"/>
      </w:pPr>
      <w:r>
        <w:rPr>
          <w:rFonts w:hint="cs"/>
          <w:b w:val="0"/>
          <w:bCs/>
          <w:rtl/>
        </w:rPr>
        <w:lastRenderedPageBreak/>
        <w:t xml:space="preserve">الإمام الشافعي رضي اللَّه عنه ونفي الصور والتركيب عن اللَّه تعالى : </w:t>
      </w:r>
      <w:r>
        <w:rPr>
          <w:rFonts w:hint="cs"/>
          <w:b w:val="0"/>
          <w:rtl/>
        </w:rPr>
        <w:t xml:space="preserve">قال الإِمام الشافعي رضي اللَّه عنه : في كتابه [ الفقه الأكبر ص 10 ]  " فصل "   " واعلموا أن الصور والتركيب تستحيل على اللَّه تعالى للمعنى الذي ذكرنا في الجسم، ولأن ذا الصورة لا يختص بصورة دون صورة، إِلا بمخصّص هو فاعله، وخالقه، ومن يكون له صورة أيضاً مخلوق لا إِشكال فيه، ولأن الصورة لا تشبه المصوّر، واللَّه تعالى خالق الصور، وصورته { لَيْسَ كَمِثْلِهِ شَيْءٌ } وقال اللَّه تعالى { هُوَ اللَّه الْخَالِقُ الْبَارِئُ الْمُصَوِّرُ } أهـ ، </w:t>
      </w:r>
    </w:p>
    <w:p w:rsidR="002F69AF" w:rsidRDefault="002F69AF" w:rsidP="00531024">
      <w:pPr>
        <w:jc w:val="both"/>
      </w:pPr>
      <w:r>
        <w:rPr>
          <w:rFonts w:hint="cs"/>
          <w:b w:val="0"/>
          <w:bCs/>
          <w:rtl/>
        </w:rPr>
        <w:t xml:space="preserve">مخالفة صريحة في هذا الخصوص لابن تيمية رحمه اللَّه لعلَّةٍ ما  :  </w:t>
      </w:r>
      <w:r>
        <w:rPr>
          <w:rFonts w:hint="cs"/>
          <w:b w:val="0"/>
          <w:rtl/>
        </w:rPr>
        <w:t xml:space="preserve">قال ابن تيميّه رحمه اللَّه : في ردّه على [ أساس التقديس ] للرازي  " فمن المعلوم أن الكتاب والسّنة، والاجماع لم تنطق بأن الأجسام كلها محدثة، وأن اللَّه ليس بجسم، ولا قال ذلك إِمام من أئمة المسلمين، فليس في تركي لهذا القول خروج عن الفطرة، ولا عن الشريعة "  أهـ ، وكلامه هذا تراه في مكتبة الظاهريّة، الدمشقية، طي الكواكب الدراري، لابن زكنون الحنبلي، ويكون بقولته هذه، قد أنكر آيات التنزيه، مثل { لَيْسَ كَمِثْلِهِ شَيْءٌ } { وَلَمْ يَكُنْ لَهُ كُفُواً أَحَدٌ } ،  ومما قاله ابن تيمية في ردّه على الرازي :  " قُلتم ليس هو بجسم، ولا جوهر، ولا متحيّز، ولا جهة له، ولا يشار إِليه بحسّ، ولا يتميّز منه شيء من شيء، وعبرتم عن ذلك بأنه تعالى ليس بمنقسم ولا مركب، له قدر لا يتناهى، فكيف ساغ لكم النفي بلا كتاب ولا سنّة "  أهـ ، وفي كتاب النقض لعثمان بن سعيد السجزي تجد الكثير من التصريحات بالتجسيم -  والعياذ باللَّه -  مثل إِثبات الحركة لله تعالى، والثقل والجلوس، والمسافة، والاستقرار على العرش ، وقوله :  " يكون من على رأس الجبل أقرب إلى اللَّه "  وقوله :  " لو شاء لاستقر على ظهر بعوضة، فأستقلت به قدرته، ولطف ربوبيته، فكيف على عرش عظيم "  أهـ ، وقد صرح بمثل هذا الداعين للسلفية الحديثة، في بلادنا الشامية، إِذ قال بعضهم : إِن من كان على رأس مئذنة أقرب إِلى اللَّه مما هو في أسفلها ، </w:t>
      </w:r>
    </w:p>
    <w:p w:rsidR="002F69AF" w:rsidRDefault="002F69AF" w:rsidP="00531024">
      <w:pPr>
        <w:jc w:val="both"/>
        <w:rPr>
          <w:b w:val="0"/>
        </w:rPr>
      </w:pPr>
      <w:r>
        <w:rPr>
          <w:rFonts w:hint="cs"/>
          <w:b w:val="0"/>
          <w:bCs/>
          <w:rtl/>
        </w:rPr>
        <w:t xml:space="preserve">الإمام البيهقي والاستواء : </w:t>
      </w:r>
      <w:r>
        <w:rPr>
          <w:rFonts w:hint="cs"/>
          <w:b w:val="0"/>
          <w:rtl/>
        </w:rPr>
        <w:t xml:space="preserve">جاء في تفسير الخازن ( جـ 4 ص 196 ) وروى البيهقي بسنده عن ابن عُيينة قال :  " كلُّ ما وصف اللَّه تعالى به نفسه في كتابه، فتفسيره تلاوته والسكوت عنه "  ، وقال البيهقي :  " والآثارُ عن السلف في مثل هذا كثير، وعلى هذه الطريقة يدلُّ مذهب الشافعي رضي اللَّه عنه، وإليه ذهب أحمد بن حنبل والحسن بن الفضل البجلي، ومن المتأخرين أبو سليمان الخطابي "  أهـ ، </w:t>
      </w:r>
    </w:p>
    <w:p w:rsidR="002F69AF" w:rsidRDefault="002F69AF" w:rsidP="00531024">
      <w:pPr>
        <w:jc w:val="both"/>
        <w:rPr>
          <w:b w:val="0"/>
        </w:rPr>
      </w:pPr>
      <w:r>
        <w:rPr>
          <w:rFonts w:hint="cs"/>
          <w:b w:val="0"/>
          <w:bCs/>
          <w:rtl/>
        </w:rPr>
        <w:t>وقال البغوي</w:t>
      </w:r>
      <w:r>
        <w:rPr>
          <w:rFonts w:hint="cs"/>
          <w:b w:val="0"/>
          <w:rtl/>
        </w:rPr>
        <w:t xml:space="preserve"> :  " أهل السنة يقولون : الاستواء على العرش، صفة بلا كيف يجب على الرجل الإِيمانُ به، ويكل العلم إِلى اللَّه عزّ وجل "  أهـ ، وذكر حديث مالك بن أنس مع الرجل الذي سأله عن الاستواء : كيف استوى ؟ فأطرق مالك برأسه حتى علته الرّحضاء ( العرق ) ثم قال :  " الاستواء غيرُ مجهولُ ، والكيف غير معقول ، </w:t>
      </w:r>
      <w:r>
        <w:rPr>
          <w:rFonts w:hint="cs"/>
          <w:b w:val="0"/>
          <w:rtl/>
        </w:rPr>
        <w:lastRenderedPageBreak/>
        <w:t xml:space="preserve">والإِيمانُ به واجبٌ، والسؤال عنه بدعة، وما أراك إلا مبتدعاً، فأمر به أن يخرج "  أهـ ، وروي عن سفيان الثوري، والأوازعي، والليث بن سعد، وسفيان بن عيينة، وعبدّ اللَّه بن المبارك، وغيرهم من علماء السنة في هذه الآيات التي جاءت في الصفات المتشابهة  " إِقرؤها كما جاءت بلا كيف "  ، </w:t>
      </w:r>
    </w:p>
    <w:p w:rsidR="002F69AF" w:rsidRDefault="002F69AF" w:rsidP="00531024">
      <w:pPr>
        <w:jc w:val="both"/>
        <w:rPr>
          <w:b w:val="0"/>
          <w:rtl/>
        </w:rPr>
      </w:pPr>
      <w:r>
        <w:rPr>
          <w:rFonts w:hint="cs"/>
          <w:b w:val="0"/>
          <w:bCs/>
          <w:rtl/>
        </w:rPr>
        <w:t>وقال الإِمام الرازي</w:t>
      </w:r>
      <w:r>
        <w:rPr>
          <w:rFonts w:hint="cs"/>
          <w:b w:val="0"/>
          <w:rtl/>
        </w:rPr>
        <w:t xml:space="preserve"> :  " إِنه لا يمكن حمل قوله تعالى : { ثُمَّ اسْتَوَى عَلَى الْعَرْشِ } ،  على الجلوس، والاستقرار، وثقل المكان والحيز، وعند هذا حصل للعلماء الراسخين مذهباً : القطعُ بكونه تعالى متعالياً عن المكان والجهة، ولا نخوضُ في تأويلها على التّفصيل، بل نفّوض علمها إلى اللَّه تعالى، وهو الذي قررناه في تفسير قوله تعالى : { وَمَا يَعْلَمُ تَأْوِيلَهُ إِلاَّ اللَّه وَالرَّاسِخُونَ فِي الْعِلْمِ يَقُولُونَ آمَنَّا بِهِ } ، </w:t>
      </w:r>
      <w:r>
        <w:rPr>
          <w:rFonts w:hint="cs"/>
          <w:b w:val="0"/>
          <w:bCs/>
          <w:rtl/>
        </w:rPr>
        <w:t>( قلتُ ) :</w:t>
      </w:r>
      <w:r>
        <w:rPr>
          <w:rFonts w:hint="cs"/>
          <w:b w:val="0"/>
          <w:rtl/>
        </w:rPr>
        <w:t xml:space="preserve"> وهذا المذهب هو الذي نختاره، وندعو إِليه، ونقول به، ونعتمد عليه، وذكر هناك الخازن كلاماً كثيراً وفنّد مذاهب متعدّدة، فمن أحب الاطلاع عليها فليرجع إِليها، فأنها لا تخلو من فائدة ، </w:t>
      </w:r>
    </w:p>
    <w:p w:rsidR="002F69AF" w:rsidRDefault="002F69AF" w:rsidP="00531024">
      <w:pPr>
        <w:jc w:val="both"/>
        <w:rPr>
          <w:rtl/>
        </w:rPr>
      </w:pPr>
      <w:r>
        <w:rPr>
          <w:rFonts w:hint="cs"/>
          <w:b w:val="0"/>
          <w:bCs/>
          <w:rtl/>
        </w:rPr>
        <w:t xml:space="preserve">البغوي والاستواء  :  </w:t>
      </w:r>
      <w:r>
        <w:rPr>
          <w:rFonts w:hint="cs"/>
          <w:b w:val="0"/>
          <w:rtl/>
        </w:rPr>
        <w:t>وجاء في تفسير أبي محمد حسين بن مسعود الفراء البغوي الشافعي المسمى ( معالم التنزيل في التفسير ) : { ثُمَّ اسْتَوَى عَلَى الْعَرْشِ } ،  قال الكلبي ومقاتل : استقرّ، قال أبو عبيد : صَعَدَ، وأوّلت المعتزلة الاستواء بالاستيلاء ، فأما أهل السنة ، يقولون : الاستواء على العرش</w:t>
      </w:r>
      <w:r>
        <w:rPr>
          <w:rFonts w:hint="cs"/>
        </w:rPr>
        <w:t xml:space="preserve"> </w:t>
      </w:r>
      <w:r>
        <w:rPr>
          <w:rFonts w:hint="cs"/>
          <w:b w:val="0"/>
          <w:rtl/>
        </w:rPr>
        <w:t xml:space="preserve">صفة اللَّه تعالى بلا كيف ..  ، الخ ..  ،  "  ما تقدم عن الأئمة ، </w:t>
      </w:r>
    </w:p>
    <w:p w:rsidR="002F69AF" w:rsidRDefault="002F69AF" w:rsidP="00531024">
      <w:pPr>
        <w:jc w:val="both"/>
      </w:pPr>
      <w:r>
        <w:rPr>
          <w:rFonts w:hint="cs"/>
          <w:b w:val="0"/>
          <w:bCs/>
          <w:rtl/>
        </w:rPr>
        <w:t xml:space="preserve">الحافظ ابن كثير رضي اللَّه عنه والاستواء  :  </w:t>
      </w:r>
      <w:r>
        <w:rPr>
          <w:rFonts w:hint="cs"/>
          <w:b w:val="0"/>
          <w:rtl/>
        </w:rPr>
        <w:t xml:space="preserve">ذكر الإِمامّ الحافظ إسماعيل بن كثير القرشي في تفسيره { ثُمَّ اسْتَوَى عَلَى الْعَرْشِ } ،   " وللناس في هذا المقام مقالات كثيرةٌ جداً ليس هذا موضع بسطها، وإِنا نسلك في هذا المقام مذهب السلف الصالح ، مالك والأوزاعي، والثوري، والليث بن سعد، والشافعي، وأحمد، واسحاق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لا يشبهه شيء من خلقه { لَيْسَ كَمِثْلِهِ شَيْءٌ وَهُوَ السَّمِيعُ البَصِيرُ } ،  بل الأمر كما قال الأئمة : منهم بِقُمُ بن حماد الخزّاعي، شيخ البخاري، قال :  " من شبّه اللَّه بخلقه كفر، ومن جحد ما وصفَ اللَّه به نفسه فقد كفر، وليس فيما وصف اللَّه به نفسه، ولا رسوله تشبيهٌ، فمن أثبت لله تعالى ما وردت به الآيات الصريحة، والآثار الصحيحة على الوجه الذي يليقُ بجلال اللَّه، ونفى عن اللَّه تعالى النقائصَ، فقد سلك سبيل الهدى "  أهـ ، </w:t>
      </w:r>
    </w:p>
    <w:p w:rsidR="002F69AF" w:rsidRDefault="002F69AF" w:rsidP="00531024">
      <w:pPr>
        <w:jc w:val="both"/>
      </w:pPr>
      <w:r>
        <w:rPr>
          <w:rFonts w:hint="cs"/>
          <w:b w:val="0"/>
          <w:bCs/>
          <w:rtl/>
        </w:rPr>
        <w:lastRenderedPageBreak/>
        <w:t xml:space="preserve">الإمام الخطيب الشربيني والاستواء  :  </w:t>
      </w:r>
      <w:r>
        <w:rPr>
          <w:rFonts w:hint="cs"/>
          <w:b w:val="0"/>
          <w:rtl/>
        </w:rPr>
        <w:t xml:space="preserve">ذكر الخطيب في تفسيره عند قوله تعالى : { ثُمَّ اسْتَوَى عَلَى الْعَرْشِ } ،  قال : استوى أمره، وقال أهل السنة : الاستواء على العرش صفة اللَّه بلا كيف يجب الإِيمان به، ونكل فيه العلم إِلى اللَّه تعالى ، والمعنى :  " إِن اللَّه سبحانه وتعالى استوى على العرش على الوجه الذي تمناهُ، منزه عن الاستقرار والتمكّن "  ، ورُوي عن سفيان الثوري، والأوزاعي، والليث بن سعد وغيرهم من علماء السنة في هذه الآيات التي جاءت بها الصفات المتشابهة  " أمّروها كما جاءت "  ،  " واجماع السلف منعقدٌ على أن لا يزيدوا على قراءة الآية "  أهـ ،  </w:t>
      </w:r>
    </w:p>
    <w:p w:rsidR="002F69AF" w:rsidRDefault="002F69AF" w:rsidP="00531024">
      <w:pPr>
        <w:jc w:val="both"/>
      </w:pPr>
      <w:r>
        <w:rPr>
          <w:rFonts w:hint="cs"/>
          <w:b w:val="0"/>
          <w:bCs/>
          <w:rtl/>
        </w:rPr>
        <w:t xml:space="preserve">الإمام الغزالي والاستواء : </w:t>
      </w:r>
      <w:r>
        <w:rPr>
          <w:rFonts w:hint="cs"/>
          <w:b w:val="0"/>
          <w:rtl/>
        </w:rPr>
        <w:t xml:space="preserve">قال رضي اللَّه عنه : في كتابه ( الاقتصاد في الاعتقاد ) [ الدعوى الثالثة ] ندّعي أن اللَّه تعالى منزه عن أن يوصف بالاستقرار على العرش فإن كل متمكن على جسم ومستقرّ عليه مقدورٌ عليه لا محالة، فإنه إِما أن يكون أكبر منه أو أصغر، أو مساوياً وكُلّ ذلك لا يخلو عن التقدير، وأنه لو جاز أن يَماسه جسم من هذه الجهة لجاز أن يَماسه من سائر الجهات فيصير محاطاً به، والخصم لا يعتقد ذلك بحال، وهو لازم على مذهبه بالضرورة، وعلى الجملة لا يستقر على الجسم إلا جسم، ولا يحل فيه إلا عرض، وقد بان أنه تعالى ليس بجسم، ولا عرض، فلا يحتاج إلى إقران هذه الدعوى بإقامة البرهان ، </w:t>
      </w:r>
      <w:r>
        <w:rPr>
          <w:rFonts w:hint="cs"/>
          <w:b w:val="0"/>
          <w:bCs/>
          <w:rtl/>
        </w:rPr>
        <w:t>فإِن قيل ما معنى قوله تعالى : { الرَّحْمَنُ عَلَى الْعَرْشِ اسْتَوَى } ،  وما معنى قوله عليه الصلاة والسلام :  " يَنزلُ اللَّه كلَّ ليلَةٍ إلى سماءِ الدّنيَا "  ،</w:t>
      </w:r>
      <w:r>
        <w:rPr>
          <w:rFonts w:hint="cs"/>
          <w:b w:val="0"/>
          <w:rtl/>
        </w:rPr>
        <w:t xml:space="preserve"> </w:t>
      </w:r>
      <w:r>
        <w:rPr>
          <w:rFonts w:hint="cs"/>
          <w:b w:val="0"/>
          <w:bCs/>
          <w:rtl/>
        </w:rPr>
        <w:t>قلنا</w:t>
      </w:r>
      <w:r>
        <w:rPr>
          <w:rFonts w:hint="cs"/>
          <w:b w:val="0"/>
          <w:rtl/>
        </w:rPr>
        <w:t xml:space="preserve"> : الكلام على الظواهر الواردة في هذا الباب طويل ولكن نذكر منهجاً في هذين الظاهرين يُرشد إِلى ما عداه، وهو أنا نقول : الناس في هذا فريقان، عوام وعلماء ، والذي نراه اللائق بعوام الخلق ألا يُخاض بهم في هذه التأويلات، بل ننزع عن عقائدهم كل ما يوجب التشبه، ويدلّ على الحدوث ، وتُحقق عندهم أنه موجود ، { لَيْسَ كَمِثْلِهِ شَيْءٌ وَهُوَ السَّمِيعُ البَصِيرُ } ،  وإِذا سألوا عن معاني هذه الآيات زُجروا عنها، وقيل ليس هذا بِعُشِّكُمْ فادْرُجو، فلكل علم رجال، ويُجاب بما أجاب به مالك بن أنس رضي اللَّه عنه حيث سئل عن الاستواء .. وهذا لأن عقول العوام لا تتسع لقبول المعقولات ، ولا إِحاطتهم باللّغات، ولا تتّسع لفهم توسيعات العرب في الاستعارات ، وأما العلماء، فاللائق بهم تعريف ذلك وتفهمه، ولستُ أقول : إِن ذلك فرض عين إِذ لم يرد به تكليف بل التكليف التنزيه عن كل تشبيه بغيره "  أهـ ، </w:t>
      </w:r>
    </w:p>
    <w:p w:rsidR="002F69AF" w:rsidRDefault="002F69AF" w:rsidP="00531024">
      <w:pPr>
        <w:jc w:val="both"/>
      </w:pPr>
      <w:r>
        <w:rPr>
          <w:rFonts w:hint="cs"/>
          <w:b w:val="0"/>
          <w:bCs/>
          <w:rtl/>
        </w:rPr>
        <w:t xml:space="preserve">سعد الدين التفتزاني والاستواء : </w:t>
      </w:r>
      <w:r>
        <w:rPr>
          <w:rFonts w:hint="cs"/>
          <w:b w:val="0"/>
          <w:rtl/>
        </w:rPr>
        <w:t xml:space="preserve">أورد سعد الدين التفتزاني في مؤلفه [ العقائد النسفيّة ص 41 ] قول الخصم  " واحتج المخالف بالنصوص الظاهرة "  مثل : { الرَّحْمَنُ عَلَى الْعَرْشِ اسْتَوَى } وقوله : { يَدُ اللَّه فَوْقَ أَيْدِيهِمْ } وقوله : { وَيَبْقَى وَجْهُ رَبِّكَ ذُو الْجَلاَلِ وَالإِكْرَامِ } ،  في الجهة والجسمية، والصورة والجوارح، وبأنّ كل موجودين </w:t>
      </w:r>
      <w:r>
        <w:rPr>
          <w:rFonts w:hint="cs"/>
          <w:b w:val="0"/>
          <w:rtl/>
        </w:rPr>
        <w:lastRenderedPageBreak/>
        <w:t>فرضاً لابُدّ أن يكون أحدهما متصلاً بالآخر مُماسّاً له، أو منُفصلاً عنه مبايناً في الجهة، فيتحيّز فيكون جسماً أو جزء جسم مصوّراً متناهياً "  ( الجواب )  " إِنّ ذلك وهم محض ، وحكم على غير المحسوس بأحكام المحسوس،</w:t>
      </w:r>
      <w:r>
        <w:rPr>
          <w:rFonts w:hint="cs"/>
        </w:rPr>
        <w:t xml:space="preserve"> </w:t>
      </w:r>
      <w:r>
        <w:rPr>
          <w:rFonts w:hint="cs"/>
          <w:b w:val="0"/>
          <w:rtl/>
        </w:rPr>
        <w:t xml:space="preserve">والأدلة القطعية قائمة على التنزيهات، فيجب أن يفوّض على النصوص -  أي المار ذكرها ونحوها -  إِلى اللَّه تعالى على ما هو دأبُ السلف إِيثاراً للطريق الأسلم، أو مؤَّلةَ تأويلات صحيحة على ما اختاره المتأخرون، دفعاً لمطاعن الجاهلين، وجذْباً بضبع القاصرين سلوكاً للسبيل الأحكم، ولا يشبهُه شيء "  أهـ ، </w:t>
      </w:r>
    </w:p>
    <w:p w:rsidR="002F69AF" w:rsidRDefault="002F69AF" w:rsidP="00531024">
      <w:pPr>
        <w:jc w:val="both"/>
      </w:pPr>
      <w:r>
        <w:rPr>
          <w:rFonts w:hint="cs"/>
          <w:b w:val="0"/>
          <w:bCs/>
          <w:rtl/>
        </w:rPr>
        <w:t xml:space="preserve">المجد بن تيمية والاستواء  :  </w:t>
      </w:r>
      <w:r>
        <w:rPr>
          <w:rFonts w:hint="cs"/>
          <w:b w:val="0"/>
          <w:rtl/>
        </w:rPr>
        <w:t xml:space="preserve">ذكر ابن تيمية في كتابه ( درء تعارض العقل والنقل ص 278 )  " والآيات التي ذكر اللَّه فيها أنها متشابهات لا يعلم تأويلها إِلا اللَّه ، إِننا ننفي عن غيره علم تأويلها لا علم تفسيرها ومعناها، كما أنه سئل مالك رضي اللَّه عنه قوله : { الرَّحْمَنُ عَلَى الْعَرْشِ اسْتَوَى } ،  كيف استوى ؟ قال : الاستواء معلوم ، والكيف مجهول ، والإيمان به واجب والسؤال عنه بدعة "  وكذلك ربيعة قبله ، فبين مالك أن معنى الاستواء معلوم وأن كيفيته مجهولة، فالكيف المجهول هو التأويل الذي لا يعلمه إِلا اللَّه ، وأما ما يعلم من الاستواء وغيره فهو في التفسير الذي بينه اللَّه ورسوله "  أهـ ، والمجد ابن تيمية هذا ليس هو أحمد بن تيمية وإِنما هذا عمه ولد سنة 590 وتوفي 652 هـ ، </w:t>
      </w:r>
    </w:p>
    <w:p w:rsidR="002F69AF" w:rsidRDefault="002F69AF" w:rsidP="00531024">
      <w:pPr>
        <w:jc w:val="both"/>
      </w:pPr>
      <w:r>
        <w:rPr>
          <w:rFonts w:hint="cs"/>
          <w:b w:val="0"/>
          <w:bCs/>
          <w:rtl/>
        </w:rPr>
        <w:t xml:space="preserve">أبو الحسن الأشعري والاستواء :  </w:t>
      </w:r>
      <w:r>
        <w:rPr>
          <w:rFonts w:hint="cs"/>
          <w:b w:val="0"/>
          <w:rtl/>
        </w:rPr>
        <w:t xml:space="preserve">نقل البيهقي عن أبي الحسن الأشعري رضي اللَّه عنه :  " أن اللَّه فعل في العرش فعلاً سمّاه استواءً، كما فعل في غيره فعلاً سماه رزْقاً ونعمةً، وغيرهما من أفعاله، ثم لم يكيّف الاستواء إِلا أنه جعله من صفات الفعل لقوله تعالى : { ثُمَّ اسْتَوَى عَلَى الْعَرْشِ } ،  وثُمَّ للتراخي، والتراخي إِنما يكون في الأفعال، وأفعال اللَّه تعالى توجد بلا مباشرة عنه إِياها ولا حركة ، وحكى الأستاذ أبو بكر بن فروّك عن بعض أصحابنا أنه قال :  " استوى بمعنى علا من العلو ، قال : ولا يُريدُ بذلك علو المسافة والتحيّز، والسكون في المكان متمكنّاً فيه ، ولكن يريد معنى نفي التحيز عنه، وأنه ليس مما يحويه طبق، أو يحيط به قطر، ووصْفُ اللَّه بذلك طريقةُ الخبر، ولا يتعدى ما ورد به الخبر "  أهـ ، </w:t>
      </w:r>
    </w:p>
    <w:p w:rsidR="002F69AF" w:rsidRDefault="002F69AF" w:rsidP="00531024">
      <w:pPr>
        <w:jc w:val="both"/>
      </w:pPr>
      <w:r>
        <w:rPr>
          <w:rFonts w:hint="cs"/>
          <w:b w:val="0"/>
          <w:bCs/>
          <w:rtl/>
        </w:rPr>
        <w:t xml:space="preserve">الصاوي والاستواء  :  </w:t>
      </w:r>
      <w:r>
        <w:rPr>
          <w:rFonts w:hint="cs"/>
          <w:b w:val="0"/>
          <w:rtl/>
        </w:rPr>
        <w:t xml:space="preserve">قال الصاوي في الجزء الثالث ( ص 38 ) على قول الجلال المحلي في قوله تعالى : { الرَّحْمَنُ عَلَى الْعَرْشِ اسْتَوَى } ،  استواء يليق به ما نصّه :  " هذه طريقةُ السلف الذين يفوّضون علم المتشابه لله تعالى، ومن ذلك جواب الإِمام مالك رضي اللَّه عنه عن الاستواء على العرش .. حيث قال : الاستواء معلوم .. وأما الخلف وهم من بعد الخمسمائة فإِنهم يؤّولون بمعنى صحيح لائق به سبحانه وتعالى ، فيقولون : إِن المراد بالاستواء : الاستيلاء بالتصرف والقهر ، وكلا المعنيين، وارد في اللغة يقال استوى السلطان على الكرسي ، بمعنى </w:t>
      </w:r>
      <w:r>
        <w:rPr>
          <w:rFonts w:hint="cs"/>
          <w:b w:val="0"/>
          <w:rtl/>
        </w:rPr>
        <w:lastRenderedPageBreak/>
        <w:t>: جلس، واستوى على الأقطاب،</w:t>
      </w:r>
      <w:r>
        <w:rPr>
          <w:rFonts w:hint="cs"/>
        </w:rPr>
        <w:t xml:space="preserve"> </w:t>
      </w:r>
      <w:r>
        <w:rPr>
          <w:rFonts w:hint="cs"/>
          <w:b w:val="0"/>
          <w:rtl/>
        </w:rPr>
        <w:t xml:space="preserve">بمعنى ملك وقهر ، ومن الثاني قول الشاعر : قد استوى بشر على العراق : وحينئذ؛ فالمعين إِطلاقه عليه تعالى بهذا المعنى الثاني "  أهـ فأنت ترى أنْ قد أبان لنا الصّاوي في كلامه هذا : أن السلف والخلف متفقون على أن الاستواء في الآية مصروف عن ظاهره، وليس المراد الجلوس، والاستقرار ، فمن قال : إِن المراد به الجلوس فقد خالف السلف والخلف، وخرج عن إِجماع الأمة، وذلك هو الضلال المبين ، </w:t>
      </w:r>
    </w:p>
    <w:p w:rsidR="002F69AF" w:rsidRDefault="002F69AF" w:rsidP="00531024">
      <w:pPr>
        <w:jc w:val="both"/>
      </w:pPr>
      <w:r>
        <w:rPr>
          <w:rFonts w:hint="cs"/>
          <w:b w:val="0"/>
          <w:bCs/>
          <w:rtl/>
        </w:rPr>
        <w:t xml:space="preserve">ابن جماعة والاستواء  :  </w:t>
      </w:r>
      <w:r>
        <w:rPr>
          <w:rFonts w:hint="cs"/>
          <w:b w:val="0"/>
          <w:rtl/>
        </w:rPr>
        <w:t xml:space="preserve">ذكر بدر الدين بن جماعة في كتابه [ إِيضاح الدليل في قطع حجج أهل التعطيل ] المخطوط بدار الكتب الملكية ما نصّه : قوله تعالى : { ثُمَّ اسْتَوَى عَلَى الْعَرْشِ } ،  ورد في خمس آيات ، وفي سادسة في [ طه ] : { الرَّحْمَنُ عَلَى الْعَرْشِ اسْتَوَى } ،  والقرآنُ نزل بلغة العرب ، ومعاني كلامهم، وما كانوا يتعقّلون من خطابهم، أمّا العرش لغة فهو سرير الملك، وسقف البيت، والعرش سقفُ العالم بأسره، وسنبيّن أن إِرادة حقيقة السرير في الآيات محال ، وأما الاستواء فله في اللغة معان ( الأول ) تمام الشيء، ومنه : { فَإِذَا سَوَّيْتُهُ } ،  { سَوَّاهُ وَنَفَخَ فِيهِ } ،  { وَلَمَّا بَلَغَ أَشُدَّهُ وَاسْتَوَى } ،  ( الثاني ) القصدُ ومنه : { ثُمَّ اسْتَوَى إِلَى السَّمَاءِ } ،  أي قصد خلقها ( الثالث ) الاعتدال ومنه : { هَلْ يَسْتَوِي الَّذِينَ يَعْلَمُونَ وَالَّذِينَ لاَ يَعْلَمُونَ } ،  { لاَ يَسْتَوِي مِنْكُمْ مَنْ أَنْفَقَ } ،  ( الرابع ) القهر والاستيلاء ومنه : قد استوى بشر على العراق ، ثم قال : واتفق السلف، وأهل التأويل -  أي من الخلف -  على أنّ ما لا يليق من ذلك بجلال الرب تعالى غير مراد كالقعود والاستيلاء ، فسكت السلف عنه، وأوله المتأولون على الاستيلاء والقهر لتعالي الرب عزّ وجل عن سمات الأجسام من الحاجة إلى الحيز والمكان ، وكذلك لا يوصف أو سكون، أو اجتماع وافتراق لأن ذلك كله من سمات المحدثات، وعروض الأعراض ، والرب تعالى مقدس عنه ، فقوله تعالى{ اسْتَوَى } يتعين فيه معنى الاستيلاء والقهر، لا القعود والاستقرار، إِذ لو كان وجوده مكانياً، أو زمانياً للزم حاجاته إلى المكان، وهو الغني المطلق المستغني عما سواه، كان اللَّه ولا زمان ولا مكان، وهو الآن على ما عليه كان "  أهـ ، </w:t>
      </w:r>
    </w:p>
    <w:p w:rsidR="002F69AF" w:rsidRDefault="002F69AF" w:rsidP="00531024">
      <w:pPr>
        <w:jc w:val="both"/>
      </w:pPr>
      <w:r>
        <w:rPr>
          <w:rFonts w:hint="cs"/>
          <w:b w:val="0"/>
          <w:bCs/>
          <w:rtl/>
        </w:rPr>
        <w:t xml:space="preserve">القرطبي والاستواء :  </w:t>
      </w:r>
      <w:r>
        <w:rPr>
          <w:rFonts w:hint="cs"/>
          <w:b w:val="0"/>
          <w:rtl/>
        </w:rPr>
        <w:t xml:space="preserve">قال القرطبي في تفسير قوله تعالى : { ثُمَّ اسْتَوَى عَلَى الْعَرْشِ } ،  هذه مسألة الاستواء، وللعلماء فيها كلام ، والأكثر من المتقدمين والمتأخرين أنه إِذا وجب تنزيه الباري تعالى عن الجهة، والتحيّز فمن ضرورة ذلك عند عامة العلماء تنزيهه تبارك وتعالى عن الجهة، وليس بجهة فوق عندهم، لأنه يلزم ذلك أنه متى اختص بجهة أن يكون في مكان أو حيّز، ويلزم من المكان والحيّز الحركة، والسكون للتحيّز والتغيير والحدوث ، هذا قول المتكلمين ، وحكى أبو عمرو بن عبد البر عن أبي عبيدة في قوله تعالى : { الرَّحْمَنُ عَلَى الْعَرْشِ اسْتَوَى } ،  قال : علا، وقال الشاعر :  " فأوردتهم ماءً نقيعاً قعرهُ *** وقد حلَّق النجمُ اليماني واستْوى " ، أي : علا </w:t>
      </w:r>
      <w:r>
        <w:rPr>
          <w:rFonts w:hint="cs"/>
          <w:b w:val="0"/>
          <w:rtl/>
        </w:rPr>
        <w:lastRenderedPageBreak/>
        <w:t xml:space="preserve">وارتفع، قال القرطبي : قلت : فعلوا اللَّه تعالى وارتفاعه عبارة عن علوّ مجده وصفاته وملكوته، أي ليس فوقه فيما يجب له من معاني الجلال أحد، ولا معه من يكون العلوّ مشتركاً بينه وبينه لكنه العلى بالاطلاق سبحانه وتعالى أهـ ، باختصار ، </w:t>
      </w:r>
    </w:p>
    <w:p w:rsidR="002F69AF" w:rsidRDefault="002F69AF" w:rsidP="00531024">
      <w:pPr>
        <w:jc w:val="both"/>
        <w:rPr>
          <w:b w:val="0"/>
        </w:rPr>
      </w:pPr>
      <w:r>
        <w:rPr>
          <w:rFonts w:hint="cs"/>
          <w:b w:val="0"/>
          <w:bCs/>
          <w:rtl/>
        </w:rPr>
        <w:t xml:space="preserve">الخلاصة : </w:t>
      </w:r>
      <w:r>
        <w:rPr>
          <w:rFonts w:hint="cs"/>
          <w:b w:val="0"/>
          <w:rtl/>
        </w:rPr>
        <w:t xml:space="preserve">وبذا أكون ( أيها القارئ الكريم ) قد أوقفتك على أغلب آراء أهل السنة والجماعة في أخطر مسألة دينية، وهي مسألة الاستواء، كما أوقفتك على أقوال بعض الوهابية الذين يصفون أهل التأويل بالضلال والابتداع والجهل، وأن هناك فئاتٍ وردت في فتاويها ما فيه شائبة التّجسيم، وقلت لك في الهامش إِنها بقايا من الحشوية، أو الكرامية ، وسيأتي إِيضاح ذلك إن شاء اللَّه تعالى ، </w:t>
      </w:r>
    </w:p>
    <w:p w:rsidR="002F69AF" w:rsidRDefault="002F69AF" w:rsidP="00531024">
      <w:pPr>
        <w:jc w:val="center"/>
        <w:rPr>
          <w:b w:val="0"/>
        </w:rPr>
      </w:pPr>
      <w:r>
        <w:rPr>
          <w:rFonts w:hint="cs"/>
          <w:b w:val="0"/>
          <w:rtl/>
        </w:rPr>
        <w:t>***</w:t>
      </w:r>
    </w:p>
    <w:p w:rsidR="002F69AF" w:rsidRDefault="002F69AF" w:rsidP="00531024">
      <w:pPr>
        <w:jc w:val="center"/>
        <w:rPr>
          <w:bCs/>
          <w:rtl/>
        </w:rPr>
      </w:pPr>
      <w:r>
        <w:rPr>
          <w:rFonts w:hint="cs"/>
          <w:b w:val="0"/>
          <w:bCs/>
          <w:rtl/>
        </w:rPr>
        <w:t>[ المسألة الثانية : العلو والجهة ]</w:t>
      </w:r>
    </w:p>
    <w:p w:rsidR="002F69AF" w:rsidRDefault="002F69AF" w:rsidP="00531024">
      <w:pPr>
        <w:jc w:val="both"/>
      </w:pPr>
      <w:r>
        <w:rPr>
          <w:rFonts w:hint="cs"/>
          <w:b w:val="0"/>
          <w:bCs/>
          <w:rtl/>
        </w:rPr>
        <w:t>أورد الشيخ مجيب الزيدي اعتراضاتٍ على الشيخ عبد اللَّه بن محمد، أو على الدعوة ككل</w:t>
      </w:r>
      <w:r>
        <w:rPr>
          <w:rFonts w:hint="cs"/>
          <w:b w:val="0"/>
          <w:rtl/>
        </w:rPr>
        <w:t xml:space="preserve">، وكان من اعتراض مجيب كما جاء في كتاب ( مجموعة الرسائل والمسائل النجدية )  " وأنت -  أي للشيخ عبد اللَّه -  قد ناقضت كلامك حيث قلت، وذلك مثل وصف نفسه تبارك وتعالى بأنّه فوق السموات، مستوٍ على عرشه، فقد فسرت كتاب اللَّه وأثبت لله صفةً، وهي الفوقية المستلزمة للتّجسيم، وليست الفوقية مذكورةً في قوله تعالى : { الرَّحْمَنُ عَلَى الْعَرْشِ اسْتَوَى } ،  أهـ ، كلام مجيب الزيدي ، أجاب الشيخ عبد اللَّه بن الشيخ محمد بن عبد الوهاب بقوله : أن يقال : قد ذكرنا أن تفسير الصفات، الذي نفيناه في كلامنا، وذكرنا نفيه عن السلف ، هو تأويل آيات الصفات، وأحاديثها بتأويلات الجهميّة والمعتزلة الذين يفسرون [ الاستواء : بالاستيلاء ] ( والفوقيه : بالقهر )، ( واليد : بالنعمة )، وما أشبه ذلك ، ويفسرونها بتفسير المشبهة الذين يقولون : استوى كاستواء المخلوق على سريره ، ويفسرون اليد، بالجارحة، كجارحة المخلوق ، فكل هذا من التفسير المرود المبتدع المحدث في الدين، ولم ينقل أحد من السلف باسناد صحيح ولا ضعيف حتى المخالفين لهم في ذلك يُقرّون بأن مذهب السلف في آيات الصفات وأحاديثها إِمرارها كما جاءت من غير تعرض لتفسير، أو تأويل مع نفي التشبيه عنها، ويقولون : هذا أسلم ، وأما مذهب الخلف فهو تأويلها، وتفسيرها بما يليق باللَّه سبحانه ، فحصل الاتفاق من الموافق والمخالف على أن مذهب السلف ما ذكرنا ولله الحمد والمنة ، ثم أخذ الشيخ عبد اللَّه بن الشيخ محمد بن عبد الوهاب يعرض آيات الصفات التي تدل على الفوقية بقوله :  " وأما وصف الرب ( بالفوقية ) فقد صرحت </w:t>
      </w:r>
      <w:r>
        <w:rPr>
          <w:rFonts w:hint="cs"/>
          <w:b w:val="0"/>
          <w:rtl/>
        </w:rPr>
        <w:lastRenderedPageBreak/>
        <w:t>الآياتُ الكريمات بذلك، وكذلك الأحاديث الثابتة المتواترة، وأجمعت عليه الأمم عربُهم وعجمهم -  أي على الفوقية -  لأن اللَّه فطرهم</w:t>
      </w:r>
      <w:r>
        <w:rPr>
          <w:rFonts w:hint="cs"/>
        </w:rPr>
        <w:t xml:space="preserve"> </w:t>
      </w:r>
      <w:r>
        <w:rPr>
          <w:rFonts w:hint="cs"/>
          <w:b w:val="0"/>
          <w:rtl/>
        </w:rPr>
        <w:t xml:space="preserve">على ذلك -  أي أن اللَّه تبارك وتعالى في السماء "  إِلا من شذّ واجتالته الشياطين عن فطرته التي فطره اللَّه عليها، وهذا كتاب اللَّه تعالى وسنة رسوله صلى اللَّه عليه وسلم وعامة كلام الصحابة والتابعين، ثم عامة كلام سائر الأمة مملوءٌ بما هو إِما نص وإِما ظاهر في أن اللَّه هو العلي الأعلى وأنه فوق كل شيء، وأنه على كل شيء، وأنه فوق العرش، وأنه فوق السماء، مثل قوله : { إِلَيْهِ يَصْعَدُ الْكَلِمُ الطَّيِّبُ وَالْعَمَلُ الصَّالِحُ يَرْفَعُهُ } { إِنِّي مُتَوَفِّيكَ وَرَافِعُكَ إِلَيَّ } { أَأَمِنتُمْ مَنْ فِي السَّمَاءِ } { تَعْرُجُ الْمَلائِكَةُ وَالرُّوحُ إِلَيْهِ } { يَخَافُونَ رَبَّهُمْ مِنْ فَوْقِهِمْ } { ثُمَّ اسْتَوَى عَلَى الْعَرْشِ } ،  في ستة مواضع إِلى أمثال ذلك مما لا يحصى إِلا بكلفة، يا سبحان اللَّه كيف لم يقل الرسول صلى اللَّه عليه وسلم يوماً من الدهر، ولا أحد من سلف الأمة ، هذه الأحاديث والآيات، لا تعتقدوا ما دلت عليه، لكن اعتقدوا الذي تقتضي مقاييسكم فإِنه الحقّ ..  " ، وقوله : أي قول مجيب الزيدي :  " وأثبتّ لله صفةً وهي الفوقيةَ المستلزمةُ للتجسيم "  ،  قال :  " كذب ظاهر، لآن إثبات الفوقية لا يلزم منه ذلك -  أي التجسيم -  عند من قال به، واللَّه سبحانه وتعالى أعلم من خلقه بما يجوز عليه ويُمتنع عليه، ولكن هذا شأن أهل البدع والضلال يردُّون ما جاء به الرسول صلى اللَّه عليه وسلم من عند اللَّه بهذه الأمور القبيحة "  أهـ ،  وبذا يتبين لك أن الشيخ عبد اللَّه بن الشيخ محمد بن عبد الوهاب قد خالف العقيدة السلفية بإِثباته الفوقية لله تعالى بعرضه للآيات التي يدل ظاهرها عليها، وبقوله :  " إِن إثبات الفوقية لا يلزم منه التجسيم "  المفهوم من العبارة ، التي أدلى بها حسب زعمه ، </w:t>
      </w:r>
    </w:p>
    <w:p w:rsidR="002F69AF" w:rsidRDefault="002F69AF" w:rsidP="00531024">
      <w:pPr>
        <w:jc w:val="both"/>
      </w:pPr>
      <w:r>
        <w:rPr>
          <w:rFonts w:hint="cs"/>
          <w:b w:val="0"/>
          <w:bCs/>
          <w:rtl/>
        </w:rPr>
        <w:t>وجاء في كتاب ( العقائد السلفية ) لمؤلفه أحمد بن حجر بن علي</w:t>
      </w:r>
      <w:r>
        <w:rPr>
          <w:rFonts w:hint="cs"/>
          <w:b w:val="0"/>
          <w:rtl/>
        </w:rPr>
        <w:t xml:space="preserve"> ( ص 117 ) ما يثبت الفوقية لله تعالى، مستدلاً بأقوال بعض الصحابة، وبعض التابعين، وها أنا أورد لك بعض الأدلة التي اعتمد عليها في كتابه المذكور منها : أقوال الصحابة في صفات اللَّه ، اللَّه في السماء  :  - أبو بكر : قال البخاري في تاريخه، قال محمد بن فضيل : عن فضيل، عن غزوان، عن نافع، عن ابن عمر رضي اللَّه عنهما قال :  " لما قُبض رسول اللَّه صلى اللَّه عليه وسلم، دخل أبو بكر رضي اللَّه عنه، فأكب عليه، وقبل جبهته وقال : بأبي أنت وأمي طبت حياً وميتاً، وقال : من كان يعبد محمداً فإن محمداً قد مات، ومن كان يعبد اللَّه فإِن اللَّه في السماء حيٌّ لا يموت "  ،  - عمر بن الخطاب : لقي عمر بن الخطاب خولة بنت ثعلبة فاستوقفته، فوقف لها ودنا منها، وأصغى إليها حتى قضت حاجتها .. إلى قوله فيها :  " هذه امرأةٌ سمع اللَّه شكواها من فوق سبع سموات "  ، - عبد اللَّه بن رواحة يقول : شهدتُ بأنّ وعدَ اللَّه حقٌّ وأن النار مثوى الكافرين وأن العرشَ فوق الماءِ طافٍ وفوقَ العرشِ ربُّ العالمين ، - قال ابن عباس في عائشة : ..  ، وأنزل براءتك من فوق سبع سموات ..  "  ونقل مثل هذا عن </w:t>
      </w:r>
      <w:r>
        <w:rPr>
          <w:rFonts w:hint="cs"/>
          <w:b w:val="0"/>
          <w:rtl/>
        </w:rPr>
        <w:lastRenderedPageBreak/>
        <w:t xml:space="preserve">مسروق، كان إذا حدث عن عائشة قال :  " حدثتني الصديقة بنت الصديق، حبيبة حبيب اللَّه المبرأة من فوق سبع سموات "  ، - قول قتادة : قال الدارمي أخبرنا موسى بن إسماعيل، حدثنا أبو هلال، حدثنا قتادة قال : قالت بنو اسرائيل يا رب أنت في السماء، ونحن في الأرض، فكيف لنا أن نعرف رضاك وغضبك ؟ قال : إِذا رضيت استعملت عليكم خياركم، وإذا غضبت استعملت عليكم شراركم "  ،  قول سليمان التيمي :  " لو سُئلت أين اللَّه لقلت في السماء "  ،  - ثم أورد كلام الإمام أحمد على ذمته، وذمة من أسنده إليه، أنه قال : قال الميمون : سألت أبا عبد اللَّه أحمد بن حنبل عمن قال : اللَّه ليس على العرش ، فقال :  " كلامهم كله يدور على الكفر "  ،  ثم قال المؤلف : وقال الإمام في كتابه [ الرد على الجهمية ] الذي رواه عن الخلال عن طريق ابنه عبد اللَّه قال : [ باب ما أنكرت الجهمية أن يكون اللَّه تعالى على العرش ] وقال تعالى : { الرَّحْمَنُ عَلَى الْعَرْشِ اسْتَوَى } ،  قلنا لهم : ما أنكرتم أن يكون اللَّه على العرش ، وقد قال تعالى : { الرَّحْمَنُ عَلَى الْعَرْشِ اسْتَوَى } ،  فقالوا : هو تحت الأرض السابعة كما هو على العرش، وهو في السموات والأرض وفي كل مكان وتلا : { وَهُوَ اللَّه فِي السَّمَاوَاتِ وَفِي الأَرْضِ } ،  قال أحمد : فقلنا قد عرف المسلمون أماكن كثيرة ليس فيها من عظمة الربّ شيء، وقد أخبرنا اللَّه سبحانه وتعالى أنه في السماء فقال : { أَأَمِنتُمْ مَنْ فِي السَّمَاءِ أَنْ يَخْسِفَ بِكُمْ الأَرْضَ فَإِذَا هِيَ تَمُورُ }، { إِلَيْهِ يَصْعَدُ الْكَلِمُ الطَّيِّبُ }، { إِنِّي مُتَوَفِّيكَ وَرَافِعُكَ إِلَيَّ }، { بَلْ رَفَعَهُ اللَّه إِلَيْهِ }، { يَخَافُونَ رَبَّهُمْ مِنْ فَوْقِهِمْ } ،  أهـ ، </w:t>
      </w:r>
      <w:r>
        <w:rPr>
          <w:rFonts w:hint="cs"/>
          <w:b w:val="0"/>
          <w:bCs/>
          <w:rtl/>
        </w:rPr>
        <w:t>( قلت )</w:t>
      </w:r>
      <w:r>
        <w:rPr>
          <w:rFonts w:hint="cs"/>
          <w:b w:val="0"/>
          <w:rtl/>
        </w:rPr>
        <w:t xml:space="preserve"> : أسند المؤلف هذا الكلام للإمام أحمد، واللَّه أعلم بصحة نسبته إليه، وإِني لعلى يقين أنه منه براء ،  قول عبد اللَّه بن المبارك : روى الترمذي والحاكم والبيهقي، وغيرهم بأصح إِسناد إِلى علي بن الحسن بن شقيق ، قال : سمعت عبد اللَّه بن المبارك يقول :  " نعرف ربنا بأنه فوق سبع سمواتٍ على العرش استوى، بائن من خلقه، ولا نقول كما قالت الجهمية "  أهـ ، وجاء في مسند الإمام أحمد ( جـ 10 ص 7893 ) حدثنا يزيد، أخبرنا المسعودي عن عون، عن أخيه عبد اللَّه بن عبد اللَّه بن عتبة، عن أبي هريرة :  " أن رجلاً أتى النبي صلى اللَّه عليه وسلم بجارية سوداء أعجمية، فقال يا رسول اللَّه إِن عليّ عتق رقبة مؤمنةٍ، فقال لها رسول اللَّه صلى اللَّه عليه وسلم : أين اللَّه ؟ فأشارت إلى السماء بإصبعها السبابة فقال لها : من أنا ؟ فأشارت بإصبعها أني رسول اللَّه صلى اللَّه عليه وسلم ، أي أنت رسول اللَّه ، فقال : اعتقها "  اسناده صحيح، أي أن الرسول عليه الصلاة والسلام، قد أقرّها أن اللَّه في السماء ، كما هو مبسوط في كتبهم ، وأظن أن القارئ الكريم متفق معي بعد ما سمعه في مسألة العلو والجهة، وما ذهبوا إِليه أن أصبح في شوقٍ حادٍّ لسماع رأي أهل السنة والجماعة، في هذا البحث الخطير أيضاً كشوقي لعرضه بثوبه النقي الطاهر المبرأ من دنس </w:t>
      </w:r>
      <w:r>
        <w:rPr>
          <w:rFonts w:hint="cs"/>
          <w:b w:val="0"/>
          <w:rtl/>
        </w:rPr>
        <w:lastRenderedPageBreak/>
        <w:t xml:space="preserve">الشرك، أو التجسيم، وخير ما نفتتح به كلامنا هذا نشرفه برأي أمير المؤمنين علي بن أبي طالب كرم اللَّه وجهه ، ليكون قدوة لعلماء المسلمين من أهل السنة والجماعة إلى يوم الدين ، </w:t>
      </w:r>
    </w:p>
    <w:p w:rsidR="002F69AF" w:rsidRDefault="002F69AF" w:rsidP="00531024">
      <w:pPr>
        <w:jc w:val="both"/>
      </w:pPr>
      <w:r>
        <w:rPr>
          <w:rFonts w:hint="cs"/>
          <w:b w:val="0"/>
          <w:bCs/>
          <w:rtl/>
        </w:rPr>
        <w:t xml:space="preserve">الإمام علي بن أبي طالب رضي اللَّه عنه وكلمة التنزيه  : </w:t>
      </w:r>
      <w:r>
        <w:rPr>
          <w:rFonts w:hint="cs"/>
          <w:b w:val="0"/>
          <w:rtl/>
        </w:rPr>
        <w:t>قال الحافظ أبو نعيم الأصفهاني : في [ حلية الأولياء جـ1 ص 22 ] حدثنا أبو بكر أحمد بن أحمد بن محمد بن الحارث، ثنا الفضل بن الحباب، ثنا مسدّد، ثنا عبد الوراق بن سعيد، عن محمد بن اسحاق، عن النعمان بن سعد قال : كنت بالكوفة في دار الإمارة دار علي بن أبي طالب إذ دخل علينا نوف بن عبد اللَّه فقال : يا أمير المؤمنين، بالباب أربعون رجلاً من اليهود، فقال علي : عليَ بهم، فلما وقفوا بين يديه، قالوا له : يا علي، صف لنا ربك هذا الذي في السماء كيف هو ؟  فاستوى علي جالساً، وقال :  " معشر اليهود ، اسمعوا مني، ولا تبالوا ألا تسألوا أحداً غيري، إن ربي عز وجل هو الأول لم يبدأ مما، ولا ممازج مع ما، ولا حال وهماً ولا شبح يقضي، ولا محجوب فيحوى، ولا كان بعد أن لم يكن فيقال حادث، بل جلّ أن يكيف المكيف للأشياء، كيف كان،</w:t>
      </w:r>
      <w:r>
        <w:rPr>
          <w:rFonts w:hint="cs"/>
        </w:rPr>
        <w:t xml:space="preserve"> </w:t>
      </w:r>
      <w:r>
        <w:rPr>
          <w:rFonts w:hint="cs"/>
          <w:b w:val="0"/>
          <w:rtl/>
        </w:rPr>
        <w:t>لم يزل ولا يزول لاختلاف الأزمان، ولا لتقلب شأن بعد شأن، وكيف يوصف بالأشباح، وكيف ينعت بالألسن الفصاح ، من لم يكن في الأشياء، فلا يقال ( بائن ) ولم يُبن عنها فيقال كائن، بل هو بلا كيفيّة، وهو أقرب من حبل الوريد، وأبعد في الشبه من كل بعيد ، لا يخفى عليه من عباده شخوص لحظه، ولا كرورُ لفظه، ولا ازدلاف رَقوِه، ولا انبساط خَطوِة، في غسق ليل داجّ، ولا إِلاّج لا يتغشّى عليه القمر المنير، ولا انبساط الشمس ذاتِ النور بضوئها، الكروز، ولا إِقبالُ ليل مقبل، ولا إدبارُ نهار مدبر، إِلا وهو محيط بما يريد من تكوينه، فهو العالم</w:t>
      </w:r>
      <w:r>
        <w:rPr>
          <w:rFonts w:hint="cs"/>
        </w:rPr>
        <w:t xml:space="preserve"> </w:t>
      </w:r>
      <w:r>
        <w:rPr>
          <w:rFonts w:hint="cs"/>
          <w:b w:val="0"/>
          <w:rtl/>
        </w:rPr>
        <w:t>بكل مكان وكل حين وأوان، وكل نهاية ومدّة، والأمدُ إلى الخلق مضروب، والحدّ إلى غيره منسوب، لم يخلق الأشياء من أصول أولية، ولا بأوائل كانت قبله بديّة، بل خلق ما خلق فأقام خلقه، وصور ما صور فأحسن صورته، توحدّ في علوّه فليس لشيء منه امتناع، ولا بطاعته شيء من خلقه انتفاع، إِجابتُه للداعين سريعة، والملائكة في السموات والأرضين له مطيعة، علمه بالأموات كعلمه بالأحياء المتقلبين، وعلمه بما في السموات العُلى كعلمه بما في الأرض السفلى، وعلمه بكل شيء، لا تُحيره الأصوات، ولا تشغله اللغات، سميع للأصوات المختلفة بلا جوارح له مؤتلفه، مدبّر بصير عالم بالأمور حيٌّ قيوم، سبحانه كلّم موسى تكليماً بلا جوارح، ولا أدوات ولا شفة ولا لهوات، سبحانه وتعالى عن تكييف الصفات، من زعم أن إِلهنا محدود فقد جهل الخالق المعبود، ومن ذكر أن الأماكن به تُحيط، لزمه الحيرة والتخليط، بل هو المحيط بكل مكان، فإن كنت صادقاً أيُّها المتكلِّف لوصف الرحمن بخلاف التنزيل والبرهان، فصف لي جبريل وميكائيل، واسرافيل، هيهات ، أتعجز عن صفة مخلوقٍ مثلك، وتصف الخالق المعبود! وما تُدرك صفة رثّ الهيئة، والأدوات، فكيف من لم تأخذه سنة ولا نوم ؟ إِله في الأراضي والسموات، وما</w:t>
      </w:r>
      <w:r>
        <w:rPr>
          <w:rFonts w:hint="cs"/>
        </w:rPr>
        <w:t xml:space="preserve"> </w:t>
      </w:r>
      <w:r>
        <w:rPr>
          <w:rFonts w:hint="cs"/>
          <w:b w:val="0"/>
          <w:rtl/>
        </w:rPr>
        <w:t xml:space="preserve">بينهما وهو ربّ العرش العظيم "  أهـ ، </w:t>
      </w:r>
    </w:p>
    <w:p w:rsidR="002F69AF" w:rsidRDefault="002F69AF" w:rsidP="00531024">
      <w:pPr>
        <w:jc w:val="both"/>
      </w:pPr>
      <w:r>
        <w:rPr>
          <w:rFonts w:hint="cs"/>
          <w:b w:val="0"/>
          <w:bCs/>
          <w:rtl/>
        </w:rPr>
        <w:lastRenderedPageBreak/>
        <w:t xml:space="preserve">القسطلاني وصفة العلو والظرفية  : </w:t>
      </w:r>
      <w:r>
        <w:rPr>
          <w:rFonts w:hint="cs"/>
          <w:b w:val="0"/>
          <w:rtl/>
        </w:rPr>
        <w:t>جاء في البخاري، في كتاب التوحيد، حدثنا خلاد بن يحيى، حدثنا عيسى بن طهمان، قال سمعت أنس بن مالك رضي اللَّه عنه يقول :  " نزلت آية الحجاب في زينب بنت جحش وأطعم عليها  " أي على وليمتها "  يومئذ خبزاً ولحماً وكانت تفتخر على نساء النبي صلى اللَّه عليه وسلم وكانت تقول إِن اللَّه أنكحني في السماء  "  أي حيث قال تعالى : { زَوَّجْنَاكَهَا }، قال القسطلاني شارخ البخاري :  " وذاتُ اللَّه تعالى منزهة عن المكان والجهة "  ، فالمراد بقولها :  " في السماء "  الإِشارة إِلى علوّ الذات والصفات، وليس ذلك باعتبار أن محله تعالى في السماء، تعالى اللَّه</w:t>
      </w:r>
      <w:r>
        <w:rPr>
          <w:rFonts w:hint="cs"/>
        </w:rPr>
        <w:t xml:space="preserve"> </w:t>
      </w:r>
      <w:r>
        <w:rPr>
          <w:rFonts w:hint="cs"/>
          <w:b w:val="0"/>
          <w:rtl/>
        </w:rPr>
        <w:t xml:space="preserve">عن ذلك علوّاً كبيراً "  أهـ ، </w:t>
      </w:r>
    </w:p>
    <w:p w:rsidR="002F69AF" w:rsidRDefault="002F69AF" w:rsidP="00531024">
      <w:pPr>
        <w:jc w:val="both"/>
      </w:pPr>
      <w:r>
        <w:rPr>
          <w:rFonts w:hint="cs"/>
          <w:b w:val="0"/>
          <w:bCs/>
          <w:rtl/>
        </w:rPr>
        <w:t xml:space="preserve">الإمام النووي وحديث الجارية  " اللَّه في السماء "   :  </w:t>
      </w:r>
      <w:r>
        <w:rPr>
          <w:rFonts w:hint="cs"/>
          <w:b w:val="0"/>
          <w:rtl/>
        </w:rPr>
        <w:t>قال الإمام النووي : في ( شرح مسلم جـ 3 ص 190 ) عند الكلام على حديث الجارية كما في مسند أحمد  " هذا الحديث من أحاديث الصفات، فيها مذهبان : ( أحدهما ) الإِيمان به من غير خوض في معناه مع اعتقاد أن اللَّه تعالى : { لَيْسَ كَمِثْلِهِ شَيْءٌ } ،  وتنزيهه عن سمات المخلوقات</w:t>
      </w:r>
      <w:r>
        <w:rPr>
          <w:rFonts w:hint="cs"/>
        </w:rPr>
        <w:t xml:space="preserve"> </w:t>
      </w:r>
      <w:r>
        <w:rPr>
          <w:rFonts w:hint="cs"/>
          <w:b w:val="0"/>
          <w:rtl/>
        </w:rPr>
        <w:t xml:space="preserve"> ، ( الثاني ) : تأويله بما يليق، فمن قال بهذا، قال : كان المراد امتحان الجارية، هل هي موحدة تقرُّ بأن الخالق المدبّر الفعال هو اللَّه وحده، وهو الذي إِذا دعا الداعي استقبل السماء، كما إذا صلى المصلي استقبل الكعبة، بل ذلك لأنَّ السماء قبلة الداعين، كما أن الكعبة قبلة المصلين، أو هي من عبدة الأوثان التي بين أيديهم، فلما قالت :  " في السماء "  علم أنها موحدة، وليست عابدة للأوثان "  أهـ ، وقال : قال القاضي عياض :  " لا خلاف بين المسلمين قاطبة فقيههم ومحدثهم ومتكلمهم ونظارهم ومقلدهم، أن الظواهر الواردة بذكر اللَّه تعالى في السماء كقوله : { أَأَمِنتُمْ مَنْ فِي السَّمَاءِ أَنْ يَخْسِفَ بِكُمْ الأَرْضَ } ،  ونحوه ليست على ظاهرها بل متأولة عند جميعهم "  أهـ ،  </w:t>
      </w:r>
      <w:r>
        <w:rPr>
          <w:rFonts w:hint="cs"/>
          <w:b w:val="0"/>
          <w:bCs/>
          <w:rtl/>
        </w:rPr>
        <w:t>( قلت )</w:t>
      </w:r>
      <w:r>
        <w:rPr>
          <w:rFonts w:hint="cs"/>
          <w:b w:val="0"/>
          <w:rtl/>
        </w:rPr>
        <w:t xml:space="preserve"> : [ وهذا إجماع من أهل السنة والجماعة على صرف اللفظ عن ظاهره ] إِذن فلا يحق لمن يدعو للسلفية أن يتكلم في صفات اللَّه تعالى إلا بما يوافق إجماع المسلمين، ومن شذّ شذّ إلى النار، ونال غضب الجبار -  والعياذ باللَّه-  ، </w:t>
      </w:r>
    </w:p>
    <w:p w:rsidR="002F69AF" w:rsidRDefault="002F69AF" w:rsidP="00531024">
      <w:pPr>
        <w:jc w:val="both"/>
      </w:pPr>
      <w:r>
        <w:rPr>
          <w:rFonts w:hint="cs"/>
          <w:b w:val="0"/>
          <w:bCs/>
          <w:rtl/>
        </w:rPr>
        <w:t xml:space="preserve">الإمام أبو عبد اللَّه الأبي وحديث الجارية  :  </w:t>
      </w:r>
      <w:r>
        <w:rPr>
          <w:rFonts w:hint="cs"/>
          <w:b w:val="0"/>
          <w:rtl/>
        </w:rPr>
        <w:t xml:space="preserve">قال أبو عبد اللَّه : في شرح مسلم ( جـ 2 ص 241 ) عند حديث الجاريّة  " أراد [ أي الرسول صلى اللَّه عليه وسلم ] معرفة ما يدل على إِيمانها، لأن معبودات الكفار من صنمٍ ونار بالأرض، وكل منهم يسأل حاجته من معبوده، والسماء قبلة دعاء الموحدين، فأراد كشف معتقدها، وخاطبها بما تفهم فأشارت إلى الجهة التي يقصدها الموحدون، ولا يدل ذلك على جهة، ولا انحصاره في السماء، كما لا يدل التوجه إلى القبلة على انحصاره في الكعبة، وقيل إِنما سألها بأين عما تعتقده من عظمة اللَّه، وإِشارتها إلى السماء إِخبار عن جلاله في نفسها .. وقد أطلق الشرع أنه القاهر فوق عباده، وأنه استوى على العرش، </w:t>
      </w:r>
      <w:r>
        <w:rPr>
          <w:rFonts w:hint="cs"/>
          <w:b w:val="0"/>
          <w:rtl/>
        </w:rPr>
        <w:lastRenderedPageBreak/>
        <w:t xml:space="preserve">فالتمسك بالآية الجامعة للتنزيه الكلي الذي لا يصح في العقل غيره، وهي قوله تعالى : { لَيْسَ كَمِثْلِهِ شَيْءٌ } ،  عصمةً لمن وفقه اللَّه تعالى "  أهـ ، </w:t>
      </w:r>
    </w:p>
    <w:p w:rsidR="002F69AF" w:rsidRDefault="002F69AF" w:rsidP="00531024">
      <w:pPr>
        <w:jc w:val="both"/>
      </w:pPr>
      <w:r>
        <w:rPr>
          <w:rFonts w:hint="cs"/>
          <w:b w:val="0"/>
          <w:bCs/>
          <w:rtl/>
        </w:rPr>
        <w:t xml:space="preserve">الإمام الجويني وحديث الجارية  " اللَّه في السماء "  :  </w:t>
      </w:r>
      <w:r>
        <w:rPr>
          <w:rFonts w:hint="cs"/>
          <w:b w:val="0"/>
          <w:rtl/>
        </w:rPr>
        <w:t>سئل الامام الجويني رضي اللَّه عنه : كما في كتاب [ اتحاف الكائنات ببيان مذهب السلف والخلف في المتشابهات ] ( ص 44 ) بعد عرض حديث الجارية، وغيرها من الآيات،  " ما الدليل على تنزيهه تعالى عن المكان ، وهو قال : الرَّحْمَنُ عَلَى الْعَرْشِ اسْتَوَى } ،  فقال رضي اللَّه عنه :</w:t>
      </w:r>
      <w:r>
        <w:rPr>
          <w:rFonts w:hint="cs"/>
        </w:rPr>
        <w:t xml:space="preserve"> </w:t>
      </w:r>
      <w:r>
        <w:rPr>
          <w:rFonts w:hint="cs"/>
          <w:b w:val="0"/>
          <w:rtl/>
        </w:rPr>
        <w:t xml:space="preserve"> " الدليل عليه قول يونس عليه السلام في بطن الحوت : { لاَ إِلَهَ إِلاَّ أَنْتَ سُبْحَانَكَ إِنِّي كُنتُ مِنْ الظَّالِمِينَ } ،  فتعجب منه الناظرون !!</w:t>
      </w:r>
      <w:r>
        <w:t>!</w:t>
      </w:r>
      <w:r>
        <w:rPr>
          <w:rFonts w:hint="cs"/>
          <w:b w:val="0"/>
          <w:rtl/>
        </w:rPr>
        <w:t xml:space="preserve">  فالتمس صاحب الضيافة بيانه ، فقال الامام إِن هاهنا فقيراً مديوناً بألف درهم أدِّ عنه دينْه حتى أبيّنه ، فقال صاحب الضيافة : دينهُ عليّ ، فقال :  " إِنّ رسول اللَّه صلى اللَّه عليه وسلم لما ذهب في المعراج إِلى ما شاء اللَّه من العُلا قال هناك :  " لا أُحصي ثناءً عليكَ</w:t>
      </w:r>
      <w:r>
        <w:rPr>
          <w:rFonts w:hint="cs"/>
        </w:rPr>
        <w:t xml:space="preserve"> </w:t>
      </w:r>
      <w:r>
        <w:rPr>
          <w:rFonts w:hint="cs"/>
          <w:b w:val="0"/>
          <w:rtl/>
        </w:rPr>
        <w:t>أنت كما أثنيتَ على نفسِكَ "  ، ولما ابتلي يونس عليه السلام بالظلمات في قعر البحر ببطن الحوت قال : { لاَ إِلَهَ إِلاَّ أَنْتَ سُبْحَانَكَ إِنِّي كُنتُ مِنْ الظَّالِمِينَ } ،  فَكُلٌّ منهما خاطب بقوله  " أنت "  وهو خطاب الحضور ، فلو كان هو في مكان لما صح ذلك ، فدل ذلك على أنه ليس في [ مكان ] ، ( فإِن قلتَ ) : فليكن في كُلِّ مكان ( قلتُ ) قد أشرتُ إِلى أنه في كل مكان بآثار صفاته، وأنوار ذاته، لا بذاته كما أنّ الشمس في كل مكان بنورها وظهورها لا بوجودها وعينها، ولو كان في كل مكان بالمعنى الذي أراده جهلة المتصوفة، فيقال : فأين كان هو قبل خلق هذه العوالم، ألم يكن له وجود متحقّق ؟ فإِن قالوا : لا، كفروا ، وإن قالوا بالحلول والانتقال، فكذلك ، لأن الواجب لا يُقارن الحادث إلا بالتأثير، والفيض، وظهور كمالاته لكن من حيث إنه حادث مطلقاً، بل من حيث إنّ وإِن وجوده مُستفاضٌ منه فافهم، فإِن ( قلتَ ) فإذا كان تعالى منزهاً عن</w:t>
      </w:r>
      <w:r>
        <w:rPr>
          <w:rFonts w:hint="cs"/>
        </w:rPr>
        <w:t xml:space="preserve"> </w:t>
      </w:r>
      <w:r>
        <w:rPr>
          <w:rFonts w:hint="cs"/>
          <w:b w:val="0"/>
          <w:rtl/>
        </w:rPr>
        <w:t>الجهة والمكان ، فما معنى رفع الأيدي إِلى السماء وقت الدعاء ؟ ( قلتُ ) : معناه الاستعطاءُ من الخزائن لأن خزائِنه تعالى في السماء، كما قال تعالى : { وَفِي السَّمَاءِ رِزْقُكُمْ وَمَا تُوعَدُونَ } ،  { وَإِنْ مِنْ شَيْءٍ إِلاَّ عِنْدَنَا خَزَائِنُهُ وَمَا نُنَزِّلُهُ إِلاَّ بِقَدَرٍ مَعْلُومٍ } فثبت أن العرش مظهرُ استواء الصفة الرحمانية، وأن من يثبتُ له تعالى مكاناً فهو من المجسمة، ومنهم جهلةُ المتصوفة القائلون : بأنه تعالى في كل مكان، ومن يليهم من العلماء الزائغين عن الحق ، الخارجين عن طريق العقل : والنقل والكشف "  أهـ ،  ( قلتُ ) فقد علمت من هذا الحبر المحقّق، والعلامة المدقق أنه كفّر من اعتقد، أو من سيعتقد أن اللَّه عز وجل له مكان، أو يحلّ في شيء من مخلوقاته كالعرش، أو السماء، وأن الآيات والأحاديث التي توهم ذلك مصروفة عن ظاهرها بإِجماع من عقل من المسلمين، وسيأتيك بعد إِجماع</w:t>
      </w:r>
      <w:r>
        <w:rPr>
          <w:rFonts w:hint="cs"/>
        </w:rPr>
        <w:t xml:space="preserve"> </w:t>
      </w:r>
      <w:r>
        <w:rPr>
          <w:rFonts w:hint="cs"/>
          <w:b w:val="0"/>
          <w:rtl/>
        </w:rPr>
        <w:t xml:space="preserve">المسلمين على تكفيرهم كما حكاه القرطبي في التذكار ، </w:t>
      </w:r>
    </w:p>
    <w:p w:rsidR="002F69AF" w:rsidRDefault="002F69AF" w:rsidP="00531024">
      <w:pPr>
        <w:jc w:val="both"/>
      </w:pPr>
      <w:r>
        <w:rPr>
          <w:rFonts w:hint="cs"/>
          <w:b w:val="0"/>
          <w:bCs/>
          <w:rtl/>
        </w:rPr>
        <w:lastRenderedPageBreak/>
        <w:t xml:space="preserve">الإمام الباقلاني ومعه جمع من العلماء ونفي الجهة  :  </w:t>
      </w:r>
      <w:r>
        <w:rPr>
          <w:rFonts w:hint="cs"/>
          <w:b w:val="0"/>
          <w:rtl/>
        </w:rPr>
        <w:t xml:space="preserve">قال الباقلاّني رضي اللَّه عنه في ( كتابه الانصاف ص 36 ) :  " مسألة "   " يجبُ أن يعلم أن كل ما يدل على الحدوث، أو على سمة النقص ، فالرب تعالى يتقدس عنه، فمن ذلك أنه تعالى متُقدّس عن الاختصاص بالجهات، والاتصاف بصفات المحدثات، وكذلك لا يوصف بالتحول والانتقال، ولا القيام، ولا القعود لقوله تعالى : { لَيْسَ كَمِثْلِهِ شَيْءٌ } ،  وقوله :{ وَلَمْ يَكُنْ لَهُ كُفُواً أَحَدٌ } ،  ولأنُ هذه الصفات، تدل على الحدوث، واللَّه تعالى يتقدّسُ عن ذلك ، فإِن قيل : أليس قد قال : { الرَّحْمَنُ عَلَى الْعَرْشِ اسْتَوَى } ،  قُلنا بلى : قد قال ذلك : ونحن نطلق ذلك وأمثاله على ما جاء في الكتاب والسّنة لكن ننفي عنه إِمارة الحدوث، ونقول : استواؤه لا يُشبه استواء الخلق ، ولا نقول إِن العرش له قرار ولا مكان، لأن اللَّه تعالى كان ولا مكان، فلما خلق -  المكان لم يتغير عما كان "  أهـ ، وقال : قال جعفر بن محمد الصادق :  " من زعم أن اللَّه تعالى في شيء أو من شيء، أو على شيء فقد أشرك، لأنه لو كان على شيء لكان محمولاً، ولو كان في شيء لكان محصوراً، ولو كان من شيء لكان محدثاً، واللَّه تعالى عن جميع ذلك "  أهـ ، وقال أبو عثمان المغربي : يوماً لخادمه محمد المحبوب  " لو قال لك قائل أين معبودك ماذا كنت تقول ؟ فقال : أقول حيث لم يزل ولا يزول، قال : فإِن كان في الأزل ماذا تقول ؟ فقال : أقول حيث هو الآن "  أهـ ، يعني أنه كما كان ولا مكان ، وقال أبو عثمان :  " كنتُ أعتقد شيئاًُ من الجهة، فلما قدمت بغداد وزال ذلك عن قلبي، فكتب إِليّ أصحابنا أنيّ قد أسلمتُ جديداً "  أهـ ، وقد سئل الشبلي عن قول : { الرَّحْمَنُ عَلَى الْعَرْشِ اسْتَوَى } ،  فقال :  " الرحمنُ لم يزل ولم يزول، والعرشُ محدث، والعرش بالرحمن استوى "  أهـ ، </w:t>
      </w:r>
    </w:p>
    <w:p w:rsidR="002F69AF" w:rsidRDefault="002F69AF" w:rsidP="00531024">
      <w:pPr>
        <w:jc w:val="both"/>
      </w:pPr>
      <w:r>
        <w:rPr>
          <w:rFonts w:hint="cs"/>
          <w:b w:val="0"/>
          <w:bCs/>
          <w:rtl/>
        </w:rPr>
        <w:t xml:space="preserve">الإمام السبكي ونقل الاجماع على كفر من اعتقد بالجهة :  </w:t>
      </w:r>
      <w:r>
        <w:rPr>
          <w:rFonts w:hint="cs"/>
          <w:b w:val="0"/>
          <w:rtl/>
        </w:rPr>
        <w:t xml:space="preserve">قال السبكي : في كتاب ( اتحاف الكائنات ببيان مذهب السلف والخلف في المتشابهات )  " وقد قام إِجماع السلف والخلف على أنّ من اعتقد أن اللَّه تعالى في جهة، فهو كافر كما صرح به العراقي، وبه قال أبو حنيفة ومالك والشافعي وأبو الحسن الأشعري والباقلاني "   </w:t>
      </w:r>
    </w:p>
    <w:p w:rsidR="002F69AF" w:rsidRDefault="002F69AF" w:rsidP="00531024">
      <w:pPr>
        <w:jc w:val="both"/>
        <w:rPr>
          <w:b w:val="0"/>
        </w:rPr>
      </w:pPr>
      <w:r>
        <w:rPr>
          <w:rFonts w:hint="cs"/>
          <w:b w:val="0"/>
          <w:bCs/>
          <w:rtl/>
        </w:rPr>
        <w:t xml:space="preserve">الإمام القرطبي ونقل الاجماع على كفر من اعتقد بالجهة  : </w:t>
      </w:r>
      <w:r>
        <w:rPr>
          <w:rFonts w:hint="cs"/>
          <w:b w:val="0"/>
          <w:rtl/>
        </w:rPr>
        <w:t xml:space="preserve">قال الامام القرطبي : في ( التذكار ص 208 )  " وردَّ الإِمام مالك بن أنس رضي اللَّه عنه على القائلين بالجهة مبسوطٌ في العواصم عن القواصم "  لابن عربي  " والسيف الصقيل "  للتقي السبكي، ثم قال القرطبي : والصحيح القول بتكفيرهم [ أي المجسمة ] إِذ لا فرق بينهم وبين عُباد الأصنام والصور، وإِنّ إِثبات الجهة لله تعالى كفرٌ عند الأئمة الأربعة كما نقل عنهم العراقي على ما في شرح المشكاة لعلي القاري  "  أهـ ،  </w:t>
      </w:r>
    </w:p>
    <w:p w:rsidR="002F69AF" w:rsidRDefault="002F69AF" w:rsidP="00531024">
      <w:pPr>
        <w:jc w:val="both"/>
        <w:rPr>
          <w:b w:val="0"/>
        </w:rPr>
      </w:pPr>
      <w:r>
        <w:rPr>
          <w:rFonts w:hint="cs"/>
          <w:b w:val="0"/>
          <w:bCs/>
          <w:rtl/>
        </w:rPr>
        <w:lastRenderedPageBreak/>
        <w:t>وقال الامام أبو جعفر الطحاوي</w:t>
      </w:r>
      <w:r>
        <w:rPr>
          <w:rFonts w:hint="cs"/>
          <w:b w:val="0"/>
          <w:rtl/>
        </w:rPr>
        <w:t xml:space="preserve"> : في كتابه  " اعتقادُ أهل السنة والجماعة على مذهب فقهاء الملة أبي حنيفة وأبي يوسف ومحمد بن الحسن، تعالى اللَّه عن الحدود والأركان، والأعضاء والأدوات، ولا تحويه الجهات الستّ كسائر المبدعات "  أهـ ، وقد جزم النووي في صفة الصلاة من شرح المهذب بتكفير المجسّمة، وهو مذهب الشافعي رضي اللَّه عنه ، وأمّا ردّ الإِمام أحمد على المجسمة فمنقول في  " مرهم العلل المعضلة "  لليافعي بتوسع، و " دفع شبه التشبيه لابن الجوزي "  فارجع إِليها إِن شئت ، بل وإِنّ ابن حزم الظاهريّ من أقسى أهل العلم على المجسمة كما في كتابه  " الفصل "  ، ( قلتُ ) وقد وجدتُ في هذه الآية الدليل القاطع، والحكم المانع، من صفات الحدوث للملك القُدوس، وهي قوله تعالى : { قُلْ لِمَنْ مَا فِي السَّمَاوَاتِ وَالأَرْضِ قُلْ لِلَّهِ } ،  تُفيد أن جميع الأمكنة، وما فيها من المخلوقات، وما يكرّ عليها من الأزمنة ملْك لله تعالى، وهذا المُلْكُ يدل على تنزيهه تعالى عن ( المكان والزمان )، لأنّه قبل خلقهما لم يزل كما كان، وإِلاّ لزم خلقهما لغاية، وقد أخبر أنه غنيٌّ عن العالمين، فينتج استحالةُ الجهة والمكان على اللَّه تعالى وهذا الذي ذكرتُه هو الذي جعلني موقناً بصحة قول ما قررّه علماء الشريعة الإسلامية  " يجبُ في حقّه تعالى القيامُ بنفسه "  وقد صح الحديث الذي رواه البخاري في أهل اليمن قولُهم  " جئنا لنتفقّه في الدين، ولنسألك عن هذا الأمر "  أي ابتداء خلق العالم  " ما كان ؟ قال :  " كان اللَّه "  أي في الأزل منفرداً متوحداً  " ولم يكن شيءٌ قبله، وكان عرشه على الماءِ، ثم خلق السموات والأرض، وكتب في الذكرِ "  أي اللّوح المحفوظ  " كُلّ شيءٍ "  وفي هذا المعنى قوله تعالى : { هُوَ الأَوَّلُ وَالآخِرُ وَالظَّاهِرُ وَالْبَاطِنُ } ،   </w:t>
      </w:r>
    </w:p>
    <w:p w:rsidR="002F69AF" w:rsidRDefault="002F69AF" w:rsidP="00531024">
      <w:pPr>
        <w:jc w:val="both"/>
        <w:rPr>
          <w:rtl/>
        </w:rPr>
      </w:pPr>
      <w:r>
        <w:rPr>
          <w:rFonts w:hint="cs"/>
          <w:b w:val="0"/>
          <w:bCs/>
          <w:rtl/>
        </w:rPr>
        <w:t xml:space="preserve">تنبيه ودفع شبهة :  </w:t>
      </w:r>
      <w:r>
        <w:rPr>
          <w:rFonts w:hint="cs"/>
          <w:b w:val="0"/>
          <w:rtl/>
        </w:rPr>
        <w:t>( قلتُ ) لعلّ من يعتقد بالجهة لله تعالى -  والعياذ باللَّه يقول إِنّ أهل السنة والجماعة ينكرون صفة العلو لله تعالى ، حاشا وكلا، إِن أهل السنة والجماعة يُثبتون العلو لله تعالى، ولكنه علو منزه عن التشبيه والتحديد والكيف والمكان، والجهة، إِنه علو يليق به جل جلاله،</w:t>
      </w:r>
      <w:r>
        <w:rPr>
          <w:rFonts w:hint="cs"/>
        </w:rPr>
        <w:t xml:space="preserve"> </w:t>
      </w:r>
      <w:r>
        <w:rPr>
          <w:rFonts w:hint="cs"/>
          <w:b w:val="0"/>
          <w:rtl/>
        </w:rPr>
        <w:t xml:space="preserve">ولا يعلم قدره أحد ما، وهذا العلو هو المشار إِليه في تسبيح السجود  " سُبحان ربي الأعلى "  والمشار إِليه أيضاً في قول علي بن أبي طالب كرم اللَّه وجهه حيث قال :  " إِن اللَّه قريبٌ في بُعده بعيدٌ في قربه، فوق كُلّ شيء ولا يقال شيء تحته، وتحت كل شيء، ولا يقال شيء فوقه "  ، فعلو الحق سبحانه وتعالى لا يشبه علو المخلوقين مطلقاً لأن علو المخلوق مهما كان لا يخرج عن التحديد والتشبيه، والكيف والجهة، فالعلو الذي نفاه أهل السنة والجماعة، هو العلو الحادث المشبه، المكيف المحدود وهو عين العلو الذي أثْبته المشبهة، في حق المولى سبحانه وتعالى، تعالى اللَّه عن ذلك علواً كبيراً ، </w:t>
      </w:r>
    </w:p>
    <w:p w:rsidR="002F69AF" w:rsidRDefault="002F69AF" w:rsidP="00531024">
      <w:pPr>
        <w:jc w:val="both"/>
      </w:pPr>
      <w:r>
        <w:rPr>
          <w:rFonts w:hint="cs"/>
          <w:b w:val="0"/>
          <w:bCs/>
          <w:rtl/>
        </w:rPr>
        <w:lastRenderedPageBreak/>
        <w:t xml:space="preserve">معنى إِليه يصعد الكلم الطيّب :  </w:t>
      </w:r>
      <w:r>
        <w:rPr>
          <w:rFonts w:hint="cs"/>
          <w:b w:val="0"/>
          <w:rtl/>
        </w:rPr>
        <w:t>قال القسطلاني في البخاري في قوله تعالى : { إِلَيْهِ يَصْعَدُ الْكَلِمُ الطَّيِّبُ } ،  أي إِلى محل القبول والرضا، وكل ما اتصف بالقبول، وصف بالرفعة والصعود "  أهـ ، وقال البيهقي :  " صعود الكلام الطيب عبارة عن القبول "  أهـ ، وهكذا جميع المفسرين على هذا المنوال، فلا حاجة</w:t>
      </w:r>
      <w:r>
        <w:rPr>
          <w:rFonts w:hint="cs"/>
        </w:rPr>
        <w:t xml:space="preserve"> </w:t>
      </w:r>
      <w:r>
        <w:rPr>
          <w:rFonts w:hint="cs"/>
          <w:b w:val="0"/>
          <w:rtl/>
        </w:rPr>
        <w:t xml:space="preserve">لذكر أقوالهم، وضياع الوقت في مطالعتها، وصرف المال في طباعتها ، </w:t>
      </w:r>
    </w:p>
    <w:p w:rsidR="002F69AF" w:rsidRDefault="002F69AF" w:rsidP="00531024">
      <w:pPr>
        <w:jc w:val="both"/>
      </w:pPr>
      <w:r>
        <w:rPr>
          <w:rFonts w:hint="cs"/>
          <w:b w:val="0"/>
          <w:bCs/>
          <w:rtl/>
        </w:rPr>
        <w:t xml:space="preserve">الخلاصة :  </w:t>
      </w:r>
      <w:r>
        <w:rPr>
          <w:rFonts w:hint="cs"/>
          <w:b w:val="0"/>
          <w:rtl/>
        </w:rPr>
        <w:t xml:space="preserve">( قلتُ ) وبما أنّ الأرض كروية فالفوقية لا تعني جهة محددة وإنّما تعني أن جميع الجهات فوق، فما هو فوق بالنسبة لنا هو تحت بالنسبة لغيرنا، وما هو تحت بالنسبة لنا هو فوق بالنسبة لغيرنا من كوكب الأرض وفي هذا نخلص إِلى التوفيق بين جميع المسلمين ولا نقع في تكفير مجموعات منهم سيما وأن الحقائق العلمية الكونية أثبتت كروية الأرض، والمعنى اللغوي للسماء كلّ ما علاك فأظلك فهو سماء وعليه فإِن السماء تشمل جميع الجهات أفادنا به ( شيخنا هشام عبد الحي حفظه اللَّه، وأدام بقاءه أمين ) ، </w:t>
      </w:r>
    </w:p>
    <w:p w:rsidR="002F69AF" w:rsidRDefault="002F69AF" w:rsidP="00531024">
      <w:pPr>
        <w:jc w:val="center"/>
        <w:rPr>
          <w:b w:val="0"/>
        </w:rPr>
      </w:pPr>
      <w:r>
        <w:rPr>
          <w:rFonts w:hint="cs"/>
          <w:b w:val="0"/>
          <w:rtl/>
        </w:rPr>
        <w:t>***</w:t>
      </w:r>
    </w:p>
    <w:p w:rsidR="002F69AF" w:rsidRDefault="002F69AF" w:rsidP="00531024">
      <w:pPr>
        <w:jc w:val="center"/>
        <w:rPr>
          <w:b w:val="0"/>
        </w:rPr>
      </w:pPr>
      <w:r>
        <w:rPr>
          <w:rFonts w:hint="cs"/>
          <w:b w:val="0"/>
          <w:bCs/>
          <w:rtl/>
        </w:rPr>
        <w:t xml:space="preserve">[ المسألة الثالثة : صفة الوجه لله تعالى ] </w:t>
      </w:r>
    </w:p>
    <w:p w:rsidR="002F69AF" w:rsidRDefault="002F69AF" w:rsidP="00531024">
      <w:pPr>
        <w:jc w:val="both"/>
        <w:rPr>
          <w:b w:val="0"/>
          <w:rtl/>
        </w:rPr>
      </w:pPr>
      <w:r>
        <w:rPr>
          <w:rFonts w:hint="cs"/>
          <w:b w:val="0"/>
          <w:bCs/>
          <w:rtl/>
        </w:rPr>
        <w:t>قال أحمد بن حجر آل بوطامي</w:t>
      </w:r>
      <w:r>
        <w:rPr>
          <w:rFonts w:hint="cs"/>
          <w:b w:val="0"/>
          <w:rtl/>
        </w:rPr>
        <w:t xml:space="preserve"> : في كتابه ( العقائد السلفية )  " ومن تلك الصفات، صفات الوجه لقوله تعالى : { وَيَبْقَى وَجْهُ رَبِّكَ ذُو الْجَلاَلِ وَالإِكْرَامِ } وقوله : { كُلُّ شَيْءٍ هَالِكٌ إِلاَّ وَجْهَهُ } ،  قال : أثبتها السلف الأبرار من غير تكييف ، وقال : وهذا مذهب الأئمة وبه قال الحنفية والحنابلة وكثير من الشافعية وغيرهم لأن مذهب أولئك الأبرار إِجراءُ الصفات على ظاهرها، مع نفي الكيفية والتشبيه عنها محتجين بأن الكلام في الصفات فرع عن الكلام في الذات، فإِذا كان إِثبات الذات إِثبات وجوده لا إِثبات تكييف فكذلك إِثبات الصفات "  أهـ ، </w:t>
      </w:r>
    </w:p>
    <w:p w:rsidR="002F69AF" w:rsidRDefault="002F69AF" w:rsidP="00531024">
      <w:pPr>
        <w:jc w:val="both"/>
        <w:rPr>
          <w:b w:val="0"/>
          <w:rtl/>
        </w:rPr>
      </w:pPr>
      <w:r>
        <w:rPr>
          <w:rFonts w:hint="cs"/>
          <w:b w:val="0"/>
          <w:bCs/>
          <w:rtl/>
        </w:rPr>
        <w:t xml:space="preserve">أحمد بن حجر يزيل الستار عن العقيدة الحشوية الحنبلية المجسمة  :  </w:t>
      </w:r>
      <w:r>
        <w:rPr>
          <w:rFonts w:hint="cs"/>
          <w:b w:val="0"/>
          <w:rtl/>
        </w:rPr>
        <w:t xml:space="preserve">كشف الرجل الستار بقوله :  " أهل التأويل يقولون إِن الوجه عبارة عن الذات، وقال بعضهم : إِن الوجه صلة .. وقال بعضهم بمعنى الثواب، وذلك بطريق المجاز "  أهـ ، ولكن هل سلّم أحمد بن حجر بما ذكره أهل التأويل [ أهل السنة والجماعة ] بأن المراد بالوجه هو الذات ؟ أم ماذا فعل ؟ إِنه أخذ يجادل أهل التأويل بكل ما أوتي من علم وفلسفة، والسلفي لا يفعل هذا، بل إِن السلف يُفوضون علم اللفظ الظاهر منه التشبيه إِلى اللَّه تعالى مع الاعتقاد أن الظاهر غير مراد، وعلى كل لنسمع إِلى أجوبته تحت عنوان ( الأجوبة عن تأويل الخلف للوجه ) ،  ( أولها ) : إِن المجاز لا يُمتنع </w:t>
      </w:r>
      <w:r>
        <w:rPr>
          <w:rFonts w:hint="cs"/>
          <w:b w:val="0"/>
          <w:rtl/>
        </w:rPr>
        <w:lastRenderedPageBreak/>
        <w:t>نفيه ، فعلى هذا لا يمنع أن يقال ليس لله وجه، ولا حقيقة لوجهه، وهذا تكذيب صريح بما أخبر به عن نفسه، وأخبر عنه رسوله ، ( ثانيهما ) : إن ذلك يستلزم كون حياته وبصره وقدرته وسائر صفاته مجاز لا حقيقة لها ، ( ثالثهما ) : إِنه لما أضاف الوجه إِلى الذات وأضاف النعت إِلى الوجه فقال : { وَيَبْقَى وَجْهُ رَبِّكَ ذُو الْجَلاَلِ وَالإِكْرَامِ } ،  دل على أن ذكر الوجه ليس بصلة لأن قوله : { ذُو الْجَلال وَالإِكْرَامِ } ،  نعت للوجه، وأن الوجه صفة للذات، فتأمل رفع قوله : { ذُو الْجَلاَلِ وَالإِكْرَامِ } ،  عند ذكر الوجه في قوله : { تَبَارَكَ اسْمُ رَبِّكَ ذِي الْجَلاَلِ وَالإِكْرَامِ } ،  ( رابعها ) : إِنه لا يعرف في لغةٍ من لغات الأمم، وجه الشيء بمعنى ذاته ونفسه، وغاية ما شبه المعطل وجه الرب أن قال :  " هو كقوله وجه الحائط، ووجه الثوب، ووجه النهار "  ثم أخذ بالرد عليها فقال :  " الجواب "  ،   - ليس الوجه في ذلك المعنى الذات، بل هذا قوله : فإِن وجه الحائط أحد جانبيه، وهو مقابل لدبره، ومثل هذا وجه الكعبة ودبرها، فهو وجه حقيقة، ولكن بحسب المضاف إِليه، فلما كان المضاف إِليه بناءاً كان وجهه من جنسه، وكذلك وجه الثوب أحد جانبيه، وهو من جنسه، ووجه النهار</w:t>
      </w:r>
      <w:r>
        <w:rPr>
          <w:rFonts w:hint="cs"/>
        </w:rPr>
        <w:t xml:space="preserve"> </w:t>
      </w:r>
      <w:r>
        <w:rPr>
          <w:rFonts w:hint="cs"/>
          <w:b w:val="0"/>
          <w:rtl/>
        </w:rPr>
        <w:t xml:space="preserve">أوله، ولا يقال لجميع النهار، لأن الوجه في اللغة مستقبل كل شيء، لأنه أول ما يواجه منه ، ثم قال :  " وأما تأويلهم بالثواب فجوابه، أن حمل الوجه على الثواب من أبطل الباطل، فإِن اللغة لا تتحمل ذلك ولا يعرف أن الجزاء يسمى وجهاً ، - إِن الثّواب مخلوق، فقد صح أن النبي صلى اللَّه عليه وسلم استعاذ بوجه اللَّه فقال :  " أعوذُ بوجهكَ الكريم أنْ يُضِلنّي .. الحديث "  ، ولا يُظن برسول اللَّه صلى اللَّه عليه وسلم أن يستعيذ بمخلوق ، - إِن النبي صلى اللَّه عليه وسلم كان يدعو في دعائه :  " أسألُكَ لذَّةَ النظرِ إِلى وجهكَ، والشوقِ إِلى لقائكَ "  ،  ولم يكن يسأل لذة النظر إلى الثواب، ولا يعرف تسمية ذلك وجهاً لا لغةً ولا شرعاً ولا عرفاً ،  - إِن الوجه حيث ورد إِنما ورد مضافاً إلى الذات في جميع موارده، والمضاف إِلى الربّ نوعان [ أعيانٌ قائمةٌ بنفسها ]، كبيت اللَّه، وناقة اللَّه، وروح اللَّه، وعبيد اللَّه، فهذه الإِضافات إِضافة تشريف، وتخصيص، وهي إِضافة مملوك إلى مالكه، الثاني صفاتٌ لا تقوم بنفسها، كعلم اللَّه وحياته وقدرته، فهذه إِذا وردت مضافة إليه فهي إضافة إلى الموصوف بها ، إذا عُرف ذلك، فوجه الكريم وسمعه وبصره إِذا أضيف إليه، وجب أن تكون إضافته إضافة وصْف لا إضافة خلق، وهذه الاضافة تنفي أن يكون الوجه مخلوقاً، وأن يكون حشواً في الكلام، وفي سنن أبي داود عنه صلى اللَّه عليه وسلم إذا دخل المسجد قال :  " أعوذُ باللَّه العظيم، وبوجههِ الكريم، وسلطانهِ القَديمِ، منَ الشيَّطانِ الرجيمِ "  ، ثم خَلَصَ إلى النتيجة بقوله :  " فتأمل كيف قرن في الاستعاذة بين استعاذته بالذات، وبين استعاذته بالوجه الكريم، وهذا صريح في إِبطال من قال إِنه [ أي الوجه ] الذات لنفسها، وقول من قال : إِنه مخلوق "  أهـ ،  وهكذا أثبت الرجل بهذه الفلسفة، أن اللَّه وجهاً زائداً على الذات الإِلهية، وحينما تقرأ كتابه المذكور [ العقائد السلفية ..  ] تراه تبع </w:t>
      </w:r>
      <w:r>
        <w:rPr>
          <w:rFonts w:hint="cs"/>
          <w:b w:val="0"/>
          <w:rtl/>
        </w:rPr>
        <w:lastRenderedPageBreak/>
        <w:t xml:space="preserve">ابن القيّم في بحث الصفات، وأثبت أنها صفاتٌ موصوفٌ بها حقيقة كاليد، والأصابع، والعين الخ .. ، فأهل السنة والجماعة يؤلّون اليد ( بالقدرة ) والأصابع [ بالقدرة والإِرادة ] والعين [ بالحفظ والرعاية والرؤيا ] وهو يُكذب جميع هذا، فبعد أن يورد الأحاديث والآيات التي فيها ذكر اليد، يقول :  " ما هو الدليل الصارف عن الحقيقة ؟ "  ثم أورد حديثاً ،   " إِنَّ اللَّه لم يخلقْ بيدهِ إِلاّ ثلاثاً، خلقَ آدمَ بيدهِ، وغرسَ جنّةَ عدن بيدهِ، وكتبَ التَّوراة بيدهِ "  ، وهكذا في جميع الصفات، يبرهن أنها صفات ذات لا أفعال ، وإِليك الآن عرض أقوال بعض أهل السنة والجماعة في هذا الموضوع ، </w:t>
      </w:r>
    </w:p>
    <w:p w:rsidR="002F69AF" w:rsidRDefault="002F69AF" w:rsidP="00531024">
      <w:pPr>
        <w:jc w:val="both"/>
        <w:rPr>
          <w:b w:val="0"/>
        </w:rPr>
      </w:pPr>
      <w:r>
        <w:rPr>
          <w:rFonts w:hint="cs"/>
          <w:b w:val="0"/>
          <w:bCs/>
          <w:rtl/>
        </w:rPr>
        <w:t xml:space="preserve">الضحاك وأبو عبيدة ومجاهد  : </w:t>
      </w:r>
      <w:r>
        <w:rPr>
          <w:rFonts w:hint="cs"/>
          <w:b w:val="0"/>
          <w:rtl/>
        </w:rPr>
        <w:t xml:space="preserve">أوّل الضحاك وأبو عبيدة قوله تعالى : { كُلُّ شَيْءٍ هَالِكٌ إِلاَّ وَجْهَهُ } ،  أي إِلا هو، وأوله مجاهد : بعلم العلماء، وسيأتي هذا في بحث التأويل، إن شاء اللَّه تعالى ، </w:t>
      </w:r>
    </w:p>
    <w:p w:rsidR="002F69AF" w:rsidRDefault="002F69AF" w:rsidP="00531024">
      <w:pPr>
        <w:jc w:val="both"/>
        <w:rPr>
          <w:rtl/>
        </w:rPr>
      </w:pPr>
      <w:r>
        <w:rPr>
          <w:rFonts w:hint="cs"/>
          <w:b w:val="0"/>
          <w:bCs/>
          <w:rtl/>
        </w:rPr>
        <w:t xml:space="preserve">النيسابوري وغيره من العلماء وصفة الوجه لله تعالى  :  </w:t>
      </w:r>
      <w:r>
        <w:rPr>
          <w:rFonts w:hint="cs"/>
          <w:b w:val="0"/>
          <w:rtl/>
        </w:rPr>
        <w:t xml:space="preserve">قال النيسابوري : في تفسيره ( جـ 6 ص 39 ) ، { كُلُّ شَيْءٍ هَالِكٌ إِلاَّ وَجْهَهُ } ،   أي إلا ذاته عز وجل .. لأن قوله :  " كل شيءٍ هالكٌ "  أي كالهالك، والوجه بمعنى الذات ، مجاز مرسل، وهو مجاز شائع،  " وقد يختص بما شرف من الذوات ..  "  وقال سفيان الثوري :  " وجه اللَّه تعالى "  العمل الصالح الذي توجه به إليه عز وجل، فقيل في توجيه ( الاستثناء ) المذكور  " إِلاّ وجهه  " إِن العمل المذكور قد كان في حيز العدم، فلما فعله العبد ممتثلاً أمره تعالى، أبقاه جلّ شأنه له إلى أن يجازيه عليه، أو أنه بالقبول صار غير قابل للفناء، لما أن الجزاء عليه قام مقامه وهو باق "  أهـ ،  قال : وروى عن أبي عبد اللَّه الرضا أنه ارتضى نحو ذلك، وقال :  " المعنى كل شيء من أعمال العباد هالك وباطل إِلا ما أريد به وجه اللَّه تعالى "  أهـ ،  والسلف يقولون :  " الوجه صفةٌ نثبتها لله تعالى ولا نشتغل بكيفيتها، ولا بتأويلها، بعد تنزيهه عز وجل عن الجارحة لقوله تعالى : { لَيْسَ كَمِثْلِهِ شَيْءٌ وَهُوَ السَّمِيعُ البَصِيرُ } ،  إِذن فلو كان أحمد بن حجر سلفي العقيدة حقاً لكان وَسِعَه ما وسع السَّلف الصالح [ الوجه مذكور، والكيف مجهول، والإِيمان به واجبٌ، والسؤال عنه بدعة ] ، وقولي  " مذكور "  أي في القرآن الكريم ، ألم تعلم ويعلم كل من سكن بلاد اللَّه تعالى، أن السلف والخلف لمتفقون على تنزيه اللَّه تعالى عن الجارحة، ومن اعتقد خلاف ذلك فهو مجسّم ضال تلحق عقيدته باليهودية والنصرانية، وسأورد له الكثير في كتابي هذا من أحاديث نسبت إلى السنة وهي مستقاة من المزامير، والتوراة، والإِنجيل وغيرها، السلفي لا يخوض في بحث الصفات، وأنت قد جئت بأعلى قمم الفلسفة واللغة لتثبت لله وجهاً ، سامحك اللَّه يا ابن الكرام ، وجنبّني وإِياك الزلل في الأقوال والأفعال ، </w:t>
      </w:r>
    </w:p>
    <w:p w:rsidR="002F69AF" w:rsidRDefault="002F69AF" w:rsidP="00531024">
      <w:pPr>
        <w:jc w:val="both"/>
      </w:pPr>
      <w:r>
        <w:rPr>
          <w:rFonts w:hint="cs"/>
          <w:b w:val="0"/>
          <w:bCs/>
          <w:rtl/>
        </w:rPr>
        <w:lastRenderedPageBreak/>
        <w:t xml:space="preserve">الإمام الرازي، وصفة الوجه لله تعالى  :  </w:t>
      </w:r>
      <w:r>
        <w:rPr>
          <w:rFonts w:hint="cs"/>
          <w:b w:val="0"/>
          <w:rtl/>
        </w:rPr>
        <w:t xml:space="preserve">قال الإِمام الرازي : في تفسيره ( جـ 8 ص 17 ) عند قوله تعالى : { وَيَبْقَى وَجْهُ رَبِّكَ ذُو الْجَلاَلِ وَالإِكْرَامِ } ،  وفيه مسائل ( المسألة الأولى ) الوجه يطلق على الذات، والمجسّم يحملُ الوجه على العضو، وهو خلاف العقل والنقل، أعني القرآن، لأن قوله تعالى : { كُلُّ شَيْءٍ هَالِكٌ إِلاَّ وَجْهَهُ } ،  يدل أنه لا يبقى إِلا وجه اللَّه تعالى، فعلى القول الحق لا إِشكال فيه، لأن المعنى غير حقيقة اللَّه تعالى، أو غير ذات اللَّه شيء، وهو كذلك، وعلى قول المجسّم يلزم أن لا تبقى يده التي أثبتها "  أهـ ، وقد ذكر نحو هذا في كتابه ( أساس التقديس ص 144 ) قال الإِمام الرازي : ( الثاني ) أن قوله : { وَيَبْقَى وَجْهُ رَبِّكَ ذُو الْجَلاَلِ وَالإِكْرَامِ } ،  ظاهره يقتضي وصف الوجه بالجلال والإِكرام، ومعلوم أن الموصوف بذلك هو اللَّه تعالى، وذلك يقتضي أن يكون الوجه كناية عن الذات ( الثالث ) قوله تعالى : { فَأَيْنَمَا تُوَلُّوا فَثَمَّ وَجْهُ اللَّه } ،  فإِنا ندرك بالحس أن العضو المسمى بالوجه غير موجود في جميع جوانب العالم، وأيضاً لو حصل في جميع جوانب العالم لزم حصول الجسم الواحد دفعة واحدة في عدة أمكنة، وهذا لا يقوله عاقل "  ، ثم قال : أما قوله تعالى : { كُلُّ شَيْءٍ هَالِكٌ إِلاَّ وَجْهَهُ } وقوله : { وَيَبْقَى وَجْهُ رَبِّكَ } ،  فالمراد منه الذات، والمقصود من ذكره التأكيد، والمبالغة، فإِنه يقال، وجه الأمر كذا وكذا، والمراد نفسُ ذلك الشيء، أما قوله : { فَثَمَّ وَجْهُ اللَّه } و{ نُطْعِمُكُمْ لِوَجْهِ اللَّه } و{ إِلاَّ ابْتِغَاءَ وَجْهِ رَبِّهِ الأَعْلَى } ،  فالمراد من الكل رضا اللَّه تعالى "  أهـ ، وهكذا القول في تلك الأحاديث التي ذكرها أحمد بن حجر آل بوطامي في كتاب  " العقائد السلفية "  ، </w:t>
      </w:r>
    </w:p>
    <w:p w:rsidR="002F69AF" w:rsidRDefault="002F69AF" w:rsidP="00531024">
      <w:pPr>
        <w:jc w:val="both"/>
      </w:pPr>
      <w:r>
        <w:rPr>
          <w:rFonts w:hint="cs"/>
          <w:b w:val="0"/>
          <w:bCs/>
          <w:rtl/>
        </w:rPr>
        <w:t xml:space="preserve">ابن الجوزي الحنبلي وصفة الوجه لله تعالى :  </w:t>
      </w:r>
      <w:r>
        <w:rPr>
          <w:rFonts w:hint="cs"/>
          <w:b w:val="0"/>
          <w:rtl/>
        </w:rPr>
        <w:t>قال رحمه اللَّه : في كتابه ( دفع شبهة التشبيه ص 10 )  " ويبقى وجه ربك "  قال المفسرون :  " يبقى ربك "  وكذا قوله تعالى : { يُرِيدُونَ وَجْهَهُ } ،  أي يريدونه، ثم أورد قول الضحاك وأبي عبيدة بقوله : وقال الضحاك وأبو عبيدة : { كُلُّ شَيْءٍ هَالِكٌ إِلاَّ وَجْهَهُ } ،  أي إِلا هو "  أهـ ،  ثم أخبرنا ابن الجوزي الحنبلي بقوله :  " وقد ذهب الذين أنكرنا عليهم إِلى أن الوجه صفةٌ يختص باسم زائد على الذات "  أهـ ، ثم تسائل بقوله :  " فمن أين قالوا هذا ؟ "  أجاب بقوله :  " وليس لهم دليل إِلا ما عرفوه من الحسيات، وذلك يوجب التبعيض، ولو كان كما قالوا : كان المعنى أن ذاته تهلك إِلا وجهه "  ثم قال ابن الجوزي الحنبلي رضي اللَّه عنه :  " وقال ابن حامد أثبتنا لله وجهاً، ولا يجوز إِثبات رأس "  ( قلت ) : ولقد اقشعر بدني من جرأته على ذكر هذا "  أهـ ،  وبذا يتضح أن السلف والخلف مجمعون، على أن الوجه في الآيات، والأحاديث، مصروف عن ظاهره، وليس المراد به الجارحة لاستحالتها على اللَّه تعالى : { لَيْسَ كَمِثْلِهِ شَيْءٌ } ،   ومن اعتقد غير ذلك فليس سلفياً ولا خلفياً، وبالتالي ليس من أهل السنة والجماعة، وإِنما هو من الحشوية الحنبلية كما سيأتي بيانه -  إن شاء اللَّه تعالى -   ، ‏</w:t>
      </w:r>
    </w:p>
    <w:p w:rsidR="002F69AF" w:rsidRDefault="002F69AF" w:rsidP="00531024">
      <w:pPr>
        <w:jc w:val="both"/>
      </w:pPr>
      <w:r>
        <w:rPr>
          <w:rFonts w:hint="cs"/>
          <w:b w:val="0"/>
          <w:bCs/>
          <w:rtl/>
        </w:rPr>
        <w:lastRenderedPageBreak/>
        <w:t xml:space="preserve">ابن أبي حمزة وصفة الوجه لله تعالى :  </w:t>
      </w:r>
      <w:r>
        <w:rPr>
          <w:rFonts w:hint="cs"/>
          <w:b w:val="0"/>
          <w:rtl/>
        </w:rPr>
        <w:t>ذكر ابن أبي حمزة، في كتابه ( بهجة النفوس ص 39 ) أثناء رده على المجسّمة قوله :  " وأما ما زعموا من ( الوجه ) وتعلقوا في ذلك بغير ما آيةٍ، وغير ما حديث فليس فيه حجةٌ أيضاً، لأنه يحتمل [ أي الوجه ] في اللغة معاني عديدة، منها ( الجارحة )، ومنها ( الذات ) لقولهم : وجه الطريق</w:t>
      </w:r>
      <w:r>
        <w:rPr>
          <w:rFonts w:hint="cs"/>
        </w:rPr>
        <w:t xml:space="preserve"> </w:t>
      </w:r>
      <w:r>
        <w:rPr>
          <w:rFonts w:hint="cs"/>
          <w:b w:val="0"/>
          <w:rtl/>
        </w:rPr>
        <w:t xml:space="preserve">يردون ذاته، ومنها ( الحقيقة ) كقولهم : وجه الأمر، أي حقيقته، وما أشبه هذا المعنى، وهي عديدة، فكيف يأتون بشيء محتمل لأوجهٍ عديدة في اللغة، فيأخذون بأحد المحتملات، ويجزمون به، ذلك باطل، لاخفاء فيه "  أهـ ، ثم قال :  " وبعد بطلان ما ذهبوا إليه بما ذكرناه، يردُّ عليهم قوله عز وجل : { فَأَيْنَمَا تُوَلُّوا فَثَمَّ وَجْهُ اللَّه } ،  فإِن حملوه على ظاهره، وهي الجارحة فيكون الوجه قد أحاط بجميع الجهات فلم يبق للذات محل، وهذا باطل باجماع أهل النقل والعقل، وإِن هم تأولوه لزم التأويل في الآخر، ( وكذلك ) يردّه عليهم قوله عز وجل : { كُلُّ شَيْءٍ هَالِكٌ إِلاَّ وَجْهَهُ } ،  فإِن هم وقفوا أيضاً في هذه الآية مع ظاهرها فقط، سقط بحثهم مرة واحدة لأن الذات الجليلة بالاجماع لا تفنى، ولا تتجدد، وإِن هم خرجوا عن الظاهر، وحادوا إلى التأويل لزمهم نقض ما ذهبوا إليه في الوجه الآخر، ولزمهم الرجوع إلى التأويل الحقيقي منه الذي يليقُ به عز وجل، وهو أنه يعود على الذات الجليلة، وقوله تعالى : { لَيْسَ كَمِثْلِهِ شَيْءٌ } ،  ينفي ما ذهبوا إليه "  أهـ ، </w:t>
      </w:r>
    </w:p>
    <w:p w:rsidR="002F69AF" w:rsidRDefault="002F69AF" w:rsidP="00531024">
      <w:pPr>
        <w:jc w:val="both"/>
      </w:pPr>
      <w:r>
        <w:rPr>
          <w:rFonts w:hint="cs"/>
          <w:b w:val="0"/>
          <w:bCs/>
          <w:rtl/>
        </w:rPr>
        <w:t xml:space="preserve">القسطلاني وصفة الوجه لله تعالى :  </w:t>
      </w:r>
      <w:r>
        <w:rPr>
          <w:rFonts w:hint="cs"/>
          <w:b w:val="0"/>
          <w:rtl/>
        </w:rPr>
        <w:t>جاء في البخاري في كتاب التوحيد [ باب قوله تعالى : { كُلُّ شَيْءٍ هَالِكٌ إِلاَّ وَجْهَهُ } ] ، قال القسطلاني : [ شارح البخاري ] أي إِلاّ إِياه، فالوجه يُعبَّرُ به عن الذات، وإِنما جرى على عادة العرب في التعبير بالأشرف عن الجملة "  أهـ ، وقال : قال مجاهد في تفسير هالك ، { كُلُّ شَيْءٍ هَالِكٌ إِلاَّ وَجْهَهُ } ،  يعني علم العلماء إذا أرُيد به وجه اللَّه "  أهـ ، ‏</w:t>
      </w:r>
    </w:p>
    <w:p w:rsidR="002F69AF" w:rsidRDefault="002F69AF" w:rsidP="00531024">
      <w:pPr>
        <w:jc w:val="both"/>
      </w:pPr>
      <w:r>
        <w:rPr>
          <w:rFonts w:hint="cs"/>
          <w:b w:val="0"/>
          <w:bCs/>
          <w:rtl/>
        </w:rPr>
        <w:t xml:space="preserve">الإمام المناوي وصفة الوجه لله تعالى :  </w:t>
      </w:r>
      <w:r>
        <w:rPr>
          <w:rFonts w:hint="cs"/>
          <w:b w:val="0"/>
          <w:rtl/>
        </w:rPr>
        <w:t>ذكر الإمام المناوي في ( فيض القدير جـ 5 ص 128 ) عند شرح قوله عليه الصلاة والسلام :  " أعوذُ باللَّه العظيمِ، وبوجههِ الكريمِ وسلطانهِ القديم مِنَ الشيطان الرجيم "  ، قوله :  " وبوجهه الكريم "  أي ذاته ، إِذ الوجه يُعبر به عن الذات بشهادة { كُلُّ شَيْءٍ هَالِكٌ إِلاَّ وَجْهَهُ } ،  أي ذاته، وعن الجهة كما في { فَأَيْنَمَا تُوَلُّوا فَثَمَّ وَجْهُ اللَّه } ،  أي جهته "  أهـ ، ‏</w:t>
      </w:r>
    </w:p>
    <w:p w:rsidR="002F69AF" w:rsidRDefault="002F69AF" w:rsidP="00531024">
      <w:pPr>
        <w:jc w:val="both"/>
      </w:pPr>
      <w:r>
        <w:rPr>
          <w:rFonts w:hint="cs"/>
          <w:b w:val="0"/>
          <w:bCs/>
          <w:rtl/>
        </w:rPr>
        <w:t xml:space="preserve">ملاحظة :  </w:t>
      </w:r>
      <w:r>
        <w:rPr>
          <w:rFonts w:hint="cs"/>
          <w:b w:val="0"/>
          <w:rtl/>
        </w:rPr>
        <w:t xml:space="preserve">لعل القارئ الكريم قد أدرك أن كل بحث من المسائل الثلاثة [ الاستواء، والجهة، والوجه ] قد أخذ منك ومني جهداً كبيراً، وكان الأطناب في إبراز حقيقتها أمراً لازم البيان، ولو أني قدمت ( للقارئ الكريم ) جميع أبحاث مسائل الصفات الأخرى على نفس الأسلوب، وإقامة الحجج من أقوال العلماء الأعلام على إِبطالها، كمسألة العين، والكلام، والكتابة، والغرس، والنزول والصعود والضحك والغضب الخ ..  ، لكنا بحاجة إلى </w:t>
      </w:r>
      <w:r>
        <w:rPr>
          <w:rFonts w:hint="cs"/>
          <w:b w:val="0"/>
          <w:rtl/>
        </w:rPr>
        <w:lastRenderedPageBreak/>
        <w:t>مجلدات ضخمة، وسنوات عديدة، لبحثها وإبرازها للوجود كالمسائل الثلاث التي اطلعت عليها ، لذا سأكتفي بذكر بعض الأحاديث التي استدلوا بها على بعض الصفات الإِلهية، التي تفيد التجسّيم، وإليك طرفاً منها مع دحضها ، ‏</w:t>
      </w:r>
    </w:p>
    <w:p w:rsidR="002F69AF" w:rsidRDefault="002F69AF" w:rsidP="00531024">
      <w:pPr>
        <w:jc w:val="both"/>
        <w:rPr>
          <w:b w:val="0"/>
          <w:bCs/>
        </w:rPr>
      </w:pPr>
      <w:r>
        <w:rPr>
          <w:rFonts w:hint="cs"/>
          <w:b w:val="0"/>
          <w:bCs/>
          <w:rtl/>
        </w:rPr>
        <w:t xml:space="preserve">نماذج وتكذيب ، أحاديث عبد اللَّه بن حنبل المجسمة فهي ضعيفة ، أو منكرة، أو مرسلة :  </w:t>
      </w:r>
      <w:r>
        <w:rPr>
          <w:rFonts w:hint="cs"/>
          <w:b w:val="0"/>
          <w:rtl/>
        </w:rPr>
        <w:t xml:space="preserve">( قلت ) : لماذا هذا الخداع، وإِلصاق التهم، وتشويه عقيدة الصحابة الكرام بتسمية عبد اللَّه بن حنبل كتابه [ السُّنة ] وهل السنة إِلا اقتفاء أثر النبي صلى اللَّه عليه وسلم وصحابته الأبرار، وهل كانت عقيدة السلف الصالح أن اللَّه يجلس على كرسي من ذهب في جنة خضراء، وعلى فراش من ذهب، وترك في جنبه موضعاً خالياً ليجلس محمد صلى اللَّه عليه وسلم عليه يوم القيامة، أليست هذه العقيدة نابعة من العقيدة النصرانية التي توجب على معتنقيها أن عيسى يجلس الآن على الكرسي بجانب أبيه، قرأت الكثير عن الحشوية الحنبلية الذين كانوا يقاتلون الناس ببغداد بحد السيف إِذا لم يعتقدوا أن [ المقام المحمود ] هو جلوس محمد صلى اللَّه عليه وسلم على العرش مع اللَّه يوم القيامة، كما يشهدُ على ذلك التاريخ في أنباء سنة 317 هـ في ابن الأثير والطبري وغيرهما ، </w:t>
      </w:r>
      <w:r>
        <w:rPr>
          <w:rFonts w:hint="cs"/>
          <w:b w:val="0"/>
          <w:bCs/>
          <w:rtl/>
        </w:rPr>
        <w:t xml:space="preserve">وإِليك بعض الأحاديث المجسمة التي أطلق عليها عبد اللَّه بن حنبل في كتابه السّنة : </w:t>
      </w:r>
    </w:p>
    <w:p w:rsidR="002F69AF" w:rsidRDefault="002F69AF" w:rsidP="00531024">
      <w:pPr>
        <w:jc w:val="both"/>
        <w:rPr>
          <w:b w:val="0"/>
        </w:rPr>
      </w:pPr>
      <w:r>
        <w:rPr>
          <w:rFonts w:hint="cs"/>
          <w:b w:val="0"/>
          <w:bCs/>
          <w:rtl/>
        </w:rPr>
        <w:t xml:space="preserve">الحديث الأول : </w:t>
      </w:r>
      <w:r>
        <w:rPr>
          <w:rFonts w:hint="cs"/>
          <w:b w:val="0"/>
          <w:rtl/>
        </w:rPr>
        <w:t xml:space="preserve">ذكر في كتابه ( السنة ص 35 ) حدثنا يونس بن بكير، عن ابن اسحاق، قال : فحدثني عبد الرحمن بن الحارث بن عبد اللَّه بن عياش، عن عبد اللَّه بن أبي سلمة قال : بعث عبد اللَّه بن عمر إلى عبد اللَّه بن العباس يسأله هل رأى محمدٌ ربَّه ؟ فبعث إِليه، أن نعم : قد رآه ، فردّ رسوله إليه وكيف رآه ؟ فقال : رآه على كرسي من ذهب يحمله أربعة : ملكٌ في صورة رجل، وملكٌ في صورة أسد، ومَلكٌ في صورة ثور، وملك في صورة نسر، في روضة خضراء دونه فِراش من ذهب "  أهـ ، أقول هنا : ( أولاً ) : إِن هذا ليس حديثاً حتى يُطلق عليه سنة ، و( ثانياً ) : وفيه يونس بن بكير : هو ابن واصل الشيباني أبو بكر الكوفي ضعفه النسائي،وقال فيه أبو داود : ليس بحجة يأخذ كلام ابن اسحاق فيوصله بالأحاديث ، [ انظر تذهيب تهذيب الكمال في أسماء الرجال ص 192 ] تأليف صفي الدين أحمد بن عبد اللَّه الخزرجي ، وفي تهذيب التهذيب [ يونس بن بكير ] مرجئ، وضعفه النسائي وغيره، وله ترجمة في لسان الميزان، أما ابن اسحاق فهو محمد بن اسحاق بن يسار المطلبي، قال فيه ابن نمير : كان يُرمى بالقدر، وله حديثان منكران ، وقال عنه النسائي : ليس بالقوي [ انظر جـ 2 ص 128 خلاصة الكمال للخزرجي ] إِذن هذا الأثر ضعيف ولا يُلتفت إليه، لأنه مستقى من أخبار أهل الكتاب المجسمين بدليل ما يلي : - جاء في ( حز قيال إِلا صحاح ) الأول ، - كان في سنة الثلاثين، في الشهر الرابع، </w:t>
      </w:r>
      <w:r>
        <w:rPr>
          <w:rFonts w:hint="cs"/>
          <w:b w:val="0"/>
          <w:rtl/>
        </w:rPr>
        <w:lastRenderedPageBreak/>
        <w:t>في الخامس من الشهر، وأنا بين المُسَبّيْن عند نهر خابور أن السموات انفتحت، فرأيت رُؤي اللَّه ، - في الخامس من الشهر، وهي السنة الخامسة من سبي بوياكين الملك ، - صار كلام الربّ إِلى حزقيال الكاهن ابن بوزي في أرض الكلدانيين، عند نهر خابور، وكانت هناك يد الربّ ، - فنظرتُ وإذا بريح عاصفة جاءت من الشمال سحابة عظيمة، ونار متواصلة، وحولها لمعانٌ، ومن وسطها كمنظر النحاس اللامع من وسط النار ، - ومن وسطها شبه أربع حيوانات، وهذا منظرها، لها شبه إِنسان ، - ولكل واحدة أربعة أوجه، ولكل واحد أربعة أجنحة ، - وأرجلها أرجل قائمة، وأقدام أرجلها كقدم رجل العجل، وبارقةٌ كالنُّحاس المصقول ، - وأيدي إِنسان تحت أجنحتها على جوانبها الأربعة، ووجوهها وأجنحتها لجوانبها الأربعة ، - وأجنحتها متصلة الواحد بأخيه لم تدر عند سيرها، واحد يسير إلى جهة وجهه ، - أما شبه وجوهها فوجه إنسان، ووجه أسد لليمين لأربعتها، ووجه ثور من الشمال لأربعتها، ووجه نسر لأربعتها فهذه أوجهها .. وفي آية ، - على رؤوسها شبه عرش كمنظر حجر العقيق الأزرق، وعلى شبه العرش شبه كمنظر إنسان عليه من فوق .. وفي - هذا منظر شبه مجد الرب، ولما رأيته خررت على وجهي، وسمعت صوت متكلم "  أهـ ، وهل نحن مأمورون بتصديق أهل الكتاب ؟ لا نصدقهم بل نكذبهم في جانب العقيدة، كما علمنا ذلك من كتاب ربنا، وسنة رسولنا الأعظم صلوات اللَّه وسلامه عليه، إِذن فكيف يليق بمسلم أن يستشهد بما في كتبهم على التجسيم المنفيّ عن عقيدتنا بالضرورة ؟‏</w:t>
      </w:r>
    </w:p>
    <w:p w:rsidR="002F69AF" w:rsidRDefault="002F69AF" w:rsidP="00531024">
      <w:pPr>
        <w:jc w:val="both"/>
        <w:rPr>
          <w:b w:val="0"/>
          <w:bCs/>
          <w:rtl/>
        </w:rPr>
      </w:pPr>
      <w:r>
        <w:rPr>
          <w:rFonts w:hint="cs"/>
          <w:b w:val="0"/>
          <w:bCs/>
          <w:rtl/>
        </w:rPr>
        <w:t xml:space="preserve">الحديث الثاني  :  </w:t>
      </w:r>
      <w:r>
        <w:rPr>
          <w:rFonts w:hint="cs"/>
          <w:b w:val="0"/>
          <w:rtl/>
        </w:rPr>
        <w:t xml:space="preserve">حدثنا عبد الأعلى بن حماد النرسي، حدثنا عمر بن يونس عن جهضم بن عبد اللَّه القيْسي، حدثنا أبو طيبة عن عثمان بن عمير، عن أنس بن مالك قال : قال رسول اللَّه صلى اللَّه عليه وسلم :  " أتاني جبريل، وفي كفهِ مرآةٌ بيضاءَ فيها نكتةٌ سوداءُ، فقلت : ما هذه يا جبريل ؟ قال : هذه الجمعة يعرضها عليكَ ربُّكَ لتكون لكَ عيداً، ولقومكَ منْ بعدكَ، تكون أنتَ أولٌ، وتكون اليهود والنصارى تبعاً من بعدك، قلت : مالنا فيها ؟ قال : لكم فيها خيرٌ ، لكم فيها ساعة من دعا ربَّه بخيرٍ هو له قسمٌ أعطاهُ اللَّه، أو ليس له بقسمٍ إِلاْ ذخر له ما هو أعظم منه، أو تعوذَّ فيه من شرٍّ ما هو مكتوبٌ عليه إلا أعاذه اللَّه من أعظم منه، فإذا كان يوم الجمعة نزلَ ( أي اللَّه ) من عليينَ على كرسيّه، ثم حفَّ الكرسيَّ بمنابر من نورٍ، ثم جاءَ النبيونَ حتى يجلسوا عليها، ثم حفّ المنابرَ بكراسيٍّ من ذهبٍ، ثم جاءَ الصديقُونَ والشُّهداءِ حتى يجلسوا عليها، ثمَّ يجيءُ أهلُ الجنة حتى يجلسوا على الكَثيبِ فيتجلى لهم ربهم حتى ينظروا إِلى وجهه ..  ،  "  إِلى قوله :  " ثمَّ يصعدُ على كرسيهِ، فيصعد معه الصديقون، والشهداء، وترجع أهل الغرفِ إلى غرفهم .. الخ ..  "  الحديث بطوله ، ( قلت ) : إِن كل من في رأسه مسكة عقل ينفي صحة هذه الأحاديث بداهةً لما توحي به من التجسيم لله تعالى، وعلى كل فهذا هو رأي نُقاد الرجال في سند هذا الحديث ، فجهضم هذا قال فيه ابن معين، وأبو حاتم : كما في ( </w:t>
      </w:r>
      <w:r>
        <w:rPr>
          <w:rFonts w:hint="cs"/>
          <w:b w:val="0"/>
          <w:rtl/>
        </w:rPr>
        <w:lastRenderedPageBreak/>
        <w:t>خلاصة التهذيب ) للخرزجي، ثقة يروي عن المجهولين، وفي ( تهذيب التقريب ) صدُوق يُكثر عن المجاهيل، من الطبقة الثامنة -  أي الحديث الذي فيه ضعيف ولا يحتج به، ولفظ صدوق يدل عليه ، كما سيأتي إن شاء اللَّه ، وعن أبي طيبة عبد اللَّه بن مسلم السلمي العامري المروزي، قال فيه ابن حبان : يخطئ ويُخالف، وقال أبو حاتم : يُكتبُ حديثه ولا يحتج به ( من خلاصة تهذيب الكمال وتهذيب التهذيب ) ، و عثمان بن عمير كوفيٌّ يتشيّع، ويؤمن بالرجعة [ أي برجعة الامام التي دعا إليها عبد اللَّه بن سبأ اليهودي، وقد تظاهر بالاسلام ] ضعفه أحمد بن حنبل وغيره وتركه ابن مهدي انظر [ خلاصة التهذيب جـ 2 ص 219 ] وقد اتفق علماء الحديث إذا كان رجال الحديث موثوقين، كان صحيح الاسناد والمتن ، وإذا كان في سند رجاله رجل لم يوثقه العلماء تنخفض درجة الحديث، فيقال عنه ضعيف ولا يحتج به وعلى الأخص بجانب العقيدة لا يحتج إلا بالحديث الصحيح الذي رواه [ العْدْل الضابط عن مثله، ولم يشذ أو يعل ] ويكفي لضعف الحديث أن فيه ( عثمان بن عمير ) كان مبتدعاً لانتحاله التشيّع، وقد ضعفه أحمد كما سمعت من قبل ، ‏</w:t>
      </w:r>
    </w:p>
    <w:p w:rsidR="002F69AF" w:rsidRDefault="002F69AF" w:rsidP="00531024">
      <w:pPr>
        <w:jc w:val="both"/>
        <w:rPr>
          <w:b w:val="0"/>
        </w:rPr>
      </w:pPr>
      <w:r>
        <w:rPr>
          <w:rFonts w:hint="cs"/>
          <w:b w:val="0"/>
          <w:bCs/>
          <w:rtl/>
        </w:rPr>
        <w:t xml:space="preserve">[ تنبيه : شروط العمل بالحديث ] : </w:t>
      </w:r>
      <w:r>
        <w:rPr>
          <w:rFonts w:hint="cs"/>
          <w:b w:val="0"/>
          <w:rtl/>
        </w:rPr>
        <w:t xml:space="preserve">1 -   إِذا قال الصحابي قولاً، ولم يخالفه غيره ولم ينتشر فليس إِجماعاً، وهل هو حجة ؟ فيه قولان للشافعي : الصحيح الجديد أنه ليس حجة، فإِن قلنا إِنه حجة قُدّم على القياس، ولزم التابعي العمل به، ولا يجوز مخالفته، وإِذا قلنا ليس بحجة، فالقياس مقدم عليه ويسوغ للتابعي مخالفته ، أما إذا اختلف الصحابة رضي اللَّه عنهم، على قولين فيبني على ما تقدم ، فإِن قلنا بالجديد، لم يجز تقليد واحد منهم، بل يطالب بالدليل، وإن قلنا بالقديم، فهما دليلان تعارضا، فيرجح أحدهما الآخر بكثرة العدد فإِن استوى العدد قُدّم الأئمة، فيقدم الإمام على غير الإمام، وإن كان الأكثر ليسوا علماء والقليل علماء يستويان ، وإِن لم يخالف قول الصحابي غيره فهو حجة، وهو المذهب الصحيح ،   2 - يجوز العمل بالأحكام والعقائد بالحديث الصحيح والحسن، أما الحديث الضعيف، فلا يجوز الاحتجاج به لا في الأحكام ولا العقائد، ويجوز روايته والعمل به في غير الأحكام كالقصص وفضائل الأعمال، والترغيب والترهيب بشرط عدم اسناده إِلى رسول اللَّه صلى اللَّه عليه وسلم ،   3 - إِذا قال التابعي أمرنا بكذا، يحتمل أن يريد أمر النبي صلى اللَّه عليه وسلم، أو أمر كل الأمة، فيكون حجة، ويحتمل أمر بعض الصحابة، لكن لا يليق بالعالم أن يطلق ذلك، إِلا وهو يريد من تجب طاعته، وفيه إشارة إلى أنه ( موقوف أو مرسل ) ،   4-  إذا قال الصحابي : كنا نفعل كذا ونقول كذا، ولا يرون بأساً بكذا، ورأى النبي صلى اللَّه عليه وسلم فيكون مرفوعاً، وإِن جاز خفاؤه على النبي صلى اللَّه عليه وسلم لا يكون مرفوعاً ،   5-  إذا أُضيف الحديث إلى حياة النبي صلى اللَّه عليه وسلم كان مرفوعاً مثل كنا نفعل في حياة رسول اللَّه صلى اللَّه عليه وسلم، أو زمنه، أو هو بين أظهرنا، وإِن لم يضفه فليس مرفوعاً، ولكن الفقهاء يأخذون </w:t>
      </w:r>
      <w:r>
        <w:rPr>
          <w:rFonts w:hint="cs"/>
          <w:b w:val="0"/>
          <w:rtl/>
        </w:rPr>
        <w:lastRenderedPageBreak/>
        <w:t xml:space="preserve">به، أضافه الصحابي أم لا ،  6-  الحديث المرسل : لا يحتج به عند جمهور المحدثين، وجماعة من الفقهاء وجماعة أصحاب الأصول، والنظر محكى عن سعيد بن المسيّب ، والمرسل : هو ما رفعه التابعي إلى رسول اللَّه صلى اللَّه عليه وسلم، كأن يقول : عن النبي صلى اللَّه عليه وسلم ، قال كذا وكذا، واحتج بعضهم بمراسيل كبار التابعين، كمراسيل ابن المسيب ونحوه ،   7-  الحديث الضعيف : لا يقال فيه قال رسول اللَّه صلى اللَّه عليه وسلم بشيء من صيغ الجزم، مثل أمر ونهي، وحكم، إِنما يقال روى عن الرسول صلى اللَّه عليه وسلم كذا وكذا، أو أبلغنا، أو يذكر، أو يُحكى، أو يروى، أو يعزى، وما أشبه ذلك، لأن صيغ الجزم من خصائص الحديث الصحيح أو الحسن "  أهـ ، [ من المجموع ] باختصار ،   8-  والتجريح في الراوي يختلف في الناس قوةً وضعفاً، وفي ذلك ( مراتب ) منها :  1 -   الوصف بالكذاب ، 2 - وضّاع، وضع حديثاً، يكذب ،  3 - متهم بالكذب، متهم بالوضع، يسرقُ الحديث، ساقط، متروك الحديث، لا يحتج به، ليس بالقوي، ذاهب الحديث ،  4-  ضعيف جداً، مطرح الحديث، أرم به، واهٍ، ليس بشيء، تالف، لا يساوي فلساً ، 5-  مُنكر الحديث، مضطرب الحديث، لا يحتج به ،  9-  ( مراتب التعديل ) : 1 -   كل ما يدل على لفظ التفضيل، مثل حدثني أصدق من حدثت عنه، لا أعرف له نظير، أوثق الناس إليه المنتهى في التثبت ، 2 - تكرار اللفظ الدال على العدالة، مثل حدثنا عمرو بن دينار، وكان ثقة ثقة ثقة حتى التسع مرات وثقة مأمون، ثبت صاحب حديث، ثبت ثقة، حجة حافظ ، 3 - كل ما يشعر بالضبط مثل، ثبت، متقن، حافظ، حجة، ضابط، كأنه مصحف ، 4-  الدال على الراوي بلفظ لا يشعر بالضبط مثل، صدوق مأمون، لا بأس به، ليس به بأس ، 5-  ما يدل على مرتبة أدنى من الرابعة مثل : محله الصدق، إلى الصدق ما هو، رووا عنه، شيخ وسط، صالح الحديث، مقارب الحديث ، 6-  الدال على درجة الراوي بلفظ المشيئة، وهو يدل على عدم التأكد من ثبوت الصفة له، مثل صدوق -  إن شاء اللَّه -  أرجو ألاّ به بأس، صويلح، مقبول ، ( أقول ) : إِن ألفاظ الدرجة الخامسة والسادسة [ من مراتب التعديل ] يكتب الحديث عنهم للنظر والاعتبار، ومثل هذا أيضاً [ ألفاظ الدرجة الخامسة والسادسة من مراتب الجرح ] يكتب الحديث عنهم [ للاعتبار أيضاً ]، ولا يجوز العمل بهما في العقائد والأحكام ، وأمْا ألفاظ المراتب الأربع ( الأُول من مراتب التعديل ) يحتج بأصحابها ولا يحتج بألفاظ أصحاب المراتب ( الأربع الأُول ) من مراتب التجريح، ( والصحيح ) أن الألفاظ الدالة على مراتب الضعف لا يجوز كتابة الحديث عنهم أصلاً، ولا يستشهد بهم مطلقاً، إِلا أن السخاوي قال : في خاتمته [ القول البديع ] يُعمل به في فضائل الأعمال بشروط :  1 -   متفق عليه، وهو أن يكون الضعف غير شديد، فيخرج من انفراد الكذابين والمتهمين بالكذب، من فحش الغلط ، 2 - أن يكون مندرجاً تحت أصل عام، فيخرج ما يخترع بحيث لا يكون له أصل </w:t>
      </w:r>
      <w:r>
        <w:rPr>
          <w:rFonts w:hint="cs"/>
          <w:b w:val="0"/>
          <w:rtl/>
        </w:rPr>
        <w:lastRenderedPageBreak/>
        <w:t>أصلاً ، 3 - ألا يُعتقد عند العمل به بثبوته لئلا ينسب إلى النبي صلى اللَّه عليه وسلم ما لم يقله ، قال السخاوي : والأخيران عن ابن عبد السلام، وعن صاحبه ابن دقيق العيد، والأول نقل العلائي الاتفاق عليه "  أهـ ، [ كيف نعلم الحديث الضعيف ؟ ] : قال الكوثري  : ( في مقالاته ص 46 )  " هو النظر في سنده، فإن كان فيه كاذب، أو متهم فهو ضعيف متروك، فلا يؤخذ به أصلاً "  أهـ ، ( قلت ) : وبذا نستطيع الآن الحكم على صحة، أو ضعف ما ورد في سنة عبد اللَّه من أحاديث مجسمة ، ‏</w:t>
      </w:r>
    </w:p>
    <w:p w:rsidR="002F69AF" w:rsidRDefault="002F69AF" w:rsidP="00531024">
      <w:pPr>
        <w:jc w:val="both"/>
        <w:rPr>
          <w:b w:val="0"/>
          <w:rtl/>
        </w:rPr>
      </w:pPr>
      <w:r>
        <w:rPr>
          <w:rFonts w:hint="cs"/>
          <w:b w:val="0"/>
          <w:bCs/>
          <w:rtl/>
        </w:rPr>
        <w:t xml:space="preserve">الحديث الثالث :  </w:t>
      </w:r>
      <w:r>
        <w:rPr>
          <w:rFonts w:hint="cs"/>
          <w:b w:val="0"/>
          <w:rtl/>
        </w:rPr>
        <w:t>جاء في السنة لعبد اللَّه بن أحمد ( ص 57 )  " أًخبرت عن حجاج بن محمد عن ابن جريج، قال : قلت : لعطاء ، فذكر حديثاً : ( وأما سبحان الملك القدوس فبلغني، حسبت أنه يخبر ذلك عن ابن عمير ، قال : ينزل الربُّ شطر الليل إِلى السماء الدنيا، فيقول من يسألني فأعطيه، من يستغفرني فأغفر له، ويقول ملَكٌ : سبحوا الملك القدوس ، حتى كان الفجر صعد الرب "  ، ففي هذا الحديث العلل التالية :  1 -   إِنه مقطوع ،   2 - إِنه ورد بألفاظ الضعف ( أُخبرت ) ،   3 - وفيه لفظ الشك ( حسبتُ ) فلا يجب الاعتقاد بظاهر ما ورد فيه من صفات حسية من النزول والصعود ، ‏</w:t>
      </w:r>
    </w:p>
    <w:p w:rsidR="002F69AF" w:rsidRDefault="002F69AF" w:rsidP="00531024">
      <w:pPr>
        <w:jc w:val="both"/>
        <w:rPr>
          <w:b w:val="0"/>
          <w:rtl/>
        </w:rPr>
      </w:pPr>
      <w:r>
        <w:rPr>
          <w:rFonts w:hint="cs"/>
          <w:b w:val="0"/>
          <w:bCs/>
          <w:rtl/>
        </w:rPr>
        <w:t xml:space="preserve">الحديث الرابع :  </w:t>
      </w:r>
      <w:r>
        <w:rPr>
          <w:rFonts w:hint="cs"/>
          <w:b w:val="0"/>
          <w:rtl/>
        </w:rPr>
        <w:t>وجاء في السنة لعبد اللَّه بن أحمد ( ص 67 ) قرأت على أبي، حدثنا اسحاق بن سليمان، حدثنا أبو الجيد شيخ كان عندنا، عن جعفر بن أبي المغيرة، عن سعيد بن جبير، أنهم يقولون : إن الألواح من ياقوتة لا أدري قال حمراء، أولا، وأنا أقول : سعيد بن جبير يقول : إنها كانت من زُمردةٍ وكتابتها بالذهب كتبها الرحمن بيده، ويسمع أهل السموات صرير القلم "  أهـ ،  ويقال على هذا الخبر : 1 -   فيه مجهول [ شيخ كان عندنا ] ، 2 - إِن لفظ يقولون يدل على الضعف ، 3 - وجعفر بن المغيرة كما في خلاصة الكمال صدوق له، أوهام، وهو من الطبقة السادسة لا يحتج به ، إِذن فلا يجب الاعتقاد بصحة هذا الخبر، لأن ظاهره يدل على التجسيم ، وعلى فرض صحته فيكون المعنى  " كتبها الرحمن بيده "  بقدرته ، ‏</w:t>
      </w:r>
    </w:p>
    <w:p w:rsidR="002F69AF" w:rsidRDefault="002F69AF" w:rsidP="00531024">
      <w:pPr>
        <w:jc w:val="both"/>
        <w:rPr>
          <w:b w:val="0"/>
          <w:rtl/>
        </w:rPr>
      </w:pPr>
      <w:r>
        <w:rPr>
          <w:rFonts w:hint="cs"/>
          <w:b w:val="0"/>
          <w:bCs/>
          <w:rtl/>
        </w:rPr>
        <w:t xml:space="preserve">الحديث الخامس  :  </w:t>
      </w:r>
      <w:r>
        <w:rPr>
          <w:rFonts w:hint="cs"/>
          <w:b w:val="0"/>
          <w:rtl/>
        </w:rPr>
        <w:t>قال عبد اللَّه بن أحمد في سننه ( ص 69 ) حدثني محمد بن اسحاق الصنعاني حدثنا هوذة بن خليفة، حدثنا عوف عن وردان أبي خالد، قال : خلق اللَّه آدم بيده، وخلق جبريل بيده، وخلق عرشه بيده، وخلق القلم بيده، وكتب التوراة بيده، وكتب الكتاب الذي عنده لا يطلع عليه غيره "  أهـ ، ويقال عليه : 1 -   خبر مرسل ، 2 - وفيه هوذة ضعيف كما في ( تهذيب التهذيب ) ، وقال أحمد بن أبي خثيمة سمعت يحيى بن معين يقول : هوذة لم يكن بالمحمود : قيل لمَ ؟ قال : لم يأت أحدٌّ بهذه الأحاديث كما جاء بها، وكان أطروشاً أيضاً، إذن فلا يجب علينا اعتقاد ما ورد فيه، وعلى هذا المنوال نقض ما يلي ، ‏</w:t>
      </w:r>
    </w:p>
    <w:p w:rsidR="002F69AF" w:rsidRDefault="002F69AF" w:rsidP="00531024">
      <w:pPr>
        <w:jc w:val="both"/>
        <w:rPr>
          <w:b w:val="0"/>
          <w:rtl/>
        </w:rPr>
      </w:pPr>
      <w:r>
        <w:rPr>
          <w:rFonts w:hint="cs"/>
          <w:b w:val="0"/>
          <w:bCs/>
          <w:rtl/>
        </w:rPr>
        <w:lastRenderedPageBreak/>
        <w:t xml:space="preserve">الحديث السادس :  </w:t>
      </w:r>
      <w:r>
        <w:rPr>
          <w:rFonts w:hint="cs"/>
          <w:b w:val="0"/>
          <w:rtl/>
        </w:rPr>
        <w:t>وجاء في ( ص 71 من كتاب السنة ) حدثنا اسرائيل عن أبي اسحاق، عن عبد اللَّه بن خليفة، قال : جاءت امرأة إلى النبي صلى اللَّه عليه وسلم، فقالت : ادعُ اللَّه أن يدخلني الجنة، قال : فعظّم الربَّ، وقال : وسع كرسيه السموات والأرض إِنه ليقعد عليه، فما يفضل منه إلا أربع أصابع، وأن له أطيطاً كأطيط الرحل إِذا رُكب "  ، ‏</w:t>
      </w:r>
    </w:p>
    <w:p w:rsidR="002F69AF" w:rsidRDefault="002F69AF" w:rsidP="00531024">
      <w:pPr>
        <w:jc w:val="both"/>
        <w:rPr>
          <w:rtl/>
        </w:rPr>
      </w:pPr>
      <w:r>
        <w:rPr>
          <w:rFonts w:hint="cs"/>
          <w:b w:val="0"/>
          <w:bCs/>
          <w:rtl/>
        </w:rPr>
        <w:t xml:space="preserve">الحديث السابع :  </w:t>
      </w:r>
      <w:r>
        <w:rPr>
          <w:rFonts w:hint="cs"/>
          <w:b w:val="0"/>
          <w:rtl/>
        </w:rPr>
        <w:t>وجاء في ( ص 64 )  " كيف كلم اللَّه موسى ؟ قال مشافهة "  أي شفة لشفة، وهذا مثل ما في طبقات الحنابلة لأبي الحسين بن يعلي في ترجمة الاصطخري، عند ذكر عقيدة ينسبونها لأحمد  " سمعهُ منْ فيه "  وكما في التكوين 13 ، ‏</w:t>
      </w:r>
    </w:p>
    <w:p w:rsidR="002F69AF" w:rsidRDefault="002F69AF" w:rsidP="00531024">
      <w:pPr>
        <w:jc w:val="both"/>
        <w:rPr>
          <w:b w:val="0"/>
        </w:rPr>
      </w:pPr>
      <w:r>
        <w:rPr>
          <w:rFonts w:hint="cs"/>
          <w:b w:val="0"/>
          <w:bCs/>
          <w:rtl/>
        </w:rPr>
        <w:t xml:space="preserve">الحديث الثامن :  </w:t>
      </w:r>
      <w:r>
        <w:rPr>
          <w:rFonts w:hint="cs"/>
          <w:b w:val="0"/>
          <w:rtl/>
        </w:rPr>
        <w:t xml:space="preserve">وجاء في ( ص 142 )  " إِن الرحمن ليثقل من أول النهار إذا قام المشركون، حتى إذا قام المسبحون خفف عن حملة العرش "  أهـ ، وفي الصفحة بعدها  " السماء منفطر به "  قال : مثقلة به، ممتلئة به ،  وفي ( ص 67 )  " كتب اللَّه التوراة لموسى بيده -  وهو مُسندٌ ظهره إلى الصخرة -  في الألواح من درٍّ يسمع صريف القلم ليس بينَهُ وبينه إلا الحجاب "  وهذا كما في ( التكوين الاصحاح 33 ) ، وفي ( ص 68 )  " إِن اللَّه لم يمس بيده إلا آدم خلقه بيده، والجنة والتوراة، كتبها بيده، ودملج اللَّه لؤلؤة بيده فغرس فيها قضيباً، فقال : امتدي حتى أرضي، وأخرجي ما فيك باذني، فأخرجت الأنهار والثمار ، وفي ( ص 149 )  " أبدى عن بعضه " ، وفي ( ص 164 )  " ويده الأخرى خلوٌّ ليس فيها شيء "  ، وفي كتاب السنة هذا أحاديث مثل  " بعدما خلق اللَّه السموات والأرض استلقى على ظهره "  ، وأحاديث  " ثم طاف في الأرض "  وغير ذلك من أخبار أهل الكتاب، وإليك نماذج منها لتحكم على الأحاديث التي وردت في كتاب السنة لعبد اللَّه بن أحمد بن حنبل هل هي مستقاة من الشريعة الاسلامية ؟ أم هي نابعة من العقيدة اليهودية والنصرانية ؟‏ </w:t>
      </w:r>
    </w:p>
    <w:p w:rsidR="002F69AF" w:rsidRDefault="002F69AF" w:rsidP="00531024">
      <w:pPr>
        <w:jc w:val="both"/>
        <w:rPr>
          <w:b w:val="0"/>
        </w:rPr>
      </w:pPr>
      <w:r>
        <w:rPr>
          <w:rFonts w:hint="cs"/>
          <w:b w:val="0"/>
          <w:bCs/>
          <w:rtl/>
        </w:rPr>
        <w:t xml:space="preserve">[ نماذج لما في العقيدة اليهودية والنصرانية من التجسيم ، وتحذير المسلمين من الخدعة بتسمية عبد اللَّه بن أحمد بن حنبل كتابه بالسنة ] :  </w:t>
      </w:r>
      <w:r>
        <w:rPr>
          <w:rFonts w:hint="cs"/>
          <w:b w:val="0"/>
          <w:rtl/>
        </w:rPr>
        <w:t xml:space="preserve">أقول : إِن ما في كتاب السنة لعبد اللَّه بن أحمد بن حنبل من أحاديث مجسمة منقولة من كتب اليهود والنصارى، لا من السنة المحمدية، دليلي هو عرض ما في كتب اليهود والنصارى مما يوافق ما في سنته وهاك طرفاً منها للانكار لا للاعتبار ،   1 -   جاء في التوراة الخروج 31  " في ستة أيام صنع الرب السماء والأرض، وفي اليوم السابع استراح وتنفس "  ،   ( وتعليقي ) : { قَاتَلَهُمْ اللَّه أَنَّى يُؤْفَكُونَ }  ،   2 - وفي زكريا الاصحاح 2  " اسكتوا يا كل البشر قدام الرب لأنه قد استيقظ من مسكن قدسه "  ،  ( وتعليقي ) : { لاَ تَأْخُذُهُ سِنَةٌ وَلاَ نَوْمٌ }  ،  3 - وفي الاصحاح 3 من الكتاب المقدس  " وسمعا </w:t>
      </w:r>
      <w:r>
        <w:rPr>
          <w:rFonts w:hint="cs"/>
          <w:b w:val="0"/>
          <w:rtl/>
        </w:rPr>
        <w:lastRenderedPageBreak/>
        <w:t xml:space="preserve">-  أي آدم وحواء -  صوت الرب الإله ماشياً في الجنة عند هبوب ريح النهار، فاختبأ آدم، وامرأته من وجه الرب الإِله في وسط شجر الجنّة 9 فنادى الرب الإِله آدم، وقال له أين أنت 10 فقال سمعت صوتك في الجنة فخشيت لأنّي عريان فاختبأت 11 فقال من أعلمك أنك عريان ؟ هل أكلت من الشجرة التي أوصيتك لا تأكل منها 12 فقال آدم : المرأة التي جعلتها معي هي التي أعطتني من الشجرة فأكلت 13 ،  وتعليقي { سُبْحَانَ رَبِّكَ رَبِّ الْعِزَّةِ عَمَّا يَصِفُونَ } ،    4-  التكوين الاصحاح 13  " وارتحلوا من سكوت ونزلوا في إِيتام في طرف البرية 21 وكان الرب يسير أمامهم نهاراً في عمود سحاب ليهديهم في الطريق، وليلاً في عمود نارٍ ليضيء لهم لكي يمشوا نهاراً وليلاً "  ،  ( وتعليقي ) : { لَيْسَ كَمِثْلِهِ شَيْءٌ وَهُوَ السَّمِيعُ البَصِيرُ } ،    5-  الاصحاح 14  " ثم صعد موسى، وهارون، وسبعون رجلاً من شيوخ اسرائيل، ورأوا إِله اسرائيل، وتحت رجله شبه صيغة من العقيق الأزرق الشفاف، وكذات السماء في النقاوة، ولكنه لم يمد يده إلى أشراف بني اسرائيل، فرأوا اللَّه وأكلوا وشربوا "  ،   ( وتعليقي ) : { قَالَ رَبِّ أَرِنِي أَنظُرْ إِلَيْكَ قَالَ لَنْ تَرَانِي } ،  { وَمَنْ أَصْدَقُ مِنْ اللَّه حَدِيثاً }  ،  6-  التكوين : الاصحاح 13  " ويكلم الرب موسى وجهاً لوجه كما يُكلم الرجل صاحبه "  ،   7-  وفي الاصحاح 33  " وقال لا تقدر أن ترى وجهي 22000 إِني أضعك في نقْرة من الصخر وأسترك بيدي حتى أجتازه 23 ثم أرفع يدي فتنظر ورائي، وأما وجهي فلا يرى "  ، ( وتعليقي ) : الآية المتقدمة ،  التثنية : الاصحاح 9  " وأعطاني الرب لوحي الحجر المكتوبين بأصابع اللَّه، وعليها مثل جميع الكلمات التي كلمكم بها الرب في الجبل  "  ،  ( وتعليقي ) : { إِنَّمَا أَمْرُهُ إِذَا أَرَادَ شَيْئاً أَنْ يَقُولَ لَهُ كُنْ فَيَكُونُ } ،  التثنية : الاصحاح 9  " وهم شعبك وميراثك الذي أخرجته بقوتك العظيمة وبذراعك الرفيعة ، ( وتعليقي ) : { غُلَّتْ أَيْدِيهِمْ وَلُعِنُوا بِمَا قَالُوا } ،   المزمور التاسع من مزامير داود 4  " لأنك أقمت حقي ودعواي، جلست على الكرسي قاضياً عادلاً ..  ، أمّا الرب فإلى الدهر يجلس ، ثبّت للقضاء كرسيه، وهو يقضي للمسكونة بالعدل "  ،  وتعليقي : خلق العرش والكرسي لا لحاجة { اللَّه غَنِيٌّ عَنْ الْعَالَمِينَ } ،   وفي المزمور الثامن عشر 6  " في ضيقي دعوت الرب، وإلى إِلهي صرخت، فسمع من هيكله صوتي وصراخي قدامه داخل أذنيه 7 فارتجت الأرض، وارتعشت أسس الجبال، وارتجت لأنه غضب 8 صعد دخان من أنفه، ونار من فمه أكلت جمراً اشتعلت منه 10 ركب على كروب وطار، وهفَّ على أجنحة الرياح  " بدون تعليق : كذب وافتراء على اللَّه تعالى ،  وفي المزمور التاسع والعشرين 7  " صوت الرب يقدح لهب نار 8 صوت الرب يزلزل البرية 10 الرب بالطوفان جلس، ويجلس الرب ملكاً إلى الأبد "  ،  وفي المزمور الثالث والثلاثون، والسابع والأربعون 13  " من السموات نظر الرب، رأى جميع البشر 14 من مكان سكناه 8 ملك اللَّه الأمم ، اللَّه جلس على كرسي قُدسه "  ،  وفي المزمور الثامن والستون، </w:t>
      </w:r>
      <w:r>
        <w:rPr>
          <w:rFonts w:hint="cs"/>
          <w:b w:val="0"/>
          <w:rtl/>
        </w:rPr>
        <w:lastRenderedPageBreak/>
        <w:t xml:space="preserve">لداود مزمور تسبيحة 17  " مركباتُ اللَّه دبوات ألوف مكرَّرة الرب فيها "  ،   وفي المزمور الخامس والسبعون تسبيحة 7  " ولكن اللَّه هو القاضي هذا يضعه وهذا يرفعه 8 لأن في يد الرب كأساً وخمرها مختمرة ملآنة شراباً ممزوجاً، وهو يسكب منها، لكن عكرها يمصه يشربه كل أشرار الأرض "  ، وفي المزمور الثامن والسبعون قصيدة لآساف 64  " كهنته سقطوا بالسيف وأرامله لم يبكين 65 فاستيقظ الرب كنائم كجبار مقيّط من الخمر 66 فضرب أعداءه إلى الوراء جعلهم عاراً أبدياً "  ، وفي المزمور الثمانون ، لآساف مزمور 14  " اطلع من السماء وانظر وتعهده هذه الكرمة 15 والغرس الذي غرسته بيمينك والابن الذي اخترته لنفسك "  ، وفي المزمور الثاني والثمانون ، مزمور لآساف 1  " اللَّه قائم في مجمع اللَّه في وسط الآلهة، يقضي حتى متى تقضُون "  ،  وفي المزمور التاسع والثمانون، قصيدة لإِيثان الأرزاحي 46  " حتى متى يا ربُّ تختبئ كل الاختباء، حتى متى يتقد كالنار غضبك "  ، وجاء في ( أرميا ) الاصحاح الأول 6  " فقلت آهٍ يا سيدي الرب لا أعرف أن أتكلم لأني ولد 7 فقال : الرب لا تقل إِني ولد لأنك إِلى كل من أُرسلك إليه تذهب وتتكلم بكل ما آمرك به 8 ..  .. ومد الرب يده ولمس فمي، وقال الرب ها قد جعلتُ كلامك في فمك "  ،  وفي حزقيال 11 الاصحاح الحادي عشر 5 وحل عليَّ روح الرب، وقال لي : قل هكذا قال الرب "  ، وفي عاموس ( 6 و 7 ) الاصحاح السابع ( 7 )  " وهكذا أُراني وإِن الرب واقفٌ على حائط قائم وفي يده زيج ( 8 ) فقال لي الرب : ما أنت راءٍ يا عاموس ؟ فقلتُ زيجاً "  ، </w:t>
      </w:r>
      <w:r>
        <w:rPr>
          <w:rFonts w:hint="cs"/>
          <w:b w:val="0"/>
          <w:bCs/>
          <w:rtl/>
        </w:rPr>
        <w:t>وبعد هذا الذي قدمته لك</w:t>
      </w:r>
      <w:r>
        <w:rPr>
          <w:rFonts w:hint="cs"/>
          <w:b w:val="0"/>
          <w:rtl/>
        </w:rPr>
        <w:t xml:space="preserve"> ( أيها القارئ الكريم ) من العهد القديم والعهد الجديد لفيه الدلالة القاطعة على تجسيم اللَّه تعالى إِن الشريعة الإسلامية تعتبر مثل هذا كفراً باللَّه العظيم، وهمزاً ولمزاً في الصفات الإلهية ، ولذا أوجبت على معتنقيها أن يصفوا اللَّه تعالى بصفات الكمال، وينزهوه تعالى عن صفات النقص والحدوث، والمثال ،   وقد جاءت عشرات الآيات القرآنية لتبين للناس تنزيهه تعالى عن صفات المخلوقين مثل قوله تعالى : { سُبْحَانَ رَبِّكَ رَبِّ الْعِزَّةِ عَمَّا يَصِفُونَ } ،  ومثل قوله تعالى : { وَمَا قَدَرُوا اللَّه حَقَّ قَدْرِهِ } ومثل قوله : { لَيْسَ كَمِثْلِهِ شَيْءٌ وَهُوَ السَّمِيعُ البَصِيرُ } ،  ومثل قوله : { وَلَمْ يَكُنْ لَهُ كُفُواً أَحَدٌ } ،  أي لا في ( ذاته )، ولا في ( صفاته ) ولا في ( أفعاله ) ، وهذه هي عقيدة الرسول عليه الصلاة والسلام والسلف الصالح وأهل السنة والجماعة إلى يوم الدين، لا يزيغ عنها إلا هالك ولا يشوه سمعتها إِلا جاهل ضال مبتدع ، وإِني أتكلم بلسان أهل السنّة والجماعة، وواثق مما أقول : إِنا لا نحرّف ولا نبدل، ولا نعطل صفات اللَّه تعالى، بل وقافون عند حدود الشرع والعقيدة فيها ، نقول فيها : كما وردت عن الرسول وصحابته الأبرار ، الذين ألزمهم اللَّه كلمة التقوى، وكانوا أحق بها وأهلها ، وهذه دلائلنا على ما ندعيه، وندين اللَّه فيه ، ‏</w:t>
      </w:r>
    </w:p>
    <w:p w:rsidR="002F69AF" w:rsidRDefault="002F69AF" w:rsidP="00531024">
      <w:pPr>
        <w:jc w:val="center"/>
        <w:rPr>
          <w:b w:val="0"/>
          <w:rtl/>
        </w:rPr>
      </w:pPr>
      <w:r>
        <w:rPr>
          <w:rFonts w:hint="cs"/>
          <w:b w:val="0"/>
          <w:rtl/>
        </w:rPr>
        <w:t>***</w:t>
      </w:r>
    </w:p>
    <w:p w:rsidR="002F69AF" w:rsidRDefault="002F69AF" w:rsidP="00531024">
      <w:pPr>
        <w:jc w:val="center"/>
        <w:rPr>
          <w:b w:val="0"/>
          <w:bCs/>
          <w:rtl/>
        </w:rPr>
      </w:pPr>
      <w:r>
        <w:rPr>
          <w:rFonts w:hint="cs"/>
          <w:b w:val="0"/>
          <w:bCs/>
          <w:rtl/>
        </w:rPr>
        <w:lastRenderedPageBreak/>
        <w:t>[ التأويل والرسول عليه الصلاة والسلام والصحابة الكرام وأهل السنة والجماعة  ]</w:t>
      </w:r>
    </w:p>
    <w:p w:rsidR="002F69AF" w:rsidRDefault="002F69AF" w:rsidP="00531024">
      <w:pPr>
        <w:jc w:val="both"/>
        <w:rPr>
          <w:b w:val="0"/>
        </w:rPr>
      </w:pPr>
      <w:r>
        <w:rPr>
          <w:rFonts w:hint="cs"/>
          <w:b w:val="0"/>
          <w:rtl/>
        </w:rPr>
        <w:t>سنجعل قدوتنا بالتأويل رسول اللَّه صلى اللَّه عليه وسلم، وصحابته الكرام، والتابعين، ومن سار على هديهم من أئمة الإسلام الأعلام إِلى يوم الدين ، ويقال هنا : هل الرسول عليه الصلاة والسلام أول الاستواء على العرش؛ أم لا ؟، وإِذا كان عليه الصلاة والسلام قد أوّل أعسر كلمة يُمكن أن يُستعصى فهمها على الأمة، فيكون عليه الصلاة والسلام، قد أشار إِلى أمته باقتفاء أثره بتأويل كُلّ ما يوهم ظاهرهُ التجسيم، والسؤال هنا هل يوجد دليل على ما قُلتَه ؟ نعم ها هو الدليل [ جاء في كتاب العلو للعلي للذهبي ] حديث سمعناه من أحمد بن هبة اللَّه، وجماعة عن محمد عبد الواحد، ثنا إسماعيل بن عليّ ، أنا محمد بن عليّ النحوي أنا أبو بكر المقري، ثنا عبدان بن أحمد، ثنا عمر بن موسى، ثنا حمّاد بن سلمة، عن يعلى بن عطاء، عن وكيع بن حدس عن ابن رزين العقيلي، قال : قلتُ : يا رسول اللَّه أين كان ربُّنا قبل أن يَخْلُقَ السموات والأرض ؟ قال :  " كانَ في عَماءٍ ما فوْقهُ هواءٌ وما تحتهُ هواءٌ، ثُمَّ خلقَ العرشَ، ثُمَّ استولى عليْه "  ، فأنت ترى أن النبي صلى اللَّه عليه وسلم قد أوّل قوله تعالى : { الرَّحْمَنُ عَلَى الْعَرْشِ اسْتَوَى } بقوله :  " ثم استولى عليه "  ،  وبذا يكون المؤولون قد اقتفوا أثر الرسول عليه الصلاة والسلام بصرف كل لفظ عن ظاهره يفهم منه التجسيم إِلى لفظ آخر ينفي عنه ذلك وسواء أكان الحديث صحيحاً أم ضعيفاً، فلا أقلّ من أن يُحمل على التفسير، وحينئذٍ لا يخرج عن التأويل، بدليل ما يلي :  1 -   جاء في تفسير البغوي ، عن ابن عباس وأكثر المفسرين ( اسْتوى ) : ارتفع، وقال به أبو عبيد والفراء ،   2 - وجاء في تفسير الطبري جـ 3 ص 7 ) أن ابن عباس أوّل الكرسيَّ ( بالعلم ) ،  3 - وجاء في البخاري ( كتاب التوحيد ) في قوله تعالى : { كُلُّ شَيْءٍ هَالِكٌ إِلاَّ وجْهَهُ } ،   قال مجاهد :  " يعني عِلْمُ العلماء إِذا أُريدَ به وجه اللَّه "  وفي القرطبي ( جـ 2 ص 13 )  " إِلاّ ابتغاء وجهِ ربه الأعلى "  قال ابن عباس :  " الوجه عبارة عنه عز وجل "  ،  4-  وجاء في تفسير النسفي عند قوله تعالى :  " وجاءَ ربُّكَ "  قال ابن عباس :  " أمرُهُ وقضاؤه "  وقال الحسن : مثل هذا ،  5-  وفي القرطبي في قوله تعالى { يَوْمَ يُكْشَفُ عَنْ سَاقٍ } قال القرطبي :  " عن كرْبٍ وشدّة "  ثم قال : ذكر من قال هذا ذكر ابن المبارك قال : أخبرنا أسامةُ بن زيد، عن عكرمة، عن ابن عباس في قوله  " يومَ يُكْشَفُ عن ساقٍ "  قال :  " عن كرْبٍ وشدّة "  وهو قول مجاهد، وأبو عبيد، وروى أبو موسى عن النبي صلى اللَّه عليه وسلم قال :  " يكشُفُ عن نورٍ عظيمٍ يخرونَ لَهُ سُجّداً "  ،  6-  وقال ابن الجوزي الحنبلي : في كتابه ( شبه التّشبيه ص 10 ) إِن الضّحاك وأبا عبيدة أنهما أوّلا قوله تعالى : { كُلُّ شَيْءٍ هَالِكٌ إِلاَّ وَجْهَهُ } إِلاّ هو ، ‏ 7 -</w:t>
      </w:r>
      <w:r>
        <w:rPr>
          <w:rFonts w:hint="cs"/>
        </w:rPr>
        <w:t xml:space="preserve"> </w:t>
      </w:r>
      <w:r>
        <w:rPr>
          <w:rFonts w:hint="cs"/>
          <w:b w:val="0"/>
          <w:rtl/>
          <w:lang w:bidi="ar-KW"/>
        </w:rPr>
        <w:t xml:space="preserve"> </w:t>
      </w:r>
      <w:r>
        <w:rPr>
          <w:rFonts w:hint="cs"/>
          <w:b w:val="0"/>
          <w:rtl/>
        </w:rPr>
        <w:t xml:space="preserve">وفي القرطبي  " والسماءَ بنيناها بأيدٍ "  بقوة وقدرة، قاله ابن عباس رضي اللَّه عنهما وغيره، ومثل ذلك في الطبري  " وهكذا قال مجاهد "  ،  وسيأتيك المزيد من تأويل الأئمة وعلى الأخص </w:t>
      </w:r>
      <w:r>
        <w:rPr>
          <w:rFonts w:hint="cs"/>
          <w:b w:val="0"/>
          <w:rtl/>
        </w:rPr>
        <w:lastRenderedPageBreak/>
        <w:t>في بحث السلف والخلف -  إِن شاء اللَّه تعالى -  ويُقال : هنا أيضاً، فإِذا كان الرسول عليه الصلاة والسلام قد فسّر الاستواء بالاستيلاء فهذا هو التأويل بعينه، وقد علمتَ أن السلف الصالح وعلى رأسهم حبر هذه الأمة عبد اللَّه بن عباس رضي اللَّه عنهما قد أوّل كثيراً من الصفات، وهو أحق بالتأويل من كافة الأمة لاختصاصه به بفضل دعاء الرسول له بالتأويل بقوله :  " اللَّهم علمهُ الحكمة ، اللَّهم فقهه في الدين وعلمه التأويل "  وبذا يُعلم أن التأويل ليس مذموماً إِذا لو كان كذلك لما دعا الرسول عليه الصلاة والسلام لابن عمه به، بل دعا له بما ينال به أجر المجتهدين، ومن أجل هذا رأت الأمّة اقتفاء أثر السلف الصالح في التأويل في كل لفظ يوهم ظاهره التجسيم، وهنا تعود بنا الذّاكرة إِلى أول البحث إِذْ قال المرحوم الشيخ ( محمد بن عبد الوهاب ) في حق أهل التأويل، هم أهل بدع وضلال وجهالة، ولا يحق لنا أن نذكره إِلا بما هو حسن لقوله عليه الصلاة والسلام :  " اذكروا محاسن موتاكم "  ،  فعلى رأيه المتقدم، يكون الصحابة الكرام المتأولين ما وصف، وحاشاهم اللَّه من البدع والضلال وهم خيرة خلق اللَّه بعد أنبيائه ، وسنقف على تأويل كثير من الصفات قال بها خيرة أعلام الأمة الإسلامية، من المفسّرين، والمحدثين والفقهاء، والأصوليين، وإِليك طرفاً منها في هذه المسائل ، ‏</w:t>
      </w:r>
    </w:p>
    <w:p w:rsidR="002F69AF" w:rsidRDefault="002F69AF" w:rsidP="00531024">
      <w:pPr>
        <w:jc w:val="both"/>
        <w:rPr>
          <w:b w:val="0"/>
          <w:rtl/>
        </w:rPr>
      </w:pPr>
      <w:r>
        <w:rPr>
          <w:rFonts w:hint="cs"/>
          <w:b w:val="0"/>
          <w:bCs/>
          <w:rtl/>
        </w:rPr>
        <w:t xml:space="preserve">صفة المجيء والذهاب لله تعالى والتأويل :  </w:t>
      </w:r>
      <w:r>
        <w:rPr>
          <w:rFonts w:hint="cs"/>
          <w:b w:val="0"/>
          <w:rtl/>
        </w:rPr>
        <w:t xml:space="preserve">قال تعالى : { هَلْ يَنظُرُونَ إِلاَّ أَنْ يَأْتِيَهُمْ اللَّه فِي ظُلَلٍ مِنْ الْغَمَامِ وَالْمَلائِكَةُ وَقُضِيَ الأَمْرُ وَإِلَى اللَّه تُرْجَعُ الأُمُورُ } وقال تعالى : { وَجَاءَ رَبُّكَ وَالْمَلَكُ صَفّاً صَفّاً } ،  </w:t>
      </w:r>
    </w:p>
    <w:p w:rsidR="002F69AF" w:rsidRDefault="002F69AF" w:rsidP="00531024">
      <w:pPr>
        <w:jc w:val="both"/>
        <w:rPr>
          <w:b w:val="0"/>
          <w:rtl/>
        </w:rPr>
      </w:pPr>
      <w:r>
        <w:rPr>
          <w:rFonts w:hint="cs"/>
          <w:b w:val="0"/>
          <w:bCs/>
          <w:rtl/>
        </w:rPr>
        <w:t>( القرطبي )</w:t>
      </w:r>
      <w:r>
        <w:rPr>
          <w:rFonts w:hint="cs"/>
          <w:b w:val="0"/>
          <w:rtl/>
        </w:rPr>
        <w:t xml:space="preserve"> : قال القرطبي في تفسيره قوله { وَجَاءَ رَبُّكَ } أي أمره وقضاؤه ، قاله الحسن وهو من باب حذف المضاف أي جاء أمر ربك، وقيل جاءهم الرب بالآيات العظيمة .. قال أهل الإشارة : ظهرت قدرته واستولت، واللَّه جل ثناؤه لا يُوصف بالتحول من مكان إِلى مكان، وأنى له الشمول والانتقال، ولا مكان له ولا أوان، ولا يجري عليه وقت ولا زمان، لأن في جريان الوقت على الشيء فوت الأوقات، ومن فاته شيء فهو عاجز "  أهـ ، </w:t>
      </w:r>
    </w:p>
    <w:p w:rsidR="002F69AF" w:rsidRDefault="002F69AF" w:rsidP="00531024">
      <w:pPr>
        <w:jc w:val="both"/>
        <w:rPr>
          <w:b w:val="0"/>
          <w:rtl/>
        </w:rPr>
      </w:pPr>
      <w:r>
        <w:rPr>
          <w:rFonts w:hint="cs"/>
          <w:b w:val="0"/>
          <w:bCs/>
          <w:rtl/>
        </w:rPr>
        <w:t>( النسفي )</w:t>
      </w:r>
      <w:r>
        <w:rPr>
          <w:rFonts w:hint="cs"/>
          <w:b w:val="0"/>
          <w:rtl/>
        </w:rPr>
        <w:t xml:space="preserve"> : { وَجَاءَ رَبُّكَ } تمثيل لظهور آيات اقتداره، وتبينُ آثار قهره وسلطانه، فإِن واحداً من الملوك إِذا حضر بنفسه ظهر بحضوره من آثار الهيبة ما لا يظهر بحضور عساكره وخواصه، وعن ابن عباس : أمره وقضاؤه "  </w:t>
      </w:r>
    </w:p>
    <w:p w:rsidR="002F69AF" w:rsidRDefault="002F69AF" w:rsidP="00531024">
      <w:pPr>
        <w:jc w:val="both"/>
        <w:rPr>
          <w:b w:val="0"/>
          <w:rtl/>
        </w:rPr>
      </w:pPr>
      <w:r>
        <w:rPr>
          <w:rFonts w:hint="cs"/>
          <w:b w:val="0"/>
          <w:bCs/>
          <w:rtl/>
        </w:rPr>
        <w:t>( البيهقي )</w:t>
      </w:r>
      <w:r>
        <w:rPr>
          <w:rFonts w:hint="cs"/>
          <w:b w:val="0"/>
          <w:rtl/>
        </w:rPr>
        <w:t xml:space="preserve"> : قال البيهقي : في كتابه ( الأسماء والصفات ص 316 ) أخبرنا أبو عبد اللَّه الحافظ، وأبو سعيد بن أبي عمر قالا : ثنا أبو العباس محمد بن يعقوب، قال : ثنا أحمد بن الفضل الصائغ قال : ثنا آدم بن أبي إِياس ، قال : ثنا أبو العباس محمد بن يعقوب، قال : ثنا أحمد بن الفضل الصائغ قال : آدم ابن أبي إِياس ، قال : ثنا أبو جعفر الرازي عن الربيع عن أبي العالية في قوله تعالى : { هَلْ يَنظُرُونَ إِلاَّ أَنْ يَأْتِيَهُمْ اللَّه فِي ظُلَلٍ مِنْ الْغَمَامِ </w:t>
      </w:r>
      <w:r>
        <w:rPr>
          <w:rFonts w:hint="cs"/>
          <w:b w:val="0"/>
          <w:rtl/>
        </w:rPr>
        <w:lastRenderedPageBreak/>
        <w:t xml:space="preserve">وَالْمَلائِكَةُ } ،  يقول أبو العالية : الملائكة يجيئون في ظلل من الغمام، واللَّه عزّ وجل يجيء فيما يشاء " ، قال البيهقي : وهي في بعض القراءات : { هَلْ يَنظُرُونَ إِلاَّ أَنْ يَأْتِيَهُمْ اللَّه فِي ظُلَلٍ مِنْ الْغَمَامِ } ،  وهي كقوله : { وَيَوْمَ تَشَقَّقُ السَّمَاءُ بِالْغَمَامِ وَنُزِّلَ الْمَلائِكَةُ تَنزِيلاً } ،  فصح بهذا التفسير أنّ الغمام هو مكان للملائكة ومركبهم، وأن اللَّه تعالى لا مكان له ولا مركب، وأما الإِتيان والمجيء فعلى قول أبي الحسن الأشعري رضي اللَّه عنه، يُحدث اللَّه تعالى يوم القيامة ( فعلاً ) يُسمّيه إِتياناً ومجيئاً، لا بأن يتحرك أو ينتقل، فإِن الحركة والسكون، والانتقال والاستقرار من صفات الأجسام، واللَّه تعالى أحدٌ صمدٌ ليس كمثله شيء وهذا كقوله عز وجل : { قَدْ مَكَرَ الَّذِينَ مِنْ قَبْلِهِمْ فَأَتَى اللَّه بُنْيَانَهُمْ مِنَ الْقَوَاعِدِ فَخَرَّ عَلَيْهِمْ السَّقْفُ مِنْ فَوْقِهِمْ وَأَتَاهُمْ الْعَذَابُ مِنْ حَيْثُ لاَ يَشْعُرُونَ } ،  ولم يرد به إِتياناً من حيث النُّقْلَةِ، وإِنما أراد إِحداث الفعل الذي به خراب بُنيانهم، وخرّ عليهم السقف من فوقهم، فسمى ذلك الفعل إِتياناً، وهكذا قال أبو الحسن الأشعري رضي اللَّه عنه : في أخبار النُّزول ، أن المراد به فعل يحدثه اللَّه عز وجل في سماء الدنيا كل ليلة يسميه نزولاً بلا حركة ولا نُقْلةٍ، تعالى اللَّه عن صفات المخلوقين، وعلى هذا الأساس يُفسّر النزول كما في الأحاديث التالية ، أخرج مسلم في الصحيح من حديث غندر أن رسول اللَّه صلى اللَّه عليه وسلم قال :  " إِن اللَّه عزّ وجلّ يُمْهل حتى يمضي ثلثا الليل، ثمَّ يهبطُ فيقولُ هلْ منْ سائلٍ ؟ هلْ منْ تائب ؟ هلْ منْ مستغفرٍ منْ ذنبٍ ؟ "  ، فقال له رجل : حتى يطلع الفجر فقال :  " نعم "  ، وقد روى في معنى هذا الحديث عن أبي بكر الصديق، وعلي بن أبي طالب، وعبد اللَّه بن مسعود وعبادة بن الصامت ، وغيرهم كثير .. وفي البخاري عن أبي هريرة رضي اللَّه عنه قال : إِن رسول اللَّه صلى اللَّه عليه وسلم قال :  " يَنْزِلُ اللَّه عزّ وجلّ كُلَّ ليلةٍ إِلى سماء الدنيا حتى يبقى ثُلُثُ اللّيلِ الأخير، فيقولُ : منْ يدعوني فأستجيبَ لَهُ، منْ يسألني فأعطيهُ منْ يستغفرني فأغْفِرَ لَهُ "  ، قال أبو سليمان الخطابي :  " هذا الحديث ، وما أشبههُ من الأحاديث في الصفات كان مذهب السلف الايمان بها، وإِجراؤها على ظاهرها، ونفي الكيفية عنها "  أهـ ، ( قلتُ ) لا الإِتيان بالمقدمات الفلسفية، والتركيبات الكلامية لإِثبات أن اللَّه ينزل من السماء كل ليلة نزول الأجسام تعالى اللَّه عن ذلك علواً كبيراً ، وقال أبو سليمان : وقد روينا عن عبد اللَّه بن المبارك أنّ رجلاً قال له : كيف ينزل ؟ فقال له : بالفارسية :  " كدخداي كارخويش كن  " أي ينزل كما يشاء ، وقال أبو سليمان رحمه اللَّه : وإِنما ينكر هذا وما أشبهه من الحديث ( على ) من يقيس الأمور في ذلك بما يشاهدُ من النزول الذي هو نُزْلة من أعلى إِلى أسفل، وانتقال من فوق إِلى تحت، وهذه صفة الأجسام، والأشباح ، فأمّا نزول من لا يستوي عليه صفات الأجسام، فإِن هذه المعاني غير متوهمة فيه، وإِنما هو خبر عن قُدرته ورأفته بعباده وعطفه عليهم، واستجابته دعاءهم، ومغفرته لهم، يفعل ما يشاء لا يتوجّه على صفاته كيفية، ولا على </w:t>
      </w:r>
      <w:r>
        <w:rPr>
          <w:rFonts w:hint="cs"/>
          <w:b w:val="0"/>
          <w:rtl/>
        </w:rPr>
        <w:lastRenderedPageBreak/>
        <w:t xml:space="preserve">أفعاله كمية سبحانه : { لَيْسَ كَمِثْلِهِ شَيْءٌ وَهُوَ السَّمِيعُ البَصِيرُ } ،  وقد أوضح لنا طريقة السلف بقوله : كما هو في ( معالم السُّنن )  " وهذا من العلم الذي أمرنا أن نؤمن بظاهره وأن لا نكشف عن باطنه، وهو من جملة ( المتشابهات ) ذكره اللَّه تعالى في كتابه فقال : { هُوَ الَّذِي أَنْزَلَ عَلَيْكَ الْكِتَابَ مِنْهُ آيَاتٌ مُحْكَمَاتٌ هُنَّ أُمُّ الْكِتَابِ وَأُخَرُ مُتَشَابِهَاتٌ } الآية ، فالمحكم منه يقع به العلم الحقيقي والعمل، والمتشابه يقع به الإِيمان، والعلم الظاهر، ويوكل باطنه إِلى اللَّه عز وجل، وهو معنى قوله تعالى : { وَمَا يَعْلَمُ تَأْوِيلَهُ إِلاَّ اللَّه } ،  وإِنما حظّ الراسخين أن يقولوا آمنا به كُلّ منْ عندنا ربّنا، وكذلك ما جاء من هذا الباب في القرآن كقوله تعالى : { هَلْ يَنظُرُونَ إِلاَّ أَنْ يَأْتِيَهُمْ اللَّه فِي ظُلَلٍ مِنْ الْغَمَامِ وَالْمَلائِكَةُ وَقُضِيَ الأَمْرُ } وقوله : { وَجَاءَ رَبُّكَ وَالْمَلَكُ صَفّاً صَفّاً } ،  والقول في جميع ذلك عند علماء السلف هو ما قلناه، وروي مثل ذلك عن جماعة من الصحابة رضي اللَّه عنهم "  ، ثم قال أبو سليمان :  " وقد زلّ بعض شيوخ الحديث لم يرجع إِلى معرفته بالحديث والرّجال، فحاد عن هذه الطريقة حين روى حديث النُّزول، ثمَّ أقبل على نفسه فقال : إِنه قال كيف ينزل ربنا إِلى السماء ؟ قيل له ينزل كيف يشاء ؟ فإِن قال هل يتحرك إِذا نزل ؟ فقال : إِن شاء يتحرك، وإِن شاء لم يتحرك "  قال أبو سليمان :  " وهذا خطأ فاحش عظيم، واللَّه تعالى لا يوصف بالحركة، لأن الحركة والسكون يتعاقبان في محل واحد، وإِنما يجوز أن يوصف بالحركة من يجوز أن يوصف بالسكون، وكلاهما من أعراض الحدث وأوصاف المخلوقين، واللَّه تبارك وتعالى متعالٍ عنها  " ليسَ كمثلهِ شيءٌ "  فلو جرى هذا الشيخ على طريقة السلف الصالح، ولم يدخل نفسه فيما لا يعنيه لم يكن يخرج به القول إلى مثل هذا الخطأ الفاحش ، قال أبو سليمان : وإِنما ذكرتُ هذا لكي يتوقى الكلام فيما كان من هذا النوع، فإنه لا يثمر خيراً ولا يفيد رشداً ونسأل اللَّه العصمة من الضلال والقول بما لا يجوز من الفاسد والمحال "  أهـ ، وقد ذكر البيهقي : في ( الأسماء والصفات ص 317 ) أن القتيبي قال :  " قد يكون النزول بمعنى إِقبالك على الشيء بالإِرادة والنية، وكذلك الهبوط والارتفاع والبلوغ "  أهـ ، ثم نقل البيهقي قول أبي حنيفة، وحماد في النزول بقوله : وقرأت بخط الأستاذ أبي عثمان رحمه اللَّه في كتاب ( الدعوات ) عقب حديث النزول قال الأستاذ أبو منصور :  " وقد اختلف العلماء في قوله :  " ينزل اللَّه "  فسئل أبو حنيفة عنه فقال :  " ينزل بلا كيف "  وقال : حماد بن زيد :  " نزوله إِقباله "  أهـ ، وقال بعضهم :  " ينزل نزولاً بالربوبية بلا كيف من غير أن يكون نزوله مثل نزول الخلق .. وإِتيانه، ونزوله على حسب ما يليق بصفاته من غير تشبيه وكيفية "  أهـ ، وقال البيهقي : وأخبرنا عبد اللَّه الحافظ، قال : سمعت أبا محمد أحمد بن عبد اللَّه المزني، يقول : حديث النزول قد ثبت عن رسول اللَّه صلى اللَّه عليه وسلم من وجوه صحيحة، وورد في التنزيل ما يصدقه، وهو قوله تعالى : { وَجَاءَ رَبُّكَ وَالْمَلَكُ صَفّاً صَفّاً } ،  والمجيء والنزول صفتان منفيتان عن </w:t>
      </w:r>
      <w:r>
        <w:rPr>
          <w:rFonts w:hint="cs"/>
          <w:b w:val="0"/>
          <w:rtl/>
        </w:rPr>
        <w:lastRenderedPageBreak/>
        <w:t>اللَّه تعالى من طريق الحركة، والانتقال من حال إلى حال، بل هما صفتان من صفات اللَّه تعالى بلا تشبيه، جل اللَّه عما يقول المعطلة لصفاته والمشبهة بها علواً كبيراً "  أهـ ، ‏</w:t>
      </w:r>
    </w:p>
    <w:p w:rsidR="002F69AF" w:rsidRDefault="002F69AF" w:rsidP="00531024">
      <w:pPr>
        <w:jc w:val="both"/>
        <w:rPr>
          <w:b w:val="0"/>
          <w:rtl/>
        </w:rPr>
      </w:pPr>
      <w:r>
        <w:rPr>
          <w:rFonts w:hint="cs"/>
          <w:b w:val="0"/>
          <w:bCs/>
          <w:rtl/>
        </w:rPr>
        <w:t xml:space="preserve">الكوثري وحديث النزول :  </w:t>
      </w:r>
      <w:r>
        <w:rPr>
          <w:rFonts w:hint="cs"/>
          <w:b w:val="0"/>
          <w:rtl/>
        </w:rPr>
        <w:t>قال الكوثري رحمه اللَّه : في ( مقالاته ص 51 )  " ومعنى النزول فتحه لباب الإِجابة لعباده، وهو استعمال عربي فصيح ، وحمله على من ينادي هذا النداء، كما يدل على ذلك حديث النسائي، أو على المجاز في الطرف بمعنى أنه يقبل على المستغفرين كما ذهب إلى ذلك حماد بن زيد وغيره، والغروب وثلث الليل مما يختلف باختلاف الطالع، فيستمر هذا وذاك بالنظر إلى مختلف البلاد، فلا يتصور أن يراد به الهبوط الحسيّ في مطلق أحاديث النزول ، فسوق ابن خزيمة له، أي حديث نصف شعبان ليحتج به على النزول الحسي باطل مردود بالمرة "  أهـ ، ( قلت ) : وما دام شيخنا الكوثري قد رد حديث النزول لابن خزيمة، فها أنا أيضاً أُبرهن على بطلان الأحاديث التالية التي أتى بها ابن خزيمة ليثبت بها ما يريد من التجسيم ، ‏</w:t>
      </w:r>
    </w:p>
    <w:p w:rsidR="002F69AF" w:rsidRDefault="002F69AF" w:rsidP="00531024">
      <w:pPr>
        <w:jc w:val="both"/>
        <w:rPr>
          <w:b w:val="0"/>
          <w:rtl/>
        </w:rPr>
      </w:pPr>
      <w:r>
        <w:rPr>
          <w:rFonts w:hint="cs"/>
          <w:b w:val="0"/>
          <w:bCs/>
          <w:rtl/>
        </w:rPr>
        <w:t xml:space="preserve">ابن خزيمة والتجسيم  :  </w:t>
      </w:r>
      <w:r>
        <w:rPr>
          <w:rFonts w:hint="cs"/>
          <w:b w:val="0"/>
          <w:rtl/>
        </w:rPr>
        <w:t xml:space="preserve">إِليك أيها ( القارئ الكريم ) بعض الأحاديث المجسمة الضعيفة، أو المنكرة التي أوردها ابن خزيمة فيما أسماه في كتابه ( كتاب التوحيد ) ،  جاء في ( ص 82 ) منه حدثنا بندار قال : ثنا أحمد قال : ثنا سفيان، عن عمار، عن مسلم البطين، عن سعيد بن جبير، عن ابن عباس رضي اللَّه عنهما قال :  " الكرسيُّ موضع قدميْه، والعرشَ لا يُقدرُ أحدٌ قدرهُ "  ، ( قلت ) : حديث غير صحيح ومكذوب على لسان ابن عباس رضي اللَّه عنهما لأن المشهور عن ابن عباس أنه أول الكرسي بالعلم، كما ذكره المفسرون كالطبري وغيره، فكيف يورد عنه هنا أن علم اللَّه موضع قدميه، وإِذا صح النقل عنه فيهما، فيكون الخبر مضطرباً لا حجة فيه، وتقوّل بقوله : حدثنا محمد بن العلاء أبو كريب قال : ثنا أبو أُسامة عن هشام -  وهو بن عروة -  عن أبيه قال : قدمت عبد الملك، فذكرت عند الصخرة التي ببيت المقدس، فقال عبد الملك : هذه صخرة الرحمن التي وضع عليها رجله، فقلت : سبحان اللَّه! يقول تبارك وتعالى : { وَسِعَ كُرْسِيُّهُ السَّمَاوَاتِ وَالأَرْضَ } ،  وتقول وضع رجله على هذه، يا سبحان اللَّه إِنما هذه جبل قد أخبرنا اللَّه ينسفه نسفاً، فيذرها، قاعاً صفصفاً "  ، ( قلت ) : هذا ليس حديثاً، ولا أثراً، إِنما هو أكذوبة قبيحة ورواية منكرة وفي ( ص 130 ) في رؤية النبي صلى اللَّه عليه وسلم لله عز وجل أنه رأى اللَّه تعالى  " في روضةٍ خضراءَ، دونهُ فراشٌ من ذهبٍ على كرسيٍّ من ذهبٍ يحملهُ أربعة ٌمن الملائكةِ : ملَكٌ في صورة رجل، وملَكٌ في صورة ثور، ملَك في صورة نسر، وملَك في صورة أسد "  ، وقد تقدم مثل هذا كما في العهد القديم والجديد فلا حاجة لذكره مرة أخرى ، وقال : حدثنا محمد بن بشار، قال : ثنا وهب -  يعني ابن جرير -  قال : ثنا أبي قال : سمعت محمد بن اسحاق يحدث عن يعقوب بن عتبة، عن </w:t>
      </w:r>
      <w:r>
        <w:rPr>
          <w:rFonts w:hint="cs"/>
          <w:b w:val="0"/>
          <w:rtl/>
        </w:rPr>
        <w:lastRenderedPageBreak/>
        <w:t>جبير بن محمد بن جبير بن مطعم، عن أبيه عن جده، قال : أتى رسول اللَّه صلى اللَّه عليه وسلم أعرابي فقال يا رسول اللَّه : جهدت الأنفس، وضاع العيال، ونهكت الأموال، فاستق [ اللَّه ] لنا، فإِنا نستشفع بك على اللَّه ونستشفع باللَّه عليك، فقال رسول اللَّه صلى اللَّه عليه وسلم :  " ويحكَ تدري ما تقول ؟ "  ، فسبح رسول اللَّه صلى اللَّه عليه وسلم، فما زال يسبح حتى عرف ذلك في وجوه أصحابه، ثم قال :  " ويحكَ إِنهُ لا يستشفعُ باللَّه على أحدٍ من جميع خلقه شأنُ اللَّه عظيمٌ أعظمُ من ذلكَ، ويحكَ أتدري ما اللَّه، إِنَّ اللَّه على عرشهِ، وعرشهُ على سمواته، وسمواتهُ على أرضيه، [ فيروي علي بن موسى هكذا ]، وقال بأصابعهِ مِثلُ القبَّة، وإِنه ليئط به مثل أطيطِ الرَّحل بالراكبِ "  ، ( قلت ) : هذا الحديث له شأن عظيم عند دعاة التجسيم كالحشوية ومن نحا نحوهم ، ولكن يا للأسف لا يصلح للادعاء ففي سنده [ وهب بن جرير ] جاء في ( تهذيب التهذيب ) لابن حجر العسقلاني قوله :  " وقال ابن حيان كان يخطئ، وقال العجيلي بصري ثقة كان عفان يتكلم فيه، وقد مر معنا وسبقت الاشارة إليه أن لفظ فيه [ مقال ] من المرتبة السادسة من مراتب الجرح والتضعيف ( إِذن فاضرب بهذا الحديث عرض الحائط ) ،  تَذَكَّرْ دائماً قول الكوثري الذي ذكره في ( مقالاته ص 64 ) وهو كيف نعلم الحديث الضعيف ؟ قال :  " هو النظر في سنده فإن كان فيه كاذب، أو متهم فهو ضعيف متروك، فلا يؤخذ به أصلاً "  ، وقال ابن خزيمة : في ( كتابه التوحيد وإثبات صفات الرب ) : حدثنا ابن أحمد سنان الواسطي قال : ثنا يزيد بن هارون، قال : ثنا حماد -  يعني ابن سلمة -  عن عاصم، عن زر، عن عبد اللَّه قال : ما بين كل سماء إلى الأخرى مسيرة خمسمائة عام وما بين السماء والأرض مسيرة خمسمائة عام، وما بين السماء السابعة إِلى الكرسيّ مسيرة خمسمائة عام، وما بين الكرسي إلى الماء خمسمائة عام، والعرش على الماء واللَّه على العرش ويعلم أعمالكم "  ، ( قلت ) : هذا الأثر ضعيف، وسبب ضعفه حماد بن سلمة، جاء في ( تهذيب التهذيب ) : وقال الدولابي : ثنا محمد بن شجاع البلخي، حدثني إبراهيم بن عبد الرحمن بن مهدي قال :  " كان حماد بن سلمة لا يعترف بهذه الأحاديث التي في الصفات، حتى خرج مرة إلى عبدان فجاء وهو يرويها، فسمعت عباد بن صهيب يقول : إِن حماداً كان لا يحفظ، وكانوا يقولون إِنها دست في كتبه، وقد قيل إِن ابن أبي العوجاء كان ربيبه فكان يدس في كتبه الخ ..  ، ما ذكره ابن حجر فيه ، [ إِذن فاضرب به عرض الحائط ] ، وهكذا يمكنك بالرجوع إلى كتب التعديل والجرح، ومعرفة أسماء الرجال أن تبرهن أن أكثر ما في كتاب [ التوحيد وإثبات صفات الرب ] ضعيفة أو موضوعة أو منكرة ، ‏</w:t>
      </w:r>
    </w:p>
    <w:p w:rsidR="002F69AF" w:rsidRDefault="002F69AF" w:rsidP="00531024">
      <w:pPr>
        <w:jc w:val="both"/>
        <w:rPr>
          <w:b w:val="0"/>
          <w:rtl/>
        </w:rPr>
      </w:pPr>
      <w:r>
        <w:rPr>
          <w:rFonts w:hint="cs"/>
          <w:b w:val="0"/>
          <w:bCs/>
          <w:rtl/>
        </w:rPr>
        <w:t xml:space="preserve">حكم المسلمين على الحشوية الحنبلية المجسمة :  </w:t>
      </w:r>
      <w:r>
        <w:rPr>
          <w:rFonts w:hint="cs"/>
          <w:b w:val="0"/>
          <w:rtl/>
        </w:rPr>
        <w:t xml:space="preserve">ورد في ابن الأثير : حينما استفحل أمر البربهارية المجسمة في بغداد ( 323 هـ ) أصدر ( الراضي ) مرسوماً في حقهم يقول فيه :  " تارةً تزعمون أن صورة وجوهكم </w:t>
      </w:r>
      <w:r>
        <w:rPr>
          <w:rFonts w:hint="cs"/>
          <w:b w:val="0"/>
          <w:rtl/>
        </w:rPr>
        <w:lastRenderedPageBreak/>
        <w:t>القبيحة السمجة على مثال رب العالمين، وهيئتكم الرذيلة على هيئته ، وتذكرون الكف، والأصابع، والرجلين المذهبين، والشعر القطط، والصعود إلى السماء، والنزول إلى الدنيا تعالى اللَّه عما يقول الظالمون، والجاحدون علواً كبيراً ..  ، فلعن اللَّه شيطاناً زين لكم هذه المنكرات، وما أغواه، وأمير المؤمنين يقسم باللَّه قسماً .. يلزمه الوفاء به لئن لم تنتهوا عن مذموم مذهبكم، ومعوج طريقتكم ليوسعنكم ضرباً، وتشريداً وقتلاً، وتبديداً، وليستعملن السيف في رقابكم، والنار في منازلكم وعمالكم "  أهـ ، ( قلت ) : وهذه أولى الفرق التي كانت تدعو إلى التجسيم ببغداد سميت ( البربهارية ) والفرقة الثانية أطلق عليها اسم الحشوية الحنبلية فيما بعد ، ‏</w:t>
      </w:r>
    </w:p>
    <w:p w:rsidR="002F69AF" w:rsidRDefault="002F69AF" w:rsidP="00531024">
      <w:pPr>
        <w:jc w:val="both"/>
        <w:rPr>
          <w:b w:val="0"/>
          <w:rtl/>
        </w:rPr>
      </w:pPr>
      <w:r>
        <w:rPr>
          <w:rFonts w:hint="cs"/>
          <w:b w:val="0"/>
          <w:bCs/>
          <w:rtl/>
        </w:rPr>
        <w:t xml:space="preserve">الحنابلة المجسمة وابن تيمية :  </w:t>
      </w:r>
      <w:r>
        <w:rPr>
          <w:rFonts w:hint="cs"/>
          <w:b w:val="0"/>
          <w:rtl/>
        </w:rPr>
        <w:t xml:space="preserve">ذكر ابن عساكر : في كتابه ( تبين كذب المفتري على الإمام أبي الحسن الأشعري ) قوله :  " في منتصف القرن الخامس استفحل أمر هؤلاء الحشوية ببغداد حتى ( أخطر ) أمثال أبي اسحاق الشيرازي، وأبي بكر الشاشي وغيرهما من أئمة الشافعية أن يكتبوا محضراً عليه خطوطهم، ورفعوه إلى نظام الملك، ومن جملة ما فيه  " إِن جماعة الحشوية والأوباش الرعاع المتسمين بالحنبلية أظهروا ببغداد من البدع الفظيعة، والمخازي الشنيعة ما لم يتسمّع به ملحد فضلاً عن موحد، ولا تجوز به قادح في أهل الشريعة، ولا معطل، ونسبوا كل من ينزه الباري تعالى عن النقائص، وينفي عنه الحدود والتشبيهات، ويقدسه عن الحلول والزوال، ويعظمه عن التغيير من حال إلى حال، وعن حلوله في الحوادث فيه إلى الكفر والطغيان .. وأبوا إِلا التصريح بأن المعبود ذو قدم وأضراس، ولهواتٍ وأنامل، وأنه ينزل بذاته، ويتردد على حماره في صورة شاب أمرد بشعر قطط، وعليه تاج يلمع، وفي رجله نعلان من ذهب .. ، وإنه تعالى يتكلم بصوت كالرعد، وكصهيل الخيل ..  "  أهـ ، ( قلت ) : وهؤلاء المجسمة قد أحرقوا جامع الشافعية بمرو لأن الشافعية، ينزهون اللَّه تعالى عن التشبيه، وذلك أنباء ( 596 هـ ) ، وإِني أُلفت نظر المسلمين في كافة أنحاء العالم أن يحذروا من دعوة المجسمين المتحنبلين، ومن أراد الوقوف على عقيدتهم فليرجع إلى الكتب التي ذكرها الشيخ عبد الرحمن بن حسن بن محمد بن عبد الوهاب في مجموعة التوحيد النجدية، كما تقدم، وهي ( السنة لعبد اللَّه بن الإِمام أحمد بن حنبل، والتوحيد لابن خزيمة، وكتاب النقض للدارمي، وكتاب العلو للذهبي ) سيجد فيها وصف اللَّه تعالى -  والعياذ به -  له وجه وفم وشعر، ورجل، وينزل ويصعد، وقد قدمت لك نماذج منها، من السنة لعبد اللَّه بن أحمد بن حنبل، وكتاب التوحيد لابن خزيمة ، </w:t>
      </w:r>
      <w:r>
        <w:rPr>
          <w:rFonts w:hint="cs"/>
          <w:b w:val="0"/>
          <w:bCs/>
          <w:rtl/>
        </w:rPr>
        <w:t>وإِليك الآن بعض النماذج من كتاب العلو للذهبي التي تكلم عليها، وأجاد الكلام، ولم أوردها في كتابي هذا إِلا للتحذير والانكار، فكان منها :</w:t>
      </w:r>
      <w:r>
        <w:rPr>
          <w:rFonts w:hint="cs"/>
          <w:b w:val="0"/>
          <w:rtl/>
        </w:rPr>
        <w:t xml:space="preserve">  1 -   ثنا يزيد بن عوانه، عن محمد بن زكوان، عن عمرو بن دينار، عن ابن عمر قال : كنا جلوساً ذات يوم بفناء رسول اللَّه صلى اللَّه عليه وسلم إِذ مرت امرأة من بناته فقال أبو سفيان : ما مثل محمد في بني هاشم إِلا كمثل الريحانة في وسط الزبل، </w:t>
      </w:r>
      <w:r>
        <w:rPr>
          <w:rFonts w:hint="cs"/>
          <w:b w:val="0"/>
          <w:rtl/>
        </w:rPr>
        <w:lastRenderedPageBreak/>
        <w:t xml:space="preserve">فسمعت، فأبلغته رسول اللَّه صلى اللَّه عليه وسلم، فخرج فصعد على منبره وقال :  " ما بالُ أقوالٍ تبلغني عن أقوامٍ ؟ إِنَّ اللَّه خلقَ سمواتٍ سبعاً فاختارَ العُليا فسكنَها، وأسكنَ سمواتهِ من شاء من خلقه ، الخ "  ،   ( قلت ) : قام اجماع المحدثين على أن محمد بن زكوان منكر الحديث، وبعضهم يقول فيه أيضاً عبد اللَّه بن دينار بدل عمرو بن دينار، وعلى كل فهو حديث منكر، رواه جماعة في كتب السنة وأخرجه ابن خزيمة في كتاب التوحيد ، وهكذا قال فيه الذهبي :  2 - وقال الذهبي : وحدث جماعة عن يحيى بن خدام، قال : حدثنا محمد بن عبد اللَّه بن زياد الأنصاري، ثنا مالك بن دينار، عن أنس بن مالك، قال : قال : رسول اللَّه صلى اللَّه عليه وسلم :  " أخبرني جبريل عن اللَّه عز وجل، إِنَّ اللَّه تعالى قال : وعزتي وجلالي، ووحدانيتي، وفاقة خلقي إِليَّ، واستوائي على عرشي، وارتفاعُ مكاني إِني أستحيي من عبدي وأمتي يشيبانِ في الإِسلام أن أعذبهُما "  ، قال : هذا الحديث أخرجه أبو نعيم الحافظ في الحلية، وعده في الموضوعات ، ( قلت ) : ولأن فيه عبد اللَّه بن زياد الأنصاري، قال العقيلي : منكر الحديث، وقال عنه ابن حبان منكر الحديث جداً يروي عن الثقات ليس من حديثهم ، وعلى هذا الأساس اعتبر الحديث هذا من عداد المنكرات، لا من الموضوعات ،    3 - حديث موسى بن عقبة عن اسحاق بن يحيى بن الوليد، ابن عبادة، عن عبادة بن الصامت، قال : قال رسول اللَّه صلى اللَّه عليه وسلم :  " ينزلُ اللَّه كلَّ ليلةٍ إِلى سماءِ الدنيا حتى يبقى ثلث الليل الآخرِ، فيقول : ألا عبدٌ يدعوني، فأستجيبَ له، ألا ظالمٌ لنفسهِ يدعوني فأفكَّهُ، فيكونُ كذلكَ إِلى مطلع الفجرِ، ويعلو على كُرسيهِ "  ، قال الذهبي : نفسه بعد إيراد هذا الحديث : اسحاق ضعيف لم يدرك جد أبيه ، ( قلت ) : وقال ابن حجر في التهذيب : روى عن عبادة ولم يدركه، أي متهم وقال ابن عدي أحاديثه غير محفوظة ،   4-  حديث إبراهيم بن سعيد الجوهري، ثنا عبد الرحمن بن المبارك عن الصعق بن حزن، عن علي بن الحكم، عن عثمان بن عمير عن أبي وائل، عن ابن مسعود قال : قال رجل يا رسول اللَّه ما المقام المحمود ؟ قال :  " ذاكَ يومَ ينزلُ اللَّه على عرشهِ "  ، قال الذهبي : عن هذا الحديث، عثمان ضعيف ،  ( قلت ) : وبهذا القدر كفاية، ولنعد إلى متابعة البحث ،  - إِذن فكل ما في هذه الكتب التي نوه بها الشيخ عبد الرحمن بن حسن بن محمد بن عبد الوهاب في مجموعة التوحيد النجدية، كل ما فيها من الأحاديث المجسمة لله تعالى ليست صحيحة، ولا حسنة، بل إِما ضعيفة، وإِما موضوعة، وإما منكرة، وقد تحققت ولله الحمد من نفسك بما فيها بعد أن أشرت إلى البعض منها ، وبقي عليك أن تعلم وهو المهم أن هذه الكتب كلها كان يقول بها ابن تيمية، ويدعو الناس إليها، مع أنه يعلم ضعفها، ووضعها، ولكن ما هي العلة التي كانت تدعوه للإيمان بها ؟ غير معروفة حتى الآن، وإِليك ما قاله في كتابه [ التأسيس في رد أساس التقديس ] الموجود طي المجلدات ( 24 و 25 و 26 من الكوكب الدري )  " إِن العرش في اللغة : السرير، وذلك بالنسبة </w:t>
      </w:r>
      <w:r>
        <w:rPr>
          <w:rFonts w:hint="cs"/>
          <w:b w:val="0"/>
          <w:rtl/>
        </w:rPr>
        <w:lastRenderedPageBreak/>
        <w:t>إِلى ما فوقه كالسقف بالنسبة إلى ما تحته، فإذا كان القرآن جعل لله عرشاً وليس هو بالنسبة إليه كالسقف، علم أنه بالنسبة إليه كالسرير بالنسبة إلى غيره، وذلك يقتضي أنه فوق العرش "  أهـ ،   ( قلت ) : إِذن ليهنأ اتباعه بشيخ اسلامهم هذا، وليشهد اللَّه أننا من أمثال هذا القول مبرؤون، أي مسلم على وجه الأرض يدين بهذه العقيدة أن العرش مقعد للرحمن ؟ كدت لا أصدق هذا أبداً لولا أن أكد قوله هذا بقوله :  " قلتم ليس هو بجسم، ولا جوهر، ولا متحيز، ولا جهة له، ولا يشار إليه بحس، ولا يتمييز منه شيء من شيء، عبرتم عن ذلك بأنه تعالى ليس بمنقسم، ولا مركب، وأنه لا حد له، ولا غاية، تريدون بذلك أن يمتنع أن يكون له حد، وقدر، أو يكون له قدر لا يتناهى، فكيف ساغ لكم، هذا النفي بلا كتاب ولا سنة "  أهـ ،   ( ويجاب عليه ) : إِنه لم يرد في الكتاب، ولا في السنة أن اللَّه جوهر، أو أنه عرض، أو أن له حداً، أو أنه مركب، فكيف نقول بخلافهما ونثبت الجسمية والقعود لله تعالى ؟ ،  ولعلةٍ ما صرح ابن تيمية بأن لله جهة كما في منهاجه ( 1 -  264 )  " بأنه تعالى في الجهة على التقديرين "  أهـ ،   وقد تقدم معنا اجماع الأئمة الأربعة، وأهل السنة والجماعة على تكفير من يقول بالجهة كما هو في شرح المشكاة لملا علي القاري على نحو ما تقدم، وأرجو أن يكون ما نقل عن ابن تيمية فيما يخالف اجماع المسلمين غير صحيح في هذه المسألة وغيرها، لأن حسن الظن بالمسلم واجب ، واللَّه أعلم ، ‏</w:t>
      </w:r>
    </w:p>
    <w:p w:rsidR="002F69AF" w:rsidRDefault="002F69AF" w:rsidP="00531024">
      <w:pPr>
        <w:jc w:val="both"/>
        <w:rPr>
          <w:b w:val="0"/>
          <w:rtl/>
        </w:rPr>
      </w:pPr>
      <w:r>
        <w:rPr>
          <w:rFonts w:hint="cs"/>
          <w:b w:val="0"/>
          <w:bCs/>
          <w:rtl/>
        </w:rPr>
        <w:t xml:space="preserve">ابن تيمية وحجة الإسلام الإمام الغزالي :  </w:t>
      </w:r>
      <w:r>
        <w:rPr>
          <w:rFonts w:hint="cs"/>
          <w:b w:val="0"/>
          <w:rtl/>
        </w:rPr>
        <w:t xml:space="preserve">كرر ابن تيمية أكثر من مرة في رسائله أن محاولة التأويل، أو التفسير زيغ، وضلالة، كالشيخ محمد بن عبد الوهاب رحمهما اللَّه، ويعتمد ابن تيمية على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أُوْلُوا الأَلْبَابِ } ،  فهو يعتقد أنه بهذا يجمع بين التفسير والتفويض، فهو يفسر بالمعنى الظاهر، وينزه عن الحوادث، ويفوض في الكيف والوصف، فهو يرى أن الصحابة كانوا يعلمون معاني الآيات المتشابهات التي فيها وصف اليد والرجل، والوجه، والاستواء، والنزول، والصعود، والقرب، والبعد الخ ..  ، ما نقل عنه يعلمونها على معانيها الظاهرة ( فقط )، ولم يحاولوا يوماً معرفة حقيقتها، أو معرفة حقيقة الذات، ثم يقول : وهذا هو مذهب السلف ، أي أن معنى كلامه هذا أن لله وجهاً، والسلف يعلمون أن له وجهاً ولم يؤولُوه، وقل مثل ذلك في بقية الصفات ،  </w:t>
      </w:r>
      <w:r>
        <w:rPr>
          <w:rFonts w:hint="cs"/>
          <w:b w:val="0"/>
          <w:bCs/>
          <w:rtl/>
        </w:rPr>
        <w:t>هذا هو حجة الإسلام ( الإِمام الغزالي ) يأخذ بأيدينا إلى طريق الحق</w:t>
      </w:r>
      <w:r>
        <w:rPr>
          <w:rFonts w:hint="cs"/>
          <w:b w:val="0"/>
          <w:rtl/>
        </w:rPr>
        <w:t xml:space="preserve"> ، وينقذنا من الضلال بقوله : كما في كتابه ( إِلجام العوام عن علم الكلام )  " إِن هذه الألفاظ التي تجري في العبارات القرآنية، والأحاديث النبوية لها معانٍ ظاهرة، وهي الحسية التي نراها، وهي محالة على اللَّه تعالى [ أي كاليد والرجل والوجه </w:t>
      </w:r>
      <w:r>
        <w:rPr>
          <w:rFonts w:hint="cs"/>
          <w:b w:val="0"/>
          <w:rtl/>
        </w:rPr>
        <w:lastRenderedPageBreak/>
        <w:t>الخ ..  ] ومعانٍ أخرى مجازية مشهورة، يعرفها العرب من غير تأويل ، وقال رضي اللَّه عنه :  " التقديس "  معناه أنه إِذا سمع اليد، والأصابع كما في قوله عليه الصلاة والسلام :   " إنَّ اللَّه خمرِّ آدم بيدهِ، وإِنّ قلبَ المؤمنِ بين أُصبعينِ من أصابع الرحمن "  ، فينبغي أن يعلم أن هذه الألفاظ تطلق على معنيين ( أحدهما ) وهو الوضع الأصلي، وهو عضو مركب من لحم وعظم وعصب، واللحم والعظم والعصب جسم مخصوص، وصفات مخصوصة، وأعني بالجسم عبارة عن مقدار له طول وعرض، وعمق يمنع غيره من أن يوجد بحيث هو إِلا ينتحى عن ذلك المكان، وقد يستعار هذا اللفظ أعني اليد لمعنى آخر ليس هذا المعنى بجسم أصلاً كما يقال : البلدة في يد الأمير فإِن ذلك مفهوم وإِن كان الأمير مقطوع اليد مثلا، فعلى العامي وغير العامي أن يتحقق قطعاً ويقيناً أن الرسول صلى اللَّه عليه وسلم لم يرد بذلك جسماً مركبا من لحم ودم وعظم، وأن ذلك في حق اللَّه محال، وهو عنه مقدس، فإِن خطر بباله أن اللَّه جسم مركب من أعضاء فهو عابد صنم، فإِن كل جسم مخلوق، وعبادة المخلوق كفر، وعبادة الصنم كانت كفراً لأنه مخلوق "  أهـ ، وبذا نصل إِلى درجة اليقين أن السلف الصالح الذين يفهمون معاني اللغة العربية، وحقيقتها ومجازاتها كما في قوله تعالى : { فَسَالَتْ أَوْدِيَةٌ بِقَدَرِهَا } ،  { وَاسْأَلْ الْقَرْيَةَ الَّتِي كُنَّا فِيهَا } الخ ..  ، ما في القرآن الكريم من مجازات -  من المحال ا، يفهموها على اطلاقها اللفظي، وقد قدمت لك بعض تأويلاتهم، وهل فهم الصحابة الكرام أن اللَّه أخذ بكفه حصىً من الصحراء في بدر ورمى بها وجوه الكفار كما في قوله تعالى : { وَمَا رَمَيْتَ إِذْ رَمَيْتَ وَلَكِنَّ اللَّه رَمَى } ،  أم فهموا أن الرامي هو النبي صلى اللَّه عليه وسلم والتي أوصلتها إِلى أعينهم قدرة اللَّه تعالى ؟ حاشا وكلا أن يفهموا المعنى الأول، وهم أئمة الدين، والعلم الذين اختارهم اللَّه لحمل رسالته أن يطلقوا تلك الألفاظ على اللَّه تعالى، بل لابد أنهم كانوا يحملونها على مجازاتها اللغوية، وكيف يستطاع حمل اللفظ على ظاهره من مثل قول تعالى في سفينة نوح عليه السلام ، { تَجْرِي بِأَعْيُنِنَا } ،  لذا كان لابد من صرف اللفظ عن معناه الذي ورد به إِلى معنى آخر يفهم المعنى المراد، أي تجري بمرأىً منا، أي محفوظة بقدرتنا، وهل فهم الصحابة أن اليد التي كانت فوق أيادي الصحابة الذين بايعوا النبي صلى اللَّه عليه وسلم تحت الشجرة كما في قوله تعالى : { إِنَّ الَّذِينَ يُبَايِعُونَكَ إِنَّمَا يُبَايِعُونَ اللَّه يَدُ اللَّه فَوْقَ أَيْدِيهِمْ } ،  هي يدٌ حقيقية لله تعالى، أم صرفوا اللفظ إلى معنى سلطانه وقدرته ؟ لا شك أنهم صرفوا اللفظ إلى معناه المجازي، وبذا يكون معنى يد اللَّه في القرآن الكريم حيثما كانت سلطانه وقدرته، ويجب أن يفسر خلق اليد بها كما في قوله تعالى : { أَوَلَمْ يَرَوْا أَنَّا خَلَقْنَا لَهُمْ مِمَّا عَمِلَتْ أَيْدِينَا أَنْعَاماً } ،  أي خلقها بقدرته، وهذا مما يدل على أن الصحابة كانوا يفهمون من إِطلاق هذه الألفاظ معناها المجازي، لا الحقيقي، ولا التفات لما ذكره ابن تيمية البتة ، ‏</w:t>
      </w:r>
    </w:p>
    <w:p w:rsidR="002F69AF" w:rsidRDefault="002F69AF" w:rsidP="00531024">
      <w:pPr>
        <w:jc w:val="both"/>
        <w:rPr>
          <w:b w:val="0"/>
          <w:rtl/>
        </w:rPr>
      </w:pPr>
      <w:r>
        <w:rPr>
          <w:rFonts w:hint="cs"/>
          <w:b w:val="0"/>
          <w:bCs/>
          <w:rtl/>
        </w:rPr>
        <w:lastRenderedPageBreak/>
        <w:t xml:space="preserve">ابن الجوزي والحنابلة المجسمة  :  </w:t>
      </w:r>
      <w:r>
        <w:rPr>
          <w:rFonts w:hint="cs"/>
          <w:b w:val="0"/>
          <w:rtl/>
        </w:rPr>
        <w:t>ذكر أبو الفرج عبد الرحمن بن الجوزي الحنبلي المتوفي سنة ( 597 هـ ) في كتابه ( دفع شبه التشبيه والرد على المجسمة ممن ينتحل مذهب الإِمام أحمد ص 5 ) قوله  " ورأيت من أصحابنا من تكلم الأصول بما لا يصلح، وانتُدب للتصنيف ثلاثة أبو عبد اللَّه بن حامد [ المشهور بالوراق ] وصاحبه القاضي أبو يعلي [ المشهور بالفراء ] وابن الزغوان فصنفوا كُتُباً شانوا بها المذهب [ أي مذهب الامام الأحمد ] ورأيتهم قد نزلوا إِلى مرتبة العوام، فحملوا الصفات [ الإِلهية ] على مقتضى الحس، فسمعوا أن اللَّه سبحانه وتعالى خلق آدم على صورته فأثبتوا له صورةً ووجهاً زائداً على الذات، وعيْنَيْين وفماً، ولهوات، وأضراساً وأضواء لوجهه هي السُّبحات، ويدين، وأصابع، وكفاً وخنصراً وإِبهاماً، وصدراً وفخذاً، وساقين، ورجلين، وقالوا، ما سمعنا بذكر الرأس ، وقالوا : يجوز أن يُمس ويُحس ويُدنى العبد من ذاته، وقال بعضهم : ويتنفس .. ولم يقنعوا بأن يقولوا : صفةَ فعْل حتى قالوا : صفة ذات، ثُمّ لما أثبتوا أنها صفات قالوا : لا نحملها على توجيه اللغة مثل يدُ النعمة، وقدرة، ولا مجيء وإِتيان، على معنى بّرٍ ولطف، ولا ساقٍ على شدة، بل قالوا نحملها : على ظواهرها المتعارفة، والظاهر هو المعهود من نعوت الآدميين، والشيء إِنما يُحمل على حقيقته إِذا أمكن، فإِن صَرف صارف حمل على المجاز، ثم يتحرجون من التشبيه ، ويأنفون من إِضافته إِليهم، ويقولون ( نحن أهل السنة والجماعة ) ، وكلامهم صريح في التشبيه، وقد تبعهم خلق من القوم، ثم قال ابن الجوزي رحمه اللَّه :  " وقد نصحت التابع والمتبوع "  ثم خاطبهم بقوله :  " يا أصحابنا أنتم أصحاب نقل وأتباع، وإِمامكم الأكبر ( أحمد بن حنبل رحمه اللَّه ) يقول :  " وهو تحت السياط كيف أقول ما لم يُقل  "  فإِياكم أن تبتدعوا في مذهبه ما ليس منه، ثم قلتم في الأحاديث تحمل على ظاهرها، فظاهر القدم الجارحة، فإِنه لما قيل في عيسى عليه السلام [ روحُ اللَّه ] اعتقدت النصارى أن اللَّه سبحانه وتعالى صفة هي روح ولجت في مريم -  وفي استوى في ذاته المقدسة، فقد أجراها سبحانه مجرى الحسيات ، وينبغي ألا يُهمل ما يَثْبُتُ به الأصل، وهو العقل، فإِنا به عرفنا اللَّه تعالى، وحكمنا له بالقدم، فلو أنكم قلتم نُقرّ -  الأحاديث، ونسكتُ لما أنكر عليكم أحد ، إِنما حمْلكم إِياها على الظاهر قبيح، فلا تُدخلوا في مذهب هذا الرجل الصالح السلفي ما ليس منه، فلقد كسبتم هذا المذهب شيئاً قبيحاً حتى لا يقال عن حنبلي إلا مجسم، ثم زينتم مذهبكم أيضاً بالعصبية ليزيد بن معاوية، وقد علمتم أن صاحب المذهب قد أجاز لعنه، وقد كان أبو محمد التميمي يقول : في بعض أئمتكم وهو [ القاضي أبو يعلى ] لقد شان المذهب شيئاً قبيحاً لا يغسل إِلى يوم القيامة "  أهـ ، ‏</w:t>
      </w:r>
    </w:p>
    <w:p w:rsidR="002F69AF" w:rsidRDefault="002F69AF" w:rsidP="00531024">
      <w:pPr>
        <w:jc w:val="both"/>
        <w:rPr>
          <w:b w:val="0"/>
          <w:rtl/>
        </w:rPr>
      </w:pPr>
      <w:r>
        <w:rPr>
          <w:rFonts w:hint="cs"/>
          <w:b w:val="0"/>
          <w:bCs/>
          <w:rtl/>
        </w:rPr>
        <w:t xml:space="preserve">سبب رد ابن الجوزي رحمه اللَّه على الثلاثة الحنابلة المجسمة :  </w:t>
      </w:r>
      <w:r>
        <w:rPr>
          <w:rFonts w:hint="cs"/>
          <w:b w:val="0"/>
          <w:rtl/>
        </w:rPr>
        <w:t xml:space="preserve">قال ابن الجوزي : وقد وقع غلط المصنفين الذين ذكرتُهم [ الورّاق والفرّاء والزّغواني ] في سبعة أوجه ،  [ أولاها ] أنهم سموا الأخبار أخبار صفات، وإِنما هي </w:t>
      </w:r>
      <w:r>
        <w:rPr>
          <w:rFonts w:hint="cs"/>
          <w:b w:val="0"/>
          <w:rtl/>
        </w:rPr>
        <w:lastRenderedPageBreak/>
        <w:t>إِضافات وليس كل مضاف صفةً فإِنه قال تعالى : { وَنَفَخْتُ فِيهِ مِنْ رُوحِي } ،  وهي صفة تسمى روحاً ، فقد ابتدع من سمى المضاف صفة ( وهذا الكلام موجه لصاحب العقائد السلفية ) ، [ ثانياً ] أنهم قالوا : هذه الأحاديث من المتشابه الذي لا يعلمه إِلا اللَّه تعالى، ثم قالوا نحملها على ظواهرها ، فوا عجباً ما لا يعلمه إِلا اللَّه تعالى !! أيُّ ظاهرٍ له ؟ وهل ظاهر الاستواء إِلا القعود، وظاهر النزول إِلا الانتقال ؟  [ الثالث ] أنهم أثبتوا لله سبحانه وتعالى صفات، وصفات الحق جلَّ جلاله لا تثبت إلا بما تثبت به الذات من الأدلة القطعية ،  [ الرابع ] أنهم لم يفرقوا في الإِثبات بين خبر مشهور كقوله عليه الصلاة والسلام،  " ينزلُ تعالى إلى السماءِ الدُّنيا "  ،  وبين حديث :  " رأيتُ ربي في أحسنِ صورةٍ "  ، بل أثبتوا بهذا صفة، وبهذا صفة ، [ الخامس ] أنهم لم يفرقوا بين حديث مرفوع، إِلى النبي صلى اللَّه عليه وسلم، وبين حديث موقوف على صحابي، أو تابعي ، فاثبتوا بهذا ما أثبتوا بهذا ، [ السادس ] أنهم تأولوا بعض الألفاظ في موضعٍ، ولم يتأولوها في موضع، كقوله : - ومن أتاني يمشي أتيته هرولة-  قالوا : ضُرب مثلاً للأنعام ، [ السابع ] أنهم حملوا الأحاديث على مقتضى الحس فقالوا : ينزل بذاته وينتقل ويتحول ، ثم قالوا : لا كما نعقل، فغالطوا من يسمع وكابروا الحس والعقل فحملوا الأحاديث على الحسيات، فرأيت الرد عليهم لازماً لئلا يُنْسب الإِمام أحمد رحمه اللَّه إِلى ذلك وإِن أسكتُ نُسبتُ إِلى اعتقادي ذلك، ولا يهولني أمر يعظْم في النفوس لأن العمل على الدليل وخصوصاً في معرفة الحق لا يجوز فيها التقليد "  أهـ ، ‏</w:t>
      </w:r>
    </w:p>
    <w:p w:rsidR="002F69AF" w:rsidRDefault="002F69AF" w:rsidP="00531024">
      <w:pPr>
        <w:jc w:val="both"/>
        <w:rPr>
          <w:b w:val="0"/>
          <w:rtl/>
        </w:rPr>
      </w:pPr>
      <w:r>
        <w:rPr>
          <w:rFonts w:hint="cs"/>
          <w:b w:val="0"/>
          <w:bCs/>
          <w:rtl/>
        </w:rPr>
        <w:t xml:space="preserve">ابن الجوزي يبرئ الإمام أحمد بن حنبل من التجسيم ويبين مخادعة المجسمين :  </w:t>
      </w:r>
      <w:r>
        <w:rPr>
          <w:rFonts w:hint="cs"/>
          <w:b w:val="0"/>
          <w:rtl/>
        </w:rPr>
        <w:t xml:space="preserve">جاء في كتاب دفع ( شبه التشبيه ) لابن الجوزي ( ص 360 )  " روى عبيد ابن حنين قال : بينما أنا جالس في المسجد إِذ جاء قتادة بن النعمان فجلس فتحدث، ثم قال : انطلق بنا إِلى أبي سعيد، فوجدناه مستلقياً واضعاً رجله اليمنى على اليسرى، فسلمنا عليه، وجلسنا فرفع قتادة يده إِلى رجل أبي سعيد الخدري وقرصها قرصةً شديدة، فقال أبو سعيد : سبحان اللَّه يا ابن آدم! أما أوجعتني ؟ قال : ذلك أردتُ أنّ رسول اللَّه صلى اللَّه عليه وسلم قال :  " إِن اللَّه تعالى لما قضى خلقَه استلقى، ثم وضع إحدى رجليه على الأخرى، ثم قال : لا ينبغي لأحد من خلقي أن يفعل هذا "  ، قال أبو سعيد :  " لا جرم لا أفعله أبداً "  أهـ ،   قال عبد اللَّه بن حنبل : ما رأيت هذا الحديث في دواوين الشريعة المعتمد عليها وأمّا عبد بن حنين فقال البخاري : لا يصح حديثه عند أهل المدينة، وفي الحديث علة أخرى، وهي أن قتادة بن النعمان مات في خلافة عمر رضي اللَّه عنه، وعبيد بن حنين مات سنة خمس ومائة، وله خمس وسبعون سنة في قول الواقدي، فتكون روايته عن قتادة بن النعمان منقطعة ،   قال الإمام أحمد : ثم لو صح طريقه احتمل أن يكون رسول اللَّه صلى اللَّه عليه وسلم : حدث به عن بعض أهل الكتاب على </w:t>
      </w:r>
      <w:r>
        <w:rPr>
          <w:rFonts w:hint="cs"/>
          <w:b w:val="0"/>
          <w:rtl/>
        </w:rPr>
        <w:lastRenderedPageBreak/>
        <w:t>طريق الانكار عليهم، فلم يفهم قتادة إِنكاره، ومن هذا الفن حديث رويناه أن الزبير سمع رجلاً يحدث عن رسول اللَّه صلى اللَّه عليه وسلم، فاستمع إِليه الزبير حتى إِذا قضى الرجل حديثه : قال له الزبير : أنت سمعت هذا من رسول اللَّه صلى اللَّه عليه وسلم، فقال الرجل : نعم، قال : هذا وأشباهه مما يمنعان أن نحدث عن النبي صلى اللَّه عليه وسلم، قد لعمري سمعت من رسول صلى اللَّه عليه وسلم ابتدأ بهذا الحديث، فحدثنا عن رجل من أهل الكتاب حدثه يومئذ، فجئت أنت بعد انقضاء صدر الحديث، وذكر الرجل هو من أهل الكتاب، فظننت أنه من حديث رسول اللَّه صلى اللَّه عليه وسلم ، وقد روى عبد الرحمن بن أحمد في كتاب السنة، قال : رأيت الحسن قد وضع رجله اليمنى على شماله، وهو قاعد، فقلت يا أبا سعيد تكره هذه القعدة، فقال قاتل اللَّه اليهود، ثم قرأ قوله تعالى : { وَلَقَدْ خَلَقْنَا السَّمَاوَاتِ وَالأَرْضَ وَمَا بَيْنَهُمَا فِي سِتَّةِ أَيَّامٍ وَمَا مَسَّنَا مِنْ لُغُوبٍ } ،   فعرفت ما عنى به، فأمسكت ، وقد صح عن رسول اللَّه صلى اللَّه عليه وسلم وأبي بكر وعمر رضي اللَّه عنهما، كانوا يستلقون، ويضعون رجلاً على رجل، وإِنما يكره هذا لمن لا سراويل له ، وعلى الجملة، فحديث :  " لا تزال جهنم يلقى فيها، وتقول هل من مزيدٍ، حتى يضع ربُّ العزة فيها قدمه فينزوي بعضها إِلى بعض "  ، وحديث  " يضحك اللَّه إِلى رجلين يقتل أحدهما الآخر يدخلان الجنة "  والحديث الذي رواه القاضي أبو يعلى عن ابن عمر :  " خلق اللَّه تعالى الملائكةَ من نور الذراعين والصدرِ "  ، وحديث النزول كلها أثبتها أبو يعلى وصاحباه، أنها صفات حقيقية، وإِن كانوا أحياناً يغالطون بها مثل قول القاضي أبي يعلى :  " النزول صفة ذاتية، ولا نقول نزوله انتقال "  فافهم هذا ، ولذا قال ابن الجوزي : وهذه مغالطة، وقال : ومنهم من يقول يتحرك إِذا نزل ، وقال ابن الجوزي : وقد حكوا عن الإِمام أحمد ذلك وهو كذب عليه "  ، وحكى ذلك عن الإِمام أحمد رضي اللَّه عنه، أبو يعلى في طبقاته، عن أحمد بطريق أبي العباس الاصطخري، وهو كما قال ابن الجوزي : نقل مفترٍ ..  " واللَّه لا يحب كل مفْترٍ كذاب " ‏</w:t>
      </w:r>
    </w:p>
    <w:p w:rsidR="002F69AF" w:rsidRDefault="002F69AF" w:rsidP="00531024">
      <w:pPr>
        <w:jc w:val="center"/>
        <w:rPr>
          <w:b w:val="0"/>
          <w:rtl/>
        </w:rPr>
      </w:pPr>
      <w:r>
        <w:rPr>
          <w:rFonts w:hint="cs"/>
          <w:b w:val="0"/>
          <w:rtl/>
        </w:rPr>
        <w:t>***</w:t>
      </w:r>
    </w:p>
    <w:p w:rsidR="002F69AF" w:rsidRDefault="002F69AF" w:rsidP="00531024">
      <w:pPr>
        <w:jc w:val="center"/>
        <w:rPr>
          <w:b w:val="0"/>
          <w:bCs/>
          <w:rtl/>
        </w:rPr>
      </w:pPr>
      <w:r>
        <w:rPr>
          <w:rFonts w:hint="cs"/>
          <w:b w:val="0"/>
          <w:bCs/>
          <w:rtl/>
        </w:rPr>
        <w:t>[ بيان من هم السلف ومن هم الخلف وهل هم متفقون في الصفات أم مختلفون ؟ ]</w:t>
      </w:r>
    </w:p>
    <w:p w:rsidR="002F69AF" w:rsidRDefault="002F69AF" w:rsidP="00531024">
      <w:pPr>
        <w:jc w:val="both"/>
        <w:rPr>
          <w:b w:val="0"/>
          <w:rtl/>
        </w:rPr>
      </w:pPr>
      <w:r>
        <w:rPr>
          <w:rFonts w:hint="cs"/>
          <w:b w:val="0"/>
          <w:rtl/>
        </w:rPr>
        <w:t xml:space="preserve">لندع بادئ ذي بدء الشيخ إبراهيم البيجوري يعطنا فكرة ما عن الخلف والسلف لعلنا بعد ذلك نستطيع الوقوف على حقيقتهم وذلك من أقوال العلماء شيئاً فشيئاً، ثم نستمسك بما كانوا عليه، جاء في ( جوهرة التوحيد ) البيت التالي : (( أوله أو فوض ورم تنزيها  ***  وكل نص أوهم التشبيها  )) ، قال الشيخ البيجوري : قوله ( وكل نص إلخ .. ) المراد بالنص هنا ما قبل القياس، والاستنباط، والإجماع، وهو الدليل من الكتاب أو السنة، </w:t>
      </w:r>
      <w:r>
        <w:rPr>
          <w:rFonts w:hint="cs"/>
          <w:b w:val="0"/>
          <w:rtl/>
        </w:rPr>
        <w:lastRenderedPageBreak/>
        <w:t xml:space="preserve">سواء كان صريحاً، أو ظاهراً، وليس المراد به، ما قابل الظاهر، وهو ما أفاد معنى لا يحتمل غيره ، إذ لو كان هذا هو المراد لم يمكن تأويله ، وقوله [ أوهم التشبيها ] أي أوقع في الفهم صحة القول به بحسب ظاهره، فبعد هذا التأويل فوض المراد من النص الموهم إليه تعالى، على طريق السلف وهم من كانوا قبل القرون الثلاثة الأولى [ الصحابة والتابعون وأتباع التابعين ] ثم قال البيجوري : كلمته التي لا يرضى بها السلفيون المعاصرون وهي :  " وطريقة الخلف أعلم وأحكم لما فيها من مزيد الإيضاح والرد على الخصوم، وهي الأرجح "  أهـ ،   ( قلت ) : إِنه لا ينبغي للسلفية أن يفهموا أن معنى [ الأرجحية ] تفضيل مذهب الخلف على مذهب السلف، إِنما الواجب أن يفهموا أن الأرجحية من حيث الرد على الخصوم المجسمة، والرافضة، والجهمية، والكرامية، والحشوية، والكلابية، وغيرها من الفرق الضالة ، هذا هو وجه أرجحيتها، أو بعبارة أخرى : لولا كثرة المبتدعين في عصورهم لما اختاروا جزماً إِلا مذهب السلف ، بدليل قوله  " أوله أو فوض ورم تنزيها "  أي قدم التأويل، وقال : إِنه أرجح لمقارعة المتكلم بالكلام، ثم قال البيجوري :  " وطريقة السلف أسلم لما فيها من السلامة من تعيين معنى قد يكون غير مراد له تعالى "  أهـ ، ومما لا شك فيه أن في ذلك خطراً عظيماً ، وقوله :  " ورم تنزيها "  أي واقصد تنزيهاً له تعالى عما لا يليق به مع تفويض علم المراد ، ثم قال :  " فظهر بما قررنا اتفاق السلف والخلف على التأويل الإِجمالي، لأنهم يصرفون النص الموهم عن ظاهره المحال لله تعالى "  أهـ ، وبذا يتضح لنا جلياً أن الصحابة الكرام قد صرفوا اللفظ الموهم للتجسيم إلى معنى آخر، وأوّلوا، وعليه يجتمع شمل السلف والخلف على سبيل واحد، وهو التنزيه عن التشبيه بدليل :  1 -   أوّل ابن عباس رضي اللَّه عنهما الكرسي [ بالعلم ] انظر تفسير الطبري ( جـ 3 ص 7 ) ،   2 - وأوّل مجاهد { كل شيءٍ هالكٌ إِلاَّ وجههُ } ،   [ بعلم العلماء ] انظر البخاري كتاب ( التوحيد ) شرح القسطلاني ،   3 - وأوّل ابن عباس رضي اللَّه عنهما { وجاءَ ربكَ } ،  [ بأمره وقضائه ] انظر تفسير النسفي ،  4-  وأوّل ابن عباس رضي اللَّه عنهما { والسماءَ بيناها بأيدٍ } [ بقوة وقدرة ] انظر ( القرطبي ) ،  5-  وأوّل ابن عباس رضي اللَّه عنهما { يومَ يكشفُ عن ساقٍ } [ عن كرب وشدة ] انظر ( القرطبي ) ،  6-  وأوّل كل من الضحاك وأبو عبيدة { كل شيءٍ هالكٌ إِلاَّ وجههُ } ( إِلا هو ) انظر ( شبه التشبيه لابن الجوزي الحنبلي ص 10 ) ،  7-  وقدمت لك حديث الذهبي في كتابه ( العلو للعلي الغفار ) أن الرسول عليه الصلاة والسلام فسر الاستواء بالاستيلاء حتى وإِن كان أثراً ضعيفاً فيستأنس به في التأويل، وعلى الأخص يقوى العمل به بتأويل هؤلاء، وعلى رأسهم ترجمان القرآن وحبر الأمة ابن عباس رضي اللَّه عنهما من دعا له الرسول بقوله :  " اللَّهم فقهه في الدين وعلمه الحكمة والتأويل "  ،  وهل يستطيع أي منصف بعد اليوم أن يرمي الخلف بالضلالة والابتداع والجهل لأنهم أوّلوا ؟ إِنه إِن فعل ذلك طعن بابن عم رسول اللَّه صلى اللَّه </w:t>
      </w:r>
      <w:r>
        <w:rPr>
          <w:rFonts w:hint="cs"/>
          <w:b w:val="0"/>
          <w:rtl/>
        </w:rPr>
        <w:lastRenderedPageBreak/>
        <w:t xml:space="preserve">عليه وسلم ومن أوَّل بعده من الأعلام : أَئمة الإسلام، وإِذا أراد الأخوة السلفيون وأعني بهم الداعين للعقيدة السلفية أن يساعدوا على رتق الخرق وجمع الشمل فلينصفوا الدعوة بحسن الظن في المسلمين، ففيهم الراسخون في العلم الذين فهموا معنى التأويل، فإِن نطقوا به ظاهراً بألسنتهم لإِفحام الخصوم ففي قريرة قلوبهم يقولون : { آمنا به كلٌ من عند ربنا } ،   ولا يتبعون التأويل الذي يزيغ بهم عن طريق السلف، كالمجسمة والعياذ باللَّه الذين قال بعضهم  " إِنه على صورة شيخ كبير "  ومنهم من قال :  " على صورة شاب حسن يلبس نعلاً من ذهب وشعره قطط "  .. تعالى اللَّه عن ذلك علواً كبيراً، وتعلمون حق العلم من تقول بهذه الأقوال، كما تعلمون أن الخلف أنصار للسلف، فرحم اللَّه امرأً عرف حده ووقف عنده، وأنصف نفسه وغيره ،  " وقل الحقَّ ولو على نفسكَ  " ،  ومما يوضح السلف من الخلف الأمثلة التالية كقوله تعالى : { وَيَبْقَى وَجْهُ رَبِّكَ } ومثل { يَدُ اللَّهِ فَوْقَ أَيْدِيهِمْ } ،   ، ومثل  " قلوبُ بني آدمَ كلها كقلب واحدٍ بينَ أُصبعين من أصابع الرحمن "  الخ ..   فالسلف يقولون : لله وجه ويد وأصابع لا نعلمها، ولا نكيفها، ولا نشبهها بصفات المخلوقين لقوله تعالى : { لَيْسَ كَمِثْلِهِ شَيْءٌ وَهُوَ السَّمِيعُ البَصِيرُ } ،  وهذا الأمر ليس على إِطلاقه كما علمت أن ابن عباس أوّل اليد : بالقدرة، وأوّل الضحاك وأبو عبيد ( الوجه ) بالذات الخ .. ما تقدم ، والخلف يقولون المراد من ( الوجه ) ( الذات )، و( باليد ) القدرة، وبالأصابع، القدرة والإِرادة، إِذن فالخلف ليسوا مبتدعين، ولا ضلالاً، ولا جهالاً، بل هم متبعون السلف الصالح وليسوا مشبهين ولا معطلين ،  - قال النووي : في شرح مسلم في حديث النزول، وشبهه من أحاديث الصفات وآياتها مثل  " وجاء ربك "  فيها مذهبان مشهوران :  ( الأول ) : فمذهب جمهور السلف، وبعض المتكلمين الإِيمان بحقيقتها على ما يليق به تعالى ، وإِن ظاهرها المتعارف في حقنا غير مراد، ولا نتكلم في تأويلها مع اعتقادنا تنزيهه سبحانه عن سائر سمات الحدوث ،   ( والثاني ) : مذهب أكثر المتكلمين وجماعة الخلف ، وهو محكى عن مالك، والأوزاعي إِنما يتأول على ما يليق بها بحسب بواطنها [ فعليه الخبر مؤول بتأويلين ] أهـ ، فما الرأي في هذا ؟ أفيدونا مأجورين ( أيها الأخوة السلفيون ) ،  وقال النووي رحمه اللَّه : وبكلام الشيخ الرباني أبي إسحاق الشيرازي، وإِمام الحرمين الغزالي، وغيرهم من أئمتنا يعلم أن المذهبين متفقان على صرف تلك الظواهر كالمجيء، والصورة، والشخص، والرجل، والقدم، واليد، والوجه، والغضب، والرحمة والاستواء على العرش، والكون في السماء، وغير ذلك عما يفهمه ظاهرها لما يلزم عليه من محالات قطعية البطلان تستلزم أشياء يحكم بكفرها بالإجماع فاضطر جميع الخلف والسلف إِلى صرف اللفظ عن ظاهره "  أهـ ،   ثم أورد اختلافهم مورد الاتفاق بقوله  " وإِنما اختلفوا هل نصرفه عن ظاهره معتقدين اتصافه سبحانه وتعالى بما يليق بجلاله وعظمته من غير أن نؤوله بشيء آخر ؟ وهو مذهب أكثر السلف، وأما الخلف فيؤولون ولم يريدوا بذلك مخالفة السلف </w:t>
      </w:r>
      <w:r>
        <w:rPr>
          <w:rFonts w:hint="cs"/>
          <w:b w:val="0"/>
          <w:rtl/>
        </w:rPr>
        <w:lastRenderedPageBreak/>
        <w:t xml:space="preserve">الصالح، معاذ اللَّه أن يظن بهم ذلك، وإِنما دعت الضرورة في أزمنتهم لكثرة المجسمة والجهمية، وغيرهما من فرق الضلال، واستيلاؤهم على عقول العامة، فقصدوا بذلك ردعهم، وبطلان قولهم، ومن ثم اعتذر كثير منهم، وقالوا : لو كنا على ما كان عليه السلف الصالح من صفاء العقيدة، وعدم المبطلين في زمنهم لم نخض في تأويل شيء من ذلك "   أهـ ،   وقال النووي رضي اللَّه عنه :  " وقد علمت أن مالكاً والأوزاعي، وهما من كبار السلف أوّلا الحديث تأويلاً تفصيلياً، وكذلك سفيان الثوري أوّل الاستواء على العرش  " بقصده وأمره "  ونظيره ، { ثُمَّ اسْتَوَى عَلَى الْعَرْشِ } ،  أي : قصد إِليه أمره، ومنهم الإِمام جعفر الصادق ، بل قال جمع منهم ومن الخلف :  " إِن معتقد الجهة كافر كما صرح به العراقي، وقال إِنّه قولٌ لأبي حنيفة ومالك والشافعي والأشعري، والباقلاني "  أهـ ،   - ثم قال النووي رضي اللَّه عنه :  " وقد اتفق سائر الفرق على تأويل نحو  " وهوَ معكم أينما كنتُم "  { مَا يَكُونُ مِنْ نَجْوَى ثَلاَثَةٍ إِلاَّ هُوَ رَابِعُهُمْ } الآية { فَأَيْنَمَا تُوَلُّوا فَثَمَّ وَجْهُ اللَّهِ } { وَنَحْنُ أَقْرَبُ إِلَيْهِ مِنْ حَبْلِ الْوَرِيدِ }  " وقلبُ المؤمن بين إصبعين من أصابع الرحمن "  و  " الحجر الأسود يمينُ اللَّه في الأرضِ "  ، وقال النووي رضي اللَّه عنه أيضاً في [ شرح المشكاة ] :  " والحاصل إِن السلف والخلف مؤولون لإِجماعهم على صرف اللفظ عن ظاهره، ولكن تأويل السلف إجمالي لتفويضهم إِلى اللَّه تعالى، وتأويل الخلف تفصيلي لاضطرارهم إِليه لكثرة المبتدعين "  أهـ ،   إِذن فليرحم اللَّه دعاة السلفية ألا يكونوا قساة الكلام البذيء على المؤولين لأن شظاياه ستطعن صدور أئمة المسلمين باسم التشدد والتمسك بسنة سيد المرسلين وهم أعلم منكم ومنا بتعاليم الدين، وتفسير آيات القرآن الحكيم، وهل كان السلف الصالح يعتقدون أن الحجر الأسود يمين اللَّه حقيقة في الأرض، أم أنهم صرفوا اللفظ إِلى معنى آخر يليق بجلال اللَّه، كيُمْنِ اللَّه وبركاته [ من باب الاستعارة لأنه من قصد ملكاً أمّ بابه ] وعلى كل فالحديث ضعيف من جميع طرقه، ولكن جئت به كمثال لوجوب صرف اللفظ عن ظاهره عقلاً وشرعاً عند السلف والخلف ، وإِلاَّ وقعنا في التجسيم والعياذ باللَّه العظيم ـ ،   نقل ابن القيم في ( أعلام الموقعين ) عن الشافعي أنه قال في الصحابة :  " هم فوقنا في كل علم واجتهاد وورع وعقل وأمر استدرك به علم، وآراؤهم لنا أحمدُ وأولى بنا من رأينا الخ ..  "  أهـ ، إِذن فكيف نخالفهم ؟ ،   وجاء في شرح الشيخ خليل للحطاب ( جـ 1 ص 31 )  " وقد سئل العز بن عبد السلام عمن صح عنده مذهب أبي بكر، أو غيره من علماء الصحابة في شيء، فهل يعدل إِلى غيره، أم لا ؟ ( فأجاب ) :  " بأنّه إِذا صح عن أحد من الصحابة مذهب في حكم من الأحكام، فلا يجوز العدول عنه إِلا لدليل أوضح من دليله  " قال "  : ولا يجب على المجتهدين تقليد الصحابة في مسائل الخلاف، بل لا يحل ذلك في وضوح أدلتهم على أدلة الصحابة "  أهـ ،  لذا نطالب السلفيين بالإِدلاء بدليل يحرم التأويل، أوضح من تأويل الصحابة والتابعين لصفات اللَّه تعالى ، وأنى لهم </w:t>
      </w:r>
      <w:r>
        <w:rPr>
          <w:rFonts w:hint="cs"/>
          <w:b w:val="0"/>
          <w:rtl/>
        </w:rPr>
        <w:lastRenderedPageBreak/>
        <w:t>ذلك ؟ وقد قام إجماع السلف والخلف على التأويل، وأعني صرف اللفظ عن ظاهره فيما يفيد التجسيم كما ذكره النووي قبل قليل، بل ونقل اللاقاني إجماع السلف والخلف على تنزيهه تعالى عن المعنى المحال، ولو أن إِخواننا السلفيين طالعوا كتب أهل المذاهب الأربعة، وفهموا ما فيها، وما ترمي إليه لكانوا داعين إلى اقتفاء أثر أهل السنة والجماعة الذين هم متمسكون بسنة النبي صلى اللَّه عليه وسلم والخلفاء الراشدين المهديين ، فالدعوة إلى عقيدة أهل السنة والجماعة هي الدعوة نفسها إِلى اقتفاء أثر السلف الصالح، وحتى اليوم والحمد لله فإِن أهل السنة والجماعة لا يزالون متمسكين بالحجة البيضاء، ولم يجسموا، أو يشبهوا، بل هم أشد الناس حرصاً على نقاوة العقيدة، وغرسها في النفوس سليمة من كل شائبة تجسيم كما دعا إِليها نبيهم وحبيبهم محمد صلوات اللَّه وسلامه عليه، وما ترمون به أهل السنة والجماعة من البدع في الدين، فقد قام الدليل على استحبابها والعمل بها كما ستطلعون عليها فيما بعد إِن شاء اللَّه تعالى رب العالمين ، ‏</w:t>
      </w:r>
    </w:p>
    <w:p w:rsidR="002F69AF" w:rsidRDefault="002F69AF" w:rsidP="00531024">
      <w:pPr>
        <w:jc w:val="center"/>
        <w:rPr>
          <w:b w:val="0"/>
          <w:rtl/>
        </w:rPr>
      </w:pPr>
      <w:r>
        <w:rPr>
          <w:rFonts w:hint="cs"/>
          <w:b w:val="0"/>
          <w:rtl/>
        </w:rPr>
        <w:t>***</w:t>
      </w:r>
    </w:p>
    <w:p w:rsidR="002F69AF" w:rsidRDefault="002F69AF" w:rsidP="00531024">
      <w:pPr>
        <w:jc w:val="center"/>
        <w:rPr>
          <w:b w:val="0"/>
          <w:bCs/>
          <w:rtl/>
        </w:rPr>
      </w:pPr>
      <w:r>
        <w:rPr>
          <w:rFonts w:hint="cs"/>
          <w:b w:val="0"/>
          <w:bCs/>
          <w:rtl/>
        </w:rPr>
        <w:t>[ مناقشة مع سلفي حول نفي أهل السنة والجماعة الجهات عن اللَّه تعالى ]</w:t>
      </w:r>
    </w:p>
    <w:p w:rsidR="002F69AF" w:rsidRDefault="002F69AF" w:rsidP="00531024">
      <w:pPr>
        <w:jc w:val="both"/>
        <w:rPr>
          <w:b w:val="0"/>
          <w:rtl/>
        </w:rPr>
      </w:pPr>
      <w:r>
        <w:rPr>
          <w:rFonts w:hint="cs"/>
          <w:b w:val="0"/>
          <w:rtl/>
        </w:rPr>
        <w:t xml:space="preserve">وقعت مناقشة بيني وبين بعض الأخوة السلفية حول ادعاء أن أهل السنة والجماعة ينفون وجود اللَّه تعالى أي لا هو في السموات ولا في الجهات الست فأين هو ؟  ( قلت ) : أخشى عليك ( يا أخي ) أن تعقد بالجهة، فقد قام إجماع المسلمين على تكفير من يقول بها ،  قال : إِذن فما هو الواجب اعتقاده ؟ أو ما هو دليل أهل السنة، والجماعة، على نفي الجهات الست عن اللَّه تعالى ؟  ( قلت ) : نعم إِن أهل السنة والجماعة بالفعل ينزهون اللَّه تعالى عن الجهات الست، بمعنى أنه لا تحويه جهة منها، بل كلها متساوية عنده تعالى، فالجهات الست يتصف بها المخلوق، وهي [ أمام وخلف ويمين وشمال وفوق وتحت ] وهذه جميعها في قبضته تعالى لقوله : { وَهُوَ الْقَاهِرُ فَوْقَ عِبَادِهِ } ،  قهر وتسلط وتصرف في الكون كله، لا فوقية تحده في مملكته، فقبل أن يخلق الكائنات أين كان ؟ وهو لا يزال كما كان، وهو ما عليه اعتقاد السلف والخلف صحابة وأئمة ،  قال الأخ السلفي : إِذن فما معنى قوله تعالى : { إِلَيْهِ يَصْعَدُ الْكَلِمُ الطَّيِّبُ وَالْعَمَلُ الصَّالِحُ يَرْفَعُهُ } فهذه الآية تدل على العلو وأنه في السماء ،  ( قلت ) : يا أخي، فكل ما كان من المخلوق إِلى الخالق، حتى ولو كان المخلوق في أسفل سافل ، فهو صعود إِلى الحق سبحانه وتعالى، وكل ما كان من الخالق إِلى المخلوق يسمى نزولاً ولو كان المخلوق في أعلى مكان، وبذا يصدق أن الجهات الست من خواص الحوادث، واللَّه تعالى ليس محدثاً، بدليل : { يُنَزِّلُ الْمَلاَئِكَةَ } { وَيُنَزِّلُ لَكُمْ مِنْ السَّمَاءِ رِزْقاً } ،  وبدليل أنه تعالى قد نزه ذاته العلية عن المكان فقال : { فَأَيْنَمَا تُوَلُّوا فَثَمَّ وَجْهُ اللَّهِ } </w:t>
      </w:r>
      <w:r>
        <w:rPr>
          <w:rFonts w:hint="cs"/>
          <w:b w:val="0"/>
          <w:rtl/>
        </w:rPr>
        <w:lastRenderedPageBreak/>
        <w:t xml:space="preserve">،  فيكون معنى الآية كناية عن قبول الأعمال المشار إِليها بالصعود، وهو ما أجمع عليه المفسرون ،  قال الأخ السلفي : قد ثبت في الحديث أن الجارية أشارت إِلى اللَّه في السماء وأقرها الرسول على ذلك، فيكون اللَّه في السماء ،  ( قلت ) : يا أخي : سأل الرسول عليه الصلاة والسلام الجارية بقوله : أين اللَّه ؟ لا معناه في أي مكان هو ؟ إِذ لا أينية له تعالى في ذاته وإِنما الأينيّة للإنسان، وكان سؤاله لها اختباراً لعقيدتها الوثنية، فإِن أشارت إلى السماء وهو [ العلو المطلق ] معناها أنها تقر بوجود اللَّه، وإِن لم تشر إِلى العلو كانت لا تؤمن بوجوده، قال اللَّه تعالى : { وَهُوَ اللَّهُ فِي السَّمَاوَاتِ وَفِي الْأَرْضِ } أي معبود فيهما، ومثل هذا قوله تعالى : { أَأَمِنتُمْ مَنْ فِي السَّمَاءِ } ،   أي : المعبود فيها، وقد قال الرسول عنها بعد ذلك : إِنها مؤمنة، أي : إِيماناً فطرياً، ولم يقل عنها إِنها عالمة، أي : تعلم أن اللَّه تعالى ليس له مكان، وهي درجة الراسخين في العلم، وبذا تعلم يا أخي أن الآخذ بظواهر الألفاظ، دون التدقيق في بواطنها يؤدي إلى التجسيم والعياذ بالله، ومن أجل هذا السر قال تعالى : { هَلْ يَسْتَوِي الَّذِينَ يَعْلَمُونَ وَالَّذِينَ لاَ يَعْلَمُونَ } كما تعلم أن من قال بالتشبيه ليس له دليل لا من كتاب ولا سنة لقوله تعالى : { لَيْسَ كَمِثْلِهِ شَيْءٌ وَهُوَ السَّمِيعُ البَصِيرُ } ،  وإِني لأعلم أن بعض من يدعو للسلفية، وهي منه براء قد حاول إِقامة الدلائل الواهية على إِثبات أن اللَّه في السماء، ولكنه لم يفلح، لأن من يقول إِن اللَّه داخل شيءٍ فيكون محصوراً فيكفر، ومن قال إِنه من شيء فيكون حادثاً فيكفر، ومن قال إِنه على شيء فيكون محتاجاً فيكفر ، وبذا يكون أهل التأويل من أهل السنة والجماعة على الحق ، من كافة الوجوه بتنزيههم خالقهم عن التشبيه والتجسيم والحلول التي هي من أوصاف الحوادث، فكل من يرميهم بما لا يليق بهم قاصرٌ في العقل، وجاهل بالعلم، ثم وجهت إِليه هذا السؤل :  ( فقلت ) أخي السلفي : جاء في صحيح البخاري عنه عليه الصلاة والسلام :  " إِذا كانَ أحدكمْ يصلي فلا يبْصقنَّ قِبَلَ وجههِ، فإِنّ الله قِبَلَ وجههِ إِذا صلّى "  ، معنى هذا أن اللَّه تعالى ليس في جهة الفوقية، أليس كذلك ؟ أجاب الرجل : هذا ما يدل عليه ظاهر الحديث ،  ( قلت ) : وتعلم أن الخطاب من الرسول عليه الصلاة والسلام لا يقتصر على أمة دون أمة، بل هو نهي لكافة المسلمين في أي مكان وجودوا فيه في الجنوب والشمال والمشرق والمغرب، وكل يتجه في صلاته إِلى الكعبة المشرفة ، فإِذا كان كل مصلٍ موجهاً إِليه النهي عن البصاق إِلى القبلة، لأن اللَّه في مقابل وجهه، فهل تستطيع أن تحد اللَّه بعد هذا بجهة مخصوصة ؟ ، أجاب الأخ السلفي : إِن معنى كلامي هذا هو أن اللَّه تعالى موجود في كل مكان ،  ( قلت ) نعم يا أخي وهذا ما قصدته، لكنه وجود منزه عن الفوقية، والتحتية والظرفية، وجود بعلمه، وهو كما كان قبل خلق المكان والزمان، ومما يدل على نفي الفوقية عن اللَّه تعالى ، إِذ لو كان تعالى في جهة الفوق لما كان للنهي عن البصاق إِلى القبلة معنى، ولكان لغواً وعبثاً، وحاشا رسول اللَّه صلى اللَّه عليه وسلم من ذلك ،   ( </w:t>
      </w:r>
      <w:r>
        <w:rPr>
          <w:rFonts w:hint="cs"/>
          <w:b w:val="0"/>
          <w:rtl/>
        </w:rPr>
        <w:lastRenderedPageBreak/>
        <w:t xml:space="preserve">قلت ) : ولكي تزداد يقيناً بنفي الجهة عن اللَّه تعالى اسمع قوله عليه الصلاة والسلام :  " أقربْ ما يكونُ العبدَ إِلى اللَّه تعالى في سجودهِ "  ، فلو كان اللَّه تعالى في جهة العلو لكان الإِنسان في سجوده أبعد، فعلم من هذا أن الجهات كلها متساوية عند اللَّه تعالى ، قال علي رضي اللَّه عنه في هذا المعنى :  " إِنّ اللَّه قريبٌ في بعدهِ بعيدٌ في قربهِ، فوقَ كلّ شيءٍ ولا يقالُ شيء تحتهُ وتحتَ كلّ شيءٍ ولا يقالُ شيءٌ فوقهُ تعالى جنابه أنْ يوصفَ بالاستقرار على العرش أو التمكنِ أو المماسَّةِ، فهو مستغنٍ عن الكونِ والمكان "  أهـ ،   وهذا مما يدل على ما ذكرناه ،  ولما سئل الإِمام أبي حنيفة وهو من التابعين عن قوله تعالى : { الرَّحْمَنُ عَلَى الْعَرْشِ اسْتَوَى } ،  قال : من حصر اللَّه في الجهات الفوقية، أو التحتية فقد كفر، بل الاستواء معلوم، والإِيمان به فرض والكيف مجهول "  أهـ ، وبذا تعلم يا أخي أن أهل السنة والجماعة حينما أوّلوا كانوا متبعين لا مبتدعين، وقد وافق تأويلهم المعقول والمنقول ، قال الأخ السلفي : الحق إِنّه شيء يحير العقول !! ( قلت ) : ولماذا هذه الشدة فعليك بالتسليم المطلق ، قال اللَّه تعالى : { وَلاَ يُحِيطُونَ بِهِ عِلْماً } وقال في آية أخرى : { وَيُحَذِّرُكُمْ اللَّهُ نَفْسَهُ } وفي الحديث  " احتجبَ اللَّه عن أهل السماءِ كما احتجبَ عن أهل الأرضِ، واحتجب عن العقول كما احتجب عن الأبصار، وأنه تعالى ما دخل في شيءٍ، ولا غاب عن شيءٍ، وأن الملأ يطلبونه كما تطلبونه أنتم "  ، ثم فوضنا الأمر إِلى اللَّه تعالى وانصرف كل واحد منَّا إِلى سبيله ، أَسأل اللَّه العلي القدير أن يوفقني والأخوة السلفين إِلى دعوة الناس إِلى الهدى الذي كان عليه أهل السنة والجماعة يوم أن كانوا متمسكين بتعاليم الدين قولاً وفعلاً، وحينئذ سنعود إِلى عز سابق أمتنا المجيدة ،  أما الدعوة باسم السلفية القائمة على التعصب، والغلظة لم تكن من سنن المرسلين ، كم مرة سمعت ممن يدعو إِلى السلفيّة في بلادنا الشامية أن إِلقاء السلام على أهل السنة والجماعة حرام، ومجالستهم شرك ومخالطتهم مكروهة ، والذريعة في ذلك أننا مبتدعون، وعن نهج السنة ضالون، وإِني لعلى يقين أن كل من يقرأ كتابي هذا، ويكون منصفاً سيعلم من هم أهل البدع والضلال أهم ( أهل السنة والجماعة ) ؟ أم هم الداعين للسلفية في البلاد الشامية ؟  كيف يستجيب ذو عقل مسلم إلى سلفي يقول : إِن زيارة محمد صلى اللَّه عليه وسلم شرك، والسفر إلى قبره صلى اللَّه عليه وسلم معصيةٌ لا يجوز فيها قصر الصلاة،  وأن مخاطبة من بعثه اللَّه رحمة للعالمين شرك، وإِن إِبقاء قبر النبي صلى اللَّه عليه وسلم في المسجد ( المسجد الشريف ) بدعة مذمومة  ، ( ما سمعنا بهذا ) لا في كتب الأولين، ولا الآخرين،  ثم من هم العلماء الذين اختلفوا في قصر الصلاة في زيارة المصطفى صلى اللَّه عليه وسلم، ومن هم الذين قالوا إِنها معصية ؟  نريد أن تذكروا أسمائهم، وفي أي كتاب يوجد فيه كلامهم، كيف يقع منهم ذلك وقد قام إِجماع المسلمين على أن زيارته صلى اللَّه عليه وسلم قربةٌ عظيمة، </w:t>
      </w:r>
      <w:r>
        <w:rPr>
          <w:rFonts w:hint="cs"/>
          <w:b w:val="0"/>
          <w:rtl/>
        </w:rPr>
        <w:lastRenderedPageBreak/>
        <w:t xml:space="preserve">وسنة كريمة مستحبة ، وما ذكرته في كتابي هذا من أقوال أهل السنة والجماعة فيها كافٍ في مشروعيتها لمن كان للحق منصفاً، وللباطل مخالفاً، ولأهل السنة والجماعة متبعاً ، </w:t>
      </w:r>
    </w:p>
    <w:p w:rsidR="002F69AF" w:rsidRDefault="002F69AF" w:rsidP="00531024">
      <w:pPr>
        <w:jc w:val="center"/>
        <w:rPr>
          <w:b w:val="0"/>
          <w:rtl/>
        </w:rPr>
      </w:pPr>
      <w:r>
        <w:rPr>
          <w:rFonts w:hint="cs"/>
          <w:b w:val="0"/>
          <w:rtl/>
        </w:rPr>
        <w:t>****</w:t>
      </w:r>
    </w:p>
    <w:p w:rsidR="002F69AF" w:rsidRDefault="002F69AF" w:rsidP="00531024">
      <w:pPr>
        <w:jc w:val="center"/>
        <w:rPr>
          <w:b w:val="0"/>
          <w:bCs/>
          <w:rtl/>
        </w:rPr>
      </w:pPr>
      <w:r>
        <w:rPr>
          <w:rFonts w:hint="cs"/>
          <w:b w:val="0"/>
          <w:bCs/>
          <w:rtl/>
        </w:rPr>
        <w:t>[ بيان ما هي عقيدة أهل السنة والجماعة ]</w:t>
      </w:r>
    </w:p>
    <w:p w:rsidR="002F69AF" w:rsidRDefault="002F69AF" w:rsidP="00531024">
      <w:pPr>
        <w:jc w:val="both"/>
        <w:rPr>
          <w:b w:val="0"/>
          <w:rtl/>
        </w:rPr>
      </w:pPr>
      <w:r>
        <w:rPr>
          <w:rFonts w:hint="cs"/>
          <w:b w:val="0"/>
          <w:rtl/>
        </w:rPr>
        <w:t xml:space="preserve">من الممكن أن أجمل عقيدة أهل السنة والجماعة على النحو التالي :  " إِننّا نؤمن باللَّه سبحانه وتعالى بأنه موجود بذاته، وصفاته إِلا أنه ليس كالأشياء المخلوقة ذاتاً وصفةً وفعلاً، كما ينبئ قوله تعالى : { لَيْسَ كَمِثْلِهِ شَيْءٌ وَهُوَ السَّمِيعُ البَصِيرُ } ،  والدليل على ذلك أنه لو كان حادثاً كان مثلها وهو باطل، ونؤمن بأنه سبحانه وتعالى قائم بنفسه، بمعنى أنه تعالى لا يحتاج إلى مكان مطلقاً، لثبوت غنائه عن كل شيء وكل ما سواه مفتقر إليه، والدليل على ذلك أنه لو لم يكن كذلك لاحتاج إلى محل، أو مخصصٍ، ولو احتاج إلى محل، أو مخصص لكان موصوفاً بالجسمية، والعرض، وهو محال لوجوب اتصافه بصفات الكمال، ولو احتاج إلى مخصص يوجده، بأن كان معدوماً ثم أوجده لكان حادثاً، وهو باطل، ونوجب له العلم بجميع الأشياء كلياتها وجزئياتها، ويعلم جميع ما كان وما سيكون إِجمالاً وتفصيلاً ويعلم سبحانه وتعالى أن هذا التراب هو تراب فلان وجسمه وإِن امتزج وذري في الهواء، ويجمع اللَّه تعالى يوم القيامة كل جسم على الأصل الذي مات عليه، من غير امتزاج مع جسم آخر، وبالجملة يجب له تعالى جميع صفات الكمال ، ويستحيل عليه جمع صفات النقصان، ونؤمن بأنه تعالى هو القاهر فوق عباده فوقية لا نعلم حقيقتها وإِنما هي فوقية كما تليق بجلاله، وتباين فوقية المخلوقين، من كافة أوجهها ونؤمن بأنه تعالى معنا أينما كنا معية لا تشبيه معية المخلوقين، معية علمية والأسلم لا يعلم كيفيتها إِلا هو سبحانه وتعالى، وهي كما تليق بذاته جل جلاله، ونؤمن بأنه تعالى ينزل في كل ليلة إلى سماء الدنيا نزولاً نكل علمه إليه وحده، وهو كما يليق بذاته تعالى، ونؤمن بأنه تعالى يجيء يوم القيامة مجيئاً لا يعلم كيفيته إِلا هو منزهاً عن صفات التجسيم، وهو كما يليق به جلت ذاته وصفاته وأفعاله أن تشبه شيئاً من مخلوقاته، ونؤمن بأنه تعالى إِله في السموات والأرض، وليس له جهة تحده مطلقاً، يعلم سرنا وجهرنا، منزه تعالى عن الظرفية والتشبيه والتكييف، ونؤمن بجميع ما أثبته اللَّه تعالى لنفسه من صفات الكمال من غير تشبيه ولا تكييف فهي على مراده سبحانه وتعالى، ومراد رسول اللَّه صلى اللَّه عليه وسلم، ونؤمن بمطلق عدل اللَّه تعالى في الدنيا والآخرة، لا معقب لحكمه، يفعل ما يشاء، ولا راد لفضله، ونؤمن بالقضاء والقدر كله خيره وشره من اللَّه تعالى، يتصرف في مخلوقاته حسب علمه وإرادته، لا نملك لأنفسنا نفعاً ولا ضراً، تصرفاً لا لحاجة، وإِنما بمحض لطفه ورحمته، يعز من </w:t>
      </w:r>
      <w:r>
        <w:rPr>
          <w:rFonts w:hint="cs"/>
          <w:b w:val="0"/>
          <w:rtl/>
        </w:rPr>
        <w:lastRenderedPageBreak/>
        <w:t xml:space="preserve">يشاء ويذل من يشاء، بمحض اقتضاء حكمه، يهب لمن يشاء إِناثاً، ويهب لمن يشاء الذكور، ويخلق من يشاء عقيماً دلالةً على وجوده وتصرفه في مخلوقاته، ونؤمن بأنه ذو الجلال والإِكرام، قبل أن يخلق الخلق، والزمان والمكان، وهو جل جلاله لا يزال كما كان : { تَبَارَكَ اسْمُ رَبِّكَ ذِي الْجَلاَلِ وَاْلإِكْرَامِ } ،  ونؤمن بأنه تعالى أرسل الرسل مبشرين ومنذرين، وأنه خلق من جملة خلقه ملائكة كراماً لهم أعمال مختلفة : { لا يَعْصُونَ اللَّهَ مَا أَمَرَهُمْ وَيَفْعَلُونَ مَا يُؤْمَرُونَ } ،  { وَمَا خَلَقْتُ الْجِنَّ وَالإِنسَ إِلاَّ لِيَعْبُدُونِي } ،  هذه هي مجمل عقيدة أهل السنة والجماعة، أقدمها للاخوة السلفيين ليكونوا على بصيرة مما يدين به السواد الأعظم من أهل السنة والجماعة إِلا من شذ، وقال بالجهة أو الظرفية لهوىً متبع، أو لدليل واهٍ استعصى عليه سبره، وفهمه، فشذ عنهم بقولته تلك، وتعلمون من أعني بذلك ( إِنهم الحشوية المتحنبلة المجسمة ) الذين حاربوا المسلمين كما في أنباء عام ( 320 و 560 هـ ) وغير ذلك في بغداد وغيرها لحمل الناس على عقيدة أن اللَّه سيُجلس نبيه محمداً صلى اللَّه عليه وسلم على الكرسي معه يوم القيامة، وذلك الجلوس هو ( المقام المحمود ) الذي وعد اللَّه به نبيه محمداً صلى اللَّه عليه وسلم، ولا نذهب بعيداً فقد ( قرأت ) في كتب سلفية حديثة ذكر فيها مثل هذا منها على سبيل المثال [ كتاب الصواعق المرسلة الشهابية ص 6 ] لمؤلفه الشيخ ( سليمان بن سمحان ) إِذ قال الرجل :  " ومن أعظم ما خص اللَّه به نبيه من الفضائل المقام المحمود الذي يغبطه به النبيون، قال الإِمام أبو جعفر بن جرير رحمه اللَّه على قوله : { عَسَى أَنْ يَبْعَثَكَ رَبُّكَ مَقَاماً مَحْمُوداً } ،  قال :  " يقعده معه على العرش "  أهـ ،  ويقال هنا : ( أولاً ) : لقد افترى الرجل على أبي جعفر بن جرير بإسناد القول إليه، وإنما ذكر الرجل في تفسيره  " بأن أكثر العلماء يقولون، المقام المحمود هو الشفاعة، وأورد أحاديث فيها ، وقال : وقال آخرون هو أن يقعده معه على العرش ، وذكر من قاله بقوله :  " حدثنا عباد بن يعقوب الأسدي ، قال ثنا ابن فضيل عن ليث عن مجاهد : قال :  " يجلسه معه على عرشه "  ، ثم أورد أقوالاً ثلاثة ، وقال :  " ما قاله مجاهد غير مدفوع صحته "  هذا ما قاله ابن جرير الطبري، وعلى كل بعد رجوعي إلى كتب التراجم تبين الحديث ضعيف لا يحتج به لأن فيه يعقوب مجهول الحال، وهو من الطبقة السادسة، كما أن فيه محمد بن الفضيل، فقد رمي في التشيع كما في ( تقريب التهذيب ) ، ثم أورد حديثاً آخر عن عبد اللَّه بن سلام الإسرائيلي  " أن محمداً يجلس على الكرسي بين يدي الرب "  ، ( ثانياً ) : ولو كان الأمر كما ذكر لكان نقل إِلينا متواتراً عن الصحابة الكرام لأنه مما تتوق النفوس إلى نقل مثل ذلك تنويهاً بعظمة رسول اللَّه صلى اللَّه عليه وسلم ولما لم ينقل أحد منهم ذلك نقلاً صحيحاً، علم أن الرجل يميل إِلى إشاعة أقوال المجسمين من الإخباريين وإِلا لما ذكر ذلك الرجل في كتابه في معرض البرهان ، - ألم تعلموا إِخوة السلف الدعاة إلى اللَّه تعالى أن من عقيدة السلف والخلف [ أهل السنة والجماعة ] أن نؤمن بأحاديث </w:t>
      </w:r>
      <w:r>
        <w:rPr>
          <w:rFonts w:hint="cs"/>
          <w:b w:val="0"/>
          <w:rtl/>
        </w:rPr>
        <w:lastRenderedPageBreak/>
        <w:t xml:space="preserve">الصفات كلها، وبآية الاستواء وأحاديثها مع إطلاق صفة الاستواء من غير تأويل على رأي السلف وتأويل استواء عظمة وكبرياء، أو استواء فعل لا بمعنى القعود والمماسة كما قالت ( الجهمية، والكرامية وحشوية الحنابلة ) على رأي الخلف وأنهم ما أولوا إِلا لمقارعة المجسمة، وأن مذهب السلف أسلم ، فلماذا إِذن تتداول مثل هذه الكتب في أيدي السلفية، وتدعون الناس إلى قراءتها، والاعتقاد بمضمونها، وأقرب مثل على ذلك بحث [ اللَّه في السماء ] أو محيط بالكون كله إِحاطة الكف بالبيضة كما صرح بذلك أحد الداعين للسلفية، أو أنه تعالى محيط بالكون إِحاطة البشكير [ المنشفة ] بالكتاب كما مثله بذلك أمام الناس [ إِمام السلفية بحلب ] فيا ( إخوتنا ) إِن هذه العقيدة تناويء عقيدة أهل السنة والجماعة ، إِننا أهل السنة والجماعة نتحاشا أن نقول : استوى بمعنى [ علو الرفعة ] كما قالت المكيفة ، ومتأخروا الأشعرية كأبي المعالي، ومن اقتدى بقوله خشية إِيهام الجهة ، ففي الحديث عن أم سلمة زوج النبي صلى اللَّه عليه وسلم في قوله تعالى : { الرَّحْمَنُ عَلَى الْعَرْشِ اسْتَوَى } ،  كيف استوى ؟ قالت :  " الكيف غير معقول، والاستواء غير مجهول، والإِقرار به إِيمان، والجحود به كفر "  أهـ ، ( قلت ) : وهذا هو التفويض المطلق في إِسناد العلم لله وحده في هذا الأمر الخطير كما بين هذا التفويض المطلق سفيان بن عيينة بقوله :  " كل ما وصف اللَّه به في كتابه، فتفسيره قراءته لا تفسير له غيرها "  ولم تتكلف ذلك لأنه غيب لا مجال للعقل في إِدراكه، والعبارة الجامعة في هذا المعنى التي أجمع عليها السلف والخلف  " إِثبات من غير تشبيه، ونفي من غير تعطيل "  لقوله تعالى : { لَيْسَ كَمِثْلِهِ شَيْءٌ وَهُوَ السَّمِيعُ البَصِيرُ } ،  فإِذا كان اللَّه تعالى : سيُقعد معه نبيه يوم القيامة على الكرسي، وهذا هو المقام المحمود، فمعنى هذا أنه يقول : اللَّه الآن قاعد على الكرسي والعياذ باللَّه تعالى اللَّه عن ذلك علواً كبيراً ، فإذا أردتم للدعوة السلفية الفوز في مهمتها، وأرجو أن تكون باقتفاء أهل السنة والجماعة، أو باسم إِحياء السنة المحمدية تمشياً من الأثر الوارد في ذلك :  " من أحيا سنتي فقد أحبني، ومن أحبني كان معي في الجنة "  ، </w:t>
      </w:r>
    </w:p>
    <w:p w:rsidR="002F69AF" w:rsidRDefault="002F69AF" w:rsidP="00531024">
      <w:pPr>
        <w:jc w:val="center"/>
        <w:rPr>
          <w:b w:val="0"/>
          <w:rtl/>
        </w:rPr>
      </w:pPr>
      <w:r>
        <w:rPr>
          <w:rFonts w:hint="cs"/>
          <w:b w:val="0"/>
          <w:rtl/>
        </w:rPr>
        <w:t>***</w:t>
      </w:r>
    </w:p>
    <w:p w:rsidR="002F69AF" w:rsidRDefault="002F69AF" w:rsidP="00531024">
      <w:pPr>
        <w:jc w:val="center"/>
        <w:rPr>
          <w:b w:val="0"/>
          <w:bCs/>
          <w:rtl/>
        </w:rPr>
      </w:pPr>
      <w:r>
        <w:rPr>
          <w:rFonts w:hint="cs"/>
          <w:b w:val="0"/>
          <w:bCs/>
          <w:rtl/>
        </w:rPr>
        <w:t>[ لابد من تحذير المسلمين من أن ينسبوا التجسيم للدعوة ، وبيان أن الداعين إليه هم الحشوية المتحنبلة المجسمة ]</w:t>
      </w:r>
    </w:p>
    <w:p w:rsidR="002F69AF" w:rsidRDefault="002F69AF" w:rsidP="00531024">
      <w:pPr>
        <w:jc w:val="both"/>
        <w:rPr>
          <w:b w:val="0"/>
        </w:rPr>
      </w:pPr>
      <w:r>
        <w:rPr>
          <w:rFonts w:hint="cs"/>
          <w:b w:val="0"/>
          <w:rtl/>
        </w:rPr>
        <w:t xml:space="preserve">ما أحوج المسلمين في هذا العصر بالذات الى التعارف والتآلف، والتعاون في نشر الدعوة الاسلامية تحقيقاً لتعاليم الاسلام، وامتثالاً لأوامر الملك العلام :{  قُلْ هَذِهِ سَبِيلِي أَدْعُو إِلَى اللَّهِ عَلَى بَصِيرَةٍ أَنَا وَمَنْ اتَّبَعَنِي وَسُبْحَانَ اللَّهِ وَمَا أَنَا مِنْ الْمُشْرِكِينَ } ،  إِننا نطالب الحشوية الحنبلية، وبكل إِلحاح أن يوردوا لنا دليلاً واحداً من كتاب أو سنة </w:t>
      </w:r>
      <w:r>
        <w:rPr>
          <w:rFonts w:hint="cs"/>
          <w:b w:val="0"/>
          <w:rtl/>
        </w:rPr>
        <w:lastRenderedPageBreak/>
        <w:t>يفيد أن اللَّه تعالى يجلس على الكرسي، حتى يُجلس معه يوم القيامة نبيه محمداً صلى اللَّه عليه وسلم ، وما ورد في كتاب البيهقي [ الأسماء والصفات ص 294 ] قوله : فأمّا ما أخبرنا به أبو عبد الرحمن محمد بن عبد الرحمن بن محمد محبور الدهان، قال : أنا الحسين بن محمد بن هارون، قال : أنا أحمد بن محمد بن نصر اللباد، قال : ثنا يوسف بن بلال عن محمد بن مروان عن الكلبي عن أبي صالح عن ابن عباس رضي اللَّه عنهما في قوله تعالى :{  ثُمَّ اسْتَوَى عَلَى الْعَرْشِ } ،  يقول : استقر على العرش ، ويقال امتلأ به ، ويقال قائم على العرش، وهو السرير " وبهذا الإِسناد في موضع آخر عن ابن عباس رضي اللَّه عنهما في قوله : { ثُمَّ اسْتَوَى عَلَى الْعَرْشِ } ،  يقول استوى عنده الخلائق القريب والبعيد، وصاروا عنده سواء، ويقال : استوى ، استقر على السرير، ويقال : امتلأ به ، فهذه الرواية كما قال البيهقي منكرة ، وإِنما أضاف في الموضع الثاني، القول الأول إِلى ابن عباس رضي اللَّه عنهما دون ما بعده، وفيه أيضاً ركاكاة ، ومثله لا يليق بقول ابن عباس رضي اللَّه عنهما إِذا كان الاستواء بمعنى استواء الخلائق عنده، فايش المعنى في قوله :  " على العرش "  وقد قال : في موضع آخر بهذا الإِسناد { اسْتَوَى عَلَى الْعَرْشِ } ،  يقول : استقرّ أمره على السرير ، ورد الاستقرار إلى الأمر ، وأبو صالح هذا والكلبي ومحمد بن مروان كلهم متروك الحديث عند أهل العلم بالحديث، لا يحتجون بشيء من رواياتهم لكثرة المناكير، فيها وظهور الكذب منهم في رواياتهم "  أهـ ، وقال البيهقي رضي اللَّه عنه : وأخبرنا عبد اللَّه الحافظ قال : أنا أبو بكر الحفيدي : قال : ثنا هارون بن عبد الصمد قال : ثنا علي بن المديني، قال : سمعت يحيى بن سعيد القطان يحدث عن سفيان، قال : قال الكلبي : قال لي : أبو صالح كل ما حدثتك كذب .. وروى في سند آخر قال : ثنا أبو عاصم عن سفيان عن الكلبي قال : قال لي : أبو صالح انظر كل شيء رويت عني عن ابن عباس رضي اللَّه عنهما فلا تروه "  أهـ ، ثم أورد البيهقي عدة روايات عن المحدثين تثبت أن الكلبي متروك الحديث، وهو ليس بشيء، ولا يكتب حديثه البتة ، ‏</w:t>
      </w:r>
    </w:p>
    <w:p w:rsidR="002F69AF" w:rsidRDefault="002F69AF" w:rsidP="00531024">
      <w:pPr>
        <w:jc w:val="center"/>
        <w:rPr>
          <w:b w:val="0"/>
          <w:rtl/>
        </w:rPr>
      </w:pPr>
      <w:r>
        <w:rPr>
          <w:rFonts w:hint="cs"/>
          <w:b w:val="0"/>
          <w:rtl/>
        </w:rPr>
        <w:t>***</w:t>
      </w:r>
    </w:p>
    <w:p w:rsidR="002F69AF" w:rsidRDefault="002F69AF" w:rsidP="00531024">
      <w:pPr>
        <w:jc w:val="center"/>
        <w:rPr>
          <w:b w:val="0"/>
          <w:bCs/>
          <w:rtl/>
        </w:rPr>
      </w:pPr>
      <w:r>
        <w:rPr>
          <w:rFonts w:hint="cs"/>
          <w:b w:val="0"/>
          <w:bCs/>
          <w:rtl/>
        </w:rPr>
        <w:t>[ بيان عقائد بعض الفرق التي انشقت عن أهل السنة والجماعة للتمييز بين الحق والباطل والمفوض والمجسم ]</w:t>
      </w:r>
    </w:p>
    <w:p w:rsidR="002F69AF" w:rsidRDefault="002F69AF" w:rsidP="00531024">
      <w:pPr>
        <w:jc w:val="both"/>
        <w:rPr>
          <w:b w:val="0"/>
          <w:rtl/>
        </w:rPr>
      </w:pPr>
      <w:r>
        <w:rPr>
          <w:rFonts w:hint="cs"/>
          <w:b w:val="0"/>
          <w:bCs/>
          <w:rtl/>
        </w:rPr>
        <w:t xml:space="preserve">[ فرقة المعتزلة ] : </w:t>
      </w:r>
      <w:r>
        <w:rPr>
          <w:rFonts w:hint="cs"/>
          <w:b w:val="0"/>
          <w:rtl/>
        </w:rPr>
        <w:t xml:space="preserve">- اختلف العلماء في ظهور هذه الفرقة ، فبعض العلماء يقولون إِنها من قوم علي رضي اللَّه عنه لكنها اعتزلت السياسة وانصرفت إلى العقائد عندما نزل الحسن عن الخلافة لمعاوية ،  والأكثر يرون أن سبب اعتزالهم هو ( واصل بن عطاء ) كان يحضر مجلس ( الحسن البصري )، وقد نوقشت مسألة مرتكب الكبيرة، </w:t>
      </w:r>
      <w:r>
        <w:rPr>
          <w:rFonts w:hint="cs"/>
          <w:b w:val="0"/>
          <w:rtl/>
        </w:rPr>
        <w:lastRenderedPageBreak/>
        <w:t>فقال واصل : مخالفاً للحسن البصري  " إِن صاحب الكبيرة ليس بمؤمن، بل هو في منزلة بين منزليتين "  ثم اعتزل المجلس ، وبعضهم مقتنع بما ذكره الدكتور أحمد أمين في فجر الإسلام أن من بين أسماء الفرق اليهودية فرقة اسمها ( الفروشيم ) أي : معناها ، المعتزلة، وأنها كانت تتكلم في القدر، وتقول ليس جميع الأفعال خلقها اللَّه تعالى، ويقول محمد أبو زهرة في كتابه ( المذاهب الإسلامية ) : إِن التشابه كبير بين  " معتزلة اليهود "  و " ومعتزلة الإسلام "  فمعتزلة اليهود يفسرون التوراة على مقتضى منطق الفلاسفة، والمعتزلة يتأولون كل ما في القرآن من أوصاف على مقتضى منطق الفلاسفة أيضاً "  أهـ ، وهذا المعنى هو الذي ذكره المقريزي في خططه ، ‏</w:t>
      </w:r>
      <w:r>
        <w:rPr>
          <w:rFonts w:hint="cs"/>
          <w:b w:val="0"/>
          <w:bCs/>
          <w:rtl/>
        </w:rPr>
        <w:t xml:space="preserve">[ عقيدة المعتزلة ] : </w:t>
      </w:r>
      <w:r>
        <w:rPr>
          <w:rFonts w:hint="cs"/>
          <w:b w:val="0"/>
          <w:rtl/>
        </w:rPr>
        <w:t xml:space="preserve">بالرجوع إِلى كتاب ( مقالات الإِسلامين ) للأشعري نقف على عقيدتهم وهي  " إن الله واحد أحدٌ لَيْسَ كَمِثْلِهِ شَيْءٌ وَهُوَ السَّمِيعُ البَصِيرُ "  ، وليس بجسم ولا شبح ولا جثّة ولا صورة، ولا لحم ودم، ولا شخص، ولا جوهر، ولا عرض، ولا بذي لون، ولا طعم، ولا رائحة، ولا مجسّة، ولا بذي حرارة ولا برودة، ولا رطوبة، ولا يبوسة، ولا طول ولا عرض، ولا عمق، ولا اجتماع، ولا افتراق، ولا يتحرك ولا يسكن، ولا يَتبعّض، ولا بذي أبعاض وأجزاء ولا جوارح وأعضاء، وليس بذي جهات، ولا بذي يمين ولا شمال، وأمام وخلف، وفوق وتحت، ولا يحيط به مكان، ولا يجري عليه زمان، ولا تجوز عليه المماسة ولا العزلة، ولا الحلول في الأمكنة، ولا يوصف بشيء من صفات الخلق الدالة على حدوثهم، ولا يوصف بأنه متناهٍ، ولا يوصف بمساحة ولا ذهاب في الجهات، وليس بمحدود، ولا والد ولا مولود، ولا تحيط به الأقدار، ولا تحجبه الأستار، ولا تدركه الحواس، ولا يُقاس بالناس ولا يشبه الخلق بوجه من الوجوه ، ولا تجري عليه الآفات، ولا تحلّ به العاهات، وكل ما خطر بالبال وتُصوّر بالوهم فغير مُشْبِهٍ له، لم يزل أولاً سابقاً متقدّماً للمحدثات، موجوداً قبل المخلوقات، ولم يزل عالماً قادراً حيّاً، ولا يزال كذلك، لا تراه العيون ولا تدركه الأبصار، ولا تحيط به الأوهام، ولا يسمع بالإسماع، شيء لا كالأشياء عالم قادرٌ حتى لا كالعلماء القادرين الأحياء، وأنه القديم وحده، ولا قديم غيره، ولا إِله سواه، ولا شريك له في ملكه، ولا وزير له في سلطانه، ولا معين له على إِنشاء ما أنشأ وخلق ما خلق، لم يخلق الخلق على مثال سبق، وليس خَلْقُ شيء بأهون عليه من خلق شيء آخر، ولا بأصعب عليه منه، ولا يجوز عليه اجترار المنافع، ولا تلحقه المضارّ، ولا يناله السرور واللذات، ولا يصل إِليه الأذى والآلام، ليس بذي غاية فيتناهى، ولا يجوز عليه الفناء، ولا يلحقه العجز والنقص، تقدس عن ملامسة النساء، وعن اتخاذ الصاحبة والأبناء "  أهـ ، فهذه جملة قولهم في التوحيد، وبيان عقيدتهم، وقد شاركهم في هذه العقيدة الخوارج وطوائف من المرجئة وطوائف من الشيّع ، فأنت ترى أنها لم تذكر رؤية اللَّه تعالى في الدار الآخرة، بادعاء أنّ رؤية اللَّه مستحيلة، فهي تقتضي الجسمية والجهة، والجسمية والجهة عندهم كفر، لذا لم يثبتوها، كما أن الصفات التي ذكروها ليست شيئاً غير الذات، وهو قول أكثرهم، </w:t>
      </w:r>
      <w:r>
        <w:rPr>
          <w:rFonts w:hint="cs"/>
          <w:b w:val="0"/>
          <w:rtl/>
        </w:rPr>
        <w:lastRenderedPageBreak/>
        <w:t xml:space="preserve">وحجتهم أنه لو كانت الصفات غير الذات لتعدد القدماء، وهو محال حسب عقيدتهم، ولمّا كان القرآن كلام اللَّه تعالى، والكلام صفة من صفات اللَّه تعالى، قالوا بخلف القرآن لينفوا صفة القدم عن الكلام ، وبما أن المعتزلة أنكرت الصفات لله تعالى : إِلا أنها كما قال الأشعري ، في [ مقالات الإسلاميين ] لم تنكر [ الوجه ] وتأولت [ اليد ] بمعنى النعمة، وقوله  " تَجْري بأعينُنا "  أي بعلمنا، والجنب بمعنى الأمر كما في قوله تعالى : { أَنْ تَقُولَ نَفْسٌ يَا حَسْرَتَا عَلَى مَا فَرَّطْتُ فِي جَنْبِ اللَّهِ } ،  أي في أمر اللَّه، وقالوا : نفس الباري هي ( هو )،وكذلك ذاته ، ( هي هو ) وتأولوا  " الصَّمَد "  على وجهين : أحدهما : أنّه السيّد ، والآخر، أنه المقصود إِليه في الحوائج </w:t>
      </w:r>
      <w:r>
        <w:rPr>
          <w:rFonts w:hint="cs"/>
          <w:b w:val="0"/>
          <w:bCs/>
          <w:rtl/>
        </w:rPr>
        <w:t>، ‏[ اختلاف المعتزلة في المكان ]</w:t>
      </w:r>
      <w:r>
        <w:rPr>
          <w:rFonts w:hint="cs"/>
          <w:b w:val="0"/>
          <w:rtl/>
        </w:rPr>
        <w:t xml:space="preserve"> :  اختلف المعتزلة في المكان : قال بعضهم :  " الباري بكل مكان "  بمعنى أنه مدبّر لكل مكان، وأن تدبيره في كل مكان، وهو قول جمهور المعتزلة ، منهم :  " أبو الهذيل "  ، و " الجعفران "  و " الإِسكافي "  و " محمد بن عبد الوهاب الجبائي "  ، وقال آخرون :  " الباري لا في كل مكان، بل هو على ما لم يزل عليه "  وهو قول  " هشام الغوطي "  و " عباد بن سليمان "  و " أبي زفر "  وغيرهم من المعتزلة في قوله تعالى : { الرَّحْمَنُ عَلَى الْعَرْشِ اسْتَوَى } ،  ‏</w:t>
      </w:r>
    </w:p>
    <w:p w:rsidR="002F69AF" w:rsidRDefault="002F69AF" w:rsidP="00531024">
      <w:pPr>
        <w:jc w:val="both"/>
        <w:rPr>
          <w:b w:val="0"/>
          <w:rtl/>
        </w:rPr>
      </w:pPr>
      <w:r>
        <w:rPr>
          <w:rFonts w:hint="cs"/>
          <w:b w:val="0"/>
          <w:bCs/>
          <w:rtl/>
        </w:rPr>
        <w:t xml:space="preserve">[ الفرقة الثانية : ( المرجئة ) ] :   </w:t>
      </w:r>
      <w:r>
        <w:rPr>
          <w:rFonts w:hint="cs"/>
          <w:b w:val="0"/>
          <w:rtl/>
        </w:rPr>
        <w:t>- من المرجئة من مال إِلى قول المعتزلة، ومنهم من قال بقول عبد اللَّه بن كُلاّب وهذا قول عبد اللَّه بن كلاّب : [ في الأسماء والصفات ] قال :  " لم يزل اللَّه عالماً قادراً حيّاً سميعاً بصيراً عزيزاً عظيماً جليلاً متكبراً جبّاراً كريماً جوّاداً، واحداً صمداً فرداً باقياً أوّلاً ربّاً إِلهاً، مريداً كارهاً راضياً عمن يعلم "   " أنه يموتُ مؤمناً وإِن كان عمره كافراً "  ساخطاً على من يعلم  " أنه يموت كافراً وإِن كان أكثر عمره مؤمناً "  محبّاً مبغضاً موالياً معادياً قائلاً متكلماً رحماناً، بعلم وقدرة وحياة وسمع وبصر وعزة وعظمة وجلال وكبرياء، وجود وكرم، وبقاء وإِرادة ، وكراهة ورضى وسخط وحبٌّ وبغض وموالاة ومعاداة ، وقول وكلام ورحمة، وأنه قديم لم يزل بأسمائه وصفاته "  أهـ ، وكان يقول عبد اللَّه بن كلاب : معنى أنّ اللَّه عالم أن له علماً، ومعنى، أن اللَّه قادر أن له قدرة، ومعنى أنه حيٌّ أن له حياة ، وكذلك القول في الصفات ، وإِن أسماء اللَّه وصفاته لذاته، لاهي اللَّه ولا هي غيره، وأنها قائمة باللَّه ، ولا يجوز أن تقوم بالصفات صفات ، وإِنّ وجه اللَّه لا هو اللَّه ولا هو غيره، وهو صفةٌ له، وكذلك يداه، وعينه، وبصره، صفات له لا هي هو ولا غيره، وإِنّ ذاته هي ( هو ) ، ونفسه هي ( هو )، وإِنّه موجود لا بوجود، وشيء لا بمعنىً له كأي شيء ، ومن مزاعمه أنّ صفات اللَّه لا تتغاير، وأنّ العلم هو القدرة، ولا غيرها، وكذلك كل صفة من صفات الذات إِلاّ هي الصفة الأخرى، ولا غيرها ، ‏</w:t>
      </w:r>
    </w:p>
    <w:p w:rsidR="002F69AF" w:rsidRDefault="002F69AF" w:rsidP="00531024">
      <w:pPr>
        <w:jc w:val="both"/>
        <w:rPr>
          <w:b w:val="0"/>
          <w:rtl/>
        </w:rPr>
      </w:pPr>
      <w:r>
        <w:rPr>
          <w:rFonts w:hint="cs"/>
          <w:b w:val="0"/>
          <w:bCs/>
          <w:rtl/>
        </w:rPr>
        <w:lastRenderedPageBreak/>
        <w:t>[  المجسّمة ]</w:t>
      </w:r>
      <w:r>
        <w:rPr>
          <w:rFonts w:hint="cs"/>
          <w:b w:val="0"/>
          <w:rtl/>
        </w:rPr>
        <w:t xml:space="preserve"> : - من المجسّمين‏  :  1 - </w:t>
      </w:r>
      <w:r>
        <w:t xml:space="preserve">  </w:t>
      </w:r>
      <w:r>
        <w:rPr>
          <w:rFonts w:hint="cs"/>
          <w:b w:val="0"/>
          <w:rtl/>
        </w:rPr>
        <w:t>داود الجواربي و " مقاتل بن سليمان "  قالا :  " إِن اللَّه جسم [ والعياذ باللَّه ] وأنه جثة على صورة الإنسان، لحم ودم وشعر وعظم، له جوارح، وأعضاء، من يدٍ ورجل ولسان ورأس وعينين وهو مع هذا لا يُشبه غيره ولا يُشْبهُه "  أهـ ، وحكي عن الجواربي قوله :  " أجوف بن حيثه إِلى صدره، ومصمَّت ما سوى ذلك، وكثير من الناس يقولون هو مصمّت، ويتأوّلون قوله [ اللَّه الصّمد ] المصمت الذي ليس بأجوف "  أهـ ، ‏2 - وقال هشام بن سالم الجواليق  " إِنّ اللَّه على صورة الإنسان، وأنكر أن يكون لحماً ودماً، وأنَّه نور ساطع يتلألأ بياضاً، وأنه ذو حواس خمس، كحواس الإنسان، سمْعه غير بصره، وكذلك سائر حواسه ، له يدٌ، ورجل، وأذن، وعين وأنف وفم ، وإِنّ له وفرة سوداء "  ، ‏3 - وقال هشام بن الحكم : إِن ربّه في مكان دون مكان، وإِن مكانه هو العرش، وإِنّه مُماسٌّ للعرش وإِن العرش قد حواه وحده "  أهـ ، وقال بعض أصحابه إِنّ الباري قد ملأ العرش، وإِنه مماس له ، وقال بعض من ينتحل الحديث : إِنّ العرش لم يمتلئ به، وإِنّه يُقعد نبيّه محمداً عليه الصلاة والسلام معه على العرش "  أي يوم القيامة ، خاب وخسر، وتعس، وما انتعش في الدار الآخرة كلٌّ من هؤلاء المجسمة الذين شوهوا العقيدة الإسلامية بالأكاذيب والأباطيل من العقيدة اليهودية والنصرانية، وقد سقت لك طرفاً منها، وحذرتُ المسلمين من الاعتقاد بمثلها لما ورد من أحاديث مدسوسة على الشريعة الإسلامية ، وَدَوّنها رجال في كتب أطلقوا عليها التوحيد، وصفات اللَّه تعالى ، وحسبنا اللَّه ونعم الوكيل ولا حول ولا قوة إِلا باللَّه العظيم ، ‏</w:t>
      </w:r>
    </w:p>
    <w:p w:rsidR="002F69AF" w:rsidRDefault="002F69AF" w:rsidP="00531024">
      <w:pPr>
        <w:jc w:val="both"/>
        <w:rPr>
          <w:b w:val="0"/>
          <w:rtl/>
        </w:rPr>
      </w:pPr>
      <w:r>
        <w:rPr>
          <w:rFonts w:hint="cs"/>
          <w:b w:val="0"/>
          <w:bCs/>
          <w:rtl/>
        </w:rPr>
        <w:t xml:space="preserve">[ مجمل صفات اللَّه تعالى عند أهل السنة والجماعة ]  : </w:t>
      </w:r>
      <w:r>
        <w:rPr>
          <w:rFonts w:hint="cs"/>
          <w:b w:val="0"/>
          <w:rtl/>
        </w:rPr>
        <w:t xml:space="preserve">- اتفق أهل السنة والجماعة أنه يجب لله تعالى ، عشرون صفة، ويستحيل عليه تعالى أضدادها، وتلك الصفات العشرون هي التي قامت البراهين القطعية عليها تفصيلاً، فيجب معرفتها تفصيلاً، وهي تنقسم إِلى [ نفسيّة وسلبية ومعانٍ ومعنوية ] ، [ فالنفسية ] هي ( الوجود ) وضده العدم ، [ والسلبية ] هي ( القدم ) وضده الحدوث ، ( والبقاء ) ، وضده الفناء ، ( ومخالفته تعالى للحوادث ) ، وضدها مماثلته تعالى للحوادث ، ( وقيامه تعالى بنفسه ) ، وضده احتياجه تعالى إِلى محلٍّ ، ( والوحدانية ) وضدها التعدد ، [ والمعاني ] هي ( القدرة )، وضدها العجز ، ( والإرادة ) وضدها الكراهة، ( والعلم )، وضده الجهل وما في معناه ( والحياة ) وضدها الموت، ( والسمع )، وضده الصمم، ( والبصر )، وضده العمى ، ( والكلام )، وضده البكم ، [ والمعنوية ] هي كونه تعالى ( قادراً ) وضده كونه تعالى عاجزاً ( وكونه تعالى مريداً ) وضده كونه تعالى كارهاً لما يوجده ( وكونه عالماً ) وضده كونه تعالى جاهلاً ( وكونه حيّاً ) وضده كونه تعالى ميّتاً ( وكونه سميعاً ) وضده كونه تعالى أصم، ( وكونه بصيراً ) وضده كونه تعالى أعمى ، ( وكونه </w:t>
      </w:r>
      <w:r>
        <w:rPr>
          <w:rFonts w:hint="cs"/>
          <w:b w:val="0"/>
          <w:rtl/>
        </w:rPr>
        <w:lastRenderedPageBreak/>
        <w:t>متكلماً )، وضده كونه تعالى أبكم "  ، هذه هي الصفات التي أثبتها أهل السنة والجماعة لله تعالى، ولا شيء غيرها ، ‏</w:t>
      </w:r>
    </w:p>
    <w:p w:rsidR="002F69AF" w:rsidRDefault="002F69AF" w:rsidP="00531024">
      <w:pPr>
        <w:jc w:val="both"/>
        <w:rPr>
          <w:b w:val="0"/>
        </w:rPr>
      </w:pPr>
      <w:r>
        <w:rPr>
          <w:rFonts w:hint="cs"/>
          <w:b w:val="0"/>
          <w:bCs/>
          <w:rtl/>
        </w:rPr>
        <w:t xml:space="preserve">بعض من يدعي السلفية له اعتراضات على ما أثبته أهل السنة والجماعة من الصفات  :  </w:t>
      </w:r>
      <w:r>
        <w:rPr>
          <w:rFonts w:hint="cs"/>
          <w:b w:val="0"/>
          <w:rtl/>
        </w:rPr>
        <w:t>اعترض على هذه الصفات السلفي أحمد بن حجر آل بوطامي في كتابه ( العقائد السلفية جـ 1 ص 59 ) بقوله :  " وقد أطلق المتكلمون عليه سبحانه وتعالى  " صفة القدم ومخالفته للحوادث وقيامه بالنفس "  وهذه الثلاث بهذه الألفاظ مُبتدعة، حيث أنها لم ترد في الكتاب ولا في السنة .. ثم قال :  " فأمّا القدم، وإِن كان معناه عندهم، أن لا أول لوجوده ولكن الوارد في القرآن والحديث ، هو الأوّل والآخر، ومخالفته للحوادث لم يرد في القرآن المجيد، ولا في سنة النبي صلى اللَّه عليه وسلم، وليس وصف اللَّه به نفسه ، { لَيْسَ كَمِثْلِهِ شَيْءٌ وَهُوَ السَّمِيعُ البَصِيرُ } ،  وقيامه بنفسه لم يرد إِطلاقه عليه لا في كتاب ولا سنة، والوارد في الكتاب { هُوَ الْحَيُّ الْقَيُّومُ } ،  ومعنى القيوم الحافظ لكل شيء، والمعطي له ما به قُوامه، وذلك هو المعنى المذكور في قوله تعالى : { أَفَمَنْ هُوَ قَائِمٌ عَلَى كُلِّ نَفْسٍ بِمَا كَسَبَتْ } ،   ألم يكن معي ( القارئ الكريم ) أن الرجل لم يقصد بكلامه هذا إِلا التعنت والتعالي والتكبر والتعصب والاعتداء وحب الظهور ليس إِلا ؟ كيف يعترض على هذه ( الصفات الثلاث ) التي أثبتها أهل السنة والجماعة اعتماداً على ما في القرآن الكريم، ثم هو نفسه يورد دلائلها من القرآن بعد كل صفة، ويقول لم يرد فيها كتاب ولا سنة، فالكذب على المخلوق ليس كالكذب على الخالق، { وَلاَ تَعْتَدُوا إِنَّ اللَّهَ لاَ يُحِبُّ الْمُعْتَدِينَ }، إِلاّ أن من يدعو للسلفيّة كأمثال أحمد بن حجر آل بوطامي لا يقتصرون على عشرين صفة لله تعالى، بل كل ما ذكرته المرجئة من الصفات والأسماء على لسان عبد اللَّه بن كلاب يدعون الناس إِليها، والنظر فيها لعلة لا نعلمها، ويقولون :  " لا نفرق بين صفات اللَّه عز وجل فنؤمن ببعض ونكفر ببعض "  ثم يقولون :  " إِن لله صفات ( منها ) السمع، والبصر، والعلم، والقدرة، والإرادة، والاستواء، والوجه، واليد، وسمى نفسه بأسماء، كالعليم، والسميع، والبصير، والقدير، والرؤوف، والرحيم، والودود الخ .. وأخبر عن ذاته العليّة بأنه، يرضى ويغضب، ويحب، ويكره، وينزل إِلى السماء الدنيا الخ .. ما ذكرته المرجئة على لسان كلاب كلمة بكلمة وحرفاً بحرف ، وبذا يستبان بأنهم جعلوا من صفات اللَّه تعالى الوجه واليد والاستواء، ولم يقل بها واحد من أهل السنّة والجماعة ، ‏</w:t>
      </w:r>
    </w:p>
    <w:p w:rsidR="002F69AF" w:rsidRDefault="002F69AF" w:rsidP="00531024">
      <w:pPr>
        <w:jc w:val="both"/>
        <w:rPr>
          <w:b w:val="0"/>
          <w:rtl/>
        </w:rPr>
      </w:pPr>
      <w:r>
        <w:rPr>
          <w:rFonts w:hint="cs"/>
          <w:b w:val="0"/>
          <w:bCs/>
          <w:rtl/>
        </w:rPr>
        <w:t xml:space="preserve">لماذا اعترض السلفي آل بوطامي على الصفات الثلاث بالذات، وما معناها عند أهل السنة والجماعة : </w:t>
      </w:r>
      <w:r>
        <w:rPr>
          <w:rFonts w:hint="cs"/>
          <w:b w:val="0"/>
          <w:rtl/>
        </w:rPr>
        <w:t xml:space="preserve">اعترض أحمد بن حجر آل بوطامي في كتابه العقائد السلفيّة على هذه الصِّفات الثلاث التي أثبتها أهل السنّة </w:t>
      </w:r>
      <w:r>
        <w:rPr>
          <w:rFonts w:hint="cs"/>
          <w:b w:val="0"/>
          <w:rtl/>
        </w:rPr>
        <w:lastRenderedPageBreak/>
        <w:t>وهي [ صفة القدم، ومخالفته تعالى للحوادث، وقيامه بنفسه ] ونسب إِثباتها إِلى أهل الكلام، وأنها مبتدعة في الشريعة الإِسلامية، وليس لها دليل لا من كتاب ولا سنة، وأورد هو نفس الدليل الذي يستدل به أهل السنة والجماعة على هذه الصّفات الثلاث، لذا كان لابأس من بيان معناها عند أهل السنة والجماعة لإِظهار ما يرمي الرجل إِليه ، ‏</w:t>
      </w:r>
    </w:p>
    <w:p w:rsidR="002F69AF" w:rsidRDefault="002F69AF" w:rsidP="00531024">
      <w:pPr>
        <w:jc w:val="both"/>
        <w:rPr>
          <w:b w:val="0"/>
        </w:rPr>
      </w:pPr>
      <w:r>
        <w:rPr>
          <w:rFonts w:hint="cs"/>
          <w:b w:val="0"/>
          <w:bCs/>
          <w:rtl/>
        </w:rPr>
        <w:t xml:space="preserve">1 - </w:t>
      </w:r>
      <w:r>
        <w:rPr>
          <w:b w:val="0"/>
          <w:bCs/>
        </w:rPr>
        <w:t xml:space="preserve">  </w:t>
      </w:r>
      <w:r>
        <w:rPr>
          <w:rFonts w:hint="cs"/>
          <w:b w:val="0"/>
          <w:bCs/>
          <w:rtl/>
        </w:rPr>
        <w:t xml:space="preserve">صفة القِدَم :  </w:t>
      </w:r>
      <w:r>
        <w:rPr>
          <w:rFonts w:hint="cs"/>
          <w:b w:val="0"/>
          <w:rtl/>
        </w:rPr>
        <w:t>يعني أهل السنة والجماعة بالقدم هنا ، أن قدمه تعالى ذاتي، وهو عدم الأوّلية لوجوده تعالى مطلقاً، لأن وجوده تعالى غير مقيّد بزمان ولا مكان، فهو الذي أحدثهما، لذا لا يتقيّد بواحد منهما، وضد القدم : الحدوث، وهو التجدد بعد العدم ، محال على اللَّه تعالى عقلاً ونقلاً، أمّا عقلاً فلو لم يكن صانع العالم قديماً لما وجد شيء من العالم على الإِطلاق ، وقد أكد ذلك بقوله : { هُوَ الأَوَّلُ وَالآخِرُ وَالظَّاهِرُ وَالْبَاطِنُ } ،  أي هو الأوّل السابق على جميع الموجودات من حيث أنّه موجدها، والآخر الباقي بعد فنائها ، ولعلّ الرجل ومن على شاكلته لا يريدون التحدث عن صفة [ القدم ] لينفوا صفة الكلام القديمة عن اللَّه تعالى كما فعلت المعتزلة ، ولذلك يقولون : إِن اللَّه تكلم القرآن بالصوت والحرف ، كما جاء على لسان المعتزلة ، وسيأتيك بيان ذلك فيما بعد إِن شاء اللَّه تعالى ، ذكر أبناء الشيخ، وحمد بن ناصر في كتاب الدرر السنيّة المجلد الأول ( جـ 3 ص 15 )  " والتحقيق "  هو أن اللَّه تكلم بالحروف كما يليق بجلاله وعظمته، فإِنّه قادر لا يحتاج إِلى الجوارح، ولا إِلى لهوات، وكذلك له صوت كما يليق به يسمع، ولا يفتقر ذلك الصوت المقدّس إلى الحلق والحنجرة "  أهـ ، ( قلت ) ما سمعنا بهذا لا من كتاب اللَّه ولا من سنة رسول اللَّه، ولا من السلف الصالح أن قال أحدهم : إِن اللَّه تكلم القرآن حرفاً حرفاً، ولا ينطق وهذا تناقض بيّن فلماذا نحشر أنفسنا في هذه المآزق، ونصرح بمثل هذا الكلام الذي يُفسد عقيدة طلاب العلم، فضلاً عن العوام، وما أوهى حجتهم في قولهم : إِن اللَّه تكلم القُرآن بالحروف مثل الأحرف التي في أوائل السور ( آلم ) و( آلمص ) و( ق ) وهذا ما صرّح به إِمام السلفيّة في البلاد الشاميّة كما تقدّم في التصريح الرابع ، ‏</w:t>
      </w:r>
    </w:p>
    <w:p w:rsidR="002F69AF" w:rsidRDefault="002F69AF" w:rsidP="00531024">
      <w:pPr>
        <w:jc w:val="both"/>
        <w:rPr>
          <w:b w:val="0"/>
          <w:rtl/>
        </w:rPr>
      </w:pPr>
      <w:r>
        <w:rPr>
          <w:rFonts w:hint="cs"/>
          <w:b w:val="0"/>
          <w:bCs/>
          <w:rtl/>
        </w:rPr>
        <w:t xml:space="preserve">2 - مخالفته تعالى للحوادث : </w:t>
      </w:r>
      <w:r>
        <w:rPr>
          <w:rFonts w:hint="cs"/>
          <w:b w:val="0"/>
          <w:rtl/>
        </w:rPr>
        <w:t xml:space="preserve">معنى مخالفته تعالى للحوادث، أنه تعالى لا يماثله شيء منها مطلقاً، لا في ذاته، ولا في صفاته، ولا في أفعاله، وكما أنه تعالى مخالف للحوادث كلها، التي هي الموجودات بعد العدم، هو أيضاً جل جلاله مخالف للمعدومات، وضد مخالفته تعالى للحوادث مماثلته لها، ولو كان مماثلاً لها لكان حادثاً مثلها وهذا محال في حقه تعالى، للحوادث مماثلته لها، ولو كان مماثلاً لها لكان حادثاً مثلها وهذا محال في حقه تعالى، وقد أبدع اللَّه جميع المخلوقات فلا تشبهه لا من قريب ولا من بعيد، ودليل ذلك قوله تعالى : { لَيْسَ كَمِثْلِهِ </w:t>
      </w:r>
      <w:r>
        <w:rPr>
          <w:rFonts w:hint="cs"/>
          <w:b w:val="0"/>
          <w:rtl/>
        </w:rPr>
        <w:lastRenderedPageBreak/>
        <w:t xml:space="preserve">شَيْءٌ وَهُوَ السَّمِيعُ البَصِيرُ } ،  واعلم أن أنواع المماثلة عشرة ،  ( الأوّل ) أن يكون جِرْماً، وهو ما ملأ فراغاً سواء كان مركباً أو مفرداً، بخلاف الجسم، فإنه يختص بالمركب ، ( الثاني ) أن يكون عَرَضَاً، وهو ما قام بغيره من الصفات الحادثة، فهو أخص من مطلق الصفة، لانفرادها في الصفة القديمة ، ( الثالث ) أن يكون في جهة بأن يكون عن يمين الجرم أو شماله، أو فوقه أو تحته، أو أمامه، أو خلفه ، ( الرابع ) أن يكون له هو جهة بأن يكون له يمين أو شمال، أو أمام أو خلف، أو فوق أو تحت ، ( الخامس ) أن يكون في مكان والمكان عند أهل السنة والجماعة هو الفراغ الذي يحل فيه الجرم، فهو موهوم، وعند الفلاسفة هو السطح الذي يماسه الجسم ، ( السادس ) أن يكون في زمان بأن تدور عليه الأفلاك، أو يكرّ عليه الجديدان : الليل والنهار ، ( السابع ) أن يتصف بالحوادث، كأن يتصف بالأعراض الملازمة للأجرام، كالحركة والسكون، والبياض والسواد، أو يتصّف بالقدرة الحادثة، والإرادة الحادثة، والعلم الحادث إِلى غير ذلك ، ( الثامن ) أن يتّصف بالصغر أي قلة الأجزاء ،  ( التاسع ) أن يتصف بالكبر أي كثرة الأجزاء، ويلزم الاتصاف بالصغر، أو الكبر الاتصاف بالقصر، أو الطول، والعرض ونحو ذلك، وأما طول العمر، أو قصره، فيلازمان الحلول في الزمان ، ( العاشر ) أن يتصف بالأغراض، في الأفعال كإيجاد زيد وعمرو مثلاً، والأحكام كإيجاب الصّلاة والزكاة الخ ،  ( قلتُ ) فلو كان تعالى مماثلاً لشيء من هذه الحوادث، لكان حادثاً، لكنه تعالى ليس حادثاً، فلا يكون مماثلاً لها ومن أجل هذا الذي قرره أهل السنة والجماعة في نفي صفات الحوادث عن اللَّه تعالى نستطيع أن نفهم بكل جلاء قوله تعالى : { لَيْسَ كَمِثْلِهِ شَيْءٌ وَهُوَ السَّمِيعُ البَصِيرُ } ،  أي ليس مثل صفته تعالى شيء من صفات الحوادث ، قال الراغب ( المِثْلُ ) : أعم الألفاظ الموضوعة للمشابهة ، وذلك أن ( النِّدَّ ) يقال لما يشارك في الجوهر فقط ، هذا وكلّي ثقة أن كل من يقرأ تلك الكتب، ويطلع على ما فيها من أحاديث التجسيم، فإن كان من أهل السنة والجماعة سيستعيذ باللَّه من الشيطان الرجيم، ويسأل اللَّه الثبات على كلمة التوحيد التي في قوله تعالى : { قُلْ هُوَ اللَّهُ أَحَدٌ، اللَّهُ الصَّمَد، ُلَمْ يَلِدْ وَلَمْ يُولَدْ، وَلَمْ يَكُنْ لَهُ كُفُواً أَحَدٌ } وفي قوله تعالى : { سُبْحَانَ رَبِّكَ رَبِّ الْعِزَّةِ عَمَّا يَصِفُونَ } ،  يستعيذ باللَّه من الشيطان الرجيم لأنه سمع أقوال السلف الصالح، وعلى الأخص أئمة الدين الأربعة : أبي حنيفة القائل في وصف اللَّه تعالى في كتاب الوصية كما تقدم ( ص 10 )  " ونقر بأن اللَّه تعالى على العرش استوى من غير أن يكون له حاجة، واستقرار عليه، وهو حافظ العرش وغير العرش من غير احتياج، فلو كان محتاجاً لما قدر على إِيجاد العالم وتدبيره كالمخلوقين، ولو كان محتاجاً إلى الجلوس والقرار فقبل خلق العرش أين كان، تعالى اللَّه عن ذلك علواً كبيراً "  أهـ ، أنصدق بعد هذا بمن يدعو للسلفية، ويلفق أقوال الأئمة ليُظهر اللَّه جلت قدرته، بمظهر التجسيم والاحتياج للأدوات واللَّهوات ، أثبت لنا هذا الإمام أن اللَّه منزه عن الجلوس والقرار، والمكان والزمان </w:t>
      </w:r>
      <w:r>
        <w:rPr>
          <w:rFonts w:hint="cs"/>
          <w:b w:val="0"/>
          <w:rtl/>
        </w:rPr>
        <w:lastRenderedPageBreak/>
        <w:t xml:space="preserve">وهو من أعلام السلفية الكرام، المولود رضي اللَّه عنه في العام الثمانين من الهجرة، والمتوفي في سنة مائة وخمسين من الهجرة رحمة اللَّه عليه حتى قيام الساعة، وفي الآخرة ، وها هو وصف الإمام الشافعي رضي اللَّه عنه إِذ قال كما في ( الفقه الأكبر ص 17 )  " واعلموا أن الباري لا مكان له، والدليل عليه هو أن اللَّه تعالى كان ولا مكان، فخلق المكان، وهو على صفته الأزليّة كما كان، قبل خلق المكان، لا يجوز عليه التغير في ذاته، والتبديل في صفاته، ولأن ماله مكان، وله تحت يكون متناهي الذات محدوداً، والمحدود مخلوق، تعالى اللَّه عن ذلك، ولهذا المعنى استحال عليه الزوجة، والولد في حقه تعالى محال ،  " فإِن قيل "  قال اللَّه تعالى : { الرَّحْمَنُ عَلَى الْعَرْشِ اسْتَوَى } ،  يقال له : إِن هذه الآية من المتشابه التي يحار في الجواب عنها، وعن أمثالها لمن يريد التبحر في العلم، أن يمرّ بها كما جاءت، ولا يبحث عنها، ولا يتكلم فيها لأنه ( والشبه ) يقال فيما يشاركه في الكيفية فقط ، ( والمساوي ) يقال فيما يشاركه في الكمية فقط ، ( والشكل ) يقال فيما يشاركه في القدر والمساحة فقط ( والمثل ) في جميع ذلك، ولهذا لما أراد اللَّه نفي الشبه من كل وجه خصه بالذكر قال تعالى : { لَيْسَ كَمِثْلِهِ شَيْءٌ } ،  ( انظر تفسير الكرخي ) ، وبهذا التقرير يكون أهل السنة والجماعة، قد قطعوا الطريق على كل من يحاول إِيهام البسطاء من العوام أن اللَّه جسم، أو يجلس على الكرسي، أو على العرش ويضع قدميه على الكرسي، أو يجلس في روضة خضراء على فراش من ذهب، أو مُسنداً ظهره على الكرسي وكتب التوراة بيده، وناولها موسى يداً بيد، فمن كان على طريقة أهل السنة والجماعة، لا يسطرها في الكتب المحسوبة على الإسلام، مثل السنّة لعبد اللَّه بن حنبل والتوحيد والصفات لابن خزيمة وغيرهما ، من هو هذا المسلم الذي يؤمن بمثل ما جاء في كتاب السنة لعبد اللَّه بن أحمد ( ص 67 )  " كتب اللَّه التوراة لموسى بيده، وهو مسند ظهره إلى الصخرة "  وفي ( ص 68 )  " إِن اللَّه لم يمس بيده إِلا آدم خلقه بيده، والجنة، والتوراة كتبها بيده "  وفي ( ص 182 )  " إِن لجهنم سبع قناطر، والصراط عليهن، واللَّه في الرابعة منهن، فيمر الخلائق على اللَّه عز وجل، وهو في القنطرة الرابعة "  ، وفي ( ص 156 )  " فأصبح ربك يطوف في الأرض "  وفي ( ص 48 و 49 )  " فإِذا كان يوم الجمعة نزل من علييّن على كرسيه "  أهـ ، وقد تقدّم مثل هذا في كتب اليهود والنصارى في العهد القديم والجديد ، ( فيا إِخواننا ) فإذا كنتم من أهل السنّة والجماعة، وسائرون على طريقة السلف ، بينوا لنا حكم الإسلام في هذه الأحاديث المجسمة التي في كتاب السنة لعبد اللَّه بن الإِمام أحمد، والتي يذكر فيها أقوال الصحابة والتابعين والأئمة، وليس فيها حديث مجسم صحيح، ومثل ذلك في كتاب التوحيد لابن خزيمة، وكتاب السنة للأثرم، وكتاب ابن سعيد الدارمي، وكتاب الخلال، وكتاب العلو للذهبي، وغيرها ، ففيها ما فيها من الأحاديث التي يندى لها الجبين، والوزر كل الوزر على من يدعو الناس لقراءتها، والنظر فيها ، لا يأمن الوقوع في الشبهة، والورطة إِذا لم يكن راسخاً في </w:t>
      </w:r>
      <w:r>
        <w:rPr>
          <w:rFonts w:hint="cs"/>
          <w:b w:val="0"/>
          <w:rtl/>
        </w:rPr>
        <w:lastRenderedPageBreak/>
        <w:t>العلم، ويجب أن يعتقد في صفات الباري ما ذكرناه، وأنه لا يحويه مكان، ولا يجري عليه زمان، منزه عن الحدود، والنهايات، مستغن عن المكان والجهات ، { لَيْسَ كَمِثْلِهِ شَيْءٌ } ،  ويخلص عن هذه المهالك، ولهذا زجر مالك السائل حين سأله عن هذه الآية فقال : الاستواء مذكور، وكيفيته مجهولة، والإِيمان به واجب، والسؤال عنه بدعة ثم قال : فإن عدت إلى مسألتك أمرت بضرب رقبتك، أعاذنا اللَّه تعالى، وإياكم من التشبيه "  أهـ ، هذا هو الإِمام السلفي الجليل الإمام الشافعي رضي اللَّه عنه المولود ( 150- 204 ) من الهجرة النبوية، يستعيذ باللَّه من التشبيه، وينقل لنا رواية شيخه مالك في الاستواء قوله :  " الاستواء مذكور .. الخ ..  "  ولعل من ينقل غير ذلك عنه يكون محرفاً لقوله هذا :  " الاستواء معلوم "  فهناك فارق كبير بين الاستواء مذكور أي في القرآن الكريم، وهذا لا شيء فيه، وبين الاستواء معلوم، أي في اللغة العربية : وهو الاستقرار والعلو الخ .. ثم ما هو موقف المشبهين أمام اللَّه تعالى عما ينسبون من أقوال لهؤلاء الأئمة تفيد التجسيم، وقد سمعت نفي ذلك من أقوالهم، فإِذا كانوا سلفيين، ويريدون الاقتداء بالسلف حقاً، فهؤلاء الأئمة الأربعة هم من خيرة السلف بعد الصحابة الكرام، ولكن يا ليت يسلم هؤلاء الأئمة أعمدة الدين من فحش القول فيهم من الداعين للسلفية وقد سمعتُ كلاماً من أحدهم على أبي حنيفة والشافعي رضي اللَّه عنهما يخجل المرء الفاسق من ذكره فضلاً ممن يدّعي الفضل والكمال { وَلاَ تَحْسَبَنَّ اللَّهَ غَافِلاً عَمَّا يَعْمَلُ الظَّالِمُونَ } ،  ‏</w:t>
      </w:r>
    </w:p>
    <w:p w:rsidR="002F69AF" w:rsidRDefault="002F69AF" w:rsidP="00531024">
      <w:pPr>
        <w:jc w:val="both"/>
        <w:rPr>
          <w:rtl/>
        </w:rPr>
      </w:pPr>
      <w:r>
        <w:rPr>
          <w:rFonts w:hint="cs"/>
          <w:b w:val="0"/>
          <w:bCs/>
          <w:rtl/>
        </w:rPr>
        <w:t xml:space="preserve">3 - قيامه تعالى بنفسه :  </w:t>
      </w:r>
      <w:r>
        <w:rPr>
          <w:rFonts w:hint="cs"/>
          <w:b w:val="0"/>
          <w:rtl/>
        </w:rPr>
        <w:t xml:space="preserve">ومعنى هذا عند أهل السنة والجماعة، أن المراد بالقيام هنا ( الغنى عن غيره ) والمراد بالنفس ( الذات ) فمعنى قيامه تعالى بنفسه سلب افتقاره تعالى إلى محل، أي ذات سوى ذاته يوجد فيها، كما توجد الصفة في الموصوف لأن ذلك لا يكون إِلا للصفات وهو تعالى ذات موصوف بصفة، وليس عز وجل بصفة فافهم هذا، والباء في قولهم  " بنفسه "  الباء للسببية، وفائدتها إِنما تظهر بالنسبة للمقابل أي قيامه تعالى وعدم افتقاره لذاتٍ سوى ذاته أمرٌ حصل له من قبل ذاته لا من قبل غيره، فليس غيره سبباً لقيامه عز وجل حتى يحتاج في قيامه لذلك الغير ، وهذا الكلام لا يوافق الحشوية الحنبلية ، لأن ضد القيام بالنفس الاحتياج إِلى المحل، أي ذات يقوم بها، وهم يحومون حولها ومن المحال أن يكون تعالى ( صفة ) حتى يحل في ذات غيره ومن هنا يظهر كذب النصارى، القائلين بالأقانيم الثلاثة، تعالى اللَّه عن صفات المخلوقين ، قال تعالى :{  اللَّهُ لاَ إِلَهَ إِلاَّ هُوَ الْحَيُّ الْقَيُّومُ } ،  ( قيوم ) من أمثلة المبالغة، وإِن لم تشتهر كالأمثلة الخمسة ، أي المبالغ في القيام بتدببر خلقه، وهو من قام كل شيء في السموات وفي الأرضين بذاته العلية، يدل على هذا قوله تعالى : { لَهُ مَا فِي السَّمَاوَاتِ وَمَا فِي الأَرْضِ } ،  تقرير لقيام كل شيء بالله تعالى : { وَيُمْسِكُ السَّمَاءَ أَنْ تَقَعَ عَلَى الأَرْضِ إِلاَّ بِإِذْنِهِ } وقوله تعالى :{  لاَ تَأْخُذُهُ سِنَةٌ وَلاَ نَوْمٌ } ،  نفي للتشبيه بينه تعالى وبين كافة مخلوقاته، فلا تعتريه جلت قدرته غفلة، </w:t>
      </w:r>
      <w:r>
        <w:rPr>
          <w:rFonts w:hint="cs"/>
          <w:b w:val="0"/>
          <w:rtl/>
        </w:rPr>
        <w:lastRenderedPageBreak/>
        <w:t>ولا سنة ولا نوم ، وخلاصة ما تقدم في إِثبات ( أهل السنة والجماعة ) لهذه الصفات الثلاث [ القدم، ومخالفته تعالى للحوادث، وقيامه بنفسه ] خلافاً لكافة الفرق لدليل ثبت عندهم من القرآن الكريم كما علمت فافهم هذا، وما أثبتوا هذه الصفات الثلاث، وتكلموا عليها على نحو ما ذكرت إِلا للرد على غلاة الحشوية الحنبلية، وغيرهم من المجسمين، وقد قدمت لك طرفاً من أقوالهم التي تفيد ذلك، ولا دليل لهم ، أما نحن فقدوتنا في ذلك رسول اللَّه صلى اللَّه عليه وسلم وسلفنا الصالح، ومنهم أئمة الدين الأربعة، رضي اللَّه عنهم أجمعين، والحمد لله رب العالمين ، ‏</w:t>
      </w:r>
    </w:p>
    <w:p w:rsidR="002F69AF" w:rsidRDefault="002F69AF" w:rsidP="00531024">
      <w:pPr>
        <w:jc w:val="both"/>
      </w:pPr>
      <w:r>
        <w:rPr>
          <w:rFonts w:hint="cs"/>
          <w:b w:val="0"/>
          <w:bCs/>
          <w:rtl/>
        </w:rPr>
        <w:t xml:space="preserve">[ الأشعري وتمسكه بطريقة السلف رضي اللَّه عنهم ] :  </w:t>
      </w:r>
      <w:r>
        <w:rPr>
          <w:rFonts w:hint="cs"/>
          <w:b w:val="0"/>
          <w:rtl/>
        </w:rPr>
        <w:t xml:space="preserve">ولد الأشعري رضي اللَّه عنه بالبصرة ( سنة 260 هـ ) وتوفي سنة ( نيف وثلاثين وثلاثمائة بعد الهجرة ) تخرج على المعتزلة في علم الكلام، وكان شيخه في ذلك العصر ( أبا علي الجبائي ) وكان أبو علي الجبائي يُنيبهُ عنه للمناظرات، والجدل لفصاحته ولسنه ، ومع تلك التولية التي كانت تكسب الأشعري محمدة في قومه، كان يشعر أنه بعيد عن معتقد المعتزلة، ويخالفهم في التفكير والمنهج، وكأن شيئاً خفياً يجذبه دائماً الى الميل الى آراء الفقهاء والمحدثين من أهل السنة والجماعة مع أنه كان بعيداً كل البعد، حتى ولو لم يكن يعلم ما هو مبدأهم في تقرير العقيدة على النحو التي جاءت بها الشريعة الاسلامية، ولقد فعل حسناً حينما اعتكف في بيته ليقارن بين أدلة المعتزلة والمحدثين، وقد تبين للرجل الحق من الباطل، ولم يكتم الحق لأن اللَّه تعالى هو الحق المبين، فخرج إلى الناس، وحثهم على الاجتماع إليه ليسمعهم أمراً عظيماً، وقد ترامى الناس إليه ليسمعوا ما هو النبأ الذي سيحدثهم به فرقى المنبر يوم الجمعة  " بالمسجد الجامع "  [ بالبصرة ] وقال :  " أيها الناس من عرفني فقد عرفني، ومن لم يعرفني فأنا اعرفه بنفسي أنا ( فلان بن فلان ) كنت أقول : بخلق القرآن، وأن اللَّه لا يرى بالأبصار، وأن أفعال الشر أنا أفعلها، وأنا تائب مقلع متصد للرد على المعتزلة مخرج لفضائحهم، معاشر الناس ..  إِنما تغيبت عنكم هذه المدة لأني نظرت فتكافأت عندي الأدلة، ولم يترجح عندي شيء على شيء، فاستهديت اللَّه تعالى، فهداني الى اعتقاد أودعته كتبي هذه وانخلعت من جميع ما كنت أعتقد، كما انخلعت من ثوبي هذا ( وانخلع من ثوب كان عليه ) ودفع للناس ما كتبه على طريقة ( أهل السنة والجماعة ) من الفقهاء والمحدثين، وقد بين مذهبه، ومآخذه على المعتزلة إِجمالاً في مقدمة كتابه  " الإِبانة "  وقد جاء فيها حمداً لله والثناء عليه  " أما بعد "  فإن كثيراً من المعتزلة وأهل القدر حالت بهم أهواؤهم إلى التقليد لرؤسائهم، ومن نص من أسلافهم، فتأولوا القرآن على آرائهم تأويلاً لم ينزل اللَّه به سلطاناً، ولا أوضح به برهاناً، ولا نقلوه عن رسول رب العالمين، ولا عن السلف المتقدمين، فخالفوا رواية الصحابة عن نبي اللَّه صلى اللَّه عليه وسلم، في رؤيته بالأبصار، وقد جاءت في ذلك الروايات من الجهات المختلفات وتواترت الآثار، وتتابعت </w:t>
      </w:r>
      <w:r>
        <w:rPr>
          <w:rFonts w:hint="cs"/>
          <w:b w:val="0"/>
          <w:rtl/>
        </w:rPr>
        <w:lastRenderedPageBreak/>
        <w:t>الأخبار، وأنكروا ( شفاعة رسول اللَّه صلى اللَّه عليه وسلم وردوا الرواية في ذلك عن السلف المتقدمين، وجحدوا عذاب القبر، وأن الكفار في قبورهم يعذبون، وقد أجمع على ذلك الصحابة والتابعون، ودانوا بخلق القرآن نظيراً لقول اخوانهم من المشركين، الذين قالوا :  " إِن هذا الا قول البشر "  ، فزعموا أن القرآن كقول البشر، وأثبتوا وأيقنوا أن العباد يخلقون الشر نظيراً لقول المجوس، اللذين يثبتون خالقين ( أحدهما ) يخلق الخير ( والآخر ) يخلق الشر ، وزعموا أن الله تعالى يشاء ما لا يكون، ويكون ما لا يشاء ، خلافاً لما أجمع عليه المسلمون، من أن ما شاء الله كان، ومالا يشأ لا يكون ورداً لقوله تعالى : { وَمَا تَشَاءُونَ إِلاَّ أَنْ يَشَاءَ اللَّهُ } ،  ولقوله تعالى : { وَلَوْ شِئْنَا لَآتَيْنَا كُلَّ نَفْسٍ هُدَاهَا } ولقوله تعالى :{  فَعَّالٌ لِمَا يُرِيدُ } وقوله تعالى مخيراً عن شعيب أنه قال : { وَمَا يَكُونُ لَنَا أَنْ نَعُودَ فِيهَا إِلاَّ أَنْ يَشَاءَ اللَّهُ رَبُّنَا } ،  ولذا سماهم الرسول صلى اللَّه عليه وسلم  " مجوسَ هذه الأمة "  ، لأنهم دانوا بديانة المجوس، وضاهوا أقوالهم، وزعموا أن للشر والخير خالقين،كما زعمت المجوس، وأنه يكون من الشر مالا يشاء الله، كما قالت المجوس، وزعموا أنهم يملكون الضر والنفع لأنفسهم رداً لقوله تعالى : { قُلْ لاَ أَمْلِكُ لِنَفْسِي ضَرّاً وَلاَ نَفْعاً إِلاَّ مَا شَاءَ اللَّهُ } وانحرافاً عن القرآن، وعما أجمع عليه المسلمون، وزعموا أنهم ينفردون ( بالقدرة ) على ما لم يصفوا اللَّه بالقدرة عليه، كما أثبتت المجوس للشيطان من القدرة على الشر ما لم يثبتوا للَّه عز وجل، فكانوا مجوس هذه الأمة، إِذ دانوا بديانة المجوس، وتمسكوا بأقوالهم، ومالوا على أضاليلهم، وقنطوا الناس من رحمة اللَّه، وآيسوهم من روحه، وحكموا على العصاة بالنار والخلود، خلافاً لقوله تعالى : { وَيَغْفِرُ مَا دُونَ ذَلِكَ لِمَنْ يَشَاءُ } ،  وزعموا أن من دخل النار لم يخرج منها خلافاُ لما جاءت به الرواية عن رسول اللَّه صلى اللَّه عليه وسلم، ودفعوا أن يكون للَّه عز وجل وجه مع قوله تعالى : { وَيَبْقَى وَجْهُ رَبِّكَ ذُو الْجَلالِ وَالإِكْرَامِ } وأنكروا أن يكون لله يدان مع قوله تعالى : { لِمَا خَلَقْتُ بِيَدَيَّ } ،  وأنكروا أن يكون لله عين مع قوله تعالى :{ تَجْرِي بِأَعْيُنِنَا } ،  وقوله تعالى : { وَلِتُصْنَعَ عَلَى عَيْنِي } ،  ونفوا ما روي عن رسول اللَّه صلى اللَّه عليه وسلم :  " إِنّ اللَّه ينزلُ إِلى السماء الدنيا الخ ..  "  أهـ ،   ( قلتُ ) ولا يتوهم أحد أن أهل السنة والجماعة ينكرون الوجه والعين واليدين كالمعتزلة، فان المعتزلة لم تثبتها إِطلاقاُ، وأهل السنة والجماعة قد أوّلوها كما علمتَ وقد أوّل المجيء ابن عباس رضي اللَّه عنهما كما تقدم ( بالأمر ) واليد ( بالقدرة ) فافهم هذا ، ولا تقولن أهل السنة والجماعة معتزلة، فإِننا نثبت عكس كل ما نفوه، ونؤمن به على حسب ما يليق به جل جلاله ، ‏</w:t>
      </w:r>
    </w:p>
    <w:p w:rsidR="002F69AF" w:rsidRDefault="002F69AF" w:rsidP="00531024">
      <w:pPr>
        <w:jc w:val="both"/>
        <w:rPr>
          <w:b w:val="0"/>
        </w:rPr>
      </w:pPr>
      <w:r>
        <w:rPr>
          <w:rFonts w:hint="cs"/>
          <w:b w:val="0"/>
          <w:bCs/>
          <w:rtl/>
        </w:rPr>
        <w:t>[ من هم الماتُرِيديَّة، ومذهبهم ]</w:t>
      </w:r>
      <w:r>
        <w:rPr>
          <w:rFonts w:hint="cs"/>
          <w:b w:val="0"/>
          <w:rtl/>
        </w:rPr>
        <w:t xml:space="preserve"> : الماتريدية : نسبة للماتريدي  " محمد بن محمد بن محمد "  المعروف بأبي منصور الماتريدي، ولد بماتريد ( وهي محلة بسمرقند وراء النهر ) وقد ثبت أنه توفي ( سنة 333 من الهجرة ) ، وكان حنفي المذهب، وقد تلقى الفقه الحنفي، والكلام على نصر بن يحيى البلخي، وقد ناظر الفقهاء والمحدثين </w:t>
      </w:r>
      <w:r>
        <w:rPr>
          <w:rFonts w:hint="cs"/>
          <w:b w:val="0"/>
          <w:rtl/>
        </w:rPr>
        <w:lastRenderedPageBreak/>
        <w:t>على غير الطريقة الأشعرية وقد رحل للبصرة عدة مرات للمناظرات في العقائد بلغت اثنتين وعشرين مرة قبل دراسة الفقه، وقد وصلت اليه عدة رسائل لأبي حنيفة منها ( الفقه الأكبر ) ورسالة أبي حنيفة إِلى  " عثمان البني "  ( ووصيته لتلميذه ) يوسف بن خالد السمتي ( والعلم براُ وبحراً وشرقاً وغرباً ) ومن مجموعها خط لنفسه منهجاً انفرد به، وكاد العلماء يجمعون على أن آراء ابي حنيفة في العقائد هي الأصل الذي تفرعت منه آراء الماتريدي، وقد ألف منها كتاباُ سماه ( كتاب تأويل القرآن ) وكتاب  " مآخذ الشرائع "  و " كتاب الجدل "  وكتاب ( الأصول في أصول الدين ) ( وكتاب التوحيد ) وغيرها من الكتب ، وكان منهاجه أنه أعطى للعقل سلطاناً كبيراً في الحكم على الأمور بإِرشاد الشّرع، وهذا خلاف الأشاعرة ، الذين يتقيدون بالنقل، ويؤيدونه بالعقل، وكان الماتريدي في تفسير القرآن يحمل المتشابه على المحكم فيؤول المتشابه على ضوء ما يدل عليه المحكم، فإِن لم تكن عند المؤمن الطاقة العقلية للتأويل، فالتفويض أسلم، أي يفسر القرآن بالقرآن، وقد وافق المعتزلة في ضرورة النظر، ومعرفة اللَّه بالعقل، وفي التحسين والتقبيح العقليين، ولذا كان قريباُ إِلى المعتزلة في آرائه أكثر ما هو قريب من الفقهاء والمحدثين ، قال في هذا الكوثري :  " إنّ الأشاعرة بين المعتزلة، والمحدثين، والماتريدية بين المعتزلة والأشاعرة "  ، ‏</w:t>
      </w:r>
      <w:r>
        <w:rPr>
          <w:rFonts w:hint="cs"/>
          <w:b w:val="0"/>
          <w:bCs/>
          <w:rtl/>
        </w:rPr>
        <w:t>مثال على ذلك</w:t>
      </w:r>
      <w:r>
        <w:rPr>
          <w:rFonts w:hint="cs"/>
          <w:b w:val="0"/>
          <w:rtl/>
        </w:rPr>
        <w:t xml:space="preserve"> :  فمن آراء الماتريدي أن معرفة اللَّه ممكن إِدراكها بالعقل لو اتجه العقل اتجاهاً سليماً خالياً من الهوى والتعصب، والتقليد لوصل إِلى الإِيمان باللَّه تعالى ، إِلا أنه لا يستقل بمعرفة الأحكام التكليفية، وهذا نفس ما نصّ عليه أبو حنيفة رضي اللَّه عنه ، ومن هذا المثال، يستبين لك أن الخلاف بينه وبين المعتزلة من حيث معرفة اللَّه تعالى عند الماتريدي :  " ممكن إِدراكها بالعقل "  ، وعند المعتزلة : ( وجوب إِدراكها بالعقل ) ، وعند الماتريدي أن ( الوجوب ) لا يكون إِلاّ ممن يملك الإيجاب، وهو اللَّه تعالى، كما أن الماتريدي يُقرّ بأن للأشياء قُبحاً ذاتياً، ويستطيع العقل إِدراك حسنِ أو قبح، بعض الأشياء لا كلها ونفس هذا القول يقول به المعتزلة : إِلاّ أنهم يقولون : ما يدركه العقل من الأشياء الحسنة يكون العمل بها واجباً بتكليف العقل ، وما يُدركه العقل من القبح في بعض الأشياء يكون الانتهاء عنها واجباُ بتكليف العقل ، والماتريدي قيد التكليف بالشارع الحكيم ، لأن الحاكم بالتكليف الديني هو اللَّه تعالى لا العقل ، وقد خالف الأشاعرة الماتريدية بقولهم  " إِن الأشياء ليس لها حسنٌ أو قبحٌ ذاتي "  بل إِن التحسين، بأمر الشارع ، والتقبيح بالنهي عنه "  ، أي الحسن حسن لأن اللَّه أمر به، والقبيح قبيح لأن اللَّه تعالى نهى عنه ، ‏</w:t>
      </w:r>
    </w:p>
    <w:p w:rsidR="002F69AF" w:rsidRDefault="002F69AF" w:rsidP="00531024">
      <w:pPr>
        <w:jc w:val="both"/>
        <w:rPr>
          <w:b w:val="0"/>
        </w:rPr>
      </w:pPr>
      <w:r>
        <w:rPr>
          <w:rFonts w:hint="cs"/>
          <w:b w:val="0"/>
          <w:bCs/>
          <w:rtl/>
        </w:rPr>
        <w:t xml:space="preserve">الماتريدية والصفات الإِلهية  :  </w:t>
      </w:r>
      <w:r>
        <w:rPr>
          <w:rFonts w:hint="cs"/>
          <w:b w:val="0"/>
          <w:rtl/>
        </w:rPr>
        <w:t xml:space="preserve">تقدم أن المعتزلة تنفي الصفات الإِلهية إِلا أن الأشاعرة قد اثبتوا البعض منها، وهي شيء غير الذّات وهي  " القدرة، والارادة، والعلم، والحياة، والسمع، والبصر، والكلام "  ، وعلِمتَ أن المعتزلة قالت :  " لا شيء إِلا الذات، وأن ما ورد في القرآن مثل عليم سميع بصير الخ .. هي أسماء لله لا صفات </w:t>
      </w:r>
      <w:r>
        <w:rPr>
          <w:rFonts w:hint="cs"/>
          <w:b w:val="0"/>
          <w:rtl/>
        </w:rPr>
        <w:lastRenderedPageBreak/>
        <w:t xml:space="preserve">[ بالضبط كما ذكر في كتب السلفية المعاصرة ] أما الماتريدية فقد أثبتت هذه الصفات، وقالت عنها  : ليست هي شيئاً غير الذات، ليست منفصلة عن الذات، بمعنى ليس لها كينونة مستقلة عن الذات ، حتى يقال إِن تعددها يؤدي إِلى تعدد القدماء ، فأنت ترى أن الماتريدية منهجهم قريب من منهج المعتزلة، النافين لها، لأن الصفات المتقدمة التي أثبتوها لا تنفصل عن الذات، ولذا قال الماتريدية : إِن القرآن هو كلام اللَّه تعالى، القائم بذاته سبحانه وتعالى، والكلام عندهم صفة متصلة بالذات قديمة بقدم الذات الإلهية غير مُؤلفٍ من حروف وكلمات، لأن الحروف والكلمات محدثات، والحادث لا يقوم بالقديم الواجب الوجود ، وبذا يتبين بكل جلاء فساد قول أبناء الشيخ وحمد بن ناصر التالي  " والتحقيق هو أن اللَّه تعالى تكلم بالحروف كما يليق به الخ ،  وعلى قولهم هذا وقول المعتزلة : تكون الحروف، والعبارات الدالة على معنى القرآن حادثة ، وبذا تكون النتيجة التي لا مفر منها، أن حروف وألفاظ القرآن الكريم دالة على المعنى القديم فيكون القرآن حادثاً، وهو نفس ما تقول به المعتزلة ( باسم مخلوق ) والماتريدي ( عبّر عنه باسم حادث ) ، وأهل السنة والجماعة لم يقولوا لا بهذا ولا بهذا، وإِنما قالوا :  " القرآن هو كلام اللَّه تعالى، وهو صفة وجودية قائمة بذاته تعالى ليست بحرف ولا صوت، لأنه لو كان كلامه تعالى يتركب من الحروف والأصوات لكان ذلك الكلام حادثاً ضرورة أن الحروف، والأصوات أعراض حادثة مشروط حدوث بعضها بانقضاء البعض لأن امتناع التكلم بالحرف الثاني، بدون انقضاء الحرف الأول بديهي ، فالحروف والأصوات لا تكون أبداً إِلا حادثة، فلو تركّب القرآن منها لكان حادثاً، ضرورة أن المركب من الحوادث حادث، لكن كون كلامه تعالى حادثاً باطل ، هذه عقيدة أهل السنة والجماعة با أتباع بعض أولاد الشيخ حمد بن عبد الوهاب وحمد بن ناصر، فكما أن اللَّه تعالى منزه عن الحدوث كذلك كلامه منزه عن الحدوث، ولأن التغاير بالذات يقضي التغاير في الصفات ،  " ليسَ كمثلِهِ شيءٌ "  ، وكما أن اللَّه تعالى منزه عن الحروف والأصوات، فهو أيضاً منزه تعالى عن السكوت النفسي، بأن لا يريد الكلام في نفسه مع القدرة، ومنزه عن الآفة الباطنية بألا يقدر على ذلك كما في حال الخرس، والطفولية، وذلك لأن السكوت يقتضي انعدام الكلام، فإِن كان السكوت قبل وجود الكلام لزم سبق العدم عليه، وذلك نفى لقدمه وإِثبات لحدوثه، وإِن كان بعد وجود الكلام فقد طرأ على الكلام العدم فيكون حادثاً ولأنّ ما ثبت قدمه يستحيل عدمه ، وكلامهُ تعالى عند أهل السنة والجماعة ، صفة واحدة لا تعدد فيها لكن لها أقسام بحسب التعلق، فمن حيث تعلقه بطلب فعل الصلاة مثلاً ( أمر ) ، ومن حيث تعلقه بطلب ترك الزنا مثلاً ( نهي ) ، ومن حيث تعلقه بأن فرعون فعل كذا وكذا مثلاً ( خبر ) ، ومن حيث تعلقّه بأن الطائع له الجنة ( وعْد ) ، ومن حيث تعلقه بأن العاصي يدخل النار ( وعيد ) إِلى غير ذلك ،  وتعلقه بالنسبة لغير ( الأمر والنهي والخبر ) تعلق تنجيزي قديم .. والكلام الذي ذكره </w:t>
      </w:r>
      <w:r>
        <w:rPr>
          <w:rFonts w:hint="cs"/>
          <w:b w:val="0"/>
          <w:rtl/>
        </w:rPr>
        <w:lastRenderedPageBreak/>
        <w:t>ابناء الشيخ وحمد بن ناصر، يوهم العوام، بل طلاب العلم أيضاً أن الحروف الحادثة حادثة والكلام الذي ركب من الحروف الحادثة حادث وبذا تكون صفة الكلام القائمة بذات الله تعالى حادثة ، فيكون اللَّه يشبه الحوادث، ولم يقل هذا أحد من أهل السنة والجماعة، وقد ضُرب الإِمام أحمد بن حنبل رضي اللَّه عنه وحُبس على أن يقول بخلق القرآن فلم يقل، لكن من يدعي الحنبلية يخالفُ صاحب المذهب، ويقول ( والصحيح : اللَّه تكلم بالحروف وله صوت الخ .. ) ،  ومما لا شك فيه أنه لا خلاف بين أرباب الملل والمذاهب في كون البارئ تعالى متكلماُ، وقام على ذلك إِجماع الرسل والمسلمين، وإِنما الخلاف في معنى كلامه تعالى وقدومه وحدوثه، وقد علمت رأي أهل السنة والجماعة في هذا الخصوص وفسروا قوله تعالى : { وَكَلَّمَ اللَّهُ مُوسَى تَكْلِيماً } ،  أي أزال اللَّه عن موسى الحجاب حتى سمع المعنى ( القائم بذاته تعالى ) لا أنه أحدث ذلك الكلام فسمعه، فهذا كلام المجسمة، وفي قوله تعالى : { فَلَمَّا أَتَاهَا نُودِي يَا مُوسَى } ،  ورد في عدد من التفاسير أن موسى عليه السلام، أجاب سريعاً، وما يدري من دعاه، فقال : إِني أسمع صوتك، ولا أدري مكانك، فأين أنت ؟ فقال تعالى : { أنا فوقك ومعك وأمامك وخلقك وأقرب إليك منك } ،  فعلِم أن ذلك لا ينبغي ولا يكون إِلا من اللَّه فأيقن به، وسمع الكلم بكل أجزائه، حتى إِن كل جارحة منه كانت أذناً وسمعه من جميع الجهات "  ، إذاً لو كان كلامه تعالى بالحروف، أو مثل كلام الآدمين لما سمعه كذلك، بل ما كان سمعه إلا بأذنيه ، ‏</w:t>
      </w:r>
    </w:p>
    <w:p w:rsidR="002F69AF" w:rsidRDefault="002F69AF" w:rsidP="00531024">
      <w:pPr>
        <w:jc w:val="center"/>
        <w:rPr>
          <w:b w:val="0"/>
          <w:bCs/>
          <w:rtl/>
        </w:rPr>
      </w:pPr>
      <w:r>
        <w:rPr>
          <w:rFonts w:hint="cs"/>
          <w:b w:val="0"/>
          <w:bCs/>
          <w:rtl/>
        </w:rPr>
        <w:t>***</w:t>
      </w:r>
    </w:p>
    <w:p w:rsidR="002F69AF" w:rsidRDefault="002F69AF" w:rsidP="00531024">
      <w:pPr>
        <w:jc w:val="center"/>
        <w:rPr>
          <w:b w:val="0"/>
          <w:bCs/>
          <w:rtl/>
        </w:rPr>
      </w:pPr>
      <w:r>
        <w:rPr>
          <w:rFonts w:hint="cs"/>
          <w:b w:val="0"/>
          <w:bCs/>
          <w:rtl/>
        </w:rPr>
        <w:t>[ من هم السلفيون المعاصرون ]</w:t>
      </w:r>
    </w:p>
    <w:p w:rsidR="002F69AF" w:rsidRDefault="002F69AF" w:rsidP="00531024">
      <w:pPr>
        <w:jc w:val="both"/>
        <w:rPr>
          <w:b w:val="0"/>
          <w:rtl/>
        </w:rPr>
      </w:pPr>
      <w:r>
        <w:rPr>
          <w:rFonts w:hint="cs"/>
          <w:b w:val="0"/>
          <w:rtl/>
        </w:rPr>
        <w:t xml:space="preserve">قبل بيان هذا أقول : تقدم معنا بحث  " من هم السلف ومن هم الخلف، وهل هم متفقون في الصفات أم مختلفون "  وبيّنتُ أن السلف هم من كانوا قبل القرون الثلاثة الأولى ، الذين خصهم الرسول عليه الصلاة والسلام بالفضيلة دون غيرهم ، بقوله :  " خيرُ الناسِ قرَتْي، ثمَّ الذينَ يلونهمْ، ثمَّ الذين يلونهمْ "  ، رواه الشيخان، ومما لا شك فيه أن الرسول يعني بذلك من يُقتدى بهم من أهل العلم والحكمة والفطنة ، ويدخل فيهم دخولاً أولياً أئمة المذاهب الأربعة، بدليل أن مدة القرن الأول وهم الصحابة من البعثة حتى مائة وعشرين سنة، أو دونها أو فوقها بقليل على الخلاف في وفاة أبي الطُّفيلي آخر من مات من الصحابة، ومآثر الصحابة رضي اللَّه عنهم وفضائلهم معروفة للناس جميعاً، فهم الذين خصهم اللَّه برؤية النبي صلى اللَّه عليه وسلم، وسماعهم القرآن من فيه غضّاً طريّاً، وحفظوه في صدورهم كما حفظوا أحاديث نبيّهم، وقد كان مالك رضي اللَّه عنه إِذا شك في الحديث تركه البتة فلا يُحدث به، وهو ليس من قرنهم بل هو من القرن الثاني، فما بالك بهم وهم الخيار حماة راية الاسلام، </w:t>
      </w:r>
      <w:r>
        <w:rPr>
          <w:rFonts w:hint="cs"/>
          <w:b w:val="0"/>
          <w:rtl/>
        </w:rPr>
        <w:lastRenderedPageBreak/>
        <w:t xml:space="preserve">والذود عنها بالأنفس والمهج والمال، وصفهم ابن مسعود رضي اللَّه عنه بقوله :  " من كان منكم متأسياً فليتأسّ بأصحاب محمد صلى اللَّه عليه وسلم، فإنهم كانوا أبرَّ هذه الأمة قلوباً، وأعمقها علماً، وأقلها تكلفة، وأقدمها هدياً، وأحسنها حالاً، اختارهم اللَّه تعالى لصحبة نبيه صلى اللَّه عليه وسلم، وإِقامة دينه، فاعرفوا فضلهم، واتبعوهم في آثارهم، فإِنهم كانوا على الهدى المستقيم "  وحالهم رضي اللَّه عنهم في العلم وكمال المعرفة مما لا يُدركهم فيه أحد من العالمين، ويكفي في إِمامتهم لجميع الخلق، ولا يكون كذلك إِلا من بلغ المرتبة العليا في الاجتهاد ، قال فيهم عليه الصلاة والسلام :  " أصحْابي كالنجومِ بأيُهم اقتديْتُم اهتدَيْتُم "  ، ولقد كانوا رضي اللَّه عنهم متعرضين لدُعاء جميع الخلق إِلى اللَّه تعالى : وإِقامة حجة اللَّه تعالى عليهم، وإِليهم المرجع في أزمنتهم في معاني المتشابه من القرآن، وفي معاني المسائل المعضلة، وجميع الحوادث النازلة، فلما مضوا طاهرين عقبهم التابعون لهم رضي اللَّه عنهم، وهم المرادون بقوله صلى اللَّه عليه وسلم في الحديث المتقدم  " ثم الذين يلونهم "  أي القرن الذي بعد قرنه، ومدتهم نحو سبعين أو ثمانين سنة إِن اعتبر من سنة مائة، وقد جمعوا ما كان من الأحاديث متفرقاً، وكان أحدهم يرحل في طلب الحديث الواحد ، وفي المسالة الواحدة، الشهر والشهرين، وضبطوا أمر الشريعة ، أتمّ ضبط، وتلقوا الأحكام والتفسير من الصحابة رضوان اللَّه عليهم ، وقد ذكرنا أن حال الصحابة في العلم قد بلغ درجة الكمال، لأنهم تلامذة محمد عليه الصلاة والسلام، فكان من لقي مثل هؤلاء كيف يكون علمه، وكيف يكون حاله وعمله ؟ فحصل للقرن الثاني نصيب وافرٌ أيضاً في إقامة الدين ورؤية من رأى بعيني رأسه صاحب الشريعة صلوات اللَّه وسلامه عليه، فلذلك كانوا خيراً من الذين بعدهم ثم عقبهم الذين يلونهم، وهم أتباع التابعين نحواً من الخمسين إِلى حدود العشرين ومائتين، وفيهم حدث الفقهاء المقلدون ، المرجوع إليهم في النوازل، الكاشفون الكروب أئمة ديننا ( أبي حنيفة ومالك والشافعي وأحمد رضي اللَّه عنهم أجمعين ) فصار كل من يأتي من بعدهم في ميزانهم، ومن بعض حسناتهم، فإِن ما قال عليه الصلاة والسلام :  " خيْرُ القرونِ قرني، ثمّ الذين يلونَهم، ثمّ الذين يلونّهم "  ، وجاءت روايات صحيحة في هذا المعنى قوله عليه الصلاة والسلام :  " خيرُ القرونِ قرني، ثمّ الذين يلونَهم، ثم الذين يلونهم، ثمّ يجيء أقوامٌ تسبقُ شهادةُ أحدهِمْ يمينهُ، ويمينهُ شهادتهُ "  وفي غير رواية  " ثمّ يجيء قومٌ لا خيْرَ فيهم "  ورواية  " والآخرونَ أراذِلَ "  ورواية  " ثمّ يأتي مِنْ بعدهمْ قومٌ يتَسَمَّنون، ويحبُّون السمِّنَ، يُعْطونَ الشهادَةَ قبْلَ أنْ يُسألوها "  ، قال المناوي في فيض القدير في قوله عليه الصلاة والسلام  " ثم الذين يلونهم "  ( الأخيرة ) ،  " اتباع التابعين، وهم إِلى حدود العشرين ومائتين، ثم ظهرت البدع، وأطلقت المعتزلة ألسنتها ورفعت الفلاسفة رؤوسها، وامتحن أهل العلم بخلق القرآن، ولم يزل الأمر في نقص إِلى الآن "  أهـ ، وبذا يصدق قوله عليه الصلاة والسلام :  " ثُمَّ يفشو الكَذِبَ "  ، ويظهر ظهوراً بيّنا، حتى يشمل </w:t>
      </w:r>
      <w:r>
        <w:rPr>
          <w:rFonts w:hint="cs"/>
          <w:b w:val="0"/>
          <w:rtl/>
        </w:rPr>
        <w:lastRenderedPageBreak/>
        <w:t>الأقوال والأفعال والمعتقدات، وجرهم الاستطلاع إِلى الكتب القديمة، من تاريخ وحكمة، وفلسفة، فتعلقت نفوسهم بترجمتها للوقوف على العلوم المحتجبة بحجاب اللغات الأجنبية ، فافترقت الأمة الاسلامية في أصل الدين فرقاً شتىـ وكلها تضاربت أفكارها وتعارضت أقوالها، وتكثّرت مباحثهم، وطال الاختلاف بينهم، واشتد تعصُّب كل فريق لفكرة، وظهر قوله صلى اللَّه عليه وسلم :  " تَفرّقت بنو إِسرائيل على إِحدى وسبعين فِرْقة، فهلكتْ سبعونَ، وخَلصتْ فِرْقة، وإِنّ أمتّي ستَفترقُ على اثْنَتين وسبعين فِرْقة، فتهْلكُ إِحدى وسبعونَ فِرْقة، وتخلص فِرْقة واحدةٌ "  ، وبعد هذا لندع الشيخ العلامة المعاصر أبا زهرة يعرفُنا على السلفيين الأوائل لنخلص بعدها إِلى من هم السلفيون المعاصرون ، ذكر العلامة أبو زهرة في كتابه ( تاريخ المذاهب الاسلامية ) في بحث السلفية والوهابية قوله :  " ظهر في القرن الرابع من الهجرة الشريفة قومٌ من الحنابلة أطلقوا على أنفسهم ( السلفيين ) ، وأن جملة آرائهم هي خلاصة مذهب الإِمام أحمد بن حنبل الذي أحيا عقيدة السلف، ثم تجدد ظهورهم في القرن السابع للهجرة أحياه ابن تيمية ، وشدد في الدعوة إِلى الرجوع إِلى سيرة السلف الصالح، وأضاف إِليها أموراً أخرى ، ? وفي القرن الثالث ظهرت الدعوة في الجزيرة العربية على يد الشيخ محمد بن عبد الوهاب ، وحتى يومنا هذا ما زال الوهابيون ينادون بها، ويدعون الناس إِلى السير عليها ، ولما ظهرت الدعوة في القرن الرابع الهجري على أيدي الحنابلة دعا أولئك السلفيون إِلى التوحيد الخالص ونبذ الشرك المتجسم بالأضرحة ، وقد تكلموا في آيات التأويل والتشبيه، وقد ناقشهم في ذلك القرن بعض الحنابلة  " كابن الجوزي كما سيأتي إِن شاء اللَّه "  وقد أراد أولئك السلفيون أن يعود الناس إِلى العقائد التي كان الصحابة والتابعون يؤمنون بها، ويُحرّموا على الناس السفسطة في علم الكلام، ولكي يكون الإيمان صحيحاً يجب على الناس أن يأخذوا عقيدتهم من الكتاب والسنة، كما أخذه النبي صلى اللَّه عليه وسلم وأتباعه، وقد بقي الأمر بين أخذ ورد حتى جاء ابن تيمية "  أهـ ، وسنتابع الحديث مع الشيخ ابي زهرة بعد أن تسمع ردّ ابن الجوزي على سليفيه الحنابلة الأوائل وبردّه هذا نعلم ما هي دعوتهم ، ‏</w:t>
      </w:r>
    </w:p>
    <w:p w:rsidR="002F69AF" w:rsidRDefault="002F69AF" w:rsidP="00531024">
      <w:pPr>
        <w:jc w:val="both"/>
        <w:rPr>
          <w:b w:val="0"/>
          <w:rtl/>
        </w:rPr>
      </w:pPr>
      <w:r>
        <w:rPr>
          <w:rFonts w:hint="cs"/>
          <w:b w:val="0"/>
          <w:bCs/>
          <w:rtl/>
        </w:rPr>
        <w:t xml:space="preserve">ردّ ابن الجوزي على سلفية الحنابلة :  </w:t>
      </w:r>
      <w:r>
        <w:rPr>
          <w:rFonts w:hint="cs"/>
          <w:b w:val="0"/>
          <w:rtl/>
        </w:rPr>
        <w:t xml:space="preserve">جاء قول ابن الجوزي رحمه اللَّه تعالى في كتابه ( شبه التشبيه ) على هذا النحو  " رأيت من اصحابنا من تكلم في الأصول بما لا يصلح .. فصنفوا كتباً شانوا بها المذهب، ورأيتهم قد نزلوا إِلى مرتبة العوام فحملوا الصفات على مُقتضى الحس فسمعوا أن اللَّه خلق آدم على صورته ، فأثبتوا له صورة، ووجهاً زائداً على الذات وفماً ولهواتٍ، وأضراساً، وأضواءً لوجهه، ويدين، وأصبعين، وكفّاً، وخنصراً، وإِبهاماً، وصدراً، وفخذاً، وساقين، ورجلين، وقالوا : ما سمعنا بذكر الرأس، وقد أخذوا بالظاهر في الأسماء، والصفات، فسموها بالصفات تسميةً مبتدعةً، ولا دليل لهم في ذلك من النقل ولا من العقل، ولم يلتفتوا إِلى النصوص الصارفة عن الظواهر إِلى المعاني الواجبة لله تعالى، ولا إِلى إِلغاء ما توجبه الظواهر من صفات الحدث، ولم يقنعوا </w:t>
      </w:r>
      <w:r>
        <w:rPr>
          <w:rFonts w:hint="cs"/>
          <w:b w:val="0"/>
          <w:rtl/>
        </w:rPr>
        <w:lastRenderedPageBreak/>
        <w:t>أن يقولوا صفة فعل حتى قالوا صفة ذاتٍ، ثم أثبتوا أنها صفاتٌ قالوا : لا نحملها على توجيه اللغة مثل يد على نعمة وقدرة ولا مجيء وإتيان على معاني بر ولطف، ولا ساق على شدة، بل قالوا : نحملها على ظواهرها المتعارفة، والظاهر هو المعهود من نعوت الآدميين، والشيء إِنما يُحمل على حقيقته إِن أمكن، فإِن صرفه صارف حمل على المجاز، ثم يتحرجون من التشبيه، ويأنفون من إضافته إِليهم، ويقولون نحن ( أهل السنة ) وكلامهم صريح في التشبيه، وقد تبعهم خلقٌ من العوام، وقد نصحتُ التابع والمتبوع، وقلتُ يا أصحابنا ، أنتم أصحاب نقل واتباع، وإِمامكم الأكبر  " أحمد بن حنبل "  رحمه اللَّه يقولُ وهو تحت السّياط  " كيف أقول ما لم يقُل "  فإِياكم أن تبتدعوا في مذهبه ما ليس فيه، ثم قلتُم في الأحاديث تحمل على ظاهرها، فظاهر القدام الجارحة، ومن قال استوى بذاته المقدسة فقد أجراه سبحانه مجرى الحسيّات، وينبغي ألاّ يُهمل ما يثبت به الأصل وهو العقل، فإِنا به عرفنا اللَّه تعالى، وحكمنا له بالقدم، فلو أنكم قلتمُ نقرُّ الأحاديث، ونسكت ما أنكر أحد عليكم، وإِنما حملكم إِياه على الظاهر قبيح، فلا تُدخلوا في مذهب هذا الرجل السلفي ما ليس فيه "  أهـ ،  إِذن فقد أثبت ابن الجوزي أن هؤلاء ليسوا سلفيين، وإِنما هم مبتدعون، قالوا بما لم يقل به السلف الصالح وعلى رأسهم إِمامهم، إِذْ حملوا النصوص على ظواهرها، وأهملوا اللغة ، وابن عباس يقول :  " إِذا استغلق عليكم فهمُ القرآن، فعليكم بأشعار العرب فإنه نَزَلَ بلغتهمْ "  أهـ ، وقد شان بعض فقهاء الحنابلة بالقاضي أبي يعلي بقولهم :  " لقد شان أبو يعلى الحنابلة شيئاً لا يغسله ماءُ البحر "  وقيل مثل هذا في الورّاق، والفرّاء، وغيرهم من دعاة السلفية الحنبلية المجسمة، لذا لم يظهر مذهبهم السلفي هذا إِلا في القرن السابع على يد ابن تيمية الذي أعلنه على الملأ بجرأةٍ قويةٍ، وزادت آراؤه انتشاراً بسبب تعذيبهُ، واضطهاده من أجلها ، ‏</w:t>
      </w:r>
    </w:p>
    <w:p w:rsidR="002F69AF" w:rsidRDefault="002F69AF" w:rsidP="00531024">
      <w:pPr>
        <w:jc w:val="both"/>
        <w:rPr>
          <w:b w:val="0"/>
          <w:rtl/>
        </w:rPr>
      </w:pPr>
      <w:r>
        <w:rPr>
          <w:rFonts w:hint="cs"/>
          <w:b w:val="0"/>
          <w:bCs/>
          <w:rtl/>
        </w:rPr>
        <w:t xml:space="preserve">ابن تيمية والسلفية :  </w:t>
      </w:r>
      <w:r>
        <w:rPr>
          <w:rFonts w:hint="cs"/>
          <w:b w:val="0"/>
          <w:rtl/>
        </w:rPr>
        <w:t xml:space="preserve">ويتابع العلامة أبو زهرة قوله :  " وقد بقي الأمر بين أخذٍ وردٍ حتى جاء ابن تيمية [ أي في القرن السابع ] فضبط منهاجاً للسلف، أوجب السير عليه ، ولذا تراه بيّن طرائق العلماء في فهم العقائد الاسلامية إِلى أربعة أقسام ، القسم الأول : الفلاسفة القائلون : بأن القرآن جاء بالطريقة الخطابية ، والمقدمات الإِقناعية التي تقنع الجمهور، وقالوا : إِنهم هم البرهان واليقين ، القسم الثاني : المتكلمون من المعتزلة : وهم يُقدمون قضايا عقلية قبل النظر في الآيات القرآنية، فيقولون : القرآن على مقتضى العقل، وإِن كانوا لا يخرجون عن عقائد القرآن ، القسم الثالث : طائفة من العلماء : تؤمن بعقائد القرآن، وتؤمن بما فيها من أدلة له، فتأخذه لا على أنه أدلة هادية مرشدة موجهة للعقل ليلتمس المقدمات من بينها، بل على أنها آيات اخبارية يجب الإِيمان بها بما اشتملت عليه من غير أن يتخذوا مضمونها مقدمة للاستنباط العقلي ( ويظهر أنه يجعل من هذا القسم الماتريدية ) إِذ يستعينون بالعقل ليبرهنوا على عقائد القرآن ، القسم الرابع : قسم يؤمن بالقرآن -  عقائد وأدلة -  </w:t>
      </w:r>
      <w:r>
        <w:rPr>
          <w:rFonts w:hint="cs"/>
          <w:b w:val="0"/>
          <w:rtl/>
        </w:rPr>
        <w:lastRenderedPageBreak/>
        <w:t>ولكنه يستعين بالأدلة العقلية بجوار الأدلة القرآنية يقصد بذلك الأشاعرة "  أهـ ، ثم خط لنفسه منهجاً أوضحه في هذا البحث ، ‏</w:t>
      </w:r>
    </w:p>
    <w:p w:rsidR="002F69AF" w:rsidRDefault="002F69AF" w:rsidP="00531024">
      <w:pPr>
        <w:jc w:val="both"/>
        <w:rPr>
          <w:b w:val="0"/>
        </w:rPr>
      </w:pPr>
      <w:r>
        <w:rPr>
          <w:rFonts w:hint="cs"/>
          <w:b w:val="0"/>
          <w:bCs/>
          <w:rtl/>
        </w:rPr>
        <w:t xml:space="preserve">السلفية كما قررها ابن تيمية  :  </w:t>
      </w:r>
      <w:r>
        <w:rPr>
          <w:rFonts w:hint="cs"/>
          <w:b w:val="0"/>
          <w:rtl/>
        </w:rPr>
        <w:t xml:space="preserve">جاء تقريره هذا في ( الحموية الكبرى في مجموعة الرسائل الكبرى ص 419 ) يقول :  " إِن مذهب السلف هو اثبات كل ما جاء في القرآن الكريم، والسنة من صفات وأسماء وأخبار وأحوال، فاللَّه تعالى يقول :  { اللَّهُ لاَ إِلَهَ إِلاَّ هُوَ الْحَيُّ الْقَيُّومُ } ويقول : { قُلْ هُوَ اللَّهُ أَحَدٌ الخ ..  } ويقول : { وَهُوَ الْعَلِيمُ الْحَكِيمُ } { وَهُوَ السَّمِيعُ البَصِيرُ } : { وَهُوَ الْعَلِيمُ الْقَدِيرُ } :{ وَهُوَ الْعَزِيزُ الْحَكِيمُ } : { وَهُوَ الْغَفُورُ الرَّحِيمُ } ،  { وَهُوَ الْغَفُورُ الْوَدُودُ، ذُو الْعَرْشِ الْمَجِيدُ، فَعَّالٌ لِمَا يُرِيدُ }  :{  هُوَ الْأَوَّلُ وَالْآخِرُ وَالظَّاهِرُ وَالْبَاطِنُ } ،   .. { لَمَقْتُ اللَّهِ أَكْبَرُ مِنْ مَقْتِكُمْ } الخ ، ما ذكره من آيات ثم قال :  " والصواب ما عليه أئمة الهدى، وهو أن يوصف اللَّه تعالى بما وصف به نفسه، أو وصفه به رسوله، لا يتجاوز القرآن الحديث، ويتبع في ذلك سبيل السلف الماضيين، أهل العلم والإيمان والمعاني المفهومة من الكتاب والسنة، لا ترد بالشبهات، فيكون من باب تحريف الكلم عن مواضعه ولا يعرض عنها، فيكون من باب الذين إِذا ذُكروا بآيات ربهم لم يخروا عليها صماً وعمياناً، ولا يترك تدبر القرآن، فيكون من باب الذين لا يعلمون الكتاب إِلا أماني "  ثم قال :  " ومذهب السلف بين التعطيل والتمثيل، فلا يمثلون صفات اللَّه تعالى بصفات خلقه، كما لا يمثلون ذاته بذوات خلقه، ولا ينفون عنه ما وصف به نفسه أو وصفه به رسوله فيعطلون أسماءه الحسنى وصفاته العليا، يحرفون الكلم عن مواضعه، ويلحدون في أسماء اللَّه وآياته، وكل واحد من فريق التعطيل والتمثيل جامع بين التعطيل والتمثيل "  ،  ( قلت ) وهذا الكلام في غاية الجودة إِلا أنه يكرر هذا المعنى فيقول :  " إِن اللَّه ينزل، ويكون في فوق وتحت من غير كيف، ليس في كتاب اللَّه ولا في سنة رسول اللَّه صلى اللَّه عليه وسلم، ولا عن أحد من سلف الأمة، ولا من الصحابة والتابعين، ولا عن الأئمة الذين أدركوا زمن هؤلاء .. ولم يقل أحد منهم إِن اللَّه ليس في السماء، ولا أنه ليس على العرش، ولا أنه في كل مكان، ولا أن جميع الأمكنة بالنسبة إِليه سواء، ولا أنه لا داخل العالم ولا خارجه ولا متصل ولا منفصل، ولا أنه لاتجوز الإِشارة الحسية اليه بالأصابع ونحوها "  أهـ ، ألم تر أنه قد أثبت الفوقية هنا ؟ أو الظرفية ؟ هكذا يقرر أنه لا تأويل في مذهب السلف، بل الإيمان بما جاء القرآن الكريم ونطقت به السنة، وأن اللَّه تعالى في السماء، وأنه على العرش كما اتفق على ذلك الصحابة والتابعون والأئمة المهتدون بلا تكييف وأنه يجوز أن يشار إِليه بالإشارة الحسية بالأصابع، ولم يقل بلا تكييف، وهل الأمر كما ذكر أم الأمر على العكس تماماً ؟ ويجاب عليه بما يلي :  </w:t>
      </w:r>
    </w:p>
    <w:p w:rsidR="002F69AF" w:rsidRDefault="002F69AF" w:rsidP="00531024">
      <w:pPr>
        <w:jc w:val="both"/>
        <w:rPr>
          <w:rtl/>
        </w:rPr>
      </w:pPr>
      <w:r>
        <w:rPr>
          <w:rFonts w:hint="cs"/>
          <w:b w:val="0"/>
          <w:rtl/>
        </w:rPr>
        <w:lastRenderedPageBreak/>
        <w:t xml:space="preserve">1 -   جاء في تفسير القرطبي [ الجامع لأحكام القرآن ] لأبي عبد اللَّه محمد بن أحمد الأنصاري القرطبي ( جـ10 : ص 6694 ) في قوله تعالى : { أَأَمِنتُمْ مَنْ فِي السَّمَاءِ أَنْ يَخْسِفَ بِكُمْ الأَرْضَ فَإِذَا هِيَ تَمُورُ } ،  قال ابن عباس :  " أأمنتُمْ عذابَ من في السماءِ إِن عصيتموهُ "  ، وقيل تقديره : أأمنتم من السماء قدرته وسلطانه وعرشه ومملكته، وقيل هو إشارة الى الملائكة ، وقيل : الى جبريل، وهو الملك الموكل بالعذاب ، وقال القرطبي : قلت : ويحتمل أن يكون المعنى أأمنتم خالق من في السماء أن يخسف بكم الأرض، كما خسفها بقارون "  أهـ ، إِذن فكيف يحمل الظرفية على الله تعالى من بين هذه المعاني، فلو كان ابن عباس يعتقد أن اللَّه داخل السماء حقيقة لما عدل إلى التصريح بعذاب اللَّه بدل اللَّه ولكان قال : أأمنتم اللَّه الذي يسكن في السماء إِذا عصيتموه أن يعذبكم، وحاشاه أن تكون عقيدته كذلك، ويكون المعنى أأمنتم من في السماء سلطانه وقدرته وعرشه ومملكته، أي محل سلطانه، ومحل قدرته، ومحل عرشه، ومحل مملكته، وهو العالم العلوي، وخص بالذكر، وإِن كان كل موجود محلاً للتصرف فيه، ومقدوراً له تعالى لأن العالم العلوي أعجب وأغرب ، فالتخويف به أشد من التخويف بغيره، وصرح ابن تيمية مراراً بقوله :  " فلا ريب أن اللَّه فوق العالم مباين لمخلوقاته "  وكلنا يعلم أن الفوقية من خصائص الأجسام ، فتكون فوقية بالمنزلة والشرف لا بالجهة، وهذا ما عليه أهل السنة والجماعة لذا لا بد من التأويل وإِلاّ وقعنا في المحظور ، ومما أوّله ابن عباس رضي اللَّه عنهما أنه أوّل الكرسي بالعلم كما تقدم ، وأوّل ( وجاء ربك ) بأمره وقضائه، وأوّل { وَالسَّمَاءَ بَنَيْنَاهَا بِأَيْدٍ } بقوة وقدرة، وأوّل { يَوْمَ يُكْشَفُ عَنْ سَاقٍ } بكربٍ وشدة، وأوّل مجاهد كما تقدم { كُلُّ شَيْءٍ هَالِكٌ إِلاَّ وَجْهَهُ } بعلم العلماء وأوّل الضحاك وأبو عبيد { كُلُّ شَيْءٍ هَالِكٌ إِلاَّ وَجْهَهُْ } إِلا هو ، إذن فمن الذي حرف الكلم عن مواضعه ؟ ابن عباس وهؤلاء العلماء الأجلاء، أم ابن تيمية الذي تقوّل عليهم بما لم يأذن به اللَّه ؟ وهل كان للَّه جهة قبل خلقه المكان والزمان ؟ أم لا يزال كما كان عليه ؟ لذا لابد من القول بالفوقية بأنها فوقية المنزلة والشرف والتصرف بالغلبة والقهر والسلطان ، </w:t>
      </w:r>
    </w:p>
    <w:p w:rsidR="002F69AF" w:rsidRDefault="002F69AF" w:rsidP="00531024">
      <w:pPr>
        <w:jc w:val="both"/>
        <w:rPr>
          <w:b w:val="0"/>
        </w:rPr>
      </w:pPr>
      <w:r>
        <w:rPr>
          <w:rFonts w:hint="cs"/>
          <w:b w:val="0"/>
          <w:rtl/>
        </w:rPr>
        <w:t xml:space="preserve">2 - وكيف يكون اللَّه في السماء في آن واحد، ويكون في قبلة أوجه جميع المصلين في كل مكان، كما جاء في صحيح البخاري قوله عليه الصلاة والسلام :  " إِذا كانَ أحدكُمْ يصلي فلا يبصقنَّ قِبَلَ وجههِ، فإِنَّ اللَّه قِبَلَ وجههِ إذا صلى "  ، وقد تقدم إجماع المسلمين على كفر من قال بالجهة -  والعياذ باللَّه -  وقول أبي حنيفة أن من قال : لا أدري اللَّه في السماء، أم في الأرض كفر، لأن كلامه هذا يوهم الجهة ، وكيف يسوغ لنا أن نحمل لفظ الأيدي على حقيقتها ونقول بلا تكييف من باب التستر، وفي القرآن ما يوجب علينا صرف ذلك الظاهر إِلى معنى القوة والقدرة كما قال بذلك حبر الأمة ابن عباس رضي اللَّه عنهما قال تعالى : { وَاذْكُرْ عَبْدَنَا دَاوُودَ </w:t>
      </w:r>
      <w:r>
        <w:rPr>
          <w:rFonts w:hint="cs"/>
          <w:b w:val="0"/>
          <w:rtl/>
        </w:rPr>
        <w:lastRenderedPageBreak/>
        <w:t xml:space="preserve">ذَا الأَيْدِ } ،  أي ذا القوة ، وقد يكون معنى الأيدي : الملك والقدرة كما في قوله تعالى : { قُلْ إِنَّ الْفَضْلَ بِيَدِ اللَّهِ يُؤْتِيهِ مَنْ يَشَاءُ } ،  وقد يكون بمعنى النعمة كما قالت العرب كم يد لي عند فلان، أي : كم من نعمة لي قد أسديتها إِليه ، وقد يكون بمعنى الصلة كما في قوله تعالى : { أَوَلَمْ يَرَوْا أَنَّا خَلَقْنَا لَهُمْ مِمَّا عَمِلَتْ أَيْدِينَا أَنْعَاماً } ،  أي نحن ، قال البيهقي : وأما قوله عز وجل : { يَاإِبْلِيسُ مَا مَنَعَكَ أَنْ تَسْجُدَ لِمَا خَلَقْتُ بِيَدَيَّ } ،  فلا يجوز ؟ أن يحمل على الجارحة لأن الباري جل جلاله واحد لا يجوز عليه التبعيض، ولا على القوة، والملك، والنعمة، والصلة لأن الاشتراك يقع حينئذ بين وليّه آدم وعدوه إِبليس، فيبطل ما ذكره من تفضيله عليه لبطلان معنى التخصص، فلم يبق إِلا أن يحملا على صفتين تعلقتا بآدم تشريفاً له دون خلق إِبليس، تعلق القدرة بالمقدور، لا من طريق المباشرة، ولا من حيث المماسة، ولا كذلك تعلقت بما روينا في الأخبار من خط التوراة، وغرس الكرمة لأهل الجنة، وغير ذلك، تعلق الصفة بمقتضاها "  أهـ ، لذا كان لابد من صرف اللفظ عن ظاهرة لدليل يدل على التأويل، وهذا ما سلكه ابن عباس رضي اللَّه عنهما وغيره، وقد حرم أهل العلم من أهل السنة والجماعة أن يشير المتشهد بسبابته إِلى السماء لدفع إِبهام الجهة لله تعالى ، وقد أفاد كلام ابن تيمية أنه أسند جواز الإِشارة الحسية الى اللَّه تعالى عن الصحابة الكرام، والتابعين، وأئمة الهدى، لأنهم لم يمنعوا من ذلك،ومعلوم بديهة أنه لا يشار بالاصبع إِلاّ إِلى المحسوسات، ودعوى أن الرسول كان يشير بأصبعه الى السماء في حجة الوداع يقول :  " اللَّهم أشهد "  وهذا خلاف المدعى، فالرسول صلى اللَّه عليه وسلم كان يشير إِلى السماء وأنتم تقولون بجواز الإِشارة إِلى اللَّه تعالى ذاته لا إِلى السماء كما أشار أن رسول اللَّه صلى اللَّه عليه وسلم، ولا شيء فيها لأن السماء قبلة الدعاء ، قال البيهقي : أخبرنا أبو عبد اللَّه الحافظ، وأبو بكر القاضي قالا : نا أبو العباس [ هو الأصم ] نا الحسن بن علي بن عفان، نا الحسن يعني ابن عطية عن يعقوب القمي، عن جعفر بن المغيرة، عن سعيد بن جبير، عن ابن عباس رضي اللَّه عنهما قال : اليهود والنصارى وصفوا الرب عز وجل، فأنزل على نبيه صلى اللَّه عليه وسلم ، { وَمَا قَدَرُوا اللَّهَ حَقَّ قَدْرِهِ } ،  ثم بين للناس عظمته فقال :  " والأرضَ جميعاً قبضتهُ يوم القيامةِ، والسمواتُ مطوياتٌ بيمينهِ سبحانهُ وتعالى عمَّا يشركونَ "  ، فجعل وصفهم ذلك شركاً "  أهـ ،   إِذن فما بالك بمن يقول : استقر اللَّه على العرش بلا كيف، وهو في السماء بلا كيف، ويشار اليه بالأصابع، فأين نفي التشبيه ؟ نفي التشبيه حينما نقول : استوى أمره، وفي السماء سلطانه، وحينئذ لا يمكننا أن نشير إِليه، وإِذا وقعت الإِشارة فتكون الى مستقر ملكوته، وأغرب عجائب مخلوقاته ، { وَيُمْسِكُ السَّمَاءَ أَنْ تَقَعَ عَلَى الأَرْضِ إِلاَّ بِإِذْنِهِ } ،  لا أن تكون إِشارة إِلى الجهة، تعالى اللَّه عن ذلك علواً كبيراً "  ، وقد تقدم معنا قول علي رضي اللَّه عنه وفيه :  " سميع للأصوات المختلفة بلا جوارح، ولا أدوات ولا شفة ولا لهوات، سبحانه تعالى عن تكييف </w:t>
      </w:r>
      <w:r>
        <w:rPr>
          <w:rFonts w:hint="cs"/>
          <w:b w:val="0"/>
          <w:rtl/>
        </w:rPr>
        <w:lastRenderedPageBreak/>
        <w:t>الصفات، من زعم أن إِلهنا محدود فقد جهل الخالق المعبود، ومن قال إِن ( الأماكن به تُحيط ) لزمه الحيرة والتخليط، بل هو المحيط بكل مكان "  أهـ ، أي : بعلمه ، وتقدم قول جعفر الصادق رضي اللَّه عنه كما في كتاب شرح الوصية  " التوحيد ثلاثة أحرف، أن تعرف أنه ليس من شيء ولا في شيء، ولا على شيء لأنّ من وصفه بأنه مخلوق فيكفر، ومن قال إِنه في شيء، فقد وصفه بأنه محدث فيكفر، ومن قال على شيء فقد وصفه بأنه محتاج محمول فيكفر "  أهـ ، ‏</w:t>
      </w:r>
    </w:p>
    <w:p w:rsidR="002F69AF" w:rsidRDefault="002F69AF" w:rsidP="00531024">
      <w:pPr>
        <w:jc w:val="both"/>
        <w:rPr>
          <w:b w:val="0"/>
        </w:rPr>
      </w:pPr>
      <w:r>
        <w:rPr>
          <w:rFonts w:hint="cs"/>
          <w:b w:val="0"/>
          <w:bCs/>
          <w:rtl/>
        </w:rPr>
        <w:t xml:space="preserve">السلفيون المعاصرون  :  </w:t>
      </w:r>
      <w:r>
        <w:rPr>
          <w:rFonts w:hint="cs"/>
          <w:b w:val="0"/>
          <w:rtl/>
        </w:rPr>
        <w:t xml:space="preserve">عرف السلفيون في عدة رسائل منها رسالة رقم ( 1 ) وعنوانها [ القضايا الكلية للاعتقاد في الكتاب والسنةٍ ] تأليف عبد الرحمن عبد الخالق ، جاء ( في ص 5 ) أولاً : تعريف وتاريخ [ السلفية ] ، نشأ هذا التعريف [ السلفية ] بعد أن ظهر الانحراف في فهم عقيدة الاسلام وذلك بعد ترجمة الفلسفة اليونانية، حيث ظهر بسبب ذلك تأويل كلام اللَّه، وصرفه عن ظاهره، ومعناه صرفاً بعيداً، ويومها انقسم المسلمون في مسائل العقيدة ( الإِيمان ) الى قسمين :  آ = ( السلفيون ) وهم الذين قالوا : نؤمن بما آمن به المسلمون الأوائل أصحاب الرسول صلى اللَّه عليه وسلم ، فهم سلفنا الصالح، وما آمن به من أئمة الدين المشهود لهم بالخير والبر، والتقوى والفهم السليم لدين اللَّه عز وجل كأحمد وأمثاله من أئمة السنة الأعلام ) ، ب = ( الخلفيون ) : وهم الذين درسوا المنطق اليوناني، وتأثروا به، فقالوا : إِن الإيمان بظاهر القرآن والحديث في مسائل العقيدة كالصفات يستلزم منه تشبيه اللَّه بخلقه! ولذلك أعملوا التأويل، والتحريف في آيات الصفات، حتى تناسب كمال اللَّه في ظنهم، وانقسم هؤلاء فيما بينهم في مقدار هذا التأويل، والتحريف، فمن مقل ومن مكثر، وزعموا أن طريقهم في هذا التأويل أعلم وأحكم من طريقة الصحابة وإِن طريقة الصحابة سليمة، ولكنها غير علمية ولا حكيمة! ..  "  ، ويقال عليه : [ أولاً ] إِن الأمة الاسلامية جميعها حتى آخر القرن الثالث ، آخر خيرية القرون لم يكن فيها داع واحد الى السلفية لأن الجميع كانوا سلفيين، ثم ظهر في القرن الرابع قوم من الحنابلة كما ذكر أبو زهرة في كتابه ( المذاهب الاسلامية ) ، أطلقوا على أنفسهم اسم السلفيين، ودعوا الناس إِلى الأخذ بظاهر الصفات الإِلهية فأدى بهم الأمر الى التصريح بالتجسيم كما وقع للحشوية الحنبلية ببغداد، وأوقعوا فتنة كبيرة بسبب دعوة الناس الى الاعتقاد بأن اللَّه سيُجلس محمداً صلى اللَّه عليه وسلم معه على العرش يوم القيامة، وذلك هو المقام المحمود، وكان الأمر بينهم وبين المالكية والشافعية والحنفية ما بين أخذ ورد حتى تغلبوا عليهم بمساعدة السلطان، وأخمدت نار الفتنة، وترى كتب التاريخ كابن الأثير ونحوه قد ذكروا تلك الفتن باسهاب، واعجاب مما يندى له الجبين، وقد استرسل ابن الجوزي في ذكر مساوئهم أو اظهار مفاسدهم في كتابه  " دفع شبه التشبيه "  وقد أخنعت الدعوة عنقها حتى القرن السابع فتطاولت به على يد ابن تيمية، وهو غني عن </w:t>
      </w:r>
      <w:r>
        <w:rPr>
          <w:rFonts w:hint="cs"/>
          <w:b w:val="0"/>
          <w:rtl/>
        </w:rPr>
        <w:lastRenderedPageBreak/>
        <w:t xml:space="preserve">التعريف إِذ يكفيه التصريح بالجهة والجسمية، وخالف بذلك جميع المسلمين، وتعلمون ما لاقى من اضطهاد وتنكيل وحبس حتى الممات بسبب ما صرح به [ يا للهِ أيكون المسلمون جميعاً على خطأ في العقيدة وما دعا إِليه الصحيح !!! ] ، وفي القرن الثاني عشر جددت الدعوة على يد الشيخ محمد بن عبد الوهاب رحمه اللَّه، وحتى يومنا هذا توزع الرسائل باسم الدعوة السلفية، والمبدأ واحد في الثلاث دعوات، وإِن كانت أحياناً مغطاة في خفايا العبارات ، لذا لم تلق قبولاً لدى ابن الجوزي ومن نحا نحوه من العلماء ، هذا ما أردت إِيضاحه أولاً حتى لا نقع في اللبس آخراً، ولم يكن غرضي إِلا ايضاح الحق لنتبعه، والباطل فنتجنبه ،  [ ثانياً ] : وقولكم : السلفيون، هم الذين قالوا : نؤمن بما آمن به السلف الأوائل أصحاب الرسول صلى اللَّه عليه وسلم، فهم سلفنا الصالح، وما آمن به أئمة الدين الخ ..   فها نحن المسلمين ندعو ( اخواننا السلفيين ) إِلى الإِيمان بما جاء عن السلف الصالح من تأويلات حسماً للنزاع، وإِمساكاً للسان عن الجرح والطعن في أئمة المسلمين فإِذا كنتم حقيقة سلفيين فإِليكم ما يلي :  1 -   هل نحن على استعداد لأن نتأول جميعاً قوله تعالى : { كُلُّ شَيْءٍ هَالِكٌ إِلاَّ وَجْهَهُ } :  أي ( هو ) أو ( ذاته ) كما قاله الضحاك وأبو عبيدة، ( انظر شبه التشبيه لابن الجوزي ص 10 ) أم سيبقى الشيخ أحمد صاحب العقائد السلفية يطعن بالمؤولين الذين قالوا : معنى { وَيَبْقَى وَجْهُ رَبِّكَ } ،  أي : ذاته ؟ ألم يكن هذان الرجلان سلفييْن ؟ إِذن فيجب على أقل تقدير احترام ما ذهبا إِليه ولا نبدع، أو نكفّر المؤولين، وإِني لأخشى أن تقولوا : إِن نقل ابن الجوزي غير صحيح، فأقول عهدة كلامكم هذا على أنفسكم ، ومشهور الرجل بالعلم ومن كبار أئمة المذهب الحنبلي ، وحاشاه أن يكذب عليكم وعلى المسلمين ،   2 - وهل على استعداد لأن نتأول جميعاً قوله تعالى : { كُلُّ شَيْءٍ هَالِكٌ إِلاَّ وَجْهَهُ } بعلم العلماء، قاله مجاهد كما في البخاري كتاب التوحيد شرح القسطلاني ،   3 - وهل على استعداد لأن نتأول جميعاً قوله تعالى : { وَجَاءَ رَبُّكَ } أمره وقضاءه ، قال ابن عباس رضي اللَّه عنهما حبر الأمة وترجمان القرآن من دعا له الرسول أن يعلمه اللَّه التأويل : ( انظر تفسير النسفي وقاله الحسن : انظر القرطبي ) ،   4-  وهل نحن على استعداد لأن نتأول جميعاُ قوله تعالى : { وَسِعَ كُرْسِيُّهُ السَّمَاوَاتِ وَالأَرْضَ } ،  أن الكرسي علم اللَّه تعالى : قاله ابن عباس رضي اللَّه عنهما ( انظر تفسير الطبري ) ،  5-  وهل نحن على استعداد لأن نتأول جميعاً قوله تعالى : { وَالسَّمَاءَ بَنَيْنَاهَا بِأَيْدٍ } ،  بقوة وقدرة : قاله ابن عباس، ومجاهد وسفيان رضي اللَّه عنهم ( انظر تفسير القرطبي، وقاله قتادة، والثوري وغيرهما ) انظر ابن كثير ،   6-  وهل نحن على استعداد لأن نتأول جميعاً قوله تعالى : { يَوْمَ يُكْشَفُ عَنْ سَاقٍ } ،  عن كرب وشدة، قاله ابن عباس رضي اللَّه عنهما، انظر القرطبي، وقاله كذلك مجاهد، وعن الرسول عليه الصلاة والسلام  " </w:t>
      </w:r>
      <w:r>
        <w:rPr>
          <w:rFonts w:hint="cs"/>
          <w:b w:val="0"/>
          <w:rtl/>
        </w:rPr>
        <w:lastRenderedPageBreak/>
        <w:t>عن نور عظيم "  نفس المصدر ، فإِذا اتفقنا على هذا وقلنا به فنحن جميعاً سلفيّون، وبرسول اللَّه وصحابته مقتدون ، ‏</w:t>
      </w:r>
    </w:p>
    <w:p w:rsidR="002F69AF" w:rsidRDefault="002F69AF" w:rsidP="00531024">
      <w:pPr>
        <w:jc w:val="both"/>
        <w:rPr>
          <w:b w:val="0"/>
          <w:rtl/>
        </w:rPr>
      </w:pPr>
      <w:r>
        <w:rPr>
          <w:rFonts w:hint="cs"/>
          <w:b w:val="0"/>
          <w:bCs/>
          <w:rtl/>
        </w:rPr>
        <w:t xml:space="preserve">ما رأي السلفية بهذه الفتوى ؟  :  </w:t>
      </w:r>
      <w:r>
        <w:rPr>
          <w:rFonts w:hint="cs"/>
          <w:b w:val="0"/>
          <w:rtl/>
        </w:rPr>
        <w:t>جاء في الجزء الأول من ( العقائد السلفية لأحمد بن حجر آل بوطامي ص 49 )  " حكم من أوّل الصفات "  قال :  " فهذا كونه مخطئاً وضالاً لا ينبغي تكفيره ، لأنه لم يكن معانداً لله تعالى ولا للرسول، إِلا أن يكون داعية ، فقد تحرر من كلام أهل العلم "  أظن الحكم جائراً لتحامله على المؤولين من الصحابة وتابعيهم إِلى يوم الدين ، ‏</w:t>
      </w:r>
    </w:p>
    <w:p w:rsidR="002F69AF" w:rsidRDefault="002F69AF" w:rsidP="00531024">
      <w:pPr>
        <w:jc w:val="both"/>
        <w:rPr>
          <w:b w:val="0"/>
          <w:bCs/>
          <w:rtl/>
        </w:rPr>
      </w:pPr>
      <w:r>
        <w:rPr>
          <w:rFonts w:hint="cs"/>
          <w:b w:val="0"/>
          <w:bCs/>
          <w:rtl/>
        </w:rPr>
        <w:t xml:space="preserve">أمثلة تُعرَض على السلفيين المعاصرين للنظر فيها : </w:t>
      </w:r>
    </w:p>
    <w:p w:rsidR="002F69AF" w:rsidRDefault="002F69AF" w:rsidP="00531024">
      <w:pPr>
        <w:jc w:val="both"/>
        <w:rPr>
          <w:b w:val="0"/>
          <w:rtl/>
        </w:rPr>
      </w:pPr>
      <w:r>
        <w:rPr>
          <w:rFonts w:hint="cs"/>
          <w:b w:val="0"/>
          <w:bCs/>
          <w:rtl/>
        </w:rPr>
        <w:t>المثال الأول</w:t>
      </w:r>
      <w:r>
        <w:rPr>
          <w:rFonts w:hint="cs"/>
          <w:b w:val="0"/>
          <w:rtl/>
        </w:rPr>
        <w:t xml:space="preserve"> : ( في نزول اللَّه تعالى ) قال أحمد بن حجر في كتابه ( العقائد السلفية جـ1 ص 87 ) تحت عنوان [ صفة المجيء للفصل والقضاء ]  " ومن تلك الصفات إِتيانه للفصل والقضاء بين العباد يوم القيامة، والدليل على ذلك : { هَلْ يَنظُرُونَ إِلاَّ أَنْ يَأْتِيَهُمْ اللَّهُ فِي ظُلَلٍ مِنْ الْغَمَامِ وَالْمَلاَئِكَةُ وَقُضِيَ الأَمْرُ وَإِلَى اللَّهِ تُرْجَعُ الأُمُورُ } ،  وقوله : { هَلْ يَنظُرُونَ إِلاَّ أَنْ تَأْتِيَهُمْ الْمَلاَئِكَةُ } ،  أي لقبض أرواحهم { أَوْ يَأْتِيَ رَبُّكَ } أي يوم القيامة لفصل القضاء ..  "  ، قال العلامة ابن جرير -  حيث ذكر إِتيان الملائكة -  وهو محتمل إِتيانهم لقبض الأرواح .. وأما إِتيان الرب، وهو يوم القيامة لفصل القضاء "  وقال تعالى : { كَلاَّ إِذَا دُكَّتْ الأَرْضُ دَكّاً دَكّاً، وَجَاءَ رَبُّكَ وَالْمَلَكُ صَفّاً صَفّاً } ،  وقال :{ وَيَوْمَ تَشَقَّقُ السَّمَاءُ بِالْغَمَامِ وَنُزِّلَ الْمَلائِكَةُ تَنزِيلاً } تنزل الملائكة على الأرض فيحيطون بالخلائق في مقام الحشر، ثم يجيء الرب لفصل القضاء، فقد أفادت الآيات اثبات المجيء والنزول، والإِتيان لله كما يليق بجلاله وعظمته وهذه من صفاته سبحانه الفعلية "  أهـ ، ثم قال :  " وأوّل الخلف مجيئه بمجيء أمره، ونزوله بنزول أمره، أو بعض ملائكته نحو ذلك من التأويلات الفاسدة "  أهـ ،  ( قلت ) : أظن ما ذكره الشيخ كلكم موافقون عليه ؟ وأنه يجب أن يحمل المجيء والنزول على ظاهره حسب عقيدته إِلا أنه كما يليق بجلاله وعظمته ، فالمقصود من كلامه هذا، والمفهوم لنا جميعاً، أنه سينزل من أعلى الى أسفل، لكن كما يليق بجلاله، ويقال عليه : إِن النزول لغة : استعمل في اللغة العربية لمعانٍ خمسة مختلفة ، [ أولها ] ( الانتقال ) من أعلى إِلى اسفل ودليله قوله تعالى : { وَأَنزَلْنَا مِنْ السَّمَاءِ مَاءً طَهُوراً } ،  و[ الثاني ] ( الإِعلام ) ودليله : { نَزَلَ بِهِ الرُّوحُ الأَمِينُ } أي أعلم به الروح الأمين محمداً صلى اللَّه عليه وسلم ، [ الثالث ] بمعنى ( القول ) ودليله : { سَأُنزِلُ مِثْلَ مَا أَنزَلَ اللَّهُ } ،  أي سأقول مثل ما قال ، [ الرابع ] ( الاقبال عل الشيء ) وذلك مستعمل في كلام العرب، جار في عرفهم مثل قولهم : نزل فلان من مكارم الأخلاق إِلى دنيها، ونزل قدر فلان </w:t>
      </w:r>
      <w:r>
        <w:rPr>
          <w:rFonts w:hint="cs"/>
          <w:b w:val="0"/>
          <w:rtl/>
        </w:rPr>
        <w:lastRenderedPageBreak/>
        <w:t xml:space="preserve">عند فلان، إِذا انخفض ، [ الخامس ] بمعنى ( الحكم ) وذلك كقولهم كنا في خير وعدل حتى نزل بنا بنو فلان، أي حكمهم، وذلك كله متعارف عليه عند أهل اللغة، وإّذا كانت هذه المعاني الخمسة كلها مشتركة بمعنى النزول، أليس من الواجب أن نحمل ما وصف اللَّه به ذاته العلية من المجيء أو النزول على ما يليق به جل جلاله، من بعض هذه المعاني ؟ ، وأظن أنكم لا توافقون معي على الانتقال الحسي لأنه لا يليق باللَّه جل جلاله، وأفضل معنى يحمل على النزول من هذه المعاني الخمسة هما الاقبال والحكم ( الاقبال بالرحمة، وإِصدار الأمر لفصل القضاء ) وهو بكل شيء عليم، وهو سريع الحساب وبهما قال ابن عباس والحسن رضي اللَّه عنهما عند قوله تعالى : { وَجَاءَ رَبُّكَ وَالْمَلَكُ صَفّاً صَفّاً } ، انظر [ النسفي والقرطبي ] وقال حماد بن زيد  " نزوله : إقباله "  انظر البيهقي كتاب الأسماء والصفات، حديث النزول ، وإليكم أقوال بعض العلماء في هذا الموضوع ، حتى يتبين الأمر على حقيقته ، ولكن أقول : قبل الخوض في هذا البحث يجب أن نعلم جميعاً أن السلف والخلف مجمعون على تأويل ما ورد من ذلك في حقه تعالى مع الاعتقاد بتنزيهه تعالى عن الحوادث لقوله : { لَيْسَ كَمِثْلِهِ شَيْءٌ وَهُوَ السَّمِيعُ البَصِيرُ } ،  ولأنّ المجيء والذهاب من صفات الحوادث، فإِن كل ما يصح عليه أنه ينتقل من مكان الى مكان محدوداً متناهياً، وجوهراً ملموساً، وكل محدودٍ متناهٍ، وكل جوهر حادث، تعالى اللَّه عن صفات الحدوث ، </w:t>
      </w:r>
      <w:r>
        <w:rPr>
          <w:rFonts w:hint="cs"/>
          <w:b w:val="0"/>
          <w:bCs/>
          <w:rtl/>
        </w:rPr>
        <w:t>قال الإِمام البغوي</w:t>
      </w:r>
      <w:r>
        <w:rPr>
          <w:rFonts w:hint="cs"/>
          <w:b w:val="0"/>
          <w:rtl/>
        </w:rPr>
        <w:t xml:space="preserve"> : في معالم التنزيل ( جـ1 ص 166 ) عند قوله تعالى : { هَلْ يَنظُرُونَ إِلاَّ أَنْ يَأْتِيَهُمْ اللَّهُ فِي ظُلَلٍ مِنْ الْغَمَامِ } : الأولى في هذه الآية، وفيما شاكلها أن يؤمن الإنسان بظاهرها، ويكل علمها إِلى اللَّه عز اسمه، فهو منزّه عن سمات الحوادث، وعلى ذلك مضت أئمة السلف وعلماء السنة، قال الكلبي : هذا من المكتوم الذي لا يفسر ، وكان مكحول، والزهري، والأوزاعي، ومالك وابن المبارك، وسفيان الثوري، والليث بن سعد، وأحمد، وإِسحاق يقولون فيه، وفي أمثاله أمرّوها كما جاءت بلا كيف ، قال سفيان بن عيينه : كل ما وصف اللَّه تعالى به نفسه في كتابه، فتفسيره قراءته والسكوت عليه، ليس لأحد أن يفسّره إِلا اللَّه تعالى ورسوله "  أهـ ، أسمعتم ما أجمل هذا الكلام ، لو كنتم أمسكتم عن تفسير الصفات، ولم تبرهنوا على إِثباتها من حيث النزول والوجه، والعين واليدين، والساق والكلام الخ لما أنكر عليكم أحد أبداً، ولسرعان ما استجابت للدعوة كافة القلوب المؤمنة، ولكي نقف على حقيقة الأمر لنستمع إِلى ما قاله أحمد بن حجر آل بوطامي في كتابه العقائد السلفية ، ‏</w:t>
      </w:r>
    </w:p>
    <w:p w:rsidR="002F69AF" w:rsidRDefault="002F69AF" w:rsidP="00531024">
      <w:pPr>
        <w:jc w:val="both"/>
        <w:rPr>
          <w:b w:val="0"/>
        </w:rPr>
      </w:pPr>
      <w:r>
        <w:rPr>
          <w:rFonts w:hint="cs"/>
          <w:b w:val="0"/>
          <w:bCs/>
          <w:rtl/>
        </w:rPr>
        <w:t xml:space="preserve">المثال الثاني : ( اللَّه تكلم بالحروف والأصوات ) : </w:t>
      </w:r>
      <w:r>
        <w:rPr>
          <w:rFonts w:hint="cs"/>
          <w:b w:val="0"/>
          <w:rtl/>
        </w:rPr>
        <w:t xml:space="preserve">قال الشيخ أحمد بن حجر في كتابه العقائد السلفية ( جـ1 ص 174 تحت أبيات نظمها في الكلام، ثم شرحها ) : هذه المسالة تعرف لديهم بمسالة كلام اللَّه ، وقد ضل في هذه المسألة طوائف عديدة، وحبس الإِمام أحمد من أجل أنه امتنع أن يقول إِنه مخلوق .. وقد كان </w:t>
      </w:r>
      <w:r>
        <w:rPr>
          <w:rFonts w:hint="cs"/>
          <w:b w:val="0"/>
          <w:rtl/>
        </w:rPr>
        <w:lastRenderedPageBreak/>
        <w:t>السلف متفقين على أن كلام اللَّه غير مخلوق، وأنه تعال لم يزل متكلماً إِذا شاء، ومتى شاء، وكيف شاء، وأن الكلام صفة له قائمة بذاته، وهو يتكلم بصوت يُسمع، وأن نوع الكلام قديم، وإِن لم يكن الصوت المعنى قديماً، وعلى هذا مضى السلف وأهل الحديث وسائر الأئمة المهتدين "  ثم أخذ يُبرهن للناس على أن اللَّه متكلم، وكلامه حسن إِلا أنه هدم كل ما بناه بجملة واحدة، وهي كما في ( ص 183 )  " والحق أن اللَّه تكلم بحرف وصوت "  أهـ ، وقد أكد هذا القول أبناء الشيخ، وحمد بن ناصر في كتاب الدرر السنية ( في المجلد الأول جـ3 ص 15 ) والتحقيق هو أن اللَّه تكلم بالحروف كما يليق بجلاله الخ .. ) أهـ ، كما صرح به إِمام السلفية في البلاد الشامية ، ( م ، ن ، د ) ألم تعلموا يا أخواننا أن هذا خروج عما أجمع عليه أهل السنة والجماعة، وعلى أنكم قلتم بمذهب المعتزلة، والكرامية، وإِذا لم تصدقوا فهذه هي أقوال أهل السنة والجماعة ، ‏</w:t>
      </w:r>
      <w:r>
        <w:rPr>
          <w:rFonts w:hint="cs"/>
          <w:b w:val="0"/>
          <w:bCs/>
          <w:rtl/>
        </w:rPr>
        <w:t xml:space="preserve">الجرجاني والتكلم بالحروف والصوت  :  </w:t>
      </w:r>
      <w:r>
        <w:rPr>
          <w:rFonts w:hint="cs"/>
          <w:b w:val="0"/>
          <w:rtl/>
        </w:rPr>
        <w:t xml:space="preserve">جاء قول الجرجاني في ( المواقف جـ8 ص 92 ) : عند التحدث على صفة الكلام لله تعالى :  " ثم قال الحنابلةُ : كلامه حرف وصوت، يقومان بذاته، وأنه قديم، وقد بالغوا فيه حتى قال بعضهم جهلا الجلْدُ والغلاف قديمان "  فضلاً عن المصحف  " وهذا باطل بالضرورة فإِن حصول كل حرف أوّل فلا يكون قديماً "  أي وكذا يكون للحرف الآخر انقضاء، فلا يكون قديماً بل حادثاً فكذا المجموع المركب منهما، أي من الحروف التي لها أول وهو الكلام فيكون حادثاً لا قديماً ، والكراميةُ وافقوا الحنابلة في أن كلامه حروف وأصوات، وسلموا أنها حادثة لكنهم زعموا أنها قائمة بذاته تعالى لتجويزهم قيام الحوادث به "  ، تعالى اللَّه عن ذلك علوّاً كبيراً ( وقالت المعتزلةُ ) كلامه تعالى ( أصواتٌ وحروف ) كما ذهبت إِليه الحنبلية والكرامية لكنها ليست قائمة بذاته تعالى  " يخلقها اللَّه في غيره كاللوح المحفوظ، أو جبريل أو النبي وهو حادث مخلوق "  ،  وقال :  " وقد رأيت في شرح المقاصد ، أن الكرامية يقولون : إِن كلام اللَّه تعالى هو قدرته على التكلم، وهو قديم، وأما المنتظم من الحروف المسموعة من قول اللَّه ، أي نطق بها، لا كلامُهُ، وهذا جهل محض عصارة تفكير بُلْهٍ تقولوا به "  أهـ ،  ما رأي الأخوة السلفية في هذا الكلام ؟ ألم يكن خروجاً عما ذهب إِليه أهل السنة والجماعة ؟‏  </w:t>
      </w:r>
      <w:r>
        <w:rPr>
          <w:rFonts w:hint="cs"/>
          <w:b w:val="0"/>
          <w:bCs/>
          <w:rtl/>
        </w:rPr>
        <w:t xml:space="preserve">، السعد مسعود بن عمر التفتازاني وشرح العقائد النسفية ) ( والكلام بالحرف والصوت )  :  </w:t>
      </w:r>
      <w:r>
        <w:rPr>
          <w:rFonts w:hint="cs"/>
          <w:b w:val="0"/>
          <w:rtl/>
        </w:rPr>
        <w:t xml:space="preserve">قال :  " والقرآن كلام اللَّه تعالى غير مخلوق "  ولا يقال القرآن غير مخلوق لئلا يسبق إِلى الفهم أن المؤلف من الأصوات والحروف قديم كما ذهبت إِليه الحنابلة جهلاً أو عناداً، ثم كفّر من يقول بخلق القرآن ، ثم أثبت في مسألة تحقيق الخلاف في إثبات الكلام النفسي ونفيه وقال :  " وإِلا نحن لا نقول بقدم الألفاظ والحروف ، وهم يقولون بحدوث كلام نفسي، ودليلنا ، ما مرّ أنه ثبت بالإِجماع وتواتر النقل عن الأنبياء عليهم الصلاة والسلام أنه متكلم، ولا معنى له سوى أنه متصف بالكلام ، ويمتنع قيام اللفظي الحادث بذاته تعالى ، يعني النفسي القديم ، </w:t>
      </w:r>
      <w:r>
        <w:rPr>
          <w:rFonts w:hint="cs"/>
          <w:b w:val="0"/>
          <w:rtl/>
        </w:rPr>
        <w:lastRenderedPageBreak/>
        <w:t xml:space="preserve">وأما استدلالهم، أي المعتزلة بأن القرآن متّصف بما هو من صفات المخلوق، وسمات الحدوث من التأليف والتنظيم والانزال والتنزيل وكونه عربياً مسموعاً فصيحاً معجزاً إِلى غير ذلك، فإِنما يقوم حجة عل الحنابلة لا علينا لأنّا قائلون بحدوث النظم، وإِنما الكلام في المعنى القديم "  أهـ ،  واعلم -  يا أخي -  أن كلام التفتازاني هنا معناه ، أن كلام اللَّه تعالى يُطلق على الكلام النفسي القديم ، بمعنى أنه صفة قائمة بذاته تعالى ، وعلى الكلام اللفظي، بمعنى أنه خلقه، وليس لأحد في أصل تركيبه كسب ، وعلى هذا المعنى يُحمل قول السيدة عائشة رضي اللَّه عنها :  " ما بين دُفتي المصحف كلام اللَّه تعالى "  وإِطلاقه عليهما قيل بالاشتراك وقيل حقيقي في النفسي ومجاز في اللفظي ، وعلى كلٍ فمن أنكر أن ما بين دفتي المصحف كلام اللَّه، فقد كفر إِلا أن يريد أنه ليس هو الصفة القائمة بذاته تعالى [ كونه متكلماً ] فحيث يوصف القرآن بما هو من لوازم القديم، كما في قولنا القرآن كلام اللَّه غير مخلوق، فالمراد الصفة القائمة بذاته تعالى، وحيث يوصف بما هو من لوازم المخلوقات والمحدثات يراد به الألفاظ المنطوقة المسموعة ، كما في قولنا : قرأت نصف القرآن ، أو المخيلة كما في قولك حفظتُ القرآن، أو تخيلت الأشكال المنقوشة كما في قولنا : يحرم على المحدث مسّ القرآن ، كون اللفظ الذي نقرؤه حادثاً لا يجوز أن يقال القرآن حادثاً إِلا في مقام التعليم، لأنه يطلق على الصفة القائمة بذاته تعالى أيضاً لكن مجازاً على الأرجح ، فربما يُتوهم من إِطلاق أن القرآن حادث أن الصفة القائمة بذاته تعالى حادثة، ولذلك ضرب الإِمام أحمد بن حنبل، وحبس على أن يقول بخلق القرآن فلم يرض، لأن مدلول الكلام اللفظي الذي هو بين دفتي المصحف وهو مدلول الكلام النفسي، فمثلاً قوله تعالى : { وَلاَ تَقْرَبُوا الزِّنَى } ،  نفهم من هذا الخطاب النهي عن قربان الزنى المدلول عليه بالكلام اللفظي الذي هو مدلول الكلام النفسي وهو الصفة القديمة القائمة بذاته تعالى، فكيف إِذن يقول الإِمام أحمد : إِن القرآن مخلوق ، فلو أنه قال : مخلوق لكانت صفة الكلام القديمة القائمة بذاته تعالى حادثة، وحاشاه أن يقول بذلك ، فكيف إِذن ساغ لكم يا أتباع أحمد أن تقولوا : إِن اللَّه تكلم بالحروف والأصوات ؟ استغفر اللَّه العظيم ، ‏  </w:t>
      </w:r>
      <w:r>
        <w:rPr>
          <w:rFonts w:hint="cs"/>
          <w:b w:val="0"/>
          <w:bCs/>
          <w:rtl/>
        </w:rPr>
        <w:t xml:space="preserve">الشيخ البيْجوري وجوهرة التوحيد وصفة الكلام  :  </w:t>
      </w:r>
      <w:r>
        <w:rPr>
          <w:rFonts w:hint="cs"/>
          <w:b w:val="0"/>
          <w:rtl/>
        </w:rPr>
        <w:t xml:space="preserve">جاء في ( ص 38 ) عند التحدث على صفة الكلام :  " وقد اختلف أهل الملل والمذاهب في معنى كلامه تعالى، فقال أهل السنة : صفةٌ أزلية قائمة بذاته تعالى ليست بحرف ولا صوت، منزهة عن التقدّم والتأخر، والاعراب والبناء، ومنزه عن السكوت النفسي بأن لا يدبر في نفسه الكلام مع القدرة عليه، ومنزه عن الآفات الباطنية بأن لا يقدر على ذلك كما في حالة الخرس والطفولة ) أهـ ، ثم قال الشيخ البيجوري :  " وقالت الحشوية وطائفة سموا أنفسهم بالحنابلة : كلامُه تعالى هو الحروف والأصوات المتوالية المترتبة، وزعموا أنها قديمة، وتغالى بعضهم </w:t>
      </w:r>
      <w:r>
        <w:rPr>
          <w:rFonts w:hint="cs"/>
          <w:b w:val="0"/>
          <w:rtl/>
        </w:rPr>
        <w:lastRenderedPageBreak/>
        <w:t>حتى زعم قِدَم هذه الحروف التي نقرؤها والرسوم، بل تجاوز جهل بعضهم لغلاف المصحف الخ .. ) أهـ ، ما رأي ( إِخواننا السلفية ) بهذا الكلام هل صاحب العقائد السلفية مصيب، أم قال بما لم يقله أهل السنة والجماعة ؟‏</w:t>
      </w:r>
    </w:p>
    <w:p w:rsidR="002F69AF" w:rsidRDefault="002F69AF" w:rsidP="00531024">
      <w:pPr>
        <w:jc w:val="both"/>
        <w:rPr>
          <w:b w:val="0"/>
          <w:rtl/>
        </w:rPr>
      </w:pPr>
      <w:r>
        <w:rPr>
          <w:rFonts w:hint="cs"/>
          <w:b w:val="0"/>
          <w:bCs/>
          <w:rtl/>
        </w:rPr>
        <w:t xml:space="preserve">المثال الثالث : عرض بعض أقوال من استشهد بهم مؤلف العقائد السلفية على الجهة :   </w:t>
      </w:r>
      <w:r>
        <w:rPr>
          <w:rFonts w:hint="cs"/>
          <w:b w:val="0"/>
          <w:rtl/>
        </w:rPr>
        <w:t xml:space="preserve">ذكر الشيخ أحمد بن حجر آل بوطامي في ( كتابه العقائد السلفية جـ1 ص 125 ) قوله :  " ومنه لفظ فوق في قوله تعالى : { وَهُوَ الْقَاهِرُ فَوْقَ عِبَادِهِ } وفي قوله تعالى : { يَخَافُونَ رَبَّهُمْ مِنْ فَوْقِهِمْ } فلا يؤلونه أي السلف، بالعظمة والرفعة كما قال به الخلف "  ، ثم أخذ يعرض أقوال أصحاب الإِمام مالك ، القائلين بالفوقية : فأورد منهم :    1 -   قول أبو يزيد القيرواني ، قال : أما قوله : -  أي الماتن -  إِنه فوق العرش المجيد بذاته، فإِن معنى فوق وعلا عند جميع العرب واحد، وفي كتاب اللَّه وسنة رسوله صلى اللَّه عليه وسلم تصديق ذلك، ثم ساق الآيات في إِثبات العلو، وحديث الجارية، إِلى أن قال : وقد تأتي ( في ) في لغة العرب بمعنى فوق ، وعلى ذلك { فَامْشُوا فِي مَنَاكِبِهَا } ،  يريد فوقها وعليها، وكذلك : { وَلَأُصَلِّبَنَّكُمْ فِي جُذُوعِ النَّخْلِ } ،  يريد عليها، وقال تعالى : { أَأَمِنتُمْ مَنْ فِي السَّمَاءِ } ،  قال أهل التأويل العالمون بلغة العرب، يريد فوقها، وهو قول مالك مما فهمه عن جماعة ممن أدرك من التابعين مما فهموه عن الصحابة ( رضي اللَّه عنهم )، مما فهموه عن النبي صلى اللَّه عليه وسلم : أن اللَّه في السماء بمعنى فوقها وعليها، فلذلك قال : الشيخ ابو محمد إِنه فوق عرشه المجيد بذاته، ثم بين علوه على العرش إِنما هو بذاته لأنه بائن عن جميع خلقه بلا كيف "  أهـ ،   2 - قول القاضي عبد الوهاب : إمام المالكية بالعراق -  كما يقول المؤلف -  من كبار أهل السنة  " صرح بأن اللَّه استوى على عرشه بذاته، نقله شيخ الإسلام عنه في غير موضع من كتبه، ونقله عن القرطبي في شرح الأسماء الحسنى "  أهـ ،   3 - قول الإِمام الحافظ أبي عمر بن عبد البر : قال في كتاب التمهيد في شرح الحديث الثامن لابن شهاب، عن أبي هريرة ( رضي اللَّه عنه ) عن النبي صلى اللَّه عليه وسلم :  " يَنْزِلُ ربَّنا في كلّ لَيْلةِ إِلى سماءِ الدنيا حينَ يبْقى ثلثُ الليَّلِ الآخر "  ، هذا الحديث ثابت من جهة النقل صحيح الاسناد لا يختلف أهل الحديث في صحته، وفيه دليل على أن اللَّه في السماء على العرش، ومن فوق سبع سموات كما قالت الجماعة، وهو حجة على المعتزلة والجهمية في قولهم  " إِن اللَّه في كل مكان وليس على العرش "  .. ثم أورد أقوالاً أخرى، إِلى أن قال : أحمد بن حجر آل بوطامي : أما علماء الحنابلة من زمن الإِمام أحمد إِلى يومنا هذا، فهم الذين حملوا لواء هذا المعتقد الصحيح، تبعاً لإِمامهم، ونشروه بين المسلمين، ووقعت بينهم وبين أرباب المذاهب الأخرى مناظرات سجلها التاريخ، وكلهم على هذا المعتقد سوى أفراد قليلين قد نسبوا إِلى تأويل بعض آيات الصفات ..  "  أهـ ،   </w:t>
      </w:r>
      <w:r>
        <w:rPr>
          <w:rFonts w:hint="cs"/>
          <w:b w:val="0"/>
          <w:bCs/>
          <w:rtl/>
        </w:rPr>
        <w:t>( قلتُ )</w:t>
      </w:r>
      <w:r>
        <w:rPr>
          <w:rFonts w:hint="cs"/>
          <w:b w:val="0"/>
          <w:rtl/>
        </w:rPr>
        <w:t xml:space="preserve"> إِذن فعقيدة الشيخ آل بو طامي في أن اللَّه على العرش بذاته، كما صرح بذلك إِمام السلفية في البلاد الشامية، وهكذا عقيدة جميع </w:t>
      </w:r>
      <w:r>
        <w:rPr>
          <w:rFonts w:hint="cs"/>
          <w:b w:val="0"/>
          <w:rtl/>
        </w:rPr>
        <w:lastRenderedPageBreak/>
        <w:t xml:space="preserve">الحنابلة إِلا من شذ عن هذا المعتقد وهم قلة -  إِلا أنه جلوس بدون تكييف، فلماذا هذا التستر والمواربة والخداع ؟ كيف تكون عقيدة الحنابلة أنه تعالى فوق عرشه المجيد بذاته إِلا أنه بائن عن جميع خلقه بلا كيف ؟ أي مخبول هذا الذي سيخدع بهذا الكلام ؟ ( بلا كيف ) ومن هو هذا العاقل أو العالم الذي يستطيع أن يوافق، بين فوق العرش ولا فوقه ؟ وهذا مما لا يُقرّه مسلم على الاطلاق من أهل السنة والجماعة وليس ما ذكره عقيدة الإمام أحمد رضي الله عنه وحاشاه من هذه العقيدة، وقد علمت قوله في التصريح الثالث ، </w:t>
      </w:r>
      <w:r>
        <w:rPr>
          <w:rFonts w:hint="cs"/>
          <w:b w:val="0"/>
          <w:bCs/>
          <w:rtl/>
        </w:rPr>
        <w:t>( قلتُ ) ولعل الإِمام جمال الدين عبد الرحمن بن الجوزي رحمه اللَّه تعالى يزيد الأمر إِيضاحاً أكثر ما بأنه مؤلف العقائد السلفية،</w:t>
      </w:r>
      <w:r>
        <w:rPr>
          <w:rFonts w:hint="cs"/>
          <w:b w:val="0"/>
          <w:rtl/>
        </w:rPr>
        <w:t xml:space="preserve"> وإِليه : ذكر ابن الجوزي في كتابه ( دفع شبهة التشبيه ص 18 )  " اعلم أن الاستواء في اللغة على وجوه [ منها ] ( الاعتدال ) قال بعض بني تميم :  " فاستوى ظالم العشيرة والمظلوم "  أي ( اعتدلا )، والاستواء ( تمام الشيء ) وقال تعالى : { ثُمَّ اسْتَوَى إِلَى السَّمَاءِ } ،  قصد خلقها، والاستواء ( الاستيلاء على الشيء ) قال الشاعر : إِذا ما غزا قوماً أباحَ حريمُهم **** وأضحى على ما ملّكوه قد استوى ،  وروى إسماعيل بن أبي خالد الطائي قال :  " العرش ياقوتةٌ حمراء "  وجميع السلف على إِيراد هذه الآية كما جاءت من غير تفسير ولا تأويل، وقد حمل قوم من المتأخرين هذه الصفة على مقتضى الحس، فقالوا : استوى على العرش ذاته ،  قال ابن حامد : [ أي الحسن بن حامد البغدادي الحنبلي متبوع ابن تيمية وأضرابه ]  " الاستواء مماسة، ووصفه لذاته، والمراد به القعود "  ، قال : وذهبت طائفة من أصحابنا إِلى أن اللَّه تعالى على عرشه ما ملأه وأنه يُقعد نبيه معه على العرش، وقال : والنزول انتقال ، وعلى ما حكى تكون ذاته أصغر من العرش، فالعجب من قول هذا !!!ما نحن مجسمة ،  وقيل لابن الزغواني : [ يعني علي بن عبيد اللَّه بن نصر الزغواني الحنبلي ] هل تجددت له صفة لم تكن بعد خلق العرش ؟ قال : لا ، إِنما خلق العالم بصفة التحت، فصار العالم بالإِضافة إِليه أسفل، فإِذا ثبت لإِحدى الذاتين صفة التحت ثبت للآخر استحقاق صفة الفوق "  قال : وقد ثبت أن الأماكن ليست في ذاته، ولا ذاته فيها فثبت انفصاله عنها، ولا بد من بدء يحصل به الفصل، فلما قال :  " استوى "  علمنا اختصاصه بتلك الجهة ، قال :  " ولابد أن يكون لذاته نهاية وغاية يعلمها "  ،  قال ابن الجوزي : قلتُ : هذا رجل لا يدري ما يقول لأنه إِذا قدر غاية وفصلاً بين الخالق والمخلوق، فقد حدده وأقر بأنه جسم، وهو يقول أنه ليس بجوهر، لأن الجوهر ما يتحيّز، ثم يثبت له مكاناً يتحيّز فيه، وهذا الكلام جهل من قائله، وتشبيه محض، فما عرف هذا ما يجب للخالق تعالى، وما يستحيل عليه فإِن وجوده تعالى ليس كوجود الجواهر، والأجسام التي لابد لها من حيّز والتحت والفوق إِنما يكون فيما يقابل ويحاذي، ومن ضرورة المحاذي أن يكون أكبر من المحاذى أو أصغر أو مثله، وإِن هذا إِنما يكون في الأجسام، وكل ما يُحاذى الأجسام يجوز أن يمسها، وما جاز عليه مماسة الأجسام ومباينتها </w:t>
      </w:r>
      <w:r>
        <w:rPr>
          <w:rFonts w:hint="cs"/>
          <w:b w:val="0"/>
          <w:rtl/>
        </w:rPr>
        <w:lastRenderedPageBreak/>
        <w:t>فهو حادث .. والحق سبحانه وتعالى لا يوصف بالتحيّز لأنه لو كان متحيّزاً لم يخل، إِما أن يكون ساكناً في حيزه، أو متحركاً عنه، ولا يجوز أن يوصف بحركة ولا سكون، ولا اجتماع ولا افتراق، ( ومتى جاور أو باين فقد تناهى ذاتاً ) والتناهي إِذا اختص بمقدار استدعى مخصصاً "  أهـ ،  ثم قال ابن الجوزي :  " وكذا ينبغي أن يقال ليس بداخل في العالم ولا بخارج منه، لأن الدخول والخروج من لوازم المتحيّزات فهما كالحركة والسكون، وسائر الأعراض التي تحسُّ بالاجرام ، وأما قولهم  " خلق الأماكن لا في ذاته "  فثبت انفصاله عنها "  ( قلنا ) ذاته المقدسة لا تقبل أن يخلق فيها شيء ولا أن يحل فيها شيء ، وقد حملهم الحسُّ على التشبيه، والتخليط حتى قال بعضهم : إِنما ذكر الاستواء على العرش لأنه أقرب الموجودات إِليه "  وهذا جهل أيضاً لأن قرب المسافة لا يتصور إِلا في جسمٍ، ويعزّ علينا كيف ينسب هذا القائل إِلى مذهبنا  !!! أي الحنبلي ،  وقال أيضاً :  " واحتجّ بعضهم أنه على العرش بقوله : { إِلَيْهِ يَصْعَدُ الْكَلِمُ الطَّيِّبُ وَالْعَمَلُ الصَّالِحُ يَرْفَعُهُ } ،  وبقوله تعالى : { وَهُوَ الْقَاهِرُ فَوْقَ عِبَادِهِ } وجعلوا ذلك فوقية حسيةً، ونسوا أن الفوقية الحسية إِما أن تكون لجسم، أو جوهر ، وأن الفوقية قد تطلق لعلو المرتبة، فيقال فلان فوق فلان، ثم إِنه كما قال تعالى : { فوْقَ عِبَادِهِ } ،  قال : { وَهُوَ مَعَكُمْ } ،  فمن حملها على العلم حمل خصمه الاستواء على القهر ،  وذهبت طائفة إلى أن اللَّه تعالى على عرشه قد ملأه، والأشبه أنه مماسُّ للعرش والكرسي موضع قدميه "  ( قلتُ ) المماسة إِنما تقعُ بين جسمين، وما أبقى هذا في التجسيم بقيةٌ ، فإِن قيل ، فقد أخرج في الصحيحين من حديث شُرَيْك ( أي أبي نمر ) عن أنس بن مالك أنه ذكر المعراج فقال : فعلا به إِلى الجبار تعالى، فقال وهو في مكانه يا رب خفف عنا ، ( الجواب ) إِن أبا سليمان الخطابي قال :  " هذه لفظة تفرد بها شُرَيْك، ولم يذكرها غيره، وهو كثير التفرد بمناكير الألفاظ  "  أهـ ، والمكان لا يضاف إِلى اللَّه تعالى إِنما هو مكان النبي صلى اللَّه عليه وسلم، ومقامه الأول الذي أقيم فيه، وقد قال أبو يعلى في كتابه المعتمد : إِن اللَّه عز وجل لا يوصف بالمكان "  ، وهكذا فقد استبان الحق لكل ذي عينين أبلج وضّاحاً، والباطل لجلاجا مفتضحاً ، ‏</w:t>
      </w:r>
    </w:p>
    <w:p w:rsidR="002F69AF" w:rsidRDefault="002F69AF" w:rsidP="00531024">
      <w:pPr>
        <w:jc w:val="both"/>
        <w:rPr>
          <w:b w:val="0"/>
          <w:rtl/>
        </w:rPr>
      </w:pPr>
      <w:r>
        <w:rPr>
          <w:rFonts w:hint="cs"/>
          <w:b w:val="0"/>
          <w:bCs/>
          <w:rtl/>
        </w:rPr>
        <w:t xml:space="preserve">تبرئة الإمام مالك والثوري وابن عيينه مما نسبوا إِليه من القول بالفوقية  :  </w:t>
      </w:r>
      <w:r>
        <w:rPr>
          <w:rFonts w:hint="cs"/>
          <w:b w:val="0"/>
          <w:rtl/>
        </w:rPr>
        <w:t xml:space="preserve">قال ابن الجوزي رضي اللَّه عنه في ( شبه التشبيه ص 41 -  55 )  " وأما ما نسب إِلى الثوري، ومالك وابن عيينه، والحمادين وأحمد واسحاق، وغيرهم من أنهم متفقون على أن الله فوق العرش بذاته، فهو على فرض ثبوته عنهم لا يستلزم أن لله مكاناً، تعالى اللَّه عن ذلك، فإِن معناه أنه تعالى عالي الرتبة، والمكانة مستحق ذلك بذاته لا بغيره من كثرة الأموال، والجنود كفوقية المخلوقات، وليس قولهم بذاته متعلقاً بفوق، لعناده لأن المعنى عليه أنه فوق العرش بذاته وهو ممتنع لإِبهامه "  أهـ ، وأما قول ابن أبي يزيد القيرواني في الرسالة  " وأنه فوق عرشه المجيد بذاته "  ،  قال ابن الجوزي :  " لم </w:t>
      </w:r>
      <w:r>
        <w:rPr>
          <w:rFonts w:hint="cs"/>
          <w:b w:val="0"/>
          <w:rtl/>
        </w:rPr>
        <w:lastRenderedPageBreak/>
        <w:t xml:space="preserve">يرد الشرع بذلك "  ، قال قاسم بن عيسى ابن ناجي التنوخي القروي في شرحه على رسالة ابن أبي زيد هذا ( جـ1 ص 28 ) عند قوله :  " وأنه فوق العرش المجيد بذاته "  روي المجيد بالرفع على أنه خبر مبتدأ، وروي بالخفض على النعت للعرش، وهذا مما انتقد على الشيخ رحمه اللَّه في قوله :  " بذاته "  فإنها زيادة على النص، فمن مخطِّئ ومن معتذر "  ، قال الفاكهاني :  " وسمعت شيخنا أبا علي البجائي يقول : إِن هذه لفظة دست على المؤلف "  فان صح هذا فلا اعترض على الشيخ ، وقال الشيخ أحمد النفراوي : في شرحه على الرسالة المذكورة عند قول المصنف  " وأنه فوق العرش المجيد بذاته "  متعلق ( بذاته ) بالمجيد، والباء بمعنى في ، مثل أقمت بمكة، أي فيها، والضمير عائد على العرش، أي العظيم في ذاته، وقيل عائد على اللَّه، والمعنى أن هذه الفوقية المعنوية له تعالى مستحقها بالذات لا بالغير من كثرة أموال أو جنود كفوقية المخلوقات، ولا يصح تعلق [ بذاته بفوق ] لفساد المعنى، لأن المعنى حينئذ، وهو فوق العرش بذاته، وهو ممتنع لأن فيه استعمال الموهم "  أهـ ، وقال أبو الحسن علي بن محمد بن خلف المالكي : في شرحه للرسالة المذكورة عند قول المصنف :  " وأنه فوق عرشه المجيد بذاته "   " أخذ عليه في قوله : بذاته لأن هذه اللفظة لم يرد بها السمع "  أهـ ، قال الشيخ العدوي : صاحب الحاشية  " قوله أخذ عليه "  أي اعترض عليه في قوله :  " بذاته "  وأما قوله فوق عرشه المجيد، فلم يؤخذ عليه فيه، أي لأنه ورد الشرع بإطلاق الفوقية كقوله تعالى : { يَخَافُونَ رَبَّهُمْ مِنْ فَوْقِهِمْ } ،  فالمراد إِطلاق الفوقية، من حيث هي لا بخصوص الاضافة للعرش "  أهـ ، إِذن فطالما أن دليل فوقية جل جلاله على عرشه بذاته مطعون فيه لما سمعت من العلماء لعدم ورود الشرع بذلك فكيف ساغ لمؤلف العقائد السلفية، دون بقية جميع المسلمين أن يقول :  " أما علماء الحنابلة من زمن الإِمام أحمد إِلى يومنا هذا، فهم الذين حملوا لواء هذا المعتقد تبعاً لإِمامهم ونشروه بين المسلمين .. الخ "  أهـ ،  وبذا يُستبان أن ما نشره الحنابلة السابقون وما ينثره الحنابلة اللاحقون وما صرح به إِمام السلفية في البلاد الشامية ( م ، ن ، د ، ) باطل لا دليل عليه لا من كتاب اللَّه، ولا من سنة رسوله صلى اللَّه عليه وسلم ، ألم تعلموا أن المسلمين مطبقون على أن فوقية للَّه على عرشه، أو مخلوقاته فوقية عظمة وسلطان وقهرٍ وتصرف .. الخ ، لأنه تعالى  " غني عن العالمين "  ونعيد فنكرر قولنا : قبل أن يخلق اللَّه الكائنات جميعها أين كان ؟ ألم يكن في ذلك الوقت ذو الجلال والاكرام ؟ وهل خلق العرش لإِظهار عظمته، أم للجلوس عليه ؟ فهو تعالى لم يزل كما كان، ولم يتغير تعالى بخلقه للمكان والزمان، وهو حافظ العرش وجميع الكائنات من الزوال، فاتقوا اللَّه، ولا تصفوه بما هو عليه محال، واخشوا يوماً ترجعون فيه إليه فيجازيكم بسوء المقال ، فيا إِخواننا المسلمين، ممن تسمون أنفسكم السلفية الحنبلية، إِن اللَّه تعالى هو الحق المبين ، { وَقُلْ الْحَقُّ مِنْ رَبِّكُمْ فَمَنْ شَاءَ فَلْيُؤْمِنْ وَمَنْ شَاءَ فَلْيَكْفُرْ } ،   فما قدمته لكم في كتابي هذا لهو خير معين لكم في </w:t>
      </w:r>
      <w:r>
        <w:rPr>
          <w:rFonts w:hint="cs"/>
          <w:b w:val="0"/>
          <w:rtl/>
        </w:rPr>
        <w:lastRenderedPageBreak/>
        <w:t>بيان عقيدة أهل السنة والجماعة، وقد نقلت لكم فيه رأي العلماء الأبرار من الصحابة والتابعين وأتباعهم في الجهة والاستواء، سمعتم رأي علي وأبي حنيفة ومالك والشافعي، وجعفر وخيرة أعلام السلف والخلف كسفيان الثوري، والأوزاعي، والليث بن سعد، وسفيان بن عيينه وعبد اللَّه بن المبارك وأحمد وغيرهم الكثير الكثير رضي اللَّه عنهم أجمعين ، وذلك بغية التآلف جميعاً على كلمة الحق، وعلى التوحيد الخالص ، الذي وحد بين قلوب السلف الأبرار، فصاغ منهم أمةٌ قوية البنيان، متينة الأركان درة الدنيا في صفاء عقيدتها، وحسن بلائها وجهادها في سبيل اللَّه فأعلت كلمته، وأعزت دينه في جميع أنحاء المعمورة، على مدة قرون عديدة خلت مكللة بتيجان النصر في جميع الميادين التي لم تحلم بها الإنسانية حتى يوم الدين ، { قُلْ هَذِهِ سَبِيلِي أَدْعُو إِلَى اللَّهِ عَلَى بَصِيرَةٍ أَنَا وَمَنْ اتَّبَعَنِي وَسُبْحَانَ اللَّهِ وَمَا أَنَا مِنْ الْمُشْرِكِينَ } صدق اللَّه العظيم ، ‏</w:t>
      </w:r>
    </w:p>
    <w:p w:rsidR="002F69AF" w:rsidRDefault="002F69AF" w:rsidP="00531024">
      <w:pPr>
        <w:jc w:val="center"/>
        <w:rPr>
          <w:b w:val="0"/>
        </w:rPr>
      </w:pPr>
      <w:r>
        <w:rPr>
          <w:rFonts w:hint="cs"/>
          <w:b w:val="0"/>
          <w:rtl/>
        </w:rPr>
        <w:t>*****</w:t>
      </w:r>
    </w:p>
    <w:p w:rsidR="002F69AF" w:rsidRDefault="002F69AF" w:rsidP="00531024">
      <w:pPr>
        <w:jc w:val="both"/>
        <w:rPr>
          <w:b w:val="0"/>
          <w:rtl/>
        </w:rPr>
      </w:pPr>
    </w:p>
    <w:p w:rsidR="002F69AF" w:rsidRDefault="002F69AF" w:rsidP="00531024">
      <w:pPr>
        <w:ind w:right="-58"/>
        <w:jc w:val="center"/>
        <w:rPr>
          <w:rFonts w:cs="Monotype Koufi"/>
          <w:b w:val="0"/>
          <w:rtl/>
          <w:lang w:bidi="ar-KW"/>
        </w:rPr>
      </w:pPr>
    </w:p>
    <w:p w:rsidR="002F69AF" w:rsidRDefault="002F69AF" w:rsidP="00531024">
      <w:pPr>
        <w:ind w:right="-58"/>
        <w:jc w:val="center"/>
        <w:rPr>
          <w:rFonts w:cs="Monotype Koufi"/>
          <w:b w:val="0"/>
          <w:lang w:bidi="ar-KW"/>
        </w:rPr>
      </w:pPr>
    </w:p>
    <w:p w:rsidR="002F69AF" w:rsidRDefault="002F69AF" w:rsidP="00531024">
      <w:pPr>
        <w:ind w:right="-58"/>
        <w:jc w:val="center"/>
        <w:rPr>
          <w:rFonts w:cs="Monotype Koufi"/>
          <w:b w:val="0"/>
          <w:rtl/>
          <w:lang w:bidi="ar-KW"/>
        </w:rPr>
      </w:pPr>
    </w:p>
    <w:p w:rsidR="002F69AF" w:rsidRDefault="002F69AF" w:rsidP="00531024">
      <w:pPr>
        <w:ind w:right="-58"/>
        <w:jc w:val="center"/>
        <w:rPr>
          <w:rFonts w:cs="Monotype Koufi"/>
          <w:b w:val="0"/>
          <w:rtl/>
          <w:lang w:bidi="ar-KW"/>
        </w:rPr>
      </w:pPr>
    </w:p>
    <w:p w:rsidR="002F69AF" w:rsidRDefault="002F69AF" w:rsidP="00531024">
      <w:pPr>
        <w:ind w:right="-58"/>
        <w:jc w:val="center"/>
        <w:rPr>
          <w:rFonts w:cs="Monotype Koufi"/>
          <w:b w:val="0"/>
          <w:rtl/>
          <w:lang w:bidi="ar-KW"/>
        </w:rPr>
      </w:pPr>
    </w:p>
    <w:p w:rsidR="002F69AF" w:rsidRDefault="002F69AF" w:rsidP="00531024">
      <w:pPr>
        <w:ind w:right="-58"/>
        <w:jc w:val="center"/>
        <w:rPr>
          <w:rFonts w:cs="Monotype Koufi"/>
          <w:b w:val="0"/>
          <w:rtl/>
          <w:lang w:bidi="ar-KW"/>
        </w:rPr>
      </w:pPr>
    </w:p>
    <w:p w:rsidR="002F69AF" w:rsidRDefault="002F69AF" w:rsidP="00531024">
      <w:pPr>
        <w:ind w:right="-58"/>
        <w:jc w:val="center"/>
        <w:rPr>
          <w:rFonts w:cs="Monotype Koufi"/>
          <w:b w:val="0"/>
          <w:rtl/>
          <w:lang w:bidi="ar-KW"/>
        </w:rPr>
      </w:pPr>
    </w:p>
    <w:p w:rsidR="002F69AF" w:rsidRDefault="002F69AF" w:rsidP="00531024">
      <w:pPr>
        <w:ind w:right="-58"/>
        <w:jc w:val="center"/>
        <w:rPr>
          <w:rFonts w:cs="Monotype Koufi"/>
          <w:b w:val="0"/>
          <w:rtl/>
          <w:lang w:bidi="ar-KW"/>
        </w:rPr>
      </w:pP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b w:val="0"/>
          <w:rtl/>
        </w:rPr>
      </w:pPr>
      <w:r>
        <w:rPr>
          <w:rFonts w:cs="Monotype Koufi" w:hint="cs"/>
          <w:b w:val="0"/>
          <w:rtl/>
          <w:lang w:bidi="ar-KW"/>
        </w:rPr>
        <w:t>القسم الثاني</w:t>
      </w: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lastRenderedPageBreak/>
        <w:t xml:space="preserve">في تفنيد حجج من قال بتبديعنا في مسائل كثيرة </w:t>
      </w: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t>وأقمت الدليل عليها أننا على الحق المبين والطريق المستقيم</w:t>
      </w: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531024">
      <w:pPr>
        <w:ind w:right="-58"/>
        <w:jc w:val="both"/>
        <w:rPr>
          <w:b w:val="0"/>
          <w:bCs/>
          <w:rtl/>
        </w:rPr>
      </w:pPr>
    </w:p>
    <w:p w:rsidR="002F69AF" w:rsidRDefault="002F69AF" w:rsidP="00531024">
      <w:pPr>
        <w:ind w:right="-58"/>
        <w:jc w:val="both"/>
        <w:rPr>
          <w:b w:val="0"/>
          <w:rtl/>
        </w:rPr>
      </w:pPr>
      <w:r>
        <w:rPr>
          <w:rFonts w:hint="cs"/>
          <w:b w:val="0"/>
          <w:rtl/>
        </w:rPr>
        <w:t xml:space="preserve">ويشمل على الأبحاث التالية : </w:t>
      </w:r>
    </w:p>
    <w:p w:rsidR="002F69AF" w:rsidRDefault="002F69AF" w:rsidP="00531024">
      <w:pPr>
        <w:rPr>
          <w:b w:val="0"/>
          <w:rtl/>
        </w:rPr>
      </w:pPr>
      <w:r>
        <w:rPr>
          <w:rFonts w:hint="cs"/>
          <w:b w:val="0"/>
          <w:rtl/>
        </w:rPr>
        <w:t>البدعة  وتعريف البدعة ، وأقسام البدعة</w:t>
      </w:r>
    </w:p>
    <w:p w:rsidR="002F69AF" w:rsidRDefault="002F69AF" w:rsidP="00531024">
      <w:pPr>
        <w:rPr>
          <w:b w:val="0"/>
          <w:rtl/>
        </w:rPr>
      </w:pPr>
      <w:r>
        <w:rPr>
          <w:rFonts w:hint="cs"/>
          <w:b w:val="0"/>
          <w:rtl/>
        </w:rPr>
        <w:t>بعض البدع التي نصّ عليها العلماء في كتبهم</w:t>
      </w:r>
    </w:p>
    <w:p w:rsidR="002F69AF" w:rsidRDefault="002F69AF" w:rsidP="00531024">
      <w:pPr>
        <w:jc w:val="both"/>
        <w:rPr>
          <w:b w:val="0"/>
        </w:rPr>
      </w:pPr>
      <w:r>
        <w:rPr>
          <w:rFonts w:hint="cs"/>
          <w:b w:val="0"/>
          <w:rtl/>
        </w:rPr>
        <w:t xml:space="preserve">البدع التي ذكرها الوهابيون في كتبهم ودليل تأكيدها أو نقضها </w:t>
      </w:r>
    </w:p>
    <w:p w:rsidR="002F69AF" w:rsidRDefault="002F69AF" w:rsidP="00531024">
      <w:pPr>
        <w:rPr>
          <w:b w:val="0"/>
          <w:rtl/>
        </w:rPr>
      </w:pPr>
      <w:r>
        <w:rPr>
          <w:rFonts w:hint="cs"/>
          <w:b w:val="0"/>
          <w:rtl/>
        </w:rPr>
        <w:t>بناء المساجد على المقابر وحكم الصلاة فيها</w:t>
      </w:r>
    </w:p>
    <w:p w:rsidR="002F69AF" w:rsidRDefault="002F69AF" w:rsidP="00531024">
      <w:pPr>
        <w:rPr>
          <w:b w:val="0"/>
          <w:rtl/>
        </w:rPr>
      </w:pPr>
      <w:r>
        <w:rPr>
          <w:rFonts w:hint="cs"/>
          <w:b w:val="0"/>
          <w:rtl/>
        </w:rPr>
        <w:t>قصد زيارة النبي صلى اللَّه عليه وسلم</w:t>
      </w:r>
    </w:p>
    <w:p w:rsidR="002F69AF" w:rsidRDefault="002F69AF" w:rsidP="00531024">
      <w:pPr>
        <w:rPr>
          <w:b w:val="0"/>
        </w:rPr>
      </w:pPr>
      <w:r>
        <w:rPr>
          <w:rFonts w:hint="cs"/>
          <w:b w:val="0"/>
          <w:rtl/>
        </w:rPr>
        <w:t>المولد النبوي الشريف</w:t>
      </w:r>
    </w:p>
    <w:p w:rsidR="002F69AF" w:rsidRDefault="002F69AF" w:rsidP="00531024">
      <w:pPr>
        <w:rPr>
          <w:b w:val="0"/>
          <w:rtl/>
        </w:rPr>
      </w:pPr>
      <w:r>
        <w:rPr>
          <w:rFonts w:hint="cs"/>
          <w:b w:val="0"/>
          <w:rtl/>
        </w:rPr>
        <w:t>الصلاة على النبي صلى اللَّه عليه وسلم بعد الأذان</w:t>
      </w:r>
    </w:p>
    <w:p w:rsidR="002F69AF" w:rsidRDefault="002F69AF" w:rsidP="00531024">
      <w:pPr>
        <w:rPr>
          <w:b w:val="0"/>
          <w:rtl/>
        </w:rPr>
      </w:pPr>
      <w:r>
        <w:rPr>
          <w:rFonts w:hint="cs"/>
          <w:b w:val="0"/>
          <w:rtl/>
        </w:rPr>
        <w:t>اتخاذ المسبحة لذكر اللَّه تعالى أو للصلاة على النبي صلى اللَّه عليه وسلم</w:t>
      </w:r>
    </w:p>
    <w:p w:rsidR="002F69AF" w:rsidRDefault="002F69AF" w:rsidP="00531024">
      <w:pPr>
        <w:ind w:right="-58"/>
        <w:jc w:val="center"/>
        <w:rPr>
          <w:b w:val="0"/>
          <w:rtl/>
        </w:rPr>
      </w:pPr>
      <w:r>
        <w:rPr>
          <w:rFonts w:hint="cs"/>
          <w:b w:val="0"/>
          <w:rtl/>
        </w:rPr>
        <w:t>***</w:t>
      </w:r>
    </w:p>
    <w:p w:rsidR="002F69AF" w:rsidRDefault="002F69AF" w:rsidP="00531024">
      <w:pPr>
        <w:ind w:right="-58"/>
        <w:jc w:val="both"/>
        <w:rPr>
          <w:b w:val="0"/>
          <w:rtl/>
        </w:rPr>
      </w:pPr>
    </w:p>
    <w:p w:rsidR="002F69AF" w:rsidRDefault="002F69AF" w:rsidP="00531024">
      <w:pPr>
        <w:jc w:val="center"/>
        <w:rPr>
          <w:b w:val="0"/>
          <w:bCs/>
          <w:rtl/>
        </w:rPr>
      </w:pPr>
      <w:r>
        <w:rPr>
          <w:rFonts w:hint="cs"/>
          <w:b w:val="0"/>
          <w:bCs/>
          <w:rtl/>
        </w:rPr>
        <w:t>[ البدعة  وتعريف البدعة ، وأقسام البدعة  ]</w:t>
      </w:r>
    </w:p>
    <w:p w:rsidR="002F69AF" w:rsidRDefault="002F69AF" w:rsidP="00531024">
      <w:pPr>
        <w:jc w:val="both"/>
        <w:rPr>
          <w:b w:val="0"/>
          <w:rtl/>
        </w:rPr>
      </w:pPr>
      <w:r>
        <w:rPr>
          <w:rFonts w:hint="cs"/>
          <w:b w:val="0"/>
          <w:bCs/>
          <w:rtl/>
        </w:rPr>
        <w:t xml:space="preserve">تعريف البدعة :  </w:t>
      </w:r>
      <w:r>
        <w:rPr>
          <w:rFonts w:hint="cs"/>
          <w:b w:val="0"/>
          <w:rtl/>
        </w:rPr>
        <w:t xml:space="preserve">أصل مادة ( بدع ) للاختراع على غير مثال سابق ، ومنه قوله تعالى : { بَدِيعُ السَّمَاوَاتِ وَالأَرْضِ } ،  أي مخترعها على غير مثال سابق، وقوله تعالى : { قُلْ مَا كُنْتُ بِدْعاً مِنْ الرُّسُلِ } ،  أي ما كنت أول من جاء بالرسالة من اللَّه إِلى العباد، بل تقدمني كثير من الرسل ، ويقال ابتدع فلان بدعة أي أحدث أمراً لم </w:t>
      </w:r>
      <w:r>
        <w:rPr>
          <w:rFonts w:hint="cs"/>
          <w:b w:val="0"/>
          <w:rtl/>
        </w:rPr>
        <w:lastRenderedPageBreak/>
        <w:t>ينص عليه سابقاً، ويقال هذا أمر بديع، أي حسن لم يتقدمه ما هو أحسن منه، وبذا يتضح أن معنى البدعة ( الإِحداث )، ( العمل به هو الابتداع ) بدليل قوله تعالى : { وَرَهْبَانِيَّةً ابْتَدَعُوهَا } أي أحدثوها { ما كَتَبْنَاهَا عَلَيْهِمْ } ،  وقد يسمى نفس العمل المعمول به بدعة ( كالذبح ) ذاته للأصنام، وبذا يكون كل عملٍ غير منصوص عليه في الشرع يعمل به ( بدعة ) ، قلنا هذا بناء على أقوال علماء الأصول، أن للأحكام المتعلقة بأفعال العباد، وأقوالهم ثلاثة أحوالٍ ( الأمر الجازم ) فذلك [ الوجوب ] ( والأمر غير الجازم ) فذاك [ الندب ] أو [ الإِباحة ] مثل تحية المسجد للداخل ، والطعام للآكل ( والنهي ) فذلك [ التحريم ] أو [ الكراهة ] إِذن أفعال العباد ثلاثة أقسام  " مطلوب فعله، ومطلوب تركه : ( وهما الأمر والنهي ) ، ومأذون في فعله وتركه وهي : ( الإِباحة والندب والكراهة ) ، فمخالف الأمر والنهي مثل : { أَقِيمُوا الصَّلاَةَ وَآتُوا الزَّكَاةَ } { وَلاَ تَقْرَبُوا الزِّنَى } ،  عاصياً يستحق النار لقوله تعالى : { وَمَنْ يَعْصِ اللَّهَ وَرَسُولَهُ فَإِنَّ لَهُ نَارَ جَهَنَّمَ خَالِدِينَ فِيهَا أَبَداً } ،  وتارك الندب استهانة به، ومرتكب الكراهة عمداً ( مخالفاً ) يخشى عليه الفتنة لقوله تعالى : { فَلْيَحْذَرْ الَّذِينَ يُخَالِفُونَ عَنْ أَمْرِهِ أَنْ تُصِيبَهُمْ فِتْنَةٌ أَوْ يُصِيبَهُمْ عَذَابٌ أَلِيمٌ } ،  وتبقى الإِباحة على ما هي عليه، أي أن كل ما لم يفعله الرسول عليه الصلاة والسلام، ولم يأمر به، ولم ينه عنه، ولم يقره باقٍ على أصله المطلق ( الإِباحية الأصلية ) ، وكل ما فعله الرسول عليه الصلاة والسلام، أو أمر به، أو نهى عنه، أو أقرّه ( أحكام شرعية ) تدخل تحت [ الأمر ] الجازم، وغير الجازم، [ والنهي ] التحريم والكراهة كل هذه ليس فيها بدع، وإِنما هي تشريع أوجب علينا الدين التمسك بها، والعمل بمقتضاها ، وبذا يستبان أن كل من يزيد على تشريع الرسول عليه الصلاة والسلام ، كإِحداث صلاة الرغائب، أو يتشدد بفعل الأمر أو اجتناب النهي أكثر من النبي صلى اللَّه عليه وسلم، أو ينقض منها عما كان عليه عليه الصلاة والسلام كان مبتدعاً ، وبما تقدم يمكننا فهم تعريف البدعة كما قاله العلماء :  " هي طريقة في الدين مخترعة تضاهي الشريعة، يقصد بالسلوك عليها المبالغة في التعبد لله تعالى، أو التهاون بها "  ، ‏</w:t>
      </w:r>
    </w:p>
    <w:p w:rsidR="002F69AF" w:rsidRDefault="002F69AF" w:rsidP="00531024">
      <w:pPr>
        <w:jc w:val="both"/>
        <w:rPr>
          <w:b w:val="0"/>
          <w:rtl/>
        </w:rPr>
      </w:pPr>
      <w:r>
        <w:rPr>
          <w:rFonts w:hint="cs"/>
          <w:b w:val="0"/>
          <w:bCs/>
          <w:rtl/>
        </w:rPr>
        <w:t xml:space="preserve">شرح هذا التعريف : </w:t>
      </w:r>
      <w:r>
        <w:rPr>
          <w:rFonts w:hint="cs"/>
          <w:b w:val="0"/>
          <w:rtl/>
        </w:rPr>
        <w:t xml:space="preserve">الطريقة والطريق، والسبيل والسنن هي بمعنى واحد، وهو كل ما كان واضح المعالم للسير عليه، وحتى يكون السير عليها غير مرتبط بالابتداع كان لابد من تقيد [ الطريقة بالدين ] لأن صاحبها يضيفها إِلى الدين، ويسندها إِليه ، إِذن فالطريقة التي تخترع من أجل الوصول إِلى أحدث الصنائع التي لم تعرف قبل كإِحداث الطائرات والغواصات الخ .. لا تسمى بدعة لأنها مضافة إِلى غير الدين، وقولهم في التعريف  " تضاهي الشريعة "  المضاهات : المشاكلة، أي تشابه الطريقة الشرعية، مع أنها في الحقيقة لم ترد بها، وأمثلة ذلك الثلاثة الذين تقاسموا على القيام، والصلاة، والصيام، واعتزال النساء، أو كالذي نذر في عهد الرسول عليه الصلاة </w:t>
      </w:r>
      <w:r>
        <w:rPr>
          <w:rFonts w:hint="cs"/>
          <w:b w:val="0"/>
          <w:rtl/>
        </w:rPr>
        <w:lastRenderedPageBreak/>
        <w:t>والسلام أن يصوم قائماً في حر الشمس، ولا يقعد، ومثل ذلك الانقطاع للعبادة، والاكتفاء بصنف واحد من الطعام واللباس من غير علة، ونحوها الكثير ، تشابه الطريقة الشرعية، ولم نؤمر بها، فتكون محدثة في الدين ، قال الإِمام الشاطبي : ومنها التزام الكيفيات، والهيئآت الخفية كالذكر بهيئة الاجتماع على صوت واحد "  ، ( قلت ) : إِن أصل الاجتماع على الذكر مقرر في الشريعة، ومرغب فيه، بمثل قوله عليه الصلاة والسلام :  " ما اجتمعَ قومٌ على ذكرٍ، ثمَّ افترقوا عنهُ إِلا قيلَ لهم قوموا مغفوراً لكم "  ، رواه الحسن بن سفيان عن سهل بن حنظلة بسند حسن ، نعم كلام الإِمام الشاطبي صحيح من حيث إِيقاع الذكر على القواعد الفنية كالذاكرين على الأنغام الموسيقية فيصدق عليه أنه بدعة، ومحدث في الدين، لأنه لم يعهد مثله لا في الصحابة، ولا في أتباع التابعين فيجب النهي عن مثله، وعلى الأخص إِذا كان في بيوت اللَّه ، ‏</w:t>
      </w:r>
    </w:p>
    <w:p w:rsidR="002F69AF" w:rsidRDefault="002F69AF" w:rsidP="00531024">
      <w:pPr>
        <w:jc w:val="both"/>
        <w:rPr>
          <w:b w:val="0"/>
        </w:rPr>
      </w:pPr>
      <w:r>
        <w:rPr>
          <w:rFonts w:hint="cs"/>
          <w:b w:val="0"/>
          <w:bCs/>
          <w:rtl/>
        </w:rPr>
        <w:t xml:space="preserve">أقسام البدعة، وصلاة الرغائب :  </w:t>
      </w:r>
      <w:r>
        <w:rPr>
          <w:rFonts w:hint="cs"/>
          <w:b w:val="0"/>
          <w:rtl/>
        </w:rPr>
        <w:t xml:space="preserve">قال الشيخ العز بن عبد السلام شيخ الإسلام : أما بعد فإِن البدع ثلاثة أضرب : ( أحدها ) ما كان مباحاً كالتوسع في المآكل والمشارب، والملابس، والمناكح، فلا بأس في شيء من ذلك ، ( الضرب الثاني ) ما كان حسناً وهو كل مبتدع موافق لقواعد الشريعة، غير مخالف لشيء منها كصلاة التراويح، وبناء الربط والخانات، والمدارس وغير ذلك من أنواع البر التي تعهد في العصر الأول، فإِنه موافق لما جاءت به الشريعة من اصطناع المعروف، والمعاونة على البر والتقوى، وكذلك الاشتغال بالعربية فإِنه مبتدع، ولكن لا يأتي تدبر القرآن إِلا به، وفهم معانيه إِلا بمعرفة ذلك، فكان ابتداعه موافقاً لما أمرنا به من تدبر آيات القرآن، وفهم معانيه، وكذلك تدوين الأحاديث، وتقسيمها الى الحسن والصحيح، والموضوع والضعيف، مبتدع حسن لما فيه من حفظ كلام رسول اللَّه صلى اللَّه عليه وسلم أن يدخله ما ليس فيه، وأن يخرج فيه ما هو منه، وكذلك تأسيس قواعد الفقه، وأصوله، وكل ذلك مبتدع حسن موافق لأصول الشريعة غير مخالف لشيء منها ، ( الضرب الثالث ) ما كان مخالفاً للشرع، أو ملتزماً لمخالفة الشرع، فمن ذلك صلاة الرغائب فانها موضوعة على رسول اللَّه صلى اللَّه عليه وسلم، وكذب عليه "  أهـ ، ذكر ذلك أبو الفرج بن الجوزي، وقال أبو بكر محمد الطرطوشي : إنها لم تحدث ببيت المقدس إِلا بعد ثمانين وأربعمائة سنة من الهجرة، وهي مع ذلك مخالفة للشرع من وجوه، يختص العلماء ببعضها، وبعضها يعم العالم والجاهل، فأما ما يختص به العلماء فضربان ، ( أحدهما ) أن العالم إِذا صلاها كان موهماً للعامّة أنها من السنن، فيكون كاذباً على رسول اللَّه صلى اللَّه عليه وسلم بلسان الحال، ولسان الحال يقوم مقام لسان المقال ، ( الثاني ) أن العالم إِذا فعلها كان متسبباً الى أن تكذب العامّة على رسول اللَّه صلى اللَّه عليه وسلم، فيقولوا، هذه سنة من السنن، والتسبب الى الكذب على رسول اللَّه صلى اللَّه عليه وسلم لا يجوز ، وأما ما يعم العالم والجاهل فمن وجوه : ( أحدها ) أن فعل البدع مما يغري المبتدعين الواضعين بوضعها </w:t>
      </w:r>
      <w:r>
        <w:rPr>
          <w:rFonts w:hint="cs"/>
          <w:b w:val="0"/>
          <w:rtl/>
        </w:rPr>
        <w:lastRenderedPageBreak/>
        <w:t>وافترائها، والإِغراء بالباطل والإِعانة عليه ممنوع في الشرع، والنهي عن البدع الموضوعات زاجر عن وضعها وابتداعها، والزجر عن المنكرات من مقاصد ما جاءت به الشريعة الاسلامية ، ( الثاني ) أنها -  صلاة الرغائب -  مخالفة لسنة السُّكون في الصلاة من جهة أن فيها تعديد سورة الاخلاص اثنتي عشرة مرة، وتعديد سورة القدر، ولا يتأتى عدد في الغالب إِلا بتحريك بعض أعضائه فيخالف السنة في تسكين أعضائه، كما أن سجدتيها مكروهتان، بدليل أن الشريعة لم ترد بالقرب إِلى اللَّه تعالى بسجدة منفردة لا سبب لها، فان القرب لها أسباب، وشرائط وأوقات، وأركان لا تصح بدونها، ومما يدل على ابتداع هذه الصلاة : أن العلماء الذين هم أعلام الدين، وأئمة المسلمين من الصحابة والتابعين، وتابعي التابعين، وغيرهم ممن دون الكتب في الشريعة مع شدة حرصهم على تعليم الناس الفرائض والسنن لم ينقل عن أحدهم ذكر هذه الصلاة، ولا دونها في كتاب، ولا تعرض لها في مجالسة ، والعادة تحيل أن تكون مثل هذه سنة، وتغيب عن هؤلاء الذين هم أعلام الدين، وقدوة المؤمنين، وهم الذين إِليهم الرجوع في جميع الأحكام من الفرائض والسنن والحلال والحرام، ولما صح عند السلطان الملك الكامل رحمه اللَّه أنها من البدع المفتراة على رسول اللَّه صلى اللَّه عليه وسلم أصدر أمراً بإِبطالها، فطوبى لمن تولى شيئاً من أمور المسلمين فأعان على إِماتة البدع وإِحياء السنن ، ‏</w:t>
      </w:r>
    </w:p>
    <w:p w:rsidR="002F69AF" w:rsidRDefault="002F69AF" w:rsidP="00531024">
      <w:pPr>
        <w:jc w:val="both"/>
        <w:rPr>
          <w:b w:val="0"/>
          <w:rtl/>
        </w:rPr>
      </w:pPr>
      <w:r>
        <w:rPr>
          <w:rFonts w:hint="cs"/>
          <w:b w:val="0"/>
          <w:bCs/>
          <w:rtl/>
        </w:rPr>
        <w:t xml:space="preserve">أنواع البدع التي أضافها زكريا علي يوسف بملحق إلى المجموع الجزء العاشر ص 429 ومناقشة البعض منها )  : </w:t>
      </w:r>
      <w:r>
        <w:rPr>
          <w:rFonts w:hint="cs"/>
          <w:b w:val="0"/>
          <w:rtl/>
        </w:rPr>
        <w:t xml:space="preserve">قال : [ ومن البدع ] : قراءة القرآن في الشوارع، والطرقات، وعلى أبواب الأضرحة للتعيش والارتزاق إِذ في ذلك تسوّل الخ ..  ، [ ومن البدع ] :  نصب السرادقات [ الصواوين ] يوم وفاة الميت، وعمل السبحة التي هي عبارة من التهليل ألف مرة من المعزين، ويهبون ثوابها للميت، وأصلها منام رآه بعض المتمشيخين، فأذاعه بين اخوانه .. فاتخذوها سنة، ثم حديث من قرأ قل هو اللَّه احد ألف مرة، فقد اشترى نفسه من النار، موضوع، وفي إسناده مجاشع الكذاب، وصواب لفظ الحديث  " فقد اشترى نفسه من اللَّه "  الخياري في فوائده عن حذيفة فليراجع ، وروى الطبراني عن فيروز الديلمي سند ضعيف  " من قرأ قل هو اللَّه أحد مائة مرة في الصلاة أو غيرها كتب اللَّه له براءة من النار "  ، [ ومن البدع ] : والمنكر أنهم يجددون الحزن كل خميس بعد وفاة الميت إلى يوم الأربعين، أو إلى أول عيد، ويعملون السرادقات، ويحضرون القراء، وينظرون مجيء الناس إليهم للتعزية ، وقد روى الإِمام أحمد، وابن ماجة باسناد صحيح عن عبد اللَّه البجلي رضي اللَّه عنه قال : كنا نعد الاجتماع إِلى أهل الميت، وصنعة الطعام بعد دفنه من النياحة، وقال الشافعي : يكره الجلوس للتعزية .. وقال أحمد، وهو من فعل الجاهلية .. ، [ ومن البدع ] : ذهاب النساء والرجال إِلى المقابر في الأعياد والجمع، ومعهم القرص والبلح لتوزيعها على الفقراء وغيرهم ، ( ويقال عليه ) : إِن زيارة القبور مشروعة للرجال والنساء في جميع الأوقات، وعلى </w:t>
      </w:r>
      <w:r>
        <w:rPr>
          <w:rFonts w:hint="cs"/>
          <w:b w:val="0"/>
          <w:rtl/>
        </w:rPr>
        <w:lastRenderedPageBreak/>
        <w:t xml:space="preserve">الأخص يوم العيد، والجمعة، فقد كانت عائشة رضي اللَّه عنها في كل يوم تزور قبر الرسول عليه الصلاة والسلام، وذكر الإِمام أحمد في مسنده ( جـ7 -  ص 5110 ) بسند صحيح عن الزبير وعائشة وابن عمر رضي اللَّه عنهم أن الرسول عليه الصلاة والسلام :  " كان يزورُ البقيعَ ليلاً "  ، وجاء في ( منار السبيل في شرح الدليل على مذهب ابن حنبل جـ1 ص 179 )  " وتسن زيارة القبور للرجال "  نص عليه وحكاه النووي إِجماعاً لقوله عليه الصلاة والسلام :  " كنتُ نهيتكمْ عن زيارةِ القبورِ فزوروها فانها تذكركمْ الموتَ "  رواه مسلم، وللترمذي  " فانها تذكركمْ الآخرة "  ، وهذا التعليل يرجح أن الأمر للاستحباب، وإِن كان ورد بعد الحظر .. ثم قال : وتكره للنساء .. وعن أحمد لا تكره لها الزيارة لعموم قوله :  " فزوروها "  ولأن عائشة  " زارت قبر أخيها عبد الرحمن رضي اللَّه عنهما "  رواه الأثرم ، وجاء في كتاب ( الشرح الصغير على أقرب المسالك إلى مذهب مالك جـ1 ص 580 )  " والميت ينفعه صدقة عليه من أكل أو شرب أو كسوة، أو درهم، أو دينار، أو دعاء له بنحو اللَّهم اغفر له، اللَّهم ارحمه بالإِجماع "  ، وفي حاشية الصاوي :  " أن القراءة تصل إلى الميت، وأنها عند القبر أحسن قربة "  وسيأتي بحث هذا في موضعه إن شاء اللَّه تعالى ،   [ ومن البدع ] : تسهير القراء في شهر رمضان إِذ لم يكن هذا من فعل السلف الصالح، ولا هو من تعليم الرسول صلى اللَّه عليه وسلم وليس في الكتب الصحيحة، بل ولا غيرها ما يدل على جواز ذلك ، ( قلت ) : هذا الكلام ليس على إِطلاقه روي أن الرسول عليه الصلاة والسلام كان ليلة ينتظر عائشة رضي اللَّه عنها فابطأت عليه، فقال صلى اللَّه عليه وسلم :  " ما حبسك ؟ "  قالت :  " يا رسول اللَّه كنت أستمع قراءة رجل ما سمعت أحسن صوتاً منه، فقام صلى اللَّه عليه وسلم حتى استمع إِليه طويلاً، ثم رجع فقال صلى اللَّه عليه وسلم :  " هذا سالم مولى أبي حذيفة، الحمدُ للهِ الذي جعلَ في أُمتي مثلهُ "  ، رجال اسناده ثقات، واستمع صلى اللَّه عليه وسلم ذات ليلة إلى عبد اللَّه ابن مسعود، ومعه أبو بكر، وعمر رضي اللَّه عنهما، فوقفوا طويلاً، ثم قال صلى اللَّه عليه وسلم :  " من أرادَ أنْ يقرأ القرآن غضاً طرياً كما أنزلَ فليقرأهُ على قراءةِ ابن أم عبد "  ، قال الترمذي حسن صحيح، وحديث أنه صلى اللَّه عليه وسلم قال : لابن مسعود  " اقرأ "  فقال يا رسول اللَّه أقرأ وعليك أُنزل ؟ فقال :  " إِني أحبُّ أنْ أسمعهُ من غيري "  ، الحديث متفق عليه من حديث ابن مسعود  : " فكانَ يقرأ وعينا رسول اللَّه صلى اللَّه عليه وسلم تفيضان "  ، واستمع صلى اللَّه عليه وسلم إلى قراءة أبي موسى فقال :  " لقد أُوتيَ هذا من مزامير آلِ داود "  ، فبلغ ذلك أبا موسى فقال : يا رسول اللَّه لو علمت أنك تسمع لحبرته لك تحبيراً ، وفي الخبر :  " كان أصحاب رسول اللَّه صلى اللَّه عليه وسلم إِذا اجتمعوا أمروا أحدهم أن يقرأ سورة من القرآن "  وقد كان عمر يقول لأبي موسى رضي اللَّه عنهما :  " ذكرنا ربنا "  فيقرأ عنده حتى يكاد وقت الصلاة أن يتوسط، فيقال : يا أمير المؤمنين ( الصلاة ) </w:t>
      </w:r>
      <w:r>
        <w:rPr>
          <w:rFonts w:hint="cs"/>
          <w:b w:val="0"/>
          <w:rtl/>
        </w:rPr>
        <w:lastRenderedPageBreak/>
        <w:t xml:space="preserve">فيقول :  " أو لسنا في صلاة "  إِشارة إلى قوله تعالى :  " ولذكرِ اللَّه أكبرُ "  ، وفي الحديث :  " ما اجتمعَ قومٌ في بيت من بيوتِ اللَّه يتلونَ كتابَ اللَّه، ويتدارسونهُ بينهم إِلا نزلتْ عليهم السكينةُ وغشيتهمُ الرحمةُ وحفتهمُ الملائكةُ، وذكرهمُ اللَّه فيمن عندهُ "  رواه أبو داود عن أبي هريرة بسند صحيح ، ( قلت ) : من هذا كله نعلم أن اجتماع الناس لسماع القرآن أمر مشروع للرجال والنساء في جميع الأوقات، وآكدها : { شَهْرُ رَمَضَانَ الَّذِي أُنزِلَ فِيهِ الْقُرْآنُ } ،  وإِذا كان المطلوب شرعاً كما قال زكريا علي يوسف : أن نتدارس القرآن في شهر رمضان كما كان يفعل رسول اللَّه صلى اللَّه عليه وسلم مع جبريل عليه السلام في شهر رمضان، فكذلك يكون مطلوباً شرعاً الاجتماع لتلاوة القرآن لحديث أبي داود المتقدم، ولاجتماع الصحابة على ذلك لسماع قراءة أبي موسى الأشعري في رمضان وغيره ، ولذا يكون قوله : ( ومن البدع ) تسهير القراء في شهر رمضان لغوٌ ، قال : [ ومن البدع ] قراءة سورة يس ( 40 مرة ) بقصد إهلاك شخص، أو إضرار طائفة .. وغاب عن هؤلاء أن الله أنزل القرآن شفاء ورحمة الخ .. ( قلت ) : إِنه على حق في هذا ، قال : [ ومن البدع ] : قراءة سورة الكهف بالمساجد على الهيئة المعروفة [ أي كأن يجلس أحد القراء في المسجد ويتلو على مسامع الناس بعض ما يتيسر له من سورة الكهف كما يفعل القارئ مصطفى إسماعيل وغيره ] ثم قال زكريا علي يوسف : والسنة أن يقرأها يوم الجمعة كل مسلم ومسلمة ، لحديث :  " منْ قرأ سورةَ الكهفِ في يوم الجمعة أضاءَ لهُ من النورِ ما بينَ الجمعتين "  وفي رواية  " أضاءَ لهُ منَ النورِ ما بينهُ وبينَ البيتِ العتيقِ "  ، وفي تخريجهما يقول : وهذان الحديثان ضعيفان وهما يفيدان أن الكل مطلوب منه قراءة سورة الكهف، ولكن التشويش بها من قارئ، واحد ممنوع شرعاً، وعقلاً، وفي الحديث :  " لا يجهرْ بعضكم على بعضٍ بالقرآنِ "  ، رواه مالك في الموطأ، وأبو داود في سننه ، ويجاب عليه : ( أولاً ) : بأن الحديث الأول صحيح رواه الحاكم والبيهقي عن أبي سعيد ، ( ثانياً ) : وحديث الجهر خاص بالصلاة، أي لا يجهر قارئ على مصلِّ، بدليل ما ورد في بعض الآثار لا يشوش قارئكم على مصلاكم ، ( ثالثاً ) : وليس كل مسلم ومسلمة يجيدون قراء سورة الكهف، لذا كان سماعهم لها من قارئ أفضل وأعظم ثواباً، وإذا كانت العلة التشويش، فارتكاب أخف الضررين واجب، إِذ لو أن كل مسلم ومسلمة ممن حضر المسجد مبكراً لتلاوة سورة الكهف لكان التشويش أعظم، ويزول هذا كله عندما يستمع الجميع إلى القارئ، وهو يرتل آياتها مع الأداء الحسن المطلوب شرعاً، فيعظم أجر الجميع، وتعمهم الرحمة ، قال : [ ومن البدع ] : قراءة سورة تبارك جماعة على صوت واحد كما يفعل الخلوتية وغيرهم، أما السورة نفسها فقراءتها سنة :  " إِن سورةً منّ القرآنِ ما هي إِلاّ ثلاثونَ آيةً شفعتْ لرجلٍ حتى غُفرَ لهُ، وهي تباركَ الذي بيدهِ الملكَ "  ، رواه أحمد وأصحاب السنن وابن حبان ،  ( قلت ) : وإذا كان الأستاذ زكريا أثبت أن قراءتها سنة، فإِثباته لسنيتها لا يتعارض مع قراءتها منفرداً أو </w:t>
      </w:r>
      <w:r>
        <w:rPr>
          <w:rFonts w:hint="cs"/>
          <w:b w:val="0"/>
          <w:rtl/>
        </w:rPr>
        <w:lastRenderedPageBreak/>
        <w:t>جماعة بدليل جواز فعل السنن جماعة، ومثال ذلك قيام شهر رمضان فيجوز منفرداً وجماعة ، والجماعة أفضل لما فيها من التعارف والتآلف، وإذا كان السلف لم يقرؤوا سورة تبارك على هذا النحو جماعة فذاك لا يعني تحريم قرائتها جماعة لمشروع سنيتها كما ادعيت ، قال : [ ومن البدع ] : قراءة سورة الفاتحة لروح النبي صلى اللَّه عليه وسلم بعد صلاة الظهر، وقراءتها بعد العصر لروح عمر، وبعد المغرب لروح عثمان، وبعد صلاة العشاء لروح علي، ويعتقدون أنهم بهذا يحضرونهم عند تغسيلهم بعد الموت، أو عند سؤال القبر، وتلك بدع وخرافات ما أنزل اللَّه بها من سلطان ، قال : [ ومن البدع ] : قول بعض المصلين عقب التسليم من صلاة الجمعة فوراً [ الفاتحة لسيدي الحسين ] أو يقول : لسيدي البدوي، الفاتحة على هذه النية ، [ قلت ] : وسيأتي بحث قراءة القرآن على الأموات إِن شاء اللَّه تعالى ، قال : [ ومن البدع ] : تعليق المصحف على الصغير، أو الكبير كحجاب، أو للنظرة، وكذا من البدع كتابة شيء من القرآن لهذا الغرض، ومن المشروع قراءة آية الكرسي عند النوم والمعوذتين، أو قراءة الأدعية الواردة في السنة ( قلت ) : وسيأتي بحث هذا مفصلاً إِن شاء اللَّه ، [ ومن البدع ] : تعليق سورة { ألم نشرح } في ورقة على الدكاكين لجلب الزبون، والمطلوب حسن المعاملة وحسن الخلق والصدق .. قال رسول اللَّه صلى اللَّه عليه وسلم :  " منْ علَّقَ فقد أشركَ "  ، [ ومن البدع ] : أنهم يمرون بقبر أو تابوت، أو قبة يتجهون إلى القبلة، رافعين أيديهم إلى السماء قائلين : الفاتحة لصاحب هذا المقام، ويكثرون من الدعاء، ثم يمسحون وجوههم بأيديهم قائلين [ راعنا يا سيدي راعنا سقت عليك النبي ] أهـ ، ‏</w:t>
      </w:r>
    </w:p>
    <w:p w:rsidR="002F69AF" w:rsidRDefault="002F69AF" w:rsidP="00531024">
      <w:pPr>
        <w:jc w:val="both"/>
        <w:rPr>
          <w:b w:val="0"/>
        </w:rPr>
      </w:pPr>
      <w:r>
        <w:rPr>
          <w:rFonts w:hint="cs"/>
          <w:b w:val="0"/>
          <w:bCs/>
          <w:rtl/>
        </w:rPr>
        <w:t xml:space="preserve">بعض البدع التي نصّ عليها العلماء في كتبهم  :   </w:t>
      </w:r>
      <w:r>
        <w:rPr>
          <w:rFonts w:hint="cs"/>
          <w:b w:val="0"/>
          <w:rtl/>
        </w:rPr>
        <w:t xml:space="preserve">1 -   وضع الزهور على القبور ونقدها من الخطابي ، جاء في مسند الإِمام أحمد ( جـ3 -  ص 1980 ) حدثنا أبو معاوية ووكيع قالا : حدثنا الأعمش ومجاهد، قال وكيع : سمعت مجاهداً يحدث عن طاوس عن ابن عباس قال : مر النبي صلى اللَّه عليه وسلم بقبرين فقال :  " إِنهما ليعذبانِ، وما يعذبانِ في كبيرٍ، أما أحدهما فكانَ لا يستنزه من البول "  قال وكيع من بوله  " وأما الآخرُ فكانَ يمشي بالنميمةِ، ثم أخذَ جريدةً فشقها نصفين، فغرز في كل قبر واحدةً "  فقالوا : يا رسول اللَّه لم صنعت هذا ؟ قال :  " لعلهما أن يخفف عنهما ما لم ييبسا "  ، قال وكيع : تيبسا، إسناده صحيح، ورواه أيضاً البخاري ( جـ1 ص 278 ) ، قال الخطابي : في ( معالم السنن جـ1 ص 19 - 20 ) وقوله :  " لعله يخففَ عنهما ما لم ييبسا "  ، فإنه من ناحية التبرك من أثر النبي صلى اللَّه عليه وسلم، ودعائه بالتخفيف عنهما، وكأنه صلى اللَّه عليه وسلم جعل مدة بقاء النداوة فيهما حدّاً لما وقعت به المسألة من تخفيف العذاب عنهما، وليس ذلك من أجل أن في الجريد الرطب معنى ليس في اليابس، والعامة في كثير من البلدان تغرس الخوص في قبور موتاهم، وأراهم ذهبوا إلى هذا، وليس لما تعاطوه من ذلك وجه "  أهـ ، قال الشارح : أي شارح السند ( أحمد محمد شاكر </w:t>
      </w:r>
      <w:r>
        <w:rPr>
          <w:rFonts w:hint="cs"/>
          <w:b w:val="0"/>
          <w:rtl/>
        </w:rPr>
        <w:lastRenderedPageBreak/>
        <w:t>)  " وصدق الخطابي، وقد ازداد العامة اصراراً على هذا العمل الذي لا أصل له، وغلوا فيه، خصوصاً في مصر، تقليداً للنصارى حتى صاروا يضعون الزهور على القبور، ويتهادونها بينهم، فيضعها الناس على قبور أقربائهم، ومعارفهم تحية لهم، ومجاملة للأحياء !!، حتى صارت عادة شبيهة بالرسمية في المجاملات الدولية، فنجد الكبراء من المسلمين، إِذ نزلوا بلدة من بلاد أوربا ذهبوا إلى قبور عظمائها، أو إلى قبر من يسمونه : ( الجندي المجهول ) ووضعوا عليها الزهور،وبعضهم يضع الزهور الصناعية التي لا نداوة فيها تقليداً للافرنج، واتباعاً لسنن من قبلهم، ولا ينكر ذلك عليهم العلماء .. بل تراهم يصنعون ذلك في قبور موتاهم! ،  وقال الأستاذ أحمد محمد شاكر : ولقد علمت أن أكثر الأوقاف، التي تسمى أوقافاً خيرية موقوف ريعها على الخوص والريحان الذي يوضع على القبور، وكل هذه بدع ومنكرات لا أصل لها في الدين، ولا مستند لها من الكتاب والسنة ، يجب على أهل العلم أن ينكروها، وأن يبطلوا هذه العادات ما استطاعوا أهـ ، ( قلت ) : ولا يخفى على العلماء والعامة أن إضاعة المال في غير محله حرام، ومنهى عنه ففي الحديث :  " نهى رسول اللَّه صلى اللَّه عليه وسلم عن قيل وقال، وكثرة السؤال، وإضاعة المال "  ، وقد بلغني أن طبق الزهور الواحد يباع بنحو مائة ليرة سورية، وبضعها إِذا كان كبيراً بمائة وخمسين ليرة، ولم يفعل أحد مثل هذا لا من السلف ولا من الخلف ، ‏</w:t>
      </w:r>
    </w:p>
    <w:p w:rsidR="002F69AF" w:rsidRDefault="002F69AF" w:rsidP="00531024">
      <w:pPr>
        <w:jc w:val="both"/>
        <w:rPr>
          <w:b w:val="0"/>
          <w:rtl/>
        </w:rPr>
      </w:pPr>
      <w:r>
        <w:rPr>
          <w:rFonts w:hint="cs"/>
          <w:b w:val="0"/>
          <w:bCs/>
          <w:rtl/>
        </w:rPr>
        <w:t xml:space="preserve">رفع القبور والتبرك بشجر أو حجر ونحوها :  </w:t>
      </w:r>
      <w:r>
        <w:rPr>
          <w:rFonts w:hint="cs"/>
          <w:b w:val="0"/>
          <w:rtl/>
        </w:rPr>
        <w:t xml:space="preserve">عن أبي واقد الليثي قال : خرجنا مع رسول اللَّه صلى اللَّه عليه وسلم إلى حنين، ونحن حدثاء عهد بكفر، وللمشركين سدرة يعكفون عندها، وينوطون بها أسلحتهم يقال لها ذات أنواط، فمررنا بسدرة فقلنا يا رسول اللَّه، اجعل لنا ذات أنواط كما لهم ذات أنواط، فقال رسول اللَّه صلى اللَّه عليه وسلم :  " اللَّه أكبر إنها السننَ، قلتم والذي نفسي بيده كما قال بنو اسرائيل لموسى  " اجعل لنا إلهاً كما لهم آلهةً قال إنكم قومٌ تجهلونَ "   " لتركبُنَّ سننَ من كانَ قبلكم "  رواه الترمذي وصححه ، وفي مسند الإِمام أحمد ( جـ2 ص 644 ) حدثنا أسباط بن محمد، حدثنا نعيم بن حكيم المدائني عن أبي مريم عن علي قال :  " انطلقتُ أنا والنبي صلى اللَّه عليه وسلم حتى أتينا الكعبة، فقال رسول اللَّه صلى اللَّه عليه وسلم : اجلس، وصعد على منكبي، فذهبتُ لأنهض به فرأى مني ضعفاً فنزل، وجلس لي نبي اللَّه صلى اللَّه عليه وسلم، وقال :  " اصعد على منكبيّ "  قال : فنهض بي، وقال : فانه يخيل لي إني لو شئت لنلت أفق السماء حتى صعدت على البيت، وعليه تمثال صفر أونحاس، فجعلت أزاوله عن يمينه وعن شماله، وبين يديه، ومن خلفه، حتى إِذا استمكنتُ منه قال لي رسول اللَّه صلى اللَّه عليه وسلم : احذف به، فقذفت به، فتكسر كما تتكسر القوارير، ثم نزلت، فانطلقت أنا ورسول اللَّه صلى اللَّه عليه وسلم نستبق حتى توارينا بالبيوت خشية أن يلقانا أحد من الناس "  ، وهذا مما يدل على أن الشريعة الإسلامية تنهى عن كل ما فيه شائبة شرك ، وفي المسند ( جـ2 ص 683 ) </w:t>
      </w:r>
      <w:r>
        <w:rPr>
          <w:rFonts w:hint="cs"/>
          <w:b w:val="0"/>
          <w:rtl/>
        </w:rPr>
        <w:lastRenderedPageBreak/>
        <w:t>حدثنا يونس بن محمد، حدثنا حماد ( يعني ابن سلمة ) عن يونس بن خباب، عن جرير بن حيان عن أبيه أن علياً قال :  " أبعثُكَ فيما بعثني رسول اللَّه صلى اللَّه عليه وسلم أمرني أن أُسوي كلَّ قبرٍ، وأطمس كلَّ صنمٍ "  ، وأصل الحديث صحيح من رواية أبي الهياج الأسدي، وبعض المحدثين ضعفه لأن في سنده يونس بن خباب : شيعي كان يشتم عثمان، وفي الميزان والتهذيب عن البخاري أنه قال فيه : يونس هذا منكر الحديث، وعلى كل فرواية أبي الهياج صحيحة، ولا مطعن لأحدٍ فيها، ومنها هذه الرواية ، وقال الإِمام أحمد : حدثنا معاوية، حدثنا أبو اسحاق، عن شعبة، عن الحكم، عن أبي محمد الهذلي، عن علي قال : كان رسول اللَّه صلى اللَّه عليه وسلم في جنازة فقال :  " أيكمْ ينطلقُ إِلى المدينةِ، فلا يدعُ بها وثناً إِلا كسرهُ، ولا قبراً إِلا سواهً، ولا صورةً إِلا لطخها ؟ "  ، فقال رجل : أنا يا رسول اللَّه، فانطلق فهاب أهل المدينة، فرجع ، فقال علي أنا أنطلق يا رسول اللَّه : ( فانطلق )، فانطلق ثم رجع، فقال : يا رسول اللَّه لم أدع بها وثناً إِلا كسرته، ولا قبراً إِلا سويته، ولا صورة إِلا لطختها، ثم قال رسول اللَّه صلى اللَّه عليه وسلم :  " من عادَ لصفةِ شيءٍ منْ هذا فقد كفرَ بما أنزلَ على محمدٍ صلى اللَّه عليه وسلم ثم قال :  " لا تكوننَّ فتاناً، ولا مختالاً، ولا تاجراً إِلا تاجرَ خيرٍ، فإنَّ أولئك هم المسبقونَ بالعملِ "  ، إسناده حسن ، ومعاوية هو ابن عمرو الأزدي الكوفي، وهذه رواية أبي الهياج أيضاً كما في ( ص 1061 من المسند ) حدثنا وكيع وعبد الرحمن، عن سفيان، عن حبيب، عن أبي وائل عن أبي الهياج قال : قال لي علي : أبعثك على ما بعثني عليه رسول اللَّه صلى اللَّه عليه وسلم :  " لا تدع قبراً مشرفاً إِلا سويته، ولا تمثالاً إِلا طمستَه "  ، اسناده صحيح ، ‏</w:t>
      </w:r>
    </w:p>
    <w:p w:rsidR="002F69AF" w:rsidRDefault="002F69AF" w:rsidP="00531024">
      <w:pPr>
        <w:jc w:val="both"/>
        <w:rPr>
          <w:b w:val="0"/>
          <w:rtl/>
        </w:rPr>
      </w:pPr>
      <w:r>
        <w:rPr>
          <w:rFonts w:hint="cs"/>
          <w:b w:val="0"/>
          <w:bCs/>
          <w:rtl/>
        </w:rPr>
        <w:t xml:space="preserve">تجصيص القبور وتطينها، والكتابة عليها ونحوها :  </w:t>
      </w:r>
      <w:r>
        <w:rPr>
          <w:rFonts w:hint="cs"/>
          <w:b w:val="0"/>
          <w:rtl/>
        </w:rPr>
        <w:t xml:space="preserve">جاء في ( بداية المجتهد، ونهاية المقتصد لابن رشد جـ1 -  ص 223 ) :  " وكرّه مالك، والشافعي تجصيص القبور وأجاز ذلك أبو حنيفة، والآثار الواردة في النهي عن ذلك منها حديث جابر بن عبد اللَّه قال :  " نهى رسول اللَّه صلى اللَّه عليه وسلم عن تجصيصِ القبورِ، والكتابة عليها، والجلوس عليها، والبناء عليها "  ،  ( قلت ) : وأنت تعلم أن النهي، هو القول الطالب للترك ، المدلول عليه بلفظ كف، ونحو، كاترك، وذر، ودع، وهنا الصيغة، صريحة بالنهي عن تجصيص القبور، فيكون تجصيصها حراماً، ولا معنى للقول بالكراهة ، ولا يجوز أن نقول إِن النهي ينتهي أمده بمدة مخصوصة، لا بل إِنه يقتضي دوام الترك ، وجاء في ( سنن ابن ماجة جـ1 -  ص 244 ) حدثنا أزهر بن مروان، ومحمد ابن زياد قالا : ثنا عبد الوراث عن أيوب، عن أبي الزبير، عن جابر قال :  " نهى رسول اللَّه صلى اللَّه عليه وسلم عن تجصيص القبور "  ، قال السندي في قوله :  "  عن تجصيص القبور "  قال السيوطي : ( هو بناؤها ) ، وقال العراقي : ذكر بعضهم أن الحكمة في النهي عن تجصيص القبور كون الجص أحرق بالنار، وحينئذ فلا بأس بالتطيين كما نص </w:t>
      </w:r>
      <w:r>
        <w:rPr>
          <w:rFonts w:hint="cs"/>
          <w:b w:val="0"/>
          <w:rtl/>
        </w:rPr>
        <w:lastRenderedPageBreak/>
        <w:t>عليه الشافعي ، قال السندي : التطين لا يناسب ما ورد في تسوية القبور المرتفعة، وكذا لا يناسب ما سيجيء من النهي عن البناء الظاهر، إِذ المراد النهي عن الارتفاع والبناء مطلقاً، وافراد التجصيص -  بالنهي -  لأنه أتم في أحكام البناء فخص بالنهي مبالغة "  أهـ ،  وقال ابن ماجة : حدثنا عبد اللَّه بن سعيد، حدثنا حفص بن غياث، عن أبي جريج، عن سليمان بن موسى، عن جابر قال :  " نهى رسول اللَّه صلى اللَّه عليه وسلم أن يكتب على القبر شيء "  قال الحاكم : بعد تخريج هذا الحديث في المستدرك ، الإسناد صحيح، وليس العمل عليه، فإن أئمة المسلمين من المشرق إلى المغرب يكتبون على قبورهم، وهو شيء أخذه الخلف عن السلف، وتعقبه الذهبي في مختصره بأنه محدث ولم يبلغهم النهي "  وروى البيهقي بسنده إلى ابن الزبير، أنه سمع جابر بن عبد اللَّه يقول : سمعت النبي صلى اللَّه عليه وسلم :  " نهى أن يقعدَ الرجلُ على القبرِ، أو يجصصُ، أو يبني عليهِ "  ، رواه مسلم في الصحيح عن هارون بن عبد اللَّه، عن حجاج بن محمد، وروى بسنده زيارة عن سليمان بن موسى ،  " أو أن يكتب عليه "  ، قال : وروينا عن أبي موسى في وصيته :  " ولا تجعلنَّ على قبري بناءً "  ، وعن أبي سعيد الخدري :  " ولا تضربنَّ عليَّ فساطاً "  ، الفسطاط : البيت من الشعر ، ‏</w:t>
      </w:r>
    </w:p>
    <w:p w:rsidR="002F69AF" w:rsidRDefault="002F69AF" w:rsidP="00531024">
      <w:pPr>
        <w:jc w:val="both"/>
        <w:rPr>
          <w:b w:val="0"/>
          <w:rtl/>
        </w:rPr>
      </w:pPr>
      <w:r>
        <w:rPr>
          <w:rFonts w:hint="cs"/>
          <w:b w:val="0"/>
          <w:bCs/>
          <w:rtl/>
        </w:rPr>
        <w:t xml:space="preserve">إحياء ليلة النصف من شعبان، وليلة الرغائب :  </w:t>
      </w:r>
      <w:r>
        <w:rPr>
          <w:rFonts w:hint="cs"/>
          <w:b w:val="0"/>
          <w:rtl/>
        </w:rPr>
        <w:t>قال ابن حجر في إحياء ليلة الرغائب، وليلة النصف من شعبان، بالصلاة المشهورة أي ( التسابيح ) قال : ابن عبد السلام : إنهما بدعتان مذمومتان، وحديثهما موضوع، وهو كما قال : كما بينته في كتابي ( الإِيضاح، والبيان ) لما جاء في ليلة الرغائب وليلة النصف من شعبان "  أهـ ، ‏</w:t>
      </w:r>
    </w:p>
    <w:p w:rsidR="002F69AF" w:rsidRDefault="002F69AF" w:rsidP="00531024">
      <w:pPr>
        <w:jc w:val="both"/>
        <w:rPr>
          <w:b w:val="0"/>
          <w:rtl/>
        </w:rPr>
      </w:pPr>
      <w:r>
        <w:rPr>
          <w:rFonts w:hint="cs"/>
          <w:b w:val="0"/>
          <w:bCs/>
          <w:rtl/>
        </w:rPr>
        <w:t xml:space="preserve">بناء المساجد، أو القباب على القبور، وإيقاد السرج عليها ونحوها  :  </w:t>
      </w:r>
      <w:r>
        <w:rPr>
          <w:rFonts w:hint="cs"/>
          <w:b w:val="0"/>
          <w:rtl/>
        </w:rPr>
        <w:t xml:space="preserve">جاء في ( صحيح البخاري ج 1 -   ص 291 ) حدثنا محمد بن المثنى قال : حدثنا يحيى عن هشام، قال : أخبرني أبي عن عائشة أن أم حبيبة، وأم سلمة ذكرتا كنيسة رأينها بالحبشة فيها تصاوير فذكرتا للنبي صلى اللَّه عليه وسلم فقال :  " إنَّ أولئكَ إذا كانَ فيهم الرجلُ الصالحُ فماتَ بنوا على قبرهِ مسجداً، وصوروا فيه تلكَ الصورُ ، فألئكَ شرارُ الخلقِ عندَ اللَّه يوم القيامة "  ، وجاء في ( ص 245 ) حدثنا أبو اليمان، قال أخبرنا شعيب، عن الزهري، أخبرني عبيد اللَّه عبد اللَّه بن عتبة أن عائشة، وعبد اللَّه بن عباس قالا : لما نزل الموت برسول اللَّه صلى اللَّه عليه وسلم، طفق يطرح خميصة له على وجهه، فإذا اغتم بها كشفها عن وجهه فقال -  وهو كذلك -  " لعنةُ اللَّه على اليهودِ، والنصارى اتخذوا قبورَ أنبيائهم مساجدَ يحذرَ ما صنعوا "  ، وفي مسند الإِمام أحمد جـ3 -  1694 ) حدثنا أبو أحمد الزبيري، حدثنا إبراهيم بن ميمون، عن سعد بن سمرة، عن سمرة بن جندب، عن أبي عبيدة ابن الجراح قال : </w:t>
      </w:r>
      <w:r>
        <w:rPr>
          <w:rFonts w:hint="cs"/>
          <w:b w:val="0"/>
          <w:rtl/>
        </w:rPr>
        <w:lastRenderedPageBreak/>
        <w:t>كان آخر ما تكلم به نبي اللَّه صلى اللَّه عليه وسلم :  " أن أخرجوا يهودَ الحجاز من جزيرة العرب، واعلموا أن شرارَ الناسِ الذين يتخذونَ القبورَ مساجدَ "  ، إسناده صحيح ، وفي ( ص 1885 ) نحو ما تقدم ، وفي المسند أيضاً ( جـ 3 -  2030 )حدثنا يحيى عن شعبة، حدثنا محمد ابن جحادة عن أبي صالح عن ابن عباس، ووكيع قال : حدثنا شعبة عن محمد ابن جحادة، قال سمعت أبا صالح يحدث بعدما كبر عن ابن عباس قال :  " لعنَ رسول اللَّه صلى اللَّه عليه وسلم، زائراتِ القبورِ، والمتخذينَ عليها المساجدَ والسروجَ "  ، إسناده صحيح ، وفي ( سنن النسائي جـ2 ) على حاشية السندي ( ص 41 ) أخبرنا يعقوب ابن إبراهيم، قال حدثنا يحيى، قال حدثنا هشام بن عروة، قال : حدثنا أبي عن عائشة أن أم حبيبة، وأم سلمة ذكرتا كنيسة رأتاها بالحبشة فيها تصاوير فقال رسول اللَّه صلى اللَّه عليه وسلم :  " إِنَّ أُولئكَ إِذا كانَ فيهمْ الرجلُ الصالحَ الخ .. كما تقدم ، قال البيضاوي : لما كانت اليهود والنصارى يسجدون لقبور أنبيائهم تعظيماً لشأنهم، ويجعلونها قبلة يتوجهون في الصلاة نحوها، واتخذوها أوثاناً لعنهم، ومنع المسلمون من ذلك، فأما من يتخذ مسجداً في جوار صالح، وقصد التبرك بالقرب منه، لا التعظيم له، ولا التوجه نحوه، فلا يدخل في ذلك الوعيد "  أهـ ، ‏</w:t>
      </w:r>
    </w:p>
    <w:p w:rsidR="002F69AF" w:rsidRDefault="002F69AF" w:rsidP="00531024">
      <w:pPr>
        <w:jc w:val="both"/>
        <w:rPr>
          <w:b w:val="0"/>
          <w:rtl/>
        </w:rPr>
      </w:pPr>
      <w:r>
        <w:rPr>
          <w:rFonts w:hint="cs"/>
          <w:b w:val="0"/>
          <w:bCs/>
          <w:rtl/>
        </w:rPr>
        <w:t xml:space="preserve">التمائم كوضع الخرزة، أو الخيط ونحوهما على الرأس، أو العنق واليد :  </w:t>
      </w:r>
      <w:r>
        <w:rPr>
          <w:rFonts w:hint="cs"/>
          <w:b w:val="0"/>
          <w:rtl/>
        </w:rPr>
        <w:t xml:space="preserve">جاء في ( مسند الإِمام أحمد جـ 5 -  ص 3614 ) حدثنا أبو معاوية، حدثنا الأعمش عن عمر بن مرة عن يحيى الجزار، عن ابن أخي زينب عن زينب امرأة عبد اللَّه قالت : كان عبد اللَّه إذا جاء من حاجة فانتهى إلى الباب تنحنح وبزق، كراهية أن يهجم منا على شيء يكرهه، قالت : وإنه جاء ذات فتنحنح، قالت : وعندي عجوز ترقيني من الحمرة، فأدخلتها تحت السرير، فدخل فجلس إلى جنبي فرأى في عنقي خيطاً! قال : ما هذا الخيط، قالت : قلت خيط ارقي لي فيه، قالت : فأخذه فقطعه، ثم قال : إن آل عبد اللَّه لأغنياء عن الشرك سمعت رسول اللَّه صلى اللَّه عليه وسلم يقول :  " إنَّ الرقى والتمائمَ والتولَةَ شركٌ "  ، قالت : فقلت له : لم تقول هذا، وقد كانت عيني تقذف، فكنت أختلف إلى فلان اليهودي يرقيها، وكان إذا أرقاها سكنت ؟ قال : إنما ذلك عمل الشيطان كان ينخسها بيده، فإذا رقيها كف عنها، إنما يكفيك أن تقولي كما قال رسول اللَّه صلى اللَّه عليه وسلم :  " اذهبِ البأسَ ربَّ الناسِ اشفِ أنت الشافي، لا شفاءَ إِلا شفاؤكَ، شفاءً لا يغادرُ سقماً "  إسناده حسن ، وجاء في ( سنن النسائي جـ 7 -  ص 112 ) أخبرنا عمرو بن علي، قال حدثنا أبو داود قال : حدثنا عباد بن ميسرة المنقري، عن الحسن، عن أبي هريرة قال : قال رسول اللَّه صلى اللَّه عليه وسلم :  " من عقدَ عقدةً، ثمَّ نفثَ فيها فقد سحرَ، ومن سحرَ فقد أشركَ، ومن تعلق شيئاً وكله إِليه "  ، ( فقد أشرك ) قال السندي : أي فقد أتى بفعل من أفعال المشركين ، أو لأنه قد يفضي إلى الشرك إذا اعتقد أن له تأثيراً حقيقة وقوله [ من تعلق شيئاً ] أي : </w:t>
      </w:r>
      <w:r>
        <w:rPr>
          <w:rFonts w:hint="cs"/>
          <w:b w:val="0"/>
          <w:rtl/>
        </w:rPr>
        <w:lastRenderedPageBreak/>
        <w:t>علق شيئاً بعنقه، أو عنق صغير، أي تمائم الجاهلية ، مثل الخرزات وأظفار السباع وعظامها، وأما ما يكون من القرآن، والأسماء الإلهية، فهو خارج عن هذا الحكم، بل هو جائز .. وقوله [ وكل إليه ] كناية عن عدم العون من اللَّه تعالى "  أهـ ، وذكر ابن حجر ( في كتابه الزواجر عن اقتراف الكبائر ) أنه جاء في ركب عشرة إلى رسول اللَّه صلى اللَّه عليه وسلم، فبايع تسع، وأمسك عن رجل منهم، فقالوا : ما شأنه ؟ فقال :  " إِنَّ في عضدهَ تميمةٌ "  ، فقص الرجل التميمة، فبايعه النبي صلى اللَّه عليه وسلم، ثم قال :  " من علقَ فقد أشركَ "  ، وصح أنه صلى اللَّه عليه وسلم أبصر عضد رجل حلقة أراه قال : من صفر، فقال :  " ويحكَ ما هذهِ ؟ قال : من الواهنة ، قال :  " أما إِنها لا تزيدكَ إِلا وهناً انبذها عنكَ، فإِنكَ لو مِتَّ وهي عليكَ ما أفلحتَ أبداً "  ، هكذا ذكره ابن حجر رضي اللَّه عنه ، قال : وصح أن ابن مسعود رضي اللَّه عنه دخل على امرأته وفي عنقها شيء تتعوذ به، فجبذه فقطعه، ثم قال : لقد أصبح آل عبد اللَّه أغنياء عن أن يشركوا باللَّه ما لم ينزّل به سلطاناً، ثم قال : سمعت رسول اللَّه صلى اللَّه عليه وسلم يقول :  " إِنَّ الرقى والتمائمَ والتولَةَ شركٌ "  ، قالوا : يا أبا عبد الرحمن هذه الرقي والتمائم قد عرفناها فما التولة ؟ قال : شيء تصنعه النساء يتحببن إلى أزواجهن "  ، قال ابن حجر : هذا جهل وضلال، وأنه من أكبر الكبائر، لأنه إِن لم يكن شركاً فهو يؤدي إليه إذ لا ينفع ويضر ويمنع ويدفع إِلا اللَّه تعالى "  أهـ ، ‏</w:t>
      </w:r>
    </w:p>
    <w:p w:rsidR="002F69AF" w:rsidRDefault="002F69AF" w:rsidP="00531024">
      <w:pPr>
        <w:jc w:val="center"/>
        <w:rPr>
          <w:b w:val="0"/>
          <w:bCs/>
          <w:rtl/>
        </w:rPr>
      </w:pPr>
      <w:r>
        <w:rPr>
          <w:rFonts w:hint="cs"/>
          <w:b w:val="0"/>
          <w:bCs/>
          <w:rtl/>
        </w:rPr>
        <w:t>البدع التي ذكرها الوهابيون في كتبهم ودليل تأكيدها أو نقضها</w:t>
      </w:r>
    </w:p>
    <w:p w:rsidR="002F69AF" w:rsidRDefault="002F69AF" w:rsidP="00531024">
      <w:pPr>
        <w:jc w:val="both"/>
        <w:rPr>
          <w:b w:val="0"/>
          <w:rtl/>
        </w:rPr>
      </w:pPr>
      <w:r>
        <w:rPr>
          <w:rFonts w:hint="cs"/>
          <w:b w:val="0"/>
          <w:bCs/>
          <w:rtl/>
        </w:rPr>
        <w:t>ما جاء في الرقي والتمائم</w:t>
      </w:r>
      <w:r>
        <w:rPr>
          <w:rFonts w:hint="cs"/>
          <w:b w:val="0"/>
          <w:rtl/>
        </w:rPr>
        <w:t xml:space="preserve"> : قال الشيخ محمد بن عبد الوهاب في ( مجموعة التوحيد ص 13 )  " وفي الصحيح عن أبي بشير الأنصاري رضي اللَّه عنه ، كان مع رسول اللَّه صلى اللَّه عليه وسلم في بعض أسفاره، فأرسل رسولاً أن لا يبقين في رقبة بعير قلادة من وتر، أو قلادة إلا قطعت "  ، وعن ابن مسعود رضي اللَّه عنه، قال، سمعت رسول اللَّه صلى اللَّه عليه وسلم يقول :  " إِنَّ الرقى والتمائمَ والتولَةَ شركٌ "  ، رواه أحمد وأبو داود ، التمائم : شيء يعلق على الأولاد من العين ، قال الشيخ محمد بن عبد الوهاب :  " لكن إذا كان علق المعلق من القرآن فرخص فيه بعض السلف، وبعضهم لم يرخص فيه، ويجعله من المنهى عنه، منهم ابن مسعود رضي اللَّه عنه، والرقي : هي التي تسمى العزائم، رخص منه لدليل ما خلا من الشرك، فقد رخص فيه رسول اللَّه صلى اللَّه عليه وسلم، من العين والحمى ، والتولة : شيء يصنعونه يزعمون أنه يحبب المرأة إلى زوجها، والرجل إلى امرأته، روى أحمد عن رويفع قال : قال رسول اللَّه صلى اللَّه عليه وسلم :  " يا رويفعُ لعلّ الحياةَ تطولُ بكَ فأخبرِ الناسَ أنَّ منْ عقدَ لحيتهُ، أو تقلد وتراً، أو استنجى برجيع دابةٍ، أو عظّم فإِنَّ محمداً بريءٌ منهُ "  ، وعن سعد بن جبير </w:t>
      </w:r>
      <w:r>
        <w:rPr>
          <w:rFonts w:hint="cs"/>
          <w:b w:val="0"/>
          <w:rtl/>
        </w:rPr>
        <w:lastRenderedPageBreak/>
        <w:t xml:space="preserve">رضي اللَّه عنه قال :  " من قطعَ تميمةٌ من إنسانٍ كانَ كعدلِ رقبةٍ "  أهـ ، وفي ( موطأ مالك شرح الزرقاني جـ 4-  ص 318 )  " عن مالك عبد اللَّه بن أبي بكر عن عباد بن تميم أن أبا بشير الأنصاري أخبره أنه كان مع رسول اللَّه صلى اللَّه عليه وسلم رسولاً فقال عبد اللَّه بن أبي بكر : حسبه أنه قال : والناس في مقيلهم لا تبقين في رقبة بعير قلادة من وتر، أو قلادة إِلا قطعت "  قال يحيى سمعت مالكاً يقول :  " أرى ذلك من العين "  أي إِنهم كانوا يقلدون الإِبل أوتاراً لئلا تُصيبها العين بزعمهم، فأمروا بقطعها اعلاماً بأن الأوتار لا ترد من أمر اللَّه شيئاً "  ، قال الزرقاني : ويؤيده حديث عقبة بن عامر رفعه :  " من علقَ تميمةً فلا أتمَ اللَّه لهُ "  ، رواه أبو داود : والتميمة : ما علق من القلائد خشية العين ونحو ذلك ، وقد روى أبو داود والنسائي عن أم حبيبة، والنسائي أيضاً عن أم سلمة مرفوعاً :  " لا تصحبُ الملائكةُ رفقةً فيها جرسٌ "  ، ( قلت ) : ودليل ما رخص من الرقي ما جاء في ( شرح الزرقاني على موطأ مالك جـ4 ص 322 ) عن مالك عن حميد بن قيس المكي أنه قال : دخل رسول اللَّه صلى اللَّه عليه وسلم على ابني جعفر بن أبي طالب : فقال لحاضنتهما :  " مالي أراهما ضارعينِ "  ، فقالت حاضنتهما : يا رسول اللَّه إِنه نزع إليهما العين، ولم يمنعنا أن نسترقي لهما إِلا أنا لا ندري ما يوافقك من ذلك، فقال رسول اللَّه صلى اللَّه عليه وآله وسلم :  " استرقوا لهما فإِنه لو سبق شيءٌ القدرَ لسبقتهُ العينُ "  ، وعن مالك عن يحيى بن سعيد، عن سليمان بن يسار أن عروة بن الزبير حدثه أن رسول اللَّه صلى اللَّه عليه وسلم دخل بيت أم سلمة، زوج النبي صلى اللَّه عليه وسلم، وفي البيت صبي يبكي، فذكروا له أن به العين قال عروة : فقال رسول اللَّه صلى اللَّه عليه وسلم :  " ألا تسترقون لهُ منَ العينِ "  ، وقد جاء الحديث من وجوه صحاح عند أحمد، والترمذي، وابن ماجة، عن أسماء بنت عميس ، الرقية : هي العوذة، بضم العين : ما يرقى به من الدعاء لطلب الشفاء، أي اطلبوا من يرقيهما وقوله عليه الصلاة والسلام :  " لو سبقَ شيءٌ القدرَ "  ، أي : لو فرض أن لشيء قوة بحيث تسبق القدر، لسبقته العين، لكنها لا تسبق القدر ، قال القرطبي : ( فلو ) مبالغة في تحقيق إِصابة العين، جرى مجرى التمثيل إِذ لا يرد القدر شيء، فإِنه عبارة عن سابق علم، ونفوذ مشيئته، ولا راد لأمره، ولا معقب لحكمه ، وأخرج البزار بسند حسن عن جابر عن النبي صلى اللَّه عليه وسلم :  " أكثرُ من يموتُ من أمتي بعد قضاءِ اللَّه وقدرهِ بالأنفس "  ، أي : بالعين، وفيه إِثبات القدر، وصحة أمر العين، وأنها قوية الضرر، وأن الرقي نافعة ، قال الزرقاني : ولا يعارضه النهي عنها في عدة أحاديث كخبر  " الذين لا يسترقون "  ، لأن الرقي المأذون فيها ما كانت باللسان العربي، أو بما يفهم معناه ، أي بأسماء اللَّه الحسنى والقرآن ، وفي الصحيحين من طريق الزهري، عن عروة، عن زينب بنت أم سلمة، عن أمها أن النبي صلى اللَّه عليه وسلم : رأى في بيتها جارية في وجهها سفعة فقال :  " استرقوا لها فإِنَّ بها لنظرةٌ "  ، وعن عبد العزيز بن صهيب البنائي قال </w:t>
      </w:r>
      <w:r>
        <w:rPr>
          <w:rFonts w:hint="cs"/>
          <w:b w:val="0"/>
          <w:rtl/>
        </w:rPr>
        <w:lastRenderedPageBreak/>
        <w:t>: دخلت أنا وثابت على أنس بن مالك، فقال ثابت : يا أبا حمزة اشتكيت، فقال أنس : ألا أرقيك برقية رسول اللَّه صلى اللَّه عليه وسلم ؟ قال : بلى، قال : قل :  " اللهمَّ ربَّ الناسِ مذهبِ الباسِ اشفِ أنتَ الشافي إِلاّ أنتَ شفاءً لا يغادرَ سقماً "  رواه البخاري ، وعن عائشة كان النبي صلى اللَّه عليه وسلم يعوذ بعض أهله يمسح بيده اليمنى ويقول :  " اللَّهمَّ ربَّ الناسِ الخ ..  "  ، أي يمسح على الوجه ، رواه البخاري ، وجاء في ( الغنية للشيخ عبد القادر الجيلاني ص 45 )  " ويكتب للمحموم ويعلق عليه ما روي عن الإِمام أحمد بن حنبل رحمه اللَّه أنه قال : حممت فكتب لي من الحمى  " بسم اللَّه الرحمن الرحيم وبالله ومحمد رسول اللَّه، يا نار كوني برداً وسلاماً على إبراهيم، وأرادوا به كيداً فجعلناهم الأخسرين ، اللَّهم رب جبريل وميكائيل وإسرافيل اشف صاحب هذا الكتاب بحولك وقوتك، وجبروتك يا أرحم الراحمين "  وحين كتابتي هذا النص كان لي ولد محموم فعلقته عليه فشفي بإِذن اللَّه مما زادني إِيماناً بصحة مضمون هذا الخبر ، وجاء في كتاب ( الدرر السنية جـ 4 -  ص 243 ) وسئل الشيخ عبد اللطيف [ السلفي ] عن الرقية بالقرآن إذا كان الراقي يبصق بريقه، فأجاب :  " هذا جائز لا بأس به، وريق الراقي على هذه الصفة لا بأس به، بل يستحب الاستشفاء به، كما جاء في حديث الرقية بالفاتحة "  ( أي : الرجل الذي لدغ ورقاه بعض الصحابة بالفاتحة وأخذوا جعلاً ) رواه البخاري ، ‏</w:t>
      </w:r>
    </w:p>
    <w:p w:rsidR="002F69AF" w:rsidRDefault="002F69AF" w:rsidP="00531024">
      <w:pPr>
        <w:jc w:val="both"/>
        <w:rPr>
          <w:b w:val="0"/>
          <w:rtl/>
        </w:rPr>
      </w:pPr>
      <w:r>
        <w:rPr>
          <w:rFonts w:hint="cs"/>
          <w:b w:val="0"/>
          <w:bCs/>
          <w:rtl/>
        </w:rPr>
        <w:t xml:space="preserve">النهي عن التبرك بشجر أو حجر فهو شرك :  </w:t>
      </w:r>
      <w:r>
        <w:rPr>
          <w:rFonts w:hint="cs"/>
          <w:b w:val="0"/>
          <w:rtl/>
        </w:rPr>
        <w:t>قال الشيخ محمد بن عبد الوهاب في ( مجموعة التوحيد ص 14 ) وقوله تعالى : { أَفَرَأَيْتُمْ اللَّاتَ وَالْعُزَّى } ،  عن أبي واقد اللبثي قال : خرجنا مع رسول اللَّه صلى اللَّه عليه وسلم إلى حنين ونحن حدثاء عهد بكفر، وللمشركين سدرة يعكفون عندها وينوطون بها أسلحتهم، يقال لها ذات أنواط، فمررنا بسدرة، فقلنا : يا رسول اللَّه اجعل لنا ذات أنواط، فقال رسول اللَّه صلى اللَّه عليه وسلم :  " اللَّه أكبر إنها السننَ، قلتمُ والذي نفسي بيدهِ كما قال بنو إِسرائيل لموسى  " اجعلْ لنا إلهاً كما لهم آلهةٌ قال إنكم قومٌ تجهلونَ لتركبنّ سننَ من كانَ قبلكمْ "  رواه الترمذي وصححه أهـ ، ‏</w:t>
      </w:r>
    </w:p>
    <w:p w:rsidR="002F69AF" w:rsidRDefault="002F69AF" w:rsidP="00531024">
      <w:pPr>
        <w:jc w:val="both"/>
        <w:rPr>
          <w:b w:val="0"/>
          <w:rtl/>
        </w:rPr>
      </w:pPr>
      <w:r>
        <w:rPr>
          <w:rFonts w:hint="cs"/>
          <w:b w:val="0"/>
          <w:bCs/>
          <w:rtl/>
        </w:rPr>
        <w:t xml:space="preserve">الذبح لغير الله شرك : </w:t>
      </w:r>
      <w:r>
        <w:rPr>
          <w:rFonts w:hint="cs"/>
          <w:b w:val="0"/>
          <w:rtl/>
        </w:rPr>
        <w:t xml:space="preserve">قال الشيخ محمد بن عبد الوهاب في ( مجموعة التوحيد ص 16 ) وقوله تعالى :{  إِنَّ صَلاَتِي وَنُسُكِي وَمَحْيَاي وَمَمَاتِي لِلَّهِ رَبِّ الْعَالَمِينَ لاَ شَرِيكَ لَهُ } ، عن علي رضي الله عنه قال : حدثني رسول الله صلى اللَّه عليه وسلم بأربع كلمات  " لعنَ اللهُ من ذبحَ لغيرِ اللهِ، لعنَ اللهُ من لعنَ والديهِ، لعنَ اللهُ من آوى محدثاً، لعنَ اللهُ من غيرَ منارَ الأرضِ "  رواه مسلم ، ( قلت ) وكذلك رواه أحمد بسند صحيح ، وعن طارق بن شهاب أن رسول اللَّه صلى اللَّه عليه وسلم قال :  " دخلَ الجنةَ رجلٌ في ذبابٍ، ودخلَ النارَ في ذبابَ "  قالوا : وكيف ذلك يا رسول اللَّه ؟ قال :  " مرَّ رجلانِ على قومٍ لهم صنمٌ لا يجوزهُ أحدٌ حتى يقربَ له شيئاً، فقالوا : </w:t>
      </w:r>
      <w:r>
        <w:rPr>
          <w:rFonts w:hint="cs"/>
          <w:b w:val="0"/>
          <w:rtl/>
        </w:rPr>
        <w:lastRenderedPageBreak/>
        <w:t>لأحدهما قربْ، قال : ليس عندي شيءٌ أقربُ، قالوا له : قربْ ولو ذباباً، فقربَ ذباباً فخلوا سبيلهُ فدخل النارَ، وقالوا للآخر قربْ، فقال : ما كنتُ لأقربَ لأحدٍ شيئاً دونَ اللَّه عز وجل، فضربوا عنقهُ فدخلَ الجنةَ "  أهـ ، رواه أحمد ، ( قلت ) : وهذا مما يدل على أن الشرك مهما كان قليلاً يدخل صاحبه النار، ولا ينفع كثير العمل مع قليل الشرك والعياذ باللَّه، فلينتبّه المسلم لذلك، وليصن أعماله من شوائب الشرك، وإِلا خسر الدنيا والآخرة، وناله عذاب اللَّه، والعياذ باللَّه ، قال تعالى : { إِنَّ اللَّهَ لاَ يَغْفِرُ أَنْ يُشْرَكَ بِهِ } ،  وتعلم أن الشرك من أكبر الكبائر عند اللَّه تعالى، وقاني اللَّه تعالى وإياكم منه، ومن كل عمل يحوم حوله ، ويؤكد ما ذكره الشيخ رحمه اللَّه ما جاء في ( مسند الإِمام أحمد جـ 3 -  ص 1875 ) حدثنا محمد بن سلمة، عن محمد بن اسحاق، عن عمرو بن أبي عمرو، عن عكرمة عن ابن عباس قال : قال النبي صلى اللَّه عليه وسلم :  " ملعونٌ من سبّ أباهُ، ملعونٌ من سبَّ أمّه، ملعونٌ من ذبحَ لغيرِ اللَّه، ملعونٌ من غيَّر تخومَ الأرضِ، ملعونٌ من كمهَ أعمى عن طريقٍ، ملعونٌ من وقعَ على بهيمةٍ، ملعونٌ من عملَ بعملِ قومِ لوطٍ "  ، إسناده صحيح ، وقد عد ابن حجر الذبح لغير اللَّه من الكبائر، وقال : كذا عد هذا الجلال البلقيني، وغيره واستدل بقوله تعالى : { وَلاَ تَأْكُلُوا مِمَّا لَمْ يُذْكَرْ اسْمُ اللَّهِ عَلَيْهِ وَإِنَّهُ لَفِسْقٌ } ،  أي : والحال أنه كذلك بأن ذبح لغير اللَّه، إِذ هذا هو الفسق هنا كما ذكره تعالى بقوله : { أَوْ فِسْقاً أُهِلَّ لِغَيْرِ اللَّهِ بِهِ } ،  وقال عطاء : نهى عن ذبائح كانت تذبحها قريش والعرب على الأوثان، قال ابن حجر : وجعل أصحابنا مما يحرم الذبيحة أن يقول : باسم اللَّه واسم محمد صلى اللَّه عليه وسلم -  لأن في ذلك شائبة شرك -  أو أن يذبح كتابي لكنيسة، أو لصليب أو لموسى، أو لعيسى، ومسلم للكعبة، أو لمحمد صلى اللَّه عليه وسلم، أو تقرباً للسلطان، أو غيره، أو للجن، فهذه كلها تحرم المذبوح -  أي لا يجوز الأكل منه، لأنه ذبح لغير اللَّه -  وهو كبيرة بخلاف ما لو قصد الفرح بقدومه، أو شكر الله عليه أو التقرب إلى اللَّه ليدفع عنه شر الجن "  أهـ ، أي ينبغي أن يكون الذبح خالصاً لوجه اللَّه، وعلى نيته وإِذا كان للتعظيم لما دون اللَّه فهو شرك بإجماع المسلمين ، ‏</w:t>
      </w:r>
    </w:p>
    <w:p w:rsidR="002F69AF" w:rsidRDefault="002F69AF" w:rsidP="00531024">
      <w:pPr>
        <w:jc w:val="both"/>
        <w:rPr>
          <w:b w:val="0"/>
        </w:rPr>
      </w:pPr>
      <w:r>
        <w:rPr>
          <w:rFonts w:hint="cs"/>
          <w:b w:val="0"/>
          <w:bCs/>
          <w:rtl/>
        </w:rPr>
        <w:t xml:space="preserve">النذر لغير اللَّه شرك : </w:t>
      </w:r>
      <w:r>
        <w:rPr>
          <w:rFonts w:hint="cs"/>
          <w:b w:val="0"/>
          <w:rtl/>
        </w:rPr>
        <w:t xml:space="preserve">قال الشيخ محمد بن عبد الوهاب رحمه اللَّه في ( مجموعة التوحيد ص 18 ) وقوله تعالى : { يُوفُونَ بِالنَّذْرِ } وقوله : { وَمَا أَنفَقْتُمْ مِنْ نَفَقَةٍ أَوْ نَذَرْتُمْ مِنْ نَذْرٍ فَإِنَّ اللَّهَ يَعْلَمُهُ } ،  وفي الصحيح عن عائشة رضي اللَّه عنها أن رسول اللَّه صلى اللَّه عليه وسلم قال :  " من نذرَ أن يطيعَ اللَّه، فليطيعهُ، ومن نذرَ أن يعصيَ اللَّه فلا يعصيهِ "  ، قال الشيخ محمد بن عبد الوهاب رحمه اللَّه فيه مسائل : [ الأولى ] : وجوب الوفاء بالنذر ، [ الثانية ] : إذا ثبت كونه عبادة فصرفه إلى غيره شرك ، [ الثالثة ] : أن نذر المعصية لا يجوز الوفاء به ، ( قلت ) : ومما يؤكد ما ذكره الشيخ من أن نذر المعصية فلا يجوز الوفاء به، ما جاء في مسند ( الإمام الشافعي </w:t>
      </w:r>
      <w:r>
        <w:rPr>
          <w:rFonts w:hint="cs"/>
          <w:b w:val="0"/>
          <w:rtl/>
        </w:rPr>
        <w:lastRenderedPageBreak/>
        <w:t xml:space="preserve">رضي اللَّه عنه ) باب الإيمان والنذور ( ص 74 ) ( أخبرنا ) مالك، عن طلحة بن عبد الملك الأيلي، عن القاسم، عن عائشة رضي اللَّه عنها أن رسول اللَّه صلى اللَّه عليه وسلم قال :  " من نذرَ أن يطيعَ اللَّه، فليطعهُ، ومن نذرَ أن يعصيَ اللَّه فلا يعصيهِ "  ، وقال رضي اللَّه عنه ( أخبرنا ) ابن عيينة عن عمرو عن طاوس، أن النبي صلى اللَّه عليه وسلم :  " مرّ بابي إسرائيل، وهو قائمٌ في الشمس، فقال :  " ماله "  ؟ فقالوا نذر أن يستظلَّ ولا يقعد، ولا يكلم أحداً، ويصوم، فأمره النبي صلى اللَّه عليه وسلم أن يستظل، وأن يقعد، وأن يكلم الناس، ويتم صومه، ولم يأمره بكفارةٍ "  ،  وقال رضي اللَّه عنه ( أخبرنا ) سفيان بن عيينة، عن أيوب السختياني، عن أبي قلابة، عن أبي المهلب، عن عمران بن الحصين أن النبي صلى اللَّه عليه وسلم قال :  " لا نذرَ في معصيةٍ، و فيما لا يملك ابنُ آدمَ "  ، وقال الشافعي أيضاً رضي اللَّه عنه ( أخبرنا ) سفيان، وعبد الوهاب، عن أيوب، عن أبي قلابة، عن أبي المهلب، عن عمران بن الحصين أن قوماً أغاروا، فأصابوا امرأة من الأنصار، وناقة للنبي صلى اللَّه عليه وسلم، فكانت المرأة والناقة عندهم، ثم انفلتت المرأة فركبت الناقة، فأتت المدينة، فعرفت ناقة النبي صلى اللَّه عليه وسلم، فقالت : إِني نذرت لئن أنجاني اللَّه عليها لأنحرنها، فمنعوها أن تنحرها حتى يذكروا ذلك للنبي صلى اللَّه عليه وسلم قال :  " بئسما جزيتيها أن نجاكِ اللَّه عليها أن تنحريها، لا نذرَ في معصيةِ اللَّه، ولا فيما لا يملكُ ابنُ آدمَ "  وأخذ النبي صلى اللَّه عليه وسلم ناقته ، وقال ابن كثير تحت تفسيره قوله تعالى : { وَمَا أَنفَقْتُمْ مِنْ نَفَقَةٍ أَوْ نَذَرْتُمْ مِنْ نَذْرٍ فَإِنَّ اللَّهَ يَعْلَمُهُ } ، قال : يخبر بأنه عالم بجميع ما يعمله العاملون من النفقات والمنذورات، وتضمن ذلك مجازاته على ذلك أوفى الجزاء للعاملين ابتغاء وجهه ، قال : إذا علمت ذلك نعرف أن هذه النذور الواقعة من عُباد القبور تقرباً بها إِليهم، ليقضوا حوائجهم، أو ليشفعوا لهم شرك في العبادة بلا ريب، كما قال تعالى : { وَجَعَلُوا لِلَّهِ مِمَّا ذَرَأَ مِنْ الْحَرْثِ وَالأَنْعَامِ نَصِيباً } ،  وقال الشيخ قاسم : في شرح ( درر البحار ) : النذر الذي ينذره أكثر العوام على ما هو مشاهد كأن يكون للإنسان غائب، أو مريض، وله حاجة فيأتي إلى قبر بعض الصلحاء، ويجعل على رأسه سترة ويقول : يا سيدي فلان إِن رد اللَّه غائبي، أو عوفي مريضي، أو قضيت حاجتي، فلك من الذهب كذا، أو من الفضة كذا، أو من الطعام كذا، أو من الماء كذا، أو من الشمع كذا، أو الزيت كذا، فهذا النذر باطل بالإجماع لوجوه ، ( منها ) : إنه نذر لمخلوق، والنذر له لا يجوز لأنه عبادة، والعبادة لا تكون لمخلوق ، ( ومنها ) : أن المنذور له ميت والميت لا يملك شيئاً ، ( ومنها ) : إن ظن أن الميت يتصرف في الأمور دون اللَّه واعتقد ذلك كفر .. إلى أن قال : إذا علمت هذا فما يؤخذ من الدراهم، والشمع، والزيت، وغيرها، وينقل إلى ضرائح الأولياء تقرباً إليهم محرم بإجماع المسلمين، نقل ذلك عنهابن نجم القوفي في ( البحر </w:t>
      </w:r>
      <w:r>
        <w:rPr>
          <w:rFonts w:hint="cs"/>
          <w:b w:val="0"/>
          <w:rtl/>
        </w:rPr>
        <w:lastRenderedPageBreak/>
        <w:t>الرائق )، ونقله المرشدي في ( تذكرته ) ، ( قلت ) : إِذن فليتنبه المسلمون عامة لمثل هذه الأعمال التي تخرج المرء من الإسلام إلى حظائر المشركين وعبدة الأصنام، نسأل اللَّه الإخلاص في الأقوال والأفعال ، ‏</w:t>
      </w:r>
    </w:p>
    <w:p w:rsidR="002F69AF" w:rsidRDefault="002F69AF" w:rsidP="00531024">
      <w:pPr>
        <w:jc w:val="both"/>
        <w:rPr>
          <w:b w:val="0"/>
          <w:bCs/>
          <w:rtl/>
        </w:rPr>
      </w:pPr>
      <w:r>
        <w:rPr>
          <w:rFonts w:hint="cs"/>
          <w:b w:val="0"/>
          <w:bCs/>
          <w:rtl/>
        </w:rPr>
        <w:t xml:space="preserve">الاستغاثة بغير اللَّه شرك، والتوسل بالنبي صلى اللَّه عليه وسلم بعد وفاته بدعة كما جاء في كتب الأخوة الوهابية : </w:t>
      </w:r>
      <w:r>
        <w:rPr>
          <w:rFonts w:hint="cs"/>
          <w:b w:val="0"/>
          <w:rtl/>
        </w:rPr>
        <w:t xml:space="preserve">قال الشيخ محمد بن عبد الوهاب رحمه اللَّه في ( مجموعة التوحيد النجدية ص 19 )  " من الشرك أن يستغيث بغير اللَّه، أو يدعو غيره "  ثم أورد آيات مثل : { وَلاَ تَدْعُ مِنْ دُونِ اللَّهِ مَا لاَ يَنْفَعُكَ وَلاَ يَضُرُّكَ فَإِنْ فَعَلْتَ فَإِنَّكَ إِذاً مِنْ الظَّالِمِينَ، وَإِنْ يَمْسَسْكَ اللَّهُ بِضُرٍّ فَلاَ كَاشِفَ لَهُ إِلاَّ هُوَ } ،  وروى الطبراني بإسناده أنه كان في زمن النبي صلى اللَّه عليه وسلم منافق يؤذي المؤمنين، فقال بعضهم، قوموا نستغيث برسول اللَّه صلى اللَّه عليه وسلم من هذا المنافق ، فقال النبي صلى اللَّه عليه وسلم :  " إِنهُ لا يستغاثُ بي، وإِنما يستغاثُ باللَّه "  ، وقال ابن تيمية : إِن أبا يزيد البسطامي كان يقول :  " استغاثة المخلوق بالمخلوق كاستغاثة الغريق بالغريق "  ونقل عن أبي عبد اللَّه القرشي قوله :  " استغاثة المخلوق بالمخلوق كاستغاثة المسجون بالمسجون "  ، وقال ابن تيمية : إِننا ليس لنا أن نطلب من الأنبياء، والصالحين، شيئاً بعد موتهم، وإِن كانوا أحياء في قبورهم، وإِن قدر أنهم يدعون للأحياء ليفرج عنهم، فليس لأحد أن يطلب منهم ذلك، ولم يفعل ذلك أحد من السلف لأن ذلك ذريعة إلى الشرك بخلاف الطلب من أحدهم في حياته فإِنه لا يفضي إلى الشرك ، ثم قال : ومن اعتقد أن للقبور نفعاً أو ضراً فهو ضال جاهل "  أهـ ، ( قلت ) : وكلامه هذا حسن إِلا أنه لا محظور من التوسل برسول اللَّه صلى اللَّه عليه وسلم بعد وفاته، أو طلب الشفاعة منه خاصة دون غيره كما سيأتي بيانه -  إِن شاء اللَّه تعالى -  ، - وذكر الشيخ محمود الألوسي رحمه اللَّه في تفسيره تحت قوله تعالى : { يَا أَيُّهَا الَّذِينَ آمَنُوا اتَّقُوا اللَّهَ وَابْتَغُوا إِلَيْهِ الْوَسِيلَةَ } ،  أن بعض الناس استدل بهذه الآية على مشروعية الاستغاثة بالصالحين، وجعلهم وسيلة بين اللَّه تعالى وبين العباد، والقسم على اللَّه تعالى بأن يقال اللَّهم إِنا نقسم عليك بفلان أن تعطينا كذا، ومنهم من يقول : للغائب، أو الميت من عباد اللَّه تعالى الصالحين، يا فلان ادع اللَّه تعالى لي يرزقني كذا وكذا، ويزعمون أن ذلك من باب ابتغاء الوسيلة، ويروون عن النبي صلى اللَّه عليه وسلم أنه قال :  " إذا أعيتكمُ الأمورُ فعليكم بأهل القبور "  ، أو فاستغيثوا بأهل القبور ، ( قلت ) : [ حديث موضوع من قبل الزنادقة أعداء الإسلام ] ، قال الإِمام محمود الألوسي : وكل ذلك بعيد عن الحق بمراحل، ثم قال : وتحقيق الكلام في هذا المقام : أن الاستغاثة بمخلوق، وجعله وسيلة، بمعنى طلب الدعاء منه، لا شك في جوازه إِن كان المطلوب منه حياً، ولا يتوقف على أفضليته من الطالب، بل قد يطلب الفاضل من المفضول، فقد صح أنه صلى اللَّه عليه وسلم قال : لعمر رضي اللَّه عنه لما استأذنه في العمرة :  " لا تنسنا يا أخي من دعائكَ "  ، وأمره أيضاً أن يطلب من أويس القرني رحمه </w:t>
      </w:r>
      <w:r>
        <w:rPr>
          <w:rFonts w:hint="cs"/>
          <w:b w:val="0"/>
          <w:rtl/>
        </w:rPr>
        <w:lastRenderedPageBreak/>
        <w:t xml:space="preserve">اللَّه أن يستغفر له، وأمر أمته صلى اللَّه عليه وسلم بطلب الوسيلة ، أي بعد الأذان  " إذا سمعتمْ المؤذنَ يؤذنُ فقولوا كما يقول، ثمَّ صلوا عليَّ، ثمَّ سلوا اللَّه لي الوسيلةُ "  ] رواه مسلم ، وأما إذا كان المطلوب منه ميتاً، أو غائباً، فلا يستريب عالم أنه غير جائز، وأنه من البدع التي لم يفعلها أحد من السلف، نعم السلام على أهل القبور مشروع ومخاطبتهم جائزة، فقد صح أنه صلى اللَّه عليه وسلم كان يعلم بأصحابه إذا زاروا القبور أن يقولوا :  " السلامُ عليكمْ أهلَ الديارِ من المؤمنينِ، وإِنا إِن شاءَ اللَّه بكم لاحقون يرحمَ اللَّه تعالى المستقدمينَ منا ومنكم والمستأخرينَ، نسألُ اللَّه تعالى لنا ولكمْ العافيةَ، اللَّهمَّ لا تحرمنا أجرهمْ، ولا تفتنا بعدهمْ، واغفرْ لنا ولهم "  ، ولم يرد عن أحد من الصحابة رضي اللَّه عنهم، وهم أحرص الخلق على كل خير، أنه طلب من ميت شيئاً، بل قد صح عن ابن عمر رضي اللَّه عنهما أنه كان يقول : إذا دخل الحجرة النبوية زائراً السلام عليك يا رسول الله، السلام عليك يا أبا بكر،كان يقول : السلام عليك يا أبتِ، ثم ينصرف ولا يزيد على ذلك، ولا يطلب من سيد العالمين صلى اللَّه عليه وسلم، أو من صاحبيه المكرمين رضي اللَّه عنهما شيئاً، وهم أكرم من ضمته البسيطة، وأرفع قدراً من سائر من أحاطت به الأفلاك المحيطة ، ثم قال الألوسي : نعم الدعاء في هاتيك الحضرة المكرمة، والروضة المعظمة أمر مشروع، فقد كانت الصحابة تدعو اللَّه تعالى هناك مستقبلين القبلة، ولم يرد عنهم استقبال القبر الشريف عند الدعاء مع أنه أفضل من العرش، ثم قال : واختلف الأئمة في استقباله عند السلام ، فعن أبي حنيفة رحمه اللَّه أنه لا يستقبل، بل يستدبر، ويستقبل القبلة ، وقال بعضهم : يستقبل وقت السلام [ أي قبر النبي صلى اللَّه عليه وسلم ] ويستقبل القبلة، ويستدبر وقت الدعاء، ثم قال الألوسي : والصحيح المعول عليه، أنه يستقبل وقت السلام، وعند الدعاء يستقبل القبلة ويجعل القبر المكرم عن اليمين، أو اليسار، فإِذا كان هذا المشروع في زيارة سيد الخلق، وعلة الايجاد على الحقيقة صلى اللَّه عليه وسلم، فماذا تبلغ زيارة غيره بالنسبة إلى زيارته عليه الصلاة والسلام ليزاد فيها ما يزاد، أو يطلب من المزور ما ليس من وظيفة العباد ، وقال الألوسي : وأما القسم على اللَّه تعالى بأحد من خلقه مثل أن يقال : اللَّهم إني أقسم عليك، أو أسألك بفلان إِلا ما قضيت لي حقي، فعن ابن عبد السلام جواز ذلك في النبي صلى اللَّه عليه وسلم لأنه سيد ولد آدم، ولا يجوز أن يقسم على اللَّه بغيره من الأنبياء، والملائكة، والأولياء لأنهم ليسوا في درجته، وقد نقل ذلك عن المناوي في شرح الكبير للجامع الصغير، ودليله في ذلك ما رواه الترمذي، وقال : حديث حسن صحيح عن عثمان بن حنيف رضي اللَّه عنه أن رجلاً ضرير البصر أتى النبي صلى اللَّه عليه وسلم فقال : ادع لي اللَّه تعالى أن يعافيني، فقال :  " إِن شئتَ دعوتُ، وإِن شئتَ صبرتَ فهو خيرٌ لكَ "  ، قال : فادعه، فأمره أن يتوضأ فيحسن الوضوء ويدعو بهذا الدعاء :  " اللَّهمَّ إِني أسألكَ واتوجه بنبييك صلى اللَّه عليه وسلم نبي الرحمة، يا رسول اللَّه إِني أتوجهُ بكَ </w:t>
      </w:r>
      <w:r>
        <w:rPr>
          <w:rFonts w:hint="cs"/>
          <w:b w:val="0"/>
          <w:rtl/>
        </w:rPr>
        <w:lastRenderedPageBreak/>
        <w:t xml:space="preserve">إِلى ربي في حاجتي هذه لتقضى لي اللَّهمَّ فشفعه فيّ "  ونقل عن أحمد مثل ذلك ، قال الشيخ محمود الألوسي : ومن الناس من منع التوسل بالذات، والقسم على اللَّه بأحد من خلقه مطلقاً، وهو الذي يرشح به كلام المجد ابن تيمية، ونقله عن أبي حنيفة رضي اللَّه عنه، وأبي يوسف، وغيرهما من العلماء الأعلام ، وأجاب عن الحديث بأنه على حذف مضاف أي بدعاء أو شفاعة نبيك محمد صلى اللَّه عليه وسلم، ففيه جعل الدعاء وسيلة، وهو جائز، بل مندوب، والدليل على هذا التقدير قوله في أول الحديث :  " اللَّهمَّ فشفعهُ فيّ "  ، قال الشيخ محمود الألوسي : وقد شنع التاج السبكي كما هو عادته على المجد ابن تيمية، فقال : ويحسن التوسل والاستغاثة بالنبي صلى اللَّه عليه وسلم إلى ربه، ولم ينكر ذلك أحد من السلف، والخلف حتى جاء ابن تيمية فأنكر ذلك وعدل عن الطريق المستقيم، وابتدع ما لم يقله عالم، وصار بين الأنام مثله "  أهـ ، قال الألوسي وأنت تعلم أن الأدعية المأثورة عن أهل البيت الظاهرين وغيرهم من الأئمة ليس فيها التوسل بالذات المكرمة صلى اللَّه عليه وسلم، ولو فرضنا وجود ما ظاهره ذلك فمؤول بتقدير مضاف كما سمعت أو نحو ذلك كما تسمع -  إن شاء اللَّه تعالى -  ومن ادعى فعليه النص ، وما رواه أبو داود في سننه وغيره من أن رجلاً قال لرسول اللَّه صلى اللَّه عليه وسلم : إِنا لنستشفع بك إلى اللَّه تعالى، ونستشفع باللَّه تعالى عليك، فسبح رسول اللَّه صلى اللَّه عليه وسلم حتى رؤى ذلك في وجوه أصحابه فقال :  " ويحكَ أتدري ما اللَّه تعالى ؟ إنَّ اللَّه تعالى لا يستشفعُ بهِ على أحد من خلقهِ شأنَ اللَّه أعظمُ من ذلكَ "  ، قال لا يصلح دليلاً على ما نحن فيه، حيث أنكر عليه قوله :  " إِنا نستشفعُ باللَّه عليكَ "  ، ولم ينكر عليه الصلاة والسلام قوله :  " فنستشفعُ بكَ إلى اللَّه تعالى "  ، لأن معنى الاستشفاع به صلى اللَّه عليه وسلم طلب الدعاء منه، وليس معناه الإِقسام به على اللَّه تعالى، ولو كان الإِقسام معنى الاستشفاع فلم أنكر النبي صلى اللَّه عليه وسلم، مضمون الجملة الثانية دون الأولى، وعلى هذا لا يصلح الخبر، ولا ما قبله دليلاً لمن ادعى جواز الإِقسام بذاته صلى اللَّه عليه وسلم حياً وميتاً، وعلى تقدير التسليم ليس فيه إِلا الإِقسام بالحي والتوسل به، وتساوي حالتي حياته ووفاته صلى اللَّه عليه وسلم في هذا الشأن يحتاج إلى نص، ولعل النص على خلافه، ففي صحيح البخاري عن أنس أن عمر بن الخطاب رضي اللَّه عنه كان إِذا قحطوا استسقى بالعباس رضي اللَّه تعالى عنه فقال :  " اللَّهمَّ إِنا كنا نتوسلُ إِليكَ بنبيكَ صلى اللَّه عليه وسلم فتسقنا، وإنا نتوسلُ إِليكَ بعمّ نبينا فاسقنا فيسقون "  ، فإِنه لو كان التوسل به عليه الصلاة والسلام بعد انتقاله من هذه الدار جائزاً لما عدلوا إلى غيره، بل كانوا يقولون : اللَّهم إِنا نتوسل إِليك بنبينا فاسقنا، وحاشاهم أن يعدلوا عن التوسل بسيد الناس إِلى التوسل بعمه العباس، وهم يجدونه أدنى مساغ لذلك، فعدولهم هذا مع أنهم السابقون الأولون، وهم أعلم منا باللَّه تعالى ورسوله صلى اللَّه عليه وسلم، وبحقوق اللَّه تعالى ورسوله عليه الصلاة والسلام، </w:t>
      </w:r>
      <w:r>
        <w:rPr>
          <w:rFonts w:hint="cs"/>
          <w:b w:val="0"/>
          <w:rtl/>
        </w:rPr>
        <w:lastRenderedPageBreak/>
        <w:t xml:space="preserve">وما يشرع من الدعاء وما لا يشرع، وهم في وقت ضرورة ومخمصة يطلبون تفريج الكربات وتيسير العسير، وإنزال الغيث بكل طريق دليله واضح على أن المشروع ما سلكوه دون غيره ، وقد ذكر المجد ابن تيمية، أن لفظ التوسل بالشخص والتوجه إِليه وبه، فيه إِجمال واشتراك بحسب الاصطلاح، فمعناه في لغة الصحابة أن يطلب منه الدعاء والشفاعة، فيكون التوسل والتوجه في الحقيقة بدعائه وشفاعته، وذلك لا محظور فيه، وأما في لغة كثير من الناس فمعناه أن يسأل اللَّه تعالى بذلك، ويقسم به عليه، وهذا هو محل النزاع ، وقد علمت الكلام فيه ، وجعل من الإِقسام المشروع : قول القائل اللَّهم إني أسألك بجاه فلان، فإِنه لم يرد عن أحد من السلف أنه دعا كذلك، وقال : إِنما يقسم به تعالى، وبأسمائه، وصفاته، فيقال : أسألك بأن لك الحمد لا إِله إِلا أنت يا اللَّه المنان بديع السموات والأرض يا ذا الجلال، والإِكرام يا حي يا قيوم، وأسألك بأنك أنت اللَّه الأحد الصمد الذي لم يلد ولم يولد ولم يكن له كفؤاً أحد، وأسألك بكل اسم هو لك سميت به نفسك، ونحو ذلك من الأدعية المأثورة ، قال الألوسي : وما يذكر عن بعض العامة من قوله عليه الصلاة والسلام :  " إِذا كانتْ لكم إِلى اللَّه تعالى حاجةٌ فاسألوا اللَّه تعالى بجاهي فإِنَّ جاهي عند اللَّه عظيم "  ، لم يروه أحد من أهل العلم، ولا هو شيء في كتب الحديث ، وأما ما رواه القشيري، عن معروف الكرخي قدس سره أنه قال لتلاميذته :  " إِن كانت لكم إِلى اللَّه تعالى حاجة فأقسموا عليه بي فإني الواسطة بينكم وبينه جل جلاله "  لا يوجد له سند يعول عليه عند المحدثين ، وأما ما رواه ابن ماجة عن أبي سعيد الخدري عن النبي صلى اللَّه عليه وسلم في دعاء الخارج إلى الصلاة :  " اللَّهمَّ إِني أسألكَ بحقّ السائلينَ عليك، وبحقّ ممشايَ هذا فإني لمْ أخرجْ أشراً ولا بطراً، ولا رياءً ولا سمعةً، ولكن خرجتُ اتقاءَ سخطكَ وابتغاءَ مرضاتكَ أن تنقذني منَ النار، وأن تدخلني الجنة "  ، ففي إسناده العوفي وهو ضعيف ، وعلى تقدير أن يكون من كلام النبي صلى اللَّه عليه وسلم، يقال فيه إِن حق السائلين عليه تعالى أن يجيبهم، وحق الماشين في طاعته أن يُثيبَهُم، والحق بمعنى الوعد الثابت المتحقق الوقوع فضلاً، ولا وجوباً، كما في قوله تعالى : { وَكَانَ حَقّاً عَلَيْنَا نَصْرُ الْمُؤْمِنِينَ } ،  وفي الصحيح من حديث معاذ :  " حق اللَّه تعالى على العباد أن يعبدوه، ولا يشركوا به شيئاً، وحقهم عليه إِن فعلوا ذلك أن لا يعذبهم "  ، فالسؤال حينئذ بالإثابة والإِجابة، وهي من صفات اللَّه تعالى الفعلية، والسؤال بها مما لا نزاع فيه، فيكون هذا السؤال كالاستعاذة في قوله عليه الصلاة والسلام :  " أعوذُ برضاكَ من سخطكَ، وبمعافاتكَ من عقوبتكَ، وأعوذُ بكَ منكَ "  ، ثم قال الألوسي : والناس قد أفرطوا في الإِقسام على اللَّه تعالى، فأقسموا عليه عز شأنه بمن ليس في العير ولا بالنفير، وليس عنده من الجاه قدر قطمير، وأعظم من ذلك أنهم يطلبون من أصحاب القبور نحو إشفاء المريض، واغناء الفقير، ورد الضالة، وتيسر كل عسير، وتوحي اليهم الشياطين خبر  " إِذا أعيتكم الأمور فعليكم بأهل القبور " ، </w:t>
      </w:r>
      <w:r>
        <w:rPr>
          <w:rFonts w:hint="cs"/>
          <w:b w:val="0"/>
          <w:rtl/>
        </w:rPr>
        <w:lastRenderedPageBreak/>
        <w:t>ولا يوجد مثل هذا في كتب الحديث المعتمدة، وقد نهى النبي صلى اللَّه عليه وسلم عن اتخاذ القبور مساجد، ولعن ذلك فكيف يتصور منه عليه الصلاة والسلام الأمر بالاستغاثة، والطلب من أصحابها، سبحانك هذا بهتان عظيم ، وأخيراً يبدي الألوسي رأيه في التوسل بقوله :  " فأنا لا أرى بأساً في التوسل إِلى اللَّه تعالى بجاه النبي محمد صلى اللَّه عليه وسلم حياً وميتاً، ويكون قول القائل إِلهي أتوسل إِليك بجاه نبيك محمد صلى اللَّه عليه وسلم أن تقضي لي حاجتي، أي : إِلهي اجعل محبتك له وسيلة مني إِليك في قضاء حاجتي، ولا فرق بين هذا وقولك، إِلهي أتوسل برحمتك أن تفعل كذا، اذ معناه أيضاً اجعل رحمتك وسيلة في فعل كذا بل ولا أرى باساً بالإِقسام على اللَّه تعالى بجاهه صلى اللَّه عليه وسلم بهذا المعنى، والكلام في الحرمة كالكلام في الجاه ، وقال : ولا يجري ذلك الإِقسام والتوسل بالذات .. وإِن التوسل بجاه غير النبي صلى اللَّه عليه وسلم لا بأس به أيضاً إِن كان المتوسل بجاهه مما علم أن له جاهاً عند اللَّه تعالى، كالمقطوع بصلاحه وولايته، وأما من لا يقطع في حقه بذلك ففيه جرأة عظيمة على اللَّه تعالى "  أهـ ، ‏</w:t>
      </w:r>
      <w:r>
        <w:rPr>
          <w:rFonts w:hint="cs"/>
          <w:b w:val="0"/>
          <w:bCs/>
          <w:rtl/>
        </w:rPr>
        <w:t>( قلت ) : ولي على الاستغاثة والوسيلة كلمات أوردها فيما يلي :</w:t>
      </w:r>
    </w:p>
    <w:p w:rsidR="002F69AF" w:rsidRDefault="002F69AF" w:rsidP="00531024">
      <w:pPr>
        <w:jc w:val="both"/>
        <w:rPr>
          <w:b w:val="0"/>
          <w:rtl/>
        </w:rPr>
      </w:pPr>
      <w:r>
        <w:rPr>
          <w:rFonts w:hint="cs"/>
          <w:b w:val="0"/>
          <w:rtl/>
        </w:rPr>
        <w:t xml:space="preserve">1 -   روى أبو يعلى في مسنده، وابن السني، والطبراني عن ابن مسعود رضي اللَّه عنه حديث رسول اللَّه صلى اللَّه عليه وسلم :  " إِذا انفلتتَ دابةُ أحدكمْ بأرضٍ فلاةٍ فليناد يا عبادَ اللَّه احبسوا عليَّ دابتي، فإِن لله في الأرضِ حاضراً سيحبسهُ عليكمْ "  ، لكنه بسند غريب كما قال ابن حجر، وأخرج الطبراني أثراً يقويه كما في ( فيض القدير ج 1 -   ص 307 ) ، أفاد هذا الحديث جواز الاستغاثة بعباد اللَّه بدون يقين، فسواء أكانوا من الملائكة، أم من الجن، أم من الأنس عند انفلات الدابة، يستغاث بهم، وهم المخصصون للقيام بهذه المهمة، لأنهم حاضروا اللَّه في الأرض، ومن فعل ذلك لا يوصف بالشرك لأنه قد أخذ بالنص وعمل بالدليل، لورود ما يقوي الحديث كما أخرج الطبراني : وقد ورد في ( مجموعة التوحيد النجدية ص 286 ) حديث الأعمى في التوسل برسول اللَّه صلى اللَّه عليه وسلم، وفيها  " وأما اشتكاء البعير إليه فهذا كاشتكاء الآدمي إِليه "  ( وفيها ) وما زال الناس يستغيثون به صلى اللَّه عليه وسلم في حياته، كما يستغيثون به يوم القيامة، وقد قلنا إنه إذا طلب منه ما يليق بمنصبه فهذا لا نزاع فيه، والطلب منه في حياته، والاستغاثة به في حياته فيما يقدر عليه لم ينازع فيها أحد، فما ذكروه لا يدل على مورد النزاع .. فإِنه ما من أحد إِلا يمكن أن يستغاث به في بعض الأشياء، فكيف أفضل الخلق، وأكرمهم على الله تعالى، ولكن النفي عاد إلى الشيئين أي الاستغاثة به بعد الموت، وأن نطلب منه ما لا يقدر عليه إِلا اللَّه تعالى "  أهـ ، هذا ما جاء في ( مجموعة التوحيد النجدية ص 286 ) وقد تقدم قول المجد ابن تيمية :  " أنه لم يستغث أحد من السلف برسول اللَّه صلى اللَّه عليه وسلم بعد موته، وقد رمى من يفعل ذلك بالشرك، والكلام في هذا كثير لكنّى سأكتفي بإيراد هذا الدليل لدفع الشرك عمن استغاث برسول اللَّه </w:t>
      </w:r>
      <w:r>
        <w:rPr>
          <w:rFonts w:hint="cs"/>
          <w:b w:val="0"/>
          <w:rtl/>
        </w:rPr>
        <w:lastRenderedPageBreak/>
        <w:t xml:space="preserve">صلى اللَّه عليه وسلم ، ‏جاء في تاريخ ( الكامل لابن الأثير جـ2 ص 390 ) في ذكر القحط، وعام الرمادة فقال :  " قال أهل بيت من مزينة لصاحبهم، وهو بلال بن الحارث، قد هلكنا فاذبح لنا شاةً، قال : ليس فيهن شيء فلم يزالوا به حتى ذبح فسلخ عن عظم أحمر فنادى [ يا محمداه ] فأري في المنام أن رسول اللَّه صلى اللَّه عليه وسلم أتاه فقال : ابشر بالحياة أئت عمر فاقرأه مني السلام، وقل له إِني عهدتك، وأنت في العهد شديد العقد، فالكيس الكيس يا عمر، فجاء حتى أتى باب عمر، فقال : لغلامه استأذن لرسول رسول اللَّه صلى اللَّه عليه وسلم، فأتى عمر، فأخبره، ففزع، وقال : رأيت به مساء ؟ قال :لا، فأدخله، وأخبره الخبر، فخرج، فنادى في الناس وصعد المنبر، فقال : نشدتكم اللَّه الذي هداكم، هل رأيتم شيئاً تكرهون ؟ قالوا : اللَّهم لا، ولم ذلك ؟ فأخبرهم ففطنوا ولم يفطن عمر، فقالوا : إِنما استبطأك في الاستسقاء فاستسق بنا، فناد في الناس، وخرج معه العباس ماشياً فخطب وأوجز، وصلى، ثم جثى على ركبتيه، وقال :  " اللَّهم عجزت عنا أنصارنا، وعجزت عنا حولنا وقوتنا، وعجزت عنا أنفسنا، ولا حول ولا قوة إلا بك، اللَّهم فاسقنا واحي العباد، والبلاد، وأخذ بيد العباس بن عبد المطلب عم رسول اللَّه صلى اللَّه عليه وسلم، وإِن دموع العباس لتتحادر على لحيته، فقال : اللَّهم إنا نتقرب إليك بعم نبيك صلى اللَّه عليه وسلم، وبقية آبائه، وأكبر رجاله، فإِنك تقول وقولك الحق :  " وأما الجدارُ فكانَ لغلامينِ يتيمينِ في المدينةِ "  ، فحفظتهما بصلاح آبائهما، فاحفظ اللَّهم نبيك صلى اللَّه عليه وسلم في عمه، فقد دلونا به إِليك مستشفعين مستغفرين، ثم اقبل على الناس فقال :  " استغفروا ربكمْ إِنهُ كانَ غفاراً "  ، وكان العباس قد طال عمره، وعيناه تذرفان، ولحيته تجول على صدره، وهو يقول : اللَّهم أنت الراعي، فلا تهمل الضالة، ولا تدع الكسير بدار مضيعة، فقد صرخ الصغير، ورق الكبير، وارتفعت الشكوى، وأنت تعلم السر وأخفى، اللَّهم فاغنهم بغناك قبل أن يقطنوا فيهلكوا فإِنه لا ييأس من روح اللَّه إِلا القوم الكافرون "  فنشأت طريرة من سحاب، فقال الناس : ترون  ، ثم التأمت ومشت فيها ريح، ثم هدأت، ودرت، فواللَّه ما تروحوا حتى اعتنقوا الجدار، وقلصوا المآزر، فطفق الناس بالعباس يمسحون أركانه، ويقولون : هنيئاً لك ساقي الحرمين، فقال الفضل ابن عتبة بن أبي لهب :  ( بعمي سقى اللَّه الحجاز وأهله ***  عشية يستسقى بشيبته عمر ،  توجه بالعباس في الجدب راغباً *** إِليه فما إِن رام حتى أتى المطر  ، ومنا رسول اللَّه فينا تراثه *** فهل فوق هذا المفاخر مفتخر ) ،  إِذن فحاشا أن يكون بلال بن الحارث، الصحابي الجليل، قد أشرك باللَّه لأنه استغاث برسول اللَّه صلى اللَّه عليه وسلم بقوله [ يا محمداه ] إِنه نداء الشكوى لحبيبه رسول اللَّه خير خلق اللَّه، لا نداء الشرك باللَّه كما ذهب إليه بعض الأخوة، إِنه نداء من يعلم علم اليقين أن محمداً صلى اللَّه عليه وسلم حي في قبره يسمع نداءه ويفهم خطابه ، وبذا أكون قد أقمت الدليل على جواز الاستغاثة برسول الرحمة محمد ابن عبد </w:t>
      </w:r>
      <w:r>
        <w:rPr>
          <w:rFonts w:hint="cs"/>
          <w:b w:val="0"/>
          <w:rtl/>
        </w:rPr>
        <w:lastRenderedPageBreak/>
        <w:t xml:space="preserve">اللَّه صلى اللَّه عليه وسلم في الحياة وبعد الممات ، كما أن التوسل به صلى اللَّه عليه وسلم جائز في حياته، وبعد مماته خاصّة، ومما يؤكد جواز الاستغاثة به صلى اللَّه عليه وسلم بعد الممات استجابته صلى اللَّه عليه وسلم لنداء بلال بن الحارث، وحضوره عليه في المنام، ووصيته لعمر بالاستسقاء، واللجوء إلى اللَّه، ولا ينبغي أن يغرب عن بالنا أنه تجب الاستغاثة باللَّه وحده لا بأحد سواه، لأنه تعالى بيده النفع والضر والخير والشر، وهذا الوجوب لا يتنافى مع جواز الاستغاثة به صلى اللَّه عليه وسلم كما استغاث به بلال بن الحارث رضي الله عنه ولا يؤدي ذلك كما قلنا إِلى الشرك باللَّه تعالى متى كانت عقيدة المؤمن أن اللَّه تعالى بيده مقاليد الأمور جميعها في الدنيا والآخرة، وإِذا كان الناس جميعاً في الدار الآخرة يستغيثون برسول اللَّه سيد ولد آدم محمد حبيب اللَّه، فلا أقل من أن نقول بجوازها به في الحياة الدنيا في الحياة وبعد الممات ، ودليل التوسل به صلى اللَّه عليه وسلم بعد الممات، ما رواه الدارمي في صحيحه عن أبي الجوزاء رضي اللَّه عنهما قال : قحط أهل المدينة قحطاً شديداً، فشكوا إلى عائشة أم المؤمنين رضي اللَّه عنها فقالت : انظروا إلى قبر رسول صلى اللَّه عليه وسلم فاجعلوا منه كوة إلى السماء ،حتى لا يكون بينه وبين السماء سقف، ففعلوا فأمطروا بإذن اللَّه تعالى ببركة النبي صلى اللَّه عليه وسلم والشاهد في قول عائشة أم المؤمنين  " فاجعلوا منه كوة "  وورد عن نبي اللَّه دانيال مثل هذا كما سيأتي إِن شاء اللَّه تعالى ، ومما يدل على الوقوف على قبر النبي صلى اللَّه عليه وسلم، والطلب منه على سبيل التوسط، كما كان في حياته صلى اللَّه عليه وسلم، حديث بلال بن الحارث رضي اللَّه عنه المذكور فيه  "  إِنه جاء إِلى قبر النبي صلى اللَّه عليه وسلم وقال : يا رسول اللَّه استسق لأمتك "  أي ادع لهم في حصول الغيث، وبذا يعلم أنه صلى اللَّه عليه وسلم يطلب منه الدعاء، والاستغفار لحصول الحاجات، ومغفرة الذنوب كما كان يطلب منه ذلك في حياته ، مصداقاً لقوله تعالى : { وَلَوْ أَنَّهُمْ إِذْ ظَلَمُوا أَنفُسَهُمْ جَاءُوكَ فَاسْتَغْفَرُوا اللَّهَ وَاسْتَغْفَرَ لَهُمْ الرَّسُولُ لَوَجَدُوا اللَّهَ تَوَّاباً رَحِيماً } ،  فهو عليه الصلاة والسلام حي غض طري في قبره، ويستغفر لأمته، كما سيأتي بحث ذلك في ثبوت حياته صلى اللَّه عليه وسلم ، وجاء في ( الانصاف في معرفة الراجح من الخلاف على مذهب الإِمام أحمد جـ3 -  ص 456 ) فوائد ، ( ومنها ) يجوز التوسل بالرجل الصالح على الصحيح من المذهب، وقيل يستحب، وقال الإِمام أحمد للمروذي :  " يتوسل بالنبي صلى اللَّه عليه وسلم في دعائه " ، وجزم به في المستوعب وغيره ، وقال ابن تيمية : في كتابه ( التوسل والوسيلة ص 14 ) [ ولفظ التوسل ] قد يراد به ثلاثة أمور ، يراد به أمران متفق عليهما بين المسلمين ، ( أحدهما ) هو أصل الإِيمان والإسلام، وهو التوسل بالإيمان به [ أي برسول اللَّه صلى اللَّه عليه وسلم وبطاعته ، ( والثاني ) دعاؤه وشفاعته [ أي بدعائه وشفاعته ] .. من أنكر التوسل بأحدهما فهو كافر مرتد يُستتاب، فإن تاب وإِلا قتل مرتداً ، وذكر القسم الثالث في ( ص 50 ) ( والثالث ) </w:t>
      </w:r>
      <w:r>
        <w:rPr>
          <w:rFonts w:hint="cs"/>
          <w:b w:val="0"/>
          <w:rtl/>
        </w:rPr>
        <w:lastRenderedPageBreak/>
        <w:t xml:space="preserve">التوسل بمعنى الإِقسام على اللَّه بذاته، والسؤال بذاته، فهذا هو الذي لم تكن الصحابة يفعلونه في الاستسقاء ونحوه لا في حياته ولا بعد مماته، لا عند قبره، ولا غير قبره "  أهـ ، ويُقال عليه : إِن مدلول اللفظ الذي أدلى به عمر رضي اللَّه عنه في حديث الاستسقاء  " اللَّهم إِنا كنا إِذا قحطنا توسلنا إِليك بنبينا فتسقينا، والآن نتوسل إِليك بعم نبيك "  وقوله : كما رواه ابن الأثير فقد دلونا به [ أي بالعباس ] إِليك مستشفعين "  أليس يدل اللفظ حقيقة على الذات ؟ نعم : لأنه لا حق بدون الذات، وقد توجد الذات، ولا يوجد الحق، لذا كان حمل اللفظ على التوسل بالذات، أولى من حمله على الحق، وبعبارة أوضح إننا حينما نقول : إننا نتوسل إليك بنبيك كما قال عمر رضي اللَّه عنه : أولى من أن نقول : نتوسل إِليك بحق نبيك لأن الذات الشريفة هي الأصل، والحق فرع عن الأصل، فلا يترك الأصل، ويؤخذ بالفرع وهذا ما فعله المجد ابن تيمية إِذ قال : الكلام، كما تقدم على حذف مضاف، أي نتوسل إِليك بحق نبيك، أو جاهه الخ ..   </w:t>
      </w:r>
      <w:r>
        <w:rPr>
          <w:rFonts w:hint="cs"/>
          <w:b w:val="0"/>
          <w:bCs/>
          <w:rtl/>
        </w:rPr>
        <w:t>ومن أغرب ما قرأت لابن تيمية رحمه اللَّه أنه يجيز التوسل بالإِيمان برسول اللَّه ولا يجيزها بالرسول ذاته، فيقول</w:t>
      </w:r>
      <w:r>
        <w:rPr>
          <w:rFonts w:hint="cs"/>
          <w:b w:val="0"/>
          <w:rtl/>
        </w:rPr>
        <w:t xml:space="preserve"> : في ( 142 ) في كتابه ( التوسل والوسيلة )  " وإذا قال القائل أسألك بحق فلان، أو بجاهه، أي أسألك بإِيماني به، وهذا من أعظم الوسائل، قيل : من قصد هذا المعنى، فهو معنى صحيح، لكن ليس هذا مقصود عامة هؤلاء فمن قال : أسألك بإيماني بك وبرسولك ونحو ذلك، أو بإيماني برسولك ومحبتي له، ونحو ذلك فهو حسن "  أهـ ، ويوافق جميع المؤمنين في التوسل بقوله : ( في ص 62 في كتابه التوسل والوسيلة )  " فان قيل : إِذا كان التوسل بالإيمان به [ أي برسول اللَّه صلى اللَّه عليه وسلم ] ومحبته وطاعته على وجهين -  تارة يتوسل بذلك إلى ثوابه وجنته [ وهذا أعظم الوسائل ] وتارة يتوسل بذلك في الدعاء كما ذكرتم نظائره، فيحمل قول القائل : أسألك بنبيك محمد على أنه أراد : إِني أسألك بإِيماني به وبمحبته، وأتوسل إِليك بإِيماني به وبمحبته، ونحو ذلك، وقد ذكرتم أن هذا جائز بلا نزاع، قيل من أراد هذا المعنى فهو مصيب في ذلك بلا نزاع وإِذا حمل على هذا المعنى الكلام من توسل بالنبي صلى اللَّه عليه وسلم بعد مماته من السلف كما نقل عن بعض الصحابة والتابعين، وعن الإِمام أحمد وغيره كان حسناً، حينئذ لا يكون في المسألة نزاع، ولكن كثير من العوام يطلقون هذا اللفظ ولا يريدون هذا المعنى، فهؤلاء الذين أنكر عليهم من أنكر "  أهـ ،  إِذن لا خلاف بين ابن تيمية، وبين جميع المسلمين من أهل الجماعة والسنة، في مسالة التوسل بالنبي صلى اللَّه عليه وسلم، لأننا حينما نسمع متوسلاً يقول : أسألك بنبيك، نقول له : توسلك هذا جائز، ولكن نحمل قولك على [ أسألك بحق نبيك ] وهو جائز في حياته وبعد مماته، ولعل هذا كاف في حسم النزاع في قضية الاستغاثة والتوسل برسول اللَّه صلى اللَّه عليه وسلم ،  وفي الخطيب ( جـ 1 -  ص 122 )  " فما زال أبو أيوب يجاهد في سبيل اللَّه حتى كان آخر غزوة غزاها بقسطنطينيّة في زمن معاوية، </w:t>
      </w:r>
      <w:r>
        <w:rPr>
          <w:rFonts w:hint="cs"/>
          <w:b w:val="0"/>
          <w:rtl/>
        </w:rPr>
        <w:lastRenderedPageBreak/>
        <w:t xml:space="preserve">فتوفي هناك، ودفن في أصل سورها وهم يستسقون به "  ،   </w:t>
      </w:r>
      <w:r>
        <w:rPr>
          <w:rFonts w:hint="cs"/>
          <w:b w:val="0"/>
          <w:bCs/>
          <w:rtl/>
        </w:rPr>
        <w:t>( قلت ) : ويمكن تلخيص بحث التوسل فيما يلي</w:t>
      </w:r>
      <w:r>
        <w:rPr>
          <w:rFonts w:hint="cs"/>
          <w:b w:val="0"/>
          <w:rtl/>
        </w:rPr>
        <w:t xml:space="preserve"> :  1 -   إن الوسيلة التي ذكرها اللَّه تعالى في قوله : { وَابْتَغُوا إِلَيْهِ الْوَسِيلَةَ } ،  أن الوسيلة بعمومها تشمل التوسل ( بالأشخاص، والتوسل بالأعمال، والتوسل بالدعاء ) وحمل الوسيلة على واحد منها بخصوصه حمل للعموم على الخصوص بدون مخصص، فهذه الثلاثة هي المتبادرة بالشرع الإسلامي عند إطلاق اللفظ ،  2 - ولا فرق في الوسيلة بين الحي والميت، وأعني أن الذي لا يُجوز الوسيلة بالرسول عليه الصلاة والسلام بعد انتقاله إلى الرفيق الأعلى، أنه ينكر بقاء الأرواح بعد الممات ولربما أنه كان يعتقد بالتقمص، أو أنه يعتقد بفناء الأرواح وهذا مما يؤدي إلى إنكار البعث، وهناك فئات ممن تدعي الإِسلام أنها تنكر شفاعة الرسول عليه الصلاة والسلام يوم القيامة لأنه لا قيامة عندها -  والعياذ باللَّه -  ،  3 - ودليل التوسل بالأشخاص قول عمر رضي اللَّه عنه بالعباس بعد أن توسل به في الاستسقاء ،  " هذا ولله الوسيلةُ إِلى اللَّه عز وجل "  ، كما في الاستيعاب، وقال ابن حجر العسقلاني في شرح البخاري أن العباس قال :  " وقدْ توجه القومُ بي إِليكَ لمكاني من نبيك "  ، ومن السنة، حديث عثمان بن حنيف وفيه :  " يا محمد إِني أتوجه بكَ إِلى ربي "  ،   ومن صرفه عن ظاهره فقد حرف الكلام عن مواضعه لنية يعلمها اللَّه، وسيجازى عليه لأنه ينكر جاه رسول اللَّه عند ربه، ومن فعل ذلك فقد استخف بحبيب اللَّه محمد بن عبد اللَّه صلى اللَّه عليه وسلم ، ودليل التوسل بالأنبياء بعد الممات، حديث فاطمة بنت أسد رضي اللَّه عنها وفيه  " بحق نبيكَ، والأنبياءِ الذينَ من قبلي "  ،   ورجال هذا الحديث ثقات سوى روح بن صلاح، وقد وثقه الحاكم، وقال : إِنه مأمون، وذكره ابن حبان في الثقات وفي حديث أبي سعيد الخدري رضي اللَّه عنه وفيه :  " اللَّهمَّ إِني أسألكَ بحقِ السائلينَ عليكَ "  ، وهذا توسل بالمسلمين عامة أحياءً وأمواتاً ،  4-  وفي حديث الاستسقاء قول عمر رضي اللَّه عنه :  " وإِنا نتوسلُ إِليكَ بعم نبيك "  ،   نص على توسل الصحابي بالصحابي، والفائدة من هذا كله جواز التوسل بالشخص، لأن اللَّه عليم، وغني، ولكن من أجل إظهار أهل الفضل على غيرهم في الدنيا والآخرة، وليس الناس عنده سواء ،  " واتخذَ اللَّه إبراهيم خليلاً "   " وكلمَ اللَّه موسى تكليماً "  ، وعُرج بنبيه محمد صلى اللَّه عليه وسلم حتى سدرة المنتهى، ثم اخترق الحجب حتى أدناه اللَّه منه، وأسمعه كلامه، وهبط موفوراً معززاً مكرماً، فمن له مثل هذه الوجاهة عند اللَّه ؟  5-  ومما يدل على أن الصحابة كانوا يتوسلون بالرسول عليه الصلاة والسلام بعد وفاته، حديث مالك الدار في مجيء بلال بن الحارث الصحابي إِلى قبر النبي صلى اللَّه عليه وسلم أيام القحط في عهد عمر وقوله :  " يا رسول اللَّه استسق الله لأمتك، فإِنهم قد هلكوا فأتاه رسول اللَّه صلى اللَّه عليه وسلم في المنام فقال : أئت عمر فاقرئه السلام وأخبره أنهم يسقون "  أخرجه أبي ابن شيبة بسند صحيح كما في فتح الباري، وهذه الرواية غير تلك الرواية التي رواها </w:t>
      </w:r>
      <w:r>
        <w:rPr>
          <w:rFonts w:hint="cs"/>
          <w:b w:val="0"/>
          <w:rtl/>
        </w:rPr>
        <w:lastRenderedPageBreak/>
        <w:t xml:space="preserve">ابن الأثير في تاريخه الكامل، وكذلك حديث عثمان بن حنيف في تعليمه دعاء الحاجة لمن كان له حاجة عند عثمان .. صححه الطبراني، وأقره أبو الحسن الهيثمي في  " مجمع الزوائد "  ،  وقد توسل الشافعي رضي اللَّه عنه بأبي حنيفة كما هو مذكور في أوائل تاريخ الخطيب بسند صحيح ، ‏  </w:t>
      </w:r>
      <w:r>
        <w:rPr>
          <w:rFonts w:hint="cs"/>
          <w:b w:val="0"/>
          <w:bCs/>
          <w:rtl/>
        </w:rPr>
        <w:t xml:space="preserve">( مخالفة صريحة لما تقدم لعلةٍ ما )  :  </w:t>
      </w:r>
      <w:r>
        <w:rPr>
          <w:rFonts w:hint="cs"/>
          <w:b w:val="0"/>
          <w:rtl/>
        </w:rPr>
        <w:t>جاء في ( الدرر السنية المجلد الأول ص 115 ) سُئل الشيخ عبد اللَّه بن الشيخ محمد بن عبد الوهاب رحمهما اللَّه عن التوسل فقال :  " وأما التوسل وهو أن يقول القائل : اللَّهم إِني أتوسل إِليك بحياة نبيك محمد صلى اللَّه عليه وسلم، أو بحق نبيك، أو بجاه عبادك الصالحين، أو بحق عبدك فلان، فهذا من أقسام البدع المذمومة، ولم يرد بذلك نص "  وقد علمت جواز ذلك كما تقدم، وأغلب الظن أنه لم يحط علماً بالموضوع ، وجاء في كتاب ( الصواعق المرسلة الشهابية على الشبه الداحضة الشامية ص 6 ) سُئل الشيخ سليمان بن سمحاق : عن التوسل بالرسول والصالحين، والأولياء، فقال له أقسام : فقسم مشروع، وهو التوسل، بالأعمال الصالحة، وبدعاء النبي صلى اللَّه عليه وسلم في حياته، وطلب الاستغفار منه، وبدعاء الصالحين، وأهل الفضل والعلم، كما استسقى عمر رضي اللَّه عنه بدعاء العباس، ومعاوية رضي اللَّه عنه بدعاء يزيد بني الأسود الجرشي، وكذلك بالأعمال الصالحة ، وقسم محرم وبدعة مذمومة، هو التوسل بحق العبد وجاهه، وحرمته نبياً كان ذلك، أو ولياً، أو صالحاً كأن يقول الإِنسان : اللَّهم إِني أسألك بجاه نبيك محمد صلى الله عليه وسلم، أو بجاه عباد الله الصالحين، أو بحقهم، أو بحرمتهم، ونحو ذلك، لأن ذلك لم يرد به نص عن رسول اللَّه صلى اللَّه عليه وسلم، ولا فعله أحد من الصحابة ولا التابعين رضي اللَّه عنهم، فإذا عرفت أن معنى التوسل في لغة الصحابة طلب الدعاء، وأن هذا هو المشروع، وانما عداه إِما شرك، أو محرم، أو مكروه مبتدع "  أهـ ،  ( قلت ) : وهذه أيضاً مخالفة صريحة لما نص عليه ابن تيمية كما تقدم، أي أنه أجاز التوسل بجاه النبي وبحقه الخ ..  ، بل وقد وافق جميع أهل السنة بشرط أن نحمل قول القائل إِني أسألك بنبيك، أي بحقه، أو جاهه،أو بإِيماني به الخ .. واللَّه أعلم ، ‏</w:t>
      </w:r>
    </w:p>
    <w:p w:rsidR="002F69AF" w:rsidRDefault="002F69AF" w:rsidP="00531024">
      <w:pPr>
        <w:jc w:val="both"/>
        <w:rPr>
          <w:b w:val="0"/>
          <w:rtl/>
        </w:rPr>
      </w:pPr>
      <w:r>
        <w:rPr>
          <w:rFonts w:hint="cs"/>
          <w:b w:val="0"/>
          <w:bCs/>
          <w:rtl/>
        </w:rPr>
        <w:t xml:space="preserve">الغلو في قبور الصالحين :  </w:t>
      </w:r>
      <w:r>
        <w:rPr>
          <w:rFonts w:hint="cs"/>
          <w:b w:val="0"/>
          <w:rtl/>
        </w:rPr>
        <w:t xml:space="preserve">قال الشيخ محمد بن عبد الوهاب رحمه اللَّه : ( في مجموعة التوحيد النجدية ص 26 ) وقوله عز وجل :  " يا أهلَ الكتابِ لا تغلوا في دينكم "  ، وفي الصحيح عن ابن عباس رضي اللَّه عنهما في قوله تعالى :  " وقالوا لا تذرنّ آلهتكم ولا تذرونّ وداً ولا سوعاً، ولا يغوثَ ويعوقَ ونسراً "  ،  قال هذه أسماء رجال صالحين من قوم نوح، فلما هلكوا أوحى الشيطان إلى قومهم أن انصبوا إلى مجالسهم التي كانوا يجلسون فيها أنصاباً، وسموها بأسمائهم ففعلوا، ولم تعبد حتى إِذا هلك أولئك ونسي العلم عبدت "  وقال ابن القيم :  " قال غير واحد من السلف لما ماتوا عكفوا على قبورهم، ثم صوروا تماثيلهم، ثم طال عليهم الأمد فعبدوهم "  وعن عمر أن رسول اللَّه صلى اللَّه عليه وسلم قال :  " لا تطروني كما أطرت النصارى ابن مريمَ إِنما أنا عبدٌ فقولوا عبدُ </w:t>
      </w:r>
      <w:r>
        <w:rPr>
          <w:rFonts w:hint="cs"/>
          <w:b w:val="0"/>
          <w:rtl/>
        </w:rPr>
        <w:lastRenderedPageBreak/>
        <w:t>اللَّه ورسوله "  ، أخرجه أحمد والنسائي، وابن ماجة، والحاكم عن ابن عباس بسند صحيح ،  وقال رسول اللَّه صلى اللَّه عليه وسلم :  " إِياكم والغلو فإِنما أهلكَ من كانَ قبلكم الغلو "  ، وقال في ( ص 28 ) باب [ التغليظ فيمن عبد اللَّه عند قبر رجل صالح، فكيف إذا عبدوه ] ،  في الصحيح عن عائشة رضي اللَّه عنها أن أم سلمة ذكرت لرسول اللَّه صلى اللَّه عليه وسلم كنيسة رأتها بأرض الحبشة، وما فيها من الصور، فقال :  " أولئكَ إِذا مات فيهم الرجلُ الصالحَ أو العبدُ الصالحَ بنوا على قبره مسجداً، وصوروا فيهِ تلكَ الصورَ أولئكَ شرار الخلقِ عند اللَّه "  ، قال الشيخ محمد : فهؤلاء جمعوا بين فتنتين، فتنة القبور، وفتنة التماثيل "  ، وقال : روى مالك في الموطأ أن رسول اللَّه صلى اللَّه عليه وسلم قال :  " اللَّهمَّ لا تجعلْ قبري وثناً يُعبد، اشتدّ غضبُ اللَّه على قومٍ اتخذوا قبور أنبيائهم مساجدَ "  أهـ ،   ( قلت ) : فإذا كان رسول اللَّه صلى اللَّه عليه وسلم قد دعا اللَّه أن يجنب قبره العبادة، فهذا يعني أن عبادة قبر غيره صلى اللَّه عليه وسلم من الشرك الأكبر الذي لا يغفره اللَّه تعالى، لذا يجب على المؤمن أن يكون حذراً عند زيارة قبور الصالحين بألاّ يقوم بأعمال فيها شائبة الغلو، أو العبادة من انحناء، أو تذلل، أو سجود، فإن الانحناء أو التذلل، أو السجود لا يكون إِلا إلى الله تعالى، وإِنما تحية القبور كما كان الرسول يعلمها أصحابه هي :  " السلامُ عليكمْ أهلَ الديارِ من المؤمنينَ، وإِنا إِن شاء اللَّه بكم لاحقون يرحمُ اللَّه تعالى المستقدمين منا ومنك، والمستأخرين، نسأل اللَّه لنا ولكم العافية، اللَّهمَّ لا تحرمنا أجرهم ولا تفتنا بعدهم، واغفر لنا ولهم "  ،  وجاء في مسند ( الإِمام أحمد جـ 10 -  ص 7986 ) حدثنا محمد بن جعفر، حدثنا شعبة سمعت العلاء يحدث أبيه، عن أبي هريرة أن النبي صلى اللَّه عليه وسلم يروي عن ربه عز وجل أنه قال :  " أنا خيرَ الشركاءِ فمن عملَ عملاً فأشركَ فيه غيره فأنا بريءٌ منه وهو للذي أشركَ "  ، إسناده صحيح ، ومما ورد أن يقول العبد عند رؤية القبور :  " اللَّهمَّ ربَّ الأرواحِ الباقيةَ، والأجسادَ الباليةَ، والشعورَ المتمزقةِ، والجلودَ المتقطعةِ، والعظامَ النخرةِ التي خرجتْ من الدنيا وهي بكَ مؤمنةْ أنزلْ عليها روُحاً وسلاماً مني "  أهـ ، إِذن فالمقصود من زيارة الأموات أن يدعو الزائر لهم بخير، ويطلب من اللَّه أن يغفر له ولهم، ويرحمه ويرحمهم، لا أن يطلب الزائر من الأموات تفريج الكروب، وستر العيوب، فمثل هذه لا تطلب شرعاً حتى من رسول اللَّه محمد بن عبد الله صلى اللَّه عليه وسلم، وإِنما تطلب من اللَّه تعالى لا من أحد سواه قال تعالى : { قُلْ ادْعُوا الَّذِينَ زَعَمْتُمْ مِنْ دُونِهِ فَلاَ يَمْلِكُونَ كَشْفَ الضُّرِّ عَنكُمْ وَلاَ تَحْوِيلاً } ،  صدق اللَّه العظيم ، ‏</w:t>
      </w:r>
    </w:p>
    <w:p w:rsidR="002F69AF" w:rsidRDefault="002F69AF" w:rsidP="00531024">
      <w:pPr>
        <w:jc w:val="both"/>
        <w:rPr>
          <w:b w:val="0"/>
          <w:rtl/>
        </w:rPr>
      </w:pPr>
      <w:r>
        <w:rPr>
          <w:rFonts w:hint="cs"/>
          <w:b w:val="0"/>
          <w:bCs/>
          <w:rtl/>
        </w:rPr>
        <w:t xml:space="preserve">قراءة القرآن على الأموات :  </w:t>
      </w:r>
      <w:r>
        <w:rPr>
          <w:rFonts w:hint="cs"/>
          <w:b w:val="0"/>
          <w:rtl/>
        </w:rPr>
        <w:t xml:space="preserve">جاء في كتاب ( رسائل وفتاوى للشيخ محمد بن عبد الوهاب ص 46 ) [ المسألة الحادية عشرة ] في القراءة على القبور، وحمل المصحف إِلى القبور، كما يفعله بعض الناس يجلسون ( سبعة أيام، ويسمونها الشدة ) وكذلك اجتماع الناس عند أولياء الميت، ويجلسون سبعة أيام ويقرؤن فاتحة الكتاب على ساعة </w:t>
      </w:r>
      <w:r>
        <w:rPr>
          <w:rFonts w:hint="cs"/>
          <w:b w:val="0"/>
          <w:rtl/>
        </w:rPr>
        <w:lastRenderedPageBreak/>
        <w:t xml:space="preserve">-  ويرفعون أيديهم بالدعاء، وكذلك يجمعون الناس عند بين ولي الميت، ويقرؤون القرآن، ويطعمون الطعام، فهل هذه الأفعال من أفعال الجاهلية المبتدعة ؟  أجاب الشيخ محمد بن عبد الوهاب رحمه اللَّه يقول :  " إِن القراءة على القبور، وحمل المصاحف إلى القبور، كما يفعله بعض الناس يجلسون سبعة أيام ويسمونها الشدة، وكذلك اجتماع الناس عند أهل الميت سبعة أيام، ويقرؤن فاتحة الكتاب، ويرفعون أيديهم بالدعاء للميت، فكل هذه من البدع والمنكرات المحدثة التي يجب إِزالتها، ولم يكن يفعل هذا على عهد رسول اللَّه صلى اللَّه عليه وسلم ولا في عهد خلفائه الراشدين من ذلك شيء، ولن يصلح آخر هذه الأمة إِلا ما أصلح أولها "  أهـ ، ومن باب الإِقحام في الكلام أقول هنا : إِن مثل هذه الأعمال لا توجد حتى يومنا هذا لا في البلاد الشامية، ولا في البلاد المصرية على اعتبار أني أقمت بالقاهرة ست سنوات أثناء دراستي ، فما يفعل في البلاد الشامية أو المصرية بهذا الخصوص هو أن يحضر بعض القراء إِلى صيوان أعده أهل الميت لضيق منزلهم عن المعزين، فيقرأ ما تيسر من القرآن في ليلة واحدة، ولا تتجاوز ثلاث ليال مطلقاً، ومثل ذلك في البيوت الشامية لسعتها، بل وإِن المعزّي لا يجلس في المأتم إِلا النذر اليسر من الوقت، ثم يصافح أهل الميت داعياً لهم بالصبر والسلوان، وينصرف متفكراً في الحياة الدنيا -  ومآل ما عليها سائلاً اللَّه أن يميته على الإِيمان ، ولبيان الحق في هذا الموضوع لابد من استعراض أقوال الأخوة الوهابية أولاً في هذا الخصوص، ثم عرض ما يناقضها أو يوافقها ،  جاء في كتاب ( شرح الطحاوية في العقيدة السلفية ص 387 )  " واختلف العلماء في قراءة القرآن عند القبور على ثلاثة أقوال، هل تكره، أم لا بأس بها وقت الدفن ؟ وتكره بعده ، فمن قال بكراهتها كأبي حنيفة، مالك وأحمد، وفي رواية قالوا : لأنه محدث لم ترد به السنة -  والقراءة تشبه الصلاة، والصلاة عند القبور منهى عنها، وكذلك القراءة، ومن قال لا بأس بها كمحمد بن الحسن، وأحمد في رواية، استدلوا بما نقل عن ابن عمر رضي اللَّه عنهما أنه أوصى أن يقرأ على قبره وقت الدفن بفواتح سورة البقرة ، - وأما بعد ذلك كالذين ينتابون القبر للقراءة عنده فهذا مكروه، فإِنه لم تأت به السنة، ولم ينقل عن أحد من السلف مثل ذلك أصلاً ، وهذا القول لعله أقوى من غيره لما فيه من التوفيق بين الدليلين "  أهـ ، وجاء في المجلد الثاني ( ص 28 -  جـ 4 من كتاب الدرر السنية في الأجوبة النجدية ) [ سُئل الشيخ عبد اللَّه بن عبد الرحمن أباطين ] عن قراءة سورة يس في المقبرة فأجاب :  " الحديث معروف في قراءة سورة يس في المقبرة لم يعز إِلى شيء من كتب الحديث المعروفة، والظاهر عدم صحته، والقراءة في المقبرة اختلف فيها العلماء، وفيها عن أحمد روايتان ( أحدهما الجواز ) وعليه أكثر المتأخرين من أصحاب أحمد ( والثانية ) الكراهة "  أهـ ،   وذكر الشيخ إسحاق في ( ص 281 ) عند التحدث عن ابن القيم قال :  " وقراءة القرآن على القبور، روى عن ابن عمر أنه أوصى أن يقرأ عنده سورة البقرة، وذكر ما رواه الخلال عن الشعبي أن الأنصار </w:t>
      </w:r>
      <w:r>
        <w:rPr>
          <w:rFonts w:hint="cs"/>
          <w:b w:val="0"/>
          <w:rtl/>
        </w:rPr>
        <w:lastRenderedPageBreak/>
        <w:t xml:space="preserve">إِذا مات لهم ميت اختلفوا إِلى قبره للقراءة عنده "  أهـ ،  وفي ( مجموعة الرسائل والمسائل النجدية ) القسم الأول ( ص 225 ) تحت عنوان ( فروع في أحكام شرعية مختلفة ) أجاب الشيخ ( عبد اللَّه ابن الشيخ محمد بن عبد الوهاب ) : عن حكم القراءة على الميت قبل دفنه، فقال : وأما تلاوة القرآن على الميت قبل أن يغسل فلا باس به، وأما إِهداء ثواب البدن للميت من قراءة، وصلاة وحج وغير ذلك، فهذا فيه خلاف بين العلماء هل يصل إِلى الميت أم لا ؟ ولا ينكر على من فعله ولا من تركه "  أهـ ،   ونقل ابن الشيخ ( عبد اللَّه بن عبد الرحمن آباطين كما في الدرر السنية جـ 4 -  ص 280 ) أن شيخ الإِسلام ابن تيمية قال :  " وإِنما رخص فيها أحمد يعني القراءة عند الدفن لأنه بلغه أن ابن عمر أوصى أن يقرأ عند دفنه بسورة البقرة وخواتيمها، وروى عن بعض الصحابة أنه قرأ سورة البقرة، فالقرآن عند الدفن هو مأثور في الجملة، وما بعد ذلك فلم ينقل فيه أثر "  أهـ ، ( ويقال هنا ) تقدم قبل قليل أن ابن القيم قد نقل -  وهو من أقطاب السلفية -  أن الأنصار إِذا مات لهم ميت اختلفوا إِلى قبره للقراءة عنده، ولفظ الأنصار عام في الكل، وهم خيرة الصحابة من بعد الآل والخلفاء الراشدين، والمهاجرين ،  إِذن فنحن سنقرأ القرآن على أرواح موتانا في البلاد الشامية على مذهب محمد بن الحسن، وأحمد، على مذهب كثير من أصحابه المتأخرين، واقتداء بالأنصار كما ذكر ابن القيم عن الشعبي، وما أجمل الكلمة التي أدلى بها ( الشيخ محمد بن عبد الوهاب ) إِذ قال :  " ولا ينكر على من فعله ولا من تركه "  لذا نرجو من الأخوة السلفية، أو الوهابية إِلجام ألسنتهم عمن يقرأ القرآن على موتاه لدليل قام عنده، وعلى كل فهذه بعض أدلتنا مستقاة من مختلف المذاهب على جواز قراءة القرآن على الأموات، وهي كما يلي : أوردها لكم لمناقشتها، وبيان كلمة الحق فيها ، </w:t>
      </w:r>
    </w:p>
    <w:p w:rsidR="002F69AF" w:rsidRDefault="002F69AF" w:rsidP="00531024">
      <w:pPr>
        <w:jc w:val="both"/>
        <w:rPr>
          <w:rtl/>
        </w:rPr>
      </w:pPr>
      <w:r>
        <w:rPr>
          <w:rFonts w:hint="cs"/>
          <w:b w:val="0"/>
          <w:rtl/>
        </w:rPr>
        <w:t xml:space="preserve">1 -   قال الشيخ منصور بن يونس بن ادريس البهوتي الحنبلي : في كتابه ( الروض المربع شرح زاد المستقنع جـ1 0 ص 153 )  " ولا تكره القراءة على القبر "  كما روى أنس مرفوعاً :   " من دخلَ المقابرَ فقرأ يس خفف اللَّه عنهم يومئذٍ، وكانَ لهُ بعددهمْ حسناتْ "  وصح عن ابن عمر :  " أنه أوصى إِذا دفنَ أن يقرأ عنده بفاتحةِ البقرةِ وخاتمتها "  ، قاله في ( المبدع ) ثم قال :  " وأي قربة من دعاء واستغفار، وصلاة، وصوم، وحج، وقراءة وغير ذلك [ فعلها ] مسلم ( وجعل ثوابها لميت مسلم أو حي نفعه ذلك ) قال أحمد :  " الميت يصل إِليه كل شيء من الخير للنصوص الواردة فيه، ذكره المجد وغيره، حتى لو أهداها للنبي صلى اللَّه عليه وسلم جاز، ووصل إِليه ثوابها "  أهـ ، [ هذا خلاف ابن تيمية الذي حرمها ] ، </w:t>
      </w:r>
    </w:p>
    <w:p w:rsidR="002F69AF" w:rsidRDefault="002F69AF" w:rsidP="00531024">
      <w:pPr>
        <w:jc w:val="both"/>
      </w:pPr>
      <w:r>
        <w:rPr>
          <w:rFonts w:hint="cs"/>
          <w:b w:val="0"/>
          <w:rtl/>
        </w:rPr>
        <w:lastRenderedPageBreak/>
        <w:t xml:space="preserve">2 - وجاء في ( المجموع جـ10-  ص 408 ) قال ابن القيم : فإِن قيل : فهذا لم يكن معروفاً في السلف، ولا يمكن نقله عن واحد منهم مع شدة حرصهم على الخبر، ولا أرشدهم النبي صلى اللَّه عليه وسلم إِليه، وقد أرشدهم إلى الدعاء، والاستغفار، وبالصدقة، والحج، والصيام، فلو كان ثواب القراءة يصل لأرشدهم، ولكانوا يفعلونه، ( أجاب ابن القيم ) عن هذا الاعتراض بقوله :  " إِن مورد هذا السؤال إِن كان معترفاً بوصول ثواب الحج .. والصيام و .. و .. و  .. قيل له ما هذه الخاصية التي منعت وصول ثواب القرآن واقتضت وصول ثواب هذه الأعمال ؟ وهل هذا إِلا تفريق بين المتماثلات ؟ وإِن لم يعترف بوصول تلك الأعمال إلى الميت، فهو محجوج بالكتاب والسنة والإِجماع "  أهـ ، ويمكن أن يقال هنا : إِن وصول ثواب الصوم، والحج، والصدقة مجمع عليه لورود ذلك في السنة الصحيحة، وكلها كانت مبتدأة بالسؤال، هل يجوز الصوم عن والدتي ؟ هل يجوز الحج عن والدي ؟ فكان الجواب من الرسول عليه الصلاة والسلام مخرجاً لهم فخرج الجواب ( بنعم ) أي : تجوز هذه الأمور عن الأموات، ولم يسأل عليه الصلاة والسلام عن القراءة، فدل ذلك على جوازها ، </w:t>
      </w:r>
    </w:p>
    <w:p w:rsidR="002F69AF" w:rsidRDefault="002F69AF" w:rsidP="00531024">
      <w:pPr>
        <w:jc w:val="both"/>
      </w:pPr>
      <w:r>
        <w:rPr>
          <w:rFonts w:hint="cs"/>
          <w:b w:val="0"/>
          <w:rtl/>
        </w:rPr>
        <w:t xml:space="preserve">3 - ذكر القرطبي في تفسير الجامع لأحكام القرآن ( جـ20 ص 171 ) [ الخامسة ] قال العلماء : ينْبغي لمن أراد علاج قلبه، وانقياده بسلاسل القهر إِلى طاعة ربّه، أن يكثر من ذكر هادم اللذات، ومُفّرِق الجماعات وموتم البنين والبنات، ويواظب على مشاهدة المحتضرين، وزيارة قبور أموات المسلمين .. فينبغي لمن عزم على الزيارة أن يتأدب بآدابها، ويُحضر قلبه في إِثباتها، ولا يكون حظه منها التّطواف على الأجداث فقط .. بل يقصد بزيارته وجْه اللَّه تعالى، وإِصلاح فساد قلبه، أو نفع الميْت بما يكون عنده من القرآن والدعاء الخ .. أهـ ، وقد أسند القرطبي هذا القول إلى العلماء ، إذنْ فهم يُجوّزون القراءة على القبور، وتجدُ مثل هذا في تفسير الخطيب ( جـ4 ص 588 ) ، </w:t>
      </w:r>
    </w:p>
    <w:p w:rsidR="002F69AF" w:rsidRDefault="002F69AF" w:rsidP="00531024">
      <w:pPr>
        <w:jc w:val="both"/>
        <w:rPr>
          <w:b w:val="0"/>
        </w:rPr>
      </w:pPr>
      <w:r>
        <w:rPr>
          <w:rFonts w:hint="cs"/>
          <w:b w:val="0"/>
          <w:rtl/>
        </w:rPr>
        <w:t xml:space="preserve">4-  وجاء في ( حاشية ابن عابدين جـ1 ص 631 ) مطلب : [ زيارة القبور ] ولو للنّساء لحديث :  " إِذا ماتَ أحدٌ من إِخوانكمْ وسويتم الترابَ عل قبرهِ، فليقمُ أحدكم على رأس القبرِ، ثمَّ ليقُل، يا فلان فإِنه يسمعه، ولا يجيبُ ثمَّ يقول : يا فلانُ بن فلانٍ، ثم يستوي قاعداً، ثم يقول يا فلان بن فلان فإِنه يقول : أرشدنا يرحمكَ اللَّه، ولكن لا تشعرون، فيقول : اذكر ما خرجت عليه من الدنيا شهادةَ ألا إِله إلا اللَّه، وأن محمداً عبده ورسوله، وإِنك رضيت باللَّه رباً وبالإِسلام دينا، وبمحمد نبياَ، وبالقرآن إِماماً "  .. الحديث ، [ من كتاب البحر ] وفي [ شرح الُّلبَاب ]  " ويقرأ من القرآن ما تيسر له من الفاتحة وأول البقرة إِلى ( المفلحون ) ، وآية الكرسي، وآمن الرسول، وسورة يس، وتباركَ الملك، وسورة التكاثر، والإِخلاص اثنتي عشرة ( 3 مرات )، أو إحدى عشرة، أو </w:t>
      </w:r>
      <w:r>
        <w:rPr>
          <w:rFonts w:hint="cs"/>
          <w:b w:val="0"/>
          <w:rtl/>
        </w:rPr>
        <w:lastRenderedPageBreak/>
        <w:t>سبعاً، ثلاثاً، ثم يقول : اللَّهمَّ أوصل مثل ثواب ما قرأته لفلان، ( وهذا خلاف الأحناف فالواصل عندهم نفس الثواب ) ، ( قلت ) : هذا بناء على أن مالكاً والشافعي قد نصا أن العبادة البدنية المحضة كالصلاة والتلاوة، لا يصل ثوابها إِلى الميت عندهما، بخلاف غيرها كالصدقة والحج، وقد أجاز المتأخرون من الشافعية جواز إِهداء القراءة إِلى الميت بقوله :  " اللَّهم أوصل ثواب قراءتي لفلان، وهو عبارة عن دعاء، وهو جائز بلا خلاف ، ‏</w:t>
      </w:r>
    </w:p>
    <w:p w:rsidR="002F69AF" w:rsidRDefault="002F69AF" w:rsidP="00531024">
      <w:pPr>
        <w:jc w:val="both"/>
        <w:rPr>
          <w:b w:val="0"/>
        </w:rPr>
      </w:pPr>
      <w:r>
        <w:rPr>
          <w:rFonts w:hint="cs"/>
          <w:b w:val="0"/>
          <w:bCs/>
          <w:rtl/>
        </w:rPr>
        <w:t xml:space="preserve">تلقين الأموات :  </w:t>
      </w:r>
      <w:r>
        <w:rPr>
          <w:rFonts w:hint="cs"/>
          <w:b w:val="0"/>
          <w:rtl/>
        </w:rPr>
        <w:t xml:space="preserve">جاء في كتاب ( الدرر السنية في الأجوبة النجدية جـ4 ص 249 )  " سئل الشيخ عبد اللَّه بن الشيخ محمد رحمه اللَّه عن التلقين بعد دفن الميت فأجاب : لم يصح في ذلك عن النبي صلى اللَّه عليه وسلم شيء، بل ورد فيه أحاديث ضعيفة، منها حديث أبي أمامة عند الطبراني، عن رسول اللَّه صلى اللَّه عليه وسلم :  " إِذا ماتَ أحدٌ من إِخوانكمْ وسويتم الترابَ على قبرهِ، فليقمُ أحدكم على رأس القبرِ، ثمَّ يقُول، يا فلان فإِنه يسمعه، ولا يجيبُ ثمَّ يقول : يا فلانُ بن فلانٍ، ثم يستوي قاعداً، ثم يقول يا فلان بن فلان فإِنه يقول : أرشدنا يرحمكَ اللَّه، ولكن لا تشعرون، فيقول : اذكر ما خرجت عليه من الدنيا شهادةَ ألا إِله إلا اللَّه، وأن محمداً عبده ورسوله، وإِنك رضيت باللَّه رباً وبالإِسلام ديناً، وبمحمد نبياً، وبالقرآن إِماماً "  .. الحديث ، وقال الشيخ عبد اللَّه بن الشيخ محمد، وقد قواه الضياء في المختارة، ثم قال الأثرم : قلت لأحمد هذا الذي يصنعونه إِذا دفن الميت يقف الرجل، ويقول : يا فلان بن فلانة، قال ما رأيت أحداً يفعله إِلا أهل الشام حين مات أبو المغيرة يروى فيه عن أبي بكر بن أبي مريم، عن أشياخهم كانوا يفعلونه، وكان إسماعيل بن عياش يرويه، يشير الحديث الذي رواه الطبراني عن أبي أمامة، وروي أيضاً عن وائلة ابن الأصقع، وكرهه جماعة من العلماء لاعتقادهم أنه بدعة مكروهة، وأما التحريم فليس بحرام "  أهـ ، وفي ( الروض المربع ) قال الشيخ عبد اللَّه بن عبد العزيز العنقري، وقال شيخنا ( أي عبد الرحمن أباطين ) :  " وتلقينه بعد دفنه مباح "  عند أحمد، وبعض أصحابه، واختاره ( شيخنا ) وقال :  " ولا يكره خلافاً للحنفية "  أهـ ، ( قلت ) : واذا انتفت الكراهة، فيكون مباحاً، أو مشروعاً، والعمل بالمباح جائز حتى يرد النص بالتحريم، وقد ورد النص بمشروعيته، وقد قواه الضياء في المختارة، والحديث القوي يعمل به استحباباً، وهاك ما رواه الطبراني في معجمه عن أبي أمامة عن النبي صلى اللَّه عليه وسلم قال :  " إِذا ماتَ أحدٌ من إِخوانكمْ وسويتم الترابَ على قبرهِ، فليقمُ أحدكم على رأس القبرِ، ثمَّ يقوُل، يا فلان فإِنه يسمعه، ولا يجيبه ثمَّ يقول : يا فلانُ بن فلانة، فإنه يستوي قاعداً، ثم يقول يا فلان بن فلانة فإِنه يقول : أرشدنا يرحمكَ اللَّه، ولكن لا تشعرون، ثم يقول : اذكر ما خرجت عليه من الدنيا شهادةَ ألا إِله إلا اللَّه، وأن محمداً عبده ورسوله، وإِنك رضيت باللَّه رباً وبالإِسلام ديناً، وبمحمد نبياً، وبالقرآن إِماماً، فإِنَّ منكراً ونكيراً يأخذُ كل واحد منهما بيد صاحبهِ، ويقول : انطلقْ بنا ما نقعدُ عندَ منْ لُقِنّ حجتهُ، فيكونُ اللَّه حجيجهُ دونهما "  ، فقال رجل : يا رسول </w:t>
      </w:r>
      <w:r>
        <w:rPr>
          <w:rFonts w:hint="cs"/>
          <w:b w:val="0"/>
          <w:rtl/>
        </w:rPr>
        <w:lastRenderedPageBreak/>
        <w:t>اللَّه، فإِن لم يعرف أمه ؟ قال :  " فينسبه إِلى حواءَ، يا فلانُ ابنَ حواءَ "  ، قال ابن القيم الحنبلي : هذا حديث لا يصح رفعه، ولكن قال الأثرم : قلت لأبي عبد اللَّه فهذا الذي يصنعونه إِذا دفن الميت، يقف الرجل، ويقول : يا فلان ابن فلانة اذكر ما فارقتنا عليه شهادة ألا إِله إِلا اللَّه الخ .. فقال : ما رأيت أحد فعل هذا إِلا أهل الشام، حين مات أبو المغيرة، جاء إِنسان فقال ذلك، وكان أبو المغيرة يروي فيه عن أبي بكر بن أبي مريم، عن أشياخهم أنهم كانوا يفعلونه، وكان ابن عياش يروي فيه، قال ابن القيم : قلت : يريد حديث إسماعيل بن عياش، هذا الذي رواه الطبراني عن أبي أمامة، وقد ذكر سعيد بن منصور في سننه عن راشد بن سعد وحمزة بن جندب، وحكيم بن عمير، قالوا : إذا سوي على الميت قبره، وانصرف الناس عنه فكانوا يستحبون أن يقال للميت عند قبره، يا فلان قل لا إِله إلا اللَّه ثلاث مرات، يا فلان قل ربي وديني الإسلام، ونبي محمد، ثم ينصرف "  أهـ ، وإِذا كان التلقين مستحباً بقول كثير من الحنابلة إِذاً فلا حاجة للتشنيع على من فعل ذلك من أهل السنة والجماعة، في البلاد الشامية مع أن ابن حجر قال عن حديث التلقين الذي رواه أبو أمامة هذا إِسناده صالح، وذكر له شواهد في التلخيص وعمل به متأخرو الشافعية ، واللَّه أعلم ، ‏</w:t>
      </w:r>
    </w:p>
    <w:p w:rsidR="002F69AF" w:rsidRDefault="002F69AF" w:rsidP="00531024">
      <w:pPr>
        <w:jc w:val="both"/>
        <w:rPr>
          <w:b w:val="0"/>
          <w:rtl/>
        </w:rPr>
      </w:pPr>
      <w:r>
        <w:rPr>
          <w:rFonts w:hint="cs"/>
          <w:b w:val="0"/>
          <w:bCs/>
          <w:rtl/>
        </w:rPr>
        <w:t xml:space="preserve">عقيدة السلف، وصدقات الأحياء، ووصول ثواب القرآن للأموات :  </w:t>
      </w:r>
      <w:r>
        <w:rPr>
          <w:rFonts w:hint="cs"/>
          <w:b w:val="0"/>
          <w:rtl/>
        </w:rPr>
        <w:t xml:space="preserve">جاء في ( الطحاوية في العقيدة السلفية ص 381 )  " وفي دعاء الأحياء، وصدقاتهم منفعة للأموات "  ، اتفقت أهل السنة أن الأموات ينتفعون من سعي الأحياء بأمرين : [ أحدهم ] : ما تسبب إِليه الميت في حياته ، [ والثاني ] : دعاء المسلمين، واستغفارهم له، والصدقة والحج، على نزاع فيما يصل من ثواب الحج ، فعن محمد بن الحسن أنه إِنما يصل إِلى الميت ثواب النفقة، والحج للحجاج، وعند عامة العلماء ثواب الحج للمحجوج عنه وهو الصحيح "  أهـ ، ( قلت ) : وعليه الدليل ، قالوا : واختلف في العبادات البدنية، كالصوم والصلاة وقراءة القرآن والذكر، فذهب أبو حنيفة، وأحمد، وجمهور السلف إِلى وصولها، والمشهور من مذهب الشافعي ومالك عدم وصولها ، وذهب بعض أهل البدع من أهل الكلام إِلى عدم وصول شيء البتة لا الدعاء ولا غيره وقولهم مردود بالكتاب والسنة، لكنهم استدلوا بالمتشابه من قوله تعالى : { وَأَنْ لَيْسَ لِلإِنسَانِ إِلاَّ مَا سَعَى } وقوله :{  وَلاَ تُجْزَوْنَ إِلاَّ مَا كُنتُمْ تَعْمَلُونَ } وقوله : { لَهَا مَا كَسَبَتْ وَعَلَيْهَا مَا اكْتَسَبَتْ } ، وقد ثبت عن النبي صلى اللَّه عليه وسلم أنه قال :  " إِذا ماتَ ابنُ آدمَ انقطعَ عملهُ إِلاّ منْ ثلاثٍ، صدقةٌ جاريةٌ، أو ولدٌ صالحٌ يدعو له، أو علمٌ ينتفع به من بعده "  ، فأخبر أنه إِنما ينتفع بما كان متسبباً فيه في الحياة، وما لم يكن تسبب فيه في الحياة فهو منقطع عنه "  ، واستدل المقتصرون على عدم وصول العبادات التي لا تدخلها النيابة بحال كالإِسلام، والصلاة، والصوم، وقراءة القرآن أنها، يختص ثوابها بفاعله لا يتعداه كما أنه في الحياة الدنيا لا يفعله أحد عن أحد، ولا ينوب فيه فاعله غيره، وقد روى </w:t>
      </w:r>
      <w:r>
        <w:rPr>
          <w:rFonts w:hint="cs"/>
          <w:b w:val="0"/>
          <w:rtl/>
        </w:rPr>
        <w:lastRenderedPageBreak/>
        <w:t xml:space="preserve">النسائي بسنده عن ابن عباس عن النبي صلى اللَّه عليه وسلم أن قال :  " لا يُصلِ أحدٌ عنْ أحدٍ، ولا يصومُ أحدٌ عنْ أحدٍ، ولكنْ يطعم عنهُ مكانَ كلَّ يومٍ مُدّاً منْ حنطةٍ "  ، ثم قالوا : الدليل على انتفاع الميت بغير ما تسبب فيه [ الكتاب، والسنة، والإِجماع، والقياس الصحيح ] ، أما الكتاب : فقال تعالى : { وَالَّذِينَ جَاءُوا مِنْ بَعْدِهِمْ يَقُولُونَ رَبَّنَا اغْفِرْ لَنَا وَلإِخْوَانِنَا الَّذِينَ سَبَقُونَا بِالإِيمَانِ } ،  فأثنى عليهم باستغفارهم للذين قبلهم، فدل على انتفاعهم باستغفار الأحياء وقد دل على انتفاع الميت بالدعاء ( إِجماع الأمة على الدعاء له في صلاة الجنازة ) والأدعية التي وردت بها السنة في صلاة الجنازة مستفيضة، وكذا الدعاء له بعد الدفن، ففي سنن أبي داود، من حديث عثمان بن عفان رضي اللَّه عنه قال : كان النبي صلى اللَّه عليه وسلم إِذا فرغ من دفن الميت وقف عليه قال :  " استغفروا لأخيكمْ، واسألوا لهُ التثبيتَ، فإِنه الآنَ يسألُ "  ،   وكذلك الدعاء لهم عند زيارة قبورهم كما في صحيح مسلم، من حديث بريدة ابن الحصيب قال : كان رسول اللَّه صلى اللَّه عليه وسلم يعلمهم إِذا خرجوا إِلى المقابر أن يقولوا :  " السلامُ عليكمْ أهلَ الديارِ منَ المؤمنينَ، والمسلمينَ، وإِنا إِن شاءَ اللَّه بكمْ لاحقونَ، نسألُ اللَّه لنا ولكمْ العافيةَ "  ،   وفي صحيح مسلم أيضاً عن عائشة رضي اللَّه عنها سألت النبي صلى اللَّه عليه وسلم كيف أقول إِذا استغفرت لأهل القبور قال :  " قولي السلامُ على أهلِ الديارِ منَ المؤمنينَ والمسلمينَ، ويرحمُ اللَّه المستقدمينَ منا ومنكم والمتأخرينَ، وإِنا إِن شاءَ اللَّه بكم لاحقونَ "  ،   وأما وصول ثواب الصدقة، ففي الصحيحين عن عائشة رضي اللَّه عنها أن رجلاً أتى النبي صلى اللَّه عليه وسلم فقال : يا رسول اللَّه إِن أمي افتتلت نفسها، ولم توص، وأظنها لو تكلمت تصدقت، أفلها أجر إِن تصدقت عنها ؟ قال  " نعم "  وفي صحيح البخاري عن عبد اللَّه بن عباس رضي اللَّه عنهما أن رجلاً أتى النبي صلى اللَّه عليه وسلم، فقال : يا رسول اللَّه إِن أمي توفيت وأنا غائب عنها فهل ينفعها إِن تصدقت عنها ؟ قال  " نعم "  قال : فإِني أشهدك أن حائطي المخراف صدقة عنها ، وأما وصول ثواب الصوم، ففي الصحيحين عن عائشة رضي اللَّه عنها أن رسول اللَّه صلى اللَّه عليه وسلم قال :  " من ماتَ وعليه صيامٌ صامَ عنهُ وليّهُ "  ، وله نظائر في الصحيح ولكن أبو حنيفة رحمه اللَّه بالاطعام عن الميت دون الصيام عنه لحديث ابن عباس المتقدم، والكلام على ذلك معروف في كتب الفروع ، وأما وصول ثواب الحج، ففي صحيح البخاري عن ابن عباس رضي اللَّه عنهما أن امرأة من جهينة جاءت إِلى النبي صلى اللَّه عليه وسلم، فقالت : إِن أمي نذرت أن تحج فلم تحج حتى ماتت أفأحج عنها ؟ قال :  " حجي عنها أرأيتِ لو كانَ على أُمكِ دينٌ أكنتِ قاضيته، اقضوا اللَّه، فاللَّه أحقُّ بالوفاءِ "  ونظائره أيضاً كثير ، وأجمع المسلمون على أن قضاء الدين يسقط من ذمة الميت ولو كان من أجنبي ومن غير تركته ، وقد دل على ذلك حديث أبي قتادة، حيث ضمن الدينارين عن الميت، فلما قضاه قال عليه الصلاة والسلام :  " </w:t>
      </w:r>
      <w:r>
        <w:rPr>
          <w:rFonts w:hint="cs"/>
          <w:b w:val="0"/>
          <w:rtl/>
        </w:rPr>
        <w:lastRenderedPageBreak/>
        <w:t xml:space="preserve">الآنَ بردتْ عليهِ جلدتهُ "  ، وكل ذلك جار على قواعد الشرع، وهو محض القياس، فإِن الثواب [ حق العامل ] فإذا وهبه لأخيه المسلم لم يمنع من ذلك، كما لم يمنع من هبة ماله له في حياته، وإِبرائه له منه بعد وفاته وقد نبه الشارع بوصول ثواب الصوم على وصول ثواب القراءة، ونحوها من العبادات البدنية بوصف أن الصوم كف النفس عن المفطرات ( بالنية ) وقد نص الشارع على وصول ثوابه إِلى الميت، فكيف بالقراءة التي هي عمل ونية ، ( والجواب ) عما استدل به [ أي المتكلمون ] من قوله تعالى : { وَأَنْ لَيْسَ لِلإِنسَانِ إِلاَّ مَا سَعَى } ،  قد أجاب العلماء بأجوبة أصحها جوابان : [ أحدهما ] : أن الانسان بسعيه، وحسن عشرته، اكتسب الاصدقاء وأولد الأولاد، ونكح الأزواج، وأسدى الخير، وتودد إِلى الناس، فترحموا عليه، ودعوا له، وأهدوا له ثواب الطاعة، فكان ذلك أثر سعيه، بل دخول المسلم من جملة المسلمين في عقد الإسلام من أعظم الأسباب في وصول نفع كل من المسلمين إِلى صاحبه في حياته، وبعد مماته  " ودعوة المسلمين تحيط بهم من ورائهم "  يوضحه أن اللَّه تعالى جعل الإيِمان سبباً لانتفاع صاحبه بدعاء أخوانه من المؤمنين وسعيهم، فإذا أتي به فقد سعى في المسبب الذي يوصل إِليه ذلك ، [ الثاني ] : وهو أقوى منه، أن القرآن لم ينف انتفاع الرجل بسعي غيره، وإِنما نفى ملكه بغير سعيه، وبين الأمرين من الفرق ما لا يخفى، فأخبر تعالى أنه لا يملك إِلا سعيه، وأما سعي غيره فهو ملك لساعيه، فإِن شاء أن يبذله لغيره، وإِن شاء أن يبقيه لنفسه، وقوله سبحانه : { أَلاَّ تَزِرُ وَازِرَةٌ وِزْرَ أُخْرَى ، وَأَنْ لَيْسَ لِلإِنسَانِ إِلاَّ مَا سَعَى } ،  آيتان محكمتان تقتضيان عدل الرب تعالى ، [ فالأولى ] تقضي أنه لا يعاقب أحد بجرم غيره، ولا يؤاخذه بجريرة غيره كما يفعله ملوك الدنيا ، [ والثانية ] : تقضي أنه لا يفلح إِلا بعمله ليقطع طمعه من نجاته بعمل آبائه، وسلفه ومشائخه، كما كان عليه أصحاب الطمع الكاذب، وهو سبحانه لم يقل لا ينتفع إِلا بما سعى، وكذلك قوله : { لَهَا مَا كَسَبَتْ } وقوله : { وَلاَ تُجْزَوْنَ إِلاَّ مَا كُنتُمْ تَعْمَلُونَ } ،  على أن سياق هذه الآية يدل على أن المنفي عقوبة العبد بعمل غيره، فإِنه تعالى يقول : { فَالْيَوْمَ لاَ تُظْلَمُ نَفْسٌ شَيْئاً وَلاَ تُجْزَوْنَ إِلاَّ مَا كُنتُمْ تَعْمَلُونَ } ،  وأما استدلالهم بقوله عليه الصلاة والسلام :  " إِذا ماتَ بنُ آدمَ انقطعَ عملهُ .. الخ ..  "  ، فاستدلال ساقط فإِنه لم يقل انقطع انتفاعه، وإِنما أخبر بانقطاع عمله، وأما عمل غيره فهو لعامله، فإن وهبه له وصل إِليه ثواب عمل العامل لأثواب عمله هو، وهذا كالدين يوفيه الإنسان عن غيره، فتبرأ ذمته .. وأما تفريق من فرق بين العبادات المالية والبدنية، فقد شرع النبي صلى اللَّه عليه وسلم الصوم عن الميت كما تقدم مع أن الصوم لا تجوز فيه النيابة، ولكن حديث جابر رضي اللَّه عنه قال : صليت مع رسول اللَّه صلى اللَّه عليه وسلم عيد الأضحى، فلما انصرف أتى بكبش فذبحه فقال :  " بسم اللَّه واللَّه أكبر اللَّهمّ هذا عني، وعن من لم يضحِ من أُمتي "  ، رواه أحمد وأبو داود والترمذي، وحديث الكبشين اللذين قال في أحدهما :  " بسم اللَّه واللَّه أكبر </w:t>
      </w:r>
      <w:r>
        <w:rPr>
          <w:rFonts w:hint="cs"/>
          <w:b w:val="0"/>
          <w:rtl/>
        </w:rPr>
        <w:lastRenderedPageBreak/>
        <w:t>اللَّهمّ هذا عني، وعن من لم يضحِ من أُمتي "  ، رواه أحمد، والقربة في الأضحية إِراقة الدم، وقد جعلها لغيره وكذلك عبادة الحج بدنية، وليس ركناً فيه ( المال ) وإِنما هو وسيلة، ألا ترى أن المكي يجب عليه إِذا قدر على المشي إِلى عرفات من غير شرط المال، وهذا هو الأظهر، أعني أن الحج غير مركب من مال وبدن، بل بدني محض كما قد نص عليه جماعة من أصحاب أبي حنيفة المتأخرين وانظر فروض الكفاية كيف قام فيها البعض عن الباقين، ولأن هذا ثواب، وليس من باب النيابة، كما أن الأجير الخاص ليس له أن يستنيب عنه، وله أن يعطي أجرته لمن شاء "  أهـ ، وبعد فهذه عقيدة السلف في صدقات الأحياء ووصول ثواب القرآن للأموات، وكل من يحاول مجادلتك فيها فأحله إِلى الطحاوية في العقيدة السلفية سيجد فيها مبتغاه، وزيادة لما أراد ، ‏</w:t>
      </w:r>
    </w:p>
    <w:p w:rsidR="002F69AF" w:rsidRDefault="002F69AF" w:rsidP="00531024">
      <w:pPr>
        <w:jc w:val="both"/>
        <w:rPr>
          <w:b w:val="0"/>
          <w:bCs/>
          <w:rtl/>
        </w:rPr>
      </w:pPr>
      <w:r>
        <w:rPr>
          <w:rFonts w:hint="cs"/>
          <w:b w:val="0"/>
          <w:bCs/>
          <w:rtl/>
        </w:rPr>
        <w:t xml:space="preserve">بناء المساجد على المقابر وحكم الصلاة فيها :  </w:t>
      </w:r>
      <w:r>
        <w:rPr>
          <w:rFonts w:hint="cs"/>
          <w:b w:val="0"/>
          <w:rtl/>
        </w:rPr>
        <w:t xml:space="preserve">جاء في كتاب ( الدرر السنية في الأجوبة النجدية جـ4 ص 132 )  " سئل الشيخ عبد اللَّه بن الشيخ محمد [ أي ابن عبد الوهاب رحمهما اللَّه ] في مسجد فيه قبر فأجاب  " إِن كان مبنيّاً [ المسجد ] قبل أن يجعل فيه قبر ينبش القبر ويبعد عن المسجد فإِن كان المسجد لم يبنى إِلا لأجل القبر، فالمسجد يهدم ولا يصلى فيه، لأنه، ثبت عن رسول اللَّه صلى اللَّه عليه وسلم أنه لعن الذين يتخذون المساجد على القبر، ولا تصح الصلاة فيه ولا تجوز الصلاة عند القبور، ولا عليها لأنه عليه الصلاة والسلام نهى عن الصلاة في المقبرة "  أهـ ، </w:t>
      </w:r>
      <w:r>
        <w:rPr>
          <w:rFonts w:hint="cs"/>
          <w:b w:val="0"/>
          <w:bCs/>
          <w:rtl/>
        </w:rPr>
        <w:t>( ويجاب عليه ) :</w:t>
      </w:r>
    </w:p>
    <w:p w:rsidR="002F69AF" w:rsidRDefault="002F69AF" w:rsidP="00531024">
      <w:pPr>
        <w:jc w:val="both"/>
      </w:pPr>
      <w:r>
        <w:rPr>
          <w:rFonts w:hint="cs"/>
          <w:b w:val="0"/>
          <w:rtl/>
        </w:rPr>
        <w:t xml:space="preserve">1 -   جاء في ( البخاري جـ1 ص 429 ) على القسطلاني ما نصه  " ورأى عمر أنس بن مالك يصلي عند قبر فقال -  عمر -  القبر القبر "  أي على التحذير، أي اتق، أو اجتنب القبر  " ولم يأمره بالإعادة "  تدل على الجواز مع الكراهة، لكونه صلى على نجاسة، ولو كان بينهما حائل، وهذا مذهب الشافعي ، وكلام القاضي أن الكراهة لحرمة الميت، أما لو وقف بين القبور بحيث لا يكون تحته ميت ولا نجاسة فلا كراهة، قال في ( التوشيح ) ويستثنى مقبرة الأنبياء، فلا كراهة فيها لأن اللَّه حرم على الأرض أن تأكل الأجساد أجساد الأنبياء، وأنهم أحياء في قبورهم يصلون، وقال في ( التحقيق ) : ويحرم أن يصلي متوجهاً إِلى قبره عليه الصلاة والسلام، أي يترك القبلة ، </w:t>
      </w:r>
    </w:p>
    <w:p w:rsidR="002F69AF" w:rsidRDefault="002F69AF" w:rsidP="00531024">
      <w:pPr>
        <w:jc w:val="both"/>
      </w:pPr>
      <w:r>
        <w:rPr>
          <w:rFonts w:hint="cs"/>
          <w:b w:val="0"/>
          <w:rtl/>
        </w:rPr>
        <w:t xml:space="preserve">2 - قال الإِمام النووي : في ( المجموع جـ1 ص 164 )  " يكره أن يتخذ على القبر مسجد للأحاديث الصحيحة المشهورة في ذلك، وأما حفر القبر في المسجد فحرام شديد التحريم "  ، </w:t>
      </w:r>
    </w:p>
    <w:p w:rsidR="002F69AF" w:rsidRDefault="002F69AF" w:rsidP="00531024">
      <w:pPr>
        <w:jc w:val="both"/>
      </w:pPr>
      <w:r>
        <w:rPr>
          <w:rFonts w:hint="cs"/>
          <w:b w:val="0"/>
          <w:rtl/>
        </w:rPr>
        <w:t xml:space="preserve">3 - وجاء في ( سنن النسائي جـ2 على حاشية السندي ص 41 ) ( أخبرنا ) يعقوب ابن إبراهيم قال : حدثنا يحيى، قال : حدثنا هشام بن عروة قال : حدثنا أبي عن عائشة، أن أم حبيبة، وأم سلمة ذكرتا كنيسة رأتاها </w:t>
      </w:r>
      <w:r>
        <w:rPr>
          <w:rFonts w:hint="cs"/>
          <w:b w:val="0"/>
          <w:rtl/>
        </w:rPr>
        <w:lastRenderedPageBreak/>
        <w:t xml:space="preserve">بالحبشة فيها تصاوير، فقال رسول اللَّه صلى اللَّه عليه وسلم :  " إنّ أولئكَ إِذا كانَ فيهم الرجلُ الصالحُ فماتَ بنوا على قبرهِ مسجداً، وصوروا تلكَ الصور، أولئكَ شرار الخلق عندَ اللَّه يومَ القيامة "  ، أي لأنهم ضموا إِلى كفرهم، الأعمال القبيحة، فهم أقبح الناس عقيدة وعملاً، قال البيضاوي :  " لما كانت اليهود والنصارى يسجدون لقبور أنبيائهم تعظيماً لشأنهم، ويجعلونها قبلة يتوجهون في الصلاة نحوها واتخذوها أوثاناً لعنهم، ومنع المسلمون من ذلك، فأما من يتخذ مسجداً في جوار صالح، وقصد التبرك بالقرب منه لا التعظيم له، ولا التوجه نحوه، فلا يدخل في ذلك الوعيد "  أهـ ، </w:t>
      </w:r>
    </w:p>
    <w:p w:rsidR="002F69AF" w:rsidRDefault="002F69AF" w:rsidP="00531024">
      <w:pPr>
        <w:jc w:val="both"/>
      </w:pPr>
      <w:r>
        <w:rPr>
          <w:rFonts w:hint="cs"/>
          <w:b w:val="0"/>
          <w:rtl/>
        </w:rPr>
        <w:t xml:space="preserve">4-  وجاء في ( سنن ابن ماجة جـ2 ص 435 ) أنبأ في سنده المتصل إلى أبي مرثد الغنوي قال : سمعت رسول اللَّه صلى اللَّه عليه وسلم يقول :  " لا تجلسوا على القبورِ ولا تصلوا إِليها "  ، رواه مسلم في الصحيح عن الحسن بن الربيع عن ابن المبارك، وروى في سنده إِلى حميد، عن أنس قال :  " قمت يوماً أصلي وبين يدي قبر لا أشعر به، فناداني عمر : القبر القبر، فظننت أنه يعني القمر، فقال لي : بعض من يليني إِنما يعني القبر فتنحيت عنه "  أي أن صلاته صحيحة، وحمل ذلك على الكراهة لا التحريم بدليل أنه قال أنبأ جرير قال : قلت : لنافع أكان ابن عمر يكره أن يصلى وسط القبور ؟ قال : لقد صلينا على عائشة وأم سلمة رضي اللَّه عنهما وسط البقيع، والإِمام يوم صلينا على عائشة رضي اللَّه عنها أبو هريرة رضي اللَّه عنه، وحضر ذلك عبد اللَّه ابن عمر رضي اللَّه عنهما ، </w:t>
      </w:r>
    </w:p>
    <w:p w:rsidR="002F69AF" w:rsidRDefault="002F69AF" w:rsidP="00531024">
      <w:pPr>
        <w:jc w:val="both"/>
      </w:pPr>
      <w:r>
        <w:rPr>
          <w:rFonts w:hint="cs"/>
          <w:b w:val="0"/>
          <w:rtl/>
        </w:rPr>
        <w:t xml:space="preserve">5-  وقال أبو عبد اللَّه محمد الأُبي المالكي في شرح صحيح مسلم _جـ2 ص 234 ) ( قال بعض الشافعية كانت اليهود والنصارى يسجدون لقبور أنبيائهم، ويجعلونها قبلة يتوجهون إِليها في السجود فاتخذوها أوثاناً، فمنع المسلمون من ذلك بالنهي عنه، فأما من اتخذ مسجداً قرب رجل صالح في مقبرته قصداً للتبركَ بآثاره، وإِجابة دعائه فلا حرج في ذلك، واحتج لذلك بأن قبر إسماعيل في المسجد الحرام عند الحطيم، ثم إِن ذلك الموضع افضل مكان للصلاة فيه "  أهـ ، وقال عبد الغني النابلسي الحنفي في ( الحديقة الندية جـ2 ص 631 )  " وأما من اتخذ مسجداً في جوار صالح، أو صلى في قبره، وقصد به الاستظهار بوجه، أو وصول أثر من آثار عبادته إِليه لا للتعظيم له والتوجه إِليه فلا حرج، إِذ مرقد إسماعيل عليه السلام عند الحطيم من المسجد الحرام، ثم إِن ذلك الموضع أفضل مكان يصلي فيه، كذا في شرح المصابيح "  أهـ ، وفي شرح ( الدرر ) لإسماعيل النابلسي ،  " فإِن كان في المقبرة موضع اتخذ للصلاة ليس فيه قبر ولا نجاسة لا باس به كما في الخانية "  أهـ ، وفي ( الحاوي )  " وإن كانت القبور وراء المصلي لا يكره "  أهـ ، وفي ( المدونة جـ1 ص 90 ) قلت لابن القاسم : هل كان مالك </w:t>
      </w:r>
      <w:r>
        <w:rPr>
          <w:rFonts w:hint="cs"/>
          <w:b w:val="0"/>
          <w:rtl/>
        </w:rPr>
        <w:lastRenderedPageBreak/>
        <w:t>يوسع أن يصلي الرجل وبين يديه قبر يكون سترة له ؟ قال :  " مالك لا يرى باساً بالصلاة في المقابر، وهو إِذا صلى في المقبرة كانت القبور بين يديه، وخلفه عن يمينه وشماله "  قال : وقال مالك :  " لا بأس بالصلاة في المقابر "  قال :  " وبلغني أن بعض أصحاب النبي صلى اللَّه عليه وسلم كانوا يصلون في المقبرة "  أهـ ، ‏</w:t>
      </w:r>
    </w:p>
    <w:p w:rsidR="002F69AF" w:rsidRDefault="002F69AF" w:rsidP="00531024">
      <w:pPr>
        <w:jc w:val="both"/>
        <w:rPr>
          <w:b w:val="0"/>
        </w:rPr>
      </w:pPr>
      <w:r>
        <w:rPr>
          <w:rFonts w:hint="cs"/>
          <w:b w:val="0"/>
          <w:bCs/>
          <w:rtl/>
        </w:rPr>
        <w:t xml:space="preserve">الخلاصة : </w:t>
      </w:r>
      <w:r>
        <w:rPr>
          <w:rFonts w:hint="cs"/>
          <w:b w:val="0"/>
          <w:rtl/>
        </w:rPr>
        <w:t>بناءً على النصوص المتقدمة كان رأي علماء الشريعة الاسلامية من أهل السنة والجماعة في هذا الموضوع ما يلي :  1 -   إِن الإمام النووي يكره بناء المساجد على القبور، والدفن فيها محرم أشد التحريم ،  2 - وإِن البيضاوي يجوز بناء المسجد بجوار رجل صالح، لا للتعظيم، وإِذا كان للتبرك فلا بأس به ،  3 - وإِن الصلاة في المقابر جائزة بلا كراهة بدليل صلاة الصحابة في مقابر البقيع على عائشة وأم سلمة، وما سمعت عن مالك في هذا الخصوص ،  4-  وإِن كان في المسجد قبر وراء المصلين، فلا كراهة في الصلاة في المسجد بدليل قبر إسماعيل في الحطيم، وقبر ابن عباس في مسجد الطائف في شقه الشمالي وتنفى الكراهة بوضع سترة للقبر سواء أكان أمام المصلي أم خلفه ،  5-  ويحرم بناء المساجد على القبور لورود النص في ذلك، وأن كلام النووي رضي اللَّه عنه يفيد الكراهة حملاً للنص على اليهود والنصارى، إِلا أنه خطاب موجه للأمة على التحذير مما كانوا يصنعون، والتحذير من صيغ التحريم جزماً، كما أفاد ذلك العموم، أنه عليه الصلاة والسلام  " لعن الذين يتخذون المساجد على القبور "  ، ‏</w:t>
      </w:r>
    </w:p>
    <w:p w:rsidR="002F69AF" w:rsidRDefault="002F69AF" w:rsidP="00531024">
      <w:pPr>
        <w:jc w:val="both"/>
        <w:rPr>
          <w:b w:val="0"/>
        </w:rPr>
      </w:pPr>
      <w:r>
        <w:rPr>
          <w:rFonts w:hint="cs"/>
          <w:b w:val="0"/>
          <w:bCs/>
          <w:rtl/>
        </w:rPr>
        <w:t xml:space="preserve">قصد زيارة النبي صلى اللَّه عليه وسلم :  </w:t>
      </w:r>
      <w:r>
        <w:rPr>
          <w:rFonts w:hint="cs"/>
          <w:b w:val="0"/>
          <w:rtl/>
        </w:rPr>
        <w:t xml:space="preserve">ذكر محمد ناصر الألباني في رسالته [ مناسك الحج والعمرة ص 59 ] من رسائل الدعوة السلفية تحت عنوان [ بدع الزيارة في المدينة المنورة ] قوله :  " وكان الكثير منهم يرتكبون في سبيل ذلك العديد من المحدثات، والبدع المعروفة عند أهل العلم، رأيت من تمام الفائدة أن أسرد ما وقفت عليه منها تبلغاً، وتحذيراً فأقول : [ أي من البدع المذمومة عنده ] وهذا كلامه  " قصد قبره صلى اللَّه عليه وسلم بالسفر إرسال العرائض مع الحجاج والزوار إِلى النبي صلى اللَّه عليه وسلم، الاغتسال قبل دخول المدينة، القول إِذا وقع بصره على حيطان المدينة : بسم اللَّه، وعلى ملة رسول اللَّه  " ربِّ أدخلني مدخلَ صدقٍ، وأخرجني مخرجَ صدقٍ واجعلْ لي من لدنكَ سلطاناً نصيراً "  ، إبقاء القبر النبوي في مسجده صلى اللَّه عليه وسلم ، زيارة قبره صلى اللَّه عليه وسلم قبل الصلاة في مسجده ، استقبال بعضهم القبر بخشوع ، واضعاً يمينه على يساره كما يفعل في الصلاة قصد استقبال القبر أثناء الدعاء ، التوسل به صلى اللَّه عليه وسلم إِلى اللَّه تعالى في الدعاء ، طلب الشفاعة وغيرها منه .. ، وضعهم اليد تبركاً على شباك حجرة قبره صلى اللَّه عليه وسلم، وتقبيل القبر أو استلامه أو ما يجاور القبر من عود ونحوه .. الجلوس عند القبر وحوله للتلاوة، والذكر، قصد القبر النبوي للسلام عليه دبر </w:t>
      </w:r>
      <w:r>
        <w:rPr>
          <w:rFonts w:hint="cs"/>
          <w:b w:val="0"/>
          <w:rtl/>
        </w:rPr>
        <w:lastRenderedPageBreak/>
        <w:t xml:space="preserve">كل صلاة، قصد أهل المدينة زيارة القبر النبوي كلما دخلوا المسجد أو خرجوا منه، رفع الصوت عقيب الصلاة بقولهم : السلام عليك يا رسول اللَّه "  أهـ ،  هذه هي بعض البدع التي ذكرها الألباني ومن أراد الوقوف على غيرها فليراجع إلى الرسالة المذكورة ،  وقبل الخوض في البحث لنقف أولاً على رأي ابن تيمية رحمه اللَّه تعالى في هذه الزيارة النبوية، ذكر ابن تيمية في كتابه ( التوسل والوسيلة ) وفي ( مجموعة الرسائل جـ1 ص 7 وص 55 )  " أن زيارة قبر النبي صلى اللَّه عليه وسلم للتبرك لا تجوز، وذلك لأن النبي صلى اللَّه عليه وسلم نهى عن أن يتخذ قبره مسجداً حتى لا يزار "  ، ويروي الحديث :  " لعنَ اللَّه اليهودَ والنصارى اتخذوا قبورَ أنبيائهم مساجد "  ، ويقول :  " إِن النبي صلى اللَّه عليه وسلم دفن في بيت عائشة على غير ما اعتاد الناس لكيلا يتخذ قبر مزاراً "  أهـ ، هذا هو كلام ابن تيمية رحمه اللَّه ولكن كيف ذكر ما سمعت، وقد روى هو نفسه أكثر من مرة في ( مجموعة الرسائل ) أن الصحابة كانوا يسلمون على النبي صلى اللَّه عليه وسلم، كلما مروا على الروضة الشريفة، إِذن فيكون الصحابة مبتدعين في رأي الألباني، حينما كانوا يسلمون على النبي صلى اللَّه عليه وسلم كلما مروا على الروضة الشريفة  !! سبحانك هذا ما لم يقله مسلم لا في الأولين ولا في الآخرين !! ومن الذي عنده الجرأة على منع الناس من زيارته صلى اللَّه عليه وسلم ،  قال ابن تيمية :  " لقد قال نافع مولى عبد اللَّه بن عمر كان ابن عمر يسلم على القبر رأيته مائة مرة، أو أكثر يجيء إِلى القبر "  ورؤي واضعاً يده على مقعد النبي صلى اللَّه عليه وسلم من المنبر، ثم وضعها على وجهه "  أهـ ، إِذن فكان ابن عمر رضي اللَّه عنهما مبتدعاً في رأي الألباني  !! وقال ابن تيمية في كتابه ( التوسل والوسيلة ص 68 )  " لذلك قال القاضي عياض في المبسوط عن مالك قال :  " لا أرى أن يقف عند قبر النبي صلى اللَّه عليه وسلم يدعو ولكن يسلم ويمضي "  قال : وقال نافع : كان ابن عمر يسلم على القبر رأيته مائة مرة، أو أكثر يجيء إِلى القبر فيقول : السلام على النبي صلى اللَّه عليه وسلم، السلام على أبي بكر، السلام على أبي، ثم ينصرف، ورؤي واضعاً يده على مقعد النبي صلى اللَّه عليه وسلم من المنبر ثم وضعها على وجهه "  قال : وعن ابن أبي قسيط والقعنبي كان أصحاب النبي صلى اللَّه عليه وسلم إِذا خلا المسجد جسوا برمانة المنبر التي تلقاء القبر بميامنهم، ثم استقبلوا القبلة يدعون "  ، وقال : ولقد كان الأئمة الأربعة كلما قدموا إِلى المدينة زاروا قبر النبي صلى اللَّه عليه وسلم، وأن مالكاً كان يأمر أهل المدينة بزيارة قبره صلى اللَّه عليه وسلم بسرعة لكي يخلو المكان للغرباء "  أهـ ، ابن تيمية ، </w:t>
      </w:r>
      <w:r>
        <w:rPr>
          <w:rFonts w:hint="cs"/>
          <w:b w:val="0"/>
          <w:bCs/>
          <w:rtl/>
        </w:rPr>
        <w:t>إِذن فالصحابةُ ومن بعدهم كلهم كانوا مبتدعين على رأي الألباني</w:t>
      </w:r>
      <w:r>
        <w:rPr>
          <w:rFonts w:hint="cs"/>
          <w:b w:val="0"/>
          <w:rtl/>
        </w:rPr>
        <w:t xml:space="preserve"> !! إِن هذه الدلائل التي أوردها ابن تيمية رحمه اللَّه في كتبه، هي سند المسلمين جميعاً في مشروعية زيارة النبي صلى اللَّه عليه وسلم، والتبرك بآثاره الشريفة اقتداء بالصحابة الكرام ، وقبل بيان الموضوع شافياً لنستمع إِلى هذه الفتوى النجدية، جاء في كتاب ( الدرر السنية في الأجوبة النجدية جـ4 ص </w:t>
      </w:r>
      <w:r>
        <w:rPr>
          <w:rFonts w:hint="cs"/>
          <w:b w:val="0"/>
          <w:rtl/>
        </w:rPr>
        <w:lastRenderedPageBreak/>
        <w:t xml:space="preserve">405 ) وسئل أبناء الشيخ وحمد بن ناصر عن زيارة قبر النبي صلى اللَّه عليه وسلم، فأجابوا  " إن كان زيارة هذا الزائر لقبر النبي صلى اللَّه عليه وسلم أو لصالح فيها شد رحلٍ فهي زيارة بدعية، ووسيلة من وسائل الشرك، وقد اختلف العلماء في جواز قصر الصلاة في هذا السفر، منهم ممن يجوز القصر، ومنهم من لا يجوزه، ونقول : هذا سفر معصية لا يجوز فيه قصر الصلاة، لما في الصحيح عن النبي صلى اللَّه عليه وسلم :  " لا تشدُّ الرحالُ إِلاَّ إِلى ثلاثةِ مساجدَ، المسجدُ الحرامُ، ومسجدي هذا، والمسجدُ الأقصى "  أهـ ، ( ويقال عليه ) يا أيها الأخوة إِن هذا الحديث لا يمنع من شد الرحال إِلى قبره الشريف صلى اللَّه عليه وسلم بدليل حكم اللغة العربية على مفهوم هذا الحديث، فإِن ( المستثنى ) مذكور مصرح به وهو ( مساجد )، فيكون المعنى، لا تشد الرحال إِلى مسجد إِلا إِلى ثلاثة مساجد بغية نيل الثواب فيها، ولو فرضنا أن المستثنى منه ( قبر ) لكان اللفظ المنسوب إِلى الرسول -  وهو أفصح من نطق بالضاد ، لا تشد الرحال إِلى قبر إِلا إِلى ثلاثة مساجد في غاية الركاكة والجهالة، إِنه سياق لا يليق بالبلاغة النبوية، وأنتم تعلمون ذلك جيداً إِذن فلا يتناول الحديث القبر لا من القريب ولا من بعيد لأن المستثنى غير داخل ضمن المستثنى منه والأصل أن يكون المستثنى من جنس المستثنى منه ولو فرضاً أن المستثنى ( مكان ) لكان السياق المنسوب إِلى الرسول عليه الصلاة والسلام، لا تشد الرحال إِلى مكان إِلا إِلى ثلاثة مساجد وفي ذلك تخريب المعايش جميعها لأنه لا يجوز لنا أن نشد الرحال لا إِلى تجارة ولا إِلى علم ولا إِلى غير ذلك، وأظن لا يقول هذا عاقل ، لذا كان من المحتم أن يجعل المستثنى منه مسجداً، فيكون سياق الحديث :  " لا تشدُّ الرحالُ إِلاَّ إِلى ثلاثةِ مساجد "  ، وهذا المفهوم هو الواجب حمل الحديث عليه، وما عدا ذلك فيه تهافت على مفهوم حديث رسول اللَّه صلى اللَّه عليه وسلم، وقد جاء في السنة ما يؤيد هذا الحمل : أخرج الإِمام أحمد من طريق شهر بن حوشب قال سمعت أبا سعيد، وذكرت عنده الصلاة في الطور فقال : قال رسول اللَّه صلى اللَّه عليه وسلم :  " لا ينبغي للمصلي أنْ يشدِّ رحالهُ إِلى مسجدٍ تبتغى فيه الصلاةُ غير المسجدِ الحرامِ، والمسجدِ الأقصى، ومسجدي "  ، قال الحافظ ابن حجر، وشهر حسن الحديث ، وقال الإِمام المناوي في كتابه ( فيض القدير شرح الجامع الصغير جـ6 ص 403 )  " لا تشد "  بصيغة المجهول نفي، بمعنى النهي لكنه أبلغ منه .. ( الرحال ) جمع رحل، وهو للبعير بقدر سنامه أصغر من القتب كني بشدها عن السفر، إِذ لا فرق بين كونه براحلة، أو فرس، أو بغل أو حمار، أو ماشياً كما دل عليه قوله في بعض طرقه في الصحيح  " إِنما يسافر "  فذكر شدها غالبي  " إِلا إِلى ثلاثة مساجد "  الاستثناء مفرغ، والمراد لا تسافر لمسجد للصلاة فيه إِلا لهذه الثلاثة، لا أنه لا يسافر أصلاً إِلا لها، والنهي للتنزيه عند الشافعية كالجمهور "  أهـ ، إِذن فكلامه صلى اللَّه عليه وسلم في المساجد، لا في قبره صلى اللَّه عليه وسلم، وما ذاك إِلا ليبين لأمته أن ما عدا هذه المساجد الثلاثة متساوية في </w:t>
      </w:r>
      <w:r>
        <w:rPr>
          <w:rFonts w:hint="cs"/>
          <w:b w:val="0"/>
          <w:rtl/>
        </w:rPr>
        <w:lastRenderedPageBreak/>
        <w:t xml:space="preserve">الفضل كبيرها وصغيرها، فلا فائدة في التعب بالسفر إِلى غيرها، ولا دخل للمقابر باقحامها في هذا الحديث الشريف، وحشوها فيه، بل يكون دخولها في هذا الحديث من باب الكذب على رسول اللَّه صلى اللَّه عليه وسلم، وتجنياً على اللغة الفصحى، فيسقط الاستدلال بهذا الحديث  " لا تشد الرحال الخ ..  "  على منع الزيارة من قبره صلى اللَّه عليه وسلم، هذا من ناحية، ومن ناحية أخرى فقد أضاف عليه الصلاة والسلام المسجد إليه، فأيهما نال الشرف من الآخر إِنّه لا يعقل أن يشرف رسول اللَّه صلى اللَّه عليه وسلم بالمسجد، وهو الذي تشرفت به الكائنات جميعها، وما دام عليه الصلاة والسلام لم ينه عن السفر لزيارة قبره فتبقى زيارته صلى اللَّه عليه وسلم حياً وميتاً باقية على أصلها المطلق الاباحة وأما ما ورد في قوله عليه الصلاة والسلام :  " اللَّهمَّ لا تجعلْ قبري وثناً يُعبد "  ، فالمسلمون كافة في مشارق الأرض ومغاربها يعلمون أبنائهم ونساءهم دعاء افتتاح الصلاة :  " وجهتُ وجهي للذي فطرَ السمواتِ والأرض حنيفاً مسلماً وما أنا منَ المشركينَ، إِنَّ صلاتي ونسكي ومحياي، ومماتي لله رب العالمين الخ .. ، أو سبحانك اللَّهم، وبحمدك، وتبارك اسمك، وتعالى جدك، وجل ثناؤك، ولا إِله غيرك "  ، ومن كان أمره كذلك، فلا يوجه هذا الخطاب لقبر رسول اللَّه صلى اللَّه عليه وسلم ، ومما لا شك فيه أن اللَّه تعالى قد استجاب دعاء نبيه محمد صلى اللَّه عليه وسلم وحمى قبره الشريف من العبادة، ولم ينقل حتى اليوم -  ولله الحمد -  عن واحد من المسلمين أنه يعبد محمداً، وكيف يعبد محمد صلى اللَّه عليه وسلم بعد أن أخبرنا تعالى أنه عبد مثلنا إِلا أنه تعالى فضله علينا بالرسالة فقال تعالى : { الْحَمْدُ لِلَّهِ الَّذِي أَنزَلَ عَلَى عَبْدِهِ الْكِتَابَ } { سُبْحَانَ الَّذِي أَسْرَى بِعَبْدِهِ } الخ .. ذلك من الآيات التي بين فيها تعالى أنه بشر يأكل الطعام، ويمشي في الأسواق مع أنه الرحمة المهداة، قال تعالى : { وَمَا أَرْسَلْنَاكَ إِلاَّ رَحْمَةً لِلْعَالَمِينَ } ،  وقد أجمع المسلمون ( سلفاً وخلفاً ) حتى يومنا هذا على مشروعية زيارته صلى اللَّه عليه وسلم، وترغيب الناس فيها، والاقبال عليها والارتحال إِليها، ففي ساحته صلى اللَّه عليه وسلم يهنأ الزائرون، وفي حماه يغنم اللائذون، وينعم النّازلون، ويسعد بشفاعته القاصدون، وفي الوقوف بين يديه تقضي الحاجاتـ وتستجاب الدعوات، وتفرج الكربات، وإِذا كان النبي الكريم قد أمرنا بزيارة القبور بعد النهي بقوله عليه الصلاة والسلام :  " كنتم نهيتكم عن زيارة القبورَ، فزوروا القبور، فإِنها تزهدُ في الدُّنيا، وتذكرُ الآخرةَ "  ، والعلة ظاهرة في الزيارة قال الإِمام المناوي :  " ونعم الدواء -  أي زيارة القبور -  لمن قسى قلبه، ولزمه ذنبه، فِإن انتفع بالاكثار منها فذاك، وإِلا أكثر من مشاهدة المحتضرين فليس الخبر كالعيان "  وقال أيضاً : في ( فيض القدير، شرح الجامع الصغير جـ5 ص 55 ) قال ابن تيمية :  " قد أذن النبي صلى اللَّه عليه وسلم في زيارتها بعد النهي، وعلله بأنها تذكر الموت والدارة الآخرة، وأذن إِذناً عاماً في زيارة قبر المسلم والكافر، والسبب الذي ورد عليه لفظ الخبر يوجب دخول الكافر </w:t>
      </w:r>
      <w:r>
        <w:rPr>
          <w:rFonts w:hint="cs"/>
          <w:b w:val="0"/>
          <w:rtl/>
        </w:rPr>
        <w:lastRenderedPageBreak/>
        <w:t xml:space="preserve">والعلة موجودة في ذلك كله، وقد كان النبي صلى اللَّه عليه وسلم يأتي قبور البقيع والشهداء للدعاء والاستغفار لهم فهذا المعنى يختص بالمسلمين "  أهـ ، ( قلت ) : وإِذا صح خروجه صلى اللَّه عليه وسلم لأصحابه بالبقيع وأُحُدٍ تقديراً لهم ووفاء منه صلى اللَّه عليه وسلم لصحبتهم واستشهادهم، في سبيل اللَّه أفلا تكون مشروعية زيارة قبر من أخرج الانسانية من الظلمات إِلى النور، ومن الشرك إِلى التوحيد، ومن الذل على العز أروع وفاءً، وأعظم ثواباً، وأجل تقديراً من مشروعيتها لغيره، كما قال الأستاذ ( محمد الفقي ) أحد أعلام الأزهر الشريف :   " للفاروق العظيم بين المقامات، والبعد البالغ بين الدرجات "  ، </w:t>
      </w:r>
      <w:r>
        <w:rPr>
          <w:rFonts w:hint="cs"/>
          <w:b w:val="0"/>
          <w:bCs/>
          <w:rtl/>
        </w:rPr>
        <w:t>وإِليك بعض أقوال العلماء الأعلام في زيارة خير الأنام ( محمد عليه افضل الصلاة وأتم السلام ) :</w:t>
      </w:r>
    </w:p>
    <w:p w:rsidR="002F69AF" w:rsidRDefault="002F69AF" w:rsidP="00531024">
      <w:pPr>
        <w:jc w:val="both"/>
        <w:rPr>
          <w:rtl/>
        </w:rPr>
      </w:pPr>
      <w:r>
        <w:rPr>
          <w:rFonts w:hint="cs"/>
          <w:b w:val="0"/>
          <w:rtl/>
        </w:rPr>
        <w:t xml:space="preserve">1 -   قال ابن قدامة : في كتاب المغني  " ويستحب زيارة قبر النبي صلى اللَّه عليه وسلم  "  أهـ ، وابن قدامة هذا غني عن التعريف فهو من خيرة أعلام علماء المذهب الحنبلي الذي ينتسب إِليه الوهابيّون ، </w:t>
      </w:r>
    </w:p>
    <w:p w:rsidR="002F69AF" w:rsidRDefault="002F69AF" w:rsidP="00531024">
      <w:pPr>
        <w:jc w:val="both"/>
      </w:pPr>
      <w:r>
        <w:rPr>
          <w:rFonts w:hint="cs"/>
          <w:b w:val="0"/>
          <w:rtl/>
        </w:rPr>
        <w:t xml:space="preserve">2 - وقال السيد عبد القادر الجيلاني الحنبلي في كتابه ( الغنية ) الذي استمد ابن تيمية فقهه منه  " ثم يأتي الزائر القبر الشريف، ويجعل جدار القبلة خلف ظهره، والقبر أمامه تلقاء وجهه، والمنبر عن يساره وليقل : السلام عليك أيها النبي ورحمة اللَّه وبركاته، ثم يقول : اللَّهم إِني اتوجه إِليك بنبيك عليه سلامك نبي الرحمة، يا رسول اللَّه إِني أتوجه بك إِلى ربي ليغفر ذنبي، اللَّهم إِني أسألك بحقه أن تغفر لي وترحمني "  أهـ ، وقد جوز التمسيح بالمنبر تبركاً به صلى اللَّه عليه وسلم، إِذن فعبد القادر الجيلاني كان مبتدعاً في رأي الألباني ! " سبحانك هذا بهتان عظيم "  </w:t>
      </w:r>
    </w:p>
    <w:p w:rsidR="002F69AF" w:rsidRDefault="002F69AF" w:rsidP="00531024">
      <w:pPr>
        <w:jc w:val="both"/>
      </w:pPr>
      <w:r>
        <w:rPr>
          <w:rFonts w:hint="cs"/>
          <w:b w:val="0"/>
          <w:rtl/>
        </w:rPr>
        <w:t xml:space="preserve">3 - وقال الإمام النووي : في المناسك  " إِذا انصرف الحجاج، والمعتمرن من مكة، فليتوجهوا إِلى مدينة رسول اللَّه صلى اللَّه عليه وسلم، لزيارة تربته، فإِنها أعظم  " القربات وانجح المساعي "  أهـ ، فأنت ترى أن الامام النووي لم يقل ليتوجهوا إِلى مسجد النبي صلى اللَّه عليه وسلم أولاً للصلاة فيه، ثم يزوروا قبره الشريف، وإِنما قال : ليتوجه الحجاج بركائبهم إِلى زيارة المصطفى صلى اللَّه عليه وسلم، فهل كان مبتدعاً ؟  " سبحانك هذا بهتان عظيم "  ، ومعلوم أن السيد عبد القادر الجيلاني رحمه اللَّه توفي سنة ( 561 هـ ) والنووي سنة ( 676 هـ ) وولد ابن تيمية ( 661 هـ ) وولد الشيخ محمد بن عبد الوهاب سنة ( 1115 ) ومعنى هذا أن كل من قصد زيارة قبر النبي صلى اللَّه عليه وسلم من خيرة القرون الأولى التي مدحها الرسول عليه الصلاة والسلام بقوله :  " خير القرون قرني، ثم الذين يلونهم، ثم الذين يلونهم "  ، وما بعد هذه القرون الثلاثة، حتى يومنا هذا كان سفرهم لزيارة القبر الشريف معصية، وارتكبوا وسيلة من وسائل الشرك على رأي الألباني، والذين سبقوه الفتوى في ذلك، وحسبنا اللَّه ونعم الوكيل ، </w:t>
      </w:r>
    </w:p>
    <w:p w:rsidR="002F69AF" w:rsidRDefault="002F69AF" w:rsidP="00531024">
      <w:pPr>
        <w:jc w:val="both"/>
      </w:pPr>
      <w:r>
        <w:rPr>
          <w:rFonts w:hint="cs"/>
          <w:b w:val="0"/>
          <w:rtl/>
        </w:rPr>
        <w:lastRenderedPageBreak/>
        <w:t xml:space="preserve">4-  وقال كمال الدين بن الهمام الحنفي : في كتابه ( فتح القدير ) في أواخر الكلام عل الحج ( المقصد الثاني في زيارة النبي صلى اللَّه عليه وسلم قال : قال مشايخنا رحمهم اللَّه تعالى ( هي )  " من أفضل المندبات "  أهـ ، </w:t>
      </w:r>
    </w:p>
    <w:p w:rsidR="002F69AF" w:rsidRDefault="002F69AF" w:rsidP="00531024">
      <w:pPr>
        <w:jc w:val="both"/>
      </w:pPr>
      <w:r>
        <w:rPr>
          <w:rFonts w:hint="cs"/>
          <w:b w:val="0"/>
          <w:rtl/>
        </w:rPr>
        <w:t xml:space="preserve">5-  وقال الشيخ حسن العدوي المالكي : في كتابه ( مشارق الأنوار )  " اعلم أن زيارة قبره صلى اللَّه عليه وسلم من أعظم القربات، وارجى الطاعات، والسبيل إِلى أعلى الدرجات "  أهـ ، </w:t>
      </w:r>
    </w:p>
    <w:p w:rsidR="002F69AF" w:rsidRDefault="002F69AF" w:rsidP="00531024">
      <w:pPr>
        <w:jc w:val="both"/>
      </w:pPr>
      <w:r>
        <w:rPr>
          <w:rFonts w:hint="cs"/>
          <w:b w:val="0"/>
          <w:rtl/>
        </w:rPr>
        <w:t xml:space="preserve">6-  وذكر الإمام المناوي : في ( فيض القدير جـ6 ص 140 )  " قالوا : وزيارة قبره الشريف من كمالات الحج بل عند الصوفية ( فرض )، وعندهم الهجرة إِلى قبره كهي إِليه حياً، قال الحكيم : زيارة قبر المصطفى صلى اللَّه عليه وسلم هجرة المضطرين، هاجروا إِليه فوجدوه مقبوضاً فانصرفوا، فحقيق ألا يُخيبّهم، بل يوجب لهم شفاعة يقيم حرمة زيارتهم "  أهـ ، </w:t>
      </w:r>
    </w:p>
    <w:p w:rsidR="002F69AF" w:rsidRDefault="002F69AF" w:rsidP="00531024">
      <w:pPr>
        <w:jc w:val="both"/>
      </w:pPr>
      <w:r>
        <w:rPr>
          <w:rFonts w:hint="cs"/>
          <w:b w:val="0"/>
          <w:rtl/>
        </w:rPr>
        <w:t xml:space="preserve">7-  وقال الشيرازي : في كتابه ( المهذب جـ1 ص 240 ) ويستحب زيارة قبر رسول اللَّه صلى اللَّه عليه وسلم .. ويستحب أن يصلى في مسجد رسول صلى اللَّه عليه وسلم، لقوله عليه الصلاة والسلام : " صلاةٌ في مسجدي هذا تعدلُ ألفَ صلاةٍ في غيره من المساجدِ "  ، </w:t>
      </w:r>
    </w:p>
    <w:p w:rsidR="002F69AF" w:rsidRDefault="002F69AF" w:rsidP="00531024">
      <w:pPr>
        <w:jc w:val="both"/>
      </w:pPr>
      <w:r>
        <w:rPr>
          <w:rFonts w:hint="cs"/>
          <w:b w:val="0"/>
          <w:rtl/>
        </w:rPr>
        <w:t xml:space="preserve">8-  وقال القسطلاني : في ( المواهب اللدنية جـ 8 ص 297 )  " اعلم أن زيارة قبر الشريف من أعظم القربات، وارجى الطاعات، والسبيل إِلى أعلى الدرجات، ومن اعتقد غيرها فقد ( انخلع من ربقة الإسلام ) وخالف اللَّه ورسوله، وجماعة العلماء الأعلام، وقد أطلق بعض المالكية، وهو أبو عمران الفاسي، كما ذكره في ( المدخل عن تهذيب الطالب لعبد الحق ) أنها ( واجبة )، وقال القاضي عياض : في ( الشفاء ) إِنها سنة من سنن المسلمين ( مجمع عليها ) وفضيلة مرغوب فيها .. وقال القسطلاني :  " وقد أجمع المسلمون على استحباب زيارة القبور، كما حكاه النووي : ( وأوجبها الظاهرية ) فزيارتُه صلى اللَّه عليه وسلم مطلوبة بالعموم "  ، وقال الزرقاني :  " وقد كانت زيارتُه صلى اللَّه عليه وسلم مشهورة في زمن الصحابة معروفة بينهم لما صالح عمر بن الخطاب أهل بيت المقدس، جاء كعب الأحبار، فأسلم ففرح به، وقال :  " هل لك أن تسير معي إِلى المدينة، ونزور قبره صلى اللَّه عليه وسلم، وتتمتع بزيارته ؟ قال : نعم "  قال القسطلاني : ولهذا قال بعض العلماء : لا فرق في زيارته صلى اللَّه عليه وسلم بين النساء والرجال، وإِن كان محله الاجماع على استحباب زيارة القبور للرجال، وفي النساء خلاف ( في مذهب الشافعي الكراهة ) قال ابن حبيب : من المالكية  " ولا تدع زيارة قبره صلى اللَّه عليه وسلم، والصلاة في مسجده، فإِن فيه من الرغبة من لا غنى بك ولا بأحد عنه "  ، وقال القسطلاني : وقد صح أن عمر بن عبد العزيز كان يبرد البريد من الشام للسلام على النبي صلى اللَّه عليه وسلم [ فهل كان أمير المؤمنين </w:t>
      </w:r>
      <w:r>
        <w:rPr>
          <w:rFonts w:hint="cs"/>
          <w:b w:val="0"/>
          <w:rtl/>
        </w:rPr>
        <w:lastRenderedPageBreak/>
        <w:t xml:space="preserve">: عمر بن عبد العزيز مبتدعاً في ذلك ؟ ] سبحانك هذا بهتان عظيم  ، وقال الزرقاني : زاد في ( الشفاء ) :  " وعن يزيد بن أبي سعيد قدمت على عمر ابن عبد العزيز، فلما ودعته قال لي : إِليك حاجة إِذا أتيت المدينة ترى قبر النبي صلى اللَّه عليه وسلم فاقرئه مني السلام "  ، قال القسطلاني : وللشيخ تقي الدين بن تيمية هنا كلام شنيع عجيب، يتضمن منع شد الرحال للزيارة النبوية، وأنه ليس من القرب بل بضد ذلك، ورد عليه الشيخ تقي الدين السبكي في ( شفاء السقام فشفى صدور المؤمنين "  أهـ ، </w:t>
      </w:r>
    </w:p>
    <w:p w:rsidR="002F69AF" w:rsidRDefault="002F69AF" w:rsidP="00531024">
      <w:pPr>
        <w:jc w:val="both"/>
      </w:pPr>
      <w:r>
        <w:rPr>
          <w:rFonts w:hint="cs"/>
          <w:b w:val="0"/>
          <w:rtl/>
        </w:rPr>
        <w:t>9-  وجاء في ( روض المجال في الرد على أهل الضلال ) للشيخ عبد الرحمن الهندي الدهلي الحنفي ( ص 44 )  " إِن الامام أبا حنيفة رضي اللَّه عنه حين جاء لزيارة النبي صلى اللَّه عليه وسلم قال :  " أأستقبل القبلة أو أستقبل وجهه الشريف ؟ "  والأصح أنه استقبل وجه النبي صلى اللَّه عليه وسلم، وهكذا ثبت في زيارة الامام الشافعي رضي اللَّه عنه والإمام أحمد، وغيرهم من كبار التابعين رضي اللَّه عنهم، ولم يسمع من الصحابة أو التابعين أن الاستغفار عند قبره صلى اللَّه عليه وسلم ممنوع، بل قيل : إِن الامام مالك، إِمام دار الهجرة رضي اللَّه عنه لما سأله الخليفة المنصور جد الخلفاء العباسيين، فقال : يا أبا عبد اللَّه  " أأستقبل القبلة، وأدعوا، أم أستقبل رسول اللَّه صلى اللَّه عليه وسلم ؟ "  فقال ولمَ تصرف وجهك عنه، وهو وسيلة أبيك آدم إِلى اللَّه تعالى، استقبله، واستشفع به، فيشفعه اللَّه فيك، قال تعالى : { وَلَوْ أَنَّهُمْ إِذْ ظَلَمُوا أَنفُسَهُمْ جَاءُوكَ فَاسْتَغْفَرُوا اللَّهَ وَاسْتَغْفَرَ لَهُمْ الرَّسُولُ لَوَجَدُوا اللَّهَ تَوَّاباً رَحِيماً } ،  ‏</w:t>
      </w:r>
    </w:p>
    <w:p w:rsidR="002F69AF" w:rsidRDefault="002F69AF" w:rsidP="00531024">
      <w:pPr>
        <w:jc w:val="both"/>
      </w:pPr>
      <w:r>
        <w:rPr>
          <w:rFonts w:hint="cs"/>
          <w:b w:val="0"/>
          <w:bCs/>
          <w:rtl/>
        </w:rPr>
        <w:t xml:space="preserve">الخلاصة : </w:t>
      </w:r>
      <w:r>
        <w:rPr>
          <w:rFonts w:hint="cs"/>
          <w:b w:val="0"/>
          <w:rtl/>
        </w:rPr>
        <w:t>وبعد هذا : فلو كانت زيارة قبره الشريف صلى اللَّه عليه وسلم محرمة، أو مكروهة لتكلم السلف الصالح ومن بعدهم فيها ولنهوا الناس عن زيارته صلى اللَّه عليه وسلم، ولكنهم لما كانوا يزورون قبره الشريف، وتواترت الأخبار عنهم بما علم بالدلائل القطعية مشروعية ذلك وقد سمعت إِجماع المسلمين عليها وبعض الأقوال في وجوبها، وإِذا ثبت أن الزيارة مجمع عليها، أو مشروعة، أو سنة، أو واجبة، فكيف تكون شركاً، أو معصية، ولا يجوز قصر الصلاة فيها ؟  سبحانك هذا ما لم يقله أحد من أهل السنة والجماعة  .. واللَّه أعلم بالسرائر وما تخفي الضمائر ، وقد علمت قول القسطلاني  " أن من اعتقد غير هذا انخلع من ربقة الإِسلام "  ، قال تعالى : { وَمَنْ يُشَاقِقْ الرَّسُولَ مِنْ بَعْدِ مَا تَبَيَّنَ لَهُ الْهُدَى وَيَتَّبِعْ غَيْرَ سَبِيلِ الْمُؤْمِنِينَ نُوَلِّهِ مَا تَوَلَّى وَنُصْلِهِ جَهَنَّمَ وَسَاءَتْ مَصِيراً } ،  صدق اللَّه العظيم ، ‏</w:t>
      </w:r>
    </w:p>
    <w:p w:rsidR="002F69AF" w:rsidRDefault="002F69AF" w:rsidP="00531024">
      <w:pPr>
        <w:jc w:val="both"/>
      </w:pPr>
      <w:r>
        <w:rPr>
          <w:rFonts w:hint="cs"/>
          <w:b w:val="0"/>
          <w:bCs/>
          <w:rtl/>
        </w:rPr>
        <w:t xml:space="preserve">حياة النبي صلى اللَّه عليه وسلم في قبره الشريف :  </w:t>
      </w:r>
      <w:r>
        <w:rPr>
          <w:rFonts w:hint="cs"/>
          <w:b w:val="0"/>
          <w:rtl/>
        </w:rPr>
        <w:t xml:space="preserve">جاء في كتاب ( الدرر السنية في الأجوبة النجدية جـ 1 ص 165 ) وسئل الشيخ عبد اللَّه أباطين هل النبي حي في قبره ؟ فأجاب :  " اللَّه سبحانه وتعالى أخبر بحياة </w:t>
      </w:r>
      <w:r>
        <w:rPr>
          <w:rFonts w:hint="cs"/>
          <w:b w:val="0"/>
          <w:rtl/>
        </w:rPr>
        <w:lastRenderedPageBreak/>
        <w:t xml:space="preserve">الشهداء، ولا شك أن الأنبياء أعلى رتبة من الشهداء، وأحق بهذا، وأنهم أحياء في قبورهم، ونحن نرى الشهداء رميماً، وربما أكلتهم السباع ومع ذلك هم : { أَحْيَاءٌ عِنْدَ رَبِّهِمْ يُرْزَقُونَ، فَرِحِينَ بِمَا آتَاهُمْ اللَّهُ مِنْ فَضْلِهِ وَيَسْتَبْشِرُونَ بِالَّذِينَ لَمْ يَلْحَقُوا بِهِمْ مِنْ خَلْفِهِمْ } ،  فحياتهم حياة برزخية، اللَّه أعلم بحقيقتها، والنبي قد مات بنص القرآن والسنة، ومن شك في موته فهو كافر، وكثير من الناس خصوصاً في هذه الأزمنة، يدعون أنه صلى اللَّه عليه وسلم حي كحياته لما كان على وجه الأرض بين أصحابه، وهذا غلط عظيم ، فإِن اللَّه سبحانه وتعالى أخبر بأنه ميت، وهل جاء أثر صحيح أنه باعثه في قبره كما كان قبل موته، وقد قام البرهان القاطع، أنه لا يبقى أحد حي حين يقول اللَّه سبحانه وتعالى : { لِمَنْ الْمُلْكُ الْيَوْمَ } ،  فيكون النبي صلى اللَّه عليه وسلم قد مات، ثم بعثه في قبره، ثم مات فيكون له ثلاث موتات، ولغيره موتتان، وقد قال أبو بكر رضي اللَّه عنه لما جاءه بعد موته :  " أما الموتةُ كتبتْ عليكَ فقدْ مُتها، ولم يجمعَ اللَّه عليكَ موتتين "  ، وقال سبحانه عن أهل الجنة : { لاَ يَذُوقُونَ فِيهَا الْمَوْتَ إِلاَّ الْمَوْتَةَ الأُولَى } ،  يعني التي كانت في الدنيا، فيكون الرسول صلى اللَّه عليه وسلم قد مات موتة ثانية بعد الموتة الأولى، وأيضاً : لو كان قبره حي كحياته عل ظهر الأرض لسأله أصحابه عما أشكل عليهم، قال عمر رضي اللَّه عنه : ثلاث وددت أني سألت رسول اللَّه صلى اللَّه عليه وسلم عنهن :  " الجدّ، والكلالة، وأبواب من الربا "  فهلا جاء إِلى قبره ؟ واستسقى بالعباس، ولم يجيء إِلى قبره يستسقي به ( ومعلوم ) ما صار بعده صلى اللَّه عليه وسلم من الاختلاف العظيم، ولم يجيء إِلى قبره صلى اللَّه عليه وسلم عما اختلفوا فيه "  أهـ ، وجاء في ( الدرر السنية في الأجوبة النجدية جـ 1 ص 259 ) وقال الشيخ عبد اللَّه بن عبد الرحمن أبو بطين رحمه اللَّه في رده على العراقي :  " ويدل على بطلان دعوى من ادعى أنّ النبي صلى اللَّه عليه وسلم حي في قبره كحياته كما كان على وجه الأرض، وما رواه أبو داود :  " ما من مسلمٍ يسلمُ عليَّ إِلا ردّ اللَّه عليَّ روحي حتى أردّ عليه السلامَ "  ، فهذا يدل على أن روحه الشريفة ليست في بدنه، وإِنما هي في أعلى عليين، ولها اتصال بالجسد، واللَّه أعلم بحقيقته، لا يدركه الحس ولا العقل، وليس ذاك خاصاً به صلى اللَّه عليه وسلم لحديث تقدم عنه عليه الصلاة والسلام :  " ما من مسلمٍ يمرُّ بقبرِ أخيهِ كانَ يعرفهُ في الدنيا فيسلمُ عليهِ إِلاّ ردَّ اللَّه عليه روحهُ، حتى يردَّ عليهِ السلامُ "  وفي صحيح مسلم، عنه صلى اللَّه عليه وسلم :  " أنَّ أرواحَ الشهداءِ في حواصلِ طيرٍ خضر تسرحُ في رياضِ الجنةِ حيثُ شاءتْ، ثمَّ تأوي إلى قناديلِ معلقةً تحتَ العرشِ "  الحديث ..  وقد أخبر اللَّه سبحانه أنهم في البرزخ : { أَحْيَاءٌ عِنْدَ رَبِّهِمْ يُرْزَقُونَ } ،  ولما قال عليه الصلاة والسلام :  " أكثروا عليَّ من الصلاةِ يومَ الجمعة فإِنَّ صلاتكمْ معروضةٌ عليِّ، قالوا : كيفَ تُعرض عليكَ، وقد أرمتَ -  يعين بليت -  قال :  " إِنَّ اللَّه حرمَ على الأرضِ أن تأكلَ أجسادَ الأنبياءِ "  ولم يقل لهم : أنا حيٌّ في قبري كحياتي الآن </w:t>
      </w:r>
      <w:r>
        <w:rPr>
          <w:rFonts w:hint="cs"/>
          <w:b w:val="0"/>
          <w:rtl/>
        </w:rPr>
        <w:lastRenderedPageBreak/>
        <w:t xml:space="preserve">صلوات اللَّه وسلامه عليه "  ، وجاء في كتاب ( الدرر السنية المجلد الأول ص 261 ) وسئل الشيخ اسحق ابن عبد الرحمن بن حسن أيضاً رحمهم اللَّه : عما ورد أن النبي صلى اللَّه عليه وسلم رأى موسى، وهو يصلي في قبره، ورآه يطوف بالبيت، ورآه في السماء، وكذلك الأنبياء، فأجاب :  " هذه الأحاديث وأشباهها تمر كما جاءت، ويؤمن بها، إِذ لا مجال للعقل في ذلك، ومن فتح على نفسه هذا الباب فهو في جملة من هلك "  أهـ ، ( قلت ) : فأنت ترى أن الشيخ عبد اللَّه بن عبد الرحمن أبو بطين، قد ساوى في الحياة البرزخية بين الأنبياء، وعامة الناس بقوله :  " وليس ذاك خاصاً به صلى اللَّه عليه وسلم الخ ..  "  ،  ( يجاب عن هذا ) بنبي اللَّه دانيال الذي اكتشف قبره في زمن عمر رضي اللَّه عنه ولم يتغير منه شيء، فهل كان جميع الأموات كذلك ؟ فهناك فارق كبير بين الحياتين ، ذكر ابن اسحق عن أبي العالية قال : لما فتحتنا [ تستر ] وجدنا في بيت الهرمزان سريراً عليه رجل ميت عند رأسه مصحف، فحملنا المصحف إِلى عمر، فدعا كعباً فنسخه بالعربية، فأنا أول رجل من العرب قرأته مثل ما أقرأ القرآن "  ،   وفي ( الاغاثة ) أن خالد بن دينار الراوي عن أبي العالية سأله ما كان فيه ؟ قال : سيرتكم وأموركم ولحون كلامكم، وما هو كائن بعد، قلت : فما صنعتم بالرجل ؟ قال : حفرنا بالنهار ثلاثة عشر قبراً متفرقة، فما كان الليل دفناه وسوينا القبور كلها لنعميه عن الناس أن لا ينبشوه، قلت : وما يرجون منه ؟ قال : كانت السماء إذا حبست عنهم أبرزوا السرير فيمطرون، قلت : من كنتم تظنون الرجل ؟ قال : ( دانيال )، قلت : منذ كم مات ؟ قال : من ثلاثمائة سنة، قلت : ما تغير منه شيء ؟ قال : لا إِلا شعيرات من قفاه، إِن لحوم الأنبياء لا تبليها الأرض، ولا تأكلها السباع "  أهـ ،   وقد روى هذه القصة الشيخ محمد بن عبد الوهاب رحمه اللَّه في رسائله أكثر من مرة، ووردت في كتاب الدرر السنية في الأجوبة النجدية على لسان السلفية، في معرض الاستشهاد، على أن الصحابة الكرام، المهاجرين والأنصار كانوا حريصين على عدم فتنة الناس بنبي اللَّه دانيال، وأنهم عموا قبره على الناس بروح الإِيمان الذي في صدورهم وكمال اليقين بخبر نبيهم إِذ قال عليه الصلاة والسلام :  " حياتي خيرٌ لكم تحدثون ويحدث لكم، فإِذا أنا متُّ كانت وفاتي خيرٌ لكم، تعرضُ عليَّ أعمالكم فإِن رأيت خيراً حمدتُ اللَّه، وإِن رأيت شراً استغفرتُ لكم "  ، قوله عليه الصلاة والسلام :  " وإِن رأيت شراً استغفرتُ لكم "  ، قال المناوي :  " أي طلبت لكم مغفرة الصغائر وتخفيف عقوبات الكبائر "  أهـ ، ( قلت ) : وهل يعقل ذلك الحمد والاستغفار منه صلى اللَّه عليه وسلم لأمته، وعرض الملائكة صلاة أمته عليه، بدون تمتعه صلى اللَّه عليه وسلم بحياة أكمل من الحياة الدنيا، بل هي حياة جسدية وروحية معاً في آن واحد بدليل عدم تغير جسد نبي اللَّه دانيال عليه السلام، فما بالك بجسد نبي الأنبياء، ورسول المرسلين الذي وصفه اللَّه تعالى : { قَدْ جَاءَكُمْ مِنْ اللَّهِ نُورٌ } ،  وإِذا ثبت بالدليل القاطع أن جسد النبي صلى اللَّه عليه وسلم حي في قبره </w:t>
      </w:r>
      <w:r>
        <w:rPr>
          <w:rFonts w:hint="cs"/>
          <w:b w:val="0"/>
          <w:rtl/>
        </w:rPr>
        <w:lastRenderedPageBreak/>
        <w:t xml:space="preserve">فمحال أن يؤثر في جسده الشريف تراب، أو ينال منه دود :  " وقد حرم اللَّه على الأرض أن تأكل أجساد الأنبياء "  ،  لقد أقيم الدليل القاطع على هذا بنبي اللَّه دانيال، وبرؤيته صلى اللَّه عليه وسلم موسى عليه الصلاة والسلام ليلة الإسراء يصلي في قبره، كما رواه مسلم وغيره، وهل كانت صلاته بروحه دون جسده ؟ أم بجسمه وروحه ؟ فاللفظ صريح في أنه يصلي في ( قبره ) وليس في القبر إِلا جسد موسى عليه السلام، وبدليل أن العذاب في القبر واقع على الجسد والروح معاً، كما جاء في صحيح البخاري ( جـ 2 ص 467 ) عن نافع، عن عبد اللَّه بن عمر رضي اللَّه عنهما، أن رسول اللَّه صلى اللَّه عليه وسلم قال :   " إِنَّ أحدكمْ إِذا ماتَ عرضَ عليهِ مقعدهِ بالغداةِ والعشيّ، إِن كانَ من أهلِ الجنة فمن أهل الجنة، وإِن كان من أهل النار، فيقال هذا مقعدك حتى يبعثك اللَّه يومَ القيامةِ "  فالخطاب موجه إِلى الذات إِذ يقال :  " هذا مقعدكَ حتى يبعثك اللَّه ..  "  ، قال الشيخ عبد اللَّه بن عبد العزيز العنقري الحنبلي : صاحب ( حاشية الروض المربع ) قال : الشيخ تقي :  " استفاضت الآثار بمعرفة الميت بأحوال أهله، وأصحابه في الدنيا، وأن ذلك يعرض عليه "  وجاءت الآثار بأنه يدري ويرى ما يفعل عنده، ويسر بما كان حسناً ويساء بما كان قبيحاً، وعذابه في القبر واقع على روحه، وبدنه لا روحه فقط "  أهـ ، إِذن فموسى عليه السلام كان يصلي في قبره بجسمه، وروحه صلاةً محسوسة كصلاته صلى اللَّه عليه وسلم بالأنبياء الكرام في بيت المقدس، قال الشيخ تقي الدين السبكي في ( الحاوي للسيوطي جـ 2 ص 334 )  " حياة الأنبياء، والشهداء في القبر كحياتهم في الدنيا، ويشهد لهم موسى في قبره، فإِن الصلاة تستدعي جسداً حياً، وكذلك الصفات المذكورة في الأنبياء ليلة الاسراء كلها صفات الأجسام، ولا يلزم من كونها حياة حقيقية أن تكون الأبدان معها كما كانت في الدنيا من الاحتياج إِلى الطعام والشراب، وأما الادراكات كالعلم والسماع فلا شك أن ذلك أُثبت لهم ولسائر الموتى "  أهـ ، وأخرج البيهقي حديث عن أبي هريرة في الاسراء وفيه :  " وقد رأيتني في جماعةٍ من الأنبياء، فإِذا موسى قائم يصلي، فإِذا رجل ضرب جعدٌ كأنهُ من رجال شنوءةٍ، وإِذا عيسى ابن مريمَ قائم يصلي، وإِذا إبراهيمُ قائم يصلي أشبه الناسِ به صاحبكم [ يعني نفسه صلى اللَّه عليه وسلم ] فحانت الصلاةُ فأممتهم "  ، وأخرج حديث :  " إِنَّ الناسَ يصعقون، فأكونُ أولُّ من يفيقُ "  ، وقال :  " هذا إِنما يصح على أن اللَّه رد على الأنبياء أرواحهم، وهم أحياء عند ربهم كالشهداء، فإِذا نفخ في الصور النفخة الأولى صعقوا فيمن صعق، ثم لا يكون ذلك موتاً في جميع معانيه إِلا في ذهاب الاستشعار "  ، وأخرج البخاري في ( تاريخه ) عن عمار سمعت رسول اللَّه صلى اللَّه عليه وسلم يقول :  " إِنَّ للهِ تعالى ملكاً أعطاهُ إسماع الخلائقِ، قائمٌ على قبري، فما من أحدٍ يصلي ليَّ صلاةً إِلا بلغتُها "  ، وأخرج البيهقي في حياة ( حياة الأنبياء )، والأصبهاني في ( الترغيب )عن أنس قال : قال رسول اللَّه صلى اللَّه عليه وسلم :  " من صلى علي مائة في يوم </w:t>
      </w:r>
      <w:r>
        <w:rPr>
          <w:rFonts w:hint="cs"/>
          <w:b w:val="0"/>
          <w:rtl/>
        </w:rPr>
        <w:lastRenderedPageBreak/>
        <w:t xml:space="preserve">الجمعة، وليلة الجمعة قضى اللَّه له مائة حاجة سبعين من حوائج الآخرة، وثلاثين من حوائج الدنيا، ثم وكل اللَّه بذلك ملكاً يدخله عليَّ في قبري كما يدخل عليكم الهدايا، إِن علمي بعد موتي كعلمي في الحياة "  ، ولفظ البيهقي :  " يخبرني من صلى عليَّ باسمه ونسبه، فأثبتهُ عندي في صحيفةٍ بيضاء "  ، وقال السيوطي : وقل نبي إِلا جمع وقد من النبوة وصف الشهداء، فيدخلون في عموم قوله تعالى : { وَلاَ تَحْسَبَنَّ الَّذِينَ قُتِلُوا فِي سَبِيلِ اللَّهِ أَمْوَاتاً ..  } ،  وأخرج أحمد، وأبو يعلى، والطبراني، والبيهقي، عن ابن مسعود رضي اللَّه عنه قال :  " لأن أحلفُ تسعاً وتسعينَ أنَّ رسول اللَّه صلى اللَّه عليه وسلم قتل قتلاً أحبَّ إِليَّ من أن أحلف واحدة أنه لم يقتل، وذلك أن اللَّه اتخذه نبياً، واتخذه شهيداً "  ، وأخرج البخاري، والبيهقي عن عائشة كان صلى اللَّه عليه وسلم يقول في مرض موته الذي توفي فيه :  " لم أزل أجد ألم الطعام حين أكلت بخيبر، فهذا أوان تقطع أبهري من ذلكَ السُّمّ "  ، وقال القسطلاني : " ( ومنها ) أنه حي صلى اللَّه عليه وسلم في قبره يُصلّي فيه بأذان، وإقامة، وكذلك الأنبياء "  أي أحياء في قبورهم يصلون، روى أبو يعلى والبيهقي أن النبي صلى اللَّه عليه وسلم قال :  " الأنبياءُ أحياءٌ في قبورهم يصلونَ "  ، حديث صحيح ، وروى سعيد بن المسيب : [ أيام الحرة ] قال :  " وما في مسجد رسول اللَّه صلى اللَّه عليه وسلم غيري، وما يأتي وقت صلاة إِلا سمعت الأذان من القبر "  أخرج هذا أبو نعيم في دلائل النبوة ، وأخرج الزبير بن بكار في أخبار المدينة عن سعيد بن المسيب قال :  " لم أزل أسمع الأذان، والاقامة في قبر رسول اللَّه صلى اللَّه عليه وسلم أيام الحرة حتى عاد الناس "  ، وأخرج ابن سعد في الطبقات عن سعيد بن المسيب أنه كلا يلازم المسجد أيام الحرة، والناس يقتتلون قال : فكنت إِذا حانت الصلاة أسمع أذاناً يخرج من قبل القبر الشريف "  ، وأخرج الدرامي في سنده قال : أنبأنا مروان بن محمد، عن سعيد بن عبد العزيز قال : لما كان أيام الحرة لم يؤذن في مسجد النبي صلى اللَّه عليه وسلم ثلاثاً، ولم يقم، ولم يبرح سعيد بن المسيب المسجد، وكان لا يعرف وقت الصلاة إِلا بهمهمة يسمعها من قبر النبي صلى اللَّه عليه وسلم ، ( قلتُ ) : وبذا تكون هذه الأخبار دالة على حياة النبي صلى اللَّه عليه وسلم وسائر الأنبياء في قبورهم حياةً كاملة الوعي، والحس، والادراك، وليست كحياة الشهداء، بل حياة الأنبياء آكد وأجل وأعظم لأنه لم يرد خبر صحيح ولا ضعيف عليهم غلط عظيم، كما لم يرد خبر أن الشهداء يستغفرون للمذنبين، وهذا مما يدل على أن حياة الأنبياء في قبورهم كحياتهم في الدنيا قبل وفاتهم، وإِنما هي حياة برزخية كاملة، شعر بذلك الناس، أو لم يشعروا فهم مغيبون عنا كالملائكة، والروح أحياء في قبورهم كالملائكة الأبرام، لذا حرم اللَّه على الأرض أن تأكل أجسامهم، وهذا المعنى مجمع عليه من أهل السنة والجماعة، وليس بينهم خلاف وقد اطلعت عليها ولله الحمد على كل </w:t>
      </w:r>
      <w:r>
        <w:rPr>
          <w:rFonts w:hint="cs"/>
          <w:b w:val="0"/>
          <w:rtl/>
        </w:rPr>
        <w:lastRenderedPageBreak/>
        <w:t>حال، وللبيهقي الشافعي السلفي ( جزء نفيس ) في حياة الأنبياء في قبروهم فمن أراد المزيد غير ما ذكرته فليرجع إِليه ففيه مبتغاه ، ‏</w:t>
      </w:r>
    </w:p>
    <w:p w:rsidR="002F69AF" w:rsidRDefault="002F69AF" w:rsidP="00531024">
      <w:pPr>
        <w:jc w:val="both"/>
        <w:rPr>
          <w:b w:val="0"/>
        </w:rPr>
      </w:pPr>
      <w:r>
        <w:rPr>
          <w:rFonts w:hint="cs"/>
          <w:b w:val="0"/>
          <w:bCs/>
          <w:rtl/>
        </w:rPr>
        <w:t xml:space="preserve">حكاية عجيبة، ومعجزة روحية لنبينا محمد صلى اللَّه عليه وسلم بعد وفاته غريبة  :  </w:t>
      </w:r>
      <w:r>
        <w:rPr>
          <w:rFonts w:hint="cs"/>
          <w:b w:val="0"/>
          <w:rtl/>
        </w:rPr>
        <w:t>نقل عن السيد السمهوري في ( خلاصة الوفا بأخبار دار المصطفى ) عن الكمال الأسنوي الشافعي في الباب التاسع عشر من الخلاصة المذكورة  " من الحوادث الغريبة، والواقعات العجيبة في المدينة المنورة، والحجرة الشريفة، وكذلك ( المطري ) ذكر ذلك فقال : وصل السلطان نور الدين محمد بن زنكي بن قسنقر التركي في سنة 557 هـ إِلى المدينة المنورة بسبب رؤيا رآها، رأى النبي صلى اللَّه عليه وسلم في منامه ليلةً ثلاث مرات، وهو يشير إلى رجلين أشقرين يقول : انجدني أنقذني من هذيْن، فأرسل إِلى وزيره، وتجهزا في ليلتهما على رواحل خفيفة في عشرين نفراً، واستصحب مالاً كثيراً، فقدم المدينة في ستة عشر يوماً، فزار، ثم أمر بإحضار أهل المدينة بعد كتابتهم، وصار يتصدق عليهم، ويتأمل تلك الصفة إِلى أن انقضت الناس، فقال : هل بقي أحد ؟ فقالوا : لم يبق سوى رجلين صالحين عفيفين مغربين يكثران الصدقة، فطلبهما فرأى الرجلين الذين أشار إِليهما النبي صلى اللَّه عليه وسلم، فسأل عن منزلهما، فأخبر أنهما برباط بقرب الحجرة، فأمسكهما ومضى إِلى منزلهما، وإِذا بهما قد حفرا من الرباط سرداباً تحت الأرض، باتجاه قبره عليه الصلاة والسلام، يريدان سرقة جسده الشريف، ثم أمر بضرب رقابهما، فقتلا تحت الشباك الذي يلي الحجرة، ثم أمر باحضار رصاص عظيم، وحفر خندقاً عظيماً إِلى الماء حول الحجرة كلها، وأذيب ذلك الرصاص ومليء به الخندق، فصار حول الحجرة سور رصاص "  أهـ ، وبذلك السور أصبح الجسد الشريف في مأمن من أن تمتد إِليه الأيادي الكافرة النجسة القذرة، فرحمة اللَّه عليك يا نور الدين، وجزاك اللَّه خيراً فقد أحسنت صنعاً، واللَّه لا يضيع أجر المحسنين ، ‏</w:t>
      </w:r>
    </w:p>
    <w:p w:rsidR="002F69AF" w:rsidRDefault="002F69AF" w:rsidP="00531024">
      <w:pPr>
        <w:jc w:val="both"/>
        <w:rPr>
          <w:b w:val="0"/>
        </w:rPr>
      </w:pPr>
      <w:r>
        <w:rPr>
          <w:rFonts w:hint="cs"/>
          <w:b w:val="0"/>
          <w:bCs/>
          <w:rtl/>
        </w:rPr>
        <w:t xml:space="preserve">المولد النبوي الشريف :  </w:t>
      </w:r>
      <w:r>
        <w:rPr>
          <w:rFonts w:hint="cs"/>
          <w:b w:val="0"/>
          <w:rtl/>
        </w:rPr>
        <w:t xml:space="preserve">جاء في كتاب ( الدرر السنية في الأجوبة النجدية المجلد الأول ص 118 ) ( فمن ) البدع المذمومة التي ننهى عنها .. الاجتماع في وقت مخصوص على من يقرأ سيرة المولد الشريف، اعتقاداً أنه قربة مخصوصة مطلوبة، دون علم السير فإِن ذلك لم يرد "  ، ( ومنها ) ما اعتيد في بعض البلاد من قراءة مولد النبي صلى اللَّه عليه وسلم بقصائد بألحان، وتخلط بالصلاة عليه، وبالأذكار والقراءة ..  "  أهـ ، فأنت ترى أن ممّا يعتقده السلفيون المعاصرون أن اجتماع الناس من أجل قراءة السيرة النبوية ، والصلاة عليه ، عليه الصلاة والسلام، والذكر والقراءة من البدع المذمومة التي تردي أصحابها في النار، وهل الأمر كذلك ؟ وها نحن نستعرض معاً أقوال العلماء في هل أن عمل المولد هذا محمود أو مذموم ؟ وهل يُثاب فاعله عليه أم لا ؟   أجاب الحافظ </w:t>
      </w:r>
      <w:r>
        <w:rPr>
          <w:rFonts w:hint="cs"/>
          <w:b w:val="0"/>
          <w:rtl/>
        </w:rPr>
        <w:lastRenderedPageBreak/>
        <w:t xml:space="preserve">جلال الدين عبد الرحمن بن أبي بكر السيوطي بقوله :  " إِن أصل عمل المولد الذي هو اجتماع الناس، وقراءة ما تيسر من القرآن، ورواية الأخبار الواردة في مبدأ امر النبي صلى اللَّه عليه وسلم، وما وقع في مولده من الآيات، ثم يمد لهم سماط يأكلونه وينصرفون من غير زيادة على ذلك هو من البدع الحسنة، التي يثاب عليها صاحبها لما فيه من تعظيم قدر النبي صلى اللَّه عليه وسلم وإِظهار الفرح والاستبشار بمولده الشريف "  أهـ ، ( قلتُ ) هذه هي فتوى الإِمام السيوطي رضي اللَّه عنه في هذا الشأن ، والسيوطي أشهر من أن يعرف فقد، عم سيطه وملأ الآفاق، فهو المحقق المدقق صاحب المؤلفات الكثيرة النافعة في خدمة الشريعة وهو أحد أعلام الاسلام ،  وقد بين لنا في كتابه ( الحاوي ) أول من أحدث المولد الشريف فقال :  " وأول من أحدث فعل ذلك صاحب اربل ( الملك المظفر أبو سعيد كوكبري ) ابن زين الدين علي بن بكتكين : أحد الملوك الأمجاد، والكبراء الأجواد، وكان له آثار حسنة، وهو الذي عمر الجامع بسفح قاسيون، قال ابن كثير في تاريخه :  " كان يعمل المولد الشريف في ربيع الأول، ويحتفل به احتفالاً هائلاً، وكان شهماً شجاعاً بطلاً عاقلاً عالماً عادلاً رحمه اللَّه، وأكرم مثواه، قال : وقد صنف له الشيخ أبو الخطاب ابن دحية مجلداً في المولد النبوي سماه ( التنوير في مولد البشير النذير ) فأجازه على ذلك بألف دينار "  .. قال سبط ابن الجوزي : في ( مرآة الزمان ) حكى بعض من حضر سماط المظفّر في بعض المولد أنه أعد خمسة آلاف رأس غنم مشوي، وعشرة آلاف دجاجة، ومائة فرس، ومائة ألف زبدية، وثلاثين ألف صحن حلوى، قال : وكان يحضر عنده في المولد أعيان العلماء، والصوفية فيخلع عليهم، ويطلق لهم، ويعمل للصوفية سماعاً من الظهر إِلى الفجر، ويرقص بنفسه معهم وكان يصرف على المولد كل سنة ثلثمائة ألف دينار، وكانت له دار ضيافة للوافدين من أي جهة على أي صفة فكان يصرف على هذه الدار في كل سنة مائة ألف دينار، وكان يستفك من الفرنج في كل سنة أسارى بمائتي ألف دينار، وكان يصرف على الحرمين، والمياه بدرب الحجاز في كل سنة ثلاثين ألف دينار، هذا كله سوى صدقات السر، وحكت زوجته [ ربيعة خاتون ] بنت أيوب أخت الملك الناصر صلاح الدين أن قميصه كان من كرباس [ قطن خشن ] غليظ لا يساوي خمسة دراهم، قالت : فعاتبته في ذلك، فقال : لبسني ثوباً بخمسة، وأتصدق بالباقي خير من ألبس ثوباً مثمناً، وأدع الفقير والمسكين "  ، وقال ابن خلكان : في ترجمة الحافظ أبي الخطاب بن دحية :  " كان من أعيان العلماء، ومشاهير الفضلاء، قدم من المغرب فدخل الشام والعراق، واجتاز بإِربل سنة أربع وستمائة، فوجد ملكها المعظم مظفر الدين بن زين الدين يعتني بالمولد، فعمل له كتاب ( التنوير في مولد البشير النذير ) وقرأه عليه بنفسه، فأجازه بألف دينار، قال وقد سمعناه على السلطان في ستة مجالس في سنة خمس وعشرين وستمائة هـ "  أهـ ، قال السيوطي رضي اللَّه عنه :  " وقد ادعي الشيخ تاج الدين عمر بن علي اللخمي السكندري المشهور [ </w:t>
      </w:r>
      <w:r>
        <w:rPr>
          <w:rFonts w:hint="cs"/>
          <w:b w:val="0"/>
          <w:rtl/>
        </w:rPr>
        <w:lastRenderedPageBreak/>
        <w:t xml:space="preserve">بالفاكهاني ] من متأخري المالكية أن عمل المولد بدعة مذمومة، وألف كتاباً سماه ( المورد في الكلام على عمل المولد ) وأنا أسوقه هنا برمته، وأتكلم عليه حرفاً حرفاً، قال رحمه اللَّه : الحمد لله الذي هدانا لاتباع سيد المرسلين، وأيدنا بالهداية إِلى دعائم الدين ويسر لنا اقتفاء اثر السلف الصالحين حتى امتلأت قلوبنا بأنوار الشرع، وقواطع الحق المبين، وطهر سرائرنا من حدث الحوادث والابتداع في الدين ، ( أما بعد ) فإِنه تكرر سؤال جماعة من المباركين، عن الاجتماع الذي يعمله بعض الناس في شهر ربيع الأول، ويسمونه المولد، هل له أصل في الشرع، أو هو بدعة، وحدث في الدين ؟ .. فقلت : وباللَّه التوفيق  " لا أعلم لهذا المولد أصلاً في كتب ولا سنة، ولا ينقل عمله عن أحد من علماء الأمة، الذين هم القدوة في الدين، المتمسكين بآثار الأقدمين، بل هو بدعة أحدثها البطالون، وشهوة نفس اعتنى بها الآكلون، بدليل أنا إِذا أردنا عليه الأحكام الخمسة، قلنا : إما أن يكون واجباً، أو مندوباً، أو مباحاً، أو مكروهاً، أو محرماً وليس بواجب إِجماعاً، ولا مندوباً لأن حقيقة المندوب ما طلبه الشرع من غير ذم تركه، وهذا لم يأذن فيه الشرع، ولا فعله الصحابة، ولا التابعون المتديّنون فيما علمتُ، وهذا جوابي عنه بين يدي اللَّه تعالى إِن عنه سئلت، ولا جائز أن يكون مباحاً لأن الابتداع في الدين ليس مباحاً بإِجماع المسلمين، فلم يبق إِلا أن يكون مكروهاً، أو حراماً وحينئذ يكون فيه الكلام على فصلين، والتفرقة بين حالين : ( أحدهما ) أن يعمله رجل من عين ماله لأهله وأصحابه، وعياله، لا يجاوزون في ذلك الاجتماع على أكل الطعام، ولا يقترفون شيئاً من الآثام، وهذا الذي وصفناه بأنه بدعة مكروهة، وشناعة إِذ لم يفعله أحد من متقدمي أهل الطاعة الذين هم فقهاء الإسلام، وعلماء الأنام ..  ( والثاني ) : أن تدخله الجناية، وتقوى به العناية حتى يعطى أحدهم الشيء ونفسه تتبعه، وقلبه يؤلمه ويوجعه لما يجد من ألم الحيف، وقد قال العلماء : أخذ المال بالجاه كأخذه بالسيف لا سيما إِن انضاف إِلى ذلك شيء من الغناء مع البطون الملأى بآلات الباطل من الدفوف، والشبابات، واجتماع الرجال مع الشباب المرد والنساء الفاتنات .. هذا لا يختلف في تحريمه اثنان الخ .. ما ذكره الفاكهاني في كتابه المذكور ، وأجابه الإِمام السيوطي بقوله : وأما قوله ( لا أعلم لهذا المولد أصلاً في كتاب ولا سنة "  فيقال عليه نفي العلم لا يلزم نفي الوجود، وقد استخرج له الإِمام الحفاظ أبو الفضل ابن حجر ( اصلاً في السنة )، قال السيوطي : واستخرجت له أنا ( أصلاً ثانياً وسيأتي ذكرها بعد هذا، وقوله :  " بل هو بدعة أحدثها البطالون إِلى قوله : ولا العلماء المتدينون "  يقال عليه : قد تقدم أنه أحدثه ملك عادل، وقصد به التقرب إِلى اللَّه تعالى وحضر عنده فيه العلماء والصلحاء من غير نكير منهم، وارتضاه ابن دحية، وصنف له من أجله كتاباً، فهؤلاء علماء متدينون رضوه وأقروه ولم ينكروه، وقوله :  " ولا مندوباً لأن حقيقة المندوب ما طلبه الشرع "  يقال عليه : إِن الطلب في المندوب تارة يكون ( بالنص  ؟، وتارة يكون ( بالقياس ) وهذا وإِن لم يرد </w:t>
      </w:r>
      <w:r>
        <w:rPr>
          <w:rFonts w:hint="cs"/>
          <w:b w:val="0"/>
          <w:rtl/>
        </w:rPr>
        <w:lastRenderedPageBreak/>
        <w:t xml:space="preserve">فيه نص ففيه القياس على الأصلين الآتي ذكرهما وقوله :  " ولا جائز أن يكون مباحاً لأن الابتداع في الدين ليس مباحاً بإِجماع المسلمين "  كلام غير مسلم لأن البدعة لم تنحصر في الحرام، والمكروه، بل قد تكون أيضاً إِباحة، ومندوبة، وواجبة، قال النووي في تهذيب الأسماء واللغات : البدع في الشرع إِحداث ما لم يكن في عهد الرسول صلى اللَّه عليه وسلم، وهي منقسمة إِلى حسنة وقبيحة "  ، وقال الشيخ عز الدين عبد السلام : في ( القواعد )  " البدعة منقسمة إِلى ( واجبة، ومحرمة، ومندوبة، ومكروهة، ومباحة ) قال : والطريق في ذلك أن تعرض البدعة على قواعد الشريعة، فإِذا دخلت في قواعد الايجاب، فهي واجبة، أو في قواعد التحريم فهي محرمة، أو الندب فمندوبة، أو المكروه فمكروهة، أو المباح فمباحة "  وذكر لكل قسم من هذه الخمسة أمثلة إِلى أن قال :  " وللبدع المندوبة أمثلة، منها احداث الربط، والمدارس، وكل إِحسان لم يعهد في العصر الأول، ومنها التراويح، والكلام في دقائق التصوف، في الجدل، ومنها جمع المحافل للاستدلال في المسائل إِن قصد بذلك وجه اللَّه تعالى، وروى البيهقي باسناده في مناقب الشافعي، عن الشافعي قال :  " المحدثات من الأمور ضربان : ( أحدهما ) ما أحدث مما يخالف كتاباً، أو سنة، أو أثراً، أو إجماعاً، فهذه البدعة الضلالة ،  ( والثاني ) ما أحدث من الخير لا خلاف فيه لواحد من هذا، وهذه محدثة غير مذمومة، وقد قال عمر رضي اللَّه عنه : في قيام شهر رمضان  " نعمت البدعة هذه "  يعني أنها محدثة لم تكن، وإِذا كانت فليس فيها رد لما مضى "  أهـ ،   قال السيوطي : هذا آخر كلام الشافعي، فعرف بذلك منع قول الشيخ تاج الدين  " ولا جائز أن يكون مباحاً إِلى قوله وهذا الذي وصفناه بأنه بدع مكروهة إِلى آخره "  لأن هذا القسم مما أحدث، وليس فيه مخالفة لكتاب، ولا سنة، ولا أثر، ولا إِجماع فهي غير مذمومة كما في عبارة الشافعي، وهو من الإِحسان الذي لم يعهد في العصر الأول، فان اطعام الطعام الخالي عن اقتراف الآثام ( احسان ) فهو [ أي المولد النبوي الشريف ] من البدع المندوبة، كما في عبارة ابن عبد السلام ،  وقوله : والثاني إِلى آخره هو كلام صحيح في نفسه غير أن التحريم فيه، إِنما جاء من قبل هذه الأشياء المحرمة التي ضمت إِليه، لا من حيث الاجتماع لاظهار شعار المولد، بل لوْ وقعت مثل هذه الأمور في الاجتماع لصلاة الجمعة مثلاً لكانت قبيحة شنيعة، ولا يلزم من ذلك ذم أصل الاجتماع لصلاة الجمعة، كما هو واضح، وقد رأينا بعض هذه الأمور يقع في ليالٍ من رمضان عند اجتماع الناس لصلاة التراويح فهل يتصور ذم الاجتماع لأجل هذه الأمور التي قرنت بها ؟ كلا، بل تقول : أصل الاجتماع لاظهار شعار المولد مندوب وقربة وما ضم إِليه من هذه الأمور مذموم وممنوع، وقوله : ( مع أن الشهر الذي ولد فيه صلى اللَّه عليه وسلم وهو ربيع الأول هو بعينه الشهر الذي توفي فيه، فليس فيه بأولى من الحزن فيه "  قال السيوطي : جوابه أن يقال : أولاً .. إِن ولادته صلى اللَّه عليه وسلم أعظم النعم علينا، ووفاته أعظم المصائب لنا، والشريعة حثت على اظهار </w:t>
      </w:r>
      <w:r>
        <w:rPr>
          <w:rFonts w:hint="cs"/>
          <w:b w:val="0"/>
          <w:rtl/>
        </w:rPr>
        <w:lastRenderedPageBreak/>
        <w:t>شكر النعم، والصبر والسكون، والكتم عند المصائب، وقد أمر الشرع بالعقيقة عند الولادة، وهي إِظهار شكر وفرح بالمولود، ولم يأمر عند الموت بذبح ولا غيره، بل نهى عن النياحة وإِظهار الجزع، فدلت قواعد الشريعة على أنه يحسن في هذا الشهر إِظهار الفرح بولادته عليه الصلاة والسلام دون إِظهار الحزن بوفاته .. وقال السيوطي رحمه اللَّه : وقد تكلم الإِمام أبو عبد اللَّه بن الحجاج في كتابه ( المدخل على عمل المولد ) فأتقن الكلام فيه جيداً، وحاصله مدح ما كان فيه من إِظهار وشكر، وذم ما احتوى عليه من محرمات ومنكرات الخ .. ) وإِليك الآن أصل الذي استنبطه ابن حجر لعمل المولد الشريف ، ‏</w:t>
      </w:r>
    </w:p>
    <w:p w:rsidR="002F69AF" w:rsidRDefault="002F69AF" w:rsidP="00531024">
      <w:pPr>
        <w:jc w:val="both"/>
        <w:rPr>
          <w:b w:val="0"/>
          <w:rtl/>
        </w:rPr>
      </w:pPr>
      <w:r>
        <w:rPr>
          <w:rFonts w:hint="cs"/>
          <w:b w:val="0"/>
          <w:bCs/>
          <w:rtl/>
        </w:rPr>
        <w:t xml:space="preserve">الأصل الأول الذي استنبطه ابن حجر لعمل المولد الشريف :  </w:t>
      </w:r>
      <w:r>
        <w:rPr>
          <w:rFonts w:hint="cs"/>
          <w:b w:val="0"/>
          <w:rtl/>
        </w:rPr>
        <w:t xml:space="preserve">قال :  " وقد ظهر لي تخريجه على أصل ثابت، وهو ما ثبت في الصحيحين من أن النبي صلى اللَّه عليه وسلم، قدم المدينة فوجد اليهود يصومون يوم عاشوراء، فسألهم، فقالوا :  " هو يوم أغرق اللَّه فيه فرعون، ونجى موسى، فنحن نصومه شكراً لله تعالى "  فيستفاد منه فعل الشكر لله على ما به في يوم معين من إِسداء نعمة، او دفع نقمة، ويعاد ذلك في نظير ذلك اليوم من كل سنة، والشكر لله يحصل بأنواع العبادة كالسجود والصيام، والصدقة، والتلاوة "  ، وقال ابن حجر بعد هذا :  " وأي نعمة أعظم من النعمة ببروز هذا النبي : نبي الرحمة في ذلك اليوم وعلى هذا فينبغي أن يتحرى اليوم بعينه حتى يطابق قصة موسى في يوم عاشوراء، ومن لم يلاحظ ذلك لا يبالي بعمل المولد في أي يوم من الشهر بل توسع قوم فنقلوه إِلى يوم من السنة، وفيه ما فيه -  فهذا ما يتعلق بأصل عمله ، وأما ما يعمل منه فينبغي أن يقتصر فيه على ما يفهم الشكر لله تعالى من نحو ما تقدم ذكره من ( التلاوة والاطعام، والصدقة وإنشاد شيء من المدائح النبوية، والزهدية المحركة للقلوب إِلى فعل الخير، والعمل للآخرة، وأما ما يتبع ذلك من السماع واللَّهو، وغير ذلك فينبغي أن يقال ما كان من ذلك مباحاً بحيث يقتضي السرور بذلك اليوم ولا بأس بالحاقه به، وما كان حراماً، أو مكروهاً فيمنع، وكذا ما كان خلاف الأولى "  أهـ ، </w:t>
      </w:r>
    </w:p>
    <w:p w:rsidR="002F69AF" w:rsidRDefault="002F69AF" w:rsidP="00531024">
      <w:pPr>
        <w:jc w:val="both"/>
        <w:rPr>
          <w:b w:val="0"/>
          <w:rtl/>
        </w:rPr>
      </w:pPr>
      <w:r>
        <w:rPr>
          <w:rFonts w:hint="cs"/>
          <w:b w:val="0"/>
          <w:rtl/>
        </w:rPr>
        <w:t xml:space="preserve">( قلت ) : وهذا دليل قوي الحجة، والدلالة على عمل المولد الشريف استناداً على القياس، والمفهوم الموافق، استنبطه أحد أعلام علماء الشريعة الاسلامية من فعله صلى اللَّه عليه وسلم، وسنته النبوية، ولا يستطيع أحد تضعيفه، أو الطعن فيه، لأن العلة ثابتة في الطرفينـ وهي إِظهار الشكر ، في يومين عظيمين، يوم نجاة موسى عليه السلام من الغرق في عاشوراء، ويوم ولادته صلى اللَّه عليه وسلم في الثاني عشر من شهر ربيع الأول، وإِذا كان اللَّه تعالى قد أنجى قوم موسى عليه السلام من الغرق بموسى عليه السلام في عاشوراء، وصامه الرسول شكراً لله على نجاته، فقد أنجى الله الأمة العربية، بل والأمة الفارسية والرومانية في الحياة الدنيا من نار العداوة والبغضاء، </w:t>
      </w:r>
      <w:r>
        <w:rPr>
          <w:rFonts w:hint="cs"/>
          <w:b w:val="0"/>
          <w:rtl/>
        </w:rPr>
        <w:lastRenderedPageBreak/>
        <w:t>والظلم، والكفر والإلحاد والطغيان، وسينجي اللَّه تعالى به يوم القيامة آدم فمن دونه من الأنبياء، ومن آمن به من الإِنسانية جمعاء، قال تعالى : { وَاعْتَصِمُوا بِحَبْلِ اللَّهِ جَمِيعاً وَلاَ تَفَرَّقُوا وَاذْكُرُوا نِعْمَةَ اللَّهِ عَلَيْكُمْ إِذْ كُنْتُمْ أَعْدَاءً فَأَلَّفَ بَيْنَ قُلُوبِكُمْ فَأَصْبَحْتُمْ بِنِعْمَتِهِ إِخْوَاناً وَكُنْتُمْ عَلَى شَفَا حُفْرَةٍ مِنْ النَّارِ فَأَنْقَذَكُمْ مِنْهَا كَذَلِكَ يُبَيِّنُ اللَّهُ لَكُمْ آيَاتِهِ لَعَلَّكُمْ تَهْتَدُونَ } ،  لذا كان إِظهار الشكر، والفرح في يوم ولادته صلى اللَّه عليه وسلم أتم وأكمل من إِظهار الشكر في يوم نجاة موسى عليه السلام ، ‏</w:t>
      </w:r>
    </w:p>
    <w:p w:rsidR="002F69AF" w:rsidRDefault="002F69AF" w:rsidP="00531024">
      <w:pPr>
        <w:jc w:val="both"/>
        <w:rPr>
          <w:b w:val="0"/>
        </w:rPr>
      </w:pPr>
      <w:r>
        <w:rPr>
          <w:rFonts w:hint="cs"/>
          <w:b w:val="0"/>
          <w:bCs/>
          <w:rtl/>
        </w:rPr>
        <w:t xml:space="preserve">الأصل الثاني الذي استنبطه الإمام السيوطي لعمل المولد الشريف : </w:t>
      </w:r>
      <w:r>
        <w:rPr>
          <w:rFonts w:hint="cs"/>
          <w:b w:val="0"/>
          <w:rtl/>
        </w:rPr>
        <w:t xml:space="preserve">قال رضي اللَّه عنه :  " وقد ظهر لي تخريجه أي المولد الشريف على أصل آخر وهو ما أخرجه البيهقي عن أنس أن النبي صلى اللَّه عليه وسلم :  " عقَّ عن نفسهِ بعدَ النبوة "  ، مع أنه قد ورد أن جده عبد المطلب عق عنه في سابع ولادته، والعقيقة لا تعاد مرة ثانية، فيحمل ذلك على أن الذي فعله النبي صلى اللَّه عليه وسلم إِظهاراً للشكر على إِيجاد اللَّه إِياه رحمة للعالمين، وتشريعاً لأمته كما كان يصلي على نفسه، لذلك فيستحب لنا أيضاً إِظهار الشكر بمولده بالاجتماع، وإِطعام الطعام، ونحو ذلك من وجوه القربات وإِظهار المسرات "  أهـ ، ( قلت ) : قد تقال : إِن الحديث :  " عقَّ عنْ نفسهِ بعدَ النبوة "  ، حديث باطل، أو منكر، فيكون الأصل الذي بنى عليه السيوطي كلامه هذا باطلاً وغير صحيح ،  ( ويجاب عليه ) : بأن الترمذي روى عن عائشة حديثاً أمر فيه عليه الصلاة والسلام ،  " أن يعقَّ عن الغلام بشاتين، والجارية بشاة "  ، تفاؤلاً بالمولود، وإِظهاراً للفرح والسرور، وقد صح أنه عليه الصلاة والسلام قد احتفل بميلاد الحسن والحسين، فعن ابن عباس رضي اللَّه عنهما أن النبي صلى اللَّه عليه وسلم :  " عقَّ عنِ الحسنِ والحسينِ كبشاً كبشاً "  ، رواه ابو داود، وصححه ابن خزيمة، والجارود، وعبد الحق ، ومما لا شك فيه أنه أطعمها الأغنياء، والفقراء، أنهم ابتهجوا بميلادهما، وليس داع لذلك إِلا الشكر لله تعالى على ودلاتهما، وبذا يكون الرسول عليه الصلاة والسلام قد شرع الاحتفال لأمته بالمواليد : ذكوراً وإِناثاً، فيكون احتفالنا بمولده عليه الصلاة والسلام سنة كريمة، إِن لم نقل واجباً، ومما يؤكد عموم الاحتفال به صلى اللَّه عليه وسلم ما قاله الحافظ شمس الدين بن ناصر الدين الدمشقي : في كتابه [ مورد الصادي في مولد الهادي ]  " قد صح أن أبا لهب يخفف عنه عذاب النار في مثل يوم الاثنين لاعتاقه ثويبه سروراً بميلاد النبي صلى اللَّه عليه وسلم، ثم أنشد : (( إِذا كان هذا كافر جاء ذمه *** وتبت يداه في الجحيم مخلداً ،  أتى أنه في يوم الاثنين دائماً *** يخفف عنه للسرور بأحمداً  ،  فما الظن بالعبد الذي طول عمره *** بأحمد مسروراً ومات موحداً  )) ، قال السيوطي : وقال الكمال الأدفوي : في ( الطالع السعيد ) : حكى لنا صاحبنا العدل ناصر الدين محمود ابن العماد أن أبا الطيب : محمد بن إبراهيم السبتي المالكي، نزيل قوص، أحد العلماء العاملين، كان يجوز بالمكتب في اليوم الذي </w:t>
      </w:r>
      <w:r>
        <w:rPr>
          <w:rFonts w:hint="cs"/>
          <w:b w:val="0"/>
          <w:rtl/>
        </w:rPr>
        <w:lastRenderedPageBreak/>
        <w:t xml:space="preserve">ولد النبي صلى اللَّه عليه وسلم فيقول :  " يا فقيه هذا يوم سرور واصرف الصبيان فيصرفنا "  وهذا منه دليل على تقريره، وعدم انكاره، وهذا الرجل كان فقيهاً مالكياً متفنناً في علوم، متورعاً أخذ عنه أبو حيان، وغيره ومات سنة خمس وتسعين وستمائة "  ، وذكر السيوطي هذه الفائدة لابن الحاج، وهي قويّة في هذا الخصوص، تطمئن بها القلوب وترتاح إِليها النفوس، وهي، قال ابن الحاج :  " فإِن قيل ما الحكمة في كونه عليه الصلاة والسلام خص مولده الكريم بشهر ربيع الأول، ويوم الاثنين، ولم يكن في شهر رمضان الذي أنزل فيه القرآن، وفيه ليلة القدر ولا في الأشهر الحرم، ولا في ليلة النصف من شعبان، ولا في يوم الجمعة وليلتها ؟  ( فالجواب ) من أربعة أوجه :  ( الأول ) : ما ورد في الحديث من أن اللَّه خلق الشجر يوم الاثنين، وفي ذلك تنبيه عظيم، وهو أن خلق الأقوات، والأرزاق والفواكه، والخيرات التي يمتد به بنو آدم ويحيون وتطيب بها نفوسهم ،  ( الثاني ) : أن في لفظة ربيع إِشارة، وتفاؤلاً حسناً بالنسبة إِلى اشتقاقه، وقد قال أبو عبد الرحمن العقلي لكل إِنسان من اسمه نصيب ، ( الثالث ) : أن فصل الربيع أعدل الفصول، وأحسنها، وشريعته صلى اللَّه عليه وسلم أعدل الشرائع وأسمحها ، ( الرابع ) : أن الحكيم سبحانه أراد أن يشرف به الزمان الذي ولد فيه، فلو ولد في الأوقات المتقدم ذكرها لكان قد يتوهم أنه يتشرف بها "  أهـ ،  ( قلت ) : وقد ذكر أصحاب السير أموراً كثيرة تتعلق بولادته صلى اللَّه عليه وسلم أكتفي منها بذكر ما يلي : تحدثت آمنة بنت وهب عن نفسها، فقالت :  " علقت به فما وجدت له مشقة حتى وضعته، فلما فصل مني خرج معه نور أضاء له ما بين المشرق والمغرب، ثم وقع على الأرض معتمداً على يديه، رافعاً رأسه إِلى السماء "  ،  وتقول زوجة أبي العاص ممن حضرن ولادة آمنة :  " لقد شهدت ولادة آمنة بنت وهب، ليلة ولدت رسول اللَّه صلى اللَّه عليه وسلم، فما شيء أنظره في البيت إِلا نور، ولقد رأيت النجوم تدنو ثم تدنو، حتى لقد خشيت أن يقعن علي "  ،  وهكذا يرى اللَّه تعالى زوجة أبي العاص ذلك الاحتفال السماوي العظيم بميلاد سيد الأنبياء والمرسلبين، إِن ما حسبته نجوماً تدنو منها ما هم إِلا ملائكة كرام، حضروا مولد خير الأنام، كما جاء في بعض الروايات، لما له صلى اللَّه عليه وسلم عند ربه من الكرامات، فقد حدث الرسول عليه الصلاة والسلام عن نفسه فقال :  " منْ كرامتي على اللَّه أني ولدتُ مختوماً، ولم ير سوأتي أحدٌ "  ، وأرسلت آمنة جاريتها إِلى عبد المطلب، تخبره بأن قد ولد له غلام، فجاء مسرعاً ينظر، فلما جاء، حدثته آمنة بما كانت ترى منذ حملت به، وما قيل لها فيه، وما أمرت أن تسميه ،   ففرح به عبد المطلب فرحاً شديداً، ونظر إِليه فأعجبه، ونزل من نفسه منزلة عظيمة، فجعل يقول :  " ليكونن لابني هذا شأن "  .. ثم حمله بين يديه، وانطلق إِلى الكعبة، فقام يدعو ويشكر اللَّه -  عز وجل -  ويقول :  (( الحمد لله الذي أعطاني *** هذا الغلام الطيب الأردان ،  أعيذه بالبيت ذي الأركان *** حتى أراه بالغ البنيان )) ،  فلما كان اليوم السابع، </w:t>
      </w:r>
      <w:r>
        <w:rPr>
          <w:rFonts w:hint="cs"/>
          <w:b w:val="0"/>
          <w:rtl/>
        </w:rPr>
        <w:lastRenderedPageBreak/>
        <w:t xml:space="preserve">وهو يوم العقيقة عند العرب ذبح عنه جزوراً -  جملاً -  وأطعم المساكين، والفقراء، ودعا رجالاً من قريش فحضروا، وطعموا، وهنأوا بالطفل السعيد، وتمنوا له رفعة الشأن وبركة العمر، فلما أكلوا قالوا : يا عبد المطلب : أرأيت ابنك هذا الذي أكرمتنا على وجهه ما سميته ؟ قال : سميته  " محمداً "  ، قالوا : فما رغبت به عن أسماء أهل البيت ؟ قال : أردت أن يحمده اللَّه في السماء، وأن يحمده خلقه في الأرض "  أهـ ،  ( قلت ) : هذا الكلام ثبت، ومدلوله صدق وبه أقول : فإِذا كان أبو طالب قد جمع أعيان أهل مكة، وأطعم المساكين، والفقراء ابتهاجاً بميلاد خير الأنام محمد عليه الصلاة والسلام، أفلا نكون نحن المسلمين، واتباع سيد المرسلين أولى بالابتهاج، والفرح، والسرور بميلاده عليه الصلاة والسلام من أبي طالب وأمثاله من المكيين الجاهلين ؟ نعم هذا ما يجب أن نحتفل به في كل عام وتزين به مجالسنا بالذكر والقرآن والصلاة عليه الصلاة والسلام وهذا ما قام إِجماع المسلمين عليه منذ الدولة الفاطمية إِذ لمس المعز لدين اللَّه بمصر إِذ ذاك الحب الكامن في النفوس لرسول الرحمة، والانسانية حبيب اللَّه محمد رسول اللَّه صلوات اللَّه وسلامه عليه، فقام لأول مرة في التاريخ الإسلامي بالاحتفال رسمياً بمولده الشريف صلى اللَّه عليه وسلم، وأصبح من ذلك اليوم سنة متبعة يحتفل بمولده المسلمون عاماً بعد عام، وكان لكل بلد له أفراحه وزينته الخاصة به، ففي مصر، على زمن السلطان سليم الأول، كانت تقام الاحتفالات النبوية في السرادق المتسعة الجوانب، وتوضع فيها الكراسي الذهبية لرجال الصف الأول من الحكام، والرؤساء، والكراسي الموشاة بالفضة لمن يليهم من صدور الأعيان، والعلماء، ووجهاء القوم، والكراسي الأخرى التي قد كساها الديباج الوثير، فأضحت رمزاً للبهجة، والسرور، وإِظهار للتقدم، والترف الحضاري الجميل، وكان ينصب مثل هذا الايوان عادة في الليلة الأولى من ليالي ربيع الأول، وقد وصفه بعض الرحالة فقال : إِنه يشبه مدينة كبيرة ذات شوارع وميادين ،  ونقل الرواة أن الملك المظفر صاحب إِربل كان يستعد للاحتفال بالمولد ابتداء من المحرم، فيدعوا الصناع إِلى إقامة ميدان فاخر للاحتفال ،  وأما ( قايتباي ) فأمر بصنع سرادق لينصب كل عام في مناسبته السعيدة دون إِجهاد، وكانت مراسيم الاحتفال من الليالي السابقة للأخيرة يأتي الناس من كل فج عميق ليتسمعوا الترتيل، والوعظ من القراء والعلماء ويقوموا بالذكر والأدعية ويتناولوا الخفيف من الطعام والشراب، وأما الليلة الثانية عشرة، فهي التي تزين فيها الشوارع والميادين، وتمر المواكب يحملون الأعلام غاصة بالقراء والمنشدين، وتدوي الطبول في كل ساحة، ثم يتوجهون إِلى السرادق الضخم الكبير، وكان يتقدم الموكب الأول الخليفة العباسي ومعه القضاة الأربعة للمالكية، والحنفية، والشافعية، والحنابلة، وأصحاب المناصب الدينية من الخطباء، وأئمة المساجد والفقهاء، وفي الموكب الثاني الأمراء وقواد الجيش، ووراءهم عظماء الدولة، ثم الموكب الشعبي، أما الصوفية وأصحاب الطريق فيظلون في الساحة ينشدون ثم يبدأ الاحتفال الرسمي على نحو ما كان عليه </w:t>
      </w:r>
      <w:r>
        <w:rPr>
          <w:rFonts w:hint="cs"/>
          <w:b w:val="0"/>
          <w:rtl/>
        </w:rPr>
        <w:lastRenderedPageBreak/>
        <w:t xml:space="preserve">الفاطميون، يفتتح الاحتفال بعشرٍ من القرآن من أحد القراء المشاهير، ثم يتقدم الواعظ الديني، فيتحدث عن سيرة الرسول مولداً، وبعثة، وغزواً وجهاداً، وانتصاراً والتحاقاً بالرفيق الأعلى صلوات اللَّه وسلامه عليه، ثم تمد الأسمطة الراخة بالأطعمة، وكانت الدنانير تنثر على تلك الجموع الهائلة، ويبقى الفرح والسرور ناشران ظلاليهما على تلك القلوب المفعمة بحب الرسول حتى مطلع الفجر، ومما لا شك فيه أنهم محقون في هذا الاحتفال النبوي الكريم، فيوم ولادته صلى اللَّه عليه وسلم هو خير الأيام بركة وخيراً في تاريخ البشرية جمعاء، فكل مكرمة نالتها البشرية بل المخلوقات جميعها كان أول من ابتدئها ومنتهاها يرجع إِلى يوم الثاني عشر من ربيع الأول، من عام الفيل إِذ جاء أبرهة وأصحابه ليهدموا الكعبة المشرفة، فأرسل اللَّه عليهم طيراً ابابيل، ترميمهم بحجارة من سجيل، فجعلهم كعصف مأكول، الموافق من يوم العشرين من شهر ابريل عام 571 م ، وبذا أكون قد أقمتُ الدليل على مشروعية الاحتفال بالمولد النبوي الشريف ( بالسنة، والقياس، والإِجماع ) ومما لا يختلف فيه اثنان أن الاحتفال بالمولد النبوي حسن، وما رآه المسلمون فهو عند اللَّه حسن، وأن اللَّه تعالى لا يجمع لا يجمع أمة محمد صلى اللَّه عليه وسلم على ضلالة، وإِذا كان أول من أحدث المولد الملك المظفر أبو سعيد كوكبري صاحب إِربل، فقد فعل خيراً، وسن سنة حسنة له أجرها، وأجرمن عمل بها إِلى يوم القيامة، فجزاه اللَّه على الأمة الاسلامية خيراً، وحشرنا وإِياه يوم القيامة تحت لواء سيد المرسلين محمد الصادق الوعد الأمين، صلوات اللَّه وسلامه عليه وعلى آله وأصحابه وأجمعين ،  ومما يدل على أن المولد بدعة حسنة لما ذكره العلماء في هذا الاحتفال من الخير العظيم، والنفع العميم، روحياً واجتماعياً وها هو العلامة [ حسن السندوي ] يذكر لنا هذه الكلمات الحسنى في شأن مولد نبي الرحمة، في كتابه [ تاريخ الاحتفال بالمولد النبوي ص 23 ] فقال :  " فاستنارت بمولده الأكوان، وأرخ بمبعثه عصر العلم والعرفان، وتفتحت أبواب الحق، والعدل والاحسان، جاء رسول اللَّه صلى اللَّه عليه وسلم إِلى دار الدنيا ليكون الوسيلة العظمى بين الخلق والخالق، والوصلة الكبرى بين البرية والباري، فكان المبشر من اتبع هواه بعظيم رضوان اللَّه، والمنذر من دان لهواه بأليم غضب اللَّه، وكانت بعثته شاملة للناس عامة، وكانت رسالته غامرة كل أمة، ولكي يسقط كل حجاج، وينهار كل عناد ولجاج، أيده اللَّه تعالى بقوله الحق في محكم كتابه الصدق : { وَمَا أَرْسَلْنَاكَ إِلاَّ كَافَّةً لِلنَّاسِ بَشِيراً وَنَذِيراً } ،   فصدع بأمر مولاه، وجاهد في سبيل اللَّه حتى بلغ مرضاته "  .. وقال : فإِذا احتفل العالم الاسلامي في مشارق الأرض، ومغاربها، بهذه الذكرى السعيدة، واتخذ أيامها له من غرر أيام مواسمه لأعياده، فإنما يحتفل بذكر ميلاد من أنقذ اللَّه على يديه الانسانية الضالة، ورفع بيمين طالعه نير الاستعباد عنها، وفك بواسطته أغلال الاستبداد بها، وجعله سبباً في استرداد خصائصها الصحيحة، ومزاياها السليمة، وأنار للإنسانية بشريعته الخالدة سبل السلام إِلى سيادته، وأوضح له مناهج الخير </w:t>
      </w:r>
      <w:r>
        <w:rPr>
          <w:rFonts w:hint="cs"/>
          <w:b w:val="0"/>
          <w:rtl/>
        </w:rPr>
        <w:lastRenderedPageBreak/>
        <w:t xml:space="preserve">إِلى سعادته، أخذ محمد بن عبد اللَّه بيد الانسانية فانتشلها من وهدة الهمجية التي تردف فيها أجيالاً متطاولة، ورقى بها في معارج المدينة القائمة على طمأنينة النفس وراحة القلب، واستقامت العقل وسمو الخلق، وعلم الانسان أن له وجوداً، وأن الوجود غايته هي أسمى مما يختلج في النفوس، ويضطرب في الصدور، ويتردد في الرؤوس، ويتلألأ في الأذهان، ولأجل أن يصل به إِلى هذه الغاية السامية، ويضع يده على هذا الكنز الثمين، علمه أن ينظر إلى نفسه، وأن يفاضل بين يومه وأمسه، لأن من عرف نفسه حق المعرفة عرف اللَّه في أشرف نفحاته، ثم أرشده كيف يعمل حتى يعمل حتى يكمل بالفضائل، ويتطهر من ادران الرذائل، ويتزين بجميل الشمائل، ومن جوامع ذاك أن يحب لأخيه ما يحب لنفسه، وأن يباعد بينه وبين الشر ما استطاع إِلى ذلك من سبيل بخالصة نفسه في منازل الأبرار، وليكون المصطفين الأخيار، لأن من أثر أخاه في الانسانية بالمحاب على نفسه لحق بمقامات المخلصين، واقتعد مقاعد الصديقين، وناهيك بها من آداب سماوية، وتعاليم ربانية "  أهـ ،  ( قلت ) : ومما يدل على اجماع الأمة على سنية الاحتفال بالمولد الشريف ما ذكره العلامة ( حسن السندوي ) بقوله في كتابه المذكور أعلاه :  " وعلى هذه السنة الحميدة التي سنها المعز لدين اللَّه -  في المولد النبوي الكريم -  جرى أولاده من بعده، وأحفاده، وتنبهت الأمم الاسلامية في مشارق الأرض، ومغربها إِلى هذا المظهر الديني الجميل، والتفتت إِلى هذه الفكرة الحكيمة، والبدعة الحسنة، فاقتدى ملوك الدول الاسلامية في بقاع الأرض بصنيع خلفاء مصر، وسنوا القيام بالاحتفال بهذه الذكرى الكريمة، وبذلوا في سبيل العناية بها كل مرتخص وغال، وعملت كل أمة ما في طوقها لإظهارها بأجمل المظاهر اللائقة باسم صاحبها عليه الصلاة والسلام، وكان أكثر الأمم بهذه الذكرى، والاحتفال بعد مصر، الشام، والجزيرة والموصل، واليمن، وافريقية، والمغرب، والاندلس، وجروا على إِقامة المراسيم بما ابتدعته الدولة الفاطمية بمصر مع كثير من التصرف، والافتتان في الكميات والكيفيات "  أهـ ، وذكر العلامة السخاوي في كتابه [ التبر المسبوك في ذيل السلوك ص 13 ]  " ولا زال أهل الاسلام يحتفلون بشهر مولده صلى اللَّه عليه وسلم، ويعملون الولائم لذلك، ويتصدقون في لياليه بأنواع الصدقاتـ ويظهرون السرور، ويزيدون في المبرات، ويعتنون بقراءة مولده الكريم، ويظهر عليهم من بركاته كل فصل عميم "  أهـ ،  قال ابن الجزيري :  " ومما جرب خواصه أمان في ذلك العام، وبشرى عاجلة بنيل البغية والمرام، وأكثرهم بذلك عناية أهل مصر، والشام، وللسلطان في تلك الليلة مقام يقوم فيه أعظم مقام، قال : ولقد حضرت ليلة مولده من سنة خمس وثمانين عند الظاهر برقوق رحمه اللَّه بقلعة الجبل، فرأيت ما هالني، وحزرني، ما أنفق في تلك الليلة على القراء الحاضرين وغيرهم نحو عشرة آلاف مثقال من الذهب العيْن، ما بين خلع ومطعوم، ومشروب مسموع وغير ذلك، لم ينزل واحد منهم إِلا بنحو عشرين خلعة من السلطان، والأمراء، وأما ملوك الأندلس، والمغرب فلهم فيه ليلة </w:t>
      </w:r>
      <w:r>
        <w:rPr>
          <w:rFonts w:hint="cs"/>
          <w:b w:val="0"/>
          <w:rtl/>
        </w:rPr>
        <w:lastRenderedPageBreak/>
        <w:t>تسير بها الركبان، يجتمع فيها أئمة العلماء من كل مكان، ويعلنون بها بين أهل الكفر ( كلمة الإِيمان )، وكان الملك المظفر صاحب إِربل بذلك أتم عناية واهتمام، جاوز الغاية بحيث أثنى عليم بذلك الإِمام العلامة ( أبو شامة ) في كتابه ( الباعث على إِنكار البدع والحوادث ) وقال : إِن مثل هذا يحسن ويندب إِليه، ويشكر فاعله ويثنى عليه "  أهـ ، قال السخاوي :  " ولو لم يكن في ذلك إِلا إِرغام الشيطان، وسرور أهل الإِيمان من المسلمين لكفى، وإِذا كان أهل الصليب اتخذوا ليلة مولد نبيهم عيداً أكبر، فأهل الاسلام أولى بالتكريم وأجدر، فرحم اللَّه امرأً اتخذ ليالي هذا الشهر المبارك ، وأيامه أعياداً لتكون أشد علة من في قلبه أدنى مرض وأعي دا "  أهـ ،   هذا ما يسره اللَّه لي، وأوقفتكم عليه، فمن شاء فليؤمن به، ومن شاء فليكفر، ويد اللَّه على الجماعة، ومن شذ شذ إلى النار ، هذا : وإِذا كان ( الأخوة السلفية، أو الوهابية ) لا يشاركون المسلمين في هذا الاحتفال الذي هو إعلان عن كلمة الايمان، نرجوهم كف اللسان، وترك المقال، لعل اللَّه يرحمنا، ويجمع شمل المسلمين على أحسن حال، هذا ما نأمل من اللَّه تحقيقه، وندعو إليه، والكل منه وإِليه ، ‏</w:t>
      </w:r>
    </w:p>
    <w:p w:rsidR="002F69AF" w:rsidRDefault="002F69AF" w:rsidP="00531024">
      <w:pPr>
        <w:jc w:val="both"/>
        <w:rPr>
          <w:b w:val="0"/>
          <w:rtl/>
        </w:rPr>
      </w:pPr>
      <w:r>
        <w:rPr>
          <w:rFonts w:hint="cs"/>
          <w:b w:val="0"/>
          <w:bCs/>
          <w:rtl/>
        </w:rPr>
        <w:t xml:space="preserve">الصلاة على النبي صلى اللَّه عليه وسلم بعد الأذان :  </w:t>
      </w:r>
      <w:r>
        <w:rPr>
          <w:rFonts w:hint="cs"/>
          <w:b w:val="0"/>
          <w:rtl/>
        </w:rPr>
        <w:t xml:space="preserve">جاء في ( الدرر السنية في الأجوبة النجدية المجلد الأول ص 118 )  " فمن البدع المذمومة التي ننهي عنها رفع الصوت في مواضع الأذان بغير الأذان، سواء أكانت آيات، أو صلاةً على النبي صلى اللَّه عليه وسلم، أو ذكراً، أو غير ذلك بعد أذان، أو في ليلة الجمعة، أو رمضان، أو العيدين، فكل ذلك بدعة مذمومة ( وقد ) أبطلنا ما كان مألوفاً بمكة من التذكير، والترحيم، ونحوه، واعترف علماء المذاهب أنه بدعة "  أهـ ،  وهل حقا اًعترف أصحاب المذاهب الأربعة أن الصلاة على النبي صلى اللَّه عليه وسلم بعد الأذان بدعة ؟ لنقف أولاً على معرفة أول من أحدثها في الإسلام ، ثم نسمع رأي بعض أصحاب المذاهب فيها ، ثم نعرض فتوى بخصوصها لعلماء الأزهر الشريف ، و بها أكون قد وفيت الموضوع حقه ، وأبنت الدليل و صدقه ، ( فأقول  ) : وبه أستعين ، أول حدوث السلام المشهور بعد الأذان في مصر عام أحد وثمانين وسبعمائة، عقب عشاء ليلة الجمعة بالخصوص، ثم حدث في بقية الأوقات إِلا المغرب لقصر وقتها في عام أحد وتسعين وسبعمائة، أحدثه المحتسب نور الدين الطنبدي، واستمر إِلى الآن ، وقد اعتبر علماء المذهب الشافعي أنه بدعة حسنة ونصوا على ذلك بقولهم :  " ويسن لكل من المؤذن، وسامعه أن يصلي على النبي صلى اللَّه عليه وسلم بعد فراغه من الأذان للحديث الذي رواه مسلم ( جـ 1 ص 288 )  " حدثنا محمد ابن سلمة المرادي، حدثنا عبد اللَّه بن وهب عن حيوة، وسعيد بن ابي أيوب، وغيرهما عن كعب بن علقمة، عن عبد الرحمن بن جبير، عن عبد اللَّه بن عمر بن العاص، أنه سمع النبي صلى اللَّه عليه وسلم يقول :  " إِذا سمعتُم المؤذنَ، فقولوا مثلَ ما يقولُ، ثمَّ صلوا عليَّ، فإِنهُ منْ صلى عليّ صلاةً صلى اللَّه بها عليهِ عشراً، ثمَّ سلوا </w:t>
      </w:r>
      <w:r>
        <w:rPr>
          <w:rFonts w:hint="cs"/>
          <w:b w:val="0"/>
          <w:rtl/>
        </w:rPr>
        <w:lastRenderedPageBreak/>
        <w:t>اللَّه لي الوسيلةَ، فإِنها منزلةٌ في الجنة لا تنبغي إِلا لعبدٍ منْ عبادِ اللَّه، وأرجو أن أكونَ أنا، فمن سألَ لي الوسيلةَ، حلتْ لهُ الشفاعة "  ،  قال علماء الشافعية : ويقاس المؤذن على السامع في الصلاة، وهذا هو مذهب علماء الأحناف وغيرهم ،  قال العلماء : إِن قوله صلى اللَّه عليه وسلم :  " ثم صلوا عليَّ "  ورد بصيغة الأمر والجمع فيدخل في الجمع المؤذن، ولم يرد دليل يخرج المؤذن من الصلاة عليه، لذا كان من المندوب أن يصلي المؤذن عليه بعد الانتهاء من الأذان،وإِن قيل لا يعلم عن واحد من السلف فعله، يقال : نفي العلم لا ينفي الوجود، وقد أمر الرسول بها فتكون مندوبة، إِن لم تكن واجبة ، ‏</w:t>
      </w:r>
    </w:p>
    <w:p w:rsidR="002F69AF" w:rsidRDefault="002F69AF" w:rsidP="00531024">
      <w:pPr>
        <w:jc w:val="both"/>
        <w:rPr>
          <w:b w:val="0"/>
          <w:rtl/>
        </w:rPr>
      </w:pPr>
      <w:r>
        <w:rPr>
          <w:rFonts w:hint="cs"/>
          <w:b w:val="0"/>
          <w:bCs/>
          <w:rtl/>
        </w:rPr>
        <w:t>فتوى علماء الأزهر في الصلاة على النبي صلى اللَّه عليه وسلم بعد الأذان :  صيغة السؤال</w:t>
      </w:r>
      <w:r>
        <w:rPr>
          <w:rFonts w:hint="cs"/>
          <w:b w:val="0"/>
          <w:rtl/>
        </w:rPr>
        <w:t xml:space="preserve"> : الصلاة والسلام على رسول اللَّه صلى اللَّه عليه وسلم عقب الأذان من ادارة الشؤون العامة بالأزهر : نأمل التفصيل بإِبداء الرأي في نظرة الشريعة الاسلامية إِلى كلمات ( الصلاة والسلام على رسول اللَّه صلى اللَّه عليه وسلم بعد سكتة قصيرة بعد كلمات الأذان نحو  " وصلى اللَّه على سيدنا محمد وعلى آله وصحبه وسلم "  بصوت منخفض مغاير لأداء الأذان، وبصوت المؤذن نفسه، وذلك بالنسبة للمذاهب كلها، وتاريخ هذه الزيادة ، </w:t>
      </w:r>
      <w:r>
        <w:rPr>
          <w:rFonts w:hint="cs"/>
          <w:b w:val="0"/>
          <w:bCs/>
          <w:rtl/>
        </w:rPr>
        <w:t>الجواب</w:t>
      </w:r>
      <w:r>
        <w:rPr>
          <w:rFonts w:hint="cs"/>
          <w:b w:val="0"/>
          <w:rtl/>
        </w:rPr>
        <w:t xml:space="preserve"> :  " إِنه يسن لكل مؤذن، ومقيم، وسامع ومستمع، أن يصلي على النبي بعد الفراغ من الأذان لخبر مسلم :  " إِذا سمعتُم المؤذنَ، فقولوا مثلَ ما يقولُ، ثمَّ صلوا عليَّ، فإِنهُ منْ صلى عليّ صلاةً صلى اللَّه بها عليهِ عشراً "  ، وتحصل السنة بأي لفظ يأتي مما يفيد الصلاة على النبي صلى اللَّه عليه وسلم ومن ذلك ما يقع للمؤذنين من قولهم بعد الأذان : الصلاة والسلام عليك يا رسول اللَّه، أما رفع الصوت بالأذان فإِنه ورد فيه حديث البخاري، عن عبد اللَّه بن عبد الرحمن ابن أبي صعصعة، أن أبا سعيد الخدري قال له :  " إِني أراكَ تحبُ الغنم، والبادية، فإِذا كنتَ في غنمكَ، أو بباديتك فأذنتَ الصلاةِ فارفع صوتك بالنداءِ، فإِنه لا يسمعُ مدى صوتِ المؤذن جنٌ ولا إِنسٌ، ولا شيء إِلا شهدَ لهُ يومَ القيامةِ، سمعنه من رسول اللَّه صلى اللَّه عليه وسلم ، أما رفعه بالصلاة والسلام على النبي صلى اللَّه عليه وسلم بعده، فقد ورد في شرح العباب ( فقه الشافعي ) أفتى شيخنا زكريا وغيره  " بأنّ ما يفعله المؤذنون من الإعلان بالصلاة والسلام مراراً حسن، لأن ذلك مشروع عقب الأذان في الجملة، فالأصل سنة، والكيفية حادثة "  وأول ما زيدت الصلاة والسلام على النبي صلى اللَّه عليه وسلم بعد كل أذان على المنارة في زمن السلطان المنصور بن الأشرف، في شعبان سنة احدى وتسعين وسبعمائة ( من شرح الأذكار للنووي لابن علان الجزء الثاني عند الكلام على الأذان ) ، واللجنة لا ترى في التشدد لمنع هذا وجهاً، إِذ الأمر لا يخرج عن كونه صلاةً على الرسول صلى اللَّه عليه وسلم، وزيادة في التنويه عليها "  أهـ ، ( قلت ) : وأي تنويه أعز على القلوب المفعمة بمحبة رسول اللَّه من سماع الصلاة عليه في المآذن بعد ذكر اللَّه ؟ </w:t>
      </w:r>
      <w:r>
        <w:rPr>
          <w:rFonts w:hint="cs"/>
          <w:b w:val="0"/>
          <w:rtl/>
        </w:rPr>
        <w:lastRenderedPageBreak/>
        <w:t>إِنها صلاة عزيزة على النفوس المؤمنة بقدر ما يعز عليها رسول اللَّه ذاته، ألا ترى المؤمنين، وهم مقبلون على بيوت اللَّه، حينما يسمعون الصلاة عليه بعد الأذان، يرددون الصلاة على نبي الرحمة، وقد انفرجت وجوههم وتهللت بنور الإِيمان، هذا عدا عن الثواب العظيم الذي ينالونه في كل صلاة عليه ، جاء في مسند الإِمام أحمد بن حنبل رضي اللَّه عنه ( جـ 11 ص 6 ) حدثنا حسن بن موسى، حدثنا ابن لهيعة، حدثنا عبد اللَّه بن هبرة، عن ابن مريح : مولى عبد اللَّه عمرو، أنه سمع عبد اللَّه بن عمر يقول :  " منّ صلى عل النبي صلى اللَّه عليه وسلم واحدةً صلى عليه وملائكته سبعين صلاةً "  بسند صحيح ، إِن المؤذن حينما يرفع الصلاة على النبي صلى اللَّه عليه وسلم بعد الأذان، يذكر الناس بالصلاة عليه كما يذكر الناس بالاقبال على الصلاة، والذكرى تنفع المؤمنين، وأي نفع للمؤمن أكثر من الصلاة على نبيه مرة فيجازيه اللَّه عليها بأن يصلي عليه هو وملائكته سبعين مرة، وكلنا يعلم أن الصلاة من اللَّه الرحمة، ومن الملائكة الاستغفار، وما أحوج المؤمن لرحمة اللَّه، واستغفار الملائكة له ، ومما أحدث في نفسي أثراً لا يمحى، وفي الذاكرة سيبقى حتى الممات، بل وحتى وقوفي بين يدي اللَّه ما وقع في بعض القرى من التي يعتنق أهلها المذهب الوهابي، أن ضرب المؤذن وأهين في المسجد أكثر من مرة لرفعه الصلاة، والسلام على النبي صلى اللَّه عليه وسلم بعد الأذان، فلماذا هذا التعصب الأعمى الذي يفرق ولا يجمع، ويمزّق ولا يرقع ؟ فإِذا كانت الدعوة الوهابية، أو السلفية شديدة التمسك بالسنة، ونبذ كل بدعة، فليس الأمر على إِطلاقه، فقد أحدثت في الشريعة الإسلامية كثير من البدع الحسنة، وقام إِحماع المسلمين على استحبابها والعمل بها، وعلى رأسها بدعة عمر رضي اللَّه عنه في صلاة التراويح أن جمع الناس على إِمام واحد، وصلاة عشرين ركعة، حفاظاً على وحدة الجماعة، والألف بين المؤمنين ، وعلى هذا الأساس أقول : إِن كافة المسلمين في مشارق الأرض، ومغاربها قد أجمعوا على أن الصلاة على النبي صلى اللَّه عليه وسلم بعد الأذان منذ أن أحدثت بدعة حسنة، ولم يشذ بلد إسلامي في ذلك العهد عن إِجماع أمة، بل الأمر على العكس من ذلك، فقد نص الأئمة في كتبهم على استحبابها، وأنها بدعة كريمة يعمل بها، لما فيها من الاشادة بذكر رسول اللَّه صلى اللَّه عليه وسلم، وتذكير الناس بها، فأكثروا أيها المسلمون من الصلاة والسلام على نبيكم محمد صلى اللَّه عليه وسلم في المآذن وغيرها لترفعوا ذكره، كما رفعه بقوله : { وَرَفَعْنَا لَكَ ذِكْرَكَ } ،  ولتنالوا بالصلاة عليه عز الدنيا والآخرة، وروى الإمام أحمد في مسنده ( جـ 3 ص 1737 )  " حدثنا عبد الملك بن عمرو، وأبو سعيد قالا : حدثنا سليمان ابن بلال، عن عمارة بن غزية، عن عبد اللَّه بن علي بن الحسين، عن أبيه ( علي ابن حسين عن أبيه ) : أن النبي صلى اللَّه عليه وسلم قال :  " البخيلُ منْ ذكرتُ عندهُ، ثمَّ لم يصلِ عليَّ صلى اللَّه عليه وسلم بسند صحيح ، ‏</w:t>
      </w:r>
    </w:p>
    <w:p w:rsidR="002F69AF" w:rsidRDefault="002F69AF" w:rsidP="00531024">
      <w:pPr>
        <w:jc w:val="both"/>
        <w:rPr>
          <w:b w:val="0"/>
          <w:rtl/>
        </w:rPr>
      </w:pPr>
      <w:r>
        <w:rPr>
          <w:rFonts w:hint="cs"/>
          <w:b w:val="0"/>
          <w:bCs/>
          <w:rtl/>
        </w:rPr>
        <w:lastRenderedPageBreak/>
        <w:t xml:space="preserve">اتخاذ المسبحة لذكر اللَّه تعالى أو للصلاة على النبي صلى اللَّه عليه وسلم : </w:t>
      </w:r>
      <w:r>
        <w:rPr>
          <w:rFonts w:hint="cs"/>
          <w:b w:val="0"/>
          <w:rtl/>
        </w:rPr>
        <w:t xml:space="preserve">جاء في كتاب ( الدرر السنية في الأجوبة النجدية المجلد الأول ص 118 )  " فمن البدع المذمومة التي تنهى عنها .. اتخاذ المسابح، فإِننا ننهى عن التظاهر باتخاذها "  أهـ ، وقد رد على هذا النهي الإِمام السيوطي رضي اللَّه عنه في كتابه ( الحاوي للفتاوى جـ1 ص 139 ) وحشد من الأدلة ما فيه الكفاية على إِباحتها، وعدم تحريمها، وها أنا اجتزئ من فتواه ما يفي بالغرض المطلوب باسهل عبارة، وأوجز أسلوب، </w:t>
      </w:r>
      <w:r>
        <w:rPr>
          <w:rFonts w:hint="cs"/>
          <w:b w:val="0"/>
          <w:bCs/>
          <w:rtl/>
        </w:rPr>
        <w:t>فأُورد أولاً بعض الأحاديث ثمّ بعض الآثار في هذا الخصوص ، ( فأقول ) : وبه أستعين ، أورد الإِمام السيوطي في فتواه عن المسبحة عد أحاديث أذكر منها ما يلي</w:t>
      </w:r>
      <w:r>
        <w:rPr>
          <w:rFonts w:hint="cs"/>
          <w:b w:val="0"/>
          <w:rtl/>
        </w:rPr>
        <w:t xml:space="preserve"> :  أخرج ابن أبي شيبة، وأبو داود، والترمذي والنسائي، والحاكم، وصححه عن ابن عمرو قال :  " رأيتُ النبي صلى اللَّه عليه وسلم يعقدُ التسبيحَ بيدهِ "  ، وأخرج ابن أبي شيبة، وأبو داود، والترمذي والحاكم عن ( يسيرة ) وكانت من المهاجرات، قالت : قال رسول اللَّه صلى اللَّه عليه وسلم :  " عليكم بالتسبيح، والتهليل، والتقديس، ولا تغفلن فتنسين التوحيد، واعقدن بالأنامل فإِنهن مسئولات، ومستنطقات "  ، وأخرج الترمذي، والحاكم، والطبراني عن صفية قالت : دخل علي رسول اللَّه صلى اللَّه عليه وسلم وبين يدي أربعة آلاف نواة أسبح بهن، فقال :  " ما هذا يا بنت حُيي "  ؟ قلت : أسبح بهنَّ، قال :  " قد سبحتُ منذُ قمتُ على رأسكِ أكثر من هذا "  قلت : علمني يا رسول اللَّه، قال :  " قولي سبحان اللَّه عدد ما خلق من شيءٍ "  صحيح أيضاً ، ومن الآثار، كما في السيوطي، وفي جزء ( هلال الحفار )، ( ومعجم الصحابة ) للبغوي، ( وتاريخ ابن عساكر ) من طريق معمر بن سليمان، عن أبي بن كعب، عن جده بقية، عن ابي صفة مولى النبي صلى اللَّه عليه وسلم  " إنه كان يوضع له نطع ويجاء بزنبيل فيه حصا فيسبح به إِلى نصف النهار، ثمَّ يرفعُ فإِذا صلى الأولى أتي به فيسبح به حتى يمسي "  ، وورد التسبيح بالحصى عن كثير من الصحابة، أخرج ابن أبي شيبة في المصنف، عن مولاة لسعد، أن سعداً كان يسبح بالحصا، أو النوى ، وقال ابن سعد في الطبقات أن عبيد اللَّه بن موسى، أن اسرائيل عن جابر مثل ذلك عن أبي هريرة أنه كان له خيط فيه ألف عقدة، فلا ينام حتى يسبح به ، وذكر أنه كان لأبي الدرداء نوى من نوى العجوة في كيس، فكان إِذا صلى الغداة أخرجهن واحدة واحدة، يسبح بهن حتى ينفذن، وروى أن أبا هريرة كان يسبح النوى المجزع، وروى السيوطي كلاماً مرفوعاً إِلى علي كرم اللَّه وجهه  " نعم المذكر السبحة "  واسنده إِلى الديلمي في مسند الفردوس بسند طويل جداً وقال :  " رأيت في كتاب [ تحفة العباد ] [ ومصنفه متأخر عاصر الجلال البلقيني ] فصلاً حسناً في السبحة، قال فيه ما نصه، قال بعض العلماء : عقد التسبيح بالأنامل أفضل من السبحة لحديث ابن عمرو، ولكن يقال إِن آمن من الغلط كان عقده بالأنامل افضل، وإِلا فالسبحة أولى، وقد اتخذ السبحة سادات يشار إِليهم، ويؤخذ عنهم، ويعتمد عليهم كأبي هريرة رضي </w:t>
      </w:r>
      <w:r>
        <w:rPr>
          <w:rFonts w:hint="cs"/>
          <w:b w:val="0"/>
          <w:rtl/>
        </w:rPr>
        <w:lastRenderedPageBreak/>
        <w:t xml:space="preserve">اللَّه عنه كان له خيط فيه ألف عقدة فكان لا ينام حتى يسبح به ثنتي عشر ألف تسبيحة "  ، وذكر القاضي أبو العباس أحمد بن خلكان في وفيات الأعيان أنه رؤي في يد أبي القاسم الجنيد بن محمد رحمه اللَّه يوماً سبحة، فقيل له أنت مع شرفك تأخذ بيدك سبحة ؟ قال :  " طريق وصلت به إلى ربي لا أفارقه "  قال : وقد رويت في ذلك حديثاً مسلسلاً، وهو ما أخبرني به شيخنا الامام أبو عبد اللَّه محمد بن أبي بكر، ابن عبد اللَّه من لفظه، ورأيت في يده مسبحة، قال : أنا الامام أبو العباس : أحمد بن ابي المحاسن، يوسف بن البانياسي بقراءتي عليه، ورأيت في يده سبحة، قال : أنا أبو المظفر : يوسف بن محمد بن مسعود الترمذي، ورأيت في يده سبحة، قال : قرأت على شيخنا أبي الثناء، ورأيت في يده سبحة، قال أنا أبو محمد يوسف بن أبي الفرج عبد الرحمن ابن علي، ورأيت في يده سبحة، قال : أنا أبي، ورأيت في يده سبحة، قال : قرأت على أبي الفضل بن ناصر، ورأيت في يده سبحة، قال : قرأت على أبي محمد عبد اللَّه بن أحمد السمرقندي، ورأيت في يده سبحة، قلت له : سمعت أبا بكر محمد بن علي السلمي الحداد، ورأيت في يده سبحة فقال : نعم، قال : رأيت أبا نصر عبد الوهاب بن عبد الله بن عمر المقري، ورأيت في يده سبحة، قال : رأيت أبا الحسن علي بن الحسن، بن أبي القاسم المترفق الصوفي، وفي يده سبحة، قال سمعت أبا الحسن المالكي يقول : وقد رأيت في يده سبحة، فقلت له : يا أستاذ وأنت إِلى الآن مع السبحة ؟ فقال : كذلك رأيت أستاذي الجنيد وفي يده سبحة، فقلت : يا أستاذ وأنت إلى الآن مع السبحة ؟ قال : كذلك رأيت أستاذي سري بن مفلس السقطي، وفي يده سبحة، فقلت : يا أستاذ أنت مع السبحة ؟ فقال : كذلك أستاذي معروف الكرخي وفي يده سبحة، فسألته عما سألتني عنه، فقال : كذلك رأيت أستاذي الحسن البصري، وفي يده سبحة، فقلت : يا أستاذ مع عظيم شأنك وحسن عبادتك وأنت إِلى الآن مع السبحة ؟ فقال لي :  " شيءٌ كنا استعملناهُ في البدايةِ ما كنا نتركه في النهاية، أحب أن أذكر اللَّه بقلبي، وفي يدي ولساني "  أهـ ،  ( قلت ) : إِن ما ورد في هذا الخبر المسلسل عن الأئمة الأعلام، كافٍ لإِباحة استعمالها، ولا يوجد في الشرع ما يوجب تحريمها، أو كراهتها طالما أنها وسيلة تذكر حاملها بذكر اللَّه، أو بالصلاة على رسول اللَّه، وكل وسيلة تستخدم في سبيل الوصول إِلى الطاعة فحكمها حكم ما يؤدى بها، فإِذا قلنا : إِن ذكر اللَّه واجب، فيكون كل ما يذكرنا باللَّه واجب، والمسبحة ما دامت في اليد فهي تحث صاحبها بلسان حالها أن أكثر من ذكر اللَّه، والصلاة على رسوله، وإِياك أن تشغل قلبك أو لسانك فيما يغضب اللَّه، وهذه فائدة عظيمة ولهذا مدحها علي كرم اللَّه وجهه، كما أنه لم ينقل عن أحد من السلف، ولا من الخلف أن منع جواز عدّ الذكر بالمسبحة، وما نقل عن ابن عمر رضي اللَّه عنهما أنه منع من ذلك وقال : أتحسبون على اللَّه تعالى، وهو لا يحسب عليكم نعمه "  لعل هذا القول مدسوس عليه، لأن النبي صلى اللَّه عليه وسلم، كان يعقد بين أصابعه، </w:t>
      </w:r>
      <w:r>
        <w:rPr>
          <w:rFonts w:hint="cs"/>
          <w:b w:val="0"/>
          <w:rtl/>
        </w:rPr>
        <w:lastRenderedPageBreak/>
        <w:t>وأنامله أثناء التسبيح، وورد العد بقوله :  " من سبح اللَّه دبر كل صلاة ثلاثاً وثلاثين، وحمد اللَّه ثلاثاً وثلاثين، وكبر اللَّه ثلاثاً وثلاثين، وقال تمام المائة لا إِله إِلا اللَّه كان له من الأجر كذا وكذا "  ، وقد تقدم أن كثيراً من الصحابة كان يسبح اللَّه تعالى بالنوى أو الحصا، ففي صحيح مسلم، وكما تقدم، عن جويرية بنت الحارث أن النبي صلى اللَّه عليه وسلم دخل عليها وهي وكانت تسبح بالحصا الى الضحى فقال :  " لقد قلتُ كلمةً تعدل كلماتٍ لو وزنت بما قلتيه لوزنتهُن، سبحان اللَّه زنةَ عرشهِ، سبحانَ اللَّه رضى نفسه، سبحان اللَّه مداد كلماته "  ، وجاء في السنن عن جويرية، بلفظ : خرج من عندها بكرة حتى صلى الصبح، وهي في مسجدها -  تسبح اللَّه -  ثم رجع بعد أن أضحى، وهي جالسة، فقال : قلت كلمة تعدل الخ ..  "  الحديث ، وبذا يعلم أن كثيراً من الصحابة كانوا يعدون التسبيح، ولا يرون ذلك مكروهاً، أو محرماً، وقد رؤي بعضهم يعد تسبيحاً فقيل له : أتعد على اللَّه تعالى ؟ فقال : لا، ولكن أعد له، قال عماد الدين المناوي في سبحة شعراً  : (( ومنظومة الشمل يخلو بها *** اللبيب فتجمع من همته  ،  إِذا ذكر اللَّه جل اسمه *** عليها تفرق من هيبته )) ، اللَّهم اجعلنا لك ذاكرين، ولنعمائك شاكرين، ومن عبادك الصالحين، وتوفنا وأنت راضٍ عنا يا ارحم الراحمين، صلى اللَّه على سيدنا محمد وعلى آله وصحبه أجمعين والحمد لله رب العالمين ، ‏</w:t>
      </w:r>
    </w:p>
    <w:p w:rsidR="002F69AF" w:rsidRDefault="002F69AF" w:rsidP="00531024">
      <w:pPr>
        <w:jc w:val="center"/>
        <w:rPr>
          <w:b w:val="0"/>
          <w:rtl/>
        </w:rPr>
      </w:pPr>
      <w:r>
        <w:rPr>
          <w:rFonts w:hint="cs"/>
          <w:b w:val="0"/>
          <w:rtl/>
        </w:rPr>
        <w:t>***</w:t>
      </w:r>
    </w:p>
    <w:p w:rsidR="002F69AF" w:rsidRDefault="002F69AF" w:rsidP="00531024">
      <w:pPr>
        <w:jc w:val="both"/>
        <w:rPr>
          <w:b w:val="0"/>
        </w:rPr>
      </w:pPr>
    </w:p>
    <w:p w:rsidR="002F69AF" w:rsidRDefault="002F69AF" w:rsidP="00531024">
      <w:pPr>
        <w:jc w:val="both"/>
        <w:rPr>
          <w:b w:val="0"/>
          <w:rtl/>
        </w:rPr>
      </w:pPr>
    </w:p>
    <w:p w:rsidR="002F69AF" w:rsidRDefault="002F69AF" w:rsidP="00531024">
      <w:pPr>
        <w:jc w:val="both"/>
        <w:rPr>
          <w:b w:val="0"/>
          <w:rtl/>
        </w:rPr>
      </w:pPr>
    </w:p>
    <w:p w:rsidR="002F69AF" w:rsidRDefault="002F69AF" w:rsidP="00531024">
      <w:pPr>
        <w:jc w:val="both"/>
        <w:rPr>
          <w:b w:val="0"/>
          <w:rtl/>
        </w:rPr>
      </w:pPr>
    </w:p>
    <w:p w:rsidR="002F69AF" w:rsidRDefault="002F69AF" w:rsidP="00531024">
      <w:pPr>
        <w:jc w:val="both"/>
        <w:rPr>
          <w:b w:val="0"/>
          <w:rtl/>
        </w:rPr>
      </w:pPr>
    </w:p>
    <w:p w:rsidR="002F69AF" w:rsidRDefault="002F69AF" w:rsidP="00531024">
      <w:pPr>
        <w:jc w:val="both"/>
        <w:rPr>
          <w:b w:val="0"/>
          <w:rtl/>
        </w:rPr>
      </w:pP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t>( القسم الثالث )</w:t>
      </w: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r>
        <w:rPr>
          <w:rFonts w:cs="Monotype Koufi" w:hint="cs"/>
          <w:b w:val="0"/>
          <w:rtl/>
          <w:lang w:bidi="ar-KW"/>
        </w:rPr>
        <w:lastRenderedPageBreak/>
        <w:t>في بيان بعض الفروع الفقهية المختلف فيها بين الداعين للسلفية، وأتباع المذاهب الأربعة الإسلامية، وبيان ما هو واجب أتباعه فيها</w:t>
      </w: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b w:val="0"/>
          <w:rtl/>
          <w:lang w:bidi="ar-KW"/>
        </w:rPr>
      </w:pPr>
    </w:p>
    <w:p w:rsidR="002F69AF" w:rsidRDefault="002F69AF" w:rsidP="00531024">
      <w:pPr>
        <w:rPr>
          <w:b w:val="0"/>
          <w:u w:val="single"/>
          <w:rtl/>
        </w:rPr>
      </w:pPr>
    </w:p>
    <w:p w:rsidR="002F69AF" w:rsidRDefault="002F69AF" w:rsidP="00531024">
      <w:pPr>
        <w:rPr>
          <w:b w:val="0"/>
          <w:rtl/>
        </w:rPr>
      </w:pPr>
      <w:r>
        <w:rPr>
          <w:rFonts w:hint="cs"/>
          <w:b w:val="0"/>
          <w:rtl/>
        </w:rPr>
        <w:t xml:space="preserve">المسألة الأولى : في صلاة التراويح </w:t>
      </w:r>
    </w:p>
    <w:p w:rsidR="002F69AF" w:rsidRDefault="002F69AF" w:rsidP="00531024">
      <w:pPr>
        <w:rPr>
          <w:b w:val="0"/>
          <w:rtl/>
        </w:rPr>
      </w:pPr>
      <w:r>
        <w:rPr>
          <w:rFonts w:hint="cs"/>
          <w:b w:val="0"/>
          <w:rtl/>
        </w:rPr>
        <w:t xml:space="preserve">المسالة الثانية وضع اليد على الصدر في الصلاة واختلاف المذاهب فيها </w:t>
      </w:r>
    </w:p>
    <w:p w:rsidR="002F69AF" w:rsidRDefault="002F69AF" w:rsidP="00531024">
      <w:pPr>
        <w:rPr>
          <w:b w:val="0"/>
          <w:rtl/>
        </w:rPr>
      </w:pPr>
      <w:r>
        <w:rPr>
          <w:rFonts w:hint="cs"/>
          <w:b w:val="0"/>
          <w:rtl/>
        </w:rPr>
        <w:t xml:space="preserve">المسألة الثالثة : تحريك الاصبع السبابة في الصلاة </w:t>
      </w:r>
    </w:p>
    <w:p w:rsidR="002F69AF" w:rsidRDefault="002F69AF" w:rsidP="00531024">
      <w:pPr>
        <w:rPr>
          <w:b w:val="0"/>
          <w:rtl/>
        </w:rPr>
      </w:pPr>
      <w:r>
        <w:rPr>
          <w:rFonts w:hint="cs"/>
          <w:b w:val="0"/>
          <w:rtl/>
        </w:rPr>
        <w:t>المسألة الرابعة : قضاء الصلاة وما ورد في كتب السلفية أو الوهابية بخصوصها وأقوال الأئمة فيها ،</w:t>
      </w:r>
    </w:p>
    <w:p w:rsidR="002F69AF" w:rsidRDefault="002F69AF" w:rsidP="00531024">
      <w:pPr>
        <w:jc w:val="center"/>
        <w:rPr>
          <w:b w:val="0"/>
          <w:rtl/>
        </w:rPr>
      </w:pPr>
      <w:r>
        <w:rPr>
          <w:rFonts w:hint="cs"/>
          <w:b w:val="0"/>
          <w:rtl/>
        </w:rPr>
        <w:t>***</w:t>
      </w:r>
    </w:p>
    <w:p w:rsidR="002F69AF" w:rsidRDefault="002F69AF" w:rsidP="00531024">
      <w:pPr>
        <w:rPr>
          <w:b w:val="0"/>
          <w:rtl/>
        </w:rPr>
      </w:pPr>
      <w:r>
        <w:rPr>
          <w:rFonts w:hint="cs"/>
          <w:b w:val="0"/>
          <w:rtl/>
        </w:rPr>
        <w:t xml:space="preserve"> </w:t>
      </w:r>
    </w:p>
    <w:p w:rsidR="002F69AF" w:rsidRDefault="002F69AF" w:rsidP="00531024">
      <w:pPr>
        <w:jc w:val="center"/>
        <w:rPr>
          <w:b w:val="0"/>
          <w:bCs/>
          <w:rtl/>
        </w:rPr>
      </w:pPr>
    </w:p>
    <w:p w:rsidR="002F69AF" w:rsidRDefault="002F69AF" w:rsidP="00531024">
      <w:pPr>
        <w:jc w:val="center"/>
        <w:rPr>
          <w:b w:val="0"/>
          <w:bCs/>
          <w:rtl/>
        </w:rPr>
      </w:pPr>
    </w:p>
    <w:p w:rsidR="002F69AF" w:rsidRDefault="002F69AF" w:rsidP="00531024">
      <w:pPr>
        <w:jc w:val="center"/>
        <w:rPr>
          <w:b w:val="0"/>
          <w:bCs/>
          <w:rtl/>
        </w:rPr>
      </w:pPr>
    </w:p>
    <w:p w:rsidR="002F69AF" w:rsidRDefault="002F69AF" w:rsidP="00531024">
      <w:pPr>
        <w:jc w:val="center"/>
        <w:rPr>
          <w:b w:val="0"/>
          <w:bCs/>
          <w:rtl/>
        </w:rPr>
      </w:pPr>
    </w:p>
    <w:p w:rsidR="002F69AF" w:rsidRDefault="002F69AF" w:rsidP="00531024">
      <w:pPr>
        <w:jc w:val="center"/>
        <w:rPr>
          <w:b w:val="0"/>
          <w:bCs/>
          <w:rtl/>
        </w:rPr>
      </w:pPr>
      <w:r>
        <w:rPr>
          <w:rFonts w:hint="cs"/>
          <w:b w:val="0"/>
          <w:bCs/>
          <w:rtl/>
        </w:rPr>
        <w:t>[ المسألة الأولى : في صلاة التراويح ]</w:t>
      </w:r>
    </w:p>
    <w:p w:rsidR="002F69AF" w:rsidRDefault="002F69AF" w:rsidP="00531024">
      <w:pPr>
        <w:jc w:val="both"/>
        <w:rPr>
          <w:b w:val="0"/>
          <w:rtl/>
        </w:rPr>
      </w:pPr>
      <w:r>
        <w:rPr>
          <w:rFonts w:hint="cs"/>
          <w:b w:val="0"/>
          <w:rtl/>
        </w:rPr>
        <w:t xml:space="preserve">مما وقع فيه الأخذ والرد، والتدافع أحياناً، والشد بين الداعين للسلفيّة، وأتباع المذاهب الأربعة الإسلامية في البلاد الشامية، مسألة صلاة التراويح : صلاة قيام شهر رمضان المبارك، فأهل السنة والجماعة يصلونها ثلاثاً وعشرين ركعة جماعة مع الوتر، والسلفية يصلونها احدى عشرة ركعة في منازلهم، أو في المسجد مع الجماعة، ثم ينصرفون، وقد غاظوا اخوانهم المسلمين بمفارقتهم لتلك السنة الجماعية وبما أن المسلمين في كافة أنحاء العالم مجمعون على </w:t>
      </w:r>
      <w:r>
        <w:rPr>
          <w:rFonts w:hint="cs"/>
          <w:b w:val="0"/>
          <w:rtl/>
        </w:rPr>
        <w:lastRenderedPageBreak/>
        <w:t>صلاتها عشرين ركعة ما عدا الوتر، لذا كان من الواجب علي أولاً عرض أدلة السلفية فيها سلفاً وخلفاً لنرى مدى تضارب أقوالهم فيها مبتدئين بالشيخ محمد بن عبد الوهاب رحمه اللَّه، ثم أورد أقوال أهل السنة والجماعة لتبيان عدد ركعاتها وما هو مسنون العمل به، أو تركه ، ‏</w:t>
      </w:r>
    </w:p>
    <w:p w:rsidR="002F69AF" w:rsidRDefault="002F69AF" w:rsidP="00531024">
      <w:pPr>
        <w:jc w:val="both"/>
        <w:rPr>
          <w:b w:val="0"/>
        </w:rPr>
      </w:pPr>
      <w:r>
        <w:rPr>
          <w:rFonts w:hint="cs"/>
          <w:b w:val="0"/>
          <w:bCs/>
          <w:rtl/>
        </w:rPr>
        <w:t xml:space="preserve">الشيخ محمد بن الوهاب وصلاة التراويح :  </w:t>
      </w:r>
      <w:r>
        <w:rPr>
          <w:rFonts w:hint="cs"/>
          <w:b w:val="0"/>
          <w:rtl/>
        </w:rPr>
        <w:t xml:space="preserve">جاء في كتاب ( الدرر السنية في الأجوبة النجدية جـ 4 ) سئل الشيخ محمد بن عبد الوهاب رحمه اللَّه عن عدد التراويح فأجاب :  " الذي أستحب أن تكون عشرين ركعة "  أهـ ،  و( في الدرر ) وسئل ابنه الشيخ عبد اللَّه رحمهما اللَّه عن التراويح فأجاب : الذي ذكره العلماء رحمهم اللَّه  " أن التراويح عشرين ركعة، وأن لا ينقص عن هذا العدد إلا إِن أراد أن يزيد في القراءة بقدر ما ينقص من الركعات، ولهذا اختلف السلف في الزيادة والنقصان، وعمر رضي اللَّه عنه لما جمع الناس على أبي بن كعب صلى بهم عشرين ركعة "  أهـ ، وفي ( الدرر ) أيضاً ( ص 182 ) ذكر الشيخ عبد اللَّه أباطين مذاهب الأئمة فيها بقوله :  " وروي عن الصحابة رضي اللَّه عنهم في التراويح أنواع، واختلف العلماء في المختار عنها ( مع تجويزهم لفعل الجميع ) فاختار الشافعي، وأحمد عشرين ركعة، مع أن أحمد نص على أنه لا بأس بالزيادة، وقال : روي في ذلك ألوان ولم يقضي فيه بشيء، وقال عبد الله بن أحمد رأيت أبي يصلي رمضان يصلي ما لا يحصى من التراويح، واختار مالك ( ستاً وثلاثين ركعة )، وحكى الترمذي عن بعض العلماء، اختيار ( احدى وأربعين ركعة مع الوتر ) قال : وهو قول أهل المدينة، والعمل على هذا عندهم بالمدينة، وقال اسحاق بن إبراهيم نختار ( احدى وأربعين ركعة ) على ما روى عن أبي بن كعب، ثم قال : قال الشيخ تقي الدين : التراويح إِن صلاها كمذهب أبي حنيفة والشافعي، وأحمد ( عشرين ركعة )، أو كمذهب مالك ( ستاً وثلاثين )، ( أو ثلاث عشرة )، ( أو احدى عشرة ) فقد أحسن كما نص عليه أحمد لعدم التوقيت، فيكون تكثير الركعتان، وتقليلها بحسب طول القيام وقصره "  أهـ ،  ( قلت ) : فيا أيها الأخوة السلفية هذه هي أقوال أئمتكم في صلاة التراويح، فلماذا لا تقولون بها ؟ ولماذا تناوؤن من يعمل بها، وتشاطرونه العداء ؟ هل أنتم تنكرون المذاهب الأربعة ؟ أنا لا أصدق ذلك بعد قولكم في كتاب ( بدعة التعصب المذهبي ص 60 ) تحت عنوان ( لسنا ضد المذاهب الأربعة )  " إِننا في الحقيقة نكره التفرق والخلاف، ونبغض الانقسام والخصام، ولذلك فمن غير المعقول أن نسعى إِلى انشاء مذهب خامس جديد -  كما يدعي خصومنا -  ونحن نضيق ذرعاً بأنقسام المسلمين إِلى مذاهب أربعة، بل إِننا نعمل على توحيد هذه المذاهب في مذهب واحد، كما كان الحال عليه زمن السلف الصالح رضوان اللَّه عليهم، لأننا نعتقد أنه لا يصلح المسلمون ولن يفلحوا إِلا إِذا رجعوا إِلى إسلامهم الصحيح في جميع نواحي الحياة، ومنها ناحية الفقه، فنرى أن عليهم أن يعودوا إِلى ما كن عليه زمن الصحابة، والتابعين وتابعيهم رضي اللَّه عنهم "  أهـ </w:t>
      </w:r>
      <w:r>
        <w:rPr>
          <w:rFonts w:hint="cs"/>
          <w:b w:val="0"/>
          <w:rtl/>
        </w:rPr>
        <w:lastRenderedPageBreak/>
        <w:t xml:space="preserve">،  ( قلت ) : أطالبكم جميعاً سلفية، أو وهابية إِذا كنتم حقيقة سلفيين أن تثبتوا لنا صحابياً واحداً، أو تابعياً واحداً، أو من أتباع التابعين نص على أن صلاة التراويح ثماني ركعات سنة قيام رمضان، وثلاث وتره، وبذا يتبين أن كلامكم المتقدم ما هو إِلا للدعاية والاغراء، أو للتستر فيما تدعون إِليه في الخفاء، فان كنتم حقيقة تدعون الناس إلى ترك الابتداع، فأي بدعة أسوأ عند اللَّه، ورسوله، والمؤمنين من بدعة منع الناس من صلاة التراويح عشرين ركعة، أو من زيادة سيد المرسلين، وتجعلونها وسيلة من وسائل الشرك التي لا تجوز فيها قصر الصلاة، لأن المسافر لزيارة قبر المصطفى عاصياً لله رب العالمين، ومشركاً باللَّه العظيم، وهل هذا هو الاتباع، أم هو الابتداع ، </w:t>
      </w:r>
    </w:p>
    <w:p w:rsidR="002F69AF" w:rsidRDefault="002F69AF" w:rsidP="00531024">
      <w:pPr>
        <w:jc w:val="both"/>
        <w:rPr>
          <w:b w:val="0"/>
          <w:rtl/>
        </w:rPr>
      </w:pPr>
      <w:r>
        <w:rPr>
          <w:rFonts w:hint="cs"/>
          <w:b w:val="0"/>
          <w:bCs/>
          <w:rtl/>
        </w:rPr>
        <w:t xml:space="preserve">ها هم الصحابة الكرام كانوا يقومون ليالي شهر رمضان، كما نقله إِلينا الأئمة الأعلام، فهل أنتم بهم مقتدون، أم عن سبيلهم حائدون ؟   :  </w:t>
      </w:r>
      <w:r>
        <w:rPr>
          <w:rFonts w:hint="cs"/>
          <w:b w:val="0"/>
          <w:rtl/>
        </w:rPr>
        <w:t>قال الإِمام النووي : في ( المجموع جـ 3 ص 526 )  " مذهبنا أنها عشرون ركعة، بعشر تسليمات غير الوتر، وذلك خمس ترويحات، والترويحة أربع ركعات بتسليمتين هذا مذهبنا، وبه قال أبو حنيفة، وأصحابه، وداود وغيرهم، ونقله القاضي عياض عن جمهور العلماء، وحكى الأسود بن يزيد كان يقوم ( بأربعين ركعة ) ويوتر ( بسبع ) وقال مالك : التراويح ( تسع ترويحات ) وهي ( ستة وثلاثين ركعة ) غير الوتر، واحتج بأن أهل المدينة كانوا يفعلونها هكذا، وعن نافع قال :  " أدركت الناس، وهم يقومون رمضان ( بتسع وثلاثين ركعة ) ويوترون بثلاث، ثم قال :  " واحتج أصحابنا بما رواه البيهقي وغيره بالاسناد الصحيح، عن السائب بن يزيد الصحابي رضي اللَّه عنه، قال :  " كان الناس يقومون على عهد عمر بن عمر الخطاب رضي اللَّه عنه في شهر رمضان ( بعشرين ركعة )، وكانوا يتوكؤون في عهد عثمان عل عصيهم من شدة القيام "  أهـ ، فيا أصحاب الضمائر الحية ممن أطلقتم على أنفسكم اسم السلفية، أليس هؤلاء الذين سمعتم بذكرهم سلفيين، أم غير سلفيين ؟ إِنهم سلفنا الصالح، وقدوة أئمتنا، وتاج شرفنا وعزنا، فإِذا لم نقتد بهم فبمن نقتدي ؟ ألم يكن أمير المؤمنين عمر بن الخطاب رضي اللَّه عنه، وخليفته عثمان، وخليفته علي بن أبي طالب رضي اللَّه عنهم يصلون التراويح عشرين ركعة ؟ نعم هذا ما قام إِجماع المسلمين عليه رجالاً ونساءً قال الامام النووي في المجموع ( جـ 3 ص 826 )  " وعن عروة ابن الزبير أن عمر بن الخطاب رضي اللَّه عنه جمع الناس على قيام شهر رمضان، الرجال على أبي بن كعب، والنساء على سليمان بن أبي حثمة، وهكذا كان علي رضي اللَّه عنه يأمر الناس بقيام رمضان يجعل للرجال إِماماً وللنساء إِماماً "  أهـ ، وبعد هذا : فاسمعوا معي أيها ( الاخوة السلفيّون في كافة أنحاء العالم الاسلامي ) إِلى رأي الشيخ محمد ناصر الدين الألباني في صلاة التراويح، وكيف أنه خالف أئمة السلف، والخلف فيها على حد سواء ولماذا هذه المخالفة الصريحة، اللَّه وحده هو العليم بالمراد، وها هو البحث بين أيديكم، وفيه مخالفته لما أجمع عليه المسلمون ، ‏</w:t>
      </w:r>
    </w:p>
    <w:p w:rsidR="002F69AF" w:rsidRDefault="002F69AF" w:rsidP="00531024">
      <w:pPr>
        <w:jc w:val="both"/>
        <w:rPr>
          <w:b w:val="0"/>
          <w:rtl/>
        </w:rPr>
      </w:pPr>
      <w:r>
        <w:rPr>
          <w:rFonts w:hint="cs"/>
          <w:b w:val="0"/>
          <w:bCs/>
          <w:rtl/>
        </w:rPr>
        <w:lastRenderedPageBreak/>
        <w:t xml:space="preserve">صلاة التراويح ومخالفة الألباني لما أجمع عليه المسلمون سلفاً وخلفاً  :  </w:t>
      </w:r>
      <w:r>
        <w:rPr>
          <w:rFonts w:hint="cs"/>
          <w:b w:val="0"/>
          <w:rtl/>
        </w:rPr>
        <w:t xml:space="preserve">أورد الألباني في رسالته [ قيام رمضان ] هذا الحديث : فقد صح عن مسعود موقوفاً إِلى النبي صلى اللَّه عليه وسلم حكماً :  " كيف أنتم إِذا لبستكم فتنة يهرم فيها الكبير، ويربو فيها الصغير، ويتخذها الناس سنة إِذا ترك منها شيء قيل : تركت السنة، قالوا : ومتى ذاك ؟ قال : إِذا ذهبت علماؤكم وكثرت قراؤكم، وقلت فقهاؤكم، وكثرت أمراؤكم، وقلت أمناؤكم، والتمست الدنيا بعمل الآخرة، وتفقه لغير الدين "  ، قال الألباني : وهذا الحديث من أعلام نبوته صلى اللَّه عليه وسلم، وصدق رسالته، فإِن كل فقرة من فقراته قد تحقق هذا العصر، ومن ذلك كثرة البدع، وافتتان الناس بها حتى اتخذوها سنة، وجعلوها ديناً يتبع، فإِذا أعرض عنها أهل السنة حقيقة إِلى السنة الثابتة عنه صلى اللَّه عليه وسلم قيل تركت السنة! وهذا هو الذي أصابنا نحن أهل السنة في الشام حينما أحيينا صلاة التراويح احدى عشرة ركعة، مع المحافظة فيها على الاطمئنان والخشوع، والأذكار المتنوعة الثابتة عنه صلى اللَّه عليه وسلم بقدر الامكان، الأمر الذي ضيعته جماهير المحافظين على صلاتها بعشرين ركعة، ومع ذلك فقد ثارت ثائرتهم، وقامت قيامتهم حينما أصدرنا رسالتنا صلاة التراويح  .. لما رأوا فيها من تحقيق ،  1 -   أنّ النبي صلى اللَّه عليه وسلم لم يصل التراويح أكثر من احدى عشرة ركعة ، 2 - وأن عمر رضي اللَّه عنه أمراً أبياً وتميماً الداري رضي اللَّه عنهما أن يصليا بالناس التراويح احد عشرة ركعة فوق السنة ، 3 - وأن رواية إن الناس كانوا يقومون على عهد عمر بن الخطاب رضي اللَّه عنه في رمضان بعشرين ركعة رواية شاذة ضعيفة لرواية الثقات الذين قالوا : احدى عشرة ركعة، وأن عمر رضي اللَّه عنه ما أمر بها ، 4-  وأن الرواية الشاذة لو صحت لأخذ بالرواية الصحيحة أولى لموافقتها للسنة في العدد ، 5-  وأنها لو صحت أي رواية عمر ولم يلزم من ذلك التزام العمل بها ،  6-  وبينا فيها أيضاً عدم ثبوت العشرين عن الصحابة الأكرمين ، 7-  وبطلان دعوى من ادعى أنهم أجمعوا عل العشرين إِلى أن قال : الأمر الذي أثار علينا حملة عشواء من جماعة من المشايخ المقلدة، بعضهم في خطبهم ودروسهم، وبعضهم في رسائل ألفوها في الرد على رسالتنا السابقة وكلها فقراء من العلم والحجة، الدالة عليه، بل هي مسودة بالسباب والشتائم، كما هي عادة المبطلين حينما يثورون على الحق وأهله .. الخ ،  "  ما ذكره في رسالته [ قيام رمضان ص 3- 5 ] من تهجم على علماء المسلمين -  سامحه اللَّه -  وقاتل أنصار الباطل أنى يؤفكون ، وكان دليل الألباني على أن صلاة التراويح ثماني ركعات، وثلاث وتر كما في رسالته [ تسديد الاصابة -  صلاة التراويح ] حديثين، لقوله : في ( ص 18 من صلاة التراويح ) فاعلم أن لدينا في هذه المسألة حديثين ،  ( الأول ) : عن أبي سلمة بن عبد الرحمن أنه سأل عائشة رضي اللَّه عنها كيف كانت صلاة رسول اللَّه صلى اللَّه عليه وسلم في رمضان ؟ فقالت :  " ما كان يزيد في رمضان ولا في غيره على إِحدى عشرة ركعة، يصلي </w:t>
      </w:r>
      <w:r>
        <w:rPr>
          <w:rFonts w:hint="cs"/>
          <w:b w:val="0"/>
          <w:rtl/>
        </w:rPr>
        <w:lastRenderedPageBreak/>
        <w:t xml:space="preserve">أربعاً، فلا تسل عن حسنهن وطولهن، ثم يصلي أربعاً فلا تسل عن حسنهن وطولهن، ثم يصلي ثلاثاً "  أهـ ، ( قلت ) : لا أدري لماذا لم يكمل الألباني الحديث إِلى آخره كما في البخاري ومسلم وغيرهما من كتب الحديث  !! وتمامه كما في الصحيحين :  " قالت عائشة : فقلت يا رسول اللَّه : أتنام قبل أن توتر ؟ فقال : يا عائشة إِن عيني تنامان ولا ينام قلبي ، رواه البخاري في الصحيح عن إسماعيل بن أبي أويس، ورواه مسلم في الصحيح عن يحيى بن يحيى، ورواه البيهقي في باب ما روي في عدد ركعات القيام في رمضان عن أبي سلمة .. وقد أفاد هذا الحديث أنه صلى اللَّه عليه وسلم لم يوتر بعد، كما أفاد بظاهره أنه أوتر لأنه عليه الصلاة والسلام صلى احدى عشرة ركعة، سواء قلنا ثلاث ركعات منها وتر، أو ركعة واحدة منها وتر فيكون قولها : لرسول اللَّه صلى اللَّه عليه وسلم  " أتنام قبل أن توتر " مشكلاً، وستأتي مناقشة هذا الحديث إِن شاء اللَّه تعالى ، ( الحديث الثاني ) أي الذي استدل به الألباني على مدعاه بقوله : عن جابر ابن عبد اللَّه رضي اللَّه عنه قال :  " صلى بنا رسول اللَّه صلى اللَّه عليه وسلم في شهر رمضان ثماني ركعات، وأوتر فلما كانت القابلة اجتمعنا في المسجد ورجونا أن يخرج، فلم نزل فيه حتى أصبحنا، دخلنا، فقلنا يا رسول اللَّه اجتمعنا البارحة في المسجد ورجونا أن تصلي بنا فقال : إِني خشيت أن يكتب عليكم "  أهـ ، ( قلت ) : وقد دلس الألباني في هذا الحديث مرتين : ( الأولى ) لم يكمل الحديث إِلى آخره كما فعل بالحديث الأول، وتمامه كما في صحيح ابن حبان :  " فقال : إِني كرهت -  أو خشيت أن يكتب عليكم الوتر " ، إِذن فالحديث ضعيف -  كما سيأتي -  لتناقض أوله مع آخره ، ( الثانية ) : أن في سنده رجالاً ضعافاً وسكت عنهم -  واللَّه أعلم -  وهو التدليس بعينه، ولا خيار للألباني في أحد الأمرين إِما أنه يعلم، وإِما أنه لا يعلم، فان كان يعلم بضعفهم وسكت، فهو مدلس، وإِن كان لا يعلم واستشهد بهم فهو في جهل، ولا مفر له من الأمرين معاً ، </w:t>
      </w:r>
    </w:p>
    <w:p w:rsidR="002F69AF" w:rsidRDefault="002F69AF" w:rsidP="00531024">
      <w:pPr>
        <w:jc w:val="both"/>
        <w:rPr>
          <w:b w:val="0"/>
          <w:rtl/>
        </w:rPr>
      </w:pPr>
      <w:r>
        <w:rPr>
          <w:rFonts w:hint="cs"/>
          <w:b w:val="0"/>
          <w:bCs/>
          <w:rtl/>
        </w:rPr>
        <w:t>ولكي يستبين ضعف ما ادعاه الألباني لابد أولاً من عرض الأحاديث التي وردت عن عائشة رضي اللَّه عنها بهذا الخصوص، وإليكها :</w:t>
      </w:r>
      <w:r>
        <w:rPr>
          <w:rFonts w:hint="cs"/>
          <w:b w:val="0"/>
          <w:rtl/>
        </w:rPr>
        <w:t xml:space="preserve">   </w:t>
      </w:r>
      <w:r>
        <w:rPr>
          <w:rFonts w:hint="cs"/>
          <w:b w:val="0"/>
          <w:bCs/>
          <w:rtl/>
        </w:rPr>
        <w:t>( الرواية الأولى</w:t>
      </w:r>
      <w:r>
        <w:rPr>
          <w:rFonts w:hint="cs"/>
          <w:b w:val="0"/>
          <w:rtl/>
        </w:rPr>
        <w:t xml:space="preserve"> ) : عن أبي سلمة بن عبد الرحمن أنه سأل عائشة رضي اللَّه عنه كيف كانت صلاة رسول اللَّه صلى اللَّه عليه وسلم في رمضان ؟ فقالت :  " ما كان يزيد في رمضان ولا في غيره على إِحدى عشرة ركعة، يصلي أربعاً، فلا تسل عن حسنهن وطولهن، ثم يصلي أربعاً فلا تسل عن حسنهن وطولهن، ثم يصلي ثلاثاً، قالت عائشة : فقلت يا رسول اللَّه : أتنام قبل أن توتر ؟ فقال : يا عائشة إِن عيني تنامان ولا ينام قلبي "  رواه الشيخان وغيرهما كما تقدم ، ( </w:t>
      </w:r>
      <w:r>
        <w:rPr>
          <w:rFonts w:hint="cs"/>
          <w:b w:val="0"/>
          <w:bCs/>
          <w:rtl/>
        </w:rPr>
        <w:t>الرواية الثانية</w:t>
      </w:r>
      <w:r>
        <w:rPr>
          <w:rFonts w:hint="cs"/>
          <w:b w:val="0"/>
          <w:rtl/>
        </w:rPr>
        <w:t xml:space="preserve"> ) : كما في الموطأ عن مالك، عن ابن شهاب، عن عروة بن الزبير، عن عائشة زوج النبي صلى اللَّه عليه وسلم إن رسول الله صلى اللَّه عليه وسلم  " كان يصلي من الليل احدى عشر ركعة يوتر منها بواحدة فإِذا فرغ اضطجع على شقه الأيمن "  ، أفادت هذه </w:t>
      </w:r>
      <w:r>
        <w:rPr>
          <w:rFonts w:hint="cs"/>
          <w:b w:val="0"/>
          <w:rtl/>
        </w:rPr>
        <w:lastRenderedPageBreak/>
        <w:t xml:space="preserve">الرواية أن قيام الليل عشرة ركعات والوتر واحدة، ولا دليل للألباني فيها ، لأنّه يدعي أن الوتر ثلاث، والتراويح ثماني ركعات ، ( </w:t>
      </w:r>
      <w:r>
        <w:rPr>
          <w:rFonts w:hint="cs"/>
          <w:b w:val="0"/>
          <w:bCs/>
          <w:rtl/>
        </w:rPr>
        <w:t>الرواية الثالثة</w:t>
      </w:r>
      <w:r>
        <w:rPr>
          <w:rFonts w:hint="cs"/>
          <w:b w:val="0"/>
          <w:rtl/>
        </w:rPr>
        <w:t xml:space="preserve"> ) : عن مالك، عن هشام بن عروة، عن أبيه، عن عائشة أم المؤمنين قالت : " كان رسول اللَّه صلى اللَّه عليه وسلم يصلي بالليل ثلاث عشرة ركعة، ثم يصلي إِذا سمع النداء بالصبح ركعتين خفيفتين "  ، ولا يجوز أن يقال ضمت إِليها ركعتي سنة العشاء لما سيأتي بيانه إِن شاء اللَّه تعالى ، ( </w:t>
      </w:r>
      <w:r>
        <w:rPr>
          <w:rFonts w:hint="cs"/>
          <w:b w:val="0"/>
          <w:bCs/>
          <w:rtl/>
        </w:rPr>
        <w:t>الرواية الرابعة</w:t>
      </w:r>
      <w:r>
        <w:rPr>
          <w:rFonts w:hint="cs"/>
          <w:b w:val="0"/>
          <w:rtl/>
        </w:rPr>
        <w:t xml:space="preserve"> ) : وفي صحيح البخاري عن مسروق قال : سألت عائشة رضي اللَّه عنها عن صلاة رسول اللَّه صلى اللَّه عليه وسلم بالليل، فقالت :  " سبع ، وتسع ، واحدى عشرة ، سوى ركعتا الفجر "  ، </w:t>
      </w:r>
      <w:r>
        <w:rPr>
          <w:rFonts w:hint="cs"/>
          <w:b w:val="0"/>
          <w:bCs/>
          <w:rtl/>
        </w:rPr>
        <w:t>( الرواية الخامسة )</w:t>
      </w:r>
      <w:r>
        <w:rPr>
          <w:rFonts w:hint="cs"/>
          <w:b w:val="0"/>
          <w:rtl/>
        </w:rPr>
        <w:t xml:space="preserve"> : وفي صحيح البخاري عن القاسم بن محمد عن عائشة رضي اللَّه عنها قالت :  " كان النبي صلى اللَّه عليه وسلم يصلي من الليل ثلاث عشرة ركعة منها الوتر، وركعتا الفجر "  ، ( </w:t>
      </w:r>
      <w:r>
        <w:rPr>
          <w:rFonts w:hint="cs"/>
          <w:b w:val="0"/>
          <w:bCs/>
          <w:rtl/>
        </w:rPr>
        <w:t>الرواية السادسة</w:t>
      </w:r>
      <w:r>
        <w:rPr>
          <w:rFonts w:hint="cs"/>
          <w:b w:val="0"/>
          <w:rtl/>
        </w:rPr>
        <w:t xml:space="preserve"> ) : وفي البخاري عن الزهري، عن عروة، عن عائشة :  " كان يصلي بالليل ثلاث عشر ركعة، ثم يصلي إِذا سمع النداء بالصبح ركعتين خفيفتين "  أهـ ، ( </w:t>
      </w:r>
      <w:r>
        <w:rPr>
          <w:rFonts w:hint="cs"/>
          <w:b w:val="0"/>
          <w:bCs/>
          <w:rtl/>
        </w:rPr>
        <w:t>الرواية السابعة</w:t>
      </w:r>
      <w:r>
        <w:rPr>
          <w:rFonts w:hint="cs"/>
          <w:b w:val="0"/>
          <w:rtl/>
        </w:rPr>
        <w:t xml:space="preserve"> ) : وجاء في صحيح الترمذي _جـ 2 ص 230 ) حدثنا هناد، حدثنا الأحوص، عن الأعمش، عن إبراهيم، عن الأسود، عن عائشة قالت :  " كان النبي صلى اللَّه عليه وسلم يصلي من الليل تسع ركعات "  ، فأنت ترى [ أيها القارئ الكريم ] اختلاف الروايات عن عائشة رضي اللَّه عنها في صلاة الليل، سواء أكانت وتراً أم قيام ليل، والأخذ ببعضها وترك الباقي أخذ بلا دليل بخصوصه، وقد علمت رواية عائشة الأولى، التي أخذ بها الألباني ما فيها من إِشكال، يوتر ولم يوتر، ومحال اجتماع الضدين في آن واحد لذا وجب الاضراب عن العمل بهذه الرواية، وتحري الرواية الصحيحة فيعمل بها، ومن أجل هذا قال القسطلاني : في ( إِرشاد الساري جـ5 على صحيح البخاري )  " وأمّا قول عائشة ما كان النبي صلى اللَّه عليه وسلم يزيد في رمضان ولا في غيره على احدى عشرة ركعة، فحمله أصحابنا على الوتر "  أهـ ، ومع ذلك فقد ادعى الألباني أن الرواية في قيام الليل [ ثماني ركعات قيام الليل وثلاث وتر ]، وإِنّ الرواية التي فيها :  " كان يصلي بالليل ثلاث عشرة ركعة "  ، قد ضم إِليها ركعتي العشاء، ولكن قال الامام الزرقاني لمن ادعى ذلك :  " حمل بعضهم الزيادة عل الركعتين بعد العشاء، وبعده لا يخفى، ولا سيما رواية حديث الباب، وحمله أنه صلى اللَّه عليه وسلم أخرها حتى استيقظ يعكر عليه رواية المنهال الآتية "  أهـ ،  ( قلت ) : وها هو الحديث رقم 265 من الموطأ يفي بالغرض المراد، عن مالك عن عبد اللَّه ابن أبي بكر عن أبيه، أن عبد اللَّه بن قيس بن مخرمة، أخبره عن زيد ابن خالد الجهني أنه قال :  "  لأرمقن الليلة صلاة رسول اللَّه صلى اللَّه عليه وسلم، قال : فتوسدت عتبته، أو فسطاطه -  بيت كالقبة، أو بيت الشعر -  فقام رسول اللَّه صلى اللَّه عليه وسلم [ أي من نومه ] فصلى ركعتين طويلتين طويلتين طويلتين، ثم صلى ركعتين وهما دون اللتين قبلهما، ثم صلى ركعتين وهما دون اللتين </w:t>
      </w:r>
      <w:r>
        <w:rPr>
          <w:rFonts w:hint="cs"/>
          <w:b w:val="0"/>
          <w:rtl/>
        </w:rPr>
        <w:lastRenderedPageBreak/>
        <w:t>قبلهما، ثم صلى ركعتين وهما دون اللتين قبلهما، ثم صلى ركعتين وهما دون اللتين قبلهما، ثم صلى ركعتين وهما دون اللتين قبلهما، ثمَّ أوتر، فتلك ثلاث عشرة ركعة "  ، وهذه رواية مسلم، والترمذي، والنسائي، وأبو داود عن القعبني، والترمذي من طريق معين، وابن ماجة عن طريق عبد اللَّه بن نافع، أربعتهم عن مالك وقد أفادت هذه الرواية أن صلاته صلى اللَّه عليه وسلم بالليل اثنتا عشرة ركعة، وركعة وتر واحدة، وهذا خلاف مدعى الألباني ، ومما يدل عل أنه صلى اللَّه عليه وسلم يوتر بركعة واحدة، إِذا قام الليل ما جاء في الموطأ، رقم الحديث 264 عن مالك عن مخرمة بن سليمان، عن كريب مولى ابن عباس، أن عبد اللَّه بن عباس أخبره أنه بات عند ميمونة زوج النبي صلى اللَّه عليه وسلم، وهي خالته، قال :  " فاضطجعت في عرض الوسادة، واضطجع رسول اللَّه صلى اللَّه عليه وسلم، وأهله في طولها، فنام رسول اللَّه صلى اللَّه عليه وسلم حتى انتصف الليل، أي قبله بقليل، أو بعده بقليل، استيقظ رسول اللَّه صلى اللَّه عليه وسلم فجلس يمسح النوم عن وجهه بيده، ثم قرأ العشر الآيات الخواتم في سورة آل عمران، ثم قان إِلى شنّ معلق فتوضأ، فأحسن وضوءه، ثم قام يصلي، قال ابن عباس فقمت فصنعت مثل ما صنع، ثم ذهبت فقمت إِلى جنبه فوضع رسول اللَّه صلى اللَّه عليه وسلم يده اليمنى على رأسي، فأخذ بأذني يفتلها، فصلى ركعتين، ثم ركعتين، ثم ركعتين، ثم ركعتين، ثم ركعتين، ثم ركعتين، ثم أوتر، ثم اضطجع حتى أتاه المؤذن، فصلى ركعتين خفيفتين، ثم خرج فصلى الصبح " وفي البخاري  " فتتامت "  ،  ولمسلم  " فتكاملت صلاته ثلاث عشرة ركعة، ثم اضطجع حتى أتاه المؤذن " أي بلال رضي اللَّه عنه ،  إِن هذا الحديث الصحيح ينفي ضم ركعتي سنة صلاة العشاء إِلى العدد المذكور [ ثلاث عشرة ] إِذ ليس من المعقول أو يؤخرها رسول اللَّه صلى اللَّه عليه وسلم إِلى ما بعد منتصف الليل ليضمها إِلى صلاة الليل، كما يدعي أهل الأهواء، كما ينفي ضم ركعتي الفجر إِليهما لصلاته إِياهما صلى اللَّه عليه وسلم بعد الأذان، ولا يستبعد حمل حديث عائشة :  " ما كان يزيد في رمضان، ولا في غيره على احدى عشرة ركعة "  ، على الوتر، كما قال الامام القسطلاني لأن جميع المحدثين على الاطلاق استشهدوا بحديثها هذا على أن أكثر الوتر احدى عشرة ركعة وما عداها من الأحاديث فهي في قيام الليل خاصة، وقد يكون البعض منها في الوتر واللَّه أعلم ، ‏</w:t>
      </w:r>
    </w:p>
    <w:p w:rsidR="002F69AF" w:rsidRDefault="002F69AF" w:rsidP="00531024">
      <w:pPr>
        <w:jc w:val="both"/>
        <w:rPr>
          <w:b w:val="0"/>
          <w:rtl/>
        </w:rPr>
      </w:pPr>
      <w:r>
        <w:rPr>
          <w:rFonts w:hint="cs"/>
          <w:b w:val="0"/>
          <w:bCs/>
          <w:rtl/>
        </w:rPr>
        <w:t xml:space="preserve">القول الفصل في أحاديث عائشة في قيام الليل : </w:t>
      </w:r>
      <w:r>
        <w:rPr>
          <w:rFonts w:hint="cs"/>
          <w:b w:val="0"/>
          <w:rtl/>
        </w:rPr>
        <w:t xml:space="preserve">قال الامام القرطبي : أشكلت روايات عائشة على كثير من أهل العلم حتى نسب بعضهم حديثها إِلى الاضطراب، وهذا إِنما يتم لو كان الراوي عنها واحداً أو أخبرت عن وقت واحد، والصواب أن كل شيء ذكرته من ذلك محمول على أوقات متعددة، وأحوال مختلفة بحسب النشاط وبيان الجواز "  ذكره في [ فتح الباري جـ 3 ص 14 ] ، ( قلت ) : إن الرواية الأولى :  " ما كان يزيد في رمضان ولا غيره عن احدى عشرة ركعة "  ، والرواية الثانية :  " كان يصلي بالليل ثلاث عشرة ركعة، ثم يصلي </w:t>
      </w:r>
      <w:r>
        <w:rPr>
          <w:rFonts w:hint="cs"/>
          <w:b w:val="0"/>
          <w:rtl/>
        </w:rPr>
        <w:lastRenderedPageBreak/>
        <w:t>إِذا سمع النداء بالصبح ركعتين خفيفتين "  ، كلاهما عن عروة بن الزبير، فيكون فيهما اضطراب، والاضطراب موجب للضعف لاشعاره بأنه لم يضبط ، وجاء في موطأ مالك عن ابن شهاب عن عروة بن الزبير عن عائشة زوج النبي صلى اللَّه عليه وسلم :  " كان يصلي من الليل احدى عشرة ركعة يوتر بواحدة منها، فإذا فرغ اضطجع على شقه الأيمن "  ، وفي البخاري عن الزهري عن عروة عن عائشة :  " كان يصلي بالليل ثلاث عشرة ركعة، ثم يصلي إِذا سمع النداء بالصبح ركعتين خفيفتين "  ، فهذه أربع روايات عن عروة عن عائشة صحيحة، لكنها متوافقة تارة ومختلفة أخرى، وقد يحمل بعضها على الوتر أحياناً، وعلى صلاة الليل أحياناً أخرى، إِذن فنحتاج إِلى مرجح، حتى يؤخذ ببعضها، وأنى للألبانيّ ذلك !!!‏</w:t>
      </w:r>
    </w:p>
    <w:p w:rsidR="002F69AF" w:rsidRDefault="002F69AF" w:rsidP="00531024">
      <w:pPr>
        <w:jc w:val="both"/>
        <w:rPr>
          <w:b w:val="0"/>
          <w:rtl/>
        </w:rPr>
      </w:pPr>
      <w:r>
        <w:rPr>
          <w:rFonts w:hint="cs"/>
          <w:b w:val="0"/>
          <w:bCs/>
          <w:rtl/>
        </w:rPr>
        <w:t xml:space="preserve">مناقشة الحديث الثاني الذي ادعاه الألباني، وبيان ضعفه : </w:t>
      </w:r>
      <w:r>
        <w:rPr>
          <w:rFonts w:hint="cs"/>
          <w:b w:val="0"/>
          <w:rtl/>
        </w:rPr>
        <w:t xml:space="preserve">الحديث الثاني الذي استدل به الألباني على مدعاه هو، عن جابر بن عبد اللَّه رضي اللَّه عنه قال :  " صلى بنا رسول اللَّه صلى اللَّه عليه وسلم في شهر رمضان ثماني ركعات، وأوتر، فلما كانت القابلة اجتمعنا  .. الخ "  الحديث كما تقدم ،  ( قلت ) : وقد دلس الألباني في هذا الحديث مرتين : ( الأولى ) لم يكمل الحديث إِلى آخره، وتمامه فقال - أي رسول اللَّه صلى اللَّه عليه وسلم -   :  " إِني كرهت -  أو خشيت -  أن يكتب عليكم الوتر "  ، هكذا رواه ابن حبان وصححه ، ( الثانية ) : إِن في سنده رجالاً ضعافاً وسكت عنهم ليخفي عن الأمة حقيقة باطله .. وها هو الحديث بمتنه وسنده كما في صحيح ابن حبان في [ باب صلاة رمضان ] قال ابن حبان : أخبرنا أبو يعلى، حدثنا أبو الربيع الزهراني، حدثنا يعقوب بن عبد اللَّه القمي، حدثنا عيسى بن جارية، عن جابر بن عبد اللَّه قال :  " صلى بنا رسول اللَّه صلى اللَّه عليه وسلم في شهر رمضان ثمان ركعات، وأوتر -  فلما كانت الليلة القابلة اجتمعنا في المسجد ورجونا أن يخرج فيصلي بنا، فأقمنا حتى أصبحنا، فقلنا يا رسول اللَّه رجونا أن تخرج فتصلي بنا، فقال : إِني كرهت، -  أو خشيت أن يكتب عليكم الوتر "  ، هذا ما رواه ابن حبان في صحيحه بمتنه وسنده ، وروى بعده الحديث التالي أخبرنا أبو يعلى، حدثنا عبد الأعلى بن حماد النرسي، حدثنا يعقوب القمي، حدثنا عيسى بن جارية حدثنا جابر بن عبد اللَّه قال :  " جاء أُبيُّ بن كعب إِلى النبي صلى اللَّه عليه وسلم، فقال يا رسول اللَّه : كان مني الليلة شيء في رمضان، قال : وما ذاك يا أُبيُّ ؟ قال : نسوة في داري قلن لا نقرأ القرآن فنصلي بصلاتك ، قال : فصليتُ بهن ثمان ركعات، ثم أوترت، قال : فكان منه شبه الرضا، ولم يقل شيئاً "  ، ( قلت ) : هذان الحديثان ضعيفان، ولكن كيف خفي ضعفهما على ما أطلق عليه لقب المحدث الكبير في البلاد الشامية !!! وسبب ضعفهما أن في سندهما [ عيسى ابن جارية، ويعقوب بن عبد اللَّه القمي ] قال ابن حجر : ( في تهذيب التهذيب ) [ عيسى بن جارية ] قال عنه ابن معين : ليس بذاك، لا أعلم أحداً روى عنه غير يعقوب، </w:t>
      </w:r>
      <w:r>
        <w:rPr>
          <w:rFonts w:hint="cs"/>
          <w:b w:val="0"/>
          <w:rtl/>
        </w:rPr>
        <w:lastRenderedPageBreak/>
        <w:t>أي القمي، وقال الدوري : عن ابن معين عنده مناكير حدث عنه يعقوب القمي .. وقال الآجري عن أبي داود منكر الحديث، وقال في موضع آخر، ما أعرفه، روى مناكير ..  "  ، وقال ابن حجر : وذكره الساجي، والعقيلي في الضعفاء، وقال ابن عدي : أحاديثه ليست محفوظة "  أهـ ، وأما يعقوب القمي، فقد ضعفه الدارقطني، وقال : ليس بالقوي ،  وبذا يستبان للعيان أن الألبانيَّ يعتمد على أقوال غيره أكثر مما يقف هو عليه بنفسه، ولذا كان في رسالته ثغرات، وثغرات، وأوهام وأباطيل غربلت لك البعض منها، وسأنخل ما تبقى فيها قال في رسالته صلاة التراويح ص 21 في الحديث الثاني أي الذي في ابن حبان : رواه ابن نصر ( ص 90 ) والطبراني في ( المعجم الصغير ص 108 ) وسنده حسن بما قبله، وأشار الحافظ في ( الفتح 3/10 ) وفي [ التلخيص ص 119 ] إِلى تقويته، وعزاه لابن خزيمة، وابن حبان في ( صحيحيْهما ) وقد تبين [ للقارئ الكريم ] ضعفهما، ولا دليل لباطله فيها، فالحق واحد لا يتجزأ، وهو متين لا يتمزق، والباطل مزيّف براق يقول به من ليس له خلاق ، ‏</w:t>
      </w:r>
    </w:p>
    <w:p w:rsidR="002F69AF" w:rsidRDefault="002F69AF" w:rsidP="00531024">
      <w:pPr>
        <w:jc w:val="both"/>
        <w:rPr>
          <w:b w:val="0"/>
          <w:rtl/>
        </w:rPr>
      </w:pPr>
      <w:r>
        <w:rPr>
          <w:rFonts w:hint="cs"/>
          <w:b w:val="0"/>
          <w:bCs/>
          <w:rtl/>
        </w:rPr>
        <w:t>أوهام الألباني في رسالته ودحضها من علماء أهل السنة والجماعة : ( الوهم الأول )</w:t>
      </w:r>
      <w:r>
        <w:rPr>
          <w:rFonts w:hint="cs"/>
          <w:b w:val="0"/>
          <w:rtl/>
        </w:rPr>
        <w:t xml:space="preserve"> : أورد الألباني في رسالته [ صلاة التراويح ص 52 ] قوله :  " أمر عمر بن الخطاب أبي بن كعب، وتميماً الداري أن يقوما للناس باحدى عشرة ركعة "  رواه مالك في الموطأ ( 1/137 -  138 ) عن محمد بن يوسف عن السائب بن يزيد ، ( قلت ) : نعم جاء الحديث في موطأ مالك ( جـ 1 ص 238 ) على شرح الزرقاني، ورقمه ( 244 ) عن مالك، عن محمد بن يوسف، عن السائب أنه قال :  " أمر عمر بن الخطاب أبي بن كعب، وتميماً الداري أن يقوما للناس باحدى عشرة ركعة، قال : وكان القارئ يقرأ بالمئين [ مائتين من الآيات القرآنية ] حتى كنا نعتمد على العصي من طول القيام، وما كنا ننصرف إِلا في بزوغ الفجر "  قال الزرقاني شارح الموطأ عن هذا الحديث أثناء شرحه : قال ابن عبد البر :  " روى غير مالك هذا الحديث احدى وعشرين، وهو الصحيح، ولا أعلم أحداً قال فيه احدى عشرة إِلا مالكاً، ويحتمل أن يكون ذلك أولاً، ثم خفف عنهم طول القيام، ونقلهم إِلى إِحدى عشرة ركعة، إِلا أن الأغلب عندي أن قوله إِحدى عشرة ركعة وهم "  ، وقال العيني عن أثر عمر هذا :  " وأما أثر عمر رضي اللَّه عنه، فرواه مالك في الموطأ بإسناد منقطع "  ،  ( قلت ) : فإِذا كانت رواية مالك هذه  " أمر عمر أبياً وتميماً الداري أن يقوما للناس باحدى عشرة ركعة "  وقد تفرد بها الإمام مالك عن بقية المحدثين، ولم يأخذ بها هو نفسه كما سيأتي -  إِن شاء اللَّه تعالى -  وإِذا كانت وهماً أو منقطعة، فكيف يكون دليلاً للألباني على بدعته، سبحانك اللَّهم هذا بهتان عظيم ، ولو سلمنا جدلاً أن هذا الأثر ليس وهماً، أو منقطعاً، ألا يكفي التفرد أن يكون علة لعدم الاحتجاج به ؟ نعم ، قال الامام الشافعي : كما في مقدمة ابن الصلاح عند النوع الثالث عشر، معرفة الشّاذ  " فما كان عن غير ثقة فمتروك لا يقبل، أي حديث الانفراد ، وما كان عن ثقة </w:t>
      </w:r>
      <w:r>
        <w:rPr>
          <w:rFonts w:hint="cs"/>
          <w:b w:val="0"/>
          <w:rtl/>
        </w:rPr>
        <w:lastRenderedPageBreak/>
        <w:t xml:space="preserve">يتوقف فيه ولا يُحتجُ به "  أهـ ، وذكر الحاكم أبو عبد اللَّه الحافظ :  " أن الشاذ، هو الحديث الذي ينفرد به ثقة من الثقات، ليس له أصل بمتابع لذلك الثقة "  أهـ ، ( قلت ) : وكيف خفي كل هذا على المحدث الكبير في البلاد الشامية !!! إِن هذا مما يعلمه حتى صغار الطلبة في المعاهد الشرعية في البلاد السورية، فضلاً عن العلماء الذين وصفتهم بجماعة المشايخ المقلدة، سامحك اللَّه يا ابن الكرام، إِننا نطالب إِمام المحدثين والسلفيين المحدثين أن يدلي ولو بحجة واحدة لا مطعن للعلماء فيها فيما ذهب إِليه، ولكن أنّى له ذلك !!! ، </w:t>
      </w:r>
      <w:r>
        <w:rPr>
          <w:rFonts w:hint="cs"/>
          <w:b w:val="0"/>
          <w:bCs/>
          <w:rtl/>
        </w:rPr>
        <w:t>( الوهم الثاني )</w:t>
      </w:r>
      <w:r>
        <w:rPr>
          <w:rFonts w:hint="cs"/>
          <w:b w:val="0"/>
          <w:rtl/>
        </w:rPr>
        <w:t xml:space="preserve"> : قال البيهقي : وقد أخبرنا أبو عبد اللَّه الحسين بن منجويه الدينوري، بالدامغان، ثنا محمد بن اسحاق السني، أنبأ عبد اللَّه بن محمد بن عبد العزيز البغوي، ثنا على بن الجعد، أنبأ ابن أبي ذئب، عن يزيد بن خصيفة، عن السائب بن يزيد قال : كان الناس يقومون على عهد عمر بن الخطاب رضي اللَّه عنه في شهر رمضان بعشرين ركعة، قال : وكانوا يقرؤون بالمئين، وكانوا يتوكؤون على عصيهم في عهد عثمان رضي اللَّه عنه من شدة القيام "  ، ( قلت ) : وهذا هو دليل أهل السنة والجماعة فيما ذهبوا إِليه من أن صلاة التراويح عشرون ركعة لما سيأتي بيانه إِن شاء اللَّه تعالى، إِلا أن الألباني، قال في رسالته ( صلاة التراويح ص 56 ) عن هذا الحديث  " إِن هذه الطريق بلفظ العشرين، في صلاة التراويح، وظاهر إِسناده الصحة، ولهذا صححه بعضهم، ولكن له علة، بل علل تمنع القول بصحته، وتجعله ضعيفاً منكراً، وبيان ذلك من وجوه ،  ( الأول ) أن ابن خصيفة، وإِن كان ثقة، فقد قال فيه الامام أحمد في رواية عنه  " منكر الحديث "  ولهذا أورده الذهبي في ( الميزان ) ففي قول أحمد هذا إِشارة إِلى أن ابن خصيفة، قد ينفرد بما لم يروه عن الثقات، فمثله يرد حديثه إِذا خالف من هو أحفظ منه، ويكون شاذاً كما تقرر في ( مصطلح الحديث ) وهذا الأثر من هذا القبيل، فإِن مداره على السائب بن يزيد كما رأيت، وقد رواه عنه محمد بن يوسف، وابن خصيفة، واختلفا عليه في العدد، فالأول قال عنه ؟! ( 11 ) ركعة، والآخر قال : ( 20 ) ركعة، والراجح قول الأول لأنه أوثق منه، فقد وصفه الحافظ ابن حجر بأنه  " ثقة ثبت "  واقتصر في الثاني على قوله  " ثقة "  فهذا التفات من المرجحات عند التعارض، كما لا يخفى على الخبير بهذا العلم الشريف "  أهـ ،  ( قلت ) : حقاً لا يخفى الراويان والروايتان المتقدمتان، وما نحن بصدده على أهل العلم بالحديث الشريف، لكنهما يخفيان على من يدعي ذلك، وهو منه براء، وأخشى على الرجل الهلاك من إِعجابه بنفسه، لقد علمنا ما قاله العلماء في رواية مالك التي فيها ( احدى عشرة ركعة ) بأنها وهم، ومنقطعة، وتفرد بها مالك، ولم يروها غيرها من المحدثين الأعلام إِذن فليس فيه حجة سواء وردت عن محمد بن يوسف أم عن غيره، ومع ذلك فقد ظلم الألباني ابن خصيفة بسبب عدم إِلمامه بقواعد المحدثين، وبقوله : إِن ابن حجر قال فيه ( ثقة ) فقط، ولكي يستبين الحق من الباطل فإِليك ترجمة ابن خصيفة في ( الميزان والتهذيب ) قال الذهبي : في ( ميزانه جـ 3 ص </w:t>
      </w:r>
      <w:r>
        <w:rPr>
          <w:rFonts w:hint="cs"/>
          <w:b w:val="0"/>
          <w:rtl/>
        </w:rPr>
        <w:lastRenderedPageBreak/>
        <w:t xml:space="preserve">313 ) ( يزيد بن عبد اللَّه ص ق ) ابن خصيفة، وقد ينسب إِلى جده، فيقال يزيد بن خصيفة عن السائب، أي روى عن السائب بن يزيد، وعروة، ويزيد بن عبد اللَّه بن قسيط، وعنه مالك أي روى عنه مالك وطائفة، ووثقه أحمد من رواية الأثرم عنه، وأبو حاتم وابن معين، والنسائي، وروى أبو داود أن أحمد قال :  " منكر الحديث "  ،  وأقول هنا للألباني : لو كان معك إِلمام بعلم الحديث حقاً لكنت وثّقتَ ابن خصيفة لأمر واحد فقط، وهو لرواية مالك عنه، فإِن مالكاً رضي اللَّه عنه لم يرو عن واحد من الضعفاء أبداً إِلا عن عبد الكريم ابن أبي المخارق، فقد اغتر به لحسن سمته وكثرة تضرعه، فكيف يخفى عليكم هذا يا إِمام المحدثين ؟ كما أن الإمام أحمد عندما قال في ابن خصيفة هذا منكر الحديث، يقصد بذلك الإِغراب لا الضعف ،  وقال ابن حجر العسقلاني : في كتابه ( تهذيب التهذيب جـ11 ص 30 "  ( يزيد ) ابن عبد اللَّه بن خصيفة .. قال الأثرم : عن أحمد، وأبو حاتم، والنسائي ثقة، وقال الآجري : عن أبي داود، قال أحمد  " منكر حديث "  وقال ابن أبي مريم عن ابن معين  " ثقة حجة "  وقال ابن سعد : كان عابداً ناسكاً كثير الحديث  " ثبتاً "  وذكره ابن حبان في الثقات، وقال ابن حجر : زعم ابن عبد البر أنه ابن أخي السائب ابن يزيد، وكان ثقة مأموناً "  أهـ ،   ( قلت ) : ومما يدل أيضاً على أن الألباني غير ملم بعلم الحديث أنه لم يترك قولي أحمد بابن خصيفة، فقد اتفق المحدثون على أن المعدل إِذا نقل عنه قولان في راوٍ أحدهما وثقة به، والثاني جرحه به، ولم يعلم أيهما المتقدم على الآخر، وجب التوقف، وحينئذ ينظر، فاذا وثقه أحد من العلماء غيره فيعمل بحديثه، وإِلا فالتوقف واجب، وهذا ما عليه عامة المحدثين، لذا وجب أن يكون حديث ابن خصيفة هذا صحيحاً لأن صفته في التعديل  " حجة ثقة مأمون "  وهذه الألفاظ من الدرجة الأولى من مراتب التعديل عند الذهبي، وغيره، ولذا أخذ الأئمة بهذا الحديث كما سيأتي بيانه إِن شاء اللَّه تعالى، ما عدا الإمام مالك، فقد روى عنه قولان ،  قال ابن عبد البر : وروى الحارث بن عبد الرحمن بن أبي ذباب عن السائب ابن يزيد قال :  " كان القيام على عهد عمر بثلاث وعشرين ركعة "  قال : هذا محمول على أن الثلاثة للوتر، ثم أورد حديث علي رضي اللَّه عنه أنه  " أمر رجلاً أن يصلي بهم في رمصان عشرين ركعة "  كما روى حديث الأعمش  " كان عبد اللَّه بن مسعود يصلي لنا في شهر رمضان عشرين ركعة ويوتر بثلاث "  ثم أخذ بعد أسماء من قال به من التابعين، فذكر منهم ( شتير بن شكل، وابن أبي ملكية، والحارث الهمداني وعطاء بن أبي رباح، وأبا البحتري وسعيد بن أبي الحسن البصري : أخو الحسن، وعبد الرحمن بن أبي بكر وعمران العبدي .. ) وقال ابن عبد البر : وهو قول جمهور العلماء، وبه قال الكوفيون، والشافعي، وأكثر الفقهاء، وهو الصحيح عن أُبيُّ بن كعب من غير خلاف من الصحابة "  أهـ ،  ( قلت ) : وهذا إِجماع من الصحابة الكرام على أن صلاة التراويح عشرون ركعة، لثبوت عدم الخلاف فيها من واحد منهم، ولكن </w:t>
      </w:r>
      <w:r>
        <w:rPr>
          <w:rFonts w:hint="cs"/>
          <w:b w:val="0"/>
          <w:rtl/>
        </w:rPr>
        <w:lastRenderedPageBreak/>
        <w:t>تستبين مخالفة الألباني لما أجمع عليه المسلمون، فإِليك ما ذكره أئمة أهل السنة والجماعة في هذه السنة الكريمة مبتدئين بالمذهب المالكي، ثم الحنفي، ثم الشافعي، ثم الحنبلي ، ‏</w:t>
      </w:r>
    </w:p>
    <w:p w:rsidR="002F69AF" w:rsidRDefault="002F69AF" w:rsidP="00531024">
      <w:pPr>
        <w:jc w:val="both"/>
        <w:rPr>
          <w:b w:val="0"/>
          <w:rtl/>
        </w:rPr>
      </w:pPr>
      <w:r>
        <w:rPr>
          <w:rFonts w:hint="cs"/>
          <w:b w:val="0"/>
          <w:bCs/>
          <w:rtl/>
        </w:rPr>
        <w:t xml:space="preserve">مذهب المالكية ، وصلاة التراويح ، ومخالفة الألباني له :  </w:t>
      </w:r>
      <w:r>
        <w:rPr>
          <w:rFonts w:hint="cs"/>
          <w:b w:val="0"/>
          <w:rtl/>
        </w:rPr>
        <w:t>قال ابن رشد : في كتابه ( بداية المجتهد، ونهاية المقتصد جـ 1 ص 192 )  " واختلفوا في المختار من عدد الركعات التي تقوم بها الناس في رمضان، فاختار مالك في أحد قوليه، وأبو حنيفة والشافعي وأحمد، وداود القيام بعشرين ركعة والوتر ثلاث، وسبب اختلافهم اختلاف النقل في ذلك، وذلك أن مالكاً روى عن يزيد بن رومان قال كان الناس يقومون في زمن عمر بن عبد العزيز، وابان ابن عثمان يصلون ست وثلاثين ركعة، ويوترون بثلاث، وذكر ابن القاسم عن مالك أنه الأمر القديم، يعني بست وثلاثين ركعة "  أهـ ، وقال الإمام مالك : في ( مدونته الكبرى جـ1 ص 222 ) بعث إِلى الأمير، وأراد أن ينقص من قيام رمضان الذي يقومه الناس بالمدينة، قال ابن القاسم : وهي تسع وثلاثون ركعة بالوتر، وست وثلاثون ركعة، والوتر ثلاث، قال مالك : فنهيته أن ينقص من ذلك شيئاً، قلت له : هذا ما أدركت الناس عليه، وهو الأمر القديم الذي لم يزل الناس عليه "  ، وفي رواية ( ابن وهب ) عن عبد اللَّه بن عمر عن نافع قال : لم أدرك الناس إِلا وهم يقومون بتسع وثلاثين ركعة يوترون منها بثلاث "  ، وعن ( ابن وهب ) عن عبد اللَّه بن عمر بن حفص قال : حدثني غير واحد أن عمر بن عبد العزيز أمر القراء يقومون بذلك، ويقرؤون في كل ركعة عشر آيات "  أهـ ، ‏</w:t>
      </w:r>
    </w:p>
    <w:p w:rsidR="002F69AF" w:rsidRDefault="002F69AF" w:rsidP="00531024">
      <w:pPr>
        <w:jc w:val="both"/>
        <w:rPr>
          <w:b w:val="0"/>
          <w:rtl/>
        </w:rPr>
      </w:pPr>
      <w:r>
        <w:rPr>
          <w:rFonts w:hint="cs"/>
          <w:b w:val="0"/>
          <w:bCs/>
          <w:rtl/>
        </w:rPr>
        <w:t xml:space="preserve">مذهب الأحناف ، وصلاة التراويح ، ومخالفة الألباني له :  </w:t>
      </w:r>
      <w:r>
        <w:rPr>
          <w:rFonts w:hint="cs"/>
          <w:b w:val="0"/>
          <w:rtl/>
        </w:rPr>
        <w:t xml:space="preserve">جاء في حاشية ابن عابدين ( الدرر المختار جـ 1 ص 520 ) التراويح ( سنة مؤكدة ) صححه في الهداية، وغيرهما وهو المروى عن أبي حنيفة، وذكر في الاختيار أن أبا يوسف سأل أبا حنيفة عنها، وما فعله عمر، فقال التراويح سنة مؤكدة، ولم يتخرجه عمر من تلقاء نفسه، ولم يكن فيها مبتدعاً، ولم يأمر به إِلا عن أصل لديه، وعهد من رسول اللَّه صلى اللَّه عليه وسلم وفي ( ص 521 ) وهي عشرون ركعة، قال ابن عابدين هو قول الجمهور، وعليه الناس شرقاً وغرباً "  أهـ ، </w:t>
      </w:r>
    </w:p>
    <w:p w:rsidR="002F69AF" w:rsidRDefault="002F69AF" w:rsidP="00531024">
      <w:pPr>
        <w:jc w:val="both"/>
        <w:rPr>
          <w:b w:val="0"/>
          <w:rtl/>
        </w:rPr>
      </w:pPr>
      <w:r>
        <w:rPr>
          <w:rFonts w:hint="cs"/>
          <w:b w:val="0"/>
          <w:bCs/>
          <w:rtl/>
        </w:rPr>
        <w:t xml:space="preserve">مذهب الشافعية ، وصلاة التراويح ، ومخالفة الألباني له </w:t>
      </w:r>
      <w:r>
        <w:rPr>
          <w:rFonts w:hint="cs"/>
          <w:b w:val="0"/>
          <w:rtl/>
        </w:rPr>
        <w:t xml:space="preserve">:  جاء في مختصر المزني، في باب صلاة التطوع، قال الإمام الشافعي :  " فأما قيام شهر رمضان، فصلاة المنفرد أحب إِلي، ورأيتهم بالمدينة يقومون بتسع وثلاثين وأحب إلي عشرون لأنه روي عن عمر، وكذلك يقومون بمكة، ويوترون بثلاث "  أهـ ، </w:t>
      </w:r>
    </w:p>
    <w:p w:rsidR="002F69AF" w:rsidRDefault="002F69AF" w:rsidP="00531024">
      <w:pPr>
        <w:jc w:val="both"/>
        <w:rPr>
          <w:b w:val="0"/>
          <w:rtl/>
        </w:rPr>
      </w:pPr>
      <w:r>
        <w:rPr>
          <w:rFonts w:hint="cs"/>
          <w:b w:val="0"/>
          <w:bCs/>
          <w:rtl/>
        </w:rPr>
        <w:lastRenderedPageBreak/>
        <w:t xml:space="preserve">مذهب الحنابلة ، وصلاة التراويح ، ومخالفة الألباني له : </w:t>
      </w:r>
      <w:r>
        <w:rPr>
          <w:rFonts w:hint="cs"/>
          <w:b w:val="0"/>
          <w:rtl/>
        </w:rPr>
        <w:t>قال الشيخ إبراهيم بن محمد بن سالم بن ضويان : في كتابه ( منار السبيل في شرح الدليل على مذهب الامام المبجل أحمد بن حنبل ) ( جـ1 ص 110 )  " والتراويح عشرون ركعة "  جماعة لحديث عباس أن النبي صلى اللَّه عليه وسلم  " كان يصلي في شهر رمضان عشرين ركعة "  رواه أبو بكر عبد العزيز في الشافي بإِسناده، وعن يزيد بن رومان  " كان الناس في زمن عمر بن الخطاب يقومون في رمضان بثلاث وعشرين ركعة "  رواه مالك ، وقال الشيخ محمد بن عبد الوهاب : في كتابه ( مختصر الانصاف والشرح الكبير في فقه إِمام السنة أحمد بن حنبل الشيباني رضي اللَّه عنه ) ( ص 105 )  " وصلاة التراويح سنة مؤكدة سنها رسول اللَّه صلى اللَّه عليه وسلم، وتنسب إِلى عمر لأنه جمع الناس على أبي بن كعب، والمختار عند أحمد عشرون ركعة، وبه قال الشافعي : وقال مالك ست وثلاثون، قال الشيخ محمد بن عبد الوهاب رحمه اللَّه  " ولنا أي الدليل أن عمر لما جمع الناس على أُبيّ كان يصلي بهم عشرين ركعة "  ، وقال القسطلاني :  " وقالت الحنابلة : التراويح عشرون ركعة، لا بأس بالزيادة نصاً عن أحمد "  أهـ ، ( قلت ) : وبذا يتضح ( للقارئ الكريم ) مخالفة الألباني للأئمة الأربعة، بل وللصحابة وللمسلمين أجمعين إِلا من نحا نحوه من السلفيين المحدثين، المقلدين له الذين لم يعلموا حقيقة أمره، وما تنطوي عليه نفسه من مكابرة عن قبول الحق، واتباع نهج الخلفاء الراشدين، والأئمة المجتهدين والمحدثين</w:t>
      </w:r>
      <w:r>
        <w:rPr>
          <w:rFonts w:hint="cs"/>
          <w:b w:val="0"/>
          <w:bCs/>
          <w:rtl/>
        </w:rPr>
        <w:t xml:space="preserve"> ، وإِليك بعض أقوال علماء أهل السنة في صلاة التراويح</w:t>
      </w:r>
      <w:r>
        <w:rPr>
          <w:rFonts w:hint="cs"/>
          <w:b w:val="0"/>
          <w:rtl/>
        </w:rPr>
        <w:t xml:space="preserve"> ، </w:t>
      </w:r>
    </w:p>
    <w:p w:rsidR="002F69AF" w:rsidRDefault="002F69AF" w:rsidP="00531024">
      <w:pPr>
        <w:jc w:val="both"/>
        <w:rPr>
          <w:b w:val="0"/>
          <w:rtl/>
        </w:rPr>
      </w:pPr>
      <w:r>
        <w:rPr>
          <w:rFonts w:hint="cs"/>
          <w:b w:val="0"/>
          <w:bCs/>
          <w:rtl/>
        </w:rPr>
        <w:t xml:space="preserve">الإمام القسطلاني رضي اللَّه عنه  :  </w:t>
      </w:r>
      <w:r>
        <w:rPr>
          <w:rFonts w:hint="cs"/>
          <w:b w:val="0"/>
          <w:rtl/>
        </w:rPr>
        <w:t xml:space="preserve">قال الإمام القسطلاني : في ارشاد الساري  " واختار مالك رحمه اللَّه أن تصلي تسعاً وثلاثين .. وحكى الولي بن العراقي أن والده الحافظ لمّا ولي إِمامة مسجد المدينة، أحيا سنتهم القديمة في ذلك مع مراعاة ما عليه الأكثر، فكان يصلي التراويح في أول الليل بعشرين ركعة، على المعتاد، ثم يقوم آخر الليل في المسجد بستة عشر ركعة فيختم في الجماعة في شهر رمضان ختمتين، واستمر على ذلك عمل أهل المدينة "  أهـ ،  ( قلت ) : فهلا - يا شيخ ناصر -  دعوت أهل المدينة إلى إِحياء سنتهم، سنة السلف الصالح، التي خالف بها مالك رضي اللَّه عنه الأمير، وقال هو الأمر القديم عندنا ؟ فا اللَّه اللَّه يا رجل من تثبيط عزائم المؤمنين عن طاعة اللَّه جل جلاله في شهر القرآن، شهر الصيام، شهر التوبة والغفران  !!!  وقال القسطلاني : قال النووي : قال الشافعي : فيما رواه الزغواني :  " رأيت الناس يقومون بالمدينة بتسع وثلاثين، وبمكة بثلاث وعشرين، وليس في شيء من ذلك ضيق "  أهـ ،  ( قلت ) : يا سبحان اللَّه -  يا شيخ ناصر -  الإمام الشافعي لا ينكر على أهل المدينة ومكة صلاتهم التراويح بتسع وثلاثين ركعة، وبثلاث وعشرين ركعة، وأنت تنكر على المسلمين صلاتهم بعشرين ركعة، وتدعي إِمامة الحديث، وأنك من أهل السنة، وأن بلاد الشام فقراء من </w:t>
      </w:r>
      <w:r>
        <w:rPr>
          <w:rFonts w:hint="cs"/>
          <w:b w:val="0"/>
          <w:rtl/>
        </w:rPr>
        <w:lastRenderedPageBreak/>
        <w:t>العلماء إِلا من المشايخ المقلدين ، حسبنا اللَّه ونعم الوكيل، من كان محدثاً حقاً لابد أن يحترم قواعد المحدثين، وإِذا كنت عالماً بالحديث فقف على شروط المعدل والمجرح لعلك تنصف نفسك، والمحدثين والمسلمين ، ‏</w:t>
      </w:r>
    </w:p>
    <w:p w:rsidR="002F69AF" w:rsidRDefault="002F69AF" w:rsidP="00531024">
      <w:pPr>
        <w:jc w:val="both"/>
        <w:rPr>
          <w:b w:val="0"/>
          <w:rtl/>
        </w:rPr>
      </w:pPr>
      <w:r>
        <w:rPr>
          <w:rFonts w:hint="cs"/>
          <w:b w:val="0"/>
          <w:bCs/>
          <w:rtl/>
        </w:rPr>
        <w:t xml:space="preserve">الإمام العيني رضي اللَّه عنه :  </w:t>
      </w:r>
      <w:r>
        <w:rPr>
          <w:rFonts w:hint="cs"/>
          <w:b w:val="0"/>
          <w:rtl/>
        </w:rPr>
        <w:t>قال العلامة بدر الدين، أبو محمود بن أحمد العيني : في ( عمدة القاري على شرح صحيح البخاري ) ( جـ11 ص 126 )  " وقد اختلف العلماء في العدد المستحب في قيام رمضان على أقوال كثيرة، فقيل احدى وأربعون، وقال الترمذي : رأى بعضهم أن يصلي احدى وأربعين ركعة مع الوتر، وهو قول أهل المدينة، والعمل عندهم، قال العيني : وذكر ابن عبد البر في الاستذكار عن الأسود بن يزيد كان يصلي أربعين ركعة، ويوتر بسبع هكذا ذكره، ولم يقل إِن الوتر من الأربعين، وقيل ثمان وثلاثون، رواه محمد بن نصر عن طريق أيمن عن مالك قال : يستحب أن يقوم الناس في رمضان بثمان وثلاثين ركعة، ثم يسلم الامام والناس، ثم يوتر بهم واحدة، قال : وهكذا العمل بالمدينة قبل الحرة منذ بضع ومائة سنة إلى اليوم هكذا "  أهـ ، ‏</w:t>
      </w:r>
    </w:p>
    <w:p w:rsidR="002F69AF" w:rsidRDefault="002F69AF" w:rsidP="00531024">
      <w:pPr>
        <w:jc w:val="both"/>
        <w:rPr>
          <w:b w:val="0"/>
          <w:rtl/>
        </w:rPr>
      </w:pPr>
      <w:r>
        <w:rPr>
          <w:rFonts w:hint="cs"/>
          <w:b w:val="0"/>
          <w:bCs/>
          <w:rtl/>
        </w:rPr>
        <w:t xml:space="preserve">الإِمام البيهقي رضي اللَّه عنه :  </w:t>
      </w:r>
      <w:r>
        <w:rPr>
          <w:rFonts w:hint="cs"/>
          <w:b w:val="0"/>
          <w:rtl/>
        </w:rPr>
        <w:t>قال الإِمام البيهقي : في سننه ( جـ2 ص 496 ) وأنبأ أبو زكريا بن أبي إسحاق أنبأ أبو عبد اللَّه حمد بن يعقوب ثنا محمد بن عبد الوهاب، أنبأ جعفر بن عون، أنبأ أبو الخطيب قال :  " كان يؤمنا سويد بن غفلة في رمضان فيصلي خمس ترويحات : عشرين ركعة "  وقال :  " روينا عن شتير بن شكل، وكان من أصحاب علي رضي اللَّه عنه كان يؤمهم في شهر رمضان بعشرين ركعة ويوتر بثلاث "  وفي ذلك قوة لما أخبرنا أبو الحسن بن الفضل القطان ببغداد، أنبأ محمد بن أحمد بن عيسى ابن عبد الرازي، ثنا أبو عمر بن تميم، ثنا أحمد بن عبد اللَّه بن يونس، ثنا حماد ابن شعيب عن عطاء السائب، عن أبي عبد الرحمن السلمي عن علي رضي اللَّه عنه قال : دعا القراء في رمضان فأمر منهم رجلاً يصلي بالناس عشرين ركعة، وكان علي رضي اللَّه عنه يوتر بهم "  قال البيهقي : وروى ذلك من وجه آخر عن علي رضي اللَّه عنه ، ( قلت ) : وهكذا ذكر الامام الترمذي رضي اللَّه عنه في ( صحيحه جـ4 ص 18 ) فلا حاجة لذكره ، ‏</w:t>
      </w:r>
    </w:p>
    <w:p w:rsidR="002F69AF" w:rsidRDefault="002F69AF" w:rsidP="00531024">
      <w:pPr>
        <w:jc w:val="both"/>
        <w:rPr>
          <w:b w:val="0"/>
        </w:rPr>
      </w:pPr>
      <w:r>
        <w:rPr>
          <w:rFonts w:hint="cs"/>
          <w:b w:val="0"/>
          <w:bCs/>
          <w:rtl/>
        </w:rPr>
        <w:t xml:space="preserve">الإمام النووي رضي اللَّه عنه : </w:t>
      </w:r>
      <w:r>
        <w:rPr>
          <w:rFonts w:hint="cs"/>
          <w:b w:val="0"/>
          <w:rtl/>
        </w:rPr>
        <w:t xml:space="preserve">قال النووي في ( المجموع شرح المهذب جـ3 ص 256 )  " فرع "  في مذاهب العلماء في عدد ركعات التراويح، فمذهبنا أنها عشرون ركعة بعشر تسليمات غير الوتر، وذلك خمس ترويحات، والترويحة أربع ركعات بتسليمتين، هذا مذهبنا، وبه قال أبو حنيفة، واصحابه، وأحمد، وداود وغيرهم، ونقله القاضي عياض عن جمهور العلماء، وحكى عن الأسود بن يزيد أنه كان يقوم بأريعين ركعة، ويوتر بسبع، وقال مالك : التراويح تسع ترويحات، وهي ست وثلاثون ركعة غير الوتر، واحتج بأن أهل المدينة يفعلونها هكذا، وعن نافع قال : أدركت الناس وهم يقومون رمضان بتسع وثلاثين ركعة، يوترون منها بثلاث ، قال النووي : واحتج </w:t>
      </w:r>
      <w:r>
        <w:rPr>
          <w:rFonts w:hint="cs"/>
          <w:b w:val="0"/>
          <w:rtl/>
        </w:rPr>
        <w:lastRenderedPageBreak/>
        <w:t xml:space="preserve">أصحابنا بما رواه البيهقي وغيره بالاسناد الصحيح عن السائب بن يزيد الصحابي رضي اللَّه عنه قال : كانوا يقومون على عهد عمر بن الخطاب رضي اللَّه عنه في شهر رمضان بعشرين ركعة، وكانوا يقومون بالمئتين، وكانوا يتوكؤن على عصيهم في عهد عثمان من شدة القيام، وعن يزيد بن رومان قال : كان الناس يقومون في زمن عمر بن الخطاب بثلاث وعشرين ركعة، رواه مالك في الموطأ عن يزيد بن رومان ، ورواه البيهقي لكنه مرسل، فإِن يزيد بن رومان لم يدرك عمر قال البيهقي يجمع بين الروايتين بأنهم كانوا يقومون بعشرين ويوترون بثلاث، وروى البيهقي عن علي رضي اللَّه عنه أيضاً قيام رمضان بعشرين ركعة "  ، ( قلت ) : وروى حديث يزيد بن رومان المجد أبو البركات عبد السلام ابن تيمية في كتابه ( المنتقى من أخبار المصطفى جـ1 ص 544 ) رقم الحديث 1231 ( ولمالك في الموطأ عن يزيد بن رومان قال : كان الناس في زمن عمر يقومون في رمضان بثلاث وعشرين ركعة " ، وهذا مما يدل على أنه يقول بصلاة التراويح عشرين ركعة، والوتر ثلاث، لأنه ذكر في مقدمة الكتاب قوله :  " هذا الكتاب يشمل على جملة من الأحاديث النبوية التي ترجع أصول الدين إِليها، ويعتمد علماء الإسلام عليها ..  "  أهـ ،  ( قلت ) : ومما يدل على أن حديث مالك هذا الذي رواه يزيد بن رومان مرسل ما قاله الإِمام البويطي في ( اسعاف المبطأ رجال الموطأ )  " يزيد بن رومان الأسدي : ابو روح المديني عن ابن الزبير، وأنس، وعدة وعنه مالك، وابن إِسحاق وثقة النسائي، وابن معين، وابن سعد، وكان عالماً كثير الحديث، مات سنة ثلاثين ومائة "  أهـ ،   ( قلت ) : واستشهد أمير المؤمنين عمر بن الخطاب في غرة المحرم سنة أربع وعشرين، ومحال أن يكون يزيد بن رومان قد أدركه لذا كان حديث مالك هذا مرسلاً لأنه سقط من سنده الصحابي ، </w:t>
      </w:r>
    </w:p>
    <w:p w:rsidR="002F69AF" w:rsidRDefault="002F69AF" w:rsidP="00531024">
      <w:pPr>
        <w:jc w:val="both"/>
        <w:rPr>
          <w:b w:val="0"/>
          <w:rtl/>
        </w:rPr>
      </w:pPr>
      <w:r>
        <w:rPr>
          <w:rFonts w:hint="cs"/>
          <w:b w:val="0"/>
          <w:bCs/>
          <w:rtl/>
        </w:rPr>
        <w:t xml:space="preserve">الخلاصة :  </w:t>
      </w:r>
      <w:r>
        <w:rPr>
          <w:rFonts w:hint="cs"/>
          <w:b w:val="0"/>
          <w:rtl/>
        </w:rPr>
        <w:t xml:space="preserve">وبما تقدّم فقد استبين لنا أنه لم يرو حديث محدث واحد أن صحابياً واحد ذكراً كان أو أنثى أنكر على عمر أو على علي رضي اللَّه عنهما، صلاة التراويح عشرين، وعدم الانكار موجب للقول بالاجماع، وإِن قيل الاجماع لا يصح بدون دليل من كتاب أو سنة، فما هو الدليل ؟ هو قوله عليه الصلاة والسلام :  " عليكم بسنتي وسنة الخلفاء الراشدين بعدي تمسكوا بها، وعضوا عليها بالنواجذ "  ،  أخرجه أحمد، وأبو داود، وابن ماجة، والترمذي، وصححه الحاكم، وقال على شرط الشيخين : وهذا هو الأصل الذي اعتمد عليه عمر في صلاة التراويح عشرين ركعة -  واللَّه أعلم -   ، وقد يقال : قد قال عمر إِنها بدعة، ولم يقل سنة، يجاب : نعم، ولكنه مدحها بقوله : ( نعمت البدعة )، وهي كلمة تجمع المحاسن كلها، كما أن بئس تجمع المساوئ كلها، وبذا تكون البدعة الممدوحة مرادفة لمدلول السنّة الحسنة التي قال عنها رسول اللَّه صلى اللَّه عليه وسلم :  " من سنّ سنّة حسنةً، فله أجرها وأجر من عمل بها إِلى يوم القيامة، ومن سنّ سنّة سيئة فعليه وزرها ووزر من عمل بها إِلى </w:t>
      </w:r>
      <w:r>
        <w:rPr>
          <w:rFonts w:hint="cs"/>
          <w:b w:val="0"/>
          <w:rtl/>
        </w:rPr>
        <w:lastRenderedPageBreak/>
        <w:t xml:space="preserve">يوم القيامة "  ،  وأي سنة حسنة أكمل وأفضل من اجتماع الناس على طاعة اللَّه تعالى  ؟ وقد تقدم قول أبي حنيفة رضي اللَّه عنه  " ولم يتخرجه عمر -  أي قيام رمضان -  من تلقاء نفسه ولم يكن مبتدعاً، ولم يأمر به إِلا عن أصل لديه، وعهد من رسول اللَّه صلى اللَّه عليه وسلم إِليه " ، وبذا يثبت لدينا أول شرط من شروط الاجماع ،  الشرط الثاني : عدالة المجمعين باتفاق أهل السنة والجماعة على أن جميع الصحابة عدول ،  والشرط الثالث : الاجتهاد، فقد كان جل الصحابة مجتهدين ، ومما يدل على إِجماع الصحابة على عشرين ركعة ما ذكره صاحب المغني : أبو محمد عبد اللَّه بن أحمد بن محمد بن قدامة في كتابه ( المغني جـ1 ص 103 ) قال :  " ولنا أن عمر رضي اللَّه عنه لما جمع الناس على أبي بن كعب كان يصلي لهم عشرين ركعة، وقد روى الحسن أن عمر رضي اللَّه عنه لما جمع الناس على أبي بن كعب، فكان يصلي لهم عشرين .. ولا يقنت بهم إِلا في النصف الباقي، فإِذا كان العشر تخلف أبي فصلى في بيته، فكانوا يقولون أبق أبي "  رواه أبو داود، ورواه السائب بن يزيد، وروى عنه من طرق، وروى مالك عن يزيد بن رومان قال : كان الناس يقومون في زمن عمر في رمضان بثلاث وعشرين ركعة، وعن علي أنه أمر رجلاً يصلي بهم في رمضان عشرين ركعة، وهذا كالاجماع "  أهـ ،  ( قلت ) : وهذا ما ذكره ابن عبد البر كما تقدم، إِذ أورد حديث علي رضي اللَّه عنه أنه  " أمر رجلاً أن يصلي بهم رمضان عشرين ركعة "  كما أورد حديث الأعمش  " كان عبد اللَّه بن مسعود يصلي لنا في شهر رمضان عشرين ركعة ويوتر بثلاث " ، ثم ذكر من قال به من التابعين فذكر منهم [ شتير بن شكل، وابن أبي ملكية، والحارث الهمداني، وعطاء بن أبي رباح، وأبا البحتري، وسعيد بن أبي الحسن البصري : أخو الحسن، وعبد الرحمن بن أبي بكر، وعمران العبدي ..  ]  ،  قال ابن عبد البر : وهو قول جمهور العلماء، وبه قال الكوفيون، والشافعي، وأكثر الفقهاء، وهو الصحيح 'ن أبي كعب من غير خلاف من الصحابة "  أهـ ، وبذا يكون إجماعاً فعلياً، وهو أقوى من الإجماع القولي، ولكن هل الشيخ ناصر يقبل بهذا الاجماع، أم سيسخر منه اتباعاً لهواه  ؟ اللَّه وحده هو العليم بذلك ،  فيا شيخ ناصر الألباني، أنا عبد اللَّه مثلك، ولا أريد المدح منك، ولا من غيرك، وإِنما أجري على اللَّه الذي يعطي بلا حساب، فها أنا قد نصحت لك في البيان، وصدقتك الكلام، وأوقفتك على أقوال أئمة أهل السنة والجماعة الأعلام ،  فنصيحتي لك، ( والنصيحة من الدين )، اتباع سبيل المؤمنين، والدعوة والعمل بما قام عليه اجماع المسلمين من الصحابة، والتابعين وأتباع التابعين، وأتباع أتباع التابعين لأنهم سلفنا الأبرار، وقدوتنا الأخيار الذين أناروا لنا سبل الإسلام التي جاء بها محمد عليه الصلاة والسلام ،  ولا تغتر بما تناله يدك من كتب دينية في المكتبة الظاهرية الدمشقية فما وقفها أصحابها إِلا لاصلاح أحوال المسلمين في دينهم ودنياهم وآخرتهم لا لإِفساد عقائدهم وأعمالهم، وتفريق جميعهم بترهات وأباطيل،  وقد أعلمتك -  ولله الحمد أطلعتك على علل أحاديث رسالتك [ </w:t>
      </w:r>
      <w:r>
        <w:rPr>
          <w:rFonts w:hint="cs"/>
          <w:b w:val="0"/>
          <w:rtl/>
        </w:rPr>
        <w:lastRenderedPageBreak/>
        <w:t>صلاة التراويح ] وبينت لك ضعفها ومخالفتها لما نقل نفلاً صحيحاً عن الصحابة الأكرمين،  وعلى كل فنحن بانتظار إِعادتك النظر فيها لعلك تستطيع تصحيح حديث واحد منها يكون مقبولاً لدى علماء المسلمين، وما ذكرتهم في رسالتك من العلماء الذين قالوا بأن صلاة التراويح ثماني ركعات كالإِمام السيوطي، فقد كان اعتمادهم على حديث ابن حبان وقد أعلمتك ما فيه  ..  فيا شيخ ناصر، علماء وملوك وأمراء قبلك قد نصحوا في اللَّه، فكان من جزائها الانعام، وأنا لا أطمع في الجائزة التي أعلنتها أنك تمنح خمس آلاف ليرة سورية لمن يثبت صلاة التراويح عشرين ركعة، وقد أثبتها لك -  ولله الحمد -  ويشهد على ذلك علماء المسلمين شرقاً وغرباً،  بل انعامي منك، ومن أتباعك أن تقرؤا كتابي هذا بكل إمعان، وألا تأخذوا بما فيه بالهذيان، فالأمر خطير يتعلق في العقيدة والفروع،  وستجدون فيه أقوال الأئمة من المفسرين والمحدثين في كل أمر متنازع فيه، وكان القصد من وراء كل هذا اقتفاء أثر السلف الصالح إِحياء لسنة سيد المرسلين،   وهذا ما نرجو الالتقاء عليه، وهانحن ندعو إليه راجين من الله التوفيق وحسن القبول آمين اللهم آمين والسّلام على من اتبع الهُدى، والحمد لله رب العالمين ، ‏</w:t>
      </w:r>
    </w:p>
    <w:p w:rsidR="002F69AF" w:rsidRDefault="002F69AF" w:rsidP="00531024">
      <w:pPr>
        <w:jc w:val="center"/>
        <w:rPr>
          <w:b w:val="0"/>
          <w:rtl/>
        </w:rPr>
      </w:pPr>
      <w:r>
        <w:rPr>
          <w:rFonts w:hint="cs"/>
          <w:b w:val="0"/>
          <w:rtl/>
        </w:rPr>
        <w:t>***</w:t>
      </w:r>
    </w:p>
    <w:p w:rsidR="002F69AF" w:rsidRDefault="002F69AF" w:rsidP="00531024">
      <w:pPr>
        <w:jc w:val="center"/>
        <w:rPr>
          <w:b w:val="0"/>
          <w:bCs/>
          <w:rtl/>
        </w:rPr>
      </w:pPr>
      <w:r>
        <w:rPr>
          <w:rFonts w:hint="cs"/>
          <w:b w:val="0"/>
          <w:bCs/>
          <w:rtl/>
        </w:rPr>
        <w:t xml:space="preserve">[ المسالة الثانية وضع اليد على الصدر في الصلاة واختلاف المذاهب فيها ] </w:t>
      </w:r>
    </w:p>
    <w:p w:rsidR="002F69AF" w:rsidRDefault="002F69AF" w:rsidP="00531024">
      <w:pPr>
        <w:jc w:val="both"/>
        <w:rPr>
          <w:b w:val="0"/>
          <w:rtl/>
        </w:rPr>
      </w:pPr>
      <w:r>
        <w:rPr>
          <w:rFonts w:hint="cs"/>
          <w:b w:val="0"/>
          <w:rtl/>
        </w:rPr>
        <w:t>أصبح من المتعارف عليه في البلاد الشامية بين المصلين أن كل من يضع يده اليمنى على ذراع يده اليسرى على صدره ( سلفي )، لكن البعض منهم قد يبالغ أحياناً في الرفع حتى تكاد ذراعاه تلتصق بذقنه، وعلى كل فحسماً للنزاع بين المصلين في هذه الهيئة استعرضت كتب السنة، وتوصلت إِلى الأحاديث، والأقوال التالية، ويمكن أن أشير إِلى كل كيفية منها أنها تناسب مذهباً من المذاهب، وهي كما يلي :‏</w:t>
      </w:r>
    </w:p>
    <w:p w:rsidR="002F69AF" w:rsidRDefault="002F69AF" w:rsidP="00531024">
      <w:pPr>
        <w:jc w:val="both"/>
        <w:rPr>
          <w:b w:val="0"/>
          <w:rtl/>
        </w:rPr>
      </w:pPr>
      <w:r>
        <w:t>1</w:t>
      </w:r>
      <w:r>
        <w:rPr>
          <w:b w:val="0"/>
          <w:rtl/>
        </w:rPr>
        <w:t xml:space="preserve"> </w:t>
      </w:r>
      <w:r>
        <w:rPr>
          <w:rFonts w:hint="cs"/>
          <w:b w:val="0"/>
          <w:rtl/>
        </w:rPr>
        <w:t xml:space="preserve">- جاء في موطأ مالك حدثني يحيى، عن مالك، عن عبد الكريم بن أبي المخارق البصري، أنه قال :  " من كلام النبوة إِذا لم تستح فافعل ما شئت، ووضع اليدين احداهما على الأخرى في الصلاة، يضع اليمنى على اليسرى، وتعجيل الفطر بالسحور "  قال الزرقاني : ليس لذلك موضع معروف، وقال عبد الوهاب، المذهب وضعها تحت الصدر، وفوق السرة، وقال أبو حنيفة : السنة وضعها تحت السرة، ويقبض يمناه على الكوع، وبعض المعصم من اليسرى ولا يعتمد عليها، وقال أيضاً : وحدثني، عن مالك، عن أبي حازم بن دينار، عن سهل بن سعد أنه قال : كان الناس يؤمرون أن يضع الرجل اليد اليمنى على ذراعه اليسرى في الصلاة، قال أبو حازم : لا أعلم إِلا أنه ينمي ذلك "  أي يرفعه إلِى النبي صلى اللَّه عليه وسلم ،  ( قلت ) : وهذه الرواية موافقة لما في البخاري كما سيأتي، وأنت خبير بأن الذراع يطلق عليه من ( الكوع حتى المرفق ) إِذن لم نستفيد من هذا </w:t>
      </w:r>
      <w:r>
        <w:rPr>
          <w:rFonts w:hint="cs"/>
          <w:b w:val="0"/>
          <w:rtl/>
        </w:rPr>
        <w:lastRenderedPageBreak/>
        <w:t>الحديث وضعاً معيناً، وقال الزرقاني : وفي حديث وائل عند أبي داود والنسائي :  " ثمَّ وضع صلى اللَّه عليه وسلم يدهُ اليمنى على ظهرِ كفه اليسرى والرُّسغ منَ السَّاعد "  ،   وصححه ابن خزيمة، وغيره وأصله في مسلم .. ولابن خزيمة عن وائل أنه صلى اللَّه عليه وسلم ،  " وضعهما على صدره "  ، وقال ابن عبد البر : رواه عمار بن مطرف، عن مالك، عن أبي حازم، عن سهل قال :  " أُمرنا أن نضع اليمنى على الذراع اليسرى في الصلاة "  أهـ ،  وبما تقدم استبين لنا هذه الكيفيات عن وضعية اليدين في الصلاة على النحو التالي :  1 -   وضع اليمنى على اليسرى بدون تعيين الكيفية والموضع ،   2 - وقد أسند عبد الوهاب إِلى مذهبه وضعها تحت الصدر وفوق السرة، ولكن بدون دليل، وسيأتي دليله بعد ،   3 - ومذهب أبي حنيفة أن يقبض بيمناه على كوع يده اليسرى، وبعض المعصم، ووضعهما تحت السرة، ولكن بدون دليل وسيأتي ،   4-  وضع اليد اليمنى على ذراع اليسرى، ولم يبين الموضع، وجاء نفس اللفظ في حديث البخاري ( جـ3 ص 80 ) والظاهر بدون قبض،  ولعلنا فيما يأتي نعثر على بعض الأدلة  :</w:t>
      </w:r>
    </w:p>
    <w:p w:rsidR="002F69AF" w:rsidRDefault="002F69AF" w:rsidP="00531024">
      <w:pPr>
        <w:jc w:val="both"/>
        <w:rPr>
          <w:b w:val="0"/>
          <w:rtl/>
        </w:rPr>
      </w:pPr>
      <w:r>
        <w:rPr>
          <w:rFonts w:hint="cs"/>
          <w:b w:val="0"/>
          <w:bCs/>
          <w:rtl/>
        </w:rPr>
        <w:t>للشافعية والسلفية</w:t>
      </w:r>
      <w:r>
        <w:rPr>
          <w:rFonts w:hint="cs"/>
          <w:b w:val="0"/>
          <w:rtl/>
        </w:rPr>
        <w:t xml:space="preserve">  : قال السندي : في حاشيته على ( سنن ابن ماجة جـ1 ص 140 )  " وقد جاء حديث قبيصة بن صلب في مسند أحمد قال :  " رأيتُ رسول اللَّه صلى اللَّه عليه وسلم، يضعُ يدهُ على صدرهِ، ويأخذَ شمالهُ بيمينهِ "  ،  وهذا دليل للسلفية، ومما يقوي دليلهم، ما جاء في صحيح ابن خزيمة عن وائل ابن حجر، قال :  " صليتُ مع رسول اللَّه صلى اللَّه عليه وسلم فوضعَ يدهُ اليمنى على اليسرى على صدرهِ "  ، ولما روى أبو داود، عن طاووس قال :  " كان رسول اللَّه صلى اللَّه عليه وسلم يضع يدهُ اليمنى على يدهِ اليسرى، ثم يشدُّ بهما على صدرهِ، وهو في الصلاة "  ، وهذا الحديث مرسل إِلا أنه حجة عند الجميع ، ‏</w:t>
      </w:r>
    </w:p>
    <w:p w:rsidR="002F69AF" w:rsidRDefault="002F69AF" w:rsidP="00531024">
      <w:pPr>
        <w:jc w:val="both"/>
        <w:rPr>
          <w:b w:val="0"/>
          <w:rtl/>
        </w:rPr>
      </w:pPr>
      <w:r>
        <w:rPr>
          <w:rFonts w:hint="cs"/>
          <w:b w:val="0"/>
          <w:bCs/>
          <w:rtl/>
        </w:rPr>
        <w:t>أدلة للحنابلة والحنفية</w:t>
      </w:r>
      <w:r>
        <w:rPr>
          <w:rFonts w:hint="cs"/>
          <w:b w:val="0"/>
          <w:rtl/>
        </w:rPr>
        <w:t xml:space="preserve">‏ :  2 - وجاء في مسند الإِمام أحمد ( جـ2 ص 876 )  " قال عبد اللَّه بن أحمد [ ابن حنبل ] حدثنا محمد بن سليمان الأسدي لوين، حدثنا يحيى بن أبي زائدة، حدثنا عبد الرحمن بن اسحق، عن زياد بن زيد السوائي، عن أبي جحيفة عن علي قال :  " إنّ من السنة في الصلاة وضع الأكف على الأكف تحت السرة "  ، اسناده صحيح ولا عبرة لقول من ضعفه، وهذا دليل للأحناف وللحنابلة، ومما يدل على ما قلناه ما جاء في منار السبيل في شرح الدليل على مذهب ابن حنبل _جـ1 ص 91 )  " وسنن الأفعال وتسمى الهيئات، ورفع اليدين مع تكبيرة الإحرام، وعند الرفع منه، ووضع اليمنى على الشمال وجعلها تحت سُرّته لحديث وائل بن حجر وفيه :  " ثمَّ وضعَ اليمنى على اليسرى "  ، رواه أحمد ومسلم، وقال علي رضي اللَّه عنه :  " إِنّ من السنة في الصلاة وضع الأكف تحت السرة "  ، رواه أحمد ،  وجاء في الروض المربع شرح زاد المستقنع لفقيه </w:t>
      </w:r>
      <w:r>
        <w:rPr>
          <w:rFonts w:hint="cs"/>
          <w:b w:val="0"/>
          <w:rtl/>
        </w:rPr>
        <w:lastRenderedPageBreak/>
        <w:t>الحنابلة منصور بن ادريس البهوتي ( جـ1 ص 17 )  " ثم "  إِذا فرغ من التكبيرة [ يقبض كوع يسراه ] بيمينه ويجعلها [ تحت سرته ] استحاباً لقوله عليه الصلاة والسلام :  " ومنَ السنةِ وضعُ اليمنى على اليسرى تحتَ السرة "  رواه أحمد وأبو داود ،  ولعل فيما تقدم استفاد القارئ الكريم بما تيسر تقديمه له من هذه الأدلة جواز وضع اليدين فوق الصدر وتحت السرّة، وبها نرجو الجميع أشد الرجاء ألا يعترض أحد على أحد ما دام لكل دليله، ولكي تزداد معلوماتنا عن هذه الهيئة، فها هو الإِمام النووي يعطينا فكرة أوسع ، ‏</w:t>
      </w:r>
    </w:p>
    <w:p w:rsidR="002F69AF" w:rsidRDefault="002F69AF" w:rsidP="00531024">
      <w:pPr>
        <w:jc w:val="both"/>
        <w:rPr>
          <w:b w:val="0"/>
        </w:rPr>
      </w:pPr>
      <w:r>
        <w:rPr>
          <w:rFonts w:hint="cs"/>
          <w:b w:val="0"/>
          <w:bCs/>
          <w:rtl/>
        </w:rPr>
        <w:t xml:space="preserve">الإِمام النووي ووضع اليد على اليد في الصلاة :  </w:t>
      </w:r>
      <w:r>
        <w:rPr>
          <w:rFonts w:hint="cs"/>
          <w:b w:val="0"/>
          <w:rtl/>
        </w:rPr>
        <w:t>قال الإِمام النووي : في ( المجموع جـ3 ص 269 )  " فإِذا فرغ من التكبير [ الاحرام ] فالمستحب أن يضع اليمنى على اليسرى، فيضع اليمنى على بعض الكف وبعض الرسغ ولما روى وائل ابن حجر قال : قلت لأنظر إِلى صلاة رسول اللَّه صلى اللَّه عليه وسلم كيف يصلي  ؟ فنظرت إِليه :  " وضعَ يدهُ اليمنى على ظهر كفه اليسرى والرسغِ والساعدِ "  ،  ولكن لم يشر إِلى موضعهما، قال النووي : والمستحب أن يجعلهما تحت الصدر [ دليل للشافعية ] لما روى وائل، قال :  " رأيتُ رسول اللَّه صلى اللَّه عليه وسلم يصلي فوضعَ يديه على صدرهِ احداهما على الأخرى "  ، ولم يشر إِلى تحت الصدر، قال النووي : قال أصحابنا : السنة أن يحطّ يديه بعد التكبير [ الاحرام ] ويضع اليمنى على اليسرى، ويقبض بكف اليمنى كوع اليسرى، وبعض رسغها وساعدها، قال القفال : يتخير بين بسط أصابع اليمنى في عرض المفصل، وبين نشرها في صوب الساعد، ويجعلها تحت صدره وفوق سرته، هذا هو الصحيح المنصوص عليه في المذهب، إِلا أنه قال : وبه قال علي بن أبي طالب وأبو هريرة، وعائشة، وآخرون من الصحابة رضي اللَّه عنهم، وسعيد بن جبير، والنخعي، وأبو مجلز، وآخرون من التابعين، وسفيان الثوري، وأبو حنيفة، وأصحابه، وأحمد، وإسحاق، وابو ثور، وداود، وجمهور العلماء، قال الترمذي : والعمل على هذا عند أهل العلم من الصحابة والتابعين ومن بعدهم ، وحكى ابن المنذر عن عبد الرحمن بن الزبير، والحسن البصري، والنخعي : أنه يرسل يديه، ولا يضع احداهما على الأخرى، وحكاه أبو القاضي الطيب عن ابن سيرين، وقال الليث بن سعد يرسلهما، فإِن طال ذلك عليه وضع اليمنى على اليسرى للاستراحة ،  وقال الأوزاعي : هو مخير بين الوضع والارسال، وروى عن مالك الوضع، وروى عنه أبو القاسم الارسال، وعلى كل فحديث وائل بن حجر هو الأساس في هذه الهيئة :  " صليتُ مع رسول اللَّه صلى اللَّه عليه وسلم فوضعَ يدهُ اليمنى على اليسرى على صدرهِ "  ،  بسند صحيح، وما يفعله السلفيون والشافعية دليلهم واحد إِلا أن السلفيين قد بالغوا في وضع الزند وخالفوا الحديث الذي رواه وائل بن حجر المتقدم ،  " فوضع يده اليمنى على اليسرى على صدره "  صلى اللَّه عليه وسلم ، ‏</w:t>
      </w:r>
    </w:p>
    <w:p w:rsidR="002F69AF" w:rsidRDefault="002F69AF" w:rsidP="00531024">
      <w:pPr>
        <w:jc w:val="center"/>
        <w:rPr>
          <w:rtl/>
        </w:rPr>
      </w:pPr>
      <w:r>
        <w:rPr>
          <w:rFonts w:hint="cs"/>
          <w:b w:val="0"/>
          <w:rtl/>
        </w:rPr>
        <w:lastRenderedPageBreak/>
        <w:t>***</w:t>
      </w:r>
    </w:p>
    <w:p w:rsidR="002F69AF" w:rsidRDefault="002F69AF" w:rsidP="00531024">
      <w:pPr>
        <w:jc w:val="center"/>
        <w:rPr>
          <w:b w:val="0"/>
          <w:bCs/>
        </w:rPr>
      </w:pPr>
      <w:r>
        <w:rPr>
          <w:rFonts w:hint="cs"/>
          <w:b w:val="0"/>
          <w:bCs/>
          <w:rtl/>
        </w:rPr>
        <w:t>[ المسألة الثالثة : تحريك الاصبع السبابة في الصلاة ]</w:t>
      </w:r>
    </w:p>
    <w:p w:rsidR="002F69AF" w:rsidRDefault="002F69AF" w:rsidP="00531024">
      <w:pPr>
        <w:jc w:val="both"/>
        <w:rPr>
          <w:b w:val="0"/>
        </w:rPr>
      </w:pPr>
      <w:r>
        <w:rPr>
          <w:rFonts w:hint="cs"/>
          <w:b w:val="0"/>
          <w:rtl/>
        </w:rPr>
        <w:t>تحريك السبابة في الصلاة هو سمة كل سلفي في البلاد الشامية، وقد بالغوا فيها كثيراُ حتى أن البعض منهم قد يحركها صعوداً وهبوطاً بما يزيد في تشهده على الثلاثين مرة، بل إِن البعض منهم تغالى بها أكثر من هذا بكثير، وفي خلال الصيف الماضي لعام 1397 هـ اجتمعت مع لفيف من العلماء السعوديين، وجرت بيننا مناقشات حول بعض المسائل، ومنها تحريك الأصبع في الصلاة، وقلت لهم المبالغة في تحريكها يشغل القلب عن الخشوع، ويحدث الغفلة عن معنى التشهد، فكان جواب الشيخ الفقهي : أنا لا أحركها أكثر من أربع مرات، وقال الشيخ المرزوقي : أنا أحركها إِلا في حالة النفي، والاثبات ، ( قلت ) : وهذا ما عليه الشافعي في قول، وعلى كل بعد رجوعي الى كتب الحديث والمذاهب الفقهية توصلت إلى الأدلة التالية لكي يقف كل طرف على الآخر، وينصفه ولا يوصمه بالمخالفة ويمكن تقسيمها الى قسمين ، ‏</w:t>
      </w:r>
    </w:p>
    <w:p w:rsidR="002F69AF" w:rsidRDefault="002F69AF" w:rsidP="00531024">
      <w:pPr>
        <w:jc w:val="both"/>
        <w:rPr>
          <w:b w:val="0"/>
        </w:rPr>
      </w:pPr>
      <w:r>
        <w:rPr>
          <w:rFonts w:hint="cs"/>
          <w:b w:val="0"/>
          <w:bCs/>
          <w:rtl/>
        </w:rPr>
        <w:t xml:space="preserve">القسم الاول : للشافعية ومن نحا نحوهم :  </w:t>
      </w:r>
      <w:r>
        <w:rPr>
          <w:rFonts w:hint="cs"/>
          <w:b w:val="0"/>
          <w:rtl/>
        </w:rPr>
        <w:t>جاء في كتاب ( منهاج الطالبين محي الدين النووي على شرح جلال الدين المحلي جـ1 ص 164 )  " ويقبض من يمناه الخنصر والبنصر، وكذا الوسطى في الأظهر "  للاتباع رواه مسلم  " ويرسل المسبحة ويرفعها عند قوله  " إِلا اللَّه ولا يحركها "  للاتباع رواه أبو داود، وقيل : يحركها للاتباع، رواه البيهقي، وقال : الحديثان صحيحان، إِلا أنهم قدموا العمل بالحديث الأول لأنه نافي، والثاني مثبت لما قام عندهم في ذلك، قال الشيخ عميرة تعليقاً على قول الشارح  " لما قام عندهم "  منه أن التّحريك، يذهب الخشوع، كذا قال بعضهم ،  وقال الشهاب القليوبي :  " قوله : ولا يحركها "  لأنه مكروه خلافاً للامام مالك رحمه اللَّه تعالى، وقوله :  " لما قام الخ ..  "  وهو أن المطلوب في الصلاة عدم الحركة، ولأن التحريك يذهب الخشوع، وتحريكه صلى اللَّه عليه وسلم لها البيان الجواز، بل قال البيهقي : إِن المراد بالتحريك في حديثه ( الرفع ) فلا معارضة "  أي ينفي بها ويثبت عند قوله  " لا إِله إِلا اللَّه "  يرفعها نفياً للألوهية ما عدا اللَّه عند قوله :  " لا إِله "  ويثبت وحدانية اللَّه بتنزيلها عند  " إِلا اللَّه "  ،  ( قلت ) : في سنن أبي داود ( جـ1 ص 260 )  " وكان يشير بأصبعه إِذا دعا ولا يحركها "  ، ‏</w:t>
      </w:r>
    </w:p>
    <w:p w:rsidR="002F69AF" w:rsidRDefault="002F69AF" w:rsidP="00531024">
      <w:pPr>
        <w:jc w:val="both"/>
        <w:rPr>
          <w:rtl/>
        </w:rPr>
      </w:pPr>
    </w:p>
    <w:p w:rsidR="002F69AF" w:rsidRDefault="002F69AF" w:rsidP="00531024">
      <w:pPr>
        <w:jc w:val="both"/>
        <w:rPr>
          <w:b w:val="0"/>
        </w:rPr>
      </w:pPr>
      <w:r>
        <w:rPr>
          <w:rFonts w:hint="cs"/>
          <w:b w:val="0"/>
          <w:bCs/>
          <w:rtl/>
        </w:rPr>
        <w:lastRenderedPageBreak/>
        <w:t>القسم الثاني :</w:t>
      </w:r>
      <w:r>
        <w:rPr>
          <w:rFonts w:hint="cs"/>
          <w:b w:val="0"/>
          <w:rtl/>
        </w:rPr>
        <w:t xml:space="preserve"> جاء في مسند الإِمام أحمد ( جـ5 ص 3153 ) حدثنا محمد بن جعفر، حدثنا شعبة، قال : سمعت أبا اسحق أنه سمع رجلاً من بني تميم، سألت : ابن عباس رضي اللَّه عنهما عن قول رجل بأصبعه، يعني هكذا في الصلاة  ؟ قال :  " ذاك الاخلاص "  وقال :   " ولقد أمرنا رسول اللَّه صلى اللَّه عليه وسلم بالسواك حتى ظننا أنه سينزل عليه فيه، ولقد رأيتُ رسول اللَّه صلى اللَّه عليه وسلم يسجد حتى يرى بياض إِبطيه "  إسناده صحيح ،  والرجل هو أربدة التميمي، إذن فلا إبهام في الحديث، وحديث الاشارة في الصلاة رواه البيهقي ( جـ2 ص 133 ) من طريق الأعمش عن أبي إِسحاق عن العيزار قال :  " سئل ابن عباس .. الخ "  وهو صحيح، ثم قال البيهقي :  " رواه الثوري في الجامع عن أبي إِسحاق التميمي، وهو أربدة عن ابن عباس، وبذلك يزول الابهام، وجاء في سنن ابن ماجة ( جـ1 ص 152 ) حدثنا أبو بكر ابن أبي شيبة، ثنا وكيع عن عصام بن قدامة عن مالك بن نمير الخزاعي عن أبيه قال :  " رأيت النبي صلى اللَّه عليه وسلم واضعاً يده اليمنى على فخذه اليمنى في الصلاة، ويشير بأصبعه "  ، وقال أيضاً : حدثنا علي ابن محمد، ثنا عبد اللَّه بن ادريس، عن عاصم بن كليب، عن أبيه، عن وائل بن حجر قال :  " رأيتُ النبي صلى اللَّه عليه وسلم : قد حلق الابهام والوسطى ورفع التي تليها يدعو بها في التشهد "  أهـ ،   قال السندي : قوله [ ويشير بأصبعة ] أي في الحديث الأول : قد أخذ به الجمهور، وابو حنيفة، وصاحبه نص عليه محمد في موطنه، وغيره إِلا أن بعض مشايخ المذهب أنكر الاشارة، ولكن أهل التحقيق من علماء المذهب نصوا على أن قولهم مخالف للرواية والدراية فلا عبرة به، وقوله : [ قد حلق ] في الحديث الثاني، قال السندي : في الزوائد، اسناده صحيح، ورجاله ثقات، وقوله :  " يدعو بها "  مبني على أنها اشارة إلى التوحيد فصار بمنزلة الدعاء، إِلا أن الإنسان يستجلب بالتوحيد من نعم اللَّه فوق ما يستجلب بالدعاء ، وجاء في ( منار السبيل في شرح الدليل إِلى مذهب ابن حنبل جـ1 ص 94 )  " ووضع اليدين على الفخذين مبسوطتين مضمومتي الاصابع بين السجدتين، وكذا في التشهد إِلا أنه يقبض من اليمنى الخنصر والبنصر ويحلق ابهامه والوسطى، ويشير بسبابتها عند ذكر اللَّه "  لحديث ابن عمر :   " كان رسول اللَّه صلى اللَّه عليه وسلم إِذا جلس في الصلاة وضع يده على ركبته ورفع أصبعه اليمنى التي تلي الابهام "  رواه أحمد ومسلم، وفي حديث وائل بن حجر  " ثم قبض ثنتين من أصابعه، وحلق حلقة، ثم رفع اصبعه، فرأيتها يحركها ويدعو بها "  رواه أحمد وأبو داود والنسائي ، وجاء في ( الروض المربع شرح زاد المستقنع جـ1 ص 179 )  " يقبض خنصر "  يده  " اليمنى وبنصرها، ويحلق إِبهامه مع الوسطى "  بأن يجمع بين راس الابهام والوسطى، فتشبه الحلقة من حديد ونحوها  " ويشير بسبابته من غير تحريك في تشهده "  ودعائه في الصلاة، وغيرها عند ذكر اللَّه تعالى تنبيهاً على التوحيد "  ،  قوله :  " يقبض .. الخ "  وعن أحمد يقبض الخنصر والبنصر، والوسطى ويعقد ابهامه </w:t>
      </w:r>
      <w:r>
        <w:rPr>
          <w:rFonts w:hint="cs"/>
          <w:b w:val="0"/>
          <w:rtl/>
        </w:rPr>
        <w:lastRenderedPageBreak/>
        <w:t>كخمسين، لما روى عن مسلم عن ابن عمر رضي اللَّه عنهما :  " أن النبي صلى اللَّه عليه وسلم، وضع يده اليمنى على ركبته اليمنى، وعقد ثلاثاً وخمسين وأشار بالسبابة "  ، قوله :  " عند ذكر اللَّه "  انظر هل المراد عند ذكر اللَّه يشير بها فقط، ثم رأيت ابن نصر اللَّه، أفصح عن المسألة وعبارته في شرحه على الفروع، وتبعه ( م ص )  " أنه عند لفظ اللَّه "  ومقتضى ذلك أنه يشير بها في تشهده أربع مرات ( م خ ) أي من حاشية محمد الخلوتي "  أهـ ،  إِذن فتمسكوا بالعدد المشروع ( أيّها الاخوة السلفيُّون ) ، وفقنا اللَّه وإِياكم للاتبّاع وترك الابتداع ، ‏</w:t>
      </w:r>
    </w:p>
    <w:p w:rsidR="002F69AF" w:rsidRDefault="002F69AF" w:rsidP="00531024">
      <w:pPr>
        <w:jc w:val="center"/>
        <w:rPr>
          <w:b w:val="0"/>
        </w:rPr>
      </w:pPr>
      <w:r>
        <w:rPr>
          <w:rFonts w:hint="cs"/>
          <w:b w:val="0"/>
          <w:rtl/>
        </w:rPr>
        <w:t>***</w:t>
      </w:r>
    </w:p>
    <w:p w:rsidR="002F69AF" w:rsidRDefault="002F69AF" w:rsidP="00531024">
      <w:pPr>
        <w:jc w:val="center"/>
        <w:rPr>
          <w:b w:val="0"/>
          <w:rtl/>
        </w:rPr>
      </w:pPr>
      <w:r>
        <w:rPr>
          <w:rFonts w:hint="cs"/>
          <w:b w:val="0"/>
          <w:bCs/>
          <w:rtl/>
        </w:rPr>
        <w:t>من هم المبتدعون</w:t>
      </w:r>
      <w:r>
        <w:rPr>
          <w:rFonts w:hint="cs"/>
          <w:b w:val="0"/>
          <w:rtl/>
        </w:rPr>
        <w:t xml:space="preserve"> ؟</w:t>
      </w:r>
    </w:p>
    <w:p w:rsidR="002F69AF" w:rsidRDefault="002F69AF" w:rsidP="00531024">
      <w:pPr>
        <w:jc w:val="both"/>
        <w:rPr>
          <w:b w:val="0"/>
          <w:rtl/>
        </w:rPr>
      </w:pPr>
      <w:r>
        <w:rPr>
          <w:rFonts w:hint="cs"/>
          <w:b w:val="0"/>
          <w:rtl/>
        </w:rPr>
        <w:t xml:space="preserve">نريد سماع كلمة الحق والإنصاف في كل ما ورد في هذا المؤلف من الأخوة السلفيين، هل أهل السنة والجماعة مبتغون، أم مبتدعون ؟  </w:t>
      </w:r>
      <w:r>
        <w:rPr>
          <w:rFonts w:hint="cs"/>
          <w:b w:val="0"/>
          <w:bCs/>
          <w:rtl/>
        </w:rPr>
        <w:t>( قلت )</w:t>
      </w:r>
      <w:r>
        <w:rPr>
          <w:rFonts w:hint="cs"/>
          <w:b w:val="0"/>
          <w:rtl/>
        </w:rPr>
        <w:t xml:space="preserve"> : أيكون مبتدعاً من نزه اللَّه تعالى عن صفات الحدوث كما نزه المولى ذاته ؟ وفسر الوجه بالذات لما قاله السلف بالصفات، ومن هو المبتدع ؟ أيكون مبتدعاً من نزه اللَّه تعالى عن الجهة والمكان، كما هو ثابت في القرآن ، { اللَّهُ خَالِقُ كُلِّ شَيْءٍ } فثبت غناؤه تعالى عن كل شيء، ودليله ، { اللَّهَ غَنِيٌّ عَنْ الْعَالَمِينَ } كيف يحصر جل جلاله فوق العرش، وهو لا يتجاوز الذرة إِذا ما قورن بعظمته وجلاله وكبريائه، فقبل أن يخلق العرش أين كان، وأين هو الآن، وهل يحويه مكان أو يجري عليه زمان ؟ ألم تقرؤا قوله عليه الصلاة والسلام، في كتب أئمة الاسلام ،  " كانً اللهُ وَ لاَ شيءَ معهُ " ، فعلم قطعاً أنه لم يزل كما كان، وهذه هي ( عقيدتنا ) تكلم اللَّه تعالى لا عن صمت متقدم، ولا عن سكوت متوهم، بكلام قديم أزلي أبدي كسائر صفاته من علمه، وقدرته، وإِرادته، كلم موسى عليه السلام كلاماً سماه التوراة، والزبور لداود عليه السلام، والانجيل لعيسى والتنزيل ( الفرقان ) على ( خاتم الأنبياء ) عليه وعليهم أفضل الصلوات وأتم التسليم، كلامه سبحانه من غير لهوات، ولا لسان، كما أن علمه من غير اضطرار ولا نظر في برهان، كما أن حياته من غير بخار تجويف قلب حدث عن امتزاج الأركان، كما أن ذاته تعالى لا تقبل الزيادة والنقصان، فسبحانه من بعيد دانٍ عظيم السلطان، ربنا اللَّه القريب في علوه المتعالي في دنوه، بارئ الخلق بقدرته ومقدر الأمور بحكمته، والمحيط بكل شيء بعلمه تمت كلمته، وعمت رحمته لا إِله إِلا هو، واحد أحد فرد صمد لم يلد ولم، يولد، ولم يكن له كفؤاً أحد ، { لَيْسَ كَمِثْلِهِ شَيْءٌ وَهُوَ السَّمِيعُ البَصِيرُ } لا شبيه له، ولا نظير، ولا عون ولا ظهير، ولا شريك ولا وزير، ولا مشير، ليس بجسم فيمس، ولا جوهر فيجس، ولا عرض فينتفي، ولا ذي تركيب فيتبعض، ولا ذي آلةٍ فيمثل، ولا ذي تأليف فيكيف، ولا ذي ماهية مخيلة فيحدد، ولا ذي طبيعة من الطبائع، ولا طالع من الطوالع، ولا ظلمة </w:t>
      </w:r>
      <w:r>
        <w:rPr>
          <w:rFonts w:hint="cs"/>
          <w:b w:val="0"/>
          <w:rtl/>
        </w:rPr>
        <w:lastRenderedPageBreak/>
        <w:t xml:space="preserve">تظهر، ولا نور يزهر، حاضر الأشياء علماً من غير ممازجة شاهداً لها اطلاعاً من غير مماسة ،  ومن المبتدع  ؟ أيكون ضالاً مبتدعاً مشركاً من زار قبر النبي المصطفى ؟ ومن الذي قال هذا من أئمة الهدى ؟ كانوا جميعاً سلفاً وخلفاً يسارعون إِلى زيارته، ويتبركون بموطئ أقدامه وآثاره، وسار على نهجهم الاتقياء والأولياء، ومنهم العلماء النجباء الذين اتخذهم اللَّه عليه شهداء، وقد علمتم وأنكرتم أن مالكاً رضي اللَّه عنه كان يُخلي المسجد النبوي من أهل المدينة في أوقات مخصوصة للغرباء، وقد ثبت أن الخلفاء قصدوه بالزيارة، ومنهم عمر رضي اللَّه عنه في إمارته، وكان عمر بن عبد العزيز يبعث بالبريد ليبلغ النبي منه السلام، وما قال بتبديعه أحد من أئمة الإسلام ، </w:t>
      </w:r>
    </w:p>
    <w:p w:rsidR="002F69AF" w:rsidRDefault="002F69AF" w:rsidP="00531024">
      <w:pPr>
        <w:jc w:val="both"/>
        <w:rPr>
          <w:rtl/>
        </w:rPr>
      </w:pPr>
      <w:r>
        <w:rPr>
          <w:rFonts w:hint="cs"/>
          <w:b w:val="0"/>
          <w:bCs/>
          <w:rtl/>
        </w:rPr>
        <w:t>ومن المبتدع</w:t>
      </w:r>
      <w:r>
        <w:rPr>
          <w:rFonts w:hint="cs"/>
          <w:b w:val="0"/>
          <w:rtl/>
        </w:rPr>
        <w:t xml:space="preserve"> ؟ أيكون مبتدعاً من احتفل بمولد نبيه بناء على اجتهاد عالم ورع من أهل السنة والجماعة، ووافقه على هذه البدعة الحسنة جميع العلوم الإسلامية، من علماء الأزهر والصوفية، ثم أخذ بهذه البدعة الحسنة جميع البلاد الإسلامية وبذلك اصبح إِجماعاً فعلياً، لا سكوتياً ، وقد تظاهرت الرواية عن رسول اللَّه صلى اللَّه عليه وسلم بألفاظ مختلفة مع اتفاق المعنى، كما اشتهر عن الصحابة رضوان اللَّه عليهم أن الأمة يستحيل عليها الخطأ، فوجب اتباع ما أجمعوا عليه، منها قوله صلى اللَّه عليه وسلم :  " لا تجتمعُ أمتي على خطأٍ "  وقوله :  " لم يكنِ اللَّه ليجمعُ أمتي على الضلالةِ "  وقوله :  " ما رآهُ المسلمونَ حسناً فهو عند اللَّه حسنٌ "  ، وإِذا كنتم لا تقولون بالاجماع كالخوارج والشيعة، وبعض المعتزلة، فما ذنب أهل السنة والجماعة ؟ وإِذا كان يوجد اعتراض على أنه غير إِجماع فعلي، فإِنه لا يستطيع عالم منصف أن ينكر أنه حصل إِجماع سكوتي على المولد الشريف، وهو حجة قطعية عند أكثر الحنفية، وسواء قلنا : الإِجماع السكوتي حجة قطعية، أو ظنية فليس فيه ما يدعو للتشنيع على فاعليه أو تضليلهم، أو تيديعهم أو تفسيقهم، والإِجماع السكوتي كما هو معروف لدى العلماء هو أن يدلي بعض المجتهدين برأي في مسألة ما في عصر، ويسكت الباقي عن إِبداء رأيه بالموافقة، أو المخالفة، بعد علمهم بالحكم، ويكون السكوت مجرد عن علامة الرضا، أو عدم الرضا، وقد أحدثه كما تقدم الملك المظفر أبو سعيد كوكبري بن زين الدين علي بكتكين أحد الملوك والعلماء الأمجاد، قال ابن كثير في تاريخه : كان يعمل المولد الشريف في ربيع الأول، ويحتفل به احتفالاً هائلاً، وكان شهماً شجاعاً بطلاً عالماً عادلاً، رحمه اللَّه وأكرم مثواه، قال : وقد صنف له الشيخ أبو الخطاب بن دحية مجلداً في المولد النبوي سماه ( التنوير في مولد البشير النذير ) فأجازه على ذلك بألف دينار الخ .. ما تقدم، وكان يحضر عنده في المولد أعيان علماء الأزهر الشريف، وكبار الصوفية، ولاقى عمله ذلك تجاوباً عاماً في سائر بلاد المسلمين ، </w:t>
      </w:r>
    </w:p>
    <w:p w:rsidR="002F69AF" w:rsidRDefault="002F69AF" w:rsidP="00531024">
      <w:pPr>
        <w:jc w:val="both"/>
      </w:pPr>
      <w:r>
        <w:rPr>
          <w:rFonts w:hint="cs"/>
          <w:b w:val="0"/>
          <w:bCs/>
          <w:rtl/>
        </w:rPr>
        <w:lastRenderedPageBreak/>
        <w:t>ومن المبتدع ؟</w:t>
      </w:r>
      <w:r>
        <w:rPr>
          <w:rFonts w:hint="cs"/>
          <w:b w:val="0"/>
          <w:rtl/>
        </w:rPr>
        <w:t xml:space="preserve"> أيكون المؤذن مبتدعاً إِذا صلى على النبي صلى اللَّه عليه وسلم بعد الأذان، وأصل ذلك مشروع في الدين في الكتاب والسنة قال تعالى : { إِنَّ اللَّهَ وَمَلَائِكَتَهُ يُصَلُّونَ عَلَى النَّبِيِّ يَا أَيُّهَا الَّذِينَ آمَنُوا صَلُّوا عَلَيْهِ وَسَلِّمُوا تَسْلِيماً } وقال عليه الصلاة والسلام :  " إِذا سمعتمُ المؤذنُ يؤذنُ فقولوا كما يقولُ، ثمَّ صلوا عليَّ "  ، لقد رتب الرسول عليه الصلاة والسلام الصلاة عليه بعد انتهاء الأذان وأمر المسلمين بها، والمؤذن هنا أحد أفراد المسلمين، فيكون مأموراً بالصلاة عليه هو وبقية المسلمين سواء بسواء، وقد نقلت لكم فتوى في هذا الخصوص من لجنة فتوى الأزهر الشريف بالقاهرة، إذن فلا وجه للاعتراض، أو التبديع أو التضليل، على من فعلها، وقد قدمت أن ممن يدعي السلفية قد ضرب وأهان مؤذن المسجد أكثر من مرة لأنه يصلي على النبي صلى اللَّه عليه وسلم بعد الأذان أسوة في القرى السورية المجاورة، فلماذا هذه العداوة والبغضاء، لمن يجهر بالصلاة على سيد المرسلين، وخاتم النبيين محمد بن عبد اللَّه بعد الأذان ؟ قرأنا على علمائنا الأعلام في الأزهر الشريف، وفي بلاد الشام معنى قوله تعالى : { وَرَفَعْنَا لَكَ ذِكْرَكَ } بأن تذكر معي في الأذان، والإقامة، والتشهد، ويوم الجمعة على المنابر، ويوم الفطر ويوم الأضحى، ويوم عرفة، وأيام التشريق، وعند الجمار، وعلى الصفا والمروة وفي خطبة النكاح ( وبالجملة ) لا يصح الآذان بدون ذكره ولا تقبل صلاة أو خطبة إلا به وإذا كان الله تعالى قد نوه بذكره في كل هذا وهو أمر عام في كل ما ذكر فنحتاج إلى نص يمنعنا إِلى نص يمنعنا من الصلاة عليه بعد الأذان، ولا نص في ذلك، بل النص موجود من الكتاب والسنة يأمرنا بالصلاة عليه ، </w:t>
      </w:r>
    </w:p>
    <w:p w:rsidR="002F69AF" w:rsidRDefault="002F69AF" w:rsidP="00531024">
      <w:pPr>
        <w:jc w:val="both"/>
      </w:pPr>
      <w:r>
        <w:rPr>
          <w:rFonts w:hint="cs"/>
          <w:b w:val="0"/>
          <w:bCs/>
          <w:rtl/>
        </w:rPr>
        <w:t>إِذن فيمكننا أن نقول بعد هذا</w:t>
      </w:r>
      <w:r>
        <w:rPr>
          <w:rFonts w:hint="cs"/>
          <w:b w:val="0"/>
          <w:rtl/>
        </w:rPr>
        <w:t xml:space="preserve"> : ( المبتدع ) : هو من يخالف السلف والخلف في عقيدتهم، وعبادتهم، وسيرتهم وقد برهنت لكم على هذا كله، فما عليكم إِلا أن تتثبتوا من صحة ما قلته بالمقارنة بين كتب أهل السنة والجماعة وكتب الحشوية والحنبلية، ولكي تستطيعوا إصدار الحكم العادل لابد من المقارنة بين عقائد الفرق التي أشرت إِليها، وبين ما تعتقده الحشوية في الصفات إِذ أنها وافقت المعتزلة والكرامية بأن اللَّه تكلم بحرف وصوت، وأن له وجهاً زائداً على الذات الخ .. ما تقدم، ومن قال بهذا فهو عندنا ليس من أهل السنة والجماعة ، بل هو ممن خالف نهجهم، وسلك غير طريقهم ، فيا أيها ( الأخوة السلّفية ) أصحاب العقيدة السليمة ، ينقصكم شيء مهم جداً، وهو مطالعة كتب توحيد أهل السنة والجماعة ، وهي متوفرة في المكتبات العامة ، إِذ لو أنكم أخذتموها بعين الاعتبار واطلعتم عليها، وفهمتهم ما فيها لتبين لكم الأمر على عكس ما تظنون في الصلحاء، أو على الأقل لما كنتم عاديتمونا هذا العداء، ولما كنتم كفّرتم العلماء، وقد وفقني اللَّه لإيقافكم على العقيدة الحشوية الحنبلية، أدعياء السلفية في البلاد الشامية، وفي البلاد الاسلامية لاحقاق الحق ودمغ الباطل، ولكي تميزوا بين الموافق في نهجه لعقيدة السلف، ومن المخالف لها، ولئلا تقعوا في عباد اللَّه الذين لاقوا وجه اللَّه تعالى كان لابد </w:t>
      </w:r>
      <w:r>
        <w:rPr>
          <w:rFonts w:hint="cs"/>
          <w:b w:val="0"/>
          <w:rtl/>
        </w:rPr>
        <w:lastRenderedPageBreak/>
        <w:t xml:space="preserve">لكم من مطالعتها، ولتتحققوا من افتراء المفترين فإِليكم هذا المثال الذي أورده السلفي الشيخ سليمان بن سحمان في كتابه الصواعق المرسلة ، </w:t>
      </w:r>
    </w:p>
    <w:p w:rsidR="002F69AF" w:rsidRDefault="002F69AF" w:rsidP="00531024">
      <w:pPr>
        <w:jc w:val="both"/>
      </w:pPr>
      <w:r>
        <w:rPr>
          <w:rFonts w:hint="cs"/>
          <w:b w:val="0"/>
          <w:bCs/>
          <w:rtl/>
        </w:rPr>
        <w:t xml:space="preserve">الشيخ سليمان بن سحمان وابن عربي :  </w:t>
      </w:r>
      <w:r>
        <w:rPr>
          <w:rFonts w:hint="cs"/>
          <w:b w:val="0"/>
          <w:rtl/>
        </w:rPr>
        <w:t xml:space="preserve">ذكر الشيخ سليمان بن سحمان السلفي : في كتابه ( الصواعق المرسلة الشهابية ص 12 ) تعليقاً على كلام ابن عربي في أسبقية نبوّة نبينا محمد صلى اللَّه عليه وسلم في عالم الذر فقال :  " هذه الترهات مقتبسة من كلام ابن عربي صاحب الفصوص الذي هو من أكفر خلق اللَّه، فإنه ذكر في الفتوحات نمط هذا "  أهـ ،  قال الرجل : هذا جرياً وراء سلفه ابن تيمية رحمه اللَّه الذي قال في كتابه مجموعة الرسائل ( الحجج النقلية والعقلية فيما ينافي الاسلام من بدع الجهمية والصوفية ص 7 )  " الحلول والاتحاد، وما يقارب ذلك كالقول بوحدة الوجود، وكالذين يقولون : إِن الوجود واحد، فالوجود الواجب للخالق هو الوجود الممكن للمخلوق، كما يقول بذلك أهل الوحدة كابن عربي، وصاحبه القونون، وابن سبعين، وابن الفارض، صاحب القصيدة التائية .. ثم من هؤلاء من يفرق بين الوجود والثبوت كما يقول اين عربي، ويزعم أن الأعيان ثابتة في القدم غنية عن اللَّه في أنفسها، ووجود الحق هو وجودها، والخالق مفتقر إِلى الأعيان في ظهور وجوده بها .. ويقول : فالوجود المخلوق هو الوجود الخالق، والوجود الخالق هو الوجود المخلوق "  أهـ ،  فأنتم ترون ( أيها السلفيون ) أن سليمان بن سحمان، وابن تيمية اتفقا على أن ابن عربي كافر لأنه يقول بالحلول والاتحاد، ولكن هل الأمر صحيحاً كما ما ذكرا  ؟ أم هو افتراء وإِغواء مبين ، </w:t>
      </w:r>
      <w:r>
        <w:rPr>
          <w:rFonts w:hint="cs"/>
          <w:b w:val="0"/>
          <w:bCs/>
          <w:rtl/>
        </w:rPr>
        <w:t>ذكر الشيخ محمد جمال الدين القاسمي في كتابه</w:t>
      </w:r>
      <w:r>
        <w:rPr>
          <w:rFonts w:hint="cs"/>
          <w:b w:val="0"/>
          <w:rtl/>
        </w:rPr>
        <w:t xml:space="preserve"> ( دليل التوحيد ص 7 ) قوله : قال إمام الصوفية الشيخ محمد الدين بن عربي :  " ما قال بالاتحاد إِلا أهل الإِلحاد كما أن القائل بالحلول من أهل الجهل والفضول "  أهـ ،  </w:t>
      </w:r>
      <w:r>
        <w:rPr>
          <w:rFonts w:hint="cs"/>
          <w:b w:val="0"/>
          <w:bCs/>
          <w:rtl/>
        </w:rPr>
        <w:t>وقال القاسمي</w:t>
      </w:r>
      <w:r>
        <w:rPr>
          <w:rFonts w:hint="cs"/>
          <w:b w:val="0"/>
          <w:rtl/>
        </w:rPr>
        <w:t xml:space="preserve"> : وقال أيضاً :  " لو صح أن يرقى الإنسان عن إِنسانيته، ويتحد بخالقه لصح انقلاب الحقائق وخرج الإِله عن كونه إِلهاً، وصار الحق خالقاً، والخلق حقاً، وما وثق أحد بعلم، وصار المحال واجباً فلا سبيل إِلى قلب الحقائق أبداً "  أهـ </w:t>
      </w:r>
      <w:r>
        <w:rPr>
          <w:rFonts w:hint="cs"/>
          <w:b w:val="0"/>
          <w:bCs/>
          <w:rtl/>
        </w:rPr>
        <w:t>، ونقل قوله هذا أيضاً الشعراني</w:t>
      </w:r>
      <w:r>
        <w:rPr>
          <w:rFonts w:hint="cs"/>
          <w:b w:val="0"/>
          <w:rtl/>
        </w:rPr>
        <w:t xml:space="preserve"> في ( اليواقيت ) والآن حصحص الحق، وبطل ما كانوا يفترون ( أسأل باللَّه ) كل من عنده ضمير حي، هل كلام ابن عربي يوجب تلك الافتراءات الكبرى عليه،أم أنه قال :  " لا يقول بالاتحاد إِلا أهل ( الإلحاد ) ولا يقتصر الأمر على تكفير هذا الرجل الصالح، بل كل من انتسب إِلى الصوفية في عقيدة السلفية الحشوية، صنم يعبد يجب أن يحطموه ليكون التوحيد خالصاً لله تعالى، وكل عاقل يوافقني أن مثل هذه الأقوال عصبية حمقاء، وغواية خرقاء وتجريح بالعلماء الأتقياء الذين هم أوتاد الأرض، وملح البلاد ، { إِنَّ رَبَّكَ لَبِالْمِرْصَادِ } ،  ‏</w:t>
      </w:r>
    </w:p>
    <w:p w:rsidR="002F69AF" w:rsidRDefault="002F69AF" w:rsidP="00531024">
      <w:pPr>
        <w:jc w:val="both"/>
      </w:pPr>
      <w:r>
        <w:rPr>
          <w:rFonts w:hint="cs"/>
          <w:b w:val="0"/>
          <w:bCs/>
          <w:rtl/>
        </w:rPr>
        <w:lastRenderedPageBreak/>
        <w:t xml:space="preserve">من هو ابن تيمية رحمه اللَّه وما سبب حبسه بقلعة دمشق إلى أن مات  :  </w:t>
      </w:r>
      <w:r>
        <w:rPr>
          <w:rFonts w:hint="cs"/>
          <w:b w:val="0"/>
          <w:rtl/>
        </w:rPr>
        <w:t>ذكر صفي الدين الحنفي البخاري في كتابه ( القول الجلي في ترجمة تقي الدين بن تيمية الحنبلي ) اسمه تقي الدين أبي العباس أحمد بن عبد الحليم بن مجد الدين عبد السلام بن عبد اللَّه بن أبي القاسم بن الخضر بن محمد بن الخضر بن تيمية الحراني نزيل دمشق .. ولد رحمه اللَّه تعالى في عاشر ربيع الأول سنة إحدى وستين وستمائة، قال الحافظ ابن حجر فيما كتبه على الرد الوافر لشيخ الاسلام، الحافظ الهمام بن ناصر الدين الدمشقي ما نصه  " ولقد قام على الشيخ تقي الدين جماعة مراراً بسبب أشياء أنكروها عليه، من الأصول والفروع، وعقدت له بسبب ذلك عدة مجالس بالقاهرة، وبدمشق، ولا يحفظ عن أحد أنه أفتى بزندقته، ولا أفتى بسفك دمه مع شدة المتعصبين عليه رحمه الله من أهل الدولة، حتى حبس بالقاهرة، ثم بالاسكندرية، ومع ذلك فكل معترف بسعة علمه، وكثرة ورعه وزهده، ووصفه بالسخاء والشجاعة، وغير ذلك من قيامه في نصر الإسلام، والدعاء إِلى اللَّه في السر والعلانية فكيف لا ينكر على من أطلق عليه أنه كافر ؟ ..  "  وقال : عن أسباب حبسه بقلعة دمشق إِلى أن مات رحمه اللَّه ( قالوا : لما كانت سنة عشرين وسبعمائة، وقع الكلام في مسألة شد الرحال وأعمال المطي إِلى قبور الأنبياء والصالحين، فمنع ذلك فاجتمع العلماء بدمشق ..  ، وفي مصر وأجمع رأيهم على قتله، فلم يوافقهم السلطان، وأرضى خاطرهم بحبسه، ثم سجن بقلعة دمشق إِلى أن مات "  أهـ ، ‏</w:t>
      </w:r>
    </w:p>
    <w:p w:rsidR="002F69AF" w:rsidRDefault="002F69AF" w:rsidP="00531024">
      <w:pPr>
        <w:jc w:val="both"/>
      </w:pPr>
      <w:r>
        <w:rPr>
          <w:rFonts w:hint="cs"/>
          <w:b w:val="0"/>
          <w:bCs/>
          <w:rtl/>
        </w:rPr>
        <w:t xml:space="preserve">صيغة السؤال الذي حبس من أجله :  </w:t>
      </w:r>
      <w:r>
        <w:rPr>
          <w:rFonts w:hint="cs"/>
          <w:b w:val="0"/>
          <w:rtl/>
        </w:rPr>
        <w:t xml:space="preserve">ما تقول السادة أئمة الدين، نفع اللَّه بهم المسلمين، في رجل نوى زيارة قبور الأنبياء والصالحين، مثل نبينا محمد صلى اللَّه عليه وسلم وغيره، فهل يجوز له في سفرة أن يقصر الصلاة  ؟ وهل هذه الزيارة شرعية أولاً  ؟ وقد روى عن النبي صلى اللَّه عليه وسلم أنه قال :  " من حجَّ ولم يزرنِ، فقد جفاني، ومن زارني بعد موتي كانَ كمن زارني في حياتي "  ، وقد روى عنه صلى اللَّه عليه وسلم أنه قال :  " لا تشدُّ الرحالُ إلا إلى ثلاثةِ مساجدَ : المسجدِ الحرام، ومسجدي هذا، والمسجدِ الأقصى "  ، أفتونا مأجورين ، </w:t>
      </w:r>
    </w:p>
    <w:p w:rsidR="002F69AF" w:rsidRDefault="002F69AF" w:rsidP="00531024">
      <w:pPr>
        <w:jc w:val="both"/>
      </w:pPr>
      <w:r>
        <w:rPr>
          <w:rFonts w:hint="cs"/>
          <w:b w:val="0"/>
          <w:bCs/>
          <w:rtl/>
        </w:rPr>
        <w:t>( الجواب )</w:t>
      </w:r>
      <w:r>
        <w:rPr>
          <w:rFonts w:hint="cs"/>
          <w:b w:val="0"/>
          <w:rtl/>
        </w:rPr>
        <w:t xml:space="preserve"> : الحمد لله رب العالمين، أمّا من سافر لمجرد زيارة قبور الأنبياء، والصالحين، فهل يجوز قصر الصلاة ؟ على قولين معروفين ،  ( أحدهما ) : وهو قول : متقدمي العلماء الذين لا يجوزون القصر في سفر المعصية، كأبي عبد اللَّه بن بطة، وأبي الوفاء بن عقيل وطوائف كثيرة من العلماء المتقدمين أنه لا يجوز القصر في مثل هذا السفر لأنه سفر منهىّ عنه في الشريعة فلا يقصر فيه ،  ( والقول الثاني ) : أنه يقصر، وهذا يقوله من يجوز القصر في السفر المحرم كأبي حنيفة رحمه اللَّه، ويقول بعض المتأخرين من أصحاب الشافعي، وأحمد ممن يجوز السفر لزيارة قبور الأنبياء والصالحين، كأبي حامد الغزالي، وأبي الحسن بن عبدوس الحراني، وأبي محمد بن قدامة المقدسي ( </w:t>
      </w:r>
      <w:r>
        <w:rPr>
          <w:rFonts w:hint="cs"/>
          <w:b w:val="0"/>
          <w:rtl/>
        </w:rPr>
        <w:lastRenderedPageBreak/>
        <w:t xml:space="preserve">وهؤلاء ) يقولون إن السفر ليس بمحرم لعموم قوله عليه الصلاة والسلام :  " زوروا القبور "  ، وقد يحتج بعض من لا يعرف الحديث بالأحاديث المروية في زيارة قبر النبي صلى اللَّه عليه وسلم كقوله :  " منْ زارني بعدَ مماتي فكأنما زارني في حياتي "  ، رواه الدارقطني ( وأما ما يذكر ) بعض الناس من قوله :  " منْ حجَّ ولم يزرني فقد جفاني "  ،  فهذا لم يروه أحد من العلماء، وهو مثل قوله :  " منْ زارني وزار أبي إبراهيم في عامٍ واحدٍ ضمنتُ له على اللَّه الجنةَ "  ، فإِن هذا باطل أيضاً باتفاق العلماء لم يروه أحد ولم يحتج به أحد، وإِنما يحتج بعضهم بحديث الدارقطني، وقد احتج أبو محمد المقدسي على جواز السفر لزيارة القبور بأنه صلى اللَّه عليه وسلم كان يزور مسجد قبا، وأجاب عن حديث :  " لا تشدُّ الرحالُ إِلا إلى ثلاثةِ مساجدَ، المسجد الحرام، ومسجدي هذا، والمسجدِ الأقصى "  ، وهذا الحديث اتفق الأئمة على صحته والعمل به، فلو نذر شد الرحال أن يصلي بمسجد أو بمشهد، أو يعتكف فيه، ويسافر إِليه غير الثلاثة، لم يجب عليه ذلك باتفاق الأئمة، ولو نذر أن يأتي مسجد النبي صلى اللَّه عليه وسلم، أو المسجد الأقصى للصلاة، أو الاعتكاف، وجب عليه الوفاء بهذا النذر عند مالك والشافعي في أحد قوليه وأحمد، ولم يجب عند أبي حنيفة لأنه لا يجب عنده الوفاء بالنذر إِلا ما كان من جنسه واجب ، ( وأما الجمهور ) فيوجبون الوفاء بكل طاعة كما ثبت في صحيح البخاري عن عائشة رضي اللَّه عنها أن النبي صلى اللَّه عليه وسلم قال :  " من نذرَ أن يطيع اللَّه فليطعهُ، ومن نذرَ أن يعصي اللَّه فلا يعصهِ "  ، والسفر إلى المسجدين طاعة فلهذا وجب الوفاء به، وأما السفر إلى بقعة غير الثلاثة، فلم يوجب أحد من العلماء السفر إِليه إذا نذره حتى نص العلماء أنه لا يسافر إلى مسجد قباء لأنه ليس من الثلاثة مع أن مسجد قباء يستحب زيارته لمن كان في المدينة، لأن ذلك ليس بشد رحل كما في الحديث الصحيح :  " منْ تطهرَ في بيتهِ، ثمَّ أتى مسجدَ قباءَ لا يريدُ إِلا الصلاة فيهِ كان كعمرةٍ "  ، قالوا : ولأن السفر إلى زيارة قبور الأنبياء، والصالحين بدعة لم يعملها أحد من الصحابة، ولا التابعين، ولا أمر بها رسول اللَّه صلى اللَّه عليه وسلم، ولا استحب ذلك أحد من أئمة المسلمين، فمن اعتقد ذلك عبادة، وفعله فهو مخالف للسنة، وبهذا يظهر ضعف حجة أبي حامد أن زيارة النبي صلى اللَّه عليه وسلم لمسجد قباء لم تكن بشد رحل وأن السفر إليه لا يجب بالنذر وقوله :  " لا تشد الرحال .. الخ "  محمول على نفي الاستحباب، وعنه جوابان :  ( أحدهما ) : إِن هذا إِن سلم فيه أن هذا السفر ليس بعمل صالح ولا قربة، ولا طاعة، ولا هو من الحسنات، فإِذن من اعتقد أن السفر لزيارة قبور الأنبياء والصالحين قربة، وعبادة وطاعة فقد خالف الإجماع، وإذا سافر لاعتقاده أنها طاعة كان ذلك محرماً بإجماع المسلمين أهـ ، ( والوجه الثاني ) تحدث فيه عن النهي الوارد في الحديث  " لا تشد الرحال "  وأن أحاديث الزيارة ضعيفة وأسند القول مالك بأنّه كره أن يقول الرجل زرت قبر النبي صلى اللَّه عليه وسلم إذ لو كان </w:t>
      </w:r>
      <w:r>
        <w:rPr>
          <w:rFonts w:hint="cs"/>
          <w:b w:val="0"/>
          <w:rtl/>
        </w:rPr>
        <w:lastRenderedPageBreak/>
        <w:t xml:space="preserve">هذا معروفاً عندهم لما كرهوه ثم أورد مسألة استقبال قبر النبي صلى اللَّه عليه وسلم بالدعاء، ثم أورد آيات تنهى عن الشرك الخ ..  "  ، ولما ظفروا في دمشق بجوابه هذا كتبوه وبعثوا به إلى الديار المصرية، وكتب عليه قاضي الشافعية : " قابلت الجواب عن هذا السؤال المكتوب على خط ابن تيمية فصح لي "  إِلى أن قال :  " وإِن المحرم جعله زيارة قبر النبي صلى اللَّه عليه وسلم وقبور الأنبياء صلوات اللَّه عليهم معصية مقطوعاً بها هذا كلامه ..  "  أهـ ،  ولما بلغ هذا القضاة الأربعة : ( المالكية والشافعية والحنفية والحنابلة ) اجتمعوا وتكلموا بشأنه، وأصدروا كلاماً في حقه، ثم صدر عليه الحكم بالحبس حتى الممات وأخيراً قضى نحبه في حبس قلعة دمشق -  عليه رحمة اللَّه -  ، ‏  </w:t>
      </w:r>
    </w:p>
    <w:p w:rsidR="002F69AF" w:rsidRDefault="002F69AF" w:rsidP="00531024">
      <w:pPr>
        <w:jc w:val="both"/>
        <w:rPr>
          <w:b w:val="0"/>
        </w:rPr>
      </w:pPr>
      <w:r>
        <w:rPr>
          <w:rFonts w:hint="cs"/>
          <w:b w:val="0"/>
          <w:bCs/>
          <w:rtl/>
        </w:rPr>
        <w:t xml:space="preserve">المسائل التي خالف بها ابن تيمية جميع علماء المسلمين : </w:t>
      </w:r>
      <w:r>
        <w:rPr>
          <w:rFonts w:hint="cs"/>
          <w:b w:val="0"/>
          <w:rtl/>
        </w:rPr>
        <w:t xml:space="preserve">خالفهم في مسائل كثيرة أشير إِلى البعض منها :  1 -   قصر الصلاة في كل ما يطلق عليه أنه سفر، كما هو مذهب الظاهرية، انظر المحلى، وسبل السلام ،   2 - أن البكر لا تستبرأ، وإن كانت كبيرة ،  3 - سجود التلاوة يصح بدون وضوء ، 4-  أن من أكل في شهر رمضان معتقداً بقاء الليل فبان له النهار، لا قضاء عليه ، 5-  أن من أفطر في رمضان عمداً أو ترك الصلاة بلا عذر، لا قضاء عليه [  لأنه كان كافر ] وقال به بعض الظاهرية : انظر المحلى لاين حزم ، 6-  وأن من حلف بالطلاق لا يقع عليه، بل يخرج عنه كفارة يمين الخ .. ما ذكر من مسائل كثيرة في كتبه منثورة </w:t>
      </w:r>
    </w:p>
    <w:p w:rsidR="002F69AF" w:rsidRDefault="002F69AF" w:rsidP="00531024">
      <w:pPr>
        <w:jc w:val="center"/>
        <w:rPr>
          <w:b w:val="0"/>
        </w:rPr>
      </w:pPr>
      <w:r>
        <w:rPr>
          <w:rFonts w:hint="cs"/>
          <w:b w:val="0"/>
          <w:rtl/>
        </w:rPr>
        <w:t>***</w:t>
      </w:r>
    </w:p>
    <w:p w:rsidR="002F69AF" w:rsidRDefault="002F69AF" w:rsidP="00531024">
      <w:pPr>
        <w:jc w:val="center"/>
        <w:rPr>
          <w:b w:val="0"/>
          <w:bCs/>
          <w:rtl/>
        </w:rPr>
      </w:pPr>
      <w:r>
        <w:rPr>
          <w:rFonts w:hint="cs"/>
          <w:b w:val="0"/>
          <w:bCs/>
          <w:rtl/>
        </w:rPr>
        <w:t>[ المسألة الرابعة : قضاء الصلاة وما ورد في كتب السلفية أو الوهابية بخصوصها وأقوال الأئمة فيها ]</w:t>
      </w:r>
    </w:p>
    <w:p w:rsidR="006C139C" w:rsidRDefault="002F69AF" w:rsidP="00531024">
      <w:pPr>
        <w:jc w:val="both"/>
        <w:rPr>
          <w:lang w:bidi="ar-KW"/>
        </w:rPr>
      </w:pPr>
      <w:r>
        <w:rPr>
          <w:rFonts w:hint="cs"/>
          <w:b w:val="0"/>
          <w:rtl/>
        </w:rPr>
        <w:t>- جاء في كتاب ( مختصر الإنصاف، والشرح الكبير ) للشيخ محمد بن عبد الوهاب ( ص 176 )  " ومن مات وعليه صوم منذور، أو حج أو اعتكاف فعله عنه وليه، وإِذا كانت صلاة منذورة فعلى روايتين، وقال : مالك، والثوري يطعم عنه وليه، قال : ( ولنا ) الأحاديث وسنة رسول اللَّه صلى اللَّه عليه وسلم أحق بالاتباع وفيها غنىً عن كل قول، ولا يختص بالولي بل كل من قضى عنه، أو صام عنه أجزأه ..  "  وفي الإنصاف  " واختار أن من أفطر متعمداً بلا عذر لا يقضي، كذلك الصلاة، قال وليس في الأدلة ما يخالف هذا "  أهـ ، ‏</w:t>
      </w:r>
      <w:r w:rsidR="006C139C" w:rsidRPr="006C139C">
        <w:rPr>
          <w:rtl/>
          <w:lang w:bidi="ar-KW"/>
        </w:rPr>
        <w:t xml:space="preserve"> </w:t>
      </w:r>
      <w:r w:rsidR="006C139C">
        <w:rPr>
          <w:rtl/>
          <w:lang w:bidi="ar-KW"/>
        </w:rPr>
        <w:t xml:space="preserve">وبذا يتضح من قوله : أنّ من ترك الصلاة عامدا لا قضاء عليه ، وجاء في كتاب : ( الدرر السنية في الأجوبة النجدية الجزء الرابع ص 113) ( وأجاب الشيخ حمد بن ناصر بن معمر ) (( وأما قضاء الفوائت فالمشهور ، وجوب  القضاء على الفور مرتبا قلت الفوائت أو كثرت ))  أهـ ،  إلا أنه لم يتعرض لمسألة ترك العمد ، وقبل هذا سئل الشيخ عبدالله قبل الشيخ محمد عن قضاء الفوائت بالتيمم ..  إلخ فأجاب ((  أما المجدور الذي عليه صلوات فائتة هل يقضيها </w:t>
      </w:r>
      <w:r w:rsidR="006C139C">
        <w:rPr>
          <w:rtl/>
          <w:lang w:bidi="ar-KW"/>
        </w:rPr>
        <w:lastRenderedPageBreak/>
        <w:t>إذا قدر بالتيمم ..  وعبارتهم ((  ومن فاتته صلوات لزمه قضاؤها على الفور مرتبا ، مالم يتضرر بذلك في بدنه ، أو يشتغل به عن معيشة هو محتاج إليها ))  أهـ ،  وجاء في كتاب ( الدرر السنية ج 4 ص 78 )  ( وسئل الشيخ عبدالله أباطين :  عن قضاء الوتر فأجاب : ((  قضاء الوتر فيه : (( قضاء الوتر فيه عن أحمد روايتان ، أحدهما لا يقضي ، اختارها الشيخ تقي الدين رحمه الله ، والرواية الثانية يسن قضاؤها ، وهذا هو المذهب ، ومذهب مالك والشافعي ، وعلى هذه الرواية هل يقتصر على ركعة أم يصلي  شفعة قبله ؟ وهذا هو الصحيح من المذهب ))  أهـ ، ( قلت) : فتلخص قولان أن من ترك الصلاة عامدا لا قضاء عليه ( والثاني) : مهما كثرت ، وأن قضاؤها واجب على الفور ، وعلى كل سيتضح لنا مذهب الوهابية بعرض أقوال الأئمة الأربعة ،</w:t>
      </w:r>
    </w:p>
    <w:p w:rsidR="006C139C" w:rsidRDefault="006C139C" w:rsidP="00531024">
      <w:pPr>
        <w:jc w:val="both"/>
        <w:rPr>
          <w:rtl/>
          <w:lang w:bidi="ar-KW"/>
        </w:rPr>
      </w:pPr>
      <w:r>
        <w:rPr>
          <w:b w:val="0"/>
          <w:bCs/>
          <w:rtl/>
          <w:lang w:bidi="ar-KW"/>
        </w:rPr>
        <w:t xml:space="preserve">( الشافعية وقضاء الصلاة ) : </w:t>
      </w:r>
      <w:r>
        <w:rPr>
          <w:rtl/>
          <w:lang w:bidi="ar-KW"/>
        </w:rPr>
        <w:t xml:space="preserve">جاء في مسند الامام الشافعي رضي الله عنه ( باب قضاء الفوائت 196) ( أخبرنا ) ابن أبي فديتك ، عن ابي ذئيب ، عن المقبري ، عن عبدالرحمن ابن أبي سعيد الخدري عن أبي سعيد قال : (( حسبت يوم الخندق عن الصلاة حتى كان بعد المغرب يهوى[ الحين الطويل من الزمن ] من الليل حتى كفينا ، وذلك قول الله عز وجل (( وكفى الله المؤمنين القتال ، وكان الله قويا عزيزا )) فدعا رسول الله صلى الله عليه وسلم بلالا فأمره ، فاقام الظهر ، فصلاها ، فأحسن صلاتها كما كان يصليها في وقتها ، ثم أقام العصر ، فصلاها كذلك ، ثم اقام المغرب فصلاها كذلك ، ثم اقام العشاء فصلاها ايضا )) قال : (( وذلك قبل ان ينزل في صلاة الخوف (( فرجالا وركبانا ))  أهـ ، يؤخذ من هذا الحديث وجوب قضاء الفائتة على الفور إذا تركها بغير عذر وهذا هو الأصح ، وقيل لا يجب على الفور ، وأما إن تركها بمذر يستحب قضاؤها فورا ، ويجوز التأخير على الصحيح ، وشذ على الظاهرية ، ومن سمعت : فقالو : بعدم قضاء الفائتة إذا تركت يغير عذر ، لأن هذا الذنب أكبر من أن يتدارك بقضاء ما فات ، أي كفر بتركها ، ويؤخد من الحديث أن الفوائت تقضى مرتبة ، كما فعل الرسول عليه الصلاة والسلام ،  وهذا مستحب عند الشافعية ، ويؤخذ أن الفوائت يسبقها الإقامة فقط ، دون الأذان ، بدليل أمر بلالا فأقام الظهر ..  )) وليس في الحديث ذكر للأذان بالمرة ، والأصح عند الشافعية أن يؤذن للفائتة ، لا يطلب ذلك عند الأحناف ، وقال ابن رشيد رحمة الله : في (  بداية المجتهد ونهاية المقتصد ج1 ص 166) (( اتفق المسلمون على أنه يجب القضاء على الناسي ، والنائم ، واختلفوا في العامد ، والمغمى عليه ، واتفق على وجوب القضاء على الناسي والنائم لثبوت قوله عليه الصلاة والسلام : </w:t>
      </w:r>
      <w:r>
        <w:rPr>
          <w:b w:val="0"/>
          <w:bCs/>
          <w:rtl/>
          <w:lang w:bidi="ar-KW"/>
        </w:rPr>
        <w:t>(( رفع القلم عن ثلاثة ))</w:t>
      </w:r>
      <w:r>
        <w:rPr>
          <w:rtl/>
          <w:lang w:bidi="ar-KW"/>
        </w:rPr>
        <w:t xml:space="preserve"> فذكر النائم ، وقوله </w:t>
      </w:r>
      <w:r>
        <w:rPr>
          <w:b w:val="0"/>
          <w:bCs/>
          <w:rtl/>
          <w:lang w:bidi="ar-KW"/>
        </w:rPr>
        <w:t>(( إذا نام احدكم عن الصلاة ، أو نسيها فليصليها إذا ذكرها ))</w:t>
      </w:r>
      <w:r>
        <w:rPr>
          <w:rtl/>
          <w:lang w:bidi="ar-KW"/>
        </w:rPr>
        <w:t xml:space="preserve"> وما روي </w:t>
      </w:r>
      <w:r>
        <w:rPr>
          <w:b w:val="0"/>
          <w:bCs/>
          <w:rtl/>
          <w:lang w:bidi="ar-KW"/>
        </w:rPr>
        <w:t xml:space="preserve">(( انه نام عن الصلاة حتى خرج وقتها فقضاها )) ، </w:t>
      </w:r>
      <w:r>
        <w:rPr>
          <w:rtl/>
          <w:lang w:bidi="ar-KW"/>
        </w:rPr>
        <w:t xml:space="preserve">وأما تاركها عندا حتى يخرج الوقت ، فإن الجمهور على انه آثم ، وأن القضاء عليه واجب ..  وذهب بعض أهل الظاهر إلى أنه لا يقتضي ، وأنه آثم ، وأحد من ذهب إلى ذلك أبو </w:t>
      </w:r>
      <w:r>
        <w:rPr>
          <w:rtl/>
          <w:lang w:bidi="ar-KW"/>
        </w:rPr>
        <w:lastRenderedPageBreak/>
        <w:t xml:space="preserve">محمد بن حزم ))  أهـ ، وقال الإمام النووي : في ( المجموع ج 3 ص 75 ) (( أجمع العلماء الذين يعتمد برأيهم على أن من ترك الصلاة عمدا لزمه قضاؤها ، وخالقهم أبو محمد علي بن حزم ، فقال : (( لا يقدر على قضائها أبدا ، ولا يصح فعلها أبدا  ، قال : بل يكثر من فصل الخير وصلاة التطوع ليثقل ميزانه يوم القيامة ، ويستغفر الله تعالى ، ويتوب إليه )) ،  وقال الإمام النووي : ((  وهذا الذي قاله مع أنه مخالف للاجماع باطل من جهة الدليل ))  أهـ ،  ( وسط ابن حزم الكلام في الاستدلال ، وليس فيما ذكر دلالته أصلا )) [انظر المحلي لابن حزم الظاهري ] ، وقال الإمام النووي : (( ودليل وجوب القضاء حديث أبي هريرة رضي الله عنه أن النبي صلى الله عليه وسلم : (( أمر الجامع في شهر رمضان أن يصوم يوما مع الكفارة ، أي بدل اليوم الذي أفسده بالجماع عمدا )) ،  رواه البيهقي باسناد جيد ، وروي أبو داود نحوه ، ولأنه إذا وجب القضاء على التارك فالعامد أولى )) ،  أهـ، </w:t>
      </w:r>
    </w:p>
    <w:p w:rsidR="006C139C" w:rsidRDefault="006C139C" w:rsidP="00531024">
      <w:pPr>
        <w:jc w:val="both"/>
        <w:rPr>
          <w:rtl/>
          <w:lang w:bidi="ar-KW"/>
        </w:rPr>
      </w:pPr>
      <w:r>
        <w:rPr>
          <w:b w:val="0"/>
          <w:bCs/>
          <w:rtl/>
          <w:lang w:bidi="ar-KW"/>
        </w:rPr>
        <w:t xml:space="preserve">(  المالكية وقضاء الصلاة ) : </w:t>
      </w:r>
      <w:r>
        <w:rPr>
          <w:rtl/>
          <w:lang w:bidi="ar-KW"/>
        </w:rPr>
        <w:t xml:space="preserve">قال الدردير رحمه الله : في كتاب (  الشرح الصغير على أقرب المذاهب الى مذهب الامام مالك ) (( ويجب قضاء ما فاته منها ، أي بخروج وقتها لغير جنون ، أو اغماء ، أو حيض ، أو نفاس ، أو لفقد الطهرين ، بل لتركها عمدا ، أو لنوم ، أو لسهو ..  ويقضيها بنحو ما فاتته ، سفرية ، حضرية ، جهرية ، أو سرية ( فورا ) ويحرم عليه تأخير ( القضاء ) ( مطلقا) سفرا ، أو حضرا صحيحا ، أو مرضا وقت جواز بل (( ولو وقت كراهة )) (( ولا يجوز له النقل إلا السنن كوتر ، وفجر قبل أداء الصبح ))  أهـ ، وقال الصاوي : قال عياض : سمعت عن مالك قوله شاذه (( ولا تقضى فائتة العند ، ولا يصح عن أحد سوى داود وأبي عبدالرحمن الشافعي ، وخرج صاحب الطراز على قول ابن حبيب : بكفره ، لأنه مرتد أسلم ، وخرج بعض من لقيناه على يمين الغموس )) ( اهـ ،  ما قاله في المجموع ) ، وقال الإمام مالك : في ( المدونة الكبرى مجلد 1-2 ص 130 ) (( من نسي صلاة ، أ, صلاتين ، أو ثلاثا ، ثم ذكرهن قبل الصبح قال : إذا كانت يسيرة صلاهن قبل الصبح ، وإن فات وقت الصبح ، وإن كانت صلوات كثيرة صلى ما نسي ، فإن فرغ من ذلك وعليه بقية من الوقت صلى الصبح ..  وقال : ومن نسي صلوات كثيرة ، أو من ترك صلوات كثيرة فليصل على قدر طاقته ، وليذهب إلى حوائجه ، فإذا فرغ من حوائجه صلى ما بقي عليه حتى يأتي على جميع ما نسي ، أو ترك ، ويقيم لكل صلاة ، ويصلي صلاة النهار باليل ، ويسر ، ويصلي اليل بالنهار ويجهر بصلاة الليل في النهار )) أهـ ،  وبهذا يستبان أن الامام مالك رضي الله عنه ، لم يخرج من اجماع المسلمين في وجوب قضاء الصلاة المتروكة عمدا ، ومن قال : غير ذلك خالقه اجماع المسلمين ، </w:t>
      </w:r>
    </w:p>
    <w:p w:rsidR="006C139C" w:rsidRDefault="006C139C" w:rsidP="00531024">
      <w:pPr>
        <w:jc w:val="both"/>
        <w:rPr>
          <w:rtl/>
          <w:lang w:bidi="ar-KW"/>
        </w:rPr>
      </w:pPr>
      <w:r>
        <w:rPr>
          <w:b w:val="0"/>
          <w:bCs/>
          <w:rtl/>
          <w:lang w:bidi="ar-KW"/>
        </w:rPr>
        <w:lastRenderedPageBreak/>
        <w:t xml:space="preserve">( الأحناف وقضاء الصلاة) : </w:t>
      </w:r>
      <w:r>
        <w:rPr>
          <w:rtl/>
          <w:lang w:bidi="ar-KW"/>
        </w:rPr>
        <w:t xml:space="preserve">وجاء في (  البحر الرائق شرح كنز الحقائق ) لابن نجيم (( لزوم قضاء الغائبة سواء تركها عمدا ، أو سهوا ، أو بسبب نوم ، وسواء كانت الفوائت كثيرة ، أو قليلة إلا أنه قال : .. ،  (( ولا على مرتدا ما فاته زمن ردته ، أي لا قضاء عليه ، ولا على مسلم أسلم في دار الحرب ، ولم يصل مدة لجهله ، ولا على مغمى عليه ، وأوجب قضاء الوتر وركعتي الفجر )) ، ثم قال : (( والدليل على وجوبه ما في الصحيحين من حديث جابر أن عمر ابن الخطاب شغل بسبب كفار قريش يوم الخندق ، وقال يا رسول الله ما كدت أصلي العصر حتى كادت الشمس أن تغرب : فقال عليه الصلاة والسلام : </w:t>
      </w:r>
      <w:r>
        <w:rPr>
          <w:b w:val="0"/>
          <w:bCs/>
          <w:rtl/>
          <w:lang w:bidi="ar-KW"/>
        </w:rPr>
        <w:t xml:space="preserve">(( والله ما صليتهما ، قال : فنزلنا بطحان ، فتوضأ رسول الله صلى الله عليه وسلم، وتوضأ فصلى رسول الله صلى الله عليه وسلم العصر بعد ما غربت الشمس وصلينا بعدها المغرب ..  )) ، </w:t>
      </w:r>
      <w:r>
        <w:rPr>
          <w:rtl/>
          <w:lang w:bidi="ar-KW"/>
        </w:rPr>
        <w:t>وأما الترتيب في الفوائت ، فلما روي أحمد وغيره مع انه عليه الصلاة والسلام</w:t>
      </w:r>
      <w:r>
        <w:rPr>
          <w:b w:val="0"/>
          <w:bCs/>
          <w:rtl/>
          <w:lang w:bidi="ar-KW"/>
        </w:rPr>
        <w:t xml:space="preserve"> (( شغل عن الأربع صلوات يوم الخندق ، فقضاهن مرتبة ، وقال : صلوا كما رأيتموني أصلي )) </w:t>
      </w:r>
      <w:r>
        <w:rPr>
          <w:rtl/>
          <w:lang w:bidi="ar-KW"/>
        </w:rPr>
        <w:t xml:space="preserve">فدل على الوجوب ، </w:t>
      </w:r>
    </w:p>
    <w:p w:rsidR="006C139C" w:rsidRDefault="006C139C" w:rsidP="00531024">
      <w:pPr>
        <w:jc w:val="both"/>
        <w:rPr>
          <w:color w:val="000000" w:themeColor="text1"/>
          <w:rtl/>
          <w:lang w:bidi="ar-KW"/>
        </w:rPr>
      </w:pPr>
      <w:r>
        <w:rPr>
          <w:b w:val="0"/>
          <w:bCs/>
          <w:rtl/>
          <w:lang w:bidi="ar-KW"/>
        </w:rPr>
        <w:t xml:space="preserve">(  رأي السلف والخلف جمله في هذا الموضوع ) : </w:t>
      </w:r>
      <w:r>
        <w:rPr>
          <w:rtl/>
          <w:lang w:bidi="ar-KW"/>
        </w:rPr>
        <w:t>جاء في صحيح مسلم ، حدثنا يحيى بن يحيى التميمي ، وعثمان بن أبي شببة كلاهما عن جرير ، قال يحيى أخبرنا حرير عن الأعمش عن أبي سفيان ، قال : سمعت النبي صلى الله عليه وسلم يقول :</w:t>
      </w:r>
      <w:r>
        <w:rPr>
          <w:b w:val="0"/>
          <w:bCs/>
          <w:rtl/>
          <w:lang w:bidi="ar-KW"/>
        </w:rPr>
        <w:t xml:space="preserve"> (( إن بين الرجل ، وبين الشرك ، والكفر ترك الصلاة )) ،  </w:t>
      </w:r>
      <w:r>
        <w:rPr>
          <w:rtl/>
          <w:lang w:bidi="ar-KW"/>
        </w:rPr>
        <w:t xml:space="preserve">قال الامام النووي رضي الله عنه : فان تارك الصلاة جحودا ، فهو كافر باجماع المسلمين ، إلا أن يكون قريب عهد بالإسلام ، ولم يخالط المسلمين مدة يبلغه فيها  وجوب الصلاة عليه ، وإن تركها تكاسلا مع اعتقاده وجوبها كما هو حال كثير من الناس ، فقد اختلف العلماء فيه ، فذهب مالك والشافعي رحمهما الله ، والجماهير من السلف والخلف إلى أنه لا يكفر بل يفسق ، ويستتاب ، فان تاب وإلا قتلناه حدا كالزاني المحصن ، ولكنه يقتل بالسيف ، وذهب جماعة من السلف إلى انه يكفر ، وهو أحد الروايتين عن أحمد ابن حنبل رحمه الله ، وقال عبدالله بن المبارك ، واسحاق بن راهوية ، وهو وجه لبعض أصحاب الشافعي رحمهم الله الى أنه لا يكفر ، ولا يقتل بل يعذر ، ويحبس حتى يصلي ، واحتج من قال بكفره بظاهر الحديث المذكور ، وبالقياس على كملة التوحيد ، واحتج من قال لا يقتل بحديث : </w:t>
      </w:r>
      <w:r>
        <w:rPr>
          <w:b w:val="0"/>
          <w:bCs/>
          <w:rtl/>
          <w:lang w:bidi="ar-KW"/>
        </w:rPr>
        <w:t xml:space="preserve">(( لا يحل دم امرئ إلا باحدى ثلاث )) ، </w:t>
      </w:r>
      <w:r>
        <w:rPr>
          <w:rtl/>
          <w:lang w:bidi="ar-KW"/>
        </w:rPr>
        <w:t xml:space="preserve">وليس فيها بالصلاة ، واحتج الجمهور على أنه لا يكفر بقوله تعالى : </w:t>
      </w:r>
      <w:r>
        <w:rPr>
          <w:b w:val="0"/>
          <w:bCs/>
          <w:rtl/>
          <w:lang w:bidi="ar-KW"/>
        </w:rPr>
        <w:t>(( إن الله لا يغفر أن يشرك به ، ويغفر ما دون ذلك لمن يشاء ))</w:t>
      </w:r>
      <w:r>
        <w:rPr>
          <w:rtl/>
          <w:lang w:bidi="ar-KW"/>
        </w:rPr>
        <w:t xml:space="preserve"> وبقوله عليه الصلاة والسلام </w:t>
      </w:r>
      <w:r>
        <w:rPr>
          <w:b w:val="0"/>
          <w:bCs/>
          <w:rtl/>
          <w:lang w:bidi="ar-KW"/>
        </w:rPr>
        <w:t>(( من قال لا إله إلا الله دخل الجنة )) (( ومن مات وهو يعلم ان لا إله إلا الله دخل الجنة ))</w:t>
      </w:r>
      <w:r>
        <w:rPr>
          <w:rtl/>
          <w:lang w:bidi="ar-KW"/>
        </w:rPr>
        <w:t xml:space="preserve"> ، أهـ،   وما ذهب إليه الجمهور هو القول الفصل بدليل قوله عليه الصلاة والسلام : </w:t>
      </w:r>
      <w:r>
        <w:rPr>
          <w:b w:val="0"/>
          <w:bCs/>
          <w:color w:val="000000" w:themeColor="text1"/>
          <w:rtl/>
          <w:lang w:bidi="ar-KW"/>
        </w:rPr>
        <w:t xml:space="preserve">(( </w:t>
      </w:r>
      <w:hyperlink r:id="rId7" w:anchor="docu" w:history="1">
        <w:r>
          <w:rPr>
            <w:rStyle w:val="Hyperlink"/>
            <w:rFonts w:hint="cs"/>
            <w:b w:val="0"/>
            <w:bCs/>
            <w:color w:val="000000" w:themeColor="text1"/>
            <w:bdr w:val="none" w:sz="0" w:space="0" w:color="auto" w:frame="1"/>
            <w:shd w:val="clear" w:color="auto" w:fill="FFFFFF"/>
            <w:rtl/>
          </w:rPr>
          <w:t xml:space="preserve">أمرت أن </w:t>
        </w:r>
        <w:r>
          <w:rPr>
            <w:rStyle w:val="Hyperlink"/>
            <w:rFonts w:hint="cs"/>
            <w:b w:val="0"/>
            <w:bCs/>
            <w:color w:val="000000" w:themeColor="text1"/>
            <w:bdr w:val="none" w:sz="0" w:space="0" w:color="auto" w:frame="1"/>
            <w:shd w:val="clear" w:color="auto" w:fill="FFFFFF"/>
            <w:rtl/>
          </w:rPr>
          <w:lastRenderedPageBreak/>
          <w:t>أقاتل الناس حتى يشهدوا أن لا إله إلا الله ، وأن</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محمدا</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عبده ورسوله ، فإذا شهدوا أن لا إله إلا الله ، وأن</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محمدا</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رسول الله ، وصلوا صلاتنا ، واستقبلوا قبلتنا ، وأكلوا ذبيحتنا ، فقد حرمت علينا دماؤهم وأموالهم إلا</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بحقها</w:t>
        </w:r>
        <w:r>
          <w:rPr>
            <w:rStyle w:val="apple-converted-space"/>
            <w:b w:val="0"/>
            <w:bCs/>
            <w:color w:val="000000" w:themeColor="text1"/>
            <w:bdr w:val="none" w:sz="0" w:space="0" w:color="auto" w:frame="1"/>
            <w:shd w:val="clear" w:color="auto" w:fill="FFFFFF"/>
          </w:rPr>
          <w:t> </w:t>
        </w:r>
      </w:hyperlink>
      <w:r>
        <w:rPr>
          <w:rFonts w:hint="cs"/>
          <w:b w:val="0"/>
          <w:bCs/>
          <w:color w:val="000000" w:themeColor="text1"/>
          <w:rtl/>
        </w:rPr>
        <w:t xml:space="preserve">)) </w:t>
      </w:r>
      <w:r>
        <w:rPr>
          <w:b w:val="0"/>
          <w:bCs/>
          <w:color w:val="000000" w:themeColor="text1"/>
          <w:rtl/>
          <w:lang w:bidi="ar-KW"/>
        </w:rPr>
        <w:t xml:space="preserve"> </w:t>
      </w:r>
      <w:r>
        <w:rPr>
          <w:color w:val="000000" w:themeColor="text1"/>
          <w:rtl/>
          <w:lang w:bidi="ar-KW"/>
        </w:rPr>
        <w:t xml:space="preserve">متفق عليه ، </w:t>
      </w:r>
      <w:r>
        <w:rPr>
          <w:b w:val="0"/>
          <w:bCs/>
          <w:color w:val="000000" w:themeColor="text1"/>
          <w:rtl/>
          <w:lang w:bidi="ar-KW"/>
        </w:rPr>
        <w:t xml:space="preserve"> </w:t>
      </w:r>
      <w:r>
        <w:rPr>
          <w:color w:val="000000" w:themeColor="text1"/>
          <w:rtl/>
          <w:lang w:bidi="ar-KW"/>
        </w:rPr>
        <w:t xml:space="preserve">إذن فمن قال : لا إله إلا الله محمد رسول الله ، فهم مسلم قد عصم دمه وماله بلا إله إلا الله محمد رسول الله ، وهذا يتعارض مع رواية الشيخين : </w:t>
      </w:r>
      <w:r>
        <w:rPr>
          <w:b w:val="0"/>
          <w:bCs/>
          <w:color w:val="000000" w:themeColor="text1"/>
          <w:rtl/>
          <w:lang w:bidi="ar-KW"/>
        </w:rPr>
        <w:t xml:space="preserve">(( ويقيموا الصلاة ويؤتوا الزكاة )) ،  </w:t>
      </w:r>
      <w:r>
        <w:rPr>
          <w:color w:val="000000" w:themeColor="text1"/>
          <w:rtl/>
          <w:lang w:bidi="ar-KW"/>
        </w:rPr>
        <w:t xml:space="preserve">بدليل العصمة لمن قالها ، ورفع الجزية عنه ، فكانت كلمة التوحيد هي التي خلق الله الخلق من أجلها ، وهي العبارة الدالة على دين الاسلام فكل من تلفظ بها مع الاقرار بالرسالة المحمدية فسلم ، وتكون سببا لدخول الجنة ، بعد أن يعاقب على ترك الصلاة ، وغيرها من اركان الاسلام ، وبذا لا يكون تارك الصلاة كسلا كفرا بالله ، بل هو عاصيا وإذا تاب من معصيته ، وجب اداء عليه من الصلاة ، والزكاة ، والصوم ، وتدارك حج بيت الله إن استطاع إليه سبيلا ، وإن قيل إن أبا بكر الصديق رضي الله عنه استباح دماء ما نمى الزكاة في الفرضية ، قلنا : هذا مع الفارق وذلك أن ما نعى الزكاة إنما منعوها ، وهم جاحدون للزوم فرضيتها عليهم بعد وفاة الرسول عليه الصلاة والسلام ، وتارك الصلاة كسلا لم ينكر لزوم فرضيتها فلا يكون كافرا ، </w:t>
      </w:r>
    </w:p>
    <w:p w:rsidR="006C139C" w:rsidRDefault="006C139C" w:rsidP="00531024">
      <w:pPr>
        <w:jc w:val="center"/>
        <w:rPr>
          <w:color w:val="000000" w:themeColor="text1"/>
          <w:rtl/>
          <w:lang w:bidi="ar-KW"/>
        </w:rPr>
      </w:pPr>
      <w:r>
        <w:rPr>
          <w:rFonts w:hint="cs"/>
          <w:color w:val="000000" w:themeColor="text1"/>
          <w:rtl/>
          <w:lang w:bidi="ar-KW"/>
        </w:rPr>
        <w:t>***</w:t>
      </w:r>
    </w:p>
    <w:p w:rsidR="006C139C" w:rsidRDefault="006C139C" w:rsidP="00531024">
      <w:pPr>
        <w:jc w:val="center"/>
        <w:rPr>
          <w:b w:val="0"/>
          <w:bCs/>
          <w:color w:val="000000" w:themeColor="text1"/>
          <w:rtl/>
          <w:lang w:bidi="ar-KW"/>
        </w:rPr>
      </w:pPr>
      <w:r>
        <w:rPr>
          <w:b w:val="0"/>
          <w:bCs/>
          <w:color w:val="000000" w:themeColor="text1"/>
          <w:rtl/>
          <w:lang w:bidi="ar-KW"/>
        </w:rPr>
        <w:t>[ المسألة الخامسة : ( قصر الصلاة) ]</w:t>
      </w:r>
    </w:p>
    <w:p w:rsidR="006C139C" w:rsidRDefault="006C139C" w:rsidP="00531024">
      <w:pPr>
        <w:jc w:val="both"/>
        <w:rPr>
          <w:color w:val="000000" w:themeColor="text1"/>
          <w:rtl/>
          <w:lang w:bidi="ar-KW"/>
        </w:rPr>
      </w:pPr>
      <w:r>
        <w:rPr>
          <w:color w:val="000000" w:themeColor="text1"/>
          <w:rtl/>
          <w:lang w:bidi="ar-KW"/>
        </w:rPr>
        <w:t xml:space="preserve">سمعت أكثر من مرة أن السلفيين يقولون ليس قصر الصلاة مسافة محدودة ، فمطلق السفر يبيح القصر مهما بعدت المسافة ، أو قصرت ،و لذا كان لابد من عرض أقوال المذاهب الأربعة حتى نعلم ما هي المسافة التي يباح بها قصر الصلاة ، راجيا من الله التوفيق في حسم النزاع الذي أطال أمده ، والذي كلما خمد يشتد أمره ، وبه استعين ، وحسبنا الله ونعم الوكيل </w:t>
      </w:r>
    </w:p>
    <w:p w:rsidR="006C139C" w:rsidRDefault="006C139C" w:rsidP="00531024">
      <w:pPr>
        <w:jc w:val="both"/>
        <w:rPr>
          <w:bCs/>
          <w:color w:val="000000" w:themeColor="text1"/>
          <w:rtl/>
          <w:lang w:bidi="ar-KW"/>
        </w:rPr>
      </w:pPr>
      <w:r>
        <w:rPr>
          <w:b w:val="0"/>
          <w:bCs/>
          <w:color w:val="000000" w:themeColor="text1"/>
          <w:rtl/>
          <w:lang w:bidi="ar-KW"/>
        </w:rPr>
        <w:t xml:space="preserve">( المالكية وقصر الصلاة ) : </w:t>
      </w:r>
      <w:r>
        <w:rPr>
          <w:color w:val="000000" w:themeColor="text1"/>
          <w:rtl/>
          <w:lang w:bidi="ar-KW"/>
        </w:rPr>
        <w:t xml:space="preserve">جاء في موطأ مالك : (( حدثني يحيى ، عن مالك ، عن نافع أن عبدالله بن عمر كان إذا خرج حاجا ، أو معتمرا قصر الصلاة بذي الحليفة )) ،  سالم بن عبدالله ، وقال : وحدثني عن مالك ، عن ابن شهاب ، عن سالم بن عبدالله ، عن أبيه (( أنه ركب إلى ريم فقصر الصلاة في مسيرة ذلك )) ،  قال مالك : نحوا من أربعة برد [وهذا البريد أثنا عشر ميلا ، وقدر الميل ببعد منتهى مد البصر )) ، أهـ ،  المختار ] ،  وقال : وحدثني ، عن مالك ، أنه بلغه أن عبدالله بن عباس كان يقصر الصلاة في مثل ما بين مكة والطائف ، وفي مثل ما بين مكة وعفان ، وفي مثل ما بين مكة وحده ، قال مالك : وذلك أربعة برد ، وذلك أحب ما </w:t>
      </w:r>
      <w:r>
        <w:rPr>
          <w:color w:val="000000" w:themeColor="text1"/>
          <w:rtl/>
          <w:lang w:bidi="ar-KW"/>
        </w:rPr>
        <w:lastRenderedPageBreak/>
        <w:t xml:space="preserve">تقصر فيه الصلاة ، قال مالك : ولا يقصر الصلاة إلا الذي يريد السفر ، ولا يقصر الصلاة إلا الذي يريد السفر ، ولا يقصر الصلاة حتى يخرج من بيوت القرية ، ولا يتم حتى يدخل أول بيوت القرية ، أ, يقارب ذلك )) ،  أ هـ ، وروى مسلم ، وأبو داود عن أنس : (( كان صلى الله عليه وسلم إذا خرج مسيرة ثلاثة أيام ، أو ثلاثة فراسخ قصر الصلاة ))، وهو أصح ما ورد في بيان ذلك ، كما قال الزرقاني : وجاء في الدونة الكبرى للامام مالك مجلد ( 1-2 ص 118 ) (( الرجل يخرج يريد الصيد إلى مسيرة أربعة برد [قال ] إن كان ذلك عيشة قصر الصلاة ، وإن كان ألما يخرج متلذذا فلم أره يستحب له قصر الصلاة )) ، وقال : </w:t>
      </w:r>
      <w:r>
        <w:rPr>
          <w:color w:val="000000" w:themeColor="text1"/>
          <w:lang w:bidi="ar-KW"/>
        </w:rPr>
        <w:t>))</w:t>
      </w:r>
      <w:r>
        <w:rPr>
          <w:color w:val="000000" w:themeColor="text1"/>
          <w:rtl/>
          <w:lang w:bidi="ar-KW"/>
        </w:rPr>
        <w:t xml:space="preserve"> أنا لا آمره أن يخرج فكيف آمره أن يقصر الصلاة ))  أهـ ، قال ابن القاسم : ان مالك يقول : قيل أن يقصر الصلاة في مسرة يوم وليلة ثم ترك ذلك ، وقال : لا يقصر الصلاة إلا في مسيرة ثمانية وأربعين ميلا ، كما قال ابن عباس في أربعة برد ))   أهـ ،  وجاء في شرح الزرقاني المالكي ( المواهب ) للقسطلاني ( ج 1 ص 69 ) عن أنس بن مالك قال :  (( صليت مع رسول الله صلى الله عليه وسلم بالمدينة أربعا ، وخرج بريد مكة بذي الحليفة العصر ركعتين )) رواه البخاري ،  قال القسطلاني : (( وهذا الحديث ما حتج به أهل الظاهر على جواز القصر في طويل السفر وقصيره ، فان بين المدينة  ، وذي الحليفة ستة أميال ويقال سبعة  )) ، وقال الجمهور : ((  لا يجوز القصر إلا في سفر يبلغ مرحلتين )) وقال أبو حنيفة : وطائفة شرطت ثلاثة مراحل ، كما سيأتي ، واعتمدوا على ذلك من آثار وردت عن الصحابة ، واقوى ما تمسكوا به حديث ابن عمر : </w:t>
      </w:r>
      <w:r>
        <w:rPr>
          <w:b w:val="0"/>
          <w:bCs/>
          <w:color w:val="000000" w:themeColor="text1"/>
          <w:rtl/>
          <w:lang w:bidi="ar-KW"/>
        </w:rPr>
        <w:t>(( لا تسافر المرأة ثلاث ليل إلا مع ذي محرم ))</w:t>
      </w:r>
      <w:r>
        <w:rPr>
          <w:color w:val="000000" w:themeColor="text1"/>
          <w:rtl/>
          <w:lang w:bidi="ar-KW"/>
        </w:rPr>
        <w:t xml:space="preserve">  كما قال الزرقاني ، </w:t>
      </w:r>
    </w:p>
    <w:p w:rsidR="006C139C" w:rsidRDefault="006C139C" w:rsidP="00531024">
      <w:pPr>
        <w:jc w:val="both"/>
        <w:rPr>
          <w:b w:val="0"/>
          <w:color w:val="000000" w:themeColor="text1"/>
          <w:rtl/>
          <w:lang w:bidi="ar-KW"/>
        </w:rPr>
      </w:pPr>
      <w:r>
        <w:rPr>
          <w:b w:val="0"/>
          <w:bCs/>
          <w:color w:val="000000" w:themeColor="text1"/>
          <w:rtl/>
          <w:lang w:bidi="ar-KW"/>
        </w:rPr>
        <w:t xml:space="preserve">( الشافعية وقصر الصلاة ) : </w:t>
      </w:r>
      <w:r>
        <w:rPr>
          <w:color w:val="000000" w:themeColor="text1"/>
          <w:rtl/>
          <w:lang w:bidi="ar-KW"/>
        </w:rPr>
        <w:t xml:space="preserve">جاء في مسند الامام الشافعي ، ومثل ذلك في مسند الامام أحمد رضي الله عنهما ( باب صلاة القصر ص 183 ) ( قال الشافعي ) : أخبرنا سفيان عن ابراهيم بن ميسرة عن أنس بن مالك قال : </w:t>
      </w:r>
      <w:r>
        <w:rPr>
          <w:b w:val="0"/>
          <w:bCs/>
          <w:color w:val="000000" w:themeColor="text1"/>
          <w:rtl/>
          <w:lang w:bidi="ar-KW"/>
        </w:rPr>
        <w:t xml:space="preserve">(( صليت مع رسول الله صلة الله عليه وسلم الظهر بالمدينة أربعا وصليت معه العصر بذي الحليفة ركعتين )) </w:t>
      </w:r>
      <w:r>
        <w:rPr>
          <w:color w:val="000000" w:themeColor="text1"/>
          <w:rtl/>
          <w:lang w:bidi="ar-KW"/>
        </w:rPr>
        <w:t xml:space="preserve">الحليفة تبعد عن المدينة قيل بأربعة برد ، وقيل سنة ، وقيل سبعة ، وهو من أصله ماء لبني جثم ، ( وقال الشافعي ) : أخبرنا ابن عبينه ، عن عمرو بن دينار ، عن عطاء عن عباس رضي الله عنهما أنه قال :  </w:t>
      </w:r>
      <w:r>
        <w:rPr>
          <w:b w:val="0"/>
          <w:bCs/>
          <w:color w:val="000000" w:themeColor="text1"/>
          <w:rtl/>
          <w:lang w:bidi="ar-KW"/>
        </w:rPr>
        <w:t xml:space="preserve">((  تقصر الصلاة إلى عسفان ، وإلى الطائف وإلى جنده )) ، </w:t>
      </w:r>
      <w:r>
        <w:rPr>
          <w:color w:val="000000" w:themeColor="text1"/>
          <w:rtl/>
          <w:lang w:bidi="ar-KW"/>
        </w:rPr>
        <w:t xml:space="preserve">وهذه كلها من مكة على أربعة برد ونحو من ذلك ، عسفان تقع من مكة على مرحلتين ، ومثل ذلك الطائف ، وكذلك جده ، بلده على ساحل البحر الأحمر بينهما وبين مكة مرحلتان ، والمرحلة : المسافة التي يقطعها المسافر في نحو يوم ، ( وقال الشافعي ) : أخبرنا سفيان بن عبينه ، عن عمرو بن دينار ، عن عطاء ابن ابي رباح قال : (( قلت لابن عباس رضي الله </w:t>
      </w:r>
      <w:r>
        <w:rPr>
          <w:color w:val="000000" w:themeColor="text1"/>
          <w:rtl/>
          <w:lang w:bidi="ar-KW"/>
        </w:rPr>
        <w:lastRenderedPageBreak/>
        <w:t xml:space="preserve">عنهما ، أأٌقصر الصلاة إلى عرفة ؟ قال : لا ، ولكن إلى الطائف  ، وإن قدمت على أهل ، أو ماشية أي  ( لانقضاء سفره ) فأتم قال : وهذا قول ابن عمر وبه نأخذ ))  أهـ ،  ويستدل الإمام الشافعي على ما ذهب إليه بقوله : (( أخبرنا مالك بن أنس رضي الله عنه ، عن نافع أنه كان يسافر مع ابن عمر البريد فلا يقصر في الصلاة )) والبريد : أربعة فراسخ ، والفرسخ ثلاثة أميال ، والليل ستة آلاف ذراع تقريبا ، وقال : أخبرنا مالك بن أنس ، عن نافع ، عن سالم بن عبدالله أن عبدالله ابن عمر (( ركب إلى ذات النصب ( موضع قرب المدينة ) فقصر الصلاة في مسيرة ذلك )) فقال مالك : (( وبين ذات النصب ، والمدينة أربعة برد أي ستة عشر فرسخا ن وهو ما عليه الجمهور )) ، وقال أيضا : (( أخبرنا مالك ، عن ابن شهاب ، عن سالم بن عبدالله بن عمر ، عب ابيه أثه ركب إلى ريم فقصر الصلاة في مسيرة ذلك : قال مالك : وذلك نحو أربعة برد ))  أهـ ، </w:t>
      </w:r>
    </w:p>
    <w:p w:rsidR="006C139C" w:rsidRDefault="006C139C" w:rsidP="00531024">
      <w:pPr>
        <w:jc w:val="both"/>
        <w:rPr>
          <w:color w:val="000000" w:themeColor="text1"/>
          <w:rtl/>
        </w:rPr>
      </w:pPr>
      <w:r>
        <w:rPr>
          <w:b w:val="0"/>
          <w:bCs/>
          <w:color w:val="000000" w:themeColor="text1"/>
          <w:rtl/>
          <w:lang w:bidi="ar-KW"/>
        </w:rPr>
        <w:t xml:space="preserve">( الحنابلة وقصر الصلاة ) : </w:t>
      </w:r>
      <w:r>
        <w:rPr>
          <w:color w:val="000000" w:themeColor="text1"/>
          <w:rtl/>
          <w:lang w:bidi="ar-KW"/>
        </w:rPr>
        <w:t>وجاء في كتاب ( منار السبل في شرح الدليل على مذهب أحمد بن حنبل ج 1 ص 134 ) (( قصر الصلاة الرباعية أفضل لمن نوى سفرا مباحا لمحل معين يبلغ ستة عشر فرسخا تقريبا ، وهي أربعة برد ( وهي يومان بسير الأثقال ، وديب الأقدام ) لحديث ابن عباس مرفوعا :</w:t>
      </w:r>
      <w:r>
        <w:rPr>
          <w:b w:val="0"/>
          <w:bCs/>
          <w:color w:val="000000" w:themeColor="text1"/>
          <w:rtl/>
          <w:lang w:bidi="ar-KW"/>
        </w:rPr>
        <w:t xml:space="preserve"> (( يا أهل مكة لا تقصروا في اقل من أربعة برد : من مكة إلى عسفان )) ، </w:t>
      </w:r>
      <w:r>
        <w:rPr>
          <w:color w:val="000000" w:themeColor="text1"/>
          <w:rtl/>
          <w:lang w:bidi="ar-KW"/>
        </w:rPr>
        <w:t xml:space="preserve">رواه الدار قطني ((  كان ابن عباس ، وابن عمر لا يقصر ان في اقل من أربعة برد وهي ستة عشر فرسخا ))  أهـ ، وجاء في ( الروض المربع شرح زاد المستنقع ج 1 ص 273 ) (( وسنده قوله تعالى : (( </w:t>
      </w:r>
      <w:hyperlink r:id="rId8" w:anchor="docu" w:history="1">
        <w:r>
          <w:rPr>
            <w:rStyle w:val="Hyperlink"/>
            <w:rFonts w:hint="cs"/>
            <w:b w:val="0"/>
            <w:bCs/>
            <w:color w:val="000000" w:themeColor="text1"/>
            <w:bdr w:val="none" w:sz="0" w:space="0" w:color="auto" w:frame="1"/>
            <w:shd w:val="clear" w:color="auto" w:fill="FFFFFF"/>
            <w:rtl/>
          </w:rPr>
          <w:t>وإذا ضربتم في الأرض فليس عليكم جناح أن تقصروا من الصلاة</w:t>
        </w:r>
        <w:r>
          <w:rPr>
            <w:rStyle w:val="apple-converted-space"/>
            <w:b w:val="0"/>
            <w:bCs/>
            <w:color w:val="000000" w:themeColor="text1"/>
            <w:bdr w:val="none" w:sz="0" w:space="0" w:color="auto" w:frame="1"/>
            <w:shd w:val="clear" w:color="auto" w:fill="FFFFFF"/>
          </w:rPr>
          <w:t> </w:t>
        </w:r>
      </w:hyperlink>
      <w:r>
        <w:rPr>
          <w:rFonts w:hint="cs"/>
          <w:color w:val="000000" w:themeColor="text1"/>
          <w:rtl/>
        </w:rPr>
        <w:t xml:space="preserve">)) ( من سافر سفرا مباحا ) يبلغ ( أربعة برد ) وهي ستة عشر فرسخا برا أو بحرا ، وهي يومان قاصدان ( سن له قصر رباعية ركعتين ) لأنه صلى الله عليه وسلم داوم عليه )) ، أهـ،  </w:t>
      </w:r>
    </w:p>
    <w:p w:rsidR="006C139C" w:rsidRDefault="006C139C" w:rsidP="00531024">
      <w:pPr>
        <w:jc w:val="both"/>
        <w:rPr>
          <w:color w:val="000000" w:themeColor="text1"/>
          <w:rtl/>
        </w:rPr>
      </w:pPr>
      <w:r>
        <w:rPr>
          <w:b w:val="0"/>
          <w:bCs/>
          <w:color w:val="000000" w:themeColor="text1"/>
          <w:rtl/>
        </w:rPr>
        <w:t xml:space="preserve">(  الاحناف وقصر الصلاة ) : </w:t>
      </w:r>
      <w:r>
        <w:rPr>
          <w:color w:val="000000" w:themeColor="text1"/>
          <w:rtl/>
        </w:rPr>
        <w:t xml:space="preserve">جاء في ( البحر الرائق شرح كنز الحقائق ) لابن نجيم ((  من جاوز ييوت مصره مريدا سيرا ثلاثة أيام في بر أو بحر ، أو جبل قصر الفرض الرباعي )) وقال : في ( ج 2 ص 145 ) (( وفي النهاية الفتوى على  اعتبار ثمانية عشر فرسخا )) ،  أهـ، </w:t>
      </w:r>
    </w:p>
    <w:p w:rsidR="006C139C" w:rsidRDefault="006C139C" w:rsidP="00531024">
      <w:pPr>
        <w:jc w:val="both"/>
        <w:rPr>
          <w:color w:val="000000" w:themeColor="text1"/>
          <w:rtl/>
        </w:rPr>
      </w:pPr>
      <w:r>
        <w:rPr>
          <w:b w:val="0"/>
          <w:bCs/>
          <w:color w:val="000000" w:themeColor="text1"/>
          <w:rtl/>
        </w:rPr>
        <w:t xml:space="preserve">( الوهابية وقصر الصلاة ) : </w:t>
      </w:r>
      <w:r>
        <w:rPr>
          <w:color w:val="000000" w:themeColor="text1"/>
          <w:rtl/>
        </w:rPr>
        <w:t xml:space="preserve">جاء في كتاب ( الدرر السنية ج4 ص 304 ) سئل الشيخ عبدالله بن الشيخ محمد رحمه الله ، عن مقدار السفر الذي يترخص فيه ، ( فأجاب ) أما مقدار السفر الذي يرخص  فيه ، يرخص السفر كالقصر ، والافطار والحج فالعلماء اختلفوا في ذلك فبعضهم يحده بيومين ، وبعضهم ما يرى لهم احدا [ليس ذلك إلا الظاهرية ، ولم يرد في ذلك إلا رواية ضعيفة جدا ] لأنه لم يرد عن الشارع صلة الله عليه وسلم فيه تحديد فلا بأس أن يقصر ويجمع )) ، وأجاب أيضا : (( تجوز رخصة السفر فيما عده الناس سفرا ، ولكن </w:t>
      </w:r>
      <w:r>
        <w:rPr>
          <w:color w:val="000000" w:themeColor="text1"/>
          <w:rtl/>
        </w:rPr>
        <w:lastRenderedPageBreak/>
        <w:t xml:space="preserve">الاحتياط ألا يترخص إلا في مسيرة يومين قاصدين )) ، أهـ، ( قلت) وهذا المنصوص عليه في المذهب الحنبلي ، وما ذكره الشيخ هنا ، لا يمت إلى المذهب الحنبلي بأية صلة ، وقد علمت ولله الحمد ما جاء في منار السبيل على مذهب أحمد ( ج1 ص 134 ) وما جاء في الروض المربع ( ج 1 ص 273 ) وتعال معي الآن ( أيها القارئ الكريم) لنقف على ما قاله ابن رشد ، والخطابي رضي الله عنهما : وفي ذلك فصل الخطاب لمن ألقى السمع وهو شهيد ، </w:t>
      </w:r>
    </w:p>
    <w:p w:rsidR="006C139C" w:rsidRDefault="006C139C" w:rsidP="00531024">
      <w:pPr>
        <w:jc w:val="both"/>
        <w:rPr>
          <w:color w:val="000000" w:themeColor="text1"/>
          <w:rtl/>
        </w:rPr>
      </w:pPr>
      <w:r>
        <w:rPr>
          <w:b w:val="0"/>
          <w:bCs/>
          <w:color w:val="000000" w:themeColor="text1"/>
          <w:rtl/>
        </w:rPr>
        <w:t xml:space="preserve">( ابن رشد يحكي لنا وجهات العلماء في قصر الصلاة) : </w:t>
      </w:r>
      <w:r>
        <w:rPr>
          <w:color w:val="000000" w:themeColor="text1"/>
          <w:rtl/>
        </w:rPr>
        <w:t xml:space="preserve">قال ابن رشد رحمه الله : في ( بداية المجتهد ، ونهاية المقتصد ج 1 ص 153 ) (( فان العلماء اختلفوا في ذلك أيضا اختلافا كثيرا ، فذهب مالك والشافعي وأحمد ، وجماعة كثيرة إلى أن الصلاة تقصر في أربعة برد ، وذلك في مسيرة يوم بالسير الوسط [أي المتواصل ] ، وقال أبو حنيفة : وأصحابه ، والكوفيون : ((  أقل ما تقصر الصلاة ثلاثة أيام ، وإن القصر إنما هو لمن صا من أفق إلى أفق )) وقال : أهل الظاهر : (( القصر في كل سفر قريبا كان أو بعيدا )) ،  أهـ،  ( قلت) : والشيء الذي يحير الألباب كيف أن ابن تيمية ، ومن نحا نحوه من الحنابلة لا يأخذون بمذهب الامام أحمد في كثير من المسائل ، ويتبعون فيها الظاهرية !!!!! الله وحده العليم بالمراد ، </w:t>
      </w:r>
    </w:p>
    <w:p w:rsidR="006C139C" w:rsidRPr="006C139C" w:rsidRDefault="006C139C" w:rsidP="00531024">
      <w:pPr>
        <w:jc w:val="both"/>
        <w:rPr>
          <w:color w:val="000000" w:themeColor="text1"/>
          <w:rtl/>
        </w:rPr>
      </w:pPr>
      <w:r>
        <w:rPr>
          <w:b w:val="0"/>
          <w:bCs/>
          <w:color w:val="000000" w:themeColor="text1"/>
          <w:rtl/>
        </w:rPr>
        <w:t xml:space="preserve">( الخطابي يحكي لنا أيضا اختلاف العلماء في قصر الصلاة)  :  </w:t>
      </w:r>
      <w:r>
        <w:rPr>
          <w:color w:val="000000" w:themeColor="text1"/>
          <w:rtl/>
        </w:rPr>
        <w:t xml:space="preserve">قال الامام الخطابي رحمه الله : في (  معالم السنن ج 1 ص 161 ) (( قال أبو داود : حدثنا محمد بن بشار ، ثنا محمد بن جعفر ، ثنا شعبة ، عن يحيى بن يزيد الهنائي ، قال : سألت أنس بن مالك عن قصر الصلاة فقال أنس : (( كان رسول الله صلى الله عليه وسلم إذا خرج مسيرة ثلاثة : اميال ، او ثلاثة فراسخ  - شك شعبة  -  صلى ركعتين ))،  قال الخطابي : (( قلت إن ثبت هذا الحديث كانت الثلاثة الفراسخ حدا فيما يقتصر إليها الصلاة ، إلا أني لا اعرف أحدا من الفقهاء يقول به ))  أهـ ،  ( قلت) : إن الحديث غير صحيح ( يا شيخنا الخطابي ) فبالرجوع إلى لسان الميزان لابن حجر تبين أن محمد بن جعفر ـ تكلم فيه ، وفيه جهالة ، وضعف حاله ، وكان سيئ الضبط ،  وقال الخطابي (( وعن ابن عمر أنه قال : إني لأسافر الساعة من النهار فأقصر ))، ( قلت) : أيضا وهذه الرواية غير صحيحة لشذوذها ، ولتعارضها مع الرواية الصحيحة عنه التي ستأتي فيما بعد قريبا ،  وقال الخطابي : ((  وأما مذاهب الفقهاء الأمصار ، فان الأوزاعي قال : عامة الفقهاء يقولون : مسيرة يوم تام وبهذا نأخذ )) ،  أهـ،  وقال مالك : (( يقصر من مكة إلى عفان ، وإلى الطائف ، وإلى جده ، وهو قول أحمد بن حنبل ، وإسحق بن راهويه ، وإلى نحو ذلك أشار الشافعي حيث قال : (( ليلتين قاصدين )) ،  وروي عن الحسن ، والزهري قريب </w:t>
      </w:r>
      <w:r>
        <w:rPr>
          <w:color w:val="000000" w:themeColor="text1"/>
          <w:rtl/>
        </w:rPr>
        <w:lastRenderedPageBreak/>
        <w:t>من ذلك ، فلا يقصر في مسيرة يومين ، واعتمد الشافعي في ذلك على قول ابن عباس رضي الله عنهما حين سئل فقيل له : يقصر إلى عرفة ؟ قال : (( لا ولكن إلى ع</w:t>
      </w:r>
      <w:r w:rsidR="00C30AB7">
        <w:rPr>
          <w:rFonts w:hint="cs"/>
          <w:color w:val="000000" w:themeColor="text1"/>
          <w:rtl/>
        </w:rPr>
        <w:t>س</w:t>
      </w:r>
      <w:r>
        <w:rPr>
          <w:color w:val="000000" w:themeColor="text1"/>
          <w:rtl/>
        </w:rPr>
        <w:t>فان ، وإلى جده ، وإلى الطائف )) ، وروي عن ابن عمر رضي الله عنهما مثل ذلك ، وهو أربعة برد ،  قال الخطابي : ((  لا يقصر إلا في ثلاثة أيام )) ( انتهى الخطابي مع مزيد من الإيضاح) ، ( قلت) : وبهذا : يتبين لنا أنه لم يقل أحد من أهل السنة والجماعة قولا يعتمد عليه بأن تقصر الصلاة في مطلق السفر وإنما هي أقوال واهية تحكى عن الظاهرية ، وأشاعها ابن تيمية بين المسلمين ، وأعيد القول بأن الذي يحير الألباب أنه كيف يخالف اين تيميه مذهبه ، ولم يقل بما قال به أحمد ، ويأخذ بمذهب الظاهرية ، ليحدث هذه البلبلات في بعض مسائل في العقيدة ، وفي الفقه !!</w:t>
      </w:r>
      <w:r>
        <w:rPr>
          <w:rFonts w:hint="cs"/>
          <w:color w:val="000000" w:themeColor="text1"/>
          <w:rtl/>
        </w:rPr>
        <w:t xml:space="preserve"> </w:t>
      </w:r>
      <w:r>
        <w:rPr>
          <w:b w:val="0"/>
          <w:bCs/>
          <w:color w:val="000000" w:themeColor="text1"/>
          <w:rtl/>
        </w:rPr>
        <w:t xml:space="preserve">(( والفتنة أشد من القتل )) : </w:t>
      </w:r>
      <w:r>
        <w:rPr>
          <w:color w:val="000000" w:themeColor="text1"/>
          <w:rtl/>
        </w:rPr>
        <w:t xml:space="preserve">ومن لم يقل الحق فهو عدو للحق ، والله هو الحق المبين ،  وهذا ما دعاني لقوله مهما كان ثقيلا على المبطلين ، وقد أخذ علينا الميثاق ببيانه للناس أجمعين ، وقد أبنتته ، والحمد لله رب العالمين ، وصلى الله على سيدنا محمد وعلى آله و أصحابه أجمعين إلى يوم الدين ، وسلم تسليما كثيرا ، </w:t>
      </w:r>
      <w:r>
        <w:rPr>
          <w:b w:val="0"/>
          <w:bCs/>
          <w:color w:val="000000" w:themeColor="text1"/>
          <w:rtl/>
        </w:rPr>
        <w:t xml:space="preserve">خادم العلم الشريف ، ابن الخليفة عليوي </w:t>
      </w:r>
      <w:r w:rsidRPr="006C139C">
        <w:rPr>
          <w:color w:val="000000" w:themeColor="text1"/>
          <w:rtl/>
        </w:rPr>
        <w:t>]] انتهى</w:t>
      </w:r>
      <w:r w:rsidRPr="006C139C">
        <w:rPr>
          <w:rFonts w:hint="cs"/>
          <w:color w:val="000000" w:themeColor="text1"/>
          <w:rtl/>
        </w:rPr>
        <w:t xml:space="preserve"> من </w:t>
      </w:r>
      <w:r w:rsidRPr="006C139C">
        <w:rPr>
          <w:rtl/>
          <w:lang w:bidi="ar-KW"/>
        </w:rPr>
        <w:t>كتاب هذه عقيدة السلف والخلف في ذات الله تعالى وصفاته وأفعاله ، والجواب الصحيح لما وقع فيه الخلاف من الفروع بين الداعيين للسلفية وأتباع المذاهب الأربعة الإسلامية لابن خليفة عليوي خريج جامعة الأزهر الشريف</w:t>
      </w:r>
      <w:r>
        <w:rPr>
          <w:rFonts w:hint="cs"/>
          <w:color w:val="000000" w:themeColor="text1"/>
          <w:rtl/>
        </w:rPr>
        <w:t xml:space="preserve"> ، </w:t>
      </w:r>
    </w:p>
    <w:p w:rsidR="002F69AF" w:rsidRDefault="00C435A5" w:rsidP="00531024">
      <w:pPr>
        <w:jc w:val="center"/>
        <w:rPr>
          <w:b w:val="0"/>
          <w:bCs/>
          <w:color w:val="000000" w:themeColor="text1"/>
          <w:rtl/>
          <w:lang w:bidi="ar-KW"/>
        </w:rPr>
      </w:pPr>
      <w:r>
        <w:rPr>
          <w:rFonts w:hint="cs"/>
          <w:b w:val="0"/>
          <w:bCs/>
          <w:color w:val="000000" w:themeColor="text1"/>
          <w:rtl/>
          <w:lang w:bidi="ar-KW"/>
        </w:rPr>
        <w:t>****</w:t>
      </w:r>
    </w:p>
    <w:p w:rsidR="002F69AF" w:rsidRDefault="002F69AF" w:rsidP="00531024">
      <w:pPr>
        <w:jc w:val="both"/>
        <w:rPr>
          <w:b w:val="0"/>
        </w:rPr>
      </w:pPr>
    </w:p>
    <w:p w:rsidR="00355770" w:rsidRDefault="00355770" w:rsidP="00531024">
      <w:pPr>
        <w:rPr>
          <w:b w:val="0"/>
          <w:rtl/>
        </w:rPr>
      </w:pPr>
    </w:p>
    <w:p w:rsidR="00E007C4" w:rsidRDefault="00E007C4" w:rsidP="00531024">
      <w:pPr>
        <w:rPr>
          <w:b w:val="0"/>
          <w:rtl/>
        </w:rPr>
      </w:pPr>
    </w:p>
    <w:p w:rsidR="00E007C4" w:rsidRDefault="00E007C4" w:rsidP="00531024">
      <w:pPr>
        <w:rPr>
          <w:b w:val="0"/>
          <w:rtl/>
        </w:rPr>
      </w:pPr>
    </w:p>
    <w:p w:rsidR="00E007C4" w:rsidRDefault="00E007C4" w:rsidP="00531024">
      <w:pPr>
        <w:rPr>
          <w:b w:val="0"/>
          <w:rtl/>
        </w:rPr>
      </w:pPr>
    </w:p>
    <w:p w:rsidR="00E007C4" w:rsidRDefault="00E007C4" w:rsidP="00531024">
      <w:pPr>
        <w:rPr>
          <w:b w:val="0"/>
          <w:rtl/>
        </w:rPr>
      </w:pPr>
    </w:p>
    <w:p w:rsidR="00E007C4" w:rsidRDefault="00E007C4" w:rsidP="00531024">
      <w:pPr>
        <w:rPr>
          <w:b w:val="0"/>
          <w:rtl/>
        </w:rPr>
      </w:pPr>
    </w:p>
    <w:p w:rsidR="00E007C4" w:rsidRDefault="00E007C4" w:rsidP="00531024">
      <w:pPr>
        <w:rPr>
          <w:b w:val="0"/>
          <w:rtl/>
        </w:rPr>
      </w:pPr>
    </w:p>
    <w:p w:rsidR="00E007C4" w:rsidRDefault="00E007C4" w:rsidP="00531024">
      <w:pPr>
        <w:rPr>
          <w:b w:val="0"/>
          <w:rtl/>
        </w:rPr>
      </w:pPr>
    </w:p>
    <w:p w:rsidR="00A06813" w:rsidRDefault="00A06813" w:rsidP="00531024">
      <w:pPr>
        <w:rPr>
          <w:b w:val="0"/>
        </w:rPr>
      </w:pP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bCs/>
          <w:rtl/>
        </w:rPr>
      </w:pPr>
    </w:p>
    <w:p w:rsidR="00E007C4" w:rsidRDefault="00E007C4"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Pr>
          <w:rFonts w:cs="Monotype Koufi" w:hint="cs"/>
          <w:b w:val="0"/>
          <w:sz w:val="40"/>
          <w:szCs w:val="40"/>
          <w:rtl/>
          <w:lang w:bidi="ar-KW"/>
        </w:rPr>
        <w:t xml:space="preserve">[  3  ] </w:t>
      </w: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Pr>
          <w:rFonts w:cs="Monotype Koufi" w:hint="cs"/>
          <w:b w:val="0"/>
          <w:sz w:val="40"/>
          <w:szCs w:val="40"/>
          <w:rtl/>
          <w:lang w:bidi="ar-KW"/>
        </w:rPr>
        <w:t>المشبهة والمجسمة</w:t>
      </w: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Pr>
          <w:rFonts w:cs="Monotype Koufi" w:hint="cs"/>
          <w:b w:val="0"/>
          <w:sz w:val="40"/>
          <w:szCs w:val="40"/>
          <w:rtl/>
          <w:lang w:bidi="ar-KW"/>
        </w:rPr>
        <w:t xml:space="preserve">للعلامة المفسر المحدث الفقيه الشيخ عبد الرحمن خليفة </w:t>
      </w: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Pr>
          <w:rFonts w:cs="Monotype Koufi" w:hint="cs"/>
          <w:b w:val="0"/>
          <w:sz w:val="40"/>
          <w:szCs w:val="40"/>
          <w:rtl/>
          <w:lang w:bidi="ar-KW"/>
        </w:rPr>
        <w:t xml:space="preserve">ويليه شرح معنى الاستواء والمطابق للبلاغة والتوحيد </w:t>
      </w: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b w:val="0"/>
          <w:rtl/>
        </w:rPr>
      </w:pPr>
      <w:r>
        <w:rPr>
          <w:rFonts w:cs="Monotype Koufi" w:hint="cs"/>
          <w:b w:val="0"/>
          <w:sz w:val="40"/>
          <w:szCs w:val="40"/>
          <w:rtl/>
          <w:lang w:bidi="ar-KW"/>
        </w:rPr>
        <w:t>بقلم الاستاذ المهندس حامد عبد الرحمن</w:t>
      </w: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bCs/>
          <w:rtl/>
        </w:rPr>
      </w:pPr>
    </w:p>
    <w:p w:rsidR="00355770" w:rsidRDefault="00355770" w:rsidP="00531024">
      <w:pPr>
        <w:rPr>
          <w:bCs/>
          <w:rtl/>
        </w:rPr>
      </w:pPr>
    </w:p>
    <w:p w:rsidR="00A06813" w:rsidRDefault="00A06813" w:rsidP="00531024">
      <w:pPr>
        <w:jc w:val="both"/>
        <w:rPr>
          <w:b w:val="0"/>
          <w:lang w:bidi="ar-KW"/>
        </w:rPr>
      </w:pPr>
      <w:r>
        <w:rPr>
          <w:rFonts w:hint="cs"/>
          <w:b w:val="0"/>
          <w:rtl/>
          <w:lang w:bidi="ar-KW"/>
        </w:rPr>
        <w:t>( أ ) المشبهة والمجسمة للعلامة المفسر المحدث الفقيه الشيخ عبد الرحمن خليفة</w:t>
      </w:r>
    </w:p>
    <w:p w:rsidR="00A06813" w:rsidRDefault="00A06813" w:rsidP="00531024">
      <w:pPr>
        <w:jc w:val="both"/>
        <w:rPr>
          <w:b w:val="0"/>
          <w:rtl/>
          <w:lang w:bidi="ar-KW"/>
        </w:rPr>
      </w:pPr>
      <w:r>
        <w:rPr>
          <w:rFonts w:hint="cs"/>
          <w:b w:val="0"/>
          <w:rtl/>
          <w:lang w:bidi="ar-KW"/>
        </w:rPr>
        <w:t>( ب ) شرح معنى الاستواء المطابق للبلاغة والتوحيد للأستاذ باحث حامد بك عبد الرحمن</w:t>
      </w:r>
    </w:p>
    <w:p w:rsidR="00A06813" w:rsidRDefault="00A06813" w:rsidP="00531024">
      <w:pPr>
        <w:jc w:val="both"/>
        <w:rPr>
          <w:b w:val="0"/>
          <w:rtl/>
          <w:lang w:bidi="ar-KW"/>
        </w:rPr>
      </w:pPr>
      <w:r>
        <w:rPr>
          <w:rFonts w:hint="cs"/>
          <w:b w:val="0"/>
          <w:rtl/>
          <w:lang w:bidi="ar-KW"/>
        </w:rPr>
        <w:t>( ت ) مغالطات القصيمي : للأستاذ الباحث حامد عبد الرحمن</w:t>
      </w:r>
    </w:p>
    <w:p w:rsidR="00A06813" w:rsidRDefault="00A06813" w:rsidP="00531024">
      <w:pPr>
        <w:rPr>
          <w:bCs/>
          <w:rtl/>
          <w:lang w:bidi="ar-KW"/>
        </w:rPr>
      </w:pPr>
    </w:p>
    <w:p w:rsidR="00A06813" w:rsidRDefault="00A06813" w:rsidP="00531024">
      <w:pPr>
        <w:jc w:val="center"/>
        <w:rPr>
          <w:rFonts w:cs="Monotype Koufi"/>
          <w:b w:val="0"/>
          <w:rtl/>
          <w:lang w:bidi="ar-KW"/>
        </w:rPr>
      </w:pPr>
    </w:p>
    <w:p w:rsidR="00A06813" w:rsidRDefault="00A06813" w:rsidP="00531024">
      <w:pPr>
        <w:jc w:val="center"/>
        <w:rPr>
          <w:rFonts w:cs="Monotype Koufi"/>
          <w:b w:val="0"/>
          <w:rtl/>
          <w:lang w:bidi="ar-KW"/>
        </w:rPr>
      </w:pPr>
    </w:p>
    <w:p w:rsidR="00A06813" w:rsidRDefault="00A06813" w:rsidP="00531024">
      <w:pPr>
        <w:jc w:val="center"/>
        <w:rPr>
          <w:rFonts w:cs="Monotype Koufi"/>
          <w:b w:val="0"/>
          <w:rtl/>
          <w:lang w:bidi="ar-KW"/>
        </w:rPr>
      </w:pPr>
    </w:p>
    <w:p w:rsidR="00355770" w:rsidRDefault="00355770" w:rsidP="00531024">
      <w:pPr>
        <w:jc w:val="center"/>
        <w:rPr>
          <w:b w:val="0"/>
        </w:rPr>
      </w:pPr>
      <w:r>
        <w:rPr>
          <w:rFonts w:cs="Monotype Koufi" w:hint="cs"/>
          <w:b w:val="0"/>
          <w:rtl/>
          <w:lang w:bidi="ar-KW"/>
        </w:rPr>
        <w:lastRenderedPageBreak/>
        <w:t>( أ )</w:t>
      </w:r>
      <w:r>
        <w:rPr>
          <w:rFonts w:hint="cs"/>
          <w:b w:val="0"/>
          <w:rtl/>
          <w:lang w:bidi="ar-KW"/>
        </w:rPr>
        <w:t xml:space="preserve"> </w:t>
      </w:r>
    </w:p>
    <w:p w:rsidR="00355770" w:rsidRDefault="00355770" w:rsidP="00531024">
      <w:pPr>
        <w:jc w:val="center"/>
        <w:rPr>
          <w:rFonts w:cs="Monotype Koufi"/>
          <w:b w:val="0"/>
          <w:rtl/>
          <w:lang w:bidi="ar-KW"/>
        </w:rPr>
      </w:pPr>
      <w:r>
        <w:rPr>
          <w:rFonts w:cs="Monotype Koufi" w:hint="cs"/>
          <w:b w:val="0"/>
          <w:rtl/>
          <w:lang w:bidi="ar-KW"/>
        </w:rPr>
        <w:t>المشبهة والمجسمة</w:t>
      </w:r>
    </w:p>
    <w:p w:rsidR="00355770" w:rsidRDefault="00355770" w:rsidP="00531024">
      <w:pPr>
        <w:spacing w:after="240"/>
        <w:jc w:val="center"/>
        <w:rPr>
          <w:b w:val="0"/>
          <w:rtl/>
          <w:lang w:bidi="ar-KW"/>
        </w:rPr>
      </w:pPr>
      <w:r>
        <w:rPr>
          <w:rFonts w:cs="Monotype Koufi" w:hint="cs"/>
          <w:b w:val="0"/>
          <w:rtl/>
          <w:lang w:bidi="ar-KW"/>
        </w:rPr>
        <w:t>للعلامة المفسر المحدث الفقيه الشيخ عبد الرحمن خليفة</w:t>
      </w:r>
    </w:p>
    <w:p w:rsidR="00355770" w:rsidRDefault="00355770" w:rsidP="00531024">
      <w:pPr>
        <w:spacing w:after="240"/>
        <w:jc w:val="both"/>
        <w:rPr>
          <w:b w:val="0"/>
          <w:rtl/>
        </w:rPr>
      </w:pPr>
      <w:r>
        <w:rPr>
          <w:rFonts w:hint="cs"/>
          <w:b w:val="0"/>
          <w:rtl/>
        </w:rPr>
        <w:t xml:space="preserve">قال فضيلة الشيخ عبد الرحمن خليفة من كبار علماء الازهر : </w:t>
      </w:r>
    </w:p>
    <w:p w:rsidR="00355770" w:rsidRDefault="00355770" w:rsidP="00531024">
      <w:pPr>
        <w:spacing w:after="240"/>
        <w:jc w:val="both"/>
        <w:rPr>
          <w:b w:val="0"/>
          <w:rtl/>
        </w:rPr>
      </w:pPr>
      <w:r>
        <w:rPr>
          <w:rFonts w:cs="Monotype Koufi" w:hint="cs"/>
          <w:b w:val="0"/>
          <w:rtl/>
          <w:lang w:bidi="ar-KW"/>
        </w:rPr>
        <w:t>( 1 ) المشبهة والمجسمة  :</w:t>
      </w:r>
      <w:r>
        <w:rPr>
          <w:rFonts w:hint="cs"/>
          <w:b w:val="0"/>
          <w:rtl/>
        </w:rPr>
        <w:t xml:space="preserve"> بعث الى صاحب العزة الاستاذ حامد بك عبد الرحمن بمقال مطول يشكو فيه من ظهور مذهب التجسيم باسم العقيدة السلفية ، ويعجب من قام جماعة بمصر تنشر كتباً محشوة بمذاهب الحشوية والمجسمة المنافية لعقيدة التقديس ، وتنزيه ذات الله تعالى عن سمات الحوادث وصفات المخلوقين كإثباتهم استقرار الله تعالى بذاته على العرش ، وانه ينزل بذاته من العرش ، ويقعد الرسول معه الى جنبه ، وان كلامه القائم بذاته صوت إلى غير ذلك ، حتى سرت هذه العقيدة الى المدارس ، ولقنها التلاميذ في كتبهم ، فقد اطلت في كتاب المطالعة للسنة الثانية بالمدارس الثانوية على عبارتين من هذا القبيل إحداهما ما جاء في صفحة 36 من كتاب المطالعة المذكور ونصها : (( إذ ذاك تظهر جالساً على عرش عظمتك )) ، والثانية : في الصفحة التي تليها ونصها : (( إذ ذاك يشرق جبينك النوراني فنراك انت انت الله )) فهاتان العبارتان يفيد ظاهرهما الجلوس والاستقرار ، وأن الله جبيناً نورانياً ، وكل هذا من صفات الحوادث إلا إذا صرف المدرس العبارتين عن ظاهرهما ، وافهم تلاميذه ما يفيد تنزيهه سبحانه عن التحيز والجسمية ، وما يدرينا لعل هناك اشياء من هذا القبيل يروجها السلفيون الأثريون باسم حماية السنة ، والعمل بظواهر النصوص ، وإن منع من الاخذ بظاهر النص مانع شرعي ، وهذا ما نشاهده فعلاً من دعاية واسعة للأخذ بمذهب الكرامية في إثبات الجهة والتجسيم ، والحركة والذهاب والمجيء لذات الله تعالى ، وهذا كتاب (( العلو للعلى الغفار )) ، و(( كتاب السنة )) لعبد الله بن الامام أحمد بن حنبل ، وغيرهما من الكتب التي على هذا الطراز ، والتي تنشر على حساب الدعوة لمذهب خاص ، ونحن نرى نشاط هذه الحركة في مصر ، ولا نرى ما يقابلها من جمهرة العلماء وقادة الفكر وبخاصة علماء الازهر ، فهل يترك الناس بإزاء هذه المشكلة التي تمس العقيدة في صميمها بدون بيان حاسم !؟ وإلى متى السكوت ؟ إلخ ... بعث إلى الاستاذ حامد بك بهذا الخطاب أو بكلام هذا معناه ، وشفعه برد مطول ، ولكنى رأيت أن أجيب على كلامه هذا بما لا يخرج عن معنى رده دون أن أجارى الخصوم في مهاتراتهم والتجائهم على الطعن الشخصى ، بل أمضى في الموضوع لا ألوى على شيء من هذه السفاسف ، هذه المسائل التي يثيرها اليوم ( جماعة انصار السنة ) </w:t>
      </w:r>
      <w:r>
        <w:rPr>
          <w:rFonts w:hint="cs"/>
          <w:b w:val="0"/>
          <w:rtl/>
        </w:rPr>
        <w:lastRenderedPageBreak/>
        <w:t xml:space="preserve">اثيرت قديما وفرغ العلماء من الرد عليها ، وهم مقلدون فيها لابن القيم وشيخه تقي الدين ابن تيمية وطوائف من الحنابلة ، والعجب لهؤلاء يقلدون نفراً من العلماء انفردوا بمقالات وآراء وافقوا فيها الحشوية والكرامية ، وخالفوا فيها جميع المسلمين سلفاً وخلفاً ، ثم يزعمون مع هذا انهم مجتهدون كلهم ليس في المتبوعين والاتباع منهم قلد واحد ، لان التقليد فيما زعموا شرك سواء أكان تقليداً في فروع الاحكام ام في أصول العقائد .! والبرهان المحسوس على هذا الزعم من هذه الطائفة قول الاستاذ ( أبى السمح ) في ( صحيفتهم ) التي هي صحيفة ( الخاصة ) )( بالعدد 22 صـ23 ) (( وهل يعرف التلاميذ الصغار هذه المذاهب ؟ [  يريد مذاهب الأئمة الأربعة  ] ، إنهم يعلمونهم الضلال والتعصب ، ويعلمونهم ما لم يؤمر بتعلمه وليس بواجب ، ولا مندوب بتعليمه ، بل حرام تعليمه وتلقينه للناشئ . اقول : حرام ! والدليل عليه قول الله تعالى : ( ولا تكونوا من المشركين من الذين فرقوا دينهم ) ( إٍن الذين فرقوا دينهم وكانوا شيعاً لست منهم في شيء ) ، فانظر الى هذا المنطق السديد من حبرهم وكبيرهم ( إمام الحرمين ، وعالم المشرقين ) الا ترى انه سجل بهذا المنطق الغريب الشرك على المسلمين وأبناء المسلمين من عصر تدوين مذاهب الائمة المتبوعين الى العصر الحاضر وما بعدة من العصور المقبلة الى أن يرث الله الارض ومن عليها ، يا سبحان الله ! أليس من الانصاف أن يسجل الاستاذ على نفسه ومن يرى رأيه من شيعته ما سجله على غيره ، حيث كان متبعاً لمذهب خاص يخالف مذهب غيره ، ويفترق عنه في تفريع الاحكام المأخوذة من الاصلين الكتاب والسنة ، وهل عنده من الشجاعة والاستقلال في الرأي ما يجعله يدين في المتشابهات بما يدين به عامة المسلمين من التفويض المطلق ، دون ان يفسر الاستواء بالجلوس والنزول بالحركة ، والكلام بالصوت إلخ كما هو ا مذهب السلف ، او يؤول النصوص بما يفيد التنزية والتقديس كما هو  مذهب الخلف . إن كان عنده هذا القدر من الشجاعة والاستقلال في فقة الاحكام وفهمهما من الكتاب والسنة فيعلن لنا رأيه بصراحة هو  او يقول بنحلته في الامور الاتية : جاء في كتاب (( السنة )) للحافظ عبد الله بن الإمام أحمد بن حنبل طبعه المطبعة السلفية بمكة ( صـ5 جـ 1 ) ما نصه : (( حدثني أحمد بن سعيد ابو جعفر الدرامي ، سمعت ابى سمعت خارجة يقول : الجهمية كفار ، بلغوا نسائهم أنهم طوالق ، وأنهن لا يحللن لأزواجهن ، لا تعدوا مرضاهم ، ولا تشهدوا جنائزهم ثم تلا : ( طه * ما انزلنا عليك القرآن لتشقى * ألا تذكرة لمن يخشى * ) الى قوله : ( الرحمن على العرش استوى * ) فهل يكون الاستواء إلا بجلوس ...! وفيه (صـ56 جـ 1 ) عن ابى هريرة عن النبي صلى الله عليه وسلم : (( أذا ضرب احدكم فليتجنب الوجه فإن الله خلق آدم على صورته )) أتفوض ام تفسر الوجه بما يفهمه ظاهر اللفظ ، وهل ينفك بعد هذا التفسير أن تقول : إن الكيف مجهول !؟ ومثله في ( صـ142 جـ 2 ) عن ابى هريرة عن النبي صلى الله عليه وسلم : (( إذا ضرب احدكم فليتجنب الوجه </w:t>
      </w:r>
      <w:r>
        <w:rPr>
          <w:rFonts w:hint="cs"/>
          <w:b w:val="0"/>
          <w:rtl/>
        </w:rPr>
        <w:lastRenderedPageBreak/>
        <w:t xml:space="preserve">، ولا يقول قبح الله وجهك ووجه من اشبه وجهك )) ، وما يقولون فيما جاء فيه ( صـ 68 جـ 1 ) حدثني ابى ، حدثنا ابو المغيرة ، حدثتنا عبدة ، عنة أبيها خالد بن معدان قال : (( إن الله لم يمس بيده إلا آدم خلقه بيده ، والجنة ، والتوراة كتبها بيده ، قال : ودملج الله لؤلؤة بيده فغرس فيها قضيباً ، فقال امتدي حتى ارضى ، واخرجي ما فيك بإذني ، فأخرجت الانهار والثمار )) ، وفي(صـ70 جـ1) حدثنا إسرائيل ، عن ابى إسحاق ، عن عبد الله بن خليفة قال : (( جاءت امرأة الى النبي صلى الله عليه وسلم فقالت ادع الله ان يدخلني الجنة ، قال : فعظم الرب وقال : وسع كرسيه السموات والارض إنه ليقعد عليه فما يفضل عليه فما يفضل منه إلا قيد أربع أصابع ، وإن له أطيط الرحل إذا ركب )) ، وفي (صـ 142 جـ2) منه حدثني ابى ، حدثنا ابو المغيرة، حدثتنا عبدة بنت خالد بن معدان ، عن ابيها خالد بن معدان أنة كان يقول : (( إن الرحمن ليثقل على حملة العرش من أول النهار إذا قام المشركون ، حتى إذا قام المسبحون خفف عن حملة العرش )) ، وهذا قليل من كثير مما في كتاب (( السنة )) رواية الحافظ أبى عبد الرحمن عن أبيه الإمام أحمد بن حنبل وغير أبيه من الرواة والمحدثين ، وفي كتاب ((التوحيد )) لابن خزيمة ( طبعة المطبعة المنيرة ) كثير من أمثال هذه الاحاديث ، سنستعرض لطرف منها في المقال التالي إن شاء الله ويمتاز كتاب ( العلو للعلى الغفار ) بأن الحافظ الذهبي بين ما فيه من صحيح الاخبار وسقيمها ، فمن ذلك ( ص 120) حديث يروى عن سعيد الجريري عن سيف السدوسي عن عبد الله بن سلام قال : (( إذا كان يوم القامة جيء بنبيكم صلى الله عليه وسلم فأقعد بين يدى الله على كرسيه )) فقال للجريري : يا أبا مسعود إذا كان على كرسيه أليس هو  معه ؟ قال : ويلكم هذا اقر حديث في الدنيا لعيني ، قال الحافظ الذهبي هذا موقوف ولا يثبت إسناده والمتتبع الكتاب ( العلو) للذهبى يراه بناء على ذكر الآيات والاحاديث والاخبار التي يثبت بها جهة العلو والارتفاع والفوقية لذات الله تعالى والاستواء على العرش مراداً منه ظاهره ، وهو الجلوس الى غير ذلك مما اثبته الحنابلة من الصفات والافعال والحركات أخذاً بما يفهم من ظاهر اللفظ ، وما وقر في نفس العامي عند سماعة من غير تشبيه ولا تكييف ولا تحديد ، ويمنعون تأويل اللفظ وتفسيره بما يصرفه عن ظاهرة ومدلوله الوضعى ، ويقولون : إن هذا هو  الموافق لمذهب السلف ، وهم محجوجون من الجمهور بأن مذهب السلف هو  التفويض المطلق بدون بحث في ظاهر ما تشابه منها وباطنه ولا في حقيقته ولا مجازة ، بل طريقتهم في ذلك مجرد التفويض والتسليم والأيمان بأنها من عند الله ، والاشاعرة لا يوجبون تأويلها وصرفها عن ظواهرها ، بل يجوزونه ولا يمنعون التفويض بالمعنى الذى ذهب إليه السلف ، ولكن يمنعونه بالمعنى الذى ذهب إليه الحنابلة  ، ولذلك يقول الحافظ أبو الفرج عبد الرحمن بن الجوزى الحنبلى في كتابه (( دفع شبهه التشبية ، والرد على المجسمة ممن ينتحل مذهب الامام أحمد بن حنبل رضى الله عنه ص 5 -6 )) .. ( ورأيت من أصحابنا من تكلم في </w:t>
      </w:r>
      <w:r>
        <w:rPr>
          <w:rFonts w:hint="cs"/>
          <w:b w:val="0"/>
          <w:rtl/>
        </w:rPr>
        <w:lastRenderedPageBreak/>
        <w:t xml:space="preserve">الاصول بما لا يصلح ، وإنتدب للتصنيف ثلاثة ، ابو عبد الله بن حامد ، وصاحبه القاضى ابو يعلى ، وابن الزاغونى ، فصنفوا كتباً شانوا بها المذهب ، ورأيتهم قد نزلوا الى مرتبه العوام فحملوا الصفات على مقتضى الحس ، فسمعوا ان الله سبحانه وتعالى خلق آدم عليه السلام على صورته ، فأثبتوا له صورة ، ووجهاً زائداً على الذات ، وعينيه وفماً ولهوات وأضراساً، وأضواء لجهة هي السحبات ، ويدين وأصابع ، وكفاً وخنصراً وإبهاماً وصدراً وفخذاً وساقين ورجلين ، وقالوا : ما سمعنا بذكر الرأس ، وقالوا : يجوز ان يمس ويمس ، ويدنى العبد من ذاته ، وقال بعضهم : ويتنفس ! ... ثم إنهم يرضون العوام بقولهم لا كما يعقل ، وقد أخذوا بالظاهر في الاسماء والصفات ، فسموها بالصفات تسمية مبتدعة لا دليل لهم في ذلك من النقل ، ولا من العقل ، ولم يلتفتوا الى النصوص الصارفة عن الظواهر إلى المعانى الواجبة لله تعالى ، ولا إلى إلغاء ما توجبه الظواهر من سمات الحدوث ، ولم يقنعوا ان يقولوا صفة فعل حتى قالوا صفة ذات !... ثم اما اثبتوا أنها صفات قالوا : لا نحملها على توجيه اللغة مثل يد على نعمة وقدرة ، ولا مجىء وإتيان على معنى بر ولطف ، ولا ساق على شدة ، بل قالوا بل نحملها على ظواهرها المتعارفة ، والظاهر هو المعروف من نعوت الآدميين ، والشىء إنما يحمل على حقيقته إذا أمكن ، فإن صرف صارف حمل على المجاز ثم يتحرجون من التشبية ، ويأنفون من إضافته إليهم ، ويقولون : نحن أهل السنة ، وكلامهم صريح في التشبية ، وقد تبعهم خلق من العوام ، وقد نصحت التابع والمتبوع فقالت لهم : يا أصحابنا أنتم أصحاب نقل واتباع ، وإمامكم الأكبر أحمد بن حنبل يقول وهو تحت السياط : كيف أقول ما لم يقل ؟ فإياكم أن تبتدعوا في مذهبه ما ليس منه ، ثم قلتم الاحاديث تحمل على ظاهرها ، فظاهر القدم الجارحة ، فإنه لما قيل في عيسى عليه الصلاة والسلام (( روح الله )) اعتقد النصارى لعنهم الله تعالى ان الله تعالى صفة هي روح ولجت في مريم ، ومن قال : استوى بذاته فقد أجراه سبحانه وتعالى مجرى الحسيات ، وينبغى ألا يهمل ما يثبت به الاصل وهو العقل ، فإنا به عرفنا الله تعالى وحكمنا له بالقدم ، فلو أنكم قلتم نقرأ الاحاديث ونسكت لما أنكر أحد عليكم ، إنما حملكم إياها على الظاهر القبيح ، فلا تدخلوا في مذهب هذا الرجل الصالح السلفى ما ليس منه ، فلقد كسوتم هذا المذهب شينا ًقبيحاً حتى صار لا يقال عن حنبلى إلا مجسم إلخ ، وقد كتب فضيلة الاستاذ محمد زاهد الكوثري وكيل مشيخة الاسلام بدار الخلافة العثمانية سابقاً في تعليقاته التي بذيل هذا الكتاب على قول الإمام أحمد بن حنبل : كيف اقول ما لم يقل ؟ ولما سئل الإمام أحمد عن أحاديث النزول والرؤية ووضع القدم ونحوها قال : (( نؤمن ونصدق بها ولا كيف ولا معنى )) ، وقال أيضاً يوم سألوه عن الاستواء : : (( استوى على العرش كيف شاء وكما شاء بلا حد ولا صفة يبلغها واصف )) على ما ذكره الخلال في (( السنة )) بسنده الى حنبل عن عمه الإمام أحمد ، وهذا تفويض وتنزيه كما هو مذهب السلف ، وربما اول </w:t>
      </w:r>
      <w:r>
        <w:rPr>
          <w:rFonts w:hint="cs"/>
          <w:b w:val="0"/>
          <w:rtl/>
        </w:rPr>
        <w:lastRenderedPageBreak/>
        <w:t xml:space="preserve">في بعض المواضع كما حكى حنبل أيضاً عن الإمام أحمد أنه سمعه يقول : احتجوا على يوم المناظرة فقالوا : تجىء يوم القيامة سورة البقرة ، وتجىء سورة تبارك . قال فقلت لهم : إنما هو الثواب . قال الله جل ذكره : ( وجاؤ ربك والملك صفاً صفاً 22 ) وإنما تأتى قدرته ، وقال ابن حزم الظاهرى في فصله : وقد روينا عن أحمد بن حنبل رحمه الله أنه قال : ( وجاء ربك ) إنما معناه : وجاء أمر ربك اهـ ، وهذا تأويل وتنزيه كما هو مذهب الخلف ، وأما ما ينقل عن الإمام مما يخلف ما تقدم ، فهوتخرص صديق جاهل ، وسوء فهم لمذهب هذا الإمام ، انظر صفحة 7 من كتاب (( دفع شبهة المشبهة )) (( طبع مكتبة القدسى )) ، </w:t>
      </w:r>
    </w:p>
    <w:p w:rsidR="00355770" w:rsidRDefault="00355770" w:rsidP="00531024">
      <w:pPr>
        <w:spacing w:after="240"/>
        <w:jc w:val="both"/>
        <w:rPr>
          <w:b w:val="0"/>
          <w:rtl/>
        </w:rPr>
      </w:pPr>
      <w:r>
        <w:rPr>
          <w:rFonts w:cs="Monotype Koufi" w:hint="cs"/>
          <w:b w:val="0"/>
          <w:rtl/>
          <w:lang w:bidi="ar-KW"/>
        </w:rPr>
        <w:t xml:space="preserve">( 2 ) المشبهة والمجسمة : </w:t>
      </w:r>
      <w:r>
        <w:rPr>
          <w:rFonts w:hint="cs"/>
          <w:b w:val="0"/>
          <w:rtl/>
        </w:rPr>
        <w:t xml:space="preserve">فى الفتوى الحموية الكبرى ( ص 78 ) بقل شيخ اسلام تقى الدين ابن تيمية الحرانى الحنبلى في ضمن ما نقله من نصوص أئمة العلماء الذين نقلوا مذهب السلف في المتشابه هذه العبارة بنصها : وكذلك قال ابوالمعالى الجوينى في كتابه (( الرسالة النظامية )) : (( اختلف العلماء في هذه الظواهر فرأى بعضهم تأويلها ، والتزم ذلك في آى الكتاب ، وما يصح من السنن ، وذهب أئمة السلف الى الانعكاف عن التأويل ، وإجراء الظواهر على مواردها ، وتفيويض معانيها الى الرب ، قال : والذى نرتضيه رأياً ، وندين الله به عقداً ، اتباع سلف الامة والدليل السمعى القاطع ، إلى أن قال : وقد درج صحب رسول الله صلى الله عليه وسلم على ترك التعرض لمعانيها ، ودرك ما فيها ، وهم صفوة الاسلام ، والمستقلون بأعباء الشريعة ، وكانوا لا يألون جهداً في ضبط قواعد الملة ، والتواصى بحفظها ، وتعليم الناس ما يحتاجون إليه منها ، فلوكان تأويل هذه الظواهر مسوغاً أومحتوماً لاُوشك أن يكون اهتمامهم بها فوق اهتمامهم بفروع الشريعة ، واذا انصرم عصرهم وعصر التابعين عن الاضطراب عن التأويل كان ذلك هو الوجه المتبع ، فحق على ذى الدين أن يعتقد تنزيه البارى عن صفات المحدثين ، ولا يخوض في تأويل المشكلات ، ويكل معناها إلى الرب تعالى فليجر آية الاستواء أوالمجىء ، وقوله : ( لما خلقت بيدى ) . ( ويبقى وجه ربك ذوالجلال والاكرام 27 ) وقوله: ( تجرى بأعيننا ) ومما صح من أخبار الرسول كخبر النزول وغيره على ما ذكرناه اهـ ، وقول إمام الحرمين : على ما ذكرناه اى من أجراء ظواهر النصوص على ما ورد به السمع ، وتفويض معانيها إلى الرب ، وعدم التعرض لفهم ما تحتمله من المعانى التي نكل علمها الى الله تعالى ، وهذا يوافق في الجملة ما قرره العلماء من أن مذهب السلف إمرار المتشابهات على ما جاءت به مع إعتقاد أن ظاهرها غير مراد لما يترتب على إرادته من إثبات صفات الحوادث لله نعالى ، وابن تيمية مع نقله كثيراً مما يستأنس به لرأيه من كلام المتكلمين وغيرهم يقول بجميع ما نقوله في هذا وغيره ، ولكن الحق يقبل من كل من تكلم به ، ويقول أيضاً في موضع آخر : ولكن كثير من الناس قد صار </w:t>
      </w:r>
      <w:r>
        <w:rPr>
          <w:rFonts w:hint="cs"/>
          <w:b w:val="0"/>
          <w:rtl/>
        </w:rPr>
        <w:lastRenderedPageBreak/>
        <w:t>متتسباً إلى بعض طوائف المتكلمين [ يريد الأشاعرة ] ، ومحسناً للظن بهم دون غيرهم ، ومتوهماً أنهم حققوا في هذا الباب ما لم يحققه غيرهم ، فلوأتى بكل آية ما تبعها ، حتى يؤتى بشىء من كلامهم ، ثم مهم مع ذلك مخالفون لاُسلافهم غير متبعين لهم ، فلوأنهم أخذوا بالهدى الذى يجدوبه في كلام أسلافهم لرجى لهم مع الصدق في طلب الحق أن يزدادوا هدى ، ومن كان لا يقبل الحق إلا من طائفة معينة ، ثم يتمسك بما جاءت به من الحق ففيه شبه من اليهود الذين قال الله فيهم : ( وإذا قيل لهم ءامنوا بما أنزل الله قالوا نؤمن بما أنزل علينا ويكفرون بما ورآءه وهو الحق مصدقاً لما معهم قل فلما تقتلون أنبياء الله من قبل إن كنتم مؤمنين 91 ) إلخ .</w:t>
      </w:r>
      <w:r>
        <w:rPr>
          <w:rFonts w:hint="cs"/>
          <w:b w:val="0"/>
          <w:rtl/>
        </w:rPr>
        <w:br/>
        <w:t xml:space="preserve">يلقى ابن تيمية بكلامه هذا شبه اليهود على الاشاعرة خاصة وأهل التقديس عامة ، لاُنهم لم يجاروا الممثلة والمشبهة في آرائهم ، وينسى نفسه ، ولا يحس أن بينه وبين سلف الاُمة أمداً بعيداً، فهم يفوضون ويكلون علم هذه الظواهر إلى الله تعالى وهو يجرى المتشابه من الاُسماء والصفات على ظاهرة مراداً منه حقيقة المعنى المفهوم من اللفظ عند الاطلاق ، إذ يقول في الاٍستواء ، إنه الاستواء الحقيقى الذى يعطيه ظاهر اللفظ ويفسره  -  كما وقع له في بعض كتبه  -  بالاستقرار والجلوس ، ويثبت ان الله في السماء ، وفوق العرش وأن له وجهاً ونفساً وصورة وعيناً ويدين وأصابع وجنباً وساقاً وقدماً ، ويجازف فيريد الظرفية الحقيقية والفوقية الحسية ، ويريد من الوجة وأخواته حقائقها لانه لا يريد من لفظ المتشايه إلا ظاهر حقيقته التي تراد من اللفظ عند الاطلاق ، واسمعه مثلاً يقول في " الفتوى الحموية ": ولا يحسب الحاسب أن شيئاً من ذلك يناقض بعضه بعضاً البتة ، مثل أن يقول القائل : ما في الكتاب والسنة من أن الله فوق العرش يخالفة في الظاهر قوله : ( وهو معكم أين ما كنتم ) وقوله صلى الله عليه وسلم : "إذا قام أحدكم الى الصلاة فإن الله قبل وجهه " ونحو ذلك ، فأن هذا غلط ، وذلك أن الله معنا حقيقة ، وهو فوق العرش حقيقة كما جمع الله بينهما في قوله سبحانه وتعالى : ( هو الذى خلق السموات والارض في ستة أيام ثم استوى على العرش يعلم ما يلج في الارض وما يخرج منها وما ينزل من السماء وما يعرج فيها وهو معكم أينما كنتم والله بما تعملون بصير ) فأخبر أنه فوق العرش وهو يعلم كل شىء وهو معنا اينما كنا ، كما قال النبي صلى الله عليه وسلم في حديث الاوعال : " والله فوق العرش وهو يعلم ما أنتم عليه " وذلك أن كلمة ( مع ) في اللغة إذا أطلقت فليس ظاهرها في اللغة إلا المقارنة من غير وجوب مماسة أومحاذاة عن يمين أوشمال ، فإذا قيدت بمعنى من المعانى دلت على المقارنة في ذلك المعنى فإنه يقال : ما زلنا نسير والقمر معنا أو يقال : هذا المتاع معى لمجامعته لك وإن كان فوق رأسك فالله مع خلقة حقيقة إلخ ، يقول هذا ابن تيمية مع أن المعية الحقيقية لا تكون إلا بالمقارنة الحسية وهى تقتضى التحيز ، ويقول في هذا الموضع أيضاً : " ولما قال النبي صلى الله عليه وسلم لصاحبه في الغار : ( لا تحزن إن الله معنا ) كان هذا أيضاً على ظاهره ، ودلت الحال </w:t>
      </w:r>
      <w:r>
        <w:rPr>
          <w:rFonts w:hint="cs"/>
          <w:b w:val="0"/>
          <w:rtl/>
        </w:rPr>
        <w:lastRenderedPageBreak/>
        <w:t xml:space="preserve">على أن حكم هذه المعية هنا معية الاطلاع والنصر والتأيد ، وانظر إلى هذا التمويه والتناقض فهو يوهمك أن المعيه المفهومة من قوله : ( إن الله معنا ) معية حقيقية يدل عليها اللفظ بظاهره ، ومعلوم أن مدلول اللفظ الحقيقى أن الله معهما أى بذاته ، ولكن لما كان هذا المعنى غير مراد صرفه عن ظاهره فقال : معنى " إن الله معنا " أى علمه واطلاعه ونصره وتأييده ، وهو لا يقول بصرف اللفظ عن ظاهره ، وهذا الصنيع من ابن تيمية وما عمد إليه من الجدل والمحاولات الكثيرة لا يمكن أن يكون هو صنيع السلف بحال ، ولا تأتى أن يتمشى مع طريقتهم ، وهم لم يعينوا هذه المعانى كما عينها أهل الحديث والاُثر بل سكتوا عنها ، ولم يثبت عنهم أنهم بحثوا وفتشوها وتعبوا فيها كما تعب هؤلاء لاُنهم مستغنون عن ذلك لسلامة فطرهم ، وصحة عقولهم ، وصفاء وجداناتهم ، ومعرفتهم بجميع مناحى العرب ، ومحال أن يقعوا فيما وقع فيه غيرهم من الشناعات والتشبيهات والمجازفات ، وهذا ابن خزيمة يقول في باب ذكر الوجه والصورة لله عز وجل من كتاب" التوحيد " له ( ص16  -  17 ) وقد ذكرنا من الكتاب والسنة ذكر وجه ربنا بما فيه الغنية والكفابة ، ونزيده شرحاً فأسمعوا الآن أيها العقلاء ، ما يذكر من جنس اللغة السائرة بين العرب هل يطلقون اسم المشبهة على أهل الآثار ومتبعى السنن نحن نقول وعلماؤنا جميعاً في الاقطار ، أن لمعبودنا عز وجل وجهاً كما أعلمنا الله في محكم تنزيله فذواه بالجلال والاكرام ، وحكم له بالبقاء ، ونفى عنه الهلاك ونقول: أن لوجه ربنا عز وجل من النور والضياء والبهاء ما لوكشف لأحرقت سبحات وجهه كل شئ أدركه بصره ، محجوب عن أبصار أهل الدنيا ، لا يراه بشر ما دام في الدنيا الفانية ، ونقول : غن وجه ربنا القديم لم يزل بالباقى الذى لا يزال فنفى عنه الهلاك والفناء ، ونقول : " إن لبنى آدم وجوهاً كتب الله عليها الهلاك ونفى عنها الجلال والإكرام غير موصوفة بالنور والضياء والبهاء التي وصف الله بها وجهه يدرك وجوه بنى آدم أبصار أهل الدنيا لا تحرق لأحد شعرة فما فوقها لنفى السبحات عنها التي بينها نبينا المصطفى صلى الله عليه وسلم لوجه خالقنا ، </w:t>
      </w:r>
    </w:p>
    <w:p w:rsidR="00355770" w:rsidRDefault="00355770" w:rsidP="00531024">
      <w:pPr>
        <w:spacing w:after="240"/>
        <w:jc w:val="both"/>
        <w:rPr>
          <w:b w:val="0"/>
          <w:rtl/>
        </w:rPr>
      </w:pPr>
      <w:r>
        <w:rPr>
          <w:rFonts w:cs="Monotype Koufi" w:hint="cs"/>
          <w:b w:val="0"/>
          <w:rtl/>
          <w:lang w:bidi="ar-KW"/>
        </w:rPr>
        <w:t>( 3 ) المجسمة والمشبهة :</w:t>
      </w:r>
      <w:r>
        <w:rPr>
          <w:rFonts w:hint="cs"/>
          <w:b w:val="0"/>
          <w:rtl/>
        </w:rPr>
        <w:t xml:space="preserve"> عن ابى هريرة رضى الله عنه أن رسول الله قال :" ينزل ربنا تبارك وتعالى كل ليلة ألى السماء الدنيا حين يبقى الثلث الليل الآخر . يقول : من يدعونى فأستجب له ؟ " رواه البخاري ، الشرح والبيان : هذا الحديث رواه أصحاب السنن ، ورواه البخاري في باب الدعاء والصلاة من آخر الليل من كتاب الصلاة ، ورواه في باب الدعاء نصف الليل من كتاب الدعوات ، وفي كتاب التوحيد أيضاً ، ولكونه من الاحاديث التي يتعلق بها الغلاة من مثبتى الصفات ، وفيهم مشبهة ومجسمة أحببت أن يكون موضوع حديثى ، يقول صاحب ( الفتح ) تعليقاً على قوله عليه الصلاة والسلام : " ينزل ربنا الى السماء الدنيا " : استدل به من </w:t>
      </w:r>
      <w:r>
        <w:rPr>
          <w:rFonts w:hint="cs"/>
          <w:b w:val="0"/>
          <w:rtl/>
        </w:rPr>
        <w:lastRenderedPageBreak/>
        <w:t xml:space="preserve">أثبت الجهة ، وقال : هي جهة العلو وأنكر ذلك الجمهور ، لاُن القول بذلك يفضى إلى التحيز تعالى الله عن ذلك ، وقد اختلف في معنى النزول على أقوال : فمنهم من حمله على ظاهره وحقيقته وهم المشبهة تعالى الله عن أقوالهم ، ومنهم من أنكر صحة الاحاديث الواردة في ذلك جملة وهم الخوارج والمعتزلة ، وهو مكابرة ، والعجب أنهم أولوا ما في القرآن الكريم من نحو ذلك ، وأنكروا ما في الحديث إما جهلاً وإما عناداً ، ومنهم من أجراه على ما ورد مؤمناً به على طريق الاجمال منزهاً الله تعالى عن الكيفية والتشبية ، وهم جمهور السلف ، ونقله البيهقي وغيره من الائمة الاربعة والسفانين والحمادين والاوزاعى والليث وغيرهم ، ومنهم من أوله على وجه يليق ، مستعمل في كلام العرب ، ومنهم من أفرط في التأويل حتى كاد أن يخرج ألى نوع من التحريف ، ومنهم من فصل بين ما يكون تأويله قريباً مستعملاً في كلام العرب ، وبين ما يكون بعيداً مهجوراً ، تأؤل في بعض ، وفوض في بعض ، وهو منقول عن مالك ، وجزم به من المتأخرين ابن دقيق العيد ، قال البيهقى : وأسلمها الايمان بلا كيف ، والسكوت عن المراد إلا أن يرد ذلك عن الصادق فيصار أليه ، ومن الدليل على ذلك اتفاقهم على أن التأويل المعين غير واجب فحينئذ التفويض أسلم ، وقال في أوائل كتاب التوحيد بعد أن نقل كثيراً من أقوال العلماء ومذاهبهم سلفاً وخلفاً بإزاء هذه الظواهر : وقسم بعضهم أقوال العرب في هذا الباب ألى ستة أقوال : قولان لمن يجريهما على ظاهرهما  : ( أحداهما ) من يعتقد أنها من جنس صفات المخلوقين ، وهم المشبهة ، ويتفرع من قولهم عدة آراء ، ( والثاني ) من ينفى عنها شبه صفة المخلوقين لاُن ذات الله لا تشبه الذوات ، فصفاته لا تشبه الصفات ، فإن صفات كل موصوف تناسب ذاته ، وتلائم حقيقته ، وقولان لمن يثبت كونها صفة ، ولكن لا يجريها على ظاهرها ،  ( أحداهما ) يقول : لا نؤول شيئاً منها بل نقول : الله أعلم بمراده ، ( والآخر ) يؤول فيقول : معنى الاستواء : الاستيلاء ، واليد : القدرة ونحو ذلك ، وقولان لمن لا يجزم بأنها صفة ( أحداهما ) يقول : يجوز أن تكون صفة وظاهرها غير مراد ، ويجوز الا تكون صفة ، ( والآخر ) يقول : لا يخاض في شيء من هذا ، بل يجب الايمان به لاُنه من المتشابه الذى لا يدرك معناه ، وقد وضع الإمام فخر الدين الرازى كتابه " تأسيس التقديس " في الرد على طوائف المشبهة والمجسمة ، ويمكننى أن أثبت جملاً منه على سبيل المثال ، فمن أمثله ذلك أنه يقول : فعمدة مذهب الحنابلة أنهم متى تمسكوا بآيه أو بخبر يوهم ظاهره شيئاً من الاعضاء والجوارح صرحوا بأنا نبت هذا المعنى لله تعالى على خلاف ما هو ثابت للخلق ، فأثبتوا لله تعالى وجهاً بخلاف وجوه الخلق ويداً بخلاف أيدى الخلق إلخ ويقول : وذكر أبو معشر المجم أن سبب إقدام الناس على اتخاذ عبادة الاوثان ديناً لأنفسهم هو أن القوم في الدهر الأقدم كانوا على مذهب المشبهة, وكانوا يعتقدون أن إله العلم نور عظيم ، فلما اعتقدوا ذلك اتخذوا وثناً هو أكبر الاوثان على صورة الإله ، وأوثاناً اخرى أصغر من ذلك على </w:t>
      </w:r>
      <w:r>
        <w:rPr>
          <w:rFonts w:hint="cs"/>
          <w:b w:val="0"/>
          <w:rtl/>
        </w:rPr>
        <w:lastRenderedPageBreak/>
        <w:t xml:space="preserve">صورة الملائكة ، واشتغلوا بعبادة هذه الاوثان على اعتقاد انهم يعبدون الأله والملائكة، فثبت أن الدين عبادة الأصنام كالفرع عن مذهب المشبهة ،  ويقول في تقرير الدلائل السمعيه على أنه تعالى منزه عن الجسمية والحيز والجهة : الجهة الأولى قوله تعالى : «قل هو الله أحد(1)الله الصمد(2)لم يلد ولم يولد(3)ولم يكن له كفوا أحد(4)» ،  وأعلم أنه قد أشتهر في التفسير أن النبي صلى الله عليه وسلم سئل عن ماهية ربه, وعن نعته وصفتة فأنتظر الجواب من الله ، فأنزل الله تعالى هذه السورة ، أذا عرفت ذلك فنقول :هذه السورة يجب أن تكون من المحكمات لا من المتشابهات ، لانه تعالى جعلها جوابا عن سؤال متشابه، بل وأنزلها عند الحاجه، وذلك يقتضى كونها من المحكمات لا من المتشابهات ، وإذا ثبت هذا وجب الجزم بأن كل مذهب يخالف هذه السورة يكون باطلاً ، فنقول أن قوله تعالى ( أحد ) يدل غلى نفى الجسمية ، ونفى الحيز والجهة ، اما دلالته على أنه تعالى ليس بجسم ، فذلك لاُن الجسم أقله أن يكون من جوهرين ، وذلك ينافى الوحدة ، ويقول : واعلم أنه تعالى كما نص على أنه تعالى أحد فقد نص على البرهان الذى لاًجاه يجب الحكم بأنه أحد ، وذلك أنه قال : ( هو الله أحد ) وكونه إلهاً يقتضى كونه غنيماً عمن سواه ، وكل مركب ، فأنه مفتقر ألى كل واحد من أجزائه ، وكل واحد من أجزاء غيره ، فكل مركب هو مفتقر ألى غيره ، وذلك يوجب القطع بكونه أحداً ، وكونه أحد يوجب القطع بأنه ليس بجسم ولا جوهر ولا في حيز وجهة ، فثبت أن قوله تعالى : ( هو الله أحد ) برهان قاطع على ثبوت هذه المطالب .وأما قوله : ( الله الصمد ) فالصمد هو السيد المصمود أليه في الحوائج ، وذلك يدل على أنه ليس بجسم على أنه غير مختص بالحيز والجهة إلخ يقول : لوكان تعالى مستقراًعلى العرش لكان الابتداء بتخليق العرش أولى من الابتداء بتخليق السموات ، لاُن تقدير القول بأنه مستقر على العرش يكون العرش مكاناً له ، والسموات مكان عبيده ،والاقرب ألى العقول أن يكون تهيئة مكان نفسه مقدماًعلى تهيئة مكان العبد إلخ ، ويقول : الحجة الرابعة عشر : قوله تعالى : ( كل شيىء هالك ألا وجهه ) ظاهر الآية يقتضى فناء العرش وفناء جميع الاحياز والجهات ، وحينئذ يبقى الحق سبحانه وتعالى منزهاً عن الحيز والجهة ، وإذا ثبت ذاك امتنع أن يكون الان في جهة ، وإلا لزم وقوع التعيير في الذات إلخ ، ويقول: أن القائلين بكونه جسماً مؤلفاً من الاجزاء والابعاض لا يمنعون من جواز الحركة عليه ، فإنهم يصفونه بالذهاب والمجيىء ، فتارة يقولون : إنه جالس على العرش وقدماه على الكرسى ، وهذا هو السكون ، وتارة يقولون : إنه ينزل إلى سماء الدنيا وهذا هو الحركة ، ويقول : لوكان البارى تعالى مختصاً بالحيز والجهة لكان الحيز والجهة موجوداً في الاُزل فيلزم إثبات قديم غبر الله تعالى ، ويقول بعد إثبات أن الارض كرة ، وإنما قلنا :أن الارض لو كانت كرة امتنع قول الخالق في شىء من الاحياز ، لاُن الارض لوكانت كرة ، فالجهة التىهى فوق بالنسبة ألى بعض السكان هي تحت بالنسبة إلى البعض </w:t>
      </w:r>
      <w:r>
        <w:rPr>
          <w:rFonts w:hint="cs"/>
          <w:b w:val="0"/>
          <w:rtl/>
        </w:rPr>
        <w:lastRenderedPageBreak/>
        <w:t>الاخر ، فلواختص البارى تعالى بشىء من الجهات لكان تعالى في جهة التحت بالنسبة ألى بعض السكان ، وذلك باطل بإتفاق بيننا وبين الخصم ، فثبت أنه يمتنع كونه تعالى مختصاً بالجهة ، ويقول : جميع فرق الاسلام مقرون بأنه لابد من التأويل في بعض ظواهر القرآن والاخبار ، أما في القرآن فبيانه من وجوه :  ( الأول ) : هو أنه ورد في القرآن ذكر الوجه وذكر العين ، وذكر الجنب الواحد ، وذكر الايدى ، وذكر الساق الواحدة ، فلوأخذنا بالظاهر يلزمنا إثبات شخص له وجه واحد ، وعلى ذلك الوجه أعين كثيرة ، وله جنب واحد وايد كثيرة ، وله ساق واحد ، وذكر مما لابد فيه من التأويل حديث : " الحجر الاسود يمين الله في الارض " ، وحديث : " إن المسجد لينزوى من النخامة كما تنزوى الجلدة من النار " ، وحديث " قلب الؤمن بين أصبعين من أصابع الرحمن " ، قال : وهذا لابد فيه من التأويل لاُنا نعلم بالضرورة أنه ليس في صدورنا اصبعان بينهما قلوبنا ، وحديث آيه الكرسى وقوله عليه السلام : " إن لها لساناً يقدس الله تعالى عند العرش " ولا بد فيه من التأويل ، قال : فثبت بكل ما ذكرنا أن المصير ألى التأويل أمر لابدمنه لكل عاقل ، وعند هذا قال المتكلمون لما ثبت بالدليل أنه سبحانه وتعالى منزه عن الجهة والجسمية وجب علينا أن نضع لهذه الالفاظ الواردة في القرآن والاخبار محملاً صحيحاً لئلا يصير ذلك سبباً للطعن فيها أهـ ، ثم لا خفاء أن في مذاهب العرب ومناحى كلامها سعة ، يقولون : أمر بين كالشمس ، وجواد كالريح ، وحق كالنهار الواضح ، ولا يريدون من ذلك سوى إثبات المعنى وتصويرة في الخيال وتقريبه من الاذهان، والعرب تشبه الصورة بالشمس والقمر ، واللفظ بالسحر ، والمواعيد الكاذبة بالرياح ، ولا تعد شيئاً من ذلك كذباً ، ولا توجب حقيقته بل تريد من اللفظ معناه المجازى .</w:t>
      </w:r>
      <w:r>
        <w:rPr>
          <w:rFonts w:hint="cs"/>
          <w:b w:val="0"/>
          <w:rtl/>
        </w:rPr>
        <w:br/>
        <w:t xml:space="preserve">وعلى هذا فالنزول في الحديث ليس راجعاً إلى ذاته تعالى ، بل هو عبارة عن نزول الملك الذى ينزل بأمره ونهيه ، قال البيضاوى : ولما ثبت أنه سبحانه وتعالى منزه عن الجسمية والتحيز امتنع عليه النزول على المعنى الانتقال من موضع إلى موضع أخفض منه ، فالمراد نزول رحمته ، اى ينتقل من مقتضى صفة الجلال التي تقتضى الغضب والانتقام إلى مقتضى صفة الاكرام التى تقتضى الرأفة والرحمه والإنعام ا هـ ، وقوله تعالى ( فأستجيب ) أى فأجيب دعاءه ، وهو منصوب بإضمار أن لوقوعه جواب الإستفهام ، ومثله " فأعطيه " ومثله " فأغفر له " ويجوز الرفع على الاستئناف ، ثم في الحديث من الفوائد : تفضيل الصلاة آخر الليل على الصلاة أوله ، وتفضيل تأخير الوتر كذلك لكن ذلك في حق من يغلب على ظنه الانتباه ويطمع فيه ، وفيه أن آخر الليل أفضل للدعاء ، وأقرب للإجابة ، وأن الاستغفار كذلك لقوله تعالى : ( والمستغفرين بالأسحار ) ، ولا يتعرض بتخلف الاجابة في ذلك الوقت عن بعض الداعيين ، فإن ذلك يكون في الغالب للإخلال بشرط من شروط استجابة الدعاء والله أعلم ، </w:t>
      </w:r>
    </w:p>
    <w:p w:rsidR="00355770" w:rsidRDefault="00355770" w:rsidP="00531024">
      <w:pPr>
        <w:spacing w:after="240"/>
        <w:jc w:val="both"/>
        <w:rPr>
          <w:b w:val="0"/>
          <w:rtl/>
        </w:rPr>
      </w:pPr>
      <w:r>
        <w:rPr>
          <w:rFonts w:cs="Monotype Koufi" w:hint="cs"/>
          <w:b w:val="0"/>
          <w:rtl/>
          <w:lang w:bidi="ar-KW"/>
        </w:rPr>
        <w:lastRenderedPageBreak/>
        <w:t>مجسمة العصر :</w:t>
      </w:r>
      <w:r>
        <w:rPr>
          <w:rFonts w:hint="cs"/>
          <w:b w:val="0"/>
          <w:rtl/>
        </w:rPr>
        <w:t xml:space="preserve"> وبعد أن كتبت ما كتبته أخيراً تحت عنوان ( المجسمة والمشبهة ) ظهر العدد الصادر في جمادى الاولى سنة 1358 من تلك المجلة التي يسميها صاحبها ( الهدى النبوى )وفيه مقلان أحداهما بعنوان : ( إلى كتاب مجلة الاسلام ) والاخر بعنوان : ( الوثنية المصرية ) ، وقد تناول صاحب المقال الاول أشخاص كتاب المجلة ، وتناول معهم الاستاذ الكوثرى ، وتناول زميله في هذه الحملة على كتاب المجلة فضيلة الاستاذ الدجوى ، وأفرغا ما في جعبتاهما من سباب وشتائم وتجهيل وتكفير ، مع أن هؤلاء جميعاً لا دخل لهم في موضوع الرد ، والرد موجه إلى أنا خاصة ، فما الذى أقحم الباقين ؟  والجواب على هذه الظاهره العجيبة : أن أصحاب مذهب التجسيم ، ودعاة الوهابية المتطرفة في مصر ، بعد أن خفت صوت هذه الجعاية في نجد والحجاز على يد الملك عبد العزيز آل سعود ، وقمعه لغلاة المتطرفين من دعاتهم ، بدأت تظهر حركتها هنا ، وأخذت أصداؤها تتجاوب في أفق مصر باسم السنية والسلفية !  ولما كان النافخون في أبواق هذه الدعاية يعز عليهم أن يكشف الناس ما يخفون في أطوائها من عقيدة شركية ، وكانوا يبالغون في التمويه على الناس وتضليل الاذهان ، حتى لا يفطن أحد إلى ما ينطوون عليه من زيغ وضلال ، فقد رأوا أن يرموا الناس بدائهم ، ويظهروا بمظهر الحافظين لتراث النبوة ، العاملين على إحياء مذهب السلف تغريراً وخداعاً وتلبيساً على العامة ، وقالوا في الاُمة المصرية : إنها أمه شركية عكف أفرادها على أوثان وظواغيت داخل القبور عبدوها من دون الله فصلوا إليها ولها ، ودعوا أصحابها ودعوا بها وقدموا القرابين ، ونذروا لها النذور ،  وهكذا وقفوا أقلامهم ، وصرفوا كل جهودهم إلى هذه الناحية من الطعن في المسلمين ، ليخفوا بذلك داءهم ، ويستروا عن أعين الناس اتجاههم ، ولما كانت مصر بحمد الله من أعرق الاسلام إسلامية ، واقواها إيماناص بالله وبالقرآن وبما جاء به الرسول صلوات الله وسلامه عليه ، لم تكن لتعير هذه الصيحات الصاخبة آذاناً صاغية ، ولم تكن لتلتفت إلى ما ينظم هؤلاء من حملات إجرامية ،  وأخرى لسانية يؤجرون لها من ينبح العلماء ، ويقع في اعراضهم ، ويتهم اعتقادهم ، وينكر عليهم ما عمرت القلوبهم من إيمان صادق ، ويقين ثابت ، وما تلبس به جوارحهم من الاعمال التي تعبدهم الله بها ، وكلفهم بأدائها ، ويوضح لك لون اتجهاههم هذا ما كتبه صاحب مقال ( الوثنية في مصر ) بالعدد نفسه ، فهو يقول : " لقد استفاضت الوثنية في بلادنا حتى دخلت كل بيت ، وشملت كل نفس ، فأينما وليت وجهك ألفيت صنماً قائماً يهرع إليه من يزعمون أنهم مسلمون في حاجاتهم متوجهين في دعواتهم تلقاءه " ، فهذا رجل مصرى منصورى [هو محمود أبورية المعروف بعداونه على السنة النبوية ، وهكذا يكون أدعياء السلفية في كل عصر ومصر ، ولله في خلقه شؤون ؟!! ] ، وهو أدرى ببلده وأعرف بها من غيره من أهل الاقطار الاسلامية الاخرى ، قد سجل بلسان هذه الدعاية الخرقاء المجرمة على مصر أن الوثنية فيها منتشرة في كل بيت ، قائمة بكل نفس ، وأنك اينما وجهت </w:t>
      </w:r>
      <w:r>
        <w:rPr>
          <w:rFonts w:hint="cs"/>
          <w:b w:val="0"/>
          <w:rtl/>
        </w:rPr>
        <w:lastRenderedPageBreak/>
        <w:t xml:space="preserve">ألفيت صنما ًقائما يهرعون إليه يستمطرونه حاجاتهم ، ويشركونه مع الله في عباداتهو، ويخصونه بقرابينهم وقراباتهم ! ، فأين هذه الامة المصرية الوثنية ؟ أهى في مخيلة هذا الداعية الجديد ، أم هي مما أوحى به داعيتهم الاكبر ، ذلك السلفى الظريف ، ذوالعقل الحصيف ، والرأس الخفيف ، الذى يشبه في حجمه رأس حية رقطاء ، ركب فيها عقل امرأه خرقاء ، وخلع عليها زهوحرباء ، فهى تتلووتتلون ، وتتكسر وتتغضن ، . يا عجباً ! ما الذى حدا بكبيرهم هذه ورئيس تحريرهم أن يتترس بالقصيمي والمنصورى وفلان وفلان ! ويرسل على الناس أفاعيه وضواريه بين مستخف وسارب ، وشاتم وثالب ، وناهش وناهس ، ومقطب وعابس ، وبين عواء وزئير ، ونباح ، وهرير ، ومواء ، وصفير ، ما هذه الضجة والجلبة ؟  وما الذى حدث أيها القوم ؟ هذا صاحبكم الشيخ أبورية قد اعتزم أن ( يشلح ) الاستاذ الكبير الشيخ الدجوى ، مستعدياً عليه الشيخ الاكبر طلباً إليه أن يطرده من الازهر ، وهذا بالطبع حسن وجميل ، في عين كبيركم هذا الجالس على عرشه ، عرش روما لا عرش بلقيس ، ولا عرش إلهه المستقر على ظهر بعوضة ، يوزع على الناس حظوظهم ، من الإيمان أوالكفر ، فهذا مؤمن وهذا كافر ، وهذا صاحب سنن ، وهذا عابد وثن ، واسمع الشيخ المنصورى يقول : " وبينما أهل الحق يصدعون بهذه الدعوة ، إذا بهم يجدون من يصد عن هذه السبيل ، ولا من الجاهلين فحسب ، ولكن  -  واحسرتاه  -  من بين من يسمون أنفسهم كبار العلماء " ، ويقول : " لقد أصبحنا والله أضحوكة بين الامم بهذه الخرافات التي يدعو إليها ذلك الذى ينتسب إلى كبار علماء الازهر " ،  ويقول في الحديث الذى دار بينه وبين أخيه البروتستاتى : " هل هذا الشيخ الذى أفتى بوجوب ( كذا ) التوسل يعمل في الاُزهر الآن أم هو خارج عنه ؟ فقلت له : إنه لا يزال يعمل في الازهر ، فأجابنى أن هذا تناقض ، وما دام يفتى في أمور تصادم أصول الدين مخالفاً في ذلك ما يقوله إمام الازهر ،  وبخاصة في مسألة عظيمة كهذه تتصل بأصل العقيدة فإنه يجب اخراحه من الاُزهر ، وعندنا إذا خرج الاسيس تعاليم تخالف تعاليم الكنيسة فإنه يشلح ويطرد " ، يا سبحان الله ، هل مثل هذا الكلام ينشر في مجله إسلامية تعبر عن راى جماعة يرون أنه لا يصح أن ينتسب إلى الاسلام غيرهم !؟ وما بال هذا الداعية الاخرق يريد ان يفرض على مولانا الاُستاذ الاكبر أن يأخذ بالتعاليم الكنسية في الازهر ( فيشلح ) ويطرد من شاء من اخوانه كبار العلماء إذا خالفوا أصلاً من أصول هذه الطائفة الغريبة من الازهر ، وعن سائر البيئات المصرية  ، ثم اسمعه يقول مخاطباً أخاه البروتستاتى صاحب الحديث المزعوم : " وها أنت ترى أهل الحجاز جميعاً قد أظهروا دين الله على حقيقته ، واقتلعوا جذور الشرك من أصولها ، فهدموا القباب وسووا القبور المشرفة " ، ونقول : أنه إن فرض تحقيق غرض هؤلاء ، وتمت هذه الامنية التي تجيش في بصدورهم ، وسمحت الحكومات الاسلامية  -  وهذا ما لا يجوز في نظر العقلاء ، وإن أساغته عقول المجانين  -  نقول " لو أن الحكومات الاسلامية في مصر وغيرها </w:t>
      </w:r>
      <w:r>
        <w:rPr>
          <w:rFonts w:hint="cs"/>
          <w:b w:val="0"/>
          <w:rtl/>
        </w:rPr>
        <w:lastRenderedPageBreak/>
        <w:t xml:space="preserve">قامت بهدم القباب ، ويتبع ذلك بالطبع هدم ما في المساجد الاثرية وغيرها من مأذن ومحاريب ، وتم لهم ما يريدون أيضاً من هدم قبة المصطفى صلى الله عليه وسلم </w:t>
      </w:r>
      <w:r>
        <w:rPr>
          <w:rFonts w:hint="cs"/>
          <w:b w:val="0"/>
          <w:sz w:val="24"/>
          <w:szCs w:val="24"/>
          <w:rtl/>
        </w:rPr>
        <w:t>[  وهذا ما يدعوإليه المدعومقبل الوادعى أحد الغلاة المتطرفين ، وقد كتب قلا ذلك رسالة التخرج من الجامعة الأسلامية بإشراف حماد الأنصارى ، والأدهى من ذلك ما كتبه شمس الأفغانى المتوفى (سنة 1418 ) في رسالته : " جهود الحنفية في مقاومة البدع القبورية " وهى رسالة دكتوراة في الجامعة الاسلامية بالمدينة المنورة أيضاً ، تكشف عما يحمله هؤلاء من حقد دفين ، وغل كمين ، وسوء ظن بالمسلمين ، وقد تبرأت الجامعة من الرسالة وصاحبها ( إذ تبرأ الذين اتبعوا من الذين اتبعوا  )</w:t>
      </w:r>
      <w:r>
        <w:rPr>
          <w:rFonts w:hint="cs"/>
          <w:b w:val="0"/>
          <w:rtl/>
        </w:rPr>
        <w:t xml:space="preserve"> ] ، حتى يعبد الله في الارض وحده دون هذه القباب ، فسوف لا تتعلق نفوسنا بأحجارها ، وسوف لا يجدون من قلب مسلم واحد حنيناً إليها من ناحيوأنها أحجار تعبد ، وأصنام يصمد إليها في الحاجات وتقصد ، ولامن حيث أن هذه القباب تحتوى معبودات للمصريين وغير المصريين ، بل من حيث إنها تراث أثرى فنى خالد استنفد من العصور السابقة الفن والجهد والمال ، أجل ليس بمعقول أن يحن المصريون إلى هذه الاحجار من حيث انها معبودات تقصد ، وألا لاُقتنى كل منهم حجراً كما كان يفعل مشركوا العرب ، يأخذ أحدهم الحجر من أحجار الحرم يستصحبه في أسفاره ، ليطوف به متى شاء ،  إن المسلمين في جميع أقطار الارض ، وبخاصة العلماء والمثقفون منهم ليست قلوبهم فارغة من حب النبي صلى الله عليه وسلم ولا من حب إخوانه من الاُنبياء والمرسلين ، ولا من حب اولياء الله وعبادة الصالحين ، وهو حب قدرة واعتبار ، ، وتقدير ما أجرى الله على أيديهم من خير لإنسانية ، وهداية للبشر ، وسبب هذا الحب والباعث عليه إنما هو حب الله لهم ، وإصطفاؤه إياهم ، أتزعمون أن حبنا له حب تأليه وعبادة ؟ ، يعلم الله انكم كاذبون مفترون ، ثم من منكم رأى عالماً أومتعلماً يطوف بالقبور، أويتمسح بالمقاصير ، أويذبح بإسم الاُولياء الذبائح والقرابين ، أوينذر لهم النذور ، دلونى على عالم واحد أومسلم مصرى متعلم يجهل آداب الزيارة - ، إن حاجة من يزور الاضرحة اليوم  - وقليل ما هم  -  لا تعدوا أن يؤنس الداخل إليها روح صاحب القبر بما يبدؤه به من السلام ، ويقرؤه من آيات ، ويرتله من أدعية يستمطر بها من الله الرحمات ويستنزل البركات ، وأى مسلم يقرأ القرآن ، ويعبد غير الرحمن !؟  على رسلكم أيها القوم ، وثوبوا إلى رشدكم وتوبوا إلى بارئكم ، واعلموا أنكم في بلد يصرف على تثقيف أبنائه وتعليمهم ما يكفى أن يقوم بنفقات مملكة عظيمة ، واسعة الاكناف ، مترامية الاطراف ، وميزانية الازهر وحدها أضخم ميزانية عرفها العالم لعهد إسلامى واحد ، وليس في الازهر اليوم قديم وحديث ، والازهر أزهر واحد ، كما أن دين الله دين واحد ، والازهر هو الحافظ لدين الله في مصر كنانة الله في أرضه قديماً وحديثاً إلى أن يرث الله الارض ومن عليها ، والشيخ الدجوى عالم من الطراز الاول ، وسيرته وجهاده وبلاؤه الحسن في الذب عن حوزه الدين أصدق شاخد على ما نقول ، تشهد بذلك مصر خاصة ، والعالم الاسلامي عامة ، وهو بعد ذلك عضوكبار العلماء في الازهر ، وفخر مصر وعالمها غير مدافع ، يعرف هذا الدانى والقاصى ، وإذا أراد مرتزقتكم أن يرتزقوا على حساب الطعن في </w:t>
      </w:r>
      <w:r>
        <w:rPr>
          <w:rFonts w:hint="cs"/>
          <w:b w:val="0"/>
          <w:rtl/>
        </w:rPr>
        <w:lastRenderedPageBreak/>
        <w:t>مصر وأزهرها وعلمائه ، فليعلموا أنهم في هذه المحاولة وغيرها فاشلون ، وسيعلم الذين ظلموا أى منقلب ينقلبون .</w:t>
      </w:r>
      <w:r>
        <w:rPr>
          <w:rFonts w:hint="cs"/>
          <w:b w:val="0"/>
          <w:rtl/>
        </w:rPr>
        <w:br/>
        <w:t xml:space="preserve">وسأدع من الآن الشيخ القصيمى بين براثن الاستاذ الكوثرى ليجرب حظه منه ، لكن هذا لا يمنع من أن أناقشه الحساب في بعض هناته الهينات ، فهذا القصيمى ينبز الكوثرى بأنه تركى غير عربى . وأنه لذلك يكره العرب </w:t>
      </w:r>
      <w:r>
        <w:rPr>
          <w:rFonts w:hint="cs"/>
          <w:b w:val="0"/>
          <w:sz w:val="24"/>
          <w:szCs w:val="24"/>
          <w:rtl/>
        </w:rPr>
        <w:t>[ وهو ما يردد صداه أيضاً المدعو بكر أبوزيد القضاعى ]</w:t>
      </w:r>
      <w:r>
        <w:rPr>
          <w:rFonts w:hint="cs"/>
          <w:b w:val="0"/>
          <w:rtl/>
        </w:rPr>
        <w:t xml:space="preserve"> إلخ ، والحقيقة التي لا يجهلها هو ، والتى يعلمها جميع الناس أن الكوثرى أعرب منه في عربيته ، وألحن منه بحجته ، بل أن أعرابية القصيمى دون عربية الكوثرى بمراحل ، فهوعربى السليقة وإن كان تركى المتحد ، وذاك أعجمى الهجنة ، وإن كان أعرابى المنشأ والمولد ، و( الاعراب أشد كفراً ونفاقاً وأجدر ألا يعلموا حدود ما أنزل الله على رسوله ) ومن حدود ما أنزل الله على رسوله طرح العصبيات ، ونبذ الجنسيات والقوميات ،  والكوثرى يعرف العربية ، معرفته بلغته الاصلية ، وهو يجيد العربية نطقاً وكتابة وتأليف ، ويضيف إلى إجادته وتبريزه في كلتا اللغتين العربية والتركية ، إجادتة التامة للغة الفارسية ، فهو عربى تركي فارسي ، ثم هو فوق ذلك لا يرى غير الاسلام وطناً ، بدليل أنه هاجر من وطنه التركى ، إلى وطنه الاسلامى ، فراراً بدينه ، واحتفاظاً بعقيدتة وإسلاميتة ، ولوأنه ممن يحترفون الدعاية ، ويتجرون بالعقيدة لكان في دولة الغازى مصطفى كمال باشا عاهل الاتراك ، ودكتاتورها الاعظم ما يضمن له رغد العيش ، ويضمن له بلهنية الحياة بين أهله وعشيرتة ووطنه ،  والكوثرى عالم عالمى معروف تعرفه الاقطار كلها ، ويرجع إله الكثير منها في شؤنه العلمية ، كما هو مشاهد ، وقد رحل كثيراً وطاف بمكتبات العالم الاسلامى ، ووقف على الكثير جداً من المؤلفات النادرة في هذه اللغات الثلاث في كل فن ، وقوف دراسة وبحث واستقصاء ، ويقول القصيمى في مهاتراته : ( أما الشيخ عبد الرحمن خليفة فقد ألفيناه أبداً يتطاير مع رياح الاهواء المضلة ، وألفيناه أبداً نصير البدعة والمبتدعين ) ( والشيخ عبد الرحمن خليفة الذى يحفل بهذا الكوثرى ويبجله ويطريه . ويفاخر ويكاثر بعلمه ، وبما كتبه من الهذيان ، يتحامل على شيخ الاسلام ابن تيمية ويطنب في هجائه وذمه . بل ويطرب عند سماع ذلك . ورجل يبلغ به الضعف العلمى أن يذم أمثال ابن تيمية ويمتدح الكوثرى خليق بإشفاق والرثاء والعلاج ) ، وأقول أن حبى وهو اى وميولى  -  بحمد الله وتوفيقه  -  متجهة كلها نحو</w:t>
      </w:r>
      <w:r>
        <w:rPr>
          <w:rFonts w:hint="cs"/>
          <w:b w:val="0"/>
          <w:rtl/>
          <w:lang w:bidi="ar-KW"/>
        </w:rPr>
        <w:t xml:space="preserve"> </w:t>
      </w:r>
      <w:r>
        <w:rPr>
          <w:rFonts w:hint="cs"/>
          <w:b w:val="0"/>
          <w:rtl/>
        </w:rPr>
        <w:t xml:space="preserve">محاب الله ومراضيه . ورأيت الكوثرى يناضل ويكافح وينفى عن الله صفات الحوادث التي يثبتها ابن تيمية بصريح عباراته ، وعبارات من ينقل عنه صريح التجسيم من الحشوية أمثال الدرامى ومن على شاكلته تأييد لرأيه . وتوثيقاً لمذهبه في التجسيم . ورأيتكم ومن على شاكلتكم تقلدون ابن تيمية تقليداً أعمى ولا تحيدون عن آرائه وأقواله في هذا الصدد قيد أنملة ، فمن منا أحق بالرثاء والإشفاق وأولى بالعلاج . ومن منا نصير البدعة والمبتدعين !؟ ، وأما شيخكم وإمامكم الحرانى فقد ذمه كثير من العلماء والاُئمة قديماً وحديثاً . ولم يكونوا من الضعف العلمى في قليل ولا كثير ،  واسمع قول </w:t>
      </w:r>
      <w:r>
        <w:rPr>
          <w:rFonts w:hint="cs"/>
          <w:b w:val="0"/>
          <w:rtl/>
        </w:rPr>
        <w:lastRenderedPageBreak/>
        <w:t xml:space="preserve">الذهبي من نصيحة بعث إليه قال فيها يخاطبه : " طوبى لمن شغله عيبه عن عيوب الناس ، وتباً لمن شغله عيبه عن عيوب الناس ، إلى كم ترى القذاه في عين أخيك وتنسى الجذع في عينك ، إلى كم تمدح نفسك وشقاشقك وعباراتك وتذم العلماء "  ، ومنها في صفه أتباعه وصفة نفسه : " إن سلم لك إيمانك بالشهادتين فأنت سعيد . يا خيبة من اتبعك . فإنه معرض للزندقة والانحلال لا سيما إذا كان قليل العلم باطولياً شهوانياً ، ولكنه ينفعك ويجاهد عندك بيده ولسانه . وفي الباطن عدولك بحاله وقلبه ، فهل معظم أتباعك إلا قيد مربوط خفيف العقل ! أوعامى كذاب بليد الذهن ! أوغريب واجم قوى الفكر ! أوناشف صالح عديم الفهم . وإن لم تصدقنى ففتشهم وزنهم بالعدل ... إلى كم تصادق نفسك وتعادى الاخيار . إلى كم تصادقها وتزدرى الابرار ! إلى كم تعظمها وتصغر العباد ! إلى كم تجللها وتمقت الزهاد ! إلى متى تمدح كلامك بكيفة لا تمدح بها والله أحاديث الصحيحين . يا ليت أحاديث الصحيحين تسلم منك ! بل في كل وقت تغير عليها بالتضعيف والاهدار ! أوبالتأويل والانكار ، أما آن لك أن ترعوى ؟ أما آن لك أن تتوب وتنيب ؟ أما أنت في عشر السبعين وقد قرب الرحيل ؟  </w:t>
      </w:r>
      <w:r>
        <w:rPr>
          <w:rFonts w:hint="cs"/>
          <w:b w:val="0"/>
          <w:sz w:val="24"/>
          <w:szCs w:val="24"/>
          <w:rtl/>
        </w:rPr>
        <w:t xml:space="preserve">[ هذه نصيحة الذهبي الابن تيمية ، وهى ثابتة النسبة إليه . ولا قيمة للكلام الخطابى العاطفى في إبطالها . قال الدكتور المنجد في كتابه عن ابن تيمية " سيرتة وأخبارة عند المؤرخين " ص14 بعد أورد " النصيحة الذهبية " : " شك بعضهم في نسبة هذه النصيحة للذهبى ولا شك عندنا أنها له . فقد نقلت مخطوطتها من خط الذهبي ، ولم ينكرها أحد من العلماء الذين نقلوها كتقى الدين ابن قاضى شهبة وغيرة ، ثم إن هذا هو الأسلوب الذهبي عندما يهاجم " انتهى ] </w:t>
      </w:r>
      <w:r>
        <w:rPr>
          <w:rFonts w:hint="cs"/>
          <w:b w:val="0"/>
          <w:rtl/>
        </w:rPr>
        <w:t xml:space="preserve">،  هذا كلام الذهبي في صفة ابن تيمية وصفة أتباعه ، وقد فرهم الذهبي رحمه الله عن ذكاء ، وفتشهم عن تجربة وحلل نفسيته وتفسياتهم تحليلاً دقيقاً صادقاً ، ثم هذا الوصف الذى طبقه الذهبي على أتباع ابن تيمية المعاصرين له هو بعينه الوصف المنطبق على أتباعه المعاصرين لنا في الوقت الحاضر حذوالنعل بالنعل ، وكأنما نظر إليهم رحمه الله بمنظار دقيق من وراء أزيد من ستة قرون فاستشفهم وعرفهم ، وكم في ابن تيمية من نواح يمدح عليها ، ونواح يذم من أجلها . وناحية التجسيم هذه التي أولع بها ابن تيمية وناضل عنها كثير هو وكثير من مشايعيه وأتباعه معدودة من أكبر شذوذاته ، وأشنع شناعاته ، </w:t>
      </w:r>
    </w:p>
    <w:p w:rsidR="00355770" w:rsidRDefault="00355770" w:rsidP="00531024">
      <w:pPr>
        <w:spacing w:after="240"/>
        <w:jc w:val="both"/>
        <w:rPr>
          <w:b w:val="0"/>
          <w:rtl/>
        </w:rPr>
      </w:pPr>
      <w:r>
        <w:rPr>
          <w:rFonts w:cs="Monotype Koufi" w:hint="cs"/>
          <w:b w:val="0"/>
          <w:rtl/>
          <w:lang w:bidi="ar-KW"/>
        </w:rPr>
        <w:t>مجسمة العصر :</w:t>
      </w:r>
      <w:r>
        <w:rPr>
          <w:rFonts w:hint="cs"/>
          <w:b w:val="0"/>
          <w:rtl/>
          <w:lang w:bidi="ar-KW"/>
        </w:rPr>
        <w:t xml:space="preserve"> </w:t>
      </w:r>
      <w:r>
        <w:rPr>
          <w:rFonts w:hint="cs"/>
          <w:b w:val="0"/>
          <w:rtl/>
        </w:rPr>
        <w:t xml:space="preserve">من قترة غير قصيرة ثارت بيننا وبين أصحاب مجلة ( الهدى ) معركه حول نفى التجسيم , وتنزيه الله تعالى عن شبه المخلوقين , ثم لم نلبث أن لمحنا في مثار غبارها ذلك "الشيخ النجدى" ماثلا في صورة إبليس اللهين , وكأنما وقف عليهم في "دار ندوتهم" يشير عليهم بالرأى, وأن يجعلوه في هذه المعارك الناشبة صاحب اللواء ,وقائد الكتيبة الحمراء , فكتب مقالا حشاه بكل رأى سخيف , ولفظ غير شريف , ونال من علماء الازهر نيلا مزريا قبيحا , فرددنا عليه ردا وقف في حرارة النقد عند الدرجة التي أردناها , فثار ثائر (الشيخ النجدى) وهاج هائجه, وورم أنفه وانف أصحابه , وبعد لأى صدرت مجلتهم , ولكن بعد فوات الوقت المحدد </w:t>
      </w:r>
      <w:r>
        <w:rPr>
          <w:rFonts w:hint="cs"/>
          <w:b w:val="0"/>
          <w:rtl/>
        </w:rPr>
        <w:lastRenderedPageBreak/>
        <w:t xml:space="preserve">لصدورها , فإذا هي مثلهم وارمة الأنف "جوفاء معتلة في جوفها ورم" فقلنا : لهم الويل , ماذا في صحيفتهم ؟ وما الذى حدث حتى أصبحت بعد حجمها الهزيل اللطيف , كحشية من ليف !  فقيل لنا : إن ذلك الشيخ أكتتب لتكبر حجم المجلة حتى تتسع للرد علينا نحن الخصوم ... مكث ذلك النجدى الهجف الجلف الجافى الأخرق شهرا وأياما يحمع ألفاظ السباب والشتم والقذف والافتراء والكذب وهى الفاظ حفظها ومرن عليها وأعدها لمواقفه الجدلية مع خصومه, وكم أفاتادته في مواقفه, لأن خصومه يترفعون عن منازلته القذرة بهذه الاسلحة وكم رأى أنها مع شئ من المغالطات والتمويهات ناجحة وموصلة للغايه التي يرمى إليها من كسب الموقعه ،  ورأينا رئيس هذه الجماعة  -  خذله الله  -  يدعونا إلى كلمة سواء, ويظهر أمام قرائه الاغرار المخدوعين بمظهر يجعله في أعينهم قديسا ونبيا من الصالحين , وسلفيا بز الأولين والآخرين , فهو يقول :" وليس من شيمه أنصار السنه المحمدية , ولا مما ينبغى لمجلة الهدى النبوى أن تجارى السبابين الشتامين " ويقول : " ولم يغلب رسول الله صلى الله عليه وسلم أعداءه باللد ولا بالقوة ولا بالعنف والشدة , وانما غلبهم بالحلم ، والعفو والصفح " إلخ ، يقول هذا في غير خجل , وينسى أنهم السبابون الشاتمون البادئون بكل شتم وتكفير وتجهيل وتضليل , المعتدون على كرامة هذه الأمة في كل ما يكتبون , القائمون بدعاية تبشيرية خطرة في مصر ينعم بها بال المستعمرين, وتقر بها أعين المسيحيين , الضاحكون على ذقون العامة ببترهم من جسم الأمة بدعوى أن الداعين سلفيون موحدون , وغيره, وقبلك بأسطر كتب ذلك القيع السباب العياب أزيد من خمسين صفحة تعلم أنت مبلغ ما احتوت عليه من سب وإقذاع لى ولعالمين جليلين هما فخر العالم الإسلامى لا يدفع ذلك ولا يمارى فبه إلا أمثالكم من سفلة الناس وسقاطهم " وانما يعرف الفضل من الناس ذووه"  ،   أرأيت كيف عنون مقاله؟ إنه عنوانه بقوله : إلى نفاة وجود الله من كتاب مجلة الإسلام . لقد وقعوا , فأين الفرار, نعم إن كان جمهور العلماء من المسلمين فروا أمام أسلافكم , ولم يحكموا خطط الدفاع عن عقيدة التنزيه ويهدموا ما بناه سلفكم من صروح عقائد التجسيم الزائغة , فنحن إذا نفر من الميدان , ويفر معنا كل من ينزه الخالق سبحانه عن المكان والجهة , وينزهه عن الاستواء بمعنى الاستقرار الذاتى وغير ذلك مما يوجب المثلية, وتشبيه الخالق بالمخلوقين نفيا لوجود الله تعالى , لأن كل مسلم يعتقد أن الله تعالى موجود وأن وجوده واجب , ليس هناك مسلم ينفى وجود الله تعالىلا من كتاب " مجلة الإسلام " ولا من غيرهم, زلا يتوقف وجود ذاته تعالى على وجود مكان له, وأنتم تقولون إن لم نثيت له المكان وغيره مما أثبتته ظواهر النصوص من غير تأويل ولا صرف للنصوص عن الظاهر الحقيقى , فقد نفينا وجود الذات , وهذا سرى إليكم أيها الجهلاء المارقون من أن الله تعالى إن لم يكن كغيره من المخلوقات محسوسا ومحصورا في المكان فلا وجود له ؟..  وليست تزكيه ابن القيم لكتابى الدرامى "وكون شيخ </w:t>
      </w:r>
      <w:r>
        <w:rPr>
          <w:rFonts w:hint="cs"/>
          <w:b w:val="0"/>
          <w:rtl/>
        </w:rPr>
        <w:lastRenderedPageBreak/>
        <w:t>الإسلام ابن تيمية وصى بهما أشد الوصية وعظمهما جداً" حجة توجب الأخذ بكل ما فيا , وإن من يأخذ بما فيها من الكفر الصريح لهو كافر بإجماع الأمة , وقد سبق إلى هذا الكفر الصريح الشنيع القمصيمى المأفون المأبون  في دينه معبود "حامد" ومولاه ،  وفى هذا الكتاب المطبوع بتحقيق حامد الفقى وعلى نفقته ما تقشعر له الأبدان: فمما لم يذكره وهو كثير قوله (ص 102) : ثم عاد المعارض إلى مذهبه الأول ناقصا على نفسه فيما تأول في المسألة الأولى فاحتج ببعض كلام جهم والمرسي فقال : إن قالوا لك: أين الله؟ فالجواب لهم : إن أردتم حلولاً في مكان دون مكان, وفى مكان يعقله المخاوق , فهوالمتعالى عن ذلك لأنه على العرش, وبكل مكان . فيقال لهذا المعارض : أما قولك كالمخلوق فهذه كذبه منك وتلبيس , ولا يقوله أحد من العلماء , ولكنه بمكان يعقله المخلقون المؤمنون بآيات الله , وهو على العرش فوق السماء السابعة دون ما سواها من الأمكنة , وعلمه محيط بكل مكان, وبمن هو في كل مكان, من لم يعرفه بذلك لم يؤمن , ولم يدر من بعيد ومن يوجد اهـ فهوبذلك قد عين مكان إلهه وحدده وزعم مكانه معقولاً لا مجهولاً , وقال من لم يعرفه بالمكان لم يؤمن ولم يدر من يعبد ومن يوحد , ومن هنا أخذ أولئك الطغام الوالسون المدلسون أن من لا يثبت والجوارح إلخ لم يدر من يعبد ومن يوحد , وكان من نفاة وجود الله تعالى ،  وقد نحا ابن القيم في نونيته منحى الرامى وأضرابه , وخلط في الاعتقاد خلطا شديدا فمن ذلك قوله :  الله فوق العرش فوق سمائه سبحان ذى الملكوت والسلطان</w:t>
      </w:r>
      <w:r>
        <w:rPr>
          <w:rFonts w:hint="cs"/>
          <w:b w:val="0"/>
          <w:rtl/>
        </w:rPr>
        <w:br/>
        <w:t xml:space="preserve">ولعرشه منه أطيط مثل ما قد أط رحل الراكب العجلان ،  وقوله :  والفوق وصف ثابت بالذات من كل الوجوه لفاطر الأكوان  ، لكن نفاة الفوق ما وافوا به جحدوا كمال الفوق للديان ،  بل فسروه بأن قدر الله أعلى لا يفوق الذات للرحمن  ، أى أن الأشاعرة وجمهور المسلمين فسروا الفوق بفوقية القدر لا الفوقية الذاتية ، ولا شك أن القول بالفوقية الذاتية ونحوه على ما ذهب إليه ابن زفيل والدرامى وابن تيمية, ومن تابعهم من حشوية العصر يوجب التشبيه, لما يترتب على اعتقاد حصول الذات في المكان المعين المعقول المعلوم من تشبيه الله تعالى بالحادث المحوز في المكان, ووصفه سبحانه بشئ هو من صفات خلقه, وهو أيضا يوجب التجسيم لإثبات هؤلاء المجسمة لله تعالى ما هو من اللوازم البينه للاجسام, وأما العلم ونحوه مما لم يكن جوهرا مقدرا من الأجسام التي يلزمها المكان لزوما بينا , فلا يلزم من اتصاف الله تعالى به, ما يلزم على اتصافه بالفوقية الذاتية, وذلك معلوم بالبداهة.وهؤلاء الحشوية على غلوهم وإمعانهم في اللغووالباطل لهم أغلوطات مقصودة, ومغالطات مكشوفة, لا تلبث أن تذوب أمام حرارة البرهان, وتفتضح بما يلقى عليها من الأضواء الكاشفة, فهم يقولون دائما إن الوجه واليدين واليمين والساق والقدم والأصابع, والاستواء والفوقية, والمجئ والنزول إلخ صفات إذا كان إثنلتها لله يوجب تشبيها, فإثبات غيرها من الصفات كاحياة والعلم والإرادة والقدرة يوحب أيضا تشبيها ولا فرق , لأن كلا من </w:t>
      </w:r>
      <w:r>
        <w:rPr>
          <w:rFonts w:hint="cs"/>
          <w:b w:val="0"/>
          <w:rtl/>
        </w:rPr>
        <w:lastRenderedPageBreak/>
        <w:t xml:space="preserve">هذين النوعين يتصف بهما الحادث, وقد قلتم باتصاف ذات الله تعالى بالحياة والعلم إلخ ولم يلزم علىذلك عندكم تشبيه ذاته بذوات خلقه, فلم لا تقولون أيضا إن ذات الله تتصف بما ورد في الكتاب والسنه من الوجه واليدين, والاستواء على العرش بمعناه الذى هو استقرار من غير تأويل, والثقل على العرش حتى يثط أى سمع له صوت كأطيط الرحل بمعناه من غير تأويل , إنكم لم تؤمنوبهذا كله تكونونفاة معطلين, فكما قلتم له علم لا كالعلوم, وإرادة لا كإيرادات, وقدرة كالقدر, فقولوأيضا له وجه لا كالوجوه, ويد لا كالأيدى ، وهم يتوسعون في إثبات هذه الظواهر من المتشابه على حالها وعلى ما يفهم منها من غير تأويل ولا صرف لها عن ظاهرها, ونحن نصرفها عن ظاهرها ونؤولها بما يوافق العربية طلباً للتنزيه وبعداً عن التشبيه, وهذا هو موضع النزاع بين المشبة وأصحاب التنزيه, ومثار الجدل بيننا وبين خصومنا اليوم , وقد تقرأ لشيخ الإسلام ابن تيمية تسعين وجها أوسبعين وجها في إثبات هذه الظواهر , والرد على الأشاعرة فيما عمدوا إليه من التأويل , وحملهم المتشابه على المحكم تنزيها لله سبحانه ، وهو شديد الجرأة والعناد, يريد أن يصل إلى مطلوبه بالثرثرة والزخرف اللفظى, وإن لم يبن كلامه على أساس من العقل والمنطق الصحيح ،  وفى الحق : إن الناظر في كلامه يشعر أنه في تقرير مطالبه يسلك من وعورة البحث مسلكا خشناً يربك فيه من محارات العقول , ومتاهات الأفهام, ما يدعك تتيه معه في أودية من الضلال , والسبب في ذلك واضح , وهو أنه يبحث في ذات الله تعالى وصفاته بحثا يجعلها على صورة ما يرد في النصوص من الظواهر , ولذلك يقول تقى الدبن السبكى في كتابه " السيف الصقيل" في حق هذا الرجل : "ثم جاء في أواخر المائة السابعة رجل له فضل ذكاء واطلاع , ولم يجد من يهديه وهو على مذهبهم , وهو جسور متجرد لتقرير مذهبه, ويجد أموراً بعيدة فبفضل جسارته يلتزمها : فقال بقيام الحوادث بذات الرب سبحانه وتعالى , وأن الله سبحانه ما زال فاعلا , وان التسلسل ليس بمحال فيما مضى كما هو سيأتى. وشق العصا, وشوش عقائد المسلمين, وأغرى بينهم " إلخ  ،  وكتب الأستاذ الكوثرى في تكملة الرد على نونية ابن القيم فقال: "اتفقت فرق المسلمين سوى الكرامية وصنوف الجسمة على أن الله سبحانه منزه عن أن تقوم به الحوادث , أن تحل به الحوادث , وأن يحل في شئ من الحوادث , بل ذلك مما علم من الدين بالضرورة , ودعوى أن الله لم يزل فاعلا متابعة منه للفلاسفة القائلين بسلب الاختيار عن الله سبحانه, وبصدور العالم منه بالإيجاب , ونسبة ذلك إلى الإمام أحمد والبخاري كذب صريح , وتقول إلى آخر هذا البحث النفيس ،   وقال فضيلة الأستاذ الشيخ سلامة العزامي القضاعي الشافعي في رسالته " فرقان القرآن بين صفات الخالق وصفات الأكوان " وهى رسالتة جعلها كالمقدمة لكتاب " الأسماء والصفات " للبيهقى المطبوع حديثا بمطبعة السعادة بمصر في صدد الكلام على الحشوية ما نصه :" وهى من الحشوية مغالطة مفضوحة , وباطل مكشوف للناقد البصير , فإن الوجه والعين واليد والرجل والساق </w:t>
      </w:r>
      <w:r>
        <w:rPr>
          <w:rFonts w:hint="cs"/>
          <w:b w:val="0"/>
          <w:rtl/>
        </w:rPr>
        <w:lastRenderedPageBreak/>
        <w:t xml:space="preserve">أجزاء وأبعاض وأعضاء لما هي فيه من الذوات لا معان وصفات تقوم بموصوفات , فأين هي مما ألحقونا به من الحياة والعلم والإرادة والقدرة ؟ وهل هذا إلا كتشبيه العالم بالعلم , والابيض بالبياض , وهل تسميتهم لها بالصفات إلا تستر لموقفهم من التشبيه, بما لا يسترهم عن ذوى الأنصار النافذة, وتحجب عن سهام النقدة من أهل السنة الراسخين في علم الكتاب العزيز بنسج العنكبوت, وهو كما علمت لا ينفعهم, ولا يدفع عنهم منها شيئا , فأن تهرب منهم متهرب- وكثيراً ما يفعلون- وقال : إنا لا نريد بالوجه ما هو أجزاء وأبعاض , بل ما هو صفات حقيقية كالعظمة والملك والبصر والقدرة ونحوها ولكنا لا نعين المراد- قلنا : مرحبا بالراجعين إلى الحق , وبشرى بالرجوع إلى صميم الإسلام ولب العلم والسلفية الحقة , ولا نزاع بيننا وبينكم فقد انصرفتم عن الحشوية, ولكنهم والأسف ملء فؤادنا عليهم على ذلك لا يثبتون, وما أسرع ما تراهم إلى القول بالتجزئة والتشبيه يرجعونوفنعوذ بالله تعالى من لافتن ، ما ظهر منها وما بطن " ، ثم قال: تنبيه مهم: إذا سمعت في عبارات السلف قولهم إنما نؤمن بأن له وجها لا كالوجوه, ويدا لا كالأيدى ، فلا تظن أنهم أرادوا أن العلية منقسمة إلى أجزاء وأبعاض ، فجزء منها يد وجزء منها وجه غير أنه لا يشابه الأيدى والوجوه التي للخاق حاشاهم من ذلك ، وما هذا إلا التشبيه بعينه، وإنما أرادوبذلك أن لفظ الوجه واليد قد استعمل في معنى من المعانى ، وصفة من الصفات التي تليق بالذات كاعظمة والقدرة غير أنهم يتورعون عن تعيين تلك الصفة تهيبا من التهجم على ذلك المقام الأقداس. ثم قال: ويدلك على غرادة السلف ما قلنا ما نقله الذهبي نفسه في كتابه الذى سماه " العلو" عن الإمام مالك وشيخه ربيعة ونظرائهما أنهم قالوا حين سئلوا عن قوله تعالى: (( الرحمن على العرش استوى)) كيف استوى ؟ والكيف غير معقول ، وكذلك نقل الذهبي بالسند في هذا الكتاب عن أبى عبد الله الحاكم وابى زرعة اتفاق جميع فقهاء الأمصار من أهل تلك الأعصار ، أنهم يؤمنون بهذه لاصفات من غير كيف , فأنظر كيف نفوا الكيف مجمعين، وهو صريح في أنها ليست أجزاء ولا جسمانية, فإن الاستواء الجسمانى وما إليه لا بد لها من الكيف قطعا ، إذ هو لازم من لوازم ذاتها لذاتها , ونفى لازم الماهية لذاتها يستلزم نفيها عند جميع المنصفين من العقلاء، والذين لم يصابو بالأهواء , وانظر كيف سموها صفات ، ولم يسموها أبعاضاً وأجزاء اهـ.  ،   ثم هذا الكلام : هل بقى للقميصى أسئلة عشرة وبواهر وقواهر , وتصديات وتحديات ، وأنى يكون لكلام مردود ومذهب منقوض قديما وحديثا أسئلة وأجوبة ؟  أما الكتاب ، إلا عند التعرض لما فيه مما هو كفر صريح وتجسيم قبيح والجناية جنايتكم. وكتاب بخط " شويل" وطبع أخيه "سبع الليل" له صحاح الكتب أويكون على الأقل فيه حشووزيادات ، ودس وإضافات, بالرغم مما عليه من سماعات ، وهل بعد فضائح هذا الكتاب التي نشرها الأستاذ الكوثرى في مقالاته لا تخجلون؟ تعلمون أن هذه الكتب يفرح بها المستشرقون كثيرا وينشرونها بأغلى ثمن ويتخذون </w:t>
      </w:r>
      <w:r>
        <w:rPr>
          <w:rFonts w:hint="cs"/>
          <w:b w:val="0"/>
          <w:rtl/>
        </w:rPr>
        <w:lastRenderedPageBreak/>
        <w:t xml:space="preserve">منها عدتهم لمهاجمة الإسلام فكيف بهم إذا شروا هذا الكتاب كما شروا كتاب السنه المنسوب لعبد الله بن احمد بن حنبل من قبل ،  ورأوا فيه مثل هذا الحديث : عن أبى هريرة قال : قيل يا رسول الله مم ربنا فقال من ماء مرور لا من أرض : لا من سماء ، خلق خيلا فأجراها فعرقت نفسه من ذلك العرق "  وهل يغنينا بعد ذلك أن يقال : إن هذا الحديث لا أصل له عند العلماء كتاب السنه المنسوب للحافظ عبد الله بن الإمام أحمد  رضى الله عنه  ، نحن لا نعيب الحفاظ، ولكن نعيب ما نقرؤه في تضاعيف ما ينسب إليهم في كتاب مطبوع بقصد التشويش على عقائد المسلمين ، وأكتفى هنا بحديث أدلى بها إلى فضيلة الأستاذ الشيخ خليل الخالدى رئيس محكمة النقض والإبرام في فلسطين سابقاً، وهو العالم الحجة الفقيه الأصولى الرحالة المعروف ، قال حفظه الله :  عبد الله بن أحمد بن حنبل روى عنه الإمام أبوحاتم الرازى في كتابه المسمى بالجرح والتعديل، وهذا الكتاب الذى عليه سماعات كثيرة، يعتبر أصلا صحيحاً ، ونسخه من أصح النسخ ، وهو أبرز كتاب ، وأجل كتاب في الجرح والتعديل ، وكل من كتبوا في هذا الشأن ، فهم عيال على هذا الكتاب ، وإذن فيجب علينا التثبت في صحة نسب هذا الكتاب إلى الأمام عبد الله بن الإما أحمد بن حنبل ، والقاعدة عند المحدثين والأصوليين أنه لا يثبت الكتاب لمؤلفه إلا إذا وجد له أصل صحيح : والأصل الصحيح لا يعدو أحد وجهين : إما أن بكون بخط المؤلف ، أو يكون قد ثبت عنه ثبوتاً صحيحا بالرواية عنه عن المؤلف نفسه برويات صحيحة عليها خط المؤلف، أوخط الحفاظ الأثبات العدول ، فبأخذ هذين الوجهين يثبت أن الكتاب لمؤلفه، وبدون ذلك لا يثبت ، وما علينا إلا الرجوع إلى قول أبى حاتم في الإمام عبد الله بن الإمام أحمد ، وقد روى عنه كثيراً وعدله ، وهو بلا شك حجة وأى حجة ، ثم إن نسبة هذا الكتاب له لم تعرف ، ولا يبعد أن يكون دس عليه فيه أشياء ، مثال ذلك ما وقع لكتاب "الفقيه الأكبر لأبى حنيفة حتى أنه في سنة1351 هـ لما كنت بالمدينة المنورة وجدت أصلين صحيحين في مكتبة شيخ الإسلام " عارف بك " ووقفت في إحداهما على قوله: " وأبواه صلى الله عليه وسلم ماتا على الفطرة" وفى الأخرى " وأبواه صلى الله عليه وسلم ماتا على الفترة " فتحقق لدى أن النسخ الشائعة الذائعة التي نرى فيها كلمة الكفر أن أبوية صلى الله عليه وسلم ماتا على الكفر ، قد صحفت فيها كلمة الكفر عن إحدى هاتين الكلمتينك الفترة أوالفطرة لقربها في الصورة الخطية، ونأسف لأن الذين كتبوا على هذه الجملة كعلى القارى، وأكمل الدين ، وأمثالهم ، لم يتحروا ،  ثم قال الأستاذ : ولا يغيبن عن الأذهان أن كتباً أخرى كثيرة نسبت لأعلام العلماء وهى في الحقيقة ليست لهم ، وأن كتبا أخرى دخل عليها التحريف والتغيير والمسخ ، وهذا في جملته وتفصيله لا يخفى على من يتتبع ذلك في مظانه اهـ كلام الشيخ الله ، وأما كتاب التوحيد لابن خزيمة فربما تكلمنا عليه في فرصة أخرى ،  صور من كتاب " نقص الدرامى" وما يقابلها من ردود العلماء على المجسمة  </w:t>
      </w:r>
      <w:r>
        <w:rPr>
          <w:rFonts w:hint="cs"/>
          <w:b w:val="0"/>
          <w:rtl/>
        </w:rPr>
        <w:lastRenderedPageBreak/>
        <w:t xml:space="preserve">، طبع في الآونة الأخيرة هذا الكتاب بتحقيق وعلى نفقة رأس طائفة المجسمة المسمين " جماعة أنصار السنة المحمدية" وهو رابع كتاب ينشر بمصر لترويج هذه البضاعة الزائغة ، والدعاية إلى عقيدة التجسيم الزائغة باسم نصر السنة المحمدية ،  وفى مقدمة النشر يقول رأس الجماعة ، في الجط من شأن كتب علم الكلام الجامعة لمذهب الأشاعرة والماتريدية " ودعوها كتب العقائد والتوحيد ، وهى في الواقع إنما وضعت - عن جهل أو علم - لزلزلة العقائد ، والتشكيك في الله "  ، ويقول : " ولقد عم الشر والبلاء بهذه الكتب المشككة في الله وفى صفاته التي اختارها - وهو الحكيم الخبير - ووصف بها نفسه في كتابه العربى المبين، ووصفه بها رسوله الذى ما ضل وما غوى ، وما ينطق عن الهوى" ، ويقول في التنبيه من شأن كتاب الدارمى وتقريظه : "وبعد فهذا كتاب ( النقض على بشر المريسى ) تأليف الإمام الحجة المحدث الحافظ عثمان بن سغيد الدارمى الذى يقول فيه الإمام ابن القيم رحمه الله في كتاب اجتماع الجيوش الإسلامية : " وكتاباه - أى هذا وكتاب الرد على الجهمية - من أجل الكتب المصنفة في السنة وأنفعها، وينبغى لكل طالب سنة مراده الوقوف على ما كان عليه الصحابة والتابعون والأئمة أن يقرأ كتابيه ، وكان شيخ الإسلام ابن تيمية رحمه الله يوصى بهذين الكتابين أشد الوصية ويعظمهما جداً ، وفيهما من تقرير التوحيد والأسماء والصفات بالعقل ما ليس في غيرهما " ،  " وأثنى على كتابه هذا كثير من السلف ، وقرظوه بعبارات فخمة، وهو في الواقع كما قالوا، لولا أنه أتى فيه ببعض ألفاظ، دعاه إليها عنف الرد، وشدة الحرص على إثبات صفات الله وأسماءه التي كان يبالغ بشر المريشى الضال المارق وشيعته في نفيها ، غير أنه كان الأولى والأحسن ألا يأتىبها ، وأن يقتصر على الثابت من الكتاب والسنة الصحيحة كمثل : الجسم ، والمكان ، والحيز ، فإنى لا أوافقه عليها ، ولا أستجيز إطلاقها ، لأنها لم تأت في كتاب الله ، ولا في سنة صحيحة " إلخ هذا بعض ما في مقدمه النشر لشيخ الجماعة ، وهو والجماعة جميعا موافقون على ما في الكتاب إلا بعض ألفاظ كإثبات الجسم والمكان، والحيز لله تعالى كأن الأولى في نظرهم والأحسن فقط عدم عدها في باب الأسماء والصفات أى لأنها لم ترد بألفاظها في الكتاب والسنة ، ويوضح اتجاهه هذا واتجاههم معه أنه كتب على قول الدارمى : "وهو لا يعرف مكان واحده " أى إلهه هذه العبارة بنصها : " كان خيراً لو قال " أين " ولم يقل " مكان " ، فمن الخيرية والأولية فقط عنده القتصار على لفظ " أين " الوارد في السنة ، وغاب عن ذهنه أن " أين " يستفهم بها عن المكان فلا فرق إذا بين التعبير بها أو بمرادفها، والدارمى يثبت لله الجسم والمكان والجهة والحيز ، ويثبت أن الله تعالى يحس بالحواس الخمس ، ويبالغ في إثبات الظواهر كلها سواء وردت بألفاظ أو بمرادفاتها أو أخذت بطريق اللزوم ، فالعبرة عنده بالمعانى لا بخصوص الألفاظ ، وسيتضح ذلك جليا فيما سنضمه تحت أنظار القراء من نصوص كتابه هذا التي سنقابلها بغيرها من نصوص العلماء المحررة في الرد على المجسمة ،   وقد وجدنا </w:t>
      </w:r>
      <w:r>
        <w:rPr>
          <w:rFonts w:hint="cs"/>
          <w:b w:val="0"/>
          <w:rtl/>
        </w:rPr>
        <w:lastRenderedPageBreak/>
        <w:t xml:space="preserve">" شيخ الجماعة " نقسه فسر الاستواء على العرش بالاستقرار ، ووقع في ذيل مقال له بهذه العبارة: " وكتبه المفتقر إلى عفوربه المستوى بذاته على عرشه محمد حامد الفقى" فالاستواء بالذات ، والاستقرار على العرش كل منهما يقتضى التشبيه لا محالة ، ومن العجب أن يثبت هؤلاء الاستقرار ، الاستواء بالذات والحيز والجهة، ويقولون : إن هذه الأمور وغيرها من المتشابه لا تقتضى تشبيها ولا تمثيلا، وهو جمع بين الشئ وضده، ولا يجتمع تجسيم وتشبيه ،مع تقديس وتنزيه إلا في عقول اصطلح عليها الضدان ، واجتمع فيها المتناقضان ، فكأنهم يقولون : إن الله مستقر بذاته على عرشه مستوبذاته عليه ثابت له المكان والحيز والجهة فهوإذا جسم ، ويقولون مع هذا بتنزهه عن الجسمية والمثلية،وعن المكان والجهة إلى غير ذلك فهو إذن ليس بجسم فيؤل كلامهم إلى أنه جسم ليس بجسم ، وهم يودون لو ذهبت كتب علم الكلام كلها في خبر كان ، وبقى كتاب الدارمى وبضعة كتب أخرى على غراره حشرت فيها المتشابهات المتعلقة بالأسماء والصفات حشرا ، ويتمنون لو حلت محل الكتب المدونة في علم الكلام على طريقة الأشاعرة والماتريدية ، وضياع ذلك التراث الخالد ، وذهبت نتائج قرائح العلماء كلهم ضياعاً ،  فلننظر إذا إلى ما في كتاب الدارمى ، ولنعرض صوراً منه على أنظار القراء ، ونقابلها بنقائضها من كلام العلماء ، وهذا ما يوضح لك مقصد " الجماعة " ، ويبين لك حقيقة معتقدهم ، ويحدد لك طريق اتجاههم ، فانظر إذن وتأمل ولا تنزعج !! ،  فى "ص 20" يقول الدارمى مخاطبا معارضه ما هذه صورته : " وأما دعواك أن تفسير " القيوم " الذى لا يزول فلا يتحرك ، فلا يقبل مثل هذا التفسير إلا بأثر صحيح ، مأثور عن رسول الله صلى الله علية وسلم أو عن بعض أصحابه أو التابعين لأن الحى القيوم يفعل ما يشاء ، ويتحرك إذا شاء لأن إمارة ما بين الحى والميت التحرك ، كل حى متحرك لا محال ، وكل ميت غير متحرك لا محالة " انتهت عبارة الدارمى وكتب الشيخ حامد الفقى في ذيل الصفحة على هذه العبارة ما نصه : " هذه ألفاظ لم ترد في القرآن ولا في السنة فنتوقف عن وصف الله بها " وكأنه إذا وجد هذه الألفاظ في القرآن والسنة لم يتوقف عن وصف الله بها على نحوها وصفه بها إمامه الدارمى ،  وكأن الأستاذ يغالط نفسه ويتجاهل أن المجسمة يثبتون الحركة بنحو قوله تعالى : " وجاء ربك والملك صفا صفا  " ،  " هل ينظرون إلا أن يأتيهم الله في ظلل من الغمام والملائكة " وبأحاديث منها ما رواه الدارمى في كتابه هذا بسنده إلى أبى هريرة رضى الله عنه قال : قال رسول الله صلى الله علية وسلم : " يجمع الله الناس يوم القيامة فيقول : من كان يعبد شيئا فليتبعه ، قال : فيقول المؤمنون : هذا مكاننا حتى يأتينا ربنا ، فإذا جاء ربنا عرفناه ، فيأتيهم الله فيقول : أنا ربكم فيقولون أنت ربنا فيتبعونه " ،  ويثبتون النزول بحديث : " ينزل ربنا ليلة إلى السماء الدنيا " الحديث ،  ويثبتون الجلوس والقعود بمثل ما رواه الدارمى بسنده عبد الله بن خليفة قال : "أتت امرأة إلى النبي صلى الله علية وسلم فقالت ك ادع الله أن يدخلنى الجنة،فعظم الرب فقال: إن كرسيه </w:t>
      </w:r>
      <w:r>
        <w:rPr>
          <w:rFonts w:hint="cs"/>
          <w:b w:val="0"/>
          <w:rtl/>
        </w:rPr>
        <w:lastRenderedPageBreak/>
        <w:t>وسع السموات والأرض ، وإنه ليقعد عليه فما يفضل منه إلا قدر أربع أصابع ومد أصابعه الأربع ، وإن له أطيطاً كأطيط الحل الجديد إذا ركبه من يثقله " ،  فهذه الآيات والأحاديث هي التي اعتمد عليها الدارمى في إثبات الحركة والنزول والجلوس ، وقد مرت على الأستاذ ، وهو يباشر طبع الكتاب فكيف يقول : إنه يتوقف عن وصف الله بها زاعما أنها لم ترد في القرآن ولا في السنة ؟  ها هي ذى قد مرت به مرارا وتكرارا على أنه لا ينكر أنه وصف الله بالاستواء وفسره بالاستقرار الذاتى ، كما لا ينكر أن هذه الظواهر حين مرت به في مواضعها من كتاب الدارمى لم يؤؤلها بما يصرفها عن ظاهرها ، ولم يعلق عليها بكلمة واحدة فهو والدارمى سواء حيال هذه الألفاظ ما في ذلك شك وإلا كان من المؤولة فيكون من نفاة وجود الله !!  ثم بإزاء هذه الصورة المعروضة على أنظار القراء من كتاب الدارمى ومقدمته أضع في مقابلتها صورة اخرى مما أنقله من كتاب " العواصم من القواصم " لإمام من أئمة الحديث هو القاضى أبوبكر بن العربى قال: (ج 2 ص 17 )</w:t>
      </w:r>
      <w:r>
        <w:rPr>
          <w:rFonts w:hint="cs"/>
          <w:b w:val="0"/>
          <w:bCs/>
          <w:rtl/>
        </w:rPr>
        <w:t xml:space="preserve"> [ قاصمة ]</w:t>
      </w:r>
      <w:r>
        <w:rPr>
          <w:rFonts w:hint="cs"/>
          <w:b w:val="0"/>
          <w:rtl/>
        </w:rPr>
        <w:t xml:space="preserve"> : وقد بينا في غير موضع أن الكائدين للإسلام كثير ، والمقصرون فيه كثير ، والمشتغلون قليل ، فمن كاده (الباطنية) وقد بينا جملة من أحوالهم ،وممن كاده (الظاهرية) وهم طائفتان إلى أن يقول : يقولون إن الله أعلم بنفسه وصفاته وبمخلوقاته منا /وهو معلمنا ، فإذا أخبرنا بأمره به كما أمر ، وقالوا حين سمعوا " هل ينظرون إلا أن يأتيهم الله في ظلل من الغمام والملائكة " " وجاء ربك والملك صفا صفا  " فأتى الله بنينهم من القواعد " " وينزل ربنا كل ليلة إلى سماء الدنيا " إنه يتحرك وينتقل ، ويذهب من موضع إلى موضع ، ولما سمعوا قوله : " الرحمن على العرش استوى " قالوا : إنه جالس عليه متصل به ، وأنه أكبر بأربع أصابع إلى أن يقول : وقالوا : إنه يتكلم بحرف وصوت، وعزوه إلى أحمد بن حنبل ، وتعدى بهم الباطل إلى أن يقولوا : إن الحروف قديمة ، وقالوا : أنه ذو يد وأصابع وساعد وذراع وخاصرة وساق ورجل يطأ بها حيث شاء ، وإنه يضحك ويمشى ويهرول ، وأخبرنى من أثق به من مشيختى أن أبا يعلى محمد بن الحن رئيس الحنابلة ببغداد كان يقول : ألزمونى ما شئتم فإنى التزمه إلا اللحية، والعورة، وانتهى بهم القول إلى أن يقولوا : إن أراد أحد أن يعلم الله فلينظر إلى نفسه، فإنه الله بعينه، إلا أن الله منزه عن الآفات، قديم لا أول له ، دائم لا يفنى ، لقول النبي صلى الله علية وسلم : " إن الله خلق آدم على صورته" ، وفى رواية :" على صورة الرحمن " ، وهى صحيحة ، فلله الوجه بعينه لا ننفيه ولا نتأوله إلى محالات لا يرضى بها ذو نهى ،  وكان رأس هذه الطائفة بالشام أبو الفرج الحنبلى بدمشق ، وابن الرميلى المحدث ببيت المقدس ، والقطروانى بنواحى نابلس ، والفاخورى بديار مصر ، ولحقت منهم ببغداد أبا الحسين بن أبى يعلى الفراء ، وكل منهم ذو أتباع من العوام جما غفيرا ، عصبة عصية عن الحق ، وعصبية على الخلق ، ولو كانت لهم أفهام ، ورزقوا معرفة بدين الاسلام ، لكان لهم من أنفسهم وازع ، لظهور التهافت على مقالاتهم ، وعموم البطلام بكلماتهم ، ولكن </w:t>
      </w:r>
      <w:r>
        <w:rPr>
          <w:rFonts w:hint="cs"/>
          <w:b w:val="0"/>
          <w:rtl/>
        </w:rPr>
        <w:lastRenderedPageBreak/>
        <w:t xml:space="preserve">الفدامة استولت عليهم ، ولا آذان يسمعون بها ، أولئك كالأنعام بل هم أضل اهـ . هذا كلام أبى بكر بن العربى في الجزء الثانى من " العواصم " من ص 17- 20 ، </w:t>
      </w:r>
    </w:p>
    <w:p w:rsidR="00355770" w:rsidRDefault="00355770" w:rsidP="00531024">
      <w:pPr>
        <w:spacing w:after="240"/>
        <w:jc w:val="both"/>
        <w:rPr>
          <w:b w:val="0"/>
          <w:rtl/>
        </w:rPr>
      </w:pPr>
      <w:r>
        <w:rPr>
          <w:rFonts w:cs="Monotype Koufi" w:hint="cs"/>
          <w:b w:val="0"/>
          <w:rtl/>
          <w:lang w:bidi="ar-KW"/>
        </w:rPr>
        <w:t>كتاب التوحيد لابن خزيمة</w:t>
      </w:r>
      <w:r>
        <w:rPr>
          <w:rFonts w:hint="cs"/>
          <w:b w:val="0"/>
          <w:rtl/>
        </w:rPr>
        <w:t xml:space="preserve"> : الإمام الحافظ أبوبكر محمد بن إسحاق بن خزيمة مؤلف هذا الكتاب سنه 311هـ من كبار الحفاظ المبرزين في نقد رجال الحديث، ومعرفة متونه وعلله، وقد خاض في كتابه هذا كبعض الحفاظ من علماء التحديث وأهل الأثر في تفسير الآيات والأحاديث المتشابهة، ولكونه لم يكن من المحسنين في فن الكلام على طريقة المتكلمين في أصول الدين وتقرير العقائد إحسانه في فنون الحديث ، قال في ذات الله وصفاته بما أنكره عليه علماء هذا السأن ، وبما كان حليفه فيه الخطأ وخطل الرأى وغلط الفهم، لأنه التزم في كل ما تكلم عليه من هذه الأسماء والصفات الوقوف عند ظواهر المتشابه وفهم مفرادتها اللغوية فهما سطحيا عاميا ووصفها بما تعطيه هذه المفرادات من المعانى الحسية الظاهلرة بدون اقتصار على الإيمان بأصلها المعلوم من الكتاب والسنة والتفويض أوالتأويل في وصفها المتشابه وكيفيتها المجهولة ، لأن التأويل عنده وعند من نجا نحوه وجرى على أصله هو عين النفى والتعطيل ، والجرى على هذا الأصل وهو عدم تأويل الظواهر مطلقا ، وتحديد معانيها بما يفهم من اللفظ عند الإطلاق بدون تأويل ولا تفويض مسلك شائك يجر إلى مزالق يجب الكشف عنها وبيان وجه الصواب فيها ،  ومما لا ريب فيه أن محاولة إدراك كثير من هذه المعانى على ظواهرها دون تفويض ولا تأويل هي في الحقيقة محاولة لإدراك كنه الذات وحقيقة الخالق جل وعلا ، وهو ما لا نصل إليه بعقولنا وأفهامنا ، لا نحصار مدركنا في محيط من العالم الحسى بجعانا لا نستطيع أن ننفذ يأنظارنا الكليةن وعقولنا المحدودة إلى ما وراء حجب الغيب المحيطة بجلال قدسية الذات الأقداس ، تقدست أسماؤه ، وتعالت صفاته ،  وهناك أحاديث كثيرة دلت على استحالة معرفة ذاته تعالى بالكنه منها قولة عليه الصلاة والسلام :"سبحانك ما عرفناك حق معرفتك " ، وقوله: " تفكروا في خلق الله ولا تفكروا في الله فتهلكوا " ،  وقوله فيما أخرجه أبوالشيخ عن ابن عباس مرفوعا :" تفكروا في الخلق ولا تفكروا في الخالق فإنكم لا تقدرونه قدره" ،  وقوله:"تفكروا في آلاء الله ولا تفكروا في ذاته" ،  ومن كلام المرتضى رضى الله عنه ،  العجز عن درك الإدراك إدراك والبحث عن كنه ذات الله إشراك</w:t>
      </w:r>
      <w:r>
        <w:rPr>
          <w:rFonts w:hint="cs"/>
          <w:b w:val="0"/>
          <w:rtl/>
        </w:rPr>
        <w:br/>
        <w:t xml:space="preserve">والشطر الأول من هذا البيت الفذ تضمين لقول أبى </w:t>
      </w:r>
      <w:r>
        <w:rPr>
          <w:rFonts w:hint="cs"/>
          <w:b w:val="0"/>
          <w:rtl/>
          <w:lang w:bidi="ar-KW"/>
        </w:rPr>
        <w:t>بكر الصديق رضى الله عنه : " العجز عن درك الأدراك إدراك " وإذا كان اكتناه حقيقة الذات إثباتالمتشابه بوصفه المفهوم من اللفظ عند الإطلاق وكيفيه المجهوله لنا ، ليس في مقدور أحد فضلا عن أنه يفضى إلى إثبات الجهة والمكان والأجزاء والأبعض</w:t>
      </w:r>
      <w:r>
        <w:rPr>
          <w:rFonts w:hint="cs"/>
          <w:b w:val="0"/>
          <w:rtl/>
        </w:rPr>
        <w:t xml:space="preserve"> لله تعالى كان المذهب الحق في المتشابه أحد وجهين : إما الإيمان بأصلها الثابت في الكتاب والسنة مع تفوض علم المراد منها إلى علام </w:t>
      </w:r>
      <w:r>
        <w:rPr>
          <w:rFonts w:hint="cs"/>
          <w:b w:val="0"/>
          <w:rtl/>
        </w:rPr>
        <w:lastRenderedPageBreak/>
        <w:t>الغيوب بدون تحديد وتعريف، وتوصيف وتكييف وهذا هم مذهب السلف ،  وإما الإيمان بالأصل الوارد وصرفه عن معناه الظاهر بضرب من التأويل لا تأباه العربية ، ولا يخرج عن قانون اللغة التي نزل بها القرآن ، وهذا هو مذهب الخلف ، وقد أشار فضيلة المفتى الأكبر في حديث له مع الأستاذ الههياوى صاحب جريدة المنبر إلى المذهب الحق في المتشابه ، قال : فكان الذى سمعته من فضيلته تقرير مذهب السلف " إرجاع الأمر بالمتشابهات إلى علم الله تعالى مع التنزيه المطلق ، ومع الإيمان بانتقاء كل مماثلة للحوادث ، وأن ما عدا ذلك ليس من الدين في شئ "  ،  وسنرى أن ابن خزيمة في كتاب " التوحيد " بناء على أصله من عدم صرف الظواهر عن معناها ، ولو أدى ذلك إلى مماثلة ذات الله تعالى للحوادث سيخرج عن المذهبين جميعا : مذهب السلف ، ومذهب الخلف ، ثم إن تأويل بعض المتشابهات ،وصرف بعض الظواهر عن معناها أمرلا بد منه ،وبيان على ذلك على ما ذهب إليه الإمام فخر الإسلام : أ،ه ورد في القرآن ذكر الوجه والعين والجنب الواحد والأيدى ةالساق الواحدة ، فلوأخذنا بظاه هذه النصوص للزم إثبات إله له وجه وعلى ذلك الوجه عدة أعين ، وله جنب واحد ، وعليه أيد كثيرة كل يد منها يمين ، وله ساق واحدة ، ولا نرى صورة اقبح من هذه الصورة تامتخيلة ، ولا يرضى عاقل أن يصف ربه بهذه الصفة المشوهة ،  وأنه ورد أيضا قوله تعالى : " الله نور السموات والارض " ومعلوم بالبداهة أن إله العالم ليس هو هذا الشئ المنبسط على الجدران والحيطان ،وليس هو النور المنبعث عن جرم الشمس والقمر والكواكب والنيران ، وإذان فلا يمكن إرادة لامعنى الظاهر من لفظ المتشابه ، ولا بد من صرف اللفظ المتشابه إلى معنى آخر بأن يقال : الله منور السموات ةالأرض أوالهادى بجميع أنواع الهدايات لأهل السموات والأرض ،  وكذلك لا بد من التأويل في مثل قوله تعالى : " من ذا الذى يقرض الله قرضا حسنا " وقوله :" فأتى الله بنينهم من القواعد " وقوله لموسى وهارون ك</w:t>
      </w:r>
      <w:r>
        <w:rPr>
          <w:rFonts w:hint="cs"/>
          <w:b w:val="0"/>
          <w:rtl/>
          <w:lang w:bidi="ar-KW"/>
        </w:rPr>
        <w:t>" اننى معكما اسمع وأرى " فإن المعية هنا معية المعونة والحفظ والعلم والرحمة ، وكذلك لا بد من التأويل في مثل قوله عليه السلام : " الحجر الأسود يمين الله " وقوله حكاية عن ربه : " من  أتانى يمشى اتيته هرولة " فإن المراد منه التمثيل والتصوير لا المشى الحقيقى والهرولة الحقيقة ، وقوله عليه الصلاة السلام : " قلب المؤمن بين أصبعين من أصابع الرحمن وهذا أيضا لا بد فيه من التأويل لأنا نعلم بالضرورة أنه ليس في صدورنا إصبعان بينهما قلوبنا ، فثبت بهذا ونظائره أنه لا بد من المصير إلى التأويل حتما في كل ما يوهم ظاهره منزه عن الجهة والجسمية ، وإذا لم نصر إلى هذه النصوص الواردة إجمالا ونكل تفصيل علم المراد منها إلى علام الغيوب سبحانه وتعالى ،  وقد نقل المرجانى</w:t>
      </w:r>
      <w:r>
        <w:rPr>
          <w:rFonts w:hint="cs"/>
          <w:b w:val="0"/>
          <w:rtl/>
        </w:rPr>
        <w:t xml:space="preserve"> في حاسشته على شرح جلال الدين الدوانى أن الإمام الرازى فخر الإسلام رحمه الله قال: إثبات اليد والوجه حق عندنا ، لكنه معلوم بأصله، متشابه بوصفه ، ولن يجوز إبطال الأصل بالعجز عن درك الوصف بالكيف ، وإنما ضلت المعتزلة، فإنهم ردود الأصول ، لجهلهم بالصفات على </w:t>
      </w:r>
      <w:r>
        <w:rPr>
          <w:rFonts w:hint="cs"/>
          <w:b w:val="0"/>
          <w:rtl/>
        </w:rPr>
        <w:lastRenderedPageBreak/>
        <w:t xml:space="preserve">الوجه المعقول ، فصاروا معطلة  ، ويعلم منه أن إثبات الأسماء والصفات بأصلها الوارد في الكتاب والسنة ، وإن عجزنا عن درك وصفها المتشابه ، وكيفها المجهول هو المذهب الحق عند المتكلمين ،  وبعد هذا التمهيد والمقدمات - أنقل لك فصولا من كلام ابن خزيمة في كتابه المسمى كتاب " التوحيد" لتعلم منه أن الحفظ والتحديث غير الفقه وفهم الأحاديث ، وغير معرفة أصول الدين ، وتقرير عقائد التوحيد ،  ففى (ص16) مانصه : " نحن نقول وعلماؤنا جميعا قى الأقطار إن لمعبودنا عز وجل وجها كما أعلمنا الله في محكم تنزيله فذواه بالجلال والإكرام ، وحكم له بالبقاء ، ونفى عنه الهلاك ، ونقول إن لوجه ربنا عز وجل من النور والضياء والبهاء ما لو كشف حجابه لأحرقت سبحات وجهه كل شئ أدركه بصره " ،  وفيها : "ونقول إن لبنى آدم وجوها كتب الله عليها الهلاك ، ونفى عنها الجلال والإكرام غير موصوفة بالنور والضياء والبهاء التي وصف الله بها وجهه يدرك وجوه بنى آدم  أبصار أهل الدنيا ، لا تحرق لاحد شعرة فما فوقها لنفى السبحات عنها" إلخ ، وفيها : " فهل يخطر- با ذوى الحجا - ببال عاقل مركب فيه العقل يفهم لغه العرب ، ويعرف خطابها ، ويعلم التشبيه بذلك الوجه، وهل ها هنا - أيها العقلاء - تشبيه وجه ربنا جل ثناؤه الذى هو كما وصفنا وبينا صفة من الكتاب والسنة بتشبيه وجوه بنى آدم التي ذكرناها ووصفناها غير اتفاق اسم الوجه، وإيقاع اسم الوجه على وجه بنى آدم كما سمى الله وجهه وجها، ولو كان تشبيها من علمائنا لكان كل قائل : إن لبنى آدم وجها وللخنازير والقرود والكلاب والسباع والحمير والبغال والحيات والعقارب وجوها قد شبه وجوه بنى آدم بوجوه الخنازير والقردة والكلاب وغيرها " إلخ ، وفى (ص 56-57) فكيف يكون - يا ذوى الحجا من وصف يد خالقه بما بينا من القوة والأيد ، ووصف يد المخلوقين بالضعف والعجز مشبها يد الخالق بيد المخلقين ؟ أو كيف يكون مشبها من يثيت لله أصابع على ما بينه المصطفى صلى الله علية وسلم للخالق البارئ، ويقول : " إن الله جل وعلا يمسك السموات على إصبع والأرضين على إصبع ".... ويقول : إن جميع بنى آدم إلى أن ينفخ في الصور لواجتمعوا على إمساك جزء من أجزاء كثيرة من سماء من سماواته أو أرض من أراضيه السبع بجميع أبدانهم كانوا غير قادرين على ذلك ، ولا مستطعين له بل عاجزين عنه إلى أن يقول : فأى تشبيه ضر أصحابنا- أيها العقلاء- إذ أثبتوا للخالق ما أثبته الله لنفسه، وأثبته له نبينا صلى الله علية وسلم اهـ المراد نقله من كتاب " التوحيد " لابن خزيمة  ،  ونحن بإزاء هذه الظواهر كما أسلفنا لك في هذا البحث على أصلنا الذى جرى عليه جمهور المتكلمين من الإيمان بالنص الوارد في الكتاب والسنة مع العجز عن بيان المراد منه بوصف أوكيف ، وأمام هذا العجز الذاتى اللازم لذويتنا لقصور عقولنا عن إدراك كنه الذات ، وحقيقة الصفات . إما أن نسلم ونفوض ونكل علم ذلك إلى الخالق جل وعلا ، وإما أن نؤول إن أمكن التأويل ، ومع هذا فلا يكون تأويلنا نصا في مراد الله تعالى الذى غيبه </w:t>
      </w:r>
      <w:r>
        <w:rPr>
          <w:rFonts w:hint="cs"/>
          <w:b w:val="0"/>
          <w:rtl/>
        </w:rPr>
        <w:lastRenderedPageBreak/>
        <w:t xml:space="preserve">عن عقولنا ، بل يكون اجتهاد منا في فهم معنى المتشابه أصاب المجتهد فيه أم أخطأ ، وابن خزيمة يجرى على أصله في إثبات المعنى اللغوى المفهوم من الوجه واليد والعين والأصابع وغيرها معناه إثبات الجوارح والأعضاء والأجزاء زالأبعاض لله سبحانه وتعالى ، وهذا هو عين التشبيه ، ولا يغنيه بعد ذلك أن يقول : إن الوجه واليد والعين في الخالق تمتاز بصفات وخصائص لا توجد في نظائرها من المخلوقين فلا تشبيه ، على أنى أترك الكلام الآن للإمام فخر الدين الرازى ، ولا أقول "رازيهم" كما يقول " الشيخ النجدى " متندرا متطرفا ، بل أقول يكفى أن نسمع الآن ما يقول الإمام فخر الإسلام في الحافظ ابن خزيمة :  قال في تفسير قول : " ليس كمثله شئ " من سورة الشورى " ص  264 - ج 7 " احتج علماء التوحيد قديما وحديثا بهذه الآيه في نفى كونه تعالى جسما مركبا من الأعضاء والأجزاء ، وحاصلا في المكان والجهة ، وقالوا : لو كان جسما لكان مثلا لسائر الأجسام ، فيلزم حصول الأمثال والأشياء له ، وذلك باطل بصريح قوله تعالى : " ليس كمثله شئ " ويمكن إيراد هذه الحجة على وجه آخر : فيقال : إما أن يكون ليس كمثله شئ في ماهيات الذات ، أوأن يكون المراد ليس كمثله في الصفات شئ ، والثانى باطل ، لأن الغباد يوصفون بكونهم عالمين قادرين كما أن الله تعالى يوصف بذلك ، وكذلك يوصفون بكونهم معلةمين مذكورين مع الله يوصف بذلك ، فثبت أن المراد بالمماثلة المساواة في حقيقة الذات ، فيكون المعنى أن شيئا من الذوات لا يساوى الله تعالى في الذاتية، فلوكان الله تعالى جسما لكان كونه جسما ذاتا لا صفه ، فإذا كان سائر الأجسام مساوية له في الجسمية أعنى في كونها متحيزة طويلة عريضة عميقة ، فحينئذ تكون سائر الأجسام مماثله لذات الله تعالى في كونه ذاتا ، والنص ينفى ذلك ، فوجب ألا يكون جسما ، واعلم أن محمد بن إسحاق بن خزيمة أورد استدلال أصحابنا بهذه الآية في الكتاب الذى سماه بالتوحيد وهو في الحقيقه كتاب الشرك ، واعترض عليها ، وأنا ذاكر حاصل كلامه بعد حذف التطويلات لأنه كان رجلا مضطرب الكلام ، قليل الفهم ، ناقص العقل ، وبعد أن ذكر نحوا مما ذكرناه لك آنفا قال: وذكر ( يريد ابن خزيمة ) في فصل آخر من هذا الكتاب أن القرآن دل على وقوع التسوية بين ذات الله تعالى وبين خلقه في صفات كثيرة ، ولم يلزم منها أن يكون القائل بها مشبها فكذا ها هنا ، ونحن نعد الصور التي ذكرها على الاستقصاء ، فالأول : أنه تعالى قال في هذه الآيه : " وهو السميع البصير " وقال في حق الإنسان " فجعلنه سميعا بصيراً" ،  الثانى : قال : " وقل اعملوا فسيرى الله عملكم ورسوله " وقال في حق المخلوقين : " ألم يروا إلى الطير مسخرات في جو السمآء" ، الثالث : قال : " واصنع الفلك بأعينا " " واصبر لحكم ربك فإنك بأعينا " وقال في حق المخلوقين : " ترى أعينهم تفيض من الدمع " ، الرابع : قال لإبليس : " ما منعك أن تسجد لما خلقت بيدى " وقال : " بل يداه مبسوطتان " ، وقال : في حق المخلوقين : " ذلك بما قدمت أيديكم " " ذلك </w:t>
      </w:r>
      <w:r>
        <w:rPr>
          <w:rFonts w:hint="cs"/>
          <w:b w:val="0"/>
          <w:rtl/>
        </w:rPr>
        <w:lastRenderedPageBreak/>
        <w:t xml:space="preserve">بما قدمت يداك " " إن الذين يبايعونك إنما يبايعون الله يد الله فوق أيديهم" ، الخامس : قال تعالى : " الرحمن على العرش استوى "، وقال في الذين يركبون الدواب : " لتستوا على ظهوره " وقال في سفينة نوح : " واستوت على الجودى " ، السادس : سمى نفسه عزيزاً  ، فقال:" العزيز الجبار " ثم ذكر هذا الاسم في حق المخلوقين فقال : " يأيها العزيز إن له أبا شيخا كبيرا " " يأيها العزيز مسنا وأهلنا الضر" ، السابع : سمى نفسه بالملك ، وسمى بعض عبيده أيضا بالملك فقال : " وقال الملك ائتونى به " وسمى نفسه بالعظيم ثم أوقع هذا الاسم على المخلوق فقال : " ورب العرش العظيم " وقال " ولها عرش عظيم " ، وسمى نفسه بالجبار المتكبر ، وأوقع هذا الاسم على المخلوق فقال :" كذلك يطبع الله على كل قلب متكبر جبار" ، ثم طول في ضرب الأمثله من هذا الجنس ، وقال : ومن وقف على الأمثله التي ذكرناها أمكنه الإكثار منها فهذا ما أورده هذا الرجل في هذا الكتاب  ، </w:t>
      </w:r>
      <w:r>
        <w:rPr>
          <w:rFonts w:hint="cs"/>
          <w:b w:val="0"/>
          <w:bCs/>
          <w:rtl/>
        </w:rPr>
        <w:t>وأقول</w:t>
      </w:r>
      <w:r>
        <w:rPr>
          <w:rFonts w:hint="cs"/>
          <w:b w:val="0"/>
          <w:rtl/>
        </w:rPr>
        <w:t xml:space="preserve"> : هذا المسكين الجاهل إنما وقع في أمثال هذه الخرافات لأنه لم يعرف المثلين ، وعلماء التوحيد حققوا الكلام في المثلين ، ثم فرعوا عليه الاستدلال بهذه الآية. فنقول : المثلان هما اللذان يقوم كل واحد منهما مقام الآخر في حقيقته وماهيته وتحقيق الكلام فيه مسبوق بمقدمة أخرى فنقول : المعتبر في كل شئ . إما تمام ماهيته ، وإما جزء من أجزاء ماهيته ، واما أمر خارج عن ماهيته ، ولكنه يكون من لوازم تلك الماهية ، وإما أمر خارج غن ماهيته ، ولكنه ليس من لوازم تلك الماهية ، وهذا التقسيم مبنى على الفرق بين الشئ ، وبين الصفات القائمة به ، وذلك معلوم بالبديهة ، فإنا نرى الحبة نم الحصرم كانت في غايه الخضرة والحموضة ، ثم صارت في غاية السواد والحلاوة ، فالذات باقية والصفات مختلفة ، والذات الباقية مغايره للصفات المختلفة ، وأيضا نرى الشعر قد كان السواد ثم صار في غايه البياض ، فالذات باقية ، والصفات متبدلة، والباقى غير المتبدل ، فظهر بما ذكرنا أن الذوات مغايرة الصفات ، وأذا عرفت هذا فنقول الأجسام التي تألف منها وجه الكلب والقرد مساويه للأجسام التي تألف وجه الإنسان والفرس ، وإنما حصل الاختلاف بسبب الأعراض القائمة وهى الألوان والأشكال والخشونة والملامسة ، وحصول الشعور فيه وعدم حصولها ، فالاختلاف إنما وقع بسبب الاختلاف في الصفات والأعراض ، فأما ذوات الأجسام فهى متماثلة إلا أن العوام لا يعرفون الفرق بين الصفات ، فلا جرم يقواون إن وجه الإنسان مخالف لوجه الحمار، ولقد صدقوا فإنه حصلت تلك المخالفة بسبب الشكل واللون وسائر الصفات ، فأما الأجسام من حيث إنها أجسام فهى متماثلة متساوية ، فثبت أن الكلام الذى أورده إنما ذكره لأجل أنه كان من العوام ، وما كان يعرف أن المعتبر في التماثل والاختلاف حقائق الأشياء وماهياتها لا الأعراض والصفات القائمة بها إلخ ما أورده الفخر الرازى هنا  ، ويكفى هذا القدر في تحليل كتاب ابن خزيمة وبيان ما احتوى عليه من مغالطات وجهالات ، فكيف يكون هذا الكتاب متمسك للخصوم ، </w:t>
      </w:r>
    </w:p>
    <w:p w:rsidR="00355770" w:rsidRDefault="00355770" w:rsidP="00531024">
      <w:pPr>
        <w:spacing w:after="240"/>
        <w:jc w:val="both"/>
        <w:rPr>
          <w:b w:val="0"/>
          <w:rtl/>
        </w:rPr>
      </w:pPr>
      <w:r>
        <w:rPr>
          <w:rFonts w:cs="Monotype Koufi" w:hint="cs"/>
          <w:b w:val="0"/>
          <w:rtl/>
          <w:lang w:bidi="ar-KW"/>
        </w:rPr>
        <w:lastRenderedPageBreak/>
        <w:t>صورة فتوى لمشيخة الأزهر في عهد المغفور له الشيخ الجيزاوى</w:t>
      </w:r>
      <w:r>
        <w:rPr>
          <w:rFonts w:hint="cs"/>
          <w:b w:val="0"/>
          <w:rtl/>
        </w:rPr>
        <w:t xml:space="preserve"> عن كتاب " اجتماع الجيوش الإسلامية" وما جاء فيه من رأى المشبة ، " هو الذى أنزل عليك الكتب منه إيت محكمت هن أم الكتب وأخر متشابهات فأما الذين في زيغ فيتبعون ما تشبه منه ابتغاء الفتنه وابتغاء تأويله وما تأويله إلا الله والسخون في العلم يقولون إمنا به كل من عند ربنا وما يذكر إلا أولوالألبب  " ،  القول في كتاب اجتماع الجيوش الإسلامية العزوإلى ابن قيم الجوزية الذى رفع إلى مشيخة الأزهر لإبداء رأيها فيه وها هو : هذا الكتاب وضعه مؤلفه ابن القيم تأييداً من القرأن والسنة ، حيث أوجبا الإيمان بظاهر ما ورد من ذلك مهما كان مخالفا لمقتضى العقل السليم ، ومهما كان صريحا في التشبيه والتجسيم ، مخالفين في ذلك اجتماع الأمم الإسلامية واتفاق العلماء أجمعين على أن أصول العقائد وقضايا الإلهات إنما تؤخذ من البراهين العقلية ، وأن العقل والنقل إذا تعارضا في شئ من ذلك قدم العقل لأنه أساس الإيمان بالنقل ، وقد قام البرهان العقلى على وجوب تنزهه تعالى عن مشابهة الحوادث ، لأنه لوشابه شيأ منها لكان حادثا مثلها وهو محال . وجاءت نصوص الشرع كلها مؤيدة لهذه العقيدة إلا قليلاً من الآيات والأحاديث النبوية جاءت موهمة للتشبيه في ظاهرها ، فوجب إحالتها عن ذلك الظاهر من نصوص الآيات والأحاديث المحكمة التي توجب التنزيه ، والعماء في ذلك على قسمين : سلف الأمة وخيرتها الذين لم يتكلموا في ذلك بغير التقويض في علم المراد بذلك على وجه التعيين مع اعتقاد التنزيه وشددوا النكير على من سأل في ذلك وخاص في تلك المهالك ، وكان الجواب بالتفويض في ذلك العهد من أمثال هؤلاء الأئمة فيه مقنع للسائل لتمكن سلطان الإيمان في القلوب إذ ذاك ،  ثم جاء الخلف وقد كثر الملحدون والذين في قلوبهم زيغ وتشبثوا بمواطن الاختلاف والمتشابه من ذلك وكان الجواب بالتفويض لا ينفع لهم غلة ، ولا يشفى لهم علة، وكانت أساليب اللغه العربية التي نزل بها القرآن وجاء بها الرسول قد دونت علومها ، وبينت أسرارها فلم تضق ذراعا بدواء ذلك المرض بالجواب العلمى الشافعى القاطع لشأفة المجادلين في هذه الآيات ونحوها من الأحاديث . ووجدوا لذلك نظائر لا تخفى في كلام العرب الذين جاء القرآن بلسانهم فأولوا كل موطن من هذه الآيات والأحاديث بما يليق به مما يناسب المقام من وجود البيان وعلى طرقه المقررة في علومه شأن علمهم في سائر الكلام العربى غير الكتاب والسنة ، ولكن خالف في ذلك أبو العباس أحمد بن تيمية وتلميذه ابن القيم وطائفة ممن معهم ، وقاموا بغارة شعواء على الخلف المؤولين في إيجاب التمسك بظاهر ذلك حتى كأن القرآن والسنة لم يرد عندهم على مناهج اللغة العربية ةأساليبها المعهودة ، وأفرطوا في كثرة الجدل في ذلك وجمع النقول والرويات الواهية التي لا يؤخذ بأمثالها في الفروع فضلاً عن تلك الأصول كما فعل ابن القيم في كتابه " احتماع الجيوش الإساميه" هذا الذى أفرده للخوض في هذا الموضوع خاصة مع نقله عن السلف الصالح تحريم الخوض في </w:t>
      </w:r>
      <w:r>
        <w:rPr>
          <w:rFonts w:hint="cs"/>
          <w:b w:val="0"/>
          <w:rtl/>
        </w:rPr>
        <w:lastRenderedPageBreak/>
        <w:t xml:space="preserve">ذلك ، وليت شعرى إذا كان السؤال والبحث عن آية واحدة أوحديث من ذلك بدعة ، كما جاء ذلك عن السلف رضى الله عنهم ونقله هؤلاء أنفسهم فماذا يكون إفراد ذلك بوضع المؤلفات ، وتحرير الأسفار والمجلدات ، فقد وقعوا فيما يحذرون وصار عليهم حجة ما يلبسون ، وأذا كان هذا شأن كتاب "اجتماع الجيوش الإسلامية" المذكور فيجب عدم نشره بين الناس لأن كثيرا ممن لا تحقيق عنده ولا غوص له في علوم المنقول، وفيما فرره العلماء في أصول العقائد وأدلتها إذا قرأ هذا الكتاب لا يكاد يخرج منه إلا وهو معتقد التجسيم تعالى الله عن ذلك علوا كبيراً ، وذلك بسبب ما يحدثه توالى هذه الأدلة بعضها إثر بعض على ذهنه ،وما فيها من بعض الروايات الواهية الكثيرة التصريح بالتسبيه مع نزولها عن درجة الاستدلال بها في مثل هذا المقام ، ومصادمتها للمعقول من أدله التنزيه التي هي أم الكتاب والتى يجب إرجاع ما عداها إليها ، ولله در بعض العلماء حيث يقول بتحريم جمع المتشلبه وضم إلى بعض لهذا الأثر السئ الذى بينا، ولأنه أيضا لم يجئ في الشرع إلا مفرقا في مواطن مختلفة ، وحيث وجب علينا الوقوف على حده وحرم أن نقول عليه تعالى شيئا من ذلك لم يرد فكذلك يجب بقاؤه مفرقا على الصفة التي جاءبها ، وفى المواطن التي جاء فيها من الكتاب أو السنه ، وقد قرر ذلك حجه الإسلام الغزالى وأنكر شديداً على من جمع المتشابه من بعضه إثربعض وانتزعه9 من مواطنه في الكتاب والسنة، وأفاض ذلك في كتاب " إلجام العوام" ، هذا ولقد رد كثير من العلماء على ابن تيمية وابن القيم في ذلك ، وكتب التوحيد والتفسير والحديث فائضة بذلك على أن الأمر واضح جداً فأن الجهة تستلزم بذلك على أن الأمر واضح جداً فإن الجهة تستلزم الجسمية، والجسمية تستلزم الحدوث ، ولئن قالوا بجهة الفوق تمسكاً بمثل قوله تعالى : " الرحمن على العرش استوى(5)" وقةله :" إليه يصعد الكلم الطيب" إلى آخر ما قالوا لكان من الواجب أن يردهم من ذلك مثل قوله تعالى : " وهو معكم أين ما كنتم " وقوله: " فأينما تولوا فثم وجه الله " وقوله : وهو الله في السموت وفى الأرض" إلى آخر ما جاء من النصوص التي لا يقصد بها إلا الإحاطة العامة ، وبيام أن الأشياء كلها بالنسبة إلى ربوبيته الشاملة على السواء ، ولا معنى لأن يقولوا بالفوقية على معناها الظاهر منها ، ثم يؤولوا في المعية وبقية النصوص ، ولا شك أن هذا تحكم ، والمقصود من تلك النصوص كلها وراء ما فهموه من ظاهرها، لأن هذا الظاهلر يخالف المعقول والمنقول جميعه لدى من له قلب أو ألقى السمع وهو شهيد ، وليس ينكر تنزيه البارى عز وجل عن الجسمية ولوازمها إلا من غلظ حجابه وضعفت روحانيته وكثفت جسمانيته حتى لم يستطع أن يفهم أن وراء الأجسام ، وفوق الجهات من يتعالى عنها ، ويجب أن يبرأ منها مع كثيرأً من علماء الكلام والتصوف والفلسفة يثبتون ذلك للجواهر المجردة الحادثة فضلا عن البارى عز وجل ، وبوجه آخر من البيان نقول : إنه لا مخلص لهم من إحدى ثلاث إما أن يكونوا قائلين بالتنزيه عن الجسمية ولوازمها فنكون معهم ويكونوا </w:t>
      </w:r>
      <w:r>
        <w:rPr>
          <w:rFonts w:hint="cs"/>
          <w:b w:val="0"/>
          <w:rtl/>
        </w:rPr>
        <w:lastRenderedPageBreak/>
        <w:t>معنا ولا داعى لطول الجدال وكثرة القيل والقال ، وإما أن يقولوا بالجهة التي تستلزم الجسمية والتحديد لا محالة وينسوا اللزم والملزوم جميعا فيكونوا قد خرجوا عن الدين ومرقوا من زمرة المسلمين ، وحاشا أن يكونوا كذلك.</w:t>
      </w:r>
      <w:r>
        <w:rPr>
          <w:rFonts w:hint="cs"/>
          <w:b w:val="0"/>
          <w:rtl/>
        </w:rPr>
        <w:br/>
        <w:t xml:space="preserve">وإما أن يقولوا بما يستلزم الجسمية مع كونهم ينقونها ، وحينئذ يكونون قد تكلموا بما لا يفوه به العقلاء فتسقط مكالمتهم ولا تجوز محاورتهم ، هذا وكتاب " احتماع الجيوش الإسلامية " لا نعلم نسبته إلى ابن القيم على القطع ، فربما كان مدسوسا عليه من بعض ذوى الأهواء الضالة، والله يتولى هدى الجميع ، </w:t>
      </w:r>
    </w:p>
    <w:p w:rsidR="00355770" w:rsidRDefault="00355770" w:rsidP="00531024">
      <w:pPr>
        <w:spacing w:after="240"/>
        <w:jc w:val="center"/>
        <w:rPr>
          <w:b w:val="0"/>
          <w:rtl/>
        </w:rPr>
      </w:pPr>
      <w:r>
        <w:rPr>
          <w:rFonts w:hint="cs"/>
          <w:b w:val="0"/>
          <w:rtl/>
        </w:rPr>
        <w:t>***</w:t>
      </w:r>
    </w:p>
    <w:p w:rsidR="00355770" w:rsidRDefault="00A06813" w:rsidP="00531024">
      <w:pPr>
        <w:spacing w:after="240"/>
        <w:jc w:val="center"/>
        <w:rPr>
          <w:rFonts w:cs="Monotype Koufi"/>
          <w:b w:val="0"/>
          <w:rtl/>
          <w:lang w:bidi="ar-KW"/>
        </w:rPr>
      </w:pPr>
      <w:r>
        <w:rPr>
          <w:rFonts w:cs="Monotype Koufi" w:hint="cs"/>
          <w:b w:val="0"/>
          <w:rtl/>
          <w:lang w:bidi="ar-KW"/>
        </w:rPr>
        <w:t>( ب )</w:t>
      </w:r>
    </w:p>
    <w:p w:rsidR="00355770" w:rsidRDefault="00355770" w:rsidP="00531024">
      <w:pPr>
        <w:spacing w:after="240"/>
        <w:jc w:val="center"/>
        <w:rPr>
          <w:b w:val="0"/>
          <w:rtl/>
        </w:rPr>
      </w:pPr>
      <w:r>
        <w:rPr>
          <w:rFonts w:cs="Monotype Koufi" w:hint="cs"/>
          <w:b w:val="0"/>
          <w:rtl/>
          <w:lang w:bidi="ar-KW"/>
        </w:rPr>
        <w:t>شرح معنى الأستواء المطابق للبلاغة والتوحيد</w:t>
      </w:r>
      <w:r>
        <w:rPr>
          <w:rFonts w:hint="cs"/>
          <w:b w:val="0"/>
          <w:rtl/>
          <w:lang w:bidi="ar-KW"/>
        </w:rPr>
        <w:t xml:space="preserve"> </w:t>
      </w:r>
    </w:p>
    <w:p w:rsidR="00355770" w:rsidRDefault="00355770" w:rsidP="00531024">
      <w:pPr>
        <w:spacing w:after="240"/>
        <w:jc w:val="center"/>
        <w:rPr>
          <w:rFonts w:cs="Monotype Koufi"/>
          <w:b w:val="0"/>
          <w:rtl/>
          <w:lang w:bidi="ar-KW"/>
        </w:rPr>
      </w:pPr>
      <w:r>
        <w:rPr>
          <w:rFonts w:cs="Monotype Koufi" w:hint="cs"/>
          <w:b w:val="0"/>
          <w:rtl/>
          <w:lang w:bidi="ar-KW"/>
        </w:rPr>
        <w:t>لحضرة الباحث المفضال حامد بك عبد الرحمن</w:t>
      </w:r>
    </w:p>
    <w:p w:rsidR="00355770" w:rsidRDefault="00355770" w:rsidP="00531024">
      <w:pPr>
        <w:spacing w:after="240"/>
        <w:jc w:val="both"/>
        <w:rPr>
          <w:b w:val="0"/>
          <w:rtl/>
        </w:rPr>
      </w:pPr>
      <w:r>
        <w:rPr>
          <w:rFonts w:cs="Monotype Koufi" w:hint="cs"/>
          <w:b w:val="0"/>
          <w:rtl/>
          <w:lang w:bidi="ar-KW"/>
        </w:rPr>
        <w:t>المقالة الأولى :</w:t>
      </w:r>
      <w:r>
        <w:rPr>
          <w:rFonts w:hint="cs"/>
          <w:b w:val="0"/>
          <w:rtl/>
          <w:lang w:bidi="ar-KW"/>
        </w:rPr>
        <w:t xml:space="preserve"> </w:t>
      </w:r>
      <w:r>
        <w:rPr>
          <w:rFonts w:hint="cs"/>
          <w:b w:val="0"/>
          <w:rtl/>
        </w:rPr>
        <w:t xml:space="preserve">قال تعالى : ? إن ربكم الله الذى خلق السموات والأرض في ستة أيام ثم استوى على العرش يغشى اليل النهار يطلبه حثيثا والشمس والقمر والنجوم مسخرات بأمره ألا له الخلق والأمر تبارك الله رب العالمين? (سورة الأعراف) ، قبل الشروع في بيان المفهوم من الآية الشريفة نضرب مثلاً في المخلوقات ، ولله المثل الأعلى بصفة تمهيد لتقريب المعنى للعقول فنقول وبالله تعالى التوفيق والإعانة :  إننا إذا كلفنا مهندسا ميكانيكيا بعمل مكينة فإنه يقوم بعملها وتركيبها خير قيام ، ولكن إذا كلفناه بتشغيلها فقد يعجز إذا لم يكن كفواً لذلك العمل ، وإذا كلفنا غيره بتشغيلها ممن لهم خبرة بإنشاء مثلها عجز إذا لم يكن كفواً لذلك العمل أيضاً ، كما أنه قد لا يمكنه إصلاح عيوبها إذا تعطلت لأنه لم يكن مباشراً لتركيبها ، فلأجل الحصول على إنشاء مكينة تشتغل بانتظام مع ضمان عدم تعطيلها يجب تكليف مهندس آخر أكفأ منهما ليقوم بالإنشاء والتركيب والتشغيل جميعاً ، فالأول والثانى كلاهما ناقص الخبرة والكفاءة والثالث أكمل منهما وهو الذى يصح أن يطلب منه هذا العمل مع الأطمئنان لأنه لا يقوم به غيره ، إذا علمت هذا فالمفهوم من الآية لأول وهلة أنه تعالى خلق السموات والأرض  -  ثم دبرها وأمرها بما أراده منها فصارت مسخرة بأمره  -  فله الخلق والأمر ، وهذا دليل على تمام القدرة وإذن يجب أن يفهم من الأستواء المعنى المطابق لذلك مع ملاحظة البلاغة وقواعد اللغة ، فنقول وبالله التوفيق : ( أولا ) : حيث أن كلمة (خلق ) فعل حادث فما عطف عليه (بثم ) حادث أيضا ، والحادث لا يكون صفة لذات القديم جل وعلا ، ( ثانيا ) : يجب أن يفهم من (استوى ) المعنى الذى يصح أن يكون متأخرا </w:t>
      </w:r>
      <w:r>
        <w:rPr>
          <w:rFonts w:hint="cs"/>
          <w:b w:val="0"/>
          <w:rtl/>
        </w:rPr>
        <w:lastRenderedPageBreak/>
        <w:t xml:space="preserve">عن خلق السموات والأرض وليس ذلك إلا الكناية عن تدبير الملك فحسب اصطلاح اللغة يقال : استوى فلان على سرير الملك كناية عن قيامه بتدبير المملكة وإن لم يكن هناك سرير ، وبذلك يكون المفهوم من ( استوى ) بمعنى (قام بتدبير المخلوقات ) مناسباً لخلق لاسموات والأرض ومرتبا عليه ، لأن التدبير لا يكون إلا بعد الخلق ، ويؤيد لك ما يفهم من قوله تعالى ? يغشى اليل النهار يطلبه حثيثا والشمس والقمر والنجوم مسخرات بأمره ألا له الخلق والأمر تبارك الله ? ولذلك يذكر الاستواء بعد الخلق دائما ،  ويؤكده أيضا قوله تعالى : ? ألا له الخلق والأمر? فهولف ونشر مرتب فالخلق يشير إلى خلق السموات والأرض ، والأمر يشير إلى الاستواء على العرش ، ويؤيد هذا المعنى آية سورة يونس لأن نصها : ? إن ربكم الله الذى خلق السموات والأرض في ستة أيام ثم أستوى على العرش يدبر الأمر? فذكر التدبير بعد الاستواء هو كالتفسير له ، ثالثا : أما إذا فهم من ( استوى ) معنى جلس فينبني عليه جملة استحالات وهى : (  أ ) أن المعنى يكون هكذا : أن الله تعالى خلق السموات والأرض ثم جلس تعالى على العرش ) وهذا يستلزم أنه قبل خلق السموات والأرض لم يكن جالسا على العرش ؟ ، ( ب ) : فأين كان جالسا ؟ وإن لم يكن جالسا على العرش قبل خلقها ، فما الداعى لجلوسة تعالى على العرش بعد خلقها ، وما العلاقة بين خلقه تعالى لها وبين جلوسه تعالى على العرش فهل لم يكن في إمكانه خلقها إلا وهو تعالى غير جالس على العرش ؟ ، ( ج ) وهل كان العرش خاليا من الجلوس وقت خلق السموات والأرض أم كان مشغولا بغيره تعالى ؟ ( د ) وإن كان خاليا فلماذا  -  فهل كان تعالى مستغنيا عن الجلوس عليه ؟ ( ه )  وإن كان تعالى مستغنيا عن العرش قبل خلق السموات والأرض فما الذى أوجب احتياجه تعالى إليه ؟ ( و ) وما الموجب لترتيب الجلوس على العرش على خلق السموات والأرض ؟ ولماذا لم يكن الجلوس قبل خلقها ؟ فالعقل يقضى بأن الجلوس بمعنى التدبير حاصل من بعد خلقها أما مجرد الجلوس فلا معنى له ولا فائدة ، ( ز ) وإن عدم الجلوس أولا ثم حصوله ثانيا بعد خلقها يستلزم الحركة بعد السكون وهما حادثان فكيف يتصف بهما القديم جل ولعا ، ( ح ) إنه لا تعظيم ولا بلاغة في ذكر مجرد الجلوس على العرش بعد خلق السموات والأرض لأنه يدل على حصول تعب استوجب الجلوس على العرش للاستراحة كما أنه ليس مختصا بالإله ولا مدح فيه ، ( ط ) إن جلوس الملوك على العرش ليس جلوسا عاديا ولكنه له معنى خاص بإصدار الأوامر اللازمة لدتبيرهم المملكة ، ولذلك يكون جلوسهم مصحوبا بإلقاء خطبة العرش لبيان تدبيرهم ، أما جلوسهم المعتاد فلا يكون على العرش أصلا حتى ولوجلس على العرش في غير الميعاد المحدد لبيان برنامج تدبيره فلا يعبر عنه بأنه جالس على العرش كما أن الملك يعتبر جالسا على العرش وإن كان متغيبا في جهات أخرى فهذا الجلوس كناية عن قيامه بالحكم والتدبير ، ( ى ) لو كان الجلوس صفة للذات الإلهية لكات قديما ، وهذا يستلزم إما قدم العرش وهذا </w:t>
      </w:r>
      <w:r>
        <w:rPr>
          <w:rFonts w:hint="cs"/>
          <w:b w:val="0"/>
          <w:rtl/>
        </w:rPr>
        <w:lastRenderedPageBreak/>
        <w:t xml:space="preserve">محال ، وإما حدوث الجلوس وحدوث الذات الإلهية وهذا محال أيضا ، ( ك ) إن قيل : إنه تعالى فوق العرش ، ولكنه يبعد عنه بمسافة فهذا أيضا محال لأنه ينافى الجلوس ، ولأنه تعالى يكون محمولا في الفضاء ومحدودا من أسفله ، وهذا يستلزم تحديده تعالى من جميع الجهات لضرورة تماثلها حكما وهذا كله مستحيل على القديم جل وعلا ، </w:t>
      </w:r>
      <w:r>
        <w:rPr>
          <w:rFonts w:hint="cs"/>
          <w:b w:val="0"/>
          <w:bCs/>
          <w:rtl/>
        </w:rPr>
        <w:t>أما من جهة البلاغة فنضع أمام عينك المعنى المفهوم على كلا التفسيرين لكلمة ( استوى ) لتحكم أيهما اللائق بعظمة الألوهية وبلاغة القرآن العظيم وأيهما المناسب لبيان كمال كمال الألوهية وصفاتها ، ( أ ) أما المفهوم من الآية الشريفة على المعنى الأول</w:t>
      </w:r>
      <w:r>
        <w:rPr>
          <w:rFonts w:hint="cs"/>
          <w:b w:val="0"/>
          <w:rtl/>
        </w:rPr>
        <w:t xml:space="preserve"> ( لاستوى ) يكون كالأتى : إن ربكم الله العظيم الذى ليس مثله شئ ، والذى لا يعجزه شئ ، والذى خلق السموات والأرض في ستة أيام دون أن يمسه لغوب ولا تعب بل قال لهما كونا فكانتا كما أراد ، ثم استوى برحمانيته على عرش المملكة وقام بتدبير مخلوقاته وتسخيرها بقدرته وعلمه فصارت مسخرة بامره ومشيئته ، ومن تسخيره تعالى إياها أنه يغشى اليل النهار بقدرته وحكمته فجعله يطلبه حثيثا وخلق الشمس والقمر والنجوم مشخرات بأمره ، فله كل ذلك فتعالى وتبارك ووسعت رحمته وقدرته وإرادته وعلمه كل ذلك لأنه رب العالمين فكيف يتعب وكيف يحتاج لمعين ، وكيف يكون له شريك ، ويفهم من الآية التي تليها في السورة ، لذلك أدعوا ربكم الرحمن الذى رباكم برحمته ونعمه هذه التي سخرها لكم العظيم المقدس عن صفات الحوادث تضرعا وخفية ، لأنه لا يستحق دعاء العبودية من العبيد سواه كما لا رب سواه ، ولا قادر سواه ، ولا غنى على الإطلاق سواه ولا قديم سواه ، </w:t>
      </w:r>
      <w:r>
        <w:rPr>
          <w:rFonts w:hint="cs"/>
          <w:b w:val="0"/>
          <w:bCs/>
          <w:rtl/>
        </w:rPr>
        <w:t>( ب ) والمفهوم منها على المعنى الثانى</w:t>
      </w:r>
      <w:r>
        <w:rPr>
          <w:rFonts w:hint="cs"/>
          <w:b w:val="0"/>
          <w:rtl/>
        </w:rPr>
        <w:t xml:space="preserve"> ( لا ستوى ) يكون كالأتى ، إن ربكم الله العظيم الذى ليس كمثله شئ والذى لا يعجزه شئ والذى خلق السموات والأرض في ستة أيام دون أن يمسه لغوب ولا تعب بل قال لهما كونا فكانتا كما أراد ثم جلس على العرش كما يجلس خلقه بعد أن لم يكن جالسا عليه ، وعدم جلوسه عليه يوهم أنه كان تحته مع السموات والأرض التي هي تحت العرش ثم أرتفع بكيفية توهم التشبيه بالعامل من الخلق ، فإذا تعب من الوقوف في العمل جلس ليستريح ، يغشى اليل والنهار بقدرته وحكمته فجعله يطلبه حثيثا وخلق الشمس والقمر والنجوم مسخرات بأمره فله تعالى خلقها جميعا ، وله أمرها جميعا ليس لأحد سواه شأن في كل ذلك فتعالى وتبارك ووسعت بركته ورحمته وقدته وإرادته وعلمه كل ذلك لأنه رب العالمين فكيف يتعب وكيف يحتاج لمعين وكيف يكون له شريك ، ويفهم من الآية التي تليها :  لذلك ادعوا ربكم الرحمن الذى رباكم برحمته ونعمه هذه التي سخرها لكم العظيم المقدس عن صفات الحوادث تضرعا وخفية لأنه لا يستحق دعاء العبودية من العبيد سواه كما لا رب سواه ، ولا قادر سواه ، ولا غنى على الإطلاق سواه ، ولا قديم سواه . فمعنى جلس مناقض لما قبلها وما بعدها من صفات ، ( ج ) فإذا تأملت في التفسيرين وجدت أن معنى كلمة ( استوى ) في الأول متفقة مع </w:t>
      </w:r>
      <w:r>
        <w:rPr>
          <w:rFonts w:hint="cs"/>
          <w:b w:val="0"/>
          <w:rtl/>
        </w:rPr>
        <w:lastRenderedPageBreak/>
        <w:t xml:space="preserve">سياق التعظيم والتقديس دالة على كبرياء الألوهية وسيطرتها على المملك ، فالاستواء على العرش رمز للسيطرة التامة ،  بخلاف معنى ( استوى ) في التفسير الثانى فإنها اختلفت عما قبلها وما بعدها لفظا ومعنى لدرجة توجب الحكم بأنها  -  أى جلس  -  ليست من القرآن ، وأن معناها يشبه الهذيان والعبث في جميع معانيه مما لا يليق بصفات المخلوق المعدى للعظمة والقدرة فكيف بمن هو رب العظمة والكبرياء والعزة والقدرة التي لا نهاية لها والغنى المطلق وهذا وجه استحالة صحتها من جهة البلاغة أيضا ، فكل هذه الاستحالات نتجت من فرض معنى ( استوى ) بمعنى ( جلس ) فإذا يجب أن يكون المفهوم منها مناسبا لمعنى تدبير الملك أومعنى آخر يتفق مع ما قبلها وما بعدها ، والله تعالى أعلم بمراده ، أما الجلوس الذى يتخيله من لهم فهم دقائق اللغة والتقديس والبلاغة فهوخطأ خارج كل الخورج عن قواعد اللغة ، وبذلك أرجوأن تزول الشبة من أذهان الجامدين على الظواهر بدون ملاحظة قواعد اللغة وأصول البلاغة الائقة بالقرآن العظيم والله الهادى ، </w:t>
      </w:r>
    </w:p>
    <w:p w:rsidR="00355770" w:rsidRDefault="00355770" w:rsidP="00531024">
      <w:pPr>
        <w:spacing w:after="240"/>
        <w:jc w:val="both"/>
        <w:rPr>
          <w:b w:val="0"/>
          <w:rtl/>
        </w:rPr>
      </w:pPr>
      <w:r>
        <w:rPr>
          <w:rFonts w:cs="Monotype Koufi" w:hint="cs"/>
          <w:b w:val="0"/>
          <w:rtl/>
          <w:lang w:bidi="ar-KW"/>
        </w:rPr>
        <w:t>المقالة الثانية :</w:t>
      </w:r>
      <w:r>
        <w:rPr>
          <w:rFonts w:hint="cs"/>
          <w:b w:val="0"/>
          <w:rtl/>
          <w:lang w:bidi="ar-KW"/>
        </w:rPr>
        <w:t xml:space="preserve"> </w:t>
      </w:r>
      <w:r>
        <w:rPr>
          <w:rFonts w:hint="cs"/>
          <w:b w:val="0"/>
          <w:rtl/>
        </w:rPr>
        <w:t xml:space="preserve">فى شرح المفهوم من آيات الاستواء على العرش بما يطابق أصول اللغة والتوحيد وبلاغة القرآن العظيم  :  قد أوضحنا في المقالة الأولى ما يجب فهمه من الاستواء على العرش المذكور في جملة آيات مع خلق السموات والأرض بأن المقصود هو لازم معناه ، وهو تدبير المملكة الإلهية وتسخير ما فيها وهو وصف فعلى تأثيره حاصل في السموات والأرض وما فيها لا وصف ذاتى كالعلم والحياة ، وأثبتنا أن هذا هو الذى يصح أن ينسب لرب العالمين دون الجلوس والاستقرار على العرش الذى ينبنى عليه جملة استحالات عقلية ولغوية فضلا عن استلزام التناقض بين آيات الاستواء وغيرها . وبينها وبين صفات الجلا والكمال الإلهية وأخصها الفناء المطلق عن كل ما سواه فمهما فرض في الاستقرار من نفى الكيفية فهواستقرار حاصل بعد أن لم يكن ، وهذا وحده كاف لاستحالة اتصاف رب العزة والكبرياء والغنى المطلق به  -  فضلا عن الأدلة العقلية السابق ذكرها في تلك المقالة ، ولزيادة تأكيد استحالته على الله تعالى نورد الآيات المناقضة لمعنى الاستقرار على العرش والأدلة الكونية فنقول الآيات المناقضة لمعنى الاستقرار ثلاث وهى :  ( أولا ) : قال الله تعالى في سورة الحديد : ? هو الذى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فإذا فهم من الاستواء والمعية ظاهرهما الذى هو الظرفية المكانية لزم التناقض لأن الاستقرار على العرش يمنع المعية المكانية مع أهل الأرض ، والتناقض في كلامه تعالى محال ، ولزم اتصاف القديم جل وعلا بصفات الحوادث وهى المعية المكانية وما يتبعها وهو محال ، فإن قيل : المقصود من المعية لازمها وهو ( العلم ) بقصد التخلص من مماثلة الحواث ، فالجواب : كذلك المقصود </w:t>
      </w:r>
      <w:r>
        <w:rPr>
          <w:rFonts w:hint="cs"/>
          <w:b w:val="0"/>
          <w:rtl/>
        </w:rPr>
        <w:lastRenderedPageBreak/>
        <w:t xml:space="preserve">من الاستواء لازمه وهو تدبير المملكة الإلهية لأن الموجب في الاستواء والمعية لازمها وهو ( العلم ) بقصد التخلص من ممثلة الحوادث ،  وفضلا عن ذلك فإن الموجبات لهم الاستواء بالتدبير أكثر من موجبات فهم المعية بلازمها كما سيأتى بيانه مناسب لمعنى التدبير للملكة ومرتبط به في المعنى بخلاف الاستقرار الذى لا يتوقف عليه التدبير ب- كونه تعالى معنا بعلمه وصفاته كما يليق بتقديسه ، وكونه بصيرا بأعمالنا . كل هذا يدل على المراقبة والمراقية تقتضى الاجراءات والتصرفات التي أرادها تعالى بكل مخلوق وهذا كله يدخل ضمن التدبير بخلاف الاستقرار ، ( ثانيا ) : قال الله تعالى في سورة ( ق ) ? ونحن أقرب إليه من حبل الوريد ? ، وفى سورة الواقعة : ? ونحن أقرب إليه منكم ولكن لا تبصرون?  فلوفهم الاستواء على العرش بمعنى الاستقرار المكانى لزم التناقض مه هذه الايات ، والتناقض في كلام الله تعالى محال ، فإن قيل : إن الاستقرار هو بالأمر والحكم والتصرف رجع الأمر إلى معنى تدبير المملكة الذى أشرنا إليه ، ( رابعا ) : قال الله تعالى في سورة الأنعام : ? وهو الله في السموات وفى الأرض يعلم سركم وجهركم ويعلم ما تكسبون ? فلوفهم الاستواء بمعنى الاستقرار للزم التناقض مه هذه الآية الشريفة والتناقض في كلام الله تعالى محال ، ( خامسا ) : قال الله تعالى : ? ويحمل رعش ربك فوقهم يومئذ ثمانية ? ، فلو كان تعالى مستقرا على العرش لكان محمولا بالملائكة المحمولين بقدرته ، ولكانوا أقوى وأولى بتدبير الملك ، ولكان مفتقرا لمن يحمله ، وكل هذا من صفات الحوادث الفقراء العجزة ، ولكنه تعالى قديم غنى عما سواه ، قادر لا نهاية لقدرته ، اما الأدلة الكونية فهى :  ( أولا ) : بما أن الأرض كروية والسموات محيطة بها والعرش فوق السموات ، فلوكان الاستواء على العرش بمعنى الاستقرار المكانى لزم اتصافه تعالى بما لا يليق بعلوه ورفعة شأنه على خلقه ولزم التغير في صفاته تعالى وكل هذا محال للأدلة الآتية :  أ- أن أهل الأرض يفهمون أن الله تعالى فوقهم على فرض أنه تعالى مستقر على العرش ، ولكن إذا درات الأرض نصف يوم وجاء اليل انعكس الأمر ، فيفهمون أن رب العزة تعالى تحتهم وهو محال من وجهين : ارتفاع المخلوق على الخالق جل وعلا ، وتغير صفات الخالق سبحانه وما أدى إلى المحال فهو محال ،  ب- إن أهل الأرض في القسم المقابل يفهمون أن رب العزة تعالى ليس فوقهم بل تحتهم وهذا محال لأنه لا يصح أن الخالق تعالى فوق قوم وتحت آخرين ، فإذا درات الأرض نصف يوم انقلب حال هؤلاء فصاروا يفهمون أن رب العزة تعالى فوقهم بعد أن كان في نظرهم تحتهم والتغير في صفات القديم تعالى محال ، ( ثانيا ) : أن الاستقرار المكانى على العرش ضرورى لملوك الأرض لأنه يتوقف عليه الأعتراف بتقلدهم الملك والخضوع لأوامرهم وأحكامهم ، أما ملك الملوك والممالك فلا يتوقف ملكه على هذا فإنمه تعالى ملك قبل أن يخلق العرش وما حواه من السموات والأرض ، كما انه تعالى قهر عباده على تنفيذ ما أراد ، فكلهم مسخرون بقدرته طوعا وكرها عرفوا أنه تعالى ملكهم أولم يعرفوا ، فنسبة الجلوس والاستقرار على </w:t>
      </w:r>
      <w:r>
        <w:rPr>
          <w:rFonts w:hint="cs"/>
          <w:b w:val="0"/>
          <w:rtl/>
        </w:rPr>
        <w:lastRenderedPageBreak/>
        <w:t xml:space="preserve">العرش إليه تعالى محال لأن فيه تشبيه بملوك الأرض وإبهام أن الخضوع إرادته يتوقف على هذا الاستقرار وكل هذا محال ، ( ثالثا ) : لو كان الله تعالى مستقرا على العرش لتخيل الفكر مكانا أعلى من العرش بآلاف الأميال ، لجاز عقلا أن يرتفع الإله تعالى إلى ذلك المكان الأعلى ، فعدم ارتفاعه إليه يحتاج إلى مرجح لأنه لا ترجيح بلا مرجح ، والاحتياج إلى المرجح من صفات الحوادث ولكنه تعالى قديم ، ( رابعا ) : لو كان تعالى مستقرا على العرش لاقتضى الحال أحد ثلاثة أمور : إما أن يكون تعالى مساويا للعرش أوزائدا عليه ، أوناقصا عنه ، وكل هذا تحديد وتقييد وهما من صفات الحوادث ولكنه تعالى قديم ، وحيث أن فهم الاستواء على العرش بمعنى الاستقرار قد أدى إلى هذه المحالات فهو محال ، فإن قيل : فما حكمة وجود العرش وما حكمة الإخبار بأنه تعالى استوى عليه ، وما سبب توجه الضمائر إلى العرش ؟ فالجواب : أن حكمة وجوده يعلمها الله تعالى ولسنا مكلفين بالحبث عنها ، ولكن يمكن فهم بعض الحكم وهى : إنه تصدر منه الأوامر والأحكام إلى الملائكة لتنفذها في العوالم ، أنه تعالى أخبر بأنه خلق السموات والأرض ثم استوى على العرش يدبر الأمر ، وهذا هو سبب اتجاه السائلين بضمائرهم وأفكارهم للعرش انتظارا لتحقيق مسألتهم وإجابة ملتمسهم من ربهم سبحانه وتعالى لأنه تعالى فوق العرش  -  كما أن المصلى يتجه بوجهه للقبلة في الصلاة ، وليس الله تعالى في القبلة ونؤيد ذلك بمثال من أنفسنا ، فإذا ذكر الملك فإن الفكر يتجه لقصره الذى هو محل حكمه مه أن الملك قد يكون في أوروبا ، ولكن هذه عادة الخيال لا العقل ، ولا يتير للعبد ترك هذه العادة حتى يترقى عقله في المعرفة بالله تعالى وتتمكن العقائد من قلبه فتصير كأنها مشهودة له على الدوام ، فعند ذلك يتجه لربه تعالى بقلبه مع كمال التقديس والتعظيم وهذا هو التوجه الحقيقى لله تعالى بالقلب ، أما التوجه بالخيال فليس حقيقيا لأن الخيال لا يدرك الحقائق لأن إدراكه معلول بالقياس على ما تدركه الحواس ، والحواس لا قدم لها في غدراك الصفات الآلهيه ، فالخيال أعجز منها في ذلك والمخطئ في فهم الاستواء بمعنى الاستقرار جعل نفسه محكوما بحواسه وخياله كمن راىالسراب فظنه ماء طبقا لحال عينه وليس كذلك ، أومن ركب القطار فظن أن الأرض تجرى من تحته وليس كذلك ،  فالعاقل لا يقبل أن يكون عقله تحت حكم حواسه بل يجب عليه أن ينتفع بعقله ويتصرف بذوقه في معانى القرآن العظيم ويفهمها بما يتفق مع بلاغته ، ومع التقديس الإلهى ولا يكون كمن جاء لرسول الله صلى الله عليه وسلم ومعه خيط أبيض وخيط أسود ويسأله عن الوقت الذى يمكن فيه الامتناع عن الأكل ليلا مع أنهما يمكن تمييزهما من بعضهما طول مدة اليل فأجابه صلى الله عليه وسلم بما معناه : ( ليس هذا يا عريض القفا إنما المقصود هو تبين النور من الظلام في مطلع الفجر ) ، فنسأل الله تعالى أن يلهم عقولنا وقلوبنا وبصائرنا معرفة </w:t>
      </w:r>
      <w:r>
        <w:rPr>
          <w:rFonts w:hint="cs"/>
          <w:b w:val="0"/>
          <w:rtl/>
        </w:rPr>
        <w:lastRenderedPageBreak/>
        <w:t xml:space="preserve">الحق والتمسك به على الدوام بحق فضله وإحسانه ورحمته وإكرامه لرسوله صلى الله عليه وسلم وأصحابه وأهل بيته ومشايخنا أجمعين ، </w:t>
      </w:r>
    </w:p>
    <w:p w:rsidR="00355770" w:rsidRDefault="00355770" w:rsidP="00531024">
      <w:pPr>
        <w:spacing w:after="240"/>
        <w:jc w:val="center"/>
        <w:rPr>
          <w:b w:val="0"/>
          <w:rtl/>
        </w:rPr>
      </w:pPr>
      <w:r>
        <w:rPr>
          <w:rFonts w:hint="cs"/>
          <w:b w:val="0"/>
          <w:rtl/>
        </w:rPr>
        <w:t>***</w:t>
      </w:r>
      <w:r w:rsidR="00A06813">
        <w:rPr>
          <w:rFonts w:hint="cs"/>
          <w:b w:val="0"/>
          <w:rtl/>
        </w:rPr>
        <w:t xml:space="preserve"> </w:t>
      </w:r>
    </w:p>
    <w:p w:rsidR="00A06813" w:rsidRPr="00A06813" w:rsidRDefault="00A06813" w:rsidP="00531024">
      <w:pPr>
        <w:spacing w:after="240"/>
        <w:jc w:val="center"/>
        <w:rPr>
          <w:rFonts w:cs="Monotype Koufi"/>
          <w:b w:val="0"/>
          <w:rtl/>
          <w:lang w:bidi="ar-KW"/>
        </w:rPr>
      </w:pPr>
      <w:r w:rsidRPr="00A06813">
        <w:rPr>
          <w:rFonts w:cs="Monotype Koufi" w:hint="cs"/>
          <w:b w:val="0"/>
          <w:rtl/>
          <w:lang w:bidi="ar-KW"/>
        </w:rPr>
        <w:t>( ت )</w:t>
      </w:r>
    </w:p>
    <w:p w:rsidR="00355770" w:rsidRDefault="00355770" w:rsidP="00531024">
      <w:pPr>
        <w:spacing w:after="240"/>
        <w:jc w:val="center"/>
        <w:rPr>
          <w:rFonts w:cs="Monotype Koufi"/>
          <w:b w:val="0"/>
          <w:rtl/>
          <w:lang w:bidi="ar-KW"/>
        </w:rPr>
      </w:pPr>
      <w:r>
        <w:rPr>
          <w:rFonts w:cs="Monotype Koufi" w:hint="cs"/>
          <w:b w:val="0"/>
          <w:rtl/>
          <w:lang w:bidi="ar-KW"/>
        </w:rPr>
        <w:t>مغالطات القصيمي :</w:t>
      </w:r>
      <w:r w:rsidR="00A06813">
        <w:rPr>
          <w:rFonts w:cs="Monotype Koufi" w:hint="cs"/>
          <w:b w:val="0"/>
          <w:rtl/>
          <w:lang w:bidi="ar-KW"/>
        </w:rPr>
        <w:t xml:space="preserve"> </w:t>
      </w:r>
      <w:r>
        <w:rPr>
          <w:rFonts w:cs="Monotype Koufi" w:hint="cs"/>
          <w:b w:val="0"/>
          <w:rtl/>
          <w:lang w:bidi="ar-KW"/>
        </w:rPr>
        <w:t xml:space="preserve"> للأستاذ الباحث حامد عبد الرحمن</w:t>
      </w:r>
    </w:p>
    <w:p w:rsidR="00355770" w:rsidRPr="00A06813" w:rsidRDefault="00A06813" w:rsidP="00531024">
      <w:pPr>
        <w:spacing w:after="240"/>
        <w:jc w:val="both"/>
        <w:rPr>
          <w:b w:val="0"/>
          <w:rtl/>
        </w:rPr>
      </w:pPr>
      <w:r>
        <w:rPr>
          <w:rFonts w:hint="cs"/>
          <w:b w:val="0"/>
          <w:rtl/>
          <w:lang w:bidi="ar-KW"/>
        </w:rPr>
        <w:t xml:space="preserve">[ </w:t>
      </w:r>
      <w:r>
        <w:rPr>
          <w:rFonts w:hint="cs"/>
          <w:b w:val="0"/>
          <w:rtl/>
        </w:rPr>
        <w:t xml:space="preserve">( تنبيه : </w:t>
      </w:r>
      <w:r w:rsidR="00355770" w:rsidRPr="00A06813">
        <w:rPr>
          <w:rFonts w:hint="cs"/>
          <w:b w:val="0"/>
          <w:rtl/>
        </w:rPr>
        <w:t>عبد الله القصيمى من غلاة المجسمة ومتطرفى الوهابية ، وهو صاحب كتاب القول الفصل بين الوهابيه وخصومهم  والصراع بين الاسلام والوثنيه ]</w:t>
      </w:r>
    </w:p>
    <w:p w:rsidR="00355770" w:rsidRDefault="00355770" w:rsidP="00531024">
      <w:pPr>
        <w:spacing w:after="240"/>
        <w:jc w:val="both"/>
        <w:rPr>
          <w:b w:val="0"/>
          <w:rtl/>
        </w:rPr>
      </w:pPr>
      <w:r>
        <w:rPr>
          <w:rFonts w:cs="Monotype Koufi" w:hint="cs"/>
          <w:b w:val="0"/>
          <w:rtl/>
        </w:rPr>
        <w:t xml:space="preserve">1 - </w:t>
      </w:r>
      <w:r>
        <w:rPr>
          <w:rFonts w:cs="Monotype Koufi" w:hint="cs"/>
          <w:b w:val="0"/>
          <w:rtl/>
          <w:lang w:bidi="ar-KW"/>
        </w:rPr>
        <w:t xml:space="preserve">مغالطات القصيمي </w:t>
      </w:r>
      <w:r>
        <w:rPr>
          <w:rFonts w:hint="cs"/>
          <w:b w:val="0"/>
          <w:rtl/>
        </w:rPr>
        <w:t xml:space="preserve">: إن هذه الثرثرة الفارغة ، والجدل العقيم من القصيمى وإمامه الداعى إلى نحلتهم في مصر (الفقى) لا يمكن أن تنتهى عند حد ، أوتقف عند غاية ، ونحن نجزم بأنهم  -  وقد نصبوا أنفسهم للدعاية إلى هذه العقيدة المارقة عقيدة "التجسيم"  -  يستحيل عليهم أن يرجعوا إلى الحق ما دام رائدهم أن ينشروا على الناس باطلهم ، ويسمموا جومصر الصافى بسموم هذه الاضاليل والأباطيل ، مصر كنانة الله في أرضه التي طهرها الله تعالى من رجس العقائد الزائغة ، والنحل البائدة ، والتى لا يمكن أن تعثر فيها بعد طول الفحص والتفتيش على نحلة من النحل التي تئن من وجودها الأمم الأخرى بين ظهرانيها كالإماميه والإسماعيليه والقاديانية والوهابية ، مصر التي صفت عقيدة أهلها كصفاء سمائها ، والتى قنعت في أصول الدين بعقيدة أهل الحق من الماتريدية والأشاعرة ، وفى فروع الدين بمذاهب الأئمة المتبوعين وأصحابهم رضى الله عنهم أجمعين ، يريد اليوم الفقى والقصيمى وزعانف من الأدعياء أن ينقلوها من تبعيتها لهؤلاء الأئمة ، وانضوائها تحت راية جمهور العلماء ، إلى الائتمام به وبشيعته والانضمام لحزبه ، والانضواء تحت رايته لتكثير سواد أتباعه من الباعه والخدم ، يريد أن نترك ما أجمع عليه أهل الحق من تنزيه الله تعالى إلى نحلته الجديدة التي يثبت فيها لله سبحانه الجهة والمكان والحلول والاستقرار ، ويثبت له الجوارح من الوجه واليد والأصابع واللهوات والأضراس إلخ ، يريد أن ينقلنا من عقيدة التقديس ، وتنزيه الله تعالى عن صفات الحوادث إلى مثل ما جاء في كتاب عثمان بن سعيد الدارمى الذى طبع أخيراً " بتحقيق وعلى نفقه الفقى رئيس جماعة أنصار السنة المحمدية " من قوله مثلا ( ص4 ) : " وكيف يهتدى ( بشر ) إلى التوحيد ؟ وهو لا يعرف مكان واحده ، فلا هو  -  بزعمه  -  في الدنيا والآخرة بواجده "  ، وكتب رئيس جماعة أنصار السنة المحمدية بذيل الصحيفة تعليقاً على قوله " مكان واحده " هه العبارة بنصها : </w:t>
      </w:r>
      <w:r>
        <w:rPr>
          <w:rFonts w:hint="cs"/>
          <w:b w:val="0"/>
          <w:rtl/>
        </w:rPr>
        <w:lastRenderedPageBreak/>
        <w:t xml:space="preserve">" كان خيراً لو قال : أين ، ولم يقل : مكان " ، كأن رئيس جماعة أنصار السنة ومرءوسيه وأتباعه أيضاً يعتقدون بصرائح عقائدهم أن لله مكانا ً يحل فيه ويستقر عليه ، وأن له أينية وجهة يشار إليها بالإشارة الحسيه إلا أنه يرى أن إثبات الجهة والأينية خير وأولى من إثبات المكان لله سبحانه كأن إثبات المكان جائز في نظره ، وتراه يقرر في الدرس على مستمعيه من العامة طبعاً ، أن الله تعالى في جهة فوق ، وأنه ينزل بذاته إلى سماء الدنيا ،وإذا لم يستطع العامى أن يهضم بعقله هذا الكلام ، كان في استطاعة الفقى وهو عالم ؛ أن يقنع تلميذه وهو عامى جاهل بصحة هذه العقيدة وأمثالها ، وهذا الأستاذ الشيخ عبد العزيز المسلاوى من جماعة الفقى زادوا في مقاله المنشور في صحيفتهم كلمة ( مستقر ) فجاءت العبارة في المقال المذكور هكذا " وأنه ( مستقر ) على عرشه " وقد طلب إليهم مراراً وتكراراً أن ينبهوا في مجلتهم التي يرأس تحريرها رئيس الجماعة المذكور علىأن زيادة ( مستقر ) من عندياتهم ، وأنه لا يقرها ولا يعتقدها فأبوا ، ولم يصححوا هذه الزيادة التي ألصقوها بالأستاذ المسلاوى إلى الآن رغم أنفه ، والعجب أن القصيمى لا يسأل أصحابه الجواب عن هذه البلايا والطوام ، ويسأل العلماء الذين تعرضوا للكتابة في هذا الموضوع على صفحات مجله الاسلام أسئله حشوها السفسطه والمغالطات ، وكان عليه أن يترواى هو وأصحابه خجلاً بعد ما ظهر من فضائحهم ومخازيهم ما ظهر ، وعلمه الخاص والعام وانا مع وثوقى بأنه لا ينخدع بأقوال القصيمى وأسئلته هذه إلا غر جاهل ، أومكابر مخدوع ، فأنا كاشف لك عما يستره تحتها من سفسفاط ومغالطات ، فهو يقول : ( ص 22 ع 26 ) من مجلتهم ما نصه :  " لأى دليل أنكرتم علو الله على خلقه واستوائه على عرشه ، أن قلتم بدليل من الكتاب والسنه قلنا : - لكم هل تستطيعون أن ترون أيه واحده أو حديثا واحدا قيل فيه : لا تعتقدوا أن الله مستو على عرشه ، أو قيل فيه يجب عليكم أن تؤولوا هذه النصوص ، أن تصرفوها عما يبدوا منها ، لان اعتقاده كفر وضلال ! " أقول أن هذا القول مواربات ومغالطات هي : اننا لا نكر علو الله المعنوى ، أما العلو المكانى الخاص بالاجسام ، والمسافات فهذا هو الذى ننكره تنزيها لله عنه لانه من صفات المخلوقات ولم يرد في القرآن ولا في الحديث ما يثبت العلوالمكانى ، والاستواء الحقيقى ، وهذا هو محل النزاع بيننا وبينكم ، فأن كان القصيمى يعلم نصا صريحا أودليلا صحيحا يثبت مدعاه فليخبرنا به وانا نتحداه بذلك ، أن العلو المعنوى الذى نؤمن به هو المفهوم من قوله تعالى ? وهو العلى العظيم ? أى علو العظمة فهومعنوى ، والمفهوم من قوله تعالى ? أنه على حكيم ? أى علوحكمه وهو معنوى ، ومن قوله تعالى : ? وهو القاهر فوق عباده? أى فوقيه قهر ، قهر معنوى ، جـ- اننا نؤمن بالمعنى الحقيقى المتمشى مع التنزيه لجمله : ? ثم استوى على العرش ? المذكورة ضمن الايات العظيمة السبعه التي منها : قوله تعالى : ? أن ربكم الله الذى خلق السموات والارض في سته ايام ثم استوى على العرش يغشى اليل النهار يطلبه حثيثا والشمس والقمر </w:t>
      </w:r>
      <w:r>
        <w:rPr>
          <w:rFonts w:hint="cs"/>
          <w:b w:val="0"/>
          <w:rtl/>
        </w:rPr>
        <w:lastRenderedPageBreak/>
        <w:t xml:space="preserve">والنجوم مسخرات بأمره إلا له الخلق والأمر تبارك الله رب العالمين (54) ? وذلك المعنى هو المطابق لسياق الايه ، ولقوله تعالى : ? ليس كمثله شئ ? وهو الذى يفهم منها وهو مندرجه ضمن الايه العظيمة ، مع ملاحظة القيود الملازمة لها وهى :  ان ( استوى ) فعل ماضى معطوف عل ىالفعل الماضى ( خلق ) بحرف ( ثم ) الدال على الترتيب وحيث ان خلق فعل حادث فاستوى كذلك فعل حادث فإذن لا يكون ( استوى ) صفه ذاتيه قائمة بالله تعالى ، لان القديم لا يوصف بالحوادث ، ان ( استوى ) ملازما دائما للفعل ( خلق ) في جميع الايات التي ذكر فيها فلابد ان يكون هناك ارتباط بين معنييهما ومناسبه تامه بينهما ، وحيث إن خلق السموات والأرض تمجيد للقدرة الإلهيه ، وإغشاء اليل والنهار ، وتسخير الشمس والقمر والنجوم تمجيد للإرادة الإلهية والعلم ، فما توسط بينهما وهو ? ثم استوى على العرش ? لابد أن يكون مناسباً للتمجيدين المذكورين ، إن الجملة ( استوى على العرش ) يعبر بمثلها في اللغة كناية عن الملك ، والتصرف ، فيقال : ( استوى فلان على سرير الملك ) كمناية عن التملك وإن لم يكن هناك سرير  -  انظر المصباح المنير وغيره  -  وإذن يوجد في اللغة ما يسوغ فهمها بمعنى الكناية عن تصرفه تعالى في السموات وتسخيرها بعد أن خلقها ، وهو دلالة على أختصاصه تعالى بالخلق والتسخير ، أما فعل ( استوى ) فلا يعبر به صراحة عن استقرار إلا في الجمادات ، والإنسان فاستقرار الجمادات مفهوم من قوله تعالى : ? واستوت على الجودى ? الذى لا يفهم منه إلا استقرار جسم السفينة على جسم الجبل ، وسكونها عليه بعد أن كانت تجرى في موج كالجبال ، ويستحيل أن يفهم منه التصرف والتسخير ، واستقرار الإنسان مفهوم من قوله تعالى : ? فإذا استويت أنت ومن معك على الفلك? وهو لا يمكن أن يفهم منه إلا استقرار جسم نوح عليه السلام والمؤمنين الذين معه على جسم السفينة ، بعد أن لم يكونوا مستقرين عليها ، وأن هذا الاستقرار سيزول بنزولهم منها بعد استقرارها على جبل الجودى ، وهناك أيضاً يستحيل أن يفهم من ( استوى ) ما يصح أن يفهم من آيات الاستواء على العرش وكذلك يفهم استقرار الإنسان من قوله تعالى : ? لتستوا على ظهوره ثم تذكروا نعمة ربكم إذا استويتم عليه? فإنه لا يفهم منها إلا استقرار أجسام الناس على ظهور الدواب التي تتحرك بهم ، وتنقلهم إلى بلد لم يكونوا بالغيه إلا بشق الأنفس ، فليس هذا المعنى هو ما يفهم في حق الله تعالى من التصرف في اسموات والأرض التي خلقها جل شأنه ، وإن فمعنى ( استوى ) في الآية الأولى غير معناها في الآية الثانية والثالثة والرابعة ، ومعناها في الثالثة مخالف لمعناها في الأولى ، والثانية ، والرابعة : وبناء على هذا فمن انتزع جملة ? ثم استوى على العرش ? من الآيات التي اشتملت عليها وفهمها وحدها ضل سواء السبيل ، وبعد عن الحقيقة ، لأنه أهمل القيود والقرائن المبينة لمعناها الحقيقى ، فيكون كمن قال : ? فويل للمصلين? وقطع هذه الجملة عما بعدها أوقال : ? لا تقربوا الصلاة ? وقطعها عما بعدها أيضاً ، فأنه لا شك </w:t>
      </w:r>
      <w:r>
        <w:rPr>
          <w:rFonts w:hint="cs"/>
          <w:b w:val="0"/>
          <w:rtl/>
        </w:rPr>
        <w:lastRenderedPageBreak/>
        <w:t xml:space="preserve">يخطئ كثيراً ، ويبعد عن الصواب بعد المشرقين ، وفى القرآن الكريم كثير من الأساليب التي لا يصح أن تفسر جملها تفسيراً لفظياً ، بل لابد من ملاحظة السياق والقرائن والذوق العربى فيها كقوله تعالى في سورة الإسراء : ? وكل إنسان ألزمنه طئره في عنقه ? فلوفسر الطائر بما ينصرف إليه ظاهر اللفظ لساء الفهم وانطمست الحقائق ، وإذا كان لا يصح فهم هذه الكلمات منفصلة عما قارنها واتصل بها ، فكذلك لا يجوز أن تفهم جملة : ? ثم استوى على العرش ? وحدها ، دون أن تنظر فيما يحف بها من القرائن ومن أراد أن يكون سلفياً فعليه أن يلزم نفسه : ( أولاً ) : ألا يغير في كلمات الآية العظيمة باشتقاق اسم الفاعل ( مستو) أوالمصدر (استواء) فكلاهما صفة ذاتية لا علاقة لها بالزمان ، فضلاً عن أن معناها مخالف للفعل الماضى ( استوى ) الدال على أنه فعل حادث مثل ( خلق  ) ،  ( ثانياً ) : أن يلاخط الملازمة بين ( خلق ) و( ثم استوى ) في جميع آيات الاستواء ، ( ثالثاً ) : أن يلاخط ترتيب ( ثم استوى ) على ( العرش ) ، (  ( رابعاً ) : ان يلاحظ تقديسه تعالى عن الاستواء المكانى على جسم العرش فإنه يستلزم التحديد ، ويوهم الاستراحة من التعب بعد خلق السموات والأرض ، خامساً أن يلاحظ أوفق معنى من معانى ( استوى ) التي تليق بالله تعالى في الايات التي ذكرت فيها جملة ? ثم استوى على العرش ? فلا يفهم منها ما يفهم من استواء السفينة على الجودى ، أواستواء نوح عليه السلام على السفينة إلخ ، ولوكانت الآية مسوقة لإثبات مجرد ظاهر الاستواء لقال تعالى : ( إن ربكم الله الذى استوى على العرش ) وبما أن هذا لم يرد في أى آية من آيات لاذكر الحكيم ، فقد دل هذا على أنه ليس المقصود من آيات الاستواء ما يفهم من ظاهر اللفظ كالاستقرار والجلوس ، ومن لم يراع ما يتصل بهذا اللفظ لم يكن سلفياً ، من ذلك نعلم أن ما ورد في الكتاب العزيز عن العلو، والاستواء مخالف لما ادعاه القصيمى ، وأن دعواه بأن الكتاب والسنة قد نطقا بها هي دعوى باطلة ومغلطة ظاهرة ،  د- لا يلزم من عدم ورود النهى بهذا اللفظ وهو : ( لا تعتقدوا أن الله مستوعلى عرشه ) أنه يجوز اعتقاده ، كما لا يلزم من عدم ورود نهى صريح عن اعتقاده أن الله تعالى جسم ، أومتحيز ، أومحدود أنه يجوز اعتقاده كذلك ، فهذا ممنوع بدلالة الآية المحكمة وهو قوله تعالى : ? ليس كمثله شئ? وبدلالة العقل أيضاً ، فضلاً عن ذلك فإننا لا يصح أن نعتقد إلا ما ورد الإذن به في القرآن الكريم ، وكل عقيده لم ترد في القرآن ، أويوجبها العقل بالدليل المنطقى تكون اختراعاً وابتداعاً  ،  هـ- كما أنه لا يوجد آية فيها : ( يجب عليكم أن تؤولوا هذه النصوص وأن تصرفوها عما يبدومنها ) ، فكذلك لا توجد آية ذكر فيها : ولا تؤولوا هذه النصوص المتشابهة ولا تصروفوها عن ظاهرها إذا كان ظاهرها مخالفاً للآية المحكمة وهى قوله تعالى ? ليس كمثله شئ? أوأدى ظاهرها إلى إبهام وجود التناقض في كلام الله تعالى بين الآيات المتشابهات ، والمحكمات ، و- إذا كان التأويل لهذه الحكمة الضرورية خطأ فلماذا جرى ( القصيمى والمسلاوى ) </w:t>
      </w:r>
      <w:r>
        <w:rPr>
          <w:rFonts w:hint="cs"/>
          <w:b w:val="0"/>
          <w:rtl/>
        </w:rPr>
        <w:lastRenderedPageBreak/>
        <w:t xml:space="preserve">مع تأويل ابن القيم والذهبي ، وغيرهم المعية بالعلم في قوله تعالى : ? هو الذى خلق السموات والارض في ستة أيام ثم استوى على العرش يعلم ما يلج في الأرض وما يخرج منها وما ينزل من السماء وما يعرج فيها وهو معكم أين ما كنتم والله بما تعملون بصير? فإن كان تأويلها بسبب أن ظاهر المعية يوهم التحديد ، فكذلك ظاهر الاستواء على العرش يوهم التحديد ، فكما أولوا المعية كان يجب عليهم تأويل الاستواء لأن كلا منهما يقتضى التحيز والتحديد ، وإذا كان ظاهر الاستواء لا يستلزم التحديد في رأيهم فظاهر المعية أيضاً لا يستلزم التحديد على رأيهم ، وهنا نسأل القصيمى : ( لماذا قبلت تأويل المعية ) ؟ ألكونها ظرفية وكون ظاهرها يوهم التحديد ، والمكان أم لأجل التخلص من التناقض الذى توهمته في الآية الشريفة ، لأنك تعتقد كجماعتك أن الاستواء الظاهر لا يكون إلا مكانياً ، والمعية لا تكون إلا مكانية ، وأن وجود ذاته تعالى معنا في الأرض مناقض لوجود ذاته تعالى فوق العرش ، لذلك أولت المعية بالعلم ، وتركت الاستواء بغير تأويل ، فوقعت في التشبيه ولو أولتهما معاً لما وقعت في ذلك ، فكما أن ظاهر المعية لا يعقل بغير التحديد والتحيز في الأمكنة ، فنسة ظاهر الاستواء على العرش لا يعقل بغير التحديد والتحيز في الأمكنة فهوتشبية أيضاً ومحال على الله تعالى ، فكما خالفت مبدأك ، وأولت المعية بأنها معنوية كناية عن العلم فراراً من التشبية يجب أن تؤوول الاستواء بأنه كناية عن الملك والتصريف فراراً من التشبيه ، وإلا كنت كمن يكيل بكيلين إذا يحل لنفسه ما يحرمه على غيره ، ولا شك أنه لا يقول بهذا عاقل ،  </w:t>
      </w:r>
    </w:p>
    <w:p w:rsidR="00355770" w:rsidRDefault="00355770" w:rsidP="00531024">
      <w:pPr>
        <w:spacing w:after="240"/>
        <w:jc w:val="both"/>
        <w:rPr>
          <w:b w:val="0"/>
          <w:rtl/>
        </w:rPr>
      </w:pPr>
      <w:r>
        <w:rPr>
          <w:rFonts w:cs="Monotype Koufi" w:hint="cs"/>
          <w:b w:val="0"/>
          <w:rtl/>
          <w:lang w:bidi="ar-KW"/>
        </w:rPr>
        <w:t>2- مغالطات القصيمي :</w:t>
      </w:r>
      <w:r>
        <w:rPr>
          <w:rFonts w:hint="cs"/>
          <w:b w:val="0"/>
          <w:rtl/>
          <w:lang w:bidi="ar-KW"/>
        </w:rPr>
        <w:t xml:space="preserve"> </w:t>
      </w:r>
      <w:r>
        <w:rPr>
          <w:rFonts w:hint="cs"/>
          <w:b w:val="0"/>
          <w:rtl/>
        </w:rPr>
        <w:t xml:space="preserve">يقول القصيمى في ( ص 45 ) من العدد 27 ما نصه : "هذا إلحاد صريح ، بعد هذا نقول لكم : اعلموا أن ما تدعون إليه من إنكار الاستواء والعلو، هو إلحاد صريح ، وإنكار لوجود الله لا ريب فيه ، ولكن عباراتكم منافقة جاهلة مخادعة ، وإلا فلا فرق بين قولكم ، إن للعالم رباً ، وخالقاً ، موصوفاً بالوجود ، والحياة ، والقدرة ، والخلق ، ومع هذا ليس بقريب من العالم ، ولا بعيد ، ولا بمنصل به ، ولا منفصل عنه ، ولا حال فيه ، ولا بائن عنه ،ولا فوق ، ولا تحت ، ولا يميناً ، ولا شمالاً ، ولا قداماً ، ولا خلفاً ، ولا ..... ولا ..... نعم ولا فرق بين هذه المقالة وبين قول الملحدين الصرحاء إنه لا رب لهذا العالم ، ولا خالق له ، فهذا ، كهذا ، والاختلاف راجع إلى اللفظ لا إلى المعنى بلا شك فإن كنتم تجدون فرقاً فاذكروه " ، لى على هذا القول ملاحظتان : ( الأولى ) : أن هذه مغالطة منمقه ، مزخرفة ، يظهر للقارئ أن عليها طلاوة الحجة والبرهان القاطع ، ولكن من يتأمل فيها يجدها جوفاء خرقاء وأنها إن دلت على شئ فلا تدل إلا على الجهل بالمحسوس والمشاهد في العالم وفى نفس الواقع ، فضلا عما فيها من فحش القول وهجر الكلام المتجليين في قوله : " </w:t>
      </w:r>
      <w:r>
        <w:rPr>
          <w:rFonts w:hint="cs"/>
          <w:b w:val="0"/>
          <w:rtl/>
        </w:rPr>
        <w:lastRenderedPageBreak/>
        <w:t>عباراتكم منافقة إلخ " ، ( الثانية ) : أن القصيمى يكذب نفسه بنفسه في قوله ( ص 27 ) من العدد 26 وإليك البيان :  إثبات الملاحظة الأولى : إنه يوجد في العالم أمثلة كثيرة من رفع المتضادات عن الشئ إذا انعدم السبب المسوغ لاتصافه بشئ من هذه المتضادات ، فالحيوان : لا هو عالم ، ولا هو جاهل ؛ لأنه فاقد للعقل المسوغ لاتصافه بأحدهما ، ولا هو ذكى ولا هو بليد ؛ لأنه فاقد للعقل المسوغ لاتصافه بأحدهما ، ولا هو غنى ولا هو فقير لأنه فاقد للملك المسوغ لاتصافه بأحدهما ، والجماد : لا هو جبور ولا هو مختار لأنه فاقد للحياة المسوغة للاتصاف بأحدهما ، ولا هو راض ولا غضبان لأنه فاقد للحياة المسوغة للاتصاف بأحدهما ، والهواء : لا هو أبيض ولا هو أسود ، لأنه فاقد للجسم الكثيف القابل للتلون بالألوان والمسوغ لاتصافه بأحدهما .</w:t>
      </w:r>
      <w:r>
        <w:rPr>
          <w:rFonts w:hint="cs"/>
          <w:b w:val="0"/>
          <w:rtl/>
        </w:rPr>
        <w:br/>
        <w:t>والجماد أيضاً : لا هو متلذذ ، ولا هو متألم ، لأنه فاقد للحياة المسوغة لاتصافه بأحدهما ، ولا هو متكلم ولا هو قوى ولا هو ضعيف ، لأنه فاقد للحياة المسوغة لاتصافه بأحدهما ، والصدق : لا هو كبير الحجم ، ولا هو صغيره ، لأنه فاقد للحيز المسوغ لاتصافه بأحدهما ، والحلم : لا هو حار ، ولا هو بارد ، لأنه فاقد للجسمية المسوغة لاتصافه بأحدهما ، والإرادة : لا هي ثقيلة وزناً ، ولا هي خفيفة ، لأنها فاقدة للجسمية المسوغة لاتصافها بأحدهما ، ولا لاتصافها بأحدهما ، والرضا : لا هو سريع الحركة ولا هو بطئ الحركة ، لأنه فاقد للحيز الذى تتعلق به الحركة والسكون ، والفقير : لا هو كريم ، ولا هو بخيل ، لأنه فاقد للمال المسوغ لاتصافه بأحدهما ، ولو أردنا حصر هذه الأمثلة لعجزنا عن الإحاطة بها لكثرتها ، فكيف غابت هذه المعلومات البديهية عن عقل القصيمى وهذه الجماعة حتى تجاسر على القول باستحالة وجود المتضادات في شئ واحد ، وبنى عليه استحالة اتصاف الله تعالى بالقرب من العالم والبعد عنه ، وبالاتصال بالعالم ، والانفصال عنه إلى أخر دعواه ؟ ولو كان يؤمن بأقواله المنشورة بالعدد 27 وأقوال " المسلاوى " بالعدد الخامس والعدد الحادى عشر ، وهى استحالة التحديد على الله تعالى ، لعلم أن التحيز مستحيل على الله تعالى ، وإذا استحال الحيز استحال القرب من العالم والبعد عنه ، واستحال الاتصال بالعالم والانفصال عنه ، واستحال الحلول فيه ، أى الاتصال به ، والبينونة عنه أى الانفصال منه ، ولإيضاح ذلك نقول وبالله تعالى التوفيق والإعانة :  إن القرب بين الشيئين هو القرب بين  حيزيهما ، والبعد بينهما هو البعد بين حيزيهما ، فإذا انعدم الحيز انعدم القرب والبعد تبعاً لذلك ، وبما أن الله تعالى يستحيل عليها الحيز ، والتحيز ، فيستحيل أن يكون قريباً من العالم قرب مسافة ، كما يستحيل أن يكون بعيداً عنه بعد مسافة وهو المطلوب ، وكذلك الاتصال بين الشيئين هو مجاورة حيزيهما ، والانفصال هو انفصال حيزيهما ، وبعدهما عن بعضهما ، فإذا انعدم حيزهما ، أوحيز أحدهما ، انعدم الاتصال والانفصال تبعاً لذلك ، وبما أن الله تعالى يستحيل عليه الحيز والتحيز ، فيستحيل اتصاله تعالى بالعالم ، وانفصاله عنه ، وهو المطلوب .</w:t>
      </w:r>
      <w:r>
        <w:rPr>
          <w:rFonts w:hint="cs"/>
          <w:b w:val="0"/>
          <w:rtl/>
        </w:rPr>
        <w:br/>
      </w:r>
      <w:r>
        <w:rPr>
          <w:rFonts w:hint="cs"/>
          <w:b w:val="0"/>
          <w:rtl/>
        </w:rPr>
        <w:lastRenderedPageBreak/>
        <w:t xml:space="preserve">وبالقياس على استحالة الاتصال والانفصال يستدل على استحالة الحلول داخل العالم ، والبينونة عنه لأنهما في معنى الاتصال والانفصال ، وإذن فلا يلزم أن يكون الله تعالى كما يقول القصيمى معدوماً كما لا يلزم من من تنزيهه تعالى عن هذه الأضداد ألا يكون موجوداً ، ولو علم القصيمى هذا لاستحيا من أن يتهم من يعلمون هذه البراهين بالإلحاد ،  </w:t>
      </w:r>
      <w:r>
        <w:rPr>
          <w:rFonts w:hint="cs"/>
          <w:b w:val="0"/>
          <w:bCs/>
          <w:rtl/>
        </w:rPr>
        <w:t xml:space="preserve">إثبات الملاحظة الثانية </w:t>
      </w:r>
      <w:r>
        <w:rPr>
          <w:rFonts w:hint="cs"/>
          <w:b w:val="0"/>
          <w:rtl/>
        </w:rPr>
        <w:t xml:space="preserve">: أما أن القصيمى يكذب نفسه بنفسه ، فلأنه يقول ( ص27 ) من العدد 26 ما نصه :  ثم نسألكم رابعاً ونقول : ألستم تؤمنون بأن الله سوف يرى في الآخرة ؟ إن جوابكم لابد نعم ، وعلى هذا نقول لكم : إذا عقلتم ان الله تعالى يرى بالابصار ولا يلزمه أن يكون في جهة من الجهات ، ولا أن يكون مقابلاً للرائى ، ولا في نحومن أنحائه ولا جهة من جهاته ، أى إذا آمنتم بالرؤية ، وجمعتم بين القول بها والقول بالتنزيه ، واعتقدتم أنفسكم منزهين مع قولكم بالرؤية البصرية فكيف لا تستطيعون أت تفهموا أيضاً أن يكون مستوياً على البصرية فكيف لا تستطيعون أن تفهموا أيضاً أن يكون مستويا على عرشه ، عالياً على خلقه ، ثم لا يلزم ذلك تشبيه ، ولا تجسيم ، بل ولا أن يكون في جهة من الجهات ، ولا نحسب أن إنساناً يعطى الإنصاف عقله وعقيدته ثم يشك في أن الأمرين سواء ، فقد أعترف القصيمى نفسه بأن الله تعالى ليس في جهة من جهات الرائى ، فلا فوق ، ولا تحت ، ولا يمين ، ولا شمال ، ولا أمام ، ولا خلف ، ولا قريب ولا بعيد ، لأن القرب والبعد مرتبطان بالجهات أيضاً ، وإذن لا معنى للقول بالاستواء المكانى على العرش أوالعلوالمكانى ، وليس أصرح من هذا تكذيباً للقصيمى في أعتراضه المذكور بصفحه 45 بالعدد 27 ، أما الإجابة عل ىهذا السؤال فهى ما نقرره فيما يلى : إننا لا نستطيع أن نجمع بين الاستواء المكانى على العرش ، وبين استحالة الجهات على الله تعالى إلا إذا تركنا عقولنا ، وتكلمنا بغير عقل ، فإن العرش فوقنا ، والمستوى عليه هو في جهة فوق بالضرورة ، وهذا إثبات للجهة ولا يمكن الجمع بين هذين الضدين مستحيل ، أما الرؤية البصرية فباعتراف القصيمى أنها لا تتوقف على الجهة ، ولا المقابلة فهى ممكنة ونحن نؤمن بها ، لأن الله سبحانه وتعالى سيخلق في أباصرنا قوة خارقة للعادة يمكننا بها أن نرى من ليس له مكان ولا جهة ولا حيز فإن الرؤية نوع انكشاف يحصل عن الرائى المخلوق بقوة الله تعالى ، أما الاستواء المكانى فهوعين الجهة ، والتحديد ، والتحيز ، وكل هذه الصفات مستحيلة على الله تعالى باعتراف القصيمى والمسلاوى ما توضح فهوإذن مستحيل ، فشتان بين الرؤية التي لا تستلزم الجهة ، والتحيز ، وبين الاستواء المكانى على العرش الذى لا يعقل إلا في جهة فوق ، أفهل يعقل مساواة الجهة بضدها وهو عدم الجهة ؟ ? فمال هؤلاء القوم لا يكادون يفقهون حديثاً ?؟ فإن قيل : إذا كان الله تعالى ليس في مكان فوق العرش أوفي السماء فلماذاتتجه ضمائرنا إلى جهة فوق عند التضرع إلى الله تعالى ؟ فالجواب هو : أن هذا حكم الخيال ، فأنه يجسم ما لا يقبل التجسيم ، ويمثل المعنويات بالحسيات عند التعبير . </w:t>
      </w:r>
      <w:r>
        <w:rPr>
          <w:rFonts w:hint="cs"/>
          <w:b w:val="0"/>
          <w:rtl/>
        </w:rPr>
        <w:lastRenderedPageBreak/>
        <w:t xml:space="preserve">لذلك يريك التقوى في المنام ثوباً فضفاضاً كما رآه سيدنا عمر رضى الله عنه وأولها له صلى الله عليه وسلم بالتقوى ، وهذا يدل على أن الخيال يجسم المعانى ويجسم ما لا يقبل التجسيم وهو البارى جل وعلا ، فيقال مثلاً : الرحمة فوق العدل ، مع أنهما ليسا في مكانين ، فقد استعيرت الفوقية المكانية للرحمة للتعبير عن الفوقية المعنوية ولولا هذا لما أمكن توصل هذا المعنى إلى ذهن السامع ، ويقال : تحرك الركاب العالى ، مع أنه لا يزال سائراً على الأرض ، ولكن أستعير العلوالمكانى للتعبير عن العلوالمعنوى ويقال إن فلاناً منزلته في السماء السابعة إشارة إلى ترقية المعنوى الظاهر مع أنه لا يزال موجوداً بجسمه في الأرض وهكذا ، فكذلك الخيال يشير إلى عظمة ربه جل وعلا ، وكبريائه ، وعلوه المعنوى بالعلوالمكانى ، لأنه ليس في استطاعته التعبير عن المعنويات إلا بالحسيات ، وذلك لأن إدراكه عالة على الحواس ، فما تعلقت به الحواس ، تعلق به الخيال ، وما لا تدركه الحواس لا يتعلق به الخيال ، فاعين مثلا تدرك الصور ، والألوان ، فبعد زوال المرئيات من العين يتخيل صورتها الخيال ، والأذن تسمع الأصوات الجميلة ، فبعد زوالها يتخيل نغماتها الخيال ، واللسان يدرك حلاوة العسل مثلاً ، فبعد زوالها من اللسان يتخيل لذاتها الخيال ، واليد تدرك لذة نعومة الأجسام ، فبعد زوالها عن اليد يتخيل نعومتها الخيال ، وهكذا . وحيث إن الحواس قد تخطئ في إدراكها ، فكذلك الخيال يخطئ تبعاً لها ، والعقل يصحح لهما الخطأ ، فالعين ترى السراب بالقيعة والصحراء ماء ، والخيال يوافقها ولكن العقل يصحح لها الخطأ ، فيحكم بأنه ليس هناك ماء ، والعين أيضاً ترى الشخص الواحد طويلا في القرب ، قصيرا في البعد ، والخيال يوافقها ولكن العقل يصحح لها الخطأ . فيحكم بأن الشخص على طول واحد لم يتغير في حالتى القرب والبعد ، والأذن تسمع صدى الصوت فتظنه صوت شخص أخر ، والخيال يوافقها ولكن العقل يصحح لها الخطأ ، ويحكم بأنه صوت المتكلم الأول لا صوت شخص أخر ، ولسان المريض يذوق السكر مراً ، مع أنه حلو، والخيال يوافق ولكن العقل يصحح هذا الخطأ ، بأن المرارة أثر من آثار إحساس المريض لا ذوق السكر . وراكب القطار أوالسفينة ، يراهما ثابتين والأرض جارية بما عليها من أشجار وحيوان ، وبيوت وجبال إلخ ، والخيال يوافقه على ما رأى ، ولكن العقل يصحح له الخطأ ويحكم بأنه هو وحده السائر بسير القطار أوالسفينة ، والأرض ثابتة بما عليها ، فكما أن إدراك الحواس لا يدل على أنه مطابق للواقع ، فكذلك إدراك الخيال لا يدل على المطابقة للواقع ، واتجاه الخيال إلى جهة فوق عند التضرع لا يدل على أن الله تعالى في جهة فوق ، وإنما يتسعير الخيال جهة فوق التي هي أشرف الجهات لما يراه فيها من مظاهر العظمة والقهر ، للإشارة إلى عظمة خالقه جل ولعا ، لأن هذا هو كل ما يستطيعه للتعبير عن عظمته تعالى ، أما العقل فهوالذى يدرك الأمور على حقيقتها فحكمه هو الصحيح لأنه مبنى على الديل والبرهان ، وهو الذى يصحح للخيال ، والحواس خطأهما . فكما يصحح خطأ العين ، والأذن ، واللسان ، واليد </w:t>
      </w:r>
      <w:r>
        <w:rPr>
          <w:rFonts w:hint="cs"/>
          <w:b w:val="0"/>
          <w:rtl/>
        </w:rPr>
        <w:lastRenderedPageBreak/>
        <w:t xml:space="preserve">، فأنه يصحح أيضاً للخيال خطأه عند التضرع . فمع أن الخيال يمثل العظمة المعنوية لربه جل وعلا بالفوقية المكانية ، فإنه لا يزال العقل يحكم بأنه تعالى منزه عن المكان ، والجهة ، ويرشد الخيال إلى هذه الحقيقة . فاتجاه الخيال والعقل يعظمان ربهما جل وعلا كل بحسب استطاعته . ولكن تعظيم الخيال بالفوقيهة المكانية مجازى ورمز إلى الفوقية المعنوية ، وتعظيم العقل بالفوقية المعنوية حقيقى وهو الذى عليه المعول ، فإن العقل هو المصحح دائماً لأخطاء غيره كما قدمنا ، وقد كلفنا الله بمقتضى العقل فقال : ? إن في ذلك لأيت لقوم يعقلون? وقال : ? لعلكم تعقلون? وقال : ? أفلم يسيروا في الأرض فتكون لهم قلوب يعقلون بها?  ولو اتبع الإنسان حواسه لوقع في كثير من الأخطاء ، كمن يرى السراب ماء ، وكذلك يكون حاله إذا اتبع خياله ، وإذان لا منجى من الأخطاء إلا باتباع العقل ، وهو الذى عليه مدار التكليف ، والمسؤولية ، فكما لا تصدق حكم العين على السراب أنه ماء وحكمها على الشخص الواحد بالطول والقصر لبعده أوقربه ، وحكمها بتحرك الأرض وما عليه بالنسبة لراكب القطار أوالسفينة مع ثبوت العكس ، وحكم الأذن على صدى الصوت ، وحكم اللسان حال المرض ، فكذلك يجب عليك عدم تصديق اتجاه الخيال للفوقية عند الدعاء والتضرع لأن اعتقاد أن الله تعالى منزه عن المكان والجهة هو المطابق للعقل والكتاب والسنة ، وهو مقتضى الإيمان الصحيح رغماً عن مخالفته للخيال والحواس ، فإنه حكم العقل المبنى على الدليل ،والبراهان ، والمطابق للقرآن العظيم . قال تعالى : ? ليس كمثله شئ ? ولا يزال العبد متأثراً بحكم خياله في مبادئ الأمور ، والعقل يصحح له الخطأ حتى يتغلب حكم العقل على حكم الخيال ، فإذا صار ملازماً لحكم العقل اضمحل وجدانه الخيالى ، فلا يخيل ربه جل وعلا في الأمكنة والجهات ولا مشبهاً بصفات الحوادث ، بل يراه بعقله وقلبه متصفاً بصفات التقديس ، والكمال المطلق ، وعند ذلك يكون إيمانه قلبياً وجدانياً نذوقه بقلوبنا كإيمان الأنبياء ، والملائكة ، والكمل كم أوليائه ، نسأل الله أن يمن علينا بفيض من بحار علومهم حتى ترتوى به أرواحنا ، وحتى بصير إيماننا ذوقياً ، قوياً كاملاً مقروناً بمحض العبودية لله تعالى ، ومن الله التوفيق وبه نتأيد ، وعليه وحده المعول ، </w:t>
      </w:r>
    </w:p>
    <w:p w:rsidR="00355770" w:rsidRDefault="00355770" w:rsidP="00531024">
      <w:pPr>
        <w:spacing w:after="240"/>
        <w:jc w:val="both"/>
        <w:rPr>
          <w:b w:val="0"/>
          <w:rtl/>
          <w:lang w:bidi="ar-KW"/>
        </w:rPr>
      </w:pPr>
      <w:r>
        <w:rPr>
          <w:rFonts w:cs="Monotype Koufi" w:hint="cs"/>
          <w:b w:val="0"/>
          <w:rtl/>
          <w:lang w:bidi="ar-KW"/>
        </w:rPr>
        <w:t xml:space="preserve">3- مغالطات القصيمى فى دفاعه عن المجسمة :  </w:t>
      </w:r>
      <w:r>
        <w:rPr>
          <w:rFonts w:hint="cs"/>
          <w:b w:val="0"/>
          <w:rtl/>
        </w:rPr>
        <w:t xml:space="preserve">يقول القصيمى ( ص 23 ) من العدد 26 من مجلتهم ما نصه : ( وأما إن قلتم : إن دليلنا على نفى العلووالاستواء دليل عقلى ، قلنا لكم : وما هو هذا الدليل العقلى ؟ إن قلتم / إننا لا نعرف استواء ، ولا علواً إلا بجلوس ، ولا يجلس إلا الأجسام ولا تكون الأجسام إلا مخلوقة حادثة . قلنا لكم : هذا مثل أن يقال : لا يصح وصف الله بصفة العلم مثلاً ، لأن العلم لا يكون إلا عرضاً ، والعرض لا يكون إلا مفتقراً إلى غيره ، أى إلى جوهر يقوم به ، ولا يفتقر إلا الحادث المخلوق ، والجوهر </w:t>
      </w:r>
      <w:r>
        <w:rPr>
          <w:rFonts w:hint="cs"/>
          <w:b w:val="0"/>
          <w:rtl/>
        </w:rPr>
        <w:lastRenderedPageBreak/>
        <w:t xml:space="preserve">لا يكون إلا جسماً أوإلى ما يؤول إلى الجسم ، والأجسام ، والجواهر ، والأعراض لا تكون إلا حادثة مخلوقة ) ، وهذا القول فيه عدة مغالطات هي :  أنه يفرض أن صفات الله تعالى أعراض كأعراض الأجسام فالاستواء المكانى ، والعلم والقدرة ونحوذلك ، في نظره سواء من حيث إنها كلها أعراض حادثة ، أنه يجعل هذا الفرض أساساً لاستشكاله على القائلين بالتنزيه عن الاستواء المكانى أن تنفوا أيضاً العلم وباقى الصفات ، أن فرضه هذا باطل ، فالاستشكال المبنى عليه باطل ، ودليل البطلان أن صفات العلم والقدرة والإرادة من الصفات القديمة الواجبة لله تعالى وهى في المخلوق حادثة ، وفرق بين القديم والحادث ، أما الاستواء المكانى فهومستحيل على الله تعالى كما يعلم ذلك من الفرق بين حقيقة العرض وبين الصفات الإلهية القديمة ، فالعرض هو ما يعرض بعد العدم ، ولا يقوم إلا بالأجسام وجواهرها ، وهو إما حسى : كالحركة العارضة بعد السكون ، ولاسكون العارض بعد الحركة ، وكبر الحجم وصغره والحيز العارض له في حالى الكبر والصغر ، والسواد العارض بعد البياض ، والبياض العارض بعد السواد ، والحرارة العارضة بعد البرودة ، والبرودة العارضة بعد الحرارة ، والمرض العارض بعد الصحة ، والصحة العارضة بعد المرض ، وثقل الوزن العارض بعد الخفة ، وخفة الوزن العارضة بعد ثقله وهكذا ، وإما معنوى : كالعلم العارض للمخلوق بعد الجهل ، والجهل العارض له بعد العلم ، والحياة العراضة بعد الموت ، والموت العارض بعد الحياة ، والحلم العارض بعد الغضب ، والغضب العارض بعد الحلم ، وهكذا ، فكل هذه أعراض . أى : عارضة للإجسام بعد أن كانت معدومة ، وكلها أعراض حادثة ، دليل حدوثها المشاهدة ، والعيان ، أما صفات الله تعالى : كالوجود ، والعلم ، والقدرة ، والإرادة فهى قديمة واجبة لله تعالى ، بدليل حدوث الجواهر والأعراض ، إذا لا يوجد هذه الحوادث إلا إله قادر ، مريد ، عالم ، فأين تلك الأعراض الحادثة من هذه الصفات الإلهية الواجبة القديمة ؟  إن من تأمل في الاستواء المكانى ، والعلو المكانى ، يجدهما مندرجين ضمن الأعراض ، لا ضمن الصفات الإلهية ، ولإيضاح ذلك نقول ، وبالله تعالى التوفيق والإعانة : لا يخفى أن الاستواء المكانى لا يعقل إلا بين جسمين : أحدهما مستو، والآخر مستوى عليه قد اشتركا في الحد الفاصل بينهما ، وعلى هذا ، فالاستواء لجسم على جسم هو ملاصقة حيز الجسم الأعلى لحيز الجسم الأسفل ، وذلك كاستواء جسم الإنسان على الكرسى أوعلى ظهر الدابة ، ولا يخفى أن العلو المكانى لا يعقل إلا بين جسمين : أحدهما أعلى من الأخر . إما ملاصقاً له ، أو فوقه بمسافة ، وعلى هذا ، فالعلو المكانى لجسم على جسم ، هو علو حيز الجسم الأعلى ، فوق حيز الجسم الأسفل ، فوجود كل من الاستواء المكانى ، والعلو المكانى متوقف على وجود الحيزين ، وحيث إن كل حيز حادث لأنه ملازم للجسم الحادث ، ولأنه يقبل الزيادة والنقصان ، ولأنه مفتقر لمن يحدده ، ويقدره فإذن يكون الاستواء المكانى المتوقف على الحيز حادثاً ، والعلوالمكانى المتوقف على الحيز حادثاً ، وإذا ثبت أن </w:t>
      </w:r>
      <w:r>
        <w:rPr>
          <w:rFonts w:hint="cs"/>
          <w:b w:val="0"/>
          <w:rtl/>
        </w:rPr>
        <w:lastRenderedPageBreak/>
        <w:t>كلا من الاستواء المكانى ، والعلو المكانى عرض حادث فقد ثبت أنه لا يصح أن يقاس على صفات الوجود الإلهى ، والعلم الإلهى ، والقدرة الإلهية والإرادة الإلهية القديمة الواجبة لله تعالى التي لا تتوقف على الحيز ولا على المحدد ، ولا على المخصص ، فقياس القصيمى للاستواء المكانى ، والعلو المكانى على تلك الصفات الإلهية هو قياس مع الفارق الملموس ، فهوإذن باطل ، وما بنى عليه من الاستشكالات باطل بالضرورة ، وبذلك قد سقطت جميع الاستشكالات التي يقصد بها القصيمى إلزامنا بإثبات العلوالمكانى ، والاستواء المكانى ، وعليه فيكون الوجود الإلهى ، والعلم الإلهى ، والقدرة الإلهية ، والارادة الإلهية واجبة لله تعالى ، أما الاستواء المكانى ، والعلو المكانى ، فهما عرضان ، حادثان ، فيكونان مستحيلين على الله تعالى وهو المطلوب ، مما يؤكد استحالة اتصافه تعالى بالاستواء المكانى ، والعلوالمكانى ، أن الله تعالى منزه عن التحديد ، والتشبيه ، والقصيمى نفسه يعترف بذلك كما يعلم من قوله ( ص27 ) بالعدد 26 : " كيف لا تستطيعون أن تفهموا أيضاً ان يكون تعالى مستوياً على عرشه ، عاليا على خلقه ، ثم لا يلزم ذلك تشبيه ، ولا تجسيم ، ولا أن يكون في جهة من الجهات ؟ " وكما يقول المسلاوى في صفحة (31) بالعدد (11) ما نصه : ( وتعالى ربنا عن التحديد والتشبيه ) .</w:t>
      </w:r>
      <w:r>
        <w:rPr>
          <w:rFonts w:hint="cs"/>
          <w:b w:val="0"/>
          <w:rtl/>
        </w:rPr>
        <w:br/>
        <w:t xml:space="preserve">فالآن حصحص الحق ونطق القصيمى بتنزيه الله تعالى عن الجهة والمكان من حيث لا يقصد ، إذن فلماذا يقول إن الله تعالى متصف بالاستواء المكانى على العرش ، وبالعلوالمكانى مع أن هذا يناقض التنزيه عن التحديد وعن الجهات والأمكنة ، ويظهر ان وضوح الأدلة القرآنية ، والعقلية ، وكثرتها ألزمه الاعتراف بالحق رغم أنفه من حيث لا يشعر ، وماذا عليه إذن أن يقول معنا : إن الاستواء معنوى لا علاقة له بالجهات ، والعلومعنوى ، لا علاقة له بالجهات ، ولوقال هذا لانفض النزاع ، ولاجتمعت قلوبنا على الحق ، إن مما يؤكد استحالة اتصافه تعالى بالاستواء المكانى على العرش ، وبالعلوالمكانى ، والوجود الظرفى في السماء الآيات الآتية :  قوله : ? وهو الله في السموات وفى الأرض يعلم سركم وجهركم ويعلم ما تكسبون ? سورة الأنعام ، وقوله : ? ونحن أقرب إليه من حبل الوريد? سورة "ق" ، وقوله : ? ونحن أقرب إليه منكم ولكن لا تبصرون? سورة الواقعة ، وقوله : ? ءأمنتم من في السماء أن يخسف بكم الأرض? سورة الملك ، ? إن كل من في السموات والأرض إلا ءاتى الرحمن عبدا? سورة مريم ، وقوله : ? فأينما تولوا فثم وجه الله ? سورة البقرة ، وقوله : ? ليس كمثله شئ وهو السميع البصير? سورة الشورى ، وقوله : ? هو الذى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سورة الحديد ، وقوله : ? ما يكون من نجوى ثلاثة إلا هو رابعهم ولا خمسة إلا هو سادسهم ولا أدنى من ذلك ولا أكثر إلا هو معهم أين ما كانوا ? فلما وجد القصيمى وشرذمته أن الاستواء المكانى على العرش يتصادم مع هذه الآيات </w:t>
      </w:r>
      <w:r>
        <w:rPr>
          <w:rFonts w:hint="cs"/>
          <w:b w:val="0"/>
          <w:rtl/>
        </w:rPr>
        <w:lastRenderedPageBreak/>
        <w:t xml:space="preserve">العظام ، وأنه لابد من تلاشيه أمامها ، إذ يستحيل أن يثبت لله تعالى وجود حسى بالمعنى الذى يفهم من ظاهر هذه الآيات في كل هذه الأمكنة في آن واحد ، واضطروا للروغان وعمدوا في هذه المواضع إلى التأويل الذى يرفضونه ، ويعتبرونه تعطيلاً للصفات ، مع أنهم يحرمونه على أهل التنزيه ، وبذلك نقضوا أصلهم في التزام عدم التأويل وخالفوا مذهب السلف في المسائل الآتية :  المسألة الأولى : قد أولوا الآية (أ) بأنه تعالى موجود في السموات وفى الأرض بعلمه ، كما يعلم من مقال "المسلاوى" بصفحة رقم 16 في العدد الخامس من مجلتهم ، ولا يخفى أنه قد عدل عن مذهب السلف الذى يدعوإليه ، وهو عدم التاويل ، فهو يناقض نفسه بنفسه ، ( المسألة الثانية ) : قد أولوا الآية رقم (د) بما يفهم من مقال "المسلاوى" بالصفحة نفسها من العدد الخامس ، إذا يقول " ( لا يريد تعالى ، وتقدس أن هذه السماء الحادثة ظرف له ، وإنما معناه ، أنه سبحانه فوقها على العرش بلا تحديد ، ولا احتياج إلى الرعش ، ولا إلى غيره ) وهنا جملة ملاحظات ، أنه قد خالف مبدأ السلف أيضاً ، فضلاً عن أنه غير كلمة ( في ) في الآية بكلمة ( فوقها ) وشتان بين معنى الظرفية المستفاد من ( في ؟) وبين الفوقية المستفادة من ( فوقها ) ، أنه ناقض نفسه ، لأن ما على العرش غير ما هو تحت العرش ، والعرش هو الفاصل بينهما ، فلوكان تعالى موجوداً بذاته على العرش لكان محدوداً بالعرش وهذا يناقض قوله : ( بلا تحديد ) ، أنه يذكر كلمة ( بلا تحديد ) ليوهم العامى أنه ينزه ربه جل وعلا عن التحديد ، ولكنه هدم معناها بقوله : ( فوقها على العرش ) مع إرادة المعنى الظاهر من الوفقية فإن هذا هو عين التحديد ما داموا يريدون الظاهر ولا يؤولون :  ( المسألة الثالثة ) : قد أولوا المعية دون الاستواء في الآية (ط) فجعلوا المعية بمعنى العلم ، فعملوا بمذهبى السلف والخلف ، أى بالتأويل وعدمه في آية واحدة ، وهذا خلط وتخبط ، وما حملهم على هذا إلا الهرب من تصادم الاستواء المكانى الذى يزعمونه بظاهر المعية ، يدل على ذلك قول " المسلاوى " بصفحة 31 بالعدد 11 وقوله بصفحة 16 بالعددالخامس ، ( المسألة الرابعة ) : قد أولوا المعية في الآية ( ى ) بالعلم أيضاً ، يدل على ذلك قول " المسلاوى " بصفحة 16 بالعدد الخامس .وظنوا أنهم تخلصوا بذلك من التناقض الحاصل بين ظواهر تلك الآيات ، ولكنهم قد خاب ظنهم إذا لا يزال التناقض قائماً لاستحالة أن تكون ذاته تعالى فوق العرش وأن تكون في لوقت نفسه أقرب إلينا من حبل الوريد ، وأقرب إلينا من أنفسنا ، أن تكون في الوقت نفسه في كل مكان حيث نولى وجوهنا إليه في جميع الجهات ، وهنا نسأل القصيمى ، وشرذمته الأسئلة الآتية :  أولا: لماذا لم تؤولوا الآيات : ( ب ) و( و) ؟وكيف يمكن الجمع بينها وبين ظاهر الاستواء على العرش ؟ مع أن معانيها متضاربة ؟فإما ان يكون الله فوق العرش بعيداً عن أهل الأرض ، وإما أن يكون قريباً من أهل الأرض وتحت العرش ، وحينئذ لا مفر لكم من أحد أمرين وهما : إما أن تؤولوا كلاً منهما بأنه معنوى ، فيكون الاستواء معنوياً </w:t>
      </w:r>
      <w:r>
        <w:rPr>
          <w:rFonts w:hint="cs"/>
          <w:b w:val="0"/>
          <w:rtl/>
        </w:rPr>
        <w:lastRenderedPageBreak/>
        <w:t xml:space="preserve">، والقرب معنوياً ، وتكونوا قد سلمتم بصحة التنزيه الذى ندعوكم إليه وإما أن تبقوا كلا منهما على ظاهره فتخرجوا من دائرة العقل والعقلاء ،فهل عندكم طريق آخر غيرهما ؟ أجيبونا إن استطعتم الجواب للحكم عليكم بأحد الحكمين . ثانياً : لماذا أولتم المعية دون الاستواء في آية الاستواء بسورة الحديد ؟ فهل تكونون سلفيين ، وغير سلفيين في آية واحدة ، وفى لحظة واحدة ؟ وهل لا تشعرون بهذا التناقض في المبادئ ؟هل أنتم جادون في أقوالكم ، أم هازلون ؟ وإن كنتم لا تشعرون بهذا التناقض ، فهل الأمة جميعاً لا تشعر ، ولا تدرك هذا التناقض ، وتعتبر أقوالكم ذات قيمة ينية أو عقلية وإن خالفتم التنزيه الذى يدرس في أكبر جامعة إسلامية كالأزهر الشريف ؟ والذى لا يحيد عنه جمهور المسلمين تبعاً لشذوذكم .إننا ننصح لكم ، أن تثوبوا إلى رشدكم ، وتعترفوا بالحق من قريب ، قبل أن يظهر للأمة الإسلامية عامة ، والمصرية خاصة فساد عقيدتكم ، وزهوق باطلكم فيحل بكم الخزي الدنيوي ، قبل حلول الخزي الأخروي ، نعوذ بالله تعالى من الخذلان والخزي وعواقبهما في الدنيا والأخرة ، إنه تعالى سميع قريب مجيب ، </w:t>
      </w:r>
    </w:p>
    <w:p w:rsidR="00355770" w:rsidRDefault="00355770" w:rsidP="00531024">
      <w:pPr>
        <w:spacing w:after="240"/>
        <w:jc w:val="center"/>
        <w:rPr>
          <w:b w:val="0"/>
          <w:rtl/>
        </w:rPr>
      </w:pPr>
      <w:r>
        <w:rPr>
          <w:rFonts w:hint="cs"/>
          <w:b w:val="0"/>
          <w:rtl/>
        </w:rPr>
        <w:t>***</w:t>
      </w:r>
    </w:p>
    <w:p w:rsidR="002F69AF" w:rsidRDefault="002F69AF" w:rsidP="00531024">
      <w:pPr>
        <w:jc w:val="both"/>
        <w:rPr>
          <w:b w:val="0"/>
          <w:rtl/>
        </w:rPr>
      </w:pPr>
    </w:p>
    <w:p w:rsidR="00355770" w:rsidRDefault="00355770" w:rsidP="00531024">
      <w:pPr>
        <w:jc w:val="both"/>
        <w:rPr>
          <w:b w:val="0"/>
          <w:rtl/>
        </w:rPr>
      </w:pPr>
    </w:p>
    <w:p w:rsidR="00A06813" w:rsidRDefault="00A06813" w:rsidP="00531024">
      <w:pPr>
        <w:jc w:val="both"/>
        <w:rPr>
          <w:b w:val="0"/>
          <w:rtl/>
        </w:rPr>
      </w:pPr>
    </w:p>
    <w:p w:rsidR="00A06813" w:rsidRDefault="00A06813" w:rsidP="00531024">
      <w:pPr>
        <w:jc w:val="both"/>
        <w:rPr>
          <w:b w:val="0"/>
          <w:rtl/>
        </w:rPr>
      </w:pPr>
    </w:p>
    <w:p w:rsidR="00A06813" w:rsidRDefault="00A06813" w:rsidP="00531024">
      <w:pPr>
        <w:jc w:val="both"/>
        <w:rPr>
          <w:b w:val="0"/>
          <w:rtl/>
        </w:rPr>
      </w:pPr>
    </w:p>
    <w:p w:rsidR="00A06813" w:rsidRDefault="00A06813" w:rsidP="00531024">
      <w:pPr>
        <w:jc w:val="both"/>
        <w:rPr>
          <w:b w:val="0"/>
          <w:rtl/>
        </w:rPr>
      </w:pPr>
    </w:p>
    <w:p w:rsidR="00A06813" w:rsidRDefault="00A06813" w:rsidP="00531024">
      <w:pPr>
        <w:jc w:val="both"/>
        <w:rPr>
          <w:b w:val="0"/>
          <w:rtl/>
        </w:rPr>
      </w:pPr>
    </w:p>
    <w:p w:rsidR="00A06813" w:rsidRDefault="00A06813" w:rsidP="00531024">
      <w:pPr>
        <w:jc w:val="both"/>
        <w:rPr>
          <w:b w:val="0"/>
          <w:rtl/>
        </w:rPr>
      </w:pPr>
    </w:p>
    <w:p w:rsidR="00A06813" w:rsidRDefault="00A06813" w:rsidP="00531024">
      <w:pPr>
        <w:jc w:val="both"/>
        <w:rPr>
          <w:b w:val="0"/>
          <w:rtl/>
        </w:rPr>
      </w:pPr>
    </w:p>
    <w:p w:rsidR="00A06813" w:rsidRDefault="00A06813" w:rsidP="00531024">
      <w:pPr>
        <w:jc w:val="both"/>
        <w:rPr>
          <w:b w:val="0"/>
          <w:rtl/>
        </w:rPr>
      </w:pPr>
    </w:p>
    <w:p w:rsidR="00A06813" w:rsidRDefault="00A06813" w:rsidP="00531024">
      <w:pPr>
        <w:jc w:val="both"/>
        <w:rPr>
          <w:b w:val="0"/>
          <w:rtl/>
        </w:rPr>
      </w:pPr>
    </w:p>
    <w:p w:rsidR="00355770" w:rsidRDefault="00355770" w:rsidP="00531024">
      <w:pPr>
        <w:rPr>
          <w:rFonts w:cs="Monotype Koufi"/>
          <w:b w:val="0"/>
          <w:bCs/>
          <w:rtl/>
        </w:rPr>
      </w:pPr>
    </w:p>
    <w:p w:rsidR="00A06813" w:rsidRDefault="00A06813" w:rsidP="00531024">
      <w:pPr>
        <w:rPr>
          <w:rFonts w:cs="Monotype Koufi"/>
          <w:b w:val="0"/>
          <w:bCs/>
          <w:rtl/>
        </w:rPr>
      </w:pPr>
    </w:p>
    <w:p w:rsidR="00A06813" w:rsidRDefault="00A06813" w:rsidP="00531024">
      <w:pPr>
        <w:rPr>
          <w:rFonts w:cs="Monotype Koufi"/>
          <w:b w:val="0"/>
          <w:bCs/>
          <w:rtl/>
        </w:rPr>
      </w:pP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bCs/>
          <w:rtl/>
        </w:rPr>
      </w:pP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bCs/>
          <w:sz w:val="40"/>
          <w:szCs w:val="40"/>
          <w:rtl/>
        </w:rPr>
      </w:pPr>
      <w:r>
        <w:rPr>
          <w:rFonts w:cs="Monotype Koufi" w:hint="cs"/>
          <w:b w:val="0"/>
          <w:bCs/>
          <w:sz w:val="40"/>
          <w:szCs w:val="40"/>
          <w:rtl/>
        </w:rPr>
        <w:t xml:space="preserve">[  </w:t>
      </w:r>
      <w:r w:rsidR="00E007C4">
        <w:rPr>
          <w:rFonts w:cs="Monotype Koufi" w:hint="cs"/>
          <w:b w:val="0"/>
          <w:bCs/>
          <w:sz w:val="40"/>
          <w:szCs w:val="40"/>
          <w:rtl/>
        </w:rPr>
        <w:t>4</w:t>
      </w:r>
      <w:r>
        <w:rPr>
          <w:rFonts w:cs="Monotype Koufi" w:hint="cs"/>
          <w:b w:val="0"/>
          <w:bCs/>
          <w:sz w:val="40"/>
          <w:szCs w:val="40"/>
          <w:rtl/>
        </w:rPr>
        <w:t xml:space="preserve">  ]</w:t>
      </w: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bCs/>
          <w:sz w:val="40"/>
          <w:szCs w:val="40"/>
          <w:rtl/>
        </w:rPr>
      </w:pPr>
      <w:r>
        <w:rPr>
          <w:rFonts w:cs="Monotype Koufi" w:hint="cs"/>
          <w:b w:val="0"/>
          <w:bCs/>
          <w:sz w:val="40"/>
          <w:szCs w:val="40"/>
          <w:rtl/>
        </w:rPr>
        <w:t xml:space="preserve">مبحث موقف السلف من المتشابهات بين المثبتين والمؤولين </w:t>
      </w: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bCs/>
          <w:sz w:val="40"/>
          <w:szCs w:val="40"/>
          <w:rtl/>
        </w:rPr>
      </w:pPr>
      <w:r>
        <w:rPr>
          <w:rFonts w:cs="Monotype Koufi" w:hint="cs"/>
          <w:b w:val="0"/>
          <w:bCs/>
          <w:sz w:val="40"/>
          <w:szCs w:val="40"/>
          <w:rtl/>
        </w:rPr>
        <w:t>دراسة نقدية لمنهج ابن تيمية</w:t>
      </w: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b w:val="0"/>
          <w:sz w:val="40"/>
          <w:szCs w:val="40"/>
          <w:rtl/>
        </w:rPr>
      </w:pPr>
      <w:r>
        <w:rPr>
          <w:rFonts w:cs="Monotype Koufi" w:hint="cs"/>
          <w:b w:val="0"/>
          <w:bCs/>
          <w:sz w:val="40"/>
          <w:szCs w:val="40"/>
          <w:rtl/>
        </w:rPr>
        <w:t>للدكتور محمد عبد الفضيل القوصي</w:t>
      </w:r>
    </w:p>
    <w:p w:rsidR="00355770" w:rsidRDefault="00355770" w:rsidP="00531024">
      <w:pPr>
        <w:pBdr>
          <w:top w:val="dashDotStroked" w:sz="24" w:space="1" w:color="auto"/>
          <w:left w:val="dashDotStroked" w:sz="24" w:space="4" w:color="auto"/>
          <w:bottom w:val="dashDotStroked" w:sz="24" w:space="1" w:color="auto"/>
          <w:right w:val="dashDotStroked" w:sz="24" w:space="4" w:color="auto"/>
        </w:pBdr>
        <w:jc w:val="center"/>
        <w:rPr>
          <w:b w:val="0"/>
          <w:rtl/>
        </w:rPr>
      </w:pPr>
    </w:p>
    <w:p w:rsidR="00355770" w:rsidRDefault="00355770" w:rsidP="00531024">
      <w:pPr>
        <w:spacing w:after="240"/>
        <w:jc w:val="both"/>
        <w:rPr>
          <w:b w:val="0"/>
          <w:rtl/>
        </w:rPr>
      </w:pPr>
    </w:p>
    <w:p w:rsidR="00355770" w:rsidRDefault="00355770" w:rsidP="00531024">
      <w:pPr>
        <w:spacing w:after="240"/>
        <w:jc w:val="both"/>
        <w:rPr>
          <w:b w:val="0"/>
          <w:rtl/>
        </w:rPr>
      </w:pPr>
    </w:p>
    <w:p w:rsidR="00355770" w:rsidRDefault="00355770" w:rsidP="00531024">
      <w:pPr>
        <w:spacing w:after="240"/>
        <w:jc w:val="both"/>
        <w:rPr>
          <w:b w:val="0"/>
          <w:rtl/>
        </w:rPr>
      </w:pPr>
    </w:p>
    <w:p w:rsidR="00355770" w:rsidRDefault="00355770" w:rsidP="00531024">
      <w:pPr>
        <w:spacing w:after="240"/>
        <w:jc w:val="both"/>
        <w:rPr>
          <w:b w:val="0"/>
          <w:rtl/>
        </w:rPr>
      </w:pPr>
    </w:p>
    <w:p w:rsidR="00355770" w:rsidRDefault="00355770" w:rsidP="00531024">
      <w:pPr>
        <w:spacing w:after="240"/>
        <w:jc w:val="both"/>
        <w:rPr>
          <w:b w:val="0"/>
          <w:rtl/>
        </w:rPr>
      </w:pPr>
    </w:p>
    <w:p w:rsidR="00355770" w:rsidRDefault="00355770" w:rsidP="00531024">
      <w:pPr>
        <w:spacing w:after="240"/>
        <w:jc w:val="both"/>
        <w:rPr>
          <w:b w:val="0"/>
          <w:rtl/>
        </w:rPr>
      </w:pPr>
    </w:p>
    <w:p w:rsidR="00D27087" w:rsidRDefault="00D27087" w:rsidP="00531024">
      <w:pPr>
        <w:spacing w:after="240"/>
        <w:jc w:val="both"/>
        <w:rPr>
          <w:b w:val="0"/>
          <w:rtl/>
        </w:rPr>
      </w:pPr>
    </w:p>
    <w:p w:rsidR="00D27087" w:rsidRDefault="00D27087" w:rsidP="00531024">
      <w:pPr>
        <w:spacing w:after="240"/>
        <w:jc w:val="both"/>
        <w:rPr>
          <w:b w:val="0"/>
          <w:rtl/>
        </w:rPr>
      </w:pPr>
    </w:p>
    <w:p w:rsidR="00D27087" w:rsidRDefault="00D27087" w:rsidP="00531024">
      <w:pPr>
        <w:spacing w:after="240"/>
        <w:jc w:val="both"/>
        <w:rPr>
          <w:b w:val="0"/>
          <w:rtl/>
        </w:rPr>
      </w:pPr>
    </w:p>
    <w:p w:rsidR="00D27087" w:rsidRDefault="00D27087" w:rsidP="00531024">
      <w:pPr>
        <w:pBdr>
          <w:top w:val="dashDotStroked" w:sz="24" w:space="1" w:color="auto"/>
          <w:left w:val="dashDotStroked" w:sz="24" w:space="4" w:color="auto"/>
          <w:bottom w:val="dashDotStroked" w:sz="24" w:space="1" w:color="auto"/>
          <w:right w:val="dashDotStroked" w:sz="24" w:space="4" w:color="auto"/>
        </w:pBdr>
        <w:jc w:val="both"/>
        <w:rPr>
          <w:b w:val="0"/>
          <w:lang w:bidi="ar-KW"/>
        </w:rPr>
      </w:pPr>
    </w:p>
    <w:p w:rsidR="00D27087" w:rsidRDefault="00D27087" w:rsidP="00531024">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وقد اشتمل على تلك المباحث </w:t>
      </w:r>
    </w:p>
    <w:p w:rsidR="00D27087" w:rsidRDefault="00D27087"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( 1 ) الصعوبة النفسية والمواقف المختلفة منها (موقف السلف ؛ والمثبتين ، والمؤولين ) </w:t>
      </w:r>
    </w:p>
    <w:p w:rsidR="00D27087" w:rsidRDefault="00D27087"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( 2 ) محاولة المثبتين جر مذهب السلف إلى مذهبهم</w:t>
      </w:r>
    </w:p>
    <w:p w:rsidR="00D27087" w:rsidRDefault="00D27087"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( 3 ) مدى اختلاف موقف المثبتين عن موقف السلف  ،</w:t>
      </w:r>
    </w:p>
    <w:p w:rsidR="00D27087" w:rsidRDefault="00D27087"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( 4 ) رفض ابن تيمية للقول بأن مذهب السلف هو بعينه مذهب المؤولين ، ومناقشته</w:t>
      </w:r>
    </w:p>
    <w:p w:rsidR="00D27087" w:rsidRDefault="00D27087"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( 5 ) محاولة المؤولين جر مذهب السلف إلى مذهبهم</w:t>
      </w:r>
    </w:p>
    <w:p w:rsidR="00D27087" w:rsidRDefault="00D27087"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( 6 ) موقف المؤولين ليس موقفاً بادئاً وإنما هو موقف فرضته الظروف</w:t>
      </w:r>
    </w:p>
    <w:p w:rsidR="00D27087" w:rsidRDefault="00D27087"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( 7 ) دواء المؤولين لمسألة الجهة وموقفنا منه</w:t>
      </w:r>
    </w:p>
    <w:p w:rsidR="00D27087" w:rsidRDefault="00D27087" w:rsidP="00531024">
      <w:pPr>
        <w:pBdr>
          <w:top w:val="dashDotStroked" w:sz="24" w:space="1" w:color="auto"/>
          <w:left w:val="dashDotStroked" w:sz="24" w:space="4" w:color="auto"/>
          <w:bottom w:val="dashDotStroked" w:sz="24" w:space="1" w:color="auto"/>
          <w:right w:val="dashDotStroked" w:sz="24" w:space="4" w:color="auto"/>
        </w:pBdr>
        <w:jc w:val="both"/>
        <w:rPr>
          <w:rtl/>
        </w:rPr>
      </w:pPr>
    </w:p>
    <w:p w:rsidR="00D27087" w:rsidRDefault="00D27087" w:rsidP="00531024">
      <w:pPr>
        <w:spacing w:after="240"/>
        <w:jc w:val="both"/>
        <w:rPr>
          <w:b w:val="0"/>
          <w:rtl/>
        </w:rPr>
      </w:pPr>
    </w:p>
    <w:p w:rsidR="00D27087" w:rsidRDefault="00D27087" w:rsidP="00531024">
      <w:pPr>
        <w:spacing w:after="240"/>
        <w:jc w:val="both"/>
        <w:rPr>
          <w:b w:val="0"/>
          <w:rtl/>
        </w:rPr>
      </w:pPr>
    </w:p>
    <w:p w:rsidR="00D27087" w:rsidRDefault="00D27087" w:rsidP="00531024">
      <w:pPr>
        <w:spacing w:after="240"/>
        <w:jc w:val="both"/>
        <w:rPr>
          <w:b w:val="0"/>
          <w:rtl/>
        </w:rPr>
      </w:pPr>
    </w:p>
    <w:p w:rsidR="00D27087" w:rsidRDefault="00D27087" w:rsidP="00531024">
      <w:pPr>
        <w:spacing w:after="240"/>
        <w:jc w:val="both"/>
        <w:rPr>
          <w:b w:val="0"/>
          <w:rtl/>
        </w:rPr>
      </w:pPr>
    </w:p>
    <w:p w:rsidR="00D27087" w:rsidRDefault="00D27087" w:rsidP="00531024">
      <w:pPr>
        <w:spacing w:after="240"/>
        <w:jc w:val="both"/>
        <w:rPr>
          <w:b w:val="0"/>
          <w:rtl/>
        </w:rPr>
      </w:pPr>
    </w:p>
    <w:p w:rsidR="00355770" w:rsidRDefault="00355770" w:rsidP="00531024">
      <w:pPr>
        <w:spacing w:after="240"/>
        <w:jc w:val="both"/>
        <w:rPr>
          <w:b w:val="0"/>
          <w:rtl/>
        </w:rPr>
      </w:pPr>
      <w:r>
        <w:rPr>
          <w:rFonts w:hint="cs"/>
          <w:b w:val="0"/>
          <w:rtl/>
        </w:rPr>
        <w:lastRenderedPageBreak/>
        <w:t xml:space="preserve">بسم الله الرحمن الرحيم ، الحمد لله رب العالمين ، والصلاة والسلام على خاتم الأنبياء والمرسلين ، وبعد  ، فإنه لا يخفى على دارس التاريخ الإسلامي أن الله تعالى بعث خاتم رسله محمد صلى الله عليه وسلم في بيئة موغلة في الوثنية ، ضاربة بأبطانها في الخرافات والجهل ، وبمبعثه صلى الله عليه وسلم انقشع ذلك الليل الطويل واستنارت البصائر بأنوار التنزيل ، فلا يوجد دين بين من المعارف مثلما فعل الإسلام  ، ومن أشرف تلك المعارف ما يتعلق منها بالله تعالى ووجوب تعظيمه  وتنزيهه في أفعاله وصفاته ، قال الله تعالى { لَيْسَ كَمِثْلِهِ شَيْءٌ وَهُوَ السَّمِيعُ الْبَصِيرُ } [ سورة الشورى : 11 ]  ، وعلماء المسلمين متفقون على وجوب تنزيه الله تعالى ونفي التشبيه عنه ومن أحظهم بتلك المنزلة وأصلبهم في الوقوف على هذا الثغر، أهل السنة  ، أهل الحق من الأشاعرة وأصحابهم الماتريدية  ، يقول شيخ الإسلام تقي الدين علي بن عبد الكافي السبكي الشافعي : " والفرقة الأشعرية هم المتوسطون في ذلك، وهم الغالبون من الشافعية والمالكية وفضلاء الحنابلة وسائر الناس ، وأما المعتزلة فكانت لهم دولة في أوائل المائة الثالثة ساعدهم بعض الخلفاء ثم انخذلوا وكفى الله شرهم  ، وهاتان الطائفتان الأشعرية والمعتزلة هما المتقاومتان ، وهما فحولة المتكلمين من أهل الإسلام ، والأشعرية أعدلهما ؛ لأنها بنت أصولها على الكتاب والسنة والعقل الصحيح" [ السيف الصقيل 13 ، 14 ] ، ونحن في هذا البحث نحاول استجلاء موقف علماء أصول الدين من أهل السنة في قضية المتشابهة وتقريرهم لعقيدة التنزيه، سواء بطريق التأويل التفصيلي </w:t>
      </w:r>
      <w:r>
        <w:t>–</w:t>
      </w:r>
      <w:r>
        <w:rPr>
          <w:rFonts w:hint="cs"/>
          <w:b w:val="0"/>
          <w:rtl/>
        </w:rPr>
        <w:t xml:space="preserve"> كما هو مذهب المتأخرين </w:t>
      </w:r>
      <w:r>
        <w:t>–</w:t>
      </w:r>
      <w:r>
        <w:rPr>
          <w:rFonts w:hint="cs"/>
          <w:b w:val="0"/>
          <w:rtl/>
        </w:rPr>
        <w:t xml:space="preserve"> أو الإجمالي </w:t>
      </w:r>
      <w:r>
        <w:t>–</w:t>
      </w:r>
      <w:r>
        <w:rPr>
          <w:rFonts w:hint="cs"/>
          <w:b w:val="0"/>
          <w:rtl/>
        </w:rPr>
        <w:t xml:space="preserve"> كما هي طريقة المتقدمين </w:t>
      </w:r>
      <w:r>
        <w:t>–</w:t>
      </w:r>
      <w:r>
        <w:rPr>
          <w:rFonts w:hint="cs"/>
          <w:b w:val="0"/>
          <w:rtl/>
        </w:rPr>
        <w:t xml:space="preserve"> مع استعراض وجهة الفريق المقابل الموغل في الإثبات ممثلاً في أحد أئمته المقررين له المنافحين عنه ، وهو أبو العباس بن تيمية م 728 هـ  ، ومناقشته في ضوء المنقول وما تقتضيه قواعد المعقول  ،  والله ولي التوفيق  ، </w:t>
      </w:r>
    </w:p>
    <w:p w:rsidR="00355770" w:rsidRDefault="00355770" w:rsidP="00531024">
      <w:pPr>
        <w:spacing w:after="240"/>
        <w:jc w:val="center"/>
        <w:rPr>
          <w:b w:val="0"/>
          <w:rtl/>
        </w:rPr>
      </w:pPr>
      <w:r>
        <w:rPr>
          <w:rFonts w:hint="cs"/>
          <w:b w:val="0"/>
          <w:rtl/>
        </w:rPr>
        <w:t>***</w:t>
      </w:r>
    </w:p>
    <w:p w:rsidR="00355770" w:rsidRDefault="00355770" w:rsidP="00531024">
      <w:pPr>
        <w:spacing w:after="240"/>
        <w:jc w:val="center"/>
        <w:rPr>
          <w:b w:val="0"/>
          <w:rtl/>
        </w:rPr>
      </w:pPr>
      <w:r>
        <w:rPr>
          <w:rFonts w:hint="cs"/>
          <w:b w:val="0"/>
          <w:rtl/>
        </w:rPr>
        <w:t>( 1 )</w:t>
      </w:r>
    </w:p>
    <w:p w:rsidR="00355770" w:rsidRDefault="00355770" w:rsidP="00531024">
      <w:pPr>
        <w:spacing w:after="240"/>
        <w:jc w:val="center"/>
        <w:rPr>
          <w:b w:val="0"/>
          <w:rtl/>
        </w:rPr>
      </w:pPr>
      <w:r>
        <w:rPr>
          <w:rFonts w:hint="cs"/>
          <w:b w:val="0"/>
          <w:bCs/>
          <w:rtl/>
        </w:rPr>
        <w:t>(( الصعوبة النفسية ، والمواقف المختلفة منها : (موقف السلف ؛ والمثبتين ، والمؤولين ))</w:t>
      </w:r>
    </w:p>
    <w:p w:rsidR="00355770" w:rsidRDefault="00355770" w:rsidP="00531024">
      <w:pPr>
        <w:spacing w:after="240"/>
        <w:jc w:val="both"/>
        <w:rPr>
          <w:b w:val="0"/>
          <w:rtl/>
        </w:rPr>
      </w:pPr>
      <w:r>
        <w:rPr>
          <w:rFonts w:hint="cs"/>
          <w:b w:val="0"/>
          <w:rtl/>
        </w:rPr>
        <w:t xml:space="preserve">من يتأمل ملياً ما ذكره الأشاعرة بصدد قضية التشبيه والتنزيه ، يدرك أنهم كانوا يقودون العقل البشري إلى السير في مرتقى معرفي متصاعد، قد درج هذا العقل </w:t>
      </w:r>
      <w:r>
        <w:t>–</w:t>
      </w:r>
      <w:r>
        <w:rPr>
          <w:rFonts w:hint="cs"/>
          <w:b w:val="0"/>
          <w:rtl/>
        </w:rPr>
        <w:t xml:space="preserve"> لو ترك وشأنه </w:t>
      </w:r>
      <w:r>
        <w:t>–</w:t>
      </w:r>
      <w:r>
        <w:rPr>
          <w:rFonts w:hint="cs"/>
          <w:b w:val="0"/>
          <w:rtl/>
        </w:rPr>
        <w:t xml:space="preserve"> على هبوطه ، ولا جرم حينئذ أن يكون في مهمتهم قدر ليس باليسير من الجهد والمشقة ؛ لأنهم يغالبون الاعتياد ، ويعوقون الانقياد وما أشقها من مهمة  ، أليس حقا ما قاله الفخر الرازي </w:t>
      </w:r>
      <w:r>
        <w:t>–</w:t>
      </w:r>
      <w:r>
        <w:rPr>
          <w:rFonts w:hint="cs"/>
          <w:b w:val="0"/>
          <w:rtl/>
        </w:rPr>
        <w:t xml:space="preserve"> وهو يشيد "أساس التقديس" - : "من أراد أن يشرع في الإلهيات ؛ </w:t>
      </w:r>
      <w:r>
        <w:rPr>
          <w:rFonts w:hint="cs"/>
          <w:b w:val="0"/>
          <w:rtl/>
        </w:rPr>
        <w:lastRenderedPageBreak/>
        <w:t xml:space="preserve">فليستحدث لنفسه فطرة أخرى" ، فالإنسان </w:t>
      </w:r>
      <w:r>
        <w:t>–</w:t>
      </w:r>
      <w:r>
        <w:rPr>
          <w:rFonts w:hint="cs"/>
          <w:b w:val="0"/>
          <w:rtl/>
        </w:rPr>
        <w:t xml:space="preserve"> كما يتابع </w:t>
      </w:r>
      <w:r>
        <w:t>–</w:t>
      </w:r>
      <w:r>
        <w:rPr>
          <w:rFonts w:hint="cs"/>
          <w:b w:val="0"/>
          <w:rtl/>
        </w:rPr>
        <w:t xml:space="preserve"> " إذا تأمل في أحوال الأجرام السفلية والعلوية ، وتأمل في صفاتها ، فلذلك له قانون  ،  وإذا أراد أن ينتقل منها إلى معرفة الربوبية؛ وجب أن يستحدث له فطرة أخرى وعقلاً آخر ، بخلاف العقل الذي اهتدى به إلى معرفة الجسمانيات" [ أساس التقديس : ص 13 ، 14 وما بعدهما  ] ، ومن هنا فقد استندت قضية التنزيه عند الأشاعرة على بحوث ضافية متأنية في نظرية المعرفة ، جاسوا فيها خلال النفس البشرية ، وخلال قواها الإدراكية المختلفة ، ووضعوا أيديهم على ما يمكننا تسميته بـ "الصعوبات النفسية" التي قد تعكر صفو التنزيه ، وتحول دون نقائه  ، فإمام الحرمين </w:t>
      </w:r>
      <w:r>
        <w:t>–</w:t>
      </w:r>
      <w:r>
        <w:rPr>
          <w:rFonts w:hint="cs"/>
          <w:b w:val="0"/>
          <w:rtl/>
        </w:rPr>
        <w:t xml:space="preserve"> مثلاً </w:t>
      </w:r>
      <w:r>
        <w:t>–</w:t>
      </w:r>
      <w:r>
        <w:rPr>
          <w:rFonts w:hint="cs"/>
          <w:b w:val="0"/>
          <w:rtl/>
        </w:rPr>
        <w:t xml:space="preserve"> يقول في النظامية عن المشبهة : "إنهم يطلبون ربهم في المحسوسات ، وما يتشكل في الأوهام ، ويتقدر في مجاري الوساوس وخواطر الهواجس، وهذا حيد بالكلية عن صفاته الإلهية  ،  فأي فرق بين هؤلاء ،  وبين من يعبد بعض الأجرام العلوية ؟! إنه لو اجتمع الأولون والآخرون على أن يدركوا الروح </w:t>
      </w:r>
      <w:r>
        <w:t>–</w:t>
      </w:r>
      <w:r>
        <w:rPr>
          <w:rFonts w:hint="cs"/>
          <w:b w:val="0"/>
          <w:rtl/>
        </w:rPr>
        <w:t xml:space="preserve"> وهي خلق الله تعالى </w:t>
      </w:r>
      <w:r>
        <w:t>–</w:t>
      </w:r>
      <w:r>
        <w:rPr>
          <w:rFonts w:hint="cs"/>
          <w:b w:val="0"/>
          <w:rtl/>
        </w:rPr>
        <w:t xml:space="preserve"> بهذا المسلك ؛ لم يجدوا إلى ذلك سبيلا ، فإنه معقول غير محسوس ، وقد قال تعالى : { وَيَسْأَلُونَكَ عَنِ الرُّوحِ قُلِ الرُّوحُ مِنْ أَمْرِ رَبِّي وَمَا أُوتِيتُمْ مِنَ الْعِلْمِ إِلَّا قَلِيلًا } [ سورة الإسراء : 85 ]  [  النظامية ، بتحقيق زاهد الكوثري : ص 15   ] ، ويقول إمام الحرمين </w:t>
      </w:r>
      <w:r>
        <w:t>–</w:t>
      </w:r>
      <w:r>
        <w:rPr>
          <w:rFonts w:hint="cs"/>
          <w:b w:val="0"/>
          <w:rtl/>
        </w:rPr>
        <w:t xml:space="preserve"> أيضاً </w:t>
      </w:r>
      <w:r>
        <w:t>–</w:t>
      </w:r>
      <w:r>
        <w:rPr>
          <w:rFonts w:hint="cs"/>
          <w:b w:val="0"/>
          <w:rtl/>
        </w:rPr>
        <w:t xml:space="preserve"> في موضع آخر : إن أحداً </w:t>
      </w:r>
      <w:r>
        <w:t>–</w:t>
      </w:r>
      <w:r>
        <w:rPr>
          <w:rFonts w:hint="cs"/>
          <w:b w:val="0"/>
          <w:rtl/>
        </w:rPr>
        <w:t xml:space="preserve"> من البشر </w:t>
      </w:r>
      <w:r>
        <w:t>–</w:t>
      </w:r>
      <w:r>
        <w:rPr>
          <w:rFonts w:hint="cs"/>
          <w:b w:val="0"/>
          <w:rtl/>
        </w:rPr>
        <w:t xml:space="preserve"> لو أراد أن يتصور الأرض برحبها براً وبحراً  ؛ لما تمثل منها إلا قدراً صغيراً ومبلغاً يسيراً  ،  وإن أحداً من الأحياء لو فكر في حياته ، وأراد أن يمثلها في فكره ؛ لتمثلت له الياة شكلاً متشكلاً  ،  وهكذا تزل الأوهام عن كثير من المخلوقات ، فكيف السبيل إلى أن ندرك بها الرب تعالى الذي لا يشبهه شيء ولا يشبهه شيئاً ؟! فمن صفة الإله تقدسه عن التصور ، فكيف يستقيم على منهاج الحق من يطلب معرفة من لا يُتصور بالتصور ؟! [  الشامل : ص 527 ، 528 ] ، ويقول الآمدي </w:t>
      </w:r>
      <w:r>
        <w:t>–</w:t>
      </w:r>
      <w:r>
        <w:rPr>
          <w:rFonts w:hint="cs"/>
          <w:b w:val="0"/>
          <w:rtl/>
        </w:rPr>
        <w:t xml:space="preserve"> متابعاً نفس المعنى - : " إنه  - جل وتعالى </w:t>
      </w:r>
      <w:r>
        <w:t>–</w:t>
      </w:r>
      <w:r>
        <w:rPr>
          <w:rFonts w:hint="cs"/>
          <w:b w:val="0"/>
          <w:rtl/>
        </w:rPr>
        <w:t xml:space="preserve"> لا ينبغي أن يكون مقيساً بالأشباه والنظائر ، وما جاء التشبيه إلا من جهة الوهم ؛ بإعطاء الغائب حكم الشاهد ، والحكم على غير المحسوس بما حكم به على المحسوس  ،  فاللبيب إذن </w:t>
      </w:r>
      <w:r>
        <w:t>–</w:t>
      </w:r>
      <w:r>
        <w:rPr>
          <w:rFonts w:hint="cs"/>
          <w:b w:val="0"/>
          <w:rtl/>
        </w:rPr>
        <w:t xml:space="preserve"> كما يضيف الآمدي </w:t>
      </w:r>
      <w:r>
        <w:t>–</w:t>
      </w:r>
      <w:r>
        <w:rPr>
          <w:rFonts w:hint="cs"/>
          <w:b w:val="0"/>
          <w:rtl/>
        </w:rPr>
        <w:t xml:space="preserve"> من ترك الوهم والخيال جانباً ولم يتخذ غير البرهان والدليل صاحباً " [  غاية المرام : ص 185 ، 186 ] ، وقرر الفخر الرازي نفس هذه الوجهة من النظر قائلاً : "إن الحكم بانحصار الموجودات كلها </w:t>
      </w:r>
      <w:r>
        <w:t>–</w:t>
      </w:r>
      <w:r>
        <w:rPr>
          <w:rFonts w:hint="cs"/>
          <w:b w:val="0"/>
          <w:rtl/>
        </w:rPr>
        <w:t xml:space="preserve"> إما في الحلول أو في المباينة بالجهة </w:t>
      </w:r>
      <w:r>
        <w:t>–</w:t>
      </w:r>
      <w:r>
        <w:rPr>
          <w:rFonts w:hint="cs"/>
          <w:b w:val="0"/>
          <w:rtl/>
        </w:rPr>
        <w:t xml:space="preserve"> إنما جاء بسبب الوهم والخيال ، لا بسبب العقل البتة " [  أساس التقديس : ص 6 ] ،  والذي لا تخطئه العين في هذه النصوص </w:t>
      </w:r>
      <w:r>
        <w:t>–</w:t>
      </w:r>
      <w:r>
        <w:rPr>
          <w:rFonts w:hint="cs"/>
          <w:b w:val="0"/>
          <w:rtl/>
        </w:rPr>
        <w:t xml:space="preserve"> وكثير غيرها </w:t>
      </w:r>
      <w:r>
        <w:t>–</w:t>
      </w:r>
      <w:r>
        <w:rPr>
          <w:rFonts w:hint="cs"/>
          <w:b w:val="0"/>
          <w:rtl/>
        </w:rPr>
        <w:t xml:space="preserve"> هو أن النفس البشرية قد اعتادت أن تبسط على معارفها حكم الحس والخيال ، وكلاهما وليد المشاهدة  وربيبها ، ومن ثم تضحي الموجودات بأسرها </w:t>
      </w:r>
      <w:r>
        <w:t>–</w:t>
      </w:r>
      <w:r>
        <w:rPr>
          <w:rFonts w:hint="cs"/>
          <w:b w:val="0"/>
          <w:rtl/>
        </w:rPr>
        <w:t xml:space="preserve"> ما شوهد نظيره ، ومالم يشاهد نظيره ، على حد تعبير الرازي [  أساس التقديس : ص 14 ، 15  ،  وقارن : التوحيد للماتريدي : ص 74، حيث يقول : "إن الأمر قد يضيق على </w:t>
      </w:r>
      <w:r>
        <w:rPr>
          <w:rFonts w:hint="cs"/>
          <w:b w:val="0"/>
          <w:rtl/>
        </w:rPr>
        <w:lastRenderedPageBreak/>
        <w:t xml:space="preserve">السامع بما يقدره عن المفهوم  من الخلق في الوجود "   ] </w:t>
      </w:r>
      <w:r>
        <w:t>–</w:t>
      </w:r>
      <w:r>
        <w:rPr>
          <w:rFonts w:hint="cs"/>
          <w:b w:val="0"/>
          <w:rtl/>
        </w:rPr>
        <w:t xml:space="preserve"> منطوية تحت أحكام الحس والخيال ، ويصبح لزاماً على العقل </w:t>
      </w:r>
      <w:r>
        <w:t>–</w:t>
      </w:r>
      <w:r>
        <w:rPr>
          <w:rFonts w:hint="cs"/>
          <w:b w:val="0"/>
          <w:rtl/>
        </w:rPr>
        <w:t xml:space="preserve"> حينئذ </w:t>
      </w:r>
      <w:r>
        <w:t>–</w:t>
      </w:r>
      <w:r>
        <w:rPr>
          <w:rFonts w:hint="cs"/>
          <w:b w:val="0"/>
          <w:rtl/>
        </w:rPr>
        <w:t xml:space="preserve"> أن يقاوم تلك العادة الباطنة في أعماق الذات ، وأن يحاول الاعتلاء عليها ، والارتقاء فوقها ، إذا ابتغى معرفة الإلهيات  ، ولقد أحسن الفخر الرازي صنعاً حين استهل كتابه "أساس التقديس" بمحاولة هدم تلك العقبة في مفتتح حديثه بصدد الجهة ، وكأنه أحس </w:t>
      </w:r>
      <w:r>
        <w:t>–</w:t>
      </w:r>
      <w:r>
        <w:rPr>
          <w:rFonts w:hint="cs"/>
          <w:b w:val="0"/>
          <w:rtl/>
        </w:rPr>
        <w:t xml:space="preserve"> كما أحسسنا </w:t>
      </w:r>
      <w:r>
        <w:t>–</w:t>
      </w:r>
      <w:r>
        <w:rPr>
          <w:rFonts w:hint="cs"/>
          <w:b w:val="0"/>
          <w:rtl/>
        </w:rPr>
        <w:t xml:space="preserve"> أن تلك هي العثرة التي ينبغي تذليلها قبل أي شروع في إقامة الأدلة أو تشييد الراهين ، وتمثل تلك الصعوبة </w:t>
      </w:r>
      <w:r>
        <w:t>–</w:t>
      </w:r>
      <w:r>
        <w:rPr>
          <w:rFonts w:hint="cs"/>
          <w:b w:val="0"/>
          <w:rtl/>
        </w:rPr>
        <w:t xml:space="preserve"> بصدد هذه القضية </w:t>
      </w:r>
      <w:r>
        <w:t>–</w:t>
      </w:r>
      <w:r>
        <w:rPr>
          <w:rFonts w:hint="cs"/>
          <w:b w:val="0"/>
          <w:rtl/>
        </w:rPr>
        <w:t xml:space="preserve"> في المقولة الآتية :  " إننا نعلم </w:t>
      </w:r>
      <w:r>
        <w:t>–</w:t>
      </w:r>
      <w:r>
        <w:rPr>
          <w:rFonts w:hint="cs"/>
          <w:b w:val="0"/>
          <w:rtl/>
        </w:rPr>
        <w:t xml:space="preserve"> علماً ضرورياً </w:t>
      </w:r>
      <w:r>
        <w:t>–</w:t>
      </w:r>
      <w:r>
        <w:rPr>
          <w:rFonts w:hint="cs"/>
          <w:b w:val="0"/>
          <w:rtl/>
        </w:rPr>
        <w:t xml:space="preserve"> بأن كل موجودين فلا بد أن يكون أحدهما إما حالاً في الآخر ( محايثاً له)، وإما أن يكون مبايناً عنه، مختصاً بجهة من الجهات المحيطة به" [  أساس التقديس : ص 4 ، 16  ،  وقارن : الفصل لابن حزم 2/117 ]  ، ومهما يكن من شأن هذه الشبهة التي فندها الفخر [  أساس التقديس : ص 61 ، وما بعدها   ] ، فهي خير تعبير عن تلك العقبة التي ألمعنا إليها ، وسنعود لهذه الشبهة في موضعها من البحث ، إن شاء الله  ، في مقابل هذا النفر </w:t>
      </w:r>
      <w:r>
        <w:t>–</w:t>
      </w:r>
      <w:r>
        <w:rPr>
          <w:rFonts w:hint="cs"/>
          <w:b w:val="0"/>
          <w:rtl/>
        </w:rPr>
        <w:t xml:space="preserve"> ولنصطلح على تسميتهم بالمؤولين </w:t>
      </w:r>
      <w:r>
        <w:t>–</w:t>
      </w:r>
      <w:r>
        <w:rPr>
          <w:rFonts w:hint="cs"/>
          <w:b w:val="0"/>
          <w:rtl/>
        </w:rPr>
        <w:t xml:space="preserve"> الذين يبتغون تجاوز تلك العقبة ، انتهض فريق مقابل ، يتمثل في ابن تيمية ومن حذا حذوه </w:t>
      </w:r>
      <w:r>
        <w:t>–</w:t>
      </w:r>
      <w:r>
        <w:rPr>
          <w:rFonts w:hint="cs"/>
          <w:b w:val="0"/>
          <w:rtl/>
        </w:rPr>
        <w:t xml:space="preserve"> ولنصطلح على تسميتهم بالمثبتين </w:t>
      </w:r>
      <w:r>
        <w:t>–</w:t>
      </w:r>
      <w:r>
        <w:rPr>
          <w:rFonts w:hint="cs"/>
          <w:b w:val="0"/>
          <w:rtl/>
        </w:rPr>
        <w:t xml:space="preserve"> يتشبثون بتلك العقبة ، ويقبضون عليها بجمع اليدين ، ولسان حالهم يقول : إن هذه هي الفطرة ، ومخالفتهم مخالفة للضرورة المركوزة لدى الجميع ، فالقول </w:t>
      </w:r>
      <w:r>
        <w:t>–</w:t>
      </w:r>
      <w:r>
        <w:rPr>
          <w:rFonts w:hint="cs"/>
          <w:b w:val="0"/>
          <w:rtl/>
        </w:rPr>
        <w:t xml:space="preserve"> مثلاً </w:t>
      </w:r>
      <w:r>
        <w:t>–</w:t>
      </w:r>
      <w:r>
        <w:rPr>
          <w:rFonts w:hint="cs"/>
          <w:b w:val="0"/>
          <w:rtl/>
        </w:rPr>
        <w:t xml:space="preserve"> بأن الباري تعالى ليس خارج العلم ولا داخله معارض للفطرة الضرورية ، وأهل العقول السليمة التي لا هوى لها يقرون بأنه ما من موجودين إلا وأحدهما حال في الآخر أو مباين له ، ولم يخالف في هذه القضية من له في الأمة لسان صدق </w:t>
      </w:r>
      <w:r>
        <w:t>–</w:t>
      </w:r>
      <w:r>
        <w:rPr>
          <w:rFonts w:hint="cs"/>
          <w:b w:val="0"/>
          <w:rtl/>
        </w:rPr>
        <w:t xml:space="preserve"> على حد تعبير ابن تيمية </w:t>
      </w:r>
      <w:r>
        <w:t>–</w:t>
      </w:r>
      <w:r>
        <w:rPr>
          <w:rFonts w:hint="cs"/>
          <w:b w:val="0"/>
          <w:rtl/>
        </w:rPr>
        <w:t xml:space="preserve"> فكيف إذن يطالب ذلك النفر بمقاومة هذه الفطرة ومناهضتها ؟  إن غاية التحذلق </w:t>
      </w:r>
      <w:r>
        <w:t>–</w:t>
      </w:r>
      <w:r>
        <w:rPr>
          <w:b w:val="0"/>
          <w:rtl/>
        </w:rPr>
        <w:t xml:space="preserve"> </w:t>
      </w:r>
      <w:r>
        <w:rPr>
          <w:rFonts w:hint="cs"/>
          <w:b w:val="0"/>
          <w:rtl/>
        </w:rPr>
        <w:t xml:space="preserve">كما يقول ابن تيمية </w:t>
      </w:r>
      <w:r>
        <w:t>–</w:t>
      </w:r>
      <w:r>
        <w:rPr>
          <w:rFonts w:hint="cs"/>
          <w:b w:val="0"/>
          <w:rtl/>
        </w:rPr>
        <w:t xml:space="preserve"> أن يفهم  هذا من قوله تعالى : { هَلْ تَعْلَمُ لَهُ سَمِيًّا } [ سورة مريم : 65 ] وبالاضطرار يعلم كل قائل أن من دل الخلق على أن الله ليس على العرش ، ولا فوق السماوات ونحو ذلك بقوله : { هَلْ تَعْلَمُ لَهُ سَمِيًّا } فقد أبعد النجعة ، وهو إما ملغزٌ أو مدلس ، ولم يخاطبهم بلسان عربي مبين [  ابن تيمية : مجموع الفتاوي 5/19 ، والحموية : ص 97   ] ، في مقابل هؤلاء وأولئك  -  بل فوق هؤلاء وأولئك </w:t>
      </w:r>
      <w:r>
        <w:t>–</w:t>
      </w:r>
      <w:r>
        <w:rPr>
          <w:rFonts w:hint="cs"/>
          <w:b w:val="0"/>
          <w:rtl/>
        </w:rPr>
        <w:t xml:space="preserve"> كان الموقف التفويضي عند السلف ، أولئك الذين لم يلتفتوا لتلك العقبة ، لا اعتلاء عليها وتجاوزا لها ، كما فعل المؤولون، ولا تشبثاً بها وانصياعاً لها كما فعل المثبتون  ،  فلم يكن هم السلف أن ينظروا إلى الإنسان العارف ، بل ارتقوا في الأسباب إلى موضوع المعرفة، وهو مقام الألوهية الأقدس ، تنزه وتقدس  ، هكذا نظر السلف إلى المسألة ، وعلى ها النحو فهم السلف هذه المتشابهات التي يتوهم منها التشبيه ، أمروها كما وردت ، واكتفوا من تفسيرها بمجرد تلاوتها ، فهو تعالى كما وصف نفسه ، لا يقال كيف ، والكيف عنه مرفوع : فهم يعرفون ما لهذه المتشابهات </w:t>
      </w:r>
      <w:r>
        <w:t>–</w:t>
      </w:r>
      <w:r>
        <w:rPr>
          <w:rFonts w:hint="cs"/>
          <w:b w:val="0"/>
          <w:rtl/>
        </w:rPr>
        <w:t xml:space="preserve"> من نصوص الكتاب والسنة </w:t>
      </w:r>
      <w:r>
        <w:t>–</w:t>
      </w:r>
      <w:r>
        <w:rPr>
          <w:rFonts w:hint="cs"/>
          <w:b w:val="0"/>
          <w:rtl/>
        </w:rPr>
        <w:t xml:space="preserve"> من معان </w:t>
      </w:r>
      <w:r>
        <w:rPr>
          <w:rFonts w:hint="cs"/>
          <w:b w:val="0"/>
          <w:rtl/>
        </w:rPr>
        <w:lastRenderedPageBreak/>
        <w:t xml:space="preserve">يستطيع البشر فهمها ، سواء بمعرفة اللغة، أو بمعرفة العقل ، فلا يعقل أن يكونوا </w:t>
      </w:r>
      <w:r>
        <w:t>–</w:t>
      </w:r>
      <w:r>
        <w:rPr>
          <w:rFonts w:hint="cs"/>
          <w:b w:val="0"/>
          <w:rtl/>
        </w:rPr>
        <w:t xml:space="preserve"> وهو على مقربة من عصر النبوة </w:t>
      </w:r>
      <w:r>
        <w:t>–</w:t>
      </w:r>
      <w:r>
        <w:rPr>
          <w:rFonts w:hint="cs"/>
          <w:b w:val="0"/>
          <w:rtl/>
        </w:rPr>
        <w:t xml:space="preserve"> جاهلين بدلالات الألفاظ ، وسياق الآيات ، وسباقها ، ولحاقها  ،   ثم هم يعرفون أن لهذه المتشابهات  معان أخرى حقيقية وراء مدارك البشر اللغوية أو العقلية ، وتلك المعاني قد استأثر الله تعالى بعلمها ، وتلك المعاني المكنونة هي حقائق تلك الظواهر ومآلها  ،   ثم هم يقطعون </w:t>
      </w:r>
      <w:r>
        <w:t>–</w:t>
      </w:r>
      <w:r>
        <w:rPr>
          <w:rFonts w:hint="cs"/>
          <w:b w:val="0"/>
          <w:rtl/>
        </w:rPr>
        <w:t xml:space="preserve"> في الآن نفسه </w:t>
      </w:r>
      <w:r>
        <w:t>–</w:t>
      </w:r>
      <w:r>
        <w:rPr>
          <w:rFonts w:hint="cs"/>
          <w:b w:val="0"/>
          <w:rtl/>
        </w:rPr>
        <w:t xml:space="preserve"> بعجز البشر عن إدراك هذه المعاني المكنونة ، ومن ثم فلا يجهدون أنفسهم في تفسيرها ، أو اكتناهها ، أصلاً وابتداءً  ،   إذن فيجب </w:t>
      </w:r>
      <w:r>
        <w:t>–</w:t>
      </w:r>
      <w:r>
        <w:rPr>
          <w:rFonts w:hint="cs"/>
          <w:b w:val="0"/>
          <w:rtl/>
        </w:rPr>
        <w:t xml:space="preserve"> في هذا الصدد </w:t>
      </w:r>
      <w:r>
        <w:t>–</w:t>
      </w:r>
      <w:r>
        <w:rPr>
          <w:rFonts w:hint="cs"/>
          <w:b w:val="0"/>
          <w:rtl/>
        </w:rPr>
        <w:t xml:space="preserve"> الانكفاف عن إعمال اللغة أو العقل في فهم هذه النصوص ، بل ينبغي </w:t>
      </w:r>
      <w:r>
        <w:t>–</w:t>
      </w:r>
      <w:r>
        <w:rPr>
          <w:rFonts w:hint="cs"/>
          <w:b w:val="0"/>
          <w:rtl/>
        </w:rPr>
        <w:t xml:space="preserve"> في نظر السلف </w:t>
      </w:r>
      <w:r>
        <w:t>–</w:t>
      </w:r>
      <w:r>
        <w:rPr>
          <w:rFonts w:hint="cs"/>
          <w:b w:val="0"/>
          <w:rtl/>
        </w:rPr>
        <w:t xml:space="preserve"> أن نضيف تلك المعاني الحقيقية المكنونة إليه تعالى ، إدراكاً ، كما نضيفها إليه </w:t>
      </w:r>
      <w:r>
        <w:t>–</w:t>
      </w:r>
      <w:r>
        <w:rPr>
          <w:rFonts w:hint="cs"/>
          <w:b w:val="0"/>
          <w:rtl/>
        </w:rPr>
        <w:t xml:space="preserve"> تعالى </w:t>
      </w:r>
      <w:r>
        <w:t>–</w:t>
      </w:r>
      <w:r>
        <w:rPr>
          <w:rFonts w:hint="cs"/>
          <w:b w:val="0"/>
          <w:rtl/>
        </w:rPr>
        <w:t xml:space="preserve"> اتصافاً  ،  وهكذا يكون التنزيه في عين الإثبات ، أي أن السلف قد أثبتوا ونزهوا في آن معاً ، لقد أثبتوا في عين التنزيه ، ونزهوا في عين الإثبات   ، أما المثبتون </w:t>
      </w:r>
      <w:r>
        <w:t>–</w:t>
      </w:r>
      <w:r>
        <w:rPr>
          <w:rFonts w:hint="cs"/>
          <w:b w:val="0"/>
          <w:rtl/>
        </w:rPr>
        <w:t xml:space="preserve"> كابن خزيمة والذهبي وابن تيمية ومدرسته </w:t>
      </w:r>
      <w:r>
        <w:t>–</w:t>
      </w:r>
      <w:r>
        <w:rPr>
          <w:rFonts w:hint="cs"/>
          <w:b w:val="0"/>
          <w:rtl/>
        </w:rPr>
        <w:t xml:space="preserve"> فقد أعملوا اللغة البشرية في فهم هذه الظواهر وأضافوا تلك الأفهام البشرية إليه تعالى اتصافاً ، ثم نزهوه تعالى بعدئذٍ عن الكيف والمماثلة  ،  وهكذا كان الإثبات لديهم يمثل خطوة ، تعقبها خطوة أخرى هي التنزيه ، فهم إذن قد أثبتوا أولاً ، ثم نزهوا بعدئذٍ  ، أما المؤولون </w:t>
      </w:r>
      <w:r>
        <w:t>–</w:t>
      </w:r>
      <w:r>
        <w:rPr>
          <w:rFonts w:hint="cs"/>
          <w:b w:val="0"/>
          <w:rtl/>
        </w:rPr>
        <w:t xml:space="preserve"> كالجويني والرازي والآمدي وغيرهم </w:t>
      </w:r>
      <w:r>
        <w:t>–</w:t>
      </w:r>
      <w:r>
        <w:rPr>
          <w:rFonts w:hint="cs"/>
          <w:b w:val="0"/>
          <w:rtl/>
        </w:rPr>
        <w:t xml:space="preserve"> فقد أعملوا العقل في فهم هذه الظواهر ، وحين انتهى بهم العقل إلى التنزيه أضافوا إليه تعالى ما انتهى إليه العقل اتصافاً ، وبهذا كان مرتكز اهتمامهم الأول هو التنزيه ،بل إن بعض رجالات الحنابلة </w:t>
      </w:r>
      <w:r>
        <w:t>–</w:t>
      </w:r>
      <w:r>
        <w:rPr>
          <w:rFonts w:hint="cs"/>
          <w:b w:val="0"/>
          <w:rtl/>
        </w:rPr>
        <w:t xml:space="preserve"> كابن الجوزي مثلاً </w:t>
      </w:r>
      <w:r>
        <w:t>–</w:t>
      </w:r>
      <w:r>
        <w:rPr>
          <w:rFonts w:hint="cs"/>
          <w:b w:val="0"/>
          <w:rtl/>
        </w:rPr>
        <w:t xml:space="preserve"> قد جعل العقل هو أساس فهم هذه الظواهر ؛ لأنا </w:t>
      </w:r>
      <w:r>
        <w:t>–</w:t>
      </w:r>
      <w:r>
        <w:rPr>
          <w:rFonts w:hint="cs"/>
          <w:b w:val="0"/>
          <w:rtl/>
        </w:rPr>
        <w:t xml:space="preserve"> على حد تعبيره </w:t>
      </w:r>
      <w:r>
        <w:t>–</w:t>
      </w:r>
      <w:r>
        <w:rPr>
          <w:rFonts w:hint="cs"/>
          <w:b w:val="0"/>
          <w:rtl/>
        </w:rPr>
        <w:t xml:space="preserve"> قد عرفنا به الله تعالى ، فينبغي ألا يهمل ما ثبت به الأصل ، وهو العقل [  ابن الجوزي : دفع شبه التشبيه ، ص 28 ]  ، فلنعد إلى موقف السلف التفويضي البسيط والعميق معا لنجد أن قد أوصد </w:t>
      </w:r>
      <w:r>
        <w:t>–</w:t>
      </w:r>
      <w:r>
        <w:rPr>
          <w:rFonts w:hint="cs"/>
          <w:b w:val="0"/>
          <w:rtl/>
        </w:rPr>
        <w:t xml:space="preserve"> منذ اللحظة الأولى </w:t>
      </w:r>
      <w:r>
        <w:t>–</w:t>
      </w:r>
      <w:r>
        <w:rPr>
          <w:rFonts w:hint="cs"/>
          <w:b w:val="0"/>
          <w:rtl/>
        </w:rPr>
        <w:t xml:space="preserve"> أما اللغة أو أمام العقل كل باب للولوج إلى حرم المتشابهات ، ولذلك فقد أصاب إمام الحرمين كبد الحقيقة حين قرر في لمحة خاطفة أن هؤلاء المفوضة " ممن لايستبعد أن يكون في الأسرار لا يطلع عليها الخلائق ، والرب تعالى مستأثر بعلمها ، مع الاعتراف بأن المغيب عن الخلق لا يكون مما تمس إليه الحاجة في عقد أو قضية تكليف " [  الشامل : ص 550 ، 551 ] ، كما أن الرازي قد فصل هذا القول امجمل ، فجعل الأفعال التكليفية </w:t>
      </w:r>
      <w:r>
        <w:t>–</w:t>
      </w:r>
      <w:r>
        <w:rPr>
          <w:rFonts w:hint="cs"/>
          <w:b w:val="0"/>
          <w:rtl/>
        </w:rPr>
        <w:t xml:space="preserve"> وكذلك الأقوال قسمين : قسم نعرف فيه وجه الحكمة ، وقسم على غير ذلك  ،  والطاعة في الثاني تدل على كمال الانقياد ونهاية التسليم ؛ لأن لباب التكليف </w:t>
      </w:r>
      <w:r>
        <w:t>–</w:t>
      </w:r>
      <w:r>
        <w:rPr>
          <w:rFonts w:hint="cs"/>
          <w:b w:val="0"/>
          <w:rtl/>
        </w:rPr>
        <w:t xml:space="preserve"> على حد تعبيره </w:t>
      </w:r>
      <w:r>
        <w:t>–</w:t>
      </w:r>
      <w:r>
        <w:rPr>
          <w:rFonts w:hint="cs"/>
          <w:b w:val="0"/>
          <w:rtl/>
        </w:rPr>
        <w:t xml:space="preserve"> اشتغال السر والتفات الذهن إلى ذكر الله تعالى ، وعدم الوقوف على المقصود أدعى لزيادة هذا الاشتغال  والالتفات [  أساس التقديس : ص 177 ، 177  ]  ، موقف السلف </w:t>
      </w:r>
      <w:r>
        <w:t>–</w:t>
      </w:r>
      <w:r>
        <w:rPr>
          <w:rFonts w:hint="cs"/>
          <w:b w:val="0"/>
          <w:rtl/>
        </w:rPr>
        <w:t xml:space="preserve"> بهذا التقرير </w:t>
      </w:r>
      <w:r>
        <w:t>–</w:t>
      </w:r>
      <w:r>
        <w:rPr>
          <w:rFonts w:hint="cs"/>
          <w:b w:val="0"/>
          <w:rtl/>
        </w:rPr>
        <w:t xml:space="preserve"> موقف "عقل" متسق تمام الاتساق، نقول هذا برغم ما يبدو فيه من تناقض ؛ إذ كيف يكون موقف أولئك الذين "ألجموا" العقل عقلياً ؟! نقول : إن </w:t>
      </w:r>
      <w:r>
        <w:rPr>
          <w:rFonts w:hint="cs"/>
          <w:b w:val="0"/>
          <w:rtl/>
        </w:rPr>
        <w:lastRenderedPageBreak/>
        <w:t xml:space="preserve">الصفة </w:t>
      </w:r>
      <w:r>
        <w:t>–</w:t>
      </w:r>
      <w:r>
        <w:rPr>
          <w:rFonts w:hint="cs"/>
          <w:b w:val="0"/>
          <w:rtl/>
        </w:rPr>
        <w:t xml:space="preserve"> أية صفة </w:t>
      </w:r>
      <w:r>
        <w:t>–</w:t>
      </w:r>
      <w:r>
        <w:rPr>
          <w:rFonts w:hint="cs"/>
          <w:b w:val="0"/>
          <w:rtl/>
        </w:rPr>
        <w:t xml:space="preserve"> إنما هي صفة لذات ، وهي </w:t>
      </w:r>
      <w:r>
        <w:t>–</w:t>
      </w:r>
      <w:r>
        <w:rPr>
          <w:rFonts w:hint="cs"/>
          <w:b w:val="0"/>
          <w:rtl/>
        </w:rPr>
        <w:t xml:space="preserve"> إذن </w:t>
      </w:r>
      <w:r>
        <w:t>–</w:t>
      </w:r>
      <w:r>
        <w:rPr>
          <w:rFonts w:hint="cs"/>
          <w:b w:val="0"/>
          <w:rtl/>
        </w:rPr>
        <w:t xml:space="preserve"> لا تعلم إلا بمقدار ما تعلم الذات ، فإذا كانت تلك المتشابهات منطوية على صفات ، فهي صفات لذات هي أجل من التصور وأرفع من الإدراك ، ولا مناص من أن تكون صفاتها كذلك  ، إنه إذا كانت تلك المتشابهات منطوية على صفات ، فهي إذن صفات مكنونة أخفيت عن أفهامنا وراء حرم تلك المتشابهات ، وسترت عنا بها ،فأي دور يليق بالعقل ويجمل به سوى أن يوقن أنه عاجز عن التعقل ؟ وفيم يبذل الجهد فيما لا يمكن إماطة اللثام عنه ؟! وهكذا يكون العجز عن الإدراك هو ما يمكن إدراكه ؛ لأنه إدراك أن تلك الصفات المستورة  بتلك المتشابهات ، المحجوبة عنا بها ، متعالية على التعقل ، قصية عن الإدراك  ، وهكذا يكون السؤال عنها بدعة ، فهو بدعة في منطق العقل ، قبل أن يكون بدعة في مقتضى الشرع  ، بهذا أجاب الإمام مالك (رضي الله عنه) سؤال من سأله : { الرَّحْمَنُ عَلَى الْعَرْشِ اسْتَوَى } [ سورة طه :  5  ] كيف استوى ؟ فقال : "الاستواء غير مجهول ، والكيف غير معقول ، والإيمان به واجب ، والسؤال عنه بدعة " [  الأسماء والصفات للبيهقي : ص 408 ، والسيف الصقيل : ص 127 وما يليها  ،  ولقد رويت هذه العبارة على أنحاء شتى ، فاللالكائي في شرح السنة يرويها هكذا " الاستواء مذكور " وقارن : الحموية : ص 190 ، كما تروى أيضاً في نفس المصدر : "الاستواء معقول"  ،  وليس في العبارة </w:t>
      </w:r>
      <w:r>
        <w:t>–</w:t>
      </w:r>
      <w:r>
        <w:rPr>
          <w:rFonts w:hint="cs"/>
          <w:b w:val="0"/>
          <w:rtl/>
        </w:rPr>
        <w:t xml:space="preserve"> كما يقول البعض </w:t>
      </w:r>
      <w:r>
        <w:t>–</w:t>
      </w:r>
      <w:r>
        <w:rPr>
          <w:rFonts w:hint="cs"/>
          <w:b w:val="0"/>
          <w:rtl/>
        </w:rPr>
        <w:t xml:space="preserve"> إلا الإيمان بأنه تعالى استوى على العرش كما نطق به القرآن الكريم ، وأما أن "الكيف مجهول" فمعناه كما في فرقان القرآن ، للشيخ العزامي : ص 22 ) أنه لا تعلم له ماهية بالمعنى المتعارف ، ولا يعقل له وجود فيما يتعلق بجناب الحق تعالى ، وليس معناه أن ثمة كيفاً لكنه لا يعلم اهـ ] ، نقول هذا مع أن تسمية ما تومئ إليه هذه الظواهر "بالصفات" محل مناقشة وجدل طويلين ، وبحسبنا أن نذكر ما قرره ابن الجوزي في هذا الصدد ، فقد عدد أغلاط الحنابلة في هذه القضية ، وجعل أول تلك الأغلاط " أنهم سموا الأخبار أخبار صفات، وإنما هي إضافات ، فإنه تعالى قد قال : { وَنَفَخْتُ فِيهِ مِنْ رُوحِي }  [ص : 22 ] فليس لله تعالى صفة تسمى روحاً ، فقد ابتدع من سمى المضاف صفة "  ،  ( دفع شبه التشبيه : ص 29 )  ،  </w:t>
      </w:r>
      <w:r>
        <w:rPr>
          <w:rFonts w:hint="cs"/>
          <w:b w:val="0"/>
          <w:rtl/>
          <w:lang w:bidi="ar-KW"/>
        </w:rPr>
        <w:t xml:space="preserve"> </w:t>
      </w:r>
      <w:r>
        <w:rPr>
          <w:rFonts w:hint="cs"/>
          <w:b w:val="0"/>
          <w:rtl/>
        </w:rPr>
        <w:t xml:space="preserve">وموقف السلف </w:t>
      </w:r>
      <w:r>
        <w:t>–</w:t>
      </w:r>
      <w:r>
        <w:rPr>
          <w:rFonts w:hint="cs"/>
          <w:b w:val="0"/>
          <w:rtl/>
        </w:rPr>
        <w:t xml:space="preserve"> بهذا التقرير </w:t>
      </w:r>
      <w:r>
        <w:t>–</w:t>
      </w:r>
      <w:r>
        <w:rPr>
          <w:rFonts w:hint="cs"/>
          <w:b w:val="0"/>
          <w:rtl/>
        </w:rPr>
        <w:t xml:space="preserve"> أسلم وأعلم في آن معاً  ،  أما أنه أسلم ؛ فلأنه لم يغامر بزورق العقل أو بزورق اللغة في محيط لا ساحل له ولا قرار ، بل أناط الأمر لمن هو أعلم به بدءاً وانتهاءً  ،  وأما أنه أعلم ؛ فلأنه عرف محدودية العارف ، ولا محدودية المعروف ، فآثر أن تظل المتشابهات : متشابهات ، وألا يطرح هذا الوصف بوساطة احتمالات لغوية أو عقلية ، وهذا شأن من لا يكفيه </w:t>
      </w:r>
      <w:r>
        <w:t>–</w:t>
      </w:r>
      <w:r>
        <w:rPr>
          <w:rFonts w:hint="cs"/>
          <w:b w:val="0"/>
          <w:rtl/>
        </w:rPr>
        <w:t xml:space="preserve"> في مثل هذا المقام الأجل </w:t>
      </w:r>
      <w:r>
        <w:t>–</w:t>
      </w:r>
      <w:r>
        <w:rPr>
          <w:rFonts w:hint="cs"/>
          <w:b w:val="0"/>
          <w:rtl/>
        </w:rPr>
        <w:t xml:space="preserve"> سوى اليقين ، ولا يقين حيث يكون الاحتمال  ،  ولله در الشافعي (رضي الله عنه) حين قال عن السلف : "هم فوقنا في كل علم وعقل ودين وفضل ، وكل سبب ينال </w:t>
      </w:r>
      <w:r>
        <w:rPr>
          <w:rFonts w:hint="cs"/>
          <w:b w:val="0"/>
          <w:rtl/>
        </w:rPr>
        <w:lastRenderedPageBreak/>
        <w:t xml:space="preserve">به علم أو يدرك به هدى" ولله در ابن قدامة حين قال : "إن هذا مما لا يحتاج إلى معرفته ؛ لأنه لا علم تحته ، ولا يدعو إلى الكلام  فيه حاجة ضرورية أو غير ضرورية "  ، </w:t>
      </w:r>
    </w:p>
    <w:p w:rsidR="00355770" w:rsidRDefault="00355770" w:rsidP="00531024">
      <w:pPr>
        <w:spacing w:after="240"/>
        <w:jc w:val="center"/>
        <w:rPr>
          <w:b w:val="0"/>
          <w:rtl/>
        </w:rPr>
      </w:pPr>
      <w:r>
        <w:rPr>
          <w:rFonts w:hint="cs"/>
          <w:b w:val="0"/>
          <w:rtl/>
        </w:rPr>
        <w:t>****</w:t>
      </w:r>
    </w:p>
    <w:p w:rsidR="00355770" w:rsidRDefault="00355770" w:rsidP="00531024">
      <w:pPr>
        <w:spacing w:after="240"/>
        <w:jc w:val="center"/>
        <w:rPr>
          <w:b w:val="0"/>
          <w:bCs/>
          <w:rtl/>
        </w:rPr>
      </w:pPr>
      <w:r>
        <w:rPr>
          <w:rFonts w:hint="cs"/>
          <w:b w:val="0"/>
          <w:bCs/>
          <w:rtl/>
        </w:rPr>
        <w:t>( 2 )</w:t>
      </w:r>
    </w:p>
    <w:p w:rsidR="00355770" w:rsidRDefault="00355770" w:rsidP="00531024">
      <w:pPr>
        <w:spacing w:after="240"/>
        <w:jc w:val="center"/>
        <w:rPr>
          <w:b w:val="0"/>
          <w:bCs/>
          <w:rtl/>
        </w:rPr>
      </w:pPr>
      <w:r>
        <w:rPr>
          <w:rFonts w:hint="cs"/>
          <w:b w:val="0"/>
          <w:bCs/>
          <w:rtl/>
        </w:rPr>
        <w:t>محاولة المثبتين جر مذهب السلف إلى مذهبهم</w:t>
      </w:r>
    </w:p>
    <w:p w:rsidR="00355770" w:rsidRDefault="00355770" w:rsidP="00531024">
      <w:pPr>
        <w:spacing w:after="240"/>
        <w:jc w:val="both"/>
        <w:rPr>
          <w:b w:val="0"/>
          <w:rtl/>
        </w:rPr>
      </w:pPr>
      <w:r>
        <w:rPr>
          <w:rFonts w:hint="cs"/>
          <w:b w:val="0"/>
          <w:rtl/>
        </w:rPr>
        <w:t xml:space="preserve">على أن موقف السلف التفويضي بهذا التقرير الذي أسلفناه ، لم يسلم من اعتراضات المثبتين </w:t>
      </w:r>
      <w:r>
        <w:t>–</w:t>
      </w:r>
      <w:r>
        <w:rPr>
          <w:rFonts w:hint="cs"/>
          <w:b w:val="0"/>
          <w:rtl/>
        </w:rPr>
        <w:t xml:space="preserve"> كابن خزيمة والذهبي وابن تيمية ومدرسته </w:t>
      </w:r>
      <w:r>
        <w:t>–</w:t>
      </w:r>
      <w:r>
        <w:rPr>
          <w:rFonts w:hint="cs"/>
          <w:b w:val="0"/>
          <w:rtl/>
        </w:rPr>
        <w:t xml:space="preserve"> من جهة ، ولم يسلم من اعتراضات المؤولين من جهة ثانية ، كل يحاول أن يجعله إلى رأيه أقرب  ، لقد سمى أهل الإثبات ذلك الموقف التفويضي </w:t>
      </w:r>
      <w:r>
        <w:t>–</w:t>
      </w:r>
      <w:r>
        <w:rPr>
          <w:rFonts w:hint="cs"/>
          <w:b w:val="0"/>
          <w:rtl/>
        </w:rPr>
        <w:t xml:space="preserve"> على لسان ابن تيمية </w:t>
      </w:r>
      <w:r>
        <w:t>–</w:t>
      </w:r>
      <w:r>
        <w:rPr>
          <w:rFonts w:hint="cs"/>
          <w:b w:val="0"/>
          <w:rtl/>
        </w:rPr>
        <w:t xml:space="preserve"> " تجهيلاً لا تفويضاً ؛ إذ أن مآله </w:t>
      </w:r>
      <w:r>
        <w:t>–</w:t>
      </w:r>
      <w:r>
        <w:rPr>
          <w:rFonts w:hint="cs"/>
          <w:b w:val="0"/>
          <w:rtl/>
        </w:rPr>
        <w:t xml:space="preserve"> كما يقول ابن تيمية </w:t>
      </w:r>
      <w:r>
        <w:t>–</w:t>
      </w:r>
      <w:r>
        <w:rPr>
          <w:rFonts w:hint="cs"/>
          <w:b w:val="0"/>
          <w:rtl/>
        </w:rPr>
        <w:t xml:space="preserve"> أن الرسول صلى الله عليه وسلم لم يعرف معاني ما أنزل إليه من آيات الصفات ، وكذا جبريل ، وكذا السابقون الأولون : فقول ربيعة ومالك : "الاستواء غير مجهول ، والكيف غير معقول" موافق لقول الباقين : "أمروها كما جاءت بلا كيف "  ، أي أنهم </w:t>
      </w:r>
      <w:r>
        <w:t>–</w:t>
      </w:r>
      <w:r>
        <w:rPr>
          <w:rFonts w:hint="cs"/>
          <w:b w:val="0"/>
          <w:rtl/>
        </w:rPr>
        <w:t xml:space="preserve"> كما يستنتج ابن تيمية </w:t>
      </w:r>
      <w:r>
        <w:t>–</w:t>
      </w:r>
      <w:r>
        <w:rPr>
          <w:rFonts w:hint="cs"/>
          <w:b w:val="0"/>
          <w:rtl/>
        </w:rPr>
        <w:t xml:space="preserve"> إنما نفوا علم الكيفية ، ولم ينفوا حقيقة الصفة  ،  ولو كان القوم قد آمنوا باللفظ المجرد من غير فهم لمعناه </w:t>
      </w:r>
      <w:r>
        <w:t>–</w:t>
      </w:r>
      <w:r>
        <w:rPr>
          <w:rFonts w:hint="cs"/>
          <w:b w:val="0"/>
          <w:rtl/>
        </w:rPr>
        <w:t xml:space="preserve"> على ما يليق بالله تعالى </w:t>
      </w:r>
      <w:r>
        <w:t>–</w:t>
      </w:r>
      <w:r>
        <w:rPr>
          <w:rFonts w:hint="cs"/>
          <w:b w:val="0"/>
          <w:rtl/>
        </w:rPr>
        <w:t xml:space="preserve"> لما قالوا : "الاستواء غير مجهول، والكيف غير معقول "فإن الاستواء حينئذ لا يكون معلوماً ، بل مجهولاً ، بمنزلة حروف المعجم  ، وأيضاً ، فإنه لا يحتاج إلى نفي علم الكيفية إذا لم يفهم من اللفظ معنى ، وإنما يحتاج إلى نفي الكيفية من أثبت الصفات  ،  ويتابع ابن تيمية حديثه قائلاً : فقولهم : أمروها كما جاءت ، يقتضي إبقاء دلالتها على ما هي عليه، فإنها جاءت ألفاظاً دالة على معانٍ ، فلو كانت دلالتها منتفية ؛ لكان الواجب أن يقول : أمروا لفظها ، مع الاعتقاد بأن المفهوم منها غير مراد ، أو أمروا لفظها ، مع اعتقاد أن الله تعالى لا يوصف بما دلت عليه حقيقة ، ولا يقال حينئذ : "بلا كيف" إذ نفي الكيف عما ليس بثابت يعد لغواً من القول " [ ابن تيمية : الحموية ،ص 112 وما بعدها ، وموافقة 1/6 (بهامش منهاج السنة) ، ومجموع الفتاوى 4/67  ] ، ويقول ابن تيمية في موضع آخر : "إن الله تعالى أمر رسوله بالبلاغ المبين ، وهو أطوع الناس لربه ، فلا بد أن يكون قد بلغ البلاغ المبين  ،  فالآيات التي ذكر الله تعالى أمر رسوله بالبلاغ المبين، وهو أطوعالناس لربه ، فلا بد أن يكون قد بلغ البلاغ المبين ،  فالآيات التي ذكر الله فيها أنها متشابهات لا يعلم تأويلها إلا الله ، إنما نفى عن غيره علم تأويلها ، لا علم تفسيرها وعناها  ،  وجواب مالك وربيعة الرأي بأن </w:t>
      </w:r>
      <w:r>
        <w:rPr>
          <w:rFonts w:hint="cs"/>
          <w:b w:val="0"/>
          <w:rtl/>
        </w:rPr>
        <w:lastRenderedPageBreak/>
        <w:t xml:space="preserve">الاستواء معلوم والكيف مجهول ، معناه أن معنى الاستواء معلوم ، وكيفيته مجهولة ، فالكيف المجهول هو من تأويل الذي لا يعلمه إلا الله ، وأما ما يُعلم من الإستواء وغيره ، فهو من التفسير الذي بينه الله ورسوله  ،  والله تعالى قد أمرنا بأن نتدبر القرآن ونتعقله ، ولا يكون التدبر والتعقل إلا لكلام بين المتكلم مراده منه ، فأما من تكلم بلفظ يحتمل معاني كثيرة، ولم يبين مراده به ؛ فهذا لا يمكن أن يتدبر كلامه أو يُتعقل" [  موافقة 1/166 ، 197، والحموية : ص 90 ، 95 ، 102 ] ،  ثم يخلص ابن تيمية إل انتقاد ما قد أضحى ذائعاً [قارن مثلاً : الشامل، ص 512 ]  من أن طريقة التأويل هي بعينها طريقة السلف ،  بمعنى أن الفريقين معا (السلف والمؤولين) قد اتفقوا على أن ظاهر هذه الآيات والأحاديث غير مراد ، لكن السلف قد سكتوا عن تأويلها ، بينما رأى المؤولون المصلحة في تأويلها بما يخرجها عن الظاهر غير المراد إلى معنى يليق به سبحانه ، وإذن يصبح الفرق </w:t>
      </w:r>
      <w:r>
        <w:t>–</w:t>
      </w:r>
      <w:r>
        <w:rPr>
          <w:rFonts w:hint="cs"/>
          <w:b w:val="0"/>
          <w:rtl/>
        </w:rPr>
        <w:t xml:space="preserve"> تبعاً لهذا الرأي الذائع بين السلف والمؤولين </w:t>
      </w:r>
      <w:r>
        <w:t>–</w:t>
      </w:r>
      <w:r>
        <w:rPr>
          <w:rFonts w:hint="cs"/>
          <w:b w:val="0"/>
          <w:rtl/>
        </w:rPr>
        <w:t xml:space="preserve"> أن السلف لا يعينون المراد ، أما المؤولون فيعينونه ، ويتمخض عن هذا أن السلف ما كانوا يثبتون الصفات الخبرية على النحو الذي خلص إليه ابن تيمية نفسه  ، فهذا القول </w:t>
      </w:r>
      <w:r>
        <w:t>–</w:t>
      </w:r>
      <w:r>
        <w:rPr>
          <w:rFonts w:hint="cs"/>
          <w:b w:val="0"/>
          <w:rtl/>
        </w:rPr>
        <w:t xml:space="preserve"> كما يقول ابن تيمية </w:t>
      </w:r>
      <w:r>
        <w:t>–</w:t>
      </w:r>
      <w:r>
        <w:rPr>
          <w:rFonts w:hint="cs"/>
          <w:b w:val="0"/>
          <w:rtl/>
        </w:rPr>
        <w:t xml:space="preserve"> كذب صريح على السلف ، فليس في كلام أحدهم ما يدل على نفي الصفات الخبرية التي وردت بها تلك النصوص ، بل كثير من كلامهم يدل على تقرير جنس هذه الصفات [  الحموية : ص 160 وما بعدها  ]  ، ونحن نقول :  </w:t>
      </w:r>
    </w:p>
    <w:p w:rsidR="00355770" w:rsidRDefault="00355770" w:rsidP="00531024">
      <w:pPr>
        <w:spacing w:after="240"/>
        <w:jc w:val="both"/>
        <w:rPr>
          <w:b w:val="0"/>
          <w:rtl/>
        </w:rPr>
      </w:pPr>
      <w:r>
        <w:rPr>
          <w:rFonts w:hint="cs"/>
          <w:b w:val="0"/>
          <w:bCs/>
          <w:rtl/>
        </w:rPr>
        <w:t>( أولاً )</w:t>
      </w:r>
      <w:r>
        <w:rPr>
          <w:rFonts w:hint="cs"/>
          <w:b w:val="0"/>
          <w:rtl/>
        </w:rPr>
        <w:t xml:space="preserve"> : إن تسمية موقف التفويض </w:t>
      </w:r>
      <w:r>
        <w:t>–</w:t>
      </w:r>
      <w:r>
        <w:rPr>
          <w:rFonts w:hint="cs"/>
          <w:b w:val="0"/>
          <w:rtl/>
        </w:rPr>
        <w:t xml:space="preserve"> على النحو الذي قررناه : -  "تجهيلاً"  أمر غير مقبول، فلا يستطيع أحد أن يقول إن السلف كانوا يجهلون دلالات الألفاظ ومعانيها ، كيف وهو أكثر الناس توفراً على فهم الكتاب والسنة ، وأكثر الناس قرباً إلى فصاحة العرب وبلاغتهم ؟!  قصارى الأمر أن السلف </w:t>
      </w:r>
      <w:r>
        <w:t>–</w:t>
      </w:r>
      <w:r>
        <w:rPr>
          <w:rFonts w:hint="cs"/>
          <w:b w:val="0"/>
          <w:rtl/>
        </w:rPr>
        <w:t xml:space="preserve"> بعد فهمهم لدلالات الألفاظ كما هي في لسان البشر </w:t>
      </w:r>
      <w:r>
        <w:t>–</w:t>
      </w:r>
      <w:r>
        <w:rPr>
          <w:rFonts w:hint="cs"/>
          <w:b w:val="0"/>
          <w:rtl/>
        </w:rPr>
        <w:t xml:space="preserve"> ينفون وصفه تعالى بهذه المعاني البشرية أصلاً وابتداءً ، فهم ينزهون في عين الإثبات كما قلنا  ،  وموقف كهذا ليس جهلاً بما تنطوي عليه الألفاظ من معانٍ ، بل وليس نفياً لما وراء هذه الظواهر من صفات تليق به سبحانه ، ولكن السلف كانوا أحرص الناس على التنزيه ، فلم يفسروا هذه المتشابهات بما تحتمله اللغة البشرية ، ثم ينفوا التكييف بعدئذ </w:t>
      </w:r>
      <w:r>
        <w:t>–</w:t>
      </w:r>
      <w:r>
        <w:rPr>
          <w:rFonts w:hint="cs"/>
          <w:b w:val="0"/>
          <w:rtl/>
        </w:rPr>
        <w:t xml:space="preserve"> كما فعل ابن خزيمة والذهبي وابن تيمية </w:t>
      </w:r>
      <w:r>
        <w:t>–</w:t>
      </w:r>
      <w:r>
        <w:rPr>
          <w:rFonts w:hint="cs"/>
          <w:b w:val="0"/>
          <w:rtl/>
        </w:rPr>
        <w:t xml:space="preserve"> لكنهم يعتقدون أن وراءها صفات ومعاني استأثر الله تعالى بعلم مراده منها ، فآمنوا بها ، لا على مقتضى أفهامهم اللغوية أو العقلية لها ، بل على مقتضى أفهامهم اللغوية أو العقلية لها ، بل على مقتضى مراد الله تعالى منها ، وفي هذا تمام التسليم، وكمال الانقياد [ قارن : ذم التأويل ، لابن قدامة : ص 41 ]   ، أقول مرة أخرى : إن عدم إقدام السلف على التفسير ليس جهلاً بدلالات الألفاظ ، ولا هو نفي لما يليق به سبحانه من معان وراء </w:t>
      </w:r>
      <w:r>
        <w:rPr>
          <w:rFonts w:hint="cs"/>
          <w:b w:val="0"/>
          <w:rtl/>
        </w:rPr>
        <w:lastRenderedPageBreak/>
        <w:t xml:space="preserve">تلك الألفاظ ، بل هو إجلال لقدر الله تعالى من تدخل التفسير اللغوي البشري بما هو عليه من نقص وقصور ، حتى ولو قلنا بعد ذلك : "بلا كيف" ألف ألف مرة !  ولدينا من نصوص السلف </w:t>
      </w:r>
      <w:r>
        <w:t>–</w:t>
      </w:r>
      <w:r>
        <w:rPr>
          <w:rFonts w:hint="cs"/>
          <w:b w:val="0"/>
          <w:rtl/>
        </w:rPr>
        <w:t xml:space="preserve"> التي نقلها ابن تيمية نفسه ، وكذلك غيره </w:t>
      </w:r>
      <w:r>
        <w:t>–</w:t>
      </w:r>
      <w:r>
        <w:rPr>
          <w:rFonts w:hint="cs"/>
          <w:b w:val="0"/>
          <w:rtl/>
        </w:rPr>
        <w:t xml:space="preserve"> ما يؤكد عدم إقدام على التفسير ، وتهيبهم من إعمال اللغة في فهم ما يتصف به الباري تعالى من معانٍ حقيقية وراء تلك الظواهر ، فهذا محمد بن الحسن </w:t>
      </w:r>
      <w:r>
        <w:t>–</w:t>
      </w:r>
      <w:r>
        <w:rPr>
          <w:rFonts w:hint="cs"/>
          <w:b w:val="0"/>
          <w:rtl/>
        </w:rPr>
        <w:t xml:space="preserve"> صاحب أبي حنيفة </w:t>
      </w:r>
      <w:r>
        <w:t>–</w:t>
      </w:r>
      <w:r>
        <w:rPr>
          <w:rFonts w:hint="cs"/>
          <w:b w:val="0"/>
          <w:rtl/>
        </w:rPr>
        <w:t xml:space="preserve"> يقول : "اتفق الفقهاء كلهم، من المشرق إلى المغرب ، على الإيمان بالقرآن والأحاديث التي جاء بها الثقات عن رسول الله صلى الله عليه وسلم في صفة الرب عز وجل من غير تفسير، ولا وصف، ولا تشبيه، فمن فسر اليوم شيئاً من ذلك فقد خرج عما كان عليه النبي صلى الله عليه وسلم وفارق الجماعة ، فإنهم لم يصفوا ولم يفسروا ، بل أفتوا بما في الكتاب والسنة، ثم سكتوا" [  الحموية : ص 118 ، والتسعينية : ص 10 ، والعلو للذهبي : ص 59 ] ،  وحين أحس ابن تيمية بتعارض هذا النص مع فهمه لموقف السلف سارع إلى التعقيب عليه بقوله : "قوله : (بغير تفسير) ، أي تفسير الجهمية المعطلة الذين ابتدعوا تفسير الصفات بخلاف ما كان عليه الصحابة والتابعون الأثبات" [  الحموية ، نفس الموضع : وكذلك فعل الألباني في مقدمة العلو : ص 59 ]  ،  فانظر ماذا ترى !  وهذا أبو عبيد [  الحموية : ص 119 ، وذم التأويل : ص 30  ] يقرر في أصرح عبارة "أنه ما أدرك أحداً يفسرها" أي تلك الظواهر ، فإذا بابن تيمية يسارع إلى التعقيب عليه بقوله : "أي تفسير الجهمية" !   وهذا هو البيهقي [  الأسماء والصفات : ص 407، وأيضاً : الحموية : ص 146 ]  يقول : "أما المتقدمون من هذه الأمة فإنهم لم يفسروا ما كتبنا من الآيات والأخبار في هذا الباب" وكذلك قال في العرش وسائر الصفات الخبرية "  ،   وها هو سفيان بن عيينة يقول : "ما وصف الله تبارك وتعالى به نفسه في كتابه ، قراءته تفسيره ، وليس لأحد أن يفسره بالعربية ولا بالفارسية" [  البيهقي، الأسماء والصفات : ص 314 ،  وكذلك يروي ابن قدامة في كتابيه "لمعة الاعتقاد" و "ذم التأويل" من أقوال السلف التي تؤيد فهمنا هذا ما تقر به العين ]   ،  وها هو إمام المدينة عبد العزيز بن عبد الله بن أبي سلمة الماجشون يقول : " كلت الألسن عن تفسير صفته، كما احصرت العقول دون معرفة قدره "   ( [  الحموية : ص 113 </w:t>
      </w:r>
      <w:r>
        <w:rPr>
          <w:b w:val="0"/>
        </w:rPr>
        <w:t>–</w:t>
      </w:r>
      <w:r>
        <w:rPr>
          <w:rFonts w:hint="cs"/>
          <w:b w:val="0"/>
          <w:rtl/>
        </w:rPr>
        <w:t xml:space="preserve"> 114 ، والتسعينية، ص 78 ، والعلو للذهبي : ص 114 ]  ، وها هو وكيع بن الجراح يقول عن أحاديث الصفات : "كان إسماعيل بن خالد  والثوري ومسعر يروون هذه الأحاديث ، لا يفسرون منها شيئاً [  العلو ، للذهبي : ص 150  ،  والألباني ههنا يسارع إلى ما سارع إليه ابن تيمية ، فيعقب على ذلك بقوله : "أي لا يتأولونها ، ولا يخرجون معناها عن ظاهرها" (نفس الصحيفة ) ]  ، فالقوم </w:t>
      </w:r>
      <w:r>
        <w:t>–</w:t>
      </w:r>
      <w:r>
        <w:rPr>
          <w:rFonts w:hint="cs"/>
          <w:b w:val="0"/>
          <w:rtl/>
        </w:rPr>
        <w:t xml:space="preserve"> أعني السلف </w:t>
      </w:r>
      <w:r>
        <w:t>–</w:t>
      </w:r>
      <w:r>
        <w:rPr>
          <w:rFonts w:hint="cs"/>
          <w:b w:val="0"/>
          <w:rtl/>
        </w:rPr>
        <w:t xml:space="preserve"> لم يكونوا على غير فهم لمعنى الاستواء أو الفوقية أو غيرها كما هي في لغة العرب، لم تكن هذه </w:t>
      </w:r>
      <w:r>
        <w:rPr>
          <w:rFonts w:hint="cs"/>
          <w:b w:val="0"/>
          <w:rtl/>
        </w:rPr>
        <w:lastRenderedPageBreak/>
        <w:t xml:space="preserve">الألفاظ عندهم بمنزلة حروف المعجم ، بل فهموا معانيها البشرية ، لكنهم تورعوا عن وصف الذات العلية بها وإسنادها إليها  ، </w:t>
      </w:r>
    </w:p>
    <w:p w:rsidR="00355770" w:rsidRDefault="00355770" w:rsidP="00531024">
      <w:pPr>
        <w:spacing w:after="240"/>
        <w:jc w:val="both"/>
        <w:rPr>
          <w:b w:val="0"/>
          <w:rtl/>
        </w:rPr>
      </w:pPr>
      <w:r>
        <w:rPr>
          <w:rFonts w:hint="cs"/>
          <w:b w:val="0"/>
          <w:bCs/>
          <w:rtl/>
        </w:rPr>
        <w:t>( ثانياً</w:t>
      </w:r>
      <w:r>
        <w:rPr>
          <w:rFonts w:hint="cs"/>
          <w:b w:val="0"/>
          <w:rtl/>
        </w:rPr>
        <w:t xml:space="preserve"> ) : وبعبارة أكثر صراحة ، فالخلاف بين ابن تيمية وبيننا </w:t>
      </w:r>
      <w:r>
        <w:t>–</w:t>
      </w:r>
      <w:r>
        <w:rPr>
          <w:rFonts w:hint="cs"/>
          <w:b w:val="0"/>
          <w:rtl/>
        </w:rPr>
        <w:t xml:space="preserve"> بإزاء موقف السلف </w:t>
      </w:r>
      <w:r>
        <w:t>–</w:t>
      </w:r>
      <w:r>
        <w:rPr>
          <w:rFonts w:hint="cs"/>
          <w:b w:val="0"/>
          <w:rtl/>
        </w:rPr>
        <w:t xml:space="preserve"> لا يدور حول "فهم" السلف لهذه الألفاظ ، ولا حول دلالاتها البشرية، بل هو حول "إسناد" هذا المفهوم منها إلى الباري </w:t>
      </w:r>
      <w:r>
        <w:t>–</w:t>
      </w:r>
      <w:r>
        <w:rPr>
          <w:rFonts w:hint="cs"/>
          <w:b w:val="0"/>
          <w:rtl/>
        </w:rPr>
        <w:t xml:space="preserve"> تعالى </w:t>
      </w:r>
      <w:r>
        <w:t>–</w:t>
      </w:r>
      <w:r>
        <w:rPr>
          <w:rFonts w:hint="cs"/>
          <w:b w:val="0"/>
          <w:rtl/>
        </w:rPr>
        <w:t xml:space="preserve"> ووصفه به  ،  فابن تيمية يرى </w:t>
      </w:r>
      <w:r>
        <w:t>–</w:t>
      </w:r>
      <w:r>
        <w:rPr>
          <w:rFonts w:hint="cs"/>
          <w:b w:val="0"/>
          <w:rtl/>
        </w:rPr>
        <w:t xml:space="preserve"> كما أسلفنه في نصوصه </w:t>
      </w:r>
      <w:r>
        <w:t>–</w:t>
      </w:r>
      <w:r>
        <w:rPr>
          <w:rFonts w:hint="cs"/>
          <w:b w:val="0"/>
          <w:rtl/>
        </w:rPr>
        <w:t xml:space="preserve"> أن السلف قد فسروا معاني تلك الألفاظ بما تحتمله اللغة ، ثم أسندوا ما فهموه من هذا التفسير إلى الباري </w:t>
      </w:r>
      <w:r>
        <w:t>–</w:t>
      </w:r>
      <w:r>
        <w:rPr>
          <w:rFonts w:hint="cs"/>
          <w:b w:val="0"/>
          <w:rtl/>
        </w:rPr>
        <w:t xml:space="preserve"> تعالى </w:t>
      </w:r>
      <w:r>
        <w:t>–</w:t>
      </w:r>
      <w:r>
        <w:rPr>
          <w:rFonts w:hint="cs"/>
          <w:b w:val="0"/>
          <w:rtl/>
        </w:rPr>
        <w:t xml:space="preserve"> اتصافاً ، ثم نزهوه بعدئذٍ بقولهم : "بلا كيف"  ، ونحن نرى أن السلف لم يفسروا هذه الألفاظ بما تحتمله اللغة من معان ، ثم يسندوا هذه المعاني إلى الذات العلية، ويعقبوا عليه بقولهم "بلا كيف" </w:t>
      </w:r>
      <w:r>
        <w:t>–</w:t>
      </w:r>
      <w:r>
        <w:rPr>
          <w:rFonts w:hint="cs"/>
          <w:b w:val="0"/>
          <w:rtl/>
        </w:rPr>
        <w:t xml:space="preserve"> كما فعل ابن تيمية </w:t>
      </w:r>
      <w:r>
        <w:t>–</w:t>
      </w:r>
      <w:r>
        <w:rPr>
          <w:rFonts w:hint="cs"/>
          <w:b w:val="0"/>
          <w:rtl/>
        </w:rPr>
        <w:t xml:space="preserve"> وإنما أسندوا إلى الذات العلية مرادها الخفي المكنون ابتداءً ، فالله أعلم بمراده والله أعلم بصفاته  ، ويكأن السلف كانوا يفهمون الدلالة اللغوية العامة للاستواء ، فالاستواء معلوم بيد أنهم لا يفهمون </w:t>
      </w:r>
      <w:r>
        <w:t>–</w:t>
      </w:r>
      <w:r>
        <w:rPr>
          <w:rFonts w:hint="cs"/>
          <w:b w:val="0"/>
          <w:rtl/>
        </w:rPr>
        <w:t xml:space="preserve"> ولا يفسرون </w:t>
      </w:r>
      <w:r>
        <w:t>–</w:t>
      </w:r>
      <w:r>
        <w:rPr>
          <w:rFonts w:hint="cs"/>
          <w:b w:val="0"/>
          <w:rtl/>
        </w:rPr>
        <w:t xml:space="preserve"> الاستواء الخاص المسند إليه </w:t>
      </w:r>
      <w:r>
        <w:t>–</w:t>
      </w:r>
      <w:r>
        <w:rPr>
          <w:rFonts w:hint="cs"/>
          <w:b w:val="0"/>
          <w:rtl/>
        </w:rPr>
        <w:t xml:space="preserve"> تعالى لأن تلك الدلالة اللغوية قاصرة على الاتساع للمعنى الحقيقي الذي استأثر الله تعالى بعلمه ، ومن ثم فمن الأليق بمقام الألوهية السامي أن نكل علم ما يتصف به الله تعالى منها إليه سبحانه أصلاً وابتداءً [قارن في ذلك : التوحيد ، للماتريدي : ص 74  ]  ، </w:t>
      </w:r>
    </w:p>
    <w:p w:rsidR="00355770" w:rsidRDefault="00355770" w:rsidP="00531024">
      <w:pPr>
        <w:spacing w:after="240"/>
        <w:jc w:val="both"/>
        <w:rPr>
          <w:b w:val="0"/>
          <w:rtl/>
        </w:rPr>
      </w:pPr>
      <w:r>
        <w:rPr>
          <w:rFonts w:hint="cs"/>
          <w:b w:val="0"/>
          <w:bCs/>
          <w:rtl/>
        </w:rPr>
        <w:t>( ثالثاً ) :</w:t>
      </w:r>
      <w:r>
        <w:rPr>
          <w:rFonts w:hint="cs"/>
          <w:b w:val="0"/>
          <w:rtl/>
        </w:rPr>
        <w:t xml:space="preserve"> وحينئذٍ فلا محل لما يقوله ابن تيمية من أنه لو كان الأمر كذلك لكان من الواجب أن يقول السلف : أمروا لفظها مع اعتقاد أن ما تفهمونه منها غير مراد  ،  فالسلف فعلاً قد التزموا بهذا الذي شنع عليه ابن تيمية ، وبين أيدينا نصوص عديدة رواها ابن قدامة المقدسي في هذا المقام  ، يقول ابن قدامة في "لمعة الاعتقاد" : "وما أشكل من تلك الآيات ، والأحاديث ، وجب إثباته "لفظاً" وترك التعرض لمعناه، ونرد علمه إلى قائله ، ونجعل عهدته على ناقله"  ،  ثم ينقل ابن قدامة عن الإمام أحمد قوله : " هذه الأحاديث نؤمن بها ونصدق ، لا كيف ولا معنى ، ولا نصف الله تعالى بأكثر مما وصف به نفسه " [  لمعة الاعتقاد : ص 3  ] ، ثم يقول ابن قدامة في "ذم التأويل " : "أمروها كما جاءت ، وردوا علمها إلى قائلها ، ومعناها إلى المتكلم بها " ،  ثم يروي عن الشافعي قوله عن السلف : "علموا </w:t>
      </w:r>
      <w:r>
        <w:t>–</w:t>
      </w:r>
      <w:r>
        <w:rPr>
          <w:rFonts w:hint="cs"/>
          <w:b w:val="0"/>
          <w:rtl/>
        </w:rPr>
        <w:t xml:space="preserve"> أي السلف </w:t>
      </w:r>
      <w:r>
        <w:t>–</w:t>
      </w:r>
      <w:r>
        <w:rPr>
          <w:rFonts w:hint="cs"/>
          <w:b w:val="0"/>
          <w:rtl/>
        </w:rPr>
        <w:t xml:space="preserve"> أن المتكلم به صادق لا شك في صدقه فصدقوه ، ولم يعلموا "حقيقة" معناها فسكتوا عما لم يعلموه" [  ذم التأويل : ص 25   ]  ، </w:t>
      </w:r>
    </w:p>
    <w:p w:rsidR="00355770" w:rsidRDefault="00355770" w:rsidP="00531024">
      <w:pPr>
        <w:spacing w:after="240"/>
        <w:jc w:val="both"/>
        <w:rPr>
          <w:b w:val="0"/>
          <w:rtl/>
        </w:rPr>
      </w:pPr>
      <w:r>
        <w:rPr>
          <w:rFonts w:hint="cs"/>
          <w:b w:val="0"/>
          <w:rtl/>
        </w:rPr>
        <w:lastRenderedPageBreak/>
        <w:t xml:space="preserve">( رابعاً ) : وحينئذٍ، فلا محل أيضاً لما قاله ابن تيمية من أن نفي الكيف آنئذٍ يكون لغواً من القول ، فالكثير من الروايات الواردة لعبارة السلف "أمروها كما جاءت" قد وردت فعلاً بدون إضافة "بلا كيف" كما نقل ابن تيمية نفسه [  الحموية : ص 111 ]  ، وأيضاً كما نقل الذهبي [ العلو : ص 138 ، 139 ]  ، وأيضاً كما نقل ابن قدامة [  ذم التأويل : ص 30 ]  ، هذا من جهة ، ومن جهة أخرى فإن المقام مقام تفصيل لا إجمال ، والسلف كما ابتلوا بالتعطيل والتجهم ، فقد ابتلوا بالتشبيه والتمثيل ، ودرن التمثيل لا يغسله ماء البحر، كما يقول ابن الجوزي بحق  ، إذن فلا تثريب عن السلف إن هم  اهتموا بنفي التمثيل على أكمل وجه وآكده  ، </w:t>
      </w:r>
    </w:p>
    <w:p w:rsidR="00355770" w:rsidRDefault="00355770" w:rsidP="00531024">
      <w:pPr>
        <w:spacing w:after="240"/>
        <w:jc w:val="both"/>
        <w:rPr>
          <w:b w:val="0"/>
          <w:rtl/>
        </w:rPr>
      </w:pPr>
      <w:r>
        <w:rPr>
          <w:rFonts w:hint="cs"/>
          <w:b w:val="0"/>
          <w:bCs/>
          <w:rtl/>
        </w:rPr>
        <w:t>( خامساً ) :</w:t>
      </w:r>
      <w:r>
        <w:rPr>
          <w:rFonts w:hint="cs"/>
          <w:b w:val="0"/>
          <w:rtl/>
        </w:rPr>
        <w:t xml:space="preserve"> فالخلاف بيننا وبين ابن تيمية في فهم مذهب السلف إذن </w:t>
      </w:r>
      <w:r>
        <w:t>–</w:t>
      </w:r>
      <w:r>
        <w:rPr>
          <w:rFonts w:hint="cs"/>
          <w:b w:val="0"/>
          <w:rtl/>
        </w:rPr>
        <w:t xml:space="preserve"> وليغتفر القارئ هذا التكرار </w:t>
      </w:r>
      <w:r>
        <w:t>–</w:t>
      </w:r>
      <w:r>
        <w:rPr>
          <w:rFonts w:hint="cs"/>
          <w:b w:val="0"/>
          <w:rtl/>
        </w:rPr>
        <w:t xml:space="preserve"> يتبلور في أمرين : التفسير من زاوية، وإسناد هذا التفسير إليه تعالى اتصافاً وتحققاً من زاوية ثانية  ، فنحن نقول في الزاوية الأولى </w:t>
      </w:r>
      <w:r>
        <w:t>–</w:t>
      </w:r>
      <w:r>
        <w:rPr>
          <w:rFonts w:hint="cs"/>
          <w:b w:val="0"/>
          <w:rtl/>
        </w:rPr>
        <w:t xml:space="preserve"> اعتماداً على نصوص السلف التي ذكر بعضها ابن تيمية نفسه : - إن السلف لم يطرقوا أصلاً باب التفسير لهذه الألفاظ الموهمة  ، أما ابن تيمية فيقول إن السلف قد فسروها بما تقتضيه اللغة ، ولكنهم نفوا عنها مماثلة المخلوقين "فليست هذه المعاني البشرية المحدثة المستحيلة عليه تعالى هي السابقة إلى عقولهم " [  مجموع الفتاوي 7/356 ] ، ولنا حينئذ أن نرد على ابن تيمية ببضاعته ذاتها فنقول : لو كانت المعاني اللائقة بذاته تعالى هي السابقة إلى عقول السلف ؛ لكان قولهم "بلا كيف"  لغواً من القول ؛ إذ ما الفائدة حينئذ من نفي الكيف إذا كانت المعاني المثبتة السابقة إلى عقولهم هي المعاني اللائقة بذاته تعالى ؟!  ونحن نقول في الزاوية الثانية : إن السلف لم يسندوا إليه تعالى اتصافاً وتحققاً أي تفسير ، فهم </w:t>
      </w:r>
      <w:r>
        <w:t>–</w:t>
      </w:r>
      <w:r>
        <w:rPr>
          <w:rFonts w:hint="cs"/>
          <w:b w:val="0"/>
          <w:rtl/>
        </w:rPr>
        <w:t xml:space="preserve"> كما يقول الأشعري في الإبانة </w:t>
      </w:r>
      <w:r>
        <w:t>–</w:t>
      </w:r>
      <w:r>
        <w:rPr>
          <w:rFonts w:hint="cs"/>
          <w:b w:val="0"/>
          <w:rtl/>
        </w:rPr>
        <w:t xml:space="preserve"> لا يتقدمون بين يدي الله بقول ، كيف وقد كلت الألسن عن تفسير صفته ، كما يقول ابن الماجشون بحق ؟! أما ابن تيمية فيقول : إنهم </w:t>
      </w:r>
      <w:r>
        <w:t>–</w:t>
      </w:r>
      <w:r>
        <w:rPr>
          <w:rFonts w:hint="cs"/>
          <w:b w:val="0"/>
          <w:rtl/>
        </w:rPr>
        <w:t xml:space="preserve"> أعني السلف </w:t>
      </w:r>
      <w:r>
        <w:t>–</w:t>
      </w:r>
      <w:r>
        <w:rPr>
          <w:rFonts w:hint="cs"/>
          <w:b w:val="0"/>
          <w:rtl/>
        </w:rPr>
        <w:t xml:space="preserve"> قد أسندوا إليه تعالى هذا التفسير اللغوي اتصافاً وتحققاً ، مع نفي الكيفية  ، هذان الأمران ينتجان نتيجتين لا محيص عنهما :   أن السلف </w:t>
      </w:r>
      <w:r>
        <w:t>–</w:t>
      </w:r>
      <w:r>
        <w:rPr>
          <w:rFonts w:hint="cs"/>
          <w:b w:val="0"/>
          <w:rtl/>
        </w:rPr>
        <w:t xml:space="preserve"> كما فهم ابن تيمية </w:t>
      </w:r>
      <w:r>
        <w:t>–</w:t>
      </w:r>
      <w:r>
        <w:rPr>
          <w:rFonts w:hint="cs"/>
          <w:b w:val="0"/>
          <w:rtl/>
        </w:rPr>
        <w:t xml:space="preserve"> قد حددوا المعنى المراد ، فقالوا مثلاً عن الاستواء إنه الفوقية والاستقرار ، ثم نفوا عن الكيفية والمماثلة بعدئذ  ،  والسلف </w:t>
      </w:r>
      <w:r>
        <w:t>–</w:t>
      </w:r>
      <w:r>
        <w:rPr>
          <w:rFonts w:hint="cs"/>
          <w:b w:val="0"/>
          <w:rtl/>
        </w:rPr>
        <w:t xml:space="preserve"> فيما نزعم </w:t>
      </w:r>
      <w:r>
        <w:t>–</w:t>
      </w:r>
      <w:r>
        <w:rPr>
          <w:rFonts w:hint="cs"/>
          <w:b w:val="0"/>
          <w:rtl/>
        </w:rPr>
        <w:t xml:space="preserve"> لم يحددوا المعنى "المراد" أصلاً ، بل قالوا إن الله أعلم بمراده ، فلا حاجة بهم بعدئذ إلى نفي الكيفية ، وإن نفوها فذلك من باب التفصيل والتقرير في مجال تشتد فيه الحاجة إلى التفصيل والتقرير </w:t>
      </w:r>
      <w:r>
        <w:t>–</w:t>
      </w:r>
      <w:r>
        <w:rPr>
          <w:rFonts w:hint="cs"/>
          <w:b w:val="0"/>
          <w:rtl/>
        </w:rPr>
        <w:t xml:space="preserve"> كما أشرنا إلى ذلك فيما سلف -  ،  وليس ذلك استجهالاً ، ولا تجهيلاً ، كما شنع ابن تيمية ، ثم ما بالنا نخشى الاستجهال والتجهيل ، وجهل البشر بأسرهم بحقيقة صفاته تعالى ،بل بأمور  غير الصفات </w:t>
      </w:r>
      <w:r>
        <w:t>–</w:t>
      </w:r>
      <w:r>
        <w:rPr>
          <w:rFonts w:hint="cs"/>
          <w:b w:val="0"/>
          <w:rtl/>
        </w:rPr>
        <w:t xml:space="preserve"> كالحروف المقطعة والروح والقدر </w:t>
      </w:r>
      <w:r>
        <w:t>–</w:t>
      </w:r>
      <w:r>
        <w:rPr>
          <w:rFonts w:hint="cs"/>
          <w:b w:val="0"/>
          <w:rtl/>
        </w:rPr>
        <w:t xml:space="preserve"> أمر لا محيص عنه ، كما أشار إلى ذلك أبو منصور الماتريدي بحق [  التوحيد : ص 75 ] ، وليس </w:t>
      </w:r>
      <w:r>
        <w:rPr>
          <w:rFonts w:hint="cs"/>
          <w:b w:val="0"/>
          <w:rtl/>
        </w:rPr>
        <w:lastRenderedPageBreak/>
        <w:t xml:space="preserve">الجهل في مقام الألوهية إلا العلم نفسه ، وإلافما معنى عبارة الإمام مالك : " العجز عن الإدراك إدراك ؟!"  ، بل نقول فوق هذا : إن السلف قد "تميزوا" بعدم تحديد المعنى المراد عن المثبتين والمؤولين على حد سواء ، فهؤلاء وأولئك قد حددوا معنى ما ، أما المؤولون فقد حددوا بوساطة العقل معنى أخرجوا به اللفظ عن ظاهره ، كما قالوا مثلاً عن الاستواء : إنه الاستيلاء ، أما المثبتون وعلى رأسهم ابن تيمية فقد قالوا : أن الاستواء هو العلو ، بل العلو بمعنى خاص ، فحددوا </w:t>
      </w:r>
      <w:r>
        <w:t>–</w:t>
      </w:r>
      <w:r>
        <w:rPr>
          <w:rFonts w:hint="cs"/>
          <w:b w:val="0"/>
          <w:rtl/>
        </w:rPr>
        <w:t xml:space="preserve"> هم أيضاً </w:t>
      </w:r>
      <w:r>
        <w:t>–</w:t>
      </w:r>
      <w:r>
        <w:rPr>
          <w:rFonts w:hint="cs"/>
          <w:b w:val="0"/>
          <w:rtl/>
        </w:rPr>
        <w:t xml:space="preserve"> "معنى ما " ثم نفوا عنه الكيفية بعدئذ؛ لأنه "إن لم يكن استواؤه على العرش يتضمن أنه فوق العرش ؛ ولم يكن الاستواء معلوماً ، وجاز حينئذ ألا يكون فوق العرش شيء" [  مجموع الفتاوي  5/579 ] ، ويتابع ابن تيمية قالاً : "فإن قيل : فإذا كان إنما استوى على العرش بعد أن خلق السماوات والأرض في ستة أيام ، فقبل ذلك لم يكن على العرش ، قيل : الاستواء علو خاص ، فكل مستوٍ على شيء عالٍ عليه ، وليس كل عال على شيءٍ مستوٍ عليه " [  المصدر السابق  5/522 ]  ، ويقول ابن تيمية أيضاً في هذا الصدد : "إن معنى { اسْتَوَى عَلَى الْعَرْشِ } [الحديد : 4] : استقر ، وهو قول القتيبي  ،  وقال غيره : استوى ، أي ظهر  [  نفس المصدر 5 / 519 ] ، نفس هذا التحديد قال به الذهبي كمثل ابن تيمية ، فالذهبي يرى أن السؤال عن النزول ما هو : عيٌّ ؛ لأنه إنما يكون السؤال عن كلمة غريبة في اللغة وإلا فالنزول والاستواء عبارات جلية واضحة للسامع ، فإذا اتصف بها من ليس كمثله شيء ؛ فالصفة تابعة للموصوف ، وكيفية ذلك مجهولة لدى البشر [  العلو : ص 231 ]  ، فقارن معي بين أقوال ابن تيمية هذه ، وبين قول بن المبارك مثلاً حين قال له قائل : "إني أكره الصفة عن صفة الرب" ، فقال له ابن المبارك : "أنا أشد الناس كراهية لذلك ولكن إذا نطق الكتاب بقول قلنا به"  ،  وكذلك قول بعض السلف : " إن الله عز وجل خلق العرش واختصه بالارتفاع والعلو فوق جميعما خلق ، ثم استوى عليه كيف شاء كما أخبر عن نفسه، فسبحان من بعد وقرب بعلمه ! [  الحموية : ص 119 ، 121 ، والتدمرية : ص 26  ] ، أقول : قارن معي بين هذه الأقوال لتجد أن ابن تيمية قد حدد "معنى ما " ثم نفى الكيفية بعدئذ ، بينما تهيب السلف المقام الأجل ، فوقفوا ، وسكتوا ، وصمتوا، ولم يتقدموا بين يدي الله تعالى بقول ، بهذا الموقف التفويضي السديد آوى السلف إلى ركن شديد ، ولم يخوضوا في معترك التراوح بين الأفعال ، وردود الأفعال  ،  وإنه ليلوح لنا أن إفراط بعض الجبهات إيغالاً في معتقدها هو الذي أدى إلى إفراط في الجبهة المقابلة  ،  ولعل الإمام الأعظم أبا حنيفة (رضي الله عنه ) كان يريد الإشارة إلى هذا التراوح بين الأفعال وردود الأفعال في عبارته المشهورة : "أتانا من المشرق رأيان خبيثان : جهم معطل ، ومقابل مشبه" ، وكذا قوله : "أفرط جهم في النفي حتى قال إن الله ليس بشيء ، وأفرط مقاتل في الإثبات حتى جعل الله مثل خلقه  ،  فالإفراط في النفي لدى الجهمية على النحو الذي حكاه – مثلاً – </w:t>
      </w:r>
      <w:r>
        <w:rPr>
          <w:rFonts w:hint="cs"/>
          <w:b w:val="0"/>
          <w:rtl/>
        </w:rPr>
        <w:lastRenderedPageBreak/>
        <w:t xml:space="preserve">الملطي في التنبيه والرد (ص 69 ، وما بعدها) ، وعلى   النحو المتوقح الذي حكى على الجهم نفسه (العلو للذهبي ص 162 ، والتسعينية ص23 ) هو الذي أنتج إفراطاً موغلاً لدى المثبتة ، لم يرضه حتى بعض المثبتة أنفسهم  ،  فهذا هو الذهبي ينطق بالحق حين يقول عن الدارمي – الذي كتب كتابافي الرد على بشر المريسي : "وفي كتابه بحوث عجيبة مع المريسي يبالغ فيها في الاثبات ، والسكوت عنها أشبه بمنهج السلف " (ص 214 ، العلو )  ،  أما ابن الجوزي فقد نقم على ثلاثة من أصحابه الحنابلة ، هم : أبو عبد الله بن حامد ، والقاضي أبو يعلى ، وابن الزاغواني ؛ لأنهم صنفوا كتباً شانوا فيها المذهب ، ونزلوا به إلى مرتبة العوام ، فحملوا الصفات على مقتضى الس  ،  (دفع شبه التشبيه : ص 26 ) ، بل إنه يقول عن ابن حامد  (ص 31 ) : "ولقد اقشعر بدني من جرأته" !  والنتيجة الثانية التي لا محيص عنها ، هي أنه يوجد بين المؤولين من جهة ، وبين المثبتين من جهة أخرى ، وشائج قربى في الاتجاه العام ، قد لا تكون قائمة بين الفريقين جميعاً وبين السلف ، فلقد تبين لنا أن المؤولين والمثبتين قد حاولوا كشف الغطاء عن المعنى المراد ، الأولون فعلوا ذلك بمعونة العقل ، والآخرون فعلوا ذلك بمعونة اللغة ، أم السلف ، فلم يتجاسروا على تلك المحاولة أصلاً وابتداءً ، كما كررنا كثيراً  ، ولقد أعطانا أبو منصور الماتريدي [ التوحيد : ص 74  ] تعليلاً حقيقياً بالتأمل لامتناع السلف عن التفسير  ،  فالتفسير إنما هو جهد يضطلع به البشر بعد سماعهم تلك النصوص  ،  وتحديد  ذلك أنه إذا لزم القول بأن الله تعالى – كما يضيف أبو منصور – متعال على الأشباه ذاتاً وفعلاً ، فلا يجوز أن يفهم من إضافة العرش والاستواء – مثلاً – إليه سبحانه ما يفهم من الإضافة إلى غيره من الموجودات ؛ لأنه ثمة وجوها محتملة لهذه الألفاظ ، ولا يجوز صرف ذلك بالنسبة له سبحانه إلا على أحسن وجه وأليقه به سبحانه ، وهو مالا نعرفه  ، </w:t>
      </w:r>
    </w:p>
    <w:p w:rsidR="00355770" w:rsidRDefault="00355770" w:rsidP="00531024">
      <w:pPr>
        <w:spacing w:after="240"/>
        <w:jc w:val="center"/>
        <w:rPr>
          <w:b w:val="0"/>
          <w:rtl/>
        </w:rPr>
      </w:pPr>
      <w:r>
        <w:rPr>
          <w:rFonts w:hint="cs"/>
          <w:b w:val="0"/>
          <w:rtl/>
        </w:rPr>
        <w:t>***</w:t>
      </w:r>
    </w:p>
    <w:p w:rsidR="00355770" w:rsidRDefault="00355770" w:rsidP="00531024">
      <w:pPr>
        <w:spacing w:after="240"/>
        <w:jc w:val="center"/>
        <w:rPr>
          <w:b w:val="0"/>
          <w:bCs/>
          <w:rtl/>
        </w:rPr>
      </w:pPr>
      <w:r>
        <w:rPr>
          <w:rFonts w:hint="cs"/>
          <w:b w:val="0"/>
          <w:bCs/>
          <w:rtl/>
        </w:rPr>
        <w:t>(3)</w:t>
      </w:r>
    </w:p>
    <w:p w:rsidR="00355770" w:rsidRDefault="00355770" w:rsidP="00531024">
      <w:pPr>
        <w:spacing w:after="240"/>
        <w:jc w:val="center"/>
        <w:rPr>
          <w:b w:val="0"/>
          <w:bCs/>
          <w:rtl/>
        </w:rPr>
      </w:pPr>
      <w:r>
        <w:rPr>
          <w:rFonts w:hint="cs"/>
          <w:b w:val="0"/>
          <w:bCs/>
          <w:rtl/>
        </w:rPr>
        <w:t xml:space="preserve">مدى اختلاف موقف المثبتين عن موقف السلف </w:t>
      </w:r>
    </w:p>
    <w:p w:rsidR="00355770" w:rsidRDefault="00355770" w:rsidP="00531024">
      <w:pPr>
        <w:spacing w:after="240"/>
        <w:jc w:val="both"/>
        <w:rPr>
          <w:b w:val="0"/>
          <w:rtl/>
        </w:rPr>
      </w:pPr>
      <w:r>
        <w:rPr>
          <w:rFonts w:hint="cs"/>
          <w:b w:val="0"/>
          <w:rtl/>
        </w:rPr>
        <w:t xml:space="preserve">ثم ماذا بعد ؟ هل نقول إن مذهب المثبتين يختلف "جوهرياً" عن مذهب السلف كما نفهمه ؟  إنا لنزعم – بعد طول الروية والتدبر – أنهما ، وإن اتفقنا في الغاية والمقصد ، فلقد اختلفا في المنهج والسبيل  ،  أما الاتفاق في الغاية والمقصد فيتمثل في "الاثبات" فما وجدنا لأكثر المثبتين من إثبات فهو إثبات تنزيهي ، غاية وقصداً ، ولا محل لاتهام المثبتين بالتشبيه أو التمثيل ، وهم يقولون بلسان ابن تيمية ( كل صفة من صفاته تعالى هي التي </w:t>
      </w:r>
      <w:r>
        <w:rPr>
          <w:rFonts w:hint="cs"/>
          <w:b w:val="0"/>
          <w:rtl/>
        </w:rPr>
        <w:lastRenderedPageBreak/>
        <w:t>يستحقها فهو متصف بها على وجه لا يماثله فيه أحد ) لا محل لاتهامهم بالتشبيه أو التمثيل ، وهم – بلسان ابن تيمية – قد هدموا كثيراً من أسس الفكر اليوناني ؛ لأنه قال باشتراك الكلي في الخارج ، فالحقائق والذوات – عند تلمثبتين – متخالفة ، لا محل لاتهامهم بالتشبيه أو التمثيل وهم – بلسان ابن تيمية – قد رفضوا أن يشترك الخالق والمخلوقات ، لا في قياس تمثيل ، ولا في قياس شمول تستوي أفراده ، بل الأحق به هو قياس الأولى ، وهو أن كل كمال ثبت للمخلوق فهو في الخالق أولى ، وكل نقص تنزه عنه المخلوق فهو في الخالق أولى ، وكل هذه الأفكار مثبوتة في مواضع يصعب حصرها من كتب ابن تيمية ، أما الاختلاف في المنهج والسبيل ، فيتمثل – كما أسلفنا القول مراراً – في أن السلف – كما نفهمهم – لم يفسروا أصلاً ، بل أناطوا النصوص إلى منزلها مراداً ، واتصاقاً ، أما المثبتون فقد أقدموا على كشف الغطاء وتحديد المعنى ، ثم أسندوا هذا المعنى إليه تعالى اتصافاً ، ثم نفو الكيفية بعدئذ  ،  وليس هذا الاختلاف بالأمر اليسير أو الهين ، بل هو اختلاف في منهج المعرفة أصلاً ، هذا من جهة ، ومن جهة ثانية فإن هذا المنهج المعرفي للمثبتين قد لزمته لوازم كثيرة لا تلزم منهج السلف بحال من الأحوال :</w:t>
      </w:r>
    </w:p>
    <w:p w:rsidR="00355770" w:rsidRDefault="00355770" w:rsidP="00531024">
      <w:pPr>
        <w:spacing w:after="240"/>
        <w:jc w:val="both"/>
        <w:rPr>
          <w:b w:val="0"/>
          <w:rtl/>
        </w:rPr>
      </w:pPr>
      <w:r>
        <w:rPr>
          <w:rFonts w:hint="cs"/>
          <w:b w:val="0"/>
          <w:rtl/>
        </w:rPr>
        <w:t>1-  فالتزام ابن تيمية بالمعاني التي نفهمها بمعونة اللغة من الألفاظ المتشابهة قد أدى به – في الكثير من الأحيان – إلى التزام ما قد يوج بين بعض هذه المعاني الظاهرة من تعارض  ، فهو مثلاً قد فسر الاستواء بالعلو والفوقية كما رأينا ، فماذا يفعل بصدد قوله صلى الله عليه وسلم : ((إذا قام أحدكم إلى الصلاة فإن الله قد قبل وجهه فلا يبصقن قبل وجهه)) ؟  إنك لتراه يلتزم المعنيين جميعاً ، فيقول : "الحديث حق على ظاهره، وهو سبحانه فوق العرش ، وهو قبل وجه المصلي ، بل هذا الوصف ثبت للمخلوقات ، فإن الإنسان لو أنه يناجي السماء أو يناجي الشمس و القمر لكانت السماء والشمس والقمر فوقه ، وكانت أيضاً قبل وجهه ، ولا تشبيه للخالق بالمخلوق" [  حموية : ص 158 ، 159 ]   ،  لقد اضطر ابن تيمية – كما ترى ، وهو يحاول أن يتخلص من لزوم التناقض – أن يتناقض ، فقد التزم المعاني الحسية التي يفهمها البشر ، ثم حاول التوفيق بينها ، ثم نفي التشبيه بعدئذ ، فما الذي أوقعه في ذلك كله إلا التفسير بمعونة اللغة ، ثم إسناد التفسير إليه تعالى اتصافاً ؟!    إن الإنسان حين يناجي السماء يرفع وجهه إلى السماء ، فمن الممكن حالتئذ أن تكون السماء فوقه وأن تكون قبل وجهه ، ولكن الباري تعالى – في اعتقاد ابن تيمية – في جهة الفوق ، فكيف يكون قبل وجه المصلي ، والمصلي يركع فيطأطئ ، رأسه ، ويسجد فيضعها على الأرض ؟  كيف يقول ذلك ، وفيه من تنكب الفطرة ، وهو الذي قال : إن طلب الرب تاعلى في جهة العلو فطرة لا يخرج عنها إلا من خرج على مقتضى العقول ؟</w:t>
      </w:r>
    </w:p>
    <w:p w:rsidR="00355770" w:rsidRDefault="00355770" w:rsidP="00531024">
      <w:pPr>
        <w:spacing w:after="240"/>
        <w:jc w:val="both"/>
        <w:rPr>
          <w:b w:val="0"/>
          <w:rtl/>
        </w:rPr>
      </w:pPr>
      <w:r>
        <w:rPr>
          <w:rFonts w:hint="cs"/>
          <w:b w:val="0"/>
          <w:rtl/>
        </w:rPr>
        <w:lastRenderedPageBreak/>
        <w:t xml:space="preserve">2-  نفس الموقف وقفه ابن تيمية في مسألة العلو والاستواء : "فقبل خلق السموات والأرض – كما قرر – كان – جل وتعالى عما يقولون – (يجوز) أنه كان مستوياً على العرش ، وذلك حين كان العرش على الماء ، ثم حين خلق السموات والأرض كان عالياً عليه ولم يكن مستوياً عليه ، ثم بعد خلق السموات والأرض استوى عليه" [  مجموع الفتاوى  5 /523 ] ، فما الذي أوقع ابن تيمية في هذه المضايق ، وألزمه هذه المعاني الحسية [  قارن الفتاوى الحديثية لابن حجر ، ص 203  ] إلا التفسير بمعونة اللغة ، ثم إسناد التفسير إليه تعالى اتصافا ً؟ ثم هل يكفي قولنا (بلا كيف) ألف ألف مرة كي يرفع من خيال السامع المعاني الحسية الازمة من هذه الحركات المتتالية ؟  ولو كان ابن تيمية قد هاجم الفطرة البسيطة الساذجة ، وحكم بغير ما تقتضيه ، لكان لنا أن نقول للسامع : إن فهمك الحسي والخيالي الفطري هو الذي أوحى إليك بهذه المعني الحسية ، ولكن ابن تيمية قد أوصد هذا الطريق ، فشيد على الفطرة البسيطة أحكاماً وقضايا هائلة ، كما اعتمد عليها في الهجوم على المؤولين كما سنرى فيما بعد ، فلا نستطيع أن نقول ههنا بما يناقض منطقه العام ، وحكم الأمثال فيما يجوز وفيما لا يجوز واحد ، كما لا يفتأ ابن تيمية يقرر دائما  ، </w:t>
      </w:r>
    </w:p>
    <w:p w:rsidR="00355770" w:rsidRDefault="00355770" w:rsidP="00531024">
      <w:pPr>
        <w:spacing w:after="240"/>
        <w:jc w:val="both"/>
        <w:rPr>
          <w:b w:val="0"/>
          <w:rtl/>
        </w:rPr>
      </w:pPr>
      <w:r>
        <w:rPr>
          <w:rFonts w:hint="cs"/>
          <w:b w:val="0"/>
          <w:rtl/>
        </w:rPr>
        <w:t xml:space="preserve">3- نفس الموقف كذلك وقفه ابن تيمية في مسألة العلو والنزول ، فقد أثبت لله جل وتعالى – كما قد رأينا – جهة الفوق ، فماذا يفعل إزاء الحديث الصحيح "ينزل ربنا إلى السماء الدنيا كل ليلة … " إلى آخر الحديث ؟ ولكي نفهم موقف ابن تيمية في هذه النقطة ينبغي أولاً أن نفهم موقف ابن منده ، وهو أحد رجالات الحنابلة ، ذلك الموقف الذي رفضه ابن تيمية رفضاً صريحاً ، وانطلق من رفضه هذا إلى بناء موقفه الخاص في المسألة  ، قال ابن منده – كما روى ابن تيمية نفسه : - "إنه – جل وتعالى عما يقول الظالمون – ينزل بذاته ، وهو حين ينزل يخلو منه العرش ، وحجة ابن منده أن القول بأنه ينزل ، والقول في نفس الوقت بأنه لا يخلو منه العرش إنما هو "كيفية تهدم النزول" [  شرح حديث النزول : مجموع الفتاوى 5/308  - 389 ] ، لم يرض ابن تيمية عن هذا القول فانتقده انتقاداً عجيباً ، فقال : "كلام ابن منده من جنس كلام طائفة تظن أنه لا يمكن إلا أحد القولين : قول من يقول : إنه ينزل نزولاً يخلو منه العرش ، وقول من يقول : ما ثم نزول أصلاً ، وهاتان الطائفتان ليس عندهما نزول إلا النزول الذي توصف به أجساد العباد، "والذي يقتضي تفريغ مكان واشتغال مكان آخر" [  مجموع الفتاوى 5 / 395 ]  ، ثم يقول في موضع آخر " اشتبه هذا الأمر – أي أمر العلو والنزول – على كثير من الناس؛ لأنهم صاروا يظنون أن ما وصف الله عز وجل به من جنس ما توصف به أجسامهم ، فيرون ذلك يستلزم الجمع بين الضدين ، فإن كونه فوق العرش مع نزوله يمتنع في مثل أجسامهم"  ، هكذا انتقد ابن تيمية ابن منده ، متهماً إياه بأنه فهم العلو والنزول فهماً حسياً ، والحق أن ابن منده كان منطقياً مع نفسه ، متسقاً مع </w:t>
      </w:r>
      <w:r>
        <w:rPr>
          <w:rFonts w:hint="cs"/>
          <w:b w:val="0"/>
          <w:rtl/>
        </w:rPr>
        <w:lastRenderedPageBreak/>
        <w:t xml:space="preserve">المنهج اللغوي في التفسير اتساقاً تاماً ، فطرد هذا التفسير حتى نهايته ، وما كان لابن تيمية أن يعترض عليه ، فإنه لم يفعل – منهجياً – إلا ما فعله ابن تيمية نفسه  ،  ولو كنت مكان ابن منده لرددت اتهام ابن تيمية بقولي : (بلا كيف) ، وما كان اين تيمية ليستطيع على ذلك رداً، ألم يقل : إن حكم الأمثال فيما يجوز وفيما لا يجوز واحد ؟  لو كنت مكان ابن منده لرددت على اتهام ابن تيمية بما يقوله ابن تيمية نفسه في الموضع نفسه [  شرح حديث النزول : مجموع الفتاوى  5/351 – 352 ]  ، حين قال : "فمن نفى النزول والاستواء أو الرضا والغضب – يقصد الأشاعرة – فرارا بزعمه من التشبيه والتركيب والتجسيم فإنه يلزمه فيما أثبته نظير ما ألزمه لغيره فيما نفاه وأثبته المثبت ، فكل ما يستدل به على نفي النزول والاستواء والرضا والغضب يمكن لمنازعه أن يستدل بنظيره على نفي الإرادة والسمع والبصر والقدرة والعلم ، ومثال ذلك أنه إذا قال : النزول والاستواء ونحو ذلك من صفات الأجسام فإنه لا يعقل نزول واستواء إلا لجسم مركب ، والله سبحانه منزه عن هذه اللوازم ، فيلزم تنزيهه عن الملزوم، "فإنه يقال له : وكذلك الإرادة والسمع والبصر والعلم والقدرة من صفات الأجسام ، فإنا كما لا نعقل ما ينزل ويستوي ويغضب ويرضى إلا جسماً لم نعقل ما يسمع ويبصر ويريد ويعلم ويقدر إلا جسماً ، فإن قال : سمعه ليس كسمعنا ، وبصره ليس كبصرنا ، وكذا إرادته وعلمه وقدرته ، قلنا له : وكذلك نزوله واستواؤه ليس كنزولنا واستوائنا ، ورضاه وغضبه ليس كرضانا وغضبنا"  ،  لو كنت مكان ابن منده لقلت : إنه ينزل ويخلو العرش منه ، فلو قال ابن تيمية : إنه لا يعقل نزول وخلو إلا في الأجسام لقلت له : وكذلك الاستواء ، وكذلك النزول نفسه ، وكذلك الغضب والرضا ، فلو قلت في هذه : (بلا كيف) فسأقول في الأولى (بلا كيف) أيضاً ، ففيم تفريقك بين المتماثلين ، وما التفرقة بينهما إلا محض تحكم ؟  ثم ما هو الحل الذي أدلى به ابن تيمية بعدئذ ؟  لقد قرر أنه تعالى فوق العرش ومع ذلك فلا يخول العرش منه حين ينزل ، فإن نزوله ليس كنزول أجسام بني آدم من السطح إلى الأرض بحيث يبقى السقف فوقهم ، بل الله تعالى منزه عن ذلك ، وليس ذلك يستلزم الجمع بين الضدين [  شرح حديث النزول : مجموع الفتاوى 5/415 ، 460  ،  وكذلك العلو للذهبي : ص 192 – 193 ]   ، فها أنت ترى ابن تيمية أمام أحد أمرين ، فإما أن يقول : إنه تعالى فوق العرش ، وينزل نزولاً حقيقياً ، وهذا معناه أنه فوق العرش وليس فوق العرش، والجمع بين النقيضين ممتنع في بداهة العقول ، قد استخدم ابن تيمية نفسه قانون التناقض للرد على القائلين بأنه تعالى  لا خارج العالم ولا داخله ، فالعلم بهذا القانون – كما يقول – علم مطلق لا يستثنى منه موجود [  الحموية : ص 27 ] ،  "ولا ينفع ابن تيمية ههنا ادعاؤه أن ذلك لا يستلزم الجمع بين الضدين ، فالأمر أوضح من أن يوضح  ،   وإما أن يؤول النزول بصرف اللفظ عن ظاهره ، وهو التأويل الذي لا يفتأ يهاجمه في قسوة وعنف ، وبرغم ذلك فهذا هو ما نراه يميل إليه في قوله : "وأما النزول </w:t>
      </w:r>
      <w:r>
        <w:rPr>
          <w:rFonts w:hint="cs"/>
          <w:b w:val="0"/>
          <w:rtl/>
        </w:rPr>
        <w:lastRenderedPageBreak/>
        <w:t xml:space="preserve">الذي لا يكون من جنس نزول أجسام العباد ،  فهذا لا يمتنع أن يقع في وقت واحد لخلق كثير ، ويكون قدره لبعض الناس أكثر ، بل لا يمتنع أن يقرب إلى خلق من عباده دون بعض ، فيقرب من هذا الذي دعاه دون هذا الذي لم يدعه" [  شرح حديث النزول : مجموع الفتاوى 5/478 ]  ، لكن ابن تيمية سرعان ما يغلب عليه منهجية الأصيل الذي لام ابن منده على الالتزام به ، فتراه يقدر الليل الكوني أثلاثاً ، ويقرر أن النزول الإلهي لكل قوم هو بمقدار ثلث ليلهم ، فيختلف مقداره بمقدار الليل شمالاً وجنوباً ، وشرقاً وغرباً ، مستعيناً في ذلك بمعارف عصره الجغرافية [  المصدر السابق 5/132، 243 ] ، ففيم إذن كان ملام ابن منده ؟!  في مقابل هذا الاضطراب انظر معي إلى السلف كيف يقولون في القضية ذاتها ما يثلج الصدر ويشرح النفس، فيقول أبو عثمان النيسابوري مثلاً : "ويثبت أصحاب الحديث نزوله كل ليلة إلى السماء الدنيا من غير تشبيه له بصفات المخلوقين ، ولا تمثيل ولا تكييف ، بل يثبتون ما أثبته رسول الله صلى الله عليه وسلم وينتهون فيه إليه ، ويمرون الخبر الصحيح على ظاهره ، ويكلون عمله إليه سبحانه"  ،  ويقول حرب بن إسماعيل : "لا يجوز الخوض في أمر الله تعالى ونزوله كما يخوض الخوض في فعل المخلوقين " [  مجموع الفتاوى 4/391 ] ،  وينقل الذهبي عن أهل السنة قاطبة قولهم : "إن كيفية الاستواء لانعقلها بل نجهلها ، وإن استواءه تعالى معلوم من كتابه، وكما يليق به ، لا نتعمق ولا نتحذلق ، ولا نخوض في لوازم ذلك إثباتاً ونفياً ، بل نسكت ونقف ما وقف السلف " [  الذهبي : العلو : ص 142   ] ، فانظر ماذا ترى في قول السلف، إنه انكفاف عن التفسير البشري بما يلزمه من خبط وخلط واضطراب رأينا طرفاً منه ، وإسناد للعلم بالصفة إلى الموصوف بها ، وسكينة في الصدر ، وبرد على القلب ، وطمأنينة في العقل  ،  وليس أدل على هذا الانكفاف من عدم تجويزهم تبديل لفظ من ألفاظ المتشابه بلفظ آخر غير متشابه ، سواء كان بالعربية أو بغيرها ، وكذلك احترازهم عن التصرف ، ومنعهم الجمع بين متفرقها، أو التفريق بين مجتمعها [ أساس التقديس ص 187 وما يليها ، وإلجام العوام للغزالي ص 14 بهامش الإنسان الكامل ] ومن هذا المنطلق قام الغزالي : [ إلجام ص 30 وما بعدها ]  : ولقد بعد عن التوفيق من صنف كتاباً في جمع هذه الأخبار خاصة ، ورسم في كل عضو منها باباً ،فقال : باب في إثبات الرأس ، وباب في اليد ، إلى غير ذلك وهذه كلمات متفرقة صدرت عن رسول الله صلى الله عليه وسلم في أوقات متفرقة متباعدة ، اعتماداً على قرائن مختلفة تفهم عند السامعين معاني صحيحة ، فإذا ذكرت مجموعة على مثال خلق الإنسان صار جمع تلك المتفرقات دفعة واحدة قرينة عظيمة في تأكيد الظاهر وإيهام التشبيه ، فالكلمة الواحدة قد يتطرق إليها الاحتمال ، فإذا اتصل بها ثانية وثالثة ورابعة من جنس واحد صار متوالياً فيضعف الاحتمال  ،  اهـ  ، ومن </w:t>
      </w:r>
      <w:r>
        <w:rPr>
          <w:rFonts w:hint="cs"/>
          <w:b w:val="0"/>
          <w:rtl/>
        </w:rPr>
        <w:lastRenderedPageBreak/>
        <w:t xml:space="preserve">الواضح أن الغزالي يشير إلى صنيع ابن خزيمة في كتاب التوحيد وإثبات صفات الرب ، وكلام ابن الجوزي يومئ إلى إنكاره هو أيضاً لصنيع ابن خزيمة هذا (دفع شبه التشبيه ص 59 )  ، </w:t>
      </w:r>
    </w:p>
    <w:p w:rsidR="00355770" w:rsidRDefault="00355770" w:rsidP="00531024">
      <w:pPr>
        <w:spacing w:after="240"/>
        <w:jc w:val="center"/>
        <w:rPr>
          <w:b w:val="0"/>
          <w:rtl/>
        </w:rPr>
      </w:pPr>
      <w:r>
        <w:rPr>
          <w:rFonts w:hint="cs"/>
          <w:b w:val="0"/>
          <w:rtl/>
        </w:rPr>
        <w:t>****</w:t>
      </w:r>
    </w:p>
    <w:p w:rsidR="00355770" w:rsidRDefault="00355770" w:rsidP="00531024">
      <w:pPr>
        <w:spacing w:after="240"/>
        <w:jc w:val="center"/>
        <w:rPr>
          <w:b w:val="0"/>
          <w:bCs/>
          <w:rtl/>
        </w:rPr>
      </w:pPr>
      <w:r>
        <w:rPr>
          <w:rFonts w:hint="cs"/>
          <w:b w:val="0"/>
          <w:bCs/>
          <w:rtl/>
        </w:rPr>
        <w:t>(4)</w:t>
      </w:r>
    </w:p>
    <w:p w:rsidR="00355770" w:rsidRDefault="00355770" w:rsidP="00531024">
      <w:pPr>
        <w:spacing w:after="240"/>
        <w:jc w:val="center"/>
        <w:rPr>
          <w:b w:val="0"/>
          <w:rtl/>
        </w:rPr>
      </w:pPr>
      <w:r>
        <w:rPr>
          <w:rFonts w:hint="cs"/>
          <w:b w:val="0"/>
          <w:bCs/>
          <w:rtl/>
        </w:rPr>
        <w:t>رفض ابن تيمية للقول بأن مذهب السلف هو بعينه مذهب المؤولين ، ومناقشته</w:t>
      </w:r>
    </w:p>
    <w:p w:rsidR="00355770" w:rsidRDefault="00355770" w:rsidP="00531024">
      <w:pPr>
        <w:spacing w:after="240"/>
        <w:jc w:val="both"/>
        <w:rPr>
          <w:b w:val="0"/>
          <w:rtl/>
        </w:rPr>
      </w:pPr>
      <w:r>
        <w:rPr>
          <w:rFonts w:hint="cs"/>
          <w:b w:val="0"/>
          <w:rtl/>
        </w:rPr>
        <w:t xml:space="preserve">ثم نأتي إلى مناقشة النقطة الأخيرة في محاولة ابن تيمية ، وهي رفضه لذلك الرأي الذائع الذي أشرنا إليه قريباً، وهو أن طريقة السلف هي بعينها طريقة المؤولين، بناء على أن الكل قدصرف اللفظ عن الظاهر ، إلا أن السلف لم يحددوا المعنى المراد ، بينما حدده الؤولون  ، إننا لنزعم بداءة أن الجميع – سلفاً ومثبتين ومؤولين – متفقون في المقاصد والغايات ، إن اختلفت بينهم المناهج والسبل  ،  ولدينا في المقاصد والغايات مسألتان وإذا حققتا وتبينت نراميهما انكشف وجه الحق في هذه القضية : </w:t>
      </w:r>
    </w:p>
    <w:p w:rsidR="00355770" w:rsidRDefault="00355770" w:rsidP="00531024">
      <w:pPr>
        <w:spacing w:after="240"/>
        <w:jc w:val="both"/>
        <w:rPr>
          <w:b w:val="0"/>
          <w:rtl/>
        </w:rPr>
      </w:pPr>
      <w:r>
        <w:rPr>
          <w:rFonts w:hint="cs"/>
          <w:b w:val="0"/>
          <w:bCs/>
          <w:rtl/>
        </w:rPr>
        <w:t>( أولهما )</w:t>
      </w:r>
      <w:r>
        <w:rPr>
          <w:rFonts w:hint="cs"/>
          <w:b w:val="0"/>
          <w:rtl/>
        </w:rPr>
        <w:t xml:space="preserve"> : مسألة ظاهر اللفظ ، بمعنى ما يظهر من اللفظ من معنى بشري خالص ينطوي على مشابهة أو مماثلة بين الخالق والخلق ، وبعبارة أكثر تحديداً : اليد مثلاً بمعنى الجارحة ، أو الاستواء الحسي بكل لوازمه وملزوماته ، فمن ذا الذي جرؤ من الفئات الثلاث على القول بأن هذا الظاهر هو المراد ؟  لا السلف قالوا ذلك ؛ لأنهم لم يفتحوا باب التفسير أصلاً ، لا بالمعنى البشري دون تعقيب بقولهم : (بلا كيف) كما فعل حشوية المشبهة ، ولا بالمعنى البشري  بمعونة اللغة  مع التعقيب بقولهم (بلا كيف) كما فعل أهل الإثبات كابن تيمية ومدرسته ، ولا بالمعنى البشري بمعنى التأويل العقلي كما فعل أهل التأويل  ،  ولا المؤولون قالوا ذلك ؛ لأنهم صرفوا اللفظ عن ظاهره الموهم إلى القدرة أو النعمة ، أو الإستيلاء ، أو غيرها من معان تليق بذاته تعالى  ،  ولا المثبتون قالوا بذلك ، لأنهم يقررون أن القول في الذات كالقول في الصفات ، فكما أن ذاته تعالى لا تماثل سائر الذوات فكذلك صفاته ، حتى وإن نازع ابن تيمية في تسمية هذا المعنى الموهم "ظاهراً ؛ إذ لا مشاحة في الاصطلاح كما يقال  ، يقول ابن تيمية : "لفظ الظاهر فيه إجمال واشتراك ، فإن كان المقصود به أن ظاهر تلك الآيات والأحاديث التمثيل بصفات المخلوقين أو ما هو من خصائصهم ، فلا ريب أن هذا غير مراد ، ولكن إطلاق الظاهر على هذا المعنى فيه غلط ، لأنه يتضمن جعل المعنى الفاسد هو ظاهر اللفظ ، حتى يجعلونه محتاجاً إلى التأويل" [  التدمرية : ص 23 ] ، ويتابع ابن تيمية نفس المعنى في موضع آخر فيقول : "اللهم إلا إذا كان هذا </w:t>
      </w:r>
      <w:r>
        <w:rPr>
          <w:rFonts w:hint="cs"/>
          <w:b w:val="0"/>
          <w:rtl/>
        </w:rPr>
        <w:lastRenderedPageBreak/>
        <w:t xml:space="preserve">المعنى صار يظهر لبعض الناس ، فيكون إطلاق الظاهر صواباً بهذا الاعتبار ، فإن الظهور والبطون من الأمور النسبية" [  الحموية : ص 159   ] ، فالظاهر بالمدلول البشري الخالص إذن غير مراد عند الجميع على سواء ، وبهذا نستطيع أن نقرر اتفاق الجميع على "مقصد" التنزيه  ، </w:t>
      </w:r>
    </w:p>
    <w:p w:rsidR="00355770" w:rsidRDefault="00355770" w:rsidP="00531024">
      <w:pPr>
        <w:spacing w:after="240"/>
        <w:jc w:val="both"/>
        <w:rPr>
          <w:b w:val="0"/>
          <w:rtl/>
        </w:rPr>
      </w:pPr>
      <w:r>
        <w:rPr>
          <w:rFonts w:hint="cs"/>
          <w:b w:val="0"/>
          <w:bCs/>
          <w:rtl/>
        </w:rPr>
        <w:t>( ثانيهما ) :</w:t>
      </w:r>
      <w:r>
        <w:rPr>
          <w:rFonts w:hint="cs"/>
          <w:b w:val="0"/>
          <w:rtl/>
        </w:rPr>
        <w:t xml:space="preserve"> مسألة إثبات صفات وراء هذه الألفاظ :  من ذا الذي لم يقل من الفئات الثلاث إن وراء تلك الألفاظ معان تليق بذاته تعالى (3) ؟  ، لا السلف نفوا ذلك ، وإن كانوا يقولون بأنها مما استأثر الله تعالى بعلمه  ، ولا المؤولون نفوا ذلك لأنهم يرجعون تلك الألفاظ إلى صفات تليق به تعالى ، كالقدرة وغيرها  ، ولا المثبتون نفوا ذلك  ،  لأنهم يقولون – مثلاً – بالاستواء صفة تعني الفوقية والعلو ، وإن كانت "بلا كيف"  ،  قارن في هذا الصدد ما سبق أن نقلناه في هامش سابق عن ابن الجوزي من إنكاره أنتكون تلك المعاني : صفات ،  [ دفع شبه التشبيه ص 29 ] وقارن أيضاً شرح المواقف 8 / 111 بشأن موقف الأشعري والباقلاني ، وكذلك الشيخ العزامي : فرقان القرآن ، ص108 ، وما بعدها   ، فنفي الصفات مرفوض عند الجميع على سواء ، وبهذا نستطيع أن نقرر اتفاق الجميع على " مقصد " الإثبات  ،  فعند المقاصد اتفق الجميع ، ولكن عند المناهج اختلفوا ، ولا يزالون مختلفين  ، أما السلف فقد انكفوا عن التفسير ، فلم يتأولوا ،باللغة ، أو بالعقل ، بل أسندوا ما ورد إلى الله تعالى علماً واتصافاً  ، أما المثبتون فقد أعلموا – كما قلنا مراراً – منهج اللغة في تفسير هذه الظواهر ، ثم عقبوا بالبلكفة  ، وأما المؤولون فقد أعملوا – كما قلنا أيضاً – منهج العقل التأويلي في تفسير هذه الظواهر ، وإرجاعها إلى ما يليق بذاته المقدسة من صفات  ، ولله در ابن قدامة حين انتقد المنهج العقلي والمنهج اللغوي جميعاً فقال : "أما العقل : فإنما يعرف صفة ما رآه أو رأى نظيره ، والله تعالى لا تدركه الأبصار ، ولا نظير له ولا شبيه ، لا تعلم صفاته ولا أسماؤه إلا بالتوقيف ، والتوقيف إنما ورد بأسماء الصفات دون كيفيتها أو تفسيرها ، فيجب الاقتصار على ما ورد به السمع منهما لعدم إمكان العلم بما سواه  ،  أما اللغة : فإن اللفظ إذا احتمل معاني عدة فحمله على واحد منها تخرص وقول على الله تعالى بغير علم ؛ لأن تعيين أحد المحتملات – إذا لم يكن هناك توقيف – يحتاج إلى حصر المحتملات كلها ، ولا يحصل ذلك إلا بمعرفة جميع ما يستعمل في اللفظ حقيقة أو مجازاً ، ثم يبطل جميعها إلا واحداً ، وهذا يحتاج إلى الإحاطة باللغات كلها ، ومعرفة لسان العرب جميعه ، ولا سبيل إليه ، فكيف بمن لا علم له بهذا ، ولعله لا يعرف سوى محملين أو ثلاثة بطريق التقليد ، ثم معرفة نفي المحتملات متوقف على ورود التوقيف به ، فإن صفات الله تعالى لا تثبت ولا تنفى إلا بالتوقيف، فإذا تعذر هذا بطل تعيين محمل منها على وجه الصحة ، ووجب الإيمان بها بالمعنى الذي أراده المتكلم بها " [  ذم التأويل : ص 40 – 14 ]  ،  إذن فلقد نأى ابن رشد كثيراً عن جادة الحق حين قرر أن أهل الشريعة – من أول الأمر – </w:t>
      </w:r>
      <w:r>
        <w:rPr>
          <w:rFonts w:hint="cs"/>
          <w:b w:val="0"/>
          <w:rtl/>
        </w:rPr>
        <w:lastRenderedPageBreak/>
        <w:t xml:space="preserve">يثبتون كونه تعالى في جهة حتى نفتها المعتزلة ، ثم تبعهم على نفيها متأخرو الأشاعرة  ،  وكان ابن رشد أكثر نأيا عن الحق حين قرر أن ظواهر الشرع كلها تقتضي إثبات الجهة ، وأن هذه الظواهر إذا سلط عليها التأويل عاد الشرع كله مؤولاً ، وإن قيل : إنها من المتشابهات ، عاد الشرع كله متشابها [  مناهج الأدلة : ص 176 ]   ،  ومن هذا المنطلق خلص ابن رشد إلى مسألة الجهة فقرر على نحو قريب مما سيقرره ابن تيمية فيما بعد ، فالجهة عنده غير المكان ؛ لأن الجهة إما السطوح المحيطة بالجسم نفسه ، وإما سطوح جسم آخر محيط بالجسم الأول ، فأما السطوح المحيطة بالجسم نفسه فليست مكاناً للجسم نفسه أصلاً ، لكن سطوح الجسم المحيط بذلك الجسم الأول تعتبر مكاناً له  ،  وبناء على هذا فإن سطوح الفلك الخارجي للعالم – تلك التي لا تحيط بها سطوح أخرى – ليست مكاناً لشيء البتة ، أي أن "سطح آخر أجسام العالم ليست مكاناً أصلاً ، فإذا وجد موجود خارج تلك  السطوح فلا يمكن أن يكون جسماً ، ولا يمكن أن يكون في مكان" [  المصدر السابق : ص 177 – 178  ] ،  وخلاصة ما انتهى إليه ابن رشد أن الجهة التي يدعى إثباتها للباري تعالى ليست أمر وجودياً، حتى يظن أنها أمر مخلوق محيط بالخالق ، بل هي أمر عدمي ، وهو رأي لا يكاد يختلف عن رأي ابن تيمية الذي سيقول في نفس المعنى : "معلوم أنه ليس في النص إثبات لفظ الجهة ولا نفيه ، فيقال لمن نفى الجهة : أتريد بالجهة أنها شيء موجود مخلوق ؟ فالله ليس داخلاً في المخلوق ، أم تريد بالجهة ما وراء العالم ؟ فلا ريب أن الله فوق العالم مباين للمخلوقات ، وكذلك يقال لمن قال : (الله في جهة) : أتريد بذلك أن الله فوق العالم، أو تريد به أن الله داخل في شيء من المخلوقات ؟ فإن أردت الأول فهو حق ، وإن أردت الثاني فهو باطل " [  التدمرية : ص 28 ، ومجموع الفتاوى  5/262 ، 6/39 ]   ، وابن رشد وابن تيمية متفقان في أمر آخر ، وهو أن إثبات العلو للباري تعالى واجب بالعقل الصريح ، وبالفطرة الإنسانية الصحيحة بالإضافة إلى نصوص الشرع الدالة عليه [ مناهج الأدلة : ص 178 ، والمجموع 5/152 ]  ، وابن تيمية وابن رشد متفقان قبل ذلك كله فيما هو أجل خطراً ، وأعني بالمنهج المتمثل في محاولة كشف الغطاء عن المتشابهات التي ورد بها الشرع بإعمال اللغة البشرية ، ثم التعقيب على ذلك بالقول الذائع (بلا كيف) ، واللوازم التي ذكرناها بصدد موقف ابن تيمية تلزم ابن رشد هو الآخر ، مع اختلاف في التفاصيل ، نمسك عن تناولها خشية الاستطراد والإطالة  ، </w:t>
      </w:r>
    </w:p>
    <w:p w:rsidR="00355770" w:rsidRDefault="00355770" w:rsidP="00531024">
      <w:pPr>
        <w:spacing w:after="240"/>
        <w:jc w:val="center"/>
        <w:rPr>
          <w:b w:val="0"/>
          <w:rtl/>
        </w:rPr>
      </w:pPr>
      <w:r>
        <w:rPr>
          <w:rFonts w:hint="cs"/>
          <w:b w:val="0"/>
          <w:rtl/>
        </w:rPr>
        <w:t>****</w:t>
      </w:r>
    </w:p>
    <w:p w:rsidR="00355770" w:rsidRDefault="00355770" w:rsidP="00531024">
      <w:pPr>
        <w:spacing w:after="240"/>
        <w:jc w:val="center"/>
        <w:rPr>
          <w:b w:val="0"/>
          <w:bCs/>
          <w:rtl/>
        </w:rPr>
      </w:pPr>
      <w:r>
        <w:rPr>
          <w:rFonts w:hint="cs"/>
          <w:b w:val="0"/>
          <w:bCs/>
          <w:rtl/>
        </w:rPr>
        <w:t>(5)</w:t>
      </w:r>
    </w:p>
    <w:p w:rsidR="00355770" w:rsidRDefault="00355770" w:rsidP="00531024">
      <w:pPr>
        <w:spacing w:after="240"/>
        <w:jc w:val="center"/>
        <w:rPr>
          <w:b w:val="0"/>
          <w:bCs/>
          <w:rtl/>
        </w:rPr>
      </w:pPr>
      <w:r>
        <w:rPr>
          <w:rFonts w:hint="cs"/>
          <w:b w:val="0"/>
          <w:bCs/>
          <w:rtl/>
        </w:rPr>
        <w:t>محاولة المؤولين جر مذهب السلف إلى مذهبهم</w:t>
      </w:r>
    </w:p>
    <w:p w:rsidR="00355770" w:rsidRDefault="00355770" w:rsidP="00531024">
      <w:pPr>
        <w:spacing w:after="240"/>
        <w:jc w:val="both"/>
        <w:rPr>
          <w:b w:val="0"/>
          <w:rtl/>
        </w:rPr>
      </w:pPr>
      <w:r>
        <w:rPr>
          <w:rFonts w:hint="cs"/>
          <w:b w:val="0"/>
          <w:rtl/>
        </w:rPr>
        <w:lastRenderedPageBreak/>
        <w:t xml:space="preserve">وإذا كان المثبتون قد حاولوا – كما رأينا – تفسير مذهب السلف على النحو الذي يلتقي مع ما يعتقدون ، فإن فريق المؤولين قد حاول المحاولة ذاتها  ،  فهذا إمام الحرمين يقول : "إن بعض من يعزى إلى علم التوحيد ، ويتعلى بزعمه عن رذيلة التقليد قد صار إلى أن القديم مستو على عرشه ، ويأبى من تأويل الاستواء وحمله على بعض المحامل المشهورة  ، وسبيل الكلام مع هؤلاء أن نقول لهم : هل تعتقدون اختصاص القديم بجهة من الجهات أم تأبون ذلك ؟ فإن صرحوا بإثبات الجهة قاطعناهم وألحقناهم  بمثبتي الجهة من المشبهة ، وإن لم يثبتوها ولم ينفوها كانوا متشككين حيث لا يسوغ الشك ؛ إذ إثبات الجهة ونفيها أمران تحتوي عليهما قسمة بديهية ، ولا رتبة بين الإثبات والنفي ، والمتشكك عندنا في نفي الجهة وإثباتها بمثابة المصمم على إثبات الجهة ، فإن كل معتقد يجب العلم به ، فالمتشكك فيه بمثابة الجهل به  ،  وإن صرح هؤلاء بنفي الجهات فقد وافقونا في المذهب ، وقالوا بأعظم ركني التأويل ، فإن الذي يحاذره منكرو التأويل إزالة الظواهر ، والذي نفى الجهة قد أزال ظاهر الاستواء ، ولكنه لم يعين للفظ الاستواء بعد تعريته عن ظاهره محملاً ، والمتأولون عينوا له محملاً ، وإذا آل الأمر إلى ذلك فهو سهل المرام " [  الشامل : ص 512 ، وما ينبغي الإشارة إليه أن لإمام الحرمين في النظامية – ص 32 ، وما بعدها – موقفا مختلفاً هو بعينه موقف السلف كما قررناه : إضراب عن التأويل ، وانكفاف عنه ]  ،  ويقول في موضع آخر : "والمعترف بزوال الظواهر مترق عن الوقفة ، فإنا نعلم أن الاستواء إذا لم يكن تمكنا بالذات ، وتخصصا ببعض الجهات فلابد أن يرجع إلى معنى القهر ، أو معنى علو العظمة ، وإما إلى فعل من أفعاله عز وجل ، ولا مزيد على هذه الأقسام" [  الشامل : ص 551 ] ،  ويقول إمام الحرمين في موضع آخر : "إنه إذا أزيل الظاهر قطعاً فلابد بعده من حمل الآية على محمل مستقيم في العقول ، مستقر في موجب الشرع ، والإعراض من التأويل حذراً من مواقعة محذور في الاعتقاد يجر إلى اللبس والإيهام ، واستزلال العوام ، وتطرق الشبهات إلى أصول الدين ، وتعريض بعض كتاب الله تعالى لرجم الظنون" [  الإرشاد : ص 42 ]  ، إذن فإمام الحرمين لا يرتضي السكوت عن تحديد المعنى – بعد إزالة الظاهر الموهم – ويرى أن ذلك وقوف حيث لا ينبغي الوقوف ؛ إذ "لابد" لمن يزيسل الظاهر أن يتأول ، لا مهرب من ذلك ولا مفر ، بل ينسب الفخر الرازي [ أساس التقديس : ص 182 – 183 ] ،  هذا القول بوجوب التأويل إلى "جمهور المتكلمين"   ،  ألا ترى في هذا ما رأيناه من كونه محاولة لجر مذهب السلف إلى "التأويل" تقترب من محاولة ابن تيمية جر مذهب السلف إلى الإثبات؟ وكل يبتغي وصلاً بليلى !  ثم ألا ترى في "الوقفة" عن تحديد المعنى ما نراه من أنه الإدراك في عين العجز عن الإدراك ، وأنه الخطوة نعم الخطوة ؟ ألا ترى فيه عين ما عبر عنه الإمام الشافعي : "نؤمن بما جاء من الله تعالى ، وبما جاء من رسوله على مراد رسوله " [  ذم التأويل : ص 41  ]  ؟  مهما يكن من أمر فإن إمام </w:t>
      </w:r>
      <w:r>
        <w:rPr>
          <w:rFonts w:hint="cs"/>
          <w:b w:val="0"/>
          <w:rtl/>
        </w:rPr>
        <w:lastRenderedPageBreak/>
        <w:t xml:space="preserve">الحرمين – متحدثاً بلسان المؤولين – يحاول أن يخرج السلف من "الوقفة" إلى التحديد العقلي، تمامً مثلما حاول ابن تيمية متحدثاً بلسان المثبتين أن يخرج السلف مما دعاه "تجهيلاً" إلى التحديد اللغوي ، ولو أنك قارنت بين حجج الفخر الرازي وحجج ابن تيمية على هذه المحاولة لأصابتك الدهشة مما انتهيت إليه من أن بين المؤولين والمثبتين من الوشائج في المنهج ما لا يوجد بينهما جميعاً وبين السلف  ، فالفخر الرازي – في أساس التقديس [  أساس التقديس : ص 173 – 175 ]  - يستدل على أنه لا يجوز أن يحصل في كتاب الله تعالى ما لا سبيل لنا إلى العلم به مستنداً إلى قوله تعالى : { أَفَلَا يَتَدَبَّرُونَ الْقُرْآنَ أَمْ عَلَى قُلُوبٍ أَقْفَالُهَا } [محمد : 24 ] وقوله سبحانه : { وَإِنَّهُ لَتَنْزِيلُ رَبِّ الْعَالَمِينَ * نَزَلَ بِهِ الرُّوحُ الْأَمِينُ * عَلَى قَلْبِكَ لِتَكُونَ مِنَ الْمُنْذِرِينَ * بِلِسَانٍ عَرَبِيٍّ مُبِينٍ }  [الشـعراء : 192 - 195 ] وقوله تعالى : { وَلَوْ رَدُّوهُ إِلَى الرَّسُولِ وَإِلَى أُولِي الْأَمْرِ مِنْهُمْ لَعَلِمَهُ الَّذِينَ يَسْتَنْبِطُونَهُ مِنْهُمْ }  [ النسـاء : 83 ] وقوله تعالى : { هَذَا بَلَاغٌ لِلنَّاسِ وَلِيُنْذَرُوا بِهِ }  [ إبراهيم : 52 ]  ،  وابن تيمية يستدل على نفس القضية بنفس الآيات تقريباً [  التدمرية : ص 36  والحموية : ص 110  ]  ، والفخر يستدل – في نفس الموضع – على لسان المثبتين على القضية عينها براهين عقلية ، منها : أنه لو ورد في القرآن الكريم شيء لا سبيل إلى العلم به لكانت تلك المخاطبة تجري مجرى مخاطبة العربي بالزنجية مثلاً ، وهو غير جائز [  أساس التقديس : ص 176 ] ،  ابن تيمية يستدل بنفي الحجة تقريباً على نفس القضية قائلاً : "إنه لو لم يكن لفظ الاستواء مثلاً معلوم المعنى لكان في منزلة حروف المعجم " [  الحموية ص 112  وأيضاً موافقة : 1 / 6 ، وما بعدها ]  ،  والفخر يستدل على نفس القضية بأن المقصو من الكلام الإفهام ، ولو لم يكن مفهوماً لكان عبثاً ، وبأن التحدي وقع بالقرآن كله ، وما لم يكن معلوماً لم يجز التحدي به [  أساس التقديس : ص 176 ] ، وابن تيمية يستدل بنفس الحجة في مواضع كثيرة مثبوتة في كتبه  ، على أن وشائج القربى بين المنهجين – منهج المؤولين ومنهج المثبتين – لا تقف عند هذا الحد ، بل تتعداه إلى ما هو أكثر خطراً ، فلقد بحث ابن تيمية في عدة مواضع من كتبه نقطة جد هامة في قضية الصفات الخبرية ، تتعلق بتحديد المدى الذي يمكن أن ينتهي إليه الإثبات ، فمثلاً لماذا لا نثبت لله تعالى أكلا ، وشرباً ، وحزناً ، وبكاءً ، إلى غير ذلك مما لم يثبته الشرع ، مع التعقيب على ذلك بقولنا :  (بلا كيف) فنقول : إن أكله – جل وتعالى وتقدس – لا كأكلنا ، وشربه – عز وتنزه – لا كشربنا ، وأمثال ذلك مما لم يثبته الشرع ، قياساً على أن الشرع – في فهم ابن تيمية – قد أثبت له نزولاً لا كنزولنا ، وفرحاً وضحكاً ، لا كفرحنا ولا كضحكنا ، وبعبارة ابن تيمية : "ما الفرق بين هذا وبين ما أثبته ، إذا نفيت التشبيه ، وجعلت مجرد التشبيه كافياً في الإثبات" ؟  من حقك أن تتوقع – كما توقعت – أن يعول ابن تيمية على السمع في الإثبات والنفي، فيقول : إننا نثبت له – جل وتعالى – ما أثبته السمع ، </w:t>
      </w:r>
      <w:r>
        <w:rPr>
          <w:rFonts w:hint="cs"/>
          <w:b w:val="0"/>
          <w:rtl/>
        </w:rPr>
        <w:lastRenderedPageBreak/>
        <w:t xml:space="preserve">وننفي ما نفاه ، ونسكت عما سكت عنه  ،  لكن المنهج اللغوي في تحديد المعنى قد ساق ابن تيمية إلى مساق آخر فشرع – ويا للدهشة – في انتقاد الاعتماد على السمع في هذه المسألة من جهتين ، فالسمع دليل عما يخبر عنه ، ولا يلزم من عدم الدليل عدم المدلول في نفسه ، فما المانع من أن لا يخبر السمع بهذه الأمور : "الأكل والشرب ، والحزن والبكاء ، وأمثالها"  وتكون هي ثابتة في نفسها ؟ هذا من جهة   ، ومن جهة ثانية ، فإن هذه الأمور التي لم يخبر السمع عنها مماثلة لما أخبر عنه : "كالفرح ، والغضب ، والنزول" وما دامتا متماثلتين فلا يجوز إثبات بعضها ونفي البعض الآخر ، وحكم الأمثال فيما يجوز وفيما لا يجوز واحد  ، هكذا أبطل ابن تيمية التعويل على السمع في هذه المسألة ، فإلام لجأ ؟!   إنه – و يا للدهشة أيضاً – قد لجأ إلى العقل ، فقال : "إن كل ما ينافي صفات الكمال الثابتة له تعالى يجب نفيه " وبهذا المعيار الذي التزمه خلص إلى أن : "ما يعتقده الناس نقصاً فيجب تنزيهه عنه تعالى ، والاحتياج إلى الأكل والشرب يعد نقصاً ، بينما الأكمل هو الصمد الذي لا يأكل ولا يشرب" [  التدمرية : ص 54 – 58  وكذلك مجموع الفتاوى  6 / 85 ]  ، وما دامت القضية قد دخلت حيز الكمال والنقص في معيار العقل ، فلنا أن نرد على ابن تيمية ببضاعته ذاتها فنقول : بل عدم الأكل والشرب هو النقص ؛ لأنه صفات الجمادات ، وإذن فمن يأكل ويشرب – بعيارنا البشري – أكمل ممن لا يأكل ولا يشرب ، وإبراهيم عليه السلام لما رأى أيدي الملائكة لا تصل إلى الطعام نكرهم وأوجس منهم خيفة ، بل إن حسن الصورة وملاحة الوجه هي – بمعيارنا البشري – كمالات – وأضدادها نقائض [  قارن في ذلك : المحصل للرازي : ص 172 ، وكذا التلخيص للطوسي نفس الصحيفة ]  ، وليس لابن تيمية آنئذ أن يستدل على نفيها بالسمع ، فهو قد أوصد باب التعويل عليه في هذا المقام  ،  هذه هي نهاية الاعتماد على المنهج اللغوي البشري عند المثبتين ، وستأخذ الدهشة بمجامعك حين ترى أن شيئاً كهذا كان نهاية الاعتماد على المنهج العقلي عند المؤولين  ،  فالغزالي  - في الاقتصاد [  الاقتصاد : ص 237  -  239 ]  - يعتمد على المعيار العقلي في الكمال والنقص ، ويخلص إلى أن اللذة والألم نقص ،ومن ثم فإن العقل يقضي بتنزيه الباري عنهما ، وما لزم ابن تيمية يلزمه في الجملة  ،  والآمدي [غاية المرام : ص 55 ، والتشابه كبير بين قاعدة الكمال  والنقص عند الآمدي والغزالي ، وبين ما أسماه ابن تيمية (قياس الأولى ) (قارن موافقة 1/14  -  15 بهامش منهاج السنة) .. ] يعتمد  على نفس المعيار العقلي في الكمال والنقص في مسألة إثبات الشم والذوق واللمس له تعالى قائلاً : "إن هذه إدراكات تماثل السمع والبصر ، فيجب إثباتها"  ،  ثم يورد رأيين عند "أهل الحق" فهناك من فرق بين كمال وكمال ، ففرق بين السمع والبصر من جهة ، وبين الذوق والشم واللمس من جهة ثانية ؛ بناء على أنهم رأوا في هذه الأخيرة ضروبا من الملامسات والاتصالات يتنزه الباري عنها ، وهناك من سوى بين جميع هذه </w:t>
      </w:r>
      <w:r>
        <w:rPr>
          <w:rFonts w:hint="cs"/>
          <w:b w:val="0"/>
          <w:rtl/>
        </w:rPr>
        <w:lastRenderedPageBreak/>
        <w:t xml:space="preserve">الكمالات ، ورأيهم  "أغوص وأعمق"   ، وما لزم ابن تيمية يلزم الآمدي في الجملة أيضاُ  ،  بل إن إمام الحرمين – وقد اعتمد لا على قاعدة الكمال والنقص بل على قياس الغائب على الشاهد – أقول : إن إمام الحرمين بعد أن أثبت له تعالى إدراك المشمومات والمذوقات والملموسات علل لعدم تسميته تعالى : ذائقاً ، شاماً ، لامساً ، لا بأن الشرع لم يرد بذلك ، بل بأنها منبئة عن ضروب من الملامسات والاتصالات يتنزه الباري عنها [  الإرشاد : ص 77 ، ولعل الفخر الرازي كان أكثر سلفية مع ابن تيمية حين قال بالتوقف في إثبات صفة الإدراك (المحصل ص 187 ) وتبعه في ذلك متأخرو الأشاعرة كالدسوقي ، والبيجوري ، والأمين ، والدردير ]   ، وإذن فلنا أن نقول : إن السمع والبصر كذلك منبئان عن هذه الاتصالات والملامسات ، وما دامت المسألة منوطة بالعقل وحده فيمكن أن نتفهم ما فعله الذين طردوا القياس العقلي حتى نهاياته القصوى فأولوا السمع والبصر بالعلم وعدم الآفة  [  انظر موقف الإمام الأشعري نفسه من إرجاع صفتي السمع والبصر إلى العلم في كتابنا : هوامش على النظامية : ص 395 وما بعدها ] ، ثم إذا كان الجويني والغزالي والامدي قد أثبتوا الشم والذوق واللمس عقلاً ، مع تنزيههم له تعالى عن تلك الضروب من الملامسات والاتصالات ، فلماذا لم يثبتوا له تعالى الضحك والفرح والنزول ، وهي ما وردت به النصوص ، مع تنزيههم له تعالى بقولهم : (بلا كيف) وبذلك يقفون مع المثبتين في خندق واحد ؟ وفيم هذه الضجة كلها ما دامت المسألة منوطة بالعقل وحده ؟ أليس الأسلم والأعلم والأحكم إذن هو موقف السلف ، أولئك الذين لم يتقدموا بين يدي الله تعالى بقول ، فاثبتوا ما أثبت ونفوا ما نفى وسكتوا عما سكت عنه ، دون أن يخوضوا لا في مزالق اإثبات ولا في مزالق النفي ، كما خاض الخائضون ؟ أقول بملء الفم : ألف نعم   ، </w:t>
      </w:r>
    </w:p>
    <w:p w:rsidR="00355770" w:rsidRDefault="00355770" w:rsidP="00531024">
      <w:pPr>
        <w:spacing w:after="240"/>
        <w:jc w:val="center"/>
        <w:rPr>
          <w:b w:val="0"/>
          <w:rtl/>
        </w:rPr>
      </w:pPr>
      <w:r>
        <w:rPr>
          <w:rFonts w:hint="cs"/>
          <w:b w:val="0"/>
          <w:rtl/>
        </w:rPr>
        <w:t>***</w:t>
      </w:r>
    </w:p>
    <w:p w:rsidR="00355770" w:rsidRDefault="00355770" w:rsidP="00531024">
      <w:pPr>
        <w:spacing w:after="240"/>
        <w:jc w:val="center"/>
        <w:rPr>
          <w:b w:val="0"/>
          <w:bCs/>
          <w:rtl/>
        </w:rPr>
      </w:pPr>
      <w:r>
        <w:rPr>
          <w:rFonts w:hint="cs"/>
          <w:b w:val="0"/>
          <w:bCs/>
          <w:rtl/>
        </w:rPr>
        <w:t>(6)</w:t>
      </w:r>
    </w:p>
    <w:p w:rsidR="00355770" w:rsidRPr="00D27087" w:rsidRDefault="00355770" w:rsidP="00531024">
      <w:pPr>
        <w:spacing w:after="240"/>
        <w:jc w:val="center"/>
        <w:rPr>
          <w:b w:val="0"/>
          <w:bCs/>
          <w:rtl/>
        </w:rPr>
      </w:pPr>
      <w:r>
        <w:rPr>
          <w:rFonts w:hint="cs"/>
          <w:b w:val="0"/>
          <w:bCs/>
          <w:rtl/>
        </w:rPr>
        <w:t xml:space="preserve">موقف المؤولين ليس موقفاً بادئاً </w:t>
      </w:r>
      <w:r w:rsidR="00D27087" w:rsidRPr="00D27087">
        <w:rPr>
          <w:rFonts w:hint="cs"/>
          <w:b w:val="0"/>
          <w:bCs/>
          <w:rtl/>
        </w:rPr>
        <w:t>وإنما هو موقف فرضته الظروف</w:t>
      </w:r>
    </w:p>
    <w:p w:rsidR="00355770" w:rsidRDefault="00355770" w:rsidP="00531024">
      <w:pPr>
        <w:spacing w:after="240"/>
        <w:jc w:val="both"/>
        <w:rPr>
          <w:b w:val="0"/>
          <w:rtl/>
        </w:rPr>
      </w:pPr>
      <w:r>
        <w:rPr>
          <w:rFonts w:hint="cs"/>
          <w:b w:val="0"/>
          <w:rtl/>
        </w:rPr>
        <w:t xml:space="preserve">من هذا المنطلق يمكن لنا أن نضع موقف المؤولين بجملته في موضعه من منظومة الفكر الإسلامي ، فهو ليس موقفاً بادئاً يفرض معطياته على الظروف ، كما هو الشأن في موقف السلف ، وإنما هو موقف فرضته الظروف ، فهو أدنى إلى أن يكون رد فعل أكثر من أن يكون حكاية عن نفس الأمر    ،  إننا لنفهم موقف المؤولين كما فهمه ابن الجوزي كما قال : "إن نفيت التشبيه في الظاهر والباطن فمرحباً بك ، وإن لم يمكنك أن تتخلص من </w:t>
      </w:r>
      <w:r>
        <w:rPr>
          <w:rFonts w:hint="cs"/>
          <w:b w:val="0"/>
          <w:rtl/>
        </w:rPr>
        <w:lastRenderedPageBreak/>
        <w:t xml:space="preserve">شرك التشبييه إلى خالص التوحيد وخالص التنزيه إلا بالتأويل ، فالتأويل خير من التشبيه " [  مجالس ابن الجوزي : ص 11 ] ، وكذلك حين قال : "التشبيه داء ، والتأويل دواؤه ، فإذا لم يوجد الداء فلا حاجة إلى استعمال الدواء "  ،  وعلى ذلك فلا محل للاعتراض بأن الصحابة رضوان الله عليهم لم يشتغلوا بالتأويل ،[  ممن أورد هذا الاعتراض : القاضي أبو يعلى في كتاب : " إبطال التأويل" (الحموية : ص 46 ، وابن قدامة : ذم التأويل ص 33 وما بعدها )  ]  ، فمثال من يعترض بذلك – كما يتابع ابن الجوزي أيضاً – مثال رجل يقول : إن الصحابة كانوا إذا أرادوا أن يقصدوا مكة لا يدخلون الكوفة ، فهم لم يدخلوها لأن مقصدهم مكة ، والكوفة ليست على طريقهم ، لا لأن دخول الكوفة في حد ذاته بدعة ، فكذلك هنا ، فإنهم إن تركوا التأويل فما تركوه ؛ لكونه محظوراً ، بل لأن هذه الشبه والبدع لم تكن في ذلك الوقت تفتقر إلى التأويل  ،  فمثل من لا يحتاج إلى التأويل ومن يحتاجه – كما يضيف ابن الجوزي – كمثل رجلين أحدهما صحيح والآخر مريض – فإذا ترك المريض التداوي يقال له : أنت غالط – هذا أي الآخر – صحيح ، والصحيح لا يفتقر إلى الدواء [  مجالس ابن الجوزي : ص 11  - 12 ، ولعل هذا هو ما أشار إليه ابن الهمام : (فإذا خيف على العامة فهم الإستواء إلا بالإتصال ونحوه من لوازم الجسمية فلا بأس بصرف فهمهم إلى الإستيلاء ، فهو ممكن أن يراد ، لكن لا يجزم بإرادته ) ص 17 – 18 المسايرة ، وقارن أيضاً البياضي : إشارات المرام ص 189 ]  ، إزاء هذا المعنى الذي كرره ابن الجوزي ، وأعنى به اعتبار التأويل دواء لداء ، وليس تعريفاً للحقيقة أو اقتراباً من عمق الحقيقة فإننا نجتزئ من قضايا المؤولين بقضية واحدة نرى فيها حقاً دواءا ماجعا لداء التشبيه الذي لا يغسله ماء البحر كله كما يقول ابن الجوزي بحق ، وأعني بهذه القضية نفي الجهة عنه تعالى  ،  لقد صار بعض غلاة المشبهة إلى أن الرب تعالى مماس للصفحة العليا من العرش ، وصار البعض منهم إلى أنهم مباين للعرش ، وتوقح البعض منهم ، فقالوا بإحاطة بعض جواهر العالم به – جل شأنه – إلى غير ذلك من أقوالهم التي تعج بها كتب المقالات والفرق ، وحق ما قاله إمام الحرمين بشأنهم : "وهؤلاء تقل أقدارهم وتتضائل أخطارهم عن أن يفردوا  ببسط القول فيهم " [  الشامل : ص 513 ] ،  لكن فرق المثبتين – وعلى رأسهم ابن تيمية ومدرسته ، وكذلك ابن رشد أيضاً – قد فصلوا القول في أمر الجهة ، كما المعنا إلى ذلك فيما سبق ، فهم ينفون أن يكون جل وتعالى في جهة إذا أريد بالجهة شيء موجود مخلوق ؛ أي أن الله تعالى ليس داخلاً في المخلوقات ، ولا المخلوقات محيطة به ،  وهم يثبتون له تعالى الجهة إذا أريد بها أنه تعالى فوق العالم  ، مباين للمخلوقات ، منفصل عنها [  التدمرية : ص 28 – 29 ، والتسعينية : ص 28 – 29 ، ومجموع الفتاوى 5/ 292 ، ومناهج الأدلة : ص 177 ]  ،  إذن فالفوقية والعلو صفات ثابتة له تعالى عند المثبتين ، حتى لقد قيل لابن الزاغوني – أحد رجالات الحنابلة المثبتين – هل تجددت </w:t>
      </w:r>
      <w:r>
        <w:rPr>
          <w:rFonts w:hint="cs"/>
          <w:b w:val="0"/>
          <w:rtl/>
        </w:rPr>
        <w:lastRenderedPageBreak/>
        <w:t xml:space="preserve">له تعالى صفة لم تكن بعد خلق العرش ؟ فقال : لا ، إنما خلق العالم بصفة التحت، فصار العالم بالإضافة إليه أسفل ، فإذا ثبتت لإحدى الذاتين صفة التحت ثبت للأخرى استحقاق صفة الفوق [  دفع شبه التشبيه : ص 40 ، ولقد رد عليه ابن الجوزي مقرراً أنه " كلام جهل من قائلة وتشبيه محض ]  ، بل إن هؤلاء المثبتين لا يقول : إن العلو صفة ثابتة له تعالى ، لا بالنقل وحده ، بل بالعقل أيضاً ، ومفاد حجتهم العقلية أن الله تعالى قد كان ولا شيء ، ثم خلق العالم ، فلا يخلو إما أن يكون خلقه في نفسه ، ثم انفصل عنه ، فهذا محال ، وإما أن يكون قد خلقه خارجاً عنه ، ثم دخل فيه ، وهذا أيضاً محال ، وإما أن يكون قد خلقه خارجاً عن نفسه الكريمة ولم يحل فيه ، فهذا هو الحق الذي لا يجوز غيره [  مناهج السنة 1 /249 ، ومجموع م/152 ، 284 ، وقد نسبها ابن تيمية إلى الإمام أحمد ، وذكرها الأمدي واستقصى الجواب عنها ( غاية المرام ص 198 وما بعدها ) ، وكذلك الرازي في أساس التقديس ص 61 وما بعدها ]  ، وظل ابن تيمية مصراً على هذا الاعتقاد حتى اعتقاله في قلعة الجبل فحين طلب منه أن يقول بنفي الجهة أجاب قائلاً : "إن أراد قائلاً هذا القول أنه ليس فوق العالم رب ، ولا فوق العرش إله ، ولا فوق العالم إلا العدم المحض ، فهذا مخالف لإجماع الأمة ، وإن أراد به أن الله تعالى لا تحيط به مخلوقاته ، ولا يكون في جوف الموجودات فهذا ما صرحت به في كلامي" [  مجموع الفتاوى : 5/264 ، وما بعدها ]  ،  إذن فالجهة قد تبلورت صراحة عند المثبتين إلى العلو والفوقية  ، ونتج عن هذا القول بالعلو والفوقية عند المثبتين أمر آخر ، وهو صحة الإشارة إليه تعالى بالإشارة الحسية [  وقد يقال ههنا : وما شأن حديث الجارية التي سألها النبي صلى الله عليه وسلم أين الله ، فأشارت إلى السماء ، فقال أعتقوها فهي مؤمنة ؟ ] ،   فهذا لازم لذلك  ،  نقول : إنه قد وقع في بعض روايات الحديث أن حديثه صلى الله عليه وسلم  مع الجارية لم يكن إلا بالإشارة ، ثم سبك الراوي ما فهمه من الإشارة في لفظ اختاره ، ففي رواية عطاء بن يسار : "فمد النبي صلى الله عليه وسلم يديه إليها مستفهماً من في السماء ؟ " ، وهذان كما يقول الكوثري </w:t>
      </w:r>
      <w:r>
        <w:t>–</w:t>
      </w:r>
      <w:r>
        <w:rPr>
          <w:rFonts w:hint="cs"/>
          <w:b w:val="0"/>
          <w:rtl/>
        </w:rPr>
        <w:t xml:space="preserve"> من الدليل على أن ( أين الله) لم يكن لفظ النبي صلى الله عليه وسلم ، ثم يعقب الكوثري على ذلك قائلاً : (وقد فعلت الرواية بالمعنى في الحديث ما تراه من الإضراب)  ،  كما أن البيهقي نفسه قد أشار إلى الاضطراب إشارة واضحة (قارن الأسماء والصفات للبيهقي وهوامشها للكوثري ص 412 وما يليها ، كذلك أيضاً تكملة الرد على النونية ص 94 ) ،  ثم قارن </w:t>
      </w:r>
      <w:r>
        <w:t>–</w:t>
      </w:r>
      <w:r>
        <w:rPr>
          <w:rFonts w:hint="cs"/>
          <w:b w:val="0"/>
          <w:rtl/>
        </w:rPr>
        <w:t xml:space="preserve"> في مقابل ذلك </w:t>
      </w:r>
      <w:r>
        <w:t>–</w:t>
      </w:r>
      <w:r>
        <w:rPr>
          <w:rFonts w:hint="cs"/>
          <w:b w:val="0"/>
          <w:rtl/>
        </w:rPr>
        <w:t xml:space="preserve"> (العلو) للذهبي ، وتعليقات الألباني على هذا الحديث ص 81 وما بعدها ، ففيها انتقادات لاذعة لرأي الكوثري السابق الذكر  ،  ثم قارن أيضاً ما ذكره ابن خزيمة (التوحيد ص 80 </w:t>
      </w:r>
      <w:r>
        <w:t>–</w:t>
      </w:r>
      <w:r>
        <w:rPr>
          <w:rFonts w:hint="cs"/>
          <w:b w:val="0"/>
          <w:rtl/>
        </w:rPr>
        <w:t xml:space="preserve"> 81 </w:t>
      </w:r>
      <w:r>
        <w:t>–</w:t>
      </w:r>
      <w:r>
        <w:rPr>
          <w:rFonts w:hint="cs"/>
          <w:b w:val="0"/>
          <w:rtl/>
        </w:rPr>
        <w:t xml:space="preserve"> 82 ) لترى أثر هذا الاضطراب الذي أشار إليه الكوثري ، مما اضطر ابن خزيمة إلى الإعتذار عن هذا الاضطراب بأن الحديث حديثان لا حديث واحد   ،  أما أبو بكر بنفورك فتجد أنه (في مشكل الحديث ص </w:t>
      </w:r>
      <w:r>
        <w:rPr>
          <w:rFonts w:hint="cs"/>
          <w:b w:val="0"/>
          <w:rtl/>
        </w:rPr>
        <w:lastRenderedPageBreak/>
        <w:t xml:space="preserve">58 وما بعدها ) يحمل سؤال النبي صلى الله عليه وسلم لها على أنه "استعلام لمنزلته تعالى وقدره عندها وفي قلبها ، وليس استعلاماً عن المكان بما يقتضيه من التحديد والتمكن ، وحذا الفخر الرازي حذو ابن فورك تقريباً (أساس التقديس ص 166 ) ، ووافق إمام الحرمين ابن فولك على هذا الاتجاه ، ولكنه أضاف إلى المسألة بعداً آخر (الشامل ص 568) فقد سأل النبي صلى الله عليه وسلم أم جميل : كم تعبدين من إله ، فقالت خمسة [ كما سأل صلى الله عليه وسلم أبا حصين كم تعبد اليوم من إله ، قال سبعة  ،  الأسماء والصفات للبيهقي ص 424 ] ، ويتابع الجويني قائلاً : فكما لا يجوز حمل سؤاله (عليه السلام) ، بكم على أنه إقرار للتعدد ، فكذا لا يجوز حمل سؤاله للجارية بأين على أنه إقرار بالمكان أو الجهة   ،  أما قبوله (عليه السلام) لإجابة الجارية ، فلأنها كانت عجماء لا تفصح [ كما تقول بعض روايات ابن خزيمة للحديث ] ، وليس في الروايات الصحيحة ما يفيد أنها كانت خرصاء ( البياضي ص 198 إشارات المرام )  ،  ثم قارن ذلك كله بما ورد في شرح مسلم للنووي من أنه (عليه السلام أراد امتحان الجارية هل تقر بأن الخالق المتعالي هو الله الذي إذا دعاه الداعي استقبل السماء (البياضي ص 199 )  ،  وقد ظل ابن تيمية أيضاً مصرا على هذا الاعتقاد حتى اعتقاله ، فحين طلب منه أن يتبرأ من القول بصحة إشارة الأصابع إليه تعالى إشارة حسية أجاب قائلاً : "إن أراد القائل من قوله إنه لا يشار إليه أنه تعالى ليس محصوراً في المخلوقات فهذا حقه ، وإن أراد أن من دعا الله تعالى لا يرفع يديه فهذا خلاف ما تواترت به السنن ، وإذا سمى المسمى ذلك إشارة حسية ، وقال : إنه لا يجوز ، لم يقبل ذلك منه" [  مجموع الفتاوى 5/264 : 266 ، وأيضاً منهاج السنة 1/249 </w:t>
      </w:r>
      <w:r>
        <w:t>–</w:t>
      </w:r>
      <w:r>
        <w:rPr>
          <w:rFonts w:hint="cs"/>
          <w:b w:val="0"/>
          <w:rtl/>
        </w:rPr>
        <w:t xml:space="preserve"> 250  ] ، ولو ضممنا إلى هذا التقرير ما قرره ابن تيمية أيضاً في الرسالة العرشية لوجدنا عجبا من الأمر ، فلقد قرر ابن تيمية في هذه الرسالة أن الجهات </w:t>
      </w:r>
      <w:r>
        <w:t>–</w:t>
      </w:r>
      <w:r>
        <w:rPr>
          <w:rFonts w:hint="cs"/>
          <w:b w:val="0"/>
          <w:rtl/>
        </w:rPr>
        <w:t xml:space="preserve"> وإن كانت اعتبارية للحيوان </w:t>
      </w:r>
      <w:r>
        <w:t>–</w:t>
      </w:r>
      <w:r>
        <w:rPr>
          <w:rFonts w:hint="cs"/>
          <w:b w:val="0"/>
          <w:rtl/>
        </w:rPr>
        <w:t xml:space="preserve"> لكنها غير اعتبارية في عالم  الأفلاك ، فجهة العلو والسفل بالنسبة للأفلاك لا تتغير ، المحيط هو العلو ، والمركز هو السفل ، والأفلاك دائرية عقلاً وسمعاً ، كما يقول ، والعرش مقبب كما ورد في بعض الروايات ، فإذا قدر أن العرش مستدير محيط بالمخلوقات كان هو أعلاها لا أسفلها ، وهو فوقها  مطلقاً فلا يتوجه الإنسان إلى العرش ، ولا إلى ما فوقه إلا من العلو ، ولا من جهاته الباقية أصلاً [  العرشية : مجموع الفتاوى 6/545 ] ،  ولا يحتاج الأمر هنا إلى أن نكرر أن المنهج اللغوي الذي اتبعه ابن تيمية قد أوقعه في في مزالق يصعب التخلص منها  ، ولكن ما موقف المؤولين من القضية ؟ أقول : إنهم لم يرتضوا هذا التقرير جملة وتفصيلاً :  فالقول بأن الجهة أمر عدمي أم غير مقبول عن الرازي ؛ لأن الجهات تختلف بحقائقها ، وتتباين بالإشارات إليها ، فالقول بأنه تعالى في جهة الفوق معناه امتناع حصول ذاته في سائر الجهات ، فلولا أن جهة الفوق مخالفة بالماهية لسائر الجهات لما اختصت بهذا الحكم </w:t>
      </w:r>
      <w:r>
        <w:rPr>
          <w:rFonts w:hint="cs"/>
          <w:b w:val="0"/>
          <w:sz w:val="24"/>
          <w:szCs w:val="24"/>
          <w:rtl/>
        </w:rPr>
        <w:t xml:space="preserve">[  أساس التقديس : ص 30، 47  - 48 ، وقارن هذا بما نقله </w:t>
      </w:r>
      <w:r>
        <w:rPr>
          <w:rFonts w:hint="cs"/>
          <w:b w:val="0"/>
          <w:sz w:val="24"/>
          <w:szCs w:val="24"/>
          <w:rtl/>
        </w:rPr>
        <w:lastRenderedPageBreak/>
        <w:t>الامدي عن قبول "بعض الأصحاب " لكون الجهة أمراً عدمياً [ فإن كانت الجهة معدومة فلا جهة ؛ إذ لا فرق بين قولنا إنه في جهة معدومة ، وبين قولنا : إنه لا في جهة ، إلا في مجرد اللفظ ولا نظر إليه] [ ص 193 غاية المرام] ، بل إن الآمدي نفسه قد وافق هؤلاء الأصحاب في جواز كون الجهة عدمية ، فتراه يقول في نفس المصدر [ ص 196 ] : فإن لم يكن متحيزاً بالجهة ولا هو مما تحيطه الأبعاد والامتدادات ، ولا هو واقع في مسامته المغايات والنهايات فلا معنى لكونه فيها إلا من جهة اللفظ ولا حاصل له  ]</w:t>
      </w:r>
      <w:r>
        <w:rPr>
          <w:rFonts w:hint="cs"/>
          <w:b w:val="0"/>
          <w:rtl/>
        </w:rPr>
        <w:t xml:space="preserve"> ،   ثم إن الجهات حادثة بإحداث الإنسان ونحوه مما يمشي على رجلي ، كما يقول ابن الهمام ، ثم هي اعتبارية ، فإن النملة </w:t>
      </w:r>
      <w:r>
        <w:t>–</w:t>
      </w:r>
      <w:r>
        <w:rPr>
          <w:rFonts w:hint="cs"/>
          <w:b w:val="0"/>
          <w:rtl/>
        </w:rPr>
        <w:t xml:space="preserve"> كما يضيف ابن الهمام </w:t>
      </w:r>
      <w:r>
        <w:t>–</w:t>
      </w:r>
      <w:r>
        <w:rPr>
          <w:rFonts w:hint="cs"/>
          <w:b w:val="0"/>
          <w:rtl/>
        </w:rPr>
        <w:t xml:space="preserve"> إذا مشت على سقف كان السقف بالنسبة إليها جهة الأرض ، ثم إنه </w:t>
      </w:r>
      <w:r>
        <w:t>–</w:t>
      </w:r>
      <w:r>
        <w:rPr>
          <w:rFonts w:hint="cs"/>
          <w:b w:val="0"/>
          <w:rtl/>
        </w:rPr>
        <w:t xml:space="preserve"> جل وتعالى </w:t>
      </w:r>
      <w:r>
        <w:t>–</w:t>
      </w:r>
      <w:r>
        <w:rPr>
          <w:rFonts w:hint="cs"/>
          <w:b w:val="0"/>
          <w:rtl/>
        </w:rPr>
        <w:t xml:space="preserve"> قد كان في الأزل ، ولم يكن شيء من الموجودات غيره ، إذن فقد كان لا في جهة [  المسايرة : ص 16 </w:t>
      </w:r>
      <w:r>
        <w:rPr>
          <w:b w:val="0"/>
        </w:rPr>
        <w:t>–</w:t>
      </w:r>
      <w:r>
        <w:rPr>
          <w:rFonts w:hint="cs"/>
          <w:b w:val="0"/>
          <w:rtl/>
        </w:rPr>
        <w:t xml:space="preserve"> 17  ] ، فهو سبحانه الأول والآخر ، وهذا يقتضي أن تكون ذاته تعالى متقدمة في الوجود على كل من سواه ، وأن يكون متأخراً في الوجود عن كل ما سواه ، وذلك يقتضي أنه كان موجوداً قبل الحيز والجهة  - على أي معنى فسرتا </w:t>
      </w:r>
      <w:r>
        <w:t>–</w:t>
      </w:r>
      <w:r>
        <w:rPr>
          <w:rFonts w:hint="cs"/>
          <w:b w:val="0"/>
          <w:rtl/>
        </w:rPr>
        <w:t xml:space="preserve"> وهو موجود بعد فناء الحيز والجهة ، على أي معنى فسرتا [  أساس التقديس : ص 31  ]  ، </w:t>
      </w:r>
      <w:r>
        <w:rPr>
          <w:rFonts w:hint="cs"/>
          <w:b w:val="0"/>
          <w:rtl/>
          <w:lang w:bidi="ar-KW"/>
        </w:rPr>
        <w:t xml:space="preserve"> </w:t>
      </w:r>
      <w:r>
        <w:rPr>
          <w:rFonts w:hint="cs"/>
          <w:b w:val="0"/>
          <w:rtl/>
        </w:rPr>
        <w:t xml:space="preserve">ولعل هذا هو ما أشار إليه الإمام أبو حنيفة (رضي الله عنه) حين قال : "ولو كان جل وتعالى في مكان محتاجاً إلى الجلوس والاستقرار فقبل خلق العرش أين كان ؟ " ولذلك فقد عقب البياضي على قول أبي حنيفة بقوله : " وكيف كان سبحانه في "أين" ولا جهة في الأزل ، والجهات خواص الأجسام المحدثة؟ " </w:t>
      </w:r>
      <w:r>
        <w:rPr>
          <w:rFonts w:hint="cs"/>
          <w:b w:val="0"/>
          <w:sz w:val="24"/>
          <w:szCs w:val="24"/>
          <w:rtl/>
        </w:rPr>
        <w:t>[  البياضي : إشارات المرام : ص 196   ، أما حديث أبي رزين : [ أين كان ربنا قبل أن يخلق الخلق ، فقال صلى الله عليه وسلم : كان في عماء فوقه هواء وتحتههواء ] فقد قال فيه ابن قتيبة : [ هذا الحديث مختلف فيه ، وقد جاء من غير هذا الوجه بألفاظ تستشنع أيضاً ، والنقلة له أعراب ، ووكيع أحد رواته لا يعرف ، وأما قوله : [  فوقه هواء وتحته هواء ]  فإن قوماً قد زادوا فيه : "ما"  فقالوا : ما تحته  هواء ولا تحته هواء ، استيحاشاً من أن يكون فوقه هواء وتحته هواء ، وهو بينهما ، والوحشة لا تزول بزيادة "ما" ؛ لأن "فوق" و "تحت" باقيان ، انظر "مختلف الحديث ص 222 "  ،  وقال البيهقي عن الحديث نسه : "هذا حديث تفرد به يعلى بن عطاء عن وكيع ، ولا نعلم لوكيع هذا راوياً غير يعلى بن عطاء"  ،  الأسماء والصفات ص 376 وما يليها ]</w:t>
      </w:r>
      <w:r>
        <w:rPr>
          <w:rFonts w:hint="cs"/>
          <w:b w:val="0"/>
          <w:rtl/>
        </w:rPr>
        <w:t xml:space="preserve">  ،  وقال أبو حنيفة (رضي الله عنه) أيضاً في نفس المعنى : "كان الله تعالى ولا مكان ، كان قبل أن يخلق الخلق ، كان ولم يكن أين ، ولا خلق ، ولا شيء ، وهو خالق كل شيء" </w:t>
      </w:r>
      <w:r>
        <w:rPr>
          <w:rFonts w:hint="cs"/>
          <w:b w:val="0"/>
          <w:sz w:val="24"/>
          <w:szCs w:val="24"/>
          <w:rtl/>
        </w:rPr>
        <w:t>[  البياضي : ص 197  ، وبحر الكلام للنسفي ص 25  ]  ،</w:t>
      </w:r>
      <w:r>
        <w:rPr>
          <w:rFonts w:hint="cs"/>
          <w:b w:val="0"/>
          <w:rtl/>
        </w:rPr>
        <w:t xml:space="preserve">  ولعل الرازي كان يستقي من نفس النبع حين قال : "قبل خلق العالم ما كان إلا الخلاء الصرف والعدم المحض ، فلم يكن هناك فوق ولا تحت" [  أساس التقديس : ص 55  ] ،  ولله در أب منصور الماتريدي حين قال : " إنه ليس في الارتفاع إلى ما يعلو من المكان للجلوس أو القيام شرف ولا علو ، ولا وصف بالعظمة والكبرياء كمن يعلو السطوح أو الجبال ، فإنه لا يستحق الرفعة على من دونه " [  التوحيد : ص 70 ]  ،  أما عن كونه تعالى مشاراً إليه بالإشارة الحسية فهذا مما يقتضي كونه تعالى موجوداً في جهة موجودة ، فلا معنى للكون في جهة إلا أنه مشار إليه بالحس [  أساس التقديس : ص 45 ، 50 ، وكذلك الآمدي ، كما ذكر ابن تيمية في منهاج السنة ص 3/131  ]  ،  ونحن نعلم أن ابن تيمية ينازع في هذا ، ويقول : إنه سبحانه فوق العالم ويشار إليه ، ولكنه ليس في حيز وجودي ، ولا في جهة </w:t>
      </w:r>
      <w:r>
        <w:rPr>
          <w:rFonts w:hint="cs"/>
          <w:b w:val="0"/>
          <w:rtl/>
        </w:rPr>
        <w:lastRenderedPageBreak/>
        <w:t xml:space="preserve">وجودية [  منهاج السنة : ص 3/131  ] ، لكن كم من خواص الناس </w:t>
      </w:r>
      <w:r>
        <w:t>–</w:t>
      </w:r>
      <w:r>
        <w:rPr>
          <w:rFonts w:hint="cs"/>
          <w:b w:val="0"/>
          <w:rtl/>
        </w:rPr>
        <w:t xml:space="preserve"> بل عوامهم </w:t>
      </w:r>
      <w:r>
        <w:t>–</w:t>
      </w:r>
      <w:r>
        <w:rPr>
          <w:rFonts w:hint="cs"/>
          <w:b w:val="0"/>
          <w:rtl/>
        </w:rPr>
        <w:t xml:space="preserve"> من يستطيع أن يجرد الجهة والحيز من معناهما الحسي المعهود ؟ كم من هؤلاء من يتحصل في ذهنه الفرق الجلي بين الجهة الوجودية والجهة العدمية ؟ كم منهم من يستطيع أن يتصور إشارة حسية دون مشار إليه محسوس ؟!  إن هذه هي أحكام الفطرة البسيطة التي لا يفتأ ابن تيمية يشيد بحكمها وينزل على مقتضاها : العلو والفوقية تقتضي حسا ومحسوساً ، الجهة والحيز تقتضي محاطا ومحاطا به ، الإشارة الحسية تقتضي مشاراً محسوساً ، والتنصل من هذه الأحكام مصادمة لتلك الفطرة بلا مراء  ،  إذن فلا بد من دواء !!  </w:t>
      </w:r>
    </w:p>
    <w:p w:rsidR="00355770" w:rsidRDefault="00355770" w:rsidP="00531024">
      <w:pPr>
        <w:spacing w:after="240"/>
        <w:jc w:val="center"/>
        <w:rPr>
          <w:b w:val="0"/>
          <w:rtl/>
        </w:rPr>
      </w:pPr>
      <w:r>
        <w:rPr>
          <w:rFonts w:hint="cs"/>
          <w:b w:val="0"/>
          <w:rtl/>
        </w:rPr>
        <w:t>***</w:t>
      </w:r>
    </w:p>
    <w:p w:rsidR="00355770" w:rsidRDefault="00355770" w:rsidP="00531024">
      <w:pPr>
        <w:spacing w:after="240"/>
        <w:jc w:val="center"/>
        <w:rPr>
          <w:b w:val="0"/>
          <w:bCs/>
          <w:rtl/>
        </w:rPr>
      </w:pPr>
      <w:r>
        <w:rPr>
          <w:rFonts w:hint="cs"/>
          <w:b w:val="0"/>
          <w:bCs/>
          <w:rtl/>
        </w:rPr>
        <w:t>(7)</w:t>
      </w:r>
    </w:p>
    <w:p w:rsidR="00355770" w:rsidRDefault="00355770" w:rsidP="00531024">
      <w:pPr>
        <w:spacing w:after="240"/>
        <w:jc w:val="center"/>
        <w:rPr>
          <w:b w:val="0"/>
          <w:bCs/>
          <w:rtl/>
        </w:rPr>
      </w:pPr>
      <w:r>
        <w:rPr>
          <w:rFonts w:hint="cs"/>
          <w:b w:val="0"/>
          <w:bCs/>
          <w:rtl/>
        </w:rPr>
        <w:t>دواء المؤولين لمسألة الجهة ، وموقفنا منه</w:t>
      </w:r>
    </w:p>
    <w:p w:rsidR="00355770" w:rsidRDefault="00355770" w:rsidP="00531024">
      <w:pPr>
        <w:spacing w:after="240"/>
        <w:jc w:val="both"/>
        <w:rPr>
          <w:b w:val="0"/>
          <w:rtl/>
        </w:rPr>
      </w:pPr>
      <w:r>
        <w:rPr>
          <w:rFonts w:hint="cs"/>
          <w:b w:val="0"/>
          <w:rtl/>
        </w:rPr>
        <w:t xml:space="preserve">ثمة " دواء" وصفه المؤولون لمن لا يستطيع الفكاك من أسر الاعتقاد بالجهة ، وأهمية هذا الدواء تكمن فيما نزعم في أنه يأخذ بيد العقل لكي يتجاوز تلك الصعوبة النفسية التي أشرنا إليها في بدء الحديث ، وتكمن من جهة ثانية في أن فيه تدعيما لرأى السلف في السكوت عن التفسير ، والتوقف والتفويض  ، وتتمثل تلك الصعوبة كما وصفها الفخر الرازي ، وكما كررنا مرارا ، في أننا نعلم علما ضروريا أن كل موجودين فلابد أن يكون أحدهما إما حالا في الآخر "محايثا له" وإما مباينا عنه مختصا بجهة من الجهات المحيطة به [  أساس التقديس : ص 4  ]  ، ومضمون هذا الدواء هو أن الباري تعالى والالم كل منهما مباين للآخر ، ومنفصل عنه لا محاله ، لكن هذه المباينة وذلك الانفصال لا يوجب أن يكون الباري تعالى في جهة  ،  لماذا ؟ يضرب الآمدي مثالا يقرب المقصود ، فلو قيل لك : هل تتصور وجود شيء ليس بعالم ولا جاهل ؟ لقلت : إن ذلك محال ، فيقال لك : إن استحالة الخلو عن أحد المتقابيلين إنما تكون فيما هو قابل لهما ، لكنك لو قلت : إن الحجر ليس بعالم ولا جاهل لكنت صادقا فيما تقول ؛ لأن الحجر ليس بقابل للاتصاف بأحد المتقابلين </w:t>
      </w:r>
      <w:r>
        <w:rPr>
          <w:rFonts w:hint="cs"/>
          <w:b w:val="0"/>
          <w:sz w:val="24"/>
          <w:szCs w:val="24"/>
          <w:rtl/>
        </w:rPr>
        <w:t>[  غاية المرام : 199-200 ، وكذلك الشهر ستاني : نهاية الأقدام ص 110-111 ، وإن كان بينهما قليل من الاختلاف أساس في تقرير القضية ، وعلى أية حال فهذا هو ما يسميه المناطقة تقابل العدم والملكة ، وهما أمران أحدهما وجودي والآخر عدمي ، لا يجتمعان ، ويجوز أن يرتفعا في موضع لا تصح فيه الملكة ]</w:t>
      </w:r>
      <w:r>
        <w:rPr>
          <w:rFonts w:hint="cs"/>
          <w:b w:val="0"/>
          <w:rtl/>
        </w:rPr>
        <w:t xml:space="preserve">  ، وقياسا على ذلك فلا يقال أصلا عن الباري تعالى : إنه في جهة ، أو ليس في جهة ؛ لأنه ذاته تعالى غير قابلة للاتصاف بهذه البدائل أصلا ، بل هو سبحانه كما قال أبو حنيفة "كان ولا مكان ولا جهة ، كان ولم يكن </w:t>
      </w:r>
      <w:r>
        <w:rPr>
          <w:rFonts w:hint="cs"/>
          <w:b w:val="0"/>
          <w:rtl/>
        </w:rPr>
        <w:lastRenderedPageBreak/>
        <w:t xml:space="preserve">شيء ، أو خلق ، بل هو خالق الخلق"  ،  إذن فداته تعالى أعلى من هذه البدائل جميعاً ابتداء ، وأرفع منها جميعاً ابتداء ، ولذا فقد صدق من اقل : (لا يقال لمن أين الأين : أين )  ،  وقياساً على ذلك أيضاً فلا يقال أصلاً : إنه تصح الإشارة إليه ، أو لا تصح الإشارة إليه ، ولا يقال : إنه في زمان ، أو ليس في زمان؛ لأن ذاته تعالى غير قابلة للاتصاف بهذه البدائل أصلاً وابتداء  ،  إن كل هذه البدائل بأسرها "الجهة، أو اللاجهة"  "الإشارة، أو اللاإشارة" "الفوق، أو التحت"، "المكان، أو اللامكان" ، "الزمان، أو اللازمان" قد حدثت بخلق العوالم ، فبخلق العالم صارت الجهة جهة ، والإشارة إشارة ، والفوق فوقاً ، والتحت تحتاً ، والزمان زماناً ، والمكان مكاناً ، وهو جل وتعالى أزلي قديم قبل خلق العالم ، ولله در أبي حنيفة في قولته السابقة ، وليس لنا بعد قوله قول (1)   ،  ونحن حين نأخذ بقضية المؤولين هذه فإننا نعتبرها "تخلية" ، لا "تحلية"، فهي تدعم مذهب السلف في السكوت والانكفاف والوقفة ، وحقاً ما قاله البعض من أن السلف يشاركون كل طائفة فيما يتحلون به من صفات الكمال  ، بيد أن ابن تيمية لم يترك هذا الدواء  يمر دون أن يحاول توهينه قائلاً :  "إن هؤلاء الذين يقولون : إنه تعالى ليس داخل العالم ولا خارجه ، إذا قيل لهم : هذا ممتنع في ضرورة العقل ، قالوا : هذا إنما يكون إذا كان قابلاً لذلك ، والقبول إنما يكون من المتحيز ، فإذا انتفى التحيز انتفى قبول هذين المتناقضين  ، لو وضعت مقولة أبي حنيفة هذه بجانب ما قاله ابن قتيبة بشأن حديث أبي رزين (أين كان ربنا </w:t>
      </w:r>
      <w:r>
        <w:t>…</w:t>
      </w:r>
      <w:r>
        <w:rPr>
          <w:rFonts w:hint="cs"/>
          <w:b w:val="0"/>
          <w:rtl/>
        </w:rPr>
        <w:t xml:space="preserve"> إلخ " والذي نقلناه في هامش سابق لأنتج لك القولان معا تلك القضية التي أخذناها عن المؤولين  ، فيقال لهم : علم الخلق بامتناع الخلو من هذين النقيضين هو علم مطلق لا يستثنى منه موجود ، ثم إن هذه الصفات "أي كونه تعالى ليس داخل العالم ولا خارجه ، يمكن أن يتصف به المعدوم ، أما اصطلاح العدم والملكة فهو اصطلاح لفظي ، والاصطلاحات اللفظية ليست دليلاً على الحقائق العقلية ، ثم إن ما لا يقبل الاتصاف بهذين أنقص مما يقبل ذلك " [  التدمرية : ص 18 و ص 27 ، منهاج السنة : ص 4/7  ، 8 ، والتسعينية : ص 28  ]  ، فاعتراض ابن تيمية قائم على أن من لا يصح وصفه بأنه في جهة أو لا في جهة ، ومن لا يصح وصفه بأنه لا يشار إليه أو لا يشار إليه أنقص ممن يصح وصفه بأحدهما "فإذا اعتبرنا الموجودات فما يقبل الحركة مثلاً أكمل ممن لا يقبلها ، فإذا كان عدم الحركة عما من شأنه أن يقبلها صفة نقص فكونه لا يقبل الحركة أصلاً أعظم نقصاً ، ومثل ذلك في سائر الصفات" [  منهاج السنة ص 4/134 ]  ،  لقد فات ابن تيمية في هذا الصدد أن ثمة أوصافاً متقابلة يعتبر الخلو عن الاتصاف بها أكمل من إمكان الاتصاف بأحدها "فالعلم الحادث المخلوق مثلاً منقسم إلى الضروري والكسبي ، وهما متقابلان ، وعلم الله القديم أعلى من الاتصاف بهذيم المتقابلين ، فلا يصح وصف علمه تعالى بأنه ضروري أو كسبي [ شرح المواقف 1/90   ]  ،  ثم إن ابن تيمية نفسه قد حكم بتنزيه </w:t>
      </w:r>
      <w:r>
        <w:rPr>
          <w:rFonts w:hint="cs"/>
          <w:b w:val="0"/>
          <w:rtl/>
        </w:rPr>
        <w:lastRenderedPageBreak/>
        <w:t xml:space="preserve">الباري تعالى عن الاتصاف بالشبع أو الجوع مثلاً </w:t>
      </w:r>
      <w:r>
        <w:t>–</w:t>
      </w:r>
      <w:r>
        <w:rPr>
          <w:rFonts w:hint="cs"/>
          <w:b w:val="0"/>
          <w:rtl/>
        </w:rPr>
        <w:t xml:space="preserve"> لا لعدم ورود النصوص السمعية بهما ؛ لأنه قد أبطل الاعتماد على السمع في الاثبات كما رأينا </w:t>
      </w:r>
      <w:r>
        <w:t>–</w:t>
      </w:r>
      <w:r>
        <w:rPr>
          <w:rFonts w:hint="cs"/>
          <w:b w:val="0"/>
          <w:rtl/>
        </w:rPr>
        <w:t xml:space="preserve"> بل لأن الاتصاف بهما نقص ، وبهذا فقد نزه الله تعالى عن المتقابلين ، اللذين  يعتبر الخلو عنهما  - في الشاهد </w:t>
      </w:r>
      <w:r>
        <w:t>–</w:t>
      </w:r>
      <w:r>
        <w:rPr>
          <w:rFonts w:hint="cs"/>
          <w:b w:val="0"/>
          <w:rtl/>
        </w:rPr>
        <w:t xml:space="preserve"> نقصاً ، فالجمادات لا تشبع ولا تجوع ، بل الحق تنزيهه تعالى عن كثير من الأمور المتقابلة التي هي من لوازم مخلوقاته المحدثة المصنوعة ، فهو </w:t>
      </w:r>
      <w:r>
        <w:t>–</w:t>
      </w:r>
      <w:r>
        <w:rPr>
          <w:rFonts w:hint="cs"/>
          <w:b w:val="0"/>
          <w:rtl/>
        </w:rPr>
        <w:t xml:space="preserve"> جل ثناؤه </w:t>
      </w:r>
      <w:r>
        <w:t>–</w:t>
      </w:r>
      <w:r>
        <w:rPr>
          <w:rFonts w:hint="cs"/>
          <w:b w:val="0"/>
          <w:rtl/>
        </w:rPr>
        <w:t xml:space="preserve"> ليس بطويل ولا بغير طويل ، ولا بقائم ولا قاعد ، وكلامه جل ثناؤه ليس سراً ولا جهراً ، ولذلك فقد أضاف السر والجهر إلينا في قوله : { يَعْلَمُ سِرَّكُمْ وَجَهْرَكُمْ }  [ الأنعام :  3 ] [  أساس التقديس ص 148  وما بعدها  ]  ،  ونقول آخراً : لقد أصاب الغزالي حين قال : لما كان زمان السلف الأول زمان سكون القلب بالغوا في الكف عن التأويل خيفة من تحريك الدواعي وتشويش القلوب ، فمن خالفهم في ذلك الزمان فهو الذي حرك الفتنة وألقى الشكوك في القلوب مع الاستغناء عنه ، فباء بالإثم ، أما الآن فقد فشا ذلك ، فالعذر في إظهار شيء من ذلك رجاء لإماطة الأوهام الباطلة عن القلوب أظهر ، واللوم عن قائله أقل [  الغزالي : إلجام العوام ص 28 بهامش الإنسان الكامل ]  ، ولا نبتغي من حديثنا هذا إلا أن يكون اللوم عنا أقل ، وعلى الله قصد السبيل  ،  بل لقد نقل الرازي عن "البعض" ما هو أكثر مما ذهبنا إليه ، فعندهم أن ما لا يجوز على الله تعالى من "جنس" هذه الأوصاف فالمراد به نفي صحة الاتصاف ، لا مجرد النفي فحسب ، فما ذكره الله تعالى في كتابه من مثل قوله تعالى : { لَا تَأْخُذُهُ سِنَةٌ وَلَا نَوْمٌ }  [البقرة : 255 ] وقوله { لَمْ يَلِدْ وَلَمْ يُولَدْ }  [الإخلاص : 3 ]  فهو وإن كان في سورة النفي ، لكنه ليس في الحقيقة كذلك ، بل المراد به نفي صحة الاتصاف  ،  ثم ناقش الفخر جوانب المسألة كلها بالتفصيل  ،  وانتهى فيها إلى ما هو موضع مناقشة ، كشأنه في بعض المسائل التي تناولها في أساس التقديس ، والله يقول الحق ، وهو يهدي السبيل  ،  تم بحمد الله تعالى ،</w:t>
      </w:r>
    </w:p>
    <w:p w:rsidR="00355770" w:rsidRDefault="00355770" w:rsidP="00531024">
      <w:pPr>
        <w:jc w:val="center"/>
        <w:rPr>
          <w:b w:val="0"/>
          <w:rtl/>
        </w:rPr>
      </w:pPr>
      <w:r>
        <w:rPr>
          <w:rFonts w:hint="cs"/>
          <w:b w:val="0"/>
          <w:rtl/>
        </w:rPr>
        <w:t xml:space="preserve">**** </w:t>
      </w:r>
    </w:p>
    <w:p w:rsidR="00355770" w:rsidRDefault="00355770" w:rsidP="00531024">
      <w:pPr>
        <w:jc w:val="center"/>
        <w:rPr>
          <w:b w:val="0"/>
          <w:rtl/>
        </w:rPr>
      </w:pPr>
    </w:p>
    <w:p w:rsidR="00355770" w:rsidRDefault="00355770" w:rsidP="00531024">
      <w:pPr>
        <w:jc w:val="both"/>
        <w:rPr>
          <w:b w:val="0"/>
          <w:rtl/>
        </w:rPr>
      </w:pPr>
    </w:p>
    <w:p w:rsidR="002F69AF" w:rsidRDefault="002F69AF" w:rsidP="00531024">
      <w:pPr>
        <w:jc w:val="both"/>
        <w:rPr>
          <w:b w:val="0"/>
          <w:rtl/>
          <w:lang w:bidi="ar-KW"/>
        </w:rPr>
      </w:pPr>
    </w:p>
    <w:p w:rsidR="00FE547F" w:rsidRDefault="00FE547F" w:rsidP="00531024">
      <w:pPr>
        <w:jc w:val="both"/>
        <w:rPr>
          <w:b w:val="0"/>
          <w:rtl/>
          <w:lang w:bidi="ar-KW"/>
        </w:rPr>
      </w:pPr>
    </w:p>
    <w:p w:rsidR="00FE547F" w:rsidRDefault="00FE547F" w:rsidP="00531024">
      <w:pPr>
        <w:jc w:val="both"/>
        <w:rPr>
          <w:b w:val="0"/>
          <w:rtl/>
          <w:lang w:bidi="ar-KW"/>
        </w:rPr>
      </w:pPr>
    </w:p>
    <w:p w:rsidR="00D27087" w:rsidRDefault="00D27087" w:rsidP="00531024">
      <w:pPr>
        <w:rPr>
          <w:b w:val="0"/>
          <w:rtl/>
          <w:lang w:bidi="ar-KW"/>
        </w:rPr>
      </w:pPr>
    </w:p>
    <w:p w:rsidR="003A7E17" w:rsidRDefault="003A7E17" w:rsidP="00531024">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E007C4" w:rsidRDefault="00E007C4" w:rsidP="00531024">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36"/>
          <w:szCs w:val="36"/>
          <w:rtl/>
        </w:rPr>
      </w:pPr>
      <w:r>
        <w:rPr>
          <w:rFonts w:cs="Monotype Koufi" w:hint="cs"/>
          <w:b w:val="0"/>
          <w:sz w:val="36"/>
          <w:szCs w:val="36"/>
          <w:rtl/>
        </w:rPr>
        <w:t xml:space="preserve">[  5  ]  </w:t>
      </w:r>
    </w:p>
    <w:p w:rsidR="003A7E17" w:rsidRDefault="003A7E17" w:rsidP="00531024">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36"/>
          <w:szCs w:val="36"/>
          <w:rtl/>
        </w:rPr>
      </w:pPr>
      <w:r>
        <w:rPr>
          <w:rFonts w:cs="Monotype Koufi" w:hint="cs"/>
          <w:b w:val="0"/>
          <w:sz w:val="36"/>
          <w:szCs w:val="36"/>
          <w:rtl/>
        </w:rPr>
        <w:t xml:space="preserve"> أهل القبلة كلهم موحدون</w:t>
      </w:r>
      <w:r w:rsidR="00E007C4">
        <w:rPr>
          <w:rFonts w:cs="Monotype Koufi" w:hint="cs"/>
          <w:b w:val="0"/>
          <w:sz w:val="36"/>
          <w:szCs w:val="36"/>
          <w:rtl/>
        </w:rPr>
        <w:t xml:space="preserve"> </w:t>
      </w:r>
      <w:r>
        <w:rPr>
          <w:rFonts w:cs="Monotype Koufi" w:hint="cs"/>
          <w:b w:val="0"/>
          <w:sz w:val="36"/>
          <w:szCs w:val="36"/>
          <w:rtl/>
        </w:rPr>
        <w:t>وكل مساجدهم مساجد التوحيد</w:t>
      </w:r>
    </w:p>
    <w:p w:rsidR="003A7E17" w:rsidRDefault="003A7E17" w:rsidP="00531024">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36"/>
          <w:szCs w:val="36"/>
          <w:rtl/>
        </w:rPr>
      </w:pPr>
      <w:r>
        <w:rPr>
          <w:rFonts w:cs="Monotype Koufi" w:hint="cs"/>
          <w:b w:val="0"/>
          <w:sz w:val="36"/>
          <w:szCs w:val="36"/>
          <w:rtl/>
        </w:rPr>
        <w:t>ليس منهم كافر ولا مشرك ولا وثني ولا مرتد ، وان قصر أو اخطأ أو تجاوز</w:t>
      </w:r>
    </w:p>
    <w:p w:rsidR="003A7E17" w:rsidRDefault="003A7E17" w:rsidP="00531024">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36"/>
          <w:szCs w:val="36"/>
          <w:rtl/>
        </w:rPr>
      </w:pPr>
      <w:r>
        <w:rPr>
          <w:rFonts w:cs="Monotype Koufi" w:hint="cs"/>
          <w:b w:val="0"/>
          <w:sz w:val="36"/>
          <w:szCs w:val="36"/>
          <w:rtl/>
        </w:rPr>
        <w:t>لفضيلة الأستاذ السيد محمد زكي إبراهيم رائد العشيرة المحمدية</w:t>
      </w:r>
    </w:p>
    <w:p w:rsidR="003A7E17" w:rsidRDefault="003A7E17" w:rsidP="00531024">
      <w:pPr>
        <w:pBdr>
          <w:top w:val="dashDotStroked" w:sz="24" w:space="1" w:color="auto"/>
          <w:left w:val="dashDotStroked" w:sz="24" w:space="4" w:color="auto"/>
          <w:bottom w:val="dashDotStroked" w:sz="24" w:space="1" w:color="auto"/>
          <w:right w:val="dashDotStroked" w:sz="24" w:space="4" w:color="auto"/>
        </w:pBdr>
        <w:spacing w:after="240"/>
        <w:jc w:val="center"/>
        <w:rPr>
          <w:rtl/>
          <w:lang w:bidi="ar-KW"/>
        </w:rPr>
      </w:pPr>
    </w:p>
    <w:p w:rsidR="009D3575" w:rsidRDefault="009D3575" w:rsidP="00531024">
      <w:pPr>
        <w:rPr>
          <w:rtl/>
          <w:lang w:bidi="ar-KW"/>
        </w:rPr>
      </w:pPr>
    </w:p>
    <w:p w:rsidR="003A7E17" w:rsidRDefault="009D3575" w:rsidP="00531024">
      <w:pPr>
        <w:rPr>
          <w:rtl/>
          <w:lang w:bidi="ar-KW"/>
        </w:rPr>
      </w:pPr>
      <w:r>
        <w:rPr>
          <w:rFonts w:hint="cs"/>
          <w:rtl/>
          <w:lang w:bidi="ar-KW"/>
        </w:rPr>
        <w:t>ويشتمل على تلك الأبواب</w:t>
      </w:r>
    </w:p>
    <w:p w:rsidR="00066657" w:rsidRDefault="00066657" w:rsidP="00531024">
      <w:pPr>
        <w:jc w:val="both"/>
        <w:rPr>
          <w:lang w:bidi="ar-KW"/>
        </w:rPr>
      </w:pPr>
      <w:r>
        <w:rPr>
          <w:rFonts w:hint="cs"/>
          <w:rtl/>
          <w:lang w:bidi="ar-KW"/>
        </w:rPr>
        <w:t>المقدمة</w:t>
      </w:r>
    </w:p>
    <w:p w:rsidR="009D3575" w:rsidRDefault="009D3575" w:rsidP="00531024">
      <w:pPr>
        <w:spacing w:after="240"/>
        <w:jc w:val="both"/>
        <w:rPr>
          <w:b w:val="0"/>
          <w:rtl/>
          <w:lang w:bidi="ar-KW"/>
        </w:rPr>
      </w:pPr>
      <w:r>
        <w:rPr>
          <w:rFonts w:hint="cs"/>
          <w:b w:val="0"/>
          <w:rtl/>
          <w:lang w:bidi="ar-KW"/>
        </w:rPr>
        <w:t>الباب الأول  : قضية الخلافات المذهبية</w:t>
      </w:r>
    </w:p>
    <w:p w:rsidR="009D3575" w:rsidRDefault="009D3575" w:rsidP="00531024">
      <w:pPr>
        <w:spacing w:after="240"/>
        <w:jc w:val="both"/>
        <w:rPr>
          <w:b w:val="0"/>
          <w:rtl/>
          <w:lang w:bidi="ar-KW"/>
        </w:rPr>
      </w:pPr>
      <w:r>
        <w:rPr>
          <w:rFonts w:hint="cs"/>
          <w:b w:val="0"/>
          <w:rtl/>
          <w:lang w:bidi="ar-KW"/>
        </w:rPr>
        <w:t>الباب الثاني : ثلاثون حديثا ثابتا حاسما : في انه ليس من أهل القبلة كافر ولا مشرك ، وان عصى وخالف</w:t>
      </w:r>
    </w:p>
    <w:p w:rsidR="009D3575" w:rsidRDefault="009D3575" w:rsidP="00531024">
      <w:pPr>
        <w:spacing w:after="240"/>
        <w:jc w:val="both"/>
        <w:rPr>
          <w:b w:val="0"/>
          <w:rtl/>
          <w:lang w:bidi="ar-KW"/>
        </w:rPr>
      </w:pPr>
      <w:r>
        <w:rPr>
          <w:rFonts w:hint="cs"/>
          <w:b w:val="0"/>
          <w:rtl/>
          <w:lang w:bidi="ar-KW"/>
        </w:rPr>
        <w:t xml:space="preserve">الباب الثالث : علماء الأمة يمنعون من تكفير المسلمين وتبديعهم </w:t>
      </w:r>
    </w:p>
    <w:p w:rsidR="009D3575" w:rsidRDefault="009D3575" w:rsidP="00531024">
      <w:pPr>
        <w:spacing w:after="240"/>
        <w:jc w:val="both"/>
        <w:rPr>
          <w:b w:val="0"/>
          <w:rtl/>
          <w:lang w:bidi="ar-KW"/>
        </w:rPr>
      </w:pPr>
      <w:r>
        <w:rPr>
          <w:rFonts w:hint="cs"/>
          <w:b w:val="0"/>
          <w:rtl/>
          <w:lang w:bidi="ar-KW"/>
        </w:rPr>
        <w:t xml:space="preserve">الباب الرابع : الآيات القرآنية التي نزلت في الكفار والمشركين يحرم سحبها وتطبيقها على اهل الشهادتين </w:t>
      </w:r>
    </w:p>
    <w:p w:rsidR="009D3575" w:rsidRDefault="009D3575" w:rsidP="00531024">
      <w:pPr>
        <w:spacing w:after="240"/>
        <w:jc w:val="both"/>
        <w:rPr>
          <w:b w:val="0"/>
          <w:rtl/>
          <w:lang w:bidi="ar-KW"/>
        </w:rPr>
      </w:pPr>
      <w:r>
        <w:rPr>
          <w:rFonts w:hint="cs"/>
          <w:b w:val="0"/>
          <w:rtl/>
          <w:lang w:bidi="ar-KW"/>
        </w:rPr>
        <w:t xml:space="preserve">الباب الخامس : تحقيق حديث افتراق الامة وتحقيق حديث خط رسول الله خطا </w:t>
      </w:r>
    </w:p>
    <w:p w:rsidR="009D3575" w:rsidRDefault="009D3575" w:rsidP="00531024">
      <w:pPr>
        <w:spacing w:after="240"/>
        <w:jc w:val="both"/>
        <w:rPr>
          <w:b w:val="0"/>
          <w:rtl/>
          <w:lang w:bidi="ar-KW"/>
        </w:rPr>
      </w:pPr>
      <w:r>
        <w:rPr>
          <w:rFonts w:hint="cs"/>
          <w:b w:val="0"/>
          <w:rtl/>
          <w:lang w:bidi="ar-KW"/>
        </w:rPr>
        <w:t>الباب السادس : تاريخ محاولة تجميع طوائف المسلمين بمصر في العهد الحديث</w:t>
      </w:r>
    </w:p>
    <w:p w:rsidR="009D3575" w:rsidRDefault="009D3575" w:rsidP="00531024">
      <w:pPr>
        <w:spacing w:after="240"/>
        <w:jc w:val="both"/>
        <w:rPr>
          <w:rtl/>
          <w:lang w:bidi="ar-KW"/>
        </w:rPr>
      </w:pPr>
    </w:p>
    <w:p w:rsidR="009D3575" w:rsidRPr="009D3575" w:rsidRDefault="009D3575" w:rsidP="00531024">
      <w:pPr>
        <w:spacing w:after="240"/>
        <w:jc w:val="center"/>
        <w:rPr>
          <w:bCs/>
          <w:rtl/>
          <w:lang w:bidi="ar-KW"/>
        </w:rPr>
      </w:pPr>
      <w:r w:rsidRPr="009D3575">
        <w:rPr>
          <w:rFonts w:hint="cs"/>
          <w:bCs/>
          <w:rtl/>
          <w:lang w:bidi="ar-KW"/>
        </w:rPr>
        <w:lastRenderedPageBreak/>
        <w:t>[ المقدمة ]</w:t>
      </w:r>
    </w:p>
    <w:p w:rsidR="003A7E17" w:rsidRDefault="009D3575" w:rsidP="00531024">
      <w:pPr>
        <w:spacing w:after="240"/>
        <w:jc w:val="both"/>
        <w:rPr>
          <w:b w:val="0"/>
          <w:rtl/>
          <w:lang w:bidi="ar-KW"/>
        </w:rPr>
      </w:pPr>
      <w:r w:rsidRPr="00FB0B7E">
        <w:rPr>
          <w:rFonts w:hint="cs"/>
          <w:bCs/>
          <w:rtl/>
          <w:lang w:bidi="ar-KW"/>
        </w:rPr>
        <w:t>كلمة أولى</w:t>
      </w:r>
      <w:r>
        <w:rPr>
          <w:rFonts w:hint="cs"/>
          <w:b w:val="0"/>
          <w:rtl/>
          <w:lang w:bidi="ar-KW"/>
        </w:rPr>
        <w:t xml:space="preserve"> :  ب</w:t>
      </w:r>
      <w:r w:rsidR="003A7E17">
        <w:rPr>
          <w:rFonts w:hint="cs"/>
          <w:b w:val="0"/>
          <w:rtl/>
          <w:lang w:bidi="ar-KW"/>
        </w:rPr>
        <w:t xml:space="preserve">سم الله الرحمن الرحيم ، حمدا لله, وصلاة وسلاما على مصطفاه , ومن والاه في مبدأ الأمر ومنتهاه ، </w:t>
      </w:r>
      <w:r>
        <w:rPr>
          <w:rFonts w:hint="cs"/>
          <w:b w:val="0"/>
          <w:rtl/>
          <w:lang w:bidi="ar-KW"/>
        </w:rPr>
        <w:t xml:space="preserve"> </w:t>
      </w:r>
      <w:r w:rsidR="003A7E17">
        <w:rPr>
          <w:rFonts w:hint="cs"/>
          <w:b w:val="0"/>
          <w:rtl/>
          <w:lang w:bidi="ar-KW"/>
        </w:rPr>
        <w:t xml:space="preserve">وبعد , فقد فشا في الأمة اليوم وباء رهيب خطير مثير ينفث في ربوع الأمة مزيدا من التفريق , والتوزيع والتمريغ والفتن المجنونة باسم السلفية المظلومة , وهم يزعمون ان هذا من الصحوة الدينية والمد الإسلامي !!  وقد راجت سوق صيارف هذه الدعوة بالعملات الزائفة مما يسمونه الشرك والكفر والوثنية والردة , وزعموا لأنفسهم أنهم وحدهم ( أهل التوحيد ) وليس كذلك احد غيرهم !!  ولذا استحلوا دماء بقية المسلمين وأموالهم وأعراضهم, مما هم حادث مكرر مسجل بالصحف وبمراكز الأمن والقضاء ،  وبما إن دعوتنا قائمة على أساس الحب والتجميع والتكتيل والتقريب فإننا نقدم هده الرسالة ،  وقد تعمدنا فيها الاختصار بقدر الإمكان , ترغيبا في قراءتها ورجاء الانتفاع بها , فإنما هي لله (  أولا  ) وأخيرا , وهو أدرى بعباده واعلم بما تخفى الصدور ، ربنا لا تؤاخذنا إن نسينا أو أخطأنا والحمد لله رب العالمين  ، محمد زكي إبراهيم : رائد العشيرة المحمدية  ، وعضو اللجنة الدينية العليا بمحافظة القاهرة ، وعضو المجلس الأعلى للشيءون الإسلامية ،  وشيخ الطريقة المحمدية الشرعية , ومؤسس مجلة المسلم غفر الله له ، </w:t>
      </w:r>
    </w:p>
    <w:p w:rsidR="003A7E17" w:rsidRDefault="003A7E17" w:rsidP="00531024">
      <w:pPr>
        <w:spacing w:after="240"/>
        <w:jc w:val="both"/>
        <w:rPr>
          <w:b w:val="0"/>
          <w:rtl/>
          <w:lang w:bidi="ar-KW"/>
        </w:rPr>
      </w:pPr>
      <w:r>
        <w:rPr>
          <w:rFonts w:hint="cs"/>
          <w:b w:val="0"/>
          <w:bCs/>
          <w:rtl/>
          <w:lang w:bidi="ar-KW"/>
        </w:rPr>
        <w:t>[ التقديم للسيد الرائد ]</w:t>
      </w:r>
      <w:r w:rsidR="00FB0B7E">
        <w:rPr>
          <w:rFonts w:hint="cs"/>
          <w:b w:val="0"/>
          <w:bCs/>
          <w:rtl/>
          <w:lang w:bidi="ar-KW"/>
        </w:rPr>
        <w:t xml:space="preserve"> : </w:t>
      </w:r>
      <w:r>
        <w:rPr>
          <w:rFonts w:hint="cs"/>
          <w:b w:val="0"/>
          <w:bCs/>
          <w:rtl/>
          <w:lang w:bidi="ar-KW"/>
        </w:rPr>
        <w:t>(  أولا  )</w:t>
      </w:r>
      <w:r>
        <w:rPr>
          <w:rFonts w:hint="cs"/>
          <w:b w:val="0"/>
          <w:rtl/>
          <w:lang w:bidi="ar-KW"/>
        </w:rPr>
        <w:t xml:space="preserve"> : بمناسبة استذءاب حدة المجازفة التمسلفية البترولية التي لا يتورع أهلها عن اتهام أهل القبلة بالشرك والكفر وما إليه أفرادا وجماعات جملة وتفصيلا ننقل هنا هذه الفصول من مخطوطة الجزء الثاني من كتابنا ( أصول الوصول ) لشدة الحاجة إلى نشرها الآن بين الناس ليعلموا أن أهل لا اله إلا الله بخير ,وانه ليس فيهم بحمد الله صابئ عن الدين , ولا مشرك بالله , أو كافر به , أو مرتد عن دينه أو وثني عابد صنم لأنه عصى أو خالف غير مصر ولا جاحد  ،  ولعل بعض من لا يزال فيهم شيء من الخير من هؤلاء الذين أغراهم هؤلاء الناس بالثراء المشبوه والفكر الشاذ المكروه , إذا راجعوا هذه الفصول إن يفيئوا إلى بعض الصواب , أو يفيقوا من سكرة جنون اللعب بالنار والمتاجرة باسم التوحيد والسنة في دين الواحد القهار , وهذا الوطن العظيم  ، </w:t>
      </w:r>
      <w:r w:rsidR="00FB0B7E">
        <w:rPr>
          <w:rFonts w:hint="cs"/>
          <w:b w:val="0"/>
          <w:rtl/>
          <w:lang w:bidi="ar-KW"/>
        </w:rPr>
        <w:t xml:space="preserve"> </w:t>
      </w:r>
      <w:r>
        <w:rPr>
          <w:rFonts w:hint="cs"/>
          <w:b w:val="0"/>
          <w:bCs/>
          <w:rtl/>
          <w:lang w:bidi="ar-KW"/>
        </w:rPr>
        <w:t>(  ثانيا  )</w:t>
      </w:r>
      <w:r>
        <w:rPr>
          <w:rFonts w:hint="cs"/>
          <w:b w:val="0"/>
          <w:rtl/>
          <w:lang w:bidi="ar-KW"/>
        </w:rPr>
        <w:t xml:space="preserve">   : إن من اخطر ما يعمل له هؤلاء الناس ( تكليفا من سادتهم ) وهو نزع القيادة الدينية العالمية التاريخية من الازهر , وهم وسادتهم يبذلون في سبيل ذلك كل وسيلة في العالم كله تمهيدا لنزع القيادة الحكومية أيضا من أيدي رجالها , فتصبح مصر الحرة مستعمرة استعمارا عقائديا يجعلها من الإماء التوابع لأصحاب هذه العقيدة وسدنتها بما لهم من إمكانات وسياسات ومطامع بعيدة المدى  ، أنهم يحاولون الانقضاض على مواقع التوجيه والحركة في الأزهر – مستغلين ظروفه الشاقة التي يعانيها , ومستغلين سذاجة </w:t>
      </w:r>
      <w:r>
        <w:rPr>
          <w:rFonts w:hint="cs"/>
          <w:b w:val="0"/>
          <w:rtl/>
          <w:lang w:bidi="ar-KW"/>
        </w:rPr>
        <w:lastRenderedPageBreak/>
        <w:t xml:space="preserve">الجماهير , وحسن نياتهم – ليتمكنوا من إصدار الفتاوى العنصرية , وان يحرفوا الكلم والفكر الطيب عن مواضعه , وان يتطاولوا على أعيان الأئمة , وكبار العلماء , وإشراف الولاة , عبثا بالعقائد والمذاهب والآداب والمعاملات والحكم  ،  تمهيدا لاستعمار هذا البلد الحر كما أسلفنا ، والذي يتابع التحرك التمسلفي في مصر والعالم على مراتبه وألوانه وتصرف زعمائه المعروفين والمجهولين , لا يملك الا التسليم معنا بخطرة الأمر , ووجوب اليقظة التامة في مواجهته !!  ونستغفر الله ونتوب إليه ,, محمد زكي ابراهيم </w:t>
      </w:r>
      <w:r w:rsidR="00FB0B7E">
        <w:rPr>
          <w:rFonts w:hint="cs"/>
          <w:b w:val="0"/>
          <w:rtl/>
          <w:lang w:bidi="ar-KW"/>
        </w:rPr>
        <w:t xml:space="preserve">،  </w:t>
      </w:r>
      <w:r>
        <w:rPr>
          <w:rFonts w:hint="cs"/>
          <w:b w:val="0"/>
          <w:bCs/>
          <w:rtl/>
          <w:lang w:bidi="ar-KW"/>
        </w:rPr>
        <w:t>(  شيخ الأزهر وفرض الرأي  )</w:t>
      </w:r>
      <w:r>
        <w:rPr>
          <w:rFonts w:hint="cs"/>
          <w:b w:val="0"/>
          <w:rtl/>
          <w:lang w:bidi="ar-KW"/>
        </w:rPr>
        <w:t xml:space="preserve"> : " ليس من حق احد من البشر , أيا كان موقعه او وزنه  ،  ،  ان يفرض اجتهاده او مذهبه في تفسير آيات الله على الناس  ،  ،  باعتبار ان ذلك هو الدين , وان غيره من الاجتهادات او المذاهب او التفسيرات الاخرى هرقطة او طعن في الدين " ، ( جاد الحق على ) ، </w:t>
      </w:r>
    </w:p>
    <w:p w:rsidR="003A7E17" w:rsidRDefault="003A7E17" w:rsidP="00531024">
      <w:pPr>
        <w:spacing w:after="240"/>
        <w:jc w:val="center"/>
        <w:rPr>
          <w:b w:val="0"/>
          <w:rtl/>
          <w:lang w:bidi="ar-KW"/>
        </w:rPr>
      </w:pPr>
      <w:r>
        <w:rPr>
          <w:rFonts w:hint="cs"/>
          <w:b w:val="0"/>
          <w:rtl/>
          <w:lang w:bidi="ar-KW"/>
        </w:rPr>
        <w:t>***</w:t>
      </w:r>
    </w:p>
    <w:p w:rsidR="003A7E17" w:rsidRDefault="003A7E17" w:rsidP="00531024">
      <w:pPr>
        <w:spacing w:after="240"/>
        <w:jc w:val="center"/>
        <w:rPr>
          <w:b w:val="0"/>
          <w:bCs/>
          <w:rtl/>
          <w:lang w:bidi="ar-KW"/>
        </w:rPr>
      </w:pPr>
      <w:r>
        <w:rPr>
          <w:rFonts w:hint="cs"/>
          <w:b w:val="0"/>
          <w:bCs/>
          <w:rtl/>
          <w:lang w:bidi="ar-KW"/>
        </w:rPr>
        <w:t>[ الباب الأول  : قضية الخلافات المذهبية ]</w:t>
      </w:r>
    </w:p>
    <w:p w:rsidR="003A7E17" w:rsidRDefault="003A7E17" w:rsidP="00531024">
      <w:pPr>
        <w:spacing w:after="240"/>
        <w:jc w:val="both"/>
        <w:rPr>
          <w:b w:val="0"/>
          <w:rtl/>
          <w:lang w:bidi="ar-KW"/>
        </w:rPr>
      </w:pPr>
      <w:r>
        <w:rPr>
          <w:rFonts w:hint="cs"/>
          <w:b w:val="0"/>
          <w:rtl/>
          <w:lang w:bidi="ar-KW"/>
        </w:rPr>
        <w:t xml:space="preserve">أهل القبلة جميعا إخواننا " وان هذه أمتكم أمة واحدة" فلا خصومة أبدا بيننا وبين أي مذهب من مذاهب ( أهل لا اله إلا الله  ) سواء كانوا أحنافا , أو مالكية , أو شافعيين , أو حنابلة , أو زيديين , أو أمامية , أو ظاهرية , أو أباظيين , او غيرهم , فان الاختلاف في الفروع ضرورة طبيعية, ويستحيل استحالة مادية جمع الناس على مذهب واحد , أو رأى واحد , في مسائل ظنية هي موضع نظر واجتهاد إلى يوم القيامة  ، ومادام مرجع الجميع كتاب الله وسنة رسوله , والخلاف على الفرعيات إنما هو في الفهم والتوجيه والترجيح وطلب الحق , فلا خصومة قط  ، </w:t>
      </w:r>
      <w:r w:rsidR="00FB0B7E">
        <w:rPr>
          <w:rFonts w:hint="cs"/>
          <w:b w:val="0"/>
          <w:rtl/>
          <w:lang w:bidi="ar-KW"/>
        </w:rPr>
        <w:t xml:space="preserve"> </w:t>
      </w:r>
      <w:r>
        <w:rPr>
          <w:rFonts w:hint="cs"/>
          <w:b w:val="0"/>
          <w:rtl/>
          <w:lang w:bidi="ar-KW"/>
        </w:rPr>
        <w:t xml:space="preserve">وقد اختلف الصحابة والنبي معهم والوحي ينزل في صلاة العصر في قريظة , ومصير أسرى بدر , واختلفوا من بعده في مثل مسائل  :  ( العول والكلالة , وعدة الحامل المتوفى عنها زوجها , وموضوع القبض والسدل في الصلاة , وسكنى المبتوتة , وزواج المتعة , والطلاق الثلاث بلفظ واحد , وبعض مسائل المواريث , وقراءة المؤتم , ورفع اليد قبل وبعد الركوع , والجهر بالبسملة , بل اختلفوا في صورة حركة الإصبع في التشهد ،  ،  الخ )  ، واحترم كبار ائمة المذاهب آراء بعضهم , بل قلد بعضهم بعضا أحياء وموتى , فصلى الإمام الشافعي عند قبر ابي حنيفة بمذهب ابي حنيفة , أدبا مع روحه الشريف , وقلد ابو يوسف الامام مالك , وقرظ الشافعي الليث بن سعد , وقرظ ابو حنيفة أبا سفيان الثوري والاوزاعي , ونظم الشافعي شعرا في تقريظ الامام احمد , بل صلى الامام بن حنبل خلف بعض أئمة القدرية المغالين وامثالهم  ، وهكذا لا يعرف عن كبار الائمة من طعن اخاه او انتقصه  ،  وكان ابو حنيفة يقول  :  ارى انني على صواب يحتمل الخطأ , وغيري على خطأ يحتمل </w:t>
      </w:r>
      <w:r>
        <w:rPr>
          <w:rFonts w:hint="cs"/>
          <w:b w:val="0"/>
          <w:rtl/>
          <w:lang w:bidi="ar-KW"/>
        </w:rPr>
        <w:lastRenderedPageBreak/>
        <w:t xml:space="preserve">الصواب  ، وهذا امامنا الشافعي وقد وضع مذهبه القديم بالعراق , في ظروف واحوال خاصة , فلما جاء الى مصر , وواجهه ظروفا واحوالا اخرى , وضع مذهبه الجديد , كلاهما من الكتاب والسنة , وكلاهما صواب في موضعه  :  ( وما جعل عليكم من الدين من حرج ) , وهذا هو الامام مالك , لم يقبل من المنصور الخليفة العباسي , ان يحمل الناس على كتابه  :  ( الموطأ ) وبين له ان بعض الصحابة سمع ما لم يسمع الاخر , او علم ما لم يعلم غيره فنشر ما علم , وكل منهم على حق  ،  ومن ثم اختلفت الوجوه في المسألة الواحدة  ، ونحن مع امامنا جعفر الصادق في قاعدته العملية  :  ( حسبنا من المسلم ما يكون به مسلما )  ،  وسيبقى الخلاف مادام هناك اختلاف في العقول والتحصيل والفهم والبيئات والوراثات وغيرها : { ولا يزالون مختلفين الا من رحم ربك ولذلك خلقهم } ،  والإنسان مكلف شرعا بالعمل بما وصل اليه اجتهاده , واستقر عنده نظره ان كان من اهل ذلك وحسبه الدليل الظني عند اهل العلم , ويكون هذا هو حكم الله في حقه وحق من قلده حتى يتبين له خطأ ما ذهب اليه  ، وعلى هذا الاساس ننظر الى مذاهب المسلمين , فنقرب ما بينها , ونربطها جميعا برباط لا فتنة فيه , ولا تفرقة ولا ضلال ان شاء الله وندعو المتعنتين والمغرضين , والمنتفعين والمبتلين بضحالة العلم وضيق الافق والغرور , ندعو لهم ولنا بالهداية الى الصواب ، يقول الرسول  صلى الله عليه وسلم : (( ان هذا الدين متين فأوغل فيه برفق فإن المنبت لا أرضا قطع ولا ظهرا قطع  ، لن يشاء الدين احدا الا غلبه  ،  فسددوا وقاربوا  ، يسروا ولا تعسروا  )) ،  </w:t>
      </w:r>
    </w:p>
    <w:p w:rsidR="003A7E17" w:rsidRDefault="003A7E17" w:rsidP="00531024">
      <w:pPr>
        <w:spacing w:after="240"/>
        <w:jc w:val="center"/>
        <w:rPr>
          <w:b w:val="0"/>
          <w:rtl/>
          <w:lang w:bidi="ar-KW"/>
        </w:rPr>
      </w:pPr>
      <w:r>
        <w:rPr>
          <w:rFonts w:hint="cs"/>
          <w:b w:val="0"/>
          <w:rtl/>
          <w:lang w:bidi="ar-KW"/>
        </w:rPr>
        <w:t>***</w:t>
      </w:r>
    </w:p>
    <w:p w:rsidR="003A7E17" w:rsidRDefault="003A7E17" w:rsidP="00531024">
      <w:pPr>
        <w:spacing w:after="240"/>
        <w:jc w:val="center"/>
        <w:rPr>
          <w:b w:val="0"/>
          <w:bCs/>
          <w:rtl/>
          <w:lang w:bidi="ar-KW"/>
        </w:rPr>
      </w:pPr>
      <w:r>
        <w:rPr>
          <w:rFonts w:hint="cs"/>
          <w:b w:val="0"/>
          <w:bCs/>
          <w:rtl/>
          <w:lang w:bidi="ar-KW"/>
        </w:rPr>
        <w:t xml:space="preserve">الباب الثاني  </w:t>
      </w:r>
    </w:p>
    <w:p w:rsidR="003A7E17" w:rsidRDefault="003A7E17" w:rsidP="00531024">
      <w:pPr>
        <w:spacing w:after="240"/>
        <w:jc w:val="center"/>
        <w:rPr>
          <w:b w:val="0"/>
          <w:bCs/>
          <w:rtl/>
          <w:lang w:bidi="ar-KW"/>
        </w:rPr>
      </w:pPr>
      <w:r>
        <w:rPr>
          <w:rFonts w:hint="cs"/>
          <w:b w:val="0"/>
          <w:bCs/>
          <w:rtl/>
          <w:lang w:bidi="ar-KW"/>
        </w:rPr>
        <w:t>[ ثلاثون حديثا ثابتا حاسما : في انه ليس من أهل القبلة كافر ولا مشرك ، وان عصى وخالف ]</w:t>
      </w:r>
    </w:p>
    <w:p w:rsidR="003A7E17" w:rsidRDefault="003A7E17" w:rsidP="00531024">
      <w:pPr>
        <w:spacing w:after="240"/>
        <w:jc w:val="both"/>
        <w:rPr>
          <w:b w:val="0"/>
          <w:rtl/>
          <w:lang w:bidi="ar-KW"/>
        </w:rPr>
      </w:pPr>
      <w:r>
        <w:rPr>
          <w:rFonts w:hint="cs"/>
          <w:b w:val="0"/>
          <w:rtl/>
          <w:lang w:bidi="ar-KW"/>
        </w:rPr>
        <w:t xml:space="preserve">في فورة الوباء المنتشر الآن بين أدعياء السلفية ومن تبعهم بجهل أو نفعية أو غفلة من الشباب المسكين , الذي عرف شيئا , وغابت عنه أشياء والذي قرأ ما عند فريق ولم يقرأ ما عند الفريق الأخر , والذي راح بكل السذاجة والحمق والغل يوزع صفات الشرك والكفر والزندقة بلا تورع ولا احتياط على كل من خالفهم من أهل القبلة , وفيهم الصديقون وأهل الفضل والتقى والأدب العالي  ، وبعد ما قدمنا في البحث السابق هذه الصورة , نحب أن نلجم هذه الأفواه المأروزة والمأجورة , بما لا قبل لهم بتكذيبه أو تأويله , من نصوص الأحاديث النبوية الثابتة من الطريق العلمي الحاسم  ، وحسبنا أن نسرد هذه الأحاديث الكريمة سردا , في غنى عن كل شرح وتعليق " ولو </w:t>
      </w:r>
      <w:r>
        <w:rPr>
          <w:rFonts w:hint="cs"/>
          <w:b w:val="0"/>
          <w:rtl/>
          <w:lang w:bidi="ar-KW"/>
        </w:rPr>
        <w:lastRenderedPageBreak/>
        <w:t>فتحنا عليهم بابا من السماء فظلوا فيه يعرجون لقالوا أنما سكرت أبصارنا بل نحن قوم مسحورون"  ،</w:t>
      </w:r>
      <w:r w:rsidR="0057280C">
        <w:rPr>
          <w:rFonts w:hint="cs"/>
          <w:b w:val="0"/>
          <w:rtl/>
          <w:lang w:bidi="ar-KW"/>
        </w:rPr>
        <w:t xml:space="preserve"> </w:t>
      </w:r>
      <w:r>
        <w:rPr>
          <w:rFonts w:hint="cs"/>
          <w:b w:val="0"/>
          <w:bCs/>
          <w:rtl/>
          <w:lang w:bidi="ar-KW"/>
        </w:rPr>
        <w:t xml:space="preserve">[ الحديث الاول ]  :  </w:t>
      </w:r>
      <w:r>
        <w:rPr>
          <w:rFonts w:hint="cs"/>
          <w:b w:val="0"/>
          <w:rtl/>
          <w:lang w:bidi="ar-KW"/>
        </w:rPr>
        <w:t xml:space="preserve">عن ابي عمر قال  :  قال رسول الله صلى الله عليه وسلم   : ( أمرت أن أقاتل الناس حتى يشهدوا أن لا اله إلا الله وان محمدا رسول الله , ويقيموا الصلاة ويؤتوا الزكاة , فإذا فعلوا ذلك عصموا مني دمائهم وأموالهم , إلا بحق الإسلام , وحسابهم على الله ) ( رواه البخاري ومسلم )  ، </w:t>
      </w:r>
      <w:r w:rsidR="0057280C">
        <w:rPr>
          <w:rFonts w:hint="cs"/>
          <w:b w:val="0"/>
          <w:rtl/>
          <w:lang w:bidi="ar-KW"/>
        </w:rPr>
        <w:t xml:space="preserve"> </w:t>
      </w:r>
      <w:r>
        <w:rPr>
          <w:rFonts w:hint="cs"/>
          <w:b w:val="0"/>
          <w:bCs/>
          <w:rtl/>
          <w:lang w:bidi="ar-KW"/>
        </w:rPr>
        <w:t xml:space="preserve">[ الحديث الثاني ] :  </w:t>
      </w:r>
      <w:r>
        <w:rPr>
          <w:rFonts w:hint="cs"/>
          <w:b w:val="0"/>
          <w:rtl/>
          <w:lang w:bidi="ar-KW"/>
        </w:rPr>
        <w:t xml:space="preserve">عن أبي هريرة رضي الله عنه قال : قال رسول الله صلى الله عليه وسلم   : ( امرت ان اقاتل الناس حتى يقولوا لا اله الا الله فاذا قالوها عصموا مني دمائهم واموالهم , الا بحقها , وحسابهم على الله ) ( رواه البخاري ومسلم ورواه احمد وابن ماجه وابن خزيمة بزيادة وان محمدا رسول الله ويقيموا الصلاة ويؤتوا الزكاة ثم قد حرم الله على اموالهم ودمائهم  ) ، </w:t>
      </w:r>
      <w:r>
        <w:rPr>
          <w:rFonts w:hint="cs"/>
          <w:b w:val="0"/>
          <w:bCs/>
          <w:rtl/>
          <w:lang w:bidi="ar-KW"/>
        </w:rPr>
        <w:t xml:space="preserve">[ الحديث الثالث ] : </w:t>
      </w:r>
      <w:r>
        <w:rPr>
          <w:rFonts w:hint="cs"/>
          <w:b w:val="0"/>
          <w:rtl/>
          <w:lang w:bidi="ar-KW"/>
        </w:rPr>
        <w:t xml:space="preserve">عن ابي هريرة رضى الله تعالى عنه ان رسول الله  صلى الله عليه وسلم  قال  : ( أمرت أن أقاتل الناس حتى يشهدوا أن لا اله إلا الله ويؤمنوا بي , وبما جئت به , فإذا فعلوا ذلك عصموا مني دمائهم وأموالهم إلا بحقها )  رواه مسلم  ، </w:t>
      </w:r>
      <w:r w:rsidR="00FB0B7E">
        <w:rPr>
          <w:rFonts w:hint="cs"/>
          <w:bCs/>
          <w:rtl/>
          <w:lang w:bidi="ar-KW"/>
        </w:rPr>
        <w:t xml:space="preserve">[ </w:t>
      </w:r>
      <w:r w:rsidRPr="00FB0B7E">
        <w:rPr>
          <w:rFonts w:hint="cs"/>
          <w:bCs/>
          <w:rtl/>
          <w:lang w:bidi="ar-KW"/>
        </w:rPr>
        <w:t>الحديث الرابع</w:t>
      </w:r>
      <w:r w:rsidR="00FB0B7E">
        <w:rPr>
          <w:rFonts w:hint="cs"/>
          <w:bCs/>
          <w:rtl/>
          <w:lang w:bidi="ar-KW"/>
        </w:rPr>
        <w:t xml:space="preserve"> ] : </w:t>
      </w:r>
      <w:r>
        <w:rPr>
          <w:rFonts w:hint="cs"/>
          <w:b w:val="0"/>
          <w:rtl/>
          <w:lang w:bidi="ar-KW"/>
        </w:rPr>
        <w:t xml:space="preserve">حديث بريدة بن الحصيب عن النبي  صلى الله عليه وسلم  اذا بعث جيشا وذكر الحديث فيه  : </w:t>
      </w:r>
      <w:r w:rsidR="00FB0B7E">
        <w:rPr>
          <w:rFonts w:hint="cs"/>
          <w:b w:val="0"/>
          <w:rtl/>
          <w:lang w:bidi="ar-KW"/>
        </w:rPr>
        <w:t xml:space="preserve"> ( </w:t>
      </w:r>
      <w:r>
        <w:rPr>
          <w:rFonts w:hint="cs"/>
          <w:b w:val="0"/>
          <w:rtl/>
          <w:lang w:bidi="ar-KW"/>
        </w:rPr>
        <w:t>اذا حاصرتم اهل مدينة او اهل حصن , فان شهدوا ان لا اله الا الله , فلهم ما لكم وعليهم ما عليكم</w:t>
      </w:r>
      <w:r w:rsidR="00FB0B7E">
        <w:rPr>
          <w:rFonts w:hint="cs"/>
          <w:b w:val="0"/>
          <w:rtl/>
          <w:lang w:bidi="ar-KW"/>
        </w:rPr>
        <w:t xml:space="preserve"> ) </w:t>
      </w:r>
      <w:r>
        <w:rPr>
          <w:rFonts w:hint="cs"/>
          <w:b w:val="0"/>
          <w:rtl/>
          <w:lang w:bidi="ar-KW"/>
        </w:rPr>
        <w:t xml:space="preserve">الحديث رواه مسلم  ، </w:t>
      </w:r>
      <w:r w:rsidR="00FB0B7E">
        <w:rPr>
          <w:rFonts w:hint="cs"/>
          <w:bCs/>
          <w:rtl/>
          <w:lang w:bidi="ar-KW"/>
        </w:rPr>
        <w:t xml:space="preserve">[ </w:t>
      </w:r>
      <w:r w:rsidRPr="00FB0B7E">
        <w:rPr>
          <w:rFonts w:hint="cs"/>
          <w:bCs/>
          <w:rtl/>
          <w:lang w:bidi="ar-KW"/>
        </w:rPr>
        <w:t>الحديث الخامس</w:t>
      </w:r>
      <w:r w:rsidR="00FB0B7E">
        <w:rPr>
          <w:rFonts w:hint="cs"/>
          <w:bCs/>
          <w:rtl/>
          <w:lang w:bidi="ar-KW"/>
        </w:rPr>
        <w:t xml:space="preserve"> ] : - </w:t>
      </w:r>
      <w:r>
        <w:rPr>
          <w:rFonts w:hint="cs"/>
          <w:b w:val="0"/>
          <w:rtl/>
          <w:lang w:bidi="ar-KW"/>
        </w:rPr>
        <w:t>وهو في غاية الأهمية</w:t>
      </w:r>
      <w:r w:rsidR="00FB0B7E">
        <w:rPr>
          <w:rFonts w:hint="cs"/>
          <w:b w:val="0"/>
          <w:rtl/>
          <w:lang w:bidi="ar-KW"/>
        </w:rPr>
        <w:t xml:space="preserve"> - </w:t>
      </w:r>
      <w:r>
        <w:rPr>
          <w:rFonts w:hint="cs"/>
          <w:b w:val="0"/>
          <w:rtl/>
          <w:lang w:bidi="ar-KW"/>
        </w:rPr>
        <w:t xml:space="preserve">عن المقداد بن الأسود انه قال  : </w:t>
      </w:r>
      <w:r w:rsidR="00FB0B7E">
        <w:rPr>
          <w:rFonts w:hint="cs"/>
          <w:b w:val="0"/>
          <w:rtl/>
          <w:lang w:bidi="ar-KW"/>
        </w:rPr>
        <w:t xml:space="preserve">( </w:t>
      </w:r>
      <w:r>
        <w:rPr>
          <w:rFonts w:hint="cs"/>
          <w:b w:val="0"/>
          <w:rtl/>
          <w:lang w:bidi="ar-KW"/>
        </w:rPr>
        <w:t xml:space="preserve">يا رسول الله </w:t>
      </w:r>
      <w:r w:rsidR="00FB0B7E">
        <w:rPr>
          <w:rFonts w:hint="cs"/>
          <w:b w:val="0"/>
          <w:rtl/>
          <w:lang w:bidi="ar-KW"/>
        </w:rPr>
        <w:t>أ</w:t>
      </w:r>
      <w:r>
        <w:rPr>
          <w:rFonts w:hint="cs"/>
          <w:b w:val="0"/>
          <w:rtl/>
          <w:lang w:bidi="ar-KW"/>
        </w:rPr>
        <w:t>رايت إن لقيت رجلا من المشركين فقاتلني فضرب إحدى يدي بالسيف فقطعها ثم لاذ منى بشجرة فقال أسلمت لله أفاقتله يا رسول الله بعد ان قالها  ، قال  :  لا تقتله , فقلت يا رسول الله انه قطع إحدى يدي , ثم قال ذلك بعد أن قطعها , افاقتله ؟</w:t>
      </w:r>
      <w:r w:rsidR="00FB0B7E">
        <w:rPr>
          <w:rFonts w:hint="cs"/>
          <w:b w:val="0"/>
          <w:rtl/>
          <w:lang w:bidi="ar-KW"/>
        </w:rPr>
        <w:t xml:space="preserve"> </w:t>
      </w:r>
      <w:r>
        <w:rPr>
          <w:rFonts w:hint="cs"/>
          <w:b w:val="0"/>
          <w:rtl/>
          <w:lang w:bidi="ar-KW"/>
        </w:rPr>
        <w:t xml:space="preserve">قال  :  لا تقتله , فانه بمنزلتك قبل ان تقتله , وانك بمنزلته قبل ان يقول كلمته التى قال </w:t>
      </w:r>
      <w:r w:rsidR="00FB0B7E">
        <w:rPr>
          <w:rFonts w:hint="cs"/>
          <w:b w:val="0"/>
          <w:rtl/>
          <w:lang w:bidi="ar-KW"/>
        </w:rPr>
        <w:t xml:space="preserve">) </w:t>
      </w:r>
      <w:r>
        <w:rPr>
          <w:rFonts w:hint="cs"/>
          <w:b w:val="0"/>
          <w:rtl/>
          <w:lang w:bidi="ar-KW"/>
        </w:rPr>
        <w:t xml:space="preserve">رواه البخارى ومسلم  ، </w:t>
      </w:r>
      <w:r w:rsidR="00FB0B7E">
        <w:rPr>
          <w:rFonts w:hint="cs"/>
          <w:bCs/>
          <w:rtl/>
          <w:lang w:bidi="ar-KW"/>
        </w:rPr>
        <w:t xml:space="preserve">[ </w:t>
      </w:r>
      <w:r w:rsidRPr="00FB0B7E">
        <w:rPr>
          <w:rFonts w:hint="cs"/>
          <w:bCs/>
          <w:rtl/>
          <w:lang w:bidi="ar-KW"/>
        </w:rPr>
        <w:t xml:space="preserve">الحديث السادس </w:t>
      </w:r>
      <w:r w:rsidR="00FB0B7E">
        <w:rPr>
          <w:rFonts w:hint="cs"/>
          <w:bCs/>
          <w:rtl/>
          <w:lang w:bidi="ar-KW"/>
        </w:rPr>
        <w:t xml:space="preserve">] : - </w:t>
      </w:r>
      <w:r>
        <w:rPr>
          <w:rFonts w:hint="cs"/>
          <w:b w:val="0"/>
          <w:rtl/>
          <w:lang w:bidi="ar-KW"/>
        </w:rPr>
        <w:t>وهو بالغ الاهمية</w:t>
      </w:r>
      <w:r w:rsidR="00FB0B7E">
        <w:rPr>
          <w:rFonts w:hint="cs"/>
          <w:b w:val="0"/>
          <w:rtl/>
          <w:lang w:bidi="ar-KW"/>
        </w:rPr>
        <w:t xml:space="preserve"> - : </w:t>
      </w:r>
      <w:r>
        <w:rPr>
          <w:rFonts w:hint="cs"/>
          <w:b w:val="0"/>
          <w:rtl/>
          <w:lang w:bidi="ar-KW"/>
        </w:rPr>
        <w:t xml:space="preserve">عن ابي عمر رضى الله تعالى عنه قال  : </w:t>
      </w:r>
      <w:r w:rsidR="00FB0B7E">
        <w:rPr>
          <w:rFonts w:hint="cs"/>
          <w:b w:val="0"/>
          <w:rtl/>
          <w:lang w:bidi="ar-KW"/>
        </w:rPr>
        <w:t xml:space="preserve">( </w:t>
      </w:r>
      <w:r>
        <w:rPr>
          <w:rFonts w:hint="cs"/>
          <w:b w:val="0"/>
          <w:rtl/>
          <w:lang w:bidi="ar-KW"/>
        </w:rPr>
        <w:t>بعث رسول الله  صلى الله عليه وسلم  خالد بن الوليد , الى بنى جذيمة , فدعاهم إلى الإسلام , فلم يحسوا ان يقولوا أسلمنا , فجعلوا يقولون صبأنا صبأنا ( اى رجعنا عن ديننا القديم ) فلم يقل خالد منهم ذلك لعدم الصراحة في دخول الإسلام فجعل خالد يأسر ويقتل , إلا ان قال  :  فقدمنا على رسول الله صلى الله عليه وسلم  , فذكرنا ذلك له , فرفع يديه فقال  :  اللهم انى ابرأ إليك مما فعل خالد , مرتين</w:t>
      </w:r>
      <w:r w:rsidR="00FB0B7E">
        <w:rPr>
          <w:rFonts w:hint="cs"/>
          <w:b w:val="0"/>
          <w:rtl/>
          <w:lang w:bidi="ar-KW"/>
        </w:rPr>
        <w:t xml:space="preserve"> ) </w:t>
      </w:r>
      <w:r>
        <w:rPr>
          <w:rFonts w:hint="cs"/>
          <w:b w:val="0"/>
          <w:rtl/>
          <w:lang w:bidi="ar-KW"/>
        </w:rPr>
        <w:t xml:space="preserve">رواه احمد والبخاري  ،  </w:t>
      </w:r>
      <w:r w:rsidR="00FB0B7E">
        <w:rPr>
          <w:rFonts w:hint="cs"/>
          <w:bCs/>
          <w:rtl/>
          <w:lang w:bidi="ar-KW"/>
        </w:rPr>
        <w:t xml:space="preserve">[ </w:t>
      </w:r>
      <w:r w:rsidRPr="00FB0B7E">
        <w:rPr>
          <w:rFonts w:hint="cs"/>
          <w:bCs/>
          <w:rtl/>
          <w:lang w:bidi="ar-KW"/>
        </w:rPr>
        <w:t>الحديث السابع</w:t>
      </w:r>
      <w:r w:rsidR="00FB0B7E">
        <w:rPr>
          <w:rFonts w:hint="cs"/>
          <w:bCs/>
          <w:rtl/>
          <w:lang w:bidi="ar-KW"/>
        </w:rPr>
        <w:t xml:space="preserve"> ] : </w:t>
      </w:r>
      <w:r>
        <w:rPr>
          <w:rFonts w:hint="cs"/>
          <w:b w:val="0"/>
          <w:rtl/>
          <w:lang w:bidi="ar-KW"/>
        </w:rPr>
        <w:t xml:space="preserve">عن انس قال  : </w:t>
      </w:r>
      <w:r w:rsidR="00FB0B7E">
        <w:rPr>
          <w:rFonts w:hint="cs"/>
          <w:b w:val="0"/>
          <w:rtl/>
          <w:lang w:bidi="ar-KW"/>
        </w:rPr>
        <w:t xml:space="preserve"> ( </w:t>
      </w:r>
      <w:r>
        <w:rPr>
          <w:rFonts w:hint="cs"/>
          <w:b w:val="0"/>
          <w:rtl/>
          <w:lang w:bidi="ar-KW"/>
        </w:rPr>
        <w:t>كان رسول الله  صلى الله عليه وسلم  يغير اذا طلع الفجر , وكان يسمع الاذان , فاذا سمع اذانا امسك , والا اغار , فسمع رجلا يقول  :  الله كبر الله اكبر , فقال رسول الله صلى الله عليه وسلم   :  على الفطرة , ثم قال اشهد ان لا اله الا الله , فقال خرجت من النار , فنظروا اليه فاذا هو راعي معز</w:t>
      </w:r>
      <w:r w:rsidR="00FB0B7E">
        <w:rPr>
          <w:rFonts w:hint="cs"/>
          <w:b w:val="0"/>
          <w:rtl/>
          <w:lang w:bidi="ar-KW"/>
        </w:rPr>
        <w:t xml:space="preserve"> ) </w:t>
      </w:r>
      <w:r>
        <w:rPr>
          <w:rFonts w:hint="cs"/>
          <w:b w:val="0"/>
          <w:rtl/>
          <w:lang w:bidi="ar-KW"/>
        </w:rPr>
        <w:t xml:space="preserve">رواه مسلم  ، </w:t>
      </w:r>
      <w:r w:rsidR="0057280C">
        <w:rPr>
          <w:rFonts w:hint="cs"/>
          <w:b w:val="0"/>
          <w:rtl/>
          <w:lang w:bidi="ar-KW"/>
        </w:rPr>
        <w:t xml:space="preserve"> </w:t>
      </w:r>
      <w:r w:rsidR="00FB0B7E">
        <w:rPr>
          <w:rFonts w:hint="cs"/>
          <w:bCs/>
          <w:rtl/>
          <w:lang w:bidi="ar-KW"/>
        </w:rPr>
        <w:t xml:space="preserve">[ </w:t>
      </w:r>
      <w:r w:rsidRPr="00FB0B7E">
        <w:rPr>
          <w:rFonts w:hint="cs"/>
          <w:bCs/>
          <w:rtl/>
          <w:lang w:bidi="ar-KW"/>
        </w:rPr>
        <w:t>الحديث الثامن</w:t>
      </w:r>
      <w:r w:rsidR="00FB0B7E">
        <w:rPr>
          <w:rFonts w:hint="cs"/>
          <w:bCs/>
          <w:rtl/>
          <w:lang w:bidi="ar-KW"/>
        </w:rPr>
        <w:t xml:space="preserve"> ] : </w:t>
      </w:r>
      <w:r>
        <w:rPr>
          <w:rFonts w:hint="cs"/>
          <w:b w:val="0"/>
          <w:rtl/>
          <w:lang w:bidi="ar-KW"/>
        </w:rPr>
        <w:t xml:space="preserve">عن انس قال قال  :  رسول الله صلى الله عليه وسلم   : </w:t>
      </w:r>
      <w:r w:rsidR="00FB0B7E">
        <w:rPr>
          <w:rFonts w:hint="cs"/>
          <w:b w:val="0"/>
          <w:rtl/>
          <w:lang w:bidi="ar-KW"/>
        </w:rPr>
        <w:t xml:space="preserve"> ( </w:t>
      </w:r>
      <w:r>
        <w:rPr>
          <w:rFonts w:hint="cs"/>
          <w:b w:val="0"/>
          <w:rtl/>
          <w:lang w:bidi="ar-KW"/>
        </w:rPr>
        <w:t xml:space="preserve">من صلى صلاتنا , واسلم , واستقبل </w:t>
      </w:r>
      <w:r>
        <w:rPr>
          <w:rFonts w:hint="cs"/>
          <w:b w:val="0"/>
          <w:rtl/>
          <w:lang w:bidi="ar-KW"/>
        </w:rPr>
        <w:lastRenderedPageBreak/>
        <w:t xml:space="preserve">قبلتنا , واكل ذبيحتنا , فذلك المسلم , الذي له ذمة الله ورسوله , فلا تخفروا الله في زمته </w:t>
      </w:r>
      <w:r w:rsidR="00FB0B7E">
        <w:rPr>
          <w:rFonts w:hint="cs"/>
          <w:b w:val="0"/>
          <w:rtl/>
          <w:lang w:bidi="ar-KW"/>
        </w:rPr>
        <w:t>)</w:t>
      </w:r>
      <w:r>
        <w:rPr>
          <w:rFonts w:hint="cs"/>
          <w:b w:val="0"/>
          <w:rtl/>
          <w:lang w:bidi="ar-KW"/>
        </w:rPr>
        <w:t xml:space="preserve"> ،  رواه البخاري  ،  ( نرجو ان يتأمل ذلك المتنطعون )</w:t>
      </w:r>
      <w:r w:rsidR="0057280C">
        <w:rPr>
          <w:rFonts w:hint="cs"/>
          <w:b w:val="0"/>
          <w:rtl/>
          <w:lang w:bidi="ar-KW"/>
        </w:rPr>
        <w:t xml:space="preserve"> ،  </w:t>
      </w:r>
      <w:r w:rsidR="00FB0B7E">
        <w:rPr>
          <w:rFonts w:hint="cs"/>
          <w:bCs/>
          <w:rtl/>
          <w:lang w:bidi="ar-KW"/>
        </w:rPr>
        <w:t xml:space="preserve">[ الحديث التاسع ] :  </w:t>
      </w:r>
      <w:r>
        <w:rPr>
          <w:rFonts w:hint="cs"/>
          <w:b w:val="0"/>
          <w:rtl/>
          <w:lang w:bidi="ar-KW"/>
        </w:rPr>
        <w:t xml:space="preserve">عن ابي سعيد ( في حديث الخوارج ) فقال ذو الخويصرة للنبي  صلى الله عليه وسلم   :  وهو هام جدا  </w:t>
      </w:r>
      <w:r w:rsidR="00FB0B7E">
        <w:rPr>
          <w:rFonts w:hint="cs"/>
          <w:b w:val="0"/>
          <w:rtl/>
          <w:lang w:bidi="ar-KW"/>
        </w:rPr>
        <w:t xml:space="preserve">( </w:t>
      </w:r>
      <w:r>
        <w:rPr>
          <w:rFonts w:hint="cs"/>
          <w:b w:val="0"/>
          <w:rtl/>
          <w:lang w:bidi="ar-KW"/>
        </w:rPr>
        <w:t>اتق الله ! فقال صلى الله عليه وسلم   :  ويلك ! الست احق اهل الارض ان يتقي الله ؟</w:t>
      </w:r>
      <w:r w:rsidR="00FB0B7E">
        <w:rPr>
          <w:rFonts w:hint="cs"/>
          <w:b w:val="0"/>
          <w:rtl/>
          <w:lang w:bidi="ar-KW"/>
        </w:rPr>
        <w:t xml:space="preserve">  </w:t>
      </w:r>
      <w:r>
        <w:rPr>
          <w:rFonts w:hint="cs"/>
          <w:b w:val="0"/>
          <w:rtl/>
          <w:lang w:bidi="ar-KW"/>
        </w:rPr>
        <w:t xml:space="preserve">قال  :  ثم ولى الرجل  :  فقال خالد  :  يارسول الله الا اضرب عنقه , قال  :  لا , لعله ان يكون يصلي , قال خالد وكم من مصل , يقول بلسانه ما ليس في قلبه , فقال رسول الله  صلى الله عليه وسلم  لم اؤمر ان أنقب عن قلوب الناس , ولا اشق بطونهم </w:t>
      </w:r>
      <w:r w:rsidR="00FB0B7E">
        <w:rPr>
          <w:rFonts w:hint="cs"/>
          <w:b w:val="0"/>
          <w:rtl/>
          <w:lang w:bidi="ar-KW"/>
        </w:rPr>
        <w:t xml:space="preserve">) </w:t>
      </w:r>
      <w:r>
        <w:rPr>
          <w:rFonts w:hint="cs"/>
          <w:b w:val="0"/>
          <w:rtl/>
          <w:lang w:bidi="ar-KW"/>
        </w:rPr>
        <w:t xml:space="preserve">رواه مسلم  ،  </w:t>
      </w:r>
      <w:r w:rsidR="0057280C">
        <w:rPr>
          <w:rFonts w:hint="cs"/>
          <w:b w:val="0"/>
          <w:rtl/>
          <w:lang w:bidi="ar-KW"/>
        </w:rPr>
        <w:t xml:space="preserve"> </w:t>
      </w:r>
      <w:r w:rsidR="00FB0B7E">
        <w:rPr>
          <w:rFonts w:hint="cs"/>
          <w:bCs/>
          <w:rtl/>
          <w:lang w:bidi="ar-KW"/>
        </w:rPr>
        <w:t xml:space="preserve">[ </w:t>
      </w:r>
      <w:r w:rsidRPr="00FB0B7E">
        <w:rPr>
          <w:rFonts w:hint="cs"/>
          <w:bCs/>
          <w:rtl/>
          <w:lang w:bidi="ar-KW"/>
        </w:rPr>
        <w:t>الحديث العاشر</w:t>
      </w:r>
      <w:r w:rsidR="00FB0B7E">
        <w:rPr>
          <w:rFonts w:hint="cs"/>
          <w:bCs/>
          <w:rtl/>
          <w:lang w:bidi="ar-KW"/>
        </w:rPr>
        <w:t xml:space="preserve"> ] : </w:t>
      </w:r>
      <w:r>
        <w:rPr>
          <w:rFonts w:hint="cs"/>
          <w:b w:val="0"/>
          <w:rtl/>
          <w:lang w:bidi="ar-KW"/>
        </w:rPr>
        <w:t xml:space="preserve">عن عبيد الله بن عدى ابن الخيار </w:t>
      </w:r>
      <w:r w:rsidR="00FB0B7E">
        <w:rPr>
          <w:rFonts w:hint="cs"/>
          <w:b w:val="0"/>
          <w:rtl/>
          <w:lang w:bidi="ar-KW"/>
        </w:rPr>
        <w:t>: (</w:t>
      </w:r>
      <w:r>
        <w:rPr>
          <w:rFonts w:hint="cs"/>
          <w:b w:val="0"/>
          <w:rtl/>
          <w:lang w:bidi="ar-KW"/>
        </w:rPr>
        <w:t xml:space="preserve"> ان رجلا من الانصار حدثه , انه اتى النبي  صلى الله عليه وسلم  في مجلس , فساره يستاذنه في قتل رجل من المنافقين , فجهر رسول الله  صلى الله عليه وسلم  فقال  :  اليس يشهد ان لا اله الا الله ؟ فقال الانصاري  : بلى , يا رسول الله , ولا شهادة له , فقال اليس يشهد ان محمدا رسول الله ؟ قال  :  بلى ولا شهادة له , قال اليس يصلي ؟ قال  :  بلى ولا صلاة له , قال اولئك الذين نهى الله عن قتلهم </w:t>
      </w:r>
      <w:r w:rsidR="00FB0B7E">
        <w:rPr>
          <w:rFonts w:hint="cs"/>
          <w:b w:val="0"/>
          <w:rtl/>
          <w:lang w:bidi="ar-KW"/>
        </w:rPr>
        <w:t xml:space="preserve">) </w:t>
      </w:r>
      <w:r>
        <w:rPr>
          <w:rFonts w:hint="cs"/>
          <w:b w:val="0"/>
          <w:rtl/>
          <w:lang w:bidi="ar-KW"/>
        </w:rPr>
        <w:t xml:space="preserve"> رواه الشافعي واحمد  ، ( تاملوا ايها الناس</w:t>
      </w:r>
      <w:r w:rsidR="00FB0B7E">
        <w:rPr>
          <w:rFonts w:hint="cs"/>
          <w:b w:val="0"/>
          <w:rtl/>
          <w:lang w:bidi="ar-KW"/>
        </w:rPr>
        <w:t xml:space="preserve"> </w:t>
      </w:r>
      <w:r>
        <w:rPr>
          <w:rFonts w:hint="cs"/>
          <w:b w:val="0"/>
          <w:rtl/>
          <w:lang w:bidi="ar-KW"/>
        </w:rPr>
        <w:t>)</w:t>
      </w:r>
      <w:r w:rsidR="00FB0B7E">
        <w:rPr>
          <w:rFonts w:hint="cs"/>
          <w:b w:val="0"/>
          <w:rtl/>
          <w:lang w:bidi="ar-KW"/>
        </w:rPr>
        <w:t xml:space="preserve"> ، </w:t>
      </w:r>
      <w:r w:rsidR="0057280C">
        <w:rPr>
          <w:rFonts w:hint="cs"/>
          <w:b w:val="0"/>
          <w:rtl/>
          <w:lang w:bidi="ar-KW"/>
        </w:rPr>
        <w:t xml:space="preserve"> </w:t>
      </w:r>
      <w:r w:rsidR="00FB0B7E">
        <w:rPr>
          <w:rFonts w:hint="cs"/>
          <w:bCs/>
          <w:rtl/>
          <w:lang w:bidi="ar-KW"/>
        </w:rPr>
        <w:t xml:space="preserve">[ </w:t>
      </w:r>
      <w:r w:rsidRPr="00FB0B7E">
        <w:rPr>
          <w:rFonts w:hint="cs"/>
          <w:bCs/>
          <w:rtl/>
          <w:lang w:bidi="ar-KW"/>
        </w:rPr>
        <w:t>الحديث الحادي عشر</w:t>
      </w:r>
      <w:r w:rsidR="00FB0B7E">
        <w:rPr>
          <w:rFonts w:hint="cs"/>
          <w:bCs/>
          <w:rtl/>
          <w:lang w:bidi="ar-KW"/>
        </w:rPr>
        <w:t xml:space="preserve"> ] : </w:t>
      </w:r>
      <w:r>
        <w:rPr>
          <w:rFonts w:hint="cs"/>
          <w:b w:val="0"/>
          <w:rtl/>
          <w:lang w:bidi="ar-KW"/>
        </w:rPr>
        <w:t xml:space="preserve">في الصحيحين عن ابي هريرة رضى الله عنه قال  : </w:t>
      </w:r>
      <w:r w:rsidR="00FB0B7E">
        <w:rPr>
          <w:rFonts w:hint="cs"/>
          <w:b w:val="0"/>
          <w:rtl/>
          <w:lang w:bidi="ar-KW"/>
        </w:rPr>
        <w:t xml:space="preserve"> ( </w:t>
      </w:r>
      <w:r>
        <w:rPr>
          <w:rFonts w:hint="cs"/>
          <w:b w:val="0"/>
          <w:rtl/>
          <w:lang w:bidi="ar-KW"/>
        </w:rPr>
        <w:t xml:space="preserve">اتى اعرابي الى النبي صلى الله عليه وسلم , فقال  :  دلنى على عمل اذا عملته دخلت الجنة , قال صلى الله عليه وسلم  :  تعبد الله  ،  ولا تشرك به شيئا , وتقيم الصلاة المكتوبة , وتؤتى الزكاة المفروضة , وتصوم رمضان , قال والذي نفسي بيده لا ازيد على هذا , ولا انقص منه ، فلما ولى الرجل قال النبي صلي الله عليه وسلم من سره ان ينظر الى رجل من اهل الجنة  فلينظر الى هذا </w:t>
      </w:r>
      <w:r w:rsidR="00FB0B7E">
        <w:rPr>
          <w:rFonts w:hint="cs"/>
          <w:b w:val="0"/>
          <w:rtl/>
          <w:lang w:bidi="ar-KW"/>
        </w:rPr>
        <w:t xml:space="preserve">) ، </w:t>
      </w:r>
      <w:r w:rsidR="0057280C">
        <w:rPr>
          <w:rFonts w:hint="cs"/>
          <w:b w:val="0"/>
          <w:rtl/>
          <w:lang w:bidi="ar-KW"/>
        </w:rPr>
        <w:t xml:space="preserve"> </w:t>
      </w:r>
      <w:r w:rsidR="00FB0B7E">
        <w:rPr>
          <w:rFonts w:hint="cs"/>
          <w:bCs/>
          <w:rtl/>
          <w:lang w:bidi="ar-KW"/>
        </w:rPr>
        <w:t xml:space="preserve">[ </w:t>
      </w:r>
      <w:r w:rsidRPr="00FB0B7E">
        <w:rPr>
          <w:rFonts w:hint="cs"/>
          <w:bCs/>
          <w:rtl/>
          <w:lang w:bidi="ar-KW"/>
        </w:rPr>
        <w:t>الحديث الثاني عشر</w:t>
      </w:r>
      <w:r w:rsidR="00FB0B7E">
        <w:rPr>
          <w:rFonts w:hint="cs"/>
          <w:bCs/>
          <w:rtl/>
          <w:lang w:bidi="ar-KW"/>
        </w:rPr>
        <w:t xml:space="preserve"> ] : </w:t>
      </w:r>
      <w:r>
        <w:rPr>
          <w:rFonts w:hint="cs"/>
          <w:b w:val="0"/>
          <w:rtl/>
          <w:lang w:bidi="ar-KW"/>
        </w:rPr>
        <w:t>عن عمران بن مرة الجهنى قال</w:t>
      </w:r>
      <w:r w:rsidR="00F33CDA">
        <w:rPr>
          <w:rFonts w:hint="cs"/>
          <w:b w:val="0"/>
          <w:rtl/>
          <w:lang w:bidi="ar-KW"/>
        </w:rPr>
        <w:t xml:space="preserve"> : (</w:t>
      </w:r>
      <w:r>
        <w:rPr>
          <w:rFonts w:hint="cs"/>
          <w:b w:val="0"/>
          <w:rtl/>
          <w:lang w:bidi="ar-KW"/>
        </w:rPr>
        <w:t xml:space="preserve"> جاء رجل الى النبي صلى الله علية وسلم فقال يارسول الله , ارايت ان شهدت ان لا اله الا الله وانك رسول الله وصليت الصلوات الخمس وصمت رمضان وقمته فمن انا ؟ قال  :  من الصديقين والشهداء</w:t>
      </w:r>
      <w:r w:rsidR="00F33CDA">
        <w:rPr>
          <w:rFonts w:hint="cs"/>
          <w:b w:val="0"/>
          <w:rtl/>
          <w:lang w:bidi="ar-KW"/>
        </w:rPr>
        <w:t xml:space="preserve"> ) </w:t>
      </w:r>
      <w:r>
        <w:rPr>
          <w:rFonts w:hint="cs"/>
          <w:b w:val="0"/>
          <w:rtl/>
          <w:lang w:bidi="ar-KW"/>
        </w:rPr>
        <w:t xml:space="preserve">رواه ابن حيان وابن خزيمة في صحيحهما  ، </w:t>
      </w:r>
      <w:r w:rsidR="0057280C">
        <w:rPr>
          <w:rFonts w:hint="cs"/>
          <w:b w:val="0"/>
          <w:rtl/>
          <w:lang w:bidi="ar-KW"/>
        </w:rPr>
        <w:t xml:space="preserve"> </w:t>
      </w:r>
      <w:r w:rsidR="00F33CDA">
        <w:rPr>
          <w:rFonts w:hint="cs"/>
          <w:bCs/>
          <w:rtl/>
          <w:lang w:bidi="ar-KW"/>
        </w:rPr>
        <w:t xml:space="preserve">[ الحديث الثالث عشر ] : </w:t>
      </w:r>
      <w:r>
        <w:rPr>
          <w:rFonts w:hint="cs"/>
          <w:b w:val="0"/>
          <w:rtl/>
          <w:lang w:bidi="ar-KW"/>
        </w:rPr>
        <w:t xml:space="preserve">عن عبادة قال  :  </w:t>
      </w:r>
      <w:r w:rsidR="00F33CDA">
        <w:rPr>
          <w:rFonts w:hint="cs"/>
          <w:b w:val="0"/>
          <w:rtl/>
          <w:lang w:bidi="ar-KW"/>
        </w:rPr>
        <w:t xml:space="preserve">( </w:t>
      </w:r>
      <w:r>
        <w:rPr>
          <w:rFonts w:hint="cs"/>
          <w:b w:val="0"/>
          <w:rtl/>
          <w:lang w:bidi="ar-KW"/>
        </w:rPr>
        <w:t xml:space="preserve">قال رسول الله صلى الله عليه وسلم   :  من شهد ان لا اله الا الله وحده لا شريك له , وان محمدا عبده ورسوله , وان عيسى عبد الله ورسوله , وكلمته القاها الى مريم وروح منه , وان الجنة حق , وان النار حق ,ادخله الله الجنة على ما كان من العمل </w:t>
      </w:r>
      <w:r w:rsidR="00F33CDA">
        <w:rPr>
          <w:rFonts w:hint="cs"/>
          <w:b w:val="0"/>
          <w:rtl/>
          <w:lang w:bidi="ar-KW"/>
        </w:rPr>
        <w:t xml:space="preserve">) </w:t>
      </w:r>
      <w:r>
        <w:rPr>
          <w:rFonts w:hint="cs"/>
          <w:b w:val="0"/>
          <w:rtl/>
          <w:lang w:bidi="ar-KW"/>
        </w:rPr>
        <w:t xml:space="preserve"> رواه البخاري ومسلم  ، </w:t>
      </w:r>
      <w:r w:rsidR="0057280C">
        <w:rPr>
          <w:rFonts w:hint="cs"/>
          <w:b w:val="0"/>
          <w:rtl/>
          <w:lang w:bidi="ar-KW"/>
        </w:rPr>
        <w:t xml:space="preserve"> </w:t>
      </w:r>
      <w:r w:rsidR="00F33CDA">
        <w:rPr>
          <w:rFonts w:hint="cs"/>
          <w:bCs/>
          <w:rtl/>
          <w:lang w:bidi="ar-KW"/>
        </w:rPr>
        <w:t xml:space="preserve">[ </w:t>
      </w:r>
      <w:r w:rsidRPr="00F33CDA">
        <w:rPr>
          <w:rFonts w:hint="cs"/>
          <w:bCs/>
          <w:rtl/>
          <w:lang w:bidi="ar-KW"/>
        </w:rPr>
        <w:t xml:space="preserve">الحديث الرابع عشر </w:t>
      </w:r>
      <w:r w:rsidR="00F33CDA">
        <w:rPr>
          <w:rFonts w:hint="cs"/>
          <w:bCs/>
          <w:rtl/>
          <w:lang w:bidi="ar-KW"/>
        </w:rPr>
        <w:t xml:space="preserve">] : </w:t>
      </w:r>
      <w:r w:rsidR="00F33CDA">
        <w:rPr>
          <w:rFonts w:hint="cs"/>
          <w:b w:val="0"/>
          <w:rtl/>
          <w:lang w:bidi="ar-KW"/>
        </w:rPr>
        <w:t xml:space="preserve">( </w:t>
      </w:r>
      <w:r>
        <w:rPr>
          <w:rFonts w:hint="cs"/>
          <w:b w:val="0"/>
          <w:rtl/>
          <w:lang w:bidi="ar-KW"/>
        </w:rPr>
        <w:t xml:space="preserve">عن انس ان النبي  صلى الله عليه وسلم  قال لمعاذ  :  ما من احد يشهد ان لا اله الا الله وان محمدا رسول صادقا من قلبه الا حرمه الله على النار قال يارسول الله افلا اخبر به فيستبشروا قال إذن يتكلوا ، فأخبر بها معاذ ( تأثما ورجاء ) عند موته  </w:t>
      </w:r>
      <w:r w:rsidR="00F33CDA">
        <w:rPr>
          <w:rFonts w:hint="cs"/>
          <w:b w:val="0"/>
          <w:rtl/>
          <w:lang w:bidi="ar-KW"/>
        </w:rPr>
        <w:t xml:space="preserve">) </w:t>
      </w:r>
      <w:r>
        <w:rPr>
          <w:rFonts w:hint="cs"/>
          <w:b w:val="0"/>
          <w:rtl/>
          <w:lang w:bidi="ar-KW"/>
        </w:rPr>
        <w:t xml:space="preserve">رواه البخاري ومسلم  ، </w:t>
      </w:r>
      <w:r w:rsidR="0057280C">
        <w:rPr>
          <w:rFonts w:hint="cs"/>
          <w:b w:val="0"/>
          <w:rtl/>
          <w:lang w:bidi="ar-KW"/>
        </w:rPr>
        <w:t xml:space="preserve"> </w:t>
      </w:r>
      <w:r w:rsidR="00F33CDA">
        <w:rPr>
          <w:rFonts w:hint="cs"/>
          <w:bCs/>
          <w:rtl/>
          <w:lang w:bidi="ar-KW"/>
        </w:rPr>
        <w:t>[ ا</w:t>
      </w:r>
      <w:r w:rsidRPr="00F33CDA">
        <w:rPr>
          <w:rFonts w:hint="cs"/>
          <w:bCs/>
          <w:rtl/>
          <w:lang w:bidi="ar-KW"/>
        </w:rPr>
        <w:t>لحديث الخامس عشر</w:t>
      </w:r>
      <w:r w:rsidR="00F33CDA">
        <w:rPr>
          <w:rFonts w:hint="cs"/>
          <w:bCs/>
          <w:rtl/>
          <w:lang w:bidi="ar-KW"/>
        </w:rPr>
        <w:t xml:space="preserve"> ] </w:t>
      </w:r>
      <w:r w:rsidR="00F33CDA">
        <w:rPr>
          <w:rFonts w:hint="cs"/>
          <w:b w:val="0"/>
          <w:rtl/>
          <w:lang w:bidi="ar-KW"/>
        </w:rPr>
        <w:t xml:space="preserve">: </w:t>
      </w:r>
      <w:r>
        <w:rPr>
          <w:rFonts w:hint="cs"/>
          <w:b w:val="0"/>
          <w:rtl/>
          <w:lang w:bidi="ar-KW"/>
        </w:rPr>
        <w:t>عن عبادة قال</w:t>
      </w:r>
      <w:r w:rsidR="00F33CDA">
        <w:rPr>
          <w:rFonts w:hint="cs"/>
          <w:b w:val="0"/>
          <w:rtl/>
          <w:lang w:bidi="ar-KW"/>
        </w:rPr>
        <w:t xml:space="preserve"> : (</w:t>
      </w:r>
      <w:r>
        <w:rPr>
          <w:rFonts w:hint="cs"/>
          <w:b w:val="0"/>
          <w:rtl/>
          <w:lang w:bidi="ar-KW"/>
        </w:rPr>
        <w:t xml:space="preserve"> قال رسول الله  صلى الله عليه وسلم  من شهد أن لا اله إلا الله وان محمدا رسول الله حرم الله </w:t>
      </w:r>
      <w:r>
        <w:rPr>
          <w:rFonts w:hint="cs"/>
          <w:b w:val="0"/>
          <w:rtl/>
          <w:lang w:bidi="ar-KW"/>
        </w:rPr>
        <w:lastRenderedPageBreak/>
        <w:t xml:space="preserve">عليه النار </w:t>
      </w:r>
      <w:r w:rsidR="00F33CDA">
        <w:rPr>
          <w:rFonts w:hint="cs"/>
          <w:b w:val="0"/>
          <w:rtl/>
          <w:lang w:bidi="ar-KW"/>
        </w:rPr>
        <w:t xml:space="preserve">) </w:t>
      </w:r>
      <w:r>
        <w:rPr>
          <w:rFonts w:hint="cs"/>
          <w:b w:val="0"/>
          <w:rtl/>
          <w:lang w:bidi="ar-KW"/>
        </w:rPr>
        <w:t xml:space="preserve">رواه مسلم  ، </w:t>
      </w:r>
      <w:r w:rsidR="0057280C">
        <w:rPr>
          <w:rFonts w:hint="cs"/>
          <w:b w:val="0"/>
          <w:rtl/>
          <w:lang w:bidi="ar-KW"/>
        </w:rPr>
        <w:t xml:space="preserve"> </w:t>
      </w:r>
      <w:r w:rsidR="00F33CDA">
        <w:rPr>
          <w:rFonts w:hint="cs"/>
          <w:bCs/>
          <w:rtl/>
          <w:lang w:bidi="ar-KW"/>
        </w:rPr>
        <w:t xml:space="preserve">[ </w:t>
      </w:r>
      <w:r w:rsidRPr="00F33CDA">
        <w:rPr>
          <w:rFonts w:hint="cs"/>
          <w:bCs/>
          <w:rtl/>
          <w:lang w:bidi="ar-KW"/>
        </w:rPr>
        <w:t>الحديث السادس عشر</w:t>
      </w:r>
      <w:r w:rsidR="00F33CDA">
        <w:rPr>
          <w:rFonts w:hint="cs"/>
          <w:bCs/>
          <w:rtl/>
          <w:lang w:bidi="ar-KW"/>
        </w:rPr>
        <w:t xml:space="preserve"> ] : </w:t>
      </w:r>
      <w:r>
        <w:rPr>
          <w:rFonts w:hint="cs"/>
          <w:b w:val="0"/>
          <w:rtl/>
          <w:lang w:bidi="ar-KW"/>
        </w:rPr>
        <w:t xml:space="preserve">عن ابي ذر قال </w:t>
      </w:r>
      <w:r w:rsidR="00F33CDA">
        <w:rPr>
          <w:rFonts w:hint="cs"/>
          <w:b w:val="0"/>
          <w:rtl/>
          <w:lang w:bidi="ar-KW"/>
        </w:rPr>
        <w:t xml:space="preserve">: ( </w:t>
      </w:r>
      <w:r>
        <w:rPr>
          <w:rFonts w:hint="cs"/>
          <w:b w:val="0"/>
          <w:rtl/>
          <w:lang w:bidi="ar-KW"/>
        </w:rPr>
        <w:t xml:space="preserve">قال رسول الله  صلى الله عليه وسلم  ما من عبد قال لا اله الا الله ثم مات على ذلك الا دخل الجنة </w:t>
      </w:r>
      <w:r w:rsidR="00F33CDA">
        <w:rPr>
          <w:rFonts w:hint="cs"/>
          <w:b w:val="0"/>
          <w:rtl/>
          <w:lang w:bidi="ar-KW"/>
        </w:rPr>
        <w:t xml:space="preserve">) </w:t>
      </w:r>
      <w:r>
        <w:rPr>
          <w:rFonts w:hint="cs"/>
          <w:b w:val="0"/>
          <w:rtl/>
          <w:lang w:bidi="ar-KW"/>
        </w:rPr>
        <w:t xml:space="preserve">رواه البخاري ومسلم  ، </w:t>
      </w:r>
      <w:r w:rsidR="0057280C">
        <w:rPr>
          <w:rFonts w:hint="cs"/>
          <w:b w:val="0"/>
          <w:rtl/>
          <w:lang w:bidi="ar-KW"/>
        </w:rPr>
        <w:t xml:space="preserve"> </w:t>
      </w:r>
      <w:r w:rsidR="00F33CDA">
        <w:rPr>
          <w:rFonts w:hint="cs"/>
          <w:bCs/>
          <w:rtl/>
          <w:lang w:bidi="ar-KW"/>
        </w:rPr>
        <w:t>[ ا</w:t>
      </w:r>
      <w:r w:rsidRPr="00F33CDA">
        <w:rPr>
          <w:rFonts w:hint="cs"/>
          <w:bCs/>
          <w:rtl/>
          <w:lang w:bidi="ar-KW"/>
        </w:rPr>
        <w:t>لحديث السابع عشر</w:t>
      </w:r>
      <w:r w:rsidR="00F33CDA">
        <w:rPr>
          <w:rFonts w:hint="cs"/>
          <w:bCs/>
          <w:rtl/>
          <w:lang w:bidi="ar-KW"/>
        </w:rPr>
        <w:t xml:space="preserve"> ] </w:t>
      </w:r>
      <w:r w:rsidR="00F33CDA">
        <w:rPr>
          <w:rFonts w:hint="cs"/>
          <w:b w:val="0"/>
          <w:rtl/>
          <w:lang w:bidi="ar-KW"/>
        </w:rPr>
        <w:t xml:space="preserve">: </w:t>
      </w:r>
      <w:r>
        <w:rPr>
          <w:rFonts w:hint="cs"/>
          <w:b w:val="0"/>
          <w:rtl/>
          <w:lang w:bidi="ar-KW"/>
        </w:rPr>
        <w:t xml:space="preserve">في الصحيحين : عن عتبان </w:t>
      </w:r>
      <w:r w:rsidR="00F33CDA">
        <w:rPr>
          <w:rFonts w:hint="cs"/>
          <w:b w:val="0"/>
          <w:rtl/>
          <w:lang w:bidi="ar-KW"/>
        </w:rPr>
        <w:t>: ( أ</w:t>
      </w:r>
      <w:r>
        <w:rPr>
          <w:rFonts w:hint="cs"/>
          <w:b w:val="0"/>
          <w:rtl/>
          <w:lang w:bidi="ar-KW"/>
        </w:rPr>
        <w:t xml:space="preserve">ن رسول الله  صلى الله عليه وسلم  قال  :  ان الله حرم النار على من قال لا اله الا الله يبتغى بها وجه الله </w:t>
      </w:r>
      <w:r w:rsidR="00F33CDA">
        <w:rPr>
          <w:rFonts w:hint="cs"/>
          <w:b w:val="0"/>
          <w:rtl/>
          <w:lang w:bidi="ar-KW"/>
        </w:rPr>
        <w:t>)</w:t>
      </w:r>
      <w:r>
        <w:rPr>
          <w:rFonts w:hint="cs"/>
          <w:b w:val="0"/>
          <w:rtl/>
          <w:lang w:bidi="ar-KW"/>
        </w:rPr>
        <w:t xml:space="preserve">  ، </w:t>
      </w:r>
      <w:r w:rsidR="0057280C">
        <w:rPr>
          <w:rFonts w:hint="cs"/>
          <w:b w:val="0"/>
          <w:rtl/>
          <w:lang w:bidi="ar-KW"/>
        </w:rPr>
        <w:t xml:space="preserve"> </w:t>
      </w:r>
      <w:r w:rsidR="00F33CDA">
        <w:rPr>
          <w:rFonts w:hint="cs"/>
          <w:bCs/>
          <w:rtl/>
          <w:lang w:bidi="ar-KW"/>
        </w:rPr>
        <w:t xml:space="preserve">[ </w:t>
      </w:r>
      <w:r w:rsidRPr="00F33CDA">
        <w:rPr>
          <w:rFonts w:hint="cs"/>
          <w:bCs/>
          <w:rtl/>
          <w:lang w:bidi="ar-KW"/>
        </w:rPr>
        <w:t>الحديث الثامن عشر</w:t>
      </w:r>
      <w:r w:rsidR="00F33CDA">
        <w:rPr>
          <w:rFonts w:hint="cs"/>
          <w:bCs/>
          <w:rtl/>
          <w:lang w:bidi="ar-KW"/>
        </w:rPr>
        <w:t xml:space="preserve"> ] :  </w:t>
      </w:r>
      <w:r>
        <w:rPr>
          <w:rFonts w:hint="cs"/>
          <w:b w:val="0"/>
          <w:rtl/>
          <w:lang w:bidi="ar-KW"/>
        </w:rPr>
        <w:t>عن ابي هريرة رضى الله عنه ان رسول الله  صلى الله عليه وسلم  اعطاه نعليه فقال اذهب بنعليه هاتين , فمن لقيت وراء هذا الحائط يشهد ان لا اله الا ال</w:t>
      </w:r>
      <w:r w:rsidR="0057280C">
        <w:rPr>
          <w:rFonts w:hint="cs"/>
          <w:b w:val="0"/>
          <w:rtl/>
          <w:lang w:bidi="ar-KW"/>
        </w:rPr>
        <w:t xml:space="preserve">له , فبشره بالجنة ) </w:t>
      </w:r>
      <w:r>
        <w:rPr>
          <w:rFonts w:hint="cs"/>
          <w:b w:val="0"/>
          <w:rtl/>
          <w:lang w:bidi="ar-KW"/>
        </w:rPr>
        <w:t xml:space="preserve">رواه مسلم  ، </w:t>
      </w:r>
      <w:r w:rsidR="00F33CDA">
        <w:rPr>
          <w:rFonts w:hint="cs"/>
          <w:bCs/>
          <w:rtl/>
          <w:lang w:bidi="ar-KW"/>
        </w:rPr>
        <w:t xml:space="preserve">[ </w:t>
      </w:r>
      <w:r w:rsidRPr="00F33CDA">
        <w:rPr>
          <w:rFonts w:hint="cs"/>
          <w:bCs/>
          <w:rtl/>
          <w:lang w:bidi="ar-KW"/>
        </w:rPr>
        <w:t>الحديث التاسع عشر</w:t>
      </w:r>
      <w:r w:rsidR="00F33CDA">
        <w:rPr>
          <w:rFonts w:hint="cs"/>
          <w:bCs/>
          <w:rtl/>
          <w:lang w:bidi="ar-KW"/>
        </w:rPr>
        <w:t xml:space="preserve"> ] : </w:t>
      </w:r>
      <w:r>
        <w:rPr>
          <w:rFonts w:hint="cs"/>
          <w:b w:val="0"/>
          <w:rtl/>
          <w:lang w:bidi="ar-KW"/>
        </w:rPr>
        <w:t xml:space="preserve">عن ابي هريرة رضى الله عنه  :  </w:t>
      </w:r>
      <w:r w:rsidR="00F33CDA">
        <w:rPr>
          <w:rFonts w:hint="cs"/>
          <w:b w:val="0"/>
          <w:rtl/>
          <w:lang w:bidi="ar-KW"/>
        </w:rPr>
        <w:t xml:space="preserve">( </w:t>
      </w:r>
      <w:r>
        <w:rPr>
          <w:rFonts w:hint="cs"/>
          <w:b w:val="0"/>
          <w:rtl/>
          <w:lang w:bidi="ar-KW"/>
        </w:rPr>
        <w:t xml:space="preserve">قلت يا رسول الله من اسعد الناس بشفاعتك ؟ قال  :  اسعد الناس بشفاعتى , من قال لا اله الا الله , خالصا من قلبه </w:t>
      </w:r>
      <w:r w:rsidR="00F33CDA">
        <w:rPr>
          <w:rFonts w:hint="cs"/>
          <w:b w:val="0"/>
          <w:rtl/>
          <w:lang w:bidi="ar-KW"/>
        </w:rPr>
        <w:t>)</w:t>
      </w:r>
      <w:r>
        <w:rPr>
          <w:rFonts w:hint="cs"/>
          <w:b w:val="0"/>
          <w:rtl/>
          <w:lang w:bidi="ar-KW"/>
        </w:rPr>
        <w:t xml:space="preserve"> رواه البخاري  ، </w:t>
      </w:r>
      <w:r w:rsidR="0057280C">
        <w:rPr>
          <w:rFonts w:hint="cs"/>
          <w:b w:val="0"/>
          <w:rtl/>
          <w:lang w:bidi="ar-KW"/>
        </w:rPr>
        <w:t xml:space="preserve"> </w:t>
      </w:r>
      <w:r w:rsidR="00F33CDA">
        <w:rPr>
          <w:rFonts w:hint="cs"/>
          <w:bCs/>
          <w:rtl/>
          <w:lang w:bidi="ar-KW"/>
        </w:rPr>
        <w:t xml:space="preserve">[ الحديث العشرون ] : </w:t>
      </w:r>
      <w:r>
        <w:rPr>
          <w:rFonts w:hint="cs"/>
          <w:b w:val="0"/>
          <w:rtl/>
          <w:lang w:bidi="ar-KW"/>
        </w:rPr>
        <w:t xml:space="preserve">عن عثمان بن عفان رضى الله عنه , قال  :  </w:t>
      </w:r>
      <w:r w:rsidR="00F33CDA">
        <w:rPr>
          <w:rFonts w:hint="cs"/>
          <w:b w:val="0"/>
          <w:rtl/>
          <w:lang w:bidi="ar-KW"/>
        </w:rPr>
        <w:t xml:space="preserve">( </w:t>
      </w:r>
      <w:r>
        <w:rPr>
          <w:rFonts w:hint="cs"/>
          <w:b w:val="0"/>
          <w:rtl/>
          <w:lang w:bidi="ar-KW"/>
        </w:rPr>
        <w:t xml:space="preserve">قال رسول الله صلى الله عليه وسلم   :  </w:t>
      </w:r>
      <w:r w:rsidR="0057280C">
        <w:rPr>
          <w:rFonts w:hint="cs"/>
          <w:b w:val="0"/>
          <w:rtl/>
          <w:lang w:bidi="ar-KW"/>
        </w:rPr>
        <w:t xml:space="preserve">( </w:t>
      </w:r>
      <w:r>
        <w:rPr>
          <w:rFonts w:hint="cs"/>
          <w:b w:val="0"/>
          <w:rtl/>
          <w:lang w:bidi="ar-KW"/>
        </w:rPr>
        <w:t>من مات وهو يعلم ان لا اله الا الله دخل الجنة"يعني ولو لم ينطق بها</w:t>
      </w:r>
      <w:r w:rsidR="00F33CDA">
        <w:rPr>
          <w:rFonts w:hint="cs"/>
          <w:b w:val="0"/>
          <w:rtl/>
          <w:lang w:bidi="ar-KW"/>
        </w:rPr>
        <w:t xml:space="preserve"> ) </w:t>
      </w:r>
      <w:r>
        <w:rPr>
          <w:rFonts w:hint="cs"/>
          <w:b w:val="0"/>
          <w:rtl/>
          <w:lang w:bidi="ar-KW"/>
        </w:rPr>
        <w:t>رواه مسلم</w:t>
      </w:r>
      <w:r w:rsidR="0057280C">
        <w:rPr>
          <w:rFonts w:hint="cs"/>
          <w:b w:val="0"/>
          <w:rtl/>
          <w:lang w:bidi="ar-KW"/>
        </w:rPr>
        <w:t xml:space="preserve"> ، </w:t>
      </w:r>
      <w:r w:rsidR="00F33CDA">
        <w:rPr>
          <w:rFonts w:hint="cs"/>
          <w:bCs/>
          <w:rtl/>
          <w:lang w:bidi="ar-KW"/>
        </w:rPr>
        <w:t xml:space="preserve">[ الحديث الحادي والعشرون ] : </w:t>
      </w:r>
      <w:r>
        <w:rPr>
          <w:rFonts w:hint="cs"/>
          <w:b w:val="0"/>
          <w:rtl/>
          <w:lang w:bidi="ar-KW"/>
        </w:rPr>
        <w:t>عن ابي هريرة رضى الله عنه</w:t>
      </w:r>
      <w:r w:rsidR="00F33CDA">
        <w:rPr>
          <w:rFonts w:hint="cs"/>
          <w:b w:val="0"/>
          <w:rtl/>
          <w:lang w:bidi="ar-KW"/>
        </w:rPr>
        <w:t xml:space="preserve"> قال</w:t>
      </w:r>
      <w:r>
        <w:rPr>
          <w:rFonts w:hint="cs"/>
          <w:b w:val="0"/>
          <w:rtl/>
          <w:lang w:bidi="ar-KW"/>
        </w:rPr>
        <w:t xml:space="preserve"> ,</w:t>
      </w:r>
      <w:r w:rsidR="00F33CDA">
        <w:rPr>
          <w:rFonts w:hint="cs"/>
          <w:b w:val="0"/>
          <w:rtl/>
          <w:lang w:bidi="ar-KW"/>
        </w:rPr>
        <w:t xml:space="preserve"> (</w:t>
      </w:r>
      <w:r>
        <w:rPr>
          <w:rFonts w:hint="cs"/>
          <w:b w:val="0"/>
          <w:rtl/>
          <w:lang w:bidi="ar-KW"/>
        </w:rPr>
        <w:t xml:space="preserve"> سمعت رسول الله  صلى الله عليه وسلم  يقول  :  حضر ملك الموت رجلا يموت , فشق اعضاءه فلم يجده عمل خيرا , ثم شق قلبه فلم يجد فيه خيرا , ثم فك لحييه فوجد طرف لسانه لاصقا بحنكه , يقول لا اله الا الله فغفر له بكلمة الاخلاص </w:t>
      </w:r>
      <w:r w:rsidR="00F33CDA">
        <w:rPr>
          <w:rFonts w:hint="cs"/>
          <w:b w:val="0"/>
          <w:rtl/>
          <w:lang w:bidi="ar-KW"/>
        </w:rPr>
        <w:t xml:space="preserve">) </w:t>
      </w:r>
      <w:r>
        <w:rPr>
          <w:rFonts w:hint="cs"/>
          <w:b w:val="0"/>
          <w:rtl/>
          <w:lang w:bidi="ar-KW"/>
        </w:rPr>
        <w:t xml:space="preserve">رواه الطبراني والبيهقي وابن ابى الدنيا  ، </w:t>
      </w:r>
      <w:r w:rsidR="0057280C">
        <w:rPr>
          <w:rFonts w:hint="cs"/>
          <w:b w:val="0"/>
          <w:rtl/>
          <w:lang w:bidi="ar-KW"/>
        </w:rPr>
        <w:t xml:space="preserve"> </w:t>
      </w:r>
      <w:r w:rsidR="00F33CDA">
        <w:rPr>
          <w:rFonts w:hint="cs"/>
          <w:bCs/>
          <w:rtl/>
          <w:lang w:bidi="ar-KW"/>
        </w:rPr>
        <w:t xml:space="preserve">[ </w:t>
      </w:r>
      <w:r w:rsidRPr="00F33CDA">
        <w:rPr>
          <w:rFonts w:hint="cs"/>
          <w:bCs/>
          <w:rtl/>
          <w:lang w:bidi="ar-KW"/>
        </w:rPr>
        <w:t>الحديث الثاني والعشرون</w:t>
      </w:r>
      <w:r w:rsidR="00F33CDA">
        <w:rPr>
          <w:rFonts w:hint="cs"/>
          <w:bCs/>
          <w:rtl/>
          <w:lang w:bidi="ar-KW"/>
        </w:rPr>
        <w:t xml:space="preserve"> ] </w:t>
      </w:r>
      <w:r w:rsidR="00F33CDA">
        <w:rPr>
          <w:rFonts w:hint="cs"/>
          <w:b w:val="0"/>
          <w:rtl/>
          <w:lang w:bidi="ar-KW"/>
        </w:rPr>
        <w:t xml:space="preserve">: </w:t>
      </w:r>
      <w:r>
        <w:rPr>
          <w:rFonts w:hint="cs"/>
          <w:b w:val="0"/>
          <w:rtl/>
          <w:lang w:bidi="ar-KW"/>
        </w:rPr>
        <w:t xml:space="preserve">حديث ابي سعيد عن النبي  صلى الله عليه وسلم  </w:t>
      </w:r>
      <w:r w:rsidR="00F33CDA">
        <w:rPr>
          <w:rFonts w:hint="cs"/>
          <w:b w:val="0"/>
          <w:rtl/>
          <w:lang w:bidi="ar-KW"/>
        </w:rPr>
        <w:t xml:space="preserve">: ( </w:t>
      </w:r>
      <w:r>
        <w:rPr>
          <w:rFonts w:hint="cs"/>
          <w:b w:val="0"/>
          <w:rtl/>
          <w:lang w:bidi="ar-KW"/>
        </w:rPr>
        <w:t xml:space="preserve">قال موسى  :  يارب علمني شيئا اذكرك وادعوك به , قال :  قل لا اله الا الله , قال يارب كل عبادك يقولون هذا , قال  :  قل لا اله الا الله , قال انما اريد شيئا تخصني به , قال  :  ياموسى لو ان السموات السبع , والارضين السبع في كفة , مالت بهن لا اله الا الله </w:t>
      </w:r>
      <w:r w:rsidR="00F33CDA">
        <w:rPr>
          <w:rFonts w:hint="cs"/>
          <w:b w:val="0"/>
          <w:rtl/>
          <w:lang w:bidi="ar-KW"/>
        </w:rPr>
        <w:t xml:space="preserve">) </w:t>
      </w:r>
      <w:r>
        <w:rPr>
          <w:rFonts w:hint="cs"/>
          <w:b w:val="0"/>
          <w:rtl/>
          <w:lang w:bidi="ar-KW"/>
        </w:rPr>
        <w:t xml:space="preserve">رواه ابن السني والحاكم وابن حبان في صحيحيهما  ، </w:t>
      </w:r>
      <w:r w:rsidR="0057280C">
        <w:rPr>
          <w:rFonts w:hint="cs"/>
          <w:b w:val="0"/>
          <w:rtl/>
          <w:lang w:bidi="ar-KW"/>
        </w:rPr>
        <w:t xml:space="preserve"> </w:t>
      </w:r>
      <w:r w:rsidR="00F33CDA">
        <w:rPr>
          <w:rFonts w:hint="cs"/>
          <w:bCs/>
          <w:rtl/>
          <w:lang w:bidi="ar-KW"/>
        </w:rPr>
        <w:t xml:space="preserve">[ الحديث الثالث والعشرون ] : </w:t>
      </w:r>
      <w:r>
        <w:rPr>
          <w:rFonts w:hint="cs"/>
          <w:b w:val="0"/>
          <w:rtl/>
          <w:lang w:bidi="ar-KW"/>
        </w:rPr>
        <w:t xml:space="preserve">عن عبد الله ابن عمر , قال  :  </w:t>
      </w:r>
      <w:r w:rsidR="00F33CDA">
        <w:rPr>
          <w:rFonts w:hint="cs"/>
          <w:b w:val="0"/>
          <w:rtl/>
          <w:lang w:bidi="ar-KW"/>
        </w:rPr>
        <w:t xml:space="preserve">( </w:t>
      </w:r>
      <w:r>
        <w:rPr>
          <w:rFonts w:hint="cs"/>
          <w:b w:val="0"/>
          <w:rtl/>
          <w:lang w:bidi="ar-KW"/>
        </w:rPr>
        <w:t xml:space="preserve">قال رسول الله صلى الله عليه وسلم   :  الا اخبركم بوصية نوح ابنه فقال يابني  :  اوصيك بقول لا اله الا الله , فانها لو وضعت في كفة , ووضعت السموات والارض في كفة , لرجحت بهن , ولو كانت حلقة لفصمتهن , حتى تخلص الى الله </w:t>
      </w:r>
      <w:r w:rsidR="00F33CDA">
        <w:rPr>
          <w:rFonts w:hint="cs"/>
          <w:b w:val="0"/>
          <w:rtl/>
          <w:lang w:bidi="ar-KW"/>
        </w:rPr>
        <w:t xml:space="preserve">) </w:t>
      </w:r>
      <w:r>
        <w:rPr>
          <w:rFonts w:hint="cs"/>
          <w:b w:val="0"/>
          <w:rtl/>
          <w:lang w:bidi="ar-KW"/>
        </w:rPr>
        <w:t xml:space="preserve">الحديث رواه البراز والنسائي والحاكم  ، </w:t>
      </w:r>
      <w:r w:rsidR="0057280C">
        <w:rPr>
          <w:rFonts w:hint="cs"/>
          <w:b w:val="0"/>
          <w:rtl/>
          <w:lang w:bidi="ar-KW"/>
        </w:rPr>
        <w:t xml:space="preserve"> </w:t>
      </w:r>
      <w:r w:rsidR="00F33CDA">
        <w:rPr>
          <w:rFonts w:hint="cs"/>
          <w:bCs/>
          <w:rtl/>
          <w:lang w:bidi="ar-KW"/>
        </w:rPr>
        <w:t xml:space="preserve">[ </w:t>
      </w:r>
      <w:r w:rsidRPr="00F33CDA">
        <w:rPr>
          <w:rFonts w:hint="cs"/>
          <w:bCs/>
          <w:rtl/>
          <w:lang w:bidi="ar-KW"/>
        </w:rPr>
        <w:t>الحديث الرابع والعشرون</w:t>
      </w:r>
      <w:r w:rsidR="00F33CDA">
        <w:rPr>
          <w:rFonts w:hint="cs"/>
          <w:bCs/>
          <w:rtl/>
          <w:lang w:bidi="ar-KW"/>
        </w:rPr>
        <w:t xml:space="preserve"> ] </w:t>
      </w:r>
      <w:r>
        <w:rPr>
          <w:rFonts w:hint="cs"/>
          <w:b w:val="0"/>
          <w:rtl/>
          <w:lang w:bidi="ar-KW"/>
        </w:rPr>
        <w:t xml:space="preserve">عن ابي هريرة رضى الله عنه , قال  : </w:t>
      </w:r>
      <w:r w:rsidR="00F33CDA">
        <w:rPr>
          <w:rFonts w:hint="cs"/>
          <w:b w:val="0"/>
          <w:rtl/>
          <w:lang w:bidi="ar-KW"/>
        </w:rPr>
        <w:t xml:space="preserve">( </w:t>
      </w:r>
      <w:r>
        <w:rPr>
          <w:rFonts w:hint="cs"/>
          <w:b w:val="0"/>
          <w:rtl/>
          <w:lang w:bidi="ar-KW"/>
        </w:rPr>
        <w:t xml:space="preserve">قال رسول الله صلى الله عليه وسلم   :  جددوا ايمانكم , قالوا يارسول الله وكيف نجدد ايماننا ؟ قال  :  اكثروا من قول لا اله الا الله </w:t>
      </w:r>
      <w:r w:rsidR="00F33CDA">
        <w:rPr>
          <w:rFonts w:hint="cs"/>
          <w:b w:val="0"/>
          <w:rtl/>
          <w:lang w:bidi="ar-KW"/>
        </w:rPr>
        <w:t xml:space="preserve"> ) </w:t>
      </w:r>
      <w:r>
        <w:rPr>
          <w:rFonts w:hint="cs"/>
          <w:b w:val="0"/>
          <w:rtl/>
          <w:lang w:bidi="ar-KW"/>
        </w:rPr>
        <w:t xml:space="preserve">رواه احمد والطبراني  ، </w:t>
      </w:r>
      <w:r w:rsidR="00F33CDA">
        <w:rPr>
          <w:rFonts w:hint="cs"/>
          <w:bCs/>
          <w:rtl/>
          <w:lang w:bidi="ar-KW"/>
        </w:rPr>
        <w:t xml:space="preserve">[ الحديث الخامس والعشرون ] : </w:t>
      </w:r>
      <w:r>
        <w:rPr>
          <w:rFonts w:hint="cs"/>
          <w:b w:val="0"/>
          <w:rtl/>
          <w:lang w:bidi="ar-KW"/>
        </w:rPr>
        <w:t xml:space="preserve">عن عبد الله ابن عمر قال :  </w:t>
      </w:r>
      <w:r w:rsidR="00F33CDA">
        <w:rPr>
          <w:rFonts w:hint="cs"/>
          <w:b w:val="0"/>
          <w:rtl/>
          <w:lang w:bidi="ar-KW"/>
        </w:rPr>
        <w:t xml:space="preserve">( </w:t>
      </w:r>
      <w:r>
        <w:rPr>
          <w:rFonts w:hint="cs"/>
          <w:b w:val="0"/>
          <w:rtl/>
          <w:lang w:bidi="ar-KW"/>
        </w:rPr>
        <w:t xml:space="preserve">قال رسول الله صلى الله عليه وسلم </w:t>
      </w:r>
      <w:r w:rsidR="00F33CDA">
        <w:rPr>
          <w:rFonts w:hint="cs"/>
          <w:b w:val="0"/>
          <w:rtl/>
          <w:lang w:bidi="ar-KW"/>
        </w:rPr>
        <w:t xml:space="preserve">: </w:t>
      </w:r>
      <w:r>
        <w:rPr>
          <w:rFonts w:hint="cs"/>
          <w:b w:val="0"/>
          <w:rtl/>
          <w:lang w:bidi="ar-KW"/>
        </w:rPr>
        <w:t xml:space="preserve">سيخلص رجل من امتي على رؤوس الخلائق يوم القيامة فينشر عليه تسعة وتسعون سجلا كل سجل منها مد البصر ثم يقول اتنكر من هذا شيئا ؟ اظلمك كتبتي الحافظون ؟ فيقول لا يارب  ،  فيقول الك عذر ؟ فيقول لا يارب , فيقول الله تبارك وتعالى ان لك عندنا حسنة فانه لا ظلم عليك </w:t>
      </w:r>
      <w:r>
        <w:rPr>
          <w:rFonts w:hint="cs"/>
          <w:b w:val="0"/>
          <w:rtl/>
          <w:lang w:bidi="ar-KW"/>
        </w:rPr>
        <w:lastRenderedPageBreak/>
        <w:t xml:space="preserve">اليوم فيخرج له بطاقة فيها اشهد ان لا اله الا الله واشهد ان محمدا عبده ورسوله فيقول احضروه فيقول يارب ما هذه البطاقة مع هذه السجلات قال فإنك لا تظلم فتوضع السجلات في كفة والبطاقة في كفة فطاشت السجلات وثقلت البطاقة فلا يثقل مع اسم الله شيء </w:t>
      </w:r>
      <w:r w:rsidR="00F33CDA">
        <w:rPr>
          <w:rFonts w:hint="cs"/>
          <w:b w:val="0"/>
          <w:rtl/>
          <w:lang w:bidi="ar-KW"/>
        </w:rPr>
        <w:t xml:space="preserve">) </w:t>
      </w:r>
      <w:r>
        <w:rPr>
          <w:rFonts w:hint="cs"/>
          <w:b w:val="0"/>
          <w:rtl/>
          <w:lang w:bidi="ar-KW"/>
        </w:rPr>
        <w:t xml:space="preserve">رواه الترمذي وحسنه ابن ماجة والبيهقي وابن حيان في صحيحه والحاكم وقال على شرط مسلم ، </w:t>
      </w:r>
      <w:r w:rsidR="0057280C">
        <w:rPr>
          <w:rFonts w:hint="cs"/>
          <w:b w:val="0"/>
          <w:rtl/>
          <w:lang w:bidi="ar-KW"/>
        </w:rPr>
        <w:t xml:space="preserve"> </w:t>
      </w:r>
      <w:r w:rsidR="00F33CDA">
        <w:rPr>
          <w:rFonts w:hint="cs"/>
          <w:bCs/>
          <w:rtl/>
          <w:lang w:bidi="ar-KW"/>
        </w:rPr>
        <w:t xml:space="preserve">[ الحديث السادس والعشرون ] : </w:t>
      </w:r>
      <w:r w:rsidR="00F33CDA">
        <w:rPr>
          <w:rFonts w:hint="cs"/>
          <w:b w:val="0"/>
          <w:rtl/>
          <w:lang w:bidi="ar-KW"/>
        </w:rPr>
        <w:t xml:space="preserve">- </w:t>
      </w:r>
      <w:r>
        <w:rPr>
          <w:rFonts w:hint="cs"/>
          <w:b w:val="0"/>
          <w:rtl/>
          <w:lang w:bidi="ar-KW"/>
        </w:rPr>
        <w:t>وهو بالغ الاهمية</w:t>
      </w:r>
      <w:r w:rsidR="00F33CDA">
        <w:rPr>
          <w:rFonts w:hint="cs"/>
          <w:b w:val="0"/>
          <w:rtl/>
          <w:lang w:bidi="ar-KW"/>
        </w:rPr>
        <w:t xml:space="preserve"> - : ( </w:t>
      </w:r>
      <w:r>
        <w:rPr>
          <w:rFonts w:hint="cs"/>
          <w:b w:val="0"/>
          <w:rtl/>
          <w:lang w:bidi="ar-KW"/>
        </w:rPr>
        <w:t xml:space="preserve">عن حذيفة عن النبي  صلى الله عليه وسلم  انه قال  :  يدرس الإسلام كما يدرس وشى الثوب , حتى لا يدرى ما صيام ولا صلاة ولا صدقة ولا نسك , ويسري على كتاب الله في ليلة , فلا يبقى منه آية  ، ويبقى طوائف من الناس  :  الشيخ الكبير والعجوز الكبيرة , ويقولون  :  أدركنا آباءنا على هذه الكلمة, لا اله الا الله , فنحن نقولها , فقال صلة بن زفر لحذيفة  :  فما يغني عنهم لا اله الا الله , وهم لا يدرون ما صيام ولا صلاة ولا صدقة ولا نسك , فاعرض عنه حذيفة , فرددها عليه ثلاثا , كل هذا يعرض عنه حذيفة , ثم اقبل عليه في الثالثة فقال , يا صلة تنجيهم من النار , يا صلة تنجيهم من النار , يا صلة تنجيهم من النار </w:t>
      </w:r>
      <w:r w:rsidR="00F33CDA">
        <w:rPr>
          <w:rFonts w:hint="cs"/>
          <w:b w:val="0"/>
          <w:rtl/>
          <w:lang w:bidi="ar-KW"/>
        </w:rPr>
        <w:t xml:space="preserve">) </w:t>
      </w:r>
      <w:r>
        <w:rPr>
          <w:rFonts w:hint="cs"/>
          <w:b w:val="0"/>
          <w:rtl/>
          <w:lang w:bidi="ar-KW"/>
        </w:rPr>
        <w:t xml:space="preserve"> رواه ابن ماجة والحاكم في صحيحه وقال هذا حديث على شرط مسلم ، </w:t>
      </w:r>
      <w:r w:rsidR="00F33CDA">
        <w:rPr>
          <w:rFonts w:hint="cs"/>
          <w:bCs/>
          <w:rtl/>
          <w:lang w:bidi="ar-KW"/>
        </w:rPr>
        <w:t xml:space="preserve">[ </w:t>
      </w:r>
      <w:r w:rsidRPr="00F33CDA">
        <w:rPr>
          <w:rFonts w:hint="cs"/>
          <w:bCs/>
          <w:rtl/>
          <w:lang w:bidi="ar-KW"/>
        </w:rPr>
        <w:t>الحديث السابع والعشرون</w:t>
      </w:r>
      <w:r w:rsidR="00F33CDA">
        <w:rPr>
          <w:rFonts w:hint="cs"/>
          <w:bCs/>
          <w:rtl/>
          <w:lang w:bidi="ar-KW"/>
        </w:rPr>
        <w:t xml:space="preserve"> ] : </w:t>
      </w:r>
      <w:r>
        <w:rPr>
          <w:rFonts w:hint="cs"/>
          <w:b w:val="0"/>
          <w:rtl/>
          <w:lang w:bidi="ar-KW"/>
        </w:rPr>
        <w:t xml:space="preserve">عن انس بن مالك رضي الله عنه قال  :  </w:t>
      </w:r>
      <w:r w:rsidR="00F33CDA">
        <w:rPr>
          <w:rFonts w:hint="cs"/>
          <w:b w:val="0"/>
          <w:rtl/>
          <w:lang w:bidi="ar-KW"/>
        </w:rPr>
        <w:t xml:space="preserve">( </w:t>
      </w:r>
      <w:r>
        <w:rPr>
          <w:rFonts w:hint="cs"/>
          <w:b w:val="0"/>
          <w:rtl/>
          <w:lang w:bidi="ar-KW"/>
        </w:rPr>
        <w:t>قال رسول الله صلى الله عليه وسلم   :  ثلاث من اصل الايمان , الكف عن من قال لا اله الا الله , لا تكفره بذنب ولا تخرجه من الاسلام بعمل</w:t>
      </w:r>
      <w:r w:rsidR="00F33CDA">
        <w:rPr>
          <w:rFonts w:hint="cs"/>
          <w:b w:val="0"/>
          <w:rtl/>
          <w:lang w:bidi="ar-KW"/>
        </w:rPr>
        <w:t xml:space="preserve"> ) </w:t>
      </w:r>
      <w:r>
        <w:rPr>
          <w:rFonts w:hint="cs"/>
          <w:b w:val="0"/>
          <w:rtl/>
          <w:lang w:bidi="ar-KW"/>
        </w:rPr>
        <w:t>الحديث رواه ابو داود</w:t>
      </w:r>
      <w:r w:rsidR="0057280C">
        <w:rPr>
          <w:rFonts w:hint="cs"/>
          <w:b w:val="0"/>
          <w:rtl/>
          <w:lang w:bidi="ar-KW"/>
        </w:rPr>
        <w:t xml:space="preserve"> ،  </w:t>
      </w:r>
      <w:r w:rsidR="00F33CDA">
        <w:rPr>
          <w:rFonts w:hint="cs"/>
          <w:bCs/>
          <w:rtl/>
          <w:lang w:bidi="ar-KW"/>
        </w:rPr>
        <w:t xml:space="preserve">[ </w:t>
      </w:r>
      <w:r w:rsidRPr="00F33CDA">
        <w:rPr>
          <w:rFonts w:hint="cs"/>
          <w:bCs/>
          <w:rtl/>
          <w:lang w:bidi="ar-KW"/>
        </w:rPr>
        <w:t>الحديث الثامن والعشرون</w:t>
      </w:r>
      <w:r w:rsidR="00F33CDA">
        <w:rPr>
          <w:rFonts w:hint="cs"/>
          <w:bCs/>
          <w:rtl/>
          <w:lang w:bidi="ar-KW"/>
        </w:rPr>
        <w:t xml:space="preserve"> ] : </w:t>
      </w:r>
      <w:r>
        <w:rPr>
          <w:rFonts w:hint="cs"/>
          <w:b w:val="0"/>
          <w:rtl/>
          <w:lang w:bidi="ar-KW"/>
        </w:rPr>
        <w:t xml:space="preserve">عن عبد الله ابن عمر , ان النبي  صلى الله عليه وسلم  قال  : </w:t>
      </w:r>
      <w:r w:rsidR="0057280C">
        <w:rPr>
          <w:rFonts w:hint="cs"/>
          <w:b w:val="0"/>
          <w:rtl/>
          <w:lang w:bidi="ar-KW"/>
        </w:rPr>
        <w:t xml:space="preserve"> ( </w:t>
      </w:r>
      <w:r>
        <w:rPr>
          <w:rFonts w:hint="cs"/>
          <w:b w:val="0"/>
          <w:rtl/>
          <w:lang w:bidi="ar-KW"/>
        </w:rPr>
        <w:t xml:space="preserve"> كفوا عن اهل لا اله الا الله , لا تكفروهم بذنب , فمن كفر اهل لا اله الا الله , فهو الى الكفر اقرب</w:t>
      </w:r>
      <w:r w:rsidR="0057280C">
        <w:rPr>
          <w:rFonts w:hint="cs"/>
          <w:b w:val="0"/>
          <w:rtl/>
          <w:lang w:bidi="ar-KW"/>
        </w:rPr>
        <w:t xml:space="preserve"> )</w:t>
      </w:r>
      <w:r>
        <w:rPr>
          <w:rFonts w:hint="cs"/>
          <w:b w:val="0"/>
          <w:rtl/>
          <w:lang w:bidi="ar-KW"/>
        </w:rPr>
        <w:t xml:space="preserve"> رواه الطبراني  ، </w:t>
      </w:r>
      <w:r w:rsidR="0057280C">
        <w:rPr>
          <w:rFonts w:hint="cs"/>
          <w:b w:val="0"/>
          <w:rtl/>
          <w:lang w:bidi="ar-KW"/>
        </w:rPr>
        <w:t xml:space="preserve"> </w:t>
      </w:r>
      <w:r w:rsidR="0057280C">
        <w:rPr>
          <w:rFonts w:hint="cs"/>
          <w:bCs/>
          <w:rtl/>
          <w:lang w:bidi="ar-KW"/>
        </w:rPr>
        <w:t xml:space="preserve">[ </w:t>
      </w:r>
      <w:r w:rsidRPr="00F33CDA">
        <w:rPr>
          <w:rFonts w:hint="cs"/>
          <w:bCs/>
          <w:rtl/>
          <w:lang w:bidi="ar-KW"/>
        </w:rPr>
        <w:t>الحديث التاسع والعشرون</w:t>
      </w:r>
      <w:r w:rsidR="0057280C">
        <w:rPr>
          <w:rFonts w:hint="cs"/>
          <w:bCs/>
          <w:rtl/>
          <w:lang w:bidi="ar-KW"/>
        </w:rPr>
        <w:t xml:space="preserve"> ] : </w:t>
      </w:r>
      <w:r>
        <w:rPr>
          <w:rFonts w:hint="cs"/>
          <w:b w:val="0"/>
          <w:rtl/>
          <w:lang w:bidi="ar-KW"/>
        </w:rPr>
        <w:t xml:space="preserve">فى الصحيحين  : </w:t>
      </w:r>
      <w:r w:rsidR="0057280C">
        <w:rPr>
          <w:rFonts w:hint="cs"/>
          <w:b w:val="0"/>
          <w:rtl/>
          <w:lang w:bidi="ar-KW"/>
        </w:rPr>
        <w:t xml:space="preserve">( </w:t>
      </w:r>
      <w:r>
        <w:rPr>
          <w:rFonts w:hint="cs"/>
          <w:b w:val="0"/>
          <w:rtl/>
          <w:lang w:bidi="ar-KW"/>
        </w:rPr>
        <w:t>عن عبد الله بن مسعود رضى الله عنه ان النبي صلى الله عليه  صلى الله عليه وسلم  وسلم قال سباب المسلم فسوق وقتاله كف</w:t>
      </w:r>
      <w:r w:rsidR="0057280C">
        <w:rPr>
          <w:rFonts w:hint="cs"/>
          <w:b w:val="0"/>
          <w:rtl/>
          <w:lang w:bidi="ar-KW"/>
        </w:rPr>
        <w:t xml:space="preserve">ر ) ، </w:t>
      </w:r>
      <w:r>
        <w:rPr>
          <w:rFonts w:hint="cs"/>
          <w:b w:val="0"/>
          <w:rtl/>
          <w:lang w:bidi="ar-KW"/>
        </w:rPr>
        <w:t xml:space="preserve">وفي الصحيحين ايضا من حديث ابي ذر عن النبي صلى الله عليه وسلم </w:t>
      </w:r>
      <w:r w:rsidR="0057280C">
        <w:rPr>
          <w:rFonts w:hint="cs"/>
          <w:b w:val="0"/>
          <w:rtl/>
          <w:lang w:bidi="ar-KW"/>
        </w:rPr>
        <w:t xml:space="preserve">( </w:t>
      </w:r>
      <w:r>
        <w:rPr>
          <w:rFonts w:hint="cs"/>
          <w:b w:val="0"/>
          <w:rtl/>
          <w:lang w:bidi="ar-KW"/>
        </w:rPr>
        <w:t xml:space="preserve">لا يرمي رجل رجلا بالفسوق ولا يرميه بالكفر الا ارتدت عليه ان لم يكن صاحبهما كذلك </w:t>
      </w:r>
      <w:r w:rsidR="0057280C">
        <w:rPr>
          <w:rFonts w:hint="cs"/>
          <w:b w:val="0"/>
          <w:rtl/>
          <w:lang w:bidi="ar-KW"/>
        </w:rPr>
        <w:t xml:space="preserve">) </w:t>
      </w:r>
      <w:r>
        <w:rPr>
          <w:rFonts w:hint="cs"/>
          <w:b w:val="0"/>
          <w:rtl/>
          <w:lang w:bidi="ar-KW"/>
        </w:rPr>
        <w:t xml:space="preserve">ورواية  :  </w:t>
      </w:r>
      <w:r w:rsidR="0057280C">
        <w:rPr>
          <w:rFonts w:hint="cs"/>
          <w:b w:val="0"/>
          <w:rtl/>
          <w:lang w:bidi="ar-KW"/>
        </w:rPr>
        <w:t xml:space="preserve">( </w:t>
      </w:r>
      <w:r>
        <w:rPr>
          <w:rFonts w:hint="cs"/>
          <w:b w:val="0"/>
          <w:rtl/>
          <w:lang w:bidi="ar-KW"/>
        </w:rPr>
        <w:t>فان كان كذلك وإلا حارت عليه</w:t>
      </w:r>
      <w:r w:rsidR="0057280C">
        <w:rPr>
          <w:rFonts w:hint="cs"/>
          <w:b w:val="0"/>
          <w:rtl/>
          <w:lang w:bidi="ar-KW"/>
        </w:rPr>
        <w:t xml:space="preserve"> )</w:t>
      </w:r>
      <w:r>
        <w:rPr>
          <w:rFonts w:hint="cs"/>
          <w:b w:val="0"/>
          <w:rtl/>
          <w:lang w:bidi="ar-KW"/>
        </w:rPr>
        <w:t xml:space="preserve">  ، </w:t>
      </w:r>
      <w:r w:rsidR="0057280C">
        <w:rPr>
          <w:rFonts w:hint="cs"/>
          <w:b w:val="0"/>
          <w:rtl/>
          <w:lang w:bidi="ar-KW"/>
        </w:rPr>
        <w:t xml:space="preserve"> </w:t>
      </w:r>
      <w:r w:rsidR="0057280C">
        <w:rPr>
          <w:rFonts w:hint="cs"/>
          <w:bCs/>
          <w:rtl/>
          <w:lang w:bidi="ar-KW"/>
        </w:rPr>
        <w:t xml:space="preserve">[ الحديث الثلاثون ] : </w:t>
      </w:r>
      <w:r>
        <w:rPr>
          <w:rFonts w:hint="cs"/>
          <w:b w:val="0"/>
          <w:rtl/>
          <w:lang w:bidi="ar-KW"/>
        </w:rPr>
        <w:t xml:space="preserve">وفي الصحيحين عن ثابت ابن الضحاك عن النبي صلى الله عليه وسلم  : </w:t>
      </w:r>
      <w:r w:rsidR="0057280C">
        <w:rPr>
          <w:rFonts w:hint="cs"/>
          <w:b w:val="0"/>
          <w:rtl/>
          <w:lang w:bidi="ar-KW"/>
        </w:rPr>
        <w:t xml:space="preserve"> ( </w:t>
      </w:r>
      <w:r>
        <w:rPr>
          <w:rFonts w:hint="cs"/>
          <w:b w:val="0"/>
          <w:rtl/>
          <w:lang w:bidi="ar-KW"/>
        </w:rPr>
        <w:t xml:space="preserve">من قذف مؤمنا بالكفر فهو كقتله" وفي الصحيح من حديث ابي هريرة رضى الله عنه ومن حديث عبد الله ابن عمر رضى الله عنهما " ان رسول الله  صلى الله عليه وسلم  قال ايما رجل قال لأخيه ياكافر فقد باء به احدهما </w:t>
      </w:r>
      <w:r w:rsidR="0057280C">
        <w:rPr>
          <w:rFonts w:hint="cs"/>
          <w:b w:val="0"/>
          <w:rtl/>
          <w:lang w:bidi="ar-KW"/>
        </w:rPr>
        <w:t xml:space="preserve">) ، </w:t>
      </w:r>
      <w:r>
        <w:rPr>
          <w:rFonts w:hint="cs"/>
          <w:b w:val="0"/>
          <w:rtl/>
          <w:lang w:bidi="ar-KW"/>
        </w:rPr>
        <w:t xml:space="preserve">والله سبحانه وتعالى اعلم  ، </w:t>
      </w:r>
    </w:p>
    <w:p w:rsidR="003A7E17" w:rsidRDefault="003A7E17" w:rsidP="00531024">
      <w:pPr>
        <w:spacing w:after="240"/>
        <w:jc w:val="center"/>
        <w:rPr>
          <w:b w:val="0"/>
          <w:rtl/>
          <w:lang w:bidi="ar-KW"/>
        </w:rPr>
      </w:pPr>
      <w:r>
        <w:rPr>
          <w:rFonts w:hint="cs"/>
          <w:b w:val="0"/>
          <w:rtl/>
          <w:lang w:bidi="ar-KW"/>
        </w:rPr>
        <w:t>*****</w:t>
      </w:r>
    </w:p>
    <w:p w:rsidR="003A7E17" w:rsidRDefault="003A7E17" w:rsidP="00531024">
      <w:pPr>
        <w:spacing w:after="240"/>
        <w:jc w:val="center"/>
        <w:rPr>
          <w:b w:val="0"/>
          <w:bCs/>
          <w:rtl/>
          <w:lang w:bidi="ar-KW"/>
        </w:rPr>
      </w:pPr>
      <w:r>
        <w:rPr>
          <w:rFonts w:hint="cs"/>
          <w:b w:val="0"/>
          <w:bCs/>
          <w:rtl/>
          <w:lang w:bidi="ar-KW"/>
        </w:rPr>
        <w:t>الباب الثالث</w:t>
      </w:r>
    </w:p>
    <w:p w:rsidR="003A7E17" w:rsidRDefault="003A7E17" w:rsidP="00531024">
      <w:pPr>
        <w:spacing w:after="240"/>
        <w:jc w:val="center"/>
        <w:rPr>
          <w:b w:val="0"/>
          <w:bCs/>
          <w:rtl/>
          <w:lang w:bidi="ar-KW"/>
        </w:rPr>
      </w:pPr>
      <w:r>
        <w:rPr>
          <w:rFonts w:hint="cs"/>
          <w:b w:val="0"/>
          <w:bCs/>
          <w:rtl/>
          <w:lang w:bidi="ar-KW"/>
        </w:rPr>
        <w:lastRenderedPageBreak/>
        <w:t>[ ابن تيمية يمنع تكفير الملسمين وتبديعهم ، وابن القيم يمنع تكفير المسلمين وتبديعهم ، وابن قدامه يمنع تكفير المسلمين وتبديعهم ، ورأى مالك والشافعي واحمد والاشعري ]</w:t>
      </w:r>
    </w:p>
    <w:p w:rsidR="003A7E17" w:rsidRDefault="003A7E17" w:rsidP="00531024">
      <w:pPr>
        <w:spacing w:after="240"/>
        <w:jc w:val="center"/>
        <w:rPr>
          <w:b w:val="0"/>
          <w:bCs/>
          <w:rtl/>
          <w:lang w:bidi="ar-KW"/>
        </w:rPr>
      </w:pPr>
    </w:p>
    <w:p w:rsidR="003A7E17" w:rsidRDefault="003A7E17" w:rsidP="00531024">
      <w:pPr>
        <w:spacing w:after="240"/>
        <w:jc w:val="both"/>
        <w:rPr>
          <w:b w:val="0"/>
          <w:rtl/>
          <w:lang w:bidi="ar-KW"/>
        </w:rPr>
      </w:pPr>
      <w:r>
        <w:rPr>
          <w:rFonts w:hint="cs"/>
          <w:b w:val="0"/>
          <w:bCs/>
          <w:rtl/>
          <w:lang w:bidi="ar-KW"/>
        </w:rPr>
        <w:t>[ ابن تيمية يمنع تكفير المسلمين وتبديعهم  ]</w:t>
      </w:r>
      <w:r>
        <w:rPr>
          <w:rFonts w:hint="cs"/>
          <w:b w:val="0"/>
          <w:rtl/>
          <w:lang w:bidi="ar-KW"/>
        </w:rPr>
        <w:t xml:space="preserve"> : بمناسبة شيوع هستريا تكفير المسلمين وتبديعهم , وتشريكهم وردتهم وتفسيقهم أحياء وموتى من عبيد الدولار البترولي والعملين باسم ما يسمى السلفية والتوحيد للتمكين لدولة بترولية معينة من الهيمنة على العالم الإسلامي والسيطرة عليه باعتبار ان المسلمين من غيرهم في كل الدنيا ام مشرك او كافر او مرتد او وثني , ولا شيء الا هذا فنحن نقدم لهم نصوص كلام إمامهم الأعظم الشيخ احمد ابن تيمية لعلهم يتقون  ،  اذا كان لم يقنعهم حديث رسول الله ، </w:t>
      </w:r>
      <w:r w:rsidRPr="0057280C">
        <w:rPr>
          <w:rFonts w:hint="cs"/>
          <w:bCs/>
          <w:rtl/>
          <w:lang w:bidi="ar-KW"/>
        </w:rPr>
        <w:t>قال الشيخ ابن تيمية رحمه الله</w:t>
      </w:r>
      <w:r>
        <w:rPr>
          <w:rFonts w:hint="cs"/>
          <w:b w:val="0"/>
          <w:rtl/>
          <w:lang w:bidi="ar-KW"/>
        </w:rPr>
        <w:t xml:space="preserve"> </w:t>
      </w:r>
      <w:r w:rsidRPr="0057280C">
        <w:rPr>
          <w:rFonts w:hint="cs"/>
          <w:bCs/>
          <w:rtl/>
          <w:lang w:bidi="ar-KW"/>
        </w:rPr>
        <w:t>تعالى</w:t>
      </w:r>
      <w:r>
        <w:rPr>
          <w:rFonts w:hint="cs"/>
          <w:b w:val="0"/>
          <w:rtl/>
          <w:lang w:bidi="ar-KW"/>
        </w:rPr>
        <w:t xml:space="preserve">  :  ومن البدع المنكرة تكفير الطائفة وغيرها من طوائف المسلمين , واستحلال دمائهم واموالهم , وهذا عظيم لوجهين  : </w:t>
      </w:r>
      <w:r w:rsidR="0057280C">
        <w:rPr>
          <w:rFonts w:hint="cs"/>
          <w:b w:val="0"/>
          <w:rtl/>
          <w:lang w:bidi="ar-KW"/>
        </w:rPr>
        <w:t xml:space="preserve"> </w:t>
      </w:r>
      <w:r>
        <w:rPr>
          <w:rFonts w:hint="cs"/>
          <w:b w:val="0"/>
          <w:rtl/>
          <w:lang w:bidi="ar-KW"/>
        </w:rPr>
        <w:t>( احدهما ) ان تلك الطائفة الاخرى قد لا يكون فيها من البدعة اعظم مما في الطائفة المكفرة لها , بل قد تكون بدعة الطائفة المكفرة لها اعظم من بدعة الطائفة المكفرة وقد تكون نحوها وقد تكون دونها وهذه حال عامة اهل البدع والاهواء الذين يكفر بعضهم بعضا وهؤلاء من الذين قال الله فيهم " ان الذين فرقوا دينهم وكا</w:t>
      </w:r>
      <w:r w:rsidR="0057280C">
        <w:rPr>
          <w:rFonts w:hint="cs"/>
          <w:b w:val="0"/>
          <w:rtl/>
          <w:lang w:bidi="ar-KW"/>
        </w:rPr>
        <w:t xml:space="preserve">نوا شيعا لست منهم في شيء " ، </w:t>
      </w:r>
      <w:r>
        <w:rPr>
          <w:rFonts w:hint="cs"/>
          <w:b w:val="0"/>
          <w:rtl/>
          <w:lang w:bidi="ar-KW"/>
        </w:rPr>
        <w:t>( الثاني ) انه لو فرض ان احدى الطائفتين مختصة بالبدعة و والأخرى موافقة للسنة , لم يكن لهذه السنية ان تكفر كل من قال قولا اخطأ فيه , فان الله تعالى قال : " ربنا لا تؤاخذنا ان نسينا او أخطأنا " وثبت في الصحيح عن النبي  صلى الله عليه وسلم  ان الله تعالى ( عند هذه الآية قال قد فعلت  ), وقال تعالى  :  "لا جناح عليكم فيما أخطأتم</w:t>
      </w:r>
      <w:r w:rsidR="0057280C">
        <w:rPr>
          <w:rFonts w:hint="cs"/>
          <w:b w:val="0"/>
          <w:rtl/>
          <w:lang w:bidi="ar-KW"/>
        </w:rPr>
        <w:t xml:space="preserve"> به ولكن ما تعمدت قلوبكم " ،  </w:t>
      </w:r>
      <w:r>
        <w:rPr>
          <w:rFonts w:hint="cs"/>
          <w:b w:val="0"/>
          <w:rtl/>
          <w:lang w:bidi="ar-KW"/>
        </w:rPr>
        <w:t xml:space="preserve">وروى عن النبي صلى الله عليه وسلم انه قال  : </w:t>
      </w:r>
      <w:r w:rsidR="0057280C">
        <w:rPr>
          <w:rFonts w:hint="cs"/>
          <w:b w:val="0"/>
          <w:rtl/>
          <w:lang w:bidi="ar-KW"/>
        </w:rPr>
        <w:t xml:space="preserve"> </w:t>
      </w:r>
      <w:r>
        <w:rPr>
          <w:rFonts w:hint="cs"/>
          <w:b w:val="0"/>
          <w:rtl/>
          <w:lang w:bidi="ar-KW"/>
        </w:rPr>
        <w:t>" ان الله تجاوز لامتي عن الخطأ والنسيان وما استكرهوا عليه" ،  ،  وهو حد</w:t>
      </w:r>
      <w:r w:rsidR="0057280C">
        <w:rPr>
          <w:rFonts w:hint="cs"/>
          <w:b w:val="0"/>
          <w:rtl/>
          <w:lang w:bidi="ar-KW"/>
        </w:rPr>
        <w:t xml:space="preserve">يث حسن رواه ابن ماجه وغيره ،  </w:t>
      </w:r>
      <w:r>
        <w:rPr>
          <w:rFonts w:hint="cs"/>
          <w:b w:val="0"/>
          <w:rtl/>
          <w:lang w:bidi="ar-KW"/>
        </w:rPr>
        <w:t xml:space="preserve">وقد اجمع الصحابة والتابعون لهم باحسان وسائر ائمة المسلمين على انه ليس كل من قال قولا اخطأ فيه انه يكفر بذلك ولو كان قوه مخالفا للسنة  ، ( تأمل )  ، </w:t>
      </w:r>
      <w:r w:rsidR="0057280C">
        <w:rPr>
          <w:rFonts w:hint="cs"/>
          <w:b w:val="0"/>
          <w:rtl/>
          <w:lang w:bidi="ar-KW"/>
        </w:rPr>
        <w:t xml:space="preserve"> </w:t>
      </w:r>
      <w:r>
        <w:rPr>
          <w:rFonts w:hint="cs"/>
          <w:b w:val="0"/>
          <w:rtl/>
          <w:lang w:bidi="ar-KW"/>
        </w:rPr>
        <w:t xml:space="preserve">ثم يقول ابن تيمية : </w:t>
      </w:r>
      <w:r w:rsidR="0057280C">
        <w:rPr>
          <w:rFonts w:hint="cs"/>
          <w:b w:val="0"/>
          <w:rtl/>
          <w:lang w:bidi="ar-KW"/>
        </w:rPr>
        <w:t xml:space="preserve"> </w:t>
      </w:r>
      <w:r>
        <w:rPr>
          <w:rFonts w:hint="cs"/>
          <w:b w:val="0"/>
          <w:rtl/>
          <w:lang w:bidi="ar-KW"/>
        </w:rPr>
        <w:t xml:space="preserve">الخوارج لهم خاصيتان مشهورتان فارقوا بهما جماعة المسلمين وأئمتهم ( إحداهما )  :  خروجهم عن السنة وجعلهم ما ليس بحسنة حسنة  ، ( الثانية )  :  في الخوراج وأهل البدع انهم يكفرون بالذنوب والسيئات  ويترتب على ذلك استحلال دماء المسلمين واموالهم وان دار الاسلام دار حرب ودارهم هى دار الايمان وبذلك يقول جمهور الرافضة وجمهور المعتزلة والجهمية وطائفة من غلاة المنتسبة الى اهل الحديث  :  فينبغي للمسلم ان يحذر من هذين الاصلين الخبيثين وما يتولد عنهما من بغض المسلمين وذمهم ولعنهم واستحلال دمائهم واموالهم وعامة </w:t>
      </w:r>
      <w:r>
        <w:rPr>
          <w:rFonts w:hint="cs"/>
          <w:b w:val="0"/>
          <w:rtl/>
          <w:lang w:bidi="ar-KW"/>
        </w:rPr>
        <w:lastRenderedPageBreak/>
        <w:t xml:space="preserve">البدع انما تنشأ من هذين الاصلين  ، </w:t>
      </w:r>
      <w:r w:rsidR="0057280C">
        <w:rPr>
          <w:rFonts w:hint="cs"/>
          <w:b w:val="0"/>
          <w:rtl/>
          <w:lang w:bidi="ar-KW"/>
        </w:rPr>
        <w:t xml:space="preserve"> </w:t>
      </w:r>
      <w:r>
        <w:rPr>
          <w:rFonts w:hint="cs"/>
          <w:b w:val="0"/>
          <w:rtl/>
          <w:lang w:bidi="ar-KW"/>
        </w:rPr>
        <w:t xml:space="preserve">( أما الاول ) فسببه التأويل الفاسد أما حديث بلغه غير صحيح او عن غير الرسول  صلى الله عليه وسلم  قلد قائله فيه ولم يكن ذلك القائل مصيبا او تأويل تأوله من اية من كتاب الله ولم يكن التأويل صحيحا او قياسا فاسدا او رأيا اعتقده صوابا وهو خطأ الى ان قال  :  قال احمد  :  اكثر ما يخطئ الناس من جهة التأويل والقياس , وقال الشيخ  :  اهل البدع صاروا يبنون دين الاسلام على مقدمات يظنون صحتها , اما في دلالة الالفاظ واما في المعاني المعقولة ولا يتأملون بيان الله ورسوله  صلى الله عليه وسلم  فانها تكون ضلالا  ، </w:t>
      </w:r>
      <w:r w:rsidR="0057280C">
        <w:rPr>
          <w:rFonts w:hint="cs"/>
          <w:b w:val="0"/>
          <w:rtl/>
          <w:lang w:bidi="ar-KW"/>
        </w:rPr>
        <w:t xml:space="preserve"> </w:t>
      </w:r>
      <w:r>
        <w:rPr>
          <w:rFonts w:hint="cs"/>
          <w:b w:val="0"/>
          <w:rtl/>
          <w:lang w:bidi="ar-KW"/>
        </w:rPr>
        <w:t xml:space="preserve">ثم قال :  اني دائما ومن جالسني يعلم مني اني من اعظم الناس نهيا من ان ينسب معين الى تكفير والى تفسيق او معصية الا اذا علم انه قد ماتت عليه الحجة الرسالية التي من خالفها كان كافرا تارة وفاسقا اخرى وعاصيا أخرى وانى اقرر ان الله قد قدر لهذه الأمة خطأها وذلك يعم الخطأ في المسائل الخبرية والمسائل العلمية  ،  ومازال السلف يتنازعون في كثير من هذه المسائل ولم يشهد احد منهم على احد منهم معين لاجل ذلك لا بكفر ولا بفسق ولا بمعصية ، ثم قال ابن تيمية عندما سئل عن رجلين تكلما في مسألة التكفير فاجاب واطال وقال في اخر الجواب لو فرض ان رجلا دفع التكفير عمن يعتقد اه ليس بكافر , حماية له ونصرا لاخيه المسلم لكان هذا غرضا شرعيا حسنا وهو اذا اجتهد في ذلك فأصاب فله اجران وان اجتهد فيه فأخطأ فله اجر ، </w:t>
      </w:r>
    </w:p>
    <w:p w:rsidR="003A7E17" w:rsidRDefault="0057280C" w:rsidP="00531024">
      <w:pPr>
        <w:spacing w:after="240"/>
        <w:jc w:val="both"/>
        <w:rPr>
          <w:b w:val="0"/>
          <w:rtl/>
          <w:lang w:bidi="ar-KW"/>
        </w:rPr>
      </w:pPr>
      <w:r w:rsidRPr="0057280C">
        <w:rPr>
          <w:rFonts w:hint="cs"/>
          <w:bCs/>
          <w:rtl/>
          <w:lang w:bidi="ar-KW"/>
        </w:rPr>
        <w:t xml:space="preserve">[ </w:t>
      </w:r>
      <w:r w:rsidR="003A7E17" w:rsidRPr="0057280C">
        <w:rPr>
          <w:rFonts w:hint="cs"/>
          <w:bCs/>
          <w:rtl/>
          <w:lang w:bidi="ar-KW"/>
        </w:rPr>
        <w:t>إمام الحرمين وتكفير المسلمين</w:t>
      </w:r>
      <w:r w:rsidRPr="0057280C">
        <w:rPr>
          <w:rFonts w:hint="cs"/>
          <w:bCs/>
          <w:rtl/>
          <w:lang w:bidi="ar-KW"/>
        </w:rPr>
        <w:t xml:space="preserve"> ]</w:t>
      </w:r>
      <w:r>
        <w:rPr>
          <w:rFonts w:hint="cs"/>
          <w:b w:val="0"/>
          <w:rtl/>
          <w:lang w:bidi="ar-KW"/>
        </w:rPr>
        <w:t xml:space="preserve"> : </w:t>
      </w:r>
      <w:r w:rsidR="003A7E17">
        <w:rPr>
          <w:rFonts w:hint="cs"/>
          <w:b w:val="0"/>
          <w:rtl/>
          <w:lang w:bidi="ar-KW"/>
        </w:rPr>
        <w:t xml:space="preserve">نقل ابن عجيبة في تفسيره لسورة البقرة عن الشيخ الجويني امام الحرمين قوله : </w:t>
      </w:r>
      <w:r>
        <w:rPr>
          <w:rFonts w:hint="cs"/>
          <w:b w:val="0"/>
          <w:rtl/>
          <w:lang w:bidi="ar-KW"/>
        </w:rPr>
        <w:t xml:space="preserve"> </w:t>
      </w:r>
      <w:r w:rsidR="003A7E17">
        <w:rPr>
          <w:rFonts w:hint="cs"/>
          <w:b w:val="0"/>
          <w:rtl/>
          <w:lang w:bidi="ar-KW"/>
        </w:rPr>
        <w:t xml:space="preserve">"لان ادخل ألف كافر في الإسلام بشبهة واحدة خير من ان اخرج واحدا من الاسلام بالف شبهة" ، </w:t>
      </w:r>
    </w:p>
    <w:p w:rsidR="003A7E17" w:rsidRDefault="0057280C" w:rsidP="00531024">
      <w:pPr>
        <w:spacing w:after="240"/>
        <w:jc w:val="both"/>
        <w:rPr>
          <w:b w:val="0"/>
          <w:u w:val="single"/>
          <w:rtl/>
          <w:lang w:bidi="ar-KW"/>
        </w:rPr>
      </w:pPr>
      <w:r w:rsidRPr="0057280C">
        <w:rPr>
          <w:rFonts w:hint="cs"/>
          <w:bCs/>
          <w:rtl/>
          <w:lang w:bidi="ar-KW"/>
        </w:rPr>
        <w:t xml:space="preserve">[ </w:t>
      </w:r>
      <w:r w:rsidR="003A7E17" w:rsidRPr="0057280C">
        <w:rPr>
          <w:rFonts w:hint="cs"/>
          <w:bCs/>
          <w:rtl/>
          <w:lang w:bidi="ar-KW"/>
        </w:rPr>
        <w:t>وابن القيم يمنع تكفير المسلمين وتبديعهم</w:t>
      </w:r>
      <w:r w:rsidRPr="0057280C">
        <w:rPr>
          <w:rFonts w:hint="cs"/>
          <w:bCs/>
          <w:rtl/>
          <w:lang w:bidi="ar-KW"/>
        </w:rPr>
        <w:t xml:space="preserve"> ، </w:t>
      </w:r>
      <w:r w:rsidR="003A7E17" w:rsidRPr="0057280C">
        <w:rPr>
          <w:rFonts w:hint="cs"/>
          <w:bCs/>
          <w:rtl/>
          <w:lang w:bidi="ar-KW"/>
        </w:rPr>
        <w:t>ورأى مالك والشافعي واحمد والاشعري</w:t>
      </w:r>
      <w:r w:rsidRPr="0057280C">
        <w:rPr>
          <w:rFonts w:hint="cs"/>
          <w:bCs/>
          <w:rtl/>
          <w:lang w:bidi="ar-KW"/>
        </w:rPr>
        <w:t xml:space="preserve"> ]</w:t>
      </w:r>
      <w:r>
        <w:rPr>
          <w:rFonts w:hint="cs"/>
          <w:b w:val="0"/>
          <w:rtl/>
          <w:lang w:bidi="ar-KW"/>
        </w:rPr>
        <w:t xml:space="preserve"> : </w:t>
      </w:r>
      <w:r w:rsidR="003A7E17">
        <w:rPr>
          <w:rFonts w:hint="cs"/>
          <w:b w:val="0"/>
          <w:rtl/>
          <w:lang w:bidi="ar-KW"/>
        </w:rPr>
        <w:t xml:space="preserve">قال ابن القيم رحمه الله تعالى عند ذكر انواع الكفر : " وكفر الجحود نوعان  :  كفر مطلق عام , وكفر مقيد خاص , فالمطلق ان يجحد جملة ما انزل الله ورسالة رسول الله صلى الله عليه وسلم   ، والخاص المقيد ان يجحد فرضا من فروض الاسلام , او محرما من محرماته , او صفة وصف الله بها نفسه , او خبرا اخبر الله به , عمدا تقديما لقول من خالفه  ،  عالما متعمدا لغرض من الاغراض  ، واما ذلك جهلا او تأويلا يعذر فيه , فلا يكفر صاحبه لما في الصحيحين والسنن والمسانيد عن ابي هريرة قال , قال النبي صلى الله عليه وسلم   :  قال رجل لم يعمل خيرا قط لاهله , وفي رواية  :  اسرف رجل على نفسه , فلما حضر اوصى بنيه اذا مات , فحرقوه ثم دروا نصفه في البر ونصفه في البحر فوالله لان قدر الله عليه ( أى بعثه ) ليعذبه عذابا ما عذب به احدا من العالمين , فلما مات فعلوا ما امرهم , فامر الله البحر فجمع مافيه وامر البر فجمع مافيه ثم قال لم فعلت ؟ قال من خشيتك يا رب </w:t>
      </w:r>
      <w:r w:rsidR="003A7E17">
        <w:rPr>
          <w:rFonts w:hint="cs"/>
          <w:b w:val="0"/>
          <w:rtl/>
          <w:lang w:bidi="ar-KW"/>
        </w:rPr>
        <w:lastRenderedPageBreak/>
        <w:t xml:space="preserve">وانت تعلم ؟ فغفر له  ، ( فهذا ) منكر لقدرة الله عليه ومنكر للبعث والمعاد ومع هذا غفر الله له وعذره بجهله لان ذلك مبلغ علمه , لم ينكر ذلك عنادا , وهذا فصل النزاع في بطلان قول من يقول ان الله لا يعذر العباد بالجهل , في سقوط العذاب , اذا كان ذلك مبلغ علمه  ، ( قال ) وقد سئل شيخ الاسلام ابن تيمية رحمه الله عن التكفير الواقع في هذه الامة , من اول من احدثه وابتدعه ، فاجاب اول من احدثه في الاسلام المعتزلة وعنهم تلقاه من تلقاه وكذلك الخوارج هم اول من اظهره  ، واضطرب الناس في ذلك فمن الناس من يحكي عن مالك فيه قولين , وعن الشافعي كذلك , وعن احمد روايتان , وابو الحسن الاشعري واصحابه لهم قولان  ، وحقيقة الامر في ذلك , ان القول قد يكون كفرا فيطلق القول بتكفير قائله , ويقال  :  من قال كذا فهو كافر لكن الشخص المعين الذي قاله لا يكفر , حتى تقوم عليه الحجة التي يكفر تاركها , كما هو المنصوص عليه في كتب الاحكام , فاذا عرفه الحكم وزالت عنه الجهالة , قامت عليه الحجة ، وهذا كما هو في نصوص الوعيد من الكتاب والسنة , وهي كثيرة جدا , والقول بموجبها واجب على وجه العموم والاطلاق , من غير ان يعين شخص من الاشخاص , فيقال هذا كافر, او فاسق , او ملعون , او مغضوب عليه , او مستحقا للنار ، </w:t>
      </w:r>
      <w:r>
        <w:rPr>
          <w:rFonts w:hint="cs"/>
          <w:b w:val="0"/>
          <w:rtl/>
          <w:lang w:bidi="ar-KW"/>
        </w:rPr>
        <w:t xml:space="preserve"> </w:t>
      </w:r>
      <w:r w:rsidR="003A7E17">
        <w:rPr>
          <w:rFonts w:hint="cs"/>
          <w:b w:val="0"/>
          <w:rtl/>
          <w:lang w:bidi="ar-KW"/>
        </w:rPr>
        <w:t xml:space="preserve">ولاسيما ان كان للشخص فضائل وحسنات , فان ما سوى الانبياء يجوز عليهم الصغائر والكبائر , مع امكان ان يكون ذلك الشخص صديقا او شهيدا او صالحا , فان موجب الذنوب تتخلف عنه بتوبة او باستغفار , او حسنات ماحية , او مصائب مكفرة , او شفاعة مقبولة , او لمحض مشيئة الله ورحمته  ، فلا يجوز ان تعين شخص ممن فعل بعض هذه الافعال , وتقول هذا المعين قد اصابه هذا الوعيد , لامكان التوبة وغيرها , من مسقطات العقوبة  ، الى ان قال  :  ففعل هذه الامور ممن يظن انها مباحة باجتهاد او تقليد ونحو ذلك , وغايته انه معذور من لحوق الوعيد به لمانع , كما امتنع لحوق الوعيد بهم , لتوبة او حسنات ماحية او مصائب مكفرة او غير ذلك وهذه السبل هى التى يجب اتباعها  </w:t>
      </w:r>
      <w:r w:rsidRPr="0057280C">
        <w:rPr>
          <w:rFonts w:hint="cs"/>
          <w:b w:val="0"/>
          <w:rtl/>
          <w:lang w:bidi="ar-KW"/>
        </w:rPr>
        <w:t xml:space="preserve">[ </w:t>
      </w:r>
      <w:r w:rsidR="003A7E17" w:rsidRPr="0057280C">
        <w:rPr>
          <w:rFonts w:hint="cs"/>
          <w:b w:val="0"/>
          <w:rtl/>
          <w:lang w:bidi="ar-KW"/>
        </w:rPr>
        <w:t>لا تنس ان تراجع كتاب</w:t>
      </w:r>
      <w:r w:rsidRPr="0057280C">
        <w:rPr>
          <w:rFonts w:hint="cs"/>
          <w:b w:val="0"/>
          <w:rtl/>
          <w:lang w:bidi="ar-KW"/>
        </w:rPr>
        <w:t xml:space="preserve"> : </w:t>
      </w:r>
      <w:r w:rsidR="003A7E17" w:rsidRPr="0057280C">
        <w:rPr>
          <w:rFonts w:hint="cs"/>
          <w:b w:val="0"/>
          <w:rtl/>
          <w:lang w:bidi="ar-KW"/>
        </w:rPr>
        <w:t>أبجدية التصوف</w:t>
      </w:r>
      <w:r w:rsidRPr="0057280C">
        <w:rPr>
          <w:rFonts w:hint="cs"/>
          <w:b w:val="0"/>
          <w:rtl/>
          <w:lang w:bidi="ar-KW"/>
        </w:rPr>
        <w:t xml:space="preserve"> ، </w:t>
      </w:r>
      <w:r w:rsidR="003A7E17" w:rsidRPr="0057280C">
        <w:rPr>
          <w:rFonts w:hint="cs"/>
          <w:b w:val="0"/>
          <w:rtl/>
          <w:lang w:bidi="ar-KW"/>
        </w:rPr>
        <w:t>قضايا الوسيلة والقبور</w:t>
      </w:r>
      <w:r w:rsidRPr="0057280C">
        <w:rPr>
          <w:rFonts w:hint="cs"/>
          <w:b w:val="0"/>
          <w:rtl/>
          <w:lang w:bidi="ar-KW"/>
        </w:rPr>
        <w:t xml:space="preserve"> ، </w:t>
      </w:r>
      <w:r w:rsidR="003A7E17" w:rsidRPr="0057280C">
        <w:rPr>
          <w:rFonts w:hint="cs"/>
          <w:b w:val="0"/>
          <w:rtl/>
          <w:lang w:bidi="ar-KW"/>
        </w:rPr>
        <w:t>اصول الوصول للمؤلف ففيها ما ليس في في غيرها</w:t>
      </w:r>
      <w:r w:rsidRPr="0057280C">
        <w:rPr>
          <w:rFonts w:hint="cs"/>
          <w:b w:val="0"/>
          <w:rtl/>
          <w:lang w:bidi="ar-KW"/>
        </w:rPr>
        <w:t xml:space="preserve"> ] ،</w:t>
      </w:r>
      <w:r>
        <w:rPr>
          <w:rFonts w:hint="cs"/>
          <w:b w:val="0"/>
          <w:u w:val="single"/>
          <w:rtl/>
          <w:lang w:bidi="ar-KW"/>
        </w:rPr>
        <w:t xml:space="preserve"> </w:t>
      </w:r>
    </w:p>
    <w:p w:rsidR="003A7E17" w:rsidRDefault="0057280C" w:rsidP="00531024">
      <w:pPr>
        <w:spacing w:after="240"/>
        <w:jc w:val="both"/>
        <w:rPr>
          <w:b w:val="0"/>
          <w:rtl/>
          <w:lang w:bidi="ar-KW"/>
        </w:rPr>
      </w:pPr>
      <w:r w:rsidRPr="0057280C">
        <w:rPr>
          <w:rFonts w:hint="cs"/>
          <w:bCs/>
          <w:rtl/>
          <w:lang w:bidi="ar-KW"/>
        </w:rPr>
        <w:t xml:space="preserve">[ </w:t>
      </w:r>
      <w:r w:rsidR="003A7E17" w:rsidRPr="0057280C">
        <w:rPr>
          <w:rFonts w:hint="cs"/>
          <w:bCs/>
          <w:rtl/>
          <w:lang w:bidi="ar-KW"/>
        </w:rPr>
        <w:t>وشيخ الاسلام بن قدامه الحنبلي</w:t>
      </w:r>
      <w:r w:rsidRPr="0057280C">
        <w:rPr>
          <w:rFonts w:hint="cs"/>
          <w:bCs/>
          <w:rtl/>
          <w:lang w:bidi="ar-KW"/>
        </w:rPr>
        <w:t xml:space="preserve"> </w:t>
      </w:r>
      <w:r w:rsidR="003A7E17" w:rsidRPr="0057280C">
        <w:rPr>
          <w:rFonts w:hint="cs"/>
          <w:bCs/>
          <w:rtl/>
          <w:lang w:bidi="ar-KW"/>
        </w:rPr>
        <w:t>يمنع تكفير المسلمين وتبديعهم</w:t>
      </w:r>
      <w:r w:rsidRPr="0057280C">
        <w:rPr>
          <w:rFonts w:hint="cs"/>
          <w:bCs/>
          <w:rtl/>
          <w:lang w:bidi="ar-KW"/>
        </w:rPr>
        <w:t xml:space="preserve"> ] :</w:t>
      </w:r>
      <w:r w:rsidRPr="0057280C">
        <w:rPr>
          <w:rFonts w:hint="cs"/>
          <w:b w:val="0"/>
          <w:rtl/>
          <w:lang w:bidi="ar-KW"/>
        </w:rPr>
        <w:t xml:space="preserve"> </w:t>
      </w:r>
      <w:r w:rsidR="003A7E17" w:rsidRPr="0057280C">
        <w:rPr>
          <w:rFonts w:hint="cs"/>
          <w:b w:val="0"/>
          <w:rtl/>
          <w:lang w:bidi="ar-KW"/>
        </w:rPr>
        <w:t>يقول</w:t>
      </w:r>
      <w:r w:rsidR="003A7E17">
        <w:rPr>
          <w:rFonts w:hint="cs"/>
          <w:b w:val="0"/>
          <w:rtl/>
          <w:lang w:bidi="ar-KW"/>
        </w:rPr>
        <w:t xml:space="preserve"> الشيخ موفق الدين بن قدامه المقدسي ( صاحب كتاب المغني ) وهو من أشهر أئمة المذهب الحنبلي الذي يدعى النسبة الباطلة اليه  الوهابيون الذين افسدوا علينا الدين والوطن والانسانية هم واذنابهم وطراطيرهم بل قباقبهم من ادعياء السلفية البترولية المعاصرة ومقلدوهم بمعرفة او جهالة  ، يقول بن قدامه في كتابة " الاعتقاد"  :  (  ولا نجزم لاحد من اهل القبلة بجنة ولا نار الا من جزم له الرسول صلوات الله عليه , لكنا نرجو للمحسن , ونخاف على المسيء , ولا نكفر احدا من اهل القبلة بذنب ولا نخرجه عن الاسلام بعمل , ونرى الحج والجهاد ماضيا مع طاعة كل امام بارا كان </w:t>
      </w:r>
      <w:r w:rsidR="003A7E17">
        <w:rPr>
          <w:rFonts w:hint="cs"/>
          <w:b w:val="0"/>
          <w:rtl/>
          <w:lang w:bidi="ar-KW"/>
        </w:rPr>
        <w:lastRenderedPageBreak/>
        <w:t xml:space="preserve">او فاجرا , وصلاة الجمعة خلفهم جائزة  ) ، قال انس </w:t>
      </w:r>
      <w:r w:rsidR="003D2525">
        <w:rPr>
          <w:rFonts w:hint="cs"/>
          <w:b w:val="0"/>
          <w:rtl/>
          <w:lang w:bidi="ar-KW"/>
        </w:rPr>
        <w:t xml:space="preserve">: </w:t>
      </w:r>
      <w:r w:rsidR="003A7E17">
        <w:rPr>
          <w:rFonts w:hint="cs"/>
          <w:b w:val="0"/>
          <w:rtl/>
          <w:lang w:bidi="ar-KW"/>
        </w:rPr>
        <w:t xml:space="preserve">قال النبي صلى الله عليه وسلم </w:t>
      </w:r>
      <w:r w:rsidR="003D2525">
        <w:rPr>
          <w:rFonts w:hint="cs"/>
          <w:b w:val="0"/>
          <w:rtl/>
          <w:lang w:bidi="ar-KW"/>
        </w:rPr>
        <w:t xml:space="preserve">: </w:t>
      </w:r>
      <w:r w:rsidR="003A7E17">
        <w:rPr>
          <w:rFonts w:hint="cs"/>
          <w:b w:val="0"/>
          <w:rtl/>
          <w:lang w:bidi="ar-KW"/>
        </w:rPr>
        <w:t xml:space="preserve">ثلاث من اصل الايمان الكف عن من قال لا اله الا الله , فلا نكفره بذنب , ولا نخرجه من الاسلام بعمل , والجهاد ماض منذ بعثني الله عز وجل حتى يقاتل اخر امتي الدجال  ، </w:t>
      </w:r>
      <w:r w:rsidR="003D2525">
        <w:rPr>
          <w:rFonts w:hint="cs"/>
          <w:b w:val="0"/>
          <w:rtl/>
          <w:lang w:bidi="ar-KW"/>
        </w:rPr>
        <w:t xml:space="preserve"> </w:t>
      </w:r>
      <w:r w:rsidR="003A7E17">
        <w:rPr>
          <w:rFonts w:hint="cs"/>
          <w:b w:val="0"/>
          <w:rtl/>
          <w:lang w:bidi="ar-KW"/>
        </w:rPr>
        <w:t xml:space="preserve">نقول وقد روى مسلم " يخرج الدجال في امتي فيمكث فيهم اربعين "  </w:t>
      </w:r>
      <w:r w:rsidR="003D2525">
        <w:rPr>
          <w:rFonts w:hint="cs"/>
          <w:b w:val="0"/>
          <w:rtl/>
          <w:lang w:bidi="ar-KW"/>
        </w:rPr>
        <w:t xml:space="preserve">، </w:t>
      </w:r>
      <w:r w:rsidR="003A7E17">
        <w:rPr>
          <w:rFonts w:hint="cs"/>
          <w:b w:val="0"/>
          <w:rtl/>
          <w:lang w:bidi="ar-KW"/>
        </w:rPr>
        <w:t xml:space="preserve">وعن عمران بن حصين ( لا تزال طائفة من امتي يقاتلون على الحق حتى يقاتل اخرهم المسيخ ) </w:t>
      </w:r>
      <w:r w:rsidR="003D2525">
        <w:rPr>
          <w:rFonts w:hint="cs"/>
          <w:b w:val="0"/>
          <w:rtl/>
          <w:lang w:bidi="ar-KW"/>
        </w:rPr>
        <w:t xml:space="preserve">" أهـ </w:t>
      </w:r>
      <w:r w:rsidR="003A7E17">
        <w:rPr>
          <w:rFonts w:hint="cs"/>
          <w:b w:val="0"/>
          <w:rtl/>
          <w:lang w:bidi="ar-KW"/>
        </w:rPr>
        <w:t xml:space="preserve">، </w:t>
      </w:r>
    </w:p>
    <w:p w:rsidR="003A7E17" w:rsidRDefault="003A7E17" w:rsidP="00531024">
      <w:pPr>
        <w:spacing w:after="240"/>
        <w:jc w:val="center"/>
        <w:rPr>
          <w:b w:val="0"/>
          <w:rtl/>
          <w:lang w:bidi="ar-KW"/>
        </w:rPr>
      </w:pPr>
      <w:r>
        <w:rPr>
          <w:rFonts w:hint="cs"/>
          <w:b w:val="0"/>
          <w:rtl/>
          <w:lang w:bidi="ar-KW"/>
        </w:rPr>
        <w:t>******</w:t>
      </w:r>
    </w:p>
    <w:p w:rsidR="003A7E17" w:rsidRDefault="003A7E17" w:rsidP="00531024">
      <w:pPr>
        <w:spacing w:after="240"/>
        <w:jc w:val="center"/>
        <w:rPr>
          <w:b w:val="0"/>
          <w:bCs/>
          <w:rtl/>
          <w:lang w:bidi="ar-KW"/>
        </w:rPr>
      </w:pPr>
      <w:r>
        <w:rPr>
          <w:rFonts w:hint="cs"/>
          <w:b w:val="0"/>
          <w:bCs/>
          <w:rtl/>
          <w:lang w:bidi="ar-KW"/>
        </w:rPr>
        <w:t>الباب الرابع</w:t>
      </w:r>
    </w:p>
    <w:p w:rsidR="003A7E17" w:rsidRDefault="003A7E17" w:rsidP="00531024">
      <w:pPr>
        <w:spacing w:after="240"/>
        <w:jc w:val="center"/>
        <w:rPr>
          <w:b w:val="0"/>
          <w:bCs/>
          <w:rtl/>
          <w:lang w:bidi="ar-KW"/>
        </w:rPr>
      </w:pPr>
      <w:r>
        <w:rPr>
          <w:rFonts w:hint="cs"/>
          <w:b w:val="0"/>
          <w:bCs/>
          <w:rtl/>
          <w:lang w:bidi="ar-KW"/>
        </w:rPr>
        <w:t>[ الآيات القرآنية التي نزلت في الكفار والمشركين يحرم سحبها وتطبيقها على اهل الشه</w:t>
      </w:r>
      <w:r w:rsidR="003D2525">
        <w:rPr>
          <w:rFonts w:hint="cs"/>
          <w:b w:val="0"/>
          <w:bCs/>
          <w:rtl/>
          <w:lang w:bidi="ar-KW"/>
        </w:rPr>
        <w:t>ا</w:t>
      </w:r>
      <w:r>
        <w:rPr>
          <w:rFonts w:hint="cs"/>
          <w:b w:val="0"/>
          <w:bCs/>
          <w:rtl/>
          <w:lang w:bidi="ar-KW"/>
        </w:rPr>
        <w:t>دتين ]</w:t>
      </w:r>
    </w:p>
    <w:p w:rsidR="003A7E17" w:rsidRDefault="003A7E17" w:rsidP="00531024">
      <w:pPr>
        <w:spacing w:after="240"/>
        <w:jc w:val="center"/>
        <w:rPr>
          <w:b w:val="0"/>
          <w:bCs/>
          <w:rtl/>
          <w:lang w:bidi="ar-KW"/>
        </w:rPr>
      </w:pPr>
      <w:r>
        <w:rPr>
          <w:rFonts w:hint="cs"/>
          <w:b w:val="0"/>
          <w:bCs/>
          <w:rtl/>
          <w:lang w:bidi="ar-KW"/>
        </w:rPr>
        <w:t>للمرحوم صاحب الفضيلة العارف بالله الشيخ سلامة العزامي</w:t>
      </w:r>
    </w:p>
    <w:p w:rsidR="003A7E17" w:rsidRDefault="003A7E17" w:rsidP="00531024">
      <w:pPr>
        <w:spacing w:after="240"/>
        <w:jc w:val="both"/>
        <w:rPr>
          <w:b w:val="0"/>
          <w:rtl/>
          <w:lang w:bidi="ar-KW"/>
        </w:rPr>
      </w:pPr>
      <w:r>
        <w:rPr>
          <w:rFonts w:hint="cs"/>
          <w:b w:val="0"/>
          <w:rtl/>
          <w:lang w:bidi="ar-KW"/>
        </w:rPr>
        <w:t xml:space="preserve">وبعد فليس بأيدي هؤلاء المبتدعة المكفرين للأمة , حديث واحد لا صحيح ولا ضعيف على هذه الدعاوى وكل ما عندهم مما سموه حججا , انما هو اوهام في ايات الكتاب العزيز حرفوا بها الكلم عن مواضعه , شأن اخوانهم الاولين من الخوارج  ، </w:t>
      </w:r>
      <w:r w:rsidR="003D2525">
        <w:rPr>
          <w:rFonts w:hint="cs"/>
          <w:b w:val="0"/>
          <w:rtl/>
          <w:lang w:bidi="ar-KW"/>
        </w:rPr>
        <w:t xml:space="preserve"> </w:t>
      </w:r>
      <w:r>
        <w:rPr>
          <w:rFonts w:hint="cs"/>
          <w:b w:val="0"/>
          <w:rtl/>
          <w:lang w:bidi="ar-KW"/>
        </w:rPr>
        <w:t xml:space="preserve">فتراهم يعمدون الى ايات نزلت في المشركين لا تصدق الا عليهم فيحملونها على المؤمنين الموحدين , قال البخاري في (  باب قتل الخوارج )  :  " وكان بن عمر يراهم شرار الخلق " وقال البخاري ( انهم انطلقوا الى ايات نزلت في الكفار فجعلوها في المؤمنين )  ، </w:t>
      </w:r>
      <w:r w:rsidR="003D2525">
        <w:rPr>
          <w:rFonts w:hint="cs"/>
          <w:b w:val="0"/>
          <w:rtl/>
          <w:lang w:bidi="ar-KW"/>
        </w:rPr>
        <w:t xml:space="preserve"> </w:t>
      </w:r>
      <w:r>
        <w:rPr>
          <w:rFonts w:hint="cs"/>
          <w:b w:val="0"/>
          <w:rtl/>
          <w:lang w:bidi="ar-KW"/>
        </w:rPr>
        <w:t xml:space="preserve">ووصل الطبري هذا التعليق في كتابه ( تهذيب الاثار ) بسند صحيح, وهذه خاصة الخوارج , متى وجدوا , وحيث وجدوا , في كل زمان ومكان , ينحرفون عما ثبت من دين الله بالكتاب والسنة والاجماع الى اراء دينت لهم فحسبوها دينا , ودعوا الناس اليها , فمن لم يوافقهم كفروه  ، وعمدوا الى الايات يحرفونها عن معانيها الحقة , الى تلك الاراء الباطلة ويرمون اهل السنة بالشرك والكفر , والمروق من الدين , والابتداع , ويورثون جلساءهم ( الاغفال ) بغض اهل الحق والخروج عليهم , كما ترى في هذا الحوراني وشيعته يسردون في كتبهم كل اية نزلت في الاصنام وعابيديها ثم يحملون الاصنام على من مات من الانبياء والصالحين ويحملون عابدي الاصنام على اهل القبلة الموحدين المتوسلين الى الله باحبابه ( وهذا منطق لا يقره عقل ولا دين ولا مجرد الخلق الكريم  )  ، </w:t>
      </w:r>
      <w:r w:rsidR="003D2525">
        <w:rPr>
          <w:rFonts w:hint="cs"/>
          <w:b w:val="0"/>
          <w:rtl/>
          <w:lang w:bidi="ar-KW"/>
        </w:rPr>
        <w:t xml:space="preserve"> </w:t>
      </w:r>
      <w:r>
        <w:rPr>
          <w:rFonts w:hint="cs"/>
          <w:b w:val="0"/>
          <w:rtl/>
          <w:lang w:bidi="ar-KW"/>
        </w:rPr>
        <w:t xml:space="preserve">كقوله تعالى  :  " ان الذين تدعون من دون الله عباد امثالكم" وقوله تعالى " ويعبدون من دون الله ما لا يضرهم ولا ينفعهم ويقولون هؤلاء شفعاؤنا عند الله " وقوله  :  " ان الذين تدعون من دون الله لن يخلقوا ذبابا ولو اجتمعوا له" الخ  ، </w:t>
      </w:r>
      <w:r w:rsidR="003D2525">
        <w:rPr>
          <w:rFonts w:hint="cs"/>
          <w:b w:val="0"/>
          <w:rtl/>
          <w:lang w:bidi="ar-KW"/>
        </w:rPr>
        <w:t xml:space="preserve"> </w:t>
      </w:r>
      <w:r>
        <w:rPr>
          <w:rFonts w:hint="cs"/>
          <w:b w:val="0"/>
          <w:rtl/>
          <w:lang w:bidi="ar-KW"/>
        </w:rPr>
        <w:t xml:space="preserve">وحاصل ما موهوا به في هذه الايات ونحوها , ان الناس قد اطبقوا على دعاء صالحي اهل القبور وندائهم ( كما يقولون ) وكل دعاء عبادة , وفاتهم ان </w:t>
      </w:r>
      <w:r>
        <w:rPr>
          <w:rFonts w:hint="cs"/>
          <w:b w:val="0"/>
          <w:rtl/>
          <w:lang w:bidi="ar-KW"/>
        </w:rPr>
        <w:lastRenderedPageBreak/>
        <w:t xml:space="preserve">هذا القياس , ان صدقت صغراه , فقد كذبت كبراه , فلا تكون نتيجته الا كذبا , فلو كان كل دعاء عبادة , لما صح الفرق بين حاضر وغائب , ولا بين حي وميت , ولكان كل مستنجد باحد ( حيا كان او ميتا ) مستغيثا به كافرا مشركا , فيلزم ان يكون الاحياء مشركين حتى في نداء بعضهم بعضا  ، </w:t>
      </w:r>
      <w:r w:rsidR="003D2525">
        <w:rPr>
          <w:rFonts w:hint="cs"/>
          <w:b w:val="0"/>
          <w:rtl/>
          <w:lang w:bidi="ar-KW"/>
        </w:rPr>
        <w:t xml:space="preserve"> </w:t>
      </w:r>
      <w:r>
        <w:rPr>
          <w:rFonts w:hint="cs"/>
          <w:b w:val="0"/>
          <w:rtl/>
          <w:lang w:bidi="ar-KW"/>
        </w:rPr>
        <w:t xml:space="preserve">وبيان كشف هذه المغالطة في ان الدعاء بمعنى النداء , ان كان لمن لا يعتقده ربا , فليس من العبادة في شيء , لا فرق في المدعوين بين حي وميت , وبين ان يكونوا جمادا لا يسمع ولا يبصر , وان كان لمن يعتقد ربوبيته واستقلاله بالنفع والضر , او شفاعته عند الله , بغير اذن الله , فهو عبادة لذلك المدعو , ويكون به كافرا , ان قصد به غير الله تعالى  ، </w:t>
      </w:r>
      <w:r w:rsidR="003D2525">
        <w:rPr>
          <w:rFonts w:hint="cs"/>
          <w:b w:val="0"/>
          <w:rtl/>
          <w:lang w:bidi="ar-KW"/>
        </w:rPr>
        <w:t xml:space="preserve"> </w:t>
      </w:r>
      <w:r>
        <w:rPr>
          <w:rFonts w:hint="cs"/>
          <w:b w:val="0"/>
          <w:rtl/>
          <w:lang w:bidi="ar-KW"/>
        </w:rPr>
        <w:t xml:space="preserve">وهذا هو ما عليه من نزلت الايات فيهم من المشركين ( اما المسلمون عالمهم وجاهلهم فليس فيهم من يعتقد اسقلال احد بنفع او ضر الا الله ) فخرجوا بهذا من حكم هذه الايات  ، </w:t>
      </w:r>
      <w:r w:rsidR="003D2525">
        <w:rPr>
          <w:rFonts w:hint="cs"/>
          <w:b w:val="0"/>
          <w:rtl/>
          <w:lang w:bidi="ar-KW"/>
        </w:rPr>
        <w:t xml:space="preserve"> </w:t>
      </w:r>
      <w:r>
        <w:rPr>
          <w:rFonts w:hint="cs"/>
          <w:b w:val="0"/>
          <w:rtl/>
          <w:lang w:bidi="ar-KW"/>
        </w:rPr>
        <w:t xml:space="preserve">وقد يطلق الدعاء على العبادة , وقد علمت ان معناها الخضوع التام لمن يعتقد فيهم الربوبية , او خاصة من خواصها وهذا ما كان عليه المشركون وقوله تعالى  : " لان سئلتم من خلقهم ليقولن الله"  ) معناها انهم يعترفون بالحق اذا نوقشوا فيه , ثم لا يلبثون ان يعودوا الى خلاف ما نطقت بهم السنتهم فيتناقضون  ، </w:t>
      </w:r>
      <w:r w:rsidR="003D2525">
        <w:rPr>
          <w:rFonts w:hint="cs"/>
          <w:b w:val="0"/>
          <w:rtl/>
          <w:lang w:bidi="ar-KW"/>
        </w:rPr>
        <w:t xml:space="preserve"> </w:t>
      </w:r>
      <w:r>
        <w:rPr>
          <w:rFonts w:hint="cs"/>
          <w:b w:val="0"/>
          <w:rtl/>
          <w:lang w:bidi="ar-KW"/>
        </w:rPr>
        <w:t xml:space="preserve">وربما موهوا عليكم بقول النبي صلى الله عليه وسلم  :  (  الدعاء هو العبادة  ) وفي رواية ( مخ العبادة ) والحديث الشريف حق , وليس الشأن في تلاوة لفظه , ولكن في فهم معناه , وبيانه ان لفظ ( ال ) فيه للعهد الخارجي عند المخاطبين , وهم المؤمنون , والمعهود عندهم انما هو دعائهم ربهم عز وجل وليست ( ال ) هنا للاستغراب كما وهم اولئك المخدوعون  ، </w:t>
      </w:r>
      <w:r w:rsidR="003D2525">
        <w:rPr>
          <w:rFonts w:hint="cs"/>
          <w:b w:val="0"/>
          <w:rtl/>
          <w:lang w:bidi="ar-KW"/>
        </w:rPr>
        <w:t xml:space="preserve"> </w:t>
      </w:r>
      <w:r>
        <w:rPr>
          <w:rFonts w:hint="cs"/>
          <w:b w:val="0"/>
          <w:rtl/>
          <w:lang w:bidi="ar-KW"/>
        </w:rPr>
        <w:t xml:space="preserve">وعلى هذا النحو من المغالطة استدلالهم بقوله تعالى  :  " أغير الله اتخذ وليا" فإن الولي في الاية هو المعبود ( وهم يصرفونه الى من تولاه الله من عباده الصالحين تغليطا وتغليظا )  ، </w:t>
      </w:r>
      <w:r w:rsidR="003D2525">
        <w:rPr>
          <w:rFonts w:hint="cs"/>
          <w:b w:val="0"/>
          <w:rtl/>
          <w:lang w:bidi="ar-KW"/>
        </w:rPr>
        <w:t xml:space="preserve"> </w:t>
      </w:r>
      <w:r>
        <w:rPr>
          <w:rFonts w:hint="cs"/>
          <w:b w:val="0"/>
          <w:rtl/>
          <w:lang w:bidi="ar-KW"/>
        </w:rPr>
        <w:t xml:space="preserve">ومثله استدلالهم بما حكاه الله عن المشركين من قولهم في أصنامهم " ما نعبدهم الا ليقربونا الى الله زلفى " فقالوا ان المتوسلين بالنبي صلى الله عليه وسلم  وسائر الصالحين , هم ممن تنطبق عليهم هذه الاية , وهو افتراء واضح على كتاب الله وعلى المؤمنين  ،  فالآية فيمن اتخذوا من دون الله اولياء , والاولياء هنا هم المعبودون , الذين اعتقدوا فيهم الربوبية , والاستقلال بالنفع والضر فعبدوهم لهذا وزعموا انهم سيكونون لهم شفعاء عند شريكهم الاكبر تعالى الله عما يشركون فالآية في الربوبية واستحقاق العبادة لا تتناول بمنطوقها ولا مفهومها ولا بسبب نزولها المؤمنين المتوسلين , فبأى جامع يصح قياس موحد في الربوبية واستحقاق العبادة للواحد المعبود يحق على مشرك به فيهما  ، وأى دليل , بل وأية شبهة فيها رائحة من دليل تجعل توسل الموحد واستغاثته بصالحي المؤمنين من جملة العبادات التي يكفر من فعلها ما دام المتوسل بهم يعلم انهم عباد مكرمون يقبل الله شفاعتهم والاستشفاع بهم بفضله ان شاء ، والمسلون بحمد الله بريئون من اعتقاد الربوبية في غير مولاهم عز وجل , سواء جاهلهم وعالمهم , ورجالهم ونساؤهم واطفالهم , ولئن سألت أيا منهم , أتريد بتوسلك عبادة </w:t>
      </w:r>
      <w:r>
        <w:rPr>
          <w:rFonts w:hint="cs"/>
          <w:b w:val="0"/>
          <w:rtl/>
          <w:lang w:bidi="ar-KW"/>
        </w:rPr>
        <w:lastRenderedPageBreak/>
        <w:t>غير الله لفزع فقد استقرت كل ذرة من جسمه على ان الرب المعبود الفعال هو الله , وهو يطلب اليه وحده مستشفعا بصالحي عباده احياء وامواتا في حياة اتم واعلى عند ربهم يرزقون  ، وما داموا قد سلموا بجواز التوسل بالحي فقد سلموا بجواز التوسل بالميت اذ الميت اذ الميت حي حياة برزخية , والا كانوا كافرين بالبعث والجزاء وحياة البرزخ ولهذا البحث مجال اخر  ، ( انتهى كلام الشيخ العزامي )</w:t>
      </w:r>
    </w:p>
    <w:p w:rsidR="003A7E17" w:rsidRDefault="003A7E17" w:rsidP="00531024">
      <w:pPr>
        <w:spacing w:after="240"/>
        <w:jc w:val="center"/>
        <w:rPr>
          <w:b w:val="0"/>
          <w:rtl/>
          <w:lang w:bidi="ar-KW"/>
        </w:rPr>
      </w:pPr>
      <w:r>
        <w:rPr>
          <w:rFonts w:hint="cs"/>
          <w:b w:val="0"/>
          <w:rtl/>
          <w:lang w:bidi="ar-KW"/>
        </w:rPr>
        <w:t>***</w:t>
      </w:r>
    </w:p>
    <w:p w:rsidR="003A7E17" w:rsidRDefault="003A7E17" w:rsidP="00531024">
      <w:pPr>
        <w:spacing w:after="240"/>
        <w:jc w:val="center"/>
        <w:rPr>
          <w:b w:val="0"/>
          <w:bCs/>
          <w:rtl/>
          <w:lang w:bidi="ar-KW"/>
        </w:rPr>
      </w:pPr>
      <w:r>
        <w:rPr>
          <w:rFonts w:hint="cs"/>
          <w:b w:val="0"/>
          <w:bCs/>
          <w:rtl/>
          <w:lang w:bidi="ar-KW"/>
        </w:rPr>
        <w:t>الباب الخامس</w:t>
      </w:r>
    </w:p>
    <w:p w:rsidR="003A7E17" w:rsidRDefault="003A7E17" w:rsidP="00531024">
      <w:pPr>
        <w:spacing w:after="240"/>
        <w:jc w:val="center"/>
        <w:rPr>
          <w:b w:val="0"/>
          <w:bCs/>
          <w:rtl/>
          <w:lang w:bidi="ar-KW"/>
        </w:rPr>
      </w:pPr>
      <w:r>
        <w:rPr>
          <w:rFonts w:hint="cs"/>
          <w:b w:val="0"/>
          <w:bCs/>
          <w:rtl/>
          <w:lang w:bidi="ar-KW"/>
        </w:rPr>
        <w:t>[ تحقيق حديث افتراق الامة ، وتحقيق حديث خط رسول الله خطا ]</w:t>
      </w:r>
    </w:p>
    <w:p w:rsidR="003A7E17" w:rsidRDefault="003A7E17" w:rsidP="00531024">
      <w:pPr>
        <w:spacing w:after="240"/>
        <w:jc w:val="both"/>
        <w:rPr>
          <w:b w:val="0"/>
          <w:rtl/>
          <w:lang w:bidi="ar-KW"/>
        </w:rPr>
      </w:pPr>
      <w:r w:rsidRPr="003D2525">
        <w:rPr>
          <w:rFonts w:hint="cs"/>
          <w:bCs/>
          <w:rtl/>
          <w:lang w:bidi="ar-KW"/>
        </w:rPr>
        <w:t xml:space="preserve">تحقيق حديث افتراق الامة  : </w:t>
      </w:r>
      <w:r w:rsidRPr="003D2525">
        <w:rPr>
          <w:rFonts w:hint="cs"/>
          <w:b w:val="0"/>
          <w:rtl/>
          <w:lang w:bidi="ar-KW"/>
        </w:rPr>
        <w:t>بقي ا</w:t>
      </w:r>
      <w:r>
        <w:rPr>
          <w:rFonts w:hint="cs"/>
          <w:b w:val="0"/>
          <w:rtl/>
          <w:lang w:bidi="ar-KW"/>
        </w:rPr>
        <w:t xml:space="preserve">لكلام عن الحديث الذي لا يزال يلغط به بعضهم , ابتغاء تطبيقه على الجماعات الصوفية بخاصة وليس الا , افتئاتا على الله او جهلا بالمراد وللحديث الفاظ مختلفة منها افتراق اليهود والنصارى الى كذا فرقة وستفرق امتي الى ( كذا ) فرقة كلهم في النار الا ما عليه انا واصحابي ، </w:t>
      </w:r>
      <w:r w:rsidR="003D2525">
        <w:rPr>
          <w:rFonts w:hint="cs"/>
          <w:b w:val="0"/>
          <w:rtl/>
          <w:lang w:bidi="ar-KW"/>
        </w:rPr>
        <w:t xml:space="preserve"> </w:t>
      </w:r>
      <w:r>
        <w:rPr>
          <w:rFonts w:hint="cs"/>
          <w:b w:val="0"/>
          <w:rtl/>
          <w:lang w:bidi="ar-KW"/>
        </w:rPr>
        <w:t xml:space="preserve">وقد تكلم المحدثون في سند هذا الحديث ومتنه واعلوه تماما فلك يصل عندهم الى رتبة الصحة التي يصوغ معها الاحتجاج العلمي القاطع به ومع هذا فلا يزالون يشترونه اجترارا عدوا بغير علم وتقليدا ببغاويا للتعصب السلفي المقيت الكريه  ، </w:t>
      </w:r>
      <w:r w:rsidR="003D2525">
        <w:rPr>
          <w:rFonts w:hint="cs"/>
          <w:b w:val="0"/>
          <w:rtl/>
          <w:lang w:bidi="ar-KW"/>
        </w:rPr>
        <w:t xml:space="preserve"> </w:t>
      </w:r>
      <w:r>
        <w:rPr>
          <w:rFonts w:hint="cs"/>
          <w:b w:val="0"/>
          <w:rtl/>
          <w:lang w:bidi="ar-KW"/>
        </w:rPr>
        <w:t xml:space="preserve">ونحن على تقدير صحته , قد بينا لك من نصوص القران ثم من المسلمات البديهية ان ( تعدد السبل الى المقصود الواحد امر طبيعي وشرعي , فلا ينسحب عليه حكم ( تعدد الفرق ) لان الذي يطلق عليها تجاوزا او مجازا اسم( الفرق ) الان في السلام , كلها دائرة في فلك الكتاب والسنة , فهي على ما كان عليه رسول الله صلى الله عليه وسلم  هو واصحابه  ،  فهى( مذاهب ) او ( مشارب ) او( سبل ) تبتدئ من الشهادتين , وتنتهي عندها حقهما واثرهما  ،  فهى واحدة ) ، </w:t>
      </w:r>
      <w:r w:rsidR="003D2525">
        <w:rPr>
          <w:rFonts w:hint="cs"/>
          <w:b w:val="0"/>
          <w:rtl/>
          <w:lang w:bidi="ar-KW"/>
        </w:rPr>
        <w:t xml:space="preserve"> </w:t>
      </w:r>
      <w:r>
        <w:rPr>
          <w:rFonts w:hint="cs"/>
          <w:b w:val="0"/>
          <w:rtl/>
          <w:lang w:bidi="ar-KW"/>
        </w:rPr>
        <w:t xml:space="preserve">فالسادة المالكية , والاحناف , والشافعية , والحنابلة , والزيدية , والظاهرية والاباظية والامامية والهادوية والصوفية والسلفية , والاشعرية والما تريدية , بل والمعتزلة ( المعتدلين ) كل هؤلاء وامثالهم يسيرون في طريق واحد على ( اساليب ) مختلفة من الفهم والاستنباط والمقارنة والبحث ، </w:t>
      </w:r>
      <w:r w:rsidR="003D2525">
        <w:rPr>
          <w:rFonts w:hint="cs"/>
          <w:b w:val="0"/>
          <w:rtl/>
          <w:lang w:bidi="ar-KW"/>
        </w:rPr>
        <w:t xml:space="preserve"> </w:t>
      </w:r>
      <w:r>
        <w:rPr>
          <w:rFonts w:hint="cs"/>
          <w:b w:val="0"/>
          <w:rtl/>
          <w:lang w:bidi="ar-KW"/>
        </w:rPr>
        <w:t xml:space="preserve">هذه ( الاساليب ) هي السبل الشرعية التي هداهم الله اليها بقوله تعالى  :  " والذين جاهدوا فينا لنهديهم سبلنا " والتي سماها تعالى  :  "سبل السلام" كما جاء على لسان الانبياء في الفران قولهم " وقد هدانا سبلنا" فالطرق الى الله متعددة بهذا النص القراني المحكم وان كان الهدف واحدا ، ويلحق بهؤلاء جميعا سائر الهيئات والجماعات الاسلامية السليمة المنتشرة في بقاع الارض وهي الوف لا تحصى ، </w:t>
      </w:r>
      <w:r w:rsidR="003D2525">
        <w:rPr>
          <w:rFonts w:hint="cs"/>
          <w:b w:val="0"/>
          <w:rtl/>
          <w:lang w:bidi="ar-KW"/>
        </w:rPr>
        <w:t xml:space="preserve"> </w:t>
      </w:r>
      <w:r>
        <w:rPr>
          <w:rFonts w:hint="cs"/>
          <w:b w:val="0"/>
          <w:rtl/>
          <w:lang w:bidi="ar-KW"/>
        </w:rPr>
        <w:t xml:space="preserve">وانما ينطبق الحديث ( على فرض صحته ) </w:t>
      </w:r>
      <w:r>
        <w:rPr>
          <w:rFonts w:hint="cs"/>
          <w:b w:val="0"/>
          <w:rtl/>
          <w:lang w:bidi="ar-KW"/>
        </w:rPr>
        <w:lastRenderedPageBreak/>
        <w:t xml:space="preserve">على غلاة الخوارج والباطنية والقرامطة والبهائية والتاديانية والجماعات المستحدثة من السلفية ونحو هؤلاء من الفرق التي ذكرها اصحاب كتب ( الملل والنحل ) ممن خالفوا الاصول عمدا , وانكروا المعلوم من الدين بالضرورة , وليس في طوائف الصوفية خاصة وبقية الطوائف الاسلامية المعتدلة من خالف الاصول عمدا او انكر المعروف من الدين بالضرورة وان تطرف او تغالى  ، </w:t>
      </w:r>
      <w:r w:rsidR="003D2525">
        <w:rPr>
          <w:rFonts w:hint="cs"/>
          <w:b w:val="0"/>
          <w:rtl/>
          <w:lang w:bidi="ar-KW"/>
        </w:rPr>
        <w:t xml:space="preserve"> </w:t>
      </w:r>
      <w:r>
        <w:rPr>
          <w:rFonts w:hint="cs"/>
          <w:b w:val="0"/>
          <w:rtl/>
          <w:lang w:bidi="ar-KW"/>
        </w:rPr>
        <w:t xml:space="preserve">ربما كان فيهم المقصرون , او المخطئون , او العصاة , وهذا لا يحرمهم من الدين ولا يسحب عليهم حكم الفرق الكافرة فبعض الفرق اشد غلوا وانحرافا وتطرفا وانجرافا, ومع هذا فهى مسلمة , فالمعصية شيء , والردة والزندقة والشرك والكفر شيء اخر  ، </w:t>
      </w:r>
      <w:r w:rsidR="00066657">
        <w:rPr>
          <w:rFonts w:hint="cs"/>
          <w:b w:val="0"/>
          <w:rtl/>
          <w:lang w:bidi="ar-KW"/>
        </w:rPr>
        <w:t xml:space="preserve"> </w:t>
      </w:r>
      <w:r w:rsidRPr="003D2525">
        <w:rPr>
          <w:rFonts w:hint="cs"/>
          <w:bCs/>
          <w:rtl/>
          <w:lang w:bidi="ar-KW"/>
        </w:rPr>
        <w:t>فتوى شيخ الازهر في الفرق</w:t>
      </w:r>
      <w:r w:rsidR="003D2525">
        <w:rPr>
          <w:rFonts w:hint="cs"/>
          <w:bCs/>
          <w:rtl/>
          <w:lang w:bidi="ar-KW"/>
        </w:rPr>
        <w:t xml:space="preserve"> : </w:t>
      </w:r>
      <w:r>
        <w:rPr>
          <w:rFonts w:hint="cs"/>
          <w:b w:val="0"/>
          <w:rtl/>
          <w:lang w:bidi="ar-KW"/>
        </w:rPr>
        <w:t xml:space="preserve">وقد سئل الامام الاكبر شيخ الجامع الازهر الشيخ جاد الحق على جاد الحق عن هذا الحديث , فاجاب بما نصه  : </w:t>
      </w:r>
      <w:r w:rsidR="003D2525">
        <w:rPr>
          <w:rFonts w:hint="cs"/>
          <w:b w:val="0"/>
          <w:rtl/>
          <w:lang w:bidi="ar-KW"/>
        </w:rPr>
        <w:t xml:space="preserve"> </w:t>
      </w:r>
      <w:r>
        <w:rPr>
          <w:rFonts w:hint="cs"/>
          <w:b w:val="0"/>
          <w:rtl/>
          <w:lang w:bidi="ar-KW"/>
        </w:rPr>
        <w:t xml:space="preserve">" الاحاديث الواردة في افتراق الامة على ثلاث وسبعين فرقة , اختلف العلماء في ثبوتها , وعدم ثبوتها كلا او بعضا كما اختلفوا في حقيقة العدد هل هو لمجرد التكثير , او ان العدد هنا لا حقيقة له او لا مفهوم له , ويجوز ان تزيد الفرق عليه وان لم يجز النقص , او ان القصد اصول الفرق دون فروعها ، </w:t>
      </w:r>
      <w:r w:rsidR="003D2525">
        <w:rPr>
          <w:rFonts w:hint="cs"/>
          <w:b w:val="0"/>
          <w:rtl/>
          <w:lang w:bidi="ar-KW"/>
        </w:rPr>
        <w:t xml:space="preserve"> </w:t>
      </w:r>
      <w:r>
        <w:rPr>
          <w:rFonts w:hint="cs"/>
          <w:b w:val="0"/>
          <w:rtl/>
          <w:lang w:bidi="ar-KW"/>
        </w:rPr>
        <w:t xml:space="preserve">ومن العلماء من تكلفوا حصر العدد في فرق خاصة , ومع هذا لم يتفقوا على الفرق التي يستغرقون بها هذا العدد ، </w:t>
      </w:r>
      <w:r w:rsidR="003D2525">
        <w:rPr>
          <w:rFonts w:hint="cs"/>
          <w:b w:val="0"/>
          <w:rtl/>
          <w:lang w:bidi="ar-KW"/>
        </w:rPr>
        <w:t xml:space="preserve"> </w:t>
      </w:r>
      <w:r>
        <w:rPr>
          <w:rFonts w:hint="cs"/>
          <w:b w:val="0"/>
          <w:rtl/>
          <w:lang w:bidi="ar-KW"/>
        </w:rPr>
        <w:t xml:space="preserve">ومن صيغ هذا الحديث ما جاء في سنن ابن ماجه في باب افتراق الامم من حديث ابي هريرة رضي الله عنه  :  قال رسول الله صلى الله عليه وسلم ( تفرقت اليهود على احدى وسبعين فرقة وتفترق امتي على ثلاث وسبعين فرقة )  ، </w:t>
      </w:r>
      <w:r w:rsidR="003D2525">
        <w:rPr>
          <w:rFonts w:hint="cs"/>
          <w:b w:val="0"/>
          <w:rtl/>
          <w:lang w:bidi="ar-KW"/>
        </w:rPr>
        <w:t xml:space="preserve"> </w:t>
      </w:r>
      <w:r>
        <w:rPr>
          <w:rFonts w:hint="cs"/>
          <w:b w:val="0"/>
          <w:rtl/>
          <w:lang w:bidi="ar-KW"/>
        </w:rPr>
        <w:t>وباسناد اخر عن عوف بن مالك رضى الله عنه قال  :  قال رسول الله صلى الله عليه وسلم    :  (  افترقت اليهود على احدى وسبعين فرقة , فواحدة في الجنة وسبعون في النار , وافترقت النصارى على اثنتين وسبعين فرقة  :  فاحدى وسبعون في النار وواحدة في الجنة , والذي نفس محمد بيده لتفترق امتى على ثلاث وسبعين فرقة و فواحدة في الجنة وثنتان وسبعون في النار , قيل يارسول الله من هم  : ؟ قال  :  ( الجماعة ) وهناك روايات في سنن ابي داود ولاحاكم والبيهقي , وقد تكلم علماء الدين في اسانيدها , وبيان هذه الفرق قد واجهه العلماء في مؤلفات خاصة , وكل ما يجب على المسلم اعتقاده والعمل به التمسك بالدين عقيدة وشريعة , والبعد عن الاهواء والبدع وزيغ العقيدة وتأييد شريعة الاسلام واباحة ما اباحه الله ورسوله وتحريم ما حرم الله ورسوله , فمن كان على هذا الفريق كان من جملة الفرق الناجية ان ختم الله له بها ( اى صوفيا كان او سلفيا او سنيا او شيعيا او غير ذلك ) !!</w:t>
      </w:r>
      <w:r w:rsidR="003D2525">
        <w:rPr>
          <w:rFonts w:hint="cs"/>
          <w:b w:val="0"/>
          <w:rtl/>
          <w:lang w:bidi="ar-KW"/>
        </w:rPr>
        <w:t xml:space="preserve"> </w:t>
      </w:r>
      <w:r>
        <w:rPr>
          <w:rFonts w:hint="cs"/>
          <w:b w:val="0"/>
          <w:rtl/>
          <w:lang w:bidi="ar-KW"/>
        </w:rPr>
        <w:t>اللهم ( اهدنا الصراط المستقيم , صراط الذين انعمت عليهم غير المغضوب عليهم , ولا الضالين )</w:t>
      </w:r>
      <w:r w:rsidR="003D2525">
        <w:rPr>
          <w:rFonts w:hint="cs"/>
          <w:b w:val="0"/>
          <w:rtl/>
          <w:lang w:bidi="ar-KW"/>
        </w:rPr>
        <w:t xml:space="preserve"> ، </w:t>
      </w:r>
      <w:r>
        <w:rPr>
          <w:rFonts w:hint="cs"/>
          <w:b w:val="0"/>
          <w:rtl/>
          <w:lang w:bidi="ar-KW"/>
        </w:rPr>
        <w:t xml:space="preserve">أمين  ،  والله سبحانه وتعالى اعلم  ، </w:t>
      </w:r>
      <w:r w:rsidR="00066657">
        <w:rPr>
          <w:rFonts w:hint="cs"/>
          <w:b w:val="0"/>
          <w:rtl/>
          <w:lang w:bidi="ar-KW"/>
        </w:rPr>
        <w:t xml:space="preserve"> </w:t>
      </w:r>
      <w:r w:rsidR="003D2525" w:rsidRPr="003D2525">
        <w:rPr>
          <w:rFonts w:hint="cs"/>
          <w:bCs/>
          <w:rtl/>
          <w:lang w:bidi="ar-KW"/>
        </w:rPr>
        <w:t xml:space="preserve">[ </w:t>
      </w:r>
      <w:r w:rsidRPr="003D2525">
        <w:rPr>
          <w:rFonts w:hint="cs"/>
          <w:bCs/>
          <w:rtl/>
          <w:lang w:bidi="ar-KW"/>
        </w:rPr>
        <w:t>الاعجاب بالرأي</w:t>
      </w:r>
      <w:r w:rsidR="003D2525" w:rsidRPr="003D2525">
        <w:rPr>
          <w:rFonts w:hint="cs"/>
          <w:bCs/>
          <w:rtl/>
          <w:lang w:bidi="ar-KW"/>
        </w:rPr>
        <w:t xml:space="preserve"> ]</w:t>
      </w:r>
      <w:r w:rsidR="003D2525">
        <w:rPr>
          <w:rFonts w:hint="cs"/>
          <w:b w:val="0"/>
          <w:rtl/>
          <w:lang w:bidi="ar-KW"/>
        </w:rPr>
        <w:t xml:space="preserve"> : </w:t>
      </w:r>
      <w:r>
        <w:rPr>
          <w:rFonts w:hint="cs"/>
          <w:b w:val="0"/>
          <w:rtl/>
          <w:lang w:bidi="ar-KW"/>
        </w:rPr>
        <w:t xml:space="preserve">روى ابو داود والترمذي ( وحسنه ) قال صلى الله عليه وسلم   :  يغلب على اخر هذه الامة الاعجاب بالرأي ,فاذا رأيت شحا مطاعا , وهوى متبعا , واعجاب كل دي رأي برأيه , فعليك بخاصة نفسك ، </w:t>
      </w:r>
      <w:r w:rsidR="00066657">
        <w:rPr>
          <w:rFonts w:hint="cs"/>
          <w:b w:val="0"/>
          <w:rtl/>
          <w:lang w:bidi="ar-KW"/>
        </w:rPr>
        <w:t xml:space="preserve"> </w:t>
      </w:r>
      <w:r w:rsidR="003D2525" w:rsidRPr="003D2525">
        <w:rPr>
          <w:rFonts w:hint="cs"/>
          <w:bCs/>
          <w:rtl/>
          <w:lang w:bidi="ar-KW"/>
        </w:rPr>
        <w:t xml:space="preserve">[ </w:t>
      </w:r>
      <w:r w:rsidRPr="003D2525">
        <w:rPr>
          <w:rFonts w:hint="cs"/>
          <w:bCs/>
          <w:rtl/>
          <w:lang w:bidi="ar-KW"/>
        </w:rPr>
        <w:t>تحقيق خط رسول الله خطا</w:t>
      </w:r>
      <w:r w:rsidR="003D2525" w:rsidRPr="003D2525">
        <w:rPr>
          <w:rFonts w:hint="cs"/>
          <w:bCs/>
          <w:rtl/>
          <w:lang w:bidi="ar-KW"/>
        </w:rPr>
        <w:t xml:space="preserve"> ] :</w:t>
      </w:r>
      <w:r w:rsidR="003D2525" w:rsidRPr="003D2525">
        <w:rPr>
          <w:rFonts w:hint="cs"/>
          <w:b w:val="0"/>
          <w:rtl/>
          <w:lang w:bidi="ar-KW"/>
        </w:rPr>
        <w:t xml:space="preserve">  </w:t>
      </w:r>
      <w:r w:rsidRPr="003D2525">
        <w:rPr>
          <w:rFonts w:hint="cs"/>
          <w:b w:val="0"/>
          <w:rtl/>
          <w:lang w:bidi="ar-KW"/>
        </w:rPr>
        <w:t>أما</w:t>
      </w:r>
      <w:r>
        <w:rPr>
          <w:rFonts w:hint="cs"/>
          <w:b w:val="0"/>
          <w:rtl/>
          <w:lang w:bidi="ar-KW"/>
        </w:rPr>
        <w:t xml:space="preserve"> ما أشار إليه حديث ( خط </w:t>
      </w:r>
      <w:r>
        <w:rPr>
          <w:rFonts w:hint="cs"/>
          <w:b w:val="0"/>
          <w:rtl/>
          <w:lang w:bidi="ar-KW"/>
        </w:rPr>
        <w:lastRenderedPageBreak/>
        <w:t xml:space="preserve">رسول الله خطا , وخط عن إيمانه وشمائله خطوطا , وقال صلى الله عليه وسلم هذا سبيل الله , وهذه سبل على كل منها شيطان يدعو إليها , ثم قرأ الآية  :  " وان هذا صراطي مستقيما " فان هم هذا الحديث محكوم يفهم كل ما يتعلق به مما قد فصلناه وبيناه هنا , وفي أكثر من بحث وأكثر من كتاب من كتبنا ولله الحمد  ، فالمنهي عند سبل الشيطان والكفران التي تتقاطع وتتعارض مع سبل الرحمن , واما سبل الرحمن فمتعددة لتتلائم مع كل انسان وكل زمان وكل مكان فالله ذكرها بلفظ الجمع كما فصلناه غير مرة ووعد المجاهدين فيه بهدايتهم إليها قال تعالى  :  " لنهديهم سبلنا " وسماها تعالى ( سبل السلام ) واعتز بها الانبياء فقالوا ( وقد هدانا سبلنا ) – فكلها سبل متوازية متحاذية وكلها شرائح يتكون منها ( سبيله ) تعالى  :  فهى وان تعددت سبيل واحد للاتحاد في البداية والنهاية, والنية والهدف الاعظم  ،  كلها تبدا بالشهادة , وتنتهي بالمعرفة أي مقام الاحسان وما يرتبط به  ، </w:t>
      </w:r>
      <w:r w:rsidR="003D2525">
        <w:rPr>
          <w:rFonts w:hint="cs"/>
          <w:b w:val="0"/>
          <w:rtl/>
          <w:lang w:bidi="ar-KW"/>
        </w:rPr>
        <w:t xml:space="preserve"> </w:t>
      </w:r>
      <w:r>
        <w:rPr>
          <w:rFonts w:hint="cs"/>
          <w:b w:val="0"/>
          <w:rtl/>
          <w:lang w:bidi="ar-KW"/>
        </w:rPr>
        <w:t xml:space="preserve">ان الحق واحد لا يتعدد , ولكن السبل قد تتعدد في ادراكه , او الوصول اليه , فلو تصورنا مصباحا معلقا , فقد تصورنا ان النظر اليه , وادراك وجوده , ممكن من الجهات الست وما بينها , وهكذا تعددت سبل رؤية المصباح , وهو واحد مستقر في مكانه غير مكرر , وهذا هو شأن الناظرين الى الشمس والقمر في اقطار الدنيا ،  يختلف موقع الطالب ويتعدد , ولا يختلف المطلوب المحدد  ، </w:t>
      </w:r>
      <w:r w:rsidR="003D2525">
        <w:rPr>
          <w:rFonts w:hint="cs"/>
          <w:b w:val="0"/>
          <w:rtl/>
          <w:lang w:bidi="ar-KW"/>
        </w:rPr>
        <w:t xml:space="preserve"> </w:t>
      </w:r>
      <w:r>
        <w:rPr>
          <w:rFonts w:hint="cs"/>
          <w:b w:val="0"/>
          <w:rtl/>
          <w:lang w:bidi="ar-KW"/>
        </w:rPr>
        <w:t xml:space="preserve">وفي ذهابك الى الكعبة مثلا , تستطيع الوصول بالطائرة والباخرة او السيارة وركوب الدواب والمشي على الاقدام , وكلها سبل توصل الى الحقيقة الواحدة التي لا تتعدد  ، </w:t>
      </w:r>
      <w:r w:rsidR="003D2525">
        <w:rPr>
          <w:rFonts w:hint="cs"/>
          <w:b w:val="0"/>
          <w:rtl/>
          <w:lang w:bidi="ar-KW"/>
        </w:rPr>
        <w:t xml:space="preserve"> </w:t>
      </w:r>
      <w:r>
        <w:rPr>
          <w:rFonts w:hint="cs"/>
          <w:b w:val="0"/>
          <w:rtl/>
          <w:lang w:bidi="ar-KW"/>
        </w:rPr>
        <w:t>وفي موقف المسلمين حول الكعبة في الصلاة تختلف الاتجاهات اختلافا تاما , ولكنها جميعا تلتقي في نقطة المركز الواحد  ،  الذي ترمز اليه بناية الكعبة الشريفة الموحدة !!</w:t>
      </w:r>
      <w:r w:rsidR="003D2525">
        <w:rPr>
          <w:rFonts w:hint="cs"/>
          <w:b w:val="0"/>
          <w:rtl/>
          <w:lang w:bidi="ar-KW"/>
        </w:rPr>
        <w:t xml:space="preserve">  </w:t>
      </w:r>
      <w:r>
        <w:rPr>
          <w:rFonts w:hint="cs"/>
          <w:b w:val="0"/>
          <w:rtl/>
          <w:lang w:bidi="ar-KW"/>
        </w:rPr>
        <w:t xml:space="preserve">وفي صلاة الوتر مثلا تستطيع ان تصلي ركعة واحدة او ثلاثا او خمسا او اكثر وكلها سبل موصله صحيحة , فالصلاة واحدة ووسائل الاداء متعددة الى الغاية الواحدة المتوحدة  ، </w:t>
      </w:r>
      <w:r w:rsidR="003D2525">
        <w:rPr>
          <w:rFonts w:hint="cs"/>
          <w:b w:val="0"/>
          <w:rtl/>
          <w:lang w:bidi="ar-KW"/>
        </w:rPr>
        <w:t xml:space="preserve"> </w:t>
      </w:r>
      <w:r>
        <w:rPr>
          <w:rFonts w:hint="cs"/>
          <w:b w:val="0"/>
          <w:rtl/>
          <w:lang w:bidi="ar-KW"/>
        </w:rPr>
        <w:t xml:space="preserve">ان رسول الله خط الخط المستقيم , وخط عين يمينه وشماله خطوطا ( صلبانية متعارضة او متقاطعة  ) معه فلا هي محاذية له , ولا متوازية معه ،  بل هي مخالفة عنه , والفرق هائل جدا بين هذا وبين سبل الله المتوازية المتحاذية المتوحدة في البداية والنهاية , فلا تقاطع فيها ولا تعارض والا فقد اختلف الكتاب والسنة ، </w:t>
      </w:r>
      <w:r w:rsidR="003D2525">
        <w:rPr>
          <w:rFonts w:hint="cs"/>
          <w:b w:val="0"/>
          <w:rtl/>
          <w:lang w:bidi="ar-KW"/>
        </w:rPr>
        <w:t xml:space="preserve"> </w:t>
      </w:r>
      <w:r>
        <w:rPr>
          <w:rFonts w:hint="cs"/>
          <w:b w:val="0"/>
          <w:rtl/>
          <w:lang w:bidi="ar-KW"/>
        </w:rPr>
        <w:t xml:space="preserve">الا ترى الى الشارع الواحد ا الطرق ذات الاتجاه الواحد وقد قسم الى ( حارات او مسارات ) تتعاون في الخدمة ولا تختلف ؟ "ولله المثل الاعلى" ، الا ترى الى ( كابل ) الكهرباء او التليفون , وقد جمع الاف الاسلاك والحبال متناسقة جميعا في ( انبوب  ) او ( ماسورة ) واحدة؟! كذلك شأن سبيل الله  ، </w:t>
      </w:r>
      <w:r w:rsidR="003D2525">
        <w:rPr>
          <w:rFonts w:hint="cs"/>
          <w:b w:val="0"/>
          <w:rtl/>
          <w:lang w:bidi="ar-KW"/>
        </w:rPr>
        <w:t xml:space="preserve"> </w:t>
      </w:r>
      <w:r>
        <w:rPr>
          <w:rFonts w:hint="cs"/>
          <w:b w:val="0"/>
          <w:rtl/>
          <w:lang w:bidi="ar-KW"/>
        </w:rPr>
        <w:t xml:space="preserve">انما هو سبل متعددة يجمعها ( سبيل واحد ) لتستقيم مع عالمية الدين الخالد وحضارته الكونية والانسانية  ،  فاعلم وعلم الناس يرحمك الله  ، </w:t>
      </w:r>
      <w:r w:rsidR="003D2525">
        <w:rPr>
          <w:rFonts w:hint="cs"/>
          <w:b w:val="0"/>
          <w:rtl/>
          <w:lang w:bidi="ar-KW"/>
        </w:rPr>
        <w:t xml:space="preserve"> </w:t>
      </w:r>
      <w:r w:rsidR="003D2525" w:rsidRPr="003D2525">
        <w:rPr>
          <w:rFonts w:hint="cs"/>
          <w:bCs/>
          <w:rtl/>
          <w:lang w:bidi="ar-KW"/>
        </w:rPr>
        <w:t>[ من رسالتنا ]</w:t>
      </w:r>
      <w:r w:rsidR="003D2525">
        <w:rPr>
          <w:rFonts w:hint="cs"/>
          <w:b w:val="0"/>
          <w:rtl/>
          <w:lang w:bidi="ar-KW"/>
        </w:rPr>
        <w:t xml:space="preserve"> : </w:t>
      </w:r>
      <w:r>
        <w:rPr>
          <w:rFonts w:hint="cs"/>
          <w:b w:val="0"/>
          <w:rtl/>
          <w:lang w:bidi="ar-KW"/>
        </w:rPr>
        <w:t xml:space="preserve">ان من رسالتنا دوام العمل السلمي الايجابي للعمل بشرع الله , ونشر </w:t>
      </w:r>
      <w:r>
        <w:rPr>
          <w:rFonts w:hint="cs"/>
          <w:b w:val="0"/>
          <w:rtl/>
          <w:lang w:bidi="ar-KW"/>
        </w:rPr>
        <w:lastRenderedPageBreak/>
        <w:t xml:space="preserve">السماحة الاسلامية والتفائل والحب والامل والتعاون بين المسلمين , والتقريب المستطاع بين طوائفهم وارائهم , على اساس العذر والتناصح  وحسن الظن, وانهم جميعا وان اختلف المذهب امة واحدة وجسد واحد ، </w:t>
      </w:r>
    </w:p>
    <w:p w:rsidR="003A7E17" w:rsidRDefault="003A7E17" w:rsidP="00531024">
      <w:pPr>
        <w:spacing w:after="240"/>
        <w:jc w:val="center"/>
        <w:rPr>
          <w:b w:val="0"/>
          <w:rtl/>
          <w:lang w:bidi="ar-KW"/>
        </w:rPr>
      </w:pPr>
      <w:r>
        <w:rPr>
          <w:rFonts w:hint="cs"/>
          <w:b w:val="0"/>
          <w:rtl/>
          <w:lang w:bidi="ar-KW"/>
        </w:rPr>
        <w:t>****</w:t>
      </w:r>
    </w:p>
    <w:p w:rsidR="003A7E17" w:rsidRDefault="003A7E17" w:rsidP="00531024">
      <w:pPr>
        <w:spacing w:after="240"/>
        <w:jc w:val="center"/>
        <w:rPr>
          <w:b w:val="0"/>
          <w:bCs/>
          <w:rtl/>
          <w:lang w:bidi="ar-KW"/>
        </w:rPr>
      </w:pPr>
      <w:r>
        <w:rPr>
          <w:rFonts w:hint="cs"/>
          <w:b w:val="0"/>
          <w:bCs/>
          <w:rtl/>
          <w:lang w:bidi="ar-KW"/>
        </w:rPr>
        <w:t>الباب السادس</w:t>
      </w:r>
    </w:p>
    <w:p w:rsidR="003A7E17" w:rsidRDefault="003A7E17" w:rsidP="00531024">
      <w:pPr>
        <w:spacing w:after="240"/>
        <w:jc w:val="center"/>
        <w:rPr>
          <w:b w:val="0"/>
          <w:bCs/>
          <w:rtl/>
          <w:lang w:bidi="ar-KW"/>
        </w:rPr>
      </w:pPr>
      <w:r>
        <w:rPr>
          <w:rFonts w:hint="cs"/>
          <w:b w:val="0"/>
          <w:bCs/>
          <w:rtl/>
          <w:lang w:bidi="ar-KW"/>
        </w:rPr>
        <w:t xml:space="preserve">[ تاريخ محاولة تجميع طوائف المسلمين بمصر في العهد الحديث ] </w:t>
      </w:r>
    </w:p>
    <w:p w:rsidR="003A7E17" w:rsidRDefault="003A7E17" w:rsidP="00531024">
      <w:pPr>
        <w:spacing w:after="240"/>
        <w:jc w:val="both"/>
        <w:rPr>
          <w:b w:val="0"/>
          <w:rtl/>
          <w:lang w:bidi="ar-KW"/>
        </w:rPr>
      </w:pPr>
      <w:r>
        <w:rPr>
          <w:rFonts w:hint="cs"/>
          <w:b w:val="0"/>
          <w:rtl/>
          <w:lang w:bidi="ar-KW"/>
        </w:rPr>
        <w:t>قد يكون ضروريا ان نعرض بغاية الاختصار تاريخ هذه الجهود الكبرى والمح</w:t>
      </w:r>
      <w:r w:rsidR="003D2525">
        <w:rPr>
          <w:rFonts w:hint="cs"/>
          <w:b w:val="0"/>
          <w:rtl/>
          <w:lang w:bidi="ar-KW"/>
        </w:rPr>
        <w:t>ا</w:t>
      </w:r>
      <w:r>
        <w:rPr>
          <w:rFonts w:hint="cs"/>
          <w:b w:val="0"/>
          <w:rtl/>
          <w:lang w:bidi="ar-KW"/>
        </w:rPr>
        <w:t xml:space="preserve">ولات التي بذلتها العشيرة منذ تشكيلها لتجمع الصف الاسلامي , وتخفيف حدة الخلافات المذهبية والتوجه بالقوى الدينية الى ماهو اخطر واهم في المحيط الاسلامي ففي الخمسينات امكننا ان نجمع الجماعات الاسلامية في اتحاد , كان يرأسه المرحوم اللواء ( عبد الواحد شبل ) بترشيح المرحوم اللواء ( صالح حرب ) وكان ممثل الشبان في هذا الاتجاه الاستاذ الناغي , ويمثل الاخوان المرحوم حلمي نور الدين , ويمثل العشيرة المرحوم الشيخ ابو التقى ويثل الجمعية الشرعية الشيخ امين خطاب , ويمثل شباب محمد المرحوم حسين يوسف , ويمثل مجد الاسلام المرحوم محمود هدهد ويمثل التربية الاسلامية الشيخ الزرقاني ويمثل جماعة الاصلاح توفيق عبد القادر ويمثل المحافظة على القران الشيخ المنصوري ولم يشذ عن الاتحاد الا الجماعة السلفية كشأنها المعروف ، </w:t>
      </w:r>
      <w:r w:rsidR="003D2525">
        <w:rPr>
          <w:rFonts w:hint="cs"/>
          <w:b w:val="0"/>
          <w:rtl/>
          <w:lang w:bidi="ar-KW"/>
        </w:rPr>
        <w:t xml:space="preserve"> </w:t>
      </w:r>
      <w:r>
        <w:rPr>
          <w:rFonts w:hint="cs"/>
          <w:b w:val="0"/>
          <w:rtl/>
          <w:lang w:bidi="ar-KW"/>
        </w:rPr>
        <w:t xml:space="preserve">وكان لهذا الاتحاد اثر كبير عالمي وفي عهده عقد اول مؤتمر عن المرأة في الاسلام بدار الاخوان بالحلمية وكان له سلطان التوجيه الايجابي بالنسبة لاعضائه , ثم جاءت ثورة يوليو , فانفرط العقد , وبقينا نحاول نحاول استعادته فكانت المذهبية والتعصب السلفي والنفعية احجار العثرات امام هذه الرغبة , وقد ثبت كيف ان هذه الجماعات المتعصبة هى رافد الافكار المنحرفة والمتطرفة , وانها جديرة بالشبهة وسوء الظن , فانها تمهد لدعوة معينة , وتتلقى وحيها من جهة بالذات ولا تؤمن الا بالفتوى التى تأتي معطرة بروائح البترول , فولاؤها لغير وطنها , ويلفت النظر هذه المؤسسات الهائلة التي تقوم بين يوم وليلة , ولا يدري احد كيف أنشيءت , ولا كيف قامت ولا من اين جاءتها الاموال الوفيرة التى تكشف عوراتها كما انه مما يلفت النظر ان جميع المتطرفين والمنحرفين والارهابين والمخربين كلهم من رواد السلفية سواء في القديم او في الحديث , وليس منهم صوفي واحد مثلا ، </w:t>
      </w:r>
      <w:r w:rsidR="003D2525">
        <w:rPr>
          <w:rFonts w:hint="cs"/>
          <w:b w:val="0"/>
          <w:rtl/>
          <w:lang w:bidi="ar-KW"/>
        </w:rPr>
        <w:t xml:space="preserve"> </w:t>
      </w:r>
      <w:r>
        <w:rPr>
          <w:rFonts w:hint="cs"/>
          <w:b w:val="0"/>
          <w:rtl/>
          <w:lang w:bidi="ar-KW"/>
        </w:rPr>
        <w:t xml:space="preserve">ومع هذا فقد نجحنا في السبعينات في تجميع الهيئات الشعبية  وبعض الرسمية في تشكيل اسميناه ( مؤتمر الشريعة الاسلامية ) وقد انتج هذا التشكيل اقامة اول مؤتمر شعبي رسمي للمطالبة بتطبيق الشريعة , تحدث فيه شيخ الازهر الدكتور عبد الحليم والمفتي الشيخ محمد خاطر </w:t>
      </w:r>
      <w:r>
        <w:rPr>
          <w:rFonts w:hint="cs"/>
          <w:b w:val="0"/>
          <w:rtl/>
          <w:lang w:bidi="ar-KW"/>
        </w:rPr>
        <w:lastRenderedPageBreak/>
        <w:t xml:space="preserve">وتحدث فيه فضيلة الشيخ ابراهيم الدسوقي عن الاوقاف والشيخ حسنين مخلوف عن كبار العلماء وتحدث فيه جميع مندوبي الهيئات والجمعيات السلفية , لاسباب غير خافية ، </w:t>
      </w:r>
      <w:r w:rsidR="003D2525">
        <w:rPr>
          <w:rFonts w:hint="cs"/>
          <w:b w:val="0"/>
          <w:rtl/>
          <w:lang w:bidi="ar-KW"/>
        </w:rPr>
        <w:t xml:space="preserve"> </w:t>
      </w:r>
      <w:r>
        <w:rPr>
          <w:rFonts w:hint="cs"/>
          <w:b w:val="0"/>
          <w:rtl/>
          <w:lang w:bidi="ar-KW"/>
        </w:rPr>
        <w:t xml:space="preserve">وكان من نتائج هذا المؤتمر ومتابعاتنا للمسئولين في عهد الاستاذ سيد مرعي والدكتور صوفي ابو طالب رئيس مجلس الشعب ان تألفت لجان تقنين الشريعة وفرغت فعلا من ذلك ولم يبق الا العرض على المجلس والمناقشة والتدرج في التطبيق على مقتضى الواقع  ، </w:t>
      </w:r>
      <w:r w:rsidR="003D2525">
        <w:rPr>
          <w:rFonts w:hint="cs"/>
          <w:b w:val="0"/>
          <w:rtl/>
          <w:lang w:bidi="ar-KW"/>
        </w:rPr>
        <w:t xml:space="preserve"> </w:t>
      </w:r>
      <w:r>
        <w:rPr>
          <w:rFonts w:hint="cs"/>
          <w:b w:val="0"/>
          <w:rtl/>
          <w:lang w:bidi="ar-KW"/>
        </w:rPr>
        <w:t>ثم شكل بعضهم بعض نجاح هذا المؤتمر ما سموه ( المؤتمر الدائم ) وكان من اثره ما كان !!</w:t>
      </w:r>
      <w:r w:rsidR="003D2525">
        <w:rPr>
          <w:rFonts w:hint="cs"/>
          <w:rtl/>
          <w:lang w:bidi="ar-KW"/>
        </w:rPr>
        <w:t xml:space="preserve"> </w:t>
      </w:r>
      <w:r>
        <w:rPr>
          <w:rFonts w:hint="cs"/>
          <w:b w:val="0"/>
          <w:rtl/>
          <w:lang w:bidi="ar-KW"/>
        </w:rPr>
        <w:t xml:space="preserve">ثم كان ان دعا الرئيس انور السادات رؤساء الجمعيات الاسلامية الى الافطار معه في الاسماعيلية وهناك استمع الى بعض الاراء , وكلف الاستاذ الشيخ عبد المنعم وزير الاوقاف وقتئذ بأن يكون للجمعيات الاسلامية اتحاد يشد ازرها ويعينها على اداء رسالتها ادبيا وماديا وينسق خطواتها وخططها ويكون له حق المحاسبة والانضباط , عسى ان يقرب هذا من مسافة الخلف , ويمنع السقوط , ويكشف المغطى من شيءون بعض الجماعات , ولا يسمح بقيام جماعة جديدة الا بشروط مقررة من هذا الاتحاد  ، </w:t>
      </w:r>
      <w:r w:rsidR="003D2525">
        <w:rPr>
          <w:rFonts w:hint="cs"/>
          <w:b w:val="0"/>
          <w:rtl/>
          <w:lang w:bidi="ar-KW"/>
        </w:rPr>
        <w:t xml:space="preserve"> </w:t>
      </w:r>
      <w:r>
        <w:rPr>
          <w:rFonts w:hint="cs"/>
          <w:b w:val="0"/>
          <w:rtl/>
          <w:lang w:bidi="ar-KW"/>
        </w:rPr>
        <w:t xml:space="preserve">ومن ثم كلف المرحوم الشيخ الحسيني هاشم امين مجمع البحوث بذلك فألف لجنة برياسة المرحوم الشيخ احمد الشرباصي وعضوية الاستاذ صالح ابو رفيق , واخرين وجاء القانون الذي وضعته اللجنة مهلهلا فضفاضا فلم توافق عليه اكثر الجمعيات ولا الجهات المختصة فتجمد وحفظ !! ، </w:t>
      </w:r>
      <w:r w:rsidR="003D2525">
        <w:rPr>
          <w:rFonts w:hint="cs"/>
          <w:b w:val="0"/>
          <w:rtl/>
          <w:lang w:bidi="ar-KW"/>
        </w:rPr>
        <w:t xml:space="preserve"> </w:t>
      </w:r>
      <w:r>
        <w:rPr>
          <w:rFonts w:hint="cs"/>
          <w:b w:val="0"/>
          <w:rtl/>
          <w:lang w:bidi="ar-KW"/>
        </w:rPr>
        <w:t xml:space="preserve">ثم تزاحمت الزعامات الدينية , وتكاثرت الهيئات , واضطربت الموازين , وتخصصت الجماعات السلفية في تخريج المتطرفين واصحاب الافكار الشاذة , وكفاح التصوف بكل وسيلة , كأن لم يبق من المشاكل الاسلامية والوطنية الا هذه التوافه الخلافية الخالدة الى فرقوا بها وحدة الامة ولا يزالون  ، </w:t>
      </w:r>
      <w:r w:rsidR="003D2525">
        <w:rPr>
          <w:rFonts w:hint="cs"/>
          <w:b w:val="0"/>
          <w:rtl/>
          <w:lang w:bidi="ar-KW"/>
        </w:rPr>
        <w:t xml:space="preserve"> </w:t>
      </w:r>
      <w:r>
        <w:rPr>
          <w:rFonts w:hint="cs"/>
          <w:b w:val="0"/>
          <w:rtl/>
          <w:lang w:bidi="ar-KW"/>
        </w:rPr>
        <w:t>ولا انسى ان الاستاذ عبد العزيز كامل وزير الاوقاف لعهد عبد الناصر حاول هذا التجميع ووكل امره الى فضيلة الشيخ عبد العزيز عيسى وزير الازهر يومئذ غير انه لم يتم شيء , واذكر ان الامام الاكبر الشيخ جاد الحق دعاني منذ عامين ودعا معي الاستاذ المهندس احمد على كمال , في حضور فضيلة الشيخ عبد العزيز عيسى وتحدث معنا في تجديد محاولة استقطاب الجماعات الاسلامية وتجميعها في اتحاد او رابطة عامة , لكن بصفة شعبية محضة</w:t>
      </w:r>
      <w:r w:rsidR="003D2525">
        <w:rPr>
          <w:rFonts w:hint="cs"/>
          <w:b w:val="0"/>
          <w:rtl/>
          <w:lang w:bidi="ar-KW"/>
        </w:rPr>
        <w:t xml:space="preserve"> ، </w:t>
      </w:r>
      <w:r>
        <w:rPr>
          <w:rFonts w:hint="cs"/>
          <w:b w:val="0"/>
          <w:rtl/>
          <w:lang w:bidi="ar-KW"/>
        </w:rPr>
        <w:t xml:space="preserve">و لا ترتبط ابدا لا بالازهر ولا بالاوقاف ولا بغيرهما , وكان طلبا متعذرا متعسرا بعيد التحقيق في تلك الظروف خصوصا بعد انتشار مايسمى الجماعات الاسلامية بمذاهبها المختلفة  ،  وان كانت تجمعها السلفية المتطرفة وان اختلفت الاسماء والمواقع والغايات  ، </w:t>
      </w:r>
      <w:r w:rsidR="003D2525">
        <w:rPr>
          <w:rFonts w:hint="cs"/>
          <w:b w:val="0"/>
          <w:rtl/>
          <w:lang w:bidi="ar-KW"/>
        </w:rPr>
        <w:t xml:space="preserve"> </w:t>
      </w:r>
      <w:r>
        <w:rPr>
          <w:rFonts w:hint="cs"/>
          <w:b w:val="0"/>
          <w:rtl/>
          <w:lang w:bidi="ar-KW"/>
        </w:rPr>
        <w:t xml:space="preserve">والفكرة الان هى عدم اقصاء الدعوة الشعبية عن الدعوة الرسمية بل لابد من التلاحم التام بينهما  ، وقد ادرك السيد وزير الاوقاف الحالي الدكتور المحجوب خطورة هذا الجانب فبدأ التفاهم مع زعماء الهيئات الاسلامية للتعاون مع الجانب الرسمي في خدمة المتفق على خدمته من اجل الدين والوطن والا فستكون المحاولة ملحقا فاشلا بما سبقه من محاولات , لم تستمر , وقد جربنا عواقبها المؤسفة  ، </w:t>
      </w:r>
      <w:r w:rsidR="003D2525">
        <w:rPr>
          <w:rFonts w:hint="cs"/>
          <w:b w:val="0"/>
          <w:rtl/>
          <w:lang w:bidi="ar-KW"/>
        </w:rPr>
        <w:t xml:space="preserve"> </w:t>
      </w:r>
      <w:r>
        <w:rPr>
          <w:rFonts w:hint="cs"/>
          <w:b w:val="0"/>
          <w:rtl/>
          <w:lang w:bidi="ar-KW"/>
        </w:rPr>
        <w:t xml:space="preserve">فلابد اذن من ان يلتقي المجلس الاعلى </w:t>
      </w:r>
      <w:r>
        <w:rPr>
          <w:rFonts w:hint="cs"/>
          <w:b w:val="0"/>
          <w:rtl/>
          <w:lang w:bidi="ar-KW"/>
        </w:rPr>
        <w:lastRenderedPageBreak/>
        <w:t xml:space="preserve">للشيءون الاسلامية مع مجمع البحوث , مع مجلس الطرق الصوفية مع هيئات الوعظ والامامة ويكون لهذا التجمع العظيم هيئة ادراة وتنفيذ عليا ذات سلطان ايجابي ورقابة فعالة , على اساس تعاوني يؤكد تحقيق الهدف الولائي للوطن والدين والهدف العلمي والتعاوني في تنسيق ايجابي , يبلغ الامال ويصلح الاحوال , فان ترك الامر على ماهو عليه الان منذر بشر نحن في غنى عن مواجهته , والله المستعان  ، </w:t>
      </w:r>
      <w:r w:rsidR="0068467D" w:rsidRPr="0068467D">
        <w:rPr>
          <w:rFonts w:hint="cs"/>
          <w:bCs/>
          <w:rtl/>
          <w:lang w:bidi="ar-KW"/>
        </w:rPr>
        <w:t xml:space="preserve">[ </w:t>
      </w:r>
      <w:r w:rsidRPr="0068467D">
        <w:rPr>
          <w:rFonts w:hint="cs"/>
          <w:bCs/>
          <w:rtl/>
          <w:lang w:bidi="ar-KW"/>
        </w:rPr>
        <w:t xml:space="preserve">من هم الشيعة في الاسلام ؟   </w:t>
      </w:r>
      <w:r w:rsidR="0068467D" w:rsidRPr="0068467D">
        <w:rPr>
          <w:rFonts w:hint="cs"/>
          <w:bCs/>
          <w:rtl/>
          <w:lang w:bidi="ar-KW"/>
        </w:rPr>
        <w:t xml:space="preserve">] </w:t>
      </w:r>
      <w:r w:rsidRPr="0068467D">
        <w:rPr>
          <w:rFonts w:hint="cs"/>
          <w:bCs/>
          <w:rtl/>
          <w:lang w:bidi="ar-KW"/>
        </w:rPr>
        <w:t xml:space="preserve">: </w:t>
      </w:r>
      <w:r w:rsidR="0068467D">
        <w:rPr>
          <w:rFonts w:hint="cs"/>
          <w:bCs/>
          <w:rtl/>
          <w:lang w:bidi="ar-KW"/>
        </w:rPr>
        <w:t xml:space="preserve"> </w:t>
      </w:r>
      <w:r>
        <w:rPr>
          <w:rFonts w:hint="cs"/>
          <w:b w:val="0"/>
          <w:rtl/>
          <w:lang w:bidi="ar-KW"/>
        </w:rPr>
        <w:t xml:space="preserve">يقول علماء التاريخ  : </w:t>
      </w:r>
      <w:r w:rsidR="0068467D">
        <w:rPr>
          <w:rFonts w:hint="cs"/>
          <w:b w:val="0"/>
          <w:rtl/>
          <w:lang w:bidi="ar-KW"/>
        </w:rPr>
        <w:t xml:space="preserve"> </w:t>
      </w:r>
      <w:r>
        <w:rPr>
          <w:rFonts w:hint="cs"/>
          <w:b w:val="0"/>
          <w:rtl/>
          <w:lang w:bidi="ar-KW"/>
        </w:rPr>
        <w:t xml:space="preserve">الشيعة هم الذين شايعوا عليا رضى الله عنه واحبوه ورأوه احق بالخلافة بعد الرسول صلى الله عليه وسلم  , وقد كان لعلي شيعة منذ اللحظات الاولى بعد وفاة الرسول , ومن هؤلاء جابر بن عبد الله , وحذيفة بن اليمان , وسلمان الفارسي , وعمار بن ياسر , وابو ذر الغفاري وغيرهم , ولكن الامر تم لابي بكر والتف حوله الجميع وبايعه على نفسه , كما بايع علي عمر وعثمان , وكان علي في مجلس شورى ابي بكر , كما كان قاضي الدولة في عهد عمر ، </w:t>
      </w:r>
      <w:r w:rsidR="0068467D">
        <w:rPr>
          <w:rFonts w:hint="cs"/>
          <w:b w:val="0"/>
          <w:rtl/>
          <w:lang w:bidi="ar-KW"/>
        </w:rPr>
        <w:t xml:space="preserve"> </w:t>
      </w:r>
      <w:r>
        <w:rPr>
          <w:rFonts w:hint="cs"/>
          <w:b w:val="0"/>
          <w:rtl/>
          <w:lang w:bidi="ar-KW"/>
        </w:rPr>
        <w:t xml:space="preserve">وبعد عهد عثمان جاء الامام علي في الخلافة , وظهر حوله بعض اصحابه وهم شيعته الحقيقيون  ، </w:t>
      </w:r>
      <w:r w:rsidRPr="0068467D">
        <w:rPr>
          <w:rFonts w:hint="cs"/>
          <w:bCs/>
          <w:rtl/>
          <w:lang w:bidi="ar-KW"/>
        </w:rPr>
        <w:t>اما مدعو التشيع فطائفة مختلفة تماما , انهم جماعات تعادي الاسلام والمسلمين وقد تظاهر هؤلاء بدخول الاسلام</w:t>
      </w:r>
      <w:r>
        <w:rPr>
          <w:rFonts w:hint="cs"/>
          <w:b w:val="0"/>
          <w:rtl/>
          <w:lang w:bidi="ar-KW"/>
        </w:rPr>
        <w:t xml:space="preserve"> , وبالانضمام للشيعة ليوقدوا نارا بين جماعات المسلمين , وقد ادخل هؤلاء في التشيع الوانا من الضلالات والاكاذيب التي لا تمت بصلة , وقدموها على انها جزء من الاسلام  ، ووصل بهم الضلال الى القول بان عليا ليس بشرا عاديا , وانه لذلك سيعود للحياة مرة اخرى بل تمادى بعضهم فقال بإلوهية علي !!</w:t>
      </w:r>
      <w:r w:rsidR="0068467D">
        <w:rPr>
          <w:rFonts w:hint="cs"/>
          <w:b w:val="0"/>
          <w:rtl/>
          <w:lang w:bidi="ar-KW"/>
        </w:rPr>
        <w:t xml:space="preserve">  ، </w:t>
      </w:r>
      <w:r>
        <w:rPr>
          <w:rFonts w:hint="cs"/>
          <w:b w:val="0"/>
          <w:rtl/>
          <w:lang w:bidi="ar-KW"/>
        </w:rPr>
        <w:t>ويثبت التاريخ ان الامام علي بن ابي طالب و</w:t>
      </w:r>
      <w:r w:rsidR="0068467D">
        <w:rPr>
          <w:rFonts w:hint="cs"/>
          <w:b w:val="0"/>
          <w:rtl/>
          <w:lang w:bidi="ar-KW"/>
        </w:rPr>
        <w:t>أولا</w:t>
      </w:r>
      <w:r>
        <w:rPr>
          <w:rFonts w:hint="cs"/>
          <w:b w:val="0"/>
          <w:rtl/>
          <w:lang w:bidi="ar-KW"/>
        </w:rPr>
        <w:t xml:space="preserve">ده من بعده كانوا يستنكرون هذه الضلالات ويعاقبون ما استطاعوا من يخلقها او يخول بها  ، </w:t>
      </w:r>
      <w:r w:rsidR="0068467D">
        <w:rPr>
          <w:rFonts w:hint="cs"/>
          <w:b w:val="0"/>
          <w:rtl/>
          <w:lang w:bidi="ar-KW"/>
        </w:rPr>
        <w:t xml:space="preserve"> </w:t>
      </w:r>
      <w:r>
        <w:rPr>
          <w:rFonts w:hint="cs"/>
          <w:b w:val="0"/>
          <w:rtl/>
          <w:lang w:bidi="ar-KW"/>
        </w:rPr>
        <w:t xml:space="preserve">واستطردوا بتأثير افكار مدعي التشيع الى الطعن في ابي بكر وعمر وعثمان , واعتبروهم غاصبين للخلافة من صاحب الحق , ومن المظاهر الاجتماعية الا تجد بين غلاة الشيعة من تسمى باسماء الخلفاء الثلاث الاول , ولو استطعنا ان نخلص الشيعة من افكار مدعي التشيع لعاد الحب والوئام بين المسلمين ولحل التعاون محل القطيعة , فإن اجماعا او شبه اجماع يكاد يوجد بين المسلمين على حب الامام علي وتمجيده والولاء للصالحين من </w:t>
      </w:r>
      <w:r w:rsidR="0068467D">
        <w:rPr>
          <w:rFonts w:hint="cs"/>
          <w:b w:val="0"/>
          <w:rtl/>
          <w:lang w:bidi="ar-KW"/>
        </w:rPr>
        <w:t>أولا</w:t>
      </w:r>
      <w:r>
        <w:rPr>
          <w:rFonts w:hint="cs"/>
          <w:b w:val="0"/>
          <w:rtl/>
          <w:lang w:bidi="ar-KW"/>
        </w:rPr>
        <w:t>ده ،</w:t>
      </w:r>
      <w:r w:rsidR="0068467D">
        <w:rPr>
          <w:rFonts w:hint="cs"/>
          <w:b w:val="0"/>
          <w:rtl/>
          <w:lang w:bidi="ar-KW"/>
        </w:rPr>
        <w:t xml:space="preserve"> </w:t>
      </w:r>
      <w:r>
        <w:rPr>
          <w:rFonts w:hint="cs"/>
          <w:b w:val="0"/>
          <w:rtl/>
          <w:lang w:bidi="ar-KW"/>
        </w:rPr>
        <w:t xml:space="preserve">وطوائف الشيعة مذاهب شتى اهمها مذهب الامامية الجعفرية وهى التي تعتنق مذهب ( الامام الصالح جعفر الصادق بن محمد الباقر بن علي زين العابدين بن الامام الحسين ) وهو من مشايخ ابي حنيفة وطائفة اخرى من اهل السنة , وهم مسلمون تماما لا شك في هذا , واشتهروا بالامامية لقولهم بامامة اهل البيت الاثني عشر من علي رضى الله عنه الى محمد ابن الحسن الامام الغائب عندهم , والذي ينتظرون خروجه وظهوره كما ينتظر اهل السنة ظهور المهدي راجع كتابنا ( الامام المهدي ) ، </w:t>
      </w:r>
      <w:r w:rsidR="0068467D">
        <w:rPr>
          <w:rFonts w:hint="cs"/>
          <w:b w:val="0"/>
          <w:rtl/>
          <w:lang w:bidi="ar-KW"/>
        </w:rPr>
        <w:t xml:space="preserve">.. </w:t>
      </w:r>
      <w:r>
        <w:rPr>
          <w:rFonts w:hint="cs"/>
          <w:b w:val="0"/>
          <w:rtl/>
          <w:lang w:bidi="ar-KW"/>
        </w:rPr>
        <w:t xml:space="preserve">وكانت قد تألفت في مصر جمعية للتقريب بين المذاهب كان صاحب دعوتها الشيخ محمد القمي , وكان من اعضائها الشيخ شلتوت والشيخ محمد المدني والشيخ عبد المجيد سليم رضى الله عنهم , وكلهم من </w:t>
      </w:r>
      <w:r>
        <w:rPr>
          <w:rFonts w:hint="cs"/>
          <w:b w:val="0"/>
          <w:rtl/>
          <w:lang w:bidi="ar-KW"/>
        </w:rPr>
        <w:lastRenderedPageBreak/>
        <w:t xml:space="preserve">انصار السلفية ولا يزال في الازهر من العلماء العقلاء من يقولون بقولهم , ومن غير المفهوم بعد هذا ان يتزعم المتسلفون اليوم حركة الشعوبية المحرفة ضد الشيعة المعتدلين كمسلمين ( لا كسياسين ) بما لا يجوز شرعا ولا عرفا ولا قانونا وهم كثرة هائلة في الوطن الاسلامي حتى انه ليبلغ اليوم عدد الامامية من بلاد العرب وحدها نحو عشر ملايين فضلا عن شيعة الفرس والهند وباكستان وتركيا والشام وجزر الشرق الادنى والدول الافريقية وغيرها  ، ونحن نرمي الى تجميع اهل القبلة , وتكتيل صف اهل لا اله الا الله , وان ترخصوا او تجاوزا فعلاج هذا وهذا يسير ان شاء الله ، والشيعة الزيدية  :  هم اتباع الامام زيد بن علي زين العابدين بن الامام الحسين بن الامام علي وفاطمة رضي الله عنهم جميعا وقد قتل الامام زيد رضي الله عنه وطافوا برأسه في البلاد ترهيبا للمسلمين كما فعلوا برأس الحسين حتى استقر الرأس بمصر فدفن فيه بالمزار المشهور باسم والده الامام علي زين العابدين , بمنطقة السيدة زينب </w:t>
      </w:r>
      <w:r w:rsidR="0068467D">
        <w:rPr>
          <w:rFonts w:hint="cs"/>
          <w:b w:val="0"/>
          <w:rtl/>
          <w:lang w:bidi="ar-KW"/>
        </w:rPr>
        <w:t xml:space="preserve">رضي الله عنها </w:t>
      </w:r>
      <w:r>
        <w:rPr>
          <w:rFonts w:hint="cs"/>
          <w:b w:val="0"/>
          <w:rtl/>
          <w:lang w:bidi="ar-KW"/>
        </w:rPr>
        <w:t xml:space="preserve">، </w:t>
      </w:r>
      <w:r w:rsidR="0068467D">
        <w:rPr>
          <w:rFonts w:hint="cs"/>
          <w:b w:val="0"/>
          <w:rtl/>
          <w:lang w:bidi="ar-KW"/>
        </w:rPr>
        <w:t xml:space="preserve"> </w:t>
      </w:r>
      <w:r>
        <w:rPr>
          <w:rFonts w:hint="cs"/>
          <w:b w:val="0"/>
          <w:rtl/>
          <w:lang w:bidi="ar-KW"/>
        </w:rPr>
        <w:t xml:space="preserve">ومذهب الامام زيد مدون معروف واتباعه في اليمن اكثرية كبيرة جدا وفي بعض بلاد المسلمين كذلك وهو اقرب شيء الى مذهبي مالك وابي حنيفة  ، </w:t>
      </w:r>
      <w:r w:rsidR="0068467D">
        <w:rPr>
          <w:rFonts w:hint="cs"/>
          <w:b w:val="0"/>
          <w:rtl/>
          <w:lang w:bidi="ar-KW"/>
        </w:rPr>
        <w:t xml:space="preserve"> </w:t>
      </w:r>
      <w:r>
        <w:rPr>
          <w:rFonts w:hint="cs"/>
          <w:b w:val="0"/>
          <w:rtl/>
          <w:lang w:bidi="ar-KW"/>
        </w:rPr>
        <w:t xml:space="preserve">وليس فيه الغلو الموجود في بقية مذاهب الشيعة وكثيرا ما اشار الشيخ الشوكاني والشيخ الصنعاني في كتبهما الفقهية الى هذا المذهب , وقد يسمى عند الفقهاء بمذهب ( اهل البيت )  ، </w:t>
      </w:r>
      <w:r w:rsidR="0068467D">
        <w:rPr>
          <w:rFonts w:hint="cs"/>
          <w:b w:val="0"/>
          <w:rtl/>
          <w:lang w:bidi="ar-KW"/>
        </w:rPr>
        <w:t xml:space="preserve"> </w:t>
      </w:r>
      <w:r>
        <w:rPr>
          <w:rFonts w:hint="cs"/>
          <w:b w:val="0"/>
          <w:rtl/>
          <w:lang w:bidi="ar-KW"/>
        </w:rPr>
        <w:t>وقد ظل حكام اليمن من بيت الامام زيد الى ان انتهى حكم الائمة بقيام ثورة اليمن واعلان الجمهورية بها وكان اخر حكام اليمن من اهل البيت الامام البدر ابن احمد بن يحي , وقد صاهر البدر الاسرة السعودية واقام بأرض الحجاز  ، وتكملة للفائدة نشير اشارة عابرة الى بعض فرق الشيعة الشاذة المعاصرة لنا حتى نكون على شيء من المعرفة الثقافية بها  ، ان من الشيعة الشاذة غلاة كالدروز الذين يتكتمون عقائدهم ويتناقلون شفويا بينهم فلا تكتب ولا تنشر عند غيرهم ، ثم النصرية الذين يعتقدون ان الامام على يسكن السحاب في السحاب, فالرعد عندهم صوته , والمطر بكاؤه , والعواصف غضبه الخ ومنهم حكام سوريا الان  ، ومنهم الاسماعيلية , وهم فرقتان الاولى  :  ( الاغاخانية ) الذين يعتقدون ان الله يحل في زعيمهم فهو اله لا يسأل عما يفعل , ولا تجري عليه احكام العقول ويسكنون الهند وافريقيا , وقد دفن زعيمهم هذا بأحد جبال اسوان بمصر , وقد أبلغني احد ابنائي الصحفيين انه التقى مرة ( بالاغاخان ) في الهند وسأله عن ادعاء اتباعه الوهيته فقال له :  ان اهل الهند يعبدون البقر , فهل تراني لا اساوي بقرة ؟!</w:t>
      </w:r>
      <w:r w:rsidR="0068467D">
        <w:rPr>
          <w:rFonts w:hint="cs"/>
          <w:b w:val="0"/>
          <w:rtl/>
          <w:lang w:bidi="ar-KW"/>
        </w:rPr>
        <w:t xml:space="preserve"> </w:t>
      </w:r>
      <w:r w:rsidR="003862AA">
        <w:rPr>
          <w:rFonts w:hint="cs"/>
          <w:b w:val="0"/>
          <w:rtl/>
          <w:lang w:bidi="ar-KW"/>
        </w:rPr>
        <w:t xml:space="preserve"> </w:t>
      </w:r>
      <w:r>
        <w:rPr>
          <w:rFonts w:hint="cs"/>
          <w:b w:val="0"/>
          <w:rtl/>
          <w:lang w:bidi="ar-KW"/>
        </w:rPr>
        <w:t xml:space="preserve">والفرقة الثانية من الاسماعيلية هي ( البهرة )  :  أي كبار التجار , ويقولون انهم احفاد الفاطمين هاجروا في الحكم الايوبي وتنقلوا في البلاد حتى استقروا بالهند وهم لا يؤلهون زعيمهم , ولكنهم يقدسونه , وهم معتدلون في الغالب </w:t>
      </w:r>
      <w:r w:rsidR="003862AA">
        <w:rPr>
          <w:rFonts w:hint="cs"/>
          <w:b w:val="0"/>
          <w:rtl/>
          <w:lang w:bidi="ar-KW"/>
        </w:rPr>
        <w:t xml:space="preserve">.. </w:t>
      </w:r>
      <w:r>
        <w:rPr>
          <w:rFonts w:hint="cs"/>
          <w:b w:val="0"/>
          <w:rtl/>
          <w:lang w:bidi="ar-KW"/>
        </w:rPr>
        <w:t xml:space="preserve">وكان الازهر قد اهدى سلطانهم ( الدكتوراه الفخرية )  فهم مسلمون  ، </w:t>
      </w:r>
      <w:r w:rsidR="003862AA">
        <w:rPr>
          <w:rFonts w:hint="cs"/>
          <w:b w:val="0"/>
          <w:rtl/>
          <w:lang w:bidi="ar-KW"/>
        </w:rPr>
        <w:t xml:space="preserve"> </w:t>
      </w:r>
      <w:r>
        <w:rPr>
          <w:rFonts w:hint="cs"/>
          <w:b w:val="0"/>
          <w:rtl/>
          <w:lang w:bidi="ar-KW"/>
        </w:rPr>
        <w:t xml:space="preserve">ومن الغلاة الرافضة ( الغرابية ) الذين يزعمون ان جبريل قد خان الامانة , فأوحى القران الى محمد بدل ان يوحيه الى علي , وهم يستبدلون اسم ( علي ) وسموا </w:t>
      </w:r>
      <w:r>
        <w:rPr>
          <w:rFonts w:hint="cs"/>
          <w:b w:val="0"/>
          <w:rtl/>
          <w:lang w:bidi="ar-KW"/>
        </w:rPr>
        <w:lastRenderedPageBreak/>
        <w:t>غرابية لقولهم ان محمدا وعليا يشبه احدهما الاخر في كل شيء كما يشبه الغراب الغراب , ويقولون  :  لهذا لم يستطع جبريل التفريق بين محمد وعلى !!</w:t>
      </w:r>
      <w:r w:rsidR="003862AA">
        <w:rPr>
          <w:rFonts w:hint="cs"/>
          <w:b w:val="0"/>
          <w:rtl/>
          <w:lang w:bidi="ar-KW"/>
        </w:rPr>
        <w:t xml:space="preserve">  </w:t>
      </w:r>
      <w:r>
        <w:rPr>
          <w:rFonts w:hint="cs"/>
          <w:b w:val="0"/>
          <w:rtl/>
          <w:lang w:bidi="ar-KW"/>
        </w:rPr>
        <w:t xml:space="preserve">ومنهم فرقة تعتقد ان المصحف الذي بين يدينا منقوص , وان الصحافة حذفوا منه كل ما يتعلق بعلي وفاطمة وان القران التام عندهم ستأتي به فاطمة عند ظهور المهدي المنتظر ( ولكل فرقة من الشيعة مهدي يخالف الاخر ) ، </w:t>
      </w:r>
      <w:r w:rsidR="003862AA">
        <w:rPr>
          <w:rFonts w:hint="cs"/>
          <w:b w:val="0"/>
          <w:rtl/>
          <w:lang w:bidi="ar-KW"/>
        </w:rPr>
        <w:t xml:space="preserve"> </w:t>
      </w:r>
      <w:r>
        <w:rPr>
          <w:rFonts w:hint="cs"/>
          <w:b w:val="0"/>
          <w:rtl/>
          <w:lang w:bidi="ar-KW"/>
        </w:rPr>
        <w:t xml:space="preserve">ومنهم من يقول بل ان مصحف فاطمة هذا مصحف خاص ليس فيه من القران حرف واحد , وان جبريل علمه فاطمة , وكتبه علي بالسماع من جبريل وفاطمة ونستغفر الله ونتوب اليه  ، </w:t>
      </w:r>
      <w:r w:rsidR="003862AA">
        <w:rPr>
          <w:rFonts w:hint="cs"/>
          <w:b w:val="0"/>
          <w:rtl/>
          <w:lang w:bidi="ar-KW"/>
        </w:rPr>
        <w:t xml:space="preserve"> </w:t>
      </w:r>
      <w:r>
        <w:rPr>
          <w:rFonts w:hint="cs"/>
          <w:b w:val="0"/>
          <w:rtl/>
          <w:lang w:bidi="ar-KW"/>
        </w:rPr>
        <w:t xml:space="preserve">وكل هذه الفرق كما ترى ( فيما عدا الامامية الجعفرية و الزيدية و البهرة  ) فرق ضالة شاذة منطوية على نفسها لا تكاد يعرفها اليوم احد ولعلها مما اشار اليه حديث افتراق الامة ( ان صحت روايته ) والذي نريد تسجيله من هذا البحث هو ان الامامية انما هم مسلمون فعلا وهم كثرة في الاسلام كاثرة بحق , وكذلك الزيدية باتفاق اهل العلم وليس من العدل او العلم اخراجهم من حظيرة الاسلام بالشبهات , التي يقول بها المتمسلفة , وبرغم اختلافهم مع جمهور اهل السنة في كثير من الفروع فان الاختلاف في الفروع طبية بشرية خالدة وهو شريعة اسلامية , اقرها رسول الله مرات ( راجع فصل من قضية الخلافات المذهبية بهذه الرسالة ) ومادامت  اصول الدين وقواعده الكبرى محفوظة فالامر في الخلافات الفرعية هين وسيبقى الى يوم القيامة , وأمره مفوض الى الله وهذا الخلاف الفروعي كما نرى هو سر من اسرار مرونة الاسلام وخلوده وعالميته وصلاحيته للبشرية في كل زمان ومكان  ، اللهم نعوذ بك من عمل أردنا به وجهك فخالطنا فيه ما ليس لك , فاغفر لنا ذنوبنا واسرافنا في أمرنا وثبت أقدامنا </w:t>
      </w:r>
      <w:r w:rsidR="003862AA">
        <w:rPr>
          <w:rFonts w:hint="cs"/>
          <w:b w:val="0"/>
          <w:rtl/>
          <w:lang w:bidi="ar-KW"/>
        </w:rPr>
        <w:t>و</w:t>
      </w:r>
      <w:r>
        <w:rPr>
          <w:rFonts w:hint="cs"/>
          <w:b w:val="0"/>
          <w:rtl/>
          <w:lang w:bidi="ar-KW"/>
        </w:rPr>
        <w:t xml:space="preserve">أنصرنا على القوم الكافرين </w:t>
      </w:r>
      <w:r w:rsidR="003862AA">
        <w:rPr>
          <w:rFonts w:hint="cs"/>
          <w:b w:val="0"/>
          <w:rtl/>
          <w:lang w:bidi="ar-KW"/>
        </w:rPr>
        <w:t>آ</w:t>
      </w:r>
      <w:r>
        <w:rPr>
          <w:rFonts w:hint="cs"/>
          <w:b w:val="0"/>
          <w:rtl/>
          <w:lang w:bidi="ar-KW"/>
        </w:rPr>
        <w:t xml:space="preserve">مين ، </w:t>
      </w:r>
      <w:r w:rsidR="00066657">
        <w:rPr>
          <w:rFonts w:hint="cs"/>
          <w:b w:val="0"/>
          <w:rtl/>
          <w:lang w:bidi="ar-KW"/>
        </w:rPr>
        <w:t xml:space="preserve"> </w:t>
      </w:r>
      <w:r w:rsidR="003862AA">
        <w:rPr>
          <w:rFonts w:hint="cs"/>
          <w:bCs/>
          <w:rtl/>
          <w:lang w:bidi="ar-KW"/>
        </w:rPr>
        <w:t xml:space="preserve">[ </w:t>
      </w:r>
      <w:r w:rsidRPr="003862AA">
        <w:rPr>
          <w:rFonts w:hint="cs"/>
          <w:bCs/>
          <w:rtl/>
          <w:lang w:bidi="ar-KW"/>
        </w:rPr>
        <w:t>مساجد الشرك ومساجد التوحيد</w:t>
      </w:r>
      <w:r w:rsidR="003862AA">
        <w:rPr>
          <w:rFonts w:hint="cs"/>
          <w:bCs/>
          <w:rtl/>
          <w:lang w:bidi="ar-KW"/>
        </w:rPr>
        <w:t xml:space="preserve"> ] :  </w:t>
      </w:r>
      <w:r>
        <w:rPr>
          <w:rFonts w:hint="cs"/>
          <w:b w:val="0"/>
          <w:rtl/>
          <w:lang w:bidi="ar-KW"/>
        </w:rPr>
        <w:t xml:space="preserve">من الوقاحة البالغة الجرأة , أن تسمى هؤلاء المتملسفة مساجدهم التي أسسوها بالمال المشبوه ( مساجد التوحيد ) تعريضا متوقحا ببقية مساجد المسلمين, أي ان بقية المساجد ليست مساجد توحيد فتكون بالطبع مساجد شرك , ويكون روادها بالتالي من المشركين كأننا ما كان عددهم ووضعهم ووصفهم ابتداء من الازهر ورجاله بكل ما فيه من علم ودين الى اخر مسجد على السواحل والحدود  ، </w:t>
      </w:r>
      <w:r w:rsidR="00066657">
        <w:rPr>
          <w:rFonts w:hint="cs"/>
          <w:b w:val="0"/>
          <w:rtl/>
          <w:lang w:bidi="ar-KW"/>
        </w:rPr>
        <w:t xml:space="preserve"> </w:t>
      </w:r>
      <w:r>
        <w:rPr>
          <w:rFonts w:hint="cs"/>
          <w:b w:val="0"/>
          <w:rtl/>
          <w:lang w:bidi="ar-KW"/>
        </w:rPr>
        <w:t xml:space="preserve">فهل رأيت وقاحة بالغة الجرأة على الحق وإصرار على الإمعان في تفريق الامة وإعدادها للاستعمار العقائدي الوافد اشد من هذا الذي لا يقره علم ولا دين ولا خلق ولا وطنية , إنها خطط كبرى طويلة المدى لخدمة سياسة غير مصرية غاية في الخطورة على الدين والوطن – ولتعلمن نبأه بعد حين ، </w:t>
      </w:r>
      <w:r w:rsidR="003862AA">
        <w:rPr>
          <w:rFonts w:hint="cs"/>
          <w:bCs/>
          <w:rtl/>
          <w:lang w:bidi="ar-KW"/>
        </w:rPr>
        <w:t xml:space="preserve">[ </w:t>
      </w:r>
      <w:r w:rsidRPr="003862AA">
        <w:rPr>
          <w:rFonts w:hint="cs"/>
          <w:bCs/>
          <w:rtl/>
          <w:lang w:bidi="ar-KW"/>
        </w:rPr>
        <w:t>المواطنون المسيحيون والإسلام</w:t>
      </w:r>
      <w:r w:rsidR="003862AA">
        <w:rPr>
          <w:rFonts w:hint="cs"/>
          <w:bCs/>
          <w:rtl/>
          <w:lang w:bidi="ar-KW"/>
        </w:rPr>
        <w:t xml:space="preserve"> ] : </w:t>
      </w:r>
      <w:r>
        <w:rPr>
          <w:rFonts w:hint="cs"/>
          <w:b w:val="0"/>
          <w:rtl/>
          <w:lang w:bidi="ar-KW"/>
        </w:rPr>
        <w:t xml:space="preserve">لقد قرر القران لأهل الكتاب حقوقا تجعل لهم ما لنا وعليهم ما علينا , وتجعل منا ذمة الله ورسوله , والذمة العهد البالغ الوثيق , فيقول الله تعالى  :  " لا ينهاكم الله عن الذين لم يقاتلونكم  في الدين , ولم يخرجوكم من دياركم , أن تبروهم وتقسطوا إليهم , والله يحب المقسطين" والبر والقسط جماع كل معاني التعاون والتعاطف الإنساني أو كل ما يسمى في </w:t>
      </w:r>
      <w:r>
        <w:rPr>
          <w:rFonts w:hint="cs"/>
          <w:b w:val="0"/>
          <w:rtl/>
          <w:lang w:bidi="ar-KW"/>
        </w:rPr>
        <w:lastRenderedPageBreak/>
        <w:t xml:space="preserve">القوانين المعاصرة ( حقوق الإنسان ) بل يزيد ، </w:t>
      </w:r>
      <w:r w:rsidR="003862AA">
        <w:rPr>
          <w:rFonts w:hint="cs"/>
          <w:b w:val="0"/>
          <w:rtl/>
          <w:lang w:bidi="ar-KW"/>
        </w:rPr>
        <w:t xml:space="preserve"> </w:t>
      </w:r>
      <w:r>
        <w:rPr>
          <w:rFonts w:hint="cs"/>
          <w:b w:val="0"/>
          <w:rtl/>
          <w:lang w:bidi="ar-KW"/>
        </w:rPr>
        <w:t xml:space="preserve">وفي الحديث  :  ( استوصوا بأهل مصر خيرا , فإن لكم فيهم نسبا وصهرا )  ،  وذلك ان ( هاجر ) أم إسماعيل بن ابراهيم هي جدة رسولنا المصطفى عليهم جميعا صلاة الله وسلامه وكانت من شريفات مصر وأميرتها , وكذلك كانت ( ماريه ) زوجة رسول الله وأم ولده ابراهيم من شريفات مصر وأميراتها فهذا هو النسب والصهر العظيم القديم  ، </w:t>
      </w:r>
      <w:r w:rsidR="003862AA">
        <w:rPr>
          <w:rFonts w:hint="cs"/>
          <w:b w:val="0"/>
          <w:rtl/>
          <w:lang w:bidi="ar-KW"/>
        </w:rPr>
        <w:t xml:space="preserve"> </w:t>
      </w:r>
      <w:r>
        <w:rPr>
          <w:rFonts w:hint="cs"/>
          <w:b w:val="0"/>
          <w:rtl/>
          <w:lang w:bidi="ar-KW"/>
        </w:rPr>
        <w:t xml:space="preserve">حتى إن رسول الله صلى الله عليه وسلم قال  :  ( من آذى ذميا او حمله فوق طاقته فأنا حجيجه أي خصيمه يوم القيامة ) و الأذى هنا عام يبدأ من الإشارة والعبارة فضلا عما فوقها والإسلام سلام ومحبة وأدب رفيع  ، </w:t>
      </w:r>
      <w:r w:rsidR="003862AA">
        <w:rPr>
          <w:rFonts w:hint="cs"/>
          <w:b w:val="0"/>
          <w:rtl/>
          <w:lang w:bidi="ar-KW"/>
        </w:rPr>
        <w:t xml:space="preserve"> </w:t>
      </w:r>
      <w:r>
        <w:rPr>
          <w:rFonts w:hint="cs"/>
          <w:b w:val="0"/>
          <w:rtl/>
          <w:lang w:bidi="ar-KW"/>
        </w:rPr>
        <w:t xml:space="preserve">وقد أذن رسول الله صلى الله عليه وسلم  لوفد النصارى من نجران ( بلد باليمن ) أن يؤدوا صلاتهم المسيحية في مسجده النبوي صلى الله عليه وسلم  دلالة على مدى التسامح والرفق والأدب العالي في الاسلام وأسلوب معاملة ونظرته الراقية لأهل الكتاب وغيرهم ، </w:t>
      </w:r>
      <w:r w:rsidR="003862AA">
        <w:rPr>
          <w:rFonts w:hint="cs"/>
          <w:b w:val="0"/>
          <w:rtl/>
          <w:lang w:bidi="ar-KW"/>
        </w:rPr>
        <w:t xml:space="preserve"> </w:t>
      </w:r>
      <w:r>
        <w:rPr>
          <w:rFonts w:hint="cs"/>
          <w:b w:val="0"/>
          <w:rtl/>
          <w:lang w:bidi="ar-KW"/>
        </w:rPr>
        <w:t xml:space="preserve">وقد قبل الرسول صلى الله عليه وسلم هدية ( المقوقس ) حاكم مصر وأكل منها وأهدى وفرح بها وشكر له ولم يقبل عمر ابن الخطاب أن يصلي داخل كنيسة القيامة بالشام لئلا يدعى بعض المسلمين يوما الحق أو يصيبها بسوء أو يجعل مسجدا ، </w:t>
      </w:r>
      <w:r w:rsidR="003862AA">
        <w:rPr>
          <w:rFonts w:hint="cs"/>
          <w:b w:val="0"/>
          <w:rtl/>
          <w:lang w:bidi="ar-KW"/>
        </w:rPr>
        <w:t xml:space="preserve"> </w:t>
      </w:r>
      <w:r>
        <w:rPr>
          <w:rFonts w:hint="cs"/>
          <w:b w:val="0"/>
          <w:rtl/>
          <w:lang w:bidi="ar-KW"/>
        </w:rPr>
        <w:t xml:space="preserve">وقد كان في العهد المكتوب من رسول الله صلى الله عليه وسلم  ثم عهد عمر بن الخطاب الى النصارى الا يؤذيهم احد في كنائسهم وصلبانهم وعبادتهم وعاداتهم وأموالهم وممتلكاتهم وأنفسهم و كافة متعلقاتهم ، وكان من أدب الحروب في الاسلام الا يؤذي الرهبان ولا النساء ولا الأطفال ولا كبار السن ولا يتعرض أحد لهم وهل في الدنيا سماحة تبلغ سماحة رسول الله الذي ترك زوجته ماريه وهى في بيته على دينها حتى أسلمت طواعية وإيمانا  ، </w:t>
      </w:r>
      <w:r w:rsidR="003862AA">
        <w:rPr>
          <w:rFonts w:hint="cs"/>
          <w:b w:val="0"/>
          <w:rtl/>
          <w:lang w:bidi="ar-KW"/>
        </w:rPr>
        <w:t xml:space="preserve"> </w:t>
      </w:r>
      <w:r>
        <w:rPr>
          <w:rFonts w:hint="cs"/>
          <w:b w:val="0"/>
          <w:rtl/>
          <w:lang w:bidi="ar-KW"/>
        </w:rPr>
        <w:t>ولما ضرب ابن والى مصر عمرو بن العاص احد فقراء الأقباط وشكا لعمر بن الخطاب أمر عمر بأن يضرب القبطي غريمه ابن الوالي ثم قال له ولأبيه الأمير قولته الخالدة ( منذ كم استعبدتم الناس , وقد ولدتهم أمهاتهم أحرارا )  ، في ضوء هذا كله , وما هو منه ( وهو كثير كثير ) ننظر الى مواطنينا النصارى ونعاملهم إيمانا واحتسابا أنرضى الله ورسوله بأن لهم ما لنا وعليهم ما علينا</w:t>
      </w:r>
      <w:r w:rsidR="003862AA">
        <w:rPr>
          <w:rFonts w:hint="cs"/>
          <w:b w:val="0"/>
          <w:rtl/>
          <w:lang w:bidi="ar-KW"/>
        </w:rPr>
        <w:t xml:space="preserve"> ]] انتهى من كتاب </w:t>
      </w:r>
      <w:r w:rsidR="00066657">
        <w:rPr>
          <w:b w:val="0"/>
          <w:rtl/>
        </w:rPr>
        <w:t>أهل القبلة كلهم موحدون ليس منهم كافر ولا مشرك ولا وثني ولا مرتد وإن قصر أو اخطأ أو تجاوز لفضيلة الأستاذ السيد محمد زكي إبراهيم رائد العشيرة المحمدية</w:t>
      </w:r>
      <w:r w:rsidR="00066657">
        <w:rPr>
          <w:rFonts w:hint="cs"/>
          <w:b w:val="0"/>
          <w:rtl/>
        </w:rPr>
        <w:t xml:space="preserve"> ، </w:t>
      </w:r>
      <w:r>
        <w:rPr>
          <w:rFonts w:hint="cs"/>
          <w:b w:val="0"/>
          <w:rtl/>
          <w:lang w:bidi="ar-KW"/>
        </w:rPr>
        <w:t xml:space="preserve"> </w:t>
      </w:r>
    </w:p>
    <w:p w:rsidR="009811FD" w:rsidRDefault="00066657" w:rsidP="00531024">
      <w:pPr>
        <w:jc w:val="center"/>
        <w:rPr>
          <w:b w:val="0"/>
          <w:rtl/>
          <w:lang w:bidi="ar-KW"/>
        </w:rPr>
      </w:pPr>
      <w:r>
        <w:rPr>
          <w:rFonts w:hint="cs"/>
          <w:b w:val="0"/>
          <w:rtl/>
          <w:lang w:bidi="ar-KW"/>
        </w:rPr>
        <w:t>***</w:t>
      </w:r>
    </w:p>
    <w:p w:rsidR="009811FD" w:rsidRDefault="009811FD" w:rsidP="00531024">
      <w:pPr>
        <w:spacing w:after="240"/>
        <w:jc w:val="both"/>
        <w:rPr>
          <w:b w:val="0"/>
          <w:rtl/>
          <w:lang w:bidi="ar-KW"/>
        </w:rPr>
      </w:pPr>
    </w:p>
    <w:p w:rsidR="00066657" w:rsidRDefault="00066657" w:rsidP="00531024">
      <w:pPr>
        <w:spacing w:after="240"/>
        <w:jc w:val="both"/>
        <w:rPr>
          <w:b w:val="0"/>
          <w:rtl/>
          <w:lang w:bidi="ar-KW"/>
        </w:rPr>
      </w:pPr>
    </w:p>
    <w:p w:rsidR="00066657" w:rsidRDefault="00066657" w:rsidP="00531024">
      <w:pPr>
        <w:spacing w:after="240"/>
        <w:jc w:val="both"/>
        <w:rPr>
          <w:b w:val="0"/>
          <w:rtl/>
          <w:lang w:bidi="ar-KW"/>
        </w:rPr>
      </w:pPr>
    </w:p>
    <w:p w:rsidR="00B32D6F" w:rsidRDefault="00B32D6F" w:rsidP="00531024">
      <w:pPr>
        <w:spacing w:after="240"/>
        <w:jc w:val="both"/>
        <w:rPr>
          <w:b w:val="0"/>
          <w:lang w:bidi="ar-KW"/>
        </w:rPr>
      </w:pPr>
    </w:p>
    <w:p w:rsidR="009811FD" w:rsidRDefault="009811FD" w:rsidP="00531024">
      <w:pPr>
        <w:pBdr>
          <w:top w:val="dashDotStroked" w:sz="24" w:space="1" w:color="auto"/>
          <w:left w:val="dashDotStroked" w:sz="24" w:space="4" w:color="auto"/>
          <w:bottom w:val="dashDotStroked" w:sz="24" w:space="1" w:color="auto"/>
          <w:right w:val="dashDotStroked" w:sz="24" w:space="4" w:color="auto"/>
        </w:pBdr>
        <w:spacing w:after="240"/>
        <w:jc w:val="center"/>
        <w:rPr>
          <w:b w:val="0"/>
          <w:rtl/>
          <w:lang w:bidi="ar-KW"/>
        </w:rPr>
      </w:pPr>
    </w:p>
    <w:p w:rsidR="009811FD" w:rsidRDefault="00E007C4" w:rsidP="00531024">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bCs/>
          <w:rtl/>
        </w:rPr>
      </w:pPr>
      <w:r>
        <w:rPr>
          <w:rFonts w:cs="Monotype Koufi" w:hint="cs"/>
          <w:b w:val="0"/>
          <w:bCs/>
          <w:rtl/>
        </w:rPr>
        <w:t>[  6  ]</w:t>
      </w:r>
    </w:p>
    <w:p w:rsidR="009811FD" w:rsidRDefault="009811FD" w:rsidP="00531024">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bCs/>
          <w:rtl/>
        </w:rPr>
      </w:pPr>
      <w:r>
        <w:rPr>
          <w:rFonts w:cs="Monotype Koufi" w:hint="cs"/>
          <w:b w:val="0"/>
          <w:bCs/>
          <w:rtl/>
        </w:rPr>
        <w:t>السلفية المعاصرة إلى أين؟ ومن هم أهل السنة ؟</w:t>
      </w:r>
    </w:p>
    <w:p w:rsidR="009811FD" w:rsidRDefault="009811FD" w:rsidP="00531024">
      <w:pPr>
        <w:pBdr>
          <w:top w:val="dashDotStroked" w:sz="24" w:space="1" w:color="auto"/>
          <w:left w:val="dashDotStroked" w:sz="24" w:space="4" w:color="auto"/>
          <w:bottom w:val="dashDotStroked" w:sz="24" w:space="1" w:color="auto"/>
          <w:right w:val="dashDotStroked" w:sz="24" w:space="4" w:color="auto"/>
        </w:pBdr>
        <w:spacing w:after="240"/>
        <w:jc w:val="center"/>
        <w:rPr>
          <w:b w:val="0"/>
          <w:rtl/>
        </w:rPr>
      </w:pPr>
      <w:r>
        <w:rPr>
          <w:rFonts w:cs="Monotype Koufi" w:hint="cs"/>
          <w:b w:val="0"/>
          <w:bCs/>
          <w:rtl/>
        </w:rPr>
        <w:t>لفضيلة الأستاذ السيد محمد زكي إبراهيم</w:t>
      </w:r>
    </w:p>
    <w:p w:rsidR="009811FD" w:rsidRDefault="009811FD" w:rsidP="00531024">
      <w:pPr>
        <w:pBdr>
          <w:top w:val="dashDotStroked" w:sz="24" w:space="1" w:color="auto"/>
          <w:left w:val="dashDotStroked" w:sz="24" w:space="4" w:color="auto"/>
          <w:bottom w:val="dashDotStroked" w:sz="24" w:space="1" w:color="auto"/>
          <w:right w:val="dashDotStroked" w:sz="24" w:space="4" w:color="auto"/>
        </w:pBdr>
        <w:spacing w:after="240"/>
        <w:jc w:val="center"/>
        <w:rPr>
          <w:b w:val="0"/>
          <w:rtl/>
        </w:rPr>
      </w:pPr>
    </w:p>
    <w:p w:rsidR="009811FD" w:rsidRDefault="009811FD" w:rsidP="00531024">
      <w:pPr>
        <w:rPr>
          <w:b w:val="0"/>
          <w:rtl/>
        </w:rPr>
      </w:pPr>
    </w:p>
    <w:p w:rsidR="00B32D6F" w:rsidRDefault="00B32D6F" w:rsidP="00531024">
      <w:pPr>
        <w:jc w:val="both"/>
        <w:rPr>
          <w:b w:val="0"/>
        </w:rPr>
      </w:pPr>
      <w:r>
        <w:rPr>
          <w:rFonts w:hint="cs"/>
          <w:b w:val="0"/>
          <w:rtl/>
        </w:rPr>
        <w:t>ويشتمل على تلك الموضوعات :</w:t>
      </w:r>
    </w:p>
    <w:p w:rsidR="00B32D6F" w:rsidRDefault="00B32D6F" w:rsidP="00531024">
      <w:pPr>
        <w:jc w:val="both"/>
        <w:rPr>
          <w:b w:val="0"/>
          <w:rtl/>
          <w:lang w:bidi="ar-KW"/>
        </w:rPr>
      </w:pPr>
      <w:r>
        <w:rPr>
          <w:rFonts w:hint="cs"/>
          <w:b w:val="0"/>
          <w:rtl/>
          <w:lang w:bidi="ar-KW"/>
        </w:rPr>
        <w:t>المقدمة</w:t>
      </w:r>
    </w:p>
    <w:p w:rsidR="00B32D6F" w:rsidRDefault="00B32D6F" w:rsidP="00531024">
      <w:pPr>
        <w:jc w:val="both"/>
        <w:rPr>
          <w:b w:val="0"/>
          <w:lang w:bidi="ar-KW"/>
        </w:rPr>
      </w:pPr>
      <w:r>
        <w:rPr>
          <w:rFonts w:hint="cs"/>
          <w:b w:val="0"/>
          <w:rtl/>
          <w:lang w:bidi="ar-KW"/>
        </w:rPr>
        <w:t>السلفية المعاصرة الى اين ؟! كل مسلم موحد ولله الحمد</w:t>
      </w:r>
    </w:p>
    <w:p w:rsidR="00B32D6F" w:rsidRDefault="00B32D6F" w:rsidP="00531024">
      <w:pPr>
        <w:jc w:val="both"/>
        <w:rPr>
          <w:b w:val="0"/>
        </w:rPr>
      </w:pPr>
      <w:r>
        <w:rPr>
          <w:rFonts w:hint="cs"/>
          <w:b w:val="0"/>
          <w:rtl/>
          <w:lang w:bidi="ar-KW"/>
        </w:rPr>
        <w:t>القدرية والجبرية والمرجئة وغلاة المعتزلة</w:t>
      </w:r>
    </w:p>
    <w:p w:rsidR="00B32D6F" w:rsidRDefault="00B32D6F" w:rsidP="00531024">
      <w:pPr>
        <w:jc w:val="both"/>
        <w:rPr>
          <w:b w:val="0"/>
          <w:rtl/>
          <w:lang w:bidi="ar-KW"/>
        </w:rPr>
      </w:pPr>
      <w:r>
        <w:rPr>
          <w:rFonts w:hint="cs"/>
          <w:b w:val="0"/>
          <w:rtl/>
          <w:lang w:bidi="ar-KW"/>
        </w:rPr>
        <w:t>معاملة الرسول صلى الله عليه وسلم لمخالفيه</w:t>
      </w:r>
    </w:p>
    <w:p w:rsidR="00B32D6F" w:rsidRDefault="00B32D6F" w:rsidP="00531024">
      <w:pPr>
        <w:tabs>
          <w:tab w:val="left" w:pos="3006"/>
        </w:tabs>
        <w:jc w:val="both"/>
        <w:rPr>
          <w:b w:val="0"/>
          <w:lang w:bidi="ar-KW"/>
        </w:rPr>
      </w:pPr>
      <w:r>
        <w:rPr>
          <w:rFonts w:hint="cs"/>
          <w:b w:val="0"/>
          <w:rtl/>
          <w:lang w:bidi="ar-KW"/>
        </w:rPr>
        <w:t>المسلمون والاسلاميون</w:t>
      </w:r>
      <w:r w:rsidR="000C64FA">
        <w:rPr>
          <w:b w:val="0"/>
          <w:rtl/>
          <w:lang w:bidi="ar-KW"/>
        </w:rPr>
        <w:tab/>
      </w:r>
    </w:p>
    <w:p w:rsidR="00B32D6F" w:rsidRDefault="00B32D6F" w:rsidP="00531024">
      <w:pPr>
        <w:jc w:val="both"/>
        <w:rPr>
          <w:b w:val="0"/>
          <w:lang w:bidi="ar-KW"/>
        </w:rPr>
      </w:pPr>
      <w:r>
        <w:rPr>
          <w:rFonts w:hint="cs"/>
          <w:b w:val="0"/>
          <w:rtl/>
          <w:lang w:bidi="ar-KW"/>
        </w:rPr>
        <w:t>من أهل السنة !؟  ومن أهل اللحية !؟</w:t>
      </w:r>
    </w:p>
    <w:p w:rsidR="00B32D6F" w:rsidRDefault="00B32D6F" w:rsidP="00531024">
      <w:pPr>
        <w:jc w:val="both"/>
        <w:rPr>
          <w:b w:val="0"/>
        </w:rPr>
      </w:pPr>
      <w:r>
        <w:rPr>
          <w:rFonts w:hint="cs"/>
          <w:b w:val="0"/>
          <w:rtl/>
          <w:lang w:bidi="ar-KW"/>
        </w:rPr>
        <w:t>المفكرون المسلمون والتطرف</w:t>
      </w:r>
    </w:p>
    <w:p w:rsidR="00B32D6F" w:rsidRDefault="00B32D6F" w:rsidP="00531024">
      <w:pPr>
        <w:jc w:val="both"/>
        <w:rPr>
          <w:b w:val="0"/>
          <w:rtl/>
        </w:rPr>
      </w:pPr>
    </w:p>
    <w:p w:rsidR="00066657" w:rsidRPr="00066657" w:rsidRDefault="00066657" w:rsidP="00531024">
      <w:pPr>
        <w:spacing w:after="240"/>
        <w:jc w:val="center"/>
        <w:rPr>
          <w:bCs/>
          <w:rtl/>
          <w:lang w:bidi="ar-KW"/>
        </w:rPr>
      </w:pPr>
      <w:r w:rsidRPr="00066657">
        <w:rPr>
          <w:rFonts w:hint="cs"/>
          <w:bCs/>
          <w:rtl/>
          <w:lang w:bidi="ar-KW"/>
        </w:rPr>
        <w:t>[ المقدمة ]</w:t>
      </w:r>
    </w:p>
    <w:p w:rsidR="009811FD" w:rsidRDefault="009811FD" w:rsidP="00531024">
      <w:pPr>
        <w:spacing w:after="240"/>
        <w:jc w:val="both"/>
        <w:rPr>
          <w:b w:val="0"/>
          <w:rtl/>
          <w:lang w:bidi="ar-KW"/>
        </w:rPr>
      </w:pPr>
      <w:r>
        <w:rPr>
          <w:rFonts w:hint="cs"/>
          <w:b w:val="0"/>
          <w:rtl/>
          <w:lang w:bidi="ar-KW"/>
        </w:rPr>
        <w:lastRenderedPageBreak/>
        <w:t>بسم الله الرحمن اللرحيم ، الحمد لله وكفى ، والصلاة والسلام على عباده اللذين اصطفى ، والرضا عمن صفا ووفى ، وبالله اكتفى ...</w:t>
      </w:r>
      <w:r w:rsidR="00066657">
        <w:rPr>
          <w:rFonts w:hint="cs"/>
          <w:b w:val="0"/>
          <w:rtl/>
          <w:lang w:bidi="ar-KW"/>
        </w:rPr>
        <w:t xml:space="preserve"> </w:t>
      </w:r>
      <w:r w:rsidR="009B33D6" w:rsidRPr="009B33D6">
        <w:rPr>
          <w:rFonts w:hint="cs"/>
          <w:bCs/>
          <w:rtl/>
          <w:lang w:bidi="ar-KW"/>
        </w:rPr>
        <w:t xml:space="preserve">[ </w:t>
      </w:r>
      <w:r w:rsidRPr="009B33D6">
        <w:rPr>
          <w:rFonts w:hint="cs"/>
          <w:bCs/>
          <w:rtl/>
          <w:lang w:bidi="ar-KW"/>
        </w:rPr>
        <w:t xml:space="preserve">بين يدي هذه الرساله </w:t>
      </w:r>
      <w:r w:rsidR="009B33D6" w:rsidRPr="009B33D6">
        <w:rPr>
          <w:rFonts w:hint="cs"/>
          <w:bCs/>
          <w:rtl/>
          <w:lang w:bidi="ar-KW"/>
        </w:rPr>
        <w:t>]</w:t>
      </w:r>
      <w:r w:rsidR="009B33D6">
        <w:rPr>
          <w:rFonts w:hint="cs"/>
          <w:b w:val="0"/>
          <w:rtl/>
          <w:lang w:bidi="ar-KW"/>
        </w:rPr>
        <w:t xml:space="preserve"> </w:t>
      </w:r>
      <w:r w:rsidRPr="009B33D6">
        <w:rPr>
          <w:rFonts w:hint="cs"/>
          <w:b w:val="0"/>
          <w:rtl/>
          <w:lang w:bidi="ar-KW"/>
        </w:rPr>
        <w:t>:   وبعد ففي هذه</w:t>
      </w:r>
      <w:r>
        <w:rPr>
          <w:rFonts w:hint="cs"/>
          <w:b w:val="0"/>
          <w:rtl/>
          <w:lang w:bidi="ar-KW"/>
        </w:rPr>
        <w:t xml:space="preserve"> العتمة الوافدة التي اطبقت على الوطن الاسلامي ، وبخاصة في مصر ، حتى فتنت الناس عن دينهم ووطنهم وأشاعت البلبلة والاضطراب الفكري والفعلي بينهم حكاما ومحكومين ، حتى تشكك الناس في في كل ما يرتبط بحياتهم ، وانشغلوا عن واجباتهم الخاصه والعامة وعن الاخطار الكبرى ، بما مزقهم تمزيقا رهيبا تسترا بالمد الاسلامي المحبب ، فإذا الامة شيع تتوالد وتتناسل فرقا ذاهلة مزهلة ، بما بدد الشمل ، وضاعف الشتات والتنافر والتناحروالتدابر والقطعيه باسم التوحيد والدين المفترى عليه في الاسرة والقرية والمدينة والعاصمة  ، </w:t>
      </w:r>
      <w:r w:rsidR="009B33D6">
        <w:rPr>
          <w:rFonts w:hint="cs"/>
          <w:b w:val="0"/>
          <w:rtl/>
          <w:lang w:bidi="ar-KW"/>
        </w:rPr>
        <w:t xml:space="preserve"> </w:t>
      </w:r>
      <w:r w:rsidR="009B33D6" w:rsidRPr="009B33D6">
        <w:rPr>
          <w:rFonts w:hint="cs"/>
          <w:bCs/>
          <w:rtl/>
          <w:lang w:bidi="ar-KW"/>
        </w:rPr>
        <w:t xml:space="preserve">[ </w:t>
      </w:r>
      <w:r w:rsidRPr="009B33D6">
        <w:rPr>
          <w:rFonts w:hint="cs"/>
          <w:bCs/>
          <w:rtl/>
          <w:lang w:bidi="ar-KW"/>
        </w:rPr>
        <w:t>خوارج العصر الحاضر</w:t>
      </w:r>
      <w:r w:rsidR="009B33D6" w:rsidRPr="009B33D6">
        <w:rPr>
          <w:rFonts w:hint="cs"/>
          <w:bCs/>
          <w:rtl/>
          <w:lang w:bidi="ar-KW"/>
        </w:rPr>
        <w:t xml:space="preserve"> ]</w:t>
      </w:r>
      <w:r w:rsidRPr="009B33D6">
        <w:rPr>
          <w:rFonts w:hint="cs"/>
          <w:b w:val="0"/>
          <w:rtl/>
          <w:lang w:bidi="ar-KW"/>
        </w:rPr>
        <w:t xml:space="preserve"> :  فاذا</w:t>
      </w:r>
      <w:r>
        <w:rPr>
          <w:rFonts w:hint="cs"/>
          <w:b w:val="0"/>
          <w:rtl/>
          <w:lang w:bidi="ar-KW"/>
        </w:rPr>
        <w:t xml:space="preserve"> خوارج العصر الحاضر يحكمون باخراج الملايين الاسلامية من دين الله ، ويعودون بالامه الى أيام الفتنة الكبرى وما اصاب المسلمين من جرائها فأهل القبلة عندهم (مسلمون ) أما هم ( فاسلاميون )واهل القبلة عندهم صابئه وثنيون ، أما هم فموحدون ورتبوا على ذلك الفساد احكاما فاسدة ، يبرأ منها العقل والشرع ، والتوحيد السليم ، وربطوا انفسهم بعجلات بلاد اخرى ثرية بالمال والعصبية ، مفتونة برغبة الهيمنة والتسلط على الوطن الاسلامي جميعا ، بحجة ان المسلمين اليوم يعيشون فيما هو أشر من الجاهلية الاولى ، شركا ووثنية وفسادا ، وان على هؤلاء السادة ان يردوا المسلمين الى التوحيد بكل وسائل العنف والارهاب والغطرسة والاستبداد ، والاصرار المطلق على ان الاسلام هو اعفاء اللحية وكفى</w:t>
      </w:r>
      <w:r w:rsidR="00B32D6F">
        <w:rPr>
          <w:rFonts w:hint="cs"/>
          <w:b w:val="0"/>
          <w:rtl/>
          <w:lang w:bidi="ar-KW"/>
        </w:rPr>
        <w:t xml:space="preserve"> </w:t>
      </w:r>
      <w:r>
        <w:rPr>
          <w:rFonts w:hint="cs"/>
          <w:b w:val="0"/>
          <w:rtl/>
          <w:lang w:bidi="ar-KW"/>
        </w:rPr>
        <w:t xml:space="preserve">، وبذلك استحلوا دم المسلمين واموالهم وأعراضهم في حين لا يجرؤ اشدهم تعصبا أن يمس يهديا من لصوص بيت المقدس بكلمة !! واحدة ( راجع رسالة اهل القبلة )  ، </w:t>
      </w:r>
      <w:r w:rsidR="009B33D6" w:rsidRPr="009B33D6">
        <w:rPr>
          <w:rFonts w:hint="cs"/>
          <w:bCs/>
          <w:rtl/>
          <w:lang w:bidi="ar-KW"/>
        </w:rPr>
        <w:t xml:space="preserve">[ </w:t>
      </w:r>
      <w:r w:rsidRPr="009B33D6">
        <w:rPr>
          <w:rFonts w:hint="cs"/>
          <w:bCs/>
          <w:rtl/>
          <w:lang w:bidi="ar-KW"/>
        </w:rPr>
        <w:t>الانفصال بين الوعي والواقع</w:t>
      </w:r>
      <w:r w:rsidR="009B33D6" w:rsidRPr="009B33D6">
        <w:rPr>
          <w:rFonts w:hint="cs"/>
          <w:bCs/>
          <w:rtl/>
          <w:lang w:bidi="ar-KW"/>
        </w:rPr>
        <w:t xml:space="preserve"> ]</w:t>
      </w:r>
      <w:r w:rsidR="009B33D6">
        <w:rPr>
          <w:rFonts w:hint="cs"/>
          <w:b w:val="0"/>
          <w:rtl/>
          <w:lang w:bidi="ar-KW"/>
        </w:rPr>
        <w:t xml:space="preserve"> </w:t>
      </w:r>
      <w:r w:rsidRPr="009B33D6">
        <w:rPr>
          <w:rFonts w:hint="cs"/>
          <w:b w:val="0"/>
          <w:rtl/>
          <w:lang w:bidi="ar-KW"/>
        </w:rPr>
        <w:t>: ولا نجد ابلغ مما كتبه الاستاذ ( فهمي هويدي ) بالاهرام حول هذه الظاهرة المؤلمة ونصه : لسنا هنا بصدد مناقشة</w:t>
      </w:r>
      <w:r>
        <w:rPr>
          <w:rFonts w:hint="cs"/>
          <w:b w:val="0"/>
          <w:rtl/>
          <w:lang w:bidi="ar-KW"/>
        </w:rPr>
        <w:t xml:space="preserve"> هذه الامور أو السعى الى حسمها ، ولكن القدر الذي يعنينا منها هنا هو أنها تعكس انفصالا مؤرقا بين الوعي والواقع ، وتحمل بين طياتها دعوات للابحار في عوالم مختلفة عن عالمنا ، والانشغال بأمور لا تمت الى همومنا من قريب او بعيد  ،  واغلب الظن ان اصحاب هذه الدعوات ، ومن لف لفهم ، لم يسمعوا بأن خطر نضوب المياه ، الذي قصر ظهر بعض الدول الافريقية بات يطرق ابواب مصر ، ولم يصل الى علمهم أن بلادهم مدينة بأكثر من ثلاثين مليارا من الدولارات ، وأن رغيف الخبز الذي يأكلونه هو من فضل المعونة الامريكية ن ولم يفهموا معنى الانباء التي تسربت عن مخزون القنابل الذرية لدى اسرائيل ، أو عن الطائرة الامريكية العاصفة ف _ 16  ، </w:t>
      </w:r>
      <w:r w:rsidR="009B33D6">
        <w:rPr>
          <w:rFonts w:hint="cs"/>
          <w:b w:val="0"/>
          <w:rtl/>
          <w:lang w:bidi="ar-KW"/>
        </w:rPr>
        <w:t xml:space="preserve"> </w:t>
      </w:r>
      <w:r>
        <w:rPr>
          <w:rFonts w:hint="cs"/>
          <w:b w:val="0"/>
          <w:rtl/>
          <w:lang w:bidi="ar-KW"/>
        </w:rPr>
        <w:t xml:space="preserve">اخواننا هؤلاء تعطلت لديهم اجهزة الاتصال مع الواقع الذي نعيشه ، وأقاموا لانفسهم محطات ارسال خاصة ، على موجاتها مضوا يبثون افكارهم  ، ويشيعون مناظراتهم ، ويبشرون بمناهجهم ودعواتهم  ، </w:t>
      </w:r>
      <w:r w:rsidR="009B33D6" w:rsidRPr="009B33D6">
        <w:rPr>
          <w:rFonts w:hint="cs"/>
          <w:bCs/>
          <w:rtl/>
          <w:lang w:bidi="ar-KW"/>
        </w:rPr>
        <w:t xml:space="preserve">[ </w:t>
      </w:r>
      <w:r w:rsidRPr="009B33D6">
        <w:rPr>
          <w:rFonts w:hint="cs"/>
          <w:bCs/>
          <w:rtl/>
          <w:lang w:bidi="ar-KW"/>
        </w:rPr>
        <w:t xml:space="preserve">السلفيون المعتدلون اخواننا </w:t>
      </w:r>
      <w:r w:rsidR="009B33D6" w:rsidRPr="009B33D6">
        <w:rPr>
          <w:rFonts w:hint="cs"/>
          <w:bCs/>
          <w:rtl/>
          <w:lang w:bidi="ar-KW"/>
        </w:rPr>
        <w:t>]</w:t>
      </w:r>
      <w:r w:rsidR="009B33D6" w:rsidRPr="009B33D6">
        <w:rPr>
          <w:rFonts w:hint="cs"/>
          <w:b w:val="0"/>
          <w:rtl/>
          <w:lang w:bidi="ar-KW"/>
        </w:rPr>
        <w:t xml:space="preserve"> </w:t>
      </w:r>
      <w:r w:rsidRPr="009B33D6">
        <w:rPr>
          <w:rFonts w:hint="cs"/>
          <w:b w:val="0"/>
          <w:rtl/>
          <w:lang w:bidi="ar-KW"/>
        </w:rPr>
        <w:t>:  نقول لابد</w:t>
      </w:r>
      <w:r>
        <w:rPr>
          <w:rFonts w:hint="cs"/>
          <w:b w:val="0"/>
          <w:rtl/>
          <w:lang w:bidi="ar-KW"/>
        </w:rPr>
        <w:t xml:space="preserve"> أن نقرر هنا أننا أسعد الناس بما هو بحق من الصحوة </w:t>
      </w:r>
      <w:r>
        <w:rPr>
          <w:rFonts w:hint="cs"/>
          <w:b w:val="0"/>
          <w:rtl/>
          <w:lang w:bidi="ar-KW"/>
        </w:rPr>
        <w:lastRenderedPageBreak/>
        <w:t xml:space="preserve">الاسلامية السمحاء والمد الديني الحبيب ، ولهذا نقدر كا التقدير كثيرا جدا من الشخصيات السلفية العاقلة المعتدلة الموزونة ، وبيننا وبين كثير من هؤلاء الاخوة الابرار العلماء ، تزاور في الله ، وتعاون على البر والتقوى ، ومحاورات ومناظرات علمية رشيدة في الله ، من امثلة ما كان في العهود السوالف ، اننا نرجو بما كتبنا وبما نكتب  الا نهدر هذه الطاقات الشبابيه النافعه ، وأن نوجهها الى الحق الصريح ، والعمل الصحيح على اساس سماحة الاسلام وسعة الافق ، وتقدم الاهم ، ونشر الحب ، والاستقلال من التبعية ، في الفكر او المظهر او التنزه عن الخلق العقيم أو الجهل اللئيم  ،  الذي يتقمص الصورة الدينية ، وحقيقتة سياسية عنصرية غائرة الاعماق  </w:t>
      </w:r>
      <w:r w:rsidRPr="009B33D6">
        <w:rPr>
          <w:rFonts w:hint="cs"/>
          <w:bCs/>
          <w:rtl/>
          <w:lang w:bidi="ar-KW"/>
        </w:rPr>
        <w:t xml:space="preserve">، </w:t>
      </w:r>
      <w:r w:rsidR="009B33D6" w:rsidRPr="009B33D6">
        <w:rPr>
          <w:rFonts w:hint="cs"/>
          <w:bCs/>
          <w:rtl/>
          <w:lang w:bidi="ar-KW"/>
        </w:rPr>
        <w:t xml:space="preserve">[ </w:t>
      </w:r>
      <w:r w:rsidRPr="009B33D6">
        <w:rPr>
          <w:rFonts w:hint="cs"/>
          <w:bCs/>
          <w:rtl/>
          <w:lang w:bidi="ar-KW"/>
        </w:rPr>
        <w:t xml:space="preserve">فتوى دار الافتاء </w:t>
      </w:r>
      <w:r w:rsidR="009B33D6" w:rsidRPr="009B33D6">
        <w:rPr>
          <w:rFonts w:hint="cs"/>
          <w:bCs/>
          <w:rtl/>
          <w:lang w:bidi="ar-KW"/>
        </w:rPr>
        <w:t>]</w:t>
      </w:r>
      <w:r w:rsidR="009B33D6">
        <w:rPr>
          <w:rFonts w:hint="cs"/>
          <w:b w:val="0"/>
          <w:rtl/>
          <w:lang w:bidi="ar-KW"/>
        </w:rPr>
        <w:t xml:space="preserve"> </w:t>
      </w:r>
      <w:r w:rsidRPr="009B33D6">
        <w:rPr>
          <w:rFonts w:hint="cs"/>
          <w:b w:val="0"/>
          <w:rtl/>
          <w:lang w:bidi="ar-KW"/>
        </w:rPr>
        <w:t>:</w:t>
      </w:r>
      <w:r w:rsidR="009B33D6">
        <w:rPr>
          <w:rFonts w:hint="cs"/>
          <w:b w:val="0"/>
          <w:rtl/>
          <w:lang w:bidi="ar-KW"/>
        </w:rPr>
        <w:t xml:space="preserve">  </w:t>
      </w:r>
      <w:r>
        <w:rPr>
          <w:rFonts w:hint="cs"/>
          <w:b w:val="0"/>
          <w:rtl/>
          <w:lang w:bidi="ar-KW"/>
        </w:rPr>
        <w:t>ولغرام هؤلاء الاخوة بتحسين الصور والهيئات التي هي عادات لا ترتبط بأية عبادة ، نقول : قد اصدرت دار الافتاء الرسمي فتوى نشرتها مجلة ( اللواء الاسلامي ) في (8/10/87) عن حكم المظاهر والعادات والعادات التي يجعلها بعضهم فروضا حتمية ملزمة من لم يفعلها كفر (عياذا بالله ) وهذا هو نص الفتوى :</w:t>
      </w:r>
      <w:r w:rsidR="009B33D6">
        <w:rPr>
          <w:rFonts w:hint="cs"/>
          <w:b w:val="0"/>
          <w:rtl/>
          <w:lang w:bidi="ar-KW"/>
        </w:rPr>
        <w:t xml:space="preserve"> </w:t>
      </w:r>
      <w:r>
        <w:rPr>
          <w:rFonts w:hint="cs"/>
          <w:b w:val="0"/>
          <w:rtl/>
          <w:lang w:bidi="ar-KW"/>
        </w:rPr>
        <w:t>ان لباس الرجل أو المرأة من الامور العادية التي تخضع لمتعارف كل أمة أو أسرة وزمانها ومكانها ، ولتحقق المصلحة او الضرر في استعمالها ، وليست مما يتعبد به حتى يتقيد لابسها بنوع اي زي منها  ،  فهي على اصل الاباحة ، بل ان جميع العادبات مما لا ضرر فيه في بالدين أو بالبدن وكان مما يخفف ضررا أو يجلب منفعة فهو مستحسن ، ولا مانع منه ما لم يكن ممنوعا بالنص ، او يقترن به معنى يقصد الشرع الى التخلي عنه ، اويقترن به محرم شرعا فاذا نص الشرع على التحريم كان محرما كلبس واستعمال الحرير والذهب للرجال لغير حاجه ونحو ذلك ، فاذا مست الحاجه اليهما كاستعمال الحرير واتخاذ السن من الذهب لضرورة صحية ومصلحة بدنية كان ذلك مباحا شرعا  ،  فان دين الله يسر _ قال الله تعالى : (( وما جعل عليكم في الدين من حرج )) واذا اقترن بالبس من اي نوع كان محرم شرعا كأن يلبس نوعا من اللباس اعجابا وخيلاء واظهارا للتقوى والصلاح ، والتعالي على الاخرين او تلبس المرأه ثوبا يظهر او زيا يقصد بلبسه التشبه بزي غير المسلمين كان ذلك غير جائز شرعا ، لا لذات الملبس ولكن لما قارنه من المعاني الممنوعه وقد يكون ذلك محرما ، وقد يكون مكروها ، يقدر ذلك بقدر ما قارنه من تلك المعاني وعلى ذلك  ، وأنما نسجل هذه الفتوى لنؤكد ان سنن العادات اختياريه فلا يترتب على تركها كل هذه الفتن المحزنة وهذا الاصرار على مزيد من تفريق الأمة وتمزيقها(1)</w:t>
      </w:r>
      <w:r w:rsidR="009B33D6">
        <w:rPr>
          <w:rFonts w:hint="cs"/>
          <w:b w:val="0"/>
          <w:rtl/>
          <w:lang w:bidi="ar-KW"/>
        </w:rPr>
        <w:t xml:space="preserve">  ، </w:t>
      </w:r>
      <w:r w:rsidR="009B33D6" w:rsidRPr="009B33D6">
        <w:rPr>
          <w:rFonts w:hint="cs"/>
          <w:bCs/>
          <w:rtl/>
          <w:lang w:bidi="ar-KW"/>
        </w:rPr>
        <w:t xml:space="preserve">[ </w:t>
      </w:r>
      <w:r w:rsidRPr="009B33D6">
        <w:rPr>
          <w:rFonts w:hint="cs"/>
          <w:bCs/>
          <w:rtl/>
          <w:lang w:bidi="ar-KW"/>
        </w:rPr>
        <w:t>كل السنن على العين وال</w:t>
      </w:r>
      <w:r w:rsidR="009B33D6" w:rsidRPr="009B33D6">
        <w:rPr>
          <w:rFonts w:hint="cs"/>
          <w:bCs/>
          <w:rtl/>
          <w:lang w:bidi="ar-KW"/>
        </w:rPr>
        <w:t>ر</w:t>
      </w:r>
      <w:r w:rsidRPr="009B33D6">
        <w:rPr>
          <w:rFonts w:hint="cs"/>
          <w:bCs/>
          <w:rtl/>
          <w:lang w:bidi="ar-KW"/>
        </w:rPr>
        <w:t xml:space="preserve">أس </w:t>
      </w:r>
      <w:r w:rsidR="009B33D6" w:rsidRPr="009B33D6">
        <w:rPr>
          <w:rFonts w:hint="cs"/>
          <w:bCs/>
          <w:rtl/>
          <w:lang w:bidi="ar-KW"/>
        </w:rPr>
        <w:t xml:space="preserve">] </w:t>
      </w:r>
      <w:r w:rsidRPr="009B33D6">
        <w:rPr>
          <w:rFonts w:hint="cs"/>
          <w:bCs/>
          <w:rtl/>
          <w:lang w:bidi="ar-KW"/>
        </w:rPr>
        <w:t>:</w:t>
      </w:r>
      <w:r w:rsidR="009B33D6">
        <w:rPr>
          <w:rFonts w:hint="cs"/>
          <w:bCs/>
          <w:rtl/>
          <w:lang w:bidi="ar-KW"/>
        </w:rPr>
        <w:t xml:space="preserve">  </w:t>
      </w:r>
      <w:r>
        <w:rPr>
          <w:rFonts w:hint="cs"/>
          <w:b w:val="0"/>
          <w:rtl/>
          <w:lang w:bidi="ar-KW"/>
        </w:rPr>
        <w:t xml:space="preserve">اللهم فأشهد : اننا نحب كل الحب سنة الرسول بأقسامها القوليه والفعلية والاقرارية ، التعبدية منها والعادية ، ونمنحها في عقولنا وقلوبنا ما هي اهله من القداسة والكرامة والايمان ، ونتتمنى ان نكون من خيار اهلها  ، فاذا جاء في هذه الرسالة ذكر ما يتعلق بسنن العادات التي لا ترتبط بعقيدة ولا عبادة مقررة ، فألمراد أننا بقدر احترامها وتوقيرها لا نملك ولا نستطيع لا نحن ولا غيرنا ، ان ننقلها الى حكم الفرض الحتمي الملزم اللازم فتجعلها </w:t>
      </w:r>
      <w:r>
        <w:rPr>
          <w:rFonts w:hint="cs"/>
          <w:b w:val="0"/>
          <w:rtl/>
          <w:lang w:bidi="ar-KW"/>
        </w:rPr>
        <w:lastRenderedPageBreak/>
        <w:t xml:space="preserve">علامة الاسلام أو شارة التوحيد  ، وأنما نقرها لحكمها الشرعي المتفق عليه بين جميع فقهاء الامه سلفا وخلفا ، سنة عادة لاغير ، من فعلها له اجره ،  ومن لم يفعلها غير منكر ولا ساخر فاته هذا الاجر ، فأن العادات تتغير وتتطور بحكم هذا الزمان والمكان  ،  وحضارة الانسان  ، </w:t>
      </w:r>
      <w:r w:rsidR="009B33D6">
        <w:rPr>
          <w:rFonts w:hint="cs"/>
          <w:b w:val="0"/>
          <w:rtl/>
          <w:lang w:bidi="ar-KW"/>
        </w:rPr>
        <w:t xml:space="preserve"> </w:t>
      </w:r>
      <w:r>
        <w:rPr>
          <w:rFonts w:hint="cs"/>
          <w:b w:val="0"/>
          <w:rtl/>
          <w:lang w:bidi="ar-KW"/>
        </w:rPr>
        <w:t xml:space="preserve">فليس من حق أحد كأننا منكان أن خرج مسلما من الاسلام او يتهمه بالكفر أو الشرك أو الزندقة أ, الردة لانه لم يمارس سنة العادة هذه أو تلك أو لم يلتزم بوجه معين من احكام الفروع الخلافية كما يشيعه الحمقى والمخبولون من أدعياء التدين الجاهل المنقوص والمنقوض ، ونستغفر الله ونتوب اليه  ، </w:t>
      </w:r>
      <w:r w:rsidR="009B33D6">
        <w:rPr>
          <w:rFonts w:hint="cs"/>
          <w:bCs/>
          <w:rtl/>
          <w:lang w:bidi="ar-KW"/>
        </w:rPr>
        <w:t xml:space="preserve">[ </w:t>
      </w:r>
      <w:r w:rsidRPr="009B33D6">
        <w:rPr>
          <w:rFonts w:hint="cs"/>
          <w:bCs/>
          <w:rtl/>
          <w:lang w:bidi="ar-KW"/>
        </w:rPr>
        <w:t>قضية تطبيق الشريعه</w:t>
      </w:r>
      <w:r w:rsidR="009B33D6">
        <w:rPr>
          <w:rFonts w:hint="cs"/>
          <w:bCs/>
          <w:rtl/>
          <w:lang w:bidi="ar-KW"/>
        </w:rPr>
        <w:t xml:space="preserve"> ]</w:t>
      </w:r>
      <w:r w:rsidRPr="009B33D6">
        <w:rPr>
          <w:rFonts w:hint="cs"/>
          <w:bCs/>
          <w:rtl/>
          <w:lang w:bidi="ar-KW"/>
        </w:rPr>
        <w:t xml:space="preserve"> :</w:t>
      </w:r>
      <w:r w:rsidRPr="009B33D6">
        <w:rPr>
          <w:rFonts w:hint="cs"/>
          <w:b w:val="0"/>
          <w:rtl/>
          <w:lang w:bidi="ar-KW"/>
        </w:rPr>
        <w:t xml:space="preserve">  كفا</w:t>
      </w:r>
      <w:r>
        <w:rPr>
          <w:rFonts w:hint="cs"/>
          <w:b w:val="0"/>
          <w:rtl/>
          <w:lang w:bidi="ar-KW"/>
        </w:rPr>
        <w:t xml:space="preserve"> بحمد الله منذ نص قرن او يزيد ، </w:t>
      </w:r>
      <w:r w:rsidR="00464652">
        <w:rPr>
          <w:rFonts w:hint="cs"/>
          <w:b w:val="0"/>
          <w:rtl/>
          <w:lang w:bidi="ar-KW"/>
        </w:rPr>
        <w:t xml:space="preserve">[ أنّا كنّا ] </w:t>
      </w:r>
      <w:r>
        <w:rPr>
          <w:rFonts w:hint="cs"/>
          <w:b w:val="0"/>
          <w:rtl/>
          <w:lang w:bidi="ar-KW"/>
        </w:rPr>
        <w:t xml:space="preserve">من </w:t>
      </w:r>
      <w:r w:rsidR="00464652">
        <w:rPr>
          <w:rFonts w:hint="cs"/>
          <w:b w:val="0"/>
          <w:rtl/>
          <w:lang w:bidi="ar-KW"/>
        </w:rPr>
        <w:t>أ</w:t>
      </w:r>
      <w:r>
        <w:rPr>
          <w:rFonts w:hint="cs"/>
          <w:b w:val="0"/>
          <w:rtl/>
          <w:lang w:bidi="ar-KW"/>
        </w:rPr>
        <w:t xml:space="preserve">ول من طالب بتطبيق الشريعة الاسلامية ، اقنونا وعرفا ، وكنا اول من اقام المؤتمر التاريخي الذي شاركت فيه الجهات الرسمية والشعبية لتحقيق هذا الغرض الكبير ، وقد تابعنا قراراته حتى تألفت اللجان بمجلس الشعب لهذا الغرض وحتى انهت مهمتها ، في رياسة الاستاذ السيد مرعي ثم الدكتور صوفي ثم جاءت الظروف الطائشه فعطلت هذا المجهود وهو يوشك ان يؤتي بعض الثمار  ، </w:t>
      </w:r>
      <w:r w:rsidR="00464652">
        <w:rPr>
          <w:rFonts w:hint="cs"/>
          <w:b w:val="0"/>
          <w:rtl/>
          <w:lang w:bidi="ar-KW"/>
        </w:rPr>
        <w:t xml:space="preserve"> </w:t>
      </w:r>
      <w:r>
        <w:rPr>
          <w:rFonts w:hint="cs"/>
          <w:b w:val="0"/>
          <w:rtl/>
          <w:lang w:bidi="ar-KW"/>
        </w:rPr>
        <w:t>وكنا لا نزال نرى ان تطبيق الشريعه ليس هو اقامه الحدود فقط ، ولكنه ايضا التربيه الاسلامية الشاملة ، والالتزام الديني السمح الرفيق ، النابع عن الضمير والايمان ، في كل مطالب الحياه الانسانية</w:t>
      </w:r>
      <w:r w:rsidR="00464652">
        <w:rPr>
          <w:rFonts w:hint="cs"/>
          <w:b w:val="0"/>
          <w:rtl/>
          <w:lang w:bidi="ar-KW"/>
        </w:rPr>
        <w:t xml:space="preserve"> ، </w:t>
      </w:r>
      <w:r>
        <w:rPr>
          <w:rFonts w:hint="cs"/>
          <w:b w:val="0"/>
          <w:rtl/>
          <w:lang w:bidi="ar-KW"/>
        </w:rPr>
        <w:t xml:space="preserve">فتطبيق الشريعة كما يكون بالقانون ، يكون قبل ذلك وبعدذ بالعلاقه بالله ،يطبقه العامل في مصنعه والطبيب في عيادته ، والموظف في مكتبه ويطبقه الرجل على نفسه واسرته ، والتاجر في متجره ، والطالب في معهده والزارع في حقله ، والاستاذ في مدرسته وجامعته ، وبالجمله يطبقه كل انسان في ناحية اختصاصه أو رعايته ومسؤليته ايمانا واحتسابا ، قبل الخوف من عصا القانون ، او سوط الاتزام الخارجي كيفما كان ( وهذا هو التصوف )  ، </w:t>
      </w:r>
      <w:r w:rsidR="00464652">
        <w:rPr>
          <w:rFonts w:hint="cs"/>
          <w:bCs/>
          <w:rtl/>
          <w:lang w:bidi="ar-KW"/>
        </w:rPr>
        <w:t xml:space="preserve">[ </w:t>
      </w:r>
      <w:r w:rsidRPr="00464652">
        <w:rPr>
          <w:rFonts w:hint="cs"/>
          <w:bCs/>
          <w:rtl/>
          <w:lang w:bidi="ar-KW"/>
        </w:rPr>
        <w:t>وهذه وظيفة الدعاة الى الله</w:t>
      </w:r>
      <w:r w:rsidR="00464652">
        <w:rPr>
          <w:rFonts w:hint="cs"/>
          <w:bCs/>
          <w:rtl/>
          <w:lang w:bidi="ar-KW"/>
        </w:rPr>
        <w:t xml:space="preserve"> ] : </w:t>
      </w:r>
      <w:r>
        <w:rPr>
          <w:rFonts w:hint="cs"/>
          <w:b w:val="0"/>
          <w:rtl/>
          <w:lang w:bidi="ar-KW"/>
        </w:rPr>
        <w:t xml:space="preserve">وهذا الجانب هو ما ينبغي الا يهمل حتى تقنن الشريعة ، او حتى يبدأ التكبيق التدريجي او غيره ، هذه الوظيفه المعهد والمدرسه والجامعه والاعلام ووظيفه العلماء والوعاظ والائمة والاساتذة والدعاة الى الله والصوفية الصحيحه والجمعيات السامية على ان تكون بالحكمة والاقناع ، والاستمرار والدأب ، في محبة ورفق وتواضع وكياسة وتجميع وتكتيل  ، </w:t>
      </w:r>
      <w:r w:rsidR="00464652">
        <w:rPr>
          <w:rFonts w:hint="cs"/>
          <w:b w:val="0"/>
          <w:rtl/>
          <w:lang w:bidi="ar-KW"/>
        </w:rPr>
        <w:t xml:space="preserve"> </w:t>
      </w:r>
      <w:r>
        <w:rPr>
          <w:rFonts w:hint="cs"/>
          <w:b w:val="0"/>
          <w:rtl/>
          <w:lang w:bidi="ar-KW"/>
        </w:rPr>
        <w:t xml:space="preserve">لا في عنجهية وعبوس وغطرسة واحتقار للاخرين وما اختاروا لانفسهم من مذاهب او مشارب في حدود الكتاب والسنة ، وإن اختلفت المفاهيم بل دون تعصب لمذهب معين أو رأي بالذات ، بل الى سماخة الدين ومرونته وسعته وعالمته وسلمه وامنه وسكينته لا تطرف ، ولا ارهاب ، ولا تخريب  ، </w:t>
      </w:r>
      <w:r w:rsidR="00464652">
        <w:rPr>
          <w:rFonts w:hint="cs"/>
          <w:b w:val="0"/>
          <w:rtl/>
          <w:lang w:bidi="ar-KW"/>
        </w:rPr>
        <w:t xml:space="preserve"> </w:t>
      </w:r>
      <w:r>
        <w:rPr>
          <w:rFonts w:hint="cs"/>
          <w:b w:val="0"/>
          <w:rtl/>
          <w:lang w:bidi="ar-KW"/>
        </w:rPr>
        <w:t xml:space="preserve">ولنفرض ان امورنا كلها بين الرخصة والعزيمة ، فمن اخذ بأحدهما فقد اصاب ( وحسبنا من المسلم ما يصير به مسلما ) ثم تتناصح تناصح الاحباء والاخوة ، فنتواصل ولا نتقاطع افرادا وجماعات ، كأننا  اعداء الداء لا تخد بيننا نيران الخصومة ، كما هو الآن ، نسجل هذا لوجه الله ، والله سميع عليم  ، </w:t>
      </w:r>
    </w:p>
    <w:p w:rsidR="009811FD" w:rsidRDefault="009811FD" w:rsidP="00531024">
      <w:pPr>
        <w:spacing w:after="240"/>
        <w:jc w:val="center"/>
        <w:rPr>
          <w:b w:val="0"/>
          <w:rtl/>
          <w:lang w:bidi="ar-KW"/>
        </w:rPr>
      </w:pPr>
      <w:r>
        <w:rPr>
          <w:rFonts w:hint="cs"/>
          <w:b w:val="0"/>
          <w:rtl/>
          <w:lang w:bidi="ar-KW"/>
        </w:rPr>
        <w:lastRenderedPageBreak/>
        <w:t>***</w:t>
      </w:r>
    </w:p>
    <w:p w:rsidR="009811FD" w:rsidRDefault="009811FD" w:rsidP="00531024">
      <w:pPr>
        <w:jc w:val="center"/>
        <w:rPr>
          <w:b w:val="0"/>
          <w:bCs/>
          <w:rtl/>
          <w:lang w:bidi="ar-KW"/>
        </w:rPr>
      </w:pPr>
      <w:r>
        <w:rPr>
          <w:rFonts w:hint="cs"/>
          <w:b w:val="0"/>
          <w:bCs/>
          <w:rtl/>
          <w:lang w:bidi="ar-KW"/>
        </w:rPr>
        <w:t>السلفية المعاصرة الى اين ؟! كل مسلم موحد ولله الحمد</w:t>
      </w:r>
    </w:p>
    <w:p w:rsidR="009811FD" w:rsidRDefault="00464652" w:rsidP="00531024">
      <w:pPr>
        <w:spacing w:after="240"/>
        <w:jc w:val="both"/>
        <w:rPr>
          <w:b w:val="0"/>
          <w:rtl/>
          <w:lang w:bidi="ar-KW"/>
        </w:rPr>
      </w:pPr>
      <w:r>
        <w:rPr>
          <w:rFonts w:hint="cs"/>
          <w:b w:val="0"/>
          <w:bCs/>
          <w:rtl/>
          <w:lang w:bidi="ar-KW"/>
        </w:rPr>
        <w:t xml:space="preserve">[ </w:t>
      </w:r>
      <w:r w:rsidR="009811FD">
        <w:rPr>
          <w:rFonts w:hint="cs"/>
          <w:b w:val="0"/>
          <w:bCs/>
          <w:rtl/>
          <w:lang w:bidi="ar-KW"/>
        </w:rPr>
        <w:t>تقدمة وتمهيد</w:t>
      </w:r>
      <w:r>
        <w:rPr>
          <w:rFonts w:hint="cs"/>
          <w:b w:val="0"/>
          <w:bCs/>
          <w:rtl/>
          <w:lang w:bidi="ar-KW"/>
        </w:rPr>
        <w:t xml:space="preserve"> ]</w:t>
      </w:r>
      <w:r w:rsidR="009811FD">
        <w:rPr>
          <w:rFonts w:hint="cs"/>
          <w:b w:val="0"/>
          <w:rtl/>
          <w:lang w:bidi="ar-KW"/>
        </w:rPr>
        <w:t xml:space="preserve"> : للانسان العاقل مطلق  الحرية فيما يختار لنفسه من مذهب او فكر ، مادام قادرا على تمييز الخبيث من الطيب ، وما دام له من سعة الثقافة والعلم ما يؤهله لصحة الاحكام ، ولكن ليس له مطلقا ان يقف نفسه وعلمه وقلمه على هدم من خالفه ، لمجرد انه يخالفه ، دون التعمق في تحليل الراي المخالف وما له من دليل يعذر به صاحبه   ، </w:t>
      </w:r>
      <w:r>
        <w:rPr>
          <w:rFonts w:hint="cs"/>
          <w:b w:val="0"/>
          <w:rtl/>
          <w:lang w:bidi="ar-KW"/>
        </w:rPr>
        <w:t xml:space="preserve"> </w:t>
      </w:r>
      <w:r w:rsidR="009811FD">
        <w:rPr>
          <w:rFonts w:hint="cs"/>
          <w:b w:val="0"/>
          <w:rtl/>
          <w:lang w:bidi="ar-KW"/>
        </w:rPr>
        <w:t xml:space="preserve">والاسلام دين الانصاف ، ودين الادب ودين عفة القلم والنفس واللسان ، ودين التحري والاحتياط والتورع ، ودين الترفع عن السفساف والأخذ بمعالي الامور فلا اكراه ولا اجبار على حسي أو معنوي  ، </w:t>
      </w:r>
      <w:r>
        <w:rPr>
          <w:rFonts w:hint="cs"/>
          <w:b w:val="0"/>
          <w:rtl/>
          <w:lang w:bidi="ar-KW"/>
        </w:rPr>
        <w:t xml:space="preserve"> [ </w:t>
      </w:r>
      <w:r w:rsidR="009811FD" w:rsidRPr="00464652">
        <w:rPr>
          <w:rFonts w:hint="cs"/>
          <w:bCs/>
          <w:rtl/>
          <w:lang w:bidi="ar-KW"/>
        </w:rPr>
        <w:t>الطوفان الاعمى</w:t>
      </w:r>
      <w:r>
        <w:rPr>
          <w:rFonts w:hint="cs"/>
          <w:bCs/>
          <w:rtl/>
          <w:lang w:bidi="ar-KW"/>
        </w:rPr>
        <w:t xml:space="preserve"> ]</w:t>
      </w:r>
      <w:r w:rsidR="009811FD" w:rsidRPr="00464652">
        <w:rPr>
          <w:rFonts w:hint="cs"/>
          <w:bCs/>
          <w:rtl/>
          <w:lang w:bidi="ar-KW"/>
        </w:rPr>
        <w:t xml:space="preserve"> :</w:t>
      </w:r>
      <w:r>
        <w:rPr>
          <w:rFonts w:hint="cs"/>
          <w:bCs/>
          <w:rtl/>
          <w:lang w:bidi="ar-KW"/>
        </w:rPr>
        <w:t xml:space="preserve">  </w:t>
      </w:r>
      <w:r w:rsidR="009811FD">
        <w:rPr>
          <w:rFonts w:hint="cs"/>
          <w:b w:val="0"/>
          <w:rtl/>
          <w:lang w:bidi="ar-KW"/>
        </w:rPr>
        <w:t xml:space="preserve">ونحن الان امام طوفان اعمى من الدعاوي والدعايات والادعاءات التي تخرج المسلمين جميعا من دين الله ، فرادى ومجموعات بعشرات  ،  بل مءات الملايين بجرة قلم أو انبعاق مخبول احمق مستغلق ينضح بالجهلوت والبذاءه والغل على كافة المسلمين لانهم لا يرون رأيه ولا يؤمنون بدعوته أو ادعاءاته ، وهو يعني بخاصه السادة الشرعيين من الصوفية الأبرار ،  رضي الله عنهم جميعا  ، هذا الطوفان الذي يزجيه ويدفعه قوم لا هم لهم الا العمل على السياده على المسلمين وفرض سلطتهم وسيطرتهم عليهم ، بداية بالعقيده ودعاوى الانفراد بالتوحيد وخدمة السنة ومرورا بصور العمل الاسلامي العام ، وتسترا وراء الخدمات الاسلاميه المتمثله في البنوك والمؤتمرات ، وفي انشاء الجامعات والبعوث والارساليات ، والاعانه على الدراسات التي يراد بها ان تكون مسامير لتثبيت فكرة السيادة والعدوان والتسلط على اهل القبلة كلهم الآن مشركون او كافرون او وثنيون او مرتدون أو هم في أحسن ألاحوال فسقة فجرة مارقون ويعنون بخاصة اولئك الصوفية منهم كما قلت ، اي القوم الذين هم خاصة الخاصة من أهل ( لا إله إلا الله ) والذين يمثلون ثلث العالم الاسلامي على الاقل ، ان لم يكونوا نصفه أو أكثر من نصفه فعلا وواقعا اكيدا ، فليس من شبر من ارض في بلاد الاسلام الا وفيه صوفي عابد عامل ، وتقي كريم ( ولا شأن لنا هنا بالمتموصفة الأدعباء المنحرفين ) اذ التصوف كما نعرفه فقه وعبادة ، وخلق وعمل ، فهو فرض بالنصوص المحكمة من الكتاب والسنة  ، </w:t>
      </w:r>
      <w:r w:rsidR="00B1591B">
        <w:rPr>
          <w:rFonts w:hint="cs"/>
          <w:bCs/>
          <w:rtl/>
          <w:lang w:bidi="ar-KW"/>
        </w:rPr>
        <w:t xml:space="preserve">[ </w:t>
      </w:r>
      <w:r w:rsidR="009811FD" w:rsidRPr="00464652">
        <w:rPr>
          <w:rFonts w:hint="cs"/>
          <w:bCs/>
          <w:rtl/>
          <w:lang w:bidi="ar-KW"/>
        </w:rPr>
        <w:t xml:space="preserve">الشباب المفتون </w:t>
      </w:r>
      <w:r w:rsidR="00B1591B">
        <w:rPr>
          <w:rFonts w:hint="cs"/>
          <w:bCs/>
          <w:rtl/>
          <w:lang w:bidi="ar-KW"/>
        </w:rPr>
        <w:t xml:space="preserve">] </w:t>
      </w:r>
      <w:r w:rsidR="009811FD" w:rsidRPr="00464652">
        <w:rPr>
          <w:rFonts w:hint="cs"/>
          <w:bCs/>
          <w:rtl/>
          <w:lang w:bidi="ar-KW"/>
        </w:rPr>
        <w:t>:</w:t>
      </w:r>
      <w:r w:rsidR="00B1591B">
        <w:rPr>
          <w:rFonts w:hint="cs"/>
          <w:bCs/>
          <w:rtl/>
          <w:lang w:bidi="ar-KW"/>
        </w:rPr>
        <w:t xml:space="preserve">  </w:t>
      </w:r>
      <w:r w:rsidR="009811FD">
        <w:rPr>
          <w:rFonts w:hint="cs"/>
          <w:b w:val="0"/>
          <w:rtl/>
          <w:lang w:bidi="ar-KW"/>
        </w:rPr>
        <w:t>ومن المؤسف والمحزن انهم استقطبوا عددا غير قليل من الشباب الاسلامي الساذج أو</w:t>
      </w:r>
      <w:r w:rsidR="00B1591B">
        <w:rPr>
          <w:rFonts w:hint="cs"/>
          <w:b w:val="0"/>
          <w:rtl/>
          <w:lang w:bidi="ar-KW"/>
        </w:rPr>
        <w:t xml:space="preserve"> </w:t>
      </w:r>
      <w:r w:rsidR="009811FD">
        <w:rPr>
          <w:rFonts w:hint="cs"/>
          <w:b w:val="0"/>
          <w:rtl/>
          <w:lang w:bidi="ar-KW"/>
        </w:rPr>
        <w:t>المعقد المتأزم</w:t>
      </w:r>
      <w:r w:rsidR="00B1591B">
        <w:rPr>
          <w:rFonts w:hint="cs"/>
          <w:b w:val="0"/>
          <w:rtl/>
          <w:lang w:bidi="ar-KW"/>
        </w:rPr>
        <w:t xml:space="preserve"> </w:t>
      </w:r>
      <w:r w:rsidR="009811FD">
        <w:rPr>
          <w:rFonts w:hint="cs"/>
          <w:b w:val="0"/>
          <w:rtl/>
          <w:lang w:bidi="ar-KW"/>
        </w:rPr>
        <w:t>، أو الطيب القلب ، أو السطحي الفكر ، او المحدود المعرفه ، ففتنوهم عن الجادة</w:t>
      </w:r>
      <w:r w:rsidR="00B1591B">
        <w:rPr>
          <w:rFonts w:hint="cs"/>
          <w:b w:val="0"/>
          <w:rtl/>
          <w:lang w:bidi="ar-KW"/>
        </w:rPr>
        <w:t xml:space="preserve"> </w:t>
      </w:r>
      <w:r w:rsidR="009811FD">
        <w:rPr>
          <w:rFonts w:hint="cs"/>
          <w:b w:val="0"/>
          <w:rtl/>
          <w:lang w:bidi="ar-KW"/>
        </w:rPr>
        <w:t xml:space="preserve">وأوحوا اليهم انهم السادة القادة ، وأنهم الفرقه الناجية ، بما قدموا لهم من ثقافة الانغلاق والتحجر ، والرجعية والانقياض والتقطيب والعبوس والعجرفة ، وجمع الاهتمام في هيئات البدن والملبس والتخلق بالكبر والحقد ولؤم التفكير وسوء الظن بخلق الله ، والغل على اللذين آمنوا بلا تمييز </w:t>
      </w:r>
      <w:r w:rsidR="009811FD">
        <w:rPr>
          <w:rFonts w:hint="cs"/>
          <w:b w:val="0"/>
          <w:rtl/>
          <w:lang w:bidi="ar-KW"/>
        </w:rPr>
        <w:lastRenderedPageBreak/>
        <w:t xml:space="preserve">مع الاكراه والارهاب  ، </w:t>
      </w:r>
      <w:r w:rsidR="00B1591B">
        <w:rPr>
          <w:rFonts w:hint="cs"/>
          <w:b w:val="0"/>
          <w:rtl/>
          <w:lang w:bidi="ar-KW"/>
        </w:rPr>
        <w:t xml:space="preserve"> </w:t>
      </w:r>
      <w:r w:rsidR="009811FD">
        <w:rPr>
          <w:rFonts w:hint="cs"/>
          <w:b w:val="0"/>
          <w:rtl/>
          <w:lang w:bidi="ar-KW"/>
        </w:rPr>
        <w:t xml:space="preserve">كما أستغلوا حاجة بعضهم الى المال فقدموه اليهم سحا غدقا ، وهو سحت حرام ، على مختلف صوره وأوضاعه ، وجعلوا منهم خميرة عكننة للمجتمع ، ومثار قلق للحكومات ، وسوطا يلهب ظهور جماعة المسلمين فما تجد ارهابيا ولا متطرفا ، ولا مخربا ولا فتانا ولا مفرقا بين أهل القبلة الا وهو منسوب الى السلفية متخرج من مدارسها ، عبد لمشيئتها مندفع متهور سمج النفس ثقيل الظل استحل دماء المسلمين وأعراضهم ، ويمزق جموعهم ، باسم التوحيد المظلوم ، والسلفية السياسية ، والسنة المفترى عليها حتى فرقوا الأسرة الواحدة  </w:t>
      </w:r>
      <w:r w:rsidR="00B1591B">
        <w:rPr>
          <w:rFonts w:hint="cs"/>
          <w:b w:val="0"/>
          <w:rtl/>
          <w:lang w:bidi="ar-KW"/>
        </w:rPr>
        <w:t xml:space="preserve">، </w:t>
      </w:r>
      <w:r w:rsidR="009811FD">
        <w:rPr>
          <w:rFonts w:hint="cs"/>
          <w:b w:val="0"/>
          <w:rtl/>
          <w:lang w:bidi="ar-KW"/>
        </w:rPr>
        <w:t>فأتهم الولد والده بالكفر والشرك ، وعصت البنت اباها بدعوى أنه مبتدع فاسق ، وتركت الم</w:t>
      </w:r>
      <w:r w:rsidR="00B1591B">
        <w:rPr>
          <w:rFonts w:hint="cs"/>
          <w:b w:val="0"/>
          <w:rtl/>
          <w:lang w:bidi="ar-KW"/>
        </w:rPr>
        <w:t>ر</w:t>
      </w:r>
      <w:r w:rsidR="009811FD">
        <w:rPr>
          <w:rFonts w:hint="cs"/>
          <w:b w:val="0"/>
          <w:rtl/>
          <w:lang w:bidi="ar-KW"/>
        </w:rPr>
        <w:t xml:space="preserve">أه زوجها ، وتزوجت من آخر ، دون ان تطلق من الاول بدعوى ان زواجها باطل ، لأنه من (كافر) لا يحل له زواج مسلمة (تأمل) !! ولا قوة الا بالله  ، </w:t>
      </w:r>
      <w:r w:rsidR="00B1591B">
        <w:rPr>
          <w:rFonts w:hint="cs"/>
          <w:b w:val="0"/>
          <w:rtl/>
          <w:lang w:bidi="ar-KW"/>
        </w:rPr>
        <w:t xml:space="preserve"> </w:t>
      </w:r>
      <w:r w:rsidR="00B1591B">
        <w:rPr>
          <w:rFonts w:hint="cs"/>
          <w:bCs/>
          <w:rtl/>
          <w:lang w:bidi="ar-KW"/>
        </w:rPr>
        <w:t xml:space="preserve">[ </w:t>
      </w:r>
      <w:r w:rsidR="009811FD" w:rsidRPr="00464652">
        <w:rPr>
          <w:rFonts w:hint="cs"/>
          <w:bCs/>
          <w:rtl/>
          <w:lang w:bidi="ar-KW"/>
        </w:rPr>
        <w:t>من اين اتت الفتنة</w:t>
      </w:r>
      <w:r w:rsidR="00B1591B">
        <w:rPr>
          <w:rFonts w:hint="cs"/>
          <w:bCs/>
          <w:rtl/>
          <w:lang w:bidi="ar-KW"/>
        </w:rPr>
        <w:t xml:space="preserve"> ]</w:t>
      </w:r>
      <w:r w:rsidR="009811FD" w:rsidRPr="00464652">
        <w:rPr>
          <w:rFonts w:hint="cs"/>
          <w:bCs/>
          <w:rtl/>
          <w:lang w:bidi="ar-KW"/>
        </w:rPr>
        <w:t xml:space="preserve"> :</w:t>
      </w:r>
      <w:r w:rsidR="00B1591B">
        <w:rPr>
          <w:rFonts w:hint="cs"/>
          <w:bCs/>
          <w:rtl/>
          <w:lang w:bidi="ar-KW"/>
        </w:rPr>
        <w:t xml:space="preserve"> </w:t>
      </w:r>
      <w:r w:rsidR="009811FD">
        <w:rPr>
          <w:rFonts w:hint="cs"/>
          <w:b w:val="0"/>
          <w:rtl/>
          <w:lang w:bidi="ar-KW"/>
        </w:rPr>
        <w:t xml:space="preserve">وبرغم روائح البترول والعمالة والثراء الوقح المشبوه ، والترف الخبيث من المال الحرام والسلوك الذي يعد خيانة مبرقعة للدين وللوطن فاننا نذكر حديث رسول الله صلى الله عليه وسلم : عن ابن عمر رضي الله عنهما في الصحيحين أن الرسول استقبل مشرق المدينة المنورة فقال : (( ان الفتنه ههنا )) ، وفي مسند احمد ابن عمر ان الرسول صلى الله عليه وسلم استقبل مطلع الشمس بالمدينه فقال (( من ههنا يطلع قرن الشيطان )) ، وعن ابي هريره رضي الله عنه في الصحيحين قال صلى الله عليه وسلم : (( رأس الكفر نحو المشرق )) ومهما حاول بعضهم تأويل هذه الاحاديث وصرفها عن ظاهرها فأنها نصوص صريحه محكمة واضحة لا اجتهاد فيها ولا تأويل لها (1)  ، </w:t>
      </w:r>
      <w:r w:rsidR="00B1591B">
        <w:rPr>
          <w:rFonts w:hint="cs"/>
          <w:b w:val="0"/>
          <w:rtl/>
          <w:lang w:bidi="ar-KW"/>
        </w:rPr>
        <w:t xml:space="preserve"> </w:t>
      </w:r>
      <w:r w:rsidR="009811FD">
        <w:rPr>
          <w:rFonts w:hint="cs"/>
          <w:b w:val="0"/>
          <w:rtl/>
          <w:lang w:bidi="ar-KW"/>
        </w:rPr>
        <w:t>وربما شرح هذا الاجمال ما جاء في البخاري قال : دعا رسول الله صلى الله عليه وسلم فقال : اللهم بارك لنا في شامنا ويمننا ( ثلاثا ) قالوا ونجدنا ؟ قال صلى الله عليه وسلم : هناك الفتن والزلازل ومنها يطلع قرن الشيطان ، فمن ذا الذي نصدقه الآن : هؤلاء بأفكهم ام الرصول صلى الله عليه وسلم بصدقه ؟ وهذه هي الفتن تصدرالى العالم الاسلامي محجبة تارة وصريحه اخرى من هذا الجانب ، بأسم التوحيد والسفه الى كافة بلاذ الاسلام يدعمها المال والجاه ،</w:t>
      </w:r>
      <w:r w:rsidR="00B1591B">
        <w:rPr>
          <w:rFonts w:hint="cs"/>
          <w:b w:val="0"/>
          <w:rtl/>
          <w:lang w:bidi="ar-KW"/>
        </w:rPr>
        <w:t xml:space="preserve">  </w:t>
      </w:r>
      <w:r w:rsidR="009811FD">
        <w:rPr>
          <w:rFonts w:hint="cs"/>
          <w:b w:val="0"/>
          <w:rtl/>
          <w:lang w:bidi="ar-KW"/>
        </w:rPr>
        <w:t xml:space="preserve">يجب ان يفرق هؤلاء بين الفرائض والسنن ويجب الا ينقلو حكم الفرض الى حكم السنه ويجب ان يتأكدوا بأن المسلم له كل الخيار في التزان السنن  ، </w:t>
      </w:r>
      <w:r w:rsidR="00B1591B">
        <w:rPr>
          <w:rFonts w:hint="cs"/>
          <w:b w:val="0"/>
          <w:rtl/>
          <w:lang w:bidi="ar-KW"/>
        </w:rPr>
        <w:t xml:space="preserve"> </w:t>
      </w:r>
      <w:r w:rsidR="009811FD">
        <w:rPr>
          <w:rFonts w:hint="cs"/>
          <w:b w:val="0"/>
          <w:rtl/>
          <w:lang w:bidi="ar-KW"/>
        </w:rPr>
        <w:t>ثم هل هناك فتنه فوق القول بأن كل أهل القبلة ، مشرقا ومغربا  ،  وشمالا وجنوبا مشركون كفرة بسبب زيارة الموتى ، أ, الدعاء بالوسيلة المشروعة ، بالنص القرآني المحكم او بالصلاة في المساجد الملحق بها بعض قبورالصالحين او بدعاء نصف شعبان أو بقراءة البردة والدلائل أو التزام حب أهل البيت النبوي أو عدم توفير اللحيه او التعبد بترديد اسم الله او التعبد بالادعية والاحزاب والاوراد المأثوره مما تنقطع لها النياط كمسأله السدل والقبض ، واين وكيف توضع اليدين عند القبض ، وعدد درجات المنبر ، وتجويف القبة ، وك</w:t>
      </w:r>
      <w:r w:rsidR="00B1591B">
        <w:rPr>
          <w:rFonts w:hint="cs"/>
          <w:b w:val="0"/>
          <w:rtl/>
          <w:lang w:bidi="ar-KW"/>
        </w:rPr>
        <w:t>ا</w:t>
      </w:r>
      <w:r w:rsidR="009811FD">
        <w:rPr>
          <w:rFonts w:hint="cs"/>
          <w:b w:val="0"/>
          <w:rtl/>
          <w:lang w:bidi="ar-KW"/>
        </w:rPr>
        <w:t xml:space="preserve">لصلاه على النبي </w:t>
      </w:r>
      <w:r w:rsidR="00B1591B">
        <w:rPr>
          <w:rFonts w:hint="cs"/>
          <w:b w:val="0"/>
          <w:rtl/>
          <w:lang w:bidi="ar-KW"/>
        </w:rPr>
        <w:t>صلى الله عليه وسلم</w:t>
      </w:r>
      <w:r w:rsidR="009811FD">
        <w:rPr>
          <w:rFonts w:hint="cs"/>
          <w:b w:val="0"/>
          <w:rtl/>
          <w:lang w:bidi="ar-KW"/>
        </w:rPr>
        <w:t xml:space="preserve"> بعد الآذان او صلاة الركعتين قبل الجمعه أو قراءة الق</w:t>
      </w:r>
      <w:r w:rsidR="00B1591B">
        <w:rPr>
          <w:rFonts w:hint="cs"/>
          <w:b w:val="0"/>
          <w:rtl/>
          <w:lang w:bidi="ar-KW"/>
        </w:rPr>
        <w:t>ر</w:t>
      </w:r>
      <w:r w:rsidR="009811FD">
        <w:rPr>
          <w:rFonts w:hint="cs"/>
          <w:b w:val="0"/>
          <w:rtl/>
          <w:lang w:bidi="ar-KW"/>
        </w:rPr>
        <w:t xml:space="preserve">آن قبل الجمعه ايضا أو صلاة العيد في </w:t>
      </w:r>
      <w:r w:rsidR="009811FD">
        <w:rPr>
          <w:rFonts w:hint="cs"/>
          <w:b w:val="0"/>
          <w:rtl/>
          <w:lang w:bidi="ar-KW"/>
        </w:rPr>
        <w:lastRenderedPageBreak/>
        <w:t xml:space="preserve">المساجد أو المصافحة عند </w:t>
      </w:r>
      <w:r w:rsidR="00B1591B">
        <w:rPr>
          <w:rFonts w:hint="cs"/>
          <w:b w:val="0"/>
          <w:rtl/>
          <w:lang w:bidi="ar-KW"/>
        </w:rPr>
        <w:t>الانصراف أو الأكل على المائده أو</w:t>
      </w:r>
      <w:r w:rsidR="009811FD">
        <w:rPr>
          <w:rFonts w:hint="cs"/>
          <w:b w:val="0"/>
          <w:rtl/>
          <w:lang w:bidi="ar-KW"/>
        </w:rPr>
        <w:t xml:space="preserve"> تعليم المرأه أو الشراب في الكوب أو تبريد الماء بالثلج</w:t>
      </w:r>
      <w:r w:rsidR="00B1591B">
        <w:rPr>
          <w:rFonts w:hint="cs"/>
          <w:b w:val="0"/>
          <w:rtl/>
          <w:lang w:bidi="ar-KW"/>
        </w:rPr>
        <w:t xml:space="preserve"> ، </w:t>
      </w:r>
      <w:r w:rsidR="009811FD">
        <w:rPr>
          <w:rFonts w:hint="cs"/>
          <w:b w:val="0"/>
          <w:rtl/>
          <w:lang w:bidi="ar-KW"/>
        </w:rPr>
        <w:t>أ</w:t>
      </w:r>
      <w:r w:rsidR="00B1591B">
        <w:rPr>
          <w:rFonts w:hint="cs"/>
          <w:b w:val="0"/>
          <w:rtl/>
          <w:lang w:bidi="ar-KW"/>
        </w:rPr>
        <w:t xml:space="preserve">و </w:t>
      </w:r>
      <w:r w:rsidR="009811FD">
        <w:rPr>
          <w:rFonts w:hint="cs"/>
          <w:b w:val="0"/>
          <w:rtl/>
          <w:lang w:bidi="ar-KW"/>
        </w:rPr>
        <w:t>لبس النظارة وساعة اليد ، وهل تكون في اليد اليمنى او اليسري ، وهل يؤخذ في الصلاة بالتقويم الفلكي</w:t>
      </w:r>
      <w:r w:rsidR="00B1591B">
        <w:rPr>
          <w:rFonts w:hint="cs"/>
          <w:b w:val="0"/>
          <w:rtl/>
          <w:lang w:bidi="ar-KW"/>
        </w:rPr>
        <w:t xml:space="preserve"> ، </w:t>
      </w:r>
      <w:r w:rsidR="009811FD">
        <w:rPr>
          <w:rFonts w:hint="cs"/>
          <w:b w:val="0"/>
          <w:rtl/>
          <w:lang w:bidi="ar-KW"/>
        </w:rPr>
        <w:t>أو عدم لعق الاصابع ، أو ترك السواك والطيب ، أو الجهر بختام الصلاة ، أو القيام للقادم او اكتفاء المرأه بالحجاب دون النقاب أو القول بحركه الارض حول الشمس أو الرضا بالتصوير الفوتوغرافي أو قنوت الفجر أو حمل المسبحه بل لقد حرموا على النساء التحلي بالذهب الى اكوام من التفاهات وصغار الفروع مما عم وغم وطم خصوصا سنن العادات فذلك جميعا عندهم بدع وشرك وردة وخروج من دين الله تسقط به العدالة ، وتطلق به الزوجة ، ويستحل به الدم فلا ينفع معه عندهم صلاه ولا صوم ولا زكاة ولا حج ولا عمرة ، بينما</w:t>
      </w:r>
      <w:r w:rsidR="00B1591B">
        <w:rPr>
          <w:rFonts w:hint="cs"/>
          <w:b w:val="0"/>
          <w:rtl/>
          <w:lang w:bidi="ar-KW"/>
        </w:rPr>
        <w:t xml:space="preserve"> </w:t>
      </w:r>
      <w:r w:rsidR="009811FD">
        <w:rPr>
          <w:rFonts w:hint="cs"/>
          <w:b w:val="0"/>
          <w:rtl/>
          <w:lang w:bidi="ar-KW"/>
        </w:rPr>
        <w:t xml:space="preserve">رسول الله صلى الله عليه وسلم يكذبهم كما جاء في حديث عقبة في الصحيحين ، قال صلى الله عليه وسلم : (( لست اخاف عليكم ان تشركوا بعدي ( تأمل ) ولكني اخشى عليكم الدنيا ان تتنافسوا فيها فتهلكوا كما هلك من قبلكم )) (1)  ، </w:t>
      </w:r>
      <w:r w:rsidR="00B1591B">
        <w:rPr>
          <w:rFonts w:hint="cs"/>
          <w:b w:val="0"/>
          <w:rtl/>
          <w:lang w:bidi="ar-KW"/>
        </w:rPr>
        <w:t xml:space="preserve"> </w:t>
      </w:r>
      <w:r w:rsidR="009811FD">
        <w:rPr>
          <w:rFonts w:hint="cs"/>
          <w:b w:val="0"/>
          <w:rtl/>
          <w:lang w:bidi="ar-KW"/>
        </w:rPr>
        <w:t>وروى احمد والحاكم وابن ماجه عن شداد أبن اوس ، قلت يا رسول الله صلى الله عليه وسلم أتشرك أمتك بعدك ؟ قال : نعم ، أما أنهم لا يعبدون شمسا ولا قمرا ولا وثنا (( تأمل )) ولكنهم يراءون بأعملهم  ،  وانت لا تجد رياء في المظاهر البدنية  ، ولا اهتماما بالصور المظهرية ، كما تجد عند هؤلاء اللذين يرمون غيرهم بالوثنية والشرك ، فمن ذا اللذي نصدق اذا ؟!</w:t>
      </w:r>
      <w:r w:rsidR="00B1591B">
        <w:rPr>
          <w:rFonts w:hint="cs"/>
          <w:b w:val="0"/>
          <w:rtl/>
          <w:lang w:bidi="ar-KW"/>
        </w:rPr>
        <w:t xml:space="preserve">  </w:t>
      </w:r>
      <w:r w:rsidR="009811FD">
        <w:rPr>
          <w:rFonts w:hint="cs"/>
          <w:b w:val="0"/>
          <w:rtl/>
          <w:lang w:bidi="ar-KW"/>
        </w:rPr>
        <w:t xml:space="preserve">انصدق هؤلاء فيما ابتدعو من تكفير بالمسلمين وتبديعهم وتشريكهم واستحلال حرماتهم ، واخراجهم من الملة ، أو الحكم عليهم بالنار كأنما هم أوصياء على الله فيما قدر وقضى ام نصدق رسول الله صلى الله عليه وسلم الذي لا ينطق عن الهوى ؟ وقد اكد ان الأمه من بعده لن تعبد شمسا ولا قمراولا وثنا ، وأنما هو الرياء في الاعمال ، وهو معصية خفية ( غالبا ) وأنما اعلن بها هؤلاء القوم بما يخالفون به المجتمع في هيئاتهم ، وفي مظاهرهم وتصرفاتهم ، ومعاملاتهم الشاذه ، وحسب احدهم جلباب قصير ضيق ، وطاقية مخرمه ساخره ، وسروال طويل يظهر من تحت الجلباب ثم سواك ، وكتاب يطوى بين دفتيه الشذوذ والفتن والتخلف  ،  ثم اطلاق الشعر على القفا مشوشا او منسقا في حلقات هازله تداعب غطاء الرأس  ،  وقد شغلوا الناس بهذه التوافه الفرعيه التي لابد فيها من اختلاف وجهات النظر عقلا وشرعا ، كما يحيط بالاسلام من الاخطار والاهوال التي يشيب لها الولدان  ،  ويحسبون انهم مهتدون  ، </w:t>
      </w:r>
      <w:r w:rsidR="00B1591B">
        <w:rPr>
          <w:rFonts w:hint="cs"/>
          <w:bCs/>
          <w:rtl/>
          <w:lang w:bidi="ar-KW"/>
        </w:rPr>
        <w:t xml:space="preserve">[ </w:t>
      </w:r>
      <w:r w:rsidR="009811FD" w:rsidRPr="00464652">
        <w:rPr>
          <w:rFonts w:hint="cs"/>
          <w:bCs/>
          <w:rtl/>
          <w:lang w:bidi="ar-KW"/>
        </w:rPr>
        <w:t>الصحابه لم يكفروا الفرق الضالة</w:t>
      </w:r>
      <w:r w:rsidR="00B1591B">
        <w:rPr>
          <w:rFonts w:hint="cs"/>
          <w:bCs/>
          <w:rtl/>
          <w:lang w:bidi="ar-KW"/>
        </w:rPr>
        <w:t xml:space="preserve"> ]</w:t>
      </w:r>
      <w:r w:rsidR="009811FD" w:rsidRPr="00464652">
        <w:rPr>
          <w:rFonts w:hint="cs"/>
          <w:bCs/>
          <w:rtl/>
          <w:lang w:bidi="ar-KW"/>
        </w:rPr>
        <w:t xml:space="preserve"> :</w:t>
      </w:r>
      <w:r w:rsidR="00B1591B">
        <w:rPr>
          <w:rFonts w:hint="cs"/>
          <w:bCs/>
          <w:rtl/>
          <w:lang w:bidi="ar-KW"/>
        </w:rPr>
        <w:t xml:space="preserve">  </w:t>
      </w:r>
      <w:r w:rsidR="009811FD">
        <w:rPr>
          <w:rFonts w:hint="cs"/>
          <w:b w:val="0"/>
          <w:rtl/>
          <w:lang w:bidi="ar-KW"/>
        </w:rPr>
        <w:t xml:space="preserve">وكيف يحكمون على من يخالف مذهبهم بالكفر والشرك والردة والبدعة ، ولو استطاعوا لقتلوه (1) شر قتلة ، وقد عاب الصحابة والتابعون على سلف هؤلاء من الخوارج واشياعهم ، انهم عمدوا الى الآيات التي نزلت في غير المسلمين ، فطبقوها تعسفا وتعصبا وغلا وتطرفا على أهل لا إله إلا الله (كما نقله البخاري عن ابن عمر وغيره في باب الخوارج ) لأنهم لم يقولو بعد قولهم أو يجاروهم على انحرافهم </w:t>
      </w:r>
      <w:r w:rsidR="009811FD">
        <w:rPr>
          <w:rFonts w:hint="cs"/>
          <w:b w:val="0"/>
          <w:rtl/>
          <w:lang w:bidi="ar-KW"/>
        </w:rPr>
        <w:lastRenderedPageBreak/>
        <w:t>وانجرافهم ، وقد زعموا اننا نعيش اليوم جاهليه انكر من الجاهليه الاولى ( راجع اهل القبلة )</w:t>
      </w:r>
      <w:r w:rsidR="00B1591B">
        <w:rPr>
          <w:rFonts w:hint="cs"/>
          <w:b w:val="0"/>
          <w:rtl/>
          <w:lang w:bidi="ar-KW"/>
        </w:rPr>
        <w:t xml:space="preserve">  ، </w:t>
      </w:r>
      <w:r w:rsidR="009811FD">
        <w:rPr>
          <w:rFonts w:hint="cs"/>
          <w:b w:val="0"/>
          <w:rtl/>
          <w:lang w:bidi="ar-KW"/>
        </w:rPr>
        <w:t xml:space="preserve">ومع هذا نقول لهؤلاء ( وهم احفاد الخوارج </w:t>
      </w:r>
      <w:r w:rsidR="00B1591B">
        <w:rPr>
          <w:rFonts w:hint="cs"/>
          <w:b w:val="0"/>
          <w:rtl/>
          <w:lang w:bidi="ar-KW"/>
        </w:rPr>
        <w:t>، ب</w:t>
      </w:r>
      <w:r w:rsidR="009811FD">
        <w:rPr>
          <w:rFonts w:hint="cs"/>
          <w:b w:val="0"/>
          <w:rtl/>
          <w:lang w:bidi="ar-KW"/>
        </w:rPr>
        <w:t xml:space="preserve">ل هم امعن في الغل والجهل والتطرف والانحراف ) أن اجدادكم او ائمتكم السابقين قد كفروا عثمان وعليا ومعاويه ومن معهم ،واستحلوا دمائهم واموالهم </w:t>
      </w:r>
      <w:r w:rsidR="00B32D6F">
        <w:rPr>
          <w:rFonts w:hint="cs"/>
          <w:b w:val="0"/>
          <w:rtl/>
          <w:lang w:bidi="ar-KW"/>
        </w:rPr>
        <w:t>وجعلوا بلاد المسلمين بلاد حرب و</w:t>
      </w:r>
      <w:r w:rsidR="009811FD">
        <w:rPr>
          <w:rFonts w:hint="cs"/>
          <w:b w:val="0"/>
          <w:rtl/>
          <w:lang w:bidi="ar-KW"/>
        </w:rPr>
        <w:t xml:space="preserve">كفر </w:t>
      </w:r>
      <w:r w:rsidR="00B32D6F">
        <w:rPr>
          <w:rFonts w:hint="cs"/>
          <w:b w:val="0"/>
          <w:rtl/>
          <w:lang w:bidi="ar-KW"/>
        </w:rPr>
        <w:t xml:space="preserve">، </w:t>
      </w:r>
      <w:r w:rsidR="009811FD">
        <w:rPr>
          <w:rFonts w:hint="cs"/>
          <w:b w:val="0"/>
          <w:rtl/>
          <w:lang w:bidi="ar-KW"/>
        </w:rPr>
        <w:t>فأستباحوا فيها الدماء والاعراض والاموال ، كما تفعلون انتم ، وزعموا ان عليا ومعاويه اشركوا بالله ، وطبقوا عموم الآيات التي نزلت في المشركين والكفار على هؤلاء المسلمين ، كما قدمنا ، ولا يزالون يفعلون وقد قال لهم على رضي اللع عنه لا نبدؤكم بقتال ولانمنعكم مساجد الله ، وهكذا لم يكفرهم على الذي كفروه ولا أحد من الصحابة والتابعون ، فكيف تحكمون انتم على من لم يفعل شيئا من ذلك بالكفر والشرك والوثنية والردة والزندقة ؟؟</w:t>
      </w:r>
    </w:p>
    <w:p w:rsidR="009811FD" w:rsidRDefault="009811FD" w:rsidP="00531024">
      <w:pPr>
        <w:spacing w:after="240"/>
        <w:jc w:val="center"/>
        <w:rPr>
          <w:b w:val="0"/>
          <w:rtl/>
          <w:lang w:bidi="ar-KW"/>
        </w:rPr>
      </w:pPr>
      <w:r>
        <w:rPr>
          <w:rFonts w:hint="cs"/>
          <w:b w:val="0"/>
          <w:rtl/>
          <w:lang w:bidi="ar-KW"/>
        </w:rPr>
        <w:t>***</w:t>
      </w:r>
    </w:p>
    <w:p w:rsidR="009811FD" w:rsidRDefault="009811FD" w:rsidP="00531024">
      <w:pPr>
        <w:spacing w:after="240"/>
        <w:jc w:val="center"/>
        <w:rPr>
          <w:b w:val="0"/>
          <w:bCs/>
          <w:rtl/>
          <w:lang w:bidi="ar-KW"/>
        </w:rPr>
      </w:pPr>
      <w:r>
        <w:rPr>
          <w:rFonts w:hint="cs"/>
          <w:b w:val="0"/>
          <w:bCs/>
          <w:rtl/>
          <w:lang w:bidi="ar-KW"/>
        </w:rPr>
        <w:t>القدرية والجبرية والمرجئة وغلاة المعتزلة</w:t>
      </w:r>
    </w:p>
    <w:p w:rsidR="009811FD" w:rsidRDefault="009811FD" w:rsidP="00531024">
      <w:pPr>
        <w:spacing w:after="240"/>
        <w:jc w:val="both"/>
        <w:rPr>
          <w:b w:val="0"/>
          <w:rtl/>
          <w:lang w:bidi="ar-KW"/>
        </w:rPr>
      </w:pPr>
      <w:r>
        <w:rPr>
          <w:rFonts w:hint="cs"/>
          <w:b w:val="0"/>
          <w:rtl/>
          <w:lang w:bidi="ar-KW"/>
        </w:rPr>
        <w:t xml:space="preserve">بل لم يكفر الصحابة (( القدرية )) الذين قالوا ان الله لم يقدر _ ولا بقدر _ على تقدير الهدى أو الضلال على احد ، بل قالوا ان الانسان يخلق عمل نفسه لنفسه بنفسه  ،  هداية أو ضلالا ،  ولم يكفر الصحابة الفرق التي زعمت منهم أن الله أجبر الخلق وأكرههم على ما هم عليه ، وأن الكفر والايمان والطاعة والمعصية في الناس كالبياض والسواد ، والطول والقصر ، في خلقة الآدمي ، ما للمخلوق في ذلك صنع ولا يد  ، بل انه لما قتل امامهم غسل وكفن وصلى عليه ودفن في مقابر المسلمين  ، </w:t>
      </w:r>
      <w:r w:rsidR="00B1591B">
        <w:rPr>
          <w:rFonts w:hint="cs"/>
          <w:b w:val="0"/>
          <w:rtl/>
          <w:lang w:bidi="ar-KW"/>
        </w:rPr>
        <w:t xml:space="preserve"> </w:t>
      </w:r>
      <w:r>
        <w:rPr>
          <w:rFonts w:hint="cs"/>
          <w:b w:val="0"/>
          <w:rtl/>
          <w:lang w:bidi="ar-KW"/>
        </w:rPr>
        <w:t xml:space="preserve">ولم يكفر التابعون احدا من المعتزلة الذين قالوا بخلق القرآن ، وأن مرتكب الكبيرة في منزلة بين المنزلتين فلا هو مسلم ولا هو كافر ، بل هو خالد في النار ، وأن الله لا يخلق ولا يقدر على العباد الذنب او المعصية ، بل العبد يخلقها ويقترفها ، وأن الله لم يتكلم ، وأن القرآن ليس بكلام الله ، بل هو خلق مما خلق الله ، فليس لله كلام عندهم  ، </w:t>
      </w:r>
      <w:r w:rsidR="00B1591B">
        <w:rPr>
          <w:rFonts w:hint="cs"/>
          <w:b w:val="0"/>
          <w:rtl/>
          <w:lang w:bidi="ar-KW"/>
        </w:rPr>
        <w:t xml:space="preserve"> </w:t>
      </w:r>
      <w:r>
        <w:rPr>
          <w:rFonts w:hint="cs"/>
          <w:b w:val="0"/>
          <w:rtl/>
          <w:lang w:bidi="ar-KW"/>
        </w:rPr>
        <w:t xml:space="preserve">ولم يكفروا المرجله اللذين قالوا : ان الايمان قول بلا عمل ، فمن أقر بالشهادتين فهو كامل الايمان وان لم يصل طول عمره ركعة واحدة ، أو لم يقم بطاعة واحده بل هو عندهم في مقام جبريل ، وفي منزله الانبياء والمرسلين سواء بسواء  ، </w:t>
      </w:r>
      <w:r w:rsidR="00B1591B">
        <w:rPr>
          <w:rFonts w:hint="cs"/>
          <w:b w:val="0"/>
          <w:rtl/>
          <w:lang w:bidi="ar-KW"/>
        </w:rPr>
        <w:t xml:space="preserve"> </w:t>
      </w:r>
      <w:r>
        <w:rPr>
          <w:rFonts w:hint="cs"/>
          <w:b w:val="0"/>
          <w:rtl/>
          <w:lang w:bidi="ar-KW"/>
        </w:rPr>
        <w:t xml:space="preserve">ولم يكفروا الجهمية الذين يقولون : ليس على العرش إله يعبد ، وليس لله في الارض كتب لله ولا الواح ولا كلام ، وينكرون المعراج نهائيا كما ينكرون صفات الله التي جاءت في القرآن ، حتى قال فيهم أبن المبارك انا لنحكي قول اليهود ولا نحكى قول الجهمية ، ومع هذا عندما قتل زعيمهم ( الجهم ابن صفوان ) ووزيره (الجعد بن درهم ) غسلوهم وكفنوهم وصلوا عليهم ودفنوهم في مقابر المسلمين ولم يجروا عليهم حكم الردة ولا الزندقه ولا الكفر أو الشرك أو الوثنية ، مع ان </w:t>
      </w:r>
      <w:r>
        <w:rPr>
          <w:rFonts w:hint="cs"/>
          <w:b w:val="0"/>
          <w:rtl/>
          <w:lang w:bidi="ar-KW"/>
        </w:rPr>
        <w:lastRenderedPageBreak/>
        <w:t xml:space="preserve">هؤلاء وسابقوهم هم اصول الفرق الاثنتين والسبعين التي جاءت في الحديث الشهير إن كان صحيحا  ، وقد نقل أبن تيميه ان الامام احمد بن حنبل لم يكفر اهل هذه الفرق بل صلى ( أحمد ) رضي الله عنه خلف بعض الجهمية وبعض القدرية وأن أكبر ما توصف به كل تلك الفرق عند ابن تيمية هو الفسق ( اقرأ نصوص كلام ابن تيمية وتلميذه ابن القيم فيما سجلناه في رسالة : أهل القبلة كلهم موحدون )  ، </w:t>
      </w:r>
    </w:p>
    <w:p w:rsidR="009811FD" w:rsidRDefault="009811FD" w:rsidP="00531024">
      <w:pPr>
        <w:spacing w:after="240"/>
        <w:jc w:val="center"/>
        <w:rPr>
          <w:b w:val="0"/>
          <w:rtl/>
          <w:lang w:bidi="ar-KW"/>
        </w:rPr>
      </w:pPr>
      <w:r>
        <w:rPr>
          <w:rFonts w:hint="cs"/>
          <w:b w:val="0"/>
          <w:rtl/>
          <w:lang w:bidi="ar-KW"/>
        </w:rPr>
        <w:t>****</w:t>
      </w:r>
    </w:p>
    <w:p w:rsidR="009811FD" w:rsidRDefault="009811FD" w:rsidP="00531024">
      <w:pPr>
        <w:spacing w:after="240"/>
        <w:jc w:val="center"/>
        <w:rPr>
          <w:b w:val="0"/>
          <w:bCs/>
          <w:rtl/>
          <w:lang w:bidi="ar-KW"/>
        </w:rPr>
      </w:pPr>
      <w:r>
        <w:rPr>
          <w:rFonts w:hint="cs"/>
          <w:b w:val="0"/>
          <w:bCs/>
          <w:rtl/>
          <w:lang w:bidi="ar-KW"/>
        </w:rPr>
        <w:t>معاملة الرسول صلى الله عليه وسلم لمخالفيه</w:t>
      </w:r>
    </w:p>
    <w:p w:rsidR="009811FD" w:rsidRDefault="009811FD" w:rsidP="00531024">
      <w:pPr>
        <w:spacing w:after="240"/>
        <w:jc w:val="both"/>
        <w:rPr>
          <w:b w:val="0"/>
          <w:rtl/>
          <w:lang w:bidi="ar-KW"/>
        </w:rPr>
      </w:pPr>
      <w:r>
        <w:rPr>
          <w:rFonts w:hint="cs"/>
          <w:b w:val="0"/>
          <w:rtl/>
          <w:lang w:bidi="ar-KW"/>
        </w:rPr>
        <w:t>ولماذا نذهب بعيدا ، فنضرب المثل بالصحابة والتابعين ، وهذا رسول الله صلى الله عليه وسلم يضرب في هذا المجال اعظم الامثال :</w:t>
      </w:r>
      <w:r w:rsidR="00B1591B">
        <w:rPr>
          <w:rFonts w:hint="cs"/>
          <w:b w:val="0"/>
          <w:rtl/>
          <w:lang w:bidi="ar-KW"/>
        </w:rPr>
        <w:t xml:space="preserve">  </w:t>
      </w:r>
      <w:r>
        <w:rPr>
          <w:rFonts w:hint="cs"/>
          <w:b w:val="0"/>
          <w:rtl/>
          <w:lang w:bidi="ar-KW"/>
        </w:rPr>
        <w:t>ارتد في حياته بعض المسلمين أفرادا أو جماعات عن الاسلام وبعضهم كان ارتداده مرات لا نره واحدة فما قتل أحدا منهم  ، وكان بعض اليهود يعتنقون الاسلام اول النهار ، ثم يرتدون عنه آخره ، ليوهوا الناس انهم جربوا الاسلام فوجدوه لا يستحق الثبات عليه ، فلم يقتلهم الرسول واكتفى القرآن بتسجيل هذا التلاعب قائلا : (( قالت طائفة من اهل الكتاب آمنوا بالذي أنزل على الذين أمنوا وجه النهار واكفروا آخره لعلهم يرجعون ، ولا</w:t>
      </w:r>
      <w:r w:rsidR="00321B36">
        <w:rPr>
          <w:rFonts w:hint="cs"/>
          <w:b w:val="0"/>
          <w:rtl/>
          <w:lang w:bidi="ar-KW"/>
        </w:rPr>
        <w:t xml:space="preserve"> تؤمنوا الا لمن تبع دينكم ))  .. </w:t>
      </w:r>
      <w:r>
        <w:rPr>
          <w:rFonts w:hint="cs"/>
          <w:b w:val="0"/>
          <w:rtl/>
          <w:lang w:bidi="ar-KW"/>
        </w:rPr>
        <w:t>فهل بعد هذا يتعظ اولئك الذين يفترون على</w:t>
      </w:r>
      <w:r w:rsidR="00321B36">
        <w:rPr>
          <w:rFonts w:hint="cs"/>
          <w:b w:val="0"/>
          <w:rtl/>
          <w:lang w:bidi="ar-KW"/>
        </w:rPr>
        <w:t xml:space="preserve"> </w:t>
      </w:r>
      <w:r>
        <w:rPr>
          <w:rFonts w:hint="cs"/>
          <w:b w:val="0"/>
          <w:rtl/>
          <w:lang w:bidi="ar-KW"/>
        </w:rPr>
        <w:t>الله الكذب بتكفير وتجريح أهل القبلة ؟ وهم أصدقاء ايمانا ، وأسلم عقيدة واثبت اسلاما ويقينا ، وان اخطأوا !!</w:t>
      </w:r>
      <w:r w:rsidR="00321B36">
        <w:rPr>
          <w:rFonts w:hint="cs"/>
          <w:b w:val="0"/>
          <w:rtl/>
          <w:lang w:bidi="ar-KW"/>
        </w:rPr>
        <w:t xml:space="preserve"> </w:t>
      </w:r>
      <w:r w:rsidR="00321B36">
        <w:rPr>
          <w:rFonts w:hint="cs"/>
          <w:bCs/>
          <w:rtl/>
          <w:lang w:bidi="ar-KW"/>
        </w:rPr>
        <w:t xml:space="preserve">[ </w:t>
      </w:r>
      <w:r w:rsidRPr="00321B36">
        <w:rPr>
          <w:rFonts w:hint="cs"/>
          <w:bCs/>
          <w:rtl/>
          <w:lang w:bidi="ar-KW"/>
        </w:rPr>
        <w:t>السفاهه وشغل الامه عن الاخطار</w:t>
      </w:r>
      <w:r w:rsidR="00321B36">
        <w:rPr>
          <w:rFonts w:hint="cs"/>
          <w:bCs/>
          <w:rtl/>
          <w:lang w:bidi="ar-KW"/>
        </w:rPr>
        <w:t xml:space="preserve"> ] : </w:t>
      </w:r>
      <w:r>
        <w:rPr>
          <w:rFonts w:hint="cs"/>
          <w:b w:val="0"/>
          <w:rtl/>
          <w:lang w:bidi="ar-KW"/>
        </w:rPr>
        <w:t xml:space="preserve">ان مما يتألم له المسلمون العقلاء ، وأهل الفضل ، ان هؤلاء النفر من خلق الله لم يتركوا قط ( عالما ولا اماما ) مسلما من غيرهم سلفا او خلفا الا اكلوا لحمه حيا كان او ميتا ، ولم يتركو ( سلطانا ولا ملكا ) ولا رئيسا ، سابقا او لاحقا الا مزقوا دينه وسمعته ، وصبوا على رأسه من عذاب الحميم ، ولم يتركو ( وليا لله ) الا وصموه بكل نقيصه ، حقدا وغلا وزورا ، واشاعوا من حوله كل مثلبه ، سواء كان سابقا او معاصرا ، وقد حكموا على كل من لم يكن منهم وعلى من لم يقل بقولهم في غيرهم بالكفر والشرك وبالنار بلا علم ولا هدى ولا كتاب منير ، وبلا عقل ولا منطق ، وبلا حياء ولا تورع ولا احتياط  ، </w:t>
      </w:r>
      <w:r w:rsidR="00321B36">
        <w:rPr>
          <w:rFonts w:hint="cs"/>
          <w:b w:val="0"/>
          <w:rtl/>
          <w:lang w:bidi="ar-KW"/>
        </w:rPr>
        <w:t xml:space="preserve"> </w:t>
      </w:r>
      <w:r>
        <w:rPr>
          <w:rFonts w:hint="cs"/>
          <w:b w:val="0"/>
          <w:rtl/>
          <w:lang w:bidi="ar-KW"/>
        </w:rPr>
        <w:t xml:space="preserve">بل لمجرد انه ليس منهم حتى اعدموا تاريخ المسلمين  ، </w:t>
      </w:r>
      <w:r w:rsidR="00321B36">
        <w:rPr>
          <w:rFonts w:hint="cs"/>
          <w:b w:val="0"/>
          <w:rtl/>
          <w:lang w:bidi="ar-KW"/>
        </w:rPr>
        <w:t xml:space="preserve"> </w:t>
      </w:r>
      <w:r>
        <w:rPr>
          <w:rFonts w:hint="cs"/>
          <w:b w:val="0"/>
          <w:rtl/>
          <w:lang w:bidi="ar-KW"/>
        </w:rPr>
        <w:t xml:space="preserve">وأعجب العجب ان يشغلو الناس بهذه التوافه ( والفرعيات الخلافية التي ستبقى الى يوم القيامة ) والتي فرغ علماء المسلمين من تقرير احكامها منذ قرون مضت ، ليصرفوا الامة الاسلامية عن اخطارها الكبرى وعما تعانيه من كوارث الحروب الداخلية والخارجية ، وعن مخاطر التمزق والتفرق ، ومشاكل الصهيونيه والاستعمار وفواجع الغلاء والاقتصاد والتمويل ، والبطالة والتسول والديون ، ومآسي الاخلاق المهدورة والنتدهورة وفضائح ما يسمى بالفن الحديث وبخاصه الرقص بأنواعه والتمثيل الداعر مع ما تبثه هذه الفنون من </w:t>
      </w:r>
      <w:r>
        <w:rPr>
          <w:rFonts w:hint="cs"/>
          <w:b w:val="0"/>
          <w:rtl/>
          <w:lang w:bidi="ar-KW"/>
        </w:rPr>
        <w:lastRenderedPageBreak/>
        <w:t xml:space="preserve">اباحية وعلمانية والحاد ، وفاشية ووجودية ونازية وماسونية ، ثم من التدهور الانساني الرهيب  بما تقدمه وسائل الاعلام والاعلان في السينما والمسرح والتليفزيون والاذاعة والفيديو والكاسيت والصحف والمجلات المختلفة ، وقد عمى هؤلاء عن بلاء الاسكان والفقر والمرض والامية الثقافية والدينية والسلوكية بالاضافة الى خبائث المخدرات والخمور والانحلال الفاضح في الكباريهات وعلب الليل ، واتساع فساد الرشاوي والاحتيال ، وخراب الزمم ، وضياع الامانه ، والاختلاط المأساوي المرير في الجامعات والمدارس وما جره ويجره من ويلات ، ذلك الى مشاكل المواصلات وجيوب المجتمع ومعايب المصانع والمشافي ، ودواوين الاعمال الخاصه والعامه وغيرها اضافة الى التسيب واللامبالاة ، كل ذلك عندهم هين مباح او هو تافه بالقياس الى جريمة ترك السواك أو عدم لبس الطواقي المخرمة ، أو عدم حمل زجاجات زيت الصندل ، أو ارتداء الملابس ( الهندية ) أو الجلابيب السلفية القصار الضيقة ، أو عدم ترك شعر القفا يستدير على غطاء الرأس أو الشرب واقفا أو البول كذلك واقفا فهذه كوارث عندهم  ، </w:t>
      </w:r>
      <w:r w:rsidR="00321B36">
        <w:rPr>
          <w:rFonts w:hint="cs"/>
          <w:b w:val="0"/>
          <w:rtl/>
          <w:lang w:bidi="ar-KW"/>
        </w:rPr>
        <w:t xml:space="preserve">[ </w:t>
      </w:r>
      <w:r w:rsidRPr="00321B36">
        <w:rPr>
          <w:rFonts w:hint="cs"/>
          <w:bCs/>
          <w:rtl/>
          <w:lang w:bidi="ar-KW"/>
        </w:rPr>
        <w:t>طائفه اخرى من التوافه المؤسفة</w:t>
      </w:r>
      <w:r w:rsidR="00B32D6F">
        <w:rPr>
          <w:rFonts w:hint="cs"/>
          <w:bCs/>
          <w:rtl/>
          <w:lang w:bidi="ar-KW"/>
        </w:rPr>
        <w:t xml:space="preserve"> ] :  </w:t>
      </w:r>
      <w:r>
        <w:rPr>
          <w:rFonts w:hint="cs"/>
          <w:b w:val="0"/>
          <w:rtl/>
          <w:lang w:bidi="ar-KW"/>
        </w:rPr>
        <w:t>ثم تزلزل الارض زلزالها حول اولوية التزام المرأة للحجاب الكاشف عن الوجه واليدين او النقاب الذي تبدو فيه المراه كالشبح المسخوط !! ثم تقوم وتقعد حول حول حكم خطورة مصافحة المرأه والسلام عليها والحديث الضروري اليها وهل يجوز لها الذهاب الى المساجد وتلقي الدروس الدينية ، وهل يباح خروجها للأسواق وكسب المعاش وهل يجوز لها ان تتكلم فضلا عن ان تضحك ، وهل يجوز ان تزور أهلها أو هل يجوز لهم أن يزوروها ، وهل من حقها أن تفتح الشباك أو تمشي في الشارع تحمل ولدها الى المستشفى أو تحمل حقيبتها الى السوق وهل يجوز للمرأه أن تتحلى بالذهب ؟</w:t>
      </w:r>
      <w:r w:rsidR="00B32D6F">
        <w:rPr>
          <w:rFonts w:hint="cs"/>
          <w:b w:val="0"/>
          <w:rtl/>
          <w:lang w:bidi="ar-KW"/>
        </w:rPr>
        <w:t xml:space="preserve">  </w:t>
      </w:r>
      <w:r>
        <w:rPr>
          <w:rFonts w:hint="cs"/>
          <w:b w:val="0"/>
          <w:rtl/>
          <w:lang w:bidi="ar-KW"/>
        </w:rPr>
        <w:t xml:space="preserve">ثم هل تصح الصلاة خلف الحليق ، أو الجلوس الى الذاكرين من الصوفية الراشدين ، أو زيارة مشاهد أهل البيت النبوي ، أو أولياء الله الصالحين ، وهل حديث الذبابة صحيح وما جزاء تاركه ، الى غير هذه الغموم والافكار ، التي لا تدل الا على الجمود ، والخمول والخمود ، بل على الاستغلاق والحمق الاكبر والانفصام العجيب عن الواقع وويلاته والجهلوت الفاضح في امور يمكن علاجها بالحكمة والارشاد المهذب ، والكلمة الطيبه ، والمعاملة الاسلامية الكريمة مع التدرج بالحكمة وبعد النظر  ، </w:t>
      </w:r>
      <w:r w:rsidR="00B32D6F">
        <w:rPr>
          <w:rFonts w:hint="cs"/>
          <w:b w:val="0"/>
          <w:rtl/>
          <w:lang w:bidi="ar-KW"/>
        </w:rPr>
        <w:t xml:space="preserve"> </w:t>
      </w:r>
      <w:r>
        <w:rPr>
          <w:rFonts w:hint="cs"/>
          <w:b w:val="0"/>
          <w:rtl/>
          <w:lang w:bidi="ar-KW"/>
        </w:rPr>
        <w:t xml:space="preserve">ثم لا تسمع لهم صوتا ضد توحش الاستشراق والاستغراب ، والتبشير ، والاستعمار بأنواعه والصهيونية والماسونية بأسمائها  الجديدة كالليونيز والوتارى ، وكل الاسماء الاجنبية للتشكيلات المشبوهة التي تستقطب كبار الناس غفلا اوجهلا واذا فتح الله على واحد منهم واشترى كتابا لأبن حزم او الشوكاني أو أبن القيم أو أبن تيمية أو الصنعاني فهم لا يؤمنون بغير هؤلاء من علماء السلف أو الخلف الا من كان من علماء بلاد البترول المعاصرين أو علماء البنوك والمؤسسات المحدثين فهو يتأبط كتابة هذا ، متجهما عبوسا قمطريرا ، مقطب الوجه ، مجعد الجبين ، متكبرا زائغ البصر كالباحث عن قاتل ابيه ، قد استبد به الحقد </w:t>
      </w:r>
      <w:r>
        <w:rPr>
          <w:rFonts w:hint="cs"/>
          <w:b w:val="0"/>
          <w:rtl/>
          <w:lang w:bidi="ar-KW"/>
        </w:rPr>
        <w:lastRenderedPageBreak/>
        <w:t xml:space="preserve">على الناس كأنهم كلهم عدو له ، وقد أكل قلبه الغل منهم فهو يزعم انه امام الثقلين ، وعالم الخافقين ، بما يحمل من هذه الكتب ، ولا علم لأحد من أئمة السلف والخلف سواه مهما علا قدره ، وارتفع ذكره ، ولا فتوى الا له ، والا لسيده الرابض على فوهات الذهب الاسود ، أو ما كان لعملائه وعبيده هنا ، فهو يفتي بما افتى به سيده هناك فيكفر مثلا من يقول أن الأرض كروية أو أنها تدور حول الشمس ( في عصر مراكب الفضاء والصواريخ الموجهة ) ويكفر من يقول يحل التصوير الفوتوغرافي أو بجواز فصد زيارة الرسول صلى الله عليه وسلم أو بأن المطر ينزل من السحاب لا من السماء  ، فلو أجمع كل علماء المسلمين على رأي ، لم يقل به سيده واميره أو عميله النفطي البترولي ، فهو هنا رجس من عمل الشيطان ، وفتنة في الارض وفساد كبير ، فماذا بعد كل هذا الهراء المحزن المخزي والى اين يا سلفية البترول والذهب الأسود  ، </w:t>
      </w:r>
    </w:p>
    <w:p w:rsidR="009811FD" w:rsidRDefault="009811FD" w:rsidP="00531024">
      <w:pPr>
        <w:spacing w:after="240"/>
        <w:jc w:val="center"/>
        <w:rPr>
          <w:b w:val="0"/>
          <w:rtl/>
          <w:lang w:bidi="ar-KW"/>
        </w:rPr>
      </w:pPr>
      <w:r>
        <w:rPr>
          <w:rFonts w:hint="cs"/>
          <w:b w:val="0"/>
          <w:rtl/>
          <w:lang w:bidi="ar-KW"/>
        </w:rPr>
        <w:t>*****</w:t>
      </w:r>
    </w:p>
    <w:p w:rsidR="009811FD" w:rsidRPr="00321B36" w:rsidRDefault="009811FD" w:rsidP="00531024">
      <w:pPr>
        <w:spacing w:after="240"/>
        <w:jc w:val="center"/>
        <w:rPr>
          <w:bCs/>
          <w:rtl/>
          <w:lang w:bidi="ar-KW"/>
        </w:rPr>
      </w:pPr>
      <w:r w:rsidRPr="00321B36">
        <w:rPr>
          <w:rFonts w:hint="cs"/>
          <w:bCs/>
          <w:rtl/>
          <w:lang w:bidi="ar-KW"/>
        </w:rPr>
        <w:t>المسلمون والاسلاميون</w:t>
      </w:r>
    </w:p>
    <w:p w:rsidR="009811FD" w:rsidRDefault="009811FD" w:rsidP="00531024">
      <w:pPr>
        <w:spacing w:after="240"/>
        <w:jc w:val="both"/>
        <w:rPr>
          <w:b w:val="0"/>
          <w:rtl/>
          <w:lang w:bidi="ar-KW"/>
        </w:rPr>
      </w:pPr>
      <w:r>
        <w:rPr>
          <w:rFonts w:hint="cs"/>
          <w:b w:val="0"/>
          <w:rtl/>
          <w:lang w:bidi="ar-KW"/>
        </w:rPr>
        <w:t xml:space="preserve">ثم ان مما تتفتت له الأكباد أن ابتدع هؤلاء اخيرا بدعه محزنة تضاعف تمزيق صف اهل القبلة بعد أن قسموهم الى عرب وعجم ، وتعصبوا بجنون للعروبة حتى كأن المسلم هو العربي ليس الا فأبتدعوا القول بأن أهل ( لا إله إلا الله ) عموما مسلمون ، أما هم ( فأسلاميون ) ونشروها عمليا في صحفهم واحاديثهم وطبقوها على ما افتى به علماء البنوك ومشاهير دلاديل بلاد ( البترول ) ولا قوة الا بالله  ، </w:t>
      </w:r>
      <w:r>
        <w:rPr>
          <w:rFonts w:hint="cs"/>
          <w:b w:val="0"/>
          <w:bCs/>
          <w:rtl/>
          <w:lang w:bidi="ar-KW"/>
        </w:rPr>
        <w:t>[ الفرق العلمي بين الكفر العملي والاعتقادي  ]</w:t>
      </w:r>
      <w:r>
        <w:rPr>
          <w:rFonts w:hint="cs"/>
          <w:b w:val="0"/>
          <w:rtl/>
          <w:lang w:bidi="ar-KW"/>
        </w:rPr>
        <w:t xml:space="preserve"> :  برغم ما حققناه في فصول رسالة أهل القبلة نحب أن نوجه عناية الأخوة القارئين الصالحين الى أنه عندما يذكر الحديث النبوي لفظ ( الكفر أو الشرك ) كأثر لمعصية أو خطيئة فأنه لا يراد به أبدا الردة أو البراءة من دين الله ، لا لا والف مره لا ، ولكن يراد به علميا وفقهيا وعقليا وجماعيا أن من عمل كذا أو قال كذا أو كذا فقد أشرك أو كفر ، يعني قلد المشركين والكفرة في بعض أقوالهم أو بعض أعمالهم أي أنه عصى أو خالف أو تهاون أوتجاوز ، ليس الا ، بحسب  واقع الأمر ، وهذا هو مايسميه العلماء بالكفر أو الشرك العملي لا كفر الايمان أو شرك العقائد والتوحيد  ،  عياذا بالله   ، يجب ان يكون هذا مفهوما عن يقين ، ومعلوما مذاعا على الناس ، والا فلم يبقى على وجه الارض الآن مسلم ، فأنه لايكاد أن يبقى شيء لم يقلد فيه المسلمون غيرهم الا العقائد والعبادات وبعض الاخلاق ، فأن الطوفان الحضاري المعاصر لم يبق شيئا الا خالطه ، سواء كان حسيا او معنويا ، والتخلص من ذلك أمر مستحيل تماما على العالم والجاهل والسلفي والخلفي جميعا وقانا الله نكارة الجهل بالعلم أو حقارة العلم بالجهل القبيح  ، وصدق الله العظيم اذ يقول (( والذين يرمون المؤمنين والمؤمنات بغير ما </w:t>
      </w:r>
      <w:r>
        <w:rPr>
          <w:rFonts w:hint="cs"/>
          <w:b w:val="0"/>
          <w:rtl/>
          <w:lang w:bidi="ar-KW"/>
        </w:rPr>
        <w:lastRenderedPageBreak/>
        <w:t xml:space="preserve">اكتسبوا فقد أحتملوا بهتانا وأثما مبينا ))  ، اللهم اني استغفرك واتوب اليك مما جرى به قلمى غيره على دينك ، ومحبة في رسولك واتباعه من أهل الله الصاحين وكشفا للمحجوب من الأمور عن كثير من خلق الله ، اللهم أنك تعلم أني أريد بكل ذلك وجهك الكريم ، فتقبل مني يا سميع يا عليم واغفر لي يا غفور يا رحيم ما سبق بي قلمي أو انفعلت به  ،  اللهم أنك تعلم أنني مريض معتكف بداري ، لا أبغى من الناس جزاء ولا شكورا ، ولا ابغى بقولي وعملي الا رضاك وحسن الخاتمة فيسر لي ذلك بفضلك أنك على كل شيء قدير  ، محمد زكي ابراهيم ، </w:t>
      </w:r>
    </w:p>
    <w:p w:rsidR="009811FD" w:rsidRDefault="009811FD" w:rsidP="00531024">
      <w:pPr>
        <w:spacing w:after="240"/>
        <w:jc w:val="center"/>
        <w:rPr>
          <w:b w:val="0"/>
          <w:rtl/>
          <w:lang w:bidi="ar-KW"/>
        </w:rPr>
      </w:pPr>
      <w:r>
        <w:rPr>
          <w:rFonts w:hint="cs"/>
          <w:b w:val="0"/>
          <w:rtl/>
          <w:lang w:bidi="ar-KW"/>
        </w:rPr>
        <w:t>****</w:t>
      </w:r>
    </w:p>
    <w:p w:rsidR="009811FD" w:rsidRDefault="009811FD" w:rsidP="00531024">
      <w:pPr>
        <w:spacing w:after="240"/>
        <w:jc w:val="center"/>
        <w:rPr>
          <w:b w:val="0"/>
          <w:bCs/>
          <w:rtl/>
          <w:lang w:bidi="ar-KW"/>
        </w:rPr>
      </w:pPr>
      <w:r>
        <w:rPr>
          <w:rFonts w:hint="cs"/>
          <w:b w:val="0"/>
          <w:bCs/>
          <w:rtl/>
          <w:lang w:bidi="ar-KW"/>
        </w:rPr>
        <w:t>من أهل السنة !؟  ومن أهل اللحية !؟</w:t>
      </w:r>
    </w:p>
    <w:p w:rsidR="009811FD" w:rsidRDefault="009811FD" w:rsidP="00531024">
      <w:pPr>
        <w:spacing w:after="240"/>
        <w:jc w:val="both"/>
        <w:rPr>
          <w:b w:val="0"/>
          <w:rtl/>
          <w:lang w:bidi="ar-KW"/>
        </w:rPr>
      </w:pPr>
      <w:r>
        <w:rPr>
          <w:rFonts w:hint="cs"/>
          <w:b w:val="0"/>
          <w:rtl/>
          <w:lang w:bidi="ar-KW"/>
        </w:rPr>
        <w:t>فرق كبير بين أهل السنة وأهل اللحية !!  هذا سؤال وجه الي عدة مرات واحسست مع تكرار السؤال بخطورة سوء الفهم الذي أشاعته الطائفة المقيتة حوله أو حولنا فكان لا بد من لمسة عاجلة نسجل فيها مفهوم أهل العلم وجمهور عقلا ء المسلمين في هذا الموضوع ، رغم ما أعرف من شدة حساسيته ، وما يمكن أن يكون من ورائه !!  والسنة في اصطلاح علماء أهل الدين هي قول النبي صلى الله عليه وسلم ، أو عمله أو قراره فهي شعب ثلاث ، من عمل بأحداها ( ولو مره واحده من عمره ) أصبح من أهل السنة والمرء مختار تماما علم الأصول  ، ومعنىى هذا أن كل من آمن بصاحب السنة صلى الله عليه وسلم فمو من أهل السنة ، وأن قصر في التنفيذ والألتزام ( فكل مسلم هو من أهل السنه ) بقدر ما التزم وادى ، فليست المفاضله الا في محاولة تحصيل الأجر ، بمحاولة المحافظة على مايتسير لكل انسان من العلم والتطبيق ولا ألتزام  ، أما تخصيص النسبه الى السنة بنفر معين ممن وفقهم الله تعالى الى اعفاء اللحى ، فهو ( اطلاق عامي ) أو ( اصطلاح عصبي طائفي مبتدع ) لا علاقة له بأصول علوم الدين على الاطلاق ولا حتى بهوامش علم المجتمع  ،  وانما هو من خصائص علم النفس العلاجي  ،  ثم كيف يتخذ هذ المظهر بالذات مؤشرا خاصا على اتباع السنة ، ونحن نرى أكثرية كاثرة من ( الفلافسة ) المنحرفين ، وكذلك ممن يسمونهم ( الفنانين ) على اختلاف لون الفن وصورته وحقيقته السوية والغوية ، ثم من يسمونهم ( الهييبز ) ومن يسمونهم ( الخنافس ) ثم اصحاب ديانات ( السيخ والهندوك والبراهما واللاما والبوذيين ، وكذلك مئات من ملايين البدو التي لم تصلها دعوة الدين في افريقيا واستراليا والشرق الأقصى وغيره ، كل أولئك يعفون لحاهم ، وقد يهتمون بتصفيفها وترجيلها أضعاف ما كان يعمله اليومنان والرومان فهل يقال أن هؤلاء هم أهل السنة ؟  كما أن جميع رجال الاديان والمذاهب المسيحية واليهودية ، يرخون اللحى ، فكيف يكون اللحى بعد كل هذا علامة مميزه للمسلم ؟ بل للمسلم من أهل السنة بخصوصه ؟! أيها الناس : شيئا من العقل والع</w:t>
      </w:r>
      <w:r w:rsidR="00321B36">
        <w:rPr>
          <w:rFonts w:hint="cs"/>
          <w:b w:val="0"/>
          <w:rtl/>
          <w:lang w:bidi="ar-KW"/>
        </w:rPr>
        <w:t xml:space="preserve">لم </w:t>
      </w:r>
      <w:r w:rsidR="00321B36">
        <w:rPr>
          <w:rFonts w:hint="cs"/>
          <w:b w:val="0"/>
          <w:rtl/>
          <w:lang w:bidi="ar-KW"/>
        </w:rPr>
        <w:lastRenderedPageBreak/>
        <w:t xml:space="preserve">والحياء  </w:t>
      </w:r>
      <w:r>
        <w:rPr>
          <w:rFonts w:hint="cs"/>
          <w:b w:val="0"/>
          <w:rtl/>
          <w:lang w:bidi="ar-KW"/>
        </w:rPr>
        <w:t xml:space="preserve">!!  ما من شك ابدا أن اعفاء اللحى سنة نبوية لا خلاف عليها قولا وعملا واقرارا والموفق الى القيام بحقها اليوم بطل جدير حقا بالتقدير والتوقير وهي سنة عادة فقط ( وحساب نيته على الله ) ولكن ليس معنى هذا ان الذي لم يوفق الى اعفائها قد شطب اسمه من ديوان الاسلام حتى تكون السنة كل السنة هي مجرد أعفاء اللحية ، أن اختفى من ورائها إبليس وقبيلة من نحو ماركس وانجلز وراسبوتين  ،  في الحديث الثابت بألفاظ مختلفة وروايات متعدده أن رجلا سأل رسول الله صلى الله عليه وسلم عما يجب الارتباط به من أمر الدين بعد الشهادتين ، فذكر له الرسول صلى الله عليه وسلم الصلوات الخمس ، وصيام رمضان ، واخراج الزكاة والحج الا أن يتطوع ( أي أنه يخرج مخير في أن يأتي بالسنن بعد الاتيان بهذه الفروض )  فأنطلق الرجل وهو يقول والله لا أزيد عليها فكان التعقيب النبوي السمح على ذلك قوله صلى الله عليه وسلم أفلح الرويجل أو قال من أراد أن ينظر الى رجل من أهل الجنة فلينظر الى هذا الرجل !! أو أفلح أن صدق على ما ذكرته الروايات  ، فهل هذا الذي اقسم لرسول الله صلى الله عليه وسلم أنه لن يزيد شيئا من السنن على ما فرض الله ، لا يعتبر من أهل السنة ؟ مع أنه صرح أنه لم يزيد شيئا عن الفرض من السنن التعبدية ، فكيف بالسنن غير التعبدية ؟! كاللحية المشتركة بين المسلم وغيره وبين الطيب والخبيث  ،  أن الايمان بالسنة شيء  ،  والتقصير في عملها شيء آخر ، هذا هو منطق العلم الحاسم  ،  أن التزام المسلم السنن التعبدية (( وهي شتى متكاثرة )) أجدى عليه من الظهور بسنة اللحية وهي ليست شرطا في صحة الدين ، ولا في صحة العبادة ، ولا شرطا في صحة الخلق ، ولا شرطا في صحة الحياة ، ولا في صحة العلم أو العقل ، أنها سنة عادة وكفى !! تحترم ولكن لا تأخذ حككم الفرض أبدا  ، أن أعفاء اللحية من سنن الفطرة كما ذكرها الرسول صلى الله عليه وسلم دون مفاضلة ، ومن سنن الفطرة قص الاظافر ونتف الابط ، وحلق العانة ، فمن قال انها من سنن العبادة خالف رسول الله  ،  فهي سنة عادة كما قدمنا كما افتى بذلك الشيخ شلتوت ونقله عنه رئيس لجنة الفتوى بالازهر الشيخ المشد ونشرته الصحف  ، ثم ان صاحب اللحية ( ما لم يعصمه الله ) قد يدخل بها في متاهات من معاصي القلوب والاستشراف على مهاوي الرياء وتزكية النفس ، واحتقار الناس ، وتربية ( الغل ) في قلبه ، لبقية المسلمين غير الملتحين !! مما لا نزال نعاني منه ألعن المعاناة في شأن الدنيا والدين حتى كأن الدين هو إعفاء اللحية ليس إلا !! هند هؤلاء الناس ؟  أن أكثر من تسعة أعشار ( علماء الازهر الشريف وعمداء كلياته وكبار أساتذته ) اليوم لا يعفون اللحى ، ولا يستطيع أحد أن يقدح في علمهم ، ولا خلقهم ولا عقيدتهم ، وهم لا ينكرون الاعفاء أبدا بل يتمنونه عندما يشعرون أنهم قد أصبحوا أهلا له ، وعندما يكونون قد قاموا بجميع سنن العبادة ، وجميع سنن الآداب ، وسنن العداة ، حتى يكون أعفاء اللحية اكملا للصورة الدينية وختما عليها ، لا أن يكون فضيحة لها ، وستارا على ركام من </w:t>
      </w:r>
      <w:r>
        <w:rPr>
          <w:rFonts w:hint="cs"/>
          <w:b w:val="0"/>
          <w:rtl/>
          <w:lang w:bidi="ar-KW"/>
        </w:rPr>
        <w:lastRenderedPageBreak/>
        <w:t xml:space="preserve">الحمق والغل ، والجهل والعصبية المدنرة كما نرى الآن  ،   نعم نحن نأخذ ديننا عن سيدنا محمد صلى الله عليه وسلم لا عن علماء الازهر ، ولكن كثرة هؤلاء العلماء وتمكنهم ، جعل لهم تقديرهم العلمي ، وتوقيرهم الذاتي ، وحجيتهم في مسائل الدين ، وهم يعلمون أن مسألة أعفاء اللحى ، ليست من أمهات مسائل الدين عموما ، ولا أمهات مسائل السنة خصوصا ، فهي سنة كريمة لا مرية فيها ، ولكنها لا ترتبط ابدا بأصول الاعتقاد ، ولا بحقائق العباده ، ولا بقواعد المعاملة ، أنما هي نوع من طلب الكمال الاختياري العادي لا شك في ذلك  ،  ومن قال وبجوبها ليس بيده دليل علمي انما هو مجرد التعصب والعاطفه  ، أن توفير اللحية فيما نرى ( ونستغفر الله ) كطابع ( البريد ) لا ينبغى أن يوضع على ( ظرف الخطاب ) الا بعد أن تكمل الكتابة ، ويتم العنوان على الوجه الصحيح ، وكما يجب أن يكون الخطاب تاما ، والعنوان صحيحا ، يجب أن يكون الطابع سليما نظيفا لا عيب فيه وذلك ان اعفاء اللحية المطلوب مقرون بالتقوى  ،   نحن نعرف ماذا قال السلف والخلف بحمد الله في شيءون السنة واقسامها ومراتبها بيت دعاوى الزجوب والندب والاستحباب خصوصا وعموما ، فلسنا في حاجة الى حمق الحمقى ، ولا الى تهور المتهورين ولا الي العنايه بالسباب والشتم الذي تنتظره ، ونعرف انه حيلة من لا حيلة لهم من علم يحترم ، أو دين يقدس ، وخصوصا هؤلاء الذين جعلوها وسيلة تسول لتحقيق الفانى من عرض الدنيا ، واستجلاب حمد الناس ، وقضاء المصالح ، والمراءاة  ،  ونحن نعرف حساسية هذا الموضوع ودقته تماما ولكننا لا نستطيع ان نقبل أخراج ( 99% ) من المسلمين من دين الله ، بسبب عدم ارخاء اللحى ، أو أن يسود الاعتقاد بأن أهل السنة هم فقط أهل اللحى كيفما كانوا ! سفلا أو علوا ومنهم من لا خلق له ولا دين  ، </w:t>
      </w:r>
      <w:r w:rsidR="00464652">
        <w:rPr>
          <w:rFonts w:hint="cs"/>
          <w:b w:val="0"/>
          <w:rtl/>
          <w:lang w:bidi="ar-KW"/>
        </w:rPr>
        <w:t xml:space="preserve"> </w:t>
      </w:r>
      <w:r w:rsidRPr="00464652">
        <w:rPr>
          <w:rFonts w:hint="cs"/>
          <w:bCs/>
          <w:rtl/>
          <w:lang w:bidi="ar-KW"/>
        </w:rPr>
        <w:t>إن الاسلام</w:t>
      </w:r>
      <w:r>
        <w:rPr>
          <w:rFonts w:hint="cs"/>
          <w:b w:val="0"/>
          <w:rtl/>
          <w:lang w:bidi="ar-KW"/>
        </w:rPr>
        <w:t xml:space="preserve"> :  1 _ عقيدة ،  2 _ ثم عبادة ،  3 _ ثم أدب ،  4 _ ثم معاملة ،  5 _ ثم أخيرا جدا ، مظهر وعادة لا ارتباط لها بعقيدة ولا عبادة والعادات تختلف وتتطور بحكم الحياة  ،  وقد سئل رسول الله صلى الله عليه وسلم أين التقوى ؟! فأشار الى صدره ثلاثا وهو يقول : ( التقوى ههنا ) ولم يشر اطلاقا الى عضو آخر !! ثم أن أحاديث الاخلاص وصدق النية ، هي الأصل الاول في دين الله والا كان من أهل الجنة كل من أرخى لحيته من غير المسلمين وزعماء الفسق والزندقة والشيوعية ورجال الدعارة والكهنوت من كل دين آخر مادام قد وفر اللحية  ،  لقد أسر بعض السائلين في اذنى ، ( هل حقيقة أن اللحية مفتاح الجنة ؟! ) فمهما عمل المسلم من عمل صالح ، ولا لحية له ، فهو من أهل النار !!؟ فأن بعض الجمعيات والاحزاب لا تعترف بإسلام المسلم الا اذا أطلق اللحية مما تدور له الرءوس  ،   أفكل هذه الموبقات العقائدية والاخلاقية والاعلامية المسموعة والمقروءة والمنظورة وغيرها ، لا تذكر ولا تكافح ، ولا يدخل بها النار أحد ، الا من أرجأ أعفاء اللحية ، أو لم يعتصم بهذه الحاشيات من العادات التي كانت من ضروريات حياة العرب ومواريث عاداتهم في ذلكم الوقت لأسباب وأسباب  </w:t>
      </w:r>
      <w:r>
        <w:rPr>
          <w:rFonts w:hint="cs"/>
          <w:b w:val="0"/>
          <w:rtl/>
          <w:lang w:bidi="ar-KW"/>
        </w:rPr>
        <w:lastRenderedPageBreak/>
        <w:t xml:space="preserve">، اذا اراد رجل بالناس أن يستمسكوا بسنن العادات فليأخذها كلا لا يتجزأ في المسكن ، والمطعم ، والملبس والمقام والمركب ، والمظهر ، والعمل ، والمعاملة ، والمحادثة ، وجميع مطالب الحياة  ،   ضبطا بضبط ، وتماما بتمام ، أما أن يأخذ البعض كاللحية ، ويدع البعض بغير ما تعليل ولا فقة ( كما هو شأن هؤلاء الناس ) فقول مردود مرفوض !!  من تمسك بسنة العادة في اعفاء اللحية وجعلها فرضا ونقل اليها حكم الوجوب يجب أن يركب الحمار ولا يركب السيارة ويجب أن يجلس على فراش من الادم حشوة ليف ، ويجب الا يستعمل الملعقة في طعامه ، ويجب الا يلبس النظارة ، أو يسكن العمارة أو يركب المصعد ، أو ينتفع بالثلاجة والغسالة والموقد والا يزيد على أنواع الطعام التي كانت معروفة للعهد النبوي ، وان يطهوها في فخار على نار خشب الشجر  ،  وأن وأن ألخ من العادات التي لا تحصى لهذا العهد وبهذا يكون قد التزم سنن العادة كلها مشكورا  ،  أما ان يأخذ شيئا فيوجبه على الناس ، ويدع شيئا مثله تماما فمنطق باطل ، وتدين منقوص  ، أن أقصى ما قرره علماء الاصول وغيرهم وسجلوه في كتبهم هو أن من فعل السنة ، سواء كانت سنة عبادة أو سنة عادة ، فقد حصل أجرها ، ومن تركها غير هازئ ولا جاحد فقد فاته أجرها  ، أما مسألة العتاب ، فلم تصح لا عقلا ولا نقلا  ،  وأخيرا ، فننحن لا ننكر أبدا أعفاء اللحى ولله الحمد ، بل نرجوه ونتمناه ، على الوجه الذي فهمناه وقدمناه ، أما الاعفاء مجرد الاعفاء فأمر ليس هو كل السنة ، ولا هو كل الدين ، وهو لا يغني بذاته عن أصل ولا عن فرع تعبدي أو اعتقادي لا في سنة ، ولا فرض ، ولا في الدين جميعا  ، ولن يسألنا الله عن انتشار اللحى قبل أن يسألنا عن تمزق الصف الاسلامي وعن تضييع الاصول  ،  وتخريب العبادات والعقائد  ،  والعمى عن مكافحة هذه الكبائر الموبقة  ،  متوطنة أو وافدة ، فكرية أو عملية  ،  ولسوف يسألنا الله عن اهدار أوقاتنا في هذا التلاحي الذي لايأتي بخير  ،  وانما هو تمزيق للأمه  ،  وتشتيت للشمل وتدمير داخلي للبناء الاسلامي المقدس وياليتنا مع ذلك نسلم !! </w:t>
      </w:r>
      <w:r w:rsidRPr="00321B36">
        <w:rPr>
          <w:rFonts w:hint="cs"/>
          <w:bCs/>
          <w:rtl/>
          <w:lang w:bidi="ar-KW"/>
        </w:rPr>
        <w:t>[ مع اعفاء اللحى ظاهره ابادة الشوارب ]</w:t>
      </w:r>
      <w:r>
        <w:rPr>
          <w:rFonts w:hint="cs"/>
          <w:b w:val="0"/>
          <w:rtl/>
          <w:lang w:bidi="ar-KW"/>
        </w:rPr>
        <w:t xml:space="preserve"> :  هذه ظاهره عجيبة فيما أعرف ، فأن الفاظ الاحاديث التي وردت في هذا الباب بين ( قصوا  ،  وأحفوا وانهكوا ) وهي لا تؤدي ابدا معنى الحلق أو الابادة أو الاستئصال أو الاعدام الذي نراه اليوم  ،  فالاحفاء والانهاك يفسره القص ، والمراد به تقصير الشارب فقط ، لما في ذلك من منافع صحية وعمليه ، ولذ كان مما اختاره الفقهاء جميعا أن تظهر أطراف الشفه تحت الشارب ، أي أن يكون هناك شارب ، ولكن لا يتدلى على الفم والتنسيق بينه وبين اللحية يعطي المهابة ، والرجاحة ، ولهذا شرط علماء الفقه ارتباط سوالف الشارب باللحية  ، وقد انتشرت هذه الظاهرة انتشارا لافتا للنظر، فترى الرجل وقد يكون أزهريا يفتح الله عليه ويوفقه فيوفر لحيته ويعفيها ، ثم يذهب فيستأصل شاربه ويبيده ، فيبدو للناس خلقا آخر ، أن لم يكن شائها كريها ، فهو على الاقل لافت للنظر  ،  وقد قال مالك والشافعي : ( أحفاء </w:t>
      </w:r>
      <w:r>
        <w:rPr>
          <w:rFonts w:hint="cs"/>
          <w:b w:val="0"/>
          <w:rtl/>
          <w:lang w:bidi="ar-KW"/>
        </w:rPr>
        <w:lastRenderedPageBreak/>
        <w:t xml:space="preserve">الشارب مثله ) وعندهما أن المراد بالأحفاء أو الانهاك في الحديث ، هو أن يؤخذ من الشارب حتى يبدو طرف الشفة فلا يغطيها الشعر ، وهذا هو القص ، أي الأمر الوسط المفسر لواقع الحكم وحكمة التشريع  ، والاسلام دين الوسطية بين الافراط والتفريط  ،  وقال أشهب : سألت مالكا عمن يحفى شاربه _ يعني يستأصله _ فقال : أرى أن يوجع ضربا ( تأمل ) أي أن مالكا يرى هذا الفعل معصية تستوجب التعزيز ، فوق انها عندنا شنعة ، ومسخ ، وتشويه ، وقبح لافت للنظر  ،  فيبدو فاعل ذلك لا بشيخ ولا بصبي  ،  وجاء عنه رضي الله عنه أنه قال لمن يحلق شاربه : (( هذه بدعة ظهرت في الناس )) ، أي لمخالفتها للفطرة التي ميزت ظواهر الفرق بين الرجولة والانوثة دون تشويه ، ولا مثلة ، ولا شنعة ، ولا مسخ ، ولا لفت نظر ، والله تعالى سوى الانسان وعدله وخلقه في أحسن تقويم  ، وأخرج أحمد والترمذي والنسائي _ وصصحه _ قال صلى الله عليه وسلم : ( من لم يأخذ من شاربه فليس منا ) فهو صريح في أن المراد بالقص والاحفاء ، والانهاك ، مجرد الأخذ من الشارب أي تخفيف كثافة شعره ، وهو الكم المشترك بين جميع الاحاديث الواردة في هذا الباب ، وهو المناسب للذوق والانسجام والفطرة ومعتاد خلق الله  ،  ولذلك قال محدث الصعيد : الامام أبن دقيق العيد ( لا أعلم أحدا قال بقص الشارب من حيث هو ، أي أبادته واستئصاله ، فيكون أشبه شيء بالمسخ والمثلة ! )  ،  نقول : وانفراد بعض المسلمين به دون كافة أهل اللحى شيء يستوجب النظر !!  وقد روى عامر بن الزبير ، أن أمير المؤمنين عمر كان اذا غضب فتل شاربه ونفخ ، يعني فتل ( السبالين ) وهما طرفا الشارب وابادته أو اعدامه واستهلاكه ومسخ صورة صاحبه ، وليس أحد أعرف بالسنة من الخلفاء الراشدين ، فظهر أن استهلاك الشارب وابادته مع أعفاء اللحية ، أنما هو نوع من التبدع والغلواء في الدين بغير حق ولا برهان صحيح  ، غفر الله لنا جميعا ، وهدانا الى ما يحب ويرضى  ، </w:t>
      </w:r>
    </w:p>
    <w:p w:rsidR="009811FD" w:rsidRDefault="009811FD" w:rsidP="00531024">
      <w:pPr>
        <w:spacing w:after="240"/>
        <w:jc w:val="center"/>
        <w:rPr>
          <w:b w:val="0"/>
          <w:rtl/>
          <w:lang w:bidi="ar-KW"/>
        </w:rPr>
      </w:pPr>
      <w:r>
        <w:rPr>
          <w:rFonts w:hint="cs"/>
          <w:b w:val="0"/>
          <w:rtl/>
          <w:lang w:bidi="ar-KW"/>
        </w:rPr>
        <w:t>***</w:t>
      </w:r>
    </w:p>
    <w:p w:rsidR="009811FD" w:rsidRDefault="009811FD" w:rsidP="00531024">
      <w:pPr>
        <w:spacing w:after="240"/>
        <w:jc w:val="center"/>
        <w:rPr>
          <w:b w:val="0"/>
          <w:bCs/>
          <w:rtl/>
          <w:lang w:bidi="ar-KW"/>
        </w:rPr>
      </w:pPr>
      <w:r>
        <w:rPr>
          <w:rFonts w:hint="cs"/>
          <w:b w:val="0"/>
          <w:bCs/>
          <w:rtl/>
          <w:lang w:bidi="ar-KW"/>
        </w:rPr>
        <w:t>المفكرون المسلمون والتطرف</w:t>
      </w:r>
    </w:p>
    <w:p w:rsidR="009811FD" w:rsidRDefault="009811FD" w:rsidP="00531024">
      <w:pPr>
        <w:spacing w:after="240"/>
        <w:jc w:val="both"/>
        <w:rPr>
          <w:b w:val="0"/>
          <w:rtl/>
          <w:lang w:bidi="ar-KW"/>
        </w:rPr>
      </w:pPr>
      <w:r>
        <w:rPr>
          <w:rFonts w:hint="cs"/>
          <w:b w:val="0"/>
          <w:rtl/>
          <w:lang w:bidi="ar-KW"/>
        </w:rPr>
        <w:t xml:space="preserve">نحب ان ننقل هنا بعض الاراء لبعض المفكرين المسلمين عن المتطرفين فقد يكون من وراء ذلك خير لهم وللاسلام والمسلمين </w:t>
      </w:r>
      <w:r w:rsidR="00321B36">
        <w:rPr>
          <w:rFonts w:hint="cs"/>
          <w:b w:val="0"/>
          <w:rtl/>
          <w:lang w:bidi="ar-KW"/>
        </w:rPr>
        <w:t xml:space="preserve">، </w:t>
      </w:r>
      <w:r w:rsidRPr="00321B36">
        <w:rPr>
          <w:rFonts w:hint="cs"/>
          <w:bCs/>
          <w:rtl/>
          <w:lang w:bidi="ar-KW"/>
        </w:rPr>
        <w:t>( 1 ) الدكتور أحمد شلبي</w:t>
      </w:r>
      <w:r>
        <w:rPr>
          <w:rFonts w:hint="cs"/>
          <w:b w:val="0"/>
          <w:rtl/>
          <w:lang w:bidi="ar-KW"/>
        </w:rPr>
        <w:t xml:space="preserve"> : يقول الدكتور أحمد شلبي أستاذ التاريخ والحضارة الاسلامية بكلية دار العلوم بجامعة القاهرة :  نحن نميل الى أن نبعد ظاهرة التطرف عن الاسلام والمسلمين  ،  والمتطرفون وما يسمون أحيانا الارهابيين أنما أكثرهم بعيدون عن الاسلام فالتطرف لا يعرفه الاسلام أنما الاسلام دين وسط ودين يدعو الى الحكمة والموعظة الحسنة والدعوة علم لا يقل أهمية عن اطب والهندسة أو العلوم الاخرى اذ ينبغي أن يكون </w:t>
      </w:r>
      <w:r>
        <w:rPr>
          <w:rFonts w:hint="cs"/>
          <w:b w:val="0"/>
          <w:rtl/>
          <w:lang w:bidi="ar-KW"/>
        </w:rPr>
        <w:lastRenderedPageBreak/>
        <w:t xml:space="preserve">لها متخصصون وعارضون بوسائلها ونظمها وأهدافها  ، وهؤلاء ولا شك لا يمكن أن يكونوا من المتطرفين لأن الاهداف التي يدعون اليها أهداف سامية فاذا صادفنا من يسمى متطرفا فأغلب الظن أنه دخيل على الدعوة الاسلامية وغير دارس لمناهجها وأهدافها  ،  أنه مظلوم أو مضطهدا ومدفوع لذلك  ،  ولأضرب لك مثالا من حياتنا في مصر عندما صدرت القرارات بمنع صلاة العيد في العراء وهناك جماعات كثيرة من المسلمين يرون أن صلاة العيد في العراء سنة فلما أتيحت لهم الفرصة وسمح لهم بصلاة العيد في العراء صلوا ثم عادوا الى بيوتهم بمنتهى الهدوء والوداعة ومن هنا فأنه ينبغى قبل أن نحكم على شخص بالتطرف والارهاب ان نسأل أنفسنا ما هي الاسباب التي جعلته يتجه هذا الاتجاه ؟ وهل يكون من حقه أن يتطرف ويرهب  ، </w:t>
      </w:r>
      <w:r w:rsidR="00321B36">
        <w:rPr>
          <w:rFonts w:hint="cs"/>
          <w:b w:val="0"/>
          <w:rtl/>
          <w:lang w:bidi="ar-KW"/>
        </w:rPr>
        <w:t xml:space="preserve"> </w:t>
      </w:r>
      <w:r w:rsidRPr="00321B36">
        <w:rPr>
          <w:rFonts w:hint="cs"/>
          <w:bCs/>
          <w:rtl/>
          <w:lang w:bidi="ar-KW"/>
        </w:rPr>
        <w:t>( 2 ) المستشار محمد التهامي</w:t>
      </w:r>
      <w:r>
        <w:rPr>
          <w:rFonts w:hint="cs"/>
          <w:b w:val="0"/>
          <w:rtl/>
          <w:lang w:bidi="ar-KW"/>
        </w:rPr>
        <w:t xml:space="preserve"> : أما الشاعر محمد التهامى المستشار بجامعة الدول العربية فيقول أن التطرف يكاد يكون ظاهرة عالمية نتيجة للتطور الحضاري علميا وفني</w:t>
      </w:r>
      <w:r w:rsidR="00321B36">
        <w:rPr>
          <w:rFonts w:hint="cs"/>
          <w:b w:val="0"/>
          <w:rtl/>
          <w:lang w:bidi="ar-KW"/>
        </w:rPr>
        <w:t xml:space="preserve">ا وطبيعة الحياة بشكل عام  ، </w:t>
      </w:r>
      <w:r>
        <w:rPr>
          <w:rFonts w:hint="cs"/>
          <w:b w:val="0"/>
          <w:rtl/>
          <w:lang w:bidi="ar-KW"/>
        </w:rPr>
        <w:t>وحركات التطرف موجودة بين الشباب في اوروبا من عقدين من الزمان نذكر منها الشباب الجامعي في فرنسا ثو الحركات الموازية لليبز وغيرها من الحركات في انجلترا وامريكا  ، وكان بديهيا ان ينتقل هذا التطرف للعالم التالث ومنه مصر  ،  ففي مصر شباب مثقف يعاني اقتصاديا وفكريا ولذلك افرز المجتمع مجموعات متطرفة هنا وهناك وهذا التطرف له جانبان :</w:t>
      </w:r>
      <w:r w:rsidR="00321B36">
        <w:rPr>
          <w:rFonts w:hint="cs"/>
          <w:b w:val="0"/>
          <w:rtl/>
          <w:lang w:bidi="ar-KW"/>
        </w:rPr>
        <w:t xml:space="preserve">  ( </w:t>
      </w:r>
      <w:r>
        <w:rPr>
          <w:rFonts w:hint="cs"/>
          <w:b w:val="0"/>
          <w:rtl/>
          <w:lang w:bidi="ar-KW"/>
        </w:rPr>
        <w:t xml:space="preserve">الجانب الاول </w:t>
      </w:r>
      <w:r w:rsidR="00321B36">
        <w:rPr>
          <w:rFonts w:hint="cs"/>
          <w:b w:val="0"/>
          <w:rtl/>
          <w:lang w:bidi="ar-KW"/>
        </w:rPr>
        <w:t xml:space="preserve">) </w:t>
      </w:r>
      <w:r>
        <w:rPr>
          <w:rFonts w:hint="cs"/>
          <w:b w:val="0"/>
          <w:rtl/>
          <w:lang w:bidi="ar-KW"/>
        </w:rPr>
        <w:t xml:space="preserve">: هو أن يتلاقى المتطرفون في الاتجاهات المختلفة في اطار فكري مثقف واع استغل مناخ الحرية السائدة للوصول الى أهدافه  ، وهناك احتمال لوجود الجانب الآخر الذي يتم استغلاله مدفوعا بمصالح مستترة ذات قوى اغلبها خارجي يستثمر التطرف للانحراف بالمسيرة وهذا ما يجب أن تتوحد الجهود على المستوى الرسمي والشعبي في مختلف الهيئات والمؤسسات والتجمعات والطوائف والاحزاب لمواجهته والحد من شروره  ، </w:t>
      </w:r>
      <w:r w:rsidR="00321B36">
        <w:rPr>
          <w:rFonts w:hint="cs"/>
          <w:b w:val="0"/>
          <w:rtl/>
          <w:lang w:bidi="ar-KW"/>
        </w:rPr>
        <w:t xml:space="preserve"> </w:t>
      </w:r>
      <w:r>
        <w:rPr>
          <w:rFonts w:hint="cs"/>
          <w:b w:val="0"/>
          <w:rtl/>
          <w:lang w:bidi="ar-KW"/>
        </w:rPr>
        <w:t xml:space="preserve">ويستطرد الاديب الشاعر محمد التهامي فيقول : أما عن التحرك الديني لبعض التجمعات الشبابيه فهي تحركات ينقصها التعمق في فهم حقيقة الشريعة الاسلامية والتربية المحمدية والتاريخ الطويل للتراث الفكري الاسلامي وهذه الظاهرة يمكن معالجتها بالوعي وتنوير الشباب  ، وفي الحقيقة هناك خطر يدخل تحت رداء الدين من قلة مستترة تحاول الارهاب مستغلة اسم الدين  ، </w:t>
      </w:r>
      <w:r w:rsidRPr="00321B36">
        <w:rPr>
          <w:rFonts w:hint="cs"/>
          <w:bCs/>
          <w:rtl/>
          <w:lang w:bidi="ar-KW"/>
        </w:rPr>
        <w:t>( 3 ) فضيلة الشيخ منصور الرفاعي</w:t>
      </w:r>
      <w:r>
        <w:rPr>
          <w:rFonts w:hint="cs"/>
          <w:b w:val="0"/>
          <w:rtl/>
          <w:lang w:bidi="ar-KW"/>
        </w:rPr>
        <w:t xml:space="preserve"> : وقال الشيخ منصور الرفاعي عبيد مدير عام المساجد الاهلية بوزارة الاوقاف : أن المتطرف هو</w:t>
      </w:r>
      <w:r w:rsidR="00321B36">
        <w:rPr>
          <w:rFonts w:hint="cs"/>
          <w:b w:val="0"/>
          <w:rtl/>
          <w:lang w:bidi="ar-KW"/>
        </w:rPr>
        <w:t xml:space="preserve"> </w:t>
      </w:r>
      <w:r>
        <w:rPr>
          <w:rFonts w:hint="cs"/>
          <w:b w:val="0"/>
          <w:rtl/>
          <w:lang w:bidi="ar-KW"/>
        </w:rPr>
        <w:t xml:space="preserve">الذي يفرض على الناس رأيه ويجنح في كلامه ولا يستمع لرأى الآخرين مع التعصب الشديد سواء كان اتجاهه يمينا أو يسارا  ، </w:t>
      </w:r>
      <w:r w:rsidR="00321B36">
        <w:rPr>
          <w:rFonts w:hint="cs"/>
          <w:b w:val="0"/>
          <w:rtl/>
          <w:lang w:bidi="ar-KW"/>
        </w:rPr>
        <w:t xml:space="preserve"> </w:t>
      </w:r>
      <w:r>
        <w:rPr>
          <w:rFonts w:hint="cs"/>
          <w:b w:val="0"/>
          <w:rtl/>
          <w:lang w:bidi="ar-KW"/>
        </w:rPr>
        <w:t xml:space="preserve">وأنا اتعامل مع الشباب واستطيع أن أقول : كل ما هنالك أفكار تلقفوها وتشبثوا بها وهؤلاء يرجى الخير منهم عندما يستمعون الى الرأى الصحيح  ،  ويعلمون أن الاسلام لا يقر التعصب ولا يرضى بالتطرف ولا بد من أقامة حوار مع هؤلاء الشباب واضفاء الأمانة على مكان اللقاء حتى يستطيع كل متطرف أن يعبر عن رأيه ويعرف الرد عليه  ، ويستطرد الشيخ الرفاعي قائلا : ان </w:t>
      </w:r>
      <w:r>
        <w:rPr>
          <w:rFonts w:hint="cs"/>
          <w:b w:val="0"/>
          <w:rtl/>
          <w:lang w:bidi="ar-KW"/>
        </w:rPr>
        <w:lastRenderedPageBreak/>
        <w:t xml:space="preserve">الاسلام يقر تبادل الاراء فالاسلام يملى علينا الا نتعصب لرأي  ، والحقيقة ليس هناك تطرف في الدين وأنما التطرف في الفكر والفكر قد يكون دينيا وقد يكون غير ديني  ، فالفكر الديني المتطرف ينشأ في جو الاستبدادوالاستعباد والقهر والظلم والطغيان ولكن عندما يظهر الطبيعي ويتم تبادل الاراء وتتعدد الافكار فأن التعصب يذوب ولا يكون له أثر في المناخ الاسلامي الذي يتم تبادل الآراء فيه وهذا ما نرجو أن شاء الله  ، </w:t>
      </w:r>
      <w:r w:rsidRPr="00321B36">
        <w:rPr>
          <w:rFonts w:hint="cs"/>
          <w:bCs/>
          <w:rtl/>
          <w:lang w:bidi="ar-KW"/>
        </w:rPr>
        <w:t>( 4 ) الدكتور عادل صادق</w:t>
      </w:r>
      <w:r>
        <w:rPr>
          <w:rFonts w:hint="cs"/>
          <w:b w:val="0"/>
          <w:rtl/>
          <w:lang w:bidi="ar-KW"/>
        </w:rPr>
        <w:t xml:space="preserve"> : الدكتور عادل صادق أستاذ الطب النفسي بجامعة عين شمس يقول أن التطرف هو تبنى وجهة نظر معينة يرى الآخرون أنها خاطئه ورغم ذلك يصمم المتطرف عليها ولا يحيد عنها ويرى أنه على صواب والآخرون هم المخطئون  ،  ولا أتصور أن في مصر شبابا متطرفا والذين نطلق عليهم متطرفين أنما هم يحملون فكرا معينا لم نحاول أن نحلله ولم نحاول كشف عيوبه لمعتنقيه  ،  أن المجتمع يعاني من مشاكل سياسية وأجتماعية وأقتصادية أدت الى الأحباط العام ونتيجة لهذا لابد للأنسان أن يبحث عن دواء  ،  ،  عن فكر عن مبدأ حتى يجد حلا لمشاكله وهم ظنوا الحل في التطرف  ، </w:t>
      </w:r>
      <w:r w:rsidRPr="00321B36">
        <w:rPr>
          <w:rFonts w:hint="cs"/>
          <w:bCs/>
          <w:rtl/>
          <w:lang w:bidi="ar-KW"/>
        </w:rPr>
        <w:t>( 5 ) الشيخ القرضاوي والتغالي</w:t>
      </w:r>
      <w:r>
        <w:rPr>
          <w:rFonts w:hint="cs"/>
          <w:b w:val="0"/>
          <w:rtl/>
          <w:lang w:bidi="ar-KW"/>
        </w:rPr>
        <w:t xml:space="preserve">  : يقول الدكتور يوسف القرضاوى : أن ثمة عيوبا موجودة في المشتغلين في العمل الاسلامي من هذا مثلا ، عيب الغلو الذى يقع فيه البعض من حيث درى أو لا يدرى ، تجد أن الغلو والتشدد بات لازمة عند البعض ، والوقوف عند القشور والفروع أصبح لازمة أخرى عند البعض ، مع أن الرسول صلى الله عليه وسلم حذرنا في غير موضع من الغلو وقال : (( إياكم والغلو في الدين فإنما هلك من قبلكم بالغلو في الدين ))  ، وفي حديث ابن مسعود يقول الرسول : (( هلك المتنطعون ))  ،  قالها ثلاثا  ،  رواه مسلم ،  قال النووى هم المتفيهمقون المجاوزون الحدود في اقوالهم وأفعالهم  ، كذلك نهى الرسول عن التشدد في الدين وفي الحديث : لا تشددوا على أتفسكم فيشدد عليكم ، فان قوما شددوا على أنفسهم ، فشدد عليهم ، فتلك بقاياهم في الصوامع والديارات : (( رهبانية أبتدعوها ماكتبناها عليهم ))  ،  ذكره أبن كثير في تفسيره سورة الحديد  ، (( من عيوب الغلو )) ، ويمضى الدكتور القرضاوى في تعديد عيوب الغلو في الدين فيذكر من جملة عيوبه ، أنه منفر ولا تحتمله طبيعة البشر العادية ، وأنه قصير العمر والاستمرار عليه في العادة غير متيسر ، ولذا قال الرسول صلى الله عليه وسلم فيما يرويه الشيخان وأبو داود والنسائي عن عائشة : (( اكلفوا من الاعمال ما تطيقون ، فأن الله لا يمل حتى تملوا  ،  وان أحب العمل الى الله أدومه ان قل ))  ، </w:t>
      </w:r>
      <w:r w:rsidRPr="00321B36">
        <w:rPr>
          <w:rFonts w:hint="cs"/>
          <w:bCs/>
          <w:rtl/>
          <w:lang w:bidi="ar-KW"/>
        </w:rPr>
        <w:t>( 6 ) الشيخ الغزالي والتدين الفاسد</w:t>
      </w:r>
      <w:r>
        <w:rPr>
          <w:rFonts w:hint="cs"/>
          <w:b w:val="0"/>
          <w:rtl/>
          <w:lang w:bidi="ar-KW"/>
        </w:rPr>
        <w:t xml:space="preserve"> : ينفي الشيخ الغزالي أي صلة بين الدين الصحيح وبين أي أتجاه للشدة أو العنف  ،  وترجع هذه الصلة الى التدين المنحرف  ، يقول : وللتدين النحرف أسباب نفسية ، وأخرى علمية ، تظهر في أقوال المرء وأفعاله ، وتلحظ فيما يصدره من أحكام على الاشخاص والاشياء  ، ان ساحتنا شهدت مثل هذا الانسان ، وهو مسئول عن التدين الفاسد ، والله ينعى </w:t>
      </w:r>
      <w:r>
        <w:rPr>
          <w:rFonts w:hint="cs"/>
          <w:b w:val="0"/>
          <w:rtl/>
          <w:lang w:bidi="ar-KW"/>
        </w:rPr>
        <w:lastRenderedPageBreak/>
        <w:t xml:space="preserve">على البشرية تفسير دينه حسب أهوائهم : (( أن كثيرا من الأحبار والرهبان ليأكلون أموال الناس بالباطل ويصدون عن سبيل الله )) والمعنى أن الضرر قد يقع من الدعاة أنفسهم  ،  وكم رأينا من سباق للكلام في الدين لا حصيلة له الا اللغو والهباء ، لأن الوعظ لا يبلغ هدفه مهما كان بليغا اذا قارنته بنية مغشوشة  ، والآفات النفسيه تشيع بين ناس كثيرين ، فيهم المتدينين وغير المتدينين ، وعلى كل حال فهو سبب من أسباب التدين الفاسد الذي نلحظ آثاره في بيئتنا  ،  ويقول الشيخ الغزالي أن التدين يوم يفقد طيبة القلب ، ودماثة الاخلاق ، ومحبة الخلائق ، يكون لعنة على البلاد والعباد ، وهذا التطرف يقع في الحرص البالغ على الامور الخلافية كالحديث في مكان وضع اليدين أو طريقة وضع الرجلين خلال الصلاة مما لا يضر الدين ولا الدنيا  </w:t>
      </w:r>
      <w:r w:rsidR="00B32D6F">
        <w:rPr>
          <w:rFonts w:hint="cs"/>
          <w:b w:val="0"/>
          <w:rtl/>
          <w:lang w:bidi="ar-KW"/>
        </w:rPr>
        <w:t xml:space="preserve">]] </w:t>
      </w:r>
      <w:r w:rsidR="00B32D6F">
        <w:rPr>
          <w:b w:val="0"/>
          <w:rtl/>
        </w:rPr>
        <w:t>انتهى من كتاب السلفية المعاصرة إلى أين؟ ومن هم أهل السنة ؟ لفضيلة الأستاذ السيد محمد زكي إبراهيم</w:t>
      </w:r>
      <w:r w:rsidR="00B32D6F">
        <w:rPr>
          <w:rFonts w:hint="cs"/>
          <w:b w:val="0"/>
          <w:rtl/>
          <w:lang w:bidi="ar-KW"/>
        </w:rPr>
        <w:t xml:space="preserve"> </w:t>
      </w:r>
      <w:r>
        <w:rPr>
          <w:rFonts w:hint="cs"/>
          <w:b w:val="0"/>
          <w:rtl/>
          <w:lang w:bidi="ar-KW"/>
        </w:rPr>
        <w:t xml:space="preserve">، </w:t>
      </w:r>
    </w:p>
    <w:p w:rsidR="009811FD" w:rsidRDefault="009811FD" w:rsidP="00531024">
      <w:pPr>
        <w:spacing w:after="240"/>
        <w:jc w:val="center"/>
        <w:rPr>
          <w:b w:val="0"/>
          <w:rtl/>
          <w:lang w:bidi="ar-KW"/>
        </w:rPr>
      </w:pPr>
      <w:r>
        <w:rPr>
          <w:rFonts w:hint="cs"/>
          <w:b w:val="0"/>
          <w:rtl/>
          <w:lang w:bidi="ar-KW"/>
        </w:rPr>
        <w:t>****</w:t>
      </w:r>
    </w:p>
    <w:p w:rsidR="009811FD" w:rsidRDefault="009811FD" w:rsidP="00531024">
      <w:pPr>
        <w:spacing w:after="240"/>
        <w:jc w:val="both"/>
        <w:rPr>
          <w:b w:val="0"/>
          <w:rtl/>
          <w:lang w:bidi="ar-KW"/>
        </w:rPr>
      </w:pPr>
    </w:p>
    <w:p w:rsidR="002F69AF" w:rsidRDefault="002F69AF" w:rsidP="00531024">
      <w:pPr>
        <w:jc w:val="both"/>
        <w:rPr>
          <w:b w:val="0"/>
          <w:rtl/>
          <w:lang w:bidi="ar-KW"/>
        </w:rPr>
      </w:pPr>
    </w:p>
    <w:p w:rsidR="00C435A5" w:rsidRDefault="00C435A5" w:rsidP="00531024">
      <w:pPr>
        <w:jc w:val="both"/>
        <w:rPr>
          <w:b w:val="0"/>
          <w:rtl/>
          <w:lang w:bidi="ar-KW"/>
        </w:rPr>
      </w:pPr>
    </w:p>
    <w:p w:rsidR="00B32D6F" w:rsidRDefault="00B32D6F" w:rsidP="00531024">
      <w:pPr>
        <w:jc w:val="both"/>
        <w:rPr>
          <w:b w:val="0"/>
          <w:rtl/>
          <w:lang w:bidi="ar-KW"/>
        </w:rPr>
      </w:pPr>
    </w:p>
    <w:p w:rsidR="00B32D6F" w:rsidRDefault="00B32D6F" w:rsidP="00531024">
      <w:pPr>
        <w:jc w:val="both"/>
        <w:rPr>
          <w:b w:val="0"/>
          <w:rtl/>
          <w:lang w:bidi="ar-KW"/>
        </w:rPr>
      </w:pPr>
    </w:p>
    <w:p w:rsidR="00B32D6F" w:rsidRDefault="00B32D6F" w:rsidP="00531024">
      <w:pPr>
        <w:jc w:val="both"/>
        <w:rPr>
          <w:b w:val="0"/>
          <w:rtl/>
          <w:lang w:bidi="ar-KW"/>
        </w:rPr>
      </w:pPr>
    </w:p>
    <w:p w:rsidR="00B32D6F" w:rsidRDefault="00B32D6F" w:rsidP="00531024">
      <w:pPr>
        <w:jc w:val="both"/>
        <w:rPr>
          <w:b w:val="0"/>
          <w:rtl/>
          <w:lang w:bidi="ar-KW"/>
        </w:rPr>
      </w:pPr>
    </w:p>
    <w:p w:rsidR="00B32D6F" w:rsidRDefault="00B32D6F" w:rsidP="00531024">
      <w:pPr>
        <w:jc w:val="both"/>
        <w:rPr>
          <w:b w:val="0"/>
          <w:rtl/>
          <w:lang w:bidi="ar-KW"/>
        </w:rPr>
      </w:pPr>
    </w:p>
    <w:p w:rsidR="00B32D6F" w:rsidRDefault="00B32D6F" w:rsidP="00531024">
      <w:pPr>
        <w:jc w:val="both"/>
        <w:rPr>
          <w:b w:val="0"/>
          <w:rtl/>
          <w:lang w:bidi="ar-KW"/>
        </w:rPr>
      </w:pPr>
    </w:p>
    <w:p w:rsidR="00B32D6F" w:rsidRDefault="00B32D6F" w:rsidP="00531024">
      <w:pPr>
        <w:jc w:val="both"/>
        <w:rPr>
          <w:b w:val="0"/>
          <w:rtl/>
          <w:lang w:bidi="ar-KW"/>
        </w:rPr>
      </w:pPr>
    </w:p>
    <w:p w:rsidR="00B32D6F" w:rsidRDefault="00B32D6F" w:rsidP="00531024">
      <w:pPr>
        <w:jc w:val="both"/>
        <w:rPr>
          <w:b w:val="0"/>
          <w:rtl/>
          <w:lang w:bidi="ar-KW"/>
        </w:rPr>
      </w:pPr>
    </w:p>
    <w:p w:rsidR="00B32D6F" w:rsidRDefault="00B32D6F" w:rsidP="00531024">
      <w:pPr>
        <w:jc w:val="both"/>
        <w:rPr>
          <w:b w:val="0"/>
          <w:rtl/>
          <w:lang w:bidi="ar-KW"/>
        </w:rPr>
      </w:pPr>
    </w:p>
    <w:p w:rsidR="00B32D6F" w:rsidRDefault="00B32D6F" w:rsidP="00531024">
      <w:pPr>
        <w:jc w:val="both"/>
        <w:rPr>
          <w:b w:val="0"/>
          <w:rtl/>
          <w:lang w:bidi="ar-KW"/>
        </w:rPr>
      </w:pPr>
    </w:p>
    <w:p w:rsidR="00B32D6F" w:rsidRDefault="00B32D6F" w:rsidP="00531024">
      <w:pPr>
        <w:jc w:val="both"/>
        <w:rPr>
          <w:b w:val="0"/>
          <w:rtl/>
          <w:lang w:bidi="ar-KW"/>
        </w:rPr>
      </w:pPr>
    </w:p>
    <w:p w:rsidR="002F69AF" w:rsidRDefault="002F69AF" w:rsidP="00531024">
      <w:pPr>
        <w:jc w:val="both"/>
        <w:rPr>
          <w:b w:val="0"/>
          <w:rtl/>
          <w:lang w:bidi="ar-KW"/>
        </w:rPr>
      </w:pP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FE547F" w:rsidRPr="00FE547F" w:rsidRDefault="00E007C4"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Pr>
          <w:rFonts w:cs="Monotype Koufi" w:hint="cs"/>
          <w:b w:val="0"/>
          <w:sz w:val="56"/>
          <w:szCs w:val="56"/>
          <w:rtl/>
          <w:lang w:bidi="ar-KW"/>
        </w:rPr>
        <w:t>[  7  ]</w:t>
      </w:r>
      <w:r w:rsidR="00FE547F" w:rsidRPr="00FE547F">
        <w:rPr>
          <w:rFonts w:cs="Monotype Koufi" w:hint="cs"/>
          <w:b w:val="0"/>
          <w:sz w:val="56"/>
          <w:szCs w:val="56"/>
          <w:rtl/>
          <w:lang w:bidi="ar-KW"/>
        </w:rPr>
        <w:t xml:space="preserve">   </w:t>
      </w:r>
    </w:p>
    <w:p w:rsidR="00FE547F" w:rsidRPr="00FE547F" w:rsidRDefault="00FE547F"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FE547F">
        <w:rPr>
          <w:rFonts w:cs="Monotype Koufi" w:hint="cs"/>
          <w:b w:val="0"/>
          <w:sz w:val="56"/>
          <w:szCs w:val="56"/>
          <w:rtl/>
          <w:lang w:bidi="ar-KW"/>
        </w:rPr>
        <w:t xml:space="preserve">كتاب هؤلاء هم الخوارج </w:t>
      </w:r>
    </w:p>
    <w:p w:rsidR="002F69AF" w:rsidRPr="00FE547F" w:rsidRDefault="00FE547F" w:rsidP="00531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FE547F">
        <w:rPr>
          <w:rFonts w:cs="Monotype Koufi" w:hint="cs"/>
          <w:b w:val="0"/>
          <w:sz w:val="56"/>
          <w:szCs w:val="56"/>
          <w:rtl/>
          <w:lang w:bidi="ar-KW"/>
        </w:rPr>
        <w:t>لمؤلفه  الشيخ عبدالله القحطاني</w:t>
      </w:r>
    </w:p>
    <w:p w:rsidR="002F69AF" w:rsidRDefault="002F69AF" w:rsidP="00531024">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2F69AF" w:rsidRDefault="002F69AF" w:rsidP="00531024">
      <w:pPr>
        <w:jc w:val="both"/>
        <w:rPr>
          <w:b w:val="0"/>
          <w:rtl/>
        </w:rPr>
      </w:pPr>
      <w:bookmarkStart w:id="2" w:name="_Toc111718874"/>
      <w:bookmarkStart w:id="3" w:name="_Toc458880272"/>
      <w:bookmarkStart w:id="4" w:name="_Toc459057222"/>
      <w:bookmarkStart w:id="5" w:name="_Toc459058369"/>
      <w:bookmarkStart w:id="6" w:name="_Toc459058485"/>
    </w:p>
    <w:p w:rsidR="00C435A5" w:rsidRDefault="00C435A5" w:rsidP="00531024">
      <w:pPr>
        <w:jc w:val="both"/>
        <w:rPr>
          <w:b w:val="0"/>
          <w:bCs/>
          <w:rtl/>
        </w:rPr>
      </w:pPr>
      <w:bookmarkStart w:id="7" w:name="_Toc461810194"/>
      <w:bookmarkStart w:id="8" w:name="_Toc111718880"/>
      <w:bookmarkEnd w:id="2"/>
      <w:bookmarkEnd w:id="3"/>
      <w:bookmarkEnd w:id="4"/>
      <w:bookmarkEnd w:id="5"/>
      <w:bookmarkEnd w:id="6"/>
    </w:p>
    <w:p w:rsidR="00A451BC" w:rsidRDefault="00A451BC" w:rsidP="00531024">
      <w:pPr>
        <w:jc w:val="both"/>
        <w:rPr>
          <w:b w:val="0"/>
          <w:rtl/>
        </w:rPr>
      </w:pPr>
    </w:p>
    <w:p w:rsidR="00B32D6F" w:rsidRDefault="00B32D6F" w:rsidP="00531024">
      <w:pPr>
        <w:jc w:val="both"/>
        <w:rPr>
          <w:b w:val="0"/>
          <w:rtl/>
        </w:rPr>
      </w:pPr>
    </w:p>
    <w:p w:rsidR="00B32D6F" w:rsidRDefault="00B32D6F" w:rsidP="00531024">
      <w:pPr>
        <w:jc w:val="both"/>
        <w:rPr>
          <w:b w:val="0"/>
          <w:rtl/>
        </w:rPr>
      </w:pPr>
    </w:p>
    <w:p w:rsidR="00B32D6F" w:rsidRDefault="00B32D6F" w:rsidP="00531024">
      <w:pPr>
        <w:jc w:val="both"/>
        <w:rPr>
          <w:b w:val="0"/>
          <w:rtl/>
        </w:rPr>
      </w:pPr>
    </w:p>
    <w:p w:rsidR="00B32D6F" w:rsidRDefault="00B32D6F" w:rsidP="00531024">
      <w:pPr>
        <w:jc w:val="both"/>
        <w:rPr>
          <w:b w:val="0"/>
          <w:rtl/>
        </w:rPr>
      </w:pPr>
    </w:p>
    <w:p w:rsidR="00B32D6F" w:rsidRDefault="00B32D6F" w:rsidP="00531024">
      <w:pPr>
        <w:jc w:val="both"/>
        <w:rPr>
          <w:b w:val="0"/>
        </w:rPr>
      </w:pP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tl/>
        </w:rPr>
      </w:pP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يشتمل على تلك الفصول والمباحث : </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مقدمة الكتاب </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تـمـهـيـد : من هم الخوارج </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الفصل الأول : التعريف بالوهابية </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الفصل الثاني : الجغرافية الوهابية وتشويه معالم الإسلام </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الفصل الثالث : التاريخ الوهابي</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الفصل الرابع : العقيدة الحشوية</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الفصل الخامس : الفكر الوهابي الجانح</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الفصل السادس : الفقه الحشوي</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الفصل السابع : أهل السنة يجابهون الحشوية</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الفصل الثامن : الولاء الوهابي لمن ؟!</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الفصل التاسع : الختـــــــام</w:t>
      </w:r>
    </w:p>
    <w:p w:rsidR="00A451BC" w:rsidRDefault="00A451BC" w:rsidP="00531024">
      <w:pPr>
        <w:pBdr>
          <w:top w:val="dashDotStroked" w:sz="24" w:space="1" w:color="auto"/>
          <w:left w:val="dashDotStroked" w:sz="24" w:space="4" w:color="auto"/>
          <w:bottom w:val="dashDotStroked" w:sz="24" w:space="1" w:color="auto"/>
          <w:right w:val="dashDotStroked" w:sz="24" w:space="4" w:color="auto"/>
        </w:pBdr>
        <w:jc w:val="both"/>
      </w:pPr>
    </w:p>
    <w:p w:rsidR="00A451BC" w:rsidRDefault="00A451BC" w:rsidP="00531024">
      <w:pPr>
        <w:jc w:val="both"/>
        <w:rPr>
          <w:b w:val="0"/>
        </w:rPr>
      </w:pPr>
    </w:p>
    <w:p w:rsidR="00A451BC" w:rsidRDefault="00A451BC" w:rsidP="00531024">
      <w:pPr>
        <w:jc w:val="both"/>
        <w:rPr>
          <w:b w:val="0"/>
          <w:rtl/>
        </w:rPr>
      </w:pPr>
    </w:p>
    <w:p w:rsidR="00A451BC" w:rsidRDefault="00A451BC" w:rsidP="00531024">
      <w:pPr>
        <w:jc w:val="both"/>
        <w:rPr>
          <w:b w:val="0"/>
          <w:bCs/>
          <w:rtl/>
        </w:rPr>
      </w:pPr>
    </w:p>
    <w:p w:rsidR="00C435A5" w:rsidRDefault="00C435A5" w:rsidP="00531024">
      <w:pPr>
        <w:jc w:val="both"/>
        <w:rPr>
          <w:b w:val="0"/>
          <w:bCs/>
          <w:rtl/>
        </w:rPr>
      </w:pPr>
    </w:p>
    <w:p w:rsidR="00C435A5" w:rsidRDefault="00C435A5" w:rsidP="00531024">
      <w:pPr>
        <w:jc w:val="both"/>
        <w:rPr>
          <w:b w:val="0"/>
          <w:bCs/>
          <w:rtl/>
        </w:rPr>
      </w:pPr>
    </w:p>
    <w:p w:rsidR="00C435A5" w:rsidRDefault="00C435A5" w:rsidP="00531024">
      <w:pPr>
        <w:jc w:val="both"/>
        <w:rPr>
          <w:b w:val="0"/>
          <w:bCs/>
          <w:rtl/>
        </w:rPr>
      </w:pPr>
    </w:p>
    <w:p w:rsidR="00C435A5" w:rsidRDefault="00C435A5" w:rsidP="00531024">
      <w:pPr>
        <w:jc w:val="both"/>
        <w:rPr>
          <w:b w:val="0"/>
          <w:bCs/>
          <w:rtl/>
        </w:rPr>
      </w:pPr>
    </w:p>
    <w:p w:rsidR="00C435A5" w:rsidRDefault="00C435A5" w:rsidP="00531024">
      <w:pPr>
        <w:jc w:val="both"/>
        <w:rPr>
          <w:b w:val="0"/>
          <w:bCs/>
          <w:rtl/>
        </w:rPr>
      </w:pPr>
    </w:p>
    <w:p w:rsidR="00C435A5" w:rsidRDefault="00C435A5" w:rsidP="00531024">
      <w:pPr>
        <w:jc w:val="both"/>
        <w:rPr>
          <w:b w:val="0"/>
          <w:bCs/>
          <w:rtl/>
        </w:rPr>
      </w:pPr>
    </w:p>
    <w:p w:rsidR="002F69AF" w:rsidRDefault="002F69AF" w:rsidP="00531024">
      <w:pPr>
        <w:jc w:val="both"/>
        <w:rPr>
          <w:b w:val="0"/>
          <w:rtl/>
        </w:rPr>
      </w:pPr>
      <w:r>
        <w:rPr>
          <w:rFonts w:hint="cs"/>
          <w:b w:val="0"/>
          <w:bCs/>
          <w:rtl/>
        </w:rPr>
        <w:t>مقدمة الطبعة الثانية</w:t>
      </w:r>
      <w:bookmarkEnd w:id="7"/>
      <w:bookmarkEnd w:id="8"/>
      <w:r>
        <w:rPr>
          <w:rFonts w:hint="cs"/>
          <w:b w:val="0"/>
          <w:rtl/>
        </w:rPr>
        <w:t xml:space="preserve">  : ..  أين الخلل وما الداعي لتأليف هذا الكتاب ؟  إن الخلل في فِرقة واحدة نبتت حديثاً رأت أن لا حياة لها إلا بتفرقة المسلمين ؛ فأخذت تكفِّر هذا وتطعن في ذاك ، حتى حكمت على غالب الأمة بالشرك الأكبر والضلال المبين ، ولم يبق مسلم واحد على ظهر الأرض يخالفهم إلا وأخرجوه من حظيرة الإسلام ،إن هذه الفرقة هي الفرقة الوهابية التي لا تؤمن إلا بالسيف البتار والدرهم والدينار : فحكمت على المذاهب الأربعة بأنهم ليسوا بأهل سُنَّة مطلقاً ، وأنه لا يجوز تسميتهم بذلك ما داموا على عقيدة الأشاعرة الزائغة على حد زعمهم ، وسموهم بالصوفية والمعطِّلة ،ورأوا أن التسمية بأهل السنّة غير لائقة أصلاً بل الواجب أن يتحول الناس إلى فريقهم ويتسمَّوا بالسلفية ، وحكمت على الشيعة من زيدية وجعفرية بالكفر والضلال ، وحكمت على الإباضية بالضلال ولم يجيزوا الصلاة خلفهم ، وحكمت بضلال الإخوان المسلمين ، وحكمت على جماعة الدعوة والتبليغ بالضلال ، ومنعتها من الحركة في أرض الحرمين ، كما استحوذت على منابر المسلمين في بلاد الغرب وفرقت شمل الموحدين ، فتراهم في كل بلد هم أبرز أسباب الشقاء والفرقة ، ولقد تناول الوهابية أعراض علماء الأمة ممن رفعوا لواءها وهم عند ربـهم ، فتهجموا عليهم كما فعلوا مع الإمام ابن جرير الطبري والحافظ الترمذي والإمام الغزالي صاحب إحياء علوم الدين ونور الدين السالمي وسيد قطب والإمام الخميني والشعراوي وغيرهم ، وها هي ذي مكتباتهم ودور نشرهم تنضح بالسم الناقع تكفيراً للمسلمين ونهشاً في جسد الأمة ، ولقد كذبوا على أئمة الإسلام وحرفوا كتبهم وأقوالهم ليصلوا إلى أهدافهم الخبيثة</w:t>
      </w:r>
      <w:r>
        <w:rPr>
          <w:rStyle w:val="ab"/>
          <w:b w:val="0"/>
          <w:rtl/>
        </w:rPr>
        <w:t xml:space="preserve"> ،</w:t>
      </w:r>
      <w:r>
        <w:rPr>
          <w:rFonts w:hint="cs"/>
          <w:b w:val="0"/>
          <w:rtl/>
        </w:rPr>
        <w:t xml:space="preserve"> وقبل ذلك كله ضجّت أرجاء الجزيرة وما حولها من رعونتهم ووحشيتهم في تقتيل المسلمين للاستيلاء على أرضهم وأموالهم وانتهاك أعراضهم ، وليتهم كانوا على شيء فنتبعهم ، ولكن عقيدتهم التجسيم وفكرهم الضحالة ؛ حتى أنهم أفتوا باستحلال دم من يقول بدوران الأرض وماله!  ولكأنهم في الحقيقة لا يسعون إلا لهدم الإسلام ؛ ولا غرابة في مسعاهم ، فأهل نجد بقيادة </w:t>
      </w:r>
      <w:r>
        <w:rPr>
          <w:rFonts w:hint="cs"/>
          <w:b w:val="0"/>
          <w:rtl/>
        </w:rPr>
        <w:lastRenderedPageBreak/>
        <w:t xml:space="preserve">مسيلمة كانوا أول مرتد عن الإسلام بعد انتقال الرسول الكريم صلى الله عليه وسلم إلى الرفيق الأعلى ، وما عادوا إلى الإسلام إلا تحت وطأة سيف خالد وصحابة الرسول الكريم رضوان الله تعالى عليهم ،ولكن أيجهل أحد فينا كيف عادوا ؟‍ لقد عادوا بعد أن قتلوا زيد بن الخطاب وإخوته حفظة القرآن من أصحاب رسول الله صلى الله عليه وسلم رضوان الله تعالى عليهم ، فأحدثوا في جدار الإسلام ثلمة كبيرة ..  ولأمر أراده الله خرج من ضئضيء هؤلاء المرتدين قومٌ ما زالت جراحات ( حديقة الموت </w:t>
      </w:r>
      <w:r>
        <w:rPr>
          <w:rFonts w:hint="cs"/>
          <w:b w:val="0"/>
          <w:color w:val="000000"/>
          <w:rtl/>
        </w:rPr>
        <w:t>كبرى المعارك ضد المرتدين وقاصمة ظهرهم ، وقعت فيما يعرف بالرياض اليوم</w:t>
      </w:r>
      <w:r>
        <w:rPr>
          <w:rFonts w:hint="cs"/>
          <w:b w:val="0"/>
          <w:rtl/>
        </w:rPr>
        <w:t xml:space="preserve"> ) تنكأ في قلوبهم قيحا ، فما برحوا يخططون لهدم صرح الإسلام الشامخ ؛ ولكن أنى لهم ذلك ؟! لقد عادوا لأسلوبهم القديم مع تحديث بسيط إذ حملوا السيف على المسلمين مرّة أخرى واستحلوا دماءهم ، ولكنهم هذه المرة لم يجاهروا بنبوة زعيمهم وإنما لبسوا مسوح الإسلام ليكيدوا له من الداخل ويشوِّهوا صورته السمحة في أفهام الناس ، ويحصروا العقيدة في محاربة ما يسمونه بعبادة القبور ، وليكفروا المسلمين في كل أرض ،لهذا كله ولأسباب أُخَر تجدها مفصلة وموثقة في ثنايا هذا الكتاب رأيت أن من حق المسلمين عليَّ أن أدافع عنهم بالمساهمة في استئصال هذا الورم الخبيث من جسد هذه الأمة ، مستعيناً في ذلك بعلماء كافة الطوائف الإسلامية من مؤلفاتهم ومحاضراتهم ، وبالنقل عن الوهابية أنفسهم من كتبهم ومحاضراتهم ، وبنقل موثَّق عن نصارى رضي بهم الوهابية مستشارين وقادة بشكل لا يستطيعون نفيه مطلقاً  ،[هذا ومما يجب أن يعلم ، وإنصافاً للخصم فإننا تركنا جانباً  كل خبر أو نقل قد يحوم حول مصداقيته الشك ؛ أكان من مسلم أو من مستشرق ، فالاستدلال على بطلان الدعوة الوهابية لا يحتاج أكثر مما يعترف به الوهابية أنفسهم ] ، وأعلم أنه لن يأتيني من قِبلهم إلا الريح الخبيث ، ولكنني أحتسب أجري على الله ، والله لا يضيع أجر من أحسن عملا ، المؤلــف</w:t>
      </w:r>
      <w:bookmarkStart w:id="9" w:name="_Toc461810195"/>
      <w:bookmarkStart w:id="10" w:name="_Toc111718881"/>
    </w:p>
    <w:p w:rsidR="002F69AF" w:rsidRDefault="002F69AF" w:rsidP="00531024">
      <w:pPr>
        <w:jc w:val="both"/>
        <w:rPr>
          <w:b w:val="0"/>
          <w:rtl/>
        </w:rPr>
      </w:pPr>
      <w:r>
        <w:rPr>
          <w:rFonts w:hint="cs"/>
          <w:b w:val="0"/>
          <w:bCs/>
          <w:rtl/>
        </w:rPr>
        <w:t>مقدمة الطبعة الأولى</w:t>
      </w:r>
      <w:bookmarkEnd w:id="9"/>
      <w:bookmarkEnd w:id="10"/>
      <w:r>
        <w:rPr>
          <w:rFonts w:hint="cs"/>
          <w:b w:val="0"/>
          <w:bCs/>
          <w:rtl/>
        </w:rPr>
        <w:t xml:space="preserve"> :  </w:t>
      </w:r>
      <w:r>
        <w:rPr>
          <w:rFonts w:hint="cs"/>
          <w:b w:val="0"/>
          <w:rtl/>
        </w:rPr>
        <w:t>الحمد لله وكفى ، وصلاة وسلاماً على المصطفى أما بعد</w:t>
      </w:r>
      <w:r>
        <w:rPr>
          <w:rFonts w:hint="cs"/>
          <w:b w:val="0"/>
          <w:rtl/>
          <w:lang w:bidi="ar-SY"/>
        </w:rPr>
        <w:t xml:space="preserve"> :  </w:t>
      </w:r>
      <w:r>
        <w:rPr>
          <w:rFonts w:hint="cs"/>
          <w:b w:val="0"/>
          <w:rtl/>
        </w:rPr>
        <w:t xml:space="preserve">فلا تزال الحركات المارقة عن الدين ، تتوالى في الخروج على الملة الحنيفية السمحة من لدن ذي الخويصرة إلى مسيلمة الكذاب إلى نجدة بن عامر الحنفي وقومه أهل اليمامة إلى أن طلع علينا في هذا العصر قرن الشيطان في بلاد نجد حيث الزلازل والفتن فخرجت الوهابية ، التي عاثت في الأرض فسادا ولا تزال ، معتبرة أهل ملة التوحيد أهل شرك فاستباحت دماءهم وأموالهم بغير حق إلا أن يقولوا ربنا الله ، ورغبة منا في فضح هذه الحركة الخارجة على الإسلام ، الناقمة على أهله ، الخادمة لليهود والنصارى ، فإننا ننشر هذا المؤلف ، وأصله مجموعة مقالات نشر أغلبها على الشبكة العالمية للمعلومات ( إنترنت ) على موقع يسمى الساحة الإسلامية لفارس ؛ خلال مواجهتنا لأفراخ هذه النحلة الخاسرة ؛ بعد أن اعتدوا على المسلمين تكفيراً ، ودعوا إلى استئصالهم ، ونحن سندع الأمر للقارئ المنصف نفسه ليحدد </w:t>
      </w:r>
      <w:r>
        <w:rPr>
          <w:rFonts w:hint="cs"/>
          <w:b w:val="0"/>
          <w:rtl/>
        </w:rPr>
        <w:lastRenderedPageBreak/>
        <w:t xml:space="preserve">من الذي يجب استئصاله ، ونحن إذ نشكر الله على تكميم أفواههم وإلجامهم خلال حوارنا الساخن معهم ، حتى اضطروا إلى إغلاق موقعهم عن بلادنا ، وخروج فتية من مذاهب إسلامية مختلفة يعينوننا في الرد عليهم وكشف عوارهم بعد أن بانت لهم حقائق ما كان لها أن تخفى على ذي بصيرة ، فإننا نرى لزاماً علينا اليوم تحذير الأمة من شرهم ، وبذل الجهد في ذلك ما استطعنا إلى الخير سبيلا ، </w:t>
      </w:r>
      <w:r>
        <w:rPr>
          <w:rFonts w:hint="cs"/>
          <w:b w:val="0"/>
          <w:sz w:val="24"/>
          <w:szCs w:val="24"/>
          <w:rtl/>
        </w:rPr>
        <w:t>[  لقد عاد الوهابية مؤخراً لفتح الساحة بثوب جديد بعد أن استولوا عليها ، حيث إنهم وضعوا مراقبين منهم فقط يستفزون المسلمين للمناظرة ولكن ما إن تضع مقالا لا يستطيعون الردَّ عليه إلا ويهرعون إلى حذفه ومثال ذلك المقال المقتطف من صحيح شرح العقيدة الطحاوية في بطلان دعوى مذهب السلف الذي أردنا منهم الردَّ عليه علمياً فما كان منهم إلا أن حذفوا التحدي والمقال مباشرة!! وتكفيرهم اليوم لا يقتصر على الإباضية أو الشيعة بل يشمل المذاهب الأربعة حيث استدلوا بفتاوى للشيخ ابن باز والعثيمين ورسائل دكتوراه لبعضهم على ضلال الأشاعرة في مسائل الصفات والتأويل عموماً ونفوا عنهم تسمية أهل السنة ، بحيث لم يبق غير شرذمتهم مسلماً ولله الأمر من قبل ومن بعد ]</w:t>
      </w:r>
      <w:r>
        <w:rPr>
          <w:rFonts w:hint="cs"/>
          <w:b w:val="0"/>
          <w:rtl/>
        </w:rPr>
        <w:t xml:space="preserve">  ،والحق أقول إنني حاولت إنهاء الكتابة في هذا الموضوع سريعا لكثرة أشغالي ، ولكنَّ الحقائق كانت تتفجر من كل حدب وصوب متسابقة لتأخذ مكانها على صفحات هذا الكتاب ، مما كان يشغلني في بعض الأحيان حتى لا يلفتني إلا أذان الفجر يقرع أذنيَّ ، وها أنذا عقدت العزم على التوقف ولو إلى حين ، للمسارعة في نشر هذا الكتاب ، وأعد بالمواصلة في جمع الحقائق الناصعة عن هذه الفِرقة الداعية إلى الفُرقة ما وجدت إلى ذلك سانحة ، وسيظهر ذلك تباعاً إن شاء الله ، وأول الغيث قطرُه ، ولا يفوتني ههنا أن أنبِّه على أنَّ نقدنا هذا لا يعني أيَّ مسلم في بلاد الحرمين الشريفين متمسكٍ بأهداب دينه ، يأخذ الحق من أي مصدر وجده من غير تعصب ، وإنما يعني تماماً أدعياء السلفية الذين يقدِّسون الفكر الوهابي المنحرف ، ويرون ما سواه باطلا في أي بقعة كانوا ، المؤلــف</w:t>
      </w:r>
      <w:bookmarkStart w:id="11" w:name="_Toc461810196"/>
      <w:bookmarkStart w:id="12" w:name="_Toc111718882"/>
    </w:p>
    <w:p w:rsidR="002F69AF" w:rsidRDefault="002F69AF" w:rsidP="00531024">
      <w:pPr>
        <w:jc w:val="both"/>
        <w:rPr>
          <w:b w:val="0"/>
          <w:rtl/>
        </w:rPr>
      </w:pPr>
      <w:r>
        <w:rPr>
          <w:rFonts w:hint="cs"/>
          <w:b w:val="0"/>
          <w:bCs/>
          <w:rtl/>
        </w:rPr>
        <w:t>تـمـهـيـد</w:t>
      </w:r>
      <w:bookmarkEnd w:id="11"/>
      <w:bookmarkEnd w:id="12"/>
      <w:r>
        <w:rPr>
          <w:rFonts w:hint="cs"/>
          <w:b w:val="0"/>
          <w:bCs/>
          <w:rtl/>
        </w:rPr>
        <w:t xml:space="preserve"> : من هم الخوارج ؟!  :  </w:t>
      </w:r>
      <w:r>
        <w:rPr>
          <w:rFonts w:hint="cs"/>
          <w:b w:val="0"/>
          <w:rtl/>
        </w:rPr>
        <w:t xml:space="preserve">وردت أحاديث كثيرة تُنذر خروج فرقة تمرق من الدين ، تستحل دماء الموحدين ، وتترك أهل الأوثان ، حاول البعض صرفها في صحابة الرسول الكريم من أهل النهروان ، تعصباً للإمام علي ، فحاولت استقراء تلك الأحاديث فرأيتها لا تنطبق عليهم مطلقاً ، لأسباب كثيرة أهمها أن من بين من خرج على الإمام علي في أهل النهروان صحابةً مرضيين [  </w:t>
      </w:r>
      <w:r>
        <w:rPr>
          <w:rFonts w:hint="cs"/>
          <w:b w:val="0"/>
          <w:sz w:val="24"/>
          <w:szCs w:val="24"/>
          <w:rtl/>
        </w:rPr>
        <w:t>ففي النهروان صحابة كرام بتوثيق علماء السنَّة وغيرهم كعبدالله بن وهب الراسبي وزيد بن حصين الطائي وحرقوص بن زهير السعدي قائد جيوش عمر بن الخطاب لفتح الأهواز كما ذكر ذلك ابن الأثير والطبري وغيرهم ،، وهل يجوز الانتقاص من أصحاب رسول الله صلى الله عليه وسلم ]  ،</w:t>
      </w:r>
      <w:r>
        <w:rPr>
          <w:rFonts w:hint="cs"/>
          <w:b w:val="0"/>
          <w:rtl/>
        </w:rPr>
        <w:t xml:space="preserve">كما خرج من قبل أهل الجمل بقيادة أم المؤمنين عائشة وطلحة والزبير ، وأهل صفين بقيادة معاوية وعمرو بن العاص ، فكيف تنطبق الأحاديث على فريق من أصحاب رسول الله صلى الله عليه وسلم ولا تنطبق على باقي الفرق ؟! ولكنني في الوقت ذاته ، رأيت أن الذين يروجون بشدة لهذا الطرح الباطل - رغم عدم تناسب نبش عظام أصحاب رسول الله صلى الله عليه وسلم ودعوة التوحيد - فرقة حديثة تسمى الوهابية ، وأهم هذه الأحاديث التالي :   يَأْتِي فِي آخِرِ الزَّمَانِ قَوْمٌ </w:t>
      </w:r>
      <w:r>
        <w:rPr>
          <w:rFonts w:hint="cs"/>
          <w:b w:val="0"/>
          <w:bCs/>
          <w:u w:val="single"/>
          <w:rtl/>
        </w:rPr>
        <w:t>حُدَثَاءُ الأَسْنَانِ</w:t>
      </w:r>
      <w:r>
        <w:rPr>
          <w:rFonts w:hint="cs"/>
          <w:b w:val="0"/>
          <w:rtl/>
        </w:rPr>
        <w:t xml:space="preserve"> سُفَهَاءُ </w:t>
      </w:r>
      <w:r>
        <w:rPr>
          <w:rFonts w:hint="cs"/>
          <w:b w:val="0"/>
          <w:rtl/>
        </w:rPr>
        <w:lastRenderedPageBreak/>
        <w:t xml:space="preserve">الأَحْلامِ </w:t>
      </w:r>
      <w:r>
        <w:rPr>
          <w:rFonts w:hint="cs"/>
          <w:b w:val="0"/>
          <w:bCs/>
          <w:u w:val="single"/>
          <w:rtl/>
        </w:rPr>
        <w:t>يَقُولُونَ مِنْ خَيْرِ قوْلِ الْبَرِيَّةِ</w:t>
      </w:r>
      <w:r>
        <w:rPr>
          <w:rFonts w:hint="cs"/>
          <w:b w:val="0"/>
          <w:rtl/>
        </w:rPr>
        <w:t xml:space="preserve"> يَمْرُقُونَ مِنَ الإِسْلامِ كَمَا يَمْرُقُ السَّهْمُ مِنَ الرَّمِيَّةِ </w:t>
      </w:r>
      <w:r>
        <w:rPr>
          <w:rFonts w:hint="cs"/>
          <w:b w:val="0"/>
          <w:bCs/>
          <w:u w:val="single"/>
          <w:rtl/>
        </w:rPr>
        <w:t>لا يُجَاوِزُ إِيمَانُهُمْ حَنَاجِرَهُمْ</w:t>
      </w:r>
      <w:r>
        <w:rPr>
          <w:rFonts w:hint="cs"/>
          <w:b w:val="0"/>
          <w:rtl/>
        </w:rPr>
        <w:t xml:space="preserve"> فَأَيْنَمَا لَقِيتُمُوهُمْ فَاقْتُلُوهُمْ فَإِنَّ قَتْلَهُمْ أَجْرٌ لِمَنْ قَتَلَهُمْ يَوْمَ الْقِيَامَةِ ،رواه البخاري</w:t>
      </w:r>
      <w:r>
        <w:rPr>
          <w:rFonts w:hint="cs"/>
          <w:b w:val="0"/>
          <w:rtl/>
          <w:lang w:bidi="ar-KW"/>
        </w:rPr>
        <w:t xml:space="preserve">  ، [ و ] </w:t>
      </w:r>
      <w:r>
        <w:rPr>
          <w:rFonts w:hint="cs"/>
          <w:b w:val="0"/>
          <w:rtl/>
        </w:rPr>
        <w:t>عَنْ أَبِي سَعِيدٍ الْخُدْرِيِّ رَضِي اللَّه عَنْه عَنِ النَّبِيِّ صلى الله عليه وسلم قَالَ يَخْرُجُ نَاسٌ مِنْ قِبَلِ الْمَشْرِقِ ويقرأون الْقُرْآنَ لا يُجَاوِزُ تَرَاقِيَهُمْ يَمْرُقُونَ مِنَ الدِّينِ كَمَا يَمْرُقُ السَّهْمُ مِنَ الرَّمِيَّةِ ثُمَّ لا يَعُودُونَ فِيهِ حَتَّى يَعُودَ السَّهْمُ إِلَى فُوقِهِ قِيلَ مَا سِيمَاهُمْ قَالَ</w:t>
      </w:r>
      <w:r>
        <w:rPr>
          <w:rFonts w:hint="cs"/>
          <w:b w:val="0"/>
          <w:bCs/>
          <w:u w:val="single"/>
          <w:rtl/>
        </w:rPr>
        <w:t xml:space="preserve"> سِيمَاهُمُ التَّحْلِيقُ</w:t>
      </w:r>
      <w:r>
        <w:rPr>
          <w:rFonts w:hint="cs"/>
          <w:b w:val="0"/>
          <w:rtl/>
        </w:rPr>
        <w:t xml:space="preserve"> أَوْ قَالَ التَّسْبِيدُ رواه البخاري ، وزاد عند مسلم ( </w:t>
      </w:r>
      <w:r>
        <w:rPr>
          <w:rFonts w:hint="cs"/>
          <w:b w:val="0"/>
          <w:bCs/>
          <w:u w:val="single"/>
          <w:rtl/>
        </w:rPr>
        <w:t>يَخْرُجُونَ فِي فُرْقَةٍ مِنَ النَّاسِ</w:t>
      </w:r>
      <w:r>
        <w:rPr>
          <w:rFonts w:hint="cs"/>
          <w:b w:val="0"/>
          <w:bCs/>
          <w:rtl/>
        </w:rPr>
        <w:t xml:space="preserve"> ) ،</w:t>
      </w:r>
      <w:r>
        <w:rPr>
          <w:rFonts w:hint="cs"/>
          <w:b w:val="0"/>
          <w:rtl/>
        </w:rPr>
        <w:t xml:space="preserve"> [ و ] : بَعَثَ عَلِيٌّ إِلَى النَّبِيِّ صلى الله عليه وسلم بذُهَيْبَةٍ فَقَسَمَهَا بَيْنَ الْأَرْبَعَةِ الْأَقْرَعِ بْنِ حَابِسٍ الْحَنْظَلِيِّ ثُمَّ الْمُجَاشِعِيِّ وَعُيَيْنَةَ بْنِ بَدْرٍ الْفَزَارِيِّ وَزَيْدٍ الطَّائِيِّ ثُمَّ أَحَدِ بَنِي نَبْهَانَ وَعَلْقَمَةَ بْنِ عُلاثَةَ الْعَامِرِيِّ ثُمَّ أَحَدِ بَنِي كِلابٍ فَغَضِبَتْ قُرَيْشٌ وَالأَنْصَارُ قَالُوا يُعْطِي صَنَادِيدَ أَهْلِ نَجْدٍ وَيَدَعُنَا قَالَ إِنَّمَا أَتَأَلَّفُهُمْ فَأَقْبَلَ رَجُلٌ غَائِرُ الْعَيْنَيْنِ مُشْرِفُ الْوَجْنَتَيْنِ نَاتِئُ الْجَبِينِ كَثُّ اللِّحْيَةِ مَحْلُوقٌ فَقَالَ اتَّقِ اللَّهَ يَا مُحَمَّدُ فَقَالَ "مَنْ يُطِعِ اللَّهَ إِذَا عَصَيْتُ أَيَأْمَنُنِي اللَّهُ عَلَى أَهْلِ الأَرْضِ فَلا تَأْمَنُونِي"فَسَأَلَهُ رَجُلٌ قَتْلَهُ أَحْسِبُهُ خَالِدَ بْنَ الْوَلِيدِ فَمَنَعَهُ فَلَمَّا وَلَّى قَالَ "إِنَّ مِنْ ضِئْضِئِ هَذَا أَوْ فِي عَقِبِ هَذَا قَوْمٌ </w:t>
      </w:r>
      <w:r>
        <w:rPr>
          <w:rFonts w:hint="cs"/>
          <w:b w:val="0"/>
          <w:bCs/>
          <w:u w:val="single"/>
          <w:rtl/>
        </w:rPr>
        <w:t>يقرأون الْقُرْآنَ لا يُجَاوِزُ حَنَاجِرَهُمْ</w:t>
      </w:r>
      <w:r>
        <w:rPr>
          <w:rFonts w:hint="cs"/>
          <w:b w:val="0"/>
          <w:rtl/>
        </w:rPr>
        <w:t xml:space="preserve"> يَمْرُقُونَ مِنَ الدِّينِ مُرُوقَ السَّهْمِ مِنَ الرَّمِيَّةِ </w:t>
      </w:r>
      <w:r>
        <w:rPr>
          <w:rFonts w:hint="cs"/>
          <w:b w:val="0"/>
          <w:bCs/>
          <w:u w:val="single"/>
          <w:rtl/>
        </w:rPr>
        <w:t>يَقْتُلُونَ أَهْلَ الْإِسْلامِ وَيَدَعُونَ أَهْلَ الأَوْثَانِ</w:t>
      </w:r>
      <w:r>
        <w:rPr>
          <w:rFonts w:hint="cs"/>
          <w:b w:val="0"/>
          <w:rtl/>
        </w:rPr>
        <w:t xml:space="preserve"> لَئِنْ أَنَا أَدْرَكْتُهُمْ لأَقْتُلَنَّهُمْ قَتْلَ عَادٍ " ،وفي رواية أخرى "قتل ثمود" ،رواه البخاري وغيره ، [ و ] : عَنِ ابْنِ عُمَرَ رَضِي اللَّه عَنْهمَا أَنَّهُ سَمِعَ رَسُولَ اللَّهِ صلى الله عليه وسلم وَهُوَ مُسْتَقْبِلٌ الْمَشْرِقَ يَقُولُ "أَلا إِنَّ الْفِتْنَةَ هَا هُنَا مِنْ حَيْثُ يَطْلُعُ قَرْنُ الشَّيْطَانِ" ،رواه مالك والبخاري ومسلم وأحمد وغيرهم ،وفي رواية عند أحمد ( </w:t>
      </w:r>
      <w:r>
        <w:rPr>
          <w:rFonts w:hint="cs"/>
          <w:b w:val="0"/>
          <w:bCs/>
          <w:u w:val="single"/>
          <w:rtl/>
        </w:rPr>
        <w:t>يخرجون من المشرق</w:t>
      </w:r>
      <w:r>
        <w:rPr>
          <w:rFonts w:hint="cs"/>
          <w:b w:val="0"/>
          <w:rtl/>
        </w:rPr>
        <w:t xml:space="preserve"> ) ، [ و ] : "يَخْرُجُ مِنْ أُمَّتِي قَوْمٌ </w:t>
      </w:r>
      <w:r>
        <w:rPr>
          <w:rFonts w:hint="cs"/>
          <w:b w:val="0"/>
          <w:bCs/>
          <w:u w:val="single"/>
          <w:rtl/>
        </w:rPr>
        <w:t>يُسِيئُونَ الأَعْمَالَ</w:t>
      </w:r>
      <w:r>
        <w:rPr>
          <w:rFonts w:hint="cs"/>
          <w:b w:val="0"/>
          <w:rtl/>
        </w:rPr>
        <w:t xml:space="preserve"> يقرأون الْقُرْآنَ لا يُجَاوِزُ حَنَاجِرَهُمْ" قَالَ يَزِيدُ لا أَعْلَمُ إِلا قَالَ "يَحْقِرُ أَحَدَكُمْ عَمَلَهُ مِنْ عَمَلِهِمْ يَقْتُلُونَ أَهْلَ الإِسْلامِ فَإِذَا خَرَجُوا فَاقْتُلُوهُمْ ثُمَّ إِذَا خَرَجُوا فَاقْتُلُوهُمْ ثُمَّ إِذَا خَرَجُوا فَاقْتُلُوهُمْ فَطُوبَى لِمَنْ قَتَلَهُمْ وَطُوبَى لِمَنْ قَتَلُوهُ كُلَّمَا طَلَعَ مِنْهُمْ قَرْنٌ قَطَعَهُ اللَّهُ عَزَّ وَجَلَّ" فَرَدَّدَ ذَلِكَ رَسُولُ اللَّهِ صلى الله عليه وسلم عِشْرِينَ مَرَّةً أَوْ أَكْثَرَ وَأَنَا أَسْمَعُ ،رواه أحمد ، هذه أهم الأحاديث التي وردت في المارقين بعضها صحيح ، وبعضها الآخر لا يصح ، واصطُلح على تسمية كل فرقة تنطبق عليها شروط المروق في أي زمان أو مكان - بغض النظر عن منهجية التطبيق - بالخوارج [</w:t>
      </w:r>
      <w:r>
        <w:rPr>
          <w:rFonts w:hint="cs"/>
          <w:b w:val="0"/>
          <w:sz w:val="24"/>
          <w:szCs w:val="24"/>
          <w:rtl/>
        </w:rPr>
        <w:t>في استخدامنا للفظة الخوارج في حق الوهابية فإننا لا نعني إلا المروق من الدين ، وهو ما سنثبته هنا بالدليل والبرهان بإذن الله ]  ،</w:t>
      </w:r>
      <w:r>
        <w:rPr>
          <w:rFonts w:hint="cs"/>
          <w:b w:val="0"/>
          <w:rtl/>
        </w:rPr>
        <w:t xml:space="preserve">وإذا كنا نتفق تماماً مع باقي أطراف الأمة على منهجية تطبيق هذه الأحاديث فيمن سبق له استحلال دماء الموحدين ورميهم بالشرك الأكبر كالأزارقة والصفرية والنجدات ؛ فإننا نشعر بالأسف لحمل كثير من العلماء - من دون كبير تمحيص - هذه الأحاديث في طائفة من الصحابة ومن معهم من التابعين ممن خالف الإمام عليّاً كرَّم الله وجهه في مسألة التحكيم من أهل النهروان ؛ علماً أنه لا يوجد ما يوظف هذه الأحاديث في أهل النهروان إلا زيادة في حديث </w:t>
      </w:r>
      <w:r>
        <w:rPr>
          <w:rFonts w:hint="cs"/>
          <w:b w:val="0"/>
          <w:rtl/>
        </w:rPr>
        <w:lastRenderedPageBreak/>
        <w:t xml:space="preserve">المروق من الدين تذكر أن آيتهم رجل أسود مخدج اليد ، وأن هذا الرجل قد قتل في النهروان ، وأن علي بن أبي طالب كرَّم الله وجهه أمر بقطع يده فأمسك بها ووقف يخطب!  إلا أن في صرف حديث المخدج في أهل النهروان إشكالات عدَّة أهمها :  أ ، </w:t>
      </w:r>
      <w:r>
        <w:rPr>
          <w:rFonts w:hint="cs"/>
          <w:b w:val="0"/>
          <w:rtl/>
        </w:rPr>
        <w:tab/>
        <w:t xml:space="preserve">أن زيادة ذي الثدية عن أبي سعيد الخدري تفرد بها الزهري عن أبي سلمة ، وأصحاب أبي سلمة لم يذكروا هذه الزيادة ، وهم محمد بن إبراهيم التيمي ، والأسود بن العلاء ومحمد بن عمرو ، بل لفظ أبي سلمة وعطاء بن يسار أنهما أتيا أبا سعيد الخدري فسألاه عن الحرورية : أسمعت النبي صلى الله عليه وسلم ؟ فقال : لا أدري ما الحرورية ، سمعت النبي صلى الله عليه وسلم يقول : ( يخرج من هذه الأمة </w:t>
      </w:r>
      <w:r>
        <w:t>…</w:t>
      </w:r>
      <w:r>
        <w:rPr>
          <w:rFonts w:hint="cs"/>
          <w:b w:val="0"/>
          <w:rtl/>
        </w:rPr>
        <w:t xml:space="preserve">الخ ) بدون ذكر زيادة ذي الثدية ، وهي رواية صحيحة ،ب : بل وكل أصحاب أبي سعيد الخدري الآخرين الذين صحَّت رواياتهم وهم : أبو الشعثاء جابر بن زيد ، وعبدالرحمن بن أبي نعم ، وأبو الصديق الناجي ، ويزيد الفقير ، ومعبد بن سيرين ، وأبو نضرة لم يذكروا هذه الزيادة ، ج - والإمام علي الذي جاءت هذه الزيادة من طريقه أيضاً صحَّ الحديث عنه بدونها ، د - وقد صح حديث المروق بدون زيادة ذي الثدية عن عدد من الصحابة وهم بالإضافة إلى أبي سعيد وعلي : أنس بن مالك ، وعبدالله بن عمر ، وعبدالله بن مسعود ، وأبو بكرة ، وأبو ذر ورافع بن عمر الغفاريان ، وسهل بن حنيف ، وأبو أمامة الباهلي ، وعبدالله بن عمرو بن العاص ، وعامر بن واثلة ، ه - أما طريق جابر بن عبدالله فهي غير صحيحة الإسناد لأن مسلم بن مكي مدلِّس عنعن الرواية ، ومما يزيدك يقينا أن صرف أحاديث الخوارج في أهل النهروان غير صحيح خروج الإمام علي لقتال معاوية كرّة أخرى لولا اعتراض الأشعث ومن معه لثنيه لقتال أهل النهروان أولاً ، فنظرة الإمام علي إلى أهل النهروان كانت أفضل من نظرته إلى أهل الشام ، ولقوله ( لا تقاتلوا الخوارج بعدي ) [  </w:t>
      </w:r>
      <w:r>
        <w:rPr>
          <w:rFonts w:hint="cs"/>
          <w:b w:val="0"/>
          <w:sz w:val="24"/>
          <w:szCs w:val="24"/>
          <w:rtl/>
        </w:rPr>
        <w:t xml:space="preserve">ابن أبي الحديد، شرح نهج البلاغة، ج5 ص78 ] ، </w:t>
      </w:r>
      <w:r>
        <w:rPr>
          <w:rFonts w:hint="cs"/>
          <w:b w:val="0"/>
          <w:rtl/>
        </w:rPr>
        <w:t xml:space="preserve">وترك قتالهم لا يجوز لو كان هؤلاء خوارج من الدين ؛ لأن قتالهم واجب أبد الدهر ، والحق أن قتال الإمام علي لأهل النهروان لم يكن بسبب مروق من الدين بل لأنهم بغاة - في نظره - مثلهم في ذلك مثل أهل الشام كما صرّح بذلك في رواية للبيهقي عن أبي وائل شقيق بن سلمة ، قال ، قال رجل : من يتعرف البغلة يوم قتل المشركون ؟ يعني أهل النهروان ، فقال علي بن أبي طالب : من الشرك فروا ؟ قال : فالمنافقون ؟ قال : المنافقون لا يذكرون الله إلا قليلا ، قال : فما هم ؟ قال : قوم بغوا علينا فنصرنا عليهم [ </w:t>
      </w:r>
      <w:r>
        <w:rPr>
          <w:rFonts w:hint="cs"/>
          <w:b w:val="0"/>
          <w:sz w:val="24"/>
          <w:szCs w:val="24"/>
          <w:rtl/>
        </w:rPr>
        <w:t xml:space="preserve">الرواية أيضاً عند ابن أبي شيبة في المصنَّف برقم  37942 ] ، </w:t>
      </w:r>
      <w:r>
        <w:rPr>
          <w:rFonts w:hint="cs"/>
          <w:b w:val="0"/>
          <w:rtl/>
        </w:rPr>
        <w:t xml:space="preserve">فإذا تبيَّن لنا أن هؤلاء ليسوا هم المعنيين بالأحاديث فمن هم إذاً الخوارج المعنيون يا ترى ؟ لنعلم ذلك لا بد لنا أن نلقي نظرة تحليلية على الأحاديث الواردة في الخوارج بصورة شمولية لا انتقائية ، لنستخلص منها أهم صفاتهم ، </w:t>
      </w:r>
    </w:p>
    <w:p w:rsidR="002F69AF" w:rsidRDefault="002F69AF" w:rsidP="00531024">
      <w:pPr>
        <w:jc w:val="both"/>
        <w:rPr>
          <w:b w:val="0"/>
          <w:rtl/>
        </w:rPr>
      </w:pPr>
      <w:r>
        <w:rPr>
          <w:rFonts w:hint="cs"/>
          <w:b w:val="0"/>
          <w:bCs/>
          <w:rtl/>
        </w:rPr>
        <w:lastRenderedPageBreak/>
        <w:t xml:space="preserve">نظرة تحليلية للأحاديث :  </w:t>
      </w:r>
      <w:r>
        <w:rPr>
          <w:rFonts w:hint="cs"/>
          <w:b w:val="0"/>
          <w:rtl/>
        </w:rPr>
        <w:t xml:space="preserve">أهم صفات الخوارج استناداً إلى الأحاديث الشريفة الواردة فيهم كالتالي :  [ </w:t>
      </w:r>
      <w:r>
        <w:rPr>
          <w:rFonts w:hint="cs"/>
          <w:b w:val="0"/>
          <w:bCs/>
          <w:rtl/>
        </w:rPr>
        <w:t>يأتون في آخر الزمان ] ،</w:t>
      </w:r>
      <w:r>
        <w:rPr>
          <w:rFonts w:hint="cs"/>
          <w:b w:val="0"/>
          <w:rtl/>
        </w:rPr>
        <w:t xml:space="preserve"> ولا يمكن بحال اليوم وبعد مضي ما يربو على الألف والثلاثمائة سنة القول بأن أهل النهروان خرجوا في آخر الزمان ، بينما ظهرت في هذا الزمان الأخير فرقة ترمي المسلمين بالشرك ؛ وتستحل بذلك دماءهم وأموالهم ، وتعتدي على تراثهم بالتشويه وعلى علمائهم بالتبديع والزيغ ، وتدعي أنها على الحق المطلق ، ألا وهي الفرقة الوهابية ، والتي تُظهر اهتماماً غير طبيعي لصرف أحاديث الخوارج في أهل النهروان!</w:t>
      </w:r>
    </w:p>
    <w:p w:rsidR="002F69AF" w:rsidRDefault="002F69AF" w:rsidP="00531024">
      <w:pPr>
        <w:jc w:val="both"/>
        <w:rPr>
          <w:b w:val="0"/>
          <w:rtl/>
        </w:rPr>
      </w:pPr>
      <w:r>
        <w:rPr>
          <w:rFonts w:hint="cs"/>
          <w:b w:val="0"/>
          <w:bCs/>
          <w:rtl/>
        </w:rPr>
        <w:t>يخرجون على حين فُرقةٍ من الناس ،</w:t>
      </w:r>
      <w:r>
        <w:rPr>
          <w:rFonts w:hint="cs"/>
          <w:b w:val="0"/>
          <w:rtl/>
        </w:rPr>
        <w:t xml:space="preserve"> لا ينكر أن الصحابة في وقعة الجمل والنهروان قد خرجوا في زمن الفرقة بين علي ومعاوية ، ولكن هل من فرقة بين المسلمين خصوصاً والناس عموماً - كما نصَّ الحديث - أعظم من تلك الفرقة التي خرج فيها الوهابية ، فوقعت بين البشر الحروب العالمية وتفرق المسلمون حتى ضاعت أرضهم - كل أرضهم - فتقاسمتها اليهود والنصارى ؟! ، والمثير للاستغراب أننا نرى الوهابية يقفون أمام كلِّ دعوة توحيدية بين المسلمين بالمرصاد ليجهضوها ، حتى تبقى الأمة على فُرقتها ، وما تهجمهم على الإمام حسن البنا - على سبيل المثال - إلا بسبب دعوته للتقريب بين المذاهب الإسلامية وذلك باعترافهم أنفسهم ، </w:t>
      </w:r>
    </w:p>
    <w:p w:rsidR="002F69AF" w:rsidRDefault="002F69AF" w:rsidP="00531024">
      <w:pPr>
        <w:jc w:val="both"/>
        <w:rPr>
          <w:b w:val="0"/>
          <w:sz w:val="24"/>
          <w:szCs w:val="24"/>
          <w:rtl/>
        </w:rPr>
      </w:pPr>
      <w:r>
        <w:rPr>
          <w:rFonts w:hint="cs"/>
          <w:b w:val="0"/>
          <w:bCs/>
          <w:rtl/>
        </w:rPr>
        <w:t>يخرجون من جهة المشرق ،</w:t>
      </w:r>
      <w:r>
        <w:rPr>
          <w:rFonts w:hint="cs"/>
          <w:b w:val="0"/>
          <w:rtl/>
        </w:rPr>
        <w:t xml:space="preserve"> وما المشرق إلا نجد لصريح الحديث فيها : ( عَنِ ابْنِ عُمَرَ قَالَ قَالَ رسول الله صلى الله عليه وسلم  : ( اللَّهُمَّ بَارِكْ لَنَا فِي شَامِنَا وَفِي يَمَنِنَا قَالَ قَالُوا وَفِي نَجْدِنَا قَالَ قَالَ اللَّهُمَّ بَارِكْ لَنَا فِي شَامِنَا وَفِي يَمَنِنَا قَالَ قَالُوا وَفِي نَجْدِنَا قَالَ قَالَ هُنَاكَ الزَّلازِلُ وَالْفِتَنُ وَبِهَا يَطْلُعُ قَرْنُ الشَّيْطَانِ ) [  </w:t>
      </w:r>
      <w:r>
        <w:rPr>
          <w:rFonts w:hint="cs"/>
          <w:b w:val="0"/>
          <w:sz w:val="24"/>
          <w:szCs w:val="24"/>
          <w:rtl/>
        </w:rPr>
        <w:t>رواه  البخاري و الترمذي و أحمد وغيرهم</w:t>
      </w:r>
      <w:r>
        <w:rPr>
          <w:rFonts w:hint="cs"/>
          <w:b w:val="0"/>
          <w:rtl/>
        </w:rPr>
        <w:t xml:space="preserve">  ] ، وقد أشار النبي الكريم بيده نحو جهة المشرق مؤكداً على نجد ، وقد خرج الوهابية منها ؛ بل ودَعوا الناس للهجرة إليهم ، وإن نفوا ذلك اليوم ، [  </w:t>
      </w:r>
      <w:r>
        <w:rPr>
          <w:rFonts w:hint="cs"/>
          <w:b w:val="0"/>
          <w:sz w:val="24"/>
          <w:szCs w:val="24"/>
          <w:rtl/>
        </w:rPr>
        <w:t xml:space="preserve">ذلك ثابت على لسان الشيخ سليمان بن عبدالوهاب شقيق مؤسس الحركة الوهابية، وهو شاهد عيان، وعلى لسان ابن بشر، كما سيأتي في ثنايا الكتاب ] ، </w:t>
      </w:r>
    </w:p>
    <w:p w:rsidR="002F69AF" w:rsidRDefault="002F69AF" w:rsidP="00531024">
      <w:pPr>
        <w:jc w:val="both"/>
        <w:rPr>
          <w:b w:val="0"/>
          <w:bCs/>
          <w:rtl/>
        </w:rPr>
      </w:pPr>
      <w:r>
        <w:rPr>
          <w:rFonts w:hint="cs"/>
          <w:b w:val="0"/>
          <w:bCs/>
          <w:rtl/>
        </w:rPr>
        <w:t>يقرأون القرآن ولا يجاوز حناجرهم</w:t>
      </w:r>
      <w:r>
        <w:rPr>
          <w:rFonts w:hint="cs"/>
          <w:b w:val="0"/>
          <w:rtl/>
        </w:rPr>
        <w:t xml:space="preserve"> ، أما أهل النهروان فثبت أن سبب خروجهم لم يكن إلا المحافظة على تطبيق النص القرآني بعد ثبوته بعدم تحكيم الرجال في الحدود الثابتة ؛ فكما لا يجوز الاجتهاد في ماهية حد السرقة فلا يجوز كذلك الاجتهاد في ماهية حد البغي فهو ثابت بالنص القرآني ، فكما ترى أن القرآن كان يجاوز حناجر أهل النهروان إلى التطبيق العملي ، ولكن مَن أشهر إعلامياً اليوم من الوهابية الذين يتباكون في حرم الله الآمن وهم أكلة لحوم المسلمين وأموالهم ، كما سيأتي ذلك في تأريخهم وفتاويهم ؟ ، </w:t>
      </w:r>
    </w:p>
    <w:p w:rsidR="002F69AF" w:rsidRDefault="002F69AF" w:rsidP="00531024">
      <w:pPr>
        <w:jc w:val="both"/>
        <w:rPr>
          <w:b w:val="0"/>
          <w:rtl/>
        </w:rPr>
      </w:pPr>
      <w:r>
        <w:rPr>
          <w:rFonts w:hint="cs"/>
          <w:b w:val="0"/>
          <w:bCs/>
          <w:rtl/>
        </w:rPr>
        <w:t>يسيئون الأعمال ،</w:t>
      </w:r>
      <w:r>
        <w:rPr>
          <w:rFonts w:hint="cs"/>
          <w:b w:val="0"/>
          <w:rtl/>
        </w:rPr>
        <w:t xml:space="preserve"> أما أهل النهروان فقد قتل أغلبهم على مصاحفهم ، وحفظ لنا التاريخ عن الباقين أمثلة رائعة في إحسان العمل وأعلاها الأمر بالمعروف والنهي عن المنكر خصوصاً مع أهل الجور ، فقد سئل عليه الصلاة </w:t>
      </w:r>
      <w:r>
        <w:rPr>
          <w:rFonts w:hint="cs"/>
          <w:b w:val="0"/>
          <w:rtl/>
        </w:rPr>
        <w:lastRenderedPageBreak/>
        <w:t>والسلام : ( أَيُّ الْجِهَادِ أَفْضَلُ قَالَ كَلِمَةُ حَقٍّ عِنْدَ سُلْطَانٍ جَائِرٍ ) [</w:t>
      </w:r>
      <w:r>
        <w:rPr>
          <w:rFonts w:hint="cs"/>
          <w:b w:val="0"/>
          <w:sz w:val="24"/>
          <w:szCs w:val="24"/>
          <w:rtl/>
        </w:rPr>
        <w:t xml:space="preserve"> رواه أحمد برجال ثقات</w:t>
      </w:r>
      <w:r>
        <w:rPr>
          <w:rFonts w:hint="cs"/>
          <w:b w:val="0"/>
          <w:rtl/>
        </w:rPr>
        <w:t xml:space="preserve">  ] ، بل وقتل بعضهم على ذلك ، بينما نرى الوهابية اليوم يكفِّرون المسلمين ويسارعون إلى إخراجهم من الملة ، وليست فتوى ابن باز بجواز قتل المسلم واستحلال ماله إذا آمن أن الأرض تدور بآخر ما في جعبتهم ،ويكفيك أسلوبهم غير المهذب في الدعوة ، وامتلاء مكتباتهم بالكتب التي تطفح عناوينها بالانتقاص من علماء المسلمين الأعلام في كلِّ أرض ، </w:t>
      </w:r>
    </w:p>
    <w:p w:rsidR="002F69AF" w:rsidRDefault="002F69AF" w:rsidP="00531024">
      <w:pPr>
        <w:jc w:val="both"/>
        <w:rPr>
          <w:b w:val="0"/>
          <w:rtl/>
        </w:rPr>
      </w:pPr>
      <w:r>
        <w:rPr>
          <w:rFonts w:hint="cs"/>
          <w:b w:val="0"/>
          <w:bCs/>
          <w:rtl/>
        </w:rPr>
        <w:t>يقتلون المسلمين ويتركون عبدة الأوثان ،</w:t>
      </w:r>
      <w:r>
        <w:rPr>
          <w:rFonts w:hint="cs"/>
          <w:b w:val="0"/>
          <w:rtl/>
        </w:rPr>
        <w:t xml:space="preserve"> أما أهل النهروان فقد ثبت قتالهم لأهل الأوثان ويكفيك منهم قائد قوات عمر بن الخطاب الصحابي حرقوص بن زهير السعدي فاتح الأهواز ، ولقد اعتزلوا فتنة القتال بين المسلمين ما لم تكن دفاعاً عن الخليفة المبايع ، أما الوهابية فتأريخهم مليء بسفك دماء المسلمين واستحلال أموالهم ونسائهم بشكل تشيب لهوله الولدان باعترافهم أنفسهم ، وهم لم يسجل لهم التاريخ مواجهة واحدة مع أعداء الإسلام ، </w:t>
      </w:r>
    </w:p>
    <w:p w:rsidR="002F69AF" w:rsidRDefault="002F69AF" w:rsidP="00531024">
      <w:pPr>
        <w:jc w:val="both"/>
        <w:rPr>
          <w:b w:val="0"/>
          <w:rtl/>
          <w:lang w:bidi="ar-SY"/>
        </w:rPr>
      </w:pPr>
      <w:r>
        <w:rPr>
          <w:rFonts w:hint="cs"/>
          <w:b w:val="0"/>
          <w:bCs/>
          <w:rtl/>
        </w:rPr>
        <w:t>سيماهم التحالق أو التحليق</w:t>
      </w:r>
      <w:r>
        <w:rPr>
          <w:rFonts w:hint="cs"/>
          <w:b w:val="0"/>
          <w:rtl/>
        </w:rPr>
        <w:t xml:space="preserve"> كما في رواية أحمد ، وقد نفى ابن حجر عن الذين خرجوا من جيش الإمام علي هذه الصفة صفة التحليق [ </w:t>
      </w:r>
      <w:r>
        <w:rPr>
          <w:rFonts w:hint="cs"/>
          <w:b w:val="0"/>
          <w:sz w:val="24"/>
          <w:szCs w:val="24"/>
          <w:rtl/>
        </w:rPr>
        <w:t>ابن حجر ، فتح الباري13/537، برقم  7123</w:t>
      </w:r>
      <w:r>
        <w:rPr>
          <w:rFonts w:hint="cs"/>
          <w:b w:val="0"/>
          <w:rtl/>
        </w:rPr>
        <w:t xml:space="preserve"> ] ، بينما أثبت العلماء المعاصرون لنشأة الوهابية ؛ كمفتي الشافعية بمكة المكرمة الشيخ أحمد زيني دحلان [  </w:t>
      </w:r>
      <w:r>
        <w:rPr>
          <w:rFonts w:hint="cs"/>
          <w:b w:val="0"/>
          <w:sz w:val="24"/>
          <w:szCs w:val="24"/>
          <w:rtl/>
        </w:rPr>
        <w:t xml:space="preserve">هو العلامة أحمد بن زيني دحلان، تخرج على يديه كثير من طلاب العلم، له تآليف عديدة في مختلف العلوم منها (السيرة النبوية والآثار المحمدية)، و(الفتوحات الإسلامية بعد مضي الفتوحات النبوية)، و(الفتح المبين في سيرة الخلفاء الراشدين)، وله حاشية على السمرقندية في علم البيان وحاشية على الإظهار في التجويد، وشرح على ألفية ابن مالك في النحو، وله رسالة في علم الوضع، وفي علم الجبر والمقابلة، ورسالة في وعيد تارك الصلاة، ومتن صغير في علم البيان، ورسالة في مباحث البسملة، ورسالة في صيغ الصلوات على النبي صلى الله عليه وآله وسلم، ورسالة تتعلق بـ(جاء زيد )، ومن كتبه (الدرر السنية في الرد على الوهابية) وكتاب (فتنة الوهابية) وكتاب(خلاصة الكلام في أمراء البيت الحرام)وقد نقلنا منها الكثير في هذا الكتاب، وله غير ذلك من الرسائل والمؤلفات والشروح والحواشي توفي عام 1304هـ  ] : </w:t>
      </w:r>
      <w:r>
        <w:rPr>
          <w:rFonts w:hint="cs"/>
          <w:b w:val="0"/>
          <w:rtl/>
        </w:rPr>
        <w:t xml:space="preserve">أن الشيخ محمد ابن عبدالوهاب كان يأمر من يدخل في طاعته بحلق شعره لينشأ بشعر جديد لم يشرك فيه ، واتفق مرة أن امرأة أقامت عليه الحجة فقالت له : ( حيث إنك تأمر المرأة بحلق رأسها ينبغي لك أن تأمر الرجل بحلق لحيته لأن شعر المرأة زينتها وشعر لحية الرجل زينته فلم يجد لها جوابا ) ! </w:t>
      </w:r>
      <w:r>
        <w:rPr>
          <w:rFonts w:hint="cs"/>
          <w:b w:val="0"/>
          <w:sz w:val="24"/>
          <w:szCs w:val="24"/>
          <w:rtl/>
        </w:rPr>
        <w:t>[  أحمد بن زيني دحلان، فتنة الوهابية، ص 19</w:t>
      </w:r>
      <w:r>
        <w:rPr>
          <w:rFonts w:hint="cs"/>
          <w:b w:val="0"/>
          <w:rtl/>
        </w:rPr>
        <w:t xml:space="preserve"> ] ،  وكان مفتي زبيد السيد عبدالرحمن الأهدل يقول ( لا حاجة إلى التأليف في الرد على الوهابية بل يكفي في الرد عليهم قوله صلى الله عليه وسلم ( سيماهم التحليق ) فإنه لم يفعله أحد من المبتدعة غيرهم ) ، </w:t>
      </w:r>
      <w:r>
        <w:rPr>
          <w:rFonts w:hint="cs"/>
          <w:b w:val="0"/>
          <w:sz w:val="24"/>
          <w:szCs w:val="24"/>
          <w:rtl/>
        </w:rPr>
        <w:t>[  أحمد بن زيني دحلان، فتنة الوهابية، ص 19</w:t>
      </w:r>
      <w:r>
        <w:rPr>
          <w:rFonts w:hint="cs"/>
          <w:b w:val="0"/>
          <w:rtl/>
        </w:rPr>
        <w:t xml:space="preserve"> ] ، وبهذا يتبين أن المعنى المقصود هو الخروج الديني كما هو الحال عند الوهابية ؛ لا الخروج السياسي كما هو بالنسبة لأهل النهروان وأهل الجمل ، ولتتبين أخي المسلم أن الوهابية هم أنسب من تنطبق عليهم الأوصاف التي جاءت في أحاديث النبي صلى الله عليه وسلم فإنني ألفت هذا الكتاب </w:t>
      </w:r>
      <w:r>
        <w:rPr>
          <w:rFonts w:hint="cs"/>
          <w:b w:val="0"/>
          <w:rtl/>
        </w:rPr>
        <w:lastRenderedPageBreak/>
        <w:t xml:space="preserve">أعالج فيه كل صفة من صفات الخوارج في فصول متعددة ، ومن زوايا مختلفة ، وأدلل عليها بصفحات موثقة كثيرة من تاريخ الوهابية وجغرافيتهم وفقههم وأعمالهم ، وما توفيقي إلا بالله </w:t>
      </w:r>
      <w:r>
        <w:rPr>
          <w:rFonts w:hint="cs"/>
          <w:b w:val="0"/>
          <w:rtl/>
          <w:lang w:bidi="ar-SY"/>
        </w:rPr>
        <w:t xml:space="preserve"> ، </w:t>
      </w:r>
    </w:p>
    <w:p w:rsidR="002F69AF" w:rsidRDefault="002F69AF" w:rsidP="00531024">
      <w:pPr>
        <w:jc w:val="center"/>
        <w:rPr>
          <w:b w:val="0"/>
          <w:rtl/>
          <w:lang w:bidi="ar-SY"/>
        </w:rPr>
      </w:pPr>
      <w:r>
        <w:rPr>
          <w:rFonts w:hint="cs"/>
          <w:b w:val="0"/>
          <w:rtl/>
          <w:lang w:bidi="ar-SY"/>
        </w:rPr>
        <w:t>***</w:t>
      </w:r>
    </w:p>
    <w:p w:rsidR="002F69AF" w:rsidRDefault="002F69AF" w:rsidP="00531024">
      <w:pPr>
        <w:jc w:val="center"/>
        <w:rPr>
          <w:b w:val="0"/>
          <w:bCs/>
          <w:rtl/>
        </w:rPr>
      </w:pPr>
      <w:bookmarkStart w:id="13" w:name="_Toc457264968"/>
      <w:bookmarkStart w:id="14" w:name="_Toc457267485"/>
      <w:bookmarkStart w:id="15" w:name="_Toc457299999"/>
      <w:bookmarkStart w:id="16" w:name="_Toc457351517"/>
      <w:bookmarkStart w:id="17" w:name="_Toc457371455"/>
      <w:bookmarkStart w:id="18" w:name="_Toc457447670"/>
      <w:bookmarkStart w:id="19" w:name="_Toc457796829"/>
      <w:bookmarkStart w:id="20" w:name="_Toc457827725"/>
      <w:bookmarkStart w:id="21" w:name="_Toc458086716"/>
      <w:bookmarkStart w:id="22" w:name="_Toc461810197"/>
      <w:bookmarkStart w:id="23" w:name="_Toc111718883"/>
    </w:p>
    <w:p w:rsidR="002F69AF" w:rsidRDefault="002F69AF" w:rsidP="00531024">
      <w:pPr>
        <w:jc w:val="center"/>
        <w:rPr>
          <w:b w:val="0"/>
          <w:bCs/>
          <w:rtl/>
        </w:rPr>
      </w:pPr>
    </w:p>
    <w:p w:rsidR="002F69AF" w:rsidRDefault="002F69AF" w:rsidP="00531024">
      <w:pPr>
        <w:jc w:val="center"/>
        <w:rPr>
          <w:b w:val="0"/>
          <w:bCs/>
          <w:rtl/>
        </w:rPr>
      </w:pPr>
    </w:p>
    <w:p w:rsidR="002F69AF" w:rsidRDefault="002F69AF" w:rsidP="00531024">
      <w:pPr>
        <w:jc w:val="center"/>
        <w:rPr>
          <w:b w:val="0"/>
          <w:bCs/>
          <w:rtl/>
        </w:rPr>
      </w:pPr>
      <w:r>
        <w:rPr>
          <w:rFonts w:hint="cs"/>
          <w:b w:val="0"/>
          <w:bCs/>
          <w:rtl/>
        </w:rPr>
        <w:t>الفصل الأول</w:t>
      </w:r>
      <w:bookmarkEnd w:id="13"/>
      <w:bookmarkEnd w:id="14"/>
      <w:bookmarkEnd w:id="15"/>
      <w:bookmarkEnd w:id="16"/>
      <w:bookmarkEnd w:id="17"/>
      <w:bookmarkEnd w:id="18"/>
      <w:bookmarkEnd w:id="19"/>
      <w:bookmarkEnd w:id="20"/>
      <w:bookmarkEnd w:id="21"/>
      <w:r>
        <w:rPr>
          <w:rFonts w:hint="cs"/>
          <w:b w:val="0"/>
          <w:bCs/>
          <w:rtl/>
        </w:rPr>
        <w:t xml:space="preserve"> : التعريف بالوهابية</w:t>
      </w:r>
      <w:bookmarkEnd w:id="22"/>
      <w:bookmarkEnd w:id="23"/>
    </w:p>
    <w:p w:rsidR="002F69AF" w:rsidRDefault="002F69AF" w:rsidP="00531024">
      <w:pPr>
        <w:jc w:val="both"/>
        <w:rPr>
          <w:b w:val="0"/>
          <w:rtl/>
        </w:rPr>
      </w:pPr>
      <w:r>
        <w:rPr>
          <w:rFonts w:hint="cs"/>
          <w:b w:val="0"/>
          <w:rtl/>
        </w:rPr>
        <w:t xml:space="preserve">ويشتمل على تلك المباحث : تعريف الوهابية ، خرافة الالتزام بفهم السلف ، ابن تيمية الحراني ، ابن القيم الشفيق بإبليس ، محمد بن عبدالوهاب ، الألباني محدث السلفية ، الشيخ عبدالله فيلبي ، </w:t>
      </w:r>
    </w:p>
    <w:p w:rsidR="002F69AF" w:rsidRDefault="002F69AF" w:rsidP="00531024">
      <w:pPr>
        <w:jc w:val="both"/>
        <w:rPr>
          <w:b w:val="0"/>
          <w:rtl/>
        </w:rPr>
      </w:pPr>
      <w:r>
        <w:rPr>
          <w:rFonts w:hint="cs"/>
          <w:bCs/>
          <w:rtl/>
        </w:rPr>
        <w:t>تدَّعي الفرقة الحشوية الكمال</w:t>
      </w:r>
      <w:r>
        <w:rPr>
          <w:rFonts w:hint="cs"/>
          <w:b w:val="0"/>
          <w:rtl/>
        </w:rPr>
        <w:t xml:space="preserve"> ، وهي بحق أكمل ما تكون ضلالاً ، وستجد ههنا صفات الخوارج التالية تنطبق عليهم أيما انطباق :  ( يأتون في آخر الزمان ) ،  ( يخرجون على حين فُرقةٍ من الناس ) ،  ( سيماهم التحليق ) ، فإليك تعريف الفرقة وأربابها ، </w:t>
      </w:r>
    </w:p>
    <w:p w:rsidR="002F69AF" w:rsidRDefault="002F69AF" w:rsidP="00531024">
      <w:pPr>
        <w:jc w:val="both"/>
        <w:rPr>
          <w:b w:val="0"/>
          <w:bCs/>
          <w:rtl/>
        </w:rPr>
      </w:pPr>
      <w:r>
        <w:rPr>
          <w:rFonts w:hint="cs"/>
          <w:b w:val="0"/>
          <w:bCs/>
          <w:rtl/>
        </w:rPr>
        <w:t xml:space="preserve">تعريف الوهابية  :  </w:t>
      </w:r>
      <w:r>
        <w:rPr>
          <w:rFonts w:hint="cs"/>
          <w:b w:val="0"/>
          <w:rtl/>
        </w:rPr>
        <w:t xml:space="preserve">الوهابية فِرقة نشأت في منطقة نجد على يد الشيخ محمد بن عبد الوهاب ، تصحيحية المظهر تنادي بمحاربة الشرك وعبادة الأوثان وتقديس القبور ، وهو مطلب سامٍ بلا شك ، خصوصاً إذا سلَّمنا بروايات الوهابية القائلة بأن بلاد نجد قد عادت إلى عبادة الأصنام ونبذ الشرائع وقطع السبيل ، [  انظر </w:t>
      </w:r>
      <w:r>
        <w:rPr>
          <w:rFonts w:hint="cs"/>
          <w:b w:val="0"/>
          <w:sz w:val="24"/>
          <w:szCs w:val="24"/>
          <w:rtl/>
        </w:rPr>
        <w:t>عنوان المجد في تاريخ نجد</w:t>
      </w:r>
      <w:r>
        <w:rPr>
          <w:rFonts w:hint="cs"/>
          <w:b w:val="0"/>
          <w:rtl/>
        </w:rPr>
        <w:t xml:space="preserve"> ، </w:t>
      </w:r>
      <w:r>
        <w:rPr>
          <w:rFonts w:hint="cs"/>
          <w:b w:val="0"/>
          <w:sz w:val="24"/>
          <w:szCs w:val="24"/>
          <w:rtl/>
        </w:rPr>
        <w:t>لعثمان بن بشر الحنبلي النجدي ت 1288هـ</w:t>
      </w:r>
      <w:r>
        <w:rPr>
          <w:rFonts w:hint="cs"/>
          <w:b w:val="0"/>
          <w:rtl/>
        </w:rPr>
        <w:t xml:space="preserve"> :  </w:t>
      </w:r>
      <w:r>
        <w:rPr>
          <w:rFonts w:hint="cs"/>
          <w:b w:val="0"/>
          <w:sz w:val="24"/>
          <w:szCs w:val="24"/>
          <w:rtl/>
        </w:rPr>
        <w:t>1/ 182</w:t>
      </w:r>
      <w:r>
        <w:rPr>
          <w:rFonts w:hint="cs"/>
          <w:b w:val="0"/>
          <w:rtl/>
        </w:rPr>
        <w:t xml:space="preserve"> ،  </w:t>
      </w:r>
      <w:r>
        <w:rPr>
          <w:rFonts w:hint="cs"/>
          <w:b w:val="0"/>
          <w:sz w:val="24"/>
          <w:szCs w:val="24"/>
          <w:rtl/>
        </w:rPr>
        <w:t>1/231</w:t>
      </w:r>
      <w:r>
        <w:rPr>
          <w:rFonts w:hint="cs"/>
          <w:b w:val="0"/>
          <w:rtl/>
        </w:rPr>
        <w:t xml:space="preserve"> ،  </w:t>
      </w:r>
      <w:r>
        <w:rPr>
          <w:rFonts w:hint="cs"/>
          <w:b w:val="0"/>
          <w:sz w:val="24"/>
          <w:szCs w:val="24"/>
          <w:rtl/>
        </w:rPr>
        <w:t>2/ 114</w:t>
      </w:r>
      <w:r>
        <w:rPr>
          <w:rFonts w:hint="cs"/>
          <w:b w:val="0"/>
          <w:rtl/>
        </w:rPr>
        <w:t xml:space="preserve"> ] ،  ولا ريب أن البلاد النجدية هي مهد الحركات الخارجة على الإسلام من مرتدين وخوارج ، [ </w:t>
      </w:r>
      <w:r>
        <w:rPr>
          <w:rFonts w:hint="cs"/>
          <w:b w:val="0"/>
          <w:sz w:val="24"/>
          <w:szCs w:val="24"/>
          <w:rtl/>
        </w:rPr>
        <w:t>فقبائل حركات الخوارج النجدات والأزارقة والصفرية هم من أعراب نجد</w:t>
      </w:r>
      <w:r>
        <w:rPr>
          <w:rFonts w:hint="cs"/>
          <w:b w:val="0"/>
          <w:rtl/>
        </w:rPr>
        <w:t xml:space="preserve"> ] ، وهي بحاجة لمن يأخذها بالشدَّة أكثر من اللين لقسوة طباع أهلها وغلظ قلوبهم ،  لقد خرجت الدعوة الوهابية بدعوى التصحيح والقضاء على الشرك ، ففرح بها كل مخلص ، ولكن ما إن تحركت حتى ظهر من أمرها العجب ! حيث استحلت دماء الموحدين ؛ بل ودماء الأطفال من أهل نجد ، [</w:t>
      </w:r>
      <w:r>
        <w:rPr>
          <w:rFonts w:hint="cs"/>
          <w:b w:val="0"/>
          <w:sz w:val="24"/>
          <w:szCs w:val="24"/>
          <w:rtl/>
        </w:rPr>
        <w:t xml:space="preserve"> عنوان المجد 1/60-61 كما سيأتي في هذا الكتاب، كما لا يسلِّم عاقل بأن كل أهل نجد كانوا على ردَّة حيث ثبت أن فيهم علماء من الحنابلة وأهل الصلاح</w:t>
      </w:r>
      <w:r>
        <w:rPr>
          <w:rFonts w:hint="cs"/>
          <w:b w:val="0"/>
          <w:rtl/>
        </w:rPr>
        <w:t xml:space="preserve"> ] ، ثم ما هي إلا برهة من الدهر حتى اشتدَّ عودها فهاجمت كل أرض إسلامية استطاعت إليها سبيلا ، [ </w:t>
      </w:r>
      <w:r>
        <w:rPr>
          <w:rFonts w:hint="cs"/>
          <w:b w:val="0"/>
          <w:sz w:val="24"/>
          <w:szCs w:val="24"/>
          <w:rtl/>
        </w:rPr>
        <w:t>كما سيأتي في تاريخ الوهابية</w:t>
      </w:r>
      <w:r>
        <w:rPr>
          <w:rFonts w:hint="cs"/>
          <w:b w:val="0"/>
          <w:rtl/>
        </w:rPr>
        <w:t xml:space="preserve"> ] ، </w:t>
      </w:r>
      <w:r>
        <w:rPr>
          <w:rFonts w:hint="cs"/>
          <w:b w:val="0"/>
          <w:rtl/>
        </w:rPr>
        <w:lastRenderedPageBreak/>
        <w:t xml:space="preserve">فنكَّلت بالمسلمين وأذاقتهم مرَّ العذاب مستحلة دماءهم وأموالهم ، قاطعةً للسبل ، وصادةً للحجيج ، </w:t>
      </w:r>
      <w:r>
        <w:rPr>
          <w:rFonts w:hint="cs"/>
          <w:b w:val="0"/>
          <w:sz w:val="24"/>
          <w:szCs w:val="24"/>
          <w:rtl/>
        </w:rPr>
        <w:t xml:space="preserve">[ كما سيأتي في موضوع (صدّ الناس عن البيت الحرام) ] ، </w:t>
      </w:r>
      <w:r>
        <w:rPr>
          <w:rFonts w:hint="cs"/>
          <w:b w:val="0"/>
          <w:rtl/>
        </w:rPr>
        <w:t xml:space="preserve">وهي سوابق لم تذكر المصادر التأريخية لها شبيهاً في أرض الإسلام إلا ما بدر من المرتدين ثم بعض أفعال الأزارقة والصفرية التي لا تقارن مطلقاً بما بدر من هؤلاء ، مما حدا بعلماء الإسلام لدراسة هذه الحركة من قرب للتحذير منها ، والقضاء عليها ، وكان في مقدمة المحذرين بعض علماء نجد والحرمين الشريفين ، </w:t>
      </w:r>
      <w:r>
        <w:rPr>
          <w:rFonts w:hint="cs"/>
          <w:b w:val="0"/>
          <w:sz w:val="24"/>
          <w:szCs w:val="24"/>
          <w:rtl/>
        </w:rPr>
        <w:t>[ كالشيخ سليمان بن عبد الوهاب النجدي والشيخ أحمد بن زيني دحلان كما سيأتي</w:t>
      </w:r>
      <w:r>
        <w:rPr>
          <w:rFonts w:hint="cs"/>
          <w:b w:val="0"/>
          <w:rtl/>
        </w:rPr>
        <w:t xml:space="preserve"> ] ، وأفعالهم هذه ومهاجمتهم للحرمين الشريفين هو ما حدا كذلك بالدولة العثمانية متمثلة في أشراف الحجاز ومحمد علي باشا في مصر لمحاربتهم والقضاء على دولتهم الأولى ،  لقد تبيَّن من الاستقراء المتأني للحركة الوهابية امتيازها بأنها حركة أنشأها أنصاف متعلمين ،أقامها الجهلة كما سيأتي ، خرجت في آخر الزمان على حين ضعفٍ وفُرقةٍ بين المسلمين ، تركت قتال أهل الأوثان ، </w:t>
      </w:r>
      <w:r>
        <w:rPr>
          <w:rFonts w:hint="cs"/>
          <w:b w:val="0"/>
          <w:sz w:val="24"/>
          <w:szCs w:val="24"/>
          <w:rtl/>
        </w:rPr>
        <w:t>[ ويعترف بهذا سدنة الفكر الوهابي، ففي مذكرة النصيحة التي وقعها مائة عالم سعودي، وتحت فصل (الجيش) جاء التالي: "سادساً: منذ الانتهاء من توحيد البلاد وتوطيد أمنها الداخلي لم يظهر للجيش أي دور جهادي لنشر دعوة التوحيد ونصرة المظلومين من المسلمين عدا فترة قصيرة رابطت فيها قواتنا في الأردن أمام العدو اليهودي" وحتى المشاركة المزعومة في الحرب الفاشلة أمام اليهود لم يكن للجيش السعودي فيها دور يذكر، ومن الغرابة أن يعتبر هؤلاء العلماء دور الجيش في قتال المسلمين في مكة والمدينة والطائف وأمثالها جهادا!</w:t>
      </w:r>
      <w:r>
        <w:rPr>
          <w:rFonts w:hint="cs"/>
          <w:b w:val="0"/>
          <w:rtl/>
        </w:rPr>
        <w:t xml:space="preserve"> ] ، وقاتلت أهل الإسلام ، واعتبرتهم مشركين ، [  </w:t>
      </w:r>
      <w:r>
        <w:rPr>
          <w:rFonts w:hint="cs"/>
          <w:b w:val="0"/>
          <w:sz w:val="24"/>
          <w:szCs w:val="24"/>
          <w:rtl/>
        </w:rPr>
        <w:t xml:space="preserve">يصف الشيخ عثمان النجدي في كتابه عنوان المجد(1/90) بلاد المسلمين بقوله (..جميع الأراضي الشركية في أقاصي الأقطار من الحرمين واليمن وتهامة وعمان والإحساء ونجد وغير ذلك، حتى لا تجد في جميع من شملته ولاية المسلمين الشرك الأصغر فضلاً عن الرياء) فأهل الإسلام كانوا مشركين شركاً أكبر في اعتقادهم! وينقل رسالة الشيخ عبدالرحمن بن حسن في نفس الكتاب (2/23) التي يقول فيها واصفاً حال المسلمين قبل مبعثهم! وبعد عودة الشيخ محمد بن عبد الوهاب من البصرة بأن الناس استحبوا الشرك المنافي للتوحيد وأنه (عمت به البلوى من عبادة الطواغيت والقبور والجن والأشجار والأحجار في جميع القرى والأمصار والبوادي وغيرهم فما زالوا كذلك إلى القرن الثاني عشر)! (ص23) وإن كنا لا نستبعد ارتداد أهل نجد فإننا نقطع بأن باقي بلاد المسلمين وفي المقدمة مكة والمدينة هي بقاع طاهرة من الشرك الأكبر ولله الحمد، ولكنه ضلال أحفاد مسيلمة ] ،  </w:t>
      </w:r>
      <w:r>
        <w:rPr>
          <w:rFonts w:hint="cs"/>
          <w:b w:val="0"/>
          <w:rtl/>
        </w:rPr>
        <w:t xml:space="preserve">الم يكونوا وهابية ويهاجروا إلى دار هجرتهم نجد [  </w:t>
      </w:r>
      <w:r>
        <w:rPr>
          <w:rFonts w:hint="cs"/>
          <w:b w:val="0"/>
          <w:sz w:val="24"/>
          <w:szCs w:val="24"/>
          <w:rtl/>
        </w:rPr>
        <w:t xml:space="preserve">يصف الشيخ عبدالرحمن بن حسن بن عبد الوهاب الشيخَ محمد بأنه قام مقام نبي مرسل، وأن ما جرى من ابن سعود شبه ما جرى من الأنصار في بيعة العقبة (عنوان المجد، 2/24)!! وسيأتيك لاحقاً ما نقلناه عن بعض العلماء من تسميتهم لأصحابهم بالمهاجرين والأنصار ] </w:t>
      </w:r>
      <w:r>
        <w:rPr>
          <w:rFonts w:hint="cs"/>
          <w:b w:val="0"/>
          <w:rtl/>
        </w:rPr>
        <w:t xml:space="preserve">، وذلك في بداية دعوتهم كما أثبت ذلك الشيخ سليمان بن عبد الوهاب النجدي في معرض رده على أخيه محمد في كتابه ( الصواعق الإلهية في الرد على الوهابية ) ، نجد تلك التي قال عنها الرسول الكريم : ( هناك الزلازلُ والفِتَنُ ومنها يخرج قرنُ الشيطان ) وأبى أن يدعو لها بخير كما دعا لغيرها  ،  [ </w:t>
      </w:r>
      <w:r>
        <w:rPr>
          <w:rFonts w:hint="cs"/>
          <w:b w:val="0"/>
          <w:sz w:val="24"/>
          <w:szCs w:val="24"/>
          <w:rtl/>
        </w:rPr>
        <w:t>الحديث رواه البخاري والترمذي وأحمد، وقد ذكرنا نصه في أكثر من موضع بهذا الكتاب</w:t>
      </w:r>
      <w:r>
        <w:rPr>
          <w:rFonts w:hint="cs"/>
          <w:b w:val="0"/>
          <w:rtl/>
        </w:rPr>
        <w:t xml:space="preserve"> ] ، والحق إن الوهابية لم ينقموا على المسلمين أموراً جوهرية ، بل جادلوا في مسائل فرعية ، وكفَّروا المسلمين على أساسها ، ويدَّعون اتباع السلف لتقليدهم ابن تيمية وأذياله ؛ ولتعلقهم بظاهر القرآن والسنَّة مع المحاربة لإعمال العقل في فهم النص أو التأويل ، إلا أنَّ أفكارهم سرعان ما انكشف تهافتها ووهنها لكثير من العقلاء ، وعلماؤهم لا </w:t>
      </w:r>
      <w:r>
        <w:rPr>
          <w:rFonts w:hint="cs"/>
          <w:b w:val="0"/>
          <w:rtl/>
        </w:rPr>
        <w:lastRenderedPageBreak/>
        <w:t xml:space="preserve">يستطيعون الوقوف أمام حجج المسلمين وبراهينهم ، فهم إن تحدَّثوا فكثيراً ما تسمع عيَّهم وضعفهم في لغة القرآن الكريم ، يهربون من كلِّ مناظرة علمية تهدف إلى تبيين الحق لأنهم يعلمون أن لا قِبَل لهم بذلك ،  </w:t>
      </w:r>
    </w:p>
    <w:p w:rsidR="002F69AF" w:rsidRDefault="002F69AF" w:rsidP="00531024">
      <w:pPr>
        <w:jc w:val="both"/>
        <w:rPr>
          <w:b w:val="0"/>
        </w:rPr>
      </w:pPr>
      <w:r>
        <w:rPr>
          <w:rFonts w:hint="cs"/>
          <w:b w:val="0"/>
          <w:bCs/>
          <w:rtl/>
        </w:rPr>
        <w:t xml:space="preserve">الشهادة بجهل الوهابية :  </w:t>
      </w:r>
      <w:r>
        <w:rPr>
          <w:rFonts w:hint="cs"/>
          <w:b w:val="0"/>
          <w:rtl/>
        </w:rPr>
        <w:t xml:space="preserve">إن الجهل والسطحية لدى علماء الوهابية ، قد شهد بها الكثير ممن احتكوا بهذه الفرقة ، فقد روى الشيخ إبراهيم المنصوري أن ابن عبد الوهاب ( كان يمنع أتباعه من مطالعة كتب الفقه والتفسير والحديث، وقد أحرق كثيراً منها وأذن لكل من اتبعه أن يفسر القرآن الشريف بحسب فهمه .. فكل واحد منهم يفعل ذلك حتى ولو كان لا يحفظ من القرآن شيئاً ) [ </w:t>
      </w:r>
      <w:r>
        <w:rPr>
          <w:rFonts w:hint="cs"/>
          <w:b w:val="0"/>
          <w:sz w:val="24"/>
          <w:szCs w:val="24"/>
          <w:rtl/>
        </w:rPr>
        <w:t>المنصوري، التاج الجامع للأصول، ص 52، ودحلان، الدرر السنية، ص 142- 143</w:t>
      </w:r>
      <w:r>
        <w:rPr>
          <w:rFonts w:hint="cs"/>
          <w:b w:val="0"/>
          <w:rtl/>
        </w:rPr>
        <w:t xml:space="preserve"> ] ، وذكر الشيخ محمد سليم الكيلاني [ </w:t>
      </w:r>
      <w:r>
        <w:rPr>
          <w:rFonts w:hint="cs"/>
          <w:b w:val="0"/>
          <w:sz w:val="24"/>
          <w:szCs w:val="24"/>
          <w:rtl/>
        </w:rPr>
        <w:t>النفحة الزكية ، الرسالة الأولى ص7</w:t>
      </w:r>
      <w:r>
        <w:rPr>
          <w:rFonts w:hint="cs"/>
          <w:b w:val="0"/>
          <w:rtl/>
        </w:rPr>
        <w:t xml:space="preserve"> ] : أن أحد المفتين الوهابيين ويدعى عبد الله ابن خلف حضر إلى دمشق ، وطلب منه أن يعطيه كتابا في علم النحو ، وشيئا من فن الصرف ، فأمره أن يحضر مع صغار الطلبة الذين يدرسون كتاب ( قطر الندى ) وكتاب ( النبأ في الصرف ) ، وكذلك فعل القاضي الشيخ عبد الله مرعي ، ويعلق الشيخ الكيلاني على مستواهم هذا بقوله ( فإذا كان هذا مبلغ علم قاضيهم ومفتيهم فما بالك في بقية علمائهم ) ، ويضيف ( إني اجتمعت بكثير من علمائهم فوجدتهم من الجهل بمكان ، ومن العلم بمعزل ) ،  ولا تعجب أخي القاريء ، فقدوتهم محمد بن عبد الوهاب كان جاهلا مغرورا ، وقد ذكر جهله أخوه سليمان بن عبد الوهاب في كتابه ( الصواعق الإلهية في الرد على الوهابية ) ونسب إليه القصور العلمي وذلك في قوله : ( ابتلي الناس بمن ينتسب إلى الكتاب والسنة ويستنبط من علومهما ولا يبالي من خالفه ،وإذا طلبت منه أن تعرض كلامه على أهل العلم لم يفعل بل يوجب على الناس الأخذ بقوله وبمفهومه ومن خالفه فهو عنده كافر ،هذا وهو لم يكن فيه خصلة واحدة من خصال الاجتهاد ، ولا والله ولا عُشر واحدة ، ومع ذلك راج كلامه على كثير من الجهال ) [  </w:t>
      </w:r>
      <w:r>
        <w:rPr>
          <w:rFonts w:hint="cs"/>
          <w:b w:val="0"/>
          <w:sz w:val="24"/>
          <w:szCs w:val="24"/>
          <w:rtl/>
        </w:rPr>
        <w:t xml:space="preserve">سليمان بن عبد الوهاب، الصواعق الإلهية ص 25  ] </w:t>
      </w:r>
      <w:r>
        <w:rPr>
          <w:rFonts w:hint="cs"/>
          <w:b w:val="0"/>
          <w:rtl/>
        </w:rPr>
        <w:t>،  ونحن ندعو من يشك في أمر جهل الوهابيين ليس فقط إلى تأمل أفكارهم ، وما تنم عنه من معارف جزئية سطحية ، كقولهم بعدم دوران الأرض ، بل إلى مطالعة أساليبهم الكتابية الركيكة الواضحة في كتبهم ورسائلهم وفتاويهم ، وأن يسمع كبار علمائهم عندما يتحدثون ،  على أنه لم يستطع حتى من دافع عن الوهابيين إلا أن يعترف بجهلهم ، فهم يقولون إن الجهل كان سائداً في مناطق نجد بشكل عام ،فقد جاء في شرح محمد حامد الفقي</w:t>
      </w:r>
      <w:r>
        <w:rPr>
          <w:rFonts w:hint="cs"/>
          <w:b w:val="0"/>
          <w:position w:val="14"/>
          <w:vertAlign w:val="superscript"/>
          <w:rtl/>
        </w:rPr>
        <w:t xml:space="preserve"> </w:t>
      </w:r>
      <w:r>
        <w:rPr>
          <w:rFonts w:hint="cs"/>
          <w:b w:val="0"/>
          <w:rtl/>
        </w:rPr>
        <w:t xml:space="preserve">لأسباب نجاح الوهابية في حين فشل ابن تيمية وابن القيم الجوزية ، قوله ( على نهج شيخ الإسلام ابن تيمية وتلميذه ابن القيم سلك شيخ الإسلام محمد بن عبد الوهاب ، ولكنه كان قد هُيِّئ له من الظروف مالم يتهيأ للشيخين ،فبلاد نجد البدوية ( حيث انطلقت دعوة ابن عبد الوهاب ) غير مصر والشام ( حيث نشط ابن تيمية ثم تلميذه ابن القيم ) التي كانت تعج بالملوك والأمراء والجيوش والقواد والمدارس والحضارات وتكايا المتصوفة المختلفة ، والقضاة </w:t>
      </w:r>
      <w:r>
        <w:rPr>
          <w:rFonts w:hint="cs"/>
          <w:b w:val="0"/>
          <w:rtl/>
        </w:rPr>
        <w:lastRenderedPageBreak/>
        <w:t xml:space="preserve">والعلماء والمدرسين في جميع المذاهب ) [  </w:t>
      </w:r>
      <w:r>
        <w:rPr>
          <w:rFonts w:hint="cs"/>
          <w:b w:val="0"/>
          <w:sz w:val="24"/>
          <w:szCs w:val="24"/>
          <w:rtl/>
        </w:rPr>
        <w:t xml:space="preserve">الفقي، أثر الدعوة الوهابية، طبع 1354 هـ، ص 22 ، و غريبة هذه المشيخة المزعومة فهذا الذي يقدمونه على فطاحل العلماء لا تكاد تذكره الأمة بخير؟! بل ولم يبارك الله في علمه فلا يوجد له متن واحد في العلم يدرس في المعاهد أو الجامعات كما لغيره من فطاحل العلماء الذين كتب الله النفع في ما كتبوه. ومن باب آخر فإن الوهابية اليوم مختلفون في صاحب هذه المشيخة فهم يطلقونها كذلك على محمد بن عبد الوهاب نفسه وكأنه انتزعها من أستاذه كما ترى (يراجع كذلك الشيخ عبداللطيف بن عبدالرحمن وهو من أحفاد الشيخ: مصباح الظلام في الرد على من كذب على الشيخ الإمام ص 8) ] ، </w:t>
      </w:r>
      <w:r>
        <w:rPr>
          <w:rFonts w:hint="cs"/>
          <w:b w:val="0"/>
          <w:rtl/>
        </w:rPr>
        <w:t xml:space="preserve">فهذا اعتراف منهم بجهلهم ، وبجهل من انطلت عليهم أفكارهم الفاسدة ، فأكثر أتباع الوهابية اليوم هم من الذين أغلقت أمام أعينهم وسائل معرفة الحقيقة ، فلا تدخل كتب المسلمين إلى ديارهم إلا إذا لمستها يد التحريف لتتناسب ومنظور التضليل الوهابي ، [  </w:t>
      </w:r>
      <w:r>
        <w:rPr>
          <w:rFonts w:hint="cs"/>
          <w:b w:val="0"/>
          <w:sz w:val="24"/>
          <w:szCs w:val="24"/>
          <w:rtl/>
        </w:rPr>
        <w:t>للتفصيل يراجع  د. محمد عوض الخطيب، صفحات من تاريخ الجزيرة العربية الحديث، دار المعراج للطباعة والنشر، ص 156-157 ]</w:t>
      </w:r>
      <w:r>
        <w:rPr>
          <w:rFonts w:hint="cs"/>
          <w:b w:val="0"/>
          <w:rtl/>
        </w:rPr>
        <w:t xml:space="preserve"> ،  ونحن نرى أن من الأسباب التي سرَّعت في انتشار شرر الوهابية أيضاً اعتمادهم في القديم على التجنيد الإجباري لأقوام كانوا قطَّاع طرق أصبحوا جنود التوحيد - على حد تعبيرهم- أولئك الذين لا يرقبون في مؤمن إلا ولا ذمة ، ولا يعرفون حرمات ولا يهتدون سبيلاً ، يقول ابن بشر عن هذا التجنيد خلال حديثه عن سيرة سعود بن عبد العزيز تلميذ الشيخ محمد بن عبد الوهاب [  </w:t>
      </w:r>
      <w:r>
        <w:rPr>
          <w:rFonts w:hint="cs"/>
          <w:b w:val="0"/>
          <w:sz w:val="24"/>
          <w:szCs w:val="24"/>
          <w:rtl/>
        </w:rPr>
        <w:t xml:space="preserve">نص على تتلمذه عليه ابن بشر، عنوان المجد 1/167 ] </w:t>
      </w:r>
      <w:r>
        <w:rPr>
          <w:rFonts w:hint="cs"/>
          <w:b w:val="0"/>
          <w:rtl/>
        </w:rPr>
        <w:t xml:space="preserve">: ( </w:t>
      </w:r>
      <w:r>
        <w:rPr>
          <w:rFonts w:hint="cs"/>
          <w:b w:val="0"/>
          <w:bCs/>
          <w:rtl/>
        </w:rPr>
        <w:t>وأرسل إلى جميع البوادي حواويش رجال يحوشونهم من أقطار الجزيرة للغزو معه</w:t>
      </w:r>
      <w:r>
        <w:rPr>
          <w:rFonts w:hint="cs"/>
          <w:b w:val="0"/>
          <w:rtl/>
        </w:rPr>
        <w:t xml:space="preserve"> ) </w:t>
      </w:r>
      <w:r>
        <w:rPr>
          <w:rFonts w:hint="cs"/>
          <w:b w:val="0"/>
          <w:sz w:val="24"/>
          <w:szCs w:val="24"/>
          <w:rtl/>
        </w:rPr>
        <w:t>[ عنوان المجد، 1/168</w:t>
      </w:r>
      <w:r>
        <w:rPr>
          <w:rFonts w:hint="cs"/>
          <w:b w:val="0"/>
          <w:rtl/>
        </w:rPr>
        <w:t xml:space="preserve"> ] ، فيخرج بهم زعيم الوهابية من بعد لغزو المسلمين ولا ينسى أن يعظهم : ( بالصبر في مواطن اللقاء وأن النصر لا ينال إلا بالصبر ، وما وعد الله الصابرين وتوعد الفارين المدبرين ويتلو عليهم قوله تعالى{ ومن يولهم يومئذ دبره إلا متحرفاً لقتال أو متحيزاً إلى فئة فقد باء بغضب من الله ومأواه جهنم وبئس المصير } ) [  </w:t>
      </w:r>
      <w:r>
        <w:rPr>
          <w:rFonts w:hint="cs"/>
          <w:b w:val="0"/>
          <w:sz w:val="24"/>
          <w:szCs w:val="24"/>
          <w:rtl/>
        </w:rPr>
        <w:t>عنوان المجد 1/169-170 ]</w:t>
      </w:r>
      <w:r>
        <w:rPr>
          <w:rFonts w:hint="cs"/>
          <w:b w:val="0"/>
          <w:rtl/>
        </w:rPr>
        <w:t xml:space="preserve">  !! إنهم الخوارج الذين يصرفون آيات قتال الكفار في المسلمين ! أما سبب انتشار شررهم حديثاً فاعتمادهم على شراء الذمم بالذهب الأسود ، وبذل الأموال الطائلة لترويج بضاعتهم البائرة عن طريق وسائل الإعلام المقروءة والمسموعة والمرئية ، واستغلالهم المقيت لأقدس مسجدين في الأرض لخداع البسطاء بالتباكي بالقرآن الذي لا يجاوز حناجرهم ، وحكمهم الناس في بلاد الحرمين بالحديد والنار [  </w:t>
      </w:r>
      <w:r>
        <w:rPr>
          <w:rFonts w:hint="cs"/>
          <w:b w:val="0"/>
          <w:sz w:val="24"/>
          <w:szCs w:val="24"/>
          <w:rtl/>
        </w:rPr>
        <w:t>أمثلة ذلك كثيرة تتابع في تقارير الهيئات العربية والغربية لحقوق الإنسان؛ كتقارير اللجنة الدولية للدفاع عن حقوق الإنسان في الخليج والجزيرة العربية المجموعة في كتاب (حقوق الإنسان في المملكة العربية السعودية)</w:t>
      </w:r>
      <w:r>
        <w:rPr>
          <w:rFonts w:hint="cs"/>
          <w:b w:val="0"/>
          <w:bCs/>
          <w:sz w:val="24"/>
          <w:szCs w:val="24"/>
          <w:rtl/>
        </w:rPr>
        <w:t xml:space="preserve"> </w:t>
      </w:r>
      <w:r>
        <w:rPr>
          <w:rFonts w:hint="cs"/>
          <w:b w:val="0"/>
          <w:sz w:val="24"/>
          <w:szCs w:val="24"/>
          <w:rtl/>
        </w:rPr>
        <w:t>حيث يعذَّب الناس بسبب انتماءاتهم المذهبية، وقد ذكرنا بهذا الكتاب ما فعلوه مع الشيخ محمد بن علوي المالكي، ولتعلم مدى التسلط المذهبي فإن الشافعي لا يستطيع أن يقنت في صلاة الفجر في مساجد الوهابية وإلا لناله الأذى، ونحن لسنا بصدد الحكم على مدى صحة رأيهم ولكننا نبيِّن مواقفهم من المذاهب الأخرى ]</w:t>
      </w:r>
      <w:r>
        <w:rPr>
          <w:rFonts w:hint="cs"/>
          <w:b w:val="0"/>
          <w:rtl/>
        </w:rPr>
        <w:t xml:space="preserve"> ، </w:t>
      </w:r>
    </w:p>
    <w:p w:rsidR="002F69AF" w:rsidRDefault="002F69AF" w:rsidP="00531024">
      <w:pPr>
        <w:jc w:val="both"/>
        <w:rPr>
          <w:b w:val="0"/>
          <w:rtl/>
        </w:rPr>
      </w:pPr>
      <w:r>
        <w:rPr>
          <w:rFonts w:hint="cs"/>
          <w:b w:val="0"/>
          <w:bCs/>
          <w:rtl/>
        </w:rPr>
        <w:t xml:space="preserve">تسميتهم بالحشوية والظاهرية والمشبِّهة والمجسِّمة :   </w:t>
      </w:r>
      <w:r>
        <w:rPr>
          <w:rFonts w:hint="cs"/>
          <w:b w:val="0"/>
          <w:rtl/>
        </w:rPr>
        <w:t xml:space="preserve">الحشوية هم طوائف تدعي الانتماء لمذهب الإمام أحمد مرَّت على مدار التاريخ الإسلامي ؛ منهم ( الكرامية ) و ( البربهارية ) و ( السالمية ) وآخر العقد هم ( </w:t>
      </w:r>
      <w:r>
        <w:rPr>
          <w:rFonts w:hint="cs"/>
          <w:b w:val="0"/>
          <w:rtl/>
        </w:rPr>
        <w:lastRenderedPageBreak/>
        <w:t xml:space="preserve">الوهابية ) التي خرجت منها فرقة أخرى اليوم تسمى ( الجامية ) ، وهم أصناف المجسمة عموماً ،  وسبب تسمية الذين يُدخلون في العقيدة ما ليس منها بالحشوية : أن طائفة من أسلافهم حضروا مجلس الحسن البصري بالبصرة ، وتكلموا بالسقط عنده فقال : ردوا هؤلاء إلى حشا الحلقة - فتسامع الناس بذلك وسموهم ( الحشَوية ) بفتح الشين ويصح إسكانها - وناسبهم لقولهم بالتجسيم ، لأن الجسم محشو ، فالحشوية هم الذين حادوا عن التنـزيه ، وتقولوا على الله بأفهامهم المعوجَّة [  </w:t>
      </w:r>
      <w:r>
        <w:rPr>
          <w:rFonts w:hint="cs"/>
          <w:b w:val="0"/>
          <w:sz w:val="24"/>
          <w:szCs w:val="24"/>
          <w:rtl/>
        </w:rPr>
        <w:t>العلامة محمد أبو زهرة، في كتابه (ابن تيمية) ص 139-141. والشيخ منصور محمد عويس في كتابه (ابن تيمية ليس سلفياً) ص46</w:t>
      </w:r>
      <w:r>
        <w:rPr>
          <w:sz w:val="24"/>
          <w:szCs w:val="24"/>
        </w:rPr>
        <w:t>–</w:t>
      </w:r>
      <w:r>
        <w:rPr>
          <w:rFonts w:hint="cs"/>
          <w:b w:val="0"/>
          <w:sz w:val="24"/>
          <w:szCs w:val="24"/>
          <w:rtl/>
        </w:rPr>
        <w:t>247 ]</w:t>
      </w:r>
      <w:r>
        <w:rPr>
          <w:rFonts w:hint="cs"/>
          <w:b w:val="0"/>
          <w:rtl/>
        </w:rPr>
        <w:t xml:space="preserve"> ،  يقول الشيخ محمد زاهد الكوثري ( وكان أهل الحق يلقبونهم بألقاب تكشفهم لمن لا يعرفهم : بالمشبهة لتشبيههم الحق تبارك وتعالى بخلقه في وصفه بـما هو من خواص الخلق ،وبالمجسمة لقولهم في الله تعالى بالاتصاف بما هو من لوازم الجسم لزوماً بينا  ..وبالحشوية نسبة إلى الحشو بسكون الشين ، وهو اللغو الذي لا اعتبار له ، فضلا عن أن يكون منسوباً إلى الله وإلى رسوله ، أو مذهباً يدان لله تعالى به … ) [  </w:t>
      </w:r>
      <w:r>
        <w:rPr>
          <w:rFonts w:hint="cs"/>
          <w:b w:val="0"/>
          <w:sz w:val="24"/>
          <w:szCs w:val="24"/>
          <w:rtl/>
        </w:rPr>
        <w:t xml:space="preserve">نقلاً عن محمد الكثيري، السلفية بين أهل السنة والإمامية، ص 99 ] </w:t>
      </w:r>
      <w:r>
        <w:rPr>
          <w:rFonts w:hint="cs"/>
          <w:b w:val="0"/>
          <w:rtl/>
        </w:rPr>
        <w:t xml:space="preserve">،  والحشوية يرفضون النظر إلى غير ظاهر النص فهم ظاهرية لا ينظرون إلا إلى القشور ، ولا يمانعون تسميتهم بذلك ، بل العجب أن ابن تيمية لا يمانع من تسميته وأصحابه حتى بالمشبهة إذ يقول : ( </w:t>
      </w:r>
      <w:r>
        <w:rPr>
          <w:rFonts w:hint="cs"/>
          <w:b w:val="0"/>
          <w:bCs/>
          <w:rtl/>
        </w:rPr>
        <w:t>اسم المشبهة ليس له ذكر بذم في الكتاب والسنة ولا كلام أحد من الصحابة والتابعين</w:t>
      </w:r>
      <w:r>
        <w:rPr>
          <w:rFonts w:hint="cs"/>
          <w:b w:val="0"/>
          <w:rtl/>
        </w:rPr>
        <w:t xml:space="preserve"> ) اهـ [  </w:t>
      </w:r>
      <w:r>
        <w:rPr>
          <w:rFonts w:hint="cs"/>
          <w:b w:val="0"/>
          <w:sz w:val="24"/>
          <w:szCs w:val="24"/>
          <w:rtl/>
        </w:rPr>
        <w:t xml:space="preserve">ابن تيمية، التأسيس في رد أساس التقديس، 1/109 ] </w:t>
      </w:r>
      <w:r>
        <w:rPr>
          <w:rFonts w:hint="cs"/>
          <w:b w:val="0"/>
          <w:rtl/>
        </w:rPr>
        <w:t xml:space="preserve">،   بل ولا يمانع ابن تيمية أن يكون من المجسمة أيضاً إذ يقول : ( </w:t>
      </w:r>
      <w:r>
        <w:rPr>
          <w:rFonts w:hint="cs"/>
          <w:b w:val="0"/>
          <w:bCs/>
          <w:rtl/>
        </w:rPr>
        <w:t>ولم يذم أحد من السلف أحداً بأنه مجسِّم ، ولا ذمَّ المجسِّمة</w:t>
      </w:r>
      <w:r>
        <w:rPr>
          <w:rFonts w:hint="cs"/>
          <w:b w:val="0"/>
          <w:rtl/>
        </w:rPr>
        <w:t xml:space="preserve"> ) [  </w:t>
      </w:r>
      <w:r>
        <w:rPr>
          <w:rFonts w:hint="cs"/>
          <w:b w:val="0"/>
          <w:sz w:val="24"/>
          <w:szCs w:val="24"/>
          <w:rtl/>
        </w:rPr>
        <w:t xml:space="preserve">ابن تيمية، التأسيس في رد أساس التقديس، 1/100 ] </w:t>
      </w:r>
      <w:r>
        <w:rPr>
          <w:rFonts w:hint="cs"/>
          <w:b w:val="0"/>
          <w:rtl/>
        </w:rPr>
        <w:t xml:space="preserve">!!  وسيأتيك في هذا الكتاب بإذن الله ما يشرح صدرك بـما يثبت استحقاق الوهابية لهذه التسميات بل ولما هو أعظم ، أما تسميتهم أنفسهم بالسلفية فلنا معها الوقفة التالية : </w:t>
      </w:r>
      <w:bookmarkStart w:id="24" w:name="_Toc111718885"/>
      <w:bookmarkStart w:id="25" w:name="_Toc461810199"/>
    </w:p>
    <w:p w:rsidR="002F69AF" w:rsidRDefault="002F69AF" w:rsidP="00531024">
      <w:pPr>
        <w:jc w:val="both"/>
        <w:rPr>
          <w:b w:val="0"/>
          <w:rtl/>
        </w:rPr>
      </w:pPr>
      <w:r>
        <w:rPr>
          <w:rFonts w:hint="cs"/>
          <w:b w:val="0"/>
          <w:bCs/>
          <w:rtl/>
        </w:rPr>
        <w:t>خرافة الالتزام بفهم السلف</w:t>
      </w:r>
      <w:bookmarkEnd w:id="24"/>
      <w:bookmarkEnd w:id="25"/>
      <w:r>
        <w:rPr>
          <w:rFonts w:hint="cs"/>
          <w:b w:val="0"/>
          <w:rtl/>
        </w:rPr>
        <w:t xml:space="preserve"> : - منقول نصاً من كتاب صحيح شرح العقيدة الطحاوية للشيخ حسن بن علي السَّقاف مع بعض التصرف -  :  يدَّعي الحشوية بأنه يجب فهم الكتاب والسنة بفهم السلف ، وهم بذلك يعتبرون فهم السلف من الأدلة الشرعية الواجب اتباعها وهذا يتضمن </w:t>
      </w:r>
      <w:r>
        <w:rPr>
          <w:rFonts w:hint="cs"/>
          <w:b w:val="0"/>
          <w:bCs/>
          <w:rtl/>
        </w:rPr>
        <w:t>مغالطتين</w:t>
      </w:r>
      <w:r>
        <w:rPr>
          <w:rFonts w:hint="cs"/>
          <w:b w:val="0"/>
          <w:rtl/>
        </w:rPr>
        <w:t xml:space="preserve"> :  أن السلف غير متفقين في فهم المسائل فليس لهم مذهب موّحد معروف حتى يصح أن يقال مذهب السلف أو فهم السلف أو يجب فهم الأمور بفهم السلف وسترى بعد قليل إن شاء الله تعالى أمثلة اختلاف السلف في مسائل عقائدية وغير عقائدية في فصل خاص وبالله التوفيق [  </w:t>
      </w:r>
      <w:r>
        <w:rPr>
          <w:rFonts w:hint="cs"/>
          <w:b w:val="0"/>
          <w:sz w:val="24"/>
          <w:szCs w:val="24"/>
          <w:rtl/>
        </w:rPr>
        <w:t>يذكر الشيخ السقاف أمثلة على ذلك بداية من ص 216 كالاختلاف في خلق القرآن بين الإمام أحمد والحافظ الكرابيسي وكيف تحولت صداقتهما إلى عداوة، وكيف وافق البخاري ومسلم وابن كُلاّب وأبو ثور وداود بن علي وغيرهم الحافظَ الكرابيسي في أن التلفظ مخلوق، .. ويذكر اختلاف السلف في رؤية سيدنا محمد صلى الله عليه وسلم لله تعالى ليلة الإسراء، واختلافهم في الرؤية يوم القيامة، والميزان، واختلافهم في التأويل والتفويض، والإرجاء، والخروج على الأئمة، واختلافهم من هو أفضل من الصحابة ]</w:t>
      </w:r>
      <w:r>
        <w:rPr>
          <w:rFonts w:hint="cs"/>
          <w:b w:val="0"/>
          <w:rtl/>
        </w:rPr>
        <w:t xml:space="preserve"> ،  وهؤلاء الذين يدعون </w:t>
      </w:r>
      <w:r>
        <w:rPr>
          <w:rFonts w:hint="cs"/>
          <w:b w:val="0"/>
          <w:rtl/>
        </w:rPr>
        <w:lastRenderedPageBreak/>
        <w:t xml:space="preserve">الناس إلى فهم السلف نراهم ينافرون فهم الأئمة الأربعة للمسائل الشرعية ويَحثُّون إما على تقليدهم في فهمهم للأمور أو على فهم أناس بعد القرون الثلاثة المسماة بقرون السلف  !!  </w:t>
      </w:r>
      <w:r>
        <w:rPr>
          <w:rFonts w:hint="cs"/>
          <w:b w:val="0"/>
          <w:bCs/>
          <w:rtl/>
        </w:rPr>
        <w:t>والمغالطة الثانية</w:t>
      </w:r>
      <w:r>
        <w:rPr>
          <w:rFonts w:hint="cs"/>
          <w:b w:val="0"/>
          <w:rtl/>
        </w:rPr>
        <w:t xml:space="preserve"> : أنه ليس في الكتاب والسنة دليل يفيد أنه يجب تعطيل العقول التي وهبنا الله سبحانه وتعالى إياها وفهم الكتاب والسنة بفهم غيرنا ما دام أن المرء وصل إلى درجة الفهم والاجتهاد  !!  بل نقول لهؤلاء : إن النصوص الشرعية تخاطبنا مباشرة لنفهم أوامر الله تعالى ونواهيه دون تحريف أو ليٍّ لها ، فقول الله تعالى في آيات كثيرة مثلاً { يا أيها الذين آمنوا } عام يشمل السلف والخلف والمتقدم والمتأخر إلى قيام الساعة ،  بل يقطع الشغب في هذه المسألة قوله تعالى { ولو ردُّوه إلى الرسول وإلى أولي الأمر منهم لعلمه الذين يستنبطونه منهم } هو صريح بأن علم أولي الاستنباط أو فهمهم وهم المجتهدون في كل عصر ومصر معتَبَر ، ولم يُخَصَّ ذلك بالسلف ، حيث لم يقل بأن أهل الاستنباط من السلف هم الذين يعلمون الأحكام ويفهمونها دون غيرهم من الخلَف ، وفي هذا دليل واضح على هدم الاستدلال بفهم السلف وجعله أحد الأدلة الشرعية ، بل الصواب أن يقال : إن فهم المجتهدين سواء كانوا من الخلف أو السلف معتبر شرعاً بالنسبة للعامي الذي لم يتأهل لفهم الأحكام من الكتاب والسنة مباشرة ، وإجماع هؤلاء المجتهدين في أي عصر من العصور سواء في زمن السلف أو الخلف هو معتبر شرعاً وهو من الأدلة الشرعية ، وما سوى ذلك هذيان  !!  ثم إن الله تعالى يقول في كتابه العزيز : { فإن تنازعتم في شيء فردوه إلى الله والرسول } ولم يقل ردوه إلى فهم السلف لهما  !!  ويؤيد هذا ما جاء في صحيح البخاري ( 1 : 204 ) وغيره عن أبي جحيفة قال : قلت لعلي ( كرم الله وجهه ) هل عندكم كتاب ؟ قال : (( لا إلا كتاب الله أو فهم أٌُعطيهِ رجل مسلم … )) ،  قلت : ولم يقيد ذلك بالسلف فلم يقل إلا فهم السلف للكتاب والسنة  !! بل قال (( فهم أعطيه رجل مسلم )) وهذا يعم المسلمين في كل عصر ومصر ولا يختص بالسلف  !! فمن تأهل للفهم كان له ذلك وليس لأحد أن يلزمه بفهم السلف  !! ونعتقد أن القائلين بوجوب اتباع فهم السلف متخابطون متناقضون في هذه المسألة</w:t>
      </w:r>
      <w:r>
        <w:rPr>
          <w:rStyle w:val="ab"/>
          <w:b w:val="0"/>
          <w:rtl/>
        </w:rPr>
        <w:t xml:space="preserve"> </w:t>
      </w:r>
      <w:r>
        <w:rPr>
          <w:rFonts w:hint="cs"/>
          <w:b w:val="0"/>
          <w:rtl/>
        </w:rPr>
        <w:t xml:space="preserve">[  </w:t>
      </w:r>
      <w:r>
        <w:rPr>
          <w:rFonts w:hint="cs"/>
          <w:b w:val="0"/>
          <w:sz w:val="24"/>
          <w:szCs w:val="24"/>
          <w:rtl/>
        </w:rPr>
        <w:t xml:space="preserve">يتخبّط أدعياء السلفية، حيث يقولون دائما: يجب أن نفهم القرآن والسنة على فهم السلف، بينما يقول أحد متعصبيهم في كتابه (الإنصاف في أحكام الاعتكاف) ص 35، طبع المكتبة الإسلامية /عمان/ الأردن /ط1: (زد على ذلك أننا لسنا متعبدين بفهم أحد كائنا من كان، سواء كان ابن مسعود أم غيره، إنما نحن تعبدنا بنص رسول الله صلى الله عليه وسلم) لا حظ أنهم (لا يترددون في الانتقاص من أصحاب رسول الله صلى الله عليه وسلم حين لا يوافق قول الصحابة هواهم) وكذلك يذكرون نص الحديث الذي يمكنهم التلاعب فيه بالتصحيح والتضعيف، و لا يذكرون القرآن الكريم الذي لا يمكنهم التلاعب فيه البتّة!! ] </w:t>
      </w:r>
      <w:r>
        <w:rPr>
          <w:rFonts w:hint="cs"/>
          <w:b w:val="0"/>
          <w:rtl/>
        </w:rPr>
        <w:t xml:space="preserve">!! وجاء في الحديث الصحيح (( مثَلُ أُمتي مثَلُ المطر ، لا يُدرى أوَّلُه خيرٌ أم آخِرُه )) [  </w:t>
      </w:r>
      <w:r>
        <w:rPr>
          <w:rFonts w:hint="cs"/>
          <w:b w:val="0"/>
          <w:sz w:val="24"/>
          <w:szCs w:val="24"/>
          <w:rtl/>
        </w:rPr>
        <w:t xml:space="preserve">رواه أحمد (3/130) والترمذي (5/152 برقم 2869) وقال (حسن غريب من هذا الوجه ) قال السيد الحافظ أحمد الغماري في ((فتح الوهاب)) (2/335): ((وقال الحافظ في الفتح: هذا حديث حسن، له طرق قد يرتقي بها إلى الصحة )) انظر الفتح 07/6) وهناك الجمع مع باقي الأحاديث في هذا الموضوع ] </w:t>
      </w:r>
      <w:r>
        <w:rPr>
          <w:rFonts w:hint="cs"/>
          <w:b w:val="0"/>
          <w:rtl/>
        </w:rPr>
        <w:t xml:space="preserve">،  وقال الحافظ ابن الجوزي في (( دفع شبه </w:t>
      </w:r>
      <w:r>
        <w:rPr>
          <w:rFonts w:hint="cs"/>
          <w:b w:val="0"/>
          <w:rtl/>
        </w:rPr>
        <w:lastRenderedPageBreak/>
        <w:t>التشبيه )) ص ( 111 ) : (( وقد سئل الإمام أحمد عن مسألة فأفتى فيها فقيل له : هذا لا يقول به ابن المبارك ، فقال : ابن المبارك لم ينـزل من السماء ))   !!  قلت ( أي الشيخ السقاف ) : أي أن فهم السلف ليس بحجة يلزمنا العمل بها فانظره ، اهـ النقل ، نعم ، إن الإيمان بوجوب السير على ما فهمه الأولون من غير تفكر ولا تدبر ولا نقد ما هو إلا تعطيل صريح للعقل وإن نفى الوهابية ذلك ! فخلاصة الفكرة تقول : إنّا قد كُفينا مؤونة التفكير والتدبر ، فالسلف قد فكَّروا وقرروا ، وما علينا إلا اتباعهم ، فهم لن يكونوا إلا على الصواب ! مع العلم بأن فكرة التسليم للسابقين فكرة حاربها القرآن وسخِر من معتنقيها بقوله حكاية عنهم : { إنا وجدنا آباءنا على أمة وإنا على آثارهم مقتدون } فهؤلاء مثلهم ، حيث رفضوا التفكير فعطَّلوا عقولهم عن فهم النص ، وسلَّموا لعقول السابقين ولنُقول اختلط فيها الحق بالضلال  !  أخي القاريء الكريم : أما وقد عرفت شيئاً عن الحركة الوهابية وتسمياتها وادعائها السير على منهج السلف وبيان فساد ذلك ، فلا بدَّ من معرفة شيء عن مؤسس هذه الحركة الشيخ محمد بن عبد الوهاب  ..</w:t>
      </w:r>
      <w:bookmarkStart w:id="26" w:name="_Toc111718886"/>
      <w:bookmarkStart w:id="27" w:name="_Toc461810200"/>
    </w:p>
    <w:p w:rsidR="002F69AF" w:rsidRDefault="002F69AF" w:rsidP="00531024">
      <w:pPr>
        <w:jc w:val="both"/>
        <w:rPr>
          <w:b w:val="0"/>
          <w:rtl/>
          <w:lang w:bidi="ar-SY"/>
        </w:rPr>
      </w:pPr>
      <w:r>
        <w:rPr>
          <w:rFonts w:hint="cs"/>
          <w:b w:val="0"/>
          <w:bCs/>
          <w:rtl/>
        </w:rPr>
        <w:t>محمد بن عبد الوهاب</w:t>
      </w:r>
      <w:bookmarkEnd w:id="26"/>
      <w:bookmarkEnd w:id="27"/>
      <w:r>
        <w:rPr>
          <w:rFonts w:hint="cs"/>
          <w:b w:val="0"/>
          <w:rtl/>
        </w:rPr>
        <w:t xml:space="preserve"> :  ولد الشيخ محمد بن عبد الوهاب بن سليمان بن علي التميمي [  </w:t>
      </w:r>
      <w:r>
        <w:rPr>
          <w:rFonts w:hint="cs"/>
          <w:b w:val="0"/>
          <w:sz w:val="24"/>
          <w:szCs w:val="24"/>
          <w:rtl/>
        </w:rPr>
        <w:t xml:space="preserve">نسبناه إلى تميم على حد زعم أتباعه ] </w:t>
      </w:r>
      <w:r>
        <w:rPr>
          <w:rFonts w:hint="cs"/>
          <w:b w:val="0"/>
          <w:rtl/>
        </w:rPr>
        <w:t xml:space="preserve">الذي ينسب إليه مذهب الوهابية بقرية العيينة من بلاد نجد سنة 1115هـ ، وتوفي سنة 1206هـ  ؛ فيكون بهذا عمره قد جاوز التسعين سنة ،نشأ الشيخ في بيئة يصفها ابن بشر بأنها قد فشا فيها الشرك [  </w:t>
      </w:r>
      <w:r>
        <w:rPr>
          <w:rFonts w:hint="cs"/>
          <w:b w:val="0"/>
          <w:sz w:val="24"/>
          <w:szCs w:val="24"/>
          <w:rtl/>
        </w:rPr>
        <w:t xml:space="preserve">نحن لا نعتقد الشرك في أهل نجد ولكننا نورد أقوال الوهابية في قومهم ] ، </w:t>
      </w:r>
      <w:r>
        <w:rPr>
          <w:rFonts w:hint="cs"/>
          <w:b w:val="0"/>
          <w:rtl/>
        </w:rPr>
        <w:t xml:space="preserve">وكثر الاعتقاد في الأشجار والأحجار والقبور والبناء عليها والتبرك بها والنذرة لها والاستعاذة بالجن والذبح لهم ووضع الطعام لهم وجعله لهم في زوايا البيوت لشفاء مرضاهم ونفعهم وضرهم [  </w:t>
      </w:r>
      <w:r>
        <w:rPr>
          <w:rFonts w:hint="cs"/>
          <w:b w:val="0"/>
          <w:sz w:val="24"/>
          <w:szCs w:val="24"/>
          <w:rtl/>
        </w:rPr>
        <w:t>ابن بشر، عنوان المجد 1/ 6 ]</w:t>
      </w:r>
      <w:r>
        <w:rPr>
          <w:rFonts w:hint="cs"/>
          <w:b w:val="0"/>
          <w:rtl/>
        </w:rPr>
        <w:t xml:space="preserve"> ، وقد تعلم الشيخ على يدي والده القاضي المبادئ الأساسية والفقه على مذهب الإمام أحمد ، وتردد على مكة والمدينة فجالس الشيخ محمد ابن سليمان الكردي ، والشيخ محمد حياة السندي وغيرهما [  </w:t>
      </w:r>
      <w:r>
        <w:rPr>
          <w:rFonts w:hint="cs"/>
          <w:b w:val="0"/>
          <w:sz w:val="24"/>
          <w:szCs w:val="24"/>
          <w:rtl/>
        </w:rPr>
        <w:t xml:space="preserve">عثمان بن بشر، عنوان المجد، 1/26 ] </w:t>
      </w:r>
      <w:r>
        <w:rPr>
          <w:rFonts w:hint="cs"/>
          <w:b w:val="0"/>
          <w:rtl/>
        </w:rPr>
        <w:t xml:space="preserve">، ثم ارتحل إلى البصرة وعاد منها مطروداً كما يقول ابن بشر [  </w:t>
      </w:r>
      <w:r>
        <w:rPr>
          <w:rFonts w:hint="cs"/>
          <w:b w:val="0"/>
          <w:sz w:val="24"/>
          <w:szCs w:val="24"/>
          <w:rtl/>
        </w:rPr>
        <w:t xml:space="preserve">ابن بشر، عنوان المجد، 1/8، و الخطيب، صفحات من تاريخ الجزيرة،60 ] </w:t>
      </w:r>
      <w:r>
        <w:rPr>
          <w:rFonts w:hint="cs"/>
          <w:b w:val="0"/>
          <w:rtl/>
        </w:rPr>
        <w:t xml:space="preserve"> : لم يتمكن الشيخ من مواصلة تعليمه على أحد من العلماء نتيجة لتفرسهم الإلحاد فيه لشدَّة مآخذه على أئمة المسلمين وعامتهم وجرأته على الفتيا ، وهذا أمر ظاهر في أقوال الشيخ وأفعاله حتى بعد مشيبه فهو يقول في إحدى رسائله بكل وضوح : ( </w:t>
      </w:r>
      <w:r>
        <w:rPr>
          <w:rFonts w:hint="cs"/>
          <w:b w:val="0"/>
          <w:bCs/>
          <w:rtl/>
        </w:rPr>
        <w:t>ومعلوم أن أهل أرضنا وأرض الحجاز الذي ينكر البعث فيهم أكثر ممن يقر به</w:t>
      </w:r>
      <w:r>
        <w:rPr>
          <w:rFonts w:hint="cs"/>
          <w:b w:val="0"/>
          <w:rtl/>
        </w:rPr>
        <w:t xml:space="preserve"> ) </w:t>
      </w:r>
      <w:r>
        <w:rPr>
          <w:rFonts w:hint="cs"/>
          <w:b w:val="0"/>
          <w:sz w:val="24"/>
          <w:szCs w:val="24"/>
          <w:rtl/>
        </w:rPr>
        <w:t xml:space="preserve">[  الرسائل الشخصية، الرسالة 34، ص 235 ] ، </w:t>
      </w:r>
      <w:r>
        <w:rPr>
          <w:rFonts w:hint="cs"/>
          <w:b w:val="0"/>
          <w:rtl/>
        </w:rPr>
        <w:t xml:space="preserve">فهو يجزم بشرك أهل نجد والحجاز - ومنها الحرمين الشريفين- بكل وضوح ،ولا عجب ممن يعتقد مثل هذا في المسلمين أن يستحل دماءهم ، وهذه الجرأة هي التي قادت أساتذته من علماء الحرمين أن يقول فيه : ( سيضل الله تعالى هذا ، ويضل به من أشقاه من عباده ) [  </w:t>
      </w:r>
      <w:r>
        <w:rPr>
          <w:rFonts w:hint="cs"/>
          <w:b w:val="0"/>
          <w:sz w:val="24"/>
          <w:szCs w:val="24"/>
          <w:rtl/>
        </w:rPr>
        <w:t xml:space="preserve">جميل صدقي الزهاوي، الفجر الصادق، طبعة مصر سنة 1323، ص16 ] ، </w:t>
      </w:r>
      <w:r>
        <w:rPr>
          <w:rFonts w:hint="cs"/>
          <w:b w:val="0"/>
          <w:rtl/>
        </w:rPr>
        <w:lastRenderedPageBreak/>
        <w:t xml:space="preserve">فكان الأمر كذلك ، وكان الشيخ الكردي أول من ألَّف في الرد عليه كما سيأتي ، ومما أثار أباه عليه ولعه بمطالعة أخبار مسيلمة وسجاح وطلحة الأسدي وأضرابهم فطرده وأخذ يحذر الناس منه ، ولما استفحل أمره بعد عودته من البصرة ووفاة أبيه الذي نهاه عن إظهار عقائده في حياته نتيجة لتطرفه [  </w:t>
      </w:r>
      <w:r>
        <w:rPr>
          <w:rFonts w:hint="cs"/>
          <w:b w:val="0"/>
          <w:sz w:val="24"/>
          <w:szCs w:val="24"/>
          <w:rtl/>
        </w:rPr>
        <w:t xml:space="preserve">يشير إلى ذلك ابن بشر في عنوان المجد 1/8 بقوله: (فلما أن الشيخ محمد وصل إلى بلد حريملا جلس عند أبيه يقرأ عليه وينكر ما يفعل الجهال من البدع والشرك في الأقوال والأفعال وكثر منه الإنكار لذلك ولجميع المحظورات </w:t>
      </w:r>
      <w:r>
        <w:rPr>
          <w:rFonts w:hint="cs"/>
          <w:b w:val="0"/>
          <w:bCs/>
          <w:sz w:val="24"/>
          <w:szCs w:val="24"/>
          <w:u w:val="single"/>
          <w:rtl/>
        </w:rPr>
        <w:t>حتى وقع بينه وبين أبيه كلام</w:t>
      </w:r>
      <w:r>
        <w:rPr>
          <w:rFonts w:hint="cs"/>
          <w:b w:val="0"/>
          <w:sz w:val="24"/>
          <w:szCs w:val="24"/>
          <w:rtl/>
        </w:rPr>
        <w:t xml:space="preserve">، وكذلك وقع بينه وبين الناس في البلد فأقام على ذلك سنين حتى توفي أبوه عبد الوهاب في سنة 1153 ثم أعلن بالدعوة)!! ولا يمكن لعاقل أن يصدق أن الذي أنكره عليه أبوه القاضي المسلم المتفقه على مذهب الإمام أحمد وأهل البلد هو إنكار الشيخ محمد لما يفعله الجهال من البدع والشرك، وإلا فبئس القاضي العالم كان، ولكن ما يدعو إليه الابن كان تطرفاً يستبيح دماء الموحدين كما سيأتي في أفعاله وتاريخ مذهبه. وهل يسع الشيخ محمد السكوت عن إنكار الشرك لنيل رضا والده -وفي حياته فقط- مع أن إنكار الشرك والردّة واجب لا يسقطه سخط الوالدين ورضاهما، وما الذي يدريه بأنه كان سيعيش بعد والده لإنكار الباطل!! ] ، </w:t>
      </w:r>
      <w:r>
        <w:rPr>
          <w:rFonts w:hint="cs"/>
          <w:b w:val="0"/>
          <w:rtl/>
        </w:rPr>
        <w:t xml:space="preserve">تولى أخوه الشيخ سليمان أمر الردِّ عليه فألف كتابين يفنِّد فيهما مزاعمه كما سيأتي ،  والحق إنه كان للبيئة النجدية الغارقة في الجهل التي نشأ وعاش فيها الشيخ ، والمستوى التعليمي الذي كان لا يرقى به إلى مصاف العلماء نتيجة عدم مواصلة تعليمه [  </w:t>
      </w:r>
      <w:r>
        <w:rPr>
          <w:rFonts w:hint="cs"/>
          <w:b w:val="0"/>
          <w:sz w:val="24"/>
          <w:szCs w:val="24"/>
          <w:rtl/>
        </w:rPr>
        <w:t xml:space="preserve">ويعترف بشيء من هذا الدكتور محمد المسعري على استحياء في الملحق الأول من الدولة السعودية الأولى:تساؤلات حول الشرعية؟! في كتاب  "الكواشف الجلية في كفر الدولة السعودية" المنشور على موقعه بالشبكة العالمية: (فالشيخ رحمه الله لم يكن قط من كبار العلماء المجتهدين، ولكنه كان من الحركيين الناشطين) وهو اعتراف واعٍ من الشيخ المسعري الذي يؤمن بكثير من المبادئ الوهابية ] </w:t>
      </w:r>
      <w:r>
        <w:rPr>
          <w:rFonts w:hint="cs"/>
          <w:b w:val="0"/>
          <w:rtl/>
        </w:rPr>
        <w:t xml:space="preserve"> ، ولشخصيته الثورية التي لا تؤمن بالمسلَّمات الأثر الأكبر في تحديد مسيرته ومنهجه الناقم على كلِّ شيء في ديار المسلمين لا يتطابق مع ما آمن به من ثوابت ،ولقد كان الشيخ محقاً في بعض مبادئه ولكن أغلبها الأعم كان فيه على الباطل ، وفي مقدمة تلك المبادئ سرعة رميه للمسلمين - داخل نجد وخارجها - بالشرك الأكبر لأتفه الأسباب حتى استحل بذلك دماءهم وأموالهم ؛ فلم يكن بين فكره وفكر الخوارج ثمَّة فرق كبير ، </w:t>
      </w:r>
    </w:p>
    <w:p w:rsidR="002F69AF" w:rsidRDefault="002F69AF" w:rsidP="00531024">
      <w:pPr>
        <w:jc w:val="both"/>
        <w:rPr>
          <w:b w:val="0"/>
          <w:rtl/>
        </w:rPr>
      </w:pPr>
      <w:r>
        <w:rPr>
          <w:rFonts w:hint="cs"/>
          <w:b w:val="0"/>
          <w:bCs/>
          <w:rtl/>
        </w:rPr>
        <w:t xml:space="preserve">العودة من البصرة :  </w:t>
      </w:r>
      <w:r>
        <w:rPr>
          <w:rFonts w:hint="cs"/>
          <w:b w:val="0"/>
          <w:rtl/>
        </w:rPr>
        <w:t>عاد الشيخ من البصرة كما يقول ابن بشر مطروداً من أهلها  !! وكان في نيته الذهاب إلى بلاد الشام لولا أنه كاد أن يهلك عطشا</w:t>
      </w:r>
      <w:r>
        <w:rPr>
          <w:rStyle w:val="ab"/>
          <w:b w:val="0"/>
          <w:rtl/>
        </w:rPr>
        <w:t xml:space="preserve"> </w:t>
      </w:r>
      <w:r>
        <w:rPr>
          <w:rFonts w:hint="cs"/>
          <w:b w:val="0"/>
          <w:rtl/>
        </w:rPr>
        <w:t xml:space="preserve">[  </w:t>
      </w:r>
      <w:r>
        <w:rPr>
          <w:rFonts w:hint="cs"/>
          <w:b w:val="0"/>
          <w:sz w:val="24"/>
          <w:szCs w:val="24"/>
          <w:rtl/>
        </w:rPr>
        <w:t>ابن بشر، عنوان المجد 1/8 ]</w:t>
      </w:r>
      <w:r>
        <w:rPr>
          <w:rFonts w:hint="cs"/>
          <w:b w:val="0"/>
          <w:rtl/>
        </w:rPr>
        <w:t xml:space="preserve">  !! فاتجه إلى بلد ( حريملاء ) فوقع بينه وبين أهلها نزاع بسبب آرائه فنهاه أبوه عن ذلك [  </w:t>
      </w:r>
      <w:r>
        <w:rPr>
          <w:rFonts w:hint="cs"/>
          <w:b w:val="0"/>
          <w:sz w:val="24"/>
          <w:szCs w:val="24"/>
          <w:rtl/>
        </w:rPr>
        <w:t xml:space="preserve">وكان أبوه قد انتقل إليها من العيينة سنة 1139هـ كما يروي ذلك ابن بشر (1/8)  ]  ، </w:t>
      </w:r>
      <w:r>
        <w:rPr>
          <w:rFonts w:hint="cs"/>
          <w:b w:val="0"/>
          <w:rtl/>
        </w:rPr>
        <w:t xml:space="preserve">فسكن إلى أن مات أبوه بعد سنتين أي عام 1153هـ ، فتجرأ على إظهار عقائده التي ترمي أهل الإسلام بالشرك ، وتبعه حثالة من الناس إلى أن غص أهل البلد من مقالاته فهموا بقتله فانتقل من حريملة إلى العيينة البلدة التي ولد فيها [  </w:t>
      </w:r>
      <w:r>
        <w:rPr>
          <w:rFonts w:hint="cs"/>
          <w:b w:val="0"/>
          <w:sz w:val="24"/>
          <w:szCs w:val="24"/>
          <w:rtl/>
        </w:rPr>
        <w:t>حسين بن غنام ، تاريخ نجد</w:t>
      </w:r>
      <w:r>
        <w:rPr>
          <w:rFonts w:hint="cs"/>
          <w:b w:val="0"/>
          <w:rtl/>
        </w:rPr>
        <w:t xml:space="preserve">  ] ، </w:t>
      </w:r>
    </w:p>
    <w:p w:rsidR="002F69AF" w:rsidRDefault="002F69AF" w:rsidP="00531024">
      <w:pPr>
        <w:jc w:val="both"/>
        <w:rPr>
          <w:b w:val="0"/>
          <w:rtl/>
        </w:rPr>
      </w:pPr>
      <w:r>
        <w:rPr>
          <w:rFonts w:hint="cs"/>
          <w:b w:val="0"/>
          <w:bCs/>
          <w:rtl/>
        </w:rPr>
        <w:t xml:space="preserve">التحالف الأول :  </w:t>
      </w:r>
      <w:r>
        <w:rPr>
          <w:rFonts w:hint="cs"/>
          <w:b w:val="0"/>
          <w:rtl/>
        </w:rPr>
        <w:t xml:space="preserve">بعد طرده من حريملاء تحالف الشيخ مع أمير العيينة عثمان بن حمد بن معمر ، وقال له ( إن نصرتني ملكت نجداً ) ، فزوَّجه الأمير من ابنة عمه الجوهرة بنت عبد الله بن معمر ؛ فقال الشيخ للأمير ( </w:t>
      </w:r>
      <w:r>
        <w:rPr>
          <w:rFonts w:hint="cs"/>
          <w:b w:val="0"/>
          <w:bCs/>
          <w:rtl/>
        </w:rPr>
        <w:t xml:space="preserve">إني </w:t>
      </w:r>
      <w:r>
        <w:rPr>
          <w:rFonts w:hint="cs"/>
          <w:b w:val="0"/>
          <w:bCs/>
          <w:rtl/>
        </w:rPr>
        <w:lastRenderedPageBreak/>
        <w:t>آمل أن يهبك الله نجداً وعربانها</w:t>
      </w:r>
      <w:r>
        <w:rPr>
          <w:rFonts w:hint="cs"/>
          <w:b w:val="0"/>
          <w:rtl/>
        </w:rPr>
        <w:t xml:space="preserve"> ) [  </w:t>
      </w:r>
      <w:r>
        <w:rPr>
          <w:rFonts w:hint="cs"/>
          <w:b w:val="0"/>
          <w:sz w:val="24"/>
          <w:szCs w:val="24"/>
          <w:rtl/>
        </w:rPr>
        <w:t>روى هذه المقالة شيخ الوهابية الكبير وثقتهم الحجة عبدالله فيلبي في كتابه (تاريخ نجد) ص 36، من منشورات المكتبة الأهلية ببيروت. وانظر أيضا ابن بشر، عنوان المجد، 1/9 ]</w:t>
      </w:r>
      <w:r>
        <w:rPr>
          <w:rFonts w:hint="cs"/>
          <w:b w:val="0"/>
          <w:rtl/>
        </w:rPr>
        <w:t xml:space="preserve">  !! ولك أن تتأمل في هذا الكلام وتُحَلِّل شخصية قائلها على ضوئها ، فقيمة المسلمين في نظر شيخ الإسلام الذي جاء ليحرر البشرية في جزيرة العرب من نير الشرك وأغلال الضلال لا تتجاوز أن يكونوا عبيداً يوهبون وأرضهم للسادة الأمراء ؛ ولكن الأمير لم يلبث أن طلب منه الخروج من أرضه بعد أن وقع تحت ضغوط من الأمراء المجاورين وإصرار قائد الإحساء والقطيف سليمان بن محمد بن غرير الحميدي وأهل حريملاء والبصرة على قتله لإثارته القلاقل والفتن ،  هذا ولا يبعد أن يكون ابن معمّر قد اكتشف الوجه الحقيقي لابن عبد الوهاب فطرده مما دعى الشيخ للمبادرة بقتله ساعة أن تمكّن في الدرعية ، </w:t>
      </w:r>
    </w:p>
    <w:p w:rsidR="002F69AF" w:rsidRDefault="002F69AF" w:rsidP="00531024">
      <w:pPr>
        <w:jc w:val="both"/>
        <w:rPr>
          <w:bCs/>
          <w:rtl/>
        </w:rPr>
      </w:pPr>
      <w:r>
        <w:rPr>
          <w:rFonts w:hint="cs"/>
          <w:b w:val="0"/>
          <w:bCs/>
          <w:rtl/>
        </w:rPr>
        <w:t xml:space="preserve">التحالف مع ابن سعود :  </w:t>
      </w:r>
      <w:r>
        <w:rPr>
          <w:rFonts w:hint="cs"/>
          <w:b w:val="0"/>
          <w:rtl/>
        </w:rPr>
        <w:t xml:space="preserve">التجأ الشيخ بعد طرده من العيينة سنة 1158هـ  إلى أمير الدرعية  محمد بن سعود [  </w:t>
      </w:r>
      <w:r>
        <w:rPr>
          <w:rFonts w:hint="cs"/>
          <w:b w:val="0"/>
          <w:sz w:val="24"/>
          <w:szCs w:val="24"/>
          <w:rtl/>
        </w:rPr>
        <w:t>ابن بشر 1/15</w:t>
      </w:r>
      <w:r>
        <w:rPr>
          <w:rFonts w:hint="cs"/>
          <w:b w:val="0"/>
          <w:rtl/>
        </w:rPr>
        <w:t xml:space="preserve">  ] ، فتبايعا على أن تكون لابن سعود السلطة السياسية ولابن عبد الوهاب السلطة الدينية ، بالشروط الثلاثة التالية :  ( أولاً ) : ألا يتعرض الشيخ لما يأخذه ابن سعود من الأموال من أهل الدرعية وغيرهم ممن يخضع لسلطانه ،وقد اختلفت الروايات في قبول الشيخ لهذا الشرط إلا أن الثابت من رواية ابن بشر - وهو ثقة عند الوهابية - أنه قبل هذا الشرط ، وبرّر ابن بشر ذلك بأنه كان ( رجاء أن يخلف الله من </w:t>
      </w:r>
      <w:r>
        <w:rPr>
          <w:rFonts w:hint="cs"/>
          <w:b w:val="0"/>
          <w:bCs/>
          <w:rtl/>
        </w:rPr>
        <w:t>الغنيمة</w:t>
      </w:r>
      <w:r>
        <w:rPr>
          <w:rFonts w:hint="cs"/>
          <w:b w:val="0"/>
          <w:rtl/>
        </w:rPr>
        <w:t xml:space="preserve"> (   !! ) مايغني عن تلك المكوس والضرائب غير الشرعية ) ، ( ثانياً ) : أن تكون الإمارة - أي الملك والسلطان - في محمد بن سعود وأولاده ، أى أن تكون الإمارة وراثية ، وأن يكتفي الشيخ وأبناؤه وتلامذته وغيرهم من العلماء ، بالمشيخة والفتيا ، أي بالشؤون الدينية [  </w:t>
      </w:r>
      <w:r>
        <w:rPr>
          <w:rFonts w:hint="cs"/>
          <w:b w:val="0"/>
          <w:sz w:val="24"/>
          <w:szCs w:val="24"/>
          <w:rtl/>
        </w:rPr>
        <w:t>يقول المسعري: (وهذا يذكرنا بالاتفاق بين امبراطور الروم قسطنطين مع أساقفة النصارى في القرن الرابع الميلادي على جعل الدين (أي شؤون الآخرة والروح) من اختصاص البابا رئيساً للنصارى، والملك (أي شؤون الدنيا) للأمبراطور، وفي مقابل ذلك يدخل النصارى جميعاً تحت طاعة الإمبراطور وينخرطوا في جيشه ويدافعوا عن عرشه) نفس المصدر اللاحق ]</w:t>
      </w:r>
      <w:r>
        <w:rPr>
          <w:rFonts w:hint="cs"/>
          <w:b w:val="0"/>
          <w:rtl/>
        </w:rPr>
        <w:t xml:space="preserve"> ،  ( ثالثاً ) :  أن يلتزم الشيخ بالبقاء تحت راية بيت آل سعود فلا يخرج داعيا إلى غيرهم ، ولا يرتحل عنهم )  [ </w:t>
      </w:r>
      <w:r>
        <w:rPr>
          <w:rFonts w:hint="cs"/>
          <w:b w:val="0"/>
          <w:sz w:val="24"/>
          <w:szCs w:val="24"/>
          <w:rtl/>
        </w:rPr>
        <w:t xml:space="preserve">الدكتور محمد عبدالله المسعري في الملحق الأول من الدولة السعودية الأولى : تساؤلات حول الشرعية؟! في كتاب  "الكواشف الجلية في كفر الدولة السعودية" المنشور على موقع المسعري على الشبكة العالمية، وقد ناقش فساد هذه الشروط مناقشة واعية فلتراجع هناك ] </w:t>
      </w:r>
      <w:r>
        <w:rPr>
          <w:rFonts w:hint="cs"/>
          <w:b w:val="0"/>
          <w:rtl/>
        </w:rPr>
        <w:t xml:space="preserve">،  وما كان من الشيخ بعد ذلك إلا أن وعد حليفه الجديد بالفتوحات والغنائم ! </w:t>
      </w:r>
      <w:r>
        <w:rPr>
          <w:rFonts w:hint="cs"/>
          <w:b w:val="0"/>
          <w:bCs/>
          <w:rtl/>
        </w:rPr>
        <w:t xml:space="preserve"> [  </w:t>
      </w:r>
      <w:r>
        <w:rPr>
          <w:rFonts w:hint="cs"/>
          <w:b w:val="0"/>
          <w:sz w:val="24"/>
          <w:szCs w:val="24"/>
          <w:rtl/>
        </w:rPr>
        <w:t xml:space="preserve">ابن بشر، عنوان المجد، 1/12 ] ، </w:t>
      </w:r>
    </w:p>
    <w:p w:rsidR="002F69AF" w:rsidRDefault="002F69AF" w:rsidP="00531024">
      <w:pPr>
        <w:jc w:val="both"/>
        <w:rPr>
          <w:b w:val="0"/>
          <w:rtl/>
        </w:rPr>
      </w:pPr>
      <w:r>
        <w:rPr>
          <w:rFonts w:hint="cs"/>
          <w:b w:val="0"/>
          <w:bCs/>
          <w:rtl/>
        </w:rPr>
        <w:t xml:space="preserve">بداية الإغارة على المسلمين : </w:t>
      </w:r>
      <w:r>
        <w:rPr>
          <w:rFonts w:hint="cs"/>
          <w:b w:val="0"/>
          <w:rtl/>
        </w:rPr>
        <w:t xml:space="preserve">لقد كان الشيخ محمد شخصياً هو الذي يجهز الجيوش </w:t>
      </w:r>
      <w:r>
        <w:rPr>
          <w:rFonts w:hint="cs"/>
          <w:b w:val="0"/>
          <w:sz w:val="24"/>
          <w:szCs w:val="24"/>
          <w:rtl/>
        </w:rPr>
        <w:t>[  عنوان المجد، 1/91 ]</w:t>
      </w:r>
      <w:r>
        <w:rPr>
          <w:rFonts w:hint="cs"/>
          <w:b w:val="0"/>
          <w:rtl/>
        </w:rPr>
        <w:t xml:space="preserve"> ، وقد سارت أول سرية للإغارة على المسلمين في بلاد الجزيرة بمباركة الشيخ حيث يقول مؤرخ الوهابية عثمان بن بشر النجدي : ( ثم أمر الشيخ - أي محمد بن عبد الوهاب- بالجهاد وحضهم عليه فامتثلوا ، فأول جيش غزا سبع </w:t>
      </w:r>
      <w:r>
        <w:rPr>
          <w:rFonts w:hint="cs"/>
          <w:b w:val="0"/>
          <w:rtl/>
        </w:rPr>
        <w:lastRenderedPageBreak/>
        <w:t xml:space="preserve">ركايب ، فلما ركبوها وأعجلت بهم النجائب في سيرها سقطوا من أكوارها لأنهم لم يعتادوا ركوبها ، فأغاروا أظنه على بعض الأعراب فغنموا ورجعوا سالمين ) [  </w:t>
      </w:r>
      <w:r>
        <w:rPr>
          <w:rFonts w:hint="cs"/>
          <w:b w:val="0"/>
          <w:sz w:val="24"/>
          <w:szCs w:val="24"/>
          <w:rtl/>
        </w:rPr>
        <w:t xml:space="preserve">ابن بشر، عنوان المجد، ج1 ص 14- 15 ] ، </w:t>
      </w:r>
      <w:r>
        <w:rPr>
          <w:rFonts w:hint="cs"/>
          <w:b w:val="0"/>
          <w:rtl/>
        </w:rPr>
        <w:t xml:space="preserve">ونحن نتساءل عن الموجب للإغارة على هؤلاء الأعراب ؟! وما هو المسوغ لأخذ مالهم غنيمة ؟! </w:t>
      </w:r>
    </w:p>
    <w:p w:rsidR="002F69AF" w:rsidRDefault="002F69AF" w:rsidP="00531024">
      <w:pPr>
        <w:jc w:val="both"/>
        <w:rPr>
          <w:b w:val="0"/>
          <w:rtl/>
        </w:rPr>
      </w:pPr>
      <w:r>
        <w:rPr>
          <w:rFonts w:hint="cs"/>
          <w:b w:val="0"/>
          <w:bCs/>
          <w:rtl/>
        </w:rPr>
        <w:t xml:space="preserve">وجوب الهجرة إليه :  </w:t>
      </w:r>
      <w:r>
        <w:rPr>
          <w:rFonts w:hint="cs"/>
          <w:b w:val="0"/>
          <w:rtl/>
        </w:rPr>
        <w:t xml:space="preserve">ألزم ابن عبد الوهاب من دخل في مذهبه أن يهاجر إليه في نجد ، وهي بدعة لم يسبقه إلى انتحالها سوى نافع بن الأزرق ، وكان أول من بيَّن فساد رأيه في ذلك أخوه الشيخ سليمان بن عبد الوهاب في كتابه ( الصواعق الإلهية في الرد على الوهابية ) وشرح له حديث ( لا هجرة بعد الفتح ) [  </w:t>
      </w:r>
      <w:r>
        <w:rPr>
          <w:rFonts w:hint="cs"/>
          <w:b w:val="0"/>
          <w:sz w:val="24"/>
          <w:szCs w:val="24"/>
          <w:rtl/>
        </w:rPr>
        <w:t xml:space="preserve">الصواعق الإلهية ص 123 ] ، </w:t>
      </w:r>
      <w:r>
        <w:rPr>
          <w:rFonts w:hint="cs"/>
          <w:b w:val="0"/>
          <w:rtl/>
        </w:rPr>
        <w:t xml:space="preserve">والحث على الإقامة في المدينة وفساد الرأي بالهجرة منها [  </w:t>
      </w:r>
      <w:r>
        <w:rPr>
          <w:rFonts w:hint="cs"/>
          <w:b w:val="0"/>
          <w:sz w:val="24"/>
          <w:szCs w:val="24"/>
          <w:rtl/>
        </w:rPr>
        <w:t xml:space="preserve">الصواعق الإلهية ص 124 وما بعدها ] </w:t>
      </w:r>
      <w:r>
        <w:rPr>
          <w:rFonts w:hint="cs"/>
          <w:b w:val="0"/>
          <w:rtl/>
        </w:rPr>
        <w:t xml:space="preserve"> ، وقد اعترف بهذه الهجرة ابن بشر حيث يقول : ( </w:t>
      </w:r>
      <w:r>
        <w:rPr>
          <w:rFonts w:hint="cs"/>
          <w:b w:val="0"/>
          <w:bCs/>
          <w:u w:val="single"/>
          <w:rtl/>
        </w:rPr>
        <w:t>ولما هاجر من هاجر إلى الدرعية</w:t>
      </w:r>
      <w:r>
        <w:rPr>
          <w:rFonts w:hint="cs"/>
          <w:b w:val="0"/>
          <w:rtl/>
        </w:rPr>
        <w:t xml:space="preserve"> واستوطنوها كانوا في أضيق عيش وأشد حاجة وابتلوا ابتلاء شديداً فكانوا في الليل يأخذون الأجرة ويحترفون وفي النهار يجلسون عند الشيخ في درس الحديث والمذاكرة ) [  </w:t>
      </w:r>
      <w:r>
        <w:rPr>
          <w:rFonts w:hint="cs"/>
          <w:b w:val="0"/>
          <w:sz w:val="24"/>
          <w:szCs w:val="24"/>
          <w:rtl/>
        </w:rPr>
        <w:t>عنوان المجد 1/13 ]</w:t>
      </w:r>
      <w:r>
        <w:rPr>
          <w:rFonts w:hint="cs"/>
          <w:b w:val="0"/>
          <w:rtl/>
        </w:rPr>
        <w:t xml:space="preserve">  !! ويقول : ( وكان الشيخ - رحمه الله- لما </w:t>
      </w:r>
      <w:r>
        <w:rPr>
          <w:rFonts w:hint="cs"/>
          <w:b w:val="0"/>
          <w:bCs/>
          <w:u w:val="single"/>
          <w:rtl/>
        </w:rPr>
        <w:t>هاجر إليه المهاجرون</w:t>
      </w:r>
      <w:r>
        <w:rPr>
          <w:rFonts w:hint="cs"/>
          <w:b w:val="0"/>
          <w:rtl/>
        </w:rPr>
        <w:t xml:space="preserve"> ، يتحمل الدَّين الكثير في ذمته لمؤونتهم وما يحتاجون إليه ) [  </w:t>
      </w:r>
      <w:r>
        <w:rPr>
          <w:rFonts w:hint="cs"/>
          <w:b w:val="0"/>
          <w:sz w:val="24"/>
          <w:szCs w:val="24"/>
          <w:rtl/>
        </w:rPr>
        <w:t xml:space="preserve">عنوان المجد 1/15 العجيب أن بعض الوهابية اليوم يحاولون طمس هذه الحقيقة بنكرانها !! ] </w:t>
      </w:r>
      <w:r>
        <w:rPr>
          <w:rFonts w:hint="cs"/>
          <w:b w:val="0"/>
          <w:rtl/>
        </w:rPr>
        <w:t xml:space="preserve">، </w:t>
      </w:r>
    </w:p>
    <w:p w:rsidR="002F69AF" w:rsidRDefault="002F69AF" w:rsidP="00531024">
      <w:pPr>
        <w:jc w:val="both"/>
        <w:rPr>
          <w:b w:val="0"/>
          <w:rtl/>
        </w:rPr>
      </w:pPr>
      <w:r>
        <w:rPr>
          <w:rFonts w:hint="cs"/>
          <w:b w:val="0"/>
          <w:bCs/>
          <w:rtl/>
        </w:rPr>
        <w:t xml:space="preserve">تقواه وورعه : </w:t>
      </w:r>
      <w:r>
        <w:rPr>
          <w:rFonts w:hint="cs"/>
          <w:b w:val="0"/>
          <w:rtl/>
        </w:rPr>
        <w:t xml:space="preserve"> نسرد هنا أمثلة بسيطة من أفعاله وأقواله التي يستحق مرتكبها النار والعياذ بالله ، تحقيقاً لحكم الله سبحانه في قاتل المؤمن متعمداً بغير حق ، والمحارب لأنبياء الله ، وإلا فإن تاريخ قدوة الوهابية هذا زاخر بدماء المسلمين والتطاول على نبيهم : </w:t>
      </w:r>
    </w:p>
    <w:p w:rsidR="002F69AF" w:rsidRDefault="002F69AF" w:rsidP="00531024">
      <w:pPr>
        <w:jc w:val="both"/>
        <w:rPr>
          <w:b w:val="0"/>
          <w:rtl/>
          <w:lang w:bidi="ar-SY"/>
        </w:rPr>
      </w:pPr>
      <w:r>
        <w:rPr>
          <w:rFonts w:hint="cs"/>
          <w:b w:val="0"/>
          <w:rtl/>
        </w:rPr>
        <w:t>1 -  قال الشيخ أحمد زيني دحلان : ( وكان محمد بن عبد الوهاب ينهى عن الصلاة على النبي صلى الله عليه وآله وسلم ويتأذى من سماعها وينهى عن الإتيان بها ليلة الجمعة وعن الجهر بها على المنائر ، ويؤذي من يفعل ذلك ويعاقبه أشد العقاب ، حتى إنه قتل رجلاً أعمى كان مؤذناً صالحاً ذا صوت حسن نهاه عن الصلاة على النبي صلى الله عليه وآله وسلم في المنارة بعد الأذان فلم ينته وأتى بالصلاة على النبي صلى الله عليه وآله وسلم فأمر بقتله فقُتِل ، ثم قال : إن الربابة في بيت الخاطئة : يعني الزانية أقل إثماً ممن ينادي بالصلاة على النبي صلى الله عليه وآله وسلم في المنائر ، ويُلبِس على أصحابه بأن ذلك كله محافظة على التوحيد ،فما أفظع قوله وما أشنع فعله ) [</w:t>
      </w:r>
      <w:r>
        <w:rPr>
          <w:rFonts w:hint="cs"/>
          <w:b w:val="0"/>
          <w:sz w:val="24"/>
          <w:szCs w:val="24"/>
          <w:rtl/>
        </w:rPr>
        <w:t>أحمد بن زيني دحلان، الدرر السنية في الرد على الوهابية، ص142.</w:t>
      </w:r>
      <w:r>
        <w:rPr>
          <w:rFonts w:hint="cs"/>
          <w:b w:val="0"/>
          <w:rtl/>
        </w:rPr>
        <w:t xml:space="preserve">] اهـ ،  هجم محمد بن عبد الوهاب على بلدته الأصلية العيينة فجعلها قاعاً صفصفاً ؛ حيث اغتال حاكمها عثمان بن حمد بن معمر في مصلاه بالمسجد يوم الجمعة وسماه مشركا ، وهو كما قالت عاتكة : </w:t>
      </w:r>
      <w:r>
        <w:rPr>
          <w:rFonts w:hint="cs"/>
          <w:b w:val="0"/>
          <w:bCs/>
          <w:rtl/>
        </w:rPr>
        <w:t xml:space="preserve"> ( </w:t>
      </w:r>
      <w:r>
        <w:rPr>
          <w:rFonts w:hint="cs"/>
          <w:b w:val="0"/>
          <w:rtl/>
        </w:rPr>
        <w:t xml:space="preserve"> شَلَّت يمينك إنْ قتلتَ لمسلما  ... حَلَّتْ عليك عقوبةُ المتعمِّد </w:t>
      </w:r>
      <w:r>
        <w:rPr>
          <w:rFonts w:hint="cs"/>
          <w:b w:val="0"/>
          <w:rtl/>
        </w:rPr>
        <w:lastRenderedPageBreak/>
        <w:t>) ، ثمَّ قتل رجالها كلهم وهدم بيوتها وأحرق أشجارها وقطع نخيلها واستولى على النساء والحيوانات وتركها خرابا ، وحرَّم بناءها أو سكناها منذ مئتي سنة وزعم كذباً وفجوراً أن الله أرسل للعيينة الجراد فأكلها عن آخرها !</w:t>
      </w:r>
      <w:r>
        <w:rPr>
          <w:rFonts w:hint="cs"/>
          <w:b w:val="0"/>
          <w:rtl/>
          <w:lang w:bidi="ar-SY"/>
        </w:rPr>
        <w:t xml:space="preserve"> [</w:t>
      </w:r>
      <w:r>
        <w:rPr>
          <w:rFonts w:hint="cs"/>
          <w:b w:val="0"/>
          <w:sz w:val="24"/>
          <w:szCs w:val="24"/>
          <w:rtl/>
        </w:rPr>
        <w:t>وقد فصلنا الحديث في هذا الموضوع في مقالتنا (استباحة دماء المسلمين في المساجد) ونقلنا أقوال محمد بن عبد الوهاب حرفية هناك فلتراجع.</w:t>
      </w:r>
      <w:r>
        <w:rPr>
          <w:rFonts w:hint="cs"/>
          <w:b w:val="0"/>
          <w:rtl/>
          <w:lang w:bidi="ar-SY"/>
        </w:rPr>
        <w:t>]</w:t>
      </w:r>
    </w:p>
    <w:p w:rsidR="002F69AF" w:rsidRDefault="002F69AF" w:rsidP="00531024">
      <w:pPr>
        <w:jc w:val="both"/>
        <w:rPr>
          <w:b w:val="0"/>
          <w:rtl/>
        </w:rPr>
      </w:pPr>
      <w:r>
        <w:rPr>
          <w:rFonts w:hint="cs"/>
          <w:b w:val="0"/>
          <w:rtl/>
        </w:rPr>
        <w:t>3 -  وكان يتطاول في مجالسه على المقام النبوي ( فيقول : نظرت في صلح الحديبية فوجدت بها كذا وكذا ، إلى غير ذلك مما يشبه هذا حتى إن أتباعه كانوا يفعلون مثل ذلك أيضاً ويقولون مثل قوله بل أقبح مما يقول ويخبرونه بذلك فيُظْهِر الرضا وربما أنهم قالوا ذلك بحضرته فيرضى به  ..) [</w:t>
      </w:r>
      <w:r>
        <w:rPr>
          <w:rFonts w:hint="cs"/>
          <w:b w:val="0"/>
          <w:sz w:val="24"/>
          <w:szCs w:val="24"/>
          <w:rtl/>
        </w:rPr>
        <w:t>دحلان، الدرر السنية، ص144.</w:t>
      </w:r>
      <w:r>
        <w:rPr>
          <w:rFonts w:hint="cs"/>
          <w:b w:val="0"/>
          <w:rtl/>
        </w:rPr>
        <w:t>] ، فهل من غرابة بعد هذا أن ينقل الناس عنه أنه كان يدّعي النبوة وإن لم يجاهر بها [</w:t>
      </w:r>
      <w:r>
        <w:rPr>
          <w:rFonts w:hint="cs"/>
          <w:b w:val="0"/>
          <w:sz w:val="24"/>
          <w:szCs w:val="24"/>
          <w:rtl/>
        </w:rPr>
        <w:t>المصدر السابق.</w:t>
      </w:r>
      <w:r>
        <w:rPr>
          <w:rFonts w:hint="cs"/>
          <w:b w:val="0"/>
          <w:rtl/>
        </w:rPr>
        <w:t>] ؟!</w:t>
      </w:r>
    </w:p>
    <w:p w:rsidR="002F69AF" w:rsidRDefault="002F69AF" w:rsidP="00531024">
      <w:pPr>
        <w:jc w:val="both"/>
        <w:rPr>
          <w:b w:val="0"/>
          <w:rtl/>
        </w:rPr>
      </w:pPr>
      <w:r>
        <w:rPr>
          <w:rFonts w:hint="cs"/>
          <w:b w:val="0"/>
          <w:bCs/>
          <w:rtl/>
        </w:rPr>
        <w:t xml:space="preserve">أمانته :  </w:t>
      </w:r>
      <w:r>
        <w:rPr>
          <w:rFonts w:hint="cs"/>
          <w:b w:val="0"/>
          <w:rtl/>
        </w:rPr>
        <w:t>يقول مؤرخهم عثمان بن بشر النجدي في كتابه ( عنوان المجد في تاريخ نجد ) [</w:t>
      </w:r>
      <w:r>
        <w:rPr>
          <w:rFonts w:hint="cs"/>
          <w:b w:val="0"/>
          <w:sz w:val="24"/>
          <w:szCs w:val="24"/>
          <w:rtl/>
        </w:rPr>
        <w:t>الشيخ عثمان بن بشر (1210-1290هـ ) يعد من أبرز مؤرخي الوهابية يثنون عليه وعلى كتابه، وقد أرخ في (عنوان المجد) لأهم الأحداث التي مرت على الحركة الوهابية خلال مائة عام (1158-1268هـ). ومن مؤرخي الوهابية كذلك الشيخ حسين بن غنام صاحب (روضة الأفكار والأفهام لمرتاد حال الإمام) و(كتاب الغزوات البيانية والفتوحات الربانية)، وهو من فقهاء الإحساء وشعرائها ويعد تاريخ ابن غنّام أقدم وثيقة تاريخية وهابية</w:t>
      </w:r>
      <w:r>
        <w:rPr>
          <w:rFonts w:hint="cs"/>
          <w:b w:val="0"/>
          <w:rtl/>
        </w:rPr>
        <w:t xml:space="preserve">]: ( وكان الشيخ - رحمه الله- لما </w:t>
      </w:r>
      <w:r>
        <w:rPr>
          <w:rFonts w:hint="cs"/>
          <w:b w:val="0"/>
          <w:bCs/>
          <w:u w:val="single"/>
          <w:rtl/>
        </w:rPr>
        <w:t>هاجر إليه المهاجرون</w:t>
      </w:r>
      <w:r>
        <w:rPr>
          <w:rFonts w:hint="cs"/>
          <w:b w:val="0"/>
          <w:rtl/>
        </w:rPr>
        <w:t xml:space="preserve"> [</w:t>
      </w:r>
      <w:r>
        <w:rPr>
          <w:rFonts w:hint="cs"/>
          <w:b w:val="0"/>
          <w:sz w:val="24"/>
          <w:szCs w:val="24"/>
          <w:rtl/>
        </w:rPr>
        <w:t>الهجرة إلى حيث قرن الشيطان!</w:t>
      </w:r>
      <w:r>
        <w:rPr>
          <w:rFonts w:hint="cs"/>
          <w:b w:val="0"/>
          <w:rtl/>
        </w:rPr>
        <w:t>] ، يتحمل الدَّين الكثير في ذمته لمؤونتهم وما يحتاجون إليه ، وفي حوائج الناس وجوائز الوفود إليه من أهل البلدان والبوادي ، ذكر لي أنه حين فتح الرياض وفي ذمته أربعون ألف محمدية [</w:t>
      </w:r>
      <w:r>
        <w:rPr>
          <w:rFonts w:hint="cs"/>
          <w:b w:val="0"/>
          <w:sz w:val="24"/>
          <w:szCs w:val="24"/>
          <w:rtl/>
        </w:rPr>
        <w:t>عملة نقدية</w:t>
      </w:r>
      <w:r>
        <w:rPr>
          <w:rFonts w:hint="cs"/>
          <w:b w:val="0"/>
          <w:rtl/>
        </w:rPr>
        <w:t>] فقضاها من غنائمها ) [</w:t>
      </w:r>
      <w:r>
        <w:rPr>
          <w:rFonts w:hint="cs"/>
          <w:b w:val="0"/>
          <w:sz w:val="24"/>
          <w:szCs w:val="24"/>
          <w:rtl/>
        </w:rPr>
        <w:t>عنوان المجد 1/15</w:t>
      </w:r>
      <w:r>
        <w:rPr>
          <w:rFonts w:hint="cs"/>
          <w:b w:val="0"/>
          <w:rtl/>
        </w:rPr>
        <w:t>] مع أن أهل الرياض كانوا حنابلة لكنهم استباحوا أموالهم ، فترى أنه قضى أربعين ألف محمدية من أموال أهل الرياض ، كيف استباح الشيخ ذلك من هؤلاء الناس ؟! أليسوا أهل عقيدة ؟! ألا يقولون لا إله إلا الله محمد رسول الله ؟! أما في كلمة "لا إله إلا الله" عاصم لهؤلاء ؟! تم قال : ( وكان لا يمسك على درهم ولا دينار ، وما أوتي إليه من الأخماس ) ولنقف عند كلمة الأخماس ، فإنه لا يخمَّس إلا ما يغنم من مال المشرك أما مال المسلم فلا يخمس بأي حال من الأحوال ،  يقول : ( وما أوتى إليه من الأخماس والزكاة يفرقه في أوانه ، وكان يعطى العطاء الجزيل بحيث إنه يهب خمس الغنيمة العظيمة للاثنين أو الثلاثة ، فكانت الأخماس والزكاة وما يجبى إلى الدرعية من دقيق الأشياء وجليلها تدفع إليه بيده ، ويضعها حيث يشاء ) [</w:t>
      </w:r>
      <w:r>
        <w:rPr>
          <w:rFonts w:hint="cs"/>
          <w:b w:val="0"/>
          <w:sz w:val="24"/>
          <w:szCs w:val="24"/>
          <w:rtl/>
        </w:rPr>
        <w:t>عنوان المجد 1/15</w:t>
      </w:r>
      <w:r>
        <w:rPr>
          <w:rFonts w:hint="cs"/>
          <w:b w:val="0"/>
          <w:rtl/>
        </w:rPr>
        <w:t>] ،أليس هذا وبكل وضوح هو أسلوب عصابات اللصوص قطَّاع الطرق الذين يتقاسمون المسروقات بعد كلِّ غارة ؟ بل وكان من عادة ابن عبد الوهاب وأتباعه أسر النساء والأطفال ، وقد انتشرت سرقة الأطفال في أرض الجزيرة العربية وبيعهم في أسواق نجد بعد ظهور الوهابية ،  [</w:t>
      </w:r>
      <w:r>
        <w:rPr>
          <w:rFonts w:hint="cs"/>
          <w:b w:val="0"/>
          <w:sz w:val="24"/>
          <w:szCs w:val="24"/>
          <w:rtl/>
        </w:rPr>
        <w:t>وقد حكى ذلك المؤرخ المعروف صاحب الهوى الوهابي عبدالرحمن الجبرتي في كتابه (تاريخ عجائب الآثار في التراجم والأخبار) ونقلنا ذلك عند الحديث عن غزو الطائف.</w:t>
      </w:r>
      <w:r>
        <w:rPr>
          <w:rFonts w:hint="cs"/>
          <w:b w:val="0"/>
          <w:rtl/>
        </w:rPr>
        <w:t>]</w:t>
      </w:r>
    </w:p>
    <w:p w:rsidR="002F69AF" w:rsidRDefault="002F69AF" w:rsidP="00531024">
      <w:pPr>
        <w:jc w:val="both"/>
        <w:rPr>
          <w:b w:val="0"/>
          <w:rtl/>
        </w:rPr>
      </w:pPr>
      <w:r>
        <w:rPr>
          <w:rFonts w:hint="cs"/>
          <w:b w:val="0"/>
          <w:bCs/>
          <w:rtl/>
        </w:rPr>
        <w:lastRenderedPageBreak/>
        <w:t xml:space="preserve">من أفعال الشيخ :  </w:t>
      </w:r>
      <w:r>
        <w:rPr>
          <w:rFonts w:hint="cs"/>
          <w:b w:val="0"/>
          <w:rtl/>
        </w:rPr>
        <w:t>كان يمنع أصحابه من مطالعة كتب التفسير والفقه والحديث ويحرقها ، وينكر علم النحو واللغة ويقول إن ذلك بدعة ! [</w:t>
      </w:r>
      <w:r>
        <w:rPr>
          <w:rFonts w:hint="cs"/>
          <w:b w:val="0"/>
          <w:sz w:val="24"/>
          <w:szCs w:val="24"/>
          <w:rtl/>
        </w:rPr>
        <w:t>وهذا من أسرار تخلف الوهابية لغة.</w:t>
      </w:r>
      <w:r>
        <w:rPr>
          <w:rFonts w:hint="cs"/>
          <w:b w:val="0"/>
          <w:rtl/>
        </w:rPr>
        <w:t>] ،  وكان يأذن لأتباعه أن يفسّروا القرآن بحسب أفهامهم بلا التفات إلى القواعد الصرفية والبيانية والمنطقية ، ويقول لعماله : اجتهدوا بحسب فهمكم ونظركم واحكموا بما ترونه مناسباً لهذا الدين ولا تلتفتوا لهذه الكتب التي فيها الحق والباطل [</w:t>
      </w:r>
      <w:r>
        <w:rPr>
          <w:rFonts w:hint="cs"/>
          <w:b w:val="0"/>
          <w:sz w:val="24"/>
          <w:szCs w:val="24"/>
          <w:rtl/>
        </w:rPr>
        <w:t>وهذا الاجتهاد المطلق الذي ناله عمال الشيخ كان سبباً من أسباب البلاء حين استباحوا دماء الموحدين!</w:t>
      </w:r>
      <w:r>
        <w:rPr>
          <w:rFonts w:hint="cs"/>
          <w:b w:val="0"/>
          <w:rtl/>
        </w:rPr>
        <w:t>] ،  وإذا أراد أحد أن يدخل دينه يقول له بعد الإتيان بالشهادتين : ( اشهد على نفسك أنك كنت كافرا ، واشهد على والديك أنهما ماتا كافرين ، واشهد على فلان وفلان - ويسمِّي له جماعة من أكابر العلماء الماضين - أنهم كانوا كفارا ) فإن شهدوا قَبِلَهم وإلا أمر بقتلهم ،وكان يصرِّح بتكفير الأمة منذ ستمائة سنة ، [</w:t>
      </w:r>
      <w:r>
        <w:rPr>
          <w:rFonts w:hint="cs"/>
          <w:b w:val="0"/>
          <w:sz w:val="24"/>
          <w:szCs w:val="24"/>
          <w:rtl/>
        </w:rPr>
        <w:t>العلامة أحمد زيني دحلان، خلاصة الكلام في بيان أمراء البلد الحرام، 2/227، ط. استانبول عام 1986م.</w:t>
      </w:r>
      <w:r>
        <w:rPr>
          <w:rFonts w:hint="cs"/>
          <w:b w:val="0"/>
          <w:rtl/>
        </w:rPr>
        <w:t xml:space="preserve">] ، وكان يكفِّر كل من لا يتَّبعه وإن كان من أتقى المتَّقين فيسمِّيهم مشركين ، ويستحل دماءهم وأموالهم ،   ويشهد بالإيمان لمن اتبعه وإن كان من أفسق الفاسقين ،  ومن البدع التي أخرجها هو وقومه ترك العمائم ، مع أنها من السنة ، وهي تيجان العرب ، فترى أتباعه اليوم شغلهم الأكبر في صلاتهم إصلاح الشماغ الأحمر الدموي المعبِّر عن اللهفة لإراقة الدماء ! التي تنسدل على جباههم وجنوبهم ، </w:t>
      </w:r>
    </w:p>
    <w:p w:rsidR="002F69AF" w:rsidRDefault="002F69AF" w:rsidP="00531024">
      <w:pPr>
        <w:jc w:val="both"/>
        <w:rPr>
          <w:b w:val="0"/>
          <w:rtl/>
        </w:rPr>
      </w:pPr>
      <w:r>
        <w:rPr>
          <w:rFonts w:hint="cs"/>
          <w:b w:val="0"/>
          <w:bCs/>
          <w:rtl/>
        </w:rPr>
        <w:t xml:space="preserve">عقيدته :  </w:t>
      </w:r>
      <w:r>
        <w:rPr>
          <w:rFonts w:hint="cs"/>
          <w:b w:val="0"/>
          <w:rtl/>
        </w:rPr>
        <w:t xml:space="preserve">من استقراء مؤلفات الشيخ وسيرته وأصحابه يتبيَّن أن أهم ما يميز العقيدة التي دعا إليها الشيخ الأمور الخمسة التالية : </w:t>
      </w:r>
      <w:r>
        <w:rPr>
          <w:rFonts w:hint="cs"/>
          <w:b w:val="0"/>
          <w:bCs/>
          <w:rtl/>
        </w:rPr>
        <w:t xml:space="preserve"> </w:t>
      </w:r>
      <w:r>
        <w:rPr>
          <w:rFonts w:hint="cs"/>
          <w:b w:val="0"/>
          <w:rtl/>
        </w:rPr>
        <w:t>تجسيم الله سبحانه وتعالى وتشبيه بخلقه وفرية أنه متحيِّز في جهة ، تعالى الله عن ذلك علواً كبيراً ، دعوى محاربة عبادة القبور وتحريم التوسل بالنبي صلى الله عليه وسلم وزيارته ،  تكفير المسلمين ورميهم بالشرك ،  استحلال دماء المخالفين وأموالهم ،  وجوب الهجرة إليه في مبتدأ أمره [</w:t>
      </w:r>
      <w:r>
        <w:rPr>
          <w:rFonts w:hint="cs"/>
          <w:b w:val="0"/>
          <w:sz w:val="24"/>
          <w:szCs w:val="24"/>
          <w:rtl/>
        </w:rPr>
        <w:t>وما يحاول الوهابية التملص منه - من هذه الأمور - بعد بيان تهافته وفساده أثبتنا مصدره الموثوق في ثنايا هذا الكتاب ودللنا عليه بأمثلة من الواقع!</w:t>
      </w:r>
      <w:r>
        <w:rPr>
          <w:rFonts w:hint="cs"/>
          <w:b w:val="0"/>
          <w:rtl/>
        </w:rPr>
        <w:t xml:space="preserve">] ، </w:t>
      </w:r>
    </w:p>
    <w:p w:rsidR="002F69AF" w:rsidRDefault="002F69AF" w:rsidP="00531024">
      <w:pPr>
        <w:jc w:val="both"/>
        <w:rPr>
          <w:b w:val="0"/>
          <w:rtl/>
        </w:rPr>
      </w:pPr>
      <w:r>
        <w:rPr>
          <w:rFonts w:hint="cs"/>
          <w:b w:val="0"/>
          <w:bCs/>
          <w:rtl/>
        </w:rPr>
        <w:t xml:space="preserve">موقفه من الرسول صلى الله عليه وسلم :  </w:t>
      </w:r>
      <w:r>
        <w:rPr>
          <w:rFonts w:hint="cs"/>
          <w:b w:val="0"/>
          <w:rtl/>
        </w:rPr>
        <w:t xml:space="preserve"> ( كان ينتقص النبي صلى الله عليه وآله وسلم كثيراً بعبارات مختلفة ويزعم أن قصده المحافظة على التوحيد ؛ فمنها أن يقول : إنه (( </w:t>
      </w:r>
      <w:r>
        <w:rPr>
          <w:rFonts w:hint="cs"/>
          <w:b w:val="0"/>
          <w:bCs/>
          <w:rtl/>
        </w:rPr>
        <w:t>طارش )) ،</w:t>
      </w:r>
      <w:r>
        <w:rPr>
          <w:rFonts w:hint="cs"/>
          <w:b w:val="0"/>
          <w:rtl/>
        </w:rPr>
        <w:t xml:space="preserve"> وهو في لغة المشرق بمعنى الشخص المرسل من قوم إلى آخرين ، فمراده أنه صلى الله عليه وآله وسلم حامل كتب : أي غاية أمره أنه كالطارش الذي يرسله الأمير أو غيره في أمر لأناس ليبلغهم إيَّاه ثم ينصرف .. حتى إن بعض أتباعه كان يقول : عصايَ هذه خير من محمد لأنها يُنتفع بها في قتل الحية ونحوها ومحمد قد مات ولم يبق فيه نفع أصلاً وإنما هو طارش وقد مضى ) [</w:t>
      </w:r>
      <w:r>
        <w:rPr>
          <w:rFonts w:hint="cs"/>
          <w:b w:val="0"/>
          <w:sz w:val="24"/>
          <w:szCs w:val="24"/>
          <w:rtl/>
        </w:rPr>
        <w:t>أحمد بن زيني دحلان، الدرر السنية في الرد على الوهابية، ص 145.</w:t>
      </w:r>
      <w:r>
        <w:rPr>
          <w:rFonts w:hint="cs"/>
          <w:b w:val="0"/>
          <w:rtl/>
        </w:rPr>
        <w:t xml:space="preserve">] هذا وما يزال أتباع الشيخ ينهون الناس عن قول ( سيدنا ) عند ذكر الرسول  صلى الله عليه وسلم  !! وهذا من العجب العجاب ، كيف لا ورسول الله صلى الله عليه </w:t>
      </w:r>
      <w:r>
        <w:rPr>
          <w:rFonts w:hint="cs"/>
          <w:b w:val="0"/>
          <w:rtl/>
        </w:rPr>
        <w:lastRenderedPageBreak/>
        <w:t>وسلم قال : ( أنا سيد ولد آدم ولا فخر ) [</w:t>
      </w:r>
      <w:r>
        <w:rPr>
          <w:rFonts w:hint="cs"/>
          <w:b w:val="0"/>
          <w:sz w:val="24"/>
          <w:szCs w:val="24"/>
          <w:rtl/>
        </w:rPr>
        <w:t>رواه مسلم وأبو داود عن أبي هريرة ورواه أحمد والترمذي وحسّنه وابن ماجه وابن جرير وابن مردويه عن أبي سعيد الخدري. ورواه أحمد كذلك وأبو يعلى عن ابن عباس مرفوعاً، ونستشهد عليهم بمقولة أحد أصحاب تقديسهم من العلماء وهو ابن كثير في تفسيره (سورة الأعراف آية 145) حيث يقول: "</w:t>
      </w:r>
      <w:r>
        <w:rPr>
          <w:rFonts w:hint="cs"/>
          <w:b w:val="0"/>
          <w:snapToGrid w:val="0"/>
          <w:sz w:val="24"/>
          <w:szCs w:val="24"/>
          <w:rtl/>
        </w:rPr>
        <w:t xml:space="preserve">ولا شك أن محمداً </w:t>
      </w:r>
      <w:r>
        <w:rPr>
          <w:rFonts w:hint="cs"/>
          <w:b w:val="0"/>
          <w:sz w:val="24"/>
          <w:szCs w:val="24"/>
          <w:rtl/>
        </w:rPr>
        <w:t>صلى الله عليه وسلم</w:t>
      </w:r>
      <w:r>
        <w:rPr>
          <w:rFonts w:hint="cs"/>
          <w:b w:val="0"/>
          <w:snapToGrid w:val="0"/>
          <w:sz w:val="24"/>
          <w:szCs w:val="24"/>
          <w:rtl/>
        </w:rPr>
        <w:t xml:space="preserve"> </w:t>
      </w:r>
      <w:r>
        <w:rPr>
          <w:rFonts w:hint="cs"/>
          <w:b w:val="0"/>
          <w:bCs/>
          <w:snapToGrid w:val="0"/>
          <w:sz w:val="24"/>
          <w:szCs w:val="24"/>
          <w:rtl/>
        </w:rPr>
        <w:t>سيّد ولد آدم</w:t>
      </w:r>
      <w:r>
        <w:rPr>
          <w:rFonts w:hint="cs"/>
          <w:b w:val="0"/>
          <w:snapToGrid w:val="0"/>
          <w:sz w:val="24"/>
          <w:szCs w:val="24"/>
          <w:rtl/>
        </w:rPr>
        <w:t xml:space="preserve"> من الأولين والآخرين" وكرر مثل ذلك في تفسير سورة الفرقان أية 60و 67وفي سورة العنكبوت أية 27وسبأ آية 23، ولن يسعنا استقصاء إجماع الأمة عالمها وجاهلها بأن سيدنا محمد بن عبدالله بن عبدالمطلب صلى الله عليه وآله وسلم هو سيد الخلق أجمعين وإن أبى الوهابية.</w:t>
      </w:r>
      <w:r>
        <w:rPr>
          <w:rFonts w:hint="cs"/>
          <w:b w:val="0"/>
          <w:rtl/>
        </w:rPr>
        <w:t>]</w:t>
      </w:r>
    </w:p>
    <w:p w:rsidR="002F69AF" w:rsidRDefault="002F69AF" w:rsidP="00531024">
      <w:pPr>
        <w:jc w:val="both"/>
        <w:rPr>
          <w:b w:val="0"/>
          <w:rtl/>
        </w:rPr>
      </w:pPr>
      <w:r>
        <w:rPr>
          <w:rFonts w:hint="cs"/>
          <w:b w:val="0"/>
          <w:bCs/>
          <w:rtl/>
        </w:rPr>
        <w:t xml:space="preserve">نظرة أصحابه إليه :   </w:t>
      </w:r>
      <w:r>
        <w:rPr>
          <w:rFonts w:hint="cs"/>
          <w:b w:val="0"/>
          <w:rtl/>
        </w:rPr>
        <w:t xml:space="preserve">ينظر الوهابية إلى إمامهم نظرة تقديس فعندما يذكره ابن بشر مثلاً يقول ( </w:t>
      </w:r>
      <w:r>
        <w:rPr>
          <w:rFonts w:hint="cs"/>
          <w:b w:val="0"/>
          <w:i/>
          <w:iCs/>
          <w:rtl/>
        </w:rPr>
        <w:t xml:space="preserve">قدَّس الله روحه </w:t>
      </w:r>
      <w:r>
        <w:rPr>
          <w:rFonts w:hint="cs"/>
          <w:b w:val="0"/>
          <w:rtl/>
        </w:rPr>
        <w:t>[</w:t>
      </w:r>
      <w:r>
        <w:rPr>
          <w:rFonts w:hint="cs"/>
          <w:b w:val="0"/>
          <w:sz w:val="24"/>
          <w:szCs w:val="24"/>
          <w:rtl/>
        </w:rPr>
        <w:t>ينظر مثلاً عنوان المجد 2/20 و134</w:t>
      </w:r>
      <w:r>
        <w:rPr>
          <w:rFonts w:hint="cs"/>
          <w:b w:val="0"/>
          <w:rtl/>
        </w:rPr>
        <w:t>]) ولا يقيسونه إلا بالرسول العظيم فيعتقدون أن ما حدث للرسول صلى الله عليه وسلم حدث له وهم يقارنون بين محاولة اغتيال محمد بن عبد الوهاب وحادثة سراقة مع الرسول  !! وهجرة ابن عبد الوهاب من حريملا وهجرة الرسول من مكة [</w:t>
      </w:r>
      <w:r>
        <w:rPr>
          <w:rFonts w:hint="cs"/>
          <w:b w:val="0"/>
          <w:sz w:val="24"/>
          <w:szCs w:val="24"/>
          <w:rtl/>
        </w:rPr>
        <w:t>ينظر محمد بن عبد الوهاب عقيدته السلفية ودعوته الإصلاحية وثناء العلماء عليه. ط السعودية. يهدى ولا يباع.</w:t>
      </w:r>
      <w:r>
        <w:rPr>
          <w:rFonts w:hint="cs"/>
          <w:b w:val="0"/>
          <w:rtl/>
        </w:rPr>
        <w:t>] !! فكانت حروبه التي تستبيح دماء المسلمين وأموالهم ( جهاداً [</w:t>
      </w:r>
      <w:r>
        <w:rPr>
          <w:rFonts w:hint="cs"/>
          <w:b w:val="0"/>
          <w:sz w:val="24"/>
          <w:szCs w:val="24"/>
          <w:rtl/>
        </w:rPr>
        <w:t>ابن بشر، عنوان المجد 1/14</w:t>
      </w:r>
      <w:r>
        <w:rPr>
          <w:rFonts w:hint="cs"/>
          <w:b w:val="0"/>
          <w:rtl/>
        </w:rPr>
        <w:t>]) وغاراته ( غزوات ) وانتصاراته ( فتوحات ) ورعاياه ( مسلمين ) والخروج على طاعته ( رِدَّة )  ![</w:t>
      </w:r>
      <w:r>
        <w:rPr>
          <w:rFonts w:hint="cs"/>
          <w:b w:val="0"/>
          <w:sz w:val="24"/>
          <w:szCs w:val="24"/>
          <w:rtl/>
        </w:rPr>
        <w:t xml:space="preserve"> خير الدين الزركلي، شبه الجزيرة في عهد الملك عبدالعزيز، 1/35-36.</w:t>
      </w:r>
      <w:r>
        <w:rPr>
          <w:rFonts w:hint="cs"/>
          <w:b w:val="0"/>
          <w:rtl/>
        </w:rPr>
        <w:t xml:space="preserve">] وكان الشيخ محمد يسمي جماعته من أهل بلده </w:t>
      </w:r>
      <w:r>
        <w:rPr>
          <w:rFonts w:hint="cs"/>
          <w:b w:val="0"/>
          <w:bCs/>
          <w:rtl/>
        </w:rPr>
        <w:t>الأنصار</w:t>
      </w:r>
      <w:r>
        <w:rPr>
          <w:rFonts w:hint="cs"/>
          <w:b w:val="0"/>
          <w:rtl/>
        </w:rPr>
        <w:t xml:space="preserve"> ويسمّي من اتبعه من الخارجين </w:t>
      </w:r>
      <w:r>
        <w:rPr>
          <w:rFonts w:hint="cs"/>
          <w:b w:val="0"/>
          <w:bCs/>
          <w:rtl/>
        </w:rPr>
        <w:t>المهاجرين ،</w:t>
      </w:r>
      <w:r>
        <w:rPr>
          <w:rFonts w:hint="cs"/>
          <w:b w:val="0"/>
          <w:rtl/>
        </w:rPr>
        <w:t xml:space="preserve"> وإذا تبعه أحد وكان قد حجّ حجة الإسلام يقول له : حجَّ ثانيا فإنّ حجتك الأولى فعلتها وأنت مشرك فلا تقبل ، ولا تُسقط عنك الفرض [</w:t>
      </w:r>
      <w:r>
        <w:rPr>
          <w:rFonts w:hint="cs"/>
          <w:b w:val="0"/>
          <w:sz w:val="24"/>
          <w:szCs w:val="24"/>
          <w:rtl/>
        </w:rPr>
        <w:t>محمد فقيه بن عبدالجبار الجاوي، النصوص الإسلامية في الرد على مذهب الوهابية، ط. مصر عام 1922، ص 7-8، والتقوي، الوهابية في خدمة من؟ ص 99.</w:t>
      </w:r>
      <w:r>
        <w:rPr>
          <w:rFonts w:hint="cs"/>
          <w:b w:val="0"/>
          <w:rtl/>
        </w:rPr>
        <w:t>]! بل إن ابن عبد الوهاب بعد أن تحالف مع ابن سعود بدأ يكاتب شيوخ القبائل وأمراء المناطق ليدخلوا في الدين الجديد كما فعل الرسول صلى الله عليه وسلم عندما أرسل الرسل إلى الملوك والحكام للدخول في الإسلام ، يقول ابن بشر : ( ثم إن الشيخ كاتب أهل البلدان بذلك ورؤساءهم وقضاتهم ومدعي العلم منهم فمنهم من قبل واتبع الحق ، ومنهم من اتخذه سخريا واستهزؤا به ونسبوه إلى الجهل وعدم المعرفة  ..) [</w:t>
      </w:r>
      <w:r>
        <w:rPr>
          <w:rFonts w:hint="cs"/>
          <w:b w:val="0"/>
          <w:sz w:val="24"/>
          <w:szCs w:val="24"/>
          <w:rtl/>
        </w:rPr>
        <w:t>عنوان المجد، 1/14</w:t>
      </w:r>
      <w:r>
        <w:rPr>
          <w:rFonts w:hint="cs"/>
          <w:b w:val="0"/>
          <w:rtl/>
        </w:rPr>
        <w:t xml:space="preserve">] ثمَّ مثَّله بالرسول صلى الله عليه وسلم وأنه قد أصيب بذلك أيضا ، </w:t>
      </w:r>
    </w:p>
    <w:p w:rsidR="002F69AF" w:rsidRDefault="002F69AF" w:rsidP="00531024">
      <w:pPr>
        <w:jc w:val="both"/>
        <w:rPr>
          <w:b w:val="0"/>
          <w:bCs/>
          <w:rtl/>
        </w:rPr>
      </w:pPr>
      <w:r>
        <w:rPr>
          <w:rFonts w:hint="cs"/>
          <w:b w:val="0"/>
          <w:bCs/>
          <w:rtl/>
        </w:rPr>
        <w:t xml:space="preserve">علمه :  </w:t>
      </w:r>
      <w:r>
        <w:rPr>
          <w:rFonts w:hint="cs"/>
          <w:b w:val="0"/>
          <w:rtl/>
        </w:rPr>
        <w:t>حينما تسمع بدعوى التجديد التي ينسبها أتباعه إليه تحسب أن هذا الشيخ قد ترك الكثير من النفائس الفكرية ، وأنه قد ملأ المكتبة الإسلامية علماً ونورا ، خصوصاً أن عمره قد طال حتى شارف القرن من الزمان ، ولكن الحقيقة بخلاف ذلك تماماً فلا يوجد للشيخ متن واحد في العلم يصلح أن يدرس ، ولم يترك كتاباً معتبراً ، وإنما ترك نتفاً هي في أضخم أحوالها كتيبات [</w:t>
      </w:r>
      <w:r>
        <w:rPr>
          <w:rFonts w:hint="cs"/>
          <w:b w:val="0"/>
          <w:sz w:val="24"/>
          <w:szCs w:val="24"/>
          <w:rtl/>
        </w:rPr>
        <w:t xml:space="preserve">يعمد الوهابية إلى طباعة رسائله </w:t>
      </w:r>
      <w:r>
        <w:rPr>
          <w:sz w:val="24"/>
          <w:szCs w:val="24"/>
        </w:rPr>
        <w:t>–</w:t>
      </w:r>
      <w:r>
        <w:rPr>
          <w:rFonts w:hint="cs"/>
          <w:b w:val="0"/>
          <w:sz w:val="24"/>
          <w:szCs w:val="24"/>
          <w:rtl/>
        </w:rPr>
        <w:t>وأغلب مؤلفات الوهابية رسائل صغيرة!-في كتيبات صغيرة الحجم لتكثر أوراقها.</w:t>
      </w:r>
      <w:r>
        <w:rPr>
          <w:rFonts w:hint="cs"/>
          <w:b w:val="0"/>
          <w:rtl/>
        </w:rPr>
        <w:t xml:space="preserve">] ، وهي مع ذلك مليئة بالجهل والتخليط والانتصار بالأحاديث الضعيفة والموضوعة ، </w:t>
      </w:r>
      <w:r>
        <w:rPr>
          <w:rFonts w:hint="cs"/>
          <w:b w:val="0"/>
          <w:rtl/>
        </w:rPr>
        <w:lastRenderedPageBreak/>
        <w:t xml:space="preserve">وللدلالة على ذلك فقد اخترنا أشهرها لديهم وهو ( كتاب التوحيد ) وهو كتيِّب صغير ، عرضنا بعض ما فيه من جهل وتخبيط يريك ما عليه شيخ النجدية من ضلالة وقلَّة اطلاع ، </w:t>
      </w:r>
    </w:p>
    <w:p w:rsidR="002F69AF" w:rsidRDefault="002F69AF" w:rsidP="00531024">
      <w:pPr>
        <w:jc w:val="both"/>
        <w:rPr>
          <w:b w:val="0"/>
          <w:rtl/>
        </w:rPr>
      </w:pPr>
      <w:r>
        <w:rPr>
          <w:rFonts w:hint="cs"/>
          <w:b w:val="0"/>
          <w:bCs/>
          <w:rtl/>
        </w:rPr>
        <w:t>من أقوال العلماء فيه [</w:t>
      </w:r>
      <w:r>
        <w:rPr>
          <w:rFonts w:hint="cs"/>
          <w:b w:val="0"/>
          <w:sz w:val="24"/>
          <w:szCs w:val="24"/>
          <w:rtl/>
        </w:rPr>
        <w:t>لمعرفة طائفة ممن ردَّ عليه من العلماء راجع محمد الكثيري، (السلفية بين أهل السنة والإمامية )، فقد ذكر عددا هائلا من الردود على الوهابية من صفحة 364 إلى 389 وهو في كل هذه الصفحات لا يذكر إلا أسماء الكتب ومؤلفيها، وكذلك التقوي، (الفرقة الوهابية في خدمة مَن؟) ص 64-100، وقد ذكر طائفة طويلة من العلماء مع مقتطفات من كتبهم، منهم المشائخ محمد الكردي الشافعي في تقريظه لكتاب الشيخ سليمان بن عبد الوهاب، وعبدالله بن عبداللطيف الشافعي (تجريد سيف الجهاد لمدعي الاجتهاد)، وعفيف الدين الحنبلي (الصواعق والرعود) في عشرين كرَّاساً ولخصه محمد بن بشير قاضي رأس الخيمة، وابن عفالق الحنبلي (تهكم المقلدين بمن ادعى تجديد الدين)، وعطاء المكي (الصارم الهندي في عنق النجدي) وإسماعيل التميمي المالكي التونسي وصالح الكواش التونسي وابن غلبون الليبي ومصطفى المصري البولاقي والمشرفي المالكي الجزائري ومصطفى الحمامي المصري وسلامة العزامي وحسن الشطي الحنبلي ومحمد حسنين مخلوف وعطا الكسم الدمشقي وعبدالعزيز القرشي المالكي وعبدالمحسن الأشيقري الحنبلي وأحمد السرهندي النقشبندي وخالد البغدادي وأحمد بن علي القباني البصري والحافظ محمد حسن الحنفي ومحمد عطا الله الرومي وإبراهيم الراوي العراقي وعيسى الصنعاني اليمني وحمد الله الداجوي الحنفي الهندي وعبدالرحمن قوتي ومحمد حبيب المحق قاضي برملي وإسماعيل التميمي التونسي</w:t>
      </w:r>
      <w:r>
        <w:rPr>
          <w:rFonts w:hint="cs"/>
          <w:b w:val="0"/>
          <w:bCs/>
          <w:rtl/>
        </w:rPr>
        <w:t xml:space="preserve">] :  </w:t>
      </w:r>
      <w:r>
        <w:rPr>
          <w:rFonts w:hint="cs"/>
          <w:b w:val="0"/>
          <w:rtl/>
        </w:rPr>
        <w:t>أقوال العلماء في هذا الزائغ لا يتسع لها مقالنا ولكن نورد التالي :  قال له أخوه سليمان يوما : كم أركان الإسلام يا محمد ؟ فقال خمسة ، فقال أنت جعلتها ستة ، السادس : من لم يتبعك فليس بمسلم  [</w:t>
      </w:r>
      <w:r>
        <w:rPr>
          <w:rFonts w:hint="cs"/>
          <w:b w:val="0"/>
          <w:sz w:val="24"/>
          <w:szCs w:val="24"/>
          <w:rtl/>
        </w:rPr>
        <w:t>أحمد زيني دحلان، الدرر السنية، ص 137.</w:t>
      </w:r>
      <w:r>
        <w:rPr>
          <w:rFonts w:hint="cs"/>
          <w:b w:val="0"/>
          <w:rtl/>
        </w:rPr>
        <w:t>] ،  وقال عنه الأمير الصنعاني صاحب سبل السلام :   (  وقد جاء من تأليفه برسائـل ***  يكفِّر أهل الأرض فيها على عمد ،  ولفق في تكفيرهم كل حجة  ***  تراها كبيت العنكبوت لدى النقد</w:t>
      </w:r>
      <w:r>
        <w:rPr>
          <w:rFonts w:hint="cs"/>
          <w:b w:val="0"/>
          <w:bCs/>
          <w:rtl/>
        </w:rPr>
        <w:t xml:space="preserve">  ) ، </w:t>
      </w:r>
      <w:r>
        <w:rPr>
          <w:rFonts w:hint="cs"/>
          <w:b w:val="0"/>
          <w:rtl/>
        </w:rPr>
        <w:t xml:space="preserve">وصدق والله ،  وقال عنه مفتي الحنابلة في مكة المكرمة الشيخ محمد بن عبد الله النجدي الحنبلي ( ت1295هـ ) في كتابه ( السحب الوابلة علىضرائح الحنابلة ) في ترجمة والد محمد بن عبد الوهاب ما نصه : ( وهو والد محمد صاحب الدعوة التي انتشر شررها في الآفاق ، لكن بينهما تبايناً مع أن محمداً لم يتظاهر بالدعوة إلا بعد موت والده وأخبرني بعض من لقيته عن بعض أهل العلم عمّن عاصر الشيخ عبد الوهاب أنه كان غضبان على ولده محمد لكونه لم يرض أن يشتغل بالفقه كأسلافه وأهل جهته ويتفرس فيه أن يحدث منه أمر ، فكان يقول للناس : يا ما ترون من محمد الشر ، فقدر الله أن صار ما صار  ..ثم قال عن تمجيده لابن تيمية وابن القيم :  .. يرى كلامهما نصاً لا يقبل التأويل ، ويصول به على الناس  ..وقال عن تسليم الله لأخيه سليمان من شره بعد أن ألَّف رسالته ( فصل الخطاب في الرد على محمد بن عبد الوهاب )  .. إنه كان إذا باينه أحد ولم يقدر على قتله مجاهرة يرسل إليه من يغتاله في فراشه أو في السوق ليلاً لقوله بتكفير من خالفه واستحلاله قتله ) فكيف لمن كان هذا حاله أن يبرز في العلم وهو لم ينفر للتفقه في الدين ، وكيف له أن يفلح عند الله وقد أغضب والده الصالح ؟!  ،  وقال عنه الشيخ محمد أمين بن عابدين الحنفي في رد المحتار على الدر المختار ( 4 : 262 ) كتاب البغاة عند حديثه عن الوهابية : ( خرجوا من نجد وتغلَّبوا على الحرمين ، وكانوا </w:t>
      </w:r>
      <w:r>
        <w:rPr>
          <w:rFonts w:hint="cs"/>
          <w:b w:val="0"/>
          <w:rtl/>
        </w:rPr>
        <w:lastRenderedPageBreak/>
        <w:t>ينتحلون مذهب الحنابلة ، لكنهم اعتقدوا أنهم هم المسلمون وأن من خالف اعتقادهم مشركون ) ،  وقال عنه العلامة جميل صدقي الزهاوي في الفجر الصادق : ( الوهابية فرقة منسوبة إلى محمد بن عبد الوهاب ،وابتداء ظهور محمد هذا كان سنة ( 1143هـ ) ، وإنما اشتهر أمره بعد الخمسين فأظهر عقيدته الزائفة في نجد ، وساعده على إظهارها محمد بن سعود أمير الدرعية بلاد مسيلمة الكذاب مجبرا أهلها على متابعة ابن عبد الوهاب هذا ، فتابعوه ، ومازال ينخدع له في هذا الأمر حي بعد حي من أحياء العرب حتى عمت فتنته ، وكبرت شهرته ، واستفحل أمره فخافته البادية ،وكان يقول للناس : ما أدعوكم إلا إلى التوحيد ، وترك الشرك بالله تعالى في عبادته ، وكانوا يمشون خلفه حيثما مشى حتى اتسع له الملك ) [</w:t>
      </w:r>
      <w:r>
        <w:rPr>
          <w:rFonts w:hint="cs"/>
          <w:b w:val="0"/>
          <w:sz w:val="24"/>
          <w:szCs w:val="24"/>
          <w:rtl/>
        </w:rPr>
        <w:t>جميل صدقي الزهاوي، الفجر الصادق في الرد على منكري التوسل والكرامات والخوارق، ص16 ط مصر عام 1323هـ.</w:t>
      </w:r>
      <w:r>
        <w:rPr>
          <w:rFonts w:hint="cs"/>
          <w:b w:val="0"/>
          <w:rtl/>
        </w:rPr>
        <w:t xml:space="preserve">] ، وقال الشريف عبد الله بن الشريف حسين باشا في ( </w:t>
      </w:r>
      <w:r>
        <w:rPr>
          <w:rFonts w:hint="cs"/>
          <w:b w:val="0"/>
          <w:bCs/>
          <w:rtl/>
        </w:rPr>
        <w:t>صدق الخبر في خوارج القرن الثاني عشر</w:t>
      </w:r>
      <w:r>
        <w:rPr>
          <w:rFonts w:hint="cs"/>
          <w:b w:val="0"/>
          <w:rtl/>
        </w:rPr>
        <w:t xml:space="preserve"> ) الصفحة الأولى : إن ابتداء ظهور ابن عبد الوهاب ببدعته في نجد كان سنة 1143هـ ثم كان استيلاء الوهابيين على مكة سنة 1218هـ فتسمية الوهابيين بخوارج القرن الثاني عشر هي مبنية على ابتداء ظهور بدعتهم ، لا على ابتداء استيلائهم الأول على مكة ) ،   وقد رد كثير من أتباع الأئمة الأربعة عليه وعلى مقلديه بتآليف كثيرة جيدة :  وأول من ردَّ عليه أكبر أساتذته الشيخ محمد بن سليمان الكردي مؤلف حواشي شرح ابن حجر على متن بافضل ( وهو متن مشهور في المذهب الشافعي ) ، فقال في جملة من كلامه ( يا ابن عبد الوهاب كفَّ لسانك عن المسلمين ) والمؤسف أنه لم يكف لا لسانه ولا يده ، وممن رد عليه من الحنابلة : أخوه سليمان بن عبد الوهاب في كتابين تعرضنا لأحدهما ،  ومن حنابلة الشام : آل الشطّي ، والشيخ عبد القدومي النابلسي في رحلته ، أما من المعاصرين فعدد لا يحصى من العلماء ، </w:t>
      </w:r>
    </w:p>
    <w:p w:rsidR="002F69AF" w:rsidRDefault="002F69AF" w:rsidP="00531024">
      <w:pPr>
        <w:jc w:val="both"/>
        <w:rPr>
          <w:b w:val="0"/>
          <w:rtl/>
        </w:rPr>
      </w:pPr>
      <w:r>
        <w:rPr>
          <w:rFonts w:hint="cs"/>
          <w:b w:val="0"/>
          <w:bCs/>
          <w:rtl/>
        </w:rPr>
        <w:t xml:space="preserve">وممن نص على خروجه من الملة :  </w:t>
      </w:r>
      <w:r>
        <w:rPr>
          <w:rFonts w:hint="cs"/>
          <w:b w:val="0"/>
          <w:rtl/>
        </w:rPr>
        <w:t xml:space="preserve">العلامة المحقق ابن عابدين الحنفي في حاشيته ( رد المحتار على الدر المختار ) في باب البغاة ، والشيخ الصاوي المصري في حاشيته على الجلالين لتكفيره أهل ( لا إله إلا الله محمد رسول الله ) برأيه ، </w:t>
      </w:r>
    </w:p>
    <w:p w:rsidR="002F69AF" w:rsidRDefault="002F69AF" w:rsidP="00531024">
      <w:pPr>
        <w:jc w:val="both"/>
        <w:rPr>
          <w:b w:val="0"/>
          <w:rtl/>
        </w:rPr>
      </w:pPr>
      <w:r>
        <w:rPr>
          <w:rFonts w:hint="cs"/>
          <w:b w:val="0"/>
          <w:bCs/>
          <w:rtl/>
        </w:rPr>
        <w:t xml:space="preserve">انخداع الناس به :  </w:t>
      </w:r>
      <w:r>
        <w:rPr>
          <w:rFonts w:hint="cs"/>
          <w:b w:val="0"/>
          <w:rtl/>
        </w:rPr>
        <w:t>لقد وجد الشيخ في نجد مرتعاً خصبا ، حيث عشش الجهل فيها وباض ، فسارت في ركابه رضاً وكرها ، وتسامع الناس بدعوته التي تحول قطاع الطرق في نجد إلى دعاة للتوحيد وهدم القباب والقبور ، فانخدع الكثير من البسطاء به ، بل وانخدعت به طائفة من العلماء الذين يسمعون به ولا يرونه لبعدهم عنه ، مثلما انخدع الكثير من الناس بالطاغية أتاتورك ، حتى قال فيه شوقي :  ( يا خالد الترك جدِّد خالد العربِ ) ، وممن انخدع به العلامة الصن</w:t>
      </w:r>
      <w:bookmarkStart w:id="28" w:name="_Toc457300006"/>
      <w:bookmarkStart w:id="29" w:name="_Toc457236236"/>
      <w:r>
        <w:rPr>
          <w:rFonts w:hint="cs"/>
          <w:b w:val="0"/>
          <w:rtl/>
        </w:rPr>
        <w:t xml:space="preserve">عاني صاحب سبل السلام ، فقال فيه :  ( سـلامٌ على نجدٍ ومن حـلَّ في نجْدِ   ... </w:t>
      </w:r>
      <w:r>
        <w:rPr>
          <w:rFonts w:hint="cs"/>
          <w:b w:val="0"/>
          <w:rtl/>
        </w:rPr>
        <w:lastRenderedPageBreak/>
        <w:t>وإن كـان تسليمي على البعد لا يجدي</w:t>
      </w:r>
      <w:bookmarkEnd w:id="28"/>
      <w:bookmarkEnd w:id="29"/>
      <w:r>
        <w:rPr>
          <w:rFonts w:hint="cs"/>
          <w:b w:val="0"/>
          <w:rtl/>
        </w:rPr>
        <w:t xml:space="preserve"> ) حتى إذا أتاه الخبر اليقين قال :  </w:t>
      </w:r>
      <w:bookmarkStart w:id="30" w:name="_Toc457300007"/>
      <w:bookmarkStart w:id="31" w:name="_Toc457236237"/>
      <w:r>
        <w:rPr>
          <w:rFonts w:hint="cs"/>
          <w:b w:val="0"/>
          <w:rtl/>
        </w:rPr>
        <w:t>( رجعـــت عن القول الذي قلت في النجدي     ... فقد صـــــــحَّ لي عنه خلاف الذي عندي</w:t>
      </w:r>
      <w:bookmarkEnd w:id="30"/>
      <w:bookmarkEnd w:id="31"/>
      <w:r>
        <w:rPr>
          <w:rFonts w:hint="cs"/>
          <w:b w:val="0"/>
          <w:rtl/>
        </w:rPr>
        <w:t xml:space="preserve"> ، </w:t>
      </w:r>
      <w:bookmarkStart w:id="32" w:name="_Toc457300008"/>
      <w:bookmarkStart w:id="33" w:name="_Toc457236238"/>
      <w:r>
        <w:rPr>
          <w:rFonts w:hint="cs"/>
          <w:b w:val="0"/>
          <w:rtl/>
        </w:rPr>
        <w:t xml:space="preserve">ظنـنتُ به خـــيراً فقلـت عسى عسى </w:t>
      </w:r>
      <w:r>
        <w:rPr>
          <w:rFonts w:hint="cs"/>
          <w:b w:val="0"/>
          <w:rtl/>
          <w:lang w:bidi="ar-SY"/>
        </w:rPr>
        <w:t xml:space="preserve"> . ..</w:t>
      </w:r>
      <w:r>
        <w:rPr>
          <w:rFonts w:hint="cs"/>
          <w:b w:val="0"/>
          <w:rtl/>
        </w:rPr>
        <w:t xml:space="preserve"> نـجِـد ناصحاً يهـــدي العبـاد ويستهـدي</w:t>
      </w:r>
      <w:bookmarkEnd w:id="32"/>
      <w:bookmarkEnd w:id="33"/>
      <w:r>
        <w:rPr>
          <w:rFonts w:hint="cs"/>
          <w:b w:val="0"/>
          <w:rtl/>
        </w:rPr>
        <w:t xml:space="preserve"> ، </w:t>
      </w:r>
      <w:bookmarkStart w:id="34" w:name="_Toc457300009"/>
      <w:bookmarkStart w:id="35" w:name="_Toc457236239"/>
      <w:r>
        <w:rPr>
          <w:rFonts w:hint="cs"/>
          <w:b w:val="0"/>
          <w:rtl/>
        </w:rPr>
        <w:t>لقد خـاب منه الظـن لا خاب نصحنا  ...</w:t>
      </w:r>
      <w:r>
        <w:rPr>
          <w:rFonts w:hint="cs"/>
          <w:b w:val="0"/>
          <w:rtl/>
          <w:lang w:bidi="ar-SY"/>
        </w:rPr>
        <w:t xml:space="preserve"> </w:t>
      </w:r>
      <w:r>
        <w:rPr>
          <w:rFonts w:hint="cs"/>
          <w:b w:val="0"/>
          <w:rtl/>
        </w:rPr>
        <w:t>وما كل ظـــنٍ للحــقائق لي يهـدي ) [</w:t>
      </w:r>
      <w:r>
        <w:rPr>
          <w:rFonts w:hint="cs"/>
          <w:b w:val="0"/>
          <w:sz w:val="24"/>
          <w:szCs w:val="24"/>
          <w:rtl/>
        </w:rPr>
        <w:t>ما إن تنـزل زلازل أقوال العلماء على رؤوس الوهابية حتى يحاولوا الهرب منها بادعاءات فارغة منها تراجع الرجل عمَّا قاله أو افتراء المقولة عليه، ولا نستغرب ذلك منهم فهم كالغريق يتمسك لو بقشة، وإلا فإن رجلاً هذه أفعاله لم لا يقال فيه هذه الأبيات وأكثر؟!علماً أن لا حجة للوهابية في دعاويهم هذه فالعبرة في ثبوت ما ذكر في هذه القصيدة وأمثالها من النصوص وليس العبرة بقائلها أو توبته مما قاله.</w:t>
      </w:r>
      <w:r>
        <w:rPr>
          <w:rFonts w:hint="cs"/>
          <w:b w:val="0"/>
          <w:rtl/>
        </w:rPr>
        <w:t>]</w:t>
      </w:r>
      <w:bookmarkEnd w:id="34"/>
      <w:bookmarkEnd w:id="35"/>
      <w:r>
        <w:rPr>
          <w:rFonts w:hint="cs"/>
          <w:bCs/>
          <w:rtl/>
        </w:rPr>
        <w:t xml:space="preserve">  ،  </w:t>
      </w:r>
      <w:r>
        <w:rPr>
          <w:rFonts w:hint="cs"/>
          <w:b w:val="0"/>
          <w:rtl/>
        </w:rPr>
        <w:t>ومنها ما ذكرنا في مقالنا ، وكذلك انخدع به السيد محمد رشيد رضا منشئ مجلة المنار فألف كتابه الوهابيون والحجاز [</w:t>
      </w:r>
      <w:r>
        <w:rPr>
          <w:rFonts w:hint="cs"/>
          <w:b w:val="0"/>
          <w:sz w:val="24"/>
          <w:szCs w:val="24"/>
          <w:rtl/>
        </w:rPr>
        <w:t>دافع الشيخ عنهم كثيراً في مجلته المنار، حتى نفى قتلهم للأبرياء في الطائف، فلما استبان له اعتراف الوهابية أنفسهم بهذه المجازر في الجزيرة وغيرها قال (الوهابيون والحجاز ص88): (إن وقع منهم خطأ فقد وقع ممن هم خير منهم كالصحابة الذين قتلوا جماعة أسلموا بأمر خالد بن الوليد)!! وهذا دفاع لا يقبل من الشيخ فالخطأ لا يقارن بتعمد القتل المتكرر في كل وقت وحين وبأمر القيادة العليا الصريح بل والمشاركة فيه فلا يذهبون لقتل الأبرياء إلا وقاض بين أعطافهم وكثيراً ما يكون هذا القاضي من أبناء الشيخ محمد بن عبد الوهاب نفسه كما سيأتي. ولكن كما قلنا ففرط كرهه للأشراف</w:t>
      </w:r>
      <w:r>
        <w:rPr>
          <w:rFonts w:hint="cs"/>
          <w:b w:val="0"/>
          <w:rtl/>
        </w:rPr>
        <w:t>] ، وما ذلك إلا لكراهيته للأشراف [</w:t>
      </w:r>
      <w:r>
        <w:rPr>
          <w:rFonts w:hint="cs"/>
          <w:b w:val="0"/>
          <w:sz w:val="24"/>
          <w:szCs w:val="24"/>
          <w:rtl/>
        </w:rPr>
        <w:t>ومن أسباب ذلك سماح شريف مكة للنصراني البريطاني (لورنس) بدخول الحجاز، ولو اطلع الشيخ رشيد رضا على حال الوهابية لرأى ما هو أقبح.</w:t>
      </w:r>
      <w:r>
        <w:rPr>
          <w:rFonts w:hint="cs"/>
          <w:b w:val="0"/>
          <w:rtl/>
        </w:rPr>
        <w:t>] وحبه في زوال دولتهم ، فليتنبه المسلم [</w:t>
      </w:r>
      <w:r>
        <w:rPr>
          <w:rFonts w:hint="cs"/>
          <w:b w:val="0"/>
          <w:sz w:val="24"/>
          <w:szCs w:val="24"/>
          <w:rtl/>
        </w:rPr>
        <w:t>وانظر ما قاله عنهم بعد أن استبان حقيقتهم في آخر مقالنا (الحشوية المجاز)!</w:t>
      </w:r>
      <w:r>
        <w:rPr>
          <w:rFonts w:hint="cs"/>
          <w:b w:val="0"/>
          <w:rtl/>
        </w:rPr>
        <w:t xml:space="preserve">] ، </w:t>
      </w:r>
    </w:p>
    <w:p w:rsidR="002F69AF" w:rsidRDefault="002F69AF" w:rsidP="00531024">
      <w:pPr>
        <w:jc w:val="both"/>
        <w:rPr>
          <w:b w:val="0"/>
          <w:rtl/>
        </w:rPr>
      </w:pPr>
      <w:r>
        <w:rPr>
          <w:rFonts w:hint="cs"/>
          <w:b w:val="0"/>
          <w:bCs/>
          <w:rtl/>
        </w:rPr>
        <w:t xml:space="preserve">دعوى رجوعه إلى الحق :  </w:t>
      </w:r>
      <w:r>
        <w:rPr>
          <w:rFonts w:hint="cs"/>
          <w:b w:val="0"/>
          <w:rtl/>
        </w:rPr>
        <w:t xml:space="preserve">بعد انقسام الوهابية اليوم إلى عدة جبهات ، تدعي بعضها أن الشيخ قد استغلته السلطات كغطاء شرعي لتحقيق مآربها ولكنه تنبه لذلك لاحقاً فتاب مما كان عليه واعتزلهم ، خصوصاً بعد أن رأى أن الأمر قد خرج عن دائرة الدعوة إلى قتل المسلمين وسرقة أموالهم وسبي نسائهم ، وطلب الدنيا بتوسيع رقعة النفوذ بأي ثمن كان ،وهذا الكلام مردود باطل لا يقوله إلا متابع للعاطفة لا للحقيقة ، فإن الغارات وفرق الاغتيال من مبتدئها ما كانت تخرج إلا بمباركة الشيخ وتوجيهه وذلك باعتراف أشياع الشيخ ، أما قعوده في آخر حياته فيوضحه مؤرخ الوهابية الشيخ عثمان النجدي بقوله ( فلما فتح الله الرياض </w:t>
      </w:r>
      <w:r>
        <w:rPr>
          <w:rFonts w:hint="cs"/>
          <w:b w:val="0"/>
          <w:i/>
          <w:iCs/>
          <w:rtl/>
        </w:rPr>
        <w:t>واتسعت ناحية الإسلام</w:t>
      </w:r>
      <w:r>
        <w:rPr>
          <w:rFonts w:hint="cs"/>
          <w:b w:val="0"/>
          <w:rtl/>
        </w:rPr>
        <w:t xml:space="preserve"> وأمنت السبل وانقاد كل صعب من بادٍ وحاضر جعل الشيخ الأمر بيد عبد العزيز وفوض أمور المسلمين وبيت المال إليه وانسلخ منها ولزم العبادة وتعليم العلم ، </w:t>
      </w:r>
      <w:r>
        <w:rPr>
          <w:rFonts w:hint="cs"/>
          <w:b w:val="0"/>
          <w:bCs/>
          <w:u w:val="single"/>
          <w:rtl/>
        </w:rPr>
        <w:t>ولكن ما يقطع عبد العزيز أمراً دونه ولا ينفذه إلا بإذنه</w:t>
      </w:r>
      <w:r>
        <w:rPr>
          <w:rFonts w:hint="cs"/>
          <w:b w:val="0"/>
          <w:rtl/>
        </w:rPr>
        <w:t xml:space="preserve"> ) [</w:t>
      </w:r>
      <w:r>
        <w:rPr>
          <w:rFonts w:hint="cs"/>
          <w:b w:val="0"/>
          <w:sz w:val="24"/>
          <w:szCs w:val="24"/>
          <w:rtl/>
        </w:rPr>
        <w:t>عنوان المجد 1/15</w:t>
      </w:r>
      <w:r>
        <w:rPr>
          <w:rFonts w:hint="cs"/>
          <w:b w:val="0"/>
          <w:rtl/>
        </w:rPr>
        <w:t>] هذه هي الحقيقة باعتراف الوهابية ، وفي هذه المقالة أكثر من جانب للتحليل عن تواطؤ الشيخ على الإسلام والمسلمين ، ويجب أن تتنبه إلى إشارة ابن بشر إلى اتساع رقعة الإسلام بفتح الرياض  !! فإلى هذا التاريخ لم يدخل الوهابية مكة والمدينة أي أن الإسلام لم يدخلهما بعد  !! هذا ومن المعلوم أن ذريته ويدعَون ( آل الشيخ ) هم سدنة هذا المذهب إلى اليوم فهم على آثار أبيهم سائرون [</w:t>
      </w:r>
      <w:r>
        <w:rPr>
          <w:rFonts w:hint="cs"/>
          <w:b w:val="0"/>
          <w:sz w:val="24"/>
          <w:szCs w:val="24"/>
          <w:rtl/>
        </w:rPr>
        <w:t xml:space="preserve">وهذا مما يدل على زيغ هذه الفرقة فمتى كان العلم </w:t>
      </w:r>
      <w:r>
        <w:rPr>
          <w:rFonts w:hint="cs"/>
          <w:b w:val="0"/>
          <w:sz w:val="24"/>
          <w:szCs w:val="24"/>
          <w:rtl/>
        </w:rPr>
        <w:lastRenderedPageBreak/>
        <w:t>وراثياً؟!</w:t>
      </w:r>
      <w:r>
        <w:rPr>
          <w:rFonts w:hint="cs"/>
          <w:b w:val="0"/>
          <w:rtl/>
        </w:rPr>
        <w:t xml:space="preserve">] ، هذا ولا بد هنا أن نعرِّف بأهم شخصيتين تأثر بهما الشيخ محمد في دعوته ، وكانت مسيرته امتداداً لحركتهما الثورية المناهضة للمذاهب الأربعة ؛ ألا وهما ابن تيمية وابن القيِّم  .. </w:t>
      </w:r>
      <w:bookmarkStart w:id="36" w:name="_Toc111718887"/>
      <w:bookmarkStart w:id="37" w:name="_Toc461810201"/>
    </w:p>
    <w:p w:rsidR="002F69AF" w:rsidRDefault="002F69AF" w:rsidP="00531024">
      <w:pPr>
        <w:jc w:val="both"/>
        <w:rPr>
          <w:b w:val="0"/>
          <w:rtl/>
        </w:rPr>
      </w:pPr>
      <w:r>
        <w:rPr>
          <w:rFonts w:hint="cs"/>
          <w:b w:val="0"/>
          <w:bCs/>
          <w:rtl/>
        </w:rPr>
        <w:t>ابن تيمية الحراني</w:t>
      </w:r>
      <w:bookmarkEnd w:id="36"/>
      <w:bookmarkEnd w:id="37"/>
      <w:r>
        <w:rPr>
          <w:rFonts w:hint="cs"/>
          <w:b w:val="0"/>
          <w:rtl/>
        </w:rPr>
        <w:t xml:space="preserve"> : هو الشيخ أحمد بن عبد الحليم بن تيمية حفيد الفقيه المجد بن تيمية الحنبلي المشهور ، ولد في جزيرة ابن عمرو بين دجلة والفرات بحران [</w:t>
      </w:r>
      <w:r>
        <w:rPr>
          <w:rFonts w:hint="cs"/>
          <w:b w:val="0"/>
          <w:sz w:val="24"/>
          <w:szCs w:val="24"/>
          <w:rtl/>
        </w:rPr>
        <w:t xml:space="preserve"> بلدة تقع في الشمال الشرقي من بلاد الشام، وقد كانت مركز الترجمة للكتب اليونانية.</w:t>
      </w:r>
      <w:r>
        <w:rPr>
          <w:rFonts w:hint="cs"/>
          <w:b w:val="0"/>
          <w:rtl/>
        </w:rPr>
        <w:t>] ببيت علم من الحنابلة سنة 661 هـ ، وقد هاجر والده الشيخ عبد الحليم مع ذويه من هناك إلى دمشق خوفاً من التتار سنة 667هـ ،  تميَّز ابن تيمية بذكاء وقّاد وقدرة على جمع العلم والاستيعاب حتى نال ثناء الكثير من العلماء في أول أمره ، قال الحافظ ابن حجر في ترجمة ابن تيمية ( كان يتكلم على المنبر على طريقة المفسرين مع الفقه والحديث فيورد في ساعة من الكتاب والسنَّة واللغة والنظر مالا يقدر أحد أن يورده في عدة مجالس ، كأن هذه العلوم بين عينيه ، فيأخذ منها ما يشاء ويذر ، ومن ثمَّ نسب أصحابه إلى الغلو فيه ، واقتضى له ذلك العُجب بنفسه ، حتى زها على أبناء جنسه ، واستشعر أنه مجتهد فصار يرد على صغير العلماء وكبيرهم ، قديمهم وحديثهم حتى انتهى إلى عمر رضي الله عنه فخطأه في شيء … وقال في حقِّ علي أخطأ في سبعة عشر شيئاً خالف فيها نص الكتاب … ) [</w:t>
      </w:r>
      <w:r>
        <w:rPr>
          <w:rFonts w:hint="cs"/>
          <w:b w:val="0"/>
          <w:sz w:val="24"/>
          <w:szCs w:val="24"/>
          <w:rtl/>
        </w:rPr>
        <w:t>ابن حجر، الدرر الكامنة (1/144). وقد نقلنا بعض هذه الأقوال في هذا الكتاب، يراجع موضوع (كره ابن تيمية لآل البيت)</w:t>
      </w:r>
      <w:r>
        <w:rPr>
          <w:rFonts w:hint="cs"/>
          <w:b w:val="0"/>
          <w:rtl/>
        </w:rPr>
        <w:t>]  ،  ولقد كان ابن تيمية بجقٍ إمام المدرسة الحشوية حتى قال فيه الإمام السبكي :  ( يُحاول الحشوَ أنَّى كان فهو له  ... حثيثُ سيرٍ بشرقٍ أو بمغربه ، يرى حوادث لا مبدا لأوَّلـِهـــا  ... في الله سبحانــه عمَّا يُظنُّ بهِ ) [</w:t>
      </w:r>
      <w:r>
        <w:rPr>
          <w:rFonts w:hint="cs"/>
          <w:b w:val="0"/>
          <w:sz w:val="24"/>
          <w:szCs w:val="24"/>
          <w:rtl/>
        </w:rPr>
        <w:t>السبكي، طبقات الشافعية الكبرى، 10/176، الصفدي(ت764هـ)، الوافي بالوفيات، 21/262.</w:t>
      </w:r>
      <w:r>
        <w:rPr>
          <w:rFonts w:hint="cs"/>
          <w:b w:val="0"/>
          <w:rtl/>
        </w:rPr>
        <w:t xml:space="preserve">] ،  وقد أدَّى هذا إلى تخلِّي كثير من معاصريه من العلماء عنه كالتاج الفزاري المعروف بالفركاح وابنه البرهان والجلال القزويني والكمال الزملكاني ومحمد بن الحريري الأنصاري والعلاء القونوي وغيرهم خصوصاً بعد أن بدأ في إذاعة فتنه ولم يأبه بالنصح ، قال عنه المحدِّث الحافظ الفقيه ولِيُّ الدِّين العراقي في كتابه ( الأجوبة المرضية على الأسئلة المكية ) : ( علمه أكبر من عقله ) وقال أيضاً ( إنه خرق الإجماع في مسائل كثيرة قيل تبلغ ستين مسألة بعضها في الأصول وبعضها في الفروع خالف فيها بعد انعقاد الإجماع عليها ) ، أ ، هـ ، وتبعه على ذلك خلقٌ من العوام وغيرهم ، فأسرع علماء عصره في الرد عليه وتبديعه ، منهم الإمام الحافظ تقي الدين علي بن عبد الكافي السبكي ، قال في ( الدرَّة المضيئة ) ما نصه : ( أما بعد فإنه بعد ما أحدث ابن تيمية ما أحدث في أمور العقائد ، ونقض من دعائم الإسلام الأركان والمعاقد ، بعد أن كان مستتراً بتبعية الكتاب والسنة ، مظهراً أنه داعٍ إلى الحق هادٍ إلى الجنة ، فخرج عن الاتباع إلى الابتداع ، وشذّ عن جماعة المسلمين بمخالفة الإجماع ، وقال بما يقتضي الجسمية في الذات المقدَّس ، وأن الافتقار إلى الجزء - أي افتقار الله إلى الجزء تعالى الله - ليس بمحال ، وقال بحلول الحوادث </w:t>
      </w:r>
      <w:r>
        <w:rPr>
          <w:rFonts w:hint="cs"/>
          <w:b w:val="0"/>
          <w:rtl/>
        </w:rPr>
        <w:lastRenderedPageBreak/>
        <w:t xml:space="preserve">بذات الله تعالى .. ) واستمر في تعديد مخالفات ابن تيمية كالقول بقدم العالم ، وقد أورد كثيراً منها أيضاً الحافظ أبو سعيد العلائي شيخ الحافظ العراقي نقل ذلك المحدِّث الحافظ المؤرخ شمس الدِّين بن طولون ، ونقتطف منها ما يلي : </w:t>
      </w:r>
    </w:p>
    <w:p w:rsidR="002F69AF" w:rsidRDefault="002F69AF" w:rsidP="00531024">
      <w:pPr>
        <w:jc w:val="both"/>
        <w:rPr>
          <w:b w:val="0"/>
          <w:rtl/>
        </w:rPr>
      </w:pPr>
      <w:r>
        <w:rPr>
          <w:rFonts w:hint="cs"/>
          <w:b w:val="0"/>
          <w:bCs/>
          <w:rtl/>
        </w:rPr>
        <w:t>( ذكر المسائل التي خالف فيها ابن تيمية الناس في الفروع والأصول )</w:t>
      </w:r>
      <w:r>
        <w:rPr>
          <w:rFonts w:hint="cs"/>
          <w:b w:val="0"/>
          <w:rtl/>
        </w:rPr>
        <w:t xml:space="preserve">  :  فمنها ما خالف فيه الإجماع ، ومنها ما خالف فيه الراجح من المذاهب ، فمن ذلك يمين الطلاق ، قال بأنه لا يقع عند وقوع المحلوف عليه بل عليه كفارة يمين ، ولم يقل بالكفارة أحد من المسلمين البتة  .... وأن طلاق الحائض لا يقع وكذلك الطلاق في طهر جامع فيه زوجته [</w:t>
      </w:r>
      <w:r>
        <w:rPr>
          <w:rFonts w:hint="cs"/>
          <w:b w:val="0"/>
          <w:sz w:val="24"/>
          <w:szCs w:val="24"/>
          <w:rtl/>
        </w:rPr>
        <w:t>أقول إذاً فكم من بيت يبنيه أدعياء السلفية على الزنا والعياذ بالله!</w:t>
      </w:r>
      <w:r>
        <w:rPr>
          <w:rFonts w:hint="cs"/>
          <w:b w:val="0"/>
          <w:rtl/>
        </w:rPr>
        <w:t>].. وأن الحائض تطوف بالبيت من غير كفارة وهو مباح لها .. وصرّح في بعض مؤلفاته بأن الله تعالى بقدر العرش لا أكبر منه ولا أصغر ، وصنَّف جزءاً في أنَّ علم الله لا يتعلق بما لا يتناهى كنعيم أهل الجنة ، وأنه لا يحيط بالمتناهي ، ومنها أن الأنبياء غير معصومين .. وأن عذاب أهل النار ينقطع ولا يتأبد .. ومن أفْراده أيضاً أنَّ التوراة والإنجيل لم تبدل ألفاظهما بل هي باقية على ما أنزلت وإنما وقع التحريف في تأويلها ، وله فيه مصنَّف ، هذا آخر ما رأيت ، وأستغفر الله عن كتابته فضلاً عن اعتقاده ) [</w:t>
      </w:r>
      <w:r>
        <w:rPr>
          <w:rFonts w:hint="cs"/>
          <w:b w:val="0"/>
          <w:sz w:val="24"/>
          <w:szCs w:val="24"/>
          <w:rtl/>
        </w:rPr>
        <w:t>ابن طولون، ذخائر القصر، ص69 (مخطوط).</w:t>
      </w:r>
      <w:r>
        <w:rPr>
          <w:rFonts w:hint="cs"/>
          <w:b w:val="0"/>
          <w:rtl/>
        </w:rPr>
        <w:t>] اهـ ،  وهذه الشطحات تثير العجب ! ولنضرب على ذلك بمثالين بسيطين من قوله ؛ وهما طواف الحائض وتحريف التوراة والإنجيل ؛ فكيف يؤتم بمن يخالف قوله صريح كلام رب العالمين بأن أهل الكتاب { يكتبون الكتاب بأيديهم ثم يقولون هذا من عند الله } فيأتي هذا الزائغ ليقول كلا إنَّ التوراة والإنجيل لم يحرفا ؟! وكيف يؤتم بمن يخالف دلالة السنة [</w:t>
      </w:r>
      <w:r>
        <w:rPr>
          <w:rFonts w:hint="cs"/>
          <w:b w:val="0"/>
          <w:sz w:val="24"/>
          <w:szCs w:val="24"/>
          <w:rtl/>
        </w:rPr>
        <w:t xml:space="preserve">أخرج الربيع بن حبيب ج2 ص 178 برقم 440 في باب ما تفعل الحائض في الحج، والبخاري 1/428 في كتاب الحيض، ومسلم برقم 1328 في الحج عن عائشة أنها قالت: (قدمتُ مكة وأنا حائض، ولم أطف بالبيت ولا بين الصفا والمروة، قالت: فشكوت ذلك إلى رسول الله صلى الله عليه وسلم فقال: افعلي كما يفعل الحاجُّ، غير أن </w:t>
      </w:r>
      <w:r>
        <w:rPr>
          <w:rFonts w:hint="cs"/>
          <w:b w:val="0"/>
          <w:bCs/>
          <w:sz w:val="24"/>
          <w:szCs w:val="24"/>
          <w:u w:val="single"/>
          <w:rtl/>
        </w:rPr>
        <w:t>لا تطوفي بالبيت حتى تطهري</w:t>
      </w:r>
      <w:r>
        <w:rPr>
          <w:rFonts w:hint="cs"/>
          <w:b w:val="0"/>
          <w:sz w:val="24"/>
          <w:szCs w:val="24"/>
          <w:rtl/>
        </w:rPr>
        <w:t>) وروى البخاري ( تَقْضِي الْحَائِضُ الْمَنَاسِكَ كُلَّهَا إِلا الطَّوَافَ بِالْبَيْتِ.. وَقَالَ عَطَاءٌ عَنْ جَابِرٍ حَاضَتْ عَائِشَةُ فَنَسَكَتِ الْمَنَاسِكَ غَيْرَ الطَّوَافِ بِالْبَيْتِ وَلا تُصَلِّي.. )اهـ وروى نحواً منه أحمد والترمذي والنسائي وأبو داود وابن ماجه وغيرهم.</w:t>
      </w:r>
      <w:r>
        <w:rPr>
          <w:rFonts w:hint="cs"/>
          <w:b w:val="0"/>
          <w:rtl/>
        </w:rPr>
        <w:t>] ويخالف إجماع الأمة في قولهم بأن الحائض لا تطوف بالبيت لأن الطواف صلاة فيأتي هذا ليقول بجواز طواف الحائض بالبيت ؟!  ولابن تيمية حادثة شهيرة في صحن المسجد الأموي ضربه الناس فيها بالنعال حيث يروي أبو الحسن علي الدمشقي عن أبيه قال : ( كنا جلوساً في مجلس ابن تيمية فذكر ووعظ ، وتعرض لآيات الاستواء ثمَّ قال : "واستوى الله على عرشه كاستوائي هذا" قال فوثب الناس عليه وثبة واحد وأنزلوه من الكرسي ، وبادروا إليه ضرباً باللكم والنعال .. ، الخ ) [</w:t>
      </w:r>
      <w:r>
        <w:rPr>
          <w:rFonts w:hint="cs"/>
          <w:b w:val="0"/>
          <w:sz w:val="24"/>
          <w:szCs w:val="24"/>
          <w:rtl/>
        </w:rPr>
        <w:t>روى القصة ابن بطوطة في رحلته ص 95، فيدعي الحشوية اليوم أن القصة مختلقة فيسمونها "الكذبة البطوطية" وفي هذا دلالة على جهلهم بشيخهم فابن تيمية لم يؤدب بالسجن إلا على مثل هذه الأفكار فمن أين لهم نكران سجنه وأفكاره التي جاهر بها وتلميذه ابن القيم في كتبهما</w:t>
      </w:r>
      <w:r>
        <w:rPr>
          <w:rFonts w:hint="cs"/>
          <w:b w:val="0"/>
          <w:bCs/>
          <w:sz w:val="24"/>
          <w:szCs w:val="24"/>
          <w:rtl/>
        </w:rPr>
        <w:t>؟! ومن أين لهم إنكار</w:t>
      </w:r>
      <w:r>
        <w:rPr>
          <w:rFonts w:hint="cs"/>
          <w:b w:val="0"/>
          <w:sz w:val="24"/>
          <w:szCs w:val="24"/>
          <w:rtl/>
        </w:rPr>
        <w:t xml:space="preserve"> ما جاء في كتب ابن تيمية من نسبة الحركة والنـزول والجهة والمكان إلى الله </w:t>
      </w:r>
      <w:r>
        <w:rPr>
          <w:sz w:val="24"/>
          <w:szCs w:val="24"/>
        </w:rPr>
        <w:t>–</w:t>
      </w:r>
      <w:r>
        <w:rPr>
          <w:rFonts w:hint="cs"/>
          <w:b w:val="0"/>
          <w:sz w:val="24"/>
          <w:szCs w:val="24"/>
          <w:rtl/>
        </w:rPr>
        <w:t xml:space="preserve"> أستغفر الله </w:t>
      </w:r>
      <w:r>
        <w:rPr>
          <w:sz w:val="24"/>
          <w:szCs w:val="24"/>
        </w:rPr>
        <w:t>–</w:t>
      </w:r>
      <w:r>
        <w:rPr>
          <w:rFonts w:hint="cs"/>
          <w:b w:val="0"/>
          <w:sz w:val="24"/>
          <w:szCs w:val="24"/>
          <w:rtl/>
        </w:rPr>
        <w:t xml:space="preserve"> والجلوس على </w:t>
      </w:r>
      <w:r>
        <w:rPr>
          <w:rFonts w:hint="cs"/>
          <w:b w:val="0"/>
          <w:sz w:val="24"/>
          <w:szCs w:val="24"/>
          <w:rtl/>
        </w:rPr>
        <w:lastRenderedPageBreak/>
        <w:t xml:space="preserve">العرش مثل ما جاء في (منهاج السنة 1/264 و2/26) و(الموافقة 2/504) و(مجموع الفتاوى 5/527 شرح حديث النـزول ص 151). هذا ومجاهرتهم بالعقيدة الفرعونية بأن الله في السماء  </w:t>
      </w:r>
      <w:r>
        <w:rPr>
          <w:sz w:val="24"/>
          <w:szCs w:val="24"/>
        </w:rPr>
        <w:t>–</w:t>
      </w:r>
      <w:r>
        <w:rPr>
          <w:rFonts w:hint="cs"/>
          <w:b w:val="0"/>
          <w:sz w:val="24"/>
          <w:szCs w:val="24"/>
          <w:rtl/>
        </w:rPr>
        <w:t xml:space="preserve"> يسميها علماء المسلمين فرعونية لأن فرعون أول من قال بها {وقال فرعون يا هامان ابن لي صرحا لعلي أبلغ الأسباب.أسباب السماوات  فأطلع إلى إله موسى} ولا نستغرب أن يقول الوهابية إن فرعون وافق الحق، أو إن موسى عليه السلام قال له ذلك فآمن بدعوة موسى!   </w:t>
      </w:r>
      <w:r>
        <w:rPr>
          <w:sz w:val="24"/>
          <w:szCs w:val="24"/>
        </w:rPr>
        <w:t>–</w:t>
      </w:r>
      <w:r>
        <w:rPr>
          <w:rFonts w:hint="cs"/>
          <w:b w:val="0"/>
          <w:sz w:val="24"/>
          <w:szCs w:val="24"/>
          <w:rtl/>
        </w:rPr>
        <w:t xml:space="preserve"> والقول بأن الاستواء هو القعود على الكرسي ليس له تمثيل جيد إلا جلوس ابن تيمية على كرسيه، ولو كان الوهابية يعقلون القرآن لعلموا أن الكرسي قد وسع السماوات والأرض {وسع كرسيُّه السماوات والأرض} ولأن القارئ وهابي يجب أن تشرح له معنى الضمة في آخر كلمة كرسي ومعنى الفاعل في النحو؛ أي أن الكرسي الذي وَسِعَ السموات والأرض فالسموات مفعول به والأرض معطوف على المفعول به. هذا ونقول للوهابية رويداً، فلا تسارعوا بتكذيب الرحالة ابن بطوطة فقد روى القصة أيضا الحافظ ابن حجر العسقلاني في الدرر الكامنة، 1/154.</w:t>
      </w:r>
      <w:r>
        <w:rPr>
          <w:rFonts w:hint="cs"/>
          <w:b w:val="0"/>
          <w:rtl/>
        </w:rPr>
        <w:t>]  ،  وكان الذهبي وهو من تلاميذ الشيخ ابن تيمية قد أعجب بذكائه وعلمه فمدحه في ريعان شبابه ، وألف في تلك الفترة كتابه الفاسد ( العلو ) على منهج الشيخ الحراني ، ثمَّ لما تبين له حاله وتحكم الكِبر والغرور به قال عنه في رسالته ( بيان زغل العلم والطلب ) ما نصه : ( ما وجدت أخَّره بين أهل مصر والشام ومقتته نفوسهم وازدروا به وكذَّبوه وكفَّروه إلا الكِبر والعُجب وفرط الغرام في رئاسة المشيخة والازدراء بالكبار ، فانظر كيف وبال الدعاوى وحبه الظهور ، نسأل الله المسامحة ) [</w:t>
      </w:r>
      <w:r>
        <w:rPr>
          <w:rFonts w:hint="cs"/>
          <w:b w:val="0"/>
          <w:sz w:val="24"/>
          <w:szCs w:val="24"/>
          <w:rtl/>
        </w:rPr>
        <w:t>وقد تراجع الإمام الذهبي عن آراء التجسيم التي درسها على يد ابن تيمية، خصوصاً في كتابه (سير أعلام النبلاء) الذي كان آخر مؤلفاته، فهو كثير التأويل والتفويض فيه، ونـزّه الله عن الحد كما في ترجمته لابن حبان (ينظر 6/97-98) وقد وجه نصيحة لابن تيمية كي يعود عمّا هو عليه، وهي ثابتة معروفة بـ (النصيحة الذهبية) نقلناها بهذا الكتاب، ولهذه البداية المتعثرة للإمام الذهبي فإن أقواله في العقيدة يجب أن تقرأ بحذر؛ لإن فيها الكثير من الباطل الذي تراجع عنه، وله أقوال أخرى هي مثار تساؤل بقي متأثراً فيها بالمدرسة التيمية كالقول ببعض المعتقدات الواجب كتمانها، وسوف نتعرض لها بهذا الكتاب.</w:t>
      </w:r>
      <w:r>
        <w:rPr>
          <w:rFonts w:hint="cs"/>
          <w:b w:val="0"/>
          <w:rtl/>
        </w:rPr>
        <w:t xml:space="preserve">] ،  وقد كان ابن تيمية ينهج أساليب غريبة لنصرة مذهبه ؛ أهمها : </w:t>
      </w:r>
    </w:p>
    <w:p w:rsidR="002F69AF" w:rsidRDefault="002F69AF" w:rsidP="00531024">
      <w:pPr>
        <w:jc w:val="both"/>
        <w:rPr>
          <w:b w:val="0"/>
          <w:rtl/>
        </w:rPr>
      </w:pPr>
      <w:r>
        <w:rPr>
          <w:rFonts w:hint="cs"/>
          <w:b w:val="0"/>
          <w:rtl/>
        </w:rPr>
        <w:t xml:space="preserve">( أ ) </w:t>
      </w:r>
      <w:r>
        <w:rPr>
          <w:rFonts w:hint="cs"/>
          <w:b w:val="0"/>
          <w:rtl/>
        </w:rPr>
        <w:tab/>
        <w:t>تلفيقه لإجماعات وهمية للسلف لا وجود لها على أرض الواقع ليجعل رأيه في حكم المسلَّم به ، وذلك كثير عجيب في كتبه ؛ فمثلاً عندما يتحدث عن آيات الصفات يقول ( إن جميع ما في القرآن من آيات الصفات فليس عن الصحابة اختلاف في تأويلها ، وقد طالعت التفاسير المنقولة عن الصحابة ، وما رووه من الحديث ، ووقفت على ما شاء الله تعالى من الكتب الكبار والصغار أكثر من مائة تفسير ، فلم أجد إلى ساعتي هذه عن أحد من الصحابة أنه تأول شيئاً من آيات الصفات أو أحاديث الصفات بخلاف مقتضاها المفهوم المعروف ) [</w:t>
      </w:r>
      <w:r>
        <w:rPr>
          <w:rFonts w:hint="cs"/>
          <w:b w:val="0"/>
          <w:sz w:val="24"/>
          <w:szCs w:val="24"/>
          <w:rtl/>
        </w:rPr>
        <w:t>ابن تيمية، تفسير سورة النور، ص 178 -179</w:t>
      </w:r>
      <w:r>
        <w:rPr>
          <w:rFonts w:hint="cs"/>
          <w:b w:val="0"/>
          <w:rtl/>
        </w:rPr>
        <w:t>] فانظر إلى إصراره على إيهام الناس بأنه استقصى الموضوع بحثاً ثم خرج بهذه النتيجة التي تخالف الواقع مع من لديه أدنى اطلاع على كتب التفسير والحديث ، فالطبري الذي مدح ابن تيمية تفسيره بأنه تفسير ليس فيه بدعة ، يقول ( اختلف أهل التأويل في معنى الكرسي ، فقال بعضهم هو علم الله تعالى ذِكرُه ) [</w:t>
      </w:r>
      <w:r>
        <w:rPr>
          <w:rFonts w:hint="cs"/>
          <w:b w:val="0"/>
          <w:sz w:val="24"/>
          <w:szCs w:val="24"/>
          <w:rtl/>
        </w:rPr>
        <w:t>تفسير الطبري، 3/7</w:t>
      </w:r>
      <w:r>
        <w:rPr>
          <w:rFonts w:hint="cs"/>
          <w:b w:val="0"/>
          <w:rtl/>
        </w:rPr>
        <w:t>] وذكر ذلك منقولا من طريق سعيد بن جبير عن ابن عباس ،وهو كثير جداً يتابع في الكتب المتخصصة ككتاب ( الأسماء والصفات ) للإمام البيهقي ، [</w:t>
      </w:r>
      <w:r>
        <w:rPr>
          <w:rFonts w:hint="cs"/>
          <w:b w:val="0"/>
          <w:sz w:val="24"/>
          <w:szCs w:val="24"/>
          <w:rtl/>
        </w:rPr>
        <w:t xml:space="preserve">ناقش الأستاذ محمد الكثيري هذه </w:t>
      </w:r>
      <w:r>
        <w:rPr>
          <w:rFonts w:hint="cs"/>
          <w:b w:val="0"/>
          <w:sz w:val="24"/>
          <w:szCs w:val="24"/>
          <w:rtl/>
        </w:rPr>
        <w:lastRenderedPageBreak/>
        <w:t>المسألة بشكل أوسع في كتابه القيم (السلفية بين أهل السنة والإمامية) ص 473-476</w:t>
      </w:r>
      <w:r>
        <w:rPr>
          <w:rFonts w:hint="cs"/>
          <w:b w:val="0"/>
          <w:rtl/>
        </w:rPr>
        <w:t>]  ،  وزعم الإجماع هذا هو عين ما ادعاه في قضية التحيز والعلو الحسي حين زعم أن الذات العلية محدودة بالمكان في عقيدته الحموية الكبرى [</w:t>
      </w:r>
      <w:r>
        <w:rPr>
          <w:rFonts w:hint="cs"/>
          <w:b w:val="0"/>
          <w:sz w:val="24"/>
          <w:szCs w:val="24"/>
          <w:rtl/>
        </w:rPr>
        <w:t>الرسالة الحادية عشرة من مجموعة الرسائل الكبرى لابن تيمية، ص 429-432.</w:t>
      </w:r>
      <w:r>
        <w:rPr>
          <w:rFonts w:hint="cs"/>
          <w:b w:val="0"/>
          <w:rtl/>
        </w:rPr>
        <w:t>] وقال (  .. ثم ليس في كتاب الله ولا في سنة رسول الله ، ولا عن أحد من سلف الأمة ولا من الصحابة والتابعين ولا عن الأئمة الذين أدركوا زمن الأهواء والاختلاف حرف واحد يخالف ذلك لا نصاً ولا ظاهرا ، ولم يقل أحد منهم قط إن الله ليس في السماء ) وهذا ادعاء باطل يعلم بطلانه ابن تيمية ذاته ، ورد عليه عدد غفير من العلماء يبينون عوار شطحته ، فالله سبحانه وتعالى يقول { فأينما تولوا فثم وجه الله } ، ورسوله المصطفى صلى الله عليه وسلم يقول ( إِذَا كَانَ أَحَدُكُمْ يُصَلِّي فَلا يَبْصُقُ قِبَلَ وَجْهِهِ فَإِنَّ اللَّهَ قِبَلَ وَجْهِهِ إِذَا صَلَّى ) [</w:t>
      </w:r>
      <w:r>
        <w:rPr>
          <w:rFonts w:hint="cs"/>
          <w:b w:val="0"/>
          <w:sz w:val="24"/>
          <w:szCs w:val="24"/>
          <w:rtl/>
        </w:rPr>
        <w:t>رواه البخاري ومسلم وأبو داود وابن ماجه.</w:t>
      </w:r>
      <w:r>
        <w:rPr>
          <w:rFonts w:hint="cs"/>
          <w:b w:val="0"/>
          <w:rtl/>
        </w:rPr>
        <w:t>] وقال ( أَقْرَبُ مَا يَكُونُ الْعبد مِنْ رَبِّهِ وَهُوَ سَاجِدٌ ) [</w:t>
      </w:r>
      <w:r>
        <w:rPr>
          <w:rFonts w:hint="cs"/>
          <w:b w:val="0"/>
          <w:sz w:val="24"/>
          <w:szCs w:val="24"/>
          <w:rtl/>
        </w:rPr>
        <w:t>رواه مسلم والنسائي وأبو داود وأحمد</w:t>
      </w:r>
      <w:r>
        <w:rPr>
          <w:rFonts w:hint="cs"/>
          <w:b w:val="0"/>
          <w:rtl/>
        </w:rPr>
        <w:t>] ، فالله سبحانه لا تحيط به الأقطار ؛ فكيف يحدّ بالسماء ، أما سرد أقوال الصحابة والتابعين فليس محلها هذا الكتاب ، ويكفي للإشارة إليها أن نسوق رد العلامة شهاب الدين بن جهبل [</w:t>
      </w:r>
      <w:r>
        <w:rPr>
          <w:rFonts w:hint="cs"/>
          <w:b w:val="0"/>
          <w:sz w:val="24"/>
          <w:szCs w:val="24"/>
          <w:rtl/>
        </w:rPr>
        <w:t>توفي سنة 733هـ</w:t>
      </w:r>
      <w:r>
        <w:rPr>
          <w:rFonts w:hint="cs"/>
          <w:b w:val="0"/>
          <w:rtl/>
        </w:rPr>
        <w:t>] الحلبي الشافعي المعاصر لابن تيمية في قوله : ( وفي هذا الفريق - أي أدعياء السلفية - من يكذب على السابقين الأولين من الأنصار والمهاجرين ويزعم أنهم يقولون بمقالته ، ولو أنفق ملء الأرض ذهباً ما استطاع أن يروج عليهم كلمة تصدِّق دعواه ، وتستَّر هذا الفريق بالسلف حفظاً لرياسته والحطام الذي يجتلبه { يريدون أن يأمنوكم ويأمنوا قومهم } ، وهؤلاء يتحلون بالرياء والتقشف فيجعلون الرَّوث مُفَضَّضا [</w:t>
      </w:r>
      <w:r>
        <w:rPr>
          <w:rFonts w:hint="cs"/>
          <w:b w:val="0"/>
          <w:sz w:val="24"/>
          <w:szCs w:val="24"/>
          <w:rtl/>
        </w:rPr>
        <w:t xml:space="preserve"> توفي سنة 733هـ</w:t>
      </w:r>
      <w:r>
        <w:rPr>
          <w:rFonts w:hint="cs"/>
          <w:b w:val="0"/>
          <w:rtl/>
        </w:rPr>
        <w:t>] ، والكنيف [</w:t>
      </w:r>
      <w:r>
        <w:rPr>
          <w:rFonts w:hint="cs"/>
          <w:b w:val="0"/>
          <w:sz w:val="24"/>
          <w:szCs w:val="24"/>
          <w:rtl/>
        </w:rPr>
        <w:t>مكان قضاء الحاجة.</w:t>
      </w:r>
      <w:r>
        <w:rPr>
          <w:rFonts w:hint="cs"/>
          <w:b w:val="0"/>
          <w:rtl/>
        </w:rPr>
        <w:t>] مبيَّضا ، ويزهدون في الذرة ليحصلوا الدرة ) [</w:t>
      </w:r>
      <w:r>
        <w:rPr>
          <w:rFonts w:hint="cs"/>
          <w:b w:val="0"/>
          <w:sz w:val="24"/>
          <w:szCs w:val="24"/>
          <w:rtl/>
        </w:rPr>
        <w:t>ابن جهبل، الحقائق الجلية في الرد على ابن تيمية فيما أورده في الفتوى الحموية، ص 32.</w:t>
      </w:r>
      <w:r>
        <w:rPr>
          <w:rFonts w:hint="cs"/>
          <w:b w:val="0"/>
          <w:rtl/>
        </w:rPr>
        <w:t>]</w:t>
      </w:r>
    </w:p>
    <w:p w:rsidR="002F69AF" w:rsidRDefault="002F69AF" w:rsidP="00531024">
      <w:pPr>
        <w:jc w:val="both"/>
        <w:rPr>
          <w:b w:val="0"/>
          <w:rtl/>
        </w:rPr>
      </w:pPr>
      <w:r>
        <w:rPr>
          <w:rFonts w:hint="cs"/>
          <w:b w:val="0"/>
          <w:rtl/>
        </w:rPr>
        <w:t xml:space="preserve">( ب ) </w:t>
      </w:r>
      <w:r>
        <w:rPr>
          <w:rFonts w:hint="cs"/>
          <w:b w:val="0"/>
          <w:rtl/>
        </w:rPr>
        <w:tab/>
        <w:t>تضعيفه وأشياعه لكل حديث يخالف منهجهم ، من غير عودة إلى العلل الحقيقية في الحديث لتضعيفه ، فيكفي لذلك أنه مخالف لمنهجهم ، فالحديث يجب أن يتبعهم لا أن يتبعوه ولهذا قال الذهبي مخاطبا ابن تيمية ( يا ليت أحاديث الصحيحين تسلم منك ؛ بل في كل وقت تغير عليها بالتضعيف والإهدار ، أو التأويل والإنكار ) [</w:t>
      </w:r>
      <w:r>
        <w:rPr>
          <w:rFonts w:hint="cs"/>
          <w:b w:val="0"/>
          <w:sz w:val="24"/>
          <w:szCs w:val="24"/>
          <w:rtl/>
        </w:rPr>
        <w:t xml:space="preserve"> يراجع موضوع (النصيحة الذهبية) للذهبي بهذا الكتاب، وكذلك  الكوثري، تكملة السيف الصقيل، ص 192.</w:t>
      </w:r>
      <w:r>
        <w:rPr>
          <w:rFonts w:hint="cs"/>
          <w:b w:val="0"/>
          <w:rtl/>
        </w:rPr>
        <w:t>]</w:t>
      </w:r>
    </w:p>
    <w:p w:rsidR="002F69AF" w:rsidRDefault="002F69AF" w:rsidP="00531024">
      <w:pPr>
        <w:jc w:val="both"/>
        <w:rPr>
          <w:b w:val="0"/>
          <w:rtl/>
        </w:rPr>
      </w:pPr>
      <w:r>
        <w:rPr>
          <w:rFonts w:hint="cs"/>
          <w:b w:val="0"/>
          <w:rtl/>
        </w:rPr>
        <w:t xml:space="preserve">( ج ) </w:t>
      </w:r>
      <w:r>
        <w:rPr>
          <w:rFonts w:hint="cs"/>
          <w:b w:val="0"/>
          <w:rtl/>
        </w:rPr>
        <w:tab/>
        <w:t>تشنيعه وأتباعه على مخالفيهم حتى تتشوه صورهم في الأذهان ، وقد كانوا لا يترددون في رمي المسلمين بالشرك الأكبر لأتفه الأسباب ، [</w:t>
      </w:r>
      <w:r>
        <w:rPr>
          <w:rFonts w:hint="cs"/>
          <w:b w:val="0"/>
          <w:sz w:val="24"/>
          <w:szCs w:val="24"/>
          <w:rtl/>
        </w:rPr>
        <w:t>يراجع تقي الدين الحصني، دفع شُبَه من شبّه وتمرّد ،ص 41</w:t>
      </w:r>
      <w:r>
        <w:rPr>
          <w:rFonts w:hint="cs"/>
          <w:b w:val="0"/>
          <w:rtl/>
        </w:rPr>
        <w:t xml:space="preserve">] أما عن أخلاقه مع العلماء فيتحدث ابن تيمية واصفاً حواراً له مع بعض الفقهاء في مجلس أمير دمشق : ( قلت : كان الناس في قديم الزمان قد اختلفوا في الفاسق الملِّي ، وهو أول اختلاف حدث في الملّة  ..فقال الشيخ الكبير : ليس كما قلتَ ، ولكن </w:t>
      </w:r>
      <w:r>
        <w:rPr>
          <w:rFonts w:hint="cs"/>
          <w:b w:val="0"/>
          <w:rtl/>
        </w:rPr>
        <w:lastRenderedPageBreak/>
        <w:t xml:space="preserve">أوّل مسألة اختلف فيها المسلمون مسألة الكلام  ..قال ابن تيمية : فغضبتُ عليه وقلتُ : أخطأت ، </w:t>
      </w:r>
      <w:r>
        <w:rPr>
          <w:rFonts w:hint="cs"/>
          <w:b w:val="0"/>
          <w:bCs/>
          <w:rtl/>
        </w:rPr>
        <w:t>وهذا كذب مخالف للإجماع ، وقلتُ له : لا أدب ولا فضيلة ، لا تأدبت معي في الخطاب ، ولا أصبت في الجواب</w:t>
      </w:r>
      <w:r>
        <w:rPr>
          <w:rFonts w:hint="cs"/>
          <w:b w:val="0"/>
          <w:rtl/>
        </w:rPr>
        <w:t xml:space="preserve"> ) [</w:t>
      </w:r>
      <w:r>
        <w:rPr>
          <w:rFonts w:hint="cs"/>
          <w:b w:val="0"/>
          <w:sz w:val="24"/>
          <w:szCs w:val="24"/>
          <w:rtl/>
        </w:rPr>
        <w:t>الحافظ ابن عبدالهادي، العقود الدرية في مناقب ابن تيمية، 235</w:t>
      </w:r>
      <w:r>
        <w:rPr>
          <w:rFonts w:hint="cs"/>
          <w:b w:val="0"/>
          <w:rtl/>
        </w:rPr>
        <w:t>] هذا هو أسلوب شيخ إسلام الحشوية يتحامل على شيخ كبير دخل معه في نقاش في حضرة أمير فرماه بالكذب وقلة الأدب ! وجاء في كتاب : الفقيه المعذب ابن تيمية ص 152 أن ابن تيمية أفتى في مسألة ، وأفتى فقيه آخر بخلافه ، فردّ عليه ابن تيمية قائلاً : "</w:t>
      </w:r>
      <w:r>
        <w:rPr>
          <w:rFonts w:hint="cs"/>
          <w:b w:val="0"/>
          <w:bCs/>
          <w:rtl/>
        </w:rPr>
        <w:t>من قال هذا فهو كالحمار الذي في داره</w:t>
      </w:r>
      <w:r>
        <w:rPr>
          <w:rFonts w:hint="cs"/>
          <w:b w:val="0"/>
          <w:rtl/>
        </w:rPr>
        <w:t>" ! وكان ينعت الفخر الرازي والإمام الغزالي وغيرهم من علماء الأمة بأقبح النعوت والشتائم ويصفهم بأنهم فراخ الهنود واليونان ،وإذا ذكر ابن المطهّر الحليِّ يقول : ابن المنجَّس [ انظر الوافي بالوفيات للصفدي 7 : 18- 19 ] لقد كان شيخ الحشوية طعاناً لعاناً فاحشاً بذيئاً وهاهم أتباعه على آثاره مقتدون  !!  ولمثل كل ما سبق فقد استتيب ابن تيمية مرات ، وهو ينقض مواثيقه وعهوده في كل مرة ، ومنع من الفتوى ؛ وعُزِّر وحُبس مراراً ، وكان حبسه الأخير بفتوى من القضاة الأربعة [</w:t>
      </w:r>
      <w:r>
        <w:rPr>
          <w:rFonts w:hint="cs"/>
          <w:b w:val="0"/>
          <w:sz w:val="24"/>
          <w:szCs w:val="24"/>
          <w:rtl/>
        </w:rPr>
        <w:t>شافعي و مالكي وحنفي وحنبلي ولمعرفة أسمائهم راجع مقال (علماء السنة يردون على ابن تيمية) بهذا الكتاب.</w:t>
      </w:r>
      <w:r>
        <w:rPr>
          <w:rFonts w:hint="cs"/>
          <w:b w:val="0"/>
          <w:rtl/>
        </w:rPr>
        <w:t xml:space="preserve">] ، وحكموا عليه بأنه ضال يجب التحذير منه كما قال ابن شاكر الكتبي في عيون التواريخ ، وهو من تلامذة ابن تيمية ، وأصدروا عليه حكماً سُمي مرسوم الملك ابن قلاوون يقضي بسجن ابن تيمية بعد أن خاض في مسائل الذات والصفات وأظهر البدع ، وبمنعه من التصرف والظهور ، وبمنع من أصر على أتباعه من القضاء والولاية ؛ وننقل ههنا مقدمة المرسوم :   ( بسم الله الرحمن الرحيم ، الحمد لله الذي تنـزّه عن الشبيه والنظير وتعالى عن المثل فقال عزَّ وجل { ليس كمثله شيء وهو السميع البصير } أحمده على أن ألهمنا العمل بالسنَّة والكتاب ، ورفع في أيامنا أسباب الشك والارتياب ، وأشهد أن لا إله إلا الله وحده لا شريك له ، شهادة من يرجو بإخلاصه حسن العقبى والمصير ، وينـزه خالقه عن التحيُّز في جهة لقوله تعالى { وهو معكم أينما كنتم }وأشهد أن سيدنا محمداً عبد ه ورسوله الذي نهج سبيل النجاة لمن سلك سبيل مرضاته ، وأمر بالتفكر في آلاء الله ونهى عن التفكر في ذاته ، صلى الله عليه وعلى آله وأصحابه الذين علا بهم منار الإيمان وارتفع ، وشيّد الله بهم من قواعد الدِّين الحنيف ما شرع ، وأخمد بهم كلمة من حاد عن الحق ومال إلى البدع ،  وبعد فإن العقائد الشرعية ، وقواعد الإسلام المرعية ، وأركان الإيمان العلية ومذاهب الدين المرضية ، هي الأساس الذي يبنى عليه ، والموئل الذي يرجع كل أحد إليه ، والطريق التي من سلكها فقد فاز فوزاً عظيما ، ومن حاد عنها فقد استوجب عذاباً أليما ، فلهذا يجب أن تنفذ أحكامها ويؤكد دوامها ، وتصان عقائد الملة عن الاختلاف ، وتزان قواعد الأئمة بالائتلاف ، ويفرَّق من فِرَقِها ما اجتمع ،  وكان ابن تيمية في هذه المدة قد بسط لسان قلمه ، ومدَّ بجهله عنان كلمه ، وتحدَّث في مسائل الذات والصفات ، ونصَّ في كلامه الفاسد على </w:t>
      </w:r>
      <w:r>
        <w:rPr>
          <w:rFonts w:hint="cs"/>
          <w:b w:val="0"/>
          <w:rtl/>
        </w:rPr>
        <w:lastRenderedPageBreak/>
        <w:t>أمور منكرات ، وتكلَّم فيما سكت عنه الصحابة والتابعون ، وفاه فيما اجتنبه الأئمة الأعلام الصالحون ، وأتى في ذلك بما أنكره أئمة الإسلام ، وانعقد على خلافه إجماع العلماء والحكام ، وشهر من فتاويه في البلاد ما استخفَّ به عقول العوام ، وخالف في ذلك فقهاء عصره ، وعلماء شامه ومصره ، وبعث برسائله إلى كل مكان ، وسمّى فتاويه بأسماء ما أنزل الله بها من سلطان … الخ المرسوم ) [</w:t>
      </w:r>
      <w:r>
        <w:rPr>
          <w:rFonts w:hint="cs"/>
          <w:b w:val="0"/>
          <w:sz w:val="24"/>
          <w:szCs w:val="24"/>
          <w:rtl/>
        </w:rPr>
        <w:t>المرسوم بأكمله نقله الشيخ الهرري، المقالات السنية، ص 33-36.</w:t>
      </w:r>
      <w:r>
        <w:rPr>
          <w:rFonts w:hint="cs"/>
          <w:b w:val="0"/>
          <w:rtl/>
        </w:rPr>
        <w:t>]  ،  لقد خاض ابن تيمية في علم الكلام والفلسفة إلى حدٍ كبير - يعمي السلفية عنه أبصارهم - حتى وصل إلى مرحلة آمن فيها بأن الله ليس خالق كل شيء ، ويقول "والأعجب من ذلك حكاية الإجماع على كفر من نازع في أنه سبحانه لم يزل وحده لا شيء معه  ..) [</w:t>
      </w:r>
      <w:r>
        <w:rPr>
          <w:rFonts w:hint="cs"/>
          <w:b w:val="0"/>
          <w:sz w:val="24"/>
          <w:szCs w:val="24"/>
          <w:rtl/>
        </w:rPr>
        <w:t>نقد مراتب الإجماع على هامش مراتب الإجماع لابن حزم ص 167 وما بعدها. وراجع (وقفة مع ابن تيمية) في كتاب أ.د محمد سعيد البوطي (السلفية مرحلة زمنية مباركة لا مذهب إسلامي) ص 158 وما بعدها.</w:t>
      </w:r>
      <w:r>
        <w:rPr>
          <w:rFonts w:hint="cs"/>
          <w:b w:val="0"/>
          <w:rtl/>
        </w:rPr>
        <w:t xml:space="preserve">] فهل من عجب أن يموت بعد ذلك ابن تيمية في حبسه بعد أن أشرك مع الله أشياء في القِدَم ؟!  هذا وقد كان موت ابن تيمية بسجن القلعة في دمشق ليلة 22 من ذي القعدة سنة 728هـ ، مخلَّفاً تلاميذ في طليعتهم ابن القيِّم وابن كثير يحملون فكره من بعده ،  ونحن نتساءل بعد هذا عن سرِّ هالة التقديس التي يضعها الوهابية اليوم على ابن تيمية ، ما سرُّها والرجل هذا حاله وهذا حكم معاصريه من علماء الإسلام عليه ؟ بل وأي مشيَخة تلك التي يوصف بها فيقال شيخ الإسلام ؟ إن ذلك بحق تزوير للحقيقة وتشويه للإسلام ليس إلا ، وكأن الإسلام كتب عليه أن يعيش ناقصاً قرابة السبعة قرون حتى يظهر له شيخه ، سبحانك اللهم هذا بهتان عظيم ، ولا حول ولا قوة إلا بالله العلي العظيم ، </w:t>
      </w:r>
      <w:bookmarkStart w:id="38" w:name="_Toc111718888"/>
      <w:bookmarkStart w:id="39" w:name="_Toc461810202"/>
    </w:p>
    <w:p w:rsidR="002F69AF" w:rsidRDefault="002F69AF" w:rsidP="00531024">
      <w:pPr>
        <w:jc w:val="both"/>
        <w:rPr>
          <w:b w:val="0"/>
          <w:bCs/>
          <w:rtl/>
        </w:rPr>
      </w:pPr>
      <w:r>
        <w:rPr>
          <w:rFonts w:hint="cs"/>
          <w:b w:val="0"/>
          <w:bCs/>
          <w:rtl/>
        </w:rPr>
        <w:t>ابن قيِّم الجوزية</w:t>
      </w:r>
      <w:bookmarkEnd w:id="38"/>
      <w:bookmarkEnd w:id="39"/>
      <w:r>
        <w:rPr>
          <w:rFonts w:hint="cs"/>
          <w:b w:val="0"/>
          <w:rtl/>
        </w:rPr>
        <w:t xml:space="preserve"> : لقد انخدع الكثير من الناس بترويج الحشوية لأرباب نحلتهم ، وإغراقهم المكتبات والمحاضرات بأسماء ينفخونها بنفسهم الخبيث ، كمن يدعُونهما زوراً شيخ الإسلام وتلميذه شمس الدين ! ، فيذكرون أقوالهما ويستشهدون بها أكثر من استشهادهم بكتاب الله وسنة رسوله ، وكأن هؤلاء حجة الله على خلقه بين العالمين ، ونحن هنا بصدد تعريف الناس بهذا الملقب بشمس الدين ، هو محمد بن أبي بكر الزرعي ، المعروف بابن قيم الجوزية ، ويعرف كذلك بابن زفيل ، ولد - على رواية ابن رجب - سنة 691 هـ ومات سنة 751هـ ، وبين ذلك لازم أستاذه ابن تيمية في درسه وفي سجنه بعد أن حكم علماء المسلمين بزيغهما ، ويروي أتباعه أن هذه الصحبة لم تستمر بعد مماتهما في الآخرة بنفس المنـزلة فيروون أنه ( رأى قبل موته شيخه تقي الدين - أي ابن تيمية - في النوم ، وسأله عن منـزلته فأشار إلى علوها فوق بعض الأكابر ( لم تحددهم الرواية ) ، ثمَّ قال له وأنت كدت تلحق بنا ، ولكن أنت الآن في طبقة ابن خزيمة ! ) [</w:t>
      </w:r>
      <w:r>
        <w:rPr>
          <w:rFonts w:hint="cs"/>
          <w:b w:val="0"/>
          <w:sz w:val="24"/>
          <w:szCs w:val="24"/>
          <w:rtl/>
        </w:rPr>
        <w:t xml:space="preserve"> محمد الموصلي، مختصر الصواعق المرسلة لابن القيم الجوزية  ص 6</w:t>
      </w:r>
      <w:r>
        <w:rPr>
          <w:rFonts w:hint="cs"/>
          <w:b w:val="0"/>
          <w:rtl/>
        </w:rPr>
        <w:t>]</w:t>
      </w:r>
      <w:r>
        <w:rPr>
          <w:rFonts w:hint="cs"/>
          <w:b w:val="0"/>
          <w:vertAlign w:val="superscript"/>
          <w:rtl/>
        </w:rPr>
        <w:t xml:space="preserve">  </w:t>
      </w:r>
      <w:r>
        <w:rPr>
          <w:rFonts w:hint="cs"/>
          <w:b w:val="0"/>
          <w:rtl/>
        </w:rPr>
        <w:t xml:space="preserve">، ونحن لن نعلِّق على هذه الرواية ، ولكن سنذكر شيئاً من علم ابن القيم الذي ينادي به من غير خجل ليرى </w:t>
      </w:r>
      <w:r>
        <w:rPr>
          <w:rFonts w:hint="cs"/>
          <w:b w:val="0"/>
          <w:rtl/>
        </w:rPr>
        <w:lastRenderedPageBreak/>
        <w:t>الناس لماذا حكم عليه علماء المسلمين بالزيغ ، فأودع السجن في دمشق مع أستاذه ،  ابن القيم له كتاب يدعى ( الصواعق المرسلة على الجهمية والمعطِّلة ) نادى فيه بأن الحكمة تقتضي أن لا يعذِّب الله أحدا عذاباً أبدياً في النار فهذا يتنافى مع رحمة الله على حدِّ زعمه ، وبناء على ذلك فإنه يرى أن كلَّ من في النار سيخرج منها إلى الجنة ، وستفنى النار بعد ذلك ، وبهذا سيكون إبليس اللعين وأبو جهل وأبي بن خلف وفرعون وهامان وقارون مع الأنبياء والصديقين والشهداء ،   فهو يُمَهِدُّ لمراده هذا بقوله ( كم من بلاءٍ جلب عافية ، وكم من ذلٍ جلب عزَّا ، وكسرٍ جلب جبراً ، إذا اعتبرت أكثر الخيرات والمسرات واللذات وجدتها إنما ترتَّبت على الآلام والمشاق ، وأعظم اللَّذة وأجلها ما كان سببه أعظمه ألماً ومشقة ) [</w:t>
      </w:r>
      <w:r>
        <w:rPr>
          <w:rFonts w:hint="cs"/>
          <w:b w:val="0"/>
          <w:sz w:val="24"/>
          <w:szCs w:val="24"/>
          <w:rtl/>
        </w:rPr>
        <w:t>مختصر الصواعق، ص 220</w:t>
      </w:r>
      <w:r>
        <w:rPr>
          <w:rFonts w:hint="cs"/>
          <w:b w:val="0"/>
          <w:rtl/>
        </w:rPr>
        <w:t>] ، ولو كان كلامه هذا في تحمل المشاقِّ في الدنيا بالجهاد في سبيل الله ، فما كان أعظمَه وأجملَه ، ولكن المؤسف أنه يعني عذاب أهل النار ، ففي نظره أن أعظمهم مشقة هو أعظمهم نعيما ، فيكون إبليس اللعين صاحب المشقة العظمى في النار هو صاحب أعظم نعيم في الجنة  !  ويستمر في مثل هذا الكلام تمهيداً لما يريده ، حتى يبدأ في البحث عن الحجج لإخراج المشركين من النار فيحتج بأن في قلوبهم أكثر من مثقال الذرة من الإيمان فهم { ولئن سألتهم من خلق السماوات والأرض ليقولون الله } والحديث يقول ( أخرجوا من النار من كان في قلبه من الخير ما يزن ذرة أو برة ) [</w:t>
      </w:r>
      <w:r>
        <w:rPr>
          <w:rFonts w:hint="cs"/>
          <w:b w:val="0"/>
          <w:sz w:val="24"/>
          <w:szCs w:val="24"/>
          <w:rtl/>
        </w:rPr>
        <w:t>ملخص من نفس المصدر ص 221</w:t>
      </w:r>
      <w:r>
        <w:rPr>
          <w:rFonts w:hint="cs"/>
          <w:b w:val="0"/>
          <w:rtl/>
        </w:rPr>
        <w:t>] ، وبناء عليه فهم سيخرجون من النار إلى الجنة ! ، فهو يقول بعد ذلك ( فإن النار إنما سعَّرها الشرك والظلم فلا يمتنع في الرحمة والحكمة والعدل ! أن يطفئها ويذهبها بعد أن أخذ الحق منهم ) [</w:t>
      </w:r>
      <w:r>
        <w:rPr>
          <w:rFonts w:hint="cs"/>
          <w:b w:val="0"/>
          <w:sz w:val="24"/>
          <w:szCs w:val="24"/>
          <w:rtl/>
        </w:rPr>
        <w:t>نفس المصدر ص221</w:t>
      </w:r>
      <w:r>
        <w:rPr>
          <w:rFonts w:hint="cs"/>
          <w:b w:val="0"/>
          <w:rtl/>
        </w:rPr>
        <w:t>] ، وسبحان الله أي عدل هذا الذي يجمع بين رسول الله صلى الله عليه وسلم وأبي بن خلف في جنة الفردوس ! ، ويقول : ( إنما سعرت بغضب الجبار تبارك وتعالى ، فإذا زال السبب الذي سعرها ، فكيف لا تطفأ ؛ وقد طفئ غضب الرب وزال ! ) [</w:t>
      </w:r>
      <w:r>
        <w:rPr>
          <w:rFonts w:hint="cs"/>
          <w:b w:val="0"/>
          <w:sz w:val="24"/>
          <w:szCs w:val="24"/>
          <w:rtl/>
        </w:rPr>
        <w:t>نفس المصدر ص223</w:t>
      </w:r>
      <w:r>
        <w:rPr>
          <w:rFonts w:hint="cs"/>
          <w:b w:val="0"/>
          <w:rtl/>
        </w:rPr>
        <w:t>] ويستمر في هذا السبيل مماحكا ، والعجب أنه يستدل بآيات من القران وهي فاضحةٌ لمقصده بيِّنة الدلالة بالخلود ؛ ليُثبت بها فناء نار جهنم ؛ وكأنه مشفق على إبليس وحزبه ، فينقلهم من النار إلى رحمة الله ،  وهذا كلام من السخافة بحيث ترى أن لا مدعاة للردِّ عليه ، ويكفي أن لا يوجد نصٌ يدلُ عليه إلا التأويل الأعوج - والغريب أن ابن القيم هذا يصرح بحربه للتأويل في كتابه المذكور [</w:t>
      </w:r>
      <w:r>
        <w:rPr>
          <w:rFonts w:hint="cs"/>
          <w:b w:val="0"/>
          <w:sz w:val="24"/>
          <w:szCs w:val="24"/>
          <w:rtl/>
        </w:rPr>
        <w:t>مختصر الصواعق، ص 34 فصل (التأويل شر من التعطيل)</w:t>
      </w:r>
      <w:r>
        <w:rPr>
          <w:rFonts w:hint="cs"/>
          <w:b w:val="0"/>
          <w:rtl/>
        </w:rPr>
        <w:t xml:space="preserve">] - بينما آي القرآن مصرحة بالخلود في النعيم والعذاب ومنها قوله سبحانه وتعالى : { ومن يعص الله ورسوله فإن له نار جهنم خالدين فيها أبدا } وقد حكم سبحانه وتعالى حكماً جازماً على الكافرين في قوله{ إنَّ الذين كفروا وظلموا لم يكن الله ليغفر لهم ولا لِيَهديهم طريقا * إلا طريق جهنم خالدين فيها أبداْ وكان ذلك على الله يسيرا } ، ويقول سبحانه { ولهم عذاب مقيم } ، { ولا يجدون عنها محيصاً } ، { ليس مصروفاً عنهم } ، { ثمَّ لا يموت فيها ولا يحيا } ، { وما هم </w:t>
      </w:r>
      <w:r>
        <w:rPr>
          <w:rFonts w:hint="cs"/>
          <w:b w:val="0"/>
          <w:rtl/>
        </w:rPr>
        <w:lastRenderedPageBreak/>
        <w:t xml:space="preserve">بخارجين من النار } ، { وما هم عنها بغائبين } وغيرها الكثير من الآيات المصرحة بالخلود الأبدي في النار وأن لا طريق للكافرين غيرها فأين المفر من صريح القرآن ، وكذلك أحاديث الرسول الكريم واضحة الدلالة بالخلود في النار ، ومنها قولُ رَسُولِ اللَّهِ صلى الله عليه وسلم : ( يُؤْتَى بِالْمَوْتِ يَوْمَ الْقِيَامَةِ فَيُوقَفُ عَلَى الصِّرَاطِ فَيُقَالُ يَا أَهْلَ الْجَنَّةِ فَيَطَّلِعُونَ خَائِفِينَ وَجِلِينَ أَنْ يُخْرَجُوا مِنْ مَكَانِهِمِ الَّذِي هُمْ فِيهِ ثُمَّ يُقَالُ يَا أَهْلَ النَّارِ فَيَطَّلِعُونَ مُسْتَبْشِرِينَ فَرِحِينَ أَنْ يُخْرَجُوا مِنْ مَكَانِهِمِ الَّذِي هُمْ فِيهِ فَيُقَالُ هَلْ تَعْرِفُونَ هَذَا قَالُوا نَعَمْ هَذَا الْمَوْتُ قَالَ فَيُؤْمَرُ بِهِ فَيُذْبَحُ عَلَى الصِّرَاطِ ثُمَّ يُقَالُ لِلْفَرِيقَيْنِ كِلاهُمَا </w:t>
      </w:r>
      <w:r>
        <w:rPr>
          <w:rFonts w:hint="cs"/>
          <w:b w:val="0"/>
          <w:bCs/>
          <w:rtl/>
        </w:rPr>
        <w:t>خُلُودٌ فِيمَا تَجِدُونَ لا مَوْتَ فِيهَا أَبَدًا</w:t>
      </w:r>
      <w:r>
        <w:rPr>
          <w:rFonts w:hint="cs"/>
          <w:b w:val="0"/>
          <w:rtl/>
        </w:rPr>
        <w:t xml:space="preserve"> ) [</w:t>
      </w:r>
      <w:r>
        <w:rPr>
          <w:rFonts w:hint="cs"/>
          <w:b w:val="0"/>
          <w:sz w:val="24"/>
          <w:szCs w:val="24"/>
          <w:rtl/>
        </w:rPr>
        <w:t>هذه رواية ابن ماجه، ومن رواة هذا الحديث البخاري والترمذي وأحمد والدارمي بألفاظ متقاربة ومتماثلة.</w:t>
      </w:r>
      <w:r>
        <w:rPr>
          <w:rFonts w:hint="cs"/>
          <w:b w:val="0"/>
          <w:rtl/>
        </w:rPr>
        <w:t xml:space="preserve">] ، وكذلك قوله صلى الله عليه وسلم : ( مَنْ حَسَا سُمًّا فَسُمُّهُ فِي يَدِهِ يَتَحَسَّاهُ فِي نَارِ جَهَنَّمَ </w:t>
      </w:r>
      <w:r>
        <w:rPr>
          <w:rFonts w:hint="cs"/>
          <w:b w:val="0"/>
          <w:bCs/>
          <w:rtl/>
        </w:rPr>
        <w:t>خَالِدًا مُخَلَّدًا فِيهَا أَبَدًا</w:t>
      </w:r>
      <w:r>
        <w:rPr>
          <w:rFonts w:hint="cs"/>
          <w:b w:val="0"/>
          <w:rtl/>
        </w:rPr>
        <w:t xml:space="preserve"> ) [</w:t>
      </w:r>
      <w:r>
        <w:rPr>
          <w:rFonts w:hint="cs"/>
          <w:b w:val="0"/>
          <w:sz w:val="24"/>
          <w:szCs w:val="24"/>
          <w:rtl/>
        </w:rPr>
        <w:t>هذه رواية أبي داود، والحديث هذا رواه أيضا البخاري والترمذي والنسائي والدارمي بتوسع، واخترنا هذه الرواية لاختصارها.</w:t>
      </w:r>
      <w:r>
        <w:rPr>
          <w:rFonts w:hint="cs"/>
          <w:b w:val="0"/>
          <w:rtl/>
        </w:rPr>
        <w:t>] ، فقوله صلى الله عليه وسلم ( خلود فيما تجدون لا موت فيها أبدا ) و ( فِي نَارِ جَهَنَّمَ خَالِدًا مُخَلَّدًا فِيهَا أَبَدًا ) في غير ما حاجة إلى شرح أو تأويل ، والمسلم العاقل الذي يقرأ كتاب الله من غير قناعات مسبقة لا يحتاج إلى دليلٍ آخر لمعرفة الحقِّ في ذلك ، ولكن العجب أن نجد من يروِّج لهذا الفكر السقيم ، ونخصُّ بالذكر الوهابية الذين أحيوا فكر ابن تيمية وتلميذه ابن القيم !</w:t>
      </w:r>
    </w:p>
    <w:p w:rsidR="002F69AF" w:rsidRDefault="002F69AF" w:rsidP="00531024">
      <w:pPr>
        <w:jc w:val="both"/>
        <w:rPr>
          <w:b w:val="0"/>
          <w:rtl/>
        </w:rPr>
      </w:pPr>
      <w:r>
        <w:rPr>
          <w:rFonts w:hint="cs"/>
          <w:b w:val="0"/>
          <w:bCs/>
          <w:rtl/>
        </w:rPr>
        <w:t xml:space="preserve">لماذا انخدع الكثير من الناس بكلام ابن القيم ؟  </w:t>
      </w:r>
      <w:r>
        <w:rPr>
          <w:rFonts w:hint="cs"/>
          <w:b w:val="0"/>
          <w:rtl/>
        </w:rPr>
        <w:t xml:space="preserve">انخدع الكثير من الناس بابن القيِّم لسببين رئيسين :  </w:t>
      </w:r>
      <w:r>
        <w:rPr>
          <w:rFonts w:hint="cs"/>
          <w:b w:val="0"/>
          <w:bCs/>
          <w:rtl/>
        </w:rPr>
        <w:t xml:space="preserve">أولهما : </w:t>
      </w:r>
      <w:r>
        <w:rPr>
          <w:rFonts w:hint="cs"/>
          <w:b w:val="0"/>
          <w:rtl/>
        </w:rPr>
        <w:tab/>
        <w:t xml:space="preserve">الدعاية المغرِّضة التي ينشرها عبد ة فكره الحشوية بين الناس ، فهم ينفقون أموالهم في سبيل ذلك ليل نهار ، يتمثل ذلك في نشر كتبه ودراسة شخصه وآثاره في جامعات الوهابية بما يشبه التقديس ، والكتابة عنه في المجلات والمنشورات ، وحشر اسمه في كلِّ شيء فلا تكاد تمرُّ معهم خطبة أو درس أو محاضرة إلا واسم ابن القيم وأستاذه ابن تيمية واسطة عقدها ، وهذا سبب تشويشاً كبيراً في أذهان الناشئة وأنصاف المتعلمين حتى كبُرا في أعينهم ، فهما يُذكران قبل الرسول الكريم عليه أفضل الصلاة والسلام وبعده ، حتى أخذ العامة أقوالهما مثل المسلَّمات ، ولو علموا حقيقتهما لفروا منهما فرار السليم من الأجرب ،  </w:t>
      </w:r>
      <w:r>
        <w:rPr>
          <w:rFonts w:hint="cs"/>
          <w:b w:val="0"/>
          <w:bCs/>
          <w:rtl/>
        </w:rPr>
        <w:t xml:space="preserve">( ثانياً ) : </w:t>
      </w:r>
      <w:r>
        <w:rPr>
          <w:rFonts w:hint="cs"/>
          <w:b w:val="0"/>
          <w:rtl/>
        </w:rPr>
        <w:t>ابن القيم كاتب يزوِّر كلامه ويُنَمِّقُه ، فلسفيٌّ في منطِقه ، عجيبٌ في مقاصِدِه ، يلبس الحقَّ بالباطل ، فتراه يُمهِّدُّ لمقصده تمهيداً طويلا ، وله دهاءٌ عظيم في ليِّ أعناق الآيات والأحاديث النبوية حتى إنه لَيستعين بالأحاديث الموضوعة ، كي يوصل مراده إلى أذهان الناس من غير مفاجأة ، وإن كان ما يريده داهية من الدواهي وطامة من الطامَّات ، ولا يتردد في أن يعمد إلى الآيات والأحاديث التي تخالف مقصوده فيدخلها كشواهد له ، حتى إذا مرَّ عليها القارئ غير البصير ظنَّ أنَّ الشيخ قد سوَّر بناءه بسور متين ، فلم تبق آية إلا وقد استشهد بها ، وهو أسلوب خبيث يدلُّ على مكرٍ عظيم ، واقتداءٍ بأستاذ الشياطين ،إبليس اللعين ، (  كأين رأينا عالماً ضلَّ سعيه  ... وضل به جمٌ هناك غفـيرُ ) [</w:t>
      </w:r>
      <w:r>
        <w:rPr>
          <w:rFonts w:hint="cs"/>
          <w:b w:val="0"/>
          <w:sz w:val="24"/>
          <w:szCs w:val="24"/>
          <w:rtl/>
        </w:rPr>
        <w:t xml:space="preserve">أبو </w:t>
      </w:r>
      <w:r>
        <w:rPr>
          <w:rFonts w:hint="cs"/>
          <w:b w:val="0"/>
          <w:sz w:val="24"/>
          <w:szCs w:val="24"/>
          <w:rtl/>
        </w:rPr>
        <w:lastRenderedPageBreak/>
        <w:t>مسلم</w:t>
      </w:r>
      <w:r>
        <w:rPr>
          <w:rFonts w:hint="cs"/>
          <w:b w:val="0"/>
          <w:rtl/>
        </w:rPr>
        <w:t>] ، ولكن - وإنصافاً للحق- لايفوتنا هنا أن ننوِّه بأن بعض الوهابية اليوم اقتنعوا بعدم فناء النار ؛ ولكنهم يرون أن قول ابن القيم وأستاذه ابن تيمية [</w:t>
      </w:r>
      <w:r>
        <w:rPr>
          <w:rFonts w:hint="cs"/>
          <w:b w:val="0"/>
          <w:sz w:val="24"/>
          <w:szCs w:val="24"/>
          <w:rtl/>
        </w:rPr>
        <w:t>نقل قوله بفناء النار تلميذه ابن القيِّم في كتابه (حادي الأرواح) ص 579 و 582. والسبكي في (المواعظ والاعتبار ببقاء الجنة والنار) ، وابن طولون في (ذخائر القصر) ص 69.</w:t>
      </w:r>
      <w:r>
        <w:rPr>
          <w:rFonts w:hint="cs"/>
          <w:b w:val="0"/>
          <w:rtl/>
        </w:rPr>
        <w:t xml:space="preserve">] هذا اجتهادٌ يؤجران عليه ، مع أنه اجتهاد مخالف للنص الصريح ! فلماذا يؤجر هؤلاء الذين اجتهدوا مع وجود النص ؛ ويُؤزر غيرهم من الذين لا يخالف اجتهادهم النص ؟!  ختاماً يجب أن نذكر بإكبار علماء السنّة الفضلاء الذين ردُّوا على ابن تيمية وتلميذه هذا ردوداً مطوَّلة ، ونخص منهم علماء الحنابلة - لأن هذين يدعيان أنهما منهم - الذين جزموا بخروج هذين من الملة الإسلامية لآرائهما المتطرفة ، وقد ذكرنا ستين عالماً من السُّنة ممن ردوا على ابن تيمية في هذا الكتاب ، </w:t>
      </w:r>
    </w:p>
    <w:p w:rsidR="002F69AF" w:rsidRDefault="002F69AF" w:rsidP="00531024">
      <w:pPr>
        <w:jc w:val="both"/>
        <w:rPr>
          <w:b w:val="0"/>
          <w:rtl/>
        </w:rPr>
      </w:pPr>
      <w:bookmarkStart w:id="40" w:name="_Toc111718889"/>
      <w:bookmarkStart w:id="41" w:name="_Toc461810203"/>
      <w:r>
        <w:rPr>
          <w:rFonts w:hint="cs"/>
          <w:b w:val="0"/>
          <w:bCs/>
          <w:rtl/>
        </w:rPr>
        <w:t>الألباني محدِّث الحشوية</w:t>
      </w:r>
      <w:bookmarkEnd w:id="40"/>
      <w:bookmarkEnd w:id="41"/>
      <w:r>
        <w:rPr>
          <w:rFonts w:hint="cs"/>
          <w:b w:val="0"/>
          <w:rtl/>
        </w:rPr>
        <w:t xml:space="preserve"> :  يصرح الوهابية بأن الأرض أجدبت من أهل الحديث حتى ظهر الشيخ ناصر الألباني ، فيصفه ابن باز بأنه أعلم من على أديم الأرض بالحديث ، ويصفونه بقولهم ( محدِّث العصر ) ، وفي المقابل فإنَّ علماء الحديث من غير الوهابية يسمُّون الألباني ( بالشيخ المتناقض ) فما سرُّ هذا التضارب في التسميات يا ترى ، ومن هو على الصواب ؟!  لتعلم الحق يقيناً فإنني سأنقل لك الحقائق والبراهين موثقة ، وباختصار من عدَّة كتب ، سنذكرها في مواضعها وأولها كتاب ( </w:t>
      </w:r>
      <w:r>
        <w:rPr>
          <w:rFonts w:hint="cs"/>
          <w:b w:val="0"/>
          <w:bCs/>
          <w:rtl/>
        </w:rPr>
        <w:t>تناقضات الألباني الواضحات فيما وقع له في تصحيح الأحاديث وتضعيفها من أخطاء وغلطات</w:t>
      </w:r>
      <w:r>
        <w:rPr>
          <w:rFonts w:hint="cs"/>
          <w:b w:val="0"/>
          <w:rtl/>
        </w:rPr>
        <w:t xml:space="preserve"> ) [</w:t>
      </w:r>
      <w:r>
        <w:rPr>
          <w:rFonts w:hint="cs"/>
          <w:b w:val="0"/>
          <w:sz w:val="24"/>
          <w:szCs w:val="24"/>
          <w:rtl/>
        </w:rPr>
        <w:t>صدر عن دار الإمام النووي، بعمَّان، الأردن، وفي الجزء الأول منه حصر الشيخ السقاف (300) تناقضاً وخطأً للألباني وفي الثاني (652) تناقضاً وخطأ ولم نطَّلع على الجزء الثالث بعد!</w:t>
      </w:r>
      <w:r>
        <w:rPr>
          <w:rFonts w:hint="cs"/>
          <w:b w:val="0"/>
          <w:rtl/>
        </w:rPr>
        <w:t xml:space="preserve">] للشيخ حسن بن علي السقاف الشافعي المذهب ، وما سأنقله لا يشكل إلا شيئاً يسيراً من الجزء الأول : </w:t>
      </w:r>
    </w:p>
    <w:p w:rsidR="002F69AF" w:rsidRDefault="002F69AF" w:rsidP="00531024">
      <w:pPr>
        <w:jc w:val="both"/>
        <w:rPr>
          <w:b w:val="0"/>
          <w:rtl/>
        </w:rPr>
      </w:pPr>
      <w:r>
        <w:rPr>
          <w:rFonts w:hint="cs"/>
          <w:b w:val="0"/>
          <w:bCs/>
          <w:rtl/>
        </w:rPr>
        <w:t>الألباني يتهم أئمة الحديث بالجهل وهو مخطئ</w:t>
      </w:r>
      <w:r>
        <w:rPr>
          <w:rFonts w:hint="cs"/>
          <w:b w:val="0"/>
          <w:rtl/>
        </w:rPr>
        <w:t xml:space="preserve"> :  الألباني مثله مثل باقي الحشوية لا يتردد في الانتقاص من المسلمين حتى وإن كانوا قد انتقلوا إلى الدار الآخرة وحتى وإن كانوا أئمة الحديث ؛ فيصف الحافظ السيوطي بأنه ( يجعجع ) ( السلسلة الضعيفة 4 : 198 ) ويقول عنه في نفس الكتاب ( 3 : 479 ) : ( فيا عجباً للسيوطي كيف لم يخجل من تسويد كتابه .. ) ويصفه بالتناقض ( 4 : 182 ) ويصف الإمام الذهبي بهذا الوصف أيضا في نفس الكتاب ( 4 : 442 ) ويصف بذلك أيضاً الحافظ ابن الجوزي بالتناقض والإساءة ( سلسلته الصحيحة 1 : 193 ) وكذلك يصف ابن حبان بالتناقض ( الضعيفة 3 : 267 ) ولا يتردد أن يصف الحافظ ابن حجر بذاك أيضاً ( الضعيفة 3 : 266 ) وقد كان في كلِّ أحواله مثال التناقض الواضح وإليك مثالاً واحداً على تخبطه :  عاب على الإمام السيوطي والمناوي والإمام المحدِّث عبد الله بن الصديق الغماري إيرادهم لحديث ( أفش السلام ، وأطعم الطعام ، وصل الأرحام ، وقم بالليل والناس نيام ، ثمَّ ادخل الجنة بسلام ) فقال في ( سلسلته </w:t>
      </w:r>
      <w:r>
        <w:rPr>
          <w:rFonts w:hint="cs"/>
          <w:b w:val="0"/>
          <w:rtl/>
        </w:rPr>
        <w:lastRenderedPageBreak/>
        <w:t>الضعيفة ) ( 3 : 492 ) بعدما عزاه لأحمد ( 2 : 295 ) وغيره : ( قلت وهذا إسناد ضعيف ، قال الدارقطني : أبو ميمونة عن أبي هريرة ، وعنه قتادة : مجهولٌ متروك ) ثمَّ قال الألباني في نفس الصحيفة : ( تنبيه : قد وقع للسيوطي ثم للمناوي خبط في لفظ هذا الحديث وسياقه ، بينته في المصدر الآنف الذكر برقم ( 517 ) وكذا أخطأ الغماري بإيراده في كنـزه ) اهـ ،  أقول ( أي الشيخ السقاف ) : بل أنت وقعت في الخبط والخطأ الأعظم ، بل والتناقض الأكبر ، والدليل على ذلك أنك صححت هذا الحديث بعينه وبنفس سنده في موضع آخر وأنت لا تدري ، حيث قلت في ( إرواء غليلك ) ( 3 : 238 ) ما نصُّه : أخرجه أحمد ( 2 : 259 ) والحاكم  .. من طريق قتادة عن أبي ميمونة ،قلت ( أي الشيخ الألباني ) : وإسناده صحيح ، رجاله رجال الشيخين غير أبي ميمونة وهو ثقة ، كما في ( التقريب ) وقال الحاكم : صحيح الإسناد ووافقه الذهبي )) [</w:t>
      </w:r>
      <w:r>
        <w:rPr>
          <w:rFonts w:hint="cs"/>
          <w:b w:val="0"/>
          <w:sz w:val="24"/>
          <w:szCs w:val="24"/>
          <w:rtl/>
        </w:rPr>
        <w:t>وللاطلاع على فحش الألباني في القول عند تناوله للعلماء يراجع كتاب (قاموس شتائم الألباني) للسقاف.</w:t>
      </w:r>
      <w:r>
        <w:rPr>
          <w:rFonts w:hint="cs"/>
          <w:b w:val="0"/>
          <w:rtl/>
        </w:rPr>
        <w:t xml:space="preserve">] اهـ ، </w:t>
      </w:r>
    </w:p>
    <w:p w:rsidR="002F69AF" w:rsidRDefault="002F69AF" w:rsidP="00531024">
      <w:pPr>
        <w:jc w:val="both"/>
        <w:rPr>
          <w:b w:val="0"/>
          <w:rtl/>
        </w:rPr>
      </w:pPr>
      <w:r>
        <w:rPr>
          <w:rFonts w:hint="cs"/>
          <w:b w:val="0"/>
          <w:bCs/>
          <w:rtl/>
        </w:rPr>
        <w:t xml:space="preserve">الألباني يخطئ المحدِّثين والحفاظ في عزوهم أحاديث لبعض كتب السنَّة مع كون تلك الأحاديث موجودة فيها : </w:t>
      </w:r>
      <w:r>
        <w:rPr>
          <w:rFonts w:hint="cs"/>
          <w:b w:val="0"/>
          <w:rtl/>
        </w:rPr>
        <w:t xml:space="preserve"> مثال ذلك ما قاله الألباني في صحيحته ( 1 : 760 حديث 468 الطبعة4 ) في حديث ( إذا نعس أحدكم في المسجد يوم الجمعة فليتحول من مجلسه ذاك إلى غيره ) : (( قال الترمذي : حديث حسن صحيح ، وقال الحاكم : صحيح على شرط مسلم ! ووافقه الذهبي ! كذا قالا ! وابن إسحق مدلِّس ، وقد عنعنه في جميع الطرق عنه  … ) اهـ ، أقول ( أي الشيخ السقاف ) : كذا قال ‍‍ وانظر كيف يغلِّط الحافظ الترمذي وكذا الحافظ الذهبي ، علماً بأنه هو الغلطان الواهم ، وذلك لأن ابن إسحق لم يعنعنه في جميع الطرق بل قد صرَّح بالسماع في كتاب مطبوع بين يدي الألباني وأمام عينيه ، وذلك الكتاب هو مسند الأمام أحمد ، فلينظره فيه ( 2 : 135 ) [</w:t>
      </w:r>
      <w:r>
        <w:rPr>
          <w:rFonts w:hint="cs"/>
          <w:b w:val="0"/>
          <w:sz w:val="24"/>
          <w:szCs w:val="24"/>
          <w:rtl/>
        </w:rPr>
        <w:t xml:space="preserve">نص الحديث بإسناده غير المعنعن هناك كالتالي: "حَدَّثَنَا يَعْقُوبُ حَدَّثَنَا أَبِي عَنْ مُحَمَّدِ بْنِ إِسْحَاقَ </w:t>
      </w:r>
      <w:r>
        <w:rPr>
          <w:rFonts w:hint="cs"/>
          <w:b w:val="0"/>
          <w:bCs/>
          <w:sz w:val="24"/>
          <w:szCs w:val="24"/>
          <w:u w:val="single"/>
          <w:rtl/>
        </w:rPr>
        <w:t>حَدَّثَنِي</w:t>
      </w:r>
      <w:r>
        <w:rPr>
          <w:rFonts w:hint="cs"/>
          <w:b w:val="0"/>
          <w:sz w:val="24"/>
          <w:szCs w:val="24"/>
          <w:rtl/>
        </w:rPr>
        <w:t xml:space="preserve"> نَافِعٌ مَوْلَى عبداللَّهِ بْنِ عُمَرَ عَنْ عبداللَّهِ بْنِ عُمَرَ قَالَ سَمِعْتُ رَسُولَ اللَّهِ صلى الله عليه وسلم يَقُولُ إِذَا نَعَسَ أَحَدُكُمْ فِي مَجْلِسِهِ يَوْمَ الْجُمُعَةِ فَلْيَتَحَوَّلْ مِنْهُ إِلَى غَيْرِهِ "</w:t>
      </w:r>
      <w:r>
        <w:rPr>
          <w:rFonts w:hint="cs"/>
          <w:b w:val="0"/>
          <w:rtl/>
        </w:rPr>
        <w:t xml:space="preserve">] وليتدبر ذلك ) ، </w:t>
      </w:r>
    </w:p>
    <w:p w:rsidR="002F69AF" w:rsidRDefault="002F69AF" w:rsidP="00531024">
      <w:pPr>
        <w:jc w:val="both"/>
        <w:rPr>
          <w:b w:val="0"/>
          <w:rtl/>
        </w:rPr>
      </w:pPr>
      <w:r>
        <w:rPr>
          <w:rFonts w:hint="cs"/>
          <w:b w:val="0"/>
          <w:bCs/>
          <w:rtl/>
        </w:rPr>
        <w:t xml:space="preserve">الألباني يعزو الحديث إلى بعض كتب الحديث مع كون الحديث غير موجود فيها :  </w:t>
      </w:r>
      <w:r>
        <w:rPr>
          <w:rFonts w:hint="cs"/>
          <w:b w:val="0"/>
          <w:rtl/>
        </w:rPr>
        <w:t>يفعل الألباني ذلك في مواضع كثيرة ، وخصوصاً في ( صحيح الجامع وزيادته ) و ( ضعيف الجامع وزيادته ) تابعاً في ذلك من نقل عنه فينقل حتى الأخطاء ، مثال ذلك :  يقول الألباني في كتاب ( صفة الصلاة ) الطبعة 6 -  ص ( 170 ) عن حديث وائل ابن حُجْر الذي ذكر فيه وضع اليدين في التشهد فقال : ( ثمَّ رفع إصبعه فرأيته يحركها يدعو بها ) [</w:t>
      </w:r>
      <w:r>
        <w:rPr>
          <w:rFonts w:hint="cs"/>
          <w:b w:val="0"/>
          <w:sz w:val="24"/>
          <w:szCs w:val="24"/>
          <w:rtl/>
        </w:rPr>
        <w:t>بيَّن الشيخ السقاف خطأ التعلق بهذا الحديث في كتابه (تحذير العبدالأواه من تحريك الإصبع في الصلاة) فلينظره من شاء.</w:t>
      </w:r>
      <w:r>
        <w:rPr>
          <w:rFonts w:hint="cs"/>
          <w:b w:val="0"/>
          <w:rtl/>
        </w:rPr>
        <w:t xml:space="preserve">] ما نصه : ( رواه أبو داود … ) اهـ ، قلت : ليس كذلك ، والحديث لم يروه أبو داود ، وإنما رواه غيره ، </w:t>
      </w:r>
    </w:p>
    <w:p w:rsidR="002F69AF" w:rsidRDefault="002F69AF" w:rsidP="00531024">
      <w:pPr>
        <w:jc w:val="both"/>
        <w:rPr>
          <w:b w:val="0"/>
          <w:rtl/>
        </w:rPr>
      </w:pPr>
      <w:r>
        <w:rPr>
          <w:rFonts w:hint="cs"/>
          <w:b w:val="0"/>
          <w:bCs/>
          <w:rtl/>
        </w:rPr>
        <w:lastRenderedPageBreak/>
        <w:t xml:space="preserve">قصور إطلاع الألباني في مواضع لا تحصى وأمثلة على ذلك :   </w:t>
      </w:r>
      <w:r>
        <w:rPr>
          <w:rFonts w:hint="cs"/>
          <w:b w:val="0"/>
          <w:rtl/>
        </w:rPr>
        <w:t xml:space="preserve">الألباني يرمي العلماء بالقصور العلمي ويزدريهم على ذلك ، ويحاول التشبه بالحفاظ السابقين بقوله عن بعض الأحاديث : ( لم أقف على سنده ) ويرمي الكثير من الحفاظ بالغفلة مع أنه أهل ذلك وإليك الأمثلة :   أَثَرُ سيدنا علي كرم الله وجهه : ( إذا بلغ النساء الحقاق فالعصبة أولى ، ومن شهد فليشفع بخير ) قال الألباني في ( إرواء الغليل ) ( 6 : 251 برقم 1847 ) في تخريجه : ( لم أقف على إسناده ) اهـ ،أقول ( أي الشيخ السقاف ) : كذا قال ! ولو كان جهبذاً لعرف أنه في سنن البيهقي ( 7 : 121 ) ، وهناك إسناده مذكور بأكمله ، </w:t>
      </w:r>
    </w:p>
    <w:p w:rsidR="002F69AF" w:rsidRDefault="002F69AF" w:rsidP="00531024">
      <w:pPr>
        <w:jc w:val="both"/>
        <w:rPr>
          <w:b w:val="0"/>
          <w:rtl/>
        </w:rPr>
      </w:pPr>
      <w:r>
        <w:rPr>
          <w:rFonts w:hint="cs"/>
          <w:b w:val="0"/>
          <w:rtl/>
        </w:rPr>
        <w:t xml:space="preserve">قال الألباني في ( إرواء الغليل ) ( 3 : 283 ) ( حديث ابن عمر ( القبلات ربا ) لم أقف على سنده ) اهـ ،قلت : كذا قال  !! مع أنه مذكور بسنده في فتاوى الشيخ ابن تيمية المصرية ( 3 : 295 ) ورجاله رجال الصحيح ، حديث ابن مسعود رضي الله عنه : ( أنزل القرآن على سبعة أحرف لكل آية منها ظهر وبطن ولكل حد مطلع ) قال الألباني في تخريج ( مشكاة المصابيح ) لشرح السنَّة مانصه : ( لينظر في أي مكان رواه في ( شرح السنَّة ) فإني راجعته في ( العلم ) وفي ( فضائل القرآن ) منه فلم أره ) اهـ ،قلت ( أي الشيخ السقاف ) : كذا قلت  !! ولو كنت راجعتَه حقاً في ( العلم ) لوجدته في ( باب الخصومة في القرآن ) من ( شرح السنَّة ) ( 1 : 262 ) ، وقد رواه ابن حبان وأبو يعلى والطحاوي والبزار والهيتمي وعزاه للبزار وأبي يعلى والطبراني في ( الأوسط ) وقال : رجال أحدهما ثقات ، </w:t>
      </w:r>
    </w:p>
    <w:p w:rsidR="002F69AF" w:rsidRDefault="002F69AF" w:rsidP="00531024">
      <w:pPr>
        <w:jc w:val="both"/>
        <w:rPr>
          <w:b w:val="0"/>
          <w:rtl/>
        </w:rPr>
      </w:pPr>
      <w:r>
        <w:rPr>
          <w:rFonts w:hint="cs"/>
          <w:b w:val="0"/>
          <w:bCs/>
          <w:rtl/>
        </w:rPr>
        <w:t>الألباني يحرف كلام العلماء أو يبتر منه ما ليس في صالحه [</w:t>
      </w:r>
      <w:r>
        <w:rPr>
          <w:rFonts w:hint="cs"/>
          <w:b w:val="0"/>
          <w:sz w:val="24"/>
          <w:szCs w:val="24"/>
          <w:rtl/>
        </w:rPr>
        <w:t>يقول الشيخ السقاف: هذا مما يجعل الألباني ممن لا يلتفت إلى كلامهم، ولا يعوَّل على مقالهم، لأن هذا تدليس مشين، بنظر علمائنا المحدِّثين وأهل الجرح والتعديل حسب ما تقتضيه قواعد علم مصطلح الحديث، بل إن أقوال وتحقيقات من يقترف مثل هذا تسقط حتى عند الكفار الغربيين بله المستشرقين، وتعتبر بذلك أقواله لاغية لا قيمة لها وكذا أنقاله وبحوثه وتحقيقاته، فتنبهوا لذلك.</w:t>
      </w:r>
      <w:r>
        <w:rPr>
          <w:rFonts w:hint="cs"/>
          <w:b w:val="0"/>
          <w:bCs/>
          <w:rtl/>
        </w:rPr>
        <w:t xml:space="preserve">] :  </w:t>
      </w:r>
      <w:r>
        <w:rPr>
          <w:rFonts w:hint="cs"/>
          <w:b w:val="0"/>
          <w:rtl/>
        </w:rPr>
        <w:t xml:space="preserve">ولخطورة هذا الباب فإننا سنذكر هنا أكثر من مثال ، وقد ضرب الشيخ السقاف صفحاً عن كل نقولات الألباني لكلام العلماء الذي يفهمه على غير وجهه ويقتطع من سياقه وسباقه أو من وسطه وإليك الأمثلة :  أراد الألباني أن يضعِّف حديثاً خالف رأيه ، فلم يدر كيف السبيل إلى ذلك ، فاحتال لذلك أن نقل جزءاً من ترجمة رجل في سنده من الثقات من ( كامل ) ابن عدي وحرَّفها ، والرجل هو ( عائذ بن حبيب ) فقال عنه في إروائه ( 2 : 243 ) : ( الثالث : لو كان صريحاً في الرفع فهو شاذ أو منكر ، لأنَّ ( عائذ بن حبيب ) وإن كان ثقة فقد قال فيه ابن عدي : ( روى أحاديث أنكرت عليه )   ..قلت : ولعل هذا منها … ) اهـ ،  أقول ( أي الشيخ السقاف ) : كلا ، هذا ليس منها ، وابن عدي لم يقل ما ذكرته عنه ، بل إن نقلك عنه كان محرفا ، فابن عدي قال في الكامل ( 5 : 1993 ) : ( </w:t>
      </w:r>
      <w:r>
        <w:rPr>
          <w:rFonts w:hint="cs"/>
          <w:b w:val="0"/>
          <w:bCs/>
          <w:rtl/>
        </w:rPr>
        <w:t xml:space="preserve">روى عن هشام بن عروة أحاديث أنكرت </w:t>
      </w:r>
      <w:r>
        <w:rPr>
          <w:rFonts w:hint="cs"/>
          <w:b w:val="0"/>
          <w:bCs/>
          <w:rtl/>
        </w:rPr>
        <w:lastRenderedPageBreak/>
        <w:t xml:space="preserve">عليه وسائر أحاديثه مستقيمة ) </w:t>
      </w:r>
      <w:r>
        <w:rPr>
          <w:rFonts w:hint="cs"/>
          <w:b w:val="0"/>
          <w:rtl/>
        </w:rPr>
        <w:t>اهـ فأين هذا مما نقلت ، وخصوصاً أنّ هذا الحديث لم يروه حبيب عن هشام بن عروة ! فليتأمل المنصفون ، وليرجع المعاندون  !! إن كانوا يتقون الله تعالى  !!  نقل الألباني في كتابه ( تحذير الساجد من اتخاذ القبور مساجد ) ص ( 34 ) [</w:t>
      </w:r>
      <w:r>
        <w:rPr>
          <w:rFonts w:hint="cs"/>
          <w:b w:val="0"/>
          <w:sz w:val="24"/>
          <w:szCs w:val="24"/>
          <w:rtl/>
        </w:rPr>
        <w:t>الطبعة الرابعة (1403هـ المكتب الإسلامي)</w:t>
      </w:r>
      <w:r>
        <w:rPr>
          <w:rFonts w:hint="cs"/>
          <w:b w:val="0"/>
          <w:rtl/>
        </w:rPr>
        <w:t>] نصاً عن العلامة الفقيه ابن حجر الهيتمي وحذف من وسطه ما ليس في صالحه ، تحقيقاً للأمانة العلمية التي يتمتع بها ! وقد ابتدأ بنقل كلام ابن حجر ففتح قوسين ((</w:t>
      </w:r>
      <w:r>
        <w:rPr>
          <w:rFonts w:hint="cs"/>
          <w:b w:val="0"/>
          <w:bCs/>
          <w:rtl/>
        </w:rPr>
        <w:t xml:space="preserve"> ( </w:t>
      </w:r>
      <w:r>
        <w:rPr>
          <w:rFonts w:hint="cs"/>
          <w:b w:val="0"/>
          <w:rtl/>
        </w:rPr>
        <w:t xml:space="preserve">) وخَتَمَه كذلك بقوسين ( )) ) وبلفظة انتهى تأكيداً لتغرير القراء وتضليلهم عن تمام ذلك النقل ، وإنني أورد لكم تمام الكلام وأضع ما حذفه باللون الأسود الواضح بين قوسين ، فإليكم ذلك :  قال في ( تحذير الساجد ) ص ( 34 ) : ( مذهب الشافعية أنه كبيرة : قال الفقيه ابن حجر الهيتمي في ( الزواجر عن اقتراف الكبائر ) ( 1 : 120 ) : الكبيرة الثالثة والرابعة والخامسة والسادسة والسابعة والثامنة والتسعون اتخاذ القبور مساجد ، وإيقاد السُرُجِ عليها ، واتخاذها أوثانا ، والطواف بها واستلامها والصلاة إليها ،  ثم ساق - ابن حجر - بعض الأحاديث المتقدمة وغيرها ، ثم قال ص ( 111 ) : (( تنبيه : عَدُّ هذه الستة من الكبائر وقع في كلام بعض الشافعية ، وكأنه أخذ ذلك مما ذكرته من الأحاديث ، ( </w:t>
      </w:r>
      <w:r>
        <w:rPr>
          <w:rFonts w:hint="cs"/>
          <w:b w:val="0"/>
          <w:bCs/>
          <w:rtl/>
        </w:rPr>
        <w:t>ووجه اتخاذ القبور مسجداً منها واضح ) [</w:t>
      </w:r>
      <w:r>
        <w:rPr>
          <w:rFonts w:hint="cs"/>
          <w:b w:val="0"/>
          <w:sz w:val="24"/>
          <w:szCs w:val="24"/>
          <w:rtl/>
        </w:rPr>
        <w:t xml:space="preserve">هذه العبارة التي وضعتها (أي الشيخ السقاف) بين قوسين جعلها الألباني بخط أسود كبير لتمييزها وإيهام البسطاء بأن لفظة (واضح) الواقعة في كلام ابن حجر والتي وضحها ابن حجر بعد ذلك بنحو سطرين </w:t>
      </w:r>
      <w:r>
        <w:rPr>
          <w:sz w:val="24"/>
          <w:szCs w:val="24"/>
        </w:rPr>
        <w:t>–</w:t>
      </w:r>
      <w:r>
        <w:rPr>
          <w:rFonts w:hint="cs"/>
          <w:b w:val="0"/>
          <w:sz w:val="24"/>
          <w:szCs w:val="24"/>
          <w:rtl/>
        </w:rPr>
        <w:t xml:space="preserve"> في عبارة طويلة حذفها الألباني </w:t>
      </w:r>
      <w:r>
        <w:rPr>
          <w:sz w:val="24"/>
          <w:szCs w:val="24"/>
        </w:rPr>
        <w:t>–</w:t>
      </w:r>
      <w:r>
        <w:rPr>
          <w:rFonts w:hint="cs"/>
          <w:b w:val="0"/>
          <w:sz w:val="24"/>
          <w:szCs w:val="24"/>
          <w:rtl/>
        </w:rPr>
        <w:t xml:space="preserve"> تعني المعنى الذي يريده الألباني لا المعنى الذي يريده ابن حجر الهيتمي. فتأملوا!!</w:t>
      </w:r>
      <w:r>
        <w:rPr>
          <w:rFonts w:hint="cs"/>
          <w:b w:val="0"/>
          <w:bCs/>
          <w:rtl/>
        </w:rPr>
        <w:t xml:space="preserve">] </w:t>
      </w:r>
      <w:r>
        <w:rPr>
          <w:rFonts w:hint="cs"/>
          <w:b w:val="0"/>
          <w:rtl/>
        </w:rPr>
        <w:t>لأنه لعن من فَعَل ذلك بقبور أنبيائه ، وجعل من فعل ذلك بقبور صلحائه شر الخلق عند الله تعالى يوم القيامة ، ففيه تحذير لنا كما في رواية : (( يحذر ما صنعوا )) أي يحذِّر أمَّتَه بقوله لهم ذلك من أن يصنعوا كصنع أولئك ، فليُلعنوا كما لُعنوا ، (</w:t>
      </w:r>
      <w:r>
        <w:rPr>
          <w:rFonts w:hint="cs"/>
          <w:b w:val="0"/>
          <w:bCs/>
          <w:rtl/>
        </w:rPr>
        <w:t xml:space="preserve"> واتخاذ القبر مسجداً معناه الصلاة عليه أو إليه ، وحينئذ فقوله (( والصلاة إليها )) مكرر إلا أن يراد باتخاذها مساجد الصلاة عليها فقط ، نعم إنما يتجه هذا الأخذ إن كان القبر قبر معظَّم من نبيّ أو وليّ كما أشارت إليه رواية : (( إذا كان فيهم الرجل الصالح )) [</w:t>
      </w:r>
      <w:r>
        <w:rPr>
          <w:rFonts w:hint="cs"/>
          <w:b w:val="0"/>
          <w:sz w:val="24"/>
          <w:szCs w:val="24"/>
          <w:rtl/>
        </w:rPr>
        <w:t>هذه هي العبارة التي حذفها من كلام ابن حجر! فتأمل!!</w:t>
      </w:r>
      <w:r>
        <w:rPr>
          <w:rFonts w:hint="cs"/>
          <w:b w:val="0"/>
          <w:bCs/>
          <w:rtl/>
        </w:rPr>
        <w:t xml:space="preserve">] ) ،  </w:t>
      </w:r>
      <w:r>
        <w:rPr>
          <w:rFonts w:hint="cs"/>
          <w:b w:val="0"/>
          <w:rtl/>
        </w:rPr>
        <w:t xml:space="preserve">ومن ثمَّ قال أصحابنا : تحرم الصلاة إلى قبور الأنبياء والأولياء </w:t>
      </w:r>
      <w:r>
        <w:rPr>
          <w:rFonts w:hint="cs"/>
          <w:b w:val="0"/>
          <w:bCs/>
          <w:rtl/>
        </w:rPr>
        <w:t xml:space="preserve">تبركاً وإعظاماً فاشترطوا شيئين  … ) </w:t>
      </w:r>
      <w:r>
        <w:rPr>
          <w:rFonts w:hint="cs"/>
          <w:b w:val="0"/>
          <w:rtl/>
        </w:rPr>
        <w:t>الخ انتهى كلام ابن حجر [</w:t>
      </w:r>
      <w:r>
        <w:rPr>
          <w:rFonts w:hint="cs"/>
          <w:b w:val="0"/>
          <w:sz w:val="24"/>
          <w:szCs w:val="24"/>
          <w:rtl/>
        </w:rPr>
        <w:t>راجع كتاب (الزواجر) للعلامة ابن حجر الهيتمي (1/148) للتأكد.</w:t>
      </w:r>
      <w:r>
        <w:rPr>
          <w:rFonts w:hint="cs"/>
          <w:b w:val="0"/>
          <w:rtl/>
        </w:rPr>
        <w:t xml:space="preserve">] ، اهـ كلام الألباني ، </w:t>
      </w:r>
    </w:p>
    <w:p w:rsidR="002F69AF" w:rsidRDefault="002F69AF" w:rsidP="00531024">
      <w:pPr>
        <w:jc w:val="both"/>
        <w:rPr>
          <w:b w:val="0"/>
          <w:bCs/>
          <w:rtl/>
        </w:rPr>
      </w:pPr>
      <w:r>
        <w:rPr>
          <w:rFonts w:hint="cs"/>
          <w:b w:val="0"/>
          <w:rtl/>
        </w:rPr>
        <w:t xml:space="preserve">أراد الشيخ الألباني أن يضعف حديثاً فيه جواز تحلية النساء بالذهب المحلق وفي سند الحديث ( محمد بن عمارة ) فزعم أن أبا حاتم قال عنه : ( ليس بذاك القوي ) انظر كتاب ( حياة الألباني وآثاره … ) الجزء الأول ص ( 207 ) ، والحقيقة أن أبا حاتم الرازي قال كما في ( الجرح والتعديل ) ( 8 : 45 ) : ( </w:t>
      </w:r>
      <w:r>
        <w:rPr>
          <w:rFonts w:hint="cs"/>
          <w:b w:val="0"/>
          <w:bCs/>
          <w:rtl/>
        </w:rPr>
        <w:t>صالحُ الحديث ،</w:t>
      </w:r>
      <w:r>
        <w:rPr>
          <w:rFonts w:hint="cs"/>
          <w:b w:val="0"/>
          <w:rtl/>
        </w:rPr>
        <w:t xml:space="preserve"> ليس بذاك القوي ) فحذف الألباني كما ترون لفظة ( صالح الحديث )   !!</w:t>
      </w:r>
      <w:r>
        <w:rPr>
          <w:rFonts w:hint="cs"/>
          <w:b w:val="0"/>
          <w:bCs/>
        </w:rPr>
        <w:t xml:space="preserve"> </w:t>
      </w:r>
    </w:p>
    <w:p w:rsidR="002F69AF" w:rsidRDefault="002F69AF" w:rsidP="00531024">
      <w:pPr>
        <w:jc w:val="both"/>
        <w:rPr>
          <w:b w:val="0"/>
          <w:rtl/>
        </w:rPr>
      </w:pPr>
      <w:r>
        <w:rPr>
          <w:rFonts w:hint="cs"/>
          <w:b w:val="0"/>
          <w:bCs/>
          <w:rtl/>
        </w:rPr>
        <w:lastRenderedPageBreak/>
        <w:t xml:space="preserve">الألباني يحكم على حديث بأنه صحيح في موضع ويحكم عليه بأنه منكر جداً في موضع آخر :  </w:t>
      </w:r>
      <w:r>
        <w:rPr>
          <w:rFonts w:hint="cs"/>
          <w:b w:val="0"/>
          <w:rtl/>
        </w:rPr>
        <w:t>أورد الألباني في ( مختصر العلو ) [</w:t>
      </w:r>
      <w:r>
        <w:rPr>
          <w:rFonts w:hint="cs"/>
          <w:b w:val="0"/>
          <w:sz w:val="24"/>
          <w:szCs w:val="24"/>
          <w:rtl/>
        </w:rPr>
        <w:t>من الطبعة الأولى (1401هـ) نشر المكتب الإسلامي.</w:t>
      </w:r>
      <w:r>
        <w:rPr>
          <w:rFonts w:hint="cs"/>
          <w:b w:val="0"/>
          <w:rtl/>
        </w:rPr>
        <w:t>] ص ( 98 ) برقم ( 38 ) حديث قتادة ابن النعمان سمع النبي صلى الله عليه وسلم يقول : ( لما فرغ الله من خلقه استوى على عرشه ) فقال : ( رواته ثقات ، رواه أبو بكر الخلال في كتاب السنَّة له ) اهـ [</w:t>
      </w:r>
      <w:r>
        <w:rPr>
          <w:rFonts w:hint="cs"/>
          <w:b w:val="0"/>
          <w:sz w:val="24"/>
          <w:szCs w:val="24"/>
          <w:rtl/>
        </w:rPr>
        <w:t>وعلق في  الحاشية على ذلك فقال أيضا: (وذكر ابن القيم في الجيوش الإسلامية (ص34) أن إسناده صحيح على شرط البخاري).</w:t>
      </w:r>
      <w:r>
        <w:rPr>
          <w:rFonts w:hint="cs"/>
          <w:b w:val="0"/>
          <w:rtl/>
        </w:rPr>
        <w:t>] ،  أقول ( أي الشيخ السقاف ) : لا أدري كيف يصفك المفتونون بك بأنك ( محدِّث الديار الشامية ) و ( حافظ العصر والوقت ) و ( أنك ما رأيت مثل نفسك ) وأنه لو حلف بين الركن والمقام على ذلك لم يحنث [</w:t>
      </w:r>
      <w:r>
        <w:rPr>
          <w:rFonts w:hint="cs"/>
          <w:b w:val="0"/>
          <w:sz w:val="24"/>
          <w:szCs w:val="24"/>
          <w:rtl/>
        </w:rPr>
        <w:t>وأمثالها من العبارات التي نطق بها بعض المفتونين به في كتاب (حياة الألباني).</w:t>
      </w:r>
      <w:r>
        <w:rPr>
          <w:rFonts w:hint="cs"/>
          <w:b w:val="0"/>
          <w:rtl/>
        </w:rPr>
        <w:t xml:space="preserve">] … ولو ساق الألباني سند الحديث الذي صححه هنا من كتاب ( الخلال ) لتبين له أنه موضوع منكر ولما صححه ، وهاك إسناده أخي القارئ لتتحقق نكارته ووهاءه :  قال الخلال : حدثنا أحمد بن الحسين الرقي حدثنا إبراهيم بن المنذر الحزامي حدثنا محمد بن فليح حدثني أبي عن سعيد بن الحارث عن عبيد بن حنين ، قال : بينما أنا جالس في المسجد إذ جاءني قتادة ابن النعمان يحدِّث وثاب إليه الناس ، فقال سمعتُ رسول الله صلى الله عليه وسلم يقول : ( إن الله لما فرغ من خلقه استوى على عرشه واستلقى ووضع إحدى رجليه على الأخرى ، وقال إنها لا تصلح لبشر )  اهـ ،  أقول ( أي الشيخ السقاف ) ولا يشك عاقل أن هذا كذب على الله ورسوله صلى الله عليه وسلم ، تعالى الله عن ذلك ،  وانظر الحديث في ( الأسماء والصفات ) للإمام الحافظ البيهقي ص ( 355- 356 ) والتعليق عليه ، وقد حكم عليه الحافظ البيهقي بالنكارة ، وعدَّه الحافظ الذهبي في ( ميزان الاعتدال ) ( 3 : 365 ) من منكرات فليح ، </w:t>
      </w:r>
      <w:r>
        <w:rPr>
          <w:rFonts w:hint="cs"/>
          <w:b w:val="0"/>
          <w:bCs/>
          <w:rtl/>
        </w:rPr>
        <w:t xml:space="preserve">وفليح </w:t>
      </w:r>
      <w:r>
        <w:rPr>
          <w:rFonts w:hint="cs"/>
          <w:b w:val="0"/>
          <w:rtl/>
        </w:rPr>
        <w:t>ضعَّف الألباني حديثه في مواضع لا تحصى من كتبه [</w:t>
      </w:r>
      <w:r>
        <w:rPr>
          <w:rFonts w:hint="cs"/>
          <w:b w:val="0"/>
          <w:sz w:val="24"/>
          <w:szCs w:val="24"/>
          <w:rtl/>
        </w:rPr>
        <w:t>انظر (الصحيحة) (4/509) و (4/627) و (4/656)! وغير ذلك.</w:t>
      </w:r>
      <w:r>
        <w:rPr>
          <w:rFonts w:hint="cs"/>
          <w:b w:val="0"/>
          <w:rtl/>
        </w:rPr>
        <w:t xml:space="preserve">] فكيف يقول عن حديثه في ( مختصر العلو ) هنا رجاله ثقات ، وصحيح على شرط البخاري ؟  !!  ويدل تصحيحه للحديث هنا في ( مختصر العلو ) على شدَّة غفلته وتناقضه لأنه قد حكم على الحديث بأنه منكر جداً في موضع آخر من كتبه وذلك في ( سلسلته الضعيفة ) ( 2 : 177 حديث 775 ) ونحن نتركه في الموضع الثاني - الضعيفة - يرد على الموضع الأول !  ولا نشك أن هذا الحديث له علاقة وثيقة بعقيدة اليهود الوثنية التي ردَّ الله تعالى عليها في كتابه العزيز حيث قال : { ولقد خلقنا السموات والأرض وما بينهما في ستة أيام وما مسنا من لغوب ، فاصبر على ما يقولون } وهذا دليل على تساهل الألباني في تخريج الحديث في الكتب المختصة بالعقيدة ، وهذا من غلطه فإن الكتب المختصة بالعقيدة يجب أن تكون فيها الأحاديث الصحيحة الخالية عن المعارض ، أما الضعيفة والمنكرة والمعارضة بالقطعي فمما ينبغي أن تصان عنه ، </w:t>
      </w:r>
    </w:p>
    <w:p w:rsidR="002F69AF" w:rsidRDefault="002F69AF" w:rsidP="00531024">
      <w:pPr>
        <w:jc w:val="both"/>
        <w:rPr>
          <w:b w:val="0"/>
        </w:rPr>
      </w:pPr>
      <w:r>
        <w:rPr>
          <w:rFonts w:hint="cs"/>
          <w:b w:val="0"/>
          <w:bCs/>
          <w:rtl/>
        </w:rPr>
        <w:lastRenderedPageBreak/>
        <w:t xml:space="preserve">الألباني متناقض في ثنائه على أشخاص في موضع وثلبهم والنيل منهم في موضع آخر :  </w:t>
      </w:r>
      <w:r>
        <w:rPr>
          <w:rFonts w:hint="cs"/>
          <w:b w:val="0"/>
          <w:rtl/>
        </w:rPr>
        <w:t>ومثال ذلك : قوله في مقدمة ( صحيح الترغيب والترهيب ) ص ( 36 ) مثنياً على الشيخ حبيب الرحمن الأعظمي : (( واعلم أنَّ ما شجعني على نشرهما أنني رأيت الكتاب المطبوع تحت عنوان .. ، وعلَّق عليه العالم الشهير الجليل الشيخ حبيب الرحمن الأعظمي .. )) اهـ ،  وقال أيضاً في نفس الصحيفة : (( ومما زادني رغبة في الإقبال عليه ، أنَّ محققه الفاضل الشيخ حبيب الرحمن الأعظمي قد صرَّح … )) اهـ ،  وهذا الكلام من الألباني الذي فيه الثناء الكبير على الشيخ المحدث حبيب الرحمن الأعظمي ناقضه في مقدمة آداب زفافه ( الطبعة الجديدة ) ص ( 8 ) حيث قال : (( واستعان الأنصاري بآخر رسالته بأحد أعداء السنَّة وأهل الحديث ودعاة التوحيد المشهورين بذلك ألا وهو الشيخ حبيب الرحمن الأعظمي .. لجبنه وفقدانه الشجاعة العلمية والأدبية … )) اهـ باختصار ،فتأملوا  !!</w:t>
      </w:r>
    </w:p>
    <w:p w:rsidR="002F69AF" w:rsidRDefault="002F69AF" w:rsidP="00531024">
      <w:pPr>
        <w:jc w:val="both"/>
        <w:rPr>
          <w:b w:val="0"/>
          <w:rtl/>
        </w:rPr>
      </w:pPr>
      <w:r>
        <w:rPr>
          <w:rFonts w:hint="cs"/>
          <w:b w:val="0"/>
          <w:bCs/>
          <w:rtl/>
        </w:rPr>
        <w:t xml:space="preserve">الألباني ضعيف في اللغة العربية مثله مثل أي حشوي آخر من أدعياء السلفية :  </w:t>
      </w:r>
      <w:r>
        <w:rPr>
          <w:rFonts w:hint="cs"/>
          <w:b w:val="0"/>
          <w:rtl/>
        </w:rPr>
        <w:t xml:space="preserve">ولا بدّ هنا أن نذكر أكثر من مثال :  قال في ( صحيحته ) ( 4 : 88 ) : (( وجوب الأخذ بيد الظالم )) اهـ  ،  وهذا لحن وخطا ، والصواب أن يقول : ( وجوب الأخذ على يد الظالم ) لأنَّ الأخذ بيد الظالم لغةً هو مساعدته في ظلمه ، وقد اغتر الشيخ ! بورود هذه الكلمة في بعض طرق الحديث الذي غلط فيه أحد رواته !  قال في ( صحيحته ) ( 2 : 254 ) في حديث : ( ثلاثة لا يقبل منهم صلاة : ورجل صلى على جنازة ولم </w:t>
      </w:r>
      <w:r>
        <w:rPr>
          <w:rFonts w:hint="cs"/>
          <w:b w:val="0"/>
          <w:bCs/>
          <w:rtl/>
        </w:rPr>
        <w:t xml:space="preserve">تويز ) </w:t>
      </w:r>
      <w:r>
        <w:rPr>
          <w:rFonts w:hint="cs"/>
          <w:b w:val="0"/>
          <w:rtl/>
        </w:rPr>
        <w:t xml:space="preserve">وعلَّق في الحاشية على لفظة ( تويز ) فقال : ( </w:t>
      </w:r>
      <w:r>
        <w:rPr>
          <w:rFonts w:hint="cs"/>
          <w:b w:val="0"/>
          <w:bCs/>
          <w:rtl/>
        </w:rPr>
        <w:t>كذا الأصل المصوَّر ، ولم يتبين ليَ الصواب</w:t>
      </w:r>
      <w:r>
        <w:rPr>
          <w:rFonts w:hint="cs"/>
          <w:b w:val="0"/>
          <w:rtl/>
        </w:rPr>
        <w:t xml:space="preserve"> ) اهـ ،  قلت ( أي الشيخ السقاف ) : ( تويز ) لا معنى لها في اللغة العربية ولا دخل لها في هذا الحديث ، والصواب والأصل هو ( </w:t>
      </w:r>
      <w:r>
        <w:rPr>
          <w:rFonts w:hint="cs"/>
          <w:b w:val="0"/>
          <w:bCs/>
          <w:rtl/>
        </w:rPr>
        <w:t>يؤمر</w:t>
      </w:r>
      <w:r>
        <w:rPr>
          <w:rFonts w:hint="cs"/>
          <w:b w:val="0"/>
          <w:rtl/>
        </w:rPr>
        <w:t xml:space="preserve"> ) فتكون الجملة : ( ورجل صلى على جنازة ولم يؤمر ) فلم يستطع قراءتها مع أنها مرَّت عليه في الترغيب والترهيب ( ص 195 رقم الحديث 484 صحيح الترغيب ! ) ، ولكنه كثير الغفلة  !!</w:t>
      </w:r>
    </w:p>
    <w:p w:rsidR="002F69AF" w:rsidRDefault="002F69AF" w:rsidP="00531024">
      <w:pPr>
        <w:jc w:val="both"/>
        <w:rPr>
          <w:b w:val="0"/>
          <w:rtl/>
        </w:rPr>
      </w:pPr>
      <w:r>
        <w:rPr>
          <w:rFonts w:hint="cs"/>
          <w:b w:val="0"/>
          <w:bCs/>
          <w:rtl/>
        </w:rPr>
        <w:t xml:space="preserve">أمثلة من أوهام الشيخ الألباني وأخطائه الكبيرة في فن الحديث :  </w:t>
      </w:r>
      <w:r>
        <w:rPr>
          <w:rFonts w:hint="cs"/>
          <w:b w:val="0"/>
          <w:rtl/>
        </w:rPr>
        <w:t xml:space="preserve">قال في ( صحيحته ) ( 1 : 812 في آخر سطر ) عن حديث هناك : ( قلت : وهذا إسناد صحيح رجاله كلهم ثقات رجال مسلم ) اهـ  ،  أقول ( أي الشيخ السقاف ) كذا قال ! وفي السند سهل بن عثمان البجلي وليس هو من رجال مسلم بل لم نعثر له على ترجمة ! فكيف يقول : إسناد صحيح ؟! )  ،  أقول ( المؤلف ) : وهذا دليل على تخليطه أيضاً فما من شكٍّ أنه قد خلط هنا بين البجلي هذا وسهل بن عثمان </w:t>
      </w:r>
      <w:r>
        <w:rPr>
          <w:rFonts w:hint="cs"/>
          <w:b w:val="0"/>
          <w:bCs/>
          <w:rtl/>
        </w:rPr>
        <w:t xml:space="preserve">الكندي </w:t>
      </w:r>
      <w:r>
        <w:rPr>
          <w:rFonts w:hint="cs"/>
          <w:b w:val="0"/>
          <w:rtl/>
        </w:rPr>
        <w:t xml:space="preserve">الذي هو من رجال مسلم فتأمل !  قال في صحيحته ( 1 : 175 السطر الخامس من أسفل ) : ( فإن ابن زيد هو محمد بن زيد بن عبد الله بن عمر بن </w:t>
      </w:r>
      <w:r>
        <w:rPr>
          <w:rFonts w:hint="cs"/>
          <w:b w:val="0"/>
          <w:rtl/>
        </w:rPr>
        <w:lastRenderedPageBreak/>
        <w:t>الخطاب وهو ثقة  ..) اهـ  ،  قلت ( الشيخ السقاف ) : كذا قال ! وليس كذلك ، فإن ابن زيد هذا هو عبد الرحمن بن زيد وهو ضعيف جداً !  قال في صحيحته ( 3 : 399 ) في السطر الأول : ( وابن عرزب مجهول ) اهـ  ،  قلت ( الشيخ السقاف ) : كلا ، بل هو ثقة كما قال الحافظ في التقريب برقم ( 2917 ) فتأمل ،  قال في صحيحته ( 3 : 191 ) : - عن حديث هناك - : ( ورجاله ثقات رجال الستَّة غير عباد بن سالم فلم أجد له ترجمة ) اهـ ، أقول ( الشيخ السقاف ) : كذا قال ! وعباد مترجم له في تاريخ البخاري ( 6 : 38 ) والجرح والتعديل ( 6 : 80 ) وثقات ابن حبان ( 7 : 159 ) فليستيقظ !  قال الألباني في صحيحته ( 2 : 99- 100 ) في حديث ( نعم سحور المؤمن التمر ) أخرجه ابن حبان والبيهقي  ..ثم قال ص ( 100 ) : ( تنبيه : عزى الحديث المنذري في الترغيب 2 : 94 وتبعه عليه الخطيب التبريزي في المشكاة ( 1998 ) إلى أبي داود ، وذلك وهم لا أدري من أين جاءهما ! ) اهـ ، قلت ( الشيخ السقاف ) : كذا قال ! وهذا وهم وقع فيه لا أدري كيف نطق به ، وذلك لأن الحديث ثابت في سنن أبي داود برقم ( 2345 ) فإلى الله المشتكى ممن يتعالم على الحفاظ  !!</w:t>
      </w:r>
    </w:p>
    <w:p w:rsidR="002F69AF" w:rsidRDefault="002F69AF" w:rsidP="00531024">
      <w:pPr>
        <w:jc w:val="both"/>
        <w:rPr>
          <w:b w:val="0"/>
          <w:rtl/>
        </w:rPr>
      </w:pPr>
      <w:r>
        <w:rPr>
          <w:rFonts w:hint="cs"/>
          <w:b w:val="0"/>
          <w:bCs/>
          <w:rtl/>
        </w:rPr>
        <w:t xml:space="preserve">الألباني جاهل بعلم الجرح والتعديل :  </w:t>
      </w:r>
      <w:r>
        <w:rPr>
          <w:rFonts w:hint="cs"/>
          <w:b w:val="0"/>
          <w:rtl/>
        </w:rPr>
        <w:t xml:space="preserve">يقول الشيخ محمود سعيد ممدوح في مقدمة كتابه ( </w:t>
      </w:r>
      <w:r>
        <w:rPr>
          <w:rFonts w:hint="cs"/>
          <w:b w:val="0"/>
          <w:bCs/>
          <w:rtl/>
        </w:rPr>
        <w:t>النقد الصحيح لما اعترض عليه من حديث المصابيح</w:t>
      </w:r>
      <w:r>
        <w:rPr>
          <w:rFonts w:hint="cs"/>
          <w:b w:val="0"/>
          <w:rtl/>
        </w:rPr>
        <w:t xml:space="preserve"> ) :  عمرو بن علقمة بن وقاص الليثي :  قال الألباني ( 1 : 214 ) وعمرو هذا في عداد المجهولين وإن صحح له الترمذي ، اهـ ،  قلت ( الشيخ محمود ) : هذا تطاول غير مقبول على أحد أئمة الحديث الذي قال له البخاري : استفدنا منك أكثر مما استفدت منا ،  أقول ( المؤلف ) : وممن وثقه وصحح حديثه الإمام الترمذي وابن حبان وابن خزيمة والذهبي فانظر بالله عليك وتأمل في الألباني الذي يجهل العمالقة ويتعالم  !!  جُرَيّ بن كُليب النَّهدي الكوفي :  قال الألباني ( 1 : 97 ) : لم يرو عنه غير أبي إسحق السبيعي ، أهـ ،  قلت ( الشيخ محمود ) : بل روى عنه غيره ؛ قال الحافظ في التهذيب ( 2 : 78 ) : روى عنه أيضاً يونس بن أبي إسحاق ، وعاصم بن أبي النَّجُود وحديثهما عنه في مسند أحمد ، أهـ ،والذي أوقع الألباني فيما تراه هو اعتماده على كتاب واحد هو الميزان فانظره ( 1 : 397 ) ،  وفي معرض ردِّ الشيخ سعيد بن مبروك القنوبي في كتابه النَّيِّر ( </w:t>
      </w:r>
      <w:r>
        <w:rPr>
          <w:rFonts w:hint="cs"/>
          <w:b w:val="0"/>
          <w:bCs/>
          <w:rtl/>
        </w:rPr>
        <w:t>الإمام الربيع مكانته ومسنده</w:t>
      </w:r>
      <w:r>
        <w:rPr>
          <w:rFonts w:hint="cs"/>
          <w:b w:val="0"/>
          <w:rtl/>
        </w:rPr>
        <w:t xml:space="preserve"> ص28- 105 ) على قول من قال بأن الشيخ الألباني يجهل الإمام الربيع فيكون بذلك الإمام الربيع نكرة ، فما كان من الشيخ سعيد إلا أن ذكر - وعلى عجالة - خمسين مثالاً تدل على جهل الألباني بفن الحديث (  .. ، جهلاً يكاد يكون مركَّباً في بعض الأحيان ، ولا أدل على ذلك من جهله بكثير من الرواة منهم مَن هو من رجال الشيخين ، وعدم معرفته بوجود كثير من الأحاديث ؛ كثير منها أحاديث الصحيحين اللذين اختصرهما بنفسه بحسب زعمه ، وكثير منها من كتب أخرى </w:t>
      </w:r>
      <w:r>
        <w:rPr>
          <w:rFonts w:hint="cs"/>
          <w:b w:val="0"/>
          <w:rtl/>
        </w:rPr>
        <w:lastRenderedPageBreak/>
        <w:t xml:space="preserve">مشهورة متداولة .. ) وإليك بعض الأمثلة مما ذكر :  قال في ضعيفته ( 4 : 200 ) : ( وسليمان بن شرحبيل .. ، ولم أجد في هذه الطبقة من اسمه سليمان بن شرحبيل أو شراحيل ) كذا قال ، وسليمان هذا اسمه بالكامل : سليمان ابن عبد الرحمن بن عيسى بن ميمون ابن بنت شرحبيل ، ويختصرونه أحياناً إلى ما رأيت ، وهو مترجم في : ( رجال البخاري للكلاباذي 1 : 314 ) و ( التاريخ الكبير 4 : 24 ) و ( الجرح والتعديل لابن أبي حاتم 4 : 29 ) و ( علل الحديث .. ) وقد ذكر الشيخ القنوبي بعد ذلك </w:t>
      </w:r>
      <w:r>
        <w:rPr>
          <w:rFonts w:hint="cs"/>
          <w:b w:val="0"/>
          <w:bCs/>
          <w:rtl/>
        </w:rPr>
        <w:t>عشرين</w:t>
      </w:r>
      <w:r>
        <w:rPr>
          <w:rFonts w:hint="cs"/>
          <w:b w:val="0"/>
          <w:rtl/>
        </w:rPr>
        <w:t xml:space="preserve"> مرجعاً في علم الحديث غير التي ذكرنا ترجمت لهذا الرجل ! </w:t>
      </w:r>
      <w:r>
        <w:rPr>
          <w:rFonts w:hint="cs"/>
          <w:b w:val="0"/>
          <w:bCs/>
          <w:rtl/>
        </w:rPr>
        <w:t>وهو من رجال البخاري والأربعة  !!  !!</w:t>
      </w:r>
      <w:r>
        <w:rPr>
          <w:rFonts w:hint="cs"/>
          <w:b w:val="0"/>
          <w:rtl/>
        </w:rPr>
        <w:t xml:space="preserve">  </w:t>
      </w:r>
    </w:p>
    <w:p w:rsidR="002F69AF" w:rsidRDefault="002F69AF" w:rsidP="00531024">
      <w:pPr>
        <w:jc w:val="both"/>
        <w:rPr>
          <w:b w:val="0"/>
          <w:rtl/>
        </w:rPr>
      </w:pPr>
      <w:r>
        <w:rPr>
          <w:rFonts w:hint="cs"/>
          <w:b w:val="0"/>
          <w:bCs/>
          <w:rtl/>
        </w:rPr>
        <w:t>عبد الأعلى بن عبد الله بن أبي فروة</w:t>
      </w:r>
      <w:r>
        <w:rPr>
          <w:rFonts w:hint="cs"/>
          <w:b w:val="0"/>
          <w:rtl/>
        </w:rPr>
        <w:t xml:space="preserve">  : قال في ضعيفته 1 : 213 : ( وهو مجهول لم أجد له ترجمة ) كذا قال ، وليس الأمر كما قال ؛ وذلك لأن عبد الأعلى هذا مترجم له في كتب كثيرة جداً منها : ( التاريخ الكبير للبخاري 6 : 71 ) و ( تاريخ ابن معين ) و ( الجرح والتعديل لابن أبي حاتم 6 : 27 )  … ،ثم ذكر الشيخ القنوبي </w:t>
      </w:r>
      <w:r>
        <w:rPr>
          <w:rFonts w:hint="cs"/>
          <w:b w:val="0"/>
          <w:bCs/>
          <w:rtl/>
        </w:rPr>
        <w:t>عشرة</w:t>
      </w:r>
      <w:r>
        <w:rPr>
          <w:rFonts w:hint="cs"/>
          <w:b w:val="0"/>
          <w:rtl/>
        </w:rPr>
        <w:t xml:space="preserve"> مراجع ترجمت له وقد قال الحافظ في ( تقريب التقريب ص331 ) فيه : ثقة فقيه ، وقد وثقه ابن معين ويعقوب بن سفيان والدارقطني  !!</w:t>
      </w:r>
    </w:p>
    <w:p w:rsidR="002F69AF" w:rsidRDefault="002F69AF" w:rsidP="00531024">
      <w:pPr>
        <w:jc w:val="both"/>
        <w:rPr>
          <w:b w:val="0"/>
          <w:rtl/>
        </w:rPr>
      </w:pPr>
      <w:r>
        <w:rPr>
          <w:rFonts w:hint="cs"/>
          <w:b w:val="0"/>
          <w:bCs/>
          <w:rtl/>
        </w:rPr>
        <w:t>سعيد بن أشوع</w:t>
      </w:r>
      <w:r>
        <w:rPr>
          <w:rFonts w:hint="cs"/>
          <w:b w:val="0"/>
          <w:rtl/>
        </w:rPr>
        <w:t xml:space="preserve"> : قال في إرواء الغليل 3 : 121 ( لم أجد له ترجمة ) مع أنه ترجم له في الكثير من الكتب منها : ( رجال البخاري ) و ( رجال مسلم ) و ( التاريخ الكبير ) و ( تاريخ ابن معين ) وقد ذكر ستة عشر مرجعاً آخر له فيها ترجمة ، </w:t>
      </w:r>
    </w:p>
    <w:p w:rsidR="002F69AF" w:rsidRDefault="002F69AF" w:rsidP="00531024">
      <w:pPr>
        <w:jc w:val="both"/>
        <w:rPr>
          <w:b w:val="0"/>
          <w:rtl/>
        </w:rPr>
      </w:pPr>
      <w:r>
        <w:rPr>
          <w:rFonts w:hint="cs"/>
          <w:b w:val="0"/>
          <w:bCs/>
          <w:rtl/>
        </w:rPr>
        <w:t>امرأة ابن عمر</w:t>
      </w:r>
      <w:r>
        <w:rPr>
          <w:rFonts w:hint="cs"/>
          <w:b w:val="0"/>
          <w:rtl/>
        </w:rPr>
        <w:t xml:space="preserve"> :  قال في صحيحته التالفة ( 4 : 269 ) : ( ورجال إسناده ثقات كلهم غير امرأة ابن عمر فلم أعرفها ) اهـ ،  وامرأة ابن عمر هذه معروفة مشهورة ، واسمها صفية بنت أبي عبيد الثقفية روى لها الإمام مسلم والإمام البخاري [</w:t>
      </w:r>
      <w:r>
        <w:rPr>
          <w:rFonts w:hint="cs"/>
          <w:b w:val="0"/>
          <w:sz w:val="24"/>
          <w:szCs w:val="24"/>
          <w:rtl/>
        </w:rPr>
        <w:t>هذه المرأة من كبار التابعين والتابعات، من سكان مدينة رسول الله صلى الله عليه وسلم، ورواياتها عند مسلم ومالك وأحمد والدارمي والنسائي وأبي داود وابن ماجه بلغت 32 رواية هامة جداً وخصوصاً في أمور النساء، فكيف لا يبصر من يدعي علم الحديث مثل هذه العملاقة؟</w:t>
      </w:r>
      <w:r>
        <w:rPr>
          <w:rFonts w:hint="cs"/>
          <w:b w:val="0"/>
          <w:rtl/>
        </w:rPr>
        <w:t xml:space="preserve">] في التعاليق ، وهاك بعض الكتب التي ترجمت لها ( وذكر الشيخ هنا </w:t>
      </w:r>
      <w:r>
        <w:rPr>
          <w:rFonts w:hint="cs"/>
          <w:b w:val="0"/>
          <w:bCs/>
          <w:rtl/>
        </w:rPr>
        <w:t xml:space="preserve">ثلاثة عشر </w:t>
      </w:r>
      <w:r>
        <w:rPr>
          <w:rFonts w:hint="cs"/>
          <w:b w:val="0"/>
          <w:rtl/>
        </w:rPr>
        <w:t>كتاباً لها فيها ترجمة ! ) ، هذا هو الألباني كبير محدِّثي أدعياء السلفية [</w:t>
      </w:r>
      <w:r>
        <w:rPr>
          <w:rFonts w:hint="cs"/>
          <w:b w:val="0"/>
          <w:sz w:val="24"/>
          <w:szCs w:val="24"/>
          <w:rtl/>
        </w:rPr>
        <w:t>العجيب أن شيوخ الحشوية أول من ينقلب عليهم خاصتهم، فحال الألباني مع زهير الشاويش ومحمد مهدي الإستانبولي حال يرثى له، وهذا حال المدخلي اليوم مع بعض خاصته. راجع مقالنا (تحسبهم جميعا..).</w:t>
      </w:r>
      <w:r>
        <w:rPr>
          <w:rFonts w:hint="cs"/>
          <w:b w:val="0"/>
          <w:rtl/>
        </w:rPr>
        <w:t xml:space="preserve">] ، وما نقلناه هو غيض من فيض ولو حاولنا نقل مقتطفات مما رصده غير هؤلاء العلماء كالمحدث الشيخ عبد الله الهرري وغيره لما وسعنا المجال وفي هذا كفاية للمحتاط لدينه ليحذر من تصحيح وتضعيف الألباني للأحاديث النبوية الشريفة ، </w:t>
      </w:r>
      <w:bookmarkStart w:id="42" w:name="_Toc111718890"/>
      <w:bookmarkStart w:id="43" w:name="_Toc461810204"/>
      <w:bookmarkStart w:id="44" w:name="_Toc459058497"/>
    </w:p>
    <w:p w:rsidR="002F69AF" w:rsidRDefault="002F69AF" w:rsidP="00531024">
      <w:pPr>
        <w:jc w:val="both"/>
        <w:rPr>
          <w:b w:val="0"/>
          <w:rtl/>
        </w:rPr>
      </w:pPr>
      <w:r>
        <w:rPr>
          <w:rFonts w:hint="cs"/>
          <w:b w:val="0"/>
          <w:bCs/>
          <w:rtl/>
        </w:rPr>
        <w:lastRenderedPageBreak/>
        <w:t>جيش الإخوان</w:t>
      </w:r>
      <w:bookmarkEnd w:id="42"/>
      <w:bookmarkEnd w:id="43"/>
      <w:bookmarkEnd w:id="44"/>
      <w:r>
        <w:rPr>
          <w:rFonts w:hint="cs"/>
          <w:b w:val="0"/>
          <w:bCs/>
          <w:rtl/>
        </w:rPr>
        <w:t xml:space="preserve"> : النشأة :  </w:t>
      </w:r>
      <w:r>
        <w:rPr>
          <w:rFonts w:hint="cs"/>
          <w:b w:val="0"/>
          <w:rtl/>
        </w:rPr>
        <w:t>بعد التحالف مع ابن سعود أقام الشيخ محمد بن عبد الوهاب تجمعات تسمّى ( الهجر ) ومن أشهرها ( هجر الأرطاوية ) [</w:t>
      </w:r>
      <w:r>
        <w:rPr>
          <w:rFonts w:hint="cs"/>
          <w:b w:val="0"/>
          <w:sz w:val="24"/>
          <w:szCs w:val="24"/>
          <w:rtl/>
        </w:rPr>
        <w:t>الخطيب، صفحات من تاريخ الجزيرة، ص 191-192، وفيه كانت بداية الانشقاق كما سيأتي.</w:t>
      </w:r>
      <w:r>
        <w:rPr>
          <w:rFonts w:hint="cs"/>
          <w:b w:val="0"/>
          <w:rtl/>
        </w:rPr>
        <w:t>] يستقبل فيها جموع الناس الذين دخلوا في مذهبه وألزمهم بالهجرة إليه في بداية الدعوة ؛ وقد استغرب هذه الهجرة أخوه الشيخ سليمان بن عبد الوهاب فردَّ عليه في كتابه ( الصواعق الإلهية في الرد على الوهابية ) وشرح له حديث ( لا هجرة بعد الفتح ) [</w:t>
      </w:r>
      <w:r>
        <w:rPr>
          <w:rFonts w:hint="cs"/>
          <w:b w:val="0"/>
          <w:sz w:val="24"/>
          <w:szCs w:val="24"/>
          <w:rtl/>
        </w:rPr>
        <w:t>الصواعق الإلهية ص 123</w:t>
      </w:r>
      <w:r>
        <w:rPr>
          <w:rFonts w:hint="cs"/>
          <w:b w:val="0"/>
          <w:rtl/>
        </w:rPr>
        <w:t>] والحث على الإقامة في المدينة وفساد الرأي بالهجرة منها [</w:t>
      </w:r>
      <w:r>
        <w:rPr>
          <w:rFonts w:hint="cs"/>
          <w:b w:val="0"/>
          <w:sz w:val="24"/>
          <w:szCs w:val="24"/>
          <w:rtl/>
        </w:rPr>
        <w:t>الصواعق الإلهية ص 124 وما بعدها.</w:t>
      </w:r>
      <w:r>
        <w:rPr>
          <w:rFonts w:hint="cs"/>
          <w:b w:val="0"/>
          <w:rtl/>
        </w:rPr>
        <w:t>]،   والحق أن هذه التجمعات لم تكن سوى معسكرات تدريبية لإعداد جيش نظامي قوي [</w:t>
      </w:r>
      <w:r>
        <w:rPr>
          <w:rFonts w:hint="cs"/>
          <w:b w:val="0"/>
          <w:sz w:val="24"/>
          <w:szCs w:val="24"/>
          <w:rtl/>
        </w:rPr>
        <w:t>وسيأتي الحديث عن الأموال والأسلحة التي كانت تساق إليهم عند حديثنا عن فيلبي أحد قادة الوهابية النصارى.</w:t>
      </w:r>
      <w:r>
        <w:rPr>
          <w:rFonts w:hint="cs"/>
          <w:b w:val="0"/>
          <w:rtl/>
        </w:rPr>
        <w:t>] ، وهذا هو الدافع الحقيقي وراء الخروج بفكرة الهجرة ، وهو أمر بطبيعة الحال لا يدركه أهل الجزيرة في زمانهم ، لقد كانت هذه المعسكرات منظمة ، حلاقة الرؤوس بها إجبارية [</w:t>
      </w:r>
      <w:r>
        <w:rPr>
          <w:rFonts w:hint="cs"/>
          <w:b w:val="0"/>
          <w:sz w:val="24"/>
          <w:szCs w:val="24"/>
          <w:rtl/>
        </w:rPr>
        <w:t>نقل خبر وجوب الحلاقة أكثر من مؤلف اشتهر بالورع والتقوى ومنهم الشيخ دحلان في (فتنة الوهابية) ص 19، والعلامة المنعمي في قصيدته مخاطباً الشيخ محمد بن عبد الوهاب بعد أن قتل جماعة من المسلمين أبوا حلق رؤوسهم قائلاً:</w:t>
      </w:r>
      <w:r>
        <w:rPr>
          <w:rFonts w:hint="cs"/>
          <w:b w:val="0"/>
          <w:rtl/>
        </w:rPr>
        <w:t xml:space="preserve">] ، والأعراب الذين كانوا لا يجدون قوت يومهم أصبحت لهم دخول ثابتة ودروسٌ علمية على يد الشيخ محمد نفسه يؤهلهم للحكم على المسلمين بالشرك مما يهوِّن عليهم قطع رقابهم من بعد ؛ يقول ابن بشر عن هؤلاء : ( </w:t>
      </w:r>
      <w:r>
        <w:rPr>
          <w:rFonts w:hint="cs"/>
          <w:b w:val="0"/>
          <w:bCs/>
          <w:u w:val="single"/>
          <w:rtl/>
        </w:rPr>
        <w:t>ولما هاجر من هاجر إلى الدرعية</w:t>
      </w:r>
      <w:r>
        <w:rPr>
          <w:rFonts w:hint="cs"/>
          <w:b w:val="0"/>
          <w:rtl/>
        </w:rPr>
        <w:t xml:space="preserve"> واستوطنوها كانوا في أضيق عيش وأشد حاجة وابتلوا ابتلاء شديداً فكانوا في الليل يأخذون الأجرة ويحترفون وفي النهار يجلسون عند الشيخ في درس الحديث والمذاكرة ) [</w:t>
      </w:r>
      <w:r>
        <w:rPr>
          <w:rFonts w:hint="cs"/>
          <w:b w:val="0"/>
          <w:sz w:val="24"/>
          <w:szCs w:val="24"/>
          <w:rtl/>
        </w:rPr>
        <w:t>نقل خبر وجوب الحلاقة أكثر من مؤلف اشتهر بالورع والتقوى ومنهم الشيخ دحلان في (فتنة الوهابية) ص 19، والعلامة المنعمي في قصيدته مخاطباً الشيخ محمد بن عبد الوهاب بعد أن قتل جماعة من المسلمين أبوا حلق رؤوسهم قائلاً:</w:t>
      </w:r>
      <w:r>
        <w:rPr>
          <w:rFonts w:hint="cs"/>
          <w:b w:val="0"/>
          <w:rtl/>
        </w:rPr>
        <w:t xml:space="preserve">] !! ومما زاد في أعداد هؤلاء الجنود أن الشيخ كان يعطيهم عطاء سخياً ويتحمل عنهم ديونهم ؛ يقول ابن بشر : ( وكان الشيخ - رحمه الله- لما </w:t>
      </w:r>
      <w:r>
        <w:rPr>
          <w:rFonts w:hint="cs"/>
          <w:b w:val="0"/>
          <w:bCs/>
          <w:u w:val="single"/>
          <w:rtl/>
        </w:rPr>
        <w:t>هاجر إليه المهاجرون</w:t>
      </w:r>
      <w:r>
        <w:rPr>
          <w:rFonts w:hint="cs"/>
          <w:b w:val="0"/>
          <w:rtl/>
        </w:rPr>
        <w:t xml:space="preserve"> ، يتحمل الدَّين الكثير في ذمته لمؤونتهم وما يحتاجون إليه ) [</w:t>
      </w:r>
      <w:r>
        <w:rPr>
          <w:rFonts w:hint="cs"/>
          <w:b w:val="0"/>
          <w:sz w:val="24"/>
          <w:szCs w:val="24"/>
          <w:rtl/>
        </w:rPr>
        <w:t>عنوان المجد 1/15 العجيب أن بعض الوهابية اليوم يحاولون طمس هذه الحقيقة بنكرانها!!</w:t>
      </w:r>
      <w:r>
        <w:rPr>
          <w:rFonts w:hint="cs"/>
          <w:b w:val="0"/>
          <w:rtl/>
        </w:rPr>
        <w:t xml:space="preserve">] ، </w:t>
      </w:r>
    </w:p>
    <w:p w:rsidR="002F69AF" w:rsidRDefault="002F69AF" w:rsidP="00531024">
      <w:pPr>
        <w:jc w:val="both"/>
        <w:rPr>
          <w:b w:val="0"/>
          <w:rtl/>
        </w:rPr>
      </w:pPr>
      <w:r>
        <w:rPr>
          <w:rFonts w:hint="cs"/>
          <w:b w:val="0"/>
          <w:rtl/>
        </w:rPr>
        <w:t>والذي يدعو للعجب في هذا عدَّة أمور :  الأول : إن الشيخ محمد لم يشتهر أنه من الأثرياء ، فمن أين كان يأتي بكل هذه الأموال ؟!  الثاني : إن التجنيد الإجباري [</w:t>
      </w:r>
      <w:r>
        <w:rPr>
          <w:rFonts w:hint="cs"/>
          <w:b w:val="0"/>
          <w:sz w:val="24"/>
          <w:szCs w:val="24"/>
          <w:rtl/>
        </w:rPr>
        <w:t>تحدثنا عن هذا التجنيد عند تعريف الوهابية وذكرنا قول ابن بشر في كيفية فعل ذلك (</w:t>
      </w:r>
      <w:r>
        <w:rPr>
          <w:rFonts w:hint="cs"/>
          <w:b w:val="0"/>
          <w:bCs/>
          <w:sz w:val="24"/>
          <w:szCs w:val="24"/>
          <w:rtl/>
        </w:rPr>
        <w:t xml:space="preserve">وأرسل </w:t>
      </w:r>
      <w:r>
        <w:rPr>
          <w:b w:val="0"/>
          <w:bCs/>
          <w:sz w:val="24"/>
          <w:szCs w:val="24"/>
        </w:rPr>
        <w:t>–</w:t>
      </w:r>
      <w:r>
        <w:rPr>
          <w:rFonts w:hint="cs"/>
          <w:b w:val="0"/>
          <w:bCs/>
          <w:sz w:val="24"/>
          <w:szCs w:val="24"/>
          <w:rtl/>
        </w:rPr>
        <w:t xml:space="preserve"> أي سعود - إلى جميع البوادي حواويش رجال يحوشونهم من أقطار الجزيرة للغزو معه</w:t>
      </w:r>
      <w:r>
        <w:rPr>
          <w:rFonts w:hint="cs"/>
          <w:b w:val="0"/>
          <w:sz w:val="24"/>
          <w:szCs w:val="24"/>
          <w:rtl/>
        </w:rPr>
        <w:t>) عنوان المجد 1/168.</w:t>
      </w:r>
      <w:r>
        <w:rPr>
          <w:rFonts w:hint="cs"/>
          <w:b w:val="0"/>
          <w:rtl/>
        </w:rPr>
        <w:t>] ومعسكرات التدريب وحلاقة الرؤوس الإجبارية أمور حديثة غربية ولا يمكن بحال أن تخرج من جعبة محمد بن عبد الوهاب ، والدلائل تشير إلى إنه كان يشرف على التدريب فيها الضباط البريطانيون ، وفعلاً قتل بعضهم في عمليات حربية من بعد كما حصل مع الكابتن شكسبير [</w:t>
      </w:r>
      <w:r>
        <w:rPr>
          <w:rFonts w:hint="cs"/>
          <w:b w:val="0"/>
          <w:sz w:val="24"/>
          <w:szCs w:val="24"/>
          <w:rtl/>
        </w:rPr>
        <w:t>قتل في معركة  الجراب سنة 1915</w:t>
      </w:r>
      <w:r>
        <w:rPr>
          <w:rFonts w:hint="cs"/>
          <w:b w:val="0"/>
          <w:rtl/>
        </w:rPr>
        <w:t xml:space="preserve">] ، واشتهر بعضهم قيادياً بما </w:t>
      </w:r>
      <w:r>
        <w:rPr>
          <w:rFonts w:hint="cs"/>
          <w:b w:val="0"/>
          <w:rtl/>
        </w:rPr>
        <w:lastRenderedPageBreak/>
        <w:t>لا ينكره الوهابية كفيلبي والعميد ديكسون ،  وقد استمر أبناء الشيخ وأحفاده في رعاية هذا الجيش والغزو معه [</w:t>
      </w:r>
      <w:r>
        <w:rPr>
          <w:rFonts w:hint="cs"/>
          <w:b w:val="0"/>
          <w:sz w:val="24"/>
          <w:szCs w:val="24"/>
          <w:rtl/>
        </w:rPr>
        <w:t>لاحظ في القسم التاريخي موضوع الحجاز أن أبناء الشيخ يخرجون لقتال المسلمين مع هذا الجيش.</w:t>
      </w:r>
      <w:r>
        <w:rPr>
          <w:rFonts w:hint="cs"/>
          <w:b w:val="0"/>
          <w:rtl/>
        </w:rPr>
        <w:t>] وإحكام تنظيمه ، حتى عرف باسم جيش الإخوان ، وهي تسمية يقول الوهابية بأن الذي أطلقها عليه الشيخ عبد الله بن عبد اللطيف آل الشيخ ( ت1339هـ ) جدّ الملك فيصل لأمه [</w:t>
      </w:r>
      <w:r>
        <w:rPr>
          <w:rFonts w:hint="cs"/>
          <w:b w:val="0"/>
          <w:sz w:val="24"/>
          <w:szCs w:val="24"/>
          <w:rtl/>
        </w:rPr>
        <w:t>إبراهيم الفارس، أشهر أئمة الدعوة خلال قرنين، ص 44-45، المضحك أن أئمة الدعوة لا يتجاوز عددهم أحد عشر كلهم من أعراب نجد؛ ستة منهم أولاد الشيخ محمد بن عبد الوهاب وأحفاده، ولا يوجد لعلماء الأمة بينهم مكان، هؤلاء هم أشهر أئمة الدعوة خلال قرنين في الفكر الوهابي!</w:t>
      </w:r>
      <w:r>
        <w:rPr>
          <w:rFonts w:hint="cs"/>
          <w:b w:val="0"/>
          <w:rtl/>
        </w:rPr>
        <w:t xml:space="preserve">] ، </w:t>
      </w:r>
    </w:p>
    <w:p w:rsidR="002F69AF" w:rsidRDefault="002F69AF" w:rsidP="00531024">
      <w:pPr>
        <w:jc w:val="both"/>
        <w:rPr>
          <w:b w:val="0"/>
          <w:rtl/>
        </w:rPr>
      </w:pPr>
      <w:r>
        <w:rPr>
          <w:rFonts w:hint="cs"/>
          <w:b w:val="0"/>
          <w:bCs/>
          <w:rtl/>
        </w:rPr>
        <w:t xml:space="preserve">التجربة العملية :   </w:t>
      </w:r>
      <w:r>
        <w:rPr>
          <w:rFonts w:hint="cs"/>
          <w:b w:val="0"/>
          <w:rtl/>
        </w:rPr>
        <w:t>وكانت أول تجربة للغزو قام بها سبعة من خبراء هذا الجيش ، ولكن الغريب أنهم سقطوا من على ظهور الجمال ، مما حدا بابن بشر لأن يؤرخ لهذا الحدث قائلاً : ( ثم أمر الشيخ - أي محمد بن عبد الوهاب- بالجهاد وحضهم عليه فامتثلوا ، فأول جيش غزا سبع ركايب ، فلما ركبوها وأعجلت بهم النجائب في سيرها سقطوا من أكوارها لأنهم لم يعتادوا ركوبها ، فأغاروا أظنه على بعض الأعراب فغنموا ورجعوا سالمين ) [</w:t>
      </w:r>
      <w:r>
        <w:rPr>
          <w:rFonts w:hint="cs"/>
          <w:b w:val="0"/>
          <w:sz w:val="24"/>
          <w:szCs w:val="24"/>
          <w:rtl/>
        </w:rPr>
        <w:t xml:space="preserve"> ابن بشر، عنوان المجد، ج1 ص 14- 15</w:t>
      </w:r>
      <w:r>
        <w:rPr>
          <w:rFonts w:hint="cs"/>
          <w:b w:val="0"/>
          <w:rtl/>
        </w:rPr>
        <w:t>] وتساؤلنا عن هوية هؤلاء الذين لم يعتادوا على ركوب النجائب ؟! فالعهد بأهل نجد - وخصوصاً في تلك الفترة - ومنذ نعومة أظافرهم لا يعرفون مركوباً سوى الجمال ، والعيب كل العيب أن يسقط الرجل العادي عن ظهر البعير فكيف بالمقاتل عن ظهر الذلول ، فلا يصح أن يكونوا هم الذين ( لم يعتادوا ركوبها ) ؟!</w:t>
      </w:r>
    </w:p>
    <w:p w:rsidR="002F69AF" w:rsidRDefault="002F69AF" w:rsidP="00531024">
      <w:pPr>
        <w:jc w:val="both"/>
        <w:rPr>
          <w:b w:val="0"/>
          <w:rtl/>
        </w:rPr>
      </w:pPr>
      <w:r>
        <w:rPr>
          <w:rFonts w:hint="cs"/>
          <w:b w:val="0"/>
          <w:bCs/>
          <w:rtl/>
        </w:rPr>
        <w:t xml:space="preserve">التطور :  </w:t>
      </w:r>
      <w:r>
        <w:rPr>
          <w:rFonts w:hint="cs"/>
          <w:b w:val="0"/>
          <w:rtl/>
        </w:rPr>
        <w:t>اعتمد جيش الإخوان أسلوباً حديثاً في القتال ؛ فقد كانوا يقاتلون في صفوف متتالية أسوةً بالجيوش النظامية ، في حين يبقى الخيالة والجمّالة كقوات احتياطية ، وأصبح هذا الأسلوب مميزاً للإخوان ، وقد اعتمدوه ساعة الهجوم على الجهراء عام 1920 في وجه قوى الكويت مجتمعة ، وفي عملياتهم الحربية التي مكنتهم من الاستيلاء على حائل [</w:t>
      </w:r>
      <w:r>
        <w:rPr>
          <w:rFonts w:hint="cs"/>
          <w:b w:val="0"/>
          <w:sz w:val="24"/>
          <w:szCs w:val="24"/>
          <w:rtl/>
        </w:rPr>
        <w:t xml:space="preserve"> ديكسون، عرب الصحراء، ص 461</w:t>
      </w:r>
      <w:r>
        <w:rPr>
          <w:rFonts w:hint="cs"/>
          <w:b w:val="0"/>
          <w:rtl/>
        </w:rPr>
        <w:t>] ، لقد استطاع الجيش الوهابي المنظم بعد خمس عشرة سنة فقط من تأسيسه أن يركِّع مناطق واسعة من الجزيرة نتيجة الغارات المتلاحقة ؛ والتدمير الشامل ، والسلب والنهب الذي جمعوا من خلاله  أموالاً عظيمة مما أذلَّ القبائل البدوية المجاورة التي كان يغلب عليها الجهل فتبعت المذهب الوهابي وقاتلت تحت لوائه ، فصار جيشهم يربو على مائة وعشرين ألف مقاتل ، فكانت حروبهم ( جهاداً [</w:t>
      </w:r>
      <w:r>
        <w:rPr>
          <w:rFonts w:hint="cs"/>
          <w:b w:val="0"/>
          <w:sz w:val="24"/>
          <w:szCs w:val="24"/>
          <w:rtl/>
        </w:rPr>
        <w:t xml:space="preserve"> ابن بشر، عنوان المجد 1/14</w:t>
      </w:r>
      <w:r>
        <w:rPr>
          <w:rFonts w:hint="cs"/>
          <w:b w:val="0"/>
          <w:rtl/>
        </w:rPr>
        <w:t xml:space="preserve">] ) وغاراتهم ( غزوات ) وانتصاراتهم ( فتوحات ) وقتلاهم شهداء وأعداؤهم من المسلمين هم الكفار ، </w:t>
      </w:r>
    </w:p>
    <w:p w:rsidR="002F69AF" w:rsidRDefault="002F69AF" w:rsidP="00531024">
      <w:pPr>
        <w:jc w:val="both"/>
        <w:rPr>
          <w:b w:val="0"/>
          <w:rtl/>
        </w:rPr>
      </w:pPr>
      <w:r>
        <w:rPr>
          <w:rFonts w:hint="cs"/>
          <w:b w:val="0"/>
          <w:bCs/>
          <w:rtl/>
        </w:rPr>
        <w:lastRenderedPageBreak/>
        <w:t xml:space="preserve">الإفساد في الأرض :  </w:t>
      </w:r>
      <w:r>
        <w:rPr>
          <w:rFonts w:hint="cs"/>
          <w:b w:val="0"/>
          <w:rtl/>
        </w:rPr>
        <w:t>عاث هذا الجيش العرمرم في الأرض فساداً لتدعيم النفوذ الوهابي بالجزيرة وما حولها مثلهم في ذلك مثل جيش مسيلمة الذي أباد خضراء المسلمين وذهب على يديه كثير من صحابة رسول الله صلى الله عليه وسلم ، ولكن الفرق في القيادة ، فقيادة الوهابية العليا التوجيهية [</w:t>
      </w:r>
      <w:r>
        <w:rPr>
          <w:rFonts w:hint="cs"/>
          <w:b w:val="0"/>
          <w:sz w:val="24"/>
          <w:szCs w:val="24"/>
          <w:rtl/>
        </w:rPr>
        <w:t>أو ما يعرف بالقيادة الاستراتيجية، بل إنها بعض الأحيان تشمل لدى الوهابية حتى القيادة الميدانية (التكتيكية).</w:t>
      </w:r>
      <w:r>
        <w:rPr>
          <w:rFonts w:hint="cs"/>
          <w:b w:val="0"/>
          <w:rtl/>
        </w:rPr>
        <w:t xml:space="preserve">] كانت بيد النصارى ؛ يقول فيلبي في كتابه ( أربعون عاماً في الجزيرة العربية ) : ( بعد أن يئسنا من الحسين حركنا جنود الإخوان بقيادة خالد بن لؤي وفيصل الدويش وسلطان بن بجاد لسفك دماء غزيرة في الطائف لتوقع الرعب في قلوب الحجازيين : البادية والحاضرة ) </w:t>
      </w:r>
      <w:r>
        <w:rPr>
          <w:rFonts w:hint="cs"/>
          <w:b w:val="0"/>
          <w:rtl/>
          <w:lang w:bidi="ar-KW"/>
        </w:rPr>
        <w:t>[</w:t>
      </w:r>
      <w:r>
        <w:rPr>
          <w:rFonts w:hint="cs"/>
          <w:b w:val="0"/>
          <w:sz w:val="24"/>
          <w:szCs w:val="24"/>
          <w:rtl/>
        </w:rPr>
        <w:t>نقلاً عن ناصر السعيد، تاريخ آل سعود، ص 359</w:t>
      </w:r>
      <w:r>
        <w:rPr>
          <w:rFonts w:hint="cs"/>
          <w:b w:val="0"/>
          <w:rtl/>
          <w:lang w:bidi="ar-KW"/>
        </w:rPr>
        <w:t>]</w:t>
      </w:r>
      <w:r>
        <w:rPr>
          <w:rFonts w:hint="cs"/>
          <w:b w:val="0"/>
          <w:rtl/>
        </w:rPr>
        <w:t xml:space="preserve"> ، ويقول عن دوره في تركيع عبد الله بن الحسين بالأردن : (   ..</w:t>
      </w:r>
      <w:r>
        <w:rPr>
          <w:rFonts w:hint="cs"/>
          <w:b w:val="0"/>
          <w:bCs/>
          <w:rtl/>
        </w:rPr>
        <w:t>فأمرت عبد العزيز بإرسال مجموعة من "الإخوان" البدو من ناحية قريات الملح لمطاردة عبد الله بن الحسين وقتله</w:t>
      </w:r>
      <w:r>
        <w:rPr>
          <w:rFonts w:hint="cs"/>
          <w:b w:val="0"/>
          <w:rtl/>
        </w:rPr>
        <w:t xml:space="preserve"> ،كما طلبنا من ابن عدوان أن يثور من داخل الأردن على عبد الله بن الحسين … </w:t>
      </w:r>
      <w:r>
        <w:rPr>
          <w:rFonts w:hint="cs"/>
          <w:b w:val="0"/>
          <w:bCs/>
          <w:rtl/>
        </w:rPr>
        <w:t>فقتلوا بأسلحتهم الحديثة بضعة آلاف من قبائل البلقاء وقبائل الحويطات وبني صخر ومن بينهم العديد من الأطفال والنساء</w:t>
      </w:r>
      <w:r>
        <w:rPr>
          <w:rFonts w:hint="cs"/>
          <w:b w:val="0"/>
          <w:rtl/>
        </w:rPr>
        <w:t xml:space="preserve"> ) [</w:t>
      </w:r>
      <w:r>
        <w:rPr>
          <w:rFonts w:hint="cs"/>
          <w:b w:val="0"/>
          <w:sz w:val="24"/>
          <w:szCs w:val="24"/>
          <w:rtl/>
        </w:rPr>
        <w:t>ناصر السعيد في تاريخه ص 501 و 502، صفحات من تاريخ الجزيرة العربية الحديث، ص234 و235</w:t>
      </w:r>
      <w:r>
        <w:rPr>
          <w:rFonts w:hint="cs"/>
          <w:b w:val="0"/>
          <w:rtl/>
        </w:rPr>
        <w:t>]</w:t>
      </w:r>
    </w:p>
    <w:p w:rsidR="002F69AF" w:rsidRDefault="002F69AF" w:rsidP="00531024">
      <w:pPr>
        <w:jc w:val="both"/>
        <w:rPr>
          <w:b w:val="0"/>
          <w:rtl/>
        </w:rPr>
      </w:pPr>
      <w:r>
        <w:rPr>
          <w:rFonts w:hint="cs"/>
          <w:b w:val="0"/>
          <w:bCs/>
          <w:rtl/>
        </w:rPr>
        <w:t xml:space="preserve">قلب السنن والأعراف :   </w:t>
      </w:r>
      <w:r>
        <w:rPr>
          <w:rFonts w:hint="cs"/>
          <w:b w:val="0"/>
          <w:rtl/>
        </w:rPr>
        <w:t>لقد غيَّر جيش الإخوان - بتعليمات محمد بن عبد الوهاب - قوانين الحرب في صحراء الجزيرة ، فقد كان قتل النساء أو سبيهن أو سرقة حليهن محرماً باتفاق أهل البادية ودليلاً على خسّة الطبع ، وكان البدوي إذا شعر بالهزيمة هرب وترك نساءه وأطفاله خلفه موقناً أن لا بأس سيصيبهم لأن الأعراف تقتضي أنهم خارج دائرة القتل والنهب والسلب ، ولكن جيش الإخوان قلب هذه الموازين فكم من امرأة قيدت ليستمتع بها أمراء الوهابية [</w:t>
      </w:r>
      <w:r>
        <w:rPr>
          <w:rFonts w:hint="cs"/>
          <w:b w:val="0"/>
          <w:sz w:val="24"/>
          <w:szCs w:val="24"/>
          <w:rtl/>
        </w:rPr>
        <w:t>الملك عبدالعزيز أمير القوم وقدوتهم نكح أكثر من أربع مائة امرأة كثير منهن من السبايا وإحداهن زوجة ابن فيصل الدويش الذي قتله!</w:t>
      </w:r>
      <w:r>
        <w:rPr>
          <w:rFonts w:hint="cs"/>
          <w:b w:val="0"/>
          <w:rtl/>
        </w:rPr>
        <w:t xml:space="preserve">]! يقول ديكسون المخلص للوهابية </w:t>
      </w:r>
      <w:r>
        <w:rPr>
          <w:rFonts w:hint="cs"/>
          <w:b w:val="0"/>
          <w:sz w:val="24"/>
          <w:szCs w:val="24"/>
          <w:rtl/>
        </w:rPr>
        <w:t>[</w:t>
      </w:r>
      <w:r>
        <w:rPr>
          <w:rFonts w:hint="cs"/>
          <w:b w:val="0"/>
          <w:bCs/>
          <w:sz w:val="24"/>
          <w:szCs w:val="24"/>
          <w:rtl/>
        </w:rPr>
        <w:t>ديكسون ولد في أحضان قبيلة عنـزة وأرضعته امرأة منهم؛ لذا فهو يرى نفسه من عنـزة، وقد أسمى ولده سعودا، وابنته زهره، ولكنه لم يسلم كما يذكر ذلك، ومع هذا لم يكن قادة الوهابية في حينه يقومون بأمر ذي بال إلا بعد الحصول على توجيهاته واستشارته، وقد حقق كتابه وعرَّبه الوهابية أنفسهم، وثقةُ الوهابية هذه بديكسون هي التي سمحت لنا بالاستشهاد بأقواله!</w:t>
      </w:r>
      <w:r>
        <w:rPr>
          <w:rFonts w:hint="cs"/>
          <w:b w:val="0"/>
          <w:rtl/>
        </w:rPr>
        <w:t>] والذي فكَّك جيش الإخوان من بعد كما سيأتي : ( ولسوء الحظ فإن المتعصبين من الإخوان خلال السنوات التي كان نجمهم فيها في صعود ، وأصبحوا يشكلون خطراً في الصحراء على العدو والصديق فعلوا الكثير لقلب هذا النظام وغيره من العادات السامية التي كانت عزيزة على قلب كل عربي صحيح ) [</w:t>
      </w:r>
      <w:r>
        <w:rPr>
          <w:rFonts w:hint="cs"/>
          <w:b w:val="0"/>
          <w:sz w:val="24"/>
          <w:szCs w:val="24"/>
          <w:rtl/>
        </w:rPr>
        <w:t>ديكسون، عرب الصحراء، ص 151</w:t>
      </w:r>
      <w:r>
        <w:rPr>
          <w:rFonts w:hint="cs"/>
          <w:b w:val="0"/>
          <w:rtl/>
        </w:rPr>
        <w:t xml:space="preserve">] ودفاع ديكسون هذا عن الإخوان بنسبة السبي للمتعصبين   - أي الأكثر تديناً - من الإخوان غير مقبول ، فهو لا يجد مندوحة من أن يعترف في مكان آخر بأنهم كلهم من غير استثناء يقتلون النساء والأطفال ؛ حيث يقول : ( وقد قام الإخوان أثناء هذه الهجمات بقتل عدد من النساء والأطفال على نحو لا </w:t>
      </w:r>
      <w:r>
        <w:rPr>
          <w:rFonts w:hint="cs"/>
          <w:b w:val="0"/>
          <w:rtl/>
        </w:rPr>
        <w:lastRenderedPageBreak/>
        <w:t>يغتفر ) [</w:t>
      </w:r>
      <w:r>
        <w:rPr>
          <w:rFonts w:hint="cs"/>
          <w:b w:val="0"/>
          <w:sz w:val="24"/>
          <w:szCs w:val="24"/>
          <w:rtl/>
        </w:rPr>
        <w:t>ديكسون، عرب الصحراء، ص 462</w:t>
      </w:r>
      <w:r>
        <w:rPr>
          <w:rFonts w:hint="cs"/>
          <w:b w:val="0"/>
          <w:rtl/>
        </w:rPr>
        <w:t>] ،  وكذلك كان للأسير حرمة فلما جاء جيش الإخوان استحل دماء الأسرى ، يقول ديكسون : ( ولكن عندما كان الإخوان في أوج قوتهم في نجد وبخاصة من 1920 إلى 1930 ضربوا عرض الحائط بقوانين الله والناس فإن مثل هذه التوسلات كانت تذهب أدراج الرياح ؛ إذ كانوا يقطعون عنق من استسلم ومن لم يستسلم ) [</w:t>
      </w:r>
      <w:r>
        <w:rPr>
          <w:rFonts w:hint="cs"/>
          <w:b w:val="0"/>
          <w:sz w:val="24"/>
          <w:szCs w:val="24"/>
          <w:rtl/>
        </w:rPr>
        <w:t xml:space="preserve"> ديكسون، عرب الصحراء، ص 464</w:t>
      </w:r>
      <w:r>
        <w:rPr>
          <w:rFonts w:hint="cs"/>
          <w:b w:val="0"/>
          <w:rtl/>
        </w:rPr>
        <w:t>]</w:t>
      </w:r>
    </w:p>
    <w:p w:rsidR="002F69AF" w:rsidRDefault="002F69AF" w:rsidP="00531024">
      <w:pPr>
        <w:jc w:val="both"/>
        <w:rPr>
          <w:b w:val="0"/>
          <w:rtl/>
        </w:rPr>
      </w:pPr>
      <w:r>
        <w:rPr>
          <w:rFonts w:hint="cs"/>
          <w:b w:val="0"/>
          <w:bCs/>
          <w:rtl/>
        </w:rPr>
        <w:t xml:space="preserve">اكتشاف الخدعة :  </w:t>
      </w:r>
      <w:r>
        <w:rPr>
          <w:rFonts w:hint="cs"/>
          <w:b w:val="0"/>
          <w:rtl/>
        </w:rPr>
        <w:t>لقد كان أبناء محمد بن عبد الوهاب ومشائخ الوهابية يحرضون جنود الإخوان على القتال ويعدونهم بالجنة ولكن عندما يحمي الوطيس ينتقلون إلى الصفوف الخلفية [</w:t>
      </w:r>
      <w:r>
        <w:rPr>
          <w:rFonts w:hint="cs"/>
          <w:b w:val="0"/>
          <w:sz w:val="24"/>
          <w:szCs w:val="24"/>
          <w:rtl/>
        </w:rPr>
        <w:t>ديكسون، عرب الصحراء، ص 462</w:t>
      </w:r>
      <w:r>
        <w:rPr>
          <w:rFonts w:hint="cs"/>
          <w:b w:val="0"/>
          <w:rtl/>
        </w:rPr>
        <w:t>] ، ويحذرونهم من موالاة الكفار بينما يرى الإخوان أنَّ الإنجليز هم المخطط الحقيقي لقيادتهم ؛ فعرف أخيراً قادة الإخوان الجهلة [</w:t>
      </w:r>
      <w:r>
        <w:rPr>
          <w:rFonts w:hint="cs"/>
          <w:b w:val="0"/>
          <w:sz w:val="24"/>
          <w:szCs w:val="24"/>
          <w:rtl/>
        </w:rPr>
        <w:t>كثر قادة الوهابية جهلة يشتهرون بسوء الخلق، وأشهرهم في ذلك حزام الحثلين الذي يقول عنه ديكسون في كتابه (عرب الصحراء، ص 360): (وكان من كبار قادة الإخوان المتعصبين وكانت شتائمه التي يكيلها فاحشة) هؤلاء هم قادة الفتح الوهابي!</w:t>
      </w:r>
      <w:r>
        <w:rPr>
          <w:rFonts w:hint="cs"/>
          <w:b w:val="0"/>
          <w:rtl/>
        </w:rPr>
        <w:t>] أنهم كانوا مخدوعين وأن هناك من يلعب لعبة خطرة مع الإنجليز [</w:t>
      </w:r>
      <w:r>
        <w:rPr>
          <w:rFonts w:hint="cs"/>
          <w:b w:val="0"/>
          <w:sz w:val="24"/>
          <w:szCs w:val="24"/>
          <w:rtl/>
        </w:rPr>
        <w:t>ديكسون، عرب الصحراء، ص 470</w:t>
      </w:r>
      <w:r>
        <w:rPr>
          <w:rFonts w:hint="cs"/>
          <w:b w:val="0"/>
          <w:rtl/>
        </w:rPr>
        <w:t>] ،  عقد الإخوان بقيادة</w:t>
      </w:r>
      <w:r>
        <w:rPr>
          <w:rFonts w:hint="cs"/>
          <w:b w:val="0"/>
          <w:bCs/>
          <w:rtl/>
        </w:rPr>
        <w:t xml:space="preserve"> </w:t>
      </w:r>
      <w:r>
        <w:rPr>
          <w:rFonts w:hint="cs"/>
          <w:b w:val="0"/>
          <w:rtl/>
        </w:rPr>
        <w:t>فيصل الدويش ومعه ابن حثلين وابن بجاد مؤتمراً في الغطغط عرف فيما بعد باسم مؤتمر الأرطاوية في أواخر 1926م وخرجوا منه بعريضة بها سبعة مطالب أهمها منع استخدام الهاتف والسيارة في بلاد المسلمين وإدخال شيعة الإحساء في الدين الوهابي أو قتلهم ، ولكنهم ومع هذه المطالب فإن الأزمة لم تبلغ بهم بعد حد الإنفصال حيث لم يترددوا في ذلك الوقت في مبايعة ابن سعود باسم "ملك الحجاز ونجد و ملحقاتها" وذلك في أوائل سنة 1927م  ، خلال هذه الفترة كانت تحركات الإخوان مثيرة للقلق بالنسبة للقيادة الوهابية العليا ؛ حيث استعانوا بخمسة عشر عالماً وأصدروا فتاوى مناصرة لمطالبهم بمؤتمر الأرطاوية ، وبعد معركة السبلة ( 29 : 3 : 1929 ) تفجَّر الموقف ، حيث قام الإخوان بثورة مسلحة ضد الزعامة الوهابية بقيادة سلطان بن حميد العتيبي وفيصل بن سلطان الدويش المطيري [</w:t>
      </w:r>
      <w:r>
        <w:rPr>
          <w:rFonts w:hint="cs"/>
          <w:b w:val="0"/>
          <w:sz w:val="24"/>
          <w:szCs w:val="24"/>
          <w:rtl/>
        </w:rPr>
        <w:t>هو أحد الأنصار الثلاثة والعشرين الذين هجموا على الرياض مع عبدالعزيز للاستيلاء عليها ثانية، ومستشاره الأمين وقائده  الفذ في العديد من المهام العسكرية والذي تولىقتل مئات الأبرياء في الجزيرة والعراق، وهو الذي حاصر المدينة المنورة وقطع عليها السبل وأجاع أهلها حتى استسلموا للوهابية، وكان سيفاً مصلتاً على قبيلة أمه العجمان طيلة حياته.</w:t>
      </w:r>
      <w:r>
        <w:rPr>
          <w:rFonts w:hint="cs"/>
          <w:b w:val="0"/>
          <w:rtl/>
        </w:rPr>
        <w:t>] ، فما كان من ذرية محمد بن عبد الوهاب إلا أن أفتوا بأن هؤلاء خوارج تحل دماؤهم ، ولكن كيف السبيل إلى ذلك وهم الجنود ، والجيش السعودي الأحدث لم يشبَّ بعد عن الطوق ؟!  هنا كان لا بدّ أن تدخل اليد البريطانية بكل وضوح براً وجواً ومن دون أي تورية ، فساقت بريطانيا قوتها للقضاء على من يريد أن يكشف الحقيقة ، فضرب عليهم الحصار ومنعوا من الحصول على التموين الغذائي ، وتولى سلاح الجوي  الملكي البريطاني قصفهم من الجو بشكل عنيف [</w:t>
      </w:r>
      <w:r>
        <w:rPr>
          <w:rFonts w:hint="cs"/>
          <w:b w:val="0"/>
          <w:sz w:val="24"/>
          <w:szCs w:val="24"/>
          <w:rtl/>
        </w:rPr>
        <w:t>يكفيك لتصوُّر ضخامة جيش الإخوان أن تعلم أن إبلهم ساعة القصف بلغت مائة ألف ناقة!!</w:t>
      </w:r>
      <w:r>
        <w:rPr>
          <w:rFonts w:hint="cs"/>
          <w:b w:val="0"/>
          <w:rtl/>
        </w:rPr>
        <w:t>] ، أما براً فكانت مشاة سلاح الجو البريطاني [</w:t>
      </w:r>
      <w:r>
        <w:rPr>
          <w:rFonts w:hint="cs"/>
          <w:b w:val="0"/>
          <w:sz w:val="24"/>
          <w:szCs w:val="24"/>
          <w:rtl/>
        </w:rPr>
        <w:t xml:space="preserve">وتسمى في تلك الفترة </w:t>
      </w:r>
      <w:r>
        <w:rPr>
          <w:rFonts w:hint="cs"/>
          <w:b w:val="0"/>
          <w:sz w:val="24"/>
          <w:szCs w:val="24"/>
          <w:rtl/>
        </w:rPr>
        <w:lastRenderedPageBreak/>
        <w:t>فرق السيارات المسلحة (الفرقة الأولى والثانية)، وهي النواة</w:t>
      </w:r>
      <w:r>
        <w:rPr>
          <w:rFonts w:hint="cs"/>
          <w:sz w:val="24"/>
          <w:szCs w:val="24"/>
        </w:rPr>
        <w:t xml:space="preserve"> </w:t>
      </w:r>
      <w:r>
        <w:rPr>
          <w:rFonts w:hint="cs"/>
          <w:b w:val="0"/>
          <w:sz w:val="24"/>
          <w:szCs w:val="24"/>
          <w:rtl/>
        </w:rPr>
        <w:t>لما عرف من بعد باسم كتيبة سلاح الجو.</w:t>
      </w:r>
      <w:r>
        <w:rPr>
          <w:rFonts w:hint="cs"/>
          <w:b w:val="0"/>
          <w:rtl/>
        </w:rPr>
        <w:t>] تهاجمه [</w:t>
      </w:r>
      <w:r>
        <w:rPr>
          <w:rFonts w:hint="cs"/>
          <w:b w:val="0"/>
          <w:sz w:val="24"/>
          <w:szCs w:val="24"/>
          <w:rtl/>
        </w:rPr>
        <w:t>ديكسون، عرب الصحراء، ص 469</w:t>
      </w:r>
      <w:r>
        <w:rPr>
          <w:rFonts w:hint="cs"/>
          <w:b w:val="0"/>
          <w:rtl/>
        </w:rPr>
        <w:t xml:space="preserve">] ! حتى قتل ابن حميد والكثير من رجالات الإخوان ، ولم يبق أمام الأحياء منهم إلا الاستسلام أو الموت فخارت قوى فيصل الدويش خصوصاً بعد مقتل ابنه ، </w:t>
      </w:r>
    </w:p>
    <w:p w:rsidR="002F69AF" w:rsidRDefault="002F69AF" w:rsidP="00531024">
      <w:pPr>
        <w:jc w:val="both"/>
        <w:rPr>
          <w:b w:val="0"/>
          <w:bCs/>
          <w:rtl/>
        </w:rPr>
      </w:pPr>
      <w:r>
        <w:rPr>
          <w:rFonts w:hint="cs"/>
          <w:b w:val="0"/>
          <w:bCs/>
          <w:rtl/>
        </w:rPr>
        <w:t xml:space="preserve">النهاية :  </w:t>
      </w:r>
      <w:r>
        <w:rPr>
          <w:rFonts w:hint="cs"/>
          <w:b w:val="0"/>
          <w:rtl/>
        </w:rPr>
        <w:t>استسلم فيصل الدويش على يد العميد ديكسون المقيم السياسي البريطاني في الكويت والذي سلَّمه إلى ( السير س ، س ،بيرنت ) قائد القوات البريطانية في البصرة أسيراً في 8 : 1 : 1930 ، والذي استلم سيفه إيذاناً بنهاية عصر الإخوان ، ومن هناك حمل الدويش إلى الرياض ليموت في سجن الملك عبد العزيز سنة 1932 -  والطريف أن الدويش الذي يكره الإنجليز عهد بزوجته - ساعة الاستلام - وأخواته الثلاث وطفليه الصغيرين وسبعة وعشرين من قريباته إلى ديكسون ، قائلاً له : ( أهلي في ذمتك يا أبو سعود )  ،  أما من بقي من الإخوان فقد تمت تصفية قادتهم والكثير من شجعانهم جسدياً بعد الاستسلام ، وبهذا طويت صفحة الجيش الوهابي الذي رمى بذرته محمد بن عبد الوهاب ورعاه أبناؤه من بعده ؛ فرّكع أغلب جزيرة العرب تحت لواء الدولة الوهابية ، ولكن لم تكن نهايته إلا لتقوم من بعده قوات أكثر تنظيماً وأعظم إخلاصاً مستعدة حتى لقتل الحجاج في البيت الحرام  !!</w:t>
      </w:r>
      <w:bookmarkStart w:id="45" w:name="_Toc111718891"/>
      <w:bookmarkStart w:id="46" w:name="_Toc461810205"/>
    </w:p>
    <w:p w:rsidR="002F69AF" w:rsidRDefault="002F69AF" w:rsidP="00531024">
      <w:pPr>
        <w:jc w:val="both"/>
        <w:rPr>
          <w:b w:val="0"/>
          <w:rtl/>
        </w:rPr>
      </w:pPr>
      <w:r>
        <w:rPr>
          <w:rFonts w:hint="cs"/>
          <w:b w:val="0"/>
          <w:bCs/>
          <w:rtl/>
        </w:rPr>
        <w:t xml:space="preserve"> الشيخ جون فيلبي  !</w:t>
      </w:r>
      <w:bookmarkEnd w:id="45"/>
      <w:bookmarkEnd w:id="46"/>
      <w:r>
        <w:rPr>
          <w:rFonts w:hint="cs"/>
          <w:b w:val="0"/>
          <w:bCs/>
          <w:rtl/>
        </w:rPr>
        <w:t xml:space="preserve">  :  </w:t>
      </w:r>
      <w:r>
        <w:rPr>
          <w:rFonts w:hint="cs"/>
          <w:b w:val="0"/>
          <w:rtl/>
        </w:rPr>
        <w:t xml:space="preserve">اهتم الإنجليز اهتماماً كبيراً برعاية الحركة الوهابية الناشئة ، كيف لا وفيها بارقة الأمل لا للقضاء على ذروة سنام الإسلام فحسب بل إلى شغل المسلمين بأنفسهم ، فأخذوا يرعونها بواسطة عملائهم ، الواحد تلو الآخر من الزعماء الأوائل الذين يسقطون من على النجائب ! إلى شكسبير الذي قتل في معركة الجراب بين الوهابية وآل رشيد ثمَّ جون فيلبي ، وفي مقالنا هذا سنتعرض لهذه الشخصية بشيء من التعريف نظراً لقيامها بدور مباشر في القيادة للوهابية عسكرياً وسياسياً ردحاً طويلا من الدهر ، </w:t>
      </w:r>
    </w:p>
    <w:p w:rsidR="002F69AF" w:rsidRDefault="002F69AF" w:rsidP="00531024">
      <w:pPr>
        <w:jc w:val="both"/>
        <w:rPr>
          <w:b w:val="0"/>
          <w:rtl/>
        </w:rPr>
      </w:pPr>
      <w:r>
        <w:rPr>
          <w:rFonts w:hint="cs"/>
          <w:b w:val="0"/>
          <w:bCs/>
          <w:rtl/>
        </w:rPr>
        <w:t xml:space="preserve">من هو فيلبي ؟ :   </w:t>
      </w:r>
      <w:r>
        <w:rPr>
          <w:rFonts w:hint="cs"/>
          <w:b w:val="0"/>
          <w:rtl/>
        </w:rPr>
        <w:t>هو الكولونيل هاري جون سانت فيلبي ولد في 3 أبريل 1885 في جزيرة سيلان [</w:t>
      </w:r>
      <w:r>
        <w:rPr>
          <w:rFonts w:hint="cs"/>
          <w:b w:val="0"/>
          <w:sz w:val="24"/>
          <w:szCs w:val="24"/>
          <w:rtl/>
        </w:rPr>
        <w:t>سريلانكا حالياً، وكانت إحدى المستعمرات البريطانية.</w:t>
      </w:r>
      <w:r>
        <w:rPr>
          <w:rFonts w:hint="cs"/>
          <w:b w:val="0"/>
          <w:rtl/>
        </w:rPr>
        <w:t xml:space="preserve">] ، وانتقل مع أبيه إلى بريطانيا سنة 1891 وأكمل دراسته في جامعة كامبردج سنة 1907 - ثم درس التاريخ والقانون الهندي ، وتعلم اللغات الفرنسية والألمانية والهندستانية والفارسية والعربية ، وعاد إلى الشرق ضمن أفواج المخابرات البريطانية ، أمثال كتشنر ولورنس ومكماهون ، وكوكس ومس بل وكلايتون ، وغلوب وولسون وغيرهم ، أُرسل فيلبي إلى الهند عام 1908ليعمل في المخابرات الإنجليزية هناك ، وترقى عام 1914 ليصبح نائب حاكم ( لايلابور ) ثم انتقل ليرأس دائرة الصحافة في البنجاب ، ولكن بعد انفجار الحرب العالمية الأولى بدأت بريطانيا تعد العدة لانتزاع ما يمكن انتزاعه من ممتلكات الدولة العثمانية وفي </w:t>
      </w:r>
      <w:r>
        <w:rPr>
          <w:rFonts w:hint="cs"/>
          <w:b w:val="0"/>
          <w:rtl/>
        </w:rPr>
        <w:lastRenderedPageBreak/>
        <w:t>مقدمتها العراق ، فشقت البحرية البريطانية طريقها إلى البصرة في نوفمبر 1914 يترأسها السير برسي كوكس ومن أبرز معاونيه المستر فيلبي الذي عيِّن ضمن الجهاز الإداري الذي يرأسه كوكس ، بعد عام واحد عيِّن فيلبي مساعداً مالياً في البصرة وأنيط به تحرير صحيفة ( الأوقات البصْرية ) التي تصدرها دائرة المندوب السياسي البريطاني ،وقد كان لجولاته في جنوب العراق لجمع المعلومات ولقائه بديكسون الذي سبقه إلى المنطقة في سوق الشيوخ [</w:t>
      </w:r>
      <w:r>
        <w:rPr>
          <w:rFonts w:hint="cs"/>
          <w:b w:val="0"/>
          <w:sz w:val="24"/>
          <w:szCs w:val="24"/>
          <w:rtl/>
        </w:rPr>
        <w:t xml:space="preserve"> تقع على مسافة 15 ميلاً شمال الناصرية غربي الفرات. (التحفة النبهانية، ص 374)</w:t>
      </w:r>
      <w:r>
        <w:rPr>
          <w:rFonts w:hint="cs"/>
          <w:b w:val="0"/>
          <w:rtl/>
        </w:rPr>
        <w:t xml:space="preserve">] أثر بالغ عليه للولع بالعمل في الصحراء ، بعد احتلال بغداد في 17 مايو 1916 عين فيلبي مساعداً ( ثانياً ) للحاكم هناك واشترك مع القسيس ماري الكرملي في إصدار صحيفة ( العرب ) فكان رئيس تحريرها ، </w:t>
      </w:r>
    </w:p>
    <w:p w:rsidR="002F69AF" w:rsidRDefault="002F69AF" w:rsidP="00531024">
      <w:pPr>
        <w:jc w:val="both"/>
        <w:rPr>
          <w:b w:val="0"/>
          <w:rtl/>
        </w:rPr>
      </w:pPr>
      <w:r>
        <w:rPr>
          <w:rFonts w:hint="cs"/>
          <w:b w:val="0"/>
          <w:bCs/>
          <w:rtl/>
        </w:rPr>
        <w:t xml:space="preserve">دخول الجزيرة العربية :   </w:t>
      </w:r>
      <w:r>
        <w:rPr>
          <w:rFonts w:hint="cs"/>
          <w:b w:val="0"/>
          <w:rtl/>
        </w:rPr>
        <w:t>بعد مقتل الكابتن شكسبير في معركة الجراب سنة 1915 -  في مواجهة آل رشيد الذين رأت فيهم بريطانيا ولاءً للسلطة العثمانية ، والذين استطاع الوهابية مشاغلتهم فلم ينجدوا السلطة العثمانية ساعة احتلال القوات البريطانية للبصرة ، توجه زعيم الوهابية في حينه إلى البصرة [</w:t>
      </w:r>
      <w:r>
        <w:rPr>
          <w:rFonts w:hint="cs"/>
          <w:b w:val="0"/>
          <w:sz w:val="24"/>
          <w:szCs w:val="24"/>
          <w:rtl/>
        </w:rPr>
        <w:t>في 27 نوفمبر 1916</w:t>
      </w:r>
      <w:r>
        <w:rPr>
          <w:rFonts w:hint="cs"/>
          <w:b w:val="0"/>
          <w:rtl/>
        </w:rPr>
        <w:t>] ليسلحه الإنجليز بقائد آخر جديد يدبِّر له أموره ، ولم يكن هذا القائد إلا المستر فيلبي ، فوصل في بعثة متكاملة لدراسة الوضع الجديد ومعه المال والسلاح للوهابية إلى ميناء العقير بالإحساء بتاريخ 17 أكتوبر 1917 مرتدياً الملابس العربية واتجه إلى الرياض ليستقبله هاملتون الوكيل السياسي البريطاني بالكويت [</w:t>
      </w:r>
      <w:r>
        <w:rPr>
          <w:rFonts w:hint="cs"/>
          <w:b w:val="0"/>
          <w:sz w:val="24"/>
          <w:szCs w:val="24"/>
          <w:rtl/>
        </w:rPr>
        <w:t>وقد سلّم فيلبي إلى قائد الوهابية في حينه مائة ألف ريال على الحساب للبدء بتجنيد القبائل على أساس أن الأسلحة ستصل لاحقاً.</w:t>
      </w:r>
      <w:r>
        <w:rPr>
          <w:rFonts w:hint="cs"/>
          <w:b w:val="0"/>
          <w:rtl/>
        </w:rPr>
        <w:t xml:space="preserve">] ، ولكنه لم يلبث طويلاً فخرج في مهمة لم تتضح أهدافها في ذلك الوقت فقام باختراق منطقة الجزيرة من الجنوب إلى الشمال ثم عبر الحجاز إلى مصر ليعود من هناك عن طريق البحر إلى البصرة مخططاً المنطقة المطلة على البحر الأحمر ، لقد كانت المهمة تخطيط ما سيصبح من بعد مملكة مترامية الأطراف للدولة الوهابية !  سلَّم فيلبي مخططه لبرسي كوكس المعتمد البريطاني ومسئول المخابرات البريطانية في المنطقة ثم ما لبث أن عاد إلى نجد يحمل معه المال والسلاح الإضافي والتقى بزعيم الوهابية في صحراء الدهناء ،  كانت مهمة فيلبي تتمثل في ثلاثة محاور هي :  المحور الأول : المساهمة في جمع المعلومات للمخابرات البريطانية عن الجزيرة العربية ،  المحور الثاني : تربية جيل يستطيع حمل المهمة من بعده يلبس لبوس أهل البلاد ،  المحور الثالث : القضاء على نفوذ الدولة العثمانية المتمثل في :  ( أ ) </w:t>
      </w:r>
      <w:r>
        <w:rPr>
          <w:rFonts w:hint="cs"/>
          <w:b w:val="0"/>
          <w:rtl/>
        </w:rPr>
        <w:tab/>
        <w:t>آل رشيد في الشمال الشرقي ،  ( ب ) الأسرة الهاشمية في الحجاز ،  بالنسبة للمحورين الأول والثاني فقد قام بهما فيلبي خير قيام [</w:t>
      </w:r>
      <w:r>
        <w:rPr>
          <w:rFonts w:hint="cs"/>
          <w:b w:val="0"/>
          <w:sz w:val="24"/>
          <w:szCs w:val="24"/>
          <w:rtl/>
        </w:rPr>
        <w:t xml:space="preserve">لابد أن نسجل هنا أحداثاً إضافية هامة؛ منها أن فيلبي كان مشتغلاً بالتنقل في أرض الجزيرة وتدوين كل حياتها حتى نباتها وطيورها وحشراتها وأرسلها إلى المتحف الطبيعي بلندن، وصور 7000 مخطوطة وأرسلها إلى بريطانيا، وكان فيلبي في طليعة من قطع الربع الخالي ووصل شمال (شنّه) في عمان، وزار فيلبي سبأ وحضرموت عام 1936 فدرسها دراسة مهدت الطريق أمام بريطانيا لاحتلال اليمن من بعد، وله في ذلك كتاب بعنوان (الربع </w:t>
      </w:r>
      <w:r>
        <w:rPr>
          <w:rFonts w:hint="cs"/>
          <w:b w:val="0"/>
          <w:sz w:val="24"/>
          <w:szCs w:val="24"/>
          <w:rtl/>
        </w:rPr>
        <w:lastRenderedPageBreak/>
        <w:t>الخالي). مجلة (الشرق الحديث) الإيطالية في مقال بتاريخ 1937 نقلاً عن ناصر الفرج، قيام العرش السعودي دراسة تاريخية للعلاقات السعودية البريطانية، الصفا للنشر والتوزيع، لندن، ص 103. وديكسون، عرب الصحراء، ص 334</w:t>
      </w:r>
      <w:r>
        <w:rPr>
          <w:rFonts w:hint="cs"/>
          <w:b w:val="0"/>
          <w:rtl/>
        </w:rPr>
        <w:t>] ، وقد أشرف على تربية أكثر من بديل للزعامة الوهابية ، وأما بالنسبة للمحور الثالث فبعد وصوله وجد أن القوات الوهابية قد انسحبت إلى بريدة ، وانسحب آل رشيد إلى القصيم ، فكانت الأوامر البريطانية بضرورة سرعة إعادة تحريك القوات الوهابية لاستئناف التحرشات بابن رشيد ، وقد تم الاتفاق مع الوهابية على مباشرة مهمتهم فور وصول الإمدادات اللازمة ، وتعهدت بريطانيا بتقديم الأموال والأسلحة والمشورة العسكرية ، [</w:t>
      </w:r>
      <w:r>
        <w:rPr>
          <w:rFonts w:hint="cs"/>
          <w:b w:val="0"/>
          <w:sz w:val="24"/>
          <w:szCs w:val="24"/>
          <w:rtl/>
        </w:rPr>
        <w:t>الميجور ديكسون، الكويت وجاراتها، تعريب جاسم المبارك، وقد ذكر أن البعثة من البصرة إلى نجد قد ترأسها جون فيلبي وبعضويتها كل من</w:t>
      </w:r>
      <w:r>
        <w:rPr>
          <w:rFonts w:hint="cs"/>
          <w:b w:val="0"/>
          <w:rtl/>
        </w:rPr>
        <w:t xml:space="preserve">] ، وقد بدأت كميات الأسلحة تصل تباعا ، وكانت دفعة منها تبلغ خمسة آلاف بندقية ومائة صندوق ذخيرة ،  كانت أولى معارك جون فيلبي ضد آل رشيد ، ولم يجرؤ فيلبي خلالها على المشاركة الفعلية خوفاً من مصير شبيه بمصير النقيب شكسبير ، بل اكتفى بمراقبتها من شرفة عالية في برج قريب [  </w:t>
      </w:r>
      <w:r>
        <w:rPr>
          <w:rFonts w:hint="cs"/>
          <w:b w:val="0"/>
          <w:sz w:val="24"/>
          <w:szCs w:val="24"/>
          <w:rtl/>
        </w:rPr>
        <w:t xml:space="preserve">خيري حماد، (عبدالله فيلبي) ص 215 ] </w:t>
      </w:r>
      <w:r>
        <w:rPr>
          <w:rFonts w:hint="cs"/>
          <w:b w:val="0"/>
          <w:rtl/>
        </w:rPr>
        <w:t xml:space="preserve"> ،  لقد عمد فيلبي خلال إدارته للدولة الوهابية إلى أساليب جديدة لم تستخدم قبله منها إعلان إسلامه الذي لم يثبت بل جاهر في كتبه من بعد بأن اسمه جون فيلبي ولم يذكر أن اسمه عبد الله كما يظن أعراب نجد لذا فإن ديكسون صديقه يقول : ( كان البدو يسمون فيلبي عبد الله هيلبي !! ) [  </w:t>
      </w:r>
      <w:r>
        <w:rPr>
          <w:rFonts w:hint="cs"/>
          <w:b w:val="0"/>
          <w:sz w:val="24"/>
          <w:szCs w:val="24"/>
          <w:rtl/>
        </w:rPr>
        <w:t xml:space="preserve">ديكسون، عرب الصحراء، ص 336 ] ، </w:t>
      </w:r>
      <w:r>
        <w:rPr>
          <w:rFonts w:hint="cs"/>
          <w:b w:val="0"/>
          <w:rtl/>
        </w:rPr>
        <w:t xml:space="preserve">ومن أساليبه استخدام المال وتقديم المغريات كوسيلة لتحريك الحساسيات والعصبيات بين القبائل وضدَّ أمراء المناطق ، فساعده بعض آل رشيد على الاستيلاء على بعض قرى منطقة حائل عاصمة آل رشيد ،  وكان هذا من مسهلات معركة ( الروضة ) حيث احتلت قريتا ( بيضاء نثيل ) و ( الشعيبة ) وقتل الوهابية المصلين في صلاة الفجر بالمساجد في شهر رمضان على أساس أنهم من المشركين ، كما هتكت الأعراض ونهبت الأموال ،  ثمَّ استطاعوا بمعاونة بعض العملاء من الاستيلاء على جبل شمَّر ( جبل طيء سابقا : أجأ وسلمى ) وأخذوا يمارسون الإرهاب ضدَّ أهله ، ولا سيما في قرية ( عقدة ) ، وبعض القرى المجاورة ، حيث قتلوا عدداً من الفلاحين الآمنين [  </w:t>
      </w:r>
      <w:r>
        <w:rPr>
          <w:rFonts w:hint="cs"/>
          <w:b w:val="0"/>
          <w:sz w:val="24"/>
          <w:szCs w:val="24"/>
          <w:rtl/>
        </w:rPr>
        <w:t xml:space="preserve">ناصر السعيد، تاريخ آل سعود، منشورات اتحاد شعب الجزيرة العربية، مغفل التاريخ، ص 78 ] </w:t>
      </w:r>
      <w:r>
        <w:rPr>
          <w:rFonts w:hint="cs"/>
          <w:b w:val="0"/>
          <w:rtl/>
        </w:rPr>
        <w:t>، وهكذا انفتح الطريق أمام الوهابيين إلى حائل وكان للخيانة - كما خطط لها فيلبي - دور كبير في سقوطها ، بعد أن حشد لها الوهابية جيشاً كبيرا ، فسقطت في أيديهم في 29 صفر 1340  :  2 نوفمبر 1922</w:t>
      </w:r>
      <w:r>
        <w:rPr>
          <w:rStyle w:val="ab"/>
          <w:b w:val="0"/>
          <w:rtl/>
        </w:rPr>
        <w:t xml:space="preserve"> </w:t>
      </w:r>
      <w:r>
        <w:rPr>
          <w:rFonts w:hint="cs"/>
          <w:b w:val="0"/>
          <w:rtl/>
        </w:rPr>
        <w:t xml:space="preserve">[  </w:t>
      </w:r>
      <w:r>
        <w:rPr>
          <w:rFonts w:hint="cs"/>
          <w:b w:val="0"/>
          <w:sz w:val="24"/>
          <w:szCs w:val="24"/>
          <w:rtl/>
        </w:rPr>
        <w:t>نفس المصدر، ص 87 ]</w:t>
      </w:r>
      <w:r>
        <w:rPr>
          <w:rFonts w:hint="cs"/>
          <w:b w:val="0"/>
          <w:rtl/>
        </w:rPr>
        <w:t xml:space="preserve"> ،  أما بالنسبة للأشراف في الحجاز : فقد كان قرار التأديب البريطاني باستخدام العصا الوهابية بعد أن رفض الشريف حسين قبول الاتفاقات التي نعرفها اليوم بين الإنجليز والفرنسيين والصهاينة بخصوص ما أسموه بمنطقة الشرق الأوسط من اتفاقية سايكس بيكو ( 1916 ) إلى وعد بلفور ( 1917 ) ، على الرغم من محاولات الرشوة والتهديد من البريطانيين ، يقول الدكتور صلاح العقاد ( </w:t>
      </w:r>
      <w:r>
        <w:rPr>
          <w:rFonts w:hint="cs"/>
          <w:b w:val="0"/>
          <w:rtl/>
        </w:rPr>
        <w:lastRenderedPageBreak/>
        <w:t>والحق أن معارضته ( الشريف ) الوطن القومي اليهودي في فلسطين ، ، وما ترتب على ذلك من رفض معاهدة فرساي كان أقوى الأسباب التي باعدت بين الشريف حسين والحكومة البريطانية ) [</w:t>
      </w:r>
      <w:r>
        <w:rPr>
          <w:rFonts w:hint="cs"/>
          <w:b w:val="0"/>
          <w:sz w:val="24"/>
          <w:szCs w:val="24"/>
          <w:rtl/>
        </w:rPr>
        <w:t>د. صلاح العقاد، جزيرة العرب في العصر الحديث، معهد البحوث والدراسات العربية، القاهرة 1960، ص41، وليس من شك أن الشريف حسين كان مطية للأطماع النصرانية اليهودية الآتية عبر السير مكماهون المندوب السامي البريطاني بالقاهرة، فبعد موافقته للمساهمة في الهجوم على الدولة العثمانية في سبيل أن تضم إليه الأقاليم العربية الواقعة تحت الحكم العثماني، أعلن الثورة في 9 شعبان 1335(1916)، ولكنه ما إن تبيَّن الخيانة ومحاولة رشوته بأن يتولى ابنه عبدالله إمارة شرق الأردن مقابل إعطاء فلسطين لليهود أبى الرجل أيما إباء وأصر على توحيد البلاد العربية الآسيوية فما كان من بريطانيا إلا أن حاربته بسلاحها الجديد: الوهابية فأخرجته من الحجاز عام 1924 وتشتت الأسرة الهاشمية أيادي سبأ!</w:t>
      </w:r>
      <w:r>
        <w:rPr>
          <w:rFonts w:hint="cs"/>
          <w:b w:val="0"/>
          <w:rtl/>
        </w:rPr>
        <w:t xml:space="preserve">] ،  ورداً على الشريف هيأ الإنجليز للوهابية الهجوم على الحجاز ، ولم يكتفوا بالمشورة والإمدادات العسكرية هذه المرة ، فقد استطاعوا إمدادهم بالتغطية الشرعية عن طريق استصدار الفتاوى لا من أتباع محمد بن عبد الوهاب فقط بل حتى من بعض مستعمرات التاج البريطاني ، كما قاموا أيضاً بتخريب مقومات القوة العسكرية الشريفية ، ولا سيما الطائرات الحربية التي كانت بحوزتها ، والتي استطاع العملاء البريطانيون السريون تعطيلها ، وفيلبي هو الذي استطاع خداع الشريف فطرح وساطته بينه وبين الوهابية عند زحفهم على الحجاز ، فاستطاع أن يطَّلع على أوضاع الجيش الشريفي ليضع للوهابية الخطط الكفيلة بالقضاء عليه ،فبعد أن زار جدة أكد فيلبي لقائد الوهابية أنها ( من الناحية العسكرية عاجزة عن الصمود كما أكد له أن غالبية أهلها يريدون نهاية سريعة ) ، يقول فيلبي ( بعد أن يئسنا من الحسين حركنا جنود الإخوان بقيادة خالد بن لؤي وفيصل الدويش وسلطان بن بجاد لسفك دماء غزيرة في الطائف لتوقع الرعب في قلوب الحجازيين : البادية والحاضرة ، ونوفر بها على بقية المدن الحجازية دماء أخرى إن أمكن الأمر ، وإلا فإن دماء غزيرة لابد من إراقتها لأن </w:t>
      </w:r>
      <w:r>
        <w:rPr>
          <w:rFonts w:hint="cs"/>
          <w:b w:val="0"/>
          <w:bCs/>
          <w:rtl/>
        </w:rPr>
        <w:t>الإنجليز</w:t>
      </w:r>
      <w:r>
        <w:rPr>
          <w:rFonts w:hint="cs"/>
          <w:b w:val="0"/>
          <w:rtl/>
        </w:rPr>
        <w:t xml:space="preserve"> قرروا إسقاط حكم الشريف حسين بأي ثمن</w:t>
      </w:r>
      <w:r>
        <w:rPr>
          <w:rFonts w:hint="cs"/>
          <w:b w:val="0"/>
          <w:u w:val="single"/>
          <w:rtl/>
        </w:rPr>
        <w:t xml:space="preserve"> بعد أن رفض الأمر والطلبات بإعطاء فلسطين لليهود المشردين المساكين ،</w:t>
      </w:r>
      <w:r>
        <w:rPr>
          <w:rFonts w:hint="cs"/>
          <w:b w:val="0"/>
          <w:rtl/>
        </w:rPr>
        <w:t xml:space="preserve"> وبعد أن رفض الحسين ما عرضناه عليه بأن يكتفي بالحجاز وحده ، وأن يغير وجهة نظره في توحيد البلاد العربية كلها تحت حكمه ) [</w:t>
      </w:r>
      <w:r>
        <w:rPr>
          <w:rFonts w:hint="cs"/>
          <w:b w:val="0"/>
          <w:sz w:val="24"/>
          <w:szCs w:val="24"/>
          <w:rtl/>
        </w:rPr>
        <w:t>ناصر السعيد، تاريخ آل سعود، ص 359</w:t>
      </w:r>
      <w:r>
        <w:rPr>
          <w:rFonts w:hint="cs"/>
          <w:b w:val="0"/>
          <w:rtl/>
        </w:rPr>
        <w:t>]  ،  ومنذ بداية 1926 أصبح فيلبي المستشار الخاص لزعماء الوهابية فبقي ملازما لهم ردحاً طويلا من الدهر ، وقد أسهم إسهاماً كبيراً في تعميق الروابط بين الوهابية والصهاينة ، حيث قدم حاييم وايزمان الزعيم اليهودي رشوته لقادة الوهابية عن طريق فيلبي ؛ ليعينوهم على إقامة دولة صهيونية في فلسطين [</w:t>
      </w:r>
      <w:r>
        <w:rPr>
          <w:rFonts w:hint="cs"/>
          <w:b w:val="0"/>
          <w:sz w:val="24"/>
          <w:szCs w:val="24"/>
          <w:rtl/>
        </w:rPr>
        <w:t>ذكرنا القصة بكاملها عند حديثنا عن دور الوهابية في ترسيخ الوجود الصهيوني في فلسطين.</w:t>
      </w:r>
      <w:r>
        <w:rPr>
          <w:rFonts w:hint="cs"/>
          <w:b w:val="0"/>
          <w:rtl/>
        </w:rPr>
        <w:t>] ، بل إن فيلبي هذا هو الذي رتَّب للقاء بين زعيم الوهابية وسمحا إيرلخ مندوب ديفيد بن غوريون سنة 1945 الذي مُنح يومها من الوهابية مبلغ عشرة آلاف جنيه إسترليني كمساعدة للصهيونية العالمية ، [</w:t>
      </w:r>
      <w:r>
        <w:rPr>
          <w:rFonts w:hint="cs"/>
          <w:b w:val="0"/>
          <w:sz w:val="24"/>
          <w:szCs w:val="24"/>
          <w:rtl/>
        </w:rPr>
        <w:t xml:space="preserve">أصبح سمحا إيرلخ وزيراً للمالية في إسرائيل في عهد مناحيم بيجن، وتوجد له صورة مع الملك عبدالعزيز. </w:t>
      </w:r>
      <w:r>
        <w:rPr>
          <w:rFonts w:hint="cs"/>
          <w:b w:val="0"/>
          <w:sz w:val="24"/>
          <w:szCs w:val="24"/>
          <w:rtl/>
        </w:rPr>
        <w:lastRenderedPageBreak/>
        <w:t>يراجع للتفاصيل فيلبي، تاريخ نجد، وناصر السعيد، تاريخ آل سعود، و خيري حماد، أعمدة الاستعمار، والتقوي، الفرقة الوهابية في خدمة من؟ ص 213.</w:t>
      </w:r>
      <w:r>
        <w:rPr>
          <w:rFonts w:hint="cs"/>
          <w:b w:val="0"/>
          <w:rtl/>
        </w:rPr>
        <w:t>]</w:t>
      </w:r>
    </w:p>
    <w:p w:rsidR="002F69AF" w:rsidRDefault="002F69AF" w:rsidP="00531024">
      <w:pPr>
        <w:jc w:val="both"/>
        <w:rPr>
          <w:b w:val="0"/>
          <w:rtl/>
        </w:rPr>
      </w:pPr>
      <w:r>
        <w:rPr>
          <w:rFonts w:hint="cs"/>
          <w:b w:val="0"/>
          <w:bCs/>
          <w:rtl/>
        </w:rPr>
        <w:t xml:space="preserve">النهاية :  </w:t>
      </w:r>
      <w:r>
        <w:rPr>
          <w:rFonts w:hint="cs"/>
          <w:b w:val="0"/>
          <w:rtl/>
        </w:rPr>
        <w:t>بعد طرد الجنود الوهابية من البريمي ، وتوتر العلاقات الوهابية البريطانية [</w:t>
      </w:r>
      <w:r>
        <w:rPr>
          <w:rFonts w:hint="cs"/>
          <w:b w:val="0"/>
          <w:sz w:val="24"/>
          <w:szCs w:val="24"/>
          <w:rtl/>
        </w:rPr>
        <w:t>سحبت السعودية سفيرها من لندن في نوفمبر 1955 علامة احتجاج على طرد جنودها من البريمي، وظلت سفارتها بدون سفير حتى يوليو 1963 حيث أعيد فتحها بقصد التعاون ضد ثورة اليمن.</w:t>
      </w:r>
      <w:r>
        <w:rPr>
          <w:rFonts w:hint="cs"/>
          <w:b w:val="0"/>
          <w:rtl/>
        </w:rPr>
        <w:t>] مع بداية عصر التدخل الأمريكي ، وفي مايو 1955 أذاع راديو جدّة قرار الملك سعود إخراج فيلبي من السعودية ( مع منحه جميع أملاكه وأمواله ، لأنه أخذ يتجه اتجاهات غير ملائمة ) [</w:t>
      </w:r>
      <w:r>
        <w:rPr>
          <w:rFonts w:hint="cs"/>
          <w:b w:val="0"/>
          <w:sz w:val="24"/>
          <w:szCs w:val="24"/>
          <w:rtl/>
        </w:rPr>
        <w:t>حيث كتب فيلبي في مجلة (الشؤون الخارجية) التي تصدر في واشنطن في أبريل 1954 يهاجم فيها منافسيه في السعودية وأسلوب التصرف في أموال الدولة، ويقال بأنه كان للتغير من الولاء البريطاني إلى الولاء الأمريكي دور مباشر في إخراج فيلبي من نجد، وقد كتب الرجل فيما بعد بأنه يعلم بأن دوره كان قد انتهى بموت الملك عبدالعزيز.</w:t>
      </w:r>
      <w:r>
        <w:rPr>
          <w:rFonts w:hint="cs"/>
          <w:b w:val="0"/>
          <w:rtl/>
        </w:rPr>
        <w:t>] ، فخرج الرجل الذي كوَّن وحكم من وراء الستار أكبر مملكة في شبه الجزيرة بعد أكثر من ثلث قرن متجهاً إلى بيروت ، ومن هناك بدأ يهدد بنشر الوثائق السرية لبيع الوهابية لفلسطين ، وله كتب مطبوعة تخص المنطقة منها ( أيام عربية ) و ( أربعون عاماً في جزيرة العرب ) و ( تاريخ نجد وتاريخ الشيخ محمد بن عبد الوهاب ) [</w:t>
      </w:r>
      <w:r>
        <w:rPr>
          <w:rFonts w:hint="cs"/>
          <w:b w:val="0"/>
          <w:sz w:val="24"/>
          <w:szCs w:val="24"/>
          <w:rtl/>
        </w:rPr>
        <w:t>ترجمه عمر الديراوي ـ بيروت ـ بدون تأريخ.</w:t>
      </w:r>
      <w:r>
        <w:rPr>
          <w:rFonts w:hint="cs"/>
          <w:b w:val="0"/>
          <w:rtl/>
        </w:rPr>
        <w:t>] ،  بقي أن نذكر أن الشيخ فيلبي هو والد هارولد كيم فيلبي الذي كان دبلوماسياً بريطانياً رفيع المستوى ، ومن كبار ضباط الاستخبارات البريطانية ، ولكنه في نفس الوقت كان عميلاً مزدوجاً للمخابرات الروسية ( كي ،جي ، بي ) ، ثمَّ هرب إلى روسيا عام 1936م بعد افتضاح أمره ، وقد ذكر قصته ( بيتر رايت ) في كتابه الشهير ( صائد الجواسيس ) ، وهكذا كان الأب جون فيلبي متهماً بازدواجية العمالة للمخابرات الأمريكية ( سي ، آي ، إيه ) ،  ، مع عمله في المخابرات البريطانية ، هذا هو فيلبي الذي آمن به الوهابية فساروا على النهج الذي رسمه لهم ، وستجد بعضاً من أفعاله وأقواله في أماكن أخرى بهذا الكتاب نقلناها لأهميتها ، [</w:t>
      </w:r>
      <w:r>
        <w:rPr>
          <w:rFonts w:hint="cs"/>
          <w:b w:val="0"/>
          <w:sz w:val="24"/>
          <w:szCs w:val="24"/>
          <w:rtl/>
        </w:rPr>
        <w:t>للأستاذ ناصر الفرج، فصل خاص بكتابه قيام العرش السعودي دراسة تاريخية للعلاقات السعودية البريطانية، عنوان الفصل (الملك البريطاني غير المتوج في الجزيرة العربية) ص 94 إلى آخر الكتاب، خصصه لفيلبي وهو جدير بالدراسة.</w:t>
      </w:r>
      <w:r>
        <w:rPr>
          <w:rFonts w:hint="cs"/>
          <w:b w:val="0"/>
          <w:rtl/>
        </w:rPr>
        <w:t>]</w:t>
      </w:r>
    </w:p>
    <w:p w:rsidR="002F69AF" w:rsidRDefault="002F69AF" w:rsidP="00531024">
      <w:pPr>
        <w:jc w:val="center"/>
        <w:rPr>
          <w:b w:val="0"/>
          <w:bCs/>
          <w:rtl/>
        </w:rPr>
      </w:pPr>
      <w:bookmarkStart w:id="47" w:name="_Toc458086725"/>
      <w:bookmarkStart w:id="48" w:name="_Toc457827734"/>
      <w:bookmarkStart w:id="49" w:name="_Toc457796838"/>
      <w:bookmarkStart w:id="50" w:name="_Toc457447679"/>
      <w:bookmarkStart w:id="51" w:name="_Toc457371464"/>
      <w:bookmarkStart w:id="52" w:name="_Toc457351526"/>
      <w:bookmarkStart w:id="53" w:name="_Toc457300012"/>
      <w:bookmarkStart w:id="54" w:name="_Toc457267494"/>
      <w:bookmarkStart w:id="55" w:name="_Toc457264977"/>
      <w:bookmarkStart w:id="56" w:name="_Toc111718892"/>
      <w:bookmarkStart w:id="57" w:name="_Toc461810206"/>
      <w:r>
        <w:rPr>
          <w:rFonts w:hint="cs"/>
          <w:b w:val="0"/>
          <w:bCs/>
          <w:rtl/>
        </w:rPr>
        <w:t>***</w:t>
      </w:r>
    </w:p>
    <w:p w:rsidR="002F69AF" w:rsidRDefault="002F69AF" w:rsidP="00531024">
      <w:pPr>
        <w:jc w:val="center"/>
        <w:rPr>
          <w:b w:val="0"/>
          <w:bCs/>
          <w:rtl/>
        </w:rPr>
      </w:pPr>
      <w:r>
        <w:rPr>
          <w:rFonts w:hint="cs"/>
          <w:b w:val="0"/>
          <w:bCs/>
          <w:rtl/>
        </w:rPr>
        <w:t>الفصل الثاني</w:t>
      </w:r>
      <w:bookmarkEnd w:id="47"/>
      <w:bookmarkEnd w:id="48"/>
      <w:bookmarkEnd w:id="49"/>
      <w:bookmarkEnd w:id="50"/>
      <w:bookmarkEnd w:id="51"/>
      <w:bookmarkEnd w:id="52"/>
      <w:bookmarkEnd w:id="53"/>
      <w:bookmarkEnd w:id="54"/>
      <w:bookmarkEnd w:id="55"/>
      <w:r>
        <w:rPr>
          <w:rFonts w:hint="cs"/>
          <w:b w:val="0"/>
          <w:bCs/>
          <w:rtl/>
        </w:rPr>
        <w:t xml:space="preserve"> : الجغرافية الوهابية وتشويه معالم الإسلام</w:t>
      </w:r>
      <w:bookmarkEnd w:id="56"/>
      <w:bookmarkEnd w:id="57"/>
    </w:p>
    <w:p w:rsidR="002F69AF" w:rsidRDefault="002F69AF" w:rsidP="00531024">
      <w:pPr>
        <w:jc w:val="both"/>
        <w:rPr>
          <w:b w:val="0"/>
          <w:bCs/>
          <w:rtl/>
        </w:rPr>
      </w:pPr>
      <w:r>
        <w:rPr>
          <w:rFonts w:hint="cs"/>
          <w:b w:val="0"/>
          <w:rtl/>
        </w:rPr>
        <w:t>[ ويشتمل على تلك المباحث ] : التماحك حول حديث ( هنالك الزلازل والفتن  ..)  ، تهافت التأسيس والتقديس  ،  تحذير منطقة آثار ! ( مثال لما يفعله الوهابية بالمدينة المنورة ) ، إحراق المكتبة العربية بمكة المكرمة</w:t>
      </w:r>
    </w:p>
    <w:p w:rsidR="002F69AF" w:rsidRDefault="002F69AF" w:rsidP="00531024">
      <w:pPr>
        <w:jc w:val="center"/>
        <w:rPr>
          <w:b w:val="0"/>
          <w:bCs/>
          <w:rtl/>
        </w:rPr>
      </w:pPr>
      <w:r>
        <w:rPr>
          <w:rFonts w:hint="cs"/>
          <w:b w:val="0"/>
          <w:bCs/>
          <w:rtl/>
        </w:rPr>
        <w:t>***</w:t>
      </w:r>
    </w:p>
    <w:p w:rsidR="002F69AF" w:rsidRDefault="002F69AF" w:rsidP="00531024">
      <w:pPr>
        <w:jc w:val="both"/>
        <w:rPr>
          <w:b w:val="0"/>
          <w:rtl/>
        </w:rPr>
      </w:pPr>
      <w:r>
        <w:rPr>
          <w:rFonts w:hint="cs"/>
          <w:b w:val="0"/>
          <w:rtl/>
        </w:rPr>
        <w:lastRenderedPageBreak/>
        <w:t xml:space="preserve">نجد مهد بلايا المسلمين ، من ذي الخويصرة ثم مسيلمة وسجاح ثم نجدة بن عامر إلى ابن عبد الوهاب ، إلى ابن باز الذي يبيح قتل المسلمين في الصلاة ،ومن الصفات التي تجمع هؤلاء البغاة أنهم : ( يخرجون من جهة المشرق ) ، ويعترف السابقون من الوهابية بارتداد أهل نجد ساعة ظهور محمد بن عبد الوهاب حيث يقول عالمهم الكبير الشيخ عبد اللطيف آل الشيخ واصفاً أجداده : " قد خلعوا ربقة التوحيد والدين ، وجدّوا واجتهدوا في الاستغاثة والتعلق بغير الله من الأولياء والصالحين ، والأوثان والأصنام والشياطين" [  </w:t>
      </w:r>
      <w:r>
        <w:rPr>
          <w:rFonts w:hint="cs"/>
          <w:b w:val="0"/>
          <w:sz w:val="24"/>
          <w:szCs w:val="24"/>
          <w:rtl/>
        </w:rPr>
        <w:t xml:space="preserve">مجموعة الرسائل والسائل النجدية ،ج3 -  ص 381- 382 -  ونحن وإن كنا نوقن بأن هذا الموضع هو أرض الفتن فإننا لا نعتقد هذه الردة على إطلاقها في أهل نجد ، لأنه قد ثبت أن منهم من قتله الوهابية وهو في صلاته يناجي الله سبحانه وتعالى ] ، </w:t>
      </w:r>
      <w:r>
        <w:rPr>
          <w:rFonts w:hint="cs"/>
          <w:b w:val="0"/>
          <w:rtl/>
        </w:rPr>
        <w:t xml:space="preserve">وقد جاء في "عنوان المجد" أنهم كانوا ينكرون البعث وما عُلم من الدين بالضرورة [  </w:t>
      </w:r>
      <w:r>
        <w:rPr>
          <w:rFonts w:hint="cs"/>
          <w:b w:val="0"/>
          <w:sz w:val="24"/>
          <w:szCs w:val="24"/>
          <w:rtl/>
        </w:rPr>
        <w:t xml:space="preserve">عنوان المجد ، ج1 -  ص 2 الهامش ،واقرأ الصفحة التي تليها قول ابن بشر أيضا عن رُسُوِّ الشرك بنجد ] ، </w:t>
      </w:r>
      <w:r>
        <w:rPr>
          <w:rFonts w:hint="cs"/>
          <w:b w:val="0"/>
          <w:rtl/>
        </w:rPr>
        <w:t xml:space="preserve">بل إن الشيخ محمد بن عبد الوهاب قال لابن سعود في اتفاق الدرعية سنة 1157هـ : "أنت ترى بلاد نجد من أقصاها إلى أقصاها وقد انغمست في الوثنية ، وغرقت في الضلال والشرك " [  </w:t>
      </w:r>
      <w:r>
        <w:rPr>
          <w:rFonts w:hint="cs"/>
          <w:b w:val="0"/>
          <w:sz w:val="24"/>
          <w:szCs w:val="24"/>
          <w:rtl/>
        </w:rPr>
        <w:t xml:space="preserve">عنوان المجد ، ج1 -  ص 24 -  تحقيق عبد الرحمن بن عبد اللطيف آل الشيخ ط2 -  بيروت 1974 -  أما طبعة الرياض فتوجد بها عبارة قريبة منها ج1 -  ص 12 ] ، </w:t>
      </w:r>
      <w:r>
        <w:rPr>
          <w:rFonts w:hint="cs"/>
          <w:b w:val="0"/>
          <w:rtl/>
        </w:rPr>
        <w:t xml:space="preserve">وفي هذا الفصل أيضاً ضربنا أمثلة على كيفية محاولة الوهابية تشويه التاريخ عبر تغيير الجغرافيا ، </w:t>
      </w:r>
    </w:p>
    <w:p w:rsidR="002F69AF" w:rsidRDefault="002F69AF" w:rsidP="00531024">
      <w:pPr>
        <w:jc w:val="both"/>
        <w:rPr>
          <w:b w:val="0"/>
          <w:bCs/>
          <w:rtl/>
        </w:rPr>
      </w:pPr>
      <w:bookmarkStart w:id="58" w:name="_Toc111718893"/>
      <w:bookmarkStart w:id="59" w:name="_Toc461810207"/>
      <w:r>
        <w:rPr>
          <w:rFonts w:hint="cs"/>
          <w:b w:val="0"/>
          <w:bCs/>
          <w:rtl/>
        </w:rPr>
        <w:t xml:space="preserve">التماحك حول حديث ( هنالك الزلازل والفتن ) </w:t>
      </w:r>
      <w:bookmarkEnd w:id="58"/>
      <w:bookmarkEnd w:id="59"/>
      <w:r>
        <w:rPr>
          <w:rFonts w:hint="cs"/>
          <w:b w:val="0"/>
          <w:bCs/>
          <w:rtl/>
        </w:rPr>
        <w:t xml:space="preserve"> : </w:t>
      </w:r>
      <w:r>
        <w:rPr>
          <w:rFonts w:hint="cs"/>
          <w:b w:val="0"/>
          <w:rtl/>
        </w:rPr>
        <w:t>يحاول الوهابية الدفاع عن كعبة أنظارهم نجد ؛ البلاد المعروفة في جزيرة العرب ، فيدَّعون بأنها ليست المقصودة بالحديث الذي عند البخاري وأحمد والترمذي وغيرهم ( قَالَ اللَّهُمَّ بَارِكْ لَنَا فِي شَامِنَا وَفِي يَمَنِنَا قَالَ قَالُوا وَفِي نَجْدِنَا قَالَ قَالَ اللَّهُمَّ بَارِكْ لَنَا فِي شَامِنَا وَفِي يَمَنِنَا قَالَ قَالُوا وَفِي نَجْدِنَا قَالَ قَالَ هُنَاكَ الزَّلازِلُ وَالْفِتَنُ وَبِهَا يَطْلُعُ قَرْنُ الشَّيْطَانِ ) [</w:t>
      </w:r>
      <w:r>
        <w:rPr>
          <w:rFonts w:hint="cs"/>
          <w:b w:val="0"/>
          <w:sz w:val="24"/>
          <w:szCs w:val="24"/>
          <w:rtl/>
        </w:rPr>
        <w:t>وقد روى مسلم في هذا الباب أيضاً الكثير من الأحاديث حيث أشار النبي صلى الله عليه وسلم إلى أرض بعينها قائلا (وَهُوَ مُسْتَقْبِلُ الْمَشْرِقِ إِنَّ الْفِتْنَةَ هَاهُنَا مِنْ حَيْثُ يَطْلُعُ قَرْنُ الشَّيْطَانِ)</w:t>
      </w:r>
      <w:r>
        <w:rPr>
          <w:rFonts w:hint="cs"/>
          <w:b w:val="0"/>
          <w:rtl/>
        </w:rPr>
        <w:t xml:space="preserve">] ، وهو دفاع لو أمعنت النظر فيه لما رأيت إلا تكلفاً كبيراً ومشقة بالغة ، وهذا الأسلوب الأعوج مما يوقع الوهابيون أنفسهم فيه في أكثر من موضع وإليك البيان :  لفظة نجد إذا أطلقت هكذا في جزيرة العرب لا يجوز أن تحمل عقلاً على غيرها ، فإذا قلت نجد أشرت إلى ما يقابل الحجاز ، أرأيت أن لو قلت لابنك وأنت في بيتك ( نادِ أمَّك من الغرفة ) أيجوز له عقلاً أن يناديها من بيت الجيران بحجة أن في بيت الجيران غرفة أيضا !  الحديث صريح لا غبار ولا غشاوة عليه في أن المقصود نجد أهل الجزيرة لا غيرها حيث قال السائل (( ( </w:t>
      </w:r>
      <w:r>
        <w:rPr>
          <w:rFonts w:hint="cs"/>
          <w:b w:val="0"/>
          <w:bCs/>
          <w:u w:val="single"/>
          <w:rtl/>
        </w:rPr>
        <w:t>نجدنا</w:t>
      </w:r>
      <w:r>
        <w:rPr>
          <w:rFonts w:hint="cs"/>
          <w:b w:val="0"/>
          <w:bCs/>
          <w:rtl/>
        </w:rPr>
        <w:t xml:space="preserve"> )) ) </w:t>
      </w:r>
      <w:r>
        <w:rPr>
          <w:rFonts w:hint="cs"/>
          <w:b w:val="0"/>
          <w:rtl/>
        </w:rPr>
        <w:t xml:space="preserve">لا نجد المجوس ، لأن العراق كانت ما تزال في ذلك الوقت ؛ عصر الرسول الكريم صلى الله عليه وسلم تحت حكم الفرس ، ولم يدخلها الإسلام إلا في عهد عمر رضي الله عنه ، فأين المفر من هذا اللفظ الصريح ولماذا المماحكة ؟!  ويشيرون إلى أنَّ العراق أولى بهذا اللفظ لأن الجمل وصفين وكثيراً مما تلاهما من الأحداث كانت بها ، ولو أنعمت وأمعنت النظر </w:t>
      </w:r>
      <w:r>
        <w:rPr>
          <w:rFonts w:hint="cs"/>
          <w:b w:val="0"/>
          <w:rtl/>
        </w:rPr>
        <w:lastRenderedPageBreak/>
        <w:t xml:space="preserve">لعلمت أنّه لا علي ولا عائشة ولا الزبير ولا معاوية ولا عمرو بن العاص من أهل العراق ، وهم قادة الوقعات وأطراف النـزاع في المواقع التي ذكرت فأهل الخلاف هم أهل الجزيرة لا أهل العراق فلا يمكن بحال أن نحملهم مشاكلنا لأننا تقاتلنا على أرضهم ! أما الخوارج فناهيك بالقائدين الخارجيين الكبيرين نافع بن الأزرق ونجدة بن عامر </w:t>
      </w:r>
      <w:r>
        <w:rPr>
          <w:rFonts w:hint="cs"/>
          <w:b w:val="0"/>
          <w:bCs/>
          <w:u w:val="single"/>
          <w:rtl/>
        </w:rPr>
        <w:t>الحنفيَّين</w:t>
      </w:r>
      <w:r>
        <w:rPr>
          <w:rFonts w:hint="cs"/>
          <w:b w:val="0"/>
          <w:rtl/>
        </w:rPr>
        <w:t xml:space="preserve"> الَّذَين هما من أهل اليمامة أي من نجد ؛ فما جريرة أهل العراق أن يتحملوا جرمهما وتسلم اليمامة ( الرياض اليوم ) وعموم نجد من شرهما ومن معهما ؟! هذا ولو نظرت في كتب التاريخ لرأيت أكثر الخوارج هم من قبائل ( نجدنا ) ، ويحتجون بأن العراق وقع بها مقتل الحسين بن علي لعن الله قاتله ، وهذا استدلال من وهت حجته ، فمنذ متى كان للوهابية تعلق بالحسين وجد الحسين الذي ينهون عن زيارة قبره ؟! أقول ، أولاً : مقتل الحسين لم يقع بأرض تسمى نجداً حتى يكون للوهابية في ذلك مخلص ، ولكن الآمر بقتله هو يزيد بن معاوية بن أبي سفيان الذي فجر بالمدينة وأهلها من أصحاب رسول الله صلى الله عليه وسلم ، والذي يتولاه الوهابية اليوم فيقولون على الساحة الإسلامية وغيرها ( لنا يزيد ولكم حرقوص [</w:t>
      </w:r>
      <w:r>
        <w:rPr>
          <w:rFonts w:hint="cs"/>
          <w:b w:val="0"/>
          <w:sz w:val="24"/>
          <w:szCs w:val="24"/>
          <w:rtl/>
        </w:rPr>
        <w:t xml:space="preserve"> وقد روى مسلم في هذا الباب أيضاً الكثير من الأحاديث حيث أشار النبي صلى الله عليه وسلم إلى أرض بعينها قائلا (وَهُوَ مُسْتَقْبِلُ الْمَشْرِقِ إِنَّ الْفِتْنَةَ هَاهُنَا مِنْ حَيْثُ يَطْلُعُ قَرْنُ الشَّيْطَانِ)</w:t>
      </w:r>
      <w:r>
        <w:rPr>
          <w:rFonts w:hint="cs"/>
          <w:b w:val="0"/>
          <w:rtl/>
        </w:rPr>
        <w:t>] )  ! ويدَّعون مع ذلك أنهم أتباع أحمد بن حنبل ، بينما قد ذكر ابن تيمية أن صالح بن أحمد بن حنبل قال لأبيه : ( إن قوماً يقولون إنهم يحبون يزيد ،فقال : يا بني ، وهل يحب يزيد أحد يؤمن بالله واليوم الآخر ؟ فقال صالح : يا أبت فلماذا لا تلعنه ؟ قال : يا بني ومتى رأيت أباك يلعن أحداً )[</w:t>
      </w:r>
      <w:r>
        <w:rPr>
          <w:rFonts w:hint="cs"/>
          <w:b w:val="0"/>
          <w:sz w:val="24"/>
          <w:szCs w:val="24"/>
          <w:rtl/>
        </w:rPr>
        <w:t xml:space="preserve"> ابن تيمية: مجموع الفتاوى 5/410</w:t>
      </w:r>
      <w:r>
        <w:rPr>
          <w:rFonts w:hint="cs"/>
          <w:b w:val="0"/>
          <w:rtl/>
        </w:rPr>
        <w:t>] بل إن رواية ابن تيمية هذه قاصرة حيث صرَّح أحمد بلعن يزيد في قوله : ولم لا يُلعن من لعنه الله تعالى في كتابه ؟! فقيل له : وأين لعن الله يزيد في كتابه ؟ فقرأ أحمد قوله تعالى : { فهل عسيتم إن توليتم أن تفسدوا في الأرض وتقطِّعوا أرحامكم ،أولئك الذين لعنهم الله فأصمّهم وأعمى أبصارهم } ثم قال : فهل يكون فساد أعظم من القتل ؟ ) [</w:t>
      </w:r>
      <w:r>
        <w:rPr>
          <w:rFonts w:hint="cs"/>
          <w:b w:val="0"/>
          <w:sz w:val="24"/>
          <w:szCs w:val="24"/>
          <w:rtl/>
        </w:rPr>
        <w:t>ابن الجوزي، الرد على المتعصب العنيد، 16. والشبراوي الشافعي، الإتحاف بحب الأشراف، 63-64.</w:t>
      </w:r>
      <w:r>
        <w:rPr>
          <w:rFonts w:hint="cs"/>
          <w:b w:val="0"/>
          <w:rtl/>
        </w:rPr>
        <w:t>] ، وحتى ابن تيمية نصير الأمويين الكبير لم يجد محيصاً عن أن يقول واصفاً يزيد ( ولا كان من المشهورين بالدين والصلاح ) وقال واصفاً فعل عسكره بالمدينة (  .. ثم صار عسكره في المدينة يقتلون وينهبون ، وهذا من العدوان والظلم الذي فعل بأمره ) ، فوالله إن الأولى للوهابية بدلاً من هذه المماحكة أن يدرسوا التاريخ ليمتنع خطباؤهم عن إيذاء الآذان بترضيهم على يزيد الخمر كما صرح بشربه لها العلماء الذين يتمسح بهم الوهابية [</w:t>
      </w:r>
      <w:r>
        <w:rPr>
          <w:rFonts w:hint="cs"/>
          <w:b w:val="0"/>
          <w:sz w:val="24"/>
          <w:szCs w:val="24"/>
          <w:rtl/>
        </w:rPr>
        <w:t>ابن الجوزي، الرد على المتعصب العنيد، 16. والشبراوي الشافعي، الإتحاف بحب الأشراف، 63-64.</w:t>
      </w:r>
      <w:r>
        <w:rPr>
          <w:rFonts w:hint="cs"/>
          <w:b w:val="0"/>
          <w:rtl/>
        </w:rPr>
        <w:t>] ، في الوقت الذي يلعنون فيه الصحابة والصالحين من أهل النهروان ، ولكنه الشقاء والعياذ بالله [</w:t>
      </w:r>
      <w:r>
        <w:rPr>
          <w:rFonts w:hint="cs"/>
          <w:b w:val="0"/>
          <w:sz w:val="24"/>
          <w:szCs w:val="24"/>
          <w:rtl/>
        </w:rPr>
        <w:t xml:space="preserve">ولأدعياء السلفية كتب كثيرة للدفاع عن البغاة، ومن كتب الحشوية (يزيد بن معاوية المفترى عليه)!، ومن كتبهم (الحجاج بن يوسف المفترى عليه) وأيضاً (الحجاج بن يوسف الثقفي وجه حضاري في تاريخ الإسلام)!!! جرَّم فيه سعيد بن جبير رضي الله </w:t>
      </w:r>
      <w:r>
        <w:rPr>
          <w:rFonts w:hint="cs"/>
          <w:b w:val="0"/>
          <w:sz w:val="24"/>
          <w:szCs w:val="24"/>
          <w:rtl/>
        </w:rPr>
        <w:lastRenderedPageBreak/>
        <w:t>عنه في خروجه، وجرَّم أهل المدينة!! فلله الأمر من قبل ومن بعد.</w:t>
      </w:r>
      <w:r>
        <w:rPr>
          <w:rFonts w:hint="cs"/>
          <w:b w:val="0"/>
          <w:rtl/>
        </w:rPr>
        <w:t>] !  ومن ناحية أخرى فإن أرض العراق التي يعنيها الوهابية بالمقارنة مع نجد الجزيرة تكون سهلاً لا نجدا ؛ فهي من مستوى سطح البحر إلى 200 متر علواً أما نجد الجزيرة فترتفع إلى قرابة الألف متر فوق مستوى سطح البحر !  ويزعمون بأن نجد الجزيرة ليست شرق المدينة وهو كلام من ليس له معرفة بالجغرافيا أو من لم يكلف نفسه مطالعة الخارطة ، وأدلهم على الخطوة الأولى بأن يوجهوا الخارطة إلى الشمال ثم ما كان عن أيمانهم فهو شرق ، وسيرون بجلاء أن نجداً هي تماماً ما كان شرق المدينة المنورة وفيها رمال الدهناء العالية ! وغربها ليس إلا بحر يسمى الأحمر وجنوبها بلاد الله مكَّة المكرمة وشمالها تبوك ، ويتهجمون على اليمن لأن الأسود العنسي الذي قتله أهل اليمن أنفسهم خلال أربعة أشهرخرج منها ، ونظرهم هذا عجيب ، فاليمن قد وردت أحاديث كثيرة في فضلها لا كنجد التي لم يرد فيها إلا التنفير وانتظار الفتن ، ومنها الحديث الذي رواه البخاري وغيره ( عَنْ عُقْبَةَ بْنِ عَمْرٍو أَبِي مَسْعُودٍ قَالَ أَشَارَ رَسُولُ اللَّهِ صلى الله عليه وسلم بِيَدِهِ نَحْوَ الْيَمَنِ فَقَالَ الإِيمَانُ يَمَانٍ هَا هُنَا أَلا إِنَّ الْقَسْوَةَ وَغِلَظَ الْقُلُوبِ فِي الْفَدَّادِينَ ( وهم الرعاة أصحاب الإبل  !! ) عِنْدَ أُصُولِ أَذْنَابِ الإِبِلِ حَيْثُ يَطْلُعُ قَرْنَا الشَّيْطَانِ فِي رَبِيعَةَ وَمُضَرَ ) وقوله وهو عند البخاري وغيره ( عَنْ أَبِي هُرَيْرَةَ رضي الله عنه عَنِ النَّبِيِّ صلى الله عليه وسلم أَتَاكُمْ أَهْلُ الْيَمَنِ هُمْ أَرَقُّ أَفْئِدَةً وَأَلْيَنُ قُلُوبًا الإِيمَانُ يَمَانٍ وَالْحِكْمَةُ يَمَانِيَةٌ وَالْفَخْرُ وَالْخُيَلاءُ فِي أَصْحَابِ الإِبِلِ وَالسَّكِينَةُ وَالْوَقَارُ فِي أَهْلِ الْغَنَمِ ) فأمرها كما ترى لا يقارن مطلقاً بنجد ، التي كانت بدايتها مع ذي الخويصرة ، ولم تنته فتنها بمسيلمة ولا بسجاح ! ولا بنجدة بن عامر أو نافع بن الأزرق ، حتى طالعنا ابن عبد الوهاب يشير إلى رسول الله صلى الله عليه وسلم بكل قلة أدب بكلمة ( طارش ! ) [</w:t>
      </w:r>
      <w:r>
        <w:rPr>
          <w:rFonts w:hint="cs"/>
          <w:b w:val="0"/>
          <w:sz w:val="24"/>
          <w:szCs w:val="24"/>
          <w:rtl/>
        </w:rPr>
        <w:t>أحمد بن زيني دحلان، الدرر السنية في الرد على الوهابية، ص137-147.</w:t>
      </w:r>
      <w:r>
        <w:rPr>
          <w:rFonts w:hint="cs"/>
          <w:b w:val="0"/>
          <w:rtl/>
        </w:rPr>
        <w:t>] ويستحل هو وأهلها إلى اليوم دماء الموحدين لأنهم أهل شرك في زعمهم ، وما يقولونه اليوم في الأشاعرة والإباضية والزيدية والجعفرية وغيرهم من أهل الإسلام خير دليل على أنهم خوارج العصر ، لو طالعت كتب أهل نجد ممن درسوا الحديث الشريف لرأيت أنهم لا يتكلفون ما تكلفه الألباني أو غيره من الدفاع عنها بل يصرح الشيخ عثمان بن بشر بذلك قائلاً : ( واعلم رحمك الله أن هذه الجزيرة النجدية هي موضع الاختلاف والفتن ، ومأوى الشرور والمحن ، والقتل والنهب والعدوان بين أهل القرى والبلدان ، ونخوة الجاهلية بين قبائل العربان  ..) [</w:t>
      </w:r>
      <w:r>
        <w:rPr>
          <w:rFonts w:hint="cs"/>
          <w:b w:val="0"/>
          <w:sz w:val="24"/>
          <w:szCs w:val="24"/>
          <w:rtl/>
        </w:rPr>
        <w:t>عنوان المجد، 2/3</w:t>
      </w:r>
      <w:r>
        <w:rPr>
          <w:rFonts w:hint="cs"/>
          <w:b w:val="0"/>
          <w:rtl/>
        </w:rPr>
        <w:t>] ويصرح كذلك الشيخ سليمان بن عبد الوهاب النجدي شقيق زعيم الوهابية بأن نجداً هي بلاد الزلازل والفتن ويبوب باباً في كتابه "الصواعق الإلهية" بعنوان ( الشيطان في نجد ) [</w:t>
      </w:r>
      <w:r>
        <w:rPr>
          <w:rFonts w:hint="cs"/>
          <w:b w:val="0"/>
          <w:sz w:val="24"/>
          <w:szCs w:val="24"/>
          <w:rtl/>
        </w:rPr>
        <w:t>الصواعق الإلهية ص112</w:t>
      </w:r>
      <w:r>
        <w:rPr>
          <w:rFonts w:hint="cs"/>
          <w:b w:val="0"/>
          <w:rtl/>
        </w:rPr>
        <w:t>] يذكر فيه الأحاديث النبوية الصحيحة التي ذكر فيها أن رأس الكفر فيها ، وأن بها الزلازل والفتن ، وينهى أخاه على هذا الأساس من أن يدعو الناس لترك مكة والمدينة والهجرة إليه في نجد ليحلق رؤوسهم [</w:t>
      </w:r>
      <w:r>
        <w:rPr>
          <w:rFonts w:hint="cs"/>
          <w:b w:val="0"/>
          <w:sz w:val="24"/>
          <w:szCs w:val="24"/>
          <w:rtl/>
        </w:rPr>
        <w:t>سبق تخريجه.</w:t>
      </w:r>
      <w:r>
        <w:rPr>
          <w:rFonts w:hint="cs"/>
          <w:b w:val="0"/>
          <w:rtl/>
        </w:rPr>
        <w:t xml:space="preserve">] ، ولكن لا بد لنبوءة المصطفى من أن تتحقق في خوارج العصر </w:t>
      </w:r>
      <w:r>
        <w:rPr>
          <w:rFonts w:hint="cs"/>
          <w:b w:val="0"/>
          <w:rtl/>
        </w:rPr>
        <w:lastRenderedPageBreak/>
        <w:t>ففي رواية البخاري وغيره ( عَنْ أَبِي سَعِيدٍ الْخُدْرِيِّ رضي الله عنه عَنِ النَّبِيِّ صلى الله عليه وسلم قَالَ يَخْرُجُ نَاسٌ مِنْ قِبَلِ الْمَشْرِقِ ويقرأون الْقُرْآنَ لا يُجَاوِزُ تَرَاقِيَهُمْ يَمْرُقُونَ مِنَ الدِّينِ كَمَا يَمْرُقُ السَّهْمُ مِنَ الرَّمِيَّةِ ثُمَّ لا يَعُودُونَ فِيهِ حَتَّى يَعُودَ السَّهْمُ إِلَى فُوقِهِ قِيلَ مَا سِيمَاهُمْ قَالَ سِيمَاهُمُ التَّحْلِيقُ أَوْ قَالَ التَّسْبِيدُ ) ، هذا من ناحية ومن ناحية أخرى فالألباني مخلِّط كبير يكفي أن ما يقارب الألف حديث جمعها المهتمون اليوم صححها الألباني في موضع وضعَّفها في آخر ، وكفى بأنصاره السابقين شهوداً عليه فالبأس شديد بينه اليوم وبين زهير الشاويش ومحمد مهدي الإستانبولي وحوارهم بلغ من التشنّج والشتائم مبلغاً لا يمثل إلا أخلاق الحشوية الذين إذا أحبوا قدَّسوا وإذا خاصموا فجروا [</w:t>
      </w:r>
      <w:r>
        <w:rPr>
          <w:rFonts w:hint="cs"/>
          <w:b w:val="0"/>
          <w:sz w:val="24"/>
          <w:szCs w:val="24"/>
          <w:rtl/>
        </w:rPr>
        <w:t>راجع مقالنا (تحسبهم جميعا..)</w:t>
      </w:r>
      <w:r>
        <w:rPr>
          <w:rFonts w:hint="cs"/>
          <w:b w:val="0"/>
          <w:rtl/>
        </w:rPr>
        <w:t xml:space="preserve">] ، وختاماً ولتزداد معرفة بنجد فإن بها تسعة أعشار الشر كما صرَّح بذلك الصادق المصدوق صلى الله عليه وسلم حين قال في الحديث الذي رواه أحمد ورجاله ثقات ( حَدَّثَنَا أَبُو عبد الرَّحْمَنِ حَدَّثَنَا سَعِيدٌ حَدَّثَنَا عبد الرَّحْمَنِ بْنُ عَطَاءٍ عَنْ نَافِعٍ عَنِ ابْنِ عُمَرَ أَنَّ رَسُولَ اللَّهِ صلى الله عليه وسلم قَالَ اللَّهُمَّ بَارِكْ لَنَا فِي شَامِنَا ويَمَنِنَا مَرَّتَيْنِ فَقَالَ رَجُلٌ وَفِي مَشْرِقِنَا يَا رَسُولَ اللَّهِ فَقَالَ رَسُولُ اللَّهِ صلى الله عليه وسلم مِنْ هُنَالِكَ يَطْلُعُ قَرْنُ الشَّيْطَانِ وَلَهَا تِسْعَةُ أَعْشَارِ الشَّرِّ ) ، هذا ولو تأمل منصف في جوابي لاقتنع بأن كل نقطة منه كافية بمفردها لتبيان الحق ، ولكنني أحببت أن أسرد الحقيقة فعسى الله أن يلهم من يطالعه الرشاد والأوبة إلى الحق ،ودفاع الوهابية - إن كان ولا بد - يجب أن يكون مبنياً على سنة الله الكونية من أن الشرَّ قد يقع فيه خير ، فلا مانع أن يخرج من نجد بعض أهل الخير والورع والصلاح ، ولكنها ليست القاعدة ، </w:t>
      </w:r>
      <w:bookmarkStart w:id="60" w:name="_Toc111718894"/>
      <w:bookmarkStart w:id="61" w:name="_Toc461810208"/>
    </w:p>
    <w:p w:rsidR="002F69AF" w:rsidRDefault="002F69AF" w:rsidP="00531024">
      <w:pPr>
        <w:jc w:val="both"/>
        <w:rPr>
          <w:b w:val="0"/>
          <w:rtl/>
        </w:rPr>
      </w:pPr>
      <w:r>
        <w:rPr>
          <w:rFonts w:hint="cs"/>
          <w:b w:val="0"/>
          <w:bCs/>
          <w:rtl/>
        </w:rPr>
        <w:t>تهافت التأسيس والتقديس</w:t>
      </w:r>
      <w:bookmarkEnd w:id="60"/>
      <w:bookmarkEnd w:id="61"/>
      <w:r>
        <w:rPr>
          <w:rFonts w:hint="cs"/>
          <w:b w:val="0"/>
          <w:bCs/>
          <w:rtl/>
        </w:rPr>
        <w:t xml:space="preserve"> :  </w:t>
      </w:r>
      <w:r>
        <w:rPr>
          <w:rFonts w:hint="cs"/>
          <w:b w:val="0"/>
          <w:rtl/>
        </w:rPr>
        <w:t>هذا الموضوع نشرته رداً على أحد مناظري من الوهابية الذي كتب بعد نشر مقالي السابق : ( أرد عليك بما رد به الشيخ عبد اللطيف بن عبد الرحمن بن حسن [</w:t>
      </w:r>
      <w:r>
        <w:rPr>
          <w:rFonts w:hint="cs"/>
          <w:b w:val="0"/>
          <w:sz w:val="24"/>
          <w:szCs w:val="24"/>
          <w:rtl/>
        </w:rPr>
        <w:t>جده حسن هو ابن محمد بن عبد الوهاب، وعبداللطيف هو جد المفتي الأسبق محمد بن إبراهيم. يعده الوهابية في مقدمة علمائهم الذين أفحموا الأشاعرة في الإحساء على حد زعمهم، ولد بالدرعية سنة 1220هـ وتوفي سنة 1293هـ، نقله إبراهيم باشا بعد احتلال الدرعية إلى القاهرة مع أبيه سنة 1818هـ فدرس برواق الحنابلة بالأزهر، لذا فإنه يعرف أيضاً بالأزهري. عمل في نشر المذهب الوهابي في البحرين بعد احتلالها سنة 1267هـ كما ذكر ذلك ابن بشر في عنوان المجد 2/133. ويظهر أن ابن جرجيس هذا شغلهم كثيراً فقد رد عليه والد الشيخ والذي يلقبه الوهابية بالمجدد الثاني (ت1285هـ) بردٍّ أسماه: (القول الفصل النفيس في الرد على المفتري داود بن جرجيس) ثم ردَّ عليه الشيخ الإبن بهذا المقال الذي ننقده هنا والمسمى (منهاج التأسيس والتقديس في الرد على داود بن جرجيس) ورد عليه كذلك الشيخ عبدالله بن عبدالرحمن أبو بطين بكتاب سمَّاه (كشف تلبيس ابن جرجيس) ويظهر أنه لم يعجب بكتابه السابق كما لم يعجب بردود الشيخ عبداللطيف وأبيه من قبل فألف كتاباً آخر في الرد على ابن جرجيس سماه (الانتصار)، ورد عليه كذلك الشيخ أحمد بن عيسى(ت1327هـ) الذي كانت مؤلفاته كلها ردوداً؛ أحدها: (الرد على شبهات داود بن جرجيس العاني).</w:t>
      </w:r>
      <w:r>
        <w:rPr>
          <w:rFonts w:hint="cs"/>
          <w:b w:val="0"/>
          <w:rtl/>
        </w:rPr>
        <w:t xml:space="preserve">] ، رحمه الله ، على العراقي داود بن جرجيس البغدادي  ..ثم أتى بنقل عن الشيخ المذكور وفي النهاية كتب لي دعوة لدخول المذهب السلفي مع توقيع ابن عمك فلان ) فقلت له : قرأت ردَّك المنقول عن الشيخ عبد اللطيف بن عبد الرحمن بن حسن على </w:t>
      </w:r>
      <w:r>
        <w:rPr>
          <w:rFonts w:hint="cs"/>
          <w:b w:val="0"/>
          <w:rtl/>
        </w:rPr>
        <w:lastRenderedPageBreak/>
        <w:t>العراقي ابن جرجيس [</w:t>
      </w:r>
      <w:r>
        <w:rPr>
          <w:rFonts w:hint="cs"/>
          <w:b w:val="0"/>
          <w:sz w:val="24"/>
          <w:szCs w:val="24"/>
          <w:rtl/>
        </w:rPr>
        <w:t>اسمه الكامل داود سليمان جرجس العاني</w:t>
      </w:r>
      <w:r>
        <w:rPr>
          <w:rFonts w:hint="cs"/>
          <w:b w:val="0"/>
          <w:rtl/>
        </w:rPr>
        <w:t>] ، فتحسَّرت أن لا تفنِّد أقوالي قولاً قولاً فتبين حقها من باطلها ، فالأسلوب العلمي الإسلامي يحتِّم عليك ذلك في الرد ؛ فتحلل المقال بنقد بناء ؛ فتتبع الحق بغضِّ النظر عمَّن جاءك به ، وترد الباطل ببيانه منصوصاً عليه فتفنده بالحجة الواضحة والبرهان المبين ، لا أن تلجأ إلى نشر ردٍ هو أوهى من بيت العنكبوت على رجل من أهل الكتاب ، فالمسلم الذي سلَّحه الله بأقوى الحجج ؛ أعني كتابه وسنّة نبيه ، يجب أن يكون ظاهر الحجة واضح السبيل ناصع البرهان ، فكيف به إذا كان في مواجهة النصارى واليهود ! ويا للأسف فقد خان التوفيقُ شيخك الذي استنصرت به ، فتخلَّفت به الحجة عن لحاق المقصود ، وذلك لأمور عديدة سأبين أهمها مضطراً ؛ وإلا فإنَّ الجدال العقيم ليس من مذهبي :</w:t>
      </w:r>
    </w:p>
    <w:p w:rsidR="002F69AF" w:rsidRDefault="002F69AF" w:rsidP="00531024">
      <w:pPr>
        <w:jc w:val="both"/>
        <w:rPr>
          <w:b w:val="0"/>
          <w:rtl/>
        </w:rPr>
      </w:pPr>
      <w:r>
        <w:rPr>
          <w:rFonts w:hint="cs"/>
          <w:b w:val="0"/>
          <w:rtl/>
        </w:rPr>
        <w:t>1 -  هروبه من الأحاديث الصحيحة إلى أحاديث ضعيفة لينصر بها رأيه ، وهذا وايم الحق ليس بسبيل قويم ، خصوصاً إن بلغ الحال إلى لمز المسلمين وغمزهم برميهم تارة بالشرك وتارة بسبِّ أوطانهم كما فعل مع مصر بلاد الأزهر الشريف كاسرة التتار وقامعة الصليبيين [</w:t>
      </w:r>
      <w:r>
        <w:rPr>
          <w:rFonts w:hint="cs"/>
          <w:b w:val="0"/>
          <w:sz w:val="24"/>
          <w:szCs w:val="24"/>
          <w:rtl/>
        </w:rPr>
        <w:t>مما يشرف به أهل مصر أن شيخ الأزهر محمد سيد طنطاوي في خطبة الجمعة يوم 29 شعبان 1419هـ يقول عن الاعتداء الأمريكي البريطاني الأخير على العراق والمتواطئين معهم بتسخير أراضيهم لهم، خلال العملية المسماة (ثعلب الصحراء) فقال وهو يمثل الأزهر الشريف: (</w:t>
      </w:r>
      <w:r>
        <w:rPr>
          <w:rFonts w:hint="cs"/>
          <w:b w:val="0"/>
          <w:bCs/>
          <w:sz w:val="24"/>
          <w:szCs w:val="24"/>
          <w:u w:val="single"/>
          <w:rtl/>
        </w:rPr>
        <w:t>إن سماح أي دولة عربية لانطلاق المعتدي من أراضيها حرام)</w:t>
      </w:r>
      <w:r>
        <w:rPr>
          <w:rFonts w:hint="cs"/>
          <w:b w:val="0"/>
          <w:sz w:val="24"/>
          <w:szCs w:val="24"/>
          <w:rtl/>
        </w:rPr>
        <w:t xml:space="preserve"> فهل لدى علمائك النجديين أدعياء السلفية مثل هذه الشجاعة يا من تتهجم على مصر كاسية الكعبة يوم كنتم لا تملكون درهماً ولا دينارا؟! ونحن نعلم سبب عداء الوهابية لمصر، لأنه لم يقض أحد على الدعوة الوهابية الأولى في مهدها سوى الجيش المصري، حيث (صار أهل نجد بينهم أذل من العبيد) على حد تعبير مؤرخ الوهابية عثمان بن بشر في كتابه عنوان المجد 2/4.</w:t>
      </w:r>
      <w:r>
        <w:rPr>
          <w:rFonts w:hint="cs"/>
          <w:b w:val="0"/>
          <w:rtl/>
        </w:rPr>
        <w:t>]  ، والعراق مهبط أفئدة كثير من أصحاب رسول الله صلى الله عليه وسلم ومنتدى أهل الحديث ومنبت الفكر الإسلامي الثري ، لا لشيء إلا لتسلم نجد الأعراب التي صحَّ الحديث في أن بها تسعة أعشار الشَّر [</w:t>
      </w:r>
      <w:r>
        <w:rPr>
          <w:rFonts w:hint="cs"/>
          <w:b w:val="0"/>
          <w:sz w:val="24"/>
          <w:szCs w:val="24"/>
          <w:rtl/>
        </w:rPr>
        <w:t>الحديث رواه أحمد ورجاله ثقات.</w:t>
      </w:r>
      <w:r>
        <w:rPr>
          <w:rFonts w:hint="cs"/>
          <w:b w:val="0"/>
          <w:rtl/>
        </w:rPr>
        <w:t xml:space="preserve">] ، </w:t>
      </w:r>
    </w:p>
    <w:p w:rsidR="002F69AF" w:rsidRDefault="002F69AF" w:rsidP="00531024">
      <w:pPr>
        <w:jc w:val="both"/>
        <w:rPr>
          <w:b w:val="0"/>
          <w:rtl/>
        </w:rPr>
      </w:pPr>
      <w:r>
        <w:rPr>
          <w:rFonts w:hint="cs"/>
          <w:b w:val="0"/>
          <w:rtl/>
        </w:rPr>
        <w:t>2 -  قبل أن أذهب بعيداً في الرد ، أقول بأن الوهابية يجعلون الإشكال على أنفسهم أعظم عندما يسبُّون العراق لأمرين هما : أ -</w:t>
      </w:r>
      <w:r>
        <w:rPr>
          <w:rFonts w:hint="cs"/>
          <w:b w:val="0"/>
          <w:rtl/>
        </w:rPr>
        <w:tab/>
        <w:t>أنهم يلزون أنفسهم بالإمام أحمد لزّاً فيدَّعون أنهم أتباعه ، ونحن نسألهم من أي بلد كان أحمد وأين عاش ؟ إنه عراقي ولد ومات في بغداد ، فأنتم إذاً يا من تنسبون أنفسكم إلى الحنابلة تدينون لأهل العراق بالفضل ، ب -</w:t>
      </w:r>
      <w:r>
        <w:rPr>
          <w:rFonts w:hint="cs"/>
          <w:b w:val="0"/>
          <w:rtl/>
        </w:rPr>
        <w:tab/>
        <w:t>و يدَّعون بأن محمد بن عبد الوهاب بعدما طرده علماء مكة والمدينة ( كما فعل الشيخ الكردي ) ذهب إلى العراق ودرس العلم هناك [</w:t>
      </w:r>
      <w:r>
        <w:rPr>
          <w:rFonts w:hint="cs"/>
          <w:b w:val="0"/>
          <w:sz w:val="24"/>
          <w:szCs w:val="24"/>
          <w:rtl/>
        </w:rPr>
        <w:t>يذكرون بأنه تتلمذ في البصرة على يد الشيخ محمد المجموعي وأن المجموعي استفاد منه وحلت على ذريته البركة بسبب مرور الشيخ به. ابن بشر، عنوان المجد، 1/8</w:t>
      </w:r>
      <w:r>
        <w:rPr>
          <w:rFonts w:hint="cs"/>
          <w:b w:val="0"/>
          <w:rtl/>
        </w:rPr>
        <w:t xml:space="preserve">] ؟ ومع علمنا أنه لم يدرس هناك إلا على رجال المخابرات البريطانية والذين عادوا به من بعد مزفوفاً إلى نجد بحجة أن الإنجليز الذين حوله عبيد أتراك اشتراهم ، فإننا سنسايركم إلى ( رزِّ الباب ) - كما يقال - فنقول والحال هذا فإن لأهل العراق عليكم كبير فضل بإيواء مجدد </w:t>
      </w:r>
      <w:r>
        <w:rPr>
          <w:rFonts w:hint="cs"/>
          <w:b w:val="0"/>
          <w:rtl/>
        </w:rPr>
        <w:lastRenderedPageBreak/>
        <w:t xml:space="preserve">دعوتكم أولا ، وبتعليمه ( ثانياً ) !  وكما ترون فمبدؤكم ومنتهاكم هو من فضل أهل العراق ، وصاحب الفضل لا يسب من كان له عليه فضل ، </w:t>
      </w:r>
    </w:p>
    <w:p w:rsidR="002F69AF" w:rsidRDefault="002F69AF" w:rsidP="00531024">
      <w:pPr>
        <w:jc w:val="both"/>
        <w:rPr>
          <w:b w:val="0"/>
          <w:rtl/>
        </w:rPr>
      </w:pPr>
      <w:r>
        <w:rPr>
          <w:rFonts w:hint="cs"/>
          <w:b w:val="0"/>
          <w:rtl/>
        </w:rPr>
        <w:t>3 -  حاول الشيخ أن يلصق بالعراق أموراً يظنها من المساوئ التي إن أثبتها تساوت العراق بها مع نجد فذكر خروج أهل حروراء ، والجهمية ، والمعتزلة ، والصوفية ، والشيعة بها ؛ بل إنه عندما ذكر الشيعة قال ( أفلا يستحي أهل هذه العظائم من عيب أهل الإسلام ولمزهم بوجود مسيلمة في بلادهم ) اهـ ،وهذا كلام شنيع وماذا بعد الحق إلا الضلال ، وهل يساوى من يتشيَّع لآل بيت رسول الله صلى الله عليه وآله وسلم بمن ادَّعى النبوَّة أو ارتدَّ عن الإسلام وقتل أصحاب رسول الله صلى الله عليه وآله وسلم حتى خشي عمر الفاروق رضوان الله عليه على القرآن من الذهاب بتقتيل أهل نجد لحفَّاظه ؟! ألا ذلك هو الضلال المبين ، باختصار لا أرى مدعاة للدفاع عن العراق ، ففي ما قلته في جوابي السابق كفاية لمن أراد الحق ، ولكننا لا نحكم بخيرية بلد على بلد وقوم على قوم إلا بنص ثابت لا كما يفعل الشيخ حين حكم بأن أهل نجد هم خير من أهل الأمصار في قوله : ( ولا يشك عاقل إنهم أفضل من أهل الأمصار ، قبل استيطان الصحابة وأهل العلم والإيمان ) اهـ .. أقول بل إننا نقطع بأن أهل نجد ليسوا بأفضل من أهل الأمصار ، فقد حكم الرسول الكريم بأفضلية أقوام كما قال في أهل عمان مواسياً أحد أصحابه الذي ذهب ليدعو حياً من أحياء العرب فرجع مضروباً فقال له صلى الله عليه وسلم : ( لَوْ أَنَّ أَهْلَ عُمَانَ أَتَيْتَ مَا سَبُّوكَ وَلا ضَرَبُوكَ ) [</w:t>
      </w:r>
      <w:r>
        <w:rPr>
          <w:rFonts w:hint="cs"/>
          <w:b w:val="0"/>
          <w:sz w:val="24"/>
          <w:szCs w:val="24"/>
          <w:rtl/>
        </w:rPr>
        <w:t>رواه مسلم وأحمد</w:t>
      </w:r>
      <w:r>
        <w:rPr>
          <w:rFonts w:hint="cs"/>
          <w:b w:val="0"/>
          <w:rtl/>
        </w:rPr>
        <w:t>] ، وبأفضلية أهل اليمن وأن الإيمان يمان وأن الحكمة فيهم [</w:t>
      </w:r>
      <w:r>
        <w:rPr>
          <w:rFonts w:hint="cs"/>
          <w:b w:val="0"/>
          <w:sz w:val="24"/>
          <w:szCs w:val="24"/>
          <w:rtl/>
        </w:rPr>
        <w:t>كما رواه البخاري وغيره</w:t>
      </w:r>
      <w:r>
        <w:rPr>
          <w:rFonts w:hint="cs"/>
          <w:b w:val="0"/>
          <w:rtl/>
        </w:rPr>
        <w:t>] ، هذا بينما حكم القرآن الكريم على الأعراب عموماً بالنفاق فقال { الْأَعْرَابُ أَشَدُّ كُفْرًا وَنِفَاقًا وَأَجْدَرُ أَلا يَعْلَمُوا حُدُودَ مَا أَنزَلَ اللَّهُ عَلَى رَسُولِهِ وَاللَّهُ عَلِيمٌ حَكِيمٌ ( 97 ) } التوبة ،ثم استثنى منهم البعض فقط فقال { وَمِنْ الْأَعْرَابِ مَنْ يُؤْمِنُ بِاللَّهِ وَالْيَوْمِ الْآخِرِ وَيَتَّخِذُ مَا يُنفِقُ قُرُبَاتٍ عِنْدَ اللَّهِ وَصَلَوَاتِ الرَّسُولِ أَلا إِنَّهَا قُرْبَةٌ لَهُمْ سَيُدْخِلُهُمْ اللَّهُ فِي رَحْمَتِهِ إِنَّ اللَّهَ غَفُورٌ رَحِيمٌ ( 99 ) } وحكم الرسول الكريم بأن القسوة وغلظ القلوب فيهم فقال : ( أَلا إِنَّ الْقَسْوَةَ وَغِلَظَ الْقُلُوبِ فِي الْفَدَّادِينَ [</w:t>
      </w:r>
      <w:r>
        <w:rPr>
          <w:rFonts w:hint="cs"/>
          <w:b w:val="0"/>
          <w:sz w:val="24"/>
          <w:szCs w:val="24"/>
          <w:rtl/>
        </w:rPr>
        <w:t>وهم الرعاة أصحاب الإبل، فأهل نجد في مقدمتهم!</w:t>
      </w:r>
      <w:r>
        <w:rPr>
          <w:rFonts w:hint="cs"/>
          <w:b w:val="0"/>
          <w:rtl/>
        </w:rPr>
        <w:t>] عِنْدَ أُصُولِ أَذْنَابِ الإِبِلِ حَيْثُ يَطْلُعُ قَرْنَا الشَّيْطَانِ فِي رَبِيعَةَ وَمُضَرَ ) [</w:t>
      </w:r>
      <w:r>
        <w:rPr>
          <w:rFonts w:hint="cs"/>
          <w:b w:val="0"/>
          <w:sz w:val="24"/>
          <w:szCs w:val="24"/>
          <w:rtl/>
        </w:rPr>
        <w:t>وهم الرعاة أصحاب الإبل، فأهل نجد في مقدمتهم!</w:t>
      </w:r>
      <w:r>
        <w:rPr>
          <w:rFonts w:hint="cs"/>
          <w:b w:val="0"/>
          <w:rtl/>
        </w:rPr>
        <w:t>] وقوله (  .. وَالْفَخْرُ وَالْخُيَلاءُ فِي أَصْحَابِ الإِبِلِ ) [</w:t>
      </w:r>
      <w:r>
        <w:rPr>
          <w:rFonts w:hint="cs"/>
          <w:b w:val="0"/>
          <w:sz w:val="24"/>
          <w:szCs w:val="24"/>
          <w:rtl/>
        </w:rPr>
        <w:t xml:space="preserve"> رواه البخاري وغيره</w:t>
      </w:r>
      <w:r>
        <w:rPr>
          <w:rFonts w:hint="cs"/>
          <w:b w:val="0"/>
          <w:rtl/>
        </w:rPr>
        <w:t>] بل إن ابن بشر يصرح بأن أهل نجد قد ( هجر كثير منهم الصلاة وأفطر في رمضان ) [</w:t>
      </w:r>
      <w:r>
        <w:rPr>
          <w:rFonts w:hint="cs"/>
          <w:b w:val="0"/>
          <w:sz w:val="24"/>
          <w:szCs w:val="24"/>
          <w:rtl/>
        </w:rPr>
        <w:t xml:space="preserve"> عنوان المجد، 2/4</w:t>
      </w:r>
      <w:r>
        <w:rPr>
          <w:rFonts w:hint="cs"/>
          <w:b w:val="0"/>
          <w:rtl/>
        </w:rPr>
        <w:t>] ، ( وتهاون كثير منهم بالصلاة ، وأفطروا في البلدان في شهر رمضان وصار هذا الشهر العظيم عندهم كأنه جمادى أو شعبان ، وتعذرت بين البلدان الأسفار ، واتخذوا دعوى الجاهلية لهم شعار ) [</w:t>
      </w:r>
      <w:r>
        <w:rPr>
          <w:rFonts w:hint="cs"/>
          <w:b w:val="0"/>
          <w:sz w:val="24"/>
          <w:szCs w:val="24"/>
          <w:rtl/>
        </w:rPr>
        <w:t>عنوان المجد، 2/8</w:t>
      </w:r>
      <w:r>
        <w:rPr>
          <w:rFonts w:hint="cs"/>
          <w:b w:val="0"/>
          <w:rtl/>
        </w:rPr>
        <w:t xml:space="preserve">] وكان هذا بمجرد سقوط الدولة السعودية الأولى  !! فكيف </w:t>
      </w:r>
      <w:r>
        <w:rPr>
          <w:rFonts w:hint="cs"/>
          <w:b w:val="0"/>
          <w:rtl/>
        </w:rPr>
        <w:lastRenderedPageBreak/>
        <w:t>يكون لهم بعد ذلك فضل على غيرهم أم أنكم لا تعتمدون القرآن والسنَّة كمصادر للحكم إن لم ينص على ذلك ابن تيمية أو أحد تلاميذه ؟!</w:t>
      </w:r>
    </w:p>
    <w:p w:rsidR="002F69AF" w:rsidRDefault="002F69AF" w:rsidP="00531024">
      <w:pPr>
        <w:jc w:val="both"/>
        <w:rPr>
          <w:b w:val="0"/>
          <w:rtl/>
        </w:rPr>
      </w:pPr>
      <w:r>
        <w:rPr>
          <w:rFonts w:hint="cs"/>
          <w:b w:val="0"/>
          <w:rtl/>
        </w:rPr>
        <w:t xml:space="preserve">أقول : ولو كان الأمر بقراءة بعض الأحداث فقط كما فعل الشيخ للزمه أن يخرج مكَّة شرفها الله من قائمة التقديس لأن أهلها آذوا رسول الله صلى الله عليه وآله وسلم بل وأخرجوه منها مع أنها أحب بلاد الله إليه ،كلا يا أخا العرب ليس الأمر كما تزعمون ، ولكننا نتَّبع النَّص فما ورد فيه نص ثابت في خيريته فضَّلناه ، وما ورد نص ثابت في أنه بلاد الزلازل والفتن حكمنا عليه بذلك ، </w:t>
      </w:r>
    </w:p>
    <w:p w:rsidR="002F69AF" w:rsidRDefault="002F69AF" w:rsidP="00531024">
      <w:pPr>
        <w:jc w:val="both"/>
        <w:rPr>
          <w:b w:val="0"/>
          <w:rtl/>
        </w:rPr>
      </w:pPr>
      <w:r>
        <w:rPr>
          <w:rFonts w:hint="cs"/>
          <w:b w:val="0"/>
          <w:rtl/>
        </w:rPr>
        <w:t xml:space="preserve">4 -  </w:t>
      </w:r>
      <w:r>
        <w:rPr>
          <w:rFonts w:hint="cs"/>
          <w:b w:val="0"/>
          <w:rtl/>
        </w:rPr>
        <w:tab/>
        <w:t xml:space="preserve">ذكر الشيخ حديث أبي هريرة في تكريم النبي صلى الله عليه وسلم لتميم ، ومشاركة طيِّئ وهوازن وذهل وشيبان في الفتوح الإسلامية ليبني على ذلك تخليص نجد من قارعة الحديث ،أقول هذه القبائل لم تكن محصورة في نجد حتى يصحَّ الاستئناس فكثير من أهل الجزيرة هم من هذه القبائل ، هذا من باب ومن باب آخر فإن المشاركة في الجهاد فرض على القادر فلا مناص لقبيلة بأكملها أن تتخلف عنه وعمر الفاروق حيٌّ يرزق ، وأي قبيلة ترضى لنفسها هواناً كهذا بأن تجلس لحلب الإبل والناس في حومات الوغى ! والشيخ عموماً قد ناقض نفسه من حيث لا يدري فأهل حروراء الذين يعاديهم الشيخ - ومنهم صحابة كرام كعبد الله بن وهب الراسبي وشجرة بن أوفى الذي شهد بدراً - ظهروا بالعراق ، وكثير منهم من تميم ، فهل هو لهم مادح هنا أم قادح ؟! أما نحن فإننا لا ننكر أن في تميم رجالاً أنعم الله عليهم بالاستقامة ويكفيك أن منهم ذلك العلم الفذَّ عبد الله بن إباض التميمي ، وأضرابه ممن نرجو أن يشملهم قوله سبحانه{ وَمِنْ الْأَعْرَابِ مَنْ يُؤْمِنُ بِاللَّهِ وَالْيَوْمِ الْآخِرِ } والحكم على الرجال لا يكون زرافات بل وحدانا { وَكُلَّ إِنسَانٍ أَلْزَمْنَاهُ طَائِرَهُ فِي عُنُقِهِ وَنُخْرِجُ لَهُ يَوْمَ الْقِيَامَةِ كِتَابًا يَلْقَاهُ مَنشُورًا ( 13 ) } الإسراء ،وعلى كل حال لو كانت الأنساب والقبائل تغني عند الله شيئاً لأغنت صناديد قريش ، فلا مجال للتخلص من قارعة حديث نجد بتكريم تميم ، أو جهاد طيئ وهوازن ، </w:t>
      </w:r>
    </w:p>
    <w:p w:rsidR="002F69AF" w:rsidRDefault="002F69AF" w:rsidP="00531024">
      <w:pPr>
        <w:jc w:val="both"/>
        <w:rPr>
          <w:b w:val="0"/>
          <w:rtl/>
        </w:rPr>
      </w:pPr>
      <w:r>
        <w:rPr>
          <w:rFonts w:hint="cs"/>
          <w:b w:val="0"/>
          <w:rtl/>
        </w:rPr>
        <w:t xml:space="preserve">5 -  </w:t>
      </w:r>
      <w:r>
        <w:rPr>
          <w:rFonts w:hint="cs"/>
          <w:b w:val="0"/>
          <w:rtl/>
        </w:rPr>
        <w:tab/>
        <w:t>قال الشيخ ( فأفضل البلاد والقرى في كل وقت وزمان ، أكثرها علما وأعرفها بالسنن النبوية ، وشر البلاد أقلها علما ، وأكثرها جهلاً وبدعة وشركا  ..) وهذا كلام ظاهره فيه الخير ، ولكن المقياس كثيراً ما يحكمه التعصب للمذهب أو ما ساواه حتى يخَّيل لفرقة ما بأنهم أصحاب السنَّة ومخالفيهم أصحاب البدعة والشرك فيستحلوا دماءهم وأموالهم بغير حق ، وهذا الفكر عين ما ساق ابن عبد الوهاب لأن ينادي الناس بالهجرة من مكة والمدينة إليه في نجد [</w:t>
      </w:r>
      <w:r>
        <w:rPr>
          <w:rFonts w:hint="cs"/>
          <w:b w:val="0"/>
          <w:sz w:val="24"/>
          <w:szCs w:val="24"/>
          <w:rtl/>
        </w:rPr>
        <w:t>وقد نقلنا اعتراف ابن بشر بهذه الهجرة في موضع سابق، يراجع عنوان المجد 1/13 و15.</w:t>
      </w:r>
      <w:r>
        <w:rPr>
          <w:rFonts w:hint="cs"/>
          <w:b w:val="0"/>
          <w:rtl/>
        </w:rPr>
        <w:t xml:space="preserve">] ليحلق رؤوسهم لأن تلك البلاد بلاد بدعة وشرك وبلاده بلاد السنة والاستقامة وعليهم أن يبدأوا طاهرين بشعور لم يقترفوا فيها </w:t>
      </w:r>
      <w:r>
        <w:rPr>
          <w:rFonts w:hint="cs"/>
          <w:b w:val="0"/>
          <w:rtl/>
        </w:rPr>
        <w:lastRenderedPageBreak/>
        <w:t>شركاً ! وهذا عينه ما يستمر عليه أفراخهم اليوم فهم لا يترددون أن يطلقوا على المدينة المنورة اليوم اسم ( هوليوود ) [</w:t>
      </w:r>
      <w:r>
        <w:rPr>
          <w:rFonts w:hint="cs"/>
          <w:b w:val="0"/>
          <w:sz w:val="24"/>
          <w:szCs w:val="24"/>
          <w:rtl/>
        </w:rPr>
        <w:t xml:space="preserve"> هذه كلمة يرددها كثير من شباب الوهابية اليوم، ويدرك صحتها من يخالطهم ويغشى مجالس متدينيهم.</w:t>
      </w:r>
      <w:r>
        <w:rPr>
          <w:rFonts w:hint="cs"/>
          <w:b w:val="0"/>
          <w:rtl/>
        </w:rPr>
        <w:t>] !</w:t>
      </w:r>
    </w:p>
    <w:p w:rsidR="002F69AF" w:rsidRDefault="002F69AF" w:rsidP="00531024">
      <w:pPr>
        <w:jc w:val="both"/>
        <w:rPr>
          <w:b w:val="0"/>
          <w:rtl/>
        </w:rPr>
      </w:pPr>
      <w:r>
        <w:rPr>
          <w:rFonts w:hint="cs"/>
          <w:b w:val="0"/>
          <w:rtl/>
        </w:rPr>
        <w:t xml:space="preserve">6 -  </w:t>
      </w:r>
      <w:r>
        <w:rPr>
          <w:rFonts w:hint="cs"/>
          <w:b w:val="0"/>
          <w:rtl/>
        </w:rPr>
        <w:tab/>
        <w:t>واستدل الشيخ برواية الطبراني في الكبير ( دخل إبليس العراق فقضى فيه حاجته ، ثم دخل الشام فطردوه ، ثم دخل مصر فباض فيها وفرَّخ وبسط عبقريه ) وهذه الرواية ضعيفة لا تقوم على ساق متنا ، أما سنداً فيكفيك أنَّ فيها حرملة بن يحيى الذي قال عنه ابن معين : ( ذُكرت عنه أشياء سمجة كرهت ذكرها ) وقال الرازي ( لا يحتج به ) [</w:t>
      </w:r>
      <w:r>
        <w:rPr>
          <w:rFonts w:hint="cs"/>
          <w:b w:val="0"/>
          <w:sz w:val="24"/>
          <w:szCs w:val="24"/>
          <w:rtl/>
        </w:rPr>
        <w:t>يراجع (الضعفاء للعقيلي) (1/322 برقم 398) و(الضعفاء والمتروكين) (1/196 برقم 790)</w:t>
      </w:r>
      <w:r>
        <w:rPr>
          <w:rFonts w:hint="cs"/>
          <w:b w:val="0"/>
          <w:rtl/>
        </w:rPr>
        <w:t>] ،فكيف تحتجون أنتم به ؟! ، وأنا أترك الباب لأهل الأزهر الشريف ليبينوا للناس عوار الرواية ، ولكن في هذا تنكيس لأعلامكم من حيث لا تعلمون ، فإنَّ ابن تيمية حورب محاربة شديدة في بلاد الشام بل ورموه في سجن القلعة حتى مات ، وأنت ترى أن من أشد الناس اليوم على الوهابية علماء الشام وأهلها ، وإذا ما تابعهم أحد هجروه ، وليس آخر كتب فطاحل علمائهم ( السلفية ليست مذهباً إسلامياً ) فهذا الحديث قد ينقلب حربة عليكم ، فتمهلوا وانظروا في عاقبة أمركم ولا يغرنَّكم الدرهم والدينار فإن في الدنيا من لا يبيع دينه بذاك !</w:t>
      </w:r>
    </w:p>
    <w:p w:rsidR="002F69AF" w:rsidRDefault="002F69AF" w:rsidP="00531024">
      <w:pPr>
        <w:jc w:val="both"/>
        <w:rPr>
          <w:b w:val="0"/>
          <w:rtl/>
        </w:rPr>
      </w:pPr>
      <w:r>
        <w:rPr>
          <w:rFonts w:hint="cs"/>
          <w:b w:val="0"/>
          <w:rtl/>
        </w:rPr>
        <w:t xml:space="preserve">7 - </w:t>
      </w:r>
      <w:r>
        <w:rPr>
          <w:rFonts w:hint="cs"/>
          <w:b w:val="0"/>
          <w:rtl/>
        </w:rPr>
        <w:tab/>
        <w:t>وكذلك استنصر الشيخ بالطبراني مرة أخرى ليجد عنده في الكبير رواية تذكر ( عراقنا ) وذلك في حديث ( هنالك الزلازل والفتن ) وهي سقيمة بهذا اللفظ لأن الطبراني انفرد بها وفيها رجل كذَّاب اسمه الحسن بن علي المعمري ويقال له المعامري ، راجعه في ( لسان الميزان ) ( 2 : 221 برقم 975 ) ، و ( الكامل في ضعفاء الرجال ) ( 2 : 337 برقم 473 ) قال جعفر بن الجنيد والرازي ( كذاب )  ،وهكذا يبين لكم بأن ما تعلَّقتم به ما هو إلا برق خلَّب وسراب في مهمهة !</w:t>
      </w:r>
    </w:p>
    <w:p w:rsidR="002F69AF" w:rsidRDefault="002F69AF" w:rsidP="00531024">
      <w:pPr>
        <w:jc w:val="both"/>
        <w:rPr>
          <w:b w:val="0"/>
          <w:rtl/>
        </w:rPr>
      </w:pPr>
      <w:r>
        <w:rPr>
          <w:rFonts w:hint="cs"/>
          <w:b w:val="0"/>
          <w:rtl/>
        </w:rPr>
        <w:t xml:space="preserve">8 - </w:t>
      </w:r>
      <w:r>
        <w:rPr>
          <w:rFonts w:hint="cs"/>
          <w:b w:val="0"/>
          <w:rtl/>
        </w:rPr>
        <w:tab/>
        <w:t xml:space="preserve">قال الشيخ ( وأصل نجد ما ارتفع من الأرض ) وقد ذكر ذلك علماء قبله كابن حجر ، وكما يقال ( وفي المعاريض مندوحة عن الكذب ) ففي اللغة هذا صحيح ، ولكننا لا ندري إن كان الشيخ يقول هذا ليخلص بأن ( نجدنا ) التي في الحديث إنما تعني كل مرتفع من الأرض ليشمل بذلك أحداً والصفا والمروة وطور سينين وغيرها من الأماكن الشريفة المرتفعة عن الأرض ؛ وتتساوى مع نجد الأعراب المعروفة بهذا الاسم لا غيره ، وذلك بناء على مقولة : ( عليَّ وعلى أعدائي )  ! وهذا كلام سقيم فالاسم ( نجد ) إذا أطلق هكذا عند ذكر أسماء بلدان معروفة كالشام واليمن لا يمكن مع من كان له مسيس عقل إلا أن يعني بلدة بعينها فكيف إذا لحقه التعريف بالإضافة في قولهم ( نجدنا )  !  هذا ومن باب آخر فإني راجعت الخرائط القديمة التي جمعها علماء مصر العظيمة برئاسة الأستاذ العلامة حسين مؤنس في موسوعته ( أطلس التاريخ الإسلامي ) والخرائط الحديثة أيضاً </w:t>
      </w:r>
      <w:r>
        <w:rPr>
          <w:rFonts w:hint="cs"/>
          <w:b w:val="0"/>
          <w:rtl/>
        </w:rPr>
        <w:lastRenderedPageBreak/>
        <w:t>[</w:t>
      </w:r>
      <w:r>
        <w:rPr>
          <w:rFonts w:hint="cs"/>
          <w:b w:val="0"/>
          <w:sz w:val="24"/>
          <w:szCs w:val="24"/>
          <w:rtl/>
        </w:rPr>
        <w:t>كأطلس إنكارتا 99</w:t>
      </w:r>
      <w:r>
        <w:rPr>
          <w:rFonts w:hint="cs"/>
          <w:b w:val="0"/>
          <w:rtl/>
        </w:rPr>
        <w:t xml:space="preserve">] ، فلم أرَ في الدنيا بلاداً تسمَّى نجداً إلا واحدة ، وإن كنتم تعرفون غير ما يعرفه علماء الجغرافيا فأتحفونا بها يا هداكم الله ودعوكم من ( قال الداوودي ) فليس هناك من بقعة يطلق عليها اسم ( بلاد ) لا يعرفها إلا رجل واحد ، </w:t>
      </w:r>
    </w:p>
    <w:p w:rsidR="002F69AF" w:rsidRDefault="002F69AF" w:rsidP="00531024">
      <w:pPr>
        <w:jc w:val="both"/>
        <w:rPr>
          <w:b w:val="0"/>
          <w:rtl/>
        </w:rPr>
      </w:pPr>
      <w:r>
        <w:rPr>
          <w:rFonts w:hint="cs"/>
          <w:b w:val="0"/>
          <w:rtl/>
        </w:rPr>
        <w:t xml:space="preserve">9 -  </w:t>
      </w:r>
      <w:r>
        <w:rPr>
          <w:rFonts w:hint="cs"/>
          <w:b w:val="0"/>
          <w:rtl/>
        </w:rPr>
        <w:tab/>
        <w:t xml:space="preserve">ذكرت لي في الختام أن الشيخ ابن عبد الوهاب هضم كتابات ابن تيمية وابن القيِّم </w:t>
      </w:r>
      <w:r>
        <w:rPr>
          <w:rFonts w:hint="cs"/>
          <w:b w:val="0"/>
          <w:bCs/>
          <w:rtl/>
        </w:rPr>
        <w:t>فنفخت فيه روح الثورة [</w:t>
      </w:r>
      <w:r>
        <w:rPr>
          <w:rFonts w:hint="cs"/>
          <w:b w:val="0"/>
          <w:sz w:val="24"/>
          <w:szCs w:val="24"/>
          <w:rtl/>
        </w:rPr>
        <w:t>النفخ لا أشك فيه مطلقاً ‍، لكن الثورة على من؟ هل على الجبابرة؟ أم على الضعفة والمساكين!</w:t>
      </w:r>
      <w:r>
        <w:rPr>
          <w:rFonts w:hint="cs"/>
          <w:b w:val="0"/>
          <w:bCs/>
          <w:rtl/>
        </w:rPr>
        <w:t>]</w:t>
      </w:r>
      <w:r>
        <w:rPr>
          <w:rFonts w:hint="cs"/>
          <w:b w:val="0"/>
          <w:rtl/>
        </w:rPr>
        <w:t xml:space="preserve"> على الأوضاع الفاسدة وأنه استطاع بعد ذلك ( أن يزهق باطل أولئك المردة والمشركين ، وأن يزيِّف شبه علمائهم ودعاة مذاهبهم ) اهـ ،وكذلك نصَّ شيخك في رده على الكتابيِّ مشيراً إلى هذه الدعوة بأن أهل نجد تصدَّوا ( للرد على دجاجلة عبَّاد القبور الدعاة إلى تعظيمها مع الله تعالى ) اهـ ، ونحن نتعجب لهذه الجرأة في إخراج الناس ببساطة شديدة من حظيرة الإسلام إلى الشرك ، فإخراج مسلم من الإسلام لا يصح إلا ببرهان واضح كوضوح الشمس في رابعة النهار ، وقد قتل ابن عبد الوهاب أقواماً بينهم وبين الشرك فراسخ كما فعل مع الشيخ ( عثمان بن حمد بن معمر ) فقتله يوم الجمعة وهو قائم في المسجد من غير موجب للقتل يستحل به دمه ! وأنت لا أظنك تجهل جزاء من يقتل مؤمناً متعمدا ، ولأن الدعوة الوهابية قامت في نجد وهناك سفكت الدماء الكثيرة فأنتم قد حكمتم على قومكم بأنهم كانوا أهل شرك وأزهقتم باطلهم ، أما مكة والمدينة فلا أظن أنكم تقولون جهاراً إن الشرك كان بهما أيضا ، فيتبين من قولكم أن أهل نجد ارتدوا مرة أخرى عن الإسلام بعد الردة الأولى ، فلماذا تدافعون عنها إن كان هذا حال أهلها ؟</w:t>
      </w:r>
    </w:p>
    <w:p w:rsidR="002F69AF" w:rsidRDefault="002F69AF" w:rsidP="00531024">
      <w:pPr>
        <w:jc w:val="both"/>
        <w:rPr>
          <w:b w:val="0"/>
          <w:rtl/>
        </w:rPr>
      </w:pPr>
      <w:r>
        <w:rPr>
          <w:rFonts w:hint="cs"/>
          <w:b w:val="0"/>
          <w:rtl/>
        </w:rPr>
        <w:t xml:space="preserve">10 - </w:t>
      </w:r>
      <w:r>
        <w:rPr>
          <w:rFonts w:hint="cs"/>
          <w:b w:val="0"/>
          <w:rtl/>
        </w:rPr>
        <w:tab/>
        <w:t xml:space="preserve">أشكرك على الدعوة إلى العقيدة السلفية ، وكم أنا أتوق إلى ما هو خير ، ولكن كيف لدعوتكم أن تكون سلفية ومبتدؤها الأمس القريب مع ابن تيمية ، وتكون دعوتي غير سلفية مع أنها متواصلة النقل من لسان المصطفى عليه أزكى الصلاة والسلام إلى أصحابه ثم إلى التابعين ومن أتى بعدهم من حملة العلم الذين ما زالوا ظاهرين لا يضرهم من خالفهم إلى يوم القيامة ، ولدينا ذلك النقل المتواتر منصوصاً عليه في كتبنا يأخذه العدل عن سابقه من غير تحريف ولا تزييف ؟  إن الإسلام أتى فحرر الإنسان وفكره من أغلال تقليد السالفين ، فجعل عبادة الله غير مقيدة بأحد ، وجعل الأسوة الحسنة في رسول الله صلى الله عليه وسلم { لَقَدْ كَانَ لَكُمْ فِي رَسُولِ اللَّهِ أُسْوَةٌ حَسَنَةٌ لِمَنْ كَانَ يَرْجُو اللَّهَ وَالْيَوْمَ الْآخِرَ وَذَكَرَ اللَّهَ كَثِيرًا } فلا يلزم المرء أن يمر عبر صنم يسمَّى هُبل أو رجل يدعى ابن تيمية حتى يكون دينه صحيحاً مستقيما ، بينما أنتم ترون أن الواجب علينا اليوم أن نقلِّد ابن تيمية وشيعته وأن يكونوا هم الأسوة ، وتدعون سبيلكم هذا سلفية !  أخي : </w:t>
      </w:r>
      <w:r>
        <w:rPr>
          <w:rFonts w:hint="cs"/>
          <w:b w:val="0"/>
          <w:rtl/>
        </w:rPr>
        <w:tab/>
        <w:t xml:space="preserve">إنَّ أفضل ما يميِّز منهجي عن </w:t>
      </w:r>
      <w:r>
        <w:rPr>
          <w:rFonts w:hint="cs"/>
          <w:b w:val="0"/>
          <w:rtl/>
        </w:rPr>
        <w:lastRenderedPageBreak/>
        <w:t>غيره أنه لا يجعل لنا قدوة إلا رسول الله صلى الله عليه وسلم ؛ فلم نجعل لنا إماماً نقلده إلا هو ، فلا قدسية لأحد من العلماء لدينا ولا حاجة لتوسيطهم بيننا وبين ربِّنا ، فما لم يوافق الحق من أقوالهم رددناه ، لذا فلا تجد لدينا تعصباً للرجال بل للحق الذي يدعمه النص ، أما منهجك فهو يضع هالة من القداسة على ابن تيمية وشيعته ، وتقولون ( بأن لا خير في قرآن ولا سنَّة بغير فهم السلف ) [</w:t>
      </w:r>
      <w:r>
        <w:rPr>
          <w:rFonts w:hint="cs"/>
          <w:b w:val="0"/>
          <w:sz w:val="24"/>
          <w:szCs w:val="24"/>
          <w:rtl/>
        </w:rPr>
        <w:t>كلمة يرددها كثيراً أدعياء السلفية، وقد قالها شيخهم عبدالرحيم الطحان في شريط مسجل منتشر، وهي عبارة باطلة عاطلة في كل أحوالها؛ فالخير كل الخير في كتاب الله وسنة رسولهصلى الله عليه وسلم؛ فكيف إذا كانت كلمة السلف التي يطلقون لا تعني إلا ابن تيمية وأتباعه البعيدين عن العصر النبوي بل وحتى عن عصر تابعي التابعين!</w:t>
      </w:r>
      <w:r>
        <w:rPr>
          <w:rFonts w:hint="cs"/>
          <w:b w:val="0"/>
          <w:rtl/>
        </w:rPr>
        <w:t xml:space="preserve">] مع أن الخير كل الخير في كتاب الله وسنّة رسوله من غير وساطة أحد ، ولو كان ابن تيمية وابن القيم معصومَين لكانا نبيَّين ، مع أنهما وقعا في مزالق عظيمة ليس القول بفناء نار جهنم إلا أحدها ؛ أي أن يتحول أهل الشرك والأوثان إلى جنّات النعيم ، فأي شرك هذا الذي تحاربه سلفيتكم ، ولأي فكر تجديدي تدعوني يا هداك الله !  وختاماً فإنك ترى أيها القارئ إسفاف الفكر الوهابي ، وعدم قدرته على العطاء بعد أن وضع على عينيه غشاوة التقليد لابن تيمية ونفى كل ما يخالف قوله ، مع أن ابن تيمية وليد الأمس وليس ممن عصمه الله من الخطأ ، حتى وصل بهم الحال إلى تحوير معنى قول رسول الله صلى الله عليه وسلم عندما عجزوا عن تضعيفه بقصد الانتصار للفرقة والمذهب ، وما هذا إلا ضرب من الكذب المتعمد على رسول الله صلى الله عليه وآله وسلم ، </w:t>
      </w:r>
      <w:bookmarkStart w:id="62" w:name="_Toc111718895"/>
      <w:bookmarkStart w:id="63" w:name="_Toc461810209"/>
    </w:p>
    <w:p w:rsidR="002F69AF" w:rsidRDefault="002F69AF" w:rsidP="00531024">
      <w:pPr>
        <w:jc w:val="both"/>
        <w:rPr>
          <w:b w:val="0"/>
          <w:rtl/>
        </w:rPr>
      </w:pPr>
      <w:r>
        <w:rPr>
          <w:rFonts w:hint="cs"/>
          <w:b w:val="0"/>
          <w:bCs/>
          <w:rtl/>
        </w:rPr>
        <w:t>تحذير : منطقة آثار</w:t>
      </w:r>
      <w:bookmarkEnd w:id="62"/>
      <w:bookmarkEnd w:id="63"/>
      <w:r>
        <w:rPr>
          <w:rFonts w:hint="cs"/>
          <w:b w:val="0"/>
          <w:bCs/>
          <w:rtl/>
        </w:rPr>
        <w:t xml:space="preserve"> :  </w:t>
      </w:r>
      <w:r>
        <w:rPr>
          <w:rFonts w:hint="cs"/>
          <w:b w:val="0"/>
          <w:rtl/>
        </w:rPr>
        <w:t>ما فتئت بعثات الاستكشاف الغربية منذ أمد بعيد تنقب في بلاد المسلمين عن كل أثر جاهلي لتصنع منه قوى الشرِّ رموزاً تحوم حولها بلاد العرب خاصة ؛ لنمسي ومنا الفرعوني ، ومنا البابلي ، ومنا الأشوري ، وهناك الحضارة السومرية وهنا حضارة مجان وتلك حضارة دلمون ، وأثر هنا يقول إنَّ بعضنا من قوم عاد وأثر هناك يدل على أن بعضنا من قوم ثمود ، والخلاصة أن المراد تقطيع أمة الإسلام إلى أمم عديدة لا يربطها إلا الجاهلية‍ وأَخذُ ربِّك ، وللغرب من يهود ونصارى عذرهم فيما يفعلون فهم العدو وعلينا أن نحذرهم ، ولكن ماذا إذا كان الهجوم علينا من الداخل ؟ ماذا إذا كان الهجوم من قوم يهدمون آثار الإسلام ويعمرون آثار اليهود ؟ نعم إن ذلك كائن على أرض فلسطين بأيدي اليهود ، ولكنه وللأسف واقع أيضاً في أرض الحرمين الشريفين ؛ بل وفي مدينة رسول الله صلى الله عليه وسلم خصوصاً من قِبَل الوهابية ! وفي الناس من سيستعظم ما أقول ، فأقول رويدا ، ويأتيك بالأخبار من لم تُزَوِّدِ ، لقد هُدم الكثير من آثار الإسلام في المدينة النبوية ، ولو كان هذا التهديم في سبيل توسعة المسجد النبوي أو لبناء مساجد أوسع لساندناهم فيما يفعلون ، ولكن هؤلاء لا يهدمون إلا لقصد التخريب معتمدين على حجة واهية وهي طمس كل ما يمكن أن يعبد من دون الله ، محتجين بما فعله عمر من قطع شجرة بيعة الرضوان [</w:t>
      </w:r>
      <w:r>
        <w:rPr>
          <w:rFonts w:hint="cs"/>
          <w:b w:val="0"/>
          <w:sz w:val="24"/>
          <w:szCs w:val="24"/>
          <w:rtl/>
        </w:rPr>
        <w:t xml:space="preserve">وقد استدل بهذا الشيخ محمد حامد الفقي في هامش اقتضاء الصراط المستقيم </w:t>
      </w:r>
      <w:r>
        <w:rPr>
          <w:rFonts w:hint="cs"/>
          <w:b w:val="0"/>
          <w:sz w:val="24"/>
          <w:szCs w:val="24"/>
          <w:rtl/>
        </w:rPr>
        <w:lastRenderedPageBreak/>
        <w:t>الذي فاجأه قول ابن تيمية هناك ص339: (ليس بذلك بأس أن يأتي الرجل المشاهد، إلا أنّ الناس قد أفرطوا في هذا جداً، وأكثروا فيه) وللفقي الحق أن يستنكر أقوال أئمته فقد ذكر ابن تيمية عدم تحريم الإمام أحمد ذبيحة من ذبح لكوكب الزهرة وروى ابن تيمية أن العلماء اختلفوا !! في تحريم هذه الذبيحة(اقتضاء الصراط ص 285)</w:t>
      </w:r>
      <w:r>
        <w:rPr>
          <w:rFonts w:hint="cs"/>
          <w:b w:val="0"/>
          <w:rtl/>
        </w:rPr>
        <w:t>] ، مع أن القصة غير ثابتة عند أهل الحديث لأنها واردة بإسناد منقطع [</w:t>
      </w:r>
      <w:r>
        <w:rPr>
          <w:rFonts w:hint="cs"/>
          <w:b w:val="0"/>
          <w:sz w:val="24"/>
          <w:szCs w:val="24"/>
          <w:rtl/>
        </w:rPr>
        <w:t>روى القصة ابن أبي شيبة (2/73/2) بانقطاع بين نافع وعمر، والمنقطع ضعيف كما هو معلوم، وقد ناقش انقطاع الرواية الألباني في تحذير الساجد (137-138) واستبعد أن يكون ابن عمر الواسطة بينهما لورود نص عن ابن عمر ينفي فيه اجتماع الناس تحتها من بعد البيعة.</w:t>
      </w:r>
      <w:r>
        <w:rPr>
          <w:rFonts w:hint="cs"/>
          <w:b w:val="0"/>
          <w:rtl/>
        </w:rPr>
        <w:t xml:space="preserve">] ، هذا في الوقت الذي يعمرون فيه آثار اليهود ! نعم آثار اليهود بل والمنافقين ؛ وإليك الأدلة </w:t>
      </w:r>
    </w:p>
    <w:p w:rsidR="002F69AF" w:rsidRDefault="002F69AF" w:rsidP="00531024">
      <w:pPr>
        <w:jc w:val="both"/>
        <w:rPr>
          <w:b w:val="0"/>
          <w:rtl/>
        </w:rPr>
      </w:pPr>
      <w:r>
        <w:rPr>
          <w:rFonts w:hint="cs"/>
          <w:b w:val="0"/>
          <w:bCs/>
          <w:rtl/>
        </w:rPr>
        <w:t xml:space="preserve">المساجد  :  </w:t>
      </w:r>
      <w:r>
        <w:rPr>
          <w:rFonts w:hint="cs"/>
          <w:b w:val="0"/>
          <w:rtl/>
        </w:rPr>
        <w:t xml:space="preserve">لقد هدم الوهابية الكثير من المساجد الأثرية الإسلامية وأقاموا مكانها مواقف للسيارات ! ومن هذه المساجد مسجد الشمس ومسجد ثنيّة الوداع ومسجد الغرس ومسجد الفضيخ ، وكلها مساجد جاءت روايات كثيرة تدل على أن النبي الكريم صلى الله عليه وسلم قد صلى فيها ، فكيف للوهابية أن يتصرفوا فيها بهدمٍ وتخريب ؟! ولا يجوز بحال أن تهدم المساجد لتقوم مقامها مواقف للسيارات ، فكيف إذا كانت هذه المواقف غير ضرورية إطلاقا ؟ أما الادعاء بأن الناس يعبد ونها من دون الله فهذا من الكذب والبهتان على المسلمين والتصرف في آثار الإسلام بغير حق ، ولو كان المسلمون بهذا التطرف لعبد وا الكعبة أو المسجد النبوي أو القبر الشريف لا مساجد أخرى ، </w:t>
      </w:r>
    </w:p>
    <w:p w:rsidR="002F69AF" w:rsidRDefault="002F69AF" w:rsidP="00531024">
      <w:pPr>
        <w:jc w:val="both"/>
        <w:rPr>
          <w:b w:val="0"/>
          <w:rtl/>
          <w:lang w:bidi="ar-SY"/>
        </w:rPr>
      </w:pPr>
      <w:r>
        <w:rPr>
          <w:rFonts w:hint="cs"/>
          <w:b w:val="0"/>
          <w:bCs/>
          <w:rtl/>
        </w:rPr>
        <w:t xml:space="preserve">دار سعد بن خيثمة : </w:t>
      </w:r>
      <w:r>
        <w:rPr>
          <w:rFonts w:hint="cs"/>
          <w:b w:val="0"/>
          <w:rtl/>
        </w:rPr>
        <w:t>وهو أول بيت نزله رسول الله صلى الله عليه وسلم عند مجيئه المدينة المنورة ، وهو جنوب مسجد قباء قرابة عشرين مترا ، وقد بنى الناس على أنقاضه مسجداً يعبد ون الله فيه لتبقى تلك الذكرى العبقة حيث أول منـزل نزله الرسول صلى الله عليه وسلم في المدينة ، ولكن يأبى الوهابية أن يتركوا للإسلام الحنيف أثرا ، فبعد أن هدموا العقائد لا بد أن يهدموا الآثار ، فهدم في أكتوبر من عام 1987 وحوِّل موقفاً للسيارات !</w:t>
      </w:r>
    </w:p>
    <w:p w:rsidR="002F69AF" w:rsidRDefault="002F69AF" w:rsidP="00531024">
      <w:pPr>
        <w:jc w:val="both"/>
        <w:rPr>
          <w:b w:val="0"/>
          <w:rtl/>
        </w:rPr>
      </w:pPr>
      <w:r>
        <w:rPr>
          <w:rFonts w:hint="cs"/>
          <w:b w:val="0"/>
          <w:bCs/>
          <w:rtl/>
        </w:rPr>
        <w:t xml:space="preserve">الآبار :  </w:t>
      </w:r>
      <w:r>
        <w:rPr>
          <w:rFonts w:hint="cs"/>
          <w:b w:val="0"/>
          <w:rtl/>
        </w:rPr>
        <w:t xml:space="preserve">ومن الآبار التي هدِّمت :  </w:t>
      </w:r>
      <w:bookmarkStart w:id="64" w:name="_Toc457264981"/>
      <w:bookmarkStart w:id="65" w:name="_Toc457236245"/>
      <w:r>
        <w:rPr>
          <w:rFonts w:hint="cs"/>
          <w:b w:val="0"/>
          <w:rtl/>
        </w:rPr>
        <w:t xml:space="preserve">أ - </w:t>
      </w:r>
      <w:r>
        <w:rPr>
          <w:rFonts w:hint="cs"/>
          <w:b w:val="0"/>
          <w:u w:val="single"/>
          <w:rtl/>
        </w:rPr>
        <w:t xml:space="preserve"> بئر أريس [</w:t>
      </w:r>
      <w:r>
        <w:rPr>
          <w:rFonts w:hint="cs"/>
          <w:b w:val="0"/>
          <w:sz w:val="24"/>
          <w:szCs w:val="24"/>
          <w:rtl/>
        </w:rPr>
        <w:t>يراجع السمهودي، وفاء الوفا، ص 942-949</w:t>
      </w:r>
      <w:r>
        <w:rPr>
          <w:rFonts w:hint="cs"/>
          <w:b w:val="0"/>
          <w:u w:val="single"/>
          <w:rtl/>
        </w:rPr>
        <w:t>]</w:t>
      </w:r>
      <w:r>
        <w:rPr>
          <w:rFonts w:hint="cs"/>
          <w:b w:val="0"/>
          <w:rtl/>
        </w:rPr>
        <w:t xml:space="preserve"> : وهي بئر تقع على ميلين من المدينة [</w:t>
      </w:r>
      <w:r>
        <w:rPr>
          <w:rFonts w:hint="cs"/>
          <w:b w:val="0"/>
          <w:sz w:val="24"/>
          <w:szCs w:val="24"/>
          <w:rtl/>
        </w:rPr>
        <w:t>يراجع السمهودي، وفاء الوفا، ص 942-949</w:t>
      </w:r>
      <w:r>
        <w:rPr>
          <w:rFonts w:hint="cs"/>
          <w:b w:val="0"/>
          <w:rtl/>
        </w:rPr>
        <w:t>] ، وهي التي سقط فيها خاتم رسول الله صلى الله عليه وسلم من يد ذي النورين عثمان بن عفَّان [</w:t>
      </w:r>
      <w:r>
        <w:rPr>
          <w:rFonts w:hint="cs"/>
          <w:b w:val="0"/>
          <w:sz w:val="24"/>
          <w:szCs w:val="24"/>
          <w:rtl/>
        </w:rPr>
        <w:t>روى الحادثة البخاري ومسلم وأبو داود والنسائي وابن سعد في الطبقات.</w:t>
      </w:r>
      <w:r>
        <w:rPr>
          <w:rFonts w:hint="cs"/>
          <w:b w:val="0"/>
          <w:rtl/>
        </w:rPr>
        <w:t>] ؛ يقول السمهودي ( وهي البئر المعروفة اليوم بقباء من أعذب آبار المدينة ) [</w:t>
      </w:r>
      <w:r>
        <w:rPr>
          <w:rFonts w:hint="cs"/>
          <w:b w:val="0"/>
          <w:sz w:val="24"/>
          <w:szCs w:val="24"/>
          <w:rtl/>
        </w:rPr>
        <w:t>السمهودي، وفاء الوفا، ص 984، وقد أورد ما يقارب السبع صفحات في كتابه لذكرها وفضلها.</w:t>
      </w:r>
      <w:r>
        <w:rPr>
          <w:rFonts w:hint="cs"/>
          <w:b w:val="0"/>
          <w:rtl/>
        </w:rPr>
        <w:t>] وقد طمسها الوهابية بحجة منع عبادتها من دون الله ! وهل فينا من رأى مسلماً أو كافراً يعبد الآبار ؟!</w:t>
      </w:r>
      <w:bookmarkEnd w:id="64"/>
      <w:bookmarkEnd w:id="65"/>
      <w:r>
        <w:rPr>
          <w:rFonts w:hint="cs"/>
          <w:b w:val="0"/>
          <w:rtl/>
        </w:rPr>
        <w:t xml:space="preserve">  </w:t>
      </w:r>
      <w:bookmarkStart w:id="66" w:name="_Toc457236246"/>
      <w:bookmarkStart w:id="67" w:name="_Toc457264982"/>
      <w:r>
        <w:rPr>
          <w:rFonts w:hint="cs"/>
          <w:b w:val="0"/>
          <w:rtl/>
        </w:rPr>
        <w:t xml:space="preserve">ب - </w:t>
      </w:r>
      <w:r>
        <w:rPr>
          <w:rFonts w:hint="cs"/>
          <w:b w:val="0"/>
          <w:rtl/>
        </w:rPr>
        <w:tab/>
      </w:r>
      <w:r>
        <w:rPr>
          <w:rFonts w:hint="cs"/>
          <w:b w:val="0"/>
          <w:u w:val="single"/>
          <w:rtl/>
        </w:rPr>
        <w:t>وبئر غرس [</w:t>
      </w:r>
      <w:r>
        <w:rPr>
          <w:rFonts w:hint="cs"/>
          <w:b w:val="0"/>
          <w:sz w:val="24"/>
          <w:szCs w:val="24"/>
          <w:rtl/>
        </w:rPr>
        <w:t>يراجع السمهودي، وفاء الوفا، ص 978-981</w:t>
      </w:r>
      <w:r>
        <w:rPr>
          <w:rFonts w:hint="cs"/>
          <w:b w:val="0"/>
          <w:u w:val="single"/>
          <w:rtl/>
        </w:rPr>
        <w:t xml:space="preserve">] : </w:t>
      </w:r>
      <w:r>
        <w:rPr>
          <w:rFonts w:hint="cs"/>
          <w:b w:val="0"/>
          <w:rtl/>
        </w:rPr>
        <w:t>وهي بئر رسول الله صلى الله عليه وسلم [</w:t>
      </w:r>
      <w:r>
        <w:rPr>
          <w:rFonts w:hint="cs"/>
          <w:b w:val="0"/>
          <w:sz w:val="24"/>
          <w:szCs w:val="24"/>
          <w:rtl/>
        </w:rPr>
        <w:t>رواه ابن ماجه وابن حبان وابن سعد وغيرهم</w:t>
      </w:r>
      <w:r>
        <w:rPr>
          <w:rFonts w:hint="cs"/>
          <w:b w:val="0"/>
          <w:rtl/>
        </w:rPr>
        <w:t>] تقع شرقي مسجد قباء بنصف ميل ،روى ابن سعد في الطبقات الكبرى [</w:t>
      </w:r>
      <w:r>
        <w:rPr>
          <w:rFonts w:hint="cs"/>
          <w:b w:val="0"/>
          <w:sz w:val="24"/>
          <w:szCs w:val="24"/>
          <w:rtl/>
        </w:rPr>
        <w:t>رواه ابن ماجه وابن حبان وابن سعد وغيرهم</w:t>
      </w:r>
      <w:r>
        <w:rPr>
          <w:rFonts w:hint="cs"/>
          <w:b w:val="0"/>
          <w:rtl/>
        </w:rPr>
        <w:t xml:space="preserve">] ( وكان - أي الرسول صلى الله عليه وسلم- يشرب من </w:t>
      </w:r>
      <w:r>
        <w:rPr>
          <w:rFonts w:hint="cs"/>
          <w:b w:val="0"/>
          <w:rtl/>
        </w:rPr>
        <w:lastRenderedPageBreak/>
        <w:t>بئر غرس بقباء وبرك فيها وقال هي عين من عيون الجنة  ..عن ابن عمر قال قال رسول الله صلى الله عليه وسلم وهو جالس على شفير بئر غرس : ( رأيت الليلة أني جالس على عين من عيون الجنة ) يعني هذه البئر  ..عن عكرمة عن ابن عباس قال قال رسول الله صلى الله عليه وسلم : ( بئر غرس من عيون الجنة )   ..عن عمر بن الحكم قال قال رسول الله صلى الله عليه وسلم : ( نعم البئر بئر غرس هي من عيون الجنة وماؤها أطيب المياه ) وكان رسول الله صلى الله عليه وسلم يستعذب له منها وغُسِّل من بئر</w:t>
      </w:r>
      <w:bookmarkEnd w:id="66"/>
      <w:r>
        <w:rPr>
          <w:rFonts w:hint="cs"/>
          <w:b w:val="0"/>
          <w:rtl/>
        </w:rPr>
        <w:t xml:space="preserve"> </w:t>
      </w:r>
      <w:bookmarkStart w:id="68" w:name="_Toc457236247"/>
      <w:r>
        <w:rPr>
          <w:rFonts w:hint="cs"/>
          <w:b w:val="0"/>
          <w:rtl/>
        </w:rPr>
        <w:t>غرس [</w:t>
      </w:r>
      <w:r>
        <w:rPr>
          <w:rFonts w:hint="cs"/>
          <w:b w:val="0"/>
          <w:sz w:val="24"/>
          <w:szCs w:val="24"/>
          <w:rtl/>
        </w:rPr>
        <w:t>رواه ابن ماجه وابن حبان وابن سعد وغيرهم</w:t>
      </w:r>
      <w:r>
        <w:rPr>
          <w:rFonts w:hint="cs"/>
          <w:b w:val="0"/>
          <w:rtl/>
        </w:rPr>
        <w:t>] ..عن سعيد بن رقيش قال سمعت أنس بن مالك يقول جئنا مع رسول الله صلى الله عليه وسلم قباء فانتهى إلى بئر غرس وإنه ليستقي منها على حمار ثم نقوم عامة النهار ما نجد فيها ماء فمضمض رسول الله صلى الله عليه وسلم في الدلو ورده فيها فجاشت بالرواء  ..)[</w:t>
      </w:r>
      <w:r>
        <w:rPr>
          <w:rFonts w:hint="cs"/>
          <w:b w:val="0"/>
          <w:sz w:val="24"/>
          <w:szCs w:val="24"/>
          <w:rtl/>
        </w:rPr>
        <w:t xml:space="preserve"> يراجع كذلك ابن حبان، الثقات ،5/50 برقم 3804 في رواية عن أنس بن مالك رضي الله عنه.</w:t>
      </w:r>
      <w:r>
        <w:rPr>
          <w:rFonts w:hint="cs"/>
          <w:b w:val="0"/>
          <w:rtl/>
        </w:rPr>
        <w:t>] لقد دمَّر الوهابية هذه الآبار بحجة منع الناس من عبادتها ، مع أنها آبار مباركة ، فلماذا يهدم الوهابية آثار الإسلام ؟!</w:t>
      </w:r>
      <w:bookmarkEnd w:id="67"/>
      <w:bookmarkEnd w:id="68"/>
    </w:p>
    <w:p w:rsidR="002F69AF" w:rsidRDefault="002F69AF" w:rsidP="00531024">
      <w:pPr>
        <w:jc w:val="both"/>
        <w:rPr>
          <w:b w:val="0"/>
          <w:rtl/>
        </w:rPr>
      </w:pPr>
      <w:r>
        <w:rPr>
          <w:rFonts w:hint="cs"/>
          <w:b w:val="0"/>
          <w:bCs/>
          <w:rtl/>
        </w:rPr>
        <w:t xml:space="preserve">تل الرماة وغار جبل أحد : </w:t>
      </w:r>
      <w:r>
        <w:rPr>
          <w:rFonts w:hint="cs"/>
          <w:b w:val="0"/>
          <w:rtl/>
        </w:rPr>
        <w:t xml:space="preserve">وهو تل وقف عليه الرماة في غزوة أحد ، وله أهمية بالغة في تاريخ الأمة العسكري ، ولأخذ العبرة والعظة في وجوب الالتزام المطلق بأوامر النبي صلى الله عليه وسلم ، ولكن يأبى الوهابية إلا محو معالم الإسلام فهدموه حتى لم يبق منه إلا جزء يسير ،أما غار جبل أحد الجبل الذي يحبنا ونحبه والذي صعد إليه الرسول الكريم بعد أن كسرت رباعيته في معركة أحد فقد بنى الوهابية على هذا الغار فسدُّوه لكي لا يبقى له من أثر ، </w:t>
      </w:r>
    </w:p>
    <w:p w:rsidR="002F69AF" w:rsidRDefault="002F69AF" w:rsidP="00531024">
      <w:pPr>
        <w:jc w:val="both"/>
        <w:rPr>
          <w:b w:val="0"/>
          <w:rtl/>
        </w:rPr>
      </w:pPr>
      <w:r>
        <w:rPr>
          <w:rFonts w:hint="cs"/>
          <w:b w:val="0"/>
          <w:bCs/>
          <w:rtl/>
        </w:rPr>
        <w:t xml:space="preserve">الخندق وسور المدينة المنورة : </w:t>
      </w:r>
      <w:r>
        <w:rPr>
          <w:rFonts w:hint="cs"/>
          <w:b w:val="0"/>
          <w:rtl/>
        </w:rPr>
        <w:t>الخندق معلم حضاري عسكري إسلامي ، فيه عبر ومواعظ ، يمتد من طرف الحرَّة الشرقية إلى طرف الحرَّة الغربية من الناحية الشمالية [</w:t>
      </w:r>
      <w:r>
        <w:rPr>
          <w:rFonts w:hint="cs"/>
          <w:b w:val="0"/>
          <w:sz w:val="24"/>
          <w:szCs w:val="24"/>
          <w:rtl/>
        </w:rPr>
        <w:t>هو بذلك يزيد طولاً على الكيلو مترين</w:t>
      </w:r>
      <w:r>
        <w:rPr>
          <w:rFonts w:hint="cs"/>
          <w:b w:val="0"/>
          <w:rtl/>
        </w:rPr>
        <w:t>] ، حفره رسول الله صلى الله عليه وسلم بيديه الشريفتين مع أصحابه الأطهار رضوان الله عليهم ، ردمه الوهابية وطمسوا معالمه منذ بضع سنوات ، ومن بين الآثار التي هدمها الوهابية [</w:t>
      </w:r>
      <w:r>
        <w:rPr>
          <w:rFonts w:hint="cs"/>
          <w:b w:val="0"/>
          <w:sz w:val="24"/>
          <w:szCs w:val="24"/>
          <w:rtl/>
        </w:rPr>
        <w:t>هذا السور لم يكن على عهد النبي صلى الله عليه وسلم ولكنه بني من بعد وهو على كل حال أثر من آثار المسلمين، تحدثنا عنه لأن الحال التي عليها القوم هي طمس معالم المدينة الإسلامية في الوقت الذي يحمون فيه آثار اليهود.</w:t>
      </w:r>
      <w:r>
        <w:rPr>
          <w:rFonts w:hint="cs"/>
          <w:b w:val="0"/>
          <w:rtl/>
        </w:rPr>
        <w:t>] سور المدينة المنورة ، وقد دمِّرت أبوابه ومسجد بقربها سنة 1984 وحوِّل مكان المسجد إلى موقف للسيارات [</w:t>
      </w:r>
      <w:r>
        <w:rPr>
          <w:rFonts w:hint="cs"/>
          <w:b w:val="0"/>
          <w:sz w:val="24"/>
          <w:szCs w:val="24"/>
          <w:rtl/>
        </w:rPr>
        <w:t>كان المسجد قرب باب المصري مع سوق الحبَّابة سابقاً وهو ضمن موقف السيارات الذي بني فوق المسجد، وجريمة المسجد أن من بناه سماه مسجد فاطمة فاستحق بذلك الهدم في الشرعة الوهابية!</w:t>
      </w:r>
      <w:r>
        <w:rPr>
          <w:rFonts w:hint="cs"/>
          <w:b w:val="0"/>
          <w:rtl/>
        </w:rPr>
        <w:t xml:space="preserve">]، </w:t>
      </w:r>
      <w:bookmarkStart w:id="69" w:name="_Toc457264983"/>
    </w:p>
    <w:p w:rsidR="002F69AF" w:rsidRDefault="002F69AF" w:rsidP="00531024">
      <w:pPr>
        <w:jc w:val="both"/>
        <w:rPr>
          <w:b w:val="0"/>
          <w:rtl/>
        </w:rPr>
      </w:pPr>
      <w:r>
        <w:rPr>
          <w:rFonts w:hint="cs"/>
          <w:b w:val="0"/>
          <w:bCs/>
          <w:rtl/>
        </w:rPr>
        <w:lastRenderedPageBreak/>
        <w:t>حماية آثار اليهود</w:t>
      </w:r>
      <w:bookmarkEnd w:id="69"/>
      <w:r>
        <w:rPr>
          <w:rFonts w:hint="cs"/>
          <w:b w:val="0"/>
          <w:bCs/>
          <w:rtl/>
        </w:rPr>
        <w:t xml:space="preserve"> :  </w:t>
      </w:r>
      <w:r>
        <w:rPr>
          <w:rFonts w:hint="cs"/>
          <w:b w:val="0"/>
          <w:rtl/>
        </w:rPr>
        <w:t xml:space="preserve">في الوقت الذي تخفى فيه آثار الإسلام بالمدينة ، يحمي الوهابية آثار اليهود والمنافقين : فبالنسبة لآثار اليهود فقد وضعت لائحة أمام حصن كعب بن الأشرف رأس اليهود تقول ( </w:t>
      </w:r>
      <w:r>
        <w:rPr>
          <w:rFonts w:hint="cs"/>
          <w:b w:val="0"/>
          <w:bCs/>
          <w:rtl/>
        </w:rPr>
        <w:t xml:space="preserve">تحذير ،منطقة آثار يحظر التعدي عليها </w:t>
      </w:r>
      <w:r>
        <w:rPr>
          <w:rFonts w:hint="cs"/>
          <w:b w:val="0"/>
          <w:rtl/>
        </w:rPr>
        <w:t>تحت طائلة العقوبات الواردة بنظام الآثار بالمرسوم الملكي رقم و : 26 وتاريخ 12 : 6 : 1392هـ ) [</w:t>
      </w:r>
      <w:r>
        <w:rPr>
          <w:rFonts w:hint="cs"/>
          <w:b w:val="0"/>
          <w:sz w:val="24"/>
          <w:szCs w:val="24"/>
          <w:rtl/>
        </w:rPr>
        <w:t>لرؤية صورة اللوحة التحذيرية يراجع عمر عبدالقادر المغربي، المهدم من آثار المدينة المنورة ص39، والمهندس يوسف الهاجري، البقيع: قصة تدمير آل سعود لآثار الإسلامية في الحجاز، ص223</w:t>
      </w:r>
      <w:r>
        <w:rPr>
          <w:rFonts w:hint="cs"/>
          <w:b w:val="0"/>
          <w:rtl/>
        </w:rPr>
        <w:t>]  !!  !!  وبالنسبة لآثار المنافقين فقد كان يوجد إلى الشمال الشرقي من مسجد قباء وبالقرب منه [</w:t>
      </w:r>
      <w:r>
        <w:rPr>
          <w:rFonts w:hint="cs"/>
          <w:b w:val="0"/>
          <w:sz w:val="24"/>
          <w:szCs w:val="24"/>
          <w:rtl/>
        </w:rPr>
        <w:t>يقول ابن النجار (وهذا المسجد قريب من مسجد قباء).</w:t>
      </w:r>
      <w:r>
        <w:rPr>
          <w:rFonts w:hint="cs"/>
          <w:b w:val="0"/>
          <w:rtl/>
        </w:rPr>
        <w:t xml:space="preserve">] مسجد الضرار ، فهدم الوهابية أصل مسجد قباء من حيث المحراب ولم يعد له أي معلم بينما مُدَّ البناء الجديد باتجاه مسجد الضرار ليدخل فيه ! وهذا غير جائز شرعاً بعد أن قال الله سبحانه فيه { لا تقم فيه أبدا } فهاهم الوهابية يُخرجون الناس من قباء إلى الضرار ، ولا حول ولا قوة إلا بالله العلي العظيم ، </w:t>
      </w:r>
    </w:p>
    <w:p w:rsidR="002F69AF" w:rsidRDefault="002F69AF" w:rsidP="00531024">
      <w:pPr>
        <w:jc w:val="both"/>
        <w:rPr>
          <w:b w:val="0"/>
          <w:rtl/>
        </w:rPr>
      </w:pPr>
      <w:r>
        <w:rPr>
          <w:rFonts w:hint="cs"/>
          <w:b w:val="0"/>
          <w:bCs/>
          <w:rtl/>
        </w:rPr>
        <w:t xml:space="preserve">بأمر من يحدث كل هذا ؟  </w:t>
      </w:r>
      <w:r>
        <w:rPr>
          <w:rFonts w:hint="cs"/>
          <w:b w:val="0"/>
          <w:rtl/>
        </w:rPr>
        <w:t xml:space="preserve">ختاماً لك أن تسأل : بأمر من يتم هذا التشويه ؟!  هذا الدمار يشرف عليه ذرية محمد بن عبد الوهاب ( آل الشيخ ) ففي وثيقة رسمية سعودية تحمل رقم 9696 : 3م بتاريخ 21 : 4 : 1396 وقعها الرئيس العام لهيئة الأمر بالمعروف الشيخ عبد العزيز بن عبد الله بن حسن آل الشيخ جاء ما يلي ( </w:t>
      </w:r>
      <w:r>
        <w:rPr>
          <w:rFonts w:hint="cs"/>
          <w:b w:val="0"/>
          <w:bCs/>
          <w:rtl/>
        </w:rPr>
        <w:t>نزع ملكية البستان الواقع بالمدينة المنورة جنوبي البقيع الذي توجد به النخلتان اللتان يقال إنهما لسلمان الفارسي [</w:t>
      </w:r>
      <w:r>
        <w:rPr>
          <w:rFonts w:hint="cs"/>
          <w:b w:val="0"/>
          <w:sz w:val="24"/>
          <w:szCs w:val="24"/>
          <w:rtl/>
        </w:rPr>
        <w:t>الشيخ ممن يترضى على يزيد بن معاوية وهو هنا لا يترضى على سلمان الفارسي رضي الله عنه.</w:t>
      </w:r>
      <w:r>
        <w:rPr>
          <w:rFonts w:hint="cs"/>
          <w:b w:val="0"/>
          <w:bCs/>
          <w:rtl/>
        </w:rPr>
        <w:t>] ، وجعله حديقة عامة ، حيث إن موقعه صالح لهذا الغرض ، وليتحقق بذلك إخفاء معالم النخلتين</w:t>
      </w:r>
      <w:r>
        <w:rPr>
          <w:rFonts w:hint="cs"/>
          <w:b w:val="0"/>
          <w:rtl/>
        </w:rPr>
        <w:t xml:space="preserve"> ) عجيب  !! الرئيس العام لهيئة الأمر بالمعروف أصبح مخطِّط بلديات ، يختار الأماكن الصالحة لتكون حدائق عامة ومواقف سيارات ! أما إذا أردت أن تعلم - أيها القارئ الكريم - من أمر النخل شيئا فإنها من فسل رسول الله صلى الله عليه وسلم الذي بارك الله فيه ، لذا فآثار النخل كانت باقية تقوم اللِّينة على أثر أمها ، فقد جاء عند أحمد بسند صحيح في حديث سلمان الطويل عن محمود بن لبيد وعبد الله بن عباس رضي الله عنهم جميعا : (   ..ثُمَّ شَغَلَ سَلْمَانَ الرِّقُّ حَتَّى فَاتَهُ مَعَ رَسُولِ اللَّهِ صلى الله عليه وسلم بَدْرٌ وَأُحُدٌ قَالَ ثُمَّ قَالَ لِي رَسُولُ اللَّهِ صلى الله عليه وسلم كَاتِبْ يَا سَلْمَانُ فَكَاتَبْتُ صَاحِبِي عَلَى ثَلاثِمِائَةِ نَخْلَةٍ أُحْيِيهَا لَهُ بِالْفَقِيرِ [</w:t>
      </w:r>
      <w:r>
        <w:rPr>
          <w:rFonts w:hint="cs"/>
          <w:b w:val="0"/>
          <w:sz w:val="24"/>
          <w:szCs w:val="24"/>
          <w:rtl/>
        </w:rPr>
        <w:t>فقير النخلة: حفرة تحفر للفسيلة إذا حوِّلت لتغرس فيها. والفقير كذلك الجذع. ومن معانيها كذلك فم القناة. يراجع ابن الأثير، النهاية في غريب الأثر، المجلد الثالث، حرف الفاء مع القاف.</w:t>
      </w:r>
      <w:r>
        <w:rPr>
          <w:rFonts w:hint="cs"/>
          <w:b w:val="0"/>
          <w:rtl/>
        </w:rPr>
        <w:t>] وَبِأَرْبَعِينَ أُوقِيَّةً فَقَالَ رَسُولُ اللَّهِ صلى الله عليه وسلم لأَصْحَابِهِ أَعِينُوا أَخَاكُمْ فَأَعَانُونِي بِالنَّخْلِ الرَّجُلُ بِثَلاثِينَ وَدِيَّةً [</w:t>
      </w:r>
      <w:r>
        <w:rPr>
          <w:rFonts w:hint="cs"/>
          <w:b w:val="0"/>
          <w:sz w:val="24"/>
          <w:szCs w:val="24"/>
          <w:rtl/>
        </w:rPr>
        <w:t>أي الفسيلة الصغيرة (الشتلة)</w:t>
      </w:r>
      <w:r>
        <w:rPr>
          <w:rFonts w:hint="cs"/>
          <w:b w:val="0"/>
          <w:rtl/>
        </w:rPr>
        <w:t xml:space="preserve">] وَالرَّجُلُ بِعِشْرِينَ وَالرَّجُلُ بِخَمْسَ عَشْرَةَ وَالرَّجُلُ بِعَشْرٍ يَعْنِي الرَّجُلُ بِقَدْرِ مَا عِنْدَهُ حَتَّى </w:t>
      </w:r>
      <w:r>
        <w:rPr>
          <w:rFonts w:hint="cs"/>
          <w:b w:val="0"/>
          <w:rtl/>
        </w:rPr>
        <w:lastRenderedPageBreak/>
        <w:t>اجْتَمَعَتْ لِي ثَلاثُمِائَةِ وَدِيَّةٍ فَقَالَ لِي رَسُولُ اللَّهِ صلى الله عليه وسلم اذْهَبْ يَا سَلْمَانُ فَفَقِّرْ [</w:t>
      </w:r>
      <w:r>
        <w:rPr>
          <w:rFonts w:hint="cs"/>
          <w:b w:val="0"/>
          <w:sz w:val="24"/>
          <w:szCs w:val="24"/>
          <w:rtl/>
        </w:rPr>
        <w:t>أي احفر</w:t>
      </w:r>
      <w:r>
        <w:rPr>
          <w:rFonts w:hint="cs"/>
          <w:b w:val="0"/>
          <w:rtl/>
        </w:rPr>
        <w:t xml:space="preserve">] لَهَا فَإِذَا فَرَغْتَ فَأْتِنِي أَكُونُ أَنَا أَضَعُهَا بِيَدَيَّ فَفَقَّرْتُ لَهَا وَأَعَانَنِي أَصْحَابِي حَتَّى إِذَا فَرَغْتُ مِنْهَا جِئْتُهُ فَأَخْبَرْتُهُ فَخَرَجَ رَسُولُ اللَّهِ صلى الله عليه وسلم مَعِي إِلَيْهَا </w:t>
      </w:r>
      <w:r>
        <w:rPr>
          <w:rFonts w:hint="cs"/>
          <w:b w:val="0"/>
          <w:u w:val="single"/>
          <w:rtl/>
        </w:rPr>
        <w:t xml:space="preserve">فَجَعَلْنَا نُقَرِّبُ لَهُ الْوَدِيَّ وَيَضَعُهُ رَسُولُ اللَّهِ </w:t>
      </w:r>
      <w:r>
        <w:rPr>
          <w:rFonts w:hint="cs"/>
          <w:b w:val="0"/>
          <w:rtl/>
        </w:rPr>
        <w:t>صلى الله عليه وسلم</w:t>
      </w:r>
      <w:r>
        <w:rPr>
          <w:rFonts w:hint="cs"/>
          <w:b w:val="0"/>
          <w:u w:val="single"/>
          <w:rtl/>
        </w:rPr>
        <w:t xml:space="preserve"> بِيَدِهِ فَوَالَّذِي نَفْسُ سَلْمَانَ بِيَدِهِ مَا مَاتَتْ مِنْهَا وَدِيَّةٌ وَاحِدَةٌ</w:t>
      </w:r>
      <w:r>
        <w:rPr>
          <w:rFonts w:hint="cs"/>
          <w:b w:val="0"/>
          <w:rtl/>
        </w:rPr>
        <w:t xml:space="preserve">  ..) [</w:t>
      </w:r>
      <w:r>
        <w:rPr>
          <w:rFonts w:hint="cs"/>
          <w:b w:val="0"/>
          <w:sz w:val="24"/>
          <w:szCs w:val="24"/>
          <w:rtl/>
        </w:rPr>
        <w:t>وروى الخبر ابن عبدالبر والطبراني برجال الصحيح</w:t>
      </w:r>
      <w:r>
        <w:rPr>
          <w:rFonts w:hint="cs"/>
          <w:b w:val="0"/>
          <w:rtl/>
        </w:rPr>
        <w:t>]  ،  كلا يا أخي سلمان ! لقد قتلت كلها بأيدي مشايخ الوهابية !  هكذا أخي القاريء يأمر آل الشيخ باستئصال نخل زرع أصلها رسول الله صلى الله عليه وسلم لماذا ؟! لأن مكانها يصلح أن يكون حديقة عامة  !!  وهكذا يؤدي الوهابية دورهم التاريخي الذي لن ينساه الدهر ، ليصبح وجود المسلمين في المدينة [</w:t>
      </w:r>
      <w:r>
        <w:rPr>
          <w:rFonts w:hint="cs"/>
          <w:b w:val="0"/>
          <w:sz w:val="24"/>
          <w:szCs w:val="24"/>
          <w:rtl/>
        </w:rPr>
        <w:t xml:space="preserve"> والذي فعلوه في مكة لا يقل بشاعة عما فعلوه بالمدينة وإنما هي مثال.</w:t>
      </w:r>
      <w:r>
        <w:rPr>
          <w:rFonts w:hint="cs"/>
          <w:b w:val="0"/>
          <w:rtl/>
        </w:rPr>
        <w:t xml:space="preserve">] حادثاً قريبا ، فلا آثار لهم إلا مبانٍ حديثة ، ومجلات تباع على أرصفة مواقف السيارات الكثيرة ! عناوينها : الموعد وسيدتي وهي وهو .. الخ ، وكي أكون منصفاً فهناك أيضاً محلات لبيع الجينـز والدخان المعسَّل ! بينما حق اليهود ثابت في يثرب ، آثارهم ما تزال عامرة باقية ، فلهم أن يطالبوا بها في أي لحظة ، فهي من الآثار العالمية التي يجب المحافظة عليها بلائحة ( </w:t>
      </w:r>
      <w:r>
        <w:rPr>
          <w:rFonts w:hint="cs"/>
          <w:b w:val="0"/>
          <w:bCs/>
          <w:rtl/>
        </w:rPr>
        <w:t>تحذير ،منطقة آثار</w:t>
      </w:r>
      <w:r>
        <w:rPr>
          <w:rFonts w:hint="cs"/>
          <w:b w:val="0"/>
          <w:rtl/>
        </w:rPr>
        <w:t xml:space="preserve"> ) ، </w:t>
      </w:r>
      <w:bookmarkStart w:id="70" w:name="_Toc111718896"/>
      <w:bookmarkStart w:id="71" w:name="_Toc461810210"/>
      <w:r>
        <w:rPr>
          <w:rFonts w:hint="cs"/>
          <w:b w:val="0"/>
          <w:rtl/>
        </w:rPr>
        <w:t>[</w:t>
      </w:r>
      <w:r>
        <w:rPr>
          <w:rFonts w:hint="cs"/>
          <w:b w:val="0"/>
          <w:sz w:val="24"/>
          <w:szCs w:val="24"/>
          <w:rtl/>
        </w:rPr>
        <w:t>للتوسع يراجع عمر عبدالقادر المغربي، الآثار النبوية التي هدّمها الحكم السعودي في المدينة المنورة.</w:t>
      </w:r>
      <w:r>
        <w:rPr>
          <w:rFonts w:hint="cs"/>
          <w:b w:val="0"/>
          <w:rtl/>
        </w:rPr>
        <w:t>]</w:t>
      </w:r>
    </w:p>
    <w:p w:rsidR="002F69AF" w:rsidRDefault="002F69AF" w:rsidP="00531024">
      <w:pPr>
        <w:jc w:val="both"/>
        <w:rPr>
          <w:b w:val="0"/>
          <w:rtl/>
        </w:rPr>
      </w:pPr>
      <w:r>
        <w:rPr>
          <w:rFonts w:hint="cs"/>
          <w:b w:val="0"/>
          <w:bCs/>
          <w:rtl/>
        </w:rPr>
        <w:t>إحراق المكتبة العربية بمكة المكرمة</w:t>
      </w:r>
      <w:bookmarkEnd w:id="70"/>
      <w:bookmarkEnd w:id="71"/>
      <w:r>
        <w:rPr>
          <w:rFonts w:hint="cs"/>
          <w:b w:val="0"/>
          <w:bCs/>
          <w:rtl/>
        </w:rPr>
        <w:t xml:space="preserve"> : </w:t>
      </w:r>
      <w:r>
        <w:rPr>
          <w:rFonts w:hint="cs"/>
          <w:b w:val="0"/>
          <w:rtl/>
        </w:rPr>
        <w:t>محاولات الوهابية مستميتة لتغيير الخريطة الإسلامية وخاصة في مكة والمدينة ، وههنا سنتحدث عمّا فعلوه بمكة المكرمة لإخفاء آثار المسلمين ، والتي سقطت على يد الشيخ جون فيلبي قائد الفلول الوهابية ، وبعد استسلام الملك علي بن الحسين للبحرية الإنجليزية وانتقاله إلى العراق عبر جدّة ، لقد قتل الكثير من الأبرياء في مكة وأكلوا الجيف والكلاب [</w:t>
      </w:r>
      <w:r>
        <w:rPr>
          <w:rFonts w:hint="cs"/>
          <w:b w:val="0"/>
          <w:sz w:val="24"/>
          <w:szCs w:val="24"/>
          <w:rtl/>
        </w:rPr>
        <w:t>راجع موضوع احتلال مكة.</w:t>
      </w:r>
      <w:r>
        <w:rPr>
          <w:rFonts w:hint="cs"/>
          <w:b w:val="0"/>
          <w:rtl/>
        </w:rPr>
        <w:t>] في سبيل الاستيلاء على البيت الحرام ؛ واتجهوا لأسلوب قبيح في تشويه التاريخ عبر العبث بالتراث ، واتجهت أنظارهم لتشويه الملامح والجغرافيا عبر القضاء على كل أثر إسلامي سوى الحرمين الشريفين ، وكان لا بد من تصفية الجانب الفكري فهو أهم جوانب حياة الأمة ؛ فاتجهوا لأهم مركز إسلامي لحفظ الوثائق ، ومكتبة من أنفس مكتبات الأرض قاطبة وهي المكتبة العربية في مكة المكرمة فتم إحراقها  !!</w:t>
      </w:r>
    </w:p>
    <w:p w:rsidR="002F69AF" w:rsidRDefault="002F69AF" w:rsidP="00531024">
      <w:pPr>
        <w:jc w:val="both"/>
        <w:rPr>
          <w:b w:val="0"/>
          <w:rtl/>
        </w:rPr>
      </w:pPr>
      <w:r>
        <w:rPr>
          <w:rFonts w:hint="cs"/>
          <w:b w:val="0"/>
          <w:bCs/>
          <w:rtl/>
        </w:rPr>
        <w:t xml:space="preserve">ما الذي تحويه المكتبة ؟ :  </w:t>
      </w:r>
      <w:r>
        <w:rPr>
          <w:rFonts w:hint="cs"/>
          <w:b w:val="0"/>
          <w:rtl/>
        </w:rPr>
        <w:t xml:space="preserve">لقد كانت هذه المنارة أكثر وأكبر من مكتبة بالمعنى الحرفي ؛ إذ كانت تحوي </w:t>
      </w:r>
      <w:r>
        <w:rPr>
          <w:rFonts w:hint="cs"/>
          <w:b w:val="0"/>
          <w:u w:val="single"/>
          <w:rtl/>
        </w:rPr>
        <w:t>ستين ألفاً ( 60,000 ) من الكتب النادرة</w:t>
      </w:r>
      <w:r>
        <w:rPr>
          <w:rFonts w:hint="cs"/>
          <w:b w:val="0"/>
          <w:rtl/>
        </w:rPr>
        <w:t xml:space="preserve"> ، </w:t>
      </w:r>
      <w:r>
        <w:rPr>
          <w:rFonts w:hint="cs"/>
          <w:b w:val="0"/>
          <w:u w:val="single"/>
          <w:rtl/>
        </w:rPr>
        <w:t>وحوالي أربعين ألف ( 40,000 ) مخطوطة ،</w:t>
      </w:r>
      <w:r>
        <w:rPr>
          <w:rFonts w:hint="cs"/>
          <w:b w:val="0"/>
          <w:rtl/>
        </w:rPr>
        <w:t xml:space="preserve">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w:t>
      </w:r>
      <w:r>
        <w:rPr>
          <w:rFonts w:hint="cs"/>
          <w:b w:val="0"/>
          <w:rtl/>
        </w:rPr>
        <w:lastRenderedPageBreak/>
        <w:t>مجموعة من آثار ما قبل الإسلام وبعده ، [</w:t>
      </w:r>
      <w:r>
        <w:rPr>
          <w:rFonts w:hint="cs"/>
          <w:b w:val="0"/>
          <w:sz w:val="24"/>
          <w:szCs w:val="24"/>
          <w:rtl/>
        </w:rPr>
        <w:t>د. محمد عوض الخطيب، صفحات من تاريخ الجزيرة العربية الحديث، ص 189، وناصر السعيد، تاريخ آل سعود، ص 180</w:t>
      </w:r>
      <w:r>
        <w:rPr>
          <w:rFonts w:hint="cs"/>
          <w:b w:val="0"/>
          <w:rtl/>
        </w:rPr>
        <w:t>] ، لقد ذهب كل هذا أدراج الرياح ، فأخبرني من فعل مثل هذا عبر التاريخ الإسلامي [</w:t>
      </w:r>
      <w:r>
        <w:rPr>
          <w:rFonts w:hint="cs"/>
          <w:b w:val="0"/>
          <w:sz w:val="24"/>
          <w:szCs w:val="24"/>
          <w:rtl/>
        </w:rPr>
        <w:t>القول بأن المغول فعلوا مثل ذلك لم يثبت تاريخياً وإن كان الناس يأخذونه كأحد المسلمات، تراجع مجلة العربي مارس 1999 ص128-130 مقال بعنوان (هل أتلف المغول حقاً مكتبة بغداد) بقلم عبدالمنعم الأعسم، وبذا يتفرد الوهابية بإحراق الكتب في التاريخ الإسلامي!</w:t>
      </w:r>
      <w:r>
        <w:rPr>
          <w:rFonts w:hint="cs"/>
          <w:b w:val="0"/>
          <w:rtl/>
        </w:rPr>
        <w:t xml:space="preserve">] ؟ بذهاب هذه المكتبة ذهبت كثير من المخطوطات النادرة ، والآثار الإسلامية التي لم ير المسلمون مكاناً أكثر أمناً لحفظها فيه من مكة المكرمة فنقلوها إليها من كل حدب وصقع ، فما كان من الجيش الذي لا يجيد حتى القراءة إلا أن ألقمها النار !  إن هذا التصرف الدنيء الذي قام به الوهابية بقيادة جون فيلبي ليبرهن على مدى عداء هؤلاء للإسلام ، ومحاولتهم اليائسة لطمس معالمه ، وهو تصرف ما يزال الوهابية يمارسونه بأشكال مختلفة ، فهم يحرقون كتب المسلمين التي ترد إلى بلادهم ، ولا تناسب أهواءهم ، ومن أراد أن يرى طرفاً من ذلك فعليه بملاحظة فرقهم المتخصصة في مصادرة كتب المسلمين في المطارات أثناء قدومهم لأداء فريضة الحج وتزويرهم لكتب المسلمين حيث يقدمون على أمهات الكتب الإسلامية فيعيدون طباعتها ، فيحذفون منها ويزيدون ، </w:t>
      </w:r>
    </w:p>
    <w:p w:rsidR="002F69AF" w:rsidRDefault="002F69AF" w:rsidP="00531024">
      <w:pPr>
        <w:jc w:val="center"/>
        <w:rPr>
          <w:b w:val="0"/>
          <w:bCs/>
          <w:rtl/>
        </w:rPr>
      </w:pPr>
      <w:bookmarkStart w:id="72" w:name="_Toc458086731"/>
      <w:bookmarkStart w:id="73" w:name="_Toc457827740"/>
      <w:bookmarkStart w:id="74" w:name="_Toc457796844"/>
      <w:bookmarkStart w:id="75" w:name="_Toc457447685"/>
      <w:bookmarkStart w:id="76" w:name="_Toc457371470"/>
      <w:bookmarkStart w:id="77" w:name="_Toc457351532"/>
      <w:bookmarkStart w:id="78" w:name="_Toc457300018"/>
      <w:bookmarkStart w:id="79" w:name="_Toc457267500"/>
      <w:bookmarkStart w:id="80" w:name="_Toc457264985"/>
      <w:bookmarkStart w:id="81" w:name="_Toc111718897"/>
      <w:bookmarkStart w:id="82" w:name="_Toc461810211"/>
      <w:r>
        <w:rPr>
          <w:rFonts w:hint="cs"/>
          <w:b w:val="0"/>
          <w:bCs/>
          <w:rtl/>
        </w:rPr>
        <w:t>***</w:t>
      </w:r>
    </w:p>
    <w:p w:rsidR="002F69AF" w:rsidRDefault="002F69AF" w:rsidP="00531024">
      <w:pPr>
        <w:jc w:val="center"/>
        <w:rPr>
          <w:b w:val="0"/>
          <w:bCs/>
          <w:rtl/>
        </w:rPr>
      </w:pPr>
      <w:r>
        <w:rPr>
          <w:rFonts w:hint="cs"/>
          <w:b w:val="0"/>
          <w:bCs/>
          <w:rtl/>
        </w:rPr>
        <w:t>الفصل الثالث</w:t>
      </w:r>
      <w:bookmarkEnd w:id="72"/>
      <w:bookmarkEnd w:id="73"/>
      <w:bookmarkEnd w:id="74"/>
      <w:bookmarkEnd w:id="75"/>
      <w:bookmarkEnd w:id="76"/>
      <w:bookmarkEnd w:id="77"/>
      <w:bookmarkEnd w:id="78"/>
      <w:bookmarkEnd w:id="79"/>
      <w:bookmarkEnd w:id="80"/>
      <w:r>
        <w:rPr>
          <w:rFonts w:hint="cs"/>
          <w:b w:val="0"/>
          <w:bCs/>
          <w:rtl/>
        </w:rPr>
        <w:t xml:space="preserve"> : التاريخ الوهابي</w:t>
      </w:r>
      <w:bookmarkEnd w:id="81"/>
      <w:bookmarkEnd w:id="82"/>
    </w:p>
    <w:p w:rsidR="002F69AF" w:rsidRDefault="002F69AF" w:rsidP="00531024">
      <w:pPr>
        <w:jc w:val="both"/>
        <w:rPr>
          <w:b w:val="0"/>
          <w:rtl/>
        </w:rPr>
      </w:pPr>
      <w:r>
        <w:rPr>
          <w:rFonts w:hint="cs"/>
          <w:b w:val="0"/>
          <w:rtl/>
        </w:rPr>
        <w:t>[ ويشتمل على تلك المباحث ] :</w:t>
      </w:r>
      <w:r>
        <w:rPr>
          <w:rFonts w:hint="cs"/>
          <w:b w:val="0"/>
          <w:bCs/>
          <w:rtl/>
        </w:rPr>
        <w:t xml:space="preserve"> </w:t>
      </w:r>
      <w:r>
        <w:rPr>
          <w:rFonts w:hint="cs"/>
          <w:b w:val="0"/>
          <w:rtl/>
        </w:rPr>
        <w:t xml:space="preserve">فظائع الوهابية بديار الإسلام ، استباحة دماء المسلمين في المساجد ، نجـد الحجـاز ، الطائف ( قتل العلماء والأطفال )  ، مكة ( أهل مكة يأكلون الجيف والكلاب )  ، الإحساء ، الكويت ، قطر والبحـرين ، عمــان ، اليـمن ، العـراق ، بلاد الشــام ، صدُّ الناس عن البيت الحرام </w:t>
      </w:r>
    </w:p>
    <w:p w:rsidR="002F69AF" w:rsidRDefault="002F69AF" w:rsidP="00531024">
      <w:pPr>
        <w:jc w:val="center"/>
        <w:rPr>
          <w:b w:val="0"/>
          <w:rtl/>
        </w:rPr>
      </w:pPr>
      <w:r>
        <w:rPr>
          <w:rFonts w:hint="cs"/>
          <w:b w:val="0"/>
          <w:rtl/>
        </w:rPr>
        <w:t>***</w:t>
      </w:r>
    </w:p>
    <w:p w:rsidR="002F69AF" w:rsidRDefault="002F69AF" w:rsidP="00531024">
      <w:pPr>
        <w:jc w:val="both"/>
        <w:rPr>
          <w:b w:val="0"/>
          <w:rtl/>
          <w:lang w:bidi="ar-SY"/>
        </w:rPr>
      </w:pPr>
      <w:bookmarkStart w:id="83" w:name="_Toc111718898"/>
      <w:bookmarkStart w:id="84" w:name="_Toc461810212"/>
      <w:r>
        <w:rPr>
          <w:rFonts w:hint="cs"/>
          <w:b w:val="0"/>
          <w:bCs/>
          <w:rtl/>
        </w:rPr>
        <w:t>فظائع الوهابية بديار الإسلام</w:t>
      </w:r>
      <w:bookmarkEnd w:id="83"/>
      <w:bookmarkEnd w:id="84"/>
      <w:r>
        <w:rPr>
          <w:rFonts w:hint="cs"/>
          <w:b w:val="0"/>
          <w:bCs/>
          <w:rtl/>
        </w:rPr>
        <w:t xml:space="preserve"> :  </w:t>
      </w:r>
      <w:r>
        <w:rPr>
          <w:rFonts w:hint="cs"/>
          <w:b w:val="0"/>
          <w:rtl/>
        </w:rPr>
        <w:t>{ وإذا بطشتم بطشتم جبارين }  ،  لحق ببلاد المسلمين على أيدي الوهابية الأذى الكبير من ساعة نشأة هذه الحركة الخبيثة ، فقد أغاروا على كل بقعة إسلامية استطاعوا الوصول إليها وقتل في هذه الغارات الكثير من المسلمين ونهبت أموالهم بغير حق ، بل وأبيدت قبائل بأكملها ومواقفهم مع العجمان والخوالد [</w:t>
      </w:r>
      <w:r>
        <w:rPr>
          <w:rFonts w:hint="cs"/>
          <w:b w:val="0"/>
          <w:sz w:val="24"/>
          <w:szCs w:val="24"/>
          <w:rtl/>
        </w:rPr>
        <w:t>أحمد أبو حاقة، لمع الشهاب، ص 74-75، وقد انتهت قوة الخوالد عملياً سنة 1204هـ في موقعة غريميل.</w:t>
      </w:r>
      <w:r>
        <w:rPr>
          <w:rFonts w:hint="cs"/>
          <w:b w:val="0"/>
          <w:rtl/>
        </w:rPr>
        <w:t xml:space="preserve">] وآل رشيد خزي لهم وعار إلى يوم القيامة ، إن فتك الوهابية بالمسلمين ما هو إلا نتيجة للعقيدة الزائغة التي يعتنقونها برمي أهل ملة التوحيد بالشرك الأكبر ليستحلوا بذلك دماءهم وأموالهم ونساءهم ، ومن أراد أن يتتبع أحكامهم على المسلمين </w:t>
      </w:r>
      <w:r>
        <w:rPr>
          <w:rFonts w:hint="cs"/>
          <w:b w:val="0"/>
          <w:rtl/>
        </w:rPr>
        <w:lastRenderedPageBreak/>
        <w:t>، وكيف أخرجوهم من الملة والدين ، واعتقدوا فيهم الشرك ، فليرجع إلى كتاب : ( مجموعة الرسائل والمسائل النجدية ) [</w:t>
      </w:r>
      <w:r>
        <w:rPr>
          <w:rFonts w:hint="cs"/>
          <w:b w:val="0"/>
          <w:sz w:val="24"/>
          <w:szCs w:val="24"/>
          <w:rtl/>
        </w:rPr>
        <w:t>هذا الكتاب يضم مجموعة الأحكام التي حكم بها علماء نجد الوهابية الحشوية بتكفير المسلمين وقتلهم، ومن خلال هذه الأحكام يتضح للقارئ المسلم المؤامرة الخبيثة ضد الأمة الإسلامية من قِبل هؤلاء الحشوية، وقد طُبع لأول مرة بمصر سنة 1349هـ، وقد صدر الإذن بنشره للمرة الثالثة من رئاسة الإفتاء والدعوة والإرشاد بالسعودية برقم 621/5 وتأريخ 4/6/1409هـ، ونشرته دار العاصمة، الرياض، 1412هـ وهذا يدل على أن هؤلاء الحشوية الوهابية سائرون على نفس الخط إلى الآن.</w:t>
      </w:r>
      <w:r>
        <w:rPr>
          <w:rFonts w:hint="cs"/>
          <w:b w:val="0"/>
          <w:rtl/>
        </w:rPr>
        <w:t>] ، وكتاب : ( عنوان المجد في تاريخ نجد ) [</w:t>
      </w:r>
      <w:r>
        <w:rPr>
          <w:rFonts w:hint="cs"/>
          <w:b w:val="0"/>
          <w:sz w:val="24"/>
          <w:szCs w:val="24"/>
          <w:rtl/>
        </w:rPr>
        <w:t>سبق الحديث عنه فهو من كتب الوهابية المعتمدة، ألفه مؤرخهم عثمان بن بشر النجدي.</w:t>
      </w:r>
      <w:r>
        <w:rPr>
          <w:rFonts w:hint="cs"/>
          <w:b w:val="0"/>
          <w:rtl/>
        </w:rPr>
        <w:t xml:space="preserve">] ، فإنه سيجد فيهما العجب العجاب وسيرى من تعسف هؤلاء الحشوية ومعاملتهم للمسلمين معاملة الكافرين الصرحاء ما تشيب لهوله الولدان ، علماً أن هذه الحملات من بدايتها كانت تنطلق بمباركة محمد بن عبد الوهاب شخصيا ، حيث يقول صاحب عنوان المجد في ترجمة شيخه ( </w:t>
      </w:r>
      <w:r>
        <w:rPr>
          <w:rFonts w:hint="cs"/>
          <w:b w:val="0"/>
          <w:bCs/>
          <w:rtl/>
        </w:rPr>
        <w:t>كان رحمه الله هو الذي يجهز الجيوش ، ويبعث السرايا ، ويكاتب أهل البلدان ويكاتبونه ، والوفود إليه والضيوف عنده ، والداخل والخارج من عنده ، فلم يزل مجاهداً حتى أذعن أهل نجد وتابعوا</w:t>
      </w:r>
      <w:r>
        <w:rPr>
          <w:rFonts w:hint="cs"/>
          <w:b w:val="0"/>
          <w:rtl/>
        </w:rPr>
        <w:t xml:space="preserve"> ) </w:t>
      </w:r>
      <w:r>
        <w:rPr>
          <w:rFonts w:hint="cs"/>
          <w:b w:val="0"/>
          <w:rtl/>
          <w:lang w:bidi="ar-SY"/>
        </w:rPr>
        <w:t>[</w:t>
      </w:r>
      <w:r>
        <w:rPr>
          <w:rFonts w:hint="cs"/>
          <w:b w:val="0"/>
          <w:sz w:val="24"/>
          <w:szCs w:val="24"/>
          <w:rtl/>
          <w:lang w:bidi="ar-SY"/>
        </w:rPr>
        <w:t xml:space="preserve"> </w:t>
      </w:r>
      <w:r>
        <w:rPr>
          <w:rFonts w:hint="cs"/>
          <w:b w:val="0"/>
          <w:sz w:val="24"/>
          <w:szCs w:val="24"/>
          <w:rtl/>
        </w:rPr>
        <w:t>عنوان المجد، 1/91</w:t>
      </w:r>
      <w:r>
        <w:rPr>
          <w:rFonts w:hint="cs"/>
          <w:b w:val="0"/>
          <w:rtl/>
          <w:lang w:bidi="ar-SY"/>
        </w:rPr>
        <w:t>]</w:t>
      </w:r>
    </w:p>
    <w:p w:rsidR="002F69AF" w:rsidRDefault="002F69AF" w:rsidP="00531024">
      <w:pPr>
        <w:jc w:val="both"/>
        <w:rPr>
          <w:b w:val="0"/>
          <w:rtl/>
        </w:rPr>
      </w:pPr>
      <w:r>
        <w:rPr>
          <w:rFonts w:hint="cs"/>
          <w:b w:val="0"/>
          <w:bCs/>
          <w:rtl/>
        </w:rPr>
        <w:t xml:space="preserve">إنهم قطَّاع طرق : </w:t>
      </w:r>
      <w:r>
        <w:rPr>
          <w:rFonts w:hint="cs"/>
          <w:b w:val="0"/>
          <w:rtl/>
        </w:rPr>
        <w:t xml:space="preserve">وتاريخهم حافل بالأمثلة على ذلك ؛ يقول ابن بشر في أحداث سنة 1169هـ : ( وفيها سار سعود غازيا إلى جهة الخرج فذكر له أثناء الطريق أن قافلة </w:t>
      </w:r>
      <w:r>
        <w:rPr>
          <w:rFonts w:hint="cs"/>
          <w:b w:val="0"/>
          <w:bCs/>
          <w:rtl/>
        </w:rPr>
        <w:t>حافلة</w:t>
      </w:r>
      <w:r>
        <w:rPr>
          <w:rFonts w:hint="cs"/>
          <w:b w:val="0"/>
          <w:rtl/>
        </w:rPr>
        <w:t xml:space="preserve"> ( تأمل كلمة حافلة جيداً ؛ فهي وجبة دسمة ! ) من أهل الخرج والفرع وغيرهم ظاهرة من الإحساء ، فرصد لهم سعود على الثليما الماء المعروف قرب الخرج فأقبلت القافلة وكانت على ظمأ وقدموا لهم ركاباً ورجالاً إلى الماء ، فأغار عليهم سعود وقتلهم )  ! هكذا وببساطة ، ثم ماذا يا ابن بشر ؟ يقول ( وأخذوا جميع ما معهم من الأموال والقماش والمتاع والإبل [</w:t>
      </w:r>
      <w:r>
        <w:rPr>
          <w:rFonts w:hint="cs"/>
          <w:b w:val="0"/>
          <w:sz w:val="24"/>
          <w:szCs w:val="24"/>
          <w:rtl/>
        </w:rPr>
        <w:t>عنوان المجد 1/79</w:t>
      </w:r>
      <w:r>
        <w:rPr>
          <w:rFonts w:hint="cs"/>
          <w:b w:val="0"/>
          <w:rtl/>
        </w:rPr>
        <w:t>] )   !!  مثال آخر ، يقول ابن بشر في أحداث سنة 1212هـ : ( وفيها غزا هادي بن قرملة وأغار على البقوم في الحجاز فهزمهم وقتل منهم عدّة رجال ثم بعد شهرين غزاهم فقتل منهم قتلى وأخذ كثيراً من الإبل والغنم ) [</w:t>
      </w:r>
      <w:r>
        <w:rPr>
          <w:rFonts w:hint="cs"/>
          <w:b w:val="0"/>
          <w:sz w:val="24"/>
          <w:szCs w:val="24"/>
          <w:rtl/>
        </w:rPr>
        <w:t>عنوان المجد 1/111</w:t>
      </w:r>
      <w:r>
        <w:rPr>
          <w:rFonts w:hint="cs"/>
          <w:b w:val="0"/>
          <w:rtl/>
        </w:rPr>
        <w:t>]  ،  مثال ثالث ننقله من لسان مؤرخ الوهابية أيضاً ، وهو ما ذكره في أحداث سنة 1245هـ حيث يقول : ( وفي أوله غزا محمد بن عفيصان بأمر الإمام تركي بجيش من المسلمين (   !! ) وقصد ناحية الإحساء فأغار على قافلة مقبلة من بندر[</w:t>
      </w:r>
      <w:r>
        <w:rPr>
          <w:rFonts w:hint="cs"/>
          <w:b w:val="0"/>
          <w:sz w:val="24"/>
          <w:szCs w:val="24"/>
          <w:rtl/>
        </w:rPr>
        <w:t>أي ميناء</w:t>
      </w:r>
      <w:r>
        <w:rPr>
          <w:rFonts w:hint="cs"/>
          <w:b w:val="0"/>
          <w:rtl/>
        </w:rPr>
        <w:t>] العقير وأخذها وكان معها من الأموال ما لا يحصى [</w:t>
      </w:r>
      <w:r>
        <w:rPr>
          <w:rFonts w:hint="cs"/>
          <w:b w:val="0"/>
          <w:sz w:val="24"/>
          <w:szCs w:val="24"/>
          <w:rtl/>
        </w:rPr>
        <w:t xml:space="preserve"> عنوان المجد 2/35</w:t>
      </w:r>
      <w:r>
        <w:rPr>
          <w:rFonts w:hint="cs"/>
          <w:b w:val="0"/>
          <w:rtl/>
        </w:rPr>
        <w:t xml:space="preserve">])   !!  هذه إذن هي دعوة التوحيد التي سعى من أجلها خوارج نجد ؛ القافلة الحافلة ، والكثير من الإبل والغنم ، واغتصاب الأموال التي لا تحصى ؛ ولا بأس أن تهدر دماء المسلمين في سبيل ذلك  !! وكأنه ليس لهم زاجر في قوله تعالى : {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 ،  </w:t>
      </w:r>
    </w:p>
    <w:p w:rsidR="002F69AF" w:rsidRDefault="002F69AF" w:rsidP="00531024">
      <w:pPr>
        <w:jc w:val="both"/>
        <w:rPr>
          <w:b w:val="0"/>
          <w:rtl/>
          <w14:shadow w14:blurRad="50800" w14:dist="38100" w14:dir="2700000" w14:sx="100000" w14:sy="100000" w14:kx="0" w14:ky="0" w14:algn="tl">
            <w14:srgbClr w14:val="000000">
              <w14:alpha w14:val="60000"/>
            </w14:srgbClr>
          </w14:shadow>
        </w:rPr>
      </w:pPr>
      <w:r>
        <w:rPr>
          <w:rFonts w:hint="cs"/>
          <w:b w:val="0"/>
          <w:bCs/>
          <w:rtl/>
        </w:rPr>
        <w:lastRenderedPageBreak/>
        <w:t xml:space="preserve">إنهم وحوش لا يعرفون معنى الرحمة :   </w:t>
      </w:r>
      <w:r>
        <w:rPr>
          <w:rFonts w:hint="cs"/>
          <w:b w:val="0"/>
          <w:rtl/>
        </w:rPr>
        <w:t>لقد تميز الوهابية بنكث العهود والمواثيق وسوء معاملة المستجيرين وقتل الأسرى [</w:t>
      </w:r>
      <w:r>
        <w:rPr>
          <w:rFonts w:hint="cs"/>
          <w:b w:val="0"/>
          <w:sz w:val="24"/>
          <w:szCs w:val="24"/>
          <w:rtl/>
        </w:rPr>
        <w:t>لا شك أن قتل المسلمين من الأسرى غير جائز شرعا عند كل المسلمين؛ وإنما وقع الخلاف في أسرى الكفار، ولكن خوارج نجد يطبقون أحكام الكفار في رقاب المسلمين.</w:t>
      </w:r>
      <w:r>
        <w:rPr>
          <w:rFonts w:hint="cs"/>
          <w:b w:val="0"/>
          <w:rtl/>
        </w:rPr>
        <w:t>] واتباع المُدبِر [</w:t>
      </w:r>
      <w:r>
        <w:rPr>
          <w:rFonts w:hint="cs"/>
          <w:b w:val="0"/>
          <w:sz w:val="24"/>
          <w:szCs w:val="24"/>
          <w:rtl/>
        </w:rPr>
        <w:t xml:space="preserve"> وهذا غير جائز، يقول صاحب كتاب "الوضع"  ص 17-18: (فأحكام ملة الإسلام إذا خرج أحدهم عن الطاعة وعمل بالكبائر، وابتدع في الملة مالم يأذن به الله ولا رسوله، أن يدعوهم المسلمون إلى ترك ما به ضلوا، فإن أجابوا للطاعة فلهم ما للمسلمين وعليهم ما على المسلمين، وإن أبوا الطاعة وباينوا المسلمين ناصبهم إمام المسلمين الحرب حتى يفيئوا إلى أمر الله، ولا يحل منهم غير دمائهم، والبراءة منهم ماداموا مخالفين للمسلمين</w:t>
      </w:r>
      <w:r>
        <w:rPr>
          <w:rFonts w:hint="cs"/>
          <w:b w:val="0"/>
          <w:sz w:val="24"/>
          <w:szCs w:val="24"/>
          <w:u w:val="single"/>
          <w:rtl/>
        </w:rPr>
        <w:t>، ولا تحل غنائمهم</w:t>
      </w:r>
      <w:r>
        <w:rPr>
          <w:rFonts w:hint="cs"/>
          <w:b w:val="0"/>
          <w:sz w:val="24"/>
          <w:szCs w:val="24"/>
          <w:rtl/>
        </w:rPr>
        <w:t xml:space="preserve"> </w:t>
      </w:r>
      <w:r>
        <w:rPr>
          <w:rFonts w:hint="cs"/>
          <w:b w:val="0"/>
          <w:sz w:val="24"/>
          <w:szCs w:val="24"/>
          <w:u w:val="single"/>
          <w:rtl/>
        </w:rPr>
        <w:t>ولا تسبى ذراريهم</w:t>
      </w:r>
      <w:r>
        <w:rPr>
          <w:rFonts w:hint="cs"/>
          <w:b w:val="0"/>
          <w:sz w:val="24"/>
          <w:szCs w:val="24"/>
          <w:rtl/>
        </w:rPr>
        <w:t xml:space="preserve">، </w:t>
      </w:r>
      <w:r>
        <w:rPr>
          <w:rFonts w:hint="cs"/>
          <w:b w:val="0"/>
          <w:sz w:val="24"/>
          <w:szCs w:val="24"/>
          <w:u w:val="single"/>
          <w:rtl/>
        </w:rPr>
        <w:t>ولا يجهز على جريحهم</w:t>
      </w:r>
      <w:r>
        <w:rPr>
          <w:rFonts w:hint="cs"/>
          <w:b w:val="0"/>
          <w:sz w:val="24"/>
          <w:szCs w:val="24"/>
          <w:rtl/>
        </w:rPr>
        <w:t xml:space="preserve">، </w:t>
      </w:r>
      <w:r>
        <w:rPr>
          <w:rFonts w:hint="cs"/>
          <w:b w:val="0"/>
          <w:sz w:val="24"/>
          <w:szCs w:val="24"/>
          <w:u w:val="single"/>
          <w:rtl/>
        </w:rPr>
        <w:t>ولا يتبع مدبرهم</w:t>
      </w:r>
      <w:r>
        <w:rPr>
          <w:rFonts w:hint="cs"/>
          <w:b w:val="0"/>
          <w:sz w:val="24"/>
          <w:szCs w:val="24"/>
          <w:rtl/>
        </w:rPr>
        <w:t>..) فهل لدى الوهابية شيئ من هذا الفقه المنير!!</w:t>
      </w:r>
      <w:r>
        <w:rPr>
          <w:rFonts w:hint="cs"/>
          <w:b w:val="0"/>
          <w:rtl/>
        </w:rPr>
        <w:t xml:space="preserve">] ، فقد استجار مسلم يدعى بتال السهلي بأحد المقدمين المعروفين لدى الوهابية ويدعى ابن هندي فاصطحبه حتى دخلا خيمة قائد الوهابية فما إن رآه الأخير حتى انقضّ عليه وضرب عنقه ! هكذا يعامل المسلم المستجير عند الوهابية !  أما اتِّبَاع المُدبِر فمثاله ما فعله الوهابية في ( وقعة اليتيمة ) وسننقل كلام مؤرخهم عثمان بن بشر نصاً حيث يقول : ( فكرُّوا على أهل القصيم كرة واحدة كأنهم يريدون السلام أو دعوا إلى مائدة ، فغابت الشمس قبل وقت غيوبها  !! ، وأظلم بحالك الغبار شمالها وجنوبها ، فوطأهم المسلمون وطأة شديدة ، فلما سمعوا ضرب الهمام ولوا منهزمين ، وعلى جباههم هاربين ، وذهل الوالد منهم ولده ، والمنهزم أشفق على السلامة ورمى ما بيده ، </w:t>
      </w:r>
      <w:r>
        <w:rPr>
          <w:rFonts w:hint="cs"/>
          <w:b w:val="0"/>
          <w:bCs/>
          <w:rtl/>
        </w:rPr>
        <w:t>واستمر الضرب في أقفيتهم</w:t>
      </w:r>
      <w:r>
        <w:rPr>
          <w:rFonts w:hint="cs"/>
          <w:b w:val="0"/>
          <w:rtl/>
        </w:rPr>
        <w:t xml:space="preserve"> بعدما كان في صدورهم ، وانتقل الطعن من نحورهم إلى ظهورهم ، وقتل المسلمون  !! فيهم قتلاً ذريعا ، وفتكوا فيهم فتكاً شنيعا ، </w:t>
      </w:r>
      <w:r>
        <w:rPr>
          <w:rFonts w:hint="cs"/>
          <w:b w:val="0"/>
          <w:bCs/>
          <w:rtl/>
        </w:rPr>
        <w:t>فكان الواحد من المسلمين يقتل العشرين</w:t>
      </w:r>
      <w:r>
        <w:rPr>
          <w:rFonts w:hint="cs"/>
          <w:b w:val="0"/>
          <w:rtl/>
        </w:rPr>
        <w:t xml:space="preserve"> ، وأكثر من قتلهم أهل الرياض ) إن أهل القصيم في نظر هؤلاء كفار لا رحمة لهم حتى عند الفرار  !! قتل همجي لداعي التشفي وسفك الدماء ! إنه الإسلام الوهابي الجديد !  هكذا يتعامل جيش الفتح الوهابي مع إخوتهم أبناء جلدتهم من أهل القصيم ؛ فكيف تتوقع أن يكون تصرفهم أكثر إنصافاً مع باقي المسلمين ؟‍ وإليك أيها القارئ العزيز أمثلة أخرى من جهادهم في رقاب المسلمين  !! اختصرناها من كتبهم التي تطفح بتاريخهم المشين [</w:t>
      </w:r>
      <w:r>
        <w:rPr>
          <w:rFonts w:hint="cs"/>
          <w:b w:val="0"/>
          <w:sz w:val="24"/>
          <w:szCs w:val="24"/>
          <w:rtl/>
        </w:rPr>
        <w:t>لم نراعِ التسلسل الزمني للأحداث قدر مراعاتنا لفظاعتها وبعد المناطق المهاجَمة جغرافياً عن نجد.</w:t>
      </w:r>
      <w:r>
        <w:rPr>
          <w:rFonts w:hint="cs"/>
          <w:b w:val="0"/>
          <w:rtl/>
        </w:rPr>
        <w:t xml:space="preserve">] بما لو سردناه بأكمله لأعدنا طباعة كتبهم ليس إلا :  </w:t>
      </w:r>
      <w:bookmarkStart w:id="85" w:name="_Toc111718899"/>
      <w:bookmarkStart w:id="86" w:name="_Toc461810213"/>
    </w:p>
    <w:p w:rsidR="002F69AF" w:rsidRDefault="002F69AF" w:rsidP="00531024">
      <w:pPr>
        <w:jc w:val="both"/>
        <w:rPr>
          <w:b w:val="0"/>
          <w:bCs/>
          <w:rtl/>
        </w:rPr>
      </w:pPr>
      <w:r>
        <w:rPr>
          <w:rFonts w:hint="cs"/>
          <w:b w:val="0"/>
          <w:bCs/>
          <w:rtl/>
        </w:rPr>
        <w:t>استباحة دماء المسلمين في المساجد</w:t>
      </w:r>
      <w:bookmarkEnd w:id="85"/>
      <w:bookmarkEnd w:id="86"/>
      <w:r>
        <w:rPr>
          <w:rFonts w:hint="cs"/>
          <w:b w:val="0"/>
          <w:bCs/>
          <w:rtl/>
        </w:rPr>
        <w:t xml:space="preserve"> :  </w:t>
      </w:r>
      <w:r>
        <w:rPr>
          <w:rFonts w:hint="cs"/>
          <w:b w:val="0"/>
          <w:rtl/>
        </w:rPr>
        <w:t xml:space="preserve">يستغرب البعض مما وقع في حرم الله الآمن بمكة المكرمة من تقتيل للحجاج الأبرياء حتى أنه لم يسلم حتى الشيوخ والنساء ؛ لا لسبب إلا أنهم نددوا باليهود والنصارى أيام الحج الأكبر اتباعاً للهدي النبوي حيث قُرئت سورة براءة على الملأ ،  إنَّ هذا الاستغراب مردُّه الجهلٌ بالعقيدة الوهابية وتاريخها ، فالمنظِّر لهذا المذهب محمد ابن عبد الوهاب كان لا يتردد في لمز الناس بالشرك ليستحل بذلك دماء مخالفيه ، حتى وصل به الحال إلى لمز سيدنا آدم عليه السلام وأمنا حواء عليها السلام بالشرك في كتابه ( التوحيد </w:t>
      </w:r>
      <w:r>
        <w:rPr>
          <w:rFonts w:hint="cs"/>
          <w:b w:val="0"/>
          <w:rtl/>
        </w:rPr>
        <w:lastRenderedPageBreak/>
        <w:t>) [</w:t>
      </w:r>
      <w:r>
        <w:rPr>
          <w:rFonts w:hint="cs"/>
          <w:b w:val="0"/>
          <w:sz w:val="24"/>
          <w:szCs w:val="24"/>
          <w:rtl/>
        </w:rPr>
        <w:t xml:space="preserve">ستجده في مقال مستقل بعنوان (من فضائح كتاب التوحيد) </w:t>
      </w:r>
      <w:r>
        <w:rPr>
          <w:rFonts w:hint="cs"/>
          <w:b w:val="0"/>
          <w:rtl/>
        </w:rPr>
        <w:t>] ، وقد مارس ذلك وبكل وقاحة ضدَّ المسلمين في جزيرة العرب لسفك دمائهم واستباحة أعراضهم ونهب أموالهم ، وسنضرب على ذلك مثالاً مما دوَّنه الوهابية أنفسهم ، فقد جاء في الصفحة ( 97 ) من كتاب أصدرته الحكومة السعودية بعنوان ( تاريخ نجد ) للشيخ حسين بن غنَّام [</w:t>
      </w:r>
      <w:r>
        <w:rPr>
          <w:rFonts w:hint="cs"/>
          <w:b w:val="0"/>
          <w:sz w:val="24"/>
          <w:szCs w:val="24"/>
          <w:rtl/>
        </w:rPr>
        <w:t xml:space="preserve">وهو من فقهاء الإحساء وشعرائها (ت 1811م) </w:t>
      </w:r>
      <w:r>
        <w:rPr>
          <w:rFonts w:hint="cs"/>
          <w:b w:val="0"/>
          <w:rtl/>
        </w:rPr>
        <w:t>] في جزأين الأول يستعرض فيه مؤلفات الشيخ محمد بن عبد الوهاب والجزء الثاني يستعرض فيه حروب الوهابيين [</w:t>
      </w:r>
      <w:r>
        <w:rPr>
          <w:rFonts w:hint="cs"/>
          <w:b w:val="0"/>
          <w:sz w:val="24"/>
          <w:szCs w:val="24"/>
          <w:rtl/>
        </w:rPr>
        <w:t>من سنة 1746م إلى 1797م.</w:t>
      </w:r>
      <w:r>
        <w:rPr>
          <w:rFonts w:hint="cs"/>
          <w:b w:val="0"/>
          <w:rtl/>
        </w:rPr>
        <w:t>] ، وأشرف على طباعة الكتاب الشيخ عبد العزيز بن عبد الله آل الشيخ [</w:t>
      </w:r>
      <w:r>
        <w:rPr>
          <w:rFonts w:hint="cs"/>
          <w:b w:val="0"/>
          <w:sz w:val="24"/>
          <w:szCs w:val="24"/>
          <w:rtl/>
        </w:rPr>
        <w:t>أي آل الشيخ محمد بن عبد الوهاب.</w:t>
      </w:r>
      <w:r>
        <w:rPr>
          <w:rFonts w:hint="cs"/>
          <w:b w:val="0"/>
          <w:rtl/>
        </w:rPr>
        <w:t xml:space="preserve">] ،  يقول الشيخ محمد بن عبد الوهاب : ( </w:t>
      </w:r>
      <w:r>
        <w:rPr>
          <w:rFonts w:hint="cs"/>
          <w:b w:val="0"/>
          <w:bCs/>
          <w:rtl/>
        </w:rPr>
        <w:t>إن عثمان بن معمَّر [</w:t>
      </w:r>
      <w:r>
        <w:rPr>
          <w:rFonts w:hint="cs"/>
          <w:b w:val="0"/>
          <w:sz w:val="24"/>
          <w:szCs w:val="24"/>
          <w:rtl/>
        </w:rPr>
        <w:t xml:space="preserve"> ينسبه إلى جده، وإلا فإنه عثمان بن حمد بن معمر كما ذكره ابن بشر في عنوان المجد 1/8.</w:t>
      </w:r>
      <w:r>
        <w:rPr>
          <w:rFonts w:hint="cs"/>
          <w:b w:val="0"/>
          <w:bCs/>
          <w:rtl/>
        </w:rPr>
        <w:t>] - حاكم بلد عيينة - مشركٌ كافر ، فلما تحقق المسلمون من ذلك تعاهدوا على قتله بعد انتهائه من صلاة الجمعة ، وقتلناه وهو في مصلاه بالمسجد في رجب 1163 هـ</w:t>
      </w:r>
      <w:r>
        <w:rPr>
          <w:rFonts w:hint="cs"/>
          <w:b w:val="0"/>
          <w:rtl/>
        </w:rPr>
        <w:t xml:space="preserve"> ) ويقول ابن بشر : ( فلما سلَّم من الصلاة قام إليه من ذكرنا فقتلوه  ..) [</w:t>
      </w:r>
      <w:r>
        <w:rPr>
          <w:rFonts w:hint="cs"/>
          <w:b w:val="0"/>
          <w:sz w:val="24"/>
          <w:szCs w:val="24"/>
          <w:rtl/>
        </w:rPr>
        <w:t>عنوان المجد 1/23</w:t>
      </w:r>
      <w:r>
        <w:rPr>
          <w:rFonts w:hint="cs"/>
          <w:b w:val="0"/>
          <w:rtl/>
        </w:rPr>
        <w:t xml:space="preserve">] وقد فعلوا ذلك من قبل مع ( دهّام بن دوَّاس ) حاكم الرياض بقرية العارض حيث أرسلوا إليه من اغتاله ،  هكذا يغتالون المسلمين حتى في المساجد ! وكيف يكون حاكم العيينة هذا مشركا كافراً وهو المقتول غيلةً في </w:t>
      </w:r>
      <w:r>
        <w:rPr>
          <w:rFonts w:hint="cs"/>
          <w:b w:val="0"/>
          <w:u w:val="single"/>
          <w:rtl/>
        </w:rPr>
        <w:t>مصلاه</w:t>
      </w:r>
      <w:r>
        <w:rPr>
          <w:rFonts w:hint="cs"/>
          <w:b w:val="0"/>
          <w:rtl/>
        </w:rPr>
        <w:t xml:space="preserve"> </w:t>
      </w:r>
      <w:r>
        <w:rPr>
          <w:rFonts w:hint="cs"/>
          <w:b w:val="0"/>
          <w:u w:val="single"/>
          <w:rtl/>
        </w:rPr>
        <w:t>بالمسجد</w:t>
      </w:r>
      <w:r>
        <w:rPr>
          <w:rFonts w:hint="cs"/>
          <w:b w:val="0"/>
          <w:rtl/>
        </w:rPr>
        <w:t xml:space="preserve"> بعد أدائه </w:t>
      </w:r>
      <w:r>
        <w:rPr>
          <w:rFonts w:hint="cs"/>
          <w:b w:val="0"/>
          <w:u w:val="single"/>
          <w:rtl/>
        </w:rPr>
        <w:t>صلاة الجمعة [</w:t>
      </w:r>
      <w:r>
        <w:rPr>
          <w:rFonts w:hint="cs"/>
          <w:b w:val="0"/>
          <w:sz w:val="24"/>
          <w:szCs w:val="24"/>
          <w:rtl/>
        </w:rPr>
        <w:t xml:space="preserve">يثبت ابن بشر في عنوان المجد 1/13 أن حاكم العيينة هذا ذهب إلى ابن عبد الوهاب في الدرعية للمصالحة ونبذ الخلاف خوفاً من شره على أهل العيينة ولكنه عاد من عنده بخفي حنين! فأين هذا من التأسي </w:t>
      </w:r>
      <w:r>
        <w:rPr>
          <w:sz w:val="24"/>
          <w:szCs w:val="24"/>
        </w:rPr>
        <w:t>–</w:t>
      </w:r>
      <w:r>
        <w:rPr>
          <w:rFonts w:hint="cs"/>
          <w:b w:val="0"/>
          <w:sz w:val="24"/>
          <w:szCs w:val="24"/>
          <w:rtl/>
        </w:rPr>
        <w:t xml:space="preserve"> إن كان مجدداً-بخير البشر الذي كان يقبل عذر من اعتذر إليه!</w:t>
      </w:r>
      <w:r>
        <w:rPr>
          <w:rFonts w:hint="cs"/>
          <w:b w:val="0"/>
          <w:u w:val="single"/>
          <w:rtl/>
        </w:rPr>
        <w:t>]</w:t>
      </w:r>
      <w:r>
        <w:rPr>
          <w:rFonts w:hint="cs"/>
          <w:b w:val="0"/>
          <w:rtl/>
        </w:rPr>
        <w:t xml:space="preserve"> ؟! إن الجاهل من المسلمين يعلم أن المتهم بالردة عن الإسلام لا يقتل غيلة بل يستتاب ، وكيف يصح أن يكون كافراً من قتل في مصلاه بالمسجد ؟!  ولم يكتف ابن عبد الوهاب بذلك بل ( سار الشيخ رحمه الله تعالى  - أي محمد ابن عبد الوهاب  - إلى العيينة فأمر بهدم قصر ابن معمر فهدم ) [</w:t>
      </w:r>
      <w:r>
        <w:rPr>
          <w:rFonts w:hint="cs"/>
          <w:b w:val="0"/>
          <w:sz w:val="24"/>
          <w:szCs w:val="24"/>
          <w:rtl/>
        </w:rPr>
        <w:t>عنوان المجد 1/43، وأسلوب ابن بشر أنه إذا أطلق لفظة (الشيخ) بدون الاسم فإنما يقصد محمد ابن عبد الوهاب، يراجع عنوان المجد 1/47 و58 و65 و66.. ويراجع كذلك لخبر هدم مسكن ابن معمر: ابن غنام، تاريخ نجد، ج2، ص57.</w:t>
      </w:r>
      <w:r>
        <w:rPr>
          <w:rFonts w:hint="cs"/>
          <w:b w:val="0"/>
          <w:rtl/>
        </w:rPr>
        <w:t>]  ،  نعم والتاريخ يشهد إلى يوم القيامة أن محمد بن عبد الوهاب وحزبه دَمَّروا بلدة العيينة المكتظة بالسكان عن بكرة أبيها ؛ لأنهم ثاروا على الحاكم الذي عينه الوهابية ، فأضحت البلدة منذ ذلك اليوم إلى يومنا هذا قاعاً صفصفا ، بل ومنع بناؤها منذ ذلك اليوم [</w:t>
      </w:r>
      <w:r>
        <w:rPr>
          <w:rFonts w:hint="cs"/>
          <w:b w:val="0"/>
          <w:sz w:val="24"/>
          <w:szCs w:val="24"/>
          <w:rtl/>
        </w:rPr>
        <w:t>ناصر السعيد، تاريخ آل سعود، ص 21</w:t>
      </w:r>
      <w:r>
        <w:rPr>
          <w:rFonts w:hint="cs"/>
          <w:b w:val="0"/>
          <w:rtl/>
        </w:rPr>
        <w:t xml:space="preserve">] ، ولقد قال محمد بن عبد الوهاب قولاً لا يرتضيه عاقل عندما علَّل إفناء بلدة العيينة بقوله ( إنَّ الله سبحانه وتعالى قد صبَّ غضبه على العيينة وأهلها ، وأفناهم تطهيراً لذنوبهم ، وغضباً على ما قاله حاكم العيينة : عثمان بن معمَّر ، فقد قيل لحاكم العيينة بأن الجراد آتٍ إلى بلادنا ، ونحن نخشى أن يأكل الجراد زراعتنا ، فأجاب حاكم العيينة قائلاً ساخراً من الجراد : سنُخرج على الجراد دجاجنا فتأكله ، وبهذا غضب الله سبحانه لسخرية الحاكم بالجراد آية من آيات الله لا يجوز السخرية منها  ... ولهذا </w:t>
      </w:r>
      <w:r>
        <w:rPr>
          <w:rFonts w:hint="cs"/>
          <w:b w:val="0"/>
          <w:rtl/>
        </w:rPr>
        <w:lastRenderedPageBreak/>
        <w:t>أرسل الله الجراد على بلدة العيينة فأكلها عن آخرها ) [</w:t>
      </w:r>
      <w:r>
        <w:rPr>
          <w:rFonts w:hint="cs"/>
          <w:b w:val="0"/>
          <w:sz w:val="24"/>
          <w:szCs w:val="24"/>
          <w:rtl/>
        </w:rPr>
        <w:t xml:space="preserve">التقوي، الفرقة الوهابية في خدمة من؟ ص 31 </w:t>
      </w:r>
      <w:r>
        <w:rPr>
          <w:sz w:val="24"/>
          <w:szCs w:val="24"/>
        </w:rPr>
        <w:t>–</w:t>
      </w:r>
      <w:r>
        <w:rPr>
          <w:rFonts w:hint="cs"/>
          <w:b w:val="0"/>
          <w:sz w:val="24"/>
          <w:szCs w:val="24"/>
          <w:rtl/>
        </w:rPr>
        <w:t>32.</w:t>
      </w:r>
      <w:r>
        <w:rPr>
          <w:rFonts w:hint="cs"/>
          <w:b w:val="0"/>
          <w:rtl/>
        </w:rPr>
        <w:t>] هكذا يستخف محمد بن عبد الوهاب بعقول السذَّج ، فلو يؤاخذ الله الناس بذنوبهم ما ترك عليها من دابة ، هذا لو قطعنا جدلا أن مقولة حاكم العيينة في الجراد ذنبٌ ، وهل هذا من الشرك الذي يستحق عليه حاكم العيينة القتل في المسجد ؟! ومتى كان الجراد يأكل الجدران والرجال ويأخذ ما تبقى رقيقا ، ويهدم الآبار !  ووالله الذي لا إله غيره إني لأجد في هذا الكلام رائحة أعداء الدِّين من المستشرقين فهذه أخت حججهم ؛ وكأن بعضهم بالقرب منه يوحون إليه بها ، فتأمل  !!  هذا وقد سار جنود التوحيد  !! الوهابي على خطى إمامهم في قتل المسلمين حتى في المساجد فكانوا لا يترددون في إشهار أسلحتهم على الناس في المساجد [</w:t>
      </w:r>
      <w:r>
        <w:rPr>
          <w:rFonts w:hint="cs"/>
          <w:b w:val="0"/>
          <w:sz w:val="24"/>
          <w:szCs w:val="24"/>
          <w:rtl/>
        </w:rPr>
        <w:t xml:space="preserve"> لمطالعة أحد الأمثلة على ذلك يراجع عنوان المجد 2/67</w:t>
      </w:r>
      <w:r>
        <w:rPr>
          <w:rFonts w:hint="cs"/>
          <w:b w:val="0"/>
          <w:rtl/>
        </w:rPr>
        <w:t>] ، وقد مرَّ بك أخي القارئ ما فعله الوهابية بمعركة ( الروضة ) حين أغار الوهابية على قريتي ( بيضاء نثيل ) و ( الشعيبة ) وقتلوا المصلين في صلاة الفجر بالمساجد في شهر رمضان [</w:t>
      </w:r>
      <w:r>
        <w:rPr>
          <w:rFonts w:hint="cs"/>
          <w:b w:val="0"/>
          <w:sz w:val="24"/>
          <w:szCs w:val="24"/>
          <w:rtl/>
        </w:rPr>
        <w:t>يراجع موضوع "الشيخ جون فيلبي" بالفصل الأول.</w:t>
      </w:r>
      <w:r>
        <w:rPr>
          <w:rFonts w:hint="cs"/>
          <w:b w:val="0"/>
          <w:rtl/>
        </w:rPr>
        <w:t xml:space="preserve">]  !  </w:t>
      </w:r>
      <w:r>
        <w:rPr>
          <w:rFonts w:hint="cs"/>
          <w:b w:val="0"/>
          <w:bCs/>
          <w:rtl/>
        </w:rPr>
        <w:t xml:space="preserve">فكيف نستغرب أن يأتي اللاحق من الوهابية فيقتل المئات من النساء والشيوخ المسلمين عند المسجد الحرام ، بل وكيف نستغرب أن يأتي ابن باز ليفتي بجواز قتل العراقيين وإن كانوا في الصلاة ؟!  </w:t>
      </w:r>
      <w:r>
        <w:rPr>
          <w:rFonts w:hint="cs"/>
          <w:b w:val="0"/>
          <w:rtl/>
        </w:rPr>
        <w:t>إننا ننادي كلَّ مخدوع إلى مسارعة البراءة من هؤلاء ذوي الأيدي الملوثة بدماء المسلمين فموالاتهم إعانة لهم ، ورسول الله صلى الله عليه وسلم يقول ( من شرك في دم حرام بشطر كلمة جاء يوم القيامة مكتوب بين عينيه آيس من رحمة الله ) [</w:t>
      </w:r>
      <w:r>
        <w:rPr>
          <w:rFonts w:hint="cs"/>
          <w:b w:val="0"/>
          <w:sz w:val="24"/>
          <w:szCs w:val="24"/>
          <w:rtl/>
        </w:rPr>
        <w:t>رواه الطبراني في الكبير (11/79) عن طريق ابن عباس، ورواه غيره عن طريق أبي هريرة بلفظ (من أعان على قتل مؤمن..) وقد رواه بهذا اللفظ البيهقي في السنن الكبرى (8/22) وأبو يعلى في مسنده (10/306)، وابن ماجه في سننه (2/874)، وهناك رواية أخرى للحديث في مسند الإمام الربيع بن حبيب (برقم 960) عن جابر بن زيد مرسلاً إلى النبي صلى الله عليه وسلم قال: ( من أعان على قتل مؤمن بشطر كلمة جاء يوم القيامة مكتوباً بين عينيه: آيساً من رحة الله).</w:t>
      </w:r>
      <w:r>
        <w:rPr>
          <w:rFonts w:hint="cs"/>
          <w:b w:val="0"/>
          <w:rtl/>
        </w:rPr>
        <w:t xml:space="preserve">] ، يقول ابن عباس : ( وقوله صلى الله عليه وسلم عن قاتل المؤمن ( وَأَنَّى لَهُ التَّوْبَةُ ، سَمِعْتُ نَبِيَّكُمْ صلى الله عليه وسلم يَقُولُ : "يَجِيءُ مُتَعَلِّقًا بِالْقَاتِلِ تَشْخَبُ أَوْدَاجُهُ دَمًا يَقُولُ سَلْ هَذَا فِيمَ قَتَلَنِي" ثُمَّ قَالَ : وَاللَّهِ لَقَدْ أَنْزَلَهَا وَمَا نَسَخَهَا ) رواه النسائي وعند ابن ماجه ( وأنى له الهدى ) مكان ( التوبة )  ،وقوله صلى الله عليه وسلم عند أحمد عن طريق معاوية : ( كُلُّ ذَنْبٍ عَسَى اللَّهُ أَنْ يَغْفِرَهُ إِلا الرَّجُلُ يَمُوتُ كَافِرًا أَوِ الرَّجُلُ يَقْتُلُ مُؤْمِنًا مُتَعَمِّدًا ) ، وجاء من طريق أبي سعيد الخدري وأبي هريرة قوله صلى الله عليه وسلم ( لَوْ أَنَّ أَهْلَ السَّمَاءِ وَأَهْلَ الأَرْضِ اشْتَرَكُوا فِي دَمِ مُؤْمِنٍ لأَكَبَّهُمُ اللَّهُ فِي النَّارِ ) لذا فقد كان ابن عباس يرى أنه ليس لقاتل النفس المؤمنة من توبة كما رواه مسلم ( عَنْ سَعِيدِ ابْنِ جُبَيْرٍ قَالَ : قُلْتُ لابْنِ عَبَّاسٍ أَلِمَنْ قَتَلَ مُؤْمِنًا مُتَعَمِّدًا مِنْ تَوْبَةٍ قَالَ : لا ،قَالَ : فَتَلَوْتُ عَلَيْهِ هَذِهِ الآيَةَ الَّتِي فِي الْفُرْقَانِ { وَالذِينَ لا يَدْعُونَ مَعَ اللَّهِ إِلَهًا </w:t>
      </w:r>
      <w:r>
        <w:rPr>
          <w:rFonts w:hint="cs"/>
          <w:b w:val="0"/>
          <w:rtl/>
        </w:rPr>
        <w:lastRenderedPageBreak/>
        <w:t>آخَرَ وَلا يَقْتُلُونَ النَّفْسَ الَّتِي حَرَّمَ اللَّهُ إِلا بِالْحَقِّ } إِلَى آخِرِ الآيَةِ ،قَالَ : هَذِهِ آيَةٌ مَكِّيَّةٌ نَسَخَتْهَا آيَةٌ مَدَنِيَّةٌ { وَمَنْ يَقْتُلْ مُؤْمِنًا مُتَعَمِّدًا فَجَزَاؤُهُ جَهَنَّمُ خَالِدًا فِيها وَغَضِبَ اللهُ عَليهِ وَلَعَنهُ وأعدَّ لَهُ عَذاباً عَظِيماً }</w:t>
      </w:r>
      <w:bookmarkStart w:id="87" w:name="_Toc111718900"/>
      <w:bookmarkStart w:id="88" w:name="_Toc461810214"/>
      <w:r>
        <w:rPr>
          <w:rFonts w:hint="cs"/>
          <w:b w:val="0"/>
          <w:bCs/>
          <w:rtl/>
        </w:rPr>
        <w:t xml:space="preserve"> </w:t>
      </w:r>
    </w:p>
    <w:p w:rsidR="002F69AF" w:rsidRDefault="002F69AF" w:rsidP="00531024">
      <w:pPr>
        <w:jc w:val="both"/>
        <w:rPr>
          <w:b w:val="0"/>
          <w:rtl/>
          <w14:shadow w14:blurRad="50800" w14:dist="38100" w14:dir="2700000" w14:sx="100000" w14:sy="100000" w14:kx="0" w14:ky="0" w14:algn="tl">
            <w14:srgbClr w14:val="000000">
              <w14:alpha w14:val="60000"/>
            </w14:srgbClr>
          </w14:shadow>
        </w:rPr>
      </w:pPr>
      <w:r>
        <w:rPr>
          <w:rFonts w:hint="cs"/>
          <w:b w:val="0"/>
          <w:bCs/>
          <w:rtl/>
        </w:rPr>
        <w:t>نجــد</w:t>
      </w:r>
      <w:bookmarkEnd w:id="87"/>
      <w:bookmarkEnd w:id="88"/>
      <w:r>
        <w:rPr>
          <w:rFonts w:hint="cs"/>
          <w:b w:val="0"/>
          <w:bCs/>
          <w:rtl/>
        </w:rPr>
        <w:t xml:space="preserve"> :  </w:t>
      </w:r>
      <w:r>
        <w:rPr>
          <w:rFonts w:hint="cs"/>
          <w:b w:val="0"/>
          <w:rtl/>
        </w:rPr>
        <w:t>حاول أهل الدرعية بزعامة ابن سعود وابن عبد الوهاب تركيع أراضي نجد قبل أي منطقة أخرى ؛ لذا فقد أغاروا على إخوانهم الأعراب هناك من غير سابق إنذار ، حتى وقعوا في فوضى عجيبة في القتل والنهب ، ومن ذلك تقتيلهم لعربان الروقة خطأً  !!ظانين أنهم الدعاجين من عتيبة [</w:t>
      </w:r>
      <w:r>
        <w:rPr>
          <w:rFonts w:hint="cs"/>
          <w:b w:val="0"/>
          <w:sz w:val="24"/>
          <w:szCs w:val="24"/>
          <w:rtl/>
        </w:rPr>
        <w:t>عنوان المجد 2/117</w:t>
      </w:r>
      <w:r>
        <w:rPr>
          <w:rFonts w:hint="cs"/>
          <w:b w:val="0"/>
          <w:rtl/>
        </w:rPr>
        <w:t>] ، وكانوا يقتلون رجالهم بالعشرات ويسوقون أموالهم من الإبل والغنم والأثاث [</w:t>
      </w:r>
      <w:r>
        <w:rPr>
          <w:rFonts w:hint="cs"/>
          <w:b w:val="0"/>
          <w:sz w:val="24"/>
          <w:szCs w:val="24"/>
          <w:rtl/>
        </w:rPr>
        <w:t>عنوان المجد 2/67</w:t>
      </w:r>
      <w:r>
        <w:rPr>
          <w:rFonts w:hint="cs"/>
          <w:b w:val="0"/>
          <w:rtl/>
        </w:rPr>
        <w:t>] غنيمة بحجة امتناعهم عن دفع الزكاة وذاك لحاكم الدرعية المجهول في حينه ، بينما كان لباقي المناطق حكامها !  ولن نطيل في أمر نجد فالقتل والسلب والنهب طبيعتها أما الخير فيها فهو استثناء ، ولكن ولإعطاء القارئ الكريم بعض التصور عن حجم الغارات التي شنها الوهابية في نجد فإننا ننصح بتتبع أخبار الهجوم على الرياض فقط حتى سقطت في أيديهم [</w:t>
      </w:r>
      <w:r>
        <w:rPr>
          <w:rFonts w:hint="cs"/>
          <w:b w:val="0"/>
          <w:sz w:val="24"/>
          <w:szCs w:val="24"/>
          <w:rtl/>
        </w:rPr>
        <w:t>وهذا هو أول سقوط قبل انهيار الدولة السعودية الأولى.</w:t>
      </w:r>
      <w:r>
        <w:rPr>
          <w:rFonts w:hint="cs"/>
          <w:b w:val="0"/>
          <w:rtl/>
        </w:rPr>
        <w:t xml:space="preserve">] ، وذلك بمطالعة هذه الصفحات التي تروي كل واحدة منها تقريباً غارة ، وذلك في كتاب "عنوان المجد" الجزء الأول ، صفحات : 21 و23 و25 و34 و35 و40 و44 و45 و46 و47 و49 و 52 و56 و58 و59 ثم يقول في نفس الجزء من صفحة 60 إلى صفحة 61 في أحداث سنة 1187هـ : ( وفيها سار عبد العزيز بالجنود المنصورة وقصد الرياض ونازل أهلها أياما عديدة وضيّق عليهم واستولى على بعض بروجهم وهدمها المسلمون وهدموا المرقب وقتَل على أهلها رجالاً كثيرا  ..) وينقل خبر فرار أهل الرياض منها وفعل جنود التوحيد بهم قائلاً : ( ففر أهل الرياض في ساقته - أي في ساقة حاكمها- الرجال والنساء والأطفال لا يلوي أحد على أحد ، </w:t>
      </w:r>
      <w:r>
        <w:rPr>
          <w:rFonts w:hint="cs"/>
          <w:b w:val="0"/>
          <w:bCs/>
          <w:rtl/>
        </w:rPr>
        <w:t>هربوا على وجوههم إلى البرية السهباء قاصدين الخرج وذلك في فصل الصيف ، فهلك منهم خلق كثير جوعاً</w:t>
      </w:r>
      <w:r>
        <w:rPr>
          <w:rFonts w:hint="cs"/>
          <w:b w:val="0"/>
          <w:rtl/>
        </w:rPr>
        <w:t xml:space="preserve"> </w:t>
      </w:r>
      <w:r>
        <w:rPr>
          <w:rFonts w:hint="cs"/>
          <w:b w:val="0"/>
          <w:bCs/>
          <w:rtl/>
        </w:rPr>
        <w:t>وعطشا</w:t>
      </w:r>
      <w:r>
        <w:rPr>
          <w:rFonts w:hint="cs"/>
          <w:b w:val="0"/>
          <w:rtl/>
        </w:rPr>
        <w:t xml:space="preserve">  ..) [</w:t>
      </w:r>
      <w:r>
        <w:rPr>
          <w:rFonts w:hint="cs"/>
          <w:b w:val="0"/>
          <w:sz w:val="24"/>
          <w:szCs w:val="24"/>
          <w:rtl/>
        </w:rPr>
        <w:t>أقول لا إله إلا الله، فإن الشيخ يقول ذلك وكأنه يتشفى بهذه المأساة التي لم نر لها مثيلا سوى ما فعله الصرب بمسلمي كوسوفو!</w:t>
      </w:r>
      <w:r>
        <w:rPr>
          <w:rFonts w:hint="cs"/>
          <w:b w:val="0"/>
          <w:rtl/>
        </w:rPr>
        <w:t xml:space="preserve">] إلى أن قال : ( </w:t>
      </w:r>
      <w:r>
        <w:rPr>
          <w:rFonts w:hint="cs"/>
          <w:b w:val="0"/>
          <w:bCs/>
          <w:rtl/>
        </w:rPr>
        <w:t>فساروا في إثرهم يقتلون ويغنمون ، ثم إن عبد العزيز جعل في البيوت ضباطاً يحفظون ما فيها ، وحاز جميع ما في البلد من الأموال والسلاح والطعام والأمتاع وغير ذلك ؛ وملك بيوتها ونخيلها إلا قليلها  ..</w:t>
      </w:r>
      <w:r>
        <w:rPr>
          <w:rFonts w:hint="cs"/>
          <w:b w:val="0"/>
          <w:rtl/>
        </w:rPr>
        <w:t>) فإذا كان الكبار من الحنابلة من أهل الرياض مشركين - في نظر خوارج نجد - فما جريمة الأطفال الذين قتلوهم جوعاً وعطشا ؟  !! وبأي حق يسلبون من أهل الرياض أملاكهم ؛ حتى بيوتهم ونخيلهم وهم على ملة التوحيد [</w:t>
      </w:r>
      <w:r>
        <w:rPr>
          <w:rFonts w:hint="cs"/>
          <w:b w:val="0"/>
          <w:sz w:val="24"/>
          <w:szCs w:val="24"/>
          <w:rtl/>
        </w:rPr>
        <w:t>يراجع كذلك قطعهم للطريق على أهل الرياض، حيث يذكر ابن بشر (2/76) أن الوهابية " قطعوا عنهم السبل" وأغاروا على أناس من أهل الرياض خرجوا لجمع الحطب وذلك في شهر رمضان!!! سنة 1253هـ وقتلوا أهل الرياض الذين أتوا لنجدة أهلهم، (فثبت أهل الرياض هذه المدة الطويلة على الحرب على ما مع فيصل من كثرة الجنود) عنوان المجد 2/75، ولكن كان ذلك إلى حين حتى سقطت مرَّة أخرى..</w:t>
      </w:r>
      <w:r>
        <w:rPr>
          <w:rFonts w:hint="cs"/>
          <w:b w:val="0"/>
          <w:rtl/>
        </w:rPr>
        <w:t>] ؟  !!</w:t>
      </w:r>
      <w:bookmarkStart w:id="89" w:name="_Toc111718901"/>
      <w:bookmarkStart w:id="90" w:name="_Toc461810215"/>
    </w:p>
    <w:p w:rsidR="002F69AF" w:rsidRDefault="002F69AF" w:rsidP="00531024">
      <w:pPr>
        <w:jc w:val="both"/>
        <w:rPr>
          <w:b w:val="0"/>
          <w:rtl/>
        </w:rPr>
      </w:pPr>
      <w:r>
        <w:rPr>
          <w:rFonts w:hint="cs"/>
          <w:b w:val="0"/>
          <w:bCs/>
          <w:rtl/>
        </w:rPr>
        <w:lastRenderedPageBreak/>
        <w:t xml:space="preserve"> الحجــاز</w:t>
      </w:r>
      <w:bookmarkEnd w:id="89"/>
      <w:bookmarkEnd w:id="90"/>
      <w:r>
        <w:rPr>
          <w:rFonts w:hint="cs"/>
          <w:b w:val="0"/>
          <w:bCs/>
          <w:rtl/>
        </w:rPr>
        <w:t xml:space="preserve"> ، </w:t>
      </w:r>
      <w:r>
        <w:rPr>
          <w:rFonts w:hint="cs"/>
          <w:b w:val="0"/>
          <w:bCs/>
          <w:i/>
          <w:rtl/>
        </w:rPr>
        <w:t xml:space="preserve">وانتهاك حرمة المدينة المنوَّرة :  </w:t>
      </w:r>
      <w:r>
        <w:rPr>
          <w:rFonts w:hint="cs"/>
          <w:b w:val="0"/>
          <w:rtl/>
        </w:rPr>
        <w:t>الحجاز تلك الأرض الطيبة التي ضمَّت أطهر بقعتين على الأرض مكة والمدينة لم تسلم من شر الوهابية ، حيث لم يترك الوهابية منها شبراً إلا وهاجموه [</w:t>
      </w:r>
      <w:r>
        <w:rPr>
          <w:rFonts w:hint="cs"/>
          <w:b w:val="0"/>
          <w:sz w:val="24"/>
          <w:szCs w:val="24"/>
          <w:rtl/>
        </w:rPr>
        <w:t>ينظر مثلاً عنوان المجد 1/179، 186، 187، 188، 189</w:t>
      </w:r>
      <w:r>
        <w:rPr>
          <w:rFonts w:hint="cs"/>
          <w:b w:val="0"/>
          <w:rtl/>
        </w:rPr>
        <w:t xml:space="preserve">] :  </w:t>
      </w:r>
    </w:p>
    <w:p w:rsidR="002F69AF" w:rsidRDefault="002F69AF" w:rsidP="00531024">
      <w:pPr>
        <w:jc w:val="both"/>
        <w:rPr>
          <w:b w:val="0"/>
          <w:rtl/>
        </w:rPr>
      </w:pPr>
      <w:r>
        <w:rPr>
          <w:rFonts w:hint="cs"/>
          <w:b w:val="0"/>
          <w:bCs/>
          <w:rtl/>
        </w:rPr>
        <w:t xml:space="preserve">المدينة المنورة بلاد رسول الله </w:t>
      </w:r>
      <w:r>
        <w:rPr>
          <w:rFonts w:hint="cs"/>
          <w:b w:val="0"/>
          <w:rtl/>
        </w:rPr>
        <w:t>صلى الله عليه وسلم</w:t>
      </w:r>
      <w:r>
        <w:rPr>
          <w:rFonts w:hint="cs"/>
          <w:b w:val="0"/>
          <w:bCs/>
          <w:rtl/>
        </w:rPr>
        <w:t xml:space="preserve"> :  </w:t>
      </w:r>
      <w:r>
        <w:rPr>
          <w:rFonts w:hint="cs"/>
          <w:b w:val="0"/>
          <w:rtl/>
        </w:rPr>
        <w:t>اقتداء بيزيد بن معاوية صاحب وقعة الحرة الذي استباح المدينة المنوَّرة ثلاثة أيام يقتل وينهب قام الوهابية بغزوها [</w:t>
      </w:r>
      <w:r>
        <w:rPr>
          <w:rFonts w:hint="cs"/>
          <w:b w:val="0"/>
          <w:sz w:val="24"/>
          <w:szCs w:val="24"/>
          <w:rtl/>
        </w:rPr>
        <w:t xml:space="preserve">كثيراً ما يثني الوهابية وخصوصاً وهابية الكويت على يزيد في أشرطتهم ومحاضراتهم بأحسن ما في جعبهم من صفات وكأنهم </w:t>
      </w:r>
      <w:r>
        <w:rPr>
          <w:sz w:val="24"/>
          <w:szCs w:val="24"/>
        </w:rPr>
        <w:t>–</w:t>
      </w:r>
      <w:r>
        <w:rPr>
          <w:rFonts w:hint="cs"/>
          <w:b w:val="0"/>
          <w:sz w:val="24"/>
          <w:szCs w:val="24"/>
          <w:rtl/>
        </w:rPr>
        <w:t>وعلى أقل تقدير-لا يقلدون إمامهم أحمد فيه حين قال لابنه صالح (يا بني، وهل يحب يزيد أحد يؤمن بالله واليوم الآخر؟) راجعه في مقال التماحك بالفصل الثاني بهذا الكتاب.</w:t>
      </w:r>
      <w:r>
        <w:rPr>
          <w:rFonts w:hint="cs"/>
          <w:b w:val="0"/>
          <w:rtl/>
        </w:rPr>
        <w:t xml:space="preserve">] ، يقول ابن بشر في أحداث سنة 1220هـ : (  .. </w:t>
      </w:r>
      <w:r>
        <w:rPr>
          <w:rFonts w:hint="cs"/>
          <w:b w:val="0"/>
          <w:bCs/>
          <w:u w:val="single"/>
          <w:rtl/>
        </w:rPr>
        <w:t>أجمعوا على حرب المدينة</w:t>
      </w:r>
      <w:r>
        <w:rPr>
          <w:rFonts w:hint="cs"/>
          <w:b w:val="0"/>
          <w:rtl/>
        </w:rPr>
        <w:t xml:space="preserve"> ونزلوا عواليها ، ثمَّ أمر عبد العزيز ببناء قصر فيها فبنوه وأحكموه ، واستوطنوه ، وتبعهم أهل قباء ومن حولهم </w:t>
      </w:r>
      <w:r>
        <w:rPr>
          <w:rFonts w:hint="cs"/>
          <w:b w:val="0"/>
          <w:bCs/>
          <w:u w:val="single"/>
          <w:rtl/>
        </w:rPr>
        <w:t>وضيَّقوا على أهل المدينة ، وقطعوا عليهم السوابل ، وأقاموا على ذلك سنين  ..</w:t>
      </w:r>
      <w:r>
        <w:rPr>
          <w:rFonts w:hint="cs"/>
          <w:b w:val="0"/>
          <w:rtl/>
        </w:rPr>
        <w:t>ولما طال الحصار على أهل المدينة وقعت المكاتبات بينهم وبين سعود من حسن قلعي وأحمد الطيار والأعيان والقضاة وبايعوا في هذه السنة ) ، [</w:t>
      </w:r>
      <w:r>
        <w:rPr>
          <w:rFonts w:hint="cs"/>
          <w:b w:val="0"/>
          <w:sz w:val="24"/>
          <w:szCs w:val="24"/>
          <w:rtl/>
        </w:rPr>
        <w:t>ابن بشر، عنوان المجد، 1/ 137</w:t>
      </w:r>
      <w:r>
        <w:rPr>
          <w:rFonts w:hint="cs"/>
          <w:b w:val="0"/>
          <w:rtl/>
        </w:rPr>
        <w:t>]  ، وهكذا أجمع الوهابية على حرب المدينة التي حرَّمها رسول الله صلى الله عليه وسلم - بعد عام من احتلال مكة المكرمة - وقطعوا السبيل على أهلها مضيقين عليهم وأقاموا على ذلك سنين حتى سقطت المدينة المنورة مستسلمة و ( بايع أهل المدينة المنورة سعود على دين الله ورسوله ) كما نصَّ على ذلك ابن بشر في نفس الصفحة  !! فهل يريد الوهابية أن يقولوا بأن المدينة قد ارتدَّت أيضا ؟  !! فهل من دناءة فوق محاربة بلاد حرمها رسول الله صلى الله عليه وسلم  !!</w:t>
      </w:r>
    </w:p>
    <w:p w:rsidR="002F69AF" w:rsidRDefault="002F69AF" w:rsidP="00531024">
      <w:pPr>
        <w:tabs>
          <w:tab w:val="left" w:pos="3026"/>
        </w:tabs>
        <w:jc w:val="both"/>
        <w:rPr>
          <w:b w:val="0"/>
          <w:rtl/>
        </w:rPr>
      </w:pPr>
      <w:r>
        <w:rPr>
          <w:rFonts w:hint="cs"/>
          <w:b w:val="0"/>
          <w:bCs/>
          <w:rtl/>
        </w:rPr>
        <w:t xml:space="preserve">الحنـاكية :  </w:t>
      </w:r>
      <w:r>
        <w:rPr>
          <w:rFonts w:hint="cs"/>
          <w:b w:val="0"/>
          <w:rtl/>
        </w:rPr>
        <w:t xml:space="preserve">يقول ابن بشر : ( وفيها - سنة 1228هـ - في آخر ربيع سار سعود رحمه الله تعالى بالجيش المنصور من جميع النواحي وآفاق نجد الحاضرة والبادية وقصد الحناكية الماء المعروف قرب المدينة النبوية ، وكان في قصرها عسكر من الترك مع عثمان كاشف وعلى الماء أعراب من حرب وغيرهم ، فلماء أقبل عليهم هرب البوادي بإبلهم وبونها الحرة ، </w:t>
      </w:r>
      <w:r>
        <w:rPr>
          <w:rFonts w:hint="cs"/>
          <w:b w:val="0"/>
          <w:bCs/>
          <w:rtl/>
        </w:rPr>
        <w:t>فدهمهم المسلمون في منازلهم وأخذوا ما وجدوا فيها من الأثاث والأمتاع</w:t>
      </w:r>
      <w:r>
        <w:rPr>
          <w:rFonts w:hint="cs"/>
          <w:b w:val="0"/>
          <w:rtl/>
        </w:rPr>
        <w:t xml:space="preserve"> ) إلى أن يقول : ( ثم إن سعود رحل من الحناكية </w:t>
      </w:r>
      <w:r>
        <w:rPr>
          <w:rFonts w:hint="cs"/>
          <w:b w:val="0"/>
          <w:bCs/>
          <w:rtl/>
        </w:rPr>
        <w:t>وسار إلى جهة المدينة النبوية فغنم</w:t>
      </w:r>
      <w:r>
        <w:rPr>
          <w:rFonts w:hint="cs"/>
          <w:b w:val="0"/>
          <w:rtl/>
        </w:rPr>
        <w:t xml:space="preserve"> </w:t>
      </w:r>
      <w:r>
        <w:rPr>
          <w:rFonts w:hint="cs"/>
          <w:b w:val="0"/>
          <w:bCs/>
          <w:rtl/>
        </w:rPr>
        <w:t>في طريقه من بوادي حرب مغانم كثيرة</w:t>
      </w:r>
      <w:r>
        <w:rPr>
          <w:rFonts w:hint="cs"/>
          <w:b w:val="0"/>
          <w:rtl/>
        </w:rPr>
        <w:t xml:space="preserve"> ، فلما قرب من جبل أحد وإذا خيل من الترك وجيش من حرب قد أغارت على خيل المسلمين وقتلوا منهم نحواً من ثلاثين فارساً ، وكان الجيش قد هرب قبل الخيل وتزيَّن بالمدينة ) ثم سرد ابن بشر خروج الجيش الوهابي من المدينة : ( ثم سار في وادي الصفرا </w:t>
      </w:r>
      <w:r>
        <w:rPr>
          <w:rFonts w:hint="cs"/>
          <w:b w:val="0"/>
          <w:bCs/>
          <w:rtl/>
        </w:rPr>
        <w:t>فحرق في الفرع نخيلاً</w:t>
      </w:r>
      <w:r>
        <w:rPr>
          <w:rFonts w:hint="cs"/>
          <w:b w:val="0"/>
          <w:rtl/>
        </w:rPr>
        <w:t xml:space="preserve"> </w:t>
      </w:r>
      <w:r>
        <w:rPr>
          <w:rFonts w:hint="cs"/>
          <w:b w:val="0"/>
          <w:bCs/>
          <w:rtl/>
        </w:rPr>
        <w:t>وقتل رجالاً</w:t>
      </w:r>
      <w:r>
        <w:rPr>
          <w:rFonts w:hint="cs"/>
          <w:b w:val="0"/>
          <w:rtl/>
        </w:rPr>
        <w:t xml:space="preserve"> ثم سار إلى الحرة ونزل على أهل بلد السوارقية فحصروهم ونزلوا منها بالأمان </w:t>
      </w:r>
      <w:r>
        <w:rPr>
          <w:rFonts w:hint="cs"/>
          <w:b w:val="0"/>
          <w:bCs/>
          <w:rtl/>
        </w:rPr>
        <w:t>على نصف الحلقة وشطر ما تحت أيديهم</w:t>
      </w:r>
      <w:r>
        <w:rPr>
          <w:rFonts w:hint="cs"/>
          <w:b w:val="0"/>
          <w:rtl/>
        </w:rPr>
        <w:t xml:space="preserve"> </w:t>
      </w:r>
      <w:r>
        <w:rPr>
          <w:rFonts w:hint="cs"/>
          <w:b w:val="0"/>
          <w:rtl/>
        </w:rPr>
        <w:lastRenderedPageBreak/>
        <w:t xml:space="preserve">بعدما </w:t>
      </w:r>
      <w:r>
        <w:rPr>
          <w:rFonts w:hint="cs"/>
          <w:b w:val="0"/>
          <w:bCs/>
          <w:rtl/>
        </w:rPr>
        <w:t>قطع نخيلهم</w:t>
      </w:r>
      <w:r>
        <w:rPr>
          <w:rFonts w:hint="cs"/>
          <w:b w:val="0"/>
          <w:rtl/>
        </w:rPr>
        <w:t xml:space="preserve"> </w:t>
      </w:r>
      <w:r>
        <w:rPr>
          <w:rFonts w:hint="cs"/>
          <w:b w:val="0"/>
          <w:bCs/>
          <w:rtl/>
        </w:rPr>
        <w:t>وهدم أكثر منازلهم</w:t>
      </w:r>
      <w:r>
        <w:rPr>
          <w:rFonts w:hint="cs"/>
          <w:b w:val="0"/>
          <w:rtl/>
        </w:rPr>
        <w:t xml:space="preserve"> فأقام عليها مدّة أيام </w:t>
      </w:r>
      <w:r>
        <w:rPr>
          <w:rFonts w:hint="cs"/>
          <w:b w:val="0"/>
          <w:bCs/>
          <w:rtl/>
        </w:rPr>
        <w:t>وجمع فيها الغنائم وقسمها على المسلمين للراجل سهم وللفارس سهمان [</w:t>
      </w:r>
      <w:r>
        <w:rPr>
          <w:rFonts w:hint="cs"/>
          <w:b w:val="0"/>
          <w:sz w:val="24"/>
          <w:szCs w:val="24"/>
          <w:rtl/>
        </w:rPr>
        <w:t>عنوان المجد 1/162-163</w:t>
      </w:r>
      <w:r>
        <w:rPr>
          <w:rFonts w:hint="cs"/>
          <w:b w:val="0"/>
          <w:bCs/>
          <w:rtl/>
        </w:rPr>
        <w:t>]</w:t>
      </w:r>
      <w:r>
        <w:rPr>
          <w:rFonts w:hint="cs"/>
          <w:b w:val="0"/>
          <w:rtl/>
        </w:rPr>
        <w:t>)   !!  وقد أعادوا الكرَّة سنة 1231هـ حين ساروا إلى الحجاز وأغاروا على الحناكية وما جاورها ( وأخذوا أغناماً كثيرة وشيئاً من الإبل ) [</w:t>
      </w:r>
      <w:r>
        <w:rPr>
          <w:rFonts w:hint="cs"/>
          <w:b w:val="0"/>
          <w:sz w:val="24"/>
          <w:szCs w:val="24"/>
          <w:rtl/>
        </w:rPr>
        <w:t>عنوان المجد 1/186-187</w:t>
      </w:r>
      <w:r>
        <w:rPr>
          <w:rFonts w:hint="cs"/>
          <w:b w:val="0"/>
          <w:rtl/>
        </w:rPr>
        <w:t>]</w:t>
      </w:r>
    </w:p>
    <w:p w:rsidR="002F69AF" w:rsidRDefault="002F69AF" w:rsidP="00531024">
      <w:pPr>
        <w:jc w:val="both"/>
        <w:rPr>
          <w:b w:val="0"/>
          <w:bCs/>
          <w:rtl/>
        </w:rPr>
      </w:pPr>
      <w:r>
        <w:rPr>
          <w:rFonts w:hint="cs"/>
          <w:b w:val="0"/>
          <w:bCs/>
          <w:rtl/>
        </w:rPr>
        <w:t xml:space="preserve">صفينة : </w:t>
      </w:r>
      <w:r>
        <w:rPr>
          <w:rFonts w:hint="cs"/>
          <w:b w:val="0"/>
          <w:rtl/>
        </w:rPr>
        <w:t xml:space="preserve">أعاد الوهابية الكرة على بوادي حرب في السنة التي تليها ، يقول ابن بشر : ( وفيها - سنة 1229هـ- سار عبد الله بن سعود رحمه الله تعالى بجميع المسلمين من أهل نجد الحاضرة والبادية خرج من الدرعية أول السنة فاجتمع عليه جميع النواحي وقصد جهة الحجاز ، وذلك قبل وفاة أبيه سعود رحمه الله تعالى </w:t>
      </w:r>
      <w:r>
        <w:rPr>
          <w:rFonts w:hint="cs"/>
          <w:b w:val="0"/>
          <w:bCs/>
          <w:u w:val="single"/>
          <w:rtl/>
        </w:rPr>
        <w:t>ومعه علي بن الشيخ محمد رحمه الله تعالى [</w:t>
      </w:r>
      <w:r>
        <w:rPr>
          <w:rFonts w:hint="cs"/>
          <w:b w:val="0"/>
          <w:sz w:val="24"/>
          <w:szCs w:val="24"/>
          <w:rtl/>
        </w:rPr>
        <w:t>انتبه إلى ولوغ أيدي آل الشيخ في دماء المسلمين.</w:t>
      </w:r>
      <w:r>
        <w:rPr>
          <w:rFonts w:hint="cs"/>
          <w:b w:val="0"/>
          <w:bCs/>
          <w:u w:val="single"/>
          <w:rtl/>
        </w:rPr>
        <w:t>]</w:t>
      </w:r>
      <w:r>
        <w:rPr>
          <w:rFonts w:hint="cs"/>
          <w:b w:val="0"/>
          <w:rtl/>
        </w:rPr>
        <w:t xml:space="preserve"> ، فأغار على بوادي حرب وهم في الحرة قرب ( صفينة ) القرية المعروفة في تلك الناحية </w:t>
      </w:r>
      <w:r>
        <w:rPr>
          <w:rFonts w:hint="cs"/>
          <w:b w:val="0"/>
          <w:bCs/>
          <w:rtl/>
        </w:rPr>
        <w:t>فأخذ عليهم إبلاً وغنماً كثيرة</w:t>
      </w:r>
      <w:r>
        <w:rPr>
          <w:rFonts w:hint="cs"/>
          <w:b w:val="0"/>
          <w:rtl/>
        </w:rPr>
        <w:t xml:space="preserve"> ، ونزل بالغنائم صفينة وقفل منها [</w:t>
      </w:r>
      <w:r>
        <w:rPr>
          <w:rFonts w:hint="cs"/>
          <w:b w:val="0"/>
          <w:sz w:val="24"/>
          <w:szCs w:val="24"/>
          <w:rtl/>
        </w:rPr>
        <w:t>عنوان المجد 1/179</w:t>
      </w:r>
      <w:r>
        <w:rPr>
          <w:rFonts w:hint="cs"/>
          <w:b w:val="0"/>
          <w:rtl/>
        </w:rPr>
        <w:t>]) فانظر إلى التوحيد المزعوم الذي ينشره الوهابية بتوجيه محمد بن عبد الوهاب وذريته : سرقة الإبل والأغنام !</w:t>
      </w:r>
    </w:p>
    <w:p w:rsidR="002F69AF" w:rsidRDefault="002F69AF" w:rsidP="00531024">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تربة وحزبة :  </w:t>
      </w:r>
      <w:r>
        <w:rPr>
          <w:rFonts w:hint="cs"/>
          <w:b w:val="0"/>
          <w:rtl/>
        </w:rPr>
        <w:t xml:space="preserve">وهما قريتان بالحجاز انقض عليهما جنود الوهابية في أواخر شعبان 1337هـ  : 1919م فقتلوا ونهبوا واعتدوا على الأعراض وأحرقوا النخيل ، وقد أحصي من قتل في تربة وحدها فبلغوا ثلاثة آلاف من المدنيين العزَّل ، وقد كان ذلك بعد سحقهم للجيش الشريفي بقيادة عبد الله بن الحسين ، وكانت الفاجعة بقيادة أشقى القوم ويدعى فيصل الدويش ، </w:t>
      </w:r>
      <w:bookmarkStart w:id="91" w:name="_Toc111718902"/>
      <w:bookmarkStart w:id="92" w:name="_Toc461810216"/>
      <w:r>
        <w:rPr>
          <w:rFonts w:hint="cs"/>
          <w:b w:val="0"/>
          <w:rtl/>
          <w14:shadow w14:blurRad="50800" w14:dist="38100" w14:dir="2700000" w14:sx="100000" w14:sy="100000" w14:kx="0" w14:ky="0" w14:algn="tl">
            <w14:srgbClr w14:val="000000">
              <w14:alpha w14:val="60000"/>
            </w14:srgbClr>
          </w14:shadow>
        </w:rPr>
        <w:t xml:space="preserve"> [</w:t>
      </w:r>
      <w:r>
        <w:rPr>
          <w:rFonts w:hint="cs"/>
          <w:b w:val="0"/>
          <w:sz w:val="24"/>
          <w:szCs w:val="24"/>
          <w:rtl/>
        </w:rPr>
        <w:t>الخطيب، صفحات من تاريخ الجزيرة ص 188، ويذكر ابن بشر شيئاً من ذلك في أحداث 1229هـ 1/180-181، ويراجع كذلك ما فعلوه بالحجاز سنة 1232هـ بعنوان المجد 1/188-189.</w:t>
      </w:r>
      <w:r>
        <w:rPr>
          <w:rFonts w:hint="cs"/>
          <w:b w:val="0"/>
          <w:rtl/>
          <w14:shadow w14:blurRad="50800" w14:dist="38100" w14:dir="2700000" w14:sx="100000" w14:sy="100000" w14:kx="0" w14:ky="0" w14:algn="tl">
            <w14:srgbClr w14:val="000000">
              <w14:alpha w14:val="60000"/>
            </w14:srgbClr>
          </w14:shadow>
        </w:rPr>
        <w:t>]</w:t>
      </w:r>
    </w:p>
    <w:p w:rsidR="002F69AF" w:rsidRDefault="002F69AF" w:rsidP="00531024">
      <w:pPr>
        <w:jc w:val="both"/>
        <w:rPr>
          <w:b w:val="0"/>
          <w:rtl/>
          <w14:shadow w14:blurRad="50800" w14:dist="38100" w14:dir="2700000" w14:sx="100000" w14:sy="100000" w14:kx="0" w14:ky="0" w14:algn="tl">
            <w14:srgbClr w14:val="000000">
              <w14:alpha w14:val="60000"/>
            </w14:srgbClr>
          </w14:shadow>
        </w:rPr>
      </w:pPr>
      <w:r>
        <w:rPr>
          <w:rFonts w:hint="cs"/>
          <w:b w:val="0"/>
          <w:bCs/>
          <w:rtl/>
        </w:rPr>
        <w:t>الطــائف</w:t>
      </w:r>
      <w:bookmarkEnd w:id="91"/>
      <w:bookmarkEnd w:id="92"/>
      <w:r>
        <w:rPr>
          <w:rFonts w:hint="cs"/>
          <w:b w:val="0"/>
          <w:bCs/>
          <w:rtl/>
        </w:rPr>
        <w:t xml:space="preserve"> ، قتل العلماء والأطفال :  </w:t>
      </w:r>
      <w:r>
        <w:rPr>
          <w:rFonts w:hint="cs"/>
          <w:b w:val="0"/>
          <w:rtl/>
        </w:rPr>
        <w:t xml:space="preserve">هاجم الوهابية الطائف ليحرروها - على حدِّ زعمهم - من الشرك ( أي الإسلام )   !! وكانت تحت حكم الشريف غالب بن مساعد حاكم مكة ، وكان بينه وبين الوهابية المواثيق ، ولكنهم غدروا فتمكنوا من الاستيلاء على الطائف ، إذ دخلوها عنوة في ذي القعدة 1217هـ ؛ </w:t>
      </w:r>
      <w:r>
        <w:rPr>
          <w:rFonts w:hint="cs"/>
          <w:b w:val="0"/>
          <w:bCs/>
          <w:rtl/>
        </w:rPr>
        <w:t>فقتلوا الناس بدون تمييز بين رجل وامرأة وطفل ؛ حتى أنهم كانوا يذبحون الرضيع على صدر أمه [</w:t>
      </w:r>
      <w:r>
        <w:rPr>
          <w:rFonts w:hint="cs"/>
          <w:b w:val="0"/>
          <w:sz w:val="24"/>
          <w:szCs w:val="24"/>
          <w:rtl/>
        </w:rPr>
        <w:t>محسن الأمين، كشف الارتياب ص 18 نقلا عن الشيخ أحمد بن زيني دحلان</w:t>
      </w:r>
      <w:r>
        <w:rPr>
          <w:rFonts w:hint="cs"/>
          <w:b w:val="0"/>
          <w:bCs/>
          <w:rtl/>
        </w:rPr>
        <w:t>]</w:t>
      </w:r>
      <w:r>
        <w:rPr>
          <w:rFonts w:hint="cs"/>
          <w:b w:val="0"/>
          <w:rtl/>
        </w:rPr>
        <w:t xml:space="preserve">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w:t>
      </w:r>
      <w:r>
        <w:rPr>
          <w:rFonts w:hint="cs"/>
          <w:b w:val="0"/>
          <w:sz w:val="24"/>
          <w:szCs w:val="24"/>
          <w:rtl/>
        </w:rPr>
        <w:t xml:space="preserve"> الخطيب، صفحات من تاريخ الجزيرة،ص 178</w:t>
      </w:r>
      <w:r>
        <w:rPr>
          <w:rFonts w:hint="cs"/>
          <w:b w:val="0"/>
          <w:rtl/>
        </w:rPr>
        <w:t xml:space="preserve">] ، وأخذت الأعراب تروح وتغدو إلى الطائف فتحمل المنهوبات الهائلة التي كانت تخمَّس ، ويرسل خمسها إلى الأمير </w:t>
      </w:r>
      <w:r>
        <w:rPr>
          <w:rFonts w:hint="cs"/>
          <w:b w:val="0"/>
          <w:rtl/>
        </w:rPr>
        <w:lastRenderedPageBreak/>
        <w:t>ويقتسمون ما بقي ،كما عبثوا بالمصاحف والكتب الدينية ورموها في الأزقة بعد أن مزقوها ،وعمدوا أخيراً إلى حفر بيوت المدينة حتى المراحيض بحثاً عن المال الذي قيل لهم إنه خبئ في الأرض ! [</w:t>
      </w:r>
      <w:r>
        <w:rPr>
          <w:rFonts w:hint="cs"/>
          <w:b w:val="0"/>
          <w:sz w:val="24"/>
          <w:szCs w:val="24"/>
          <w:rtl/>
        </w:rPr>
        <w:t>د. محمد عوض الخطيب، صفحات من تاريخ الجزيرة العربية الحديث ص 178 و233، ويراجع خليفة فهد، جحيم الحكم السعودي ونيران الوهابية، الصفاء للنشر والتوزيع، لندن، ص 187-188.</w:t>
      </w:r>
      <w:r>
        <w:rPr>
          <w:rFonts w:hint="cs"/>
          <w:b w:val="0"/>
          <w:rtl/>
        </w:rPr>
        <w:t>] ، ويروي ناصر السعيد وهو من أبناء منطقة ( حائل ) [</w:t>
      </w:r>
      <w:r>
        <w:rPr>
          <w:rFonts w:hint="cs"/>
          <w:b w:val="0"/>
          <w:sz w:val="24"/>
          <w:szCs w:val="24"/>
          <w:rtl/>
        </w:rPr>
        <w:t>ورئيس اتحاد شعب الجزيرة سابقاً، اختطفه الوهابية من بيروت في 17/12/1979، وليس الاختطاف والتعذيب بغريب على الوهابية؛ فقد اختطفوا الشيخ الذهبي ومثلوا به أبشع تمثيل في تعذيبه وقتله (يراجع اختطاف الذهبي في هامش كتاب الصواعق الإلهية ص 24)</w:t>
      </w:r>
      <w:r>
        <w:rPr>
          <w:rFonts w:hint="cs"/>
          <w:b w:val="0"/>
          <w:rtl/>
        </w:rPr>
        <w:t>] أن هؤلاء الأعراب بعد أن قتلوا وذبحوا الرجال والنساء والأطفال والصلحاء عمدوا إلى قطع أيدي النساء لانتزاع الحلي منها ، ولكن كانوا - من شدَّة ورعهم  !!- إذا حضرت الصلاة توضأوا من ذلك الماء الذي تلوّن بدماء المسلمين [</w:t>
      </w:r>
      <w:r>
        <w:rPr>
          <w:rFonts w:hint="cs"/>
          <w:b w:val="0"/>
          <w:sz w:val="24"/>
          <w:szCs w:val="24"/>
          <w:rtl/>
        </w:rPr>
        <w:t>إنه فقه الخوارج حذو النعل بالنعل!</w:t>
      </w:r>
      <w:r>
        <w:rPr>
          <w:rFonts w:hint="cs"/>
          <w:b w:val="0"/>
          <w:rtl/>
        </w:rPr>
        <w:t>] !  ويذكر الجبرتي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w:t>
      </w:r>
      <w:r>
        <w:rPr>
          <w:rFonts w:hint="cs"/>
          <w:b w:val="0"/>
          <w:sz w:val="24"/>
          <w:szCs w:val="24"/>
          <w:rtl/>
        </w:rPr>
        <w:t>محمد أديب غالب، من أخبار الحجاز ونجد في تاريخ الجبرتي ص 90، ط. دار اليمامة للبحث والترجمة والإشراف، ط1.</w:t>
      </w:r>
      <w:r>
        <w:rPr>
          <w:rFonts w:hint="cs"/>
          <w:b w:val="0"/>
          <w:rtl/>
        </w:rPr>
        <w:t>] ، وقد قتل خلال هذه المجزرة الشيخ عبد الله الزواوي مفتي الشافعية بمكة المكرمة [</w:t>
      </w:r>
      <w:r>
        <w:rPr>
          <w:rFonts w:hint="cs"/>
          <w:b w:val="0"/>
          <w:sz w:val="24"/>
          <w:szCs w:val="24"/>
          <w:rtl/>
        </w:rPr>
        <w:t>هذا الشيخ سابق على الشيخ أحمد بن زيني دحلان الذي توفي سنة ذ304هـ.</w:t>
      </w:r>
      <w:r>
        <w:rPr>
          <w:rFonts w:hint="cs"/>
          <w:b w:val="0"/>
          <w:rtl/>
        </w:rPr>
        <w:t>] ، والشيخ عبد الله أبو الخير قاضي مكة ، والشيخ جعفر الشيبي وغيرهم ذبحوهم بعد أن أمَّنوهم عند أبواب بيوتهم [</w:t>
      </w:r>
      <w:r>
        <w:rPr>
          <w:rFonts w:hint="cs"/>
          <w:b w:val="0"/>
          <w:sz w:val="24"/>
          <w:szCs w:val="24"/>
          <w:rtl/>
        </w:rPr>
        <w:t>السيد إبراهيم الراوي الرفاعي، الأوراق البغدادية في الحوادث النجدية، ص 2-4، طبع مطبعة النجاح، بغداد، 1345هـ. وسبب وجود هؤلاء المشايخ بالطائف في حينه أنهم اتخذوا الطائف مصيفاً.</w:t>
      </w:r>
      <w:r>
        <w:rPr>
          <w:rFonts w:hint="cs"/>
          <w:b w:val="0"/>
          <w:rtl/>
        </w:rPr>
        <w:t>] ، ومن المبكيات المضحكات أن الشيخ عبد القادر الشيبـي سادن الكعبة - الذي ذُبح أبناؤه في المجزرة - رأى أن يحتال عليهم ليحفظ عنقه فأجهش بالبكاء عندما أتى دوره للقتل فسأله أحدهم ( وليش تبتسي يا تسافر ) أي لماذا تبكي يا كافر ؟ فقال : أبكي والله من شدة الفرح ، أبكي يا إخوان لأني قضيت حياتي كلها في الشرك والكفر ، ولم يشأ الله إلا أن أموت مؤمناً موحدا ،الله أكبر ، لا إله إلا الله  ..فأخذت الوهابية الأريحية وبكوا لبكاء الشيخ ؛ ثم طفقوا يقبلونه ويهنئونه بالإسلام [</w:t>
      </w:r>
      <w:r>
        <w:rPr>
          <w:rFonts w:hint="cs"/>
          <w:b w:val="0"/>
          <w:sz w:val="24"/>
          <w:szCs w:val="24"/>
          <w:rtl/>
        </w:rPr>
        <w:t>نجد وملحقاتها ص 333، السلفية بين أهل السنة والإمامية ص 347، الإسلام والوثية السعودية ص 116</w:t>
      </w:r>
      <w:r>
        <w:rPr>
          <w:rFonts w:hint="cs"/>
          <w:b w:val="0"/>
          <w:rtl/>
        </w:rPr>
        <w:t xml:space="preserve">]!  فكيف يمكن للمسلم أن ينسى دماء الموحدين هذه وأموالهم ؟! ألا إنه جزء من مسلسل التآمر على بلاد الإسلام ، ينفذه خوارج نجد{ </w:t>
      </w:r>
      <w:r>
        <w:rPr>
          <w:rFonts w:hint="cs"/>
          <w:b w:val="0"/>
          <w:snapToGrid w:val="0"/>
          <w:rtl/>
        </w:rPr>
        <w:t>الأعراب أشد كفرا ونفاقا وأجدر ألا يعلموا حدود ما أنزل الله على رسوله والله عليم حكيم</w:t>
      </w:r>
      <w:r>
        <w:rPr>
          <w:rFonts w:hint="cs"/>
          <w:b w:val="0"/>
          <w:rtl/>
        </w:rPr>
        <w:t xml:space="preserve"> } !  نعم لقد كان القادة النصارى واليهود يسيرونهم كيفما أرادوا للقضاء على الكيان الإسلامي شعر الوهابية بذلك أم لم يشعروا ، وقد ذكر ذلك الكثير منهم في كتبهم ومذكراتهم ، ومنهم قائد قوات الوهابية جون فيلبي [</w:t>
      </w:r>
      <w:r>
        <w:rPr>
          <w:rFonts w:hint="cs"/>
          <w:b w:val="0"/>
          <w:sz w:val="24"/>
          <w:szCs w:val="24"/>
          <w:rtl/>
        </w:rPr>
        <w:t>تولى الأمور بعد مقتل الكابتن شكسبير في حرب الوهابية لآل رشيد في معركة الجراب عام 1915م</w:t>
      </w:r>
      <w:r>
        <w:rPr>
          <w:rFonts w:hint="cs"/>
          <w:b w:val="0"/>
          <w:rtl/>
        </w:rPr>
        <w:t>] في كتابه ( أربعون عاماً في الجزيرة العربية ) قائلاً ( بعد أن يئسنا من الحسين حركنا جنود الإخوان [</w:t>
      </w:r>
      <w:r>
        <w:rPr>
          <w:rFonts w:hint="cs"/>
          <w:b w:val="0"/>
          <w:sz w:val="24"/>
          <w:szCs w:val="24"/>
          <w:rtl/>
        </w:rPr>
        <w:t xml:space="preserve">مثل جيش الإخوان كمثل جيش مسيلمة العرمرم الذي أباد خضراء المسلمين وذهب على يديه كثير من </w:t>
      </w:r>
      <w:r>
        <w:rPr>
          <w:rFonts w:hint="cs"/>
          <w:b w:val="0"/>
          <w:sz w:val="24"/>
          <w:szCs w:val="24"/>
          <w:rtl/>
        </w:rPr>
        <w:lastRenderedPageBreak/>
        <w:t>صحابة رسول الله صلى الله عليه وسلم! وكان جزاؤهم شبيه بجزاء البرامكة عند العباسيين، فسبحان من يضرب الظالم بالظالم.</w:t>
      </w:r>
      <w:r>
        <w:rPr>
          <w:rFonts w:hint="cs"/>
          <w:b w:val="0"/>
          <w:rtl/>
        </w:rPr>
        <w:t>] بقيادة خالد بن لؤي وفيصل الدويش وسلطان بن بجاد لسفك دماء غزيرة في الطائف لتوقع الرعب في قلوب كافة الحجازيين : البادية والحاضرة ، ونوفر بها على بقية المدن الحجازية دماء أخرى إن أمكن الأمر ، وإلا فإن دماء غزيرة لابدَّ من إراقتها لأن الإنجليز قرروا إسقاط الشريف حسين بأي ثمن بعد أن رفض الأمر والطلبات بإعطاء فلسطين لليهود المشردين المساكين ، وبعد أن رفض الحسين ما عرضناه عليه بأن يكتفي بالحجاز وحده وأن يغير وجهة نظره في توحيد البلاد العربية كلها تحت حكمه ) [</w:t>
      </w:r>
      <w:r>
        <w:rPr>
          <w:rFonts w:hint="cs"/>
          <w:b w:val="0"/>
          <w:sz w:val="24"/>
          <w:szCs w:val="24"/>
          <w:rtl/>
        </w:rPr>
        <w:t>ناصر السعيد تاريخ آل سعود ص193 و 359</w:t>
      </w:r>
      <w:r>
        <w:rPr>
          <w:rFonts w:hint="cs"/>
          <w:b w:val="0"/>
          <w:rtl/>
        </w:rPr>
        <w:t xml:space="preserve">] ،  وفعلاً تمَّ كل ما أراده النصارى على يد الوهابية ، وسقطت مكة المكرمة ، وأحرقوا بها ( المكتبة العربية ) ذات النفائس ، وقد ذكرنا طرفاً من أمرهم معها في هذا الكتاب ، </w:t>
      </w:r>
      <w:bookmarkStart w:id="93" w:name="_Toc111718903"/>
      <w:bookmarkStart w:id="94" w:name="_Toc461810217"/>
    </w:p>
    <w:p w:rsidR="002F69AF" w:rsidRDefault="002F69AF" w:rsidP="00531024">
      <w:pPr>
        <w:jc w:val="both"/>
        <w:rPr>
          <w:b w:val="0"/>
          <w:rtl/>
          <w14:shadow w14:blurRad="50800" w14:dist="38100" w14:dir="2700000" w14:sx="100000" w14:sy="100000" w14:kx="0" w14:ky="0" w14:algn="tl">
            <w14:srgbClr w14:val="000000">
              <w14:alpha w14:val="60000"/>
            </w14:srgbClr>
          </w14:shadow>
        </w:rPr>
      </w:pPr>
      <w:r>
        <w:rPr>
          <w:rFonts w:hint="cs"/>
          <w:b w:val="0"/>
          <w:bCs/>
          <w:i/>
          <w:rtl/>
        </w:rPr>
        <w:t>مكـة المكرمة</w:t>
      </w:r>
      <w:bookmarkEnd w:id="93"/>
      <w:bookmarkEnd w:id="94"/>
      <w:r>
        <w:rPr>
          <w:rFonts w:hint="cs"/>
          <w:b w:val="0"/>
          <w:bCs/>
          <w:i/>
          <w:rtl/>
        </w:rPr>
        <w:t xml:space="preserve"> : أهل مكة يأكلون الجيف والكلاب  : </w:t>
      </w:r>
      <w:r>
        <w:rPr>
          <w:rFonts w:hint="cs"/>
          <w:b w:val="0"/>
          <w:rtl/>
        </w:rPr>
        <w:t xml:space="preserve">اشتدَّ أذى الوهابية لحجاج بيت الله الحرام بقطع الطريق عليهم ، ثمَّ صعَّدوا حملتهم في محرم 1220هـ تحسباً لاحتلال مكّة المكرَّمة فسدوا المنافذ على مكَّة المكرَّمة وأخذوا يقتلون ويأسرون كلَّ قاصد لبيت الله الحرام ؛ فاشتدَّ الغلاء في مكة بشكل فاحش لم تشهده من قبل حتى باع أهل مكة أثاثهم وحلي نسائهم بعشر القيمة ؛ ليشتروا أقوات أطفالهم بأضعاف أثمانها ،ومات الكثير من أهل مكة جوعا وانتشرت جثث الأطفال في الأزقة ، حتى قال مؤرخ الوهابية عثمان النجدي ( </w:t>
      </w:r>
      <w:r>
        <w:rPr>
          <w:rFonts w:hint="cs"/>
          <w:b w:val="0"/>
          <w:bCs/>
          <w:u w:val="single"/>
          <w:rtl/>
        </w:rPr>
        <w:t>أن لحوم الحمير والجيف بيعت فيها بأغلى الأثمان ، وأكلت الكلاب ، وأخذ الناس يهجرونها نتيجة الخطر الجاثم على أطرافها ، فلم يبق فيها إلا النادر من الناس</w:t>
      </w:r>
      <w:r>
        <w:rPr>
          <w:rFonts w:hint="cs"/>
          <w:b w:val="0"/>
          <w:rtl/>
        </w:rPr>
        <w:t xml:space="preserve"> ) [</w:t>
      </w:r>
      <w:r>
        <w:rPr>
          <w:rFonts w:hint="cs"/>
          <w:b w:val="0"/>
          <w:sz w:val="24"/>
          <w:szCs w:val="24"/>
          <w:rtl/>
        </w:rPr>
        <w:t>ابن بشر، عنوان المجد 1/ 135</w:t>
      </w:r>
      <w:r>
        <w:rPr>
          <w:rFonts w:hint="cs"/>
          <w:b w:val="0"/>
          <w:rtl/>
        </w:rPr>
        <w:t>] !!  فما الذي أباح الحرم الآمن الذي لم يحله الله إلا لرسوله ساعة من نهار ، وقد خطب رسول الله صلى الله عليه وسلم قائلا ( إِنَّ اللَّهَ عَزَّ وَجَلَّ حَبَسَ عَنْ مَكَّةَ الْفِيلَ وَسَلَّطَ عَلَيْهَا رَسُولَهُ وَالْمُؤْمِنِينَ أَلا وَإِنَّهَا لَمْ تَحِلَّ لأَحَدٍ قَبْلِي وَلَنْ تَحِلَّ لأَحَدٍ بَعْدِي أَلا وَإِنَّهَا أُحِلَّتْ لِي سَاعَةً مِنَ النَّهَارِ أَلا وَإِنَّهَا سَاعَتِي هَذِهِ حَرَامٌ لا يُخْبَطُ شَوْكُهَا وَلا يُعْضَدُ شَجَرُهَا وَلا يَلْتَقِطُ سَاقِطَتَهَا إِلا مُنْشِدٌ وَمَنْ قُتِلَ لَهُ قَتِيلٌ فَهُوَ بِخَيْرِ النَّظَرَيْنِ إِمَّا أَنْ يُعْطَى يَعْنِي الدِّيَةَ وَإِمَّا أَنْ يُقَادَ أَهْلُ الْقَتِيلِ ) [</w:t>
      </w:r>
      <w:r>
        <w:rPr>
          <w:rFonts w:hint="cs"/>
          <w:b w:val="0"/>
          <w:sz w:val="24"/>
          <w:szCs w:val="24"/>
          <w:rtl/>
        </w:rPr>
        <w:t>رواه البخاري ومسلم وغيرهما.</w:t>
      </w:r>
      <w:r>
        <w:rPr>
          <w:rFonts w:hint="cs"/>
          <w:b w:val="0"/>
          <w:rtl/>
        </w:rPr>
        <w:t xml:space="preserve">] ،أقول ما الذي أباحه لهؤلاء الأوباش المتعطشين للدماء الذين لا يراعون ذمة ولا حرمة ، حتى انتشرت جثث أطفال المسلمين من أهل مكة في الطرقات ، وأكل أهل البيت العتيق لحوم الجيف والحمير والكلاب كما يروي الوهابية أنفسهم مفتخرين لا عافاهم الله ؟ ومن شنيع أفعال الوهابية خلال غاراتهم على مكة والمشاعر العظام أن توجه اثنان من قادتهم وهما ( عثمان المضايفي - الذي أصبح أمير الطائف بعد الاستيلاء عليها - وابن شكبان ) إلى عرفة فقتلا من لم يطعهما وأسرا الكثير من الناس ، ثمَّ انتقلا إلى وادي مرّ ينهبون ويقتلون الواردين إلى مكة المكرمة مما أدى إلى امتناع أهل الحجاز عن الحج ، وأحرق المحمل المصري رمز اجتماع الحجيج ، ولقد رفض أمير </w:t>
      </w:r>
      <w:r>
        <w:rPr>
          <w:rFonts w:hint="cs"/>
          <w:b w:val="0"/>
          <w:rtl/>
        </w:rPr>
        <w:lastRenderedPageBreak/>
        <w:t>الحج الشامي شروط الوهابية وعاد إلى بلاده ومن معه ، [</w:t>
      </w:r>
      <w:r>
        <w:rPr>
          <w:rFonts w:hint="cs"/>
          <w:b w:val="0"/>
          <w:sz w:val="24"/>
          <w:szCs w:val="24"/>
          <w:rtl/>
        </w:rPr>
        <w:t xml:space="preserve"> السيد محسن الأمين، كشف الارتياب ص 27</w:t>
      </w:r>
      <w:r>
        <w:rPr>
          <w:rFonts w:hint="cs"/>
          <w:b w:val="0"/>
          <w:rtl/>
        </w:rPr>
        <w:t>]  ،  هذا الإرهاب دفع بالشريف غالب بن مساعد إلى الموافقة على الصلح مع الوهابيين ، والسماح لهم بالدخول إلى مكة ، التي بقي حكمها له على أن يحظر الصلاة والسلام على الرسول الكريم بعد الأذان لأنها بدعة !  وكان من نتيجة استيلائهم على مكة المكرمة ومنطقتها أن انفلت حبل الأمن فانتشر السلب والنهب ، واضطربت السبل ، ولم يستطيعوا ضبط الوضع بوضع حد لهذا الانفلات ، وما لبث الوهابية أن زهدوا في مكة بعد أن عاثوا فيها فسادا [</w:t>
      </w:r>
      <w:r>
        <w:rPr>
          <w:rFonts w:hint="cs"/>
          <w:b w:val="0"/>
          <w:sz w:val="24"/>
          <w:szCs w:val="24"/>
          <w:rtl/>
        </w:rPr>
        <w:t>تم احتلال مكة المكرمة احتلالا فعلياً فيما الشريف علي بن الحسين في جدّة يحاصره الوهابيون من جهة البر بينما يضيِّق عليه الإنكليز من جهة البحر إلى أن قبل بالصلح والاستسلام للإنكليز سنة 1924م فانتقل إلى العراق.</w:t>
      </w:r>
      <w:r>
        <w:rPr>
          <w:rFonts w:hint="cs"/>
          <w:b w:val="0"/>
          <w:rtl/>
        </w:rPr>
        <w:t>] ؛ فتركوها عندما سمعوا أن العجم غزو عاصمتهم الدرعية كما يروي الجبرتي ، فعاد إليها الشريف غالب ، وحاول استعادة الطائف ولكنه فشل بعد أن استطاع حماية جدَّة من هجماتهم الشرسة [</w:t>
      </w:r>
      <w:r>
        <w:rPr>
          <w:rFonts w:hint="cs"/>
          <w:b w:val="0"/>
          <w:sz w:val="24"/>
          <w:szCs w:val="24"/>
          <w:rtl/>
        </w:rPr>
        <w:t xml:space="preserve"> د. محمد عوض الخطيب، صفحات من تاريخ الجزيرة العربية ص 179-180.</w:t>
      </w:r>
      <w:r>
        <w:rPr>
          <w:rFonts w:hint="cs"/>
          <w:b w:val="0"/>
          <w:rtl/>
        </w:rPr>
        <w:t xml:space="preserve">] ، </w:t>
      </w:r>
      <w:r>
        <w:rPr>
          <w:rFonts w:hint="cs"/>
          <w:b w:val="0"/>
          <w:vertAlign w:val="superscript"/>
          <w:rtl/>
        </w:rPr>
        <w:t xml:space="preserve"> </w:t>
      </w:r>
      <w:r>
        <w:rPr>
          <w:rFonts w:hint="cs"/>
          <w:b w:val="0"/>
          <w:rtl/>
        </w:rPr>
        <w:t>ولقد كان لدخول الجيوش المصرية الجزيرة العربية للقضاء على الوهابية سنة 1226هـ ، والتي بقيت حتى عام 1234 هـ ، أثر كبير في تأديب الوهابية ، وإضعاف سيطرتهم على الحرمين الشريفين [</w:t>
      </w:r>
      <w:r>
        <w:rPr>
          <w:rFonts w:hint="cs"/>
          <w:b w:val="0"/>
          <w:sz w:val="24"/>
          <w:szCs w:val="24"/>
          <w:rtl/>
        </w:rPr>
        <w:t>محاولات المصريين حماية البيت الحرام من أهل نجد قديمة حتى قبل ظهور البدعة الوهابية؛ ففي منتصف شعبان سنة 908هـ تحديداً هاجم أعراب نجد مكة المكرمة في ما عرف من بعد باسم "فتنة الجازاني"، وقتلوا قائد الحامية المصرية بمكة، وأخذوا في مهاجمة قرى مكة واحدة بعد الأخرى حتى هرب السكان إلى مصر، وقد حدث مثل ذلك بمكة من قبل أيام القرامطة سنة 347هـ، وقد مكَّن الله المصريين من إخماد فتنتهم، ولله الحمد.</w:t>
      </w:r>
      <w:r>
        <w:rPr>
          <w:rFonts w:hint="cs"/>
          <w:b w:val="0"/>
          <w:rtl/>
        </w:rPr>
        <w:t>] ، ولكن ما لبثت القبضة المصرية أن تراخت ، لتقوم قائمة الوهابية ثانية ، ليعودوا وبقوة لاحتلال مكة المكرمة عام 1343هـ [</w:t>
      </w:r>
      <w:r>
        <w:rPr>
          <w:rFonts w:hint="cs"/>
          <w:b w:val="0"/>
          <w:sz w:val="24"/>
          <w:szCs w:val="24"/>
          <w:rtl/>
        </w:rPr>
        <w:t>يوافق بالتاريخ الجريجوري سنة 1924.</w:t>
      </w:r>
      <w:r>
        <w:rPr>
          <w:rFonts w:hint="cs"/>
          <w:b w:val="0"/>
          <w:rtl/>
        </w:rPr>
        <w:t>] ، ثم المدينة المنورة في العام الذي يليه ، بعد أن تعاون معهم الإنجليز علناً ، ثم تمكنوا من طرد الشريف علي بن الجسين إلى العراق ولتكون بذلك مدينة جدَّة آخر مدن الحجاز سقوطاً بأيدي الوهابية ، أيها القارئ الكريم : أتدري من كان قائد فلول الوهابية لاحتلال مكة ؟! إنه النصراني البريطاني سانت جون فيلبي  !! الذي يسميه الوهابية الشيخ عبد الله ، وعندما احتج بعض شيوخ البادية على دخوله الحرم الآمن قال قائد الوهابية ( يا إخوان المسلمين  .. لولا هذا الرجل الذي اسمه الشيخ عبد الله فيلبي ما دخلتم مكة المكرمة  ..وهذا هو مندوب الإنكليز هل تريدون أن أغضبه وأرضيكم ! ) [</w:t>
      </w:r>
      <w:r>
        <w:rPr>
          <w:rFonts w:hint="cs"/>
          <w:b w:val="0"/>
          <w:sz w:val="24"/>
          <w:szCs w:val="24"/>
          <w:rtl/>
        </w:rPr>
        <w:t>السيد أبو العُلى التقوي، الفرقة الوهابية في خدمة من؟ ص 116</w:t>
      </w:r>
      <w:r>
        <w:rPr>
          <w:rFonts w:hint="cs"/>
          <w:b w:val="0"/>
          <w:rtl/>
        </w:rPr>
        <w:t>] ،  هذا ومما يجب أن يعلم أن احتلال خوارج نجد لمكة المكرمة لا يعني أبداً تبعية أهل الحجاز للوهابية النجديين ؛ حيث لا يزال الوهابية يسمون أهل الحجاز بالصوفية ولا يقدمون للإمامة في الحرمين إلا وهابياً [</w:t>
      </w:r>
      <w:r>
        <w:rPr>
          <w:rFonts w:hint="cs"/>
          <w:b w:val="0"/>
          <w:sz w:val="24"/>
          <w:szCs w:val="24"/>
          <w:rtl/>
        </w:rPr>
        <w:t>لا يخفى على متابع أن البلاد التي يتحكم بها الوهابية اليوم يوجد بها مالكية وشوافع وأحناف وشيعة ولكن لا يحق لأحد أن يدرس الدين أو يدرِّسه في المدارس أو الكليات أو الحرمين إلا على مذهب الحشوية. هذا هو التسامح المذهبي لديهم!</w:t>
      </w:r>
      <w:r>
        <w:rPr>
          <w:rFonts w:hint="cs"/>
          <w:b w:val="0"/>
          <w:rtl/>
        </w:rPr>
        <w:t xml:space="preserve">] !! وهذا دأبهم مع كل المسلمين لأنهم لا يوافقونهم على ضلالهم </w:t>
      </w:r>
      <w:r>
        <w:rPr>
          <w:rFonts w:hint="cs"/>
          <w:b w:val="0"/>
          <w:rtl/>
        </w:rPr>
        <w:lastRenderedPageBreak/>
        <w:t>فينتحلون لهم الألقاب فالبعض في نظرهم خوارج [</w:t>
      </w:r>
      <w:r>
        <w:rPr>
          <w:rFonts w:hint="cs"/>
          <w:b w:val="0"/>
          <w:sz w:val="24"/>
          <w:szCs w:val="24"/>
          <w:rtl/>
        </w:rPr>
        <w:t>رمتني بدائها وانسلَّت.</w:t>
      </w:r>
      <w:r>
        <w:rPr>
          <w:rFonts w:hint="cs"/>
          <w:b w:val="0"/>
          <w:rtl/>
        </w:rPr>
        <w:t xml:space="preserve">] والبعض صوفية والبعض الآخر رافضة والعصمة لأهل نجد الذين يشير إليهم علماء الحجاز باسم النجديين والقرنيين نسبة إلى قرن الشيطان ، </w:t>
      </w:r>
      <w:bookmarkStart w:id="95" w:name="_Toc111718904"/>
      <w:bookmarkStart w:id="96" w:name="_Toc461810218"/>
    </w:p>
    <w:p w:rsidR="002F69AF" w:rsidRDefault="002F69AF" w:rsidP="00531024">
      <w:pPr>
        <w:jc w:val="both"/>
        <w:rPr>
          <w:b w:val="0"/>
          <w:rtl/>
          <w14:shadow w14:blurRad="50800" w14:dist="38100" w14:dir="2700000" w14:sx="100000" w14:sy="100000" w14:kx="0" w14:ky="0" w14:algn="tl">
            <w14:srgbClr w14:val="000000">
              <w14:alpha w14:val="60000"/>
            </w14:srgbClr>
          </w14:shadow>
        </w:rPr>
      </w:pPr>
      <w:r>
        <w:rPr>
          <w:rFonts w:hint="cs"/>
          <w:b w:val="0"/>
          <w:bCs/>
          <w:rtl/>
        </w:rPr>
        <w:t>الإحسـاء</w:t>
      </w:r>
      <w:bookmarkEnd w:id="95"/>
      <w:bookmarkEnd w:id="96"/>
      <w:r>
        <w:rPr>
          <w:rFonts w:hint="cs"/>
          <w:b w:val="0"/>
          <w:bCs/>
          <w:rtl/>
        </w:rPr>
        <w:t xml:space="preserve"> : </w:t>
      </w:r>
      <w:r>
        <w:rPr>
          <w:rFonts w:hint="cs"/>
          <w:b w:val="0"/>
          <w:rtl/>
        </w:rPr>
        <w:t>يقول مؤرخ الوهابية في أحداث سنة 1176هـ : ( وفيها سار عبد العزيز رحمه الله بالجيوش المنصورة إلى الإحساء وأناخ بالموضع المعروف بالمطريفي في الإحساء وقتل منهم رجالا كثيرا نحو السبعين رجلاً وأخذ أموالاً كثيرة ، ثم أغار على المبرز فقتل من أهلها رجالا  ..) [</w:t>
      </w:r>
      <w:r>
        <w:rPr>
          <w:rFonts w:hint="cs"/>
          <w:b w:val="0"/>
          <w:sz w:val="24"/>
          <w:szCs w:val="24"/>
          <w:rtl/>
        </w:rPr>
        <w:t>عنوان المجد 1/46</w:t>
      </w:r>
      <w:r>
        <w:rPr>
          <w:rFonts w:hint="cs"/>
          <w:b w:val="0"/>
          <w:rtl/>
        </w:rPr>
        <w:t>] ،  ويقول في أحداث 1198هـ : ( وفيها سار سعود رحمه الله تعالى بالمسلمين وقصد ناحية الإحساء فصبَّح أهل العيون وهجم عليهم ، ولم يأتهم خبر عنه ، وأخذ كثيراً من الحيوانات ، ونهب بيوتها ازواداً وأمتعة  ..) [</w:t>
      </w:r>
      <w:r>
        <w:rPr>
          <w:rFonts w:hint="cs"/>
          <w:b w:val="0"/>
          <w:sz w:val="24"/>
          <w:szCs w:val="24"/>
          <w:rtl/>
        </w:rPr>
        <w:t>عنوان المجد 1/78</w:t>
      </w:r>
      <w:r>
        <w:rPr>
          <w:rFonts w:hint="cs"/>
          <w:b w:val="0"/>
          <w:rtl/>
        </w:rPr>
        <w:t>] ،  ويقول في أحداث 1202هـ : ( ثم سافر [</w:t>
      </w:r>
      <w:r>
        <w:rPr>
          <w:rFonts w:hint="cs"/>
          <w:b w:val="0"/>
          <w:sz w:val="24"/>
          <w:szCs w:val="24"/>
          <w:rtl/>
        </w:rPr>
        <w:t>أي سليمان بن عفيصان وجيش الفتح الوهابي!!</w:t>
      </w:r>
      <w:r>
        <w:rPr>
          <w:rFonts w:hint="cs"/>
          <w:b w:val="0"/>
          <w:rtl/>
        </w:rPr>
        <w:t>] منه - أي قطر - وقصد الإحساء وأغار على أهل ( الجثة ) القرية المعروفة فقتل منهم رجالاً ) [</w:t>
      </w:r>
      <w:r>
        <w:rPr>
          <w:rFonts w:hint="cs"/>
          <w:b w:val="0"/>
          <w:sz w:val="24"/>
          <w:szCs w:val="24"/>
          <w:rtl/>
        </w:rPr>
        <w:t>عنوان المجد 1/83</w:t>
      </w:r>
      <w:r>
        <w:rPr>
          <w:rFonts w:hint="cs"/>
          <w:b w:val="0"/>
          <w:rtl/>
        </w:rPr>
        <w:t>] ،  ويقول في أحداث 1210 هـ : (  .. فلما استووا على ركائبهم ( أي جنود الوهابية ) وساروا ثوَّروا بنادقهم دفعة واحدة ، فأظلمت السماء وأرجفت الأرض ، وثار عج الدخان في الجو ، وأسقط كثير من الحوامل في الإحساء ، ثم نزل سعود في الرقيقة  ..فأقام في ذلك المنـزل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w:t>
      </w:r>
      <w:r>
        <w:rPr>
          <w:rFonts w:hint="cs"/>
          <w:b w:val="0"/>
          <w:sz w:val="24"/>
          <w:szCs w:val="24"/>
          <w:rtl/>
        </w:rPr>
        <w:t>ابن بشر ،عنوان المجد،ج1، ص 106</w:t>
      </w:r>
      <w:r>
        <w:rPr>
          <w:rFonts w:hint="cs"/>
          <w:b w:val="0"/>
          <w:rtl/>
        </w:rPr>
        <w:t xml:space="preserve">] ،  </w:t>
      </w:r>
      <w:bookmarkStart w:id="97" w:name="_Toc457264994"/>
      <w:bookmarkStart w:id="98" w:name="_Toc457236251"/>
      <w:r>
        <w:rPr>
          <w:rFonts w:hint="cs"/>
          <w:b w:val="0"/>
          <w:rtl/>
        </w:rPr>
        <w:t>فإطلاق البنادق ( تثويرها ) دفعة واحدة كانت مقصودة لإثارة الرعب كما هو واضح حتى أسقطت النساء ما في أرحامها كما يفتخرون أخزاهم الله ، فبالله عليكم ما ذنب الأجنة في الأرحام ؟! وهذا هو ديدنهم يقول ابن بشر عن غزوهم لبلدة تسمَّى ( حرمه ) وهم في طريقهم للخَرج ( فلما انفجر الصبح أمر عبد الله على صاحب بندق يثورها ، فثوروا البنادق دفعة واحدة فارتجت البلد بأهلها ، وسقط بعض الحوامل وإذا البلاد قد ضبطت عليهم  ..) [</w:t>
      </w:r>
      <w:r>
        <w:rPr>
          <w:rFonts w:hint="cs"/>
          <w:b w:val="0"/>
          <w:sz w:val="24"/>
          <w:szCs w:val="24"/>
          <w:rtl/>
        </w:rPr>
        <w:t>عنوان المجد 1/67</w:t>
      </w:r>
      <w:r>
        <w:rPr>
          <w:rFonts w:hint="cs"/>
          <w:b w:val="0"/>
          <w:rtl/>
        </w:rPr>
        <w:t>] وهل يقتل أهل ملة التوحيد حتى بعد الاستسلام ؟! إنه البغي الوهابي ، إنها الصناعة النصرانية تؤتي أكلها ، ولا حول ولا قوة إلا بالله [</w:t>
      </w:r>
      <w:r>
        <w:rPr>
          <w:rFonts w:hint="cs"/>
          <w:b w:val="0"/>
          <w:sz w:val="24"/>
          <w:szCs w:val="24"/>
          <w:rtl/>
        </w:rPr>
        <w:t>وللاطلاع على تفاصيل أكثر عن جرائم وسرقات الوهابية بالإحساء وكيف حرقوا النخل بها أيام سعود، يراجع حسين بن غنام، تاريخ نجد، ص 97.</w:t>
      </w:r>
      <w:r>
        <w:rPr>
          <w:rFonts w:hint="cs"/>
          <w:b w:val="0"/>
          <w:rtl/>
        </w:rPr>
        <w:t xml:space="preserve">]، </w:t>
      </w:r>
      <w:bookmarkStart w:id="99" w:name="_Toc111718905"/>
      <w:bookmarkStart w:id="100" w:name="_Toc461810219"/>
      <w:bookmarkEnd w:id="97"/>
      <w:bookmarkEnd w:id="98"/>
    </w:p>
    <w:p w:rsidR="002F69AF" w:rsidRDefault="002F69AF" w:rsidP="00531024">
      <w:pPr>
        <w:jc w:val="both"/>
        <w:rPr>
          <w:b w:val="0"/>
          <w:rtl/>
          <w14:shadow w14:blurRad="50800" w14:dist="38100" w14:dir="2700000" w14:sx="100000" w14:sy="100000" w14:kx="0" w14:ky="0" w14:algn="tl">
            <w14:srgbClr w14:val="000000">
              <w14:alpha w14:val="60000"/>
            </w14:srgbClr>
          </w14:shadow>
        </w:rPr>
      </w:pPr>
      <w:r>
        <w:rPr>
          <w:rFonts w:hint="cs"/>
          <w:b w:val="0"/>
          <w:bCs/>
          <w:rtl/>
        </w:rPr>
        <w:t>الكويت</w:t>
      </w:r>
      <w:bookmarkEnd w:id="99"/>
      <w:bookmarkEnd w:id="100"/>
      <w:r>
        <w:rPr>
          <w:rFonts w:hint="cs"/>
          <w:b w:val="0"/>
          <w:bCs/>
          <w:rtl/>
        </w:rPr>
        <w:t xml:space="preserve"> :  </w:t>
      </w:r>
      <w:r>
        <w:rPr>
          <w:rFonts w:hint="cs"/>
          <w:b w:val="0"/>
          <w:rtl/>
        </w:rPr>
        <w:t xml:space="preserve">الكويت من الأقطار التي هاجمها الوهابية بدافع السلب والنهب ولإدخالها في الدين الوهابي الجديد ، فوجهوا إليها الغارات تنهب وتقتل وتسلب وتسبي ، وقد تركَّزت حملات الوهابية على الكويت في الربع الأول من </w:t>
      </w:r>
      <w:r>
        <w:rPr>
          <w:rFonts w:hint="cs"/>
          <w:b w:val="0"/>
          <w:rtl/>
        </w:rPr>
        <w:lastRenderedPageBreak/>
        <w:t>القرن الثالث عشر الهجري ؛ فهاجموها سنة 1205 هـ ، ثم سنة 1208هـ ، ثم سنة 1212هـ ، ثمَّ 1213هـ ، ثمَّ سنة 1223 هـ ووصلوا في هذه الأخيرة إلى الجهراء وفيها قتل ألف رجل من أهل الكويت [</w:t>
      </w:r>
      <w:r>
        <w:rPr>
          <w:rFonts w:hint="cs"/>
          <w:b w:val="0"/>
          <w:sz w:val="24"/>
          <w:szCs w:val="24"/>
          <w:rtl/>
        </w:rPr>
        <w:t>الخطيب، صفحات من تاريخ الجزيرة، ص 201</w:t>
      </w:r>
      <w:r>
        <w:rPr>
          <w:rFonts w:hint="cs"/>
          <w:b w:val="0"/>
          <w:rtl/>
        </w:rPr>
        <w:t>] ، ثم سنة 1337هـ ، ثم سنة 1338هـ ،  وحين رفض العتوب [</w:t>
      </w:r>
      <w:r>
        <w:rPr>
          <w:rFonts w:hint="cs"/>
          <w:b w:val="0"/>
          <w:sz w:val="24"/>
          <w:szCs w:val="24"/>
          <w:rtl/>
        </w:rPr>
        <w:t>آل الصباح في الكويت وآل خليفة في البحرين هم من العتوب.</w:t>
      </w:r>
      <w:r>
        <w:rPr>
          <w:rFonts w:hint="cs"/>
          <w:b w:val="0"/>
          <w:rtl/>
        </w:rPr>
        <w:t>] في الكويت والبحرين دفع الجزية هاجمهم الوهابيون مرة أخرى وأوقعوا بهم خسائر جسيمة ، وقد أعطى الإنجليز أثناء صراعهم مع الأتراك الضوء الأخضر للوهابية لمهاجمة الأراضي الكويتية سنة 1337 هـ ، فوقعت معركة ( الحمض ) فقتلوا ونهبوا ،  وأعاد الوهابية الكرة سنة 1338 هـ فكانت معركة ( الجهراء ) وكاد الشيخ سالم الصباح أن يقع في الأسر لولا أن أنجده ابن طوالة بقوة من قبائل شمَّر والعجمان ، وبموت سالم الصباح سنة 1339هـ ودخول كثير من أهل الكويت في الديانة الوهابية وجَّه النصارى الإنجليز [</w:t>
      </w:r>
      <w:r>
        <w:rPr>
          <w:rFonts w:hint="cs"/>
          <w:b w:val="0"/>
          <w:sz w:val="24"/>
          <w:szCs w:val="24"/>
          <w:rtl/>
        </w:rPr>
        <w:t xml:space="preserve">وتعامل النصارى والوهابية على الكويت يحتاج إلى دراسة، فإنه لمَّا رأى الإنجليز إصرار الشيخ محمد الصباح حاكم الكويت سنة 1896م على التقارب مع الدولة العثمانية وكان </w:t>
      </w:r>
      <w:r>
        <w:rPr>
          <w:sz w:val="24"/>
          <w:szCs w:val="24"/>
        </w:rPr>
        <w:t>–</w:t>
      </w:r>
      <w:r>
        <w:rPr>
          <w:rFonts w:hint="cs"/>
          <w:b w:val="0"/>
          <w:sz w:val="24"/>
          <w:szCs w:val="24"/>
          <w:rtl/>
        </w:rPr>
        <w:t xml:space="preserve">كما يعترف ديكسون المقيم السياسي هناك- على وشك أن يضع الكويت تحت ولاية الدولة العثمانية كردِّ فعل على مؤامرة بريطانيا في الخليج حرَّضوا أخاه الشيخ مبارك المقيم لدى الوهابية للانقلاب على أخيه فقدم وحوله كوكبة من فرسان الوهابية فذبح أخويه محمد وجراح قبل ساعة من منتصف ليلة 17/5/1896م فكان حكمه إيذاناً بسيطرة الإنجليز على البلاد كما ينص على ذلك ديكسون بقوله: (في عام 1899 تحوَّل مبارك علناً إلى الإنجليز) وبذلك أيضاً سيطر الوهابية علناً على الكويت. (يراجع ديكسون، عرب الصحراء، ص 337 </w:t>
      </w:r>
      <w:r>
        <w:rPr>
          <w:sz w:val="24"/>
          <w:szCs w:val="24"/>
        </w:rPr>
        <w:t>–</w:t>
      </w:r>
      <w:r>
        <w:rPr>
          <w:rFonts w:hint="cs"/>
          <w:b w:val="0"/>
          <w:sz w:val="24"/>
          <w:szCs w:val="24"/>
          <w:rtl/>
        </w:rPr>
        <w:t xml:space="preserve"> 348 بعنوان: كيف استولى مبارك الصباح على العرش)</w:t>
      </w:r>
      <w:r>
        <w:rPr>
          <w:rFonts w:hint="cs"/>
          <w:b w:val="0"/>
          <w:rtl/>
        </w:rPr>
        <w:t>] عملاءهم خوارجَ نجد للتوقف عن تقتيل الكويتين لزوال الداعي إلى ذلك بعد أن صفا الجو للنصارى وتمَّ المراد ؛ فتوقفت الهجمات الوحشية عن الكويت [</w:t>
      </w:r>
      <w:r>
        <w:rPr>
          <w:rFonts w:hint="cs"/>
          <w:b w:val="0"/>
          <w:sz w:val="24"/>
          <w:szCs w:val="24"/>
          <w:rtl/>
        </w:rPr>
        <w:t>الحقائق والتواريخ السابقة منقولة عن د. محمد عوض الخطيب:صفحات من تاريخ الجزيرة العربية، دار المعراج  ص174، 187، 278.و إبراهيم عبدالعزيز عبدالغني: صراع الأمراء، دار الساقي ط1،ص 30، وعبدالرحمن ناصر الشمراني، مملكة الفضائح، دار الإنسان ج2 ص 51</w:t>
      </w:r>
      <w:r>
        <w:rPr>
          <w:rFonts w:hint="cs"/>
          <w:b w:val="0"/>
          <w:rtl/>
        </w:rPr>
        <w:t>] ،  ولا بدَّ أن ننقل هنا شيئاً من مفاخر الوهابية في تقتيل أهل الكويت حيث يقول ابن بشر في أحداث سنة 1208هـ : ( وفيها غزا إبراهيم المذكور - أي ابن عفيصان القائد الوهابي الشهير - إلى ناحية الشمال فأغار على أهل بلد الكويت ، وكان قد عبأ لهم كميناً فظهر عليه أهل البلد وناشبوهم القتال فخرج عليهم الكمين ، فقتل من أهل الكويت نحو ثلاثين رجلاً ) [</w:t>
      </w:r>
      <w:r>
        <w:rPr>
          <w:rFonts w:hint="cs"/>
          <w:b w:val="0"/>
          <w:sz w:val="24"/>
          <w:szCs w:val="24"/>
          <w:rtl/>
        </w:rPr>
        <w:t>عنوان المجد، 1/102</w:t>
      </w:r>
      <w:r>
        <w:rPr>
          <w:rFonts w:hint="cs"/>
          <w:b w:val="0"/>
          <w:rtl/>
        </w:rPr>
        <w:t>]  ، ويقول ابن بشر في أحداث سنة 1212هـ : ( وفيها غزا منّاع أبا رجلين (   !! ) الزغبي بجيش من أهل الإحساء بأمر عبد العزيز وقصد بلد الكويت فعبّى لهم كميناً وأغار على سوارحهم فأخذها فخرج عليهم أهل البلد فناشبوهم القتال ثم خرج عليهم الكمين فانهزم أهل البلد وقتل منهم نحو عشرين رجلاً ) [</w:t>
      </w:r>
      <w:r>
        <w:rPr>
          <w:rFonts w:hint="cs"/>
          <w:b w:val="0"/>
          <w:sz w:val="24"/>
          <w:szCs w:val="24"/>
          <w:rtl/>
        </w:rPr>
        <w:t>عنوان المجد، 1/111</w:t>
      </w:r>
      <w:r>
        <w:rPr>
          <w:rFonts w:hint="cs"/>
          <w:b w:val="0"/>
          <w:rtl/>
        </w:rPr>
        <w:t>]  ، فالشيخ يفخر بقطع الطريق على أهل الكويت وذلك بنصب الكمائن لهم وسرقة أنعامهم ؛ فهل كان أهل الكويت أيضاً يعبد ون الأصنام كأهل نجد [</w:t>
      </w:r>
      <w:r>
        <w:rPr>
          <w:rFonts w:hint="cs"/>
          <w:b w:val="0"/>
          <w:sz w:val="24"/>
          <w:szCs w:val="24"/>
          <w:rtl/>
        </w:rPr>
        <w:t>عنوان المجد، 1/182</w:t>
      </w:r>
      <w:r>
        <w:rPr>
          <w:rFonts w:hint="cs"/>
          <w:b w:val="0"/>
          <w:rtl/>
        </w:rPr>
        <w:t>] حتى تحل دماؤهم ؟!</w:t>
      </w:r>
      <w:bookmarkStart w:id="101" w:name="_Toc111718906"/>
      <w:bookmarkStart w:id="102" w:name="_Toc461810220"/>
      <w:r>
        <w:rPr>
          <w:rFonts w:hint="cs"/>
          <w:b w:val="0"/>
          <w:rtl/>
          <w14:shadow w14:blurRad="50800" w14:dist="38100" w14:dir="2700000" w14:sx="100000" w14:sy="100000" w14:kx="0" w14:ky="0" w14:algn="tl">
            <w14:srgbClr w14:val="000000">
              <w14:alpha w14:val="60000"/>
            </w14:srgbClr>
          </w14:shadow>
        </w:rPr>
        <w:t xml:space="preserve"> </w:t>
      </w:r>
    </w:p>
    <w:p w:rsidR="002F69AF" w:rsidRDefault="002F69AF" w:rsidP="00531024">
      <w:pPr>
        <w:jc w:val="both"/>
        <w:rPr>
          <w:b w:val="0"/>
          <w:rtl/>
        </w:rPr>
      </w:pPr>
      <w:r>
        <w:rPr>
          <w:rFonts w:hint="cs"/>
          <w:b w:val="0"/>
          <w:bCs/>
          <w:rtl/>
        </w:rPr>
        <w:lastRenderedPageBreak/>
        <w:t xml:space="preserve"> قطر والبحرين</w:t>
      </w:r>
      <w:bookmarkEnd w:id="101"/>
      <w:bookmarkEnd w:id="102"/>
      <w:r>
        <w:rPr>
          <w:rFonts w:hint="cs"/>
          <w:b w:val="0"/>
          <w:bCs/>
          <w:rtl/>
        </w:rPr>
        <w:t xml:space="preserve"> :  </w:t>
      </w:r>
      <w:r>
        <w:rPr>
          <w:rFonts w:hint="cs"/>
          <w:b w:val="0"/>
          <w:rtl/>
        </w:rPr>
        <w:t xml:space="preserve">وآثرنا الحديث عنهما تحت نفس العنوان لآصرة القربى التي تجمع أهل البلدين، فآل خليفة حكام البحرين كان مقامهم قبل ذلك بقطر ، وكل بلد منهما منـزل لأهل البلد الآخر متى ما دعت الحاجة كما كان عليه حال علامة قطر  الشيخ يعقوب بن يوسف الذي فرَّ بدينه إلى البحرين بعد التهديد الوهابي كما سيأتي </w:t>
      </w:r>
    </w:p>
    <w:p w:rsidR="002F69AF" w:rsidRDefault="002F69AF" w:rsidP="00531024">
      <w:pPr>
        <w:jc w:val="both"/>
        <w:rPr>
          <w:b w:val="0"/>
          <w:rtl/>
        </w:rPr>
      </w:pPr>
      <w:r>
        <w:rPr>
          <w:rFonts w:hint="cs"/>
          <w:b w:val="0"/>
          <w:bCs/>
          <w:rtl/>
        </w:rPr>
        <w:t xml:space="preserve">قطــر :  </w:t>
      </w:r>
      <w:r>
        <w:rPr>
          <w:rFonts w:hint="cs"/>
          <w:b w:val="0"/>
          <w:rtl/>
        </w:rPr>
        <w:t>يقول ابن بشر الوهابي في أحداث سنة 1202هـ : ( وفيها غزا سليمان بن عفيصان بأمر عبد العزيز إلى جهة الشرق فأوقع بأهل قطر الناحية المعروفة قرب البحرين فقتل منهم قتلى كثيرة من آل أبي رميح ، وأخذ أموالهم  ..)  ،  وفي أحداث سنة 1206هـ (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w:t>
      </w:r>
      <w:r>
        <w:rPr>
          <w:rFonts w:hint="cs"/>
          <w:b w:val="0"/>
          <w:sz w:val="24"/>
          <w:szCs w:val="24"/>
          <w:rtl/>
        </w:rPr>
        <w:t>عنوان المجد ج1 ص 88</w:t>
      </w:r>
      <w:r>
        <w:rPr>
          <w:rFonts w:hint="cs"/>
          <w:b w:val="0"/>
          <w:rtl/>
        </w:rPr>
        <w:t xml:space="preserve">] ، ويقول كذلك في أحداث 1209 هـ (  .. ثم سار بهم إبراهيم بن عفيصان فقصد ناحية قطر ، وأغار على أهله فأخذ إبلا كثيرة من بواديهم وأموالهم ، </w:t>
      </w:r>
      <w:r>
        <w:rPr>
          <w:rFonts w:hint="cs"/>
          <w:b w:val="0"/>
          <w:bCs/>
          <w:rtl/>
        </w:rPr>
        <w:t>فأقبل بها وباعها في الإحساء</w:t>
      </w:r>
      <w:r>
        <w:rPr>
          <w:rFonts w:hint="cs"/>
          <w:b w:val="0"/>
          <w:rtl/>
        </w:rPr>
        <w:t xml:space="preserve"> ) [</w:t>
      </w:r>
      <w:r>
        <w:rPr>
          <w:rFonts w:hint="cs"/>
          <w:b w:val="0"/>
          <w:sz w:val="24"/>
          <w:szCs w:val="24"/>
          <w:rtl/>
        </w:rPr>
        <w:t>عنوان المجد  ج1، ص 103، وهذا من أمثلة سرقاتهم التي يعترفون بها!</w:t>
      </w:r>
      <w:r>
        <w:rPr>
          <w:rFonts w:hint="cs"/>
          <w:b w:val="0"/>
          <w:rtl/>
        </w:rPr>
        <w:t>] ،  والحقيقة أن الجيش الوهابي هذا بدأ يغير على قطر منذ سنة 1208هـ ، حيث قاتل ابن عفيصان بني عتبة ( العتوب ) في ( الزبـارة ) [</w:t>
      </w:r>
      <w:r>
        <w:rPr>
          <w:rFonts w:hint="cs"/>
          <w:b w:val="0"/>
          <w:sz w:val="24"/>
          <w:szCs w:val="24"/>
          <w:rtl/>
        </w:rPr>
        <w:t>عنوان المجد ج1، ص 150. الخطيب، صفحات من تاريخ الجزيرة العربية، ص 173</w:t>
      </w:r>
      <w:r>
        <w:rPr>
          <w:rFonts w:hint="cs"/>
          <w:b w:val="0"/>
          <w:rtl/>
        </w:rPr>
        <w:t>] من قطر ، وحاصرهم ، ومنع الناس من الدخول إليها أو الخروج منها ، حتى اضطر العتوب [</w:t>
      </w:r>
      <w:r>
        <w:rPr>
          <w:rFonts w:hint="cs"/>
          <w:b w:val="0"/>
          <w:sz w:val="24"/>
          <w:szCs w:val="24"/>
          <w:rtl/>
        </w:rPr>
        <w:t>العتوب من  آل خليفة تخصيصاً ؛ وقد كان هؤلاء هم حكام قطر قبل آل ثاني حتى احتلال الوهابية لقطر عام 1792.</w:t>
      </w:r>
      <w:r>
        <w:rPr>
          <w:rFonts w:hint="cs"/>
          <w:b w:val="0"/>
          <w:rtl/>
        </w:rPr>
        <w:t>] للهجرة إلى البحرين هرباً بنسائهم وأطفالهم سنة 1212هـ ، ولم يعودوا حتى دخلوا مكرهين في المذهب الوهابي ، وهاجم الوهابية كذلك مناطق أخرى في قطر حيث تقيم قبائل فريحة والحويلة واليوسفية والرويضة وغيرها ، وأخذوا يثيرون الشقاق والضغائن بينهم [</w:t>
      </w:r>
      <w:r>
        <w:rPr>
          <w:rFonts w:hint="cs"/>
          <w:b w:val="0"/>
          <w:sz w:val="24"/>
          <w:szCs w:val="24"/>
          <w:rtl/>
        </w:rPr>
        <w:t>أبو حاقة، لمع الشهاب، دار الثقافة بيروت، بدون تاريخ، ص 78 وما بعدها، إبراهيم عبدالعزيز عبدالغني، صراع الأمراء، دار الساقي، لندن 1988، ص 23، صفحات من تاريخ الجزيرة ص 173-174، رياض نجيب الريِّس، رياح السموم، ط3، ص 305</w:t>
      </w:r>
      <w:r>
        <w:rPr>
          <w:rFonts w:hint="cs"/>
          <w:b w:val="0"/>
          <w:rtl/>
        </w:rPr>
        <w:t>] ،  وهاجموهم سنة 1267هـ بقيادة الأمير عبد الله بن فيصل وأوقعوا فيهم الذعر حتى ( طلبوا الأمان من فيصل وادعوا أنهم مغلوبون مغصوبون فقبل منهم وبايعوه ) [</w:t>
      </w:r>
      <w:r>
        <w:rPr>
          <w:rFonts w:hint="cs"/>
          <w:b w:val="0"/>
          <w:sz w:val="24"/>
          <w:szCs w:val="24"/>
          <w:rtl/>
        </w:rPr>
        <w:t>ابن بشر، عنوان المجد، 2/131، وانظر كذلك غزو الوهابية لقطر بقيادة جلوي في نفس الصفحة.</w:t>
      </w:r>
      <w:r>
        <w:rPr>
          <w:rFonts w:hint="cs"/>
          <w:b w:val="0"/>
          <w:rtl/>
        </w:rPr>
        <w:t>] ودخل بذلك كثير من أهل قطر الديانة الوهابية مكرهين ، وبايعوهم على الإسلام [</w:t>
      </w:r>
      <w:r>
        <w:rPr>
          <w:rFonts w:hint="cs"/>
          <w:b w:val="0"/>
          <w:sz w:val="24"/>
          <w:szCs w:val="24"/>
          <w:rtl/>
        </w:rPr>
        <w:t xml:space="preserve"> حيث يعتبرونهم كفاراً قبل الدخول في الديانة الوهابية!</w:t>
      </w:r>
      <w:r>
        <w:rPr>
          <w:rFonts w:hint="cs"/>
          <w:b w:val="0"/>
          <w:rtl/>
        </w:rPr>
        <w:t>]  !! والسمع والطاعة - كما يقول ابن بشر- ولكن المؤسف أن الوهابية اغتصبوا منهم ثلاثمائة سفينة وذلك بعد دخول الديانة الوهابية [</w:t>
      </w:r>
      <w:r>
        <w:rPr>
          <w:rFonts w:hint="cs"/>
          <w:b w:val="0"/>
          <w:sz w:val="24"/>
          <w:szCs w:val="24"/>
          <w:rtl/>
        </w:rPr>
        <w:t>عنوان المجد 2/132</w:t>
      </w:r>
      <w:r>
        <w:rPr>
          <w:rFonts w:hint="cs"/>
          <w:b w:val="0"/>
          <w:rtl/>
        </w:rPr>
        <w:t xml:space="preserve">]  !!  فمتى كان أهل قطر كفاراً تحلُّ دماؤهم وأموالهم ، وما هو حال قاتلهم عند الله ؟ ومتى كان إرعاب المؤمنين جائزاً حتى يضطروا للهجرة والخروج من ديارهم ؟ ومتى كان تغيير المذهب بل الدين جائزاً بالإكراه ، والله سبحانه وتعالى يقول { لا إكراه في الدين } ؟ ومتى كانت إثارة الشحناء والبغضاء بين المسلمين </w:t>
      </w:r>
      <w:r>
        <w:rPr>
          <w:rFonts w:hint="cs"/>
          <w:b w:val="0"/>
          <w:rtl/>
        </w:rPr>
        <w:lastRenderedPageBreak/>
        <w:t>جائزة ؟ ويكفي الوهابية عاراً إلى يوم الدين تشريدهم للشيخ ( يعقوب بن يوسف ) من قطر إلى البحرين لأنهم لم يستطيعوا نشر باطلهم وهو هناك حيث كان يفنِّد شبههم ، ومات وهو يتحرَّق شوقاً للعودة إلى بلده انتقم الله من ظالمه ، [</w:t>
      </w:r>
      <w:r>
        <w:rPr>
          <w:rFonts w:hint="cs"/>
          <w:b w:val="0"/>
          <w:sz w:val="24"/>
          <w:szCs w:val="24"/>
          <w:rtl/>
        </w:rPr>
        <w:t>راجع مقال (كنت وهابياً ) لتعرف بعض التفاصيل. وتشريد العلماء عادة وهابية فقد شرَّدوا الشيخ محمد الزواوي الشافعي من الإحساء فلجأ إلى مسقط كما يذكر ذلك ابن زريق في كتابه (الفتح المبين) وذكر في كتابه ص 446-447 كلام الشيخ الزواوي ومما قاله: (إن شأن عبدالعزيز وشأن شيعته لغريب غربيب، فهو لما كثرت جنوده، ورقت لهم بنوده أكثر من تقريب المدعين العلم بغير علم، فسماهم مطاوعة، لما أغرَوه وغرّوه بالطلم، وجوزوا له تشريك أهل القبلة المخالفي ما صنفه شيخهم عبد الوهاب في الكتاب الذي سماه كشف الشبهات، وهو كتاب صغير يفضي أكثره إلى سفسطة وأوهام، فجوزوا قتل من خالفهم من المسلمين، واستحلوا مالهم وسبي ذراريهم ونكاح زوجاتهم بلا طلاق من أزواجهن ولا عدّة</w:t>
      </w:r>
      <w:r>
        <w:rPr>
          <w:sz w:val="24"/>
          <w:szCs w:val="24"/>
        </w:rPr>
        <w:t>…</w:t>
      </w:r>
      <w:r>
        <w:rPr>
          <w:rFonts w:hint="cs"/>
          <w:b w:val="0"/>
          <w:sz w:val="24"/>
          <w:szCs w:val="24"/>
          <w:rtl/>
        </w:rPr>
        <w:t>)الخ</w:t>
      </w:r>
      <w:r>
        <w:rPr>
          <w:rFonts w:hint="cs"/>
          <w:b w:val="0"/>
          <w:rtl/>
        </w:rPr>
        <w:t xml:space="preserve">] ، </w:t>
      </w:r>
    </w:p>
    <w:p w:rsidR="002F69AF" w:rsidRDefault="002F69AF" w:rsidP="00531024">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البحرين :   </w:t>
      </w:r>
      <w:r>
        <w:rPr>
          <w:rFonts w:hint="cs"/>
          <w:b w:val="0"/>
          <w:rtl/>
        </w:rPr>
        <w:t>امتنع العتوب عن دفع الجزية فهاجمهم الوهابية وقتلوا منهم الكثير ، وأوقعوا بهم خسائر جسيمة [</w:t>
      </w:r>
      <w:r>
        <w:rPr>
          <w:rFonts w:hint="cs"/>
          <w:b w:val="0"/>
          <w:sz w:val="24"/>
          <w:szCs w:val="24"/>
          <w:rtl/>
        </w:rPr>
        <w:t>إبراهيم عبدالغني، صراع الأمراء، ص 33. الخطيب، صفحات من تاريخ الجزيرة، ص 174</w:t>
      </w:r>
      <w:r>
        <w:rPr>
          <w:rFonts w:hint="cs"/>
          <w:b w:val="0"/>
          <w:rtl/>
        </w:rPr>
        <w:t>] ، يقول ابن بشر في أحداث سنة 1267هـ : ( وأقام الإمام - يعني فيصل- على ذلك الماء قريب شهر وكان قد قصد أهل البحرين لأنه بلغه عنهم بعض المخالفة وقطع شيء من الخراج الموضوع عليهم (   !! )  ؛ فلما وصل ذلك الماء أرسلوا إليه يطلبون المصالحة والمسامحة عمَّا مضى فلم يقبل منهم  ..) [</w:t>
      </w:r>
      <w:r>
        <w:rPr>
          <w:rFonts w:hint="cs"/>
          <w:b w:val="0"/>
          <w:sz w:val="24"/>
          <w:szCs w:val="24"/>
          <w:rtl/>
        </w:rPr>
        <w:t>عنوان المجد، 2/130</w:t>
      </w:r>
      <w:r>
        <w:rPr>
          <w:rFonts w:hint="cs"/>
          <w:b w:val="0"/>
          <w:rtl/>
        </w:rPr>
        <w:t>] هكذا يتعامل الوهابية مع المسلمين بفرض الجزية وعدم الصفح ؛ وقد حاول الشيخ سعيد بن طحنون رئيس أبو ظبي أن يثنيهم عن أكل أموال أهل البحرين وأن يرجعوا فأبوا ذلك وطلبوا حضوره الشخصي ، فطلب منهم الأمان لأنهم أهل غدر فذهب إليهم ومعه الهدايا الكثيرة يطلب المصالحة لأهل البحرين ، ولكنه ( لم يحصل سوى الخيبة ) - على حد قول ابن بشر- وأن على أهل البحرين أن يؤدوا الجزية السابقة واللاحقة وما طلب منهم من النكال [</w:t>
      </w:r>
      <w:r>
        <w:rPr>
          <w:rFonts w:hint="cs"/>
          <w:b w:val="0"/>
          <w:sz w:val="24"/>
          <w:szCs w:val="24"/>
          <w:rtl/>
        </w:rPr>
        <w:t>عنوان المجد، 2/132</w:t>
      </w:r>
      <w:r>
        <w:rPr>
          <w:rFonts w:hint="cs"/>
          <w:b w:val="0"/>
          <w:rtl/>
        </w:rPr>
        <w:t>]!  ولا عجب فقد اعتدوا على البحرين قبل ذلك مراراً ؛ حتى بلغ بهم الحال أن اقتادوا آل خليفة أسرى وسجنوهم في الدرعية ، ولم يطلقوا سراحهم إلا سنة 1226هـ ليهاجموهم بقيادة إبراهيم بن عفيصان فقتل الوهابية من أهل البحرين وأتباعهم ألفاً وأربعمائة ( 1400 ) رجل منهم الشيخ راشد بن عبد الله بن خليفة والشيخ دعيج صاحب بلد الكويت وكان من أعوان أهل البحرين ، وشاء الله العزيز أن ينتقم لأهل البحرين فانفجر البارود داخل السفن الوهابية المغيرة فمات الجند الوهابي حرقاً وغرقا والحمد لله رب العالمين ، [</w:t>
      </w:r>
      <w:r>
        <w:rPr>
          <w:rFonts w:hint="cs"/>
          <w:b w:val="0"/>
          <w:sz w:val="24"/>
          <w:szCs w:val="24"/>
          <w:rtl/>
        </w:rPr>
        <w:t>عنوان المجد، ج1 ص 156-157</w:t>
      </w:r>
      <w:r>
        <w:rPr>
          <w:rFonts w:hint="cs"/>
          <w:b w:val="0"/>
          <w:rtl/>
        </w:rPr>
        <w:t xml:space="preserve">] ،  </w:t>
      </w:r>
      <w:bookmarkStart w:id="103" w:name="_Toc111718907"/>
      <w:bookmarkStart w:id="104" w:name="_Toc461810221"/>
    </w:p>
    <w:p w:rsidR="002F69AF" w:rsidRDefault="002F69AF" w:rsidP="00531024">
      <w:pPr>
        <w:jc w:val="both"/>
        <w:rPr>
          <w:b w:val="0"/>
          <w:rtl/>
        </w:rPr>
      </w:pPr>
      <w:r>
        <w:rPr>
          <w:rFonts w:hint="cs"/>
          <w:b w:val="0"/>
          <w:bCs/>
          <w:rtl/>
        </w:rPr>
        <w:t>عمـــان</w:t>
      </w:r>
      <w:bookmarkEnd w:id="103"/>
      <w:bookmarkEnd w:id="104"/>
      <w:r>
        <w:rPr>
          <w:rFonts w:hint="cs"/>
          <w:b w:val="0"/>
          <w:bCs/>
          <w:rtl/>
        </w:rPr>
        <w:t xml:space="preserve"> : </w:t>
      </w:r>
      <w:r>
        <w:rPr>
          <w:rFonts w:hint="cs"/>
          <w:b w:val="0"/>
          <w:rtl/>
        </w:rPr>
        <w:t xml:space="preserve">(عمان) تعني في زمان مؤرخ الوهابية ابن بشر ما يعرف اليوم بدولة الإمارات العربية المتحدة وسلطنة عمان، واستخدمنا الاسم كما كان عليه أيام الغزو الوهابي ؛ لسببين، الأول: صعوبة التفريق بينهما في حديثه عندما يطلق لفظة (عمان) فيتحدث مثلاً عن فرار القاضي علي بن حسين بن محمد بن عبد الوهاب إلى عمان </w:t>
      </w:r>
      <w:r>
        <w:rPr>
          <w:rFonts w:hint="cs"/>
          <w:b w:val="0"/>
          <w:rtl/>
        </w:rPr>
        <w:lastRenderedPageBreak/>
        <w:t>بعد انهيار الدولة السعودية الأولى (عنوان المجد 1/215) ولولا إنه ذكر عَرَضاً بعد ذلك (1/225) أنه التجأ إلى رأس الخيمة لما دريت أي عمان يقصد، ومثل ذلك كثير مما لا تستطيع البتَّ فيه إلا بدراسة متأنية وبالتحقق من مصادر أخرى، والسبب الثاني: ارتباط القيادة والمصير بين أهل البلدين؛ حيث قاتل شيوخ بني ياس الغزو الوهابي وتحت لوائهم أهل البريمي ، [ و ] هجمات الوهابية على عمان لسعة أمدها ولقسوتها تحتاج إلى دراسة مستقلة ، ولكن لن يفوتنا ههنا تدوين التالي :  إن هذه الهجمات لم تكن إلا بغياً في الأرض وفساداً ، أهم أهدافها سرقة النجائب العمانيات ، حيث كانت هذه أغلى ما يحتفظ به الوهابية وما يقدمونه - لمن يخشون سطوته - من هدايا ، يقول ابن بشر : ( وأرسل الإمام هدية سنية من الخيل والعمانيات [</w:t>
      </w:r>
      <w:r>
        <w:rPr>
          <w:rFonts w:hint="cs"/>
          <w:b w:val="0"/>
          <w:sz w:val="24"/>
          <w:szCs w:val="24"/>
          <w:rtl/>
        </w:rPr>
        <w:t>المقصود هنا النوق العمانيات، ويكرر ذلك كثيرا يقول في عنوان المجد (2/115) ذاكراً هدية قدمها أمير الوهابية للشريف محمد بن عون: "..ومعهم ثمان عمانيات وأربع من الخيل) ويذكر (2/37) كذلك هدية من المسروقات: (الخيل والركاب العمانيات)، ويكرر مثل ذلك كثيراً، يلاحظ مثلاً ج1 ص 13 حيث يذكر أن الدرعية بعد تمكن الوهابية كثرت بها النجائب العمانيات (لكثرت السرقات طبعاً)، ويراجع ص 216 وص176، و ج2 ص80. ومن المضحكات أن قائد الإخوان الشهير مطلق السور وقع في هوى فتاة طلب منه أهلها خمس نوق مهرا فذهب إلى الملك عبدالعزيز فأعطاه كما يقول ديكسون (عرب الجزيرة ص 149) ذلولاً عمانية واحدة فقبلها أهلها عن الخمس لأنها أفضل من خمس نجديات، ولهذا يتمثل أهل نجد بقولهم: (لا تركب إلا عمانية ولا تتزوج إلا زعبية).</w:t>
      </w:r>
      <w:r>
        <w:rPr>
          <w:rFonts w:hint="cs"/>
          <w:b w:val="0"/>
          <w:rtl/>
        </w:rPr>
        <w:t>] ودراهم ليست بكثيرة ) ، ومن الأدلة على أنها بغي وفساد ما ذكره ابن بشر في أحداث سنة 1225هـ ؛ حين تخاصم سعود وأبناؤه ولم يكفهم العطاء ، فما كان منهم إلا أن ساحوا في الأرض يقودون فلول جيوش التوحيد لسرقة أموال العمانيين  !! فيقول : ( وفي هذه السنة في أول شهر ذي الحجة  !! وسعود في الحج ، خرج أبناء سعود ( تركي وأخوه ناصر وسعد ) وقصدوا ناحية عمان ومعهم عدّة رجال [</w:t>
      </w:r>
      <w:r>
        <w:rPr>
          <w:rFonts w:hint="cs"/>
          <w:b w:val="0"/>
          <w:sz w:val="24"/>
          <w:szCs w:val="24"/>
          <w:rtl/>
        </w:rPr>
        <w:t>كان لكل ولد من أولاد سعود حرس خيالة قدرهم (200) يضاف إلى ذلك عدد من الإبل. يراجع عبدالرحيم عبدالرحمن، تاريخ الدولة السعودية الأولى، ص 242، نقلاً عن حافظ وهبه الذي خدم الوهابية طويلاً في كتابه (خمسون عاماً في جزيرة العرب). وخليفة فهد، جحيم الحكم السعودي ونيران الوهابية، ص160.</w:t>
      </w:r>
      <w:r>
        <w:rPr>
          <w:rFonts w:hint="cs"/>
          <w:b w:val="0"/>
          <w:rtl/>
        </w:rPr>
        <w:t>] من أتباعهم وخدمهم ، وذلك أنه وقع بينهم وبين أبيهم مغاضبة وطلبوا منه زيادة لعطائهم وخراجهم فأبى عليهم ذلك ، وكان يعطيهم جزيلاً ، وطلبوا منه الخروج إلى عمان للقتال فمنعهم ذلك ، فلما خرج هذه السنة للحج خرجوا من الدرعية ، فلما وصلوا إلى عمان علم بهم أناس من أهل باطنة عمان وغيرهم فنفروا عليهم وهجدوهم بالليل بياتاً ) [</w:t>
      </w:r>
      <w:r>
        <w:rPr>
          <w:rFonts w:hint="cs"/>
          <w:b w:val="0"/>
          <w:sz w:val="24"/>
          <w:szCs w:val="24"/>
          <w:rtl/>
        </w:rPr>
        <w:t>كان لكل ولد من أولاد سعود حرس خيالة قدرهم (200) يضاف إلى ذلك عدد من الإبل. يراجع عبدالرحيم عبدالرحمن، تاريخ الدولة السعودية الأولى، ص 242، نقلاً عن حافظ وهبه الذي خدم الوهابية طويلاً في كتابه (خمسون عاماً في جزيرة العرب). وخليفة فهد، جحيم الحكم السعودي ونيران الوهابية، ص160.</w:t>
      </w:r>
      <w:r>
        <w:rPr>
          <w:rFonts w:hint="cs"/>
          <w:b w:val="0"/>
          <w:rtl/>
        </w:rPr>
        <w:t>] ؛ ولكن قطَّاع الطرق هؤلاء لم ينثنوا عن غيِّهم فاستغاثوا بزعيمهم الكبير مطلق المطيري بعد الهزيمة فأتى إليهم بالمدد فتوغلوا في عمان يقتلون ويسلبون ! ويفخر ابن بشر في أحداث سنة 1248هـ بقومه قائلاً : ( فساروا إلى عمان وفتحوا فيه بلداناً وأخذوا عربانا ) [</w:t>
      </w:r>
      <w:r>
        <w:rPr>
          <w:rFonts w:hint="cs"/>
          <w:b w:val="0"/>
          <w:sz w:val="24"/>
          <w:szCs w:val="24"/>
          <w:rtl/>
        </w:rPr>
        <w:t>عنوان المجد 2/42</w:t>
      </w:r>
      <w:r>
        <w:rPr>
          <w:rFonts w:hint="cs"/>
          <w:b w:val="0"/>
          <w:rtl/>
        </w:rPr>
        <w:t xml:space="preserve">] فبأي حق يفتحون بلدان المسلمين ويأخذون العربان ؟! أليس سوى أن الوهابية خوارج يرون المسلمين كفاراً تحل دماؤهم وأموالهم ؟! وممن اعترف </w:t>
      </w:r>
      <w:r>
        <w:rPr>
          <w:rFonts w:hint="cs"/>
          <w:b w:val="0"/>
          <w:rtl/>
        </w:rPr>
        <w:lastRenderedPageBreak/>
        <w:t>الوهابية بقيادتهم لهذه الحملات الغاشمة :   سعد بن محمد بن معيقل ( عنوان المجد 2 : 42 ) ، و عمر بن محمد بن محمد بن عفيصان أمير الإحساء ( عنوان المجد 2 : 42 ) ، و عبد الرحمن بن إبراهيم ( عنوان المجد 2 : 117 ) ، وحسن رحمه ( عنوان المجد 1 : 211 )  ، ومطلق الطيري ( عنوان المجد 1 : 177 ) ، و سعد بن مطلق ( عنوان المجد 2 : 129 ) ، و بتال المطيري أخو مطلق ( عنوان المجد 1 : 211 و 2 : 33 ووصفه في الأخير بأنه رئيس الجيوش في عمان ، وهو منصب يعطيه أيضاً لمطلق ) ،  ، و عبد الله بن مزروع صاحب منفوحة ( عنوان المجد 1 : 155 ) ، و تركي بن سعود برفقة إخوته ناصر وسعد ( عنوان المجد 1 : 155- 156 ) ، و أحمد السديري ، [</w:t>
      </w:r>
      <w:r>
        <w:rPr>
          <w:rFonts w:hint="cs"/>
          <w:b w:val="0"/>
          <w:sz w:val="24"/>
          <w:szCs w:val="24"/>
          <w:rtl/>
        </w:rPr>
        <w:t>عنوان المجد 2/133</w:t>
      </w:r>
      <w:r>
        <w:rPr>
          <w:rFonts w:hint="cs"/>
          <w:b w:val="0"/>
          <w:rtl/>
        </w:rPr>
        <w:t>] والعجيب أن ابن بشر يعتبره من قادات الإسلام في عمان والإحساء [</w:t>
      </w:r>
      <w:r>
        <w:rPr>
          <w:rFonts w:hint="cs"/>
          <w:b w:val="0"/>
          <w:sz w:val="24"/>
          <w:szCs w:val="24"/>
          <w:rtl/>
        </w:rPr>
        <w:t>عنوان المجد 2/86</w:t>
      </w:r>
      <w:r>
        <w:rPr>
          <w:rFonts w:hint="cs"/>
          <w:b w:val="0"/>
          <w:rtl/>
        </w:rPr>
        <w:t>] على حدِّ قوله ، بينما يثبِت بعد ذلك بصفحات أنه من الظالمين الذين يأخذون أموال الناس بغير حق [</w:t>
      </w:r>
      <w:r>
        <w:rPr>
          <w:rFonts w:hint="cs"/>
          <w:b w:val="0"/>
          <w:sz w:val="24"/>
          <w:szCs w:val="24"/>
          <w:rtl/>
        </w:rPr>
        <w:t>عنوان المجد 2/90</w:t>
      </w:r>
      <w:r>
        <w:rPr>
          <w:rFonts w:hint="cs"/>
          <w:b w:val="0"/>
          <w:rtl/>
        </w:rPr>
        <w:t>] ! فهؤلاء هم قادات الإسلام الوهابية [</w:t>
      </w:r>
      <w:r>
        <w:rPr>
          <w:rFonts w:hint="cs"/>
          <w:b w:val="0"/>
          <w:sz w:val="24"/>
          <w:szCs w:val="24"/>
          <w:rtl/>
        </w:rPr>
        <w:t>لا يوجد لابن جلوي ذكر عند ابن بشر، ولعله ممن أتى بعده.</w:t>
      </w:r>
      <w:r>
        <w:rPr>
          <w:rFonts w:hint="cs"/>
          <w:b w:val="0"/>
          <w:rtl/>
        </w:rPr>
        <w:t xml:space="preserve">] فلتشهد الدنيا  !!  وإليك بعض الأمثلة الأخرى مما فعلوه بأرجاء عمان : </w:t>
      </w:r>
    </w:p>
    <w:p w:rsidR="002F69AF" w:rsidRDefault="002F69AF" w:rsidP="00531024">
      <w:pPr>
        <w:jc w:val="both"/>
        <w:rPr>
          <w:b w:val="0"/>
          <w:rtl/>
        </w:rPr>
      </w:pPr>
      <w:r>
        <w:rPr>
          <w:rFonts w:hint="cs"/>
          <w:b w:val="0"/>
          <w:bCs/>
          <w:rtl/>
        </w:rPr>
        <w:t xml:space="preserve">أبو ظبي :  </w:t>
      </w:r>
      <w:r>
        <w:rPr>
          <w:rFonts w:hint="cs"/>
          <w:b w:val="0"/>
          <w:rtl/>
        </w:rPr>
        <w:t>غزا مطلق المطيري عمان الصير بألفي رجل وأخذ من بني ياس - أهل المنطقة - مالا كثيراً ثم عاد إلى نجد ،وغزاهم بعد ذلك إبراهيم بن عفيصان فنهب منهم إبلاً كثيرة ، [</w:t>
      </w:r>
      <w:r>
        <w:rPr>
          <w:rFonts w:hint="cs"/>
          <w:b w:val="0"/>
          <w:sz w:val="24"/>
          <w:szCs w:val="24"/>
          <w:rtl/>
        </w:rPr>
        <w:t>لا يوجد لابن جلوي ذكر عند ابن بشر، ولعله ممن أتى بعده.</w:t>
      </w:r>
      <w:r>
        <w:rPr>
          <w:rFonts w:hint="cs"/>
          <w:b w:val="0"/>
          <w:rtl/>
        </w:rPr>
        <w:t>] يصف ابن بشر هجوم أوباش الوهابية على عمان وكيف نصب لهم بنو ياس الكمين ( وصار مطلق المطيري ومن معه على الطريق الذي رصد فيه ابن طحنون [</w:t>
      </w:r>
      <w:r>
        <w:rPr>
          <w:rFonts w:hint="cs"/>
          <w:b w:val="0"/>
          <w:sz w:val="24"/>
          <w:szCs w:val="24"/>
          <w:rtl/>
        </w:rPr>
        <w:t>وهو الشيخ سعيد بن طحنون.</w:t>
      </w:r>
      <w:r>
        <w:rPr>
          <w:rFonts w:hint="cs"/>
          <w:b w:val="0"/>
          <w:rtl/>
        </w:rPr>
        <w:t>] بمن معه فحصل على المسلمين هزيمة شنيعة فقتل منهم رجال وهلك منهم أناس ظمأ  ..) [</w:t>
      </w:r>
      <w:r>
        <w:rPr>
          <w:rFonts w:hint="cs"/>
          <w:b w:val="0"/>
          <w:sz w:val="24"/>
          <w:szCs w:val="24"/>
          <w:rtl/>
        </w:rPr>
        <w:t>عنوان المجد 2/118</w:t>
      </w:r>
      <w:r>
        <w:rPr>
          <w:rFonts w:hint="cs"/>
          <w:b w:val="0"/>
          <w:rtl/>
        </w:rPr>
        <w:t>] والحمد لله ، ويصر ابن بشر على تسمية هؤلاء البغاة بالمسلمين ، لتمييزهم عن أهل الجزيرة ومن حولها ممن يشهدون أن لا إله إلا الله فهو عندما يذكر قتلاهم يقول ( وممن قتل من المسلمين فلان ) [</w:t>
      </w:r>
      <w:r>
        <w:rPr>
          <w:rFonts w:hint="cs"/>
          <w:b w:val="0"/>
          <w:sz w:val="24"/>
          <w:szCs w:val="24"/>
          <w:rtl/>
        </w:rPr>
        <w:t>راجع مثلا المصدر السابق 1/138</w:t>
      </w:r>
      <w:r>
        <w:rPr>
          <w:rFonts w:hint="cs"/>
          <w:b w:val="0"/>
          <w:rtl/>
        </w:rPr>
        <w:t>] مع أن هؤلاء ليسوا إلا قطّاع طرق يقتلون ويسلبون [</w:t>
      </w:r>
      <w:r>
        <w:rPr>
          <w:rFonts w:hint="cs"/>
          <w:b w:val="0"/>
          <w:sz w:val="24"/>
          <w:szCs w:val="24"/>
          <w:rtl/>
        </w:rPr>
        <w:t>عنوان المجد 1/175، 1/180 ،2/48، و2/76، 2/123</w:t>
      </w:r>
      <w:r>
        <w:rPr>
          <w:rFonts w:hint="cs"/>
          <w:b w:val="0"/>
          <w:rtl/>
        </w:rPr>
        <w:t xml:space="preserve">] ؛ </w:t>
      </w:r>
    </w:p>
    <w:p w:rsidR="002F69AF" w:rsidRDefault="002F69AF" w:rsidP="00531024">
      <w:pPr>
        <w:jc w:val="both"/>
        <w:rPr>
          <w:b w:val="0"/>
          <w:bCs/>
          <w:rtl/>
        </w:rPr>
      </w:pPr>
      <w:r>
        <w:rPr>
          <w:rFonts w:hint="cs"/>
          <w:b w:val="0"/>
          <w:bCs/>
          <w:rtl/>
        </w:rPr>
        <w:t xml:space="preserve">رأس الخيمة : </w:t>
      </w:r>
      <w:r>
        <w:rPr>
          <w:rFonts w:hint="cs"/>
          <w:b w:val="0"/>
          <w:rtl/>
        </w:rPr>
        <w:t>رفض القواسم الانصياع للوهابية بادئ الأمر ، فأُرسل إليهم من الدرعية جيش يقوده راشد بن سنان المطيري ، وبعد معارك عديدة وحصار دام ( 27 ) يوماً رضخ الحاكم القاسمي بعد أن أعطي الأمان ، وبعد أن اشترط على الوهابية أن يبقى حاكماً ولا تغيِّر حكومة الدرعية من وضعه كزعيم لقبيلة القواسم ، وكان هذا الاستسلام والدخول في الدين الوهابي في عام 1214هـ ، [</w:t>
      </w:r>
      <w:r>
        <w:rPr>
          <w:rFonts w:hint="cs"/>
          <w:b w:val="0"/>
          <w:sz w:val="24"/>
          <w:szCs w:val="24"/>
          <w:rtl/>
        </w:rPr>
        <w:t xml:space="preserve"> عنوان المجد 1/175، 1/180 ،2/48، و2/76، 2/123</w:t>
      </w:r>
      <w:r>
        <w:rPr>
          <w:rFonts w:hint="cs"/>
          <w:b w:val="0"/>
          <w:rtl/>
        </w:rPr>
        <w:t>] ومما قاله زعيم الوهابية لقواته بالبريمي ( أنتم المجاهدون الموحدون ، أريد منكم أن تكتبوا لصقر بن راشد القاسمي [</w:t>
      </w:r>
      <w:r>
        <w:rPr>
          <w:rFonts w:hint="cs"/>
          <w:b w:val="0"/>
          <w:sz w:val="24"/>
          <w:szCs w:val="24"/>
          <w:rtl/>
        </w:rPr>
        <w:t>عنوان المجد 1/175، 1/180 ،2/48، و2/76، 2/123</w:t>
      </w:r>
      <w:r>
        <w:rPr>
          <w:rFonts w:hint="cs"/>
          <w:b w:val="0"/>
          <w:rtl/>
        </w:rPr>
        <w:t xml:space="preserve">] بالطاعة ، وتبذلوا له النصيحة بأن يتبع ديننا ويبدي الطاعة ، وإلا </w:t>
      </w:r>
      <w:r>
        <w:rPr>
          <w:rFonts w:hint="cs"/>
          <w:b w:val="0"/>
          <w:rtl/>
        </w:rPr>
        <w:lastRenderedPageBreak/>
        <w:t>فحاربوه بقدر ما يمكن ، وإذا أعياكم قهره هذا أنا أمدكم بعسكر من الدرعية [</w:t>
      </w:r>
      <w:r>
        <w:rPr>
          <w:rFonts w:hint="cs"/>
          <w:b w:val="0"/>
          <w:sz w:val="24"/>
          <w:szCs w:val="24"/>
          <w:rtl/>
        </w:rPr>
        <w:t>أبو حاقة، لمع الشهاب، 78-79، وعبدالرحيم عبدالرحمن، الدولة السعودية الأولى، 93-94. ومما يجدر ذكره أن الوهابية سجنوا سلطان بن صقر القاسمي زعيم القواسم سنة 1225هـ (1810م) بالدرعية، وعينوا أحد قادتهم النجديين حاكما بدلاً عنه، ولم يجلبوا على رأس الخيمة بعد انصياعها لسلطانهم إلا البلاء والتحريش بينهم وبين باقي إخوانهم في عمان</w:t>
      </w:r>
      <w:r>
        <w:rPr>
          <w:rFonts w:hint="cs"/>
          <w:b w:val="0"/>
          <w:rtl/>
        </w:rPr>
        <w:t xml:space="preserve">] ) ، وفعلاً قهروه فأخمد الوهابية جهاد القواسم ضدَّ النصارى في البحر كما قال أمير الوهابية في رسالته الموجهة إلى الإنجليز سنة 1810 : (  .. </w:t>
      </w:r>
      <w:r>
        <w:rPr>
          <w:rFonts w:hint="cs"/>
          <w:b w:val="0"/>
          <w:bCs/>
          <w:rtl/>
        </w:rPr>
        <w:t>وأني منعت أتباع عقيدة محمد من أن يقوموا بأي تنكيل بسفنكم</w:t>
      </w:r>
      <w:r>
        <w:rPr>
          <w:rFonts w:hint="cs"/>
          <w:b w:val="0"/>
          <w:rtl/>
        </w:rPr>
        <w:t xml:space="preserve"> ) [</w:t>
      </w:r>
      <w:r>
        <w:rPr>
          <w:rFonts w:hint="cs"/>
          <w:b w:val="0"/>
          <w:sz w:val="24"/>
          <w:szCs w:val="24"/>
          <w:rtl/>
        </w:rPr>
        <w:t>موجز تاريخي عن القبائل الوهابية العربية، في مجموعة: مختارات من سجلات بومباي، منشورات المكتبة السرية والسياسية بومباي 1856، المجلد 24، ص 456 باللغة الإنكليزية.</w:t>
      </w:r>
      <w:r>
        <w:rPr>
          <w:rFonts w:hint="cs"/>
          <w:b w:val="0"/>
          <w:rtl/>
        </w:rPr>
        <w:t xml:space="preserve">] ، فكان الجهد مركَّزاً للإغارة </w:t>
      </w:r>
      <w:r>
        <w:rPr>
          <w:rStyle w:val="ab"/>
          <w:b w:val="0"/>
          <w:rtl/>
        </w:rPr>
        <w:t xml:space="preserve"> </w:t>
      </w:r>
      <w:r>
        <w:rPr>
          <w:rFonts w:hint="cs"/>
          <w:b w:val="0"/>
          <w:rtl/>
        </w:rPr>
        <w:t>على باقي ربوع عمان ، وأصبحت رأس الخيمة مركز إمداد وهابي ؛ حتى اضطر سلطان عمان لمهاجمة الوهابية هناك وإخماد فتنتهم ، مستغلاً سوء التفاهم بين الإنجليز والوهابية في تلك الفترة ،هذا وقد أصبحت بلدان القواسم من بعد ملجأ للوهابية عند كل محنة وانهيار دولة [</w:t>
      </w:r>
      <w:r>
        <w:rPr>
          <w:rFonts w:hint="cs"/>
          <w:b w:val="0"/>
          <w:sz w:val="24"/>
          <w:szCs w:val="24"/>
          <w:rtl/>
        </w:rPr>
        <w:t>عنوان المجد 1/215</w:t>
      </w:r>
      <w:r>
        <w:rPr>
          <w:rFonts w:hint="cs"/>
          <w:b w:val="0"/>
          <w:rtl/>
        </w:rPr>
        <w:t xml:space="preserve">] ، </w:t>
      </w:r>
    </w:p>
    <w:p w:rsidR="002F69AF" w:rsidRDefault="002F69AF" w:rsidP="00531024">
      <w:pPr>
        <w:jc w:val="both"/>
        <w:rPr>
          <w:b w:val="0"/>
          <w:rtl/>
        </w:rPr>
      </w:pPr>
      <w:r>
        <w:rPr>
          <w:rFonts w:hint="cs"/>
          <w:b w:val="0"/>
          <w:bCs/>
          <w:rtl/>
        </w:rPr>
        <w:t>واحة البريمي [</w:t>
      </w:r>
      <w:r>
        <w:rPr>
          <w:rFonts w:hint="cs"/>
          <w:b w:val="0"/>
          <w:sz w:val="24"/>
          <w:szCs w:val="24"/>
          <w:rtl/>
        </w:rPr>
        <w:t>وقت الأحداث كانت هذه الواحة تشمل منطقة العين وهي الآن بدولة الإمارات العربية المتحدة وباقي الواحة بسلطنة عمان.</w:t>
      </w:r>
      <w:r>
        <w:rPr>
          <w:rFonts w:hint="cs"/>
          <w:b w:val="0"/>
          <w:bCs/>
          <w:rtl/>
        </w:rPr>
        <w:t xml:space="preserve">] : </w:t>
      </w:r>
      <w:r>
        <w:rPr>
          <w:rFonts w:hint="cs"/>
          <w:b w:val="0"/>
          <w:rtl/>
        </w:rPr>
        <w:t>في سنة 1207 هـ تعرضت البريمي لغزو وهابي شرس بقيادة مطلق المطيري الذي ما يزال العمانيون يضربون به المثل في الفساد والإفساد ، وكذلك من بعده ابنه سعد سنة 1264 هـ ، حيث وقعت معركة العاتكة [</w:t>
      </w:r>
      <w:r>
        <w:rPr>
          <w:rFonts w:hint="cs"/>
          <w:b w:val="0"/>
          <w:sz w:val="24"/>
          <w:szCs w:val="24"/>
          <w:rtl/>
        </w:rPr>
        <w:t>وهي معركة هزم فيها الوهابية بقيادة سعد بن مطلق المطيري. عنوان المجد 2/117 ثم استطاعوا التغلب على سعيد بن طحنون ومن معه من أهل البريمي بعد أن جاءتهم الإمدادات من بعض الأماكن التي احتلوها.</w:t>
      </w:r>
      <w:r>
        <w:rPr>
          <w:rFonts w:hint="cs"/>
          <w:b w:val="0"/>
          <w:rtl/>
        </w:rPr>
        <w:t>] ، وذلك طمعا في ضم هذه الواحة للنفوذ الوهابي ، فتعرضت قبائل النعيم وبني كعب وبني قتب ، لحرب شرسة وسلب ونهب ورشاوٍ[</w:t>
      </w:r>
      <w:r>
        <w:rPr>
          <w:rFonts w:hint="cs"/>
          <w:b w:val="0"/>
          <w:sz w:val="24"/>
          <w:szCs w:val="24"/>
          <w:rtl/>
        </w:rPr>
        <w:t>يذكر الشيخ زايد بن سلطان آل نهيان أن عبدالله القريشي اتصل به في 26 يوليو 1954 عن طريق شخص يدعى علي براك وعرض عليه سيارة جديدة مع أربعين ألف روبية وأن يخصص له من عائدات أي بترول يكتشف في البريمي أربعمائة مليون روبية، فأباها بعزَّة نفسه الشريفة، وعبدالله القريشي هذا كان كاتباً بسيطاً في شرطة القطيف ثم انتدب ليكون كاتباً مع تركي بن عطيشان لكسب مشائخ البريمي وهو الآن ملياردير في الدمام</w:t>
      </w:r>
      <w:r>
        <w:rPr>
          <w:rFonts w:hint="cs"/>
          <w:b w:val="0"/>
          <w:rtl/>
        </w:rPr>
        <w:t>] مما اضطرهم للخضوع لسلطانهم إلى أمد مع دفع الجزية [</w:t>
      </w:r>
      <w:r>
        <w:rPr>
          <w:rFonts w:hint="cs"/>
          <w:b w:val="0"/>
          <w:sz w:val="24"/>
          <w:szCs w:val="24"/>
          <w:rtl/>
        </w:rPr>
        <w:t>لمع الشهاب ص 80، وصفحات من تاريخ الجزيرة ص 174، وعبدالرحيم عبدالرحمن، الدولة السعودية الأولى، 94-95</w:t>
      </w:r>
      <w:r>
        <w:rPr>
          <w:rFonts w:hint="cs"/>
          <w:b w:val="0"/>
          <w:rtl/>
        </w:rPr>
        <w:t>] !!</w:t>
      </w:r>
      <w:r>
        <w:rPr>
          <w:rFonts w:hint="cs"/>
          <w:b w:val="0"/>
          <w:vertAlign w:val="superscript"/>
          <w:rtl/>
        </w:rPr>
        <w:t xml:space="preserve"> </w:t>
      </w:r>
      <w:r>
        <w:rPr>
          <w:rFonts w:hint="cs"/>
          <w:b w:val="0"/>
          <w:rtl/>
        </w:rPr>
        <w:t xml:space="preserve">وهكذا اتخذت البريمي قاعدة للهجوم الوهابي على عمان ، وفعلوا ما لم يفعله البوكيرك البرتغالي أثناء هجومه ، </w:t>
      </w:r>
    </w:p>
    <w:p w:rsidR="002F69AF" w:rsidRDefault="002F69AF" w:rsidP="00531024">
      <w:pPr>
        <w:jc w:val="both"/>
        <w:rPr>
          <w:b w:val="0"/>
          <w:vertAlign w:val="superscript"/>
          <w:rtl/>
        </w:rPr>
      </w:pPr>
      <w:r>
        <w:rPr>
          <w:rFonts w:hint="cs"/>
          <w:b w:val="0"/>
          <w:bCs/>
          <w:rtl/>
        </w:rPr>
        <w:t xml:space="preserve">صحار : </w:t>
      </w:r>
      <w:r>
        <w:rPr>
          <w:rFonts w:hint="cs"/>
          <w:b w:val="0"/>
          <w:rtl/>
        </w:rPr>
        <w:t xml:space="preserve">بين سنة 1222 وسنة 1225هـ وجه الوهابية قواتهم مرة أخرى إلى عمان ، ولندع مؤرخهم عثمان بن بشر النجدي مرة أخرى يُفصح عن بعض بغْيِهم ؛ لتكون الشهادة من ألسنتهم مع التنبيه إلى خلطه عند ذكر بعض أسماء القادة ، ولكن العبرة فيما يشهدون به على أنفسهم من همجية ( </w:t>
      </w:r>
      <w:r>
        <w:t>…</w:t>
      </w:r>
      <w:r>
        <w:rPr>
          <w:rFonts w:hint="cs"/>
          <w:b w:val="0"/>
          <w:rtl/>
        </w:rPr>
        <w:t xml:space="preserve">ثمَّ سعود أرسل إلى عمان عبد الله بن مزروع صاحب منفوحة وعدة رجال من أهل نجد و أمرهم بنـزول قصره البريمي المعروف في عمان ، مطلق </w:t>
      </w:r>
      <w:r>
        <w:rPr>
          <w:rFonts w:hint="cs"/>
          <w:b w:val="0"/>
          <w:rtl/>
        </w:rPr>
        <w:lastRenderedPageBreak/>
        <w:t>المطيري بجيش من أهل نجد  .... فقاتل أهل الباطنة سحار ( صحار ) ونواحيها ، ورئيسهم يومئذ عزان بن قيس ، وقاتلوا سعيد بن سلطان صاحب مسكة ( مسقط ) ودام القتال بينهم وقتل من عسكر عزان مقتلة عظيمة بلغت القتلى نحو خمسمائة رجل ، ثم أنه اجتمع مع مطلق المطيري جميع من هو من رعية سعود من أهل عمان ، فنازل أهل سحار بألوف من المقاتلة ،ودخلت سنة خمس وعشرين وهم على ذلك يقتلون ويغنمون ،وأخذ مطلق ومن معه قرى كثيرة من نواحى سحار من أهل الباطنة ،وبايع غالبهم على دين الله ورسوله والسمع والطاعة [</w:t>
      </w:r>
      <w:r>
        <w:rPr>
          <w:rFonts w:hint="cs"/>
          <w:b w:val="0"/>
          <w:sz w:val="24"/>
          <w:szCs w:val="24"/>
          <w:rtl/>
        </w:rPr>
        <w:t>انظر إلى من عبدوا صنم (ذي الخصلة) في نجد إلى زمن عبدالعزيز بن محمد بن سعود كما يعترف بذلك ابن بشر (عنوان المجد 1/182) لا يعترفون بإسلام من قال فيهم رسول الله صلى الله عليه وسلم: (لَوْ أَنَّ أَهْلَ عُمَانَ أَتَيْتَ مَا سَبُّوكَ وَلا ضَرَبُوكَ) كما رواه مسلم وغيره.</w:t>
      </w:r>
      <w:r>
        <w:rPr>
          <w:rFonts w:hint="cs"/>
          <w:b w:val="0"/>
          <w:rtl/>
        </w:rPr>
        <w:t>] !! ولم يبق محارب إلا مسكة ونواحيها مملكة سعيد وما تحت ولاية عزان من سحار ، وغنموا منها غنائم كثيرة ، وبعثوا الأخماس إلى سعود في الدرعية ) [</w:t>
      </w:r>
      <w:r>
        <w:rPr>
          <w:rFonts w:hint="cs"/>
          <w:b w:val="0"/>
          <w:sz w:val="24"/>
          <w:szCs w:val="24"/>
          <w:rtl/>
        </w:rPr>
        <w:t>ابن بشر، عنوان المجد 1/148، وهذا الذي لم يرض بغزو أبنائه لعمان يسحل دماء أهل عمان وأموالهم، عامله الله بما يستحق.</w:t>
      </w:r>
      <w:r>
        <w:rPr>
          <w:rFonts w:hint="cs"/>
          <w:b w:val="0"/>
          <w:rtl/>
        </w:rPr>
        <w:t>] ، والذي نعلمه أن الإمام عزان بن قيس تم تنصيبه سنة 1285هـ ( 1869م )  ؛ فهناك فترة ليست بالقصيرة بين عهده وعهد السلطان سعيد بن سلطان ( 1806- 1856 ) ، والمؤكد أن قبائل البريمي التي كانت تعاني من الاحتلال الوهابي استغاثت بالإمام عزان سنة 1869م حيث طلب ذلك زعيمها محمد بن علي النعيمي ، فما كان من الإمام الذي انتخب حديثاً إلا أن هبَّ لنجدتهم في 18 يناير 1869 -  وبعد أربعة أيام من هجوم قوي ، حررت البريمي من الاحتلال ، وباشر الإمام على الفور بردِّ ما بقي من الأموال التي اغتصبها الوهابية لأصحابها الأصليين ، وعيَّن عليها ولاة وقضاة من السكان [</w:t>
      </w:r>
      <w:r>
        <w:rPr>
          <w:rFonts w:hint="cs"/>
          <w:b w:val="0"/>
          <w:sz w:val="24"/>
          <w:szCs w:val="24"/>
          <w:rtl/>
        </w:rPr>
        <w:t>. حسين عبيد غباش، عمان الديمراطية الإسلامية تقاليد الإمامة والتاريخ السياسي، ط. دار الجديد، ص 223</w:t>
      </w:r>
      <w:r>
        <w:rPr>
          <w:rFonts w:hint="cs"/>
          <w:b w:val="0"/>
          <w:rtl/>
        </w:rPr>
        <w:t>] ، فلا غرابة أن يلتصق اسمه بِخَلَدِ الوهابية فيتمثَّل لهم من الفَرَقِ في كل زمان !</w:t>
      </w:r>
    </w:p>
    <w:p w:rsidR="002F69AF" w:rsidRDefault="002F69AF" w:rsidP="00531024">
      <w:pPr>
        <w:jc w:val="both"/>
        <w:rPr>
          <w:b w:val="0"/>
          <w:rtl/>
        </w:rPr>
      </w:pPr>
      <w:r>
        <w:rPr>
          <w:rFonts w:hint="cs"/>
          <w:b w:val="0"/>
          <w:bCs/>
          <w:rtl/>
        </w:rPr>
        <w:t xml:space="preserve">شناص :  </w:t>
      </w:r>
      <w:r>
        <w:rPr>
          <w:rFonts w:hint="cs"/>
          <w:b w:val="0"/>
          <w:rtl/>
        </w:rPr>
        <w:t xml:space="preserve">قلنا في مقال آخر إن الوهابية كانوا صنيعة للنصارى يتآزرون ويتناصرون ، وهكذا كان حالهم في مدينة شناص حيث هجم عليها الإنجليز حوالي عام 1225 هـ 1810م ، وخاضوا حرباً شرسة ضدَّ أهلها ، بعد أن استعصت على مطلق المطيري ، ثمَّ سلموها لمطلق بعد أن أنهكتها البحرية البريطانية بالقصف ، </w:t>
      </w:r>
    </w:p>
    <w:p w:rsidR="002F69AF" w:rsidRDefault="002F69AF" w:rsidP="00531024">
      <w:pPr>
        <w:jc w:val="both"/>
        <w:rPr>
          <w:b w:val="0"/>
          <w:rtl/>
        </w:rPr>
      </w:pPr>
      <w:r>
        <w:rPr>
          <w:rFonts w:hint="cs"/>
          <w:b w:val="0"/>
          <w:bCs/>
          <w:rtl/>
        </w:rPr>
        <w:t xml:space="preserve">صور :  </w:t>
      </w:r>
      <w:r>
        <w:rPr>
          <w:rFonts w:hint="cs"/>
          <w:b w:val="0"/>
          <w:rtl/>
        </w:rPr>
        <w:t>هاجم الوهابية ساحل صور بشرقية عمان ، عام 1282هـ ، منطلقين من واحة البريمي ، واستطاعوا احتلالها وتقتيل الكثير من أهلها ، واستولوا على أموال التجار ، وكان من حسن حظ أهل صور أن بعض هؤلاء التجار كانوا هنوداً من رعايا الدولة البريطانية فهددتهم بالهجوم على الدمام إن أعادوا الكرَّة ، وبدأت إرعابهم ليخرجوا من صور بقصفهم من البوارج البريطانية في 11 فبراير 1865م ، [</w:t>
      </w:r>
      <w:r>
        <w:rPr>
          <w:rFonts w:hint="cs"/>
          <w:b w:val="0"/>
          <w:sz w:val="24"/>
          <w:szCs w:val="24"/>
          <w:rtl/>
        </w:rPr>
        <w:t xml:space="preserve">موجز تاريخي عن القواسم، مجموعة مختارات </w:t>
      </w:r>
      <w:r>
        <w:rPr>
          <w:rFonts w:hint="cs"/>
          <w:b w:val="0"/>
          <w:sz w:val="24"/>
          <w:szCs w:val="24"/>
          <w:rtl/>
        </w:rPr>
        <w:lastRenderedPageBreak/>
        <w:t>سجلات بومباي، منشورات المكتبة السرية والسياسية بومباي 1856، المجلد 24 ص319 باللغة الإنجليزية. والعقيد لويس بيلي (المقيم السياسي في بوشهر)، رحلة إلى الرياض والأوراق الخاصة، ترجمة: د. عيسى أمين، ص 88.</w:t>
      </w:r>
      <w:r>
        <w:rPr>
          <w:rFonts w:hint="cs"/>
          <w:b w:val="0"/>
          <w:rtl/>
        </w:rPr>
        <w:t>]</w:t>
      </w:r>
    </w:p>
    <w:p w:rsidR="002F69AF" w:rsidRDefault="002F69AF" w:rsidP="00531024">
      <w:pPr>
        <w:jc w:val="both"/>
        <w:rPr>
          <w:b w:val="0"/>
          <w:bCs/>
          <w:rtl/>
        </w:rPr>
      </w:pPr>
      <w:r>
        <w:rPr>
          <w:rFonts w:hint="cs"/>
          <w:b w:val="0"/>
          <w:bCs/>
          <w:rtl/>
        </w:rPr>
        <w:t xml:space="preserve">جعلان :  </w:t>
      </w:r>
      <w:r>
        <w:rPr>
          <w:rFonts w:hint="cs"/>
          <w:b w:val="0"/>
          <w:rtl/>
        </w:rPr>
        <w:t>يقول ابن بشر في أحداث ذي القعدة سنة 1227هـ : (  .. أمر سعود على مطلق أن يقصد عمان وأمر على جيش يسير معه ويكون رئيس جيوش المسلمين  !! في عمان ، فسار بالجيوش وقصد جعلان البلد المعروفة في تلك الناحية ، فحاصرهم حصاراً شديداً وأخذ عليهم غنائم كثيرة ، فلما رحل عنهم اجتمع جموع منهم ومن غيرهم وتبعوا مطلقاً ومن معه من جيوش المسلمين فحصل بينهم وقعة عظيمة ومقتلة شديدة قتل فيها من المسلمين - يقصد اللصوص - عدة قتلى وقتل مطلق المذكور ) [</w:t>
      </w:r>
      <w:r>
        <w:rPr>
          <w:rFonts w:hint="cs"/>
          <w:b w:val="0"/>
          <w:sz w:val="24"/>
          <w:szCs w:val="24"/>
          <w:rtl/>
        </w:rPr>
        <w:t>عنوان المجد 1/164-165</w:t>
      </w:r>
      <w:r>
        <w:rPr>
          <w:rFonts w:hint="cs"/>
          <w:b w:val="0"/>
          <w:rtl/>
        </w:rPr>
        <w:t>] وهكذا هزم هؤلاء اللصوص الذين يظنون أنهم قد أفلتوا بسرقتهم من النوق والمواشي ولله الحمد ،</w:t>
      </w:r>
      <w:r>
        <w:rPr>
          <w:rFonts w:hint="cs"/>
          <w:b w:val="0"/>
          <w:bCs/>
          <w:rtl/>
        </w:rPr>
        <w:t xml:space="preserve"> </w:t>
      </w:r>
    </w:p>
    <w:p w:rsidR="002F69AF" w:rsidRDefault="002F69AF" w:rsidP="00531024">
      <w:pPr>
        <w:jc w:val="both"/>
        <w:rPr>
          <w:b w:val="0"/>
          <w:rtl/>
        </w:rPr>
      </w:pPr>
      <w:r>
        <w:rPr>
          <w:rFonts w:hint="cs"/>
          <w:b w:val="0"/>
          <w:bCs/>
          <w:rtl/>
        </w:rPr>
        <w:t xml:space="preserve">مسقط ومطرح وبركاء وسمائل والظاهرة :  </w:t>
      </w:r>
      <w:r>
        <w:rPr>
          <w:rFonts w:hint="cs"/>
          <w:b w:val="0"/>
          <w:rtl/>
        </w:rPr>
        <w:t>وقد غزا الوهابية بقيادة مطلق سمائل [</w:t>
      </w:r>
      <w:r>
        <w:rPr>
          <w:rFonts w:hint="cs"/>
          <w:b w:val="0"/>
          <w:sz w:val="24"/>
          <w:szCs w:val="24"/>
          <w:rtl/>
        </w:rPr>
        <w:t>وذلك في أواخر ذي الحجة 1225 أيام محمد بن ناصر الجبري. عبدالرحيم عبدالرحمن، الدولة السعودية الأولى، 97. وأبو حاقة، لمع الشهاب، 85-86. وابن بشر، عنوان المجد 1/156</w:t>
      </w:r>
      <w:r>
        <w:rPr>
          <w:rFonts w:hint="cs"/>
          <w:b w:val="0"/>
          <w:rtl/>
        </w:rPr>
        <w:t>] من داخلية عمان وبركاء من الباطنة وأغاروا على مطرح فقتلوا ونهبوا ثمَّ توجهوا إلى مسقط ، ولما عجزوا عن اقتحام سورها أحرقوا البيوت التي خارج السور [</w:t>
      </w:r>
      <w:r>
        <w:rPr>
          <w:rFonts w:hint="cs"/>
          <w:b w:val="0"/>
          <w:sz w:val="24"/>
          <w:szCs w:val="24"/>
          <w:rtl/>
        </w:rPr>
        <w:t>وذلك في أواخر ذي الحجة 1225 أيام محمد بن ناصر الجبري. عبدالرحيم عبدالرحمن، الدولة السعودية الأولى، 97. وأبو حاقة، لمع الشهاب، 85-86. وابن بشر، عنوان المجد 1/156</w:t>
      </w:r>
      <w:r>
        <w:rPr>
          <w:rFonts w:hint="cs"/>
          <w:b w:val="0"/>
          <w:rtl/>
        </w:rPr>
        <w:t>] ، علماً بأن المسلمين بتلك المنطقة أكثرهم من المسلمين السنَّة النازحين من شبه القارة الهندية ، يقول ابن بشر في أحداث سنة 1225هـ : ( وصار تركي رئيس الجميع فسارت تلك الجنود إلى عمان ونازلوا أهل بلد مطرح المعروف على الساحل وأخذوه عنوة ، وقتلوا من أهله قتلى كثيرة ، وغنموا منه أموالاً عظيمة ،ثم ساروا على ساحل البحر وفي باطنة عمان وظاهرتها فأخذوا بلد خلفان عنوة ،ثم ساروا إلى جعلان وسور ( صور ) وسحار وغيرها وأخذوها عنوة ،وأوغلوا في عمان وأخذوا أموالاً عظيمة فلما بلغ سعود الخبر وهو في الحج أفزعه ذلك وغضب غضباً شديداً )   !! وهذا يريك مدى تخبط الوهابية ، فغاراتهم ليست سوى للنهب كل يحاول أن يأخذ سهمه بأي سبيل ،ولكن ماذا حدث بعد غضب الزعيم ؟! لقد تدخل زعماء النحلة الوهابية للعفو عن المجرمين ، وكأن دماء المسلمين التي أهرقت في عمان دماؤهم والأموال أموالهم ، يقول ابن بشر ( فضاق الأمر بالأبناء ، وشفع فيهم رؤساء المسلمين من أهل الدرعية وغيرهم ) [</w:t>
      </w:r>
      <w:r>
        <w:rPr>
          <w:rFonts w:hint="cs"/>
          <w:b w:val="0"/>
          <w:sz w:val="24"/>
          <w:szCs w:val="24"/>
          <w:rtl/>
        </w:rPr>
        <w:t>عنوان المجد 1/155</w:t>
      </w:r>
      <w:r>
        <w:rPr>
          <w:rFonts w:hint="cs"/>
          <w:b w:val="0"/>
          <w:rtl/>
        </w:rPr>
        <w:t>] ، فهؤلاء هم رؤساء الوهابية أهل الدرعية يشفعون في حدود الله فقبلت الشفاعة  !!</w:t>
      </w:r>
    </w:p>
    <w:p w:rsidR="002F69AF" w:rsidRDefault="002F69AF" w:rsidP="00531024">
      <w:pPr>
        <w:jc w:val="both"/>
        <w:rPr>
          <w:b w:val="0"/>
          <w:rtl/>
          <w:lang w:bidi="ar-SY"/>
        </w:rPr>
      </w:pPr>
      <w:r>
        <w:rPr>
          <w:rFonts w:hint="cs"/>
          <w:b w:val="0"/>
          <w:bCs/>
          <w:rtl/>
        </w:rPr>
        <w:lastRenderedPageBreak/>
        <w:t xml:space="preserve">ظفار :  </w:t>
      </w:r>
      <w:r>
        <w:rPr>
          <w:rFonts w:hint="cs"/>
          <w:b w:val="0"/>
          <w:rtl/>
        </w:rPr>
        <w:t>هاجم الوهابية ظفار في أوائل القرن العشرين الميلادي بقيادة رجل يدعى صوَيّان وسرقوا الإبل حيث قدِموا عبر نجران وحضرموت بعد اعتدائهم على هذين البلدين ،وتمَّ ذلك بعد أن عرفوا طبيعة المنطقة أثناء رفقتهم لجون فيلبي خلال مغامرته لقطع الربع الخالي ووصوله شمال قرية شنّه ، ويقول ديكسون أنه رأى شخصياً بعض هذه الجمال المسروقة سنة 1935م ، ويصفها بأنها بنية اللون وأرق عظاماً من إبل الإحساء [</w:t>
      </w:r>
      <w:r>
        <w:rPr>
          <w:rFonts w:hint="cs"/>
          <w:b w:val="0"/>
          <w:sz w:val="24"/>
          <w:szCs w:val="24"/>
          <w:rtl/>
        </w:rPr>
        <w:t>ديكسون، عرب الصحراء، ص 334-336</w:t>
      </w:r>
      <w:r>
        <w:rPr>
          <w:rFonts w:hint="cs"/>
          <w:b w:val="0"/>
          <w:rtl/>
        </w:rPr>
        <w:t xml:space="preserve">] ، والخلاصة أنه قتِّل الكثير من أهل عمان ، ونهبت خيراتهم ، مما اضطر البعض منهم للدخول في الدين الوهابي الجديد خشية على أرواحهم وأبنائهم وأموالهم ، ولا حول ولا قوة إلا بالله العلي العظيم ، </w:t>
      </w:r>
    </w:p>
    <w:p w:rsidR="002F69AF" w:rsidRDefault="002F69AF" w:rsidP="00531024">
      <w:pPr>
        <w:jc w:val="both"/>
        <w:rPr>
          <w:b w:val="0"/>
          <w:rtl/>
        </w:rPr>
      </w:pPr>
      <w:r>
        <w:rPr>
          <w:rFonts w:hint="cs"/>
          <w:b w:val="0"/>
          <w:bCs/>
          <w:rtl/>
        </w:rPr>
        <w:t xml:space="preserve">الانتقام من الوهابية :  </w:t>
      </w:r>
      <w:r>
        <w:rPr>
          <w:rFonts w:hint="cs"/>
          <w:b w:val="0"/>
          <w:rtl/>
        </w:rPr>
        <w:t>اللافت للنظر أن الوهابية في غاراتهم على عمان - كما يرويها ابن بشر- إما أن يخرجوا مهزومين كما تقدم في بعض المواقع ، وإما أن ينـزل الله بهم البلاء ، ومن ذلك : يذكر ابن بشر أن الله يسلط على نجْد القحط والأمراض بعد إغارتهم على عمان ؛ فبعد أن ذكر غارة سنة 1222هـ التي نهبت فيها أموال أهل عمان وسرقت ركابهم ذكر بلوغ "الغلاء والقحط في نجد على حالة في الشدَّة ، وانتهى سعر البر أربعة آصع بالريال وثلاثة آصع [</w:t>
      </w:r>
      <w:r>
        <w:rPr>
          <w:rFonts w:hint="cs"/>
          <w:b w:val="0"/>
          <w:sz w:val="24"/>
          <w:szCs w:val="24"/>
          <w:rtl/>
        </w:rPr>
        <w:t>يذكر ابن بشر رجوع الأسعار بعد العذاب إلى سبعة آصع بالريال (عنوان المجد 1/145)</w:t>
      </w:r>
      <w:r>
        <w:rPr>
          <w:rFonts w:hint="cs"/>
          <w:b w:val="0"/>
          <w:rtl/>
        </w:rPr>
        <w:t>] والتمر عشر وزنات بالريال وعمَّ الغلاء في جميع نجد"  ..ثم ذكر نزول الأمراض والوباء عليهم فقال : "ووقع مع ذلك مرض ووباء مات فيه خلق كثير من نواحي نجد ، ودخلت السنة الرابعة والأمر على حالة من الغلاء والمرض ، ومات فيها والتي قبلها من سواد الناس مئين" وذكر بأن الله أهلك في هذا الوباء جماعة من قادتهم وعلمائهم في مقدمتهم مفتيهم قاضي الدرعية الشيخ الأعمى حسين بن الشيخ محمد بن عبد الوهاب الذي توزع بتوجيهاته المسروقات ،وضيَّق الله عليهم الأرض بما رحبت حتى لم يبق لأميرهم إلا أن يطالبهم بالتوبة مما اقترفوا ووزع الأمر بالتوبة في جميع أرجاء الدرعية [</w:t>
      </w:r>
      <w:r>
        <w:rPr>
          <w:rFonts w:hint="cs"/>
          <w:b w:val="0"/>
          <w:sz w:val="24"/>
          <w:szCs w:val="24"/>
          <w:rtl/>
        </w:rPr>
        <w:t>ابن بشر، عنوان المجد، 1/144-145</w:t>
      </w:r>
      <w:r>
        <w:rPr>
          <w:rFonts w:hint="cs"/>
          <w:b w:val="0"/>
          <w:rtl/>
        </w:rPr>
        <w:t xml:space="preserve">] ، </w:t>
      </w:r>
      <w:r>
        <w:rPr>
          <w:rFonts w:hint="cs"/>
          <w:b w:val="0"/>
          <w:bCs/>
          <w:rtl/>
        </w:rPr>
        <w:t>ويذكر في أحداث سنة 1260هـ أن إمامهم بعث ( سرية إلى عمان مع المطيري وأرسل معه قاضياً ناصر بن علي العريني ، وفيها قتل البرد أكثر من [</w:t>
      </w:r>
      <w:r>
        <w:rPr>
          <w:rFonts w:hint="cs"/>
          <w:b w:val="0"/>
          <w:sz w:val="24"/>
          <w:szCs w:val="24"/>
          <w:rtl/>
        </w:rPr>
        <w:t>هكذا. والمراد (أكثر الزرع) أو (الأكثر من الزرع).</w:t>
      </w:r>
      <w:r>
        <w:rPr>
          <w:rFonts w:hint="cs"/>
          <w:b w:val="0"/>
          <w:bCs/>
          <w:rtl/>
        </w:rPr>
        <w:t>] الزرع وذلك بعد ما حصد الربعي منه ) [</w:t>
      </w:r>
      <w:r>
        <w:rPr>
          <w:rFonts w:hint="cs"/>
          <w:b w:val="0"/>
          <w:sz w:val="24"/>
          <w:szCs w:val="24"/>
          <w:rtl/>
        </w:rPr>
        <w:t>عنوان المجد 2/110</w:t>
      </w:r>
      <w:r>
        <w:rPr>
          <w:rFonts w:hint="cs"/>
          <w:b w:val="0"/>
          <w:bCs/>
          <w:rtl/>
        </w:rPr>
        <w:t xml:space="preserve">] ،  </w:t>
      </w:r>
      <w:r>
        <w:rPr>
          <w:rFonts w:hint="cs"/>
          <w:b w:val="0"/>
          <w:rtl/>
        </w:rPr>
        <w:t>ومما لا يغفله مؤرخ الوهابية أن الله المنتقم الجبار يفرق شمل قادة الغارات ويهلكهم بعد كل غارة فقد أرسل الله سبحانه على الأمير ناصر بن الملك سعود بعد عودته برعاع نجد من غزوهم عمان إلى الدرعية مرضاً عضالاً قضى عليه بعد شهرين من العذاب ، وأن والده لم يزره خلال مرضه [</w:t>
      </w:r>
      <w:r>
        <w:rPr>
          <w:rFonts w:hint="cs"/>
          <w:b w:val="0"/>
          <w:sz w:val="24"/>
          <w:szCs w:val="24"/>
          <w:rtl/>
        </w:rPr>
        <w:t>عنوان المجد 2/110</w:t>
      </w:r>
      <w:r>
        <w:rPr>
          <w:rFonts w:hint="cs"/>
          <w:b w:val="0"/>
          <w:rtl/>
        </w:rPr>
        <w:t>] ،  وذلك عين ما حلَّ ببتال المطيري وكثير ممن غزا معه عمان إذ أهلكهم الله وهم في وادي المجمعة بوباء يسميه ابن بشر بأبي زويعه [</w:t>
      </w:r>
      <w:r>
        <w:rPr>
          <w:rFonts w:hint="cs"/>
          <w:b w:val="0"/>
          <w:sz w:val="24"/>
          <w:szCs w:val="24"/>
          <w:rtl/>
        </w:rPr>
        <w:t>عنوان المجد 2/33</w:t>
      </w:r>
      <w:r>
        <w:rPr>
          <w:rFonts w:hint="cs"/>
          <w:b w:val="0"/>
          <w:rtl/>
        </w:rPr>
        <w:t>] ، وأرسل الله الحمى التي قضت على قاضيهم الذي كانت على يديه توزع سرقات الوهابية في عمان محمد بن مقرن بعد عودته إلى الإحساء ( فلم يزل محموماً سقيم البدن حتى توفي ) [</w:t>
      </w:r>
      <w:r>
        <w:rPr>
          <w:rFonts w:hint="cs"/>
          <w:b w:val="0"/>
          <w:sz w:val="24"/>
          <w:szCs w:val="24"/>
          <w:rtl/>
        </w:rPr>
        <w:t>عنوان المجد 2/134</w:t>
      </w:r>
      <w:r>
        <w:rPr>
          <w:rFonts w:hint="cs"/>
          <w:b w:val="0"/>
          <w:rtl/>
        </w:rPr>
        <w:t xml:space="preserve">] ، ويقول في أحداث سنة </w:t>
      </w:r>
      <w:r>
        <w:rPr>
          <w:rFonts w:hint="cs"/>
          <w:b w:val="0"/>
          <w:rtl/>
        </w:rPr>
        <w:lastRenderedPageBreak/>
        <w:t>1266هـ : "وفي أول هذه السنة غضب الإمام على سعد ابن مطلق المطيري لسوء تدبيره في مسيره بالسرية المتقدم ذكرها إلى عمان [</w:t>
      </w:r>
      <w:r>
        <w:rPr>
          <w:rFonts w:hint="cs"/>
          <w:b w:val="0"/>
          <w:sz w:val="24"/>
          <w:szCs w:val="24"/>
          <w:rtl/>
        </w:rPr>
        <w:t>أي وقعة العاتكة.</w:t>
      </w:r>
      <w:r>
        <w:rPr>
          <w:rFonts w:hint="cs"/>
          <w:b w:val="0"/>
          <w:rtl/>
        </w:rPr>
        <w:t>] فعزله وجعل مكانه غيره نكالاً حتى جاء أجله [</w:t>
      </w:r>
      <w:r>
        <w:rPr>
          <w:rFonts w:hint="cs"/>
          <w:b w:val="0"/>
          <w:sz w:val="24"/>
          <w:szCs w:val="24"/>
          <w:rtl/>
        </w:rPr>
        <w:t>عنوان المجد، 2/129</w:t>
      </w:r>
      <w:r>
        <w:rPr>
          <w:rFonts w:hint="cs"/>
          <w:b w:val="0"/>
          <w:rtl/>
        </w:rPr>
        <w:t>] " كيف لا وقد هزموا شرَّ هزيمة وقتل خلال الهجمة الفاشلة قاضي الغزو وإمامهم إمام أهل ثادق عبد الرحمن بن عزاز [</w:t>
      </w:r>
      <w:r>
        <w:rPr>
          <w:rFonts w:hint="cs"/>
          <w:b w:val="0"/>
          <w:sz w:val="24"/>
          <w:szCs w:val="24"/>
          <w:rtl/>
        </w:rPr>
        <w:t>عنوان المجد، 2/118</w:t>
      </w:r>
      <w:r>
        <w:rPr>
          <w:rFonts w:hint="cs"/>
          <w:b w:val="0"/>
          <w:rtl/>
        </w:rPr>
        <w:t>] ،وهكذا يضرب الله الظالم بالظالم ، إنّ في ذلك لعبرة لأولي الألباب ، والحق أن الله المنتقم الجبَّار يرسل غضبه على الوهابية في كل حين يهاجمون فيها مسلماً ، يرسله سبحانه بطرق عجيبة لم يعهدوا مثلها [</w:t>
      </w:r>
      <w:r>
        <w:rPr>
          <w:rFonts w:hint="cs"/>
          <w:b w:val="0"/>
          <w:sz w:val="24"/>
          <w:szCs w:val="24"/>
          <w:rtl/>
        </w:rPr>
        <w:t>عنوان المجد 2/28</w:t>
      </w:r>
      <w:r>
        <w:rPr>
          <w:rFonts w:hint="cs"/>
          <w:b w:val="0"/>
          <w:rtl/>
        </w:rPr>
        <w:t>] فتهلك المزروعات [</w:t>
      </w:r>
      <w:r>
        <w:rPr>
          <w:rFonts w:hint="cs"/>
          <w:b w:val="0"/>
          <w:sz w:val="24"/>
          <w:szCs w:val="24"/>
          <w:rtl/>
        </w:rPr>
        <w:t>عنوان المجد 1/49 و2/30 و1/75</w:t>
      </w:r>
      <w:r>
        <w:rPr>
          <w:rFonts w:hint="cs"/>
          <w:b w:val="0"/>
          <w:rtl/>
        </w:rPr>
        <w:t>] ، ويهلك كثير منهم بالغلاء والجوع [</w:t>
      </w:r>
      <w:r>
        <w:rPr>
          <w:rFonts w:hint="cs"/>
          <w:b w:val="0"/>
          <w:sz w:val="24"/>
          <w:szCs w:val="24"/>
          <w:rtl/>
        </w:rPr>
        <w:t>عنوان المجد 2/27</w:t>
      </w:r>
      <w:r>
        <w:rPr>
          <w:rFonts w:hint="cs"/>
          <w:b w:val="0"/>
          <w:rtl/>
        </w:rPr>
        <w:t>] ؛ وقد قتل الله منهم في بلاء واحد أكثر من ستمائة نفس [</w:t>
      </w:r>
      <w:r>
        <w:rPr>
          <w:rFonts w:hint="cs"/>
          <w:b w:val="0"/>
          <w:sz w:val="24"/>
          <w:szCs w:val="24"/>
          <w:rtl/>
        </w:rPr>
        <w:t>عنوان المجد 1/179 ورجع وباء (أبو دمغة) 1/45</w:t>
      </w:r>
      <w:r>
        <w:rPr>
          <w:rFonts w:hint="cs"/>
          <w:b w:val="0"/>
          <w:rtl/>
        </w:rPr>
        <w:t>] وفي ذلك يقول شاعرهم [</w:t>
      </w:r>
      <w:r>
        <w:rPr>
          <w:rFonts w:hint="cs"/>
          <w:b w:val="0"/>
          <w:sz w:val="24"/>
          <w:szCs w:val="24"/>
          <w:rtl/>
        </w:rPr>
        <w:t xml:space="preserve"> عنوان المجد 1/179 ورجع وباء (أبو دمغة) 1/45</w:t>
      </w:r>
      <w:r>
        <w:rPr>
          <w:rFonts w:hint="cs"/>
          <w:b w:val="0"/>
          <w:rtl/>
        </w:rPr>
        <w:t>] يعزيهم في مصاب حلَّ بهم : ( فما كان هذا الأمر إلا بقـدرة  *** بها قهر الله الخلائق أجمعـــــــــا ، وذلك عن ذنب وعصيان خالق *** أخذنا به حينا وحينا لنرجعـا ) ، ولكنهم قوم لا يتعظون !</w:t>
      </w:r>
      <w:bookmarkStart w:id="105" w:name="_Toc111718908"/>
      <w:bookmarkStart w:id="106" w:name="_Toc461810222"/>
      <w:r>
        <w:rPr>
          <w:rFonts w:hint="cs"/>
          <w:b w:val="0"/>
          <w:rtl/>
        </w:rPr>
        <w:t xml:space="preserve"> </w:t>
      </w:r>
    </w:p>
    <w:p w:rsidR="002F69AF" w:rsidRDefault="002F69AF" w:rsidP="00531024">
      <w:pPr>
        <w:jc w:val="both"/>
        <w:rPr>
          <w:b w:val="0"/>
          <w:rtl/>
        </w:rPr>
      </w:pPr>
      <w:r>
        <w:rPr>
          <w:rFonts w:hint="cs"/>
          <w:b w:val="0"/>
          <w:bCs/>
          <w:rtl/>
        </w:rPr>
        <w:t xml:space="preserve"> اليمــن</w:t>
      </w:r>
      <w:bookmarkEnd w:id="105"/>
      <w:bookmarkEnd w:id="106"/>
      <w:r>
        <w:rPr>
          <w:rFonts w:hint="cs"/>
          <w:b w:val="0"/>
          <w:bCs/>
          <w:rtl/>
        </w:rPr>
        <w:t xml:space="preserve"> :  </w:t>
      </w:r>
      <w:r>
        <w:rPr>
          <w:rFonts w:hint="cs"/>
          <w:b w:val="0"/>
          <w:rtl/>
        </w:rPr>
        <w:t>لقد عاث الوهابية في اليمن فسادا ، واحتلوا صنعاء وأمعنوا فيها قتلا ، ونهبوا خيراتها ، ووضعوا لها إماماً من أتباعهم ، وغاروا على أرجاء اليمن غارات عديدة هائلة ، فقد حشدوا لتخريبها في إحدى المرات خمسين ألف مقاتل [</w:t>
      </w:r>
      <w:r>
        <w:rPr>
          <w:rFonts w:hint="cs"/>
          <w:b w:val="0"/>
          <w:sz w:val="24"/>
          <w:szCs w:val="24"/>
          <w:rtl/>
        </w:rPr>
        <w:t xml:space="preserve">عنوان المجد ج1، ص 146 </w:t>
      </w:r>
      <w:r>
        <w:rPr>
          <w:sz w:val="24"/>
          <w:szCs w:val="24"/>
        </w:rPr>
        <w:t>–</w:t>
      </w:r>
      <w:r>
        <w:rPr>
          <w:rFonts w:hint="cs"/>
          <w:b w:val="0"/>
          <w:sz w:val="24"/>
          <w:szCs w:val="24"/>
          <w:rtl/>
        </w:rPr>
        <w:t xml:space="preserve"> 147 وليت هذا العدد العرمرم الهائل سخِّر لتحرير البلاد العربية من نير الاستعمار الغربي!</w:t>
      </w:r>
      <w:r>
        <w:rPr>
          <w:rFonts w:hint="cs"/>
          <w:b w:val="0"/>
          <w:rtl/>
        </w:rPr>
        <w:t>] ، وإليك ما يقوله مؤرخهم ابن بشر في غزو مدينة الحديدة سنة 1220هـ :  ( ثم أن إمام صنعاء ( أي المحتل الوهابي ) سير عساكر عظيمة وحاصروا بندر الحديدة وأخذوه … فتجهز صالح المذكور إلى زبيد وجنوده وقومه فسار إليه بجيش عديد من قبائل عديدة حاضرة و بادية نحو ثلاثة آلاف مقاتل فنازل أهل زبيد وأخذوه عنوة ونهبوا منها من الأموال والأمتاع شيئا كثيرا ، ولم يمتنع إلا القلعة الأمامية وما تحميه ، ثم خرجوا عنها ، وعزل صالح الأخماس وبعثها إلى الدرعية ) ، [</w:t>
      </w:r>
      <w:r>
        <w:rPr>
          <w:rFonts w:hint="cs"/>
          <w:b w:val="0"/>
          <w:sz w:val="24"/>
          <w:szCs w:val="24"/>
          <w:rtl/>
        </w:rPr>
        <w:t>عنوان المجد ج1،ص 138</w:t>
      </w:r>
      <w:r>
        <w:rPr>
          <w:rFonts w:hint="cs"/>
          <w:b w:val="0"/>
          <w:rtl/>
        </w:rPr>
        <w:t>] ،  وما إن ذاق الوهابية حلاوة الدم والمال اليمني حتى عادوا إليه ثانية ، حيث يقول في غزو الجنوب اليمني للمرة الثانية سنة 1225هـ ( ثم سار بعده طامي بن شعيب أمير عسير وألمع وغيرهم بعسكر عظيم من قومه وأهل الحجاز وقحطان وغيرهم وتوجهوا إلى البندر المعروف باللحية ، فحصروها ، وأخذوها عنوة وأخذوا غالب ما فيها من الأموال والذهب والفضة والقماش واللؤلؤ والحرير وأنواع الأموال التي لا يحصيها العد ،</w:t>
      </w:r>
      <w:r>
        <w:rPr>
          <w:rFonts w:hint="cs"/>
          <w:b w:val="0"/>
          <w:u w:val="single"/>
          <w:rtl/>
        </w:rPr>
        <w:t>وذكر لنا أن منهم من طحن اللؤلؤة يحسبه ذرة</w:t>
      </w:r>
      <w:r>
        <w:rPr>
          <w:rFonts w:hint="cs"/>
          <w:b w:val="0"/>
          <w:rtl/>
        </w:rPr>
        <w:t xml:space="preserve"> ،وقتل من أهلها خلق كثير قيل إن الذي هلك منهم ألف بين القتل والهلاك ،ودمروا البلد وأشعلوا فيها النيران … وتوجهوا إلى بندر الحديدة ونازلوا أهلها فأخذوها عنوة واستالوا ( واستولوا ) على غالب البلد ، وكان أهلها قد بلغهم مسير تلك الجنود فحملوا خفيف أموالهم في السفن وركب فيها أكثر الرجال فأخذ طامي ومن معه ما وجدوا فيها من المال والمتاع </w:t>
      </w:r>
      <w:r>
        <w:rPr>
          <w:rFonts w:hint="cs"/>
          <w:b w:val="0"/>
          <w:rtl/>
        </w:rPr>
        <w:lastRenderedPageBreak/>
        <w:t>ودمروها وقتلوا من أهلها قتلى كثيرة وقبض عمال سعود أخماس الغنائم وساروا بها إلى الدرعية ) [</w:t>
      </w:r>
      <w:r>
        <w:rPr>
          <w:rFonts w:hint="cs"/>
          <w:b w:val="0"/>
          <w:sz w:val="24"/>
          <w:szCs w:val="24"/>
          <w:rtl/>
        </w:rPr>
        <w:t xml:space="preserve"> عنوان المجد، ج1، ص 151-152</w:t>
      </w:r>
      <w:r>
        <w:rPr>
          <w:rFonts w:hint="cs"/>
          <w:b w:val="0"/>
          <w:rtl/>
        </w:rPr>
        <w:t>]  ،  فسبحان الله من هؤلاء الأوباش الذين لا يفرقون بين اللؤلؤ والذرة ، وما الفرق بين هجومهم وهجوم التتار الذين يقتلون وينهبون ويحرقون ، وأي إسلام هذا الذي يحلُّ الإغارة على المسلمين ؟ [</w:t>
      </w:r>
      <w:r>
        <w:rPr>
          <w:rFonts w:hint="cs"/>
          <w:b w:val="0"/>
          <w:sz w:val="24"/>
          <w:szCs w:val="24"/>
          <w:rtl/>
        </w:rPr>
        <w:t>يجب على المنصف أن يقارن حكم الوهابية هذا بتخليص الإباضية بقيادة طالب الحق عبدالله بن يحيى الكندي اليمني لصنعاء من قهر بني أمية، وإرجاع الأموال التي نهبها بنو أمية إلى أهل صنعاء حتى إن طالب الحق وجيشه لم يستحلوا أخذ درهم واحد من هذه الأموال، {إن في ذلك لذكرى لمن كان له قلب أو ألقى السمع وهو شهيد} (للمطالعة يراجع خليفة بن خياط، تاريخ خليفة، 2/373. وابن الأثير، الكامل في التاريخ، 4/166. والبلاذري، الأنساب 8/ ورقة 10ب. والأصفهاني، الأغاني، 23/111-112. والبرادي، الجواهر المنتقاة، 170. والشماخي، السير، 99، والرقيشي، مصباح الظلام).</w:t>
      </w:r>
      <w:r>
        <w:rPr>
          <w:rFonts w:hint="cs"/>
          <w:b w:val="0"/>
          <w:rtl/>
        </w:rPr>
        <w:t>]</w:t>
      </w:r>
    </w:p>
    <w:p w:rsidR="002F69AF" w:rsidRDefault="002F69AF" w:rsidP="00531024">
      <w:pPr>
        <w:jc w:val="both"/>
        <w:rPr>
          <w:b w:val="0"/>
          <w:i/>
          <w:iCs/>
          <w:rtl/>
          <w14:shadow w14:blurRad="50800" w14:dist="38100" w14:dir="2700000" w14:sx="100000" w14:sy="100000" w14:kx="0" w14:ky="0" w14:algn="tl">
            <w14:srgbClr w14:val="000000">
              <w14:alpha w14:val="60000"/>
            </w14:srgbClr>
          </w14:shadow>
        </w:rPr>
      </w:pPr>
      <w:r>
        <w:rPr>
          <w:rFonts w:hint="cs"/>
          <w:b w:val="0"/>
          <w:bCs/>
          <w:rtl/>
        </w:rPr>
        <w:t xml:space="preserve">نجـران :  </w:t>
      </w:r>
      <w:r>
        <w:rPr>
          <w:rFonts w:hint="cs"/>
          <w:b w:val="0"/>
          <w:rtl/>
        </w:rPr>
        <w:t>يقول مؤرخهم عثمان النجدي [</w:t>
      </w:r>
      <w:r>
        <w:rPr>
          <w:rFonts w:hint="cs"/>
          <w:b w:val="0"/>
          <w:sz w:val="24"/>
          <w:szCs w:val="24"/>
          <w:rtl/>
        </w:rPr>
        <w:t>أسلوب الشيخ عثمان يمتاز بالركاكة كأي وهابي، ومع هذا يفاخر به الوهابية حتى أن حمد الجاسر وأمثاله يكتب في المجلة العربية وعلى حلقات عن منهجية الشيخ عثمان بن بشر!</w:t>
      </w:r>
      <w:r>
        <w:rPr>
          <w:rFonts w:hint="cs"/>
          <w:b w:val="0"/>
          <w:rtl/>
        </w:rPr>
        <w:t>] في أحداث سنة 1220هـ : ( وفيها أمر سعود على عبد الوهاب ورعاياه من عسير وألمع وغيرهم وفهاد بن شكبان ورعاياه من بيشة وغيرها وعبيدة وأهل سنجان ووادعة وقراها وأهل وادي الدواسر ومن تبعهم ، قيمة ثلاثين ألف مقاتل وذكَّرَهم يصدون نجران لقتال أهله ،فسار هؤلاء الجموع ونازلوا أهل بدر مدة أيام ،وجرى بينهم وقائع وقتلى بين الفريقين ) ، هذا باختصار وإلا فإن ابن بشر يذكر أنهم هاجموا اليمن أيضاً سنة 1229هـ بثمانية آلاف مقاتل بقيادة طامي بن شعيب فقتلوا خلال حملتهم خلقاً كثيرا []</w:t>
      </w:r>
      <w:r>
        <w:rPr>
          <w:rStyle w:val="ab"/>
          <w:b w:val="0"/>
          <w:rtl/>
        </w:rPr>
        <w:footnoteReference w:id="1"/>
      </w:r>
      <w:r>
        <w:rPr>
          <w:rFonts w:hint="cs"/>
          <w:b w:val="0"/>
          <w:rtl/>
        </w:rPr>
        <w:t xml:space="preserve"> ، وهي حملة كانت موجهة أصلاً لقتال محمد علي باشا ،وينظر كذلك هجومهم على "مخا" سنة </w:t>
      </w:r>
      <w:r>
        <w:rPr>
          <w:rStyle w:val="ab"/>
          <w:b w:val="0"/>
          <w:rtl/>
        </w:rPr>
        <w:footnoteReference w:id="2"/>
      </w:r>
      <w:r>
        <w:rPr>
          <w:rFonts w:hint="cs"/>
          <w:b w:val="0"/>
          <w:rtl/>
        </w:rPr>
        <w:t xml:space="preserve">1249 -  وإعلان الحرب الشاملة على اليمن سنة 1933م ، </w:t>
      </w:r>
      <w:bookmarkStart w:id="107" w:name="_Toc111718909"/>
      <w:bookmarkStart w:id="108" w:name="_Toc461810223"/>
    </w:p>
    <w:p w:rsidR="002F69AF" w:rsidRDefault="002F69AF" w:rsidP="00531024">
      <w:pPr>
        <w:jc w:val="both"/>
        <w:rPr>
          <w:b w:val="0"/>
          <w:rtl/>
        </w:rPr>
      </w:pPr>
      <w:r>
        <w:rPr>
          <w:rFonts w:hint="cs"/>
          <w:b w:val="0"/>
          <w:bCs/>
          <w:rtl/>
        </w:rPr>
        <w:t>العـــراق</w:t>
      </w:r>
      <w:bookmarkEnd w:id="107"/>
      <w:bookmarkEnd w:id="108"/>
      <w:r>
        <w:rPr>
          <w:rFonts w:hint="cs"/>
          <w:b w:val="0"/>
          <w:bCs/>
          <w:rtl/>
        </w:rPr>
        <w:t xml:space="preserve"> :  </w:t>
      </w:r>
      <w:r>
        <w:rPr>
          <w:rFonts w:hint="cs"/>
          <w:b w:val="0"/>
          <w:rtl/>
        </w:rPr>
        <w:t>لقد عاث الوهابية في العراق فساداً منذ عام 1801م حين فجَروا في كربلاء ، وعام 1803حين هاجموا البصرة ، وعام 1808حين قادوا حملتهم الكبيرة على بغداد بجيش قوامه 45 ألف جندي []</w:t>
      </w:r>
      <w:r>
        <w:rPr>
          <w:rStyle w:val="ab"/>
          <w:b w:val="0"/>
          <w:rtl/>
        </w:rPr>
        <w:footnoteReference w:id="3"/>
      </w:r>
      <w:r>
        <w:rPr>
          <w:rFonts w:hint="cs"/>
          <w:b w:val="0"/>
          <w:rtl/>
        </w:rPr>
        <w:t xml:space="preserve"> ، وفرضوا الجزية عليها سنين وأخذوا من بغداد ما لا يعد ولا يحصى ، حتى وصلوا إلى مناطق الأكراد في الشمال وطلبوا من أهلها أموالاً كثيرة ، كما ينص على كل ذلك مؤرخ الوهابية عثمان بن بشر مطولاً في تاريخه []</w:t>
      </w:r>
      <w:r>
        <w:rPr>
          <w:rStyle w:val="ab"/>
          <w:b w:val="0"/>
          <w:rtl/>
        </w:rPr>
        <w:footnoteReference w:id="4"/>
      </w:r>
    </w:p>
    <w:p w:rsidR="002F69AF" w:rsidRDefault="002F69AF" w:rsidP="00531024">
      <w:pPr>
        <w:jc w:val="both"/>
        <w:rPr>
          <w:b w:val="0"/>
          <w:rtl/>
        </w:rPr>
      </w:pPr>
      <w:r>
        <w:rPr>
          <w:rFonts w:hint="cs"/>
          <w:b w:val="0"/>
          <w:bCs/>
          <w:rtl/>
        </w:rPr>
        <w:lastRenderedPageBreak/>
        <w:t xml:space="preserve">سوق الشيوخ :  </w:t>
      </w:r>
      <w:r>
        <w:rPr>
          <w:rFonts w:hint="cs"/>
          <w:b w:val="0"/>
          <w:rtl/>
        </w:rPr>
        <w:t xml:space="preserve">يقول ابن بشر في أحداث سنة 1212هـ : ( وفيها في رمضان (   !! ) سار سعود بن عبد العزيز بالجنود المنصورة </w:t>
      </w:r>
      <w:r>
        <w:rPr>
          <w:rFonts w:hint="cs"/>
          <w:b w:val="0"/>
          <w:bCs/>
          <w:rtl/>
        </w:rPr>
        <w:t xml:space="preserve">من جميع نواحي نجد وبواديها </w:t>
      </w:r>
      <w:r>
        <w:rPr>
          <w:rFonts w:hint="cs"/>
          <w:b w:val="0"/>
          <w:rtl/>
        </w:rPr>
        <w:t>وقصد الشمال وأغار على سوق الشيوخ وقتل منهم قتلى كثيرة وانهزم منهم ناس وغرقوا في الشط ) []</w:t>
      </w:r>
      <w:r>
        <w:rPr>
          <w:rStyle w:val="ab"/>
          <w:b w:val="0"/>
          <w:rtl/>
        </w:rPr>
        <w:footnoteReference w:id="5"/>
      </w:r>
      <w:r>
        <w:rPr>
          <w:rFonts w:hint="cs"/>
          <w:b w:val="0"/>
          <w:rtl/>
        </w:rPr>
        <w:t xml:space="preserve"> !</w:t>
      </w:r>
    </w:p>
    <w:p w:rsidR="002F69AF" w:rsidRDefault="002F69AF" w:rsidP="00531024">
      <w:pPr>
        <w:jc w:val="both"/>
        <w:rPr>
          <w:b w:val="0"/>
          <w:rtl/>
        </w:rPr>
      </w:pPr>
      <w:r>
        <w:rPr>
          <w:rFonts w:hint="cs"/>
          <w:b w:val="0"/>
          <w:bCs/>
          <w:rtl/>
        </w:rPr>
        <w:t xml:space="preserve">نوازل وبادية السماوة :   </w:t>
      </w:r>
      <w:r>
        <w:rPr>
          <w:rFonts w:hint="cs"/>
          <w:b w:val="0"/>
          <w:rtl/>
        </w:rPr>
        <w:t>وقد أغاروا في نفس السنة 1212هـ على بادية السماوة حيث يقول ابن بشر مفتخراً : ( ثم سار - أي سعود بالجيش الوهابي - وقصد جهة السماوة وأتاه عيونه وأخبروه بعربان كثيرة مجتمعين في الأبيض الماء المعروف قرب السماوة فوجه الجيوش وأغار عليهم على مائهم ذلك ) []</w:t>
      </w:r>
      <w:r>
        <w:rPr>
          <w:rStyle w:val="ab"/>
          <w:b w:val="0"/>
          <w:rtl/>
        </w:rPr>
        <w:footnoteReference w:id="6"/>
      </w:r>
      <w:r>
        <w:rPr>
          <w:rFonts w:hint="cs"/>
          <w:b w:val="0"/>
          <w:rtl/>
        </w:rPr>
        <w:t xml:space="preserve"> وذكر بعد ذلك أنهم تتبعوا من بقي منهم إلى منازلهم وغنموا أكثر محلتهم وإبلهم ومتاعهم  !! ويقول في أحداث سنة 1220 هـ ( وفيها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ورمي ، ورحل منه إلى وطنه ) ، [</w:t>
      </w:r>
      <w:r>
        <w:rPr>
          <w:rFonts w:hint="cs"/>
          <w:b w:val="0"/>
          <w:sz w:val="24"/>
          <w:szCs w:val="24"/>
          <w:rtl/>
        </w:rPr>
        <w:t xml:space="preserve"> عنوان المجد  ص137- 138.</w:t>
      </w:r>
      <w:r>
        <w:rPr>
          <w:rFonts w:hint="cs"/>
          <w:b w:val="0"/>
          <w:rtl/>
        </w:rPr>
        <w:t>]</w:t>
      </w:r>
    </w:p>
    <w:p w:rsidR="002F69AF" w:rsidRDefault="002F69AF" w:rsidP="00531024">
      <w:pPr>
        <w:jc w:val="both"/>
        <w:rPr>
          <w:b w:val="0"/>
          <w:rtl/>
        </w:rPr>
      </w:pPr>
      <w:r>
        <w:rPr>
          <w:rFonts w:hint="cs"/>
          <w:b w:val="0"/>
          <w:bCs/>
          <w:rtl/>
        </w:rPr>
        <w:t xml:space="preserve">كربـلاء :  </w:t>
      </w:r>
      <w:r>
        <w:rPr>
          <w:rFonts w:hint="cs"/>
          <w:b w:val="0"/>
          <w:rtl/>
        </w:rPr>
        <w:t>حشد الوهابية جيشا من أعراب نجد قدر بعشرين ألفا وتوجه إلى العراق حيث حاصر مدينة كربلاء واقتحمها ، فقتل فيها قتلا ذريعا لم ينج منه حتى الأطفال ونهبت خزائن [</w:t>
      </w:r>
      <w:r>
        <w:rPr>
          <w:rFonts w:hint="cs"/>
          <w:b w:val="0"/>
          <w:sz w:val="24"/>
          <w:szCs w:val="24"/>
          <w:rtl/>
        </w:rPr>
        <w:t>يعترف ابن بشر بأنهم اغتصبوا الكثير من الزمرد والياقين (لعله الياقوت) والجواهر (عنوان المجد 1/121)</w:t>
      </w:r>
      <w:r>
        <w:rPr>
          <w:rFonts w:hint="cs"/>
          <w:b w:val="0"/>
          <w:rtl/>
        </w:rPr>
        <w:t>] من الذهب والجواهر النفيسة [</w:t>
      </w:r>
      <w:r>
        <w:rPr>
          <w:rFonts w:hint="cs"/>
          <w:b w:val="0"/>
          <w:sz w:val="24"/>
          <w:szCs w:val="24"/>
          <w:rtl/>
        </w:rPr>
        <w:t>لمع الشهاب، ص 90</w:t>
      </w:r>
      <w:r>
        <w:rPr>
          <w:rFonts w:hint="cs"/>
          <w:b w:val="0"/>
          <w:rtl/>
        </w:rPr>
        <w:t>] وهدم قبر الحسين وسرق الشباك الموضوع عليه ، كما أنهم ربطوا خيلهم في الصحن ودقت القهوة فيه !  يقول ابن بشر مفتخراً بفعلة قومه أعراب نجد ومسيرهم نحو كربلاء (   ..وقصد أرض كربلاء ونازل أهل بلد الحسين ، وذلك في ذي القعدة فحشد عليها المسلمون [</w:t>
      </w:r>
      <w:r>
        <w:rPr>
          <w:rFonts w:hint="cs"/>
          <w:b w:val="0"/>
          <w:sz w:val="24"/>
          <w:szCs w:val="24"/>
          <w:rtl/>
        </w:rPr>
        <w:t>وكأن أهل كربلاء مجوس أو يهود أو نصارى!</w:t>
      </w:r>
      <w:r>
        <w:rPr>
          <w:rFonts w:hint="cs"/>
          <w:b w:val="0"/>
          <w:rtl/>
        </w:rPr>
        <w:t xml:space="preserve">] ، وتسوروا جدرانها ودخلوها عنوة وقتلوا غالب أهلها في الأسواق والبيوت  ..) [ </w:t>
      </w:r>
      <w:r>
        <w:rPr>
          <w:rFonts w:hint="cs"/>
          <w:b w:val="0"/>
          <w:sz w:val="24"/>
          <w:szCs w:val="24"/>
          <w:rtl/>
        </w:rPr>
        <w:t>عنوان المجد 1/121</w:t>
      </w:r>
      <w:r>
        <w:rPr>
          <w:rFonts w:hint="cs"/>
          <w:b w:val="0"/>
          <w:rtl/>
        </w:rPr>
        <w:t xml:space="preserve">] هؤلاء هم أعراب نجد يأخذون المسلمين على حين غرة </w:t>
      </w:r>
      <w:r>
        <w:rPr>
          <w:rFonts w:hint="cs"/>
          <w:b w:val="0"/>
          <w:rtl/>
        </w:rPr>
        <w:lastRenderedPageBreak/>
        <w:t>[</w:t>
      </w:r>
      <w:r>
        <w:rPr>
          <w:rFonts w:hint="cs"/>
          <w:b w:val="0"/>
          <w:sz w:val="24"/>
          <w:szCs w:val="24"/>
          <w:rtl/>
        </w:rPr>
        <w:t>يصف ابن بشر سرعة الإغارة بقوله (لم يلبثوا بها إلا ضحوة وخرجوا منها قرب الظهر) عنوان المجد 1/122، لتعلم حجم هذه القوة بناء على فعلها التدميري الهائل الذي أحدثته.</w:t>
      </w:r>
      <w:r>
        <w:rPr>
          <w:rFonts w:hint="cs"/>
          <w:b w:val="0"/>
          <w:rtl/>
        </w:rPr>
        <w:t>] فيتسورون عليهم الجدران في الأشهر الحرم ، من غير جريرة ولا سابق إنذار ! وماذا فعلوا بعد ؟ لندع ابن بشر يتحدث مفتخراً بمخازي قومه الوهابية فيقول : (   ..وأخذوا جميع ما وجدوا في البلد من أنواع الأموال والسلاح واللباس والفرش والذهب والفضة والمصاحف الثمينة وغير ذلك ما يعجز عنه الحصر ) [</w:t>
      </w:r>
      <w:r>
        <w:rPr>
          <w:rFonts w:hint="cs"/>
          <w:b w:val="0"/>
          <w:sz w:val="24"/>
          <w:szCs w:val="24"/>
          <w:rtl/>
        </w:rPr>
        <w:t>عنوان المجد 1/121-122</w:t>
      </w:r>
      <w:r>
        <w:rPr>
          <w:rFonts w:hint="cs"/>
          <w:b w:val="0"/>
          <w:rtl/>
        </w:rPr>
        <w:t xml:space="preserve">] نعم حتى المصاحف يسرقها أعراب نجد كي يتقربوا إلى الله بها  !!إنه الفقه الخارجي الأعوج  !!  وقد وصف محمد حامد الفقي ، وهو من المتحمسين للوهابية ، مجزرة كربلاء مشيدا بدور "جند الإسلام" الوهابي فقال : "توجه سعود في ذي القعدة من سنة 1216هـ  :  1801م بجموع كثيرة وقوة عظيمة إلى العراق والتقى في كربلاء بجموع كثيفة من الأعاجم ورجال الشيعة الذين استماتوا في الدفاع عن معاقل عزهم ومحط آمالهم ، قبة الإمام الشهيد الحسين رضي الله عنه وغيرها من القباب والمشاهد ، ولكن جيش التوحيد (  ! ) قد تغلب بقوة إيمانهم (  ! ) وصدق عزيمتهم في الجهاد (  ! ) لهدم كل نصب </w:t>
      </w:r>
      <w:r>
        <w:rPr>
          <w:rFonts w:hint="cs"/>
          <w:b w:val="0"/>
          <w:bCs/>
          <w:rtl/>
        </w:rPr>
        <w:t>وطاغوت</w:t>
      </w:r>
      <w:r>
        <w:rPr>
          <w:rFonts w:hint="cs"/>
          <w:b w:val="0"/>
          <w:rtl/>
        </w:rPr>
        <w:t xml:space="preserve"> (   !! ) اتخذ مع الله شريكا في العبادات وجعل لله نداً في القربات .. فكانت موقعة هائلة </w:t>
      </w:r>
      <w:r>
        <w:rPr>
          <w:rFonts w:hint="cs"/>
          <w:b w:val="0"/>
          <w:bCs/>
          <w:rtl/>
        </w:rPr>
        <w:t>وكانت مذبحة عظيمة سالت فيها الدماء أنهارا</w:t>
      </w:r>
      <w:r>
        <w:rPr>
          <w:rFonts w:hint="cs"/>
          <w:b w:val="0"/>
          <w:rtl/>
        </w:rPr>
        <w:t xml:space="preserve"> ، خرج منها سعود وجيشه ظافرين ودخل كربلاء وهدم القبة العظيمة بل الوثن الأكبر (  ! ) المنصوب على ما يزعمون من قبر الإمام الحسين بن علي رضي الله عنهما ،وأقر الله بهدمها عين الإمام الحسين وعيون الموحدين الذين يتتبعون شرعة جد الحسين أشرف الخلق محمد صلى الله عليه واله وسلم ورضي الله عن الحسين وآله الطاهرين ) [</w:t>
      </w:r>
      <w:r>
        <w:rPr>
          <w:rFonts w:hint="cs"/>
          <w:b w:val="0"/>
          <w:sz w:val="24"/>
          <w:szCs w:val="24"/>
          <w:rtl/>
        </w:rPr>
        <w:t>محمد حامد الفقي، أثر الدعوة الوهابية ص 84.</w:t>
      </w:r>
      <w:r>
        <w:rPr>
          <w:rFonts w:hint="cs"/>
          <w:b w:val="0"/>
          <w:rtl/>
        </w:rPr>
        <w:t>] ، فعلاً لقد سالت الدماء أنهارا ، ولكن ليس لتقر عين الحسين وجد الحسين صلى الله عليه وآله وسلم بل لتمتلئ خزائن الوهابية من الأموال المنهوبة وتمتلئ صحائف أعمالهم من الجرائم والآثام [</w:t>
      </w:r>
      <w:r>
        <w:rPr>
          <w:rFonts w:hint="cs"/>
          <w:b w:val="0"/>
          <w:sz w:val="24"/>
          <w:szCs w:val="24"/>
          <w:rtl/>
        </w:rPr>
        <w:t>محمد حامد الفقي، أثر الدعوة الوهابية ص 84.</w:t>
      </w:r>
      <w:r>
        <w:rPr>
          <w:rFonts w:hint="cs"/>
          <w:b w:val="0"/>
          <w:rtl/>
        </w:rPr>
        <w:t xml:space="preserve">] ، ولا ضرورة لمزيد تعليق على كلام هذا الشيخ المتكسب ، النابع من روح وهابية متشفية شامتة ، وهل بعد تسمية الشيخ الفقي للحسين بن علي بالطاغوت توجد حاجة إلى التعليق ، هذا بينما يترحم الوهابية ليل نهار على يزيد بن معاوية ! </w:t>
      </w:r>
    </w:p>
    <w:p w:rsidR="002F69AF" w:rsidRDefault="002F69AF" w:rsidP="00531024">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النجـف :  </w:t>
      </w:r>
      <w:r>
        <w:rPr>
          <w:rFonts w:hint="cs"/>
          <w:b w:val="0"/>
          <w:rtl/>
        </w:rPr>
        <w:t xml:space="preserve">وفي شهر صفر من سنة 1221هـ هاجم سعود المذكور النجف حتى وصل إلى السور وصعد عليه بعض أصحابه ولكن أهل النجف تصدوا له وردوه على أعقابه بعد أن أكثروا القتل في المهاجمين ، ثم حاول الوهابية أن يغزو النجف مرة أخرى في جمادى الآخرة من السنة التالية ولكنهم وجدوا أهل النجف مستعدين على السور بالأسلحة ففر الوهابية وتوجهوا إلى الحلة فلما رأوا أهلها على استعداد تحولوا عنها إلى كربلاء التي باغتوها نهارا ، ونشبت معركة بينهم وبين أهلها ، وفشا القتل بين الفريقين فاضطر الوهابية إلى التراجع وراحوا ينهبون في أنحاء العراق الجنوبي فعطلوا الحج ثلاث سنين !  وفي سنة 1225هـ عاود الوهابية الكرة على النجف وكربلاء </w:t>
      </w:r>
      <w:r>
        <w:rPr>
          <w:rFonts w:hint="cs"/>
          <w:b w:val="0"/>
          <w:rtl/>
        </w:rPr>
        <w:lastRenderedPageBreak/>
        <w:t>فقطعوا الطريق وأخذوا ينهبون الزوار وقتلوا منهم عددا كبيرا قدر بمائة وخمسين نفسا ما بين الكوفة والنجف ،وهكذا لم يرع الوهابيون حرمة لابن بنت رسول الله صلى الله عليه وآله وسلم [</w:t>
      </w:r>
      <w:r>
        <w:rPr>
          <w:rFonts w:hint="cs"/>
          <w:b w:val="0"/>
          <w:sz w:val="24"/>
          <w:szCs w:val="24"/>
          <w:rtl/>
        </w:rPr>
        <w:t>صفحات من تاريخ الجزيرة ص 176-177</w:t>
      </w:r>
      <w:r>
        <w:rPr>
          <w:rFonts w:hint="cs"/>
          <w:b w:val="0"/>
          <w:rtl/>
        </w:rPr>
        <w:t>] ،  وهكذا غزا الأعراب العراق وأعادوا ذكريات التتر بالقتل والنهب والتخريب وتدمير الأشجار ( أي القضاء على البنية التحتية ، وسياسة الأرض المحروقة بلغة العصر ) فكيف يجوز ذلك في حق الأنعام ، بله المسلمين ؟!</w:t>
      </w:r>
      <w:bookmarkStart w:id="109" w:name="_Toc111718910"/>
      <w:bookmarkStart w:id="110" w:name="_Toc461810224"/>
      <w:r>
        <w:rPr>
          <w:rFonts w:hint="cs"/>
          <w:b w:val="0"/>
          <w:rtl/>
          <w14:shadow w14:blurRad="50800" w14:dist="38100" w14:dir="2700000" w14:sx="100000" w14:sy="100000" w14:kx="0" w14:ky="0" w14:algn="tl">
            <w14:srgbClr w14:val="000000">
              <w14:alpha w14:val="60000"/>
            </w14:srgbClr>
          </w14:shadow>
        </w:rPr>
        <w:t xml:space="preserve"> </w:t>
      </w:r>
    </w:p>
    <w:p w:rsidR="002F69AF" w:rsidRDefault="002F69AF" w:rsidP="00531024">
      <w:pPr>
        <w:jc w:val="both"/>
        <w:rPr>
          <w:b w:val="0"/>
          <w:rtl/>
        </w:rPr>
      </w:pPr>
      <w:r>
        <w:rPr>
          <w:rFonts w:hint="cs"/>
          <w:b w:val="0"/>
          <w:bCs/>
          <w:rtl/>
        </w:rPr>
        <w:t>بـلاد الشــام</w:t>
      </w:r>
      <w:bookmarkEnd w:id="109"/>
      <w:bookmarkEnd w:id="110"/>
      <w:r>
        <w:rPr>
          <w:rFonts w:hint="cs"/>
          <w:b w:val="0"/>
          <w:bCs/>
          <w:rtl/>
        </w:rPr>
        <w:t xml:space="preserve"> :  </w:t>
      </w:r>
      <w:r>
        <w:rPr>
          <w:rFonts w:hint="cs"/>
          <w:b w:val="0"/>
          <w:rtl/>
        </w:rPr>
        <w:t>لقد فعل الوهابية العجب ببلاد الشام ، فما أن وطئت أقدامهم تلك الأراضي الخصيبة حتى عاثوا فيها فساداً من سرقة ونهب وقتل وحرق وإرعاب للمؤمنين كما يتحدث بذلك مؤرخهم الثقة لديهم عثمان بن بشر النجدي ، ومن ذلك ما أرخ له سنة 1225هـ [</w:t>
      </w:r>
      <w:r>
        <w:rPr>
          <w:rFonts w:hint="cs"/>
          <w:b w:val="0"/>
          <w:sz w:val="24"/>
          <w:szCs w:val="24"/>
          <w:rtl/>
        </w:rPr>
        <w:t>عنوان المجد، 1/150-151</w:t>
      </w:r>
      <w:r>
        <w:rPr>
          <w:rFonts w:hint="cs"/>
          <w:b w:val="0"/>
          <w:rtl/>
        </w:rPr>
        <w:t xml:space="preserve">] مما فعلوه عند جبل ( طويل الثلج ) قرب نابلس ، ثم يقول من بعد (  .. واجتاز - يعني الجيش الوهابي - بالقرى التي حول المزيريب وبصرى </w:t>
      </w:r>
      <w:r>
        <w:rPr>
          <w:rFonts w:hint="cs"/>
          <w:b w:val="0"/>
          <w:bCs/>
          <w:u w:val="single"/>
          <w:rtl/>
        </w:rPr>
        <w:t>فنهبت</w:t>
      </w:r>
      <w:r>
        <w:rPr>
          <w:rFonts w:hint="cs"/>
          <w:b w:val="0"/>
          <w:bCs/>
          <w:rtl/>
        </w:rPr>
        <w:t xml:space="preserve"> الجموع ما وجدوا فيها من المتاع والطعام </w:t>
      </w:r>
      <w:r>
        <w:rPr>
          <w:rFonts w:hint="cs"/>
          <w:b w:val="0"/>
          <w:bCs/>
          <w:u w:val="single"/>
          <w:rtl/>
        </w:rPr>
        <w:t>وأشعلوا</w:t>
      </w:r>
      <w:r>
        <w:rPr>
          <w:rFonts w:hint="cs"/>
          <w:b w:val="0"/>
          <w:bCs/>
          <w:rtl/>
        </w:rPr>
        <w:t xml:space="preserve"> فيها النيران</w:t>
      </w:r>
      <w:r>
        <w:rPr>
          <w:rFonts w:hint="cs"/>
          <w:b w:val="0"/>
          <w:rtl/>
        </w:rPr>
        <w:t xml:space="preserve"> ، وكان أهلها قد هربوا عنها لما سمعوا بمسيره [</w:t>
      </w:r>
      <w:r>
        <w:rPr>
          <w:rFonts w:hint="cs"/>
          <w:b w:val="0"/>
          <w:sz w:val="24"/>
          <w:szCs w:val="24"/>
          <w:rtl/>
        </w:rPr>
        <w:t>انظر إلى الفرق بين هؤلاء الوحوش وجيوش الفتح الإسلامي الذين كانت تستبشر الشعوب بمقدمهم!</w:t>
      </w:r>
      <w:r>
        <w:rPr>
          <w:rFonts w:hint="cs"/>
          <w:b w:val="0"/>
          <w:rtl/>
        </w:rPr>
        <w:t xml:space="preserve">] ! ) ويقول : ( وقتلوا من أهل الشام عدة قتلى ، وحصل في الشام رجفة عظيمة </w:t>
      </w:r>
      <w:r>
        <w:rPr>
          <w:rFonts w:hint="cs"/>
          <w:b w:val="0"/>
          <w:bCs/>
          <w:rtl/>
        </w:rPr>
        <w:t xml:space="preserve">ورعب عظيم بهذه الغزوة في </w:t>
      </w:r>
      <w:r>
        <w:rPr>
          <w:rFonts w:hint="cs"/>
          <w:b w:val="0"/>
          <w:bCs/>
          <w:u w:val="single"/>
          <w:rtl/>
        </w:rPr>
        <w:t>دمشق</w:t>
      </w:r>
      <w:r>
        <w:rPr>
          <w:rFonts w:hint="cs"/>
          <w:b w:val="0"/>
          <w:bCs/>
          <w:rtl/>
        </w:rPr>
        <w:t xml:space="preserve"> وغيرها</w:t>
      </w:r>
      <w:r>
        <w:rPr>
          <w:rFonts w:hint="cs"/>
          <w:b w:val="0"/>
          <w:rtl/>
        </w:rPr>
        <w:t xml:space="preserve"> من بلدانه وجميع بواديه ) فهذا الاعتراف من ألسنتهم يتفاخرون به قاتلهم الله ، وانظر كيف يتعاملون مع الناس ، فوالله لو كان أهل الشام مجوساً لما جاز لهم أن يفعلوا بهم ما فعلوا ولكنه الدين الوهابي الجديد !</w:t>
      </w:r>
    </w:p>
    <w:p w:rsidR="002F69AF" w:rsidRDefault="002F69AF" w:rsidP="00531024">
      <w:pPr>
        <w:jc w:val="both"/>
        <w:rPr>
          <w:b w:val="0"/>
          <w:bCs/>
          <w:rtl/>
        </w:rPr>
      </w:pPr>
      <w:r>
        <w:rPr>
          <w:rFonts w:hint="cs"/>
          <w:b w:val="0"/>
          <w:bCs/>
          <w:rtl/>
        </w:rPr>
        <w:t xml:space="preserve">حوران : </w:t>
      </w:r>
      <w:r>
        <w:rPr>
          <w:rFonts w:hint="cs"/>
          <w:b w:val="0"/>
          <w:rtl/>
          <w:lang w:bidi="ar-SY"/>
        </w:rPr>
        <w:t xml:space="preserve"> </w:t>
      </w:r>
      <w:r>
        <w:rPr>
          <w:rFonts w:hint="cs"/>
          <w:b w:val="0"/>
          <w:rtl/>
        </w:rPr>
        <w:t>هاجم الوهابية حوران سنة 1225هـ فأحرقوا ونهبوا وسبوا بعد أن قتلوا الناس</w:t>
      </w:r>
      <w:r>
        <w:rPr>
          <w:rFonts w:hint="cs"/>
          <w:b w:val="0"/>
          <w:rtl/>
          <w:lang w:bidi="ar-SY"/>
        </w:rPr>
        <w:t xml:space="preserve"> ، </w:t>
      </w:r>
      <w:r>
        <w:rPr>
          <w:rFonts w:hint="cs"/>
          <w:b w:val="0"/>
          <w:rtl/>
        </w:rPr>
        <w:t xml:space="preserve">حتى الأطفال ، وهدموا البيوت ، وعاثوا فيها فسادا ، وقدرت قيمة الخسائر - </w:t>
      </w:r>
      <w:r>
        <w:rPr>
          <w:rFonts w:hint="cs"/>
          <w:b w:val="0"/>
          <w:rtl/>
          <w:lang w:bidi="ar-SY"/>
        </w:rPr>
        <w:t xml:space="preserve"> </w:t>
      </w:r>
      <w:r>
        <w:rPr>
          <w:rFonts w:hint="cs"/>
          <w:b w:val="0"/>
          <w:rtl/>
        </w:rPr>
        <w:t>غير البشرية طبعاً - بتلك المنطقة بثلاثة ملايين درهم حينذاك ،</w:t>
      </w:r>
      <w:r>
        <w:rPr>
          <w:rFonts w:hint="cs"/>
          <w:b w:val="0"/>
          <w:bCs/>
          <w:rtl/>
        </w:rPr>
        <w:t xml:space="preserve"> [</w:t>
      </w:r>
      <w:r>
        <w:rPr>
          <w:rFonts w:hint="cs"/>
          <w:b w:val="0"/>
          <w:sz w:val="24"/>
          <w:szCs w:val="24"/>
          <w:rtl/>
        </w:rPr>
        <w:t>صفحات من تاريخ الجزيرة العربية، ص 175.</w:t>
      </w:r>
      <w:r>
        <w:rPr>
          <w:rFonts w:hint="cs"/>
          <w:b w:val="0"/>
          <w:bCs/>
          <w:rtl/>
        </w:rPr>
        <w:t>]</w:t>
      </w:r>
    </w:p>
    <w:p w:rsidR="002F69AF" w:rsidRDefault="002F69AF" w:rsidP="00531024">
      <w:pPr>
        <w:jc w:val="both"/>
        <w:rPr>
          <w:b w:val="0"/>
          <w:rtl/>
        </w:rPr>
      </w:pPr>
      <w:r>
        <w:rPr>
          <w:rFonts w:hint="cs"/>
          <w:b w:val="0"/>
          <w:bCs/>
          <w:rtl/>
        </w:rPr>
        <w:t xml:space="preserve">حلب :  </w:t>
      </w:r>
      <w:r>
        <w:rPr>
          <w:rFonts w:hint="cs"/>
          <w:b w:val="0"/>
          <w:rtl/>
        </w:rPr>
        <w:t>ثمَّ توسعت الجرائم الوهابية حتى بلغت مدينة حلب وقطعوا الطريق بين الشام والعراق ، وكانت سراياهم تصل إلى القادسية ، وقد قتلوا خلقاً كثيراً خلال غاراتهم تلك ، وسبحان الله الذي ابتلى الأمة بشرهم الذي لم يقتصر على أرض الجزيرة ، [</w:t>
      </w:r>
      <w:r>
        <w:rPr>
          <w:rFonts w:hint="cs"/>
          <w:b w:val="0"/>
          <w:sz w:val="24"/>
          <w:szCs w:val="24"/>
          <w:rtl/>
        </w:rPr>
        <w:t xml:space="preserve"> صفحات من تاريخ الجزيرة ص 175، ومما قالوه لأهل حائل بعد احتلالها عام 1922 (اسمعوا يا أهل حائل.. ما جئنا إلا لتمكين الإسلام في قلوبكم، فعلينا الحكم به، وعليكم السمع والطاعة!. وإن من يسافر إلى العراق وسوريا ومصر يباح دمه وماله، لأن </w:t>
      </w:r>
      <w:r>
        <w:rPr>
          <w:rFonts w:hint="cs"/>
          <w:b w:val="0"/>
          <w:sz w:val="24"/>
          <w:szCs w:val="24"/>
          <w:u w:val="single"/>
          <w:rtl/>
        </w:rPr>
        <w:t>أهل العراق وسوريا ومصر من الكفار والمشركين</w:t>
      </w:r>
      <w:r>
        <w:rPr>
          <w:rFonts w:hint="cs"/>
          <w:b w:val="0"/>
          <w:sz w:val="24"/>
          <w:szCs w:val="24"/>
          <w:rtl/>
        </w:rPr>
        <w:t>) لا تعليق! (يراجع أبو العلى التقوي، الفرقة الوهابية في خدمة من؟ ص 231)</w:t>
      </w:r>
      <w:r>
        <w:rPr>
          <w:rFonts w:hint="cs"/>
          <w:b w:val="0"/>
          <w:rtl/>
        </w:rPr>
        <w:t>]</w:t>
      </w:r>
    </w:p>
    <w:p w:rsidR="002F69AF" w:rsidRDefault="002F69AF" w:rsidP="00531024">
      <w:pPr>
        <w:jc w:val="both"/>
        <w:rPr>
          <w:b w:val="0"/>
          <w:bCs/>
          <w:rtl/>
        </w:rPr>
      </w:pPr>
      <w:r>
        <w:rPr>
          <w:rFonts w:hint="cs"/>
          <w:b w:val="0"/>
          <w:bCs/>
          <w:rtl/>
        </w:rPr>
        <w:t xml:space="preserve">الأردن :  </w:t>
      </w:r>
      <w:r>
        <w:rPr>
          <w:rFonts w:hint="cs"/>
          <w:b w:val="0"/>
          <w:rtl/>
        </w:rPr>
        <w:t>في سنة 1925  كان الإنكليز هم المخططين للهجوم الوهابي على شرقي الأردن حيث أغاروا على أم العمد وجوارها وقتلوا 250 شخصاً ونهبوا وأسروا [</w:t>
      </w:r>
      <w:r>
        <w:rPr>
          <w:rFonts w:hint="cs"/>
          <w:b w:val="0"/>
          <w:sz w:val="24"/>
          <w:szCs w:val="24"/>
          <w:rtl/>
        </w:rPr>
        <w:t>لمع الشهاب ص89 ،صفحات من تاريخ الجزيرة ص189</w:t>
      </w:r>
      <w:r>
        <w:rPr>
          <w:rFonts w:hint="cs"/>
          <w:b w:val="0"/>
          <w:rtl/>
        </w:rPr>
        <w:t xml:space="preserve">] ، واسمع إلى </w:t>
      </w:r>
      <w:r>
        <w:rPr>
          <w:rFonts w:hint="cs"/>
          <w:b w:val="0"/>
          <w:rtl/>
        </w:rPr>
        <w:lastRenderedPageBreak/>
        <w:t xml:space="preserve">فيلبي أستاذ الوهابية الكبير حين يقول : "كنت بالأردن قبل مجيء جلوب إليها ، وكان عبد الله بن الحسين صعب المراس نسبيا بعد أن أخرجناه وعائلته من الحجاز وجئنا بصديقنا عبد العزيز ، ونفينا والده ( الشريف حسين ) وإخوته ،وقد أثرت هذه العوامل على نفسيته إلا أنه كان معزولا ولم يزل يعتبر نفسه أعلى مني ومن عبد العزيز طبقة ووظيفة ومقاما وأنه لا يزال أميرا وحاكما .. ولما رأيت منه مثل هذه البوادر أردت أن يكون ترويضه على يدي ، </w:t>
      </w:r>
      <w:r>
        <w:rPr>
          <w:rFonts w:hint="cs"/>
          <w:b w:val="0"/>
          <w:bCs/>
          <w:rtl/>
        </w:rPr>
        <w:t>فأمرت عبد العزيز بإرسال مجموعة من "الإخوان" البدو من ناحية قريات الملح لمطاردة عبد الله بن الحسين وقتله</w:t>
      </w:r>
      <w:r>
        <w:rPr>
          <w:rFonts w:hint="cs"/>
          <w:b w:val="0"/>
          <w:rtl/>
        </w:rPr>
        <w:t xml:space="preserve"> ،كما طلبنا من ابن عدوان أن يثور من داخل الأردن على عبد الله بن الحسين .. </w:t>
      </w:r>
      <w:r>
        <w:rPr>
          <w:rFonts w:hint="cs"/>
          <w:b w:val="0"/>
          <w:bCs/>
          <w:rtl/>
        </w:rPr>
        <w:t>فقتلوا بأسلحتهم الحديثة بضعة آلاف من قبائل البلقاء وقبائل الحويطات وبني صخر ومن بينهم العديد من الأطفال والنساء</w:t>
      </w:r>
      <w:r>
        <w:rPr>
          <w:rFonts w:hint="cs"/>
          <w:b w:val="0"/>
          <w:rtl/>
        </w:rPr>
        <w:t xml:space="preserve"> ، وما علمت بعد ذلك إلا وعبد الله بن الحسين يربط حقائبه استعدادا للهرب من الأردن ، ولما سألته أين وجهته قال : سأذهب إلى جهنم ، أبعدوني إلى المنفى مع والدي ما دمتم لا تريدون حمايتي ، فقلت لعبد الله : لقد عارضتني عندما قلت لك أن لا تساعد الثوار اللاجئين الحجازيين ضد ( قادة الوهابية ) وعارضتني حينما قلت لك إن لليهود كل الحق في أن يحكموا فلسطين .. ) [</w:t>
      </w:r>
      <w:r>
        <w:rPr>
          <w:rFonts w:hint="cs"/>
          <w:b w:val="0"/>
          <w:sz w:val="24"/>
          <w:szCs w:val="24"/>
          <w:rtl/>
        </w:rPr>
        <w:t>ناصر السعيد في تاريخه ص 501 و 502، صفحات من تاريخ الجزيرة العربية الحديث، ص234 و235</w:t>
      </w:r>
      <w:r>
        <w:rPr>
          <w:rFonts w:hint="cs"/>
          <w:b w:val="0"/>
          <w:rtl/>
        </w:rPr>
        <w:t xml:space="preserve">] ، وهكذا قتل الوهابية الكثير من الأبرياء المسلمين من أهل الأردن مع أطفالهم ونسائهم خدمة لعيني الشيخ فيلبي وقومه النصارى ، وخدمة لليهود كي يحكموا فلسطين ! وسيكون لنا مع تآمرهم لاحتلال فلسطين وقفة ، </w:t>
      </w:r>
    </w:p>
    <w:p w:rsidR="002F69AF" w:rsidRDefault="002F69AF" w:rsidP="00531024">
      <w:pPr>
        <w:jc w:val="both"/>
        <w:rPr>
          <w:b w:val="0"/>
          <w:rtl/>
        </w:rPr>
      </w:pPr>
      <w:r>
        <w:rPr>
          <w:rFonts w:hint="cs"/>
          <w:b w:val="0"/>
          <w:bCs/>
          <w:rtl/>
        </w:rPr>
        <w:t xml:space="preserve">هذيل الشام واللفاع : </w:t>
      </w:r>
      <w:r>
        <w:rPr>
          <w:rFonts w:hint="cs"/>
          <w:b w:val="0"/>
          <w:rtl/>
        </w:rPr>
        <w:t>وقد غزا الوهابية هذيل الشام بقيادة عثمان المضايفي في حوالى سنة 1214هـ فقتلوا وسبوا النساء ، ثمَّ غزوا اللفاع حيث يقيم أشراف بني عمرو فقتلوا منهم عددا ، ونهبوهم وسلبوا النساء حتى أنهم جردوهن من الثياب ، فطلبوا الأمان وتوهبوا [</w:t>
      </w:r>
      <w:r>
        <w:rPr>
          <w:rFonts w:hint="cs"/>
          <w:b w:val="0"/>
          <w:sz w:val="24"/>
          <w:szCs w:val="24"/>
          <w:rtl/>
        </w:rPr>
        <w:t>د. محمد عوض الخطيب، صفحات من تاريخ الجزيرة العربية، دار المعراج للطباعة والنشر، ص179</w:t>
      </w:r>
      <w:r>
        <w:rPr>
          <w:rFonts w:hint="cs"/>
          <w:b w:val="0"/>
          <w:rtl/>
        </w:rPr>
        <w:t xml:space="preserve">] ، أي دخلوا في الديانة الوهابية ، </w:t>
      </w:r>
    </w:p>
    <w:p w:rsidR="002F69AF" w:rsidRDefault="002F69AF" w:rsidP="00531024">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بوادي شمَّر وما جاورها : </w:t>
      </w:r>
      <w:r>
        <w:rPr>
          <w:rFonts w:hint="cs"/>
          <w:b w:val="0"/>
          <w:rtl/>
        </w:rPr>
        <w:t xml:space="preserve">يقول ابن بشر في أحداث سنة 1206 هـ : ( وفيها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w:t>
      </w:r>
      <w:r>
        <w:rPr>
          <w:rFonts w:hint="cs"/>
          <w:b w:val="0"/>
          <w:bCs/>
          <w:u w:val="single"/>
          <w:rtl/>
        </w:rPr>
        <w:t>فعدا [</w:t>
      </w:r>
      <w:r>
        <w:rPr>
          <w:rFonts w:hint="cs"/>
          <w:b w:val="0"/>
          <w:sz w:val="24"/>
          <w:szCs w:val="24"/>
          <w:rtl/>
        </w:rPr>
        <w:t>كلمة عدا (والتي تشير إلى الاعتداء والظلم في النفس أو في المال بالسرقة، راجع القاموس) يكررها ابن بشر كثيراً عندما يتحدث عن إزهاقهم لأرواح المسلمين واغتصابهم لأموالهم، انظر مثلاً عنوان المجد 1/21 و83 ، و2/ 42و43</w:t>
      </w:r>
      <w:r>
        <w:rPr>
          <w:rFonts w:hint="cs"/>
          <w:b w:val="0"/>
          <w:bCs/>
          <w:u w:val="single"/>
          <w:rtl/>
        </w:rPr>
        <w:t>]</w:t>
      </w:r>
      <w:r>
        <w:rPr>
          <w:rFonts w:hint="cs"/>
          <w:b w:val="0"/>
          <w:rtl/>
        </w:rPr>
        <w:t xml:space="preserve"> عليهم سعود وأخذهم جملة وحاز منهم أموالاً عظيمة ، الإبل أكثر من ثمانية آلاف بعير ، وأخذ جميع أغنامهم ومحلتهم وأمتعتهم ، وأكثر من عشرين فرسا ، قتل عليهم عدة </w:t>
      </w:r>
      <w:r>
        <w:rPr>
          <w:rFonts w:hint="cs"/>
          <w:b w:val="0"/>
          <w:rtl/>
        </w:rPr>
        <w:lastRenderedPageBreak/>
        <w:t>رجال ، ثم رحل سعود بجميع تلك الغنائم وأخرج خمسها  !! وقسم باقيها غنيمة في المسلمين للراجل سهم وللفارس سهمان ) ،[</w:t>
      </w:r>
      <w:r>
        <w:rPr>
          <w:rFonts w:hint="cs"/>
          <w:b w:val="0"/>
          <w:sz w:val="24"/>
          <w:szCs w:val="24"/>
          <w:rtl/>
        </w:rPr>
        <w:t xml:space="preserve"> ابن بشر، عنوان المجد، ج1 ص 88 -89</w:t>
      </w:r>
      <w:r>
        <w:rPr>
          <w:rFonts w:hint="cs"/>
          <w:b w:val="0"/>
          <w:rtl/>
        </w:rPr>
        <w:t>] ، ومن القبائل التي قتلت في تلك المنطقة أيضاً عربان الظفير وآل بعيج وآل زقاريط ، [</w:t>
      </w:r>
      <w:r>
        <w:rPr>
          <w:rFonts w:hint="cs"/>
          <w:b w:val="0"/>
          <w:sz w:val="24"/>
          <w:szCs w:val="24"/>
          <w:rtl/>
        </w:rPr>
        <w:t>إبراهيم عبدالغني، صراع الأمراء ص 30</w:t>
      </w:r>
      <w:r>
        <w:rPr>
          <w:rFonts w:hint="cs"/>
          <w:b w:val="0"/>
          <w:rtl/>
        </w:rPr>
        <w:t>]</w:t>
      </w:r>
      <w:r>
        <w:rPr>
          <w:rFonts w:hint="cs"/>
          <w:b w:val="0"/>
          <w:vertAlign w:val="superscript"/>
          <w:rtl/>
        </w:rPr>
        <w:t xml:space="preserve"> </w:t>
      </w:r>
      <w:r>
        <w:rPr>
          <w:rFonts w:hint="cs"/>
          <w:b w:val="0"/>
          <w:rtl/>
        </w:rPr>
        <w:t>، فمتى كان هؤلاء كفاراً تحلُّ دماؤهم وأموالهم ، وما هو حال قاتلهم عند الله ؟</w:t>
      </w:r>
      <w:bookmarkStart w:id="111" w:name="_Toc111718911"/>
      <w:bookmarkStart w:id="112" w:name="_Toc461810225"/>
    </w:p>
    <w:p w:rsidR="002F69AF" w:rsidRDefault="002F69AF" w:rsidP="00531024">
      <w:pPr>
        <w:jc w:val="both"/>
        <w:rPr>
          <w:b w:val="0"/>
          <w:rtl/>
        </w:rPr>
      </w:pPr>
      <w:r>
        <w:rPr>
          <w:rFonts w:hint="cs"/>
          <w:b w:val="0"/>
          <w:bCs/>
          <w:rtl/>
        </w:rPr>
        <w:t>صدُّ الناس عن البيت الحرام</w:t>
      </w:r>
      <w:bookmarkEnd w:id="111"/>
      <w:bookmarkEnd w:id="112"/>
      <w:r>
        <w:rPr>
          <w:rFonts w:hint="cs"/>
          <w:b w:val="0"/>
          <w:bCs/>
          <w:rtl/>
        </w:rPr>
        <w:t xml:space="preserve"> :  </w:t>
      </w:r>
      <w:r>
        <w:rPr>
          <w:rFonts w:hint="cs"/>
          <w:b w:val="0"/>
          <w:rtl/>
        </w:rPr>
        <w:t>لم يأل الوهابية جهداً في صدِّ عباد الله عن بيت الله الحرام ما وجدوا إلى ذلك سبيلا ، وإليكم الأمثلة العملية على ذلك من تاريخهم المشين : يذكر مؤرخ الوهابية ابن بشر الحنبلي في كتابه ( عنوان المجد في تاريخ نجد ) من أحداث 1221هـ الحادثة التالية ص 139 : ( فلما خرج سعود [</w:t>
      </w:r>
      <w:r>
        <w:rPr>
          <w:rFonts w:hint="cs"/>
          <w:b w:val="0"/>
          <w:sz w:val="24"/>
          <w:szCs w:val="24"/>
          <w:rtl/>
        </w:rPr>
        <w:t xml:space="preserve">ولا يظنن جاهل أن ما يفعله هؤلاء القادة قد لا يعني بالضرورة نهج مشائخ الوهابية فهؤلاء الأمراء لم يستقم لهم أمر إلا بزخرفة الشيخ ابن عبد الوهاب لباطلهم وأخذه البيعة لهم، يقول ابن بشر في عنوان المجد ج1، ص 83: "وفيها </w:t>
      </w:r>
      <w:r>
        <w:rPr>
          <w:sz w:val="24"/>
          <w:szCs w:val="24"/>
        </w:rPr>
        <w:t>–</w:t>
      </w:r>
      <w:r>
        <w:rPr>
          <w:rFonts w:hint="cs"/>
          <w:b w:val="0"/>
          <w:sz w:val="24"/>
          <w:szCs w:val="24"/>
          <w:rtl/>
        </w:rPr>
        <w:t xml:space="preserve"> أي سنة 1202- أمر الشيخ محمد رحمه الله تعالى أهل بلدان نجد وغيرهم أن يبايعوا سعود بن عبدالعزيز وأن يكون ولي العهد بعد أبيه" كيف لا وهو أحد تلاميذه (عنوان المجد 1/167) كما أن جيوشهم التي تقطع الطريق وتنهب الحاج وتقتل المسلمين لم تكن إلا أهل الإخلاص من رجال الوهابية، ولا يخرجون إلا وقاضي المسلمين </w:t>
      </w:r>
      <w:r>
        <w:rPr>
          <w:sz w:val="24"/>
          <w:szCs w:val="24"/>
        </w:rPr>
        <w:t>–</w:t>
      </w:r>
      <w:r>
        <w:rPr>
          <w:rFonts w:hint="cs"/>
          <w:b w:val="0"/>
          <w:sz w:val="24"/>
          <w:szCs w:val="24"/>
          <w:rtl/>
        </w:rPr>
        <w:t xml:space="preserve"> على حد زعمهم </w:t>
      </w:r>
      <w:r>
        <w:rPr>
          <w:sz w:val="24"/>
          <w:szCs w:val="24"/>
        </w:rPr>
        <w:t>–</w:t>
      </w:r>
      <w:r>
        <w:rPr>
          <w:rFonts w:hint="cs"/>
          <w:b w:val="0"/>
          <w:sz w:val="24"/>
          <w:szCs w:val="24"/>
          <w:rtl/>
        </w:rPr>
        <w:t xml:space="preserve"> في أوساطهم، بل ومنهم أبناء الشيخ نفسه، ومشائخ الوهابية الكبار يعتقدون بأن هؤلاء الأمراء من أهل الأسرار عند الله (عنوان المجد 2/63) وأن لهم</w:t>
      </w:r>
      <w:r>
        <w:rPr>
          <w:rFonts w:hint="cs"/>
          <w:b w:val="0"/>
          <w:rtl/>
        </w:rPr>
        <w:t xml:space="preserve">] من الدرعية قاصداً مكة أرسل فرَّاج بن شرعان العتيبي ، ورجالا معه .. </w:t>
      </w:r>
      <w:r>
        <w:rPr>
          <w:rFonts w:hint="cs"/>
          <w:b w:val="0"/>
          <w:bCs/>
          <w:u w:val="single"/>
          <w:rtl/>
        </w:rPr>
        <w:t>وذكر لهم أن يمنعوا الحواج</w:t>
      </w:r>
      <w:r>
        <w:rPr>
          <w:rFonts w:hint="cs"/>
          <w:b w:val="0"/>
          <w:rtl/>
        </w:rPr>
        <w:t xml:space="preserve"> التي تأتي من جهة الشام واسطنبول ونواحيهما ، فلما أقبل على المدينة الحاج الشامي ومن تبعه ، وأميره عبد الله العظم باشا الشام فأرسل إليه هؤلاء الأمراء أن لا يقدم وأن يرجع إلى أوطانه [</w:t>
      </w:r>
      <w:r>
        <w:rPr>
          <w:rFonts w:hint="cs"/>
          <w:b w:val="0"/>
          <w:sz w:val="24"/>
          <w:szCs w:val="24"/>
          <w:rtl/>
        </w:rPr>
        <w:t>ابن بشر، عنوان المجد، 1/ 139.</w:t>
      </w:r>
      <w:r>
        <w:rPr>
          <w:rFonts w:hint="cs"/>
          <w:b w:val="0"/>
          <w:rtl/>
        </w:rPr>
        <w:t>]) ، ويقول مفتخراً : ( ولم يحج في هذه السنة أحد من أهل الشام ومصر والعراق والمغرب وغيرهم إلا شرذمة قليلة من أهل المغرب لا اسم لهم ) [</w:t>
      </w:r>
      <w:r>
        <w:rPr>
          <w:rFonts w:hint="cs"/>
          <w:b w:val="0"/>
          <w:sz w:val="24"/>
          <w:szCs w:val="24"/>
          <w:rtl/>
        </w:rPr>
        <w:t>نفس المصدر، 1/ 143. ويراجع خليفة فهد، جحيم الحكم السعودي ونيران الوهابية، ص 205-212.</w:t>
      </w:r>
      <w:r>
        <w:rPr>
          <w:rFonts w:hint="cs"/>
          <w:b w:val="0"/>
          <w:rtl/>
        </w:rPr>
        <w:t>] تصوَّر معي عزيزي القاريء حجاً يمنع من حضوره أهل الشام كل الشام ومصر والعراق والمغرب العربي كله ( وغيرهم ) كما يضيف ابن بشر ، فمن بقي بعد كل هذا من العرب لم يمنع من الحج ؟  !! أهذا من أقوال خصوم الوهابية  !!</w:t>
      </w:r>
    </w:p>
    <w:p w:rsidR="002F69AF" w:rsidRDefault="002F69AF" w:rsidP="00531024">
      <w:pPr>
        <w:jc w:val="both"/>
        <w:rPr>
          <w:b w:val="0"/>
          <w:rtl/>
        </w:rPr>
      </w:pPr>
      <w:r>
        <w:rPr>
          <w:rFonts w:hint="cs"/>
          <w:b w:val="0"/>
          <w:bCs/>
          <w:rtl/>
        </w:rPr>
        <w:t xml:space="preserve">ويقتلون البقية :  </w:t>
      </w:r>
      <w:r>
        <w:rPr>
          <w:rFonts w:hint="cs"/>
          <w:b w:val="0"/>
          <w:rtl/>
        </w:rPr>
        <w:t xml:space="preserve">لم يقتصر نشاط الوهابية الحربي على أبناء قبائل الجزيرة العربية وجوارها بل طال أبناء الإسلام من قاصدي بيت الله الحرام أيضا في عديد من المناسبات ، وقد مرت بنا لمحات من اعتداءاتهم على من كانوا يجدونهم في جوار مكة المكرمة والمدينة المنورة من الحجيج وغيرهم ومنعهم الحاج سنوات عدة من هذه الجهة أو تلك ، لقد جعل الوهابيون الديار المقدسة رهينة في أيديهم وراحوا يتحكمون بحركة الوفود إليها عن طريق فرض المكوس من جهة وعن طريق استخدامها لأغراضهم السياسية من جهة أخرى ،ففي سنة 1959م منع الحاج السوري من الوصول إلى مكة المكرمة ، كما أرجعت كسوة الكعبة المشرفة المرسلة من مصر ومنع الحجاج المصريون </w:t>
      </w:r>
      <w:r>
        <w:rPr>
          <w:rFonts w:hint="cs"/>
          <w:b w:val="0"/>
          <w:rtl/>
        </w:rPr>
        <w:lastRenderedPageBreak/>
        <w:t>ما لم يدفعوا المكوس بالعملة الصعبة ، علما بأن فرض الرسوم على عبادة الله محرم شرعا ، كما منعوا الحاج اليمني بعد انقلاب السَّلال ،إلا أن الأمر لم يتوقف عند هذا الحد ، بل تعداه إلى قتل الحجيج العزل المقصود بشكل وحشي في غير مناسبة ، وقد حفظ الإسلام للوهابيين على هذا الصعيد ارتكابهم مجزرتين مروعتين : الأولى ضد الحاج اليماني سنة 1341هـ والثانية ضد الحاج الإيراني سنة 1408 هـ</w:t>
      </w:r>
    </w:p>
    <w:p w:rsidR="002F69AF" w:rsidRDefault="002F69AF" w:rsidP="00531024">
      <w:pPr>
        <w:jc w:val="both"/>
        <w:rPr>
          <w:b w:val="0"/>
          <w:bCs/>
          <w:rtl/>
        </w:rPr>
      </w:pPr>
      <w:r>
        <w:rPr>
          <w:rFonts w:hint="cs"/>
          <w:b w:val="0"/>
          <w:bCs/>
          <w:rtl/>
        </w:rPr>
        <w:t xml:space="preserve">مجزرة الحجاج اليمانيين :  </w:t>
      </w:r>
      <w:r>
        <w:rPr>
          <w:rFonts w:hint="cs"/>
          <w:b w:val="0"/>
          <w:rtl/>
        </w:rPr>
        <w:t>في سنة 1341هـ انقض الوهابيون على الحاج اليماني المتوجه إلى مكة فقتلوهم غدرا وغيلة دون أي سبب ، فقد اتفق أن التقت سرية من الوهابيين بقافلة الحجيج من أبناء اليمن القادمين لأداء فريضة الحج ، وكانوا بطبيعة الحال عزلا من السلاح ، فسايرهم الجنود الوهابية بعد أن أعطوهم الأمان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حاول الوهابيون وبعض الأقلام المرتبطة بهم أن يبرروا هذه الفعلة عن طريق الادعاء بأن الجند الوهابي ظن أن مجموعة الحجاج مجموعة مسلحة من أهل الحجاز فاشتبكوا معها ، وهو عذر أقبح من ذنب ، فمتى كان اغتيال المسلمين وقتلهم بالظن جائزا ؟! ولكن الوقائع كذبت هذا الزعم بعدما ثبت أن الوهابية لم يقتلوا هؤلاء الوافدين إلى بيت الله الحرام إلا بعد أن ساروا بمحاذاتهم مسافة معينة وتأكدوا من أنهم لم يكونوا يحملون أي سلاح ، [</w:t>
      </w:r>
      <w:r>
        <w:rPr>
          <w:rFonts w:hint="cs"/>
          <w:b w:val="0"/>
          <w:sz w:val="24"/>
          <w:szCs w:val="24"/>
          <w:rtl/>
        </w:rPr>
        <w:t>الخطيب، صفحات من تاريخ الجزيرة، ص 198-199</w:t>
      </w:r>
      <w:r>
        <w:rPr>
          <w:rFonts w:hint="cs"/>
          <w:b w:val="0"/>
          <w:rtl/>
        </w:rPr>
        <w:t xml:space="preserve"> </w:t>
      </w:r>
      <w:r>
        <w:rPr>
          <w:rFonts w:hint="cs"/>
          <w:b w:val="0"/>
          <w:bCs/>
          <w:rtl/>
        </w:rPr>
        <w:t>بقي أن تعرف أخي القاريء الكريم عدد القتلى من الحجاج اليمانيين ،لقد كانوا ألفاً ومائتي مسلم [</w:t>
      </w:r>
      <w:r>
        <w:rPr>
          <w:rFonts w:hint="cs"/>
          <w:b w:val="0"/>
          <w:sz w:val="24"/>
          <w:szCs w:val="24"/>
          <w:rtl/>
        </w:rPr>
        <w:t>الخطيب، صفحات من تاريخ الجزيرة، ص201</w:t>
      </w:r>
      <w:r>
        <w:rPr>
          <w:rFonts w:hint="cs"/>
          <w:b w:val="0"/>
          <w:bCs/>
          <w:rtl/>
        </w:rPr>
        <w:t xml:space="preserve">]  !!  .. </w:t>
      </w:r>
    </w:p>
    <w:p w:rsidR="002F69AF" w:rsidRDefault="002F69AF" w:rsidP="00531024">
      <w:pPr>
        <w:jc w:val="both"/>
        <w:rPr>
          <w:b w:val="0"/>
          <w:rtl/>
        </w:rPr>
      </w:pPr>
      <w:r>
        <w:rPr>
          <w:rFonts w:hint="cs"/>
          <w:b w:val="0"/>
          <w:bCs/>
          <w:rtl/>
        </w:rPr>
        <w:t>استيلاؤهم على إمامة البيت العتيق</w:t>
      </w:r>
      <w:r>
        <w:rPr>
          <w:rFonts w:hint="cs"/>
          <w:bCs/>
          <w:rtl/>
          <w:lang w:bidi="ar-SY"/>
        </w:rPr>
        <w:t xml:space="preserve"> :  </w:t>
      </w:r>
      <w:r>
        <w:rPr>
          <w:rFonts w:hint="cs"/>
          <w:b w:val="0"/>
          <w:bCs/>
          <w:rtl/>
          <w:lang w:bidi="ar-SY"/>
        </w:rPr>
        <w:t xml:space="preserve"> </w:t>
      </w:r>
      <w:r>
        <w:rPr>
          <w:rFonts w:hint="cs"/>
          <w:b w:val="0"/>
          <w:rtl/>
        </w:rPr>
        <w:t>لقد كان على مر العصور الإسلامية مهما بلغ المسلمون من ضعف أو تفرق ، لا يوجد مذهب يستولي على إمامة البيت الحرام دون غيره من المذاهب الإسلامية ، ففطاحل علماء المسلمين من كل مذهب يؤمون الناس ويعظونهم ، واليوم لا يسمح لعالم مسلم مهما بلغ من العلم والتقوى أن ينبس ببنت شفة خطيباً أو إماماً أو مدرِّساً في بيت الله الحرام أو في مسجد الرسول الكريم إن لم يكن وهابياً حشوياً ، ولقد طرد الشيخ علي جابر من إمامة الحرم لأنه خالف سدنة هذا المذهب فرفض أن يقنت في صلواته ليدعو لقوات التحالف بالنصر على أهل العراق ، وهذا منتهى الطغيان والغرور ، فبيت الله الحرام حقٌ مشاع لكافة المسلمين فالبادي والحاضر فيه سواء ، وليس حكراً لمذهب دون سواه ، فكيف إذا كان هذا المذهب هو المذهب الوهابي [</w:t>
      </w:r>
      <w:r>
        <w:rPr>
          <w:rFonts w:hint="cs"/>
          <w:b w:val="0"/>
          <w:sz w:val="24"/>
          <w:szCs w:val="24"/>
          <w:rtl/>
        </w:rPr>
        <w:t xml:space="preserve">الحقيقة أن علماء الأمة لن يكونوا كعلماء الوهابية، يخطبون خطبة الجمعة في المسجد الحرام بمناسبة مرور مائة عام على قيام </w:t>
      </w:r>
      <w:r>
        <w:rPr>
          <w:rFonts w:hint="cs"/>
          <w:b w:val="0"/>
          <w:sz w:val="24"/>
          <w:szCs w:val="24"/>
          <w:rtl/>
        </w:rPr>
        <w:lastRenderedPageBreak/>
        <w:t>الدولة السعودية، كما فعل الشيخ السديِّس عام 1419هـ!! حتى اضطر كثير من الناس للخروج من المسجد وتركه لتهريج الوهابية ولا حول ولا قوة إلا بالله.</w:t>
      </w:r>
      <w:r>
        <w:rPr>
          <w:rFonts w:hint="cs"/>
          <w:b w:val="0"/>
          <w:rtl/>
        </w:rPr>
        <w:t xml:space="preserve">] ؟! </w:t>
      </w:r>
    </w:p>
    <w:p w:rsidR="002F69AF" w:rsidRDefault="002F69AF" w:rsidP="00531024">
      <w:pPr>
        <w:jc w:val="both"/>
        <w:rPr>
          <w:b w:val="0"/>
          <w:rtl/>
        </w:rPr>
      </w:pPr>
      <w:r>
        <w:rPr>
          <w:rFonts w:hint="cs"/>
          <w:b w:val="0"/>
          <w:bCs/>
          <w:rtl/>
        </w:rPr>
        <w:t xml:space="preserve">وماذا بعد ؟ </w:t>
      </w:r>
      <w:r>
        <w:rPr>
          <w:rFonts w:hint="cs"/>
          <w:b w:val="0"/>
          <w:rtl/>
        </w:rPr>
        <w:t>أيها الاخوة بنهاية هذا الفصل الدامي أقول : إن بإمكاننا الاستمرار طويلاً في سرد الأحداث الدامية التي ارتكبها الوهابية في حق المسلمين ، حتى من غير أهل الجزيرة ومن جاورها ولكن فيما ذكرناه كفاية لنثير التساؤلات التالية : هل هؤلاء الذين ذكرنا من أهل الجزيرة وما حولها كانوا مرتدين عن ملة الإسلام حتى يعاملوا هذه المعاملة ، هل أنكروا ما عُلم من الدين بالضرورة ؟! هل هم من الوثنيين ؟! هل هم من اليهود أو النصارى وقد امتنعوا عن الدخول في الطاعة وامتنعوا عن أداء الجزية الواجبة عليهم حتى تنتهك أموالهم وأنفسهم هذا الانتهاك ، هل هذا هو تصرف المسلمين ؟! وهل عرف ذلك عن السلف الصالح ؟ وهل كان صحابة رسول الله صلى الله عليه وسلم يصنعون بأهل التوحيد مثل هذا الصنيع ؟ أم أن هذا التصرف يباح لهؤلاء ويحرم على غيرهم ؟!  إنَّ هؤلاء الأعراب لا يقاتلون إلا أهل التوحيد الذين يدينون بلا إله إلا الله ، فمن لهم بلا إله إلا الله ؟ أما يخشون أن يكون رسول الله صلى الله عليه وسلم خصمهم يوم القيامة ؟ فعندما قتل أحد أصحاب رسول الله صلى الله عليه وسلم رجلاً قال لا إله إلا الله وظن أنه قالها من لسانه ولم يدن بها قلبه ، قال له رسول الله صلى الله عليه وسلم : ( هل فتشت عن قلبه ) وقال له من اللوم والتقريع ما قاله فكيف بهؤلاء الذين يتعمدون إزهاق أرواح أهل كلمة لا إله إلا الله ؟ ، فكيف ينتسب هؤلاء الحشوية زوراً وبهتاناً إلى السلف الصالح ؟! ثم هم في نفس الوقت ينكرون على أهل الحق والاستقامة استقامتهم ويلصقونهم بالخوارج ؛ فما هو الفرق بين تصرف الخوارج وتصرف هؤلاء الحشوية ؟ ومن الأولى بصفة الخارجية ؟ هل هم أهل الحق والاستقامة الذين هم أنزه الناس عن إيذاء أي مسلم ، وأبعدهم من استحلال ماله ، أو هم أولئك الحشوية الذين جمعوا بين تشبيه الله بخلقه ـ كما ورثوا ذلك عن اليهود ـ وبين قسوة الخوارج على هذه الأمة [</w:t>
      </w:r>
      <w:r>
        <w:rPr>
          <w:rFonts w:hint="cs"/>
          <w:b w:val="0"/>
          <w:sz w:val="24"/>
          <w:szCs w:val="24"/>
          <w:rtl/>
        </w:rPr>
        <w:t>نقول بتصرف من (وسقط القناع) للشيخ أحمد بن حمد الخليلي ص 42 - 58</w:t>
      </w:r>
      <w:r>
        <w:rPr>
          <w:rFonts w:hint="cs"/>
          <w:b w:val="0"/>
          <w:rtl/>
        </w:rPr>
        <w:t>] ، إننا نرى أن تصرف هؤلاء الحشوية الخوارج أكثر همجية وأعمق خطراً من تصرف أسلافهم من الصفرية والأزارقة والنجدية [</w:t>
      </w:r>
      <w:r>
        <w:rPr>
          <w:rFonts w:hint="cs"/>
          <w:b w:val="0"/>
          <w:sz w:val="24"/>
          <w:szCs w:val="24"/>
          <w:rtl/>
        </w:rPr>
        <w:t>أقول أسلافهم لأن هؤلاء من أهل نجد فنافع بن الأزرق و نجدة بن عامر هما من بني حنيفة!</w:t>
      </w:r>
      <w:r>
        <w:rPr>
          <w:rFonts w:hint="cs"/>
          <w:b w:val="0"/>
          <w:rtl/>
        </w:rPr>
        <w:t>] ، ولا تماثله إلا سيرة السابقين من أهل نجد بني حنيفة [</w:t>
      </w:r>
      <w:r>
        <w:rPr>
          <w:rFonts w:hint="cs"/>
          <w:b w:val="0"/>
          <w:sz w:val="24"/>
          <w:szCs w:val="24"/>
          <w:rtl/>
        </w:rPr>
        <w:t>من المعلوم أن القيادة الوهابية الحالية تفاخر بأنها تنتسب إلى بني حنيفة! ويراجع كذلك ابن بشر، عنوان المجد 2/5، فالعجب ممن يغتر بأحفاد مسيلمة!!</w:t>
      </w:r>
      <w:r>
        <w:rPr>
          <w:rFonts w:hint="cs"/>
          <w:b w:val="0"/>
          <w:rtl/>
        </w:rPr>
        <w:t xml:space="preserve">] أيام الرِّدة الأولى !  أخي الكريم : وكما عرفت ما فيه الكفاية عن عقيدة الوهابية في دماء المسلمين وأموالهم فقد آن لك الآن أن تعرف طرفاً من باقي عقائدهم الزائغة .. </w:t>
      </w:r>
      <w:bookmarkStart w:id="113" w:name="_Toc111718912"/>
      <w:bookmarkStart w:id="114" w:name="_Toc461810226"/>
    </w:p>
    <w:p w:rsidR="002F69AF" w:rsidRDefault="002F69AF" w:rsidP="00531024">
      <w:pPr>
        <w:jc w:val="center"/>
        <w:rPr>
          <w:b w:val="0"/>
          <w:bCs/>
          <w:rtl/>
        </w:rPr>
      </w:pPr>
      <w:r>
        <w:rPr>
          <w:rFonts w:hint="cs"/>
          <w:b w:val="0"/>
          <w:bCs/>
          <w:rtl/>
        </w:rPr>
        <w:t>***</w:t>
      </w:r>
    </w:p>
    <w:p w:rsidR="002F69AF" w:rsidRDefault="002F69AF" w:rsidP="00531024">
      <w:pPr>
        <w:jc w:val="center"/>
        <w:rPr>
          <w:b w:val="0"/>
          <w:bCs/>
          <w:rtl/>
        </w:rPr>
      </w:pPr>
      <w:r>
        <w:rPr>
          <w:rFonts w:hint="cs"/>
          <w:b w:val="0"/>
          <w:bCs/>
          <w:rtl/>
        </w:rPr>
        <w:lastRenderedPageBreak/>
        <w:t>الفصل الرابع : العقيدة الحشوية</w:t>
      </w:r>
      <w:bookmarkEnd w:id="113"/>
      <w:bookmarkEnd w:id="114"/>
    </w:p>
    <w:p w:rsidR="002F69AF" w:rsidRDefault="002F69AF" w:rsidP="00531024">
      <w:pPr>
        <w:jc w:val="both"/>
        <w:rPr>
          <w:b w:val="0"/>
          <w:rtl/>
        </w:rPr>
      </w:pPr>
    </w:p>
    <w:p w:rsidR="002F69AF" w:rsidRDefault="002F69AF" w:rsidP="00531024">
      <w:pPr>
        <w:jc w:val="both"/>
        <w:rPr>
          <w:b w:val="0"/>
        </w:rPr>
      </w:pPr>
      <w:r>
        <w:rPr>
          <w:rFonts w:hint="cs"/>
          <w:b w:val="0"/>
          <w:rtl/>
        </w:rPr>
        <w:t xml:space="preserve">[ ويشتمل على تلك المباحث ] : مدار العقيدة الحشوية ، الحشوية والمجاز ، أمثلة من معتقدات الحشوية ، التقية عند الحشوية ، القول بقِدم العالم والحدّ ، كتاب السنة المفترى ، الحشوية والعقيدة الطحاوية ، من فضائح كتاب التوحيد ، الوهابية ولبس الصليب ، أحرام على بلابله الدوح ؟ من ضلالات الحشوية ، التناقض العقائدي ، استحلالهم الكذب ، </w:t>
      </w:r>
    </w:p>
    <w:p w:rsidR="002F69AF" w:rsidRDefault="002F69AF" w:rsidP="00531024">
      <w:pPr>
        <w:jc w:val="center"/>
        <w:rPr>
          <w:b w:val="0"/>
          <w:rtl/>
        </w:rPr>
      </w:pPr>
      <w:r>
        <w:rPr>
          <w:rFonts w:hint="cs"/>
          <w:b w:val="0"/>
          <w:rtl/>
        </w:rPr>
        <w:t>***</w:t>
      </w:r>
    </w:p>
    <w:p w:rsidR="002F69AF" w:rsidRDefault="002F69AF" w:rsidP="00531024">
      <w:pPr>
        <w:jc w:val="both"/>
        <w:rPr>
          <w:b w:val="0"/>
          <w:rtl/>
        </w:rPr>
      </w:pPr>
      <w:r>
        <w:rPr>
          <w:rFonts w:hint="cs"/>
          <w:b w:val="0"/>
          <w:rtl/>
        </w:rPr>
        <w:t xml:space="preserve">العقيدة الوهابية هي تجديدٌ بحق ؛ ولكن لعقيدة التجسيم الحشوية ، التي تمثل الله شخصاً له جسم كأجسامنا يمشي كمشينا ويضحك كضحكنا ويسلم على الناس !  إنها تلك العقيدة التي قال في أهلها الإمام الحافظ القرطبي في كتابه التذكار ( ص 208 ) : ( والصحيح القول بتكفيرهم إذ لا فرق بينهم وبين من يعبد الأصنام والصور ) وكذلك قال الإمام النووي في ( المجموع : شرح المهذب ) ( 4 : 253 )  ،وذلك نتيجة لإعجاب محمد بن عبد الوهاب بها ، وهاهم أذنابه يقتفون أثره ،وإن سقوط هذه العقيدة حتمي يؤمن به حتى معتنقوها بل وسدنتها ؛  لذا فهم يهربون من أي نقاش علني فيها ،وفي هذا الفصل ترى كيف أنهم الخوارج الذين : ( يقرأون القرآن ولا يجاوز حناجرهم )  ، </w:t>
      </w:r>
      <w:bookmarkStart w:id="115" w:name="_Toc111718913"/>
      <w:bookmarkStart w:id="116" w:name="_Toc461810227"/>
    </w:p>
    <w:p w:rsidR="002F69AF" w:rsidRDefault="002F69AF" w:rsidP="00531024">
      <w:pPr>
        <w:jc w:val="both"/>
        <w:rPr>
          <w:b w:val="0"/>
          <w:rtl/>
        </w:rPr>
      </w:pPr>
      <w:r>
        <w:rPr>
          <w:rFonts w:hint="cs"/>
          <w:b w:val="0"/>
          <w:bCs/>
          <w:rtl/>
        </w:rPr>
        <w:t>مدار العقيدة الحشوية</w:t>
      </w:r>
      <w:bookmarkEnd w:id="115"/>
      <w:bookmarkEnd w:id="116"/>
      <w:r>
        <w:rPr>
          <w:rFonts w:hint="cs"/>
          <w:b w:val="0"/>
          <w:bCs/>
          <w:rtl/>
        </w:rPr>
        <w:t xml:space="preserve"> :  </w:t>
      </w:r>
      <w:r>
        <w:rPr>
          <w:rFonts w:hint="cs"/>
          <w:b w:val="0"/>
          <w:rtl/>
        </w:rPr>
        <w:t xml:space="preserve">مدار العقيدة الحشوية تجسيم المولى سبحانه وتعالى ، ونحن سنترك أمر الرد عليهم لعالم من علماء الحنابلة ، لينتِّف ريشهم ؛ فهم يلزون أنفسهم بمذهب الإمام أحمد ابن حنبل زوراً وبهتانا ، وهذا أحد كبار علماء المذهب الحنبلي ، وإليك ما يقوله فيهم ؛ وذلك من كتاب : </w:t>
      </w:r>
    </w:p>
    <w:p w:rsidR="002F69AF" w:rsidRDefault="002F69AF" w:rsidP="00531024">
      <w:pPr>
        <w:jc w:val="both"/>
        <w:rPr>
          <w:b w:val="0"/>
          <w:rtl/>
        </w:rPr>
      </w:pPr>
      <w:r>
        <w:rPr>
          <w:rFonts w:hint="cs"/>
          <w:b w:val="0"/>
          <w:bCs/>
          <w:rtl/>
        </w:rPr>
        <w:t xml:space="preserve">دفع شُبَه التشبيه بأكف التنـزيه : المؤلف والكتاب :  </w:t>
      </w:r>
      <w:r>
        <w:rPr>
          <w:rFonts w:hint="cs"/>
          <w:b w:val="0"/>
          <w:rtl/>
        </w:rPr>
        <w:t xml:space="preserve">هو الإمام أبو الفرج عبد الرحمن بن الجوزي الحنبلي المتوفى سنة 597هـ ، والكتاب تحقيق محمد منير الإمام  :  مركز الخدمات والأبحاث الثقافية  :  دار الجنان للطباعة والنشر والتوزيع ش ، م ، م : ص ، ب5279 : 14 - بيروت - لبنان ، </w:t>
      </w:r>
    </w:p>
    <w:p w:rsidR="002F69AF" w:rsidRDefault="002F69AF" w:rsidP="00531024">
      <w:pPr>
        <w:jc w:val="both"/>
        <w:rPr>
          <w:b w:val="0"/>
          <w:rtl/>
        </w:rPr>
      </w:pPr>
      <w:r>
        <w:rPr>
          <w:rFonts w:hint="cs"/>
          <w:b w:val="0"/>
          <w:bCs/>
          <w:rtl/>
        </w:rPr>
        <w:t>مقتطفات من مقدمة المحقق</w:t>
      </w:r>
      <w:r>
        <w:rPr>
          <w:rFonts w:hint="cs"/>
          <w:b w:val="0"/>
          <w:rtl/>
        </w:rPr>
        <w:t xml:space="preserve"> : ( الحمد لله رب العالمين والصلاة والسلام على سيدنا محمد وعلى آله وصحبه ومن اهتدى بهديه ورضي الله عن الأئمة الأعلام حماة هذا الدين ، صرفوا أوقاتهم في الذب عن الشريعة ضد </w:t>
      </w:r>
      <w:r>
        <w:rPr>
          <w:rFonts w:hint="cs"/>
          <w:b w:val="0"/>
          <w:rtl/>
        </w:rPr>
        <w:lastRenderedPageBreak/>
        <w:t xml:space="preserve">الملحدين والمعطلين والمجسمة والمشبهة وغيرهم من الفرق الضالة ، فبينوا للعامة الغث من السمين والحق من الباطل أما بعد فقد رأيت كتاب الإمام العلامة عبد الرحمن بن أبي الحسن علي بن محمد القرشي التيمي البكري البغدادي الحنبلي الواعظ المعروف بابن الجوزي المسمى ( الباز الأشهب المنقض على مخالفي المذهب ) الذين خالفوا مذهب ومعتقد الإمام أحمد بن حنبل رضي الله عنه ، ونسبوا له ما لا يعتقده ، وافتروا عليه بما لم يقله أدنى مسلم فكيف بهذا الإمام العظيم ، الجليل القدر ، فإنه ابتلي في حياته فصبر وفاز ، وابتلي في مماته بأكثر المنتسبين إليه ، فجزاه الله خيرا .. وهذا الكتاب قاصم لظهور المشبهة مشتت لبدع المجسمة ضارب حججهم الواهية بسيف الشرع طاعن أفكارهم برمح العقل السليم الذي هو شاهد للشرع الحنيف ، قاذف آراءهم بمقلاع الحجج والبراهين كاشف ستار الجهل والضلال ، مبين للعامة أضاليلهم وتمويهاتهم .. ، الخ ) ، </w:t>
      </w:r>
    </w:p>
    <w:p w:rsidR="002F69AF" w:rsidRDefault="002F69AF" w:rsidP="00531024">
      <w:pPr>
        <w:jc w:val="both"/>
        <w:rPr>
          <w:b w:val="0"/>
          <w:rtl/>
        </w:rPr>
      </w:pPr>
      <w:r>
        <w:rPr>
          <w:rFonts w:hint="cs"/>
          <w:b w:val="0"/>
          <w:bCs/>
          <w:rtl/>
        </w:rPr>
        <w:t xml:space="preserve">مقتطفات من مقدمة المؤلف ابن الجوزي : </w:t>
      </w:r>
      <w:r>
        <w:rPr>
          <w:rFonts w:hint="cs"/>
          <w:b w:val="0"/>
          <w:rtl/>
        </w:rPr>
        <w:t xml:space="preserve">(  … ورأيت من أصحابنا من تكلم في الأصول بما لا يصلح ، وانتدب للتصنيف ثلاثة أبو عبد الله بن حامد ، وصاحبه القاضي ( أي الفراء ) وابن الزاغوني ؛ فصنفوا كتبا شانوا بها المذهب ورأيتهم قد نزلوا إلى منـزلة العوام ، فحملوا الصفات على مقتضى الحس ،فسمعوا أن الله تعالى خلق آدم على صورته ، فأثبتوا له صورة ووجهاً زائداً على الذات ، وعينين وفماً ولهوات وأضراساً وجهة هي السبحات ويدين وأصابع وكفاً وخنصراً وصدراً وفخذاً وساقين ورجلين ، وقالوا : ما سمعنا بذكر الرأس ، وقالوا : يجوز أن يمِس ويُمس ، ويدني العبد من ذاته ، وقال بعضهم : ويتنفس ، وقد أخذوا بالظاهر في الأسماء والصفات ، فسموها بالصفات تسمية مبتدعة لا دليل لهم في ذلك من النقل ولا من العقل ، ولم يلتفتوا إلى النصوص الصارفة عن الظواهر إلى المعاني الواجبة لله تعالى ولا إلى إلغاء ما يوجبه الظاهر من سمات الحدوث ، ولم يقنعوا أن يقولوا صفة فعل ، حتى قالوا صفة ذات ، ثم أثبتوا أنها صفات ذات قالوا : لا نحملها على توجيه اللغة مثل يد على نعمة وقدرة ومجيء وإتيان على معنى بر ولطف ، وساق على شدة ، بل قالوا : نحملها على ظواهرها ، والظاهر المعهود من نعوت الآدميين ، والشيء إنما يجعل على حقيقته إذا أمكن وهم يتحرجون من التشبيه ويأنفون من إضافته إليهم ويقولون : نحن أهل السنة وكلامهم صريح في التشبيه وقد تبعهم خلق من العوام ،فقد نصحت التابع والمتبوع فقلت لهم : يا أصحابنا أنتم أصحاب نقل وأتباع إمامكم الأكبر يقول وهو تحت السياط : ( كيف أقول ما لم يقل )  ،فإياكم أن تبتدعوا في مذهبه ما ليس فيه ، ثم قلتم في الأحاديث ، تحمل على ظاهرها ،وظاهر القدم الجارحة ، فإنه لما قيل في عيسى روح الله اعتقدت النصارى أن لله صفة هي روح ولجت في مريم ، ومن قال : استوى بذاته فقد أجراه مجرى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w:t>
      </w:r>
      <w:r>
        <w:rPr>
          <w:rFonts w:hint="cs"/>
          <w:b w:val="0"/>
          <w:rtl/>
        </w:rPr>
        <w:lastRenderedPageBreak/>
        <w:t>حمْلكم إياها على الظاهر قبيح ، فلا تُدخلوا في مذهب هذا الرجل الصالح السلفي ما ليس فيه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شينا قبيحاً لا يغسل إلى يوم القيامة ) ، اهـ  أقول : ما أشبه الليلة بالبارحة ؛ فما يصح على الأجداد يصح على الوهابية الأحفاد ؛ فوالله ما ترك خوارج العصر أمراً مما ذكره ابن الجوزي إلا اعتقدوه ودانوا به !</w:t>
      </w:r>
      <w:bookmarkStart w:id="117" w:name="_Toc111718914"/>
      <w:bookmarkStart w:id="118" w:name="_Toc461810228"/>
    </w:p>
    <w:p w:rsidR="002F69AF" w:rsidRDefault="002F69AF" w:rsidP="00531024">
      <w:pPr>
        <w:jc w:val="both"/>
        <w:rPr>
          <w:b w:val="0"/>
          <w:rtl/>
        </w:rPr>
      </w:pPr>
      <w:r>
        <w:rPr>
          <w:rFonts w:hint="cs"/>
          <w:b w:val="0"/>
          <w:bCs/>
          <w:rtl/>
        </w:rPr>
        <w:t>أمثلة من معتقدات الحشوية الفاسدة :</w:t>
      </w:r>
      <w:r>
        <w:rPr>
          <w:rFonts w:hint="cs"/>
          <w:b w:val="0"/>
          <w:rtl/>
        </w:rPr>
        <w:t xml:space="preserve"> [</w:t>
      </w:r>
      <w:r>
        <w:rPr>
          <w:rFonts w:hint="cs"/>
          <w:b w:val="0"/>
          <w:sz w:val="24"/>
          <w:szCs w:val="24"/>
          <w:rtl/>
        </w:rPr>
        <w:t>منقول من كتاب السيف الحاد في الرد على من أخذ بحديث الآحاد في مسائل الاعتقاد للعلامة القنوبي، مع إضافات أخرى.</w:t>
      </w:r>
      <w:r>
        <w:rPr>
          <w:rFonts w:hint="cs"/>
          <w:b w:val="0"/>
          <w:rtl/>
        </w:rPr>
        <w:t>]</w:t>
      </w:r>
      <w:bookmarkEnd w:id="117"/>
      <w:bookmarkEnd w:id="118"/>
      <w:r>
        <w:rPr>
          <w:rFonts w:hint="cs"/>
          <w:b w:val="0"/>
          <w:rtl/>
        </w:rPr>
        <w:t xml:space="preserve">  :  الحشوية يثبتون بعض القضايا العقدية ، التي لها تعلق بأسماء الله وصفاته ، أو وعده ووعيده ، إلى غير ذلك مما له تعلق بباب الاعتقاد ، ويكفرون من خالفهم في ذلك ، ويفسقونه ، ويضللونه ، ويبدعونه ، ولا دليل لهم على ذلك ولا مستند ، إلا مجرد الاعتماد على بعض أحاديث الآحاد التي يجوزون على رواتها الخطأ والغلط والوهم والذهول والنسيان إلى غير ذلك مما لا يكاد يسلم منه إنسان ، ومن هنا تراهم يتخبطون في عقائدهم تخبط عشواء فنجدهم اليوم يصوبون من كانوا بالأمس يفسقونه ، وتراهم في الغد يحكمون بفساد ما اليوم يعتقدونه ، وقد رد عليهم الكثير من علماء السُّنة نذكر منهم الكوثري والسقاف والأستاذ أبو غدة والشيخ أبا اسحاق الشيرازي والإمام أبا بكر الشاشي وغيرهم ، ومن الكتب التي ناقشتهم كتاب "المحضر" الذي كتبه جماعة من أئمة الشافعية ، وكذلك كتاب "التذكرة الشرقية" كما في ( إتحاف السادة المتقين ) للإمام الزبيدي ، والأمثلة على ضلالات الحشوية ونبتتهم الشيطانية الوهابية ؛ واختلافهم في مسائل الاعتقاد كثيرة جداً سنذكر منها التالي : </w:t>
      </w:r>
    </w:p>
    <w:p w:rsidR="002F69AF" w:rsidRDefault="002F69AF" w:rsidP="00531024">
      <w:pPr>
        <w:jc w:val="both"/>
        <w:rPr>
          <w:b w:val="0"/>
          <w:rtl/>
        </w:rPr>
      </w:pPr>
      <w:r>
        <w:rPr>
          <w:rFonts w:hint="cs"/>
          <w:b w:val="0"/>
          <w:bCs/>
          <w:rtl/>
        </w:rPr>
        <w:t xml:space="preserve">القول بأن الله جسم : </w:t>
      </w:r>
      <w:r>
        <w:rPr>
          <w:rFonts w:hint="cs"/>
          <w:b w:val="0"/>
          <w:rtl/>
        </w:rPr>
        <w:t>قال ابن تيمية في كتابه ( التأسيس في رد أساس التقديس ) ( 1 : 101 ) مستخدماً أسلوبه المعتاد في الزعم بأن ما يقوله هو ما لا يعارضه نقل ولا عقل : ( وليس في كتاب الله ولا سنة رسوله ولا قول أحد من سلف الأمة وأئمتها أنه ليس بجسم وأنّ صفاته ليست أجساماً ولا أعراضاً ) اهـ ، ويتغافل عن صريح قوله تعالى { ليس كمثله شيء } وقوله { ولم يكن له كفؤاً أحد } والجسم له مكافيء ومماثل ، وقوله صلى الله عليه وسلم : ( لم يكن له شبيه ولا عدل وليس كمثله شيء ) [</w:t>
      </w:r>
      <w:r>
        <w:rPr>
          <w:rFonts w:hint="cs"/>
          <w:b w:val="0"/>
          <w:sz w:val="24"/>
          <w:szCs w:val="24"/>
          <w:rtl/>
        </w:rPr>
        <w:t>رواه الحاكم في المستدرك من حديث أبي بن كعب، وقال (صحيح الإسناد).</w:t>
      </w:r>
      <w:r>
        <w:rPr>
          <w:rFonts w:hint="cs"/>
          <w:b w:val="0"/>
          <w:rtl/>
        </w:rPr>
        <w:t xml:space="preserve">] ، ومن قول السلف يكفينا في الرد عليه ما رواه الحافظ البيهقي في مناقب الإمام أحمد : ( أنكر أحمد على من قال بالجسم وقال إنّ الأسماء مأخوذة من الشريعة واللغة ، وأهل اللغة وضعوا هذا الاسم على ذي طول وعرض وسمك وتركيب وصورة وتأليف والله سبحانه خارج عن ذلك كله ، فلم يجز أن يسمّى جسماً </w:t>
      </w:r>
      <w:r>
        <w:rPr>
          <w:rFonts w:hint="cs"/>
          <w:b w:val="0"/>
          <w:rtl/>
        </w:rPr>
        <w:lastRenderedPageBreak/>
        <w:t>لخروجه عن معنى الجسمية ولم يجئ في الشريعة ذلك فبطلَ ) اهـ ، ويثبت ابن القيم في كتابه ( الصواعق المرسلة ) أن لله ساقين ، وأنه إذا لم يذكر الله في كتابه إلا ساقاً واحدة فهذا لا ينفي أنه ليس له ساق أخرى فيقول ما نصه : ( هب أن الله سبحانه أخبر أنه يكشف عن ساق واحدة هي صفة ، فمن أين في ظاهر القرآن أنه ليس له سبحانه إلا تلك الصفة الواحدة ؟ وأنت لو سمعت قائلاً يقول : كشفت عن عيني وأبديت عن ركبتي وعن ساقي هل يفهم منه أنّه ليس له إلا ذلك الواحد فقط ) [</w:t>
      </w:r>
      <w:r>
        <w:rPr>
          <w:rFonts w:hint="cs"/>
          <w:b w:val="0"/>
          <w:sz w:val="24"/>
          <w:szCs w:val="24"/>
          <w:rtl/>
        </w:rPr>
        <w:t>الموصلي، مختصر الصواعق المرسلة لابن القيم، طبعة دار العاصمة، الرياض، ص 31-32.</w:t>
      </w:r>
      <w:r>
        <w:rPr>
          <w:rFonts w:hint="cs"/>
          <w:b w:val="0"/>
          <w:rtl/>
        </w:rPr>
        <w:t>] ويثبت ابن القيم أن لله جنباً ، كما في الصواعق المرسلة ( 1 : 250 ) ومختصر الصواعق ( 1 : 23 ) حيث استنبط ذلك من قوله تعالى : { يا حسرتى على ما فرطت في جنب الله }   !! فقال : ( هب أن القرآن دلَّ على إثبات جنب هو صفة ، فمن أين لك ظاهره أو باطنه على أنه جنب واحد وشق واحد ؟ ومعلوم أن إطلاق مثل هذا لا يدل على أنه شق واحد ، كما قال النبي صلى الله عليه وسلم لعمران بن حصين : ( صل قائماً فإن لم تستطع فقاعداً فإن لم تستطع فعلى جنب ) وهذا لا يدل على أنه ليس للمرء إلا جنب واحد ) اهـ  !! وهذا الهذيان والتصريح بالتجسيم وقياس الله سبحانه وتعالى بعمران بن حصين وتشبيهه به لا يقول به إلا رجل أعماه الله وأضله ، ووالله ما الإتيان بمثل هذا الكلام في الصفات إلا رجوع للوثنية الأولى ، حتى بلغ الحال بأبي يعلى الحنبلي إمام ابن تيمية وقدوته أن قال : ( ألزموني ما شئتم إلا اللحية والعورة ) كما نقل ذلك ابن العربي المالكي في كتابه العواصم ( 2 : 283 ) وقد ردَّ عليه الحافظ ابن الجوزي في كتابه المشهور ( دفع شبه التشبيه بأكف التنـزيه ) وأظهر هنالك فساد عقيدته وما في كتابه في الصفات المسمى بـ ( إبطال التأويل ) [</w:t>
      </w:r>
      <w:r>
        <w:rPr>
          <w:rFonts w:hint="cs"/>
          <w:b w:val="0"/>
          <w:sz w:val="24"/>
          <w:szCs w:val="24"/>
          <w:rtl/>
        </w:rPr>
        <w:t>منقول باختصار عن الشيخ حسن السقاف، التنديد بمن عدد التوحيد، ص19-23.</w:t>
      </w:r>
      <w:r>
        <w:rPr>
          <w:rFonts w:hint="cs"/>
          <w:b w:val="0"/>
          <w:rtl/>
        </w:rPr>
        <w:t>] من الطامات والعجائب ما يكفي لأي لبيب أن يحكم على مصنّفه أنه ليس معه من الإسلام خبر كما قال ابن الجوزي ،   !!</w:t>
      </w:r>
    </w:p>
    <w:p w:rsidR="002F69AF" w:rsidRDefault="002F69AF" w:rsidP="00531024">
      <w:pPr>
        <w:jc w:val="both"/>
        <w:rPr>
          <w:b w:val="0"/>
          <w:rtl/>
        </w:rPr>
      </w:pPr>
      <w:r>
        <w:rPr>
          <w:rFonts w:hint="cs"/>
          <w:b w:val="0"/>
          <w:bCs/>
          <w:rtl/>
        </w:rPr>
        <w:t xml:space="preserve">مسألة الحركة :  </w:t>
      </w:r>
      <w:r>
        <w:rPr>
          <w:rFonts w:hint="cs"/>
          <w:b w:val="0"/>
          <w:rtl/>
        </w:rPr>
        <w:t>قال عثمان بن سعيد الدارمي في كتابه الذي رد به على بشر المريسي : ص25 : ( خلق آدم بيده مسيسا ) وقد ذكر ذلك في مواضع ، فتراه يحمل خلقه سبحانه لآدم على مزاولة الطين بالجارحة ، وقال ص20 : ( الحي القيوم .. يتحرك إذا شاء ، وينـزل ويرتفع إذا شاء ، ويقبض ويبسط إذا شاء ، ويقوم ويجلس إذا شاء ، لأن أمارة ما بين الحي والميت التحرك ،كل حي متحرك لا محاله ، وكل ميت غير متحرك لا محاله ) ، قال الكوثري : ( فإذا معبود هذا الخاسر يقوم ويمشي ويتحرك ، ولعل هذا الاعتقاد ورثه هذا السجزي [</w:t>
      </w:r>
      <w:r>
        <w:rPr>
          <w:rFonts w:hint="cs"/>
          <w:b w:val="0"/>
          <w:sz w:val="24"/>
          <w:szCs w:val="24"/>
          <w:rtl/>
        </w:rPr>
        <w:t xml:space="preserve">نسبة إلى إمام هذا الفساد محمد بن كرّام السجزي المجسم صاحب العقائد الوثنية في كتب الفرق، إمام الكرَّامية الذين يثني عليهم ابن تيمية  قال عنهم الإمام عبدالقاهر البغدادي في أصول الدين ص (337): (وأما جسمية خراسان من الكرّامية فتكفيرهم واجب لقولهم: بأن الله تعالى له حد ونهاية من جهة السفل ومنها يماس عرشه، ولقولهم: بأن الله تعالى محل الحوادث) وفصل فيهم القول في كتابه (الفرق بين الفرق) ص(337) بتحقيق محمد محي الدين </w:t>
      </w:r>
      <w:r>
        <w:rPr>
          <w:rFonts w:hint="cs"/>
          <w:b w:val="0"/>
          <w:sz w:val="24"/>
          <w:szCs w:val="24"/>
          <w:rtl/>
        </w:rPr>
        <w:lastRenderedPageBreak/>
        <w:t>عبدالحميد، وجزم القرطبي بكفرهم في التذكار ص (208) وكذلك الإمام النووي في المجموع (4/253).</w:t>
      </w:r>
      <w:r>
        <w:rPr>
          <w:rFonts w:hint="cs"/>
          <w:b w:val="0"/>
          <w:rtl/>
        </w:rPr>
        <w:t xml:space="preserve">] من جيرانه عباد البقر ، ومن اعتقد ذلك في إله العالمين يكون كافراً باتفاق ، فياويح من يقتدي بمثله في الصلاة أو يناكحه ، فماذا تكون حال من يرتضي هذا الكتاب أو يوصي به أشد الوصية أو يطبعه للدعوة إلى ما فيه ؟ وهذا توحيدكم الذي إليه تدعون الناس ) </w:t>
      </w:r>
    </w:p>
    <w:p w:rsidR="002F69AF" w:rsidRDefault="002F69AF" w:rsidP="00531024">
      <w:pPr>
        <w:jc w:val="both"/>
        <w:rPr>
          <w:b w:val="0"/>
          <w:rtl/>
        </w:rPr>
      </w:pPr>
      <w:r>
        <w:rPr>
          <w:rFonts w:hint="cs"/>
          <w:b w:val="0"/>
          <w:bCs/>
          <w:rtl/>
        </w:rPr>
        <w:t xml:space="preserve">3 -  مسألة العلو :  </w:t>
      </w:r>
      <w:r>
        <w:rPr>
          <w:rFonts w:hint="cs"/>
          <w:b w:val="0"/>
          <w:rtl/>
        </w:rPr>
        <w:t>قال عثمان الدارمي ص 100 : ( من أنبأك أن رأس الجبل ليس بأقرب إلى الله من أسفله ، ورأس المنارة ليس بأقرب إلى الله من أسفلها ) ،  قال الكوثري : ( وكلامه هذا يدل على أنه كان يتطلع إلى معبوده من رؤوس الجبال والمآذن والمراصد ، كما هو صنيع الصابئة الحرانية [</w:t>
      </w:r>
      <w:r>
        <w:rPr>
          <w:rFonts w:hint="cs"/>
          <w:b w:val="0"/>
          <w:sz w:val="24"/>
          <w:szCs w:val="24"/>
          <w:rtl/>
        </w:rPr>
        <w:t>هذه البلدة هي منشأ ابن تيمية!</w:t>
      </w:r>
      <w:r>
        <w:rPr>
          <w:rFonts w:hint="cs"/>
          <w:b w:val="0"/>
          <w:rtl/>
        </w:rPr>
        <w:t>] عبدة الأجرام العلوية ،وأما المسلمون فهم يعتقدون أن الله سبحانه منـزه عن المكان ، ونسبته إلى الأمكنة سواء ، وليس القرب منه بالمسافة ولا البعد عنه بالمسافة قال تعالى : { واسجد واقترب } وقال الرسول صلى الله عليه وسلم : ( أقرب ما يكون العبد من ربه وهو ساجد ) أخرجه النسائي وغيره ، وهذا الخاسر وأشياعه يقولون : لا ، بل اطلع رأس الجبل واصعد فوق المرصد تتقرب إلى المعبود ، فهل بعد هذا كفر ) ؟ اهـ</w:t>
      </w:r>
    </w:p>
    <w:p w:rsidR="002F69AF" w:rsidRDefault="002F69AF" w:rsidP="00531024">
      <w:pPr>
        <w:jc w:val="both"/>
        <w:rPr>
          <w:b w:val="0"/>
          <w:rtl/>
        </w:rPr>
      </w:pPr>
      <w:r>
        <w:rPr>
          <w:rFonts w:hint="cs"/>
          <w:b w:val="0"/>
          <w:bCs/>
          <w:rtl/>
        </w:rPr>
        <w:t xml:space="preserve">4 - مسألة استقرار الله ـ سبحانه وتعالى ـ على العرش ـ تعالى الله عما يقول الظالمون والجاحدون علواً كبيرا : </w:t>
      </w:r>
      <w:r>
        <w:rPr>
          <w:rFonts w:hint="cs"/>
          <w:b w:val="0"/>
          <w:rtl/>
        </w:rPr>
        <w:t>حيث قال بذلك بعض أرباب هذه النحلة ( الخاسرة ) كالدارمي المجسم وابن تيمية وابن القيم ، قال عثمان الدارمي ص74 : ( إنه ليقعد على الكرسي فما يفضل منه إلا قدر أربع أصابع ) ، وقال ص85 : ( ولو شاء لاستقر على ظهر بعوضة فاستقرت به بقدرته ولطف ربوبيته ، فكيف على عرش عظيم ) [</w:t>
      </w:r>
      <w:r>
        <w:rPr>
          <w:rFonts w:hint="cs"/>
          <w:b w:val="0"/>
          <w:sz w:val="24"/>
          <w:szCs w:val="24"/>
          <w:rtl/>
        </w:rPr>
        <w:t>وقد قالها ابن تيمية في كتابه (التأسيس في رد أساس التقديس) (1/568)</w:t>
      </w:r>
      <w:r>
        <w:rPr>
          <w:rFonts w:hint="cs"/>
          <w:b w:val="0"/>
          <w:rtl/>
        </w:rPr>
        <w:t xml:space="preserve">] ،  قال الكوثري : ( هذا كلام في الله سبحانه كأن جواز استقرار معبوده على ظهر بعوضة أمر مفروغ منه مقبول ، فيستدل بذلك على جواز استقراره تعالى على العرش الذي هو أوسع من ظهر البعوضة ، تعالى الله عن ذلك علوا كبيرا ، ولا أدري أحدا من البشر نطق بمثل هذا الهذر قبل هذا السجزي والحراني ابن تيمية المؤتم به وأشياعهما ) ، بل قال بعض هؤلاء المجسِّمة إنه يُقعِد بجنبه يوم القيامة نبيه محمدا صلى الله عليه وسلم وقد وضعوا للتدليل على ذلك بعض الأحاديث كما وضعوا أيضاً عدة أبيات على الإمام الدارقطني منها : ( </w:t>
      </w:r>
      <w:bookmarkStart w:id="119" w:name="_Toc457300038"/>
      <w:bookmarkStart w:id="120" w:name="_Toc457267521"/>
      <w:bookmarkStart w:id="121" w:name="_Toc457265007"/>
      <w:bookmarkStart w:id="122" w:name="_Toc457236260"/>
      <w:r>
        <w:rPr>
          <w:rFonts w:hint="cs"/>
          <w:b w:val="0"/>
          <w:rtl/>
        </w:rPr>
        <w:t>فلا تنكروا أنه قاعد ... ولا تجحدوا أنه يقعده</w:t>
      </w:r>
      <w:bookmarkEnd w:id="119"/>
      <w:bookmarkEnd w:id="120"/>
      <w:bookmarkEnd w:id="121"/>
      <w:bookmarkEnd w:id="122"/>
      <w:r>
        <w:rPr>
          <w:rFonts w:hint="cs"/>
          <w:b w:val="0"/>
          <w:rtl/>
        </w:rPr>
        <w:t xml:space="preserve"> ، وأورده ابن القيم في بدائع الفوائد ج4 ص48 هكذا : ( </w:t>
      </w:r>
      <w:bookmarkStart w:id="123" w:name="_Toc457300039"/>
      <w:bookmarkStart w:id="124" w:name="_Toc457267522"/>
      <w:bookmarkStart w:id="125" w:name="_Toc457265008"/>
      <w:bookmarkStart w:id="126" w:name="_Toc457236261"/>
      <w:r>
        <w:rPr>
          <w:rFonts w:hint="cs"/>
          <w:b w:val="0"/>
          <w:rtl/>
        </w:rPr>
        <w:t>ولا تنكروا أنه قاعد ... ولا تنكروا أنه يقعده</w:t>
      </w:r>
      <w:bookmarkEnd w:id="123"/>
      <w:bookmarkEnd w:id="124"/>
      <w:bookmarkEnd w:id="125"/>
      <w:bookmarkEnd w:id="126"/>
      <w:r>
        <w:rPr>
          <w:rFonts w:hint="cs"/>
          <w:b w:val="0"/>
          <w:rtl/>
        </w:rPr>
        <w:t xml:space="preserve"> ) ، والكل كذب فقاتل الله الكذب والكذابين ومن يدافع عنهم ، والمتهم بوضع هذا البيت هو ابن كادش الكذاب أو شيخه العشاري المغفل ، وقد كان أحد مجانينهم ، يقول : لو أن حالفاً حلف بالطلاق ثلاثاً أن الله يُقعِدُ محمدا صلى الله عليه وسلم على العرش [</w:t>
      </w:r>
      <w:r>
        <w:rPr>
          <w:rFonts w:hint="cs"/>
          <w:b w:val="0"/>
          <w:sz w:val="24"/>
          <w:szCs w:val="24"/>
          <w:rtl/>
        </w:rPr>
        <w:t xml:space="preserve">القول </w:t>
      </w:r>
      <w:r>
        <w:rPr>
          <w:rFonts w:hint="cs"/>
          <w:b w:val="0"/>
          <w:sz w:val="24"/>
          <w:szCs w:val="24"/>
          <w:rtl/>
        </w:rPr>
        <w:lastRenderedPageBreak/>
        <w:t>بقعود النبي على عرش الرحمن من البدع التي أشاعها ابن تيمية (منهاج السنة 1/260-261)</w:t>
      </w:r>
      <w:r>
        <w:rPr>
          <w:rFonts w:hint="cs"/>
          <w:b w:val="0"/>
          <w:rtl/>
        </w:rPr>
        <w:t xml:space="preserve">] واستفتاني لقلت له : صدقت وبررت ، كذا قال هذا عامله الله بما يستحق ، </w:t>
      </w:r>
      <w:r>
        <w:rPr>
          <w:rFonts w:hint="cs"/>
          <w:b w:val="0"/>
          <w:bCs/>
          <w:rtl/>
        </w:rPr>
        <w:t xml:space="preserve">يقول العلامة القنوبي : </w:t>
      </w:r>
      <w:r>
        <w:rPr>
          <w:rFonts w:hint="cs"/>
          <w:b w:val="0"/>
          <w:rtl/>
        </w:rPr>
        <w:t xml:space="preserve"> بل ولم يثبت شيء عن رسول الله صلى الله عليه وسلم في العلو الحسي وما استدلوا به على ذلك موضوع وباطل مخترع مصنوع وما صح من ذلك فلا دليل فيه على ذلك البتة ، ويقول : وكما أنه لم يثبت عن رسول الله صلى الله عليه وسلم شيء في ذلك ، كذلك لم يثبت شيء عن صحابته صلى الله عليه وسلم ، وما روي عنهم فكذب صريح عليهم ، ونحن نتحدى هؤلاء الحشوية أن يأتوا لنا برواية صحيحة فيها التصريح بالاستقرار أو الاستواء الحسي وليستظهروا على ذلك بمن شاءوا ولو بالثقلين جميعا ، كما أننا نتحدى أرباب هذه النحلة للمناظرة في هذه المسألة أو غيرها من المسائل العقدية ، </w:t>
      </w:r>
      <w:bookmarkStart w:id="127" w:name="_Toc111718915"/>
      <w:bookmarkStart w:id="128" w:name="_Toc461810229"/>
    </w:p>
    <w:p w:rsidR="002F69AF" w:rsidRDefault="002F69AF" w:rsidP="00531024">
      <w:pPr>
        <w:jc w:val="both"/>
        <w:rPr>
          <w:b w:val="0"/>
          <w:rtl/>
        </w:rPr>
      </w:pPr>
      <w:r>
        <w:rPr>
          <w:rFonts w:hint="cs"/>
          <w:b w:val="0"/>
          <w:bCs/>
          <w:rtl/>
        </w:rPr>
        <w:t>الحشوية والمجاز</w:t>
      </w:r>
      <w:bookmarkEnd w:id="127"/>
      <w:bookmarkEnd w:id="128"/>
      <w:r>
        <w:rPr>
          <w:rFonts w:hint="cs"/>
          <w:b w:val="0"/>
          <w:bCs/>
          <w:rtl/>
        </w:rPr>
        <w:t xml:space="preserve"> :  </w:t>
      </w:r>
      <w:r>
        <w:rPr>
          <w:rFonts w:hint="cs"/>
          <w:b w:val="0"/>
          <w:rtl/>
        </w:rPr>
        <w:t>ينكر أدعياء السلفية المجاز بحجة أنه ضرب من الكذب ، والقرآن والسنَّة منـزَّهان عن ذلك ،ولتعريف القارئ بحقيقة الأمر لا بدَّ أن نذكر تعريف المجاز مختصراً ؛ فالمجاز في اصطلاح البيانيين : هو نقلُ اللفظ من معناه الأصلي إلى معنى آخر ، لعلاقة بينهما ، مع قرينةٍ مانعةٍ من إرادة المعنى الأصلي ،ومثاله قوله تعالى : { ولتُصنع على عيني } أي رعايتي وحفظي لا العين الحقيقية ، ومثله في القرآن والسنّة واللغة كثير ، والذي قاد أدعياء السلفية إلى نفي المجاز هو التجسيم فهم يعلمون أن لو حملوا الكلمات التي تقتضي التشبيه على ما يمكن أن تحمله في صريح اللغة من معانٍ مجازية لما بقي لهم على شبهاتهم من دليل ،والسبب الآخر الحديث هو تقليد ابن تيمية الذي يزعم أن التأويل هو شر أقوال أهل البدع وينفي المجاز ولا بد لأشياعه من متابعته ولو كان في ضلال مبين ، يقول فضيلة الشيخ محمد العزازي مفتش المعاهد الدينية بالأزهر الشريف ، وأستاذ اللغة والأدب بمعهد الزقازيق الثانوي سابقا ، خلال مساهمته في كتاب ( ابن تيمية ليس سلفياً ) [</w:t>
      </w:r>
      <w:r>
        <w:rPr>
          <w:rFonts w:hint="cs"/>
          <w:b w:val="0"/>
          <w:sz w:val="24"/>
          <w:szCs w:val="24"/>
          <w:rtl/>
        </w:rPr>
        <w:t>دار النهضة العربية، ط1، 1970، ص 37</w:t>
      </w:r>
      <w:r>
        <w:rPr>
          <w:rFonts w:hint="cs"/>
          <w:b w:val="0"/>
          <w:rtl/>
        </w:rPr>
        <w:t xml:space="preserve">] للشيخ منصور محمد عويس ، واصفاً ابن تيمية بعد أن ذكر إنكاره للمجاز : ( لا حرج عليَّ أن أقول فيه - مهما نعته مشايعوه بالحكمة والعلم - إنه قد حرم ذوق الأديب ، كما حرم نعمة التفهم لأسرار اللسان العربي ) اهـ ، ونفي الحشوية للمجاز من الأدلة القاطعة على ركاكة فهمهم وقلة علمهم بكتاب الله تبارك وتعالى وسنة رسوله صلى الله عليه وسلم ولغة العرب ، مع أن الأمة مجمعة على إثباته ولم يخالف في ذلك إلا من شذ ، ولكي يطمئن المخدوعون بالوهابية سننقل لهم بعضاً من كلام علماء المذاهب الأربعة في ذلك :   </w:t>
      </w:r>
      <w:r>
        <w:rPr>
          <w:rFonts w:hint="cs"/>
          <w:b w:val="0"/>
          <w:bCs/>
          <w:rtl/>
        </w:rPr>
        <w:t>-  قال الشوكاني</w:t>
      </w:r>
      <w:r>
        <w:rPr>
          <w:rFonts w:hint="cs"/>
          <w:b w:val="0"/>
          <w:rtl/>
        </w:rPr>
        <w:t xml:space="preserve"> في ( إرشاد الفحول ) ص 22 : "</w:t>
      </w:r>
      <w:r>
        <w:rPr>
          <w:rFonts w:hint="cs"/>
          <w:b w:val="0"/>
          <w:bCs/>
          <w:rtl/>
        </w:rPr>
        <w:t>المجاز واقع في لغة العرب عند جمهور أهل العلم</w:t>
      </w:r>
      <w:r>
        <w:rPr>
          <w:rFonts w:hint="cs"/>
          <w:b w:val="0"/>
          <w:rtl/>
        </w:rPr>
        <w:t xml:space="preserve"> ، وخالف في ذلك أبو إسحاق الإسفرائيني ، 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 وقد استدل بما هو أوهن من خيوط العنكبوت ، فقال </w:t>
      </w:r>
      <w:r>
        <w:rPr>
          <w:rFonts w:hint="cs"/>
          <w:b w:val="0"/>
          <w:rtl/>
        </w:rPr>
        <w:lastRenderedPageBreak/>
        <w:t xml:space="preserve">: ( لو كان المجاز واقعا في لغة العرب للزم الإخلال بالتفاهم إذ قد تخفى القرينة ) ، وهذا التعليل عليل ؛ فإن تجويز خفاء القرينة أخفى من السها"  … إلى أن قال : "وعلى كل حال فهذا لا ينبغي الاشتغال بدفعه ؛ فإن وقوع المجاز وكثرته في اللغة العربية أشهر من نار على علم ، وأوضح من شمس النهار ،قال ابن جني : </w:t>
      </w:r>
      <w:r>
        <w:rPr>
          <w:rFonts w:hint="cs"/>
          <w:b w:val="0"/>
          <w:bCs/>
          <w:rtl/>
        </w:rPr>
        <w:t>أكثر اللغة مجاز</w:t>
      </w:r>
      <w:r>
        <w:rPr>
          <w:rFonts w:hint="cs"/>
          <w:b w:val="0"/>
          <w:rtl/>
        </w:rPr>
        <w:t xml:space="preserve"> ، وقد قيل إن أبا علي الفارسي قائل بمثل هذه المقالة التي قالها الإسفرائيني ، وما أظن مثل أبي علي يقول ذلك فإنه إمام اللغة العربية الذي لا يخفى على مثله مثل هذا الواضح البين الجلي ، وكما أن المجاز واقع في لغة العرب فهو واقع أيضا في الكتاب العزيز عند الجماهير وقوعا كثيراً بحيث لا يخفى إلا على من لا يفرق بين الحقيقة والمجاز ، وقد روي عن الظاهرية نفيه في الكتاب العزيز ، وما هذا بأول مسائلهم التي جمدوا فيها جموداً يأباه الإنصاف ، وينكره الفهم ويجحده العقل"  … إلى أن قال : "وليس في المقام من الخلاف ما يقتضي ذكر بعض المجازات الواقعة في القرآن ، والأمر أوضح من ذلك ، وكما أن المجاز واقع في الكتاب العزيز وقوعاً كثيراً فهو واقع في السنة وقوعاً كثيرا ، والإنكار لهذا الوقوع مباهتة ولا يستحق المجاوبة" ، أهـ  ،  -  ومثله في مختصره ( حصول المأمول ) لصديق خان ، -  وقال ابن قدامة الحنبلي في ( روضة الناظر ) ج 1 -  ص 182 -  بعد أن ذكر بعض الآيات القرآنية : ( وذلك كله مجاز لأنه استعمال اللفظ في غير موضوعه ، ومن منع فقد كابر ، ومن سلم وقال لا أسميه مجازاً فهو نزاع في عبارة لا فائدة في المشاحة فيه ،والله أعلم ) اهـ ، -  وقال السيوطي في ( طرز العمامة ) : ( ومن جهل المجاز فرتبة الفهم عنه قاصية ، والغباوة عليه قاضية ) اهـ ، [</w:t>
      </w:r>
      <w:r>
        <w:rPr>
          <w:rFonts w:hint="cs"/>
          <w:b w:val="0"/>
          <w:sz w:val="24"/>
          <w:szCs w:val="24"/>
          <w:rtl/>
        </w:rPr>
        <w:t>للتوسع يراجع، الشيخ سعيد القنوبي، السيف الحاد ص 27-28</w:t>
      </w:r>
      <w:r>
        <w:rPr>
          <w:rFonts w:hint="cs"/>
          <w:b w:val="0"/>
          <w:rtl/>
        </w:rPr>
        <w:t xml:space="preserve">] ،  -  ويقول فضيلة الشيخ عيسى بن عبد الله بن مانع : ( إن الأئمة الأربعة ؛ أبا حنيفة ومالكاً والشافعي وأحمد قد ثبت عنهم جميعا الكلام في المجاز لفظاً ومعنى ، وأما التأويلات المجازية فهي كثيرة جداً )  ،وأورد فضيلته بعد ذلك مقولة الإمام أبي حنيفة : ( إن المجاز خَلَف عن الحقيقة في التكلم لا في الحكم بل هو في الحكم أصل ، ألا ترى أن العبارة تتغير به دون الحكم فكان تصرفاً في التكلم ، فتشترط صحة الأصل من حيث إنه مبتدأ وخبر موضوع للإيجاب بصيغته ، وقد وجد ذلك فإذا وجد وتعذر العمل بحقيقته وله مجاز متعين صار مستعاراً لحكمه بغير نية كالنكاح بلفظ الهبة ) ، اهـ .. ثم قال الشيخ عيسى : ( فهذا نص صريح في استعمال : المجاز والحقيقة والاستعارة ) ثم نقل عدَّة تأويلات مجازية للإمام مالك لآيات كريمة وأحاديث شريفة كتفسيره قوله تعالى : { ونقدِّس لك } ( قال ابن القاسم : سمعت مالكاً يقول : التقديس الصلاة ) ، وتفسيره : { إن كنتم تحبون الله } بطاعة الله ،وتفسيره كلمة ( تأويله ) في قوله تعالى : { وما يعلم تأويله } بثوابه ، وتفسيره : { وذكِّرهم بأيام الله } ببلائه الحسن وأياديه عندهم ) ثم قال فضيلته : وقال الخطيب في الفقيه والمتفقه ( 1 : 193- 194 ) "إن في سنن رسول الله </w:t>
      </w:r>
      <w:r>
        <w:rPr>
          <w:rFonts w:hint="cs"/>
          <w:b w:val="0"/>
          <w:bCs/>
          <w:rtl/>
        </w:rPr>
        <w:t>صلى الله عليه وسلم</w:t>
      </w:r>
      <w:r>
        <w:rPr>
          <w:rFonts w:hint="cs"/>
          <w:b w:val="0"/>
          <w:rtl/>
        </w:rPr>
        <w:t xml:space="preserve"> مثل ما في كتاب الله تعالى من الحقيقة </w:t>
      </w:r>
      <w:r>
        <w:rPr>
          <w:rFonts w:hint="cs"/>
          <w:b w:val="0"/>
          <w:rtl/>
        </w:rPr>
        <w:lastRenderedPageBreak/>
        <w:t xml:space="preserve">والمجاز والخاص والعام  ..فمن المجاز قوله </w:t>
      </w:r>
      <w:r>
        <w:rPr>
          <w:rFonts w:hint="cs"/>
          <w:b w:val="0"/>
          <w:bCs/>
          <w:rtl/>
        </w:rPr>
        <w:t>صلى الله عليه وسلم</w:t>
      </w:r>
      <w:r>
        <w:rPr>
          <w:rFonts w:hint="cs"/>
          <w:b w:val="0"/>
          <w:rtl/>
        </w:rPr>
        <w:t xml:space="preserve"> : عند البخاري ( أمرت بقرية تأكل القرى  ..)  .. قال ابن وهب : قلت لمالك : ما تأكل القرى ؟ قال : تفتح القرى  ..) [</w:t>
      </w:r>
      <w:r>
        <w:rPr>
          <w:rFonts w:hint="cs"/>
          <w:b w:val="0"/>
          <w:sz w:val="24"/>
          <w:szCs w:val="24"/>
          <w:rtl/>
        </w:rPr>
        <w:t>مجلة الضياء، صفر-ربيع الأول 1420هـ، الصفحة الأخيرة، بعنوان المجاز عند الأئمة الأربعة، وقد وعد بالمواصلة في العدد الذي يليه.</w:t>
      </w:r>
      <w:r>
        <w:rPr>
          <w:rFonts w:hint="cs"/>
          <w:b w:val="0"/>
          <w:rtl/>
        </w:rPr>
        <w:t xml:space="preserve">] ،  </w:t>
      </w:r>
      <w:bookmarkStart w:id="129" w:name="_Toc457300041"/>
      <w:r>
        <w:rPr>
          <w:rFonts w:hint="cs"/>
          <w:b w:val="0"/>
          <w:rtl/>
        </w:rPr>
        <w:t>ومن المضحكات المبكيات أن الشيخ محمد علي الصابوني كانت له حظوة كبيرة لدى علماء الوهابية قبل أن يكتب تفسيره القيِّم ( صفوة التفاسير )  ،ولكنه ما إن كتب تفسيره حتى ناله الأذى منهم لا لشيء سوى أنه تأول آيات الصفات في تفسيره خلافاً لمنهج الوهابية المجسم ، وقد ذكر لطيفة في الجزء الثاني من صفوة التفاسير ص 174 فقال : ( ذُكر أن عالماً ممن ينكر المجاز والاستعارة في القرآن الكريم جاء إلى شيخ فاضل عالم منكراً عليه دعوى المجاز - وكان ذلك السائل المنكر أعمى - فقال له الشيخ ما تقول في قوله تعالى { ومن كان في هذه أعمى فهو في الآخرة أعمى وأضل</w:t>
      </w:r>
      <w:bookmarkEnd w:id="129"/>
      <w:r>
        <w:rPr>
          <w:rFonts w:hint="cs"/>
          <w:b w:val="0"/>
          <w:rtl/>
        </w:rPr>
        <w:t xml:space="preserve"> </w:t>
      </w:r>
      <w:bookmarkStart w:id="130" w:name="_Toc457300042"/>
      <w:r>
        <w:rPr>
          <w:rFonts w:hint="cs"/>
          <w:b w:val="0"/>
          <w:rtl/>
        </w:rPr>
        <w:t>سبيلا }الإسراء 72 هل المراد بالعمى الحقيقة وهو عمى البصر ، أم المراد به المجاز وهو عمى البصيرة ؟ فبهت السائل وانقطعت حجته ) ولم يكن هذا العالم الأعمى سوى الشيخ ابن باز [</w:t>
      </w:r>
      <w:r>
        <w:rPr>
          <w:rFonts w:hint="cs"/>
          <w:b w:val="0"/>
          <w:sz w:val="24"/>
          <w:szCs w:val="24"/>
          <w:rtl/>
        </w:rPr>
        <w:t>لقد رد الشيخ على السائل بالشتم والأمر بإخراجه كما ذكرت ذلك مجلة منار الهدى البيروتية، عدد 74، ذو الحجة 1419هـ.</w:t>
      </w:r>
      <w:r>
        <w:rPr>
          <w:rFonts w:hint="cs"/>
          <w:b w:val="0"/>
          <w:rtl/>
        </w:rPr>
        <w:t>] !</w:t>
      </w:r>
      <w:bookmarkEnd w:id="130"/>
      <w:r>
        <w:rPr>
          <w:rFonts w:hint="cs"/>
          <w:b w:val="0"/>
          <w:rtl/>
        </w:rPr>
        <w:t xml:space="preserve"> </w:t>
      </w:r>
      <w:bookmarkStart w:id="131" w:name="_Toc111718916"/>
      <w:bookmarkStart w:id="132" w:name="_Toc461810230"/>
    </w:p>
    <w:p w:rsidR="002F69AF" w:rsidRDefault="002F69AF" w:rsidP="00531024">
      <w:pPr>
        <w:jc w:val="both"/>
        <w:rPr>
          <w:b w:val="0"/>
          <w:rtl/>
        </w:rPr>
      </w:pPr>
      <w:r>
        <w:rPr>
          <w:rFonts w:hint="cs"/>
          <w:b w:val="0"/>
          <w:bCs/>
          <w:rtl/>
        </w:rPr>
        <w:t>التقية عند الحشوية [</w:t>
      </w:r>
      <w:r>
        <w:rPr>
          <w:rFonts w:hint="cs"/>
          <w:b w:val="0"/>
          <w:sz w:val="24"/>
          <w:szCs w:val="24"/>
          <w:rtl/>
        </w:rPr>
        <w:t xml:space="preserve">منقول بتصرف يقتضيه السياق من كتاب "الوهابية والتوحيد" لعلي الكوراني العاملي، دار السيرة </w:t>
      </w:r>
      <w:r>
        <w:rPr>
          <w:sz w:val="24"/>
          <w:szCs w:val="24"/>
        </w:rPr>
        <w:t>–</w:t>
      </w:r>
      <w:r>
        <w:rPr>
          <w:rFonts w:hint="cs"/>
          <w:b w:val="0"/>
          <w:sz w:val="24"/>
          <w:szCs w:val="24"/>
          <w:rtl/>
        </w:rPr>
        <w:t xml:space="preserve"> بيروت، ص 88</w:t>
      </w:r>
      <w:r>
        <w:rPr>
          <w:rFonts w:hint="cs"/>
          <w:b w:val="0"/>
          <w:bCs/>
          <w:rtl/>
        </w:rPr>
        <w:t>]</w:t>
      </w:r>
      <w:bookmarkEnd w:id="131"/>
      <w:bookmarkEnd w:id="132"/>
      <w:r>
        <w:rPr>
          <w:rFonts w:hint="cs"/>
          <w:b w:val="0"/>
          <w:rtl/>
        </w:rPr>
        <w:t>:  أدعياء السلفية المجسمة [</w:t>
      </w:r>
      <w:r>
        <w:rPr>
          <w:rFonts w:hint="cs"/>
          <w:b w:val="0"/>
          <w:sz w:val="24"/>
          <w:szCs w:val="24"/>
          <w:rtl/>
        </w:rPr>
        <w:t>التجسيم هو حمل آيات صفات الباري المذكورة في القرآن والسنة على ظاهرها، ويحرم أتباع هذا المذهب المجاز التأويل والتفويض لأنه شر أقوال أهل البدع والإلحاد على حد تعبير ابن تيمية، فيفسرون آيات الصفات تفسيراً حسياً.</w:t>
      </w:r>
      <w:r>
        <w:rPr>
          <w:rFonts w:hint="cs"/>
          <w:b w:val="0"/>
          <w:rtl/>
        </w:rPr>
        <w:t>] ، يتصورون معبودهم جسماً له عينان ويدان ورجلان وما سواه وأنه يفنى ما خلا وجهه [</w:t>
      </w:r>
      <w:r>
        <w:rPr>
          <w:rFonts w:hint="cs"/>
          <w:b w:val="0"/>
          <w:sz w:val="24"/>
          <w:szCs w:val="24"/>
          <w:rtl/>
        </w:rPr>
        <w:t xml:space="preserve">راجع مثلاً  الألباني في فتاويه ص 522 </w:t>
      </w:r>
      <w:r>
        <w:rPr>
          <w:sz w:val="24"/>
          <w:szCs w:val="24"/>
        </w:rPr>
        <w:t>–</w:t>
      </w:r>
      <w:r>
        <w:rPr>
          <w:rFonts w:hint="cs"/>
          <w:b w:val="0"/>
          <w:sz w:val="24"/>
          <w:szCs w:val="24"/>
          <w:rtl/>
        </w:rPr>
        <w:t xml:space="preserve"> 523 عندما قال (.. المهم أن ننـزه الإمام البخاري أن يؤول هذه الآية، وهو إمام في الحديث وفي الصفات، وهو سلفي العقيدة والحمد لله) ويقصد بالآية {كل شيء هالك إلا وجهه}!! مع أن الإمام البخاري قد تأول الوجه في الآية بالملك فقال: (إلا ملكه) (صحيح البخاري: كتاب التفسير/ الجزء الثالث/ باب تفسير سورة القصص)، وتأول (الضحك) الذي ورد في الحديث بالرحمة (فتح الباري 6/40).</w:t>
      </w:r>
      <w:r>
        <w:rPr>
          <w:rFonts w:hint="cs"/>
          <w:b w:val="0"/>
          <w:rtl/>
        </w:rPr>
        <w:t>] ، ومع كل هذا يدعون أنهم ليسوا مجسمة وذلك لأنهم تصورا بأنهم قد حلوا الإشكال بإضافتهم عبارة ( كما يليق بجلاله ) بعد كل تجسيم [</w:t>
      </w:r>
      <w:r>
        <w:rPr>
          <w:rFonts w:hint="cs"/>
          <w:b w:val="0"/>
          <w:sz w:val="24"/>
          <w:szCs w:val="24"/>
          <w:rtl/>
        </w:rPr>
        <w:t>ويقولون لا نصف الله تعالى إلا بما وصف به نفسه، ثم يقولون: استوى على العرش بذاته، فمن أي قرآن ومن أي سنة جاؤوا بلفظة (بذاته) هذه!!</w:t>
      </w:r>
      <w:r>
        <w:rPr>
          <w:rFonts w:hint="cs"/>
          <w:b w:val="0"/>
          <w:rtl/>
        </w:rPr>
        <w:t xml:space="preserve">]!ولكن أي جلال ذاك الذي أبقوه بعد أن جعلوا له أعضاء مادية ، وجعلوه محدوداً بزمان ومكان وحركة وأنه يفنى ما عدا وجهه ، إنهم بنوا عقيدتهم على أساس هش ومغالطة تسمى في علم المنطق ( قبول المقدمات ورفض النتيجة ) وتسمى في علم الكلام ( عدم الالتزام بلوازم المذهب ) وفي لغة العصر ( تبني التشبيه والتجسيم بدون اسمه ) إنهم يستعملون مبدأ التقية في التصريح بصفات معبودهم ، ويشنعون على الشيعة استعمالهم التقية في بعض أمورهم ! إن الباحث في توحيد الوهابيين يرى نفسه بين أمرين : إما أن يحكم على علمائهم بعدم الفهم ، أو يحكم عليهم بأنهم </w:t>
      </w:r>
      <w:r>
        <w:rPr>
          <w:rFonts w:hint="cs"/>
          <w:b w:val="0"/>
          <w:rtl/>
        </w:rPr>
        <w:lastRenderedPageBreak/>
        <w:t xml:space="preserve">يستعملون التقية في الإفصاح عن معبودهم ، ولكنه يستبعد الحكم على علمائهم بعدم الفهم لأنه يرى أن ابن عبد الوهاب وبعض تلاميذه الماضين وبعض تلاميذه المعاصرين مثل ابن باز والألباني ، وأسلافهم كابن تيمية ومجسمة الحنابلة ، يعرفون معنى الحمل على الظاهر وما يستلزمه من تجسيم ، ولكنهم يدافعون عن أنفسهم أمام المسلمين بنفي اللوازم ، بينما يظهر التجسيم في كلماتهم وما يسرُّونه للخاصة من أتباعهم ! </w:t>
      </w:r>
      <w:r>
        <w:rPr>
          <w:rFonts w:hint="cs"/>
          <w:b w:val="0"/>
          <w:bCs/>
          <w:rtl/>
        </w:rPr>
        <w:t>مما يكتم تفسيره</w:t>
      </w:r>
      <w:r>
        <w:rPr>
          <w:rFonts w:hint="cs"/>
          <w:b w:val="0"/>
          <w:rtl/>
        </w:rPr>
        <w:t xml:space="preserve"> على حد قول ابن تيمية ! أو بالقول إن ما ورد في القرآن والسنة هو نفي الند والمثل والكفء أما الشبيه فلم يرد فيه نفي فلا مانع من القول به لا عقلاً ولا شرعاً [</w:t>
      </w:r>
      <w:r>
        <w:rPr>
          <w:rFonts w:hint="cs"/>
          <w:b w:val="0"/>
          <w:sz w:val="24"/>
          <w:szCs w:val="24"/>
          <w:rtl/>
        </w:rPr>
        <w:t>يقول ابن تيمية في الرسالة التدمرية ص 75: "فهؤلاء إذا أطلقوا على الصفاتية اسم التشبيه والتمثيل كان هذا بحسب اعتقادهم الذي ينازعهم فيه أولئك، ثم يقول لهم أولئك: هب أن هذا المعنى قد تسمى في اصطلاح بعض الناس تشبيها، فهذا المعنى لا ينفيه عقل ولا سمع، وإنما الواجب نفي ما نفته الأدلة الشرعية والعقلية، والقرآن قد نفى مسمى المثل والكفء والند ونحو ذلك، ولكن يقولون الصفة في لغة العرب ليست مثل الموصوف ولا كفؤه ولا نده، فلا يدخل في النص. وأما العقل: فلم ينف مسمى التشبيه في اصطلاح المعتزلة".</w:t>
      </w:r>
      <w:r>
        <w:rPr>
          <w:rFonts w:hint="cs"/>
          <w:b w:val="0"/>
          <w:rtl/>
        </w:rPr>
        <w:t xml:space="preserve">] !!  ويقول الذهبي - متأثراً بشيخه ابن تيمية - إن ذلك من ( </w:t>
      </w:r>
      <w:r>
        <w:rPr>
          <w:rFonts w:hint="cs"/>
          <w:b w:val="0"/>
          <w:bCs/>
          <w:rtl/>
        </w:rPr>
        <w:t>العلم المباح ( الذي ) لا يجب بثه ، ولا ينبغي أن يدخل فيه إلا خواص العلماء</w:t>
      </w:r>
      <w:r>
        <w:rPr>
          <w:rFonts w:hint="cs"/>
          <w:b w:val="0"/>
          <w:rtl/>
        </w:rPr>
        <w:t xml:space="preserve"> ) [</w:t>
      </w:r>
      <w:r>
        <w:rPr>
          <w:rFonts w:hint="cs"/>
          <w:b w:val="0"/>
          <w:sz w:val="24"/>
          <w:szCs w:val="24"/>
          <w:rtl/>
        </w:rPr>
        <w:t>علي الكوراني، الوهابية والتوحيد ص 79، ولم يحدد المصدر، ولعله تذكرة الحفاظ، ففي التذكرة 4/13-14 وحتى في سير أعلام النبلاء 21 / 463 بقي الذهبي يدافع عن بعض المجسمة الذين لحقهم الأذى بسبب إظهار التجسيم كعبدالغني الذي يسميه بالحافظ والذي أفتى فقهاء مصر بإباحة دمه، لذا فهو يرى أن كتمان هذه العقائد عن العامة أولى.</w:t>
      </w:r>
      <w:r>
        <w:rPr>
          <w:rFonts w:hint="cs"/>
          <w:b w:val="0"/>
          <w:rtl/>
        </w:rPr>
        <w:t xml:space="preserve">] وهذا شبيه بالعلم الذي يحصره اليهود والنصارى برؤساء الاكليروس أي كبار الكرادلة والحاخامات  !! ويقول في سيره 20 : 331 ( </w:t>
      </w:r>
      <w:r>
        <w:rPr>
          <w:rFonts w:hint="cs"/>
          <w:b w:val="0"/>
          <w:bCs/>
          <w:rtl/>
        </w:rPr>
        <w:t>ومسألة النـزول فالإيمان به واجب وترك الخوض في لوازمه أولى</w:t>
      </w:r>
      <w:r>
        <w:rPr>
          <w:rFonts w:hint="cs"/>
          <w:b w:val="0"/>
          <w:rtl/>
        </w:rPr>
        <w:t xml:space="preserve"> ) اهـ ،وكلمة ( وتركه أولى ) تعبير فقهي معناه أن التعبير به جائز ولكن الأحسن تركه ، فهو ملتفت إلى أن لوازم مذهبه التجسيم وملتزم بها ، ولكنه يفضل عدم الكلام فيها حتى لا يكون ممسكاً عليهم عند المنـزهين !  وأما عوامهم فهم عوام أقحاح لا يعرفون إلا مدح مذهبهم بأنه مذهب التوحيد ومذهب السلف ، ولا يعرفون معنى التأويل والتفويض والمجاز ،  وأما طلبتهم وأكثر خريجيهم فيتصورون أن حمل آيات الصفات على الظاهر الحسي هو مذهب جمهور الأمة وسلفها الصالح ، لكثرة ما لقنوهم ذلك في كتبهم الدراسية ووسائل إعلامهم ، ولا يكاد أحدهم يعرف معنى الحمل على الظاهر ولوازمه !  </w:t>
      </w:r>
    </w:p>
    <w:p w:rsidR="002F69AF" w:rsidRDefault="002F69AF" w:rsidP="00531024">
      <w:pPr>
        <w:jc w:val="both"/>
        <w:rPr>
          <w:b w:val="0"/>
          <w:rtl/>
        </w:rPr>
      </w:pPr>
      <w:r>
        <w:rPr>
          <w:rFonts w:hint="cs"/>
          <w:b w:val="0"/>
          <w:rtl/>
        </w:rPr>
        <w:t>تقول لأحدهم : إن قول علمائك بأن الله تعالى جالس على عرشه ، وأنه ينـزل إلى الأرض كما نزل ابن تيمية عن درج المنبر في الشام [</w:t>
      </w:r>
      <w:r>
        <w:rPr>
          <w:rFonts w:hint="cs"/>
          <w:b w:val="0"/>
          <w:sz w:val="24"/>
          <w:szCs w:val="24"/>
          <w:rtl/>
        </w:rPr>
        <w:t>أوردناها في التعريف بابن تيمية في الفصل الأول.</w:t>
      </w:r>
      <w:r>
        <w:rPr>
          <w:rFonts w:hint="cs"/>
          <w:b w:val="0"/>
          <w:rtl/>
        </w:rPr>
        <w:t xml:space="preserve">] ، يلزم منه تحديد الله تعالى بالمكان والزمان وصفات المكين والزمين ! فيجيبك : كلا ، لا يلزم من ذلك التشبيه والتجسيم ! لأنه يجلس كما يليق بجلاله ، وينـزل كما يليق بجلاله .. ،   !! ويتصور هذا المسكين أنه إذا لقلق لسانه بقوله ( كما يليق بجلاله ) فقد حل المشكلة العلمية ، ودحا باب خيبر  !! فمثله كمثل الذي يأكل ويشرب في وضح النهار ثم يصر على أنه صائم لم يذق </w:t>
      </w:r>
      <w:r>
        <w:rPr>
          <w:rFonts w:hint="cs"/>
          <w:b w:val="0"/>
          <w:rtl/>
        </w:rPr>
        <w:lastRenderedPageBreak/>
        <w:t>شيئاً ! لأنه صام كما يليق بصيامه ، وأكل كما يليق بجنابه ! مع أنه لم يبقِ شيئاً حسناً يليق بجنابه ، ويدل النص التالي للسبكي أن التقية معروفة عند أسلاف الوهابيين ، وأن بعض العلماء قد بيَّن سببها : ( قال الشيخ ابن عبد السلام : والحشوية والمشبهة الذين يشبهون الله بخلقه ضربان : أحدهما لا يتحاشى من إظهار الحشو { ويحسبون أنهم على شيء } والآخر يتستر بمذهب السلف لسحت يأكله أو حطام يأخذه )[</w:t>
      </w:r>
      <w:r>
        <w:rPr>
          <w:rFonts w:hint="cs"/>
          <w:b w:val="0"/>
          <w:sz w:val="24"/>
          <w:szCs w:val="24"/>
          <w:rtl/>
        </w:rPr>
        <w:t xml:space="preserve"> السبكي، طبقات الشافعية 8/ 222</w:t>
      </w:r>
      <w:r>
        <w:rPr>
          <w:rFonts w:hint="cs"/>
          <w:b w:val="0"/>
          <w:rtl/>
        </w:rPr>
        <w:t xml:space="preserve">] ، أقول : التقية عند مشائخ الحشوية يدركها من يقرأ كتب ابن القيم وأستاذه ابن تيمية فهما يغلفان مرادهما تغليفاً بألفاظ منمقة وعبارات مسهبة ومقدمات طويلة وما ذلك إلا للتضليل إذا ما وقعوا تحت طائلة المساءلة ، وخصوصاً في مسائل التجسيم كأنهما يريدان أن يقولا شيئاً يخجلان منه ، وهو سبيلهم لبقاء كتبهم التي لو علم الناس ما فيها من باطل لأحرقوها ، وما فعلوا ذلك إلا بعد أن خبروا الناس ورأوا ردود أفعالهم ، وهذا مذهبهم الباطل لم يلق أرضاً خصبة إلا في بلاد مسيلمة الكذاب ، إن في ذلك لعبرة ، </w:t>
      </w:r>
      <w:bookmarkStart w:id="133" w:name="_Toc111718917"/>
      <w:bookmarkStart w:id="134" w:name="_Toc461810231"/>
    </w:p>
    <w:p w:rsidR="002F69AF" w:rsidRDefault="002F69AF" w:rsidP="00531024">
      <w:pPr>
        <w:jc w:val="both"/>
        <w:rPr>
          <w:b w:val="0"/>
          <w:rtl/>
        </w:rPr>
      </w:pPr>
      <w:r>
        <w:rPr>
          <w:rFonts w:hint="cs"/>
          <w:b w:val="0"/>
          <w:bCs/>
          <w:rtl/>
        </w:rPr>
        <w:t>القول بقِدَم العالم والحدّ</w:t>
      </w:r>
      <w:r>
        <w:rPr>
          <w:rFonts w:hint="cs"/>
          <w:b w:val="0"/>
          <w:rtl/>
        </w:rPr>
        <w:t xml:space="preserve"> :  [</w:t>
      </w:r>
      <w:r>
        <w:rPr>
          <w:rFonts w:hint="cs"/>
          <w:b w:val="0"/>
          <w:sz w:val="24"/>
          <w:szCs w:val="24"/>
          <w:rtl/>
        </w:rPr>
        <w:t>منقول بشيء من الاختصار من كتاب (التنبيه والرَّد على معتقد قِدم العالم والحدّ) تأليف حسن بن علي السَّقاف الشافعي ص 6-14.</w:t>
      </w:r>
      <w:r>
        <w:rPr>
          <w:rFonts w:hint="cs"/>
          <w:b w:val="0"/>
          <w:rtl/>
        </w:rPr>
        <w:t>]</w:t>
      </w:r>
      <w:bookmarkEnd w:id="133"/>
      <w:bookmarkEnd w:id="134"/>
      <w:r>
        <w:rPr>
          <w:rFonts w:hint="cs"/>
          <w:b w:val="0"/>
          <w:rtl/>
        </w:rPr>
        <w:t xml:space="preserve">  :  إن عقيدة الإسلام جاءت مبينة بأن الله تعالى { هو الأول } الذي تفرد وحده بالقِدم ، يقول الرسول الكريم صلى الله عليه وسلم كما في صحيح البخاري : ( كان الله ولم يكن شيء غيره ) وفي رواية ( كان الله ولم يكن شيء معه ) وفي رواية ( كان الله ولم يكن شيء قبله ) وجاء أيضاً في صحيح الحديث ( إن أول شيء خلقه الله تعالى القلم ، وأمره أن يكتب كل شيء يكون ) [</w:t>
      </w:r>
      <w:r>
        <w:rPr>
          <w:rFonts w:hint="cs"/>
          <w:b w:val="0"/>
          <w:sz w:val="24"/>
          <w:szCs w:val="24"/>
          <w:rtl/>
        </w:rPr>
        <w:t>رواه أبو يعلى (4/217) عن طريق ابن عباس وقال الشيخ حسين أسد (إسناده صحيح)</w:t>
      </w:r>
      <w:r>
        <w:rPr>
          <w:rFonts w:hint="cs"/>
          <w:b w:val="0"/>
          <w:rtl/>
        </w:rPr>
        <w:t xml:space="preserve">] ، وأئمة الإسلام نقلوا الإجماع على أن الله تعالى كان وحده في الأزل ، ولم يكن معه شيء من المخلوقات ، بل نقلوا الإجماع على كفر من خالف هذا ، ووافقهم ابن حزم في مراتب الإجماع ص 167 - وذكره الحافظ القاضي عياض في الشفاء وغيرهم ، وهو أمر معلوم من الدين بالضرورة ، فما موقف الحشوية من هذا ؟ إن الحشوية يرون غير هذا ، </w:t>
      </w:r>
      <w:r>
        <w:rPr>
          <w:rFonts w:hint="cs"/>
          <w:b w:val="0"/>
          <w:bCs/>
          <w:rtl/>
        </w:rPr>
        <w:t>فهم يرون أن العالم قديم بنوعه ،</w:t>
      </w:r>
      <w:r>
        <w:rPr>
          <w:rFonts w:hint="cs"/>
          <w:b w:val="0"/>
          <w:rtl/>
        </w:rPr>
        <w:t xml:space="preserve"> ويقصدون بذلك تسلسل الحوادث إلى غير بداية ، من غير أن يكون هنالك مخلوق قديم بعينه ، أي معيَّة المخلوقات لله في الأزل بجنسها ، دون أن يكون لابتدائها أول ، وهذا عين ما يقول به ابن تيمية الحراني إمام الحشوية الأكبر ، الذي يسمونه شيخ الإسلام ، وقد قال </w:t>
      </w:r>
      <w:r>
        <w:rPr>
          <w:rFonts w:hint="cs"/>
          <w:b w:val="0"/>
          <w:bCs/>
          <w:u w:val="single"/>
          <w:rtl/>
        </w:rPr>
        <w:t>القاضي عياض</w:t>
      </w:r>
      <w:r>
        <w:rPr>
          <w:rFonts w:hint="cs"/>
          <w:b w:val="0"/>
          <w:rtl/>
        </w:rPr>
        <w:t xml:space="preserve"> في الشفا ( 2 : 606 ) : ( نقطع على كفر من قال بقدم العالم أو بقائه أو شك في ذلك على مذهب الفلاسفة والدهرية ) ، وسننقل هنا النصوص والأقوال التي صرح فيها ابن تيمية بقدم العالم بالنوع : قال ابن تيمية في كتابه ( موافقة صحيح المنقول لصريح المعقول ) ، المطبوع على هامش ( منهاج السنة ) ( 2 : 75 ) وكذا في درء تعارض العقل له ( 2 : 148 ) ما نصه : ( وأما أكثر أهل الحديث [</w:t>
      </w:r>
      <w:r>
        <w:rPr>
          <w:rFonts w:hint="cs"/>
          <w:b w:val="0"/>
          <w:sz w:val="24"/>
          <w:szCs w:val="24"/>
          <w:rtl/>
        </w:rPr>
        <w:t xml:space="preserve">يقول الشيخ السقَّاف: قوله (أكثر أهل الحديث) افتراء منه عليهم، لأن أهل الحديث وغيرهم من علماء المسلمين يُكَفِّرون من قال </w:t>
      </w:r>
      <w:r>
        <w:rPr>
          <w:rFonts w:hint="cs"/>
          <w:b w:val="0"/>
          <w:sz w:val="24"/>
          <w:szCs w:val="24"/>
          <w:rtl/>
        </w:rPr>
        <w:lastRenderedPageBreak/>
        <w:t>بقِدم العالم إجماعا، سواء بنوعه أو بأفراده.</w:t>
      </w:r>
      <w:r>
        <w:rPr>
          <w:rFonts w:hint="cs"/>
          <w:b w:val="0"/>
          <w:rtl/>
        </w:rPr>
        <w:t xml:space="preserve">] ومن وافقهم </w:t>
      </w:r>
      <w:r>
        <w:rPr>
          <w:rFonts w:hint="cs"/>
          <w:b w:val="0"/>
          <w:bCs/>
          <w:rtl/>
        </w:rPr>
        <w:t>لا يجعلون النوع حادثاً بل قديما</w:t>
      </w:r>
      <w:r>
        <w:rPr>
          <w:rFonts w:hint="cs"/>
          <w:b w:val="0"/>
          <w:rtl/>
        </w:rPr>
        <w:t xml:space="preserve"> ، ويفرقون بين حدوث النوع ، وحدوث الفرد من أفراده ، كما يفرق جمهور العقلاء بين دوام النوع ودوام الواحد من أعيانه ) ، وقال في منهاج السنة ( 1 : 109 ) ما نصه : ( فيمتنع كون شيء من العالم أزليا ، وإن </w:t>
      </w:r>
      <w:r>
        <w:rPr>
          <w:rFonts w:hint="cs"/>
          <w:b w:val="0"/>
          <w:bCs/>
          <w:rtl/>
        </w:rPr>
        <w:t>جاز أن يكون نوع الحوادث دائماً لم يزل</w:t>
      </w:r>
      <w:r>
        <w:rPr>
          <w:rFonts w:hint="cs"/>
          <w:b w:val="0"/>
          <w:rtl/>
        </w:rPr>
        <w:t xml:space="preserve"> ) ، وقال في الموافقة ( 1 : 245 ) ما نصه : ( قلت : هذا من نمط الذي قبله ، فإن </w:t>
      </w:r>
      <w:r>
        <w:rPr>
          <w:rFonts w:hint="cs"/>
          <w:b w:val="0"/>
          <w:bCs/>
          <w:rtl/>
        </w:rPr>
        <w:t>الأزلي اللازم هو نوع الحادث لا عين الحادث</w:t>
      </w:r>
      <w:r>
        <w:rPr>
          <w:rFonts w:hint="cs"/>
          <w:b w:val="0"/>
          <w:rtl/>
        </w:rPr>
        <w:t xml:space="preserve"> ) [</w:t>
      </w:r>
      <w:r>
        <w:rPr>
          <w:rFonts w:hint="cs"/>
          <w:b w:val="0"/>
          <w:sz w:val="24"/>
          <w:szCs w:val="24"/>
          <w:rtl/>
        </w:rPr>
        <w:t>سبحان الله، كيف يكون أزلياً وحادثاً في آن معا!! تعالى الله عن قول أهل الأهواء.</w:t>
      </w:r>
      <w:r>
        <w:rPr>
          <w:rFonts w:hint="cs"/>
          <w:b w:val="0"/>
          <w:rtl/>
        </w:rPr>
        <w:t xml:space="preserve">] ،  وذكر ابن تيمية في كتابه شرح حديث عمران بن حصين صحيفة 193 ما نصه : ( وإن قدِّر أن نوعها لم يزل معه </w:t>
      </w:r>
      <w:r>
        <w:rPr>
          <w:rFonts w:hint="cs"/>
          <w:b w:val="0"/>
          <w:bCs/>
          <w:rtl/>
        </w:rPr>
        <w:t>فهذه المعيَّة لم ينفها شرع ولا عقل [</w:t>
      </w:r>
      <w:r>
        <w:rPr>
          <w:rFonts w:hint="cs"/>
          <w:b w:val="0"/>
          <w:sz w:val="24"/>
          <w:szCs w:val="24"/>
          <w:rtl/>
        </w:rPr>
        <w:t>وأين ذهب قوله صلى الله عليه وسلم (كان الله ولم يكن شيء معه) وإجماع العقلاء على ذلك؟!</w:t>
      </w:r>
      <w:r>
        <w:rPr>
          <w:rFonts w:hint="cs"/>
          <w:b w:val="0"/>
          <w:bCs/>
          <w:rtl/>
        </w:rPr>
        <w:t>]</w:t>
      </w:r>
      <w:r>
        <w:rPr>
          <w:rFonts w:hint="cs"/>
          <w:b w:val="0"/>
          <w:rtl/>
        </w:rPr>
        <w:t>بل هي من كماله ) ،  وانظر أيضاً في كتابه ( نقد مراتب الإجماع ) صحيفة 167 - 168 بعد أن أورد ابن حزم باباً بعنوان : (</w:t>
      </w:r>
      <w:r>
        <w:rPr>
          <w:rFonts w:hint="cs"/>
          <w:b w:val="0"/>
          <w:bCs/>
          <w:rtl/>
        </w:rPr>
        <w:t xml:space="preserve"> - باب من الإجماع في الاعتقادات يكفر من خالفه بإجماع - </w:t>
      </w:r>
      <w:r>
        <w:rPr>
          <w:rFonts w:hint="cs"/>
          <w:b w:val="0"/>
          <w:rtl/>
        </w:rPr>
        <w:t xml:space="preserve">ثم قال ابن حزم فيه : اتفقوا أن الله عز وجل وحده لا شريك له خالق كل شيء غيره ، وأنه تعالى لم يزل وحده ولا شيء غيره معه ، ثم خلق الأشياء كلها كما شاء ، وأن النفس مخلوقة ، والعرش مخلوق ، والعالم كله مخلوق ) فقال ابن تيمية متعقبا ، ناقضاً ناقداً لهذا الكلام الذي أجمعت الأمة عليه ، وأجمعت على كفر من خالفه ما نصه : ( </w:t>
      </w:r>
      <w:r>
        <w:rPr>
          <w:rFonts w:hint="cs"/>
          <w:b w:val="0"/>
          <w:bCs/>
          <w:rtl/>
        </w:rPr>
        <w:t>وأعجب من ذلك حكايته - أي ابن حزم - الإجماع على كفر من نازع أنه سبحانه لم يزل وحده ولا شيء غيره معه</w:t>
      </w:r>
      <w:r>
        <w:rPr>
          <w:rFonts w:hint="cs"/>
          <w:b w:val="0"/>
          <w:rtl/>
        </w:rPr>
        <w:t xml:space="preserve"> ) اهـ كلامه ، وقد أجاب على معتقد قدم العالم أربعة من فحول علماء الأمة القاضي عياض والإمام الحافظ ابن دقيق العيد والإمام الحافظ الحجة زين الدين العراقي والإمام المحدث محمد زاهد الكوثري ، وقد نقل ابن حجر في فتح الباري ذلك فاجتمع قول الثلاثة الأُول في موضع واحد حيث قال : ( قال شيخنا - أي العراقي - في شرح الترمذي : الصحيح في تكفير منكر الإجماع تقييده بإنكار ما يعلم وجوبه من الدين بالضرورة كالصلوات الخمس ، ومنهم من عبر بإنكار ما علم وجوبه بالتواتر ، </w:t>
      </w:r>
      <w:r>
        <w:rPr>
          <w:rFonts w:hint="cs"/>
          <w:b w:val="0"/>
          <w:bCs/>
          <w:rtl/>
        </w:rPr>
        <w:t>ومنه القول بحدوث العالم ،</w:t>
      </w:r>
      <w:r>
        <w:rPr>
          <w:rFonts w:hint="cs"/>
          <w:b w:val="0"/>
          <w:rtl/>
        </w:rPr>
        <w:t xml:space="preserve"> </w:t>
      </w:r>
      <w:r>
        <w:rPr>
          <w:rFonts w:hint="cs"/>
          <w:b w:val="0"/>
          <w:bCs/>
          <w:rtl/>
        </w:rPr>
        <w:t>وقد حكى القاضي عياض وغيره الإجماع على تكفير من يقول بقدم العالم ، وقال ابن دقيق العيد : وقع هنا من يدعي الحذق في المعقولات ويميل إلى الفلسفة [</w:t>
      </w:r>
      <w:r>
        <w:rPr>
          <w:rFonts w:hint="cs"/>
          <w:b w:val="0"/>
          <w:sz w:val="24"/>
          <w:szCs w:val="24"/>
          <w:rtl/>
        </w:rPr>
        <w:t>أي ابن تيمية المعاصر له الذي أظهر ذلك كما يقول ذلك الذهبي أيضا، والمنكر لهذا مكابر.</w:t>
      </w:r>
      <w:r>
        <w:rPr>
          <w:rFonts w:hint="cs"/>
          <w:b w:val="0"/>
          <w:bCs/>
          <w:rtl/>
        </w:rPr>
        <w:t>]</w:t>
      </w:r>
      <w:r>
        <w:rPr>
          <w:rFonts w:hint="cs"/>
          <w:b w:val="0"/>
          <w:rtl/>
        </w:rPr>
        <w:t xml:space="preserve"> </w:t>
      </w:r>
      <w:r>
        <w:rPr>
          <w:rFonts w:hint="cs"/>
          <w:b w:val="0"/>
          <w:bCs/>
          <w:rtl/>
        </w:rPr>
        <w:t>فظن أن المخالف في حدوث العالم</w:t>
      </w:r>
      <w:r>
        <w:rPr>
          <w:rFonts w:hint="cs"/>
          <w:b w:val="0"/>
          <w:rtl/>
        </w:rPr>
        <w:t xml:space="preserve"> </w:t>
      </w:r>
      <w:r>
        <w:rPr>
          <w:rFonts w:hint="cs"/>
          <w:b w:val="0"/>
          <w:bCs/>
          <w:rtl/>
        </w:rPr>
        <w:t>لا يكفر لأنه من قبيل مخالفة الإجماع ، وتمسك بقولنا إن منكر الإجماع لا يكفر على الإطلاق ، حتى يثبت النقل بذلك متواتراً من صاحب الشرع ، قال : وهو تمسك ساقط إما عن عمى في البصيرة أو تعام ، لأن حدوث العالم من قبيل ما اجتمع فيه الإجماع والتواتر بالنقل ) [</w:t>
      </w:r>
      <w:r>
        <w:rPr>
          <w:rFonts w:hint="cs"/>
          <w:b w:val="0"/>
          <w:sz w:val="24"/>
          <w:szCs w:val="24"/>
          <w:rtl/>
        </w:rPr>
        <w:t>ابن حجر، فتح الباري 12/202</w:t>
      </w:r>
      <w:r>
        <w:rPr>
          <w:rFonts w:hint="cs"/>
          <w:b w:val="0"/>
          <w:bCs/>
          <w:rtl/>
        </w:rPr>
        <w:t>]</w:t>
      </w:r>
      <w:r>
        <w:rPr>
          <w:rFonts w:hint="cs"/>
          <w:b w:val="0"/>
          <w:rtl/>
        </w:rPr>
        <w:t xml:space="preserve"> اهـ ،وأما الرابع الذي أجاب ابن تيمية على تعجبه السالف الذي نقلناه فهو الإمام المحدث محمد زاهد بن حسن الكوثري حيث قال معلقاً على كلام ابن تيمية في نقد مراتب الإجماع ص 168 ما </w:t>
      </w:r>
      <w:r>
        <w:rPr>
          <w:rFonts w:hint="cs"/>
          <w:b w:val="0"/>
          <w:rtl/>
        </w:rPr>
        <w:lastRenderedPageBreak/>
        <w:t>نصه : ( لا عجب في القول بإجماع الأمة على كفر من أثبت خالقاً سواه تعالى بالمعنى الذي سبق ، ولا في إكفار من ينكر أنه سبحانه لم يزل وحده ولا شيء معه ، وإنما العجب كل العجب اجتراء ابن تيمية هنا على القول بحوادث لا أول لها ، والقول بالقدم النوعي في العالم ، وبقيام الحوادث به سبحانه متعامياً عن حجة إبراهيم عليه السلام المذكورة في القرآن الكريم ، ومنكراً لما يعزوه لصحيح البخاري ( كان الله ولا شيء معه ) مع أنه هو القائل - ابن تيمية - بأن ما في الصحيحين يفيد العلم ، يعني اليقين ؛ إجراء له مجرى الخبر المتواتر ، ومخالفاً للإجماع اليقيني في ذلك ، وأنى يُتصور قدم للنوع الذي لا وجود له .. وعدم تناهي ما يدخل بالفعل تحت الوجود لا يتصوره إلا عقل عليل  !! ) اهـ ، هذا هو ابن تيمية ، الأب الروحي للحشوية ، والذي يقول أيضاً بالحدِّ في ذات الله تعالى أيضا ، ويثبت له المكان ، ويثبت أن هذا المكان محدود بالعرش ، ويصرح بجلوس الرَّب عليه كما في كتابه العرش ، وكتاب الموافقة ( 2 : 29 ) وغيره ، وتابعه على ذلك تلميذه الوفي ابن القيم في بدائع الفوائد ( 4 : 39- 40 ) مع أن الله سبحانه وتعالى يقول { ليس كمثله شيء وهو السميع البصير } ويقول سبحانه { ولم يكن</w:t>
      </w:r>
      <w:r>
        <w:rPr>
          <w:rFonts w:hint="cs"/>
        </w:rPr>
        <w:t xml:space="preserve"> </w:t>
      </w:r>
      <w:r>
        <w:rPr>
          <w:rFonts w:hint="cs"/>
          <w:b w:val="0"/>
          <w:rtl/>
        </w:rPr>
        <w:t xml:space="preserve">له كفواً أحد } وفي صحيح مسلم يقول الرسول الكريم صلى الله عليه وسلم في دعائه ( اللهم أنت الأول فليس قبلك شيء  ..وأنت الظاهر فليس فوقك شيء ، وأنت الباطن فليس دونك شيء ) فالذي لاشيء فوقه ولا شيء دونه لا حدَّ له ،هذه هي العقيدة الحشوية في أبهى صورها ، و لا حول ولا قوة إلا بالله العلي العظيم ، </w:t>
      </w:r>
      <w:bookmarkStart w:id="135" w:name="_Toc111718918"/>
      <w:bookmarkStart w:id="136" w:name="_Toc461810232"/>
    </w:p>
    <w:p w:rsidR="002F69AF" w:rsidRDefault="002F69AF" w:rsidP="00531024">
      <w:pPr>
        <w:jc w:val="both"/>
        <w:rPr>
          <w:b w:val="0"/>
          <w:rtl/>
        </w:rPr>
      </w:pPr>
      <w:r>
        <w:rPr>
          <w:rFonts w:hint="cs"/>
          <w:b w:val="0"/>
          <w:bCs/>
          <w:rtl/>
        </w:rPr>
        <w:t>كتاب السنة المفترى</w:t>
      </w:r>
      <w:bookmarkEnd w:id="135"/>
      <w:bookmarkEnd w:id="136"/>
      <w:r>
        <w:rPr>
          <w:rFonts w:hint="cs"/>
          <w:b w:val="0"/>
          <w:bCs/>
          <w:rtl/>
        </w:rPr>
        <w:t xml:space="preserve"> :  </w:t>
      </w:r>
      <w:r>
        <w:rPr>
          <w:rFonts w:hint="cs"/>
          <w:b w:val="0"/>
          <w:rtl/>
        </w:rPr>
        <w:t xml:space="preserve">كثيراً ما تسمع خوارج العصر ينصحون الناس بقراءة كتاب يسمونه ( كتاب السنَّة ) وينسبونه لعبد الله بن أحمد بن حنبل ، بينما العلماء المحققون من الأمة يجزمون بعدم صحة الإسناد إليه ، لأن فيه راوياً مجهولا وفيه من العظائم الكثير الكثير نذكر منها التالي ، وكلها تتحدث بصورة قبيحة عن الذات العلية :  قال ص5 : ( فهل يكون الاستواء إلا بالجلوس )  ،ومع هذا يدَّعون بأنهم لا يصفون الله إلا بما وصف به نفسه ؛ فأين وجدوا صفة الجلوس ( جَلَسَ ومشتقاتها ) في كتاب الله ؟! قال ص35 : ( رآه على كرسي من ذهب ، يحمله أربعة : ملك في صورة رجل ، وملك في صورة أسد ، وملك في صورة ثور ، وملك في صورة نسر ، في روضة خضراء دونه فراش من ذهب ) ، { كبرت كلمة تخرج من أفواههم } ! قال ص48 : ( ثم يأتيهم بعد ذلك يمشي ) ، قال ص67 : ( كتب الله التوراة لموسى بيده ، وهو مسند ظهره إلى الصخرة في الألواح من در ، يسمع صرير القلم ، ليس بينه وبينه إلا الحجاب ) ، ووالله لكأنهم يتلقون عقيدتهم عن اليهود شفاهية ! قال ص68 : ( إن الله لم يمس بيده إلا آدم ، خلقه بيده ، والجنة ، والتوراة كتبها بيده ، ودملج الله لؤلؤة بيده فغرس فيها قضيباً فقال : امتدي حتى أرضي ، وأخرجي ما فيك بإذني ، فأخرجت الأنهار والثمار ) ، قال ص70 : ( إذا جلس الرب على الكرسي سمُع له أطيط كأطيط الرَّحل الجديد ) ،  قال ص71 : ( إنه ليقعد على الكرسي </w:t>
      </w:r>
      <w:r>
        <w:rPr>
          <w:rFonts w:hint="cs"/>
          <w:b w:val="0"/>
          <w:rtl/>
        </w:rPr>
        <w:lastRenderedPageBreak/>
        <w:t>فما يفضل منه إلا قدر أربع أصابع )  .. قال ص77 : ( ينـزل الله في ظل من الغمام ، من العرش إلى الكرسي … فيتمثل الرَّب فيأتيهم .. والرَّب أمامهم حتى يمر ) [</w:t>
      </w:r>
      <w:r>
        <w:rPr>
          <w:rFonts w:hint="cs"/>
          <w:b w:val="0"/>
          <w:sz w:val="24"/>
          <w:szCs w:val="24"/>
          <w:rtl/>
        </w:rPr>
        <w:t>بل إن ابن القيم يذكر في (اجتماع الجيوش الإسلامية) ص (109) تحقيق عواد المعتق، وفي طبعة دار الكتب العلمية (ص55) يقول: (وله في كل سماء كرسي، فإذا نزل إلى السماء الدنيا جلس على كرسيه ثم يقول من ذا..فإذا كان عند الصبح ارتفع فجلس على كرسيه)!! وقبل هذا استدل من غير إنكار بقصة الشفاعة الواهية (..فآتي ربي عزَّ وجل فأجده على كرسيه أو سريره جالساً)!!  ولم يفت ابن القيم أن يبارك عقيدة الهندوس فذكر حديث (أكرموا البقر) في كتابه هذا! ثم بعد هذا يقول الوهابية أتباع الشيخ بأنهم ليسوا مجسِّمة! حاشاكم!</w:t>
      </w:r>
      <w:r>
        <w:rPr>
          <w:rFonts w:hint="cs"/>
          <w:b w:val="0"/>
          <w:rtl/>
        </w:rPr>
        <w:t xml:space="preserve">] ، قال ص149 : ( أبدى عن بعضه ) ، قال ص149 : ( وأوحى إلى الجبال أني نازل على جبل منك ، فتطاولت الجبال ، وتواضع طور سيناء وقال : إن قُدر لي شيءٌ فسيأتيني ، فأوحى الله أني نازل عليك لتواضعك ، ورضاك بقدري ) ، قال ص156 : ( فأصبح ربك يطوف في الأرض ) [ </w:t>
      </w:r>
      <w:r>
        <w:rPr>
          <w:rFonts w:hint="cs"/>
          <w:b w:val="0"/>
          <w:sz w:val="24"/>
          <w:szCs w:val="24"/>
          <w:rtl/>
        </w:rPr>
        <w:t>وهو مما تبناه ابن قيم الجوزية أيضاً في زاد المعاد (3/64) (شركة مكتبة ومطبعة مصطفى البابي الحلبي وأولاده بمصر 1390هـ، وفي طبعة الأرناؤوط المجلد الثالث ص 674 سطر 18) حيث ذكره في وفد بني المنتفق (..فأصبح ربك يطوف في الأرض وخلت عليه البلاد) ثم قال (3/66): (هذا حديث كبير جليل تنادي جلالته وفخامته وعظمته على أنه خرج من مشكاة النبوة..)!! وكان قصارى جهد الحشوية اليوم أن حكموا على الرواية بالضعف ولو قالوا الحق لوجب عليهم أن يعترفوا بأنه باطل موضوع منقول عن التلمود، ومشكاة النبوة بريئة من هذا التجسيم والباطل الشنيع.</w:t>
      </w:r>
      <w:r>
        <w:rPr>
          <w:rFonts w:hint="cs"/>
          <w:b w:val="0"/>
          <w:rtl/>
        </w:rPr>
        <w:t>] ، قال ص164 : ( ويده الأخرى خلو ليس فيها شيء ) ، قال ص 165 : ( يمس بعضه ) ، قال ص167 : ( حتى يضع بعضه على بعض  ..وحتى يأخذ بقدمه ) ، قال ص182 : ( إن لجهنم سبع قناطر ، والصراط عليهن ، والله في الرابعة منهن ، فيمر الخلائق على الله عز وجل وهو في القنطرة الرابعة ) ، فأنت عزيزي القاريء رأيت من قبل ما في كتاب سعيد الدارمي من الكذب ؛ وقد رأيت الآن ما في هذا الكتاب المنسوب إلى عبد الله بن الإمام أحمد أليس هذا من الكذب على الأمة والافتراء على العلماء ؟! هذا ويروِّج الحشوية لكثير من الكتب البائرة لأرباب نحلتهم المجسمة ككتب القاضي أبي يعلى وكتب الشيخ الحراني وأذياله كابن القيم وشارح الطحاوية … وغيرهم كثير من أمثال هذه المسائل التي نستغفر الله من كتابتها ، فضلاً من أن ندين لله بها ، والتي هي ببساطة ترديد لمعتقدات اليهود [</w:t>
      </w:r>
      <w:r>
        <w:rPr>
          <w:rFonts w:hint="cs"/>
          <w:b w:val="0"/>
          <w:sz w:val="24"/>
          <w:szCs w:val="24"/>
          <w:rtl/>
        </w:rPr>
        <w:t>هذا المقال نقل عن بعض مؤلفات الشيخ سعيد القنوبي مع بعض التصرف.</w:t>
      </w:r>
      <w:r>
        <w:rPr>
          <w:rFonts w:hint="cs"/>
          <w:b w:val="0"/>
          <w:rtl/>
        </w:rPr>
        <w:t xml:space="preserve">] ، أقول : العجب أن الوهابية استطاعوا تمرير كثير من هذه المعتقدات الفاسدة لبعض الحركات الإسلامية ، وأحسب أن سبب اغترار كثير من هؤلاء بالحشوية سماع تشدقهم بالحديث وجرأتهم بالحكم عليه فاعتقدوا أنه لن يأتيهم من قبلهم إلا السلسبيل العذب ، بينما الحقيقة ما نقلناه بهذا الكتاب موثقاً من فساد عقيدة هؤلاء وقلّة بضاعتهم ، </w:t>
      </w:r>
    </w:p>
    <w:p w:rsidR="002F69AF" w:rsidRDefault="002F69AF" w:rsidP="00531024">
      <w:pPr>
        <w:jc w:val="both"/>
        <w:rPr>
          <w:b w:val="0"/>
          <w:rtl/>
        </w:rPr>
      </w:pPr>
      <w:r>
        <w:rPr>
          <w:b w:val="0"/>
          <w:rtl/>
        </w:rPr>
        <w:br w:type="page"/>
      </w:r>
      <w:bookmarkStart w:id="137" w:name="_Toc111718919"/>
      <w:r>
        <w:rPr>
          <w:rFonts w:hint="cs"/>
          <w:b w:val="0"/>
          <w:bCs/>
          <w:rtl/>
        </w:rPr>
        <w:lastRenderedPageBreak/>
        <w:t>الحشوية والعقيدة الطحاوية :</w:t>
      </w:r>
      <w:r>
        <w:rPr>
          <w:rFonts w:hint="cs"/>
          <w:b w:val="0"/>
          <w:rtl/>
        </w:rPr>
        <w:t xml:space="preserve">  [</w:t>
      </w:r>
      <w:r>
        <w:rPr>
          <w:rFonts w:hint="cs"/>
          <w:b w:val="0"/>
          <w:sz w:val="24"/>
          <w:szCs w:val="24"/>
          <w:rtl/>
        </w:rPr>
        <w:t>مختصر من كتاب التنديد بمن عدد التوحيد للشيخ حسن بن علي السقاف.</w:t>
      </w:r>
      <w:r>
        <w:rPr>
          <w:rFonts w:hint="cs"/>
          <w:b w:val="0"/>
          <w:rtl/>
        </w:rPr>
        <w:t>]</w:t>
      </w:r>
      <w:bookmarkEnd w:id="137"/>
      <w:r>
        <w:rPr>
          <w:rFonts w:hint="cs"/>
          <w:b w:val="0"/>
          <w:rtl/>
        </w:rPr>
        <w:t xml:space="preserve"> :  متن الطحاوية في التوحيد للإمام أبي جعفر الطحاوي الحنفي ذاع صيتها بين مذاهب السنَّة وتناولها أحد عشر عالماً من الأحناف بالشرح ، وتداولها الناس ، فما كان من أحد الحشوية - واسمه علي بن علي بن محمد بن محمد [</w:t>
      </w:r>
      <w:r>
        <w:rPr>
          <w:rFonts w:hint="cs"/>
          <w:b w:val="0"/>
          <w:sz w:val="24"/>
          <w:szCs w:val="24"/>
          <w:rtl/>
        </w:rPr>
        <w:t>هكذا اسمه بهذا التكرار، وقد توفي سنة 792هـ.</w:t>
      </w:r>
      <w:r>
        <w:rPr>
          <w:rFonts w:hint="cs"/>
          <w:b w:val="0"/>
          <w:rtl/>
        </w:rPr>
        <w:t>] بن صالح بن أبي العز - بعد أن رأى هذا الإقبال إلا أن هجم على المتن فاعتدى عليه فزيَّف بعض كلام الإمام الطحاوي ، وشرحه حسب أهواء الحشوية ، وأدخل بها عقيدة التجسيم ، ظاهراً بثوب الدعوة إلى مذهب السلف الصالح ، وهو في الحقيقة لا ينقل إلا من كتب الشيخ الحراني كمنهاج السنة وموافقة صريح المعقول ، فخالف حقيقة صريح الكتاب والسنة والإجماع وما قاله الإمام الطحاوي من عقيدة أهل السنة ،وقد اهتم المجسمة في هذا العصر بشرح ابن أبي العز فقام بتحقيقه وتخريج أحاديثه الشيخ المتناقض الألباني واهتم بتوضيحه ونشره تلميذه زهير الشاويش [</w:t>
      </w:r>
      <w:r>
        <w:rPr>
          <w:rFonts w:hint="cs"/>
          <w:b w:val="0"/>
          <w:sz w:val="24"/>
          <w:szCs w:val="24"/>
          <w:rtl/>
        </w:rPr>
        <w:t>والمعتمد هنا في النقل على الطبعة الثامنة، الصادرة عن المكتب الإسلامي بتحقيق الألباني.</w:t>
      </w:r>
      <w:r>
        <w:rPr>
          <w:rFonts w:hint="cs"/>
          <w:b w:val="0"/>
          <w:rtl/>
        </w:rPr>
        <w:t xml:space="preserve">] ، وطبعوها عدَّة طبعات ووزعوها على أهل المذاهب الأربعة أملاً في أن تكون هذه العقيدة الجديدة المجسِّمة هي عقيدة أهل السنَّة ، فماذا تجد بهذا الشرح : </w:t>
      </w:r>
    </w:p>
    <w:p w:rsidR="002F69AF" w:rsidRDefault="002F69AF" w:rsidP="00531024">
      <w:pPr>
        <w:tabs>
          <w:tab w:val="left" w:pos="5927"/>
        </w:tabs>
        <w:jc w:val="both"/>
        <w:rPr>
          <w:b w:val="0"/>
          <w:rtl/>
        </w:rPr>
      </w:pPr>
      <w:r>
        <w:rPr>
          <w:rFonts w:hint="cs"/>
          <w:b w:val="0"/>
          <w:bCs/>
          <w:rtl/>
        </w:rPr>
        <w:t>( أولاَ ) : عقائد فاسدة ، وأمثلتها : ( أ ) إثبات قدم العالم بالنوع وتسلسل الحوادث من غير أن يكون لها أول</w:t>
      </w:r>
      <w:r>
        <w:rPr>
          <w:rFonts w:hint="cs"/>
          <w:b w:val="0"/>
          <w:rtl/>
        </w:rPr>
        <w:t xml:space="preserve"> : يقول ابن أبي العز في صفحة ( ص 129 ) : ( فالحاصل أن نوع الحوادث هل يمكن دوامها في المستقبل والماضي أم لا ؟ أو في المستقبل فقط ؟ أو الماضي فقط ؟ فيه ثلاثة أقوال معروفة لأهل النظر من المسلمين وغيرهم : أضعفها قول من يقول : لا يمكن دوامها لا في الماضي ولا في المستقبل ، كقول جهم بن صفوان وأبي الهذيل العلاف ،وثانيها قول من يقول : يمكن دوامها في المستقبل دون الماضي ، كقول كثير من أهل الكلام ومن وافقهم من الفقهاء وغيرهم ،والثالث : قول من يقول : يمكن دوامها في الماضي والمستقبل كما يقوله أئمة الحديث ) اهـ ، فانظر كيف ينسب الحشوية الكفر الصريح إلى أئمة الحديث ، فيدَّعي ابن أبي العز إنهم يقولون إنّ الحوادث وهي المخلوقات يمكن أن تكون دائمة في الماضي ، معناه قديمة النوع حادثة الأفراد وأهل الحديث براء من ذلك بلا شك ، وقد نص القرآن الكريم على بطلان ذلك في آيات كثيرة كما لا يخفى ومنها قوله سبحانه { هو الأول } ، وكذا السنة المطهرة نص فيها سيدنا رسول الله صلى الله عليه وسلم على بطلان ذلك ، ففي البخاري : ( كان الله ولم يكن شيء غيره ) ، </w:t>
      </w:r>
      <w:r>
        <w:rPr>
          <w:rFonts w:hint="cs"/>
          <w:b w:val="0"/>
          <w:bCs/>
          <w:rtl/>
        </w:rPr>
        <w:t>( ب ) إثبات الحرف والصوت لكلامه سبحانه</w:t>
      </w:r>
      <w:r>
        <w:rPr>
          <w:rFonts w:hint="cs"/>
          <w:b w:val="0"/>
          <w:rtl/>
        </w:rPr>
        <w:t xml:space="preserve"> ، يقول ( ص196 ) : ( وهو يتكلم بصوت يسمع ) وقد بيَّن هذا الصوت ابن تيمية بأنه يشبه صوت الرعد ( موافقة صريح المعقول المطبوع على هامش منهاج السنة 2 : 151 )   !!  </w:t>
      </w:r>
      <w:r>
        <w:rPr>
          <w:rFonts w:hint="cs"/>
          <w:b w:val="0"/>
          <w:bCs/>
          <w:rtl/>
        </w:rPr>
        <w:t>( ت ) قيام الحوادث بذاته سبحانه</w:t>
      </w:r>
      <w:r>
        <w:rPr>
          <w:rFonts w:hint="cs"/>
          <w:b w:val="0"/>
          <w:rtl/>
        </w:rPr>
        <w:t xml:space="preserve"> ،فهو يمشي ويسلم على الناس  !! يقول ( ص 177 ) : ( فإذا قالوا لنا : فهذا يلزم أن تكون الحوادث قامت به </w:t>
      </w:r>
      <w:r>
        <w:rPr>
          <w:rFonts w:hint="cs"/>
          <w:b w:val="0"/>
          <w:rtl/>
        </w:rPr>
        <w:lastRenderedPageBreak/>
        <w:t xml:space="preserve">، قلنا : هذا القول مجمل ، ومن أنكر قبلكم قيام الحوادث بهذا المعنى به تعالى من الأئمة ؟ ) واستدل لهذه العقيدة الفاسدة بحديث موضوع سنناقشه لا حقاً ، وهو ( بينا أهل الجنة في نعيمهم إذ سطع نور ) ، </w:t>
      </w:r>
      <w:r>
        <w:rPr>
          <w:rFonts w:hint="cs"/>
          <w:b w:val="0"/>
          <w:bCs/>
          <w:rtl/>
        </w:rPr>
        <w:t>( ث ) إثبات الحدِّ لذاته تعالى</w:t>
      </w:r>
      <w:r>
        <w:rPr>
          <w:rFonts w:hint="cs"/>
          <w:b w:val="0"/>
          <w:rtl/>
        </w:rPr>
        <w:t xml:space="preserve"> ،قال ( ص 219 ) : ( فالحد بهذا المعنى لا يجوز أن يكون فيه منازعة في الأمر أصلاً ، فإنه ليس وراء نفيه إلا نفي وجود الرب ونفي حقيقته ) وهذا ضلال وزيغ لأن عقله المريض أجرى أحكام الأجسام على الذات العلية ، وقد ردَّ هذا الباطل الحافظ ابن حجر في لسان الميزان ( 5 : 114 ) حيث بيَّن أن قول المجسمة هذا نازل ساقط لا عبرة به فقال : ( لا نسلم أن القول بعدم الحدّ يفضي إلى مساواته بالمعدوم بعد تحقق وجوده ) اهـ ،وقال الإمام أبو منصور البغدادي في كتابه الفرق ( 332 ) : ( إن أهل السنة اتفقوا على نفي النهاية والحد عن صانع العالم خلافاً للهشامية والكرامية المجسمة ) اهـ ، هذا ومن المعلوم أن ابن تيمية يكفِّر من لا يقول بالحدّ حيث يقول في ( موافقة صريح المعقول 2 : 29 ) : ( فهذا كله وما أشبهه شواهد ودلائل على الحد ، ومن لم يعترف به فقد كفر بتنـزيل الله وجحد بآياته )   !! فيكون بذلك المسلمون ومعهم تلميذه الذهبي كفاراً لأنهم لا يؤمنون بمسألة الحدّ ، يقول الذهبي في ( ميزان الاعتدال ) ( 3 : 507 ) : ( إن الاشتغال بمسألة الحد اشتغال بفضول الكلام ) ويقول في ( سير أعلام النبلاء ) ( 16 : 27 ) : ( وتعالى الله أن يحدَّ أو يوصف إلا بما وصف به نفسه  ..) ، </w:t>
      </w:r>
      <w:r>
        <w:rPr>
          <w:rFonts w:hint="cs"/>
          <w:b w:val="0"/>
          <w:bCs/>
          <w:rtl/>
        </w:rPr>
        <w:t>( ج ) يثبت ابن أبي العز الجهة لله عز وجل ويقاتل من أجلها</w:t>
      </w:r>
      <w:r>
        <w:rPr>
          <w:rFonts w:hint="cs"/>
          <w:b w:val="0"/>
          <w:rtl/>
        </w:rPr>
        <w:t xml:space="preserve"> ، حيث قال في صفحة ( 221 ) من شرح الطحاوية : ( وأما لفظ الجهة ، فقد يراد به موجود ، وقد يراد به معدوم ، ومن المعلوم أنه لا موجود إلا الخالق والمخلوق ) اهـ ،وهذا الروغان هو أسلوب الحشوية كما رأيت أخي القارئ في أسلوب ابن القيم ساعة أن أراد أن يقول بفناء النار ! وانظر إلى ابن أبي العز كيف قاس الخالق بالمخلوق ، ومعنى كلامه : أي كما أن المخلوق في جهة فكذا الخالق في جهة بجامع الوجود لكل منهما ، ولا شك أن هذا قياس وثني فاسد قطعاً ،ثم قال ابن أبي العز في نفس الصفحة : ( وإن أريد بالجهة أمر عدمي ، وهو ما فوق العالم ، فليس هناك إلا الله وحده ، فإذا قيل إنه في جهة بهذا الاعتبار فهو صحيح ) اهـ ،فقد قرر بأن الله تعالى في جهة ما فوق العالم ، وقد سماه بالمكان العدمي أو بالأمر العدمي  !! أليس من الغرابة بعد هذا أن يكون لمعبوده مكان يشار إليه بالإصبع كما في حديث الجارية الذي يتشدقون به ثم كيف يكون هذا المكان عدما ؟ وهل يشار إلى العدم ؟! ومن العجب أن ابن أبي العز خلال هذيانه زاد في نغمة طنبوره فقال في صفحة ( 221 ) : أن الجهات لا نهاية لها ، اهـ ، ومعنى ذلك أنه لا حدّ لها ، فجعل للخالق حداً ونـزَّه المخلوق عن الحد فسبحان قاسم العقول الوهاب  </w:t>
      </w:r>
      <w:r>
        <w:rPr>
          <w:rFonts w:hint="cs"/>
          <w:b w:val="0"/>
          <w:bCs/>
          <w:rtl/>
        </w:rPr>
        <w:t>!!  ( ح ) ويصرح بدنو المولى من بعض أجزاء العالم</w:t>
      </w:r>
      <w:r>
        <w:rPr>
          <w:rFonts w:hint="cs"/>
          <w:b w:val="0"/>
          <w:rtl/>
        </w:rPr>
        <w:t xml:space="preserve">  !! قال في صفحة ( 282 ) : ( فكيف يستبعد العقل مع ذلك أنه يدنو سبحانه من بعض أجزاء العالم وهو على عرشه فوق سماواته ؟ أو يدني إليه من </w:t>
      </w:r>
      <w:r>
        <w:rPr>
          <w:rFonts w:hint="cs"/>
          <w:b w:val="0"/>
          <w:rtl/>
        </w:rPr>
        <w:lastRenderedPageBreak/>
        <w:t xml:space="preserve">يشاء من خلقه ؟ فمن نفى ذلك لم يقدّره حق قدره ) اهـ  !!  </w:t>
      </w:r>
      <w:r>
        <w:rPr>
          <w:rFonts w:hint="cs"/>
          <w:b w:val="0"/>
          <w:bCs/>
          <w:rtl/>
        </w:rPr>
        <w:t>( خ ) ويصرح بالنـزول كل ليلة إلى السماء الدنيا [</w:t>
      </w:r>
      <w:r>
        <w:rPr>
          <w:rFonts w:hint="cs"/>
          <w:b w:val="0"/>
          <w:sz w:val="24"/>
          <w:szCs w:val="24"/>
          <w:rtl/>
        </w:rPr>
        <w:t>وليل أي دولة هذا؟ فالليل لا ينـزاح عن الكرة الأرضية!</w:t>
      </w:r>
      <w:r>
        <w:rPr>
          <w:rFonts w:hint="cs"/>
          <w:b w:val="0"/>
          <w:bCs/>
          <w:rtl/>
        </w:rPr>
        <w:t>]</w:t>
      </w:r>
      <w:r>
        <w:rPr>
          <w:rFonts w:hint="cs"/>
          <w:b w:val="0"/>
          <w:rtl/>
        </w:rPr>
        <w:t xml:space="preserve"> ، يقول في صفحة ( 286 ) : ( الثاني عشر : التصريح بنـزوله كل ليلة إلى السماء الدنيا ، والنـزول المعقول عند جميع الأمم من علو إلى سفل ، الثالث عشر : الإشارة إليه حساً إلى العلو ، كما أشار إليه من هو أعلم بربه ) اهـ ،وأين ذهب بقوله سبحانه : { وإذا سألك عبادي عني فإني قريب } وقوله سبحانه : { ونحن أقرب إليه منكم ولكن لا تبصرون } وقوله : { وهو معكم أينما كنتم } وقوله : { وهو في السماوات والأرض يعلم سركم وجهركم ويعلم ما تكسبون } وقوله : { ونحن أقرب إليه من حبل الوريد } ، ومن الحديث ( أقرب ما يكون العبد من ربه وهو ساجد ) رواه مسلم وقوله أيضا : ( اللهم أنت الصاحب في السفر وأنت الخليفة في الأهل ) رواه الترمذي وقال حديث حسن صحيح ،وقد أول الإمام مالك النـزول في الحديث بنـزول أمره فقال : ( يتنـزل ربنا تبارك وتعالى أمرُهُ ، فأما هو فدائم لا يزول ) [</w:t>
      </w:r>
      <w:r>
        <w:rPr>
          <w:rFonts w:hint="cs"/>
          <w:b w:val="0"/>
          <w:sz w:val="24"/>
          <w:szCs w:val="24"/>
          <w:rtl/>
        </w:rPr>
        <w:t>يراجع ابن عبدالبر، التمهيد، 7/143، والحافظ الذهبي، سير أعلام النبلاء، 8/105.</w:t>
      </w:r>
      <w:r>
        <w:rPr>
          <w:rFonts w:hint="cs"/>
          <w:b w:val="0"/>
          <w:rtl/>
        </w:rPr>
        <w:t>]</w:t>
      </w:r>
    </w:p>
    <w:p w:rsidR="002F69AF" w:rsidRDefault="002F69AF" w:rsidP="00531024">
      <w:pPr>
        <w:jc w:val="both"/>
        <w:rPr>
          <w:b w:val="0"/>
          <w:rtl/>
        </w:rPr>
      </w:pPr>
      <w:r>
        <w:rPr>
          <w:rFonts w:hint="cs"/>
          <w:b w:val="0"/>
          <w:bCs/>
          <w:rtl/>
        </w:rPr>
        <w:t>( ثانياً ) : الافتراء</w:t>
      </w:r>
      <w:r>
        <w:rPr>
          <w:rFonts w:hint="cs"/>
          <w:b w:val="0"/>
          <w:rtl/>
        </w:rPr>
        <w:t xml:space="preserve"> ، حيث يوهم الشارح والمحقق أن هذه العقيدة الفاسدة هي عقيدة الإمام الطحاوي التي يقول فيها ابن أبي العز صفحة ( 133 ) : ( والقول بأن الحوادث لها أول ، يلزم منه التعطيل قبل ذلك وأن الله سبحانه وتعالى لم يزل غير فاعل ثم صار فاعلاً ) اهـ وهذا هذيان ما بعده هذيان يرده صريح القرآن القائل { هو الأول } والحديث المصرح ( كان الله ولم يكن شيء معه ) ورواية ( ولم يكن شيء غيره ) ، ولو خجل ابن أبي العز لما جعل ذلك في الكتاب مع متن الإمام الطحاوي القائل في صفحة 238 : ( وتعالى الله عن الحدود والغايات والأركان والأعضاء والأدوات ، لا تحويه الجهات الست كسائر المبدعات ) اهـ ،أقول : ألا يخجل الألباني والشاويش من وضع أسمائهما على فضيحة كهذه !  </w:t>
      </w:r>
    </w:p>
    <w:p w:rsidR="002F69AF" w:rsidRDefault="002F69AF" w:rsidP="00531024">
      <w:pPr>
        <w:jc w:val="both"/>
        <w:rPr>
          <w:b w:val="0"/>
          <w:rtl/>
        </w:rPr>
      </w:pPr>
      <w:r>
        <w:rPr>
          <w:rFonts w:hint="cs"/>
          <w:b w:val="0"/>
          <w:bCs/>
          <w:rtl/>
        </w:rPr>
        <w:t>( ثالثاً ) : الاستشهاد بالموضوعات [</w:t>
      </w:r>
      <w:r>
        <w:rPr>
          <w:rFonts w:hint="cs"/>
          <w:b w:val="0"/>
          <w:sz w:val="24"/>
          <w:szCs w:val="24"/>
          <w:rtl/>
        </w:rPr>
        <w:t>قام الوهابية بتكليف الشيخ شعيب الأرناؤوط ود. عبدالله التركي ود. علي فقيهي ود. أحمد الغامدي وصالح بن عبدالرحمن بمهمة الستر على طامات ابن أبي العز، فقام هؤلاء بحذف الكثير من الأحاديث الموضوعة من كتابه وأخرجوه للناس تحت اسم (مهذب شرح العقيدة الطحاوية) فخرجت الطبعة الأولى عن دار ابن رجب بالمدينة المنورة سنة 1413هـ.</w:t>
      </w:r>
      <w:r>
        <w:rPr>
          <w:rFonts w:hint="cs"/>
          <w:b w:val="0"/>
          <w:bCs/>
          <w:rtl/>
        </w:rPr>
        <w:t>]</w:t>
      </w:r>
      <w:r>
        <w:rPr>
          <w:rFonts w:hint="cs"/>
          <w:b w:val="0"/>
          <w:rtl/>
        </w:rPr>
        <w:t xml:space="preserve"> في إثبات العقيدة : ومن ذلك استشهاد ابن أبي العز بالحديث الموضوع : ( بينا أهل الجنة في نعيمهم إذ سطع نور ، فرفعوا أبصارهم ، فإذا الرب جل جلاله قد أشرف عليهم من فوقهم ، فقال السلام عليكم  ..) وفي إسناده أبو عاصم العبّاداني واسمه عبد الله بن عبيدالله ، قال عنه الذهبي في الميزان ( 2 : 458 : 4437 ) : ( واهٍ ) ، وقال الحافظ ابن حجر في لسان الميزان ( 3 : 314 ) : ( وأورد له العقيلي عن روايته عن الفضل الرقاشي عن ابن المنكدر عن جابر : ( </w:t>
      </w:r>
      <w:r>
        <w:rPr>
          <w:rFonts w:hint="cs"/>
          <w:b w:val="0"/>
          <w:rtl/>
        </w:rPr>
        <w:lastRenderedPageBreak/>
        <w:t>بينا أهل الجنة في نعيمهم إذ سطع نور ) الحديث ، وقال : لا يتابع عليه ولا يعرف إلا به ) اهـ ،وانظر الضعفاء الكبير للعقيلي ( 2 : 274 ) ، وأما الفضل الرقاشي الذي يروي عنه أبو عاصم فهو منكر الحديث كما قال الحافظ في التقريب برقم ( 5413 ) وفي الكامل في الضعفاء لابن عدي ( 6 : 2039 ) : ( قال البخاري عن ابن عيينة ليس أهلا أن يروى عنه ) اهـ [</w:t>
      </w:r>
      <w:r>
        <w:rPr>
          <w:rFonts w:hint="cs"/>
          <w:b w:val="0"/>
          <w:sz w:val="24"/>
          <w:szCs w:val="24"/>
          <w:rtl/>
        </w:rPr>
        <w:t>حسن السقاف، التنديد بمن عدد التوحيد، ص59.</w:t>
      </w:r>
      <w:r>
        <w:rPr>
          <w:rFonts w:hint="cs"/>
          <w:b w:val="0"/>
          <w:rtl/>
        </w:rPr>
        <w:t xml:space="preserve">] ،فانظر كيف يستدل الحشوية على عقيدتهم بالموضوعات  !!  هذا هو ابن أبي العز ، وهذه عقيدته التي يعتمدها الوهابية ويوزعونها على الناس ،فهل من غرابة أن يقول فيه بعد هذا العلامة علي القاري الحنفي في شرح الفقه الأكبر ص ( 172 ) بأنه : ( صاحب مذهب باطل ، تابع لطائفة من المبتدعة ) ، </w:t>
      </w:r>
      <w:bookmarkStart w:id="138" w:name="_Toc111718920"/>
      <w:bookmarkStart w:id="139" w:name="_Toc461810234"/>
    </w:p>
    <w:p w:rsidR="002F69AF" w:rsidRDefault="002F69AF" w:rsidP="00531024">
      <w:pPr>
        <w:jc w:val="both"/>
        <w:rPr>
          <w:b w:val="0"/>
          <w:rtl/>
        </w:rPr>
      </w:pPr>
      <w:r>
        <w:rPr>
          <w:rFonts w:hint="cs"/>
          <w:b w:val="0"/>
          <w:bCs/>
          <w:rtl/>
        </w:rPr>
        <w:t>من فضائح كتاب التوحيد لمحمد بن عبد الوهاب</w:t>
      </w:r>
      <w:bookmarkEnd w:id="138"/>
      <w:bookmarkEnd w:id="139"/>
      <w:r>
        <w:rPr>
          <w:rFonts w:hint="cs"/>
          <w:b w:val="0"/>
          <w:bCs/>
          <w:rtl/>
        </w:rPr>
        <w:t xml:space="preserve"> :  </w:t>
      </w:r>
      <w:r>
        <w:rPr>
          <w:rFonts w:hint="cs"/>
          <w:b w:val="0"/>
          <w:rtl/>
        </w:rPr>
        <w:t xml:space="preserve">الشيخ سليمان بن عبد الوهاب النجدي ذكر عن أخيه محمد بأنه ليس أهلاً للاجتهاد بل ولم يصل عشرَ الأهلية ، ولنبرهن على ذلك فسنأخذ مثالاً من كتاب من كتب الشيخ محمد ، فإن لسان المرء مقياس عقله ؛ وما يكتبه هو حصيلة فكره ، والكتاب هو ( </w:t>
      </w:r>
      <w:r>
        <w:rPr>
          <w:rFonts w:hint="cs"/>
          <w:b w:val="0"/>
          <w:bCs/>
          <w:rtl/>
        </w:rPr>
        <w:t>كتاب التوحيد الذي هو حقُّ الله على العبيد</w:t>
      </w:r>
      <w:r>
        <w:rPr>
          <w:rFonts w:hint="cs"/>
          <w:b w:val="0"/>
          <w:rtl/>
        </w:rPr>
        <w:t xml:space="preserve"> ) للشيخ محمد بن عبد الوهاب ، وهذا الكتاب له تقديس خاصٌ عند الحشوية ؛ يقدسونه ويوزعونه بالمجان ، وهو كُتيب إذا قرأته فلن تجد فيه تجديداً يستأهل هذا الاهتمام ، بل لا أظنك تتصور أنَّ كتاباً هذا عنوانه قد يحوي أحاديث ضعيفة ، لأنه كتاب عقيدة ؛ وكتب العقيدة يجب أن تنـزَّه عن الأحاديث الضعيفة ؛ فأقول لك هوِّن عليك يا أخي فالشيخ القدوة المجدد  !! لا يستدل بالأحاديث الضعيفة فحسب بل وبالموضوعة كذلك في أمور العقيدة ، ويهِم فيه أوهاماً كثيرة ؛ فيزيد في الأحاديث من عنده ؛ وينسب الحديث إلى غير مصادره وإليك الأمثلة : </w:t>
      </w:r>
    </w:p>
    <w:p w:rsidR="002F69AF" w:rsidRDefault="002F69AF" w:rsidP="00531024">
      <w:pPr>
        <w:jc w:val="both"/>
        <w:rPr>
          <w:b w:val="0"/>
          <w:rtl/>
        </w:rPr>
      </w:pPr>
    </w:p>
    <w:p w:rsidR="002F69AF" w:rsidRDefault="002F69AF" w:rsidP="00531024">
      <w:pPr>
        <w:jc w:val="both"/>
        <w:rPr>
          <w:b w:val="0"/>
          <w:rtl/>
        </w:rPr>
      </w:pPr>
      <w:r>
        <w:rPr>
          <w:rFonts w:hint="cs"/>
          <w:b w:val="0"/>
          <w:bCs/>
          <w:rtl/>
        </w:rPr>
        <w:t xml:space="preserve"> ( 1 )   في باب</w:t>
      </w:r>
      <w:r>
        <w:rPr>
          <w:rFonts w:hint="cs"/>
          <w:b w:val="0"/>
          <w:rtl/>
        </w:rPr>
        <w:t xml:space="preserve"> : { فلما آتاهما صالحاً جعلا له شركاء فيما آتاهما } أورد في تفسير هذه الآية قصة تقدح في عصمة أبينا آدم عليه السلام وترميه وأمنا حواء بالشرك ؛ وهي قصة واهية ، ذكر أنه رواها ابن أبي حاتم عن ابن عباس ، يعلم بطلانها صغار الطلبة النافرين للتفقه في الدين ؛ فقال : ( لما تغشاها آدم حمَلَت ، فأتاهما إبليس فقال : إني صاحبكما الذي أخرجتكما من الجنة لتطيعاني أو لأجعلنَّ له قرنيَ أيِّل ، فيخرج من بطنك فيشقه ، ولأفعلن ولأفعلن - يخوفهما - سمِياه عبد الحارث ، فأبيا أن يطيعاه ، فخرج ميتا ، ثم حملت ، فأتاهما ، فقال مثل قوله : فأبيا أن يطيعاه ، فخرج ميتا ، ثم حملت ، فأتاهما ، فذكر لهما ، فأدركهما حبُّ الولد ، فسمياه عبد الحارث فذلك قوله تعالى : { جعلا له شركاء فيما آتاهما } ) ، وأبلغ ردٍّ على شيخ الوهابية يأتي من ألسنة أهل </w:t>
      </w:r>
      <w:r>
        <w:rPr>
          <w:rFonts w:hint="cs"/>
          <w:b w:val="0"/>
          <w:rtl/>
        </w:rPr>
        <w:lastRenderedPageBreak/>
        <w:t xml:space="preserve">تقديسهم من العلماء ؛ فهذا ابن كثير يقول في تفسيره ( 2 : 287 ) : ( </w:t>
      </w:r>
      <w:r>
        <w:rPr>
          <w:rFonts w:hint="cs"/>
          <w:b w:val="0"/>
          <w:bCs/>
          <w:rtl/>
        </w:rPr>
        <w:t>هذه الآثار متلقاة عن أهل الكتاب [</w:t>
      </w:r>
      <w:r>
        <w:rPr>
          <w:rFonts w:hint="cs"/>
          <w:b w:val="0"/>
          <w:sz w:val="24"/>
          <w:szCs w:val="24"/>
          <w:rtl/>
        </w:rPr>
        <w:t>العجب من ذرية ابن عبد الوهاب ودفاعهم عن أبيهم بالباطل؛ فبعد أن اطلع الشيخ عبدالرحمن بن حسن آل الشيخ في (فتح المجيد شرح كتاب التوحيد) على قول ابن كثير هذا وتعليله لضعف الرواية بثلاث علل (تفسير ابن كثير 2/286)، فقال الشيخ عبدالرحمن بعد كل هذا: (وهذا بعيد جداً) هكذا ومن غير دليل!! (فتح المجيد ص 454) فيرضى برمي الأنبياء بالشرك، ويرد أقوال العلماء من غير دليل حتى يسلم جدّه من الخطأ!! هذا ويجب أن يُعلم أن ما أخرجه الترمذي (3077) وأحمد (5/11) والحاكم (2/545) والطبري (15513) والديلمي 5308) عن الحسن عن سمرة مرفوعاً هي رواية ضعيفة أنكرها الذهبي في الميزان، فالحسن أحد رواة الحديث مدلس عنعن روايته، وهو لم يسمع من قتادة إلا حديث العقيقة وهو ما عليه الجمهور، وقد صحّ عنه غير هذا في تفسير الآية وفيها عمر بن إبراهيم البصري قال عنه ابن عدي: (يروي عن قتادة ما لا يوافق عليه) وقد روى هذا عن قتادة، وقال عنه أبو حاتم: (لا يحتج به) وقال عنه أحمد: (له مناكير)..</w:t>
      </w:r>
      <w:r>
        <w:rPr>
          <w:rFonts w:hint="cs"/>
          <w:b w:val="0"/>
          <w:bCs/>
          <w:rtl/>
        </w:rPr>
        <w:t>]</w:t>
      </w:r>
      <w:r>
        <w:rPr>
          <w:rFonts w:hint="cs"/>
          <w:b w:val="0"/>
          <w:rtl/>
        </w:rPr>
        <w:t>)   !! وهذا ابن حزم يقول في ( الفِصَل في الملل والأهواء والنحل ) : "</w:t>
      </w:r>
      <w:r>
        <w:rPr>
          <w:rFonts w:hint="cs"/>
          <w:b w:val="0"/>
          <w:bCs/>
          <w:rtl/>
        </w:rPr>
        <w:t>وهذا الذي نسبوه إلى آدم من أنه سمى ابنه عبد الحارث خرافة موضوعة مكذوبة … ولم يصح سندها قط ، وإنما نزلت الآية في المشركين على ظاهرها</w:t>
      </w:r>
      <w:r>
        <w:rPr>
          <w:rFonts w:hint="cs"/>
          <w:b w:val="0"/>
          <w:rtl/>
        </w:rPr>
        <w:t>"  ،  ونحن نعلم أن ابن عبد الوهاب مغرور يظن نفسه عالما وقد نفخ فيه ذلك طبعه أولا ، وأساتذته المستشرقون ( ثانياً ) ؛ حيث أرادوا منه أن يكون حربة يشوهون بها الإسلام ، وشاغلاً للمسلمين عن جهاد اليهود والنصارى بفقهه الهزيل الأعوج ، وفقه قومه خوارج نجد - فيشتغل المسلمون بأنفسهم ويستبدلون ذروة سنام الإسلام بدعوى الشرك وعبادة القبور ومحاربتها رغم أن الرسول الكريم قد نص بأن الشيطان أيس أن يعبد ه المسلمون - وإلا فإن الشرك لا يجوز اعتقاده في الأنبياء عليهم السلام ولا يقع منهم على أي حال ، فهم مبرأون منه باتفاق الأمة ، والقصة قد ردّها علماء الأمة ، وهي كما قال عنها الإمام القرطبي في تفسيره ( لا يعوِّل عليها من كان له قلب ) [</w:t>
      </w:r>
      <w:r>
        <w:rPr>
          <w:rFonts w:hint="cs"/>
          <w:b w:val="0"/>
          <w:sz w:val="24"/>
          <w:szCs w:val="24"/>
          <w:rtl/>
        </w:rPr>
        <w:t>القرطبي، الجامع لأحكام القرآن، تفسير سورة الأعراف، آية 190.</w:t>
      </w:r>
      <w:r>
        <w:rPr>
          <w:rFonts w:hint="cs"/>
          <w:b w:val="0"/>
          <w:rtl/>
        </w:rPr>
        <w:t xml:space="preserve">] ولكن لا أظن أن ابن عبد الوهاب وجد الوقت ليقرأ هذا ! فكيف لكُتَيِّب كهذا يحمل مثل هذا الخطأ الفاحش أن يسمى بكتاب التوحيد ؟‍ ، فهذا الخبر خرافة موضوعة مكذوبة في كتاب العقيدة هذا ! </w:t>
      </w:r>
    </w:p>
    <w:p w:rsidR="002F69AF" w:rsidRDefault="002F69AF" w:rsidP="00531024">
      <w:pPr>
        <w:jc w:val="both"/>
        <w:rPr>
          <w:b w:val="0"/>
          <w:bCs/>
          <w:rtl/>
        </w:rPr>
      </w:pPr>
      <w:r>
        <w:rPr>
          <w:rFonts w:hint="cs"/>
          <w:b w:val="0"/>
          <w:rtl/>
        </w:rPr>
        <w:t xml:space="preserve"> </w:t>
      </w:r>
      <w:r>
        <w:rPr>
          <w:rFonts w:hint="cs"/>
          <w:b w:val="0"/>
          <w:bCs/>
          <w:rtl/>
        </w:rPr>
        <w:t>( 2 )   فهل من الغرابة على من يلمز الأنبياء بالشرك أن يلمز بعد ذلك العلماء</w:t>
      </w:r>
      <w:r>
        <w:rPr>
          <w:rFonts w:hint="cs"/>
          <w:b w:val="0"/>
          <w:rtl/>
        </w:rPr>
        <w:t xml:space="preserve"> ، كما فعل محمد بن عبد الوهاب في كُتيبه هذا مع الشيخ البوصيري في باب قول : ما شاء الله وشئت ، وذلك لأنه قال في قصيدته العظيمة البردة مخاطباً الرسول الكريم : ( يا سيد الخلق مالي من ألوذ به *** سواك عند حلول الحادث العممِ ) ،  ولو كان الشيخ فقيها لعلم أن هذا ليس بشرك إلا في فقه الخوارج الأعوج ، فقد ثبت بالأحاديث الصحيحة أن الناس يوم القيامة يتدافعون إلى الأنبياء عليهم السلام ليشفعوا لهم ، فيتدافعها الأنبياء إلى رسول الله محمد صلى الله عليه وسلم فيتقدم فيقال له ( اشفع تشفَّع وسل تعطه ) رواه أغلب أهل الحديث عن عدد من الصحابة ، </w:t>
      </w:r>
      <w:r>
        <w:rPr>
          <w:rFonts w:hint="cs"/>
          <w:b w:val="0"/>
          <w:rtl/>
        </w:rPr>
        <w:lastRenderedPageBreak/>
        <w:t xml:space="preserve">فهل يكون البوصيري الفقيه مشركاً بقوله إنه ليس له من يلوذ به يوم القيامة إلا رسول الله صلى الله عليه وسلم ؟! </w:t>
      </w:r>
      <w:r>
        <w:rPr>
          <w:rFonts w:hint="cs"/>
          <w:b w:val="0"/>
          <w:bCs/>
          <w:rtl/>
        </w:rPr>
        <w:t>فهذا حكم باطل بالشرك على عالم مسلم في كتاب العقيدة هذا !</w:t>
      </w:r>
    </w:p>
    <w:p w:rsidR="002F69AF" w:rsidRDefault="002F69AF" w:rsidP="00531024">
      <w:pPr>
        <w:jc w:val="both"/>
        <w:rPr>
          <w:b w:val="0"/>
          <w:rtl/>
        </w:rPr>
      </w:pPr>
      <w:r>
        <w:rPr>
          <w:rFonts w:hint="cs"/>
          <w:b w:val="0"/>
          <w:bCs/>
          <w:rtl/>
        </w:rPr>
        <w:t>( 3 )   في ( باب : ما جاء في قوله تعالى</w:t>
      </w:r>
      <w:r>
        <w:rPr>
          <w:rFonts w:hint="cs"/>
          <w:b w:val="0"/>
          <w:rtl/>
        </w:rPr>
        <w:t xml:space="preserve"> : { وما قدروا الله حقّ قدره  ..} ) استدل محمد بن عبد الوهاب بالرواية التالية عن أبي ذر : ( ما الكرسي في العرش إلا كحلقة من حديد ألقيت بين ظهري فلاة من الأرض ) لفظ ( من الأرض ) زيادة من الشيخ حيث أنه يميل للزيادة في الروايات !</w:t>
      </w:r>
    </w:p>
    <w:p w:rsidR="002F69AF" w:rsidRDefault="002F69AF" w:rsidP="00531024">
      <w:pPr>
        <w:jc w:val="both"/>
        <w:rPr>
          <w:b w:val="0"/>
          <w:rtl/>
        </w:rPr>
      </w:pPr>
      <w:r>
        <w:rPr>
          <w:rFonts w:hint="cs"/>
          <w:b w:val="0"/>
          <w:bCs/>
          <w:rtl/>
        </w:rPr>
        <w:t>( 4 )   والحديث أخرجه الطبري</w:t>
      </w:r>
      <w:r>
        <w:rPr>
          <w:rFonts w:hint="cs"/>
          <w:b w:val="0"/>
          <w:rtl/>
        </w:rPr>
        <w:t xml:space="preserve">  5795 عن ابن زيد وهو واهٍ ، وأخرجه البيهقي في الصفات ص 404 وأبو</w:t>
      </w:r>
      <w:r>
        <w:rPr>
          <w:rFonts w:hint="cs"/>
          <w:b w:val="0"/>
          <w:bCs/>
          <w:rtl/>
        </w:rPr>
        <w:t xml:space="preserve"> نعيم </w:t>
      </w:r>
      <w:r>
        <w:rPr>
          <w:rFonts w:hint="cs"/>
          <w:b w:val="0"/>
          <w:rtl/>
        </w:rPr>
        <w:t xml:space="preserve">في الحلية ( 1 : 168 ) وفيه يحيى بن سعيد القرشي السعدي ذكره ابن حبان في المجروحين ( 3 : 129 ) وقال : ( شيخ يروي عن ابن جريج المقلوبات ، وعن غيره من الثقات الملزقات ، لا يحل الاحتجاج به إذا انفرد ) ، وقال العقيلي : لا يتابع على هذا الحديث ، يراجع الميزان ، </w:t>
      </w:r>
    </w:p>
    <w:p w:rsidR="002F69AF" w:rsidRDefault="002F69AF" w:rsidP="00531024">
      <w:pPr>
        <w:jc w:val="both"/>
        <w:rPr>
          <w:b w:val="0"/>
          <w:bCs/>
          <w:u w:val="single"/>
          <w:rtl/>
        </w:rPr>
      </w:pPr>
      <w:r>
        <w:rPr>
          <w:rFonts w:hint="cs"/>
          <w:b w:val="0"/>
          <w:bCs/>
          <w:rtl/>
        </w:rPr>
        <w:t>( 5 )   ويكفي دليلاً على بطلان هذه الرواية أنَّ فيها الكذَّاب إبراهيم ابن هشام بن يحيى الغسَّاني الذي بيَّن كذبه ابن أبي حاتم بما لا يدع مجالاً للارتياب</w:t>
      </w:r>
      <w:r>
        <w:rPr>
          <w:rFonts w:hint="cs"/>
          <w:b w:val="0"/>
          <w:rtl/>
        </w:rPr>
        <w:t xml:space="preserve"> ثم ختم قوله بالتالي (   ..وهو كذَّاب ) ، وقال علي بن الحسين بن الجنيد ( صدق أبو حاتم ينبغي ألا يحدَّث عنه ) ، وقال أبو زرعة ( كذّاب ) ، وقال الذهبي ( إبراهيم هذا متروك ) ، راجع لسان الميزان للذهبي 1 : 122 رقم 372 -  والجرح والتعديل 2 : 142 رقم 469 -  ولهذا لم يجد الشيخ شعيب الأرناؤوط مندوحة من أن يقول في هذا الحديث : إسناده ضعيف جداً ،والحق كما ترى أن : </w:t>
      </w:r>
      <w:r>
        <w:rPr>
          <w:rFonts w:hint="cs"/>
          <w:b w:val="0"/>
          <w:bCs/>
          <w:u w:val="single"/>
          <w:rtl/>
        </w:rPr>
        <w:t xml:space="preserve">الحديث موضوع </w:t>
      </w:r>
    </w:p>
    <w:p w:rsidR="002F69AF" w:rsidRDefault="002F69AF" w:rsidP="00531024">
      <w:pPr>
        <w:jc w:val="both"/>
        <w:rPr>
          <w:b w:val="0"/>
          <w:rtl/>
        </w:rPr>
      </w:pPr>
      <w:r>
        <w:rPr>
          <w:rFonts w:hint="cs"/>
          <w:b w:val="0"/>
          <w:rtl/>
        </w:rPr>
        <w:t>( 6 )   وفي باب ( من الشرك أن يستغيث بغير الله  ..) استعان بما رواه الطبراني من طريق ابن لهيعة : ( أنه كان في زمن النبي صلى الله عليه وسلم منافق يؤذي المؤمنين ، فقال بعضهم قوموا بنا نستغيث برسول الله صلى الله عليه وسلم من هذا المنافق ، فقال النبي : إنه لا يستغاث بي وإنما يستغاث بالله ) وهو حديث باطل من تخليطات ابن لهيعة اضطرب في متنه فأخرجه أحمد ( 5 : 317 ) من طريقه عن رجل سمع عبادة بن الصامت وفي عجزه ( إنه لا يقام لي ،إنما يقام لله تعالى ) ومتى كان الصحابة ضعفاء أمام المنافقين يستغيثون منهم ؟! [</w:t>
      </w:r>
      <w:r>
        <w:rPr>
          <w:rFonts w:hint="cs"/>
          <w:b w:val="0"/>
          <w:sz w:val="24"/>
          <w:szCs w:val="24"/>
          <w:rtl/>
        </w:rPr>
        <w:t xml:space="preserve"> كيف لا يطلب الغوث والعون والنصر من النبي صلى الله عليه وسلم وهو حي، مع أن إمامهم ابن تيمية يقول في التوسل والوسيلة ص 145: (وقد مضت السنة أن الحيّ يطلب منه الدعاء كما يطلب منه سائر ما يقدر عليه)! واستناد الشيخ إلى مثل هذه الروايات الباطلة هو دليله لاستحلال دماء الموحدين، وقد بوَّب باباً كاملاً في كتابه هذا بعنوان (ما جاء أن بعض هذه الأمة يعبد الأوثان) ليكون ذلك مستنده في إباحة دماء المسلمين فليتنبّه!</w:t>
      </w:r>
      <w:r>
        <w:rPr>
          <w:rFonts w:hint="cs"/>
          <w:b w:val="0"/>
          <w:rtl/>
        </w:rPr>
        <w:t>]</w:t>
      </w:r>
    </w:p>
    <w:p w:rsidR="002F69AF" w:rsidRDefault="002F69AF" w:rsidP="00531024">
      <w:pPr>
        <w:jc w:val="both"/>
        <w:rPr>
          <w:b w:val="0"/>
          <w:rtl/>
        </w:rPr>
      </w:pPr>
      <w:r>
        <w:rPr>
          <w:rFonts w:hint="cs"/>
          <w:b w:val="0"/>
          <w:rtl/>
        </w:rPr>
        <w:lastRenderedPageBreak/>
        <w:t>( 7 )   وفي باب : ( من الشرك لبس الحلقة والخيط .. ) استدلَّ بحديث ( من تعلّق بتميمة فلا أتم الله له ، ومن تعلق ودعةٍ فلا ودع الله له ) [</w:t>
      </w:r>
      <w:r>
        <w:rPr>
          <w:rFonts w:hint="cs"/>
          <w:b w:val="0"/>
          <w:sz w:val="24"/>
          <w:szCs w:val="24"/>
          <w:rtl/>
        </w:rPr>
        <w:t xml:space="preserve"> رواه أحمد وأبو يعلى والطبراني</w:t>
      </w:r>
      <w:r>
        <w:rPr>
          <w:rFonts w:hint="cs"/>
          <w:b w:val="0"/>
          <w:rtl/>
        </w:rPr>
        <w:t>] وهذا الحديث فيه ( مشرح بن عاهان ) الذي قال فيه ابن حبان ( يروي عن عقبة مناكير لا يتابع عليها ) وهذا الحديث قد رواه عن عقبة  !! قال السيوطي في الحديث ( ضعيف ) [</w:t>
      </w:r>
      <w:r>
        <w:rPr>
          <w:rFonts w:hint="cs"/>
          <w:b w:val="0"/>
          <w:sz w:val="24"/>
          <w:szCs w:val="24"/>
          <w:rtl/>
        </w:rPr>
        <w:t xml:space="preserve"> جلال الدين السيوطي، الجامع الصغير، المجلد السادس، حديث رقم (8858).</w:t>
      </w:r>
      <w:r>
        <w:rPr>
          <w:rFonts w:hint="cs"/>
          <w:b w:val="0"/>
          <w:rtl/>
        </w:rPr>
        <w:t>]</w:t>
      </w:r>
    </w:p>
    <w:p w:rsidR="002F69AF" w:rsidRDefault="002F69AF" w:rsidP="00531024">
      <w:pPr>
        <w:jc w:val="both"/>
        <w:rPr>
          <w:b w:val="0"/>
          <w:rtl/>
        </w:rPr>
      </w:pPr>
      <w:r>
        <w:rPr>
          <w:rFonts w:hint="cs"/>
          <w:b w:val="0"/>
          <w:rtl/>
        </w:rPr>
        <w:t xml:space="preserve"> ( 8 )   وقد اعتمد الشيخ في ( باب التنجيم ) من كتابه على حديث رواه أحمد وابن حبان وفي إسناده ( أبو حريز ) ، وهو ( منكر الحديث ) كما قال عنه أحمد بن حنبل ، وقال النسائي ( ضعيف ) ، وليته اطلع على أحاديث صحيحة ليستدل بها في هذا الباب ! </w:t>
      </w:r>
    </w:p>
    <w:p w:rsidR="002F69AF" w:rsidRDefault="002F69AF" w:rsidP="00531024">
      <w:pPr>
        <w:jc w:val="both"/>
        <w:rPr>
          <w:b w:val="0"/>
          <w:rtl/>
        </w:rPr>
      </w:pPr>
      <w:r>
        <w:rPr>
          <w:rFonts w:hint="cs"/>
          <w:b w:val="0"/>
          <w:rtl/>
        </w:rPr>
        <w:t xml:space="preserve">( 9 )   وفي باب : ( ما جاء في الرقى والتمائم ) أورد حديث ( من تعلّق شيئاً وكل إليه ) وفيه ( ابن أبي ليلى ) عند أحمد وقد قال فيه نفسه : ( سيء الحفظ مضطرب الحديث ) ، وقال شعبة : ( ما رأيت أحداً أسوأ حفظاً منه ) ، وقال يحيى بن معين : ( ليس بذاك ) ، وقد ضعّفه يحيى بن سعيد القطّان ، أما رواية النسائي ففيها ( عبّاد بن ميسرة المنقري ) قال فيه أحمد بن حنبل ( ضعيف ) ، وقال أبو داود ( ليس بالقوي ) ، </w:t>
      </w:r>
    </w:p>
    <w:p w:rsidR="002F69AF" w:rsidRDefault="002F69AF" w:rsidP="00531024">
      <w:pPr>
        <w:jc w:val="both"/>
        <w:rPr>
          <w:b w:val="0"/>
          <w:rtl/>
        </w:rPr>
      </w:pPr>
      <w:r>
        <w:rPr>
          <w:rFonts w:hint="cs"/>
          <w:b w:val="0"/>
          <w:rtl/>
        </w:rPr>
        <w:t xml:space="preserve">( 10 )   وفي نفس الباب أيضا : أورد حديث ( يارويفع لعل الحياة تطول بك </w:t>
      </w:r>
      <w:r>
        <w:t>…</w:t>
      </w:r>
      <w:r>
        <w:rPr>
          <w:rFonts w:hint="cs"/>
          <w:b w:val="0"/>
          <w:rtl/>
        </w:rPr>
        <w:t>الخ ) [</w:t>
      </w:r>
      <w:r>
        <w:rPr>
          <w:rFonts w:hint="cs"/>
          <w:b w:val="0"/>
          <w:sz w:val="24"/>
          <w:szCs w:val="24"/>
          <w:rtl/>
        </w:rPr>
        <w:t>رواه النسائي وأبو داود وأحمد.</w:t>
      </w:r>
      <w:r>
        <w:rPr>
          <w:rFonts w:hint="cs"/>
          <w:b w:val="0"/>
          <w:rtl/>
        </w:rPr>
        <w:t>] والحديث فيه ( شيبان القتباني وهو مجهول ) وفي الرواية الأخرى ( ابن لهيعة ) الذي قال فيه ابن مهدي ( ما أعتد بشيء سمعته من حديثه ) ، وقال أحمد ( ما حديثه بحجّة وإني أكتبه أعتبر به ) وقال يحيى بن معين ( في حديثه كله ليس بشيء ) ، وفي رواية النسائي رجل مبهم حيث قال في الإسناد ( وذكر آخر قبله )  !</w:t>
      </w:r>
    </w:p>
    <w:p w:rsidR="002F69AF" w:rsidRDefault="002F69AF" w:rsidP="00531024">
      <w:pPr>
        <w:jc w:val="both"/>
        <w:rPr>
          <w:b w:val="0"/>
          <w:rtl/>
        </w:rPr>
      </w:pPr>
      <w:r>
        <w:rPr>
          <w:rFonts w:hint="cs"/>
          <w:b w:val="0"/>
          <w:rtl/>
        </w:rPr>
        <w:t xml:space="preserve">( 11 )   وفي باب ( لا يسأل بوجه الله إلا الجنة ) استعان بحديث ( لا يسأل بوجه الله إلا الجنة ) وهو حديث ضعيف أخرجه أبو داود ( 1671 ) والديلمي ( 7986 ) كلاهما من حديث جابر ، قال في المهذب : فيه سليمان بن معاذ قال يحيى : ليس بشيء ، وقال عبد الحق وابن القطان : ضعيف ،وقد ضعفه حتى الألباني ( المشكاة 1944 ) ، </w:t>
      </w:r>
    </w:p>
    <w:p w:rsidR="002F69AF" w:rsidRDefault="002F69AF" w:rsidP="00531024">
      <w:pPr>
        <w:jc w:val="both"/>
        <w:rPr>
          <w:b w:val="0"/>
          <w:rtl/>
        </w:rPr>
      </w:pPr>
      <w:r>
        <w:rPr>
          <w:rFonts w:hint="cs"/>
          <w:b w:val="0"/>
          <w:rtl/>
        </w:rPr>
        <w:t xml:space="preserve">( 12 )   وفي باب ما جاء في قوله تعالى : { وما قدروا الله حقّ قدره  ..} ذكر الرواية التالية ( </w:t>
      </w:r>
      <w:r>
        <w:rPr>
          <w:rFonts w:hint="cs"/>
          <w:b w:val="0"/>
          <w:snapToGrid w:val="0"/>
          <w:rtl/>
        </w:rPr>
        <w:t xml:space="preserve">هل تدرون كم بين السماء والأرض ؟ قلنا : الله ورسوله أعلم ! قال : بينهما مسيرة خمسمائة عام ، ومن مسيرة سماء إلى سماء مسيرة خمسمائة عام ، وكثف كل سماء خمسمائة سنة ، وفوق السماء السابعة بحر ،بين أعلاه وأسفله كما بين السماء والأرض ، ثم فوق ذلك ثمانية أوعال ، بين وركهن وأظلافهن كما بين السماء والأرض ، ثم فوق ذلك </w:t>
      </w:r>
      <w:r>
        <w:rPr>
          <w:rFonts w:hint="cs"/>
          <w:b w:val="0"/>
          <w:snapToGrid w:val="0"/>
          <w:rtl/>
        </w:rPr>
        <w:lastRenderedPageBreak/>
        <w:t>العرش بين أسفله وأعلاه ما بين السماء والأرض ، والله سبحانه وتعالى علمه [</w:t>
      </w:r>
      <w:r>
        <w:rPr>
          <w:rFonts w:hint="cs"/>
          <w:b w:val="0"/>
          <w:sz w:val="24"/>
          <w:szCs w:val="24"/>
          <w:rtl/>
        </w:rPr>
        <w:t xml:space="preserve"> يفهم الحشوية من هذا الحديث وأمثاله التجسيم وحد الله سبحانه وتعالى في جهة بينما اللفظ لا يشير إلى ذلك من قريب أو بعيد بل ينص على أن علم الله سبحانه فوق ذلك (علمه فوق ذلك).</w:t>
      </w:r>
      <w:r>
        <w:rPr>
          <w:rFonts w:hint="cs"/>
          <w:b w:val="0"/>
          <w:snapToGrid w:val="0"/>
          <w:rtl/>
        </w:rPr>
        <w:t>] فوق ذلك ، وليس يخفى عليه من أعمال بني آدم شيء</w:t>
      </w:r>
      <w:r>
        <w:rPr>
          <w:rFonts w:hint="cs"/>
          <w:b w:val="0"/>
          <w:rtl/>
        </w:rPr>
        <w:t xml:space="preserve"> ) [</w:t>
      </w:r>
      <w:r>
        <w:rPr>
          <w:rFonts w:hint="cs"/>
          <w:b w:val="0"/>
          <w:snapToGrid w:val="0"/>
          <w:sz w:val="24"/>
          <w:szCs w:val="24"/>
          <w:rtl/>
        </w:rPr>
        <w:t xml:space="preserve"> أخرجه أحمد وعبد بن حميد وأبو داود والترمذي وابن ماجه وعثمان بن سعيد الدارمي في الرد على الجهمية وابن أبي الدنيا في كتاب المطر وابن أبي عاصم في السنة وأبو يعلى وابن خزيمة في التوحيد وابن أبي حاتم وأبو أحمد والحاكم في الكنى والطبراني في الكبير وأبو الشيخ في العظمة والحاكم وصححه!! واللالكائي في السنة والبيهقي في الأسماء والصفات عن العباس بن عبدالمطلب، ومداره على سماك بن حرب.</w:t>
      </w:r>
      <w:r>
        <w:rPr>
          <w:rFonts w:hint="cs"/>
          <w:b w:val="0"/>
          <w:rtl/>
        </w:rPr>
        <w:t xml:space="preserve">] ،  وإليك تجريح أهل الحديث في رواة هذا الحديث :   يحيى بن العلاء ،قال عنه وكيع بن الجراح ( يكذب ) ، وقال عنه أحمد بن حنبل ( كذاب يضع الحديث ) ومن عجب أن يروي عنه أحمد بعد ذاك ! وقال عنه يحيى بن معين ( ليس بثقة ) ، وقال عمرو بن الفلاس والبخاري ( متروك الحديث ) وقال إبراهيم الجوهري ( شيخ واهٍ ) راجع مثلاً الكامل في ضعفاء الرجال ( 7 : 198 ) برقم ( 2104 ) و ( الكشف الحثيث عمن رمي بوضع الحديث ) ( ص 280 ) برقم ( 840 ) ، سماك بن حرب ،قال عنه عبد الله بن المبارك ( ضعيف الحديث ) ، ومع أنّ ابن حبان وثّقه فقد قال عنه ( يخطئ كثيراً ! ) ، وقال سفيان الثوري ( ضعيف ) ، وقال جرير ( أتيت سماك بن حرب فرأيته يبول واقفاً ) وكان شعبة يضعفه راجع مثلاً الكامل في ضعفاء الرجال ( 3 : 460 ) برقم ( 875 )  ،وقد ذكره ابن الجوزي في ( الضعفاء والمتروكين ) ( 2 : 26 ) برقم ( 1552 ) وقال عنه هناك ( كان شعبة ، وسفيان الثوري يضعِّفانه )  ،قال ابن عمَّار : ( كانوا يقولون إنه يغلط ويختلفون في حديثه )  ،قال ابن معين : ( أسند أحاديث لم يسندها غيره  … )  ،وقال صالح بن محمد ( يُضعَّف  … )  ،وقال عبد الرحمن بن يوسف بن خراش : ( في حديثه لين )  ،وسماك هذا أحد ضعفاء البخاري ومسلم ، عبد الله بن عَمِيرة الكوفي ،شيخ سماك بن حرب قال عنه الذهبي في الميزان : ( فيه جهالة ) ، وقال في المغني : ( لا يُعرَف ) ، وقال إبراهيم الحربي ( لا أعرفه ) ، وفي لسان الميزان ( مجهول ) ( 7 : 267 ) برقم ( 3588 ) ، وقد ضعَّفه العقيلي وابن عدي ، وقد روى هذا الحديث عن الأحنف بن قيس مع أن البخاري يقول : ( لا يعرف له سماع من الأحنف بن قيس )  ! فرواة هذا الحديث بين </w:t>
      </w:r>
      <w:r>
        <w:rPr>
          <w:rFonts w:hint="cs"/>
          <w:b w:val="0"/>
          <w:u w:val="single"/>
          <w:rtl/>
        </w:rPr>
        <w:t>مجهول</w:t>
      </w:r>
      <w:r>
        <w:rPr>
          <w:rFonts w:hint="cs"/>
          <w:b w:val="0"/>
          <w:rtl/>
        </w:rPr>
        <w:t xml:space="preserve"> </w:t>
      </w:r>
      <w:r>
        <w:rPr>
          <w:rFonts w:hint="cs"/>
          <w:b w:val="0"/>
          <w:u w:val="single"/>
          <w:rtl/>
        </w:rPr>
        <w:t>وكذّاب</w:t>
      </w:r>
      <w:r>
        <w:rPr>
          <w:rFonts w:hint="cs"/>
          <w:b w:val="0"/>
          <w:rtl/>
        </w:rPr>
        <w:t xml:space="preserve"> </w:t>
      </w:r>
      <w:r>
        <w:rPr>
          <w:rFonts w:hint="cs"/>
          <w:b w:val="0"/>
          <w:u w:val="single"/>
          <w:rtl/>
        </w:rPr>
        <w:t>وضعيف</w:t>
      </w:r>
      <w:r>
        <w:rPr>
          <w:rFonts w:hint="cs"/>
          <w:b w:val="0"/>
          <w:rtl/>
        </w:rPr>
        <w:t xml:space="preserve"> ، </w:t>
      </w:r>
    </w:p>
    <w:p w:rsidR="002F69AF" w:rsidRDefault="002F69AF" w:rsidP="00531024">
      <w:pPr>
        <w:jc w:val="both"/>
        <w:rPr>
          <w:b w:val="0"/>
          <w:snapToGrid w:val="0"/>
          <w:u w:val="single"/>
          <w:rtl/>
        </w:rPr>
      </w:pPr>
      <w:r>
        <w:rPr>
          <w:rFonts w:hint="cs"/>
          <w:b w:val="0"/>
          <w:snapToGrid w:val="0"/>
          <w:rtl/>
        </w:rPr>
        <w:t xml:space="preserve">( 13 )   وفي نفس الباب استدل بحديث : ( ما بين سماء إلى سماء خمس مائة عام ) أخرجه الترمذي ( 3298 ) وقال ( قالوا : لم يسمع الحسن - راوي الحديث- من أبي هريرة ) والحسن مدلِّس عنعن الرواية عن أبي هريرة ، وقد جاء في الميزان : ( كان كثير التدليس ، وعدّوا ما كان له عن أبي هريرة من جملة المنقطع ) والخبر غريب وفيه ذكر سبع أرضين بين كل أرض وأرض خمس مائة سنة ، ومعلوم اليوم بطلان هذا الأمر ، فالأرض متصلة ببعضها وقطرها كله لا يحتاج قطعه مشياً لمثل هذه المدة الزمنية ، فالخبر منكر متناً وسنداً </w:t>
      </w:r>
      <w:r>
        <w:rPr>
          <w:rFonts w:hint="cs"/>
          <w:b w:val="0"/>
          <w:bCs/>
          <w:snapToGrid w:val="0"/>
          <w:u w:val="single"/>
          <w:rtl/>
        </w:rPr>
        <w:t xml:space="preserve">فالرواية موضوعة ، </w:t>
      </w:r>
    </w:p>
    <w:p w:rsidR="002F69AF" w:rsidRDefault="002F69AF" w:rsidP="00531024">
      <w:pPr>
        <w:jc w:val="both"/>
        <w:rPr>
          <w:b w:val="0"/>
          <w:rtl/>
          <w:lang w:bidi="ar-KW"/>
        </w:rPr>
      </w:pPr>
      <w:r>
        <w:rPr>
          <w:rFonts w:hint="cs"/>
          <w:b w:val="0"/>
          <w:rtl/>
        </w:rPr>
        <w:lastRenderedPageBreak/>
        <w:t>( 14 )   وفي الكتيِّب هذا أحاديث لم يذكر من أين أتى بها  !! وقد تفادى شرَّاح كتاب الشيخ تخريج هذه الأحاديث أو التعليق عليها علماً أنهم يسارعون إلى ذلك متى ما علموا أنَّ للحديث ولو بعض أصل في كتب الحديث ! وقد ضربت عن البحث عنها صفحاً لأنَّ فيما ذكرت كفاية لإثبات مقولة الشيخ سليمان ابن عبد الوهاب بأنَّ محمداً هذا لم يبلغ معشار أهل العلم [</w:t>
      </w:r>
      <w:r>
        <w:rPr>
          <w:rFonts w:hint="cs"/>
          <w:b w:val="0"/>
          <w:sz w:val="24"/>
          <w:szCs w:val="24"/>
          <w:rtl/>
        </w:rPr>
        <w:t>في هذا الكتيب أيضاً إعجاب الشيخ بفكر اليهود حين ذكر قول الحبر اليهودي (يا محمد إنا  نجد أن الله يجعل السموات على إصبع..الخ) فقال الشيخ في المسألة الثانية: "إن هذه العلوم باقية عند اليهود الذين في زمنه صلى الله عليه وسلم لم ينكروها ولم يتأولوها " فانظر بين هذا المنطق المعجب بعدم إنكار اليهود وتأويلهم على حد زعمه، وأمر الرسول الكريم لنا بعدم تكذيب اليهود أو تصديقهم!</w:t>
      </w:r>
      <w:r>
        <w:rPr>
          <w:rFonts w:hint="cs"/>
          <w:b w:val="0"/>
          <w:rtl/>
        </w:rPr>
        <w:t>]!  هذا ولا بدّ أن نشير إلى أن بعض مؤلفات الشيخ المطبوعة مؤخراً تعرضت لكثير من عمليات التجميل ؛ زيادة ونقصاناً من المحققين والمراجعين ، وعسى أن يتمكن بعض المخلصين من إخراج ذلك في دراسة وافية ، وبالله عليكم أيها الوهابية هل تبنون عقيدتكم على أحاديث الكذَّابين والوضَّاعين ، والضعفاء والمتروكين ، والمجهولين ، بل وروايات ليس لها أصل في كتب الحديث ، وتتركون المحكم من كلام ربِّ العالمين والثابت الشهير من كلام سيِّد المرسلين  !!</w:t>
      </w:r>
      <w:bookmarkStart w:id="140" w:name="_Toc111718921"/>
      <w:bookmarkStart w:id="141" w:name="_Toc461810235"/>
      <w:r>
        <w:rPr>
          <w:rFonts w:hint="cs"/>
        </w:rPr>
        <w:t xml:space="preserve"> </w:t>
      </w:r>
    </w:p>
    <w:p w:rsidR="002F69AF" w:rsidRDefault="002F69AF" w:rsidP="00531024">
      <w:pPr>
        <w:jc w:val="both"/>
        <w:rPr>
          <w:b w:val="0"/>
          <w:snapToGrid w:val="0"/>
          <w:rtl/>
          <w:lang w:bidi="ar-SY"/>
        </w:rPr>
      </w:pPr>
      <w:r>
        <w:rPr>
          <w:rFonts w:hint="cs"/>
          <w:b w:val="0"/>
          <w:bCs/>
          <w:rtl/>
        </w:rPr>
        <w:t>الوهابية والصليب</w:t>
      </w:r>
      <w:bookmarkEnd w:id="140"/>
      <w:bookmarkEnd w:id="141"/>
      <w:r>
        <w:rPr>
          <w:rFonts w:hint="cs"/>
          <w:b w:val="0"/>
          <w:rtl/>
        </w:rPr>
        <w:t xml:space="preserve">  :  سئل الشيخ ابن باز عن لبس الصليب وتعليقه : هل يصل إلى الكفر ؟ فأجاب في شريط مسجل بقوله : ( </w:t>
      </w:r>
      <w:r>
        <w:rPr>
          <w:rFonts w:hint="cs"/>
          <w:b w:val="0"/>
          <w:bCs/>
          <w:rtl/>
        </w:rPr>
        <w:t>لا هذه أمور عادية ، ينظر فيها أولي [</w:t>
      </w:r>
      <w:r>
        <w:rPr>
          <w:rFonts w:hint="cs"/>
          <w:b w:val="0"/>
          <w:sz w:val="24"/>
          <w:szCs w:val="24"/>
          <w:rtl/>
        </w:rPr>
        <w:t>هذا لحن من الشيخ والصواب (أولوا) لأنها في موقع رفع فاعل، قال تعالى:{ولا يأتل أولوا الفضل منكم والسعة}</w:t>
      </w:r>
      <w:r>
        <w:rPr>
          <w:rFonts w:hint="cs"/>
          <w:b w:val="0"/>
          <w:bCs/>
          <w:rtl/>
        </w:rPr>
        <w:t>] الأمر بما تقتضيه المصلحة ، إذا كان من المصلحة الإسلامية قبول هذه المجاملة أو هذه الهدية كان جائزاً … الخ</w:t>
      </w:r>
      <w:r>
        <w:rPr>
          <w:rFonts w:hint="cs"/>
          <w:b w:val="0"/>
          <w:rtl/>
        </w:rPr>
        <w:t xml:space="preserve"> ) ولما أنكر عليه بعض الحضور وقالوا : ( </w:t>
      </w:r>
      <w:r>
        <w:rPr>
          <w:rFonts w:hint="cs"/>
          <w:b w:val="0"/>
          <w:bCs/>
          <w:rtl/>
        </w:rPr>
        <w:t>صليب يا شيخ  !!</w:t>
      </w:r>
      <w:r>
        <w:rPr>
          <w:rFonts w:hint="cs"/>
          <w:b w:val="0"/>
          <w:rtl/>
        </w:rPr>
        <w:t xml:space="preserve"> ) قال ( </w:t>
      </w:r>
      <w:r>
        <w:rPr>
          <w:rFonts w:hint="cs"/>
          <w:b w:val="0"/>
          <w:bCs/>
          <w:u w:val="single"/>
          <w:rtl/>
        </w:rPr>
        <w:t>ولو كان صليباً</w:t>
      </w:r>
      <w:r>
        <w:rPr>
          <w:rFonts w:hint="cs"/>
          <w:b w:val="0"/>
          <w:rtl/>
        </w:rPr>
        <w:t xml:space="preserve"> ) [</w:t>
      </w:r>
      <w:r>
        <w:rPr>
          <w:rFonts w:hint="cs"/>
          <w:b w:val="0"/>
          <w:sz w:val="24"/>
          <w:szCs w:val="24"/>
          <w:rtl/>
        </w:rPr>
        <w:t>المصدر د.محمد بن عبدالله المسعري، الأدلة القطعية على عدم شرعية الدولة السعودية، ص 167، مؤسسة الرافد للنشر والتوزيع.وقد كتب المدعو مقبل بن هادي الوادعي اليمني أحد تلاميذ ابن باز المنشقين عليه كتاباً يرد فيه على فتوى شيخه.</w:t>
      </w:r>
      <w:r>
        <w:rPr>
          <w:rFonts w:hint="cs"/>
          <w:b w:val="0"/>
          <w:rtl/>
        </w:rPr>
        <w:t xml:space="preserve">] ،  وهكذا أخي المسلم ترى وبكل وضوح كيف يتوارث علماء الوهابية مخطط القضاء على الإسلام بحجة حمايته ، فاليهود والنصارى الذين أمرنا الله ورسوله بمخالفتهم وعدم موالاتهم يرى كبير الوهابية أن لبس صلبانهم والتزلّف إليهم فيه مصلحة الإسلام ، بينما في المقابل يرى وجوب قتل العراقيين وإن كانوا في الصلاة ، كما يفتي بأن قتل المسلمين الإباضية قربة إلى الله ،  ! وهذا الشيخ محمد بن صالح العثيمين يقول </w:t>
      </w:r>
      <w:r>
        <w:rPr>
          <w:rFonts w:hint="cs"/>
          <w:b w:val="0"/>
          <w:snapToGrid w:val="0"/>
          <w:rtl/>
        </w:rPr>
        <w:t xml:space="preserve">في مقابلة مع جريدة "المسلمون" العدد602 الصادر بتاريخ 2 : 4 : 1417 هـ "وإذا فرضنا على التقدير البعيد أن ولي الأمر كافر فهل يعني ذلك أن نوغر صدور الناس عليه حتى يحصل التمرد والفوضى والقتال"  !! وهو يوضح تماماً الشريعة الوهابية القائمة على عدم إيغار الصدور ضدَّ الكفَّار ، ونقول سخرية كلا يا شيخ ، وإنما عليك تقبيل يد هذا الكافر وأنت تقنت لأحمره الرنّان في صلاتك تدعو له  !! </w:t>
      </w:r>
    </w:p>
    <w:p w:rsidR="002F69AF" w:rsidRDefault="002F69AF" w:rsidP="00531024">
      <w:pPr>
        <w:jc w:val="both"/>
        <w:rPr>
          <w:b w:val="0"/>
          <w:rtl/>
        </w:rPr>
      </w:pPr>
      <w:bookmarkStart w:id="142" w:name="_Toc111718922"/>
      <w:bookmarkStart w:id="143" w:name="_Toc461810236"/>
      <w:r>
        <w:rPr>
          <w:rFonts w:hint="cs"/>
          <w:b w:val="0"/>
          <w:bCs/>
          <w:rtl/>
        </w:rPr>
        <w:lastRenderedPageBreak/>
        <w:t>أحرامٌ على بلابله الدَّوح .. ؟</w:t>
      </w:r>
      <w:bookmarkEnd w:id="142"/>
      <w:bookmarkEnd w:id="143"/>
      <w:r>
        <w:rPr>
          <w:rFonts w:hint="cs"/>
          <w:b w:val="0"/>
          <w:bCs/>
          <w:u w:val="single"/>
          <w:rtl/>
        </w:rPr>
        <w:t xml:space="preserve">  </w:t>
      </w:r>
      <w:r>
        <w:rPr>
          <w:rFonts w:hint="cs"/>
          <w:b w:val="0"/>
          <w:rtl/>
        </w:rPr>
        <w:t>يرى الوهابية القصد لزيارة قبر النبي صلى الله عليه وسلم الشريف غير جائزة ، ونظرتهم هذه مبنية على زعم شيخهم ابن تيمية بأن زيارة قبر النبي صلى الله عليه وسلم والأنبياء عامة حرام [</w:t>
      </w:r>
      <w:r>
        <w:rPr>
          <w:rFonts w:hint="cs"/>
          <w:b w:val="0"/>
          <w:sz w:val="24"/>
          <w:szCs w:val="24"/>
          <w:rtl/>
        </w:rPr>
        <w:t>ابن تيمية، الفتاوى الكبرى، 1/142، مجموع الفتاوى 4/520</w:t>
      </w:r>
      <w:r>
        <w:rPr>
          <w:rFonts w:hint="cs"/>
          <w:b w:val="0"/>
          <w:rtl/>
        </w:rPr>
        <w:t>] ، ويراها شركاً زيَّنه الشيطان للناس [</w:t>
      </w:r>
      <w:r>
        <w:rPr>
          <w:rFonts w:hint="cs"/>
          <w:b w:val="0"/>
          <w:sz w:val="24"/>
          <w:szCs w:val="24"/>
          <w:rtl/>
        </w:rPr>
        <w:t>يراجع ابن تيمية (اقتضاء الصراط المستقيم مخالفة أهل الجحيم) ص 457</w:t>
      </w:r>
      <w:r>
        <w:rPr>
          <w:rFonts w:hint="cs"/>
          <w:b w:val="0"/>
          <w:rtl/>
        </w:rPr>
        <w:t>] ، وأن اللات وهي صنم كان سبب تعظيمها عبادة رجل صالح [</w:t>
      </w:r>
      <w:r>
        <w:rPr>
          <w:rFonts w:hint="cs"/>
          <w:b w:val="0"/>
          <w:sz w:val="24"/>
          <w:szCs w:val="24"/>
          <w:rtl/>
        </w:rPr>
        <w:t>نفس المصدر ص 333</w:t>
      </w:r>
      <w:r>
        <w:rPr>
          <w:rFonts w:hint="cs"/>
          <w:b w:val="0"/>
          <w:rtl/>
        </w:rPr>
        <w:t>] ، وهذا أحد أسباب استحلالهم دماء المسلمين ،  وكيف لا تجوز زيارة قبره الشريف صلى الله عليه وسلم مع أن زيارة القبور مأمور بها في قوله صلى الله عليه وسلم ( نَهَيْتُكُمْ عَنْ زِيَارَةِ الْقُبُورِ فَزُورُوهَا … ) رواه مسلم والنسائي والترمذي وأبو داود وأحمد ، وروى النسائي بإسناد قوي : (  … وَنَهَيْتُكُمْ عَنْ زِيَارَةِ الْقُبُورِ فَمَنْ أَرَادَ أَنْ يَزُورَ فَلْيَزُرْ وَلا تَقُولُوا هُجْرًا ) وروى مالك قريباً من لفظه ،وقوله صلى الله عليه وسلم : ( إِنِّي كُنْتُ نَهَيْتُكُمْ عَنْ ثَلاثٍ عَنْ زِيَارَةِ الْقُبُورِ فَزُورُوهَا وَلْتَزِدْكُمْ زِيَارَتُهَا خَيْرًا … ) [</w:t>
      </w:r>
      <w:r>
        <w:rPr>
          <w:rFonts w:hint="cs"/>
          <w:b w:val="0"/>
          <w:sz w:val="24"/>
          <w:szCs w:val="24"/>
          <w:rtl/>
        </w:rPr>
        <w:t>رواه مسلم والنسائي وأبو داود وأحمد والترمذي.</w:t>
      </w:r>
      <w:r>
        <w:rPr>
          <w:rFonts w:hint="cs"/>
          <w:b w:val="0"/>
          <w:rtl/>
        </w:rPr>
        <w:t>] ، وقد كان الرسول الكريم صلى الله عليه وسلم يزور قبر أمه مع أنه لم يؤمر بالاستغفار لها كما ثبت في الحديث : ( اسْتَأْذَنْتُ رَبِّي أَنْ أَسْتَغْفِرَ لأُمِّي فَلَمْ يَأْذَنْ لِي وَاسْتَأْذَنْتُهُ أَنْ أَزُورَ قَبْرَهَا فَأَذِنَ لِي ) [</w:t>
      </w:r>
      <w:r>
        <w:rPr>
          <w:rFonts w:hint="cs"/>
          <w:b w:val="0"/>
          <w:sz w:val="24"/>
          <w:szCs w:val="24"/>
          <w:rtl/>
        </w:rPr>
        <w:t>رواه مسلم والنسائي وأبو داود وابن ماجه وأحمد.</w:t>
      </w:r>
      <w:r>
        <w:rPr>
          <w:rFonts w:hint="cs"/>
          <w:b w:val="0"/>
          <w:rtl/>
        </w:rPr>
        <w:t xml:space="preserve">] ، فإذا كان أمر الزيارة والترغيب فيه عاماً لجميع القبور ، فكيف يستثنى خير قبر في الوجود ؛ ألا وهو قبره صلى الله عليه وسلم ؟!  وهذا بلال بن رباح رضي الله عنه يرى الرسول الكريمصلى الله عليه وسلم في منامه وهو بالشام يقول له ( ماهذه الجفوة يا بلال ، أما آن لك أن تزورنا ؟ ) فانتبه حزيناً فركب إلى المدينة في خلافة عمر رضي الله عنه ، </w:t>
      </w:r>
      <w:r>
        <w:rPr>
          <w:rFonts w:hint="cs"/>
          <w:b w:val="0"/>
          <w:u w:val="single"/>
          <w:rtl/>
        </w:rPr>
        <w:t>لا يقصد إلا زيارة قبر النبي صلى الله عليه وسلم</w:t>
      </w:r>
      <w:r>
        <w:rPr>
          <w:rFonts w:hint="cs"/>
          <w:b w:val="0"/>
          <w:rtl/>
        </w:rPr>
        <w:t xml:space="preserve"> ، فما إن يصل حتى يقصده ويجعل يبكي عنده ويتمرَّغ عليه ، [</w:t>
      </w:r>
      <w:r>
        <w:rPr>
          <w:rFonts w:hint="cs"/>
          <w:b w:val="0"/>
          <w:sz w:val="24"/>
          <w:szCs w:val="24"/>
          <w:rtl/>
        </w:rPr>
        <w:t>ابن الأثير، أسد الغابة، ج1 ص 208، وقد ذكر هذه الزيارة أيضاً ابن عساكر بإسناد جيد.</w:t>
      </w:r>
      <w:r>
        <w:rPr>
          <w:rFonts w:hint="cs"/>
          <w:b w:val="0"/>
          <w:rtl/>
        </w:rPr>
        <w:t>]  ،  وقد أورد أحمد بن حنبل في مسند الأنصار بسند صحيح ما يدل على ترغيب الرسول الكريم لمعاذ بن جبل في زيارة قبره صلى الله عليه وسلم ساعة وداعه له عند خروجه إلى اليمن حيث قال له ( يَا مُعَاذُ إِنَّكَ عَسَى أَنْ لا تَلْقَانِي بَعْدَ عَامِي هَذَا أَوْ لَعَلَّكَ أَنْ تَمُرَّ بِمَسْجِدِي هَذَا أَوْ قَبْرِي فَبَكَى مُعَاذٌ جَشَعًا لِفِرَاقِ رَسُولِ اللَّهِ صلى الله عليه وسلم ثُمَّ الْتَفَتَ فَأَقْبَلَ بِوَجْهِهِ نَحْوَ الْمَدِينَةِ فَقَالَ إِنَّ أَوْلَى النَّاسِ بِي الْمُتَّقُونَ مَنْ كَانُوا وَحَيْثُ كَانُوا )  ،و ( لعلَّ ) في أغلب أحوالها للرجاء ، وإذا دخلت ( أن ) على خبرها تمخَّضت للعرض والرجاء ، فالجملة تنطوي بصريح البيان على توصية معاذ بأن يعرج عند رجوعه إلى المدينة على مسجده صلى الله عليه وسلم وقبره للزيارة ليسلم عليه [</w:t>
      </w:r>
      <w:r>
        <w:rPr>
          <w:rFonts w:hint="cs"/>
          <w:b w:val="0"/>
          <w:sz w:val="24"/>
          <w:szCs w:val="24"/>
          <w:rtl/>
        </w:rPr>
        <w:t>للرد المفصل على دعوى ابن تيمية وحزبه التنفير من السفر للسلام عليه صلى الله عليه وسلم راجع د. محمد سعيد رمضان البوطي، فقه السير النبوية، ص 560 وما يليها، ط 10. ولكني أحسب أن بعض ما جاء في هذا المقال خصوصاً أمنية الصحابة وعمر في الدفن قربه صلى الله عليه وسلم هي أفكار لم تطرح من قبل.</w:t>
      </w:r>
      <w:r>
        <w:rPr>
          <w:rFonts w:hint="cs"/>
          <w:b w:val="0"/>
          <w:rtl/>
        </w:rPr>
        <w:t xml:space="preserve">] ، أما الاحتجاج بحديث ( لا تُشَدُّ الرِّحَالُ إِلا إِلَى ثَلاثَةِ مَسَاجِدَ الْمَسْجِدِ الْحَرَامِ وَمَسْجِدِ الرَّسُولِ صلى </w:t>
      </w:r>
      <w:r>
        <w:rPr>
          <w:rFonts w:hint="cs"/>
          <w:b w:val="0"/>
          <w:rtl/>
        </w:rPr>
        <w:lastRenderedPageBreak/>
        <w:t xml:space="preserve">الله عليه وسلم وَالمَسْجِدِ الأَقْصَى ) فليس فيه حجّة على منع شدِّ الرحال إلى قبره صلى الله عليه وسلم البتّة ، فهو خاصٌ بالمساجد ، وإلا لامتنع قياساً على هذا القول شدُّ الرحال لزيارة الأرحام وطلب العلم والجهاد وطلب الرزق وهذا ما لم يقل به عاقل ، وهذا الاحتجاج دليل على قصور التأمل والقياس عند الحشوية ، وللعلماء آثار عظيمة في فضل زيارة المصطفى منها ( شفاء السقام في زيارة خير الأنام ) للإمام السبكي ، و ( خلاصة الوفاء ) للسمهودي ، و ( المواهب اللدنية ) للقسطلاني ، و ( تحفة الزوار والجوهر المنتظم ) لابن حجر ، وقد جاء عند الترمذي بعد ذكره لأحاديث الزيارة "وَالْعَمَلُ عَلَى هَذَا عِنْدَ أَهْلِ الْعِلْمِ لا يَرَوْنَ بِزِيَارَةِ الْقُبُورِ بَأْسًا وَهُوَ قَوْلُ </w:t>
      </w:r>
      <w:r>
        <w:rPr>
          <w:rFonts w:hint="cs"/>
          <w:b w:val="0"/>
          <w:u w:val="single"/>
          <w:rtl/>
        </w:rPr>
        <w:t>ابْنِ الْمُبَارَكِ</w:t>
      </w:r>
      <w:r>
        <w:rPr>
          <w:rFonts w:hint="cs"/>
          <w:b w:val="0"/>
          <w:rtl/>
        </w:rPr>
        <w:t xml:space="preserve"> </w:t>
      </w:r>
      <w:r>
        <w:rPr>
          <w:rFonts w:hint="cs"/>
          <w:b w:val="0"/>
          <w:u w:val="single"/>
          <w:rtl/>
        </w:rPr>
        <w:t>وَالشَّافِعِيِّ</w:t>
      </w:r>
      <w:r>
        <w:rPr>
          <w:rFonts w:hint="cs"/>
          <w:b w:val="0"/>
          <w:rtl/>
        </w:rPr>
        <w:t xml:space="preserve"> </w:t>
      </w:r>
      <w:r>
        <w:rPr>
          <w:rFonts w:hint="cs"/>
          <w:b w:val="0"/>
          <w:u w:val="single"/>
          <w:rtl/>
        </w:rPr>
        <w:t>وَأَحْمَدَ</w:t>
      </w:r>
      <w:r>
        <w:rPr>
          <w:rFonts w:hint="cs"/>
          <w:b w:val="0"/>
          <w:rtl/>
        </w:rPr>
        <w:t xml:space="preserve"> </w:t>
      </w:r>
      <w:r>
        <w:rPr>
          <w:rFonts w:hint="cs"/>
          <w:b w:val="0"/>
          <w:u w:val="single"/>
          <w:rtl/>
        </w:rPr>
        <w:t>وَإِسْحَقَ</w:t>
      </w:r>
      <w:r>
        <w:rPr>
          <w:rFonts w:hint="cs"/>
          <w:b w:val="0"/>
          <w:rtl/>
        </w:rPr>
        <w:t xml:space="preserve"> ) ،  اهـ ،ولكن لا أظن خوارج العصر يقنعون بهؤلاء لأن ابن تيمية وابن القيم لم يحشرا بين هؤلاء العلماء !  هذا ومن عجائب ضلال الوهابية وتناقضهم ما يلي :   ( أولاً ) : أن الأب الروحي الأول لهؤلاء هو ابن تيمية ، الذي اشتهر التبرك به فقد جاء في العقود الدريَّة للحافظ ابن عبد الهادي ص 369- 371 أنه قد ( حضر جمعٌ إلى القلعة ( عند وفاة ابن تيمية ) فأذن لهم بالدخول ، وجلس جماعة قبل الغسل ، وقرأوا القرآن وتبركوا برؤيته وتقبيله ثمَّ انصرفوا ، وحضر جماعة من النساء ففعلن ذلك ثمَّ انصرفن ، وألقى الناس على نعشه مناديلهم وعمائمهم للتبرك ، وشرب جماعة الماء الذي فضل عن غسله واقتسم جماعة السدر الذي غسل به ، وقيل إن الطاقية التي كانت على رأسه دفع فيها خمسمائة درهم ، وقيل إن الخيط الذي فيه الزئبق الذي كان في عنقه بسبب القمل ، دفع فيه مائة وخمسون درهما ، ويضيف : وتردد الناس إلى قبره أياما كثيرة ليلاً ونهاراً ) ،  فهل يستثنى ابن تيمية في نظر أتباعه الجدد أم أنهم يتهمون أتباعه القدامى بالشرك ؟!</w:t>
      </w:r>
    </w:p>
    <w:p w:rsidR="002F69AF" w:rsidRDefault="002F69AF" w:rsidP="00531024">
      <w:pPr>
        <w:jc w:val="both"/>
        <w:rPr>
          <w:b w:val="0"/>
          <w:rtl/>
        </w:rPr>
      </w:pPr>
      <w:r>
        <w:rPr>
          <w:rFonts w:hint="cs"/>
          <w:b w:val="0"/>
          <w:rtl/>
        </w:rPr>
        <w:t xml:space="preserve">( ثانياً ) : الأب الروحي الحديث لهؤلاء الحشوية هو محمد بن عبد الوهاب ، والكثير من الناس يظن غافلاً أن هؤلاء القوم بتشريكهم للمسلمين إذا ما رأوهم يزورون قبراً ستكون قبورهم دارسةً ليس عليها بناءٌ ولا علامات اتباعاً للهدي النبوي ، ولكن ماذا لو كان قبر محمد بن عبد الوهاب مزاراً رسمياً للوهابية بنجد ؟!  نعم إن قبر محمد بن عبد الوهاب عليه بناء شامخ وقد جُصِصَ بالرخام ، وفي داخل المعبد بالرياض نقشت البيعة التي تمت بينه وبين محمد بن سعود للتبرك والتمسح ومن أراد الدخول فعليه خلع حذائه أما في المساجد فلا يلزمهم ذلك وإن كانت تحمل أقذار الدنيا ! فانظر هداني الله وإياك كيف يحارب الوهابية الناس لزيارتهم قبر المصطفى صلى الله عليه وسلم ، بل ويرون وجود قبره الشريف داخل المسجد النبوي خطيئة من الخطايا  !! وهم في المقابل يتخذون رموزهم كمحمد بن عبد الوهاب آلهة تعبد من دون الله ، فيا سبحان الله : ( </w:t>
      </w:r>
      <w:bookmarkStart w:id="144" w:name="_Toc457236263"/>
      <w:r>
        <w:rPr>
          <w:rFonts w:hint="cs"/>
          <w:b w:val="0"/>
          <w:rtl/>
        </w:rPr>
        <w:t>أحرامٌ على بلابله الدَّوح ... حلالٌ للطَّير من كلِّ جنسِ</w:t>
      </w:r>
      <w:bookmarkEnd w:id="144"/>
      <w:r>
        <w:rPr>
          <w:rFonts w:hint="cs"/>
          <w:b w:val="0"/>
          <w:rtl/>
        </w:rPr>
        <w:t xml:space="preserve"> ) ، </w:t>
      </w:r>
      <w:bookmarkStart w:id="145" w:name="_Toc111718923"/>
      <w:bookmarkStart w:id="146" w:name="_Toc461810237"/>
    </w:p>
    <w:p w:rsidR="002F69AF" w:rsidRDefault="002F69AF" w:rsidP="00531024">
      <w:pPr>
        <w:jc w:val="both"/>
        <w:rPr>
          <w:b w:val="0"/>
          <w:rtl/>
        </w:rPr>
      </w:pPr>
      <w:r>
        <w:rPr>
          <w:rFonts w:hint="cs"/>
          <w:b w:val="0"/>
          <w:bCs/>
          <w:rtl/>
        </w:rPr>
        <w:lastRenderedPageBreak/>
        <w:t>من ضلالات الحشوية</w:t>
      </w:r>
      <w:bookmarkEnd w:id="145"/>
      <w:bookmarkEnd w:id="146"/>
      <w:r>
        <w:rPr>
          <w:rFonts w:hint="cs"/>
          <w:b w:val="0"/>
          <w:bCs/>
          <w:rtl/>
        </w:rPr>
        <w:t xml:space="preserve"> :  </w:t>
      </w:r>
      <w:r>
        <w:rPr>
          <w:rFonts w:hint="cs"/>
          <w:b w:val="0"/>
          <w:rtl/>
        </w:rPr>
        <w:t xml:space="preserve">الوهابية خوارج العصر أصحاب فقه سطحي عقيم في الدين وغيره ، وذلك لضيق أُفقهم وقلة معرفتهم ، فالجهاد لديهم قتال المسلمين بحجة أنهم أهل شرك وبدعة ، والعقيدة عندهم تتمحور حول القبور وتفسيق من يزورها ووصمهم بجريمة الشرك ، وأن الله موجود في السماء ، وبناء عليه فمن قال بدوران الأرض فهو ضال مضل يريد تخريب العقيدة السلفية ! فيتأولون العرش والكرسي تأولاً حسيا ، ولو وافقنا هؤلاء جدلاً على ما يقولون ، فإنَّ الله سبحانه وتعالى يقول في آية يرددونها ليل نهار { وَسِعَ كُرْسِيُّهُ السَّمَوَاتِ وَالأرْض } فكيف إذا كان الكرسي حسياً يُحَدُّ الله سبحانه وتعالى بالسماء وكرسيُّه قد وسع السماوات والأرض بنصِّ الكتاب العزيز ؟! ولولا أن هؤلاء ينمِّقون كلامهم بشيء من القرآن لما اكترثنا بالرد عليهم ، ولكن لنبعد كتاب الله سبحانه وتعالى عن تأويلات المبطلين فإننا نورد ههنا جواباً مقتضباً واضح الحجة ناصع البرهان لسماحة الشيخ أحمد ابن حمد الخليلي لسؤال هذا نصه :  </w:t>
      </w:r>
      <w:r>
        <w:rPr>
          <w:rFonts w:hint="cs"/>
          <w:b w:val="0"/>
          <w:bCs/>
          <w:rtl/>
        </w:rPr>
        <w:t xml:space="preserve">س ، ما قولكم فيمن احتج بقوله تعالى { بل رفعه الله إليه } كدليل على أن الله موجود في السماء ؟ </w:t>
      </w:r>
      <w:r>
        <w:rPr>
          <w:rFonts w:hint="cs"/>
          <w:b w:val="0"/>
          <w:rtl/>
        </w:rPr>
        <w:t>ج ،</w:t>
      </w:r>
      <w:r>
        <w:rPr>
          <w:rFonts w:hint="cs"/>
          <w:b w:val="0"/>
          <w:bCs/>
          <w:rtl/>
        </w:rPr>
        <w:t>ليس قوله هذا من الصحة في شيء فإن إبراهيم عليه السلام حكى الله عنه قوله { إني مهاجرٌ إلى ربي } مع أنه هاجر إلى بلاد الشام ، فهل معنى ذلك أن الله كان ببلاد الشام مستقراً ؟ وكذلك جاء في الحديث الصحيح ( إذا كان أحدكم يصلي فلا يبصق أمام وجهه فإن الله بينه وبين قبلته ) [</w:t>
      </w:r>
      <w:r>
        <w:rPr>
          <w:rFonts w:hint="cs"/>
          <w:b w:val="0"/>
          <w:sz w:val="24"/>
          <w:szCs w:val="24"/>
          <w:rtl/>
        </w:rPr>
        <w:t>رواه الربيع بن حبيب في الجامع الصحيح من طريق أبي سعيد الخدري رضي الله عنه، ورواه البخاري ومسلم والنسائي وأحمد ومالك وغيرهم بألفاظ متقاربة من طريق ابن عمر رضي الله عنهما.</w:t>
      </w:r>
      <w:r>
        <w:rPr>
          <w:rFonts w:hint="cs"/>
          <w:b w:val="0"/>
          <w:bCs/>
          <w:rtl/>
        </w:rPr>
        <w:t>] وهل معنى ذلك أن الله مستقر بين يدي كل مصلٍّ ؟ كلا وإنما كلام العرب فيه الحقيقة والمجاز ، وقد أنزل الله بهما القرآن ووردت بهما السنة ، فقوله تعالى { بل رفعه الله إليه } يدل على التقريب والتكريم ، وهذا كما يقال في الذي يموت من الصالحين نَقَلَه الله إليه ، والله أعلم</w:t>
      </w:r>
      <w:r>
        <w:rPr>
          <w:rFonts w:hint="cs"/>
          <w:b w:val="0"/>
          <w:rtl/>
        </w:rPr>
        <w:t xml:space="preserve"> ، </w:t>
      </w:r>
    </w:p>
    <w:p w:rsidR="002F69AF" w:rsidRDefault="002F69AF" w:rsidP="00531024">
      <w:pPr>
        <w:jc w:val="both"/>
        <w:rPr>
          <w:b w:val="0"/>
          <w:rtl/>
        </w:rPr>
      </w:pPr>
      <w:r>
        <w:rPr>
          <w:b w:val="0"/>
          <w:rtl/>
        </w:rPr>
        <w:br w:type="page"/>
      </w:r>
      <w:bookmarkStart w:id="147" w:name="_Toc111718924"/>
      <w:bookmarkStart w:id="148" w:name="_Toc461810238"/>
      <w:r>
        <w:rPr>
          <w:rFonts w:hint="cs"/>
          <w:b w:val="0"/>
          <w:bCs/>
          <w:rtl/>
        </w:rPr>
        <w:lastRenderedPageBreak/>
        <w:t>التناقض العقائدي</w:t>
      </w:r>
      <w:bookmarkEnd w:id="147"/>
      <w:bookmarkEnd w:id="148"/>
      <w:r>
        <w:rPr>
          <w:rFonts w:hint="cs"/>
          <w:b w:val="0"/>
          <w:bCs/>
          <w:rtl/>
        </w:rPr>
        <w:t xml:space="preserve">  :  </w:t>
      </w:r>
      <w:r>
        <w:rPr>
          <w:rFonts w:hint="cs"/>
          <w:b w:val="0"/>
          <w:rtl/>
        </w:rPr>
        <w:t xml:space="preserve">الحشوية أعداء التأويل عموماً وتأويل الصفات خصوصاً ، مختلطون كثيرا عندما تقرعهم الحجج ، فالشيخ ابن باز الذي يقول في فتاويه ج4 ص 131 : "التأويل في الصفات منكر ولا يجوز" هو عينه الذي أوَّل صفة المعية بالعلم  !! ففي نفس الكتاب ج2 ص 89 : يقول محتجاً بقول السلف  !! : "إن هذه المعية تقتضي علمه بأحوال عباده وإطلاعه عليهم .. " فأول المعية بالعلم كما ترى لا بالمرافقة الحسية ! ويقول في ج1 ص 148 من نفس الكتاب محتجاً بقول الطلمنكي : "أجمع المسلمون من أهل السنّة على أن معنى قوله تعالى { وهو معكم أين ما كنتم } ونحو ذلك من القرآن أنه </w:t>
      </w:r>
      <w:r>
        <w:rPr>
          <w:rFonts w:hint="cs"/>
          <w:b w:val="0"/>
          <w:bCs/>
          <w:u w:val="single"/>
          <w:rtl/>
        </w:rPr>
        <w:t>علمه</w:t>
      </w:r>
      <w:r>
        <w:rPr>
          <w:rFonts w:hint="cs"/>
          <w:b w:val="0"/>
          <w:rtl/>
        </w:rPr>
        <w:t xml:space="preserve"> .. " فلماذا يتناقض ابن باز ؟! إن ابن باز مقتدٍ في هذا التناقض بسلفه ابن تيمية الذي يحرِّم التأويل ثمَّ يأوِّل ؛ فابن تيمية قد أوَّل المعيَّة ونسب ذلك إلى سلف الأمة [</w:t>
      </w:r>
      <w:r>
        <w:rPr>
          <w:rFonts w:hint="cs"/>
          <w:b w:val="0"/>
          <w:sz w:val="24"/>
          <w:szCs w:val="24"/>
          <w:rtl/>
        </w:rPr>
        <w:t>ابن تيمية، مجموع الفتاوى 5/231</w:t>
      </w:r>
      <w:r>
        <w:rPr>
          <w:rFonts w:hint="cs"/>
          <w:b w:val="0"/>
          <w:rtl/>
        </w:rPr>
        <w:t>] ، وأول السمع والرؤية المضافين لله بأنه إثبات علمه بذلك ، ومجيء البقرة وآل عمران بثواب القراءة كمافي فتاواه [</w:t>
      </w:r>
      <w:r>
        <w:rPr>
          <w:rFonts w:hint="cs"/>
          <w:b w:val="0"/>
          <w:sz w:val="24"/>
          <w:szCs w:val="24"/>
          <w:rtl/>
        </w:rPr>
        <w:t xml:space="preserve"> المصدر السابق، 5/ 232</w:t>
      </w:r>
      <w:r>
        <w:rPr>
          <w:rFonts w:hint="cs"/>
          <w:b w:val="0"/>
          <w:rtl/>
        </w:rPr>
        <w:t>] وغير ذلك [</w:t>
      </w:r>
      <w:r>
        <w:rPr>
          <w:rFonts w:hint="cs"/>
          <w:b w:val="0"/>
          <w:sz w:val="24"/>
          <w:szCs w:val="24"/>
          <w:rtl/>
        </w:rPr>
        <w:t>للتوسع يراجع د. عبدالعظيم المطعني، المجاز في اللغة والقرآن الكريم بين الإجازة والمنع، مكتبة وهبة، 2/830 وما بعدها.</w:t>
      </w:r>
      <w:r>
        <w:rPr>
          <w:rFonts w:hint="cs"/>
          <w:b w:val="0"/>
          <w:rtl/>
        </w:rPr>
        <w:t>] ، والمضحك أن أدعياء السلفية عموماً كثيراً ما يرددون أن السلف وسائر أهل العلم من أصحاب النبي صلى الله عليه وسلم ومن بعدهم أئمة المسلمين لا يؤولون  !! والشيخ ابن باز نفسه قد نصَّ على هذا في فتاواه ( ج 4 ص 131 ) فانظر لهؤلاء - حفظ الله عقلك - لتذكر نعمة الله عليك ، ولتتأكد أن لا قاعدة للقوم غير الهوى { أفتؤمنون ببعض الكتاب وتكفرون ببعض }  ،  وقول الحشوية بأن علماء السلف لا يؤولون ناجم إما عن عدم اطلاعهم وقراءتهم كما صرَّح ابن باز عن نفسه بأنه لم يكمل حتى قراءة كتب الحديث ، وإما عن تعصبهم لرأيهم الخاطيء وانتصارهم</w:t>
      </w:r>
      <w:r>
        <w:rPr>
          <w:rFonts w:hint="cs"/>
        </w:rPr>
        <w:t xml:space="preserve"> </w:t>
      </w:r>
      <w:r>
        <w:rPr>
          <w:rFonts w:hint="cs"/>
          <w:b w:val="0"/>
          <w:rtl/>
        </w:rPr>
        <w:t>له ولو بالكذب ، وإلا فإن السلف قد تأولوا تأويلات كثيرة ، ونذكر هنا بعض الأمثلة التي لا يستطيع الحشوية الفكاك منها ، فهذا الصحابي الجليل عبد الله بن عباس رضي الله عنهما قال في تأويل قوله تعالى { يوم يكشف عن ساق } أي عن شدة من الأمر [</w:t>
      </w:r>
      <w:r>
        <w:rPr>
          <w:rFonts w:hint="cs"/>
          <w:b w:val="0"/>
          <w:sz w:val="24"/>
          <w:szCs w:val="24"/>
          <w:rtl/>
        </w:rPr>
        <w:t xml:space="preserve"> ابن حجر العسقلاني، فتح الباري، 13/428.</w:t>
      </w:r>
      <w:r>
        <w:rPr>
          <w:rFonts w:hint="cs"/>
          <w:b w:val="0"/>
          <w:rtl/>
        </w:rPr>
        <w:t>] ، وقال مجاهد في تأويل قوله تعالى { فأينما تولوا فثمّ وجه الله } أي قبلة الله [</w:t>
      </w:r>
      <w:r>
        <w:rPr>
          <w:rFonts w:hint="cs"/>
          <w:b w:val="0"/>
          <w:sz w:val="24"/>
          <w:szCs w:val="24"/>
          <w:rtl/>
        </w:rPr>
        <w:t>البيهقي، الأسماء والصفات، ص309.</w:t>
      </w:r>
      <w:r>
        <w:rPr>
          <w:rFonts w:hint="cs"/>
          <w:b w:val="0"/>
          <w:rtl/>
        </w:rPr>
        <w:t>] ، وتأول أحمد بن حنبل قوله تعالى { وجاء ربك } أنه جاء ثوابه [</w:t>
      </w:r>
      <w:r>
        <w:rPr>
          <w:rFonts w:hint="cs"/>
          <w:b w:val="0"/>
          <w:sz w:val="24"/>
          <w:szCs w:val="24"/>
          <w:rtl/>
        </w:rPr>
        <w:t>ابن كثير، البداية والنهاية، 10/327.</w:t>
      </w:r>
      <w:r>
        <w:rPr>
          <w:rFonts w:hint="cs"/>
          <w:b w:val="0"/>
          <w:rtl/>
        </w:rPr>
        <w:t>] ، وأول البخاري قوله تعالى { كل شيء هالك إلا وجهه } قال : إلا ملكه [</w:t>
      </w:r>
      <w:r>
        <w:rPr>
          <w:rFonts w:hint="cs"/>
          <w:b w:val="0"/>
          <w:sz w:val="24"/>
          <w:szCs w:val="24"/>
          <w:rtl/>
        </w:rPr>
        <w:t>البخاري، صحيح البخاري، المجلد الثالث/كتاب التفسير/ تفسير سورة القصص/ ص171.</w:t>
      </w:r>
      <w:r>
        <w:rPr>
          <w:rFonts w:hint="cs"/>
          <w:b w:val="0"/>
          <w:rtl/>
        </w:rPr>
        <w:t>] ، وأول البخاري أيضاً ( الضحك ) في الحديث بالرحمة [</w:t>
      </w:r>
      <w:r>
        <w:rPr>
          <w:rFonts w:hint="cs"/>
          <w:b w:val="0"/>
          <w:sz w:val="24"/>
          <w:szCs w:val="24"/>
          <w:rtl/>
        </w:rPr>
        <w:t>ابن حجر العسقلاني، فتح الباري، 6/40.</w:t>
      </w:r>
      <w:r>
        <w:rPr>
          <w:rFonts w:hint="cs"/>
          <w:b w:val="0"/>
          <w:rtl/>
        </w:rPr>
        <w:t>] ، فأين المهرب من الحق يا مشائخ التجسيم ؟!</w:t>
      </w:r>
      <w:bookmarkStart w:id="149" w:name="_Toc111718925"/>
      <w:bookmarkStart w:id="150" w:name="_Toc461810239"/>
      <w:r>
        <w:rPr>
          <w:rFonts w:hint="cs"/>
          <w:b w:val="0"/>
          <w:rtl/>
        </w:rPr>
        <w:t xml:space="preserve"> </w:t>
      </w:r>
    </w:p>
    <w:p w:rsidR="002F69AF" w:rsidRDefault="002F69AF" w:rsidP="00531024">
      <w:pPr>
        <w:jc w:val="both"/>
        <w:rPr>
          <w:b w:val="0"/>
          <w:sz w:val="24"/>
          <w:szCs w:val="24"/>
          <w:rtl/>
        </w:rPr>
      </w:pPr>
      <w:r>
        <w:rPr>
          <w:rFonts w:hint="cs"/>
          <w:bCs/>
          <w:rtl/>
        </w:rPr>
        <w:t>استحلالهم الكذب</w:t>
      </w:r>
      <w:bookmarkEnd w:id="149"/>
      <w:bookmarkEnd w:id="150"/>
      <w:r>
        <w:rPr>
          <w:rFonts w:hint="cs"/>
          <w:b w:val="0"/>
          <w:rtl/>
        </w:rPr>
        <w:t xml:space="preserve"> : الكثير من المسلمين يصابون بالدهشة البالغة عندما يسمعون الحشوية يرجمونهم بباطل القول وشنيع الاتهام ، وكم من مذهب إسلامي رموه بأكاذيب وافتراءات ليس عليها من دليل ؛ فليس بعجيب أن تسمع الوهابي يقذف كذباً أهل مذهب إسلامي بأنهم يستحلون اللواط ولكنهم لا يجاهرون بحليَّته [</w:t>
      </w:r>
      <w:r>
        <w:rPr>
          <w:rFonts w:hint="cs"/>
          <w:b w:val="0"/>
          <w:sz w:val="24"/>
          <w:szCs w:val="24"/>
          <w:rtl/>
        </w:rPr>
        <w:t xml:space="preserve">كبرت كلمة </w:t>
      </w:r>
      <w:r>
        <w:rPr>
          <w:rFonts w:hint="cs"/>
          <w:b w:val="0"/>
          <w:sz w:val="24"/>
          <w:szCs w:val="24"/>
          <w:rtl/>
        </w:rPr>
        <w:lastRenderedPageBreak/>
        <w:t>تخرج من أفواههم.</w:t>
      </w:r>
      <w:r>
        <w:rPr>
          <w:rFonts w:hint="cs"/>
          <w:b w:val="0"/>
          <w:rtl/>
        </w:rPr>
        <w:t>] ! أو أن المذهب الفلاني الذي لا يقول برؤية الباري دنيا وأخرى هو مذهب إلحادي لا يؤمن أصلاً بوجود الله ولكنه يتخفى تحت ستار القرآن ! ويقذفون أفراد علماء المسلمين إفكاً وكذباً لمواقفهم ضدّ الوهابية [</w:t>
      </w:r>
      <w:r>
        <w:rPr>
          <w:rFonts w:hint="cs"/>
          <w:b w:val="0"/>
          <w:sz w:val="24"/>
          <w:szCs w:val="24"/>
          <w:rtl/>
        </w:rPr>
        <w:t>وليس من آخر ذلك اتهامهم الأستاذ صلاح مندكار بالفحاشة لأنه تحدث عن ظاهرة التكفير عند الوهابية، وهذا عين ما فعلوه مع الشيخ الهندي نور الحق لكتابته مقالاً عن دور الوهابية في تفريق صفِّ مسلمي الهند!</w:t>
      </w:r>
      <w:r>
        <w:rPr>
          <w:rFonts w:hint="cs"/>
          <w:b w:val="0"/>
          <w:rtl/>
        </w:rPr>
        <w:t>] ، وهذا من أساليبهم اللئيمة التي ينشرونها بين العامة كي يخلو لهم الجو ، ويفرقوا شمل الأمة !  ومثال قذفهم لمذاهب المسلمين : موقف الدكتور السلفي عمر الأشقر بإحدى محاضراته في الجامعة الأردنية ، فكان مما قاله فيها إن الإباضية يجيزون نكاح المرأة وعمتها أو خالتها ، فقام إليه الأستاذ أمين نايف وقرأ له من مسند الإمام الربيع ابن حبيب حديث النهي عن الجمع بين المرأة أو خالتها ، وأخزاه على رؤوس الأشهاد ، وأمام جميع الطلبة الحضور ، فهل تراه رجع عن هذا البهتان ؟!  ومثال قذفهم لأفراد العلماء : ما فعله زهير الشاويش في تحقيقه لكتاب ( الرد الوافر ) لابن ناصر الدين الدمشقي ، أفرط في ذم الإمام العلاء البخاري ، وكذب على الحافظ السخاوي بزعمه أنه قال في العلاء البخاري في ( الضوء اللامع ) : ( وكان شديد الالتصاق بالحكّام )   !!ولبيان كذبه عليهما ، فهذا نص كلام السخاوي في كتاب الضوء اللامع ( 9 : 219 ) : ( وإذا حضر عنده أعيان الدولة بالغ في وعظهم والإغلاظ عليهم بل ويراسل السلطان معهم بما هو أشد وأغلظ ويحضُّه على إزالة أشياء من المظالم ) اهـ ،وقد ذهب الشيخ حسن بن علي السقاف إلى زهير الشاويش المجسّم هذا وبيَّن له افتراءه ، فما كان من الشاويش إلا أن وعده بحذفه في الطبعة القادمة ، وقد خرجت الطبعة الموعودة وما يزال كذبه فيها ، وهذا مما يدل على إصرار أهل هذه النحلة على الباطل ، [</w:t>
      </w:r>
      <w:r>
        <w:rPr>
          <w:rFonts w:hint="cs"/>
          <w:b w:val="0"/>
          <w:sz w:val="24"/>
          <w:szCs w:val="24"/>
          <w:rtl/>
        </w:rPr>
        <w:t>يراجع الشيخ حسن السقاف، التنديد بمن عدد التوحيد، ص27-28.</w:t>
      </w:r>
      <w:r>
        <w:rPr>
          <w:rFonts w:hint="cs"/>
          <w:b w:val="0"/>
          <w:rtl/>
        </w:rPr>
        <w:t xml:space="preserve">] ،  وإن كان هذا من شنائع الصفات التي لا يبقى المرء معها مؤمنا ؛ لأن المؤمن يُطْبَعُ عَلَى الْخِلالِ كُلِّهَا إِلا الْخِيَانَةَ وَالْكَذِب ، وهذا الفعل الشنيع من الخيانة للأمة المؤدي إلى تمزيق صفها ، ومن الكذب والبهتان المبين على المؤمنين الصادقين ، وقد توعد المولى جل جلاله الكاذبين باللعنة في قوله { ألا لعنة الله على الكاذبين } ،  هذا والمتابع للحركة الحشوية يرى أنهم رضعوا لبان هذا المنهج القبيح من استحلال الكذب على المخالفين على مدار التاريخ الإسلامي ، فهذا الإمام السبكي الشافعي يفضح بعض المجسمة من الذين يدَّعون اتباع الإمام أحمد بقوله (  .. </w:t>
      </w:r>
      <w:r>
        <w:rPr>
          <w:rFonts w:hint="cs"/>
          <w:b w:val="0"/>
          <w:bCs/>
          <w:rtl/>
        </w:rPr>
        <w:t>فصاروا يرون الكذب على مخالفيهم في العقيدة ، لا سيما القائم عليهم بكل ما يسوؤه في نفسه وماله  ..وبلغني أن كبيرهم استفتي في شافعي أيشهد عليه بالكذب فقال ألست تعتقد أن دمه حلال ؟ قال : نعم ،قال : فما دون ذلك دون دمه فاشهد وادفع فساده عن المسلمين</w:t>
      </w:r>
      <w:r>
        <w:rPr>
          <w:rFonts w:hint="cs"/>
          <w:b w:val="0"/>
          <w:rtl/>
        </w:rPr>
        <w:t xml:space="preserve"> ) ثم قال ( فهذه عقيدتهم يرون أنهم المسلمون وأنهم أهل السنة ، ولو عدوا عددا لما بلغ علماؤهم لا عالم فيهم على الحقيقة مبلغاً يعتبر ، ويكفرون علماء الأمة ، ثم يعزون إلى الإمام أحمد بن </w:t>
      </w:r>
      <w:r>
        <w:rPr>
          <w:rFonts w:hint="cs"/>
          <w:b w:val="0"/>
          <w:rtl/>
        </w:rPr>
        <w:lastRenderedPageBreak/>
        <w:t>حنبل ، وهو منهم بريء  ..) [</w:t>
      </w:r>
      <w:r>
        <w:rPr>
          <w:rFonts w:hint="cs"/>
          <w:b w:val="0"/>
          <w:sz w:val="24"/>
          <w:szCs w:val="24"/>
          <w:rtl/>
        </w:rPr>
        <w:t>طبقات الشافعية 1/193</w:t>
      </w:r>
      <w:r>
        <w:rPr>
          <w:rFonts w:hint="cs"/>
          <w:b w:val="0"/>
          <w:rtl/>
        </w:rPr>
        <w:t>]  ،  وقد ذكرنا طرفاً من كذبهم على الأئمة الأربعة ، وكذلك كذبهم خلال تشويههم للفكر الإسلامي المتمثل في إعادة طباعة الكتب وتحريفها أدلة واضحة على استمرار أهل هذه النحلة على نفس المنهاج ؛ فمن يعيد طباعة تفسير الكشَّاف مثلاً ويحذف منه ما قاله الإمام الزمخشري صاحب التفسير في تفسير بعض الآيات التي لا يتناسب تفسيرها والفكر الحشوي ثم يضعون عباراتهم الخاصة حتى من غير إشارة للتبديل والتحريف ، أليس هذا من الكذب الصريح بل من أقبح أشكاله [</w:t>
      </w:r>
      <w:r>
        <w:rPr>
          <w:rFonts w:hint="cs"/>
          <w:b w:val="0"/>
          <w:sz w:val="24"/>
          <w:szCs w:val="24"/>
          <w:rtl/>
        </w:rPr>
        <w:t>تناولنا الموضوع بشيء من التفصيل في مكان آخر.</w:t>
      </w:r>
      <w:r>
        <w:rPr>
          <w:rFonts w:hint="cs"/>
          <w:b w:val="0"/>
          <w:rtl/>
        </w:rPr>
        <w:t>] ؟!  وهذا الديدن في الإفساد في الأرض من أدعياء اتِّباع أحمد هو ما لاحظه الدكتور عبد المجيد بدوي ، حين تحدث عن وقوفهم خلف كثير من الفتن في العالم الإسلامي منذ أمد بعيد ، فقال ( وهذه الثورات [</w:t>
      </w:r>
      <w:r>
        <w:rPr>
          <w:rFonts w:hint="cs"/>
          <w:b w:val="0"/>
          <w:sz w:val="24"/>
          <w:szCs w:val="24"/>
          <w:rtl/>
        </w:rPr>
        <w:t>يقصد بالثورات هنا الثورات على مخالفيهم من الشيعة والمعتزلة، وإبادة خضرائهم، وذلك عندما تحدث عن ما فعله القادر بتحريض من أتباع أحمد سنة 408 هـ. وقد فعلوا العجب بمخالفيهم منذ موت الواثق سنة 232هـ، فقد حكموا  أيام المتوكل على كل من يقول بخلق القرآن بالكفر واستباحوا دمه، وبذلك ردوا الصاع صاعين للمعتزلة فبعد أن كان الحنبلي يضربه المعتزلة بالعصا أصبح الحنابلة يستعرضون الناس بالسيف. يقول الأستاذ ثابت عيد (باحث مصري مقيم في زيورخ) عن هؤلاء والتبلور العجيب لعقيدتهم: "أصيبوا بما يشبه العقدة النفسية تجاه المعتزلة، فأصبح كل شيء معتزلي، أو فيه رائحة الاعتزال مكروهاً غير محبب إلى نفوسهم، وكل شيء خالف المعتزلة وأصولهم هو العقيدة الصحيحة والإسلام الحق" ثم ذكر الأستاذ أمثلة ذلك، إلى أن قال: "معظم عقائد الحنابلة ما هي إلا تعبير عن سخطهم وغضبهم من المعتزلة" (تراجع جريدة الحياة عدد13262 الأربعاء 17 ربيع الأول 1420هـ، 30 يونيو 1999 صفحة 23 مقال بعنوان المعتزلة وأصحاب الحديث).</w:t>
      </w:r>
      <w:r>
        <w:rPr>
          <w:rFonts w:hint="cs"/>
          <w:b w:val="0"/>
          <w:rtl/>
        </w:rPr>
        <w:t>] كثيراً ما كان يوجهها المفكرون السنيون المحافظون وعلى رأسهم فقهاء الحنابلة ورجال الحديث ) [</w:t>
      </w:r>
      <w:r>
        <w:rPr>
          <w:rFonts w:hint="cs"/>
          <w:b w:val="0"/>
          <w:sz w:val="24"/>
          <w:szCs w:val="24"/>
          <w:rtl/>
        </w:rPr>
        <w:t xml:space="preserve"> د. عبدالمجيد بدوي، التاريخ السياسي والفكري، ص 89</w:t>
      </w:r>
    </w:p>
    <w:p w:rsidR="002F69AF" w:rsidRDefault="002F69AF" w:rsidP="00531024">
      <w:pPr>
        <w:jc w:val="both"/>
        <w:rPr>
          <w:b w:val="0"/>
          <w:bCs/>
          <w:rtl/>
        </w:rPr>
      </w:pPr>
      <w:r>
        <w:rPr>
          <w:rFonts w:hint="cs"/>
          <w:b w:val="0"/>
          <w:rtl/>
        </w:rPr>
        <w:t>]  بل وطالبوا بتكفير من لا يكفر الشيعة [</w:t>
      </w:r>
      <w:r>
        <w:rPr>
          <w:rFonts w:hint="cs"/>
          <w:b w:val="0"/>
          <w:sz w:val="24"/>
          <w:szCs w:val="24"/>
          <w:rtl/>
        </w:rPr>
        <w:t>المصدر السابق.</w:t>
      </w:r>
      <w:r>
        <w:rPr>
          <w:rFonts w:hint="cs"/>
          <w:b w:val="0"/>
          <w:rtl/>
        </w:rPr>
        <w:t>]! ويشهد عليهم الدكتور محمد سعيد رمضان البوطي قائلاً (  .. ولكن أمانة الله والعلم والخلق تدعوني إلى أن أنبه جماعات المسلمين إلى هذا الصنيع العجيب الذي يتلبس به من يدعون الناس إلى اتباعهم ، وإلى ائتمانهم على دينهم ، ورواية الأحاديث عن نبيهم ) [</w:t>
      </w:r>
      <w:r>
        <w:rPr>
          <w:rFonts w:hint="cs"/>
          <w:b w:val="0"/>
          <w:sz w:val="24"/>
          <w:szCs w:val="24"/>
          <w:rtl/>
        </w:rPr>
        <w:t>البوطي، اللامذهبية، ص 134 وذكر مثالاً على كذبهم عليه.</w:t>
      </w:r>
      <w:r>
        <w:rPr>
          <w:rFonts w:hint="cs"/>
          <w:b w:val="0"/>
          <w:rtl/>
        </w:rPr>
        <w:t>] ثم ذكر مثالاً موثقاً من كذبهم عليه شخصياً ،   وإثارتهم للفتن ماثلة اليوم في كل صقع إسلامي وافترائهم على كل عالم يخالفهم [</w:t>
      </w:r>
      <w:r>
        <w:rPr>
          <w:rFonts w:hint="cs"/>
          <w:b w:val="0"/>
          <w:sz w:val="24"/>
          <w:szCs w:val="24"/>
          <w:rtl/>
        </w:rPr>
        <w:t>ومن الأمثلة البسيطة جداً على ذلك ما ذكره العلامة البوطي، اللامذهبية أخطر بدعة تهدد الشريعة الإسلامية، ص 131 كذب أحد علماء الحشوية على الدهلوي فيقول (إن ما نقله المعصومي عن الدهلوي في كتابه الإنصاف، كلام مكذوب عليه، لم يثبت لا في الإنصاف ولا غيره).</w:t>
      </w:r>
      <w:r>
        <w:rPr>
          <w:rFonts w:hint="cs"/>
          <w:b w:val="0"/>
          <w:rtl/>
        </w:rPr>
        <w:t>]، لأنهم ببساطة كما يقول العلامة أبو زهرة ( يفرضون - أي الوهابية - في آرائهم الصواب الذي لا يقبل الخطأ ، وفي آراء غيرهم الخطأ الذي لا يقبل التصويب ) [</w:t>
      </w:r>
      <w:r>
        <w:rPr>
          <w:rFonts w:hint="cs"/>
          <w:b w:val="0"/>
          <w:sz w:val="24"/>
          <w:szCs w:val="24"/>
          <w:rtl/>
        </w:rPr>
        <w:t>محمد أبو زهرة، المذاهب الإسلامية، ص 355</w:t>
      </w:r>
      <w:r>
        <w:rPr>
          <w:rFonts w:hint="cs"/>
          <w:b w:val="0"/>
          <w:rtl/>
        </w:rPr>
        <w:t>] فيستحلون على إثر ذلك حتى الكذب على غيرهم ، يقول العلامة البوطي ( حاذر أن يستزلك هؤلاء إلى مستواهم المعروف في الجدل فإن في أفئدتهم من الحقد على جمهور المسلمين سلفهم وخلفهم ما يجعلهم ينهشون في عرض كل من يخالفهم ) [</w:t>
      </w:r>
      <w:r>
        <w:rPr>
          <w:rFonts w:hint="cs"/>
          <w:b w:val="0"/>
          <w:sz w:val="24"/>
          <w:szCs w:val="24"/>
          <w:rtl/>
        </w:rPr>
        <w:t>البوطي، اللامذهبية، ص 110</w:t>
      </w:r>
      <w:r>
        <w:rPr>
          <w:rFonts w:hint="cs"/>
          <w:b w:val="0"/>
          <w:rtl/>
        </w:rPr>
        <w:t xml:space="preserve">] فهم لا يعرفون مع مخالفهم </w:t>
      </w:r>
      <w:r>
        <w:rPr>
          <w:rFonts w:hint="cs"/>
          <w:b w:val="0"/>
          <w:rtl/>
        </w:rPr>
        <w:lastRenderedPageBreak/>
        <w:t>سوى ( السباب والشتائم المستعرة المحمومة ) [</w:t>
      </w:r>
      <w:r>
        <w:rPr>
          <w:rFonts w:hint="cs"/>
          <w:b w:val="0"/>
          <w:sz w:val="24"/>
          <w:szCs w:val="24"/>
          <w:rtl/>
        </w:rPr>
        <w:t>المرجع السابق ص 109</w:t>
      </w:r>
      <w:r>
        <w:rPr>
          <w:rFonts w:hint="cs"/>
          <w:b w:val="0"/>
          <w:rtl/>
        </w:rPr>
        <w:t xml:space="preserve">] ومن كان هذا حاله فلا بدَّ أن يركب مطية الكذب في سبيل بلوغ مآربه الشيطانية ، وفي الفصل القادم سترى - بإذن الله- نماذج من فكرهم وفي مقدمة ذلك الكذب على الأئمة الأربعة ، إن كان الكذب يُعدّ فكرا ... </w:t>
      </w:r>
      <w:bookmarkStart w:id="151" w:name="_Toc458086760"/>
      <w:bookmarkStart w:id="152" w:name="_Toc457827769"/>
      <w:bookmarkStart w:id="153" w:name="_Toc457796873"/>
      <w:bookmarkStart w:id="154" w:name="_Toc457447714"/>
      <w:bookmarkStart w:id="155" w:name="_Toc457371499"/>
      <w:bookmarkStart w:id="156" w:name="_Toc457351561"/>
      <w:bookmarkStart w:id="157" w:name="_Toc457351114"/>
      <w:bookmarkStart w:id="158" w:name="_Toc457300051"/>
      <w:bookmarkStart w:id="159" w:name="_Toc457267531"/>
      <w:bookmarkStart w:id="160" w:name="_Toc457265017"/>
      <w:bookmarkStart w:id="161" w:name="_Toc111718926"/>
      <w:bookmarkStart w:id="162" w:name="_Toc461810240"/>
    </w:p>
    <w:p w:rsidR="002F69AF" w:rsidRDefault="002F69AF" w:rsidP="00531024">
      <w:pPr>
        <w:jc w:val="center"/>
        <w:rPr>
          <w:b w:val="0"/>
          <w:bCs/>
          <w:rtl/>
        </w:rPr>
      </w:pPr>
      <w:r>
        <w:rPr>
          <w:rFonts w:hint="cs"/>
          <w:b w:val="0"/>
          <w:bCs/>
          <w:rtl/>
        </w:rPr>
        <w:t>***</w:t>
      </w:r>
    </w:p>
    <w:p w:rsidR="002F69AF" w:rsidRDefault="002F69AF" w:rsidP="00531024">
      <w:pPr>
        <w:jc w:val="center"/>
        <w:rPr>
          <w:b w:val="0"/>
          <w:bCs/>
          <w:rtl/>
        </w:rPr>
      </w:pPr>
      <w:r>
        <w:rPr>
          <w:rFonts w:hint="cs"/>
          <w:b w:val="0"/>
          <w:bCs/>
          <w:rtl/>
        </w:rPr>
        <w:t>الفصل الخامس</w:t>
      </w:r>
      <w:bookmarkEnd w:id="151"/>
      <w:bookmarkEnd w:id="152"/>
      <w:bookmarkEnd w:id="153"/>
      <w:bookmarkEnd w:id="154"/>
      <w:bookmarkEnd w:id="155"/>
      <w:bookmarkEnd w:id="156"/>
      <w:bookmarkEnd w:id="157"/>
      <w:bookmarkEnd w:id="158"/>
      <w:bookmarkEnd w:id="159"/>
      <w:bookmarkEnd w:id="160"/>
      <w:r>
        <w:rPr>
          <w:rFonts w:hint="cs"/>
          <w:b w:val="0"/>
          <w:bCs/>
          <w:rtl/>
        </w:rPr>
        <w:t xml:space="preserve"> : الفكر الوهابي الجانح</w:t>
      </w:r>
      <w:bookmarkEnd w:id="161"/>
      <w:bookmarkEnd w:id="162"/>
    </w:p>
    <w:p w:rsidR="002F69AF" w:rsidRDefault="002F69AF" w:rsidP="00531024">
      <w:pPr>
        <w:jc w:val="both"/>
        <w:rPr>
          <w:b w:val="0"/>
          <w:rtl/>
        </w:rPr>
      </w:pPr>
      <w:r>
        <w:rPr>
          <w:rFonts w:hint="cs"/>
          <w:b w:val="0"/>
          <w:rtl/>
        </w:rPr>
        <w:t xml:space="preserve">[ ويشتمل على تلك المباحث ] : كذب الحشوية على الأئمة الأربعة ، الحشوية وتشويه الفكر الإسلامي ، كره ابن تيمية لآل البيت ، أهل السنة أهل ضلال عند الوهابية ، دوران الأرض يفسد العقيدة الوهابية ، الهزال الفكري عند الوهابية ، كيف يتعامل الحشوية مع العلماء ، بين مفتِيَين </w:t>
      </w:r>
    </w:p>
    <w:p w:rsidR="002F69AF" w:rsidRDefault="002F69AF" w:rsidP="00531024">
      <w:pPr>
        <w:jc w:val="center"/>
        <w:rPr>
          <w:b w:val="0"/>
        </w:rPr>
      </w:pPr>
      <w:r>
        <w:rPr>
          <w:rFonts w:hint="cs"/>
          <w:b w:val="0"/>
          <w:rtl/>
        </w:rPr>
        <w:t>***</w:t>
      </w:r>
    </w:p>
    <w:p w:rsidR="002F69AF" w:rsidRDefault="002F69AF" w:rsidP="00531024">
      <w:pPr>
        <w:jc w:val="both"/>
        <w:rPr>
          <w:b w:val="0"/>
          <w:rtl/>
        </w:rPr>
      </w:pPr>
      <w:r>
        <w:rPr>
          <w:rFonts w:hint="cs"/>
          <w:b w:val="0"/>
          <w:rtl/>
        </w:rPr>
        <w:t xml:space="preserve">أن نسمِّي هرطقة الوهابية فكراً فذاك المجاز عينُه ، وفي هذا الفصل عبرة ! وفيه صفاتهم التالية متجلية :  ( يسيئون الأعمال ) ،  ( يقرأون القرآن ولا يجاوز حناجرهم )  </w:t>
      </w:r>
      <w:bookmarkStart w:id="163" w:name="_Toc111718927"/>
      <w:bookmarkStart w:id="164" w:name="_Toc461810241"/>
      <w:r>
        <w:rPr>
          <w:rFonts w:hint="cs"/>
          <w:b w:val="0"/>
          <w:rtl/>
        </w:rPr>
        <w:t xml:space="preserve">، </w:t>
      </w:r>
    </w:p>
    <w:p w:rsidR="002F69AF" w:rsidRDefault="002F69AF" w:rsidP="00531024">
      <w:pPr>
        <w:jc w:val="both"/>
        <w:rPr>
          <w:b w:val="0"/>
          <w:rtl/>
        </w:rPr>
      </w:pPr>
      <w:r>
        <w:rPr>
          <w:rFonts w:hint="cs"/>
          <w:b w:val="0"/>
          <w:bCs/>
          <w:rtl/>
        </w:rPr>
        <w:t>كذب الحشوية على الأئمة الأربعة</w:t>
      </w:r>
      <w:bookmarkEnd w:id="163"/>
      <w:bookmarkEnd w:id="164"/>
      <w:r>
        <w:rPr>
          <w:rFonts w:hint="cs"/>
          <w:b w:val="0"/>
          <w:bCs/>
          <w:rtl/>
        </w:rPr>
        <w:t xml:space="preserve"> : </w:t>
      </w:r>
      <w:r>
        <w:rPr>
          <w:rFonts w:hint="cs"/>
          <w:b w:val="0"/>
          <w:rtl/>
        </w:rPr>
        <w:t>لا يخفى على كل عاقل منصف مطلع على كتب المجسِّمة تجرؤهم في الكذب على الله ورسوله فمن طالع كتبهم وجد ذلك ككتب ابن تيمية وابن القيم وأبي يعلى المجسم والدارمي .. وغيرهم من أرباب هذه النحلة الخاسرة ونقدم ههنا لمحةً من كذبهم على أئمة المذاهب الأربعة وذلك لأننا وجدنا البعض يجلون علماء الحشوية لالتباس الأمر عليهم ويحسبونهم من أهل السنة وما هم إلا من أهل الباطل أخزاهم الله تعالى وإليكم بيان ذلك [</w:t>
      </w:r>
      <w:r>
        <w:rPr>
          <w:rFonts w:hint="cs"/>
          <w:b w:val="0"/>
          <w:sz w:val="24"/>
          <w:szCs w:val="24"/>
          <w:rtl/>
        </w:rPr>
        <w:t xml:space="preserve"> هذا الموضوع نقل من مقدمة الشيخ حسن بن على السقاف لكتاب الإمام العلامة الحافظ أبي الفرج عبدالرحمن ابن الجوزي الحنبلي المتوفي سنة 597هـ الموسوم بـ: (دفع شبه التشبيه بأكفِّ التنـزيه) طباعة دار الإمام النووي ط2، 1412هـ عمان ـ الأردن، ص69 ـ 74 ، وكذلك عن الشيخ سعيد بن مبروك القنوبي، كتاب (السيف الحاد)، ص 12-14باختصار غير مخل.</w:t>
      </w:r>
      <w:r>
        <w:rPr>
          <w:rFonts w:hint="cs"/>
          <w:b w:val="0"/>
          <w:rtl/>
        </w:rPr>
        <w:t xml:space="preserve">] : </w:t>
      </w:r>
    </w:p>
    <w:p w:rsidR="002F69AF" w:rsidRDefault="002F69AF" w:rsidP="00531024">
      <w:pPr>
        <w:jc w:val="both"/>
        <w:rPr>
          <w:b w:val="0"/>
          <w:rtl/>
        </w:rPr>
      </w:pPr>
      <w:r>
        <w:rPr>
          <w:rFonts w:hint="cs"/>
          <w:b w:val="0"/>
          <w:bCs/>
          <w:rtl/>
        </w:rPr>
        <w:t xml:space="preserve">1 - الإمام أبو حنيفة :  </w:t>
      </w:r>
      <w:r>
        <w:rPr>
          <w:rFonts w:hint="cs"/>
          <w:b w:val="0"/>
          <w:rtl/>
        </w:rPr>
        <w:t xml:space="preserve">نسبوا إليه أنه قال : "من قال لا أعرف ربي في السماء أم في الأرض فقد كفر لأن الله يقول : { الرحمن على العرش استوى } وعرشه فوق سبع سموات .. ، "  ،  والجواب : أن هذا الكلام كذب باطل مصنوع على أبي حنيفة وذلك لأن الراوي لهذا الكلام هو أبو مطيع البلخي وهو كذاب دجال ، قال ابن معين : ليس بشيء ، وقال مرة ضعيف ، وقال أحمد : لا ينبغي أن يروى عنه شيء ، وقال البخاري : ضعيف صاحب رأي ، وقال النسائي : ضعيف ، وقال أبو حاتم : كان مرجئا كذابا ، وقد جزم الذهبي بأنه وضع حديثا </w:t>
      </w:r>
      <w:r>
        <w:rPr>
          <w:rFonts w:hint="cs"/>
          <w:b w:val="0"/>
          <w:rtl/>
        </w:rPr>
        <w:lastRenderedPageBreak/>
        <w:t xml:space="preserve">كما في ترجمة عثمان بن عبد الله الأموي ، قال ابن أبي العز شارح الطحاوية الحشوي المجسم ج2 ص480 نقلاً عن ابن كثير : وأما أبو مطيع فهو الحكم بن عبد الله ابن مسلمة البلخي ، ضعفه أحمد بن حنبل ويحيى بن معين وعمرو بن علي الفلاس والبخاري وأبو داود وأبو حاتم الرازي وأبو حاتم محمد بن حبان البستي وابن عدي والدار قطني وغيرهم اهـ ،  هذا ما قاله هنا بينما قال بعد ما أورد الأثر السابق ص378 : ولا يلتفت إلى من أنكر ذلك … فتأمل في كلامه واحكم عليه بما شئت ،وأبو إسماعيل الأنصاري الملقب بشيخ الإسلام الراوي لهذا الأثر لا يحتج بنقله ولا كرامة لأنه مجسم خبيث قائل بالحلول والاتحاد كما قال ابن تيمية ونقله الإمام ابن السبكي في الطبقات الكبرى ج4 ص272 نقلا عن الحافظ الذهبي ، أهـ ،  وعلى تقدير صحة هذا الكلام فقد أجاب عنه الإمام ابن عبد السلام في حل الرموز كما نقله علي القاري في شرح الفقه الأكبر ص271 قال : من قال لا أعرف الله تعالى في السماء أم في الأرض كفر ، لأن هذا القول يوهم أن للحق مكانا ومن توهم أن للحق مكانا فهو مشبه ، أهـ ،  قال القاري : ولا شك أن ابن عبد السلام من أجل العلماء وأوثقهم فيجب الاعتماد على نقله لا على ما نقله الشارح - يعني شارح الطحاوية المجسِّم - مع أن أبا مطيع رجل وضّاع عند أهل الحديث كما صرح به غير واحد ، أهـ ،  كلام القاري ، على أن الإمام أبا حنيفة قد صرح بنفي الاستقرار على العرش في كتابه الوصية كما في شرح الفقه الأكبر ص61 حيث قال : نقر بأن الله على العرش استوى من غير أن يكون له حاجة إليه ، واستقراره عليه وهو الحافظ للعرش وغير العرش فلو كان محتاجا لما قدر على إيجاد العالم وتدبيره كالمخلوق ولو صار محتاجا إلى الجلوس والقرار فقبل خلق العرش أين كان الله تعالى فهو منـزه عن ذلك علوا كبيرا ، أهـ ، </w:t>
      </w:r>
    </w:p>
    <w:p w:rsidR="002F69AF" w:rsidRDefault="002F69AF" w:rsidP="00531024">
      <w:pPr>
        <w:jc w:val="both"/>
        <w:rPr>
          <w:b w:val="0"/>
          <w:rtl/>
        </w:rPr>
      </w:pPr>
      <w:r>
        <w:rPr>
          <w:rFonts w:hint="cs"/>
          <w:b w:val="0"/>
          <w:bCs/>
          <w:rtl/>
        </w:rPr>
        <w:t xml:space="preserve">2 - الإمام مالك بن أنس :  </w:t>
      </w:r>
      <w:r>
        <w:rPr>
          <w:rFonts w:hint="cs"/>
          <w:b w:val="0"/>
          <w:rtl/>
        </w:rPr>
        <w:t xml:space="preserve">فإنهم يروون عنه أنه قال : "الاستواء معلوم والكيف مجهول والإيمان به واجب والسؤال عنه بدعة" ،  والجواب : أن هذا لم يثبت عن مالك من رواية صحيحة ولا حسنة ولا ضعيفة خفيفة الضعف ، ومن يدعي خلاف ذلك فعليه أن يوضح لنا ذلك ونحن بحمد الله على أتم الاستعداد لنجيب عليه وندحضه بالحجة والبرهان ، وإنما جاء عنه بلفظ : ( </w:t>
      </w:r>
      <w:r>
        <w:rPr>
          <w:rFonts w:hint="cs"/>
          <w:b w:val="0"/>
          <w:bCs/>
          <w:rtl/>
        </w:rPr>
        <w:t>الكيف غير معقول والاستواء منه غير مجهول والإيمان به واجب والسؤال عنه بدعة</w:t>
      </w:r>
      <w:r>
        <w:rPr>
          <w:rFonts w:hint="cs"/>
          <w:b w:val="0"/>
          <w:rtl/>
        </w:rPr>
        <w:t xml:space="preserve"> ) وهذه قاصمة لظهور المجسمة ،  قال ابن اللبان في تفسير قول مالك هذا كما في إتحاف السادة المتقين ج2 ص82 قوله : كيف غير معقول أي كيف من صفات الحوادث وكل ما كان من صفات الحوادث فإثباته في صفات الله تعالى ينافي ما يقتضيه العقل فيجزم بنفيه عن الله تعالى ، قوله : والاستواء غير مجهول أي أنه معلوم المعنى عند أهل اللغة ، والإيمان به على الوجه اللائق به تعالى واجب ؛ لأنه من الإيمان بالله وبكتبه ، والسؤال عنه بدعة ؛ أي حادث لأن الصحابة كانوا عالمين بمعناه اللائق بحسب وضع اللغة فلم </w:t>
      </w:r>
      <w:r>
        <w:rPr>
          <w:rFonts w:hint="cs"/>
          <w:b w:val="0"/>
          <w:rtl/>
        </w:rPr>
        <w:lastRenderedPageBreak/>
        <w:t>يحتاجوا للسؤال عنه ، فلما جاء من لم يحط بأوضاع لغتهم ولا له نور كنورهم يهديه لصفات ربه يسأل عن ذلك ، فكان سؤاله سببا لاشتباهه على الناس وزيغهم عن المراد اهـ ، وقال مالك : ( الرحمن على العرش استوى كما وصف به نفسه ولا يقال كيف ، وكيف عنه مرفوع .. ) ، وفي هذا ردٌّ صريح على عقيدة المجسمة الذين يقولون بإثبات الكيف وبيان المعنى ، [</w:t>
      </w:r>
      <w:r>
        <w:rPr>
          <w:rFonts w:hint="cs"/>
          <w:b w:val="0"/>
          <w:sz w:val="24"/>
          <w:szCs w:val="24"/>
          <w:rtl/>
        </w:rPr>
        <w:t>انظر  إتحاف السادة المتقين ج2 ص 82، وكتاب دفع شبه التشبيه ص 71-72 وكتاب عقيدة أهل السنة والجماعة للشيخ حسن السقاف ص 29-30.</w:t>
      </w:r>
      <w:r>
        <w:rPr>
          <w:rFonts w:hint="cs"/>
          <w:b w:val="0"/>
          <w:rtl/>
        </w:rPr>
        <w:t>]</w:t>
      </w:r>
    </w:p>
    <w:p w:rsidR="002F69AF" w:rsidRDefault="002F69AF" w:rsidP="00531024">
      <w:pPr>
        <w:jc w:val="both"/>
        <w:rPr>
          <w:b w:val="0"/>
          <w:rtl/>
        </w:rPr>
      </w:pPr>
      <w:r>
        <w:rPr>
          <w:rFonts w:hint="cs"/>
          <w:b w:val="0"/>
          <w:bCs/>
          <w:rtl/>
        </w:rPr>
        <w:t xml:space="preserve">3 -  الإمام الشافعي :  </w:t>
      </w:r>
      <w:r>
        <w:rPr>
          <w:rFonts w:hint="cs"/>
          <w:b w:val="0"/>
          <w:rtl/>
        </w:rPr>
        <w:t xml:space="preserve">نقل المجسمة عنه أنه قال : "القول في السنة التي أنا عليها ورأيت أصحابنا عليها أهل الحديث الذين رأيتهم وأخذت عنهم مثل سفيان ومالك وغيرهما الإقرار بالشهادة أن لا إله إلا الله وأن محمدا رسول الله ، وأن الله تعالى على عرشه في سمائه يقرب من خلقه كيف شاء وأن الله ينـزل إلى السماء الدنيا كيف شاء … … وذكر سائر الاعتقاد" اهـ قلت ( محقق الكتاب ) : هذا مذكور في ( مختصر العلو ) ص176 وقال هناك : "روى شيخ الإسلام أبو الحسن الهكاري ، والحافظ أبو محمد بن إدريس الشافعي" به ، </w:t>
      </w:r>
      <w:r>
        <w:rPr>
          <w:rFonts w:hint="cs"/>
          <w:b w:val="0"/>
          <w:bCs/>
          <w:rtl/>
        </w:rPr>
        <w:t xml:space="preserve">جوابه : </w:t>
      </w:r>
      <w:r>
        <w:rPr>
          <w:rFonts w:hint="cs"/>
          <w:b w:val="0"/>
          <w:rtl/>
        </w:rPr>
        <w:t>هذا الكلام كذب محض ، وهو مدسوس على الإمام الشافعي رحمه الله تعالى ، ومختصر العلو المتناقض [</w:t>
      </w:r>
      <w:r>
        <w:rPr>
          <w:rFonts w:hint="cs"/>
          <w:b w:val="0"/>
          <w:sz w:val="24"/>
          <w:szCs w:val="24"/>
          <w:rtl/>
        </w:rPr>
        <w:t>وهو ناصر الألباني.</w:t>
      </w:r>
      <w:r>
        <w:rPr>
          <w:rFonts w:hint="cs"/>
          <w:b w:val="0"/>
          <w:rtl/>
        </w:rPr>
        <w:t xml:space="preserve">]  !! إما أنه يعلم ذلك أو لا يعلم ، وأحلاهما مُرّ أو حنظل معصور في فمه ، وإليك بيان ذلك :  أما الملقب بشيخ الإسلام أبي الحسن الهكاري فهو أحد الكذابين الوضاعين قال عنه الحافظ الذهبي في ( ميزان الاعتدال ) ج3 ص112 في ترجمته : ( قال أبو القاسم ابن عساكر : لم يكن موثوقاً به ، وقال ابن النجار : متهم بوضع الحديث وتركيب الأسانيد ) اهـ ، وقال الحافظ ابن حجر في ترجمته في ( لسان الميزان ) 4 : 159 من الطبعة الهندية ) : ( وكان الغالب على حديثه الغرائب والمنكرات ، وفي حديثه أشياء موضوعة ورأيت بخط بعض أصحاب الحديث أنه كان يضع الحديث بأصبهان ) قال السقاف تعليقا : وقد مجده وعظمه الشيخ الحراني في رسالته المسماة ( الوصية الكبرى في العقيدة والدعوة ) ووصفه بشيخ الإسلام  !! وهو كذاب وضاع كما ترى ،وأما أبو محمد المقدسي : فهو ممن أباح العلماء دمه كما يجد ذلك من طالع ترجمته لكونه مجسما صرفا انظر كتاب ( الذيل على الروضتين ) المسمى أيضا تراجم رجال القرنين للحافظ أبي شامة المقدسي هذا حتى نحكم عليه أيضا ؟ ؟  !! ثم اعلم أن أبا شعيب الذي زعموا أنه روى تلك العقيدة عن الشافعي وُلِدَ بعد وفاة الشافعي بسنتين كما تجد ذلك في ( تاريخ بغداد ) 9 : 436 - وأما هذه العقيدة المروية عن الإمام الشافعي رحمه الله تعالى فهي مدسوسة عليه كما نقل ذلك الذهبي نفسه في ( لسان الميزان ) 5 : 301 : ( أدخلوا عليه أشياء فحدث بها بسلامة باطن ، منها : حديث موضوع في فضل ليلة عاشوراء ، ومنها عقيدة الشافعي … ) اهـ </w:t>
      </w:r>
      <w:r>
        <w:rPr>
          <w:rFonts w:hint="cs"/>
          <w:b w:val="0"/>
          <w:bCs/>
          <w:rtl/>
        </w:rPr>
        <w:t>فاستيقظـوا  !!</w:t>
      </w:r>
      <w:r>
        <w:rPr>
          <w:rFonts w:hint="cs"/>
          <w:b w:val="0"/>
          <w:rtl/>
        </w:rPr>
        <w:t xml:space="preserve">  قلت ( السقاف ) : ولعل هذا العشاري في سند عقيدة الشافعي التي يرويها الهكاري الوضاع </w:t>
      </w:r>
      <w:r>
        <w:rPr>
          <w:rFonts w:hint="cs"/>
          <w:b w:val="0"/>
          <w:rtl/>
        </w:rPr>
        <w:lastRenderedPageBreak/>
        <w:t xml:space="preserve">والمقدسي المجسم ، وكذلك في سندها ابن كادش الوضاع ، ثم اطلعت على ( تبديد الظلام المخيم ) للمحدث الكوثري ص108 فوجدته يقول : ( واعتقاد الشافعي المذكور في ثبت الكوراني كذب موضوع مروي بطريق العشاري وابن كادش ) وبذلك يتم إسقاط ما احتج به المجسمة من تأييد الإمام الشافعي لآرائهم الفاسدة ولله تعالى الحمد ،انتهى النقل ، </w:t>
      </w:r>
    </w:p>
    <w:p w:rsidR="002F69AF" w:rsidRDefault="002F69AF" w:rsidP="00531024">
      <w:pPr>
        <w:jc w:val="both"/>
        <w:rPr>
          <w:b w:val="0"/>
          <w:rtl/>
        </w:rPr>
      </w:pPr>
      <w:r>
        <w:rPr>
          <w:rFonts w:hint="cs"/>
          <w:b w:val="0"/>
          <w:bCs/>
          <w:rtl/>
        </w:rPr>
        <w:t xml:space="preserve">4 - الإمام أحمد بن حنبل :  </w:t>
      </w:r>
      <w:r>
        <w:rPr>
          <w:rFonts w:hint="cs"/>
          <w:b w:val="0"/>
          <w:rtl/>
        </w:rPr>
        <w:t>رغم أن الوهابية انتسبوا إلى الإمام أحمد زوراً وبهتاناً فإنه لم يسلم هو أيضا من كذبهم عليه ، وهم لم يتبعوه أصلا ، فالإمام أحمد لم يفت باستحلال دماء مخالفيه بل ولا أهل البدع فقد جاء في مختصر الروضة : ( الصحيح أن من كان من أهل الشهادتين فإنه لا يكفر ببدعة على الإطلاق ما استند فيها إلى تأويل يلتبس به الأمر على مثله وهو الذي رجحه شيخنا أبو العباس ابن تيمية ) [</w:t>
      </w:r>
      <w:r>
        <w:rPr>
          <w:rFonts w:hint="cs"/>
          <w:b w:val="0"/>
          <w:sz w:val="24"/>
          <w:szCs w:val="24"/>
          <w:rtl/>
        </w:rPr>
        <w:t>سليمان بن عبد الوهاب، الصواعق الإلهية، ص 47، نقلاً عن مختصر الروضة.</w:t>
      </w:r>
      <w:r>
        <w:rPr>
          <w:rFonts w:hint="cs"/>
          <w:b w:val="0"/>
          <w:rtl/>
        </w:rPr>
        <w:t>] ، وقد جاء هؤلاء يسفكون دماء الموحدين لأنهم أهل بدعة في رأيهم ، ويكذبون على الإمام أحمد كما فعل بعض أسلافهم ، يقول العلامة القنوبي : ( وقد ابتلي الإمام أحمد بن حنبل بأصحاب جهلة كذبوا عليه ونسبوا إليه ما لم يقله من العقائد والآراء الكاسدة ؛ كما ذكر ذلك جماعة كبيرة من العلماء منهم ابن الجوزي وابن الصلاح وابن عبد السلام والإمام السبكي وابنه التاج والذهبي وآخرون ) ، [</w:t>
      </w:r>
      <w:r>
        <w:rPr>
          <w:rFonts w:hint="cs"/>
          <w:b w:val="0"/>
          <w:sz w:val="24"/>
          <w:szCs w:val="24"/>
          <w:rtl/>
        </w:rPr>
        <w:t>الشيخ سعيد بن مبروك القنوبي، السيف الحاد، ص192</w:t>
      </w:r>
      <w:r>
        <w:rPr>
          <w:rFonts w:hint="cs"/>
          <w:b w:val="0"/>
          <w:rtl/>
        </w:rPr>
        <w:t>] اهـ ، ومما نسبوه إلى الإمام أحمد كذلك الرد على الجهمية ؛ قال الإمام الذهبي بعد كلام : (   ..لا كرسالة الاصطخبري ، ولا كالرد على الجهمية الموضوع على أبي عبد الله ) يعني الإمام أحمد ، وقال بعد أن أورد شيئا من هذه العقيدة الفاسدة الكاسدة : ( والله ما قالها الإمام أحمد ، فقاتل الله واضعها ) ، ثم قال : ( فانظر إلى جهل المحدثين كيف يروون مثل هذه الخرافة ويسكتون عليها [</w:t>
      </w:r>
      <w:r>
        <w:rPr>
          <w:rFonts w:hint="cs"/>
          <w:b w:val="0"/>
          <w:sz w:val="24"/>
          <w:szCs w:val="24"/>
          <w:rtl/>
        </w:rPr>
        <w:t>الذهبي، سير أعلام النبلاء، ج11 ص286</w:t>
      </w:r>
      <w:r>
        <w:rPr>
          <w:rFonts w:hint="cs"/>
          <w:b w:val="0"/>
          <w:rtl/>
        </w:rPr>
        <w:t xml:space="preserve">] ) ، اهـ ، </w:t>
      </w:r>
    </w:p>
    <w:p w:rsidR="002F69AF" w:rsidRDefault="002F69AF" w:rsidP="00531024">
      <w:pPr>
        <w:jc w:val="both"/>
        <w:rPr>
          <w:b w:val="0"/>
          <w:rtl/>
        </w:rPr>
      </w:pPr>
      <w:bookmarkStart w:id="165" w:name="_Toc111718928"/>
      <w:bookmarkStart w:id="166" w:name="_Toc461810242"/>
      <w:r>
        <w:rPr>
          <w:rFonts w:hint="cs"/>
          <w:b w:val="0"/>
          <w:bCs/>
          <w:rtl/>
        </w:rPr>
        <w:t>الحشوية وتشويه الفكر الإسلامي</w:t>
      </w:r>
      <w:bookmarkEnd w:id="165"/>
      <w:bookmarkEnd w:id="166"/>
      <w:r>
        <w:rPr>
          <w:rFonts w:hint="cs"/>
          <w:b w:val="0"/>
          <w:bCs/>
          <w:rtl/>
        </w:rPr>
        <w:t xml:space="preserve"> : </w:t>
      </w:r>
      <w:r>
        <w:rPr>
          <w:rFonts w:hint="cs"/>
          <w:b w:val="0"/>
          <w:rtl/>
        </w:rPr>
        <w:t xml:space="preserve">مع أن الحشوية ممن لا يجيدون القراءة ، ومن ذلك مشاركتهم في حج عام 1419هـ في توزيع هذا الكتاب الذي بين يديك - أيها القارئ الكريم- في طبعته الأولى ، إلا إنهم ما إن يكتشفوا أمراً يخالف ما هم عليه من باطل إلا ويسعوا على أصعدة عديدة للقضاء عليه ،ومن أساليبهم في محاربة الفكر الإسلامي </w:t>
      </w:r>
      <w:r>
        <w:rPr>
          <w:rFonts w:hint="cs"/>
          <w:b w:val="0"/>
          <w:bCs/>
          <w:rtl/>
        </w:rPr>
        <w:t>: ( أولاً )</w:t>
      </w:r>
      <w:r>
        <w:rPr>
          <w:rFonts w:hint="cs"/>
          <w:b w:val="0"/>
          <w:rtl/>
        </w:rPr>
        <w:t xml:space="preserve"> :   مصادرة الكتب وحرقها ، فيحرقون كتب مذاهب المسلمين الذين يخالفونهم في التوجه ، ومن ذلك حرق المكتبة العربية ، وشراؤهم لكتاب الحق الدامغ من معارض الكتب لغرض حرقه ، ومنع مؤلفات سيد قطب وغيره من الأعلام !  </w:t>
      </w:r>
      <w:r>
        <w:rPr>
          <w:rFonts w:hint="cs"/>
          <w:b w:val="0"/>
          <w:bCs/>
          <w:rtl/>
        </w:rPr>
        <w:t>( ثانياً )</w:t>
      </w:r>
      <w:r>
        <w:rPr>
          <w:rFonts w:hint="cs"/>
          <w:b w:val="0"/>
          <w:rtl/>
        </w:rPr>
        <w:t xml:space="preserve"> :   تحريف الكتب</w:t>
      </w:r>
      <w:bookmarkStart w:id="167" w:name="_Toc457827773"/>
      <w:r>
        <w:rPr>
          <w:rFonts w:hint="cs"/>
          <w:b w:val="0"/>
          <w:rtl/>
        </w:rPr>
        <w:t xml:space="preserve"> بإعادة طباعة الكتب النفيسة بعد أن يشوهوها بالحذف والإضافة ومن ذلك :  طباعتهم لصحيح البخاري في أجزاء صغيرة مع حذف بعض أحاديثه </w:t>
      </w:r>
      <w:r>
        <w:rPr>
          <w:rFonts w:hint="cs"/>
          <w:b w:val="0"/>
          <w:rtl/>
        </w:rPr>
        <w:lastRenderedPageBreak/>
        <w:t>من غير إشارة !  ويقول الشيخ محمد نوري الديثوري في ( ردود على شبهات السلفية ) ، ص249 : ( التحريف وحذف الأحاديث شأن السلفية وديدنهم ؛ إن نعمان الألوسي حرف تفسير والده المكرم شيخ العراق الشيخ محمود الألوسي ( تفسير : روح المعاني ) ولولا تحريفه لكان التفسير الفريد وجامع الجوامع ،  ومن ذلك أيضا تحريف تفسير ( الكشَّاف ) للإمام الزمخشري ، حيث أعيدت طباعته بمكتبة العبيكان بالرياض ، مع الكثير من التحريف ، ولترى شيئاً من ذلك فانظر لتفسير قوله تعالى { وجوه يومئذ ناضرة * إلى ربها ناظرة } في سورة القيامة آية ( 22- 23 ) حيث حذف تفسير الإمام الزمخشري لهذه الآية تماماً ووضعوا بدلاً منه ما يتوافق ومذهبهم ، فأصبح بذلك تفسير الوهابية لا تفسير الزمخشري ،  وطبعوا المغني لابن قدامة الحنبلي فحذفوا منه مبحث الاستغاثة ،  وطبعوا شرح صحيح مسلم فسلخوا منه أحاديث الصفات ،  وطبعوا كتاب ( الأذكار ) للإمام النووي بدار الهدى بالرياض ، تحت إشراف ( إدارة البحوث والدعوة والإرشاد ) سنة 1409هـ ، فبدَّلوا في كلام الإمام النووي ، وحرفوا منه قسماً ، كما حذفوا منه ما لم يمكنهم تحريفه مما لا يوافق أهواءهم ومشربهم ! وذلك في كتاب الحج من ( الأذكار ) في فصل ما يتعلق بزيارة سيدنا محمد صلى الله عليه وسلم [</w:t>
      </w:r>
      <w:r>
        <w:rPr>
          <w:rFonts w:hint="cs"/>
          <w:b w:val="0"/>
          <w:sz w:val="24"/>
          <w:szCs w:val="24"/>
          <w:rtl/>
        </w:rPr>
        <w:t>والذي تولى كبر ذلك الشيخ شعيب الأرناؤوط محقق الكتاب ومخرّج أحاديثه. يراجع الشيخ حسن السقاف، التنديد بمن عدد التوحيد، ص28.</w:t>
      </w:r>
      <w:r>
        <w:rPr>
          <w:rFonts w:hint="cs"/>
          <w:b w:val="0"/>
          <w:rtl/>
        </w:rPr>
        <w:t>] ،  وعبثوا بكتاب ( الإبانة في أصول الديانة ) للإمام أبي الحسن الأشعري فحذفوا منه ما لا يتوافق وعقيدتهم الفاسدة ، ومن ذلك قوله في الاستواء : ( وأن الله استوى على العرش على الوجه الذي قاله وبالمعنى الذي أراده ، استواءً منـزَّهاً عن المماسَّة والاستقرار والتمكن والحلول والانتقال ، لا يحمله العرش بل العرش وحملته محمولون بلطف قدرته ، ومقهورون في قبضته ، وهو فوق العرش وفوق كل شيء إلى تخوم الثرى ، فوقيَّة لا تزيده قرباً إلى العرش والسماء ، بل هو رفيع الدرجات عن العرش كما أنّه رفيع الدرجات عن الثرى وهو مع ذلك قريب من كل موجود وهو أقرب إلى العبد من حبل الوريد وهو على كل شيء شهيد ) اهـ فهذا كله محذوف وأين هذا القول المنير من قول ابن أبي العز في شرحه المظلم</w:t>
      </w:r>
      <w:r>
        <w:rPr>
          <w:rFonts w:hint="cs"/>
          <w:b w:val="0"/>
          <w:rtl/>
          <w:lang w:bidi="ar-KW"/>
        </w:rPr>
        <w:t xml:space="preserve"> [</w:t>
      </w:r>
      <w:r>
        <w:rPr>
          <w:rFonts w:hint="cs"/>
          <w:b w:val="0"/>
          <w:sz w:val="24"/>
          <w:szCs w:val="24"/>
          <w:rtl/>
        </w:rPr>
        <w:t>نقلاً عن الشيخ حسن السقاف خلال تعريفه بالحافظ ابن الجوزي، دفع شبه التشبيه، ص19.</w:t>
      </w:r>
      <w:r>
        <w:rPr>
          <w:rFonts w:hint="cs"/>
          <w:b w:val="0"/>
          <w:rtl/>
          <w:lang w:bidi="ar-KW"/>
        </w:rPr>
        <w:t xml:space="preserve">] </w:t>
      </w:r>
      <w:r>
        <w:rPr>
          <w:rFonts w:hint="cs"/>
          <w:b w:val="0"/>
          <w:rtl/>
        </w:rPr>
        <w:t xml:space="preserve">!  ومن ذلك تلاعب زهير الشاويش وناصر الألباني بكلام الإمام السبكي ليجملوا به الوجه القبيح لشرح ابن أبي العز للعقيدة الطحاوية ، علماً بأن السبكي هو من ألد أعداء عقيدة التجسيم فقطعوا شيئاً من كلامه في كتابه ( معيد النعم ) ووضعوه في شرح ابن أبي العزِّ محرفاً هكذا : ( وهذه المذاهب الأربعة - ولله تعالى الحمد - في العقائد واحدة ، إلا من لحق منها بالاعتـزال والتجسيم ، وإلا فجمهورها على الحق يُقرُّون عقيدة أبي جعفر الطحاوي التي تلقاها العلماء سلفاً وخلفاً بالقبول ) اهـ بينما حقيقة ما قاله الإمام السبكي في كتابه ( معيد النعم ) ص ( 62 ) نصه كالتالي : ( وهؤلاء الحنفية والشافعية والمالكية </w:t>
      </w:r>
      <w:r>
        <w:rPr>
          <w:rFonts w:hint="cs"/>
          <w:b w:val="0"/>
          <w:u w:val="single"/>
          <w:rtl/>
        </w:rPr>
        <w:t>وفضلاء الحنابلة</w:t>
      </w:r>
      <w:r>
        <w:rPr>
          <w:rFonts w:hint="cs"/>
          <w:b w:val="0"/>
          <w:rtl/>
        </w:rPr>
        <w:t xml:space="preserve"> - ولله الحمد - في العقائد يد </w:t>
      </w:r>
      <w:r>
        <w:rPr>
          <w:rFonts w:hint="cs"/>
          <w:b w:val="0"/>
          <w:rtl/>
        </w:rPr>
        <w:lastRenderedPageBreak/>
        <w:t>واحدة كلهم على رأي أهل السنة والجماعة ، يدينون الله تعالى بطريق شيخ السنة أبي الحسن الأشعري رحمه الله ، لا يحيد عنها إلا رعاع من الحنفية والشافعية ، لحقوا بأهل الاعتزال ورعاع من الحنابلة لحقوا بأهل التجسيم ، وبرأ الله المالكية فلم نر مالكيا إلا أشعرياً عقيدة ، وبالجملة عقيدة الأشعري هو ما تضمنته عقيدة أبي جعفر الطحاوي التي تلقاها علماء المذاهب بالقبول ورضوها عقيدة  ..) اهـ فتأمل النصين لتدرك تلاعب المتمسلفين وعبثهم بكتب التراث وعبارات العلماء ! [</w:t>
      </w:r>
      <w:r>
        <w:rPr>
          <w:rFonts w:hint="cs"/>
          <w:b w:val="0"/>
          <w:sz w:val="24"/>
          <w:szCs w:val="24"/>
          <w:rtl/>
        </w:rPr>
        <w:t xml:space="preserve"> منقول باختصار عن الشيخ حسن السقاف، التنديد بمن عدد التوحيد، ص 26-27</w:t>
      </w:r>
      <w:r>
        <w:rPr>
          <w:rFonts w:hint="cs"/>
          <w:b w:val="0"/>
          <w:rtl/>
        </w:rPr>
        <w:t>] !  ( ثالثاً ) :   اختصار أمهات الكتب بحجة تسهيلها للناس على حد زعمهم مع حذف مباحث هامة فيها ، وغير ذلك كثير من أمثال هذه الخيانات العلمية الكبيرة ، وسيحاسبهم الله على سوء صنيعهم وهو مطلع عليهم وإن خفي عنا [</w:t>
      </w:r>
      <w:r>
        <w:rPr>
          <w:rFonts w:hint="cs"/>
          <w:b w:val="0"/>
          <w:sz w:val="24"/>
          <w:szCs w:val="24"/>
          <w:rtl/>
        </w:rPr>
        <w:t>لتفاصيل أخرى يراجع محمد الكثيري، السلفية بين أهل السنة والإمامية، ص 488-508</w:t>
      </w:r>
      <w:r>
        <w:rPr>
          <w:rFonts w:hint="cs"/>
          <w:b w:val="0"/>
          <w:rtl/>
        </w:rPr>
        <w:t xml:space="preserve">] ، </w:t>
      </w:r>
      <w:bookmarkEnd w:id="167"/>
      <w:r>
        <w:rPr>
          <w:rFonts w:hint="cs"/>
          <w:b w:val="0"/>
          <w:bCs/>
          <w:rtl/>
        </w:rPr>
        <w:t>(  رابعاً )</w:t>
      </w:r>
      <w:r>
        <w:rPr>
          <w:rFonts w:hint="cs"/>
          <w:b w:val="0"/>
          <w:rtl/>
        </w:rPr>
        <w:t xml:space="preserve"> :   طباعة الكتب بحذف شروح العلماء منها كما فعلوا مع ( كتاب الأسماء والصفات ) للحافظ البيهقي ، حيث حذفوا منه في إحدى الطبعات كتاب ( فرقان القرآن ) للشيخ العزامي ، وحذف منها مقدمة العلامة الكوثري ، والثانية : لم يكتب عليها أن التعليقات التي في الكتاب هي للعلامة الكوثري ، والثالثة الأخيرة : حذفوا منها تعليقات الكوثري تماماً [</w:t>
      </w:r>
      <w:r>
        <w:rPr>
          <w:rFonts w:hint="cs"/>
          <w:b w:val="0"/>
          <w:sz w:val="24"/>
          <w:szCs w:val="24"/>
          <w:rtl/>
        </w:rPr>
        <w:t>تهيئة نفسية!</w:t>
      </w:r>
      <w:r>
        <w:rPr>
          <w:rFonts w:hint="cs"/>
          <w:b w:val="0"/>
          <w:rtl/>
        </w:rPr>
        <w:t xml:space="preserve">]  !!  </w:t>
      </w:r>
      <w:r>
        <w:rPr>
          <w:rFonts w:hint="cs"/>
          <w:b w:val="0"/>
          <w:bCs/>
          <w:rtl/>
        </w:rPr>
        <w:t>( خامساً )</w:t>
      </w:r>
      <w:r>
        <w:rPr>
          <w:rFonts w:hint="cs"/>
          <w:b w:val="0"/>
          <w:rtl/>
        </w:rPr>
        <w:t xml:space="preserve"> :   نفخ علمائهم بتأليف كتب بأسمائهم ليضاهوا بها كتب المسلمين ، فمن ذلك تأليفهم لكتاب أسموه ( الأسماء والصفات ) ونسبوه لابن تيمية ؛ مع أن ابن تيمية ليس له كتاب بهذا الاسم ، وإنما هي منافسة لكتاب ( الأسماء والصفات ) للإمام البيهقي ، وألفوا كتاباً آخر باسم الشيخ الحراني أيضا وأسموه ( دقائق التفسير ) وكلا الكتابين ليسا إلا تقطيعاً من فتاواه ، وانتظروا الباقي بأسماء جديدة !  </w:t>
      </w:r>
      <w:r>
        <w:rPr>
          <w:rFonts w:hint="cs"/>
          <w:b w:val="0"/>
          <w:bCs/>
          <w:rtl/>
        </w:rPr>
        <w:t>( سادساً )</w:t>
      </w:r>
      <w:r>
        <w:rPr>
          <w:rFonts w:hint="cs"/>
          <w:b w:val="0"/>
          <w:rtl/>
        </w:rPr>
        <w:t xml:space="preserve"> :   الإرهاب ، فاختطافهم لناصر السعيد من لبنان ، ومحاربتهم للشيخ المحدث عبد الله الحبشي وكذبهم عليه بأنه صاحب مذهب جديد ويسمونهم ( الأحباش ) وهم كاذبون ، فالرجل أشعري لا يدعو إلا إلى عقيدة الأشاعرة ، ومحاربتهم للشيخ المكي محمد  العلوي المالكي وفصلهم له من عمله أمثلة على إرهابهم للعلماء كي لا يظهر الحق ، </w:t>
      </w:r>
      <w:r>
        <w:rPr>
          <w:rFonts w:hint="cs"/>
          <w:b w:val="0"/>
          <w:bCs/>
          <w:rtl/>
        </w:rPr>
        <w:t>( سابعاً )</w:t>
      </w:r>
      <w:r>
        <w:rPr>
          <w:rFonts w:hint="cs"/>
          <w:b w:val="0"/>
          <w:rtl/>
        </w:rPr>
        <w:t xml:space="preserve"> :   محاربة دور النشر المخلصة إذا لم تستجب لرشواتهم ، ومن ذلك محاربتهم لدار الإمام النووي بالأردن حتى ركّعوها ، ولذلك ترى الكثير من الكتب تخرج من غير ذكر اسم دار النشر عليها !  </w:t>
      </w:r>
      <w:r>
        <w:rPr>
          <w:rFonts w:hint="cs"/>
          <w:b w:val="0"/>
          <w:bCs/>
          <w:rtl/>
        </w:rPr>
        <w:t>( ثامناً )</w:t>
      </w:r>
      <w:r>
        <w:rPr>
          <w:rFonts w:hint="cs"/>
          <w:b w:val="0"/>
          <w:rtl/>
        </w:rPr>
        <w:t xml:space="preserve"> :   سرقة أمهات الكتب والمخطوطات وتقطيعها ، والأمثلة على ذلك : كتاب ( سير أعلام النبلاء ) للحافظ الذهبي ، طبع منه ثلاثة وعشرون جزءًا والجزء الأخير الذي فيه ذم الشيخ ابن تيمية </w:t>
      </w:r>
      <w:r>
        <w:rPr>
          <w:rFonts w:hint="cs"/>
          <w:b w:val="0"/>
          <w:bCs/>
          <w:rtl/>
        </w:rPr>
        <w:t>لم يطبع</w:t>
      </w:r>
      <w:r>
        <w:rPr>
          <w:rFonts w:hint="cs"/>
          <w:b w:val="0"/>
          <w:rtl/>
        </w:rPr>
        <w:t xml:space="preserve"> ! ويقال إنه مفقود ، وهذا ما يصرح به ابن الوزير المجسِّم  !! فأين ذهبت هذه الوثيقة التاريخية الهامَّة ؟ لا شكَّ أنَّ يد العبث الحشوية قد أخفتها عن الأنظار ، </w:t>
      </w:r>
      <w:r>
        <w:rPr>
          <w:rFonts w:hint="cs"/>
          <w:b w:val="0"/>
          <w:bCs/>
          <w:rtl/>
        </w:rPr>
        <w:t>الحشوية أصحاب عقول هزيلة يظنون أنهم بتشويههم للكتب يستطيعون أن يخفوا عورات الفكر الحشوي الجانح ،</w:t>
      </w:r>
      <w:r>
        <w:rPr>
          <w:rFonts w:hint="cs"/>
          <w:b w:val="0"/>
          <w:rtl/>
        </w:rPr>
        <w:t xml:space="preserve"> فمنذ فترة ليست بالبعيدة ، وقعت حادثة مثيرة بإحدى الجامعات الأردنية </w:t>
      </w:r>
      <w:r>
        <w:rPr>
          <w:rFonts w:hint="cs"/>
          <w:b w:val="0"/>
          <w:rtl/>
        </w:rPr>
        <w:lastRenderedPageBreak/>
        <w:t xml:space="preserve">العريقة ، حيث اندسَّ أحد الطلبة الحشوية ذات مساء بمكتبة الجامعة ، مستغلاً اشتغال أمينها ، فأُغلِق عليه الباب حتى الصباح ، فأخذ يقصّ أوراق الكتب التي لا تتماشى وفكر الحشوية العقيم ، ولا ريب إنه شوّه الكثير من أمهات الكتب النفيسة بالمكتبة ، حالماً بأنه سيخفي عوراتهم التي كشفها الله ، وأنى لهم ذلك فالحقيقة كنور الشمس لا تحجبها أجنحة البعوض ، ولا يبعد أن يكون هذا الطالب موجَّهاً للتخريب ،  </w:t>
      </w:r>
      <w:r>
        <w:rPr>
          <w:rFonts w:hint="cs"/>
          <w:b w:val="0"/>
          <w:bCs/>
          <w:rtl/>
        </w:rPr>
        <w:t>( تاسعاً )</w:t>
      </w:r>
      <w:r>
        <w:rPr>
          <w:rFonts w:hint="cs"/>
          <w:b w:val="0"/>
          <w:rtl/>
        </w:rPr>
        <w:t xml:space="preserve"> : </w:t>
      </w:r>
      <w:r>
        <w:rPr>
          <w:rFonts w:hint="cs"/>
          <w:b w:val="0"/>
          <w:rtl/>
        </w:rPr>
        <w:tab/>
        <w:t xml:space="preserve">دعم إعلامهم المقروء مادياً ؛ فينشرون أفكارهم بثمن بخس كي تغطي على الفكر النقي ، لقد افترى الحشوية على كثير من أئمة المسلمين فنسبوا إليهم ما لم يقولوه ، وحذفوا وأخفوا من كلامهم مالا يتناسب مع معتقداتهم الكاسدة ، ونفخوا أئمتهم بالباطل لينافسوا بهم علماء الأمة ، وما فتئوا ينفقون الأموال ليل نهار في تسويق بضاعتهم الكاسدة فهل تراهم أفلحوا ؟! كلا فهم { يريدون أن يطفئوا نور الله بأفواههم ويأبى الله إلا أن يتمَّ نوره } ولكن مع هذا فلا بدَّ لنا أن نهيب بالهيئات العلمية الحكومية والأهلية للمسارعة إلى طباعة كتب التراث الإسلامي الموثّقة خشية أن تنالها يد العبث الحشوية ، </w:t>
      </w:r>
      <w:bookmarkStart w:id="168" w:name="_Toc111718929"/>
      <w:bookmarkStart w:id="169" w:name="_Toc461810243"/>
    </w:p>
    <w:p w:rsidR="002F69AF" w:rsidRDefault="002F69AF" w:rsidP="00531024">
      <w:pPr>
        <w:jc w:val="both"/>
        <w:rPr>
          <w:b w:val="0"/>
          <w:rtl/>
        </w:rPr>
      </w:pPr>
      <w:r>
        <w:rPr>
          <w:rFonts w:hint="cs"/>
          <w:b w:val="0"/>
          <w:bCs/>
          <w:rtl/>
        </w:rPr>
        <w:t>كره ابن تيمية لآل البيت</w:t>
      </w:r>
      <w:bookmarkEnd w:id="168"/>
      <w:bookmarkEnd w:id="169"/>
      <w:r>
        <w:rPr>
          <w:rFonts w:hint="cs"/>
          <w:b w:val="0"/>
          <w:bCs/>
          <w:rtl/>
        </w:rPr>
        <w:t xml:space="preserve"> :  </w:t>
      </w:r>
      <w:r>
        <w:rPr>
          <w:rFonts w:hint="cs"/>
          <w:b w:val="0"/>
          <w:rtl/>
        </w:rPr>
        <w:t xml:space="preserve">ابن تيمية بذل الغالي والنفيس كي يدافع عن شرعية الدولة الأموية ، فألف الكتب في فضلهم ، وفي سبيل ذلك شنَّ هجمة على الإمام علي بن أبي طالب فخطَأه في سبعة عشر موضعاً يرى أنه خالف فيها نص الكتاب ، وقال عنه : إنه كان </w:t>
      </w:r>
      <w:r>
        <w:rPr>
          <w:rFonts w:hint="cs"/>
          <w:b w:val="0"/>
          <w:bCs/>
          <w:rtl/>
        </w:rPr>
        <w:t>مخذولا ،</w:t>
      </w:r>
      <w:r>
        <w:rPr>
          <w:rFonts w:hint="cs"/>
          <w:b w:val="0"/>
          <w:rtl/>
        </w:rPr>
        <w:t xml:space="preserve"> </w:t>
      </w:r>
      <w:r>
        <w:rPr>
          <w:rFonts w:hint="cs"/>
          <w:b w:val="0"/>
          <w:bCs/>
          <w:rtl/>
        </w:rPr>
        <w:t xml:space="preserve">وإنه قاتل للرئاسة لا للديانة </w:t>
      </w:r>
      <w:r>
        <w:rPr>
          <w:rFonts w:hint="cs"/>
          <w:b w:val="0"/>
          <w:rtl/>
        </w:rPr>
        <w:t>وقد ذكر ذلك في كتابه المنهاج [</w:t>
      </w:r>
      <w:r>
        <w:rPr>
          <w:rFonts w:hint="cs"/>
          <w:b w:val="0"/>
          <w:sz w:val="24"/>
          <w:szCs w:val="24"/>
          <w:rtl/>
        </w:rPr>
        <w:t>ابن تيمية، منهاج السنة النبوية، 2/203-204، و3/156</w:t>
      </w:r>
      <w:r>
        <w:rPr>
          <w:rFonts w:hint="cs"/>
          <w:b w:val="0"/>
          <w:rtl/>
        </w:rPr>
        <w:t xml:space="preserve">] ومما قاله ( </w:t>
      </w:r>
      <w:r>
        <w:rPr>
          <w:rFonts w:hint="cs"/>
          <w:b w:val="0"/>
          <w:bCs/>
          <w:rtl/>
        </w:rPr>
        <w:t>وليس علينا أن نبايع عاجزاً عن العدل علياً ولا تاركاً له ، فأئمة السنة يسلمون أنه ما كان القتال مأموراً به ولا واجباً ولا مستحباً</w:t>
      </w:r>
      <w:r>
        <w:rPr>
          <w:rFonts w:hint="cs"/>
          <w:b w:val="0"/>
          <w:rtl/>
        </w:rPr>
        <w:t xml:space="preserve"> ) ويقول ( </w:t>
      </w:r>
      <w:r>
        <w:rPr>
          <w:rFonts w:hint="cs"/>
          <w:b w:val="0"/>
          <w:bCs/>
          <w:rtl/>
        </w:rPr>
        <w:t>ولا رأي أعظم ذماً من رأي أريق به دم ألوف مؤلفة من المسلمين ، ولم يكن في قتلهم مصلحة للمسلمين لا في دينهم ولا دنياهم بل نقص الخير عمَّا كان وزاد الشر على ما كان</w:t>
      </w:r>
      <w:r>
        <w:rPr>
          <w:rFonts w:hint="cs"/>
          <w:b w:val="0"/>
          <w:rtl/>
        </w:rPr>
        <w:t xml:space="preserve"> ) ، وهو في قوله الأخير هذا لا يقول ما يقوله إلا دفاعاً عن الذين بغوا على الخليفة المبايَع للاستئثار بالحكم في بلاد الشام ؛ فقاتلهم الإمام علي تنفيذا لحكم الله بعد أن أبوا الانصياع إلى الحق لقوله سبحانه { فقاتلوا التي تبغي } ، بل إن ابن تيمية يذهب أبعد من ذلك فيصور الإمام عليّاً - تنظيراً للنواصب - بأنه يريد العلو في الأرض والفساد (  .. </w:t>
      </w:r>
      <w:r>
        <w:rPr>
          <w:rFonts w:hint="cs"/>
          <w:b w:val="0"/>
          <w:bCs/>
          <w:rtl/>
        </w:rPr>
        <w:t>وهذا حال فرعون !</w:t>
      </w:r>
      <w:r>
        <w:rPr>
          <w:rFonts w:hint="cs"/>
          <w:b w:val="0"/>
          <w:rtl/>
        </w:rPr>
        <w:t xml:space="preserve"> ) ،  (  .. </w:t>
      </w:r>
      <w:r>
        <w:rPr>
          <w:rFonts w:hint="cs"/>
          <w:b w:val="0"/>
          <w:bCs/>
          <w:rtl/>
        </w:rPr>
        <w:t>فمن أراد العلوّ في الأرض والفساد لم يكن من أهل السعادة في الآخرة</w:t>
      </w:r>
      <w:r>
        <w:rPr>
          <w:rFonts w:hint="cs"/>
          <w:b w:val="0"/>
          <w:rtl/>
        </w:rPr>
        <w:t xml:space="preserve"> ) [</w:t>
      </w:r>
      <w:r>
        <w:rPr>
          <w:rFonts w:hint="cs"/>
          <w:b w:val="0"/>
          <w:sz w:val="24"/>
          <w:szCs w:val="24"/>
          <w:rtl/>
        </w:rPr>
        <w:t>المصدر السابق 2/202-205، 232-234</w:t>
      </w:r>
      <w:r>
        <w:rPr>
          <w:rFonts w:hint="cs"/>
          <w:b w:val="0"/>
          <w:rtl/>
        </w:rPr>
        <w:t xml:space="preserve">]  !! إن ابن تيمية مستعد لفعل أي شيء لإضفاء الشرعية على مغتصبي الخلافة من بني أمية ، الذين حوَّلوها إلى ملك عضوض وهدموا بذلك الخلافة الراشدة إلى يومنا هذا ، حتى ولو كان السبيل إلى ذلك تضعيف أحاديث متواترة  !!  اسمع إلى ابن تيمية يقول في منهاجه عن الحديث المتواتر في عمَّار (( تقتلك الفئة الباغية )) </w:t>
      </w:r>
      <w:r>
        <w:rPr>
          <w:rFonts w:hint="cs"/>
          <w:b w:val="0"/>
          <w:rtl/>
        </w:rPr>
        <w:lastRenderedPageBreak/>
        <w:t xml:space="preserve">: ( </w:t>
      </w:r>
      <w:r>
        <w:rPr>
          <w:rFonts w:hint="cs"/>
          <w:b w:val="0"/>
          <w:bCs/>
          <w:rtl/>
        </w:rPr>
        <w:t>فههنا للناس أقوال : منهم من قدح في حديث عمَّار</w:t>
      </w:r>
      <w:r>
        <w:rPr>
          <w:rFonts w:hint="cs"/>
          <w:b w:val="0"/>
          <w:rtl/>
        </w:rPr>
        <w:t xml:space="preserve"> ) [</w:t>
      </w:r>
      <w:r>
        <w:rPr>
          <w:rFonts w:hint="cs"/>
          <w:b w:val="0"/>
          <w:sz w:val="24"/>
          <w:szCs w:val="24"/>
          <w:rtl/>
        </w:rPr>
        <w:t>منهاج السنة، 2/ 204</w:t>
      </w:r>
      <w:r>
        <w:rPr>
          <w:rFonts w:hint="cs"/>
          <w:b w:val="0"/>
          <w:rtl/>
        </w:rPr>
        <w:t xml:space="preserve">] اهـ ،وقال : ( </w:t>
      </w:r>
      <w:r>
        <w:rPr>
          <w:rFonts w:hint="cs"/>
          <w:b w:val="0"/>
          <w:bCs/>
          <w:rtl/>
        </w:rPr>
        <w:t>فبعضهم ضعَّفه</w:t>
      </w:r>
      <w:r>
        <w:rPr>
          <w:rFonts w:hint="cs"/>
          <w:b w:val="0"/>
          <w:rtl/>
        </w:rPr>
        <w:t xml:space="preserve"> ) [</w:t>
      </w:r>
      <w:r>
        <w:rPr>
          <w:rFonts w:hint="cs"/>
          <w:b w:val="0"/>
          <w:sz w:val="24"/>
          <w:szCs w:val="24"/>
          <w:rtl/>
        </w:rPr>
        <w:t>المصدر السابق، 2/ 208</w:t>
      </w:r>
      <w:r>
        <w:rPr>
          <w:rFonts w:hint="cs"/>
          <w:b w:val="0"/>
          <w:rtl/>
        </w:rPr>
        <w:t>] اهـ ،  وابن تيمية كالعادة غير صادق فيما يدَّعيه [</w:t>
      </w:r>
      <w:r>
        <w:rPr>
          <w:rFonts w:hint="cs"/>
          <w:b w:val="0"/>
          <w:sz w:val="24"/>
          <w:szCs w:val="24"/>
          <w:rtl/>
        </w:rPr>
        <w:t>انظر ادعاءه الإجماع في كثير من المسائل التي لم يكن فيها إجماع البتَّة وذلك خلال تعريفنا لابن تيمية بأول الكتاب.</w:t>
      </w:r>
      <w:r>
        <w:rPr>
          <w:rFonts w:hint="cs"/>
          <w:b w:val="0"/>
          <w:rtl/>
        </w:rPr>
        <w:t>] ؛ لأن هذا الحديث ثابت متواتر جاء من طريق أربعة وعشرين صحابياً ! نصَّ على تواتره الحافظ السيوطي في الخصائص الكبرى ( 2 : 140 ) ، والحافظ مرتضى الزبيدي في لقط اللآلي ( 222- 223 ) ، والمناوي في شرح الجامع الصغير ( فيض القدير 6 : 366 ) ، وقال ابن عبد البر في الاستيعاب بهامش الإصابة ( 2 : 481 ) : ( وتواترت الآثار عن النبي صلى الله عليه وسلم أنه قال : (( تقتل عماراً الفئة الباغية )) وهذا من إخباره بالغيب وأعلام نبوته صلى الله عليه وسلم وهو من أصح الأحاديث ) اهـ ، وقال الحافظ ابن حجر في فتح الباري ( 1 : 543 ) بعد أن ذكر بعضاً من أسماء الصحابة والصحابيات الذين رووا حديث عمار : (  .. وفي هذا الحديث علم من أعلام النبوة ، وفضيلة ظاهرة لعلي وعمَّار ، وردٌّ على النواصب  ..) [</w:t>
      </w:r>
      <w:r>
        <w:rPr>
          <w:rFonts w:hint="cs"/>
          <w:b w:val="0"/>
          <w:sz w:val="24"/>
          <w:szCs w:val="24"/>
          <w:rtl/>
        </w:rPr>
        <w:t xml:space="preserve"> وبعد هذا يأتي أحد الحشوية اليوم ليؤلف (ابن تيمية ليس ناصبياً) فقلنا: (كاد المريب أن يقول خذوني)!</w:t>
      </w:r>
      <w:r>
        <w:rPr>
          <w:rFonts w:hint="cs"/>
          <w:b w:val="0"/>
          <w:rtl/>
        </w:rPr>
        <w:t xml:space="preserve">] ، و مما قاله ابن تيمية في منهاجه ( 2 : 219 ) معرضاً بالإمام علي : ( </w:t>
      </w:r>
      <w:r>
        <w:rPr>
          <w:rFonts w:hint="cs"/>
          <w:b w:val="0"/>
          <w:bCs/>
          <w:rtl/>
        </w:rPr>
        <w:t>ولم يكن معاوية ممن يختار الحرب ابتداءً بل كان من أشد الناس حرصاً على أن لا يكون قتال ، وكان غيره أحرص على القتال منه</w:t>
      </w:r>
      <w:r>
        <w:rPr>
          <w:rFonts w:hint="cs"/>
          <w:b w:val="0"/>
          <w:rtl/>
        </w:rPr>
        <w:t xml:space="preserve"> )   !! بل وأشار إلى أن الإمام علي كان خائناً للأمة حينما قال في ( منهاج السنة 3 : 236- 237 ) بأسلوبه الملتوي : ( </w:t>
      </w:r>
      <w:r>
        <w:rPr>
          <w:rFonts w:hint="cs"/>
          <w:b w:val="0"/>
          <w:bCs/>
          <w:rtl/>
        </w:rPr>
        <w:t>كما أننا لا ننكر أن علياً ولَّى أقاربه وقاتل وقتل خلقاً كثيراً من المسلمين الذين يقيمون الصلاة ويؤتون الزكاة ويصومون ويصلون</w:t>
      </w:r>
      <w:r>
        <w:rPr>
          <w:rFonts w:hint="cs"/>
          <w:b w:val="0"/>
          <w:rtl/>
        </w:rPr>
        <w:t xml:space="preserve"> ) ثم لماَّ رأى ابن تيمية أن الدفاع سيشمل الصحابة من أهل النهروان قال مستثنياً البعض فقط : ( لكن من هؤلاء من قاتله بالنص والإجماع ) اهـ ،  إن ابن تيمية مستعد لفعل أي شيء للحط من قدر الإمام علي حتى كاد أن ينكر علمه فهو يقول : ( </w:t>
      </w:r>
      <w:r>
        <w:rPr>
          <w:rFonts w:hint="cs"/>
          <w:b w:val="0"/>
          <w:bCs/>
          <w:rtl/>
        </w:rPr>
        <w:t>ليس في الأئمة الأربعة ولا غيرهم من الفقهاء من يرجع إلى علي في فقهه  ..فمالك أخذ علمه عن أهل المدينة ، وأهل المدينة لا يكادون يأخذون عن عليّ ! ، وأبو حنيفة والشافعي وأحمد تنتهي طرقهم إلى ابن عبّاس ، وابن عبّاس مجتهد مستقل ، ولا يقول بقول عليّ</w:t>
      </w:r>
      <w:r>
        <w:rPr>
          <w:rFonts w:hint="cs"/>
          <w:b w:val="0"/>
          <w:rtl/>
        </w:rPr>
        <w:t xml:space="preserve">  !! ) [</w:t>
      </w:r>
      <w:r>
        <w:rPr>
          <w:rFonts w:hint="cs"/>
          <w:b w:val="0"/>
          <w:sz w:val="24"/>
          <w:szCs w:val="24"/>
          <w:rtl/>
        </w:rPr>
        <w:t>منهاج السنة، 4/142-143.</w:t>
      </w:r>
      <w:r>
        <w:rPr>
          <w:rFonts w:hint="cs"/>
          <w:b w:val="0"/>
          <w:rtl/>
        </w:rPr>
        <w:t>] هذا هو قدر الإمام علي عند ابن تيمية ، رجل مغمور لم يأبه بعلمه أحد من أئمة المذاهب</w:t>
      </w:r>
      <w:r>
        <w:rPr>
          <w:rFonts w:hint="cs"/>
        </w:rPr>
        <w:t xml:space="preserve"> </w:t>
      </w:r>
      <w:r>
        <w:rPr>
          <w:rFonts w:hint="cs"/>
          <w:b w:val="0"/>
          <w:rtl/>
          <w:lang w:bidi="ar-KW"/>
        </w:rPr>
        <w:t>[</w:t>
      </w:r>
      <w:r>
        <w:rPr>
          <w:rFonts w:hint="cs"/>
          <w:b w:val="0"/>
          <w:sz w:val="24"/>
          <w:szCs w:val="24"/>
          <w:rtl/>
        </w:rPr>
        <w:t xml:space="preserve">بل هناك ما هو أبشع، فالشيخ المحدِّث عبدالله بن الصديق الغماري كتب في الصبح السافر معرِّفاً بالقاضي عياض ص 54 فقال هناك عن ابن تيمية: (ويسميه بعضهم شيخ الإسلام، وهو ناصبي عدو لعلي عليه السلام، </w:t>
      </w:r>
      <w:r>
        <w:rPr>
          <w:rFonts w:hint="cs"/>
          <w:b w:val="0"/>
          <w:bCs/>
          <w:sz w:val="24"/>
          <w:szCs w:val="24"/>
          <w:rtl/>
        </w:rPr>
        <w:t>واتهم فاطمة عليها السلام بأن فيها شعبة من النفاق</w:t>
      </w:r>
      <w:r>
        <w:rPr>
          <w:rFonts w:hint="cs"/>
          <w:b w:val="0"/>
          <w:sz w:val="24"/>
          <w:szCs w:val="24"/>
          <w:rtl/>
        </w:rPr>
        <w:t>) فانظر بالله عليك إلي شيخ إسلام الحشوية!!</w:t>
      </w:r>
      <w:r>
        <w:rPr>
          <w:rFonts w:hint="cs"/>
          <w:b w:val="0"/>
          <w:rtl/>
          <w:lang w:bidi="ar-KW"/>
        </w:rPr>
        <w:t>]</w:t>
      </w:r>
      <w:r>
        <w:rPr>
          <w:rFonts w:hint="cs"/>
          <w:b w:val="0"/>
          <w:rtl/>
        </w:rPr>
        <w:t xml:space="preserve"> !  </w:t>
      </w:r>
      <w:r>
        <w:rPr>
          <w:rFonts w:hint="cs"/>
          <w:b w:val="0"/>
          <w:bCs/>
          <w:rtl/>
        </w:rPr>
        <w:t xml:space="preserve">ولتعلم الأقبح فإن ابن تيمية قد اعتدى على ريحانة رسول الله صلى الله عليه وسلم السيدة فاطمة الزهراء رضي الله عنها وأشار إلى أنَّ فيها شبهاً من المنافقين الذين وصفهم الله تعالى بقوله { فإن أعطوا منها رضوا وإن لم يعطوا منها إذا هم يسخطون } </w:t>
      </w:r>
      <w:r>
        <w:rPr>
          <w:rFonts w:hint="cs"/>
          <w:b w:val="0"/>
          <w:bCs/>
          <w:rtl/>
        </w:rPr>
        <w:lastRenderedPageBreak/>
        <w:t>وقال - عليه من الله ما يستحق - بطريقة ملتوية : فكذلك فعلت هي إذ لم يعطها أبو بكر رضي الله عنه من ميراث والدها صلى الله عليه وسلم [</w:t>
      </w:r>
      <w:r>
        <w:rPr>
          <w:rFonts w:hint="cs"/>
          <w:b w:val="0"/>
          <w:sz w:val="24"/>
          <w:szCs w:val="24"/>
          <w:rtl/>
        </w:rPr>
        <w:t>ابن تيمية، منهاج السنة، 2/169. ويراجع الحافظ أحمد الغماري، علي بن أبي طالب إمام العارفين، ص 53-57 وقد ذكر الشيخ الغماري هنا أن ابن تيمية قد حكى عن بعض إخوانه!! أن علياً حفيت أظافره من التسلق على أزواج رسول الله صلى الله عليه وسلم!!! كبرت كلمة تخرج من أفواههم..</w:t>
      </w:r>
      <w:r>
        <w:rPr>
          <w:rFonts w:hint="cs"/>
          <w:b w:val="0"/>
          <w:bCs/>
          <w:rtl/>
        </w:rPr>
        <w:t xml:space="preserve">] ،  </w:t>
      </w:r>
      <w:r>
        <w:rPr>
          <w:rFonts w:hint="cs"/>
          <w:b w:val="0"/>
          <w:rtl/>
        </w:rPr>
        <w:t xml:space="preserve">فانظر هداني الله وإياك إلى كلامه الخطير هذا ، وجرأته على فاطمة الزهراء وعلى أبي الحسن كرّم الله وجهه بكلام لم يقله عنه حتى اليهود أعداء الأمة البارزون ، فليس هناك من أحد سمى الإمام عليّاً بالمقاتل للرئاسة لا للديانة إلا ابن تيمية ، وليس من أحد سماه بالمخذول إلا ابن تيمية ، وليس من أحد سماه بالعاجز عن العدل إلا ابن تيمية ، وليس من أحد أشار إلى أنه باغٍ في قتاله لمعاوية وأنه هو المعتدي إلا ابن تيمية ؛ وليس من أحد تحدث بلسان النواصب فشبه علياً بفرعون وقرر حرمانه من الجنة إلا ابن تيمية عامله الله بما يستحق ،وكيف لعلي أن يبغي ويكون فرعوناً وهو الخليفة المبايع وأصحاب رسول الله صلى الله عليه وسلم من السابقين واللاحقين يقاتلون تحت لوائه جنودا ! هذا ولترى مدى التناقض عند ابن تيمية المنافح عن الأمويين تراه لا يطبق منهجه هذا على من قتل سبط رسول الله صلى الله عليه وسلم الحسين بن علي فهو لا يقول إن قتله لم يكن فيه مصلحة للإسلام بل قال مدافعا عن يزيد الخمر ( </w:t>
      </w:r>
      <w:r>
        <w:rPr>
          <w:rFonts w:hint="cs"/>
          <w:b w:val="0"/>
          <w:bCs/>
          <w:rtl/>
        </w:rPr>
        <w:t>ويزيد ليس بأعظم جرماً من بني إسرائيل  !! كان بنو إسرائيل يقتلون الأنبياء ، وقتل الحسين ليس بأعظم من قتل الأنبياء</w:t>
      </w:r>
      <w:r>
        <w:rPr>
          <w:rFonts w:hint="cs"/>
          <w:b w:val="0"/>
          <w:rtl/>
        </w:rPr>
        <w:t xml:space="preserve"> ) [</w:t>
      </w:r>
      <w:r>
        <w:rPr>
          <w:rFonts w:hint="cs"/>
          <w:b w:val="0"/>
          <w:sz w:val="24"/>
          <w:szCs w:val="24"/>
          <w:rtl/>
        </w:rPr>
        <w:t>منهاج السنة، 2/247</w:t>
      </w:r>
      <w:r>
        <w:rPr>
          <w:rFonts w:hint="cs"/>
          <w:b w:val="0"/>
          <w:rtl/>
        </w:rPr>
        <w:t>] إن ابن تيمية لا يرى بأساً في قتل يزيد للحسين ومن باب أولى أنه لا يرى بأساً في تسميم معاوية للحسن بن علي سبط رسول الله صلى الله عليه وسلم ، لأن بني إسرائيل فعلوا أشد من ذلك ولم يفعل الله بهم من شيء سوى أنه ضرب عليهم الذلة ولعنهم وباءوا بغضب من الله { ضربت عليهم الذلة أين ما ثقفوا إلا بحبل من الله وحبل من الناس وباءوا بغضب من الله وضربت عليهم المسكنة ذلك بأنهم كانوا يكفرون بآيات الله ويقتلون الأنبياء بغير حق ذلك بما عصوا وكانوا يعتدون } [</w:t>
      </w:r>
      <w:r>
        <w:rPr>
          <w:rFonts w:hint="cs"/>
          <w:b w:val="0"/>
          <w:sz w:val="24"/>
          <w:szCs w:val="24"/>
          <w:rtl/>
        </w:rPr>
        <w:t>لا أشك أن وهابيا سيخرج ليدافع عن ابن تيمية في مقولته هذه ويقول، نعم الفرق بين يزيد واليهود أنهم لم يقتلوا الأنبياء فقط بل كفروا بآيات الله أيضا، فالفقه الخارجي الأعوج من مميزات الوهابية.</w:t>
      </w:r>
      <w:r>
        <w:rPr>
          <w:rFonts w:hint="cs"/>
          <w:b w:val="0"/>
          <w:rtl/>
        </w:rPr>
        <w:t xml:space="preserve">] ، إن ابن تيمية يرى الحسين بن علي سيد شباب أهل الجنة على ضلال في خروجه على يزيد بن معاوية فيقول في منهاج ضلالته : ( </w:t>
      </w:r>
      <w:r>
        <w:rPr>
          <w:rFonts w:hint="cs"/>
          <w:b w:val="0"/>
          <w:bCs/>
          <w:rtl/>
        </w:rPr>
        <w:t>هذا رأي فاسد ، فإن مفسدته أعظم من مصلحته ، وقَلَّ من خرج على إمام ذي سلطان إلا كان ما تولَّد على فعله من الشرّ أعظم ممَّا تولد من الخير</w:t>
      </w:r>
      <w:r>
        <w:rPr>
          <w:rFonts w:hint="cs"/>
          <w:b w:val="0"/>
          <w:rtl/>
        </w:rPr>
        <w:t xml:space="preserve"> )[</w:t>
      </w:r>
      <w:r>
        <w:rPr>
          <w:rFonts w:hint="cs"/>
          <w:b w:val="0"/>
          <w:sz w:val="24"/>
          <w:szCs w:val="24"/>
          <w:rtl/>
        </w:rPr>
        <w:t xml:space="preserve"> منهاج السنة، 2/241.</w:t>
      </w:r>
      <w:r>
        <w:rPr>
          <w:rFonts w:hint="cs"/>
          <w:b w:val="0"/>
          <w:rtl/>
        </w:rPr>
        <w:t xml:space="preserve">]!!  ولا غرو أن يتسائل كل مخلص : لماذا يفعل ابن تيمية والوهابية من بعده هذا في آل بيت النبي صلى الله عليه وسلم ؟! أقول : لعل في إجابة الأستاذ العقاد شفاء لما في الصدور ، حيث يقول : ( إنّ القول بصواب الحسين معناه القول ببطلان تلك الدولة  ..والتماس العذر للحسين معناه إلقاء الذنب على يزيد ، وليس بخافٍ كيف ينسى الحياء وتبتذل القرائح أحياناً </w:t>
      </w:r>
      <w:r>
        <w:rPr>
          <w:rFonts w:hint="cs"/>
          <w:b w:val="0"/>
          <w:rtl/>
        </w:rPr>
        <w:lastRenderedPageBreak/>
        <w:t>في تنـزيه السلطان القائم وتأثيم السلطان الذاهب ) [</w:t>
      </w:r>
      <w:r>
        <w:rPr>
          <w:rFonts w:hint="cs"/>
          <w:b w:val="0"/>
          <w:sz w:val="24"/>
          <w:szCs w:val="24"/>
          <w:rtl/>
        </w:rPr>
        <w:t>عباس محمود العقاد، أبو الشهداء، 106.</w:t>
      </w:r>
      <w:r>
        <w:rPr>
          <w:rFonts w:hint="cs"/>
          <w:b w:val="0"/>
          <w:rtl/>
        </w:rPr>
        <w:t>] ،  ألا إن ابن تيمية في ضلال مبين ، وما لهؤلاء الذين يتشدقون بمحبة أصحاب رسول الله صلى الله عليه وسلم من أدعياء السلفية اليوم يصرون على متابعة ابن تيمية وهذه هي أقواله وتناقضاته وميله لفريق البغاة الفاسقين ؟! وكيف يثنون عليه بمديح لا يثنون به على أحد من أصحاب رسول الله صلى الله عليه وآله وسلم ؟! وماذا عساهم أن يقولوا في أقواله هذه ، أهو أيضاً من كذب ابن بطوطة عليه وهو مسطور في كتبه ، أم إن هذا التجني على آل بيت رسول الله صلى الله عليه وسلم هو من الخطأ المغفور له لأنه أجل من كل خطأ وفوق كل حساب ؟  !! ألا إن الوهابية في ضلال مبين ، [</w:t>
      </w:r>
      <w:r>
        <w:rPr>
          <w:rFonts w:hint="cs"/>
          <w:b w:val="0"/>
          <w:sz w:val="24"/>
          <w:szCs w:val="24"/>
          <w:rtl/>
        </w:rPr>
        <w:t>هل أدركت عزيزي القاريء سر تزهيد الوهابية للناس في زيارة القبر الشريف قبر النبي صلى الله عليه وسلم؟ لا لشيء إلا لأن ابن تيمية قال ذلك!</w:t>
      </w:r>
      <w:r>
        <w:rPr>
          <w:rFonts w:hint="cs"/>
          <w:b w:val="0"/>
          <w:rtl/>
        </w:rPr>
        <w:t xml:space="preserve">]  ،  بقي أن نذكر أن الوهابية ينهون عن قول ( كرَّم الله وجهه ) عند ذكر الإمام علي بحجة أنه بدعة ، وأنه ليس الوحيد الذي لم يسجد لصنم فالوهابية أيضاً لم يسجدوا لصنم ! لا تعليق ، </w:t>
      </w:r>
      <w:bookmarkStart w:id="170" w:name="_Toc111718930"/>
      <w:bookmarkStart w:id="171" w:name="_Toc461810244"/>
    </w:p>
    <w:p w:rsidR="002F69AF" w:rsidRDefault="002F69AF" w:rsidP="00531024">
      <w:pPr>
        <w:jc w:val="both"/>
        <w:rPr>
          <w:b w:val="0"/>
          <w:rtl/>
        </w:rPr>
      </w:pPr>
      <w:r>
        <w:rPr>
          <w:rFonts w:hint="cs"/>
          <w:b w:val="0"/>
          <w:bCs/>
          <w:rtl/>
        </w:rPr>
        <w:t>أهل السنة أهل ضلال عند الوهابية !</w:t>
      </w:r>
      <w:bookmarkEnd w:id="170"/>
      <w:bookmarkEnd w:id="171"/>
      <w:r>
        <w:rPr>
          <w:rFonts w:hint="cs"/>
          <w:b w:val="0"/>
          <w:bCs/>
          <w:rtl/>
        </w:rPr>
        <w:t xml:space="preserve">  :  </w:t>
      </w:r>
      <w:r>
        <w:rPr>
          <w:rFonts w:hint="cs"/>
          <w:b w:val="0"/>
          <w:rtl/>
        </w:rPr>
        <w:t xml:space="preserve">عندما تسمع الوهابية يتحدثون عن السلف يتبادر إلى ذهنك أنهم يتحدثون عن أصحاب رسول الله صلى الله عليه وسلم ، ولكن المؤسف أنهم يقصدون بالسلف ابن تيمية ومن دار في فلكه ، ويرون أتباعه هم أهل السنة لا غيرهم ويُخرِجون أتباع أحمد والشافعي ومالك وأبي حنيفة من هذا ( الشرف ) كما أخرجوا قبل ذلك زوراً باقي أتباع أئمة المذاهب الإسلامية من ذلك ، ونحن ههنا سننقل آراء زعمائهم من السابقين واللاحقين ونبدأ بالشيخ عبد الله بن عبد الرحمن أبي بطين ( ت 1282هـ ) حيث يقول ( </w:t>
      </w:r>
      <w:r>
        <w:rPr>
          <w:rFonts w:hint="cs"/>
          <w:b w:val="0"/>
          <w:bCs/>
          <w:rtl/>
        </w:rPr>
        <w:t>إذا عرفت ذلك عرفت خطأ من جعل الأشعرية من أهل السنة كما ذكره السفاريني في بعض كلامه ويمكن أنه أدخلهم في أهل السنة مداراة لهم لأنهم اليوم أكثر الناس [</w:t>
      </w:r>
      <w:r>
        <w:rPr>
          <w:rFonts w:hint="cs"/>
          <w:b w:val="0"/>
          <w:sz w:val="24"/>
          <w:szCs w:val="24"/>
          <w:rtl/>
        </w:rPr>
        <w:t>أي تقيّة!!</w:t>
      </w:r>
      <w:r>
        <w:rPr>
          <w:rFonts w:hint="cs"/>
          <w:b w:val="0"/>
          <w:bCs/>
          <w:rtl/>
        </w:rPr>
        <w:t>] ، والأمر لهم ، والله أعلم مع أنه قد دخل بعض المتأخرين من الحنابلة في بعض ما هم عليه</w:t>
      </w:r>
      <w:r>
        <w:rPr>
          <w:rFonts w:hint="cs"/>
          <w:b w:val="0"/>
          <w:rtl/>
        </w:rPr>
        <w:t xml:space="preserve"> ) [</w:t>
      </w:r>
      <w:r>
        <w:rPr>
          <w:rFonts w:hint="cs"/>
          <w:b w:val="0"/>
          <w:sz w:val="24"/>
          <w:szCs w:val="24"/>
          <w:rtl/>
        </w:rPr>
        <w:t>(مجموعة الرسائل والمسائل النجدية، رسائل وفتاوى الشيخ عبدالله بن عبدالرحمن أبي بطين) ص  179وقد ذكر هذا بعد كلام طويل (ص177)ذكر فيه ما ينتقده الوهابية على الأشاعرة ومنه أن الأشاعرة يؤلون رؤية الباري بأنها زيادة علم يخلقه الله في قلب الناظر ببصره، لا رؤية البصر حقيقة عيانا.</w:t>
      </w:r>
      <w:r>
        <w:rPr>
          <w:rFonts w:hint="cs"/>
          <w:b w:val="0"/>
          <w:rtl/>
        </w:rPr>
        <w:t xml:space="preserve">] فالشيخ يؤمن أن الأشاعرة ليسوا من أهل السنة مطلقاً ، أما حديثاً فيقول الشيخ ابن باز : ( </w:t>
      </w:r>
      <w:r>
        <w:rPr>
          <w:rFonts w:hint="cs"/>
          <w:b w:val="0"/>
          <w:bCs/>
          <w:rtl/>
        </w:rPr>
        <w:t>ومن العقائد المضادة للعقيدة الصحيحة في باب الأسماء والصفات عقائد أهل البدع من الجهمية والمعتزلة ومن سلك سبيلهم في نفي صفات الله عزَّ وجل وتعطيله سبحانه من صفات الكمال  … ويدخل في ذلك من نفى بعض الصفات وأثبت بعضها كالأشاعرة [</w:t>
      </w:r>
      <w:r>
        <w:rPr>
          <w:rFonts w:hint="cs"/>
          <w:b w:val="0"/>
          <w:sz w:val="24"/>
          <w:szCs w:val="24"/>
          <w:rtl/>
        </w:rPr>
        <w:t>بطبيعة الحال هذا الحكم وما سبقه يشمل الماتريدية لأن الاتجاهين متقاربان في النتائج حتى ظن الكثيرون بأن الخلاف بينهما لا يتعدى الخلاف اللفظي كما ذكره الإمام محمد عبده في تعليقاته على العقائد العضدية. بل لا أستبعد أن يكون الوهابية يرون الماتريدية ليسوا من الإسلام في شيء لأنهم</w:t>
      </w:r>
      <w:r>
        <w:rPr>
          <w:rFonts w:hint="cs"/>
          <w:b w:val="0"/>
          <w:bCs/>
          <w:rtl/>
        </w:rPr>
        <w:t>] … أما أهل السنَّة والجماعة فقد أثبتوا لله سبحانه ما أثبته لنفسه</w:t>
      </w:r>
      <w:r>
        <w:rPr>
          <w:rFonts w:hint="cs"/>
          <w:b w:val="0"/>
          <w:rtl/>
        </w:rPr>
        <w:t xml:space="preserve"> ) [</w:t>
      </w:r>
      <w:r>
        <w:rPr>
          <w:rFonts w:hint="cs"/>
          <w:b w:val="0"/>
          <w:sz w:val="24"/>
          <w:szCs w:val="24"/>
          <w:rtl/>
        </w:rPr>
        <w:t xml:space="preserve">ابن باز، العقيدة الصحيحة وما يضادها، مكتبة ابن تيمية، </w:t>
      </w:r>
      <w:r>
        <w:rPr>
          <w:rFonts w:hint="cs"/>
          <w:b w:val="0"/>
          <w:sz w:val="24"/>
          <w:szCs w:val="24"/>
          <w:rtl/>
        </w:rPr>
        <w:lastRenderedPageBreak/>
        <w:t>ص20.</w:t>
      </w:r>
      <w:r>
        <w:rPr>
          <w:rFonts w:hint="cs"/>
          <w:b w:val="0"/>
          <w:rtl/>
        </w:rPr>
        <w:t>] اهـ باختصار ، وتلاحظ أن الشيخ ابن باز قد أخرج الأشاعرة من حظيرة أهل السنَّة وقد خصَّ بهذه التسمية أتباع ابن تيمية فقط [</w:t>
      </w:r>
      <w:r>
        <w:rPr>
          <w:rFonts w:hint="cs"/>
          <w:b w:val="0"/>
          <w:sz w:val="24"/>
          <w:szCs w:val="24"/>
          <w:rtl/>
        </w:rPr>
        <w:t>وللشيخ سفر الحوالي كلام كثير يفرق فيه بين من يعتقد أنهم أهل السنة وبين الأشاعرة ولكني لم أتمكن بعد من الحصول على الكتاب الذي جمعه فيه، ولكن لا بأس فسوف يأتيك قول العثيمين مفصلاً بعد صفحات.</w:t>
      </w:r>
      <w:r>
        <w:rPr>
          <w:rFonts w:hint="cs"/>
          <w:b w:val="0"/>
          <w:rtl/>
        </w:rPr>
        <w:t>] !! علماً أنَّ مقصوده من نفيهم وتعطيلهم للصفات ما هو إلا وصفهم للذات العلية بما يتناسب وقدسية الذات الإلهية وانتفاء المشابهة لشيء من الخلق { ليس كمثله شيء } فهم يؤولون اليد في قوله سبحانه { يد الله فوق أيديهم } بالقدرة لأنه لا يتناسب والذات العلية ولا اللغة العربية أن تكون اليد هنا حسيَّة ، وقوله سبحانه { تجري بأعيننا } أي أن سفينة نوح كانت تجري تحت عناية الله ولطفه ولا يمكن بحال أن تكون العين حسيَّة فانظر إلى موقف الشيخ ابن باز من المسلمين عموماً ومن أهل السنَّة والجماعة خصوصاً حيث حكر هذا الوصف عليه وحده وقومه ، وكي لا تظننَّ أن الشيخ ابن باز يجري وحده في هذا المجرى التقليدي لسابقيه فإننا سننقل عن زعيم آخر من زعماء أدعياء السلفية ؛ يوصف بالعقلية والتسامح ، وهو الشيخ محمد بن صالح العثيمين من كتاب حيث يقول [</w:t>
      </w:r>
      <w:r>
        <w:rPr>
          <w:rFonts w:hint="cs"/>
          <w:b w:val="0"/>
          <w:sz w:val="24"/>
          <w:szCs w:val="24"/>
          <w:rtl/>
        </w:rPr>
        <w:t>مجموع فتاوى ورسائل فضيلة الشيخ محمد بن صالح العثيمين، ج3 ص 18 وما بعدها، جمع وترتيب فهد بن ناصر السليمان، ط1، سنة 1412ه، طبعة دار الوطن للنشر بالرياض، وقد وقَّع الشيخ العثيمين الكتاب دليلاً على إقراره بما فيه</w:t>
      </w:r>
      <w:r>
        <w:rPr>
          <w:rFonts w:hint="cs"/>
          <w:b w:val="0"/>
          <w:rtl/>
        </w:rPr>
        <w:t xml:space="preserve">]: ( نجيب على ما طُلب ، وهو تقسيم أهل السنة إلى طائفتين في مدرستين : إحداهما : مدرسة ابن تيمية وتلاميذه المانعين لصرف النصوص عن ظواهرها ، </w:t>
      </w:r>
      <w:r>
        <w:rPr>
          <w:rFonts w:hint="cs"/>
          <w:b w:val="0"/>
          <w:bCs/>
          <w:rtl/>
        </w:rPr>
        <w:t xml:space="preserve"> </w:t>
      </w:r>
      <w:r>
        <w:rPr>
          <w:rFonts w:hint="cs"/>
          <w:b w:val="0"/>
          <w:rtl/>
        </w:rPr>
        <w:t xml:space="preserve">الثانية : مدرسة الأشاعرة [ </w:t>
      </w:r>
      <w:r>
        <w:rPr>
          <w:rFonts w:hint="cs"/>
          <w:b w:val="0"/>
          <w:sz w:val="24"/>
          <w:szCs w:val="24"/>
          <w:rtl/>
        </w:rPr>
        <w:t>سبق تعريفها.</w:t>
      </w:r>
      <w:r>
        <w:rPr>
          <w:rFonts w:hint="cs"/>
          <w:b w:val="0"/>
          <w:rtl/>
        </w:rPr>
        <w:t>] والماتريدية [</w:t>
      </w:r>
      <w:r>
        <w:rPr>
          <w:rFonts w:hint="cs"/>
          <w:b w:val="0"/>
          <w:sz w:val="24"/>
          <w:szCs w:val="24"/>
          <w:rtl/>
        </w:rPr>
        <w:t>الماتريدية هم أتباع أبي منصور السمرقندي الماتريدي (ت944م) عاصر الأشعري، والطهاوي. كان عالماً من علماء الكلام، ويتبعه الأحناف في أمور الخلاف العقائدية.</w:t>
      </w:r>
      <w:r>
        <w:rPr>
          <w:rFonts w:hint="cs"/>
          <w:b w:val="0"/>
          <w:rtl/>
        </w:rPr>
        <w:t>] الموجبين لصرفها عن ظواهرها في أسماء الله وصفاته ،  فنقول : من المعلوم أن بين هاتين المدرستين اختلافاً بيِّناً في المنهاج فيما يتعلق بأسماء الله وصفاته ، فالمدرسة الأولى يقرر معلموها وجوب إبقاء النصوص على ظواهرها فيما يتعلق بأسماء الله وصفاته ، مع ما يجب نفيه عن الله تعالى ، من التمثيل أو التكييف [</w:t>
      </w:r>
      <w:r>
        <w:rPr>
          <w:rFonts w:hint="cs"/>
          <w:b w:val="0"/>
          <w:sz w:val="24"/>
          <w:szCs w:val="24"/>
          <w:rtl/>
        </w:rPr>
        <w:t>الشيخ من أتباع هذه المدرسة بلا ريب، وهو مثال جيد على التجسيم فهو يقول في نفس هذا الكتاب ص41، عندما سئل عن إثبات العينين لله: (إن لله تعالى عينين)! أليس هذا تمثيلاً وتكييفاً وتشبيهاً لله تعالى الذي ليس كمثله شيء بعباده، ولا نستغرب من الشيخ وأمثاله غداً إذا عرفوا أن للذبابة أعيناً أن  يقول بأن لمعبوده أعين لأن الله يقول في كتابه {تجري بأعيننا}.</w:t>
      </w:r>
      <w:r>
        <w:rPr>
          <w:rFonts w:hint="cs"/>
          <w:b w:val="0"/>
          <w:rtl/>
        </w:rPr>
        <w:t xml:space="preserve">] ، والمدرسة الثانية يقرر معلموها وجوب صرف النصوص عن ظواهرها فيما يتعلق بأسماء الله وصفاته ، وهذان المنهاجان متغايران تماماً .. )  ،  ثمَّ يقول بعد أن أورد مثالاً يبين فيه تأويل الأشاعرة والماتريدية لليد بالقدرة في قوله تعالى { لِما خلقتُ بيدي }وتجسيم أتباع ابن تيمية لها : ( </w:t>
      </w:r>
      <w:r>
        <w:rPr>
          <w:rFonts w:hint="cs"/>
          <w:b w:val="0"/>
          <w:bCs/>
          <w:rtl/>
        </w:rPr>
        <w:t>وعلى هذا فيتعين أن يكون وصف أهل السنة خاصاً بهم [</w:t>
      </w:r>
      <w:r>
        <w:rPr>
          <w:rFonts w:hint="cs"/>
          <w:b w:val="0"/>
          <w:sz w:val="24"/>
          <w:szCs w:val="24"/>
          <w:rtl/>
        </w:rPr>
        <w:t>أي أتباع ابن تيمية.</w:t>
      </w:r>
      <w:r>
        <w:rPr>
          <w:rFonts w:hint="cs"/>
          <w:b w:val="0"/>
          <w:bCs/>
          <w:rtl/>
        </w:rPr>
        <w:t>] لا يشاركهم فيه أهل المدرسة الثانية ، لأن الحكم بمشاركتهم إياهم جور ، وجمع بين الضدَّين ، والجور ممتنع شرعا ، والجمع بين الضدين ممتنع عقلاً ) [</w:t>
      </w:r>
      <w:r>
        <w:rPr>
          <w:rFonts w:hint="cs"/>
          <w:b w:val="0"/>
          <w:sz w:val="24"/>
          <w:szCs w:val="24"/>
          <w:rtl/>
        </w:rPr>
        <w:t xml:space="preserve">حديث الوهابية عن العقل هنا مضحك، فهم ما إن </w:t>
      </w:r>
      <w:r>
        <w:rPr>
          <w:rFonts w:hint="cs"/>
          <w:b w:val="0"/>
          <w:sz w:val="24"/>
          <w:szCs w:val="24"/>
          <w:rtl/>
        </w:rPr>
        <w:lastRenderedPageBreak/>
        <w:t>يستدل عليهم أحد بدليل عقلي إلا واجهوه بالتشنيع، فلا مجال للعقل لديهم، إلا في مواضع يتخيلون العقل فيها لصالحهم وحاشا!</w:t>
      </w:r>
      <w:r>
        <w:rPr>
          <w:rFonts w:hint="cs"/>
          <w:b w:val="0"/>
          <w:bCs/>
          <w:rtl/>
        </w:rPr>
        <w:t>]</w:t>
      </w:r>
      <w:r>
        <w:rPr>
          <w:rFonts w:hint="cs"/>
          <w:b w:val="0"/>
          <w:rtl/>
        </w:rPr>
        <w:t xml:space="preserve"> ،  ويقول : (</w:t>
      </w:r>
      <w:r>
        <w:rPr>
          <w:rFonts w:hint="cs"/>
          <w:b w:val="0"/>
          <w:bCs/>
          <w:rtl/>
        </w:rPr>
        <w:t xml:space="preserve"> ولا ريب أن أهل المدرسة الأولى غير المؤولين أحق بالوصف المذكور - أهل السنة - من أهل المدرسة الثانية المؤولين ، لمن نظر في منهاجيهما بعلم وإنصاف ) [</w:t>
      </w:r>
      <w:r>
        <w:rPr>
          <w:rFonts w:hint="cs"/>
          <w:b w:val="0"/>
          <w:sz w:val="24"/>
          <w:szCs w:val="24"/>
          <w:rtl/>
        </w:rPr>
        <w:t>مجموع فتاوى ورسائل فضيلة الشيخ محمد بن صالح العثيمين، ج3، ص 1</w:t>
      </w:r>
      <w:r>
        <w:rPr>
          <w:rFonts w:hint="cs"/>
          <w:b w:val="0"/>
          <w:bCs/>
          <w:rtl/>
        </w:rPr>
        <w:t xml:space="preserve">] ،  </w:t>
      </w:r>
      <w:r>
        <w:rPr>
          <w:rFonts w:hint="cs"/>
          <w:b w:val="0"/>
          <w:rtl/>
        </w:rPr>
        <w:t>بل إن أدعياء السلفية ونتيجة للعمه الذي يتخبطون فيه فإنهم وصلوا لأبعد من ذلك حيث يطالبون أهل السنة بترك هذه التسمية ( أهل السنة والجماعة ) وعليهم إن أرادوا النجاة بأن يتسموا بالسلفية [</w:t>
      </w:r>
      <w:r>
        <w:rPr>
          <w:rFonts w:hint="cs"/>
          <w:b w:val="0"/>
          <w:sz w:val="24"/>
          <w:szCs w:val="24"/>
          <w:rtl/>
        </w:rPr>
        <w:t>ولعل هذا عائد إلى أن أول من تسمَّى بأهل السنة هم الأشاعرة كما يذكر ذلك د. مصطفى الشكعة في كتابه إسلام بلا مذاهب ص489-491، ط13، ولذلك لا يريد السلفية أن يكون للأشاعرة عليهم فضل.</w:t>
      </w:r>
      <w:r>
        <w:rPr>
          <w:rFonts w:hint="cs"/>
          <w:b w:val="0"/>
          <w:rtl/>
        </w:rPr>
        <w:t xml:space="preserve">]  !! وقد ذكر ذلك أحد كتابهم في كتاب له بعنوان ( رؤية واقعية ) ص 21 -  وقد رد عليه ليبين عوار رأيه الشيخ خالد بن حامد الأضم العسقلاني في كتابه ( </w:t>
      </w:r>
      <w:r>
        <w:rPr>
          <w:rFonts w:hint="cs"/>
          <w:b w:val="0"/>
          <w:bCs/>
          <w:rtl/>
        </w:rPr>
        <w:t>الردود السلفية على دعاة السلفية</w:t>
      </w:r>
      <w:r>
        <w:rPr>
          <w:rFonts w:hint="cs"/>
          <w:b w:val="0"/>
          <w:rtl/>
        </w:rPr>
        <w:t xml:space="preserve"> ) [</w:t>
      </w:r>
      <w:r>
        <w:rPr>
          <w:rFonts w:hint="cs"/>
          <w:b w:val="0"/>
          <w:sz w:val="24"/>
          <w:szCs w:val="24"/>
          <w:rtl/>
        </w:rPr>
        <w:t>ج1 ،الفصل الثاني (بين السلفية وأهل السنة) ص25، وخشية من الإرهاب الوهابي فإن دار النشر لم تذكر في هذا الكتاب، ط 1413هـ.</w:t>
      </w:r>
      <w:r>
        <w:rPr>
          <w:rFonts w:hint="cs"/>
          <w:b w:val="0"/>
          <w:rtl/>
        </w:rPr>
        <w:t>] ونحن نتساءل إن كان هناك غرور أو تعصب للرأي وللعلماء أكبر من هذا ، فابن تيمية لا يمكن أن يقال بأنه يمثل السلف ؛ فأين هو عن عصر الصحابة ، بل وأي تجديد أتى به حتى تضفى عليه هذه الهالة ، إلا عقيدة التجسيم بطبيعة الحال ؟! وأي تعصب للحزب أكبر من هذا ، حتى أنهم يطالبون الناس بترك مذاهبهم واتباع رأيهم وطريقتهم ، وكأن الله لم يخلق للناس عقولاً ؟!  فمتى يعي هؤلاء أن اتباع السُّنة وسبيل السلف الصالح لا تكون بالأحزاب ولا بالادعاء ، وإنما هي بالعمل الصالح الذي يطاله كل مسلم يتمسك بأهداب السنة النبوية الشريفة أياً كان المذهب الإسلامي الذي يتعبد الله سبحانه وتعالى به !</w:t>
      </w:r>
      <w:bookmarkStart w:id="172" w:name="_Toc111718931"/>
      <w:bookmarkStart w:id="173" w:name="_Toc461810245"/>
      <w:r>
        <w:rPr>
          <w:rFonts w:hint="cs"/>
          <w:b w:val="0"/>
          <w:rtl/>
        </w:rPr>
        <w:t xml:space="preserve"> </w:t>
      </w:r>
    </w:p>
    <w:p w:rsidR="002F69AF" w:rsidRDefault="002F69AF" w:rsidP="00531024">
      <w:pPr>
        <w:jc w:val="both"/>
        <w:rPr>
          <w:b w:val="0"/>
          <w:rtl/>
        </w:rPr>
      </w:pPr>
      <w:r>
        <w:rPr>
          <w:rFonts w:hint="cs"/>
          <w:b w:val="0"/>
          <w:bCs/>
          <w:rtl/>
        </w:rPr>
        <w:t>دوران الأرض يفسد العقيدة الوهابية</w:t>
      </w:r>
      <w:bookmarkEnd w:id="172"/>
      <w:bookmarkEnd w:id="173"/>
      <w:r>
        <w:rPr>
          <w:rFonts w:hint="cs"/>
          <w:b w:val="0"/>
          <w:rtl/>
        </w:rPr>
        <w:t xml:space="preserve">  :  الوهابية يعيشون في حيرة فكرية ، حيث وصل بهم التناقض إلى أن العلوم العصرية التجريبية قد تسبب فساداً لعقيدتهم ، فهم معادون لكل علم عصري ، ولو كان الأمر بأيديهم لما تعلَّم مسلمٌ في بلاد الحرمين شيئاً من العلوم العصرية ، ولِتعلم ذلك من أقوالهم فهذا نقل حرفي من كتاب ( </w:t>
      </w:r>
      <w:r>
        <w:rPr>
          <w:rFonts w:hint="cs"/>
          <w:b w:val="0"/>
          <w:bCs/>
          <w:rtl/>
        </w:rPr>
        <w:t>هداية الحيران في مسألة الدوران )</w:t>
      </w:r>
      <w:r>
        <w:rPr>
          <w:rFonts w:hint="cs"/>
          <w:b w:val="0"/>
          <w:rtl/>
        </w:rPr>
        <w:t xml:space="preserve"> لمؤلفه عبد الكريم بن صالح الحميد ، مطبعة السفير - الرياض ، وقد طبع طباعة فاخرة ، ويباع بثمن بخس ( 5 ر ، س ) [</w:t>
      </w:r>
      <w:r>
        <w:rPr>
          <w:rFonts w:hint="cs"/>
          <w:b w:val="0"/>
          <w:sz w:val="24"/>
          <w:szCs w:val="24"/>
          <w:rtl/>
        </w:rPr>
        <w:t>الكتب والمؤسسات الوهابية مدعومة كي تنال أفكارهم المتطرفة أكبر قدر من التسويق والنشر ،فموازنة هيئة الدعوة والإرشاد تبلغ مليار دولار سنوياً. يراجع رياض نجيب الريّس، رياح السَّموم، السعودية ودول الجزيرة بعد حرب الخليج 1991-1994، ط3، ص161.</w:t>
      </w:r>
      <w:r>
        <w:rPr>
          <w:rFonts w:hint="cs"/>
          <w:b w:val="0"/>
          <w:rtl/>
        </w:rPr>
        <w:t>]، وسترون فيه دفاع الوهابية المستميت عن القول بأن الأرض لا تدور ، لأن ذلك يفسد عقيدتهم المبنية على تجسيم الله - أستغفر الله العظيم - وأنه جالس في السماء فوق العرش ، وقد ضللوا الشيخ الزنداني علناً في هذا الكتاب ، وكأنَّ الشيخ الزنداني هو الوحيد الذي يقول بهذا القول [</w:t>
      </w:r>
      <w:r>
        <w:rPr>
          <w:rFonts w:hint="cs"/>
          <w:b w:val="0"/>
          <w:sz w:val="24"/>
          <w:szCs w:val="24"/>
          <w:rtl/>
        </w:rPr>
        <w:t xml:space="preserve">الوهابية يرون ضلال أغلب المفكرين الإسلاميين أصحاب اليد الطولى في العلوم العصرية الحديثة كابن سينا وابن رشد، وهذا يذكرنا بالكنيسة في أوربا إبان الثورة الصناعية حيث </w:t>
      </w:r>
      <w:r>
        <w:rPr>
          <w:rFonts w:hint="cs"/>
          <w:b w:val="0"/>
          <w:sz w:val="24"/>
          <w:szCs w:val="24"/>
          <w:rtl/>
        </w:rPr>
        <w:lastRenderedPageBreak/>
        <w:t>حكموا بكفر جاليليو القائل بدوران الأرض!</w:t>
      </w:r>
      <w:r>
        <w:rPr>
          <w:rFonts w:hint="cs"/>
          <w:b w:val="0"/>
          <w:rtl/>
        </w:rPr>
        <w:t>] ، وإليكم مقاطع من الكتاب ، وأترك ذلك لحكمكم أيها القراء : من الصفحة ( 10 ) : ( فإن مما عمت به البلوى في هذا الزمان : دخول العلوم العصرية على أهل الإسلام ، من أعدائهم الدهرية المعطلة ، ومزاحمتها لعلوم الدين ، وهذه العلم قسمين [</w:t>
      </w:r>
      <w:r>
        <w:rPr>
          <w:rFonts w:hint="cs"/>
          <w:b w:val="0"/>
          <w:sz w:val="24"/>
          <w:szCs w:val="24"/>
          <w:rtl/>
        </w:rPr>
        <w:t>الرجاء عدم مؤاخذة اللغة والنحو فالشيخ وهابي!!</w:t>
      </w:r>
      <w:r>
        <w:rPr>
          <w:rFonts w:hint="cs"/>
          <w:b w:val="0"/>
          <w:rtl/>
        </w:rPr>
        <w:t>] :  ( القسم الأول ) :  هو علوم مفضولة ، زاحمت الشريعة وأضعفتها ،وقد قال شيخ الإسلام ابن تيمية رحمه الله : إن العلوم المفضولة إذا زاحمت العلوم الفاضلة فأضعفتها فإنها تُحرّم ، [</w:t>
      </w:r>
      <w:r>
        <w:rPr>
          <w:rFonts w:hint="cs"/>
          <w:b w:val="0"/>
          <w:sz w:val="24"/>
          <w:szCs w:val="24"/>
          <w:rtl/>
        </w:rPr>
        <w:t>ونقول: سبحان الله إنهم يرون العلم يتصادم مع الشرع وهذا اعتقاد أهل الكنيسة تماماً في نصرانيتهم، وكما ترى فإن دليلهم ليس قرآناً ولا سنة بل قول أحد أساطينهم!</w:t>
      </w:r>
      <w:r>
        <w:rPr>
          <w:rFonts w:hint="cs"/>
          <w:b w:val="0"/>
          <w:rtl/>
        </w:rPr>
        <w:t>]</w:t>
      </w:r>
      <w:r>
        <w:rPr>
          <w:rFonts w:hint="cs"/>
          <w:b w:val="0"/>
          <w:vertAlign w:val="superscript"/>
          <w:rtl/>
        </w:rPr>
        <w:t xml:space="preserve">  </w:t>
      </w:r>
      <w:r>
        <w:rPr>
          <w:rFonts w:hint="cs"/>
          <w:b w:val="0"/>
          <w:rtl/>
        </w:rPr>
        <w:t xml:space="preserve">، ( القسم الثاني ) :  </w:t>
      </w:r>
      <w:r>
        <w:rPr>
          <w:rFonts w:hint="cs"/>
          <w:b w:val="0"/>
          <w:bCs/>
          <w:rtl/>
        </w:rPr>
        <w:t>علوم مفسدة للاعتقاد مثل : القول بدوران الأرض</w:t>
      </w:r>
      <w:r>
        <w:rPr>
          <w:rFonts w:hint="cs"/>
          <w:b w:val="0"/>
          <w:rtl/>
        </w:rPr>
        <w:t xml:space="preserve"> ، وغيره من علوم الملاحدة ) ، ثمَّ أفصح بأن القول بدوران الأرض يفضي إلى بطلان عقيدتهم فجعل عنوان المقال ( </w:t>
      </w:r>
      <w:r>
        <w:rPr>
          <w:rFonts w:hint="cs"/>
          <w:b w:val="0"/>
          <w:bCs/>
          <w:rtl/>
        </w:rPr>
        <w:t>القول بدوران الأرض يفضي إلى التعطيل</w:t>
      </w:r>
      <w:r>
        <w:rPr>
          <w:rFonts w:hint="cs"/>
          <w:b w:val="0"/>
          <w:rtl/>
        </w:rPr>
        <w:t xml:space="preserve"> ) صفحة ( 13 ) والعنوان كاف عمَّا يليه من تهريج ، ثمَّ بدأ يتحدث عن علم الجيولوجيا صفحة ( 25 ) فقال : ( من هنا ضلَّ القوم وأضلوا غيرهم )   !!  وقال مضللاً الشيخ الزنداني في صفحة ( 26 ) : ( ولما كان الزنداني ممن غرتهم علوم الملاحدة ، وأرادوا أن يوفقوا بينها وبين علوم الشريعة المطهرة ، ولم يوفقوا .. ) ثم يقول : ( قال ابن القيم رحمه الله</w:t>
      </w:r>
      <w:r>
        <w:rPr>
          <w:rFonts w:hint="cs"/>
          <w:b w:val="0"/>
          <w:bCs/>
          <w:rtl/>
        </w:rPr>
        <w:t xml:space="preserve">  ..) </w:t>
      </w:r>
      <w:r>
        <w:rPr>
          <w:rFonts w:hint="cs"/>
          <w:b w:val="0"/>
          <w:rtl/>
        </w:rPr>
        <w:t xml:space="preserve">وكأنه إذا قال ابن القيم فلا يجوز لأحد غيره أن يخالفه  !!  ويقول ص ( 32 ) : ( </w:t>
      </w:r>
      <w:r>
        <w:rPr>
          <w:rFonts w:hint="cs"/>
          <w:b w:val="0"/>
          <w:bCs/>
          <w:rtl/>
        </w:rPr>
        <w:t>واعتقاد دوران الأرض أعظم من اعتقاد تسلسل الإنسان من القرود بكثير</w:t>
      </w:r>
      <w:r>
        <w:rPr>
          <w:rFonts w:hint="cs"/>
          <w:b w:val="0"/>
          <w:rtl/>
        </w:rPr>
        <w:t xml:space="preserve"> ) لا تعليق  !!  ثمَّ كان العنوان ص ( 33 ) كالتالي : ( كل دليل من الكتاب والسنة على دوران الأرض فهو تأويل باطل ) ولكنه لم يذكر آية واحدة ولا حديثاً نبويا يؤيد ما يزعم ؛ وإنما كان الدليل : قال شيخ الإسلام !  وقال في ص ( 36 ) تحت عنوان ( ماذا يعني القول بدوران الأرض ) : ( </w:t>
      </w:r>
      <w:r>
        <w:rPr>
          <w:rFonts w:hint="cs"/>
          <w:b w:val="0"/>
          <w:bCs/>
          <w:rtl/>
        </w:rPr>
        <w:t>هذا الاعتقاد ليس مقصوداً لذاته ، وإنما هو مقصود لغيره ، إذ هو حلقة من سلسلة</w:t>
      </w:r>
      <w:r>
        <w:rPr>
          <w:rFonts w:hint="cs"/>
          <w:b w:val="0"/>
          <w:rtl/>
        </w:rPr>
        <w:t xml:space="preserve"> </w:t>
      </w:r>
      <w:r>
        <w:rPr>
          <w:rFonts w:hint="cs"/>
          <w:b w:val="0"/>
          <w:bCs/>
          <w:rtl/>
        </w:rPr>
        <w:t>تبدأ من التعطيل وتنتهي إليه ، ومُعتقِده يلتزم من أجله لوازم في غاية الخطورة ، حيث يلتزم أن ما فوق الأرض من كل جانب فضاء لا نهاية له</w:t>
      </w:r>
      <w:r>
        <w:rPr>
          <w:rFonts w:hint="cs"/>
          <w:b w:val="0"/>
          <w:rtl/>
        </w:rPr>
        <w:t xml:space="preserve"> ) وهنا مربط الحمار [</w:t>
      </w:r>
      <w:r>
        <w:rPr>
          <w:rFonts w:hint="cs"/>
          <w:b w:val="0"/>
          <w:sz w:val="24"/>
          <w:szCs w:val="24"/>
          <w:rtl/>
        </w:rPr>
        <w:t>والله لا يتناسب أن نذكر الفرس مع أصحاب هذا الفكر؛ خصوصاً إذا علمنا بأنهم يبيحون دم من يقول بدوران الأرض كما سيأتي.</w:t>
      </w:r>
      <w:r>
        <w:rPr>
          <w:rFonts w:hint="cs"/>
          <w:b w:val="0"/>
          <w:rtl/>
        </w:rPr>
        <w:t xml:space="preserve">]!  فنقول : أيها الناس لقد حكم هؤلاء القوم ببطلان عقيدتهم ، فدوران الأرض وكرويتها لا يحتاج اليوم إلى دليل ؟!  </w:t>
      </w:r>
      <w:r>
        <w:rPr>
          <w:rFonts w:hint="cs"/>
          <w:b w:val="0"/>
          <w:bCs/>
          <w:rtl/>
        </w:rPr>
        <w:t>ملاحظة</w:t>
      </w:r>
      <w:r>
        <w:rPr>
          <w:rFonts w:hint="cs"/>
          <w:b w:val="0"/>
          <w:rtl/>
        </w:rPr>
        <w:t xml:space="preserve"> : كبيرهم الشيخ عبد العزيز بن عبد الله بن باز يرى أيضاً هذا الرأي ، مع زيادة بسيطة وهي أن من أصرّ على القول بدوران الأرض فهو مرتد يستباح دمه ، وماله فيء لبيت مال المسلمين [</w:t>
      </w:r>
      <w:r>
        <w:rPr>
          <w:rFonts w:hint="cs"/>
          <w:b w:val="0"/>
          <w:sz w:val="24"/>
          <w:szCs w:val="24"/>
          <w:rtl/>
        </w:rPr>
        <w:t>تطالع التفاصيل بموضوع (ابن باز ودوران الأرض) في فصل الفقه.</w:t>
      </w:r>
      <w:r>
        <w:rPr>
          <w:rFonts w:hint="cs"/>
          <w:b w:val="0"/>
          <w:rtl/>
        </w:rPr>
        <w:t>] ! أما العثيمين الأكثر تفتحاً فإنه ينصح مدرسي مادة الجعرافيا بعدم تدريس دوران الأرض للطلبة [</w:t>
      </w:r>
      <w:r>
        <w:rPr>
          <w:rFonts w:hint="cs"/>
          <w:b w:val="0"/>
          <w:sz w:val="24"/>
          <w:szCs w:val="24"/>
          <w:rtl/>
        </w:rPr>
        <w:t>مجموع فتاوى ورسائل فضيلة الشيخ محمد بن صالح العثيمين، ج 3، فتوى رقم 428، ص153</w:t>
      </w:r>
      <w:r>
        <w:rPr>
          <w:rFonts w:hint="cs"/>
          <w:b w:val="0"/>
          <w:rtl/>
        </w:rPr>
        <w:t xml:space="preserve">]  ،  ولقد تجرأ الكاتب ص ( 41- 45 ) وبكل وقاحة على رجل بذل روحه رخيصة في سبيل الله ، إنه صاحب ( معالم على الطريق ) شهيد الإسلام سيد قطب ، وإن يدي لا </w:t>
      </w:r>
      <w:r>
        <w:rPr>
          <w:rFonts w:hint="cs"/>
          <w:b w:val="0"/>
          <w:rtl/>
        </w:rPr>
        <w:lastRenderedPageBreak/>
        <w:t>تستطيع الخوض فيما كتبه هذا الجريء على أعلام الإسلام ، وقد ألفَّ كتاباً آخر سماه ( إنارة الدرب لما في تفسير قطب من آثار الغرب ) [</w:t>
      </w:r>
      <w:r>
        <w:rPr>
          <w:rFonts w:hint="cs"/>
          <w:b w:val="0"/>
          <w:sz w:val="24"/>
          <w:szCs w:val="24"/>
          <w:rtl/>
        </w:rPr>
        <w:t>وللحشوية مؤلف آخر في محاربة شهيد الإسلام وهو (المورد الزلال في التنبيه على أخطاء الظلال) للمدعو عبدالله بن محمد الدويش، يصف فيه سيد قطب بالابتداع وأنه جهمي أشعري معتزلي، يراجع مثلاً ص (10 و19)</w:t>
      </w:r>
      <w:r>
        <w:rPr>
          <w:rFonts w:hint="cs"/>
          <w:b w:val="0"/>
          <w:rtl/>
        </w:rPr>
        <w:t xml:space="preserve">] فإنا لله وإنا إليه راجعون ، وسبحان من ابتلى المسلمين باستيلاء اليهود على بيت المقدس ، وهؤلاء على الحرمين الشريفين ، أيها الاخوة إنني أحس بألم شديد يعتصرني على جرأة هؤلاء على أعلام الأمة ، الأحياء منهم والأموات ، ولكنني عندما أذكر جرأتهم على الله بتجسيمه ، وتشبيهه بخلقه يهون عليَّ ما نلقاه نحن البشر ، من كل المذاهب الإسلامية ، وأنا موقن بنهاية هؤلاء قبل انتهاء النفط ؛ فالله سريع العقاب ، والله أكبر ، والنصر للإسلام ، </w:t>
      </w:r>
      <w:bookmarkStart w:id="174" w:name="_Toc111718932"/>
      <w:bookmarkStart w:id="175" w:name="_Toc461810246"/>
    </w:p>
    <w:p w:rsidR="002F69AF" w:rsidRDefault="002F69AF" w:rsidP="00531024">
      <w:pPr>
        <w:jc w:val="both"/>
        <w:rPr>
          <w:b w:val="0"/>
          <w:rtl/>
        </w:rPr>
      </w:pPr>
      <w:r>
        <w:rPr>
          <w:rFonts w:hint="cs"/>
          <w:b w:val="0"/>
          <w:bCs/>
          <w:rtl/>
        </w:rPr>
        <w:t>الهزال الفكري عند الوهابية</w:t>
      </w:r>
      <w:bookmarkEnd w:id="174"/>
      <w:bookmarkEnd w:id="175"/>
      <w:r>
        <w:rPr>
          <w:rFonts w:hint="cs"/>
          <w:b w:val="0"/>
          <w:bCs/>
          <w:rtl/>
        </w:rPr>
        <w:t xml:space="preserve">  :  </w:t>
      </w:r>
      <w:r>
        <w:rPr>
          <w:rFonts w:hint="cs"/>
          <w:b w:val="0"/>
          <w:rtl/>
        </w:rPr>
        <w:t xml:space="preserve">ليس بغريب أن يتميز من يحارب العقل بعدم اتزان الفكر ، وهذا حال الوهابية حيث أضفوا على كتابات ابن تيمية وأشياعه هالة القداسة ، وأنها هي المنهج السلفي الحق الذي يجب اتباعه ، ولا يجوز إعمال العقل فيما قالوه فهو الحق الصراح الذي يجب التسليم له ، وإن قال بفناء النار ، لذلك ترى الوهابية اليوم يهاجمون علماء المسلمين بكل ما أوتوا من قوة في كتاباتهم التي سخروها لهذا الغرض لا غير ، دفاعاً عن كلِّ باطل يتبنونه ، وإن كان بأساليب غاية في الركاكة ، ومن هؤلاء الدكتور صالح بن فوزان الفوزان الأستاذ بجامعة الإمام محمد بن سعود الإسلامية ، حيث هاجم العلامة الأستاذ الدكتور محمد سعيد رمضان البوطي الذي عرفه العالم الإسلامي بقوة حجته ، وإخلاصه في الدعوة ، ومن فاته قراءة مؤلفاته القيمة ، فبالتأكيد لم تفته مواعظه ودروسه الإعلامية ؛ كبرنامجه الدعوي الشهير ( يغالطونك إذ يقولون ) الذي يرد فيه على الملاحدة وأمثالهم بالحجة البينة والبرهان الناصع ، العلامة البوطي كتب كتاباً بعنوان ( </w:t>
      </w:r>
      <w:r>
        <w:rPr>
          <w:rFonts w:hint="cs"/>
          <w:b w:val="0"/>
          <w:bCs/>
          <w:rtl/>
        </w:rPr>
        <w:t>السلفية مرحلة زمنية مباركة لا مذهب إسلامي</w:t>
      </w:r>
      <w:r>
        <w:rPr>
          <w:rFonts w:hint="cs"/>
          <w:b w:val="0"/>
          <w:rtl/>
        </w:rPr>
        <w:t xml:space="preserve"> ) [</w:t>
      </w:r>
      <w:r>
        <w:rPr>
          <w:rFonts w:hint="cs"/>
          <w:b w:val="0"/>
          <w:sz w:val="24"/>
          <w:szCs w:val="24"/>
          <w:rtl/>
        </w:rPr>
        <w:t>وله كتب أخرى منها كتابه الشهير (فقه السيرة) وكتاب (ضوابط المصلحة في الشريعة الإسلامية).</w:t>
      </w:r>
      <w:r>
        <w:rPr>
          <w:rFonts w:hint="cs"/>
          <w:b w:val="0"/>
          <w:rtl/>
        </w:rPr>
        <w:t>] بين فيه أن الوهابية ما هربوا إلى هذه التسمية إلا بعد أن سئموا تسميتهم الأولى ( الوهابية ) ، ودافع عن كثير من علماء المسلمين الذين يصفهم الوهابية بالضلال كالعلامة الكوثري ، والقشيري ، ومحمد العلوي المالكي [</w:t>
      </w:r>
      <w:r>
        <w:rPr>
          <w:rFonts w:hint="cs"/>
          <w:b w:val="0"/>
          <w:sz w:val="24"/>
          <w:szCs w:val="24"/>
          <w:rtl/>
        </w:rPr>
        <w:t>هذا الرجل من علماء المذهب المالكي، ينتمي لآل البيت، من أهل مكة المكرمة، يفند أباطيل الوهابية مما حدا بهم لمحاكمته و فصله من عمله بعد أن رموه بفرية نشره للشرك الأكبر!! والاتصال بالصوفية في مصر، فمنع من السفر خارج السعودية كما جاء في قرار هيئة كبار العلماء رقم 86 في 11/ 11/ 1401هـ. هكذا يتعامل الوهابية مع مخالفيهم!!</w:t>
      </w:r>
      <w:r>
        <w:rPr>
          <w:rFonts w:hint="cs"/>
          <w:b w:val="0"/>
          <w:rtl/>
        </w:rPr>
        <w:t>] ، وبين شيئاً من ضلالات ابن تيمية بأسلوب مهذَّب علمي ، فما كان من الدكتور الفوزان إلا أن انبرى للرد عليه في كتيب له بعنوان ( نظرات وتعقيبات على ما في كتاب السلفية لمحمد سعيد رمضان  ..من الهفوات ) [</w:t>
      </w:r>
      <w:r>
        <w:rPr>
          <w:rFonts w:hint="cs"/>
          <w:b w:val="0"/>
          <w:sz w:val="24"/>
          <w:szCs w:val="24"/>
          <w:rtl/>
        </w:rPr>
        <w:t>الطبعة الثانية، 1411هـ</w:t>
      </w:r>
      <w:r>
        <w:rPr>
          <w:rFonts w:hint="cs"/>
          <w:b w:val="0"/>
          <w:bCs/>
          <w:sz w:val="24"/>
          <w:szCs w:val="24"/>
          <w:rtl/>
        </w:rPr>
        <w:t>،</w:t>
      </w:r>
      <w:r>
        <w:rPr>
          <w:rFonts w:hint="cs"/>
          <w:b w:val="0"/>
          <w:sz w:val="24"/>
          <w:szCs w:val="24"/>
          <w:rtl/>
        </w:rPr>
        <w:t xml:space="preserve"> دار الوطن للنشر بالرياض.</w:t>
      </w:r>
      <w:r>
        <w:rPr>
          <w:rFonts w:hint="cs"/>
          <w:b w:val="0"/>
          <w:rtl/>
        </w:rPr>
        <w:t xml:space="preserve">] وهذه عادة الوهابية فمكتباتهم ملأى بالتعقيبات بالشتم لعلماء المسلمين ، فاتهم العلامة البوطي بأنه لم يقرأ التاريخ ( ص72 ) ، وأنه لا يحترم ما يقول </w:t>
      </w:r>
      <w:r>
        <w:rPr>
          <w:rFonts w:hint="cs"/>
          <w:b w:val="0"/>
          <w:rtl/>
        </w:rPr>
        <w:lastRenderedPageBreak/>
        <w:t>( ص 73 ) ، ولكي نرى الخواء الفكري عند هؤلاء ولنبين للناس جلياً مَن الذي لا يحترم ما يقول فإننا سنتعرض للمنهج العلمي عند هذا الأستاذ الجامعي في الرد حيث يقول : ص 44 ( البيهقي - يرحمه الله - عنده شيء من تأويل الصفات فلا يوثق بنقله في هذا الباب ) ، ص45 ( الحافظ - أي ابن حجر العسقلاني- متأثر بمذهب الأشاعرة فلا عبرة بقوله في هذا ) ويشير بهذا إلى العقيدة ، ص 47 ( الخطابي - يرحمه الله - ممن يتأولون الصفات فلا اعتبار بقوله ، ولا حجة برأيه ، وله تأويلات كثيرة )  ،  ونحن نقول أي منهجية علمية هذه التي ترفض أقوال العلماء ولا ترى فيها حجة ، فهل الحجة في الفريق الذي تنتمي إليه أم في البرهان العلمي الذي تثبته ، فإذا كان البيهقي والخطابي وابن حجر - الذي كانت جريمته التأثر بمذهب الأشاعرة - وغيرهم من علماء المسلمين لا تؤخذ أقوالهم فمَن الذي تؤخذ أقواله ؟  إننا نعلم الجواب الوهابي المعلَّب ؛ إن من يجب تلقِّي قوله بالقبول لديهم هو ابن تيمية وتلميذه ابن القيم وأتباعهما ، وليُضرب بأقوال باقي علماء المسلمين عرض الحائط ، فالفوزان يرى أن العقيدة يجب أن تؤخذ من كتب الحشوية نحو الكتاب المنتحل ( كتاب السنة لعبد الله بن الإمام أحمد ص  17 ) [</w:t>
      </w:r>
      <w:r>
        <w:rPr>
          <w:rFonts w:hint="cs"/>
          <w:b w:val="0"/>
          <w:sz w:val="24"/>
          <w:szCs w:val="24"/>
          <w:rtl/>
        </w:rPr>
        <w:t>لتعلم كذب نسبة هذا الكتاب لابن الإمام أحمد وما فيه من الترهات، فما عليك إلا مراجعة مقالنا: كتاب السنة المفترى</w:t>
      </w:r>
      <w:r>
        <w:rPr>
          <w:rFonts w:hint="cs"/>
          <w:b w:val="0"/>
          <w:rtl/>
        </w:rPr>
        <w:t>]  ،  ويدافع الفوزان بباطل في كتابه هذا عن عقيدة فناء النار [</w:t>
      </w:r>
      <w:r>
        <w:rPr>
          <w:rFonts w:hint="cs"/>
          <w:b w:val="0"/>
          <w:sz w:val="24"/>
          <w:szCs w:val="24"/>
          <w:rtl/>
        </w:rPr>
        <w:t>اقرأ موضوعنا: ابن القيِّم الشفيق بإبليس</w:t>
      </w:r>
      <w:r>
        <w:rPr>
          <w:rFonts w:hint="cs"/>
          <w:b w:val="0"/>
          <w:rtl/>
        </w:rPr>
        <w:t xml:space="preserve">] وأنها ليست بدعة بغضِّ النظر عن صحتها ( ص 49 ) لأنها نابعة من الكتاب والسنة على حدِّ زعمه  !! سبحانك اللهم هذا بهتان عظيم ، على كل حال فإن تدني المستوى الفكري لدى أدعياء السلفية أصبح يتحدث به الرائح والغادي ، حيث إن كتاباتهم جامدة على محور الشرك المتمثل بعبادة القبور على حدِّ زعمهم ، ولا مساهمة لهم في بعث الأمة الحضاري ، إلا الهجوم على أقطاب هذا البعث - بطبيعة الحال - كالهجوم على الإمام محمد عبد ه وحسن البنا وسيد قطب ومحمد الغزالي وغيرهم ، ونحن عندما نتحدث عن إسفافهم الفكري فإننا لا نبني أحكامنا على خطبائهم وصغار كتابهم ، بل نتحدث عن كبار العلماء والأساتذة الجامعيين لديهم ، واقرأ إن شئت كتابات الدكتور عمر الأشقر الذي يعيش في بيئة علمية متفتحة ، ولكن انتماءه الوهابي أبى عليه إلا الانغلاق ، فترى كتاباته هزيلة متهالكة ، لا يقوم لها في سوق العلم ميزان ، </w:t>
      </w:r>
      <w:bookmarkStart w:id="176" w:name="_Toc111718933"/>
      <w:bookmarkStart w:id="177" w:name="_Toc461810247"/>
    </w:p>
    <w:p w:rsidR="002F69AF" w:rsidRDefault="002F69AF" w:rsidP="00531024">
      <w:pPr>
        <w:jc w:val="both"/>
        <w:rPr>
          <w:b w:val="0"/>
          <w:rtl/>
        </w:rPr>
      </w:pPr>
      <w:r>
        <w:rPr>
          <w:rFonts w:hint="cs"/>
          <w:b w:val="0"/>
          <w:rtl/>
        </w:rPr>
        <w:t>كيف يتعامل الحشوية مع العلماء</w:t>
      </w:r>
      <w:bookmarkEnd w:id="176"/>
      <w:bookmarkEnd w:id="177"/>
      <w:r>
        <w:rPr>
          <w:rFonts w:hint="cs"/>
          <w:b w:val="0"/>
          <w:rtl/>
        </w:rPr>
        <w:t xml:space="preserve"> :  لا يعرف الحشوية وسطية في أمر من أمورهم ، فإذا أحبوا قدَّسوا وإذا خاصموا فجروا ،يتعصبون لعلمائهم تعصباً لا يتعصبونه لأصحاب الرسول صلى الله عليه وسلم ، ويكيلون لهم عبارات التزكية والتقديس إلى حدِّ العصمة ، واصغِ إليهم عند ذكرهم لابن تيمية أو ابن القيّم أو ابن كثير ومن سار على نهجهم ، وكأنهم يتحدثون عن أنبياء ومرسلين ؛ إلى درجة تنفر الناس منهم ، وهذا الأسلوب قديم متأصل لدى الحشوية ، ألم يقل علي بن المديني "بأن الله أيد هذا الدين باثنين لا ثالث لهما هما أبو بكر الصديق </w:t>
      </w:r>
      <w:r>
        <w:rPr>
          <w:rFonts w:hint="cs"/>
          <w:b w:val="0"/>
          <w:rtl/>
        </w:rPr>
        <w:lastRenderedPageBreak/>
        <w:t>يوم الردة ، وأحمد بن حنبل يوم المحنة"[</w:t>
      </w:r>
      <w:r>
        <w:rPr>
          <w:rFonts w:hint="cs"/>
          <w:b w:val="0"/>
          <w:sz w:val="24"/>
          <w:szCs w:val="24"/>
          <w:rtl/>
        </w:rPr>
        <w:t xml:space="preserve"> ابن أبي يعلى، طبقات الحنابلة 1/13</w:t>
      </w:r>
      <w:r>
        <w:rPr>
          <w:rFonts w:hint="cs"/>
          <w:b w:val="0"/>
          <w:rtl/>
        </w:rPr>
        <w:t>] فأين قتال المرتدين وأثره في استقرار الدولة الإسلامية من موقف أحمد بن حنبل في مسألة خلق القرآن  !! بل إن ابن المديني بلغ في تعصبه أبعد من ذلك حين يروي الميموني على لسانه أنه "ما قام أحد بأمر الإسلام بعد رسول الله صلى الله عليه وسلم ما قام أحمد بن حنبل ،فقال له : يا أبا الحسن ولا أبو بكر الصديق ؟! قال : ولا أبو بكر الصديق ،إن أبا بكر كان له أعوان وأصحاب وأحمد لم يكن له أعوان وأصحاب" [</w:t>
      </w:r>
      <w:r>
        <w:rPr>
          <w:rFonts w:hint="cs"/>
          <w:b w:val="0"/>
          <w:sz w:val="24"/>
          <w:szCs w:val="24"/>
          <w:rtl/>
        </w:rPr>
        <w:t xml:space="preserve"> المصدر السابق 1/17</w:t>
      </w:r>
      <w:r>
        <w:rPr>
          <w:rFonts w:hint="cs"/>
          <w:b w:val="0"/>
          <w:rtl/>
        </w:rPr>
        <w:t>] ،بل إنهم لا يترددون عن الكذب في سبيل تمجيد أئمتهم ، ومن ذلك ما نقله علي بن الموفق المعروف بأبي الحسن العابد من أنه قرأ "أن أحمد بن حنبل حج ستين حجة" [</w:t>
      </w:r>
      <w:r>
        <w:rPr>
          <w:rFonts w:hint="cs"/>
          <w:b w:val="0"/>
          <w:sz w:val="24"/>
          <w:szCs w:val="24"/>
          <w:rtl/>
        </w:rPr>
        <w:t xml:space="preserve"> المصدر السابق 1/331</w:t>
      </w:r>
      <w:r>
        <w:rPr>
          <w:rFonts w:hint="cs"/>
          <w:b w:val="0"/>
          <w:rtl/>
        </w:rPr>
        <w:t>] ، يقول الدكتور مصطفى الشكعة تعليقاً : "ومن المعروف أن أول حجة حجها ابن حنبل كانت سنة مائة وست وثمانين وأنه مات سنة مائتين وواحد وأربعين ، فلو أن ابن حنبل أدى الفريضة كل سنة منذ أول حجة حتى يوم وفاته ، وهو ما لم يحدث ، لما وصلت عدد المرات التي حج فيها كل هذا القدر" [</w:t>
      </w:r>
      <w:r>
        <w:rPr>
          <w:rFonts w:hint="cs"/>
          <w:b w:val="0"/>
          <w:sz w:val="24"/>
          <w:szCs w:val="24"/>
          <w:rtl/>
        </w:rPr>
        <w:t>د.مصطفى الشكعة، إسلام بلا مذاهب 467-468 وكثير من التعليقات اللاحقة هي له.</w:t>
      </w:r>
      <w:r>
        <w:rPr>
          <w:rFonts w:hint="cs"/>
          <w:b w:val="0"/>
          <w:rtl/>
        </w:rPr>
        <w:t>] ،وعلى درب هذا اللون ما ينسبه صاحب الطبقات إلى الربيع بن سليمان أنه سمع الشافعي يقول : "من عاند أحمد بن حنبل فهو كافر" ، [</w:t>
      </w:r>
      <w:r>
        <w:rPr>
          <w:rFonts w:hint="cs"/>
          <w:b w:val="0"/>
          <w:sz w:val="24"/>
          <w:szCs w:val="24"/>
          <w:rtl/>
        </w:rPr>
        <w:t>المصدر السابق 1/13</w:t>
      </w:r>
      <w:r>
        <w:rPr>
          <w:rFonts w:hint="cs"/>
          <w:b w:val="0"/>
          <w:rtl/>
        </w:rPr>
        <w:t>] وهذا بلا ريب كذب على الإمام الشافعي ، وقالوا : "أنه يوم موت ابن حنبل وقع النوح في المسلمين واليهود والنصارى والمجوس وأسلم عشرون ألفاً منهم ) [</w:t>
      </w:r>
      <w:r>
        <w:rPr>
          <w:rFonts w:hint="cs"/>
          <w:b w:val="0"/>
          <w:sz w:val="24"/>
          <w:szCs w:val="24"/>
          <w:rtl/>
        </w:rPr>
        <w:t>المصدر السابق 1/18</w:t>
      </w:r>
      <w:r>
        <w:rPr>
          <w:rFonts w:hint="cs"/>
          <w:b w:val="0"/>
          <w:rtl/>
        </w:rPr>
        <w:t xml:space="preserve">] الأمر الذي جعل الذهبي يعلق على ذلك وينكره قائلاً : ( لو أسلم عشرة لكان عظيماً ولرواه أكثر من عشرة ) ، ولترى مبلغ التعصب عند الحشوية فإن فريقاً منهم ذهب إلى إمام المفسرين ابن جرير الطبري منكراً عليه عدَّ ابن حنبل محدِّثاً لا فقيهاً في كتابه ( اختلاف الفقهاء ) فلما أجابهم بقوله : "ما رأيته رُويَ عنه ولا رأيت له أصحاباً يعوَّل عليهم" ، وثبوا عليه ورموه بمحابرهم ، ثم قذفوا داره بالحجارة ، إلى أن تدخلت الشرطة ، واضطر الرجل حفاظاً على نفسه أن يعتذر لهم ، وماذا بعد ؟ هل اكتفى الحشوية بذلك ؟ كلا ، فهم أعداء من يقول الحق حتى بعد موته ، ولو استطاعوا لرموا من يقول الحق جيفةً للكلاب ؛ </w:t>
      </w:r>
      <w:r>
        <w:rPr>
          <w:rFonts w:hint="cs"/>
          <w:b w:val="0"/>
          <w:bCs/>
          <w:rtl/>
        </w:rPr>
        <w:t>فعندما مات الإمام الطبري منع الحشوية خروج جنازته حتى اضطر أهله لدفنه في داره ليلاً</w:t>
      </w:r>
      <w:r>
        <w:rPr>
          <w:rFonts w:hint="cs"/>
          <w:b w:val="0"/>
          <w:rtl/>
        </w:rPr>
        <w:t xml:space="preserve">  !! يقول الذهبي : "ما أعلم على الأرض أعلم من محمد بن جرير ، ولقد ظلمته الحنابلة" [</w:t>
      </w:r>
      <w:r>
        <w:rPr>
          <w:rFonts w:hint="cs"/>
          <w:b w:val="0"/>
          <w:sz w:val="24"/>
          <w:szCs w:val="24"/>
          <w:rtl/>
        </w:rPr>
        <w:t>العبر للذهبي 2/146</w:t>
      </w:r>
      <w:r>
        <w:rPr>
          <w:rFonts w:hint="cs"/>
          <w:b w:val="0"/>
          <w:rtl/>
        </w:rPr>
        <w:t>] لقد رموه بالرفض [</w:t>
      </w:r>
      <w:r>
        <w:rPr>
          <w:rFonts w:hint="cs"/>
          <w:b w:val="0"/>
          <w:sz w:val="24"/>
          <w:szCs w:val="24"/>
          <w:rtl/>
        </w:rPr>
        <w:t>قارن هذا الافتراء بقول أبي حامد الإسفرائيني الفقيه:"لو سافر رجل إلى الصين حتى يحصل على كتاب تفسير محمد بن جرير لم يكن كثيرا"</w:t>
      </w:r>
      <w:r>
        <w:rPr>
          <w:rFonts w:hint="cs"/>
          <w:b w:val="0"/>
          <w:rtl/>
        </w:rPr>
        <w:t>] وأثاروا عليه العامة يوم وفاته ، يقول ابن الأثير : "في هذه السنة توفي محمد بن جرير الطبري صاحب التاريخ ببغداد ، ودفن ليلاً بداره ، لأن العامة اجتمعت ومنعت من دفنه نهاراً ، وادعوا عليه الرفض ، ثم ادعوا عليه الإلحاد ، وكان علي بن عيسى يقول : (( والله لو سئل هؤلاء عن الرفض والإلحاد ما عرفوه ولا فهموه )) [</w:t>
      </w:r>
      <w:r>
        <w:rPr>
          <w:rFonts w:hint="cs"/>
          <w:b w:val="0"/>
          <w:sz w:val="24"/>
          <w:szCs w:val="24"/>
          <w:rtl/>
        </w:rPr>
        <w:t>مجير الدين العليمي، النهج الأحمد في تراجم أصحاب أحمد، 1/38.</w:t>
      </w:r>
      <w:r>
        <w:rPr>
          <w:rFonts w:hint="cs"/>
          <w:b w:val="0"/>
          <w:rtl/>
        </w:rPr>
        <w:t xml:space="preserve">] ، مثال آخر ما قاله </w:t>
      </w:r>
      <w:r>
        <w:rPr>
          <w:rFonts w:hint="cs"/>
          <w:b w:val="0"/>
          <w:rtl/>
        </w:rPr>
        <w:lastRenderedPageBreak/>
        <w:t>أبو بكر الخلال [</w:t>
      </w:r>
      <w:r>
        <w:rPr>
          <w:rFonts w:hint="cs"/>
          <w:b w:val="0"/>
          <w:sz w:val="24"/>
          <w:szCs w:val="24"/>
          <w:rtl/>
        </w:rPr>
        <w:t>وهذا الخلال من المؤسسين الكبار للمذهب الحشوي فهو قد جمع الغث والسمين من أفواه أصحاب أحمد وأصحاب أصحابه وبعضه عن رجل عن آخر عن آخر عن أحمد جمع كل ذلك في كتبه (العلم) و (العلل) و (السنة) كل كتاب في ثلاثة أجزاء (انظر العواصم من القواصم (4/252-253)، وافتروا على أحمد الشيء الكثير في هذه الكتب خصوصاً في العقائد، وما الذي سيمنعهم من ذلك وقد افتروا الحديث على رسول الله صلى الله عليه وسلم؟ وهذا الأسلوب هو الذي جعل الفقه المنقول عن أحمد مضطرباً حيث تجد رواية في مسألة تفيد النفي المجرد وتجد رواية أخرى تفيد الإثبات المجرد حتى قال الشيخ أبو زهرة (ذلك من شأنه ان يثير الريب حول النسبة)! يراجع محمد أبو زهرة، في كتابه (أحمد بن حنبل)، ص 168-170.</w:t>
      </w:r>
      <w:r>
        <w:rPr>
          <w:rFonts w:hint="cs"/>
          <w:b w:val="0"/>
          <w:rtl/>
        </w:rPr>
        <w:t>] في سنته التّالفة ج1 ص243 عـن الحافظ أبي الحسن أحمد بن الحسن بن جنيدب الترمذي [</w:t>
      </w:r>
      <w:r>
        <w:rPr>
          <w:rFonts w:hint="cs"/>
          <w:b w:val="0"/>
          <w:sz w:val="24"/>
          <w:szCs w:val="24"/>
          <w:rtl/>
        </w:rPr>
        <w:t>وهو أحد تلاميذ أحمد وأصحابه، روى له البخاري والترمذي صاحب السنن.راجع تعريفه في تهذيب الكمال 1/35-36 برقم24.</w:t>
      </w:r>
      <w:r>
        <w:rPr>
          <w:rFonts w:hint="cs"/>
          <w:b w:val="0"/>
          <w:rtl/>
        </w:rPr>
        <w:t>] ، والذي كان أحد أوعية الحديث [</w:t>
      </w:r>
      <w:r>
        <w:rPr>
          <w:rFonts w:hint="cs"/>
          <w:b w:val="0"/>
          <w:sz w:val="24"/>
          <w:szCs w:val="24"/>
          <w:rtl/>
        </w:rPr>
        <w:t>وصفه بذلك ابن خزيمة، ولا داعي لإيراد أقوال العلماء في الثناء عليه فهو أعلى من قدح أدعياء السلفية، وليموتوا بغيظهم.</w:t>
      </w:r>
      <w:r>
        <w:rPr>
          <w:rFonts w:hint="cs"/>
          <w:b w:val="0"/>
          <w:rtl/>
        </w:rPr>
        <w:t xml:space="preserve">] ، روى عنه البخاري والترمذي : ( وقال محمد بن يونس البصري : إن هذا الرجل المعروف بالترمذي قد تبيّن لنا ولأصحابنا </w:t>
      </w:r>
      <w:r>
        <w:rPr>
          <w:rFonts w:hint="cs"/>
          <w:b w:val="0"/>
          <w:bCs/>
          <w:rtl/>
        </w:rPr>
        <w:t>بدعته وإلحاده في الدين ،</w:t>
      </w:r>
      <w:r>
        <w:rPr>
          <w:rFonts w:hint="cs"/>
          <w:b w:val="0"/>
          <w:rtl/>
        </w:rPr>
        <w:t xml:space="preserve"> وردّ الآثار التي يحتج بها على الجهمية  …  … الخ ) ، وقال ناقلاً : ( إن هذا الترمذي </w:t>
      </w:r>
      <w:r>
        <w:rPr>
          <w:rFonts w:hint="cs"/>
          <w:b w:val="0"/>
          <w:bCs/>
          <w:rtl/>
        </w:rPr>
        <w:t>الجهمي الرّاد لفضيلة الرسول</w:t>
      </w:r>
      <w:r>
        <w:rPr>
          <w:rFonts w:hint="cs"/>
          <w:b w:val="0"/>
          <w:bCs/>
        </w:rPr>
        <w:t xml:space="preserve"> </w:t>
      </w:r>
      <w:r>
        <w:rPr>
          <w:rFonts w:hint="cs"/>
          <w:b w:val="0"/>
          <w:rtl/>
        </w:rPr>
        <w:t xml:space="preserve">صلى الله عليه وسلم  … الخ ) ، وقال ص237 : ( وقال أبو علي إسماعيل بن إبراهيم الهاشمي إن هذا المعروف بالترمذي عندنا </w:t>
      </w:r>
      <w:r>
        <w:rPr>
          <w:rFonts w:hint="cs"/>
          <w:b w:val="0"/>
          <w:bCs/>
          <w:rtl/>
        </w:rPr>
        <w:t>مبتدع جهمي</w:t>
      </w:r>
      <w:r>
        <w:rPr>
          <w:rFonts w:hint="cs"/>
          <w:b w:val="0"/>
          <w:rtl/>
        </w:rPr>
        <w:t xml:space="preserve">  … ومن رد فضيلة الرسول صلى الله عليه وسلم فهو عندنا </w:t>
      </w:r>
      <w:r>
        <w:rPr>
          <w:rFonts w:hint="cs"/>
          <w:b w:val="0"/>
          <w:bCs/>
          <w:rtl/>
        </w:rPr>
        <w:t>كافر مرتد</w:t>
      </w:r>
      <w:r>
        <w:rPr>
          <w:rFonts w:hint="cs"/>
          <w:b w:val="0"/>
          <w:rtl/>
        </w:rPr>
        <w:t xml:space="preserve"> عن الإسلام ) ، ولكن هل تدرون أيها الإخوة ما هي الفضيلة التي ردَّها الحافظ الترمذي ولم يعترف بها وصار بذلك </w:t>
      </w:r>
      <w:r>
        <w:rPr>
          <w:rFonts w:hint="cs"/>
          <w:b w:val="0"/>
          <w:u w:val="single"/>
          <w:rtl/>
        </w:rPr>
        <w:t>مبتدعا ،</w:t>
      </w:r>
      <w:r>
        <w:rPr>
          <w:rFonts w:hint="cs"/>
          <w:b w:val="0"/>
          <w:rtl/>
        </w:rPr>
        <w:t xml:space="preserve"> </w:t>
      </w:r>
      <w:r>
        <w:rPr>
          <w:rFonts w:hint="cs"/>
          <w:b w:val="0"/>
          <w:u w:val="single"/>
          <w:rtl/>
        </w:rPr>
        <w:t>كافرا ،</w:t>
      </w:r>
      <w:r>
        <w:rPr>
          <w:rFonts w:hint="cs"/>
          <w:b w:val="0"/>
          <w:rtl/>
        </w:rPr>
        <w:t xml:space="preserve"> </w:t>
      </w:r>
      <w:r>
        <w:rPr>
          <w:rFonts w:hint="cs"/>
          <w:b w:val="0"/>
          <w:u w:val="single"/>
          <w:rtl/>
        </w:rPr>
        <w:t>مرتدا ،</w:t>
      </w:r>
      <w:r>
        <w:rPr>
          <w:rFonts w:hint="cs"/>
          <w:b w:val="0"/>
          <w:rtl/>
        </w:rPr>
        <w:t xml:space="preserve"> </w:t>
      </w:r>
      <w:r>
        <w:rPr>
          <w:rFonts w:hint="cs"/>
          <w:b w:val="0"/>
          <w:u w:val="single"/>
          <w:rtl/>
        </w:rPr>
        <w:t>ملحدا ،</w:t>
      </w:r>
      <w:r>
        <w:rPr>
          <w:rFonts w:hint="cs"/>
          <w:b w:val="0"/>
          <w:rtl/>
        </w:rPr>
        <w:t xml:space="preserve"> </w:t>
      </w:r>
      <w:r>
        <w:rPr>
          <w:rFonts w:hint="cs"/>
          <w:b w:val="0"/>
          <w:u w:val="single"/>
          <w:rtl/>
        </w:rPr>
        <w:t>جهميا ،</w:t>
      </w:r>
      <w:r>
        <w:rPr>
          <w:rFonts w:hint="cs"/>
          <w:b w:val="0"/>
          <w:rtl/>
        </w:rPr>
        <w:t xml:space="preserve"> </w:t>
      </w:r>
      <w:r>
        <w:rPr>
          <w:rFonts w:hint="cs"/>
          <w:b w:val="0"/>
          <w:u w:val="single"/>
          <w:rtl/>
        </w:rPr>
        <w:t>راداً لفضيلة الرسول</w:t>
      </w:r>
      <w:r>
        <w:rPr>
          <w:rFonts w:hint="cs"/>
          <w:b w:val="0"/>
          <w:rtl/>
        </w:rPr>
        <w:t xml:space="preserve"> صلى الله عليه وسلم عند هؤلاء الحشوية أخزاهم الله ؟  !! إنها - بحسب زعمهم السقيم - جلوس النبي صلى الله عليه وسلم بجنب الله تعالى على العرش ، تعالى الله عن ذلك علواً كبيراً ، هكذا يتعامل الحشوية مع العلماء إن لم يكونوا عبيداً لأهوائهم وتعصبهم الأعمى ، ورحم الله علماء الأمة الأعلام ، الذين لم يسلموا من ألسنة الحشوية وشرِّهم لا في القديم ولا في الحديث ، والله المستعان ، </w:t>
      </w:r>
      <w:bookmarkStart w:id="178" w:name="_Toc111718934"/>
      <w:bookmarkStart w:id="179" w:name="_Toc461810248"/>
    </w:p>
    <w:p w:rsidR="002F69AF" w:rsidRDefault="002F69AF" w:rsidP="00531024">
      <w:pPr>
        <w:jc w:val="both"/>
        <w:rPr>
          <w:b w:val="0"/>
          <w:bCs/>
          <w:rtl/>
        </w:rPr>
      </w:pPr>
      <w:r>
        <w:rPr>
          <w:rFonts w:hint="cs"/>
          <w:b w:val="0"/>
          <w:bCs/>
          <w:rtl/>
        </w:rPr>
        <w:t>بين مفتييَن</w:t>
      </w:r>
      <w:bookmarkEnd w:id="178"/>
      <w:bookmarkEnd w:id="179"/>
      <w:r>
        <w:rPr>
          <w:rFonts w:hint="cs"/>
          <w:b w:val="0"/>
          <w:bCs/>
          <w:rtl/>
        </w:rPr>
        <w:t xml:space="preserve"> :  </w:t>
      </w:r>
      <w:r>
        <w:rPr>
          <w:rFonts w:hint="cs"/>
          <w:b w:val="0"/>
          <w:rtl/>
        </w:rPr>
        <w:t>قلنا إن من طبيعة الحشوية إضفاء هالة القداسة على علمائهم ، ومنحهم ألقاباً فضفاضة لا تتناسب وأحجامهم ، من ذلك ما فعلوه مع الشيخ ابن باز بعد وفاته ، فقد أنشأوا موقعاً على الإنترنت أسموه ( شيخ الإسلام ابن باز )   !! ولو تحدثوا عن الرجل وما يتناسب ومقامه من أنه شيخ عالم ساهم بدلوه في السعودية لما قلنا شيئاً ، أما والأمر هكذا فإنه لا بد أن نبين المقام الحقيقي للشيخ بين العلماء ؛ لا لشيء سوى أن لا تخلط الحقيقة بالهوى ويغتر الناس بكثير من أحكامه الباطلة ، وأفضل من يتحدث عن الشيخ لسانه ، فقد قال في مقابلة مع مجلة ( المجلة ) [</w:t>
      </w:r>
      <w:r>
        <w:rPr>
          <w:rFonts w:hint="cs"/>
          <w:b w:val="0"/>
          <w:sz w:val="24"/>
          <w:szCs w:val="24"/>
          <w:rtl/>
        </w:rPr>
        <w:t>أعيد نشرها في عدد (1006) 23-29/5/1999، صفحة 28، والمجلة تصدر عن الشركة السعودية للأبحاث والتسويق.</w:t>
      </w:r>
      <w:r>
        <w:rPr>
          <w:rFonts w:hint="cs"/>
          <w:b w:val="0"/>
          <w:rtl/>
        </w:rPr>
        <w:t xml:space="preserve">] إجابة على سؤال هذا نصه : </w:t>
      </w:r>
      <w:r>
        <w:rPr>
          <w:rFonts w:hint="cs"/>
          <w:b w:val="0"/>
          <w:bCs/>
          <w:rtl/>
        </w:rPr>
        <w:t xml:space="preserve">"تحفظون عن ظهر قلب عدداً من أمهات الكتب ؟ </w:t>
      </w:r>
      <w:r>
        <w:rPr>
          <w:rFonts w:hint="cs"/>
          <w:b w:val="0"/>
          <w:rtl/>
        </w:rPr>
        <w:t xml:space="preserve">فقال </w:t>
      </w:r>
      <w:r>
        <w:rPr>
          <w:rFonts w:hint="cs"/>
          <w:b w:val="0"/>
          <w:rtl/>
        </w:rPr>
        <w:lastRenderedPageBreak/>
        <w:t>الشيخ : لا ، لا أحفظها ،قرأنا الكثير ولكن</w:t>
      </w:r>
      <w:r>
        <w:rPr>
          <w:rFonts w:hint="cs"/>
          <w:b w:val="0"/>
          <w:bCs/>
          <w:rtl/>
        </w:rPr>
        <w:t xml:space="preserve"> لا أحفظ منها الشيء الكثير ، </w:t>
      </w:r>
      <w:r>
        <w:rPr>
          <w:rFonts w:hint="cs"/>
          <w:b w:val="0"/>
          <w:rtl/>
        </w:rPr>
        <w:t>قرأنا البخاري ومسلم مرات ، قرأنا سنن النسائي وسنن أبي داود</w:t>
      </w:r>
      <w:r>
        <w:rPr>
          <w:rFonts w:hint="cs"/>
          <w:b w:val="0"/>
          <w:bCs/>
          <w:rtl/>
        </w:rPr>
        <w:t xml:space="preserve"> وما أكملناهما ،</w:t>
      </w:r>
      <w:r>
        <w:rPr>
          <w:rFonts w:hint="cs"/>
          <w:b w:val="0"/>
          <w:rtl/>
        </w:rPr>
        <w:t xml:space="preserve">قرأنا سنن ابن ماجه لكن </w:t>
      </w:r>
      <w:r>
        <w:rPr>
          <w:rFonts w:hint="cs"/>
          <w:b w:val="0"/>
          <w:bCs/>
          <w:rtl/>
        </w:rPr>
        <w:t xml:space="preserve">ما أكملناه ،قرأنا جملة كبيرة من المسند ( أي مسند أحمد ) </w:t>
      </w:r>
      <w:r>
        <w:rPr>
          <w:rFonts w:hint="cs"/>
          <w:b w:val="0"/>
          <w:rtl/>
        </w:rPr>
        <w:t>والدارمي وصحيح ابن قتيبة ، نسأل الله أن يتقبل وينفع بالأسباب</w:t>
      </w:r>
      <w:r>
        <w:rPr>
          <w:rFonts w:hint="cs"/>
          <w:b w:val="0"/>
          <w:bCs/>
          <w:rtl/>
        </w:rPr>
        <w:t xml:space="preserve"> ، "  </w:t>
      </w:r>
      <w:r>
        <w:rPr>
          <w:rFonts w:hint="cs"/>
          <w:b w:val="0"/>
          <w:rtl/>
        </w:rPr>
        <w:t xml:space="preserve">هذا هو الشيخ ابن باز بلسانه - وحاشاه عن الكذب في سبيل التواضع - لا يحفظ شيئاً من أمهات الكتب ، بل ولم يكمل قراءة أغلب كتب الحديث حتى مسند إمام مذهبه أحمد بن حنبل ، في الوقت الذي يفترض فيه أن يكون المفتي قد أحاط بـما في كتب الحديث علماً ؛ يحفظ ما فيها من الأحاديث عن ظهر قلب ويعلم صحيحها من سقيمها ، وإلا فكيف سيتمكن من استنباط الفتاوى والأحكام !  هذا هو الشيخ ابن باز يعرف القليل ويحكم في الكثير ، ومن أمثلة ذلك حكمه على جماعة الإخوان المسلمين بالتقصير في العقيدة ونشرها ، في كثير من أقواله مع أنه يعترف في هذه المجلة وفي نفس الصفحة بالتالي : ( </w:t>
      </w:r>
      <w:r>
        <w:rPr>
          <w:rFonts w:hint="cs"/>
          <w:b w:val="0"/>
          <w:bCs/>
          <w:rtl/>
        </w:rPr>
        <w:t xml:space="preserve">لم أقرأ قراءة كافية في كتبهم وما جمعوا لا من جهة الشيخ حسن - يرحمه الله - ولا غيره ) </w:t>
      </w:r>
      <w:r>
        <w:rPr>
          <w:rFonts w:hint="cs"/>
          <w:b w:val="0"/>
          <w:rtl/>
        </w:rPr>
        <w:t xml:space="preserve">فهو يحكم على قوم لم يقرأ قراءة كافية في كتبهم ! وبمثل هذا أفتى بعدم جواز الصلاة خلف الزيدية وذلك في فتواه الصادرة عن مكتب رئاسة الجامعة الإسلامية بالمدينة المنورة بتاريخ 3 : 9 : 1395هـ برقم ( 2143 ) والموجهة إلى أعضاء البعثة التعليمية السعودية في اليمن ، قال فيها : ( </w:t>
      </w:r>
      <w:r>
        <w:rPr>
          <w:rFonts w:hint="cs"/>
          <w:b w:val="0"/>
          <w:bCs/>
          <w:rtl/>
        </w:rPr>
        <w:t>أما الصلاة خلف الزيدية فلا أرى صحتها خلفهم</w:t>
      </w:r>
      <w:r>
        <w:rPr>
          <w:rFonts w:hint="cs"/>
          <w:b w:val="0"/>
          <w:rtl/>
        </w:rPr>
        <w:t xml:space="preserve"> ) ، ولكن علماء اليمن من زيدية وشافعية وقفوا في وجه فتواه صفاً واحداً فتراجع تراجعاً متحفظاً عن الفتوى بعد سنة من تاريخه وتحديداً في 24 : 9 : 1396هـ ، فكتب في فتوى صادرة عن إدارة البحوث العلمية والإفتاء والدعوة والإرشاد ، مكتب الرئيس ( غير مرقَّمة ) قائلاً : ( </w:t>
      </w:r>
      <w:r>
        <w:rPr>
          <w:rFonts w:hint="cs"/>
          <w:b w:val="0"/>
          <w:bCs/>
          <w:rtl/>
        </w:rPr>
        <w:t>بلغني استغراب كثير من أهل العلم في اليمن [</w:t>
      </w:r>
      <w:r>
        <w:rPr>
          <w:rFonts w:hint="cs"/>
          <w:b w:val="0"/>
          <w:sz w:val="24"/>
          <w:szCs w:val="24"/>
          <w:rtl/>
        </w:rPr>
        <w:t>وقد رد عليه الشيخ عبدالرحمن الخيِّر في رسالة طبعت بعد موته بعنوان (الرد على ابن باز رئيس هيئة كبار العلماء في السعودية وحول مقال غلاة الشيعة لم ينقرضوا بعد).</w:t>
      </w:r>
      <w:r>
        <w:rPr>
          <w:rFonts w:hint="cs"/>
          <w:b w:val="0"/>
          <w:bCs/>
          <w:rtl/>
        </w:rPr>
        <w:t>] هذه الفتوى  ..وبناء على هذا وجب عليّ أن أعيد النظر في هذه الفتوى .. فأقول إن هذه الفتوى التي سبق ذكرها قد رجعت عنها بالنسبة إلى ما فيها من التعميم والإطلاق</w:t>
      </w:r>
      <w:r>
        <w:rPr>
          <w:rFonts w:hint="cs"/>
          <w:b w:val="0"/>
          <w:rtl/>
        </w:rPr>
        <w:t xml:space="preserve"> ) وقال بعد ذلك كلمة ليته عرف كيف يطبقها خلال مشواره في الفتوى نصها : ( </w:t>
      </w:r>
      <w:r>
        <w:rPr>
          <w:rFonts w:hint="cs"/>
          <w:b w:val="0"/>
          <w:bCs/>
          <w:rtl/>
        </w:rPr>
        <w:t>والواجب أن يؤخذ كل إنسان بذنبه وأن يحكم عليه بما ظهر من أقواله وأعماله  ..والأصل سلامة المسلم مما يوجب منع الصلاة خلفه</w:t>
      </w:r>
      <w:r>
        <w:rPr>
          <w:rFonts w:hint="cs"/>
          <w:b w:val="0"/>
          <w:rtl/>
        </w:rPr>
        <w:t xml:space="preserve"> ) هذا هو الشيخ ابن باز شخص أقل ما يقال فيه إنه يستعجل الفتوى بكفر المسلمين من غير تبصر ويقين  !! علماً أن طبعه المتعطش للتكفير لم يمهله طويلاً بعد ذلك رغم كل ما قاله في نهاية فتواه السابقة ؛ فحكم على مذهب آخر وهو المذهب الإباضي بعدم جواز الصلاة خلف أتباعه لا لشيء إلا لا يؤمنون برؤية الباري سبحانه دنيا وأخرى ويؤمنون بتخليد أهل الكبائر المصرين عليها من غير متاب في النار [</w:t>
      </w:r>
      <w:r>
        <w:rPr>
          <w:rFonts w:hint="cs"/>
          <w:b w:val="0"/>
          <w:sz w:val="24"/>
          <w:szCs w:val="24"/>
          <w:rtl/>
        </w:rPr>
        <w:t>يراجع كتاب (الحق الدامغ) لسماحة الشيخ أحمد الخليلي لمناقشة أدلة الفريقين.</w:t>
      </w:r>
      <w:r>
        <w:rPr>
          <w:rFonts w:hint="cs"/>
          <w:b w:val="0"/>
          <w:rtl/>
        </w:rPr>
        <w:t xml:space="preserve">] ، ونادى في فتواه مردداً : ( </w:t>
      </w:r>
      <w:r>
        <w:rPr>
          <w:rFonts w:hint="cs"/>
          <w:b w:val="0"/>
          <w:bCs/>
          <w:rtl/>
        </w:rPr>
        <w:t xml:space="preserve">السيف </w:t>
      </w:r>
      <w:r>
        <w:rPr>
          <w:rFonts w:hint="cs"/>
          <w:b w:val="0"/>
          <w:bCs/>
          <w:rtl/>
        </w:rPr>
        <w:lastRenderedPageBreak/>
        <w:t>السيف</w:t>
      </w:r>
      <w:r>
        <w:rPr>
          <w:rFonts w:hint="cs"/>
          <w:b w:val="0"/>
          <w:rtl/>
        </w:rPr>
        <w:t xml:space="preserve"> ) وذلك في فتواه رقم : ( 717 : 2 بتاريخ 8 : 3 : 1407هـ ) علماً أن هذه الأمور العقائدية يشاركهم فيها تماماً الزيدية ، فهل من تناقض بعد هذا  !! وأي تبرير يجده أنصار الشيخ لشيخهم [</w:t>
      </w:r>
      <w:r>
        <w:rPr>
          <w:rFonts w:hint="cs"/>
          <w:b w:val="0"/>
          <w:sz w:val="24"/>
          <w:szCs w:val="24"/>
          <w:rtl/>
        </w:rPr>
        <w:t>ببساطة كان الشيخ يقف ضدَّ الإسلام الذي يستحيل أن يتوافق مع الشريعة الوهابية ونظامها، ومن آخر ذلك فتواه ضدّ الشيخ إسامة بن لادن.</w:t>
      </w:r>
      <w:r>
        <w:rPr>
          <w:rFonts w:hint="cs"/>
          <w:b w:val="0"/>
          <w:rtl/>
        </w:rPr>
        <w:t>] ؟!  لقد اشتهر الشيخ برفضه الحوار مع المسلمين جملة وتفصيلاً [</w:t>
      </w:r>
      <w:r>
        <w:rPr>
          <w:rFonts w:hint="cs"/>
          <w:b w:val="0"/>
          <w:sz w:val="24"/>
          <w:szCs w:val="24"/>
          <w:rtl/>
        </w:rPr>
        <w:t>كما فعل أمام سماحة الشيخ أحمد الخليلي مفتي عام سلطنة عمان، وقد كفَّر الشيخ ابن باز الإباضية وأفتى بعدم جواز الصلاة خلفهم، ودعاه الشيخ الخليلي للحوار والمناظرة أمام الكعبة المشرفة بحضور جمع غفير من المسلمين على أن تنقل المناظرة وسائل الإعلام المرئية والمسموعة فأبى الشيخ أيما إباء.</w:t>
      </w:r>
      <w:r>
        <w:rPr>
          <w:rFonts w:hint="cs"/>
          <w:b w:val="0"/>
          <w:rtl/>
        </w:rPr>
        <w:t>] وعُرف بتشنيعه عليهم وعُرف بتكفير أهل القبور وإغفال أهل القصور [</w:t>
      </w:r>
      <w:r>
        <w:rPr>
          <w:rFonts w:hint="cs"/>
          <w:b w:val="0"/>
          <w:sz w:val="24"/>
          <w:szCs w:val="24"/>
          <w:rtl/>
        </w:rPr>
        <w:t xml:space="preserve">كما قال عنه قريباً من ذلك الدكتور إبراهيم زيد الكيلاني في مقابلة مع قناة </w:t>
      </w:r>
      <w:r>
        <w:rPr>
          <w:sz w:val="24"/>
          <w:szCs w:val="24"/>
        </w:rPr>
        <w:t>MBC</w:t>
      </w:r>
      <w:r>
        <w:rPr>
          <w:rFonts w:hint="cs"/>
          <w:b w:val="0"/>
          <w:sz w:val="24"/>
          <w:szCs w:val="24"/>
          <w:rtl/>
        </w:rPr>
        <w:t xml:space="preserve"> بعد وفاة ابن باز.</w:t>
      </w:r>
      <w:r>
        <w:rPr>
          <w:rFonts w:hint="cs"/>
          <w:b w:val="0"/>
          <w:rtl/>
        </w:rPr>
        <w:t xml:space="preserve">] ، وعرف بضيق عطنه وسرعة غضبه في النقاش مع المسلمين كما اعترف في مجلة المجلة سابقة الذكر ، هذا في الوقت الذي يحترم فيه النصارى ولا ينكر وجودهم بأرض الحجاز ويرى إمكانية الحوار معهم فيقول رداً على سؤال هذا نصه بنفس المجلة والصفحة التي نقلنا منها أول الأمر : </w:t>
      </w:r>
      <w:r>
        <w:rPr>
          <w:rFonts w:hint="cs"/>
          <w:b w:val="0"/>
          <w:bCs/>
          <w:rtl/>
        </w:rPr>
        <w:t>ما رأيكم في الحوار الإسلامي المسيحي الآن ؟</w:t>
      </w:r>
      <w:r>
        <w:rPr>
          <w:rFonts w:hint="cs"/>
          <w:b w:val="0"/>
          <w:rtl/>
        </w:rPr>
        <w:t xml:space="preserve">  فأجاب قائلاً : ( إذا دعت له الحاجة فلا مانع منه ، إذا كان المحاور عنده علم وبصيرة بالكتاب والسنة فلا مانع من الحوار لإظهار الحق والدعوة إليه وكشف الباطل )  ،فليت الشيخ رضي التعامل مع مذاهب المسلمين بنفس الانفتاح [</w:t>
      </w:r>
      <w:r>
        <w:rPr>
          <w:rFonts w:hint="cs"/>
          <w:b w:val="0"/>
          <w:sz w:val="24"/>
          <w:szCs w:val="24"/>
          <w:rtl/>
        </w:rPr>
        <w:t>لا غرابة فقدوته ابن تيمية في كتابه (الجواب الصحيح لمن بدل دين المسيح) تساهل كبير مع النصارى يناقشهم بكل هدوء وعقل، بينما يشنع على المسلمين في كتبه!</w:t>
      </w:r>
      <w:r>
        <w:rPr>
          <w:rFonts w:hint="cs"/>
          <w:b w:val="0"/>
          <w:rtl/>
        </w:rPr>
        <w:t>] !!  هذا هو الشيخ ابن باز مفتٍ لا ينقصه سوى قراءة كتب الحديث والرفق بالمسلمين ،متشدد في وجوههم ، يكفِّرهم وينادي بتجريد السيف عليهم ؛ ولا يعاملهم حتى بما يرضى أن يعامل به النصارى من حوار ! فمن أين أتت مشيخة الإسلام أيها الوهابية ؟ ولأن الحديث بمثله يذكر فإن المفتي الجديد الشيخ عبد العزيز بن عبد الله آل الشيخ ميَّزته مجلة ( المجلة ) بمؤهل علمي طريف لإثبات جدارته لمنصب الفتيا وهو على غلاف المجلة كالتالي ( قصة مفتي السعودية الذي صلى وراءه 34 مليون مسلم [</w:t>
      </w:r>
      <w:r>
        <w:rPr>
          <w:rFonts w:hint="cs"/>
          <w:b w:val="0"/>
          <w:sz w:val="24"/>
          <w:szCs w:val="24"/>
          <w:rtl/>
        </w:rPr>
        <w:t>راجع ص 22 من العدد المذكور من مجلة (المجلة ).</w:t>
      </w:r>
      <w:r>
        <w:rPr>
          <w:rFonts w:hint="cs"/>
          <w:b w:val="0"/>
          <w:rtl/>
        </w:rPr>
        <w:t>] ) لأنه كان إماماً بمسجد نمرة بعرفات  !! فإذا افترضنا جدلاً أن كل من وقف بعرفات قد ائتم بالشيخ - وهو ما لا يمكن أن يحدث - فما هي الجدارة في ذلك حتى تحسب للشيخ كمؤهل للفتيا ولا شيء سواها ؟!  نعم هناك ميزة غريبة ذكرتها ( المجلة ) للمفتي الجديد ، وهي إنه كان يناقش رسائل الماجستير والدكتوراه [</w:t>
      </w:r>
      <w:r>
        <w:rPr>
          <w:rFonts w:hint="cs"/>
          <w:b w:val="0"/>
          <w:sz w:val="24"/>
          <w:szCs w:val="24"/>
          <w:rtl/>
        </w:rPr>
        <w:t>آخر رسالة للدكتوراه ناقشها يوم الأربعاء 12 مايو 1999 بكلية أصول الدين في الرياض كما ذكرت (المجلة).</w:t>
      </w:r>
      <w:r>
        <w:rPr>
          <w:rFonts w:hint="cs"/>
          <w:b w:val="0"/>
          <w:rtl/>
        </w:rPr>
        <w:t xml:space="preserve">] مع أنه لا يحمل سوى شهادة الليسانس في العلوم الشرعية واللغة العربية  !! سبحان الله ! فلعلَّ ليسانس آل الشيخ تعادل رتبة ( أستاذ دكتور ) عند غيرهم من الوهابية !  رحم الله العلم في بلاد الحرمين ، </w:t>
      </w:r>
      <w:bookmarkStart w:id="180" w:name="_Toc457827790"/>
      <w:bookmarkStart w:id="181" w:name="_Toc457796891"/>
      <w:bookmarkStart w:id="182" w:name="_Toc457447732"/>
      <w:bookmarkStart w:id="183" w:name="_Toc457371517"/>
      <w:bookmarkStart w:id="184" w:name="_Toc457351579"/>
      <w:bookmarkStart w:id="185" w:name="_Toc457351132"/>
      <w:bookmarkStart w:id="186" w:name="_Toc457300071"/>
      <w:bookmarkStart w:id="187" w:name="_Toc457267549"/>
      <w:bookmarkStart w:id="188" w:name="_Toc457265038"/>
      <w:bookmarkStart w:id="189" w:name="_Toc458086771"/>
      <w:bookmarkStart w:id="190" w:name="_Toc111718935"/>
      <w:bookmarkStart w:id="191" w:name="_Toc461810249"/>
    </w:p>
    <w:p w:rsidR="002F69AF" w:rsidRDefault="002F69AF" w:rsidP="00531024">
      <w:pPr>
        <w:jc w:val="center"/>
        <w:rPr>
          <w:b w:val="0"/>
          <w:bCs/>
          <w:rtl/>
        </w:rPr>
      </w:pPr>
      <w:r>
        <w:rPr>
          <w:rFonts w:hint="cs"/>
          <w:b w:val="0"/>
          <w:bCs/>
          <w:rtl/>
        </w:rPr>
        <w:t>***</w:t>
      </w:r>
    </w:p>
    <w:p w:rsidR="002F69AF" w:rsidRDefault="002F69AF" w:rsidP="00531024">
      <w:pPr>
        <w:jc w:val="center"/>
        <w:rPr>
          <w:b w:val="0"/>
          <w:bCs/>
          <w:rtl/>
        </w:rPr>
      </w:pPr>
      <w:r>
        <w:rPr>
          <w:rFonts w:hint="cs"/>
          <w:b w:val="0"/>
          <w:bCs/>
          <w:rtl/>
        </w:rPr>
        <w:lastRenderedPageBreak/>
        <w:t xml:space="preserve">الفصل </w:t>
      </w:r>
      <w:bookmarkEnd w:id="180"/>
      <w:bookmarkEnd w:id="181"/>
      <w:bookmarkEnd w:id="182"/>
      <w:bookmarkEnd w:id="183"/>
      <w:bookmarkEnd w:id="184"/>
      <w:bookmarkEnd w:id="185"/>
      <w:bookmarkEnd w:id="186"/>
      <w:bookmarkEnd w:id="187"/>
      <w:bookmarkEnd w:id="188"/>
      <w:r>
        <w:rPr>
          <w:rFonts w:hint="cs"/>
          <w:b w:val="0"/>
          <w:bCs/>
          <w:rtl/>
        </w:rPr>
        <w:t>السادس</w:t>
      </w:r>
      <w:bookmarkEnd w:id="189"/>
      <w:r>
        <w:rPr>
          <w:rFonts w:hint="cs"/>
          <w:b w:val="0"/>
          <w:bCs/>
          <w:rtl/>
        </w:rPr>
        <w:t xml:space="preserve"> : الفقه الحشوي</w:t>
      </w:r>
      <w:bookmarkEnd w:id="190"/>
      <w:bookmarkEnd w:id="191"/>
    </w:p>
    <w:p w:rsidR="002F69AF" w:rsidRDefault="002F69AF" w:rsidP="00531024">
      <w:pPr>
        <w:jc w:val="both"/>
        <w:rPr>
          <w:b w:val="0"/>
          <w:rtl/>
        </w:rPr>
      </w:pPr>
      <w:r>
        <w:rPr>
          <w:rFonts w:hint="cs"/>
          <w:b w:val="0"/>
          <w:rtl/>
        </w:rPr>
        <w:t xml:space="preserve">[ ويشتمل على تلك المباحث ] : هلال الوهابية ، البدعة ، من بدع الوهابية ، ابن باز ودوران الأرض ، فتوى الدش ، الحركة في الصلاة ، أسعار النساء ، الوهابية وإظهار العورات ، الوهابية يحلون أكل الميتة ، التحايل على الزنا ، كيف تكون وهابياً ؟ </w:t>
      </w:r>
    </w:p>
    <w:p w:rsidR="002F69AF" w:rsidRDefault="002F69AF" w:rsidP="00531024">
      <w:pPr>
        <w:jc w:val="center"/>
        <w:rPr>
          <w:b w:val="0"/>
          <w:rtl/>
        </w:rPr>
      </w:pPr>
      <w:r>
        <w:rPr>
          <w:rFonts w:hint="cs"/>
          <w:b w:val="0"/>
          <w:rtl/>
        </w:rPr>
        <w:t>***</w:t>
      </w:r>
    </w:p>
    <w:p w:rsidR="002F69AF" w:rsidRDefault="002F69AF" w:rsidP="00531024">
      <w:pPr>
        <w:jc w:val="both"/>
        <w:rPr>
          <w:b w:val="0"/>
          <w:rtl/>
        </w:rPr>
      </w:pPr>
      <w:r>
        <w:rPr>
          <w:rFonts w:hint="cs"/>
          <w:b w:val="0"/>
          <w:rtl/>
        </w:rPr>
        <w:t xml:space="preserve">الفقه الحشوي عامة ؛ والوهابي خاصة يمتاز بالسطحية وقصر النظر على القشور فلا يصل إلى الجوهر ، يتمسحون بكتاب الله وسنة نبيِّه صلى الله عليه وسلم ؛ فيقولون بقول خير البرية ولكنهم يقلبون معناه ، و يقرأون القرآن فلا يجاوز حناجرهم كما ورد في الحديث وإليك الأدلة : </w:t>
      </w:r>
      <w:bookmarkStart w:id="192" w:name="_Toc111718936"/>
      <w:bookmarkStart w:id="193" w:name="_Toc461810250"/>
    </w:p>
    <w:p w:rsidR="002F69AF" w:rsidRDefault="002F69AF" w:rsidP="00531024">
      <w:pPr>
        <w:jc w:val="both"/>
        <w:rPr>
          <w:b w:val="0"/>
          <w:rtl/>
        </w:rPr>
      </w:pPr>
      <w:r>
        <w:rPr>
          <w:rFonts w:hint="cs"/>
          <w:b w:val="0"/>
          <w:bCs/>
          <w:rtl/>
        </w:rPr>
        <w:t>هلال الوهابية</w:t>
      </w:r>
      <w:bookmarkEnd w:id="192"/>
      <w:bookmarkEnd w:id="193"/>
      <w:r>
        <w:rPr>
          <w:rFonts w:hint="cs"/>
          <w:b w:val="0"/>
          <w:bCs/>
          <w:rtl/>
        </w:rPr>
        <w:t xml:space="preserve">  :  </w:t>
      </w:r>
      <w:r>
        <w:rPr>
          <w:rFonts w:hint="cs"/>
          <w:b w:val="0"/>
          <w:rtl/>
        </w:rPr>
        <w:t xml:space="preserve">أبى الله أن يجعل أمراً من أمور الوهابية مستقيماً ؛ فحتى شهر رمضان المبارك في الشرعة الوهابية يجوز أن يكون ثمانية وعشرين يوماً  !! والوقوف بعرفة في شرعتهم يجوز أن يكون يوم الثامن أو العاشر من ذي الحجة  !! لقد حدث وأن أفطر الوهابية ولم يكملوا بعد من صيامهم إلا ثمانية وعشرين يوما ، وفي يوم السادس من ذي الحجة عام 1415هـ بالتقويم الوهابي فوجئ الحجيج بتغيير التاريخ وإرجاعه للوراء يوماً ؛ فبقرار وهابي أصبح ذلك اليوم الخامس من ذي الحجة  !! وتتكرر المآسي في كثير من الأعوام والأشهر العظام منها ما يُعلن فيه الخطأ ومنها ما يُتَستَّر عليه ؛ مع أن بطلانه واضح وضوح الشمس ، وسنذكر من آخر ترهاتهم ما فعلوه بالناس من لعب بصيامهم وحجهم عام 1419 للهجرة الشريفة : </w:t>
      </w:r>
    </w:p>
    <w:p w:rsidR="002F69AF" w:rsidRDefault="002F69AF" w:rsidP="00531024">
      <w:pPr>
        <w:jc w:val="both"/>
        <w:rPr>
          <w:b w:val="0"/>
          <w:rtl/>
        </w:rPr>
      </w:pPr>
      <w:r>
        <w:rPr>
          <w:rFonts w:hint="cs"/>
          <w:noProof/>
          <w:rtl/>
        </w:rPr>
        <mc:AlternateContent>
          <mc:Choice Requires="wps">
            <w:drawing>
              <wp:anchor distT="0" distB="0" distL="114300" distR="114300" simplePos="0" relativeHeight="251658240" behindDoc="0" locked="0" layoutInCell="0" allowOverlap="1" wp14:anchorId="236B6D42" wp14:editId="6B4B49B3">
                <wp:simplePos x="0" y="0"/>
                <wp:positionH relativeFrom="page">
                  <wp:posOffset>416560</wp:posOffset>
                </wp:positionH>
                <wp:positionV relativeFrom="paragraph">
                  <wp:posOffset>3171190</wp:posOffset>
                </wp:positionV>
                <wp:extent cx="1724660" cy="720090"/>
                <wp:effectExtent l="0" t="0" r="27940" b="22860"/>
                <wp:wrapNone/>
                <wp:docPr id="1" name="مربع ن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660" cy="720090"/>
                        </a:xfrm>
                        <a:prstGeom prst="rect">
                          <a:avLst/>
                        </a:prstGeom>
                        <a:solidFill>
                          <a:srgbClr val="FFFFFF"/>
                        </a:solidFill>
                        <a:ln w="9525">
                          <a:solidFill>
                            <a:srgbClr val="000000"/>
                          </a:solidFill>
                          <a:miter lim="800000"/>
                          <a:headEnd/>
                          <a:tailEnd/>
                        </a:ln>
                      </wps:spPr>
                      <wps:txbx>
                        <w:txbxContent>
                          <w:p w:rsidR="009B33D6" w:rsidRDefault="009B33D6" w:rsidP="002F69AF">
                            <w:pPr>
                              <w:pStyle w:val="a7"/>
                              <w:bidi/>
                              <w:jc w:val="lowKashida"/>
                              <w:rPr>
                                <w:color w:val="000000"/>
                                <w:sz w:val="19"/>
                                <w:szCs w:val="19"/>
                              </w:rPr>
                            </w:pPr>
                            <w:r>
                              <w:rPr>
                                <w:rFonts w:hint="cs"/>
                                <w:color w:val="000000"/>
                                <w:sz w:val="19"/>
                                <w:szCs w:val="19"/>
                                <w:rtl/>
                              </w:rPr>
                              <w:t xml:space="preserve">الفقه الوهابي سطحي، وذلك أحسن ما نستطيع وصفه به، بل هو مضحك في كثير من جوانبه، فهم </w:t>
                            </w:r>
                          </w:p>
                          <w:p w:rsidR="009B33D6" w:rsidRDefault="009B33D6" w:rsidP="002F69AF">
                            <w:pPr>
                              <w:pStyle w:val="a7"/>
                              <w:bidi/>
                              <w:jc w:val="lowKashida"/>
                              <w:rPr>
                                <w:color w:val="000000"/>
                                <w:sz w:val="19"/>
                                <w:szCs w:val="19"/>
                              </w:rPr>
                            </w:pPr>
                            <w:r>
                              <w:rPr>
                                <w:rFonts w:hint="cs"/>
                                <w:color w:val="000000"/>
                                <w:sz w:val="19"/>
                                <w:szCs w:val="19"/>
                                <w:rtl/>
                              </w:rPr>
                              <w:t xml:space="preserve">(يسيئون الأعمال) </w:t>
                            </w:r>
                          </w:p>
                          <w:p w:rsidR="009B33D6" w:rsidRDefault="009B33D6" w:rsidP="002F69AF">
                            <w:pPr>
                              <w:pStyle w:val="a7"/>
                              <w:bidi/>
                              <w:jc w:val="lowKashida"/>
                              <w:rPr>
                                <w:color w:val="000000"/>
                                <w:sz w:val="19"/>
                                <w:szCs w:val="19"/>
                              </w:rPr>
                            </w:pPr>
                            <w:r>
                              <w:rPr>
                                <w:rFonts w:hint="cs"/>
                                <w:color w:val="000000"/>
                                <w:sz w:val="19"/>
                                <w:szCs w:val="19"/>
                                <w:rtl/>
                              </w:rPr>
                              <w:t xml:space="preserve">و (يتركون قتال أهل الأوثان) </w:t>
                            </w:r>
                          </w:p>
                          <w:p w:rsidR="009B33D6" w:rsidRDefault="009B33D6" w:rsidP="002F69AF">
                            <w:pPr>
                              <w:pStyle w:val="a7"/>
                              <w:bidi/>
                              <w:jc w:val="lowKashida"/>
                              <w:rPr>
                                <w:color w:val="000000"/>
                                <w:sz w:val="19"/>
                                <w:szCs w:val="19"/>
                                <w:rtl/>
                              </w:rPr>
                            </w:pPr>
                            <w:r>
                              <w:rPr>
                                <w:rFonts w:hint="cs"/>
                                <w:color w:val="000000"/>
                                <w:sz w:val="19"/>
                                <w:szCs w:val="19"/>
                                <w:rtl/>
                              </w:rPr>
                              <w:t xml:space="preserve">والقرآن (لا يجاوز حناجرهم) </w:t>
                            </w:r>
                          </w:p>
                          <w:p w:rsidR="009B33D6" w:rsidRDefault="009B33D6" w:rsidP="002F69AF">
                            <w:pPr>
                              <w:pStyle w:val="a7"/>
                              <w:bidi/>
                              <w:jc w:val="lowKashida"/>
                              <w:rPr>
                                <w:color w:val="000000"/>
                                <w:sz w:val="19"/>
                                <w:szCs w:val="19"/>
                                <w:rtl/>
                              </w:rPr>
                            </w:pPr>
                            <w:r>
                              <w:rPr>
                                <w:rFonts w:hint="cs"/>
                                <w:color w:val="000000"/>
                                <w:sz w:val="19"/>
                                <w:szCs w:val="19"/>
                                <w:rtl/>
                              </w:rPr>
                              <w:t>وإليك الأمثلة:</w:t>
                            </w:r>
                          </w:p>
                          <w:p w:rsidR="009B33D6" w:rsidRDefault="009B33D6" w:rsidP="002F69AF">
                            <w:pPr>
                              <w:rPr>
                                <w:b w:val="0"/>
                                <w:sz w:val="24"/>
                                <w:szCs w:val="20"/>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مربع نص 1" o:spid="_x0000_s1026" type="#_x0000_t202" style="position:absolute;left:0;text-align:left;margin-left:32.8pt;margin-top:249.7pt;width:135.8pt;height:56.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" o:allowincell="f">
                <v:textbox>
                  <w:txbxContent>
                    <w:p w:rsidR="009B33D6" w:rsidRDefault="009B33D6" w:rsidP="002F69AF">
                      <w:pPr>
                        <w:pStyle w:val="a7"/>
                        <w:bidi/>
                        <w:jc w:val="lowKashida"/>
                        <w:rPr>
                          <w:color w:val="000000"/>
                          <w:sz w:val="19"/>
                          <w:szCs w:val="19"/>
                        </w:rPr>
                      </w:pPr>
                      <w:r>
                        <w:rPr>
                          <w:rFonts w:hint="cs"/>
                          <w:color w:val="000000"/>
                          <w:sz w:val="19"/>
                          <w:szCs w:val="19"/>
                          <w:rtl/>
                        </w:rPr>
                        <w:t xml:space="preserve">الفقه الوهابي سطحي، وذلك أحسن ما نستطيع وصفه به، بل هو مضحك في كثير من جوانبه، فهم </w:t>
                      </w:r>
                    </w:p>
                    <w:p w:rsidR="009B33D6" w:rsidRDefault="009B33D6" w:rsidP="002F69AF">
                      <w:pPr>
                        <w:pStyle w:val="a7"/>
                        <w:bidi/>
                        <w:jc w:val="lowKashida"/>
                        <w:rPr>
                          <w:color w:val="000000"/>
                          <w:sz w:val="19"/>
                          <w:szCs w:val="19"/>
                        </w:rPr>
                      </w:pPr>
                      <w:r>
                        <w:rPr>
                          <w:rFonts w:hint="cs"/>
                          <w:color w:val="000000"/>
                          <w:sz w:val="19"/>
                          <w:szCs w:val="19"/>
                          <w:rtl/>
                        </w:rPr>
                        <w:t xml:space="preserve">(يسيئون الأعمال) </w:t>
                      </w:r>
                    </w:p>
                    <w:p w:rsidR="009B33D6" w:rsidRDefault="009B33D6" w:rsidP="002F69AF">
                      <w:pPr>
                        <w:pStyle w:val="a7"/>
                        <w:bidi/>
                        <w:jc w:val="lowKashida"/>
                        <w:rPr>
                          <w:color w:val="000000"/>
                          <w:sz w:val="19"/>
                          <w:szCs w:val="19"/>
                        </w:rPr>
                      </w:pPr>
                      <w:r>
                        <w:rPr>
                          <w:rFonts w:hint="cs"/>
                          <w:color w:val="000000"/>
                          <w:sz w:val="19"/>
                          <w:szCs w:val="19"/>
                          <w:rtl/>
                        </w:rPr>
                        <w:t xml:space="preserve">و (يتركون قتال أهل الأوثان) </w:t>
                      </w:r>
                    </w:p>
                    <w:p w:rsidR="009B33D6" w:rsidRDefault="009B33D6" w:rsidP="002F69AF">
                      <w:pPr>
                        <w:pStyle w:val="a7"/>
                        <w:bidi/>
                        <w:jc w:val="lowKashida"/>
                        <w:rPr>
                          <w:color w:val="000000"/>
                          <w:sz w:val="19"/>
                          <w:szCs w:val="19"/>
                          <w:rtl/>
                        </w:rPr>
                      </w:pPr>
                      <w:r>
                        <w:rPr>
                          <w:rFonts w:hint="cs"/>
                          <w:color w:val="000000"/>
                          <w:sz w:val="19"/>
                          <w:szCs w:val="19"/>
                          <w:rtl/>
                        </w:rPr>
                        <w:t xml:space="preserve">والقرآن (لا يجاوز حناجرهم) </w:t>
                      </w:r>
                    </w:p>
                    <w:p w:rsidR="009B33D6" w:rsidRDefault="009B33D6" w:rsidP="002F69AF">
                      <w:pPr>
                        <w:pStyle w:val="a7"/>
                        <w:bidi/>
                        <w:jc w:val="lowKashida"/>
                        <w:rPr>
                          <w:color w:val="000000"/>
                          <w:sz w:val="19"/>
                          <w:szCs w:val="19"/>
                          <w:rtl/>
                        </w:rPr>
                      </w:pPr>
                      <w:r>
                        <w:rPr>
                          <w:rFonts w:hint="cs"/>
                          <w:color w:val="000000"/>
                          <w:sz w:val="19"/>
                          <w:szCs w:val="19"/>
                          <w:rtl/>
                        </w:rPr>
                        <w:t>وإليك الأمثلة:</w:t>
                      </w:r>
                    </w:p>
                    <w:p w:rsidR="009B33D6" w:rsidRDefault="009B33D6" w:rsidP="002F69AF">
                      <w:pPr>
                        <w:rPr>
                          <w:b w:val="0"/>
                          <w:sz w:val="24"/>
                          <w:szCs w:val="20"/>
                          <w:rtl/>
                        </w:rPr>
                      </w:pPr>
                    </w:p>
                  </w:txbxContent>
                </v:textbox>
                <w10:wrap anchorx="page"/>
              </v:shape>
            </w:pict>
          </mc:Fallback>
        </mc:AlternateContent>
      </w:r>
      <w:r>
        <w:rPr>
          <w:rFonts w:hint="cs"/>
          <w:b w:val="0"/>
          <w:rtl/>
        </w:rPr>
        <w:t>أ - ففي رمضان 1419هـ صرّح الفلكيون الأكفاء بأن رؤية هلال شوال مستحيلة مساء 17 يناير 1999م لأن الهلال لا يولد إلا في الساعة 18 : 48 بينما تغرب الشمس بالسعودية قبل ذلك بكثير [</w:t>
      </w:r>
      <w:r>
        <w:rPr>
          <w:rFonts w:hint="cs"/>
          <w:b w:val="0"/>
          <w:sz w:val="24"/>
          <w:szCs w:val="24"/>
          <w:rtl/>
        </w:rPr>
        <w:t>هذا ومما يجب أن يعلم أن ميلاد الهلال لا يعني إمكانية رؤيته كما يتوهم الوهابية، وسنوضح ذلك.</w:t>
      </w:r>
      <w:r>
        <w:rPr>
          <w:rFonts w:hint="cs"/>
          <w:b w:val="0"/>
          <w:rtl/>
        </w:rPr>
        <w:t>] حيث كانت تغرب يومها بالمدينة المنورة 17 : 56 وزد على ذلك أو أنقص بضع دقائق لباقي مدن المملكة ، فكيف للوهابية أن يفطروا في غدهم ؟! وقد أعلنها الشيخ يوسف القرضاوي على الملأ أن من أفطر يوم الاثنين فإنما يفطر يوماً من رمضان ، وصرَّح متهكماً بأنه إن جاز صيام رمضان ثمانية وعشرين يوماً فإنه يجوز أن يُصام واحد وثلاثون عند الخطأ ، وهي ضربة متعمَّدة منه لأدعياء السلفية [</w:t>
      </w:r>
      <w:r>
        <w:rPr>
          <w:rFonts w:hint="cs"/>
          <w:b w:val="0"/>
          <w:sz w:val="24"/>
          <w:szCs w:val="24"/>
          <w:rtl/>
        </w:rPr>
        <w:t>قناة الجزيرة، برنامج الشريعة والحياة، ليلة 17 يناير 1998م، ولكنه أوضح أن المسلمين في القطر الواحد يجب أن يكون صيامهم وفطرهم متلازماً كجماعة واحدة وإن اجتمعوا على الخطأ وأبدلوا يومهم، فسبحان الله.</w:t>
      </w:r>
      <w:r>
        <w:rPr>
          <w:rFonts w:hint="cs"/>
          <w:b w:val="0"/>
          <w:rtl/>
        </w:rPr>
        <w:t xml:space="preserve">] ،  ومن حاول رؤية هلال ليلة الثاني من شوال - </w:t>
      </w:r>
      <w:r>
        <w:rPr>
          <w:rFonts w:hint="cs"/>
          <w:b w:val="0"/>
          <w:rtl/>
        </w:rPr>
        <w:lastRenderedPageBreak/>
        <w:t xml:space="preserve">بحساب الوهابية - فإنه يعلم دقة كلام الشيخ وعلماء الفلك ، فإن رؤية الهلال كانت عسيرة ! بينما المعلوم أنَّ هلال ليلة الثاني رؤيته سهلة يسيرة لمن مَنَّ الله عليه بصحة البصر ،  </w:t>
      </w:r>
    </w:p>
    <w:p w:rsidR="002F69AF" w:rsidRDefault="002F69AF" w:rsidP="00531024">
      <w:pPr>
        <w:jc w:val="both"/>
        <w:rPr>
          <w:b w:val="0"/>
          <w:rtl/>
        </w:rPr>
      </w:pPr>
      <w:r>
        <w:rPr>
          <w:rFonts w:hint="cs"/>
          <w:b w:val="0"/>
          <w:rtl/>
        </w:rPr>
        <w:t>ب - وفي الحج 1419هـ أيضاً قرر الوهابية أن غرة ذي الحجة توافق الخميس 17 مارس 1999أي بعد تسعة وعشرين يوماً من شهر ذي القعدة ، وهذا غير ممكن إطلاقاً لأن "القمر الجديد" لا يولد يومها إلا الساعة 21 : 50 بتوقيت المملكة [</w:t>
      </w:r>
      <w:r>
        <w:rPr>
          <w:rFonts w:hint="cs"/>
          <w:b w:val="0"/>
          <w:sz w:val="24"/>
          <w:szCs w:val="24"/>
          <w:rtl/>
        </w:rPr>
        <w:t xml:space="preserve"> ودقة علماء الفلك في حساب حركة الشمس والقمر ليس في مصداقيتها نقاش عند من يدرك حقائق الأمور {الشمس والقمر بحسبان}، ونذكِّر أولئك المتشككين بمثال قريب محسوس؛ وهو كسوف الشمس الكلي الأخير الذي وقع يوم 11/8/1999، حيث حسب علماء الفلك منذ عشرات السنين أماكن وأوقات وقوعه باليوم والدقيقة والثانية وصرحوا بذلك من دون تردد، ومن المعلوم إنه لابد لمعرفة الكسوف للفلكي حساب حركة القمر بدقة متناهية، فهل كان حساب علماء الفلك رجماً بالغيب؟! كلا، فقد وقع ما فصلوه في الخارطة التي نشروها لتبيان المناطق التي سيقع فيها الكسوف وحجمه. فهل ما يزال البعض يربط الحساب الفلكي بالتنجيم؟!</w:t>
      </w:r>
      <w:r>
        <w:rPr>
          <w:rFonts w:hint="cs"/>
          <w:b w:val="0"/>
          <w:rtl/>
        </w:rPr>
        <w:t xml:space="preserve">] ؛ أي بعد ثلاث ساعات ونيف من غروب الشمس هناك ، وقد بحثت إمكانية رؤية الهلال - لو فرضنا جدلاً بأن هذا هلال مرئي - في أية بقعة من العالم الإسلامي فظهر بأنها غير ممكنة حتى في دكّار عاصمة السنغال في أقصى مغرب العالم الإسلامي لأنه أولاً يغرب الساعة 18 : 11 أي قبل الشمس بدقيقة ، و( ثانياً ) : هو لا يزال قرصاً أسوداً بين الأرض والشمس ؛ </w:t>
      </w:r>
      <w:r>
        <w:rPr>
          <w:rFonts w:hint="cs"/>
          <w:b w:val="0"/>
          <w:bCs/>
          <w:rtl/>
        </w:rPr>
        <w:t>فمصطلح " قمر الجديد " لا يعني سوى وقوع القمر بين الشمس والأرض بزاوية انحناء مقدارها خمس درجات [</w:t>
      </w:r>
      <w:r>
        <w:rPr>
          <w:rFonts w:hint="cs"/>
          <w:b w:val="0"/>
          <w:sz w:val="24"/>
          <w:szCs w:val="24"/>
          <w:rtl/>
        </w:rPr>
        <w:t>أما إذا كان الخط مستقيماً (على درجة الصفر أو قريباً منها) وقع الكسوف.</w:t>
      </w:r>
      <w:r>
        <w:rPr>
          <w:rFonts w:hint="cs"/>
          <w:b w:val="0"/>
          <w:bCs/>
          <w:rtl/>
        </w:rPr>
        <w:t>] ويسمَّى خلال هذه الفترة ( قمراً معتماً )  ؛ ورؤيته كهلال مستحيلة خلال هذه الفترة ، حيث لا تتم رؤية الهلال إلا بعد مرور ما لا يقل عن 18 ساعة بعد ولادة القمر الجديد [</w:t>
      </w:r>
      <w:r>
        <w:rPr>
          <w:rFonts w:hint="cs"/>
          <w:b w:val="0"/>
          <w:sz w:val="24"/>
          <w:szCs w:val="24"/>
          <w:rtl/>
        </w:rPr>
        <w:t xml:space="preserve">ولهذا فولادة القمر في صباح أحد الأيام تعني حتماً رؤية الهلال كبير الحجم باقياً في الأفق فترة طويلة نسبياً ليلة الغرة من الشهر، بسبب الفترة الطويلة التي مرَّت عليه من بعد الولادة حتى إمكانية الرؤية، وهذا ما يقود الكثير من الذين يجهلون الحقيقة إلى الظن بأن هناك خطأ في الرؤية إذا ما رأوا ذلك. لمعرفة المزيد عن المطلع "قوس الضوء" وأهمية وقوع القمر فيه قبل إمكانية الرؤية يراجع خالد شوكت على موقعه ،  </w:t>
      </w:r>
      <w:r>
        <w:rPr>
          <w:rFonts w:hint="cs"/>
          <w:b w:val="0"/>
          <w:bCs/>
          <w:rtl/>
        </w:rPr>
        <w:t>]</w:t>
      </w:r>
      <w:r>
        <w:rPr>
          <w:rFonts w:hint="cs"/>
          <w:b w:val="0"/>
          <w:rtl/>
        </w:rPr>
        <w:t xml:space="preserve"> ، فأين للوهابية أن يروه ؟ أم أن السنن الكونية الثابتة الدقيقة تتحول إلى فوضى فتحدث عند الوهابية الخوارق فيرون ما لا يمكن أن يُرى ؟!  ما سِرّ هذه الفوضى وما سرّ الصيام على غير رؤية صحيحة ، وتغيير التأريخ في منتصف الشهر يا ترى ؟إن السرَّ - والله أعلم- قد يكمن في أكثر من أمر أهمها :  </w:t>
      </w:r>
      <w:r>
        <w:rPr>
          <w:rFonts w:hint="cs"/>
          <w:b w:val="0"/>
          <w:bCs/>
          <w:rtl/>
        </w:rPr>
        <w:t>الأمر الأول</w:t>
      </w:r>
      <w:r>
        <w:rPr>
          <w:rFonts w:hint="cs"/>
          <w:b w:val="0"/>
          <w:rtl/>
        </w:rPr>
        <w:t xml:space="preserve"> : يعتمد الوهابية على فلكيين غير أكفاء لا يحسنون فهم معنى ( ولادة الهلال ) التي يطلقها الفلكيون ؛ فيعتقد الوهابية أن الولادة تعني إمكانية الرؤية ، وهذا خطأ فاحش كما بيَّنا ،وهناك حقيقة هامة أيضاً وهي أن الوهابية يعتمدون في بعض الأحيان على الفلك في إثبات الرؤية لا نفيها ، وهذا خطأ فاحش كذلك ؛ فالفلك يحسن الاعتماد عليه إذا قال باستحالة الرؤية ، أما إذا قال بإمكانيتها فلا تثبت شرعاً إلا بالرؤية البصرية ، وسننقل بنهاية هذا المقال وثيقة وهابية سوء استخدامهم لعلم الفلك ، </w:t>
      </w:r>
      <w:r>
        <w:rPr>
          <w:rFonts w:hint="cs"/>
          <w:b w:val="0"/>
          <w:bCs/>
          <w:rtl/>
        </w:rPr>
        <w:t xml:space="preserve">الأمر الثاني : </w:t>
      </w:r>
      <w:r>
        <w:rPr>
          <w:rFonts w:hint="cs"/>
          <w:b w:val="0"/>
          <w:rtl/>
        </w:rPr>
        <w:t xml:space="preserve">الفقه الخارجي الأعوج ، </w:t>
      </w:r>
      <w:r>
        <w:rPr>
          <w:rFonts w:hint="cs"/>
          <w:b w:val="0"/>
          <w:rtl/>
        </w:rPr>
        <w:lastRenderedPageBreak/>
        <w:t>فهم يقبلون شهادة الرؤية من أي مسلم كان ؛ حتى من الأعراب الذين لا يحسنون الوضوء وأهل الفسوق والمعاصي من غير تحرٍ عن أحوالهم ، فمن أتاهم زاعماً رؤية الهلال قبلوا شهادته مادام ينطق بالشهادتين وإن كان العلم الفلكي يقطع باستحالة ولادة الهلال ذلك المساء ، وإذا تضافر اثنان على الكذب برؤية الهلال أفطر الوهابية وفطَّروا الناس معهم ، مدَّعين بأن الرسول الكريم أفطر بشهادة الاثنين !  ولعمر الحق فإن هذا من السطحية في الدين والتمسك بالقشور حتى تسببوا في فساد الدِّين ، وإلا فإن الرسول الكريم عليه صلوات ربي وسلامه لم يقبل الشهادة من كل من نطق بالشهادتين ، بل نظر إلى مطالب وموانع أخرى تحدد أهلية الشاهد للإدلاء بشهادته ، ومن أوضح ذلك ما أمره به ربه في أناس فعلوا كبائر من الذنوب فقال له وللمؤمنين : { وَلا تَقْبَلُوا لَهُمْ شَهَادَةً أَبَدًا وَأُولَئِكَ هُمُ الْفَاسِقُونَ إِلا الَّذِينَ تَابُوا } ، وصحابته والتابعون لم يقبلوا شهادة الناس لمجرد إعلانهم الإسلام ، بل نظروا في عدالتهم [</w:t>
      </w:r>
      <w:r>
        <w:rPr>
          <w:rFonts w:hint="cs"/>
          <w:b w:val="0"/>
          <w:sz w:val="24"/>
          <w:szCs w:val="24"/>
          <w:rtl/>
        </w:rPr>
        <w:t>بل قد اختلفوا في مسألة قَبول شهادة المحدودين من بعد توبتهم وإنابتهم!  حتى أن أهل الحديث قد أوردوا روايات تريك أن البحث في التوبة والعدالة أمر له شأن عظيم في الإسلام فقد: (جَلَدَ عُمَرُ أَبَا بَكْرَةَ وَشِبْلَ بْنَ مَعْبَدٍ وَنَافِعًا بِقَذْفِ الْمُغِيرَةِ ثُمَّ اسْتَتَابَهُمْ وَقَالَ مَنْ تَابَ قَبِلْتُ شَهَادَتَه، وَأَجَازَهُ عَبْدُاللَّهِ بْنُ عُتْبَةَ وَعُمَرُ ابْنُ عَبْدِالْعَزِيزِ وَسَعِيدُ بْنُ جُبَيْرٍ وَطَاوُسٌ وَمُجَاهِدٌ وَالشَّعْبِيُّ وَعِكْرِمَةُ وَالزُّهْرِيُّ وَمُحَارِبُ بْنُ دِثَارٍ وَشُرَيْحٌ وَمُعَاوِيَةُ بْنُ قُرَّةَ وَقَالَ أَبُو الزِّنَادِ الأَمْرُ عِنْدَنَا بِالْمَدِينَةِ إِذَا رَجَعَ الْقَاذِفُ عَنْ قَوْلِهِ فَاسْتَغْفَرَ رَبَّهُ قُبِلَتْ شَهَادَتُهُ وَقَالَ الشَّعْبِيُّ وَقَتَادَةُ إِذَا أَكْذَبَ نَفْسَهُ جُلِدَ وَقُبِلَتْ شَهَادَتُهُ وَقَالَ الثَّوْرِيُّ إِذَا جُلِدَ الْعَبْدُ ثُمَّ أُعْتِقَ جَازَتْ شَهَادَتُه، وَقَالَ بَعْضُ النَّاسِ لا تَجُوزُ شَهَادَةُ الْقَاذِفِ)اهـ. راجع باب الشهادات عند البخاري وجاء في باب الحدود عنده أيضاً قوله: (إِذَا تَابَ السَّارِقُ بَعْدَ مَا قُطِعَ يَدُهُ قُبِلَتْ شَهَادَتُهُ وَكُلُّ مَحْدُودٍ كَذَلِكَ إِذَا تَابَ قُبِلَتْ شَهَادَتُهُ) وعند مالك في كتاب الأقضية (أَنَّهُمْ سُئِلُوا عَنْ رَجُلٍ جُلِدَ الْحَدَّ أَتَجُوزُ شَهَادَتُهُ فَقَالُوا نَعَمْ إِذَا ظَهَرَتْ مِنْهُ التَّوْبَةُ..) مما يدلك بوضوح أن ردَّ كثير من الشهادات ليس محل بحث وتأمل وإنما في قبول الشهادة بعد التوبة، وانظر في المقابل إلى فقه الوهابية!</w:t>
      </w:r>
      <w:r>
        <w:rPr>
          <w:rFonts w:hint="cs"/>
          <w:b w:val="0"/>
          <w:rtl/>
        </w:rPr>
        <w:t>] ،هذا من باب ومن باب آخر فإنَّ شهادة الصحابي الذي فارق مِلَّة الكفر التي نشأ عليها ودخل ملَّة الإسلام طائعاً مختاراً لا تقارن أبداً بأناس ورثوا من الإسلام اسمه ومن القرآن رسمه ، بل كيف تقارن بشهادة أعراب نجد الذين اشتهرت ردَّتهم أكثر من مرَّة ! وهذا المنهج في قبول شهادة الصحابي واضح المعالم في منهج أهل الحديث الذين إن أتاهم الصحابي بحديث لم يمتحنوه ، وإذا أتاهم غيره نظروا في أمره وتحققوا من سيرته وخبره ، إن اليمين - إن كانت هناك يمين - لا تكفي وحدها لقبول الشهادة ، من غير معرفة بالشاهد وعدالته وبعده عن الفسوق بأن يشهد له غيره من الأكْفاء وأهل الرأي والمشورة والصلاح ؛ فشعائر الدين يجب أن تكون من أول ما يُحمى من تلاعب الفُسَّاق والمستهترين ، لقد حاول فضيلة الشيخ القرضاوي حديثاً أن يُنقِذ الناس من دائرة هذه الفوضى الوهابية بتبنيه لمنهج الإمام أبي حنيفة بأن شهادة رؤية الهلال لا تقبل إلا من الجمِّ الغفير من الناس [</w:t>
      </w:r>
      <w:r>
        <w:rPr>
          <w:rFonts w:hint="cs"/>
          <w:b w:val="0"/>
          <w:sz w:val="24"/>
          <w:szCs w:val="24"/>
          <w:rtl/>
        </w:rPr>
        <w:t xml:space="preserve"> هذا الرأي قابل للنقاش حيث ثبت أن الرسول الكريم قبِل شهادة الواحد لدخول الشهر واثنين لخروج الشهر الفضيل. ولكننا نعود إلى القول إلى ضرورة معرفة حسن إسلام الشاهد وعدالته، وهو المسلك الذي تقوم عليه الرؤية والشهادة في عُمان لذا فلا تجد مجالا للفوضى في الرؤية لديهم، وانظر</w:t>
      </w:r>
      <w:r>
        <w:rPr>
          <w:rFonts w:hint="cs"/>
          <w:b w:val="0"/>
          <w:rtl/>
        </w:rPr>
        <w:t xml:space="preserve">] ، وأضاف إلى ذلك ضرورة ربط الرؤية بقطعية ولادة الهلال فلكياً ؛ فعلم الفلك ليس من التنجيم في شيء ولكنه علم ثابت الأركان </w:t>
      </w:r>
      <w:r>
        <w:rPr>
          <w:rFonts w:hint="cs"/>
          <w:b w:val="0"/>
          <w:rtl/>
        </w:rPr>
        <w:lastRenderedPageBreak/>
        <w:t>دقيق الحساب ، فلا تعقد لجان استطلاع الهلال إن قال الفلكيون الثقات باستحالة الرؤية لأنه وببساطة لن يكون هناك هلال [</w:t>
      </w:r>
      <w:r>
        <w:rPr>
          <w:rFonts w:hint="cs"/>
          <w:b w:val="0"/>
          <w:sz w:val="24"/>
          <w:szCs w:val="24"/>
          <w:rtl/>
        </w:rPr>
        <w:t xml:space="preserve">وهذا الرأي في ربط الرؤية بالحساب الفلكي قد سبق إليه كثير من فطاحل العلماء كالإمام بيوض إبراهيم بن عمر (ت 1401هـ) عليه رحمة الله، حيث يقول في رسالته إلى وزير التعليم الأصلي والشؤون الدينية بالجزائر (فإن جاءت الشهادة بالرؤية </w:t>
      </w:r>
      <w:r>
        <w:rPr>
          <w:sz w:val="24"/>
          <w:szCs w:val="24"/>
        </w:rPr>
        <w:t>–</w:t>
      </w:r>
      <w:r>
        <w:rPr>
          <w:rFonts w:hint="cs"/>
          <w:b w:val="0"/>
          <w:sz w:val="24"/>
          <w:szCs w:val="24"/>
          <w:rtl/>
        </w:rPr>
        <w:t xml:space="preserve"> وقد أثبت الحساب ولادته وبقاءه بعد غروب الشمس بحيث تمكن رؤيته </w:t>
      </w:r>
      <w:r>
        <w:rPr>
          <w:sz w:val="24"/>
          <w:szCs w:val="24"/>
        </w:rPr>
        <w:t>–</w:t>
      </w:r>
      <w:r>
        <w:rPr>
          <w:rFonts w:hint="cs"/>
          <w:b w:val="0"/>
          <w:sz w:val="24"/>
          <w:szCs w:val="24"/>
          <w:rtl/>
        </w:rPr>
        <w:t xml:space="preserve"> قُبِلت الشهادة وأُعلن دخول الشهر، وإن جاءت شهادة بالرؤية </w:t>
      </w:r>
      <w:r>
        <w:rPr>
          <w:sz w:val="24"/>
          <w:szCs w:val="24"/>
        </w:rPr>
        <w:t>–</w:t>
      </w:r>
      <w:r>
        <w:rPr>
          <w:rFonts w:hint="cs"/>
          <w:b w:val="0"/>
          <w:sz w:val="24"/>
          <w:szCs w:val="24"/>
          <w:rtl/>
        </w:rPr>
        <w:t xml:space="preserve"> والحساب يثبت أن الهلال لم يولد بعد، أو أنه مولود ولكنه يغرب قبل غروب الشمس أو مع غروبها أو بعده بقليل جداً بحيث تستحيل رؤيته ردَّت الشهادة) ومن السابقين إلى هذا الرأي كذلك الإمام تقي الدين السبكي كما ذكر الشيخ بيوض في رسالته. المرجع: ثبوت الهلال بين الرؤية البصرية وحساب المراصد الفلكية للفقيه العلامة النـزيه الإمام الشيخ بيوض إبراهيم بن عمر، نقله من الأشرطة عمر إسماعيل، راجعه وقدم له وعلّق عليه د. محمد صالح ناصر، مطبعة الألوان الحديثة، مسقط، ص 82-83.</w:t>
      </w:r>
      <w:r>
        <w:rPr>
          <w:rFonts w:hint="cs"/>
          <w:b w:val="0"/>
          <w:rtl/>
        </w:rPr>
        <w:t>] ، بعد كل هذا فإن على الدول الإسلامية أن تحذر من متابعة الوهابية في فوضاهم هذه للأسباب التي ذكرت ، ولأنه من الثابت في السنة أن لكل قوم هلالهم [</w:t>
      </w:r>
      <w:r>
        <w:rPr>
          <w:rFonts w:hint="cs"/>
          <w:b w:val="0"/>
          <w:sz w:val="24"/>
          <w:szCs w:val="24"/>
          <w:rtl/>
        </w:rPr>
        <w:t>عَنْ كُرَيْبٍ أَنَّ أُمَّ الْفَضْلِ بِنْتَ الْحَارِثِ بَعَثَتْهُ إِلَى مُعَاوِيَةَ بِالشَّامِ قَالَ فَقَدِمْتُ الشَّامَ فَقَضَيْتُ حَاجَتَهَا وَاسْتُهِلَّ عَلَيَّ رَمَضَانُ وَأَنَا بِالشَّامِ فَرَأَيْتُ الْهِلالَ لَيْلَةَ الْجُمُعَةِ ثُمَّ قَدِمْتُ الْمَدِينَةَ فِي آخِرِ الشَّهْرِ فَسَأَلَنِي عبداللَّهِ بْنُ عَبَّاسٍ رَضِي اللَّه عَنْهمَا ثُمَّ ذَكَرَ الْهِلالَ فَقَالَ مَتَى رَأَيْتُمُ الْهِلالَ فَقُلْتُ رَأَيْنَاهُ لَيْلَةَ الْجُمُعَةِ فَقَالَ أَنْتَ رَأَيْتَهُ فَقُلْتُ نَعَمْ وَرَآهُ النَّاسُ وَصَامُوا وَصَامَ مُعَاوِيَةُ فَقَالَ لَكِنَّا رَأَيْنَاهُ لَيْلَةَ السَّبْتِ فَلا نَزَالُ نَصُومُ حَتَّى نُكْمِلَ ثَلاثِينَ أَوْ نَرَاهُ فَقُلْتُ أَوَ لا تَكْتَفِي بِرُؤْيَةِ مُعَاوِيَةَ وَصِيَامِهِ فَقَالَ لا هَكَذَا أَمَرَنَا رَسُولُ اللَّهِ صلى الله عليه وسلم. رواه مسلم، وروى نحواً منه الترمذي والنسائي وأبو داود وأحمد بأسانيد عاليةٍ.</w:t>
      </w:r>
      <w:r>
        <w:rPr>
          <w:rFonts w:hint="cs"/>
          <w:b w:val="0"/>
          <w:rtl/>
        </w:rPr>
        <w:t xml:space="preserve">] نتيجة لاختلاف المطالع ؛ فقوانين القمر التي فطره الله عليها في حركته وطلوعه وغروبه مماثلة لقوانين الشمس ، فهو ثابت السرعة والمدار ، وحيث لا يجوز أن تفطر في القاهرة أو الرباط بحجة أنَّ </w:t>
      </w:r>
      <w:r>
        <w:rPr>
          <w:rFonts w:hint="cs"/>
          <w:b w:val="0"/>
          <w:bCs/>
          <w:u w:val="single"/>
          <w:rtl/>
        </w:rPr>
        <w:t>الوقت</w:t>
      </w:r>
      <w:r>
        <w:rPr>
          <w:rFonts w:hint="cs"/>
          <w:b w:val="0"/>
          <w:rtl/>
        </w:rPr>
        <w:t xml:space="preserve"> قد حان في مكة المكرمة أو المدينة المنوَّرة فكذلك </w:t>
      </w:r>
      <w:r>
        <w:rPr>
          <w:rFonts w:hint="cs"/>
          <w:b w:val="0"/>
          <w:bCs/>
          <w:u w:val="single"/>
          <w:rtl/>
        </w:rPr>
        <w:t>وقت</w:t>
      </w:r>
      <w:r>
        <w:rPr>
          <w:rFonts w:hint="cs"/>
          <w:b w:val="0"/>
          <w:rtl/>
        </w:rPr>
        <w:t xml:space="preserve"> ابتداء الشهر وختامه فتأمل ، وسأثبت هنا بعضاً مما قاله علامة الفلك الدكتور ( خالد شوكت ) عن ضلال الوهابية في ادعائهم رؤية الهلال في كل مرة وهم واهمون ، إجابة منه على الأسئلة التالية [</w:t>
      </w:r>
      <w:r>
        <w:rPr>
          <w:rFonts w:hint="cs"/>
          <w:b w:val="0"/>
          <w:sz w:val="24"/>
          <w:szCs w:val="24"/>
          <w:rtl/>
        </w:rPr>
        <w:t xml:space="preserve">لمزيد من المعلومات يراجع موقع </w:t>
      </w:r>
      <w:hyperlink r:id="rId9" w:history="1">
        <w:r>
          <w:rPr>
            <w:rStyle w:val="Hyperlink"/>
            <w:b w:val="0"/>
            <w:color w:val="000000"/>
            <w:sz w:val="24"/>
            <w:szCs w:val="24"/>
          </w:rPr>
          <w:t>http://moonsighting.com</w:t>
        </w:r>
      </w:hyperlink>
      <w:r>
        <w:rPr>
          <w:rFonts w:hint="cs"/>
          <w:b w:val="0"/>
          <w:sz w:val="24"/>
          <w:szCs w:val="24"/>
          <w:rtl/>
        </w:rPr>
        <w:t xml:space="preserve"> باللغة الإنجليزية، وقد ترجمت النص. ويعيش الأستاذ في الولايات المتحدة باكستاني الأصل.</w:t>
      </w:r>
      <w:r>
        <w:rPr>
          <w:rFonts w:hint="cs"/>
          <w:b w:val="0"/>
          <w:rtl/>
        </w:rPr>
        <w:t xml:space="preserve">]:   </w:t>
      </w:r>
      <w:r>
        <w:rPr>
          <w:rFonts w:hint="cs"/>
          <w:b w:val="0"/>
          <w:bCs/>
          <w:rtl/>
        </w:rPr>
        <w:t>.. [ السؤال : 9 ]</w:t>
      </w:r>
      <w:r>
        <w:rPr>
          <w:rFonts w:hint="cs"/>
          <w:b w:val="0"/>
          <w:rtl/>
        </w:rPr>
        <w:t xml:space="preserve"> : لقد بلغتني للتو أخبار بأن العربية السعودية قد أكدت رؤية هلال رمضان في يوم 29 : 12 : 97 ،أي أن صيامهم سيبدأ يوم 30 : 12 : 1997 ،بعض البرامج الفلكية أظهرت أن القمر والشمس يغربان معاً ، تقريباً في نفس الوقت لأغلب أجزاء الشرق الأوسط ، واقتران القمر حدث تقريباً بعد ساعة من غروب الشمس في العربية السعودية ،لذا فإن الحيرة تقود للظن بأنهم قد رأوا هلالاً وهمياً ،أتمنى أن تسلط بعض الضوء على هذا ،شكراً  ،  </w:t>
      </w:r>
      <w:r>
        <w:rPr>
          <w:rFonts w:hint="cs"/>
          <w:b w:val="0"/>
          <w:bCs/>
          <w:rtl/>
        </w:rPr>
        <w:t>[ جواب : 9 ]</w:t>
      </w:r>
      <w:r>
        <w:rPr>
          <w:rFonts w:hint="cs"/>
          <w:b w:val="0"/>
          <w:rtl/>
        </w:rPr>
        <w:t xml:space="preserve">  : الآن رأيت بنفسك مدى مصداقية الإعلان السعودي برؤية القمر ،نحن ما برحنا متابعة إعلاناتهم قرابة العقدين من الزمن ،وباستمرار فإن شهرهم يبدأ قبل كل مكان آخر على الأرض كل شهر ،كيف يمكن أن يكونوا أول من يرى القمر في كل شهر ،</w:t>
      </w:r>
      <w:r>
        <w:rPr>
          <w:rFonts w:hint="cs"/>
          <w:b w:val="0"/>
          <w:u w:val="single"/>
          <w:rtl/>
        </w:rPr>
        <w:t xml:space="preserve">أظن أن السبب يعود إلى استخدامهم تقويماً أعدَّ مسبقاً يعتمد على ولادة "قمر جديد" لا يمكن رؤيته ، </w:t>
      </w:r>
      <w:r>
        <w:rPr>
          <w:rFonts w:hint="cs"/>
          <w:b w:val="0"/>
          <w:rtl/>
        </w:rPr>
        <w:t xml:space="preserve">  لدي نسخة من تقويمهم خلال 30 عاماً ، كل شهر يبدأ يوماً واحداً بعد ولادة الهلال [</w:t>
      </w:r>
      <w:r>
        <w:rPr>
          <w:rFonts w:hint="cs"/>
          <w:b w:val="0"/>
          <w:sz w:val="24"/>
          <w:szCs w:val="24"/>
          <w:rtl/>
        </w:rPr>
        <w:t xml:space="preserve">أي أنهم ما إن يسمعوا بولادة الهلال في ليلة حتى يسارعوا إلى اعتبار اليوم الذي يلي تلك الليلة </w:t>
      </w:r>
      <w:r>
        <w:rPr>
          <w:rFonts w:hint="cs"/>
          <w:b w:val="0"/>
          <w:sz w:val="24"/>
          <w:szCs w:val="24"/>
          <w:rtl/>
        </w:rPr>
        <w:lastRenderedPageBreak/>
        <w:t>غرة الشهر القمري.</w:t>
      </w:r>
      <w:r>
        <w:rPr>
          <w:rFonts w:hint="cs"/>
          <w:b w:val="0"/>
          <w:rtl/>
        </w:rPr>
        <w:t xml:space="preserve">] بتوقيت جرينتش ( يدعى الآن : التوقيت العالمي )  ،أنا لا أظن أن الذي يرونه الهلال الحقيقي ،قد يرى الناس أشياء يخيّل إليهم أنها الهلال ، بعض الأحيان بقايا الهواء المنبعث من محركات الطائرات النفاثة ، أو كوكب الزهرة .. الخ ،كيف لأحد أن يرى الهلال قبل ولادته ، أو ذاك الهلال الذي يغرب قبل الشمس ؟  ، [ </w:t>
      </w:r>
      <w:r>
        <w:rPr>
          <w:rFonts w:hint="cs"/>
          <w:b w:val="0"/>
          <w:bCs/>
          <w:rtl/>
        </w:rPr>
        <w:t xml:space="preserve">السؤال 10 ] </w:t>
      </w:r>
      <w:r>
        <w:rPr>
          <w:rFonts w:hint="cs"/>
          <w:b w:val="0"/>
          <w:rtl/>
        </w:rPr>
        <w:t>: هل حاول أحد إبلاغ السلطات السعودية [</w:t>
      </w:r>
      <w:r>
        <w:rPr>
          <w:rFonts w:hint="cs"/>
          <w:b w:val="0"/>
          <w:sz w:val="24"/>
          <w:szCs w:val="24"/>
          <w:rtl/>
        </w:rPr>
        <w:t>عند الحديث عن السلطات السعودية فإن الأمر لا يعني سوى مشائخ الوهابية فهم القائمون على هذا الأمر.</w:t>
      </w:r>
      <w:r>
        <w:rPr>
          <w:rFonts w:hint="cs"/>
          <w:b w:val="0"/>
          <w:rtl/>
        </w:rPr>
        <w:t>]</w:t>
      </w:r>
      <w:r>
        <w:rPr>
          <w:rStyle w:val="ab"/>
          <w:b w:val="0"/>
          <w:rtl/>
        </w:rPr>
        <w:footnoteReference w:id="7"/>
      </w:r>
      <w:r>
        <w:rPr>
          <w:rFonts w:hint="cs"/>
          <w:b w:val="0"/>
          <w:rtl/>
        </w:rPr>
        <w:t xml:space="preserve"> بأن تقويمهم خاطئ تماماً ؟ إنهم يسببون فوضى ( بين المسلمين ) بالولايات المتحدة ،أعرف مساجد عدّة أعلن الثلاثين من ديسمبر 1997م غرّة رمضان ،إذا لم يُصلح الخلل في العربية السعودية فإننا سنستمر في الاحتفال بعيدين ( في كل مناسبة ) ،</w:t>
      </w:r>
      <w:r>
        <w:rPr>
          <w:rFonts w:hint="cs"/>
          <w:b w:val="0"/>
          <w:bCs/>
          <w:rtl/>
        </w:rPr>
        <w:t xml:space="preserve"> [ جواب : 10 ]</w:t>
      </w:r>
      <w:r>
        <w:rPr>
          <w:rFonts w:hint="cs"/>
          <w:b w:val="0"/>
          <w:rtl/>
        </w:rPr>
        <w:t xml:space="preserve"> : جماعات عديدة كتبت للسلطات السعودية بهذا الشأن ،جماعات من الباكستان ذهبت للحديث معهم وجها لوجه ،مسلمون من الهند ذهبوا للحديث لمناقشة الأمر ، ممثلون من مجلس الشورى بأمريكا الشمالية ذهبوا إليهم ،الظاهر أنهم لا يريدون الإصغاء لأي أحد ، ومجلس الشورى بأمريكا الشمالية أعلنا أن الهلال لم تثبت رؤيته بأمريكا الشمالية يوم 29 : 12 : 1997 ،أي أن يوم 30 : 12 : 1997 هو 30 شعبان ،يوم العيد هو 31 : 12 : 97</w:t>
      </w:r>
      <w:r>
        <w:rPr>
          <w:rStyle w:val="ab"/>
          <w:b w:val="0"/>
          <w:rtl/>
        </w:rPr>
        <w:footnoteReference w:id="8"/>
      </w:r>
      <w:r>
        <w:rPr>
          <w:rFonts w:hint="cs"/>
          <w:b w:val="0"/>
          <w:rtl/>
        </w:rPr>
        <w:t xml:space="preserve"> ، [ </w:t>
      </w:r>
      <w:r>
        <w:rPr>
          <w:rFonts w:hint="cs"/>
          <w:b w:val="0"/>
          <w:bCs/>
          <w:rtl/>
        </w:rPr>
        <w:t xml:space="preserve">السؤال : 11 ] : </w:t>
      </w:r>
      <w:r>
        <w:rPr>
          <w:rFonts w:hint="cs"/>
          <w:b w:val="0"/>
          <w:rtl/>
        </w:rPr>
        <w:t>كل دول الشرق الأوسط ، باستثناء عمان وتونس ، أعلنت أن رمضان يبدأ بتاريخ 30 : 12 : 97 ،في سنّة الرسول صلى الله عليه وسلم أنه إذا ثبتت الرؤية بشهادة اثنين ، فعلى كل الأمة أن تصوم</w:t>
      </w:r>
      <w:r>
        <w:rPr>
          <w:rStyle w:val="ab"/>
          <w:b w:val="0"/>
          <w:rtl/>
        </w:rPr>
        <w:footnoteReference w:id="9"/>
      </w:r>
      <w:r>
        <w:rPr>
          <w:rFonts w:hint="cs"/>
          <w:b w:val="0"/>
          <w:rtl/>
        </w:rPr>
        <w:t xml:space="preserve"> ،والذي يصلح لبعض الأمة يصلح لبعضها الآخر ،هلال رمضان أعلنت رؤيته ، وفي هذه الحالة ، فإن كل الحسابات الفلكية لا يؤبه بها ،إذا ثبت أن هذا البلاغ ( عن الرؤية ) خاطئ في كل بلدان الشرق الأوسط ، فإن الشهود هم من سيحمل وزر صومنا في غير أوانه ، </w:t>
      </w:r>
      <w:r>
        <w:rPr>
          <w:rFonts w:hint="cs"/>
          <w:b w:val="0"/>
          <w:bCs/>
          <w:rtl/>
        </w:rPr>
        <w:t>[ جواب : 11 ]</w:t>
      </w:r>
      <w:r>
        <w:rPr>
          <w:rFonts w:hint="cs"/>
          <w:b w:val="0"/>
          <w:rtl/>
        </w:rPr>
        <w:t xml:space="preserve"> : عبارتك الأخيرة مصادمة لصريح آي الكتاب ، ففي مواضع عديدة في القرآن يقول المولى سبحانه وتعالى { لا تزر وازرة وزر أخرى } فلا أحد سيحمل ذنب غيره ،إن هذه الآية تكررت خمس مرات في القرآن الكريم ،ولإرضائك راجع المواضع التالية في القرآن : سورة الأنعام ( </w:t>
      </w:r>
      <w:r>
        <w:rPr>
          <w:rFonts w:hint="cs"/>
          <w:b w:val="0"/>
          <w:rtl/>
        </w:rPr>
        <w:lastRenderedPageBreak/>
        <w:t>6 ) آية 164 -  سورة الإسراء ( 17 ) آية 15 -  سورة فاطر ( 35 ) آية 18 -  سورة الزمر ( 39 ) آية 7 - سورة النجم ( 53 ) آية 38</w:t>
      </w:r>
      <w:r>
        <w:rPr>
          <w:rStyle w:val="ab"/>
          <w:b w:val="0"/>
          <w:rtl/>
        </w:rPr>
        <w:footnoteReference w:id="10"/>
      </w:r>
      <w:r>
        <w:rPr>
          <w:rFonts w:hint="cs"/>
          <w:b w:val="0"/>
          <w:rtl/>
        </w:rPr>
        <w:t xml:space="preserve"> ، </w:t>
      </w:r>
    </w:p>
    <w:p w:rsidR="002F69AF" w:rsidRDefault="002F69AF" w:rsidP="00531024">
      <w:pPr>
        <w:jc w:val="both"/>
        <w:rPr>
          <w:b w:val="0"/>
          <w:rtl/>
        </w:rPr>
      </w:pPr>
      <w:bookmarkStart w:id="194" w:name="_Toc461810251"/>
      <w:r>
        <w:rPr>
          <w:rFonts w:hint="cs"/>
          <w:b w:val="0"/>
          <w:bCs/>
          <w:rtl/>
        </w:rPr>
        <w:t xml:space="preserve">من أدلة التخبط الوهابي في مسألة الهلال :  </w:t>
      </w:r>
      <w:r>
        <w:rPr>
          <w:rFonts w:hint="cs"/>
          <w:b w:val="0"/>
          <w:rtl/>
        </w:rPr>
        <w:t>في تلغراف صادر من مجلس الإفتاء الأعلى بالمملكة العربية السعودية ، مستلم عبر  شركة الاتصالات الأردنية بتاريخ 23 رمضان 1418هـ ( 21 : 1 : 1998م ) ، الرقم الأصلي 259 التالي :   ( إلى الأردن : اليادودة  :  م ، خ  :  السوق  :  السيد هايل ممدوح أبو زيد ، نشكركم على تهنئتكم بحلول شهر رمضان المبارك ، وبتذكيرنا بموعد ولادة هلال شوال لعام 1418هـ ، ونذكركم بأن إثبات غرة الشهر هو كإثبات مواقيت الصلوات ، وغرض الشارع عز وجل العلم بهذه الأوقات ، لا التعبد برؤيتها ،</w:t>
      </w:r>
      <w:r>
        <w:rPr>
          <w:rFonts w:hint="cs"/>
          <w:b w:val="0"/>
          <w:u w:val="single"/>
          <w:rtl/>
        </w:rPr>
        <w:t xml:space="preserve">ويعتمد في تقويم أم القرى ، أنه إذا كان عمر الهلال لحظة غروب الشمس 12 ساعة فأكثر ، بعد الاجتماع ، فيكون اليوم </w:t>
      </w:r>
      <w:r>
        <w:rPr>
          <w:rFonts w:hint="cs"/>
          <w:b w:val="0"/>
          <w:bCs/>
          <w:u w:val="single"/>
          <w:rtl/>
        </w:rPr>
        <w:t>السابق</w:t>
      </w:r>
      <w:r>
        <w:rPr>
          <w:rStyle w:val="ab"/>
          <w:b w:val="0"/>
          <w:bCs/>
          <w:u w:val="single"/>
          <w:rtl/>
        </w:rPr>
        <w:footnoteReference w:id="11"/>
      </w:r>
      <w:r>
        <w:rPr>
          <w:rFonts w:hint="cs"/>
          <w:b w:val="0"/>
          <w:u w:val="single"/>
          <w:rtl/>
        </w:rPr>
        <w:t>[]  له هو غرة الشهر</w:t>
      </w:r>
      <w:r>
        <w:rPr>
          <w:rFonts w:hint="cs"/>
          <w:b w:val="0"/>
          <w:rtl/>
        </w:rPr>
        <w:t xml:space="preserve"> ، لابتداء اليوم الهجري من غروب الشمس ، وأن الليل </w:t>
      </w:r>
      <w:r>
        <w:rPr>
          <w:rFonts w:hint="cs"/>
          <w:b w:val="0"/>
          <w:u w:val="single"/>
          <w:rtl/>
        </w:rPr>
        <w:t>سابقاً []</w:t>
      </w:r>
      <w:r>
        <w:rPr>
          <w:rStyle w:val="ab"/>
          <w:b w:val="0"/>
          <w:u w:val="single"/>
          <w:rtl/>
        </w:rPr>
        <w:footnoteReference w:id="12"/>
      </w:r>
      <w:r>
        <w:rPr>
          <w:rFonts w:hint="cs"/>
          <w:b w:val="0"/>
          <w:rtl/>
        </w:rPr>
        <w:t xml:space="preserve"> للنهار ولدخول فترة الإمساك العبادة في نهار اليوم المدني ،تقبل الله طاعتكم ،أعاده الله علينا وعلى الأمة الإسلامية بالخير والعزة والرفعة ، وكل عام وأنتم بخير ، شاكرين لكم حسن تعاونكم معنا ، من المملكة العربية السعودية :  الرياض :  مجلس الإفتاء الأعلى :  محمد ابن احميد</w:t>
      </w:r>
      <w:r>
        <w:rPr>
          <w:rStyle w:val="ab"/>
          <w:b w:val="0"/>
          <w:rtl/>
        </w:rPr>
        <w:footnoteReference w:id="13"/>
      </w:r>
      <w:r>
        <w:rPr>
          <w:rFonts w:hint="cs"/>
          <w:b w:val="0"/>
          <w:rtl/>
        </w:rPr>
        <w:t xml:space="preserve"> []) ، الأستاذ هايل أبو زيد عضو بالمجمع الفلكي الأردني ، استلم رسائل أخرى من الوهابية بنفس الموضوع ،ولإيضاح النظام الوهابي لبداية الشهر الهجري نأخذ هذا المثال :  لو كان 29 من ديسمبر هو 29 من شعبان ، وبداية مرحلة الهلال تبدأ بعد الغروب في الرياض ، الساعة 11 مساء 29 ديسمبر ، إذن فاليوم التالي ( 30 ديسمبر ) وقت الغروب ( على سبيل المثال 5 مساء )  ،عمر القمر يكون 18 ساعة والتي هي أكثر من المطلوب ( 12 ساعة ) ، لذا فإن ذلك اليوم ( 30 ديسمبر ) سيكون غرة رمضان ، مع أن الهلال الحقيقي لم يولد بعد مع الغروب يوم 29 شعبان ( 29 ديسمبر ) ، وعموماً في أحوال كهذه فإن الهلال يغرب قبل غروب الشمس  !!  هؤلاء هم الوهابية وهذا هلالهم </w:t>
      </w:r>
    </w:p>
    <w:p w:rsidR="002F69AF" w:rsidRDefault="002F69AF" w:rsidP="00531024">
      <w:pPr>
        <w:jc w:val="both"/>
        <w:rPr>
          <w:b w:val="0"/>
          <w:i/>
          <w:rtl/>
          <w14:shadow w14:blurRad="50800" w14:dist="38100" w14:dir="2700000" w14:sx="100000" w14:sy="100000" w14:kx="0" w14:ky="0" w14:algn="tl">
            <w14:srgbClr w14:val="000000">
              <w14:alpha w14:val="60000"/>
            </w14:srgbClr>
          </w14:shadow>
        </w:rPr>
      </w:pPr>
      <w:bookmarkStart w:id="195" w:name="_Toc111718937"/>
      <w:r>
        <w:rPr>
          <w:rFonts w:hint="cs"/>
          <w:b w:val="0"/>
          <w:bCs/>
          <w:rtl/>
        </w:rPr>
        <w:lastRenderedPageBreak/>
        <w:t>البدعة</w:t>
      </w:r>
      <w:bookmarkEnd w:id="194"/>
      <w:bookmarkEnd w:id="195"/>
      <w:r>
        <w:rPr>
          <w:rFonts w:hint="cs"/>
          <w:b w:val="0"/>
          <w:bCs/>
          <w:rtl/>
        </w:rPr>
        <w:t xml:space="preserve"> :  </w:t>
      </w:r>
      <w:r>
        <w:rPr>
          <w:rFonts w:hint="cs"/>
          <w:b w:val="0"/>
          <w:rtl/>
        </w:rPr>
        <w:t>أدعياء السلفية اليوم يزعمون أن كلَّ محدثٍ من الأعمال والأقوال لم يصدر عن رسول الله صلى الله عليه وسلم فهو بدعة ضالَّة ، ويحتجون في ذلك بحديث الرسول صلى الله عليه وسلم : (  … وشر الأمور محدثاتها ، وكل محدثة بدعة ، وكل بدعة ضلالة ) [</w:t>
      </w:r>
      <w:r>
        <w:rPr>
          <w:rFonts w:hint="cs"/>
          <w:b w:val="0"/>
          <w:sz w:val="24"/>
          <w:szCs w:val="24"/>
          <w:rtl/>
        </w:rPr>
        <w:t>هذا لفظ الرواية عند النسائي وقد رواه مسلم وغيره مع اختلاف بسيط في الألفاظ.</w:t>
      </w:r>
      <w:r>
        <w:rPr>
          <w:rFonts w:hint="cs"/>
          <w:b w:val="0"/>
          <w:rtl/>
        </w:rPr>
        <w:t>] وهذا القول يدل على سطحيتهم وهزال نظرتهم في الدين ، وإليك البيان من كتاب ( الرأي المعتبر في حكم صلاة السفر ) للعلامة سعيد بن مبروك القنوبي :  فحديث : ( إنَّ أصدق الحديث كتاب الله عزَّ وجل ، وأحسن الهدي هدي محمد صلى الله عليه وسلم ، وشر الأمور محدثاتها ، وكل محدثة بدعة ، وكل بدعة ضلالة ) ، عامٌّ أُريد به الخصوص ، أو أنه عامٌّ مخصوص بحديث ( مَنْ سَنَّ فِي الإِسْلامِ سُنَّةً حَسَنَةً فَلَهُ أَجْرُهَا وَأَجْرُ مَنْ عَمِلَ بِهَا بَعْدَهُ مِنْ غَيْرِ أَنْ يَنْقُصَ مِنْ أُجُورِهِمْ شَيْءٌ وَمَنْ سَنَّ فِي الإِسْلامِ سُنَّةً سَيِّئَةً كَانَ عَلَيْهِ وِزْرُهَا وَوِزْرُ مَنْ عَمِلَ بِهَا مِنْ بَعْدِهِ مِنْ غَيْرِ أَنْ يَنْقُصَ مِنْ أَوْزَارِهِمْ شَيْءٌ ) [</w:t>
      </w:r>
      <w:r>
        <w:rPr>
          <w:rFonts w:hint="cs"/>
          <w:b w:val="0"/>
          <w:sz w:val="24"/>
          <w:szCs w:val="24"/>
          <w:rtl/>
        </w:rPr>
        <w:t>يدعي الوهابية أن حديث (من سنَّ سنَّة حسنة) مقصور على سبب قوله في الحثِّ على التصدق على القوم الذين جاءوا من مضر، كما تجد ذلك منصوصاً عليه في (مجموع فتاوى ورسائل فضيلة الشيخ محمد بن صالح العثيمين)، التي جمعها فهد بن ناصر السليمان، ج3، ص14، دار الوطن للنشر، الرياض، وهذا كما ترى مخالف لمنهج السلف الذي يدَّعون استنانه. وإلا فإن الخلفاء الراشدين المهديين الذين أمرنا باتباع سننهم قد استحدثوا أموراً لم تكن على عهده صلى الله عليه وسلم كجمع عمر الناس على صلاة التراويح وزيادته وقبله أبو بكر في عدد ركعاتها، وهم كما تعلم أبعد الناس عن الابتداع في الدين، ولكنهم علموا أن ما فيه صلاح الأمة ويتسق وروح الإسلام من غير تعارض معه ولا زيادة في شرائعه ليس من محدثات الأمور.</w:t>
      </w:r>
      <w:r>
        <w:rPr>
          <w:rFonts w:hint="cs"/>
          <w:b w:val="0"/>
          <w:rtl/>
        </w:rPr>
        <w:t xml:space="preserve">] ، وهو حديث صحيح ثابت رواه مسلم والنسائي والترمذي وابن ماجه والطيالسي وأحمد وابن حبان وابن أبي شيبة والطحاوي في مشكل الآثار وابن جعد في مسنده والطبراني والبيهقي والبغوي في شرح السنَّة ، فإنه - أعني حديث ( من سنَّ في الإسلام سنَّة حسنة  ..) الخ - يدل دلالة واضحة جلية على أن ما يأتيه الناس من أقوال وأفعال بعد وفاة النبي صلى الله عليه وآله وسلم ليس كله من البدع السيئة ، كما يزعم بعض المبتدعة ، بل منه ما هو حسن يؤجر قائله وفاعله عليه ، وإن اختلف في إطلاق اسم البدعة عليه ، ومنه ما هو سيئ يؤثم قائله وفاعله ، وللعلماء كلام طويل في ذلك لا تتحمله هذه العجالة ، وخلاصته أن محدثات الأمور ضربان : -  ( أحدهما ) : ما أحدث مما خالف كتاباً أو سنَّة أو إجماعاً صحيحاً فهذه البدعة هي الضلالة التي يحكم بإثم قائلها أو فاعلها وعليها يُحمل حديث ( وكل بدعة ضلالة ) ، و ( الثاني ) : ما أُحدث من الخير وهذه غير مذمومة بل محمودة يؤجر قائلها أو فاعلها وعليها يحمل قوله : ( من سنَّ سنَّة حسنة ) ،  وقد ذهب إلى ذلك الإمام الشافعي كما رواه عنه أبو نعيم في ( حلية الأولياء ) والبيهقي وغيرهما ، وعز الدين بن عبد السلام في القواعد وفي الترغيب عن صلاة الرغائب الموضوعة ، والنووي في ( شرح صحيح مسلم ) وفي ( تهذيب الأسماء واللغات ) ، وابن حزم ، والغزالي في ( إحياء علوم الدين ) ، وابن الأثير في ( النهاية ) وأبو شامة في ( الباعث على إنكار البدع والحوادث ) والعيني في ( شرح </w:t>
      </w:r>
      <w:r>
        <w:rPr>
          <w:rFonts w:hint="cs"/>
          <w:b w:val="0"/>
          <w:rtl/>
        </w:rPr>
        <w:lastRenderedPageBreak/>
        <w:t xml:space="preserve">عمدة القاري ) ، والخطابي في ( معالم السنن ) والسيوطي في ( الأمر بالإتباع والنهي عن الابتداع ) وفي ( حسن المقصد ) وفي ( المصابيح في صلاة التراويح ) ، والقسطلاني في ( إرشاد الساري ) ، وابن ملك في ( مبارق الأزهار شرح مشارق الأنوار ) ، وعلي القاري في ( شرح المشكاة ) ، والزرقاني في ( شرح الموطأ ) ، والحلبي في ( إنسان العيون ) ، وابن عابدين في ( شرح المشكاة ) ، والشنقيطي المالكي في ( زاد المسلم ) ، والإمام السالمي في ( معارج الآمال ) ، وغيرهم ، ونصَّ على ذلك الحافظ ابن حجر في موضع من ( فتح الباري ) حيث قال : ( والتحقيق أنها - البدعة - إن كانت مما يندرج تحت مستحسن في الشرع فهي حسنة ، وإن كانت مما يندرج تحت مستقبح في الشرع في مستقبحة ، وإلا فهي من قسم المباح وقد تنقسم إلى الأحكام الخمسة ) اهـ ، وقد نصَّ على مثل ذلك ابن تيمية في ( مجموع الفتاوى ) ج24 -  ص 243 حيث قال هناك بعد كلام : (  .. وإنما كان يقول هذا تارة وهذا تارة إن كان الأمران ثابتين عنه فالجمع بينهما ليس بسنَّة بل بدعة وإن كان جائزاً ) اهـ ، وقال ج24 -  ص 253 بعد كلام : (  … وأما الابتداء فليس سنَّة مأموراً بها ، ولا هو أيضاً مما نهي عنه ، فمن فعله فله قدوة ومن تركه فله قدوة ) اهـ ، هذا : وقد ذهب بعض العلماء إلى أن حديث ( كل بدعة ضلالة ) باق على عمومه ، وأن المراد به البدعة الشرعية وهو مالم يوجد له أصلٌ من الأصول الشرعية ، وإلى هذا القول مال السيد السند في ( شرح المشكاة ) وابن رجب في ( جامع العلوم والحكم ) ، وابن حجر الهيتمي في ( التبيين بشرح الأربعين ) ، والزركشي في ( الإبداع ) ، واللكنوي في ( تحفة الأخيار ) ، ومحمد بخيت المطيعي في رسالة له عن البدعة ، وقد ذهب إلى ذلك الحافظ ابن حجر في أكثر من موضع من ( فتح الباري ) حيث قال في أحد المواضع : ( والمحدثات جمع محدَثَة ، والمراد بها أي في حديث ( من أحدث في أمرنا هذا ما ليس منه فهو رد ) ما أحدث وليس له أصل في الشرع ، ويسمى في عرف الشرع بدعة ، وما كان له أصل يدل عليه الشرع فليس ببدعة ) اهـ ، وقال في موضع آخر : ( والبدعة ما أُحدِث على غير مثال سابق ، وتطلق في الشرع في مقابل السنَّة فتكون مذمومة ) اهـ ، وهذا الخلاف كما تراه أقرب إلى اللفظ منه إلى المعنى ، فإن الكل متفقون على أن ما كان مخالفاً لنص من النصوص بدعة سيئة ، وأن ما كان له أصل صحيح أو كانت فيه مصلحة راجحة ولم يعارض نصاً من النصوص مطلوب فعله ، وقد يكون مباحاً على اختلاف المصالح ، وهذا بنوعيه لا بدَّ أن يكون مندرجاً تحت أصل من الأصول المعتبرة عرف ذلك من عرفه وجهله من جهله بسبب جهله لا بسبب عدم وجود النص الدال على ذلك ، وبذلك تعرف أنه لا فائدة من ترجيح أحد القولين على الآخر ما دامت النتيجة التي تحصل من ذلك واحدة ، هذا ومن الجدير بالذكر أن الصحابة رضي الله تعالى عنهم قد أحدثوا بعد رسول الله صلى الله عليه وآله وسلم بعض الأمور التي لم تكن معهودة في عصره صلى الله عليه وآله وسلم ، وذلك كتمصير </w:t>
      </w:r>
      <w:r>
        <w:rPr>
          <w:rFonts w:hint="cs"/>
          <w:b w:val="0"/>
          <w:rtl/>
        </w:rPr>
        <w:lastRenderedPageBreak/>
        <w:t>الأمصار وتدوين الدواوين وكتابة التاريخ الهجري وزيادة الأذان الأول لصلاة الجمعة وكتابة القرآن الكريم وجمع الناس على مصحف واحد إلى غير ذلك ، ولم يقل أحد منهم ولا ممن جاء بعدهم ممن يعبأ بقوله إن هذه الأمور ونحوها بدع غير جائزة ، فافهم ذلك والله أعلم ، أهـ بتصرف ، هذا ومن غرائب أدعياء السلفية أنهم ينكرون على القراء قول ( صدق الله العظيم ) لأنه لم يرد بها أثر من السنة ! وهل السنة تمنع ما أمر الله به في كتابه حيث يقول : { قل صدق الله } والعبرة بعموم اللفظ لا بخصوص السبب ، فنقول صدق الله وصدق رسل الله رغم أنف من يأبى ،وإذا كان الأمر كذلك فنحن نسألهم بأن يأتوا بدليل من السنَّة على قول ( قدَّس الله روحه ) عندما يذكرون إمامهم ابن عبد الوهاب [</w:t>
      </w:r>
      <w:r>
        <w:rPr>
          <w:rFonts w:hint="cs"/>
          <w:b w:val="0"/>
          <w:sz w:val="24"/>
          <w:szCs w:val="24"/>
          <w:rtl/>
        </w:rPr>
        <w:t xml:space="preserve"> يراجع عنوان المجد 1/26 و2/20 و2/134 وأمثال ذلك كثير.</w:t>
      </w:r>
      <w:r>
        <w:rPr>
          <w:rFonts w:hint="cs"/>
          <w:b w:val="0"/>
          <w:rtl/>
        </w:rPr>
        <w:t>] ،والحق أن الوهابية ليس لهم قاعدة ثابتة يسيرون عليها حتى في أمر البدعة ؛ فهم مع غلوِّهم المقيت يشاركون المسلمين في أمور يراها الناس سنناً حسنة كتنقيط المصحف وتشكيله ؛ وإلا فإن هذه أمور مبتدعة بعد العصر النبوي ، ويوم أن كتب الصحابة القرآن من لسان النبي صلى الله عليه وسلم كتبوه غير منقوط ولا مشكول ! فلماذا يتناقضون ويعملون بهذه البدعة إن كان كل أمر حادث بعد العصر النبوي لا يمكن أن يكون سنة حسنة ؟! ويعملون المحاريب لمساجدهم والرسول صلى الله عليه وسلم ما عمل محراباً لمسجده ، بل عُمِل لمسجده محراب بعد تسعين عاماً  !! فأين القاعدة الثابتة التي يسير عليها الوهابية ؟  !!  ولا يخفى أيضاً أن الوهابية يرون الاحتفال بمولد النبي صلى الله عليه وسلم بدعة ضالة ، ويعدون هذا إعراضاً عن هدي النبي ( وكرهِه وكره ما جاء به من الحق لصلاح الناس من عند ربه ، والمسارعة إلى الوثنية واليهودية والنصرانية ) [</w:t>
      </w:r>
      <w:r>
        <w:rPr>
          <w:rFonts w:hint="cs"/>
          <w:b w:val="0"/>
          <w:sz w:val="24"/>
          <w:szCs w:val="24"/>
          <w:rtl/>
        </w:rPr>
        <w:t>تعليق للشيخ محمد حامد الفقي على اقتضاء الصراط المستقيم لابن تيمية، ص 328.</w:t>
      </w:r>
      <w:r>
        <w:rPr>
          <w:rFonts w:hint="cs"/>
          <w:b w:val="0"/>
          <w:rtl/>
        </w:rPr>
        <w:t>] !! مع أن الحافظ ابن حجر العسقلاني استدل على أن المولد بدعة حسنة بخبر الصحيحين أنه صلى الله عليه وسلم لما قدم المدينة وجد اليهود يصومون يوم عاشوراء فسألهم فقالوا : هذا يوم أغرق الله فيه فرعون ونجّى موسى ، فنحن نصومه شكراً لله تعالى ، فقال صلى الله عليه وسلم : أنا أحق بموسى منكم ، فصامه وأمر بصيامه ،فقال ابن حجر : يستفاد منه فضل الشكر لله تعالى بأنواع العبادات على ما من به في يوم معيَّن ، من إسداء نعمة أو دفع نقمة ويعاد ذلك في كل سنة في مثل ذلك اليوم ،وأي نعمة أفضل وأعظم من نعمة بروز النبي</w:t>
      </w:r>
      <w:r>
        <w:rPr>
          <w:rFonts w:hint="cs"/>
        </w:rPr>
        <w:t xml:space="preserve"> </w:t>
      </w:r>
      <w:r>
        <w:rPr>
          <w:rFonts w:hint="cs"/>
          <w:b w:val="0"/>
          <w:rtl/>
        </w:rPr>
        <w:t xml:space="preserve">صلى الله عليه وسلم في ذلك اليوم نبي الرحمة صلى الله عليه وسلم ،ووافقه على هذا الاستدلال كثير من العلماء ، منهم الحافظ ابن الحنبلي ،وقال ابن تيمية في ( اقتضاء الصراط المستقيم ) بعد أن ذكر محبة النبي صلى الله عليه وسلم والاقتداء بهديه وأطال في هذا الكلام : ( </w:t>
      </w:r>
      <w:r>
        <w:rPr>
          <w:rFonts w:hint="cs"/>
          <w:b w:val="0"/>
          <w:bCs/>
          <w:rtl/>
        </w:rPr>
        <w:t xml:space="preserve">فتعظيم المولد واتخاذه موسماً قد يفعله بعض الناس ويكون له فيه أجرٌ عظيمٌ لحسن قصده ، وتعظيمه لرسول الله </w:t>
      </w:r>
      <w:r>
        <w:rPr>
          <w:rFonts w:hint="cs"/>
          <w:b w:val="0"/>
          <w:rtl/>
        </w:rPr>
        <w:t>صلى الله عليه وسلم ) [</w:t>
      </w:r>
      <w:r>
        <w:rPr>
          <w:rFonts w:hint="cs"/>
          <w:b w:val="0"/>
          <w:sz w:val="24"/>
          <w:szCs w:val="24"/>
          <w:rtl/>
        </w:rPr>
        <w:t>ابن تيمية، اقتضاء الصراط، ص 330</w:t>
      </w:r>
      <w:r>
        <w:rPr>
          <w:rFonts w:hint="cs"/>
          <w:b w:val="0"/>
          <w:rtl/>
        </w:rPr>
        <w:t>] وقال قبل ذلك بصفحات : (</w:t>
      </w:r>
      <w:r>
        <w:rPr>
          <w:rFonts w:hint="cs"/>
          <w:b w:val="0"/>
          <w:bCs/>
          <w:rtl/>
        </w:rPr>
        <w:t xml:space="preserve"> والله قد يثيبهم على هذه المحبة والاجتهاد</w:t>
      </w:r>
      <w:r>
        <w:rPr>
          <w:rFonts w:hint="cs"/>
          <w:b w:val="0"/>
          <w:rtl/>
        </w:rPr>
        <w:t xml:space="preserve"> ) [</w:t>
      </w:r>
      <w:r>
        <w:rPr>
          <w:rFonts w:hint="cs"/>
          <w:b w:val="0"/>
          <w:sz w:val="24"/>
          <w:szCs w:val="24"/>
          <w:rtl/>
        </w:rPr>
        <w:t xml:space="preserve">نفس المصدر، </w:t>
      </w:r>
      <w:r>
        <w:rPr>
          <w:rFonts w:hint="cs"/>
          <w:b w:val="0"/>
          <w:sz w:val="24"/>
          <w:szCs w:val="24"/>
          <w:rtl/>
        </w:rPr>
        <w:lastRenderedPageBreak/>
        <w:t xml:space="preserve">ص327، وهو ما أثار حنق الشيح محمد حامد الفقي </w:t>
      </w:r>
      <w:r>
        <w:rPr>
          <w:sz w:val="24"/>
          <w:szCs w:val="24"/>
        </w:rPr>
        <w:t>–</w:t>
      </w:r>
      <w:r>
        <w:rPr>
          <w:rFonts w:hint="cs"/>
          <w:b w:val="0"/>
          <w:sz w:val="24"/>
          <w:szCs w:val="24"/>
          <w:rtl/>
        </w:rPr>
        <w:t xml:space="preserve"> ولسان حاله يقول كيف يقول ابن تيمية هذا ونحن قد قتلنا مئين من الناس لهذا السبب-فقال: (كيف يكون لهم ثواب على هذا؟.. فإن قيل إنهم اجتهدوا فأخطأوا فنقول: أي اجتهاد هذا.) فانظر هداني الله وإياك إلى الدليل والبرهان!!</w:t>
      </w:r>
      <w:r>
        <w:rPr>
          <w:rFonts w:hint="cs"/>
          <w:b w:val="0"/>
          <w:rtl/>
        </w:rPr>
        <w:t xml:space="preserve"> ، </w:t>
      </w:r>
      <w:bookmarkStart w:id="196" w:name="_Toc111718938"/>
      <w:bookmarkStart w:id="197" w:name="_Toc461810252"/>
    </w:p>
    <w:p w:rsidR="002F69AF" w:rsidRDefault="002F69AF" w:rsidP="00531024">
      <w:pPr>
        <w:jc w:val="both"/>
        <w:rPr>
          <w:b w:val="0"/>
          <w:rtl/>
        </w:rPr>
      </w:pPr>
      <w:r>
        <w:rPr>
          <w:rFonts w:hint="cs"/>
          <w:b w:val="0"/>
          <w:bCs/>
          <w:rtl/>
        </w:rPr>
        <w:t>من بدع الوهابية</w:t>
      </w:r>
      <w:bookmarkEnd w:id="196"/>
      <w:bookmarkEnd w:id="197"/>
      <w:r>
        <w:rPr>
          <w:rFonts w:hint="cs"/>
          <w:b w:val="0"/>
          <w:bCs/>
          <w:rtl/>
        </w:rPr>
        <w:t xml:space="preserve"> : </w:t>
      </w:r>
      <w:r>
        <w:rPr>
          <w:rFonts w:hint="cs"/>
          <w:b w:val="0"/>
          <w:rtl/>
        </w:rPr>
        <w:t>أمام مقام إبراهيم عليه السلام يوم الأحد الموافق 23 من رمضان 1419للهجرة ، وفي درسه اليومي بعد صلاة الفجر ألقى أحد أئمة الحشوية ممن يطلق عليه لفظة ( سماحة ) وأحسبه الشيخ محمد صالح العثيمين [</w:t>
      </w:r>
      <w:r>
        <w:rPr>
          <w:rFonts w:hint="cs"/>
          <w:b w:val="0"/>
          <w:sz w:val="24"/>
          <w:szCs w:val="24"/>
          <w:rtl/>
        </w:rPr>
        <w:t>لم أتمكن من رؤية وجه الشيخ لكثرة مريديه والمتبركين به! ولكنه الوحيد في تلك الفترة الذي كان يلقي دروسه في ذلك الموضع فبالإمكان السؤال عنه.</w:t>
      </w:r>
      <w:r>
        <w:rPr>
          <w:rFonts w:hint="cs"/>
          <w:b w:val="0"/>
          <w:rtl/>
        </w:rPr>
        <w:t>] درساً حول موجبات استحلال دم المسلم [</w:t>
      </w:r>
      <w:r>
        <w:rPr>
          <w:rFonts w:hint="cs"/>
          <w:b w:val="0"/>
          <w:sz w:val="24"/>
          <w:szCs w:val="24"/>
          <w:rtl/>
        </w:rPr>
        <w:t>من وجهة نظر وهابية طبعا، انظر إلى شغلهم الشاغل، ثم يتكلمون عن خطر التطرف!</w:t>
      </w:r>
      <w:r>
        <w:rPr>
          <w:rFonts w:hint="cs"/>
          <w:b w:val="0"/>
          <w:rtl/>
        </w:rPr>
        <w:t xml:space="preserve">] ، وكان الأطرف في محاضرته هو تحديده مدة البقاء في النار لأهل الكبائر ، </w:t>
      </w:r>
      <w:r>
        <w:rPr>
          <w:rFonts w:hint="cs"/>
          <w:b w:val="0"/>
          <w:bCs/>
          <w:u w:val="single"/>
          <w:rtl/>
        </w:rPr>
        <w:t>حيث حددها بخمسمائة عام [</w:t>
      </w:r>
      <w:r>
        <w:rPr>
          <w:rFonts w:hint="cs"/>
          <w:b w:val="0"/>
          <w:sz w:val="24"/>
          <w:szCs w:val="24"/>
          <w:rtl/>
        </w:rPr>
        <w:t>{وقالوا لن تمسنا النار إلا أياما معدودة، قل أتخذتم عند الله عهدا فلن يخلف الله عهده، أم تقولون على الله مالا تعلمون }</w:t>
      </w:r>
      <w:r>
        <w:rPr>
          <w:rFonts w:hint="cs"/>
          <w:b w:val="0"/>
          <w:bCs/>
          <w:u w:val="single"/>
          <w:rtl/>
        </w:rPr>
        <w:t>]</w:t>
      </w:r>
      <w:r>
        <w:rPr>
          <w:rFonts w:hint="cs"/>
          <w:b w:val="0"/>
          <w:rtl/>
        </w:rPr>
        <w:t xml:space="preserve"> !  وبما أن الأمر محتاج إلى دليل فقد استدل الشيخ على قراره ! بحقيقة أن الفقراء يدخلون الجنة قبل الأغنياء بخمسمائة عام [</w:t>
      </w:r>
      <w:r>
        <w:rPr>
          <w:rFonts w:hint="cs"/>
          <w:b w:val="0"/>
          <w:sz w:val="24"/>
          <w:szCs w:val="24"/>
          <w:rtl/>
        </w:rPr>
        <w:t>لحديث (يَدْخُلُ فُقَرَاءُ الْمُؤْمِنِينَ الْجَنَّةَ قَبْلَ الأَغْنِيَاءِ بِنِصْفِ يَوْمٍ خَمْسِمِائَةِ سَنَةٍ )</w:t>
      </w:r>
      <w:r>
        <w:rPr>
          <w:rFonts w:hint="cs"/>
          <w:b w:val="0"/>
          <w:rtl/>
        </w:rPr>
        <w:t>] وهي مدة كافية لذهاب أهل الكبائر إلى النار لتلقي عقوبتهم ثم العودة لملاقاة المؤمنين الذين لم يدخلوا الجنة بعد فيدخلوا معهم !  أدع الأمر للقارئ الكريم ليحدد إن كان هذا دليلاً كافياً على زعم سماحته ! ولكن سؤالنا البسيط هو عن سبب هذه الواسطة لأهل الكبائر [</w:t>
      </w:r>
      <w:r>
        <w:rPr>
          <w:rFonts w:hint="cs"/>
          <w:b w:val="0"/>
          <w:sz w:val="24"/>
          <w:szCs w:val="24"/>
          <w:rtl/>
        </w:rPr>
        <w:t>وكأنه يقول وإن قتلت من قتلت فلا تخف عقاب الله فإنك ستدخل الجنة مع الأغنياء!</w:t>
      </w:r>
      <w:r>
        <w:rPr>
          <w:rFonts w:hint="cs"/>
          <w:b w:val="0"/>
          <w:rtl/>
        </w:rPr>
        <w:t xml:space="preserve">] حتى يدخلوا الجنة مع عبد الرحمن بن عوف رضي الله عنه وأمثاله من أغنياء الصحابة أهل الفضل والثناء ؟  اللهم إنَّا نشهد بصدق مَن سمَّى هؤلاء القوم حشوية فهم قد حَشَوا في دينك ما ليس منه ، ولم يأت به قرآن أو سنَّة ، وما ذلك إلا لتهوين المعاصي على الناس ، .. وتأمل رحمك الله في ادعاء هؤلاء القوم محاربةَ البدع ، في الوقت الذي يبتدعون فيه عظائم الأمور ويهونون فيه كبائر الذنوب ، فإنا لله وإنا إليه راجعون ، </w:t>
      </w:r>
      <w:bookmarkStart w:id="198" w:name="_Toc111718939"/>
      <w:bookmarkStart w:id="199" w:name="_Toc461810253"/>
    </w:p>
    <w:p w:rsidR="002F69AF" w:rsidRDefault="002F69AF" w:rsidP="00531024">
      <w:pPr>
        <w:jc w:val="both"/>
        <w:rPr>
          <w:b w:val="0"/>
          <w:rtl/>
        </w:rPr>
      </w:pPr>
      <w:r>
        <w:rPr>
          <w:rFonts w:hint="cs"/>
          <w:b w:val="0"/>
          <w:bCs/>
          <w:rtl/>
        </w:rPr>
        <w:t>ابن باز ودوران الأرض</w:t>
      </w:r>
      <w:bookmarkEnd w:id="198"/>
      <w:bookmarkEnd w:id="199"/>
      <w:r>
        <w:rPr>
          <w:rFonts w:hint="cs"/>
          <w:b w:val="0"/>
          <w:bCs/>
          <w:rtl/>
        </w:rPr>
        <w:t xml:space="preserve"> :  </w:t>
      </w:r>
      <w:r>
        <w:rPr>
          <w:rFonts w:hint="cs"/>
          <w:b w:val="0"/>
          <w:rtl/>
        </w:rPr>
        <w:t>الشيخ عبد العزيز بن عبد الله بن باز ، رائد المنافحين عن الحركة الوهابية ، بذل قصارى جهده لإبقاء عقيدة التجسيم حية ، أكان ذلك بالتهريج أو بلَيِّ أعناق الآيات والأحاديث النبوية مثله في ذلك مثل أسلافه الذين يقتدي بهم ،وهو جريء في ذلك ، فلا يتردد في تكفير المسلمين ، وتراه لا يتردد في أن يسوق حتى ما لا تستسيغه العقول لنصرة عقيدتهم الفاسدة ، ومن هذه الفتاوى ، فتواه التي نشرتها الرئاسة العامة عام1976م : "</w:t>
      </w:r>
      <w:r>
        <w:rPr>
          <w:rFonts w:hint="cs"/>
          <w:b w:val="0"/>
          <w:bCs/>
          <w:rtl/>
        </w:rPr>
        <w:t>إنَّ القول بأن الشمس ثابتة وأن الأرض دائرة هو قولٌ شنيعٌ ومنكر ، ومن قال بدوران الأرض وعدم جريان الشمس فقد كفر وضل ، ويجب أن يستتاب فإن تاب وإلا قتل كافراً مرتدا ، ويكون ماله فيئاً لبيت مال المسلمين</w:t>
      </w:r>
      <w:r>
        <w:rPr>
          <w:rFonts w:hint="cs"/>
          <w:b w:val="0"/>
          <w:rtl/>
        </w:rPr>
        <w:t xml:space="preserve">" [ </w:t>
      </w:r>
      <w:r>
        <w:rPr>
          <w:rFonts w:hint="cs"/>
          <w:b w:val="0"/>
          <w:sz w:val="24"/>
          <w:szCs w:val="24"/>
          <w:rtl/>
        </w:rPr>
        <w:t xml:space="preserve">حديث الشيخ عن ثبوت الشمس دليل على عيشه خارج إطار عصره، وهذا من باب إصدارهم الأحكام التكفيرية على المخالفين بسبب سوء فهمهم؛ كمثل تشنيعهم على من يؤول الصفات لأنها في فهمهم السقيم تؤدي إلى التعطيل، </w:t>
      </w:r>
      <w:r>
        <w:rPr>
          <w:rFonts w:hint="cs"/>
          <w:b w:val="0"/>
          <w:sz w:val="24"/>
          <w:szCs w:val="24"/>
          <w:rtl/>
        </w:rPr>
        <w:lastRenderedPageBreak/>
        <w:t xml:space="preserve">وهكذا الأمر هنا فلا ريب إن علماء الفلك أول من ينادي بحتمية حركة النجوم بل والمجرات، ولكن مراد الشيخ هنا تكفير من يقول بأن دوران الأرض حول نفسها هو سبب اختلاف الليل والنهار، ودوران الأرض حول الشمس هو سبب اختلاف الفصول الأربعة، بينما الليل والنهار والفصول الأربعة في رأيه تحدث بسبب حركة الشمس، وسترى ذلك خلال متابعة حجج الشيخ العلمية! فتأمل ] </w:t>
      </w:r>
      <w:r>
        <w:rPr>
          <w:rFonts w:hint="cs"/>
          <w:b w:val="0"/>
          <w:rtl/>
        </w:rPr>
        <w:t xml:space="preserve">، وقد نشرت الرئاسة العامة لإدارات البحوث العلمية والإفتاء والدعوة والإرشاد بالرياض في عام 1402 هـ : 1982م كتاباً من تأليف سماحته ! جمع فيه ما يخيَّل إليه أنه أدلة نقلية على سكون الأرض فقال : ( </w:t>
      </w:r>
      <w:r>
        <w:rPr>
          <w:rFonts w:hint="cs"/>
          <w:b w:val="0"/>
          <w:bCs/>
          <w:rtl/>
        </w:rPr>
        <w:t>أجمعت آراء السلف من أمثال شيخ الإسلام ابن تيمية وابن كثير وابن القيم الذين أجمعوا على ثبوت الأرض</w:t>
      </w:r>
      <w:r>
        <w:rPr>
          <w:rFonts w:hint="cs"/>
          <w:b w:val="0"/>
          <w:rtl/>
        </w:rPr>
        <w:t xml:space="preserve"> ) فهذا هو الدليل الأول ! أما الأسلوب البلاغي الركيك السالف فليس بالغريب عليهم ، ولكن الغريب أنهم يتصدَّون لكتاب الله وسنة رسوله وهذا حالهم ، وأضاف سماحته أنه كان من جملة الناس الذين شاهدوا بعيونهم وأبصارهم سير الشمس وجريانها في مطالعها ومغاربها قبل أن يذهب نور عينيه وهو دون العشرين ، وأكد أن الشمس سقفها ليس كروياً كما يزعم كثير من علماء الهيئة الضالين ، وإنما هي قبة ذات قوائم تحملها الملائكة وهي فوق العالم مما يلي رؤوس الناس [</w:t>
      </w:r>
      <w:r>
        <w:rPr>
          <w:rFonts w:hint="cs"/>
          <w:b w:val="0"/>
          <w:sz w:val="24"/>
          <w:szCs w:val="24"/>
          <w:rtl/>
        </w:rPr>
        <w:t>حاول أن تأخذ ورقة وقلماً وصوِّر ما يقوله العلامة الشيخ لتخرج بصورة إبداعية عن الكون!</w:t>
      </w:r>
      <w:r>
        <w:rPr>
          <w:rFonts w:hint="cs"/>
          <w:b w:val="0"/>
          <w:rtl/>
        </w:rPr>
        <w:t>] ، و أنه لو كانت الشمس ثابتة لما كان هناك فصول أربعة ولكان الزمان في كل بلد واحد لا يختلف [</w:t>
      </w:r>
      <w:r>
        <w:rPr>
          <w:rFonts w:hint="cs"/>
          <w:b w:val="0"/>
          <w:sz w:val="24"/>
          <w:szCs w:val="24"/>
          <w:rtl/>
        </w:rPr>
        <w:t>هذا هو الدليل الثاني، وهو باطل لأن الفصول الأربعة سببها دوران الأرض حول الشمس.</w:t>
      </w:r>
      <w:r>
        <w:rPr>
          <w:rFonts w:hint="cs"/>
          <w:b w:val="0"/>
          <w:rtl/>
        </w:rPr>
        <w:t xml:space="preserve">] ، وقد نصَّ في كتابه على ( </w:t>
      </w:r>
      <w:r>
        <w:rPr>
          <w:rFonts w:hint="cs"/>
          <w:b w:val="0"/>
          <w:bCs/>
          <w:rtl/>
        </w:rPr>
        <w:t>أن كثيراً من مدرسي علوم الفلك ذهبوا إلى القول بثبوت الشمس ودوران الأرض وهذا كفرٌ وضلال وتكذيبٌ للكتاب والسنة وأقوال السلف ،وقد اجتمع في هذا الأمر العظيم النقل والفطرة وشاهد العيان فكيف لا يكون مثل هذا كافراً</w:t>
      </w:r>
      <w:r>
        <w:rPr>
          <w:rFonts w:hint="cs"/>
          <w:b w:val="0"/>
          <w:rtl/>
        </w:rPr>
        <w:t xml:space="preserve"> ) ، وقد حجَّهم بقوله ( </w:t>
      </w:r>
      <w:r>
        <w:rPr>
          <w:rFonts w:hint="cs"/>
          <w:b w:val="0"/>
          <w:bCs/>
          <w:rtl/>
        </w:rPr>
        <w:t xml:space="preserve">لو أن الأرض تتحرك لكان يجب أن يبقى الإنسان على مكانه لا يمكنه الوصول إلى حيث يريد ، لذلك فالقول بهذه المعلومات الطبيعية وتدريسها للتلاميذ على أنها حقائق ثابتة يؤدي إلى أن يتذرع بها أولئك التلاميذ على الإلحاد حتى أصبح كثير من المسلمين يعتقدون أن مثل هذا الأمر من المسلمات العلمية )   !! </w:t>
      </w:r>
      <w:r>
        <w:rPr>
          <w:rFonts w:hint="cs"/>
          <w:b w:val="0"/>
          <w:rtl/>
        </w:rPr>
        <w:t xml:space="preserve">وكذلك استدل سماحة العلامة بأنَّه ( </w:t>
      </w:r>
      <w:r>
        <w:rPr>
          <w:rFonts w:hint="cs"/>
          <w:b w:val="0"/>
          <w:bCs/>
          <w:rtl/>
        </w:rPr>
        <w:t>لو كانت الأرض تدور كما يزعمون لكانت البلدان والأشجار والأنهار لا قرار لها ، ولشاهد الناس البلدان المغربية في المشرق والبلدان المشرقية في المغرب ، ولتغيرت القبلة على الناس لأن دوران الأرض يقتضي تغيير الجهات بالنسبة للبلدان والقارات هذا إلى أنه لو كانت الأرض تدور فعلاً لأحسَّ الناس بحركة كما يحسون بحركة الباخرة [</w:t>
      </w:r>
      <w:r>
        <w:rPr>
          <w:rFonts w:hint="cs"/>
          <w:b w:val="0"/>
          <w:sz w:val="24"/>
          <w:szCs w:val="24"/>
          <w:rtl/>
        </w:rPr>
        <w:t xml:space="preserve"> باللغة العربية: السفينة.</w:t>
      </w:r>
      <w:r>
        <w:rPr>
          <w:rFonts w:hint="cs"/>
          <w:b w:val="0"/>
          <w:bCs/>
          <w:rtl/>
        </w:rPr>
        <w:t>] والطائرة وغيرها من المركوبات الضخمة</w:t>
      </w:r>
      <w:r>
        <w:rPr>
          <w:rFonts w:hint="cs"/>
          <w:b w:val="0"/>
          <w:rtl/>
        </w:rPr>
        <w:t xml:space="preserve"> ) [</w:t>
      </w:r>
      <w:r>
        <w:rPr>
          <w:rFonts w:hint="cs"/>
          <w:b w:val="0"/>
          <w:sz w:val="24"/>
          <w:szCs w:val="24"/>
          <w:rtl/>
        </w:rPr>
        <w:t>اللهم يا مثبت العقول ثبت عقولنا.</w:t>
      </w:r>
      <w:r>
        <w:rPr>
          <w:rFonts w:hint="cs"/>
          <w:b w:val="0"/>
          <w:rtl/>
        </w:rPr>
        <w:t xml:space="preserve">] ، ووصف المسلمين الذين يؤمنون بكروية الأرض بأنهم يتبعون كلَّ ناعق يريد أن يفسد عقيدة المسلمين وبأنهم بعيدون عن استعمال عقولهم وأنهم أعطوا قيادهم لغيرهم فأصبحوا كبيهمة الأنعام العجماء بعد أن فقدوا ميزة العقل ، وقد خلص الشيخ ابن باز إلى أن ( </w:t>
      </w:r>
      <w:r>
        <w:rPr>
          <w:rFonts w:hint="cs"/>
          <w:b w:val="0"/>
          <w:bCs/>
          <w:rtl/>
        </w:rPr>
        <w:t xml:space="preserve">القائل بدوران </w:t>
      </w:r>
      <w:r>
        <w:rPr>
          <w:rFonts w:hint="cs"/>
          <w:b w:val="0"/>
          <w:bCs/>
          <w:rtl/>
        </w:rPr>
        <w:lastRenderedPageBreak/>
        <w:t>الأرض ضال قد كفر وأضل كذَّب القرآن والسنة ، وأنه يستتاب فإن تاب وإلا قتل كافراً مرتداً ويكون ماله فيئاً لبيت مال المسلمين</w:t>
      </w:r>
      <w:r>
        <w:rPr>
          <w:rFonts w:hint="cs"/>
          <w:b w:val="0"/>
          <w:rtl/>
        </w:rPr>
        <w:t xml:space="preserve"> ) ،  [</w:t>
      </w:r>
      <w:r>
        <w:rPr>
          <w:rFonts w:hint="cs"/>
          <w:b w:val="0"/>
          <w:sz w:val="24"/>
          <w:szCs w:val="24"/>
          <w:rtl/>
        </w:rPr>
        <w:t>هذا بيان صريح من الشيخ نرد به على المنافحين عنه، فنحن لا نتصيد هفوات العلماء وإلا لملأنا الكتب بأخطاء الحشوية، ولكن استحلال دماء المسلمين لا يمكن بحال أن يعده عاقل هفوة، فأحكام الدماء والولاية والبراءة  لا تبنى إلا على العلم اليقيني، ونحن نعلم يقيناً أن الشيخ يتلاعب به صبيان الوهابية فمثلاً يأتونه بمقاطع من كتب سيد قطب ليحكم من خلالها بعدم جواز الترحم عليه ومنع كتبه، وكثيراً ما يحدث منه مثل ذلك، والعالم العالم هو الذي يوجه العالَم لا ذلك الذي يسيره الناس كيفما أرادوا..</w:t>
      </w:r>
      <w:r>
        <w:rPr>
          <w:rFonts w:hint="cs"/>
          <w:b w:val="0"/>
          <w:rtl/>
        </w:rPr>
        <w:t xml:space="preserve">]  ،  وهذا التهريج يسوقه الوهابية عموما ، فالشيخ عبد الكريم بن صالح الحميد ألَّف كتاباً في هذا الموضوع عنوانه ( هداية الحيران في مسألة الدوران ) وقد تعرضنا له في مقال آخر ، </w:t>
      </w:r>
    </w:p>
    <w:p w:rsidR="002F69AF" w:rsidRDefault="002F69AF" w:rsidP="00531024">
      <w:pPr>
        <w:jc w:val="both"/>
        <w:rPr>
          <w:b w:val="0"/>
          <w:rtl/>
        </w:rPr>
      </w:pPr>
      <w:r>
        <w:rPr>
          <w:rFonts w:hint="cs"/>
          <w:b w:val="0"/>
          <w:bCs/>
          <w:rtl/>
        </w:rPr>
        <w:t xml:space="preserve">لماذا ينادي الوهابية بعدم دوران الأرض ؟  </w:t>
      </w:r>
      <w:r>
        <w:rPr>
          <w:rFonts w:hint="cs"/>
          <w:b w:val="0"/>
          <w:rtl/>
        </w:rPr>
        <w:t xml:space="preserve">الوهابية في الحقيقة يرون العلوم العصرية عامة علوماً عمَّت بها البلوى ! منها ( علوم مفسدة للاعتقاد كالقول بدوران الأرض ، وغيره من علوم الملاحدة ) ( هداية الحيران ص 11 )  ،وهذا هو بيت القصيد ( فالقول بدوران الأرض يفضي إلى التعطيل ) ( ص13 ) ، فعقيدة التجسيم ، والعلو الحسي تنهدم إذا ثبت دوران الأرض ، لذا فهم يرون أن ( القول بدوران الأرض أعظم من اعتقاد تسلسل الإنسان من القرود بكثير )  ! ( ص32 ) ، نقول : عسى أن يكون في فتاويهم هذه فرصة لكثير من الناس لمراجعة أنفسهم ، وعدم اتباع خطوات هؤلاء في عقائدهم المنحرفة التي ليس لها قرار ، </w:t>
      </w:r>
      <w:bookmarkStart w:id="200" w:name="_Toc111718940"/>
      <w:bookmarkStart w:id="201" w:name="_Toc461810254"/>
    </w:p>
    <w:p w:rsidR="002F69AF" w:rsidRDefault="002F69AF" w:rsidP="00531024">
      <w:pPr>
        <w:jc w:val="both"/>
        <w:rPr>
          <w:b w:val="0"/>
          <w:i/>
          <w:rtl/>
        </w:rPr>
      </w:pPr>
      <w:r>
        <w:rPr>
          <w:rFonts w:hint="cs"/>
          <w:b w:val="0"/>
          <w:bCs/>
          <w:rtl/>
        </w:rPr>
        <w:t>حرمان الجنة لمقتني الدش</w:t>
      </w:r>
      <w:bookmarkEnd w:id="200"/>
      <w:bookmarkEnd w:id="201"/>
      <w:r>
        <w:rPr>
          <w:rFonts w:hint="cs"/>
          <w:b w:val="0"/>
          <w:bCs/>
          <w:rtl/>
        </w:rPr>
        <w:t xml:space="preserve"> ، </w:t>
      </w:r>
      <w:bookmarkStart w:id="202" w:name="_Toc457265046"/>
      <w:bookmarkStart w:id="203" w:name="_Toc457236271"/>
      <w:r>
        <w:rPr>
          <w:rFonts w:hint="cs"/>
          <w:b w:val="0"/>
          <w:rtl/>
        </w:rPr>
        <w:t>وفيه برهان على تناقضهم عقائدياً</w:t>
      </w:r>
      <w:bookmarkEnd w:id="202"/>
      <w:bookmarkEnd w:id="203"/>
      <w:r>
        <w:rPr>
          <w:rFonts w:hint="cs"/>
          <w:b w:val="0"/>
          <w:rtl/>
        </w:rPr>
        <w:t xml:space="preserve">  :  الوهابية مذهبهم التكفير والتحريم وتوزيع الناس بين الجنة والنار ، وهم أعداء ما يجهلون ؛ فما إن يظهر جديد حتى يسارعوا إلى تحريمه ، فسارعوا إلى تحريم السيارات والتلغراف والهاتف [</w:t>
      </w:r>
      <w:r>
        <w:rPr>
          <w:rFonts w:hint="cs"/>
          <w:b w:val="0"/>
          <w:sz w:val="24"/>
          <w:szCs w:val="24"/>
          <w:rtl/>
        </w:rPr>
        <w:t>رياض نجيب الريِّس، رياح السَّموم السعودية ودول الجزيرة بعد حرب الخليج 1991-1994، ط3، ص202</w:t>
      </w:r>
      <w:r>
        <w:rPr>
          <w:rFonts w:hint="cs"/>
          <w:b w:val="0"/>
          <w:rtl/>
        </w:rPr>
        <w:t>] ساعة وصولها بلادهم وحرَّموا استخدامها ، وهاهم اليوم يحرمون الصحون الهوائية ( الدش )  !  وبين أيدينا فتوى لأحد أساطين الوهابية المتخصصين في تكفير المسلمين ، يكفر فيها من اقتنى الدش ويجزم بحرمانه من الجنة ، هكذا ! وإليكموها :  هل يحرم من الجنة من مات وقد خلف في بيته جهاز الاستقبال ( الدش ) ؟ نص كلام الشيخ : (( قال صلى الله عليه وسلم ( ما من عبد يسترعيه الله رعيةً يموت يوم يموت وهو غاش لرعيته إلا حرم الله عليه الجنة ) وهذه الرعاية تشمل الرعاية الكبرى الواسعة والرعاية الصغرى ، وتشمل رعاية الرجل في أهله ، لقول النبي صلى الله عليه وسلم ( الرجل راع في أهله ومسؤول عن رعيته ) [</w:t>
      </w:r>
      <w:r>
        <w:rPr>
          <w:rFonts w:hint="cs"/>
          <w:b w:val="0"/>
          <w:sz w:val="24"/>
          <w:szCs w:val="24"/>
          <w:rtl/>
        </w:rPr>
        <w:t>هذا من الأمثلة التي تريك كيف يقول الوهابية بقول خير البرية ثم يزيغون في الأحكام!</w:t>
      </w:r>
      <w:r>
        <w:rPr>
          <w:rFonts w:hint="cs"/>
          <w:b w:val="0"/>
          <w:rtl/>
        </w:rPr>
        <w:t xml:space="preserve">]  ، </w:t>
      </w:r>
      <w:r>
        <w:rPr>
          <w:rFonts w:hint="cs"/>
          <w:b w:val="0"/>
          <w:bCs/>
          <w:rtl/>
        </w:rPr>
        <w:t xml:space="preserve">وعلى هذا فمن مات وقد خلف في بيته شيئاً من صحون الاستقبال ( الدش ) فإنه قد مات وهو غاش لرعيته </w:t>
      </w:r>
      <w:r>
        <w:rPr>
          <w:rFonts w:hint="cs"/>
          <w:b w:val="0"/>
          <w:bCs/>
          <w:u w:val="single"/>
          <w:rtl/>
        </w:rPr>
        <w:t>وسوف</w:t>
      </w:r>
      <w:r>
        <w:rPr>
          <w:rFonts w:hint="cs"/>
          <w:b w:val="0"/>
          <w:bCs/>
          <w:rtl/>
        </w:rPr>
        <w:t xml:space="preserve"> يحرم من الجنة كما جاء في الحديث</w:t>
      </w:r>
      <w:r>
        <w:rPr>
          <w:rFonts w:hint="cs"/>
          <w:b w:val="0"/>
          <w:rtl/>
        </w:rPr>
        <w:t xml:space="preserve">  !! )) اهـ ،  هكذا وبكل جرأة قرر المفتي وبفهم أعمى للنص حرمان أغلب المسلمين في هذا العصر من دخول الجنة ، بلفظة </w:t>
      </w:r>
      <w:r>
        <w:rPr>
          <w:rFonts w:hint="cs"/>
          <w:b w:val="0"/>
          <w:bCs/>
          <w:u w:val="single"/>
          <w:rtl/>
        </w:rPr>
        <w:t xml:space="preserve">سوف </w:t>
      </w:r>
      <w:r>
        <w:rPr>
          <w:rFonts w:hint="cs"/>
          <w:b w:val="0"/>
          <w:bCs/>
          <w:u w:val="single"/>
          <w:rtl/>
        </w:rPr>
        <w:lastRenderedPageBreak/>
        <w:t>يحرم من الجنة ،</w:t>
      </w:r>
      <w:r>
        <w:rPr>
          <w:rFonts w:hint="cs"/>
          <w:b w:val="0"/>
          <w:rtl/>
        </w:rPr>
        <w:t xml:space="preserve"> وكأن مفاتيحها بيده ؛  </w:t>
      </w:r>
      <w:r>
        <w:rPr>
          <w:rFonts w:hint="cs"/>
          <w:b w:val="0"/>
          <w:bCs/>
          <w:rtl/>
        </w:rPr>
        <w:t xml:space="preserve">فأولاً : </w:t>
      </w:r>
      <w:r>
        <w:rPr>
          <w:rFonts w:hint="cs"/>
          <w:b w:val="0"/>
          <w:rtl/>
        </w:rPr>
        <w:t xml:space="preserve">ما ذا سيكون جوابه لمن اشتراها لمشاهدة البرامج الإسلامية ؟ ولمتابعة الصلاة في الحرمين الشريفين ويتحكم في استخدامها ؟! </w:t>
      </w:r>
      <w:r>
        <w:rPr>
          <w:rFonts w:hint="cs"/>
          <w:b w:val="0"/>
          <w:bCs/>
          <w:rtl/>
        </w:rPr>
        <w:t xml:space="preserve">( ثانياً ) : </w:t>
      </w:r>
      <w:r>
        <w:rPr>
          <w:rFonts w:hint="cs"/>
          <w:b w:val="0"/>
          <w:rtl/>
        </w:rPr>
        <w:t xml:space="preserve">هذه الأقمار الصناعية تعطي المسلم حرية أكبر للهرب من الضار والبحث عن النافع ، فينتقل المشاهد من قناة فضائية إلى أخرى بحثاً عن كل برنامج ملتزم ، وهرباً من أن يكون أسير برامج فيها ما يكره لأبنائه مشاهدته ، وفوق هذا فقد علمهم حسن استغلاله وتوظيفه ، </w:t>
      </w:r>
      <w:r>
        <w:rPr>
          <w:rFonts w:hint="cs"/>
          <w:b w:val="0"/>
          <w:bCs/>
          <w:rtl/>
        </w:rPr>
        <w:t xml:space="preserve">( ثالثاً ) : </w:t>
      </w:r>
      <w:r>
        <w:rPr>
          <w:rFonts w:hint="cs"/>
          <w:b w:val="0"/>
          <w:rtl/>
        </w:rPr>
        <w:t xml:space="preserve">ماذا سيقول للمسلم في بلاد الغرب الذي يشتري الصحن الهوائي ليصل أبناءه بلغة القرآن الكريم ، ومتابعة أخبار المسلمين ؟! سبحان الله كم هو سهل لدى هؤلاء القوم تكفير الخلق ، وتقرير حرمانهم من الجنة ، من غير دراسة للذي يفتون فيه وحسن تمعن ؛ فشبكة عربسات ( مثلاً ) ما الفرق بين ما يعرض فيها وبين ما يعرض في التلفزيون الذي يرضى عنه الشيخ المفتي ( ستعرفونه عما قريب ) ، والذي لم نسمع منه تكفيراً لمن يشاهده ، </w:t>
      </w:r>
      <w:r>
        <w:rPr>
          <w:rFonts w:hint="cs"/>
          <w:b w:val="0"/>
          <w:bCs/>
          <w:rtl/>
        </w:rPr>
        <w:t xml:space="preserve">رابعاً : </w:t>
      </w:r>
      <w:r>
        <w:rPr>
          <w:rFonts w:hint="cs"/>
          <w:b w:val="0"/>
          <w:rtl/>
        </w:rPr>
        <w:t xml:space="preserve">هذه مخالفة صريحة لعقيدة الشيخ الذي لا يقر بتخليد من مات مُصِرَّاً على كبيرة في النار ، فهم يكفِّرون الإباضية بسبب ذلك ، وهو ههنا يقرر حرمان مرتكب الكبيرة - على حسب ظنه - من الجنة ، ليت شعري أليس هذا عين التناقض لدى أصحاب العقائد الباطلة ؟! فالحديث الذي أساؤوا تأويله لهو حجةٌ واضحةٌ عليهم كما هو جليٌّ لكلِّ بصير ، </w:t>
      </w:r>
      <w:r>
        <w:rPr>
          <w:rFonts w:hint="cs"/>
          <w:b w:val="0"/>
          <w:bCs/>
          <w:rtl/>
        </w:rPr>
        <w:t xml:space="preserve">خامساً : </w:t>
      </w:r>
      <w:r>
        <w:rPr>
          <w:rFonts w:hint="cs"/>
          <w:b w:val="0"/>
          <w:rtl/>
        </w:rPr>
        <w:t xml:space="preserve">أما من اشترك في الإنترنت فعقابه - بناءً على فتوى الشيخ - ليس بالأهون ، ففي الإنترنت الإباحية أبشع من الدش لمن أراد الفساد !  </w:t>
      </w:r>
      <w:r>
        <w:rPr>
          <w:rFonts w:hint="cs"/>
          <w:b w:val="0"/>
          <w:bCs/>
          <w:rtl/>
        </w:rPr>
        <w:t xml:space="preserve">سادساً : </w:t>
      </w:r>
      <w:r>
        <w:rPr>
          <w:rFonts w:hint="cs"/>
          <w:b w:val="0"/>
          <w:rtl/>
        </w:rPr>
        <w:t xml:space="preserve">يلزم الشيخ بناء على فتواه أن يكون اقتناء الهاتف في البيت غير جائز ومقتنيه محروم من الجنة ؛ لأن الرعية قد تستخدم هذا الجهاز فيما لا يرضي الله ، وقِس على ذلك غيره من الأجهزة ،  </w:t>
      </w:r>
      <w:r>
        <w:rPr>
          <w:rFonts w:hint="cs"/>
          <w:b w:val="0"/>
          <w:bCs/>
          <w:rtl/>
        </w:rPr>
        <w:t xml:space="preserve">سابعاً : </w:t>
      </w:r>
      <w:r>
        <w:rPr>
          <w:rFonts w:hint="cs"/>
          <w:b w:val="0"/>
          <w:rtl/>
        </w:rPr>
        <w:t xml:space="preserve">فوق هذا فهؤلاء الوهابية يحاربون الهواء ، فأجهزة البث في تطور مستمر ، ولعل القنوات الفضائية ستصل غداً من غير دش ، والمخرج من هذا ليس إلا المسارعة إلى حسن استغلالها وتوظيفها فيما يرضي الله وينفعنا ، مع حسن تربية أبنائنا على التقوى التي تمنع المسلم الصائم من الأكل والشرب مع توفُّره وإنْ لم يكن عليه رقيب من الخلق ، أما أن ننصح الناس بدفن رؤوسهم في الرمل ، وتكفيرهم إن لم يفعلوا ما نقرر نحن لهم فهذا - وايم الحقِّ - جهل بروح الإسلام وجوهره ،  </w:t>
      </w:r>
      <w:r>
        <w:rPr>
          <w:rFonts w:hint="cs"/>
          <w:b w:val="0"/>
          <w:bCs/>
          <w:rtl/>
        </w:rPr>
        <w:t xml:space="preserve">ثامناً : </w:t>
      </w:r>
      <w:r>
        <w:rPr>
          <w:rFonts w:hint="cs"/>
          <w:b w:val="0"/>
          <w:rtl/>
        </w:rPr>
        <w:t xml:space="preserve">نعم إن المسلم سيكون غاشاً لرعيته إذا رباهم على الانحلال ، ووفر لهم وسائل الضلال وتركهم من غير توجيه ، فليت فضيلة الشيخ حضَّ النَّاس على تقوى الله وغرسها في الناشئة ، فهي مِلاكُ ذلك كلِّه ، </w:t>
      </w:r>
      <w:r>
        <w:rPr>
          <w:rFonts w:hint="cs"/>
          <w:b w:val="0"/>
          <w:bCs/>
          <w:rtl/>
        </w:rPr>
        <w:t xml:space="preserve">تاسعاً : </w:t>
      </w:r>
      <w:r>
        <w:rPr>
          <w:rFonts w:hint="cs"/>
          <w:b w:val="0"/>
          <w:rtl/>
        </w:rPr>
        <w:t xml:space="preserve">ألم يكن الأولى بالشيخ - لو لم تُعْمِه العقيدة الوهابية - أن يفتي بأنَّ صحن الاستقبال الهوائي جهاز كغيره من الأجهزة ، طريقة استخدامه هي مناط الحِلِّ والحرمة فيه ، فما يباح على الطبيعة فعرضه مباح فيه ، وما يحرم على الطبيعة فهو حرام ، وعلى المسلمين المسارعة إلى السيطرة عليه لتقديم النافع المفيد ، ونشر الدعوة الإسلامية ،  </w:t>
      </w:r>
      <w:r>
        <w:rPr>
          <w:rFonts w:hint="cs"/>
          <w:b w:val="0"/>
          <w:bCs/>
          <w:rtl/>
        </w:rPr>
        <w:t xml:space="preserve">عاشراً : </w:t>
      </w:r>
      <w:r>
        <w:rPr>
          <w:rFonts w:hint="cs"/>
          <w:b w:val="0"/>
          <w:rtl/>
        </w:rPr>
        <w:t xml:space="preserve">لقد أدت هذه الفتوى إلى الكثير من الإشكال حيث حكم أحد أبواقهم في مكان مجاور لهم بعدم جواز تزويج من لديه </w:t>
      </w:r>
      <w:r>
        <w:rPr>
          <w:rFonts w:hint="cs"/>
          <w:b w:val="0"/>
          <w:rtl/>
        </w:rPr>
        <w:lastRenderedPageBreak/>
        <w:t xml:space="preserve">دش ! ولقد بلغ الحال بالهيئة المسماة مجازاً بهيئة الأمر بالمعروف والنهي عن المنكر صاحبة الجرأة البلهاء والتدين الأعمى برشق الصحون الهوائية على بيوت الناس ببنادق الصيد ! فيا سبحان الله من أين استحل الوهابية الاعتداء على ممتلكات الناس ! نعم إنها الفتوى الجائرة تُحِلُّ وتُحَرِّم متى شاءت من غير رادع ولا برهان ،  ختاما إنَّ المفتي هو فضيلة الشيخ </w:t>
      </w:r>
      <w:r>
        <w:rPr>
          <w:rFonts w:hint="cs"/>
          <w:b w:val="0"/>
          <w:bCs/>
          <w:rtl/>
        </w:rPr>
        <w:t>محمد بن صالح العثيمين</w:t>
      </w:r>
      <w:r>
        <w:rPr>
          <w:rFonts w:hint="cs"/>
          <w:b w:val="0"/>
          <w:rtl/>
        </w:rPr>
        <w:t xml:space="preserve"> الرجل الثاني لدى الوهابية ، قال هذا في الخطبة الثانية يوم الجمعة 25 : 3 : 1417هـ ، والفتوى بين أيدينا مطبوعة ، وقد علَّق عليها الشيخ بخط يده ، لا يمانع من نشرها ووقَّعها بتأريخ 28 : 3 : 1417 للهجرة الشريفة ، </w:t>
      </w:r>
      <w:bookmarkStart w:id="204" w:name="_Toc111718941"/>
      <w:bookmarkStart w:id="205" w:name="_Toc461810255"/>
    </w:p>
    <w:p w:rsidR="002F69AF" w:rsidRDefault="002F69AF" w:rsidP="00531024">
      <w:pPr>
        <w:jc w:val="both"/>
        <w:rPr>
          <w:b w:val="0"/>
          <w:rtl/>
        </w:rPr>
      </w:pPr>
      <w:r>
        <w:rPr>
          <w:rFonts w:hint="cs"/>
          <w:b w:val="0"/>
          <w:bCs/>
          <w:i/>
          <w:rtl/>
        </w:rPr>
        <w:t>الحركة في الصلاة</w:t>
      </w:r>
      <w:bookmarkEnd w:id="204"/>
      <w:bookmarkEnd w:id="205"/>
      <w:r>
        <w:rPr>
          <w:rFonts w:hint="cs"/>
          <w:b w:val="0"/>
          <w:bCs/>
          <w:i/>
          <w:rtl/>
        </w:rPr>
        <w:t xml:space="preserve"> : </w:t>
      </w:r>
      <w:r>
        <w:rPr>
          <w:rFonts w:hint="cs"/>
          <w:b w:val="0"/>
          <w:rtl/>
        </w:rPr>
        <w:t xml:space="preserve">في البرنامج الإذاعي ( نور على الدرب ) سُئل الشيخ ابن باز عن حكم النظر إلى الساعة في الصلاة ، فظننا بأن الشيخ سيغضب لسخافة السؤال ، واستهتاره بعظمة الصلاة ، ووجوب الخشوع فيها لأن العبد يكون فيها مخاطباً مالك الملك قيوم السماوات والأرض ومن فيهن ، فالحركة إن لم تكن لإصلاح الصلاة فأمرها جليل ، ولكن فاجأنا الشيخ بجوابه حيث قال ( </w:t>
      </w:r>
      <w:r>
        <w:rPr>
          <w:rFonts w:hint="cs"/>
          <w:b w:val="0"/>
          <w:bCs/>
          <w:rtl/>
        </w:rPr>
        <w:t>لا بأس بها إن كانت لمعرفة الوقت</w:t>
      </w:r>
      <w:r>
        <w:rPr>
          <w:rFonts w:hint="cs"/>
          <w:b w:val="0"/>
          <w:rtl/>
        </w:rPr>
        <w:t xml:space="preserve"> ) [</w:t>
      </w:r>
      <w:r>
        <w:rPr>
          <w:rFonts w:hint="cs"/>
          <w:b w:val="0"/>
          <w:sz w:val="24"/>
          <w:szCs w:val="24"/>
          <w:rtl/>
        </w:rPr>
        <w:t>حين قرأ بعض المتعصبين للشيخ ما دوَّناه ونشهد عليه أمام الله، قال لا يمكن أن يكون هذا صادراً عن الشيخ ابن باز، فدعوناه في حياته لإعادة سؤاله، أما الآن فندعوه لمتابعة فتاويه المسجَّلة.</w:t>
      </w:r>
      <w:r>
        <w:rPr>
          <w:rFonts w:hint="cs"/>
          <w:b w:val="0"/>
          <w:rtl/>
        </w:rPr>
        <w:t>] ونحن نقول - والعجب يأخذ منا كلَّ مأخذ - متى كان النظر إلى الساعات للتغزّل ؟!  هذا الفقه الوهابي الأعوج تراه متمثلاً في أئمة الحرم الوهابية فعلى الرغم من حفظهم لكتاب الله ، وترنمهم به ، فإنك تستطيع أن تحصي لأحدهم أكثر من حركة في كلِّ ركعة من ركعات صلاته ؛ ليست من إصلاح الصلاة في شيء ، بل هي العبث عينه ؛ كالعبث ( بالشماغ ) الذي هو عائق في الصلاة بحدِّ ذاته ، لتركهم لبس العمائم التي هي سنة نبوية شهيرة ورأوها من رواسب العادات [</w:t>
      </w:r>
      <w:r>
        <w:rPr>
          <w:rFonts w:hint="cs"/>
          <w:b w:val="0"/>
          <w:sz w:val="24"/>
          <w:szCs w:val="24"/>
          <w:rtl/>
        </w:rPr>
        <w:t>وسمعت حديثاً للأستاذ الوهابي أحمد سيف الدين بتاريخ الجمعة 24/11/1419ه، في برنامج</w:t>
      </w:r>
      <w:r>
        <w:rPr>
          <w:rFonts w:hint="cs"/>
          <w:b w:val="0"/>
          <w:sz w:val="24"/>
          <w:szCs w:val="24"/>
          <w:rtl/>
          <w:lang w:bidi="ar-KW"/>
        </w:rPr>
        <w:t xml:space="preserve">ه </w:t>
      </w:r>
      <w:r>
        <w:rPr>
          <w:rFonts w:hint="cs"/>
          <w:b w:val="0"/>
          <w:sz w:val="24"/>
          <w:szCs w:val="24"/>
          <w:rtl/>
        </w:rPr>
        <w:t>الذي تبثه القناة الثانية بالتلفزيون السعودي يقول ما معناه بالعربية (نحن نشعر براحة أكبر عند لبسنا للغترة بدلاً من العمامة أما من أراد تطبيق السنة فعليه بالعمامة!).</w:t>
      </w:r>
      <w:r>
        <w:rPr>
          <w:rFonts w:hint="cs"/>
          <w:b w:val="0"/>
          <w:rtl/>
        </w:rPr>
        <w:t>] ؛ رغم أنهم أدعياء السلفية [</w:t>
      </w:r>
      <w:r>
        <w:rPr>
          <w:rFonts w:hint="cs"/>
          <w:b w:val="0"/>
          <w:sz w:val="24"/>
          <w:szCs w:val="24"/>
          <w:rtl/>
        </w:rPr>
        <w:t>الحق أن سلفيتهم لا ترقى إلى عصر الإسلام الذهبي، عصر النبوة الطاهر والصحابة الأبرار، وإن ضللوا الناس بذلك، بل تنحصر في ابن تيمية وأتباعه، ويأبون كل ما يخالف ذلك، ويقولون (لا خير في قرآن ولا سنة إن لم يكن على منهج السلف)</w:t>
      </w:r>
      <w:r>
        <w:rPr>
          <w:rFonts w:hint="cs"/>
          <w:b w:val="0"/>
          <w:rtl/>
        </w:rPr>
        <w:t xml:space="preserve">] ! ، وكالعبث بالعباءة ، واللحية والشارب ، بل ورأينا في قيام رمضان سنة 1418هـ سترة الإمام الحافظ للقرآن يجلس في وسط الصلاة ليشرب القهوة ، وساقيهم يمر بين أيدي المصلين ، ومن فقه الوهابية في الصلاة أنهم يدخلون المساجد يدوسون بأحذيتهم فوق فراش الصلاة ؛ بحجة أنهم يمسحون على الخفين ، وقد غاب عن ألبابهم أن المساجد في زمن الرسول الكريم صلى الله عليه وآله وسلم كان فراشها الحصباء ، لا الفراش الوثير الذي تنطبع به القاذورات ،وفعلاً قد يترك أحدهم قاذورات حذائه منطبعة في فراش المسجد ثمَّ يضحك ويقول : هكذا السنَّة يا شيخ !  نعم هذا هو الفقه الوهابي في الصلاة ، </w:t>
      </w:r>
      <w:bookmarkStart w:id="206" w:name="_Toc111718942"/>
      <w:bookmarkStart w:id="207" w:name="_Toc461810256"/>
    </w:p>
    <w:p w:rsidR="002F69AF" w:rsidRDefault="002F69AF" w:rsidP="00531024">
      <w:pPr>
        <w:jc w:val="both"/>
        <w:rPr>
          <w:b w:val="0"/>
          <w:rtl/>
        </w:rPr>
      </w:pPr>
      <w:r>
        <w:rPr>
          <w:rFonts w:hint="cs"/>
          <w:b w:val="0"/>
          <w:bCs/>
          <w:rtl/>
        </w:rPr>
        <w:lastRenderedPageBreak/>
        <w:t>أسعار النساء</w:t>
      </w:r>
      <w:bookmarkEnd w:id="206"/>
      <w:bookmarkEnd w:id="207"/>
      <w:r>
        <w:rPr>
          <w:rFonts w:hint="cs"/>
          <w:b w:val="0"/>
          <w:bCs/>
          <w:rtl/>
        </w:rPr>
        <w:t xml:space="preserve">  :  </w:t>
      </w:r>
      <w:r>
        <w:rPr>
          <w:rFonts w:hint="cs"/>
          <w:b w:val="0"/>
          <w:rtl/>
        </w:rPr>
        <w:t xml:space="preserve">الفقه الوهابي وصفناه بأنه سطحي ، نتيجة لما نراه من فتاوى هزيلة عمياء ، ومنها هذه الفتوى المضحكة ، فقد ذكرت صحيفة الرياض بتاريخ 27 ربيع الأول سنة 1405 هـ قرار تحديد مهور النساء في بعض مناطق الوهابية كما يلي :  خمسون ألف ريال للمرأة البكر ،  خمسة وثلاثون ألف ريال للثيب بدون أولاد ،  خمسة وعشرون ألف ريال للثيب التي لها أولاد ،  والغريب أن هذه البدعة الوهابية أغفلت أسعار السمينة والهزيلة ، والطويلة والقصيرة ، والولود والعاقر .. ، الخ  !!  وسبحان الله ، أهذه قيمة الإنسانية لدى هؤلاء ؟! إنهم جهلة بمقاصد التشريع ؛ حتى بمعنى المهر ، فهم ينظرون إليه كقيمة ، مع أن المهر ما كان لتحديد أسعار النساء المؤمنات ، فهنَّ في شرع الله ضنائن مصونات ، نفوس الرجال تنفق في سبيل الله لحمايتهن ، وإنما كان المهر شعاراً رمزياً لبناء عشِّ الزوجية الطاهر ، وإلا لكان مهر فاطمة بنت محمد صلى الله عليه وآله وسلم أغلى مهر يدفع ، أقول : ليس بغريب على من ينظر إلى العقل نظرة احتقار أن يكون هذا مستوى تفكيره !  </w:t>
      </w:r>
      <w:bookmarkStart w:id="208" w:name="_Toc111718943"/>
      <w:bookmarkStart w:id="209" w:name="_Toc461810257"/>
    </w:p>
    <w:p w:rsidR="002F69AF" w:rsidRDefault="002F69AF" w:rsidP="00531024">
      <w:pPr>
        <w:jc w:val="both"/>
        <w:rPr>
          <w:b w:val="0"/>
          <w:rtl/>
        </w:rPr>
      </w:pPr>
      <w:r>
        <w:rPr>
          <w:rFonts w:hint="cs"/>
          <w:b w:val="0"/>
          <w:bCs/>
          <w:rtl/>
        </w:rPr>
        <w:t>الوهابية وإظهار العورات</w:t>
      </w:r>
      <w:bookmarkEnd w:id="208"/>
      <w:bookmarkEnd w:id="209"/>
      <w:r>
        <w:rPr>
          <w:rFonts w:hint="cs"/>
          <w:b w:val="0"/>
          <w:bCs/>
          <w:rtl/>
        </w:rPr>
        <w:t xml:space="preserve"> :  </w:t>
      </w:r>
      <w:r>
        <w:rPr>
          <w:rFonts w:hint="cs"/>
          <w:b w:val="0"/>
          <w:rtl/>
        </w:rPr>
        <w:t>في برنامج ( نور على الدرب ) [</w:t>
      </w:r>
      <w:r>
        <w:rPr>
          <w:rFonts w:hint="cs"/>
          <w:b w:val="0"/>
          <w:sz w:val="24"/>
          <w:szCs w:val="24"/>
          <w:rtl/>
        </w:rPr>
        <w:t>وهو البرنامج الذي لا يفتي فيه إلا كبار رجالات الوهابية (هيئة كبار العلماء على زعمهم)</w:t>
      </w:r>
      <w:r>
        <w:rPr>
          <w:rFonts w:hint="cs"/>
          <w:b w:val="0"/>
          <w:rtl/>
        </w:rPr>
        <w:t xml:space="preserve">] سمعت باستغراب لأحد كبار علماء الوهابية يفتي بأن فخذ الرجل ليست بعورة وأنه يجوز للرجل أن يظهر وفخذه عارية  !! محتجاً فضيلته بأن الرسول الكريم قد ظهرت فخذه مرة  !! استغفر الله العظيم ،  ساعتها وعيتُ سرَّ لبس كثير من الوهابية للسراويل القصيرة التي تظهر منها الأفخاذ تحت ملابسهم الرقيقة حتى إذا ركع أو سجد شفَّت عورته من تحت الثياب !  وهذا مثال على مستوى الوهابية في الفقه ، حيث يعتمدون هذه الرواية كقول راجح في المسألة ، ولو رجعوا إلى كتب الحديث لعلموا أن النّبي صلى الله عليه وسلم قد قال بصريح العبارة : ( </w:t>
      </w:r>
      <w:r>
        <w:rPr>
          <w:rFonts w:hint="cs"/>
          <w:b w:val="0"/>
          <w:bCs/>
          <w:u w:val="single"/>
          <w:rtl/>
        </w:rPr>
        <w:t>الْفَخِذُ عَوْرَةٌ</w:t>
      </w:r>
      <w:r>
        <w:rPr>
          <w:rFonts w:hint="cs"/>
          <w:b w:val="0"/>
          <w:rtl/>
        </w:rPr>
        <w:t xml:space="preserve"> ) [</w:t>
      </w:r>
      <w:r>
        <w:rPr>
          <w:rFonts w:hint="cs"/>
          <w:b w:val="0"/>
          <w:sz w:val="24"/>
          <w:szCs w:val="24"/>
          <w:rtl/>
        </w:rPr>
        <w:t>وهو حديث صحيح رواه البخاري في تاريخه تعليقاً والترمذي وأبو داود وأحمد والدارمي وابن أبي عاصم والحاكم والطبراني في الكبير والبيهقي والدارقطني والحميدي وأورده الطحاوي في شرح معاني الآثار.(وحتى الألباني المتناقض صححه!)</w:t>
      </w:r>
      <w:r>
        <w:rPr>
          <w:rFonts w:hint="cs"/>
          <w:b w:val="0"/>
          <w:rtl/>
        </w:rPr>
        <w:t>] ولا يصح بعد هذا القول الصريح استدلال بجواز كشف الفخذ بانكشاف فخذه صلى الله عليه وسلم ، واسمع إلى العلماء في كلامهم الواضح يقولون رداً على مسألة انحسار إزاره صلى الله عليه وسلم يقول البيهقي : (   ..في قوله انحسر أو انكشف دليل على أن ذلك لم يكن بقصده صلى الله عليه وسلم ، وقد ينكشف عورة الإنسان بريح أو سقطة أو غيرهما فلا يكون منسوبا إلى الكشف ، وقوله في الرواية الأولى ثم حسر الإزار عن فخذه يحتمل أن يكون أراد حسر ضيق الزقاق الذي أجرى فيه مركوبه إزاره عن فخذه فيكون الفعل لجدار الزقاق لا للنبي صلى الله عليه وسلمويكون موافقا لرواية غيره عن إسماعيل موافقا لما مضى من الأحاديث في كون الفخذ عورة غير مخالف لها وبالله التوفيق رواه حميد الطويل عن أنس وقال في إحدى الروايتين عنه وإن ركبتي لتمس ركبة رسول الله صلى الله عليه وسلمولم يذكر انكشاف الفخذ ) [</w:t>
      </w:r>
      <w:r>
        <w:rPr>
          <w:rFonts w:hint="cs"/>
          <w:b w:val="0"/>
          <w:sz w:val="24"/>
          <w:szCs w:val="24"/>
          <w:rtl/>
        </w:rPr>
        <w:t>البيهقي، السنن، 2/230 رقم 3056</w:t>
      </w:r>
      <w:r>
        <w:rPr>
          <w:rFonts w:hint="cs"/>
          <w:b w:val="0"/>
          <w:rtl/>
        </w:rPr>
        <w:t xml:space="preserve">]  ،  واسمع إلى الطحاوي في شرح </w:t>
      </w:r>
      <w:r>
        <w:rPr>
          <w:rFonts w:hint="cs"/>
          <w:b w:val="0"/>
          <w:rtl/>
        </w:rPr>
        <w:lastRenderedPageBreak/>
        <w:t>معاني الآثار حين نقل رد العلماء على حديث مسلم الذي ذكر تستر النبي صلى الله عليه وسلم عندما دخل عليه عثمان بينما لم يستتر من أبي بكر وعمر رضي الله عنهم أجمعين فقال : ( قد روى هذا الحديث جماعة من أهل البيت على غير ما رواه الذين احتججتم بروايتهم ) [</w:t>
      </w:r>
      <w:r>
        <w:rPr>
          <w:rFonts w:hint="cs"/>
          <w:b w:val="0"/>
          <w:sz w:val="24"/>
          <w:szCs w:val="24"/>
          <w:rtl/>
        </w:rPr>
        <w:t>الطحاوي، شرح معاني الآثار 1/473</w:t>
      </w:r>
      <w:r>
        <w:rPr>
          <w:rFonts w:hint="cs"/>
          <w:b w:val="0"/>
          <w:rtl/>
        </w:rPr>
        <w:t xml:space="preserve">] ، وقال أيضا ( فهذه الآثار المروية عن رسول الله صلى الله عليه وسلم تخبر أن الفخذ عورة </w:t>
      </w:r>
      <w:r>
        <w:rPr>
          <w:rFonts w:hint="cs"/>
          <w:b w:val="0"/>
          <w:bCs/>
          <w:u w:val="single"/>
          <w:rtl/>
        </w:rPr>
        <w:t>ولم يضادها أثر صحيح</w:t>
      </w:r>
      <w:r>
        <w:rPr>
          <w:rFonts w:hint="cs"/>
          <w:b w:val="0"/>
          <w:u w:val="single"/>
          <w:rtl/>
        </w:rPr>
        <w:t xml:space="preserve"> ،</w:t>
      </w:r>
      <w:r>
        <w:rPr>
          <w:rFonts w:hint="cs"/>
          <w:b w:val="0"/>
          <w:rtl/>
        </w:rPr>
        <w:t xml:space="preserve"> فقد ثبت بها أن الفخذ عورة تبطل الصلاة بكشفها كما تبطل بكشف ما سواها من العورات ) [</w:t>
      </w:r>
      <w:r>
        <w:rPr>
          <w:rFonts w:hint="cs"/>
          <w:b w:val="0"/>
          <w:sz w:val="24"/>
          <w:szCs w:val="24"/>
          <w:rtl/>
        </w:rPr>
        <w:t>المصدر السابق، 1/475</w:t>
      </w:r>
      <w:r>
        <w:rPr>
          <w:rFonts w:hint="cs"/>
          <w:b w:val="0"/>
          <w:rtl/>
        </w:rPr>
        <w:t>]</w:t>
      </w:r>
      <w:r>
        <w:rPr>
          <w:rFonts w:hint="cs"/>
          <w:b w:val="0"/>
          <w:snapToGrid w:val="0"/>
          <w:rtl/>
        </w:rPr>
        <w:t xml:space="preserve"> وهذا سرّ تشدد علماء الأمة في الأمر ؛ حتى قال الإمام مالك : أكره للرجل أن يكشف فخذه بحضرة زوجته [</w:t>
      </w:r>
      <w:r>
        <w:rPr>
          <w:rFonts w:hint="cs"/>
          <w:b w:val="0"/>
          <w:sz w:val="24"/>
          <w:szCs w:val="24"/>
          <w:rtl/>
        </w:rPr>
        <w:t xml:space="preserve">القرطبي، </w:t>
      </w:r>
      <w:r>
        <w:rPr>
          <w:rFonts w:hint="cs"/>
          <w:b w:val="0"/>
          <w:snapToGrid w:val="0"/>
          <w:sz w:val="24"/>
          <w:szCs w:val="24"/>
          <w:rtl/>
        </w:rPr>
        <w:t>الجامع لأحكام القرآن، سورة الأعراف. الآية: 26</w:t>
      </w:r>
      <w:r>
        <w:rPr>
          <w:rFonts w:hint="cs"/>
          <w:b w:val="0"/>
          <w:snapToGrid w:val="0"/>
          <w:rtl/>
        </w:rPr>
        <w:t xml:space="preserve">] ، </w:t>
      </w:r>
      <w:r>
        <w:rPr>
          <w:rFonts w:hint="cs"/>
          <w:b w:val="0"/>
          <w:rtl/>
        </w:rPr>
        <w:t xml:space="preserve"> أقول وماذا نفعل إن أصر الوهابية على إبطال صلواتهم بكشف عوراتهم  !!</w:t>
      </w:r>
    </w:p>
    <w:p w:rsidR="002F69AF" w:rsidRDefault="002F69AF" w:rsidP="00531024">
      <w:pPr>
        <w:jc w:val="both"/>
        <w:rPr>
          <w:b w:val="0"/>
          <w:rtl/>
        </w:rPr>
      </w:pPr>
      <w:r>
        <w:rPr>
          <w:b w:val="0"/>
          <w:rtl/>
        </w:rPr>
        <w:br w:type="page"/>
      </w:r>
      <w:bookmarkStart w:id="210" w:name="_Toc111718944"/>
      <w:bookmarkStart w:id="211" w:name="_Toc461810258"/>
      <w:r>
        <w:rPr>
          <w:rFonts w:hint="cs"/>
          <w:b w:val="0"/>
          <w:bCs/>
          <w:rtl/>
        </w:rPr>
        <w:lastRenderedPageBreak/>
        <w:t>الوهابية يحلون أكل الميتة</w:t>
      </w:r>
      <w:bookmarkEnd w:id="210"/>
      <w:bookmarkEnd w:id="211"/>
      <w:r>
        <w:rPr>
          <w:rFonts w:hint="cs"/>
          <w:b w:val="0"/>
          <w:bCs/>
          <w:rtl/>
        </w:rPr>
        <w:t xml:space="preserve"> :  </w:t>
      </w:r>
      <w:r>
        <w:rPr>
          <w:rFonts w:hint="cs"/>
          <w:b w:val="0"/>
          <w:rtl/>
        </w:rPr>
        <w:t xml:space="preserve">الوهابية استحلوا أكل اللحوم القادمة من البلاد النصرانية ، وإذا ما سافروا إلى أوربا وغيرها من بلاد الكفر فهم لا يعنيهم البحث عن الذبيحة الحلال ؛ لأن فقههم الضيق لا يرى إلا أن أهل تلك البلاد أهل كتاب لذا فطعامهم حلال بنص القرآن ، ألم يقل سبحانه وتعالى : { </w:t>
      </w:r>
      <w:r>
        <w:rPr>
          <w:rFonts w:hint="cs"/>
          <w:b w:val="0"/>
          <w:snapToGrid w:val="0"/>
          <w:rtl/>
        </w:rPr>
        <w:t xml:space="preserve">وطعام الذين أوتوا الكتاب حل لكم } ؟! لذا فهم يتقلبون هناك بين أعطاف ( ماكدونالد ) و ( برجر كنج ) وأمثالهما ، وهذا فقه يجهل الواقع أو يتجاهله ، فالكل يعلم أن النصارى اليوم في الغرب وغيره لا يذبحون الأنعام بل يأكلونها ميْتة مصعوقةً بالكهرباء ، زاعمين أنَّ في الذبح تعذيباً للحيوان ، فمن أين للوهابية الدليل على حلِّية أكل الميتة ؟! أم أن الميتة تحل إن أتت من يد نصراني ؟! علماً أن اللحم الحلال قد هيأه المسلمون في بلاد الغرب ، ولكن الوهابية لا يستسيغون ذبائحهم فهم - في نظرهم - إما أن يكونوا أهل ضلال أشاعرة ، وقد حرَّم ابن تيمية ذبائحهم </w:t>
      </w:r>
      <w:r>
        <w:rPr>
          <w:rFonts w:hint="cs"/>
          <w:b w:val="0"/>
          <w:snapToGrid w:val="0"/>
          <w:rtl/>
          <w:lang w:bidi="ar-KW"/>
        </w:rPr>
        <w:t>[</w:t>
      </w:r>
      <w:r>
        <w:rPr>
          <w:rFonts w:hint="cs"/>
          <w:b w:val="0"/>
          <w:sz w:val="24"/>
          <w:szCs w:val="24"/>
          <w:rtl/>
        </w:rPr>
        <w:t>تعليق الشيخ السقاف على كتاب العلو للذهبي ص 78.</w:t>
      </w:r>
      <w:r>
        <w:rPr>
          <w:rFonts w:hint="cs"/>
          <w:b w:val="0"/>
          <w:snapToGrid w:val="0"/>
          <w:rtl/>
          <w:lang w:bidi="ar-KW"/>
        </w:rPr>
        <w:t xml:space="preserve">] </w:t>
      </w:r>
      <w:r>
        <w:rPr>
          <w:rFonts w:hint="cs"/>
          <w:b w:val="0"/>
          <w:snapToGrid w:val="0"/>
          <w:rtl/>
        </w:rPr>
        <w:t xml:space="preserve">! أو مشركين شيعة !  نعم إن الوهابية ينظرون إلى الشيعة الذين يعلنون البراءة من المشركين في كل حج ، والذين أعلنوا محاربة الشيطان الأكبر - أمريكا - وأرسلوا إلى جورباتشوف رسالة قالوا له فيها ( أسلم تسلم ) والذين أذاقوا إسرائيل الأمرَّين في جنوب لبنان ينظرون إليهم على أنهم مشركون ، لا تحل ذبائحهم بل تحل دماؤهم  !! ومن ذلك هذه الفتوى لأحد كبار رجالاتهم ، أحد أعضاء هيئة كبار العلماء </w:t>
      </w:r>
      <w:r>
        <w:rPr>
          <w:rFonts w:hint="cs"/>
          <w:b w:val="0"/>
          <w:rtl/>
        </w:rPr>
        <w:t xml:space="preserve">رداً على السؤال التالي :  ( فضيلة الشيخ </w:t>
      </w:r>
      <w:r>
        <w:rPr>
          <w:rFonts w:hint="cs"/>
          <w:b w:val="0"/>
          <w:bCs/>
          <w:u w:val="single"/>
          <w:rtl/>
        </w:rPr>
        <w:t>عبد الله بن عبد الرحمن الجبرين</w:t>
      </w:r>
      <w:r>
        <w:rPr>
          <w:rFonts w:hint="cs"/>
          <w:b w:val="0"/>
          <w:rtl/>
        </w:rPr>
        <w:t xml:space="preserve"> حفظه الله السلام عليكم ورحمة الله وبركاته .. وبعد ،  يوجد في بلدتنا شخص رافضي يعمل قصاب [</w:t>
      </w:r>
      <w:r>
        <w:rPr>
          <w:rFonts w:hint="cs"/>
          <w:b w:val="0"/>
          <w:sz w:val="24"/>
          <w:szCs w:val="24"/>
          <w:rtl/>
        </w:rPr>
        <w:t>الصواب قصاباً، وانظر إلى التهالك في تكرار كلمة (رافضي) يقصد شيعياً، وينظرون لهم على أنهم رافضة لا لما يعلنه الوهابية وإنما لأن الشيعة رفضوا لعن الإمام علي كرم الله وجهه على منابر معاوية وبني أمية.</w:t>
      </w:r>
      <w:r>
        <w:rPr>
          <w:rFonts w:hint="cs"/>
          <w:b w:val="0"/>
          <w:rtl/>
        </w:rPr>
        <w:t xml:space="preserve">] ويحضره أهل السنة كي يذبح ذبائحهم وكذلك هناك بعض المطاعم تتعامل مع هذا الشخص الرافضي وغيره من الرافضة الذين يعملون في نفس المهنة .. فما حكم التعامل مع هذا الرافضي وأمثاله ؟ وما حكم ذبحه ؟ وهل ذبيحته حلال أم حرام ؟ أفتونا مأجورين والله ولي التوفيق ،  </w:t>
      </w:r>
      <w:r>
        <w:rPr>
          <w:rFonts w:hint="cs"/>
          <w:b w:val="0"/>
          <w:bCs/>
          <w:rtl/>
        </w:rPr>
        <w:t xml:space="preserve">الجواب : </w:t>
      </w:r>
      <w:r>
        <w:rPr>
          <w:rFonts w:hint="cs"/>
          <w:b w:val="0"/>
          <w:rtl/>
        </w:rPr>
        <w:t>وعليكم السلام ورحمة الله وبركاته  ..</w:t>
      </w:r>
      <w:r>
        <w:rPr>
          <w:rFonts w:hint="cs"/>
          <w:b w:val="0"/>
          <w:bCs/>
          <w:rtl/>
        </w:rPr>
        <w:t>وبعد فلا يحل ذبح الرافضي ولا أكل ذبيحته ، فإن الرافضة غالبا مشركون</w:t>
      </w:r>
      <w:r>
        <w:rPr>
          <w:rFonts w:hint="cs"/>
          <w:b w:val="0"/>
          <w:rtl/>
        </w:rPr>
        <w:t xml:space="preserve"> ، حيث يدعون علي بن أبي طالب دائما في الشدة والرخاء ، حتى في عرفات والطواف والسعي ، ويدعون أبناءه وأئمتهم كما سمعناهم مرارا ، </w:t>
      </w:r>
      <w:r>
        <w:rPr>
          <w:rFonts w:hint="cs"/>
          <w:b w:val="0"/>
          <w:bCs/>
          <w:rtl/>
        </w:rPr>
        <w:t>وهذا شرك وردة عن الإسلام يستحقون القتل عليها</w:t>
      </w:r>
      <w:r>
        <w:rPr>
          <w:rFonts w:hint="cs"/>
          <w:b w:val="0"/>
          <w:rtl/>
        </w:rPr>
        <w:t xml:space="preserve"> ، كما يغلون في وصف علي رضي الله عنه ، ويصفونه بأوصاف لا تصلح إلا لله كما سمعناهم في عرفات ، وهم بذلك مرتدين ( كذا يقول عضو هيئة كبار العلماء ، والصواب مرتدون ) حيث جعلوه ربا وخالقا ومتصرفا في الكون ويعلم الغيب ويملك الضر والنفع ونحو ذلك .. الخ الفتوى المؤرخة بتاريخ 22- 3- 1412هـ ) ، أما اللجنة الدائمة للبحوث العلمية والإفتاء برئاسة الشيخ عبد العزيز بن باز وعضوية كل من عبد الله بن قعود وعبد الله بن غديان ونائب الرئيس عبد الرزاق </w:t>
      </w:r>
      <w:r>
        <w:rPr>
          <w:rFonts w:hint="cs"/>
          <w:b w:val="0"/>
          <w:rtl/>
        </w:rPr>
        <w:lastRenderedPageBreak/>
        <w:t xml:space="preserve">عفيفي في ( </w:t>
      </w:r>
      <w:r>
        <w:rPr>
          <w:rFonts w:hint="cs"/>
          <w:b w:val="0"/>
          <w:bCs/>
          <w:rtl/>
        </w:rPr>
        <w:t>فتوى رقم 1653 في 22 : 8 : 1397هـ</w:t>
      </w:r>
      <w:r>
        <w:rPr>
          <w:rFonts w:hint="cs"/>
          <w:b w:val="0"/>
          <w:rtl/>
        </w:rPr>
        <w:t xml:space="preserve"> ) فقد أفتوا رداً على السؤال التالي : (</w:t>
      </w:r>
      <w:r>
        <w:rPr>
          <w:rFonts w:hint="cs"/>
          <w:b w:val="0"/>
          <w:u w:val="single"/>
          <w:rtl/>
        </w:rPr>
        <w:t xml:space="preserve"> ما حكم الذبائح التي تباع في الأسواق من البلاد التي لا يسلم أهلها من الشرك ، مع دعواهم الإسلام لغلبة الجهل والطرق البدعية عليهم كالتيجانية</w:t>
      </w:r>
      <w:r>
        <w:rPr>
          <w:rFonts w:hint="cs"/>
          <w:b w:val="0"/>
          <w:rtl/>
        </w:rPr>
        <w:t xml:space="preserve"> ) فجاء الجواب : ( </w:t>
      </w:r>
      <w:r>
        <w:rPr>
          <w:rFonts w:hint="cs"/>
          <w:b w:val="0"/>
          <w:bCs/>
          <w:rtl/>
        </w:rPr>
        <w:t>ذبيحته كذبيحة المشركين والوثنيين عبَّاد اللات والعزى ومناة وود وسواع ويغوث ويعوق ونسرا ، لا يحل للمسلم الحقيقي أكلها لأنها ميتة ، بل حاله أشد من حال هؤلاء لأنه مرتد عن الإسلام الذي يزعمه</w:t>
      </w:r>
      <w:r>
        <w:rPr>
          <w:rFonts w:hint="cs"/>
          <w:b w:val="0"/>
          <w:rtl/>
        </w:rPr>
        <w:t xml:space="preserve"> ) اهـ ، أقول سبحان الله ، الشيعي لا تحل ذبيحته ولكن يحل أن يذبحه الوهابي ! لأنه مرتد عن الإسلام في الشريعة الوهابية - الزاعمة كذباً أنه اتخذ علياً إلهاً من دون الله - والسُّني الصوفي [</w:t>
      </w:r>
      <w:r>
        <w:rPr>
          <w:rFonts w:hint="cs"/>
          <w:b w:val="0"/>
          <w:sz w:val="24"/>
          <w:szCs w:val="24"/>
          <w:rtl/>
        </w:rPr>
        <w:t>الوهابية يرون السُّنة من أصحاب الطرق الصوفية أهل كفر وضلال وشرك، ينظر مثلاً كتاب: (كيف نفهم التوحيد؟) لمحمد أحمد باشميل، الجامعة الإسلامية مركز شؤون الدعوة، المملكة العربية السعودية.</w:t>
      </w:r>
      <w:r>
        <w:rPr>
          <w:rFonts w:hint="cs"/>
          <w:b w:val="0"/>
          <w:rtl/>
        </w:rPr>
        <w:t>] والمسلم الجاهل ذبيحته كذبيحة المشركين والوثنيين بل حاله أشد - على حدِّ زعمهم - أما النصراني الذي ينادي جهاراً بأن عيسى ابن الله وشريكه في الألوهية [</w:t>
      </w:r>
      <w:r>
        <w:rPr>
          <w:rFonts w:hint="cs"/>
          <w:b w:val="0"/>
          <w:sz w:val="24"/>
          <w:szCs w:val="24"/>
          <w:rtl/>
        </w:rPr>
        <w:t>هذا من باب إلزام الخصم بما يلتزمه- والنقاش عن النصراني الذي يأكل الوهابية ميتته ولا يأكلون ذبيحة الشيعي الذي ينطق بالشهادتين ويذكر اسم الله على ذبيحته - وإلا فإن غالبية النصارى الغربيين اليوم لا يؤمنون بوجود الله أصلاً.</w:t>
      </w:r>
      <w:r>
        <w:rPr>
          <w:rFonts w:hint="cs"/>
          <w:b w:val="0"/>
          <w:rtl/>
        </w:rPr>
        <w:t>] فأخ عزيز يأكل الحشوي ميتته ، ويفتح له أرض الحرمين على مصراعيها ، وإن قال النبي صلى الله عليه وسلم ( لا يترك بجزيرة العرب دينان [</w:t>
      </w:r>
      <w:r>
        <w:rPr>
          <w:rFonts w:hint="cs"/>
          <w:b w:val="0"/>
          <w:sz w:val="24"/>
          <w:szCs w:val="24"/>
          <w:rtl/>
        </w:rPr>
        <w:t xml:space="preserve"> هذا آخر ما أوصى به النبي صلى الله عليه وسلم قبل موته وممن أخرجه بلفظه أو قريباً منه مالك وأحمد والطبراني في الأوسط وعبدالرزاق في المصنف وابن راهويه في مسنده وذكره الشوكاني في نيل الأوطار والكتاني في (</w:t>
      </w:r>
      <w:r>
        <w:rPr>
          <w:rFonts w:hint="cs"/>
          <w:b w:val="0"/>
          <w:snapToGrid w:val="0"/>
          <w:sz w:val="24"/>
          <w:szCs w:val="24"/>
          <w:rtl/>
        </w:rPr>
        <w:t>نظم المتناثر من الحديث المتواتر)</w:t>
      </w:r>
      <w:r>
        <w:rPr>
          <w:rFonts w:hint="cs"/>
          <w:b w:val="0"/>
          <w:sz w:val="24"/>
          <w:szCs w:val="24"/>
          <w:rtl/>
        </w:rPr>
        <w:t>والمتقي الهندي في كنـز العمال والحافظ الهيثمي في مجمع الزوائد والزيلعي في نصب الراية وقال: (</w:t>
      </w:r>
      <w:r>
        <w:rPr>
          <w:rFonts w:hint="cs"/>
          <w:b w:val="0"/>
          <w:snapToGrid w:val="0"/>
          <w:sz w:val="24"/>
          <w:szCs w:val="24"/>
          <w:rtl/>
        </w:rPr>
        <w:t>قال الدارقطني في "علله": وهذا حديث صحيح</w:t>
      </w:r>
      <w:r>
        <w:rPr>
          <w:rFonts w:hint="cs"/>
          <w:b w:val="0"/>
          <w:sz w:val="24"/>
          <w:szCs w:val="24"/>
          <w:rtl/>
        </w:rPr>
        <w:t>).</w:t>
      </w:r>
      <w:r>
        <w:rPr>
          <w:rFonts w:hint="cs"/>
          <w:b w:val="0"/>
          <w:rtl/>
        </w:rPr>
        <w:t>] ) ، هذا ولترى الفرق بين هيامهم برمي المسلمين بالشرك الأكبر وحذر علمائنا من الاقتراب من هذا الأمر فاسمع لما قاله العلامة المجاهد سعيد بن خلفان الخليلي [</w:t>
      </w:r>
      <w:r>
        <w:rPr>
          <w:rFonts w:hint="cs"/>
          <w:b w:val="0"/>
          <w:sz w:val="24"/>
          <w:szCs w:val="24"/>
          <w:rtl/>
        </w:rPr>
        <w:t>هذا الرجل أقض مضجع الإمبراطورية البريطانية بإقامته حكم الله في الأرض وما إن تمكنت القوات البريطانية من أسره بعد جهاده الطويل مع الإمام الشهيد عزان بن قيس حتى دُفن حياً، رضوان الله عليه.</w:t>
      </w:r>
      <w:r>
        <w:rPr>
          <w:rFonts w:hint="cs"/>
          <w:b w:val="0"/>
          <w:rtl/>
        </w:rPr>
        <w:t xml:space="preserve">] لسائله : ( </w:t>
      </w:r>
      <w:r>
        <w:rPr>
          <w:rFonts w:hint="cs"/>
          <w:b w:val="0"/>
          <w:bCs/>
          <w:rtl/>
        </w:rPr>
        <w:t>إياك ثم إياك أن تعجل بالحكم على أهل القبلة بالإشراك من قبل معرفة بأصوله ، فإنه موضع الهلاك والإهلاك [</w:t>
      </w:r>
      <w:r>
        <w:rPr>
          <w:rFonts w:hint="cs"/>
          <w:b w:val="0"/>
          <w:sz w:val="24"/>
          <w:szCs w:val="24"/>
          <w:rtl/>
        </w:rPr>
        <w:t>كتاب تمهيد قواعد الإيمان ج1 ص224 ط وزارة التراث، سلطنة عمان</w:t>
      </w:r>
      <w:r>
        <w:rPr>
          <w:rFonts w:hint="cs"/>
          <w:b w:val="0"/>
          <w:bCs/>
          <w:rtl/>
        </w:rPr>
        <w:t xml:space="preserve">]) ، </w:t>
      </w:r>
      <w:r>
        <w:rPr>
          <w:rFonts w:hint="cs"/>
          <w:b w:val="0"/>
          <w:rtl/>
        </w:rPr>
        <w:t>فهل بقي بعد هذا من شك في أن هؤلاء هم الخوارج الذين يلبسون مسوح الإسلام وهم على أهله حرب ،غلو في الفقه وفساد في العقيدة وتطرف في الأحكام ووقاحة في المعاملة واستحلال لدماء الأبرياء ،ألا هل من مدَّكر !</w:t>
      </w:r>
    </w:p>
    <w:p w:rsidR="002F69AF" w:rsidRDefault="002F69AF" w:rsidP="00531024">
      <w:pPr>
        <w:jc w:val="both"/>
        <w:rPr>
          <w:b w:val="0"/>
          <w:rtl/>
          <w:lang w:bidi="ar-SY"/>
        </w:rPr>
      </w:pPr>
      <w:bookmarkStart w:id="212" w:name="_Toc111718945"/>
      <w:bookmarkStart w:id="213" w:name="_Toc461810259"/>
      <w:r>
        <w:rPr>
          <w:rFonts w:hint="cs"/>
          <w:b w:val="0"/>
          <w:bCs/>
          <w:i/>
          <w:rtl/>
        </w:rPr>
        <w:t>التحايل على الزنا</w:t>
      </w:r>
      <w:bookmarkEnd w:id="212"/>
      <w:bookmarkEnd w:id="213"/>
      <w:r>
        <w:rPr>
          <w:rFonts w:hint="cs"/>
          <w:b w:val="0"/>
          <w:bCs/>
          <w:i/>
          <w:rtl/>
        </w:rPr>
        <w:t xml:space="preserve"> : </w:t>
      </w:r>
      <w:r>
        <w:rPr>
          <w:rFonts w:hint="cs"/>
          <w:b w:val="0"/>
          <w:rtl/>
        </w:rPr>
        <w:t xml:space="preserve">يحارب الوهابية زواج المتعة ، الذي قال بنسخه طائفة من الأمة ، وعارض النسخ آخرون هم الشيعة ، وهو زواج مؤقت باتفاق الطرفين ، ويشنِّع الوهابية على الشيعة في ذلك تشنيعاً كبيرا ، ويتهمونهم بإشاعة الفاحشة في الأمة ، ولكن الذي يجهله كثيرون خارج ديار الحرمين أن الوهابية بل كبار علمائهم يحِلُّون بدعة جديدة يسمونها </w:t>
      </w:r>
      <w:r>
        <w:rPr>
          <w:rFonts w:hint="cs"/>
          <w:b w:val="0"/>
          <w:bCs/>
          <w:rtl/>
        </w:rPr>
        <w:t>زواج المسيار</w:t>
      </w:r>
      <w:r>
        <w:rPr>
          <w:rFonts w:hint="cs"/>
          <w:b w:val="0"/>
          <w:rtl/>
        </w:rPr>
        <w:t xml:space="preserve"> [</w:t>
      </w:r>
      <w:r>
        <w:rPr>
          <w:rFonts w:hint="cs"/>
          <w:b w:val="0"/>
          <w:sz w:val="24"/>
          <w:szCs w:val="24"/>
          <w:rtl/>
        </w:rPr>
        <w:t xml:space="preserve"> المؤسف أنَّ إباحة هذا النكاح قد تابعهم فيه مشائخ أمثال الشيخ يوسف القرضاوي، لأنه يحلُّ مشكلة العنوسة في رأيه؛ هذا في الوقت الذي تاب فيه بعض زعماء الوهابية عن إباحة هذا النكاح الباطل؛ حيث تراجع الشيخ محمد بن صالح العثيمين عن </w:t>
      </w:r>
      <w:r>
        <w:rPr>
          <w:rFonts w:hint="cs"/>
          <w:b w:val="0"/>
          <w:sz w:val="24"/>
          <w:szCs w:val="24"/>
          <w:rtl/>
        </w:rPr>
        <w:lastRenderedPageBreak/>
        <w:t>فتواه بالإباحة وأعلن ذلك في فتوى له قائلاً بأنه زواج غير موافق لمقاصد الشريعة الإسلامية الغراء؛ وقد يكون هذا أحد أسباب استبعاده مؤخراً من هيئة كبار العلماء!</w:t>
      </w:r>
      <w:r>
        <w:rPr>
          <w:rFonts w:hint="cs"/>
          <w:b w:val="0"/>
          <w:rtl/>
        </w:rPr>
        <w:t>] ، وقد تداولت ذلك وسائل إعلامهم المختلفة ، ونشرت فتوى جوازه أيضا- وعلى لسان الشيخ ابن باز في باب ( واسألوا أهل الذكر ) - المجلة العربية ، الرياض ، عدد 232 -  جمادى الأولى 1417هـ ، وطريقة هذا النكاح أن يتزوج رجل امرأة بعقد شرعي ؛ ولكن تخالطه الأمور التالية أو بعضها :  السرِّيَّة ؛ فيكون الزواج غير معلَن ،  أن يشترط فيه عدم الإنفاق ، أن لا يكون فيه مبيت ،  عدم اشتراط الولي ، في نية الرجل المسبقة خلال العقد أنْ يطلِّق بعد أمد ، من غير أن تدري الزوجة بذلك [</w:t>
      </w:r>
      <w:r>
        <w:rPr>
          <w:rFonts w:hint="cs"/>
          <w:b w:val="0"/>
          <w:sz w:val="24"/>
          <w:szCs w:val="24"/>
          <w:rtl/>
        </w:rPr>
        <w:t>تبين في استفتاء جرى في دولة الكويت أن له تسعة مفاهيم لدى الناس، ولا شك أن الوهابية يعمدون إلى تركه مطاطياً هكذا لحاجة في نفوسهم!!! ولهذا لزمنا أن نناقش الموضوع بتوسع.</w:t>
      </w:r>
      <w:r>
        <w:rPr>
          <w:rFonts w:hint="cs"/>
          <w:b w:val="0"/>
          <w:rtl/>
        </w:rPr>
        <w:t xml:space="preserve">] ، </w:t>
      </w:r>
      <w:r>
        <w:rPr>
          <w:rFonts w:hint="cs"/>
          <w:b w:val="0"/>
          <w:bCs/>
          <w:rtl/>
        </w:rPr>
        <w:t>نقول :  أولا</w:t>
      </w:r>
      <w:r>
        <w:rPr>
          <w:rFonts w:hint="cs"/>
          <w:b w:val="0"/>
          <w:rtl/>
        </w:rPr>
        <w:t xml:space="preserve"> : النكاح سراً قد يعني خروج امرأة وأبناء يطالبون بميراث بعد موت أبيهم لا تدري بهم الزوجة الأولى ولا أبناؤها مما يعني الشقاق والخلاف ، ولا يخفى أن من مقاصد التشريع إشاعة الإخاء والمودة في المجتمع ، لا الشقاق والنـزاع ، كما أن عدم إعلان النكاح كفيل بجعل العقد باطلاً عند كثير من الفقهاء ( حاشية الدسوقي على الشرح الكبير 2 : 236 237 ) ، والراجح أن الإعلان شرط للأحاديث الواردة في الأمر بإعلان النكاح بالدفوف ونحوها ، فقد قال صلى الله عليه وسلم : ( فصل ما بين الحلال والحرام الدف والصوت في النكاح ) رواه النسائي وابن ماجه وأحمد ، وعن عائشة رضي الله عنها عن النبي صلى الله عليه وسلم قال : ( أعلنوا هذا النكاح واضربوا عليه بالغربال ) رواه ابن ماجه ، والأمر بالإعلان ورد في أحاديث أخرى رواها أحمد ، والترمذي ، وابن ماجه ، والنسائي ، ومسألة أخرى هي إثبات الفراش عند التجاحد لحفظ النسب ، وكيف يحصل هذا إلا في نكاح معلن ؟! لذا </w:t>
      </w:r>
      <w:r>
        <w:rPr>
          <w:rFonts w:hint="cs"/>
          <w:b w:val="0"/>
          <w:snapToGrid w:val="0"/>
          <w:rtl/>
        </w:rPr>
        <w:t xml:space="preserve">قالت المالكية "نكاح السر أن يتواصوا مع الشهود على كتمانه وهو باطل ،فالإعلان عندهم فرض ولا يغني عنه الاشهاد </w:t>
      </w:r>
      <w:r>
        <w:rPr>
          <w:rFonts w:hint="cs"/>
          <w:b w:val="0"/>
          <w:snapToGrid w:val="0"/>
          <w:rtl/>
          <w:lang w:bidi="ar-KW"/>
        </w:rPr>
        <w:t>[</w:t>
      </w:r>
      <w:r>
        <w:rPr>
          <w:rFonts w:hint="cs"/>
          <w:b w:val="0"/>
          <w:sz w:val="24"/>
          <w:szCs w:val="24"/>
          <w:rtl/>
        </w:rPr>
        <w:t>المناوي، فيض القدير، ج1، حديث رقم 1077</w:t>
      </w:r>
      <w:r>
        <w:rPr>
          <w:rFonts w:hint="cs"/>
          <w:b w:val="0"/>
          <w:snapToGrid w:val="0"/>
          <w:rtl/>
          <w:lang w:bidi="ar-KW"/>
        </w:rPr>
        <w:t xml:space="preserve">] </w:t>
      </w:r>
      <w:r>
        <w:rPr>
          <w:rFonts w:hint="cs"/>
          <w:b w:val="0"/>
          <w:snapToGrid w:val="0"/>
          <w:rtl/>
        </w:rPr>
        <w:t xml:space="preserve">" ، ‏وقد جاء في ( كشف الخفاء ) ، للعجلوني ، الحديث رقم : 422 - ( أعلنوا بالنكاح واجعلوه في المساجد اضربوا عليه بالدف - وفي رواية بالدفوف ) ، رواه الترمذي عن عائشة وضعفه ، لكن له شواهد فيكون حسنا لغيره بل صحيحا على ما سيأتي ، فمن الشواهد ما رواه ابن ماجه وابن منيع من حديث أنس وعائشة كما في اللآلئ والمقاصد وغيرهما وما في مسند أحمد عن ابن الزبير أن رسول الله </w:t>
      </w:r>
      <w:r>
        <w:rPr>
          <w:rFonts w:hint="cs"/>
          <w:b w:val="0"/>
          <w:rtl/>
        </w:rPr>
        <w:t>صلى الله عليه وسلم</w:t>
      </w:r>
      <w:r>
        <w:rPr>
          <w:rFonts w:hint="cs"/>
          <w:b w:val="0"/>
          <w:snapToGrid w:val="0"/>
          <w:rtl/>
        </w:rPr>
        <w:t xml:space="preserve"> قال ( أعلنوا النكاح ) ، قال السخاوي وفي لفظ ( وأخفوا الخطبة ) ، وبه تمسك من أبطل نكاح السر ، ومن الشواهد ما رواه ابن حبان والحاكم وصححاه والطبراني وأبو نعيم عن ابن الزبير ، ومنها ما رواه الطبراني عن هبار بن الأسود بلفظ ( أشهروا النكاح وأعلنوه ) ، وما رواه الديلمي عن أم سلمة بلفظ أظهروا النكاح وأخفوا الخطبة ، وقال النجم ومن شواهده ما أخرجه الترمذي وحسنه والنسائي وابن ماجه والحاكم وصححه عن محمد بن حاطب بلفظ ( فصل ما بين الحلال والحرام ضرب الدف والصوت في </w:t>
      </w:r>
      <w:r>
        <w:rPr>
          <w:rFonts w:hint="cs"/>
          <w:b w:val="0"/>
          <w:snapToGrid w:val="0"/>
          <w:rtl/>
        </w:rPr>
        <w:lastRenderedPageBreak/>
        <w:t>النكاح ) ، ‏</w:t>
      </w:r>
      <w:r>
        <w:rPr>
          <w:rFonts w:hint="cs"/>
          <w:b w:val="0"/>
          <w:bCs/>
          <w:rtl/>
        </w:rPr>
        <w:t>( ثانياً )</w:t>
      </w:r>
      <w:r>
        <w:rPr>
          <w:rFonts w:hint="cs"/>
          <w:b w:val="0"/>
          <w:rtl/>
        </w:rPr>
        <w:t xml:space="preserve"> : لا يكفي في صحة عقد النكاح مجرد توافر الأركان والشروط الظاهرة ، بل لابد من انتفاء الموانع والمفسدات ، ولذلك حكم المحققون من الفقهاء ببطلان نكاح التحليل ولو لم يذكر فيه شرط التحليل ، وأجمعوا على بطلانه إذا ذكر الشرط في العقد نفسه ( يراجع مبدأ الرضا في العقود ( 2 : 1238 1254 ) وهذا النكاح تقليد لليهود والنصارى في اتخاذ العشيقات مع الزوجات ، قال بعض المفسرين في تفسير قوله تعالى : { ولا متخذات أخدان } : كانت المرأة تتخذ صديقاً تزني معه ، ولا تزني مع غيره  … فلهذا كان عمر بن الخطاب يضرب على نكاح السر ، بل يقول ( لو تقدمت فيه لرجمت [</w:t>
      </w:r>
      <w:r>
        <w:rPr>
          <w:rFonts w:hint="cs"/>
          <w:b w:val="0"/>
          <w:sz w:val="24"/>
          <w:szCs w:val="24"/>
          <w:rtl/>
        </w:rPr>
        <w:t>موطأ مالك، باب نكاح السر. ومسند الإمام الشافعي بترتيب السندي، ج2 حديث رقم 23. وكنـز العمال للمتقي الهندي، مجلد 16، نكاح السر. ونيل الأوطار للشوكاني، ج6، كتاب النكاح، باب العضل.</w:t>
      </w:r>
      <w:r>
        <w:rPr>
          <w:rFonts w:hint="cs"/>
          <w:b w:val="0"/>
          <w:rtl/>
        </w:rPr>
        <w:t>]) ، فإن نكاح السر من جنس اتخاذ الأخدان ، والمرأة المحصنة تتميز عن المسافحة بإعلان النكاح ،</w:t>
      </w:r>
      <w:r>
        <w:rPr>
          <w:rFonts w:hint="cs"/>
          <w:b w:val="0"/>
          <w:snapToGrid w:val="0"/>
          <w:rtl/>
        </w:rPr>
        <w:t>‏ جاء في الجامع الصغير لجلال الدين السيوطي المجلد الخامس ،باب "كان" وهي الشمائل الشريفة ،الحديث رقم : 7143- "كان يكره نكاح السر حتى يضرب بدف" خرجه ابن الإمام أحمد في زوائده عن أبي حسن المازني ، والمتقي الهندي في كنـز العمال وحسنه السيوطي ، ‏</w:t>
      </w:r>
      <w:r>
        <w:rPr>
          <w:rFonts w:hint="cs"/>
          <w:b w:val="0"/>
          <w:bCs/>
          <w:rtl/>
        </w:rPr>
        <w:t xml:space="preserve">( ثالثا ) : </w:t>
      </w:r>
      <w:r>
        <w:rPr>
          <w:rFonts w:hint="cs"/>
          <w:b w:val="0"/>
          <w:rtl/>
        </w:rPr>
        <w:t xml:space="preserve">العدل مقصد أساسي للشريعة في كل شيء ، بل عليه قامت السماوات والأرض ، وقام التشريع الإسلامي ، ولذلك فحكم الله تعالى واضح فيمن لا يستطيع العدل بين الزوجتين أن يكتفي بواحدة قال تعالى { فإن خفتم ألا تعدلوا فواحدة } وجاءت السنة المشرفة لتبين خطورة عدم العدالة ، فقال صلى الله عليه وسلم : ( من كانت عنده امرأتان فلم يعدل بينهما جاء يوم القيامة وشقه ساقط ) رواه الترمذي والحاكم وقال : صحيح على شرط الشيخين ووافقه الذهبي ( 2 : 186 ) ، وقوله تعالى { فإن خفتم ألا تعدلوا فواحدة } أي إن خفتم أن لا تعدلوا في القسم والنفقة في نكاح المثنى والثلاث والرباع فواحدة  ..فدل على أن العدل بينهن في القسم والنفقة واجب ، وإليه أشار في آخر الآية بقوله { ذلك أدنى أن لا تعولوا } أي أن لا تجوروا ، والجور حرام فكان العدل واجبا ضرورة ( بدائع الصنائع ( 3 : 1548 )  ،وقال تعالى في بيان حقوق الزوجة { ولهن مثل الذي عليهن بالمعروف } سورة البقرة ، وبينت السنة المطهرة أن هذه الحقوق العامة للزوجات مطلقا فقال النبي صلى الله عليه وسلم : ( ألا إن لكم على نسائكم حقا ولنسائكم عليكم حقاً  ..ألا وحقهن عليكم أن تحسنوا إليهن في كسوتهن وطعامهن ) رواه ابن ماجه والترمذي ، وقال حديث حسن صحيح ، كما أن الزوجة في الإسلام لا تهجر إلا في البيت فحق المبيت ثابت ، ونكاح يخلو من شروط الإسلام فهو باطل ، ( </w:t>
      </w:r>
      <w:r>
        <w:rPr>
          <w:rFonts w:hint="cs"/>
          <w:b w:val="0"/>
          <w:bCs/>
          <w:rtl/>
        </w:rPr>
        <w:t>رابعاً</w:t>
      </w:r>
      <w:r>
        <w:rPr>
          <w:rFonts w:hint="cs"/>
          <w:b w:val="0"/>
          <w:rtl/>
        </w:rPr>
        <w:t xml:space="preserve"> ) : الهجران في البيت من أساليب الشرع الشريف في تأديب المرأة الناشز ، وهو مستحيل التطبيق عند الحاجة هنا ؛ فهل ترون الخلل في شرع الله أم في تشريعكم أيها الوهابية ؟! ( </w:t>
      </w:r>
      <w:r>
        <w:rPr>
          <w:rFonts w:hint="cs"/>
          <w:b w:val="0"/>
          <w:bCs/>
          <w:rtl/>
        </w:rPr>
        <w:t>خامساً</w:t>
      </w:r>
      <w:r>
        <w:rPr>
          <w:rFonts w:hint="cs"/>
          <w:b w:val="0"/>
          <w:rtl/>
        </w:rPr>
        <w:t xml:space="preserve"> ) : النفقة والسكنى من حقوق الزوجة بنص الكتاب قال تعالى { وعلى المولود له رزقهن وكسوتهن بالمعروف } </w:t>
      </w:r>
      <w:r>
        <w:rPr>
          <w:rFonts w:hint="cs"/>
          <w:b w:val="0"/>
          <w:rtl/>
        </w:rPr>
        <w:lastRenderedPageBreak/>
        <w:t xml:space="preserve">وقوله تعالى { لينفق ذو سعه من سعته ومن قدر عليه رزقه فلينفق مما آتاه الله } وقوله تعالى{ أسكنوهن من حيث سكنتم من وجدكم ولا تضاروهن لتضيقوا عليهن } وقوله تعالى في حق المطلقات{ لا تخرجوهن من بيوتهن ولا يخرجن إلا أن يأتين بفاحشة مبينة وتلك حدود الله ومن يتعد حدود الله فقد ظلم نفسه } فقد أثبت الله تعالى للمرأة حق النفقة والسكنى بصيغ متعددة آمراً بهما ، وجعل ذلك من حدود الله تعالى التي لا يجوز تجاوزها ، ومن تعدّاها فقد ظلم نفسه بارتكاب هذا المنكر ،ولذلك قال الفقهاء بأن </w:t>
      </w:r>
      <w:r>
        <w:rPr>
          <w:rFonts w:hint="cs"/>
          <w:b w:val="0"/>
          <w:u w:val="single"/>
          <w:rtl/>
        </w:rPr>
        <w:t>من مقتضيات عقد الزواج حِلاً : الاستمتاع والمبيت والنفقة والمهر ونحو ذلك ، وأن من اشترط شرطا يخالف مقتضى العقد فإن العقد باط</w:t>
      </w:r>
      <w:r>
        <w:rPr>
          <w:rFonts w:hint="cs"/>
          <w:b w:val="0"/>
          <w:rtl/>
        </w:rPr>
        <w:t>ل [</w:t>
      </w:r>
      <w:r>
        <w:rPr>
          <w:rFonts w:hint="cs"/>
          <w:b w:val="0"/>
          <w:sz w:val="24"/>
          <w:szCs w:val="24"/>
          <w:rtl/>
        </w:rPr>
        <w:t>الماوردي، الحاوي (9/503)، (9/507)، (2/508)، والكاساني، البدائع (3/1544).</w:t>
      </w:r>
      <w:r>
        <w:rPr>
          <w:rFonts w:hint="cs"/>
          <w:b w:val="0"/>
          <w:rtl/>
        </w:rPr>
        <w:t xml:space="preserve">] ، ( </w:t>
      </w:r>
      <w:r>
        <w:rPr>
          <w:rFonts w:hint="cs"/>
          <w:b w:val="0"/>
          <w:bCs/>
          <w:rtl/>
        </w:rPr>
        <w:t>سادساً</w:t>
      </w:r>
      <w:r>
        <w:rPr>
          <w:rFonts w:hint="cs"/>
          <w:b w:val="0"/>
          <w:rtl/>
        </w:rPr>
        <w:t xml:space="preserve"> ) : أما الاستدلال بما كان من أمر أم المؤمنين سودة بنت زمعة</w:t>
      </w:r>
      <w:r>
        <w:rPr>
          <w:rFonts w:hint="cs"/>
          <w:b w:val="0"/>
          <w:snapToGrid w:val="0"/>
          <w:rtl/>
        </w:rPr>
        <w:t xml:space="preserve">‏ ، وما جاء من خبر خولة بنت محمد بن مسلمة زوجة رافع بن خديج من أنهما تنازلتا عن حقهما من المبيت فهذا كان بعد الزواج لا قبله ،روى البخاري عن عائشة رضي الله عنها { وإن امرأة خافت من بعلها نشوزا أو إعراضا } قالت : الرجل تكون </w:t>
      </w:r>
      <w:r>
        <w:rPr>
          <w:rFonts w:hint="cs"/>
          <w:b w:val="0"/>
          <w:snapToGrid w:val="0"/>
          <w:u w:val="single"/>
          <w:rtl/>
        </w:rPr>
        <w:t>عنده</w:t>
      </w:r>
      <w:r>
        <w:rPr>
          <w:rFonts w:hint="cs"/>
          <w:b w:val="0"/>
          <w:snapToGrid w:val="0"/>
          <w:rtl/>
        </w:rPr>
        <w:t xml:space="preserve"> المرأة ليس بمستكثر منها يريد أن يفارقها فتقول : أجعلك من شأني في حل ؛ فنـزلت هذه الآية ،وأخرج ابن جرير عن عمر أن رجلا سأله عن آية ، فكره ذلك وضربه بالدرة ، فسأله آخر عن هذه الآية { وإن امرأة خافت من بعلها نشوزا } فقال : عن مثل هذا فسلوا ، ثم قال : هذه المرأة </w:t>
      </w:r>
      <w:r>
        <w:rPr>
          <w:rFonts w:hint="cs"/>
          <w:b w:val="0"/>
          <w:snapToGrid w:val="0"/>
          <w:u w:val="single"/>
          <w:rtl/>
        </w:rPr>
        <w:t>تكون عند الرجل</w:t>
      </w:r>
      <w:r>
        <w:rPr>
          <w:rFonts w:hint="cs"/>
          <w:b w:val="0"/>
          <w:snapToGrid w:val="0"/>
          <w:rtl/>
        </w:rPr>
        <w:t xml:space="preserve"> قد خلا من سنها ، فيتزوج المرأة الثانية يلتمس ولدها ، فما اصطلحا عليه من شيء فهو جائز ،فليس في هذا الأمر دليل على جواز التنازل قبل الزواج فأنت ترى أن هناك أكثر من فارق عند القياس وذلك : فالتنازل هنا يكون بعد الزواج لا قبله : فهناك فرق</w:t>
      </w:r>
      <w:r>
        <w:rPr>
          <w:rFonts w:hint="cs"/>
          <w:b w:val="0"/>
          <w:rtl/>
        </w:rPr>
        <w:t xml:space="preserve"> بين شرط التنازل عن الحقوق في العقد ، أو بعده ولقد فرق الفقهاء بين اشتراط شروط تخالف مقتضى العقد فتجعله فاسدا ، وبين أن يتم العقد ثم تتنازل المرأة عن حقها كاملاً من النفقة ، أو المبيت ، أو هي تنفق ، ومثال ذلك المهر فقد ذهب الجمهور إلى بطلان العقد المشروط فيه نفي المهر ، وبين أن يتم العقد ثم تطيب نفس المرأة بالمهر ، وهذا يكون مع المرأة التي خلا سنها ( عجوز عقيم )  ؛ وذاك لا يكون إلا مع امرأة مالت إليها النفس ؛ لها مؤهلات ضرتها ، ( </w:t>
      </w:r>
      <w:r>
        <w:rPr>
          <w:rFonts w:hint="cs"/>
          <w:b w:val="0"/>
          <w:bCs/>
          <w:rtl/>
        </w:rPr>
        <w:t xml:space="preserve">سابعاً ) : </w:t>
      </w:r>
      <w:r>
        <w:rPr>
          <w:rFonts w:hint="cs"/>
          <w:b w:val="0"/>
          <w:rtl/>
        </w:rPr>
        <w:t>إن عدم وجود الولي في النكاح يبطل العقد عند جمهور الفقهاء ، قال تعالى { فلا تعضلوهن أن ينكحن أزواجهن } ، وقال النبي صلى الله عليه وسلم : ( لا نكاح إلا بِوَلّي ) [</w:t>
      </w:r>
      <w:r>
        <w:rPr>
          <w:rFonts w:hint="cs"/>
          <w:b w:val="0"/>
          <w:sz w:val="24"/>
          <w:szCs w:val="24"/>
          <w:rtl/>
        </w:rPr>
        <w:t>رواه أحمد وأصحاب السنن، وصححه ابن المديني، والترمذي</w:t>
      </w:r>
      <w:r>
        <w:rPr>
          <w:rFonts w:hint="cs"/>
          <w:b w:val="0"/>
          <w:rtl/>
        </w:rPr>
        <w:t>] ، ومعناه النفي لحقيقة النكاح الشرعية بدليل حديث عائشة رضي الله عنها : ( أيما امرأة نكحت بغير إذن وليها فنكاحها باطل ، باطل ، باطل  ..) [</w:t>
      </w:r>
      <w:r>
        <w:rPr>
          <w:rFonts w:hint="cs"/>
          <w:b w:val="0"/>
          <w:sz w:val="24"/>
          <w:szCs w:val="24"/>
          <w:rtl/>
        </w:rPr>
        <w:t>رواه أحمد والأربعة إلا النسائي، وصححه الترمذي وأبو عوانة وابن حبان والحاكم.</w:t>
      </w:r>
      <w:r>
        <w:rPr>
          <w:rFonts w:hint="cs"/>
          <w:b w:val="0"/>
          <w:rtl/>
        </w:rPr>
        <w:t xml:space="preserve">] وعدم اشتراط الولي ثابت في بعض صور زواج المسيار ! ( </w:t>
      </w:r>
      <w:r>
        <w:rPr>
          <w:rFonts w:hint="cs"/>
          <w:b w:val="0"/>
          <w:bCs/>
          <w:rtl/>
        </w:rPr>
        <w:t>ثامناً</w:t>
      </w:r>
      <w:r>
        <w:rPr>
          <w:rFonts w:hint="cs"/>
          <w:b w:val="0"/>
          <w:rtl/>
        </w:rPr>
        <w:t xml:space="preserve"> ) : إنَّ الله سبحانه وتعالى يقول { ومن آياته أن خلق لكم من أنفسكم أزواجاً لتسكنوا إليها وجعل بينكم مودة ورحمةً إنَّ في ذلك لآيات لقومٍ يتفكرون } وأي سكن </w:t>
      </w:r>
      <w:r>
        <w:rPr>
          <w:rFonts w:hint="cs"/>
          <w:b w:val="0"/>
          <w:rtl/>
        </w:rPr>
        <w:lastRenderedPageBreak/>
        <w:t xml:space="preserve">ذلك الذي بُيِّتتْ له نيةُ الهدم ! ، وأية مودة ورحمة تلك التي يكِنُّها من يعبث بشرف النساء ليستمتع بهن وهو لهنَّ خادع ، وأية وسيلة لقضاء الوطر أسهل من التواطئ مع امرأة على ذلك وليسمِّه الناس باسم الزواج !  (  </w:t>
      </w:r>
      <w:r>
        <w:rPr>
          <w:rFonts w:hint="cs"/>
          <w:b w:val="0"/>
          <w:bCs/>
          <w:rtl/>
        </w:rPr>
        <w:t>تاسعاً</w:t>
      </w:r>
      <w:r>
        <w:rPr>
          <w:rFonts w:hint="cs"/>
          <w:b w:val="0"/>
          <w:rtl/>
        </w:rPr>
        <w:t xml:space="preserve"> ) : أبغض الحلال عند الله الطلاق [</w:t>
      </w:r>
      <w:r>
        <w:rPr>
          <w:rFonts w:hint="cs"/>
          <w:b w:val="0"/>
          <w:sz w:val="24"/>
          <w:szCs w:val="24"/>
          <w:rtl/>
        </w:rPr>
        <w:t xml:space="preserve"> أصله حديث ضعيف الإسناد، ولكن نصوص الشرع العامة تؤيد هذا المعنى.</w:t>
      </w:r>
      <w:r>
        <w:rPr>
          <w:rFonts w:hint="cs"/>
          <w:b w:val="0"/>
          <w:rtl/>
        </w:rPr>
        <w:t xml:space="preserve">] ، وهو وسيلة إنهاء العلاقة الزوجية عند فشل جدوى باقي السبل فقط ، وهذا الزواج إن لم نقل إنه مبني على الطلاق فهو مآله المعلوم ، فهؤلاء القوم لم يتزوجوا إلا ليذوقوا عسائل النساء ، فهو استخدام غير شرعي للطلاق ، </w:t>
      </w:r>
      <w:r>
        <w:rPr>
          <w:rFonts w:hint="cs"/>
          <w:b w:val="0"/>
          <w:bCs/>
          <w:rtl/>
        </w:rPr>
        <w:t xml:space="preserve">( عاشراً ) : </w:t>
      </w:r>
      <w:r>
        <w:rPr>
          <w:rFonts w:hint="cs"/>
          <w:b w:val="0"/>
          <w:rtl/>
        </w:rPr>
        <w:t>هذا غشٌ للمرأة الحالمة بالبيت الهانئ المستقر ، في ظل الزواج الشرعي الصحيح ، فهذا الزوج قد غشَّها بزواج حدَّ له أمداً معلوماً قبل أن يكون وهي لا تدري به ؛ والرسول صلى الله عليه وسلم يقول : ( من غشَّ فليس مني ) [</w:t>
      </w:r>
      <w:r>
        <w:rPr>
          <w:rFonts w:hint="cs"/>
          <w:b w:val="0"/>
          <w:sz w:val="24"/>
          <w:szCs w:val="24"/>
          <w:rtl/>
        </w:rPr>
        <w:t>صحيح مسلم</w:t>
      </w:r>
      <w:r>
        <w:rPr>
          <w:rFonts w:hint="cs"/>
          <w:b w:val="0"/>
          <w:rtl/>
        </w:rPr>
        <w:t xml:space="preserve">] ، </w:t>
      </w:r>
      <w:r>
        <w:rPr>
          <w:rFonts w:hint="cs"/>
          <w:b w:val="0"/>
          <w:bCs/>
          <w:rtl/>
        </w:rPr>
        <w:t xml:space="preserve">( حادي عشر ) : </w:t>
      </w:r>
      <w:r>
        <w:rPr>
          <w:rFonts w:hint="cs"/>
          <w:b w:val="0"/>
          <w:rtl/>
        </w:rPr>
        <w:t xml:space="preserve">فوق أنَّ هذا الزواج غش ، وهو كافٍ لحرمته ؛ فهو كذلك استغلال بشعٌ أناني للمرأة الغافلة العفيفة ، التي لا تدري بأن هذا الزوج ما هو إلا ذئبٌ جاء لينهش لحمها ثمَّ يرميها هيكلاً محطماً لينـزو على أخرى ، ( </w:t>
      </w:r>
      <w:r>
        <w:rPr>
          <w:rFonts w:hint="cs"/>
          <w:b w:val="0"/>
          <w:bCs/>
          <w:rtl/>
        </w:rPr>
        <w:t xml:space="preserve">ثاني عشر ) : </w:t>
      </w:r>
      <w:r>
        <w:rPr>
          <w:rFonts w:hint="cs"/>
          <w:b w:val="0"/>
          <w:rtl/>
        </w:rPr>
        <w:t xml:space="preserve">هذا تشويهٌ لصورة الزواج الشرعي ، الذي هو رباط قدسي ، جعل الله فيه حماية للمرأة وصيانةً لها ، وهذا التلاعب سيسقط هيبته عند الآباء وعند النساء ، ويجعلهم يتوجسون الغدر في كل متقدمٍ للزواج ،وزواج المسيار لا يتفق مع كرامة النساء ، بما يجعلهن كالسلعة الرخيصة المخلوقة للاستمتاع الشهواني بعيداً عن المعاني السامية الكريمة التي يحملها الإسلام لهن ، والأهداف النبيلة التي تصبو إليها شريعتنا الغراء ، ( </w:t>
      </w:r>
      <w:r>
        <w:rPr>
          <w:rFonts w:hint="cs"/>
          <w:b w:val="0"/>
          <w:bCs/>
          <w:rtl/>
        </w:rPr>
        <w:t xml:space="preserve">ثالث عشر ) : </w:t>
      </w:r>
      <w:r>
        <w:rPr>
          <w:rFonts w:hint="cs"/>
          <w:b w:val="0"/>
          <w:rtl/>
        </w:rPr>
        <w:t xml:space="preserve">نكاح التحليل محرم بالسنَّة الشريفة وإن كان له </w:t>
      </w:r>
      <w:r>
        <w:rPr>
          <w:rFonts w:hint="cs"/>
          <w:b w:val="0"/>
          <w:u w:val="single"/>
          <w:rtl/>
        </w:rPr>
        <w:t>مهر</w:t>
      </w:r>
      <w:r>
        <w:rPr>
          <w:rFonts w:hint="cs"/>
          <w:b w:val="0"/>
          <w:rtl/>
        </w:rPr>
        <w:t xml:space="preserve"> و</w:t>
      </w:r>
      <w:r>
        <w:rPr>
          <w:rFonts w:hint="cs"/>
          <w:b w:val="0"/>
          <w:u w:val="single"/>
          <w:rtl/>
        </w:rPr>
        <w:t>شهود</w:t>
      </w:r>
      <w:r>
        <w:rPr>
          <w:rFonts w:hint="cs"/>
          <w:b w:val="0"/>
          <w:rtl/>
        </w:rPr>
        <w:t xml:space="preserve"> </w:t>
      </w:r>
      <w:r>
        <w:rPr>
          <w:rFonts w:hint="cs"/>
          <w:b w:val="0"/>
          <w:u w:val="single"/>
          <w:rtl/>
        </w:rPr>
        <w:t>وإعلان</w:t>
      </w:r>
      <w:r>
        <w:rPr>
          <w:rFonts w:hint="cs"/>
          <w:b w:val="0"/>
          <w:rtl/>
        </w:rPr>
        <w:t xml:space="preserve"> وسمي المحلل تيساً مستعاراً لأسباب منها أنه تزوج المرأة لأمدٍ معلوم ، وهذه تسمية نبوية لهذا الزوج ، وقد أفتى العقلاء من الأمة بأن كلَّ نكاح وقِّت بوقتٍ فهو نكاحٌ باطل [</w:t>
      </w:r>
      <w:r>
        <w:rPr>
          <w:rFonts w:hint="cs"/>
          <w:b w:val="0"/>
          <w:sz w:val="24"/>
          <w:szCs w:val="24"/>
          <w:rtl/>
        </w:rPr>
        <w:t>أشار الشيخ قره داغي الأستاذ  بجامعة قطر لحرمة هذا المسيار من هذا الباب عند رده على الشيخ القرضاوي على قناة الجزيرة (برنامج الشريعة والحياة) خلال محادثة هاتفية له، فلتراجع على موقع قناة الجزيرة على الشبكة العالمية</w:t>
      </w:r>
      <w:r>
        <w:rPr>
          <w:rFonts w:hint="cs"/>
          <w:b w:val="0"/>
          <w:rtl/>
        </w:rPr>
        <w:t xml:space="preserve">] ، ( </w:t>
      </w:r>
      <w:r>
        <w:rPr>
          <w:rFonts w:hint="cs"/>
          <w:b w:val="0"/>
          <w:bCs/>
          <w:rtl/>
        </w:rPr>
        <w:t xml:space="preserve">رابع عشر ) : </w:t>
      </w:r>
      <w:r>
        <w:rPr>
          <w:rFonts w:hint="cs"/>
          <w:b w:val="0"/>
          <w:rtl/>
        </w:rPr>
        <w:t xml:space="preserve">هذا تحايلٌ على ما حرَّم الله ، وهو نفس أسلوب اليهود الذين حذَّرنا القرآن من اتباع خطواتهم ، والذين رمَوا شباكهم يوم الجمعة ليلتقطوها يوم الأحد ، ظانين بذلك أنهم قد تحايلوا على الله الذي حرَّم عليهم الصيد يوم السبت ، وسبحان الله !لكأن الوهابية لم يكتفوا بتقليد اليهود في العقائد فهاهم يقلدونهم حتى في الفقه ، ولكن لا عجب فالمقصد متفِق وهو خراب ديار الإسلام ، فعقيدتهم لسان حالها يقول : أيها الناس اسرقوا وازنوا واشربوا الخمر بل وافعلوا كلَّ موبقة ولكن قولوا فقط لا إله إلا الله وستدخلون الجنة بعد عذاب قليل إن عذبتم ، فيا بشرى المنافقين عند هؤلاء ، والله سبحانه وتعالى يقول { ومن يعص الله ورسوله ويتعدَّ حدوده يدخله ناراً خالداً فيها وله عذاب مهين } ، ذاك في العقيدة أما في الفقه فهاهم يتحايلون على الحرام لِيحلُّوه !  ( </w:t>
      </w:r>
      <w:r>
        <w:rPr>
          <w:rFonts w:hint="cs"/>
          <w:b w:val="0"/>
          <w:bCs/>
          <w:rtl/>
        </w:rPr>
        <w:t xml:space="preserve">خامس عشر ) : </w:t>
      </w:r>
      <w:r>
        <w:rPr>
          <w:rFonts w:hint="cs"/>
          <w:b w:val="0"/>
          <w:rtl/>
        </w:rPr>
        <w:t xml:space="preserve">إنَّ هذا السِّفاح الذي يدعونه زواجا لَيدلُّ على الفهم الأحمق لدى هؤلاء </w:t>
      </w:r>
      <w:r>
        <w:rPr>
          <w:rFonts w:hint="cs"/>
          <w:b w:val="0"/>
          <w:rtl/>
        </w:rPr>
        <w:lastRenderedPageBreak/>
        <w:t xml:space="preserve">المتعفنة فطرهم لمفهوم الزواج ، فهو يدلُّ بوضوح على أنهم يفهمون الزواج على أنه متعة جنسية للرجل ، متى ما تحققت وشبع من المرأة فله أن يرمي بها ويذهب إلى أخرى يتلذذ بها وهكذا دواليك ، وليس الزواج الإسلامي كذلك ، فهو علاقة مقدسة بين الرجل والمرأة فيه السكن والمودة ، وبناء الأسرة الصالحة وإنجاب الذرية الصالحة التي هي أساس المجتمع الصالح ، وانظر بنفسك لترى إن كان زواج الوهابية هذا يحقق شيئاً من تلك المطالب ! ( </w:t>
      </w:r>
      <w:r>
        <w:rPr>
          <w:rFonts w:hint="cs"/>
          <w:b w:val="0"/>
          <w:bCs/>
          <w:rtl/>
        </w:rPr>
        <w:t xml:space="preserve">سادس عشر ) : </w:t>
      </w:r>
      <w:r>
        <w:rPr>
          <w:rFonts w:hint="cs"/>
          <w:b w:val="0"/>
          <w:rtl/>
        </w:rPr>
        <w:t xml:space="preserve">مع أننا نؤمن بأنَّ زواج المتعة منسوخ ، فإنَّه خيرٌ ألف مرَّة مقارنةً بزواج الوهابية هذا ، فليس فيه غِشٌ للمرأة ولا استغلال ، فهو لا يكون إلا برضا الطرفين ، وزواج الوهابية تكون فيه المرأة آمنة تحلم بالمستقبل السعيد مع من تظنه شريك عمرها ، مخلصةً له ، ثمَّ لا تتبين إلا وكلمة طالق تحلُّ على مسامعها كالصَّاعقة المدوِّية من دون سبب تعلمه ، أو جرمٍ ترتكبه ! (  </w:t>
      </w:r>
      <w:r>
        <w:rPr>
          <w:rFonts w:hint="cs"/>
          <w:b w:val="0"/>
          <w:bCs/>
          <w:rtl/>
        </w:rPr>
        <w:t xml:space="preserve">سابع عشر ) : </w:t>
      </w:r>
      <w:r>
        <w:rPr>
          <w:rFonts w:hint="cs"/>
          <w:b w:val="0"/>
          <w:rtl/>
        </w:rPr>
        <w:t xml:space="preserve">هذا المسيار لا يحل مشكلة العنوسة بحال ؛ بل يزيد المجتمع تعقيداً ومشاكل أسرية وخصوصاً في مسألة الذرية ،وقد أظهر استبيان في في دولة الكويت أن غالبية النساء لا ينظرن إليه كحل ، ولكن الحل يكمن في إزالة القيود الاجتماعية ، والقبلية ، والإقليمية ، والقضاء على الفوارق الطبقية ، وإزالة مظاهر الترف والبذخ والإسراف والتبذير التي تثقل كاهل الرجل وأهله ، والتخفيف من المهور مع عناية الدولة بالموضوع من خلال تشكيل هيئة مختصة لها صلاحيات وإمكانات كبيرة تعنى بحلِّ الأزمة من جذورها ، هذا وقد حلَّ الشرع الشريف مشكلة العنوسة بتشريع واضح في أول سورة النساء بالزواج الطبيعي حتى من أربع ؛ وفي السنة الغراء بعدم المغالاة بالمهور ، فلماذا الصدود عن شرع الإسلام والتشبه بالنصارى واليهود في اتخاذ خليلات يلجأون إليهن من غير نفقة ولا اشتراط مبيت ؟! ووالله إن هي إلا بدعةٌ عليهم وزرها ووزر من عمل بها إلى يوم القيامة ، (  </w:t>
      </w:r>
      <w:r>
        <w:rPr>
          <w:rFonts w:hint="cs"/>
          <w:b w:val="0"/>
          <w:bCs/>
          <w:rtl/>
        </w:rPr>
        <w:t xml:space="preserve">ثامن عشر ) : </w:t>
      </w:r>
      <w:r>
        <w:rPr>
          <w:rFonts w:hint="cs"/>
          <w:b w:val="0"/>
          <w:rtl/>
        </w:rPr>
        <w:t>هؤلاء الحشوية يدَّعون السلفية ، وحاشا السلف الصالح عنهم ، فمن أين لهم بالدليل من السُّنَة على جواز فعلتهم ؟! بل ولا دليل حتى من كلام أئمتهم فقد نقل ابن قدامة ( 6 : 551 ) في زواج النهاريات والليليات أي اشتراط أن يأتيها في النهار فقط ، أو في الليل فقط ، نقلاً عن المروزي عن أحمد بن حنبل أن ليس هذا من نكاح أهل الإسلام ، ثم ذكر ابن قدامة أن زواج السر منهي عنه ، وأن الشروط التي تخص تحديد الوضع تفسد العقد ، لأنه شرط ينافي المقصود من النكاح وهو مذهب الإمام الشافعي ، إن الزواج الإسلامي ليس زواج المتعة ، ولا المؤقت ، ولا التحليل ، ولا المسيار ، وإنما الزواج على سنة الله ورسوله من توافر الأركان والشروط وعدم وجود الموانع والشروط المخالفة لمقتضى العقد فمن استطاع ذلك فله أن ينكح ما طاب له من النساء مثنى وثلاث ورباع ، وإلا فعليه الاكتفاء بواحدة كما أمر القرآن الكريم ، ومن لم يستطع فعليه بالصوم فإنه له وجاء ،</w:t>
      </w:r>
      <w:r>
        <w:rPr>
          <w:rFonts w:hint="cs"/>
          <w:b w:val="0"/>
          <w:bCs/>
          <w:rtl/>
        </w:rPr>
        <w:t xml:space="preserve"> </w:t>
      </w:r>
      <w:r>
        <w:rPr>
          <w:rFonts w:hint="cs"/>
          <w:b w:val="0"/>
          <w:rtl/>
        </w:rPr>
        <w:t xml:space="preserve">إن فهم الوهابية للدين فهمٌ سطحي ، ولا غرو فقول الله سبحانه وتعالى في أمثالهم بيِّن { الأعرابُ أشدُّ كفراً ونفاقا ، وأجدر ألا يعلموا حدودَ ما أنزل اللهُ على رسوله والله عليمٌ حكيم } </w:t>
      </w:r>
      <w:r>
        <w:rPr>
          <w:rFonts w:hint="cs"/>
          <w:b w:val="0"/>
          <w:rtl/>
        </w:rPr>
        <w:lastRenderedPageBreak/>
        <w:t xml:space="preserve">إنهم يقلبون المفاهيم ، ولا تنفعهم المواعظ ، ويشوهون الحدود والشريعة الغراء ، فكان الأجدر أن لا يعلموا الشريعة السمحة والدِّين الحنيف ،إنّهم يقرأون القرآن فلا يجاوز حناجرهم !  ( </w:t>
      </w:r>
      <w:r>
        <w:rPr>
          <w:rFonts w:hint="cs"/>
          <w:b w:val="0"/>
          <w:bCs/>
          <w:rtl/>
        </w:rPr>
        <w:t>تاسع عشر</w:t>
      </w:r>
      <w:r>
        <w:rPr>
          <w:rFonts w:hint="cs"/>
          <w:b w:val="0"/>
          <w:rtl/>
        </w:rPr>
        <w:t xml:space="preserve"> ) : اشتهر أهل نجد بالشبق الجنسي ، حتى يكاد يكون حديث المجالس لديهم [</w:t>
      </w:r>
      <w:r>
        <w:rPr>
          <w:rFonts w:hint="cs"/>
          <w:b w:val="0"/>
          <w:sz w:val="24"/>
          <w:szCs w:val="24"/>
          <w:rtl/>
        </w:rPr>
        <w:t xml:space="preserve">أبدى استطلاع أن أغلب متابعين قناة </w:t>
      </w:r>
      <w:r>
        <w:rPr>
          <w:sz w:val="24"/>
          <w:szCs w:val="24"/>
        </w:rPr>
        <w:t>LBC</w:t>
      </w:r>
      <w:r>
        <w:rPr>
          <w:rFonts w:hint="cs"/>
          <w:b w:val="0"/>
          <w:sz w:val="24"/>
          <w:szCs w:val="24"/>
          <w:rtl/>
        </w:rPr>
        <w:t xml:space="preserve"> هم من الشباب الوهابي، وهم غالبية المتصلين بالبرامج الهابطة بها، لدرجة أن الشركات السعودية فضلت نشر إعلاناتها الدعائية بهذه القناة!!</w:t>
      </w:r>
      <w:r>
        <w:rPr>
          <w:rFonts w:hint="cs"/>
          <w:b w:val="0"/>
          <w:rtl/>
        </w:rPr>
        <w:t xml:space="preserve">] ، ولكنهم يجبنون أمام نسائهم فلا يجرؤ غالبهم على الزواج من الثانية وإن كان مقتدرا ، لذا احتالوا على الزواج الشرعي بزواج عجيب سمَّوه المسيار ، وقد صدق الشيخ الفقيه نوح القضاة السفير الأردني بإيران عندما سمَّاه ( زواج الجبناء ) وواجه بهذه المقولة أحد العلماء القائلين بحله فلم يجد الأخير محيصاً عن الاعتراف بصدقها !  نعم إنه زواج جبناء ذلك الزواج الخالي من القوامة التي شرعها الله في كتابه الكريم للرجل حين قال { الرجال قوامون على النساء } فأتى هؤلاء القوم ليميتوها لهوى في أنفسهم ، إنَّ امتهان شقائق الرجال بما يسمى بزواج المسيار ، ما هو إلا دليلٌ على خِسَّة طباع هؤلاء القوم المتعطشين إلى سفك الدماء وانتهاك الأعراض ، وتأملوا - هداكم الله - كم من فتاة محطمة سيترك هؤلاء الوحوش بأفعالهم هذه ، وفتاويهم الضالَّة ، وأية ثقة تلك التي ستبقى للرجال في قلوب النساء ؟‍  ومن المضحكات المبكيات التي أذكرها أنه عندما حاصرت الحجة أحدهم - وهو في أوربا - قال : دعنا </w:t>
      </w:r>
      <w:r>
        <w:rPr>
          <w:rFonts w:hint="cs"/>
          <w:b w:val="0"/>
          <w:bCs/>
          <w:rtl/>
        </w:rPr>
        <w:t>نخرِّب [</w:t>
      </w:r>
      <w:r>
        <w:rPr>
          <w:rFonts w:hint="cs"/>
          <w:b w:val="0"/>
          <w:sz w:val="24"/>
          <w:szCs w:val="24"/>
          <w:rtl/>
        </w:rPr>
        <w:t>هو اعتراف منهم بأنه تخريب! .. إنه أسلوب وهابي جديد لنشر الإسلام!</w:t>
      </w:r>
      <w:r>
        <w:rPr>
          <w:rFonts w:hint="cs"/>
          <w:b w:val="0"/>
          <w:bCs/>
          <w:rtl/>
        </w:rPr>
        <w:t>]</w:t>
      </w:r>
      <w:r>
        <w:rPr>
          <w:rFonts w:hint="cs"/>
          <w:b w:val="0"/>
          <w:rtl/>
        </w:rPr>
        <w:t xml:space="preserve"> بيوت اليهود والنصارى ! وهو عذرٌ أقبح من ذنب ، فلقد جاء الإسلام رحمةً للعالمين ؛ لينقذ الإنسانية من ضيق الدنيا فيخرجها إلى سعة الدنيا والآخرة ، وأية حضارة بل وأي دين سيقدِّم هؤلاء لإنقاذ الإنسانية المتلهفة للمنقذ ؟! إنَّ هؤلاء يرون جهادهم في الحرب : قتل المسلمين ، فهم يفتون بقتال مخالفيهم ليل نهار وينادون بأن ذلك مقدم على قتال اليهود والنصارى ، أما جهادهم في السلم فكما ترون : الزِّنا المقنَّع والعياذ بالله !  إنها وايم الحق لنظرة ضيِّقة حتى لو حسبناها بالمقياس المادي البعيد عن الإسلام ، فالطلاق إن كانت له تبعاته في مجتمعاتنا المسلمة ، فتبعاته شاقَّة في المجتمعات الغربية ، ويكفي أنَّهُ لِزامٌ على المطلِّق أن ينفق على مطلقته مدى حياتها إن لم تتزوج من بعده ، وهو الأمر الشائع الآن مع الغربيين قاتلهم الله حيث تعترف دولهم رسمياً بما يسمَّى ( أسرة العائل الواحد ) فتعيش المرأة وعشيقها وتنجب من غير زواج ، وعلى مطلِّقها أن يدفع لها من المال ما يكفل لها عيشاً رغيدا ، فأبشروا أيها الوهابية بالإنفاق على اليهود والنصارى في أوربا وأمريكا ، وأبشروا داخلياً بخراب مجتمعكم ، وتحطُّم قلوب نسائكم ، أيها الناس هؤلاء هم الوهابية فقها ، وقد رأيتم من هم عقيدة ، هؤلاء المجسِّمة لربِّ السماوات والأرض ، تعالى الله عن تشبيههم ،صوروه مثلهم له رجل وقدم وجوارح يضحك ويهرول ، قاعد في السماء على العرش وقد أبقى محلَّ أربع أصابع ليجلس معه رسول الله ، بل وصوروه أنه قاعدٌ في النار والملائكة حوله  !! إنهم ببساطة يسمعون الكلمات فلا </w:t>
      </w:r>
      <w:r>
        <w:rPr>
          <w:rFonts w:hint="cs"/>
          <w:b w:val="0"/>
          <w:rtl/>
        </w:rPr>
        <w:lastRenderedPageBreak/>
        <w:t>يفهمون منها إلا ما هو قريب متناسبٌ مع أفهامهم السفيهة ، وليزدادوا شناعةً في أذهان الناس فقد أفتوا بأنَّ الأرض ليست كروية تدور ، وإلا فكيف يكون ربّهم قاعداً فوقهم  !! وأفتوا باستباحة دم من يقول بغير ذلك من المسلمين ،إنَّ النهار محتاجٌ إلى دليل في أذهان هؤلاء ! وسبحانك اللهم يا من أنت في السماء إله وفي الأرض إله ، ليس كمثلك شيء ، لا تحيط بك الأقطار ولا بذاتك العليةِ الأفهام ، إنَّ المسلم مطالب باتخاذ موقف واضح من أعداء الأمة ، وأن ينبِّه الناس ويحذِّرهم منهم ، كما أننا ننادي منظمات حقوق الإنسان ، والمنظمات النسائية بالوقوف في وجوه هؤلاء الزناة الذين لا يقيمون احتراماً لدينٍ ولا لعرف ، وأن يُحذِّروا العالم منهم ، فهم لا يُمثِّلون الإسلام وإن ادَّعوا ذلك ، إنهم يلبسون مسوحَ النُّساك وقلوبهم قلوب الذئاب ، تُلقلق ألسنتهم بالقرآن ليل نهار وقد جعل الله على قلوبهم سداً فهم لا ينتفعون به ، إنهم أولئك الشرذمة الذين خرجوا في هذا العصر فكفَّروا من خالفهم في الرأي ، وقتَّلوا المسلمين وتفاخروا بقتل أهل الجزيرة العربية في مؤلفاتهم ، وأفتوا بقتل العراقيين وإن كانوا في الصلاة بين يدي الله سجداً وركوعا [</w:t>
      </w:r>
      <w:r>
        <w:rPr>
          <w:rFonts w:hint="cs"/>
          <w:b w:val="0"/>
          <w:sz w:val="24"/>
          <w:szCs w:val="24"/>
          <w:rtl/>
        </w:rPr>
        <w:t>والمفتي هو سماحة الشيخ ابن باز.</w:t>
      </w:r>
      <w:r>
        <w:rPr>
          <w:rFonts w:hint="cs"/>
          <w:b w:val="0"/>
          <w:rtl/>
        </w:rPr>
        <w:t xml:space="preserve">] ، </w:t>
      </w:r>
    </w:p>
    <w:p w:rsidR="002F69AF" w:rsidRDefault="002F69AF" w:rsidP="00531024">
      <w:pPr>
        <w:jc w:val="both"/>
        <w:rPr>
          <w:b w:val="0"/>
          <w:rtl/>
        </w:rPr>
      </w:pPr>
      <w:r>
        <w:rPr>
          <w:rFonts w:hint="cs"/>
          <w:b w:val="0"/>
          <w:bCs/>
          <w:rtl/>
        </w:rPr>
        <w:t xml:space="preserve">اقرأ وتأمل !  </w:t>
      </w:r>
      <w:r>
        <w:rPr>
          <w:rFonts w:hint="cs"/>
          <w:b w:val="0"/>
          <w:rtl/>
        </w:rPr>
        <w:t xml:space="preserve">قالَ رَسُولَ اللَّهِ صلى الله عليه وسلم : يَأْتِي فِي آخِرِ الزَّمَانِ قَوْمٌ حُدَثَاءُ الأَسْنَانِ سُفَهَاءُ الأَحْلامِ يَقُولُونَ مِنْ خَيْرِ قَوْلِ الْبَرِيَّةِ يَمْرُقُونَ مِنَ الإِسْلامِ كَمَا يَمْرُقُ السَّهْمُ مِنَ الرَّمِيَّةِ لا يُجَاوِزُ إِيمَانُهُمْ حَنَاجِرَهُمْ فَأَيْنَمَا لَقِيتُمُوهُمْ فَاقْتُلُوهُمْ فَإِنَّ قَتْلَهُمْ أَجْرٌ لِمَنْ قَتَلَهُمْ يَوْمَ الْقِيَامَةِ ،صحيح البخاري ، وقال صلى الله عليه وسلم : يَخْرُجُ مِنْ أُمَّتِي قَوْمٌ يُسِيئُونَ الأَعْمَالَ يَقْرَأونَ الْقُرْآنَ لا يُجَاوِزُ حَنَاجِرَهُمْ قَالَ يَزِيدُ لا أَعْلَمُ إِلا قَالَ : يَحْقِرُ أَحَدَكُمْ عَمَلَهُ مِنْ عَمَلِهِمْ يَقْتُلُونَ أَهْلَ الإِسْلامِ فَإِذَا خَرَجُوا فَاقْتُلُوهُمْ ثُمَّ إِذَا خَرَجُوا فَاقْتُلُوهُمْ ثُمَّ إِذَا خَرَجُوا فَاقْتُلُوهُمْ فَطُوبَى لِمَنْ قَتَلَهُمْ وَطُوبَى لِمَنْ قَتَلُوهُ كُلَّمَا طَلَعَ مِنْهُمْ قَرْنٌ قَطَعَهُ اللَّهُ عَزَّ وَجَلَّ فَرَدَّدَ ذَلِكَ رَسُولُ اللَّهِ صلى الله عليه وسلم عِشْرِينَ مَرَّةً أَوْ أَكْثَرَ وَأَنَا أَسْمَعُ ،رواه أحمد ، </w:t>
      </w:r>
      <w:bookmarkStart w:id="214" w:name="_Toc111718946"/>
      <w:bookmarkStart w:id="215" w:name="_Toc461810260"/>
    </w:p>
    <w:p w:rsidR="002F69AF" w:rsidRDefault="002F69AF" w:rsidP="00531024">
      <w:pPr>
        <w:jc w:val="both"/>
        <w:rPr>
          <w:b w:val="0"/>
          <w:rtl/>
        </w:rPr>
      </w:pPr>
      <w:r>
        <w:rPr>
          <w:rFonts w:hint="cs"/>
          <w:b w:val="0"/>
          <w:bCs/>
          <w:rtl/>
        </w:rPr>
        <w:t>كيف تكون وهابياً ؟</w:t>
      </w:r>
      <w:bookmarkEnd w:id="214"/>
      <w:bookmarkEnd w:id="215"/>
      <w:r>
        <w:rPr>
          <w:rFonts w:hint="cs"/>
          <w:b w:val="0"/>
          <w:bCs/>
          <w:rtl/>
        </w:rPr>
        <w:t xml:space="preserve"> </w:t>
      </w:r>
      <w:r>
        <w:rPr>
          <w:rFonts w:hint="cs"/>
          <w:b w:val="0"/>
          <w:rtl/>
        </w:rPr>
        <w:t>:  وهذه مقالة لأخ كريم يرمز لنفسه بأبي مالك [</w:t>
      </w:r>
      <w:r>
        <w:rPr>
          <w:rFonts w:hint="cs"/>
          <w:b w:val="0"/>
          <w:sz w:val="24"/>
          <w:szCs w:val="24"/>
          <w:rtl/>
        </w:rPr>
        <w:t>وهو من الإخوة الأشاعرة الذين شرفني الله بالتعرف بهم عبر الإنترنت وزرته في بلاده حفظه الله.</w:t>
      </w:r>
      <w:r>
        <w:rPr>
          <w:rFonts w:hint="cs"/>
          <w:b w:val="0"/>
          <w:rtl/>
        </w:rPr>
        <w:t xml:space="preserve">] ، نشرت بتاريخ : 22 : 11 : 98 على شبكة الجارح ، رأيت إدخالها بأسلوبها الساخر لأنها تمثِّل أدعياء السلفية خير تمثيل ، "على جميع الأخوة الذين يودون الالتحاق بنادي الوهابية قراءة هذا المقال ، حيث سنوضح بعض الأمور التي لا بد للأخ الوهابي ، أو الأخت الوهابية من اتباعها ليكون وهابياً حشوياً صادقاً … ومقالنا هذا هو عن كيفية الصلاة لدى الوهابي  ..فعندما تقام الصلاة تتقدم إلى الصف الأول … وتحاول أن تكون وراء الإمام مباشرة … فإذا ما وقفت وراءه ، أخرج سواكاً لا يقل طوله عن خمسين سنتيمتراً  ..أقل أو أكثر بقليل لا بأس  ..ثم تبدأ في الاستياك  ..وتطلق لسواكك العنان جيئة وذهاباً  ..ومهما </w:t>
      </w:r>
      <w:r>
        <w:rPr>
          <w:rFonts w:hint="cs"/>
          <w:b w:val="0"/>
          <w:rtl/>
        </w:rPr>
        <w:lastRenderedPageBreak/>
        <w:t xml:space="preserve">خرج من فمك من أقذار وأوساخ فابتلعها ولا تبالي  ..وحتى لو خرج من بين أسنانك الدم  ..فهو جائز على أصح أقوال العلماء  ..على ما قاله الشيخ ( سند الدين أبو جلمبو ) ودعك ممن يحملون الحديث على أن الاستياك لا يكون عند القيام للصلاة مباشرة ، بل قبلها قليلاً ليتسنى له غسل ما يخرج من فضلات الفم ، فهؤلاء مبتدعة ، بدلوا دينهم ، وسيلقون جزاءهم يوم القيامة على بدعتهم وتحريفهم لأحاديث الرسول صلى الله عليه وسلم … فقط اتبع ما نقول لك فنحن الفرقة الناجية والطائفة المنصورة  ..مهما فعلنا لن يضرنا  ..فقد حُزْنا مفاتيح الجنة بأيدينا … ولا تنس أن تلتفت يمنة ويسرة ليتسنى لباقي المصلين رؤيتك والتعلم منك  … ولا يهم إذا فقأت عين أحدهم  ..فالعلم أيها الأخوة أعظم مطلوب … ،وبعد أن يستوي صف المصلين تُفَرْشِخ قدميك قدر استطاعتك  ..حتى تصبح قاب قوسين أو أدنى من السقوط … وتصبح هيئتك على شكل حرف ( الواي ) باللغة الإنجليزية ( لعنة الله عليها ) أي عندما يكون الحرف مقلوباً عندها تكون قد أتيت بالسنة ، وضيقت على الشيطان وعلى من يصلون بجانبك ، وكلما حاول أحد المصلين الفرار من رجلك الجاثمة على قدمه فلاحقه وضيق عليه ، وأشعره أنك تفعل ذلك عن قصد ، وأن صلاتك بجانبه ليست للصلاة بحد ذاتها بل لتعلمه كيفية الصلاة  ..فتوقع أيها الأخ الوهابي أن يثور عليك هذا المصلي المبتدع بعد الصلاة  ..ويسألك عن سبب ملاحقتك له بقدمك  ..عندها تكون قد أتيحت لك الفرصة لتعليمه كيفية الصلاة ؛ فتنال الأجر والثواب الجزيل من الإخوة الوهابية - وهذا لأنهم نصبوا أنفسهم نواباً عن رب العزة يعطون الجنة والنار لمن شاءوا - وعندما تهوي للسجود فحاول أن ترسل رأسك إلى أبعد نقطة يمكن أن يصلها ، وإذا كان أمامك مصلون آخرون فحاول أن تجد فرجة بين أرجلهم وسيقانهم فتحشر رأسك بينها ، فيكون جسمك منفرج الزاوية بحيث يكاد بطنك أن يمس الأرض ، وباعد بين ذراعيك وجنبيك بحيث يرى بياض إبطيك  ..ولا تبالي بمن يصلي بجوارك … ولا تنس أخي الوهابي أن تخبط رأسك على أرضية المسجد حتى يوشك أن ينفلق  ..ولا تنس أن تحدث الجلبة أثناء قراءتك بحيث يسمع من حولك فيتعلمون منك ما يقال في الصلاة  ..وإذا كنت تصلي وبجانبك أحد المبتدعة كالأحناف مثلاً الذين لا يرفعون أيديهم قبل وبعد الركوع ولا يضعونها على صدورهم بعد رفعهم من الركوع ، أو كالمالكية الذين يزيدون عليهم بسدل أيديهم في الصلاة  ..فعليك أن تقف معه وقفة حازمة بعد الصلاة ـ هذا بعد أن تكون راقبته في أثناء صلاتك ـ وتؤنبه على تركه للسنة وتوبخه لأنه لم يأخذ بما قاله الشيخ ( ابن بَزْرَمِيط ) في كتابه الماتع "نور المخلاة في أحكام الصلاة" … ولكن لا تنس أن تستعمل معه بعض اللين في البداية ؛ فتحدثه بصوت ناعم يخرج من خياشمك كأصوات علماء نجد ، وبابتسامة صفراء ، أو بلهاء ، فإذا لم يستجب لتوجيهاتك فأقم عليه الحجة  ..واسأله من منكم يعرف الدين أكثر أنت أم هو ؟؟؟ فإن أجابك بأنك تعرف </w:t>
      </w:r>
      <w:r>
        <w:rPr>
          <w:rFonts w:hint="cs"/>
          <w:b w:val="0"/>
          <w:rtl/>
        </w:rPr>
        <w:lastRenderedPageBreak/>
        <w:t xml:space="preserve">أكثر فقد انحلت المشكلة ، وإلا فوجه إليه الأسئلة التالية : ما هي قوادح العلة ؟؟؟ ما أنواع التدليس ؟؟؟ ما أنواع القياس ؟؟؟ ما هو سن التحمل وسن الأداء ؟؟؟ وكن على ثقة بأنه لن يعرف الإجابات … ولكن احذر من توجيه الأسئلة لمن تشك أنه يعرف إجاباتها … عندها يمكن أن تعتذر بأي عذر  ..رأسك يوجعك ـ بعد الخبط والرزع ـ … بطنك … عينك  … فالكذب جائز إذا كان بعذر شرعي … وبعد أن تنقضي الصلاة على هذا الحال تتوجه إلى إخوتك الطيبين ـ نحسبهم كذلك والله حسيبهم ـ فتحكي لهم عن تجربتك التي خضتها مع هذا المبتدع وكيف رددت عليه وأفحمته .. إلى هنا تكون قد أديت الصلاة حسبما قاله علماؤنا الأفاضل .. ، "  </w:t>
      </w:r>
      <w:r>
        <w:rPr>
          <w:rFonts w:hint="cs"/>
          <w:b w:val="0"/>
          <w:bCs/>
          <w:rtl/>
        </w:rPr>
        <w:t>أقول</w:t>
      </w:r>
      <w:r>
        <w:rPr>
          <w:rFonts w:hint="cs"/>
          <w:b w:val="0"/>
          <w:rtl/>
        </w:rPr>
        <w:t xml:space="preserve"> : والاستياك بعد الوضوء خلال الوقوف في الصف للصلاة هو من بدع الوهابية الدَّالة على سذاجتهم ، لخطره على الوضوء أولاً حيث يمكن أن يتسبب في خروج دم من اللثة ، وكذلك هو مصدر تنفير للناس حيث يخرج أوساخ فمه بينهم وهذا ليس من أخلاق الإسلام في شيء ثمَّ إنه بعد ذلك يبتلع قاذوراته ، ولي ملاحظة طريفة على أخي أبي مالك سلَّمه الله وهي خلو مقاله من الركاكة اللغوية والأخطاء النحوية وهذا ما لا يتناسب والأدب الحشوي الذي لا تكاد تستقيم له عبارة ! </w:t>
      </w:r>
    </w:p>
    <w:p w:rsidR="002F69AF" w:rsidRDefault="002F69AF" w:rsidP="00531024">
      <w:pPr>
        <w:jc w:val="center"/>
        <w:rPr>
          <w:b w:val="0"/>
          <w:rtl/>
        </w:rPr>
      </w:pPr>
      <w:r>
        <w:rPr>
          <w:rFonts w:hint="cs"/>
          <w:b w:val="0"/>
          <w:rtl/>
        </w:rPr>
        <w:t>***</w:t>
      </w:r>
    </w:p>
    <w:p w:rsidR="002F69AF" w:rsidRDefault="002F69AF" w:rsidP="00531024">
      <w:pPr>
        <w:jc w:val="center"/>
        <w:rPr>
          <w:b w:val="0"/>
          <w:bCs/>
          <w:rtl/>
        </w:rPr>
      </w:pPr>
      <w:bookmarkStart w:id="216" w:name="_Toc457827781"/>
      <w:bookmarkStart w:id="217" w:name="_Toc457796883"/>
      <w:bookmarkStart w:id="218" w:name="_Toc457447724"/>
      <w:bookmarkStart w:id="219" w:name="_Toc457371509"/>
      <w:bookmarkStart w:id="220" w:name="_Toc457351571"/>
      <w:bookmarkStart w:id="221" w:name="_Toc457351124"/>
      <w:bookmarkStart w:id="222" w:name="_Toc457300061"/>
      <w:bookmarkStart w:id="223" w:name="_Toc457267541"/>
      <w:bookmarkStart w:id="224" w:name="_Toc457265027"/>
      <w:bookmarkStart w:id="225" w:name="_Toc458086783"/>
      <w:bookmarkStart w:id="226" w:name="_Toc111718947"/>
      <w:bookmarkStart w:id="227" w:name="_Toc461810261"/>
      <w:r>
        <w:rPr>
          <w:rFonts w:hint="cs"/>
          <w:b w:val="0"/>
          <w:bCs/>
          <w:rtl/>
        </w:rPr>
        <w:t xml:space="preserve">الفصل </w:t>
      </w:r>
      <w:bookmarkEnd w:id="216"/>
      <w:bookmarkEnd w:id="217"/>
      <w:bookmarkEnd w:id="218"/>
      <w:bookmarkEnd w:id="219"/>
      <w:bookmarkEnd w:id="220"/>
      <w:bookmarkEnd w:id="221"/>
      <w:bookmarkEnd w:id="222"/>
      <w:bookmarkEnd w:id="223"/>
      <w:bookmarkEnd w:id="224"/>
      <w:r>
        <w:rPr>
          <w:rFonts w:hint="cs"/>
          <w:b w:val="0"/>
          <w:bCs/>
          <w:rtl/>
        </w:rPr>
        <w:t>السابع</w:t>
      </w:r>
      <w:bookmarkEnd w:id="225"/>
      <w:r>
        <w:rPr>
          <w:rFonts w:hint="cs"/>
          <w:b w:val="0"/>
          <w:bCs/>
          <w:rtl/>
        </w:rPr>
        <w:t xml:space="preserve"> : أهل السنة يجابهون الحشوية</w:t>
      </w:r>
      <w:bookmarkEnd w:id="226"/>
      <w:bookmarkEnd w:id="227"/>
    </w:p>
    <w:p w:rsidR="002F69AF" w:rsidRDefault="002F69AF" w:rsidP="00531024">
      <w:pPr>
        <w:jc w:val="both"/>
        <w:rPr>
          <w:b w:val="0"/>
          <w:rtl/>
        </w:rPr>
      </w:pPr>
      <w:r>
        <w:rPr>
          <w:rFonts w:hint="cs"/>
          <w:b w:val="0"/>
          <w:rtl/>
        </w:rPr>
        <w:t>[ ويشتمل على تلك المباحث ] :</w:t>
      </w:r>
      <w:r>
        <w:rPr>
          <w:rFonts w:hint="cs"/>
          <w:b w:val="0"/>
          <w:bCs/>
          <w:rtl/>
        </w:rPr>
        <w:t xml:space="preserve"> </w:t>
      </w:r>
      <w:r>
        <w:rPr>
          <w:rFonts w:hint="cs"/>
          <w:b w:val="0"/>
          <w:rtl/>
        </w:rPr>
        <w:t xml:space="preserve">قراءة في كتاب شقيق محمد بن عبد الوهاب ، من أقوال علماء المذاهب الأربعة في الحشوية ، ذكر بعض العلماء الذين ردوا على ابن تيمية ، البخاري الهندي يحذِّر من أدعياء السلفية ، أسود البنغال يجابهون الحشوية ،  كنت وهابياً ، رسالة إلى مدير الجامعة ، النصيحة الذهبية </w:t>
      </w:r>
    </w:p>
    <w:p w:rsidR="002F69AF" w:rsidRDefault="002F69AF" w:rsidP="00531024">
      <w:pPr>
        <w:jc w:val="center"/>
        <w:rPr>
          <w:b w:val="0"/>
          <w:rtl/>
        </w:rPr>
      </w:pPr>
      <w:r>
        <w:rPr>
          <w:rFonts w:hint="cs"/>
          <w:b w:val="0"/>
          <w:rtl/>
        </w:rPr>
        <w:t>***</w:t>
      </w:r>
    </w:p>
    <w:p w:rsidR="002F69AF" w:rsidRDefault="002F69AF" w:rsidP="00531024">
      <w:pPr>
        <w:jc w:val="both"/>
        <w:rPr>
          <w:b w:val="0"/>
          <w:rtl/>
        </w:rPr>
      </w:pPr>
      <w:r>
        <w:rPr>
          <w:rFonts w:hint="cs"/>
          <w:b w:val="0"/>
          <w:rtl/>
        </w:rPr>
        <w:t xml:space="preserve">الإسلام دين الحجة والبرهان ، لا إكراه فيه ولا إجبار ، أمرنا بمواجهة الحجة بالحجة ، لا بالسيف ، فلا إكراه في الدين ، وما إن ظهرت نابتة الحشوية حتى انبرى لها علماء المسلمين من كل صقع وقطر يبينون عوارها وتهافت حججها ، وسقم منطقها ، وخطر مرماها ، وفي مقدمة هؤلاء العلماء علماء الحنابلة  ؛ لأن هؤلاء الحشوية يلزُّون أنفسهم زوراً بمذهب الإمام أحمد ، وسنذكر ههنا ردود بعض العلماء من المذاهب الأربعة فقط على هؤلاء  المفترين ، ولأن أستاذهم الذي يدورون حوله هو ابن تيمية الحراني فإننا سنفسح المجال لذكر ستين عالماً ممن ردوا </w:t>
      </w:r>
      <w:r>
        <w:rPr>
          <w:rFonts w:hint="cs"/>
          <w:b w:val="0"/>
          <w:rtl/>
        </w:rPr>
        <w:lastRenderedPageBreak/>
        <w:t xml:space="preserve">عليه مع أسماء كتبهم مقتصرين في كل ذلك على علماء أهل السنة ،وصدق رسول الله  صلى الله عليه وسلم في كل قوله  ؛ وحين قال : ( يمرقون من الدين كما يمرق السهم من الرمِيَّة ) ، </w:t>
      </w:r>
      <w:bookmarkStart w:id="228" w:name="_Toc111718948"/>
      <w:bookmarkStart w:id="229" w:name="_Toc461810262"/>
    </w:p>
    <w:p w:rsidR="002F69AF" w:rsidRDefault="002F69AF" w:rsidP="00531024">
      <w:pPr>
        <w:jc w:val="both"/>
        <w:rPr>
          <w:b w:val="0"/>
          <w:rtl/>
        </w:rPr>
      </w:pPr>
      <w:r>
        <w:rPr>
          <w:rFonts w:hint="cs"/>
          <w:b w:val="0"/>
          <w:bCs/>
          <w:rtl/>
        </w:rPr>
        <w:t>قراءة في كتاب شقيق محمد بن عبد الوهاب</w:t>
      </w:r>
      <w:bookmarkEnd w:id="228"/>
      <w:bookmarkEnd w:id="229"/>
      <w:r>
        <w:rPr>
          <w:rFonts w:hint="cs"/>
          <w:b w:val="0"/>
          <w:bCs/>
          <w:rtl/>
        </w:rPr>
        <w:t xml:space="preserve"> :  </w:t>
      </w:r>
      <w:r>
        <w:rPr>
          <w:rFonts w:hint="cs"/>
          <w:b w:val="0"/>
          <w:rtl/>
        </w:rPr>
        <w:t>هذه قراءة في كتاب "</w:t>
      </w:r>
      <w:r>
        <w:rPr>
          <w:rFonts w:hint="cs"/>
          <w:b w:val="0"/>
          <w:bCs/>
          <w:u w:val="single"/>
          <w:rtl/>
        </w:rPr>
        <w:t>الصواعق الإلهية في الرد على الوهابية</w:t>
      </w:r>
      <w:r>
        <w:rPr>
          <w:rFonts w:hint="cs"/>
          <w:b w:val="0"/>
          <w:rtl/>
        </w:rPr>
        <w:t>" للعلامة الشيخ سليمان بن عبد الوهاب النجدي شقيق الشيخ محمد بن عبد الوهاب [</w:t>
      </w:r>
      <w:r>
        <w:rPr>
          <w:rFonts w:hint="cs"/>
          <w:b w:val="0"/>
          <w:sz w:val="24"/>
          <w:szCs w:val="24"/>
          <w:rtl/>
        </w:rPr>
        <w:t>يذكر ابن بشر أن وفاته كانت سنة 1208هـ حيث يقول: (وفي سابع رجب توفي الشيخ العالم الفقيه سليمان بن عبد الوهاب أخو الشيخ محمد بن عبد الوهاب ودفن في الدرعية) عنوان المجد، 1/102، وبهذا يكون الشيخ سليمان قد توفي بعد أخيه بسنتين، ولا يذكر من أمره شيئاً سوى حرباً أسعرها على الوهابية حيث يقول في عنوان المجد ج1 ص 26: (وفيها قام أناس من رؤساء أهل بلد ((حريملا)) وقاضيهم سليمان ابن عبد الوهاب في نقض عهد المسلمين ومحاربتهم، وأجمعوا على ذلك فعزلوا أميرهم محمد بن عبدالله ابن مبارك وأخرجوه من البلد..) وهذا مما يدل على محاولة الشيخ سليمان الجهادية لإصلاح ما يستطيعه من أمر، ولكن مشيئة الله غالبة، له الحكم وله الأمر.</w:t>
      </w:r>
      <w:r>
        <w:rPr>
          <w:rFonts w:hint="cs"/>
          <w:b w:val="0"/>
          <w:rtl/>
        </w:rPr>
        <w:t xml:space="preserve">] ، نقتبس منه ههنا ، وذلك هدية لطلاب الحقيقة من المسلمين ، خصوصاً أولئك الذين كان قدرهم العيش في مجتمعات منغلقة ، حُجبت فيها أنوار الحقيقة ، آملين من الله العظيم أن ينير قلوبهم ، </w:t>
      </w:r>
    </w:p>
    <w:p w:rsidR="002F69AF" w:rsidRDefault="002F69AF" w:rsidP="00531024">
      <w:pPr>
        <w:jc w:val="both"/>
        <w:rPr>
          <w:b w:val="0"/>
          <w:rtl/>
        </w:rPr>
      </w:pPr>
      <w:r>
        <w:rPr>
          <w:rFonts w:hint="cs"/>
          <w:b w:val="0"/>
          <w:bCs/>
          <w:rtl/>
        </w:rPr>
        <w:t xml:space="preserve">تعريف بالكتاب : </w:t>
      </w:r>
      <w:r>
        <w:rPr>
          <w:rFonts w:hint="cs"/>
          <w:b w:val="0"/>
          <w:rtl/>
        </w:rPr>
        <w:t xml:space="preserve">هذا الكتاب نابع من خضم المعركة ،كتبه عالمٌ رأى خطورة فكر أخيه الجانح ، فقام بالرد عليه ونقض مزاعمه ،طبع الكتاب عدة طبعات بمصر والشام وغيرها  … نفدت جميعها ، ومن أجودها طبعة الكمال بمصر 1346 - وطبعة الفتوح1923 مع تعليق للشيخ محمد حسنين مخلوف مدير المعاهد الأزهرية ، كما أنَّ للمؤلف كتاباً آخر هو "فصل الخطاب في الرد على محمد بن عبد الوهاب" ، الكتاب الذي بين أيدينا هو طبعة دار الإنسان بمصر ، حققه وقدم له وعلَّق عليه إبراهيم محمد البطاوي ، ويقع في 165 صفحة ، </w:t>
      </w:r>
    </w:p>
    <w:p w:rsidR="002F69AF" w:rsidRDefault="002F69AF" w:rsidP="00531024">
      <w:pPr>
        <w:jc w:val="both"/>
        <w:rPr>
          <w:b w:val="0"/>
          <w:bCs/>
          <w:rtl/>
        </w:rPr>
      </w:pPr>
      <w:r>
        <w:rPr>
          <w:rFonts w:hint="cs"/>
          <w:b w:val="0"/>
          <w:bCs/>
          <w:rtl/>
        </w:rPr>
        <w:t xml:space="preserve">من التصدير :  </w:t>
      </w:r>
      <w:r>
        <w:rPr>
          <w:rFonts w:hint="cs"/>
          <w:b w:val="0"/>
          <w:rtl/>
        </w:rPr>
        <w:t>"في الوقت الذي صعد فيه الكفار إلى القمر والمريخ ، لاستكشاف منافع في ملك الله ، نجد شيخ أدعياء السلفية بيننا يصدر فتواه الشهيرة بإيقاف دوران الأرض ، وكفر من يقول بأنها حول نفسها تدور ؟ ؟ لأن العلو الجهوي أساس في عقيدتهم تعالى الله عمَّا يقولون ،يزعمون أي ظاهرية السلفية - أنَّ العصاة كفار ، ففيم التوبة إذن ؟ ومن يخالفهم من المسلمين فهو كافر يستحق الذبح ![</w:t>
      </w:r>
      <w:r>
        <w:rPr>
          <w:rFonts w:hint="cs"/>
          <w:b w:val="0"/>
          <w:sz w:val="24"/>
          <w:szCs w:val="24"/>
          <w:rtl/>
        </w:rPr>
        <w:t xml:space="preserve"> تلك العصا من هذه العُصيَّة.. ما يكتبه الحشوية اليوم على الساحة الإسلامية! وأضرابها ليس إلا من هذا القبيل.</w:t>
      </w:r>
      <w:r>
        <w:rPr>
          <w:rFonts w:hint="cs"/>
          <w:b w:val="0"/>
          <w:rtl/>
        </w:rPr>
        <w:t>] فلمن النجاة يا ترى ؟ ويحذرون من زيارة قبر الرسول صلى الله عليه وسلم ، فإنه قد مات ، وأولى منه - عندهم - زيارة مسجده إن كان ولا بد ! ويقولون</w:t>
      </w:r>
      <w:r>
        <w:rPr>
          <w:rFonts w:hint="cs"/>
          <w:b w:val="0"/>
          <w:bCs/>
          <w:rtl/>
        </w:rPr>
        <w:t xml:space="preserve"> : </w:t>
      </w:r>
      <w:r>
        <w:rPr>
          <w:rFonts w:hint="cs"/>
          <w:b w:val="0"/>
          <w:rtl/>
        </w:rPr>
        <w:t>لا تخاطبوا النبي صلى الله عليه وسلم بالسيادة ! ولا تتوسلوا به إلى ربكم [</w:t>
      </w:r>
      <w:r>
        <w:rPr>
          <w:rFonts w:hint="cs"/>
          <w:b w:val="0"/>
          <w:sz w:val="24"/>
          <w:szCs w:val="24"/>
          <w:rtl/>
        </w:rPr>
        <w:t>رددنا على هذا القول في مقال (أحرام على بلابله الدوح).</w:t>
      </w:r>
      <w:r>
        <w:rPr>
          <w:rFonts w:hint="cs"/>
          <w:b w:val="0"/>
          <w:rtl/>
        </w:rPr>
        <w:t xml:space="preserve">] !"  </w:t>
      </w:r>
    </w:p>
    <w:p w:rsidR="002F69AF" w:rsidRDefault="002F69AF" w:rsidP="00531024">
      <w:pPr>
        <w:jc w:val="both"/>
        <w:rPr>
          <w:b w:val="0"/>
          <w:rtl/>
        </w:rPr>
      </w:pPr>
      <w:r>
        <w:rPr>
          <w:rFonts w:hint="cs"/>
          <w:b w:val="0"/>
          <w:bCs/>
          <w:rtl/>
        </w:rPr>
        <w:lastRenderedPageBreak/>
        <w:t xml:space="preserve">من مقدمة محقق الكتاب :  </w:t>
      </w:r>
      <w:r>
        <w:rPr>
          <w:rFonts w:hint="cs"/>
          <w:b w:val="0"/>
          <w:rtl/>
        </w:rPr>
        <w:t xml:space="preserve">"المعركة التي يخوضها مؤلف هذا الكتاب الشيخ سليمان بن عبد الوهاب النجدي ضد أوهام شقيقه مؤسس الحركة الوهابية الشيخ محمد بن عبد الوهاب النجدي المولود في إقليم نجد حيث ظهر مسيلمة الكذاب الذي ادعى النبوة في اليمامة من نجد ، وفتن بعض المسلمين من إقليمه فاتبعوه ، ومنعوا الزكاة ، وقاتلهم أبو بكر ( رضي الله عنه ) حتى قتل مسيلمة في آخر حملة بقيادة خالد بن الوليد رضي الله عنه ، وكان النبي صلى الله عليه وسلم تنبأ بظهور الفتن في إقليم نجد حيث روت الصحاح أنه صلى الله عليه وسلم أشار بإصبعه للرجل النجدي - نحو نجد قائلاً : ( هناك الزلازل والفتن ، ومنها يطلع قرن الشيطان )  ! وفي الصحيحين عن أبي هريرة ( رضي الله عنه ) عن النبي صلى الله عليه وسلم أنه قال ( رأس الكفر نحو المشرق ) مشيراً إلى نجد ، وظهرت الدعوة الوهابية أيضاً في إقليم نجد ، وتشددت في إحياء الفكر الظاهري ومقولات ابن تيمية في إنكار الوسيلة مع ثبوتها لحضرة النبي صلى الله عليه وسلم ، والقول بالعلوية المادية لذات الحق سبحانه .. " ، ويقول : " .. ومع أن المذهب السائد في تلك البلاد هو مذهب الإمام أحمد بن حنبل إلا أنهم أخذوا عنه في الفقه فقط ولم يأخذوا عنه في أمر العقيدة .. ، بل ذهبوا إلى أبعد من ذلك حيث حكموا بالكفر على مخالفيهم في الرأي فإن لم تكن معهم فأنت والعياذ بالله كافر" ،  ويقول مخاطباً الوهابية : "إن الإسلام رحمة الله على العالمين ؛ فكيف تبيحون لأنفسكم أن تلصقوا به أحقاداً وبذاءات وقذفاً بالباطل لمخالفيكم بالكفر والشرك متأولين معتدين مع أنهم إخوة لكم مؤمنون ولدينهم غيورون ولربهم عابدون ، إن الدليل الذي تقيمونه على خصومكم متأولين هو ذاته الدليل الذي يقام عليكم بهذا الاتهام !" </w:t>
      </w:r>
    </w:p>
    <w:p w:rsidR="002F69AF" w:rsidRDefault="002F69AF" w:rsidP="00531024">
      <w:pPr>
        <w:jc w:val="both"/>
        <w:rPr>
          <w:b w:val="0"/>
          <w:rtl/>
        </w:rPr>
      </w:pPr>
      <w:r>
        <w:rPr>
          <w:rFonts w:hint="cs"/>
          <w:b w:val="0"/>
          <w:bCs/>
          <w:rtl/>
        </w:rPr>
        <w:t xml:space="preserve">نماذج من الكتاب :   </w:t>
      </w:r>
      <w:r>
        <w:rPr>
          <w:rFonts w:hint="cs"/>
          <w:b w:val="0"/>
          <w:rtl/>
        </w:rPr>
        <w:t xml:space="preserve">في أول الكتاب ذكر الشيخ سليمان شروط الإمامة في الدين ، ونتيجة لمعرفته بأخيه فقد قال بعد ذلك ص 25- 26 ( ابتلي الناس بمن ينتسب إلى الكتاب والسنة ويستنبط من علومهما ولا يبالي من خالفه ،وإذا طلبت منه أن تعرض كلامه على أهل العلم لم يفعل بل يوجب على الناس الأخذ بقوله وبمفهومه ومن خالفه فهو عنده كافر ،هذا وهو لم يكن فيه خصلة واحدة من خصال الاجتهاد ، ولا والله ولا عُشر واحدة ، ومع ذلك راج كلامه على كثير من الجهال ) ، ويثبت أن أتباع أخيه هم الخوارج عن الدين حيث بيَّن ذلك تحت عنوان ( </w:t>
      </w:r>
      <w:r>
        <w:rPr>
          <w:rFonts w:hint="cs"/>
          <w:b w:val="0"/>
          <w:bCs/>
          <w:rtl/>
        </w:rPr>
        <w:t>عقيدة الخوارج عقيدتهم</w:t>
      </w:r>
      <w:r>
        <w:rPr>
          <w:rFonts w:hint="cs"/>
          <w:b w:val="0"/>
          <w:rtl/>
        </w:rPr>
        <w:t xml:space="preserve"> ) ص26 -  ويتوسع في ذلك ص 43 وما بعدها ، ثم يقول مخاطباً أخيه ص 45 ( فانظر رحمك الله إلى طريقة أصحاب رسول الله صلى الله عليه وسلم في الإحجام عن تكفير من يدَّعي الإسلام هذا وهم الصحابة رضي الله عنهم الذين يروون الأحاديث عن رسول الله صلى الله عليه .. فانظر إلى هدي أصحاب رسول الله صلى الله عليه وسلم وأئمة المسلمين لعل الله يهديك إلى اتباع سبيل المؤمنين ، وينبهك من هذه البلية التي تزعمون الآن أنها السنة ) وهذه شهادة من عالم شفيق بأخيه من البلية التي هو فيها ؛ </w:t>
      </w:r>
      <w:r>
        <w:rPr>
          <w:rFonts w:hint="cs"/>
          <w:b w:val="0"/>
          <w:rtl/>
        </w:rPr>
        <w:lastRenderedPageBreak/>
        <w:t>ألا فلينتبه الذين جعلوا على أعينهم عصائب وساروا خلف هذا المستحل لدماء المسلمين المبتدع في الدين بشهادة أهله وبدليل سوء عمله [</w:t>
      </w:r>
      <w:r>
        <w:rPr>
          <w:rFonts w:hint="cs"/>
          <w:b w:val="0"/>
          <w:sz w:val="24"/>
          <w:szCs w:val="24"/>
          <w:rtl/>
        </w:rPr>
        <w:t>ومن أفعال هؤلاء الغوغاء الذين أعماهم تقليد هذا المبتدع في الدين ما فعله أحدهم حين  أخذ خطبة الجمعة التي لم يلزم أصلاً بالخطابة منها فداسها برجله زاعماً أنها من خطب الكفار (يقصد مخالفي الوهابية!) وهي مليئة بآيات القرآن الكريم وأحاديث خير البشر صلى الله عليه وسلم. فانظر رحمك الله كيف يعمي هذا الفكر معتنقيه حتى يزول عنهم الأدب حتى مع كلام الله سبحانه وتعالى ورسوله الكريمصلى الله عليه وسلم.</w:t>
      </w:r>
      <w:r>
        <w:rPr>
          <w:rFonts w:hint="cs"/>
          <w:b w:val="0"/>
          <w:rtl/>
        </w:rPr>
        <w:t xml:space="preserve">]!  ويقول مخاطباً الوهابية ص 77 ( يا عباد الله اتقوا الله وخافوا ذا البطش الشديد ، لقد آذيتم المؤمنين والمؤمنات { إن الذين يرمون المؤمنين والمؤمنات بغير ما اكتسبوا فقد احتملوا بهتاناً وإثماً مبينا } والله ما لعباد الله ذنب إلا إنهم لم يتبعوكم على تكفير من شهدت النصوص الصحيحة بإسلامه ، وأجمع المسلمون على إسلامه فإن تبعوكم أغضبوا الله تعالى ورسوله صلى الله عليه وسلم ، وإن عصوا آراءكم حكمتم بكفرهم وردتهم ، وقد روي عن النبي صلى الله عليه وسلم أنه قال : ( لست أخاف على أمتي غوغاء تقتلهم ، ولا عدواً يجتاحهم ، ولكن أخاف على أمتي أئمة مضلين إن أطاعوهم فتنوهم وإن عصوهم قتلوهم ) رواه الطبراني من حديث أبي أمامة ،ثم يذكر له ما فعل أبو بكر وعمر وعثمان وعلي وأقوالهم وغيرهم من سلف الأمة حيث إنهم لا يلزمون الناس بأخذ أقوالهم ، ثم يخاطب أخاه وحزبه قائلاً ص 79 ( وأنتم تكفرون من لا يقول بقولكم ويرى رأيكم ، سألتكم بالله هل أنتم معصومون فيجب الأخذ بقولكم ؟ فإن قلت لا فلم توجبون على الأمة الأخذ بقولكم أم تزعمون أنكم أئمة تجب طاعتكم فأنا أسألك بالله هل اجتمع في رجل منكم شرط من شروط الإمامة التي ذكرها أهل العلم أو حتى خصلة واحدة من شروط الإمامة ، بالله عليكم انتهوا واتركوا التعصب ، هبنا عذرنا العامي الجاهل الذي يمارس شيئاً من كلام أهل العلم فأنت ما عذرك عند الله إذا لقيته ؟ بالله عليك تنبه واحذر عقوبة جبار السماوات والأرض ) ، أيها الاخوة : إن النصائح المخلصة التي يوجهها الشيخ سليمان لأخيه ، والتصوير الصادق للحال التي عليها أئمة الوهابية من ضحالة العلم والسطحية والتعصب الأعمى ما تزال ماثلة حتى هذه الساعة في كبار علمائهم ، والأمثلة على ذلك بينة ولعل فيما ذكرناه في كتابنا هذا كفاية لمن أراد الله له الهداية ، ومع أن الشيخ سليمان من بلاد نجد فإن ذلك لا يمنعه من ذكر الحقيقة النبوية بأن الفتنة في نجد فنراه يبوب باباً في كتابه بعنوان ( </w:t>
      </w:r>
      <w:r>
        <w:rPr>
          <w:rFonts w:hint="cs"/>
          <w:b w:val="0"/>
          <w:bCs/>
          <w:rtl/>
        </w:rPr>
        <w:t>الشيطان في نجد</w:t>
      </w:r>
      <w:r>
        <w:rPr>
          <w:rFonts w:hint="cs"/>
          <w:b w:val="0"/>
          <w:rtl/>
        </w:rPr>
        <w:t xml:space="preserve"> ) ص112 وما يليها يذكر فيه الأحاديث النبوية الصحيحة التي ذكر فيها أن رأس الكفر فيها ، وأن بها الزلازل والفتن ، فكيف لتجديد الدين أن يخرج بها ؟! أليس في هذا مناقضة للأحاديث الصحيحة ؟! ويبين في باب ( </w:t>
      </w:r>
      <w:r>
        <w:rPr>
          <w:rFonts w:hint="cs"/>
          <w:b w:val="0"/>
          <w:bCs/>
          <w:rtl/>
        </w:rPr>
        <w:t>بدعة الفتن النجدية</w:t>
      </w:r>
      <w:r>
        <w:rPr>
          <w:rFonts w:hint="cs"/>
          <w:b w:val="0"/>
          <w:rtl/>
        </w:rPr>
        <w:t xml:space="preserve"> ) ص 116 وما بعدها ما يدل على بطلان مذهب الوهابية وهذا أكبر أبواب الكتاب حيث إنه ينقسم إلى عدة فصول يبين في كلِّ فصل إحدى الفتن النجدية ويبطلها بكتاب الله والثابت الصحيح من سنة المصطفى صلى الله عليه وسلم ، إن هذا الكتاب يتميز </w:t>
      </w:r>
      <w:r>
        <w:rPr>
          <w:rFonts w:hint="cs"/>
          <w:b w:val="0"/>
          <w:rtl/>
        </w:rPr>
        <w:lastRenderedPageBreak/>
        <w:t xml:space="preserve">بعدة مميزات أهمها المنهج العلمي في الرد ، والإخلاص في النصيحة ؛ كيف لا وهو ينصح أخاه الذي يرجو هدايته ، ولكنها المشيئة الإلهية { إنك لا تهدي من أحببت ولكن الله يهدي من يشاء } ،  ختاماً لقد اقتبسنا من هذا الكتاب القيِّم بعض الردود على هذه الفرقة ستجدها في بعض مقالاتنا ، واقرأ مثلاً موضوع أسئلة تبحث عن جواب ، ولا يقدح في قيمة هذا الكتاب دعوى الوهابية ندمَ الشيخ سليمان على كتابه قبل موته فهذه دعوى يرددونها عن الكثير من العلماء الذين يكشفون باطلهم ، فمع التسليم جدلاً بصحة دعواهم فهي لا تقدح في الكتاب مادام واضح الحجة ، ناصع البرهان ، </w:t>
      </w:r>
      <w:bookmarkStart w:id="230" w:name="_Toc111718949"/>
      <w:bookmarkStart w:id="231" w:name="_Toc461810263"/>
    </w:p>
    <w:p w:rsidR="002F69AF" w:rsidRDefault="002F69AF" w:rsidP="00531024">
      <w:pPr>
        <w:jc w:val="both"/>
        <w:rPr>
          <w:b w:val="0"/>
          <w:rtl/>
        </w:rPr>
      </w:pPr>
      <w:r>
        <w:rPr>
          <w:rFonts w:hint="cs"/>
          <w:b w:val="0"/>
          <w:bCs/>
          <w:rtl/>
        </w:rPr>
        <w:t>من أقوال علماء المذاهب الأربعة في الحشوية</w:t>
      </w:r>
      <w:bookmarkEnd w:id="230"/>
      <w:bookmarkEnd w:id="231"/>
      <w:r>
        <w:rPr>
          <w:rFonts w:hint="cs"/>
          <w:b w:val="0"/>
          <w:bCs/>
          <w:rtl/>
        </w:rPr>
        <w:t xml:space="preserve">  :  </w:t>
      </w:r>
      <w:r>
        <w:rPr>
          <w:rFonts w:hint="cs"/>
          <w:b w:val="0"/>
          <w:rtl/>
        </w:rPr>
        <w:t xml:space="preserve">من حكمة الله سبحانه وتعالى أن جبل الخلق على عمق الارتباط النفسي مع ما تكون عليه النشأة ؛ فترى الأعرابي لا يرى لصحرائه بديلا بينما الحضَري لا تروق له الحياة إلا في صخب المدينة ، وقس على ذلك من يعانق شاهق الجبال أو يلتحف ثلوج القطبين ،وبهذا تستقر الشعوب وتعمر البلدان ، ولكن ما إن يقارن هذا الارتباط تقوقع مع الذات وجهل بالمحيط إلا وينتقل الحال - بلا ريب - إلى ظلمة التقديس للواقع المُعاش والمعاداة المستميتة لكل جديد ولو كان النور الأبلج الوهَّاج ، فردّة الفعل التي تظهر عند سطوع الحق على العقول التي عشَّش فيها الجهل ، هي تماماً كردّة الفعل التي تظهر عند انبلاج النور على العيون التي اعتادت الظلمة ، وقد قيل قديما : المرء عدو ما جهل ، ولعمر الحق إنها لنظرة مغلوطة تلك التي ينظر بها امرؤ لا يرى الأمور إلا من ثقب ضيق ، فيعتقد أن ليس في الوجود إلا ما رأى وليس من منظار أفضل من الثقب الذي يرى منه ، فيؤمن أن ما يراه هو الحق الذي لا يقبل أدنى نقاش ! وأنى لمثل هذا أن يستجيب لداعية خير ولو صرخت الدنيا بأسرها في مسامعه ؟!  إن هذا الحال هو تماماً حال أدعياء السلفية اليوم ، كما كان حال أسلافهم الحشوية من قبل ؛ فهم يؤمنون أنهم على الحق الصراح ؛ ولا تخالنَّ أن يراجعوا أنفسهم يوماً ليروا أنهم في غيٍّ يعمهون !  لذا فلا غرابة في إصرار الحشوية على دعوة الناس إلى منهجهم السقيم ومحاربتهم للحق القويم ؛ فهم يرون ما سِوى منهجهم الخسران المبين !  ولو كانوا يعقلون لثابوا لعلماء المذاهب الأربعة - وخصوصاً الحنابلة الذين يدَّعون هم الانتساب إليهم - ينادونهم أن عودوا إلى الحق ولكنهم لا يرعوون !  وللذكرى فإننا ندوِّن بعضاً من هذه النداءات السُّنيَّة ، بعد أن آذت المسامع أبواق الوهابية ، تنادي الناس بالانخراط في الديانة الحشوية ، بينما أهل السنة يتبرأون من الحشوية وينسبونهم للمشركين تارة ولليهودية تارة أخرى ومنهم من يقول إنهم أخطر من اليهود ، وإليكم الأمثلة : </w:t>
      </w:r>
    </w:p>
    <w:p w:rsidR="002F69AF" w:rsidRDefault="002F69AF" w:rsidP="00531024">
      <w:pPr>
        <w:jc w:val="both"/>
        <w:rPr>
          <w:b w:val="0"/>
          <w:rtl/>
        </w:rPr>
      </w:pPr>
      <w:r>
        <w:rPr>
          <w:rFonts w:hint="cs"/>
          <w:b w:val="0"/>
          <w:rtl/>
        </w:rPr>
        <w:lastRenderedPageBreak/>
        <w:t xml:space="preserve">-  </w:t>
      </w:r>
      <w:r>
        <w:rPr>
          <w:rFonts w:hint="cs"/>
          <w:b w:val="0"/>
          <w:bCs/>
          <w:rtl/>
        </w:rPr>
        <w:t>المحضر الذي كتبه جماعة من أئمة الشافعية منهم الشيخ أبو اسحاق الشيرازي والإمام أبو بكر الشاشي وغيرهما ، كما في ( تبيين كذب المفتري ) لابن عساكر ص 310 ونصه</w:t>
      </w:r>
      <w:r>
        <w:rPr>
          <w:rFonts w:hint="cs"/>
          <w:b w:val="0"/>
          <w:rtl/>
        </w:rPr>
        <w:t xml:space="preserve"> : ( بسم الله الرحمن الرحيم ،يشهد من ثبت اسمه ونسبه وصح نهجه ومذهبه واختبر دينه وأمانته من الأئمة الفقهاء والأماثل العلماء أهل القرآن المعتدلين الأعيان وكتبوا خطوطهم المعروفة بعباراتهم المألوفة مسارعين إلى أداء الأمانة وتوخوا في ذلك ما تخطره الديانة مخافة قوله تعالى : { ومن أظلم ممن كتم شهادة عنده من الله } أن جماعة من الحشوية الأوباش الرعاع المتوسمين بالحنبلية أظهروا ببغداد من البدع الفظيعة والمخازي الشنيعة ما لم يسمح به ملحد فضلا عن موحد ، ولا تجوَّز به قادح في أصل الشريعة ولا معطل ، ونسبوا كل من ينـزه الباري - تعالى وجل - عن النقائص والآفات ، وينفي عنه الحدوث والتشبيهات ، ويقدسه عن الحلول والزوال ويعظمه عن التغير من حال إلى حال ، وعن حلوله في الحوادث ، وحدوث الحوادث فيه ، إلى الكفر والطغيان ، ومنافاة أهل الحق والإيمان ، وثلب أهل الحق وعصابة الدين ، ولعنهم في الجوامع ، والمشاهد ، والمحافل ، والمساجد ، والأسواق ، والطرقات ، والخلوة والجماعات ، ثم غرَّهم الطمع والإهمال ، ومدهم في طغيانهم الغي والضلال  … وتمادت الحشوية على ضلالها والإصرار على جهالتها وأبوا إلا التصريح بأن المعبود ذو قَدم وأضراس ولهوات وأنامل وأنه ينـزل بذاته ويتردد على حمار في صورة شاب أمرد بشعر قطط وعليه تاج يلمع وفي رجليه نعلان من ذهب  … الخ )   !!</w:t>
      </w:r>
    </w:p>
    <w:p w:rsidR="002F69AF" w:rsidRDefault="002F69AF" w:rsidP="00531024">
      <w:pPr>
        <w:jc w:val="both"/>
        <w:rPr>
          <w:b w:val="0"/>
          <w:rtl/>
        </w:rPr>
      </w:pPr>
      <w:r>
        <w:rPr>
          <w:rFonts w:hint="cs"/>
          <w:b w:val="0"/>
          <w:bCs/>
          <w:rtl/>
        </w:rPr>
        <w:t>-  المرسوم الذي أصدره الراضي بموافقة جماعة من العلماء في حق جماعة من أرباب هذه الطائفة قال فيه بعد كلام : (</w:t>
      </w:r>
      <w:r>
        <w:rPr>
          <w:rFonts w:hint="cs"/>
          <w:b w:val="0"/>
          <w:rtl/>
        </w:rPr>
        <w:t xml:space="preserve">   ..وتارة أنكم تزعمون أن صورة وجوهكم القبيحة السمجة على مثال رب العالمين ، وهيئتكم الرذلة على هيئته ، وتذكرون الكف والأصابع والرجلين والنعلين المذهبين والشعر القَطط ، والصعود إلى السماء ، والنـزول إلى الدنيا - تعالى الله عما يقول الظالمون والجاحدون علواً كبيراً - فلعن الله شيطانا زين لكم هذه المنكرات وما أغواه ، وأمير المؤمنين يقسم بالله قسماً يلزمه الوفاء به ، لئن لم تنتهوا عن مذموم مذهبكم ليوسعنكم ضرباً وتشريداً ، وقتلا وتبديدا ، وليستعملن السيف في رقابكم ، والنار في منازلكم ومحالِّكم ) اهـ ، ولكن هل يستجيبون ؟! كلا فهم يصدرون عن عقيدة راسخة عمودها التعصُّب الجاهلي وطلاؤها الغرور الأحمق ! ولو كان أمرهم غير ذلك لما انطبق عليهم قول النبي صلى الله عليه وسلم ( إذا خرجوا فاقتلوهم )  !</w:t>
      </w:r>
    </w:p>
    <w:p w:rsidR="002F69AF" w:rsidRDefault="002F69AF" w:rsidP="00531024">
      <w:pPr>
        <w:jc w:val="both"/>
        <w:rPr>
          <w:b w:val="0"/>
          <w:rtl/>
        </w:rPr>
      </w:pPr>
      <w:r>
        <w:rPr>
          <w:rFonts w:hint="cs"/>
          <w:b w:val="0"/>
          <w:rtl/>
        </w:rPr>
        <w:t xml:space="preserve">-  قال الإمام ابن القشيري في ( </w:t>
      </w:r>
      <w:r>
        <w:rPr>
          <w:rFonts w:hint="cs"/>
          <w:b w:val="0"/>
          <w:bCs/>
          <w:rtl/>
        </w:rPr>
        <w:t>إتحاف السادة المتقين بشرح إحياء علوم الدين</w:t>
      </w:r>
      <w:r>
        <w:rPr>
          <w:rFonts w:hint="cs"/>
          <w:b w:val="0"/>
          <w:rtl/>
        </w:rPr>
        <w:t xml:space="preserve"> للعلامة الزبيدي ج2 ص109 ) عن أرباب هذه الطائفة : "وقد نبغت نابغة من الرعاع ، لولا استزلالهم للعوام بما يقرب من أفهامهم ، ويتصور في أوهامهم ، لأجللت هذا المكتوب عن تلطيخه بذكرهم ، يقولون نحن نأخذ بالظاهر ، ونجري الآيات </w:t>
      </w:r>
      <w:r>
        <w:rPr>
          <w:rFonts w:hint="cs"/>
          <w:b w:val="0"/>
          <w:rtl/>
        </w:rPr>
        <w:lastRenderedPageBreak/>
        <w:t xml:space="preserve">الموهمة تشبيها والأخبار المقتضية حداً وعضواً على الظاهر ، ولا يجوز أن نطرق التأويل إلى شيء من ذلك ، ويتمسكون بقول الله تعالى : { وما يعلم تأويله إلا الله } وهؤلاء - والذي أرواحنا بيده - أضر على الإسلام من اليهود والنصارى والمجوس وعبد ة الأوثان ، لأن ضلالات الكفار ظاهرة يتجنبها المسلمون ، وهؤلاء أتوا الدين والعوام من طريق يغتر به المستضعفون ، فأوحوا إلى أوليائهم بهذه البدع ، وأحلوا في قلوبهم وصف المعبود - سبحانه - بالأعضاء والجوارح والركوب والنـزول والاتكاء والاستلقاء والاستواء بالذات والتردد في الجهات ، فمن أصغى إلى ظاهرهم بادر بوهمه إلى تخيل المحسوسات فاعتقد الفضائح فسال به السيل وهو لا يدري ) اهـ ، </w:t>
      </w:r>
    </w:p>
    <w:p w:rsidR="002F69AF" w:rsidRDefault="002F69AF" w:rsidP="00531024">
      <w:pPr>
        <w:jc w:val="both"/>
        <w:rPr>
          <w:b w:val="0"/>
          <w:rtl/>
        </w:rPr>
      </w:pPr>
      <w:r>
        <w:rPr>
          <w:rFonts w:hint="cs"/>
          <w:b w:val="0"/>
          <w:rtl/>
        </w:rPr>
        <w:t xml:space="preserve">-  قال العلامة التقي الحصني الشافعي في مقدمة كتابه ( </w:t>
      </w:r>
      <w:r>
        <w:rPr>
          <w:rFonts w:hint="cs"/>
          <w:b w:val="0"/>
          <w:bCs/>
          <w:rtl/>
        </w:rPr>
        <w:t>دفع شُبه من شَبَّه وتمرد ونسب ذلك إلى السيد الجليل أحمد</w:t>
      </w:r>
      <w:r>
        <w:rPr>
          <w:rFonts w:hint="cs"/>
          <w:b w:val="0"/>
          <w:rtl/>
        </w:rPr>
        <w:t xml:space="preserve"> ) : ( وبعد : فإن سبب وضعي لهذه الأحرف اليسيرة ؛ ما دهمني من الحيرة من أقوام خبث السريرة ؛ يظهرون الانتماء إلى مذهب السيد الجليل الإمام أحمد ؛ وهم على خلاف ذلك والفرد الصمد ، والعجب أنـهم يعظِّمونه في الملأ ويتكاتمون إضلاله مع بقية الأئمة ، وهم أكفر ممن تمرَّد وجحد ، ويضلِّون عقول العوام وضعاف الطلبة بالتمويه الشيطاني وإظهار التعبد والتقشُّف وقراءة الأحاديث ويعتنون بالمسند ، وكل ذلك خزعبلات منهم وتمويه .. فالحاصل من كلام ابن حامد والقاضي وابن الزاغوني من التشبيه والصفات التي لا تليق بجناب الحق سبحانه وتعالى … هـي نزعة سامرية في التجسيم ، ونزعة يهودية في التشبيه ، وكذا نزعة نصرانية .. وبالغوا في الافتراء إما لجهلهم وإما لضغينة في قلوبـهم لأنـهم أفراخ السامرة في التشبيه ويهود في التجسيم ) ،  </w:t>
      </w:r>
    </w:p>
    <w:p w:rsidR="002F69AF" w:rsidRDefault="002F69AF" w:rsidP="00531024">
      <w:pPr>
        <w:jc w:val="both"/>
        <w:rPr>
          <w:b w:val="0"/>
          <w:rtl/>
        </w:rPr>
      </w:pPr>
      <w:r>
        <w:rPr>
          <w:rFonts w:hint="cs"/>
          <w:b w:val="0"/>
          <w:rtl/>
        </w:rPr>
        <w:t xml:space="preserve">-  قال العفيف اليافعي في ( </w:t>
      </w:r>
      <w:r>
        <w:rPr>
          <w:rFonts w:hint="cs"/>
          <w:b w:val="0"/>
          <w:bCs/>
          <w:rtl/>
        </w:rPr>
        <w:t>مرهم العلل المعضلة في دفع الشبه والرد على المعتزلة</w:t>
      </w:r>
      <w:r>
        <w:rPr>
          <w:rFonts w:hint="cs"/>
          <w:b w:val="0"/>
          <w:rtl/>
        </w:rPr>
        <w:t xml:space="preserve"> ) :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أبوبكر ابن العربي في ( </w:t>
      </w:r>
      <w:r>
        <w:rPr>
          <w:rFonts w:hint="cs"/>
          <w:b w:val="0"/>
          <w:bCs/>
          <w:rtl/>
        </w:rPr>
        <w:t>العواصم</w:t>
      </w:r>
      <w:r>
        <w:rPr>
          <w:rFonts w:hint="cs"/>
          <w:b w:val="0"/>
          <w:rtl/>
        </w:rPr>
        <w:t xml:space="preserve"> ) : "أخبرني من أثق به من مشيختي ، أن القاضي أبا يعلى الحنبلي كان إذا ذكر الله سبحانه يقول فيما ورد من هذه الظواهر في صفاته تعالى : ألزموني ما شئتم فإني ألتزمه إلا اللحية والعورة ،قال أئمة بعض أهـل الحق : وهـذا كفر قبيح ، واستهزاء بالله تعالى شنيع ، وقائله جاهل به تعالى ، لا يُقتدى به ولا يُلتفت إليه ، ولا هو متَّبع لإمامه الذي ينتسب إليـه ويتستَّر به ؛ بل هـو شريك للمشركين في عبادة الأصنام ؛ فإنه ما عبد الله ولا عرفه ، وإنما صور صنماً في نفسه ، فتعالى الله عما يقول الملحدون والجاحدون علواً كبيراً ) ،  ثم قال : ( </w:t>
      </w:r>
      <w:r>
        <w:rPr>
          <w:rFonts w:hint="cs"/>
          <w:b w:val="0"/>
          <w:bCs/>
          <w:rtl/>
        </w:rPr>
        <w:t>ولقد أحسن ابن الجوزي من الحنابلة ، حيث صنَّف كتاباً في الرد عليهم ، ونقل عنهم أنـهم أثبتوا لله صورة كصورة الآدمي في أبعاضها ، وقال في كتابه : هؤلاء قد كسوا هذا المذهب شيناً قبيحاً ؛ حتى صار لا يقال عـن حنبلي إلا مجسّم</w:t>
      </w:r>
      <w:r>
        <w:rPr>
          <w:rFonts w:hint="cs"/>
          <w:b w:val="0"/>
          <w:rtl/>
        </w:rPr>
        <w:t xml:space="preserve"> ) ،  وقال : ( وهؤلاء متلاعبون </w:t>
      </w:r>
      <w:r>
        <w:rPr>
          <w:rFonts w:hint="cs"/>
          <w:b w:val="0"/>
          <w:rtl/>
        </w:rPr>
        <w:lastRenderedPageBreak/>
        <w:t xml:space="preserve">، وما عرفوا الله ، ولا عندهم من الإسلام خير ، ولا يحدثون فإنـهم يكابرون العقول وكأنـهم يحدِّثون الصبيان والأطفال ) ،  وقال : ( وكلامهم صريح في التشبيه ، وقـد تبعهم خلـق من العـوام ، وفضحوا التابع والمتبوع ) اهـ ، </w:t>
      </w:r>
    </w:p>
    <w:p w:rsidR="002F69AF" w:rsidRDefault="002F69AF" w:rsidP="00531024">
      <w:pPr>
        <w:jc w:val="both"/>
        <w:rPr>
          <w:b w:val="0"/>
          <w:rtl/>
        </w:rPr>
      </w:pPr>
      <w:r>
        <w:rPr>
          <w:rFonts w:hint="cs"/>
          <w:b w:val="0"/>
          <w:rtl/>
        </w:rPr>
        <w:t xml:space="preserve">-  قال ابن عبد السلام كما في ( </w:t>
      </w:r>
      <w:r>
        <w:rPr>
          <w:rFonts w:hint="cs"/>
          <w:b w:val="0"/>
          <w:bCs/>
          <w:rtl/>
        </w:rPr>
        <w:t>طبقات الشافعية</w:t>
      </w:r>
      <w:r>
        <w:rPr>
          <w:rFonts w:hint="cs"/>
          <w:b w:val="0"/>
          <w:rtl/>
        </w:rPr>
        <w:t xml:space="preserve"> ) ص 222 - 223 : ( </w:t>
      </w:r>
      <w:r>
        <w:rPr>
          <w:rFonts w:hint="cs"/>
          <w:b w:val="0"/>
          <w:bCs/>
          <w:rtl/>
        </w:rPr>
        <w:t>والحشوية المشبهة الذين يشبهون الله بخلقه ضربان : أحدهما لا يتحاشى من إظهار الحشو { ويحسبون أنهم على شيء ألا إنهم هم الكاذبون } ، والآخر يتستر بمذهب السلف ، لسحت يأكله أو حطام يأخذه</w:t>
      </w:r>
      <w:r>
        <w:rPr>
          <w:rFonts w:hint="cs"/>
          <w:b w:val="0"/>
          <w:rtl/>
        </w:rPr>
        <w:t xml:space="preserve"> ، </w:t>
      </w:r>
      <w:bookmarkStart w:id="232" w:name="_Toc457300065"/>
      <w:bookmarkStart w:id="233" w:name="_Toc457265031"/>
      <w:bookmarkStart w:id="234" w:name="_Toc457236266"/>
      <w:r>
        <w:rPr>
          <w:rFonts w:hint="cs"/>
          <w:b w:val="0"/>
          <w:rtl/>
        </w:rPr>
        <w:t>( أظهـروا للناس نسكا  ***  وعلى المنقوش داروا</w:t>
      </w:r>
      <w:bookmarkEnd w:id="232"/>
      <w:bookmarkEnd w:id="233"/>
      <w:bookmarkEnd w:id="234"/>
      <w:r>
        <w:rPr>
          <w:rFonts w:hint="cs"/>
          <w:b w:val="0"/>
          <w:rtl/>
        </w:rPr>
        <w:t xml:space="preserve"> ) ، { يريدون أن يأمنوكم ويأمنوا قومهم } ، ومذهب السلف إنما هو التوحيد والتنـزيه دون التجسيم والتشيبه ، ولذلك جميع المبتدعة يزعمون أنـهم على مذهب السلف فهم كما قال القائل : ( </w:t>
      </w:r>
      <w:bookmarkStart w:id="235" w:name="_Toc457300066"/>
      <w:bookmarkStart w:id="236" w:name="_Toc457265032"/>
      <w:bookmarkStart w:id="237" w:name="_Toc457236267"/>
      <w:r>
        <w:rPr>
          <w:rFonts w:hint="cs"/>
          <w:b w:val="0"/>
          <w:rtl/>
        </w:rPr>
        <w:t>وكل يدّعون وصال ليلى  ***   وليلى لا تقر لـهم بذاكا</w:t>
      </w:r>
      <w:bookmarkEnd w:id="235"/>
      <w:bookmarkEnd w:id="236"/>
      <w:bookmarkEnd w:id="237"/>
      <w:r>
        <w:rPr>
          <w:rFonts w:hint="cs"/>
          <w:b w:val="0"/>
          <w:rtl/>
        </w:rPr>
        <w:t xml:space="preserve"> ) ، وكيف يُدَّعى على السلف أنـهم يعتقدون التجسيم والتشبيه ، أو يسكتون عند ظهور البدع ويخالفون قوله تعالى : { ولا تلبسوا الحق بالباطل وتكتموا الحق وأنتم تعلمون } ، وقوله : { وإذ أخذ الله ميثاق الذين أوتوا الكتاب لتبيننه للناس ولا تكتمونه } ، وقوله : { لتبين للناس ما نزل إليهم } والعلماء ورثة الأنبياء ، فيجب عليهم من البيـان ما وجب على الأنبياء ، وقال تعالى : { ولتكن منكم أمة يدعون إلى الخير ويأمرون بالمعروف وينهون عن المنكر } ، ومن أنكر المنكرات التجسيم والتشبيه ، ومن أفضل المعروف التوحيد والتنـزيه وإنما سكت السلف قبل ظهور البدع ، فورّب السماء ذات الرجع والأرض ذات الصدع لقد شمر السلف للبدع لما ظهرت ، فقمعوها أتم القمع ، وردعوا أهلها فردوا على القدرية والجهمية والجبرية وغيرهم من أهل البدع ، فجاهدوا في الله حق جهاده ،والجهاد ضربان</w:t>
      </w:r>
      <w:r>
        <w:rPr>
          <w:rFonts w:hint="cs"/>
          <w:b w:val="0"/>
          <w:bCs/>
          <w:rtl/>
        </w:rPr>
        <w:t xml:space="preserve"> : </w:t>
      </w:r>
      <w:r>
        <w:rPr>
          <w:rFonts w:hint="cs"/>
          <w:b w:val="0"/>
          <w:rtl/>
        </w:rPr>
        <w:t>ضرب بالجدل والبيان وضرب بالسيف والسنان ، فليت شعري فما الفرق بين مجادلة الحشوية وغيرهم من أهل البدع ؟! ولولا خبث في الضمائر وسوء اعتقاد في السرائر { يستخفون من الناس ولا يستخفون من الله وهو معهم إذ يبيتون ما لا يرضى من القول } وإذا سئل عن غير الحشو من البدع أجاب فيه بالحق ، ولولا ما انطوى عليه باطنه من التجسيم لأجاب في مسائل الحشو بالتوحيد والتنـزيه ، ولم تزل هذه الطائفة المبتدعة قد ضربت عليهم الذلة أينما ثقفوا { كلما أوقدوا نارا للحرب أطفأها الله ويسعون في الأرض فسادا والله لا يحب المفسدين } لا تلوح لهم فرصة إلا طاروا إليها ، ولا فتنة إلا أكبوا عليها ) اهـ</w:t>
      </w:r>
    </w:p>
    <w:p w:rsidR="002F69AF" w:rsidRDefault="002F69AF" w:rsidP="00531024">
      <w:pPr>
        <w:jc w:val="both"/>
        <w:rPr>
          <w:b w:val="0"/>
          <w:rtl/>
        </w:rPr>
      </w:pPr>
      <w:r>
        <w:rPr>
          <w:rFonts w:hint="cs"/>
          <w:b w:val="0"/>
          <w:rtl/>
        </w:rPr>
        <w:t xml:space="preserve">-  ومثله لابن جهبل في رده على ابن تيمية كما في "الطبقات الكبرى" للتاج السبكي ، </w:t>
      </w:r>
    </w:p>
    <w:p w:rsidR="002F69AF" w:rsidRDefault="002F69AF" w:rsidP="00531024">
      <w:pPr>
        <w:jc w:val="both"/>
        <w:rPr>
          <w:b w:val="0"/>
          <w:rtl/>
        </w:rPr>
      </w:pPr>
      <w:r>
        <w:rPr>
          <w:rFonts w:hint="cs"/>
          <w:b w:val="0"/>
          <w:rtl/>
        </w:rPr>
        <w:lastRenderedPageBreak/>
        <w:t xml:space="preserve">-  وقال العلامة التاج السبكي في "طبقات الشافعية الكبرى" ج2 ص17 عــن هؤلاء الحشوية بعد كلام : ( فهذه عقيدتـهم ويرون أنـهم مسلمون ؛ وأنـهم أهل السنة ، ولو عدوا عدداً لما بلغ علماؤهم ولا عالم فيهم على الحقيقة مبلغاً يعتبر ، ويكفِّرون غالب علماء الأمة ثم يعـزون إلى الإمام أحمد بن حنبل وهـو منهم بريء ) اهـ ، </w:t>
      </w:r>
    </w:p>
    <w:p w:rsidR="002F69AF" w:rsidRDefault="002F69AF" w:rsidP="00531024">
      <w:pPr>
        <w:jc w:val="both"/>
        <w:rPr>
          <w:b w:val="0"/>
          <w:rtl/>
        </w:rPr>
      </w:pPr>
      <w:r>
        <w:rPr>
          <w:rFonts w:hint="cs"/>
          <w:b w:val="0"/>
          <w:rtl/>
        </w:rPr>
        <w:t xml:space="preserve">-  </w:t>
      </w:r>
      <w:r>
        <w:rPr>
          <w:rFonts w:hint="cs"/>
          <w:b w:val="0"/>
          <w:bCs/>
          <w:rtl/>
        </w:rPr>
        <w:t>أما عن الوهابية</w:t>
      </w:r>
      <w:r>
        <w:rPr>
          <w:rFonts w:hint="cs"/>
          <w:b w:val="0"/>
          <w:rtl/>
        </w:rPr>
        <w:t xml:space="preserve"> نابتة الحشوية الحديثة ؛ فإن ابن عبد الوهاب بعث علماءه لمناظرة علماء مكة والمدينة ( </w:t>
      </w:r>
      <w:r>
        <w:rPr>
          <w:rFonts w:hint="cs"/>
          <w:b w:val="0"/>
          <w:bCs/>
          <w:rtl/>
        </w:rPr>
        <w:t>فلما وصلوا إلى الحرمين وذكروا لعلماء الحرمين عقائدهم وما تمسكوا به ، رد عليهم علماء الحرمين ، وأقاموا عليهم الحجج والبراهين التي عجزوا عن دفعها ، وتحقق لعلماء الحرمين جهلهم وضلالهم ووجدوهم مسخرة ، كحمر مستنفرة فرت من قسورة ، ونظروا إلى عقائدهم فوجدوها مشتملة على كثير من المكفرات فبعد أن أقاموا البرهان عليهم كتبوا</w:t>
      </w:r>
      <w:r>
        <w:rPr>
          <w:rFonts w:hint="cs"/>
          <w:b w:val="0"/>
          <w:rtl/>
        </w:rPr>
        <w:t xml:space="preserve"> </w:t>
      </w:r>
      <w:r>
        <w:rPr>
          <w:rFonts w:hint="cs"/>
          <w:b w:val="0"/>
          <w:bCs/>
          <w:rtl/>
        </w:rPr>
        <w:t>عليهم حجة عند قاضي الشرع بمكة تتضمن الحكم بكفرهم</w:t>
      </w:r>
      <w:r>
        <w:rPr>
          <w:rFonts w:hint="cs"/>
          <w:b w:val="0"/>
          <w:rtl/>
        </w:rPr>
        <w:t xml:space="preserve"> ) [</w:t>
      </w:r>
      <w:r>
        <w:rPr>
          <w:rFonts w:hint="cs"/>
          <w:b w:val="0"/>
          <w:sz w:val="24"/>
          <w:szCs w:val="24"/>
          <w:rtl/>
        </w:rPr>
        <w:t>أحمد بن زيني دحلان، فتنة الوهابية، ص 3</w:t>
      </w:r>
      <w:r>
        <w:rPr>
          <w:rFonts w:hint="cs"/>
          <w:b w:val="0"/>
          <w:rtl/>
        </w:rPr>
        <w:t>] وهذا الذي دعا حكام الحجاز من الأشراف إلى تعليق رؤوس الوهابية الذين يغيرون على مكة في مداخلها على اعتبار أنها رؤوس الخارجين عن الملة ، [</w:t>
      </w:r>
      <w:r>
        <w:rPr>
          <w:rFonts w:hint="cs"/>
          <w:b w:val="0"/>
          <w:sz w:val="24"/>
          <w:szCs w:val="24"/>
          <w:rtl/>
        </w:rPr>
        <w:t xml:space="preserve"> محمد الكثيري، السلفية بين أهل السنة والإمامية، ص 340</w:t>
      </w:r>
      <w:r>
        <w:rPr>
          <w:rFonts w:hint="cs"/>
          <w:b w:val="0"/>
          <w:rtl/>
        </w:rPr>
        <w:t>]</w:t>
      </w:r>
    </w:p>
    <w:p w:rsidR="002F69AF" w:rsidRDefault="002F69AF" w:rsidP="00531024">
      <w:pPr>
        <w:jc w:val="both"/>
        <w:rPr>
          <w:b w:val="0"/>
          <w:rtl/>
        </w:rPr>
      </w:pPr>
      <w:r>
        <w:rPr>
          <w:rFonts w:hint="cs"/>
          <w:b w:val="0"/>
          <w:rtl/>
        </w:rPr>
        <w:t>-  ويقول عنهم الشيخ سلامة القضاعي الشافعي (   ..</w:t>
      </w:r>
      <w:r>
        <w:rPr>
          <w:rFonts w:hint="cs"/>
          <w:b w:val="0"/>
          <w:bCs/>
          <w:rtl/>
        </w:rPr>
        <w:t>واستغل أولئك النفر جهل كثير من أهل العصر بتاريخ هذه الفرقة الجاهلة ، فأوهموا الناس أنهم يمثلون السلف الصالح من الصحابة ومن بعدهم من التابعين لهم بإحسان ، والتاريخ يشهد والعلم بكتاب الله ينادي أنهم ما مثَّلوا إلا سلف سوء من أشياخ المشبِّهة وأئمة المجسمة ، الذين يفسرون الكتاب بأهوائهم ، ويحملون السنة على آرائهم ، ويتقولون على معاني كتاب الله ، ويضعون على رسول الله ، ويأخذون بالضعيف إذا وافق منهم هوى ، ويردون الصحيح أو يشككون في صحته إذا كان حجة عليهم</w:t>
      </w:r>
      <w:r>
        <w:rPr>
          <w:rFonts w:hint="cs"/>
          <w:b w:val="0"/>
          <w:rtl/>
        </w:rPr>
        <w:t xml:space="preserve"> .. ) [</w:t>
      </w:r>
      <w:r>
        <w:rPr>
          <w:rFonts w:hint="cs"/>
          <w:b w:val="0"/>
          <w:sz w:val="24"/>
          <w:szCs w:val="24"/>
          <w:rtl/>
        </w:rPr>
        <w:t>سلامة القضاعي، فرقان القرآن بين صفات الخالق وصفات الأكوان، ص 15.</w:t>
      </w:r>
      <w:r>
        <w:rPr>
          <w:rFonts w:hint="cs"/>
          <w:b w:val="0"/>
          <w:rtl/>
        </w:rPr>
        <w:t>]</w:t>
      </w:r>
    </w:p>
    <w:p w:rsidR="002F69AF" w:rsidRDefault="002F69AF" w:rsidP="00531024">
      <w:pPr>
        <w:jc w:val="both"/>
        <w:rPr>
          <w:b w:val="0"/>
          <w:rtl/>
        </w:rPr>
      </w:pPr>
      <w:r>
        <w:rPr>
          <w:rFonts w:hint="cs"/>
          <w:b w:val="0"/>
          <w:rtl/>
        </w:rPr>
        <w:t xml:space="preserve">-  ويقول فيلسوف الإسلام الإمام محمد عبده : ( </w:t>
      </w:r>
      <w:r>
        <w:rPr>
          <w:rFonts w:hint="cs"/>
          <w:b w:val="0"/>
          <w:bCs/>
          <w:rtl/>
        </w:rPr>
        <w:t>إن هذه الفئة أضيق عطنا ، وأحرج صدراً من المقلدين  ..ترى وجوب الأخذ بما يفهم من اللفظ الوارد ، والتقيد به دون التفات إلى ما تقتضيه الأصول التي قام عليها الدين</w:t>
      </w:r>
      <w:r>
        <w:rPr>
          <w:rFonts w:hint="cs"/>
          <w:b w:val="0"/>
          <w:rtl/>
        </w:rPr>
        <w:t xml:space="preserve"> ) وعلق الأستاذ محمد رشيد رضا على هذا الكلام بقوله ( </w:t>
      </w:r>
      <w:r>
        <w:rPr>
          <w:rFonts w:hint="cs"/>
          <w:b w:val="0"/>
          <w:bCs/>
          <w:rtl/>
        </w:rPr>
        <w:t>يعني فئة أهل الحديث ، ومن يسمونهم بالوهابية</w:t>
      </w:r>
      <w:r>
        <w:rPr>
          <w:rFonts w:hint="cs"/>
          <w:b w:val="0"/>
          <w:rtl/>
        </w:rPr>
        <w:t xml:space="preserve"> ) [</w:t>
      </w:r>
      <w:r>
        <w:rPr>
          <w:rFonts w:hint="cs"/>
          <w:b w:val="0"/>
          <w:sz w:val="24"/>
          <w:szCs w:val="24"/>
          <w:rtl/>
        </w:rPr>
        <w:t xml:space="preserve"> محمد عبده، الإسلام والنصرانية، ص 97.</w:t>
      </w:r>
      <w:r>
        <w:rPr>
          <w:rFonts w:hint="cs"/>
          <w:b w:val="0"/>
          <w:rtl/>
        </w:rPr>
        <w:t xml:space="preserve">] ، </w:t>
      </w:r>
      <w:r>
        <w:rPr>
          <w:rFonts w:hint="cs"/>
          <w:b w:val="0"/>
          <w:bCs/>
          <w:rtl/>
        </w:rPr>
        <w:t xml:space="preserve">هذه أقوال علماء أهل السنة ونداءاتهم فهل يصغي الحشوية لو لساعة ، ليروا أنهم على ضلالة ، وليعودوا إلى الحق وإلى الصراط المستقيم ، </w:t>
      </w:r>
      <w:bookmarkStart w:id="238" w:name="_Toc111718950"/>
      <w:bookmarkStart w:id="239" w:name="_Toc461810264"/>
    </w:p>
    <w:p w:rsidR="002F69AF" w:rsidRDefault="002F69AF" w:rsidP="00531024">
      <w:pPr>
        <w:jc w:val="both"/>
        <w:rPr>
          <w:b w:val="0"/>
          <w:rtl/>
        </w:rPr>
      </w:pPr>
      <w:r>
        <w:rPr>
          <w:rFonts w:hint="cs"/>
          <w:b w:val="0"/>
          <w:bCs/>
          <w:rtl/>
        </w:rPr>
        <w:lastRenderedPageBreak/>
        <w:t>علماء السنَّة يردّون على ابن تيمية</w:t>
      </w:r>
      <w:bookmarkEnd w:id="238"/>
      <w:bookmarkEnd w:id="239"/>
      <w:r>
        <w:rPr>
          <w:rFonts w:hint="cs"/>
          <w:b w:val="0"/>
          <w:bCs/>
          <w:rtl/>
        </w:rPr>
        <w:t xml:space="preserve"> :  </w:t>
      </w:r>
      <w:r>
        <w:rPr>
          <w:rFonts w:hint="cs"/>
          <w:b w:val="0"/>
          <w:rtl/>
        </w:rPr>
        <w:t xml:space="preserve">هذه أسماء بعض من ناظر ابن تيمية المتوفى سنة 728 هـ ، أو ردّ عليه من المعاصرين له والمتأخرين عنه من شافعية وحنفية ومالكية وحنابلة ، </w:t>
      </w:r>
      <w:r>
        <w:rPr>
          <w:rFonts w:hint="cs"/>
          <w:b w:val="0"/>
          <w:u w:val="single"/>
          <w:rtl/>
        </w:rPr>
        <w:t>مع ذكر طائفة من رسائل بعض هؤلاء العلماء وكتبهم</w:t>
      </w:r>
      <w:r>
        <w:rPr>
          <w:rFonts w:hint="cs"/>
          <w:b w:val="0"/>
          <w:rtl/>
        </w:rPr>
        <w:t xml:space="preserve"> التي ردوا عليه فيها ؛ فمنهم : 1- القاضي المفسر بدر الدين محمد بن إبراهيم بن جماعة الشافعي ،  2- القاضي محمد بن الحريري الأنصاري الحنفي ،  3- القاضي محمد بن أبي بكر المالكي ، 4- القاضي أحمد بن عمر المقدسي الحنبلي ،  وقد حبس بفتوى موقعة منهم سنة 726 هـ ،انظر عيون التواريخ لابن شاكر الكتبي ، ونجم المهتدي لابن المعتم القرشي ،  5- الحافظ المجتهد تقي الدين السبكي المتوفى سنة 756 هـ ، الاعتبار ببقاء الجنة والنار ، الدرة المضيَّة في الرد على ابن تيمية ، شفاء السقام في زيارة خير الأنام ، النظر المحقق في الحلف بالطلاق المعلق ، نقد الاجتماع والافتراق في مسائل الأيمان والطلاق ،   6- ناظره الفقيه محمد بن عمر بن مكي المعروف بابن المرحل المتوفى سنة 716 هـ ، 7- قدح فيه الحافظ صلاح الدين العلائي المتوفى سنة 761 هـ ، 8- معاصره الشيخ أحمد بن يحيى الكلابي الحلبي المعروف بابن جهبل المتوفى سنة 733 هـ ، رسالة في نفي الجهة ،  9- القاضي كمال الدين بن الزملكاني المتوفى سنة 727 هـ ، ناظره وردّ عليه برسالتين ، واحدة في مسألة الطلاق ، والأخرى في مسألة الزيارة ، 10- ناظره القاضي صفي الدين الهندي المتوفى سنة715 هـ ، 11- الفقيه المحدّث علي بن محمد الباجي الشافعي المتوفى سنة 714 هـ ، ناظره في أربعة عشر موضعا وأفحمه ، 12- المؤرخ الفخر بن المعلم القرشي المتوفى سنة725 هـ ، نجم المهتدي ورجم المعتدي ،  13- مرسوم السلطان ابن قلاوون المتوفى سنة 741 هـ بحبسه ، 14- معاصره الحافظ الذهبي المتوفى سنة 748 هـ ، بيان زغل العلم والطلب ، النصيحة الذهبية ،  15- المفسر أبو حيان الأندلسي المتوفى سنة745 هـ ، تفسير النهر الماد من البحر المحيط ، 16- الفقيه الرحَّالة ابن بطوطة المتوفى سنة 779 هـ ، رحلة ابن بطوطة ، 17- الفقيه تاج الدين السبكي المتوفى سنة 771 هـ ، طبقات الشافعية الكبرى ، 18- تلميذه المؤرخ ابن شاكر الكتبي المتوفى سنة 764 هـ ، عيون التواريخ ، 19- الشيخ عمر بن أبي اليمن اللخمي الفاكهي المالكي المتوفى سنة 734هـ ، التحفة المختارة في الرد على منكر الزيارة ، 20- القاضي محمد السعدي المصري الأخناني المتوفى سنة755 هـ المقالة المرضية في الرد على من ينكر الزيارة المحمدية ، طبعت ضمن "البراهين الساطعة" للعزامي ، 21- الشيخ عيسى الزواوي المتوفى سنة 743 هـ ، رسالة في مسألة الطلاق ، 22- الشيخ أحمد بن عثمان الجوزجاني الحنفي المتوفى سنة 744 هـ ، الأبحاث الجلية في الرد على ابن تيمية ، 23- الحافظ ابن حجر العسقلاني المتوفى سنة 852 هـ ، الدرر الكامنة في أعيان المائة الثامنة ، لسان الميزان ، 24- الحافظ ولي الدين العراقي المتوفى سنة 826هـ ، الأجوبة المرضية في الرد على الأسئلة المكية ، 25- الفقيه المؤرخ ابن قاضي شهبة الشافعي المتوفى سنة </w:t>
      </w:r>
      <w:r>
        <w:rPr>
          <w:rFonts w:hint="cs"/>
          <w:b w:val="0"/>
          <w:rtl/>
        </w:rPr>
        <w:lastRenderedPageBreak/>
        <w:t>851 هـ ، تاريخ ابن قاضي شهبة ، 26- الفقيه أبو بكر الحصني المتوفى سنة 829 هـ ، دفع شبه من شُبه من شبَّه وتمرد ونسب ذلك إلى الإمام أحمد ، 27- رد عليه شيخ إفريقيا أبو عبد الله بن عرفة التونسي المالكي المتوفى سنة 853 هـ ، 28- العلامة علاء الدين البخاري الحنفي المتوفى سنة 841 هـ ، وكفره وكفر من سمَّاه شيخ الإسلام ، ذكر ذلك الحافظ السخاوي في الضوء اللامع ، 29- رد عليه الشيخ أحمد زروق الفاسي المالكي المتوفى سنة 899 هـ ، 30- الحافظ السخاوي المتوفي سنة 902 هـ ، الإعلان بالتوبيخ لمن ذمَّ التأريخ ، 31- القاضي البياضي الحنفي من علماء القرن الحادي عشر ، إشارات المرام من علم الإمام ، 32 - الشيخ أحمد بن محمد الوتري المتوفى سنة 980 هـ ، روضة الناظرين وخلاصة مناقب الصالحين ، 33 - الشيخ ابن حجر الهيثمي المتوفى سنة 974هـ ، الفتاوى الحديثية</w:t>
      </w:r>
      <w:r>
        <w:rPr>
          <w:rStyle w:val="ab"/>
          <w:b w:val="0"/>
          <w:rtl/>
        </w:rPr>
        <w:footnoteReference w:id="14"/>
      </w:r>
      <w:r>
        <w:rPr>
          <w:rFonts w:hint="cs"/>
          <w:b w:val="0"/>
          <w:rtl/>
        </w:rPr>
        <w:t xml:space="preserve"> ، الجوهر المنظم في زيارة القبر المعظم ، حاشية الإيضاح في المناسك ، </w:t>
      </w:r>
    </w:p>
    <w:p w:rsidR="002F69AF" w:rsidRDefault="002F69AF" w:rsidP="00531024">
      <w:pPr>
        <w:jc w:val="both"/>
        <w:rPr>
          <w:b w:val="0"/>
          <w:rtl/>
        </w:rPr>
      </w:pPr>
      <w:r>
        <w:rPr>
          <w:rFonts w:hint="cs"/>
          <w:b w:val="0"/>
          <w:rtl/>
        </w:rPr>
        <w:lastRenderedPageBreak/>
        <w:t xml:space="preserve">34- الشيخ محمد بن علي بن عراق الدمشقي المتوفى سنة 933 هـ ، 35- الشيخ جلال الدين الدواني المتوفى سنة 928 هـ ، شرح العضدية ، 36- القاضي أبو عبد الله المقري ، نظم اللآلي في سلوك الأمالي ، 37- علي القاري الحنفي المتوفى سنة 1014هـ ، شرح الشفا للقاضي عياض ، 38- المحدِّث محمد بن علي بن علان الصديقي المكي المتوفى سنة 1057هـ ، المبرد المبكي في رد الصارم المنكي ، 39- الشيخ عبد الرؤوف المناوي الشافعي المتوفى سنة 1029 هـ ، شرح الشمائل للترمذي ، 40- الشيخ أحمد الخفاجي المصري الحنفي المتوفى سنة 1069 هـ ، شرح الشفا للقاضي عياض ، 41- المؤرخ أحمد أبو العباس المقري المتوفى سنة 1041 هـ ، أزهار الرياض ، 42- الشيخ محمد الزرقاني المالكي المتوفى سنة 1122 هـ ، شرح المواهب اللدنية ، 43- الشيخ عبد الغني النابلسي المتوفى سنة 1143هـ ، ذمه في أكثر من كتاب ، 44- ذمه الفقيه الصوفي محمد مهدي بن علي الصيادي الشهير بالرواس المتوفى سنة 1287 هـ ، 45- السيد محمد أبو الهدى الصيادي المتوفى سنة 1328هـ ، قلادة الجواهر ، 46- المفتي مصطفى بن أحمد الشطي الحنبلي الدمشقي المتوفى سنة 1348هـ ، النقول الشرعية في الرد على الوهابية ، 47- محمود خطاب السبكي المتوفى سنة 1352هـ ، الدين الخالص أو إرشاد الخلق إلى دين الحق ، 48- مفتي المدينة المنورة الشيخ المحدث محمد الشنقيطي المتوفى سنة 1353 هـ ، لزوم الطلاق الثلاث دفعة بما لا يستطيع العالم دفعه ، 49- الشيخ سلامة العزامي الشافعي المتوفى سنة 1376هـ ، البراهين الساطعة في ردّ بعض البدع الشانعة ، مقالات في جريدة المسلم ( المصرية ) ، 50- مفتي الديار </w:t>
      </w:r>
      <w:r>
        <w:rPr>
          <w:rFonts w:hint="cs"/>
          <w:b w:val="0"/>
          <w:rtl/>
        </w:rPr>
        <w:lastRenderedPageBreak/>
        <w:t>المصرية الشيخ محمد بخيت المطيعي المتوفى سنة 1354 هـ ، تطهير الفؤاد من دنس الاعتقاد ، 51- وكيل المشيخة الإسلامية في دار الخلافة العثمانية الشيخ محمد زاهد الكوثري المتوفى سنة 1371هـ ، كتاب مقالات الكوثري ، وغيره من كتبه ، 52- إبراهيم بن عثمان السمنودي المصري ، من أهل هذا العصر ، نصرة الإمام السبكي برد الصارم المنكي ، 53- عالم مكة محمد العربي التبَّاني المتوفى سنة 1390هـ ، براءة الأشعريين من عقائد المخالفين ، 54- الشيخ محمد يوسف البنوري الباكستاني ، معارف السنن شرح سنن الترمذي ، 55- الشيخ منصور محمد عويس ، من علماء الأزهر المعاصرين ، ابن تيمية ليس سلفياً ، 56- الشيخ عبد الله الغماري المحدِّث المغربي ، من أهل هذا العصر ، إتقان الصنعة في تحقيق معنى البدعة ، الصبح السافر في تحقيق صلاة المسافر ، الرسائل الغمارية ، وغيرها من الكتب ، 57- المسند أبو الأشبال سالم بن جندان الأندونيسي كان حيا سنة 1383هـ ، الخلاصة الكافية في الأسانيد العالية ، 58- حمد الله البراجوي عالم سهارنبور ، البصائر ، 59 - وقد كفَّره الشيخ مصطفى أبو سيف الحمامي في كتابه غوث العباد ببيان الرشاد ، وقرَّظه له جماعة وهم الشيخ محمد سعيد العرفي ، والشيخ يوسف الدجوي ، والشيخ محمود أبو دقيقة ، والشيخ محمد البحيري ، والشيخ محمد عبد الفتاح عناتي ، والشيخ حبيب الله الجكني الشنقيطي ، والشيخ دسوقي عبد الله العربي ، والشيخ محمد حفني بلال ، 60- الحافظ أحمد بن الصديق الغماري وقد ذمَّه وبين أنه كذاب في كتابيه هداية الصغراء ، القول الجلي ، 61- محمد بن عيسى بن بدران السعدي المصري ، 62- علوي بن طاهر الحداد الحضرمي ، 63- فضيلة الشيخ عيسى المانع علامة دبي بالإمارات العربية المتحدة في كثير من محاضراته ودروسه ، 64- الشيخ عبد الله بن محمد الهرَري الحبشي ، المقالات السنية في كشف ضلالات أحمد بن تيمية ، وهو مصدر أغلب هذا المقال ، ط دار المشاريع ، وله كتب كثيرة تفضح الفكر التيمي ، إظهار العقيدة السنية بشرح العقيدة الطحاوية ، فانظر أيها الطالب للحق وتمعن ، فكيف يلتفت إلى رجل تكلم فيه كل هؤلاء الأعلام منكرين عليه ومحذرين منه ، وهل يصلح من كان فيه كل هذا القدح من علماء الأمة - بل ومن نفس مذهبه- أن يتخذ إماما ؟! وهل من العقل والحكمة أن يقدّم كلامه الفاسد حتى على قول الله ورسوله صلى الله عليه وسلم ؟!</w:t>
      </w:r>
      <w:bookmarkStart w:id="240" w:name="_Toc111718951"/>
      <w:bookmarkStart w:id="241" w:name="_Toc461810265"/>
    </w:p>
    <w:p w:rsidR="002F69AF" w:rsidRDefault="002F69AF" w:rsidP="00531024">
      <w:pPr>
        <w:jc w:val="both"/>
        <w:rPr>
          <w:b w:val="0"/>
          <w:rtl/>
        </w:rPr>
      </w:pPr>
      <w:r>
        <w:rPr>
          <w:rFonts w:hint="cs"/>
          <w:b w:val="0"/>
          <w:bCs/>
          <w:rtl/>
        </w:rPr>
        <w:t xml:space="preserve"> البخاري الهندي يحذِّر من أدعياء السلفية</w:t>
      </w:r>
      <w:bookmarkEnd w:id="240"/>
      <w:bookmarkEnd w:id="241"/>
      <w:r>
        <w:rPr>
          <w:rFonts w:hint="cs"/>
          <w:b w:val="0"/>
          <w:bCs/>
          <w:rtl/>
        </w:rPr>
        <w:t xml:space="preserve"> :  </w:t>
      </w:r>
      <w:r>
        <w:rPr>
          <w:rFonts w:hint="cs"/>
          <w:b w:val="0"/>
          <w:rtl/>
        </w:rPr>
        <w:t>حذَّر مرشد جمعية علماء أهل السنة والجماعة بعموم الهند الشيخ العلامة عبد الله البخاري المسلمين من فتنة الوهابية وأدعياء السلفية في مقابلة أجرتها معه مجلة "منار الهدى [</w:t>
      </w:r>
      <w:r>
        <w:rPr>
          <w:rFonts w:hint="cs"/>
          <w:b w:val="0"/>
          <w:sz w:val="24"/>
          <w:szCs w:val="24"/>
          <w:rtl/>
        </w:rPr>
        <w:t xml:space="preserve"> عدد 57، أغسطس 1997م</w:t>
      </w:r>
      <w:r>
        <w:rPr>
          <w:rFonts w:hint="cs"/>
          <w:b w:val="0"/>
          <w:rtl/>
        </w:rPr>
        <w:t xml:space="preserve">]" اللبنانية فقال : ( ظهرت في بلاد المسلمين فرقة شاذة تسمي نفسها بالسلفية ، وتدّعي أنها تتبع السلف الصالح ، وهم في الحقيقة ليسوا على منهج السلف لأنهم لو كانوا كذلك لما شذوا عن </w:t>
      </w:r>
      <w:r>
        <w:rPr>
          <w:rFonts w:hint="cs"/>
          <w:b w:val="0"/>
          <w:rtl/>
        </w:rPr>
        <w:lastRenderedPageBreak/>
        <w:t xml:space="preserve">إجماع المسلمين ،هم يدَّعون أنهم جاؤوا ليخرجوا الناس من الوثنية ، من عبادة القبور إلى عبادة الله ، ولكن المسلمين لا يعبد ون القبور ، فكيف يتهمون المسلمين بأنهم وثنيون ؟! هذا كلام باطل ، وفتنة كبيرة علينا أن نواجهها ونحاربها حتى لا تنتشر وتتوسع ) ، وقال مبيناً سبب تسللهم إلى الهند : ( </w:t>
      </w:r>
      <w:r>
        <w:rPr>
          <w:rFonts w:hint="cs"/>
          <w:b w:val="0"/>
          <w:bCs/>
          <w:rtl/>
        </w:rPr>
        <w:t>لقد دخلوا إلى الهند عن طريق الإنجليز الذين زرعوهم في بلادنا لتفريق المسلمين ، ونحن أدركنا خطرهم منذ زمن بعيد ، وقد ألف علماء الهند مئات الكتب في الرد عليهم وبيان مخاطرهم ومفاسدهم</w:t>
      </w:r>
      <w:r>
        <w:rPr>
          <w:rFonts w:hint="cs"/>
          <w:b w:val="0"/>
          <w:rtl/>
        </w:rPr>
        <w:t xml:space="preserve"> ) ، وهذا الوعي التأريخي من الشيخ ليس بعجيب على مثله ، فدعوة محمد ابن عبد الوهاب كان يقف وراءها الإنجليز بكامل ثقلهم ، متمنين بذلك هدم الإسلام من الداخل ، وقتل روح الجهاد بعد أن ذاقوا الأمرَّين من جهاد مسلمي شبه القارة الهندية لتحرير أوطانهم من الاستعمار النصراني ، وقال : ( </w:t>
      </w:r>
      <w:r>
        <w:rPr>
          <w:rFonts w:hint="cs"/>
          <w:b w:val="0"/>
          <w:bCs/>
          <w:rtl/>
        </w:rPr>
        <w:t>إنَّ التحذير منهم [</w:t>
      </w:r>
      <w:r>
        <w:rPr>
          <w:rFonts w:hint="cs"/>
          <w:b w:val="0"/>
          <w:sz w:val="24"/>
          <w:szCs w:val="24"/>
          <w:rtl/>
        </w:rPr>
        <w:t>أي أدعياء السلفية</w:t>
      </w:r>
      <w:r>
        <w:rPr>
          <w:rFonts w:hint="cs"/>
          <w:b w:val="0"/>
          <w:bCs/>
          <w:rtl/>
        </w:rPr>
        <w:t>] ليس فيه تفريق للمسلمين بل فيه إنقاذٌ لهم وتنبيه من مخاطرهم ، لأنك إذا علمت أن هناك لصاً يريد أن يدخل دار جارك هل تسكت أم تحذِّره ؟!</w:t>
      </w:r>
      <w:r>
        <w:rPr>
          <w:rFonts w:hint="cs"/>
          <w:b w:val="0"/>
          <w:rtl/>
        </w:rPr>
        <w:t xml:space="preserve"> ) ،  وهكذا أيها الإخوة ترون تحذير علماء الأمة في كل أرض من فتنة السلفية الوهابية ، الذين يحاولون شغل المسلمين بأنفسهم ، وتكفيرهم بل ورميهم بالشرك وفي طليعتهم شيخهم محمد بن عبد الوهاب الذي رمى سيدنا آدم بالشرك في كتابه ( التوحيد ) ، إن الشيخ عبد الله البخاري هو مرشد جمعية علماء أهل السنة والجماعة بعموم الهند وعميد كلية ( سيد مدني ) في ناحية ( منغلور ) بالهند ،</w:t>
      </w:r>
      <w:r>
        <w:rPr>
          <w:rFonts w:hint="cs"/>
          <w:b w:val="0"/>
          <w:bCs/>
          <w:rtl/>
        </w:rPr>
        <w:t xml:space="preserve"> </w:t>
      </w:r>
      <w:bookmarkStart w:id="242" w:name="_Toc111718952"/>
      <w:bookmarkStart w:id="243" w:name="_Toc461810266"/>
    </w:p>
    <w:p w:rsidR="002F69AF" w:rsidRDefault="002F69AF" w:rsidP="00531024">
      <w:pPr>
        <w:jc w:val="both"/>
        <w:rPr>
          <w:b w:val="0"/>
          <w:rtl/>
        </w:rPr>
      </w:pPr>
      <w:r>
        <w:rPr>
          <w:rFonts w:hint="cs"/>
          <w:b w:val="0"/>
          <w:bCs/>
          <w:rtl/>
        </w:rPr>
        <w:t>أسود البنغال تجابه الحشوية</w:t>
      </w:r>
      <w:bookmarkEnd w:id="242"/>
      <w:bookmarkEnd w:id="243"/>
      <w:r>
        <w:rPr>
          <w:rFonts w:hint="cs"/>
          <w:b w:val="0"/>
          <w:bCs/>
          <w:rtl/>
        </w:rPr>
        <w:t xml:space="preserve"> : </w:t>
      </w:r>
      <w:r>
        <w:rPr>
          <w:rFonts w:hint="cs"/>
          <w:b w:val="0"/>
          <w:rtl/>
        </w:rPr>
        <w:t>الشيخ محمد بن عبد السلام الكاظمي الحسيني أحد علماء بنجلاديش المخلصين ، وقد كان أحد المغرورين بالوهابية التي طال أذاها بلاد البنغال ، ولكن ما إن تكشفت له حقيقتهم حتى شمَّر عن ساعد الجد لإنقاذ بلاده من شرِّهم فجابههم بالسلاح النافع في مثل هذه المواقف : العلم والحجة ، وما فتئ الشيخ يناظرهم فيخنسون ، التقته مجلة منار الهدى [</w:t>
      </w:r>
      <w:r>
        <w:rPr>
          <w:rFonts w:hint="cs"/>
          <w:b w:val="0"/>
          <w:sz w:val="24"/>
          <w:szCs w:val="24"/>
          <w:rtl/>
        </w:rPr>
        <w:t>العدد 68</w:t>
      </w:r>
      <w:r>
        <w:rPr>
          <w:rFonts w:hint="cs"/>
          <w:b w:val="0"/>
          <w:rtl/>
        </w:rPr>
        <w:t xml:space="preserve">] بالجامعة الغوثية بالعاصمة ( دكا ) ، فصرَّح خلال اللقاء بأنه رافق الوهابية طيلة ثلاث سنوات ، حتى أراد الله سبحانه له الهداية منذ واحد وثلاثين عاماً حيث ناظره وهو ما يزال وهابياً عالم بنغالي كبير هو الشيخ عزيز الحق القادري المعروف بأسد البنغال ، فأقام الأسد عليه الحجة في مسائل العقيدة ، وكان ذلك سبباً في هدايته ، ومنذ ذلك الحين والشيخ يبذل قصارى جهده لإنقاذ الآخرين ؛ فمما قاله الشيخ الكاظمي في لقاء المجلة معه : "خلال السنوات الماضية حصلت بيني وبين بعض الوهابية مناظرات عديدة ؛ خاصة مع عميد الجامعة الأهلية التابعة للوهابية واسمه شفيق محمد ، وقد تمكنت بفضل الله من إقامة الحجة عليه وبيان فساد معتقداته وهو ما زال حياً ،وللأسف الشديد إن الوهابية يقولون بألسنتهم إنا نتبع القرآن والسنّة ، ولكنهم في الواقع يتبعون الشيطان ، والسلف رضوان الله عليهم بريئون </w:t>
      </w:r>
      <w:r>
        <w:rPr>
          <w:rFonts w:hint="cs"/>
          <w:b w:val="0"/>
          <w:rtl/>
        </w:rPr>
        <w:lastRenderedPageBreak/>
        <w:t>منهم" ، ويقول الشيخ الكاظمي ناصحاً : "عقيدة الوهابية تخالف ما كان عليه رسول الله صلى الله عليه وآله وسلم وصحابته الكرام ، ومما كان عليه السلف الصالح والخلف رضوان الله عليهم وما عليه جمهور الأمة المحمدية إلى يومنا هذا ، لذلك فإنني أحذر المسلمين من المبتدعة الوهابية ومن أمثالهم ، وأنصح العلماء والمشائخ أن يجدُّوا ويجتهدوا لنشر العقائد السليمة خاصة أننا في عصر كثر فيه الفساد في المعتقد ،فما أحوج المسلمين إلى أن يحذروا من كل فتنة سواء أتت إليهم من داخل صفوفهم أو من خارجها" ،  نسأل الله أن يحفظ الشيخ الكاظمي من شر الوهابية ، فهم يتبعون أسلوب اليهود في اغتيال مخالفيهم والتضييق عليهم { فالله خير حافظاً وهو أرحم الراحمين } ؛ فقد نشرت مجلة "منار الهدى [</w:t>
      </w:r>
      <w:r>
        <w:rPr>
          <w:rFonts w:hint="cs"/>
          <w:b w:val="0"/>
          <w:sz w:val="24"/>
          <w:szCs w:val="24"/>
          <w:rtl/>
        </w:rPr>
        <w:t>العدد:69 /جمادى الأولى 1419هـ/سبتمبر 1998م</w:t>
      </w:r>
      <w:r>
        <w:rPr>
          <w:rFonts w:hint="cs"/>
          <w:b w:val="0"/>
          <w:rtl/>
        </w:rPr>
        <w:t>] " خبر قتل أدعياء السلفية لمفتي داغستان الشيخ محمد سعيد أبو بكروف وأخوه في انفجار عبوة ناسفة في العاصمة الداغستانية (( محج قلعة )) ، ونقلت وكالة ( إنتر فاكس ) الروسية عن وزارة الداخلية في الجمهورية القوقازية أن مفتي الجمهورية وأخاه كانا في سيارتهما لحظة وقوع الانفجار [</w:t>
      </w:r>
      <w:r>
        <w:rPr>
          <w:rFonts w:hint="cs"/>
          <w:b w:val="0"/>
          <w:sz w:val="24"/>
          <w:szCs w:val="24"/>
          <w:rtl/>
        </w:rPr>
        <w:t>وبهذا صرح قربان خادجي عمر صخابوف رئيس القسم الدولي بالإدارة الدينية لمسلمي داغستان، لصحيفة (فيرسيا) الروسية الأسبوعية في عددها 33 في الفترة 31 اغسطس-6 سبتمبر والتي ترجمها لوكالات الأنباء العربية الصحفي هاني شادي المقيم بموسكو، قال فيها: (..</w:t>
      </w:r>
      <w:r>
        <w:rPr>
          <w:rFonts w:hint="cs"/>
          <w:b w:val="0"/>
          <w:bCs/>
          <w:sz w:val="24"/>
          <w:szCs w:val="24"/>
          <w:u w:val="single"/>
          <w:rtl/>
        </w:rPr>
        <w:t>في كل مكان يظهر فيه الوهابيون تبدأ التناقضات والهجمات المسلحة وسفك الدماء</w:t>
      </w:r>
      <w:r>
        <w:rPr>
          <w:rFonts w:hint="cs"/>
          <w:b w:val="0"/>
          <w:sz w:val="24"/>
          <w:szCs w:val="24"/>
          <w:rtl/>
        </w:rPr>
        <w:t>) وقال عنهم وعن أسلوبهم في بلاده: (</w:t>
      </w:r>
      <w:r>
        <w:rPr>
          <w:rFonts w:hint="cs"/>
          <w:b w:val="0"/>
          <w:bCs/>
          <w:sz w:val="24"/>
          <w:szCs w:val="24"/>
          <w:rtl/>
        </w:rPr>
        <w:t>هم بكل بساطة يشترون الناس</w:t>
      </w:r>
      <w:r>
        <w:rPr>
          <w:rFonts w:hint="cs"/>
          <w:b w:val="0"/>
          <w:sz w:val="24"/>
          <w:szCs w:val="24"/>
          <w:rtl/>
        </w:rPr>
        <w:t>)اهـ. ومن المعلوم أن أعمال الإرهاب في مصر والجزائر والباكستان وغيرها من البلاد الإسلامية يقف وراءها أدعياء السلفية بفقههم الأعوج، حيث تبنوا عقيدة مؤداها أن مخالفهم مشرك حلال الدم!</w:t>
      </w:r>
      <w:r>
        <w:rPr>
          <w:rFonts w:hint="cs"/>
          <w:b w:val="0"/>
          <w:rtl/>
        </w:rPr>
        <w:t>] ، وكان المفتي معروفاً بمواقفه التي تنتقد الوهابيين في داغستان حيث اتهمهم بالانحراف العقائدي ووصفهم "بالمخربين" [</w:t>
      </w:r>
      <w:r>
        <w:rPr>
          <w:rFonts w:hint="cs"/>
          <w:b w:val="0"/>
          <w:sz w:val="24"/>
          <w:szCs w:val="24"/>
          <w:rtl/>
        </w:rPr>
        <w:t>سبحان الله العظيم، لا يدخل هؤلاء القوم بلداً إلا كانوا سبباً في أذاها، وما أفغانستان عنا ببعيد!</w:t>
      </w:r>
      <w:r>
        <w:rPr>
          <w:rFonts w:hint="cs"/>
          <w:b w:val="0"/>
          <w:rtl/>
        </w:rPr>
        <w:t>] ،يذكر أن عدة حوادث تورَّط فيها الوهابيون حدثت مؤخراً في داغستان الواقعة على حدود الشيشان ، كما اتخذ الرئيس الشيشاني أصلان مسخادوف عدة إجراءات ضد الوهابيين المشتبه بتورطهم في محاولة اغتياله [</w:t>
      </w:r>
      <w:r>
        <w:rPr>
          <w:rFonts w:hint="cs"/>
          <w:b w:val="0"/>
          <w:sz w:val="24"/>
          <w:szCs w:val="24"/>
          <w:rtl/>
        </w:rPr>
        <w:t>مذهبهم إمّا أن تتبعنا كالنعاج أو السيف!</w:t>
      </w:r>
      <w:r>
        <w:rPr>
          <w:rFonts w:hint="cs"/>
          <w:b w:val="0"/>
          <w:rtl/>
        </w:rPr>
        <w:t>] وافتعال اشتباكات مع القوات الحكومية ، وقريباً قتل جملة من المصلين بأحد المساجد بالباكستان بأسلحة أدعياء السلفية ليس لشيء سوى أنهم من المسلمين الشيعة [</w:t>
      </w:r>
      <w:r>
        <w:rPr>
          <w:rFonts w:hint="cs"/>
          <w:b w:val="0"/>
          <w:sz w:val="24"/>
          <w:szCs w:val="24"/>
          <w:rtl/>
        </w:rPr>
        <w:t>خصصت قناة الجزيرة برنامج (قضايا) في يوم الجمعة 24/11/1419 (12/3/99) لمناقشة العنف الطائفي في الباكستان، وأجرت لقاءات مع مسؤولين بالحكومة والأحزاب كلهم مجمع على أن الباكستان كان بلداً مؤتلفاً شيعة وسنة قبل دخول الوهابية إليهم، ممثلين في مؤسستين هما (جماعة علماء الإسلام ) و (جماعة أهل الحديث) وقد أجري لقاء مع زعيم جيش الصحابة الوهابي الذي يتولى قتل الشيعة وتفريق لحمة الباكستان ليقول (الشيعة كفار) فما كان من الشيخ نوراني - رئيس جمعية علماء السنة والذي يحاول وإخوانه من سنة وشيعة رأب الصدع بعقد اجتماعات يتبرأون فيها من هؤلاء الهمج -  إلا أن سماهم بالشياطين!</w:t>
      </w:r>
      <w:r>
        <w:rPr>
          <w:rFonts w:hint="cs"/>
          <w:b w:val="0"/>
          <w:rtl/>
        </w:rPr>
        <w:t xml:space="preserve">] ، وأعلل ذلك بأنه قد يكون انتقاماً من الشيعة بسبب دورهم البارز في تمريغ أنوف اليهود بالوحل بجنوب لبنان ! وكيف لا يقتلون الشيعة وهم أتباع ابن تيمية الذي تغلغل بين أمراء المماليك واستمال بعضهم إلى جنبه ؛ حتى تمكن من إقناع السلطان بتسيير حملة عسكرية لمقاتلة </w:t>
      </w:r>
      <w:r>
        <w:rPr>
          <w:rFonts w:hint="cs"/>
          <w:b w:val="0"/>
          <w:rtl/>
        </w:rPr>
        <w:lastRenderedPageBreak/>
        <w:t>الشيعة في جبل كسروان بلبنان ، وأصدر فتوى تستحل دماءهم وأموالهم ، وخرج مع عسكر السلطان ، وقاتل معهم حتى تمت إبادة الشيعة هناك وتحولت منطقة كسروان على يد ابن تيمية إلى منطقة نصرانية منذ ذلك اليوم [</w:t>
      </w:r>
      <w:r>
        <w:rPr>
          <w:rFonts w:hint="cs"/>
          <w:b w:val="0"/>
          <w:sz w:val="24"/>
          <w:szCs w:val="24"/>
          <w:rtl/>
        </w:rPr>
        <w:t>تنظر أحداث عام 705هـ في البداية والنهاية لابن كثير</w:t>
      </w:r>
      <w:r>
        <w:rPr>
          <w:rFonts w:hint="cs"/>
          <w:b w:val="0"/>
          <w:rtl/>
        </w:rPr>
        <w:t>] !!</w:t>
      </w:r>
      <w:bookmarkStart w:id="244" w:name="_Toc111718953"/>
      <w:bookmarkStart w:id="245" w:name="_Toc461810267"/>
      <w:r>
        <w:rPr>
          <w:rFonts w:hint="cs"/>
          <w:b w:val="0"/>
          <w:rtl/>
        </w:rPr>
        <w:t xml:space="preserve"> </w:t>
      </w:r>
    </w:p>
    <w:p w:rsidR="002F69AF" w:rsidRDefault="002F69AF" w:rsidP="00531024">
      <w:pPr>
        <w:jc w:val="both"/>
        <w:rPr>
          <w:b w:val="0"/>
          <w:rtl/>
        </w:rPr>
      </w:pPr>
      <w:r>
        <w:rPr>
          <w:rFonts w:hint="cs"/>
          <w:b w:val="0"/>
          <w:bCs/>
          <w:rtl/>
        </w:rPr>
        <w:t>كنتُ وهّابياً</w:t>
      </w:r>
      <w:bookmarkEnd w:id="244"/>
      <w:bookmarkEnd w:id="245"/>
      <w:r>
        <w:rPr>
          <w:rFonts w:hint="cs"/>
          <w:b w:val="0"/>
          <w:bCs/>
          <w:rtl/>
        </w:rPr>
        <w:t xml:space="preserve"> :  </w:t>
      </w:r>
      <w:r>
        <w:rPr>
          <w:rFonts w:hint="cs"/>
          <w:b w:val="0"/>
          <w:rtl/>
        </w:rPr>
        <w:t xml:space="preserve">أدرى الناس بالناس أؤلئك الذين يخالطونهم ؛ لذا سأذكر ههنا مقتطفات من رسالة لأحد الشباب المسلم الذين انطلت عليهم خرافات الحشوية حيناً من الدهر ؛ لأنهم عندما فتحوا أعينهم لم يجدوا هواء غير هواء الوهابية ولا ماءً غير مائهم فما إن تنفسوا حتى شموا الخبائث وما إن شربوا حتى طعموا الأسن ، فتبينت لهم الحقيقة فتركوهم ،استمع إليه يقول في رسالة يعرفني فيها بنفسه عبر شبكة الإنترنت بعد أن كشف عوار الوهابية على ( الساحة الإسلامية لفارس ) فأجابني بعد أن قلت فيه قصيدة منها هذا البيت :  ( </w:t>
      </w:r>
      <w:r>
        <w:rPr>
          <w:rFonts w:hint="cs"/>
          <w:b w:val="0"/>
          <w:bCs/>
          <w:rtl/>
        </w:rPr>
        <w:t>يا جَهبذاً أشْعَرِيَّاً في طريقَتِه   بدَّدْتَ شُبْهَةَ حَـشْـويٍ قدِ افتخرا ) [</w:t>
      </w:r>
      <w:r>
        <w:rPr>
          <w:rFonts w:hint="cs"/>
          <w:b w:val="0"/>
          <w:sz w:val="24"/>
          <w:szCs w:val="24"/>
          <w:rtl/>
        </w:rPr>
        <w:t>أثبتُّها في آخر الكتاب</w:t>
      </w:r>
      <w:r>
        <w:rPr>
          <w:rFonts w:hint="cs"/>
          <w:b w:val="0"/>
          <w:bCs/>
          <w:rtl/>
        </w:rPr>
        <w:t xml:space="preserve">] ،  </w:t>
      </w:r>
      <w:r>
        <w:rPr>
          <w:rFonts w:hint="cs"/>
          <w:b w:val="0"/>
          <w:rtl/>
        </w:rPr>
        <w:t xml:space="preserve">فقال لي : ( </w:t>
      </w:r>
      <w:r>
        <w:t>…</w:t>
      </w:r>
      <w:r>
        <w:rPr>
          <w:rFonts w:hint="cs"/>
          <w:b w:val="0"/>
          <w:rtl/>
        </w:rPr>
        <w:t>أنا شاب قطري ، مالكي المذهب في الفروع أشعري في الأصول ، ولست من جهابذة الأشاعرة كما ذكرتَ بل أنا مجرد متطفل على موائد العلماء ، فلم يكن ردي على ذلك الزكي[</w:t>
      </w:r>
      <w:r>
        <w:rPr>
          <w:rFonts w:hint="cs"/>
          <w:b w:val="0"/>
          <w:sz w:val="24"/>
          <w:szCs w:val="24"/>
          <w:rtl/>
        </w:rPr>
        <w:t>هذا أحد أقزام الوهابية ؛ ويدَّعي أنه عراقي في بعض الأحيان، فقلنا له الرئيس صدام ينتظرك مفتياً في العراق فالوهابية لديه أحباب فسارع لأنَّ مكانتك ستكون رفيعة!!</w:t>
      </w:r>
      <w:r>
        <w:rPr>
          <w:rFonts w:hint="cs"/>
          <w:b w:val="0"/>
          <w:rtl/>
        </w:rPr>
        <w:t>] الذكي إلا نقلا من كتب ساداتنا العلماء رحمهم الله واعتمادا على ما سطرته أياديهم فلم يكن لي إلا جمع تلك الأقوال ورميها في نحر ذلك الحشوي الجاهل ، وكم تنطبق عليهم هذه التسمية فكلامهم حشو وكتبهم حشو ومشايخهم حشو ، فأنت تعلم أنهم يضعون لكتاب واحد من كتب ابن زفيل المسمى بابن القيم أكثر من اسم وذلك تكثيرا لكتبه ، وابن تيمية كذلك ، فتطالعنا كل يوم عناوين جديدة لكتب ابن تيمية وعند خبرتها تجد أنها مستخلصة من كتاب آخر ، فكأن أحدهم قرأ في الفهرس ـ وبالمناسبة فكل ما يقرأه هؤلاء هي فهارس الكتب فلا وقت لديهم للقراءة ـ فإذا أعجبه عنوان قطعه ودفع به إلى المكتبة ولا ينسى أن يكتب ( تحقيق وتعليق ودراسة وتخريج ) ـ وأقترح أن يضيف كلمة ( وتشقيق ) ، لأنه شقه من الكتاب الأصلي ـ ثم يضع اسمه فلان بن فلان الفلاني السلفي الأثري الحشوي النحسكوري  ..الخ من الألقاب التي يعطيها لنفسه ، وأهم من ذلك أن يقرظ كتابه أحد المشايخ ، وقد اخترت اسم الأشعري [</w:t>
      </w:r>
      <w:r>
        <w:rPr>
          <w:rFonts w:hint="cs"/>
          <w:b w:val="0"/>
          <w:sz w:val="24"/>
          <w:szCs w:val="24"/>
          <w:rtl/>
        </w:rPr>
        <w:t>هذا الشاب المكتهل صاحب علم وتواضع، ويوقِّع في الساحة باسم الأشعري، ونحن على استعداد لتزويد أهل النيات الطيبة ممَّن نثق في أمانتهم ببريده الإلكتروني رعاه الله وسلَّمه من شرِّ الذين لا يرقبون في مسلم إلا ولا ذمَّة!</w:t>
      </w:r>
      <w:r>
        <w:rPr>
          <w:rFonts w:hint="cs"/>
          <w:b w:val="0"/>
          <w:rtl/>
        </w:rPr>
        <w:t xml:space="preserve">] لشيء لا يخفى عليكم وهو إغاظة هؤلاء الرعاع الذين يظنون أنهم أخرسوا الجميع واكتسحوا الساحات ، وهم في كل يوم يفقدون أنصارا وأتباعاً بسبب تحجر عقولهم وضعف حججهم وضيق أفقهم ،  كما قد اخترت اسم المدينة للبريد إشارة وتبركا باسم مدينة المصطفى صلى الله عليه وسلم التي ما برحوا يصدون الناس عنها منذ دانت لهم ، فتراهم أقل الناس زيارة </w:t>
      </w:r>
      <w:r>
        <w:rPr>
          <w:rFonts w:hint="cs"/>
          <w:b w:val="0"/>
          <w:rtl/>
        </w:rPr>
        <w:lastRenderedPageBreak/>
        <w:t>للمصطفى صلى الله عليه وسلم ، وأكثرهم صدا للناس عن ذلك ، فتجد أحدهم يحج عشرات المرات ولا يفكر في زيارة المصطفى صلى الله عليه وسلم ، بحجة أنها "مجرد سنة" [</w:t>
      </w:r>
      <w:r>
        <w:rPr>
          <w:rFonts w:hint="cs"/>
          <w:b w:val="0"/>
          <w:sz w:val="24"/>
          <w:szCs w:val="24"/>
          <w:rtl/>
        </w:rPr>
        <w:t>قولهم ببدعية زيارة قبر المصطفى أمر مضحك؛ فهل كانوا يتوقعون من النبي صلى الله عليه وسلم زيارة قبر نفسه حتى تكون سنّة!</w:t>
      </w:r>
      <w:r>
        <w:rPr>
          <w:rFonts w:hint="cs"/>
          <w:b w:val="0"/>
          <w:rtl/>
        </w:rPr>
        <w:t xml:space="preserve">] هكذا  !! وهم من أشد الناس بغضا لمن يمدحه صلى الله عليه وسلم ويناصبون العداء كل من دعا لذلك ، ويصمونه بالبدعة والشرك وغيرها من التهم المعلبة التي يستهلكونها صباح مساء ، لقد كنت أنا واحدا منهم ، وكنت ممن ضللوه في بداية التزامه للشرع ، فحالي في ذلك حال الكثرة الكاثرة من شباب هذه الأمة ، فعندما يلتزم المرء تعاليم دينه ويلجأ إلى المسجد يجد هؤلاء يتلقفونه يحجبون عنه نور الله تعالى ويبغِّضونه في أمة محمد وعلماء أمة محمد منذ أقدم العصور إلى الآن ، ويهولون له بألفاظ مخيفة ( بدعة - شرك أكبر - عبادة القبور - دعاء غير الله ) فتكون النتيجة أن يتكون هذا النمط من التفكير الذي يجعل الأصل في أمة محمد الشرك والكفر ، وأن التوحيد هو الاستثناء ، فيشك في كل أحد وحتى في نفسه ، وأحكي لك موقفا جرى لي شخصيا لعله يكون باعثا على الضحك ، فقد كنت مع واحد منهم في زيارة لأحد زعماء الوهابية عندنا ، فقال ذلك الرجل عند استقباله لنا : "حياكم الله" ، وظل صاحبي هذا طوال الجلسة شارد الذهن ، إلى أن حان موعد مغادرتنا فبادر الشيخ بالسؤال قائلا : "يا شيخ لقد قلت عند استقبالك لنا حياكم الله ، فهل يجوز أن نقول إن الله تعالى يُحَيِّي ؟؟؟ ) فأخذت ذلك الشيخ الحيرة والاضطراب ، وأخذ يفكر بصوت عال : "حياكم الله  … الله يحييكم  … الله يحيي  … والله يا أخي لا أدري ولكن ابحث فيها وعد إلى بنتيجة بحثك"  !! فهل رأيت هلوسة أكثر من هذه ، وجهلا أقبح من هذا ؟؟؟ ، وأبشرك يا أخ عبد الله فقد وجد الأخ بعد البحث أن كلمة حياكم الله جائزة وليس فيها وصف لله بما لا يليق ، ألا فبشر من عندكم من الأخوة بأن لا حرج عليهم في هذه الكلمة  !!  !!  وبالمناسبة نفس هذا الشيخ الوهابي كنت قد سألته في بداية التزامي ، عندما كنت مغرورا به عن حكم ( الرعاف هل يبطل الوضوء ) وكنت من شدة جهلي لا أعرف هذه المسألة ، ، فأخذ يفكر ويفكر ويفكر حتى ظننت أنني سألته في مسألة من عويصات الفقه المستشكلات ، وفي النهاية قال لا أدري  !! لا يدري وهو في منصب القضاء ونصب نفسه داعية في قطر إلى التوحيد ، لا يعرف نواقض الوضوء ، وهو يتكلم في نواقض الإيمان  !! ولله في خلقه شؤون ، وقد جرت لي هذه القصة ـ أي القصة الأولى ـ عندما كنت لا أزال على صلة بتلك الجماعة المهلوسة مما جعلني أتبين حقيقتهم رويداً رويداً ، ولقد ابتليت بلدنا بهذه النحلة وأزكمت رائحتها المنتنة الأنوف ولا حول ولا قوة إلا بالله ، فتجدهم في كل مكان قد استولوا على المساجد وجعلوها منابر لهم ، وهم على هذا الحال منذ وقت ليس بالقصير بل منذ قرابة الخمسين عاما ، ويحكي لي أحد مشايخنا الأفاضل أنهم عندما جاءوا إلى قطر على يد ( محمد بن مانع ) وهو من علماء </w:t>
      </w:r>
      <w:r>
        <w:rPr>
          <w:rFonts w:hint="cs"/>
          <w:b w:val="0"/>
          <w:rtl/>
        </w:rPr>
        <w:lastRenderedPageBreak/>
        <w:t>نجد الوهابيين ، كانوا إذا دخلوا على مجلس من مجالس أهل قطر يقولون : "السلام على من اتبع الهدى" كما لو أن أهل قطر كانوا كفارا حتى جاء إليهم الوهابية يعلمونهم التوحيد ، وقد أحرقوا كتب المالكية أكثر من مرة في تلك السنين الغابرة ، أحرقت بأيديهم وأيدي بعض القطريين الذين شربوا من مناهلهم العكرة ، بل لقد ضيقوا على أحد علماء قطر في تلك الفترة وهو الشيخ ( يعقوب بن يوسف ) ضيقوا عليه في عيشه ونكدوا حياته لا لشيء إلا لأنه أشعري لا يبيع دينه بدنياهم ، إلى أن هاجر المسكين بلده وذهب إلى البحرين [</w:t>
      </w:r>
      <w:r>
        <w:rPr>
          <w:rFonts w:hint="cs"/>
          <w:b w:val="0"/>
          <w:sz w:val="24"/>
          <w:szCs w:val="24"/>
          <w:rtl/>
        </w:rPr>
        <w:t>العلاقة بين قطر والبحرين وعمان علاقة وطيدة تاريخية، فعندما قبض الوهابية على آل خليفة وسجنوهم في الدرعية وهاجموا المنامة سنة 1225هـ، خرج منها أهلها إلى قطر (ابن بشر، عنوان المجد 1/149-150)، ومن هناك نقلوا أكثر نسائهم وأموالهم في السفن إلى عمان مستصرخين لأهلها، فتمت بحمد الله تصفية الوهابية منها.</w:t>
      </w:r>
      <w:r>
        <w:rPr>
          <w:rFonts w:hint="cs"/>
          <w:b w:val="0"/>
          <w:rtl/>
        </w:rPr>
        <w:t xml:space="preserve">] ، وأولاد هذا الشيخ الجليل ـ في البحرين الآن ـ مازالوا يذكرون كيف كان يتحرق شوقا قبل موته لرؤية بلده ، ولكن أنى له ذلك وقد مكن ابن مانع لنحلته الخبيثة في البلاد وحرمه من دخولها وخفتت أصوات مؤيديه ، ولا زال من كبار السن ممن عاشوا في بلدة ( الوكرة ) عندنا يذكرون هذا الشيخ الجليل ، الذي تتلمذ على علماء الأزهر والعراق وغيرهم ، وتتلمذ على يديه الكثير من أبناء قطر ، وله عدد من الكتب ما زالت مخطوطة ، وأعرف من يسعى في تحقيقها وطباعتها ، لإزالة الوهم الذي نشره الوهابية بأن عقيدة أهل قطر هي عقيدة الحشوية المجسمة ،  وعندما تعرفت إلى موقع الساحة ظننت أنها مفتوحة فعلاً ، ولكنني فوجئت بأنها لم تسلم منهم هي الأخرى ، فملئت بكلامهم الغبي الذي لا تجد للعقل أثرا عليه ، شتم وصراخ وزعيق ونهيق ، ويظنون إحجام الناس عن الرد عليهم عجزا ، وليس ذلك بغريب علي فقد خبرتهم عن قرب وعرفت أساليبهم الغبية في الحوار ، التي تعتمد على الاستفزاز ، بل يكفي أن ألقي بالحجة وأتركهم يغلون ويحرقون أنفسهم ، فقد مررت بمناقشات كثيرة معهم هنا في قطر ، ولكنهم لا يعلمون أنني أشعري ، وليس ذلك جبناً مني فأنا والحمد لله لا أخشاهم ، ولكنها نصيحة أحد أشياخي الكرام ، بالإضافة إلى أنهم لجهلهم لا يعرفون العقيدة الأشعرية ولا غيرها ، فإذا كانوا لا يعرفون عقيدتهم التي يدَّعون الانتساب إليها فأنى لهم معرفة عقائد غيرهم ؟ فربما أقروا على مسألة هي من صميم العقيدة الأشعرية وعلى نقيض عقائد الحشوية فيسلمون بها ، عندها عرفت مغزى نصيحة ذلك الشيخ لي  ..) ، هذا وقد اقترحنا على الأخ الكريم هذا حفظه الله تدوين ذكرياته معهم عسى أن تجتمع يوماً ما تحت عنوان ( كنت حشوياً ) حتى يُبَصِّر الناس بهؤلاء الرعاع خوارج العصر فيحذروا شرَّهم : ( </w:t>
      </w:r>
      <w:bookmarkStart w:id="246" w:name="_Toc457236268"/>
      <w:r>
        <w:rPr>
          <w:rFonts w:hint="cs"/>
          <w:b w:val="0"/>
          <w:rtl/>
        </w:rPr>
        <w:t>عـرفت الشرَّ لا للشَّرِ لكن لتوقِّيــهِ</w:t>
      </w:r>
      <w:bookmarkEnd w:id="246"/>
      <w:r>
        <w:rPr>
          <w:rFonts w:hint="cs"/>
          <w:b w:val="0"/>
          <w:rtl/>
          <w:lang w:bidi="ar-SY"/>
        </w:rPr>
        <w:t xml:space="preserve"> *** </w:t>
      </w:r>
      <w:r>
        <w:rPr>
          <w:rFonts w:hint="cs"/>
          <w:b w:val="0"/>
          <w:rtl/>
        </w:rPr>
        <w:t xml:space="preserve">ومن لا يعرف الشرَّ من النــاس يقع فيـهِ ) ، </w:t>
      </w:r>
      <w:bookmarkStart w:id="247" w:name="_Toc111718954"/>
      <w:bookmarkStart w:id="248" w:name="_Toc461810268"/>
    </w:p>
    <w:p w:rsidR="002F69AF" w:rsidRDefault="002F69AF" w:rsidP="00531024">
      <w:pPr>
        <w:jc w:val="both"/>
        <w:rPr>
          <w:b w:val="0"/>
          <w:rtl/>
        </w:rPr>
      </w:pPr>
      <w:r>
        <w:rPr>
          <w:rFonts w:hint="cs"/>
          <w:b w:val="0"/>
          <w:bCs/>
          <w:rtl/>
        </w:rPr>
        <w:t>رسالة إلى مدير الجامعة</w:t>
      </w:r>
      <w:bookmarkEnd w:id="247"/>
      <w:bookmarkEnd w:id="248"/>
      <w:r>
        <w:rPr>
          <w:rFonts w:hint="cs"/>
          <w:b w:val="0"/>
          <w:bCs/>
          <w:rtl/>
        </w:rPr>
        <w:t xml:space="preserve"> :  </w:t>
      </w:r>
      <w:bookmarkStart w:id="249" w:name="_Toc457265036"/>
      <w:bookmarkStart w:id="250" w:name="_Toc457236270"/>
      <w:r>
        <w:rPr>
          <w:rFonts w:hint="cs"/>
          <w:b w:val="0"/>
          <w:rtl/>
        </w:rPr>
        <w:t xml:space="preserve">إن الفرار من الفراغ الوهابي مستمر ، لأن فكرة السلفية يجتمع فيها أمران خطيران ما اجتمعا في شيء إلا أتيا عليه أولهما الخواء الروحي وكفاهم خواء أن زعيمهم الكبير ابن عبد الوهاب كان يسمي </w:t>
      </w:r>
      <w:r>
        <w:rPr>
          <w:rFonts w:hint="cs"/>
          <w:b w:val="0"/>
          <w:rtl/>
        </w:rPr>
        <w:lastRenderedPageBreak/>
        <w:t>الرسول الكريم صلى الله عليه وسلم ( طارش ) ، وثانيهما الخواء الفكري الذي حرمهم حتى من قراءة كتب أغلب أعلام الأمة الإسلامية لأنها لا توافق دعواهم السلفية كما يزعمون ، وفي هذا المقال أذكر مقتطفات من رسالة كتبها أحد الفارين من فتنة الوهابية واسمه ( وائل المسعري ) موجهة للدكتور بكر بن عبد الله بن بكر فيها عبرة لكل مخدوع بدعوى السلفية ، يقول في رسالته [</w:t>
      </w:r>
      <w:r>
        <w:rPr>
          <w:rFonts w:hint="cs"/>
          <w:b w:val="0"/>
          <w:sz w:val="24"/>
          <w:szCs w:val="24"/>
          <w:rtl/>
        </w:rPr>
        <w:t>ونشرت بأحد مواقع الحوار على الشبكة العالمية.</w:t>
      </w:r>
      <w:r>
        <w:rPr>
          <w:rFonts w:hint="cs"/>
          <w:b w:val="0"/>
          <w:rtl/>
        </w:rPr>
        <w:t xml:space="preserve">]: </w:t>
      </w:r>
      <w:bookmarkEnd w:id="249"/>
      <w:bookmarkEnd w:id="250"/>
      <w:r>
        <w:rPr>
          <w:rFonts w:hint="cs"/>
          <w:b w:val="0"/>
          <w:rtl/>
        </w:rPr>
        <w:t>"لقد نشأت في أسرة نجدية ، حنبلية المذهب سلفية المعتقد ، ولكني لم أقنع بالتقليد ومجرد الوراثة للفكر ، وإنما حرصت على أن يكون تفكيري أممياً واسعاً ، وليس ضيقاً ، وإني لأحث الشباب في هذا المقام على محاولة التحرر من الجبرية التاريخية والتقليد الوراثي ، وأن يبحثوا بعقل متفتح عن الحقائق أينما وجدت ، لأن هذه هي وصية الرسول الأعظم صلى الله عليه وسلم بأن الحكمة ضالة المؤمن أنى وجدها فهو أحق بها [</w:t>
      </w:r>
      <w:r>
        <w:rPr>
          <w:rFonts w:hint="cs"/>
          <w:b w:val="0"/>
          <w:sz w:val="24"/>
          <w:szCs w:val="24"/>
          <w:rtl/>
        </w:rPr>
        <w:t>أقول: لا شكَّ أن الكثير من الشباب في البلاد التي يسيطر عليها الوهابية قد بدأ يبحث عن الحقيقة ؛ ومما بلغنا أن محاضرات سماحة الشيخ أحمد بن حمد الخليلي بلغ سعرها في السعودية ألف ريال للشريط الواحد، وقد فُصل بعضهم من الدراسة الجامعية لأن الأساتذة وجدوا في مكتبته شريطاً لسماحة الشيخ فتأمل للانفتاح والتسامح! في المقابل تعال معنا لترى كتب ابن باز وأشرطة وأضرابه في مكتباتنا العامة والخاصة لا نصادرها ولا نمزقها ؛ لأن الفكر ببساطة لا يحارب بالإحراق والمنع، بل بالوعي والحجة والبرهان، ولكنه أسلوب المفلسين وكل إناءٍ بما فيه ينضح!!</w:t>
      </w:r>
      <w:r>
        <w:rPr>
          <w:rFonts w:hint="cs"/>
          <w:b w:val="0"/>
          <w:rtl/>
        </w:rPr>
        <w:t xml:space="preserve">] ، " ،  ويقول عن ابن تيمية :   "مشيخة الإسلام لا تقتصر عليه ، وهناك كثيرون غيره يستحقون لقب شيخ الإسلام ، فهو ليس لقباً منـزلاً من السماء ومفصلاً لهذا العالم بالذات ، </w:t>
      </w:r>
      <w:r>
        <w:rPr>
          <w:rFonts w:hint="cs"/>
          <w:b w:val="0"/>
          <w:bCs/>
          <w:rtl/>
        </w:rPr>
        <w:t>وثم عامة الشباب الآن يعتقدون فيه عملياً العصمة ، وإن لم ينطقوا بذلك</w:t>
      </w:r>
      <w:r>
        <w:rPr>
          <w:rFonts w:hint="cs"/>
          <w:b w:val="0"/>
          <w:rtl/>
        </w:rPr>
        <w:t xml:space="preserve"> ، والحق أنه عالم من العلماء يخطئ ويصيب ، فما كان حقاً من كلامه أخذناه ، وما كان خاطئاً رددناه ولا عتب ، فالمقياس النهائي لجميع الأفكار هو الكتاب والسنة لاغير ، وليس هنالك سلطة مقدسة على العقول غير هذين المصدرين ، وقد اختلفتُ مع الشيخ ابن تيمية في عدة مسائل هي عندي وسوف تبيض وتخرج للناس قريباً إن شاء الله بالإضافة إلى أنه قد وجد الكثير من الاضطراب والتناقض في مجموع الرسائل والمسائل ( وعل السبب هو أنها كتبت في أزمنة متباعدة ) وسيبين ذلك الأخ الدكتور محمد عبد الله المسعري حفظه الله ، ويقول مفنداً للناس حقيقة السلفية بعد أن بان له عوارها بالممارسة : "وحقيقة أخرى لا يلاحظها كثير من الناس وهي أن ما يسمى بالعقيدة السلفية والتراث السلفي هي عبارة عن أفكار الشيخ ابن تيمية واجتهاداته بنسبة 90% فما يسمى بالمدرسة السلفية هي في حقيقتها المدرسة التيمية ، والمدرسة التيمية هي مدرسة من مدارس الفكر الإسلامي وليست لها قدسية خاصة " ، ويقول في ختام رسالته واصفاً نتاج التحكم الوهابي في بلاده :  "لقد ارتقى العلم كثيراً في مجتمعنا ، ومع ذلك فما زالت الحالة الفكرية راكدة ومتكلسة ، ولاتوجد قنوات للتفاهم والنقاش بين الاتجاهات المختلفة ، وتوجد قطيعة مزرية بين الشيعة والسنة ، وهذا الوضع لا يرضى عنه الله ولا رسوله" ، ويصف الشباب الذين تحكمت فيهم فكرة السلفية بقوله : "إن هؤلاء الشباب الذين تناقشت معهم وأمثالهم لايعرفون ماذا يريدون </w:t>
      </w:r>
      <w:r>
        <w:rPr>
          <w:rFonts w:hint="cs"/>
          <w:b w:val="0"/>
          <w:rtl/>
        </w:rPr>
        <w:lastRenderedPageBreak/>
        <w:t>بالضبط ، وليس لديهم تمييز بين الأهداف والطريقة والفكرة والأسلوب ، ولاتحديد لكل واحدة على حدة ، والسبب في ذلك كله هو فقدان الأفكار وطريقة التفكير المنتجة في الحياة ، فيظلون يدورون في حلقة مفرغة بدون نهاية ولا هدف محقق" ، هؤلاء هم الوهابية وهذه صنيعة أيديهم ؛ جيل تائه ضحل التفكير بشهادة رجل نشأ بين أعطافهم ، فما بال هؤلاء الغافلين الذين يحاولون استيراد هذا الفكر العقيم ، ألا هل من مدَّكر ؟!</w:t>
      </w:r>
      <w:bookmarkStart w:id="251" w:name="_Toc111718955"/>
      <w:bookmarkStart w:id="252" w:name="_Toc461810269"/>
      <w:r>
        <w:rPr>
          <w:rFonts w:hint="cs"/>
          <w:b w:val="0"/>
          <w:rtl/>
        </w:rPr>
        <w:t xml:space="preserve"> </w:t>
      </w:r>
    </w:p>
    <w:p w:rsidR="002F69AF" w:rsidRDefault="002F69AF" w:rsidP="00531024">
      <w:pPr>
        <w:jc w:val="both"/>
        <w:rPr>
          <w:b w:val="0"/>
          <w:rtl/>
          <w:lang w:bidi="ar-SY"/>
        </w:rPr>
      </w:pPr>
      <w:r>
        <w:rPr>
          <w:rFonts w:hint="cs"/>
          <w:b w:val="0"/>
          <w:bCs/>
          <w:rtl/>
        </w:rPr>
        <w:t>النصيحة الذهبية</w:t>
      </w:r>
      <w:bookmarkEnd w:id="251"/>
      <w:bookmarkEnd w:id="252"/>
      <w:r>
        <w:rPr>
          <w:rFonts w:hint="cs"/>
          <w:b w:val="0"/>
          <w:bCs/>
          <w:rtl/>
        </w:rPr>
        <w:t xml:space="preserve"> : نصيحة الإمام شمس الدين محمد بن أحمد الذهبي الشافعي ( ت748هـ ) لابن تيمية [</w:t>
      </w:r>
      <w:r>
        <w:rPr>
          <w:rFonts w:hint="cs"/>
          <w:b w:val="0"/>
          <w:sz w:val="24"/>
          <w:szCs w:val="24"/>
          <w:rtl/>
        </w:rPr>
        <w:t xml:space="preserve">وتعرف أيضاً بـ (القبَّان) والأصل محفوظ بدار الكتب المصرية </w:t>
      </w:r>
      <w:r>
        <w:rPr>
          <w:sz w:val="24"/>
          <w:szCs w:val="24"/>
        </w:rPr>
        <w:t>–</w:t>
      </w:r>
      <w:r>
        <w:rPr>
          <w:rFonts w:hint="cs"/>
          <w:b w:val="0"/>
          <w:sz w:val="24"/>
          <w:szCs w:val="24"/>
          <w:rtl/>
        </w:rPr>
        <w:t xml:space="preserve"> القاهرة </w:t>
      </w:r>
      <w:r>
        <w:rPr>
          <w:sz w:val="24"/>
          <w:szCs w:val="24"/>
        </w:rPr>
        <w:t>–</w:t>
      </w:r>
      <w:r>
        <w:rPr>
          <w:rFonts w:hint="cs"/>
          <w:b w:val="0"/>
          <w:sz w:val="24"/>
          <w:szCs w:val="24"/>
          <w:rtl/>
        </w:rPr>
        <w:t xml:space="preserve"> برقم (18823 ب) بخط الفقيه المفسِّر المؤرخ أبي بكر ابن أحمد بن محمد الأسدي الدمشقي الشافعي؛ المعروف بابن قاضي شهبة (ت851هـ) صاحب (طبقات فقهاء الشافعية) و(تفسير القرآن الكريم) و(الذيل على تاريخ الإسلام للذهبي) وغيرها، وقد نقل النصيحة عن خط قاضي القضاة برهان الدين المعروف بابن جماعة (ت790هـ) عن خط الحافظ الفقيه الأصولي أبي سعيد العلائي الدمشقي (ت761هـ) الذي له من المصنفات ما يزيد على الثلاثين في الحديث وغيره، والذي نسخها عن خط الإمام الذهبي نفسه، وهناك نسخة أخرى من هذه الرسالة محفوظة في دار الكتب الظاهرية بدمشق تحت رقم (1347)، وقد أوردها أيضاً الحافظ السخاوي في كتابه (الإعلان بالتوبيخ لمن ذم التاريخ) واعترف بالعداء بين ابن تيمية والذهبي مقدِّم (سير أعلام النبلاء) بشار عواد في السير ص (38) واعترف بالعداء  الشيخ شعيب الأرناؤوط في تعليقه على السير أيضاً ص(484-485).</w:t>
      </w:r>
      <w:r>
        <w:rPr>
          <w:rFonts w:hint="cs"/>
          <w:b w:val="0"/>
          <w:bCs/>
          <w:rtl/>
        </w:rPr>
        <w:t>]:  ( بسم الله الرحمن الرحيم</w:t>
      </w:r>
      <w:r>
        <w:rPr>
          <w:rFonts w:hint="cs"/>
          <w:b w:val="0"/>
          <w:rtl/>
        </w:rPr>
        <w:t xml:space="preserve"> ، الحمد لله على ذلتي ، يا رب ارحمني وأقلني عثرتي ، واحفظ عليَّ إيماني ،واحزناه على قلّة حزني ، واأسفاه على السنَّة وذهاب أهلها ، واشوقاه إلى إخوان مؤمنين يعاونونني على البكاء ، واحزناه على فقد أناس كانوا مصابيح العلم وأهل التقوى وكنوز الخيرات ، آهٍ على وجود درهم حلال وأخ مؤنس ، طوبى لمن شغله عيبه عن عيوب الناس ، وتبَّاً لمن شُغله عيوب الناس عن عيبه ، إلى كم ترى القذاة في عين أخيك وتنسى الجذع في عينك ؟ إلى كم تمدح نفسك وشقاشقك وعباراتك ، وتذم العلماء وتتبع عورات الناس ؛ مع علمك بنهي الرسول صلى الله عليه وسلم : ( لا تذكروا موتاكم إلا بخير فإنهم قد أفضوا إلى ما قدموا ) [</w:t>
      </w:r>
      <w:r>
        <w:rPr>
          <w:rFonts w:hint="cs"/>
          <w:b w:val="0"/>
          <w:sz w:val="24"/>
          <w:szCs w:val="24"/>
          <w:rtl/>
        </w:rPr>
        <w:t>أخرجه البخاري والنسائي.</w:t>
      </w:r>
      <w:r>
        <w:rPr>
          <w:rFonts w:hint="cs"/>
          <w:b w:val="0"/>
          <w:rtl/>
        </w:rPr>
        <w:t>] ، بلى أعرفُ إنك تقول لي لتنصُرَ نفسك : إنما الوقيعة في هؤلاء الذين ما شمُّوا رائحة الإسلام ، ولا عرفوا ما جاء به محمد صلى الله عليه وسلم وهو جهاد ، بلى والله عرفوا خيراً مما إذا عمل به العبد فقد فاز ، وجهلوا شيئاً كثيراً مما لا يعنيهم و : ( من حسن إسلام المرء تركه ما لا يعنيه ) [</w:t>
      </w:r>
      <w:r>
        <w:rPr>
          <w:rFonts w:hint="cs"/>
          <w:b w:val="0"/>
          <w:sz w:val="24"/>
          <w:szCs w:val="24"/>
          <w:rtl/>
        </w:rPr>
        <w:t>أخرجه الترمذي.</w:t>
      </w:r>
      <w:r>
        <w:rPr>
          <w:rFonts w:hint="cs"/>
          <w:b w:val="0"/>
          <w:rtl/>
        </w:rPr>
        <w:t>] ،  يا رجل بالله عليك كفَّ عنَّا فإنك مِحجاجٌ عليم اللسان لا تقرّ ولا تنام ، إياكم والأغلوطات في الدين ، كرِه نبيك محمد صلى الله عليه وسلم المسائل وعابها ونهى عن كثرة السؤال وقال : ( إن أخوف ما أخاف على أمتي كل منافق عليم اللسان ) [</w:t>
      </w:r>
      <w:r>
        <w:rPr>
          <w:rFonts w:hint="cs"/>
          <w:b w:val="0"/>
          <w:sz w:val="24"/>
          <w:szCs w:val="24"/>
          <w:rtl/>
        </w:rPr>
        <w:t>أخرجه أحمد.</w:t>
      </w:r>
      <w:r>
        <w:rPr>
          <w:rFonts w:hint="cs"/>
          <w:b w:val="0"/>
          <w:rtl/>
        </w:rPr>
        <w:t xml:space="preserve">] ، وكثرة الكلام بغير دليل تقسي القلب إذا كان في الحلال والحرام فكيف إذا كان في العبارات اليونسية والفلاسفة وتلك الكفريات التي تعمي القلوب ؟ والله قد صرنا ضحكة في الوجود ، فإلى كم تنبِّش الكفريات الفلسفية لنردَّ عليها بعقولنا ، يا رجل قد بلعتَ سموم الفلاسفة ومصنفاتهم مرَّات ، وبكثرة استعمال السموم يُدمن عليها الجسم وتكمن والله في البدن ، واشوقاه إلى </w:t>
      </w:r>
      <w:r>
        <w:rPr>
          <w:rFonts w:hint="cs"/>
          <w:b w:val="0"/>
          <w:rtl/>
        </w:rPr>
        <w:lastRenderedPageBreak/>
        <w:t>مجلس فيه تلاوة بتدبر ، وخشية بتذكر ، وصمت بتفكر ، واهاً لمجلس يُذكرُ فيه الأبرار فعند ذكر الصالحين تنـزل الرحمة ، لا عند ذكر الصالحين يُذكرون بالازدراء واللعنة ! كان سيف الحجّاج ولسان ابن حزم شقيقين فواخَيتَهما ، بالله خلُّونا من ذكر بدعة الخميس وأكل الحبوب ، وجدُّوا في ذكر بدع كنّا نعدّها رأساً في الضلال قد صارت هي محض السنّة وأساس التوحيد ، ومن لم يعرفها فهو كافر أو حمار ، ومن لم يكفِّر فهو أكفر من فرعون ، وتعد النصارى مثلنا ، والله في القلوب شكوك إن سَلِمَ إيمانك بالشهادتين فأنت سعيد ، يا خيبة من اتَّبعك فإنَّه معرَّضٌ للزندقة والانحلال ، ولا سيما إذا كان قليل العلم والدين باطوليَّاً شهوانياً لكنه ينفعك ويدافع عنك بيده ولسانه وفي الباطن عدو لك بحاله وقلبه ، فهل معظم أتباعك إلا قعيدٌ مربوط خفيف العقل ، أو عامِّيٌ كذَّابٌ بليد الذهن ، أو غريب واجم قوي المكر ، أو ناشف صالح عديم الفهم ، فإن لم تصدِّقني ففتشهم وزنهم بالعدل [</w:t>
      </w:r>
      <w:r>
        <w:rPr>
          <w:rFonts w:hint="cs"/>
          <w:b w:val="0"/>
          <w:sz w:val="24"/>
          <w:szCs w:val="24"/>
          <w:rtl/>
        </w:rPr>
        <w:t>لعمري إن هذه أصناف أتباع ابن تيمية حتى اليوم، فما أدق وأبلغ وأشمل وصف الإمام الذهبي!</w:t>
      </w:r>
      <w:r>
        <w:rPr>
          <w:rFonts w:hint="cs"/>
          <w:b w:val="0"/>
          <w:rtl/>
        </w:rPr>
        <w:t>] ، يا مسلم قدم حمار شهوتك لمدح نفسك ، إلى كم تصادقها وتعادي الأخيار ؟ إلى كم تصدِّقها وتزدري بالأبرار ؟ إلى كم تعظِّمها وتصغِّر العباد ؟ إلى متى تخاللها وتمقت الزٌّهاد ؟ إلى متى تمدح كلامك بكيفية لا تمدح بها والله أحاديث الصحيحين ؟ يا ليت أحاديث الصحيحين تسلم منك بل في كل وقت تُغيرُ عليها بالتضعيف والإهدار ، أو بالتأويل والإنكار [</w:t>
      </w:r>
      <w:r>
        <w:rPr>
          <w:rFonts w:hint="cs"/>
          <w:b w:val="0"/>
          <w:sz w:val="24"/>
          <w:szCs w:val="24"/>
          <w:rtl/>
        </w:rPr>
        <w:t>فلقد ردَّ ابن تيمية الكثير من أحاديث الصحيحين بحق أحياناً وبباطل أحياناً أخرى.</w:t>
      </w:r>
      <w:r>
        <w:rPr>
          <w:rFonts w:hint="cs"/>
          <w:b w:val="0"/>
          <w:rtl/>
        </w:rPr>
        <w:t>] ، أما آن لك أن ترعوي ؟ أما حان لك أن تتوب وتنيب ؟ أما أنت في عشر السبعين وقد قرب الرحيل ؟ بلى والله ما أذكر أنك تذكر الموت بل تزدري بمن يذكر الموت [</w:t>
      </w:r>
      <w:r>
        <w:rPr>
          <w:rFonts w:hint="cs"/>
          <w:b w:val="0"/>
          <w:sz w:val="24"/>
          <w:szCs w:val="24"/>
          <w:rtl/>
        </w:rPr>
        <w:t>ويقول الذهبي هذا عن خبرة بالشيخ فقد كان أحد طلابه.</w:t>
      </w:r>
      <w:r>
        <w:rPr>
          <w:rFonts w:hint="cs"/>
          <w:b w:val="0"/>
          <w:rtl/>
        </w:rPr>
        <w:t>] ، فما أظنك تُقبل على قولي ولا تصغي إلى وعظي ، بل لك همة كبيرة في نقض هذه الورقة بمجلَّدات وتقطع لي أذناب الكلام ، ولا تـزال تنتصر حتى أقول لكَ : والبتة سكتت ، فإذا كان هذا حالك عندي وأنا الشفوق المحبُّ الواد ، فكيف يكون حالك عند أعدائك ، وأعداؤك والله فيهم صلحاء وعقلاء وفضلاء ، كما أن أوليائك فيهم فجرة وكذبة وجهلة وبطلة وعور وبقر  !!  قد رضيتُ منك بأن تسبني علانية ، وتنتفع بمقالتي سرّا : ( رحم الله امرءًا أهدى إليَّ عيوبي ) فإني كثير العيوب غزير الذنوب ، الويل لي إن أنا لا أتوب ، ووافضيحتي من علام الغيوب ، ودوائي عفو الله ومسامحته وتوفيقه وهدايته ، والحمد لله رب العالمين ، وصلى الله على سيدنا محمد خاتم النبيين ، وعلى آله وصحبه أجمعين ) ، اهـ ، هذا وقد تأثر الذهبي كثيراً لمآل أستاذه ابن تيمية ، وعدم رجوعه إلى الحق بعد إبانته له ، وخشي أن تتكرر هذه المأساة في طلبة العلم ، فكتب كتابه ( بيان زغل العلم والطلب ) المطبوع بتحقيق المحدث الكوثري [</w:t>
      </w:r>
      <w:r>
        <w:rPr>
          <w:rFonts w:hint="cs"/>
          <w:b w:val="0"/>
          <w:sz w:val="24"/>
          <w:szCs w:val="24"/>
          <w:rtl/>
        </w:rPr>
        <w:t>الذي لا غرو أن يحاربه الحشوية ويكذبون عليه بعد أن أبان مخازيهم.</w:t>
      </w:r>
      <w:r>
        <w:rPr>
          <w:rFonts w:hint="cs"/>
          <w:b w:val="0"/>
          <w:rtl/>
        </w:rPr>
        <w:t xml:space="preserve">] ، ناصحاً لطالب العلم في صفحة 23 ما نصّه : ( فإن برعت في الأصول وتوابعها من المنطق والحكمة والفلسفة وآراء الأوائل ومجارات العقول واعتصمت مع ذلك بالكتاب والسنة وأصول السلف </w:t>
      </w:r>
      <w:r>
        <w:rPr>
          <w:rFonts w:hint="cs"/>
          <w:b w:val="0"/>
          <w:rtl/>
        </w:rPr>
        <w:lastRenderedPageBreak/>
        <w:t>ولفَّقت بين العقل والنقل فما أظنك تبلغ رتبة ابن تيمية ولا والله تقاربها ، وقد رأيت ما آل أمره إليه من الحط عليه والهجر والتضليل والتكفير والتكذيب بحق وبباطل ، فقد كان قبل أن يدخل في هذه الصناعة منّوراً مضيئاً على محياه سيما السلف ثم صار : مظلماً كسوفاً  ..)   !!  هكذا أخي القارئ يأخذ الحافظ الذهبي العبرة من ابن تيمية ويلقنها لطلبة العلم خوفاً من تكرار المأساة ، فهل من مدَّكر ؟!</w:t>
      </w:r>
      <w:r>
        <w:rPr>
          <w:rFonts w:hint="cs"/>
          <w:b w:val="0"/>
          <w:rtl/>
          <w:lang w:bidi="ar-SY"/>
        </w:rPr>
        <w:t xml:space="preserve"> </w:t>
      </w:r>
      <w:bookmarkStart w:id="253" w:name="_Toc458086792"/>
      <w:bookmarkStart w:id="254" w:name="_Toc111718956"/>
      <w:bookmarkStart w:id="255" w:name="_Toc461810270"/>
    </w:p>
    <w:p w:rsidR="002F69AF" w:rsidRDefault="002F69AF" w:rsidP="00531024">
      <w:pPr>
        <w:jc w:val="center"/>
        <w:rPr>
          <w:b w:val="0"/>
          <w:rtl/>
          <w:lang w:bidi="ar-SY"/>
        </w:rPr>
      </w:pPr>
      <w:r>
        <w:rPr>
          <w:rFonts w:hint="cs"/>
          <w:b w:val="0"/>
          <w:rtl/>
          <w:lang w:bidi="ar-SY"/>
        </w:rPr>
        <w:t>***</w:t>
      </w:r>
    </w:p>
    <w:p w:rsidR="002F69AF" w:rsidRDefault="002F69AF" w:rsidP="00531024">
      <w:pPr>
        <w:jc w:val="center"/>
        <w:rPr>
          <w:b w:val="0"/>
          <w:bCs/>
          <w:rtl/>
        </w:rPr>
      </w:pPr>
      <w:r>
        <w:rPr>
          <w:rFonts w:hint="cs"/>
          <w:b w:val="0"/>
          <w:bCs/>
          <w:rtl/>
        </w:rPr>
        <w:t>الفصل الثامن</w:t>
      </w:r>
      <w:bookmarkEnd w:id="253"/>
      <w:r>
        <w:rPr>
          <w:rFonts w:hint="cs"/>
          <w:b w:val="0"/>
          <w:bCs/>
          <w:rtl/>
        </w:rPr>
        <w:t xml:space="preserve"> : الولاء الوهابي لمن ؟!</w:t>
      </w:r>
      <w:bookmarkEnd w:id="254"/>
      <w:bookmarkEnd w:id="255"/>
    </w:p>
    <w:p w:rsidR="002F69AF" w:rsidRDefault="002F69AF" w:rsidP="00531024">
      <w:pPr>
        <w:jc w:val="both"/>
        <w:rPr>
          <w:b w:val="0"/>
          <w:rtl/>
        </w:rPr>
      </w:pPr>
      <w:r>
        <w:rPr>
          <w:rFonts w:hint="cs"/>
          <w:b w:val="0"/>
          <w:rtl/>
        </w:rPr>
        <w:t>[ ويشتمل على تلك المباحث ] :</w:t>
      </w:r>
      <w:r>
        <w:rPr>
          <w:rFonts w:hint="cs"/>
          <w:b w:val="0"/>
          <w:bCs/>
          <w:rtl/>
        </w:rPr>
        <w:t xml:space="preserve"> </w:t>
      </w:r>
      <w:r>
        <w:rPr>
          <w:rFonts w:hint="cs"/>
          <w:b w:val="0"/>
          <w:rtl/>
        </w:rPr>
        <w:t>شهادة من الداخل ، الوهابية والحركات الإسلامية ، دور الوهابية في ترسيخ الوجود الصهيوني في فلسطين ، فتاوى في خدمة اليهود ، تحريم الدعاء على اليهود والنصارى ! القيادة الوهابية النصرانية المشتركة ، الوهابية صنيعة لليهود والنصارى ، قتل المسلمين ومناصرة</w:t>
      </w:r>
      <w:r>
        <w:rPr>
          <w:rFonts w:hint="cs"/>
          <w:b w:val="0"/>
          <w:rtl/>
          <w:lang w:bidi="ar-SY"/>
        </w:rPr>
        <w:t xml:space="preserve"> </w:t>
      </w:r>
      <w:r>
        <w:rPr>
          <w:rFonts w:hint="cs"/>
          <w:b w:val="0"/>
          <w:rtl/>
        </w:rPr>
        <w:t xml:space="preserve">المستعمرين ، فتاوى في خدمة الاستعمار ، </w:t>
      </w:r>
    </w:p>
    <w:p w:rsidR="002F69AF" w:rsidRDefault="002F69AF" w:rsidP="00531024">
      <w:pPr>
        <w:jc w:val="center"/>
        <w:rPr>
          <w:b w:val="0"/>
          <w:rtl/>
        </w:rPr>
      </w:pPr>
      <w:r>
        <w:rPr>
          <w:rFonts w:hint="cs"/>
          <w:b w:val="0"/>
          <w:rtl/>
        </w:rPr>
        <w:t>***</w:t>
      </w:r>
    </w:p>
    <w:p w:rsidR="002F69AF" w:rsidRDefault="002F69AF" w:rsidP="00531024">
      <w:pPr>
        <w:jc w:val="both"/>
        <w:rPr>
          <w:b w:val="0"/>
          <w:rtl/>
        </w:rPr>
      </w:pPr>
      <w:r>
        <w:rPr>
          <w:rFonts w:hint="cs"/>
          <w:b w:val="0"/>
          <w:bCs/>
          <w:rtl/>
        </w:rPr>
        <w:t>الفرقة الوهابية معادية لكل مذهب إسلامي</w:t>
      </w:r>
      <w:r>
        <w:rPr>
          <w:rFonts w:hint="cs"/>
          <w:b w:val="0"/>
          <w:rtl/>
        </w:rPr>
        <w:t xml:space="preserve"> ، ولا ترى مذهباً جديراً بالبقاء إلا أتباع الفرقة الوهابية ، فليس لمسلم برقابهم ولاء ، ترى ذلك في حروبهم للمسلمين ، وتهجمهم على علماء الأمة تكفيراً وتفسيقا ، بينما ولاؤهم مخلص لليهود والنصارى  ؛ فهم رحماء بالكفار أشداء على المؤمنين حيث :  - يقتلون أهل الإسلام ،  - ويتركون قتال أهل الأوثان  ،  - و يسيئون الأعمال  ،  وهذا ما ستراه في هذا الفصل أضحى من الشمس في رابعة النهار ، </w:t>
      </w:r>
      <w:bookmarkStart w:id="256" w:name="_Toc111718957"/>
      <w:bookmarkStart w:id="257" w:name="_Toc461810271"/>
    </w:p>
    <w:p w:rsidR="002F69AF" w:rsidRDefault="002F69AF" w:rsidP="00531024">
      <w:pPr>
        <w:jc w:val="both"/>
        <w:rPr>
          <w:b w:val="0"/>
          <w:rtl/>
        </w:rPr>
      </w:pPr>
      <w:r>
        <w:rPr>
          <w:rFonts w:hint="cs"/>
          <w:b w:val="0"/>
          <w:bCs/>
          <w:rtl/>
        </w:rPr>
        <w:t>شهادة من الداخل</w:t>
      </w:r>
      <w:bookmarkEnd w:id="256"/>
      <w:bookmarkEnd w:id="257"/>
      <w:r>
        <w:rPr>
          <w:rFonts w:hint="cs"/>
          <w:b w:val="0"/>
          <w:bCs/>
          <w:rtl/>
        </w:rPr>
        <w:t xml:space="preserve"> : </w:t>
      </w:r>
      <w:r>
        <w:rPr>
          <w:rFonts w:hint="cs"/>
          <w:b w:val="0"/>
          <w:rtl/>
        </w:rPr>
        <w:t>حصدت سيوف الوهابية المسلمين بالأمس ، وهاهي ألسنتهم تحصد العلماء اليوم تـمهيداً لاستباحة دمائهم غداً ، ولنترك المجال للشيخ خالد بن حامد العسقلاني في كتابه ( الردود السلفية على دعاة السلفية ) [</w:t>
      </w:r>
      <w:r>
        <w:rPr>
          <w:rFonts w:hint="cs"/>
          <w:b w:val="0"/>
          <w:sz w:val="24"/>
          <w:szCs w:val="24"/>
          <w:rtl/>
        </w:rPr>
        <w:t>هذا الكتاب منتشر في الخليج العربي بدون ذكر اسم دار النشر لأسباب نعلمها، يرد فيه على أشرطة الوهابيين وكتابين من كتبهم المغرضة وهي (فقه الواقع بين النظرية والتطبيق) و (رؤية واقعية في المناهج الدعوية).</w:t>
      </w:r>
      <w:r>
        <w:rPr>
          <w:rFonts w:hint="cs"/>
          <w:b w:val="0"/>
          <w:rtl/>
        </w:rPr>
        <w:t>] للحديث عن عدائهم لكل ما هو إسلامي ، حيث يقول ص 66 -  ج1 -  متهكماً بهم : ( ولا بد أن نشيد بموقف إخواننا السلفيين العظيم تجاه إخواننا في الجزائر فإن لهم موقفاً لا يحسدون عليه فلم يعجبهم من جهاد الإسلاميين في الجزائر في سبيل نشر دين الله وإعلاء كلمته ولم يلفت انتباههم سوى الأخطاء [</w:t>
      </w:r>
      <w:r>
        <w:rPr>
          <w:rFonts w:hint="cs"/>
          <w:b w:val="0"/>
          <w:sz w:val="24"/>
          <w:szCs w:val="24"/>
          <w:rtl/>
        </w:rPr>
        <w:t xml:space="preserve">مع ما في المذابح الجزائرية من غموض ؛ ولكن تبقى الحقيقة المرة أن بعض الذين </w:t>
      </w:r>
      <w:r>
        <w:rPr>
          <w:rFonts w:hint="cs"/>
          <w:b w:val="0"/>
          <w:sz w:val="24"/>
          <w:szCs w:val="24"/>
          <w:rtl/>
        </w:rPr>
        <w:lastRenderedPageBreak/>
        <w:t>يذبحون المسلمين اليوم في الجزائر يعترفون أنهم من أهل السلف أي الوهابية ؛ حيث يقول أحد قيادييهم (الجبهة الإسلامية المسلحة سلفية عقيدة ومنهجاً وسلوكاً وموقفها من الشيعة معروف، وهو الحكم عليهم بالردة والخروج عن شرائع الإسلام)جريدة الحياة اللندنية، 4/9/1994، ص 4 وهذا الكلام يحمل حمّى التطرف المقيتة التي تنخر في الجسد الإسلامي المتهالك.</w:t>
      </w:r>
      <w:r>
        <w:rPr>
          <w:rFonts w:hint="cs"/>
          <w:b w:val="0"/>
          <w:rtl/>
        </w:rPr>
        <w:t xml:space="preserve">]  !! فيقولون : المظاهرات حرام ودخول البلديات باطل وفقط ! أما أن ينصروهم بالوقوف إلى جانبهم والدفاع عن سمعتهم فلا ، ويا ليتها توقفت عند هذا بل اتهموهم بتهم لم نسمعها من أعدائهم ، ومن ذلك الترويج بأن الشيخ عباسي مدني ( رئيس جبهة الإنقاذ ) ما هو إلا (( مرتزق ))   !! يأخذ الرشاوي ويقبض الأموال من جهات متعددة ، ويخبرني أحد الثقات أنه كان باستضافة جمع من الشباب السلفي في إحدى البيوت فجاءت سيرة الجزائر ، وإمكان تسلم الإسلاميين فيها السلطة فأخذوا يتناقشون أيهما أفضل للإسلام والمسلمين إذا وصل ( الإخوان ) إلى السلطة أفضل أم إذا بقيت في يد الحكومة الحالية  !! سبحان الله لا قوة إلا بالله  !! ؟ فأقول لهؤلاء أنتم والله بدعوتكم وجماعتكم وأنشطتكم ومراكزكم وجمعياتكم لم تثيروا انتباه ( رجل شرطة واحد ) أتتحدثون هكذا عن الإسلاميين في الجزائر والذين تابع العالم كله أخبارهم باهتمام وتآمر ضدهم  !! </w:t>
      </w:r>
      <w:r>
        <w:rPr>
          <w:rFonts w:hint="cs"/>
          <w:b w:val="0"/>
          <w:bCs/>
          <w:rtl/>
        </w:rPr>
        <w:t>فوالله لا يدل هذا إلا على زبالات من الأخوة الحزبية الضيقة الممقوتة ،</w:t>
      </w:r>
      <w:r>
        <w:rPr>
          <w:rFonts w:hint="cs"/>
          <w:b w:val="0"/>
          <w:rtl/>
        </w:rPr>
        <w:t xml:space="preserve"> ويهلك الحب في الله ، ويحصد الأخوة الصادقة  !! فهل بمثل هذا يرجع المجد ؟! وهل بمثل هذا تكون الدعوة ؟! وهل بمثل هذا ترشد الصحوة ؟  !! ثم نقول لإخواننا السلفيين أنتم مختلفون في سلفيتكم هذه ولم تستقروا بها على قرار ، فبينما قسم منكم يحرم ( الجماعة ) ويعد ذلك خروجاً على منهج السلف ، نجد قسماً آخر يقول بأن ( الجماعة ) أمر لا بد منه في الدعوة السلفية ويوجبها ! وبينما فئة منهم تحرم دخول المجالس والبرلمانات ترى فئة أخرى إباحتها ، وتعد هذا من فقه الدعوة ، ثم ترى جماعة منهم تقول إن الوجود الإمريكي مؤامرة ، وفئة أخرى ترى أن الوجود الامريكي تسخير من رب العالمين  !! ؟ والحقيقة لقد ذبحتم السلفية من غير سكين باختلافاتكم هذه </w:t>
      </w:r>
      <w:r>
        <w:rPr>
          <w:rFonts w:hint="cs"/>
          <w:b w:val="0"/>
          <w:bCs/>
          <w:rtl/>
        </w:rPr>
        <w:t>ويبدو أنكم اتفقتم على أن لا تتفقوا</w:t>
      </w:r>
      <w:r>
        <w:rPr>
          <w:rFonts w:hint="cs"/>
          <w:b w:val="0"/>
          <w:rtl/>
        </w:rPr>
        <w:t xml:space="preserve"> ! ) ويقول ص68 : ( أما تعدي الكثير من المنتسبين ( للسلفي )  ! على الدعاة والعلماء فحدِّث ولا حرج ، فبالإضافة لتعديهم (( المباح شرعاً )) على قيادات الجماعات الإسلامية  !! ؟ فإنهم ينتقصون أيضاً من كبار العلماء  !! ) ، ألا يحق للناس بعد هذا أن تستنتج منطقياً بأن هذا الوقوف في وجه كل ما هو إسلامي غير وهابي من قبل هؤلاء ما هو إلا أمر مدبر ، يقف في واجهته هؤلاء الذين يدَّعون حماية العقيدة وهم حملة معاول هدمها ؟!</w:t>
      </w:r>
      <w:bookmarkStart w:id="258" w:name="_Toc111718958"/>
      <w:bookmarkStart w:id="259" w:name="_Toc461810272"/>
      <w:r>
        <w:rPr>
          <w:rFonts w:hint="cs"/>
          <w:b w:val="0"/>
          <w:rtl/>
        </w:rPr>
        <w:t xml:space="preserve"> </w:t>
      </w:r>
    </w:p>
    <w:p w:rsidR="002F69AF" w:rsidRDefault="002F69AF" w:rsidP="00531024">
      <w:pPr>
        <w:jc w:val="both"/>
        <w:rPr>
          <w:b w:val="0"/>
          <w:rtl/>
        </w:rPr>
      </w:pPr>
      <w:r>
        <w:rPr>
          <w:rFonts w:hint="cs"/>
          <w:b w:val="0"/>
          <w:bCs/>
          <w:rtl/>
        </w:rPr>
        <w:t>الوهابية والحركات الإسلامية</w:t>
      </w:r>
      <w:bookmarkEnd w:id="258"/>
      <w:bookmarkEnd w:id="259"/>
      <w:r>
        <w:rPr>
          <w:rFonts w:hint="cs"/>
          <w:b w:val="0"/>
          <w:bCs/>
          <w:rtl/>
        </w:rPr>
        <w:t xml:space="preserve"> :  </w:t>
      </w:r>
      <w:r>
        <w:rPr>
          <w:rFonts w:hint="cs"/>
          <w:b w:val="0"/>
          <w:rtl/>
        </w:rPr>
        <w:t xml:space="preserve">يعادي الوهابية كل الفرق الإسلامية علناً ، فتراهم يتحاملون على أئمة المذاهب الأربعة فيكفِّرون كبار علمائهم وناهيك بتكفيرهم العلامة الكوثري الحنفي والعلامة السبكي الشافعي والعلامة ابن الجوزي الحنبلي وتطاولهم على رموز التجديد الإسلامي من أهل السنة كتطاولهم على العلامة محمد </w:t>
      </w:r>
      <w:r>
        <w:rPr>
          <w:rFonts w:hint="cs"/>
          <w:b w:val="0"/>
          <w:rtl/>
        </w:rPr>
        <w:lastRenderedPageBreak/>
        <w:t xml:space="preserve">عبد ه والإمام المرشد حسن البنا وشهيد الإسلام سيد قطب ، وذلك سيراً على منهاج ابن القيم في تكفير أهل المذاهب الأربعة حين قال في نونيته الشهيرة : </w:t>
      </w:r>
      <w:r>
        <w:rPr>
          <w:rFonts w:hint="cs"/>
          <w:b w:val="0"/>
          <w:bCs/>
          <w:rtl/>
        </w:rPr>
        <w:t>إنَّ المُعطِّل بالعداوة معلنٌ .. [</w:t>
      </w:r>
      <w:r>
        <w:rPr>
          <w:rFonts w:hint="cs"/>
          <w:b w:val="0"/>
          <w:sz w:val="24"/>
          <w:szCs w:val="24"/>
          <w:rtl/>
        </w:rPr>
        <w:t xml:space="preserve">من قصيدته المسماة (الشافية الكافية في الانتصار للفرقة الناجية) وهي القصيدة النونية في العقيدة التي أقر فيها رأي أستاذه ابن تيمية بإنكار المجاز، وقد ردَّ عليها العلامة السبكي الشافعي في السيف الصقيل في الرد على ابن زفيل ص 182 وقال بعدما أورد البيت (ما لمن يعتقد في المسلمين هذا إلا السيف)، وهذا خط الحشوية المشهور، فأحد مشائخهم وهو الحسن بن العباس الرستمي </w:t>
      </w:r>
      <w:r>
        <w:rPr>
          <w:sz w:val="24"/>
          <w:szCs w:val="24"/>
        </w:rPr>
        <w:t>–</w:t>
      </w:r>
      <w:r>
        <w:rPr>
          <w:rFonts w:hint="cs"/>
          <w:b w:val="0"/>
          <w:sz w:val="24"/>
          <w:szCs w:val="24"/>
          <w:rtl/>
        </w:rPr>
        <w:t xml:space="preserve"> الذي قال عنه الذهبي في " سير أعلام النبلاء " ج20 ص435: ( وكان من الشداد في السُّنة) أي في التشبيه والتجسيم، قال في الأشاعرة : ( الأشعـريـة ضُــــــلالٌ زنادقــــــةٌ  ***   </w:t>
      </w:r>
      <w:r>
        <w:rPr>
          <w:rFonts w:hint="cs"/>
          <w:b w:val="0"/>
          <w:sz w:val="24"/>
          <w:szCs w:val="24"/>
          <w:rtl/>
        </w:rPr>
        <w:tab/>
        <w:t xml:space="preserve"> إخوان من عبد العزى مع اللات ، بربِّهم كفــــــــــروا جهراً وقولهـم  ***  إذا تــــــــدبرته أسْــــوا المقـــالات ،  ينفـــــون ما أثبـتوا عوداً لبدئهم  ***  </w:t>
      </w:r>
      <w:r>
        <w:rPr>
          <w:rFonts w:hint="cs"/>
          <w:b w:val="0"/>
          <w:sz w:val="24"/>
          <w:szCs w:val="24"/>
          <w:rtl/>
          <w:lang w:bidi="ar-SY"/>
        </w:rPr>
        <w:t xml:space="preserve"> </w:t>
      </w:r>
      <w:r>
        <w:rPr>
          <w:rFonts w:hint="cs"/>
          <w:b w:val="0"/>
          <w:sz w:val="24"/>
          <w:szCs w:val="24"/>
          <w:rtl/>
        </w:rPr>
        <w:t>عقـائد القـوم من أوهى المحالات )</w:t>
      </w:r>
      <w:r>
        <w:rPr>
          <w:rFonts w:hint="cs"/>
          <w:b w:val="0"/>
          <w:bCs/>
          <w:rtl/>
        </w:rPr>
        <w:t>]</w:t>
      </w:r>
      <w:r>
        <w:rPr>
          <w:rFonts w:hint="cs"/>
          <w:b w:val="0"/>
          <w:rtl/>
        </w:rPr>
        <w:t xml:space="preserve"> وما مراده بالتعطيل إلا ردهم للمتشابه من الآي والأحاديث إلى محكمها حرصاً على التنـزيه ، وحملاً لكلام الله سبحانه وتعالى وكلام رسوله على ما تقتضيه أساليب البلاغة عند العرب ، ودفعاً لما قد يتوهم من التناقض والاختلاف ، </w:t>
      </w:r>
      <w:r>
        <w:rPr>
          <w:rFonts w:hint="cs"/>
          <w:b w:val="0"/>
          <w:bCs/>
          <w:rtl/>
        </w:rPr>
        <w:t>ويعادي الوهابية اليوم الحركات الإسلامية قاطبة</w:t>
      </w:r>
      <w:r>
        <w:rPr>
          <w:rFonts w:hint="cs"/>
          <w:b w:val="0"/>
          <w:rtl/>
        </w:rPr>
        <w:t xml:space="preserve"> ، يقول الشيخ الدكتور صالح ابن فوزان الفوزان متحدثاً عن أعداء الوهابية : ( ومن آخر ذلك ما نعايشه الآن من وفود أفكار غريبة مشبوهة إلى بلادنا باسم الدعوة على أيدي جماعات تتسمى بأسماء مختلفة مثل : جماعة الإخوان المسلمين ، وجماعة التبليغ ، وجماعة كذا وكذا  ..وهدفها واحد أن تزيح دعوة التوحيد وتحل محلها ، وفي الواقع أن مقصود هذه الجماعات لا يختلف عن مقصود من سبقهم من أعداء هذه الدعوة المباركة ، كلهم يريدون القضاء عليها - لكن الاختلاف اختلاف خطط فقط - وإلا لو كانت هذه الجماعات حقاً تريد الدعوة إلى الله فلماذا تتعدى بلادها التي وفدت منها وهي أحوج ما تكون إلى الدعوة والإصلاح [</w:t>
      </w:r>
      <w:r>
        <w:rPr>
          <w:rFonts w:hint="cs"/>
          <w:b w:val="0"/>
          <w:sz w:val="24"/>
          <w:szCs w:val="24"/>
          <w:rtl/>
        </w:rPr>
        <w:t xml:space="preserve"> هلا لنفسك كان ذا التعليم!</w:t>
      </w:r>
      <w:r>
        <w:rPr>
          <w:rFonts w:hint="cs"/>
          <w:b w:val="0"/>
          <w:rtl/>
        </w:rPr>
        <w:t>] ؛ تتعداها وتغزو بلاد التوحيد تريد تغيير مسارها الإصلاحي الصحيح إلى مسار معوج وتريد التغرير بشبابها وإيقاع الفتنة والعداوة بينهم .. لأنهم رأوا ما تعيشه بلادنا من الوحدة والتلاحم بين قادتها ورعيتها ، وبين أفرادها وجماعتها ، رأوا في بلادنا دولة إسلامية في عقيدتها ومنهجها ، تحكم بالشريعة ، وتقيم الحدود ، وتأمر بالمعروف وتنهى عن المنكر  ..) [</w:t>
      </w:r>
      <w:r>
        <w:rPr>
          <w:rFonts w:hint="cs"/>
          <w:b w:val="0"/>
          <w:sz w:val="24"/>
          <w:szCs w:val="24"/>
          <w:rtl/>
        </w:rPr>
        <w:t>سعد بن عبدالرحمن الحصين، حقيقة الدعوة إلى الله تعالى. وما اختصت به جزيرة العرب وتقويم مناهج الدعوات الوافدة إليها.</w:t>
      </w:r>
      <w:r>
        <w:rPr>
          <w:rFonts w:hint="cs"/>
          <w:b w:val="0"/>
          <w:rtl/>
        </w:rPr>
        <w:t>] فالوهابية يرون أن ما هم اليوم عليه هو الخلافة الراشدة ، أما الإخوان فهم أصحاب فهم خاطيء وغلو متشدد [</w:t>
      </w:r>
      <w:r>
        <w:rPr>
          <w:rFonts w:hint="cs"/>
          <w:b w:val="0"/>
          <w:sz w:val="24"/>
          <w:szCs w:val="24"/>
          <w:rtl/>
        </w:rPr>
        <w:t>رمتني بدائها وانسلّت!</w:t>
      </w:r>
      <w:r>
        <w:rPr>
          <w:rFonts w:hint="cs"/>
          <w:b w:val="0"/>
          <w:rtl/>
        </w:rPr>
        <w:t>] ، وخصوصاً فكر الإمام البنا مما قاد الإخوان إلى الانحراف في التصور [</w:t>
      </w:r>
      <w:r>
        <w:rPr>
          <w:rFonts w:hint="cs"/>
          <w:b w:val="0"/>
          <w:sz w:val="24"/>
          <w:szCs w:val="24"/>
          <w:rtl/>
        </w:rPr>
        <w:t>سليم الهلالي، مؤلفات سعيد حوى دراسة وتقويم، فصل( الإخوان المسلمون جماعة المسلمين). ص 138</w:t>
      </w:r>
      <w:r>
        <w:rPr>
          <w:rFonts w:hint="cs"/>
          <w:b w:val="0"/>
          <w:rtl/>
        </w:rPr>
        <w:t xml:space="preserve">] ! وكذلك حال باقي الحركات الإسلامية ، هذا ولقد حاولت الحركة الوهابية استخدام أسلوب جديد للالتفاف على الحركات الإسلامية كمحاولتهم احتواء الحركة العالمية للإخوان المسلمين لما تشكله من خطر على الاستكبار العالمي ، واستخدم الوهابية عدة أساليب في احتوائها ؛ منها أنهم آووا عدداً من أقطاب الدعوة مستغلين بذلك موقف جمال عبد الناصر تجاه الإخوان المسلمين في الستينيات ، وعبثاً حاولوا آنذاك أن يطوعوا </w:t>
      </w:r>
      <w:r>
        <w:rPr>
          <w:rFonts w:hint="cs"/>
          <w:b w:val="0"/>
          <w:rtl/>
        </w:rPr>
        <w:lastRenderedPageBreak/>
        <w:t>أولئك الأقطاب كالشيخ محمد قطب والشيخ محمد الغزالي ، وعندما لم يجدوا منهم ما يودون [</w:t>
      </w:r>
      <w:r>
        <w:rPr>
          <w:rFonts w:hint="cs"/>
          <w:b w:val="0"/>
          <w:sz w:val="24"/>
          <w:szCs w:val="24"/>
          <w:rtl/>
        </w:rPr>
        <w:t>ألقى الأستاذ محمد قطب في شهر سبتمبر 1997م محاضرة بفندق (شيراتون الدوحة) بدولة قطر، بعنوان (القرآن طريقنا إلى البعث الحضاري) هاجم فيها تلك الدعوة التي يروج لها الوهابية بين أوساط المسلمين هذه الأيام، حيث تفتح لهم أبواب المنكرات، على أنهم سيعذبون في نار جهنم قليلاً ثمَّ يخرجون إلى جنات النعيم، وأشار إلى أنها دعوة حكم عليها القرآن بأنها يهودية وحذَّر المسلمين منها، وسماها بدعوة الإرجاء، وهذا مناقض تماماً للتوجه الوهابي الذي يدَّعي السلفية!</w:t>
      </w:r>
      <w:r>
        <w:rPr>
          <w:rFonts w:hint="cs"/>
          <w:b w:val="0"/>
          <w:rtl/>
        </w:rPr>
        <w:t>]</w:t>
      </w:r>
      <w:r>
        <w:rPr>
          <w:rFonts w:hint="cs"/>
          <w:b w:val="0"/>
          <w:vertAlign w:val="superscript"/>
          <w:rtl/>
        </w:rPr>
        <w:t xml:space="preserve"> </w:t>
      </w:r>
      <w:r>
        <w:rPr>
          <w:rFonts w:hint="cs"/>
          <w:b w:val="0"/>
          <w:rtl/>
        </w:rPr>
        <w:t>بدأوا يشنون عليهم الحملات المغرضة ، حيث انتشرت الكتب المليئة بالطعن والشتم والتسفيه لرموز حركة الإخوان ، ككتاب ( الإخوان المسلمون في الميزان ) الذي تناول قادة الفكر الإسلامي كسيد قطب والغزالي وأبي الأعلى المودودي بالسب ، حتى أنه لم يسلم منهم حتى حسن البنا لأنه كان ينادي بالتقريب بين المذاهب الإسلامية [</w:t>
      </w:r>
      <w:r>
        <w:rPr>
          <w:rFonts w:hint="cs"/>
          <w:b w:val="0"/>
          <w:sz w:val="24"/>
          <w:szCs w:val="24"/>
          <w:rtl/>
        </w:rPr>
        <w:t>يراجع مثلاً سليم الهلالي، مؤلفات سعيد حوى دراسة وتقويم، شركة المطابع النموذجية.</w:t>
      </w:r>
      <w:r>
        <w:rPr>
          <w:rFonts w:hint="cs"/>
          <w:b w:val="0"/>
          <w:rtl/>
        </w:rPr>
        <w:t xml:space="preserve">]  !! كما حاول الوهابية تطويق جهود المسلمين وبث الفرقة بينهم من خلال إنشاء المراكز الإسلامية في عدد من مدن العالم ، ودعم المنظمات الإسلامية مالياً للدعاية أولا ، ومن ثمَّ لغرض الهيمنة على تلك المنظمات بتمويلها وتحويلها إلى مراكز للدعاية الوهابية ، ولتسويق فكرها في العالم ، ومحاولة توجيهها الوجهة التي ترضي مخططيها ، وبذلك فإن الوهابية امتطت الحركة العالمية للدعوة مستغلة ضعفها المادي ، وحاجتها إلى الدعم ، المؤسف أن المراكز التي أنشأها الوهابية أو التي استولوا عليها قد أصبحت بالفعل عاملاً في فرقة المسلمين ، حيث تهتم منشوراتهم وخطبهم بإذكاء نار الفُرقة الإسلامية ، وهكذا كانت وما تزال سبباً في خلق الفتن والخلافات المذهبية ، وهذا الموضوع على العموم جدير بالدراسة المتعمقة والدراسات الجامعية العليا ما توافر مناخ الحرية الفكرية ، </w:t>
      </w:r>
      <w:bookmarkStart w:id="260" w:name="_Toc111718959"/>
      <w:bookmarkStart w:id="261" w:name="_Toc461810273"/>
    </w:p>
    <w:p w:rsidR="002F69AF" w:rsidRDefault="002F69AF" w:rsidP="00531024">
      <w:pPr>
        <w:jc w:val="both"/>
        <w:rPr>
          <w:b w:val="0"/>
          <w:bCs/>
          <w:rtl/>
        </w:rPr>
      </w:pPr>
      <w:r>
        <w:rPr>
          <w:rFonts w:hint="cs"/>
          <w:b w:val="0"/>
          <w:bCs/>
          <w:rtl/>
        </w:rPr>
        <w:t xml:space="preserve">دور الوهابية في ترسيخ الوجود الصهيوني في فلسطين : </w:t>
      </w:r>
      <w:bookmarkEnd w:id="260"/>
      <w:bookmarkEnd w:id="261"/>
      <w:r>
        <w:rPr>
          <w:rFonts w:hint="cs"/>
          <w:b w:val="0"/>
          <w:rtl/>
        </w:rPr>
        <w:t>يراجع د. محمد عوض الخطيب، صفحات من تاريخ الجزيرة العربية، ط دار المعراج للطباعة والنشر، ص 240 -248، وقد ذكر مصادره، مع ذكر أسماء الشخصيات صريحة. وكذلك يراجع د. زهير الغزاوي، المؤسسات الدينية الإسلامية والكيان الصهيوني (نظرة إلى فتوى ابن باز بجواز الصلح) ص 205 ومابعدها، ط الغدير للدراسات والنشر، بيروت، 1416هـ</w:t>
      </w:r>
      <w:r>
        <w:rPr>
          <w:rFonts w:hint="cs"/>
          <w:b w:val="0"/>
          <w:bCs/>
          <w:rtl/>
        </w:rPr>
        <w:t xml:space="preserve"> ، </w:t>
      </w:r>
    </w:p>
    <w:p w:rsidR="002F69AF" w:rsidRDefault="002F69AF" w:rsidP="00531024">
      <w:pPr>
        <w:jc w:val="both"/>
        <w:rPr>
          <w:b w:val="0"/>
          <w:rtl/>
        </w:rPr>
      </w:pPr>
      <w:r>
        <w:rPr>
          <w:rFonts w:hint="cs"/>
          <w:b w:val="0"/>
          <w:bCs/>
          <w:rtl/>
        </w:rPr>
        <w:t xml:space="preserve">تمهيد : </w:t>
      </w:r>
      <w:r>
        <w:rPr>
          <w:rFonts w:hint="cs"/>
          <w:b w:val="0"/>
          <w:rtl/>
        </w:rPr>
        <w:t xml:space="preserve">الوهابية وليدة مخطط نصراني إنجليزي محكم للقضاء على روح الإسلام ، وتعمية عيون المسلمين بالزخارف والمظاهر لا غير ، وقد كانت للوهابية أدوار بارزة في خيانة الإسلام وتشويه صورته ، وسنركز في هذا المقال على القضية الفلسطينية وخدمة الوهابية لمصالح بريطانيا ومن ورائها الصهيونية وسندعم ذلك بأفعال الوهابية وأقوالهم ، ونشرك القادة مع العلماء للترابط الوثيق بين القيادة والعلماء منذ ساعة نشأة هذه الحركة الخبيثة حيث لا انفصال بينهما في التوجُّه ، </w:t>
      </w:r>
    </w:p>
    <w:p w:rsidR="002F69AF" w:rsidRDefault="002F69AF" w:rsidP="00531024">
      <w:pPr>
        <w:jc w:val="both"/>
        <w:rPr>
          <w:b w:val="0"/>
          <w:rtl/>
        </w:rPr>
      </w:pPr>
      <w:r>
        <w:rPr>
          <w:rFonts w:hint="cs"/>
          <w:b w:val="0"/>
          <w:bCs/>
          <w:rtl/>
        </w:rPr>
        <w:lastRenderedPageBreak/>
        <w:t xml:space="preserve">الوهابية عصا النصارى : </w:t>
      </w:r>
      <w:r>
        <w:rPr>
          <w:rFonts w:hint="cs"/>
          <w:b w:val="0"/>
          <w:rtl/>
        </w:rPr>
        <w:t xml:space="preserve">بعد ضرب حكم الشريف حسين وابنه علي بتحريض من الإنكليز لمعارضتهم منح فلسطين لليهود ، أكدت الحركة الوهابية موقفها المنطبق مع الموقف الإنكليزي وذلك في المؤتمر الذي انعقد عام 1926 "للنظر في أسلوب حكم الحجاز " ؛ فعندما طرحت بعض الوفود الإسلامية اقتراحا يدعو إلى تطهير البلاد العربية من الحكم الأجنبي على أساس أن يشمل ذلك فلسطين وسوريا والعراق وسواحل الجزيرة العربية ، احتج الوهابية على المشروع وأصروا على حذفه من جدول الأعمال ، </w:t>
      </w:r>
    </w:p>
    <w:p w:rsidR="002F69AF" w:rsidRDefault="002F69AF" w:rsidP="00531024">
      <w:pPr>
        <w:jc w:val="both"/>
        <w:rPr>
          <w:bCs/>
          <w:rtl/>
        </w:rPr>
      </w:pPr>
    </w:p>
    <w:p w:rsidR="002F69AF" w:rsidRDefault="002F69AF" w:rsidP="00531024">
      <w:pPr>
        <w:jc w:val="both"/>
        <w:rPr>
          <w:b w:val="0"/>
          <w:rtl/>
        </w:rPr>
      </w:pPr>
      <w:r>
        <w:rPr>
          <w:rFonts w:hint="cs"/>
          <w:b w:val="0"/>
          <w:bCs/>
          <w:rtl/>
        </w:rPr>
        <w:t xml:space="preserve">مساهمة الوهابية في سقوط الدولة العثمانية وأثر ذلك على سقوط فلسطين : </w:t>
      </w:r>
      <w:r>
        <w:rPr>
          <w:rFonts w:hint="cs"/>
          <w:b w:val="0"/>
          <w:rtl/>
        </w:rPr>
        <w:t xml:space="preserve">دور الوهابية مخلص في هذا السبيل ، وكانوا لا يألون جهداً في عون النصارى على ذلك ، فقد ساهموا في ذلك بأسلوبين الأول : المساهمة الفاعلة في تفكيك الدولة العثمانية ، والأسلوب الثاني : المساهمة في اختراق النصارى واليهود ديار الإسلام ، وإليك على ذلك الأمثلة : </w:t>
      </w:r>
    </w:p>
    <w:p w:rsidR="002F69AF" w:rsidRDefault="002F69AF" w:rsidP="00531024">
      <w:pPr>
        <w:jc w:val="both"/>
        <w:rPr>
          <w:b w:val="0"/>
          <w:rtl/>
        </w:rPr>
      </w:pPr>
      <w:r>
        <w:rPr>
          <w:rFonts w:hint="cs"/>
          <w:b w:val="0"/>
          <w:bCs/>
          <w:rtl/>
        </w:rPr>
        <w:t xml:space="preserve">المساهمة الفاعلة في تفكيك الدولة العثمانية : </w:t>
      </w:r>
      <w:r>
        <w:rPr>
          <w:rFonts w:hint="cs"/>
          <w:b w:val="0"/>
          <w:rtl/>
        </w:rPr>
        <w:t xml:space="preserve">قاتل الوهابية الدولة العثمانية ومن يواليها قتالاً لا هوادة فيه ، ويكفي أن نعلم بأن الوهابية قد قتلوا في موقعة واحدة ألفين وأربعمائة جندي مسلم من جنود الدولة العثمانية في وقعة واحدة ، هم بين </w:t>
      </w:r>
      <w:r>
        <w:rPr>
          <w:rFonts w:hint="cs"/>
          <w:b w:val="0"/>
          <w:bCs/>
          <w:rtl/>
        </w:rPr>
        <w:t>مصري</w:t>
      </w:r>
      <w:r>
        <w:rPr>
          <w:rFonts w:hint="cs"/>
          <w:b w:val="0"/>
          <w:rtl/>
        </w:rPr>
        <w:t xml:space="preserve"> </w:t>
      </w:r>
      <w:r>
        <w:rPr>
          <w:rFonts w:hint="cs"/>
          <w:b w:val="0"/>
          <w:bCs/>
          <w:rtl/>
        </w:rPr>
        <w:t>ومغربي</w:t>
      </w:r>
      <w:r>
        <w:rPr>
          <w:rFonts w:hint="cs"/>
          <w:b w:val="0"/>
          <w:rtl/>
        </w:rPr>
        <w:t xml:space="preserve"> </w:t>
      </w:r>
      <w:r>
        <w:rPr>
          <w:rFonts w:hint="cs"/>
          <w:b w:val="0"/>
          <w:bCs/>
          <w:rtl/>
        </w:rPr>
        <w:t>وقرشي</w:t>
      </w:r>
      <w:r>
        <w:rPr>
          <w:rFonts w:hint="cs"/>
          <w:b w:val="0"/>
          <w:rtl/>
        </w:rPr>
        <w:t xml:space="preserve"> وفي مقدمتهم الشريف مسعود بن يحيى بن بركات [</w:t>
      </w:r>
      <w:r>
        <w:rPr>
          <w:rFonts w:hint="cs"/>
          <w:b w:val="0"/>
          <w:sz w:val="24"/>
          <w:szCs w:val="24"/>
          <w:rtl/>
        </w:rPr>
        <w:t xml:space="preserve"> ابن بشر، عنوان المجد، 1/113</w:t>
      </w:r>
      <w:r>
        <w:rPr>
          <w:rFonts w:hint="cs"/>
          <w:b w:val="0"/>
          <w:rtl/>
        </w:rPr>
        <w:t>]!</w:t>
      </w:r>
    </w:p>
    <w:p w:rsidR="002F69AF" w:rsidRDefault="002F69AF" w:rsidP="00531024">
      <w:pPr>
        <w:jc w:val="both"/>
        <w:rPr>
          <w:b w:val="0"/>
          <w:sz w:val="24"/>
          <w:szCs w:val="24"/>
          <w:rtl/>
        </w:rPr>
      </w:pPr>
      <w:r>
        <w:rPr>
          <w:rFonts w:hint="cs"/>
          <w:b w:val="0"/>
          <w:bCs/>
          <w:rtl/>
        </w:rPr>
        <w:t xml:space="preserve">المساهمة في اختراق ديار الإسلام : </w:t>
      </w:r>
      <w:r>
        <w:rPr>
          <w:rFonts w:hint="cs"/>
          <w:b w:val="0"/>
          <w:rtl/>
        </w:rPr>
        <w:t>لقد نسَّق الإنجليز مع الوهابية لمشاغلة آل رشيد عن نجدة المسلمين في البصرة ساعة هجوم الإنجليز عليها ، وقد اعترفت بريطانيا رسمياً بهذا الجهد الوهابي [</w:t>
      </w:r>
      <w:r>
        <w:rPr>
          <w:rFonts w:hint="cs"/>
          <w:b w:val="0"/>
          <w:sz w:val="24"/>
          <w:szCs w:val="24"/>
          <w:rtl/>
        </w:rPr>
        <w:t>الخطيب، صفحات من تاريخ الجزيرة العربية، ص 226. يراجع مقالنا (الوهابية صنيعة اليهود والنصارى).</w:t>
      </w:r>
      <w:r>
        <w:rPr>
          <w:rFonts w:hint="cs"/>
          <w:b w:val="0"/>
          <w:rtl/>
        </w:rPr>
        <w:t>] ، وقتالهم للأشراف في الحجاز ، مما سبب اختراقاً استعمارياً في بلاد الإسلام ، وهذا مطمح من مطامح الصهاينة فسقوط من يرفض تهويد فلسطين يعني التسلل إليها بعد ذلك بسهولة ، واقرأ مذكرات حاييم وايزمان حين يقول ( لن نستطيع اختراق العالم العربي للوصول إلى فلسطين ما دام طوق الخلافة العثمانية باقيا ، لذلك تعاونا مع بريطانيا لاختراق هذا الطوق ) وقد اخترق الطوق ، وساهم الوهابية في ذلك وبإخلاص [</w:t>
      </w:r>
      <w:r>
        <w:rPr>
          <w:rFonts w:hint="cs"/>
          <w:b w:val="0"/>
          <w:sz w:val="24"/>
          <w:szCs w:val="24"/>
          <w:rtl/>
        </w:rPr>
        <w:t>يجتهد في جهاد الأتراك وحلفائهم، لأن اليوم والله ما أخبر عدو للإسلام والعرب غيرهم) ولم ير في الإنجليز عدواً للإسلام. يراجع ناصر الفرج، قيام العرش السعودي، ص 46-47، المضحك اليوم أن أفراخ الوهابية يزعمون أنهم لم يخرجوا على الدولة العثمانية!</w:t>
      </w:r>
    </w:p>
    <w:p w:rsidR="002F69AF" w:rsidRDefault="002F69AF" w:rsidP="00531024">
      <w:pPr>
        <w:jc w:val="both"/>
        <w:rPr>
          <w:b w:val="0"/>
          <w:rtl/>
          <w:lang w:bidi="ar-SY"/>
        </w:rPr>
      </w:pPr>
      <w:r>
        <w:rPr>
          <w:rFonts w:hint="cs"/>
          <w:b w:val="0"/>
          <w:rtl/>
        </w:rPr>
        <w:t xml:space="preserve">]، </w:t>
      </w:r>
    </w:p>
    <w:p w:rsidR="002F69AF" w:rsidRDefault="002F69AF" w:rsidP="00531024">
      <w:pPr>
        <w:jc w:val="both"/>
        <w:rPr>
          <w:b w:val="0"/>
          <w:rtl/>
        </w:rPr>
      </w:pPr>
      <w:r>
        <w:rPr>
          <w:rFonts w:hint="cs"/>
          <w:b w:val="0"/>
          <w:bCs/>
          <w:rtl/>
        </w:rPr>
        <w:lastRenderedPageBreak/>
        <w:t xml:space="preserve">تخدير المسلمين خدمة للنصارى واليهود :  </w:t>
      </w:r>
      <w:r>
        <w:rPr>
          <w:rFonts w:hint="cs"/>
          <w:b w:val="0"/>
          <w:rtl/>
        </w:rPr>
        <w:t xml:space="preserve">عندما قامت الثورة الفلسطينية سنة 1936 ضد بريطانيا التي كانت تـمهد لتسليم فلسطين إلى اليهود الصهاينة ، تدخل الوهابية خدمة للإنجليز لتخدير الأحرار ، وتعهدوا للثوار بأن بريطانيا سوف تستجيب لمطالبهم إذا أوقفوا الثورة وذلك في ( النداء ) الذي وجهوه إليهم وجاء فيه : </w:t>
      </w:r>
    </w:p>
    <w:p w:rsidR="002F69AF" w:rsidRDefault="002F69AF" w:rsidP="00531024">
      <w:pPr>
        <w:jc w:val="both"/>
        <w:rPr>
          <w:b w:val="0"/>
          <w:rtl/>
        </w:rPr>
      </w:pPr>
      <w:r>
        <w:rPr>
          <w:rFonts w:hint="cs"/>
          <w:b w:val="0"/>
          <w:rtl/>
        </w:rPr>
        <w:t>"إلى أبنائنا عرب فلسطين لقد تألمنا كثيرا للحالة السائدة في فلسطين ، فنحن بالاتفاق مع ملوك العرب والأمير عبد الله ندعوكم للإخلاد إلى السكينة وإيقاف الإضراب حقنا للدماء معتمدين على الله وحسن نوايا صديقتنا الحكومة البريطانية ورغبتها المعلنة لتحقيق العدل ، وثقوا بأننا سنواصل السعي في سبيل مساعدتكم " ، ولقد أدى ذلك النداء الذي أشرك الاعتماد على الله بالاعتماد على النصارى ! إلى شقِّ الصف الفلسطيني بين رفض وموافقة فانتصر موقف الموافقين ، ولم يكتف الوهابية "بالنداء" بل قدموا إلى فلسطين يرأسهم سراً جون فيلبي ، وعلانية أحد أمراء نجد ، واجتمعوا بالقادة الفلسطينيين في القدس حيث خاطبهم ممثل الوهابية النجدي بقوله : "</w:t>
      </w:r>
      <w:r>
        <w:t>…</w:t>
      </w:r>
      <w:r>
        <w:rPr>
          <w:rFonts w:hint="cs"/>
          <w:b w:val="0"/>
          <w:rtl/>
        </w:rPr>
        <w:t xml:space="preserve">بناء على ما عرفته من صدق نوايا بريطانيا أستطيع أن أقسم لكم بالله أن بريطانيا صادقة فيما وعدتنا به وأن بريطانيا تعهدت لوالدي أنها عازمة على حل القضية الفلسطينية " ولكن تأكيدات المبعوث الوهابي لقتل الجهاد ، لم تقنع على ما يبدو ، المتنورين من الفلسطينيين إذ أجابه الشاعر عبد الرحيم محمود معبرا عن ريبة الجناح الرافض لوقف الإضراب ، فقال : ( المسجد الأقصى أجئتَ تزوره    أم جئتَ من قبل الضياعِ تودِّعــه  ،  حرمٌ تباع لكل أوكعَ آبـــــــــــــــقٍ    ولكل أفَّـــاقٍ شــــــــــــريدٍ أربعــــه  ، وغداً وما أدناه لا يبقى سوى   دمــــــــــــــعٍ لنا يهمي وسنٍ نـقرعـــه ) ، </w:t>
      </w:r>
    </w:p>
    <w:p w:rsidR="002F69AF" w:rsidRDefault="002F69AF" w:rsidP="00531024">
      <w:pPr>
        <w:jc w:val="both"/>
        <w:rPr>
          <w:b w:val="0"/>
          <w:rtl/>
        </w:rPr>
      </w:pPr>
      <w:r>
        <w:rPr>
          <w:rFonts w:hint="cs"/>
          <w:b w:val="0"/>
          <w:bCs/>
          <w:rtl/>
        </w:rPr>
        <w:t xml:space="preserve">خيبة ظن الفلسطينيين بهم قديمة : </w:t>
      </w:r>
      <w:r>
        <w:rPr>
          <w:rFonts w:hint="cs"/>
          <w:b w:val="0"/>
          <w:rtl/>
        </w:rPr>
        <w:t xml:space="preserve">عندما توجه فيما بعد ، وفد فلسطيني لإطلاع القيادة الوهابية على مصير القضية الفلسطينية وكان أعضاؤه يحملون منشورات لإطلاع الشعب هناك على هذا المصير لم يسمح لهم بتوزيع تلك المنشورات بل أمر بجمعها لإحراقها ، </w:t>
      </w:r>
    </w:p>
    <w:p w:rsidR="002F69AF" w:rsidRDefault="002F69AF" w:rsidP="00531024">
      <w:pPr>
        <w:jc w:val="both"/>
        <w:rPr>
          <w:b w:val="0"/>
          <w:rtl/>
        </w:rPr>
      </w:pPr>
      <w:r>
        <w:rPr>
          <w:rFonts w:hint="cs"/>
          <w:b w:val="0"/>
          <w:bCs/>
          <w:rtl/>
        </w:rPr>
        <w:t xml:space="preserve">بيع الوهابية لفلسطين : </w:t>
      </w:r>
      <w:r>
        <w:rPr>
          <w:rFonts w:hint="cs"/>
          <w:b w:val="0"/>
          <w:rtl/>
        </w:rPr>
        <w:t>لقد تآمر الوهابية على بيع فلسطين لليهود منذ أمد بعيد ، وذلك في مؤتمر العقير سنة 1341هـ بمنطقة الإحساء ، بين القيادة الوهابية والخارجية البريطانية في وثيقة رسمية تقول بقلم زعيم الوهابية (</w:t>
      </w:r>
      <w:r>
        <w:rPr>
          <w:rFonts w:hint="cs"/>
          <w:b w:val="0"/>
          <w:bCs/>
          <w:rtl/>
        </w:rPr>
        <w:t xml:space="preserve">  .. أقر وأعترف ألف مرة للسير برسي كوكس مندوب بريطانيا العظمى لا مانع عندي من إعطاء فلسطين لليهود أو غيرهم كما تراه بريطانيا التي لا أخرج عن رأيها حتى تصيح</w:t>
      </w:r>
      <w:r>
        <w:rPr>
          <w:rFonts w:hint="cs"/>
          <w:b w:val="0"/>
          <w:rtl/>
        </w:rPr>
        <w:t xml:space="preserve"> </w:t>
      </w:r>
      <w:r>
        <w:rPr>
          <w:rFonts w:hint="cs"/>
          <w:b w:val="0"/>
          <w:bCs/>
          <w:rtl/>
        </w:rPr>
        <w:t>الساعة</w:t>
      </w:r>
      <w:r>
        <w:rPr>
          <w:rFonts w:hint="cs"/>
          <w:b w:val="0"/>
          <w:rtl/>
        </w:rPr>
        <w:t xml:space="preserve"> ) [</w:t>
      </w:r>
      <w:r>
        <w:rPr>
          <w:rFonts w:hint="cs"/>
          <w:b w:val="0"/>
          <w:sz w:val="24"/>
          <w:szCs w:val="24"/>
          <w:rtl/>
        </w:rPr>
        <w:t>كان الرأس المدبر لتوقيع الوثيقة هو الشيخ عبدالله فيلبي، وتمَّ ذلك بعد أن قطعت المخابرات البريطانية النفقة عن الزعيم الوهابي (500 جنيه استرليني) وقد أثبت فيلبي ذلك في كتابه، وهدد بنشره من قبل في بيروت عام 1952 إذا واجه معارضة لدخول وطنه نجد. بل إن آرثر لوري سفير</w:t>
      </w:r>
      <w:r>
        <w:rPr>
          <w:rFonts w:hint="cs"/>
          <w:b w:val="0"/>
          <w:rtl/>
        </w:rPr>
        <w:t xml:space="preserve">] والرسالة عليها خاتم الملك عبد العزيز ، كما وصل سمحا إيرلخ مندوب بن غوريون إلى الظهران في 13 : 9 : 1945 ومنها إلى الرياض لتوثيق </w:t>
      </w:r>
      <w:r>
        <w:rPr>
          <w:rFonts w:hint="cs"/>
          <w:b w:val="0"/>
          <w:rtl/>
        </w:rPr>
        <w:lastRenderedPageBreak/>
        <w:t>العهود الموقعة مع بريطانيا واستقبله والوفد المرافق له الأمير فيصل ليوصلهم إلى والده عبد العزيز ، كما توجه وفد الوهابية إلى لندن لحضور مؤتمر لبحث موضوع الهجرة اليهودية إلى فلسطين ، وكان الممثل الحقيقي لهم شيخهم جون فيلبي [</w:t>
      </w:r>
      <w:r>
        <w:rPr>
          <w:rFonts w:hint="cs"/>
          <w:b w:val="0"/>
          <w:sz w:val="24"/>
          <w:szCs w:val="24"/>
          <w:rtl/>
        </w:rPr>
        <w:t>كان فيلبي لا يتنازل مطلقاً عن حقيبة الخارجية لتمثيل الوهابية؛ بينما كان يدرب فيصل بن عبدالعزيز منذ أن كان عمره 12 عاماً ليصبح فيما بعد أول وزير خارجية بعد فيلبي، وكان عمره خلال هذه المفاوضات 14 عاما ومستشاره الداهية فيلبي!</w:t>
      </w:r>
      <w:r>
        <w:rPr>
          <w:rFonts w:hint="cs"/>
          <w:b w:val="0"/>
          <w:rtl/>
        </w:rPr>
        <w:t>] وحوله بعض الدُّمى الوهابية ، فاقترح شيخهم فيلبي في المؤتمر "</w:t>
      </w:r>
      <w:r>
        <w:rPr>
          <w:rFonts w:hint="cs"/>
          <w:b w:val="0"/>
          <w:bCs/>
          <w:rtl/>
        </w:rPr>
        <w:t>إعطاء فلسطين لليهود</w:t>
      </w:r>
      <w:r>
        <w:rPr>
          <w:rFonts w:hint="cs"/>
          <w:b w:val="0"/>
          <w:rtl/>
        </w:rPr>
        <w:t>" مقابل استقلال البلاد العربية كلها [</w:t>
      </w:r>
      <w:r>
        <w:rPr>
          <w:rFonts w:hint="cs"/>
          <w:b w:val="0"/>
          <w:sz w:val="24"/>
          <w:szCs w:val="24"/>
          <w:rtl/>
        </w:rPr>
        <w:t>يراجع فيلبي،40 عاماً في جزيرة العرب. خيري حماد، أعمدة الاستعمار. ناصر السعيد، تاريخ آل سعود. أبو العلى التقوي، الفرقة الوهابية في خدمة من؟ ولتفاصيل أخرى يراجع ناصر الفرج، قيام العرش السعودي، ص 46.</w:t>
      </w:r>
      <w:r>
        <w:rPr>
          <w:rFonts w:hint="cs"/>
          <w:b w:val="0"/>
          <w:rtl/>
        </w:rPr>
        <w:t xml:space="preserve">]، </w:t>
      </w:r>
    </w:p>
    <w:p w:rsidR="002F69AF" w:rsidRDefault="002F69AF" w:rsidP="00531024">
      <w:pPr>
        <w:jc w:val="both"/>
        <w:rPr>
          <w:b w:val="0"/>
          <w:rtl/>
        </w:rPr>
      </w:pPr>
      <w:r>
        <w:rPr>
          <w:rFonts w:hint="cs"/>
          <w:b w:val="0"/>
          <w:bCs/>
          <w:rtl/>
        </w:rPr>
        <w:t xml:space="preserve">التثبيط : </w:t>
      </w:r>
      <w:r>
        <w:rPr>
          <w:rFonts w:hint="cs"/>
          <w:b w:val="0"/>
          <w:rtl/>
        </w:rPr>
        <w:t>بعد الحرب العالمية الثانية وعندما أخذت تتردد وجهات نظر عربية تطالب الجامعة باتخاذ موقف ضد تأييد أمريكا لليهود ، أرسلت القيادة الوهابية بتاريخ 20 أغسطس 1945 برقية إلى ممثلهم في الجامعة جاء فيها : " .. أنا أسمع دندنة عند العرب قصدهم اجتماع هيئة الجامعة لأجل تبحث مسألة فلسطين فأنا هذا ما هو من رأيي ولا منه فائدة ، لأنه إيش يبحث في المؤتمر ؟ هل يعقد صلح أو يعلن حرب ؟" ثم يقترح "أن ينتخبوا شخص يروح للندن وشخص يروح لأمريكا ، ويكون أحد هذين الشخصين عبد الرحمن عزام ويكتب معه النقراشي كتبا للخارجية هناك ويقول فيه أنه بالنيابة عن مصر والبلاد العربية ويذكر الأمر اللائق والمناسب في الموضوع " وقبل سفر عبد الرحمن عزام وافقت القيادة الوهابية على إقامة مكتب صحافي تابع للجامعة العربية ولكنها أوصت أن لا يسيء المكتب لأمريكا وبريطانيا ، بل يعمل على مدحهم واستعطافهم ، "ولكن نرجوهم ( الصحفيين ) أن يتخذوا قاعدة يمشون عليها وهي قاعدة الاعتدال ، ويكون لا يتحاملون على الإنكليز ولا على الأميركان ، ولكن يشوفون الحجج القائمة ويعدونها لهم  ..ويمدحونهم بأنهم أهل عدالة وإنصاف فستكون النتيجة أحسن إن شاء الله" [</w:t>
      </w:r>
      <w:r>
        <w:rPr>
          <w:rFonts w:hint="cs"/>
          <w:b w:val="0"/>
          <w:sz w:val="24"/>
          <w:szCs w:val="24"/>
          <w:rtl/>
        </w:rPr>
        <w:t>كتب شهيد الإسلام سيد قطب على إثر ذلك في مجلة "الرسالة" عام 1946 م مقالاً بعنوان (</w:t>
      </w:r>
      <w:r>
        <w:rPr>
          <w:rFonts w:hint="cs"/>
          <w:b w:val="0"/>
          <w:bCs/>
          <w:sz w:val="24"/>
          <w:szCs w:val="24"/>
          <w:rtl/>
        </w:rPr>
        <w:t>الكلمة اليوم للعرب فماذا هم صانعون؟)</w:t>
      </w:r>
      <w:r>
        <w:rPr>
          <w:rFonts w:hint="cs"/>
          <w:b w:val="0"/>
          <w:sz w:val="24"/>
          <w:szCs w:val="24"/>
          <w:rtl/>
        </w:rPr>
        <w:t xml:space="preserve"> قال فيه: (ومصيبتنا الكبرى أن فينا من "العقلاء" أكثر مما ينبغي، وهؤلاء "العقلاء" هم الذين يشيرون علينا دائماً أن نتريث و "نتعقل" ونسلك الطرق "السلمية" حتى لا نخسر عطف العالم المتمدن، أي العالم الأوربي والغربي على العموم! فماذا جنينا اليوم من الانتظار بعد الانتظار؟) وقال بعد أن وصف تخذيل البعض لنا (ثم جاء دور اليهود الإرهابيين، فجعلوا يخاطبون الإنجليز باللغة الوحيدة التي يفهمها الإنجليز، ولحسن حظهم لم يكن فيهم "عقلاء"، فراحوا ينفذون خطتهم في دأب وإصرار. ووقف عقلاؤنا يبسمون في دهاء ويقولون: "دعوهم في حماقتهم فإنهم يفقدون عطف العالم المتمدين. وسينقلب الشعور الإنجليزي ضدهم بسبب أعمالهم الإرهابية وجرائمهم المنكرة"! وكانت هذه سذاجة هي والقفة سواء! وفهم الإنجليز اللغة الوحيدة التي يفهمونها. وانتهزوا فرصة ضغط الولايات المتحدة في مصلحة اليهود، وأعلنوا إلغاء الكتاب الأبيض وتأليف لجنة للتحقيق، والسماح بالهجرة بعد انتهاء أجلها المحدود! وتحرك العرب، ولكن "العقلاء" قالوا لهم: "كونوا عقلاء أيها العرب، وانتظروا قرار لجنة التحقيق، ولا تقوموا بأية حركة الآن لئلا تفقدوا عطف</w:t>
      </w:r>
      <w:r>
        <w:rPr>
          <w:rFonts w:hint="cs"/>
          <w:b w:val="0"/>
          <w:rtl/>
        </w:rPr>
        <w:t>]</w:t>
      </w:r>
      <w:r>
        <w:rPr>
          <w:rFonts w:hint="cs"/>
          <w:b w:val="0"/>
          <w:bCs/>
          <w:rtl/>
        </w:rPr>
        <w:t xml:space="preserve"> الخذلان : </w:t>
      </w:r>
      <w:r>
        <w:rPr>
          <w:rFonts w:hint="cs"/>
          <w:b w:val="0"/>
          <w:rtl/>
        </w:rPr>
        <w:t xml:space="preserve"> عشية اتخاذ قرار تقسيم فلسطين رفضت القيادة الوهابية أن تقوم بأي دور جدي لإفشاله ، علما بأنه كان بإمكانهم ذلك إذا ما هددوا بقطع البترول عن أميركا كما قال أحد الديبلوماسيين </w:t>
      </w:r>
      <w:r>
        <w:rPr>
          <w:rFonts w:hint="cs"/>
          <w:b w:val="0"/>
          <w:rtl/>
        </w:rPr>
        <w:lastRenderedPageBreak/>
        <w:t xml:space="preserve">الأجانب ، فقد جاء في العدد 637 من مجلة ( </w:t>
      </w:r>
      <w:r>
        <w:rPr>
          <w:rFonts w:hint="cs"/>
          <w:b w:val="0"/>
          <w:bCs/>
          <w:rtl/>
        </w:rPr>
        <w:t>آخر ساعة</w:t>
      </w:r>
      <w:r>
        <w:rPr>
          <w:rFonts w:hint="cs"/>
          <w:b w:val="0"/>
          <w:rtl/>
        </w:rPr>
        <w:t xml:space="preserve"> ) المصرية بتاريخ 18 مايو 1966 بقلم الكاتب الفلسطيني وجيه أبو ذكرى : انتقل الصراع إلى الأمم المتحدة ، وبدأت أمريكا تلعب لعبتها القذرة لتقسيم فلسطين بين اليهود والعرب ،ونشط المندوبون العرب لمحاولة إحباط المشروع الذي عرض على الجمعية العامة للمنظمة الدولية ، وكان بين العرب الأمير عادل أرسلان ، وذهب إلى أحد الوفود يستعطفه ليقف بجانب الحق العربي ؛ فقال له الرجل : ( لديكم أيها العرب الورقة الرابحة ولكنكم تخشون اللعب بها ) وأشار إلى ممثل الوهابية هناك ، وقال له الرجل : ( لو ذهب هذا الأمير إلى جورج مارشال وزير الخارجية الأميركية وهدد بقطع البترول إذا ناصرت أميركا اليهود لوجدت هذه القاعة كلها تقف بجانب العرب )  ،وكلفته الوفود العربية بالنطق باسمها في الجمعية العمومية وأوصوه بالحزم والصرامة ، ولكن كان موقفه أنه لا داعي ولا مبرر لقلقهم ، وأخذ يؤكد لهم معارضة أميركا لتقسيم فلسطين وأنها ستقاوم بكل حزم فكرة خلق دولة يهودية ، وانخدع المندوبون العرب بكلامه على أساس أنه صديق حميم للسفير جورج ودزورت مستشار الوفد الأميركي إلى الأمم المتحدة ، ومن جهة أخرى فإن الوفود العربية أرسلت عشية الموافقة على قرار التقسيم برقية إلى زعيم الوهابية يلحون فيها عليه بإصدار تصريح يهدد فيه بقطع البترول إذا صوتت أميركا على قرار التقسيم ، فما كان منه إلا أن قال : ( إن المصالح الأميركية في ( بلاده ) محمية وإن الأميركيين هم من أهل الذمة وأن حمايتهم وحماية مصالحهم واجب منصوص عليه في القرآن الكريم ) ، </w:t>
      </w:r>
    </w:p>
    <w:p w:rsidR="002F69AF" w:rsidRDefault="002F69AF" w:rsidP="00531024">
      <w:pPr>
        <w:jc w:val="both"/>
        <w:rPr>
          <w:b w:val="0"/>
          <w:rtl/>
        </w:rPr>
      </w:pPr>
      <w:r>
        <w:rPr>
          <w:rFonts w:hint="cs"/>
          <w:b w:val="0"/>
          <w:bCs/>
          <w:rtl/>
        </w:rPr>
        <w:t xml:space="preserve">الجهد الوهابي لتحرير فلسطين : </w:t>
      </w:r>
      <w:r>
        <w:rPr>
          <w:rFonts w:hint="cs"/>
          <w:b w:val="0"/>
          <w:rtl/>
        </w:rPr>
        <w:t>عندما نشبت حرب فلسطين في 15 مايو 1948 -  اكتفى قادة الوهابية بإرسال عدد هزيل من الجنود غير المدربين قدر ما بين 60 و 200 جندي ، وقد خلت الجبهة الشرقية منهم بحجة أن أمير شرق الأردن عبد الله بن الحسين رفض الموافقة على دخول جنودهم إلى أرضه ، وكذلك خلت الجبهة الشمالية واقتصر الوجود الوهابي الرمزي على الجبهة الجنوبية ، ولكن لما ثبت أن الجنود لا يجيدون القتال ، أُدخلوا مدارس الجيش المصري بعد الهدنة للتدريب ، أما السلاح الوهابي فقد تحدث عنه القائد طه الهاشمي رئيس اللجنة العسكرية المنبثقة عن جامعة الدول العربية للإشراف على حرب فلسطين فقال واصفاً الأسلحة بعد أن أبرق الوهابية للجنة العسكرية عن أسلحة معدة لإنجاد فلسطين موجودة في سكاكا بالصحراء في شمال الجزيرة العربية : ( أرسلت .. ، طائرات فأحضرت تلك الأسلحة لدمشق وسلمتها إلى المصنع الحربي التابع للجيش السوري لفرزها وتبويبها ، فإذا هي أسلحة عتيقة رديئة متعددة الأنواع والأشكال ، فيها الموزر والشنيد والمارتيني ، وفيها بنادق فرنسية وإنكليزية وعثمانية ، ومصرية ويونانية ونمساوية ، وكلها بدون جبخانة [</w:t>
      </w:r>
      <w:r>
        <w:rPr>
          <w:rFonts w:hint="cs"/>
          <w:b w:val="0"/>
          <w:sz w:val="24"/>
          <w:szCs w:val="24"/>
          <w:rtl/>
        </w:rPr>
        <w:t>مخزن البندقية الذي يوضع فيه البارود أو الطلقات</w:t>
      </w:r>
      <w:r>
        <w:rPr>
          <w:rFonts w:hint="cs"/>
          <w:b w:val="0"/>
          <w:rtl/>
        </w:rPr>
        <w:t xml:space="preserve">] ومصدئة خردة لا تصلح للقتال )  ،وأضاف : ( إنهم وجدوا بين هذه الخردة بنادق فتيل مما تعبأ </w:t>
      </w:r>
      <w:r>
        <w:rPr>
          <w:rFonts w:hint="cs"/>
          <w:b w:val="0"/>
          <w:rtl/>
        </w:rPr>
        <w:lastRenderedPageBreak/>
        <w:t xml:space="preserve">بالكحل من فوهتها وتدك من الفوهة أيضا وأنها من مخلفات حملة الجيش المصري على الوهابيين في أوائل القرن التاسع عشر ) ، </w:t>
      </w:r>
    </w:p>
    <w:p w:rsidR="002F69AF" w:rsidRDefault="002F69AF" w:rsidP="00531024">
      <w:pPr>
        <w:jc w:val="both"/>
        <w:rPr>
          <w:b w:val="0"/>
          <w:rtl/>
        </w:rPr>
      </w:pPr>
      <w:r>
        <w:rPr>
          <w:rFonts w:hint="cs"/>
          <w:b w:val="0"/>
          <w:bCs/>
          <w:rtl/>
        </w:rPr>
        <w:t xml:space="preserve">الخيانة المبطَّنة : </w:t>
      </w:r>
      <w:r>
        <w:rPr>
          <w:rFonts w:hint="cs"/>
          <w:b w:val="0"/>
          <w:rtl/>
        </w:rPr>
        <w:t xml:space="preserve">خشية من أن يستمر القتال في فلسطين لتحريرها ، فقد أخذ قادة الوهابية يتصلون سرا بأميركا وبريطانيا حاثين إياهما على دفع العرب والإسرائيليين إلى الصلح حتى ولو اضطروا إلى فرض عقوبات عليهم ؛ جاء ذلك في وثيقة نشرتها وزارة الخارجية الأميركية بعد مرور ثلاثين سنة على تاريخها ، وهي عبارة عن تقرير أرسله الوزير الأميركي المفوض في جدة بتاريخ 8 كانون الثاني 1949 حول حديث دار بينه وبين قائد الوهابية في حينه وبحضور الوزير البريطاني المفوض في جدة صباح السابع من يناير سنة 1949 -  وقد ذكرت الوثيقة أن أمير الوهابية قال إنه يخشى أن يتطور الصراع العربي الإسرائيلي إلى درجة يمكن معها أن يهدد السلام والاستقرار ؛ واقترح أن تهدد أمريكا وبريطانيا باستخدام مختلف الضغوط بما فيها فرض عقوبات اقتصادية وعسكرية على الطرفين ، </w:t>
      </w:r>
    </w:p>
    <w:p w:rsidR="002F69AF" w:rsidRDefault="002F69AF" w:rsidP="00531024">
      <w:pPr>
        <w:jc w:val="both"/>
        <w:rPr>
          <w:b w:val="0"/>
          <w:rtl/>
        </w:rPr>
      </w:pPr>
      <w:r>
        <w:rPr>
          <w:rFonts w:hint="cs"/>
          <w:b w:val="0"/>
          <w:bCs/>
          <w:rtl/>
        </w:rPr>
        <w:t xml:space="preserve">القيمة الحقيقية لفلسطين عند الوهابية : </w:t>
      </w:r>
      <w:r>
        <w:rPr>
          <w:rFonts w:hint="cs"/>
          <w:b w:val="0"/>
          <w:rtl/>
        </w:rPr>
        <w:t xml:space="preserve">كشف جون فيلبي في كتابه : ( 40 عاماً في جزيرة العرب ) عن حقيقة موقف قائد الوهابية من القضية الفلسطينية وذلك بقوله : "إن مشكلة فلسطين لم تكن تبدو ( لهذا القائد ) أنها تستحق تعريض علاقاته الممتازة مع بريطانيا ومع أميركا للخطر"  ،  ويضيف فيلبي : "وكان مستقبل فلسطين كله بالنسبة إلى ( قادة الوهابية ) كلهم ، أمرا من شأن بريطانيا الصديقة العزيزة المنتدبة على فلسطين ولها أن تتصرف كما تشاء وعلى ( قائد الوهابية ) السمع والطاعة " ، </w:t>
      </w:r>
    </w:p>
    <w:p w:rsidR="002F69AF" w:rsidRDefault="002F69AF" w:rsidP="00531024">
      <w:pPr>
        <w:jc w:val="both"/>
        <w:rPr>
          <w:b w:val="0"/>
          <w:rtl/>
        </w:rPr>
      </w:pPr>
      <w:r>
        <w:rPr>
          <w:rFonts w:hint="cs"/>
          <w:b w:val="0"/>
          <w:bCs/>
          <w:rtl/>
        </w:rPr>
        <w:t xml:space="preserve">لا غرابة في الأمر :  </w:t>
      </w:r>
      <w:r>
        <w:rPr>
          <w:rFonts w:hint="cs"/>
          <w:b w:val="0"/>
          <w:rtl/>
        </w:rPr>
        <w:t xml:space="preserve">لقد كان من شروط نشأة الوهابية ألا تتدخل بشكل من الأشكال ضد المصالح البريطانية والأميركية واليهودية في البلاد التي تحتلها بريطانيا ومنها فلسطين ، وقد ذكرنا دلائل على ذلك في مقالنا ( الوهابية صنيعة اليهود والنصارى ) ، ولقد بذل القادة الوهابية ما هو أكثر من عدم التدخل ؛ فنصحوا للنصارى واليهود حين أشاروا مثلا على بريطانيا أن العرب المتعنتين سيذعنون إذا ما فرضت هي عليهم تقسيم فلسطين ، </w:t>
      </w:r>
    </w:p>
    <w:p w:rsidR="002F69AF" w:rsidRDefault="002F69AF" w:rsidP="00531024">
      <w:pPr>
        <w:jc w:val="both"/>
        <w:rPr>
          <w:b w:val="0"/>
          <w:rtl/>
        </w:rPr>
      </w:pPr>
      <w:r>
        <w:rPr>
          <w:rFonts w:hint="cs"/>
          <w:b w:val="0"/>
          <w:bCs/>
          <w:rtl/>
        </w:rPr>
        <w:t xml:space="preserve">أين هؤلاء السماسرة من السلطان عبد الحميد : </w:t>
      </w:r>
      <w:r>
        <w:rPr>
          <w:rFonts w:hint="cs"/>
          <w:b w:val="0"/>
          <w:rtl/>
        </w:rPr>
        <w:t xml:space="preserve"> كشفت الوثائق الأميركية والبريطانية وكتابات فيلبي عن أسرار في مواقفهم ؛ فقد كتب آرثر لوري ، سفير الكيان الصهيوني في لندن تعليقا في صحيفة التايمز اللندنية عام 1964 -  دافع فيه عن حاييم وايزمان الذي أعلنت وثائق الخارجية الأميركية أنه قدم رشوة قدرها عشرون مليون </w:t>
      </w:r>
      <w:r>
        <w:rPr>
          <w:rFonts w:hint="cs"/>
          <w:b w:val="0"/>
          <w:rtl/>
        </w:rPr>
        <w:lastRenderedPageBreak/>
        <w:t xml:space="preserve">جنيه إسترليني إلى قائد الوهابية في حينه ليعاونه على إنشاء دولة صهيونية في فلسطين ، مؤكدا أن صاحب الفكرة كان الكولونيل جون فيلبي الممثل الشخصي لهذا القائد ، </w:t>
      </w:r>
    </w:p>
    <w:p w:rsidR="002F69AF" w:rsidRDefault="002F69AF" w:rsidP="00531024">
      <w:pPr>
        <w:jc w:val="both"/>
        <w:rPr>
          <w:b w:val="0"/>
          <w:rtl/>
        </w:rPr>
      </w:pPr>
      <w:r>
        <w:rPr>
          <w:rFonts w:hint="cs"/>
          <w:b w:val="0"/>
          <w:bCs/>
          <w:rtl/>
        </w:rPr>
        <w:t xml:space="preserve">السياسة الوهابية ثابتة : </w:t>
      </w:r>
      <w:r>
        <w:rPr>
          <w:rFonts w:hint="cs"/>
          <w:b w:val="0"/>
          <w:rtl/>
        </w:rPr>
        <w:t xml:space="preserve">لم تتغير هذه السياسة الوهابية تجاه فلسطين ؛ التزاما بمبادئهم تجاه اليهود والنصارى ، فهم لم يدخلوا خلال تاريخهم كله في مواجهة مع النصارى ، وكذلك الحال مع اليهود ؛ فالوهابية لم يشاركوا في أية حرب عربية ضد العدو الصهيوني ، بل كان موقفهم يتسم دائما بالانهزامية ونشاطاتهم موجهة إلى إقناع العرب بل ورشوتهم من أجل الصلح مع كيان العدو ، </w:t>
      </w:r>
    </w:p>
    <w:p w:rsidR="002F69AF" w:rsidRDefault="002F69AF" w:rsidP="00531024">
      <w:pPr>
        <w:jc w:val="both"/>
        <w:rPr>
          <w:b w:val="0"/>
          <w:rtl/>
        </w:rPr>
      </w:pPr>
      <w:r>
        <w:rPr>
          <w:rFonts w:hint="cs"/>
          <w:b w:val="0"/>
          <w:bCs/>
          <w:rtl/>
        </w:rPr>
        <w:t xml:space="preserve">ويحاولون شراء الذِمم : </w:t>
      </w:r>
      <w:r>
        <w:rPr>
          <w:rFonts w:hint="cs"/>
          <w:b w:val="0"/>
          <w:rtl/>
        </w:rPr>
        <w:t xml:space="preserve">فعندما نشبت حرب يونيو 1967 - التي شنها الكيان الصهيوني على بعض البلدان العربية بدعم من أميركا وأوروبا الغربية ، وقف زعيم الوهابية القادم من تلك الدول خطيباً في مستقبليه يوم 6 يونيو فقال : "أيها الإخوان لقد جئتكم من عند إخوان لكم في أمريكا وبريطانيا وأوروبا تحبونهم ويحبوننا .. ، " ولكن الناس قاطعوه مطالبين بقطع البترول ، فإذا بالهراوات تنهال عليهم من جماعته  ..كما أنهم حاولوا إسكات الأصوات المطالبة بتحرير الأقصى والقدس ؛ فقد روى الشيخ أسعد التميمي ، وهوأحد تلك - الأصوات ، وقد كان إمام المسجد الأقصى قبل هزيمة 1967 - أن الوهابية أرسلوا إليه في الأردن مليون دولار مقابل سكوته ولكنه رفضها ، </w:t>
      </w:r>
    </w:p>
    <w:p w:rsidR="002F69AF" w:rsidRDefault="002F69AF" w:rsidP="00531024">
      <w:pPr>
        <w:jc w:val="both"/>
        <w:rPr>
          <w:b w:val="0"/>
          <w:rtl/>
        </w:rPr>
      </w:pPr>
      <w:r>
        <w:rPr>
          <w:rFonts w:hint="cs"/>
          <w:b w:val="0"/>
          <w:bCs/>
          <w:rtl/>
        </w:rPr>
        <w:t xml:space="preserve">ولماذا قتال اليهود ؟ :  </w:t>
      </w:r>
      <w:r>
        <w:rPr>
          <w:rFonts w:hint="cs"/>
          <w:b w:val="0"/>
          <w:rtl/>
        </w:rPr>
        <w:t xml:space="preserve">للإطلاع على شيء من الخبايا فإننا نذكر أنه في سنة 1958 -  أرسل ضباط من الجيش الوهابي برقية إلى وزارة الدفاع تقول إن الزوارق الإسرائيلية ترسو في المنطقة الوهابية من خليج العقبة ، ( وينـزل بحارتها إلى أراضينا ويتحرش جنود إسرائيل بجنودنا وينـزلون كميات من الحشيش يستلمها بعض عملائهم لتصريفهما في البلاد وعلى الجيش نفسه فأذَنوا بإطلاق النار على الصهاينة الأعداء ) ، فكان جواب القيادة الوهابية التالي : "لا يمكن لليهود أن يعتدوا عليكم ما لم تتعدوا عليهم ، واليهودي لا يساوي رصاصة نخسرها بإطلاقها عليه ، وقد قال الله في محكم كتابه : { غلت أيديهم ولعنوا }" ، هكذا يلعب الوهابية بكتاب الله لتحقيق مآربهم الخبيثة ، </w:t>
      </w:r>
    </w:p>
    <w:p w:rsidR="002F69AF" w:rsidRDefault="002F69AF" w:rsidP="00531024">
      <w:pPr>
        <w:jc w:val="both"/>
        <w:rPr>
          <w:b w:val="0"/>
          <w:rtl/>
        </w:rPr>
      </w:pPr>
      <w:r>
        <w:rPr>
          <w:rFonts w:hint="cs"/>
          <w:b w:val="0"/>
          <w:bCs/>
          <w:rtl/>
        </w:rPr>
        <w:t xml:space="preserve">اليهود الأحبة : </w:t>
      </w:r>
      <w:r>
        <w:rPr>
          <w:rFonts w:hint="cs"/>
          <w:b w:val="0"/>
          <w:rtl/>
        </w:rPr>
        <w:t xml:space="preserve">يكفي لإيضاح علاقة قادة الوهابية مع الشخصيات الصهونية هذا الخبر الذي نشرته الصحف الأميركية عن حفل استقبال قائد الوهابية في أميركا حيث ذكرت أنه دعي إلى حفل استقباله : ( جمع من رجال </w:t>
      </w:r>
      <w:r>
        <w:rPr>
          <w:rFonts w:hint="cs"/>
          <w:b w:val="0"/>
          <w:rtl/>
        </w:rPr>
        <w:lastRenderedPageBreak/>
        <w:t>الإعلام منهم فرانك المدير العام لمؤسسة هاآرست المؤسسة الصهيونية التي تصدر الصحيفة اليومية هاآرست في الأرض المحتلة ) [</w:t>
      </w:r>
      <w:r>
        <w:rPr>
          <w:rFonts w:hint="cs"/>
          <w:b w:val="0"/>
          <w:sz w:val="24"/>
          <w:szCs w:val="24"/>
          <w:rtl/>
        </w:rPr>
        <w:t>صحيفة سياتل بوست انتلجنس اليومية</w:t>
      </w:r>
      <w:r>
        <w:rPr>
          <w:sz w:val="24"/>
          <w:szCs w:val="24"/>
        </w:rPr>
        <w:t xml:space="preserve">Seattle Post Intelligence </w:t>
      </w:r>
      <w:r>
        <w:rPr>
          <w:rFonts w:hint="cs"/>
          <w:b w:val="0"/>
          <w:sz w:val="24"/>
          <w:szCs w:val="24"/>
          <w:rtl/>
        </w:rPr>
        <w:t xml:space="preserve"> بتاريخ 12 مارس 1985</w:t>
      </w:r>
      <w:r>
        <w:rPr>
          <w:rFonts w:hint="cs"/>
          <w:b w:val="0"/>
          <w:rtl/>
        </w:rPr>
        <w:t xml:space="preserve">] ، </w:t>
      </w:r>
    </w:p>
    <w:p w:rsidR="002F69AF" w:rsidRDefault="002F69AF" w:rsidP="00531024">
      <w:pPr>
        <w:jc w:val="both"/>
        <w:rPr>
          <w:b w:val="0"/>
          <w:rtl/>
          <w:lang w:bidi="ar-SY"/>
        </w:rPr>
      </w:pPr>
      <w:r>
        <w:rPr>
          <w:rFonts w:hint="cs"/>
          <w:b w:val="0"/>
          <w:bCs/>
          <w:rtl/>
        </w:rPr>
        <w:t xml:space="preserve">الصلح مع اليهود : </w:t>
      </w:r>
      <w:r>
        <w:rPr>
          <w:rFonts w:hint="cs"/>
          <w:b w:val="0"/>
          <w:rtl/>
        </w:rPr>
        <w:t>الكثير من الناس يجهل حقيقة أن السياسة الوهابية لها علاقات راسخة مع القيادة الصهيونية منذ أمد بعيد ، ومن يتابع حفلات القادة الوهابية بالغرب وأسماء المدعوين لها يرى الساسة والإعلاميين الصهاينة في مقدمة الحضور ، ولم يخفِ الوهابية الاستعداد للصلح مع العدو الصهيوني حتى قبل معاهدة "كامب ديفد" في 1979م  !! [</w:t>
      </w:r>
      <w:r>
        <w:rPr>
          <w:rFonts w:hint="cs"/>
          <w:b w:val="0"/>
          <w:sz w:val="24"/>
          <w:szCs w:val="24"/>
          <w:rtl/>
        </w:rPr>
        <w:t>ومن ذر الرماد في العيون مشاركة الوهابية في مقاطعة مصر لمَّا أبرمت اتفاقية السلام مع إسرائيل مع أنَّ هذه أقوالهم وأفعالهم.</w:t>
      </w:r>
      <w:r>
        <w:rPr>
          <w:rFonts w:hint="cs"/>
          <w:b w:val="0"/>
          <w:rtl/>
        </w:rPr>
        <w:t>] ؛ فقد قال زعيمهم للواشطن بوست سنة 1969م ( إننا واليهود أبناء عم خلَّص ، ولن نرضى بقذفهم في البحر كما يقول البعض ، بل نريد التعايش معهم بسلام  ..) [</w:t>
      </w:r>
      <w:r>
        <w:rPr>
          <w:sz w:val="24"/>
          <w:szCs w:val="24"/>
        </w:rPr>
        <w:t xml:space="preserve">Washington posts </w:t>
      </w:r>
      <w:r>
        <w:rPr>
          <w:rFonts w:hint="cs"/>
          <w:b w:val="0"/>
          <w:sz w:val="24"/>
          <w:szCs w:val="24"/>
          <w:rtl/>
        </w:rPr>
        <w:t>17/ 9/1969م وترجمت التصريح عدة صحف عربية منها صحيفة الحياة البيروتية</w:t>
      </w:r>
      <w:r>
        <w:rPr>
          <w:rFonts w:hint="cs"/>
          <w:b w:val="0"/>
          <w:rtl/>
        </w:rPr>
        <w:t xml:space="preserve">] ، وأكد ذلك أكثر من مرة ومنها في 15 يونيو 1975 أنهم : ( على أتم الاستعداد للاعتراف بإسرائيل … ولكن على إسرائيل أن تحل مشاكلها مع جيرانها وتتدبر أمرها مع الفلسطينيين )  ،ولما سُئل عن معنى ( تدبر الأمر ) قال : ( إسرائيل أدرى بشؤونها ) ، </w:t>
      </w:r>
    </w:p>
    <w:p w:rsidR="002F69AF" w:rsidRDefault="002F69AF" w:rsidP="00531024">
      <w:pPr>
        <w:jc w:val="both"/>
        <w:rPr>
          <w:b w:val="0"/>
          <w:rtl/>
        </w:rPr>
      </w:pPr>
      <w:bookmarkStart w:id="262" w:name="_Toc111718960"/>
      <w:bookmarkStart w:id="263" w:name="_Toc461810274"/>
      <w:r>
        <w:rPr>
          <w:rFonts w:hint="cs"/>
          <w:b w:val="0"/>
          <w:bCs/>
          <w:rtl/>
        </w:rPr>
        <w:t>فتاوى في خدمة اليهود</w:t>
      </w:r>
      <w:bookmarkEnd w:id="262"/>
      <w:bookmarkEnd w:id="263"/>
      <w:r>
        <w:rPr>
          <w:rFonts w:hint="cs"/>
          <w:b w:val="0"/>
          <w:bCs/>
          <w:rtl/>
        </w:rPr>
        <w:t xml:space="preserve"> :  </w:t>
      </w:r>
      <w:r>
        <w:rPr>
          <w:rFonts w:hint="cs"/>
          <w:b w:val="0"/>
          <w:rtl/>
        </w:rPr>
        <w:t>إن فكرة السلام مع اليهود هي فكرة شارك أحبار الوهابية في مخَضها طويلاً حتى رابت ، وعندما رأوا تعنّت العرب تجاه مصر حاولوا تغليف الفكرة بأغلفة أكثر لمعاناً وما لبثوا أن طرحوها في قمة ( فاس ) بالمغرب ، في سبتمبر 1982 وعرفت ساعتها باسم "</w:t>
      </w:r>
      <w:r>
        <w:rPr>
          <w:rFonts w:hint="cs"/>
          <w:b w:val="0"/>
          <w:i/>
          <w:iCs/>
          <w:rtl/>
        </w:rPr>
        <w:t>المشروع العربي لإيجاد تسوية شاملة وعادلة لمشكلة الشرق الأوسط</w:t>
      </w:r>
      <w:r>
        <w:rPr>
          <w:rFonts w:hint="cs"/>
          <w:b w:val="0"/>
          <w:rtl/>
        </w:rPr>
        <w:t>" وفعلاً أُقرَّت الفكرة واعتبرت أساساً للجهود العربية في سبيل البحث عن حل آخر غير الحل العسكري [</w:t>
      </w:r>
      <w:r>
        <w:rPr>
          <w:rFonts w:hint="cs"/>
          <w:b w:val="0"/>
          <w:sz w:val="24"/>
          <w:szCs w:val="24"/>
          <w:rtl/>
        </w:rPr>
        <w:t>يفاخر الوهابية بذلك والنص منقول عن مفكرة القوات المسلحة السعودية.</w:t>
      </w:r>
      <w:r>
        <w:rPr>
          <w:rFonts w:hint="cs"/>
          <w:b w:val="0"/>
          <w:rtl/>
        </w:rPr>
        <w:t xml:space="preserve">] ، وما فتئ الوهابية يدبِّجون الفتاوى في سبيل الصلح مع اليهود للاستمرار في نفس المسلسل ، وإليكم الأمثلة في ما يتعلق بموضوعنا : ( أولا ) : أفتى الشيخ عبد العزيز بن عبد الله بن باز بجواز الصلح مع اليهود والتعامل معهم سواء أكان الصلح هدنة دائمة أم مؤقتة ، بل أكثر من هذا حيث اعتبر زيارة المسجد الأقصى في هذه الفترة المؤسفة سُنَّة على المسلمين إتيانها  !! ونحن نؤمن أن هذه الفتاوى لا تصدر إلا عن استغفال وجهل ، أو خدمة مخططة للمصالح اليهودية ؛ فالصلح إذا رضي به المسلمون فإنه يعني الاعتراف بالاحتلال الصهيوني للمسجد الأقصى والأرض المباركة حوله ، كما يعني التآمر على تضييع حقوق الفلسطينيين ، كما أن في الزيارة تقوية للاقتصاد الصهيوني الغاصب ،وقد تناقلت هذه الفتوى المأجورة وسائل الإعلام العالمية ، العجيب أن سماحته لا يرى في المقابل جواز التقارب أو الهدنة مع أيٍ من المذاهب الإسلامية  !! ما يلفت النظر أنه قد سبق لهذا المفتي الكبير تحريم الاستعانة بالخبراء الروس ضد اليهود </w:t>
      </w:r>
      <w:r>
        <w:rPr>
          <w:rFonts w:hint="cs"/>
          <w:b w:val="0"/>
          <w:rtl/>
        </w:rPr>
        <w:lastRenderedPageBreak/>
        <w:t xml:space="preserve">الصهاينة عندما فعل ذلك جمال عبد الناصر ، وأفتى بعد ذلك بجواز دخول النصارى واليهود لأرض الحرمين الشريفين ودعا لهم أعوانه على منابر الحرمين الشريفين ، وقنتوا في كلِّ صلاة ليترضوا عليهم ، وسموَّهم ( جند الله ) ، وما ذلك إلا لقتل الأطفال والنساء والشيوخ العراقيين حتى في الملاجئ ؛ بل وكل عراقي وإن كان في الصلاة ، ويفتي ببغي أسامة بن لادن والمشائخ الذين فروا بأرواحهم من جحيم فتواه ؛ لا لشيء إلا لأنهم يقولون بوجوب إخراج اليهود والنصارى من جزيرة العرب ! وحاول بعض الناس الدفاع عن الشيخ ابن باز بكبر السن وعدم فهم الموضوع وأنه خدع من قبل الصحفيين مما حدا بالدكتور يوسف القرضاوي إلى أن ينشر ذلك في إحدى المجلات  ..ولكن الشيخ ابن باز رد عليه بأن ذلك خرج عن وعي وفهم للواقع وبكل حرية  !! ( ثانياً ) : </w:t>
      </w:r>
      <w:r>
        <w:rPr>
          <w:rFonts w:hint="cs"/>
          <w:b w:val="0"/>
          <w:rtl/>
        </w:rPr>
        <w:tab/>
        <w:t>فتوى محدثهم المتناقض الشيخ ناصر الدين الألباني التي دعا فيها أهل فلسطين للخروج منها وتركها لليهود لقمة سائغة ، وقد تناقلت هذه الفتوى وسائل الإعلام المختلفة ، وقد نشرت مجلة المجتمع الكويتية تحليلا لهذه الفتوى الخبيثة وردود علماء الأمة عليها ،ورد عليه الشيخ علي الفقير الأردني ردّاً قوياً في شريط مسجَّل ، وهكذا يتبين لكل مبصر الدور الذي يلعبه هؤلاء الذين يلبسون مسوح الرهبان في خدمة مصالح النصارى واليهود من وراء الستار ليل نهار [</w:t>
      </w:r>
      <w:r>
        <w:rPr>
          <w:rFonts w:hint="cs"/>
          <w:b w:val="0"/>
          <w:sz w:val="24"/>
          <w:szCs w:val="24"/>
          <w:rtl/>
        </w:rPr>
        <w:t>عندما نزلت الجنود الأمريكية بلاد الحرمين كان فيهم بعض حاخامات اليهود، ولما نزلوا على الأرض سجد أحدهم قائلا: (عدنا إليك يا خيبر) نقول: كل هذا من فضل الوهابية علينا وعلى الناس!!</w:t>
      </w:r>
      <w:r>
        <w:rPr>
          <w:rFonts w:hint="cs"/>
          <w:b w:val="0"/>
          <w:rtl/>
        </w:rPr>
        <w:t xml:space="preserve">] ، </w:t>
      </w:r>
    </w:p>
    <w:p w:rsidR="002F69AF" w:rsidRDefault="002F69AF" w:rsidP="00531024">
      <w:pPr>
        <w:jc w:val="both"/>
        <w:rPr>
          <w:b w:val="0"/>
          <w:rtl/>
        </w:rPr>
      </w:pPr>
      <w:bookmarkStart w:id="264" w:name="_Toc111718961"/>
      <w:bookmarkStart w:id="265" w:name="_Toc461810275"/>
      <w:r>
        <w:rPr>
          <w:rFonts w:hint="cs"/>
          <w:b w:val="0"/>
          <w:bCs/>
          <w:rtl/>
        </w:rPr>
        <w:t>تحريم الدعاء على اليهود والنصارى !</w:t>
      </w:r>
      <w:bookmarkEnd w:id="264"/>
      <w:bookmarkEnd w:id="265"/>
      <w:r>
        <w:rPr>
          <w:rFonts w:hint="cs"/>
          <w:b w:val="0"/>
          <w:bCs/>
          <w:rtl/>
        </w:rPr>
        <w:t xml:space="preserve">  </w:t>
      </w:r>
      <w:r>
        <w:rPr>
          <w:rFonts w:hint="cs"/>
          <w:b w:val="0"/>
          <w:rtl/>
        </w:rPr>
        <w:t xml:space="preserve">في رحلة مباركة لحج بيت الله الحرام ، وبعد نزولنا في مطار المدينة المنورة ، أذهلتنا يد المفتشين تبعثر ما في حقائبنا ، والتاعت أفئدتنا لظنِّنا بأنَّ إخواننا يظنون أننا من مهربي الحشيش والأفيون ، ولكننا سرعان ما رأينا أيديهم تتخطف كتاباً كنا نحمله واسمه ( قواعد الإسلام ) للشيخ الجيطالي ، وقد كان - رحمه الله - من كبار علماء المغرب العربي ، وأخبرونا بأن الكتاب ممنوع ! ولأنَّ اللحى تعمر وجوههم فقد ظننا أنَّ وراءها عقولاً مستنيرة ، فأخبرناهم بالتي هي أحسن بأن الكتاب كتاب فقه مقارن ، يقدم آراء كل مذهب من المذاهب الإسلامية في كثير من أبواب الفقه الإسلامي ، وحاولنا أن نفتح لهم الكتاب ، فقالوا إن الكتاب سيحرق ! هكذا ، فاسترجعنا وقلنا لعلّكم أخطأتم الكتاب المقصود فقالوا هذا أحد خمسة كتب بهذا العنوان وكلها في القائمة السوداء ! ونحن لا نعلم صدق هذا الزعم من كذبه ؛ ولكن يا سبحان الله حتى جهود علماء المسلمين أصبحت لدى هؤلاء تشملها القائمة السوداء ، وتيقَّنا أن اللحى والأشكال لدى هؤلاء لا تعني شيئا ، فالعقول محارَبة في الشريعة الوهابية ، لأنها في نظرهم سبيل الضلال ، وما على الإنسان في نظرهم إلا اتباع ابن تيمية وابن القيِّم وسيقاد إلى برِّ الأمان ! فلا تنتظر تفكيراً منطقياً لدى هؤلاء ، على كلِّ حال لقد ذهب كتابنا للمحرقة ، ونحن سنطالب آخذه وحارقه والآمر بذلك يوم القيامة بحقنا ، ولا يضيع في عدل الله شيء ، </w:t>
      </w:r>
      <w:r>
        <w:rPr>
          <w:rFonts w:hint="cs"/>
          <w:b w:val="0"/>
          <w:rtl/>
        </w:rPr>
        <w:lastRenderedPageBreak/>
        <w:t>ونحن نعلم ما هو أدهى من ذلك ، ولقد شاء الله أن نبين للناس من هم الوهابية على ساحة الشبكة العالمية للمعلومات ( إنترنت ) ، ومن قبل حارب الوهابية دخول كتاب العلاَّمة السالمي ( بذل المجهود في مخالفة النصارى واليهود ) ، واستغرب ساعتها الكثيرُ من الناس هذا التصرف ، فالكتاب يُقرأ من عنوانه كما يُقال ، وسبيله مخالفة اليهود والنصارى ، فلماذا يمنع من الدخول ويُحرق بينما يباع كتاب الإمتاع والمؤانسة [</w:t>
      </w:r>
      <w:r>
        <w:rPr>
          <w:rFonts w:hint="cs"/>
          <w:b w:val="0"/>
          <w:sz w:val="24"/>
          <w:szCs w:val="24"/>
          <w:rtl/>
        </w:rPr>
        <w:t>هذا كتاب متهتك فيه إمتاع بما حرم الله من لواط وزنا وعهر.</w:t>
      </w:r>
      <w:r>
        <w:rPr>
          <w:rFonts w:hint="cs"/>
          <w:b w:val="0"/>
          <w:rtl/>
        </w:rPr>
        <w:t>] لأبي حيان التوحيدي أمام المسجد الحرام ؟!  لقد قلنا إن الوهابية في أحد مقوماتها هي صناعة إنجليزية ، هدفها تخريب الإسلام من الداخل ، وموالاة اليهود والنصارى ، ولقد أثبتنا الكثير من ذلك في مقالات سابقة عندما تحدثنا عن نشأة هذه الفرقة ، وتشريكها لمن لم يستسلم لمنهجها التكفيري للأمة ، واستحلال دمه وماله ، وأثبتنا كيف عاثوا في الأرض فسادا فقتَّلوا الأبرياء من غير جريرة ، وكيف أحيوا كلَّ الأفكار الهدامة كعقيدة فناء النار وخروج المشركين منها ، وكذلك كيف شارك النصارى في قيادتهم عمليا ، وضربنا أمثلة على ذلك ، واليوم سنذكر ما هو أدهى وهو محاولاتهم اليائسة في منع الدعاء على اليهود والنصارى ، وإلجام الخطباء عن فعل ذلك ، فقد صدر تعميم على كافة الخطباء والوعاظ بتاريخ 13 : 5 : 1409 هـ من وزارة الحج والأوقاف معهم تحت رقم 3719 وهذا نصٌ منه : (</w:t>
      </w:r>
      <w:r>
        <w:rPr>
          <w:rFonts w:hint="cs"/>
          <w:b w:val="0"/>
          <w:bCs/>
          <w:rtl/>
        </w:rPr>
        <w:t xml:space="preserve">  .. لوحظ أن بعض الخطباء يضمنون خطبهم الدعاء والهلاك وما شابه ذلك على اليهود والنصارى وطوائف دينية أخرى ، مع تسمية الدول بأسمائها ، وليس هذا مما أرشدنا إليه القرآن الكريم !</w:t>
      </w:r>
      <w:r>
        <w:rPr>
          <w:rFonts w:hint="cs"/>
          <w:b w:val="0"/>
          <w:rtl/>
        </w:rPr>
        <w:t xml:space="preserve"> ) [</w:t>
      </w:r>
      <w:r>
        <w:rPr>
          <w:rFonts w:hint="cs"/>
          <w:b w:val="0"/>
          <w:sz w:val="24"/>
          <w:szCs w:val="24"/>
          <w:rtl/>
        </w:rPr>
        <w:t>د. محمد بن عبدالله المسعري، الأدلة القطعية، مؤسسة الرافد، ص 67 -70 وبهذا الكتاب نص التعميم بكامله.</w:t>
      </w:r>
      <w:r>
        <w:rPr>
          <w:rFonts w:hint="cs"/>
          <w:b w:val="0"/>
          <w:rtl/>
        </w:rPr>
        <w:t xml:space="preserve">] هذه هي العقيدة التي ينادي بها الوهابية ، عقيدة المحبة لأعداء الله والدفاع عنهم ، وفي المقابل تقتيل المسلمين والحضِّ على سفك دمائهم حتى في بيت الله الحرام ، كما فعل خطباء الوهابية المخلصون ساعة هجوم دول النصارى على أهل العراق ، فصدع الخطباء بالدعاء بالنصر لمن أسموهم جند الله ، وليس ذلك بالجديد عليهم فقد أرسل أمير الوهابية في نجد ببرقية إلى المندوب البريطاني السير برسي كوكس بمناسبة احتلال الإنكليز للبصرة وانتزاعها من أيدي المسلمين قال فيها :  ( </w:t>
      </w:r>
      <w:r>
        <w:rPr>
          <w:rFonts w:hint="cs"/>
          <w:b w:val="0"/>
          <w:bCs/>
          <w:rtl/>
        </w:rPr>
        <w:t>سيدي برسي كوكس مندوب بريطانيا العظمى دام عزها ، دخول جيوشكم الإنكليزية العظيمة للعراق نصر مبين للمسلمين ، وعزٌّ مكينٌ لنا ، عبوديتنا وخدمتنا لبريطانيا العظمى وولاؤنا لكم إلى الأبد</w:t>
      </w:r>
      <w:r>
        <w:rPr>
          <w:rFonts w:hint="cs"/>
          <w:b w:val="0"/>
          <w:rtl/>
        </w:rPr>
        <w:t xml:space="preserve"> ) [</w:t>
      </w:r>
      <w:r>
        <w:rPr>
          <w:rFonts w:hint="cs"/>
          <w:b w:val="0"/>
          <w:sz w:val="24"/>
          <w:szCs w:val="24"/>
          <w:rtl/>
        </w:rPr>
        <w:t>د. محمد عوض الخطيب، صفحات من تاريخ الجزيرة العربية، دار المعراج، ص 98 وقد ذكر مصادره.وللاطلاع على شيء من النقل الموثق عن طاعة القيادة الوهابية العمياء للنصارى وتذللها لهم يراجع ناصر الفرج، قيام العرش السعودي، خصوصاً ص69-70 وص 89-90</w:t>
      </w:r>
      <w:r>
        <w:rPr>
          <w:rFonts w:hint="cs"/>
          <w:b w:val="0"/>
          <w:rtl/>
        </w:rPr>
        <w:t xml:space="preserve">] ،  هذه هي الحقيقة المرَّة يا أبناء المسلمين الذين غررت بهم الدعوة الوهابية ، وضربت عليهم حجاباً مظلماً من التعتيم ، كي لا يطلع أحدهم على شيء من كتب المسلمين التي تخالف النهج الوهابي ، وإذا وجدوا أن لا محيص من دخول كتاب من أمهات كتب المسلمين ، فإنهم يعمدون إلى إعادة </w:t>
      </w:r>
      <w:r>
        <w:rPr>
          <w:rFonts w:hint="cs"/>
          <w:b w:val="0"/>
          <w:rtl/>
        </w:rPr>
        <w:lastRenderedPageBreak/>
        <w:t>طباعته فيحذفون ويحرفون بما يناسب أهواءهم [</w:t>
      </w:r>
      <w:r>
        <w:rPr>
          <w:rFonts w:hint="cs"/>
          <w:b w:val="0"/>
          <w:sz w:val="24"/>
          <w:szCs w:val="24"/>
          <w:rtl/>
        </w:rPr>
        <w:t>يراجع العلامة الكوثري، في تحقيقه لكتاب الأسماء والصفات للبيهقي، هامش ص 356.</w:t>
      </w:r>
      <w:r>
        <w:rPr>
          <w:rFonts w:hint="cs"/>
          <w:b w:val="0"/>
          <w:rtl/>
        </w:rPr>
        <w:t>] ، نعم لقد حاول البعض مخالفة ذلك التعميم القاضي بعدم شتم النصارى واليهود ودولهم ، ولكنهم تعرَّضوا للأذى والتعذيب ، بل ولقد تعرض للأذى حتى من يسبُّ الشيوعية ، فلقد تعرَّض صاحب كتاب ( السيوف الباترة على إلحاد الشيوعية الكافرة ) [</w:t>
      </w:r>
      <w:r>
        <w:rPr>
          <w:rFonts w:hint="cs"/>
          <w:b w:val="0"/>
          <w:sz w:val="24"/>
          <w:szCs w:val="24"/>
          <w:rtl/>
        </w:rPr>
        <w:t>وهو المدعو مقبل بن هادي الوادعي، والعجيب أن هذا يتم في الوقت الذي يسمحون له بشتم المسلمين، ونسجِّل له هذا مع علمنا بعدائه الشديد الأرعن، وتحامله على أهل الحق والاستقامة وكل التيارات الإسلامية بالباطل وله بذلك كتيب سقيم مملوء بالكذب والسباب ليس إلا ؛ ولكننا مع هذا لا نتجاوز قوله سبحانه وتعالى: {ولا يجرمنكم شنآن قوم على أن لا تعدلوا اعدلوا هو أقرب للتقوى}. أقول لو كان الوهابية أحياء القلوب لمنعوا كتبه التي تشتم المسلمين، وتركوه يحذِّر الناس من الإلحاد.</w:t>
      </w:r>
      <w:r>
        <w:rPr>
          <w:rFonts w:hint="cs"/>
          <w:b w:val="0"/>
          <w:rtl/>
        </w:rPr>
        <w:t>] للأذى وطرد من المدينة المنورة إلى بلاده اليمن ، لا لشيء إلا لأنه كتب هذا الكتاب مع أنه من المخلصين للفكر الوهابي التيمي [</w:t>
      </w:r>
      <w:r>
        <w:rPr>
          <w:rFonts w:hint="cs"/>
          <w:b w:val="0"/>
          <w:sz w:val="24"/>
          <w:szCs w:val="24"/>
          <w:rtl/>
        </w:rPr>
        <w:t>نسبة إلى ابن تيمية.</w:t>
      </w:r>
      <w:r>
        <w:rPr>
          <w:rFonts w:hint="cs"/>
          <w:b w:val="0"/>
          <w:rtl/>
        </w:rPr>
        <w:t xml:space="preserve">]، وكتابه ما يزال مُصادرا ، ولا يتردد أهل الفتوى من أئمة هذه النحلة الحشوية كابن باز وأتباعه من رمي كلِّ مخالف له بالبدعة والفسوق من الدين ، فهل ما يزال بعضنا يستغرب لماذا يحرق الوهابية كتب المسلمين ؟! </w:t>
      </w:r>
    </w:p>
    <w:p w:rsidR="002F69AF" w:rsidRDefault="002F69AF" w:rsidP="00531024">
      <w:pPr>
        <w:jc w:val="both"/>
        <w:rPr>
          <w:b w:val="0"/>
          <w:rtl/>
        </w:rPr>
      </w:pPr>
      <w:bookmarkStart w:id="266" w:name="_Toc111718962"/>
      <w:bookmarkStart w:id="267" w:name="_Toc461810276"/>
      <w:r>
        <w:rPr>
          <w:rFonts w:hint="cs"/>
          <w:b w:val="0"/>
          <w:bCs/>
          <w:rtl/>
        </w:rPr>
        <w:t>القيادة النصرانية الوهابية المشتركة</w:t>
      </w:r>
      <w:bookmarkEnd w:id="266"/>
      <w:bookmarkEnd w:id="267"/>
      <w:r>
        <w:rPr>
          <w:rFonts w:hint="cs"/>
          <w:b w:val="0"/>
          <w:bCs/>
          <w:rtl/>
        </w:rPr>
        <w:t xml:space="preserve"> :  </w:t>
      </w:r>
      <w:r>
        <w:rPr>
          <w:rFonts w:hint="cs"/>
          <w:b w:val="0"/>
          <w:rtl/>
        </w:rPr>
        <w:t xml:space="preserve">كثير من البسطاء يناقشون مسألة تساهل علماء الوهابية اليوم في الاستعانة بالنصارى لقتل المسلمين وأنه لم يقع في التاريخ الإسلامي كله أن أجاز فقيه مسلم واحد جواز الاستعانة بكافر على مسلم بل كان النقاش في مدى جواز الاستعانة بكافر على كافر ، ولكن إذا نظرنا أعمق من ذلك فإن الموضوع ليس ببدعة عند الوهابية ، وابن باز ليس بخارج عن المخطط الوهابي مطلقاً فهو ومن معه سائرون على خطى قادتهم الأوائل الذين كانوا لا يستعينون بالنصارى فحسب بل يعرضون عليهم احتلال ديار المسلمين ،فالإحساء مثلاً كانت تحت الإدارة السياسية للدولة العثمانية ، وهي على أدنى تقدير دولة مسلمة ، ووفقاً للعقيدة الوهابية فإن عليهم السمع والطاعة للخليفة ولي الأمر ، ولكنهم في عام 1210هـ هاجموا الإحساء كما نقلنا عن مؤرخهم ابن بشر حين تفاخر بأنه قد وضعت ذوات الأحمال حملهن من الرعب الذي أدخله الجيش الوهابي على نساء الإحساء ، وذبحهم للرجال في الطرقات ، ولكن مع كل ذلك فقد بقيت الإحساء بيد أهلها لم يستطع الوهابية احتلالها ، </w:t>
      </w:r>
    </w:p>
    <w:p w:rsidR="002F69AF" w:rsidRDefault="002F69AF" w:rsidP="00531024">
      <w:pPr>
        <w:tabs>
          <w:tab w:val="left" w:pos="6328"/>
        </w:tabs>
        <w:jc w:val="both"/>
        <w:rPr>
          <w:b w:val="0"/>
          <w:rtl/>
          <w:lang w:bidi="ar-SY"/>
        </w:rPr>
      </w:pPr>
      <w:r>
        <w:rPr>
          <w:rFonts w:hint="cs"/>
          <w:b w:val="0"/>
          <w:bCs/>
          <w:rtl/>
        </w:rPr>
        <w:t xml:space="preserve">فكيف تمكن الوهابية من احتلال الإحساء ؟ </w:t>
      </w:r>
      <w:r>
        <w:rPr>
          <w:rFonts w:hint="cs"/>
          <w:b w:val="0"/>
          <w:rtl/>
        </w:rPr>
        <w:t>كان بقاء الشريط الساحلي - الممتد من الكويت إلى قطر - تحت السيطرة الفعلية للأتراك يشكل خطراً على النفوذ البريطاني في الخليج [</w:t>
      </w:r>
      <w:r>
        <w:rPr>
          <w:rFonts w:hint="cs"/>
          <w:b w:val="0"/>
          <w:sz w:val="24"/>
          <w:szCs w:val="24"/>
          <w:rtl/>
        </w:rPr>
        <w:t>ناصر الفرج، قيام العرش السعودي دراسة تاريخية للعلاقات السعودية البريطانية، الصفا للنشر والتوزيع، لندن، ص 33</w:t>
      </w:r>
      <w:r>
        <w:rPr>
          <w:rFonts w:hint="cs"/>
          <w:b w:val="0"/>
          <w:rtl/>
        </w:rPr>
        <w:t xml:space="preserve">] ، فعملت بريطانيا على تحريك عملائها في المنطقة للقضاء على الوجود العثماني ، فما كان من الوهابية إلا السمع والطاعة فعلى مثل الأحساء يسيل اللعاب ، فأبدى الوهابية استعدادهم لغزو الأحساء بعد معركة الروضة ( روضة مهنا ) التي قتل فيها أمير نجد عبد العزيز بن رشيد </w:t>
      </w:r>
      <w:r>
        <w:rPr>
          <w:rFonts w:hint="cs"/>
          <w:b w:val="0"/>
          <w:rtl/>
        </w:rPr>
        <w:lastRenderedPageBreak/>
        <w:t>[</w:t>
      </w:r>
      <w:r>
        <w:rPr>
          <w:rFonts w:hint="cs"/>
          <w:b w:val="0"/>
          <w:sz w:val="24"/>
          <w:szCs w:val="24"/>
          <w:rtl/>
        </w:rPr>
        <w:t>لقد كان هذا الرجل من أحرار الرجال، وقد تنبَّه للمخطط البريطاني منذ مطلع القرن العشرين وأنذر الأتراك بما يخططه لهم الإنجليز، وقد أرفق نسخة من رسالته للأتراك السفيرُ البريطاني في استانبول في رسالة له إلى وزير خارجية بلاده بتاريخ 17/6/1902(يراجع المصدر السابق، ص 34)</w:t>
      </w:r>
      <w:r>
        <w:rPr>
          <w:rFonts w:hint="cs"/>
          <w:b w:val="0"/>
          <w:rtl/>
        </w:rPr>
        <w:t xml:space="preserve"> عام 1906 ؛ حيث أرسل الوهابية إلى الكابتن ( بيردو ) الوكيل السياسي المقيم في البحرين يستأذنونه في غزو الإحساء ، ويستعينون بريطانيا أن تعينهم بسلاحها البحري ، وليأخذ الإنجليز كل الساحل ! ، ولكن بريطانيا والتي تعرف متى تصطاد لديها خطة أعقد محبوكة مع شركائها الآخرين - لا يدرك الوهابية كل بعادها - لتدمير الدولة العثمانية والفرصة الأنسب لم تحن بعد ، ولا تريد هي شخصياً أن تظهر على مسرح العمليات ، فأجّلت العملية ! فما كان من الوهابية إلا المسارعة للتحدث مع غير ( بيردو ) علَّ ذلك يعجِّل بموافقة السير برسي كوكس المقيم السياسي البريطاني في الخليج [</w:t>
      </w:r>
      <w:r>
        <w:rPr>
          <w:rFonts w:hint="cs"/>
          <w:b w:val="0"/>
          <w:sz w:val="24"/>
          <w:szCs w:val="24"/>
          <w:rtl/>
        </w:rPr>
        <w:t>برسي زكريا كوكس هذا من أصل يهودي وقد كان مسئول المخابرات البريطانية في الجزيرة العربية.</w:t>
      </w:r>
      <w:r>
        <w:rPr>
          <w:rFonts w:hint="cs"/>
          <w:b w:val="0"/>
          <w:rtl/>
        </w:rPr>
        <w:t xml:space="preserve">] ، فخاطبوا مندوبه في قطر في أكتوبر من نفس السنة ولكن كوكس أجَّل الطلب مجدداً ، ثم أعادوا الكرَّة في سنة 1911 عبر المعتمد السياسي البريطاني في الكويت ( ديكسون ) فأفهمهم أن الحكومة البريطانية مهتمة بالأمر وسيوجهونهم في حينه لأن مصالح بريطانيا مع تركيا في تلك الآونة لا يصلح أن تتعرض للخطر !  وفعلاً تهيأت الأمور بعد عامين من حينه فالأرض من البلقان شمالاً حتى اليمن جنوباً قد أُشعلت بالثورات ضد الدولة العثمانية وتركيا أحوج ما تكون إلى جنودها على مثل هذه الجبهات ، فرأى الإنجليز ساعتها أنه قد حان دور الإحساء ،فصدرت تعليمات بريطانيا للوهابية بأن ساعة الصفر هي 13 أبريل 1913 ( جمادى الأول 1331هـ ) وتم الهجوم وسقطت الإحساء ، وهنا أمران للملاحظة : القيادة والسلاح ، </w:t>
      </w:r>
      <w:bookmarkStart w:id="268" w:name="_Toc457236274"/>
      <w:r>
        <w:rPr>
          <w:rFonts w:hint="cs"/>
          <w:b w:val="0"/>
          <w:rtl/>
        </w:rPr>
        <w:t>فالقيادة كانت نصرانية</w:t>
      </w:r>
      <w:bookmarkEnd w:id="268"/>
      <w:r>
        <w:rPr>
          <w:rFonts w:hint="cs"/>
          <w:b w:val="0"/>
          <w:rtl/>
        </w:rPr>
        <w:t xml:space="preserve"> حيث تولى خطة الهجوم الضابط الإنجليزي ( ليتشمان ) وذلك بالمباغتة من جهة الجنوب عبر ( سمحان ) ، </w:t>
      </w:r>
      <w:bookmarkStart w:id="269" w:name="_Toc457265057"/>
      <w:bookmarkStart w:id="270" w:name="_Toc457236275"/>
      <w:r>
        <w:rPr>
          <w:rFonts w:hint="cs"/>
          <w:b w:val="0"/>
          <w:rtl/>
        </w:rPr>
        <w:t>وأما السلاح</w:t>
      </w:r>
      <w:bookmarkEnd w:id="269"/>
      <w:bookmarkEnd w:id="270"/>
      <w:r>
        <w:rPr>
          <w:rFonts w:hint="cs"/>
          <w:b w:val="0"/>
          <w:rtl/>
        </w:rPr>
        <w:t xml:space="preserve"> وبما أن جيش الفتح الوهابي لا يصح إلا أن يفتك بالمسلمين وبأحدث الأسلحة ، فقد تأكدت بريطانيا من تنفيذ ذلك على أحسن وجه حيث زوِّد كل جندي وهابي بالبندقية البريطانية الحديثة ( أم- 11 ) لأن بريطانيا - أعزَّ الوهابية جنابها - تحب إحسان القتلة !</w:t>
      </w:r>
    </w:p>
    <w:p w:rsidR="002F69AF" w:rsidRDefault="002F69AF" w:rsidP="00531024">
      <w:pPr>
        <w:jc w:val="both"/>
        <w:rPr>
          <w:b w:val="0"/>
          <w:bCs/>
          <w:rtl/>
        </w:rPr>
      </w:pPr>
      <w:bookmarkStart w:id="271" w:name="_Toc457236276"/>
      <w:r>
        <w:rPr>
          <w:rFonts w:hint="cs"/>
          <w:b w:val="0"/>
          <w:bCs/>
          <w:rtl/>
        </w:rPr>
        <w:t>الأمن الوهابي</w:t>
      </w:r>
      <w:bookmarkEnd w:id="271"/>
      <w:r>
        <w:rPr>
          <w:rFonts w:hint="cs"/>
          <w:b w:val="0"/>
          <w:bCs/>
          <w:rtl/>
        </w:rPr>
        <w:t xml:space="preserve"> :  </w:t>
      </w:r>
      <w:r>
        <w:rPr>
          <w:rFonts w:hint="cs"/>
          <w:b w:val="0"/>
          <w:rtl/>
        </w:rPr>
        <w:t xml:space="preserve">لتأديب أهل الإحساء ومن جاورهم فقد انتخب الوهابية أسرة آل جلوي المعروفة بدمويتها لحكم الإحساء ، وسقطت القطيف بعد شهر من احتلال الإحساء ، وتفنن عبد المحسن بن جلوي في تقتيل الناس بما عرف من بعد بسجن العبيد ( المعروف سابقاً بقصر إبراهيم ) فأخذ يقبر فيه أهل الإحساء أحياء ، ولكي لا يذهب التاريخ الوهابي الحافل طي النسيان فلا بد أن نذكر أن الذي تولى إدارة شؤون ( الأمن  !! ) في البلاد الوهابية ، يهودي خدم في المخابرات الإنجليزية بالعراق ويدعى ( مهدي بك ) بعد أن أسلم طبعاً على يد سماحة الشيخ الكبير جون فيلبي ! فقطع آلاف الأيدي والأرجل والرؤوس وبتر آلاف الأنوف والأصابع وخصى </w:t>
      </w:r>
      <w:r>
        <w:rPr>
          <w:rFonts w:hint="cs"/>
          <w:b w:val="0"/>
          <w:rtl/>
        </w:rPr>
        <w:lastRenderedPageBreak/>
        <w:t>الكثير من الناس تحت مظلة ( ترويض الرعية ) وباسم الإسلام ! [</w:t>
      </w:r>
      <w:r>
        <w:rPr>
          <w:rFonts w:hint="cs"/>
          <w:b w:val="0"/>
          <w:sz w:val="24"/>
          <w:szCs w:val="24"/>
          <w:rtl/>
        </w:rPr>
        <w:t>ناصر السعيد، تاريخ آل سعود، ص 835. و التقوي، الفرقة الوهابية في خدمة من؟، 357</w:t>
      </w:r>
      <w:r>
        <w:rPr>
          <w:rFonts w:hint="cs"/>
          <w:b w:val="0"/>
          <w:rtl/>
        </w:rPr>
        <w:t xml:space="preserve">]، </w:t>
      </w:r>
    </w:p>
    <w:p w:rsidR="002F69AF" w:rsidRDefault="002F69AF" w:rsidP="00531024">
      <w:pPr>
        <w:jc w:val="both"/>
        <w:rPr>
          <w:b w:val="0"/>
          <w:rtl/>
        </w:rPr>
      </w:pPr>
      <w:r>
        <w:rPr>
          <w:rFonts w:hint="cs"/>
          <w:b w:val="0"/>
          <w:bCs/>
          <w:rtl/>
        </w:rPr>
        <w:t xml:space="preserve">الوثائق :  </w:t>
      </w:r>
      <w:r>
        <w:rPr>
          <w:rFonts w:hint="cs"/>
          <w:b w:val="0"/>
          <w:rtl/>
        </w:rPr>
        <w:t>ورد في المجلد رقم 2139 بدار الوثائق البريطانية أنه وردت إلى لندن برقية من نائب الملك في الهند جاء فيها توجيهه للوهابية التعاون لطرد الأتراك من البصرة لتسيطر عليها حكومة الهند سلمياً وطرد الأتراك من الأحساء والقطيف ، وقد بعث قائد الوهابية برسالة إلى برسي كوكس بتاريخ 13 يونيو 1913 يشكره على دوره فيقول ( وبالنظر إلى مشاعري الودية تجاهكم أود أن تكون علاقاتي معكم كالعلاقات التي كانت قائمة بينكم وبين أسلافي كما أود أن تكون قائمة بيني وبينكم ) [</w:t>
      </w:r>
      <w:r>
        <w:rPr>
          <w:rFonts w:hint="cs"/>
          <w:b w:val="0"/>
          <w:sz w:val="24"/>
          <w:szCs w:val="24"/>
          <w:rtl/>
        </w:rPr>
        <w:t xml:space="preserve">ويقصد بالأسلاف محمد بن سعود بن </w:t>
      </w:r>
      <w:r>
        <w:rPr>
          <w:rFonts w:hint="cs"/>
          <w:b w:val="0"/>
          <w:bCs/>
          <w:sz w:val="24"/>
          <w:szCs w:val="24"/>
          <w:rtl/>
        </w:rPr>
        <w:t>مردوخ</w:t>
      </w:r>
      <w:r>
        <w:rPr>
          <w:rFonts w:hint="cs"/>
          <w:b w:val="0"/>
          <w:sz w:val="24"/>
          <w:szCs w:val="24"/>
          <w:rtl/>
        </w:rPr>
        <w:t xml:space="preserve"> (مرخان حالياً)!! بل ويروي مشايخ نجد أن سليمان جد الشيخ محمد بن عبد الوهاب كان اسمه الحقيقي شولمان قرقوزي (أي بائع البطيخ) من يهود الدونمة، خرج من بلدة بورصة بتركيا، مع زوجته إلى بلاد الشام، فأصبح اسمه سليمان بن علي، واستقر في ضاحية (دوما) في دمشق، وأخذ يتاجر بالدين هذه المرة لا بالبطيخ، فاكتشفه أهالي سوريا، ورفضوا تجارته، وربطوا قدميه، وضربوه ضرباً أليما، وبعد عشرة أيام أفلت من رباطه، وهرب إلى مصر، وما هي إلا مدة وجيزة وطرده المصريون، فسار إلى الحجاز واستقر في مكة، وأخذ يشعوذ فيها باسم الدين فاكتشفه أهالي مكة فطردوه، فسار إلى المدينة المنورة، لكنهم أيضا طردوه.. كل ذلك في مدة لا تتجاوز الأربع سنوات، فغادر إلى نجد واستقر في بلدة اسمها العيينة، وهناك وجد مجالا خصباً للشعوذة، فاستقر بنجد وادَّعى أنه من سلالة ربيعة، وأنه سافر به والده صغيراً إلى المغرب العربي. (السيد أبو العلى التقوي ،الفرقة الوهابية في خدمة من؟ ص29، الإرشاد للطباعة والنشر، بيروت.)</w:t>
      </w:r>
      <w:r>
        <w:rPr>
          <w:rFonts w:hint="cs"/>
          <w:b w:val="0"/>
          <w:rtl/>
        </w:rPr>
        <w:t>] ،وقد أكد هذه الطاعة وهذا الولاء السفير البريطاني في استانبول في رسالة له إلى وزارة خارجية بلاده بتاريخ 8 أكتوبر 1914 يقول فيها بأن زعيم الوهابية ( يحترم موقفنا في الخليج ويحكم في الأحساء بما نريد )  !  ويصرح العقيد لويس بيلي ، المقيم السياسي في بوشهر ( 1825- 1895 ) في كتابه : ( رحلة إلى الرياض والأوراق الخاصة ) بأن الإنجليز والوهابية يشتركون في الأهداف [</w:t>
      </w:r>
      <w:r>
        <w:rPr>
          <w:rFonts w:hint="cs"/>
          <w:b w:val="0"/>
          <w:sz w:val="24"/>
          <w:szCs w:val="24"/>
          <w:rtl/>
        </w:rPr>
        <w:t>بيلي، رحلة إلى الرياض والأوراق الخاصة، ترجمة: د. عيسى أمين، ص 69</w:t>
      </w:r>
      <w:r>
        <w:rPr>
          <w:rFonts w:hint="cs"/>
          <w:b w:val="0"/>
          <w:rtl/>
        </w:rPr>
        <w:t>] ، وإنه شخصياً بُعث إلى الوهابية ليناقش المساعدة في احتلال الدول الأخرى  !! ومحاربة أعداء الوهابية ، والتخطيط لحرب الأتراك في الشرق [</w:t>
      </w:r>
      <w:r>
        <w:rPr>
          <w:rFonts w:hint="cs"/>
          <w:b w:val="0"/>
          <w:sz w:val="24"/>
          <w:szCs w:val="24"/>
          <w:rtl/>
        </w:rPr>
        <w:t xml:space="preserve"> المصدر السابق، ص 70</w:t>
      </w:r>
      <w:r>
        <w:rPr>
          <w:rFonts w:hint="cs"/>
          <w:b w:val="0"/>
          <w:rtl/>
        </w:rPr>
        <w:t>] ، هؤلاء هم الوهابية وهذه بريطانيا النصرانية من خلفهم ؛ تخطط وتقود وتساند ، وبعد ذلك كله يأنف الوهابية من تسميتهم بخوارج العصر ؛ لأن المساكين لا يقتلون إلا أهل الإسلام ولا يتركون إلا عبد ة الأوثان !</w:t>
      </w:r>
      <w:bookmarkStart w:id="272" w:name="_Toc111718963"/>
      <w:bookmarkStart w:id="273" w:name="_Toc461810277"/>
      <w:r>
        <w:rPr>
          <w:rFonts w:hint="cs"/>
          <w:b w:val="0"/>
          <w:rtl/>
        </w:rPr>
        <w:t xml:space="preserve"> [</w:t>
      </w:r>
      <w:r>
        <w:rPr>
          <w:rFonts w:hint="cs"/>
          <w:b w:val="0"/>
          <w:sz w:val="24"/>
          <w:szCs w:val="24"/>
          <w:rtl/>
        </w:rPr>
        <w:t>للتوسع يراجع ديكسون، الكويت وجاراتها، وناصر الفرج، قيام العرش السعودي دراسة تاريخية للعلاقات السعودية البريطانية، ص 33-35، وأبو العلى التقوي، الفرقة الوهابية في خدمة من؟، 345-357</w:t>
      </w:r>
      <w:r>
        <w:rPr>
          <w:rFonts w:hint="cs"/>
          <w:b w:val="0"/>
          <w:rtl/>
        </w:rPr>
        <w:t>]</w:t>
      </w:r>
    </w:p>
    <w:p w:rsidR="002F69AF" w:rsidRDefault="002F69AF" w:rsidP="00531024">
      <w:pPr>
        <w:jc w:val="both"/>
        <w:rPr>
          <w:b w:val="0"/>
          <w:rtl/>
        </w:rPr>
      </w:pPr>
      <w:r>
        <w:rPr>
          <w:rFonts w:hint="cs"/>
          <w:b w:val="0"/>
          <w:bCs/>
          <w:rtl/>
        </w:rPr>
        <w:t>الوهابية صنيعة اليهود والنصارى</w:t>
      </w:r>
      <w:bookmarkEnd w:id="272"/>
      <w:bookmarkEnd w:id="273"/>
      <w:r>
        <w:rPr>
          <w:rFonts w:hint="cs"/>
          <w:b w:val="0"/>
          <w:bCs/>
          <w:rtl/>
        </w:rPr>
        <w:t xml:space="preserve"> : </w:t>
      </w:r>
      <w:r>
        <w:rPr>
          <w:rFonts w:hint="cs"/>
          <w:b w:val="0"/>
          <w:rtl/>
        </w:rPr>
        <w:t xml:space="preserve">يصعب على المسلم أن يتصور لحىً طويلة ، ومآزر إلى أنصاف الساقين تتباكى في حرم الله الآمن ، بمكة المكرمة ؛ وتكون في ذات الوقت صنيعة من صنائع اليهود والنصارى علمت بذلك أم لم تعلم ، ولكنها الحقيقة المؤلمة المتمثلة في الوهابية ، نعم نقول ذلك وبثقة كبيرة ، وبأدلة مقنعة سنسرد شيئاً منها في هذا المقال ، ونعتذر عن بعضها الآخر إذ ليس كل ما هو صحيح يمكن أن يقال ، ونعلم في ذات </w:t>
      </w:r>
      <w:r>
        <w:rPr>
          <w:rFonts w:hint="cs"/>
          <w:b w:val="0"/>
          <w:rtl/>
        </w:rPr>
        <w:lastRenderedPageBreak/>
        <w:t xml:space="preserve">الوقت أن هناك الكثير من أهل النيات الطيبة يسيرون في خطى الوهابية وقد غُرِّرَ بهم لسبب أو لآخر ، وبعض جهدنا هذا هو لإنقاذ هؤلاء من براثن الفتنة الوهابية قبل أن تحتويهم بسرطانها الخبيث ،  </w:t>
      </w:r>
      <w:r>
        <w:rPr>
          <w:rFonts w:hint="cs"/>
          <w:b w:val="0"/>
          <w:bCs/>
          <w:rtl/>
        </w:rPr>
        <w:t>من حيث التنظير</w:t>
      </w:r>
      <w:r>
        <w:rPr>
          <w:rFonts w:hint="cs"/>
          <w:b w:val="0"/>
          <w:rtl/>
        </w:rPr>
        <w:t xml:space="preserve"> فقد اهتمت العقيدة الوهابية اهتماماً كبيراً بعقيدة التجسيم ، وهي عقيدة نصرانية محضة ، استقاها ابن تيمية من خلال الترجمات للكتب النصرانية ولا غرو فقد كانت بلاده حران مركزاً شهيراً لترجمة كتب اليونان ، ولقد حكم علماء أهل الشام بضلال ابن تيمية لعقيدته الفاسدة ، وأودع سجن القلعة الشهير إلى أن مات ؛ ولقد أحيا الوهابية هذه العقيدة النصرانية ، وتم استعراض الناس في جزيرة العرب بالسيف لاعتناقها ، واستحلوا دماء الموحدين وأموالهم في سبيل ذلك ، </w:t>
      </w:r>
      <w:r>
        <w:rPr>
          <w:rFonts w:hint="cs"/>
          <w:b w:val="0"/>
          <w:bCs/>
          <w:rtl/>
        </w:rPr>
        <w:t>أما من حيث الواقع العملي</w:t>
      </w:r>
      <w:r>
        <w:rPr>
          <w:rFonts w:hint="cs"/>
          <w:b w:val="0"/>
          <w:rtl/>
        </w:rPr>
        <w:t xml:space="preserve"> فقد كان الجيش الوهابي يلقى الدعم والتدريب مباشرة من وزارة المستعمرات بالهند ، وقد سلَّم جون فيلبي إلى أمير الوهابية مبالغ طائلة من الجنيهات الذهبية ، وريالات ماريا تريزا ، كما كانت المساعدات السنوية للوهابية تبلغ ستين ألف ريال ، ولدى بدء العدوان البريطاني على البصرة تم صرف مائة ألف ريال من بريطانيا للوهابية للبدء بتجنيد القبائل ، لحرب ابن رشيد ومشاغلته عن نجدة قوات المسلمين بالبصرة ، مع تعهد الإنكليز بتوفير المشورة [</w:t>
      </w:r>
      <w:r>
        <w:rPr>
          <w:rFonts w:hint="cs"/>
          <w:b w:val="0"/>
          <w:sz w:val="24"/>
          <w:szCs w:val="24"/>
          <w:rtl/>
        </w:rPr>
        <w:t>ديكسون، الكويت وجاراتها، وقد ذكر أن الكولونيل هاملتون والكولونيل كانليف أوين ممثلي المخابرات البريطانية قد انطلقا إلى نجد لهذه المهمة</w:t>
      </w:r>
      <w:r>
        <w:rPr>
          <w:rFonts w:hint="cs"/>
          <w:b w:val="0"/>
          <w:rtl/>
        </w:rPr>
        <w:t>] ، ووصلت الأسلحة تباعاً بعد ذلك ، ولما نشبت المعركة كان العميل البريطاني جون فيلبي الذي خطط للمعركة يراقب سير المعركة من برج قريب مخافة أن يصيبه ما أصاب سلفه شكسبير ، [</w:t>
      </w:r>
      <w:r>
        <w:rPr>
          <w:rFonts w:hint="cs"/>
          <w:b w:val="0"/>
          <w:sz w:val="24"/>
          <w:szCs w:val="24"/>
          <w:rtl/>
        </w:rPr>
        <w:t>خيري حماد، (عبدالله فيلبي )، ص 215</w:t>
      </w:r>
      <w:r>
        <w:rPr>
          <w:rFonts w:hint="cs"/>
          <w:b w:val="0"/>
          <w:rtl/>
        </w:rPr>
        <w:t xml:space="preserve">] ،  </w:t>
      </w:r>
    </w:p>
    <w:p w:rsidR="002F69AF" w:rsidRDefault="002F69AF" w:rsidP="00531024">
      <w:pPr>
        <w:jc w:val="both"/>
        <w:rPr>
          <w:b w:val="0"/>
          <w:rtl/>
        </w:rPr>
      </w:pPr>
      <w:r>
        <w:rPr>
          <w:rFonts w:hint="cs"/>
          <w:b w:val="0"/>
          <w:bCs/>
          <w:rtl/>
        </w:rPr>
        <w:t>لماذا كل هذا الولع من بريطانيا بالوهابية ؟!  ( أولاً )</w:t>
      </w:r>
      <w:r>
        <w:rPr>
          <w:rFonts w:hint="cs"/>
          <w:b w:val="0"/>
          <w:rtl/>
        </w:rPr>
        <w:t xml:space="preserve"> : لقد علمت بريطانيا أن لا حياة لها في جزيرة العرب  - ذات المستقبل الزاهر بالذهب الأسود - إلا بقتل الجهاد ؛ فهي ما تزال جراحها تنـزف من سِهام مسلمي شبه القارة الهندية  ! أفتتركه يكون عائقاً أيضاً في جزيرة العرب ؟!  إنَّ الإنجليز الذين لا تنقصهم دروس الدهاء والمكر رأوا في الحركة الوهابية الناشئة ، المولعة بالتوسع خير من يشغل المسلمين عن الجهاد ، فأمدتهم بريطانيا بالمال والسلاح والقادة النصارى ، وأصبح الجهاد في العقيدة الوهابية حرباً طاحنة بين المسلمين بدعوى البدعة والشرك ،ومن يقرأ حروب الوهابية في أرض الجزيرة العربية وما حولها يلاحظ ذلك بجلاء ، فخلال تأريخ الوهابية كله لم يسجل لها التاريخ مواجهة واحدة مع اليهود أو النصارى ، فيحني الوهابية للنصارى رؤوسهم حتى عندما يؤدبهم الإنجليز ساعة تجاوزهم الحدود المرسومة لهم [</w:t>
      </w:r>
      <w:r>
        <w:rPr>
          <w:rFonts w:hint="cs"/>
          <w:b w:val="0"/>
          <w:sz w:val="24"/>
          <w:szCs w:val="24"/>
          <w:rtl/>
        </w:rPr>
        <w:t>ومثال ذلك تصرف الوهابية عندما أدبهم الإنجليز بسبب قتل بعض رعاياهم الهنود في مدينة صور العمانية، فتذلل الوهابية للإنجليز مباشرة وأظهروا الندم، ولم تكترث بريطانيا قبل ذلك وبعده بقتل الوهابية لأهل الجزيرة!!</w:t>
      </w:r>
      <w:r>
        <w:rPr>
          <w:rFonts w:hint="cs"/>
          <w:b w:val="0"/>
          <w:rtl/>
        </w:rPr>
        <w:t xml:space="preserve">]  !! بل سِجلّهم حافل بقتل أهل مكة والطائف والمدينة المنورة وقطر والكويت وعمان والبصرة وبلاد الشام واليمن وكل من نالته أيديهم من المسلمين كالمغاربة والمصريين والإيرانيين والأتراك ، وهم يتفاخرون بهذا التاريخ الدامي - من غير خجل </w:t>
      </w:r>
      <w:r>
        <w:rPr>
          <w:rFonts w:hint="cs"/>
          <w:b w:val="0"/>
          <w:rtl/>
        </w:rPr>
        <w:lastRenderedPageBreak/>
        <w:t xml:space="preserve">- في مؤلفاتهم ! </w:t>
      </w:r>
      <w:r>
        <w:rPr>
          <w:rFonts w:hint="cs"/>
          <w:b w:val="0"/>
          <w:bCs/>
          <w:rtl/>
        </w:rPr>
        <w:t>،  ( ثانياً )</w:t>
      </w:r>
      <w:r>
        <w:rPr>
          <w:rFonts w:hint="cs"/>
          <w:b w:val="0"/>
          <w:rtl/>
        </w:rPr>
        <w:t xml:space="preserve"> : </w:t>
      </w:r>
      <w:r>
        <w:rPr>
          <w:rFonts w:hint="cs"/>
          <w:b w:val="0"/>
          <w:rtl/>
        </w:rPr>
        <w:tab/>
        <w:t>كانت الدولة العثمانية شجاً في حلوق النصارى واليهود ، فكانت إحدى الخطط لهدمها استخدام الوهابية لتقليص نفوذهم في البلاد العربية ، فكانوا سندهم المادي والمعنوي ،ولما رأى النصارى واليهود انتصارات محمد علي على الوهابية وأنه قاضٍ عليهم لا محالة - مثلما كاد أن يقضي عليهم عام 1818م حين احتلت قواته الدرعية وأرسل أميرها إلى استنبول ليقطع رأسه هناك - هرعت إنجلترا والنمسا وروسيا لعقد مؤتمر طارئ في صيف عام 1840م دعو إليه تركيا لمناقشة الوضع والوصول إلى تسوية‍ !  وقد قام الوهابية بدورهم المرسوم خير قيام فقد كانت معاركهم في شمال نجد ضارية ضد آل رشيد الموالين للسلطة العثمانية ، وقد حاول العثمانيون إطفاء نار الفتنة سنة 1914م فاعترفوا بسلطة الوهابية على نجد ، ولما طلب أنور باشا باسم الدولة التركية ، وحسب اتفاق سابق بينه وبين الوهابية أن يشتركوا في الدفاع عن البصرة ضد الاحتلال الإنجليزي أجابوه بأنهم مشغولون بقتال ابن رشيد ! [</w:t>
      </w:r>
      <w:r>
        <w:rPr>
          <w:rFonts w:hint="cs"/>
          <w:b w:val="0"/>
          <w:sz w:val="24"/>
          <w:szCs w:val="24"/>
          <w:rtl/>
        </w:rPr>
        <w:t xml:space="preserve"> الخطيب، صفحات من تاريخ الجزيرة، دار المعراج ص 226</w:t>
      </w:r>
      <w:r>
        <w:rPr>
          <w:rFonts w:hint="cs"/>
          <w:b w:val="0"/>
          <w:rtl/>
        </w:rPr>
        <w:t xml:space="preserve">] ولقد علَّقت وزارة الهند الإنجليزية بتاريخ 31 كانون الثاني 1915م بالرضى على ذلك ، والشكر لمشاغلة ابن رشيد عن نصرة العثمانيين ، وأكثر من هذا فقد جاء في شهادة المستر كينيث توماس أن زعيم الوهابية كان حليفاً دائما لبريطانيا ( </w:t>
      </w:r>
      <w:r>
        <w:rPr>
          <w:rFonts w:hint="cs"/>
          <w:b w:val="0"/>
          <w:bCs/>
          <w:rtl/>
        </w:rPr>
        <w:t>وساند البريطانيين وحلفاءهم ، ودرَّب جيشاً في العمليات الحربية ضد الأتراك سنتي 1914 و1915م</w:t>
      </w:r>
      <w:r>
        <w:rPr>
          <w:rFonts w:hint="cs"/>
          <w:b w:val="0"/>
          <w:rtl/>
        </w:rPr>
        <w:t xml:space="preserve"> ) [</w:t>
      </w:r>
      <w:r>
        <w:rPr>
          <w:rFonts w:hint="cs"/>
          <w:b w:val="0"/>
          <w:sz w:val="24"/>
          <w:szCs w:val="24"/>
          <w:rtl/>
        </w:rPr>
        <w:t>المصدر السابق، ص 226وقد ذكر نصوص الرسائل موثقة</w:t>
      </w:r>
      <w:r>
        <w:rPr>
          <w:rFonts w:hint="cs"/>
          <w:b w:val="0"/>
          <w:rtl/>
        </w:rPr>
        <w:t xml:space="preserve">] ،  وعندما عجزت بريطانيا عن إكراه العراقيين على قبول الانتداب البريطاني سنة 1922 كما ذكر السيد عبد الرزاق الحسني في كتابه ( تاريخ الوزارات العراقية ) ما كان من بريطانيا إلا أن حركت عملاءها الوهابية للإغارة على أطراف عشائر المنتفق </w:t>
      </w:r>
      <w:r>
        <w:rPr>
          <w:rStyle w:val="ab"/>
          <w:b w:val="0"/>
          <w:rtl/>
        </w:rPr>
        <w:t>[</w:t>
      </w:r>
      <w:r>
        <w:rPr>
          <w:rFonts w:hint="cs"/>
          <w:b w:val="0"/>
          <w:sz w:val="24"/>
          <w:szCs w:val="24"/>
          <w:rtl/>
        </w:rPr>
        <w:t>وتنطق بالشين وهم كم سكاني كبير أغلبهم رعاة (شواوي) يقيمون بين السماوة وبحيرة حمار، وهم عدَّة قبائل أكبرها: البوعلي والأجوَد وبنو مالك وبنو حكيم، وإمارتهم كانت لآل السعدون (ينسبون أنفسهم للبيت النبوي) يراجع الشيخ صبغة الله الحيدري (عنوان المجد في أحوال بصرة وبغداد ونجد) والمحامي عباس العزاوي في كتابيه: (عشائر العراق) و(العراق بين احتلالين).</w:t>
      </w:r>
      <w:r>
        <w:rPr>
          <w:rFonts w:hint="cs"/>
          <w:b w:val="0"/>
          <w:rtl/>
        </w:rPr>
        <w:t>] ليلة 11 مارس ، ليرتمي العراقيون في أحضان بريطانيا كي لا تتكرر مآسيهم ، فبعض الشرِّ أهون من بعضِ ،وفعلاً تمَّ ما أرادته بريطانيا بفضل الوهابية !  ولأن الشيء بالشيء يذكر فلا بدَّ أن نعيد هنا نشر برقية أمير الوهابية في نجد إلى المندوب البريطاني السير برسي كوكس ابتهاجاً بمناسبة احتلال الإنكليز للبصرة وانتزاعها من أيدي المسلمين قال فيها : ( سيدي برسي كوكس مندوب بريطانيا العظمى دام عزها ،  دخول جيوشكم الإنكليزية العظيمة للعراق نصر مبين للمسلمين ، وعزٌّ مكينٌ لنا ،عبوديتنا وخدمتنا لبريطانيا العظمى وولاؤنا لكم إلى الأبد ) [</w:t>
      </w:r>
      <w:r>
        <w:rPr>
          <w:rFonts w:hint="cs"/>
          <w:b w:val="0"/>
          <w:sz w:val="24"/>
          <w:szCs w:val="24"/>
          <w:rtl/>
        </w:rPr>
        <w:t>الخطيب، صفحات من تاريخ الجزيرة، ص 98 وقد ذكر مصادره</w:t>
      </w:r>
      <w:r>
        <w:rPr>
          <w:rFonts w:hint="cs"/>
          <w:b w:val="0"/>
          <w:rtl/>
        </w:rPr>
        <w:t>]  ،  وقد حاول الوهابية خدمة الإنكليز حتى خارج إطار المنطقة العربية ، وذلك بحل عقدتهم مع مسلمي شبه القارة الهندية ، فقد ذكر الدكتور صلاح العقاد بأن أمير الوهابية أرسل ابنه لتشجيع مسلمي الهند للقتال في صفوف الإنكليز في معركة العلمين ، [</w:t>
      </w:r>
      <w:r>
        <w:rPr>
          <w:rFonts w:hint="cs"/>
          <w:b w:val="0"/>
          <w:sz w:val="24"/>
          <w:szCs w:val="24"/>
          <w:rtl/>
        </w:rPr>
        <w:t xml:space="preserve">د. صلاح العقاد، جزيرة </w:t>
      </w:r>
      <w:r>
        <w:rPr>
          <w:rFonts w:hint="cs"/>
          <w:b w:val="0"/>
          <w:sz w:val="24"/>
          <w:szCs w:val="24"/>
          <w:rtl/>
        </w:rPr>
        <w:lastRenderedPageBreak/>
        <w:t>العرب في العصر الحديث، معهد البحوث والدراسات العربية، القاهرة ص 85.</w:t>
      </w:r>
      <w:r>
        <w:rPr>
          <w:rFonts w:hint="cs"/>
          <w:b w:val="0"/>
          <w:rtl/>
        </w:rPr>
        <w:t xml:space="preserve">]  ،  لهذا فلا غرو أن يهتم النصارى الإنجليز بمساندة الوهابية في كل موقف ، وحينما رأوا أن جيش الإخوان قد يقضي على آمالهم باكتشافه التواطؤ مع النصارى سارعت بريطانيا علناً لقصفهم والقضاء عليهم عام 1930م ، </w:t>
      </w:r>
      <w:bookmarkStart w:id="274" w:name="_Toc111718964"/>
      <w:bookmarkStart w:id="275" w:name="_Toc461810278"/>
    </w:p>
    <w:p w:rsidR="002F69AF" w:rsidRDefault="002F69AF" w:rsidP="00531024">
      <w:pPr>
        <w:jc w:val="both"/>
        <w:rPr>
          <w:b w:val="0"/>
          <w:rtl/>
        </w:rPr>
      </w:pPr>
      <w:r>
        <w:rPr>
          <w:rFonts w:hint="cs"/>
          <w:b w:val="0"/>
          <w:bCs/>
          <w:rtl/>
        </w:rPr>
        <w:t>قتل المسلمين ومناصرة المستعمرين</w:t>
      </w:r>
      <w:bookmarkEnd w:id="274"/>
      <w:bookmarkEnd w:id="275"/>
      <w:r>
        <w:rPr>
          <w:rFonts w:hint="cs"/>
          <w:b w:val="0"/>
          <w:bCs/>
          <w:rtl/>
        </w:rPr>
        <w:t xml:space="preserve"> : </w:t>
      </w:r>
      <w:r>
        <w:rPr>
          <w:rFonts w:hint="cs"/>
          <w:b w:val="0"/>
          <w:rtl/>
        </w:rPr>
        <w:t>يجاهر الوهابية بتنكيلهم بالمسلمين في كلِّ أرض ومصر استطاعوا الوصول إليه بحجة انحراف المسلمين عن كتاب الله ، في الوقت الذي يعطون فيه المواثيق للمستعمرين النصارى بأن لا يمسوهم بأذى ؛ ففي كتاب وجهه أمير الوهابية سنة 1810م إلى حكومة الهند البريطانية قال : ( إن سبب الخصومات المستمرة بيني وبين من يسمون أنفسهم مسلمين انحرافهم عن كتاب الخالق ورفضهم الامتثال لنبيهم محمد ، فلست أشن حرباً على فرقة أخرى ، ولست أتدخل في عملياتهم المعادية ، ولا أساعدهم ضد أحد … وفي هذه الظروف رأيت من الضروري أن أبلغكم بأني لن أدنو من شواطئكم ، وأني منعت أتباع عقيدة محمد من أن يقوموا بأي تنكيل بسفنكم ) [</w:t>
      </w:r>
      <w:r>
        <w:rPr>
          <w:rFonts w:hint="cs"/>
          <w:b w:val="0"/>
          <w:sz w:val="24"/>
          <w:szCs w:val="24"/>
          <w:rtl/>
        </w:rPr>
        <w:t>موجز تاريخي عن القبائل الوهابية العربية، في مجموعة: مختارات من سجلات بومباي، منشورات المكتبة السرية والسياسية بومباي 1856، المجلد 24، ص 456 باللغة الإنكليزية.</w:t>
      </w:r>
      <w:r>
        <w:rPr>
          <w:rStyle w:val="ab"/>
          <w:b w:val="0"/>
          <w:rtl/>
        </w:rPr>
        <w:t>]</w:t>
      </w:r>
      <w:r>
        <w:rPr>
          <w:rFonts w:hint="cs"/>
          <w:b w:val="0"/>
          <w:rtl/>
        </w:rPr>
        <w:t xml:space="preserve"> نعم هذه هي الوهابية قتال المسلمين بداعي تصحيح انحرافهم !وترك الكافرين ؛ بل والتعهد بحمايتهم ، وهو عين ما أراده النصارى ،  </w:t>
      </w:r>
      <w:r>
        <w:rPr>
          <w:rFonts w:hint="cs"/>
          <w:b w:val="0"/>
          <w:bCs/>
          <w:rtl/>
        </w:rPr>
        <w:t>وفي تنكيل الوهابية بالمسلمين لم يكتفوا بجهودهم الذاتية في حرب المسلمين</w:t>
      </w:r>
      <w:r>
        <w:rPr>
          <w:rFonts w:hint="cs"/>
          <w:b w:val="0"/>
          <w:rtl/>
        </w:rPr>
        <w:t xml:space="preserve"> ؛ بل استنصروا بالقوات البحرية البريطانية لإغلاق البحر في وجوه المسلمين  !! فقد أرسل أميرهم كتاباً يتذلل فيه للمقيم البريطاني في البصرة يقول فيه ( لقد أثبتنا لكم سلفاً بأننا نحترم كل المنتسبين إليكم ولم يَنَلْكم أي أذى مهما كان طفيفاً من أتباعنا ، وعليه فإنه يتحتم عليكم في مقابل ذلك أن لا تصدروا تصاريح إبحار لأعدائنا ) [</w:t>
      </w:r>
      <w:r>
        <w:rPr>
          <w:rFonts w:hint="cs"/>
          <w:b w:val="0"/>
          <w:sz w:val="24"/>
          <w:szCs w:val="24"/>
          <w:rtl/>
        </w:rPr>
        <w:t>كيللي: ج.ب، بريطانيا في الخليج الفارسي 1795 - 1880 - مطبوعات أكسفورد كلارندن 1968، ص 134 بالإنكليزية، وهذه وثائق مصوَّرة عن الأصل الذي عليه شعار وخاتم زعيم الوهابية.</w:t>
      </w:r>
      <w:r>
        <w:rPr>
          <w:rFonts w:hint="cs"/>
          <w:b w:val="0"/>
          <w:rtl/>
        </w:rPr>
        <w:t>]  !!</w:t>
      </w:r>
      <w:r>
        <w:rPr>
          <w:rFonts w:hint="cs"/>
          <w:b w:val="0"/>
          <w:vertAlign w:val="superscript"/>
          <w:rtl/>
        </w:rPr>
        <w:t xml:space="preserve"> </w:t>
      </w:r>
      <w:r>
        <w:rPr>
          <w:rFonts w:hint="cs"/>
          <w:b w:val="0"/>
          <w:rtl/>
        </w:rPr>
        <w:t>وقد بلغ الوهابية بالفتك بالمسلمين مبلغاً أثار حتى شفقة النصارى على الأبرياء ؛ فطالبوا الوهابية بكفِّ أيديهم عنهم ، ومن ذلك ما فعله المقيم البريطاني في البصرة عندما رأى مجازر أعراب نجد للناس وسلب أموالهم ، فطلب منهم سنة 1817م تصحيح بعض الوضع بإعادة ما نهبوه إلى أصحابه فردَّ عليه أمير الوهابية برسالة يقول فيها : ( كيف تطلب منا أن نردَّ ما غنمناه من أعدائنا من أهل مصر وجدة وشحر والمكلا ومسقط والبصرة وأهل فارس التابعين لسعيد بن سلطان ! إنهم كلهم أعداؤنا ، فسنقتلهم حيث ثقفناهم ، تنفيذاً لأوامر الله فيهم ، الله أكبر ) [</w:t>
      </w:r>
      <w:r>
        <w:rPr>
          <w:rFonts w:hint="cs"/>
          <w:b w:val="0"/>
          <w:sz w:val="24"/>
          <w:szCs w:val="24"/>
          <w:rtl/>
        </w:rPr>
        <w:t xml:space="preserve"> إبراهيم عبدالعزيز عبدالغني، صراع الأمراء، دار الساقي، لندن، ط1، ص 76</w:t>
      </w:r>
      <w:r>
        <w:rPr>
          <w:rFonts w:hint="cs"/>
          <w:b w:val="0"/>
          <w:rtl/>
        </w:rPr>
        <w:t xml:space="preserve">]، هكذا وبكل وضوح : المسلمون أعداؤهم ، والنصارى أولياؤهم !  لقد تمردت الدولة الوهابية الفتية على كل الثوابت الأخلاقية التي لا يرضى بتجاوزها حتى النصارى المستعمرون فأبادوا ألوفاً لا تحصى من أهل جزيرة العرب وما حولها وضربوا عليهم الجزية أخزاهم الله حتى </w:t>
      </w:r>
      <w:r>
        <w:rPr>
          <w:rFonts w:hint="cs"/>
          <w:b w:val="0"/>
          <w:rtl/>
        </w:rPr>
        <w:lastRenderedPageBreak/>
        <w:t>اضطرت بريطانيا لتهديدهم في بعض المواقف ليكفوا عن الناس ، ويوم أن آذنت شمس الإمبراطورية البريطانية بالأفول تولت رعاية دولة الوهابية قوة جديدة هي الولايات المتحدة الأمريكية ليبدأ عصر جديد لا داعي فيه لجيش الإخوان !</w:t>
      </w:r>
      <w:bookmarkStart w:id="276" w:name="_Toc111718965"/>
      <w:bookmarkStart w:id="277" w:name="_Toc461810279"/>
      <w:r>
        <w:rPr>
          <w:rFonts w:hint="cs"/>
          <w:b w:val="0"/>
          <w:rtl/>
        </w:rPr>
        <w:t xml:space="preserve"> </w:t>
      </w:r>
    </w:p>
    <w:p w:rsidR="002F69AF" w:rsidRDefault="002F69AF" w:rsidP="00531024">
      <w:pPr>
        <w:jc w:val="both"/>
        <w:rPr>
          <w:b w:val="0"/>
          <w:rtl/>
        </w:rPr>
      </w:pPr>
      <w:r>
        <w:rPr>
          <w:rFonts w:hint="cs"/>
          <w:b w:val="0"/>
          <w:bCs/>
          <w:rtl/>
        </w:rPr>
        <w:t>فتاوى في خدمة الاستعمار</w:t>
      </w:r>
      <w:bookmarkEnd w:id="276"/>
      <w:bookmarkEnd w:id="277"/>
      <w:r>
        <w:rPr>
          <w:rFonts w:hint="cs"/>
          <w:b w:val="0"/>
          <w:rtl/>
        </w:rPr>
        <w:t xml:space="preserve">  :  الكثير من مواقف علماء الوهابية الخاصة بقضايا الأمة المصيرية ووحدتها مثار تساؤل واستغراب ، فما هي مصلحة كبار علماء الوهابية في فتواهم ضدَّ المجاهد أسامة ابن لادن ؟! وهل من يقول بأن جزيرة العرب يجب ألا يجتمع فيها دينان ، ويجب ألا تبقى فيها قاعدة للنصارى واليهود هو مجرم ؟!  لقد أجاز كبار علماء الوهابية دخول اليهود والنصارى أرض الحرمين الشريفين لضرب أهل العراق المسلمين [</w:t>
      </w:r>
      <w:r>
        <w:rPr>
          <w:rFonts w:hint="cs"/>
          <w:b w:val="0"/>
          <w:sz w:val="24"/>
          <w:szCs w:val="24"/>
          <w:rtl/>
        </w:rPr>
        <w:t>بل وألف عالم الحديث الشيخ ربيع المدخلي في ذلك كتاباً يرى فيه أن أمريكا وبريطانيا خير من العراق وأهل العراق!!</w:t>
      </w:r>
      <w:r>
        <w:rPr>
          <w:rFonts w:hint="cs"/>
          <w:b w:val="0"/>
          <w:rtl/>
        </w:rPr>
        <w:t>] ، بل وأفتى كبيرهم ابن باز بجواز قتل العراقيين وإن كانوا في الصلاة أي أقرب ما يكونون إلى الله ، مع أنه هو ذاته الذي حرَّم استعانة جمال عبد الناصر بالخبراء الروس في محاربة إسرائيل [</w:t>
      </w:r>
      <w:r>
        <w:rPr>
          <w:rFonts w:hint="cs"/>
          <w:b w:val="0"/>
          <w:sz w:val="24"/>
          <w:szCs w:val="24"/>
          <w:rtl/>
        </w:rPr>
        <w:t>الشيخ عبدالعزيز بن عبدالله بن باز، (نقد القومية العربية)، نشر المكتب الإسلامي، الطبعة السادسة، 1408هـ، ص 29 وما بعدها. وقد غلا الشيخ غلواً شديداً في نقده هذا فحرم استخدام أفراد المشركين أو الاستعانة بهم في أعمال الهندسة والطب وغيرها ولم يأذن بذلك حتى في الضرورة! واليوم يبيح لليهود والنصارى جزيرة العرب! فسبحان الله الذي قضى أن يكون من علماء هذه الأمة من يحرف الكلم عن مواضعه كما فعل أحبار بني إسرائيل!</w:t>
      </w:r>
      <w:r>
        <w:rPr>
          <w:rFonts w:hint="cs"/>
          <w:b w:val="0"/>
          <w:rtl/>
        </w:rPr>
        <w:t>]! ولقد أجاز رئيس هيئة كبار العلماء والمفتي العام للوهابية للملك لبس الصليب بدعوى أن في ذلك مصلحة للإسلام ! وقد نشرنا نص الفتوى في هذا الكتاب ، وقد أفتى علماء الوهابية بمنع الدعاء على دول اليهود والنصارى بحجة أن ذلك ليس من أخلاق الإسلام  !! وقد نقلنا التعميم الذي وُزِّع على الخطباء في هذا الكتاب ، ولقد وقف الوهابية ضدَّ كل حركة تحاول لمَّ شتات المسلمين ، وموقفهم المفضوح ضدَّ الوحدة السورية المصرية عام 1958 وتآمرهم عليها أحد الشواهد المنسية ، حيث أنفقوا اثني عشر مليون جنيه من أجل إسقاطها في 28 : 9 : 1961 ،  - [</w:t>
      </w:r>
      <w:r>
        <w:rPr>
          <w:rFonts w:hint="cs"/>
          <w:b w:val="0"/>
          <w:sz w:val="24"/>
          <w:szCs w:val="24"/>
          <w:rtl/>
        </w:rPr>
        <w:t>(بصراحة عن عبدالناصر) حوار مع محمد حسنين هيكل، تأليف فؤاد مطر. نقلاً عن عبدالرحمن الشمراني، فيصل القاتل والقتيل، ص221.</w:t>
      </w:r>
      <w:r>
        <w:rPr>
          <w:rFonts w:hint="cs"/>
          <w:b w:val="0"/>
          <w:rtl/>
        </w:rPr>
        <w:t xml:space="preserve">] ،  ووقفوا ضدَّ الوحدة اليمنية الأولى بكل طاقتهم فقد ذكرت جريدة النداء اللبنانية ، بتاريخ 29 : 6 : 1973 أنه : ( بعد التوقيع على اتفاقية الوحدة بين شطري اليمن أخذت السعودية تسرع في تجميع الهاربين منذ مدة من اليمن الديمقراطية وتقيم لهم المعسكرات وتسلحهم وتمدهم بالمال للقيام بنشاط تخريبي ضد اليمن الديمقراطية كما قامت السعودية باستكمال تنظيم ما يسمى "بجيش تحرير جنوب الجزيرة العربية وحضرموت" بهدف فصل حضرموت والاستيلاء عليها )  ،  نعم أيها المسلمون إنه الكره الشديد لأي وحدة صف بين المسلمين ، إنه الولاء لليهود والنصارى ، ولكن أخطر ما فيه أن أصحابه </w:t>
      </w:r>
      <w:r>
        <w:rPr>
          <w:rFonts w:hint="cs"/>
          <w:b w:val="0"/>
          <w:rtl/>
        </w:rPr>
        <w:lastRenderedPageBreak/>
        <w:t xml:space="preserve">يلبسون مسوح أهل التقوى ، وليس لهم همٌّ إلا قتال المسلمين وشغلهم ببعضهم !  إن في ذلك لعبرة لمن كان له قلب أو ألقى السمع وهو شهيد ، </w:t>
      </w:r>
    </w:p>
    <w:p w:rsidR="002F69AF" w:rsidRDefault="002F69AF" w:rsidP="00531024">
      <w:pPr>
        <w:jc w:val="both"/>
        <w:rPr>
          <w:b w:val="0"/>
          <w:rtl/>
        </w:rPr>
      </w:pPr>
      <w:r>
        <w:rPr>
          <w:rFonts w:hint="cs"/>
          <w:b w:val="0"/>
          <w:bCs/>
          <w:rtl/>
        </w:rPr>
        <w:t xml:space="preserve">ملاحظة مهمة : </w:t>
      </w:r>
      <w:r>
        <w:rPr>
          <w:rFonts w:hint="cs"/>
          <w:b w:val="0"/>
          <w:rtl/>
        </w:rPr>
        <w:t xml:space="preserve">رغم كلِّ ما أسلفنا فلا يدورنَّ بخلد من يقرأ عن الوهابية أن كلَّ من سار دربهم هو عميل لقوى الاستعمار أو أنه يتربصُ بالأمة الشَّر ، كلا فأكثرهم أحد شخصين إما خارجي متطرف يظن أن الفكر الدامي الذي يعتنقه هو الإسلام الحق وهو معادٍ للنصارى واليهود وأعداء الدين ، وإما شخص مخلص ما دخل في هذا التوجه إلا بحسن نيَّة يبتغي مرضاة الله ظناً منه بأن ما جاور البيت العتيق وقبر المصطفى من إسلام فهو الحق الذي لا محيص عنه ولا يدري بأن الوهابية قد جوَّعوا أهل الحرمين إلى قرابة الموت في حصارهم لهما حتى استولوا عليهما ، ولا يدري من قريب أو بعيد بأن محمد ابن عبد الوهاب ما هو إلا هذا الذي ذكرنا وصفه ، بل لقد صُوِّر للمخدوعين هذا الرجل مجدِّداً مصلِحاً أمات البدعة وأحيا السنَّة ، لذا فهؤلاء بحاجة إلى من ينبههم إلى ما هم عليه من خطأ ؛ ويوقظهم من غفلتهم خصوصاً وقد ضربت على أكثرهم ستائر من حديد كي لا يعلموا الحقيقة ، ومهما يكن من أمر فإن هؤلاء المخدوعين قد أرادوا الحقَّ فأخطأوه فليسوا كمثل قادتهم الذين أرادوا الباطل فأصابوه ، ولا بدَّ أن يُظهر الله الحقَّ ويجمع عليه الأمَّة طال الدهر أم قصُر { ولقد كتبنا في الزبور من بعد الذكر أن الأرض يرثها عبادي الصالحون إن في هذا لبلاغاً لقومٍ عابدين } ، </w:t>
      </w:r>
      <w:bookmarkStart w:id="278" w:name="_Toc458086800"/>
      <w:bookmarkStart w:id="279" w:name="_Toc457827809"/>
      <w:bookmarkStart w:id="280" w:name="_Toc457796910"/>
      <w:bookmarkStart w:id="281" w:name="_Toc457447751"/>
      <w:bookmarkStart w:id="282" w:name="_Toc457371536"/>
      <w:bookmarkStart w:id="283" w:name="_Toc457351598"/>
      <w:bookmarkStart w:id="284" w:name="_Toc457351151"/>
      <w:bookmarkStart w:id="285" w:name="_Toc457300090"/>
      <w:bookmarkStart w:id="286" w:name="_Toc457267568"/>
      <w:bookmarkStart w:id="287" w:name="_Toc457265059"/>
      <w:bookmarkStart w:id="288" w:name="_Toc111718966"/>
      <w:bookmarkStart w:id="289" w:name="_Toc461810280"/>
    </w:p>
    <w:p w:rsidR="002F69AF" w:rsidRDefault="002F69AF" w:rsidP="00531024">
      <w:pPr>
        <w:jc w:val="center"/>
        <w:rPr>
          <w:b w:val="0"/>
          <w:bCs/>
          <w:rtl/>
        </w:rPr>
      </w:pPr>
      <w:r>
        <w:rPr>
          <w:rFonts w:hint="cs"/>
          <w:b w:val="0"/>
          <w:bCs/>
          <w:rtl/>
        </w:rPr>
        <w:t>***</w:t>
      </w:r>
    </w:p>
    <w:p w:rsidR="002F69AF" w:rsidRDefault="002F69AF" w:rsidP="00531024">
      <w:pPr>
        <w:jc w:val="center"/>
        <w:rPr>
          <w:b w:val="0"/>
          <w:bCs/>
          <w:rtl/>
        </w:rPr>
      </w:pPr>
      <w:r>
        <w:rPr>
          <w:rFonts w:hint="cs"/>
          <w:b w:val="0"/>
          <w:bCs/>
          <w:rtl/>
        </w:rPr>
        <w:t>الفصل التاسع</w:t>
      </w:r>
      <w:bookmarkEnd w:id="278"/>
      <w:bookmarkEnd w:id="279"/>
      <w:bookmarkEnd w:id="280"/>
      <w:bookmarkEnd w:id="281"/>
      <w:bookmarkEnd w:id="282"/>
      <w:bookmarkEnd w:id="283"/>
      <w:bookmarkEnd w:id="284"/>
      <w:bookmarkEnd w:id="285"/>
      <w:bookmarkEnd w:id="286"/>
      <w:bookmarkEnd w:id="287"/>
      <w:r>
        <w:rPr>
          <w:rFonts w:hint="cs"/>
          <w:b w:val="0"/>
          <w:bCs/>
          <w:rtl/>
        </w:rPr>
        <w:t xml:space="preserve"> : الختـــــــام</w:t>
      </w:r>
      <w:bookmarkEnd w:id="288"/>
      <w:bookmarkEnd w:id="289"/>
    </w:p>
    <w:p w:rsidR="002F69AF" w:rsidRDefault="002F69AF" w:rsidP="00531024">
      <w:pPr>
        <w:jc w:val="both"/>
        <w:rPr>
          <w:b w:val="0"/>
          <w:rtl/>
        </w:rPr>
      </w:pPr>
      <w:r>
        <w:rPr>
          <w:rFonts w:hint="cs"/>
          <w:b w:val="0"/>
          <w:rtl/>
        </w:rPr>
        <w:t xml:space="preserve">[ ويشتمل على تلك المباحث ] :  بعض الآثار الوخيمة للبدعة السلفية ، أسئلة تبحث عن جواب ، مقابلـــــة ، تحسبهم جميعا ، سقوط الوهابية ، كلمــة الختـــام ، شهادة ربانية ، </w:t>
      </w:r>
    </w:p>
    <w:p w:rsidR="002F69AF" w:rsidRDefault="002F69AF" w:rsidP="00531024">
      <w:pPr>
        <w:jc w:val="center"/>
        <w:rPr>
          <w:b w:val="0"/>
          <w:rtl/>
        </w:rPr>
      </w:pPr>
      <w:r>
        <w:rPr>
          <w:rFonts w:hint="cs"/>
          <w:b w:val="0"/>
          <w:rtl/>
        </w:rPr>
        <w:t>***</w:t>
      </w:r>
    </w:p>
    <w:p w:rsidR="002F69AF" w:rsidRDefault="002F69AF" w:rsidP="00531024">
      <w:pPr>
        <w:jc w:val="both"/>
        <w:rPr>
          <w:b w:val="0"/>
          <w:rtl/>
        </w:rPr>
      </w:pPr>
      <w:r>
        <w:rPr>
          <w:rFonts w:hint="cs"/>
          <w:b w:val="0"/>
          <w:bCs/>
          <w:rtl/>
        </w:rPr>
        <w:t>المذهب الوهابي مذهب مغلق رافض لكل المذاهب الأخرى</w:t>
      </w:r>
      <w:r>
        <w:rPr>
          <w:rFonts w:hint="cs"/>
          <w:b w:val="0"/>
          <w:rtl/>
        </w:rPr>
        <w:t xml:space="preserve"> ، ولا يتعايش مع أي منها ،فهو الدين كاملا ، وهو الإسلام نفسه كما يفهمه أصحابه ، لا قبله ولا بعده ،فإما أن تكون من أتباعه وإلا فهو يرفضك ،وهذا سبب عدم انتشاره خارج نجد وبعض شواطئ الخليج ، ( إننا نؤمن أن الوهابية شجرة خبيثة ، نبتت في ماء عكر ، لا قرار لها ، واجتثاثها أمر حتمي لا محالة بإذن الله ، فأسباب زوالها كامنة فيها ، وإن غدا لناظره قريب ) [ الإعلامي البارز رياض نجيب الريِّس ، رياح السَّموم ، ط3 -  ص 201</w:t>
      </w:r>
      <w:bookmarkStart w:id="290" w:name="_Toc111718967"/>
      <w:bookmarkStart w:id="291" w:name="_Toc461810281"/>
      <w:r>
        <w:rPr>
          <w:rFonts w:hint="cs"/>
          <w:b w:val="0"/>
          <w:rtl/>
        </w:rPr>
        <w:t xml:space="preserve"> ] ، </w:t>
      </w:r>
    </w:p>
    <w:p w:rsidR="002F69AF" w:rsidRDefault="002F69AF" w:rsidP="00531024">
      <w:pPr>
        <w:jc w:val="both"/>
        <w:rPr>
          <w:b w:val="0"/>
          <w:rtl/>
        </w:rPr>
      </w:pPr>
      <w:r>
        <w:rPr>
          <w:rFonts w:hint="cs"/>
          <w:b w:val="0"/>
          <w:bCs/>
          <w:rtl/>
        </w:rPr>
        <w:lastRenderedPageBreak/>
        <w:t>بعض الآثار الوخيمة للبدعة السلفية</w:t>
      </w:r>
      <w:bookmarkEnd w:id="290"/>
      <w:bookmarkEnd w:id="291"/>
      <w:r>
        <w:rPr>
          <w:rFonts w:hint="cs"/>
          <w:b w:val="0"/>
          <w:bCs/>
          <w:rtl/>
        </w:rPr>
        <w:t xml:space="preserve"> :  </w:t>
      </w:r>
      <w:r>
        <w:rPr>
          <w:rFonts w:hint="cs"/>
          <w:b w:val="0"/>
          <w:rtl/>
        </w:rPr>
        <w:t xml:space="preserve">العلامة الدكتور محمد سعيد رمضان البوطي ، اضطر بعد تفاقم فتنة السلفية أن يتعامل معهم بمبضع الجراح النطاسي ، وذلك في كتابه القيِّم ( </w:t>
      </w:r>
      <w:r>
        <w:rPr>
          <w:rFonts w:hint="cs"/>
          <w:b w:val="0"/>
          <w:bCs/>
          <w:rtl/>
        </w:rPr>
        <w:t>السلفية مرحلة زمنية مباركة لا مذهب إسلامي</w:t>
      </w:r>
      <w:r>
        <w:rPr>
          <w:rFonts w:hint="cs"/>
          <w:b w:val="0"/>
          <w:rtl/>
        </w:rPr>
        <w:t xml:space="preserve"> ) [</w:t>
      </w:r>
      <w:r>
        <w:rPr>
          <w:rFonts w:hint="cs"/>
          <w:b w:val="0"/>
          <w:sz w:val="24"/>
          <w:szCs w:val="24"/>
          <w:rtl/>
        </w:rPr>
        <w:t xml:space="preserve"> دار الفكر، دمشق، سورية، 1996</w:t>
      </w:r>
      <w:r>
        <w:rPr>
          <w:rFonts w:hint="cs"/>
          <w:b w:val="0"/>
          <w:rtl/>
        </w:rPr>
        <w:t>] ، فأثبت أن الفكرة السلفية بدعة في ذاتها ، وتحدث عن بعض الآثار مكتفياً بها عن الإطناب والاستقصاء ، وهي كافية لمن كان له قلب أو ألقى السمع وهو شهيد فقال :   ( الأمر الأول : الأذى المتنوع البليغ الذي انحط في كيان المسلمين من جراء ظهور هذه الفتنة المبتدعة ، فلقد أخذت تقارع وحدة المسلمين ، وتسعى جاهدة إلى تبديد تآلفهم وتحويل تعاونهم إلى تناحر وتناكر ،وقد عرف الناس جميعاً أنه ما من بلدة أو قرية في أي طرف من أطراف العالم الإسلامي إلا وقد وصل إليها من هذا البلاء شظايا ، وأصابها من جرائه ما أصابها من خصام وفرقة وشتات ،بل ما رأيت أو سمعت شيئاً من هذه الصحوة الإسلامية التي تجتاح اليوم كثيراً من أنحاء أوربا وأمريكا وآسيا ، مما يثلج الصدر ويبعث على البشر والتفاؤل ، إلا ورأيت أو سمعت بالمقابل من أخبار هذه الفتنة الشنعاء التي سيقت إلى تلك الأوساط سوقا ، ما يملأ الصدر كربا ، ويزج المسلم في ظلام من الخيبة الخانقة والتشاؤم الأليم ، كنت عام 1406هـ واحداً ممن استضافتهم رابطة العالم الإسلامي للاشتراك في الموسم الثقافي ، وأتيح لي بهذه المناسبة أن أتعرف على كثير من ضيوف الرابطة الذين جاءوا من أوربا وأمريكا وآسيا وإفريقيا ، وأكثرهم يُشرِفون في الأصقاع التي أتوا منها على مراكز الدعوة الإسلامية أو يعملون فيها ،والعجيب الذي لابدَّ أن يُهَيِّج آلاماً ممزقة في نفس كل مسلم أخلَص لله في إسلامه ، أنني عندما كنت أسأل كلاً منهم عن سير الدعوة الإسلامية في تلك الجهات أسمع جواباً واحداً يطلقه كل من هؤلاء الإخوة على انفراد ، بمرارة وأسى ، خلاصته</w:t>
      </w:r>
      <w:r>
        <w:rPr>
          <w:rFonts w:hint="cs"/>
          <w:b w:val="0"/>
          <w:bCs/>
          <w:rtl/>
        </w:rPr>
        <w:t xml:space="preserve"> : </w:t>
      </w:r>
      <w:r>
        <w:rPr>
          <w:rFonts w:hint="cs"/>
          <w:b w:val="0"/>
          <w:bCs/>
          <w:u w:val="single"/>
          <w:rtl/>
        </w:rPr>
        <w:t xml:space="preserve">المشكلة الوحيدة عندنا هي الخلافات والخصومات الطاحنة التي تثيرها بيننا جماعة السلفية .. </w:t>
      </w:r>
      <w:r>
        <w:rPr>
          <w:rFonts w:hint="cs"/>
          <w:b w:val="0"/>
          <w:rtl/>
        </w:rPr>
        <w:t>ولقد اشتدت هذه الخصومات من بضع سنوات في مسجد واشنطن إلى درجة ألجأت السلطة الأمريكية إلى التدخل ، ثم إلى إغلاق المسجد لبضعة شهور ! ولقد اشتدت هذه الخصومات ذاتها واهتاجت في أحد مساجد باريس منذ ثلاثة أعوام ، حتى اضطرت الشرطة الفرنسية إلى اقتحام المسجد ،والمضحك المبكي بآن واحد أن أحد أطراف تلك الخصومة أخذته الغيرة الحمقاء لدين الله ولحرمة المسجد لما رأى أحد رجال الشرطة داخلاً المسجد بحذائه [</w:t>
      </w:r>
      <w:r>
        <w:rPr>
          <w:rFonts w:hint="cs"/>
          <w:b w:val="0"/>
          <w:sz w:val="24"/>
          <w:szCs w:val="24"/>
          <w:rtl/>
        </w:rPr>
        <w:t>الوهابية هم أول من يدخل المسجد بأحذيتهم المملوءة بالقاذورات إلى محاريب المساجد والصفوف الأولى منها بحجة المسح على الخفين. إنه الفقه الأحمق الذي لا يستطيع حتى على أقل تقدير أن يميِّز بين فراش وحصباء!</w:t>
      </w:r>
      <w:r>
        <w:rPr>
          <w:rFonts w:hint="cs"/>
          <w:b w:val="0"/>
          <w:rtl/>
        </w:rPr>
        <w:t>] ، فصاح فيه أن يخرج أو يخلع حذائه ،ولكن الشرطي صفعه قائلاً : "وهل ألجأنا إلى اقتحام المسجد على هذه الحال غيركم أيها السخفاء ؟!" .. وفي إحدى الأصقاع النائية حيث تدافع أمة من المسلمين الصادقين في إسلامهم عن وجودها الإسلامي ، وعن أوطانها وأراضيها المغتصبة ، تصوَّب إليهم من الجماعات [</w:t>
      </w:r>
      <w:r>
        <w:rPr>
          <w:rFonts w:hint="cs"/>
          <w:b w:val="0"/>
          <w:sz w:val="24"/>
          <w:szCs w:val="24"/>
          <w:rtl/>
        </w:rPr>
        <w:t xml:space="preserve">لاحظ دقة الأستاذ العلامة فهؤلاء </w:t>
      </w:r>
      <w:r>
        <w:rPr>
          <w:rFonts w:hint="cs"/>
          <w:b w:val="0"/>
          <w:sz w:val="24"/>
          <w:szCs w:val="24"/>
          <w:rtl/>
        </w:rPr>
        <w:lastRenderedPageBreak/>
        <w:t>جماعات كثيرة لا جماعة واحدة {تحسبهم جميعاً وقلوبهم شتى}، وليس آخرهم الجامية، شغلهم الله بأنفسهم.</w:t>
      </w:r>
      <w:r>
        <w:rPr>
          <w:rFonts w:hint="cs"/>
          <w:b w:val="0"/>
          <w:rtl/>
        </w:rPr>
        <w:t>] السلفية سهام الاتهام بالشرك والابتداع ، لأنهم قبوريون [</w:t>
      </w:r>
      <w:r>
        <w:rPr>
          <w:rFonts w:hint="cs"/>
          <w:b w:val="0"/>
          <w:sz w:val="24"/>
          <w:szCs w:val="24"/>
          <w:rtl/>
        </w:rPr>
        <w:t xml:space="preserve"> وهذه الكلمة من أخطاء أدعياء السلفية، وقلة بضاعتهم في اللغة استخدمها الشيخ لأنها متداولة لديهم، فالنسبة تكون للمفرد لا للجمع. ثم يدَّعون أنهم أوصياء الله على خلقه لإفهامهم القرآن والسنة.</w:t>
      </w:r>
      <w:r>
        <w:rPr>
          <w:rFonts w:hint="cs"/>
          <w:b w:val="0"/>
          <w:rtl/>
        </w:rPr>
        <w:t xml:space="preserve">] توسليون ، ثم تتبعها الفتاوى المؤكدة بحرمة إغاثتهم بأي دعم معنوي أو عون مادي !  ويقف أحد علماء تلك الأمة المنكوبة المجاهدة ينادي في أصحاب تلك الفتاوى والاتهامات :  </w:t>
      </w:r>
      <w:r>
        <w:rPr>
          <w:rFonts w:hint="cs"/>
          <w:b w:val="0"/>
          <w:bCs/>
          <w:rtl/>
        </w:rPr>
        <w:t xml:space="preserve">يا عجباً لإخوة يرموننا بالشرك ، مع أننا نقف بين يدي الله كل يوم خمس مرات نقول : { إياك نعبد وإياك نستعين } ! ، </w:t>
      </w:r>
      <w:r>
        <w:rPr>
          <w:rFonts w:hint="cs"/>
          <w:b w:val="0"/>
          <w:rtl/>
        </w:rPr>
        <w:t>ولكن النداء يضيع ويتبدد في الجهات دون أي متدبر أو مجيب ! ) [</w:t>
      </w:r>
      <w:r>
        <w:rPr>
          <w:rFonts w:hint="cs"/>
          <w:b w:val="0"/>
          <w:sz w:val="24"/>
          <w:szCs w:val="24"/>
          <w:rtl/>
        </w:rPr>
        <w:t>البوطي، السلفية مرحلة زمنية، ص 244- 245</w:t>
      </w:r>
      <w:r>
        <w:rPr>
          <w:rFonts w:hint="cs"/>
          <w:b w:val="0"/>
          <w:rtl/>
        </w:rPr>
        <w:t>] ، ثم يتحدث الشيخ عن الأمر الثاني وهو ما وجده أهل الفكر اليساري في ظهور جماعة تسمي نفسها بالسلفية من مرتع خصب في مجال تحليلاتهم الماركسية الجدلية للتاريخ والتراث [</w:t>
      </w:r>
      <w:r>
        <w:rPr>
          <w:rFonts w:hint="cs"/>
          <w:b w:val="0"/>
          <w:sz w:val="24"/>
          <w:szCs w:val="24"/>
          <w:rtl/>
        </w:rPr>
        <w:t>يعنون بالتراث عندما يتحدثون عن الإسلام: القرآن والسنّة!</w:t>
      </w:r>
      <w:r>
        <w:rPr>
          <w:rFonts w:hint="cs"/>
          <w:b w:val="0"/>
          <w:rtl/>
        </w:rPr>
        <w:t>] التي تعتمد على صراع التناقضات ، حيث فتَّشوا في تاريخ الإسلام فلم يجدوه إلا عند أدعياء السلفية مُشَكِّلاً في نظرهم العصب التناقضي الممتد منذ فجر الإسلام إلى اليوم [</w:t>
      </w:r>
      <w:r>
        <w:rPr>
          <w:rFonts w:hint="cs"/>
          <w:b w:val="0"/>
          <w:sz w:val="24"/>
          <w:szCs w:val="24"/>
          <w:rtl/>
        </w:rPr>
        <w:t>المصدر السابق، ص 247-249</w:t>
      </w:r>
      <w:r>
        <w:rPr>
          <w:rFonts w:hint="cs"/>
          <w:b w:val="0"/>
          <w:rtl/>
        </w:rPr>
        <w:t>] ، ويقول هناك حفظه الله : ( شيء رائع حقاً هذا الذي عثر عليه منظرو المادية الماركسية بفضل مبتدعي المذهب السلفي ، بل بالتعاون فيما بينهم ! وهو وإن لم يكن تعاوناً مُبَرمجاً مقصودا ولكنه تعاون واقعي متناسق ، فلقد كان على السلفية أن يبتدعوا هذا اللقب والمضمون والجماعة ويقحموه إقحاماً في مرحلة من مراحل التاريخ الإسلامي ؛ وكان على دعاة المادية الجدلية أن يسرعوا فيصبغوا التاريخ الإسلامي كله منذ أول بزوغه بهذه البدعة الطارئة ، ثم أن يقفوا يشرحون للناس في زهو وشعور بالانتصار ، كيف تكوَّن الفكر الإسلامي مع حصيلته الحضارية من صراع الظروف والمصالح المتناقضة ، وكيف أن الصراع ( التاريخي ) بين المذهبين السلفي والانفتاحي لم يكن إلا الأداة المادية الحتمية لهذه الصيرورة التاريخية المستمرة ! ) ،  ثم يصف جهل أدعياء السلفية ، وغفلتهم [</w:t>
      </w:r>
      <w:r>
        <w:rPr>
          <w:rFonts w:hint="cs"/>
          <w:b w:val="0"/>
          <w:sz w:val="24"/>
          <w:szCs w:val="24"/>
          <w:rtl/>
        </w:rPr>
        <w:t>هذا من تمام أدب الأستاذ الشيخ، وإلا فإن كثيراً من هؤلاء يعملون مع سبق الترصد والإصرار.</w:t>
      </w:r>
      <w:r>
        <w:rPr>
          <w:rFonts w:hint="cs"/>
          <w:b w:val="0"/>
          <w:rtl/>
        </w:rPr>
        <w:t>] عما يتسببون فيه من أذى قائلا : ( والمصيبة الفادحة أن معظم هؤلاء الإخوة الذين يميِّزون أنفسهم عن عامة المسلمين بشارة السلفية لا يقرأون  ..ولا يحركون عقولهم وأفكارهم إلا في دائرة الفكر ( السلفي ) التي حصروا أنفسهم وعقولهم فيها  ..لذا فهم في غفلة تامة عما يفعله المبطلون من ورائهم  ..) [</w:t>
      </w:r>
      <w:r>
        <w:rPr>
          <w:rFonts w:hint="cs"/>
          <w:b w:val="0"/>
          <w:sz w:val="24"/>
          <w:szCs w:val="24"/>
          <w:rtl/>
        </w:rPr>
        <w:t>البوطي، السلفية مرحلة زمنية، ص 250</w:t>
      </w:r>
      <w:r>
        <w:rPr>
          <w:rFonts w:hint="cs"/>
          <w:b w:val="0"/>
          <w:rtl/>
        </w:rPr>
        <w:t xml:space="preserve">] ،  أقول إنه ليس من العجب أن لا يجد فكر ابن تيمية المتهالك رواجاً في بلاد الشام ، وسورية على وجه الخصوص مع أنه خرج منها ، لوجود علماء أفذاذ كهذا العلم البارز يرد عنها كيد المبطلين ، وليس العجب أن يهاجر ذلك الفكر المريض فيجد ضالته في بلاد مسيلمة الكذاب فيعشش فيها ، ولكن العجب أن يسيطر خوارج نجد على مهبط الوحي ومهاجر الرسول صلى الله عليه وسلم فيغتر بوجودهم هنالك العامة فينساقون وراء تباكيهم في </w:t>
      </w:r>
      <w:r>
        <w:rPr>
          <w:rFonts w:hint="cs"/>
          <w:b w:val="0"/>
          <w:rtl/>
        </w:rPr>
        <w:lastRenderedPageBreak/>
        <w:t>الصلوات مستقلين صلاتهم إلى صلاتهم ! فسبحان من ابتلى أصحاب رسوله بمسيلمة وجيوش الردة ، وابتلانا بأحفادهم أدعياء السلفية يمزِّقون أوصال الأمة !</w:t>
      </w:r>
      <w:bookmarkStart w:id="292" w:name="_Toc111718968"/>
      <w:bookmarkStart w:id="293" w:name="_Toc461810283"/>
      <w:r>
        <w:rPr>
          <w:rFonts w:hint="cs"/>
          <w:b w:val="0"/>
          <w:rtl/>
        </w:rPr>
        <w:t xml:space="preserve"> </w:t>
      </w:r>
    </w:p>
    <w:p w:rsidR="002F69AF" w:rsidRDefault="002F69AF" w:rsidP="00531024">
      <w:pPr>
        <w:jc w:val="both"/>
        <w:rPr>
          <w:b w:val="0"/>
          <w:bCs/>
          <w:rtl/>
        </w:rPr>
      </w:pPr>
      <w:r>
        <w:rPr>
          <w:rFonts w:hint="cs"/>
          <w:b w:val="0"/>
          <w:bCs/>
          <w:rtl/>
        </w:rPr>
        <w:t>أسئلة تبحث عن جواب</w:t>
      </w:r>
      <w:bookmarkEnd w:id="292"/>
      <w:bookmarkEnd w:id="293"/>
      <w:r>
        <w:rPr>
          <w:rFonts w:hint="cs"/>
          <w:b w:val="0"/>
          <w:bCs/>
          <w:rtl/>
        </w:rPr>
        <w:t xml:space="preserve">  : </w:t>
      </w:r>
    </w:p>
    <w:p w:rsidR="002F69AF" w:rsidRDefault="002F69AF" w:rsidP="00531024">
      <w:pPr>
        <w:jc w:val="both"/>
        <w:rPr>
          <w:b w:val="0"/>
          <w:rtl/>
        </w:rPr>
      </w:pPr>
      <w:r>
        <w:rPr>
          <w:rFonts w:hint="cs"/>
          <w:b w:val="0"/>
          <w:rtl/>
        </w:rPr>
        <w:t>1 -  أيها الوهابية لقد</w:t>
      </w:r>
      <w:r>
        <w:rPr>
          <w:rFonts w:hint="cs"/>
          <w:b w:val="0"/>
          <w:bCs/>
          <w:rtl/>
        </w:rPr>
        <w:t xml:space="preserve"> </w:t>
      </w:r>
      <w:r>
        <w:rPr>
          <w:rFonts w:hint="cs"/>
          <w:b w:val="0"/>
          <w:rtl/>
        </w:rPr>
        <w:t xml:space="preserve">بنيتم عقيدتكم الفاسدة على أن معبودكم يعلوكم مكانا ، وحددتم هذا المكان بأنه السماء ، وعليه فإن الأرض لا يمكن أن تكون كرة تدور ، وألَّفتم في ذلك الكتب ومنها كتابكم ( هداية الحيران في مسألة الدوران ) وقد ضللتم العلماء كسيد قطب والشيخ الزنداني - وفي مقدمة المضلِلين مفتيكم ابن باز- ظانين أنهم وحدهم يقولون ذلك ، بل وذهبتم أبعد من ذلك حيث أفتى إمامكم الأكبر بقتل من لم يتب عن القول بدوران الأرض واستحلال ماله ، فماذا لو أثبت لكم ابنكم رائد الفضاء ( سلطان ) بأن الأرض تدور ، ألن تنهدم عقيدتكم العجيبة على رؤوسكم المتحجرة ؟!  </w:t>
      </w:r>
    </w:p>
    <w:p w:rsidR="002F69AF" w:rsidRDefault="002F69AF" w:rsidP="00531024">
      <w:pPr>
        <w:jc w:val="both"/>
        <w:rPr>
          <w:b w:val="0"/>
          <w:rtl/>
        </w:rPr>
      </w:pPr>
      <w:r>
        <w:rPr>
          <w:rFonts w:hint="cs"/>
          <w:b w:val="0"/>
          <w:rtl/>
        </w:rPr>
        <w:t>2 -  يقول مشايخكم - الذين تبنيتم آراءهم الشاذَّة وقدمتم كلامهم على كلام غيرهم - بأن النار ستفنى ، ولا ندري أذلك من جهل بالقرآن الكريم المنادي في آيات كثيرة : { خالدين فيها أبدا } ، وقوله تعالى : { يريدون أن يخرجوا من النار وما هم بخارجين منها ولهم عذاب مقيم } والآيات الناصة على أنَّ النار ساءت مستقراً ومقاما ، وأحاديث الرسول الكريم كهذا الذي رواه مسلم في كتاب صفة الجنة : عَنْ أَبِي سَعِيدٍ قَالَ قَالَ رَسُولُ اللَّهِ صلى الله عليه وسلم : ( يُجَاءُ بِالْمَوْتِ يَوْمَ الْقِيَامَةِ كَأَنَّهُ كَبْشٌ أَمْلَحُ [ زَادَ أَبُو كُرَيْبٍ فَيُوقَفُ بَيْنَ الْجَنَّةِ وَالنَّارِ وَاتَّفَقَا فِي بَاقِي الْحَدِيثِ ] فَيُقَالُ يَا أَهْلَ الْجَنَّةِ هَلْ تَعْرِفُونَ هَذَا فَيَشْرَئِبُّونَ وَيَنْظُرُونَ وَيَقُولُونَ نَعَمْ هَذَا الْمَوْتُ قَالَ وَيُقَالُ يَا أَهْلَ النَّارِ هَلْ تَعْرِفُونَ هَذَا قَالَ فَيَشْرَئِبُّونَ وَيَنْظُرُونَ وَيَقُولُونَ نَعَمْ هَذَا الْمَوْتُ قَالَ فَيُؤْمَرُ بِهِ فَيُذْبَحُ قَالَ ثُمَّ يُقَالُ يَا أَهْلَ الْجَنَّةِ خُلُودٌ فَلا مَوْتَ وَيَا أَهْلَ النَّارِ خُلُودٌ فَلا مَوْتَ قَالَ ثُمَّ قَرَأَ رَسُولُ اللَّهِ صلى الله عليه وسلم { وَأَنْذِرْهُمْ يَوْمَ الْحَسْرَةِ إِذْ قُضِيَ الأَمْرُ وَهُمْ فِي غَفْلَةٍ وَهُمْ لا يُؤْمِنُونَ } وَأَشَارَ بِيَدِهِ إِلَى الدُّنْيَا ) ، أم أنَّ ذلك إشفاقٌ على إبليس وأبي جهل وأُبَيّ بن خلف ، أم تعمُّد المناقضة لكلام الله سبحانه وتعالى ورسوله الكريم صلى الله عليه وآله وسلم ؛ فهل من دليل تنقضون به كتاب الله وسنة رسوله ؟!</w:t>
      </w:r>
    </w:p>
    <w:p w:rsidR="002F69AF" w:rsidRDefault="002F69AF" w:rsidP="00531024">
      <w:pPr>
        <w:jc w:val="both"/>
        <w:rPr>
          <w:b w:val="0"/>
          <w:rtl/>
        </w:rPr>
      </w:pPr>
      <w:r>
        <w:rPr>
          <w:rFonts w:hint="cs"/>
          <w:b w:val="0"/>
          <w:rtl/>
        </w:rPr>
        <w:t>3 -  عقيدة فناء النار مما يميِّز الجهمية عن غيرهم من فرق الإسلام وأئمتكم الكبار ممن يقول بنفس قولهم ، ثم نراكم على المنابر تتنقصون بالمذاهب الإسلامية على أنهم جهمية معطلة ؟! ألستم أنتم من تبنى آراء الجهمية ، أم أنها رمتني بدائها وانسلَّت ؟!</w:t>
      </w:r>
    </w:p>
    <w:p w:rsidR="002F69AF" w:rsidRDefault="002F69AF" w:rsidP="00531024">
      <w:pPr>
        <w:jc w:val="both"/>
        <w:rPr>
          <w:b w:val="0"/>
          <w:rtl/>
        </w:rPr>
      </w:pPr>
      <w:r>
        <w:rPr>
          <w:rFonts w:hint="cs"/>
          <w:b w:val="0"/>
          <w:rtl/>
        </w:rPr>
        <w:lastRenderedPageBreak/>
        <w:t xml:space="preserve">4 -  </w:t>
      </w:r>
      <w:r>
        <w:rPr>
          <w:rFonts w:hint="cs"/>
          <w:b w:val="0"/>
          <w:rtl/>
        </w:rPr>
        <w:tab/>
        <w:t>طالبتم عند بزوغ دعوتكم الناس بالهجرة إليكم في نجد ، كما ذكر ذلك شقيق محمد بن عبد الوهاب المعاصر للأحداث ومؤرخوكم كابن بشر ، والكل يعلم أنه لا هجرة بعد الفتح أي لا هجرة من مكة المكرمة ، وقد روى مسلم في كتاب الحج قوله صلى الله عليه وسلم ( المدينة خيرٌ لهم لو كانوا يعلمون ، لا يدعها أحدٌ رغبةً عنها إلا أبدله الله فيها من هو خير منه ، ولا يثبت أحد على لأوائها وجهدها إلا كنت له شفيعاً أو شهيداً يوم القيامة ) فكيف طالبتم الناس بالهجرة إليكم علماً أن الرسول الكريم قال ( رأس الكفر نحو المشرق ) والمشرق بالنسبة للمدينة المنورة جهة نجد ، وفي رواية ( الإيمان يماني والفتنة من ههنا حيث يطلع قرن الشيطان ) وفي الصحيحين أيضا عن ابن عمر رضي الله عنهما عن النبي صلى الله عليه وسلم أنه قال وهو مستقبل المشرق ( إن الفتنة ههنا</w:t>
      </w:r>
      <w:r>
        <w:rPr>
          <w:rFonts w:hint="cs"/>
          <w:b w:val="0"/>
          <w:bCs/>
          <w:rtl/>
        </w:rPr>
        <w:t xml:space="preserve"> )   ..</w:t>
      </w:r>
      <w:r>
        <w:rPr>
          <w:rFonts w:hint="cs"/>
          <w:b w:val="0"/>
          <w:rtl/>
        </w:rPr>
        <w:t>وللبخاري مرفوعاً في كتاب الجمعة : قَالَ ( اللَّهُمَّ بَارِكْ لَنَا فِي شَامِنَا وَفِي يَمَنِنَا قَالُوا وَفِي نَجْدِنَا قَالَ اللَّهُمَّ بَارِكْ لَنَا فِي شَامِنَا وَفِي يَمَنِنَا قَالُوا وَفِي نَجْدِنَا قَالَ هُنَاكَ الزَّلازِلُ وَالْفِتَنُ وَبِهَا يَطْلُعُ قَرْنُ الشَّيْطَانِ</w:t>
      </w:r>
      <w:r>
        <w:rPr>
          <w:rFonts w:hint="cs"/>
          <w:b w:val="0"/>
          <w:bCs/>
          <w:rtl/>
        </w:rPr>
        <w:t xml:space="preserve"> ) </w:t>
      </w:r>
      <w:r>
        <w:rPr>
          <w:rFonts w:hint="cs"/>
          <w:b w:val="0"/>
          <w:rtl/>
        </w:rPr>
        <w:t>وقد رواه في كتاب الفتن أيضا ، كما رواه الترمذي في كتاب المناقب ، ولأحمد من حديث ابن عمر مرفوعا : (</w:t>
      </w:r>
      <w:r>
        <w:rPr>
          <w:rFonts w:hint="cs"/>
          <w:b w:val="0"/>
          <w:bCs/>
          <w:rtl/>
        </w:rPr>
        <w:t xml:space="preserve"> </w:t>
      </w:r>
      <w:r>
        <w:rPr>
          <w:rFonts w:hint="cs"/>
          <w:b w:val="0"/>
          <w:rtl/>
        </w:rPr>
        <w:t>اللهم بارك لنا في مدينتنا ، وفي صاعنا وفي مدنا وفي يمننا وشامنا ثمَّ استقبل الشمس فقال ههنا يطلع قرن الشيطان</w:t>
      </w:r>
      <w:r>
        <w:rPr>
          <w:rFonts w:hint="cs"/>
          <w:b w:val="0"/>
          <w:bCs/>
          <w:rtl/>
        </w:rPr>
        <w:t xml:space="preserve"> ) </w:t>
      </w:r>
      <w:r>
        <w:rPr>
          <w:rFonts w:hint="cs"/>
          <w:b w:val="0"/>
          <w:rtl/>
        </w:rPr>
        <w:t>فلماذا ورب الكعبة ناديتم الناس للهجرة إلى نجد في بداية دعوتكم وهي شرُّ أرض الله مطالبين الناس بترك مكة والمدينة ؟!</w:t>
      </w:r>
    </w:p>
    <w:p w:rsidR="002F69AF" w:rsidRDefault="002F69AF" w:rsidP="00531024">
      <w:pPr>
        <w:jc w:val="both"/>
        <w:rPr>
          <w:b w:val="0"/>
          <w:rtl/>
        </w:rPr>
      </w:pPr>
      <w:r>
        <w:rPr>
          <w:rFonts w:hint="cs"/>
          <w:b w:val="0"/>
          <w:rtl/>
        </w:rPr>
        <w:t xml:space="preserve">5 -  </w:t>
      </w:r>
      <w:r>
        <w:rPr>
          <w:rFonts w:hint="cs"/>
          <w:b w:val="0"/>
          <w:rtl/>
        </w:rPr>
        <w:tab/>
        <w:t>تدَّعون بأنه لولا خروج دعوتكم لعادت جزيرة العرب إلى عبادة الأصنام ،وقد روى مسلم في كتاب الفتن : عَنْ عَائِشَةَ قَالَتْ سَمِعْتُ رَسُولَ اللَّهِ صلى الله عليه وسلم يَقُولُ لا يَذْهَبُ اللَّيْلُ وَالنَّهَارُ حَتَّى تُعبد اللاتُ وَالْعُزَّى فَقُلْتُ يَا رَسُولَ اللَّهِ إِنْ كُنْتُ لأَظُنُّ حِينَ أَنْزَلَ اللَّهُ ( هُوَ الَّذِي أَرْسَلَ رَسُولَهُ بِالْهُدَى وَدِينِ الْحَقِّ لِيُظْهِرَهُ عَلَى الدِّينِ كُلِّهِ وَلَوْ كَرِهَ الْمُشْرِكُونَ ) أَنَّ ذَلِكَ تَامًّا قَالَ إِنَّهُ سَيَكُونُ مِنْ ذَلِكَ مَا شَاءَ اللَّهُ ثُمَّ يَبْعَثُ اللَّهُ رِيحًا طَيِّبَةً فَتَوَفَّى كُلَّ مَنْ فِي قَلْبِهِ مِثْقَالُ حَبَّةِ خَرْدَلٍ مِنْ إِيمَانٍ فَيَبْقَى مَنْ لا خَيْرَ فِيهِ فَيَرْجِعُونَ إِلَى دِينِ آبَائِهِمْ وحَدَّثَنَاه مُحَمَّدُ بن الْمُثَنَّى حَدَّثَنَا أَبُو بَكْرٍ وَهُوَ الْحَنَفِيُّ حَدَّثَنَا عبد الْحَمِيدِ ابْنُ جَعْفَرٍ بِهَذَا الإِسْنَادِ نَحْوَه ، وفي كتاب الإيمان : حَدَّثَنَا الْوَلِيدُ بْنُ شُجَاعٍ وَهَارُونُ بْنُ عبد الله وَحَجَّاجُ بن الشَّاعِرِ قَالُوا حَدَّثَنَا حَجَّاجٌ وَهُوَ ابْنُ مُحَمَّدٍ عَنِ ابْنِ جُرَيْجٍ قَالَ أَخْبَرَنِي أَبُو الزُّبَيْرِ أَنَّهُ سَمِعَ جَابِرَ بْنَ عبد الله يَقُولُ سَمِعْتُ النَّبِيَّ صلى الله عليه وسلم يَقُولُ : ( لا تَزَالُ طَائِفَةٌ مِنْ أُمَّتِي يُقَاتِلُونَ عَلَى الْحَقِّ ظَاهِرِينَ إِلَى يَوْمِ الْقِيَامَةِ قَالَ فَيَنْزِلُ عِيسَى ابْنُ مَرْيَمَ صلى الله عليه وسلم فَيَقُولُ أَمِيرُهُمْ تَعَالَ صَلِّ لَنَا فَيَقُولُ لا إِنَّ بَعْضَكُمْ عَلَى بَعْضٍ أُمَرَاءُ تَكْرِمَةَ اللَّهِ هَذِهِ الأُمَّةَ</w:t>
      </w:r>
      <w:r>
        <w:rPr>
          <w:rFonts w:hint="cs"/>
          <w:b w:val="0"/>
          <w:bCs/>
          <w:rtl/>
        </w:rPr>
        <w:t xml:space="preserve"> ) ، </w:t>
      </w:r>
      <w:r>
        <w:rPr>
          <w:rFonts w:hint="cs"/>
          <w:b w:val="0"/>
          <w:rtl/>
        </w:rPr>
        <w:t xml:space="preserve">فهذه الأحاديث وغيرها مصرحة أن الأصنام لا تعبد في هذه الأمة إلا بعد انخرام أنفس جميع المؤمنين آخر الدهر وذلك أن النبي صلى الله عليه وسلم ذكر عبادة الأوثان وأنها كائنة فعرضت عليه الصديقة مفهومها من الآية الكريمة أن دين محمد صلى الله عليه </w:t>
      </w:r>
      <w:r>
        <w:rPr>
          <w:rFonts w:hint="cs"/>
          <w:b w:val="0"/>
          <w:rtl/>
        </w:rPr>
        <w:lastRenderedPageBreak/>
        <w:t>وسلم لا يزال ظاهرا على الدين كله وذلك أن عبادة الأصنام لا تكون مع ظهور الدين فبين لها صلى الله عليه وسلم مراده في ذلك وأخبرها أن مفهومها من الآية حق وأن عبادة الأصنام لا تكون إلا بعد انخرام أنفس جميع المؤمنين ، وأما قبل ذلك فلا ، وهذا بخلاف مذهبكم فإن اللات والعزى عبد ت على قولكم في كل بلاد المسلمين من قرون متطاولة ولم يبق إلا بلادكم ( نجد ) فكيف تردون على النبي صلى الله عليه وسلم في هذا ؟! [</w:t>
      </w:r>
      <w:r>
        <w:rPr>
          <w:rFonts w:hint="cs"/>
          <w:b w:val="0"/>
          <w:sz w:val="24"/>
          <w:szCs w:val="24"/>
          <w:rtl/>
        </w:rPr>
        <w:t>الأسئلة الثالث والرابع منقولة من كتاب الصواعق الإلهية في الرد على الوهابية للشيخ سليمان بن عبد الوهاب النجدي، ونقلناهما باختصار، وإلا فإنه قد توسع في الأدلة في فضح الوهابية.</w:t>
      </w:r>
      <w:r>
        <w:rPr>
          <w:rFonts w:hint="cs"/>
          <w:b w:val="0"/>
          <w:rtl/>
        </w:rPr>
        <w:t xml:space="preserve">] ، </w:t>
      </w:r>
    </w:p>
    <w:p w:rsidR="002F69AF" w:rsidRDefault="002F69AF" w:rsidP="00531024">
      <w:pPr>
        <w:jc w:val="both"/>
        <w:rPr>
          <w:b w:val="0"/>
          <w:rtl/>
        </w:rPr>
      </w:pPr>
      <w:r>
        <w:rPr>
          <w:rFonts w:hint="cs"/>
          <w:b w:val="0"/>
          <w:rtl/>
        </w:rPr>
        <w:t xml:space="preserve">6 -  </w:t>
      </w:r>
      <w:r>
        <w:rPr>
          <w:rFonts w:hint="cs"/>
          <w:b w:val="0"/>
          <w:rtl/>
        </w:rPr>
        <w:tab/>
        <w:t>كثير من كتب المسلمين تحذرون من قراءتها [</w:t>
      </w:r>
      <w:r>
        <w:rPr>
          <w:rFonts w:hint="cs"/>
          <w:b w:val="0"/>
          <w:sz w:val="24"/>
          <w:szCs w:val="24"/>
          <w:rtl/>
        </w:rPr>
        <w:t>ككتب الإمام أبي حامد الغزالي فتحذرون منها اتباعاً لابن تيمية (شرح العقيدة الأصفهانية ص 115) ونقم الشيخ عبداللطيف بن عبدالرحمن على من سمع أنه قرأ كتاب الإحياء فألف رسالة طويلة يشتم فيها الغزالي وكتابه (مجموع الرسائل والمسائل النجدية ج 3 ص130-131) لأن الذهبي قال فيه بأن بكتابه السموم والأضاليل (نفس المرجع ص 134)! أقول كم من الخير في الإحياء خصوصاً إذا ما قورن بكتب من يقولون بفناء النار، وقد غلب على الذهبي تأثره بشيخه السابق ابن تيمية في اللمز فهو يشير إلى كثير من العلماء بلفظ (حيوان)!! كما فعل مع عبد الوهاب بن موسى (الميزان 2/684) وكذلك مع موسى بن عبدالله الطويل (الميزان 4/210) وسمى آخر كلباً!! (السِّيَر 20/516) ولا يتردد حتى في نعت الحاكم بالجهل فيخاطبه وهو في قبره بقوله (فما أجهلك) (تعليق الذهبي على المستدرك 3/129)!.</w:t>
      </w:r>
      <w:r>
        <w:rPr>
          <w:rFonts w:hint="cs"/>
          <w:b w:val="0"/>
          <w:rtl/>
        </w:rPr>
        <w:t>] ، أما كتب الدعوة ، والكتب الفكرية فممنوع دخولها إلى الديار التي تحكمون ، وخاصة مؤلفات سيد قطب ورموز النهضة الإسلامية ، فيها أيها الوهابية ما سرُّ ذلك ؟! أهو كره لعظماء الأمَّة أم خوفٌ على عقيدتكم ، فصاحب البناء القوي المتين لا يخاف الرياح ؟! ورسول الله الكريم صلى الله عليه وسلملم يَخَف حتى من اليهود وعقيدتهم الفاسدة فعاشوا معه في المدينة المنورة ، يجالسهم ويجالسونه وأصحابه ، ولم يجلِهم بسبب عقيدتهم وإنما أجلاهم بسبب خيانتهم ، وكتب المسلمين أولى من كتب اليهود وعقائدهم ، أليس لكم في رسول الله صلى الله عليه وسلم أسوة حسنة ؟!</w:t>
      </w:r>
    </w:p>
    <w:p w:rsidR="002F69AF" w:rsidRDefault="002F69AF" w:rsidP="00531024">
      <w:pPr>
        <w:jc w:val="both"/>
        <w:rPr>
          <w:b w:val="0"/>
          <w:rtl/>
        </w:rPr>
      </w:pPr>
      <w:r>
        <w:rPr>
          <w:rFonts w:hint="cs"/>
          <w:b w:val="0"/>
          <w:rtl/>
        </w:rPr>
        <w:t xml:space="preserve">7 - </w:t>
      </w:r>
      <w:r>
        <w:rPr>
          <w:rFonts w:hint="cs"/>
          <w:b w:val="0"/>
          <w:rtl/>
        </w:rPr>
        <w:tab/>
        <w:t xml:space="preserve">مكتباتكم تطفح بكتب أنفقتم عليها جهدكم وأموالكم في سبيل الطعن في علماء المسلمين ، نحو كتابكم المسمى ( الإخوان المسلمون في الميزان ) المليء بالسب والشتم والتسفيه لقادة الفكر الإسلامي من أمثال سيد قطب الذي حرمتم الترحم عليه  !! ومحمد الغزالي ، وأبي الأعلى المودودي ، وغيرهم ، وحتى الإمام حسن البنا لم يسلم من أذاكم حيث كانت جريمته في نظركم المناداة بالتقريب بين المذاهب الإسلامية ، فلمصلحة مَن تُشوهون رموز الفكر الإسلامي الحديث ، وتكرهون التقارب بين المسلمين ؟! </w:t>
      </w:r>
    </w:p>
    <w:p w:rsidR="002F69AF" w:rsidRDefault="002F69AF" w:rsidP="00531024">
      <w:pPr>
        <w:jc w:val="both"/>
        <w:rPr>
          <w:b w:val="0"/>
          <w:rtl/>
        </w:rPr>
      </w:pPr>
      <w:r>
        <w:rPr>
          <w:rFonts w:hint="cs"/>
          <w:b w:val="0"/>
          <w:rtl/>
        </w:rPr>
        <w:t xml:space="preserve">8 -  </w:t>
      </w:r>
      <w:r>
        <w:rPr>
          <w:rFonts w:hint="cs"/>
          <w:b w:val="0"/>
          <w:rtl/>
        </w:rPr>
        <w:tab/>
        <w:t>كنتم أيها الوهابية ولا تزالون وراء الكثير من المآسي ، والحروب الأهلية في الدول الإسلامية ، فأياديكم غير خفية في الساحة الأفغانية [</w:t>
      </w:r>
      <w:r>
        <w:rPr>
          <w:rFonts w:hint="cs"/>
          <w:b w:val="0"/>
          <w:sz w:val="24"/>
          <w:szCs w:val="24"/>
          <w:rtl/>
        </w:rPr>
        <w:t xml:space="preserve">دور الوهابية في الفتنة الأفغانية طاف على السطح، وخير من يتحدث عنه هم أطراف الصراع على الساحة </w:t>
      </w:r>
      <w:r>
        <w:rPr>
          <w:rFonts w:hint="cs"/>
          <w:b w:val="0"/>
          <w:sz w:val="24"/>
          <w:szCs w:val="24"/>
          <w:rtl/>
        </w:rPr>
        <w:lastRenderedPageBreak/>
        <w:t xml:space="preserve">الأفغانية، لذا راجع مواقع هذه الأطراف على الساحة العالمية للمعرفة (إنترنت) لترى ذلك، ولكنها باللغات الأجنبية، ومنها هذه الصفحة (بنية الحكومة الأفغانية والتفصيلات ؛ خصوصاً موضوع (فلنقتسم الغنيمة) وراجع كذلك كتابات الدكتور محمد المسعري على موقع لجنة الدفاع عن الحقوق الشرعية </w:t>
      </w:r>
      <w:r>
        <w:rPr>
          <w:rFonts w:hint="cs"/>
          <w:b w:val="0"/>
          <w:sz w:val="24"/>
          <w:szCs w:val="24"/>
          <w:rtl/>
          <w:lang w:bidi="ar-KW"/>
        </w:rPr>
        <w:t xml:space="preserve"> </w:t>
      </w:r>
      <w:r>
        <w:rPr>
          <w:rFonts w:hint="cs"/>
          <w:b w:val="0"/>
          <w:rtl/>
        </w:rPr>
        <w:t>] حتى قبل إنشاء مجلتكم مجلة الضرار ( المجاهد ) التي ما قامت إلا للتشويش على الشيخ عبد الله عزام وإخوانه دعاة وحدة الصف الأفغاني أصحاب مجلة ( الجهاد ) ، وبعد ذلك أيضاً بدعمكم لبعض الأطراف ضدَّ بعض ، فلمصلحة أي دين تفعلون ذلك ؟! والمتابع لأوضاع المسلمين ، وأسرار مآسيهم يرى أياديكم الخفية في السودان ولبنان والجزائر ، وأنتم وراء كل فتنة حتى في الدول المستقلة عن الاتحاد السوفييتي ؛ ويكفي أن إمام الجامع في جروزني عاصمة الشيشان قد قتل غيلة بسبب رفضه الانصياع للفكر الوهابي ، وفضحتكم بنشره حتى وسائل الإعلام المسالمة لكم كهيئة الإذاعة البريطانية ،فما سرُّ عدائكم لكل ما هو إسلامي ؟!</w:t>
      </w:r>
    </w:p>
    <w:p w:rsidR="002F69AF" w:rsidRDefault="002F69AF" w:rsidP="00531024">
      <w:pPr>
        <w:jc w:val="both"/>
        <w:rPr>
          <w:b w:val="0"/>
          <w:rtl/>
        </w:rPr>
      </w:pPr>
      <w:r>
        <w:rPr>
          <w:rFonts w:hint="cs"/>
          <w:b w:val="0"/>
          <w:rtl/>
        </w:rPr>
        <w:t xml:space="preserve">9 -  </w:t>
      </w:r>
      <w:r>
        <w:rPr>
          <w:rFonts w:hint="cs"/>
          <w:b w:val="0"/>
          <w:rtl/>
        </w:rPr>
        <w:tab/>
        <w:t>ثبت أن المراكز الإسلامية التي أنشأتموها في مختلف أرجاء العالم ، أو تلك التي بادرتم إلى استغلال عوزها المادي فحولتموها إلى مراكز للدعاية الوهابية ، هذه المراكز إنما كانت عاملاً في فرقة المسلمين ، ومن عاش في الولايات المتحدة أو أوربا الغربية من أبناء المسلمين يعي ذلك جيدا ، خاصة وأنها موجهة لغرض معين ، ويكفي دليلاً أنه لا يسمح بتولي الإمامة فيها إلا لمن يتم تحديده من قِبَلِكم ، ولا يجوز تداول الكتب فيها إلا تلك التي تخدم أغراضكم ، وكثيراً ما تكون سبباً في خلق الفتن والخلافات المذهبية ، وليس آخرها مسجد جامعة كرانفيلد بالمملكة المتحدة حيث كان الطلبة يعيشون في وِئام يتقدمهم في الصلاة أحفظهم لكتاب الله ، ويجتمعون لحلِّ مشاكلهم في هيئة جماعة مؤتلفة لا يفرقها جنسٌ أو مذهب ، حتى وصلت أياديكم إليها فأثرتم الفتن وفرقتم وِحدة الطلبة على أساس مذهبي ، حتى تفرق شملهم ، وخلا المسجد من أهله ، فلمصلحة مَن تفعلون ذلك ، وهل هذه هي أخلاق الإسلام التي تدَّعون ؟!</w:t>
      </w:r>
    </w:p>
    <w:p w:rsidR="002F69AF" w:rsidRDefault="002F69AF" w:rsidP="00531024">
      <w:pPr>
        <w:jc w:val="both"/>
        <w:rPr>
          <w:b w:val="0"/>
          <w:rtl/>
        </w:rPr>
      </w:pPr>
      <w:r>
        <w:rPr>
          <w:rFonts w:hint="cs"/>
          <w:b w:val="0"/>
          <w:rtl/>
        </w:rPr>
        <w:t xml:space="preserve">10 -  </w:t>
      </w:r>
      <w:r>
        <w:rPr>
          <w:rFonts w:hint="cs"/>
          <w:b w:val="0"/>
          <w:rtl/>
        </w:rPr>
        <w:tab/>
        <w:t>قتلتم في ثورتكم الهوجاء الكثير من أهل جزيرة العرب قبل استيلائكم على الحرمين الشريفين وبعده ، وافتخرتم بذلك في كتبكم مثل ( عنوان المجد في تاريخ نجد</w:t>
      </w:r>
      <w:r>
        <w:rPr>
          <w:rFonts w:hint="cs"/>
          <w:b w:val="0"/>
          <w:bCs/>
          <w:rtl/>
        </w:rPr>
        <w:t xml:space="preserve"> ) </w:t>
      </w:r>
      <w:r>
        <w:rPr>
          <w:rFonts w:hint="cs"/>
          <w:b w:val="0"/>
          <w:rtl/>
        </w:rPr>
        <w:t>وذلك كاستحلالكم لدماء أهل الاحساء وقطر والبحرين والقطيف وسبهات وجبل شمّر والأردن وبلاد الشام وعمان والعراق وغيرها من البلاد ، فما دليلكم على جواز قتلهم وسبيهم ؟!</w:t>
      </w:r>
    </w:p>
    <w:p w:rsidR="002F69AF" w:rsidRDefault="002F69AF" w:rsidP="00531024">
      <w:pPr>
        <w:jc w:val="both"/>
        <w:rPr>
          <w:b w:val="0"/>
          <w:rtl/>
        </w:rPr>
      </w:pPr>
      <w:r>
        <w:rPr>
          <w:rFonts w:hint="cs"/>
          <w:b w:val="0"/>
          <w:rtl/>
        </w:rPr>
        <w:t>11 -  مازلتم تضربون الناس على الملأ في الحرمين المكي والمدني الآمنين بالسياط ، لمجرد التهمة ، وقبل المحاكمة ، فهل هذا العمل من الإسلام في شيء خصوصاً في البلد الحرام في الشهر الحرام ، علماً أنَّ الحدود لا تطبَّق في المساجد ، فكيف بالإهانة والضرب قبل الحكم بالحدِّ ؟ بل وفي سبيل ادعائكم</w:t>
      </w:r>
      <w:r>
        <w:rPr>
          <w:rFonts w:hint="cs"/>
          <w:b w:val="0"/>
          <w:bCs/>
          <w:rtl/>
        </w:rPr>
        <w:t xml:space="preserve"> </w:t>
      </w:r>
      <w:r>
        <w:rPr>
          <w:rFonts w:hint="cs"/>
          <w:b w:val="0"/>
          <w:rtl/>
        </w:rPr>
        <w:t xml:space="preserve">تطبيق الشريعة الإسلامية قطعتم </w:t>
      </w:r>
      <w:r>
        <w:rPr>
          <w:rFonts w:hint="cs"/>
          <w:b w:val="0"/>
          <w:rtl/>
        </w:rPr>
        <w:lastRenderedPageBreak/>
        <w:t xml:space="preserve">آلاف الأيدي والأرجل والأعناق بشكل يثير الاشمئزاز كما تثبت ذلك لجان حقوق الإنسان العربية والأجنبية ، ومنها اللجنة الدولية للدفاع عن حقوق الإنسان في الخليج والجزيرة العربية ، التي جمعت تقاريرها حتى سنة 1989 - التي تشيب لهولها الولدان - في كتاب ( </w:t>
      </w:r>
      <w:r>
        <w:rPr>
          <w:rFonts w:hint="cs"/>
          <w:b w:val="0"/>
          <w:bCs/>
          <w:rtl/>
        </w:rPr>
        <w:t>حقوق الإنسان في المملكة العربية السعودية</w:t>
      </w:r>
      <w:r>
        <w:rPr>
          <w:rFonts w:hint="cs"/>
          <w:b w:val="0"/>
          <w:rtl/>
        </w:rPr>
        <w:t xml:space="preserve"> ) علماً أن الحدود الشرعية عند تطبيقها الملتزم بضوابط الشرع الحنيف لم تطبق خلال العصر النبوي ولا العصر الراشد ولا عصور من تبعهم بإحسان من أئمة الهدى إلا على عدد يكاد يحصى بأصابع اليد ، فما سرُّ هذه الزيادة المهولة في تبتير الأعضاء في بلادكم ؟!</w:t>
      </w:r>
    </w:p>
    <w:p w:rsidR="002F69AF" w:rsidRDefault="002F69AF" w:rsidP="00531024">
      <w:pPr>
        <w:jc w:val="both"/>
        <w:rPr>
          <w:b w:val="0"/>
          <w:rtl/>
        </w:rPr>
      </w:pPr>
      <w:r>
        <w:rPr>
          <w:rFonts w:hint="cs"/>
          <w:b w:val="0"/>
          <w:rtl/>
        </w:rPr>
        <w:t>12 -  نلاحظ أنكم لا تترددون في الحكم على المسلم بالشرك لأتفه الأسباب ، وهذا من عقائد الصفرية والأزارقة وأضرابهم ممن حكموا على كل مخالف لهم بالشرك ، ولكن الفرق الجوهري بينكم أن السابقين لكم لم يكن لهم منعة وسلطان كما هو حالكم اليوم ؛ حيث استطعتم تطبيق نظريات أسلافكم على أرض الواقع ، بينما لم يستطيعوا ذلك ، فهل من فرق بينكم آخر ؟</w:t>
      </w:r>
    </w:p>
    <w:p w:rsidR="002F69AF" w:rsidRDefault="002F69AF" w:rsidP="00531024">
      <w:pPr>
        <w:jc w:val="both"/>
        <w:rPr>
          <w:b w:val="0"/>
          <w:rtl/>
        </w:rPr>
      </w:pPr>
      <w:r>
        <w:rPr>
          <w:rFonts w:hint="cs"/>
          <w:b w:val="0"/>
          <w:rtl/>
        </w:rPr>
        <w:t>13 -  تنكرون على الإباضية عدم اشتراط القرشية في الإمامة ، ولكنكم أخرجتم الأشراف من الحجاز مستنصرين بالإنجليز لتحقيق ذلك ، وأرغمتم من بقي منهم بتغيير ألقابهم ، فلماذا لا تسلمون الأمر لقريش بينما تعطونه لبني حنيفة ؟</w:t>
      </w:r>
    </w:p>
    <w:p w:rsidR="002F69AF" w:rsidRDefault="002F69AF" w:rsidP="00531024">
      <w:pPr>
        <w:jc w:val="both"/>
        <w:rPr>
          <w:b w:val="0"/>
          <w:rtl/>
        </w:rPr>
      </w:pPr>
      <w:r>
        <w:rPr>
          <w:rFonts w:hint="cs"/>
          <w:b w:val="0"/>
          <w:rtl/>
        </w:rPr>
        <w:t xml:space="preserve">14 -  </w:t>
      </w:r>
      <w:r>
        <w:rPr>
          <w:rFonts w:hint="cs"/>
          <w:b w:val="0"/>
          <w:rtl/>
        </w:rPr>
        <w:tab/>
        <w:t>حاربتم الدولة العثمانية وأخرجتموها من الحجاز والإحساء ، وواجهكم محمد علي حتى قاد ابنه إبراهيم الأميرَ عبد الله أمير الدرعية إلى القاهرة ثم إلى استنبول ليقطع رأسه هناك أواخر عام 1818م [</w:t>
      </w:r>
      <w:r>
        <w:rPr>
          <w:rFonts w:hint="cs"/>
          <w:b w:val="0"/>
          <w:sz w:val="24"/>
          <w:szCs w:val="24"/>
          <w:rtl/>
        </w:rPr>
        <w:t>نزلت طلائع المصريين ميناء ينبع في سبتمبر 1811م وكان تعدادها 8 -10 آلاف جندي.</w:t>
      </w:r>
      <w:r>
        <w:rPr>
          <w:rFonts w:hint="cs"/>
          <w:b w:val="0"/>
          <w:rtl/>
        </w:rPr>
        <w:t>] ، فلماذا تشقون عصا الطاعة ؟</w:t>
      </w:r>
      <w:bookmarkStart w:id="294" w:name="_Toc111718969"/>
      <w:bookmarkStart w:id="295" w:name="_Toc461810284"/>
    </w:p>
    <w:p w:rsidR="002F69AF" w:rsidRDefault="002F69AF" w:rsidP="00531024">
      <w:pPr>
        <w:jc w:val="both"/>
        <w:rPr>
          <w:b w:val="0"/>
          <w:rtl/>
        </w:rPr>
      </w:pPr>
      <w:r>
        <w:rPr>
          <w:rFonts w:hint="cs"/>
          <w:b w:val="0"/>
          <w:bCs/>
          <w:rtl/>
        </w:rPr>
        <w:t>مقابلة !</w:t>
      </w:r>
      <w:bookmarkEnd w:id="294"/>
      <w:bookmarkEnd w:id="295"/>
      <w:r>
        <w:rPr>
          <w:rFonts w:hint="cs"/>
          <w:b w:val="0"/>
          <w:bCs/>
          <w:rtl/>
        </w:rPr>
        <w:t xml:space="preserve"> :  </w:t>
      </w:r>
      <w:r>
        <w:rPr>
          <w:rFonts w:hint="cs"/>
          <w:b w:val="0"/>
          <w:rtl/>
        </w:rPr>
        <w:t xml:space="preserve">في 16 محرم سنة 1351هـ قام أمير الوهابية خطيباً في أهل الطائف بحضور رؤساء البلاد ، فقال : ( الناس هنا </w:t>
      </w:r>
      <w:r>
        <w:rPr>
          <w:rFonts w:hint="cs"/>
          <w:b w:val="0"/>
          <w:u w:val="single"/>
          <w:rtl/>
        </w:rPr>
        <w:t>ثلاث</w:t>
      </w:r>
      <w:r>
        <w:rPr>
          <w:rFonts w:hint="cs"/>
          <w:b w:val="0"/>
          <w:rtl/>
        </w:rPr>
        <w:t xml:space="preserve"> : إما مُحِب ومساعد ، وإما لا محب ولا مساعد ، وإما معاند فقط ،والأول له مالنا والثاني نسعى جهدنا في إفهامِه كيف ، أما الثالث فجزاؤه ما جاء في الآية الشريفة : {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 ) اهـ ، وهكذا يعتبر خوارج نجد عدم رضوخ المسلمين لهم محاربةً لله ورسولِه وفساداً في الأرض ، ونحن نقول رحم الله أبا حمزة المختار بن عوف الشاري حين قام خطيباً في الناس فقال : ( الناس منا ونحن منهم إلا ثلاثة : مشركاً بالله عابد وثن ، أو كافراً من أهل الكتاب ، أو حاكماً بغير ما </w:t>
      </w:r>
      <w:r>
        <w:rPr>
          <w:rFonts w:hint="cs"/>
          <w:b w:val="0"/>
          <w:rtl/>
        </w:rPr>
        <w:lastRenderedPageBreak/>
        <w:t xml:space="preserve">أنزل الله ) فالحمد لله الذي ميَّز أقوالنا عن أقوالهم وأعمالنا عن أعمالهم : ( لنا الفضل في الدنيا وأنفك راغمٌ   ونحن لكم يوم القيامة أفضلُ ) </w:t>
      </w:r>
      <w:bookmarkStart w:id="296" w:name="_Toc111718970"/>
      <w:bookmarkStart w:id="297" w:name="_Toc461810285"/>
      <w:r>
        <w:rPr>
          <w:rFonts w:hint="cs"/>
          <w:b w:val="0"/>
          <w:rtl/>
        </w:rPr>
        <w:t xml:space="preserve">[  </w:t>
      </w:r>
      <w:r>
        <w:rPr>
          <w:rFonts w:hint="cs"/>
          <w:b w:val="0"/>
          <w:sz w:val="24"/>
          <w:szCs w:val="24"/>
          <w:rtl/>
        </w:rPr>
        <w:t xml:space="preserve">البيت لجرير ] ، </w:t>
      </w:r>
    </w:p>
    <w:p w:rsidR="002F69AF" w:rsidRDefault="002F69AF" w:rsidP="00531024">
      <w:pPr>
        <w:jc w:val="both"/>
        <w:rPr>
          <w:b w:val="0"/>
          <w:rtl/>
        </w:rPr>
      </w:pPr>
      <w:r>
        <w:rPr>
          <w:rFonts w:hint="cs"/>
          <w:b w:val="0"/>
          <w:bCs/>
          <w:rtl/>
        </w:rPr>
        <w:t>تحسبهم جميعا</w:t>
      </w:r>
      <w:r>
        <w:rPr>
          <w:rFonts w:hint="cs"/>
          <w:b w:val="0"/>
          <w:rtl/>
        </w:rPr>
        <w:t xml:space="preserve"> .. </w:t>
      </w:r>
      <w:bookmarkEnd w:id="296"/>
      <w:bookmarkEnd w:id="297"/>
      <w:r>
        <w:rPr>
          <w:rFonts w:hint="cs"/>
          <w:b w:val="0"/>
          <w:rtl/>
        </w:rPr>
        <w:t>:  الذين أصيبوا باللوثة الحشوية أول ما يتغير من أمورهم أخلاقهم ! حيث تقبح معاملتهم للناس [</w:t>
      </w:r>
      <w:r>
        <w:rPr>
          <w:rFonts w:hint="cs"/>
          <w:b w:val="0"/>
          <w:sz w:val="24"/>
          <w:szCs w:val="24"/>
          <w:rtl/>
        </w:rPr>
        <w:t>وهم في ذلك مقتدون بابن تيمية كما ذكرنا في موضوع ابن تيمية ساعة أن ذكرنا أسلوب تعامله مع العلماء.</w:t>
      </w:r>
      <w:r>
        <w:rPr>
          <w:rFonts w:hint="cs"/>
          <w:b w:val="0"/>
          <w:rtl/>
        </w:rPr>
        <w:t xml:space="preserve">] ،يضعون هالة من القداسة على علمائهم ، ولكن ما إن يختلفوا حتى يكشفوا العورات بشكل لا يمثل أخلاق الإسلام في شيء ، وما ذلك إلا لأن هؤلاء العلماء لا يمثلون الإسلام أصلاً ، فيتحملهم طلابهم على علاتهم علَّ وعسى ، وإذا ما اختلفوا لم يظهروا سوى الحقيقة أو بعضاً منها فيبين العوار الشائن ، ولكي نضع النقاط على الحروف فإننا ننقل هنا مقتطفات من مواجهات بين علماء الحديث من الحشوية ؛ واخترنا علماء الحديث لأنهم الأجدر بالتزام أخلاق الإسلام لمعرفتهم بصحيح السنّة من عليلها ، ولكن هل كان لهم نصيب من امتثال السنة ، إليك حديثهم لتحكم : </w:t>
      </w:r>
    </w:p>
    <w:p w:rsidR="002F69AF" w:rsidRDefault="002F69AF" w:rsidP="00531024">
      <w:pPr>
        <w:jc w:val="both"/>
        <w:rPr>
          <w:b w:val="0"/>
          <w:rtl/>
        </w:rPr>
      </w:pPr>
      <w:r>
        <w:rPr>
          <w:rFonts w:hint="cs"/>
          <w:b w:val="0"/>
          <w:bCs/>
          <w:rtl/>
        </w:rPr>
        <w:t xml:space="preserve">بين الشيخ محمد مهدي الإستانبولي والشيخ الألباني :  </w:t>
      </w:r>
      <w:r>
        <w:rPr>
          <w:rFonts w:hint="cs"/>
          <w:b w:val="0"/>
          <w:rtl/>
        </w:rPr>
        <w:t>الإستانبولي هذا هو صاحب كتاب ( تحفة العروس ) تتلمذ على الألباني هو والشيخ زهير الشاويش قرابة الأربعين عاماً وكانا من أخص تلامذته لديه ، وبين الثلاثة صحبة تقرب الأربعين عاماً ، اسمع إليه يقول له في رسالة مفتوحة وجهها إليه : "ومن حماقتك وسوء أدبك" وقال له : "إنك تحمل عليَّ الحقد منذ الساعة التي امتنعت فيها من قبول أولادك إلا بدفع الأجرة عنهم ، حدثتني بذلك شخصياً فاعتذرت لك ، وقلت : بأن المعلمات أصبحن شريكات بسبب الأنظمة الأخيرة ؛ فهززت رأسك غضباً ، وكل قصدك أكل حقوقهن كما أكلت حقوقي لعدت سنوات بتدريس الأخت ابنتك دون أن تتلفظ بكلمة شكر ، ولو فعلت ما فعلت مع هرٍّ لتقدم بالشكر بالطريقة التي فطر عليها ، وقد سبقت بسلوكك الشاذ هذا الشيوخ الجاحدين الذين يعتبرون تبرُّع طلابهم ضريبة لازمة وفرضاً عينياً" وقال : "ثم سرقت أموال السلفيين ولم تعدها إلى الجماعة كما تقتضي الأمانة [</w:t>
      </w:r>
      <w:r>
        <w:rPr>
          <w:rFonts w:hint="cs"/>
          <w:b w:val="0"/>
          <w:sz w:val="24"/>
          <w:szCs w:val="24"/>
          <w:rtl/>
        </w:rPr>
        <w:t>أقول: كم هو جميل دفع التبرعات لمثل هؤلاء المشائخ الكبار!!!</w:t>
      </w:r>
      <w:r>
        <w:rPr>
          <w:rFonts w:hint="cs"/>
          <w:b w:val="0"/>
          <w:rtl/>
        </w:rPr>
        <w:t>،] ورفضت الاحتكام إلى الشرع ، فعلت كل هذه الأفاعيل التي ذكرت بعضها ، وسأذكر بعضها الآخر" وقال : "إنما فعلتَه في تلك الليلة من توجيه الكلام القاسي لك بسبب سلوكك الأحمق الشاذ" وقال : "ومن أقبح وأحمق سلوكك وقلة أدبك" وقال : "تقول إنك تريد لقمة الأكل ؛ وهل فعل ذلك أتباع الرسل ؟ هلا شكوت إلى إخوانك فيساعدونك كما ساعدوك مراراً بناء على اقتراحي أيها الكنود ، عفواً ليس لأجل لقمة الطعام بل لأجل التكاثر في الأموال</w:t>
      </w:r>
      <w:r>
        <w:t>…</w:t>
      </w:r>
      <w:r>
        <w:rPr>
          <w:rFonts w:hint="cs"/>
          <w:b w:val="0"/>
          <w:rtl/>
        </w:rPr>
        <w:t>"</w:t>
      </w:r>
    </w:p>
    <w:p w:rsidR="002F69AF" w:rsidRDefault="002F69AF" w:rsidP="00531024">
      <w:pPr>
        <w:jc w:val="both"/>
        <w:rPr>
          <w:b w:val="0"/>
          <w:rtl/>
        </w:rPr>
      </w:pPr>
      <w:r>
        <w:rPr>
          <w:rFonts w:hint="cs"/>
          <w:b w:val="0"/>
          <w:bCs/>
          <w:rtl/>
        </w:rPr>
        <w:lastRenderedPageBreak/>
        <w:t>بين الشي</w:t>
      </w:r>
      <w:bookmarkStart w:id="298" w:name="_Toc457265064"/>
      <w:bookmarkStart w:id="299" w:name="_Toc457236279"/>
      <w:r>
        <w:rPr>
          <w:rFonts w:hint="cs"/>
          <w:b w:val="0"/>
          <w:bCs/>
          <w:rtl/>
        </w:rPr>
        <w:t xml:space="preserve">خ زهير الشاويش والشيخ الألباني :  </w:t>
      </w:r>
      <w:r>
        <w:rPr>
          <w:rFonts w:hint="cs"/>
          <w:b w:val="0"/>
          <w:rtl/>
        </w:rPr>
        <w:t xml:space="preserve">واسمع إلى الشاويش يقول عن الألباني معلقاً على كتاب ( </w:t>
      </w:r>
      <w:r>
        <w:rPr>
          <w:rFonts w:hint="cs"/>
          <w:b w:val="0"/>
          <w:bCs/>
          <w:rtl/>
        </w:rPr>
        <w:t>تفضيل الكلاب على كثير ممن لبس الثياب [</w:t>
      </w:r>
      <w:r>
        <w:rPr>
          <w:rFonts w:hint="cs"/>
          <w:b w:val="0"/>
          <w:sz w:val="24"/>
          <w:szCs w:val="24"/>
          <w:rtl/>
        </w:rPr>
        <w:t xml:space="preserve"> هذا من أجمل أقوال بعضهم عن البعض الآخر!!</w:t>
      </w:r>
      <w:r>
        <w:rPr>
          <w:rFonts w:hint="cs"/>
          <w:b w:val="0"/>
          <w:bCs/>
          <w:rtl/>
        </w:rPr>
        <w:t>]</w:t>
      </w:r>
      <w:r>
        <w:rPr>
          <w:rFonts w:hint="cs"/>
          <w:b w:val="0"/>
          <w:rtl/>
        </w:rPr>
        <w:t xml:space="preserve"> ) طبع المكتب الإسلامي : "وأخصُّ الذي آتاه الله العلم فانسلخ منه ؛ بلعام [</w:t>
      </w:r>
      <w:r>
        <w:rPr>
          <w:rFonts w:hint="cs"/>
          <w:b w:val="0"/>
          <w:sz w:val="24"/>
          <w:szCs w:val="24"/>
          <w:rtl/>
        </w:rPr>
        <w:t>هو بلعام بن باعوراء من بني إسرائيل الذي يروى أن قوله تعالى {واتل عليهم نبأ الذي آتيناه آيتنا فانسلخ منها} نزل فيه. الجامع لأحكام القرآن للقرطبي، سورة الأعراف آية 175.</w:t>
      </w:r>
      <w:r>
        <w:rPr>
          <w:rFonts w:hint="cs"/>
          <w:b w:val="0"/>
          <w:rtl/>
        </w:rPr>
        <w:t xml:space="preserve">] ذاك الزمان ومن سار على دربه واقتفى آثاره من بلاعيم هذه الأيام ، وإلى صاحب إبليس من هو بالدس والاحتيال معروف ، وإلى المذمم الكريه ، وإلى من هو بالشؤم في الشرق والغرب موصوف ، وإلى من زاد على الإبالة ضغثاً وفاق كل من سبقه وخالف كل مظنون ؛ </w:t>
      </w:r>
      <w:r>
        <w:rPr>
          <w:rFonts w:hint="cs"/>
          <w:b w:val="0"/>
          <w:bCs/>
          <w:rtl/>
        </w:rPr>
        <w:t>حتى كدنا</w:t>
      </w:r>
      <w:r>
        <w:rPr>
          <w:rFonts w:hint="cs"/>
          <w:b w:val="0"/>
          <w:rtl/>
        </w:rPr>
        <w:t xml:space="preserve"> </w:t>
      </w:r>
      <w:r>
        <w:rPr>
          <w:rFonts w:hint="cs"/>
          <w:b w:val="0"/>
          <w:bCs/>
          <w:rtl/>
        </w:rPr>
        <w:t>نتوهم الحديث الموضوع صحيحاً</w:t>
      </w:r>
      <w:r>
        <w:rPr>
          <w:rFonts w:hint="cs"/>
          <w:b w:val="0"/>
          <w:rtl/>
        </w:rPr>
        <w:t xml:space="preserve"> ، أبت النفوس اللئيمة أن تغادر الدنيا حتى تسيء إلى من أحسن إليها ، وكان من فعله أن أخرجت هذا الكتاب من محبسه" ، </w:t>
      </w:r>
      <w:r>
        <w:rPr>
          <w:rFonts w:hint="cs"/>
          <w:b w:val="0"/>
          <w:rtl/>
        </w:rPr>
        <w:tab/>
        <w:t>وقال عنه أيضاً : "ومن العجائب أننا رأينا من بعض المشايخ أشد من ذلك ؛ فقد بلغني أن أحدهم يقول لمن لهم عليه حقوق مادية : عليكم بالتسليم لما أقول ولا تناقشوا ولا تجادلوا واقبلوا ما أعترف لكم به فقط لأنني لا أكذب … وغفل هذا المغرور بأنه لو كان عندهم لا يكذب فقد يهم أو ينسى ، وفي طلبه هذا منهم عنتٌ وجبروت ؛ لأن الله سبحانه وتعالى يوم القيامة يسمح لكل نفس أن تجادل عن نفسها ، بل أكاد أقول : إنه بهذا ممن يسمِّي نفسه طاغوتاً ، نعوذ بالله من الجهل والجبروت"اهـ</w:t>
      </w:r>
      <w:bookmarkEnd w:id="298"/>
      <w:bookmarkEnd w:id="299"/>
    </w:p>
    <w:p w:rsidR="002F69AF" w:rsidRDefault="002F69AF" w:rsidP="00531024">
      <w:pPr>
        <w:jc w:val="both"/>
        <w:rPr>
          <w:b w:val="0"/>
          <w:rtl/>
        </w:rPr>
      </w:pPr>
      <w:bookmarkStart w:id="300" w:name="_Toc457265065"/>
      <w:bookmarkStart w:id="301" w:name="_Toc457236280"/>
      <w:r>
        <w:rPr>
          <w:rFonts w:hint="cs"/>
          <w:b w:val="0"/>
          <w:bCs/>
          <w:rtl/>
        </w:rPr>
        <w:t xml:space="preserve">بين الشيخ عبد الرزاق الشايـجي والشيخ ربيع المدخلي والشيخ بكر أبو زيد : </w:t>
      </w:r>
      <w:bookmarkEnd w:id="300"/>
      <w:bookmarkEnd w:id="301"/>
      <w:r>
        <w:rPr>
          <w:rFonts w:hint="cs"/>
          <w:bCs/>
          <w:rtl/>
        </w:rPr>
        <w:t xml:space="preserve"> </w:t>
      </w:r>
      <w:r>
        <w:rPr>
          <w:rFonts w:hint="cs"/>
          <w:b w:val="0"/>
          <w:rtl/>
        </w:rPr>
        <w:t>يقول الشايجي : "</w:t>
      </w:r>
      <w:r>
        <w:t>…</w:t>
      </w:r>
      <w:r>
        <w:rPr>
          <w:rFonts w:hint="cs"/>
          <w:b w:val="0"/>
          <w:rtl/>
        </w:rPr>
        <w:t xml:space="preserve">وبعد فهذا خطاب مفتوح موجه إلى فضيلة الشيخ ربيع ابن هادي المدخلي" يقول له : "وليست فعلتكم هذه بأول أفعالكم مع الدعاة ، وطلبة العلم بل والعلماء والمصلحين عامة ، ولا هي كبوة تخالف سجيتكم على كل حال .. " ويقول : "يبدو أنكم أدمنتم الاستطالة في أعراض المسلمين ، وخاصة الدعاة" ويذكر وصف المدخلي له بقوله : "يدافع عن أهل البدع والباطل ويطعن بأهل السنة ،منهجه فاسد ،يخدم أهل البدع ، ويخدم أهل الفتن ،كل أساليبه مغالطات وكلامه فارغ وكله كذب ، وأخس من أهل البدع ،شيطان يعرف الحق ويحاربه ، ويحارب أهله وينصر الباطل .. سلفيته ما هي إلا مجرد لباس لضرب الحق وإيذائه ،رجل لا خير فيه ،مصيبة على الإسلام ،يجب هجره ويفعل فيه أكثر من الهجران ،رجل يكذب ويبالغ ما يصلح للمناظرة جاهل ،هذا الرجل ليس له شئ من السلفية" وبعد أن ذكر طائفة طويلة من تشنيعات المدخلي قال : "وألقيتم بهذا الكلام إلى الطلبة والطالبات في كلية الشريعة التي أقوم بالتدريس فيها عبر الاتصالات الدولية المتكررة .. وقد كان سبب توجه هؤلاء الطلبة والطالبات بالسؤال إليكم - علماً أنكم تقيمون في المدينة النبوية - هو أن بعضاً من دكاترة الكلية يوجه الطلبة والطالبات إلي ، معتبرين إياكم إماماً لأهل السنة في هذا العصر ، ولا يرضون سوى قولكم فينـزلونه منـزلة المعصوم </w:t>
      </w:r>
      <w:r>
        <w:rPr>
          <w:rFonts w:hint="cs"/>
          <w:b w:val="0"/>
          <w:rtl/>
        </w:rPr>
        <w:lastRenderedPageBreak/>
        <w:t>لا يجوز لأحد أن يرد عليه ولما كان الشيخ ربيع بن هادي ينـزع في نقده لي وفي غيري من طلبة العلم والدعاة إلى المنهج الذي اخترعه في النقد والذي سماه : منهج أهل السنة والجماعة في نقد الرجال والكتب والطوائف وكان قد خرج على المسلمين بهذا المنهج الظالم الذي نسبه إلى سلف الأمة وأهل السنة ، والذي يقوم على التعدي والظلم واتهام الناس بالباطل ، وإخراج المسلمين من الإسلام ، ورميهم بالبدعة والزندقة" وقال : "هذا المنهج الذي سميته ( منهج أهل السنة في نقد الرجال والكتب والطوائف ) ليس سوى منهج أهل البدع" ثم يقول مفتخراً مدافعاً عن نفسه "وأنا بحمد الله لم أعرف دعوة غير الدعوة السلفية .. فعلى أيدي مشايخها تلقيت العلم .. فكيف أكون قد دخلت السلفية لهدمها .. ، كما أنه بشهادة أتباعك ومريديك في الكويت أنني من أشد السلفيين دفاعاً عن السلفية .. " وقال : " .. وأنا عندما كتبت كتاب ( الخطوط العريضة لأصول أدعياء السلفية ) لم أذكر أحداً بالاسم" وقال : "قولكم يا شيخ ربيع  : إن سيد قطب ما ترك بدعة إلا واحتواها ، ولا أصلاً من أصول الإسلام إلا وهدمه" ثم قال محتجاً : "وهل بعد هذا التكفير تكفير إن إبليس نفسه وهو رأس الكفر لا يقال عنه أنه لم يترك أصلاً للإسلام إلا وهدمه ، لأنه كان يعتقد باليوم الآخر" ثم قال : "</w:t>
      </w:r>
      <w:r>
        <w:rPr>
          <w:rFonts w:hint="cs"/>
          <w:b w:val="0"/>
          <w:bCs/>
          <w:rtl/>
        </w:rPr>
        <w:t>لا شك أن هذا المنهج الذي يقوم على الظلم وتكفير المسلمين هو منهج الخوارج في تكفير المسلم بل إن الخوارج لم يقولوا مثل هذا في الذين يكفرونهم</w:t>
      </w:r>
      <w:r>
        <w:rPr>
          <w:rFonts w:hint="cs"/>
          <w:b w:val="0"/>
          <w:rtl/>
        </w:rPr>
        <w:t xml:space="preserve"> ، وهذا يوضح جلياً الأصل الأول الذي ذكرناه عن الطائفة التي أدخلت في السلفية ما ليس فيها ، أنهم خوارج مع الدعاة .. مرجئة مع الحكام .. رافضة مع الجماعات .. قدرية مع اليهود والنصارى والكفار ولا شك أن منهجكم يا شيخ ربيع في نقد الدعاة والجماعات ، والحكم على الناس ليس هو منهج أهل السنة والجماعة .. فإن أهل السنة كانوا أرحم الناس بالمخالفين .. " وقال عن منهج المدخلي كبير علماء الحديث عند الحشوية : "إن هذا يجرئ ، وقد جرأ فعلاً صغار الطلاب الذين سمعوا هذا الكلام مسجلاً منكم يا شيخ ربيع في الحكم على المسلمين وتكفيرهم ، وتبديعهم ، وتضليلهم بأدنى الأسباب ،إني أقول للشيخ ربيع وهو أستاذ في الحديث ويعلم مناهج المحدثين في الجرح والتعديل ، لقد أفسدت منهج أهل الحديث في النقد ، </w:t>
      </w:r>
      <w:r>
        <w:rPr>
          <w:rFonts w:hint="cs"/>
          <w:b w:val="0"/>
          <w:bCs/>
          <w:rtl/>
        </w:rPr>
        <w:t>وجعلت الجرح بالهوى والتعصب والمبالغة</w:t>
      </w:r>
      <w:r>
        <w:rPr>
          <w:rFonts w:hint="cs"/>
          <w:b w:val="0"/>
          <w:rtl/>
        </w:rPr>
        <w:t xml:space="preserve"> [</w:t>
      </w:r>
      <w:r>
        <w:rPr>
          <w:rFonts w:hint="cs"/>
          <w:b w:val="0"/>
          <w:sz w:val="24"/>
          <w:szCs w:val="24"/>
          <w:rtl/>
        </w:rPr>
        <w:t>ألا ليت كل مغرور بالحشوية يقرأ اعترافاتهم هذه ليرعوي!</w:t>
      </w:r>
      <w:r>
        <w:rPr>
          <w:rFonts w:hint="cs"/>
          <w:b w:val="0"/>
          <w:rtl/>
        </w:rPr>
        <w:t xml:space="preserve">] ، والظلم والتعدي" "  ..وهذا المنهج قد أخرج مجموعة من أتباعكم عندنا في الكويت لا هم لهم إلا التكفير والتبديع والتفسيق والجرح ، وهؤلاء قد كفروا مجموعة كبيرة من الدعاة والمصلحين ، وأصبح الفتى الصغير بل والفتاة الصغيرة ترى نفسها إماماً في الجرح والتعديل ، والحكم على الرجال والجماعات والكتب والطوائف  !!" وقال"أنا أعلم أن هذه الورقات القليلة في هذه الرسالة ربما سيكون مصيرها مصير الورقات الأربع المشهورة لشيخنا </w:t>
      </w:r>
      <w:r>
        <w:rPr>
          <w:rFonts w:hint="cs"/>
          <w:b w:val="0"/>
          <w:bCs/>
          <w:rtl/>
        </w:rPr>
        <w:t>بكر أبو زيد</w:t>
      </w:r>
      <w:r>
        <w:rPr>
          <w:rFonts w:hint="cs"/>
          <w:b w:val="0"/>
          <w:rtl/>
        </w:rPr>
        <w:t xml:space="preserve"> - حفظه الله - فقد ناله منكم في كتابكم الذي ملأتموه بالسباب والشتائم ما الله به عليم" وقال له : "أنني سأخرج مذهبكم كله للناس  </w:t>
      </w:r>
      <w:r>
        <w:rPr>
          <w:rFonts w:hint="cs"/>
          <w:b w:val="0"/>
          <w:rtl/>
        </w:rPr>
        <w:lastRenderedPageBreak/>
        <w:t xml:space="preserve">..ما خفي منه وما ظهر ، </w:t>
      </w:r>
      <w:r>
        <w:rPr>
          <w:rFonts w:hint="cs"/>
          <w:b w:val="0"/>
          <w:bCs/>
          <w:rtl/>
        </w:rPr>
        <w:t>وسأنشر على الجميع حقيقة مذهبكم الباطني الذي تخفونه ولا تظهرونه ، وتتعاهدوا على كتمانه</w:t>
      </w:r>
      <w:r>
        <w:rPr>
          <w:rFonts w:hint="cs"/>
          <w:b w:val="0"/>
          <w:bCs/>
          <w:rtl/>
          <w:lang w:bidi="ar-KW"/>
        </w:rPr>
        <w:t xml:space="preserve"> [</w:t>
      </w:r>
      <w:r>
        <w:rPr>
          <w:rFonts w:hint="cs"/>
          <w:b w:val="0"/>
          <w:sz w:val="24"/>
          <w:szCs w:val="24"/>
          <w:rtl/>
        </w:rPr>
        <w:t>هذا مثال على التقية الوهابية، والعقيدة التي لا تنشر!!</w:t>
      </w:r>
      <w:r>
        <w:rPr>
          <w:rFonts w:hint="cs"/>
          <w:b w:val="0"/>
          <w:bCs/>
          <w:rtl/>
          <w:lang w:bidi="ar-KW"/>
        </w:rPr>
        <w:t>]</w:t>
      </w:r>
      <w:r>
        <w:rPr>
          <w:rFonts w:hint="cs"/>
          <w:b w:val="0"/>
          <w:rtl/>
        </w:rPr>
        <w:t xml:space="preserve"> ليعلم الناس حقيقة المنهج الباطل الذي يسمونه ، منهج أهل السنة في الحكم على الطوائف والكتب والرجال وعندما يخرج كتاب الخطوط العريضة بطبعته الثانية إن شاء الله موضحاً كل أصل من أصولكم الفاسدة بأقوالكم وأقوال تلاميذكم بنصوصها دون زيادة أو نقصان سيكون هذا إن شاء الله كافياً للقضاء على فتنتكم ، وتعريف الناس بحقيقة مذهبكم" ، أيها الإخوة ؛ هؤلاء هم الحشوية ينهشون لحوم المسلمين ، فإذا ما وجدوا سانحة نهشوا بعضهم البعض ، أقول أهؤلاء رجال الحديث النبوي الشريف وحملته لديكم يا خوارج العصر ؟! </w:t>
      </w:r>
      <w:bookmarkStart w:id="302" w:name="_Toc457300095"/>
      <w:bookmarkStart w:id="303" w:name="_Toc457236281"/>
      <w:bookmarkStart w:id="304" w:name="_Toc457265066"/>
      <w:r>
        <w:rPr>
          <w:rFonts w:hint="cs"/>
          <w:b w:val="0"/>
          <w:rtl/>
        </w:rPr>
        <w:t>لقد هزلت حتى بدا من هزالها   كلاها وحتى سامها كل مفلسِ</w:t>
      </w:r>
      <w:bookmarkStart w:id="305" w:name="_Toc111718971"/>
      <w:bookmarkStart w:id="306" w:name="_Toc461810286"/>
      <w:bookmarkEnd w:id="302"/>
      <w:bookmarkEnd w:id="303"/>
      <w:bookmarkEnd w:id="304"/>
      <w:r>
        <w:rPr>
          <w:rFonts w:hint="cs"/>
          <w:b w:val="0"/>
          <w:rtl/>
        </w:rPr>
        <w:t xml:space="preserve"> </w:t>
      </w:r>
    </w:p>
    <w:p w:rsidR="002F69AF" w:rsidRDefault="002F69AF" w:rsidP="00531024">
      <w:pPr>
        <w:jc w:val="both"/>
        <w:rPr>
          <w:b w:val="0"/>
          <w:rtl/>
        </w:rPr>
      </w:pPr>
      <w:r>
        <w:rPr>
          <w:rFonts w:hint="cs"/>
          <w:b w:val="0"/>
          <w:bCs/>
          <w:rtl/>
        </w:rPr>
        <w:t>سقوط الوهابية</w:t>
      </w:r>
      <w:bookmarkEnd w:id="305"/>
      <w:bookmarkEnd w:id="306"/>
      <w:r>
        <w:rPr>
          <w:rFonts w:hint="cs"/>
          <w:b w:val="0"/>
          <w:bCs/>
          <w:rtl/>
        </w:rPr>
        <w:t xml:space="preserve"> :  </w:t>
      </w:r>
      <w:r>
        <w:rPr>
          <w:rFonts w:hint="cs"/>
          <w:b w:val="0"/>
          <w:rtl/>
        </w:rPr>
        <w:t>وبعد أن رأيت - أخي الكريم - التاريخ الدامي والعقيدة الزائغة والفقه الأعوج والفكر المريض لدى خوارج العصر ، لن يشكل عليك كثيراً استشراف زوال هذا السرطان من جسد الأمة سريعاً بإذن الله القدير ، وقد أصبح التنافر الكبير ، والحرب الداخلية بين أدعياء السلفية على أشدها [</w:t>
      </w:r>
      <w:r>
        <w:rPr>
          <w:rFonts w:hint="cs"/>
          <w:b w:val="0"/>
          <w:sz w:val="24"/>
          <w:szCs w:val="24"/>
          <w:rtl/>
        </w:rPr>
        <w:t>انظر إلى ما يحدث الآن بين سلفية الكويت من تنافس بغيض وتراشق على كراسي البرلمان، حتى قال أحد مرشحيهم "إن نجاحي يتمثل في سقوط النائب فلان" كما جاء ذلك مفصلاً ومن ألسنة أدعياء السلفية على صفحات مجلة (المجلة) عدد (1009) 13-19/6/1999، بعنوان (صراع تيارات أم صراع طموحات شخصية. لماذا يتناحر الإسلاميون في الانتخابات الكويتية؟ سلفيون ضد سلفيين..) وأكد ذلك د. عبدالرزاق الشايجي العميد المساعد بكلية الشريعة بجامعة الكويت وأحد أقطاب الحركة السلفية، وناظم المسباح أحد شيوخ جمعية إحياء التراث السلفية وسياسييها. هؤلاء هم الذين ينقمون على الإخوانيين مشاركاتهم الانتخابية، وهذه هي الغاية؛ الكرسي وإسقاط بعضهم بعضا!! الطريف أن بهجة السلفيين بنجاحهم ضد دخول المرأة البرلمان عبروا عنها بالتصفيق! وما أدري من أي سلف استقوا المكاء والتصدية!!</w:t>
      </w:r>
      <w:r>
        <w:rPr>
          <w:rFonts w:hint="cs"/>
          <w:b w:val="0"/>
          <w:rtl/>
        </w:rPr>
        <w:t xml:space="preserve">] ، وخصوصاً بعد حرب الخليج الثانية ، فقد أفتى ابن باز ومن حوله بزيغ كل من عارض دخول النصارى واليهود إلى أرض الحرمين الشريفين ، وقد نُكِّل بالمعارضين منهم تنكيلاً لا يجهله المتابع للأحداث ؛ وذلك رغم إخلاصهم للفكرة الوهابية ، فبأسهم بينهم شديد ، ونحن نعلم أن ابن باز خصوصاً أصبح اليوم لا يحظى بشعبية في أوساط المثقفين الذين تربوا في أحضان الفكر الوهابي بعد أن منَّ الله عليهم بالخروج من العزلة والحصار ورأوا الدنيا ، ولعلَّ ذلك من سابق عقوبته في الدنيا بعد أن اعتدى على أولياء الله المسلمين بالتكفير ، وقد وقعت في الآونة الأخيرة بعض الحوادث في بلاد الحرمين حيث يتم طرد الكثير من أدعياء السلفية ( الوهابية ) من الكثير من المجالس والنقاشات العامة ، ويبتعد عنهم الكثير من الناس فلا يخالطونهم ، ووصل الأمر بأن ضُرِب الكثير من هؤلاء بالعصي أثناء ممارستهم لعملهم هذا الذي يتقاضون عليه أجراً دنيوياً ويسمونه دعوة إلى الله ! وفي لقاء ببعض الإخوة من بلاد الحجاز ، تبين لنا أن الكثير من المسلمين في بلاد الحرمين يعانون الأمرَّين من شرِّ هؤلاء الوهابية ، حيث وصل بهم الحال إلى الاعتداء على ممتلكات الناس </w:t>
      </w:r>
      <w:r>
        <w:rPr>
          <w:rFonts w:hint="cs"/>
          <w:b w:val="0"/>
          <w:rtl/>
        </w:rPr>
        <w:lastRenderedPageBreak/>
        <w:t xml:space="preserve">ونذكر على سبيل الاستغراب لا التندُّر أنهم مثلا يرمون أطباق الاستقبال الفضائي ببنادق الصيد في أوقات قيلولة أصحابها ! ووصل الحال بالناس إلى حبِّ مخالفتهم في كلِّ شيء لأنهم في نظرهم وباء ، فتركت الكثير من النساء تغطية وجوههن رغبة في مخالفة هؤلاء بحقٍ أو باطل ، وما ذلك إلا لكثرة ما لاقى الناس من صلف الوهابية وسوء معاملتهم ، فهم لا يعرفون الأمر بالمعروف ولا يدعون بالتي هي أحسن ، وردة الفعل التي سبَّبها هؤلاء الوهابية عند بعض المسلمين في بلاد الحرمين مؤسفة في بعض جوانبها ، حيث إنها تشوه صورة الكثير من القيم الصحيحة في أذهان الناس بسبب صلف هؤلاء الرعاع ، حتى اضطرت الدوائر المسؤولة لإقالة رئيس هذا القسم من منصبه وتغيير بعض هؤلاء الرعاة ( الدعاة ! ) ، وإعادة تأهيل الكثير منهم علَّ ذلك يُصلح شيئاً من الوضع المختل ، والحقّ أنَّ هذه إرهاصات لما توقعناه من زوال الدعوى الوهابية عاجلاً وقبل زوال النفط ، فهي كشجرة خبيثة اجتثت من فوق الأرض ، هيهات لها أن تعيش ، وذاك هو الفكر الإلحادي لم يعمر طويلا ، حتى رأيناه يهوي على رؤوس أصحابه ، ولن يكون الفكر المجسِّمُ المشبِّهُ لله العظيم بأفضلَ من ذلك حالاً ؛ فهو عند الله مقيت ، لا يتميز عن الفكر الإلحادي بالكثير سوى أنه فكر معادٍ للعلوم الطبيعية التي يرى أنها منافية للدين مفسدة للاعتقاد فهو فكر متحجر لا يؤمن حتى بدوران الأرض ، فذاك فكر التفريط ، وهذا فكر الإفراط ، وإنَّ غداً لناظره قريبُ ، </w:t>
      </w:r>
      <w:bookmarkStart w:id="307" w:name="_Toc111718972"/>
      <w:bookmarkStart w:id="308" w:name="_Toc461810287"/>
    </w:p>
    <w:p w:rsidR="002F69AF" w:rsidRDefault="002F69AF" w:rsidP="00531024">
      <w:pPr>
        <w:jc w:val="both"/>
        <w:rPr>
          <w:b w:val="0"/>
          <w:rtl/>
        </w:rPr>
      </w:pPr>
      <w:r>
        <w:rPr>
          <w:rFonts w:hint="cs"/>
          <w:b w:val="0"/>
          <w:bCs/>
          <w:rtl/>
        </w:rPr>
        <w:t>كلمـة الختـام</w:t>
      </w:r>
      <w:bookmarkEnd w:id="307"/>
      <w:bookmarkEnd w:id="308"/>
      <w:r>
        <w:rPr>
          <w:rFonts w:hint="cs"/>
          <w:b w:val="0"/>
          <w:bCs/>
          <w:rtl/>
        </w:rPr>
        <w:t xml:space="preserve"> :  </w:t>
      </w:r>
      <w:r>
        <w:rPr>
          <w:rFonts w:hint="cs"/>
          <w:b w:val="0"/>
          <w:rtl/>
        </w:rPr>
        <w:t xml:space="preserve">وبعد أن عرفت - أخي القارئ الكريم - طرفاً وافياً عن الوهابية ؛ ورأيت نماذج من استباحتهم المجرمة لدماء الموحدين ، وامتناعهم عن قتال أعداء الله الحقيقيين ، وبعد أن رأيت رميهم المسلمين بالشرك الأكبر لأتفه الأسباب ، وكيف يؤمنون بعقيدة التجسيم اليهودية ، وتدميرهم لآثار الإسلام ، وتمجيدهم لمغتصبي الخلافة الراشدة ، وتحقيرهم من شأن زيارة المصطفى صلى الله عليه وسلم ، بعد أن عرفت كل هذا وزيادة ألا يحقُّ لك أن تتساءل : لمصلحة من يتمُّ كلّ هذا ؟! ولك عندي الخبر اليقين ، فمع أننا ممن لا يؤمن بنظرية المؤامرة على عواهنها إلا أن هناك دلائل واضحة تثبت أن أعداء الإسلام يخططون لهدمه ليل نهار ، ويكفينا من هذه الدلائل قوله سبحانه { وكذلك جعلنا في كل قرية أكابر مجرميها ليمكروا فيها وما يمكرون إلا بأنفسهم وما يشعرون } فهي سنة ثابتة ، وقوله سبحانه لنبيه خاصة وللمؤمنين عامة : { ولن ترضى عنك اليهود ولا النصارى حتى تتبع ملَّتهم } ويكفينا من الأدلة أيضاً قول النبي صلى الله عليه وسلم ( يُوشِكُ أَنْ تَدَاعَى عَلَيْكُمُ الأُمَمُ مِنْ كُلِّ أُفُقٍ كَمَا تَدَاعَى الأَكَلَةُ عَلَى قَصْعَتِهَا )  ،إذن فهي حقيقة ثابتة بأنَّ أعداء الإسلام يتَّبعون شتى الوسائل الشيطانية التي لا تخطر ببال للنيل من الإسلام وهدمه ، ولعل أخطر أعداء الإسلام اليوم ما يعرف بالماسونية الحرة العالمية ؛ لأنها تجمع طاقة اليهود والنصارى في بوتقة واحدة ، ولأولئك الذين يجهلون الماسونية نقول باختصار ؛ إن </w:t>
      </w:r>
      <w:r>
        <w:rPr>
          <w:rFonts w:hint="cs"/>
          <w:b w:val="0"/>
          <w:rtl/>
        </w:rPr>
        <w:lastRenderedPageBreak/>
        <w:t>الماسونية الحرَّة نشأت في الأصل على يد اليهود في مصر ، واعتنقها فرسان هيكل سليمان أيام الحروب الصليبية ، وكانت وراء الثورة الفرنسية ،مهمتها إخضاع العالم تحت حزب الشيطان والسيطرة عليه تحت نظام عالمي واحد ،تنهج في سبيل ذلك شتى السبل من الجنس والخمر إلى المال والمنصب إلى السيطرة الفكرية والبلبلة العقدية إلى ما وراء ذلك ، لقد سيطرت الماسونية على المال حتى أضحى الربا عمود الاقتصاد العالمي ، وسيطرت على الإعلام العالمي ، فأضحت حتى الرسوم المتحركة سبيلاً لنشر أهدافها من تمرد على الخالق ونشر للرذيلة ، وأضحى الغناء سلاحاً فتاكاً في هذا السبيل ؛ سبيل تمجيد الشيطان ؛ حتى أنه إذا أعيدت كثير من أشرطة الغناء للوراء ظهر تمجيد الشيطان [</w:t>
      </w:r>
      <w:r>
        <w:rPr>
          <w:rFonts w:hint="cs"/>
          <w:b w:val="0"/>
          <w:sz w:val="24"/>
          <w:szCs w:val="24"/>
          <w:rtl/>
        </w:rPr>
        <w:t>كما هو في طيات أغاني مادونا ومايكل جاكسون وكثير غيرهم.</w:t>
      </w:r>
      <w:r>
        <w:rPr>
          <w:rFonts w:hint="cs"/>
          <w:b w:val="0"/>
          <w:rtl/>
        </w:rPr>
        <w:t>] ، إنَّ الماسونية العالمية تبرمج الحروب وترعاها ؛ وختام جهدها حربان عالميتان ثمَّ حرب النفط في الخليج الذي يوجد أكثر من دليل على أن أمريكا - راعية الماسونية اليوم - خططت لها منذ أكثر من عقد من الزمن ! فهي لا تدع للصدفة مجالا ، تعمل وفق برامج دقيقة وجدول زمني طويل المدى ، شعارها العين الواحدة عين المسيح الدجَّال ، يحملها الدولار الأمريكي مع صورة خادم الماسونية في حينه جورج واشنطن ، إنها تتحكم في غذاء البشرية ودوائها بل وأسقامها زاعمة أنها تحيي وتميت من دون الله ، سائرة على درب المسيح الدجَّال ، ولقد كان الإسلام من أول ظهوره الشبح المقلق للماسونية ، فنهجت شتى السبل للقضاء عليه وتدميره ، من غدر يهود المدينة إلى الحروب الصليبية ، إلى يهود الدونمة الذين قضوا على دولة العثمانية ، إلى استعمار الدول المسلمة وتفتيتها .. ولكن كل ذلك لم يجد ، فلا بدَّ من طريق جديد .. ، فما بال الماسونية الحرة العالمية لا تسمع لنصيحة زويمر الحاضة على إبعاد المسلمين عن الإسلام وتمييع شبابه ، بدل أن تكرمهم بدخول اليهودية أو النصرانية ؟! وهاهي لا تأولوا جهداً في ذلك ؛ فنشر المخدرات في ديار الإسلام على أشده ، وغالب الأفلام - عربيها وأعجميها - تدور حول محور تدمير الإسلام وتمييع شبابه [</w:t>
      </w:r>
      <w:r>
        <w:rPr>
          <w:rFonts w:hint="cs"/>
          <w:b w:val="0"/>
          <w:sz w:val="24"/>
          <w:szCs w:val="24"/>
          <w:rtl/>
        </w:rPr>
        <w:t>وليس آخر ما في الجعبة أغاني الفيديو كليب..</w:t>
      </w:r>
      <w:r>
        <w:rPr>
          <w:rFonts w:hint="cs"/>
          <w:b w:val="0"/>
          <w:rtl/>
        </w:rPr>
        <w:t>] ، بل وما بال الماسونية لا تنشئ إسلاماً جديداً ؟! إسلام يقوم على السيف والجهاد ، ولكن هذه المرة ليس إلا في رقاب المسلمين ! يقوم على التوحيد ولكنه توحيد يجسِّد الله في صورة يرضاها اليهود [</w:t>
      </w:r>
      <w:r>
        <w:rPr>
          <w:rFonts w:hint="cs"/>
          <w:b w:val="0"/>
          <w:sz w:val="24"/>
          <w:szCs w:val="24"/>
          <w:rtl/>
        </w:rPr>
        <w:t>بعد أن ناظر بعض الإخوة محدِّث الوهابية الشيخ ربيع المدخلي وقالوا له إن عقيدة التجسيم الحشوية عقيدة يهودية قال: لقد وافِّقوا الحق!! فقالوا له: حشرك الله معهم. وهذا ليس غريب على الوهابية فالشيخ التويجري مؤلف كتاب (عقيدة أهل الإيمان في خلق آدم على صورة الرحمن) الذي حاول أن يثبت فيه الصورة لله تعالى، نقل عن ابن تيمية الحراني (ص76) ما نصه: (</w:t>
      </w:r>
      <w:r>
        <w:rPr>
          <w:rFonts w:hint="cs"/>
          <w:b w:val="0"/>
          <w:bCs/>
          <w:sz w:val="24"/>
          <w:szCs w:val="24"/>
          <w:rtl/>
        </w:rPr>
        <w:t>وأيضاً فهذا المعنى عند أهل الكتاب من الكتب المأثورة عن الأنبياء كالتوراة، فإن في السفر الأول منها: (سنخلق بشراً على صورتنا يشبهها)..)اهـ فتشبه الحشوية باليهود قديم، فمنهم يستقون العقائد.</w:t>
      </w:r>
      <w:r>
        <w:rPr>
          <w:rFonts w:hint="cs"/>
          <w:b w:val="0"/>
          <w:rtl/>
        </w:rPr>
        <w:t xml:space="preserve">] ! إسلام يرى أهل ملَّة الإسلام مشركين ! إن شريعة جديدة كهذه يجب أن تكون في قلب العالم الإسلامي النابض ، تسيطر على الحرمين الشريفين ، تلبس مسوح الإسلام ، مؤيدة بكل قوة ممكنة ،  ويا لها من فكرة تستأهل كلَّ اهتمام ، فقام على رضاعها أبناء مخلصون للماسونية الحرة من أمثال شكسبير وفيلبي </w:t>
      </w:r>
      <w:r>
        <w:rPr>
          <w:rFonts w:hint="cs"/>
          <w:b w:val="0"/>
          <w:rtl/>
        </w:rPr>
        <w:lastRenderedPageBreak/>
        <w:t>وديكسون وكوكس حتى إذا بلغت الفطام شربت من آبار النفط حتى انتفخت أوداجها ، إنها الشريـعة الـوهـابـيـة الجديدة تعبث بالدين بحجة تنـزيهه عن الشركيات ، شاغلة المسلمين - بأمور ما أنزل الله بها من سلطان - عن هدفهم الأسمى ؛ وهو إنقاذ البشرية من ظلمات الكفر إلى نور الإسلام ، ومن ضيق الدنيا إلى سعة الدنيا والآخرة ! فهل يعلم أتباع هذا المنهج الفاسد أنهم خدم لأعداء الله من حيث يشعرون أو لا يشعرون [</w:t>
      </w:r>
      <w:r>
        <w:rPr>
          <w:rFonts w:hint="cs"/>
          <w:b w:val="0"/>
          <w:bCs/>
          <w:sz w:val="24"/>
          <w:szCs w:val="24"/>
          <w:rtl/>
        </w:rPr>
        <w:t>لا بدَّ أن أعيد التأكيد في الختام بأن الكثير من أشياع الوهابية اليوم يفعلون ما يفعلون من مهازل لا لأنهم ينطلقون من عداء مبطَّنٍ للإسلام؛ بل لأنهم غُرِّر بهم فاتبعوا داعي الفساد في الأرض ابن عبد الوهاب ظانين بأنه مجدد العصر، فالأساس الذي ينطلقون منه باطل؛ وما بني على باطل فهو باطل. الخطر الكبير هو أن من تغلغلت دعوة الخوارج في قلبه فهيهات هيهات أن يستجيب لداعي الحق (يمرقون من الدين كما يمرق السهم من الرميَّة)، فتراه يكابر وإن كان الحق أمامه أبلجا!</w:t>
      </w:r>
      <w:r>
        <w:rPr>
          <w:rFonts w:hint="cs"/>
          <w:b w:val="0"/>
          <w:rtl/>
        </w:rPr>
        <w:t xml:space="preserve">] ؟! وهل سيقف المخدوعون ولو لساعة ليتفكروا في الطريق الوعر الذي سلكوه ؟! فهل يفيق خوارج العصر من غفلتهم ؟! { قل هل ننبئكم بالأخسرين أعمالا الذين ضلَّ سعيهم في الحياة الدنيا وهم يحسبون أنهم يحسنون صنعا } ، إنَّ يقيننا في الله ونصره كبير ، ولو عصفت بنا الزلازل ، وكادت لنا الدنيا بأسرها ، ولنا في قوله سبحانه : { ويمكرون ويمكر الله والله خير الماكرين } وقوله : { أولئك حزب الشيطان ألا إنَّ حزب الشيطان هم الخاسرون } تفريج لكل همٍّ وحزَن ، </w:t>
      </w:r>
      <w:bookmarkStart w:id="309" w:name="_Toc111718973"/>
      <w:bookmarkStart w:id="310" w:name="_Toc461810288"/>
    </w:p>
    <w:p w:rsidR="002F69AF" w:rsidRDefault="002F69AF" w:rsidP="00531024">
      <w:pPr>
        <w:jc w:val="both"/>
        <w:rPr>
          <w:b w:val="0"/>
          <w:rtl/>
        </w:rPr>
      </w:pPr>
      <w:r>
        <w:rPr>
          <w:rFonts w:hint="cs"/>
          <w:b w:val="0"/>
          <w:bCs/>
          <w:rtl/>
        </w:rPr>
        <w:t>شهادة ربانية</w:t>
      </w:r>
      <w:bookmarkEnd w:id="309"/>
      <w:bookmarkEnd w:id="310"/>
      <w:r>
        <w:rPr>
          <w:rFonts w:hint="cs"/>
          <w:b w:val="0"/>
          <w:bCs/>
          <w:rtl/>
        </w:rPr>
        <w:t xml:space="preserve"> :</w:t>
      </w:r>
      <w:r>
        <w:rPr>
          <w:rFonts w:hint="cs"/>
          <w:b w:val="0"/>
          <w:rtl/>
        </w:rPr>
        <w:t xml:space="preserve"> بعد جهدٍ مضن ، وفي مرحلة تصوَّرت فيها اكتمال هذا الكتاب قررت طباعته ، ولكن ما إن فتحت تلك النسخة الحديثة منه حتى أصيبت بعطل ، فلم أستطع فتحها بأي وسيلة  !! فأصابني الإحباط والضجر ؛ كيف لا وقد أنفقت فيها عشرات الساعات من العمل الدؤوب ، وأخذت بيني وبين نفسي أراجع ما يمكن أن يكون سبباً في هذا الابتلاء ، وفي مقدمته مدى استحقاق الوهابية لما أكتب فيهم ! فكثيراً ما يكون المرء على قناعة بأمر وهو مخطئ جادة الحق ، فتوجهت إلى المسجد والوساوس قد أخذت مني كلَّ مأخذ ، لأستخير الله في أمر الكتاب والوهابية ، فماذا وجدت ؟!  والله الذي لا إله غيره الذي رفع السماء بغير عمد أني وجدت أمراً اقشعر له بدني واهتزت له حنايا وجداني ؛ فبعد الاستخارة فتحت كتاب ربي سبحانه وتعالى طالباً الحكم الصريح في الوهابية ، فما وجدت بين عينيَّ إلا هذه الآيات من سورة الأنفال : { وَمَا لَهُمْ أَلا يُعَذِّبَهُمْ اللَّهُ وَهُمْ يَصُدُّونَ عَنْ الْمَسْجِدِ الْحَرَامِ وَمَا كَانُوا أَوْلِيَاءَه إِنْ أَوْلِيَاؤُهُ إِلا الْمُتَّقُونَ وَلَكِنَّ أَكْثَرَهُمْ لا يَعْلَمُونَ ( 34 ) وَمَا كَانَ صَلاتُهُمْ عِنْدَ الْبَيْتِ إِلا مُكَاءً وَتَصْدِيَةً فَذُوقُوا الْعَذَابَ بِمَا كُنتُمْ تَكْفُرُونَ ( 35 ) إِنَّ الَّذِينَ كَفَرُوا يُنْفِقُونَ أَمْوَالَهُمْ لِيَصُدُّوا عَنْ سَبِيلِ اللَّهِ فَسَيُنفِقُونَهَا ثُمَّ تَكُونُ عَلَيْهِمْ حَسْرَةً ثُمَّ يُغْلَبُونَ وَالَّذِينَ كَفَرُوا إِلَى جَهَنَّمَ يُحْشَرُونَ ( 36 ) لِيَمِيزَ اللَّهُ الْخَبِيثَ مِنْ الطَّيِّبِ وَيَجْعَلَ الْخَبِيثَ بَعْضَهُ عَلَى بَعْضٍ فَيَرْكُمَهُ جَمِيعًا فَيَجْعَلَهُ فِي جَهَنَّمَ أُوْلَئِكَ هُمْ الْخَاسِرُونَ ( 37 ) قُلْ لِلَّذِينَ كَفَرُوا إِنْ يَنتَهُوا يُغْفَرْ لَهُمْ مَا قَدْ سَلَفَ وَإِنْ يَعُودُوا فَقَدْ مَضَتْ سُنَّةُ الأَوَّلِينَ ( 38 ) </w:t>
      </w:r>
      <w:r>
        <w:rPr>
          <w:rFonts w:hint="cs"/>
          <w:b w:val="0"/>
          <w:rtl/>
        </w:rPr>
        <w:lastRenderedPageBreak/>
        <w:t xml:space="preserve">وَقَاتِلُوهُمْ حَتَّى لا تَكُونَ فِتْنَةٌ وَيَكُونَ الدِّينُ كُلُّهُ لِلَّهِ فَإِنْ انتَهَوْا فَإِنَّ اللَّهَ بِمَا يَعْمَلُونَ بَصِيرٌ ( 39 ) وَإِنْ تَوَلَّوْا فَاعْلَمُوا أَنَّ اللَّهَ مَوْلاكُمْ نِعْمَ الْمَوْلَى وَنِعْمَ النَّصِيرُ ( 40 ) } ، فوالله ما ازددت إلا يقيناً واطمئناناً في وجوب مسارعة الرد على هؤلاء القوم وفضحهم قاتلهم الله ، بالحق والبرهان المبين ، فعدت وكلي همَّة ونشاط ، وشرعت في الكتاب من جديد ، وتبين لي أخيراً أن ما حدث كان نعمة ، فقد أعدت تنسيق الكتاب بشكل أفضل ووجدت الكثير من الأدلة والبراهين والمراجع الضرورية ، ولولا عطل تلك النسخة لما تنبَّهت لكل ذلك ، فالحمد لله ربِّ العالمين ،  هذا وإني ألتمس كل من وجد شكاً في نفسه من حقيقة هذا الأمر أن يجلس ساعة مخلصاً بين يدي ربِّه فيستخيره في أمر الوهابية فإن الله سبحانه لا بدَّ أن يريه الحق والرشاد ،  ألا هل بلَّغت ؟ اللهم فاشهد ،  هذا وآخر دعوانا أن الحمد لله رب العالمين ، سبحانك اللهم وبحمدك ، نشهد أن لا إله إلا أنت نستغفرك ونتوب إليك </w:t>
      </w:r>
    </w:p>
    <w:p w:rsidR="002F69AF" w:rsidRDefault="002F69AF" w:rsidP="00531024">
      <w:pPr>
        <w:jc w:val="center"/>
        <w:rPr>
          <w:b w:val="0"/>
          <w:rtl/>
          <w:lang w:bidi="ar-KW"/>
        </w:rPr>
      </w:pPr>
      <w:r>
        <w:rPr>
          <w:rFonts w:hint="cs"/>
          <w:b w:val="0"/>
          <w:rtl/>
        </w:rPr>
        <w:t>****</w:t>
      </w:r>
      <w:r>
        <w:rPr>
          <w:rFonts w:hint="cs"/>
          <w:b w:val="0"/>
          <w:rtl/>
          <w:lang w:bidi="ar-KW"/>
        </w:rPr>
        <w:t xml:space="preserve">  </w:t>
      </w:r>
    </w:p>
    <w:p w:rsidR="00535024" w:rsidRDefault="00535024" w:rsidP="00535024">
      <w:pPr>
        <w:jc w:val="center"/>
        <w:rPr>
          <w:b w:val="0"/>
          <w:lang w:bidi="ar-KW"/>
        </w:rPr>
      </w:pPr>
    </w:p>
    <w:p w:rsidR="00535024" w:rsidRDefault="00535024" w:rsidP="00535024">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535024" w:rsidRPr="00535024" w:rsidRDefault="00535024" w:rsidP="00535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535024">
        <w:rPr>
          <w:rFonts w:cs="Monotype Koufi" w:hint="cs"/>
          <w:b w:val="0"/>
          <w:sz w:val="36"/>
          <w:szCs w:val="36"/>
          <w:rtl/>
          <w:lang w:bidi="ar-KW"/>
        </w:rPr>
        <w:t>الخاتمة  وأهم توصيات الرسالـة</w:t>
      </w:r>
    </w:p>
    <w:p w:rsidR="00535024" w:rsidRDefault="00535024" w:rsidP="00535024">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535024" w:rsidRDefault="00535024" w:rsidP="00535024">
      <w:pPr>
        <w:jc w:val="center"/>
        <w:rPr>
          <w:bCs/>
          <w:rtl/>
          <w:lang w:bidi="ar-KW"/>
        </w:rPr>
      </w:pPr>
    </w:p>
    <w:p w:rsidR="00152B6A" w:rsidRDefault="00535024" w:rsidP="00152B6A">
      <w:pPr>
        <w:jc w:val="both"/>
        <w:rPr>
          <w:bCs/>
          <w:rtl/>
        </w:rPr>
      </w:pPr>
      <w:r>
        <w:rPr>
          <w:rStyle w:val="ac"/>
          <w:rtl/>
        </w:rPr>
        <w:t>[  1  ]</w:t>
      </w:r>
      <w:r>
        <w:rPr>
          <w:rFonts w:hint="cs"/>
          <w:b w:val="0"/>
          <w:rtl/>
        </w:rPr>
        <w:t xml:space="preserve"> نجد الحجاز هي التي يخرج منها قرن الشيطان كما وردت في حديث النبي صلى الله عليه وسلم  : فقد أخرج الإمام البخاريُ في صَحيحِه عن  مُحَمَّدِ بْنُ الْمُثَنَّى عَن حُسَيْنِ بْنُ الْحَسَنِ عَن ابنِ عَوْنٍ عَنْ نَافِعٍ عَنْ ابْنِ عُمَرَ أن رسول الله صلى الله عليه وسلم قَالَ  : (( اللَّهُمَّ بَارِكْ لَنَا فِي شَامِنَا وَفِي يَمَنِنَا" ، قَالُوا  : وَفِي نَجْدِنَا ؟ قَالَ  : اللَّهُمَّ بَارِكْ لَنَا فِي شَامِنَا وَفِي يَمَنِنَا ، قَالُوا  : وَفِي نَجْدِنَا ؟ قَالَ  : "هُنَاكَ الزَّلَازِلُ وَالْفِتَنُ وَبِهَا يَطْلُعُ قَرْنُ الشَّيْطَانِ )) رواه البخاري وغيره بهذا اللفظ وبغيره ، وأخرج الإمام البخاريُ في صَحيحِه والإمام مسلم في صحيحه عن مُسَدَّدٌ عن يَحْيَى ، عَنْ إِسْمَاعِيلَ عن قَيْسٌ عَنْ عُقْبَةَ بْنِ عَمْرٍو أَبِي مَسْعُودٍ رضي الله عنه قَالَ : أَشَارَ رَسُولُ اللَّهِ صَلَّى اللهُ عَلَيْهِ وَسَلَّمَ بِيَدِهِ نَحْوَ اليَمَنِ فَقَالَ (( الإِيمَانُ يَمَانٍ هَا هُنَا ، أَلاَ إِنَّ القَسْوَةَ وَغِلَظَ القُلُوبِ فِي الفَدَّادِينَ ، عِنْدَ أُصُولِ أَذْنَابِ الإِبِلِ ، حَيْثُ يَطْلُعُ قَرْنَا الشَّيْطَانِ فِي رَبِيعَةَ وَمُضَرَ )) [ متفق عليه ]  ،( تنبيه ) : زعم البعض أنّ نجد </w:t>
      </w:r>
      <w:r>
        <w:rPr>
          <w:rFonts w:hint="cs"/>
          <w:b w:val="0"/>
          <w:rtl/>
        </w:rPr>
        <w:lastRenderedPageBreak/>
        <w:t>المقصودة هي منطقة بالعراق ، وآخرون أنّها منطقة بالشام ، وكلامهم يفتقد إلى أدنى التحقيق والإنصاف ، وذلك لأنّ نَجد الحِجاز كانت أرض الفَدّادين رِعاءِ الإبِل ، والعراق كانت أرض زراعة وصناعة وتجارة وما كانت ءانذاك أرضًا لرِعاء الإبل ، كما أنّ "نجد" الحجاز هي بلاد ربيعة ومضر وليس نجد العِراق أو الشام ثم نحن لا نعلم نجدا معروفا إذا أطلق لفظ " نجد " سوى نجد الحجاز والتي ظهر منها الشيخ محمد بن عبد الوهاب ، وأتباعه من علماء الدعوة النجدية ، التي ينتسبون إليها ،</w:t>
      </w:r>
      <w:r>
        <w:rPr>
          <w:rFonts w:hint="cs"/>
          <w:b w:val="0"/>
          <w:bCs/>
          <w:rtl/>
        </w:rPr>
        <w:t xml:space="preserve"> ونجد الحجاز هي جهة المشرق تماما بالنسبة إلى أهل المدينة المنورة حيث أشار الرسول صلى الله عليه وسلم ، </w:t>
      </w:r>
    </w:p>
    <w:p w:rsidR="00535024" w:rsidRDefault="00535024" w:rsidP="00152B6A">
      <w:pPr>
        <w:jc w:val="both"/>
        <w:rPr>
          <w:b w:val="0"/>
          <w:rtl/>
        </w:rPr>
      </w:pPr>
      <w:r>
        <w:rPr>
          <w:rFonts w:hint="cs"/>
          <w:bCs/>
          <w:rtl/>
        </w:rPr>
        <w:t>[  2  ] تقييم حال الشيخ ابن تيمية الذي انتسب إليه الشيخ محمد بن عبد الوهاب</w:t>
      </w:r>
      <w:r>
        <w:rPr>
          <w:rFonts w:hint="cs"/>
          <w:b w:val="0"/>
          <w:rtl/>
        </w:rPr>
        <w:t xml:space="preserve"> : كان ابن تيمية موسوعة اسلامية واسعة في أكثر ابواب العلم الإسلامي  ، </w:t>
      </w:r>
      <w:r>
        <w:rPr>
          <w:rFonts w:hint="cs"/>
          <w:b w:val="0"/>
          <w:rtl/>
          <w:lang w:bidi="ar-KW"/>
        </w:rPr>
        <w:t xml:space="preserve">ولكنه لم يكن متخصصاً تخصصاً دقيقاً في أحد علوم الإسلام بحيث يُشار إليه فيه بالبنان  ، </w:t>
      </w:r>
      <w:r>
        <w:rPr>
          <w:rFonts w:hint="cs"/>
          <w:b w:val="0"/>
          <w:rtl/>
        </w:rPr>
        <w:t xml:space="preserve">ومع ذلك لم يدع علماً من علوم الإسلام إلا تكلم فيه وخالف أهله بما يراه هو حقاً  ، ولكن كانت تنقصه في غالب الأحيان دقة المتخصصين في ذلك العلم  ، كما أنّه ذهل ذهولاً  شديداً عن علم التقديس  ، ولم يستطع هضمه  ، ولا معرفة قواعده فآل به ذلك إلى عداوة قلبية للسادة الأشاعرة حماة العقيدة والمؤصلين بحق لكل أبوابها على منهاج أهل السنّة والجماعة  ، وأدت تلك العداوة إلى الانتقاص من قدرهم بمناسبة وغير مناسبة  ، كما أنّها سببت خللاً عميقاً عنده عند الحديث عن اهل السنّة والجماعة وأهم صفاتهم وأهم أعلامهم  ، فأدخل الحشوية  في إطار أهل السنّة  ، وأثنى على مؤلفاتهم  ، وفي المقابل صال وجال على علماء الأشاعرة المتخصصين في العقيدة دون أن يفهم منطلقاتهم التي استقوها من الكتاب والسنّة  ، والتي أجبرتهم على تبني مذهبهم في شتى أبواب علم العقيدة  ، كما أنّه ذهل عن حمل المتشابه على المحكم في أبواب الإيمان والكفر والتوحيد والشرك والسنّة والبدعة  ، كما يفعل المتخصصون  ، فصال وجال في باب الاسماء والاحكام   بأخطاء آلت بمتبعيه إلى الغلو في جميع تلك الأبواب  ، </w:t>
      </w:r>
      <w:r>
        <w:rPr>
          <w:rFonts w:hint="cs"/>
          <w:b w:val="0"/>
          <w:bCs/>
          <w:rtl/>
        </w:rPr>
        <w:t>ففي مجال علوم العقيدة</w:t>
      </w:r>
      <w:r>
        <w:rPr>
          <w:rFonts w:hint="cs"/>
          <w:b w:val="0"/>
          <w:rtl/>
        </w:rPr>
        <w:t xml:space="preserve">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w:t>
      </w:r>
      <w:r>
        <w:rPr>
          <w:rFonts w:hint="cs"/>
          <w:b w:val="0"/>
          <w:rtl/>
        </w:rPr>
        <w:lastRenderedPageBreak/>
        <w:t xml:space="preserve">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أهل التجهيل  ، وأنهم شر فرق الإسلام لأنّهم مفوضة لعلم المتشابه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rFonts w:hint="cs"/>
          <w:bCs/>
          <w:rtl/>
          <w:lang w:bidi="ar-KW"/>
        </w:rPr>
        <w:t>كما انفرد عن جمهور علماء أهل السنّة والجماعة بأقوال شاذة وأطال في تقريرها مع أنّها مهما أطال في الكلام عنها لا يمكن أن تكون صحيحة</w:t>
      </w:r>
      <w:r>
        <w:rPr>
          <w:rFonts w:hint="cs"/>
          <w:b w:val="0"/>
          <w:rtl/>
          <w:lang w:bidi="ar-KW"/>
        </w:rPr>
        <w:t xml:space="preserve">  ، ومن ذلك : </w:t>
      </w:r>
      <w:r>
        <w:rPr>
          <w:rFonts w:hint="cs"/>
          <w:b w:val="0"/>
          <w:bCs/>
          <w:rtl/>
          <w:lang w:bidi="ar-KW"/>
        </w:rPr>
        <w:t xml:space="preserve"> (  أ  ) إنكاره المجاز في القرآن  ، </w:t>
      </w:r>
      <w:r>
        <w:rPr>
          <w:rFonts w:hint="cs"/>
          <w:b w:val="0"/>
          <w:rtl/>
          <w:lang w:bidi="ar-KW"/>
        </w:rPr>
        <w:t xml:space="preserve">مع أنّه </w:t>
      </w:r>
      <w:r>
        <w:rPr>
          <w:rFonts w:hint="cs"/>
          <w:b w:val="0"/>
          <w:rtl/>
        </w:rPr>
        <w:t xml:space="preserve">ذروة البلاغة والفصاحة وهو سنام اللغة والبيان بما فيه من الاستعارة والكناية والخيال  ، </w:t>
      </w:r>
      <w:r>
        <w:rPr>
          <w:rFonts w:hint="cs"/>
          <w:b w:val="0"/>
          <w:bCs/>
          <w:rtl/>
        </w:rPr>
        <w:t>(  ب  ) ومخالفته لجمهور الأصوليين والفقهاء في زعمه بأنّ خبر الآحاد يفيد اليقين  ، وليس يفيده بحال</w:t>
      </w:r>
      <w:r>
        <w:rPr>
          <w:rFonts w:hint="cs"/>
          <w:b w:val="0"/>
          <w:rtl/>
        </w:rPr>
        <w:t xml:space="preserve">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w:t>
      </w:r>
      <w:r>
        <w:rPr>
          <w:rFonts w:hint="cs"/>
          <w:b w:val="0"/>
          <w:rtl/>
        </w:rPr>
        <w:lastRenderedPageBreak/>
        <w:t xml:space="preserve">، ولكنّه لا يفيد اليقين ما كان في مرتبة الآحاد  ، </w:t>
      </w:r>
      <w:r>
        <w:rPr>
          <w:rFonts w:hint="cs"/>
          <w:b w:val="0"/>
          <w:bCs/>
          <w:rtl/>
        </w:rPr>
        <w:t xml:space="preserve"> (  ت  ) دندن حول قدم بعض المخلوقات ووجودها مع الله كالعرش  ، </w:t>
      </w:r>
      <w:r>
        <w:rPr>
          <w:rFonts w:hint="cs"/>
          <w:b w:val="0"/>
          <w:rtl/>
        </w:rPr>
        <w:t>وهذا يضاهي</w:t>
      </w:r>
      <w:r>
        <w:rPr>
          <w:rFonts w:hint="cs"/>
          <w:b w:val="0"/>
          <w:bCs/>
          <w:rtl/>
        </w:rPr>
        <w:t xml:space="preserve"> </w:t>
      </w:r>
      <w:r>
        <w:rPr>
          <w:rFonts w:hint="cs"/>
          <w:b w:val="0"/>
          <w:rtl/>
        </w:rPr>
        <w:t xml:space="preserve">الفلاسفة بقدم العالم  ، </w:t>
      </w:r>
      <w:r>
        <w:rPr>
          <w:rFonts w:hint="cs"/>
          <w:b w:val="0"/>
          <w:bCs/>
          <w:rtl/>
        </w:rPr>
        <w:t xml:space="preserve">وأجاز التسلسل إلى ما لا بداية  ، </w:t>
      </w:r>
      <w:r>
        <w:rPr>
          <w:rFonts w:hint="cs"/>
          <w:b w:val="0"/>
          <w:rtl/>
        </w:rPr>
        <w:t>كما أجاز العقلاء التسلسل إلى ما لا نهاية  ، مع أنّ الفرق بينهما عظيم  ، والاول مستحيل لأنّه يؤول إلى قدم العالم  ، والثاني جائز كبقاء اهل الجنّة واهل النار إلى ما لا نهاية  ،</w:t>
      </w:r>
      <w:r>
        <w:rPr>
          <w:rFonts w:hint="cs"/>
          <w:b w:val="0"/>
          <w:bCs/>
          <w:rtl/>
        </w:rPr>
        <w:t xml:space="preserve">  (  ث  ) وقال بحدوث القرآن</w:t>
      </w:r>
      <w:r>
        <w:rPr>
          <w:rFonts w:hint="cs"/>
          <w:b w:val="0"/>
          <w:rtl/>
        </w:rPr>
        <w:t xml:space="preserve">  ، وحدوث صفة الكلام  ، ووصف الله تعالى بالسكوت قياساً على صفة الكلام عند البشر  ، </w:t>
      </w:r>
      <w:r>
        <w:rPr>
          <w:rFonts w:hint="cs"/>
          <w:b w:val="0"/>
          <w:bCs/>
          <w:rtl/>
        </w:rPr>
        <w:t xml:space="preserve"> (  ج  ) وصرح بقيام الحوادث بذات الله تعالى</w:t>
      </w:r>
      <w:r>
        <w:rPr>
          <w:rFonts w:hint="cs"/>
          <w:b w:val="0"/>
          <w:rtl/>
        </w:rPr>
        <w:t xml:space="preserve">  ، حتى قال في منهاج السنّة النبوية  ( 1/ 224 ) :  (  فإن قلتم لنا : فقد قلتم بقيام الحوادث بالربّ ، قلنا لكـم : نعم  ، وهذا قولنا الذي دلّ عليه الشرع والعقل  )  ،</w:t>
      </w:r>
      <w:r>
        <w:rPr>
          <w:rFonts w:hint="cs"/>
          <w:b w:val="0"/>
          <w:bCs/>
          <w:rtl/>
        </w:rPr>
        <w:t xml:space="preserve">  (  ح  ) ودندن حول فعل الأسباب بقوة جعلها الله تعالى في طبعها</w:t>
      </w:r>
      <w:r>
        <w:rPr>
          <w:rFonts w:hint="cs"/>
          <w:b w:val="0"/>
          <w:rtl/>
        </w:rPr>
        <w:t xml:space="preserve">  ، وهو قول يجرح توحيد الأفعال عند من يفهم أبعاده  ، </w:t>
      </w:r>
      <w:r>
        <w:rPr>
          <w:rFonts w:hint="cs"/>
          <w:b w:val="0"/>
          <w:bCs/>
          <w:rtl/>
        </w:rPr>
        <w:t xml:space="preserve"> (  خ  ) ودندن حول الصلاح والعدل من مبادئ المعتزلة</w:t>
      </w:r>
      <w:r>
        <w:rPr>
          <w:rFonts w:hint="cs"/>
          <w:b w:val="0"/>
          <w:rtl/>
        </w:rPr>
        <w:t xml:space="preserve">  ، وهي أقوالٌ لا يرضى بها المتخصصون في العقيدة على منهاج أهل السنّة والجماعة  ، </w:t>
      </w:r>
      <w:r>
        <w:rPr>
          <w:rFonts w:hint="cs"/>
          <w:b w:val="0"/>
          <w:bCs/>
          <w:rtl/>
        </w:rPr>
        <w:t xml:space="preserve"> (  د  ) كما حام حول عدم عصمة الانبياء</w:t>
      </w:r>
      <w:r>
        <w:rPr>
          <w:rFonts w:hint="cs"/>
          <w:b w:val="0"/>
          <w:rtl/>
        </w:rPr>
        <w:t xml:space="preserve"> من الذنوب  ، واقتراف بعضهم للذنوب والتوبة منها  ، ينقل في ذلك الخلاف بما لا ينبغي حفظا لمقام الأنبياء  ، </w:t>
      </w:r>
      <w:r>
        <w:rPr>
          <w:rFonts w:hint="cs"/>
          <w:b w:val="0"/>
          <w:bCs/>
          <w:rtl/>
        </w:rPr>
        <w:t xml:space="preserve"> (  ذ  ) كما دندن حول فناء عذاب اهل النار</w:t>
      </w:r>
      <w:r>
        <w:rPr>
          <w:rFonts w:hint="cs"/>
          <w:b w:val="0"/>
          <w:rtl/>
        </w:rPr>
        <w:t xml:space="preserve"> هو وتلميذه ابن القيم مع ورود الخلود فيها في قريب من أربعين آية من آيات الذكر الحكيم ، </w:t>
      </w:r>
      <w:r>
        <w:rPr>
          <w:rFonts w:hint="cs"/>
          <w:b w:val="0"/>
          <w:bCs/>
          <w:rtl/>
        </w:rPr>
        <w:t xml:space="preserve">وفي مجال الفقه : </w:t>
      </w:r>
      <w:r>
        <w:rPr>
          <w:rFonts w:hint="cs"/>
          <w:b w:val="0"/>
          <w:rtl/>
        </w:rPr>
        <w:t xml:space="preserve">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هذا علاوة على خرقه الإجماع في كثير من مسائل الفروع  ، </w:t>
      </w:r>
      <w:r>
        <w:rPr>
          <w:rFonts w:hint="cs"/>
          <w:b w:val="0"/>
          <w:bCs/>
          <w:rtl/>
        </w:rPr>
        <w:t>وفي مجال التزكية والتصوف :</w:t>
      </w:r>
      <w:r>
        <w:rPr>
          <w:rFonts w:hint="cs"/>
          <w:b w:val="0"/>
          <w:rtl/>
        </w:rPr>
        <w:t xml:space="preserve"> أفنى قسطا كبيرا من عمره في شن الحروب على مدارس التصوف  ، مع أنّ الاولى كان ترشيدها بالنصح والإرشاد واللين والرفق لا محاربتها  ، وتجريح أكابرها  ،</w:t>
      </w:r>
      <w:r>
        <w:rPr>
          <w:rFonts w:hint="cs"/>
          <w:b w:val="0"/>
          <w:bCs/>
          <w:rtl/>
        </w:rPr>
        <w:t xml:space="preserve"> وفي مجال تعلق المسلمين بالرسول صلى الله عليه وسلم وآل بيت الرسول :</w:t>
      </w:r>
      <w:r>
        <w:rPr>
          <w:rFonts w:hint="cs"/>
          <w:b w:val="0"/>
          <w:rtl/>
        </w:rPr>
        <w:t xml:space="preserve">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w:t>
      </w:r>
      <w:r>
        <w:rPr>
          <w:rFonts w:hint="cs"/>
          <w:b w:val="0"/>
          <w:bCs/>
          <w:rtl/>
        </w:rPr>
        <w:t xml:space="preserve"> وفي مجال الموقف من آل البيت  رضوان الله تعالى عليهم </w:t>
      </w:r>
      <w:r>
        <w:rPr>
          <w:rFonts w:hint="cs"/>
          <w:b w:val="0"/>
          <w:rtl/>
        </w:rPr>
        <w:t xml:space="preserve">  ، أدى رده على الشيعة الضالة إلى الانحراف قليلاً عن آل البيت  ، فخانته ألفاظه عند الحديث عن أمير  المؤمنين خليفة المسلمين الرابع علي رضي الله عنه  ، وضعّف في فضائله أحاديثاً ليست بضعيفة  ، وحكم على أخرى بالوضع  </w:t>
      </w:r>
      <w:r>
        <w:rPr>
          <w:rFonts w:hint="cs"/>
          <w:b w:val="0"/>
          <w:rtl/>
        </w:rPr>
        <w:lastRenderedPageBreak/>
        <w:t>، ولا تبلغ هذا الحد  ، حتى قال الحافظ ابن حجر في لسان الميزان  (  6 : 319  ) عند ترجمة والد الحلي الذي ألف ابن تيمية كتابه منهاج السنة النبوية في الرد عليه :   (  وكم من مبالغة له لتوهين كلام الحلي أدت به أحيانا إلى تنقيص علي رضي الله عنه  ) أهـ  ،  وقال في الدرر الكامنة : أن ابن تيمية خطأ أمير المؤمنين عليًا كرم الله  وجهه في سبعة عشر موضعا خالف فيها نص الكتاب ، وأن العلماء نسبوه إلى النفاق لقوله هذا في علي كرم الله وجهه ، ولقوله أيضا فيه :</w:t>
      </w:r>
      <w:r>
        <w:rPr>
          <w:rFonts w:hint="cs"/>
          <w:b w:val="0"/>
        </w:rPr>
        <w:t xml:space="preserve"> </w:t>
      </w:r>
      <w:r>
        <w:rPr>
          <w:rFonts w:hint="cs"/>
          <w:b w:val="0"/>
          <w:rtl/>
        </w:rPr>
        <w:t xml:space="preserve"> أنه كان مخذولا ، وأنه قاتل للرئاسة لا للديانة  ) أهـ  ، [ الدرر الكامنة : 1 : 114 ]  ، كما خانته ألفاظه عند الحديث عن سيد شباب أهل الجنّة الحسين رضي الله عنه  ، وموقفه من أوضاع الأمة زمان يزيد  ، </w:t>
      </w:r>
      <w:r>
        <w:rPr>
          <w:rFonts w:hint="cs"/>
          <w:b w:val="0"/>
          <w:bCs/>
          <w:rtl/>
        </w:rPr>
        <w:t>وفي مجال المعاملة مع أكابر علماء عصره</w:t>
      </w:r>
      <w:r>
        <w:rPr>
          <w:rFonts w:hint="cs"/>
          <w:b w:val="0"/>
          <w:rtl/>
        </w:rPr>
        <w:t xml:space="preserve">  ، هاجم الأكابر ولم يتحر الأدب الواجب مع أكابرهم كحجة الإسلام الغزالي والإمام الرازي وغيرهما من الأكابر  ، وصال علي خيرة علماء عصره  ونال منهم  ، واحتاطوا في تأديبه فلم يأمروا بقتله وإنما امروا بسجنه حتى يحفظون الناس من أخطائه  ،</w:t>
      </w:r>
      <w:r>
        <w:rPr>
          <w:rFonts w:eastAsia="Times New Roman" w:hint="cs"/>
          <w:bCs/>
          <w:rtl/>
        </w:rPr>
        <w:t xml:space="preserve">  </w:t>
      </w:r>
      <w:r>
        <w:rPr>
          <w:rFonts w:hint="cs"/>
          <w:bCs/>
          <w:rtl/>
          <w:lang w:bidi="ar-KW"/>
        </w:rPr>
        <w:t xml:space="preserve">ابن تيمية يفني عمره في الرد على أهل الحق الأشاعرة : </w:t>
      </w:r>
      <w:r>
        <w:rPr>
          <w:rFonts w:hint="cs"/>
          <w:b w:val="0"/>
          <w:rtl/>
          <w:lang w:bidi="ar-KW"/>
        </w:rPr>
        <w:t xml:space="preserve">ابن تيمية يفني عمره في الرد على أهل الحق الأشاعرة   ، وهو لم يستوعب علمهم ولم يصل إلى شيء من رسوخهم في علم العقيدة والأصول  ، </w:t>
      </w:r>
      <w:r>
        <w:rPr>
          <w:rFonts w:hint="cs"/>
          <w:b w:val="0"/>
          <w:bCs/>
          <w:rtl/>
          <w:lang w:bidi="ar-KW"/>
        </w:rPr>
        <w:t>وابن تيمية يفني عمره في</w:t>
      </w:r>
      <w:r>
        <w:rPr>
          <w:rFonts w:eastAsia="Times New Roman" w:hint="cs"/>
          <w:bCs/>
          <w:rtl/>
        </w:rPr>
        <w:t xml:space="preserve"> نصرة أقوال أهل الحشو التشبيه : 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وإلى أهل الحديث</w:t>
      </w:r>
      <w:r>
        <w:rPr>
          <w:rFonts w:eastAsia="Times New Roman" w:hint="cs"/>
          <w:b w:val="0"/>
          <w:rtl/>
        </w:rPr>
        <w:t xml:space="preserve">  ، </w:t>
      </w:r>
      <w:r>
        <w:rPr>
          <w:rFonts w:eastAsia="Times New Roman" w:hint="cs"/>
          <w:b w:val="0"/>
          <w:bCs/>
          <w:rtl/>
        </w:rPr>
        <w:t>ومن</w:t>
      </w:r>
      <w:r>
        <w:rPr>
          <w:rFonts w:eastAsia="Times New Roman" w:hint="cs"/>
          <w:b w:val="0"/>
          <w:rtl/>
        </w:rPr>
        <w:t xml:space="preserve"> </w:t>
      </w:r>
      <w:r>
        <w:rPr>
          <w:rFonts w:eastAsia="Times New Roman" w:hint="cs"/>
          <w:b w:val="0"/>
          <w:bCs/>
          <w:rtl/>
        </w:rPr>
        <w:t>رؤوس المسائل الّتي طرحها ابن تيمية وأصرّ عليها وخالف الرأي العام لجمهور علماء المسلمين  ، ولأجلها اعتقل مرات عديدة ونفي إلى مصر وسجن ومات بسجنه</w:t>
      </w:r>
      <w:r>
        <w:rPr>
          <w:rFonts w:eastAsia="Times New Roman" w:hint="cs"/>
          <w:b w:val="0"/>
          <w:rtl/>
        </w:rPr>
        <w:t xml:space="preserve"> : </w:t>
      </w:r>
      <w:r>
        <w:rPr>
          <w:rFonts w:eastAsia="Times New Roman" w:hint="cs"/>
          <w:b w:val="0"/>
          <w:bCs/>
          <w:rtl/>
        </w:rPr>
        <w:t xml:space="preserve"> (  أ  )</w:t>
      </w:r>
      <w:r>
        <w:rPr>
          <w:rFonts w:eastAsia="Times New Roman" w:hint="cs"/>
          <w:b w:val="0"/>
          <w:rtl/>
        </w:rPr>
        <w:t xml:space="preserve"> وجوب وصفه سبحانه بالصفات الخبرية المتشابهة كالوجه واليد والعين والمجيء والنزول والاستواء بنفس المعاني اللغوية الظاهرة المعروفة من اللغة من دون تصرّف  ، مع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w:t>
      </w:r>
      <w:r>
        <w:rPr>
          <w:rFonts w:eastAsia="Times New Roman" w:hint="cs"/>
          <w:b w:val="0"/>
          <w:bCs/>
          <w:rtl/>
        </w:rPr>
        <w:t xml:space="preserve"> (  ب  )</w:t>
      </w:r>
      <w:r>
        <w:rPr>
          <w:rFonts w:eastAsia="Times New Roman" w:hint="cs"/>
          <w:b w:val="0"/>
          <w:rtl/>
        </w:rPr>
        <w:t xml:space="preserve"> تحريم  التوسّل بالأولياء والصالحين  ، وتحريم الاستغاثة بالأولياء ودعوتهم لأنّها شرك بالله  ، مع أنّ الشرك ضد التوحيد  ، والتوحيد هو افراد الله تعالى بالعبادة  ، وللعبادة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التتار  ، فهل كان صوابا أن يشغب على الأمة </w:t>
      </w:r>
      <w:r>
        <w:rPr>
          <w:rFonts w:eastAsia="Times New Roman" w:hint="cs"/>
          <w:b w:val="0"/>
          <w:rtl/>
        </w:rPr>
        <w:lastRenderedPageBreak/>
        <w:t xml:space="preserve">بمفردات حشوية لا تمت إلى الأصول بنسب ولا صلة  ،  </w:t>
      </w:r>
      <w:r>
        <w:rPr>
          <w:rFonts w:eastAsia="Times New Roman" w:hint="cs"/>
          <w:b w:val="0"/>
          <w:bCs/>
          <w:rtl/>
        </w:rPr>
        <w:t xml:space="preserve"> (  ت  )</w:t>
      </w:r>
      <w:r>
        <w:rPr>
          <w:rFonts w:eastAsia="Times New Roman" w:hint="cs"/>
          <w:b w:val="0"/>
          <w:rtl/>
        </w:rPr>
        <w:t xml:space="preserve"> تحريم شدّ الرحال إلى زيارة النبي وتعظيمه بحجّة أنّها تؤدّي إلى الشرك  ، وهذا أطم الطامات  ، حيث انفرد به عن علماء الإسلام  ، وحمل حديث  (  (  لا تشد الرحال  )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rFonts w:hint="cs"/>
          <w:b w:val="0"/>
          <w:rtl/>
        </w:rPr>
        <w:t>إِنَّا أَرْسَلْنَاكَ شَاهِدًا وَمُبَشِّرًا وَنَذِيرًا * لِتُؤْمِنُوا بِاللَّهِ وَرَسُولِهِ وَتُعَزِّرُوهُ وَتُوَقِّرُوهُ</w:t>
      </w:r>
      <w:r>
        <w:rPr>
          <w:rFonts w:eastAsia="Times New Roman" w:hint="cs"/>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r>
        <w:rPr>
          <w:rFonts w:eastAsia="Times New Roman" w:hint="cs"/>
          <w:b w:val="0"/>
          <w:bCs/>
          <w:rtl/>
        </w:rPr>
        <w:t xml:space="preserve"> </w:t>
      </w:r>
      <w:r>
        <w:rPr>
          <w:rFonts w:eastAsia="Times New Roman" w:hint="cs"/>
          <w:b w:val="0"/>
          <w:rtl/>
        </w:rPr>
        <w:t xml:space="preserve">والحقيقة المؤسفة أنّ ابن تيمية لم يكن سلفياً واعيا  ، بل تسربت إليه العديد من مفردات المذهب الحشوي  ، تسربت إليه من مؤلفات الحشو التي سماها أصحابها بكتب السنّة والشريعة والتوحيد  ، وظن هو أنّ لها من اسمها نصيب  ، مع أنّ فيها من الحشو ومحاربة الأصول وهدم الصروح العلمية والقواعد التقديسية والأصول التنزيهية الكثير والكثير مما أضر به  ، وبأتباعه من بعده  ، </w:t>
      </w:r>
      <w:r>
        <w:rPr>
          <w:rFonts w:eastAsia="Times New Roman" w:hint="cs"/>
          <w:b w:val="0"/>
          <w:bCs/>
          <w:rtl/>
        </w:rPr>
        <w:t>إنّ الموالين لابن تيمية والمقتفين أثره يصفونه بالسلفية  ، ويعتقدون فيه بأنّه محيي مذهب السلف  ، ومجدد السلفية  ، ولكنّه للأسف جدد معها بناء المدرسة الحشوية ببعض مفرداتها  ،</w:t>
      </w:r>
      <w:r>
        <w:rPr>
          <w:rFonts w:eastAsia="Times New Roman" w:hint="cs"/>
          <w:b w:val="0"/>
          <w:rtl/>
        </w:rPr>
        <w:t xml:space="preserve"> وأخص صفاتها من محاربة التخصص العلمي والاستهانة به والجهل المطبق بقواعد التقديس والتنزيه والتوحيد  ،  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لا يدرك المعقول ولم تتهيأ له الفرصة في تعلمه على يد المتخصصين  ، فجال وصال وقطع الطريق على العلماء والفقهاء والعارفين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w:t>
      </w:r>
      <w:r>
        <w:rPr>
          <w:rFonts w:eastAsia="Times New Roman" w:hint="cs"/>
          <w:b w:val="0"/>
          <w:rtl/>
        </w:rPr>
        <w:lastRenderedPageBreak/>
        <w:t>غالب وباب العلوم والمعارف أمير المؤمنين على ابن أبي طالب رضي الله عنه وأرضاه  ، بما لا ينبغي  ، إذ لكل مقام مقال  ، وهل الرد على الروافض يُجيز له رفع الحشمة والادب مع أمير المؤمنين علي بن أبي طالب رضي الله عنه   ، ثم تكلم عن الطاهر المطهر سيدنا الحسين  ، بكلام لا ينبغي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r>
        <w:rPr>
          <w:rFonts w:hint="cs"/>
          <w:b w:val="0"/>
          <w:bCs/>
          <w:rtl/>
        </w:rPr>
        <w:t xml:space="preserve"> فهل يصح بعد تلك المخالفات والمجازفات</w:t>
      </w:r>
      <w:r>
        <w:rPr>
          <w:rFonts w:hint="cs"/>
          <w:b w:val="0"/>
          <w:rtl/>
        </w:rPr>
        <w:t xml:space="preserve"> : أن يعتبر مذهبه هو الممثل والمتحدث الرسمي الصحيح عن الدين واهله  ، وعن السلفية والسلف  ، وعن العقيدة المنجية وأصولها  ، وعن الفقه وأدلته  ، وعن التزكية وأسرارها  ، </w:t>
      </w:r>
      <w:r>
        <w:rPr>
          <w:rFonts w:hint="cs"/>
          <w:b w:val="0"/>
          <w:bCs/>
          <w:rtl/>
        </w:rPr>
        <w:t xml:space="preserve"> </w:t>
      </w:r>
    </w:p>
    <w:p w:rsidR="00535024" w:rsidRDefault="00535024" w:rsidP="00535024">
      <w:pPr>
        <w:jc w:val="both"/>
        <w:rPr>
          <w:b w:val="0"/>
          <w:bCs/>
        </w:rPr>
      </w:pPr>
      <w:r>
        <w:rPr>
          <w:rFonts w:hint="cs"/>
          <w:bCs/>
          <w:rtl/>
        </w:rPr>
        <w:t xml:space="preserve">[  3  ] : تقييم مذهب الشيخ محمد بن عبد الوهاب في شتى أقسام العلم  : </w:t>
      </w:r>
      <w:r>
        <w:rPr>
          <w:rFonts w:hint="cs"/>
          <w:b w:val="0"/>
          <w:rtl/>
        </w:rPr>
        <w:t xml:space="preserve">تبنى الشيخ محمد ابن عبد الوهاب نشر كتب وأفكار الإمام ابن تيمية - بما فيها من أخطاء - بقوة السيف والسنان ، ولكن  أيضاً  إضافة إلى تبنيه أخطاء ابن تيمية وقد تقدم بيانها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وسيئه ، واعلان الحرب </w:t>
      </w:r>
      <w:r>
        <w:rPr>
          <w:rFonts w:hint="cs"/>
          <w:b w:val="0"/>
          <w:rtl/>
        </w:rPr>
        <w:lastRenderedPageBreak/>
        <w:t xml:space="preserve">على أهله واستحلال حرماتهم لمسائل لا تبلغ بهم هذا الحال أبدا ، ( أ ) </w:t>
      </w:r>
      <w:r>
        <w:rPr>
          <w:rFonts w:hint="cs"/>
          <w:b w:val="0"/>
          <w:bCs/>
          <w:rtl/>
        </w:rPr>
        <w:t>ففي مجال توحيد الألوهية</w:t>
      </w:r>
      <w:r>
        <w:rPr>
          <w:rFonts w:hint="cs"/>
          <w:b w:val="0"/>
          <w:rtl/>
        </w:rPr>
        <w:t xml:space="preserve">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زُلْفَى } [ الزمر  : 3 ] ، وقد كفر المشركون بسجودهم لأوثانهم و دعائهم إيّاهم ، وغيرهما من أنواع الخضوع لتحقّق هذا القيد فيهم ، و هو اعتقادهم ربوبية ما خضعوا له ، أو خاصة من خواصها كما سيأتيك تفصيله  لا يصحّ أن يكون السجود لغير اللّه فضلاً عمّا دونه من أنواع الخضوع بدون هذا الاعتقاد ، عبادة شرعاً ( كسجود الملائكة لآدم ) ، فانّه حينئذٍ يكون كفراً ، وما هو كفر فلا يختلف باختلاف الشرائع ، ولا يأمر اللّه عزّ وجلّ به  { قُلْ إِنَّ اللّهَ لا يَأْمُرُ بِالْفَحْشاءِ } [ الاَعراف : 28 ] ، { وَلا يَرْضى لِعِبادِهِ الْكُفْر } [ الزمر : 7 ] ، وذلك ظاهر إن شاء اللّه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،فأدى ذلك إلى الغلط في تصور العبادة والشرك المقابل لها ، وإنّ الغلط في تفسير العبادة ، كان المزلقةُ الكبرى والمزلَّة العظمى ، الذي أُستحِلت به دماءُ لا تحصى ، وانتهكت به أعراض لا تعد ، وتقاطعت فيه أرحام أمر اللّه بها أن توصل ، عياذاً باللّه من المزالق والفتن ، ( </w:t>
      </w:r>
      <w:r>
        <w:rPr>
          <w:rFonts w:hint="cs"/>
          <w:b w:val="0"/>
          <w:bCs/>
          <w:rtl/>
        </w:rPr>
        <w:t>ب ) وفي مجال توحيد الربوبية</w:t>
      </w:r>
      <w:r>
        <w:rPr>
          <w:rFonts w:hint="cs"/>
          <w:b w:val="0"/>
          <w:rtl/>
        </w:rPr>
        <w:t xml:space="preserve">  : قال في مجموعة التوحيد  : " </w:t>
      </w:r>
      <w:r>
        <w:rPr>
          <w:rFonts w:hint="cs"/>
        </w:rPr>
        <w:t xml:space="preserve"> </w:t>
      </w:r>
      <w:r>
        <w:rPr>
          <w:rFonts w:hint="cs"/>
          <w:b w:val="0"/>
          <w:rtl/>
        </w:rPr>
        <w:t>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w:t>
      </w:r>
      <w:r>
        <w:rPr>
          <w:rFonts w:hint="cs"/>
          <w:b w:val="0"/>
          <w:rtl/>
          <w:lang w:bidi="ar-KW"/>
        </w:rPr>
        <w:lastRenderedPageBreak/>
        <w:t xml:space="preserve">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val="0"/>
          <w:rtl/>
        </w:rPr>
        <w:t>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val="0"/>
          <w:rtl/>
          <w:lang w:bidi="ar-KW"/>
        </w:rPr>
        <w:t xml:space="preserve"> [ مريم  : 81 ]  ،</w:t>
      </w:r>
      <w:r>
        <w:rPr>
          <w:rFonts w:hint="cs"/>
          <w:b w:val="0"/>
          <w:rtl/>
        </w:rPr>
        <w:t>وقوله تعالى  : { وَاتَّخَذُوا مِن دُونِ اللَّهِ آلِهَةً لَعَلَّهُمْ يُنصَرُونَ }  [ يس  : 74 ] ،</w:t>
      </w:r>
      <w:r>
        <w:rPr>
          <w:rFonts w:hint="cs"/>
          <w:b w:val="0"/>
          <w:rtl/>
          <w:lang w:bidi="ar-KW"/>
        </w:rPr>
        <w:t xml:space="preserve"> وكانوا 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 </w:t>
      </w:r>
      <w:r>
        <w:rPr>
          <w:rFonts w:hint="cs"/>
          <w:b w:val="0"/>
          <w:rtl/>
        </w:rPr>
        <w:t xml:space="preserve">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 </w:t>
      </w:r>
      <w:r>
        <w:rPr>
          <w:rFonts w:hint="cs"/>
          <w:lang w:bidi="ar-KW"/>
        </w:rPr>
        <w:t xml:space="preserve">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 وقوله تعالى  </w:t>
      </w:r>
      <w:r>
        <w:rPr>
          <w:rFonts w:hint="cs"/>
          <w:b w:val="0"/>
          <w:rtl/>
        </w:rPr>
        <w:lastRenderedPageBreak/>
        <w:t xml:space="preserve">: { فَلَا تَجْعَلُوا لِلَّهِ أَنْدَادًا وَأَنْتُمْ تَعْلَمُونَ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 النحل : 20إلى 22 ] ، وبقوله عز وجل  { فما أغنت عنهم آلهتهم التي يدعون من دون الله من شيء لمّا جاء أمر ربك وما زادوهم غير تتبيب ) [ هود : 101 ]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مدى الخطأ الجسيم في ادعاء أن المشركين كانوا على توحيد الربوبية ، ( </w:t>
      </w:r>
      <w:r>
        <w:rPr>
          <w:rFonts w:hint="cs"/>
          <w:b w:val="0"/>
          <w:bCs/>
          <w:rtl/>
          <w:lang w:bidi="ar-KW"/>
        </w:rPr>
        <w:t xml:space="preserve">ت ) والخطأ في تقرير حقيقة الشرك الأكبر  : </w:t>
      </w:r>
      <w:r>
        <w:rPr>
          <w:rFonts w:hint="cs"/>
          <w:b w:val="0"/>
          <w:rtl/>
          <w:lang w:bidi="ar-KW"/>
        </w:rPr>
        <w:t xml:space="preserve">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وَالَّذِينَ اتَّخَذُوا مِنْ دُونِهِ أَوْلِيَاءَ مَا نَعْبُدُهُمْ إِلَّا لِيُقَرِّبُونَا إِلَى اللَّهِ زُلْفَى إِنَّ اللَّهَ يَحْكُمُ بَيْنَهُمْ فِيمَا هُمْ فِيهِ يَخْتَلِفُونَ إِنَّ اللَّهَ لَا يَهْدِي مَنْ هُوَ كَاذِبٌ كَفَّارٌ }</w:t>
      </w:r>
      <w:r>
        <w:rPr>
          <w:rFonts w:hint="cs"/>
          <w:b w:val="0"/>
          <w:rtl/>
          <w:lang w:bidi="ar-KW"/>
        </w:rPr>
        <w:t xml:space="preserve">[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مريم   : 81  ] ، فالآية ظاهرة الدلالة في أنهم يعتقدون أنها تحقق لهم العز  ،وقوله تعالى { وَاتَّخَذُوا مِنْ دُونِ اللَّهِ آلِهَةً لَعَلَّهُمْ يُنْصَرُونَ }[ يس  : 74 ] ، والآية ظاهرة الدلالة في أنهم يعتقدون أنها تحقق لهم النصر ، وقوله تعالى { إِنْ نَقُولُ إِلَّا اعْتَرَاكَ بَعْضُ </w:t>
      </w:r>
      <w:r>
        <w:rPr>
          <w:rFonts w:hint="cs"/>
          <w:b w:val="0"/>
          <w:rtl/>
        </w:rPr>
        <w:lastRenderedPageBreak/>
        <w:t xml:space="preserve">آلِهَتِنَا بِسُوءٍ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زُلْفَى }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زلفى ، بدليل رد الله تعالى عليهم بقوله في خاتمة الآية { </w:t>
      </w:r>
      <w:r>
        <w:rPr>
          <w:rFonts w:hint="cs"/>
          <w:b w:val="0"/>
          <w:rtl/>
        </w:rPr>
        <w:t>إِنَّ 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كَاذِبٌ كَفَّارٌ }</w:t>
      </w:r>
      <w:r>
        <w:rPr>
          <w:rFonts w:hint="cs"/>
          <w:b w:val="0"/>
          <w:rtl/>
          <w:lang w:bidi="ar-KW"/>
        </w:rPr>
        <w:t xml:space="preserve"> صيغة مبالغة من كافر لأنهم كفروا بربوبية الله وألوهيته  وكذبوا على الله ورسوله ، ( </w:t>
      </w:r>
      <w:r>
        <w:rPr>
          <w:rFonts w:hint="cs"/>
          <w:bCs/>
          <w:rtl/>
        </w:rPr>
        <w:t>ث ) و</w:t>
      </w:r>
      <w:r>
        <w:rPr>
          <w:rFonts w:hint="cs"/>
          <w:bCs/>
          <w:rtl/>
          <w:lang w:bidi="ar-KW"/>
        </w:rPr>
        <w:t>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w:t>
      </w:r>
      <w:r>
        <w:rPr>
          <w:rFonts w:hint="cs"/>
          <w:b w:val="0"/>
          <w:rtl/>
          <w:lang w:bidi="ar-KW"/>
        </w:rPr>
        <w:t xml:space="preserve">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w:t>
      </w:r>
      <w:r>
        <w:rPr>
          <w:rFonts w:hint="cs"/>
          <w:b w:val="0"/>
          <w:bCs/>
          <w:rtl/>
          <w:lang w:bidi="ar-KW"/>
        </w:rPr>
        <w:t>ج ) و</w:t>
      </w:r>
      <w:r>
        <w:rPr>
          <w:rFonts w:hint="cs"/>
          <w:b w:val="0"/>
          <w:bCs/>
          <w:rtl/>
        </w:rPr>
        <w:t>الخطأ في الهجوم على علم التصوف برمته ، بحسنه وسيئه ، واعلان الحرب على أهله واستحلال حرماتهم لمسائل لا تبلغ بهم هذا الحال أبدا ،</w:t>
      </w:r>
      <w:r>
        <w:rPr>
          <w:rFonts w:hint="cs"/>
          <w:b w:val="0"/>
          <w:rtl/>
        </w:rPr>
        <w:t xml:space="preserve">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w:t>
      </w:r>
      <w:r>
        <w:rPr>
          <w:rFonts w:hint="cs"/>
          <w:b w:val="0"/>
          <w:rtl/>
        </w:rPr>
        <w:lastRenderedPageBreak/>
        <w:t xml:space="preserve">التصوف هو تزكية الباطن ، وقد كان العلم المتخصص في إصلاح القلب وسلامته وتزكيته ، وتخليته عن صفاته الذميمة ، وتحليته بعظيم الآداب والأخلاق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أكثر من أعداء التصوف  ،</w:t>
      </w:r>
      <w:r>
        <w:rPr>
          <w:rFonts w:hint="cs"/>
          <w:b w:val="0"/>
          <w:rtl/>
          <w:lang w:bidi="ar-KW"/>
        </w:rPr>
        <w:t xml:space="preserve"> </w:t>
      </w:r>
      <w:r>
        <w:rPr>
          <w:rFonts w:hint="cs"/>
          <w:b w:val="0"/>
          <w:rtl/>
        </w:rPr>
        <w:t xml:space="preserve">( ح ) </w:t>
      </w:r>
      <w:r>
        <w:rPr>
          <w:rFonts w:hint="cs"/>
          <w:b w:val="0"/>
          <w:bCs/>
          <w:rtl/>
        </w:rPr>
        <w:t>ال</w:t>
      </w:r>
      <w:r>
        <w:rPr>
          <w:rFonts w:eastAsia="Times New Roman" w:hint="cs"/>
          <w:bCs/>
          <w:rtl/>
        </w:rPr>
        <w:t>غلو في تكفير المسلمين واستحلال دمائهم وحرماتهم</w:t>
      </w:r>
      <w:r>
        <w:rPr>
          <w:rFonts w:eastAsia="Times New Roman" w:hint="cs"/>
          <w:b w:val="0"/>
          <w:rtl/>
        </w:rPr>
        <w:t xml:space="preserve">  : إذ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زُلفَى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w:t>
      </w:r>
      <w:r>
        <w:rPr>
          <w:rFonts w:eastAsia="Times New Roman" w:hint="cs"/>
          <w:b w:val="0"/>
          <w:rtl/>
        </w:rPr>
        <w:lastRenderedPageBreak/>
        <w:t xml:space="preserve">،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w:t>
      </w:r>
      <w:r>
        <w:rPr>
          <w:rFonts w:eastAsia="Times New Roman" w:hint="cs"/>
          <w:b w:val="0"/>
          <w:rtl/>
        </w:rPr>
        <w:lastRenderedPageBreak/>
        <w:t xml:space="preserve">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 ( </w:t>
      </w:r>
      <w:r>
        <w:rPr>
          <w:rFonts w:hint="cs"/>
          <w:bCs/>
          <w:rtl/>
        </w:rPr>
        <w:t>خ ) استحلال دماء وأموال مخالفيه</w:t>
      </w:r>
      <w:r>
        <w:rPr>
          <w:rFonts w:hint="cs"/>
          <w:b w:val="0"/>
          <w:rtl/>
        </w:rPr>
        <w:t xml:space="preserve">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 ( </w:t>
      </w:r>
      <w:r>
        <w:rPr>
          <w:rFonts w:hint="cs"/>
          <w:b w:val="0"/>
          <w:bCs/>
          <w:rtl/>
        </w:rPr>
        <w:t xml:space="preserve">تنبيه ضروري ) </w:t>
      </w:r>
      <w:r>
        <w:rPr>
          <w:rFonts w:hint="cs"/>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على </w:t>
      </w:r>
      <w:r>
        <w:rPr>
          <w:rFonts w:hint="cs"/>
          <w:b w:val="0"/>
          <w:rtl/>
        </w:rPr>
        <w:lastRenderedPageBreak/>
        <w:t>أنّها البديل العلمي العام لجميع التخصصات العلمية الإسلامية ، ورحم الله تعالى الإمام مالك ابن أنس ما أفقهه ، عندما طلب منه الخليفة العباسي أبو جعفر المنصور ( ت158ه ) أن يجمع الناس على كتابه ( الموطأ ) ، فلم يجبه إلى ذلك ، وذلك من تمام علمه واتصافه بالإنصاف ، ويقينه بسعة علوم الإسلام ، وذلك لأنّ علوم الصحابة تفرقت في الأمصار ، وكان من قوله للمنصور  : " يا أمير المؤمنين! إن أصحاب رسول الله صلى الله عليه وسلم تفرقوا في الأمصار ، وقد أخذ كل قوم من العلم ما بلغهم ) [  مجموع الفتاوى ( 30 : 79 ) ] ، وقال له  : ( يا أمير المؤمنين ، لا تفعل! فإن الناس سبقت إليهم أقاويل ، وسمعوا أحاديث ، ورووا روايات ، وأخذ كل قوم بما سبق إليهم ، وعملوا به ودانوا به من اختلاف الناس وغيرهم ، وإن ردهم عما قد اعتقدوه شديد ، فدع الناس وما هم عليه ، وما اختار كل أهل بلد منهم لأنفسهم ) [ الطبقات الكبرى ( 1 : 441 ) ]  ،وأبى رحمه الله أن يحمل الناس على كتاب واحد ،</w:t>
      </w:r>
    </w:p>
    <w:p w:rsidR="00535024" w:rsidRDefault="00535024" w:rsidP="00535024">
      <w:pPr>
        <w:jc w:val="both"/>
        <w:rPr>
          <w:rFonts w:eastAsia="Times New Roman"/>
          <w:b w:val="0"/>
          <w:rtl/>
        </w:rPr>
      </w:pPr>
      <w:r>
        <w:rPr>
          <w:rFonts w:eastAsia="Times New Roman" w:hint="cs"/>
          <w:bCs/>
          <w:rtl/>
        </w:rPr>
        <w:t>[  4  ] : غلو الدعوة الوهابية في تكفير المسلمين واستحلال دمائهم وحرماتهم</w:t>
      </w:r>
      <w:r>
        <w:rPr>
          <w:rFonts w:eastAsia="Times New Roman" w:hint="cs"/>
          <w:b w:val="0"/>
          <w:rtl/>
        </w:rPr>
        <w:t xml:space="preserve"> :  هناك العديد من نصوص الإمام محمد بن عبد الوهاب والتي آلت به إلى تكفير الكثير من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زُلفَى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w:t>
      </w:r>
      <w:r>
        <w:rPr>
          <w:rFonts w:eastAsia="Times New Roman" w:hint="cs"/>
          <w:b w:val="0"/>
          <w:rtl/>
        </w:rPr>
        <w:lastRenderedPageBreak/>
        <w:t xml:space="preserve">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w:t>
      </w:r>
      <w:r>
        <w:rPr>
          <w:rFonts w:eastAsia="Times New Roman" w:hint="cs"/>
          <w:b w:val="0"/>
          <w:rtl/>
        </w:rPr>
        <w:lastRenderedPageBreak/>
        <w:t>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w:t>
      </w:r>
    </w:p>
    <w:p w:rsidR="00535024" w:rsidRDefault="00535024" w:rsidP="00152B6A">
      <w:pPr>
        <w:jc w:val="both"/>
        <w:rPr>
          <w:b w:val="0"/>
          <w:rtl/>
          <w:lang w:bidi="ar-KW"/>
        </w:rPr>
      </w:pPr>
      <w:r>
        <w:rPr>
          <w:rFonts w:hint="cs"/>
          <w:b w:val="0"/>
          <w:bCs/>
          <w:rtl/>
        </w:rPr>
        <w:t xml:space="preserve">[  5  ] : تقييم مدى أصالة الحركة السلفية المعاصرة المنتسبة إلى الشيخ محمد بن عبد الوهاب : </w:t>
      </w:r>
      <w:r>
        <w:rPr>
          <w:rFonts w:hint="cs"/>
          <w:b w:val="0"/>
          <w:bdr w:val="none" w:sz="0" w:space="0" w:color="auto" w:frame="1"/>
          <w:rtl/>
        </w:rPr>
        <w:t>إنّ مسمَّى الحركة السلفية المعاصرة نقصد به امتداد المدرسة النجدية ، التي أسسها الشيخ محمد بن عبد الوهاب في نجد ، ثم انتشرت في انحاء العالم الإسلامي في مشارقه ومغاربه ، إن أكثر أصحاب هذه الحركة يعتبرون جماعتهم هي الامتداد الصحيح الوحيد للفكر الإسلامي السليم الذي ينبغي أن يكون عليه كافة المسلمين ، ومع ذلك فلا بد من التأكيد على وجود أخطاء منهجية في الفكر ، والتطبيق على السواء ، حيث تتسم تلك الحركة - على تنوع فصائلها العلمية والعملية والتراثية والجهادية والمُدخلية والجامية والسرورية والقطبية والتكفيرية - بالسطحية في الطرح والجمود في التفكير ، وأنها ترى الحق حكرا عليها في آرائها العقدية الساذجة التي هي أقرب إلى السطحية  منها إلى العلم الراسخ المتخصص ، وفي آرائها الفقهية المتشددة المولعة بتحريم الحلال والتضييق على عباد الله فيما جعل الشرع الحكيم فيه سعة ودفعا للحرج ، كما أنّها تعمل جادة بلا هوادة على إحياء قضايا عقائدية خاطئة ، تشق بها وحدة المسلمين العلمية والعقدية ، وهم فيها ضد أهل التخصص وأهل العلم الراسخ والحق الزلال ، مثل إثبات العلو الحسي والفوقية المكانية ، ومثل المبالغة في شن الحرب على التأويل السائغ الذي لا مفر منه للجمع الصحيح بين النصوص المتشابهة وحملها على أمهاتها من المحكمات شأن كل أهل العلم الراسخين فيه  ،</w:t>
      </w:r>
      <w:r>
        <w:rPr>
          <w:rFonts w:hint="cs"/>
          <w:b w:val="0"/>
          <w:bCs/>
          <w:rtl/>
        </w:rPr>
        <w:t xml:space="preserve">ومن تلك </w:t>
      </w:r>
      <w:r>
        <w:rPr>
          <w:rFonts w:hint="cs"/>
          <w:b w:val="0"/>
          <w:bCs/>
          <w:rtl/>
        </w:rPr>
        <w:lastRenderedPageBreak/>
        <w:t xml:space="preserve">الأخطاء الفكرية التي شوهت صفاء السلفية - عند هؤلاء </w:t>
      </w:r>
      <w:r>
        <w:rPr>
          <w:rFonts w:hint="cs"/>
          <w:b w:val="0"/>
          <w:rtl/>
        </w:rPr>
        <w:t>-  : ( أ ) الاهتمام بالقشور أكثر من اللب والمحتوى ، والاهتمام بالصور والمظاهر أكثر من الحقائق والبواطن ، والاهتمام ب</w:t>
      </w:r>
      <w:r>
        <w:rPr>
          <w:rFonts w:hint="cs"/>
          <w:b w:val="0"/>
          <w:bdr w:val="none" w:sz="0" w:space="0" w:color="auto" w:frame="1"/>
          <w:rtl/>
        </w:rPr>
        <w:t>الثانويات والشكليات</w:t>
      </w:r>
      <w:r>
        <w:rPr>
          <w:rFonts w:hint="cs"/>
          <w:b w:val="0"/>
          <w:rtl/>
        </w:rPr>
        <w:t xml:space="preserve"> على حساب الأساسيات والمبادئ ، والاهتمام بالزي على حساب حسن الاخلاق ودماثتها ، وبعضهم يضخم الالتزام بالمندوبات والهيئات على حساب الاهتمام بالواجبات والفرائض - لاسيما فرائض الوقت الراهن - كوحدة الصف وتكاتف الجهود من أجل حماية الإسلام وأهله من هجمات أهل الكفر و العداء ، وما يتعلق </w:t>
      </w:r>
      <w:r>
        <w:rPr>
          <w:rFonts w:hint="cs"/>
          <w:b w:val="0"/>
          <w:bdr w:val="none" w:sz="0" w:space="0" w:color="auto" w:frame="1"/>
          <w:rtl/>
        </w:rPr>
        <w:t>بفقه التجديد لأمر الدين ، والتمكين في الأرض</w:t>
      </w:r>
      <w:r>
        <w:rPr>
          <w:rFonts w:hint="cs"/>
          <w:b w:val="0"/>
          <w:rtl/>
        </w:rPr>
        <w:t xml:space="preserve"> للإسلام واهله ، ( ب ) الخلل في مراعاة الأولويات ، إذ هناك</w:t>
      </w:r>
      <w:r>
        <w:rPr>
          <w:rFonts w:hint="cs"/>
          <w:b w:val="0"/>
          <w:bdr w:val="none" w:sz="0" w:space="0" w:color="auto" w:frame="1"/>
          <w:rtl/>
        </w:rPr>
        <w:t xml:space="preserve"> أولويات أحق بالرعاية والتقديم ، فهناك أولويات في العلم - إذ ليس العلم رتبةً واحدة - وهناك أولويات في الأمر بالمعروف ، وأولويات في مجال النهي ، وهناك أولويات في مجال الإصلاح والتقويم ، والخلل في ترتيب تلك الأولويات له نتائجه المدمرة على الإسلام وأهله ، ( ت ) عدم معرفة أهل التخصص العلمي في جوانب العقيدة والفقه والتزكية ، والنتيجة حشو العقول بما لا يليق بالعلماء ، فضلاً عن علماء السلف ، والاستغراق في الخلل العلمي ، وتبديع ما لا يبدع وتكفير ما لا يكفر وتشريك من لا تبلغ أفعاله درجة المشركين ، ( ث ) الافتقار إلى المنهج العلمي في التحصيل والتحليل والاستيعاب ، </w:t>
      </w:r>
      <w:r>
        <w:rPr>
          <w:rFonts w:hint="cs"/>
          <w:b w:val="0"/>
          <w:rtl/>
        </w:rPr>
        <w:t xml:space="preserve">والافتقار إلى التوسط والاعتدال في تبني قضايا الدين ففهمهم للدين هو الدين ، وبالتالي يجب على الجميع أن يدين بما يدينون ، دون مراعاة لتنوع الأفهام واختلاف الآراء وتعدد وجهات النظر في فهم الخطاب الشرعي ، وبالتالي ترسخ في أذهانهم </w:t>
      </w:r>
      <w:r>
        <w:rPr>
          <w:rFonts w:hint="cs"/>
          <w:b w:val="0"/>
          <w:bdr w:val="none" w:sz="0" w:space="0" w:color="auto" w:frame="1"/>
          <w:rtl/>
        </w:rPr>
        <w:t>حق الوصاية على الجميع</w:t>
      </w:r>
      <w:r>
        <w:rPr>
          <w:rFonts w:hint="cs"/>
          <w:b w:val="0"/>
          <w:rtl/>
        </w:rPr>
        <w:t xml:space="preserve"> ، مع وجوب صياغة أدمغة الآخرين وفق ما اعتقدوه ، و</w:t>
      </w:r>
      <w:r>
        <w:rPr>
          <w:rFonts w:hint="cs"/>
          <w:b w:val="0"/>
          <w:bdr w:val="none" w:sz="0" w:space="0" w:color="auto" w:frame="1"/>
          <w:rtl/>
        </w:rPr>
        <w:t xml:space="preserve">الضغط على المخالفين بالتزام ما قرروه .. وفي سبيل ذلك لا بأس باستباحة أعراض من يخالفهم ولو كان من العلماء البارزين أو الدعاة والمخلصين الموهوبين ، </w:t>
      </w:r>
      <w:r>
        <w:rPr>
          <w:rFonts w:hint="cs"/>
          <w:b w:val="0"/>
          <w:rtl/>
        </w:rPr>
        <w:t xml:space="preserve">ولا بأس باستحلال دمه وماله إن كان حجر عثرة أمام ما يفهمون عن دين الإسلام ، فما فهموه هو السلفية والسلفية هي الإسلام وما خالف فهمهم فهو البدعة والضلالة إن لم يكن الكفر والشرك ، فإن كان قال به أحد من علماء السلف السابقين فهو عندهم زلة عالم ليس بمعصوم ، ( ج ) </w:t>
      </w:r>
      <w:r>
        <w:rPr>
          <w:rFonts w:hint="cs"/>
          <w:b w:val="0"/>
          <w:bdr w:val="none" w:sz="0" w:space="0" w:color="auto" w:frame="1"/>
          <w:rtl/>
        </w:rPr>
        <w:t xml:space="preserve">تضخيم جوانب بما يمثل الخلل الفكري والمنهجي والنفسي ، فقد شن أكثرهم الحرب على التصوف باسمه ورسمه ، وحقه وباطله ، وتفننوا في اتهام أهله بكل نقيصة ، واستباحوا أعراضهم ودماء بعضهم ، وأرادوا سحق وسحل كل من يتوسل بالأولياء واتهموه بالشرك ، وأنّ شركه أعظم من شرك المشركين الأصليين الذين حكى القرآن الكريم حالهم  : { </w:t>
      </w:r>
      <w:r>
        <w:rPr>
          <w:rFonts w:hint="cs"/>
          <w:b w:val="0"/>
          <w:rtl/>
        </w:rPr>
        <w:t>إِنَّهُمْ كَانُوا إِذَا قِيلَ لَهُمْ لَا إِلَهَ إِلَّا اللَّهُ يَسْتَكْبِرُونَ * وَيَقُولُونَ أَئِنَّا لَتَارِكُو آلِهَتِنَا لِشَاعِرٍ مَجْنُونٍ</w:t>
      </w:r>
      <w:r>
        <w:rPr>
          <w:rFonts w:hint="cs"/>
          <w:b w:val="0"/>
          <w:bdr w:val="none" w:sz="0" w:space="0" w:color="auto" w:frame="1"/>
          <w:rtl/>
        </w:rPr>
        <w:t xml:space="preserve"> } [ الصافات  : 35 ، 36 ] ، وجعلوا الغاية من دعوتهم تطهير الأرض من المتوسلين ، مع أنّ التوسل أجازه جمهور أهل العلم المتخصصين في علم الفقه والحلال والحرام ، وقصاراه من الأمور الفرعية الفقهية الخلافية التي أجازها جمهور الفقهاء من مدارسه العلمية الأربعة المتخصصة في </w:t>
      </w:r>
      <w:r>
        <w:rPr>
          <w:rFonts w:hint="cs"/>
          <w:b w:val="0"/>
          <w:bdr w:val="none" w:sz="0" w:space="0" w:color="auto" w:frame="1"/>
          <w:rtl/>
        </w:rPr>
        <w:lastRenderedPageBreak/>
        <w:t xml:space="preserve">الفقه ، ولكنهم اعتبروه فيصلا بين الحق والباطل والشرك والتوحيد ، </w:t>
      </w:r>
      <w:r>
        <w:rPr>
          <w:rFonts w:hint="cs"/>
          <w:b w:val="0"/>
          <w:rtl/>
        </w:rPr>
        <w:t xml:space="preserve">وأنا هنا لا أدافع عن أهل التوسل فإنّ لهم ادلتهم ، ولكني أُشير إلى غلو السلفية المعاصرة وإفراطهم في تقدير الأمور ، ( ح ) يحاربون تقديس الأولياء - وهم في ذلك محقون لأنّ العصمة لا تكون إلا للأنبياء - ومع ذلك هم أول المقدسين للأشخاص من اعلام الدعوة السلفية التي لا ينبغي المساس بجناب أحدهم ، فمن ذكر أخطاء الإمام ابن تيمة فهو المتهم في دينه ، ومن ذكر غلو  الشيخ محمد بن عبد الوهاب في تكفير المخالف وتشريكه واستحلال دمه وعرضه وماله في مسائل لا تبلغ بهم ذلك أبداً ، فهذا مارق يبطن العداء للإسلام وأهله ، لقد التبست عليهم المرجعية الشرعية ، وهاموا في تقديس مشائخهم بأضعاف ما عابوا على الصوفية منه  ،وأسرفوا في تقليد  كل ما قالوا ، ولو خالف العقل والشرع وأقوال المتخصصين من اهل العلم الراسخين ، فكانت النتائج مؤسفة والأحكام على الآخرين مختلة محملة </w:t>
      </w:r>
      <w:r>
        <w:rPr>
          <w:rFonts w:hint="cs"/>
          <w:b w:val="0"/>
          <w:bdr w:val="none" w:sz="0" w:space="0" w:color="auto" w:frame="1"/>
          <w:rtl/>
        </w:rPr>
        <w:t xml:space="preserve">بالمغالاة والشطط ، ( </w:t>
      </w:r>
      <w:r>
        <w:rPr>
          <w:rFonts w:hint="cs"/>
          <w:b w:val="0"/>
          <w:rtl/>
        </w:rPr>
        <w:t xml:space="preserve">خ ) إلغاء دور العقل في فهم النصوص ، بزعم اتباع الوحي المعصوم والدفاع عن الكتاب والسنّة ، وهذا من تلبيس إبليس عليهم ، فإنّ الوحي المعصوم يحتاج إلى إعمال العقل السوي السليم في فهمه ورد متشابهه إلى محكمه والجمع بين أدلته ، وهم يلوكون بأنّ العقل الصريح لا يعارض الوحي الصحيح ، وهذا حق أُريد به باطل ، فإنّ العقل الصريح والوحي الصحيح متوافقان لا يختلفان حقا وصدقا ، ولكنّهم يفهمون نصوص الوحي بالعقول السقيمة التي لا تعرف الواجب ولا الجائز ولا المستحيل في حق الله تعالى ودينه وشرعه ، فاختلطت المفاهيم في عقولهم ، وظنوا أنّ ما فهموه هو الوحي ، والطامة أنّهم يريدون جبر مخالفهم على نفس الفهم الذي فهموه ولو كان محالاً ، فهم في حقيقة الامر يلوون أدلة الوحي لتوافق ما فهموه ، ثم يزعمون أنّ ذلك الفهم هو الوحي المنزل الذي لا مناص من اتباعه ، وأنّ مخالفهم يخالف الوحي المعصوم ، وليس إلا ، ومثال ذلك كتاب ابن تيمية في درء تعارض العقل والنقل ، والشهادة لله فإنّه لا يعرف العقل في هذا الكتاب ، ولا يعرف ما يرمي إليه الشرع ، فهاجم المتخصصين وشن الحرب عليهم بدعوى الانتصار والصولة للكتاب والسنّة ، وقطع الطريق على اهل البدع والضلال ، وهو في حقيقة الأمر ينتصر للحشو ويصول على الفهم الصحيح لأدلة الكتاب والسنّة ، وبدلا من قطع الطريق على أهل الباطل المبدعة من الحشوية والمجسمة والمعتزلة صار يقطع الطريق على أهل الحق المنزهين المقدسين لله المتخصصين في العقيدة على منهاج أهل الحق ، من الأثرية والأشاعرة والماتريدية ، وما ذاك إلا لأنّه لم يدرس قواعد هذا العلم على أيدي أصحابه من المتخصصين ، ( </w:t>
      </w:r>
      <w:r>
        <w:rPr>
          <w:rFonts w:hint="cs"/>
          <w:b w:val="0"/>
          <w:bdr w:val="none" w:sz="0" w:space="0" w:color="auto" w:frame="1"/>
          <w:rtl/>
        </w:rPr>
        <w:t>د ) الجهل بما يتعلق بفقه واقع الأمة المسلمة وألويات الإصلاح العلمي والعملي والتجديد في أمر دينها ودنياها ،</w:t>
      </w:r>
      <w:r>
        <w:rPr>
          <w:rFonts w:hint="cs"/>
          <w:b w:val="0"/>
          <w:rtl/>
        </w:rPr>
        <w:t xml:space="preserve"> وضرورة سيادة أهل الإسلام في هذه الدنيا على جميع البشر ، بما يليق بعالمية الرسالة وخصائصها العملية على أرض الله تعالى وبين عباده ، </w:t>
      </w:r>
      <w:r>
        <w:rPr>
          <w:rFonts w:hint="cs"/>
          <w:b w:val="0"/>
          <w:bCs/>
          <w:bdr w:val="none" w:sz="0" w:space="0" w:color="auto" w:frame="1"/>
          <w:rtl/>
        </w:rPr>
        <w:t xml:space="preserve">لقد دخلت الحركة السلفية المعاصرة بسبب تلك التصورات الخاطئة في صراعات كبيرة مع </w:t>
      </w:r>
      <w:r>
        <w:rPr>
          <w:rFonts w:hint="cs"/>
          <w:b w:val="0"/>
          <w:bCs/>
          <w:bdr w:val="none" w:sz="0" w:space="0" w:color="auto" w:frame="1"/>
          <w:rtl/>
        </w:rPr>
        <w:lastRenderedPageBreak/>
        <w:t>بقية طوائف اهل السنّة والجماعة</w:t>
      </w:r>
      <w:r>
        <w:rPr>
          <w:rFonts w:hint="cs"/>
          <w:b w:val="0"/>
          <w:bdr w:val="none" w:sz="0" w:space="0" w:color="auto" w:frame="1"/>
          <w:rtl/>
        </w:rPr>
        <w:t xml:space="preserve"> ، وزاد الطين بلة أنّهم تصوروا أنهم الأوصياء على الجميع ، فما فهموه هو الإسلام وهو الهدى والرشاد ، وما عارضوه فهو الضلال ، فشددوا النكير على المخالفين ،</w:t>
      </w:r>
      <w:r>
        <w:rPr>
          <w:rFonts w:hint="cs"/>
          <w:b w:val="0"/>
          <w:rtl/>
        </w:rPr>
        <w:t xml:space="preserve"> وصارت علاقتهم مع غيرهم من المسلمين علاقة التبديع والتاثيم والتفسيق ، ثم لم تلبث تلك الحركة السلفية المعاصرة أن انقسمت على نفسها إلى سلفية جهادية أُبتليت بالغلو في تكفير المخالفين ، ولو كانوا من السلفية نفسها ، والسلفية المُدخلية والجامية التي تُبدع المجاهدين والدعاة والمصلحين وتستسيغ العمل مع العلمانيين من أجل القضاء على بقية السلفيين فضلا عن سائر الدعاة والمصلحين ، والسلفية العلمية التراثية التي تستخرج من بطون الكتب الكثير مما يثير الخلاف ويشق الصف ، والسلفية العلمية الحسبية والسلفية العملية الدعوية والسلفية العملية القطبية والسلفية القبورية ، والسلفية الحاكمية ، والسلفية السرورية ، وهكذا انشطرت السلفية إلى عشرات الطوائف والفصائل ، أكثرها يبدع أكثرها ، وبعضها يكفّر بعضها ، والعلاقة السائدة بينها هي علاقة العداوة والبغضاء بدلا من المحية والإخاء ، إنّ السلفية الحقة هي امتثال هذا الدين بأخلاقه ومبادئه وعقائده وشرائعه ، والرجوع في فهمه والعمل من أجله إلى السلف الصالح من الصحابة والتابعين وتابعيهم ، إنّ أهم ما يميز السلفيين الصادقين هو الرجوع إلى  الكتاب والسنة والتمسك بهما ، والاستعانة على فهمهما بما كتبه المتخصصون من أهل العلم السائرين على منهاج الصحابة والتابعين وتابعيهم بإحسان ، ولاشك أنّ </w:t>
      </w:r>
      <w:r>
        <w:rPr>
          <w:rFonts w:hint="cs"/>
          <w:b w:val="0"/>
          <w:bdr w:val="none" w:sz="0" w:space="0" w:color="auto" w:frame="1"/>
          <w:rtl/>
        </w:rPr>
        <w:t xml:space="preserve"> : للحركة السلفية المعاصرة دورها في الصحوة الإسلامية ، وكم لها من دور محمود في إحياء السنن ، والعودة إلى الكتاب والسنّة  ،ولكنها - للأسف - مع ذلك تورطت في أخطاء كثيرة ، لابد من تصحيحها ،</w:t>
      </w:r>
      <w:r>
        <w:rPr>
          <w:rFonts w:hint="cs"/>
          <w:b w:val="0"/>
          <w:bCs/>
          <w:bdr w:val="none" w:sz="0" w:space="0" w:color="auto" w:frame="1"/>
          <w:rtl/>
        </w:rPr>
        <w:t xml:space="preserve"> ومن تلك الأخطاء المنهجية  : ( </w:t>
      </w:r>
      <w:r>
        <w:rPr>
          <w:rFonts w:eastAsia="Times New Roman" w:hint="cs"/>
          <w:b w:val="0"/>
          <w:bCs/>
          <w:rtl/>
          <w:lang w:eastAsia="ar-SA" w:bidi="ar-KW"/>
        </w:rPr>
        <w:t xml:space="preserve">1 ) </w:t>
      </w:r>
      <w:r>
        <w:rPr>
          <w:rFonts w:hint="cs"/>
          <w:b w:val="0"/>
          <w:bCs/>
          <w:rtl/>
          <w:lang w:bidi="ar-KW"/>
        </w:rPr>
        <w:t>الذهول عن اضافة قسم تنزيه الذات إلى أقسام التوحيد</w:t>
      </w:r>
      <w:r>
        <w:rPr>
          <w:rFonts w:hint="cs"/>
          <w:b w:val="0"/>
          <w:rtl/>
          <w:lang w:bidi="ar-KW"/>
        </w:rPr>
        <w:t xml:space="preserve"> ، وأدى ذلك 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،وإلى الوقوع في زيادة الإثبات على حساب التقديس ، بل واعتقاد التجسيم في بعض الأحيان وإن لم يشعروا بذلك ، ( </w:t>
      </w:r>
      <w:r>
        <w:rPr>
          <w:rFonts w:eastAsia="Times New Roman" w:hint="cs"/>
          <w:b w:val="0"/>
          <w:bCs/>
          <w:rtl/>
          <w:lang w:eastAsia="ar-SA" w:bidi="ar-KW"/>
        </w:rPr>
        <w:t xml:space="preserve">2 ) </w:t>
      </w:r>
      <w:r>
        <w:rPr>
          <w:rFonts w:hint="cs"/>
          <w:b w:val="0"/>
          <w:bCs/>
          <w:rtl/>
          <w:lang w:bidi="ar-KW"/>
        </w:rPr>
        <w:t>الغلو في فهم مفردات التوحيد وفهم مفردات العبادة</w:t>
      </w:r>
      <w:r>
        <w:rPr>
          <w:rFonts w:hint="cs"/>
          <w:b w:val="0"/>
          <w:rtl/>
          <w:lang w:bidi="ar-KW"/>
        </w:rPr>
        <w:t xml:space="preserve"> ،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 قد يكون شركهم أكبر من شرك المشركين زمان رسول الله صلى الله عليه وسلم ، ونظرة إلى تاريخ ابن غنام وغيره ممن أرخ لتلك الفترة نعرف مدى صحة ذلك ، ( </w:t>
      </w:r>
      <w:r>
        <w:rPr>
          <w:rFonts w:eastAsia="Times New Roman" w:hint="cs"/>
          <w:b w:val="0"/>
          <w:bCs/>
          <w:rtl/>
          <w:lang w:eastAsia="ar-SA" w:bidi="ar-KW"/>
        </w:rPr>
        <w:t xml:space="preserve">3 ) </w:t>
      </w:r>
      <w:r>
        <w:rPr>
          <w:rFonts w:hint="cs"/>
          <w:b w:val="0"/>
          <w:bCs/>
          <w:rtl/>
          <w:lang w:bidi="ar-KW"/>
        </w:rPr>
        <w:t>الغلو في التكفير وعدم فهم بعض مسائل الإيمان فهماً معتدلا</w:t>
      </w:r>
      <w:r>
        <w:rPr>
          <w:rFonts w:hint="cs"/>
          <w:b w:val="0"/>
          <w:rtl/>
          <w:lang w:bidi="ar-KW"/>
        </w:rPr>
        <w:t xml:space="preserve"> ، والميل فيها عن جهل إلى قريب من مذهب المعتزلة والخوارج ، </w:t>
      </w:r>
      <w:r>
        <w:rPr>
          <w:rFonts w:hint="cs"/>
          <w:b w:val="0"/>
          <w:rtl/>
          <w:lang w:bidi="ar-KW"/>
        </w:rPr>
        <w:lastRenderedPageBreak/>
        <w:t xml:space="preserve">فأدى ذلك إلى تكفير الكثير من المسلمين ، في أمور لا تصل إلى حد الكفر الأكبر ، وأدى ذلك إلى جواز تفجير القنابل بين عوام المسلمين على أنهم كافرون ، وتحويلهم إلى أشلاء ، وما أدبيات السلفيات القتالية والجهادية عن ذلك ببعيد ، ( </w:t>
      </w:r>
      <w:r>
        <w:rPr>
          <w:rFonts w:eastAsia="Times New Roman" w:hint="cs"/>
          <w:b w:val="0"/>
          <w:bCs/>
          <w:rtl/>
          <w:lang w:eastAsia="ar-SA" w:bidi="ar-KW"/>
        </w:rPr>
        <w:t xml:space="preserve">4 ) </w:t>
      </w:r>
      <w:r>
        <w:rPr>
          <w:rFonts w:hint="cs"/>
          <w:b w:val="0"/>
          <w:bCs/>
          <w:rtl/>
          <w:lang w:bidi="ar-KW"/>
        </w:rPr>
        <w:t>الغلو في التبديع وتبديع بعض الأكابر من علماء أهل السنة والجماعة</w:t>
      </w:r>
      <w:r>
        <w:rPr>
          <w:rFonts w:hint="cs"/>
          <w:b w:val="0"/>
          <w:rtl/>
          <w:lang w:bidi="ar-KW"/>
        </w:rPr>
        <w:t xml:space="preserve"> ،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 </w:t>
      </w:r>
      <w:r>
        <w:rPr>
          <w:rFonts w:eastAsia="Times New Roman" w:hint="cs"/>
          <w:b w:val="0"/>
          <w:bCs/>
          <w:rtl/>
          <w:lang w:eastAsia="ar-SA" w:bidi="ar-KW"/>
        </w:rPr>
        <w:t xml:space="preserve">5 ) </w:t>
      </w:r>
      <w:r>
        <w:rPr>
          <w:rFonts w:hint="cs"/>
          <w:b w:val="0"/>
          <w:bCs/>
          <w:rtl/>
          <w:lang w:bidi="ar-KW"/>
        </w:rPr>
        <w:t>غلو في مسائل عدم الإعذار بالجهل والتأويل</w:t>
      </w:r>
      <w:r>
        <w:rPr>
          <w:rFonts w:hint="cs"/>
          <w:b w:val="0"/>
          <w:rtl/>
          <w:lang w:bidi="ar-KW"/>
        </w:rPr>
        <w:t xml:space="preserve"> ، ونصرة المعتزلة في بعض هذه المسائل ، وغلو في مسائل الحكم بغير ما أنزل الله ، وفي مسائل الولاء والبراء بما يولج معتقدها في مذاهب الحرورية والخوارج ، ( </w:t>
      </w:r>
      <w:r>
        <w:rPr>
          <w:rFonts w:eastAsia="Times New Roman" w:hint="cs"/>
          <w:b w:val="0"/>
          <w:bCs/>
          <w:rtl/>
          <w:lang w:eastAsia="ar-SA" w:bidi="ar-KW"/>
        </w:rPr>
        <w:t xml:space="preserve">6 ) </w:t>
      </w:r>
      <w:r>
        <w:rPr>
          <w:rFonts w:hint="cs"/>
          <w:b w:val="0"/>
          <w:bCs/>
          <w:rtl/>
          <w:lang w:bidi="ar-KW"/>
        </w:rPr>
        <w:t>إهمال دراسة قواعد التنزيه المستمدة من الكتاب والسنة ،</w:t>
      </w:r>
      <w:r>
        <w:rPr>
          <w:rFonts w:hint="cs"/>
          <w:b w:val="0"/>
          <w:rtl/>
          <w:lang w:bidi="ar-KW"/>
        </w:rPr>
        <w:t xml:space="preserve">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w:t>
      </w:r>
      <w:r>
        <w:rPr>
          <w:rFonts w:eastAsia="Times New Roman" w:hint="cs"/>
          <w:b w:val="0"/>
          <w:bCs/>
          <w:rtl/>
          <w:lang w:eastAsia="ar-SA" w:bidi="ar-KW"/>
        </w:rPr>
        <w:t xml:space="preserve">7 ) </w:t>
      </w:r>
      <w:r>
        <w:rPr>
          <w:rFonts w:hint="cs"/>
          <w:b w:val="0"/>
          <w:bCs/>
          <w:rtl/>
          <w:lang w:bidi="ar-KW"/>
        </w:rPr>
        <w:t>عدم الدقة في تحديد دائرة المتشابه الصحيحة</w:t>
      </w:r>
      <w:r>
        <w:rPr>
          <w:rFonts w:hint="cs"/>
          <w:b w:val="0"/>
          <w:rtl/>
          <w:lang w:bidi="ar-KW"/>
        </w:rPr>
        <w:t xml:space="preserve">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 </w:t>
      </w:r>
      <w:r>
        <w:rPr>
          <w:rFonts w:eastAsia="Times New Roman" w:hint="cs"/>
          <w:b w:val="0"/>
          <w:bCs/>
          <w:rtl/>
          <w:lang w:eastAsia="ar-SA" w:bidi="ar-KW"/>
        </w:rPr>
        <w:t xml:space="preserve">8 ) </w:t>
      </w:r>
      <w:r>
        <w:rPr>
          <w:rFonts w:hint="cs"/>
          <w:b w:val="0"/>
          <w:bCs/>
          <w:rtl/>
          <w:lang w:bidi="ar-KW"/>
        </w:rPr>
        <w:t>الذهول عن حقيقة مذهب السلف في تفويض علم المتشابه إلى الله تعالى</w:t>
      </w:r>
      <w:r>
        <w:rPr>
          <w:rFonts w:hint="cs"/>
          <w:b w:val="0"/>
          <w:rtl/>
          <w:lang w:bidi="ar-KW"/>
        </w:rPr>
        <w:t xml:space="preserve">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 </w:t>
      </w:r>
      <w:r>
        <w:rPr>
          <w:rFonts w:eastAsia="Times New Roman" w:hint="cs"/>
          <w:b w:val="0"/>
          <w:bCs/>
          <w:rtl/>
          <w:lang w:eastAsia="ar-SA" w:bidi="ar-KW"/>
        </w:rPr>
        <w:t xml:space="preserve">9 ) </w:t>
      </w:r>
      <w:r>
        <w:rPr>
          <w:rFonts w:hint="cs"/>
          <w:b w:val="0"/>
          <w:bCs/>
          <w:rtl/>
          <w:lang w:bidi="ar-KW"/>
        </w:rPr>
        <w:t>بعث بعض مفردات مذهب الحشوية والخطأ بنسبتها إلى مذهب السلف وإلى أهل الحديث</w:t>
      </w:r>
      <w:r>
        <w:rPr>
          <w:rFonts w:hint="cs"/>
          <w:b w:val="0"/>
          <w:rtl/>
          <w:lang w:bidi="ar-KW"/>
        </w:rPr>
        <w:t xml:space="preserve"> ، وجعله بديل لكافة التخصصات العلمية ، ومن ثم بعث بعض كتب الحشوية والمجسمة من جديد وإعادة طباعتها على أنها تمثل مذهب السلف والأثر ، وهم منها براء  ، وهل كان السلف مجسمة أو مشبهة وحاشاهم من ذلك  ،( </w:t>
      </w:r>
      <w:r>
        <w:rPr>
          <w:rFonts w:eastAsia="Times New Roman" w:hint="cs"/>
          <w:b w:val="0"/>
          <w:bCs/>
          <w:rtl/>
          <w:lang w:eastAsia="ar-SA" w:bidi="ar-KW"/>
        </w:rPr>
        <w:t xml:space="preserve">10 ) </w:t>
      </w:r>
      <w:r>
        <w:rPr>
          <w:rFonts w:hint="cs"/>
          <w:b w:val="0"/>
          <w:bCs/>
          <w:rtl/>
          <w:lang w:bidi="ar-KW"/>
        </w:rPr>
        <w:t xml:space="preserve">الوقيعة في أهل التنزيه والأصول من أكابر أهل السنة الأشاعرة والماتريدية ومحاولة التشكيك في انتسابهم إلى أهل السنة والجماعة  ، </w:t>
      </w:r>
      <w:r>
        <w:rPr>
          <w:rFonts w:hint="cs"/>
          <w:b w:val="0"/>
          <w:rtl/>
          <w:lang w:bidi="ar-KW"/>
        </w:rPr>
        <w:t xml:space="preserve">مع إهمال قيمة التخصص العلمي لديهم وتلميع أهل التعدي على أكابرهم بغيا وظلما بغير وجه حق ، ( </w:t>
      </w:r>
      <w:r>
        <w:rPr>
          <w:rFonts w:hint="cs"/>
          <w:b w:val="0"/>
          <w:bCs/>
          <w:rtl/>
          <w:lang w:bidi="ar-KW"/>
        </w:rPr>
        <w:t>11 ) إهمال مناهج التربية والتزكية</w:t>
      </w:r>
      <w:r>
        <w:rPr>
          <w:rFonts w:hint="cs"/>
          <w:b w:val="0"/>
          <w:rtl/>
          <w:lang w:bidi="ar-KW"/>
        </w:rPr>
        <w:t xml:space="preserve"> ، ومن ثم كانت النفسية التي تتسم بالغلظة والقسوة وغمط طوائف أهل السنّة </w:t>
      </w:r>
      <w:r>
        <w:rPr>
          <w:rFonts w:hint="cs"/>
          <w:b w:val="0"/>
          <w:rtl/>
          <w:lang w:bidi="ar-KW"/>
        </w:rPr>
        <w:lastRenderedPageBreak/>
        <w:t xml:space="preserve">والجماعة الأخرى واحتقارهم وتبديعهم والجفاء عند معاملتهم ، وافتراض سوء القصد في أقوالهم وأفعالهم التي قد تنشأ عن غير قصد غالبا ، ( </w:t>
      </w:r>
      <w:r>
        <w:rPr>
          <w:rFonts w:hint="cs"/>
          <w:b w:val="0"/>
          <w:bCs/>
          <w:rtl/>
          <w:lang w:bidi="ar-KW"/>
        </w:rPr>
        <w:t>12 ) شن الحروب التي لا داعي لها - بين الحين والآخر - على المذاهب الفقهية الأربعة المعتمدة</w:t>
      </w:r>
      <w:r>
        <w:rPr>
          <w:rFonts w:hint="cs"/>
          <w:b w:val="0"/>
          <w:rtl/>
          <w:lang w:bidi="ar-KW"/>
        </w:rPr>
        <w:t xml:space="preserve">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بناه أولئك الاكابر فيرتفع البناء عاليا ، أم هدمه والتشكيك فيه ، مع استحالة إتقان ما أتقنوه ، واستيعاب ما استوعبوه ، وبناء ما بنوه  ،( </w:t>
      </w:r>
      <w:r>
        <w:rPr>
          <w:rFonts w:hint="cs"/>
          <w:b w:val="0"/>
          <w:bCs/>
          <w:rtl/>
          <w:lang w:bidi="ar-KW"/>
        </w:rPr>
        <w:t>13 ) شن الحروب على التصوف برمته</w:t>
      </w:r>
      <w:r>
        <w:rPr>
          <w:rFonts w:hint="cs"/>
          <w:b w:val="0"/>
          <w:rtl/>
          <w:lang w:bidi="ar-KW"/>
        </w:rPr>
        <w:t xml:space="preserve"> ، صالحه وطالحه ، بدعوى أن له أصول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وبين 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w:t>
      </w:r>
      <w:r>
        <w:rPr>
          <w:rFonts w:hint="cs"/>
          <w:b w:val="0"/>
          <w:bCs/>
          <w:rtl/>
          <w:lang w:bidi="ar-KW"/>
        </w:rPr>
        <w:t>14 ) أمر خطير يمثل خطرا على صفاء منهاج السلفية ،</w:t>
      </w:r>
      <w:r>
        <w:rPr>
          <w:rFonts w:hint="cs"/>
          <w:b w:val="0"/>
          <w:rtl/>
          <w:lang w:bidi="ar-KW"/>
        </w:rPr>
        <w:t xml:space="preserve"> ألا وهو اعتماد كلام شيخ الإسلام ابن تيمية وكأنه - وحده - المتحدث الصحيح  عن كافة طوائف أهل السنة والجماعة ، واختزال آراء من خالفوه في كثير من المسائل ، وكانوا وقتها يمثلون جمهور أمة الإسلام بمن فيهم الحنابلة ، فقد خالفوه في مسائل عديدة ، ولا شك أن ابن تيمية من العلماء ولكنه لم يكن معصوماً ، ولم يجمع كل علوم الإسلام ، وهذا غير متيسر لأحد ، وقد ذهل بالكلية عن قواعد التنزيه المستمدة من الكتاب والسنة - كما سيتبين في تلك الرسائل - والتي بسبب ذهوله عنها هجم على أهل الفقه الأكبر في العقيدة ( الأشاعرة والماتريدية ) وانتقص من كبرائهم - مفاخر العلم -  انتقصهم بغير حق  ،كما أنه غاب عنه مذهب السلف الحقيقي في المتشابه ( الذي هو تفويض العلم به إلى الله ) وظنه إثبات اللفظ الظاهر على حقيقته وتفويض الكيفية ، فاقترب من الحشوية الجهلاء ، وظلم مذهب السلف والخلف ، واتهم مذهب السلف الصحيح الحقيقي ( تفويض العلم بالمتشابه ) بأنه شر المذاهب وأنه مذهب أهل الجهل ، ولذلك لم يسلم منه الكثير من علماء أهل السنة الأعلام ، وأدي ذلك إلى أن خاض في المتشابه على طرائق الحشوية والمشبهة واقترب منهم ، كما أن له تعميمات يعوزها الدقة والتمحيص ، وتمثل خطراً على صفاء منهج السلف الصالح ، كادعائه بأنه لم ينقل عن السلف الصالح تأويل شيء من المتشابه ، وبالتالي اتهم بالبدعة في الدين والخروج عن منهج السلف كل من أول شيئاً من المتشابه ، وطار بهذا التعميم الركبان في كل واد ، </w:t>
      </w:r>
      <w:r>
        <w:rPr>
          <w:rFonts w:hint="cs"/>
          <w:b w:val="0"/>
          <w:bCs/>
          <w:rtl/>
          <w:lang w:bidi="ar-KW"/>
        </w:rPr>
        <w:t xml:space="preserve">مع أنه ثابت </w:t>
      </w:r>
      <w:r>
        <w:rPr>
          <w:rFonts w:hint="cs"/>
          <w:b w:val="0"/>
          <w:bCs/>
          <w:rtl/>
          <w:lang w:bidi="ar-KW"/>
        </w:rPr>
        <w:lastRenderedPageBreak/>
        <w:t>في التفسير</w:t>
      </w:r>
      <w:r>
        <w:rPr>
          <w:rFonts w:hint="cs"/>
          <w:b w:val="0"/>
          <w:rtl/>
          <w:lang w:val="uz-Latn-UZ"/>
        </w:rPr>
        <w:t>عن حبر الأمة وترجمان القرآن  عبد الله بن عباس رضي الله عنه وعن كثير من التابعين وتابعي التابعين والأئمة العلماء  ،</w:t>
      </w:r>
      <w:r>
        <w:rPr>
          <w:rFonts w:hint="cs"/>
          <w:b w:val="0"/>
          <w:rtl/>
          <w:lang w:bidi="ar-KW"/>
        </w:rPr>
        <w:t xml:space="preserve">وليس تأويلهم لهوى أو بدعة وحاشاهم من ذلك ، وإنما هو لضرورة منع اتباع العامة للمتشابه ، وضرورة حمل المتشابه على أمهاته من المحكمات ، لحفظ عقائد المسلمين من التشبيه والتمثيل ، كما أنه - ابن تيمية رحمه الله - تشدد في مسائل الزيارة والتبرك والوسيلة على غير طريقة الفقهاء ، وتشدد على طوائف الصوفية من أهل السنة والجماعة بحق أحياناً وبغير وجه حق أحيانا ، ونحن لا ننقصه حقه كأحد العلماء المصلحين ، ولكن أن ننجرف مع أخطائه وتشدداته وتعميماته ، فهذا لا يرضاه العلماء المنصفون من أهل السنة والجماعة ، وهذا ما يأباه منهج التصحيح والتجديد ، الذي يأخذ من كل عالم أحسن ما اجتهد فيه ، ويصحح ما أخطأ فيه ، سعياً وراء الإنصاف والتصحيح والتجديد ، ( </w:t>
      </w:r>
      <w:r>
        <w:rPr>
          <w:rFonts w:hint="cs"/>
          <w:b w:val="0"/>
          <w:bCs/>
          <w:rtl/>
        </w:rPr>
        <w:t xml:space="preserve">15 ) يرى أتباع السلفية المعاصرة أن منهجهم هو المنهج الوحيد الصحيح لأهل السنة والجماعة ، </w:t>
      </w:r>
      <w:r>
        <w:rPr>
          <w:rFonts w:hint="cs"/>
          <w:b w:val="0"/>
          <w:rtl/>
        </w:rPr>
        <w:t xml:space="preserve">مع أنهم اعتمدوا على أفكار مدرسة واحدة تقوم على أفكار الشيخ محمد ابن عبد الوهاب المتأثر بشكل كبير بفكر ابن تيمية ومدرسته ، وهكذا تم اختزال كل علوم دين الإسلام القيم في مفاهيم هؤلاء ، مع إهمال كافة المدارس الأصولية والعلمية والتربوية الاخرى -  والتي تأسست على يد مئات الآلاف من علماء الأمة وانتسب لها سواد المسلمين الأعظم مر عصور الإسلام -  ، بل وقياس قربهم وبعدهم  عن أهل السنة والجماعة بهذه المقاييس الانحيازية ، مما يمثل خطرا على سعة الدين واحترام تخصصاته العلمية   ،( </w:t>
      </w:r>
      <w:r>
        <w:rPr>
          <w:rFonts w:hint="cs"/>
          <w:b w:val="0"/>
          <w:bCs/>
          <w:rtl/>
          <w:lang w:bidi="ar-KW"/>
        </w:rPr>
        <w:t xml:space="preserve">16 ) </w:t>
      </w:r>
      <w:r>
        <w:rPr>
          <w:rFonts w:hint="cs"/>
          <w:b w:val="0"/>
          <w:bCs/>
          <w:rtl/>
        </w:rPr>
        <w:t xml:space="preserve">الخطأ العلمي القائم على </w:t>
      </w:r>
      <w:r>
        <w:rPr>
          <w:rFonts w:hint="cs"/>
          <w:b w:val="0"/>
          <w:bCs/>
          <w:rtl/>
          <w:lang w:bidi="ar-KW"/>
        </w:rPr>
        <w:t xml:space="preserve">احتكار مصطلح السلف الصالح </w:t>
      </w:r>
      <w:r>
        <w:rPr>
          <w:rFonts w:hint="cs"/>
          <w:b w:val="0"/>
          <w:bCs/>
          <w:rtl/>
        </w:rPr>
        <w:t xml:space="preserve">لأنفسهم </w:t>
      </w:r>
      <w:r>
        <w:rPr>
          <w:rFonts w:hint="cs"/>
          <w:b w:val="0"/>
          <w:rtl/>
        </w:rPr>
        <w:t xml:space="preserve">والى كل من ينتسب الى جماعتهم فقط ، مع الخلط بين مفهوم السلف الصالح كمصطلح علمي ، وما بين انتسابهم للسلفية كمؤسسة بديلة عن جميع التخصصات العلمية الإسلامية يعبر عنها آراء الإمام ابن تيمية ، وآراء الشيخ محمد بن عبد الوهاب  المؤسس الثاني لهذه الدعوى في القرن الثاني عشر ، ولاشك أنّ عصور السلف الصالح الثلاثة الأولى التي شهد الرسول صلى الله عليه وسلم لها بالخيرية العامة هي عصور القدوة المثلى والإتباع الأمثل ، ولاشك أنّ أهل السنة والجماعة يجتمعون على كتاب الله تعالى وسنة نبيه صلى الله عليه وسلم من خلال فهم السلف الصالح للكتاب والسنة ، ولكن ينبغي مناقشة آرائهم جميعها لمعرفة مدي تمثيلها لمذهب السلف ، ومدى قربها أو بعدها عن مذهب السلف في شتى أقسام العلم ، ( </w:t>
      </w:r>
      <w:r>
        <w:rPr>
          <w:rFonts w:hint="cs"/>
          <w:b w:val="0"/>
          <w:bCs/>
          <w:rtl/>
        </w:rPr>
        <w:t>17 ) الخطأ في فهم المقصود بالخيرية التي وصفت بها قرون السلف الأولى ،</w:t>
      </w:r>
      <w:r>
        <w:rPr>
          <w:rFonts w:hint="cs"/>
          <w:b w:val="0"/>
          <w:rtl/>
        </w:rPr>
        <w:t xml:space="preserve"> قد اساء بعض المنتسبين إلى السلفية فهم الخيرية المنصوص عليها في احاديث الرسول صلى الله عليه وسلم ، ظاناً أنّ الخيرية اقتصرت على القرون الثلاث الاولى فقط ، فاتجهوا الى رفض ومعارضة كل رأي او فهم يأتي من خارج دائرة القرون الثلاث الا بانتقاء الآراء بعد ذلك من العصور المتأخرة ، والحقيقة التي يجب معرفتها  : أنّ الخيرية لم تكن في جميع من عاش القرون الثلاث الاولى بل الخيرية كانت في العموم والمجموع الغالب </w:t>
      </w:r>
      <w:r>
        <w:rPr>
          <w:rFonts w:hint="cs"/>
          <w:b w:val="0"/>
          <w:rtl/>
        </w:rPr>
        <w:lastRenderedPageBreak/>
        <w:t xml:space="preserve">، ثم ظهرت التخصصات العلمية بعد ذلك مستمدة أصولها من علماء تلك الحقبة المباركة من عصور الإسلام ، فليس المقصود بالخيرية رفض كل صحيح بعدها ، وهذا هو الخلل في فهم الخيرية ، </w:t>
      </w:r>
      <w:r>
        <w:rPr>
          <w:rFonts w:hint="cs"/>
          <w:b w:val="0"/>
          <w:bCs/>
          <w:rtl/>
        </w:rPr>
        <w:t xml:space="preserve">إنّ من خيرية عصور السلف الصالح أنّها وضعت الأسس والأصول واللبنات الأولى للتخصص الإسلامي في كل فن من فنون العلم ، ثم تركت المجال للعلماء ليظهروا ابداعهم العلمي ، </w:t>
      </w:r>
      <w:r>
        <w:rPr>
          <w:rFonts w:hint="cs"/>
          <w:b w:val="0"/>
          <w:rtl/>
        </w:rPr>
        <w:t xml:space="preserve">ففي القرن التالي لعصور السلف ظهر التخصص في الحديث وكان من ثمرته أن حفظت السنّة متمثلة في صحيح البخاري وصحيح مسلم وسنن أبي داود وسنن الترمذي وسنن النسائي وسنن ابن ماجة وعير ذلك من كتب السنن والمسانيد ، وظهر التخصص في الفقه وكان من ثمرته أن دون الفقه وظهرت المذاهب الفقهية الأربعة وغيرها مما يعد مفخرة أهل السنّة والجماعة في حفظ الشريعة ، وانتشرت البدع واحتاج الناس إلى انتصاب العلماء للرد عليها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فالإمام أحمد حمل لواء الدفاع عن عقيدة أهل السنة تجاه المخالفين ، والإمامان أبو الحسن الأشعري والإمام أبو منصور الماتريدي حملا لواء الهجوم على أعداء هذه العقيدة وتفنيد أخطائهم ، وتطهير عقائد المسلمين من بدع الخوارج والشيعة والمعتزلة والمشبهة والمجسمة وغيرهم ، وأكرم الله تعالى الأمة بهم وبتلامذتهم ، وامتزجت علومهم ، وظهر منهم المتخصصون في مجال العقيدة الذين ضبطوا مسائل الأسماء والأحكام ، ومسائل الإيمان والكفر ، ومسائل التوحيد والشرك ، ومسائل التقديس والتنزيه ، ومسائل الإتباع والابتداع ، ومسائل الإلهيات والنبوات والسمعيات ، وما يجوز وما يجب وما يستحيل على الله تعالى وعلى انبيائه ورسوله عليهم السلام ، وضبطوا سائر أبواب العقيدة على مذاهب الكتاب والسنة والصحابة وآل البيت ، وصاروا هم أئمة الدين المقتدى بهم في الأصول وتلقت الأمة علومهم بالقبول ، وصار للمسلمين ثلاث مدارس في الأصول تمثل أهل السنّة والجماعة في باب العقيدة  ، وهي المدرسة الأثرية وعليها غالب الحنابلة إلا من مال إلى الحشو والتجسيم وسوء الادب مع الله تعالى بسبب عدم العلم بقواعد التقديس ، والمدرسة الأشعرية وعليها غالب المالكية والشافعية وهم سواد العلماء المتخصصين في العقيدة على مذهب أهل السنة والجماعة - إلا من مال إلى الحشو أو الاعتزال - ، والمدرسة الماتريدية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ومع الفتوحات الإسلامية وثراء المجتمعات الإسلامية ، بدأ ميل المسلمين إلى الدنيا والركون إليها ، اتسعت الدنيا على المسلمين وأخذ الناس يتناسون ضرورة الإقبال على الله بالعبودية ، </w:t>
      </w:r>
      <w:r>
        <w:rPr>
          <w:rFonts w:hint="cs"/>
          <w:b w:val="0"/>
          <w:rtl/>
        </w:rPr>
        <w:lastRenderedPageBreak/>
        <w:t xml:space="preserve">وبالقلب والهمة ، مما دعا أرباب الزهد والمعرفة إلى أن يعملوا هُم من ناحيتهم أيضاً على تدوين علم التزكية ( التصوف ) ، وإثبات شرفه وجلاله وفضله ، ومن باب سد النقص ، واستكمال علوم الدين في جميع نواحي الحياة الإنسانية ، ( </w:t>
      </w:r>
      <w:r>
        <w:rPr>
          <w:rFonts w:eastAsia="Times New Roman" w:hint="cs"/>
          <w:b w:val="0"/>
          <w:bCs/>
          <w:rtl/>
          <w:lang w:eastAsia="ar-SA" w:bidi="ar-KW"/>
        </w:rPr>
        <w:t>18 ) الخطأ والخطر في تقديم مؤسسة واحدة ( السلفية بمفرداتها التي اشتهرت بها ) على أنّها البديل عن جميع التخصصات العلمية الإسلامية ،</w:t>
      </w:r>
      <w:r>
        <w:rPr>
          <w:rFonts w:eastAsia="Times New Roman" w:hint="cs"/>
          <w:b w:val="0"/>
          <w:rtl/>
          <w:lang w:eastAsia="ar-SA" w:bidi="ar-KW"/>
        </w:rPr>
        <w:t xml:space="preserve"> </w:t>
      </w:r>
      <w:r>
        <w:rPr>
          <w:rFonts w:hint="cs"/>
          <w:b w:val="0"/>
          <w:bCs/>
          <w:rtl/>
        </w:rPr>
        <w:t xml:space="preserve">لقد كان السلف الصالح هم خير قرون الإسلام </w:t>
      </w:r>
      <w:r>
        <w:rPr>
          <w:rFonts w:hint="cs"/>
          <w:b w:val="0"/>
          <w:rtl/>
        </w:rPr>
        <w:t xml:space="preserve">علما وعملا ، وفقها وفهما ، وهم أعلم الناس بدين الله عز وجل وأرسخ الناس إحاطة بعلومه وجوانبه وأقل الناس تكلفا في أمره وأبعد الناس غلوا في فهمه أو تفريطا في القيام بجوانبه ، واهل السنة والجماعة يعرفون لسلفنا الصالح فضلهم ويسيرون على هديهم ومناهجهم فإنهم كانوا على الهدى القويم والصراط المستقيم ، إنّ من خيرية عصور السلف الصالح أنّها وضعت الأسس والأصول واللبنات الأولى للتخصص الإسلامي في كل فن من فنون العلم ، ثم تركت المجال للعلماء ليظهروا تخصصهم العلمي وابداعهم الفكري ، وظل المسلمون يحترمون أهل التخصص في العلوم الشرعية إلى أن جاءت فوضى عدم احترام التخصص متمثلة في طرح السلفية على أنّها بديل عن جميع التخصصات العلمية ، </w:t>
      </w:r>
      <w:r>
        <w:rPr>
          <w:rFonts w:hint="cs"/>
          <w:b w:val="0"/>
          <w:bCs/>
          <w:rtl/>
        </w:rPr>
        <w:t>ولاشك أنّ عصور السلف الصالح الثلاثة الأولى التي شهد الرسول صلى الله عليه وسلم لها بالخيرية العامة هي عصور القدوة المثلى والإتباع الأمثل</w:t>
      </w:r>
      <w:r>
        <w:rPr>
          <w:rFonts w:hint="cs"/>
          <w:b w:val="0"/>
          <w:rtl/>
        </w:rPr>
        <w:t xml:space="preserve"> ، ولاشك أنّ أهل السنة والجماعة يجتمعون على كتاب الله تعالى وسنة نبيه صلى الله عليه وسلم من خلال فهم السلف الصالح للكتاب والسنة ، ولكن هناك نقاط لابد وأن توضع على الحروف عند تناول هذا الأمر ، ( النقطة الأولى ) : تتمثل في أنّ دعوى السلفية المعاصرة تنتسب إلى ابن تيمية انتسابا لصيقا لأنّه المؤسس لهذه الدعوى في القرن الثامن ، وكل من أثنى عليه ابن تيمية ممن سبقه ونسبه إلى السلف نسبته السلفية إلى السلف ، وكل من هاجمه ابن تيمية ممن سبقوه ناصبته السلفية المعاصرة العداء ، وليس يعتبر سلفيا من جاء بعده حتى يكون قد تتلمذ على يديه أو كتبه وأفكاره ، وعلى ذلك فينبغي قبل مناقشة دعوى السلفية على أنّها بديل عن جميع التخصصات العلمية ينبغي مناقشة آراء ابن تيمية لمعرفة مدي تمثيله لمذهب السلف ، ومدى قربه أو بعده عن مذهب السلف في شتى أقسام العلم ، ( قلت ) :  وقد تقدم بيان حاله تفصيلا في الكتاب السابق لهذا الكتاب من ضمن تلك السلسلة في تصحيح وتجديد العقائد على منهاج أهل السنّة والجماعة : " تقييم علم الإمام ابن تيمية في باب العقيدة وأصول الدين " ، و ( النقطة الثانية ) : تتمثل في أنّ دعوى السلفية المعاصرة تنتسب إلى محمد بن عبد الوهاب  انتسابا لصيقا لأنّه المؤسس لهذه الدعوى في القرن الثاني عشر ، وهو قد أحال أغلب آرائه إلى ابن تيمية ثم أضاف أشياء وآراء واجتهادات ينبغي مناقشتها لمعرفة مدي تمثيلها لمذهب السلف ، ومدى قربه أو بعده عن مذهب السلف في شتى أقسام العلم ، ( قلت ) وهذا ما سيتم تناوله في هذا الكتاب ، و ( النقطة الثالثة ) : تتمثل في تقييم مدى أصالة </w:t>
      </w:r>
      <w:r>
        <w:rPr>
          <w:rFonts w:hint="cs"/>
          <w:b w:val="0"/>
          <w:rtl/>
        </w:rPr>
        <w:lastRenderedPageBreak/>
        <w:t>المدرسة السلفية المعاصرة ، وبناءً على تلك النقاط ودراستها وتمحيصها يمكننا تقييم دعوى طرح السلفية على أنّها بديل عن جميع التخصصات العلمية  ،</w:t>
      </w:r>
      <w:r>
        <w:rPr>
          <w:rFonts w:hint="cs"/>
          <w:b w:val="0"/>
          <w:bdr w:val="none" w:sz="0" w:space="0" w:color="auto" w:frame="1"/>
          <w:rtl/>
        </w:rPr>
        <w:t xml:space="preserve">إن الحركة السلفية المعاصرة تعيش - اليوم - أزمة منهجية عقدية علمية عملية ، تحتاج إلى تجديد امرها وتصحيح مسارها ، </w:t>
      </w:r>
      <w:r>
        <w:rPr>
          <w:rFonts w:hint="cs"/>
          <w:b w:val="0"/>
          <w:rtl/>
        </w:rPr>
        <w:t xml:space="preserve">وصارت في امس الحاجة إلى مراجعات عقائدية وفقهية وتزكوية صحيحة ، وإلى مراجعات علمية وعملية جادة من أجل العودة إلى جادة الطريق وحمل لواء السلفية الحقة التي لا غنى للمسلمين عنها وعن بركاتها ، تلك السلفية الواعية التي تحيط بالإسلام من كافة جوانبه باعتدال وتوسط تميز به فهم الصحابة والتابعين ، وتلك السلفية التي تعي وتدرك مكامن الخطر على الأمة من أعدائها الحقيقيين ، والتي تعي وتدرك اهمية وحدة امة الإسلام متمثلة في طوائف أهل السنّة والجماعة الناجية من السلفية الحقة البريئة من الغلو والتنطع ، ومن السنّية المتخصصة في علوم العقيدة ( الأثرية والأشاعرة والماتريدية ) ومن الصوفية الحقة المتخصصة في علوم الأخلاق والتزكية ، ومن الفقهاء من علماء المذاهب الأربعة الحنفية والمالكية والشافعية والحنابلة المتخصصين في الفقه ، فإنّ تلك الطوائف جميعها وعلى مر عصور الإسلام هي طوائف أهل السنّة والجماعة الناجية سواد اهل الإسلام الأعظم ، وتلك السلفية التي تعي بمتطلبات العصر الراهن من أجل الإصلاح والتجديد إذ تحرص على الجماعة والوحدة حرصها على السنّة ، فلا يكون منهاجها منهاج تفريق وتنازع بدلا من كونه منهاج الوحدة والاتفاق على شهادة الإسلام شهادة التوحيد والاتباع ، نتعاون فيما اتفقنا عليه وننصح فيما اختلفنا فيه ، وما أوسع دائرة الاتفاق ، وما أضيق دائرة الخلاف ، فلا يجوز أن يكون المنهج السلفي الصافي منهاج تفريق وتشتيت بأي حال من الاحوال ، </w:t>
      </w:r>
    </w:p>
    <w:p w:rsidR="00AC760D" w:rsidRDefault="00AC760D" w:rsidP="00AC760D">
      <w:pPr>
        <w:jc w:val="both"/>
        <w:rPr>
          <w:b w:val="0"/>
          <w:rtl/>
          <w:lang w:bidi="ar-KW"/>
        </w:rPr>
      </w:pPr>
      <w:r w:rsidRPr="00AC760D">
        <w:rPr>
          <w:rFonts w:hint="cs"/>
          <w:bCs/>
          <w:rtl/>
          <w:lang w:bidi="ar-KW"/>
        </w:rPr>
        <w:t xml:space="preserve">[  6  ] : </w:t>
      </w:r>
      <w:r w:rsidRPr="00AC760D">
        <w:rPr>
          <w:bCs/>
          <w:rtl/>
        </w:rPr>
        <w:t xml:space="preserve">هذه الرسالة تتناول المجموعة الأولى من سلسلة مؤلفات قيمة ساهمت في تهذيب أخطاء السلفية المعاصرة </w:t>
      </w:r>
      <w:r>
        <w:rPr>
          <w:b w:val="0"/>
          <w:rtl/>
        </w:rPr>
        <w:t xml:space="preserve">، وقد حوت هذه الرسالة </w:t>
      </w:r>
      <w:r>
        <w:rPr>
          <w:b w:val="0"/>
        </w:rPr>
        <w:t>–</w:t>
      </w:r>
      <w:r>
        <w:rPr>
          <w:rFonts w:hint="cs"/>
          <w:b w:val="0"/>
          <w:rtl/>
        </w:rPr>
        <w:t xml:space="preserve"> بحمد الله تعالى </w:t>
      </w:r>
      <w:r>
        <w:rPr>
          <w:b w:val="0"/>
        </w:rPr>
        <w:t>–</w:t>
      </w:r>
      <w:r>
        <w:rPr>
          <w:rFonts w:hint="cs"/>
          <w:b w:val="0"/>
          <w:rtl/>
        </w:rPr>
        <w:t xml:space="preserve"> على تلك الرسائل : كتاب السلفية المعاصرة مناقشات وردود للشيخ عبد الله بن عبد الرحمن  المكي الهاشمي ،  وكتاب هذه عقيدة السلف والخلف في ذات الله تعالى وصفاته وأفعاله ، والجواب الصحيح لما وقع فيه الخلاف من الفروع بين الداعيين للسلفية وأتباع المذاهب الأربعة الإسلامية لابن خليفة عليوي خريج جامعة الأزهر الشريف ، وكتاب </w:t>
      </w:r>
      <w:r>
        <w:rPr>
          <w:b w:val="0"/>
          <w:rtl/>
          <w:lang w:bidi="ar-KW"/>
        </w:rPr>
        <w:t>المشبهة والمجسمة للعلامة المفسر المحدث الفقيه الشيخ عبد الرحمن خليفة ، ويليه شرح معنى الاستواء والمطابق للبلاغة والتوحيد للأستاذ حامد عبد الرحمن</w:t>
      </w:r>
      <w:r>
        <w:rPr>
          <w:b w:val="0"/>
          <w:rtl/>
        </w:rPr>
        <w:t xml:space="preserve"> ، وكتاب موقف السلف من المتشابهات بين المثبتين والمؤولين ، دراسة نقدية لمنهج ابن تيمية للدكتور محمد عبد الفضيل القوصي ، وكتاب أهل القبلة كلهم موحدون وكل مساجدهم مساجد التوحيد ، ليس منهم كافر ولا مشرك ولا وثني ولا مرتد ، وان قصر أو اخطأ أو تجاوز لفضيلة الأستاذ السيد محمد زكي إبراهيم رائد العشيرة المحمدية ، و</w:t>
      </w:r>
      <w:r>
        <w:rPr>
          <w:b w:val="0"/>
          <w:rtl/>
          <w:lang w:bidi="ar-KW"/>
        </w:rPr>
        <w:t xml:space="preserve">كتاب هؤلاء هم الخوارج لمؤلفه  الشيخ عبدالله القحطاني </w:t>
      </w:r>
      <w:r>
        <w:rPr>
          <w:b w:val="0"/>
          <w:rtl/>
        </w:rPr>
        <w:t xml:space="preserve">، وقد تقدمتها </w:t>
      </w:r>
      <w:r>
        <w:rPr>
          <w:rFonts w:hint="cs"/>
          <w:b w:val="0"/>
          <w:rtl/>
        </w:rPr>
        <w:t xml:space="preserve">بثلاثة مداخل </w:t>
      </w:r>
      <w:r>
        <w:rPr>
          <w:b w:val="0"/>
          <w:rtl/>
        </w:rPr>
        <w:t xml:space="preserve">: مدخل أول </w:t>
      </w:r>
      <w:r>
        <w:rPr>
          <w:b w:val="0"/>
          <w:rtl/>
        </w:rPr>
        <w:lastRenderedPageBreak/>
        <w:t xml:space="preserve">لبيان حال نجد الحجاز كما وردت في حديث النبي صلى الله عليه وسلم ، </w:t>
      </w:r>
      <w:r>
        <w:rPr>
          <w:b w:val="0"/>
          <w:rtl/>
          <w:lang w:bidi="ar-KW"/>
        </w:rPr>
        <w:t>ومدخل ثان لتقييم مذهب الشيخ ابن تيمية الذي انتسبت إليه الدعوة السلفية المعاصرة ، ومدخل ثالث لتقييم مذهب الشيخ محمد بن عبد الوهاب وأتباعه في شتى أقسام العلم</w:t>
      </w:r>
      <w:r>
        <w:rPr>
          <w:b w:val="0"/>
          <w:rtl/>
        </w:rPr>
        <w:t xml:space="preserve"> ، وأسأل الله عز وجل أن يجعلها خالصة لوجهه الكريم وأن ينفع بها إخواني من طلاب العلم الذين يصبرون لطلبه ويتواضعون لمدارسته ابتغاء وجه الله ، وإن أريد إلاّ الإصلاح ما استطعت وما توفيقي إلاّ بالله عليه توكلت وإليه أنيب ،</w:t>
      </w:r>
      <w:r>
        <w:rPr>
          <w:rFonts w:hint="cs"/>
          <w:b w:val="0"/>
          <w:rtl/>
        </w:rPr>
        <w:t xml:space="preserve"> </w:t>
      </w:r>
    </w:p>
    <w:p w:rsidR="00535024" w:rsidRDefault="00535024" w:rsidP="00535024">
      <w:pPr>
        <w:jc w:val="center"/>
        <w:rPr>
          <w:b w:val="0"/>
          <w:rtl/>
          <w:lang w:bidi="ar-KW"/>
        </w:rPr>
      </w:pPr>
      <w:r>
        <w:rPr>
          <w:rFonts w:hint="cs"/>
          <w:b w:val="0"/>
          <w:rtl/>
          <w:lang w:bidi="ar-KW"/>
        </w:rPr>
        <w:t>***</w:t>
      </w:r>
      <w:r w:rsidR="00152B6A">
        <w:rPr>
          <w:rFonts w:hint="cs"/>
          <w:b w:val="0"/>
          <w:rtl/>
          <w:lang w:bidi="ar-KW"/>
        </w:rPr>
        <w:t xml:space="preserve"> </w:t>
      </w:r>
    </w:p>
    <w:p w:rsidR="00152B6A" w:rsidRDefault="00152B6A" w:rsidP="00535024">
      <w:pPr>
        <w:jc w:val="center"/>
        <w:rPr>
          <w:b w:val="0"/>
          <w:rtl/>
          <w:lang w:bidi="ar-KW"/>
        </w:rPr>
      </w:pPr>
    </w:p>
    <w:p w:rsidR="00535024" w:rsidRDefault="00535024" w:rsidP="00535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lang w:bidi="ar-KW"/>
        </w:rPr>
      </w:pPr>
    </w:p>
    <w:p w:rsidR="00531024" w:rsidRDefault="00531024" w:rsidP="00535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lang w:bidi="ar-KW"/>
        </w:rPr>
      </w:pPr>
      <w:r w:rsidRPr="00531024">
        <w:rPr>
          <w:rFonts w:cs="Monotype Koufi" w:hint="cs"/>
          <w:b w:val="0"/>
          <w:sz w:val="28"/>
          <w:szCs w:val="28"/>
          <w:rtl/>
          <w:lang w:bidi="ar-KW"/>
        </w:rPr>
        <w:t>الفهارس</w:t>
      </w:r>
    </w:p>
    <w:p w:rsidR="00535024" w:rsidRPr="00531024" w:rsidRDefault="00535024" w:rsidP="0053502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lang w:bidi="ar-KW"/>
        </w:rPr>
      </w:pPr>
    </w:p>
    <w:p w:rsidR="00535024" w:rsidRDefault="00535024" w:rsidP="00531024">
      <w:pPr>
        <w:jc w:val="both"/>
        <w:rPr>
          <w:rFonts w:cs="Monotype Koufi"/>
          <w:b w:val="0"/>
          <w:sz w:val="28"/>
          <w:szCs w:val="28"/>
          <w:rtl/>
          <w:lang w:bidi="ar-KW"/>
        </w:rPr>
      </w:pPr>
    </w:p>
    <w:p w:rsidR="00AD13DB" w:rsidRDefault="00531024" w:rsidP="00AD13DB">
      <w:pPr>
        <w:jc w:val="both"/>
        <w:rPr>
          <w:rFonts w:cs="Monotype Koufi"/>
          <w:b w:val="0"/>
          <w:sz w:val="28"/>
          <w:szCs w:val="28"/>
          <w:rtl/>
          <w:lang w:bidi="ar-KW"/>
        </w:rPr>
      </w:pPr>
      <w:r w:rsidRPr="00535024">
        <w:rPr>
          <w:rFonts w:cs="Monotype Koufi"/>
          <w:b w:val="0"/>
          <w:sz w:val="28"/>
          <w:szCs w:val="28"/>
          <w:rtl/>
          <w:lang w:bidi="ar-KW"/>
        </w:rPr>
        <w:t xml:space="preserve">مدخل أول لبيان حال نجد </w:t>
      </w:r>
      <w:r w:rsidR="00AD13DB">
        <w:rPr>
          <w:rFonts w:cs="Monotype Koufi" w:hint="cs"/>
          <w:b w:val="0"/>
          <w:sz w:val="28"/>
          <w:szCs w:val="28"/>
          <w:rtl/>
          <w:lang w:bidi="ar-KW"/>
        </w:rPr>
        <w:t xml:space="preserve">التي قامت على أكتافها السلفية المعاصرة </w:t>
      </w:r>
    </w:p>
    <w:p w:rsidR="00AD13DB" w:rsidRDefault="00AD13DB" w:rsidP="00AD13DB">
      <w:pPr>
        <w:jc w:val="both"/>
        <w:rPr>
          <w:rFonts w:cs="Monotype Koufi"/>
          <w:b w:val="0"/>
          <w:sz w:val="28"/>
          <w:szCs w:val="28"/>
          <w:rtl/>
          <w:lang w:bidi="ar-KW"/>
        </w:rPr>
      </w:pPr>
      <w:r>
        <w:rPr>
          <w:rFonts w:cs="Monotype Koufi" w:hint="cs"/>
          <w:b w:val="0"/>
          <w:sz w:val="28"/>
          <w:szCs w:val="28"/>
          <w:rtl/>
          <w:lang w:bidi="ar-KW"/>
        </w:rPr>
        <w:t>مدخل ثان لتقييم مذهب الشيخ ابن تيمية الذي انتسبت إليه الدعوة السلفية المعاصرة</w:t>
      </w:r>
    </w:p>
    <w:p w:rsidR="002F69AF" w:rsidRPr="00535024" w:rsidRDefault="00531024" w:rsidP="006E01E5">
      <w:pPr>
        <w:jc w:val="both"/>
        <w:rPr>
          <w:rFonts w:cs="Monotype Koufi"/>
          <w:b w:val="0"/>
          <w:sz w:val="28"/>
          <w:szCs w:val="28"/>
          <w:rtl/>
          <w:lang w:bidi="ar-KW"/>
        </w:rPr>
      </w:pPr>
      <w:r w:rsidRPr="00535024">
        <w:rPr>
          <w:rFonts w:cs="Monotype Koufi"/>
          <w:b w:val="0"/>
          <w:sz w:val="28"/>
          <w:szCs w:val="28"/>
          <w:rtl/>
          <w:lang w:bidi="ar-KW"/>
        </w:rPr>
        <w:t>مدخل ثا</w:t>
      </w:r>
      <w:r w:rsidR="006E01E5">
        <w:rPr>
          <w:rFonts w:cs="Monotype Koufi" w:hint="cs"/>
          <w:b w:val="0"/>
          <w:sz w:val="28"/>
          <w:szCs w:val="28"/>
          <w:rtl/>
          <w:lang w:bidi="ar-KW"/>
        </w:rPr>
        <w:t>لث</w:t>
      </w:r>
      <w:r w:rsidRPr="00535024">
        <w:rPr>
          <w:rFonts w:cs="Monotype Koufi"/>
          <w:b w:val="0"/>
          <w:sz w:val="28"/>
          <w:szCs w:val="28"/>
          <w:rtl/>
          <w:lang w:bidi="ar-KW"/>
        </w:rPr>
        <w:t xml:space="preserve"> لتقييم مذهب الشيخ محمد بن عبد الوهاب </w:t>
      </w:r>
      <w:r w:rsidR="00535024" w:rsidRPr="00535024">
        <w:rPr>
          <w:rFonts w:cs="Monotype Koufi" w:hint="cs"/>
          <w:b w:val="0"/>
          <w:sz w:val="28"/>
          <w:szCs w:val="28"/>
          <w:rtl/>
          <w:lang w:bidi="ar-KW"/>
        </w:rPr>
        <w:t xml:space="preserve">وأتباعه </w:t>
      </w:r>
      <w:r w:rsidRPr="00535024">
        <w:rPr>
          <w:rFonts w:cs="Monotype Koufi"/>
          <w:b w:val="0"/>
          <w:sz w:val="28"/>
          <w:szCs w:val="28"/>
          <w:rtl/>
          <w:lang w:bidi="ar-KW"/>
        </w:rPr>
        <w:t>في شتى أقسام العلم</w:t>
      </w:r>
    </w:p>
    <w:p w:rsidR="005B5E56" w:rsidRDefault="005B5E56" w:rsidP="00531024">
      <w:pPr>
        <w:jc w:val="both"/>
        <w:rPr>
          <w:rFonts w:cs="Monotype Koufi"/>
          <w:b w:val="0"/>
          <w:sz w:val="28"/>
          <w:szCs w:val="28"/>
          <w:lang w:bidi="ar-KW"/>
        </w:rPr>
      </w:pPr>
      <w:r>
        <w:rPr>
          <w:rFonts w:cs="Monotype Koufi" w:hint="cs"/>
          <w:b w:val="0"/>
          <w:sz w:val="28"/>
          <w:szCs w:val="28"/>
          <w:rtl/>
          <w:lang w:bidi="ar-KW"/>
        </w:rPr>
        <w:t>الكتاب الأول  :  جهود الشيخ عبد الرحمن المكي الهاشمي في تهذيب أخطاء الوهابية</w:t>
      </w:r>
    </w:p>
    <w:p w:rsidR="005B5E56" w:rsidRDefault="005B5E56" w:rsidP="00531024">
      <w:pPr>
        <w:jc w:val="both"/>
        <w:rPr>
          <w:b w:val="0"/>
        </w:rPr>
      </w:pPr>
      <w:r>
        <w:rPr>
          <w:rFonts w:hint="cs"/>
          <w:b w:val="0"/>
          <w:rtl/>
        </w:rPr>
        <w:t xml:space="preserve">( 1 ) الاختلاف مع الوهابية إنما هو اختلاف في مفهوماتهم الخاطئة وليس على عقيدة كما يدّعون </w:t>
      </w:r>
    </w:p>
    <w:p w:rsidR="005B5E56" w:rsidRDefault="005B5E56" w:rsidP="00531024">
      <w:pPr>
        <w:jc w:val="both"/>
        <w:rPr>
          <w:b w:val="0"/>
          <w:rtl/>
        </w:rPr>
      </w:pPr>
      <w:r>
        <w:rPr>
          <w:rFonts w:hint="cs"/>
          <w:b w:val="0"/>
          <w:rtl/>
        </w:rPr>
        <w:t xml:space="preserve">( 2 ) تصور الوهابيين لشرك الأمة شركاً أكبر مخالف لبيان رسول الله صلى الله عليه وسلم  لذلك  </w:t>
      </w:r>
    </w:p>
    <w:p w:rsidR="005B5E56" w:rsidRDefault="005B5E56" w:rsidP="00531024">
      <w:pPr>
        <w:jc w:val="both"/>
        <w:rPr>
          <w:b w:val="0"/>
        </w:rPr>
      </w:pPr>
      <w:r>
        <w:rPr>
          <w:rFonts w:hint="cs"/>
          <w:b w:val="0"/>
          <w:rtl/>
        </w:rPr>
        <w:t xml:space="preserve">( 3 ) غلط تصور الوهابيين للعبادة والشرك  </w:t>
      </w:r>
    </w:p>
    <w:p w:rsidR="005B5E56" w:rsidRDefault="005B5E56" w:rsidP="00531024">
      <w:pPr>
        <w:jc w:val="both"/>
        <w:rPr>
          <w:b w:val="0"/>
          <w:rtl/>
        </w:rPr>
      </w:pPr>
      <w:r>
        <w:rPr>
          <w:rFonts w:hint="cs"/>
          <w:b w:val="0"/>
          <w:rtl/>
        </w:rPr>
        <w:t xml:space="preserve">( 4 ) من أسباب غلط الوهابيين في الحكم بالتكفير  </w:t>
      </w:r>
    </w:p>
    <w:p w:rsidR="005B5E56" w:rsidRDefault="005B5E56" w:rsidP="00531024">
      <w:pPr>
        <w:jc w:val="both"/>
        <w:rPr>
          <w:b w:val="0"/>
          <w:rtl/>
        </w:rPr>
      </w:pPr>
      <w:r>
        <w:rPr>
          <w:rFonts w:hint="cs"/>
          <w:b w:val="0"/>
          <w:rtl/>
        </w:rPr>
        <w:t xml:space="preserve">( 5 ) عقيدة المؤمن في ربه وحقوق الخالق </w:t>
      </w:r>
    </w:p>
    <w:p w:rsidR="005B5E56" w:rsidRDefault="005B5E56" w:rsidP="00531024">
      <w:pPr>
        <w:jc w:val="both"/>
        <w:rPr>
          <w:b w:val="0"/>
          <w:rtl/>
        </w:rPr>
      </w:pPr>
      <w:r>
        <w:rPr>
          <w:rFonts w:hint="cs"/>
          <w:b w:val="0"/>
          <w:rtl/>
        </w:rPr>
        <w:lastRenderedPageBreak/>
        <w:t>( 6 ) حقوق رسول الله صلى الله عليه وسلم</w:t>
      </w:r>
    </w:p>
    <w:p w:rsidR="005B5E56" w:rsidRDefault="005B5E56" w:rsidP="00531024">
      <w:pPr>
        <w:jc w:val="both"/>
        <w:rPr>
          <w:b w:val="0"/>
          <w:rtl/>
        </w:rPr>
      </w:pPr>
      <w:r>
        <w:rPr>
          <w:rFonts w:hint="cs"/>
          <w:b w:val="0"/>
          <w:rtl/>
        </w:rPr>
        <w:t xml:space="preserve">( 7 ) ما زعم الوهابية أنه تعلق منكر برسول الله صلى الله عليه وسلم وشرك وإبطال ذلك  </w:t>
      </w:r>
    </w:p>
    <w:p w:rsidR="005B5E56" w:rsidRDefault="005B5E56" w:rsidP="00531024">
      <w:pPr>
        <w:jc w:val="both"/>
        <w:rPr>
          <w:b w:val="0"/>
          <w:rtl/>
        </w:rPr>
      </w:pPr>
      <w:r>
        <w:rPr>
          <w:rFonts w:hint="cs"/>
          <w:b w:val="0"/>
          <w:rtl/>
        </w:rPr>
        <w:t xml:space="preserve">( 8 ) جرأة مشايخ الوهابية على مقامه صلى الله عليه وسلم  </w:t>
      </w:r>
    </w:p>
    <w:p w:rsidR="005B5E56" w:rsidRDefault="005B5E56" w:rsidP="00531024">
      <w:pPr>
        <w:jc w:val="both"/>
        <w:rPr>
          <w:b w:val="0"/>
          <w:rtl/>
        </w:rPr>
      </w:pPr>
      <w:r>
        <w:rPr>
          <w:rFonts w:hint="cs"/>
          <w:b w:val="0"/>
          <w:rtl/>
        </w:rPr>
        <w:t>( 9 ) حد التعظيم لرسول الله صلى الله عليه وسلم الذي زعموا أنه لا يجوز تجاوزه</w:t>
      </w:r>
    </w:p>
    <w:p w:rsidR="005B5E56" w:rsidRDefault="005B5E56" w:rsidP="00531024">
      <w:pPr>
        <w:jc w:val="both"/>
        <w:rPr>
          <w:b w:val="0"/>
          <w:rtl/>
        </w:rPr>
      </w:pPr>
      <w:r>
        <w:rPr>
          <w:rFonts w:hint="cs"/>
          <w:b w:val="0"/>
          <w:rtl/>
        </w:rPr>
        <w:t>( 10 ) نماذج من التصرفات الوهابية في حق من عظم الله قدره</w:t>
      </w:r>
    </w:p>
    <w:p w:rsidR="005B5E56" w:rsidRDefault="005B5E56" w:rsidP="00531024">
      <w:pPr>
        <w:jc w:val="both"/>
        <w:rPr>
          <w:b w:val="0"/>
          <w:rtl/>
        </w:rPr>
      </w:pPr>
      <w:r>
        <w:rPr>
          <w:rFonts w:hint="cs"/>
          <w:b w:val="0"/>
          <w:rtl/>
        </w:rPr>
        <w:t>( 11 ) ما هو بدعة الضلالة وما ليس منها</w:t>
      </w:r>
    </w:p>
    <w:p w:rsidR="005B5E56" w:rsidRDefault="005B5E56" w:rsidP="00531024">
      <w:pPr>
        <w:jc w:val="both"/>
        <w:rPr>
          <w:b w:val="0"/>
          <w:rtl/>
        </w:rPr>
      </w:pPr>
      <w:r>
        <w:rPr>
          <w:rFonts w:hint="cs"/>
          <w:b w:val="0"/>
          <w:rtl/>
        </w:rPr>
        <w:t>( 12 ) ما سماه الوهابيون توحيد الأسماء والصفات هو التشبيه والتجسيم عند جماهير العلماء</w:t>
      </w:r>
    </w:p>
    <w:p w:rsidR="005B5E56" w:rsidRDefault="005B5E56" w:rsidP="00531024">
      <w:pPr>
        <w:jc w:val="both"/>
        <w:rPr>
          <w:rFonts w:cs="Monotype Koufi"/>
          <w:b w:val="0"/>
          <w:sz w:val="28"/>
          <w:szCs w:val="28"/>
          <w:rtl/>
          <w:lang w:bidi="ar-KW"/>
        </w:rPr>
      </w:pPr>
      <w:r>
        <w:rPr>
          <w:rFonts w:cs="Monotype Koufi" w:hint="cs"/>
          <w:b w:val="0"/>
          <w:sz w:val="28"/>
          <w:szCs w:val="28"/>
          <w:rtl/>
          <w:lang w:bidi="ar-KW"/>
        </w:rPr>
        <w:t>الكتاب الثاني :</w:t>
      </w:r>
      <w:r w:rsidR="00531024">
        <w:rPr>
          <w:rFonts w:cs="Monotype Koufi" w:hint="cs"/>
          <w:b w:val="0"/>
          <w:sz w:val="28"/>
          <w:szCs w:val="28"/>
          <w:rtl/>
          <w:lang w:bidi="ar-KW"/>
        </w:rPr>
        <w:t xml:space="preserve"> </w:t>
      </w:r>
      <w:r>
        <w:rPr>
          <w:rFonts w:cs="Monotype Koufi" w:hint="cs"/>
          <w:b w:val="0"/>
          <w:sz w:val="28"/>
          <w:szCs w:val="28"/>
          <w:rtl/>
          <w:lang w:bidi="ar-KW"/>
        </w:rPr>
        <w:t xml:space="preserve"> جهود الشيخ ابن خليفة عليوي في تهذيب أخطاء الحركة الوهابية</w:t>
      </w:r>
    </w:p>
    <w:p w:rsidR="005B5E56" w:rsidRDefault="005B5E56" w:rsidP="00531024">
      <w:pPr>
        <w:jc w:val="both"/>
        <w:rPr>
          <w:b w:val="0"/>
          <w:rtl/>
          <w:lang w:bidi="ar-KW"/>
        </w:rPr>
      </w:pPr>
      <w:r>
        <w:rPr>
          <w:rFonts w:hint="cs"/>
          <w:bCs/>
          <w:rtl/>
          <w:lang w:bidi="ar-KW"/>
        </w:rPr>
        <w:t>القسم الأول</w:t>
      </w:r>
      <w:r>
        <w:rPr>
          <w:rFonts w:hint="cs"/>
          <w:b w:val="0"/>
          <w:rtl/>
          <w:lang w:bidi="ar-KW"/>
        </w:rPr>
        <w:t xml:space="preserve"> : في بحث بعض مسائل في الصفات وبيان العقيدة الحشوية فيها والعقيدة السلفية التي نعتنقها</w:t>
      </w:r>
    </w:p>
    <w:p w:rsidR="005B5E56" w:rsidRDefault="005B5E56" w:rsidP="00531024">
      <w:pPr>
        <w:jc w:val="both"/>
        <w:rPr>
          <w:b w:val="0"/>
          <w:rtl/>
        </w:rPr>
      </w:pPr>
      <w:r>
        <w:rPr>
          <w:rFonts w:hint="cs"/>
          <w:b w:val="0"/>
          <w:rtl/>
        </w:rPr>
        <w:t>المسألة الأولى : صفة الاستواء على العرش ،</w:t>
      </w:r>
    </w:p>
    <w:p w:rsidR="005B5E56" w:rsidRDefault="005B5E56" w:rsidP="00531024">
      <w:pPr>
        <w:jc w:val="both"/>
        <w:rPr>
          <w:b w:val="0"/>
        </w:rPr>
      </w:pPr>
      <w:r>
        <w:rPr>
          <w:rFonts w:hint="cs"/>
          <w:b w:val="0"/>
          <w:rtl/>
        </w:rPr>
        <w:t xml:space="preserve">المسألة الثانية : العلو والجهة ، </w:t>
      </w:r>
    </w:p>
    <w:p w:rsidR="005B5E56" w:rsidRDefault="005B5E56" w:rsidP="00531024">
      <w:pPr>
        <w:jc w:val="both"/>
        <w:rPr>
          <w:b w:val="0"/>
          <w:rtl/>
        </w:rPr>
      </w:pPr>
      <w:r>
        <w:rPr>
          <w:rFonts w:hint="cs"/>
          <w:b w:val="0"/>
          <w:rtl/>
        </w:rPr>
        <w:t>المسألة الثالثة : صفة الوجه لله تعالى</w:t>
      </w:r>
    </w:p>
    <w:p w:rsidR="005B5E56" w:rsidRDefault="005B5E56" w:rsidP="00531024">
      <w:pPr>
        <w:jc w:val="both"/>
        <w:rPr>
          <w:b w:val="0"/>
          <w:rtl/>
        </w:rPr>
      </w:pPr>
      <w:r>
        <w:rPr>
          <w:rFonts w:hint="cs"/>
          <w:b w:val="0"/>
          <w:rtl/>
        </w:rPr>
        <w:t xml:space="preserve">التأويل والرسول عليه الصلاة والسلام والصحابة الكرام وأهل السنة والجماعة  </w:t>
      </w:r>
    </w:p>
    <w:p w:rsidR="005B5E56" w:rsidRDefault="005B5E56" w:rsidP="00531024">
      <w:pPr>
        <w:jc w:val="both"/>
        <w:rPr>
          <w:b w:val="0"/>
          <w:rtl/>
        </w:rPr>
      </w:pPr>
      <w:r>
        <w:rPr>
          <w:rFonts w:hint="cs"/>
          <w:b w:val="0"/>
          <w:rtl/>
        </w:rPr>
        <w:t>بيان من هم السلف ومن هم الخلف وهل هم متفقون في الصفات أم مختلفون</w:t>
      </w:r>
    </w:p>
    <w:p w:rsidR="005B5E56" w:rsidRDefault="005B5E56" w:rsidP="00531024">
      <w:pPr>
        <w:jc w:val="both"/>
        <w:rPr>
          <w:b w:val="0"/>
          <w:rtl/>
        </w:rPr>
      </w:pPr>
      <w:r>
        <w:rPr>
          <w:rFonts w:hint="cs"/>
          <w:b w:val="0"/>
          <w:rtl/>
        </w:rPr>
        <w:t>مناقشة مع سلفي حول نفي أهل السنة والجماعة الجهات عن اللَّه تعالى</w:t>
      </w:r>
    </w:p>
    <w:p w:rsidR="005B5E56" w:rsidRDefault="005B5E56" w:rsidP="00531024">
      <w:pPr>
        <w:jc w:val="both"/>
        <w:rPr>
          <w:b w:val="0"/>
          <w:rtl/>
        </w:rPr>
      </w:pPr>
      <w:r>
        <w:rPr>
          <w:rFonts w:hint="cs"/>
          <w:b w:val="0"/>
          <w:rtl/>
        </w:rPr>
        <w:t>بيان ما هي عقيدة أهل السنة والجماعة</w:t>
      </w:r>
    </w:p>
    <w:p w:rsidR="005B5E56" w:rsidRDefault="005B5E56" w:rsidP="00531024">
      <w:pPr>
        <w:jc w:val="both"/>
        <w:rPr>
          <w:b w:val="0"/>
          <w:rtl/>
        </w:rPr>
      </w:pPr>
      <w:r>
        <w:rPr>
          <w:rFonts w:hint="cs"/>
          <w:b w:val="0"/>
          <w:rtl/>
        </w:rPr>
        <w:t xml:space="preserve">بيان عقائد بعض الفرق التي انشقت عن أهل السنة والجماعة </w:t>
      </w:r>
    </w:p>
    <w:p w:rsidR="005B5E56" w:rsidRDefault="005B5E56" w:rsidP="00531024">
      <w:pPr>
        <w:jc w:val="both"/>
        <w:rPr>
          <w:b w:val="0"/>
        </w:rPr>
      </w:pPr>
      <w:r>
        <w:rPr>
          <w:rFonts w:hint="cs"/>
          <w:b w:val="0"/>
          <w:rtl/>
        </w:rPr>
        <w:t>الأشعري وتمسكه بطريقة السلف رضي اللَّه عنهم ، ومن هم الماتُرِيديَّة ، ومذهبهم</w:t>
      </w:r>
    </w:p>
    <w:p w:rsidR="005B5E56" w:rsidRDefault="005B5E56" w:rsidP="00531024">
      <w:pPr>
        <w:jc w:val="both"/>
        <w:rPr>
          <w:b w:val="0"/>
          <w:rtl/>
          <w:lang w:bidi="ar-KW"/>
        </w:rPr>
      </w:pPr>
      <w:r>
        <w:rPr>
          <w:rFonts w:hint="cs"/>
          <w:b w:val="0"/>
          <w:rtl/>
        </w:rPr>
        <w:lastRenderedPageBreak/>
        <w:t>من هم السلفيون المعاصرون</w:t>
      </w:r>
    </w:p>
    <w:p w:rsidR="005B5E56" w:rsidRDefault="005B5E56" w:rsidP="00531024">
      <w:pPr>
        <w:jc w:val="both"/>
        <w:rPr>
          <w:b w:val="0"/>
          <w:rtl/>
          <w:lang w:bidi="ar-KW"/>
        </w:rPr>
      </w:pPr>
      <w:r>
        <w:rPr>
          <w:rFonts w:hint="cs"/>
          <w:bCs/>
          <w:rtl/>
          <w:lang w:bidi="ar-KW"/>
        </w:rPr>
        <w:t>القسم الثاني</w:t>
      </w:r>
      <w:r>
        <w:rPr>
          <w:rFonts w:hint="cs"/>
          <w:b w:val="0"/>
          <w:rtl/>
        </w:rPr>
        <w:t xml:space="preserve"> : </w:t>
      </w:r>
      <w:r>
        <w:rPr>
          <w:rFonts w:hint="cs"/>
          <w:b w:val="0"/>
          <w:rtl/>
          <w:lang w:bidi="ar-KW"/>
        </w:rPr>
        <w:t xml:space="preserve">في تفنيد حجج من قال بتبديعنا في مسائل كثيرة </w:t>
      </w:r>
    </w:p>
    <w:p w:rsidR="005B5E56" w:rsidRDefault="005B5E56" w:rsidP="00531024">
      <w:pPr>
        <w:jc w:val="both"/>
        <w:rPr>
          <w:b w:val="0"/>
          <w:rtl/>
        </w:rPr>
      </w:pPr>
      <w:r>
        <w:rPr>
          <w:rFonts w:hint="cs"/>
          <w:b w:val="0"/>
          <w:rtl/>
        </w:rPr>
        <w:t>البدعة  وتعريف البدعة ، وأقسام البدعة ، وبعض البدع التي نصّ عليها العلماء في كتبهم</w:t>
      </w:r>
    </w:p>
    <w:p w:rsidR="005B5E56" w:rsidRDefault="005B5E56" w:rsidP="00531024">
      <w:pPr>
        <w:jc w:val="both"/>
        <w:rPr>
          <w:b w:val="0"/>
          <w:rtl/>
        </w:rPr>
      </w:pPr>
      <w:r>
        <w:rPr>
          <w:rFonts w:hint="cs"/>
          <w:b w:val="0"/>
          <w:rtl/>
        </w:rPr>
        <w:t xml:space="preserve">البدع التي ذكرها الوهابيون في كتبهم ودليل تأكيدها أو نقضها </w:t>
      </w:r>
    </w:p>
    <w:p w:rsidR="005B5E56" w:rsidRDefault="005B5E56" w:rsidP="00531024">
      <w:pPr>
        <w:jc w:val="both"/>
        <w:rPr>
          <w:b w:val="0"/>
          <w:rtl/>
        </w:rPr>
      </w:pPr>
      <w:r>
        <w:rPr>
          <w:rFonts w:hint="cs"/>
          <w:b w:val="0"/>
          <w:rtl/>
        </w:rPr>
        <w:t>بناء المساجد على المقابر وحكم الصلاة فيها</w:t>
      </w:r>
    </w:p>
    <w:p w:rsidR="005B5E56" w:rsidRDefault="005B5E56" w:rsidP="00531024">
      <w:pPr>
        <w:jc w:val="both"/>
        <w:rPr>
          <w:b w:val="0"/>
          <w:rtl/>
        </w:rPr>
      </w:pPr>
      <w:r>
        <w:rPr>
          <w:rFonts w:hint="cs"/>
          <w:b w:val="0"/>
          <w:rtl/>
        </w:rPr>
        <w:t>قصد زيارة النبي صلى اللَّه عليه وسلم</w:t>
      </w:r>
    </w:p>
    <w:p w:rsidR="005B5E56" w:rsidRDefault="005B5E56" w:rsidP="00531024">
      <w:pPr>
        <w:jc w:val="both"/>
        <w:rPr>
          <w:b w:val="0"/>
        </w:rPr>
      </w:pPr>
      <w:r>
        <w:rPr>
          <w:rFonts w:hint="cs"/>
          <w:b w:val="0"/>
          <w:rtl/>
        </w:rPr>
        <w:t>المولد النبوي الشريف</w:t>
      </w:r>
    </w:p>
    <w:p w:rsidR="005B5E56" w:rsidRDefault="005B5E56" w:rsidP="00531024">
      <w:pPr>
        <w:jc w:val="both"/>
        <w:rPr>
          <w:b w:val="0"/>
          <w:rtl/>
        </w:rPr>
      </w:pPr>
      <w:r>
        <w:rPr>
          <w:rFonts w:hint="cs"/>
          <w:b w:val="0"/>
          <w:rtl/>
        </w:rPr>
        <w:t>الصلاة على النبي صلى اللَّه عليه وسلم بعد الأذان</w:t>
      </w:r>
    </w:p>
    <w:p w:rsidR="005B5E56" w:rsidRDefault="005B5E56" w:rsidP="00531024">
      <w:pPr>
        <w:jc w:val="both"/>
        <w:rPr>
          <w:b w:val="0"/>
          <w:rtl/>
        </w:rPr>
      </w:pPr>
      <w:r>
        <w:rPr>
          <w:rFonts w:hint="cs"/>
          <w:b w:val="0"/>
          <w:rtl/>
        </w:rPr>
        <w:t>اتخاذ المسبحة لذكر اللَّه تعالى أو للصلاة على النبي صلى اللَّه عليه وسلم</w:t>
      </w:r>
    </w:p>
    <w:p w:rsidR="005B5E56" w:rsidRDefault="005B5E56" w:rsidP="00531024">
      <w:pPr>
        <w:jc w:val="both"/>
        <w:rPr>
          <w:b w:val="0"/>
          <w:lang w:bidi="ar-KW"/>
        </w:rPr>
      </w:pPr>
      <w:r>
        <w:rPr>
          <w:rFonts w:hint="cs"/>
          <w:bCs/>
          <w:rtl/>
          <w:lang w:bidi="ar-KW"/>
        </w:rPr>
        <w:t xml:space="preserve">القسم الثالث </w:t>
      </w:r>
      <w:r>
        <w:rPr>
          <w:rFonts w:hint="cs"/>
          <w:b w:val="0"/>
          <w:rtl/>
          <w:lang w:bidi="ar-KW"/>
        </w:rPr>
        <w:t>: بيان بعض الفروع الفقهية المختلف فيها بين الداعين للسلفية وأتباع المذاهب الأربعة الإسلامية</w:t>
      </w:r>
    </w:p>
    <w:p w:rsidR="005B5E56" w:rsidRDefault="005B5E56" w:rsidP="00531024">
      <w:pPr>
        <w:jc w:val="both"/>
        <w:rPr>
          <w:b w:val="0"/>
          <w:rtl/>
        </w:rPr>
      </w:pPr>
      <w:r>
        <w:rPr>
          <w:rFonts w:hint="cs"/>
          <w:b w:val="0"/>
          <w:rtl/>
        </w:rPr>
        <w:t xml:space="preserve">المسألة الأولى : في صلاة التراويح </w:t>
      </w:r>
    </w:p>
    <w:p w:rsidR="005B5E56" w:rsidRDefault="005B5E56" w:rsidP="00531024">
      <w:pPr>
        <w:jc w:val="both"/>
        <w:rPr>
          <w:b w:val="0"/>
          <w:rtl/>
        </w:rPr>
      </w:pPr>
      <w:r>
        <w:rPr>
          <w:rFonts w:hint="cs"/>
          <w:b w:val="0"/>
          <w:rtl/>
        </w:rPr>
        <w:t xml:space="preserve">المسالة الثانية وضع اليد على الصدر في الصلاة واختلاف المذاهب فيها </w:t>
      </w:r>
    </w:p>
    <w:p w:rsidR="005B5E56" w:rsidRDefault="005B5E56" w:rsidP="00531024">
      <w:pPr>
        <w:jc w:val="both"/>
        <w:rPr>
          <w:b w:val="0"/>
          <w:rtl/>
        </w:rPr>
      </w:pPr>
      <w:r>
        <w:rPr>
          <w:rFonts w:hint="cs"/>
          <w:b w:val="0"/>
          <w:rtl/>
        </w:rPr>
        <w:t xml:space="preserve">المسألة الثالثة : تحريك الاصبع السبابة في الصلاة </w:t>
      </w:r>
    </w:p>
    <w:p w:rsidR="005B5E56" w:rsidRDefault="005B5E56" w:rsidP="00531024">
      <w:pPr>
        <w:rPr>
          <w:b w:val="0"/>
          <w:rtl/>
        </w:rPr>
      </w:pPr>
      <w:r>
        <w:rPr>
          <w:rFonts w:hint="cs"/>
          <w:b w:val="0"/>
          <w:rtl/>
        </w:rPr>
        <w:t>المسألة الرابعة : قضاء الصلاة وما ورد في كتب السلفية أو الوهابية بخصوصها وأقوال الأئمة فيها</w:t>
      </w:r>
    </w:p>
    <w:p w:rsidR="00531024" w:rsidRDefault="005B5E56" w:rsidP="00531024">
      <w:pPr>
        <w:rPr>
          <w:rFonts w:cs="Monotype Koufi"/>
          <w:b w:val="0"/>
          <w:rtl/>
        </w:rPr>
      </w:pPr>
      <w:r>
        <w:rPr>
          <w:rFonts w:cs="Monotype Koufi" w:hint="cs"/>
          <w:b w:val="0"/>
          <w:sz w:val="28"/>
          <w:szCs w:val="28"/>
          <w:rtl/>
          <w:lang w:bidi="ar-KW"/>
        </w:rPr>
        <w:t xml:space="preserve">الكتاب الثالث : </w:t>
      </w:r>
      <w:r w:rsidR="00531024">
        <w:rPr>
          <w:rFonts w:cs="Monotype Koufi" w:hint="cs"/>
          <w:b w:val="0"/>
          <w:sz w:val="28"/>
          <w:szCs w:val="28"/>
          <w:rtl/>
          <w:lang w:bidi="ar-KW"/>
        </w:rPr>
        <w:t xml:space="preserve"> </w:t>
      </w:r>
      <w:r w:rsidR="00531024">
        <w:rPr>
          <w:rFonts w:cs="Monotype Koufi" w:hint="cs"/>
          <w:b w:val="0"/>
          <w:bCs/>
          <w:rtl/>
        </w:rPr>
        <w:t>المشبهة والمجسمة للشيخ عبد الرحمن خليفة</w:t>
      </w:r>
      <w:r w:rsidR="00531024">
        <w:rPr>
          <w:rFonts w:cs="Monotype Koufi" w:hint="cs"/>
          <w:b w:val="0"/>
          <w:rtl/>
        </w:rPr>
        <w:t xml:space="preserve"> </w:t>
      </w:r>
    </w:p>
    <w:p w:rsidR="00531024" w:rsidRDefault="00531024" w:rsidP="00531024">
      <w:pPr>
        <w:jc w:val="both"/>
        <w:rPr>
          <w:b w:val="0"/>
          <w:lang w:bidi="ar-KW"/>
        </w:rPr>
      </w:pPr>
      <w:r>
        <w:rPr>
          <w:rFonts w:hint="cs"/>
          <w:b w:val="0"/>
          <w:rtl/>
          <w:lang w:bidi="ar-KW"/>
        </w:rPr>
        <w:t>( أ ) المشبهة والمجسمة للعلامة المفسر المحدث الفقيه الشيخ عبد الرحمن خليفة</w:t>
      </w:r>
    </w:p>
    <w:p w:rsidR="00531024" w:rsidRDefault="00531024" w:rsidP="00531024">
      <w:pPr>
        <w:jc w:val="both"/>
        <w:rPr>
          <w:b w:val="0"/>
          <w:lang w:bidi="ar-KW"/>
        </w:rPr>
      </w:pPr>
      <w:r>
        <w:rPr>
          <w:rFonts w:hint="cs"/>
          <w:b w:val="0"/>
          <w:rtl/>
          <w:lang w:bidi="ar-KW"/>
        </w:rPr>
        <w:t>( ب ) شرح معنى الاستواء المطابق للبلاغة والتوحيد للأستاذ باحث حامد بك عبد الرحمن</w:t>
      </w:r>
    </w:p>
    <w:p w:rsidR="00531024" w:rsidRDefault="00531024" w:rsidP="00531024">
      <w:pPr>
        <w:rPr>
          <w:rFonts w:cs="Monotype Koufi"/>
          <w:b w:val="0"/>
          <w:rtl/>
          <w:lang w:bidi="ar-KW"/>
        </w:rPr>
      </w:pPr>
      <w:r>
        <w:rPr>
          <w:b w:val="0"/>
          <w:rtl/>
          <w:lang w:bidi="ar-KW"/>
        </w:rPr>
        <w:t>( ت ) مغالطات القصيمي : للأستاذ الباحث حامد عبد الرحمن</w:t>
      </w:r>
    </w:p>
    <w:p w:rsidR="00531024" w:rsidRPr="00531024" w:rsidRDefault="00531024" w:rsidP="00531024">
      <w:pPr>
        <w:jc w:val="both"/>
        <w:rPr>
          <w:rFonts w:cs="Monotype Koufi"/>
          <w:b w:val="0"/>
          <w:sz w:val="28"/>
          <w:szCs w:val="28"/>
          <w:rtl/>
          <w:lang w:bidi="ar-KW"/>
        </w:rPr>
      </w:pPr>
      <w:r w:rsidRPr="00531024">
        <w:rPr>
          <w:rFonts w:cs="Monotype Koufi" w:hint="cs"/>
          <w:b w:val="0"/>
          <w:sz w:val="28"/>
          <w:szCs w:val="28"/>
          <w:rtl/>
          <w:lang w:bidi="ar-KW"/>
        </w:rPr>
        <w:lastRenderedPageBreak/>
        <w:t>الكتاب الرابع :  مبحث موقف السلف من المتشابهات للدكتور محمد القوصي</w:t>
      </w:r>
    </w:p>
    <w:p w:rsidR="00531024" w:rsidRDefault="00531024" w:rsidP="00531024">
      <w:pPr>
        <w:jc w:val="both"/>
        <w:rPr>
          <w:b w:val="0"/>
          <w:rtl/>
        </w:rPr>
      </w:pPr>
      <w:r>
        <w:rPr>
          <w:rFonts w:hint="cs"/>
          <w:b w:val="0"/>
          <w:rtl/>
        </w:rPr>
        <w:t xml:space="preserve">( 1 ) الصعوبة النفسية والمواقف المختلفة منها (موقف السلف ؛ والمثبتين ، والمؤولين ) </w:t>
      </w:r>
    </w:p>
    <w:p w:rsidR="00531024" w:rsidRDefault="00531024" w:rsidP="00531024">
      <w:pPr>
        <w:jc w:val="both"/>
        <w:rPr>
          <w:b w:val="0"/>
          <w:rtl/>
        </w:rPr>
      </w:pPr>
      <w:r>
        <w:rPr>
          <w:rFonts w:hint="cs"/>
          <w:b w:val="0"/>
          <w:rtl/>
        </w:rPr>
        <w:t>( 2 ) محاولة المثبتين جر مذهب السلف إلى مذهبهم</w:t>
      </w:r>
    </w:p>
    <w:p w:rsidR="00531024" w:rsidRDefault="00531024" w:rsidP="00531024">
      <w:pPr>
        <w:jc w:val="both"/>
        <w:rPr>
          <w:b w:val="0"/>
          <w:rtl/>
        </w:rPr>
      </w:pPr>
      <w:r>
        <w:rPr>
          <w:rFonts w:hint="cs"/>
          <w:b w:val="0"/>
          <w:rtl/>
        </w:rPr>
        <w:t>( 3 ) مدى اختلاف موقف المثبتين عن موقف السلف  ،</w:t>
      </w:r>
    </w:p>
    <w:p w:rsidR="00531024" w:rsidRDefault="00531024" w:rsidP="00531024">
      <w:pPr>
        <w:jc w:val="both"/>
        <w:rPr>
          <w:b w:val="0"/>
          <w:rtl/>
        </w:rPr>
      </w:pPr>
      <w:r>
        <w:rPr>
          <w:rFonts w:hint="cs"/>
          <w:b w:val="0"/>
          <w:rtl/>
        </w:rPr>
        <w:t>( 4 ) رفض ابن تيمية للقول بأن مذهب السلف هو بعينه مذهب المؤولين ، ومناقشته</w:t>
      </w:r>
    </w:p>
    <w:p w:rsidR="00531024" w:rsidRDefault="00531024" w:rsidP="00531024">
      <w:pPr>
        <w:jc w:val="both"/>
        <w:rPr>
          <w:b w:val="0"/>
          <w:rtl/>
        </w:rPr>
      </w:pPr>
      <w:r>
        <w:rPr>
          <w:rFonts w:hint="cs"/>
          <w:b w:val="0"/>
          <w:rtl/>
        </w:rPr>
        <w:t>( 5 ) محاولة المؤولين جر مذهب السلف إلى مذهبهم</w:t>
      </w:r>
    </w:p>
    <w:p w:rsidR="00531024" w:rsidRDefault="00531024" w:rsidP="00531024">
      <w:pPr>
        <w:jc w:val="both"/>
        <w:rPr>
          <w:b w:val="0"/>
          <w:rtl/>
        </w:rPr>
      </w:pPr>
      <w:r>
        <w:rPr>
          <w:rFonts w:hint="cs"/>
          <w:b w:val="0"/>
          <w:rtl/>
        </w:rPr>
        <w:t>( 6 ) موقف المؤولين ليس موقفاً بادئاً وإنما هو موقف فرضته الظروف</w:t>
      </w:r>
    </w:p>
    <w:p w:rsidR="00531024" w:rsidRDefault="00531024" w:rsidP="00531024">
      <w:pPr>
        <w:jc w:val="both"/>
        <w:rPr>
          <w:b w:val="0"/>
          <w:rtl/>
        </w:rPr>
      </w:pPr>
      <w:r>
        <w:rPr>
          <w:rFonts w:hint="cs"/>
          <w:b w:val="0"/>
          <w:rtl/>
        </w:rPr>
        <w:t>( 7 ) دواء المؤولين لمسألة الجهة وموقفنا منه</w:t>
      </w:r>
    </w:p>
    <w:p w:rsidR="00487C84" w:rsidRDefault="00531024" w:rsidP="00531024">
      <w:pPr>
        <w:jc w:val="both"/>
        <w:rPr>
          <w:rFonts w:cs="Monotype Koufi"/>
          <w:b w:val="0"/>
          <w:sz w:val="28"/>
          <w:szCs w:val="28"/>
          <w:rtl/>
          <w:lang w:bidi="ar-KW"/>
        </w:rPr>
      </w:pPr>
      <w:r>
        <w:rPr>
          <w:rFonts w:cs="Monotype Koufi" w:hint="cs"/>
          <w:b w:val="0"/>
          <w:sz w:val="28"/>
          <w:szCs w:val="28"/>
          <w:rtl/>
          <w:lang w:bidi="ar-KW"/>
        </w:rPr>
        <w:t xml:space="preserve">الكتاب الخامس : </w:t>
      </w:r>
      <w:r w:rsidR="005B5E56">
        <w:rPr>
          <w:rFonts w:cs="Monotype Koufi" w:hint="cs"/>
          <w:b w:val="0"/>
          <w:sz w:val="28"/>
          <w:szCs w:val="28"/>
          <w:rtl/>
          <w:lang w:bidi="ar-KW"/>
        </w:rPr>
        <w:t xml:space="preserve"> </w:t>
      </w:r>
      <w:r w:rsidR="00487C84" w:rsidRPr="00487C84">
        <w:rPr>
          <w:rFonts w:cs="Monotype Koufi" w:hint="cs"/>
          <w:b w:val="0"/>
          <w:sz w:val="28"/>
          <w:szCs w:val="28"/>
          <w:rtl/>
          <w:lang w:bidi="ar-KW"/>
        </w:rPr>
        <w:t xml:space="preserve">أهل القبلة كلهم موحدون ، وكل مساجدهم مساجد التوحيد ، ليس منهم كافر ولا مشرك ولا وثني ولا مرتد ،  وان قصر أو اخطأ أو تجاوز ، لفضيلة الأستاذ السيد محمد زكي إبراهيم </w:t>
      </w:r>
      <w:r>
        <w:rPr>
          <w:rFonts w:cs="Monotype Koufi" w:hint="cs"/>
          <w:b w:val="0"/>
          <w:sz w:val="28"/>
          <w:szCs w:val="28"/>
          <w:rtl/>
          <w:lang w:bidi="ar-KW"/>
        </w:rPr>
        <w:t xml:space="preserve"> </w:t>
      </w:r>
    </w:p>
    <w:p w:rsidR="00531024" w:rsidRDefault="00531024" w:rsidP="00531024">
      <w:pPr>
        <w:jc w:val="both"/>
        <w:rPr>
          <w:lang w:bidi="ar-KW"/>
        </w:rPr>
      </w:pPr>
      <w:r>
        <w:rPr>
          <w:rFonts w:hint="cs"/>
          <w:b w:val="0"/>
          <w:rtl/>
          <w:lang w:bidi="ar-KW"/>
        </w:rPr>
        <w:t>المقدمة</w:t>
      </w:r>
    </w:p>
    <w:p w:rsidR="00531024" w:rsidRDefault="00531024" w:rsidP="00531024">
      <w:pPr>
        <w:spacing w:after="240"/>
        <w:jc w:val="both"/>
        <w:rPr>
          <w:b w:val="0"/>
          <w:lang w:bidi="ar-KW"/>
        </w:rPr>
      </w:pPr>
      <w:r>
        <w:rPr>
          <w:rFonts w:hint="cs"/>
          <w:b w:val="0"/>
          <w:rtl/>
          <w:lang w:bidi="ar-KW"/>
        </w:rPr>
        <w:t>الباب الأول  : قضية الخلافات المذهبية</w:t>
      </w:r>
    </w:p>
    <w:p w:rsidR="00531024" w:rsidRDefault="00531024" w:rsidP="00531024">
      <w:pPr>
        <w:spacing w:after="240"/>
        <w:jc w:val="both"/>
        <w:rPr>
          <w:b w:val="0"/>
          <w:rtl/>
          <w:lang w:bidi="ar-KW"/>
        </w:rPr>
      </w:pPr>
      <w:r>
        <w:rPr>
          <w:rFonts w:hint="cs"/>
          <w:b w:val="0"/>
          <w:rtl/>
          <w:lang w:bidi="ar-KW"/>
        </w:rPr>
        <w:t>الباب الثاني : ثلاثون حديثا ثابتا حاسما : في انه ليس من أهل القبلة كافر ولا مشرك ، وان عصى وخالف</w:t>
      </w:r>
    </w:p>
    <w:p w:rsidR="00531024" w:rsidRDefault="00531024" w:rsidP="00531024">
      <w:pPr>
        <w:spacing w:after="240"/>
        <w:jc w:val="both"/>
        <w:rPr>
          <w:b w:val="0"/>
          <w:rtl/>
          <w:lang w:bidi="ar-KW"/>
        </w:rPr>
      </w:pPr>
      <w:r>
        <w:rPr>
          <w:rFonts w:hint="cs"/>
          <w:b w:val="0"/>
          <w:rtl/>
          <w:lang w:bidi="ar-KW"/>
        </w:rPr>
        <w:t xml:space="preserve">الباب الثالث : علماء الأمة يمنعون من تكفير المسلمين وتبديعهم </w:t>
      </w:r>
    </w:p>
    <w:p w:rsidR="00531024" w:rsidRDefault="00531024" w:rsidP="00531024">
      <w:pPr>
        <w:spacing w:after="240"/>
        <w:jc w:val="both"/>
        <w:rPr>
          <w:b w:val="0"/>
          <w:rtl/>
          <w:lang w:bidi="ar-KW"/>
        </w:rPr>
      </w:pPr>
      <w:r>
        <w:rPr>
          <w:rFonts w:hint="cs"/>
          <w:b w:val="0"/>
          <w:rtl/>
          <w:lang w:bidi="ar-KW"/>
        </w:rPr>
        <w:t xml:space="preserve">الباب الرابع : الآيات القرآنية التي نزلت في الكفار والمشركين يحرم سحبها وتطبيقها على اهل الشهادتين </w:t>
      </w:r>
    </w:p>
    <w:p w:rsidR="00531024" w:rsidRDefault="00531024" w:rsidP="00531024">
      <w:pPr>
        <w:spacing w:after="240"/>
        <w:jc w:val="both"/>
        <w:rPr>
          <w:b w:val="0"/>
          <w:rtl/>
          <w:lang w:bidi="ar-KW"/>
        </w:rPr>
      </w:pPr>
      <w:r>
        <w:rPr>
          <w:rFonts w:hint="cs"/>
          <w:b w:val="0"/>
          <w:rtl/>
          <w:lang w:bidi="ar-KW"/>
        </w:rPr>
        <w:t xml:space="preserve">الباب الخامس : تحقيق حديث افتراق الامة وتحقيق حديث خط رسول الله خطا </w:t>
      </w:r>
    </w:p>
    <w:p w:rsidR="00531024" w:rsidRDefault="00531024" w:rsidP="00531024">
      <w:pPr>
        <w:jc w:val="both"/>
        <w:rPr>
          <w:rFonts w:cs="Monotype Koufi"/>
          <w:b w:val="0"/>
          <w:sz w:val="28"/>
          <w:szCs w:val="28"/>
          <w:rtl/>
          <w:lang w:bidi="ar-KW"/>
        </w:rPr>
      </w:pPr>
      <w:r>
        <w:rPr>
          <w:b w:val="0"/>
          <w:rtl/>
          <w:lang w:bidi="ar-KW"/>
        </w:rPr>
        <w:t>الباب السادس : تاريخ محاولة تجميع طوائف المسلمين بمصر في العهد الحديث</w:t>
      </w:r>
    </w:p>
    <w:p w:rsidR="00487C84" w:rsidRDefault="00531024" w:rsidP="00531024">
      <w:pPr>
        <w:tabs>
          <w:tab w:val="left" w:pos="1246"/>
        </w:tabs>
        <w:jc w:val="both"/>
        <w:rPr>
          <w:rFonts w:cs="Monotype Koufi"/>
          <w:b w:val="0"/>
          <w:sz w:val="28"/>
          <w:szCs w:val="28"/>
          <w:rtl/>
          <w:lang w:bidi="ar-KW"/>
        </w:rPr>
      </w:pPr>
      <w:r>
        <w:rPr>
          <w:rFonts w:cs="Monotype Koufi" w:hint="cs"/>
          <w:b w:val="0"/>
          <w:sz w:val="28"/>
          <w:szCs w:val="28"/>
          <w:rtl/>
          <w:lang w:bidi="ar-KW"/>
        </w:rPr>
        <w:lastRenderedPageBreak/>
        <w:t xml:space="preserve">الكتاب السادس : </w:t>
      </w:r>
      <w:r w:rsidR="00487C84" w:rsidRPr="00487C84">
        <w:rPr>
          <w:rFonts w:cs="Monotype Koufi" w:hint="cs"/>
          <w:b w:val="0"/>
          <w:sz w:val="28"/>
          <w:szCs w:val="28"/>
          <w:rtl/>
          <w:lang w:bidi="ar-KW"/>
        </w:rPr>
        <w:t>السلفية المعاصرة إلى أين؟ ومن هم أهل السنة ؟ لفضيلة الأستاذ السيد محمد زكي إبراهيم</w:t>
      </w:r>
    </w:p>
    <w:p w:rsidR="000C64FA" w:rsidRDefault="000C64FA" w:rsidP="00531024">
      <w:pPr>
        <w:jc w:val="both"/>
        <w:rPr>
          <w:b w:val="0"/>
          <w:lang w:bidi="ar-KW"/>
        </w:rPr>
      </w:pPr>
      <w:r>
        <w:rPr>
          <w:rFonts w:hint="cs"/>
          <w:b w:val="0"/>
          <w:rtl/>
          <w:lang w:bidi="ar-KW"/>
        </w:rPr>
        <w:t>المقدمة</w:t>
      </w:r>
    </w:p>
    <w:p w:rsidR="000C64FA" w:rsidRDefault="000C64FA" w:rsidP="00531024">
      <w:pPr>
        <w:jc w:val="both"/>
        <w:rPr>
          <w:b w:val="0"/>
          <w:rtl/>
          <w:lang w:bidi="ar-KW"/>
        </w:rPr>
      </w:pPr>
      <w:r>
        <w:rPr>
          <w:rFonts w:hint="cs"/>
          <w:b w:val="0"/>
          <w:rtl/>
          <w:lang w:bidi="ar-KW"/>
        </w:rPr>
        <w:t>السلفية المعاصرة الى اين ؟! كل مسلم موحد ولله الحمد</w:t>
      </w:r>
    </w:p>
    <w:p w:rsidR="000C64FA" w:rsidRDefault="000C64FA" w:rsidP="00531024">
      <w:pPr>
        <w:jc w:val="both"/>
        <w:rPr>
          <w:b w:val="0"/>
        </w:rPr>
      </w:pPr>
      <w:r>
        <w:rPr>
          <w:rFonts w:hint="cs"/>
          <w:b w:val="0"/>
          <w:rtl/>
          <w:lang w:bidi="ar-KW"/>
        </w:rPr>
        <w:t>القدرية والجبرية والمرجئة وغلاة المعتزلة</w:t>
      </w:r>
    </w:p>
    <w:p w:rsidR="000C64FA" w:rsidRDefault="000C64FA" w:rsidP="00531024">
      <w:pPr>
        <w:jc w:val="both"/>
        <w:rPr>
          <w:b w:val="0"/>
          <w:lang w:bidi="ar-KW"/>
        </w:rPr>
      </w:pPr>
      <w:r>
        <w:rPr>
          <w:rFonts w:hint="cs"/>
          <w:b w:val="0"/>
          <w:rtl/>
          <w:lang w:bidi="ar-KW"/>
        </w:rPr>
        <w:t>معاملة الرسول صلى الله عليه وسلم لمخالفيه</w:t>
      </w:r>
    </w:p>
    <w:p w:rsidR="000C64FA" w:rsidRDefault="000C64FA" w:rsidP="00531024">
      <w:pPr>
        <w:tabs>
          <w:tab w:val="left" w:pos="3006"/>
        </w:tabs>
        <w:jc w:val="both"/>
        <w:rPr>
          <w:b w:val="0"/>
          <w:rtl/>
          <w:lang w:bidi="ar-KW"/>
        </w:rPr>
      </w:pPr>
      <w:r>
        <w:rPr>
          <w:rFonts w:hint="cs"/>
          <w:b w:val="0"/>
          <w:rtl/>
          <w:lang w:bidi="ar-KW"/>
        </w:rPr>
        <w:t>المسلمون والاسلاميون</w:t>
      </w:r>
      <w:r>
        <w:rPr>
          <w:rFonts w:hint="cs"/>
          <w:b w:val="0"/>
          <w:rtl/>
          <w:lang w:bidi="ar-KW"/>
        </w:rPr>
        <w:tab/>
      </w:r>
    </w:p>
    <w:p w:rsidR="000C64FA" w:rsidRDefault="000C64FA" w:rsidP="00531024">
      <w:pPr>
        <w:jc w:val="both"/>
        <w:rPr>
          <w:b w:val="0"/>
          <w:lang w:bidi="ar-KW"/>
        </w:rPr>
      </w:pPr>
      <w:r>
        <w:rPr>
          <w:rFonts w:hint="cs"/>
          <w:b w:val="0"/>
          <w:rtl/>
          <w:lang w:bidi="ar-KW"/>
        </w:rPr>
        <w:t>من أهل السنة !؟  ومن أهل اللحية !؟</w:t>
      </w:r>
    </w:p>
    <w:p w:rsidR="000C64FA" w:rsidRDefault="000C64FA" w:rsidP="00531024">
      <w:pPr>
        <w:tabs>
          <w:tab w:val="left" w:pos="1246"/>
        </w:tabs>
        <w:jc w:val="both"/>
        <w:rPr>
          <w:rFonts w:cs="Monotype Koufi"/>
          <w:b w:val="0"/>
          <w:sz w:val="28"/>
          <w:szCs w:val="28"/>
          <w:rtl/>
          <w:lang w:bidi="ar-KW"/>
        </w:rPr>
      </w:pPr>
      <w:r>
        <w:rPr>
          <w:b w:val="0"/>
          <w:rtl/>
          <w:lang w:bidi="ar-KW"/>
        </w:rPr>
        <w:t>المفكرون المسلمون والتطرف</w:t>
      </w:r>
    </w:p>
    <w:p w:rsidR="005B5E56" w:rsidRDefault="00487C84" w:rsidP="00531024">
      <w:pPr>
        <w:jc w:val="both"/>
        <w:rPr>
          <w:rFonts w:cs="Monotype Koufi"/>
          <w:b w:val="0"/>
          <w:sz w:val="28"/>
          <w:szCs w:val="28"/>
          <w:rtl/>
          <w:lang w:bidi="ar-KW"/>
        </w:rPr>
      </w:pPr>
      <w:r>
        <w:rPr>
          <w:rFonts w:cs="Monotype Koufi" w:hint="cs"/>
          <w:b w:val="0"/>
          <w:sz w:val="28"/>
          <w:szCs w:val="28"/>
          <w:rtl/>
          <w:lang w:bidi="ar-KW"/>
        </w:rPr>
        <w:t xml:space="preserve">الكتاب </w:t>
      </w:r>
      <w:r w:rsidR="00531024">
        <w:rPr>
          <w:rFonts w:cs="Monotype Koufi" w:hint="cs"/>
          <w:b w:val="0"/>
          <w:sz w:val="28"/>
          <w:szCs w:val="28"/>
          <w:rtl/>
          <w:lang w:bidi="ar-KW"/>
        </w:rPr>
        <w:t>السابع</w:t>
      </w:r>
      <w:r>
        <w:rPr>
          <w:rFonts w:cs="Monotype Koufi" w:hint="cs"/>
          <w:b w:val="0"/>
          <w:sz w:val="28"/>
          <w:szCs w:val="28"/>
          <w:rtl/>
          <w:lang w:bidi="ar-KW"/>
        </w:rPr>
        <w:t xml:space="preserve"> : </w:t>
      </w:r>
      <w:r w:rsidR="005B5E56">
        <w:rPr>
          <w:rFonts w:cs="Monotype Koufi" w:hint="cs"/>
          <w:b w:val="0"/>
          <w:sz w:val="28"/>
          <w:szCs w:val="28"/>
          <w:rtl/>
          <w:lang w:bidi="ar-KW"/>
        </w:rPr>
        <w:t>جهود الشيخ عبد الله القحطاني في تهذيب أخطاء الحركة الوهابية</w:t>
      </w:r>
    </w:p>
    <w:p w:rsidR="005B5E56" w:rsidRDefault="005B5E56" w:rsidP="00531024">
      <w:pPr>
        <w:jc w:val="both"/>
        <w:rPr>
          <w:b w:val="0"/>
          <w:rtl/>
        </w:rPr>
      </w:pPr>
      <w:r>
        <w:rPr>
          <w:rFonts w:hint="cs"/>
          <w:b w:val="0"/>
          <w:rtl/>
        </w:rPr>
        <w:t xml:space="preserve">مقدمة الكتاب </w:t>
      </w:r>
    </w:p>
    <w:p w:rsidR="005B5E56" w:rsidRDefault="005B5E56" w:rsidP="00531024">
      <w:pPr>
        <w:jc w:val="both"/>
        <w:rPr>
          <w:b w:val="0"/>
          <w:rtl/>
        </w:rPr>
      </w:pPr>
      <w:r>
        <w:rPr>
          <w:rFonts w:hint="cs"/>
          <w:b w:val="0"/>
          <w:rtl/>
        </w:rPr>
        <w:t xml:space="preserve">تـمـهـيـد : من هم الخوارج </w:t>
      </w:r>
    </w:p>
    <w:p w:rsidR="005B5E56" w:rsidRDefault="005B5E56" w:rsidP="00531024">
      <w:pPr>
        <w:jc w:val="both"/>
        <w:rPr>
          <w:b w:val="0"/>
        </w:rPr>
      </w:pPr>
      <w:r>
        <w:rPr>
          <w:rFonts w:hint="cs"/>
          <w:b w:val="0"/>
          <w:rtl/>
        </w:rPr>
        <w:t xml:space="preserve">الفصل الأول : التعريف بالوهابية </w:t>
      </w:r>
    </w:p>
    <w:p w:rsidR="005B5E56" w:rsidRDefault="005B5E56" w:rsidP="00531024">
      <w:pPr>
        <w:jc w:val="both"/>
        <w:rPr>
          <w:b w:val="0"/>
          <w:rtl/>
        </w:rPr>
      </w:pPr>
      <w:r>
        <w:rPr>
          <w:rFonts w:hint="cs"/>
          <w:b w:val="0"/>
          <w:rtl/>
        </w:rPr>
        <w:t xml:space="preserve">الفصل الثاني : الجغرافية الوهابية وتشويه معالم الإسلام </w:t>
      </w:r>
    </w:p>
    <w:p w:rsidR="005B5E56" w:rsidRDefault="005B5E56" w:rsidP="00531024">
      <w:pPr>
        <w:jc w:val="both"/>
        <w:rPr>
          <w:b w:val="0"/>
          <w:rtl/>
        </w:rPr>
      </w:pPr>
      <w:r>
        <w:rPr>
          <w:rFonts w:hint="cs"/>
          <w:b w:val="0"/>
          <w:rtl/>
        </w:rPr>
        <w:t>الفصل الثالث : التاريخ الوهابي</w:t>
      </w:r>
    </w:p>
    <w:p w:rsidR="005B5E56" w:rsidRDefault="005B5E56" w:rsidP="00531024">
      <w:pPr>
        <w:jc w:val="both"/>
        <w:rPr>
          <w:b w:val="0"/>
          <w:rtl/>
        </w:rPr>
      </w:pPr>
      <w:r>
        <w:rPr>
          <w:rFonts w:hint="cs"/>
          <w:b w:val="0"/>
          <w:rtl/>
        </w:rPr>
        <w:t>الفصل الرابع : العقيدة الحشوية</w:t>
      </w:r>
    </w:p>
    <w:p w:rsidR="005B5E56" w:rsidRDefault="005B5E56" w:rsidP="00531024">
      <w:pPr>
        <w:jc w:val="both"/>
        <w:rPr>
          <w:b w:val="0"/>
          <w:rtl/>
        </w:rPr>
      </w:pPr>
      <w:r>
        <w:rPr>
          <w:rFonts w:hint="cs"/>
          <w:b w:val="0"/>
          <w:rtl/>
        </w:rPr>
        <w:t>الفصل الخامس : الفكر الوهابي الجانح</w:t>
      </w:r>
    </w:p>
    <w:p w:rsidR="005B5E56" w:rsidRDefault="005B5E56" w:rsidP="00531024">
      <w:pPr>
        <w:jc w:val="both"/>
        <w:rPr>
          <w:b w:val="0"/>
        </w:rPr>
      </w:pPr>
      <w:r>
        <w:rPr>
          <w:rFonts w:hint="cs"/>
          <w:b w:val="0"/>
          <w:rtl/>
        </w:rPr>
        <w:t>الفصل السادس : الفقه الحشوي</w:t>
      </w:r>
    </w:p>
    <w:p w:rsidR="005B5E56" w:rsidRDefault="005B5E56" w:rsidP="00531024">
      <w:pPr>
        <w:jc w:val="both"/>
        <w:rPr>
          <w:b w:val="0"/>
        </w:rPr>
      </w:pPr>
      <w:r>
        <w:rPr>
          <w:rFonts w:hint="cs"/>
          <w:b w:val="0"/>
          <w:rtl/>
        </w:rPr>
        <w:t>الفصل السابع : أهل السنة يجابهون الحشوية</w:t>
      </w:r>
    </w:p>
    <w:p w:rsidR="005B5E56" w:rsidRDefault="005B5E56" w:rsidP="00531024">
      <w:pPr>
        <w:jc w:val="both"/>
        <w:rPr>
          <w:b w:val="0"/>
        </w:rPr>
      </w:pPr>
      <w:r>
        <w:rPr>
          <w:rFonts w:hint="cs"/>
          <w:b w:val="0"/>
          <w:rtl/>
        </w:rPr>
        <w:lastRenderedPageBreak/>
        <w:t>الفصل الثامن : الولاء الوهابي لمن ؟!</w:t>
      </w:r>
    </w:p>
    <w:p w:rsidR="005B5E56" w:rsidRDefault="005B5E56" w:rsidP="00531024">
      <w:pPr>
        <w:jc w:val="both"/>
        <w:rPr>
          <w:b w:val="0"/>
        </w:rPr>
      </w:pPr>
      <w:r>
        <w:rPr>
          <w:rFonts w:hint="cs"/>
          <w:b w:val="0"/>
          <w:rtl/>
        </w:rPr>
        <w:t>الفصل التاسع : الختـــــــام</w:t>
      </w:r>
    </w:p>
    <w:p w:rsidR="005B5E56" w:rsidRDefault="005B5E56" w:rsidP="00531024">
      <w:pPr>
        <w:jc w:val="both"/>
        <w:rPr>
          <w:rFonts w:cs="Monotype Koufi"/>
          <w:b w:val="0"/>
          <w:sz w:val="28"/>
          <w:szCs w:val="28"/>
          <w:lang w:bidi="ar-KW"/>
        </w:rPr>
      </w:pPr>
      <w:r>
        <w:rPr>
          <w:rFonts w:cs="Monotype Koufi" w:hint="cs"/>
          <w:b w:val="0"/>
          <w:sz w:val="28"/>
          <w:szCs w:val="28"/>
          <w:rtl/>
          <w:lang w:bidi="ar-KW"/>
        </w:rPr>
        <w:t>الخاتمة وأهم توصيات الرسالـة ،</w:t>
      </w:r>
    </w:p>
    <w:p w:rsidR="00F52844" w:rsidRDefault="005B5E56" w:rsidP="00535024">
      <w:pPr>
        <w:jc w:val="both"/>
        <w:rPr>
          <w:b w:val="0"/>
          <w:rtl/>
        </w:rPr>
      </w:pPr>
      <w:r>
        <w:rPr>
          <w:rFonts w:cs="Monotype Koufi" w:hint="cs"/>
          <w:b w:val="0"/>
          <w:sz w:val="28"/>
          <w:szCs w:val="28"/>
          <w:rtl/>
          <w:lang w:bidi="ar-KW"/>
        </w:rPr>
        <w:t>الفهارس</w:t>
      </w:r>
      <w:r w:rsidR="00535024">
        <w:rPr>
          <w:rFonts w:cs="Monotype Koufi" w:hint="cs"/>
          <w:b w:val="0"/>
          <w:sz w:val="28"/>
          <w:szCs w:val="28"/>
          <w:rtl/>
          <w:lang w:bidi="ar-KW"/>
        </w:rPr>
        <w:t xml:space="preserve"> </w:t>
      </w:r>
    </w:p>
    <w:p w:rsidR="000F06F0" w:rsidRDefault="000F06F0" w:rsidP="00531024"/>
    <w:sectPr w:rsidR="000F06F0" w:rsidSect="00760D8B">
      <w:pgSz w:w="11906" w:h="16838"/>
      <w:pgMar w:top="1440" w:right="1440" w:bottom="1440" w:left="1440" w:header="709" w:footer="709"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3CC" w:rsidRDefault="002073CC" w:rsidP="002F69AF">
      <w:pPr>
        <w:spacing w:after="0" w:line="240" w:lineRule="auto"/>
      </w:pPr>
      <w:r>
        <w:separator/>
      </w:r>
    </w:p>
  </w:endnote>
  <w:endnote w:type="continuationSeparator" w:id="0">
    <w:p w:rsidR="002073CC" w:rsidRDefault="002073CC" w:rsidP="002F69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3CC" w:rsidRDefault="002073CC" w:rsidP="002F69AF">
      <w:pPr>
        <w:spacing w:after="0" w:line="240" w:lineRule="auto"/>
      </w:pPr>
      <w:r>
        <w:separator/>
      </w:r>
    </w:p>
  </w:footnote>
  <w:footnote w:type="continuationSeparator" w:id="0">
    <w:p w:rsidR="002073CC" w:rsidRDefault="002073CC" w:rsidP="002F69AF">
      <w:pPr>
        <w:spacing w:after="0" w:line="240" w:lineRule="auto"/>
      </w:pPr>
      <w:r>
        <w:continuationSeparator/>
      </w:r>
    </w:p>
  </w:footnote>
  <w:footnote w:id="1">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عنوان المجد 1/179</w:t>
      </w:r>
    </w:p>
  </w:footnote>
  <w:footnote w:id="2">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عنوان المجد 2/46</w:t>
      </w:r>
    </w:p>
  </w:footnote>
  <w:footnote w:id="3">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د. محمد كامل، الدعوة الوهابية وأثرها في الفكر الإسلامي الحديث، ص 53.</w:t>
      </w:r>
    </w:p>
  </w:footnote>
  <w:footnote w:id="4">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عنوان المجد 1/152 </w:t>
      </w:r>
      <w:r>
        <w:rPr>
          <w:sz w:val="24"/>
          <w:szCs w:val="24"/>
        </w:rPr>
        <w:t>–</w:t>
      </w:r>
      <w:r>
        <w:rPr>
          <w:rFonts w:hint="cs"/>
          <w:b w:val="0"/>
          <w:sz w:val="24"/>
          <w:szCs w:val="24"/>
          <w:rtl/>
        </w:rPr>
        <w:t>153 وذلك من أحداث سنة 1225هـ.</w:t>
      </w:r>
    </w:p>
  </w:footnote>
  <w:footnote w:id="5">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عنوان المجد 1/112، ويتفق في ذلك لوريمر ج ج، دليل الخليج، القسم التاريخي، حيث ذكر غزو الوهابية لسوق الشيوخ والأبيض في أحداث سنة 1798م</w:t>
      </w:r>
    </w:p>
  </w:footnote>
  <w:footnote w:id="6">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عنوان المجد 1/112</w:t>
      </w:r>
    </w:p>
  </w:footnote>
  <w:footnote w:id="7">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عند الحديث عن السلطات السعودية فإن الأمر لا يعني سوى مشائخ الوهابية فهم القائمون على هذا الأمر.</w:t>
      </w:r>
    </w:p>
  </w:footnote>
  <w:footnote w:id="8">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إذا استحالت رؤية الهلال بأقصى الغرب، فإنها مستحيلة الحدوث بالمشرق، وإذا ما ثبتت الرؤية لدينا بالمشرق فإن سكان أمريكا الشمالية سيرون الهلال واضحاً إن لم يغم، لأن الهلال يكون قد مرت على ولادته 8 ساعات وأكثر. (المؤلف)</w:t>
      </w:r>
    </w:p>
  </w:footnote>
  <w:footnote w:id="9">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هناك أكثر من مؤاخذة على السؤال، وقد وهم السائل في عدد الشهود؛ لأنه يكفي شاهد واحد في الصيام أما الإفطار فاثنان على الأقل. (المؤلف)</w:t>
      </w:r>
    </w:p>
  </w:footnote>
  <w:footnote w:id="10">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في كل السور المذكورة بدأت الآية بالواو: {ولا تزر} إلا في سورة النجم حيث بدأت {ألا تزر}.</w:t>
      </w:r>
    </w:p>
  </w:footnote>
  <w:footnote w:id="11">
    <w:p w:rsidR="009B33D6" w:rsidRDefault="009B33D6" w:rsidP="002F69AF">
      <w:pPr>
        <w:jc w:val="both"/>
        <w:rPr>
          <w:b w:val="0"/>
          <w:sz w:val="24"/>
          <w:szCs w:val="24"/>
          <w:rtl/>
        </w:rPr>
      </w:pPr>
      <w:r>
        <w:rPr>
          <w:rStyle w:val="ab"/>
          <w:color w:val="000000"/>
          <w:sz w:val="24"/>
          <w:szCs w:val="24"/>
        </w:rPr>
        <w:footnoteRef/>
      </w:r>
      <w:r>
        <w:rPr>
          <w:sz w:val="24"/>
          <w:szCs w:val="24"/>
        </w:rPr>
        <w:t xml:space="preserve"> </w:t>
      </w:r>
      <w:r>
        <w:rPr>
          <w:rFonts w:hint="cs"/>
          <w:b w:val="0"/>
          <w:sz w:val="24"/>
          <w:szCs w:val="24"/>
          <w:rtl/>
        </w:rPr>
        <w:t xml:space="preserve"> أأدركت الآن سبب تبديل الوهابية للتاريخ في كثير من السنوات بعد مرور يوم أو أيام! الوهابية يحسبون بالمقلوب!!</w:t>
      </w:r>
    </w:p>
  </w:footnote>
  <w:footnote w:id="12">
    <w:p w:rsidR="009B33D6" w:rsidRDefault="009B33D6" w:rsidP="002F69AF">
      <w:pPr>
        <w:jc w:val="both"/>
        <w:rPr>
          <w:b w:val="0"/>
          <w:sz w:val="24"/>
          <w:szCs w:val="24"/>
          <w:rtl/>
        </w:rPr>
      </w:pPr>
      <w:r>
        <w:rPr>
          <w:rStyle w:val="ab"/>
          <w:color w:val="000000"/>
          <w:sz w:val="24"/>
          <w:szCs w:val="24"/>
        </w:rPr>
        <w:footnoteRef/>
      </w:r>
      <w:r>
        <w:rPr>
          <w:sz w:val="24"/>
          <w:szCs w:val="24"/>
        </w:rPr>
        <w:t xml:space="preserve"> </w:t>
      </w:r>
      <w:r>
        <w:rPr>
          <w:rFonts w:hint="cs"/>
          <w:b w:val="0"/>
          <w:sz w:val="24"/>
          <w:szCs w:val="24"/>
          <w:rtl/>
        </w:rPr>
        <w:t xml:space="preserve"> فضيلة المفتي لا يتقن حكم خبر إن وأخواتها.</w:t>
      </w:r>
    </w:p>
  </w:footnote>
  <w:footnote w:id="13">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هكذا. وآثرنا أن ننقل الرسالة حرفاً حرفاً من غير تصحيح. للاطلاع على صورة من التلغراف وتفاصيل إضافية يراجع موقع </w:t>
      </w:r>
      <w:hyperlink r:id="rId1" w:history="1">
        <w:r>
          <w:rPr>
            <w:rStyle w:val="Hyperlink"/>
            <w:b w:val="0"/>
            <w:color w:val="000000"/>
            <w:sz w:val="24"/>
            <w:szCs w:val="24"/>
          </w:rPr>
          <w:t>www.moonsighting.com</w:t>
        </w:r>
      </w:hyperlink>
      <w:r>
        <w:rPr>
          <w:rFonts w:hint="cs"/>
          <w:b w:val="0"/>
          <w:sz w:val="24"/>
          <w:szCs w:val="24"/>
          <w:rtl/>
        </w:rPr>
        <w:t>،  علماً أن حقوق نشر وتوزيع صورة الرسالة هي ملك للأستاذ محمد عودة من المجمع الفلكي الأردني: العنوان (المجمع الفلكي الأردني، ص.ب. 141568، عمَّان 11814، الأردن) ،</w:t>
      </w:r>
    </w:p>
  </w:footnote>
  <w:footnote w:id="14">
    <w:p w:rsidR="009B33D6" w:rsidRDefault="009B33D6" w:rsidP="002F69AF">
      <w:pPr>
        <w:jc w:val="both"/>
        <w:rPr>
          <w:b w:val="0"/>
          <w:sz w:val="24"/>
          <w:szCs w:val="24"/>
          <w:rtl/>
        </w:rPr>
      </w:pPr>
      <w:r>
        <w:rPr>
          <w:rStyle w:val="ab"/>
          <w:b w:val="0"/>
          <w:color w:val="000000"/>
          <w:sz w:val="24"/>
          <w:szCs w:val="24"/>
          <w:rtl/>
        </w:rPr>
        <w:footnoteRef/>
      </w:r>
      <w:r>
        <w:rPr>
          <w:rFonts w:hint="cs"/>
          <w:b w:val="0"/>
          <w:sz w:val="24"/>
          <w:szCs w:val="24"/>
          <w:rtl/>
        </w:rPr>
        <w:t xml:space="preserve"> ومما قاله ابن حجر الهيتمي في ابن تيمية:</w:t>
      </w:r>
    </w:p>
    <w:p w:rsidR="009B33D6" w:rsidRDefault="009B33D6" w:rsidP="002F69AF">
      <w:pPr>
        <w:jc w:val="both"/>
        <w:rPr>
          <w:b w:val="0"/>
          <w:sz w:val="24"/>
          <w:szCs w:val="24"/>
          <w:rtl/>
        </w:rPr>
      </w:pPr>
      <w:r>
        <w:rPr>
          <w:rFonts w:hint="cs"/>
          <w:b w:val="0"/>
          <w:sz w:val="24"/>
          <w:szCs w:val="24"/>
          <w:rtl/>
        </w:rPr>
        <w:t>-</w:t>
      </w:r>
      <w:r>
        <w:rPr>
          <w:rFonts w:hint="cs"/>
          <w:b w:val="0"/>
          <w:sz w:val="24"/>
          <w:szCs w:val="24"/>
          <w:rtl/>
        </w:rPr>
        <w:tab/>
        <w:t>قال في (الفتاوى الحديثية) ص114" ابن تيمية عبد خذله الله تعالى وأضله وأعماه وأذله، بذلك صرح الأئمة الذين بينوا فساد أحواله وكذب أقواله، ومن أراد ذلك فعليه بمطالعة كلام الإمام المجتهد المتفق على إمامته وجلالته وبلوغ مرتبة الاجتهاد أبي الحسن السبكي وولده التاج والشيخ الإمام العز بن جماعة وأهل عصرهم وغيرهم من الشافعية والمالكية والحنفية والحاصل أنه لا يقام لكلامه وزن بل يرمى في كل وعر وحَزن، ويعتقد فيه أنه مبتدع ضال ومُضلٌ جاهل غالٍ، وأجارنا من مثل طريقته وعقيدته "</w:t>
      </w:r>
    </w:p>
    <w:p w:rsidR="009B33D6" w:rsidRDefault="009B33D6" w:rsidP="002F69AF">
      <w:pPr>
        <w:jc w:val="both"/>
        <w:rPr>
          <w:b w:val="0"/>
          <w:sz w:val="24"/>
          <w:szCs w:val="24"/>
          <w:rtl/>
        </w:rPr>
      </w:pPr>
      <w:r>
        <w:rPr>
          <w:rFonts w:hint="cs"/>
          <w:b w:val="0"/>
          <w:sz w:val="24"/>
          <w:szCs w:val="24"/>
          <w:rtl/>
        </w:rPr>
        <w:t>-</w:t>
      </w:r>
      <w:r>
        <w:rPr>
          <w:rFonts w:hint="cs"/>
          <w:b w:val="0"/>
          <w:sz w:val="24"/>
          <w:szCs w:val="24"/>
          <w:rtl/>
        </w:rPr>
        <w:tab/>
        <w:t>ونقل في نفس المصدر ص116 المسائل التي خالف فيها ابن تيمية إجماع المسلمين ومنها: ".. وأن العالم قديم بالنوع، ولم يزل مع الله مخلوقاً دائماً، فجعله موجباً بالذات لا فاعلاً بالاختيار، تعالى الله عن ذلك وقوله بالجسمية والجهة والانتقال، وأنه بقدر العرش لا أصغر ولا أكبر، تعالى الله عن هذا الافتراء الشنيع القبيح والكفر البواح الصريح"</w:t>
      </w:r>
    </w:p>
    <w:p w:rsidR="009B33D6" w:rsidRDefault="009B33D6" w:rsidP="002F69AF">
      <w:pPr>
        <w:jc w:val="both"/>
        <w:rPr>
          <w:b w:val="0"/>
          <w:sz w:val="24"/>
          <w:szCs w:val="24"/>
          <w:rtl/>
        </w:rPr>
      </w:pPr>
      <w:r>
        <w:rPr>
          <w:rFonts w:hint="cs"/>
          <w:b w:val="0"/>
          <w:sz w:val="24"/>
          <w:szCs w:val="24"/>
          <w:rtl/>
        </w:rPr>
        <w:t xml:space="preserve">- </w:t>
      </w:r>
      <w:r>
        <w:rPr>
          <w:rFonts w:hint="cs"/>
          <w:b w:val="0"/>
          <w:sz w:val="24"/>
          <w:szCs w:val="24"/>
          <w:rtl/>
        </w:rPr>
        <w:tab/>
        <w:t>وقال في ص203 " وإياك أن تصغي إلى ما في كتب ابن تيمية وتلميذه ابن قيم الجوزية وغيرهما ممن اتخذ إلهه هواه، وأضله الله على علم وختم على سمعه وقلبه وجعل على بصره غشاوة، فمن يهديه من بعد الله، وكيف تجاوز هؤلاء الملحدون الحدود وتعدوا الرسوم وخرقوا سياج الشريعة والحقيقة فظنوا بذلك أنهم على هدى من ربهم، وليسوا كذلك...الخ.</w:t>
      </w:r>
    </w:p>
    <w:p w:rsidR="009B33D6" w:rsidRDefault="009B33D6" w:rsidP="002F69AF">
      <w:pPr>
        <w:jc w:val="both"/>
        <w:rPr>
          <w:b w:val="0"/>
          <w:sz w:val="24"/>
          <w:szCs w:val="24"/>
          <w:rtl/>
        </w:rPr>
      </w:pPr>
      <w:r>
        <w:rPr>
          <w:rFonts w:hint="cs"/>
          <w:b w:val="0"/>
          <w:sz w:val="24"/>
          <w:szCs w:val="24"/>
          <w:rtl/>
        </w:rPr>
        <w:t xml:space="preserve">- </w:t>
      </w:r>
      <w:r>
        <w:rPr>
          <w:rFonts w:hint="cs"/>
          <w:b w:val="0"/>
          <w:sz w:val="24"/>
          <w:szCs w:val="24"/>
          <w:rtl/>
        </w:rPr>
        <w:tab/>
        <w:t>وقال في حاشيته على مناسك النووي ص489 طبعة المكتبة السلفية " ولا يعتبر بإنكار ابن تيمية لسن زيارته صلى الله عليه وسلم، فإنه عبد أضله الله كما قال العز بن جماعة، وأطال في الرد عليه التقي السبكي في تصنيف مستقل، ووقوعه في حق رسول الله صلى الله عليه وسلم ليس بعجب، فإنه وقع في حق الله سبحانه وتعالى عما يقول الظالمون والجاحدون علوا كبيرا ؛ فنسب إليه العظائم ؛ كقوله: إن لله تعالى جهة ويداً ورجلاً وعيناً وغير ذلك من القبائح الشنيعة ولقد كفَّره كثير من العلماء، عامله الله بعدله وخذل متبعيه الذين نصروا ما افتراه على الشريعة الغراء "</w:t>
      </w:r>
    </w:p>
    <w:p w:rsidR="009B33D6" w:rsidRDefault="009B33D6" w:rsidP="002F69AF">
      <w:pPr>
        <w:jc w:val="both"/>
        <w:rPr>
          <w:b w:val="0"/>
          <w:sz w:val="24"/>
          <w:szCs w:val="24"/>
          <w:rtl/>
        </w:rPr>
      </w:pPr>
      <w:r>
        <w:rPr>
          <w:rFonts w:hint="cs"/>
          <w:b w:val="0"/>
          <w:sz w:val="24"/>
          <w:szCs w:val="24"/>
          <w:rtl/>
        </w:rPr>
        <w:t>-</w:t>
      </w:r>
      <w:r>
        <w:rPr>
          <w:rFonts w:hint="cs"/>
          <w:b w:val="0"/>
          <w:sz w:val="24"/>
          <w:szCs w:val="24"/>
          <w:rtl/>
        </w:rPr>
        <w:tab/>
        <w:t>وقال أيضا في (الجوهر المنظم في زيارة القبر النبوي المكرم) عن ابن تيمية: " وما زال يتلاعب به الهوى حتى كان مجموعة بدع شنعاء ودائرة جهالات وأباطيل شوهاء، منها ما سبق ومنها ما لم يسبق إليه فنجده في مسائل من علم التوحيد حشوياً كرامياً يقول في الله بالأجزاء والجهة والمكان والنـزول والصعود الحسيَّين وحلول الحوادث بذاته تعالى، ومن ناحية أخرى نجده في حضيضة الخوارج يكفر أكابر الأمة ويخطئ أعاظم الأئمة</w:t>
      </w:r>
      <w:r>
        <w:rPr>
          <w:sz w:val="24"/>
          <w:szCs w:val="24"/>
        </w:rPr>
        <w:t>…</w:t>
      </w:r>
      <w:r>
        <w:rPr>
          <w:rFonts w:hint="cs"/>
          <w:b w:val="0"/>
          <w:sz w:val="24"/>
          <w:szCs w:val="24"/>
          <w:rtl/>
        </w:rPr>
        <w:t>الخ"</w:t>
      </w:r>
    </w:p>
    <w:p w:rsidR="009B33D6" w:rsidRDefault="009B33D6" w:rsidP="002F69AF">
      <w:pPr>
        <w:jc w:val="both"/>
        <w:rPr>
          <w:b w:val="0"/>
          <w:sz w:val="24"/>
          <w:szCs w:val="24"/>
          <w:rtl/>
        </w:rPr>
      </w:pPr>
      <w:r>
        <w:rPr>
          <w:rFonts w:hint="cs"/>
          <w:b w:val="0"/>
          <w:sz w:val="24"/>
          <w:szCs w:val="24"/>
          <w:rtl/>
        </w:rPr>
        <w:t>-</w:t>
      </w:r>
      <w:r>
        <w:rPr>
          <w:rFonts w:hint="cs"/>
          <w:b w:val="0"/>
          <w:sz w:val="24"/>
          <w:szCs w:val="24"/>
          <w:rtl/>
        </w:rPr>
        <w:tab/>
        <w:t xml:space="preserve">وقال عنه أيضا في نفس الكتاب: "فإن قلت كيف تحكي الإجماع السابق على مشروعية الزيارة والسفر إليها وطلبها، وابن تيمية من متأخري الحنابلة منكر لمشروعية ذلك كله، كما رآه التقي السبكي بخطه وأطال- أعني ابن تيمية </w:t>
      </w:r>
      <w:r>
        <w:rPr>
          <w:sz w:val="24"/>
          <w:szCs w:val="24"/>
        </w:rPr>
        <w:t>–</w:t>
      </w:r>
      <w:r>
        <w:rPr>
          <w:rFonts w:hint="cs"/>
          <w:b w:val="0"/>
          <w:sz w:val="24"/>
          <w:szCs w:val="24"/>
          <w:rtl/>
        </w:rPr>
        <w:t xml:space="preserve"> في الاستدلال لذلك بما تمجه الأسماع وتنفر عنه الطباع بل زعم حرمة السفر إليها إجماعا، وأنه لا تقصر فيه الصلاة، وأن جميع الأحاديث الواردة فيه موضوعة وتبعه بعض من تأخر من أهل مذهبه قلت </w:t>
      </w:r>
      <w:r>
        <w:rPr>
          <w:sz w:val="24"/>
          <w:szCs w:val="24"/>
        </w:rPr>
        <w:t>–</w:t>
      </w:r>
      <w:r>
        <w:rPr>
          <w:rFonts w:hint="cs"/>
          <w:b w:val="0"/>
          <w:sz w:val="24"/>
          <w:szCs w:val="24"/>
          <w:rtl/>
        </w:rPr>
        <w:t xml:space="preserve"> الهيثمي- من هو ابن تيمية حتى ينظر إليه أو يعول في شيء من أمور الدين عليه، وهل هو إلا كما قال جماعة من الأئمة الذين تعقبوا كلماته الفاسدة وحججه الكاسدة حتى أظهروا عوار سقطاته، وقبائح أوهامه وغلطاته كالعز بن جماعة " عبد أضله الله تعالى وألبسه رداء الخزي وأرداه وبوأه من قوة الافتراء والكذب ما أعقبه الهوان وأوجب له الحرمان "</w:t>
      </w:r>
    </w:p>
    <w:p w:rsidR="009B33D6" w:rsidRDefault="009B33D6" w:rsidP="002F69AF">
      <w:pPr>
        <w:jc w:val="both"/>
        <w:rPr>
          <w:b w:val="0"/>
          <w:sz w:val="24"/>
          <w:szCs w:val="24"/>
          <w:rtl/>
        </w:rPr>
      </w:pPr>
      <w:r>
        <w:rPr>
          <w:rFonts w:hint="cs"/>
          <w:b w:val="0"/>
          <w:sz w:val="24"/>
          <w:szCs w:val="24"/>
          <w:rtl/>
        </w:rPr>
        <w:t>-</w:t>
      </w:r>
      <w:r>
        <w:rPr>
          <w:rFonts w:hint="cs"/>
          <w:b w:val="0"/>
          <w:sz w:val="24"/>
          <w:szCs w:val="24"/>
          <w:rtl/>
        </w:rPr>
        <w:tab/>
        <w:t xml:space="preserve">وقال عنه في شرح الشمائل " قال ابن القيم عن شيخه ابن تيمية: أنه ذكر شيئا بديعاً ؛ وهو أنه صلى الله عليه وسلم لما رأى ربه واضعاً يده بين كتفيه أكرم ذلك الموضع بالعذبة، قال العراقي: لم نجد لذلك أصلا </w:t>
      </w:r>
      <w:r>
        <w:rPr>
          <w:sz w:val="24"/>
          <w:szCs w:val="24"/>
        </w:rPr>
        <w:t>–</w:t>
      </w:r>
      <w:r>
        <w:rPr>
          <w:rFonts w:hint="cs"/>
          <w:b w:val="0"/>
          <w:sz w:val="24"/>
          <w:szCs w:val="24"/>
          <w:rtl/>
        </w:rPr>
        <w:t xml:space="preserve">يعني من السنة </w:t>
      </w:r>
      <w:r>
        <w:rPr>
          <w:sz w:val="24"/>
          <w:szCs w:val="24"/>
        </w:rPr>
        <w:t>–</w:t>
      </w:r>
      <w:r>
        <w:rPr>
          <w:rFonts w:hint="cs"/>
          <w:b w:val="0"/>
          <w:sz w:val="24"/>
          <w:szCs w:val="24"/>
          <w:rtl/>
        </w:rPr>
        <w:t xml:space="preserve"> قال ابن حجر الهيثمي " بل هذا من قبيل رأييهما وضلالهما، إذ هو مبني على ما ذهبا إليه وأطالا في الاستدلال له والحط على أهل السنة في نفيهم له، وهو إثبات الجهة والجسمية لله تعالى، ولهما في هذا المقام من القبائح وسوء الاعتقاد ما تصم عنه الآذان ويقضى عليه بالزور والبهتان، فقبحهما الله وقبح من قال بقولهما، والإمام أحمد وأتباع مذهبه مبرأون عن هذه الوصمة القبيحة، كيف وهي كفر عند كثيرين"</w:t>
      </w:r>
    </w:p>
    <w:p w:rsidR="009B33D6" w:rsidRDefault="009B33D6" w:rsidP="002F69AF">
      <w:pPr>
        <w:jc w:val="both"/>
        <w:rPr>
          <w:b w:val="0"/>
          <w:sz w:val="24"/>
          <w:szCs w:val="24"/>
          <w:rtl/>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defaultTabStop w:val="720"/>
  <w:drawingGridHorizontalSpacing w:val="321"/>
  <w:drawingGridVerticalSpacing w:val="437"/>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FA0"/>
    <w:rsid w:val="00066657"/>
    <w:rsid w:val="000C64FA"/>
    <w:rsid w:val="000F06F0"/>
    <w:rsid w:val="00152B6A"/>
    <w:rsid w:val="00194830"/>
    <w:rsid w:val="001F7303"/>
    <w:rsid w:val="002073CC"/>
    <w:rsid w:val="002D0880"/>
    <w:rsid w:val="002F69AF"/>
    <w:rsid w:val="00321B36"/>
    <w:rsid w:val="00355770"/>
    <w:rsid w:val="00370B82"/>
    <w:rsid w:val="003862AA"/>
    <w:rsid w:val="003A7E17"/>
    <w:rsid w:val="003C5ED4"/>
    <w:rsid w:val="003D2525"/>
    <w:rsid w:val="00413BB7"/>
    <w:rsid w:val="00420402"/>
    <w:rsid w:val="00464652"/>
    <w:rsid w:val="00487C84"/>
    <w:rsid w:val="004F1A0E"/>
    <w:rsid w:val="00513477"/>
    <w:rsid w:val="00531024"/>
    <w:rsid w:val="00535024"/>
    <w:rsid w:val="0057280C"/>
    <w:rsid w:val="00593244"/>
    <w:rsid w:val="005B5E56"/>
    <w:rsid w:val="005F749B"/>
    <w:rsid w:val="00634D3A"/>
    <w:rsid w:val="0068467D"/>
    <w:rsid w:val="006B4012"/>
    <w:rsid w:val="006C139C"/>
    <w:rsid w:val="006D7479"/>
    <w:rsid w:val="006E01E5"/>
    <w:rsid w:val="00760D8B"/>
    <w:rsid w:val="007813CA"/>
    <w:rsid w:val="008D15F6"/>
    <w:rsid w:val="009811FD"/>
    <w:rsid w:val="009B33D6"/>
    <w:rsid w:val="009D3575"/>
    <w:rsid w:val="00A06813"/>
    <w:rsid w:val="00A071CB"/>
    <w:rsid w:val="00A435FE"/>
    <w:rsid w:val="00A451BC"/>
    <w:rsid w:val="00A90EC7"/>
    <w:rsid w:val="00AC760D"/>
    <w:rsid w:val="00AD13DB"/>
    <w:rsid w:val="00B1591B"/>
    <w:rsid w:val="00B32D6F"/>
    <w:rsid w:val="00C042D9"/>
    <w:rsid w:val="00C30AB7"/>
    <w:rsid w:val="00C30FA0"/>
    <w:rsid w:val="00C435A5"/>
    <w:rsid w:val="00CC34CE"/>
    <w:rsid w:val="00CF687B"/>
    <w:rsid w:val="00D050B1"/>
    <w:rsid w:val="00D21AAA"/>
    <w:rsid w:val="00D27087"/>
    <w:rsid w:val="00E007C4"/>
    <w:rsid w:val="00EE0F4A"/>
    <w:rsid w:val="00EE2F75"/>
    <w:rsid w:val="00F33CDA"/>
    <w:rsid w:val="00F52844"/>
    <w:rsid w:val="00F87ACC"/>
    <w:rsid w:val="00FB0B7E"/>
    <w:rsid w:val="00FB3559"/>
    <w:rsid w:val="00FC128B"/>
    <w:rsid w:val="00FE547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844"/>
    <w:pPr>
      <w:bidi/>
    </w:pPr>
  </w:style>
  <w:style w:type="paragraph" w:styleId="1">
    <w:name w:val="heading 1"/>
    <w:basedOn w:val="a"/>
    <w:next w:val="a"/>
    <w:link w:val="1Char"/>
    <w:qFormat/>
    <w:rsid w:val="00F52844"/>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link w:val="2Char"/>
    <w:semiHidden/>
    <w:unhideWhenUsed/>
    <w:qFormat/>
    <w:rsid w:val="002F69AF"/>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link w:val="3Char"/>
    <w:semiHidden/>
    <w:unhideWhenUsed/>
    <w:qFormat/>
    <w:rsid w:val="002F69AF"/>
    <w:pPr>
      <w:bidi w:val="0"/>
      <w:spacing w:before="100" w:beforeAutospacing="1" w:after="100" w:afterAutospacing="1" w:line="240" w:lineRule="auto"/>
      <w:outlineLvl w:val="2"/>
    </w:pPr>
    <w:rPr>
      <w:rFonts w:ascii="Times New Roman" w:eastAsia="Times New Roman" w:hAnsi="Times New Roman" w:cs="Times New Roman"/>
      <w:bCs/>
      <w:sz w:val="27"/>
      <w:szCs w:val="27"/>
    </w:rPr>
  </w:style>
  <w:style w:type="paragraph" w:styleId="4">
    <w:name w:val="heading 4"/>
    <w:basedOn w:val="a"/>
    <w:link w:val="4Char"/>
    <w:semiHidden/>
    <w:unhideWhenUsed/>
    <w:qFormat/>
    <w:rsid w:val="002F69AF"/>
    <w:pPr>
      <w:bidi w:val="0"/>
      <w:spacing w:before="100" w:beforeAutospacing="1" w:after="100" w:afterAutospacing="1" w:line="240" w:lineRule="auto"/>
      <w:outlineLvl w:val="3"/>
    </w:pPr>
    <w:rPr>
      <w:rFonts w:ascii="Times New Roman" w:eastAsia="Times New Roman" w:hAnsi="Times New Roman" w:cs="Times New Roman"/>
      <w:bCs/>
      <w:sz w:val="24"/>
      <w:szCs w:val="24"/>
    </w:rPr>
  </w:style>
  <w:style w:type="paragraph" w:styleId="5">
    <w:name w:val="heading 5"/>
    <w:basedOn w:val="a"/>
    <w:link w:val="5Char"/>
    <w:semiHidden/>
    <w:unhideWhenUsed/>
    <w:qFormat/>
    <w:rsid w:val="002F69AF"/>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paragraph" w:styleId="6">
    <w:name w:val="heading 6"/>
    <w:basedOn w:val="a"/>
    <w:link w:val="6Char"/>
    <w:semiHidden/>
    <w:unhideWhenUsed/>
    <w:qFormat/>
    <w:rsid w:val="002F69AF"/>
    <w:pPr>
      <w:bidi w:val="0"/>
      <w:spacing w:before="100" w:beforeAutospacing="1" w:after="100" w:afterAutospacing="1" w:line="240" w:lineRule="auto"/>
      <w:outlineLvl w:val="5"/>
    </w:pPr>
    <w:rPr>
      <w:rFonts w:ascii="Times New Roman" w:eastAsia="Times New Roman" w:hAnsi="Times New Roman" w:cs="Times New Roman"/>
      <w:bCs/>
      <w:sz w:val="15"/>
      <w:szCs w:val="15"/>
    </w:rPr>
  </w:style>
  <w:style w:type="paragraph" w:styleId="7">
    <w:name w:val="heading 7"/>
    <w:basedOn w:val="a"/>
    <w:link w:val="7Char"/>
    <w:uiPriority w:val="99"/>
    <w:semiHidden/>
    <w:unhideWhenUsed/>
    <w:qFormat/>
    <w:rsid w:val="002F69AF"/>
    <w:pPr>
      <w:bidi w:val="0"/>
      <w:spacing w:before="100" w:beforeAutospacing="1" w:after="100" w:afterAutospacing="1"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
    <w:semiHidden/>
    <w:unhideWhenUsed/>
    <w:qFormat/>
    <w:rsid w:val="002F69AF"/>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2F69A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F52844"/>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2F69AF"/>
    <w:rPr>
      <w:rFonts w:ascii="Times New Roman" w:eastAsia="Times New Roman" w:hAnsi="Times New Roman" w:cs="Times New Roman"/>
      <w:bCs/>
      <w:sz w:val="36"/>
      <w:szCs w:val="36"/>
    </w:rPr>
  </w:style>
  <w:style w:type="character" w:customStyle="1" w:styleId="3Char">
    <w:name w:val="عنوان 3 Char"/>
    <w:basedOn w:val="a0"/>
    <w:link w:val="3"/>
    <w:semiHidden/>
    <w:rsid w:val="002F69AF"/>
    <w:rPr>
      <w:rFonts w:ascii="Times New Roman" w:eastAsia="Times New Roman" w:hAnsi="Times New Roman" w:cs="Times New Roman"/>
      <w:bCs/>
      <w:sz w:val="27"/>
      <w:szCs w:val="27"/>
    </w:rPr>
  </w:style>
  <w:style w:type="character" w:customStyle="1" w:styleId="4Char">
    <w:name w:val="عنوان 4 Char"/>
    <w:basedOn w:val="a0"/>
    <w:link w:val="4"/>
    <w:semiHidden/>
    <w:rsid w:val="002F69AF"/>
    <w:rPr>
      <w:rFonts w:ascii="Times New Roman" w:eastAsia="Times New Roman" w:hAnsi="Times New Roman" w:cs="Times New Roman"/>
      <w:bCs/>
      <w:sz w:val="24"/>
      <w:szCs w:val="24"/>
    </w:rPr>
  </w:style>
  <w:style w:type="character" w:customStyle="1" w:styleId="5Char">
    <w:name w:val="عنوان 5 Char"/>
    <w:basedOn w:val="a0"/>
    <w:link w:val="5"/>
    <w:semiHidden/>
    <w:rsid w:val="002F69AF"/>
    <w:rPr>
      <w:rFonts w:ascii="Times New Roman" w:eastAsia="Times New Roman" w:hAnsi="Times New Roman" w:cs="Times New Roman"/>
      <w:bCs/>
      <w:sz w:val="20"/>
      <w:szCs w:val="20"/>
    </w:rPr>
  </w:style>
  <w:style w:type="character" w:customStyle="1" w:styleId="6Char">
    <w:name w:val="عنوان 6 Char"/>
    <w:basedOn w:val="a0"/>
    <w:link w:val="6"/>
    <w:semiHidden/>
    <w:rsid w:val="002F69AF"/>
    <w:rPr>
      <w:rFonts w:ascii="Times New Roman" w:eastAsia="Times New Roman" w:hAnsi="Times New Roman" w:cs="Times New Roman"/>
      <w:bCs/>
      <w:sz w:val="15"/>
      <w:szCs w:val="15"/>
    </w:rPr>
  </w:style>
  <w:style w:type="character" w:customStyle="1" w:styleId="7Char">
    <w:name w:val="عنوان 7 Char"/>
    <w:basedOn w:val="a0"/>
    <w:link w:val="7"/>
    <w:uiPriority w:val="99"/>
    <w:semiHidden/>
    <w:rsid w:val="002F69AF"/>
    <w:rPr>
      <w:rFonts w:ascii="Times New Roman" w:eastAsia="Times New Roman" w:hAnsi="Times New Roman" w:cs="Times New Roman"/>
      <w:b w:val="0"/>
      <w:sz w:val="24"/>
      <w:szCs w:val="24"/>
    </w:rPr>
  </w:style>
  <w:style w:type="character" w:customStyle="1" w:styleId="8Char">
    <w:name w:val="عنوان 8 Char"/>
    <w:basedOn w:val="a0"/>
    <w:link w:val="8"/>
    <w:uiPriority w:val="9"/>
    <w:semiHidden/>
    <w:rsid w:val="002F69AF"/>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2F69AF"/>
    <w:rPr>
      <w:rFonts w:asciiTheme="majorHAnsi" w:eastAsiaTheme="majorEastAsia" w:hAnsiTheme="majorHAnsi" w:cstheme="majorBidi"/>
      <w:i/>
      <w:iCs/>
      <w:color w:val="404040" w:themeColor="text1" w:themeTint="BF"/>
      <w:sz w:val="20"/>
      <w:szCs w:val="20"/>
    </w:rPr>
  </w:style>
  <w:style w:type="character" w:customStyle="1" w:styleId="HTMLChar">
    <w:name w:val="بتنسيق HTML مسبق Char"/>
    <w:basedOn w:val="a0"/>
    <w:link w:val="HTML"/>
    <w:uiPriority w:val="99"/>
    <w:semiHidden/>
    <w:rsid w:val="002F69AF"/>
    <w:rPr>
      <w:rFonts w:ascii="Courier New" w:eastAsia="Times New Roman" w:hAnsi="Courier New" w:cs="Courier New"/>
      <w:b w:val="0"/>
      <w:sz w:val="20"/>
      <w:szCs w:val="20"/>
    </w:rPr>
  </w:style>
  <w:style w:type="paragraph" w:styleId="HTML">
    <w:name w:val="HTML Preformatted"/>
    <w:basedOn w:val="a"/>
    <w:link w:val="HTMLChar"/>
    <w:uiPriority w:val="99"/>
    <w:semiHidden/>
    <w:unhideWhenUsed/>
    <w:rsid w:val="002F69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before="150" w:after="150" w:line="240" w:lineRule="auto"/>
    </w:pPr>
    <w:rPr>
      <w:rFonts w:ascii="Courier New" w:eastAsia="Times New Roman" w:hAnsi="Courier New" w:cs="Courier New"/>
      <w:b w:val="0"/>
      <w:sz w:val="20"/>
      <w:szCs w:val="20"/>
    </w:rPr>
  </w:style>
  <w:style w:type="character" w:customStyle="1" w:styleId="Char">
    <w:name w:val="نص حاشية سفلية Char"/>
    <w:basedOn w:val="a0"/>
    <w:link w:val="a3"/>
    <w:uiPriority w:val="99"/>
    <w:semiHidden/>
    <w:rsid w:val="002F69AF"/>
    <w:rPr>
      <w:rFonts w:ascii="Times New Roman" w:eastAsia="Times New Roman" w:hAnsi="Times New Roman" w:cs="Times New Roman"/>
      <w:b w:val="0"/>
      <w:sz w:val="24"/>
      <w:szCs w:val="24"/>
    </w:rPr>
  </w:style>
  <w:style w:type="paragraph" w:styleId="a3">
    <w:name w:val="footnote text"/>
    <w:basedOn w:val="a"/>
    <w:link w:val="Char"/>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0">
    <w:name w:val="رأس الصفحة Char"/>
    <w:basedOn w:val="a0"/>
    <w:link w:val="a4"/>
    <w:uiPriority w:val="99"/>
    <w:semiHidden/>
    <w:rsid w:val="002F69AF"/>
    <w:rPr>
      <w:rFonts w:ascii="Times New Roman" w:eastAsia="Times New Roman" w:hAnsi="Times New Roman"/>
      <w:b w:val="0"/>
      <w:sz w:val="24"/>
      <w:szCs w:val="28"/>
    </w:rPr>
  </w:style>
  <w:style w:type="paragraph" w:styleId="a4">
    <w:name w:val="header"/>
    <w:basedOn w:val="a"/>
    <w:link w:val="Char0"/>
    <w:uiPriority w:val="99"/>
    <w:semiHidden/>
    <w:unhideWhenUsed/>
    <w:rsid w:val="002F69AF"/>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1">
    <w:name w:val="تذييل الصفحة Char"/>
    <w:basedOn w:val="a0"/>
    <w:link w:val="a5"/>
    <w:uiPriority w:val="99"/>
    <w:semiHidden/>
    <w:rsid w:val="002F69AF"/>
    <w:rPr>
      <w:rFonts w:ascii="Times New Roman" w:eastAsia="Times New Roman" w:hAnsi="Times New Roman"/>
      <w:b w:val="0"/>
      <w:sz w:val="24"/>
      <w:szCs w:val="28"/>
    </w:rPr>
  </w:style>
  <w:style w:type="paragraph" w:styleId="a5">
    <w:name w:val="footer"/>
    <w:basedOn w:val="a"/>
    <w:link w:val="Char1"/>
    <w:uiPriority w:val="99"/>
    <w:semiHidden/>
    <w:unhideWhenUsed/>
    <w:rsid w:val="002F69AF"/>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2">
    <w:name w:val="نص تعليق ختامي Char"/>
    <w:basedOn w:val="a0"/>
    <w:link w:val="a6"/>
    <w:uiPriority w:val="99"/>
    <w:semiHidden/>
    <w:rsid w:val="002F69AF"/>
    <w:rPr>
      <w:rFonts w:ascii="Times New Roman" w:eastAsia="Times New Roman" w:hAnsi="Times New Roman"/>
      <w:b w:val="0"/>
      <w:sz w:val="24"/>
      <w:szCs w:val="28"/>
      <w:lang w:eastAsia="zh-CN"/>
    </w:rPr>
  </w:style>
  <w:style w:type="paragraph" w:styleId="a6">
    <w:name w:val="endnote text"/>
    <w:basedOn w:val="a"/>
    <w:link w:val="Char2"/>
    <w:uiPriority w:val="99"/>
    <w:semiHidden/>
    <w:unhideWhenUsed/>
    <w:rsid w:val="002F69AF"/>
    <w:pPr>
      <w:spacing w:after="0" w:line="240" w:lineRule="auto"/>
    </w:pPr>
    <w:rPr>
      <w:rFonts w:ascii="Times New Roman" w:eastAsia="Times New Roman" w:hAnsi="Times New Roman"/>
      <w:b w:val="0"/>
      <w:sz w:val="24"/>
      <w:szCs w:val="28"/>
      <w:lang w:eastAsia="zh-CN"/>
    </w:rPr>
  </w:style>
  <w:style w:type="character" w:customStyle="1" w:styleId="Char3">
    <w:name w:val="العنوان Char"/>
    <w:basedOn w:val="a0"/>
    <w:link w:val="a7"/>
    <w:uiPriority w:val="99"/>
    <w:rsid w:val="002F69AF"/>
    <w:rPr>
      <w:rFonts w:ascii="Times New Roman" w:eastAsia="Times New Roman" w:hAnsi="Times New Roman" w:cs="Times New Roman"/>
      <w:b w:val="0"/>
      <w:sz w:val="24"/>
      <w:szCs w:val="24"/>
    </w:rPr>
  </w:style>
  <w:style w:type="paragraph" w:styleId="a7">
    <w:name w:val="Title"/>
    <w:basedOn w:val="a"/>
    <w:link w:val="Char3"/>
    <w:uiPriority w:val="99"/>
    <w:qFormat/>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4">
    <w:name w:val="نص أساسي Char"/>
    <w:basedOn w:val="a0"/>
    <w:link w:val="a8"/>
    <w:uiPriority w:val="99"/>
    <w:semiHidden/>
    <w:rsid w:val="002F69AF"/>
    <w:rPr>
      <w:rFonts w:ascii="Times New Roman" w:eastAsia="Times New Roman" w:hAnsi="Times New Roman" w:cs="Times New Roman"/>
      <w:b w:val="0"/>
      <w:sz w:val="24"/>
      <w:szCs w:val="24"/>
    </w:rPr>
  </w:style>
  <w:style w:type="paragraph" w:styleId="a8">
    <w:name w:val="Body Text"/>
    <w:basedOn w:val="a"/>
    <w:link w:val="Char4"/>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9"/>
    <w:uiPriority w:val="99"/>
    <w:semiHidden/>
    <w:rsid w:val="002F69AF"/>
    <w:rPr>
      <w:rFonts w:ascii="Times New Roman" w:eastAsia="Times New Roman" w:hAnsi="Times New Roman"/>
      <w:b w:val="0"/>
      <w:sz w:val="24"/>
      <w:szCs w:val="28"/>
    </w:rPr>
  </w:style>
  <w:style w:type="paragraph" w:styleId="a9">
    <w:name w:val="Body Text Indent"/>
    <w:basedOn w:val="a"/>
    <w:link w:val="Char5"/>
    <w:uiPriority w:val="99"/>
    <w:semiHidden/>
    <w:unhideWhenUsed/>
    <w:rsid w:val="002F69AF"/>
    <w:pPr>
      <w:spacing w:after="0" w:line="240" w:lineRule="auto"/>
      <w:ind w:firstLine="720"/>
      <w:jc w:val="lowKashida"/>
    </w:pPr>
    <w:rPr>
      <w:rFonts w:ascii="Times New Roman" w:eastAsia="Times New Roman" w:hAnsi="Times New Roman"/>
      <w:b w:val="0"/>
      <w:sz w:val="24"/>
      <w:szCs w:val="28"/>
    </w:rPr>
  </w:style>
  <w:style w:type="character" w:customStyle="1" w:styleId="Char6">
    <w:name w:val="عنوان فرعي Char"/>
    <w:basedOn w:val="a0"/>
    <w:link w:val="aa"/>
    <w:uiPriority w:val="99"/>
    <w:rsid w:val="002F69AF"/>
    <w:rPr>
      <w:rFonts w:ascii="Times New Roman" w:eastAsia="Times New Roman" w:hAnsi="Times New Roman"/>
      <w:bCs/>
      <w:sz w:val="19"/>
      <w:szCs w:val="22"/>
      <w:lang w:eastAsia="zh-CN"/>
    </w:rPr>
  </w:style>
  <w:style w:type="paragraph" w:styleId="aa">
    <w:name w:val="Subtitle"/>
    <w:basedOn w:val="a"/>
    <w:link w:val="Char6"/>
    <w:uiPriority w:val="99"/>
    <w:qFormat/>
    <w:rsid w:val="002F69AF"/>
    <w:pPr>
      <w:spacing w:after="0" w:line="240" w:lineRule="auto"/>
    </w:pPr>
    <w:rPr>
      <w:rFonts w:ascii="Times New Roman" w:eastAsia="Times New Roman" w:hAnsi="Times New Roman"/>
      <w:bCs/>
      <w:sz w:val="19"/>
      <w:szCs w:val="22"/>
      <w:lang w:eastAsia="zh-CN"/>
    </w:rPr>
  </w:style>
  <w:style w:type="character" w:customStyle="1" w:styleId="2Char0">
    <w:name w:val="نص أساسي 2 Char"/>
    <w:basedOn w:val="a0"/>
    <w:link w:val="20"/>
    <w:uiPriority w:val="99"/>
    <w:semiHidden/>
    <w:rsid w:val="002F69AF"/>
  </w:style>
  <w:style w:type="paragraph" w:styleId="20">
    <w:name w:val="Body Text 2"/>
    <w:basedOn w:val="a"/>
    <w:link w:val="2Char0"/>
    <w:uiPriority w:val="99"/>
    <w:semiHidden/>
    <w:unhideWhenUsed/>
    <w:rsid w:val="002F69AF"/>
    <w:pPr>
      <w:spacing w:after="120" w:line="480" w:lineRule="auto"/>
    </w:pPr>
  </w:style>
  <w:style w:type="character" w:customStyle="1" w:styleId="3Char0">
    <w:name w:val="نص أساسي 3 Char"/>
    <w:basedOn w:val="a0"/>
    <w:link w:val="30"/>
    <w:uiPriority w:val="99"/>
    <w:semiHidden/>
    <w:rsid w:val="002F69AF"/>
    <w:rPr>
      <w:rFonts w:ascii="Times New Roman" w:eastAsia="Times New Roman" w:hAnsi="Times New Roman" w:cs="Times New Roman"/>
      <w:b w:val="0"/>
      <w:sz w:val="24"/>
      <w:szCs w:val="24"/>
    </w:rPr>
  </w:style>
  <w:style w:type="paragraph" w:styleId="30">
    <w:name w:val="Body Text 3"/>
    <w:basedOn w:val="a"/>
    <w:link w:val="3Char0"/>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1">
    <w:name w:val="نص أساسي بمسافة بادئة 2 Char"/>
    <w:basedOn w:val="a0"/>
    <w:link w:val="21"/>
    <w:uiPriority w:val="99"/>
    <w:semiHidden/>
    <w:rsid w:val="002F69AF"/>
    <w:rPr>
      <w:rFonts w:ascii="Times New Roman" w:eastAsia="Times New Roman" w:hAnsi="Times New Roman"/>
      <w:b w:val="0"/>
      <w:sz w:val="24"/>
      <w:szCs w:val="28"/>
    </w:rPr>
  </w:style>
  <w:style w:type="paragraph" w:styleId="21">
    <w:name w:val="Body Text Indent 2"/>
    <w:basedOn w:val="a"/>
    <w:link w:val="2Char1"/>
    <w:uiPriority w:val="99"/>
    <w:semiHidden/>
    <w:unhideWhenUsed/>
    <w:rsid w:val="002F69AF"/>
    <w:pPr>
      <w:spacing w:after="120" w:line="480" w:lineRule="auto"/>
      <w:ind w:left="283"/>
    </w:pPr>
    <w:rPr>
      <w:rFonts w:ascii="Times New Roman" w:eastAsia="Times New Roman" w:hAnsi="Times New Roman"/>
      <w:b w:val="0"/>
      <w:sz w:val="24"/>
      <w:szCs w:val="28"/>
    </w:rPr>
  </w:style>
  <w:style w:type="character" w:customStyle="1" w:styleId="3Char1">
    <w:name w:val="نص أساسي بمسافة بادئة 3 Char"/>
    <w:basedOn w:val="a0"/>
    <w:link w:val="31"/>
    <w:uiPriority w:val="99"/>
    <w:semiHidden/>
    <w:rsid w:val="002F69AF"/>
    <w:rPr>
      <w:rFonts w:ascii="Times New Roman" w:eastAsia="Times New Roman" w:hAnsi="Times New Roman"/>
      <w:b w:val="0"/>
      <w:sz w:val="16"/>
      <w:szCs w:val="16"/>
    </w:rPr>
  </w:style>
  <w:style w:type="paragraph" w:styleId="31">
    <w:name w:val="Body Text Indent 3"/>
    <w:basedOn w:val="a"/>
    <w:link w:val="3Char1"/>
    <w:uiPriority w:val="99"/>
    <w:semiHidden/>
    <w:unhideWhenUsed/>
    <w:rsid w:val="002F69AF"/>
    <w:pPr>
      <w:spacing w:after="120" w:line="240" w:lineRule="auto"/>
      <w:ind w:left="283"/>
    </w:pPr>
    <w:rPr>
      <w:rFonts w:ascii="Times New Roman" w:eastAsia="Times New Roman" w:hAnsi="Times New Roman"/>
      <w:b w:val="0"/>
      <w:sz w:val="16"/>
      <w:szCs w:val="16"/>
    </w:rPr>
  </w:style>
  <w:style w:type="character" w:styleId="ab">
    <w:name w:val="footnote reference"/>
    <w:basedOn w:val="a0"/>
    <w:semiHidden/>
    <w:unhideWhenUsed/>
    <w:rsid w:val="002F69AF"/>
  </w:style>
  <w:style w:type="character" w:styleId="Hyperlink">
    <w:name w:val="Hyperlink"/>
    <w:basedOn w:val="a0"/>
    <w:semiHidden/>
    <w:unhideWhenUsed/>
    <w:rsid w:val="002F69AF"/>
    <w:rPr>
      <w:color w:val="0000FF" w:themeColor="hyperlink"/>
      <w:u w:val="single"/>
    </w:rPr>
  </w:style>
  <w:style w:type="character" w:customStyle="1" w:styleId="apple-converted-space">
    <w:name w:val="apple-converted-space"/>
    <w:basedOn w:val="a0"/>
    <w:rsid w:val="006C139C"/>
  </w:style>
  <w:style w:type="character" w:styleId="ac">
    <w:name w:val="Strong"/>
    <w:basedOn w:val="a0"/>
    <w:uiPriority w:val="22"/>
    <w:qFormat/>
    <w:rsid w:val="003C5ED4"/>
    <w:rPr>
      <w:b w:val="0"/>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844"/>
    <w:pPr>
      <w:bidi/>
    </w:pPr>
  </w:style>
  <w:style w:type="paragraph" w:styleId="1">
    <w:name w:val="heading 1"/>
    <w:basedOn w:val="a"/>
    <w:next w:val="a"/>
    <w:link w:val="1Char"/>
    <w:qFormat/>
    <w:rsid w:val="00F52844"/>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link w:val="2Char"/>
    <w:semiHidden/>
    <w:unhideWhenUsed/>
    <w:qFormat/>
    <w:rsid w:val="002F69AF"/>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link w:val="3Char"/>
    <w:semiHidden/>
    <w:unhideWhenUsed/>
    <w:qFormat/>
    <w:rsid w:val="002F69AF"/>
    <w:pPr>
      <w:bidi w:val="0"/>
      <w:spacing w:before="100" w:beforeAutospacing="1" w:after="100" w:afterAutospacing="1" w:line="240" w:lineRule="auto"/>
      <w:outlineLvl w:val="2"/>
    </w:pPr>
    <w:rPr>
      <w:rFonts w:ascii="Times New Roman" w:eastAsia="Times New Roman" w:hAnsi="Times New Roman" w:cs="Times New Roman"/>
      <w:bCs/>
      <w:sz w:val="27"/>
      <w:szCs w:val="27"/>
    </w:rPr>
  </w:style>
  <w:style w:type="paragraph" w:styleId="4">
    <w:name w:val="heading 4"/>
    <w:basedOn w:val="a"/>
    <w:link w:val="4Char"/>
    <w:semiHidden/>
    <w:unhideWhenUsed/>
    <w:qFormat/>
    <w:rsid w:val="002F69AF"/>
    <w:pPr>
      <w:bidi w:val="0"/>
      <w:spacing w:before="100" w:beforeAutospacing="1" w:after="100" w:afterAutospacing="1" w:line="240" w:lineRule="auto"/>
      <w:outlineLvl w:val="3"/>
    </w:pPr>
    <w:rPr>
      <w:rFonts w:ascii="Times New Roman" w:eastAsia="Times New Roman" w:hAnsi="Times New Roman" w:cs="Times New Roman"/>
      <w:bCs/>
      <w:sz w:val="24"/>
      <w:szCs w:val="24"/>
    </w:rPr>
  </w:style>
  <w:style w:type="paragraph" w:styleId="5">
    <w:name w:val="heading 5"/>
    <w:basedOn w:val="a"/>
    <w:link w:val="5Char"/>
    <w:semiHidden/>
    <w:unhideWhenUsed/>
    <w:qFormat/>
    <w:rsid w:val="002F69AF"/>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paragraph" w:styleId="6">
    <w:name w:val="heading 6"/>
    <w:basedOn w:val="a"/>
    <w:link w:val="6Char"/>
    <w:semiHidden/>
    <w:unhideWhenUsed/>
    <w:qFormat/>
    <w:rsid w:val="002F69AF"/>
    <w:pPr>
      <w:bidi w:val="0"/>
      <w:spacing w:before="100" w:beforeAutospacing="1" w:after="100" w:afterAutospacing="1" w:line="240" w:lineRule="auto"/>
      <w:outlineLvl w:val="5"/>
    </w:pPr>
    <w:rPr>
      <w:rFonts w:ascii="Times New Roman" w:eastAsia="Times New Roman" w:hAnsi="Times New Roman" w:cs="Times New Roman"/>
      <w:bCs/>
      <w:sz w:val="15"/>
      <w:szCs w:val="15"/>
    </w:rPr>
  </w:style>
  <w:style w:type="paragraph" w:styleId="7">
    <w:name w:val="heading 7"/>
    <w:basedOn w:val="a"/>
    <w:link w:val="7Char"/>
    <w:uiPriority w:val="99"/>
    <w:semiHidden/>
    <w:unhideWhenUsed/>
    <w:qFormat/>
    <w:rsid w:val="002F69AF"/>
    <w:pPr>
      <w:bidi w:val="0"/>
      <w:spacing w:before="100" w:beforeAutospacing="1" w:after="100" w:afterAutospacing="1"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
    <w:semiHidden/>
    <w:unhideWhenUsed/>
    <w:qFormat/>
    <w:rsid w:val="002F69AF"/>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2F69A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F52844"/>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2F69AF"/>
    <w:rPr>
      <w:rFonts w:ascii="Times New Roman" w:eastAsia="Times New Roman" w:hAnsi="Times New Roman" w:cs="Times New Roman"/>
      <w:bCs/>
      <w:sz w:val="36"/>
      <w:szCs w:val="36"/>
    </w:rPr>
  </w:style>
  <w:style w:type="character" w:customStyle="1" w:styleId="3Char">
    <w:name w:val="عنوان 3 Char"/>
    <w:basedOn w:val="a0"/>
    <w:link w:val="3"/>
    <w:semiHidden/>
    <w:rsid w:val="002F69AF"/>
    <w:rPr>
      <w:rFonts w:ascii="Times New Roman" w:eastAsia="Times New Roman" w:hAnsi="Times New Roman" w:cs="Times New Roman"/>
      <w:bCs/>
      <w:sz w:val="27"/>
      <w:szCs w:val="27"/>
    </w:rPr>
  </w:style>
  <w:style w:type="character" w:customStyle="1" w:styleId="4Char">
    <w:name w:val="عنوان 4 Char"/>
    <w:basedOn w:val="a0"/>
    <w:link w:val="4"/>
    <w:semiHidden/>
    <w:rsid w:val="002F69AF"/>
    <w:rPr>
      <w:rFonts w:ascii="Times New Roman" w:eastAsia="Times New Roman" w:hAnsi="Times New Roman" w:cs="Times New Roman"/>
      <w:bCs/>
      <w:sz w:val="24"/>
      <w:szCs w:val="24"/>
    </w:rPr>
  </w:style>
  <w:style w:type="character" w:customStyle="1" w:styleId="5Char">
    <w:name w:val="عنوان 5 Char"/>
    <w:basedOn w:val="a0"/>
    <w:link w:val="5"/>
    <w:semiHidden/>
    <w:rsid w:val="002F69AF"/>
    <w:rPr>
      <w:rFonts w:ascii="Times New Roman" w:eastAsia="Times New Roman" w:hAnsi="Times New Roman" w:cs="Times New Roman"/>
      <w:bCs/>
      <w:sz w:val="20"/>
      <w:szCs w:val="20"/>
    </w:rPr>
  </w:style>
  <w:style w:type="character" w:customStyle="1" w:styleId="6Char">
    <w:name w:val="عنوان 6 Char"/>
    <w:basedOn w:val="a0"/>
    <w:link w:val="6"/>
    <w:semiHidden/>
    <w:rsid w:val="002F69AF"/>
    <w:rPr>
      <w:rFonts w:ascii="Times New Roman" w:eastAsia="Times New Roman" w:hAnsi="Times New Roman" w:cs="Times New Roman"/>
      <w:bCs/>
      <w:sz w:val="15"/>
      <w:szCs w:val="15"/>
    </w:rPr>
  </w:style>
  <w:style w:type="character" w:customStyle="1" w:styleId="7Char">
    <w:name w:val="عنوان 7 Char"/>
    <w:basedOn w:val="a0"/>
    <w:link w:val="7"/>
    <w:uiPriority w:val="99"/>
    <w:semiHidden/>
    <w:rsid w:val="002F69AF"/>
    <w:rPr>
      <w:rFonts w:ascii="Times New Roman" w:eastAsia="Times New Roman" w:hAnsi="Times New Roman" w:cs="Times New Roman"/>
      <w:b w:val="0"/>
      <w:sz w:val="24"/>
      <w:szCs w:val="24"/>
    </w:rPr>
  </w:style>
  <w:style w:type="character" w:customStyle="1" w:styleId="8Char">
    <w:name w:val="عنوان 8 Char"/>
    <w:basedOn w:val="a0"/>
    <w:link w:val="8"/>
    <w:uiPriority w:val="9"/>
    <w:semiHidden/>
    <w:rsid w:val="002F69AF"/>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2F69AF"/>
    <w:rPr>
      <w:rFonts w:asciiTheme="majorHAnsi" w:eastAsiaTheme="majorEastAsia" w:hAnsiTheme="majorHAnsi" w:cstheme="majorBidi"/>
      <w:i/>
      <w:iCs/>
      <w:color w:val="404040" w:themeColor="text1" w:themeTint="BF"/>
      <w:sz w:val="20"/>
      <w:szCs w:val="20"/>
    </w:rPr>
  </w:style>
  <w:style w:type="character" w:customStyle="1" w:styleId="HTMLChar">
    <w:name w:val="بتنسيق HTML مسبق Char"/>
    <w:basedOn w:val="a0"/>
    <w:link w:val="HTML"/>
    <w:uiPriority w:val="99"/>
    <w:semiHidden/>
    <w:rsid w:val="002F69AF"/>
    <w:rPr>
      <w:rFonts w:ascii="Courier New" w:eastAsia="Times New Roman" w:hAnsi="Courier New" w:cs="Courier New"/>
      <w:b w:val="0"/>
      <w:sz w:val="20"/>
      <w:szCs w:val="20"/>
    </w:rPr>
  </w:style>
  <w:style w:type="paragraph" w:styleId="HTML">
    <w:name w:val="HTML Preformatted"/>
    <w:basedOn w:val="a"/>
    <w:link w:val="HTMLChar"/>
    <w:uiPriority w:val="99"/>
    <w:semiHidden/>
    <w:unhideWhenUsed/>
    <w:rsid w:val="002F69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before="150" w:after="150" w:line="240" w:lineRule="auto"/>
    </w:pPr>
    <w:rPr>
      <w:rFonts w:ascii="Courier New" w:eastAsia="Times New Roman" w:hAnsi="Courier New" w:cs="Courier New"/>
      <w:b w:val="0"/>
      <w:sz w:val="20"/>
      <w:szCs w:val="20"/>
    </w:rPr>
  </w:style>
  <w:style w:type="character" w:customStyle="1" w:styleId="Char">
    <w:name w:val="نص حاشية سفلية Char"/>
    <w:basedOn w:val="a0"/>
    <w:link w:val="a3"/>
    <w:uiPriority w:val="99"/>
    <w:semiHidden/>
    <w:rsid w:val="002F69AF"/>
    <w:rPr>
      <w:rFonts w:ascii="Times New Roman" w:eastAsia="Times New Roman" w:hAnsi="Times New Roman" w:cs="Times New Roman"/>
      <w:b w:val="0"/>
      <w:sz w:val="24"/>
      <w:szCs w:val="24"/>
    </w:rPr>
  </w:style>
  <w:style w:type="paragraph" w:styleId="a3">
    <w:name w:val="footnote text"/>
    <w:basedOn w:val="a"/>
    <w:link w:val="Char"/>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0">
    <w:name w:val="رأس الصفحة Char"/>
    <w:basedOn w:val="a0"/>
    <w:link w:val="a4"/>
    <w:uiPriority w:val="99"/>
    <w:semiHidden/>
    <w:rsid w:val="002F69AF"/>
    <w:rPr>
      <w:rFonts w:ascii="Times New Roman" w:eastAsia="Times New Roman" w:hAnsi="Times New Roman"/>
      <w:b w:val="0"/>
      <w:sz w:val="24"/>
      <w:szCs w:val="28"/>
    </w:rPr>
  </w:style>
  <w:style w:type="paragraph" w:styleId="a4">
    <w:name w:val="header"/>
    <w:basedOn w:val="a"/>
    <w:link w:val="Char0"/>
    <w:uiPriority w:val="99"/>
    <w:semiHidden/>
    <w:unhideWhenUsed/>
    <w:rsid w:val="002F69AF"/>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1">
    <w:name w:val="تذييل الصفحة Char"/>
    <w:basedOn w:val="a0"/>
    <w:link w:val="a5"/>
    <w:uiPriority w:val="99"/>
    <w:semiHidden/>
    <w:rsid w:val="002F69AF"/>
    <w:rPr>
      <w:rFonts w:ascii="Times New Roman" w:eastAsia="Times New Roman" w:hAnsi="Times New Roman"/>
      <w:b w:val="0"/>
      <w:sz w:val="24"/>
      <w:szCs w:val="28"/>
    </w:rPr>
  </w:style>
  <w:style w:type="paragraph" w:styleId="a5">
    <w:name w:val="footer"/>
    <w:basedOn w:val="a"/>
    <w:link w:val="Char1"/>
    <w:uiPriority w:val="99"/>
    <w:semiHidden/>
    <w:unhideWhenUsed/>
    <w:rsid w:val="002F69AF"/>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2">
    <w:name w:val="نص تعليق ختامي Char"/>
    <w:basedOn w:val="a0"/>
    <w:link w:val="a6"/>
    <w:uiPriority w:val="99"/>
    <w:semiHidden/>
    <w:rsid w:val="002F69AF"/>
    <w:rPr>
      <w:rFonts w:ascii="Times New Roman" w:eastAsia="Times New Roman" w:hAnsi="Times New Roman"/>
      <w:b w:val="0"/>
      <w:sz w:val="24"/>
      <w:szCs w:val="28"/>
      <w:lang w:eastAsia="zh-CN"/>
    </w:rPr>
  </w:style>
  <w:style w:type="paragraph" w:styleId="a6">
    <w:name w:val="endnote text"/>
    <w:basedOn w:val="a"/>
    <w:link w:val="Char2"/>
    <w:uiPriority w:val="99"/>
    <w:semiHidden/>
    <w:unhideWhenUsed/>
    <w:rsid w:val="002F69AF"/>
    <w:pPr>
      <w:spacing w:after="0" w:line="240" w:lineRule="auto"/>
    </w:pPr>
    <w:rPr>
      <w:rFonts w:ascii="Times New Roman" w:eastAsia="Times New Roman" w:hAnsi="Times New Roman"/>
      <w:b w:val="0"/>
      <w:sz w:val="24"/>
      <w:szCs w:val="28"/>
      <w:lang w:eastAsia="zh-CN"/>
    </w:rPr>
  </w:style>
  <w:style w:type="character" w:customStyle="1" w:styleId="Char3">
    <w:name w:val="العنوان Char"/>
    <w:basedOn w:val="a0"/>
    <w:link w:val="a7"/>
    <w:uiPriority w:val="99"/>
    <w:rsid w:val="002F69AF"/>
    <w:rPr>
      <w:rFonts w:ascii="Times New Roman" w:eastAsia="Times New Roman" w:hAnsi="Times New Roman" w:cs="Times New Roman"/>
      <w:b w:val="0"/>
      <w:sz w:val="24"/>
      <w:szCs w:val="24"/>
    </w:rPr>
  </w:style>
  <w:style w:type="paragraph" w:styleId="a7">
    <w:name w:val="Title"/>
    <w:basedOn w:val="a"/>
    <w:link w:val="Char3"/>
    <w:uiPriority w:val="99"/>
    <w:qFormat/>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4">
    <w:name w:val="نص أساسي Char"/>
    <w:basedOn w:val="a0"/>
    <w:link w:val="a8"/>
    <w:uiPriority w:val="99"/>
    <w:semiHidden/>
    <w:rsid w:val="002F69AF"/>
    <w:rPr>
      <w:rFonts w:ascii="Times New Roman" w:eastAsia="Times New Roman" w:hAnsi="Times New Roman" w:cs="Times New Roman"/>
      <w:b w:val="0"/>
      <w:sz w:val="24"/>
      <w:szCs w:val="24"/>
    </w:rPr>
  </w:style>
  <w:style w:type="paragraph" w:styleId="a8">
    <w:name w:val="Body Text"/>
    <w:basedOn w:val="a"/>
    <w:link w:val="Char4"/>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9"/>
    <w:uiPriority w:val="99"/>
    <w:semiHidden/>
    <w:rsid w:val="002F69AF"/>
    <w:rPr>
      <w:rFonts w:ascii="Times New Roman" w:eastAsia="Times New Roman" w:hAnsi="Times New Roman"/>
      <w:b w:val="0"/>
      <w:sz w:val="24"/>
      <w:szCs w:val="28"/>
    </w:rPr>
  </w:style>
  <w:style w:type="paragraph" w:styleId="a9">
    <w:name w:val="Body Text Indent"/>
    <w:basedOn w:val="a"/>
    <w:link w:val="Char5"/>
    <w:uiPriority w:val="99"/>
    <w:semiHidden/>
    <w:unhideWhenUsed/>
    <w:rsid w:val="002F69AF"/>
    <w:pPr>
      <w:spacing w:after="0" w:line="240" w:lineRule="auto"/>
      <w:ind w:firstLine="720"/>
      <w:jc w:val="lowKashida"/>
    </w:pPr>
    <w:rPr>
      <w:rFonts w:ascii="Times New Roman" w:eastAsia="Times New Roman" w:hAnsi="Times New Roman"/>
      <w:b w:val="0"/>
      <w:sz w:val="24"/>
      <w:szCs w:val="28"/>
    </w:rPr>
  </w:style>
  <w:style w:type="character" w:customStyle="1" w:styleId="Char6">
    <w:name w:val="عنوان فرعي Char"/>
    <w:basedOn w:val="a0"/>
    <w:link w:val="aa"/>
    <w:uiPriority w:val="99"/>
    <w:rsid w:val="002F69AF"/>
    <w:rPr>
      <w:rFonts w:ascii="Times New Roman" w:eastAsia="Times New Roman" w:hAnsi="Times New Roman"/>
      <w:bCs/>
      <w:sz w:val="19"/>
      <w:szCs w:val="22"/>
      <w:lang w:eastAsia="zh-CN"/>
    </w:rPr>
  </w:style>
  <w:style w:type="paragraph" w:styleId="aa">
    <w:name w:val="Subtitle"/>
    <w:basedOn w:val="a"/>
    <w:link w:val="Char6"/>
    <w:uiPriority w:val="99"/>
    <w:qFormat/>
    <w:rsid w:val="002F69AF"/>
    <w:pPr>
      <w:spacing w:after="0" w:line="240" w:lineRule="auto"/>
    </w:pPr>
    <w:rPr>
      <w:rFonts w:ascii="Times New Roman" w:eastAsia="Times New Roman" w:hAnsi="Times New Roman"/>
      <w:bCs/>
      <w:sz w:val="19"/>
      <w:szCs w:val="22"/>
      <w:lang w:eastAsia="zh-CN"/>
    </w:rPr>
  </w:style>
  <w:style w:type="character" w:customStyle="1" w:styleId="2Char0">
    <w:name w:val="نص أساسي 2 Char"/>
    <w:basedOn w:val="a0"/>
    <w:link w:val="20"/>
    <w:uiPriority w:val="99"/>
    <w:semiHidden/>
    <w:rsid w:val="002F69AF"/>
  </w:style>
  <w:style w:type="paragraph" w:styleId="20">
    <w:name w:val="Body Text 2"/>
    <w:basedOn w:val="a"/>
    <w:link w:val="2Char0"/>
    <w:uiPriority w:val="99"/>
    <w:semiHidden/>
    <w:unhideWhenUsed/>
    <w:rsid w:val="002F69AF"/>
    <w:pPr>
      <w:spacing w:after="120" w:line="480" w:lineRule="auto"/>
    </w:pPr>
  </w:style>
  <w:style w:type="character" w:customStyle="1" w:styleId="3Char0">
    <w:name w:val="نص أساسي 3 Char"/>
    <w:basedOn w:val="a0"/>
    <w:link w:val="30"/>
    <w:uiPriority w:val="99"/>
    <w:semiHidden/>
    <w:rsid w:val="002F69AF"/>
    <w:rPr>
      <w:rFonts w:ascii="Times New Roman" w:eastAsia="Times New Roman" w:hAnsi="Times New Roman" w:cs="Times New Roman"/>
      <w:b w:val="0"/>
      <w:sz w:val="24"/>
      <w:szCs w:val="24"/>
    </w:rPr>
  </w:style>
  <w:style w:type="paragraph" w:styleId="30">
    <w:name w:val="Body Text 3"/>
    <w:basedOn w:val="a"/>
    <w:link w:val="3Char0"/>
    <w:uiPriority w:val="99"/>
    <w:semiHidden/>
    <w:unhideWhenUsed/>
    <w:rsid w:val="002F69AF"/>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1">
    <w:name w:val="نص أساسي بمسافة بادئة 2 Char"/>
    <w:basedOn w:val="a0"/>
    <w:link w:val="21"/>
    <w:uiPriority w:val="99"/>
    <w:semiHidden/>
    <w:rsid w:val="002F69AF"/>
    <w:rPr>
      <w:rFonts w:ascii="Times New Roman" w:eastAsia="Times New Roman" w:hAnsi="Times New Roman"/>
      <w:b w:val="0"/>
      <w:sz w:val="24"/>
      <w:szCs w:val="28"/>
    </w:rPr>
  </w:style>
  <w:style w:type="paragraph" w:styleId="21">
    <w:name w:val="Body Text Indent 2"/>
    <w:basedOn w:val="a"/>
    <w:link w:val="2Char1"/>
    <w:uiPriority w:val="99"/>
    <w:semiHidden/>
    <w:unhideWhenUsed/>
    <w:rsid w:val="002F69AF"/>
    <w:pPr>
      <w:spacing w:after="120" w:line="480" w:lineRule="auto"/>
      <w:ind w:left="283"/>
    </w:pPr>
    <w:rPr>
      <w:rFonts w:ascii="Times New Roman" w:eastAsia="Times New Roman" w:hAnsi="Times New Roman"/>
      <w:b w:val="0"/>
      <w:sz w:val="24"/>
      <w:szCs w:val="28"/>
    </w:rPr>
  </w:style>
  <w:style w:type="character" w:customStyle="1" w:styleId="3Char1">
    <w:name w:val="نص أساسي بمسافة بادئة 3 Char"/>
    <w:basedOn w:val="a0"/>
    <w:link w:val="31"/>
    <w:uiPriority w:val="99"/>
    <w:semiHidden/>
    <w:rsid w:val="002F69AF"/>
    <w:rPr>
      <w:rFonts w:ascii="Times New Roman" w:eastAsia="Times New Roman" w:hAnsi="Times New Roman"/>
      <w:b w:val="0"/>
      <w:sz w:val="16"/>
      <w:szCs w:val="16"/>
    </w:rPr>
  </w:style>
  <w:style w:type="paragraph" w:styleId="31">
    <w:name w:val="Body Text Indent 3"/>
    <w:basedOn w:val="a"/>
    <w:link w:val="3Char1"/>
    <w:uiPriority w:val="99"/>
    <w:semiHidden/>
    <w:unhideWhenUsed/>
    <w:rsid w:val="002F69AF"/>
    <w:pPr>
      <w:spacing w:after="120" w:line="240" w:lineRule="auto"/>
      <w:ind w:left="283"/>
    </w:pPr>
    <w:rPr>
      <w:rFonts w:ascii="Times New Roman" w:eastAsia="Times New Roman" w:hAnsi="Times New Roman"/>
      <w:b w:val="0"/>
      <w:sz w:val="16"/>
      <w:szCs w:val="16"/>
    </w:rPr>
  </w:style>
  <w:style w:type="character" w:styleId="ab">
    <w:name w:val="footnote reference"/>
    <w:basedOn w:val="a0"/>
    <w:semiHidden/>
    <w:unhideWhenUsed/>
    <w:rsid w:val="002F69AF"/>
  </w:style>
  <w:style w:type="character" w:styleId="Hyperlink">
    <w:name w:val="Hyperlink"/>
    <w:basedOn w:val="a0"/>
    <w:semiHidden/>
    <w:unhideWhenUsed/>
    <w:rsid w:val="002F69AF"/>
    <w:rPr>
      <w:color w:val="0000FF" w:themeColor="hyperlink"/>
      <w:u w:val="single"/>
    </w:rPr>
  </w:style>
  <w:style w:type="character" w:customStyle="1" w:styleId="apple-converted-space">
    <w:name w:val="apple-converted-space"/>
    <w:basedOn w:val="a0"/>
    <w:rsid w:val="006C139C"/>
  </w:style>
  <w:style w:type="character" w:styleId="ac">
    <w:name w:val="Strong"/>
    <w:basedOn w:val="a0"/>
    <w:uiPriority w:val="22"/>
    <w:qFormat/>
    <w:rsid w:val="003C5ED4"/>
    <w:rPr>
      <w:b w:val="0"/>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82848">
      <w:bodyDiv w:val="1"/>
      <w:marLeft w:val="0"/>
      <w:marRight w:val="0"/>
      <w:marTop w:val="0"/>
      <w:marBottom w:val="0"/>
      <w:divBdr>
        <w:top w:val="none" w:sz="0" w:space="0" w:color="auto"/>
        <w:left w:val="none" w:sz="0" w:space="0" w:color="auto"/>
        <w:bottom w:val="none" w:sz="0" w:space="0" w:color="auto"/>
        <w:right w:val="none" w:sz="0" w:space="0" w:color="auto"/>
      </w:divBdr>
    </w:div>
    <w:div w:id="83378543">
      <w:bodyDiv w:val="1"/>
      <w:marLeft w:val="0"/>
      <w:marRight w:val="0"/>
      <w:marTop w:val="0"/>
      <w:marBottom w:val="0"/>
      <w:divBdr>
        <w:top w:val="none" w:sz="0" w:space="0" w:color="auto"/>
        <w:left w:val="none" w:sz="0" w:space="0" w:color="auto"/>
        <w:bottom w:val="none" w:sz="0" w:space="0" w:color="auto"/>
        <w:right w:val="none" w:sz="0" w:space="0" w:color="auto"/>
      </w:divBdr>
    </w:div>
    <w:div w:id="110514840">
      <w:bodyDiv w:val="1"/>
      <w:marLeft w:val="0"/>
      <w:marRight w:val="0"/>
      <w:marTop w:val="0"/>
      <w:marBottom w:val="0"/>
      <w:divBdr>
        <w:top w:val="none" w:sz="0" w:space="0" w:color="auto"/>
        <w:left w:val="none" w:sz="0" w:space="0" w:color="auto"/>
        <w:bottom w:val="none" w:sz="0" w:space="0" w:color="auto"/>
        <w:right w:val="none" w:sz="0" w:space="0" w:color="auto"/>
      </w:divBdr>
    </w:div>
    <w:div w:id="143939843">
      <w:bodyDiv w:val="1"/>
      <w:marLeft w:val="0"/>
      <w:marRight w:val="0"/>
      <w:marTop w:val="0"/>
      <w:marBottom w:val="0"/>
      <w:divBdr>
        <w:top w:val="none" w:sz="0" w:space="0" w:color="auto"/>
        <w:left w:val="none" w:sz="0" w:space="0" w:color="auto"/>
        <w:bottom w:val="none" w:sz="0" w:space="0" w:color="auto"/>
        <w:right w:val="none" w:sz="0" w:space="0" w:color="auto"/>
      </w:divBdr>
    </w:div>
    <w:div w:id="287980837">
      <w:bodyDiv w:val="1"/>
      <w:marLeft w:val="0"/>
      <w:marRight w:val="0"/>
      <w:marTop w:val="0"/>
      <w:marBottom w:val="0"/>
      <w:divBdr>
        <w:top w:val="none" w:sz="0" w:space="0" w:color="auto"/>
        <w:left w:val="none" w:sz="0" w:space="0" w:color="auto"/>
        <w:bottom w:val="none" w:sz="0" w:space="0" w:color="auto"/>
        <w:right w:val="none" w:sz="0" w:space="0" w:color="auto"/>
      </w:divBdr>
    </w:div>
    <w:div w:id="344596095">
      <w:bodyDiv w:val="1"/>
      <w:marLeft w:val="0"/>
      <w:marRight w:val="0"/>
      <w:marTop w:val="0"/>
      <w:marBottom w:val="0"/>
      <w:divBdr>
        <w:top w:val="none" w:sz="0" w:space="0" w:color="auto"/>
        <w:left w:val="none" w:sz="0" w:space="0" w:color="auto"/>
        <w:bottom w:val="none" w:sz="0" w:space="0" w:color="auto"/>
        <w:right w:val="none" w:sz="0" w:space="0" w:color="auto"/>
      </w:divBdr>
    </w:div>
    <w:div w:id="344747370">
      <w:bodyDiv w:val="1"/>
      <w:marLeft w:val="0"/>
      <w:marRight w:val="0"/>
      <w:marTop w:val="0"/>
      <w:marBottom w:val="0"/>
      <w:divBdr>
        <w:top w:val="none" w:sz="0" w:space="0" w:color="auto"/>
        <w:left w:val="none" w:sz="0" w:space="0" w:color="auto"/>
        <w:bottom w:val="none" w:sz="0" w:space="0" w:color="auto"/>
        <w:right w:val="none" w:sz="0" w:space="0" w:color="auto"/>
      </w:divBdr>
    </w:div>
    <w:div w:id="392581027">
      <w:bodyDiv w:val="1"/>
      <w:marLeft w:val="0"/>
      <w:marRight w:val="0"/>
      <w:marTop w:val="0"/>
      <w:marBottom w:val="0"/>
      <w:divBdr>
        <w:top w:val="none" w:sz="0" w:space="0" w:color="auto"/>
        <w:left w:val="none" w:sz="0" w:space="0" w:color="auto"/>
        <w:bottom w:val="none" w:sz="0" w:space="0" w:color="auto"/>
        <w:right w:val="none" w:sz="0" w:space="0" w:color="auto"/>
      </w:divBdr>
    </w:div>
    <w:div w:id="418990537">
      <w:bodyDiv w:val="1"/>
      <w:marLeft w:val="0"/>
      <w:marRight w:val="0"/>
      <w:marTop w:val="0"/>
      <w:marBottom w:val="0"/>
      <w:divBdr>
        <w:top w:val="none" w:sz="0" w:space="0" w:color="auto"/>
        <w:left w:val="none" w:sz="0" w:space="0" w:color="auto"/>
        <w:bottom w:val="none" w:sz="0" w:space="0" w:color="auto"/>
        <w:right w:val="none" w:sz="0" w:space="0" w:color="auto"/>
      </w:divBdr>
    </w:div>
    <w:div w:id="491217329">
      <w:bodyDiv w:val="1"/>
      <w:marLeft w:val="0"/>
      <w:marRight w:val="0"/>
      <w:marTop w:val="0"/>
      <w:marBottom w:val="0"/>
      <w:divBdr>
        <w:top w:val="none" w:sz="0" w:space="0" w:color="auto"/>
        <w:left w:val="none" w:sz="0" w:space="0" w:color="auto"/>
        <w:bottom w:val="none" w:sz="0" w:space="0" w:color="auto"/>
        <w:right w:val="none" w:sz="0" w:space="0" w:color="auto"/>
      </w:divBdr>
    </w:div>
    <w:div w:id="505365119">
      <w:bodyDiv w:val="1"/>
      <w:marLeft w:val="0"/>
      <w:marRight w:val="0"/>
      <w:marTop w:val="0"/>
      <w:marBottom w:val="0"/>
      <w:divBdr>
        <w:top w:val="none" w:sz="0" w:space="0" w:color="auto"/>
        <w:left w:val="none" w:sz="0" w:space="0" w:color="auto"/>
        <w:bottom w:val="none" w:sz="0" w:space="0" w:color="auto"/>
        <w:right w:val="none" w:sz="0" w:space="0" w:color="auto"/>
      </w:divBdr>
    </w:div>
    <w:div w:id="562645133">
      <w:bodyDiv w:val="1"/>
      <w:marLeft w:val="0"/>
      <w:marRight w:val="0"/>
      <w:marTop w:val="0"/>
      <w:marBottom w:val="0"/>
      <w:divBdr>
        <w:top w:val="none" w:sz="0" w:space="0" w:color="auto"/>
        <w:left w:val="none" w:sz="0" w:space="0" w:color="auto"/>
        <w:bottom w:val="none" w:sz="0" w:space="0" w:color="auto"/>
        <w:right w:val="none" w:sz="0" w:space="0" w:color="auto"/>
      </w:divBdr>
    </w:div>
    <w:div w:id="623275570">
      <w:bodyDiv w:val="1"/>
      <w:marLeft w:val="0"/>
      <w:marRight w:val="0"/>
      <w:marTop w:val="0"/>
      <w:marBottom w:val="0"/>
      <w:divBdr>
        <w:top w:val="none" w:sz="0" w:space="0" w:color="auto"/>
        <w:left w:val="none" w:sz="0" w:space="0" w:color="auto"/>
        <w:bottom w:val="none" w:sz="0" w:space="0" w:color="auto"/>
        <w:right w:val="none" w:sz="0" w:space="0" w:color="auto"/>
      </w:divBdr>
    </w:div>
    <w:div w:id="669985898">
      <w:bodyDiv w:val="1"/>
      <w:marLeft w:val="0"/>
      <w:marRight w:val="0"/>
      <w:marTop w:val="0"/>
      <w:marBottom w:val="0"/>
      <w:divBdr>
        <w:top w:val="none" w:sz="0" w:space="0" w:color="auto"/>
        <w:left w:val="none" w:sz="0" w:space="0" w:color="auto"/>
        <w:bottom w:val="none" w:sz="0" w:space="0" w:color="auto"/>
        <w:right w:val="none" w:sz="0" w:space="0" w:color="auto"/>
      </w:divBdr>
    </w:div>
    <w:div w:id="679694906">
      <w:bodyDiv w:val="1"/>
      <w:marLeft w:val="0"/>
      <w:marRight w:val="0"/>
      <w:marTop w:val="0"/>
      <w:marBottom w:val="0"/>
      <w:divBdr>
        <w:top w:val="none" w:sz="0" w:space="0" w:color="auto"/>
        <w:left w:val="none" w:sz="0" w:space="0" w:color="auto"/>
        <w:bottom w:val="none" w:sz="0" w:space="0" w:color="auto"/>
        <w:right w:val="none" w:sz="0" w:space="0" w:color="auto"/>
      </w:divBdr>
    </w:div>
    <w:div w:id="705909904">
      <w:bodyDiv w:val="1"/>
      <w:marLeft w:val="0"/>
      <w:marRight w:val="0"/>
      <w:marTop w:val="0"/>
      <w:marBottom w:val="0"/>
      <w:divBdr>
        <w:top w:val="none" w:sz="0" w:space="0" w:color="auto"/>
        <w:left w:val="none" w:sz="0" w:space="0" w:color="auto"/>
        <w:bottom w:val="none" w:sz="0" w:space="0" w:color="auto"/>
        <w:right w:val="none" w:sz="0" w:space="0" w:color="auto"/>
      </w:divBdr>
    </w:div>
    <w:div w:id="841286603">
      <w:bodyDiv w:val="1"/>
      <w:marLeft w:val="0"/>
      <w:marRight w:val="0"/>
      <w:marTop w:val="0"/>
      <w:marBottom w:val="0"/>
      <w:divBdr>
        <w:top w:val="none" w:sz="0" w:space="0" w:color="auto"/>
        <w:left w:val="none" w:sz="0" w:space="0" w:color="auto"/>
        <w:bottom w:val="none" w:sz="0" w:space="0" w:color="auto"/>
        <w:right w:val="none" w:sz="0" w:space="0" w:color="auto"/>
      </w:divBdr>
    </w:div>
    <w:div w:id="941840673">
      <w:bodyDiv w:val="1"/>
      <w:marLeft w:val="0"/>
      <w:marRight w:val="0"/>
      <w:marTop w:val="0"/>
      <w:marBottom w:val="0"/>
      <w:divBdr>
        <w:top w:val="none" w:sz="0" w:space="0" w:color="auto"/>
        <w:left w:val="none" w:sz="0" w:space="0" w:color="auto"/>
        <w:bottom w:val="none" w:sz="0" w:space="0" w:color="auto"/>
        <w:right w:val="none" w:sz="0" w:space="0" w:color="auto"/>
      </w:divBdr>
    </w:div>
    <w:div w:id="1106345469">
      <w:bodyDiv w:val="1"/>
      <w:marLeft w:val="0"/>
      <w:marRight w:val="0"/>
      <w:marTop w:val="0"/>
      <w:marBottom w:val="0"/>
      <w:divBdr>
        <w:top w:val="none" w:sz="0" w:space="0" w:color="auto"/>
        <w:left w:val="none" w:sz="0" w:space="0" w:color="auto"/>
        <w:bottom w:val="none" w:sz="0" w:space="0" w:color="auto"/>
        <w:right w:val="none" w:sz="0" w:space="0" w:color="auto"/>
      </w:divBdr>
    </w:div>
    <w:div w:id="1179193308">
      <w:bodyDiv w:val="1"/>
      <w:marLeft w:val="0"/>
      <w:marRight w:val="0"/>
      <w:marTop w:val="0"/>
      <w:marBottom w:val="0"/>
      <w:divBdr>
        <w:top w:val="none" w:sz="0" w:space="0" w:color="auto"/>
        <w:left w:val="none" w:sz="0" w:space="0" w:color="auto"/>
        <w:bottom w:val="none" w:sz="0" w:space="0" w:color="auto"/>
        <w:right w:val="none" w:sz="0" w:space="0" w:color="auto"/>
      </w:divBdr>
    </w:div>
    <w:div w:id="1224294840">
      <w:bodyDiv w:val="1"/>
      <w:marLeft w:val="0"/>
      <w:marRight w:val="0"/>
      <w:marTop w:val="0"/>
      <w:marBottom w:val="0"/>
      <w:divBdr>
        <w:top w:val="none" w:sz="0" w:space="0" w:color="auto"/>
        <w:left w:val="none" w:sz="0" w:space="0" w:color="auto"/>
        <w:bottom w:val="none" w:sz="0" w:space="0" w:color="auto"/>
        <w:right w:val="none" w:sz="0" w:space="0" w:color="auto"/>
      </w:divBdr>
    </w:div>
    <w:div w:id="1267034170">
      <w:bodyDiv w:val="1"/>
      <w:marLeft w:val="0"/>
      <w:marRight w:val="0"/>
      <w:marTop w:val="0"/>
      <w:marBottom w:val="0"/>
      <w:divBdr>
        <w:top w:val="none" w:sz="0" w:space="0" w:color="auto"/>
        <w:left w:val="none" w:sz="0" w:space="0" w:color="auto"/>
        <w:bottom w:val="none" w:sz="0" w:space="0" w:color="auto"/>
        <w:right w:val="none" w:sz="0" w:space="0" w:color="auto"/>
      </w:divBdr>
    </w:div>
    <w:div w:id="1279140032">
      <w:bodyDiv w:val="1"/>
      <w:marLeft w:val="0"/>
      <w:marRight w:val="0"/>
      <w:marTop w:val="0"/>
      <w:marBottom w:val="0"/>
      <w:divBdr>
        <w:top w:val="none" w:sz="0" w:space="0" w:color="auto"/>
        <w:left w:val="none" w:sz="0" w:space="0" w:color="auto"/>
        <w:bottom w:val="none" w:sz="0" w:space="0" w:color="auto"/>
        <w:right w:val="none" w:sz="0" w:space="0" w:color="auto"/>
      </w:divBdr>
    </w:div>
    <w:div w:id="1428427294">
      <w:bodyDiv w:val="1"/>
      <w:marLeft w:val="0"/>
      <w:marRight w:val="0"/>
      <w:marTop w:val="0"/>
      <w:marBottom w:val="0"/>
      <w:divBdr>
        <w:top w:val="none" w:sz="0" w:space="0" w:color="auto"/>
        <w:left w:val="none" w:sz="0" w:space="0" w:color="auto"/>
        <w:bottom w:val="none" w:sz="0" w:space="0" w:color="auto"/>
        <w:right w:val="none" w:sz="0" w:space="0" w:color="auto"/>
      </w:divBdr>
    </w:div>
    <w:div w:id="1550414220">
      <w:bodyDiv w:val="1"/>
      <w:marLeft w:val="0"/>
      <w:marRight w:val="0"/>
      <w:marTop w:val="0"/>
      <w:marBottom w:val="0"/>
      <w:divBdr>
        <w:top w:val="none" w:sz="0" w:space="0" w:color="auto"/>
        <w:left w:val="none" w:sz="0" w:space="0" w:color="auto"/>
        <w:bottom w:val="none" w:sz="0" w:space="0" w:color="auto"/>
        <w:right w:val="none" w:sz="0" w:space="0" w:color="auto"/>
      </w:divBdr>
    </w:div>
    <w:div w:id="1589968991">
      <w:bodyDiv w:val="1"/>
      <w:marLeft w:val="0"/>
      <w:marRight w:val="0"/>
      <w:marTop w:val="0"/>
      <w:marBottom w:val="0"/>
      <w:divBdr>
        <w:top w:val="none" w:sz="0" w:space="0" w:color="auto"/>
        <w:left w:val="none" w:sz="0" w:space="0" w:color="auto"/>
        <w:bottom w:val="none" w:sz="0" w:space="0" w:color="auto"/>
        <w:right w:val="none" w:sz="0" w:space="0" w:color="auto"/>
      </w:divBdr>
    </w:div>
    <w:div w:id="1638681224">
      <w:bodyDiv w:val="1"/>
      <w:marLeft w:val="0"/>
      <w:marRight w:val="0"/>
      <w:marTop w:val="0"/>
      <w:marBottom w:val="0"/>
      <w:divBdr>
        <w:top w:val="none" w:sz="0" w:space="0" w:color="auto"/>
        <w:left w:val="none" w:sz="0" w:space="0" w:color="auto"/>
        <w:bottom w:val="none" w:sz="0" w:space="0" w:color="auto"/>
        <w:right w:val="none" w:sz="0" w:space="0" w:color="auto"/>
      </w:divBdr>
    </w:div>
    <w:div w:id="1665090817">
      <w:bodyDiv w:val="1"/>
      <w:marLeft w:val="0"/>
      <w:marRight w:val="0"/>
      <w:marTop w:val="0"/>
      <w:marBottom w:val="0"/>
      <w:divBdr>
        <w:top w:val="none" w:sz="0" w:space="0" w:color="auto"/>
        <w:left w:val="none" w:sz="0" w:space="0" w:color="auto"/>
        <w:bottom w:val="none" w:sz="0" w:space="0" w:color="auto"/>
        <w:right w:val="none" w:sz="0" w:space="0" w:color="auto"/>
      </w:divBdr>
    </w:div>
    <w:div w:id="1852910614">
      <w:bodyDiv w:val="1"/>
      <w:marLeft w:val="0"/>
      <w:marRight w:val="0"/>
      <w:marTop w:val="0"/>
      <w:marBottom w:val="0"/>
      <w:divBdr>
        <w:top w:val="none" w:sz="0" w:space="0" w:color="auto"/>
        <w:left w:val="none" w:sz="0" w:space="0" w:color="auto"/>
        <w:bottom w:val="none" w:sz="0" w:space="0" w:color="auto"/>
        <w:right w:val="none" w:sz="0" w:space="0" w:color="auto"/>
      </w:divBdr>
    </w:div>
    <w:div w:id="1888182227">
      <w:bodyDiv w:val="1"/>
      <w:marLeft w:val="0"/>
      <w:marRight w:val="0"/>
      <w:marTop w:val="0"/>
      <w:marBottom w:val="0"/>
      <w:divBdr>
        <w:top w:val="none" w:sz="0" w:space="0" w:color="auto"/>
        <w:left w:val="none" w:sz="0" w:space="0" w:color="auto"/>
        <w:bottom w:val="none" w:sz="0" w:space="0" w:color="auto"/>
        <w:right w:val="none" w:sz="0" w:space="0" w:color="auto"/>
      </w:divBdr>
    </w:div>
    <w:div w:id="2047025074">
      <w:bodyDiv w:val="1"/>
      <w:marLeft w:val="0"/>
      <w:marRight w:val="0"/>
      <w:marTop w:val="0"/>
      <w:marBottom w:val="0"/>
      <w:divBdr>
        <w:top w:val="none" w:sz="0" w:space="0" w:color="auto"/>
        <w:left w:val="none" w:sz="0" w:space="0" w:color="auto"/>
        <w:bottom w:val="none" w:sz="0" w:space="0" w:color="auto"/>
        <w:right w:val="none" w:sz="0" w:space="0" w:color="auto"/>
      </w:divBdr>
    </w:div>
    <w:div w:id="2067482445">
      <w:bodyDiv w:val="1"/>
      <w:marLeft w:val="0"/>
      <w:marRight w:val="0"/>
      <w:marTop w:val="0"/>
      <w:marBottom w:val="0"/>
      <w:divBdr>
        <w:top w:val="none" w:sz="0" w:space="0" w:color="auto"/>
        <w:left w:val="none" w:sz="0" w:space="0" w:color="auto"/>
        <w:bottom w:val="none" w:sz="0" w:space="0" w:color="auto"/>
        <w:right w:val="none" w:sz="0" w:space="0" w:color="auto"/>
      </w:divBdr>
    </w:div>
    <w:div w:id="2084839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ary.islamweb.net/newlibrary/display_book.php?flag=1&amp;bk_no=49&amp;ID=340" TargetMode="External"/><Relationship Id="rId3" Type="http://schemas.openxmlformats.org/officeDocument/2006/relationships/settings" Target="settings.xml"/><Relationship Id="rId7" Type="http://schemas.openxmlformats.org/officeDocument/2006/relationships/hyperlink" Target="http://library.islamweb.net/newlibrary/display_book.php?idfrom=35&amp;idto=38&amp;bk_no=81&amp;ID=1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moonsighting.co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moonsighting.com/"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730</Pages>
  <Words>262087</Words>
  <Characters>1493898</Characters>
  <Application>Microsoft Office Word</Application>
  <DocSecurity>0</DocSecurity>
  <Lines>12449</Lines>
  <Paragraphs>3504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1752481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2015-08-09T14:22:00Z</dcterms:created>
  <dcterms:modified xsi:type="dcterms:W3CDTF">2015-08-10T12:29:00Z</dcterms:modified>
</cp:coreProperties>
</file>