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52844" w:rsidRDefault="00F52844" w:rsidP="00F52844">
      <w:pPr>
        <w:tabs>
          <w:tab w:val="left" w:pos="302"/>
        </w:tabs>
        <w:jc w:val="both"/>
        <w:rPr>
          <w:rFonts w:cs="Monotype Koufi" w:hint="cs"/>
          <w:b w:val="0"/>
          <w:lang w:bidi="ar-KW"/>
        </w:rPr>
      </w:pPr>
    </w:p>
    <w:p w:rsidR="00F52844" w:rsidRDefault="00F52844" w:rsidP="00F52844">
      <w:pPr>
        <w:tabs>
          <w:tab w:val="left" w:pos="302"/>
        </w:tabs>
        <w:jc w:val="both"/>
        <w:rPr>
          <w:rFonts w:cs="Monotype Koufi"/>
          <w:b w:val="0"/>
          <w:sz w:val="28"/>
          <w:szCs w:val="28"/>
          <w:rtl/>
        </w:rPr>
      </w:pPr>
      <w:r>
        <w:rPr>
          <w:rFonts w:cs="Monotype Koufi" w:hint="cs"/>
          <w:b w:val="0"/>
          <w:rtl/>
        </w:rPr>
        <w:t>مؤلفات قيمة ساهمت في تهذيب أخطاء السلفية المعاصرة</w:t>
      </w:r>
    </w:p>
    <w:p w:rsidR="00F52844" w:rsidRDefault="00F52844" w:rsidP="00F52844">
      <w:pPr>
        <w:tabs>
          <w:tab w:val="left" w:pos="302"/>
        </w:tabs>
        <w:jc w:val="both"/>
        <w:rPr>
          <w:rFonts w:cs="Monotype Koufi"/>
          <w:b w:val="0"/>
          <w:rtl/>
        </w:rPr>
      </w:pPr>
      <w:r w:rsidRPr="00F52844">
        <w:rPr>
          <w:rFonts w:cs="Monotype Koufi" w:hint="cs"/>
          <w:b w:val="0"/>
          <w:rtl/>
        </w:rPr>
        <w:t xml:space="preserve">المجموعة الأولى : </w:t>
      </w:r>
      <w:r>
        <w:rPr>
          <w:rFonts w:cs="Monotype Koufi" w:hint="cs"/>
          <w:b w:val="0"/>
          <w:rtl/>
        </w:rPr>
        <w:t xml:space="preserve"> </w:t>
      </w:r>
    </w:p>
    <w:p w:rsidR="00F52844" w:rsidRPr="00F52844" w:rsidRDefault="00F52844" w:rsidP="00F52844">
      <w:pPr>
        <w:tabs>
          <w:tab w:val="left" w:pos="302"/>
        </w:tabs>
        <w:jc w:val="both"/>
        <w:rPr>
          <w:rFonts w:cs="Monotype Koufi"/>
          <w:b w:val="0"/>
          <w:rtl/>
        </w:rPr>
      </w:pPr>
    </w:p>
    <w:p w:rsidR="00F52844" w:rsidRDefault="00F52844" w:rsidP="00F52844">
      <w:pPr>
        <w:pBdr>
          <w:top w:val="dashDotStroked" w:sz="24" w:space="1" w:color="auto"/>
          <w:left w:val="dashDotStroked" w:sz="24" w:space="4" w:color="auto"/>
          <w:bottom w:val="dashDotStroked" w:sz="24" w:space="1" w:color="auto"/>
          <w:right w:val="dashDotStroked" w:sz="24" w:space="4" w:color="auto"/>
        </w:pBdr>
        <w:jc w:val="both"/>
        <w:rPr>
          <w:rFonts w:cs="Monotype Koufi"/>
          <w:b w:val="0"/>
          <w:rtl/>
          <w:lang w:bidi="ar-KW"/>
        </w:rPr>
      </w:pPr>
    </w:p>
    <w:p w:rsidR="00F52844" w:rsidRDefault="00F52844" w:rsidP="00F52844">
      <w:pPr>
        <w:pBdr>
          <w:top w:val="dashDotStroked" w:sz="24" w:space="1" w:color="auto"/>
          <w:left w:val="dashDotStroked" w:sz="24" w:space="4" w:color="auto"/>
          <w:bottom w:val="dashDotStroked" w:sz="24" w:space="1" w:color="auto"/>
          <w:right w:val="dashDotStroked" w:sz="24" w:space="4" w:color="auto"/>
        </w:pBdr>
        <w:spacing w:line="360" w:lineRule="auto"/>
        <w:jc w:val="both"/>
        <w:rPr>
          <w:rFonts w:cs="Monotype Koufi"/>
          <w:b w:val="0"/>
          <w:lang w:bidi="ar-KW"/>
        </w:rPr>
      </w:pPr>
      <w:r>
        <w:rPr>
          <w:rFonts w:cs="Monotype Koufi" w:hint="cs"/>
          <w:b w:val="0"/>
          <w:rtl/>
          <w:lang w:bidi="ar-KW"/>
        </w:rPr>
        <w:t xml:space="preserve">[  1  ]  كتاب </w:t>
      </w:r>
      <w:r>
        <w:rPr>
          <w:rFonts w:cs="Monotype Koufi" w:hint="cs"/>
          <w:b w:val="0"/>
          <w:rtl/>
        </w:rPr>
        <w:t>السلفية المعاصرة</w:t>
      </w:r>
      <w:r>
        <w:rPr>
          <w:rFonts w:cs="Monotype Koufi" w:hint="cs"/>
          <w:b w:val="0"/>
          <w:rtl/>
          <w:lang w:bidi="ar-KW"/>
        </w:rPr>
        <w:t xml:space="preserve"> مناقشات وردود للشيخ عبد الله بن عبد الرحمن المكي الهاشمي</w:t>
      </w:r>
    </w:p>
    <w:p w:rsidR="00F52844" w:rsidRDefault="00F52844" w:rsidP="00F52844">
      <w:pPr>
        <w:pBdr>
          <w:top w:val="dashDotStroked" w:sz="24" w:space="1" w:color="auto"/>
          <w:left w:val="dashDotStroked" w:sz="24" w:space="4" w:color="auto"/>
          <w:bottom w:val="dashDotStroked" w:sz="24" w:space="1" w:color="auto"/>
          <w:right w:val="dashDotStroked" w:sz="24" w:space="4" w:color="auto"/>
        </w:pBdr>
        <w:spacing w:line="360" w:lineRule="auto"/>
        <w:jc w:val="both"/>
        <w:rPr>
          <w:rFonts w:cs="Monotype Koufi"/>
          <w:b w:val="0"/>
          <w:rtl/>
          <w:lang w:bidi="ar-KW"/>
        </w:rPr>
      </w:pPr>
      <w:r>
        <w:rPr>
          <w:rFonts w:cs="Monotype Koufi" w:hint="cs"/>
          <w:b w:val="0"/>
          <w:rtl/>
          <w:lang w:bidi="ar-KW"/>
        </w:rPr>
        <w:t xml:space="preserve">[  2  ]  كتاب هذه عقيدة السلف والخلف </w:t>
      </w:r>
      <w:bookmarkStart w:id="0" w:name="_GoBack"/>
      <w:r>
        <w:rPr>
          <w:rFonts w:cs="Monotype Koufi" w:hint="cs"/>
          <w:b w:val="0"/>
          <w:rtl/>
          <w:lang w:bidi="ar-KW"/>
        </w:rPr>
        <w:t>في ذات الله تعالى وصفاته وأفعاله ، والجواب الصحيح لما وقع في</w:t>
      </w:r>
      <w:bookmarkEnd w:id="0"/>
      <w:r>
        <w:rPr>
          <w:rFonts w:cs="Monotype Koufi" w:hint="cs"/>
          <w:b w:val="0"/>
          <w:rtl/>
          <w:lang w:bidi="ar-KW"/>
        </w:rPr>
        <w:t>ه الخلاف من الفروع بين الداعيين للسلفية وأتباع المذاهب الأربعة الإسلامية لابن خليفة عليوي خريج جامعة الأزهر الشريف</w:t>
      </w:r>
    </w:p>
    <w:p w:rsidR="00F52844" w:rsidRDefault="00F52844" w:rsidP="00F52844">
      <w:pPr>
        <w:pBdr>
          <w:top w:val="dashDotStroked" w:sz="24" w:space="1" w:color="auto"/>
          <w:left w:val="dashDotStroked" w:sz="24" w:space="4" w:color="auto"/>
          <w:bottom w:val="dashDotStroked" w:sz="24" w:space="1" w:color="auto"/>
          <w:right w:val="dashDotStroked" w:sz="24" w:space="4" w:color="auto"/>
        </w:pBdr>
        <w:spacing w:line="360" w:lineRule="auto"/>
        <w:jc w:val="both"/>
        <w:rPr>
          <w:rFonts w:cs="Monotype Koufi"/>
          <w:b w:val="0"/>
          <w:rtl/>
          <w:lang w:bidi="ar-KW"/>
        </w:rPr>
      </w:pPr>
      <w:r>
        <w:rPr>
          <w:rFonts w:cs="Monotype Koufi" w:hint="cs"/>
          <w:b w:val="0"/>
          <w:rtl/>
          <w:lang w:bidi="ar-KW"/>
        </w:rPr>
        <w:t xml:space="preserve">[ 3  ]   كتاب هؤلاء هم الخوارج لمؤلفه  </w:t>
      </w:r>
      <w:bookmarkStart w:id="1" w:name="_Toc111718876"/>
      <w:r>
        <w:rPr>
          <w:rFonts w:cs="Monotype Koufi" w:hint="cs"/>
          <w:b w:val="0"/>
          <w:rtl/>
          <w:lang w:bidi="ar-KW"/>
        </w:rPr>
        <w:t>الشيخ عبدالله القحطاني</w:t>
      </w:r>
      <w:bookmarkEnd w:id="1"/>
    </w:p>
    <w:p w:rsidR="00F52844" w:rsidRDefault="00F52844" w:rsidP="00F52844">
      <w:pPr>
        <w:pBdr>
          <w:top w:val="dashDotStroked" w:sz="24" w:space="1" w:color="auto"/>
          <w:left w:val="dashDotStroked" w:sz="24" w:space="4" w:color="auto"/>
          <w:bottom w:val="dashDotStroked" w:sz="24" w:space="1" w:color="auto"/>
          <w:right w:val="dashDotStroked" w:sz="24" w:space="4" w:color="auto"/>
        </w:pBdr>
        <w:jc w:val="both"/>
        <w:rPr>
          <w:rFonts w:cs="Monotype Koufi"/>
          <w:b w:val="0"/>
          <w:rtl/>
          <w:lang w:bidi="ar-KW"/>
        </w:rPr>
      </w:pPr>
    </w:p>
    <w:p w:rsidR="00F52844" w:rsidRDefault="00F52844" w:rsidP="00F52844">
      <w:pPr>
        <w:pStyle w:val="1"/>
        <w:tabs>
          <w:tab w:val="left" w:pos="302"/>
        </w:tabs>
        <w:spacing w:after="200" w:line="276" w:lineRule="auto"/>
        <w:rPr>
          <w:rFonts w:ascii="Traditional Arabic" w:eastAsiaTheme="minorHAnsi" w:hAnsi="Traditional Arabic" w:cs="Monotype Koufi"/>
          <w:b w:val="0"/>
          <w:bCs w:val="0"/>
          <w:noProof w:val="0"/>
          <w:sz w:val="32"/>
          <w:szCs w:val="32"/>
          <w:rtl/>
          <w:lang w:eastAsia="en-US" w:bidi="ar-KW"/>
        </w:rPr>
      </w:pPr>
    </w:p>
    <w:p w:rsidR="00F52844" w:rsidRDefault="00F52844" w:rsidP="00F52844">
      <w:pPr>
        <w:pStyle w:val="1"/>
        <w:tabs>
          <w:tab w:val="left" w:pos="302"/>
        </w:tabs>
        <w:spacing w:after="200" w:line="276" w:lineRule="auto"/>
        <w:rPr>
          <w:rFonts w:ascii="Traditional Arabic" w:eastAsiaTheme="minorHAnsi" w:hAnsi="Traditional Arabic" w:cs="Monotype Koufi"/>
          <w:b w:val="0"/>
          <w:bCs w:val="0"/>
          <w:noProof w:val="0"/>
          <w:sz w:val="32"/>
          <w:szCs w:val="32"/>
          <w:lang w:eastAsia="en-US"/>
        </w:rPr>
      </w:pPr>
      <w:r>
        <w:rPr>
          <w:rFonts w:ascii="Traditional Arabic" w:eastAsiaTheme="minorHAnsi" w:hAnsi="Traditional Arabic" w:cs="Monotype Koufi" w:hint="cs"/>
          <w:b w:val="0"/>
          <w:bCs w:val="0"/>
          <w:noProof w:val="0"/>
          <w:sz w:val="32"/>
          <w:szCs w:val="32"/>
          <w:rtl/>
          <w:lang w:eastAsia="en-US"/>
        </w:rPr>
        <w:t>جمــع وإعـداد</w:t>
      </w:r>
    </w:p>
    <w:p w:rsidR="00F52844" w:rsidRDefault="00F52844" w:rsidP="00F52844">
      <w:pPr>
        <w:tabs>
          <w:tab w:val="left" w:pos="302"/>
        </w:tabs>
        <w:jc w:val="center"/>
        <w:rPr>
          <w:rFonts w:cs="Monotype Koufi"/>
          <w:b w:val="0"/>
          <w:rtl/>
        </w:rPr>
      </w:pPr>
      <w:r>
        <w:rPr>
          <w:rFonts w:cs="Monotype Koufi" w:hint="cs"/>
          <w:b w:val="0"/>
          <w:rtl/>
        </w:rPr>
        <w:t>مجــدي بــن محمــد بـن علـي</w:t>
      </w:r>
    </w:p>
    <w:p w:rsidR="00F52844" w:rsidRDefault="00F52844" w:rsidP="00F52844">
      <w:pPr>
        <w:tabs>
          <w:tab w:val="left" w:pos="302"/>
        </w:tabs>
        <w:jc w:val="center"/>
        <w:rPr>
          <w:rFonts w:cs="Monotype Koufi"/>
          <w:b w:val="0"/>
        </w:rPr>
      </w:pPr>
      <w:r>
        <w:rPr>
          <w:rFonts w:cs="Monotype Koufi" w:hint="cs"/>
          <w:b w:val="0"/>
          <w:rtl/>
        </w:rPr>
        <w:t>حاصل على الشهادة العالمية في العلوم الشرعية الإسلامية</w:t>
      </w:r>
    </w:p>
    <w:p w:rsidR="00F52844" w:rsidRDefault="00F52844" w:rsidP="00F52844">
      <w:pPr>
        <w:jc w:val="both"/>
        <w:rPr>
          <w:b w:val="0"/>
          <w:rtl/>
        </w:rPr>
      </w:pPr>
    </w:p>
    <w:p w:rsidR="00F52844" w:rsidRDefault="00F52844" w:rsidP="00F52844">
      <w:pPr>
        <w:jc w:val="center"/>
        <w:rPr>
          <w:rFonts w:cs="Monotype Koufi"/>
          <w:b w:val="0"/>
          <w:rtl/>
        </w:rPr>
      </w:pPr>
      <w:r>
        <w:rPr>
          <w:rFonts w:cs="Monotype Koufi" w:hint="cs"/>
          <w:b w:val="0"/>
          <w:rtl/>
        </w:rPr>
        <w:lastRenderedPageBreak/>
        <w:t>المقدمة</w:t>
      </w:r>
    </w:p>
    <w:p w:rsidR="00F52844" w:rsidRDefault="00F52844" w:rsidP="00F52844">
      <w:pPr>
        <w:jc w:val="both"/>
        <w:rPr>
          <w:b w:val="0"/>
          <w:bCs/>
          <w:rtl/>
        </w:rPr>
      </w:pPr>
      <w:r>
        <w:rPr>
          <w:rFonts w:hint="cs"/>
          <w:b w:val="0"/>
          <w:rtl/>
        </w:rPr>
        <w:t>إنَّ الْحَمْدَ لِلَّهِ نَحْمَدُهُ وَنَسْتَعِينُهُ وَنَسْتَغْفِرُهُ وَنَعُوذُ بِاللَّهِ مِنْ شُرُورِ أَنْفُسِنَا وَمِنْ سَيِّئَاتِ أَعْمَالِنَا مَنْ يَهْدِهِ اللَّهُ فَلا مُضِلَّ لَهُ وَمَنْ يُضْلِلْ فَلا هَادِيَ لَهُ وَأَشْهَدُ أَنْ لا إِلَهَ إِلا اللَّهُ وَحْدَهُ لا شَرِيكَ لَهُ وَأَنَّ مُحَمَّدًا عَبْدُهُ وَرَسُولُهُ ، {يَا أَيُّهَا الَّذِينَ آمَنُوا اتَّقُوا اللَّهَ حَقَّ تُقَاتِهِ وَلَا تَمُوتُنَّ إِلَّا وَأَنْتُمْ مُسْلِمُونَ</w:t>
      </w:r>
      <w:r>
        <w:rPr>
          <w:rFonts w:hint="cs"/>
          <w:b w:val="0"/>
          <w:rtl/>
          <w:lang w:bidi="ar-KW"/>
        </w:rPr>
        <w:t>}[</w:t>
      </w:r>
      <w:r>
        <w:rPr>
          <w:rFonts w:hint="cs"/>
          <w:b w:val="0"/>
          <w:rtl/>
        </w:rPr>
        <w:t xml:space="preserve"> آل عمران: 102] ،{يَا أَيُّهَا النَّاسُ اتَّقُوا رَبَّكُمُ الَّذِي خَلَقَكُمْ مِنْ نَفْسٍ وَاحِدَةٍ وَخَلَقَ مِنْهَا زَوْجَهَا وَبَثَّ مِنْهُمَا رِجَالًا كَثِيرًا وَنِسَاءً وَاتَّقُوا اللَّهَ الَّذِي تَسَاءَلُونَ بِهِ وَالْأَرْحَامَ إِنَّ اللَّهَ كَانَ عَلَيْكُمْ رَقِيبًا </w:t>
      </w:r>
      <w:r>
        <w:rPr>
          <w:rFonts w:hint="cs"/>
          <w:b w:val="0"/>
          <w:rtl/>
          <w:lang w:bidi="ar-KW"/>
        </w:rPr>
        <w:t>}</w:t>
      </w:r>
      <w:r>
        <w:rPr>
          <w:rFonts w:hint="cs"/>
          <w:b w:val="0"/>
          <w:rtl/>
        </w:rPr>
        <w:t>[ النساء: 1 ] ،{يَا أَيُّهَا الَّذِينَ آمَنُوا اتَّقُوا اللَّهَ وَقُولُوا قَوْلًا سَدِيدًا * يُصْلِحْ لَكُمْ أَعْمَالَكُمْ وَيَغْفِرْ لَكُمْ ذُنُوبَكُمْ وَمَنْ يُطِعِ اللَّهَ وَرَسُولَهُ فَقَدْ فَازَ فَوْزًا عَظِيمًا}[ الأحزاب:70 ، 71 ] ، أما بعد : فإن أصدق الحديث كتاب الله ، وأحسن الهدي هدي محمد   صلى الله عليه وسلم وشرّ الأمور محدثاتها ، وكل محدثة بدعة ، وكل بدعة ضلالة ، وكل ضلالة في النار</w:t>
      </w:r>
      <w:r>
        <w:rPr>
          <w:rFonts w:hint="cs"/>
          <w:b w:val="0"/>
          <w:vertAlign w:val="superscript"/>
          <w:rtl/>
        </w:rPr>
        <w:t xml:space="preserve"> </w:t>
      </w:r>
      <w:r>
        <w:rPr>
          <w:rFonts w:hint="cs"/>
          <w:b w:val="0"/>
          <w:rtl/>
        </w:rPr>
        <w:t>، ثم أما بعد :</w:t>
      </w:r>
    </w:p>
    <w:p w:rsidR="00F52844" w:rsidRDefault="00F52844" w:rsidP="00F52844">
      <w:pPr>
        <w:jc w:val="center"/>
        <w:rPr>
          <w:rFonts w:cs="Monotype Koufi"/>
          <w:b w:val="0"/>
          <w:rtl/>
        </w:rPr>
      </w:pPr>
      <w:r>
        <w:rPr>
          <w:rFonts w:cs="Monotype Koufi" w:hint="cs"/>
          <w:b w:val="0"/>
          <w:rtl/>
        </w:rPr>
        <w:t>بين يدي الرسالة</w:t>
      </w:r>
    </w:p>
    <w:p w:rsidR="00F52844" w:rsidRDefault="00F52844" w:rsidP="002F69AF">
      <w:pPr>
        <w:jc w:val="both"/>
        <w:rPr>
          <w:b w:val="0"/>
          <w:bCs/>
          <w:rtl/>
        </w:rPr>
      </w:pPr>
      <w:r>
        <w:rPr>
          <w:rFonts w:hint="cs"/>
          <w:b w:val="0"/>
          <w:rtl/>
        </w:rPr>
        <w:t xml:space="preserve">هذه الرسالة تتناول المجموعة الأولى من سلسلة </w:t>
      </w:r>
      <w:r w:rsidR="002F69AF">
        <w:rPr>
          <w:rFonts w:hint="cs"/>
          <w:b w:val="0"/>
          <w:rtl/>
        </w:rPr>
        <w:t>مؤلفات قيمة</w:t>
      </w:r>
      <w:r w:rsidRPr="00F52844">
        <w:rPr>
          <w:rFonts w:hint="cs"/>
          <w:b w:val="0"/>
          <w:rtl/>
        </w:rPr>
        <w:t xml:space="preserve"> ساهمت في تهذيب أخطاء السلفية المعاصرة</w:t>
      </w:r>
      <w:r w:rsidR="002F69AF">
        <w:rPr>
          <w:rFonts w:hint="cs"/>
          <w:b w:val="0"/>
          <w:rtl/>
        </w:rPr>
        <w:t xml:space="preserve"> </w:t>
      </w:r>
      <w:r>
        <w:rPr>
          <w:rFonts w:hint="cs"/>
          <w:b w:val="0"/>
          <w:rtl/>
        </w:rPr>
        <w:t xml:space="preserve">، وقد حوت هذه الرسالة </w:t>
      </w:r>
      <w:r>
        <w:rPr>
          <w:b w:val="0"/>
        </w:rPr>
        <w:t>–</w:t>
      </w:r>
      <w:r>
        <w:rPr>
          <w:rFonts w:hint="cs"/>
          <w:b w:val="0"/>
          <w:rtl/>
        </w:rPr>
        <w:t xml:space="preserve"> بحمد الله تعالى </w:t>
      </w:r>
      <w:r>
        <w:rPr>
          <w:b w:val="0"/>
        </w:rPr>
        <w:t>–</w:t>
      </w:r>
      <w:r w:rsidR="002F69AF">
        <w:rPr>
          <w:rFonts w:hint="cs"/>
          <w:b w:val="0"/>
          <w:rtl/>
        </w:rPr>
        <w:t xml:space="preserve"> على تلك الرسائل : كتاب السلفية المعاصرة مناقشات وردود للشيخ عبد الله بن عبد الرحمن المكي الهاشمي ، و كتاب هذه عقيدة السلف والخلف في ذات الله تعالى وصفاته وأفعاله ، والجواب الصحيح لما وقع فيه الخلاف من الفروع بين الداعيين للسلفية وأتباع المذاهب الأربعة الإسلامية لابن خليفة عليوي خريج جامعة الأزهر الشريف ، و كتاب هؤلاء هم الخوارج لمؤلفه  الشيخ عبدالله القحطاني ، </w:t>
      </w:r>
      <w:r>
        <w:rPr>
          <w:rFonts w:hint="cs"/>
          <w:b w:val="0"/>
          <w:rtl/>
        </w:rPr>
        <w:t>وأسأل الله عز وجل أن يجعلها خالصة لوجهه الكريم وأن ينفع بها إخواني من طلاب العلم الذين يصبرون لطلبه ويتواضعون لمدارسته ابتغاء وجه الله ، وإن أريد إلاّ الإصلاح ما استطعت وما توفيقي إلاّ بالله عليه توكلت وإليه أنيب ،</w:t>
      </w:r>
    </w:p>
    <w:p w:rsidR="00F52844" w:rsidRDefault="00F52844" w:rsidP="00F52844">
      <w:pPr>
        <w:jc w:val="center"/>
        <w:rPr>
          <w:b w:val="0"/>
          <w:rtl/>
        </w:rPr>
      </w:pPr>
      <w:r>
        <w:rPr>
          <w:rFonts w:hint="cs"/>
          <w:b w:val="0"/>
          <w:rtl/>
        </w:rPr>
        <w:t>*******</w:t>
      </w:r>
    </w:p>
    <w:p w:rsidR="00F52844" w:rsidRDefault="00F52844" w:rsidP="00F52844">
      <w:pPr>
        <w:rPr>
          <w:b w:val="0"/>
          <w:rtl/>
        </w:rPr>
      </w:pPr>
    </w:p>
    <w:p w:rsidR="00F52844" w:rsidRDefault="00F52844" w:rsidP="00F52844">
      <w:pPr>
        <w:rPr>
          <w:b w:val="0"/>
          <w:rtl/>
          <w:lang w:bidi="ar-KW"/>
        </w:rPr>
      </w:pPr>
    </w:p>
    <w:p w:rsidR="00F52844" w:rsidRDefault="00F52844" w:rsidP="00F52844">
      <w:pPr>
        <w:rPr>
          <w:b w:val="0"/>
          <w:rtl/>
          <w:lang w:bidi="ar-KW"/>
        </w:rPr>
      </w:pPr>
    </w:p>
    <w:p w:rsidR="002F69AF" w:rsidRDefault="002F69AF" w:rsidP="002F69AF">
      <w:pPr>
        <w:jc w:val="both"/>
        <w:rPr>
          <w:b w:val="0"/>
          <w:lang w:bidi="ar-KW"/>
        </w:rPr>
      </w:pPr>
    </w:p>
    <w:p w:rsidR="002F69AF" w:rsidRDefault="002F69AF" w:rsidP="002F69AF">
      <w:pPr>
        <w:jc w:val="both"/>
        <w:rPr>
          <w:b w:val="0"/>
          <w:rtl/>
          <w:lang w:bidi="ar-KW"/>
        </w:rPr>
      </w:pPr>
    </w:p>
    <w:p w:rsidR="002F69AF" w:rsidRDefault="002F69AF" w:rsidP="002F69AF">
      <w:pPr>
        <w:jc w:val="both"/>
        <w:rPr>
          <w:b w:val="0"/>
          <w:rtl/>
          <w:lang w:bidi="ar-KW"/>
        </w:rPr>
      </w:pPr>
    </w:p>
    <w:p w:rsidR="002F69AF" w:rsidRDefault="002F69AF" w:rsidP="002F69AF">
      <w:pPr>
        <w:pBdr>
          <w:top w:val="dashDotStroked" w:sz="24" w:space="1" w:color="auto"/>
          <w:left w:val="dashDotStroked" w:sz="24" w:space="4" w:color="auto"/>
          <w:bottom w:val="dashDotStroked" w:sz="24" w:space="1" w:color="auto"/>
          <w:right w:val="dashDotStroked" w:sz="24" w:space="4" w:color="auto"/>
        </w:pBdr>
        <w:jc w:val="center"/>
        <w:rPr>
          <w:bCs/>
          <w:rtl/>
          <w:lang w:bidi="ar-KW"/>
        </w:rPr>
      </w:pPr>
    </w:p>
    <w:p w:rsidR="002F69AF" w:rsidRPr="002F69AF" w:rsidRDefault="002F69AF" w:rsidP="002F69AF">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52"/>
          <w:szCs w:val="52"/>
          <w:rtl/>
        </w:rPr>
      </w:pPr>
      <w:r w:rsidRPr="002F69AF">
        <w:rPr>
          <w:rFonts w:cs="Monotype Koufi" w:hint="cs"/>
          <w:b w:val="0"/>
          <w:sz w:val="52"/>
          <w:szCs w:val="52"/>
          <w:rtl/>
        </w:rPr>
        <w:t>[[  1  ]]</w:t>
      </w:r>
    </w:p>
    <w:p w:rsidR="002F69AF" w:rsidRPr="002F69AF" w:rsidRDefault="002F69AF" w:rsidP="002F69AF">
      <w:pPr>
        <w:pBdr>
          <w:top w:val="dashDotStroked" w:sz="24" w:space="1" w:color="auto"/>
          <w:left w:val="dashDotStroked" w:sz="24" w:space="4" w:color="auto"/>
          <w:bottom w:val="dashDotStroked" w:sz="24" w:space="1" w:color="auto"/>
          <w:right w:val="dashDotStroked" w:sz="24" w:space="4" w:color="auto"/>
        </w:pBdr>
        <w:spacing w:line="360" w:lineRule="auto"/>
        <w:jc w:val="center"/>
        <w:rPr>
          <w:rFonts w:cs="Monotype Koufi"/>
          <w:b w:val="0"/>
          <w:sz w:val="52"/>
          <w:szCs w:val="52"/>
          <w:rtl/>
          <w:lang w:bidi="ar-KW"/>
        </w:rPr>
      </w:pPr>
      <w:r w:rsidRPr="002F69AF">
        <w:rPr>
          <w:rFonts w:cs="Monotype Koufi" w:hint="cs"/>
          <w:b w:val="0"/>
          <w:sz w:val="52"/>
          <w:szCs w:val="52"/>
          <w:rtl/>
          <w:lang w:bidi="ar-KW"/>
        </w:rPr>
        <w:t xml:space="preserve">كتاب </w:t>
      </w:r>
      <w:r w:rsidRPr="002F69AF">
        <w:rPr>
          <w:rFonts w:cs="Monotype Koufi" w:hint="cs"/>
          <w:b w:val="0"/>
          <w:sz w:val="52"/>
          <w:szCs w:val="52"/>
          <w:rtl/>
        </w:rPr>
        <w:t>السلفية المعاصرة</w:t>
      </w:r>
      <w:r w:rsidRPr="002F69AF">
        <w:rPr>
          <w:rFonts w:cs="Monotype Koufi" w:hint="cs"/>
          <w:b w:val="0"/>
          <w:sz w:val="52"/>
          <w:szCs w:val="52"/>
          <w:rtl/>
          <w:lang w:bidi="ar-KW"/>
        </w:rPr>
        <w:t xml:space="preserve"> مناقشات وردود</w:t>
      </w:r>
    </w:p>
    <w:p w:rsidR="002F69AF" w:rsidRPr="002F69AF" w:rsidRDefault="002F69AF" w:rsidP="002F69AF">
      <w:pPr>
        <w:pBdr>
          <w:top w:val="dashDotStroked" w:sz="24" w:space="1" w:color="auto"/>
          <w:left w:val="dashDotStroked" w:sz="24" w:space="4" w:color="auto"/>
          <w:bottom w:val="dashDotStroked" w:sz="24" w:space="1" w:color="auto"/>
          <w:right w:val="dashDotStroked" w:sz="24" w:space="4" w:color="auto"/>
        </w:pBdr>
        <w:spacing w:line="360" w:lineRule="auto"/>
        <w:jc w:val="center"/>
        <w:rPr>
          <w:rFonts w:cs="Monotype Koufi"/>
          <w:b w:val="0"/>
          <w:sz w:val="52"/>
          <w:szCs w:val="52"/>
          <w:lang w:bidi="ar-KW"/>
        </w:rPr>
      </w:pPr>
      <w:r w:rsidRPr="002F69AF">
        <w:rPr>
          <w:rFonts w:cs="Monotype Koufi" w:hint="cs"/>
          <w:b w:val="0"/>
          <w:sz w:val="52"/>
          <w:szCs w:val="52"/>
          <w:rtl/>
          <w:lang w:bidi="ar-KW"/>
        </w:rPr>
        <w:t>للشيخ عبد الله بن عبد الرحمن المكي الهاشمي</w:t>
      </w:r>
    </w:p>
    <w:p w:rsidR="002F69AF" w:rsidRDefault="002F69AF" w:rsidP="002F69AF">
      <w:pPr>
        <w:pBdr>
          <w:top w:val="dashDotStroked" w:sz="24" w:space="1" w:color="auto"/>
          <w:left w:val="dashDotStroked" w:sz="24" w:space="4" w:color="auto"/>
          <w:bottom w:val="dashDotStroked" w:sz="24" w:space="1" w:color="auto"/>
          <w:right w:val="dashDotStroked" w:sz="24" w:space="4" w:color="auto"/>
        </w:pBdr>
        <w:jc w:val="center"/>
        <w:rPr>
          <w:bCs/>
          <w:lang w:bidi="ar-KW"/>
        </w:rPr>
      </w:pPr>
    </w:p>
    <w:p w:rsidR="002F69AF" w:rsidRDefault="002F69AF" w:rsidP="002F69AF">
      <w:pPr>
        <w:jc w:val="both"/>
        <w:rPr>
          <w:b w:val="0"/>
          <w:rtl/>
          <w:lang w:bidi="ar-KW"/>
        </w:rPr>
      </w:pPr>
    </w:p>
    <w:p w:rsidR="002F69AF" w:rsidRDefault="002F69AF" w:rsidP="002F69AF">
      <w:pPr>
        <w:jc w:val="both"/>
        <w:rPr>
          <w:b w:val="0"/>
          <w:rtl/>
          <w:lang w:bidi="ar-KW"/>
        </w:rPr>
      </w:pPr>
    </w:p>
    <w:p w:rsidR="002F69AF" w:rsidRDefault="002F69AF" w:rsidP="002F69AF">
      <w:pPr>
        <w:jc w:val="both"/>
        <w:rPr>
          <w:b w:val="0"/>
          <w:rtl/>
          <w:lang w:bidi="ar-KW"/>
        </w:rPr>
      </w:pPr>
    </w:p>
    <w:p w:rsidR="002F69AF" w:rsidRDefault="002F69AF" w:rsidP="002F69AF">
      <w:pPr>
        <w:jc w:val="both"/>
        <w:rPr>
          <w:b w:val="0"/>
          <w:rtl/>
          <w:lang w:bidi="ar-KW"/>
        </w:rPr>
      </w:pPr>
    </w:p>
    <w:p w:rsidR="002F69AF" w:rsidRDefault="002F69AF" w:rsidP="002F69AF">
      <w:pPr>
        <w:jc w:val="both"/>
        <w:rPr>
          <w:b w:val="0"/>
          <w:rtl/>
          <w:lang w:bidi="ar-KW"/>
        </w:rPr>
      </w:pPr>
    </w:p>
    <w:p w:rsidR="002F69AF" w:rsidRDefault="002F69AF" w:rsidP="002F69AF">
      <w:pPr>
        <w:jc w:val="both"/>
        <w:rPr>
          <w:rFonts w:hint="cs"/>
          <w:bCs/>
          <w:rtl/>
          <w:lang w:bidi="ar-KW"/>
        </w:rPr>
      </w:pPr>
    </w:p>
    <w:p w:rsidR="005B5E56" w:rsidRDefault="005B5E56" w:rsidP="002F69AF">
      <w:pPr>
        <w:jc w:val="both"/>
        <w:rPr>
          <w:bCs/>
          <w:rtl/>
          <w:lang w:bidi="ar-KW"/>
        </w:rPr>
      </w:pPr>
    </w:p>
    <w:p w:rsidR="002F69AF" w:rsidRDefault="002F69AF" w:rsidP="002F69AF">
      <w:pPr>
        <w:jc w:val="both"/>
        <w:rPr>
          <w:bCs/>
          <w:rtl/>
          <w:lang w:bidi="ar-KW"/>
        </w:rPr>
      </w:pPr>
    </w:p>
    <w:p w:rsidR="005B5E56" w:rsidRDefault="005B5E56" w:rsidP="005B5E56">
      <w:pPr>
        <w:jc w:val="both"/>
        <w:rPr>
          <w:b w:val="0"/>
        </w:rPr>
      </w:pPr>
    </w:p>
    <w:p w:rsidR="005B5E56" w:rsidRDefault="005B5E56" w:rsidP="005B5E56">
      <w:pPr>
        <w:pBdr>
          <w:top w:val="dashDotStroked" w:sz="24" w:space="1" w:color="auto"/>
          <w:left w:val="dashDotStroked" w:sz="24" w:space="4" w:color="auto"/>
          <w:bottom w:val="dashDotStroked" w:sz="24" w:space="1" w:color="auto"/>
          <w:right w:val="dashDotStroked" w:sz="24" w:space="4" w:color="auto"/>
        </w:pBdr>
        <w:jc w:val="both"/>
        <w:rPr>
          <w:rFonts w:hint="cs"/>
          <w:b w:val="0"/>
          <w:rtl/>
        </w:rPr>
      </w:pPr>
    </w:p>
    <w:p w:rsidR="005B5E56" w:rsidRDefault="005B5E56" w:rsidP="005B5E56">
      <w:pPr>
        <w:pBdr>
          <w:top w:val="dashDotStroked" w:sz="24" w:space="1" w:color="auto"/>
          <w:left w:val="dashDotStroked" w:sz="24" w:space="4" w:color="auto"/>
          <w:bottom w:val="dashDotStroked" w:sz="24" w:space="1" w:color="auto"/>
          <w:right w:val="dashDotStroked" w:sz="24" w:space="4" w:color="auto"/>
        </w:pBdr>
        <w:jc w:val="both"/>
        <w:rPr>
          <w:rFonts w:hint="cs"/>
          <w:b w:val="0"/>
          <w:rtl/>
        </w:rPr>
      </w:pPr>
      <w:r>
        <w:rPr>
          <w:rFonts w:hint="cs"/>
          <w:b w:val="0"/>
          <w:rtl/>
        </w:rPr>
        <w:t>ويشتمل على تلك المباحث :</w:t>
      </w:r>
    </w:p>
    <w:p w:rsidR="005B5E56" w:rsidRDefault="005B5E56" w:rsidP="005B5E56">
      <w:pPr>
        <w:pBdr>
          <w:top w:val="dashDotStroked" w:sz="24" w:space="1" w:color="auto"/>
          <w:left w:val="dashDotStroked" w:sz="24" w:space="4" w:color="auto"/>
          <w:bottom w:val="dashDotStroked" w:sz="24" w:space="1" w:color="auto"/>
          <w:right w:val="dashDotStroked" w:sz="24" w:space="4" w:color="auto"/>
        </w:pBdr>
        <w:jc w:val="both"/>
        <w:rPr>
          <w:rFonts w:hint="cs"/>
          <w:b w:val="0"/>
          <w:rtl/>
        </w:rPr>
      </w:pPr>
      <w:r>
        <w:rPr>
          <w:rFonts w:hint="cs"/>
          <w:b w:val="0"/>
          <w:rtl/>
        </w:rPr>
        <w:t xml:space="preserve">( 1 ) الاختلاف مع الوهابية إنما هو اختلاف في مفهوماتهم الخاطئة وليس على عقيدة كما يدّعون </w:t>
      </w:r>
    </w:p>
    <w:p w:rsidR="005B5E56" w:rsidRDefault="005B5E56" w:rsidP="005B5E56">
      <w:pPr>
        <w:pBdr>
          <w:top w:val="dashDotStroked" w:sz="24" w:space="1" w:color="auto"/>
          <w:left w:val="dashDotStroked" w:sz="24" w:space="4" w:color="auto"/>
          <w:bottom w:val="dashDotStroked" w:sz="24" w:space="1" w:color="auto"/>
          <w:right w:val="dashDotStroked" w:sz="24" w:space="4" w:color="auto"/>
        </w:pBdr>
        <w:jc w:val="both"/>
        <w:rPr>
          <w:b w:val="0"/>
        </w:rPr>
      </w:pPr>
      <w:r>
        <w:rPr>
          <w:rFonts w:hint="cs"/>
          <w:b w:val="0"/>
          <w:rtl/>
        </w:rPr>
        <w:t xml:space="preserve">( 2 ) تصور الوهابيين لشرك الأمة شركاً أكبر مخالف لبيان رسول الله صلى الله عليه وسلم  لذلك  </w:t>
      </w:r>
    </w:p>
    <w:p w:rsidR="005B5E56" w:rsidRDefault="005B5E56" w:rsidP="005B5E56">
      <w:pPr>
        <w:pBdr>
          <w:top w:val="dashDotStroked" w:sz="24" w:space="1" w:color="auto"/>
          <w:left w:val="dashDotStroked" w:sz="24" w:space="4" w:color="auto"/>
          <w:bottom w:val="dashDotStroked" w:sz="24" w:space="1" w:color="auto"/>
          <w:right w:val="dashDotStroked" w:sz="24" w:space="4" w:color="auto"/>
        </w:pBdr>
        <w:jc w:val="both"/>
        <w:rPr>
          <w:rFonts w:hint="cs"/>
          <w:b w:val="0"/>
          <w:rtl/>
        </w:rPr>
      </w:pPr>
      <w:r>
        <w:rPr>
          <w:rFonts w:hint="cs"/>
          <w:b w:val="0"/>
          <w:rtl/>
        </w:rPr>
        <w:t xml:space="preserve">( 3 ) غلط تصور الوهابيين للعبادة والشرك  </w:t>
      </w:r>
    </w:p>
    <w:p w:rsidR="005B5E56" w:rsidRDefault="005B5E56" w:rsidP="005B5E56">
      <w:pPr>
        <w:pBdr>
          <w:top w:val="dashDotStroked" w:sz="24" w:space="1" w:color="auto"/>
          <w:left w:val="dashDotStroked" w:sz="24" w:space="4" w:color="auto"/>
          <w:bottom w:val="dashDotStroked" w:sz="24" w:space="1" w:color="auto"/>
          <w:right w:val="dashDotStroked" w:sz="24" w:space="4" w:color="auto"/>
        </w:pBdr>
        <w:jc w:val="both"/>
        <w:rPr>
          <w:rFonts w:hint="cs"/>
          <w:b w:val="0"/>
          <w:rtl/>
        </w:rPr>
      </w:pPr>
      <w:r>
        <w:rPr>
          <w:rFonts w:hint="cs"/>
          <w:b w:val="0"/>
          <w:rtl/>
        </w:rPr>
        <w:t xml:space="preserve">( 4 ) من أسباب غلط الوهابيين في الحكم بالتكفير  </w:t>
      </w:r>
    </w:p>
    <w:p w:rsidR="005B5E56" w:rsidRDefault="005B5E56" w:rsidP="005B5E56">
      <w:pPr>
        <w:pBdr>
          <w:top w:val="dashDotStroked" w:sz="24" w:space="1" w:color="auto"/>
          <w:left w:val="dashDotStroked" w:sz="24" w:space="4" w:color="auto"/>
          <w:bottom w:val="dashDotStroked" w:sz="24" w:space="1" w:color="auto"/>
          <w:right w:val="dashDotStroked" w:sz="24" w:space="4" w:color="auto"/>
        </w:pBdr>
        <w:jc w:val="both"/>
        <w:rPr>
          <w:rFonts w:hint="cs"/>
          <w:b w:val="0"/>
          <w:rtl/>
        </w:rPr>
      </w:pPr>
      <w:r>
        <w:rPr>
          <w:rFonts w:hint="cs"/>
          <w:b w:val="0"/>
          <w:rtl/>
        </w:rPr>
        <w:t xml:space="preserve">( 5 ) عقيدة المؤمن في ربه وحقوق الخالق </w:t>
      </w:r>
    </w:p>
    <w:p w:rsidR="005B5E56" w:rsidRDefault="005B5E56" w:rsidP="005B5E56">
      <w:pPr>
        <w:pBdr>
          <w:top w:val="dashDotStroked" w:sz="24" w:space="1" w:color="auto"/>
          <w:left w:val="dashDotStroked" w:sz="24" w:space="4" w:color="auto"/>
          <w:bottom w:val="dashDotStroked" w:sz="24" w:space="1" w:color="auto"/>
          <w:right w:val="dashDotStroked" w:sz="24" w:space="4" w:color="auto"/>
        </w:pBdr>
        <w:jc w:val="both"/>
        <w:rPr>
          <w:rFonts w:hint="cs"/>
          <w:b w:val="0"/>
          <w:rtl/>
        </w:rPr>
      </w:pPr>
      <w:r>
        <w:rPr>
          <w:rFonts w:hint="cs"/>
          <w:b w:val="0"/>
          <w:rtl/>
        </w:rPr>
        <w:t>( 6 ) حقوق رسول الله صلى الله عليه وسلم</w:t>
      </w:r>
    </w:p>
    <w:p w:rsidR="005B5E56" w:rsidRDefault="005B5E56" w:rsidP="005B5E56">
      <w:pPr>
        <w:pBdr>
          <w:top w:val="dashDotStroked" w:sz="24" w:space="1" w:color="auto"/>
          <w:left w:val="dashDotStroked" w:sz="24" w:space="4" w:color="auto"/>
          <w:bottom w:val="dashDotStroked" w:sz="24" w:space="1" w:color="auto"/>
          <w:right w:val="dashDotStroked" w:sz="24" w:space="4" w:color="auto"/>
        </w:pBdr>
        <w:jc w:val="both"/>
        <w:rPr>
          <w:rFonts w:hint="cs"/>
          <w:b w:val="0"/>
          <w:rtl/>
        </w:rPr>
      </w:pPr>
      <w:r>
        <w:rPr>
          <w:rFonts w:hint="cs"/>
          <w:b w:val="0"/>
          <w:rtl/>
        </w:rPr>
        <w:t xml:space="preserve">( 7 ) ما زعم الوهابية أنه تعلق منكر برسول الله صلى الله عليه وسلم وشرك وإبطال ذلك  </w:t>
      </w:r>
    </w:p>
    <w:p w:rsidR="005B5E56" w:rsidRDefault="005B5E56" w:rsidP="005B5E56">
      <w:pPr>
        <w:pBdr>
          <w:top w:val="dashDotStroked" w:sz="24" w:space="1" w:color="auto"/>
          <w:left w:val="dashDotStroked" w:sz="24" w:space="4" w:color="auto"/>
          <w:bottom w:val="dashDotStroked" w:sz="24" w:space="1" w:color="auto"/>
          <w:right w:val="dashDotStroked" w:sz="24" w:space="4" w:color="auto"/>
        </w:pBdr>
        <w:jc w:val="both"/>
        <w:rPr>
          <w:rFonts w:hint="cs"/>
          <w:b w:val="0"/>
          <w:rtl/>
        </w:rPr>
      </w:pPr>
      <w:r>
        <w:rPr>
          <w:rFonts w:hint="cs"/>
          <w:b w:val="0"/>
          <w:rtl/>
        </w:rPr>
        <w:t xml:space="preserve">( 8 ) جرأة مشايخ الوهابية على مقامه صلى الله عليه وسلم  </w:t>
      </w:r>
    </w:p>
    <w:p w:rsidR="005B5E56" w:rsidRDefault="005B5E56" w:rsidP="005B5E56">
      <w:pPr>
        <w:pBdr>
          <w:top w:val="dashDotStroked" w:sz="24" w:space="1" w:color="auto"/>
          <w:left w:val="dashDotStroked" w:sz="24" w:space="4" w:color="auto"/>
          <w:bottom w:val="dashDotStroked" w:sz="24" w:space="1" w:color="auto"/>
          <w:right w:val="dashDotStroked" w:sz="24" w:space="4" w:color="auto"/>
        </w:pBdr>
        <w:jc w:val="both"/>
        <w:rPr>
          <w:rFonts w:hint="cs"/>
          <w:b w:val="0"/>
          <w:rtl/>
        </w:rPr>
      </w:pPr>
      <w:r>
        <w:rPr>
          <w:rFonts w:hint="cs"/>
          <w:b w:val="0"/>
          <w:rtl/>
        </w:rPr>
        <w:t>( 9 ) حد التعظيم لرسول الله صلى الله عليه وسلم الذي زعموا أنه لا يجوز تجاوزه</w:t>
      </w:r>
    </w:p>
    <w:p w:rsidR="005B5E56" w:rsidRDefault="005B5E56" w:rsidP="005B5E56">
      <w:pPr>
        <w:pBdr>
          <w:top w:val="dashDotStroked" w:sz="24" w:space="1" w:color="auto"/>
          <w:left w:val="dashDotStroked" w:sz="24" w:space="4" w:color="auto"/>
          <w:bottom w:val="dashDotStroked" w:sz="24" w:space="1" w:color="auto"/>
          <w:right w:val="dashDotStroked" w:sz="24" w:space="4" w:color="auto"/>
        </w:pBdr>
        <w:jc w:val="both"/>
        <w:rPr>
          <w:rFonts w:hint="cs"/>
          <w:b w:val="0"/>
          <w:rtl/>
        </w:rPr>
      </w:pPr>
      <w:r>
        <w:rPr>
          <w:rFonts w:hint="cs"/>
          <w:b w:val="0"/>
          <w:rtl/>
        </w:rPr>
        <w:t>( 10 ) نماذج من التصرفات الوهابية في حق من عظم الله قدره</w:t>
      </w:r>
    </w:p>
    <w:p w:rsidR="005B5E56" w:rsidRDefault="005B5E56" w:rsidP="005B5E56">
      <w:pPr>
        <w:pBdr>
          <w:top w:val="dashDotStroked" w:sz="24" w:space="1" w:color="auto"/>
          <w:left w:val="dashDotStroked" w:sz="24" w:space="4" w:color="auto"/>
          <w:bottom w:val="dashDotStroked" w:sz="24" w:space="1" w:color="auto"/>
          <w:right w:val="dashDotStroked" w:sz="24" w:space="4" w:color="auto"/>
        </w:pBdr>
        <w:jc w:val="both"/>
        <w:rPr>
          <w:rFonts w:hint="cs"/>
          <w:b w:val="0"/>
          <w:rtl/>
        </w:rPr>
      </w:pPr>
      <w:r>
        <w:rPr>
          <w:rFonts w:hint="cs"/>
          <w:b w:val="0"/>
          <w:rtl/>
        </w:rPr>
        <w:t>( 11 ) ما هو بدعة الضلالة وما ليس منها</w:t>
      </w:r>
    </w:p>
    <w:p w:rsidR="005B5E56" w:rsidRDefault="005B5E56" w:rsidP="005B5E56">
      <w:pPr>
        <w:pBdr>
          <w:top w:val="dashDotStroked" w:sz="24" w:space="1" w:color="auto"/>
          <w:left w:val="dashDotStroked" w:sz="24" w:space="4" w:color="auto"/>
          <w:bottom w:val="dashDotStroked" w:sz="24" w:space="1" w:color="auto"/>
          <w:right w:val="dashDotStroked" w:sz="24" w:space="4" w:color="auto"/>
        </w:pBdr>
        <w:jc w:val="both"/>
        <w:rPr>
          <w:rFonts w:hint="cs"/>
          <w:b w:val="0"/>
          <w:rtl/>
        </w:rPr>
      </w:pPr>
      <w:r>
        <w:rPr>
          <w:rFonts w:hint="cs"/>
          <w:b w:val="0"/>
          <w:rtl/>
        </w:rPr>
        <w:t>( 12 ) ما سماه الوهابيون توحيد الأسماء والصفات هو التشبيه والتجسيم عند جماهير العلماء</w:t>
      </w:r>
    </w:p>
    <w:p w:rsidR="005B5E56" w:rsidRDefault="005B5E56" w:rsidP="005B5E56">
      <w:pPr>
        <w:pBdr>
          <w:top w:val="dashDotStroked" w:sz="24" w:space="1" w:color="auto"/>
          <w:left w:val="dashDotStroked" w:sz="24" w:space="4" w:color="auto"/>
          <w:bottom w:val="dashDotStroked" w:sz="24" w:space="1" w:color="auto"/>
          <w:right w:val="dashDotStroked" w:sz="24" w:space="4" w:color="auto"/>
        </w:pBdr>
        <w:jc w:val="both"/>
        <w:rPr>
          <w:rFonts w:hint="cs"/>
          <w:b w:val="0"/>
          <w:rtl/>
          <w:lang w:bidi="ar-KW"/>
        </w:rPr>
      </w:pPr>
    </w:p>
    <w:p w:rsidR="005B5E56" w:rsidRDefault="005B5E56" w:rsidP="005B5E56">
      <w:pPr>
        <w:jc w:val="both"/>
        <w:rPr>
          <w:rFonts w:hint="cs"/>
          <w:b w:val="0"/>
          <w:rtl/>
          <w:lang w:bidi="ar-KW"/>
        </w:rPr>
      </w:pPr>
    </w:p>
    <w:p w:rsidR="005B5E56" w:rsidRDefault="005B5E56" w:rsidP="005B5E56">
      <w:pPr>
        <w:jc w:val="both"/>
        <w:rPr>
          <w:rFonts w:hint="cs"/>
          <w:b w:val="0"/>
          <w:rtl/>
          <w:lang w:bidi="ar-KW"/>
        </w:rPr>
      </w:pPr>
    </w:p>
    <w:p w:rsidR="002F69AF" w:rsidRDefault="002F69AF" w:rsidP="002F69AF">
      <w:pPr>
        <w:jc w:val="both"/>
        <w:rPr>
          <w:bCs/>
          <w:rtl/>
          <w:lang w:bidi="ar-KW"/>
        </w:rPr>
      </w:pPr>
    </w:p>
    <w:p w:rsidR="005B5E56" w:rsidRDefault="002F69AF" w:rsidP="005B5E56">
      <w:pPr>
        <w:jc w:val="both"/>
        <w:rPr>
          <w:rFonts w:hint="cs"/>
          <w:b w:val="0"/>
          <w:bCs/>
          <w:rtl/>
        </w:rPr>
      </w:pPr>
      <w:r>
        <w:rPr>
          <w:rFonts w:hint="cs"/>
          <w:bCs/>
          <w:rtl/>
          <w:lang w:bidi="ar-KW"/>
        </w:rPr>
        <w:t>في هذا الباب</w:t>
      </w:r>
      <w:r>
        <w:rPr>
          <w:rFonts w:hint="cs"/>
          <w:b w:val="0"/>
          <w:rtl/>
          <w:lang w:bidi="ar-KW"/>
        </w:rPr>
        <w:t xml:space="preserve"> : أحيل على كتاب من كتب الإنصاف في اصلاح الدعوة النجدية حتى تأخذ طريقها نحو التوسط والاعتدال ، </w:t>
      </w:r>
      <w:r>
        <w:rPr>
          <w:rFonts w:hint="cs"/>
          <w:b w:val="0"/>
          <w:bCs/>
          <w:rtl/>
          <w:lang w:bidi="ar-KW"/>
        </w:rPr>
        <w:t xml:space="preserve">إنّه </w:t>
      </w:r>
      <w:r>
        <w:rPr>
          <w:rFonts w:hint="cs"/>
          <w:b w:val="0"/>
          <w:rtl/>
          <w:lang w:bidi="ar-KW"/>
        </w:rPr>
        <w:t xml:space="preserve">كتاب </w:t>
      </w:r>
      <w:r>
        <w:rPr>
          <w:rFonts w:hint="cs"/>
          <w:b w:val="0"/>
          <w:rtl/>
        </w:rPr>
        <w:t xml:space="preserve">السلفية المعاصرة مناقشات وردود للشيخ عبد الله بن عبد الرحمن المكي الهاشمي ، </w:t>
      </w:r>
      <w:r>
        <w:rPr>
          <w:rFonts w:hint="cs"/>
          <w:b w:val="0"/>
          <w:rtl/>
          <w:lang w:bidi="ar-KW"/>
        </w:rPr>
        <w:t xml:space="preserve">وهذا الكاتب لم يتناول في نقده لا تجريحاً ولا انتقاصاً ، وإنما جاءت نصيحته خالصة للإصلاح لطائفة عريضة من طوائف أهل السنّة والجماعة نحسبه على خير والله حسيبه ، </w:t>
      </w:r>
      <w:r>
        <w:rPr>
          <w:rFonts w:hint="cs"/>
          <w:b w:val="0"/>
          <w:rtl/>
        </w:rPr>
        <w:t xml:space="preserve">قد تتبعت ما تكلم عليه من أخطاء علماء الدعوة النجدية فوجدتها تتمثل في الغلو في التوحيد ، وعدم التفريق بين أصل العبادة وصور العبادة في مفردات التوحيد ، </w:t>
      </w:r>
      <w:r>
        <w:rPr>
          <w:rFonts w:hint="cs"/>
          <w:b w:val="0"/>
          <w:rtl/>
          <w:lang w:bidi="ar-KW"/>
        </w:rPr>
        <w:t xml:space="preserve">الجفاء في مسائل الاتباع وعدم التفريق بين حد التعظيم والتبجيل لمقام النبوة والرسالة </w:t>
      </w:r>
      <w:r>
        <w:rPr>
          <w:rFonts w:hint="cs"/>
          <w:b w:val="0"/>
          <w:rtl/>
        </w:rPr>
        <w:t xml:space="preserve">لرسول صلى الله عليه وسلم </w:t>
      </w:r>
      <w:r>
        <w:rPr>
          <w:rFonts w:hint="cs"/>
          <w:b w:val="0"/>
          <w:rtl/>
          <w:lang w:bidi="ar-KW"/>
        </w:rPr>
        <w:t xml:space="preserve">وبين الإطراء المنهي عنه في الباب ، </w:t>
      </w:r>
      <w:r>
        <w:rPr>
          <w:rFonts w:hint="cs"/>
          <w:b w:val="0"/>
          <w:rtl/>
        </w:rPr>
        <w:t xml:space="preserve">والغلو في التبديع وتبديع الأكابر في مسائل هم المخطئون فيها لعدم إلمامهم بأدلتها الشرعية وعدم فقههم لها ، والحشو والجهل المركب في مسائل الصفات والإضافات بسبب الذهول عن قواعد التنزيه واعتبارها من علوم اليونان وهم لا يعلمون لا قواعد التنزيه المستمدة من الكتاب والسنة ولا ما هو الفرق بينها وبين علوم اليونان ، متفرقات تدل على الجنوح إلى الغلو في باب التكفير واتهام الأمة بالشرك الأكبر والكفر الأكبر في أمور لا تتعدى كونها بدع أو أخطاء أو حتى خلافات فقهية اختلف فيها فقهاء الأمة ، </w:t>
      </w:r>
      <w:r>
        <w:rPr>
          <w:rFonts w:hint="cs"/>
          <w:bCs/>
          <w:rtl/>
        </w:rPr>
        <w:t xml:space="preserve">قال رحمه الله  : </w:t>
      </w:r>
    </w:p>
    <w:p w:rsidR="005B5E56" w:rsidRDefault="002F69AF" w:rsidP="005B5E56">
      <w:pPr>
        <w:jc w:val="both"/>
        <w:rPr>
          <w:rFonts w:hint="cs"/>
          <w:b w:val="0"/>
          <w:bCs/>
          <w:rtl/>
        </w:rPr>
      </w:pPr>
      <w:r>
        <w:rPr>
          <w:rFonts w:hint="cs"/>
          <w:b w:val="0"/>
          <w:bCs/>
          <w:rtl/>
        </w:rPr>
        <w:t xml:space="preserve">الاختلاف مع الوهابية إنما هو اختلاف في مفهوماتهم الخاطئة وليس على عقيدة كما يدّعون  </w:t>
      </w:r>
    </w:p>
    <w:p w:rsidR="002F69AF" w:rsidRDefault="002F69AF" w:rsidP="005B5E56">
      <w:pPr>
        <w:jc w:val="both"/>
        <w:rPr>
          <w:b w:val="0"/>
          <w:rtl/>
        </w:rPr>
      </w:pPr>
      <w:r>
        <w:rPr>
          <w:rFonts w:hint="cs"/>
          <w:b w:val="0"/>
          <w:rtl/>
        </w:rPr>
        <w:t>ليس الخلاف - مع الوهابية - على عقيدة , بل هو نتيجة خطأ مفهومات شاذة في الشرك والعبادة والبدعة وفيما يدخل في مسمى عبادة غير الله وما لا يدخل فيها ، فالسواد الأعظم من علماء المسلمين في كل قطر إسلامي وعلى توالي قرون طويلة جداً لا يرى في دعوة الأنبياء والصالحين مستغيثين أو مستشفعين أو متوسلين أنه عبادة لغير الله ، ويرون أن الوهابية لم تفقه معنى العبادة إذ توهموا أنّ إتيان الأعمال التي تصلح للعبادة لا تقع إلا عبادة , وهذا خطأ سيأتي بيانه عند تحرير معنى العبادة  ،وكذلك قصد المصطفي بالزيارة والاحتفال بالزيارة والاحتفاء بذكرى المولد النبوي ليس من بدع الضلالة في شيء كما سيأتي بيانه أيضاً عند تحرير معنى البدعة وما يدخل في بدعة الضلالة وما لا يدخل فيها ، وسواد العلماء يخطئون الذين يشركون الناس باستغاثتهم ودعائهم للأنبياء والصالحين ويخطئون من يمنع المولد وغيره , ويرون أنّ دعاويهم في ذلك لا تستند على أدلة ناهضة غير سردهم لآيات وأحاديث أخطأوا في فهم معناها ودلالاتها ، ولعلماء السواد الأعظم من المسلمين من الدراية والرواية ما يفوق علم الذين يكفرون بتلك الأمور أو يبدعون أو يضللون  ،</w:t>
      </w:r>
    </w:p>
    <w:p w:rsidR="002F69AF" w:rsidRDefault="002F69AF" w:rsidP="002F69AF">
      <w:pPr>
        <w:jc w:val="both"/>
        <w:rPr>
          <w:b w:val="0"/>
          <w:rtl/>
        </w:rPr>
      </w:pPr>
      <w:r>
        <w:rPr>
          <w:rFonts w:hint="cs"/>
          <w:b w:val="0"/>
          <w:bCs/>
          <w:rtl/>
        </w:rPr>
        <w:lastRenderedPageBreak/>
        <w:t>ما هو محل للأمر بالمعروف والنهي عن المنكر وما ليس محلاً له</w:t>
      </w:r>
      <w:r>
        <w:rPr>
          <w:rFonts w:hint="cs"/>
          <w:b w:val="0"/>
          <w:rtl/>
        </w:rPr>
        <w:t xml:space="preserve">  : ينبغي أن ينتبه إلى أن المسائل التي اختلف فيها علماء المسلمين ما بين مانع ومجيز ، ليست مكاناً للإرغام بالقوة ولا للتشهير بها من على المنابر والإذاعات والصحف , ولا مكانا للأمر بالمعروف والنهي عن المنكر فكيف إذا كانت أكثرية العلماء في كل بلد إسلامي هي التي تجيزها ومن باب أولى إذا تبيّن من أبحاث هذه الرسالة أنه ليس للقلة المانعة إلا شبه توهموها أدلة على المنع  ،وأسوق هنا نبذاً من رسالة للشيخ ابن تيمية نُشرت في مجلة التوعية الإسلامية التي تصدرها " إدارة البحوث العلمية والإفتاء والدعوة والإرشاد " وتوضح هذه النبذ كيف يخطئ البعض في طريق الأمر بالمعروف والنهي عن المنكر  ،قال : " إنّ الرفق سبيل الأمر بالمعروف والنهي عن المنكر وفريق يريد أن يأمر وينهى من غير فقه ولا حلم ولا صبر ولا نظر فيما يصلح , وما يقدر عليه وما لا يقدر عليه , وهو معتقد أنه مطيع لله ورسوله وهو معتد في حدوده " ، وقال  : " وقسم يأمر وينهى ويقاتل طلباً لإزالة الفتنة ويكون فعله ذلك أعظم فتنة "  ، وقال "لا تَنْهَ عن منكر يستلزم تفويت معروف أعظم منه , بل يكون النهي حينئذٍ من باب الصدّ عن سبيل الله والسعي في زوال طاعته وطاعة رسوله وزوال فعل الحسنات " ، وقال  : " لا بد في الأمر والنهي أن تكون المصلحة راجحة على المفسدة وحيث كانت مفسدة الأمر والنهي أعظم من مصلحته لم يكن مما أمر الله به وإن كان قد ترك واجب وفعل محرم " ، وقال  : " من الناس لا يقومون إلا في أهواء نفوسهم فلا يرضون إلا بما يعطونه ولا يغضبون إلا لما يحرمونه  ،فإذا أعطي أحدهم ما يشتهيه من الشهوات الحلال والحرام زال غضبه وحصل رضاه وصار الأمر الذي كان عنده منكراً ينهى  عنه ويعاقب عليه ويذم صاحبه ويغضب عليه وصار فاعلاً له شريكاً فيه ومعاوناً عليه لمن ينهى عنه وينكر عليه "  ، وقال  : " إذا أمر غيره بحسن إذا أحب موافقته له على ذلك أم نهى غيره عن شيء فيحتاج أن يحسن إلى ذلك الغير إحساناً يحصل به مقصوده من حصول المحبوب واندفاع المكروه فإن لا تصبر على المر ِّ إلا بنوع من الحلو ولذا أمر الله بتأليف القلوب " ، وقال : " لا يأمر بالمعروف وينهى عن المنكر إلا من كان فقيهاً فيما يأمر به فقيهاً فيما ينهى عنه " ، وهذا وإنَّ مراعاة هذه المبادئ علماً وعملاً ودعوة خاصة على من له وزن رسمي هي المحبة وتآلف القلوب  ،</w:t>
      </w:r>
    </w:p>
    <w:p w:rsidR="002F69AF" w:rsidRDefault="002F69AF" w:rsidP="002F69AF">
      <w:pPr>
        <w:jc w:val="both"/>
        <w:rPr>
          <w:b w:val="0"/>
          <w:rtl/>
        </w:rPr>
      </w:pPr>
      <w:r>
        <w:rPr>
          <w:rFonts w:hint="cs"/>
          <w:b w:val="0"/>
          <w:bCs/>
          <w:rtl/>
        </w:rPr>
        <w:t>ميزان نبوي لمعرفة الخطأ والصواب لمن ليس عنده أهلية البحث</w:t>
      </w:r>
      <w:r>
        <w:rPr>
          <w:rFonts w:hint="cs"/>
          <w:b w:val="0"/>
          <w:rtl/>
        </w:rPr>
        <w:t xml:space="preserve">  : اعلم أن كثيراً من الناس ليس عندهم من المؤهلات ما يتمكنون به من التفرقة بين الصواب والخطأ , ولكن رسول الله صلى الله عليه وسلم لم يتركنا هملاً بل بين لنا أنه إذا أجمع العلماء على شيء كان ما خالفهم هوى وضلالاً  ،كما بين أنهم إذا اختلفوا كان الصواب والرشاد مع رأي الكثرة من العلماء كما بين أن المخالفين لهؤلاء يكونون قلة فكان هذا ميزاناً نبوياً لإدراك الخطأ والصواب لمن يعجز عن البحث ، فروى أبو نعيم والحاكم وابن منده ومن طريقه الضياء المقدسي عن ابن </w:t>
      </w:r>
      <w:r>
        <w:rPr>
          <w:rFonts w:hint="cs"/>
          <w:b w:val="0"/>
          <w:rtl/>
        </w:rPr>
        <w:lastRenderedPageBreak/>
        <w:t xml:space="preserve">عمر مرفوعاً  : (( إنّ الله لا يجمع هذه الأمة على ضلالة أبداً وأن يد الله مع الجماعة , فاتبعوا السواد الأعظم فإنّ من شذ شذ في النار )) ، كذا في" كشف الخفاء  للعجلوني" في حرف لا تجتمع أمتي على ضلالة صـ50  ، وقال في " كشف الخفاء" وكذا عند الترمذي  : وكذلك روى عبد بن حميد وابن ماجه عن أنس رضي الله عنه رفعه (( إنّ أمتي لا تجتمع على ضلالة فإذا رأيتم الاختلاف فعليكم بالسواد الأعظم )) كذا في " كنز العمال "ج 1 ص 180 و"كشف الخفاء " ص 350 ج2 وفي " كشف الخفاء " ص 391ج2 أنّ مثل ذلك روي عن ابن عباس مرفوعاً كما في "مستدرك الحاكم " وفي تخريج الحافظ ابن حجر لمسند الفردوس ، وروى الترمذي أنّ أمير المؤمنين عمر بن الخطاب رضي الله عنه خطب بالجابية فقال  : (( عليكم بالجماعة وإياكم الفرقة , فإن الشيطان مع الواحد وهو مع الاثنين أبعد )) ، وروى الطبراني عن عرفجه " يد الله مع الجماعة والشيطان مع من خالف الجماعة يركض " كنز العمال ص 206 ، وأحاديث التمسك بالجماعة في الصحيح أشهر من أن تذكر ، والمراد بالسواد الأعظم في الروايات السابقة سواد علماء أمته صلى الله عليه وسلم  لأن العلماء هم أهل الحل والعقد والاستنباط والإفتاء </w:t>
      </w:r>
      <w:r>
        <w:t>…</w:t>
      </w:r>
      <w:r>
        <w:rPr>
          <w:rFonts w:hint="cs"/>
          <w:b w:val="0"/>
          <w:rtl/>
        </w:rPr>
        <w:t xml:space="preserve"> ورأيهم بموجب هذه الروايات هو مظنة الصواب ، والتشكيك في صواب الكثرة بسرد آيات وأحاديث " إنّ أكثر من في الأرض ضالون " فإنما مورد تلك النصوص هو كثرة الكفار في الأرض وقلة المؤمنون فيها  ،وما زعم أحد أن الصواب يكون في جانب الكثرة المطلقة من كفار ومؤمنين ، ولكن ندعي كما في أحاديث التمسك بالجماعة والتحذير من الشذوذ عنها بعمومها وأحاديث الدعوة إلى اتباع السواد الأعظم عند الاختلاف أن الصواب يكون في جانب السواد الأعظم من علماء الأمة المحمدية المؤمنة , وأنّ الباطل يكون فيمن شذ عنهم فحريُّ بالقلة بعد هذا أن تتهم نفسها بالخطأ بدلاً من اتهام الكثرة المؤمنة بالضلال ، وبعد هذا الميزان النبوي فإن المكابرات والمغالطات وسرد النصوص دون فهم لا تجدي أصحابها نفعاً  ،</w:t>
      </w:r>
    </w:p>
    <w:p w:rsidR="002F69AF" w:rsidRDefault="002F69AF" w:rsidP="002F69AF">
      <w:pPr>
        <w:jc w:val="both"/>
        <w:rPr>
          <w:b w:val="0"/>
          <w:rtl/>
        </w:rPr>
      </w:pPr>
      <w:r>
        <w:rPr>
          <w:rFonts w:hint="cs"/>
          <w:b w:val="0"/>
          <w:bCs/>
          <w:rtl/>
        </w:rPr>
        <w:t>تصور الوهابيين لشرك الأمة شركاً أكبر مخالف لبيان رسول الله صلى الله عليه وسلم  لذلك</w:t>
      </w:r>
      <w:r>
        <w:rPr>
          <w:rFonts w:hint="cs"/>
          <w:b w:val="0"/>
          <w:rtl/>
        </w:rPr>
        <w:t xml:space="preserve">  : قد صح عن الصادق المصدوق أنّ أمته صلى الله عليه وسلم  بعده لن تعبد الأوثان ولن تشرك الشرك الأكبر إلا بعد انخرام أنفس جميع المؤمنين في آخر الزمان بعد انتهاء فتنة الدجال وأما قبل ذلك فلا ، وهذا مخالف لتصور الوهابيين أنّ الشرك الأكبر قد انتشر في بقاع العالم الإسلامي منذ مئات السنين ، فورد عن جابر وابن مسعود وعمرو بن الأحوص وابن عباس مرفوعاً  : (( إن الشيطان قد يئس من أن تعبد الأصنام بأرض العرب )) ، والروايات في ذلك متعددة في صحيح مسلم , ومستدرك الحاكم وأبي يعلى والبيهقي وأحمد والترمذي والنسائي وابن ماجه ، وورد في حديث شداد بن أوس في ابن ماجه " قال رسول الله صلى الله عليه وسلم   : (( أتخوف على أمتي الشرك ، قلت يا رسول الله أتشرك أمتك بعدك ؟ قال  : نعم أما إنهم لا يعبدون شمساً ولا قمراً ولا وثناً </w:t>
      </w:r>
      <w:r>
        <w:rPr>
          <w:rFonts w:hint="cs"/>
          <w:b w:val="0"/>
          <w:rtl/>
        </w:rPr>
        <w:lastRenderedPageBreak/>
        <w:t xml:space="preserve">ولكن يراؤون في أعمالهم )) ، وورد في حديث الشيخين عن عقبة بن عامر مرفوعاً  : (( لست أخشى عليكم أن تشركوا بعدي ولكن أخشى عليكم الدنيا )) ، وورد في صحيح مسلم  عن عائشة رضي الله عنها قالت سمعت رسول الله صلى الله عليه وسلم  يقول  : (( لا يذهب الليل ولا النهار حتى تعبد اللات والعزى " فقلت يا رسول الله  : إن كنت لأظن  حين أنزل الله تعالى  : { هُوَ الَّذِي أَرْسَلَ رَسُولَهُ بِالْهُدَى وَدِينِ الْحَقِّ لِيُظْهِرَهُ عَلَى الدِّينِ كُلِّهِ وَلَوْ كَرِهَ الْمُشْرِكُونَ } إنّ ذلك تام ، قال  : إنه سيكون من ذلك ما شاء الله ثم يبعث الله ريحاً طيبة فتوفي كل من كان في قلبه مثقال ذرة من خردل كمن إيمان ))  ،ومصداقاً لوقوع هذا في وقته المبين في حديث عائشة أنه بعد هبوب الريح الطيبة التي تقبض نفس جميع المؤمنين ما روى الشيخان عن أبي هريرة رضي الله عنه قال  : قال رسول الله صلى الله عليه وسلم   : (( لا تقوم الساعة حتى تضطرب إليات نساء دوْس حول ذي الخلصة )) ، وما روى مسلم عن عبد الله بن عمرو من حديث الدجال ونزول عيسى عليه السلام وأن بعده هذه الريح وقبض أرواح المؤمنين وأنه يبقى شرار الناس فيقول  : " ألا تستجيبون ؟ فيقولون  : ماذا تأمرنا فيأمرهم بعبادة الأوثان " ، وفي كل هذه الأحاديث الصحيحة بلاغ على أنّ أمته صلى الله عليه وسلم  لن تعبد الأوثان بعده , ولن تشرك الشرك الأكبر إلا بعد انخرام أنفس جميع المؤمنين في آخر الدهر بعد أن تهب الريح الطيبة وقبض أرواح المؤمنين , وإن هبوبها يكون بعد نزول عيسى عليه السلام وقتله الدجال ومكثه في الأرض ما شاء ، فماذا يمكن أن يقول القائلون بعد أقوال رسول الله صلى الله عليه وسلم  والفتاوي والتصرفات إذا انبعثت عن تصورات تخالف ما بينه رسول الله  صلى الله عليه وسلم  تبقى محيرة جداً لما تنطوي عليه من مخالفة بيان رسول الله صلى الله عليه وسلم  فيما قال وفيما أخبر ، والردة في خلافة أبي بكر رضي الله عنه لم تكن فيها عبادة أوثان وإنما ادّعاء نبوات وشراكة في الرسالة وتمرد جماعي على الوجبات الإسلامية كمنع الزكوات والتهاون بالصلوات وبشعارها الأذان , يحقن الدم والمال وما بزغت حتى انتهت بفضل الله ثم بحزم الصديق  ،فالاستبدال بها على أن عبادة الأوثان كائنة بعده صلى الله عليه وسلم  قبل الوقت الذي حدده صلى الله عليه وسلم  لها هو استدلال على الشيء بما هو أجنبي عنه .. .. </w:t>
      </w:r>
    </w:p>
    <w:p w:rsidR="002F69AF" w:rsidRDefault="002F69AF" w:rsidP="002F69AF">
      <w:pPr>
        <w:jc w:val="both"/>
        <w:rPr>
          <w:b w:val="0"/>
          <w:rtl/>
        </w:rPr>
      </w:pPr>
      <w:r>
        <w:rPr>
          <w:rFonts w:hint="cs"/>
          <w:b w:val="0"/>
          <w:bCs/>
          <w:rtl/>
        </w:rPr>
        <w:t xml:space="preserve">غلط تصور الوهابيين للعبادة والشرك  :  </w:t>
      </w:r>
      <w:r>
        <w:rPr>
          <w:rFonts w:hint="cs"/>
          <w:b w:val="0"/>
          <w:rtl/>
        </w:rPr>
        <w:t xml:space="preserve">لما رأى القوم أنّ المشركين كانوا يتقربون لآلهتهم بالذبح والنذر والدعاء والاستعانة والاستشفاع والسجود والتعظيم </w:t>
      </w:r>
      <w:r>
        <w:t>…</w:t>
      </w:r>
      <w:r>
        <w:rPr>
          <w:rFonts w:hint="cs"/>
          <w:b w:val="0"/>
          <w:rtl/>
        </w:rPr>
        <w:t xml:space="preserve"> الخ تخيَّلوا أنّ مجرد إتيانهم هذه الأمور لذاتها هو العبادة , وأنّ كل عمل يصلح للتعبد به لا يقع إلا عبادة إن وقعت لله فهي التوحيد , وإن وقعت لغيره فهي الشرك ، ويرى السواد الأعظم من علماء المسلمين خطأ هذا المفهوم , وأن المشركين كانوا يأتون تلك الأعمال بنية العبادة لمن اعتقدوا فيهم شيئاً من صفات الربوبية أو خصائصها كتأثير بقدرة كن أو استقلال بالنفع والضّر والإعطاء والمنع أو نفوذ </w:t>
      </w:r>
      <w:r>
        <w:rPr>
          <w:rFonts w:hint="cs"/>
          <w:b w:val="0"/>
          <w:rtl/>
        </w:rPr>
        <w:lastRenderedPageBreak/>
        <w:t xml:space="preserve">شفاعة عليه تعالى بمقتضى شراكته له في الربوبية ونحو ذلك  ،وقد بينت آيات كثيرة أنّ هذا كان هو اعتقادهم في آلهتهم فحكى الله تعالى قول المشركين لهود عليه السلام  : { إِنْ نَقُولُ إِلَّا اعْتَرَاكَ بَعْضُ آلِهَتِنَا بِسُوءٍ } ، وقال تعالى  : { قُلِ ادْعُوا شُرَكَاءَكُمْ ثُمَّ كِيدُونِ فَلَا تُنْظِرُونِ } ، وقال تعالى  : { أَمْ مَنْ هَذَا الَّذِي هُوَ جُنْدٌ لَكُمْ يَنْصُرُكُمْ مِنْ دُونِ الرَّحْمَنِ إِنِ الْكَافِرُونَ إِلَّا فِي غُرُورٍ }  ،وعجز الآية { إِنِ الْكَافِرُونَ إِلَّا فِي غُرُورٍ } ، يكشف أنّ اعتقادهم كان أنّ آلهتهم تنصرهم ثم انكشف يوم القيامة أنهم كانوا مغرورين  ، وقال تعالى  : { وَقِيلَ ادْعُوا شُرَكَاءَكُمْ فَدَعَوْهُمْ فَلَمْ يَسْتَجِيبُوا لَهُمْ } ، وقال تعالى  : { وَمَا نَرَى مَعَكُمْ شُفَعَاءَكُمُ الَّذِينَ زَعَمْتُمْ أَنَّهُمْ فِيكُمْ شُرَكَاءُ } ، وغير ذلك آيات كثيرة لا يتسع لذكرها المجال مما يدل على إشراك المشركين معبوداتهم في بعض خصائصه تعالى , فلما اعتقدوا لآلهتهم تلك الخصائص زاولوا تلك الأعمال لهم بنية عبادتهم ، ومما يومئ إلى أنّ دعاء المشركين لآلهتهم كان مصحوباً باعتقاد صفات الربوبية فيهم من ضر ونفع استقلالاً قوله تعالى  : { قُلِ ادْعُوا الَّذِينَ زَعَمْتُمْ مِنْ دُونِهِ فَلَا يَمْلِكُونَ كَشْفَ الضُّرِّ عَنْكُمْ وَلَا تَحْوِيلًا } ، ولو كان مجرد  إتيان العمل الذي يصلح للتعبد به - من دون اقتران نية العبادة لمن يعتقده رباً - هو الشرك إن وقع لغيره تعالى لما جاء بعض تلك الأعمال مأموراً به لغيره تعالى لأن الله تعالى لا يأمر عباده بالشرك ولا يرضى به ولا يأمر بالفحشاء ، فالسجود مثلاً " وهو أقرب إلى التذلل من سواه " لو كان مجرد إتيانه هو العبادة أو الشرك لما أمر الله به لآدم ولما حلّ في شريعة قط كالسجود ليوسف على وجه التحية والتكريم ، فلما جاء السجود صالحاً لأن يكون سجود عبادة وشرك , وأن لا يكون سجود عبادة وشرك تبين أن إتيان أي عمل ليس عبادة لذاته ولا شركاً في نفسه إلا أن يجتمع مع إتيانه نية العبادة به لمن يعتقد فيه شيئاً من صفات الربوبية أو خصائصها  ،والتعظيم مثلاً لو كان مجرد إتيانه هو العبادة أو الشرك لما فرَّق بين تعظيم وتعظيم  ،فمنه ما هو كفر ومنه ما هو حرام كسجود التحية في شريعتنا , ومنه ما هو مكروه كالتمثيل قياماً بين يدي السلطان , ومنه ما هو مأمور به كتعظيم النيي صلى الله عليه وسلم  وتعظيم شعائر الله وتعظيم البيت بالطواف به والوقوف للدعاء عند الحجر وباب الكعبة والملتزم , وتعظيم الحجر الأسود بتقبيله ومس الركن اليماني والصلاة خلف المقام ، فما جاء التعظيم صالحاً لأن يكون تعظيم عبادة وشرك وأن لا يكون تعظيم عبادة وشرك تبين أنّ مجرد التعظيم لشيء ليس عبادة له شرعاً حتى يجتمع الإتيان به نية العبادة لمن تعتقد فيه شيئاً من صفات الربوبية أو خصائصها  ، وحين يؤمر به لغير الله من غير أن تقترن به نية العبادة لغيره تعالى خرج عن كونه شركاً لأن فقدان نية العبادة فيه صرفته عن اعتباره عبادة لغير الله , ونية الامتثال صرفته إلى أنه عبادة للآمر وقربى إليه فالنية على هذا هي الحد الفاصل بين الحكم على العمل بأنه عبادة أو لا يدخل في مسماها ، ولما رأى القوم أن من العمل أنّ القول لغير الله ما لا يعتبر شركاً , </w:t>
      </w:r>
      <w:r>
        <w:rPr>
          <w:rFonts w:hint="cs"/>
          <w:b w:val="0"/>
          <w:rtl/>
        </w:rPr>
        <w:lastRenderedPageBreak/>
        <w:t xml:space="preserve">وأن ليس كل داع لأحد أو مستنجد به أو مستعين به يعتبر شركاً , فتشوا عن ضوابط لما يصل إلى درجة الشرك وما لا يصل إليه ، فأجازوا من ذلك مما كان لحي حاضر فيما يقدر عليه , ومنعوا من ذلك ما كان لغائب أو ميت  ،ولا معنى لبناء الجواز والمنع على ما يقدر عليه وما لا يقدر عليه لأنه لا يعتقد أنّ العبد يخلق أفعال نفسه إلا المعتزلة ومن قلَّدهم , أما أهل السنة فحين يدعون أحداً أو يستنجدون به أو يستعينون به حياً كان أو ميتاً , حاضراً أو غائباً يعتقدون أنه لا يقدر على شيء ولا استقلال له بنفع أو ضر وإنما هو سبب من الأسباب يسخره الله ، وطلب سليمان من اتباعه عرش بلقيس هو مما لا يدخل عادة تحت قدرة العبد ومع ذلك طلبه ، ولا معنى كذلك لبناء الجواز والمنع على الحياة والموت لأن المعنى الذي أجيزت به الاستغاثة مثلاً بالأحياء هو أنهم سامعون قادرون على الدعاء وغيره وذلك موجود على أتم وجوهه في عامة موتى المسلمين فضلاً عن خاصتهم إذ صحت الأحاديث بحياتهم ولوازمها من السمع والبصر والكلام والسلام والتزاور والقدرة على دعائهم للأحياء لا سيما لقرابتهم وزوارهم ، وفي كتاب "الروح" لابن القيم فصول فحواها "أنه قد تواتر بأنّ لأهل القبور قدرة على التصّرف والترائي للأحياء "  ،وإذ تبين فساد ضوابطهم في الجواز والمنع تبين أنّ الضابط الصحيح للتفرقة بين الجواز والمنع هو أنه كان العمل أو القول لمن لا يعتقده رباً فليس من العبادة في شيء ، أما إن وقع بنية العبادة لمن يعتقد ربوبيته واستقلاله بالنفع والضر وقبول شفاعته بحكم شراكته في الربوبية فذلك الذي يعتبر عبادة إن صرف الله وشركاً إن صُرف لغيره لا فرق في ذلك بين حاضر وغائب ولا ميت وحي ولا في الحياة الدنيا ولا في الآخرة ولا يوم القيامة  ، وما خلا عن نية العبادة لا يقال أنه عبادة لغير الله إلا أن يكون الشارع قد جعل نفس العمل كفراً كالسجود للصنم يكفر فاعله ولولم تعرف نيته لأنّ ذلك إمارة على اعتقاد ربوبيته ومظنة للشرك ، </w:t>
      </w:r>
    </w:p>
    <w:p w:rsidR="002F69AF" w:rsidRDefault="002F69AF" w:rsidP="002F69AF">
      <w:pPr>
        <w:jc w:val="both"/>
        <w:rPr>
          <w:b w:val="0"/>
          <w:rtl/>
        </w:rPr>
      </w:pPr>
      <w:r>
        <w:rPr>
          <w:rFonts w:hint="cs"/>
          <w:bCs/>
          <w:rtl/>
        </w:rPr>
        <w:t>وبهذا البيان تعلم أنّ مسمى العبادة شرعاً لا يدخل فيه شيء مما يفعله السواد الأعظم من المسلمين من توسل واستغاثة وغيرهما ، فعدُّ ذلك من الشرك المخرج عن الملة إنما يجر إليه الجهل بمعنى الشرك والعبادة</w:t>
      </w:r>
      <w:r>
        <w:rPr>
          <w:rFonts w:hint="cs"/>
          <w:b w:val="0"/>
          <w:rtl/>
        </w:rPr>
        <w:t xml:space="preserve">  ،إذ قلوب المسلمين والحمد لله مستقرة على أن من يتوسل بهم من الأنبياء والصالحين هم مجرد أسباب لا استقلال لهم بنفع ولا ضر , وليس لهم من الربوبية شيء , ولكن الله جعلهم مفاتيح لخيره , ومن أعظم ما تتنزل به الرحمات من الواحد المنّان ، والاستعانة بالأسباب مأمور بها في صريح قوله تعالى  : { وَاسْتَعِينُوا بِالصَّبْرِ وَالصَّلَاةِ } ، وفي حثّ الرسول المؤمنين على إعانة المستعين بهم وعلى التيسير على المعسر والتفريج عن المكروب ، وإسناد الفعل إلى المعين والميسر والمفرج هو من إسناد الفعل للسبب لأنَّ الفاعل هو الله تعالى ولا يريد المسلمون إلا هذا المعنى ، فإذا قال المسلم  : نفعني النبي أو الولي أو أخذ بيدي أو أغاثني أو أعانني فلا يعني إلا هذا الإسناد المجازي ولا يعتقد أن له شيئاً من الاستقلال بالنفع أو الضر كما هو شأن الرب المعبود ، </w:t>
      </w:r>
    </w:p>
    <w:p w:rsidR="002F69AF" w:rsidRDefault="002F69AF" w:rsidP="002F69AF">
      <w:pPr>
        <w:jc w:val="both"/>
        <w:rPr>
          <w:b w:val="0"/>
          <w:rtl/>
        </w:rPr>
      </w:pPr>
      <w:r>
        <w:rPr>
          <w:rFonts w:hint="cs"/>
          <w:b w:val="0"/>
          <w:rtl/>
        </w:rPr>
        <w:lastRenderedPageBreak/>
        <w:t xml:space="preserve">وإذ قد علمت أنّ عبادة المشركين لأربابهم إنما هي بإتيانهم الأعمال والأقوال بنية العبادة لمن اعتقدوا فيهم ربوبية أو خصائصها من تأثير بقدرة كن واستقلال بالنفع والضر والإعطاء والمنع والضر أو نفوذ شفاعة عليه تعالى بمقتضى شراكتهم لله تعالى ، فكيف ينطبق قولهم  : { مَا نَعْبُدُهُمْ إِلَّا لِيُقَرِّبُونَا إِلَى اللَّهِ زُلْفي } على المسلمين ينووا بدعائهم للأنبياء والصالحين مستغيثين أو مستشفعين عبادة لهم ولا اعتقدوا فيهم ربوبية ولا تأثيراً بقدرة كن ولا اعتقدوا فيهم قدرة على النفع والضر استقلالاً ولا اعتقدوا أنّ شفاعتهم إنما هي بحكم شراكتهم لله في الربوبية كما يفعل المشركون وكما ينوون بأفعالهم وأقوالهم وكما يعتقدون سبحانك هذا بهتان عظيم وقياس غير مستقيم ، ومن آمن بالكتاب كله ولم يتسلط عليه الهوى لا يكتفي بسرد الآيات الدالة على اعتراف المشركين بانفراده تعالى بخلق الجواهر العظام من سماء وأرض وخلافها ومن رزق وإنزال الغيث والتدبير العام , ويهمل ذكر الآيات التي ذكرناها المثبتة لكفر المشركين بالربوبية في بعض خصالها حيث اعتقدوا التأثير والنفع والضر والنصر والإعطاء والمنع لأربابهم استقلالاً ونفوذ شفاعتهم عليه تعالى بحكم شراكتهم له في الربوبية ، وأين من يعتقد فيمن يدعونهم ويستغيثون بهم أنهم أرباب ومن يعتقد أنهم أسباب ، ولما اعتقد المشركون أنّ شفاعة أربابهم محتمة القبول عند الله بمقتضى شراكتهم له في الربوبية ردًّ الله عليهم بأنه لا شفاعة إلا بإذنه ورضاه ومشيئته ونفي شفاعة الأوثان وسائر المعبودين في عابديهم ، كما بين أنّ الشفاعة كلها لله , وأنه قد أعطاها للأنبياء وعباده الصالحين فيمن لقي ربه لا يشرك به شيئاً  ، {  لَا يَمْلِكُونَ الشَّفَاعَةَ إِلَّا مَنِ اتَّخَذَ عِنْدَ الرَّحْمَنِ عَهْدًا } مثلما أنّ المُلك كله لله أعطى منه ما شاء لمن شاء والعزة كلها لله أعطى منها ما شاء لرسوله صلى الله عليه وسلم  وللمؤمنين ، واستشفاع المؤمنين لا يعني إلا طلب الدعاء ممن أعطاهم الله الشفاعة والمصحح للطلب هو حياة الشفيع سواء في الحياة أو يوم القيامة بخلاف استشفاع المشركين فإنه ينطوي على إشراك بحقوق الله باعتقاد أن شفاعتهم عنده تعالى إنما هي بمقتضى شراكتهم لله  في الربوبية ، قالوا قصر الله الاستعانة به تعالى في سورة الفاتحة في قوله تعالى { إِيَّاكَ نَعْبُدُ وَإِيَّاكَ نَسْتَعِينُ } ، قلنا  : تمهيد الله لذلك بذكره صفات الربوبية يدل على أن ما تعنيه سورة الفاتحة عن غيره تعالى هو استعانة مربوب بمن يعتقده رباً وإلا فأين أحاديث الحث على إعانة المستعين وعلى التفريج عن المكروبين ؟ قالوا  : صح أن الدعاء هو العبادة أو مخها ، قلنا : صحّ أنّ النبي صلى الله عليه وسلم  تلا عقب هذا القول  : {  ادْعُونِي أَسْتَجِبْ لَكُمْ إِنَّ الَّذِينَ يَسْتَكْبِرُونَ عَنْ عِبَادَتِي سَيَدْخُلُونَ جَهَنَّمَ دَاخِرِينَ } ، وهذا يدل على أن المخاطبين في الحديث هم المؤمنون وأنّ دعاءهم كان مصحوباً بأقصى التذلل لمن لا ربّ سواه أي أنّ دعاءهم كان مقترناً باعتقاد أنه الرب دون سواه فصار الدعاء بهذه النية عبادة ، إذ دعاء العبادة هو ما أحدثه الداعي بنية العبادة لمن اعتقد فيه ربوبية أو صفاتها أو خصائصها ، ( قال ) في الحديث  : للعهد الخارجي عند المخاطبين أي </w:t>
      </w:r>
      <w:r>
        <w:rPr>
          <w:rFonts w:hint="cs"/>
          <w:b w:val="0"/>
          <w:rtl/>
        </w:rPr>
        <w:lastRenderedPageBreak/>
        <w:t xml:space="preserve">الدعاء المعهود عندهم وليست للاستغراق كما توهم الوهابية في استدلالهم بذلك على أنّ الدعاء لذاته هو العبادة ولو لم يقترن بنية العبادة لمن اعتقده رباً ، وبعد أن تبينت خطأ القوم وسوء تصورهم لما يدخل في مسمى العبادة وما لا يدخل فيها وضح لك أي إثم يقترف في الحكم على سواد المسلمين الأعظم بالشرك والكفر لدعائهم واستغاثتهم بالأنبياء والصالحين التي لا اعتقاد معها بأن لهم شيئاً من خصائص الربوبية وصفاتها  ،ونسأل الله السلامة في القول والعمل ، </w:t>
      </w:r>
    </w:p>
    <w:p w:rsidR="002F69AF" w:rsidRDefault="002F69AF" w:rsidP="002F69AF">
      <w:pPr>
        <w:jc w:val="both"/>
        <w:rPr>
          <w:b w:val="0"/>
          <w:bCs/>
          <w:rtl/>
        </w:rPr>
      </w:pPr>
      <w:r>
        <w:rPr>
          <w:rFonts w:hint="cs"/>
          <w:b w:val="0"/>
          <w:bCs/>
          <w:rtl/>
        </w:rPr>
        <w:t>من أسباب غلط الوهابيين في الحكم بالتكفير</w:t>
      </w:r>
      <w:r>
        <w:rPr>
          <w:rFonts w:hint="cs"/>
          <w:b w:val="0"/>
          <w:rtl/>
        </w:rPr>
        <w:t xml:space="preserve">  :  قدمنا لك ما فيه الكفاية عن تحقيق معنى العبادة ، وأنّ غلط الوهابيين في مفهومها تسبب في تكفيرهم المسلمين بالدعاء للاستغاثة أو الاستشفاع حيث غلطوا فجعلوا كل أمر يؤتى مما يصلح للتعبد به هو العبادة لذاته , ولو لم ينو به الفاعل أو القاتل العبادة به , ولا اتخذ ممن وجه إليه الفعل أو القول رباً أو متصفاً بشيء من صفات الربوبية ، ونزيدك اليوم تبصرة في ذلك لكشف بعض ما قد يشتبه عليك أيها المسلم  :  إنّ الصحابة حيث كانوا يستغيثون برسول الله صلى الله عليه وسلم  أو يستعينون أو يطلبون منه الشفاعة أو يشكون حالهم إليه من فقر ومرض وعاهة وبلاء ودين وعجز وجدب كانوا يعلمون أنه صلى الله عليه وسلم  لا يفعل ذلك بذاته أو بقوته , وإنما يفعله بإذن الله وأمره وقدرته وأنه عبد مأمور وله مقامه وجاهه وكرامته وأنّ الحقيقة هو مجرد سبب  من أسباب الإجابة ولا فاعل إلا الله ، وكان موقف رسول الله صلى الله عليه وسلم  مع السائلين تارة الاستجابة لطلبهم وتارة يخيرهم بين الصبر أو كشف البلاء كما خير الأعمى والمرأة التي تصرع وقتادة الذي أصيبت عيناه , وتارة يقول لهم  : إنما يستغاث بالله ويقول لهم  : إذا سألت فسأل الله و وإذا استعنت فاستعن بالله , وترة يقول  : السيد هو الله , ومرة يقول  : أنا سيد ولد آدم  ، وواضح من اختلاف أجوبته صلى الله عليه وسلم  للسائلين أنه كان يراعي حالة السائل حين يسأله فيجيبه بما يقضي فيه رسوخ الاعتقاد أو نقصه حسب ما يظهر له بالوحي أو بقرائن الحال ، والسائلون لا يعنون من الطلب منه صلى الله عليه وسلم  إلا وساطته بالتوجه إلى الله ليدعو ويشفع ، ومع ذلك راعى صلى الله عليه وسلم  حالة السائل في الجواب لمن يخشى على اعتقاده , وإرشاداً لغرس اليقين في الله وحده سداً لباب اتكال القلوب على سواه ، ولو لم يكن المقصود هو مراعاة حال اعتقاد السائل في الإجابة لما منع صلى الله عليه وسلم  من قالوا  : (( قوموا بنا نستغيث برسول الله صلى الله عليه وسلم  من هذا المنافق )) ولما قال لهم  : (( إنما يستغاث بالله ولا يستغاث بي )) لأنّ أحداً حتى الوهابيين لم يمنع الاستغاثة بالحي في مثل ما طلبوه منه صلى الله عليه وسلم  وهو رد المنافق الذي تأذوا منه ، ومثل هذا من قال ما شاء الله وشئت فأجابه صلى الله عليه وسلم  : (( أجعلتني لله نداً , بل ما شاء الله )) مرعاة لحال السائل في سد باب أن يسبق إلى الظن أن يتساوى مع الباري في مشيئته , وإلا فإنه </w:t>
      </w:r>
      <w:r>
        <w:rPr>
          <w:rFonts w:hint="cs"/>
          <w:b w:val="0"/>
          <w:rtl/>
        </w:rPr>
        <w:lastRenderedPageBreak/>
        <w:t xml:space="preserve">صلى الله عليه وسلم  يعلم الفرق بين المشيئتين حين تنسب إلى الخالق وإلى الخلق ولا يشتبه الأمر عليه حين ورد في القرآن العطف بالواو الذي استنكره على السائل في آيات كثيرة كقوله تعالى  : {  وَمَا نَقَمُوا إِلَّا أَنْ أَغْنَاهُمُ اللَّهُ وَرَسُولُهُ مِنْ فَضْلِهِ } ، إذ لا يشتبه معنى أغنى حين ينسب إلى الله وحين ينسب إلى الرسول , وكقوله تعالى  : { فَإِنَّ اللَّهَ هُوَ مَوْلَاهُ وَجِبْرِيلُ وَصَالِحُ الْمُؤْمِنِينَ } إذ لا يشتبه ولاية الله بولاية جبريل وصالح المؤمنين  , وكقوله تعالى  : { وَقَالُوا حَسْبُنَا اللَّهُ سَيُؤْتِينَا اللَّهُ مِنْ فَضْلِهِ وَرَسُولُهُ }  إذ لا يشتبه الفضل حين ينسب إلى الله وحين ينسب إلى الرسول , وكقول الصحابة في كل ما لا يعلمونه  : (( الله ورسوله أعلم )) إذ العلم لله هو غير العلم لرسوله  ، وحسان رضي الله عنه حين يقول  : ( يا ركن معتمد وعصمة لائذ * وملاذ منتجع وجار مجاور ) كان يعلم أنّ الله هو الفاعل لكل ذلك وأنّ رسول الله صلى الله عليه وسلم  هو فقط سبب من أسباب ذلك من باب الإسناد المجازي على حد حثه صلى الله عليه وسلم  على تفريج كربة المكروب حين يقول " من فرج عن مؤمن كربة فرَّج الله عنه كربة من كربات يوم القيامة " ومثله حثه على التيسير على المعسر وإعانة المستعين فهو يعلم صلى الله عليه وسلم  أن المعين والميسر والمفرج هو الله وليس العبد إلا سبب في ذلك  ،وهكذا المسلمون ليس فيهم إطلاقاً من يعتقد لأحد مع الله فعل أوترك أو رزق أو نصر أو إحياء أو إماتة فإذا وجدت في كلامهم إسناد الأمر إلى السبب وليس معنى طلب شيء من الوسيلة عند المسلم إلا الطلب منه بأن يتوجه إلى الله ليطلب منه تعالى ويدعوه ويسأله ويشفع عنده ، فالمطلوب هو الاستشفاع إلى الله بالوسيلة والمقصود في حقيقة الأمر هو الله ، والقرينة الصارفة عن اعتقاد غير هذا اللفظ القائل هو أنه من الموحدين ، ولا يلتبس عليك الفرق بين قول المشركين  : هؤلاء شفعاؤنا وبين قول المسلم  : رسول الله صلى الله عليه وسلم  هو الشافع المشفع فينا ، إذ ليس الاستشفاع هنا كاستشفاع المشركين الذين كانوا يعتقدون أنّ شفاعة آلهتهم محتمة القبول عليه تعالى بحكم شراكتهم له في الربوبية كما قال تعالى  : { وَمَا نَرَى مَعَكُمْ شُفَعَاءَكُمُ الَّذِينَ زَعَمْتُمْ أَنَّهُمْ فِيكُمْ شُرَكَاءُ } ، وأما المسلمون فاعتقادهم الراسخ أنه لا يجب على الله شيء بل كل ما يعطيه هو تفضل منه ورحمة لكرامة عبده عنده ، وقد سبق بيان أنه لا معنى لبناء الجواز والمنع في الأقوال والأفعال على ما يقدر عليه وما لا يقدر عليه لأنّ غير الله لا يقدر على شيء ولا استقلال له بنفع أو ضر وإنما هو سبب من الأسباب يسخره الله ، ولوكان لما يقدر عليه وما لا يقدر عليه دخل في ابتناء الجواز والمنع عليه في الحياة لما طلب سيدنا سليمان وهو نبي معصوم من أتباعه عرش بلقيس وهو شيء ليس في قدرة الخلق بحسب العادة  ،أما بفضل الله وقوته فهو ممكن والله أحضره , ومن باشر الأمر إنما هو سبب من الأسباب ، وكذلك بينا من قبل أنه لامعنى لبناء الجواز والمنع على الحياة والموت لأن المعنى الذي أجيز به الطلب من الأحياء هو أنهم سامعون قادرون على الدعاء والاستغفار , وذلك موجود </w:t>
      </w:r>
      <w:r>
        <w:rPr>
          <w:rFonts w:hint="cs"/>
          <w:b w:val="0"/>
          <w:rtl/>
        </w:rPr>
        <w:lastRenderedPageBreak/>
        <w:t xml:space="preserve">على أتم وجوهه في عامة موتى المسلمين فضلاً عن خاصتهم , فضلا عن سيد المرسلين ، وقد سبق بيان ذلك وسيأتي فصل خاص به تحت عنوان ما للموتى من إدراكات </w:t>
      </w:r>
      <w:r>
        <w:t>…</w:t>
      </w:r>
      <w:r>
        <w:rPr>
          <w:rFonts w:hint="cs"/>
          <w:b w:val="0"/>
          <w:rtl/>
        </w:rPr>
        <w:t xml:space="preserve"> الخ ، وبكل هذا يتبين كما وضحنا من قبل أنّ الضابط الصحيح للجواز والمنع هو أنه كان العمل أو القول لمن لا يعتقد ربوبيته فليس من العبادة في شيء  ،أما إن وقع بنية العبادة لمن يعتقد ربوبيته أو شيئاً من خصائصها كاستقلاله بالنفع والضر بقدرة كن , وقبول شفاعته بحكم شراكته في الربوبية فذلك الذي يُعتبر عبادة إن صرف لله , وشركاً إن صرف لغيره , لا فرق بين حي ولا ميت ولا في الحياة الدنيا ولا يوم القيامة ، ولدخول الغلط في مفهوم العبادة عندهم تورطوا في التكفير متوهمين أنَّ العبادة هي إتيان العمل الصالح للتعبد به مطلقاً , ولو لم ينوي به العبادة لم يتخذه رباً أو يعتقد فيه شيئاً من خصائص الربوبية ، وما يطلق على الخالق والمخلوق من الصفات كالرأفة والرحمة والوجود والعلم والهداية والشفاعة في قوله تعالى  : { قُلْ لِلَّهِ الشَّفَاعَةُ جَمِيعًا } مع قوله صلى الله عليه وسلم   : (( أوتيت الشفاعة )) لا يشتبه على المؤمن لأن مدلولات الألفاظ الدالة على ما للخالق تختلف عن مدلولاتها إذا أطلقت على الخلق من حيث الكمال والكيفية والخلق والتسبب اختلافاً كلياً , فتطلق على الإله بما يناسب مقام الحق , وإذا وصف المخلوق بشيء منها فيكون متصفاً بها بما يناسب البشرية محدودة ومخلوقة ومكتسبة بإذن الله وفضله وإرادته لا بقوة المخلوق ولا تدبيره ولا أمره وإنما من الله عليه بها قوة وضعفاً على ما شاء الله تعالى فلا يرفعه وصفه بها إلى مقام الألوهية ولا تكون نسبتها إلى المخلوق شركاً لله ، فأين وجود حادث قابل للزوال ووجود أزلي أبدي واجب لموصوفه لا مدخل للعدم إليه ، وأين علم قليل عارض مكتسب غير مملوك لصاحبه من علم ذاتي واجب أزلي دائم أبدي محيط بما لا يدخل تحت النهايات ، وقس على ذلك سائر الصفات , وحين خاطب حسّان رضي الله عنه رسول الله صلى الله عليه وسلم في بيته السابق بأنه ركن المعتمدين وعصمة اللائذين وملاذ القاصدين وجار المستجيرين لم يكن يقصد بذلك أنه صلى الله عليه وسلم  يشارك الباري في تلك الصفات , بل هي لله بالأصالة ,وأما رسول الله صلى الله عليه وسلم  فمجرد سبب فيها من الإسناد المجازي كما تقدم ، ولهذا لا ينبغي أن يساء فهم المقصود من بعض الألفاظ التي تصدر من الناس كقولهم  : ليس لي ملاذ سوى النبي ولا رجاء إلا هو وإليه يفزع في المصائب , وقولهم  : إن توقفت فمن أسأله , فاعتقاد المسلم أنًّ الملجأ والملاذ والمفزع وتحقيق السؤال والمدد كلها إلى الله خلقاً وإيجاداً وأصالة وما نسبتها إلى المخلوق ممن أكرمه الله بحصولها على يده إلا أنه المتسبب فيها بدعائه لربه وشفاعته عنده ، وكذلك ليس مراد القائل لتلك الألفاظ هو مشاركة رسول الله صلى الله عليه وسلم  في صفاته , بل المراد أنه ليس في الخلق من هو أولى برسول الله صلى الله عليه وسلم  بأن يلاذ به ويلجأ إليه ويفزع إليه عند الشدائد , ليقوم بالتوسل عند ربه في كشفها كما كان عليه الحال في يوم الهول العظيم على </w:t>
      </w:r>
      <w:r>
        <w:rPr>
          <w:rFonts w:hint="cs"/>
          <w:b w:val="0"/>
          <w:rtl/>
        </w:rPr>
        <w:lastRenderedPageBreak/>
        <w:t xml:space="preserve">حد قول البوصيري  : ( مالي من ألوذ به سواك * عند حلول الحادث العمم ) فإنّ الأنبياء والخلائق لم يجدوا ملجأ إلا في رسول الله صلى الله عليه وسلم  ليشفع لهم في كشف كربهم ففعل وشفع ، وهكذا أكثر الألفاظ التي جاءت في قصد المادحين كالبردة وغيرها ليس مقصود أصحابها ولا اعتقادهم مشاركة رسول الله صلى الله عليه وسلم  لربه في صفاته , بل أطلقوها عليه صلى الله عليه وسلم  بما يناسب البشرية من كونها محدودة ومكتسبة , فلا يرفعه وصفه بها إلى مقام الألوهية ولا تكون نسبتها إلى المخلوق شركاً بالله كما توهم الوهابيون , فأين الخالق من السبب وأين صاحب العلم الذاتي المحيط من علم علمه الله لمن شاء من عباده وأطلعه عليه ، </w:t>
      </w:r>
      <w:r>
        <w:rPr>
          <w:rFonts w:hint="cs"/>
          <w:b w:val="0"/>
          <w:bCs/>
          <w:rtl/>
        </w:rPr>
        <w:t xml:space="preserve">ومما تقدم تعلم  : أن من تورط في تفكير المسلمين إنما تورط لأسباب كثيرة منها  : </w:t>
      </w:r>
    </w:p>
    <w:p w:rsidR="002F69AF" w:rsidRDefault="002F69AF" w:rsidP="002F69AF">
      <w:pPr>
        <w:jc w:val="both"/>
        <w:rPr>
          <w:b w:val="0"/>
          <w:rtl/>
        </w:rPr>
      </w:pPr>
      <w:r>
        <w:rPr>
          <w:rFonts w:hint="cs"/>
          <w:b w:val="0"/>
          <w:rtl/>
        </w:rPr>
        <w:t xml:space="preserve">1- </w:t>
      </w:r>
      <w:r>
        <w:rPr>
          <w:rFonts w:hint="cs"/>
          <w:b w:val="0"/>
          <w:bCs/>
          <w:rtl/>
        </w:rPr>
        <w:t>السبب الأول</w:t>
      </w:r>
      <w:r>
        <w:rPr>
          <w:rFonts w:hint="cs"/>
          <w:b w:val="0"/>
          <w:rtl/>
        </w:rPr>
        <w:t xml:space="preserve"> من أسباب التورط في تكفير المسلمين هو الجهل بمعنى العبادة وعدم تحقيقها ووهمه أنها إتيان العمل الذي يصلح للتعبد به ,ولكنها في الحقيقة هي إتيان العمل أو القول بنية العبادة لمن تعتقد له ربوبية أو خصائصها من تأثير بقدرة كن بالمنع والضر والإعطاء والنفع ,أو نفوذ شفاعة عليه تعالى بمقتضى شراكته لله في ربوبيته  ،فلما جهل الوهابيون معنى العبادة أدخلوا في مسماها ما يفعله السواد الأعظم من المسلمين من توسل واستغاثة واستشفاع وغير ذلك , وكفروا بذلك من فعله ومن طلبه من الأموات منكرين ما أثبتته السنة والإجماع من إدراكات للأموات وقدرتهم على الدعاء والاستغفار , فكما جهلوا كل ذلك عمدوا إلى آيات نزلت في المشركين فحملوها على من هو ممتلئ بتوحيد الله في الربوبية وانفراده باستحقاق العبادة وما هو أهل لله من صفات كماله  ،وأين من يعتقد فيمن يدعونهم أنهم أرباب ومن يعتقد أنهم أسباب ، </w:t>
      </w:r>
    </w:p>
    <w:p w:rsidR="002F69AF" w:rsidRDefault="002F69AF" w:rsidP="002F69AF">
      <w:pPr>
        <w:jc w:val="both"/>
        <w:rPr>
          <w:b w:val="0"/>
          <w:rtl/>
        </w:rPr>
      </w:pPr>
      <w:r>
        <w:rPr>
          <w:rFonts w:hint="cs"/>
          <w:b w:val="0"/>
          <w:rtl/>
        </w:rPr>
        <w:t xml:space="preserve">2- </w:t>
      </w:r>
      <w:r>
        <w:rPr>
          <w:rFonts w:hint="cs"/>
          <w:b w:val="0"/>
          <w:bCs/>
          <w:rtl/>
        </w:rPr>
        <w:t>والسبب الثاني</w:t>
      </w:r>
      <w:r>
        <w:rPr>
          <w:rFonts w:hint="cs"/>
          <w:b w:val="0"/>
          <w:rtl/>
        </w:rPr>
        <w:t xml:space="preserve"> من أسباب التورط في تكفير المسلمين هو عدم التفطن إلى الألفاظ التي تطلق على الخالق والمخلوق ولا اشتباه فيها لأنها تطلق على الخالق بما يناسب مقام الحق وتطلق على المخلوق بما يناسب مقام الخلق فلا يرفعه وصفه بها إلى مقام الألوهية ولا تكون نسبتها إليه شركاً بالله ، </w:t>
      </w:r>
    </w:p>
    <w:p w:rsidR="002F69AF" w:rsidRDefault="002F69AF" w:rsidP="002F69AF">
      <w:pPr>
        <w:jc w:val="both"/>
        <w:rPr>
          <w:b w:val="0"/>
          <w:rtl/>
        </w:rPr>
      </w:pPr>
      <w:r>
        <w:rPr>
          <w:rFonts w:hint="cs"/>
          <w:b w:val="0"/>
          <w:rtl/>
        </w:rPr>
        <w:t xml:space="preserve">3- </w:t>
      </w:r>
      <w:r>
        <w:rPr>
          <w:rFonts w:hint="cs"/>
          <w:b w:val="0"/>
          <w:bCs/>
          <w:rtl/>
        </w:rPr>
        <w:t>والسبب الثالث</w:t>
      </w:r>
      <w:r>
        <w:rPr>
          <w:rFonts w:hint="cs"/>
          <w:b w:val="0"/>
          <w:rtl/>
        </w:rPr>
        <w:t xml:space="preserve"> من أسباب التورط في تكفير المسلمين هو الاستدلال بنهي الرسول عن الألفاظ مع تجاهل ما ورد عنه من إقرارها كما وضحناه , وإن إجابته للسائلين قد اختلفت مراعاة لحالهم مع رسوخ الاعتقاد في الله أو نقصه وقطعاً لباب الاتكال على غيره تعالى ، </w:t>
      </w:r>
    </w:p>
    <w:p w:rsidR="002F69AF" w:rsidRDefault="002F69AF" w:rsidP="002F69AF">
      <w:pPr>
        <w:jc w:val="both"/>
        <w:rPr>
          <w:b w:val="0"/>
          <w:rtl/>
        </w:rPr>
      </w:pPr>
      <w:r>
        <w:rPr>
          <w:rFonts w:hint="cs"/>
          <w:b w:val="0"/>
          <w:rtl/>
        </w:rPr>
        <w:lastRenderedPageBreak/>
        <w:t xml:space="preserve">4- </w:t>
      </w:r>
      <w:r>
        <w:rPr>
          <w:rFonts w:hint="cs"/>
          <w:b w:val="0"/>
          <w:bCs/>
          <w:rtl/>
        </w:rPr>
        <w:t>والسبب الرابع</w:t>
      </w:r>
      <w:r>
        <w:rPr>
          <w:rFonts w:hint="cs"/>
          <w:b w:val="0"/>
          <w:rtl/>
        </w:rPr>
        <w:t xml:space="preserve"> من أسباب التورط في تكفير المسلمين هو التغليب لسوء الظن بالمسلمين فيما يرد على ألسنتهم من ألفاظ لا يقصدون بها إلا الإسناد المجازي  ،فحملها على حقائقها دون اعتبار القرينة الصارفة عن الحقيقة وهو أنّ القائل من الموحدين ظلم كبير ،</w:t>
      </w:r>
    </w:p>
    <w:p w:rsidR="002F69AF" w:rsidRDefault="002F69AF" w:rsidP="002F69AF">
      <w:pPr>
        <w:jc w:val="both"/>
        <w:rPr>
          <w:b w:val="0"/>
          <w:rtl/>
        </w:rPr>
      </w:pPr>
      <w:r>
        <w:rPr>
          <w:rFonts w:hint="cs"/>
          <w:b w:val="0"/>
          <w:rtl/>
        </w:rPr>
        <w:t xml:space="preserve">5- </w:t>
      </w:r>
      <w:r>
        <w:rPr>
          <w:rFonts w:hint="cs"/>
          <w:b w:val="0"/>
          <w:bCs/>
          <w:rtl/>
        </w:rPr>
        <w:t>والسبب الخامس</w:t>
      </w:r>
      <w:r>
        <w:rPr>
          <w:rFonts w:hint="cs"/>
          <w:b w:val="0"/>
          <w:rtl/>
        </w:rPr>
        <w:t xml:space="preserve"> من أسباب التورط في تكفير المسلمين هو أنهم أساؤوا فهم المقصود من بعض الألفاظ التي تصدر من الناس كقولهم "ليس لي ملاذ سوى النبي " ، " وإليه يفزع في المصائب "  ،و" لا رجاء لي إلا هو " وأمثالها  ،فقد توهموا أنها صرف لما هو لله إلى سواه وما عقلوا أنها مقارنة بين الخلق , وأن المراد ليس في الخلق من هو أولى من رسول الله ( بأن يلاذ به ويلجأ إليه ويفزع إليه لا المقارنة بينه وبين الله , علاوة على أنّ المراد من هذه الألفاظ هو الإسناد المجازي من إسناد الشيء إلى سببه بالدعاء والتوسل والشفاعة عند الله ، هذا وإنه لا يغيب عن فهم الموفق أنّ رسول الله صلى الله عليه وسلم حين كان يجيب السائلين فيما طلبوه منه من حاجات لم يقل لهم أنّ الأمر لا يحتاج إلى واسطة واشكوا حالكم إلى الله تعالى لأنه قريب مجيب لا حجاب بينه وبين خلقه فتوجهوا إليه بالطلب رأساً " كما يلبّس بذلك الوهابيون  ،فالمعلوم أنه وإن كان المدعو أقرب فإن العبرة في قبول الدعاء إنما هي بأقربية الداعي كما قال تعالى  : { إِنَّمَا يَتَقَبَّلُ اللَّهُ مِنَ الْمُتَّقِينَ } ، </w:t>
      </w:r>
    </w:p>
    <w:p w:rsidR="002F69AF" w:rsidRDefault="002F69AF" w:rsidP="002F69AF">
      <w:pPr>
        <w:jc w:val="both"/>
        <w:rPr>
          <w:b w:val="0"/>
          <w:rtl/>
        </w:rPr>
      </w:pPr>
      <w:r>
        <w:rPr>
          <w:rFonts w:hint="cs"/>
          <w:bCs/>
          <w:rtl/>
        </w:rPr>
        <w:t xml:space="preserve">عقيدة المؤمن في ربه وحقوق الخالق  : </w:t>
      </w:r>
      <w:r>
        <w:rPr>
          <w:rFonts w:hint="cs"/>
          <w:b w:val="0"/>
          <w:bCs/>
          <w:rtl/>
        </w:rPr>
        <w:t xml:space="preserve"> </w:t>
      </w:r>
      <w:r>
        <w:rPr>
          <w:rFonts w:hint="cs"/>
          <w:b w:val="0"/>
          <w:rtl/>
        </w:rPr>
        <w:t xml:space="preserve">عقيدة المؤمن أنه تعالى واحد لا شريك له ولا ند َّ لا في وجوب الوجود ولا في سائر الكمالات اللائقة به ولا في استحقاق العبادة ولا في خلق شيء من الأشياء ولا إحداث كائن من الكائنات ذاتاً كان أو صفة أو فعلاً ، له وحده الخلق والأمر والملك والسلطة الكاملة وكمال الاقتدار ونفوذ الإرادة وكما الإختيار وإحاطة علمه وكمال حكمته وشمول رحمته وبالغ عنايته , وله وحدة التدبير والتصرف والمنع والعطاء والنفع والضر استقلالاً بقدرة كن ولا يشفع عنده أحد إلا برضاه لا كما يعتقد المشركون أنًّ شفاعتهم عنده محتمة القبول بحكم شراكتهم له ، لا مثل له في ذاته ولا في صفة من صفاته ولا في أفعاله لا رب غير ولا إله سواه ، هو الحي حيلة أزلية أبدية , العليم بجميع المعلومات لا يخفي عليه شيء, النافذ الإرادة , الكامل القدرة ما شاء كان وما لم يشأ لم يكن ، سميع بصير متكلم ، وله الكمال الأتم في ذاته وأفعاله وأحكامه , ولا مشابهة بين ما للخالق من الصفات وبين ما هو للمخلوق , فأين وجود حادث قابل للزوال ووجود أزلي أبدي واجب لموصوفه لا مدخل للعدم إليه ، وأين علم قليل عارض مكتسب غير مملوك لصاحبه من علم ذاتي واجب أزلي دائم أبدي محيط بما لا يدخل تحت النهايات ، وقس على ذلك سائر الصفات ، هو فاعل لما شاء بمحض اختياره لا يجب عليه شيء ولا حاكم عليه إن شاء الله فعل وإن شاء لم يفعل , وهو في كلا الأمرين </w:t>
      </w:r>
      <w:r>
        <w:rPr>
          <w:rFonts w:hint="cs"/>
          <w:b w:val="0"/>
          <w:rtl/>
        </w:rPr>
        <w:lastRenderedPageBreak/>
        <w:t>المحمود المنزه عن يحوم حماه , مستغن عمّا سواه , خلق كل شيء لا ليكتمل بخلقهم, بل ليتكرم عليهم بجودهم وبأرزاقهم وما يتبع ذلك مما لا يحصى من فضله , هو الجواد الكريم , الغني الحميد , لا يجوز عليه الظلم ولا يتصور في حقه , منفرد بخلق الكائنات فلا شريك له في التأثير بإيجاد أو إعدام , أبرزها على ما يراها عليه بقدرته وخصصها بالوجود التي عليها وإحاطة العلم بها تفصيلاً ، إن أثاب فبفضله وإن عاقب فبعدله , وإن عفا عن المذنب بشفاعة المرضين لديه أو بدونها فهو أهل للعفو والجود لا مانع لما أعطى ولا معطي لما منع  ،</w:t>
      </w:r>
    </w:p>
    <w:p w:rsidR="002F69AF" w:rsidRDefault="002F69AF" w:rsidP="002F69AF">
      <w:pPr>
        <w:jc w:val="both"/>
        <w:rPr>
          <w:b w:val="0"/>
          <w:rtl/>
        </w:rPr>
      </w:pPr>
      <w:r>
        <w:rPr>
          <w:rFonts w:hint="cs"/>
          <w:bCs/>
          <w:rtl/>
        </w:rPr>
        <w:t xml:space="preserve">حقوق رسول الله  : </w:t>
      </w:r>
      <w:r>
        <w:rPr>
          <w:rFonts w:hint="cs"/>
          <w:b w:val="0"/>
          <w:bCs/>
          <w:rtl/>
        </w:rPr>
        <w:t xml:space="preserve"> </w:t>
      </w:r>
      <w:r>
        <w:rPr>
          <w:rFonts w:hint="cs"/>
          <w:b w:val="0"/>
          <w:rtl/>
        </w:rPr>
        <w:t xml:space="preserve">أخرج الترمذي عنه صلى الله عليه وسلم أنه قال  : (( أنا أكرم الأولين والآخرين على ربي ولا فخر )) ، وقد ميزه الله على الأنبياء بخصائص أفردها العلماء بالتصنيف ، </w:t>
      </w:r>
    </w:p>
    <w:p w:rsidR="002F69AF" w:rsidRDefault="002F69AF" w:rsidP="002F69AF">
      <w:pPr>
        <w:jc w:val="both"/>
        <w:rPr>
          <w:b w:val="0"/>
          <w:rtl/>
        </w:rPr>
      </w:pPr>
      <w:r>
        <w:rPr>
          <w:rFonts w:hint="cs"/>
          <w:bCs/>
          <w:rtl/>
        </w:rPr>
        <w:t>1- محبته</w:t>
      </w:r>
      <w:r>
        <w:rPr>
          <w:rFonts w:hint="cs"/>
          <w:b w:val="0"/>
          <w:rtl/>
        </w:rPr>
        <w:t xml:space="preserve"> ، ومحبته صلى الله عليه وسلم فرض ولا يؤمن أحد حتى يكون صلى الله عليه وسلم أحب إليه من نفسه وأهله وماله والناس أجمعين فيتخذه مقياساً فصلاً في خواطره وآرائه ورغباته وخلجات نفسه , وبالجملة يكون هواه تبعاً لما جاء به  ، قال تعالى  : { فَلَا وَرَبِّكَ لَا يُؤْمِنُونَ حَتَّى يُحَكِّمُوكَ فِيمَا شَجَرَ بَيْنَهُمْ ثُمَّ لَا يَجِدُوا فِي أَنْفُسِهِمْ حَرَجًا مِمَّا قَضَيْتَ وَيُسَلِّمُوا تَسْلِيمًا } ، وقال تعالى  : { قُلْ إِنْ كُنْتُمْ تُحِبُّونَ اللَّهَ فَاتَّبِعُونِي يُحْبِبْكُمُ اللَّهُ وَيَغْفِرْ لَكُمْ ذُنُوبَكُمْ وَاللَّهُ غَفُورٌ رَحِيمٌ } ، ومن لازم محبته صلى الله عليه وسلم المذاكرة في مزاياه وخصائصه دائماً لتشبع القلوب بحبه , ولتسكن النفوس بفضل ما جاء به واعتناقه عقيدة وشريعة وسلوكاً ومنهاجاً ، روى مسلم والترمذي والنسائي واللفظ له عن معاوية بن أبي سفيان أن رسول الله صلى الله عليه وسلم خرج  على حلقة من أصحابه فقال  : (( ما أجلسكم ؟ قالوا  : جلسنا نذكر الله ونحمده على ما هدانا لدينه ومنَّ علينا بك )) وفي هذا الحديث دلالة على أنَّ الصحابة كانوا يتذاكرون في حلقاتهم مجتمعين منَّة الله على الأمة برسوله صلى الله عليه وسلم حمداً لله تعالى على ذلك وتذكراً لفضائله وهذا يصلح شاهداً الاجتماع للمذاكرة في مولده وشمائله صلى الله عليه وسلم لفعل الصحابة لذلك في حلقاتهم وعدم إنكار الرسول صلى الله عليه وسلم ذلك عليهم ، </w:t>
      </w:r>
    </w:p>
    <w:p w:rsidR="002F69AF" w:rsidRDefault="002F69AF" w:rsidP="002F69AF">
      <w:pPr>
        <w:jc w:val="both"/>
        <w:rPr>
          <w:b w:val="0"/>
          <w:rtl/>
        </w:rPr>
      </w:pPr>
      <w:r>
        <w:rPr>
          <w:rFonts w:hint="cs"/>
          <w:b w:val="0"/>
          <w:rtl/>
        </w:rPr>
        <w:t>2</w:t>
      </w:r>
      <w:r>
        <w:rPr>
          <w:rFonts w:hint="cs"/>
          <w:b w:val="0"/>
          <w:bCs/>
          <w:rtl/>
        </w:rPr>
        <w:t xml:space="preserve">- تعظيمه </w:t>
      </w:r>
      <w:r>
        <w:rPr>
          <w:rFonts w:hint="cs"/>
          <w:bCs/>
        </w:rPr>
        <w:t xml:space="preserve"> </w:t>
      </w:r>
      <w:r>
        <w:rPr>
          <w:rFonts w:hint="cs"/>
          <w:bCs/>
          <w:rtl/>
        </w:rPr>
        <w:t>صلى الله عليه وسلم</w:t>
      </w:r>
      <w:r>
        <w:rPr>
          <w:rFonts w:hint="cs"/>
          <w:b w:val="0"/>
          <w:rtl/>
        </w:rPr>
        <w:t xml:space="preserve">  : وفي وجوب تعظيمه صلى الله عليه وسلم لابد من ملاحظة أمرين  :  ( أحدهما ) : وجوب تعظيم النبي صلى الله عليه وسلم ورفع مرتبته عن سائر الخلق , وإثبات انفراد الله بذاته وصفاته وأفعاله عن جميع خلقه وإفراده بالعبادة ,فمن اعتقد في مخلوق مشاركة الله في شيء من ذلك فقد أشرك ومن قصر بالرسول عن شيء من مرتبته فقد عصى وكفر , ومن بالغ في تعظيمه بأنواع التعظيم ولم يبلغ به ما يختص بالباري فقد أصاب الحق وحافظ على جانب الربوبية والرسالة معاً ، ولسنا ننهى عن شيء من التعظيم له إلا على ما نهانا الله عنه كالسجود تعظيماً له ، أما ما أمرنا به الله من تعظيمه فنتمثله كخفض الصوت عنده , </w:t>
      </w:r>
      <w:r>
        <w:rPr>
          <w:rFonts w:hint="cs"/>
          <w:b w:val="0"/>
          <w:rtl/>
        </w:rPr>
        <w:lastRenderedPageBreak/>
        <w:t xml:space="preserve">وأن لا نتقدم بين يديه , وأن لا نناديه باسمه وغير ذلك ، ومالم يرد في خصوصه أمر ولا نهي فإنه فرد من أفراد تعظيمه المأمورين به على العموم ، وكل ما يرمز إلى تعظيمه صلى الله عليه وسلم , وإلى الفرح والسرور بولادته وبروزه إلى هذا العالم , وإلى شكر الحق بظهوره رحمة للعالمين فذلك متبع لكمال الإيمان وكمال التوحيد ووسيلة لزيادة الإيمان لا ذريعة إلى الشرك وعبادة الأوثان كما يتوهمه الوهابيون في كل أمر يرمز إلى تعظيمه صلوات الله وسلامه عليه مع سوء فهمهم لما يصل من مدحه إلى درجة الربوبية والألوهية وما لا يصل إلى ذلك ، والآمر بتعظيمه صلى الله عليه وسلم كان أعلم بما يؤدى إليه هذا التعظيم ، </w:t>
      </w:r>
    </w:p>
    <w:p w:rsidR="002F69AF" w:rsidRDefault="002F69AF" w:rsidP="002F69AF">
      <w:pPr>
        <w:jc w:val="both"/>
        <w:rPr>
          <w:b w:val="0"/>
          <w:rtl/>
        </w:rPr>
      </w:pPr>
      <w:r>
        <w:rPr>
          <w:rFonts w:hint="cs"/>
          <w:bCs/>
          <w:rtl/>
        </w:rPr>
        <w:t>3 _ توقيره صلى الله عليه وسلم</w:t>
      </w:r>
      <w:r>
        <w:rPr>
          <w:rFonts w:hint="cs"/>
          <w:b w:val="0"/>
          <w:rtl/>
        </w:rPr>
        <w:t xml:space="preserve"> </w:t>
      </w:r>
      <w:r>
        <w:rPr>
          <w:rFonts w:hint="cs"/>
        </w:rPr>
        <w:t xml:space="preserve"> </w:t>
      </w:r>
      <w:r>
        <w:rPr>
          <w:rFonts w:hint="cs"/>
          <w:b w:val="0"/>
          <w:rtl/>
        </w:rPr>
        <w:t xml:space="preserve"> : قال تعالى  : { الَّذِينَ يَتَّبِعُونَ الرَّسُولَ النَّبِيَّ الْأُمِّيَّ الَّذِي يَجِدُونَهُ مَكْتُوبًا عِنْدَهُمْ فِي التَّوْرَاةِ وَالْإِنْجِيلِ يَأْمُرُهُمْ بِالْمَعْرُوفِ وَيَنْهَاهُمْ عَنِ الْمُنْكَرِ وَيُحِلُّ لَهُمُ الطَّيِّبَاتِ وَيُحَرِّمُ عَلَيْهِمُ الْخَبَائِثَ وَيَضَعُ عَنْهُمْ إِصْرَهُمْ وَالْأَغْلَالَ الَّتِي كَانَتْ عَلَيْهِمْ فَالَّذِينَ آمَنُوا بِهِ وَعَزَّرُوهُ وَنَصَرُوهُ وَاتَّبَعُوا النُّورَ الَّذِي أُنْزِلَ مَعَهُ أُولَئِكَ هُمُ الْمُفْلِحُونَ } ، وقد أنكر الله على المشركين نظرتهم إلى الرسول صلى الله عليه وسلم  والأنبياء بملاحظة البشرية المجردة فيهم دون ما يميزهم من الخصائص عن سائر البشر ، فحكى الله عن قوم نوح عليه السلام  : { فَقَالَ الْمَلَأُ الَّذِينَ كَفَرُوا مِنْ قَوْمِهِ مَا نَرَاكَ إِلَّا بَشَرًا مِثْلَنَا } ، وكذلك قال فرعون وقومه  : { فَقَالُوا أَنُؤْمِنُ لِبَشَرَيْنِ مِثْلِنَا وَقَوْمُهُمَا لَنَا عَابِدُونَ } ، وكذلك قالت ثمود لصالح عليه السلام  : { مَا أَنْتَ إِلَّا بَشَرٌ مِثْلُنَا فَأْتِ بِآيَةٍ إِنْ كُنْتَ مِنَ الصَّادِقِينَ } وكذلك قول أصحاب الأيكة لشعيب : { قَالُوا إِنَّمَا أَنْتَ مِنَ الْمُسَحَّرِينَ * وَمَا أَنْتَ إِلَّا بَشَرٌ مِثْلُنَا } ، وكذلك قال المشركون لسيد الرسل صلى الله عليه وسلم حين نظروه بعين البشرية المجردة  : { وَقَالُوا مَا لِهَذَا الرَّسُولِ يَأْكُلُ الطَّعَامَ وَيَمْشِي فِي الْأَسْوَاقِ } ، وفي هذا بلاغ بأننا حين نصف النبي صلى الله عليه وسلم  بالبشرية فإنه يجب أن يقترن بذلك ما يميزه عن عامة البشر من الخصائص التي حباه الله بها ، أما ملاحظة البشرية المجردة عن ذلك فهي نظرة جاهلية كما علمت ، ولما نظر القوم إلى الرسول صلى الله عليه وسلم بعين البشرية المحضة استكثروا في حقه بعض ما وصف من الخصائص زاعمين أنها وصف له ببعض صفات الألوهية , بل ورددوا في بشريته نفس العبارة التي قالتها قريش في حقه حين أنكرت نبوته { مَا لِهَذَا الرَّسُولِ يَأْكُلُ الطَّعَامَ وَيَمْشِي فِي الْأَسْوَاقِ }  كما سيأتيك عن صاحب الحوار ، </w:t>
      </w:r>
    </w:p>
    <w:p w:rsidR="002F69AF" w:rsidRDefault="002F69AF" w:rsidP="002F69AF">
      <w:pPr>
        <w:jc w:val="both"/>
        <w:rPr>
          <w:b w:val="0"/>
          <w:rtl/>
        </w:rPr>
      </w:pPr>
      <w:r>
        <w:rPr>
          <w:rFonts w:hint="cs"/>
          <w:bCs/>
          <w:rtl/>
        </w:rPr>
        <w:t>4 _ بعض من خصائصه صلى الله عليه وسلم  :</w:t>
      </w:r>
      <w:r>
        <w:rPr>
          <w:rFonts w:hint="cs"/>
          <w:b w:val="0"/>
          <w:rtl/>
        </w:rPr>
        <w:t xml:space="preserve"> ونذكر لك هنا بعضاً مما خصه الله تعالى به  صلى الله عليه وسلم  من مقامات الاصطفاء  : فنحن نعتقد في رسول الله صلى الله عليه وسلم  أنه سيد الأولين والآخرين والملائكة المقربين والخلائق أجمعين , وحبيب ربّ العالمين , والمفضَّل على الجميع بسائر خلال الخير ونعوت </w:t>
      </w:r>
      <w:r>
        <w:rPr>
          <w:rFonts w:hint="cs"/>
          <w:b w:val="0"/>
          <w:rtl/>
        </w:rPr>
        <w:lastRenderedPageBreak/>
        <w:t xml:space="preserve">الكمال ، وجبت له النبوة من قبل وجود آدم عليه السلام كما في حديث أحمد عن العرباض بن سارية , وأخذ الله الميثاق على الأنبياء بأممهم ويكون شهيداً على الأنبياء وأممهم ويظهر في ذلك الوقت سيدهم وإمامهم وخطيبهم ومبشرهم كما وردت بذلك الأحاديث الصحيحة  ،وقد اصطفي الله أمته على الأمم وجعلهم شهداء عليهم في الآخرة وجعلهم كما في حديث الشيخين  شهداء لله في الأرض فمن أثنوا عليه خيراً وجبت له النار وحرمت الجنة على الأمم حتى تدخلها أمته صلى الله عليه وسلم ، وهم أكثر أهل الجنة كما في الترمذي عن بريدة أن أهل الجنة عشرون ومائة صنف ثمانون منها من هذه الأمة ، وفي صحيح مسلم عن أبي هريرة أنه تعالى سيفدي أمته صلى الله عليه وسلم بغيرها من الأمم , وهم أول من يجوزون الصراط معه صلى الله عليه وسلم  كما في حديث الشيخين ، اصطفي الله نبيه من خير قرون بني آدم وجعله خياراً من خيار  ، والآمنة به صلى الله عليه وسلم فأمِن به حتى الكافر في الدنيا من عذاب الاستئصال  : { وَمَا كَانَ اللَّهُ لِيُعَذِّبَهُمْ وَأَنْتَ فِيهِمْ } وكما روى البراز بسند صحيح  : (( حياته خير ومماته خير تعرض عليه أعمال أمته فإن رأى خيراً حمد الله وإن رأى شراً استغفر لهم )) ، ويُفصل يوم الهول بشفاعته التي لا يجرأ أحد عليها إلا هو فيقال له ارفع رأسك وسل تعطه واشفع تشفع ، ويلقي من التجلة والإكرام مالم يلقه مَلَك مصطفي ولا نبيُّ مرسل فهو بكل ما ذكر الشفيع يوم القيامة بل إنّ ذاته رحمة وإن لم يشفع فما كان ليعذبهم الله وهو فيهم ، فله الشفاعة العظمى وشفاعات غيرها وكما روى الطبراني والبيهقي (( لايزال يشفع حتى يعطي صكاكاً برجال دخلوا النار لإخراجهم منها ))  ،وسيرضيه الله في أمته ولا يخزيه ، وفي رواية مسلم حين أنذر قومه وأهله حين أخبرهم أنه لا يملك لهم من الله شيئاً قال  : (( غير أنّ لي رحماً سأبلها ببلالها )) ، فهو صلى الله عليه وسلم وإن كان لا يملك لأحد من الله شيئاً ولا ضراً ولا نفعاً فإنه قد أوتي من الله الشفاعة ، فإن ملكه الله نفع أقاربه وأمته كما سمعت بالشفاعة الخاصة والعامة فلا حجر على فضل الله ، وهو حين وعد فوعده صدق وقد وعده الله بالعطية حتى يرضى, وقد تعجل كل نبي دعوته المستجابة واختبأ رسول الله صلى الله عليه وسلم دعوته المستجابة شفاعة لأمته كما في حديث الشيخين ، لاطفه ربه فلم يناده باسمه بل  : { يأيها الرسول } ، { يأيها النبي } وتولى الإجابة عنه صلى الله عليه وسلم { وما صاحبكم بمجنون } ، { وما علَّمنَهُ الشعر وما ينبغي له } ، { فذكر فما أنت بنعمت ربك بكاهن ولا مجنونٍ } ، أكرمه الله بالمنبر واللواء والحوض والكوثر والوسيلة والفضيلة والمقام المحمود والشفاعة العظمى وأول من يشفع من يمر على الصراط بأمته  وأول من يدخل الجنة ، تكفل الله تعالى بحفظه ورعايته وحفظ دينه وكتابه وسلامته من التحريف شأن من كان خاتماً للرسل وباقياً دينه ، ولقد أعطاه الله تعالى المعجزات الكثيرة منها انشقاق القمر والإسراء والمعراج وإحياء الموتى وشفاء العاهات وتبديل الأخلاق والأعيان والصفات </w:t>
      </w:r>
      <w:r>
        <w:rPr>
          <w:rFonts w:hint="cs"/>
          <w:b w:val="0"/>
          <w:rtl/>
        </w:rPr>
        <w:lastRenderedPageBreak/>
        <w:t xml:space="preserve">وتكليم الجمادات والبهائم  ،وشهادتها برسالته وطاعتها له وتكثير الطعام والشراب القليل ببركته ونبع الماء من بين أصابعه وتكثيره ببركته ونزول الغيث باستسقائه ودعائه واطلاعه على المغيبات كما أخبر بذلك في خطبة له طويلة رواها الشيخان ، ولأن دينه هو رسالة الله الأخيرة وحاجة البشرية كلها وجّه الله قلوب المسلمين إلى تتبع ما يصدر منه من حركة وسكون وأخذ ورد وعادة وعبادة وأقوال وأفعال ، وكما قال الشافعي في مقدمة رسالته "جزاه الله عنا أفضل ما جزى مرسلاً عمّن أرسل إليه فإنه أنقذنا به من الهلكة وجعلنا في خير أمة أخرجت للناس , فلم تمس بنا نعمة ظهرت ولا بطنت نلنا بها حظاً في دين ودنيا أو دفع بها مكروه فيهما وفي واحد منهما إلا وسيدنا محمد صلى الله عليه وسلم القائد إلى خيرها والهادي إلى رشدها ، قال ابن عباس  : ما خلق الله نفساً أكرم عليه من محمد وما سمعت الله أقسم بحياة أحد غيره { لَعَمْرُكَ إِنَّهُمْ لَفِي سَكْرَتِهِمْ يَعْمَهُونَ } ، فهذه منزلة ما نالها أحد من العالمين من الأزل إلى الأبد إلا سيد المرسلين ، لا يؤمن أحد حتى يكون أحب إليه من نفسه وأهله وماله والناس أجمعين , ومهما كتب الأولون والآخرون في خصائصه صلى الله عليه وسلم وفضائله ومزاياه وجميل خلقه يعجزوا عن استقصاء ما حباه به ربه ، وحسبه صلى الله عليه وسلم تعظيم العلي الأعلى لقدره صلى الله عليه وسلم بما أثنى عليه في كتابه مما أفصح  عن جميل ذكره وتعظيم أمره , وجعله أولى بالمؤمنين من أنفسهم وأزواجه أمهاتهم , وتحريم نكاح أزواجه من بعده , وحرم رفع الصوت فوق صوته , ونداءه من وراء الحجرات , وندائه باسمه , وأوجب إجابته في الصلاة على من دعاه , وأوجب تقديم الصدقة بين يدي نجواه , وجعله أحد ركني التوحيد , وقرن ذكره بذكره ومحبته بمحبته , وجعل طاعته منوطة بطاعته , وبيعته ببيعته صلى الله عليه وسلم {  وَرَفَعْنَا لَكَ ذِكْرَكَ } ، { قُلْ إِنْ كُنْتُمْ تُحِبُّونَ اللَّهَ فَاتَّبِعُونِي يُحْبِبْكُمُ اللَّهُ } ، { مَنْ يُطِعِ الرَّسُولَ فَقَدْ أَطَاعَ اللَّهَ } ، { إِنَّ الَّذِينَ يُبَايِعُونَكَ إِنَّمَا يُبَايِعُونَ اللَّهَ } ، ومما بلغ الذروة في تعظيم الله له صلى الله عليه وسلم شهادة الله وملائكته ، فقال الله تعالى  : {  لَكِنِ اللَّهُ يَشْهَدُ بِمَا أَنْزَلَ إِلَيْكَ أَنْزَلَهُ بِعِلْمِهِ وَالْمَلَائِكَةُ يَشْهَدُونَ وَكَفي بِاللَّهِ شَهِيدًا } ، وقال تعالى  : { إِنَّا أَرْسَلْنَاكَ شَاهِدًا وَمُبَشِّرًا وَنَذِيرًا * لِتُؤْمِنُوا بِاللَّهِ وَرَسُولِهِ وَتُعَزِّرُوهُ وَتُوَقِّرُوهُ } فمن لم يوقره صلى الله عليه وسلم فإنه من الخاسرين الضالين ، وللدلالة على فضله صلى الله عليه وسلم , وأنه متبوع لا تابع وإن به يشرف الزمان والمكان وفاته بالمدينة ودفنه بها لينفرد بمحل مخصوص بعيد عن مكة فلا يكون قصد زيارته تابعاً لقصده , بل يكون قصده بالزيارة مستقلاً  ، روى الترمذي عن أنس رضي الله عنه أنه  قال  : (( لما كان اليوم الذي دخل فيه صلى الله عليه وسلم أضاء كل شيء فيها فلما كان اليوم الذي توفي فيه أظلم كل شيء فيها )) ، فنسأله تعالى أن يرزقنا الحب الكامل له تعالى ولنبيه صلى الله عليه وسلم وأن يقينا من الزلات والعثرات ، </w:t>
      </w:r>
    </w:p>
    <w:p w:rsidR="002F69AF" w:rsidRDefault="002F69AF" w:rsidP="002F69AF">
      <w:pPr>
        <w:jc w:val="both"/>
        <w:rPr>
          <w:b w:val="0"/>
          <w:rtl/>
        </w:rPr>
      </w:pPr>
      <w:r>
        <w:rPr>
          <w:rFonts w:hint="cs"/>
          <w:bCs/>
          <w:rtl/>
        </w:rPr>
        <w:lastRenderedPageBreak/>
        <w:t xml:space="preserve">تأديب من لم يوقره صلى الله عليه وسلم ومن ضرب به الأمثال  : </w:t>
      </w:r>
      <w:r>
        <w:rPr>
          <w:rFonts w:hint="cs"/>
          <w:b w:val="0"/>
          <w:bCs/>
          <w:rtl/>
        </w:rPr>
        <w:t xml:space="preserve"> </w:t>
      </w:r>
      <w:r>
        <w:rPr>
          <w:rFonts w:hint="cs"/>
          <w:b w:val="0"/>
          <w:rtl/>
        </w:rPr>
        <w:t xml:space="preserve">في هذا الباب أذكر لك إجمالاً مما جاء في رسالة للسيوطي سماها " تنزيه الأنبياء عن تسفيه الأغنياء " سبب وضعها أنه سئل عن رجلين تخاصما فنسب أحدهما الآخر إلى رعي المعزى فأكبر الخصم ذلك فقال والد القائل  : " مامن نبي إلا ورعى المعزى" ، فبلغ الخبر قاضي القضاة المالكي فقال  : لو رفع إليّ لضربته بالسياط  ،وقال السيوطي  : هذا المستدل يعزر التعزيز البليغ لأنَّ مقام الأنبياء أجل من أن يضرب مثلاً ، فاعترض عليه بعضهم وقال  : لا ملام على القائل في قوله  : ما من نبي إلا ورعى المعزى ، قال السيوطي  : فخشيت أن تتشرب قلوب العوام بهذا الكلام فيكثروا من استعماله في المجالات والخصام , فوضعت هذه الرسالة نصحاً للدين , وإرشاداً للمسلمين وقد ذكر في الرسالة نقولاً كثيرة ، فنقل عن القاضي عياض في "الشفاء" أنه قال  : "من لم يقصد نقصاً ولا ذكر عيباً ولا سباً ولكنه ينزع إلى ذكر بعض أوصافه صلى الله عليه وسلم , أو يستشهد ببعض أحواله على طريقة ضرب المثل والحجة لنفسه أو لغيره أو على التشبيه به عند هضيمة نالته أو غضاضة لحقته ليس على سبيل التمثيل وعدم التوفير لنبيه صلى الله عليه وسلم , أو قصد الهزل والتنظير كقوله  : "إن كذبت فقد كذب الأنبياء أو إن أذنبت فقد أذنبوا أو صبرت صبر أيوب ونحو ذلك "  قال  : فإن هذه كلها وإن لم تتضمن سباً ولا قصد قائلها ازدراء وغضباً فما وقر النبوة ولا عظم الرسالة ولا عزّر حرمة الاصطفاء وحظوة الكرامة حتى شبه من شبه في كرامة نالها أو معزة قصد الانتفاء منها أو ضرب مثلاً لتطبيب مجلسه أو إغلاء في وصف لتحسين كلامه بمن عظم الله خطره وشرف قدره وألزم توقيره وبره ونهى عن جهر القول له ورفع الصوت عنده فحق هذا "إن درئ عن القتل " الأدب وقوة تعزيزه بحسب شنعة كلامه , ومقتضى قبح ما نطق به , ولم يزل المقتصدون ينكرون مثل هذا ممن جاء به  ،وقد أنكر الرشيد على أبي نواس قوله  : ( فإن يك باق سحر فرعون فيكم * فإن عصا موسى بكف خصيب ) فقال له الرشيد  : يا ابن اللخناء أنت المستهزئ بعصا موسى وأمر بإخراجه , ثم قال  : وعلى هذا النهج جاءت فتيا مالك في رجل عير رجلاً بالفقر فقال  : " تعيرني بالفقر وقد رعى رسول الله  الغنم " فقال مالك  : قد عرض بذكر النبي صلى الله عليه وسلم  في غير موضعه أرى أن يؤدب  ، قال عياض  : ( ولا ينبغي لأهل الذنوب إذا عوقبوا أن يقولوا قد أخطأت الأنبياء قبلنا , ونقل عن عمر بن عبد العزيز أنه قال لرجل  : انظر لنا كاتباً يكون أبوه مسلماً ، فقال  : كاتب له  : قد كان أبو رسول الله كافراً  ، فقال عمر  : جعلت هذا مثلاً فعزله  ، ونقل عياض عن القابسي أنه لما سئل عن رجل قال لرجل قبيح  : كأنه وجه نكير , ولرجل عبوس  : كأنه مالك الغضبان قال  : في الأدب بالسوط والسجن نكال للسفهاء , وإن قصد ذم الملك قتل ونقل عن القابسي أيضاً في شاب معروف بالخير قال لرجل شيئاً فقال له الرجل  : اسكت فإنك أُمي ، فقال الشاب  : أليس كان رسول الله صلى الله عليه وسلم  </w:t>
      </w:r>
      <w:r>
        <w:rPr>
          <w:rFonts w:hint="cs"/>
          <w:b w:val="0"/>
          <w:rtl/>
        </w:rPr>
        <w:lastRenderedPageBreak/>
        <w:t xml:space="preserve">أمياً فشنع الناس عليه مقاله وكفروه وأشفق الشاب مما قال وأظهر الندم عليه فقال أبو الحسن القابسي  : أما إطلاق الكفر عليه خطأ لكنه مخطئ في استشهاده بصفة النبي صلى الله عليه وسلم ، وكون النبي أمياً آية له , وكون هذا أمي نقيصة فيه وجهالة لكنه إذا استغفر وتاب فيترك لأن قوله لا ينتهي إلى حد القتل ولأن تطوعه بالندم يوجب الكف عنه ، قال عياض  : وأفتى شيخنا القاضي أبو محمد ابن منصور في رجل تنقصه آخر بشيء ، فقال له  : إنما تريد نقصي بقولك وأنا بشر وجميع البشر يلحقهم النقص حتى النبي صلى الله عليه وسلم  فأفتى بإطالة سجنه وشدة أدبه لم يقصد السب , وكان بعض الفقهاء بالأندلس أفتى بقتله ) أهـ كلام القاضي عياض  ،وأضاف السيوطي  : عن ابن ماجه أنّ أبا هريرة قال لرجل  : " يا ابن أخي إذا حدثتك عن رسول الله صلى الله عليه وسلم  حديثاً فلا تضرب له الأمثال ، وكان الرجل قد عارضه بقياس من الرأي " ، وعن تاج ابن السبكي  : فانظر إلى قول الشافعي فلانة , ولم يبح باسم فاطمة , تأدباً معها رضي الله عنها أن يذكرها في هذا المعرض , وإن كان أبوها صلى الله عليه وسلم  قد ذكرها ، ونقل عن الحافظ ابن حجر فتوى عما يأتي به بعض الوعاظ في مجالسهم الحافلة ما يذكر من شأنه صلى الله عليه وسلم  مما يثير في السامعين حزناً ورقة بحيث يبقى صلى الله عليه وسلم  في حيز من يرحم لا في حيز من يعظم كقولهم مثلاً ( إن المراضع حضرن ولم يأخذنه لعدم ماله إلا حليمة رغبت في رضاعه شفقة عليه " ويقولون إن النبي صلى الله عليه وسلم  كان يرعى غنماً وينشدون  : ( بأغنامه سار الحبيب إلى المرعى * فيا حبذا راع فؤادي لم يرعَ ) ، وفيه " فما أحسن الأغنام وهو يسوقها " ، وكثير من هذا المعنى المخل بالتعظيم فأجاب الحافظ  : ينبغي لمن كان فطناً أن يحذف من الخبر ما يوهم في المخبر عنه نقصاً ولا يضره بذلك  ،قال وفي "الروض الأنف" للسهيلي بعد أن أورد حديث (( إنّ أبي وأباك في النار )) ما نصه  : " ليس لنا أن نقول نحن هذا في أبويه صلى الله عليه وسلم  لقوله صلى الله عليه وسلم  (( لا تؤذوا الأحياء بسب الأموات ))  ،والله تعالى يقول   : { إِنَّ الَّذِينَ يُؤْذُونَ اللَّهَ وَرَسُولَهُ لَعَنَهُمُ اللَّهُ فِي الدُّنْيَا وَالْآخِرَةِ وَأَعَدَّ لَهُمْ عَذَابًا مُهِينًا } ، قال وأخرج ابن أبي الدنيا في كتاب "الصمت" عن مطرف قال  : ليعظم جلال الله في صدوركم فلا تذكروه عند قول أحدكم للكلب  : اللهم أخزه  ، وقال السيوطي  : الأدب أن لا تضرب أحوال الأنبياء مثلاً لحال غيرهم  ، ثم ختم السيوطي كلامه بقوله  : " ورعي الغنم لم يكن صفة نقص في الزمن الأول لكن حدث العرف بخلافه ..  فربَّ حرفة هي نقص في زمان دون زمان ,وفي بلد دون بلد , ولمثل هذه المواطن لا يحتج فيها بأحوال الأنبياء خشية أن تخرج الكلمة فيها مخرج التنقيص " باختصار ، </w:t>
      </w:r>
    </w:p>
    <w:p w:rsidR="002F69AF" w:rsidRDefault="002F69AF" w:rsidP="002F69AF">
      <w:pPr>
        <w:jc w:val="both"/>
        <w:rPr>
          <w:b w:val="0"/>
          <w:rtl/>
        </w:rPr>
      </w:pPr>
      <w:r>
        <w:rPr>
          <w:rFonts w:hint="cs"/>
          <w:b w:val="0"/>
          <w:bCs/>
          <w:rtl/>
        </w:rPr>
        <w:t xml:space="preserve">ما لأموات المسلمين من إدراكات والقدرة على الدعاء والاستغفار  :  </w:t>
      </w:r>
      <w:r>
        <w:rPr>
          <w:rFonts w:hint="cs"/>
          <w:b w:val="0"/>
          <w:rtl/>
        </w:rPr>
        <w:t xml:space="preserve">ثبت بنصوص السنة وإجماع الأمة الحياة ولوازمها لأهل القبور حتى من المشركين كما في نداء قليب بدر فضلاً عن المؤمنين , فضلاُ عن الأنبياء </w:t>
      </w:r>
      <w:r>
        <w:rPr>
          <w:rFonts w:hint="cs"/>
          <w:b w:val="0"/>
          <w:rtl/>
        </w:rPr>
        <w:lastRenderedPageBreak/>
        <w:t xml:space="preserve">والصالحين والصديقين والشهداء , فضلاً عن سيد المرسلين ، ودعوى الخصوصية لأهل قليب بدر بلا دليل , بل مع قيام الدليل على انتفائها غير مسموعة  ، وبتلك الحياة يحس الميت بالنعيم والعذاب , وقد تواتر ذلك تواتراً معنوياً , واتفق أهل السنة عليه وعلى أنه بالروح والجسد ، وبتلك الحياة أيضاً يفعل الأموات ويسمعون ويبصرون ويتكلمون ويتزاورون فيما بينهم ويستبشرون بزيارتهم , ويعلم الميت من حمله ومن غسله , ومن دلاه من قبره كما في حديث أحمد , ويسمع قرع نعال المشيعين إذا انصرفوا ,كما في حديث البخاري  : (( إنَّ الميت إذا دفن وتولى عنه أصحابه يسمع قرع نعالهم )) ، وروى الخطيب وابن عساكر والبيهقي وابن أبي الدنيا  : (( أن الميت يسر بزيارة قبره والجلوس عنده ورد السلام عليه )) كما روى البيهقي  : (( حسنوا أكفان موتاكم فإنهم يتباهون ويتزاورون في قبورهم )) ، وروى الديلمي  : (( إن الميت يؤذيه في قبره ما يؤذيه في بيته )) أى يؤذيه ما يبلغه عن الأحياء ، وفي الألفاظ الواردة في السلام على أهل القبور دلالة على ذلك نحو قول الزائر  : " السلام عليكم يا أهل القبور يغفر الله لنا ولكم , أنتم سلفنا ونحن بالأثر " أخرجه الترمذي وحسنه ، وما ورد في صحيح مسلم بلفظ : " السلام عليكم دار قوم مؤمنين .. " فلولا صحة سماع الميت لم يكن لهذا الخطاب معنى ، وبالإجمال يعلم الأموات بأعمال الأحياء وأحوالهم ويتأذون بما يبلغه عنهم من سوء , ويدعون لفاعل الخير بالثبات , ولفاعل الشر بالهداية والرجوع إلى الطاعة , وفي كتاب "الروح" لابن القيم فصول فحواها "أنه قد تواترت الرؤى والروايات بأن لأهل القبور قدرة على التصرف بأقوى مما كانوا في الحياة لتجرد الروح عن عوائق البدن " ، وفي "إنباء الأذكياء بحياة الأنبياء " و" اللمعة في الأجوبة السبعة" المتعلقة بالأرواح و" تنوير الحلك في إمكان رؤية النبي والملك " وكلها للسيوطي ما فحواه  : "إنه مقطوع للأنبياء بأنّ لهم ولسائر الموتى جميع الإدراكات كالعلم والسماع والبصر والقدرة على التصرف والترائي للأحباء " ، وقد تواترت الأخبار بوقائع ترائية صلى الله عليه وسلم  يقظة ومناماً لكثير من الخاصة وحضوره في المجتمعات التي يريد "  ،ونقل السيوطي عن مؤلفات مختلفة نحو عشرين حالة استشهد بها لمن رأى النبي صلى الله عليه وسلم  يقظة أو صلى معه أو صافحه أو ردّ عليه السلام أو حظى منه بالدعاء , أو تشرف بالحديث معه , أو اقتبس منه فوائد أو كلفه بقضاء أمر , أو شاهده يتصرف أو يغيث من استغاث به أو حظي بغير ذلك من العنايات" ، وحياة الأنبياء كحياتهم في الدنيا بالجسد والروح بهيئتهم التي كانوا عليها قبل الوفاة ,ولا يلزم من ذلك تشابه الأبدان في نوع ما تحتاج إليه من طعام وشراب وخروج فضلات ، وقد ثبت في السنة حياتهم وأنهم طريون ,كما ثبت صلاتهم في قبورهم ,وكذلك حجهم  ،فقد أخرج مسلم عن أمس أن رسول الله صلى الله عليه وسلم  لما أسري به مر بموسى عليه السلام وهو يصلي في قبره  ، وأخرج أبو يعلى في مسنده والبيهقي في كتاب "حياة الأنبياء" عن أنس رضي الله عنه أن رسول الله صلى الله عليه وسلم قال  </w:t>
      </w:r>
      <w:r>
        <w:rPr>
          <w:rFonts w:hint="cs"/>
          <w:b w:val="0"/>
          <w:rtl/>
        </w:rPr>
        <w:lastRenderedPageBreak/>
        <w:t xml:space="preserve">: (( الأنبياء أحياء في قبورهم يصلون )) ، وأخرج أبو نعيم في دلائل النبوة عن سعيد بن المسيب أنه قال  : لقد رأيتني ليالي الحرة وما في مسجد رسول الله صلى الله عليه وسلم  غيري وما يأتي وقت صلاة إلا سمعت الأذان من القبر ، وقال أبو بكر البيهقي في كتاب "الاعتقاد"  : " الأنبياء بعد ما قبضوا ردت إليهم أرواحهم فهم أحياء عند ربهم كالشهداء  ،وقد رأى نبينا صلى الله عليه وسلم  جماعة منهم وأمهم في الصلاة وأخبر وخبره صدق أن صلاتنا معروضة عليه وأن سلامنا يبلغه , وأن الله حرم على الأرض أن تأكل أجساد الأنبياء" ، وفي رواية البراز بسند صحيح مرفوعاً  : " حياتي خير لكم فإذا أنا مت كانت وفاتي خيراً لكم تعرض علي أعمالكم فإن رأيت خيرا حمدت الله وإن رأيت شراً استغفرت لكم " ، وقد وصف الرسول صلى الله عليه وسلم  طائفة شاهدهم بصفات تستدعي جسداً حياَ كمشاهدتهم قائمين مصلين , ومشاهدة إبراهيم أشبه الناس به ومسنداً ظهره إلى البيت المعمور , ومشاهدته موسى آدم طوالاً كأنه من رجال شنوءة , ومشاهدته عيسى فوق الربعة ودون الطول عريض الصدر ظاهر الدم جعد الشعر تعلوه صهبة كأنه عروة بن مسعود الثقفي يقطر رأسه كأنما أخرج من ديماس , وكمشاهدته الأنبياء حاجين ملبين في الطريق بين مكة والمدينة واضع موسى أصبعيه في أذنيه وله جؤار بالتلبية , ورأى يونس على ناقة حمراء وعليه جبة صوف ملبياً  ،وإذا كان قدر الأنبياء والصالحين والشهداء والصديقين لم يسقط عند ربهم بانتقالهم من دار العمل والتكليف إلى دار الجزاء والتشريف , وثبت حياتهم بأكمل وجوهها بنصوص السنة وإجماع الأمة , ولهم قدرة على الدعاء والاستغفار والشفاعة عند مولاهم , فمن المكابرة إنكار ما تواتر من ظهورهم في صور متعددة لمن شاء الله أن يراهم أو يرونه ، وقد ثبت في حديث المعراج وحضورهم إلى بيت المقدس للصلاة خلفه صلى الله عليه وسلم  واعلم أن عبادتهم في قبورهم لا يحصل بها ثواب لانقطاع ثواب عمل الميت بالموت , وإنما يتنعمون بذكر الله وطاعته وعبادته كما يتنعم بذلك الملائكة  ،وما يهوش به الوهابيون من نفي السماع عن الموتى بقوله تعالى  : { وَمَا أَنْتَ بِمُسْمِعٍ مَنْ فِي الْقُبُورِ } يكفي في بيان سوء فهمهم لمعنى الآية ما ذكره ابن القيم فيها في كتاب "الروح" ص 40 ، فإنه قال  :  " سياق الآية يدل على أنّ المراد منها أنّ الكافر الميت القلب لا تقدر على إسماعه إسماعا ينتفع به كما أن من في القبور لا تقدر على إسماعهم إسماعا ينتفعون به ولم يرد سبحانه أن أصحاب القبور لا يسمعون شيئا البته ..  إلخ ، كلامه  ، وما قاله مطابق للسان العرب الذي نزل القرآن به فالمعنى ما أنت بمنقذ الكفار المعاندين لشبههم بأهل القبور من النجاة في قيام المانع من النجاة , فمانع من النجاة , فمانع نجاة الكفار هو الإصرار على الكفر ومانع أهل القبور هو فوات زمن التوبة ، ومن جعل وجه الشبه هو السماع الحقيقي فقد استعجم لسانه لأن وجه الشبه لابد أن يتحقق في طرفي التشبيه وسماع الأحياء حساً ليس منفيا عنهم وجه الشبه فيهم لو كان المراد هو السماع الحقيقي ، </w:t>
      </w:r>
    </w:p>
    <w:p w:rsidR="002F69AF" w:rsidRDefault="002F69AF" w:rsidP="002F69AF">
      <w:pPr>
        <w:jc w:val="both"/>
        <w:rPr>
          <w:b w:val="0"/>
          <w:rtl/>
        </w:rPr>
      </w:pPr>
      <w:r>
        <w:rPr>
          <w:rFonts w:hint="cs"/>
          <w:bCs/>
          <w:rtl/>
        </w:rPr>
        <w:lastRenderedPageBreak/>
        <w:t xml:space="preserve">تكملة الكلام في عرض الأعمال عليه  صلى الله عليه وسلم   : </w:t>
      </w:r>
      <w:r>
        <w:rPr>
          <w:rFonts w:hint="cs"/>
          <w:b w:val="0"/>
          <w:rtl/>
        </w:rPr>
        <w:t xml:space="preserve"> الأحاديث النبوية تدل على أن أعمال أمته من المؤمنين تعرض عليه صلى الله عليه وسلم  في البرزخ ، فقد أخرج البزار في مسنده عن ابن مسعود رضي الله عنه قال  : قال رسول الله صلى الله عليه وسلم   : (( حياتي خير لكم تحدثون ويحدث لكم , ووفاتي خير لكم تعرض علي أعمالكم ,فما رأيت من خير حمدت الله وما رأيت من شر استغفرت الله لكم )) ، صححه العراقي في " طرح التثريب" , والهيثمي في "مجمع الزوائد" , والسيوطي في "الخصائص الكبرى " والقسطلاني في "شرحه على البخاري ", والخفاجي وعلي القاري في "شرح الشفاء" وقال الزرقاني على المواهب  : إسناده جيد ، وكما روي الحديث عن ابن مسعود مرفوعاً كذلك , روي أيضاً عن أنس بن مالك في مسند الحارث بن أبي أسامة و"كامل" بن عدي من طريق خراش عنه </w:t>
      </w:r>
      <w:r>
        <w:rPr>
          <w:rFonts w:hint="cs"/>
          <w:b w:val="0"/>
          <w:smallCaps/>
          <w:rtl/>
        </w:rPr>
        <w:t xml:space="preserve"> ، </w:t>
      </w:r>
      <w:r>
        <w:rPr>
          <w:rFonts w:hint="cs"/>
          <w:b w:val="0"/>
          <w:rtl/>
        </w:rPr>
        <w:t xml:space="preserve">قال العراقي في " المغني"  : "وخراش وإن ضعف فللحديث عن أنس طريق آخر عن نافع أبو هرمز السجستاني ، وروي الحديث في "مسند الحارث بن أبي أسامة" مرسلاً عن بكر بن عبد الله المزني التابعي وهو وإن ضعف لضعف الحسن بن قتيبة فيه فقد خرجه أيضا إسماعيل القاضي المالكي من طريق القطان عن أبي بكر المزني التابعي , وهو إسناد صحيح صححه الحافظ ابن عبد الهادي , وخرجه من طريق صحيح أيضاً عن أبي بكر المزني ، فمن المجازفة نفي بعضهم لهذا الحديث وزعمهم أنه لا وجود له في جميع كتب السنة , وأن من رواه وقفه على بكر بن عبد الله المزني , وأن أحداً من رواة السنة لم يذكر الصحابي الذي روى عنه لا في صحيح الكتب ولا ضعيفها ، فقد تعرض لذكر الحديث من كتب السنة مسند البزار ,ومسند الحارث بن أبي أسامة , وبغية الحارث , ومجمع الزوائد كلاهما للحافظ الهيثمي , والجامع الصغير , والجامع الكبير والخصائص الكبرى  : الثلاثة للسيوطي , وشرح البخاري للقسطلاني , وكنز العمال للمتقي الهندي ,وطرح التثريب والمغني كلاهما للعراقي , وشرح الخفاجي وشرح القاري على الشفاء , والزرقاني في شرحه على المواهب , وطبقات ابن سعد , وكامل ابن عدي , وتاريخ ابن النجار ، وقد صححه العراقي والهيثمي والسيوطي والقسطلاني والخفاجي والقاري والزرقاني ، وصحح المرسل إسماعيل القاضي المالكي وابن الهادي ، وكيف يصح زعم أنّ أحداً لم يذكر من روى عنه من الصحابة وقد روى الحديث من الصحابة ابن مسعود وأنس ورواه عداهما جمع من الصحابة أكثر من عشرة ، أما المرسل فعدا رواية أبي بكر المزني كذلك هو مروي عن جماعة من التابعين ، وورد عن أنس أيضاً حديث آخر أخرجه أبو نعيم في " الحلية"  : (( إنّ أعمال أمتي تعرض علي كل يوم جمعة )) ، وروى الحكيم الترمذي في " نوادر الأصول "   : (( أنكم تعرضون علىّ بأسمائكم )) أخرجه عبد الرزاق ..  روى ابن المبارك عن سعيد بن المسيب أنه قال  : ليس من يوم إلاّ يعرض فيه على النبي صلى الله عليه وسلم  عمل أمته غدوة وعشياً فلذلك يشهد عليهم ، قال تعالى  : { فَكَيْفَ إِذَا جِئْنَا مِنْ كُلِّ أُمَّةٍ بِشَهِيدٍ وَجِئْنَا بِكَ </w:t>
      </w:r>
      <w:r>
        <w:rPr>
          <w:rFonts w:hint="cs"/>
          <w:b w:val="0"/>
          <w:rtl/>
        </w:rPr>
        <w:lastRenderedPageBreak/>
        <w:t xml:space="preserve">عَلَى هَؤُلَاءِ شَهِيدًا } ، وذلك يقتضي أن تعرض أعمالهم ليشهد عن رأي وعلم ، فالقرآن يؤيد عرض الأعمال عليه ويؤيده  ،وبالجملة فحديث الباب صححه جماعة من الحفاظ كما سبق وكلما وجد سند ضعيف وجد بجواره سند صحيح أو جاء الضعيف من طريق آخر يرفعه علاوة على أنه معتضد بما في بابه ومعناه , وبهذا ذهب ضعف الباب مرفوعاً ومرسلاً ومعتضداً ، </w:t>
      </w:r>
    </w:p>
    <w:p w:rsidR="002F69AF" w:rsidRDefault="002F69AF" w:rsidP="002F69AF">
      <w:pPr>
        <w:jc w:val="both"/>
        <w:rPr>
          <w:b w:val="0"/>
          <w:rtl/>
        </w:rPr>
      </w:pPr>
      <w:r>
        <w:rPr>
          <w:rFonts w:hint="cs"/>
          <w:b w:val="0"/>
          <w:bCs/>
          <w:rtl/>
        </w:rPr>
        <w:t xml:space="preserve">ما زعم الوهابية أنه تعلق منكر برسول الله صلى الله عليه وسلم وشرك وإبطال ذلك  :   تمهيد  : </w:t>
      </w:r>
      <w:r>
        <w:rPr>
          <w:rFonts w:hint="cs"/>
          <w:b w:val="0"/>
          <w:rtl/>
        </w:rPr>
        <w:t xml:space="preserve">اعلم أن المحدثين قد عنوا بجمع خصائصه صلى الله عليه وسلم  وألفوا فيها كالسيوطي وغيره , بل لا يخلو كتاب من كتب الفقه المبسطة في جميع المذاهب من عقد باب خاص للخصائص , ويجعلون ذكر ذلك غالباً في كتاب النكاح لأن جزءا منها يتعلق بذلك ، ومن الخصائص التي ذكرت ما صح سنده وما لم يصح ومنها ما اختلف فيه في الحكم بالصحة أو الضعف ، والعلماء عادة يتسامحون في نقل ذلك لعدم تعلقها بالحلال والحرام ما دام ليس موضوعاً ولا فيه شيء من إثبات صفات الربوبية والألوهية إليه صلى الله عليه وسلم  ومن حكم بالصحة أو الضعف أو الرد بفرض خطئه في ذلك فإنه لا يوصف بأكثر من أنه أخطأ الحكم على الحديث صحة أو ضعفاً أورداً ولا علاقة لذلك للحكم بالكفر والضلال والشرك أو المبالغة في الإنكار والتهويش ، وفي " فتاوي ابن تيمية " أمور في الخصائص لم يصح خبرها عنده ومع ذلك أوردها ولم ينقدها أسوة بالعلماء من التسامح فيما ينتقل في هذا الباب  ،ففي كتابه "دلائل النبوة " أورد آثاراً عن كتابه اسم النبي صلى الله عليه وسلم  على العرش وعلى ما في الجنة من الأبواب والقباب والأوراق ، وكذلك ابن الجوزي أورد في كتابه " وفاء الوفاء" أنه تعالى كتب على ساق العرش محمد رسول الله ,وأنه تعالى خلق الجنة فكتب اسمه صلى الله عليه وسلم  على العرش , وعلى ما في الجنة من الأبواب والقباب والأوراق والخيام وآدم بين الروح والجسد , كما أورد أن آدم استشفع بعد الزلة برسول صلى الله عليه وسلم  ولم ينقد شيئا من ذلك دليلاً على التسامح فيما ينقل في هذا الباب ، وهكذا الفقهاء ذكروا خصائص دون تشديد في النقد ، و لعل الوهابيين ينقدونهم ويصفون كتبهم بأنها كتب أساءت إلى الإسلام في عقيدته وشريعته كما في صـ 18في كتاب الحوار نقلا عن هيئة كبار العلماء في المملكة كما لقبوا ، ومما ينبغي الإشارة إليه أنّ أدعياء السلف من المتطرفين يعتبرون كثيرا مما روي من خصائصه شركاً لما فيها من تعظيمه صلى الله عليه وسلم  ,وذلك لغلطهم في معنى العبادة والشرك كما شرحناه سابقاً , ولأنهم ينظرون إلى رسول الله صلى الله عليه وسلم  بعين البشرية المحضة التي نعاها الله على المشركين حيث نظروا إلى الرسول صلى الله عليه وسلم  بنظرية البشرية المجردة فيهم دون ما يميزهم من الخصائص عن سائر البشر فقال قوم نوح  : { فقال الملأ الذين كفروا من قومه ما نراك إلا بشرا مثلنا } وقال فرعون وقومه  : { فقالوا أنؤمن لبشرين مثلنا وقومهما لنا عابدون </w:t>
      </w:r>
      <w:r>
        <w:rPr>
          <w:rFonts w:hint="cs"/>
          <w:b w:val="0"/>
          <w:rtl/>
        </w:rPr>
        <w:lastRenderedPageBreak/>
        <w:t xml:space="preserve">} وقالت ثمود لصالح  : { مآ أنت  إلا بشر مثلنا }  ،وقال أصحاب الأيكة لشعيب  : { قالوا إنما أنت من المسحرين ( 153 ) مآ أنت إلا بشر مثلنا }  ،وقال مشركو قريش في حق رسول الله صلى الله عليه وسلم   : { مال هذا الرسول يأكل الطعام ويمشي في الأسواق } ، ولنظرهم إلى رسول الله صلى الله عليه وسلم  بعين البشرية المحضة استكثروا في حقه بعض ما وصف به من الخصائص فهوشوا بوصفه بها لا سيما في الألفاظ التي يوصف بها الخالق لأنهم لم يميزوا بين مدلولات الألفاظ ومعانيها حيث تطلق على الخالق ومعانيها ومدلولاتها حيث تطلق على الخلق وقد وضحنا ذلك في مبحث "من أسباب غلط الوهابيين في الحكم بالتكفير " ، وقد سموا ذلك تعلقا برسول الله صلى الله عليه وسلم  أطلقوا عليه أنه منكر وأنه شرك ووصفه صاحب الحوار ص14- 23- 29 أنه شرك أعظم من شرك أقطاب المشركين ، وسنسرد لك أيها المسلم هذا التعليق في فقرات ونعلق على كل فقرة بما يكشف ما فيه  : </w:t>
      </w:r>
    </w:p>
    <w:p w:rsidR="002F69AF" w:rsidRDefault="002F69AF" w:rsidP="002F69AF">
      <w:pPr>
        <w:jc w:val="both"/>
        <w:rPr>
          <w:b w:val="0"/>
          <w:rtl/>
        </w:rPr>
      </w:pPr>
      <w:r>
        <w:rPr>
          <w:rFonts w:hint="cs"/>
          <w:b w:val="0"/>
          <w:rtl/>
        </w:rPr>
        <w:t xml:space="preserve">1 -  إيراد مؤلف الذخائر نقولاً نثرية وشعرية فيها الاستغاثة برسول الله صلى الله عليه وسلم والاستجارة به ونداؤه لطلب الشفاعة منه وألفاظ تشعر بأن إليه الفزع والملاذ عند الكرب كما جعلوا من هذا القبيل إيراده قصيدة البكري ( فلذ به من كل ما تشتكي * ولذ به كل من ما ترتجي * وحط أحمال الرجاء عنده فإنه المرجع والموئل ) وكلمات من أمثال هذه الكلمات ، وأقول : أنه لا خلاف بين المسلمين أن التصرف والغوث وقضاء الحوائج وتفريج الكربات وما اشبه ذلك هو لله وحده خلقاً وإيجاداً استقلالاً بقدرة كن ، وما ينسب إلى العباد من تلك  الألفاظ فهي نسبة مجازية ، كما تقول : فلان فرج كربي وقضي حاجتي ولا تعني به حتي عند  اجهل جاهل أن فلاناً هو الفاعل ، بل هو سبب من الأسباب يدعو الله فيستجيب له ويفعل ما طلب وهذا عطاء من الله 0 وقد وضحنا فيما سبق أن الألفاظ المشتركة لا تشتبه 0 وفي الحديث الصحيح القدسي  : (( لا يزال عبدي يتقرب إلي بالنوافل حتى أحبه فإذا أحببته كنت سمعه الذي يسمع به ، وبصره الذي يبصر به ، ويده التي يبطش بها ، ورجله التي يمشي بها )) ، فإذا طلب المسلم الغوث من الولي أو نسب إليه تصرفاً فلا يعني أن له استقلالاً بالنفع والضر كما هو شأن الرب المعبود وإنما يعني أنه سبب في ذلك العطاء من الله ، ودعوى أن طلب الاستغاثة والاستعانة وأشباهها من غيره تعالى شرك فهي دعوى مبنية على غلط بينته في رقم ( 5 ) بعنوان غلط تصورهم لمعنى العبادة وأنها ليست اتيان العمل الذي يصلح للتعبد به كما توهموا بل العبادة إتيان العمل أو القول بنية العبادة لمن تتخذه ربا وهكذا كان مسلك المشركين ,إنهم كانوا يأتون الأعمال التي تصلح للتعبد بها بنية العبادة لمن اتخذوه ربا وما خلا من نية العبادة لا يقال  : إنه عبادة لله ولا لغيره  ،وقد سبق بيان أنه لا علاقة لقول المشركين { ما نعبدهم إلا ليقربونا إلى الله زلفي } وقولهم  : { هؤلاء شفعاؤنا عند الله } بما يطلبه المسلمون من الأنبياء </w:t>
      </w:r>
      <w:r>
        <w:rPr>
          <w:rFonts w:hint="cs"/>
          <w:b w:val="0"/>
          <w:rtl/>
        </w:rPr>
        <w:lastRenderedPageBreak/>
        <w:t xml:space="preserve">والصالحين ، ففرق بين من اتخذ من وجه إليه القول ربا ومن اعتقد أنه سبب وفرق بين جعل الشفاعة محتمة القبول عليه تعالى بمقتضى شراكتهم له في الربوبية ومن اعتقد أن قبولها بمحض فضل الله لكرامة عبده عنده ، والغريب أن القوم يجيزون الاستغاثة والاستعانة بالأحياء بينما سبق بيان أن التفرقة بين الحي والميت وبين ما يقدر عليه وما لا يقدر عليه لامعنى لها لأن التوسل إنما يرجع إلى اعتقاد بقاء فضلهم ومقامهم عند الله حتى بعد موتهم , وكذلك قدرتهم على الدعاء حتى بعد الموت كما تقدم بيانه في فضل ما لأموات المسلمين من إدراكات وقدرة على الدعاء والاستغفار ، وأما ما يقدر عليه وما لا يقدر عليه فهو إغراق في الخروج عن الجادة لأن أهل السنة يعتقدون أن غير الله لا يقدر على شيء استقلالا ولم يشذ عن ذلك إلا المعتزلة وأشباههم الذين قالوا بخلق العبد لأفعال نفسه الاختيارية  ،وسيدنا سليمان قد طلب من أتباعه إحضار عرش بلقيس من اليمن وهو أمر لا يقدر عليه عادة ولكنه بفضل الله ممكن ، فما يرد من ألفاظ في باب الاستغاثة فإن كان الفاعل يعتقد في المستغاث به حيا أو ميتا نفعا أو ضرا استقلالا وتأثيرا دون الله فذلك هو الشرك وإلا فإن الأشياء تنسب إلى فاعلها حقيقة وإلى المنتسب فيها مجازا وقرائن الحال والمقام تبين مقاصد الكلام ، </w:t>
      </w:r>
    </w:p>
    <w:p w:rsidR="002F69AF" w:rsidRDefault="002F69AF" w:rsidP="002F69AF">
      <w:pPr>
        <w:jc w:val="both"/>
        <w:rPr>
          <w:b w:val="0"/>
          <w:rtl/>
        </w:rPr>
      </w:pPr>
      <w:r>
        <w:rPr>
          <w:rFonts w:hint="cs"/>
          <w:b w:val="0"/>
          <w:rtl/>
        </w:rPr>
        <w:t xml:space="preserve">2- ومما أنكروه على كتاب " الذخائر" نقله الصلاة المعروفة اللهم صل على سيدنا محمد صلاة تنحل بها العقد وتنفرج بها الكرب " ونقله كذلك لعبارة  : " كل شيء به منوط إذ لولا الواسطة لهلك الموسوط " ونقله صلاة الفاتح لما جاء فيها من قوله  : " الفاتح لما أغلق والخاتم لما سبق " ونقله كذلك صلاة ابن مشيش لما فيه من قوله  : ( زج بي في بحار الأحدية وأنشلني من بحار التوحيد ) 0 وأقول  : أما قوله  : تنحل بها العقد وتنفرج بها الكرب 0 فقد بينا المراد بها في الفقرة الأولي من هذا الفصل ، وأن قضاء الحوائج وتفريج الكربات إنما هي بالله ، وأن نسبتها إلى النبي صلى الله عليه وسلم هي نسبة مجازية ولا تعني أنه الفاعل ، بل هو سبب من الأسباب فارجع إلى ما كتب في الفقرة الأولى عما يتعلق بذلك 0 وأما عبارة  : ( كل شيء به منوط ) فإنكارها سوء فهم لأنه لا يراد بها ألا أن من لم يحكم المبلغ عن الله في كل أموره هلك لأنه الواسطة إلى الله في التبليغ لا يتم الوصول إليه ، وأما قول ابن مشيش  : زج بي في بحار الأحدية وأنشلني من أوحال التوحيد ، فهل التوحيد إلا اعتقاد أنه تعالى واحد في ذاته وصفاته وأفعاله ، واستحقاقه العبادة فهو يسأل الله أن يرزقه التحقيق بمعرفة الأحدية كما يسأل أن يحميه تعالى وينقذه ما يعتري الكثيرين من أغلاط في شهودهم الأحدية فشطح من شطح بالقول بالوحدة والاتحاد ، وأمثال ذلك مما يعتري طريق السالكين فيكشف الله لمن شاء حقيقة الأمر وينقذه مما خيل إليه أنه التوحيد ، وما كان لابن منيع وأمثاله أن يتكلم في هذا الأمر وهو يجهل معنى السلوك وطريقه  : { وكيف تصبر على ما لم تحط به خبرا } ، وأنهم يحسنون فقط شتم أرباب الطرق , ولو سألوا كثيرا من الشعوب الإسلامية لعلموا أن </w:t>
      </w:r>
      <w:r>
        <w:rPr>
          <w:rFonts w:hint="cs"/>
          <w:b w:val="0"/>
          <w:rtl/>
        </w:rPr>
        <w:lastRenderedPageBreak/>
        <w:t>الإسلام إنما دخل إلى بلادهم على يد هؤلاء ولأنهم بهذا الشتم بالتكفير والتشريك قد حولوا نيجريا بملايينها المسلمة إلى التحول عن الدولة وفتح ذراعها للخميني فمرحى للتنفير باقتحامهم ما لا يحسنون ، وأما صلاة الفاتح فنصها  : " اللهم صل وسلم وبارك على سيدنا الفاتح لما أغلق , والخاتم لما سبق ,والناصر الحق بالحق ,والهادي إلى صراطك المستقيم صلى الله عليه وعلى آله وأصحابه حق قدره ومقداره العظيم "  ، وقد نسبها النبهاني كما نقله عن " مسالك الحنفاء في الصلاة على النبي المصطفي " للشهاب القسطلاني إلى الشيخ محمد شمس الدين البكري ، وقد اعترض ابن منيع على ما جاء في الصيغة " الفاتح لما أغلق والخاتم لما سبق " وسماها صلاة الفاتح المغلق تهكما  ،والمعنى الذي جهله في هذه العبارة هو أن باب النبوة كان مغلقا قبل وجود الخلق ففتح بمحمد رسول الله صلى الله عليه وسلم , إذ كان أول الأنبياء في الخلق وآخرهم في البعث ، وقد جاء في سنن الترمذي وغيره قيل  : يا رسول متى وجبت لك النبوة ؟ فقال صلى الله عليه وسلم  : (( كنت نبيا وآدم بين الروح والجسد )) ..  ،وصيغ الصلوات عليه صلى الله عليه وسلم كثيرة منها ما هو مأثور عنه صلى الله عليه وسلم , ومنها ما هو منقول عن الصحابة والتابعين , وكثير ممن نسبوا إلى الولاية وأجمع كتاب للصيغ الواردة والمأثور وهو كتاب " سعادة الدارين في الصلاة على سيد الكونين " للشيخ العارف يوسف النبهاني رحمه الله  ،</w:t>
      </w:r>
    </w:p>
    <w:p w:rsidR="002F69AF" w:rsidRDefault="002F69AF" w:rsidP="002F69AF">
      <w:pPr>
        <w:jc w:val="both"/>
        <w:rPr>
          <w:b w:val="0"/>
          <w:rtl/>
        </w:rPr>
      </w:pPr>
      <w:r>
        <w:rPr>
          <w:rFonts w:hint="cs"/>
          <w:b w:val="0"/>
          <w:rtl/>
        </w:rPr>
        <w:t xml:space="preserve"> 3 _  ومما أنكروه على كتاب " الذخائر " إيراده لألفاظ تشعر أنه صلى الله عليه وسلم قد أوتي مقاليد السموات والأرض , وأنه أوتي علم الغيب حتى الروح والخمس التي اختص الله بها ، وأقول اولا  : مقاليد السموات والأرض للمفسرين في المراد بها روايات كثيرة وهي إن كانت بمعنى التصرف أو بمعنى مفاتيح خزائنها فكيف تصح دعوى أنه قد جعل صلى الله عليه وسلم بذلك شريكا لله مادام الأمر إيتاء وعطاء  ،وكل ذلك لله إيجادا وملكا وتصرفا ، وقد جاء في حديث أحمد وابن حبان والضياء عن جابر أنه صلى الله عليه وسلم قال  : (( أوتيت مقاليد الدنيا )) ، كما روى ابن مردويه عن ابن عمر كما في " الدر المنثور " أنه صلى الله عليه وسلم " قال  : رأيت في غداتي هذه كأني أوتيت بالمقاليد والموازين ، فأي منازعة للربوبية فيما أعطى والفضل بيد الله يؤتيه من يشاء ولا حظر عليه  ،وهب أن الأحاديث لم تصح عندكم فقصاري الأمر أن يقال إن ذلك غير ثابت لا يعتبر شركا ومنازعة للربوبية ، إذ لم يدع أحد أن سواه تعالى يملك التصرف في شتى استقلالا بقدرة كن ، وحتى حين يعطي فاعتقاد المسلمين أن خالق ومالك ومتصرف والمخلوق سبب فلا تتهور بتكفير المسلمين ، ثانيا  : علم الغيب  : يجب التمييز فيه بين علم الله الذاتي وبين العلم بعد التعليم , فإذا أطلق على الخالق أنه يعلم الغيب وعلى المخلوق أنه يعلم _ وهناك فرق بين العلمين بما هو للخالق منه وما للمخلوق منه _ لم يشتبه عليه الأمر , فما كان غيبا عنا لا حجر على الله أن يعلمه لرسوله صلى الله عليه وسلم ومن شاء  ،والقائل عز وجل  : { قل </w:t>
      </w:r>
      <w:r>
        <w:rPr>
          <w:rFonts w:hint="cs"/>
          <w:b w:val="0"/>
          <w:rtl/>
        </w:rPr>
        <w:lastRenderedPageBreak/>
        <w:t xml:space="preserve">لا يعلم من في السموات والأرض الغيب إلا الله } هو القائل تعالى  : { عالم الغيب فلا يظهر على غيبه أحدا * إلا من ارتضى من رسول } وهو القائل  : { وإنه لذو علم لما علمنه } وهو القائل  : { ذلك من أنباء الغيب نوحيه إليك } ، وأحاديث إ خباره صلى الله عليه وسلم بالمغيبات شهيرة وكثيرة ومنها ما ورد في أحاديث الشيخين وغيرهما عن عدد من الصحابة من خطبته صلى الله عليه وسلم التي أخبر فيها بما هو كائن إلى يوم القيامة , وأنه قد سمي قادة الفتن إلى انتهاء الدنيا ما من قائد فتنة يبلغ من معه ثلاثمائة فصاعدا إلا قد سماه لهم باسمه واسم أبيه واسم أبيه وقبيلته ، وفي حديث الترمذي عن معاذ بن جبل رضي الله عنه أنه صلى الله عليه وسلم قال  : (( فرأيته عز وجل وضع كفه بين كتفي فوجدت برد أنامله بين ثديي فتجلى لي كل شيء وعرفت )) صححه البخاري وكثير من الأئمة ، ومن حديث الترمذي أيضا عن ابن عباس  : (( فعلمت ما في السموات والأرض )) , وفي رواية  : (( فعلمت ما بين المشرق والمغرب )) وقال تعالى  : { وكذلك نرى إبراهيم ملكوت السماوات والأرض وليكون من الموقنين } ، فهل كل ذلك مدون في اللوح أم لا ، لتعلم أن ما أنكره ابن منيع على البوصيري في قوله  : " ومن علومك علم اللوح والقلم " هو تهويش في غير محله مادام صلى الله عليه وسلم بنص الحديث السابق قد علم ما في السموات والأرض ، وعلم اللوح هو غير علم الله الأزلي يعلم ذلك من راجع كلام المفسرين عند قوله تعالى  : { يمحوا الله ما يشاء ويثبت وعنده أم الكتاب } وحينئذ يعلم أن علم اللوح هو القضاء المعلق القابل للتغيير والتبديل , بخلاف علم الله الأزلي , فلا تبديل ولا تغيير فيه فلا مانع أن يكشف الله من اللوح ما شاء من الملائكة والرسل بل ومن الصالحين أيضا ، ومهما أوتي الرسول  صلى الله عليه وسلم أو سواه من علم الغيب فأين ذلك من علم لله ذاتي أزلي أبدي محيط غير مخلوق من علم للمخلوق حادث مكتسب بتعليم من الله محدود جائز الفناء أن يطرأ عليه التغير والتبديل ، ثالثا  : الروح  : وفيه قوله تعالى  : { قل الروح من أمر ربي } ، وقد اختلف السلف في تفسير المراد بالروح إذ حكى ابن كثير في تفسيره أقوالاً في ذلك وحتى على تفسيرها بأن المسؤول عنه هو روح بني آدم وحقيقتها فليس في صيغة الجواب ما يمنع اطلاع الله نبيه على حقيقتها كما قاله الحافظ ابن حجر والحافظ في شرحيهما على البخاري في كتاب التفسير 0 وقال ابن كثير  : ( قد تكلم الناس في ماهية الروح وصنفوا في ذلك كتباً ) اهـ 0 وممن ألف فيها ابن القيم 0 فهل العلماء الذين تكلموا وصنفوا فيها قد أتوا بما تستحيل معرفته على رسول الله صلى الله عليه وسلم أو أن يتهمهم إنسان بأنهم تكلموا عنها رجماً بالغيب وهذا الاتهام لا يصدر من حاظ بعلقه ، رابعاً  : علم مفاتيح الغيب الخمس  : وفيها قوله تعالى  : { إن الله عنده علم الساعة وينزل الغيث ويعلم ما في الأرحام وما تدرى نفس ماذا تكسب غداً وما تدرى نفس بأي أرض تموت إن الله عليم خبير } ، وفي الحديث (( خمس لا يعلمهن إلا الله )) وذكر تلك </w:t>
      </w:r>
      <w:r>
        <w:rPr>
          <w:rFonts w:hint="cs"/>
          <w:b w:val="0"/>
          <w:rtl/>
        </w:rPr>
        <w:lastRenderedPageBreak/>
        <w:t>الخمسة ، وليست المغيبات محصورة في هذه الخمس وإنما خصت بالذكر لوقوع السؤال عنها ولأنها كثيراً ما تشتاق النفوس إلى العلم بها كما قال الآلوسي في تفسيره ، فاستئثار الله بعلمهما لا يمنع أن يطلع الله بعض الخواص عليها فإن العلم غير الإعلام ولا سواء بين العلمين ، فعلم الله ذاتي محيط وعلم من علمه الله دون ذلك ومكتسب  ،قال تعالى  : { وبشروه بغلام عليم } وقد أخرج البخاري عن أنس أنه تعالى وكل بالرحم ملكا يقول  : يارب نطفة ، يارب علقة , يارب مضغة , فإذا أراد الله أن يقضي خلقه قال أذكر أم أنثى , شقي أم سعيد في الرزق والأجل فكتب في بطن أمه فحينئذ يعلم بذلك الملك ومن شاء من خلقه ، وبشر جبريل رسول الله صلى الله عليه وسلم أن في بطن مارية غلاما ، قال وأمرني جبريل أن أسميه إبراهيم كما في الطبراني في الكبير وابن عساكر عن عبد الله بن عمر ، وكذلك أخبر رسول الله صلى الله عليه وسلم أم الفضل بأنها حامل بغلام كما أخرجه الخطيب وأبو نعيم في الدلائل فلما ولدته سماه عبد الله وهو عبد الله بن عباس ، وكذلك أخبر أبو بكر عائشة الصديقة بأن ترد ما نحلها من ماله بالغابة , وقال  : إنما هو أخواك وأختاك فاقتسموه على كتاب الله قالت عائشة  : يا أبت إنما هي أسماء فمن الأخرى فقال ذو بطن بنت خارجة أراها جارية ، وكذلك أمر الغيث فإنه إذا أمر تعالى بالغيث وسوقه إلى ما يشاء من الأماكن علمه الملائكة الموكلون به ومن يشاء من خلقه ، أخرج البيهقي عن ابن عباس قال  : أصابتنا سحابة فخرج علينا النبي صلى الله عليه وسلم فقال  : إن ملكا موكلا بالسحاب اخبرني أن يسوق السحاب إلى واد باليمن يقال له  : ضريخ  ،فجاءنا راكب بعد ذلك فسألناه عن السحابة فأخبروه أنهم مطروا في ذلك اليوم ، وللحديث شاهد مرسل عن بكر بن عبد الله المزني ، ويوسف الصديق رضي الله عنه أخبر أهل مصر بالخصب سبع سنوات  ،ثم بالجدب سبع سنوات , ثم بعام بعد ذلك فيه الغوث ، والمقصود من ذكر كل هذا أن استئثار الله بعلم الخمس وبالروح وبسائر المغيبات لا يتنافى مع إطلاع الله بعض خلقه على ما شاء من ذلك مثل ما اطلع ..  ملك الرحم وملائكة الغيب وصفوة من عباده كما رويناه لك  ،ودلت الأحاديث على أنه صلى الله عليه وسلم كان يعلم أن وفاته بالمدينة كما كان يعلم موضع مصرع كل من قتل في بدر من المشركين  ،</w:t>
      </w:r>
    </w:p>
    <w:p w:rsidR="002F69AF" w:rsidRDefault="002F69AF" w:rsidP="002F69AF">
      <w:pPr>
        <w:jc w:val="both"/>
        <w:rPr>
          <w:b w:val="0"/>
          <w:rtl/>
        </w:rPr>
      </w:pPr>
      <w:r>
        <w:rPr>
          <w:rFonts w:hint="cs"/>
          <w:b w:val="0"/>
          <w:rtl/>
        </w:rPr>
        <w:t xml:space="preserve">4 - ومما أنكروه على كتاب " الذخائر " أنه قد نقل من خصائصه صلى الله عليه وسلم وفضائله أنه يقطع أرض الجنة وأن الخلق ما خلقوا إلا لأجله ، وأقول  : أولا  : إقطاع أرض الجنة  : منقول عن السيوطي والقسطلاني والزرقاني والسبكي ونقله القاضي ابن العربي عن الغزالي وأقره ، انظر المواهب اللدنية وشرحها للرزقاني ، والنبي صلى الله عليه وسلم بشر بعض الناس بدخول الجنة أو بشيء معين فيها وفي حديث أبي داود عن رسول الله صلى الله عليه وسلم أنه قال  : { أنا زعيم ببيت في ربض الجنة لمن ترك المراء وإن كان محقا وببيت في وسط الجنة </w:t>
      </w:r>
      <w:r>
        <w:rPr>
          <w:rFonts w:hint="cs"/>
          <w:b w:val="0"/>
          <w:rtl/>
        </w:rPr>
        <w:lastRenderedPageBreak/>
        <w:t xml:space="preserve">لمن ترك الكذب وإن كان مازحا وببيت في أعلى الجنة لمن حسن خلقه } ، وفي " الترغيب والترهيب " للمنذري , و" رياض الصالحين " للنووي , وكتاب " الروح " لابن القيم , الكثير من هذه البشارات  ،وما بشارته صلى الله عليه وسلم في الحقيقة إلا تبليغ عن الله وعطاء منه تعالى , وبشارته صدق ووعده حق ولن يخزيه الله في وعد قطعه { يوم لا يخزي الله النبي والذين آمنوا } ، { ولسوف يعطيك ربك فترضى } ، و (( لن يخزيك الله في أمتك " كما في صحيح مسلم )) ، ومن الصريح في الإقطاع ما رواه الطبراني في الكبير والأوسط والبيهقي في الشعب عن ابن عباس رضي الله عنهما قال  : قال رسول الله صلى الله عليه وسلم  : " يوضع للأنبياء منابر من يجلسون عليها ويبقى منبري لا أجلس عليه قائما بين يدي ربي مخافة أن يبعث بي إلى الجنة وتبقى أمتي من بعدي فأقول  : (( يارب أمتي أمتي , فيقول الله عز وجل  : يا محمد ما تريد أن أصنع بأمتك فأقول  : يارب عجل حسابهم فيدعى بهم فيحاسبون , فمنهم من يدخل الجنة بشفاعتي , فما أزال أشفع حتى أعطي صكا برجال قد بعث بهم إلى النار وحتى أن مالكا خازن النار يقول  : يا محمد ما تركت لغضب ربك من أمتك من نقمة ، وهل لا يعني إعطاءه صكا برجال لإخراجهم من النار إنهم قد أعطوا أمكنة في الجنة بسببه عليه الصلاة والسلام ، وفي هذه الحالة ألا يصح أن يقال أن رسول الله رسول الله صلى الله عليه وسلم قد أقطعهم أرضا في الجنة باعتباره المتسبب في إعطائهم إياها من الله كرامة لرسول الله رسول الله صلى الله عليه وسلم   ،ثانيا  : الخلق ما خلقوا إلا لأجله  : فقد عد العلماء ذلك من جملة خصائصه صلى الله عليه وسلم كالحافظ السيوطي والقسطلاني والزرقاني وغيرهم ، أخرج الحاكم في مستدركه عن عمر بن الخطاب قال  : قال رسول الله صلى الله عليه وسلم  : (( لما اقترف آدم الخطيئة قال  : يارب بحق محمد لما غفرت لي , قال  : كيف عرفت محمدا ؟ قال لأنك لما خلقتني بيديك ونفخت في من روحك رفعت رأسي فرأيت على قوائم العرش مكتوبا  : لا إله إلا الله  : محمدا رسول الله , فعلمت أنك لم تضف إلى اسمك إلا أحب الخلق إليك قال  : صدقت يا آدم ولولا محمد ما خلقتك )) ، وأخرج الحاكم عن ابن عباس رضي الله عنهما قال  : (( أوحى الله إلى عيسى آمن بمحمد ومر من أدركه من أمتك أن يؤمنوا به فلولا محمد ما خلقت آدم ولا الجنة ولا النار ولقد خلقت العرش على الماء فاضطرب , فكتبت عليه لا إلا الله محمد رسول الله فسكن )) ، وروى ابن عساكر عن سلمان رضي الله عنه قال  : (( هبط جبريل على النبي رسول الله صلى الله عليه وسلم فقال  : إن ربك يقول  : إن كنت اتخذت إبراهيم خليلا فقد اتخذت حبيبا , وما خلقت خلقا أكرم على منك ولقد خلقت الدنيا وأهلها لأعرفهم كرامتك ومنزلتك عندي ولولاك ما خلقت الدنيا )) ، حديث الحاكم عن ابن عمر بن الخطاب قال فيه الحاكم  : هذا الحديث صحيح الاسناد , وقال الذهبي  : هو موضوع ، وأخرج الحديث البيهقي في " دلائله " الذي شرط ألا يخرج فيه الموضوعات , </w:t>
      </w:r>
      <w:r>
        <w:rPr>
          <w:rFonts w:hint="cs"/>
          <w:b w:val="0"/>
          <w:rtl/>
        </w:rPr>
        <w:lastRenderedPageBreak/>
        <w:t xml:space="preserve">والذي قال فيه الذهبي " عليك به فإنه هدى ونور " وكذلك أخرج الحديث الطبراني في الصغير , وأبو نعيم في " دلائل النبوة " وابن عساكر وصحح الحديث السبكي في" شفاء السقام "  ،وذكره ابن تيمية في فتاويه وقال  : " هذا الحديث يؤيد الذي قبله وهما كالتفسير للاحاديث الصحيحة ونقل ابن كثير في بدايته هذا الحديث ولم يعترض عليه ، أما حديث الحاكم عن ابن عباس فقال فيه الحاكم  : هذا حديث صحيح الإسناد وقال الذهبي  : اظنه موضوعا ، وروى هذا الحديث محمد بن يوسف الشامي في " سيرته " وقال  : رواه أبو الفتح في طبقات الأصفهانيين " والحاكم وصححه وأقره السبكي والبلقيني في فتاويه , قال  : ورواه الديملي عن ابن عباس أن رسول الله صلى الله عليه وسلم قال  : (( أتاني جبريل فقال  : يا محمد إن الله يقول  : لولاك ما خلقت الجنة ولولاك ما خلقت النار )) ، ومن كل ما ذكر نرى أنه قد صحح أحاديث هذه الخصوصية على العموم الحاكم والسبكي والبلقيني والقسطلاني والزرقاني وأخرجهما البيهقي والطبراني وأبو نعيم وجعلهما ابن تيمية صالحة للاعتبار ورواها ابن كثير ولم يعترض عليها وكذلك نسبها الشامي في " سيرته " إلى أبي الشيخ والديملي ، فحكم الذهبي عليها بالوضع ليس بأولى من رأي هؤلاء الذين صححوها والذين رووها ، ثم بعد هذا كله لم الغضب وليس في الحديث انتزاع لحق من حقوق الربوبية أو الألوهية بل إنه تشهد شواهد كثيرة على أنه لا غرابة في خلق شيء لأجل البشر ، فقال تعالى  : { خلق لكم ما في الأرض جميعا } ، { وسخر لكم الشمس والقمر دائبين وسخر لكم الليل والنهار }  ،فأثبت الله أن كل هذه قد خلقت لأجل البشر تكريما لهم ، وقد وقع من نوع هذا التكريم لأفراد هذه الامة وغيرهم فالله سبحانه يغفر لهذا من أجل هذا , ويدفع العذاب عن أهل أرض بالصالحين وجاء في الأحاديث أن من عباده من لأجله يرزق أهل الأرض وينصرون على أعدائهم ويصرف بهم البلاء والغرق ويحفظ بهم الأرض , وبهم تقوم وبهم يمطر الناس  ،وفي كتاب " الترغيب والترهيب " للمنذري و" مجمع الزوائد " الشيء الكثير من هذه الأحاديث وأمثالها مع اعتقادنا الكامل بأنهم أسباب فقط أما الحقيقة فكل هذه الأمور بيد الله وهو فاعلها  ،وإزاء وجود هذه الأمور من أجل البعض فأي غرابة أن يقال  : أن الكون خلق من أجل محمد , لا سيما وأنه قد قال بهذه الخصوصية له صلى الله عليه وسلم رجال من أئمة هذه وحفاظها ,وأخرجوا فيها أحاديث وصححها الكثير منهم وحاشا أن يقولوا ذلك عن هوى ، وهب أن هؤلاء كلهم قد غلطوا في التصحيح , وأصاب الذهبي في الحكم عليها بالوضع , فلمنكر الخصوصية أن يقول  : إن الحديث لم يصح عليها بالوضع , فلمنكر الخصوصية أن يقول  : إن الحديث لم يصح فيها ولكن لا يصل الحال إلى أن يقال عن التمسك بها بناء على تصحيح الحديث من أئمة حفاظ أنه أتى ضلالا , واعتقد شركا ومنكرا طالما أن هذه الخصوصية لا تدل على أي مشاركة لله في صفاته أو استحقاقه للعبادة ، </w:t>
      </w:r>
    </w:p>
    <w:p w:rsidR="002F69AF" w:rsidRDefault="002F69AF" w:rsidP="002F69AF">
      <w:pPr>
        <w:jc w:val="both"/>
        <w:rPr>
          <w:b w:val="0"/>
          <w:rtl/>
        </w:rPr>
      </w:pPr>
      <w:r>
        <w:rPr>
          <w:rFonts w:hint="cs"/>
          <w:b w:val="0"/>
          <w:rtl/>
        </w:rPr>
        <w:lastRenderedPageBreak/>
        <w:t xml:space="preserve">5 - ومما أنكروه على كتاب " الذخائر " نقل مؤلفه عن طائفة من العلماء تفضيل ليلة مولده صلى الله عليه وسلم على ليله القدر وتفضيل موضع دفنه على الكعبة والعرش ، وأقول  : تفضيل ليلة مولده على ليلة القدر  : قال القسطلاني  : المفاضلة هي بين ليلة القدر وبين ليلة المولد الحقيقة التي فيها لحظة ميلاده لا ليلة المولد المتكرره في كل عام ، والمفاضلة مبينة على أن ليلة القدر كانت بطلب منه صلى الله عليه وسلم لما رأى قصر أعمار أمته بالنسبة لأعمار الأمم السابقة فأكرمه الله بليلة القدر ، قال القسطلاني  : ليلة مولده أفضل لأنها ليلة ظهوره وليلة القدر معطاه له , وما شرف بظهور ذاته أشرف مما شرف بما أعطي , ولأن ليلة القدر شرفت بنزول الملائكة فيها وليلة المولد شرفت بظهوره فيها , ولأن ليلة القدر وقع التفضل بها على أمة محمد وليلة المولد وقع التفضل بها  على عمت النعمة به جميع الخلائق وسائر الموجودات ، وعلى كل الأحوال فهذا رأي معلل بحيثيات يحتمل الخطأ والصواب وذلك أمر لا يوجب تكفيرا ولا تضليلا إذ ليس فيه دعوى مشاركة الربوبية في شيء ، وأما تفضيل موضع دفنه على الكعبة ففي " بدائع الفوائد " لابن القيم "قال ابن عقيل  : سألني سائل أيما أفضل حجرة النبي صلى الله عليه وسلم أو الكعبة ؟ فقلت  : إن أردت مجرد الحجرة فالكعبة أفضل وإن أردت وهو فيها فلا والله ولا العرش وحملته ولا جنة عدن ولا الأفلاك الدائرة لأن بالحجرة جسدا لو وزن بالكونين لرجح " ولم يعلق ابن القيم على الفتوي بشيء ، وفي فتاوي ابن تيمية  : " أما نفس محمد فما خلق الله خلقا أكرم عليه منه ,وأما نفس التراب فليس أفضل من الكعبة ولا يعرف أحدمن العلماء فضل تراب القبر على الكعبة إلا عياض " ، قلت  : توفي عياض سنة 544 , وتوفي ابن عقيل الحنبلي قبله في عام 513 وقد أقر عياض على أفضلية قبره صلى الله عليه وسلم الخفاجي شارح الشفا وقال  : بل أفضل من السموات والعرش والكعبة , وقد حكى عياض والباجي وابن عساكر على أن أفضل البقاع الموضع الذي  ضم أعضاءه الكريمة حتى من الكعبة لحلوله فيه , بل نقل التاج السبكي عن ابن عقيل الحنبلي أنه أفضل من العرش وصرح الفاكهاني بتفضيله على السموات  ،بل قال البرماوي  : " الحق أن مواضع أجساد الأنبياء وأرواحهم أشرف من كل ما سواها في الأرض والسماء " ..  قال الزرقاني  : أفضل تلك المواضع القبر الشريف بالإجماع وقال  : واستشكله العز بن عبد السلام بأن معنى التفضل أن ثواب العمل في إحداهما أكثر من الآخر … وموضع القبر الشريف لا يمكن العمل فيه لأن العمل فيه محرم وفيه عقاب شديد , ورد عليه تلميذه الشهاب القرافي بأن التفضيل للمجاورة والحلول وليست أسباب التفضيل محصورة في الثواب بل أسباب التفضيل كثيرة بينتها في كتابي " الفروق "  ، وقال التقي السبكي  : قد يكون التفضيل بكثرة الثواب , وقد يكون لأمر آخر وإن لم يكن عمل فإن القبر الشريف ينزل عليه من الرحمة والرضوان والملائكة وله عند الله من المحبة ولساكنه ما تقصر عنه العقول ,فكيف لا يكون أفضل الأمكنة وأيضا فباعتبار ما قيل كل أحد </w:t>
      </w:r>
      <w:r>
        <w:rPr>
          <w:rFonts w:hint="cs"/>
          <w:b w:val="0"/>
          <w:rtl/>
        </w:rPr>
        <w:lastRenderedPageBreak/>
        <w:t xml:space="preserve">يدفن في الموضع الذي خلق منه وقد تكون الأعمال مضاعفة فيه باعتبار حياته صلى الله عليه وسلم به وأن أعماله مضاعفة فيه باعتبار حياته صلى الله عليه وسلم  به وأن أعماله مضاعفة أكثر من كل أحد ، وقال السمهودي  : والرحمات النازلة بذلك المحل يعم فيضها الأمة وهي غير متناهية لدوام ترقياته صلى الله عليه وسلم فهو منبع الخيرات ، قلت  : تعليل عياض والباجي وابن عساكر لفضلها بحلوله صلى الله عليه وسلم فيها , وكذلك تعليل القرافي لفضلها بالمجاورة والحلول ,وكذلك تعليل السبكي لتفضيلها بما ينزل من الرحمة والرضوان على ساكن القبر  ، كل ذلك يدل على أن التفضيل إنما وقع لهذه البقعة لأن جسده صلى الله عليه وسلم موجود فيها لا لنفس وعلى هذا فإنه لا خلاف بين هؤلاء وبين ما ذكره ابن عقيل وما ذكره ابن تيمية من تفضيل البقعة بوجوده صلى الله عليه وسلم فيها ,وأنها كما قال ابن عقيل بهذا الاعتبار لا يوازيها العرش ولا حملته ولا جنة عدن ولا الأفلاك الدائرة إلخ كلامه ، اما التراب المجرد بدون وجوده صلى الله عليه وسلم فيها فما أعتقد أن أحدا عناه  ،ولذا فإن الإنكار على هذا التفضيل مجرد تسرع بدون فهم المقصود لأن التفضيل باعتبار وجوده صلى الله عليه مسلم فيها يصبح إجماعا كما حكيناه عن الكل بما فيهم ابن عقيل وابن تيمية ، </w:t>
      </w:r>
    </w:p>
    <w:p w:rsidR="002F69AF" w:rsidRDefault="002F69AF" w:rsidP="002F69AF">
      <w:pPr>
        <w:jc w:val="both"/>
        <w:rPr>
          <w:b w:val="0"/>
          <w:rtl/>
        </w:rPr>
      </w:pPr>
      <w:r>
        <w:rPr>
          <w:rFonts w:hint="cs"/>
          <w:b w:val="0"/>
          <w:rtl/>
        </w:rPr>
        <w:t xml:space="preserve">6 - ومما أنكروه على كتاب " الذخائر " نقله قول البوصيري في الهمزية  :  ( ليته خصني برؤية وجه  زال عني كل من رآه العناء )  ،فقال ابن منيع  : هذا كذب وباطل لأن قوما رأوه في حياته وما زال عنهم العناء ولا الكفر ، وأقول  : روى الترمذي وصححه من حديث جابر رضي الله عنه أن النبي صلى الله عليه وسلم قال  : " لا تمس النار مسلما رآني أو رأى من رآني " ، و ياشيخ ابن منيع فرق بين من رآه صلى الله عليه وسلم بعين المماثلة والمشاكلة التي حجب الله بها أكثر الأولين والآخرين كما حكى الله عن الكافرين  : { وقالوا مال هذا الرسول يأكل الطعام ويمشي في الأسواق }  ،{ ما هذا إلا بشر مثلكم يأكل مما تأكلون منه ويشرب مما تشربون } ، وبين من أشهد الله وجه الخصوصية فيه صلى الله عليه وسلم فيعتقده ويحبه أشد المحبة ويؤمن به ويرتاح إليه ويطمئن قلبه به ، ولقد أخبر الله عن الفريق المحجوب فقال  : { وتراهم ينظرون إليك وهم لا يبصرون } ، ثم لو تلا ابن منيع قوله تعالى  : { وما كان الله ليعذبهم وأنت فيهم } لعلم أي عناء زال عن المشركين من عذاب الاستئصال وسلامتهم من المسخ والقذف ، </w:t>
      </w:r>
    </w:p>
    <w:p w:rsidR="002F69AF" w:rsidRDefault="002F69AF" w:rsidP="002F69AF">
      <w:pPr>
        <w:jc w:val="both"/>
        <w:rPr>
          <w:b w:val="0"/>
          <w:rtl/>
        </w:rPr>
      </w:pPr>
      <w:r>
        <w:rPr>
          <w:rFonts w:hint="cs"/>
          <w:b w:val="0"/>
          <w:rtl/>
        </w:rPr>
        <w:t xml:space="preserve">7 - ومما أنكره ابن منيع على مؤلف " الذخائر " قوله  : " لا حرج في مدحه صلى الله عليه وسلم بما شاء المادح غير خصائص الربوبية والألوهية إليه ، قلت  : أمرنا الله بتعظيم رسول الله صلى الله عليه وسلم وتوقيره ونهانا عن اعتقاد ما اعتقده النصارى في عيسى وهو أنه إله كما نهانا مثلا عن السجود له صلى الله عليه وسلم  </w:t>
      </w:r>
      <w:r>
        <w:rPr>
          <w:rFonts w:hint="cs"/>
          <w:b w:val="0"/>
          <w:rtl/>
        </w:rPr>
        <w:lastRenderedPageBreak/>
        <w:t xml:space="preserve">،فمدحه صلى الله عليه وسلم وبغير ما نهينا عنه هو فرد من أفراد تعظيمه صلى الله عليه وسلم فالإنكار على مثل هذا لا وجه له إلا أن يكون الجفاء حفظنا الله تعالى منه ، </w:t>
      </w:r>
    </w:p>
    <w:p w:rsidR="002F69AF" w:rsidRDefault="002F69AF" w:rsidP="002F69AF">
      <w:pPr>
        <w:jc w:val="both"/>
        <w:rPr>
          <w:b w:val="0"/>
          <w:rtl/>
        </w:rPr>
      </w:pPr>
      <w:r>
        <w:rPr>
          <w:rFonts w:hint="cs"/>
          <w:b w:val="0"/>
          <w:rtl/>
        </w:rPr>
        <w:t>8 - ومما أنكروه على كتاب " الذخائر " نقله الإشادة بنعله صلى الله عليه وسلم وآثاره والتبرك بشعر النبي صلى الله عليه وسلم ووضوئه وسؤره وملابسه وبصاقه ، ولقد اعتنى العلماء بالبحث عن صفة نعاله صلى الله عليه وسلم ولونها وجنسها وعددها وحاملها ومدحها والثناء عليها شعرا ونثرا فحقق مثال نعله ابن ايوي وابن عساكر وابن مرزوق والسيوطي والسخاوي والنتائي والعراقي وغيرهم ، وممن مدحها أبو الحسن البلانسي , وإسماعيل بن سعد , والحافظ ابن الأبار القضاعي والبلنسي , والإمام أبو الخير محمد بن محمد الجزري وغيرهم كثيرون ، وفي اشعارهم التوسل والتبرك بمثال نعله شغفهم حب من لبس النعال وألف الشهاب أحمد المغربي كتاب " فتح المتعال في مدح النعال " جمع فيه بعض المدائح ، وحتى الفاكهاني الذي أشادوا بعلمه " لأنه غلط مثلهم في عد المولد بدعة " , فإنه في تر جمته في " الديباج المذهب " لابن فرحون  : " أثناء رحلته إلى دمشق قصد زيارة نعل سيدنا رسول الله صلى الله عليه وسلم والتي بدار الحديث الأشرفية فلما رأى النعل المكرم حسر عن رأسه وجعل يقبله ويمرغ وجهه عليه ودموعه تسيل وأنشد  : ( ولو قيل للمجنون ليلى ووصلها * تريد أم الدنيا وما في طواياها * لقال غبار من تراب نعالها أحب * إلى نفسي وأشفي لبلواهــا ) ..  ،وللفاكهاني رحمه الله وغفر له مواقف محمودة في إجلال رسول الله صلى الله عليه وسلم نقلنا منها كلامه في مواضع متفرقة من هذه الرسالة في مناسباتها شكر الله صنيعه وجزاه خيرا ، ويحتار المرء في حملة ابن منيع الإشادة بالنعل الشريف , فلعله كان يستنكف مما عده الصحابي الجليل عبد الله بن مسعود شرفا له من حمل نعله الشريف رسول الله صلى الله عليه وسلم   ،فكان صاحب النعال والمشط والمكحلة وأدوات وضوئه يوقظه إذا نام ويستره إذا اغتسل ويلبسه نعله إذا أراد الخروج ويخلعها من قدميه إذا هم بالدخول , ويحمل له عصاه وسواكه وهذا شأن المحبين حقا بقلوبهم لا شقشقة لسان كمن قال في ص 40  : من كتاب الحوار  : " وكم نتمنى أن نكون حظينا بصحبته صلى الله عليه وسلم وبالاشتراك مع أصحابه والتزاحم معهم في تتبع آثاره والاستمتاع بأحاديثه ومجالسه ومخالطته "  ،</w:t>
      </w:r>
    </w:p>
    <w:p w:rsidR="002F69AF" w:rsidRDefault="002F69AF" w:rsidP="002F69AF">
      <w:pPr>
        <w:jc w:val="both"/>
        <w:rPr>
          <w:b w:val="0"/>
          <w:rtl/>
        </w:rPr>
      </w:pPr>
      <w:r>
        <w:rPr>
          <w:rFonts w:hint="cs"/>
          <w:b w:val="0"/>
          <w:rtl/>
        </w:rPr>
        <w:t xml:space="preserve">9 - ومما أنكروه على كتاب "الذخائر " نقله أنه صلى الله عليه وسلم حي في قبره يصلى ويحج ويصوم , وأن روحانيته حاضرة في كل مكان تشهد أماكن الخير , وأن أعمال أمته تعرض عليه بعد وفاته ، وأحيلك في كل هذه الأمور إلى فصل : " ما لأموات المسلمين من إدراكات والقدرة على الدعاء والاستغفار والخروج من قبورهم " فارجع إليه لتدقق في دوافع إنكارهم لها وهو ثابت ، </w:t>
      </w:r>
    </w:p>
    <w:p w:rsidR="002F69AF" w:rsidRDefault="002F69AF" w:rsidP="002F69AF">
      <w:pPr>
        <w:jc w:val="both"/>
        <w:rPr>
          <w:b w:val="0"/>
          <w:rtl/>
        </w:rPr>
      </w:pPr>
      <w:r>
        <w:rPr>
          <w:rFonts w:hint="cs"/>
          <w:b w:val="0"/>
          <w:rtl/>
        </w:rPr>
        <w:lastRenderedPageBreak/>
        <w:t xml:space="preserve">10 - ومما أنكروه على كتاب "الذخائر" نقله طهارة فضلاته , وأن ظله لا يقع على الأرض , ولا رؤي له ظل في شمس ولا قمر لأنه كان نورا , وأنه كان إذا ابتسم في الليل أضاء البيت , وأن الغسل والتطيب يستحب لقراءة حديثه ، قلت  : طهارة فضلاته مذكور في " كشاف القناع " الذي عليه الحكم في محاكم المملكة  ،فقال  : " النجس منا طاهر منه ويجوز أن يستشفي ببوله ودمه كما في الدار قطني وابن حبان وكانت الأرض  تجتذب أثقاله " وما في السنة من شرب دمه وبوله مشهور ، وكذلك ذكر في " كشاف القناع " خصوصية أنه لا ظل له صلى الله عليه وسلم في شمس ولا قمر , وقد نقل عن ابن عقيل من كبار الحنابلة أن ذلك لأنه نوراني والظل نوع ظلمه ، وعد في " كشاف القناع " أيضا كثيرا من خصائصه ومما ذكر منها أنه صلى الله عليه وسلم عرض عليه الخلق كلهم من آدم إلى من بعده فعلم الأشياء كلها كما علم آدم أسماء كل شيء لحديث الديملي  : " مثلث لي الدنيا بالماء والطين فعلمت الأشياء كلها كما علم آدم الأسماء كلها " ، وعرض عليه أمته بأسرهم حتى رآهم لحديث الطبراني  : " عرضت علي أمتي البارحة لدى هذه الحجرة أولها وآخرها صوروا لي بالماء والطين حتى إني لأعرف بالإنسان منهم من أحدكم بصاحبه " </w:t>
      </w:r>
      <w:r>
        <w:rPr>
          <w:vanish/>
        </w:rPr>
        <w:t>D</w:t>
      </w:r>
      <w:r>
        <w:rPr>
          <w:rFonts w:hint="cs"/>
          <w:b w:val="0"/>
          <w:rtl/>
        </w:rPr>
        <w:t xml:space="preserve"> وعرض عليه ما هو كائن في أمته حتى تقوم الساعة " ، وأما إضاءته ففي " الشفاء " قال أبو هريرة  : ما رأيت شيئا احسن من رسول الله صلى الله عليه وسلم كأن الشمس تجري في وجهه إذا ضحك يتلألأ في الجدر  ،وفي هذا المعنى عدة أحاديث ، وأما استحباب الغسل والتطيب لقراءة حديثه قال ابن فرحون في ترجمة مالك  : " كان مالك إذا جلس للفقه كيف كان , وإذا الجلوس للحديث اغتسل وتطيب ولبس ثيابا جددا وتعمم وقعد بخشوع وخضوع ووقار ويبخر المجلس بالعود من أوله فلا يزال يتبخر إلى فراغه تعظيما للحديث ،</w:t>
      </w:r>
    </w:p>
    <w:p w:rsidR="002F69AF" w:rsidRDefault="002F69AF" w:rsidP="002F69AF">
      <w:pPr>
        <w:jc w:val="both"/>
        <w:rPr>
          <w:b w:val="0"/>
          <w:rtl/>
        </w:rPr>
      </w:pPr>
      <w:r>
        <w:rPr>
          <w:rFonts w:hint="cs"/>
          <w:b w:val="0"/>
          <w:rtl/>
        </w:rPr>
        <w:t>11 - ومما انكروه على كتاب "الذخائر " أنه عذر من قبل القبر أو تمسح به إذا غلبت عليه محبة صاحبه ، قلت  : صاحب الحوار لم يراع الأمانة في النقل عن المالكي إذ اقتصر على هذا وحذف بقية كلام مؤلف  " الذخائر " الذي أردف بذلك " أن الأمر على كل حال لا يخلو من كراهة " ، وبقية الكلام على هذا البحث ستأتي في الفصل رقم ( 14 ) " نماذج من التصرفات في حق من عظم الله قدره " إذ في هذا الفصل موضوعات متعددة منها بحث فيما يتعلق بالقبور وزيارتها , فارجع إلى ذلك  ،</w:t>
      </w:r>
    </w:p>
    <w:p w:rsidR="002F69AF" w:rsidRDefault="002F69AF" w:rsidP="002F69AF">
      <w:pPr>
        <w:jc w:val="both"/>
        <w:rPr>
          <w:b w:val="0"/>
          <w:rtl/>
        </w:rPr>
      </w:pPr>
      <w:r>
        <w:rPr>
          <w:rFonts w:hint="cs"/>
          <w:bCs/>
          <w:rtl/>
        </w:rPr>
        <w:t>جرأة مشايخ الوهابية على مقامه صلى الله عليه وسلم</w:t>
      </w:r>
      <w:r>
        <w:rPr>
          <w:rFonts w:hint="cs"/>
          <w:b w:val="0"/>
          <w:rtl/>
        </w:rPr>
        <w:t xml:space="preserve">  : تقدم لك ما قاله العلماء في تأديب من جعل أحواله صلى الله عليه وسلم مثلا ، واعتبروا ذلك عدم توقير للنبوة وعدم تعظيم للرسالة ومراعاة حرمة الاصطفاء وحظوة الكرامة لمن عظم الله قدره وألزم توقيره وبره فما بالك بمن ينتقصه صلى الله عليه وسلم في كلامه ويجرأ على مقامه </w:t>
      </w:r>
      <w:r>
        <w:rPr>
          <w:rFonts w:hint="cs"/>
          <w:b w:val="0"/>
          <w:rtl/>
        </w:rPr>
        <w:lastRenderedPageBreak/>
        <w:t xml:space="preserve">بما لا يليق أن يوجه إلى ذي سلطان فضلا عن توجيهه إلى رسول الله صلى الله عليه وسلم ، وقد تضافر القوم على عدم توقير النبي صلى الله عليه وسلم بأقوالهم وتصرفاتهم واعتقدوا أن كل ما فيه إجلاله من قول أو فعل هو شرك وتأليه له صلى الله عليه وسلم ، </w:t>
      </w:r>
    </w:p>
    <w:p w:rsidR="002F69AF" w:rsidRDefault="002F69AF" w:rsidP="002F69AF">
      <w:pPr>
        <w:jc w:val="both"/>
        <w:rPr>
          <w:b w:val="0"/>
          <w:rtl/>
        </w:rPr>
      </w:pPr>
      <w:r>
        <w:rPr>
          <w:rFonts w:hint="cs"/>
          <w:b w:val="0"/>
          <w:rtl/>
        </w:rPr>
        <w:t>أ - فاسمع أيها المسلم الذي يعرف مكانة نبيه صلى الله عليه وسلم ويغار عليها إلى ما قاله شيخ منهم في حقه صلى الله عليه وسلم ، قال أبوبكر الجزائري المدرس بالجامعة الإسلامية بالمدينة المنورة والمسجد النبوي في رسالة سماها " كمال الأمة في صلاح عقيدتها "  : في ص ( 11 ) لما نقم على البكري قصيدته  : ما أرسل الرحمن أو يرسل لما فيها من نداء لرسول الله صلى الله عليه وسلم قال  : " كيف ينادي من لا يسمع ولا يراه ولا يقدر على إعطائه أو إنجائه " ، وفي ص ( 14 ) بعد ذكر قول أحد الصحابة  : ليس لنا إلا إليك يا رسول الله فرارنا " قال  : " ولو قال أحد هذه الجملة بعد وفاة رسول الله صلى الله عليه وسلم لكان كاذبا وكان قوله شركا وكفرا ، اما كونه كاذبا فإن الخائف أو العطشان أو الجوعان ويرى اضطراره ويعلم شدة حاجته فيطلب منه أن يؤمنه أو يسبقه أو يطعمه أو يقضي حاجته ..  ،وصاحب "الذخائر " لو جاع اليوم أو عطش أو خاف لا يفر إلى رسول الله صلى الله عليه وسلم وإنما يفر إلى غني أو قوي من الناس ، وأما كونه شركا وكفرا فإن الفرار لا يكون إلا لمؤمن ان يقول  : ليس لنا من نفر إليه إلا رسول الله ؟  والجواب  : لا لأن رسول الله صلى الله عليه وسلم التحق بربه فلا يسمعنا ولا يرانا ولا يعرف عنا ولا يدعو الله لنا " أهـ  ،بهذه الجفوة التي يوجهها الرجل إلى النبي صلى الله عليه وسلم بكلمات طائشة يستبعد بها على رسول الله صلى الله عليه وسلم ما أثبتته السنة من إدراكات لعامة الموتى , فضلا عن الصالحين والرسل , فضلا عن سيد المرسلين كما هو موضح بفصل ما لأموات المسلمين من إدراكات لعامة الموتى , فضلا عن الصالحين والرسل , فضلا عن سيد المرسلين كما هو موضح بفصل ما لأموات المسلمين من إدراكات رقم ( 10 ) ، فتعسا لهذا الذي يرسل الكلمات جزافا إلى نبي الأمة فيثير المسلمين على أدعياء السلفية وأمثاله من المتطرفين وعلى المدرسين والمناهج والكتب التي تحمل مبادئ الجفاء هذه , والمسارعة في التكفير والإقدام على عدم توقيره صلى الله عليه وسلم بتوجيه مثل هذه الكلمات الكاذبة إلى مقامه صلى الله عليه وسلم   ،</w:t>
      </w:r>
    </w:p>
    <w:p w:rsidR="002F69AF" w:rsidRDefault="002F69AF" w:rsidP="002F69AF">
      <w:pPr>
        <w:jc w:val="both"/>
        <w:rPr>
          <w:b w:val="0"/>
          <w:rtl/>
        </w:rPr>
      </w:pPr>
      <w:r>
        <w:rPr>
          <w:rFonts w:hint="cs"/>
          <w:b w:val="0"/>
          <w:rtl/>
        </w:rPr>
        <w:t xml:space="preserve">ب- واستمع أيها المسلم إلى شيخ آخر من مشايخ المتطرفين , ففي ص ( 91 ) من كتاب " الحوار " لمؤلفه ابن منيع عضو هيئة تمييز الأحكام الشرعية والمنسوب إلى عضوية كبار العلماء في المملكة العربية السعودية ، قال  : " إذا كان التعلق برسول الله صلى الله عليه وسلم كما يزعم المالكي وأحزابه فهذا مما نبرأ إلى الله منه ونشهد على أنا </w:t>
      </w:r>
      <w:r>
        <w:rPr>
          <w:rFonts w:hint="cs"/>
          <w:b w:val="0"/>
          <w:rtl/>
        </w:rPr>
        <w:lastRenderedPageBreak/>
        <w:t xml:space="preserve">نعتقد في من يتعلق برسوله الله صلى الله عليه وسلم هذا التعلق أنه مشرك بالله غيره وأن شركه أعظم من شرك أبي جهل وأبي لهب وأبي بن خلف "  أهـ ، يريد بالتعلق برسول الله صلى الله عليه وسلم الاستعانة به ودعاؤه لطلب الشفاعة منه بعد موته وغير ذلك من أمور خصصنا لها في هذه الرسالة فصلا خاصا بعنوان " ما زعم الوهابية أنه تعلق منكر برسول الله صلى الله عليه وسلم وإبطال ذلك " وقد سبق ذكره  ،وفي كتاب " الحوار " بالصفحات 31- 70 - 106- 123 ، يستعظم على رسول الله صلى الله عليه وسلم أن يحضر مجالس الخير ويجعل ذلك من التخيلات والتوهمات والخرافات والإيمان بالأرواح الوهمية التي يزعم الدجاجلة أنها تغدو وتروح , وتأمر وتنهى وترضى وتغضب , ومن انسياق العواطف إلى متاهات وترهات وخرافات تندد بها العقول السليمة , واستنكر أن تعرض عليه أعمال أمته , ووصف القول بذلك أنه قول لم يقل به جهل وأبو لهب وأبي بن خلف وغيرهم من أئمة الكفر والشرك والطغيان ، ويكفي تعليقا على هذا ما أثبته الشيخ ابن القيم في كتاب " الروح " " بأنه قد تواترت الرؤى والروايات بأن لأهل القبور قدرة على التصرف بأقوى مما كانوا في الحياة لتجرد الروح من عوائق البدن " ، ولعل حضور الأنبياء والرسل والأموات إلى بيت المقدس للاجتماع بالنبي صلى الله عليه وسلم والائتمام به ليلة الإسراء هو من الترهات والخرافات عند ابن منيع , أم لعلهم حين ظهروا في صورة أنس كما سيأتيك من كلامهم عند بحث زيارة القبور ، أما إن كان ظهورهم صحيحا عند ابن منيع وأمثاله فلماذا استكثر على رسول الله صلى الله عليه وسلم خروجه من قبره وحضوره مجالس الخير ؟   وفي الصفحات 75- 76  : من كتاب " الحوار " حين قال المالكي  : " كم للصلاة على رسول الله صلى الله عليه وسلم من فوائد نبوية وإمدادت محمدية " ، وحين قال  : يسجد القلم في محراب البيان عاجزا عن مقدار آثارها ومظاهر أنوارها " ، فعلق ابن منيع على هذا الكلام بقوله  : "لا ندري ما مقصود المالكي بالامدادات المحمدية , ولعلها نتيجة اعتقاده أن له مقاليد السموات والأرض , وأن له حق الإقطاع في الجنة , وأن من جوده الدنيا وضرتها ومن علومه علم اللوح والقلم , وأن الخلق خلقوا لأجله إلى غير ذلك من عبارات الغلو والإطراء والتنطع والتشدق والتفيهق  ،فهل يريد من صلواته عليه مددا محمدا لا مددا إلهيا  ،إننا لا نستطيع تصور الشرك بالله إذا لم يكن هذا الاتجاه من المالكي وأحزابه أبشع ألوانه وأظهر مثال له ، وعلق ابن منيع في ص ( 76 ) على سجود القلم عاجزا بقوله " وهذه أيضا من عبارات الغلو والإطراء والتنطع والإفراط فما هذه الأنوار التي يسجد لها القلم " ؟   قلت  : لا نستغرب أن يتصور ابن منيع وأمثاله الشرك بمفهومه الخاطىء في التفرقة بين ما هو شرك وما ليس منه , ففي ذكره إمدادات محمدية وإمدادات إلهية ، وهو لم يفرق بين معاني الألفاظ ومدلولاتها حين تطلق على الخلق بما يناسب مقام المخلوق  ،حين تكون نسبتها إلى الخلق من باب المجاز العقلي كالمدد مثلا  ،فأي شرك ممن ادعى لرسول الله </w:t>
      </w:r>
      <w:r>
        <w:rPr>
          <w:rFonts w:hint="cs"/>
          <w:b w:val="0"/>
          <w:rtl/>
        </w:rPr>
        <w:lastRenderedPageBreak/>
        <w:t>صلى الله عليه وسلم مددا محمدا وكأن المعترض نسي او تناسى ما في السنة من تأثيره صلى الله عليه وسلم بمجرد توجيه نظره إلى شخص كقصة فضالة بن عمير الذي تربص برسول الله صلى الله عليه وسلم يوم فتح مكة ليقتله فلما وضع يده على صدره سكن قلبه وتحول بغضه إلى حب , وكأنه نسي ما فعله صلى الله عليه وسلم بأبي هريرة حين شكى إليه نسيان ما يحفظه فحثى له في ردائه حثيات وأمره بضمه إليه ما نسي بعد ذلك شيئا وأمثال هذا في السنة كثير  ،وحتى الجهال يفرقون بين هذا المدد وبين المدد المنسوب إلى الله فالأول تسبب والثاني خلق وإيجاد ، أما عن مظاهر الأنوار في الصلاة على النبي صلى الله عليه وسلم فكأن المنتقد لذلك لم يتل قوله تعالى  : { هو الذي يصلي عليكم وملائكته ليخرجكم من الظلمات إلى النور } ، وأن الله قد ضاعف ثواب من يصلي عليه صلى الله عليه وسلم فيصل الله بها عشرا عليه ، وعلى هذا فإن صلاة المسلم على رسول الله صلى الله عليه وسلم إخراج له من الظلمات إلى النور بنص الآية ، فلعلك بهذا قد علمت مظاهر الانوار في الصلاة على النبي صلى الله عليه وسلم ولعل الذي حجبك عن وعي ذلك ما غلب على قلبك من استكثار لكل ما يتعلق به صلى الله عليه وسلم دون روية أو تدبر  ،</w:t>
      </w:r>
    </w:p>
    <w:p w:rsidR="002F69AF" w:rsidRDefault="002F69AF" w:rsidP="002F69AF">
      <w:pPr>
        <w:jc w:val="both"/>
        <w:rPr>
          <w:b w:val="0"/>
          <w:rtl/>
        </w:rPr>
      </w:pPr>
      <w:r>
        <w:rPr>
          <w:rFonts w:hint="cs"/>
          <w:b w:val="0"/>
          <w:bCs/>
          <w:rtl/>
        </w:rPr>
        <w:t xml:space="preserve">حد التعظيم لرسول الله صلى الله عليه وسلم الذي زعموا أنه لا يجوز تجاوزه  :  </w:t>
      </w:r>
      <w:r>
        <w:rPr>
          <w:rFonts w:hint="cs"/>
          <w:b w:val="0"/>
          <w:rtl/>
        </w:rPr>
        <w:t xml:space="preserve">في ص ( 33 ) من كتاب "الحوار " قال ابن منيع  : " أنه سيمهد لرده على المالكي ما يعتقده في رسول الله صلى الله عليه وسلم وما يجب عدم تجاوزه لئلا نكون في مسار أهل الكتاب ممن غلوا في أنبيائهم ورسلهم حتى جعلوا آلهة يعبدون مع الله ، فلما تكلم في ص ( 38- 39 ) عما يجب له وما له من خصائص ومقامات أوجز فذكر فقط وجوب طاعته ومحبته والصلاة عليه والدعاء له بالوسيلة والفضيلة والمقام المحمود ، أما حين ذكر بشريته وما يصيب سائر البشر وأنه لا يغني عن نفسه ولاعن أحد شيئا بسط القول وساق في ذلك ما يروقه من آيات وأحاديث وردد حتى مانعاه الله تعالى على مشركي قريش  : { مال هذا الرسول يأكل الطعام ويمشي في الأسواق } ، فقال في ص ( 35 ) " إن ما نعتقده في رسول الله صلى الله عليه وسلم هو أنه لا يعلم الغيب , ولا يملك لنفسه نفعا ولا خيرا إلا ما شاء الله وأنه يأكل الطعام ويمشي في الأسواق , وأنه لم يكن بدعا من الرسل , وأنه لا يدري ما يفعل به ولا ما يفعل بنا , وأنه بشر مثلنا أرسله الله إلينا ..  وأنه عبد الله ورسوله يناله من الطباع البشرية ما ينال بني جنسه ، وفي ص ( 36 - 37 ) قال  : أنه صلى الله عليه وسلم كان يعرف قدر نفسه تجاه ربه إذ قال (( اجعلتني لله ندا )) لمن قال  : " ما شاء الله وشئت " , وأنه نزل عليه { ليس لك من الامر شيء } لما قال  : كيف يفلح قوم شجوا نبيهم , وانه لما نزل عليه { وأنذر عشيرتك الأقربين } قال  : يا معشر قريش إني لا أغني عنكم من الله شيئا , يا عباس لا أغني عنك من الله شيئا , يا صفية لا أغني عنك من الله شيئا … يا فاطمة لا أغني عنك من الله شيئا </w:t>
      </w:r>
      <w:r>
        <w:rPr>
          <w:rFonts w:hint="cs"/>
          <w:b w:val="0"/>
          <w:rtl/>
        </w:rPr>
        <w:lastRenderedPageBreak/>
        <w:t xml:space="preserve">… يا فاطمة لا أغني عنك من الله شيئا , وأنزل عليه في أبي طالب  : _ { ما كان للنبي والذين ءامنوا أن يستغفروا للمشركين ولو كانوا أولي قربى } وقوله  : { إنك لا تهدي من أحببت } … ولما قال له أحدهم  : " يا خيرنا وابن خيرنا وسيدنا وابن سيدنا " قال للناس  : (( قولوا بقولكم ولا يستهوينكم الشيطان أنا محمد عبد الله ورسوله , وما أحب أن ترفعوني فوق منزلتي التي أنزلني الله عز وجل )) ، ثم أورد ما في الصحيحين  : (( لا تطروني كما أطرت النصارى ابن مريم إنما أنا عبد الله ورسوله فقولوا  : عبد الله ورسوله )) ، ثم في ص ( 38 ) : قال  : إن رسول الله كان حريصا على حماية جناب التوحيد وعلى أن ننزله منزلته التي أنزله الله بها فلا غلو ولا تنطع ولا إطراء ولا إفراط " ، [ </w:t>
      </w:r>
      <w:r>
        <w:rPr>
          <w:rFonts w:hint="cs"/>
          <w:b w:val="0"/>
          <w:bCs/>
          <w:rtl/>
        </w:rPr>
        <w:t>مناقشة ابن منيع</w:t>
      </w:r>
      <w:r>
        <w:rPr>
          <w:rFonts w:hint="cs"/>
          <w:b w:val="0"/>
          <w:rtl/>
        </w:rPr>
        <w:t xml:space="preserve"> ] : ونقول وبالله التوفيق  : " إنا نؤمن بما جاء في كتاب ربنا وبسنة نبينا صلى الله عليه وسلم ، نؤمن بذلك كله وقد أجملنا لك في الفصل رقم ( 8 ) بعض ما خصه تعالى به صلى الله عليه وسلم من مقامات الاصطفاء , وما لاطفه به ربه وأوجب من تعظيمه وتوقيره من كل ما هو ثابت في الكتاب والسنة ، ونلفت نظرك ايها المسلم إلى تركيز ابن منيع على ما ورد من بشريته وما يصيبه مثل سائر البشر من أعراض وأنه لا يغني عن أحد شيئا , وأنه ليس له من الأمر شيء ,وأنه لا يدري ما يفعل به وبنا , وأنه لا يعلم الغيب , وأنه لا يملك لرحمه شيئا وإيهامه ان تجاوز تلك الأوصاف التي ذكرها هو سير في مسار أهل الكتاب ممن غلوا في انبيائهم ورسلهم جعلوهم آلهة تعبد مع الله كما عبر وختمه بعبارته بأن رسول الله صلى الله عليه وسلم كان حريصا على أن ننزله منزلته التي أنزله الله بها فلا غلو ولا تنطع وإطراء ولا إفراط ، وجعل من الأدلة على مدعاه في عدم التجاوز عن ذلك  : (( لا تطروني كما أطرت النصارى ابن مريم إنما أنا عبد الله ورسوله )) ، رغم أنه من الواضح ان النهي وارد في الإطراء الذي اطرته النصارى بحق عيسى وهو نسبتهم للألوهية إليه ، فأرشد النبي صلى الله عليه وسلم امته إلى أنه ليس إلها وإنما عبد الله ورسوله , نعمت العبودية لله فأي علاقة للحديث في منع مدحه صلى الله عليه وسلم إذا لم يصل المدح إلى وصفه بصفات الربوبية ، وكذلك جعل ابن منيع من الأدلة على مدعاه في عدم تجاوز ما ذكره قوله صلى الله عليه وسلم  : " لمن قال له يا خيرنا وابن خيرنا ويا سيدنا وابن سيدنا ,  : (( قولوا  : بقولكم ولا يستهوينكم الشيطان انا محمد عبد الله ورسوله ما أحب أن ترفعوني فوق منزلتي التي انزلني الله عز وجل )) ، وغاب على المستدل انه في قوله صلى الله عليه وسلم  : (( قولوا بقولكم )) إقرار منه صلى الله عليه وسلم لما مدحوه به , ثم في الوقت نفسه حذرهم ان لا ينسوا عبوديته لله فلا يصلون في مدحه إلى رفعه عن منزلته باعتقاد أن له شيئا من صفات الربوبية ، ومهلا يا رجل حين سردت بدون روية  : { وما أدري ما يفعل بي ولا بكم } ، { قل لا أقول لكم عندي خزائن الله ولا أعلم الغيب } ، { قل لا أملك لنفسي نفعا ولا ضرا إلا ما شاء الله } ، { قل إني لا أملك لكم ضرا ولا رشدا } ، فلماذا لم </w:t>
      </w:r>
      <w:r>
        <w:rPr>
          <w:rFonts w:hint="cs"/>
          <w:b w:val="0"/>
          <w:rtl/>
        </w:rPr>
        <w:lastRenderedPageBreak/>
        <w:t xml:space="preserve">تسرد مع ذلك ما ورد من وعد الله لرسوله الكرامة ووعده بإرضائه في أمته ولا يخزيه فيها ، وقول رسول صلى الله عليه وسلم  : (( إن لي رحماً سأبلها ببلالها )) ، وإخراج بعض من دخل النار بشفاعته فانتفع بكل ذلك أمته وذوو رحمه فإن ملكه ربه تعالى نفع أمته وأقاربه كما سمعت بالشفاعة الخاصة والعامة فهل تملك أنت الحجر على ربك ألا يعطيه ، ثم أليس هذا العطاء مما يشمله قوله تعالى  : { إلا ما شاء الله } ، وما قولك في إخباره بالمغيبات الواردة في أحاديث كثيرة ، وهل يشتبه ذلك بعلم الله للغيب وإعلام الله لرسوله ببعض ذلك ، فإياك يا رجل من التمسك بعموميات الكتاب ، والإعراض عن صرائح السنة فذلك ليس من ديدن أهل السنة ، ,انه ليس بعد الحق إلا الضلال ، ومعذور هو لما شبه عليه حين استكثر على رسول الله صلى الله عليه وسلم بعض ما وصف به صلى الله عليه وسلم من الخصائص ، واستعظم ما حباه به ربه لأنه نظر إلى رسول الله صلى الله عليه وسلم بعين البشرية المحضة ، لم يحقق حقيقة معانى الألفاظ التي جاءت في أشعار المادحين وزعم أنها وصف له ببعض صفات الألوهية والربوبية ، ورفع له عن مقامه بالنسبة إلى ربه لما جهل أن اللفظ يطلق على الله خلقاً وايجاداً ، وقد يطلق على سواه تسبباً بالدعاء والشفاعة كما سبق إيضاحه ، ولما خيل إليه أن كل تعظيم له صلى الله عليه وسلم وتوقير هو غلو وتنطع وإطراء وإفراط بوهم أن ذلك حماية لجناب التوحيد ، وما عقل أن الأمر بتعظيمه صلى الله عليه وسلم وتوقيره كان أدرى بما يؤدي إليه ذلك التعظيم فلا ضير في تعظيمه بما لم ننه عنه ، وعدا وصفه بصفات الربوبية والألوهية ، ومن فرق بين مدلولات الألفاظ حين تنسب إلى الخالق ، ومدلولاتها حين تنسب إلى المخلوق وأحسن الظن بالمسلمين عرف كيف يحسن الأدب معه صلى الله عليه وسلم ولم يسارع إلى تكفير المسلمين ، أما ادعاء أن الغيرة على التوحيد التي زعموا أنها دفعتهم إلى موقفهم من رسول الله صلى الله عليه وسلم الذي حكيناه فسبب الدعوى هو غلطهم في فهم العبادة والشرك كما وضحناه من قبل في أكثر من موضع ، وانسياقاً وراء  الفهم الخاطئ ورغبة ملحة في تثبيت هذه المبادئ في قلوب الجهلة وتنفيراً لهم من تعظيمه صلى الله عليه وسلم بما يخيل إليهم أنه الشرك صور لهم ابن منيع في حواره ص ( 26 - 77 - 123 ) أن مما قيل في مدحه صلى الله عليه وسلم هو وصف له صلى الله عليه وسلم على حد تعبيره ( بالتفرد بكمال الجلال والتقديس والتفرد بالعبادة وجعله صمداً شريكاً له تعالى في الملكوت والخلق والملك والتدبير والسلطة الكاملة والهيمنة الشاملة والقدرة والعلم المحيط والنفع والضر والمنع والعطاء ، واعتباره صلى الله عليه وسلم ملجاً وملاذاً مما هو محض حق لا يصلح لأحد غيره تعالى وأن ذلك شرك لم يقل به أبو جهل وأبو لهب وأبي بن خلف وغيرهم من أئمة الكفر والشرك والطغيان 000 إلخ أوهامه وتخيلاته ) ، وقد وقع بهذا الكلام ما بين الاختلاف على المسلمين وبين سوء الفهم فليس في المسلمين بحمد الله من يزعم أن لرسول الله صلى عليه وسلم مقام الربوبية </w:t>
      </w:r>
      <w:r>
        <w:rPr>
          <w:rFonts w:hint="cs"/>
          <w:b w:val="0"/>
          <w:rtl/>
        </w:rPr>
        <w:lastRenderedPageBreak/>
        <w:t xml:space="preserve">والألوهية ، والتفرد بكمال الجلال والتقديس ، والتفرد بالعبادة وجعله صمداً شريكاً له تعالى في الملكوت والخلق والملك والتدبير والسلطة الكاملة والهيمنة الشاملة والقدرة الذاتية والعلم الذاتي المحيط ، وكل ذلك اختلاقات على المسلمين وتنفير عن توقيره صلى الله عليه وسلم ، وأما المنع والعطاء والنفع والضر وعلى العموم التصرف وقضاء الحوائج فذلك كله لله استقلالاً بقدرة كن 0 وأما ما ظهر على يده صلى الله عليه وسلم كشفاء العاهات وتبديل الأخلاق بلمسة ، وتبديل الأعيان كانقلاب العود سيفاً ، وتبديل الصفات وتكليم الجمادات والبهائم وشهادتها برسالته وطاعتها له وتكثير الطعام والشراب القليل ونبع الماء من بين أصابعه وتكثيره وانشقاق القمر فإنه وإن بدا أن رسول الله صلى الله عليه وسلم هو فاعل ذلك فالمسلمون بحمد الله يعتقدون أن فاعل ذلك فالمسلمون بحمد الله يعتقدون أن فاعل ذلك كله هو الله ، وأما الرسول صلى الله عليه وسلم متسبب فيها ليس إلا وقعت ببركته كما قال تعالى  : { وما رميت إذ رميت ولكن الله رمى } ، ومثل ذلك من طلب منه صلى الله عليه وسلم قضاء الحوائج ، وطلب منه الشفاعة فالمقصد في قلوب المسلمين حتى العوام هو أن يتسبب في قضاء الله لحاجته بشفاعته ودعائه وما نسبتها إليه صلى الله عليه وسلم إلا من قبيل الإسناد المجازي كما وضحناه في أكثر من موضع ، ومثل ذلك ما يصدر من بعض الناس من كلمات الملجأ والملاذ والرجاء والمفزع وأشباه ذلك فقد بينا في مبحث ( أسباب غلط الوهابيين في الحكم بالتكفير ) أن اعتقاد المسلم أن الملجأ والملاذ والمفزع وتحقيق الطلب والمدد كلها إلى الله خلقاً وإيجاداً وأصالة وما نسبتها إلى مخلوق ممن أكرمه الله بحصول الحاجات على يده إلا أنه المتسبب في قضائها بدعائه لربه وشفاعته عنده 0 وهكذا أكثر الألفاظ التي جاءت في قصائد المادحين كالبردة فهي من هذا الباب وليس مقصود القائل لها مشاركة رسول الله صلى الله عليه وسلم لربه في صفاته بل أطلقوها عليه صلى الله عليه وسلم بما يناسب البشرية من كونها محدودة ومكتسبة فلا يرفعه وصفه بها إلى مقام الألوهية ولا تكون نسبتها إلى الخلوق شركاً بالله كما توهم الوهابيين ، فأين الخالق من السبب ، وأين صاحب العلم الذاتي المحيط من علم من علمه الله ما شاء ، وقد علقنا على ذلك فيما مضى ( ما زعموا أنه تعلق منكر برسول الله صلى الله عليه وسلم ) 0 ولذا كان الإطراء الممنوع عند علماء السواد الأعظم من المسلمين هو خلع صفات الربوبية والإلهية عليه صلى الله عليه وسلم باعتقاد أن له شيئاً من ذلك ، بل هو عبدالله المصطفي برسالته ، المحبوب من ربه وليس إلهاً كما اعتقده النصارى في عيسى ابن مريم عليهما السلام ، ومرة أخرى أوضح أن ( من ميز بين معاني الألفاظ ومدلولاتها حين تطلق على الله خلقاً وإيجاداً وبين معانيها  ومدلولاتها حين تطلق على الخلق مجازاً عقلياً باعتبار أنهم سبب في حدوثها بدعائهم وشفاعتهم ) أراح وارتاح ، ولكن القوم لغلطهم في معنى العبادة حملوا كل تعظيم وتوقير يصدر من المسلمين لرسول الله صلى الله عليه وسلم بالأقوال والأفعال أنه شرك أو </w:t>
      </w:r>
      <w:r>
        <w:rPr>
          <w:rFonts w:hint="cs"/>
          <w:b w:val="0"/>
          <w:rtl/>
        </w:rPr>
        <w:lastRenderedPageBreak/>
        <w:t xml:space="preserve">ذريعة إلى الشرك حتى قال أحد كبارهم  : " من ارتكب شيئا من الأمور الشركية فهو مشرك وإن سمي ذلك توسلا وتشفعا " ص ( 103 ) من " الهدية السنية والتحفة الوهابية النجدية " ، يريد بالأمور الشركية إتيان الأعمال التي تصلح للتعبد بها كالدعاء والذبح والنذر والاستغاثة والتعظيم ، </w:t>
      </w:r>
      <w:r>
        <w:rPr>
          <w:rFonts w:hint="cs"/>
          <w:b w:val="0"/>
          <w:bCs/>
          <w:rtl/>
        </w:rPr>
        <w:t>ولو عقل المفتي أن العبادة هي إتيان أو القول بنية العبادة لمن يعتقد له ربوبيتة , أو خصائصها من تأثير بقدرة كن بالمنع والضر والإعطاء والنفع , أو نفوذ شفاعة عليه تعالى بمقتضى شراكته لله في ربوبيته لما أدخل في مسمى العبادة ما يفعله السواد الأعظم من المسلمين من توسل واستغاثة واستشفاع وتعظيم للنبي صلى الله عليه وسلم وأشباه ذلك , ولفرق بين من يعتقد فيمن يدعونهم أنهم أرباب ومن يعتقد أنهم أسباب</w:t>
      </w:r>
      <w:r>
        <w:rPr>
          <w:rFonts w:hint="cs"/>
          <w:b w:val="0"/>
          <w:rtl/>
        </w:rPr>
        <w:t xml:space="preserve"> ، ومن رسخ في قلبه أن كل تصرف يصدر من المسلمين بقصد إجلاله صلى الله عليه وسلم وتعظيمه هو من الشرك أو ذريعة له , ونفر اتباعه الجهلة من تعظيمه وتوقيره صلى الله عليه وسلم بما صور لهم أنه من الشرك أو ذريعة له ..  فأنى يصح زعمه بصفحة ( 40 ) من كتاب الحوار "أنه مشرب بحب رسول الله صلى الله عليه وسلم , وأنه يتمنى أن يكون من قد حظي بصحبته وبالاشتراك مع أصحابه والتزاحم معهم في تتبع آثاره " ، وفي الفصل التالي إشارات إلى تصرفاتهم بحق رسول الله صلى الله عليه وسلم وعباد الله الصالحين ,ونسأله تعالى أن يلهمنا تعظيم من عظمه الله ، </w:t>
      </w:r>
    </w:p>
    <w:p w:rsidR="002F69AF" w:rsidRDefault="002F69AF" w:rsidP="002F69AF">
      <w:pPr>
        <w:jc w:val="both"/>
        <w:rPr>
          <w:b w:val="0"/>
          <w:rtl/>
        </w:rPr>
      </w:pPr>
      <w:r>
        <w:rPr>
          <w:rFonts w:hint="cs"/>
          <w:b w:val="0"/>
          <w:bCs/>
          <w:rtl/>
        </w:rPr>
        <w:t xml:space="preserve">نماذج من التصرفات الوهابية في حق من عظم الله قدره  :  </w:t>
      </w:r>
      <w:r>
        <w:rPr>
          <w:rFonts w:hint="cs"/>
          <w:b w:val="0"/>
          <w:rtl/>
        </w:rPr>
        <w:t xml:space="preserve">نذكر في هذا الفصل نماذج من التصرفات الوهابية في حق من عظم الله قدره ، وستلمس فيها أن كل ما فيها أن كل ما فيها إجلاله صلى الله عليه وسلم من قول أو فعل هو شرك وعبادة له صلى الله عليه وسلم وتأليه أو بدعة شنيعة ,بل ستلمس أنهم يبغضون زيارته صلى الله عليه وسلم وزيارة القبور مطلقا ، ونسلسل بعض هذه التصرفات كما يلي  : </w:t>
      </w:r>
    </w:p>
    <w:p w:rsidR="002F69AF" w:rsidRDefault="002F69AF" w:rsidP="002F69AF">
      <w:pPr>
        <w:jc w:val="both"/>
        <w:rPr>
          <w:b w:val="0"/>
          <w:rtl/>
        </w:rPr>
      </w:pPr>
      <w:r>
        <w:rPr>
          <w:rFonts w:hint="cs"/>
          <w:bCs/>
          <w:rtl/>
        </w:rPr>
        <w:t xml:space="preserve">أ - الخوض في مصير الأبوين ومصير أجداده وأقاربه  : </w:t>
      </w:r>
      <w:r>
        <w:rPr>
          <w:rFonts w:hint="cs"/>
          <w:b w:val="0"/>
          <w:bCs/>
          <w:rtl/>
        </w:rPr>
        <w:t xml:space="preserve"> </w:t>
      </w:r>
      <w:r>
        <w:rPr>
          <w:rFonts w:hint="cs"/>
          <w:b w:val="0"/>
          <w:rtl/>
        </w:rPr>
        <w:t xml:space="preserve">يكثر القوم من الخوض في عدم نجاة الأبوين وطبع ما ألف في ذلك كرسالة القاري عفا الله عنه الذي نسب عدم النجاة إلى كتاب الفقه الأكبر لأبي حنيفة  ،وفي كتاب " النهضة الإصلاحية " لمؤلفه المرحوم مصطفي سيف الحمامي نفي لهذه النسبة وقال  : إن هذه المسألة ليست موجوده في الفقه الأكبر ، ثم لماذا إكثارهم من الخوض في ذلك كأن المسألة من العقائد الواجب اعتقادها على المسلم بينما ليس على المسلم شيء لو مات جاهلا مصيرهما أو معتقدا نجاتهما بفرض أنه أخطأ ، وما ورد من حديث في ذلك لم يوجب ولم يندب الخوض في ذلك , فما بقي بعد هذا إلا أن اتخاذ القول فيه مضغة تلوكها الألسن ، لا يقدم عليه إلا من انطوى قلبه عن عدم المبالاة بأذى رسول الله صلى الله عليه وسلم وسوء الأدب معه ، وفي رسالة السيوطي " تنزيه الأنبياء عن تسفيه الأغبياء "  ،ان الشافعي قال  : " قطع رسول الله </w:t>
      </w:r>
      <w:r>
        <w:rPr>
          <w:rFonts w:hint="cs"/>
          <w:b w:val="0"/>
          <w:rtl/>
        </w:rPr>
        <w:lastRenderedPageBreak/>
        <w:t xml:space="preserve">صلى الله عليه وسلم امرأة تكلم فيها فقال  : " لو سرقت فلانة " لامرأة شريفة لقطعت يدها ، قال تاج الدين السبكي  : فانظر إلى قول الشافعي فلانة ولم يبح باسم فاطمة تأدبا معها رضي الله عنهما أن يذكرها في هذا المعرض وإن كان أبوها صلى الله عليه وسلم قد ذكرها " ، ونقل السيوطي في رسالته عن عياض أن عمر بن عبد العزيز قال لرجل  : انظر لنا كاتبا يكون أبوه عربيا فقال كاتب له  : قد كان أبو رسول الله صلى الله عليه وسلم كافرا قال عمر  : " وجعلت هذا مثلا " فعزله ، وفي " ذخائر العقبي " لمحب الدين الطبري عن ابي هريرة قال  : جاءت سبيعة بنت أبي لهب رضي الله عنها إلى النبي صلى الله عليه وسلم فقالت  : يا رسول الله , إن الناس يقولون أنت بنت حطب النار فقام رسول الله صلى الله عليه وسلم وهو مغضب فقال  : (( ما بال أقوام يؤذونني في قرابتي , ومن آذى قرابتي فقد آذاني , ومن آذاني فقد آذى  الله )) ، وفي " الروض الأنف " للسهيلي بعد أن أورد حديث  : (( إن أبي وأباك في النار )) ، ما نصه  : " ليس لنا أن نقول نحن هذا في أبوية صلى الله عليه وسلم لقوله صلى الله عليه وسلم  : (( لا تؤذوا الأحياء بسبب الأموات )) والله تعالى يقول  : { إن الذين يؤذون الله ورسوله } ، وقد سئل القاضي ابن العربي عمن قال إنهما في النار فأجاب بأنه ملعون لقوله تعالى  : { إن الذين يؤذون الله ورسوله لعنهم الله في الدنيا والأخرة } ، وقد أكثر القوم في الخوض في مصير أجداده وأقاربه ففي " مجموعة التوحيد " ص 26 " باب قول الله تعالى "إنك لا تهدي من أحببت " ذكر حضوره صلى الله عليه وسلم عند أبي طالب في مرض موته وأن القصة رد على من زعم إسلام عبد المطلب وإسلام أبي طالب " ، قلت  : وقول أبي طالب أموت على ملة عبد المطلب ليس دليلا على مساواتهما في الحكم بعدم النجاة إذ الفرق واضح بين من أدرك البعثة ومن مات في الفترة ، ومجال القول ذو وسعة لو اتسع له المجال ، </w:t>
      </w:r>
    </w:p>
    <w:p w:rsidR="002F69AF" w:rsidRDefault="002F69AF" w:rsidP="002F69AF">
      <w:pPr>
        <w:jc w:val="both"/>
        <w:rPr>
          <w:b w:val="0"/>
          <w:rtl/>
        </w:rPr>
      </w:pPr>
      <w:r>
        <w:rPr>
          <w:rFonts w:hint="cs"/>
          <w:bCs/>
          <w:rtl/>
        </w:rPr>
        <w:t xml:space="preserve">ب - تذمرهم من اتخاذ الصلاة على النبي صلى الله عليه وسلم وردا وطعنهم في الكتب المؤلفة فيها  : </w:t>
      </w:r>
      <w:r>
        <w:rPr>
          <w:rFonts w:hint="cs"/>
          <w:b w:val="0"/>
          <w:rtl/>
        </w:rPr>
        <w:t xml:space="preserve">يضيق القوم ذرعا ممن يتخذون الصلاة عليه صلى الله عليه وسلم وردا ، ويظهر ذلك في فلتات السنتهم فانظر " الدرر السنية " ج1 ص 41 انكر قائل منهم حرق دلائل الخيرات ,او أنه ينهى عن الصلاة على النبي صلى الله عليه وسلم بأي لفظ كان ولكنه فقط ينصح اتباعه أن لا يصير في قلبه أجل من كتاب الله وأن لا يظن القراءة فيه أفضل من قراءة القرآن " ، وحاشا للمسلمين أن يكون فيهم من يفضل كتب الصلوات على كتاب الله ، وانظر " الهدية السنية والتحفة الوهابية " ص 40 قال قائل منهم  : ( ولا نأمر بإتلاف شيء من المؤلفات أصلا إلا ما اشتمل على ما يوقع الناس في الشرك كروض الرياحين , أو ما يحصل بسببه خلل في العقائد كعلم المنطق … وكالدلائل " ، وهكذا ناقض بعضهم بعضا في حرقها أو عدم حرقها ..  ،وكتاب " الدلائل " الذي أحرقوه ومنعوا الناس من قراءته والمكتبات من توريده ووصفوه بتلك الأوصاف الشنيعة , ..  هو كتاب يشتمل على صيغ </w:t>
      </w:r>
      <w:r>
        <w:rPr>
          <w:rFonts w:hint="cs"/>
          <w:b w:val="0"/>
          <w:rtl/>
        </w:rPr>
        <w:lastRenderedPageBreak/>
        <w:t xml:space="preserve">من الصلوات على النبي صلى الله عليه وسلم من أجل وأجمع الكتب المشتملة على ذلك وأكثر الصيغ فيه مأثورة , وإذ وجدت روايات في بعضها ضعف فلا يضيره ذلك عملا بالحديث الضعيف في فضائل الأعمال ويجبرها أحاديث فضل الصلاة على النبي صلى الله عليه وسلم من أجل وأجمع الكتب المشتملة على ذلك وأكثر الصيغ فيه مأثورة ,وإذ وجدت روايات في بعضها ضعف فلا يضره ذلك بالحديث الضعيف في فضائل الأعمال ويجبرها أحاديث فضل الصلاة على النبي صلى الله عليه وسلم ، وقد وضع لهذا الكتاب القبول لدى المسلمين شرقا وغربا عامة وعلماء منذ خمسمائة عام ونيف ، وأما مؤلفه الذي طعنوا فيه والذي قالوا لا يعرف فهو الشريف الحسين محمد بن سليمان الجزولي الفقيه الصالح المتوفي سنة 870 وهو مترجم له في " ذيل ديباج " ابن فرحون وغيره ، وفي حديث أحمد  : (( يا معشر من آمن لسانه ولما يؤمن قلبه لا تتبعوا عورات المسلمين ولا عثراتهم فإن من تتبع عثرات المسلمين تتبع الله عثرته , ومن تتبع الله عثرته يفضحه ولو في جوف بيته )) ، وأخرج مسلم عن أبي هريرة رضي الله عنه قال  : قال رسول الله صلى الله عليه وسلم  : (( اثنتان في الناس هما بهم كفر الطعن في الأنساب والنياحة على الميت )) ، وتكفير أهل القبلة هو شنشنة الخوارج ، وفي رسالة موجهة إلى أهل مكة في الفتح السعودي الأول قال صاحبها  : " وأما التوسل وهو أن يقول القائل  : اللهم إني أتوسل إليك بجاه نبيك … فهذا من أقسام البدع المذمومة كرفع الصوت بالصلاة على النبي صلى الله عليه وسلم عند الآذان " ، وقد أبطل الإمام المحقق المرحوم الشيخ يوسف الدجوي المتوفي سنة 1376 في مجلة الأزهر ما زعموا من بدعية الصلاة على النبي صلى الله عليه وسلم بعد الأذان ، </w:t>
      </w:r>
    </w:p>
    <w:p w:rsidR="002F69AF" w:rsidRDefault="002F69AF" w:rsidP="002F69AF">
      <w:pPr>
        <w:jc w:val="both"/>
        <w:rPr>
          <w:b w:val="0"/>
          <w:rtl/>
        </w:rPr>
      </w:pPr>
      <w:r>
        <w:rPr>
          <w:rFonts w:hint="cs"/>
          <w:bCs/>
          <w:rtl/>
        </w:rPr>
        <w:t xml:space="preserve">ج- كراهتهم لتسويده صلى الله عليه وسلم  : </w:t>
      </w:r>
      <w:r>
        <w:rPr>
          <w:rFonts w:hint="cs"/>
          <w:b w:val="0"/>
          <w:rtl/>
        </w:rPr>
        <w:t xml:space="preserve">حفظ الوهابية السيد الله فكرهوا تسويده صلى الله عليه وسلم وتجاهلوا أن قائل هذا هو القائل  : (( أنا سيد ولد آدم )) ، (( أنا سيد الناس يوم القيامة ))  ،(( سيد الشهداء حمزه ورجل قام عند إمام جائز فأمره ونهاه فقتله )) كما في " مستدرك الحاكم "  : (( أن ابني هذا سيد )) ، (( الحسن والحسين سيدا شباب أهل الجنة )) , (( أبو بكر وعمر سيدا كهول أهل الجنة من الأولين والآخرين النبين والمرسلين )) , (( قوموا لسيدكم )) , (( من سيدكم يا بني سلمة )) ، وفي المستدرك عن جابر قال  : صعد رسول الله صلى الله عليه وسلم المنبر فحمد الله وأثنى عليه ثم قال  : من أنا ؟ فقلنا  : رسول الله ,قال  : نعم ولكن من أنا ؟قلنا  : محمد بن عبد المطلب بن هاشم بن عبد مناف  ،قال  : (( أنا سيد ولد آدم ولا فخر )) ، وفي مسند أحمد عن سهل بن حنيف يقول  : مررنا بسيل فدخلت واغتسلت منه فخرجت محموما فنمى ذلك إلى رسول الله صلى الله عليه وسلم فقال  : (( مروا أبا ثابت فليتعوذ  ،قلت  : يا سيدي والرقى الصالحة فقال  : لا رقية إلا من نفس أو حمة أو لدغة )) ..  ،وقال الفاروق  : " أبو بكر سيدنا وأعتق سيدنا " , وقال تعالى في </w:t>
      </w:r>
      <w:r>
        <w:rPr>
          <w:rFonts w:hint="cs"/>
          <w:b w:val="0"/>
          <w:rtl/>
        </w:rPr>
        <w:lastRenderedPageBreak/>
        <w:t xml:space="preserve">سيدنا يحيي  : { وسيدا وحصورا } ، وشبيه بقول السيد المولى والله سبحانه وتعالى يقول  : { فإن الله هو مولاه وجبريل وصالح المؤمنين والملائكة بعد ذلك ظهير } ، فقد سمي الله كلا من جبريل وصالح المؤمنين مولى لرسول الله صلى الله عليه وسلم ، وكان الصحابة ينادون بعضهم بالتكريم والإجلال فكان أبو هريرة يقول  : إذا سلم على الحسن " السلام على سيدي " كما في مستدرك الحاكم ، وقد سبق في فصل ( 6 ) أن موقف رسول الله صلى الله عليه وسلم مع المخاطبين كان يرعى فيه حالة المخاطب بما يقضي به رسوخ الاعتقاد أو نقصه حسب حالة المخاطبين 0 فلا غرابة إن قال لمخاطب  : (( السيد الله )) ، سداً لباب أن يسبق إلى الوهم أن أحداً يساوى الباري في سيادته ، وأن يقول لآخر  : (( أنا سيد ولد آدم )) إلى آخر ما تقدم من أحاديث  : حيث الأمن من ذلك ، ووظيفة العلماء هو الجمع بين المختلفات ، والمؤمن من آمن بالنصوص كلها متجنباً ما يهوى ، وقوله صلى الله عليه وسلم  : (( قولوا اللهم صل على محمد )) لا يفيد منعنا لتسويده صلى الله عليه وسلم ، بل هو المناسب لتواضعه من أن يقول لأمته سودوني في الصلاة ما دام قد أرشدهم إلى أنه السيد فمن امتثل ظاهر الأمر فقد أحسن ومن سود فقد سلك مسلك الأدب كما هي القاعدة المعروفة ( أيهما أرجح امتثال الأمر أو سلوك الأدب ) ؟ ، وما روي من حديث  : ( لا تسودوني في الصلاة ) فهو موضوع كما نص عليه الكثيرون من المحدثين والعلماء ، وأما الاحتجاج لعدم ذكر السيادة في التشهد بقوله  : ( من أحدث في أمرنا هذا ما ليس منه فهو رد ) فلا حجة فيه لأن الراد بما ليس من أمره هو ما لم يشهد الشرع باعتباره ، أما ما شهد الشرع باعتباره فهو من أمره ولا شك أن توقير النبي صلى الله عليه وسلم وتعظيمه هو مما شهد الشرع باعتباره وسيأتيك مزيد من التحقيق عند تعرضنا في فصل خاص لبيان معنى البدعة والمحدث ، وحديث المستدرك السابق عن جابر في ترديده صلى الله عليه وسلم على  المنبر  : من أنا ؟ حتى قال أخيراً  : (( أنا سيد ولد آدم ولا فخر )) هو إرشاد إلى تسويده صلى الله عليه وسلم ، وقد أفتى إمام الحرمين بذكر لفظ السيادة في التشهد ، وقال المحلي  : هذا من التزام الأدب وهو الأرجح  ،واسمع ما يقول أحد المتطرفين ، ففي ( الضياء الشارق ) ص ( 56 ) لابن سحمان ( يمنع من إطلاق لفظ السيد لمن يعتقد فيه فلا يقال مولانا ولا يا سيد فلان فمن قال هذا بهذا المعنى فهو كافر ) اهـ ، وهكذا اتسع الخرق على الراقع ، والسيادة عندهم غلو في رسول الله صلى الله عليه ولكنها سائغة مقبولة  عندهم إذا قيل في ابن تيمية وابن عبدالوهاب شيخ الإسلام ، وقدس الله روحه ، ونور ضريحه ، ولا باس أن يقال صاحب الجلالة ، وصاحب الفخامة ، وصاحب المقام الرفيع ، وصاحب المعالى ، وصاحب المعالى ، وصاحب الفضيلة ، وعلى رسول الله صلى الله عليه وسلم ممنوع ومنكر وكفر عند أمثال ابن سحمان ، ومما تجب ملاحظته </w:t>
      </w:r>
      <w:r>
        <w:rPr>
          <w:rFonts w:hint="cs"/>
          <w:b w:val="0"/>
          <w:rtl/>
        </w:rPr>
        <w:lastRenderedPageBreak/>
        <w:t xml:space="preserve">أنه لا سواء بين انسان يترك التسويد في الصلاة بنية التمسك بالوارد وبين انسان يرى في اطلاق السيادة عليه صلى الله عليه وسلم كفراً وشركاً كما يؤخذ من كلام ابن سحمان 0 وأمثاله كثير ، </w:t>
      </w:r>
    </w:p>
    <w:p w:rsidR="002F69AF" w:rsidRDefault="002F69AF" w:rsidP="002F69AF">
      <w:pPr>
        <w:jc w:val="both"/>
        <w:rPr>
          <w:b w:val="0"/>
          <w:rtl/>
        </w:rPr>
      </w:pPr>
      <w:r>
        <w:rPr>
          <w:rFonts w:hint="cs"/>
          <w:bCs/>
          <w:rtl/>
        </w:rPr>
        <w:t xml:space="preserve">د - إنكارهم التبرك بالآثار  : </w:t>
      </w:r>
      <w:r>
        <w:rPr>
          <w:rFonts w:hint="cs"/>
          <w:b w:val="0"/>
          <w:rtl/>
        </w:rPr>
        <w:t xml:space="preserve">في صحاح الأحاديث والسير أن صحابة رسول الله صلى الله عليه وسلم كانوا يتبركون بماء وضوئه صلى الله عليه وسلم وبريقه وبشعره ملابسه وبردته وما له تعلق به ، ولم ينكر عليهم صلى الله عليه وسلم في حياته ولا أنكره الصحابة ولا التابعون بعد وفاته ، بل فعلوه بأنفسهم ، وكان من لم يصبه وضوئه صلى الله عليه وسلم أخذ من بلل صاحبه ودلك به ما استطاع من بدنه ، وصح عن عروة بن مسعود الثقفي في ما رواه البخاري وغيره أنه قال في نصيحته لقريش حين رجع من سفارته لقريش في صلح الحديبة ( أي قومي ، والله وفدت على كسرى وقيصر والنجاشي ، وما رأيت أحداً ما يعظم أصحاب محمد محمداً أنه لا يتنخم نخامة إلا تلقوها بأكفهم فدلكوا بها وجوههم ولا توضأ وضوءً إلا اقتتلوا على وضوئه يتبركون به ) ، وصح عند البخاري وغيره أنهم ازدحموا على الحلاق عند حلق رأسه الشريف واقتسموا شعره ، وفي صحيح مسلم أنه لما حلق أعطى أبا طلحة شعره وقال اقسمه بين الناس ، وكان عند خالد بن الوليد شعرات من شعره صلى الله عليه وسلم وضعهن في قلنسوة له يلبسها إذا تعذر عليه الفتح فلا يلبث أن يسرع إليه الفرج ، وفي صحيح مسلم وشمائل الترمذي أنه صلى الله عليه وسلم إذا صلى الغداة جاء خدم المدينة بآنيتهم فيها الماء فما يأتونه بإناء إلا غمس يده الشريفة فيه ولا يردهم خائبين ، وأخرج ابن ماجه والترمذي وحسنه عن امرأة من الأنصار يقال لها كبشة أن النبي صلى الله عليه وسلم دخل عليها وعندها قربة معلقة فشرب منها وهو قائم فقطعت فم القربة تبتغي بركة موضع فم رسول الله صلى الله عليه وسلم ، وكان له صلى الله عليه وسلم إناء يبول فيه بالليل ، فكان إذا أصبح أراقه بيده الكريمة فأصبح ذات يوم فلم ير فيه شيئاً ، فسأل فقالت أم أيمن رضي الله عنها  : عطشت من الليل يا نبي الله فشربته فقال  : (( صحة يا أم أيمن )) ، وفي رواية أنه قال  : (( لن يلج النار بطنك )) ، وكانوا يستشفون بغسالة ما ادخروه من ملابسه فيأتي الشفاء ، وفي صحيح البخاري عن أسماء بنت أبي بكر أنها أخرجت لهم جبة لرسوا الله صلى الله عليه وسلم وقالت  : هذه كانت عند عائشة ولما توفيت قبضتها فنحن نغسلها للمرضي يستشفي بها ، وفي ( الجمع بين الصحيحين ) للحميدي قال عبد الله بن وهب  : أرسلني أهلي إلى أم سلمة زوج النبي صلى الله عليه وسلم بقدح من ماء فجاءت بجلجل من فضة فيه شعر من شعر النبي صلى الله عليه وسلم ، فكان إذا أصاب الإنسان عين أو شيء بعث بإناء إليها فخضخضت له فشرب منه ، وفي ( الشفاء ) للقاضي عياض أن ابن عمر رضي الله عنه كان يضع يده على مقعد رسول الله صلى الله عليه وسلم من المنبر ثم يضعها على وجهه وفي ( طبقات ابن سعد ) أيضاً رواية ذلك ، وهذا تبرك بمن مس ثيابه ، وكذلك روي </w:t>
      </w:r>
      <w:r>
        <w:rPr>
          <w:rFonts w:hint="cs"/>
          <w:b w:val="0"/>
          <w:rtl/>
        </w:rPr>
        <w:lastRenderedPageBreak/>
        <w:t xml:space="preserve">عنه أنه كان يضع يده على رمانة المنبر مكان يد رسول الله صلى الله عليه وسلم ويمسح بها وجهه ، وفي طبقات ابن سعد أيضاً  : كان أصحاب رسول الله صلى الله عليه وسلم إذا خلا المسجد مسوا رمانة المنبر التي تلي القبر بميامنهم وفي مصنف ابن أبي شيبة 3  :  450  : كان أصحاب النبي صلى الله عليه وسلم إذا خلا لهم المسجد قاموا إلى رمانة المنبر القرعاء ( أي الملساء ) فمسحوها ودعوا ، ونقل الحافظ القرافي أن أحمد بن حنبل أجاز تقبيل قبر النبي صلى الله عليه وسلم وأن أحمد تبرك بالشرب من ماء غسل الإمام الشافعي بل روى ابن تيمية نفسه تبرك أحمد بآثار الشافعي ، وفي ( الحكايات المنثورة ) للإمام المحدث الحافظ الضياء المقدسي أن الحافظ عبد الغني الحنبلي أصيب بداء أعجزه علاجه فمسح به قبر الإمام أحمد بن حنبل تبركاً فبرئ ، وفي ( تاريخ الخطيب ) أن الإمام الشافعي كان يتبرك بغسالة قميص الإمام أحمد وكان يأخذ منها ما يمسح به وجهه وأعضاءه ، وفي ( سيرة أعلام النبلاء ) للذهبي 11 : 212  : ( قال عبدالله بن أحمد : رأيت أبي يأخذ شعرة من شعر النبي فيضعها على فيه يقبلها 0 وأحسب رايته يضعها على عينه ، ويغمسها في الماء ، ويشربه يستشفي به 0 ورأيته أخذ مضقة النبي صلى اله عليه وسلم فغسلها في جب الماء ثم شرب فيها قلت  : أين المتنطع المنكر على أحمد ، وقد ثبت أن عبدالله سأل أباه عمن يلمس رمانة منبر رسول الله صلى الله عليه وسلم ويمس الحجرة النبوية 0 فقال : لا أرى بذلك بأساً ، أعاذنا الله وإياكم من رأي الخوارج ومن البدع ) اهـ ، وما حرص أبي بكر وعمر رضي الله عنهما على الدفن بجواره صلى الله عليه وسلم إلا للتبرك به ، ومرجع هذا كله طلب البركة وفيه توجه إلى الله بما له تعلق برسول الله صلى الله عليه وسلم وسائر أحبابه ، وإذا صح استنزال الرحمة بما هو من الجمادات لتعلقه من قرب أو من بعد بذاته الشريفة وذوات أحباب الله يصح التوسل بالأول بذاته الشريفة وذوات سائر أحبابه تعالى ، قال الخافجي في شرحه للشفاء  : إن هذا يدل على جواز التبرك بالأنبياء والصالحين وآثارهم وبما يتعلق بهم ولا عبرة بمن أنكر ذلك من جهلة عصرنا 0 وقطع عمر للشجرة التي وقعت عندها بيعة الحديبة إنما كان لقرب عهد كثير من الناس يومئذ بالجاهلية لا منعاً للتبرك إذ هو نفسه رصي الله عنه قد طلب أن يدفن بجوار رسول الله صلى الله عليه وسلم رجاء أن تصيبه بركة ذلك ، وبعد أن روينا لك ما تقدم من آثار فلا يجوز بعد ذلك أن يتهم من يريد أن يتبرك بأي آثار من آثاره صلى الله عليه وسلم سواء في مسجده أو منبره أو محرابه أو شبك قبره أو خارج ذلك </w:t>
      </w:r>
    </w:p>
    <w:p w:rsidR="002F69AF" w:rsidRDefault="002F69AF" w:rsidP="002F69AF">
      <w:pPr>
        <w:jc w:val="both"/>
        <w:rPr>
          <w:b w:val="0"/>
          <w:rtl/>
        </w:rPr>
      </w:pPr>
      <w:r>
        <w:rPr>
          <w:rFonts w:hint="cs"/>
          <w:bCs/>
          <w:rtl/>
        </w:rPr>
        <w:t xml:space="preserve">هـ - محاولة استئصالهم للاعتقاد في الصالحين  : </w:t>
      </w:r>
      <w:r>
        <w:rPr>
          <w:rFonts w:hint="cs"/>
          <w:b w:val="0"/>
          <w:rtl/>
        </w:rPr>
        <w:t xml:space="preserve">رغم زعم الوهابيين أنهم يثبتون الولاية وكرامات الأولياء تراهم يخاطبون أتباعهم بكلمات لا يخفي أن هدفها هو أن يستأصلوا من قلوبهم أي اعتقاد في الولاية والأولياء ، واستمع إلى بعض ذلك مما اخترناه من كلمات مؤسس الدعوة الوهابية محمد بن عبدالوهاب ، "الدرر السنية ج1 ص 79 "  : اعلم 000 أن الشرك هو الذي ملأ الأرض ، يسمونه الناس الاعتقاد في الصالحين ، " الدرر السنية </w:t>
      </w:r>
      <w:r>
        <w:rPr>
          <w:rFonts w:hint="cs"/>
          <w:b w:val="0"/>
          <w:rtl/>
        </w:rPr>
        <w:lastRenderedPageBreak/>
        <w:t xml:space="preserve">ج 1 ص35 "  : التوحيد الذي جحدوه ( أي المشركون السابقون ) هو توحيد العبادة الذي في زماننا الاعتقاد 0000 وإنما يعني المشركون بالإله ما يعني المشركون في زماننا بلفظ السيد ، " الدرر السنية ج 1 ص 28 - 40"  : وبالجملة فالذي أنكره الاعتقاد في غير الله مما لا يجوز لغيره 00 وأنا أنصحكم لا تظنوا أن الاعتقاد في الصالحين مثل الزنا والسرقة ، بل هو عبادة الأصنام من فعله كفر وتبرأ منه رسول الله صلى الله عليه وسلم ، " الدرر السنية ج2 ص 59 "  : اعلم أن الألوهية التي تسميها العامة في زماننا السر والولاية فالإله معناه الولي الذي فيه السر ، وهو الذي يسمونه الفقير والشيخ وتسميه العامة السيد وأشباه هذا 000 وذلك أنهم يظنون أن الله جعل لخواص الخلق عنده منزلة ، ,ان الإنسان يلتجئ إليهم ويرجوهم ويستغيث بهم ويجعلهم وساطة بينه وبين الله 0 فالذي يزعم أهل الشرك في زماننا أنهم وسائطهم هم الذين يسميهم الأولون الإله والواسطة هو الإله فقول الرجل لا إله إلا الله إبطال الوسائط ) أهـ ، ولعل المسلم بعد هذه العبارات لا يستغرب من أين جاء لعامتهم الاستهتار بالأولياء وتوجيه ما لا يليق من الألفاظ إليهم لأنهم فهموا أن الاعتقاد فيهم هو الشرك ، وهو عبادة الأصنام وأن الولي الذي فيه السر والفقير والشيخ والسيد هو الذي كان يسميه المشركون الإله وهكذا ، </w:t>
      </w:r>
    </w:p>
    <w:p w:rsidR="002F69AF" w:rsidRDefault="002F69AF" w:rsidP="002F69AF">
      <w:pPr>
        <w:jc w:val="both"/>
        <w:rPr>
          <w:b w:val="0"/>
          <w:rtl/>
        </w:rPr>
      </w:pPr>
      <w:r>
        <w:rPr>
          <w:rFonts w:hint="cs"/>
          <w:bCs/>
          <w:rtl/>
        </w:rPr>
        <w:t xml:space="preserve">و- زعمهم أن المساجد عند قبور الصالحين هو من اتخاذ القبور مساجد  : </w:t>
      </w:r>
      <w:r>
        <w:rPr>
          <w:rFonts w:hint="cs"/>
          <w:b w:val="0"/>
          <w:rtl/>
        </w:rPr>
        <w:t xml:space="preserve">روى الشيخان واللفظ لمسلم  : (( ألا وإن من كان قبلكم كانوا يتخذون من قبور أنبيائهم وصالحيهم مساجد ألا فلا تتخذوا القبور مساجد إني أنهاكم عن ذلك )) ، وروى الشيخان عن عائشة رضي الله عنها حين ذكر له صلى الله عليه وسلم تصاوير في كنيسة بالحبشة فقال  : (( إن أولئك إذا كان فيهم الرجل الصالح فمات بنوا على قبره مسجداً وصوروا تلك الصور أولئك شِرارُ الخَلْقِ عندَ اللهِ يومَ القيامةِ )) كل ذلك لا يدل على منع زيارته صلى الله عليه وسلم  لوقوع القبر في المسجد ولا يدل كذلك على منع أن يتخذ مسجد في جوار رجل صالح قصد التبرك بالقرب منه ، بل المقصود من النهي في الحديثين هو أن يقصد القبر بالصلاة إليه أو عليه كما يقصد المسجد تعظيماً للقبر أو للمدفون فيه كما هو فعل اليهود والنصارى كانوا يسجدون لقبور أنبيائهم وصالحيهم ، ولما صوره من صورهم كما يسجد للأوثان فهذا هو الذي يكون ذريعة للشرك ، ولذا فإن هجو الموسوسين للمساجد التي فيها قبر وتسميتها مساجد الشرك وزعم أن الصلاة فيها شرك وذريعة للشرك إنما هو تعمق في الجهل وإغراق لسوء الفهم للأحاديث ، فإن هذه المساجد لم تبن إلا لما بنيت له المساجد من التعبد وليس ذلك بمحرم ولا مكروه ، ولذا بنيت في القرون الأولى مساجد عند القبور من غير أن تكون صلاة إلى القبر أو عليه ولو كان المراد بالحديثين هو النهي من اتخاذ المساجد في جوار قبر رجل صالح بقصد التبرك بالقرب منه لا للتعظيم له ولا التوجه نحوه أو هجر المساجد لأجل القبر فبها لوجب أن يهجر مسجده صلى الله عليه وسلم بعد إدخال القبر فيه ، ولما أصبح مما تشد إليه </w:t>
      </w:r>
      <w:r>
        <w:rPr>
          <w:rFonts w:hint="cs"/>
          <w:b w:val="0"/>
          <w:rtl/>
        </w:rPr>
        <w:lastRenderedPageBreak/>
        <w:t xml:space="preserve">الرحل والصلاة فيه بألف صلاة مع علمه صلى الله عليه وسلم بأنه سيدفن في هذا الموضع لما جاء في رواية البزار بسند صحيح والطبراني (( ما بين قبري ومنبري روضة من رياض الجنة )) ولأنكر الصحابة والتابعون على عمر بن عبد العزيز إدخاله حجر أمهات المؤمنين في المسجد لتوسيعه ولكنهم لم ينكروا ولم ينزل المسجد الشريف في أنظارهم باشتماله على القبور فيه بل ما زالوا ومن بعدهم يتوافدون لزيارته صلى الله عليه وسلم في مسجده ، ولوكان في الأمر ما هو منكر لغير ذلك عمر بن عبدالعزيز لما آلت إليه الخلافة وهو الذي أحيا سنة جده عمر بن الخطاب ولما أقر علماء التابعين فاطمة بنت الحسين على ضربها قبة على قبر الحسن بن على بن أبي طالب واقامت به سنة كما رواه البخاري معلقاً وهي لا محالة تقيم فيها عبادتها من صلاة وذكر وتلاوة وهي ومن معها ، والعصر كان عصر الفقه وإنكار المنكر فالمراد من النهي على ذلك هو قصد القبر بالصلاة إليه أو عليه كما بقصد المسجد تعظيماً للقبر أو ممن فيه ، قال الإمام البيضاوي في شرحه الطوالع ( لما كانت اليهود والنصارى يسجدون لقبور الأنبياء تعظيماً لشأنهم ويجعلونها قبلة يتجهون في الصلاة نحوها واتخذوها أوثاناً لعنهم ومنع المسلمين من مثل ذلك ، فأما من اتخذ مسجداً في جوار رجل صالح وقصد التقرب بالقرب منه لا التعظيم له ولا التوجه نحوه فلا يدخل في ذلك الوعيد ) ، ونقل ذلك الحافظ ابن حجر في الفتح وأقره ، ومما يجب أن يعلم أنه لو وقع استقبال القبر في الصلاة من غير قصد إلى تعظيمه أو تعظيم صاحبه لم يكن على المصلي بأس وليس ذلك من جعل القبر مسجداً في شيء ، قال ابن القاسم  : كان مالك لا يرى بأساً من الصلاة في المقابر بينما من يصلي في المقبرة تكون القبور بين يديه وخلفه وعن يمينه وشماله 0 قال مالك  : وبلغني أن بعض الصحابة كانوا يصلون في المقبرة 0 ولذا فإن الدعوة المحمومة لإخراج القبر الشريف من المسجد والتي نشرت قبل حين في بعض الصحف لا يحمل عليها إلا جهل أو غيظ متأصل تنطوي عليه القلوب ، نساله تعالى السلامة والإخلاص وحسن الإيمان </w:t>
      </w:r>
    </w:p>
    <w:p w:rsidR="002F69AF" w:rsidRDefault="002F69AF" w:rsidP="002F69AF">
      <w:pPr>
        <w:jc w:val="both"/>
        <w:rPr>
          <w:b w:val="0"/>
          <w:rtl/>
        </w:rPr>
      </w:pPr>
      <w:r>
        <w:rPr>
          <w:rFonts w:hint="cs"/>
          <w:bCs/>
          <w:rtl/>
        </w:rPr>
        <w:t xml:space="preserve">زـ اعتبارهم البناء ونحوه على القبور يصيرها أوثاناً تعبد  : </w:t>
      </w:r>
      <w:r>
        <w:rPr>
          <w:rFonts w:hint="cs"/>
          <w:b w:val="0"/>
          <w:rtl/>
        </w:rPr>
        <w:t xml:space="preserve">علل الوهابية منع البناء على القبور بأن البناء عليها يصيرها أوثاناً تعبد من دون الله  ،وقد سبق في مقدمة هذه الرسالة أن محمد بن عتيق ( قد جعل من اسباب كفر أهل مكة هو عدم هدمهم  للقباب ) ، وجهلوا أن المؤدي إلى الشرك هو اتخاذ القبور مساجد بمعنى قصد القبر لعبادته أو عبادة من فيه كما يقصد المسجد وذلك بالعكوف عليها وتصوير الصور فيها ، والمسلمون بحمد الله ليس تعظيمهم للقبور ، وإنما تعظيم من فيها من الأنبياء والصالحين إذا لم يتجاوز التعظيم مراتبهم من العبودية ، ولا يوجد إن شاء الله من زوار الأنبياء والصالحين من هو عابد لهم ولا متخذهم مع الله آلهة ، ولا من يقصد الصلاة إلى قبورهم فالحمد الله على حفظ دينه ، وقد علمت أن التوسل والاستغاثة بهم ليس من العبادة في شيء ، وأن التشريك والتكفير بذلك هو نتيجة جهل بمعنى العبادة ، وللعلماء في الأبنية على القبور ثلاثة أقوال  : </w:t>
      </w:r>
      <w:r>
        <w:rPr>
          <w:rFonts w:hint="cs"/>
          <w:b w:val="0"/>
          <w:rtl/>
        </w:rPr>
        <w:lastRenderedPageBreak/>
        <w:t xml:space="preserve">فمنهم من كره البناء في الأرض سواء كانت مملوكة أو مسبلة ، ومنهم من كره البناء في المملوكة وحرمه في المسبلة ، ومنهم من أجاز البناء على قبور الأنبياء والصالحين والعلماء المشهورين وجعل ذلك مستثنى من أحاديث النهي عن البناء ، واعلم أن من منع البناء من الأئمة والعلماء لم يجعل علة المنع أن البناء عليها يصيرها أوثاناً تعبد من دون الله كما زعم الوهابية ، بل عللوا المنع بخوف التضيق على الناس لئلا يحجر عليهم موضع القبر فلا يدفن أحد فيه فيضيق ذلك بالناس لا لأن البناء شرك أو ذريعة للشرك ، </w:t>
      </w:r>
    </w:p>
    <w:p w:rsidR="002F69AF" w:rsidRDefault="002F69AF" w:rsidP="002F69AF">
      <w:pPr>
        <w:jc w:val="both"/>
        <w:rPr>
          <w:b w:val="0"/>
          <w:rtl/>
        </w:rPr>
      </w:pPr>
      <w:r>
        <w:rPr>
          <w:rFonts w:hint="cs"/>
          <w:bCs/>
          <w:rtl/>
        </w:rPr>
        <w:t xml:space="preserve">أحاديث النهي عن البناء  : </w:t>
      </w:r>
      <w:r>
        <w:rPr>
          <w:rFonts w:hint="cs"/>
          <w:b w:val="0"/>
          <w:rtl/>
        </w:rPr>
        <w:t xml:space="preserve">من كره البناء استدل بحديث مسلم عن أبي الهياج الأسدي أن علياً رضي الله عنه قال له  : ألا أبعثك على ما بعثني عليه رسول الله صلى الله عليه وسلم  : (( أن أدع تمثالاً إلا طمسته ولا قبراً مشرفاً إلا سويته )) ، واستدلوا أيضاً على الكراهة بحديث مسلم وأبي داود عن جابر قال  : نهى رسول الله صلى الله عليه وسلم أن يجصص القبر أو يبنى عليه وأن يكتب عليه ، زاد أبو داود أو يزاد عليه أي على ترابه ، والقائلون بالمنع قد اختلفوا  : فمنهم من كره البناء سواء كانت مملوكة أو مسبلة ولكنه لا يقول بهدمه إذا بني مستنداً إلى وجود البناء على قبر الشيخين في الحجرة فإنها غير مملوكة حيث أن الأنبياء لا يورثون ولم يقل بهدمه أحد ن ومنهم من كره البناء في المملوكة ولم يهدمه إذا بني وحرمه في المسبلة وقال بهدمه فيها ، قال الشافعي في الأم  : ( قد رأيت من الولاة من يهدم بمكة ما بني فيها فلم أر الفقهاء يعبون ذلك قال  : فإن كانت القبور في الأرض يملكها الموتى في حياتهم أو ورثتهم بعدهم لم يهدم شيء منها ، وإنما يهدم إن هدم ما لا يملكه أحد فهدمه لئلا يحجر على الناس موضع القبر فلا يدفن فيه أحد فيضيق على الناس ) ا هـ ، فأنت تراه لا يحتم الهدم في غير المملوكة بل يقول  : إن هدم ولا يقول بالهدم فيما بني على أرض مملوكة لأنه بني بحق ولا يذهب في تعليل منع البناء في غير المملوكة إلا إلى خوف التضيق به على الناس ولم يقل أن البناء على القبور شرك ولا ذريعة للشرك ، ولم يقل كذلك ولا أحد من أهل العلم الذي يقتدى بهم أن البناء على القبر يصيره طاغوتاً وصنماً يعبد من دون الله ، وأنه شرك وأن الذاهب لزيارة هذا القبر مشرك وعابد صنم حتى جاء ابن تيمية المتوفي في القرن الثامن فقال بهذا وتبعه على ذلك من تبعه من الوهابيين فكفروا الأمة الإسلامية كما رايته في فتوى ابن عتيق ، وقال ابن مفلح في كتاب الجنائز ص 681 - 682 ( القبة والحظيرة والتربة إن كانت في ملكه فعل ما شاء وإن كانت في مسبلة كره للتضيق ) ، </w:t>
      </w:r>
    </w:p>
    <w:p w:rsidR="002F69AF" w:rsidRDefault="002F69AF" w:rsidP="002F69AF">
      <w:pPr>
        <w:jc w:val="both"/>
        <w:rPr>
          <w:b w:val="0"/>
          <w:rtl/>
        </w:rPr>
      </w:pPr>
      <w:r>
        <w:rPr>
          <w:rFonts w:hint="cs"/>
          <w:bCs/>
          <w:rtl/>
        </w:rPr>
        <w:t xml:space="preserve">أدلة من قال أن أحاديث النهي عن البناء مخصصة بغير قبور الأنبياء والصالحين  : </w:t>
      </w:r>
      <w:r>
        <w:rPr>
          <w:rFonts w:hint="cs"/>
          <w:b w:val="0"/>
          <w:rtl/>
        </w:rPr>
        <w:t xml:space="preserve">ومن أجاز البناء على قبور الأنبياء والصالحين والعلماء المشهورين ذهب إلى أحاديث النهي عن البناء على القبور ليست عامة في جميع </w:t>
      </w:r>
      <w:r>
        <w:rPr>
          <w:rFonts w:hint="cs"/>
          <w:b w:val="0"/>
          <w:rtl/>
        </w:rPr>
        <w:lastRenderedPageBreak/>
        <w:t xml:space="preserve">القبور ، بل يستثني منها قبور الأنبياء والصالحين والعلماء المشهورين ، فقالوا يجوز البناء عليها واستدلوا على تخصيص ذلك من أحاديث النهي بأن الصحابة قد دفنوا رسول الله صلى الله عليه وسلم في بيت عائشة موضع ما قبض لما روي لهم من قوله صلى الله عليه وسلم  : (( ما دفن نبي إلا في مكانه الذي توفي فيه )) ، ودفن في الحجرة بعده أبو بكر وعمر رضي الله عنهما ، وبنى عمر ابن الخطاب في حائطاً عليها وبنت عائشة رضي الله عنها كذلك القبور الثلاثة وكانت تسكنها وتصلي فيها قبل الحائط وبعده  ، وبناها عبدالله بن الزبير أيام خلافته ثم سقط حائطها فبناها عمر بن عبدالعزيز ثم لما وسع المسجد في خلافة الوليد بإدخال حجر أمهات المؤمنين فيه بني الحجرة التي فيها القبور الثلاثة وأزرها بالرخام ولم ينكر عليه من وجد من الصحابة ولا فقهاء التابعين ، واستحسان بعضهم إبقاء الحجرة على ما كانت دون هدمها هو لميلهم أن يبقى البناء القديم عظة لما كان عليه سكن رسول الله صلى الله عليه وسلم من بساطة وبناء بالطين ويسقف من الجريد غير المرتفع ، وعمر بن عبد العزيز في خلافته مع حرصه على إبطال المنكرات أقر الحجرة على ما بنيت عليه فدل ذلك على أن البناء  على القبر غير منكر ولم يزل الأمر على ذلك يتنافس في عمارتها أمراء المسلمين وتفصيل ذلك في ( وفاء الوفاء ) ولو كان البناء على القبور شركاً لهدموا الحجرة قبل دفنه بها ولما أحدث عمر وعائشة وغيرهما فيها بناء ، ولما أعادوا بناءها بعد الانهدام أي من الصحابة الموجودين والتابعين ، ولذلك لم يهدم المسلمون بعد فتحهم بيت المقدس وبلاد الشام ما وجد من المباني على قبر الخليل وقبور أولاده إسحاق ويعقوب وغيرهما من صالحي أهل بيته ، ومما على قبر داود وغيره في بيت المقدس ولم يأمر عمر ولا الصحابة ولا التابعون بهدم ذلك 0 والمقصود أنه لذلك كله ذهبت طائفة من العلماء إلى جواز البناء على قبور الأنبياء والصالحين والعلماء المشهورين مستندين في ذلك إلى إبقاء حجرة رسول الله صلى الله عليه وسلم المحيطة بقبره وقبر صاحبيه وتجديد بنائها في العصور الفاضلة وعدم إنكار الأئمة على ذلك وإلى عدم هدم المسلمين بعد فتح الشام ما على قبور الأنبياء من المباني كما إنه قد بنيت مباني في القرون الأولى على قبور بعض علماء هذه الأمة كما يؤخذ من ( وفاء الوفاء ) ، فتخصيص أحاديث النهي عن البناء باستثناء قبور الأنبياء والصالحين والعلماء بالعمل المتوارث في قبر النبي صلى الله عليه وسلم وصاحبيه ، وفي ترك الأبنية على القبور على حالتها بعد فتح الشام ، وعدم هدمها هو أمر له وجه قوي إذ استنباط معنى يعود على حكم العام أو المطلق بالتخصيص أو التقييد إذا قام الدليل على ذلك هو أمر شائع بين العلماء ولا مؤاخذة فيه ، علاوة على أن البناء على القبر هو بمثابة تعليمه بعلامة كما روى ابن ماجه وأبو داود أنه صلى الله عليه وسلم قد علم قبر عثمان بن مظعون بصخرة وقال  : أتعلم به قبر أخي 0 ولا يلزم تعيين هذه العلامة وإنما المراد هو ما يفيد معرفة القبر حيث علل رسول الله صلى الله صلى عليه وسلم وضعها بأنها لمعرفة </w:t>
      </w:r>
      <w:r>
        <w:rPr>
          <w:rFonts w:hint="cs"/>
          <w:b w:val="0"/>
          <w:rtl/>
        </w:rPr>
        <w:lastRenderedPageBreak/>
        <w:t>القبر ، ورأي من أجاز البناء على القبور أنه مما تشمله العلامة ، إذ لما وقعت حوائط الحجر لم يكتفوا بوضع حجر عند قبر الصديق والفاروق بل أدخلوهما في بنائها ورفعوا البناء وأحكموه حتى يكون علامة باقية ، قال التوربشتي  : ( وقد أباح السلف البناء على قبور المشايخ والعلماء المشهورين ليزورهم الناس وليستروحوا بالجلوس فيه ) ، وفي حاشية ابن حمدون المالكي على شرح عبارة لمنظومة ابن عاشر وإذا جاز عند القصار ومن تبعه بناء البيت على مطلق القبور في الأرض المملوكة وفي المباحة إن لم يضر بأحد كان البناء بقصد تعظيم من يعظم شرعاً أجوز ) ، وقال عبدالقادر الفاسي ( لم يزل الناس يبنون على مقابر الصالحين وأئمة الإسلام شرقاً وغرباً كما هو معلوم ، وفي ذلك تعظيم حرمات الله واجتلاب مصلحة عباد الله وانتفاعهم بزيارة أوليائه ، وفي ذلك المحافظة على تعين قبورهم وعدم اندراسها ، وما اندرست قبور الأنبياء والأولياء من الأمم المتقدمة إلا من قلة العناية بأمرهم ) اهـ ، قلت  : بل لذلك لم يبقي قبر مقطوع به من قبور الأنبياء إلا قبه صلى الله عليه وسلم ، وفي التحفة من باب الوصية ( إجازة الوصية بالبناء على قبر نحو عالم في المملوكة وكذلك تسوية قبره ) اهـ ، وفي النهاية في باب الجنائز الوصية بالتسوية وعمارة قبور الأنبياء والصالحين حتي في المسبلة ) اهـ ، قلت  : والغاية من البناء حفظ قبورهم من الاندثار وأن تعرف فيزورهم الناس تبركاً بهم واستظلال الزائرين بها وتيسير مكثهم للذكر والتلاوة وحفظاً للقبر الذي ثبتت حرمته من دخول الدواب واكلاب ووقوع القاذورات ،</w:t>
      </w:r>
    </w:p>
    <w:p w:rsidR="002F69AF" w:rsidRDefault="002F69AF" w:rsidP="002F69AF">
      <w:pPr>
        <w:jc w:val="both"/>
        <w:rPr>
          <w:b w:val="0"/>
          <w:rtl/>
        </w:rPr>
      </w:pPr>
      <w:r>
        <w:rPr>
          <w:rFonts w:hint="cs"/>
          <w:bCs/>
          <w:rtl/>
        </w:rPr>
        <w:t xml:space="preserve">لا خلاف إذا كان البناء لغرض صحيح شرعي  : </w:t>
      </w:r>
      <w:r>
        <w:rPr>
          <w:rFonts w:hint="cs"/>
          <w:b w:val="0"/>
          <w:rtl/>
        </w:rPr>
        <w:t>واعلم أن الخلاف في منع البناء بالكراهة والتحريم والتفريق بين المسبلة والمملوكة ووجوب الهدم أو عدمه محله إذا لم يكن للبناء غرض صحيح شرعي 0 أما إذا وجد الغرض الشرعي فلا حرمة ولا كراهة ولا هدم يستوي في ذلك المسبلة والمملوكة ، كأن دعت حاجة إلى البناء خوف نبش سارق أو سبع أو خرق سيل للقبر ، وما كان هذا شأنه لا يجوز هدمه بعد بنائه لأنه قد بني بحق ، وعلى العموم من قال بحرمة البناء إلى قبور الصالحين فقد خصصه بالمسبلة وبعدم الحاجة إليه ، وعلل الحرمة بعدم التضييق على الناس نتيجة احتكار القبر فلا ينتفع المسلمون بموالاة الدفن فيه وليست العلة أن البناء يصير القبر طاغوتاً وصنماً كما قال الوهابيون  ،</w:t>
      </w:r>
    </w:p>
    <w:p w:rsidR="002F69AF" w:rsidRDefault="002F69AF" w:rsidP="002F69AF">
      <w:pPr>
        <w:jc w:val="both"/>
        <w:rPr>
          <w:b w:val="0"/>
          <w:rtl/>
        </w:rPr>
      </w:pPr>
      <w:r>
        <w:rPr>
          <w:rFonts w:hint="cs"/>
          <w:bCs/>
          <w:rtl/>
        </w:rPr>
        <w:t xml:space="preserve">الكتابة على القبر وكسوته  : </w:t>
      </w:r>
      <w:r>
        <w:rPr>
          <w:rFonts w:hint="cs"/>
          <w:b w:val="0"/>
          <w:rtl/>
        </w:rPr>
        <w:t xml:space="preserve">وأما الكتابة على القبر  : فقال الحاكم في مستدركه على حديث جابر بخصوص منع الكتابة ( ليس العمل عليها عن أئمة المسلمين من المشرق إلى المغرب يكتب على قبورهم أخذ به الخلف عن السلف ) اهـ ، وقال الذهبي في تخليصه للمستدرك  : ( لا نعلم صحابياً فعل ذلك وإنما هو شيء أحدثه بعض التابعين من بعدهم ولم يبلغهم النهي ) اهـ ، قلت  : عدم علمه بشيء لا ينفي العلم مطلقاً ، وعدم بلوغ النهي </w:t>
      </w:r>
      <w:r>
        <w:rPr>
          <w:rFonts w:hint="cs"/>
          <w:b w:val="0"/>
          <w:rtl/>
        </w:rPr>
        <w:lastRenderedPageBreak/>
        <w:t xml:space="preserve">للتابعين من بعدهم وهم ألوف عديدة بعيد عادة ، وذكر المالكية في كتبهم أن أبا بكر بن العربي ضعف في ( عارضته ) رواية النهي عن الكتابة وقال  : لما لم يكن النهي وارداً من طرق صحيحة تسامح الناس فيه ولا فائدة فيها إلا تعليم القبر ، وعند المالكية الكتابة على القبور مكروهة تنزيهاً وحرام إن كانت للمباهاة بها ، وجوزها بعضهم على قبور الصالحين ، وعند الشافعية جواز الكتابة بقدر الحاجة وللتعريف باسم الميت مستحبة ولا سيما على قبور الأولياء والصالحين فإنها لا تعرف إلا بذلك عند تطاول السنين ، ويحمل النهي فيها على ما قصد به الزينة والمباهاة والصفات الكاذبة ، وكتابة النظم والنثر عليها مكروه كراهة تنزيه وكتابة القرآن وكل أسم معظم عليه حرام ، وعند الحنابلة الكتابة على القبر مكروهة كراهة تنزيه ، وعند الحنفية لا بأس بالكتابة على القبر حتى لا يذهب الأثر ولا يمتهن ، </w:t>
      </w:r>
      <w:r>
        <w:rPr>
          <w:rFonts w:hint="cs"/>
          <w:b w:val="0"/>
          <w:bCs/>
          <w:rtl/>
        </w:rPr>
        <w:t xml:space="preserve">وأما كسوة القبر  : </w:t>
      </w:r>
      <w:r>
        <w:rPr>
          <w:rFonts w:hint="cs"/>
          <w:b w:val="0"/>
          <w:rtl/>
        </w:rPr>
        <w:t xml:space="preserve">ففي ( كشاف القناع ) أن تغشية قبور الأنبياء والصالحين بغاشية ليس مشروعاً في الدين ) اهـ ، وقال ابن عابدين في آخر تنقيح الحامدية ما نصه  : ( وضع الستور والعمائم والثياب على قبور الصالحين والأولياء كرهه الفقهاء حتى قال في فتاوى الجة ( وتكره الستور على القبور ) ا هـ </w:t>
      </w:r>
    </w:p>
    <w:p w:rsidR="002F69AF" w:rsidRDefault="002F69AF" w:rsidP="002F69AF">
      <w:pPr>
        <w:jc w:val="both"/>
        <w:rPr>
          <w:b w:val="0"/>
          <w:rtl/>
        </w:rPr>
      </w:pPr>
      <w:r>
        <w:rPr>
          <w:rFonts w:hint="cs"/>
          <w:bCs/>
          <w:rtl/>
        </w:rPr>
        <w:t xml:space="preserve">التمسح بالقبور  : </w:t>
      </w:r>
      <w:r>
        <w:rPr>
          <w:rFonts w:hint="cs"/>
          <w:b w:val="0"/>
          <w:rtl/>
        </w:rPr>
        <w:t xml:space="preserve">لسنا نرى التمسح بالقبور وما أشبه ذلك أنه شرك أو ذريعة للشرك ، وإنما العلة أنه يجب التأدب مع المقبورين فيها ممن عظم الله قدرهم ، فحرمتهم أحياء كحرمتهم أمواتاً ، وللعلماء في التمسح بالقبور وتقبيلها ثلاثة أقوال  : الكراهة والجواز بقصد التبرك والتفصيل بين نفي الكراهة لمن غلبه الشوق وترك ذلك لمن لم يغلبه ، ومستند القول الأخير  : ما نقل عن السيدة فاطمة بنت رسول الله صلى الله عليه وسلم أنها بعد وفاة أبيها جاءت إلى القبر وأخذت من ترابه وشمته وأنشدت  : ( ماذا على من شم تربة أحمد ..  ، أن لا يشم مدى الدهور غواليا )  ،ما نقل عن بلال فقد روى ابن عساكر في ترجمته , وكذلك المقدسي في كتابه " الكمال " أنه رضي الله عنه رأى النبي صلى الله عليه وسلم مناما وهو في دمشق يقول له  : ما هذه الجفوة أما آن لك أن تزورني فركب راحلته وقصد المدينة فأتى قبر النبي صلى الله عليه وسلم وجعل يبكي عنده , ويمرغ وجهه عليه إلى آخر القصة ، وما نقله نور الدين الهيثمي المتوفي في أواخر القرن التاسع في كتابه " مجمع الزوائد ومنبع الفوائد " ج 4 أنه قد روى عن أحمد والحاكم في المستدرك وصححه السيوطي وحسنه السمهودي أن أبا أيوب الأنصاري كان واضعا وجهه على القبر , وأنه لما جذبه مروان بن الحكم وهو أمير المدينة من قبل معاوية قال أبو أيوب  : إني لم أقصد الحجر وإنما قصدت رسول الله صلى الله عليه وسلم ، وما نقله أبو سعيد السمعاني عن علي رضي الله عنه قال  : قدم علينا أعرابي بعد ما دفنا رسول بثلاثة أيام فرمى بنفسه على قبره , وحثا من ترابه على رأسه وقال  : يا رسول الله فسمعنا قولك , ووعيت عن الله سبحانه وتعالى ووعينا عنك , وكان فيما أنزل عليك  : { ولو أنهم إذ ظلموا أنفسهم جآءوك } الآية ، وقد ظلمت نفسي وجئتك تستغفر لي ، فنودي من القبر  : أن قد غفر لك </w:t>
      </w:r>
      <w:r>
        <w:rPr>
          <w:rFonts w:hint="cs"/>
          <w:b w:val="0"/>
          <w:rtl/>
        </w:rPr>
        <w:lastRenderedPageBreak/>
        <w:t>، وقد نقل ابن عساكر في تاريخه وابن الجوزي في ( مثير الغرام ) وابن النجار بأسانيدهم إلى محمد بن حرب الهلالي قال  : أتيت قبر النبي صلى الله عليه وسلم فزرته فجلست فجاء أعرابي إلخ ، قال الحافظ في الفتح في آخر باب ( من لم يستلم الركنين اليمانيين ) واستنبط بعضهم في مشروعية جواز تقبيل الأركان جواز تقبيل كل من يستحق التعظيم من آدمي وغيره فقد نقل عن أحمد أنه لم ير بأساً من تقبيل منبر النبي صلى الله عليه وسلم وتقبيل قبره ، قال ابن حجر  : واستبعد صحة النقل عن أحمد بعض اتباعه قال ونقل عن أبي الصيف اليماني أحد علماء مكة الشافعية جواز تقبيل المصحف وأجزاء الحديث وقبور الصالحين ) اهـ ، ولعل من استبعد صحة النقل عن أحمد هو ابن تيمية أو أحد المتأثرين به ونقلهم فيما يوافق مشربهم لا يعول عليه لغلبة التعصب لآرائهم ، وليس غرضنا من ذكر كل هذه الأمور أن نشغل القارئ بتفاصيلها وإنما الذي يعنينا أن نعلن لكل من التبس عليه الأمر من طلبة الحق أن القول بأن ذلك شرك هو غلط من قائله أو مغالطة وأوهام حادت بصاحبها عن سواء الطريق ، وإذا كان الحكم مختلفاً بين العلماء اتسع الأمر على الأمة فإن اختلاف علمائها في الفروع رحمة لها ، والإنكار على فعل لم يجمع على تحريمه أو كراهته ممن قلد القائل بالجواز بمعزل عن الصواب  ،</w:t>
      </w:r>
    </w:p>
    <w:p w:rsidR="002F69AF" w:rsidRDefault="002F69AF" w:rsidP="002F69AF">
      <w:pPr>
        <w:jc w:val="both"/>
        <w:rPr>
          <w:b w:val="0"/>
          <w:rtl/>
        </w:rPr>
      </w:pPr>
      <w:r>
        <w:rPr>
          <w:rFonts w:hint="cs"/>
          <w:bCs/>
          <w:rtl/>
        </w:rPr>
        <w:t xml:space="preserve">زيارة القبور  : </w:t>
      </w:r>
      <w:r>
        <w:rPr>
          <w:rFonts w:hint="cs"/>
          <w:b w:val="0"/>
          <w:rtl/>
        </w:rPr>
        <w:t>واعلم أن زيارة القبور مما أجمع عليه العلماء ودلت عليه صحاح السنة من قوله وفعله صلى الله عليه وسلم 0 ففي صحيح مسلم وغيره حديث  : (( كنت نهيتكم عن زيارة القبور فزوروها ولا تقولوا هجراً )) ن وأنه لقرب عهدهم بالجاهلية كانت عادتهم إظهار الجزع وتجديد النياحة والتعري فنهوا عن زيارتها فلما استقر الإسلام في النفوس نسخ هذا النهي إلى الأمر بها وبيان إنها ترقق القلب وتزهد في الدنيا وترغب في الآخرة كما هو مصرح به في بعض الأحاديث الثابتة ، والأغراض من زيارتها تذكر الموت والآخرة والدعاء لأهلها والتبرك بأهلها إذا كانوا من أهل الصلاح والخير ولأداء حق من له حق عليك براً به كزيارة الوالدين ، وهي مشروعة للرجال وللنساء وأما حديث ابن عباس أن رسول الله صلى الله عليه وسلم قال  : (( لعن الله زائرات القبور )) الذي أخرجه أصحاب السنن وأحمد والبزار والحاكم وابن حبان  : فهو معارض بأقوى منه وذلك بما رواه مسلم عن عائشة رضي الله عنها قالت  : كيف أقول يا رسول الله ( يعني إذا زرت القبور ) قال  : قولي السلام على أهل الديار من المؤمنين ، وللحاكم أن السيدة فاطمة كانت تزور قبر سيدنا حمزة كل جمعة فتصلى وتبكي عنده ، علاوة على أن حديث  : (( لعن الله زائرات القبور )) جاء من رواية أبي صالح عن ابن عباس ، وإن حسنه الترمذي فقد قيل  : إن أبا صالح لم يسمع من ابن عباس  وتكلم فيه البخاري والنسائي وغيرهما كما في ( الترغيب ) للمنذري 0 والجمهور على أن أبا صالح هو مولى أم هانئ وهو ضعيف واسمه باذان أو باذام وقال ابن حبان  : اسمه ميزان  ،</w:t>
      </w:r>
    </w:p>
    <w:p w:rsidR="002F69AF" w:rsidRDefault="002F69AF" w:rsidP="002F69AF">
      <w:pPr>
        <w:jc w:val="both"/>
        <w:rPr>
          <w:b w:val="0"/>
          <w:rtl/>
        </w:rPr>
      </w:pPr>
      <w:r>
        <w:rPr>
          <w:rFonts w:hint="cs"/>
          <w:bCs/>
          <w:rtl/>
        </w:rPr>
        <w:lastRenderedPageBreak/>
        <w:t xml:space="preserve">ح ـ منعهم السفر لزيارة قبره صلى الله عليه وسلم  : </w:t>
      </w:r>
      <w:r>
        <w:rPr>
          <w:rFonts w:hint="cs"/>
          <w:b w:val="0"/>
          <w:rtl/>
        </w:rPr>
        <w:t>جعل القوم السفر بقصد زيارة قبره صلى الله عليه وسلم بدعة بل وذريعة للشرك ، وأنه سفر معصية لا تقصر فيه الصلاة ولا يباح الفطر فيه ، وفي حقيقة الأمر لا يحبذون الزيارة مطلقاً 0 ففي ( الدرر السنية ) ج 2 ص 3 - 4 - 5- 6 من رسالة لمحمد عبد الوهاب قال فيها  : لما كان اتخاذ القبور مساجد وبناء المساجد عليها محرماً لم يكن من ذلك شيء على عهد الصحابة والتابعين ، وكان الخليل عليه السلام في المغارة التي دفن فيها وهي مسدودة لا أحد يدخلها ولا شد الصحابة الرحال إليه ولا إلى غيره من المقابر 000 وهذه البقاع وأمثلها لم يكن السابقون الأولون يقصدونها ولا يزورونها فإنها محل الشرك 0 ولهذا توجد فيها الشياطين كثيراً وقد رآهم غير واحد على صورة الإنسان يتلون لهم رجال الغيب فيظنون أنهم رجال من الإنس غائبون عن أبصارهم وإنما هم جن ) اهـ ، وليس موضع شك أن إتيانه صلى الله عليه وسلم زائراً مستغفراً من أي مكان هو سبب للفوز بالغفران والرحمة قال تعالى  : { ولو أنهم إذ ظلموا أنفسهم جاءوك فاستغفروا الله واستغفر لهم الرسول لوجدوا الله تواباً رحيما } ، وذلك يشمل إتيانه في الحياة وبعد الوفاة لأن الآية علقت الفوز على تحقق الزيارة والاستغفار ، واستغفاره صلى الله عليه وسلم لمن يأتيه وقدرته بعد الوفاة على الاستغفار متحقق لما روى البزار بسند صحيح قال صلى الله عليه وسلم  : (( حياتي خير لكم تحدثون ويحدث لكم فإذا أنا مت كانت وفاتي خيراً لكم تعرض علي أعمالكم فإن رأيت خيراً حمدت الله وإن وجدت شراً  استغفرت لكم ))  ،</w:t>
      </w:r>
    </w:p>
    <w:p w:rsidR="002F69AF" w:rsidRDefault="002F69AF" w:rsidP="002F69AF">
      <w:pPr>
        <w:jc w:val="both"/>
        <w:rPr>
          <w:b w:val="0"/>
          <w:rtl/>
        </w:rPr>
      </w:pPr>
      <w:r>
        <w:rPr>
          <w:rFonts w:hint="cs"/>
          <w:bCs/>
          <w:rtl/>
        </w:rPr>
        <w:t xml:space="preserve">اتفاق العلماء على الزيارة بشد رحل وبدونه  : </w:t>
      </w:r>
      <w:r>
        <w:rPr>
          <w:rFonts w:hint="cs"/>
          <w:b w:val="0"/>
          <w:rtl/>
        </w:rPr>
        <w:t>واعلم أن زيارته صلى الله عليه وسلم من السنن المتوارثة الجمع عليها علماً وعملاً من قرب ومن بعد 0 بعد الحج وقبله وبدون الحج أيضاً من جميع المسلمين على اختلاف مذاهبهم سنيها ومبتدعيها عدا الطائفة التيمية والوهابية ، وفي إجماع الأمة ما يغني عن سرد الأدلة على المسألة دون حاجة إلى الدخول في مناقشة التمحك في رد أحاديث الزيارة ويكفي ما حكاه كل من أبي بكر الآجري المتوفي سنة 360 في كتابه ( الشريعة ) وأبي عبدالله بن بطة المتوفي سنة 387 في كتابه ( الإبانة من شريعة الفرقة الناجية ) : ( إنه من أحد من العلماء قديماً وحديثاً رسم كتاباً في المناسك إلا هو يأمر كل من قدم المدينة ممن يريد حجاً أو عمرة أو زيارة فقط كيف يسلم على النبي صلى الله عليه وسلم ، والشيخين ) اهـ ، وكذلك كان الخليفة عمر بن عبد العزيز يرسل البريد من الشام إلى المدينة مع الزوار لرفع المقام الشريف ، فكل هذا يعني أن شد الرحل بقصد الزيارة من قرب ومن بعد قرناً بعد قرن من عهد الصحابة ومن لم يتسن له السفر يبعث بسلامه لحضرته مع الزوار  ،</w:t>
      </w:r>
    </w:p>
    <w:p w:rsidR="002F69AF" w:rsidRDefault="002F69AF" w:rsidP="002F69AF">
      <w:pPr>
        <w:jc w:val="both"/>
        <w:rPr>
          <w:b w:val="0"/>
          <w:rtl/>
        </w:rPr>
      </w:pPr>
      <w:r>
        <w:rPr>
          <w:rFonts w:hint="cs"/>
          <w:bCs/>
          <w:rtl/>
        </w:rPr>
        <w:lastRenderedPageBreak/>
        <w:t xml:space="preserve">ابن تيمية هو أول من حرم شد الرحل للزيارة وادعى أن الزيارة مفضية للشرك  : </w:t>
      </w:r>
      <w:r>
        <w:rPr>
          <w:rFonts w:hint="cs"/>
          <w:b w:val="0"/>
          <w:rtl/>
        </w:rPr>
        <w:t>حتي إذا كان القرن الثامن ادعى ابن تيمية أن السفر للزيارة مفضية للشرك ليس لصاحبه رخص السفر وزعم أن أحاديث الزيارة كلها ضعيفة باتفاق أهل العلم بالحديث بل هي موضوعة فأشبعه تقي الدين السبكي رداً على ذلك في ( شفاء السقام ) وتكلم على أحاديث الزيارة من طريق فن الرواية ، ثم زاد بأن تضافر الأحاديث عليها يزيدها قوة لا سيما حين يكون الطعن بالضعف ناشئاً من ضعف الحفظ لا من الاتهام بالكذب ، وزعم ابن تيمية أن الزيارة مفضية إلى الشرك لما فيها من تعظيم المزور الذي هو حق صلى الله عليه وسلم ، ولو كان الأمر كما زعم لم تشرع زيارة القبور ولم يفعلها رسول الله عليه وسلم ولا الصحابة في حق شهداء أحد والبقيع وغيرهم 0 وليس لأحد أن يحرم إلا ما حرمه الله ، وتخيل أن ذلك يفضي إلى محذور ومنعه بهذه الذريعة هو من باب معارضة الشارع فيما شرع وانتفاض ما ثبت للمزور من حق الزيارة ، ولما تخيل الرجل أن الناس بزيارتهم متعرضون للإشراك بالله حاول أن يدفع كل ما ينقص ذلك بتأويل كل دليل يرد عليه والاستدلال على رأيه بكل شبهة ، ولعله وأتباعه بما أشربوا في قلوبهم من دعاوى الشرك وذريعة الشرك أنهم قد أحسوا بذلك في أنفسهم حين تعظيم من عظم الله قدره ، وهكذا زعم ابن تيمية فيما هو سنة بالإجماع أنه حرام بلإجماع وفيما هو منبع لزيادة الإيمان أنه ذريعة للشرك ، وليقولوا ما شاء لهم الخيال ما دامت الشريعة قد فصلت ما يجب لله من التوحيد وما يجب لرسوله من التعظيم ، ومن دعاؤه صلى الله عليه وسلم  : (( اللهم لا تجعل قبري وثناً يعبد )) ودعاؤه لا شك مستجاب ، فما أعتقد أحد بحمد الله من زواره صلى الله عليه وسلم أنه شريك لله في شيء فضلاً عن أن يعبدوا قبره ويتخذوه وثناً ، وما القبر قصدوا ولكن تعظيم من في القبر وعلى رغم أنف من رضي أو سخط يتعقد المسلمون أنه صلى الله الله عليه وسلم الشفيع المشفع والسامع لسلامهم فيرد عليهم  ،</w:t>
      </w:r>
    </w:p>
    <w:p w:rsidR="002F69AF" w:rsidRDefault="002F69AF" w:rsidP="002F69AF">
      <w:pPr>
        <w:jc w:val="both"/>
        <w:rPr>
          <w:b w:val="0"/>
          <w:rtl/>
        </w:rPr>
      </w:pPr>
      <w:r>
        <w:rPr>
          <w:rFonts w:hint="cs"/>
          <w:bCs/>
          <w:rtl/>
        </w:rPr>
        <w:t xml:space="preserve">استقبال القبر عند الدعاء  : </w:t>
      </w:r>
      <w:r>
        <w:rPr>
          <w:rFonts w:hint="cs"/>
          <w:b w:val="0"/>
          <w:rtl/>
        </w:rPr>
        <w:t xml:space="preserve">وفي إجابة مالك للمنصور في استقبال القبر بالدعاء بلاغ ، قال له مالك  : ( أتصرف وجهك عنه وهو وسيلتك ووسيلة آدم إلى الله بل استقبله واستشفع به فيشفعه الله ) وساق الآية  : { ولو أنهم إذ ظلموا أنفسهم } ، ويزعم ابن تيمية أن الحكايات كذب ، وأن الزيارة لم يفعلها أحد من الصحابة ولا السلف ، وكذب زيارة بلال من الشام لرؤياه صلى الله عليه وسلم مناماً يحثه على زيارته ، ونقول  : من ارتكب البهتان سقط الكلام معه ، ولقد جازاه الله بعدله فحكم عليه بما هو معروف ، والكلام على حكاية المنصور مع مالك في ( شرح الزرقاني على المواهب ) وقال  : ( وكتب المالكية طافحة باستحباب الدعاء عند القبر مستقبلاً له مستدير القبلة ، وسمى طائفة من المالكية نصت على ذلك ، وقال  : وإلى هذا ذهب الشافعي والجمهور ونقل عن أبي حنيفة ) اهـ ، وروى القاري في منسكه عن ابن المبارك قال  : سمعت أبا حنيفة يقول ( </w:t>
      </w:r>
      <w:r>
        <w:rPr>
          <w:rFonts w:hint="cs"/>
          <w:b w:val="0"/>
          <w:rtl/>
        </w:rPr>
        <w:lastRenderedPageBreak/>
        <w:t xml:space="preserve">قدم أيوب السختياني وأنا بالمدينة فجعل ظهره مما يلي القبلة ووجهه إلى القبر وبكى غير متباك فقام مقام فقيه ) اهـ ، وفي ( الشفاء ) قال مالك  : في رواية ابن وهب إذا سلم على النبي صلى الله عليه وسلم ودعا يقف وجهه إلى القبر لا إلى القبلة ) اهـ ، قال السبكي  : وحسبك ابن وهب فإن الناس بالمدينة كانوا يختلفون عن مالك فيسألون ابن وهب ، ونقل السبكي ما ينطبق على رواية ابن وهب عن أربعة من المالكية ابن حبيب وابن يونس واللخمي وابن بشير قال  : وقال إبراهيم الحربي في ( مناسكه ) فيما ذكره عن الآجري  : ( تولي ظهرك القبلة وتستقبل وسطه يعني القبر ، وذكر السلام والدعاء ، وفي كتاب ( المستوعب ) للسامري الحنبلي  : يجعل القبر تلقاء وجهه والقبلة خلف ظهره ، قال السبكي وذكر كيفية الدعاء وظاهر ذلك أنه يستقبل القبر فيها جميعاً ) فكيف يحل لذي علم أن يدعي أن مذهب مالك بل مذهب جميع العلماء بخلاف الحكاية المذكورة ، وعندنا استقبال القبر أيضاً حسن ، لا سيما حالة الاستشفاع به ، وسفر بلال من الشام مروية في ترجمته عن ابن عساكر والكمال المقدسي وتهذيبه للمزي ، وتبع ابن تيمية على هذا الشذوذ من أصحابه ومن أغتر بهم من يروجها فصنف العلماء الكتب في بيان هذه المسألة وردد تلك البدعة من أهل المذاهب الأربعة المعاصرين له وغيرهم إلى عصرنا ، ومن أنفع هذه الكتب ( شفاء السقام في زيارة خير الأنام ) للتقي السبكي ، و ( المقالة المرضية في الرد على منكري الزيارة النبوية ) للقاضي الأخنائي ، ويعلم العلماء أن رد ابن تيمية على هذه الرسالة مغالطات وشقشقة لسان ، ومن الردود ( التحفة المختارة في الرد على منكري الزيارة ) لعمر ابن اليمن التاج الفاكهاني ، وهؤلاء كلهم معاصرون لابن تيمية ، وكذلك من معاصريه ابن الحاج تعرض في مدخله لرد هذه البدعة دون أن يذكر ابن تيمية ، ومن أدق الردود ( الجوهر المنظم في زيارة القبر المكرم ) لابن حجر المكي 0 </w:t>
      </w:r>
    </w:p>
    <w:p w:rsidR="002F69AF" w:rsidRDefault="002F69AF" w:rsidP="002F69AF">
      <w:pPr>
        <w:jc w:val="both"/>
        <w:rPr>
          <w:b w:val="0"/>
          <w:rtl/>
        </w:rPr>
      </w:pPr>
      <w:r>
        <w:rPr>
          <w:rFonts w:hint="cs"/>
          <w:bCs/>
          <w:rtl/>
        </w:rPr>
        <w:t xml:space="preserve">ليس في حديث ( لا تشد الرحال ) ما يمنع السفر للزيارة  : </w:t>
      </w:r>
      <w:r>
        <w:rPr>
          <w:rFonts w:hint="cs"/>
          <w:b w:val="0"/>
          <w:rtl/>
        </w:rPr>
        <w:t xml:space="preserve">وحديث  : (( لا تشد الرحال إلا إلى ثلاثة مساجد  : المسجد الحرام والمسجد الأقصى ومسجدي هذا )) فإنه ما أختلف عن سائر المساجد بشد الرحال إليها لزيارتها إلا لأنها من مباني الأنبياء وأمكنة غالب عبادتهم فإذا طلبت زيارتها كانت زيارة أصحابها أولى بالطلب وأحق بشد الرحال إليها ، ومن فهم من هذا الحديث أن شد الرحال في الزيارة داخل في المنع فإنه قد جهل الاستثناء المفرغ يجب أن يكون فيه المستثنى من جنس المستثنى منه فالمعنى لا تشد الرحال إلى مسجد من المساجد للصلاة فيها إلا لهذه المساجد الثلاثة فلا فضيلة لشد الرحال إلى غيرها ، وقد ورد ذلك مصرحاً به في رواية أحمد ولفظه ( لا ينبغي للمصلي أن يشد رحاله لمسجد يبغي الصلاة فيه غير المسجد الحرام والمسجد الأقصى ومسجدي هذا ) ، وإذا كان الحديث وارداً في قصد المساجد فإن قصد غير المساجد من الرحلة في طلب العلم وزيارة الصالحين والإخوان والتجارة والتنزه كلها وأمثالها غير داخل في الحديث ، </w:t>
      </w:r>
    </w:p>
    <w:p w:rsidR="002F69AF" w:rsidRDefault="002F69AF" w:rsidP="002F69AF">
      <w:pPr>
        <w:jc w:val="both"/>
        <w:rPr>
          <w:b w:val="0"/>
          <w:rtl/>
        </w:rPr>
      </w:pPr>
      <w:r>
        <w:rPr>
          <w:rFonts w:hint="cs"/>
          <w:bCs/>
          <w:rtl/>
        </w:rPr>
        <w:lastRenderedPageBreak/>
        <w:t xml:space="preserve">حديث  : (( لا تجعلوا قبري عيداً )) إنما هو نهي عن سوء الأدب عند الزيارة  : </w:t>
      </w:r>
      <w:r>
        <w:rPr>
          <w:rFonts w:hint="cs"/>
          <w:b w:val="0"/>
          <w:rtl/>
        </w:rPr>
        <w:t>وحديث  : (( لا تجعلوا قبري عيداً )) فالمراد منه النهي عن سوء الأدب عند زيارته عليه السلام باللهو واللعب والزينة كما يفعل في العيد ، وإنما يزار للسلام عليه والدعاء عنده ورجاء بركة نظره ودعائه ورد سلامه ، ومما يؤيد أن المقصود هو المنع من سوء الأدب إنكار علي بن الحسين رضي الله عنهما على رجل يأتي كل غداة إلى فرجة عند قبر رسول الله صلى الله عليه وسلم يدخل فيها ويدعو كما رواه أبو يعلى فروى إنكار الحسين وفي آخر الحديث  : (( صلوا علي وسلموا حيثما كنتم فسيبلغني سلامكم وصلاتكم )) وذلك إزالة لجهلة وسوء أدبه إذ روى القاضي إسماعيل الحديث وقال فيه أن الرجل قد فعل ما انتهره عليه علي الحسين  ،</w:t>
      </w:r>
    </w:p>
    <w:p w:rsidR="002F69AF" w:rsidRDefault="002F69AF" w:rsidP="002F69AF">
      <w:pPr>
        <w:jc w:val="both"/>
        <w:rPr>
          <w:b w:val="0"/>
          <w:rtl/>
        </w:rPr>
      </w:pPr>
      <w:r>
        <w:rPr>
          <w:rFonts w:hint="cs"/>
          <w:bCs/>
          <w:rtl/>
        </w:rPr>
        <w:t xml:space="preserve">حديث ما من أحد يسلم إلي إلا رد الله إلي روحي  : </w:t>
      </w:r>
      <w:r>
        <w:rPr>
          <w:rFonts w:hint="cs"/>
          <w:b w:val="0"/>
          <w:rtl/>
        </w:rPr>
        <w:t xml:space="preserve">وحديث أبي دواد وأحمد  : (( ما من أحد يسلم علي إلا رد الله إلي روحي )) أحسن ما يفسر معناه رواية البيهقي  : (( إلا وقد رد إلي روحي )) فتكون الجملة حالية ومعناها كما فسرها البيهقي ( أنه صلى الله عليه وسلم بعد ما مات ودفن رد الله عليه روحه لأجل رد سلام من يسلم عليه واستمرت في جسده صلى الله عليه وسلم وذلك لأنه لو كان المراد هو تكرار مفارقة الروح لبدنه وتكرار رجوعها حين رد السلام لخالف ذلك القرآن إنه ليس إلا موتتان وحياتان ، قال الفاكهاني في كتابه ( الفجر المنير فيما فضل به البشير النذير ) حين أورد هذا الحديث قال  : ( إن الحديث يدل أنه صلى الله عليه حي على الدوام لأنه محال أن يخلو الوجود كله من واحد مسلم عليه من ليل أو نهار ) اهـ 0 </w:t>
      </w:r>
    </w:p>
    <w:p w:rsidR="002F69AF" w:rsidRDefault="002F69AF" w:rsidP="002F69AF">
      <w:pPr>
        <w:jc w:val="both"/>
        <w:rPr>
          <w:b w:val="0"/>
          <w:rtl/>
        </w:rPr>
      </w:pPr>
      <w:r>
        <w:rPr>
          <w:rFonts w:hint="cs"/>
          <w:bCs/>
          <w:rtl/>
        </w:rPr>
        <w:t xml:space="preserve">ط ـ منعهم التوسل به صلى الله عليه وسلم وبالصالحين ومنع سؤاله الشفاعة  : </w:t>
      </w:r>
      <w:r>
        <w:rPr>
          <w:rFonts w:hint="cs"/>
          <w:b w:val="0"/>
          <w:rtl/>
        </w:rPr>
        <w:t xml:space="preserve">ينكر القوم على من يتوسل بالنبي صلى الله عليه وسلم وبالصالحين ويستغيث بهم ويتشفع بهم ويكفرون المسلمين في مشارق الأرض ومغاربها بدعائم الأنبياء والصالحين مستغيثين أو مستشفعين أو متوسلين ، ويضيقون ذراعاً بمدحه صلى الله عليه وسلم بزعم أنها رفع لمنزلته إلى مقام الربوبية ، أما عند السواد الأعظم من علماء المسلمين فأن التوسل بالنبي صلى الله عليه وسلم وبالأنبياء والصالحين بأي صيغة جاءت سواء  دعوت الوسيلة ليشفع ويدعو في قضاء الحوائج أو طلبت الحوائج من نفس الوسيلة  ،وبأي اسم سميت كل نوع من نهذه الأنواع فكلها في حقيقتها توسل بعضها أولى من بعض  ،والمقصد منها كلها في حقيقتها توسل بعضها أولى من بعض  ،والمقصد منها كلها في قلوب الأمة حتى في قلوب أجهل الجاهلين والجاهلات هو أن يتسبب الوسيلة في قضاء الحاجة بشفاعته ودعائه لربه ولا يعتقد أحد أنه يجب على الله شيء وإنما يعنون بالحق حرمتهم أو ما تفضل الله به عليهم من كرامة عنده  ،وكذلك لو سألت أجهل جاهل عن مراده من قوله  : يا نبي الله أو يا ولي الله  : اقضي حاجتي ، لعلمت من </w:t>
      </w:r>
      <w:r>
        <w:rPr>
          <w:rFonts w:hint="cs"/>
          <w:b w:val="0"/>
          <w:rtl/>
        </w:rPr>
        <w:lastRenderedPageBreak/>
        <w:t xml:space="preserve">جوابه على البديهة أنه إنما يريد بذلك أن يكون الوسيلة سببا في قضاء الحوائج من الله بشفاعته ودعائه من قبيل الإسناد المجازي في إقامة السبب وإرادة المسبب  ،وتوحيد المتوسل قرينه على إرادته هذا المجازي في إقامة السبب وإرادة المسبب  ،وتوحيد المتوسل قرينه على إرادته هذا المجاز وإن لم يعرفوا تسميته باسمه الاصطلاحي فهم بأي لفظ خرج منهم إنما يطلبون الشفاعة والدعاء والتسبب بأي نحو بما أعطاه الله مع اعتقادهم الجازم أن ذلك راجع إلى محض فضله تعالى , واعتقادهم كذلك أنه تعالى هو الرب وحده والإله المستحق للعبادة وحده , ولا مانع لما أعطى ولا معطي لما منع , ولا يشاركه أحد في تأثير ولا في صفة من صفاته الخاصة به  ، ،فأين في هذا عبادة غير الله بل إن ذلك عبادة لله وتذلل له تعالى ما دام هو الآمر بالوسيلة في كتاب الله وفي أحاديث رسوله مما ألف الناس فيه وقتلوا الأمر بحثا وإن كابر المكابرون وتنطعوا في رد الأحاديث وفي تأويل الآيات ، وفي " الفتاوي الكبرى " لابن تيمية ج1 ص 105 وص 140 وج 3 ص 276 إجازته للتوسل ، وما جاء عنه خلاف ذلك وتفريق بين صيغة فذلك شأن شذوذه وتناقضه ، </w:t>
      </w:r>
    </w:p>
    <w:p w:rsidR="002F69AF" w:rsidRDefault="002F69AF" w:rsidP="002F69AF">
      <w:pPr>
        <w:jc w:val="both"/>
        <w:rPr>
          <w:b w:val="0"/>
          <w:rtl/>
        </w:rPr>
      </w:pPr>
      <w:r>
        <w:rPr>
          <w:rFonts w:hint="cs"/>
          <w:bCs/>
          <w:rtl/>
        </w:rPr>
        <w:t xml:space="preserve">كلام ابن الحاج في التوسل  : </w:t>
      </w:r>
      <w:r>
        <w:rPr>
          <w:rFonts w:hint="cs"/>
          <w:b w:val="0"/>
          <w:rtl/>
        </w:rPr>
        <w:t xml:space="preserve">قال ابن الحاج في مدخله في فضل زيارة القبور وهو معاصر لابن تيمية  : " وأما عظيم جناب الأنبياء والرسل صلوات الله وسلامه عليهم أجمعين فيأتي إليهم الزائر ويتعين عليه قصدهم من الأماكن البعيدة  ،فإذا جاء إليه فليتصف بالذل والانكسار … ويحضر قلبه وخاطره إليهم وإلى مشاهدتهم بعين قلبه لا بعين بصره … ثم يثني على الله تعالى بما هو أهله ثم يصلي عليهم ويترضى عن أصحابهم … ثم يترحم على التابعين لهم … ثم يتوسل إلى الله تعالى في قضاء مآربه ومغفرة ذنوبه ويستغيث بهم ويطلب حوائجه منهم ويجزم بالإجابة ببركتهم … فإنهم باب الله المفتوح وجرت سنته سبحانه وتعالى بقضاء الحوائج على أيديهم وبسببهم ومن عجز عن الوصول إليه فليرسل بالسلام عليهم ويذكر ما يحتاج إليه من حوائجه ومغفرة ذنوبه وستر عيوبه فإنهم السادة الكرام لا يردون من يسألهم ولا من توسل بهم ولا من قصدهم ولا من لجأ إليهم  ،قال  : وأما في زيارة سيد الأولين والآخرين فكل ما ذكر يزيد أضعافه أعني في الانكسار والذل والمسكنة لأنه الشافع المشفع الذي لا ترد شفاعته ولا يخيب من قصده ولا من نزل بساحته ولا من استعان أو استغاث به …فمن توسل به أو استغاث به أو طلب حوائجه منه فلا يرد ولا يخيب لما شهدت به المعاينة والآثار  ،قال  : وقال علماؤنا  : إن الزائر يشعر نفسه بأنه واقف بين يديه عليه الصلاة والسلام كما هو في حياته إذ لا فرق بين موته وحياته أغنى في مشاهدته لأمته ومعرفته بأحوالهم ونياتهم وعزائمهم وخواطرهم إلى أن قال  : فالتوسل به عليه الصلاة والسلام هو محل حط كل أحمال الأوزار وأثقال الذنوب والخطايا لأن بركته شفاعته صلى الله عليه وسلم وعظمها عند ربه لا يتعاظمها ذنب فليستبشر من زاره وليلجأ إلى الله تعالى بشفاعته من يزوره اللهم لا تحرمنا شفاعته بحرمته عندك </w:t>
      </w:r>
      <w:r>
        <w:rPr>
          <w:rFonts w:hint="cs"/>
          <w:b w:val="0"/>
          <w:rtl/>
        </w:rPr>
        <w:lastRenderedPageBreak/>
        <w:t xml:space="preserve">آمين يا رب العالمين ومن اعتقد خلاف ظلك فهو المحروم ، ولعلك قد أدركت من هو المحروم الذي يشير إليه  ،ولعل مشايخ الوهابية الذين نقلوا كلام ابن الحاج في المولد سيصبح في نظرهم بعد أن نقلنا عنه هذه الكلمات في الزيارة والتوسل والاستغاثة وطلب الحوائج منه أشد كفرا من أبي جهل وأبي لهب وأبي بن خلف كما يردونه دائما في مخالفي مبادئهم كما سبق نقل عبارتهم في ذلك ، إنه لا منشأ لذلك إلا بغض كائن في قلوبهم لأولياء الله فإنهم لا يجدون غضاضة في نسب النفع للدواء ,والضرر للسم , فإذا سمعوا نسبة ذلك إلى النبي صلى الله عليه وسلم أو وليه اشمأزت قلوبهم وعبست وجوههم وادعوا أنهم يحمون بذلك جناب التوحيد ، والتوحيد عني عن حمايته بهذا السلاح الذي لا يسلونه إلا على الموحدين ولا يصلونه به إلا على خلص المقربين ، قال الإمام سلامة العزامي المتوفي سنة 1376 : ( إذا قلت  : أشبعني الطعام وأرواني الماء وشفاني الدواء وقتل السم فلانا ولا يجدون حرجا ، فإذا قلت  : أخذ سيدي رسول الله صلى الله عليه وسلم بيدي , أو نفعني الولي هاجوا عليك وما جوا وجن جنونهم ورموك بالخروج عن الملة ) أهـ ، قلت  : وهم لا يكتفون بهذا بل يختلقون على المسلمين لترويج نحلتهم وتنقير الناس من توقيره صلى الله عليه وسلم </w:t>
      </w:r>
    </w:p>
    <w:p w:rsidR="002F69AF" w:rsidRDefault="002F69AF" w:rsidP="002F69AF">
      <w:pPr>
        <w:jc w:val="both"/>
        <w:rPr>
          <w:b w:val="0"/>
          <w:rtl/>
        </w:rPr>
      </w:pPr>
      <w:r>
        <w:rPr>
          <w:rFonts w:hint="cs"/>
          <w:bCs/>
          <w:rtl/>
        </w:rPr>
        <w:t xml:space="preserve">اختلاقهم على المسلمين أمورا لم يقولوها  : </w:t>
      </w:r>
      <w:r>
        <w:rPr>
          <w:rFonts w:hint="cs"/>
          <w:b w:val="0"/>
          <w:rtl/>
        </w:rPr>
        <w:t xml:space="preserve">فهذا شيخ من شيوخهم المدعو ابن منيع يتبرم في كتابه "الحوار " بالصفحات 36 و77 و123 وغيرها من إنشاد المدائح النبوية بزعم أن فيها ألفاظا ترفع منزلته صلى الله عليه وسلم إلى مقام الربوبية والألوهية والتفرد بكمال الجلال والتقديس والتفرد بالعبادة وجعله صمدا شريكا له تعالى في الملكوت والخلق والملك والتدبير والسلطة الكاملة والهيمنة الشاملة والقدرة والعلم المحيط والنفع والضر والمنع والعطاء , واعتباره ملجأ وملاذا مما هو محض حق لله لا يصلح لأحد غيره  ،وأن ذلك كله شرك لم يقل به أبو جهل وأبو لهب وأبي بن خلف وغيرهم من أئمة الكفر والشرك والطغيان والشرك إلخ هذيانه ، وليس في المسلمين حتى العامة من يزعم لرسول الله صلى الله عليه وسلم مقام الربوبية والألوهية والتفرد بكمال الجلال والتقديس والتفرد بالعبادة وجعله صمدا شريكا له تعالى في الملكوت والخلق والملك والقدرة والعلم الذاتي المحيط فكل ذلك اختلافات على المسلمين , وتنفير عن توقيره صلى الله عليه وسلم , ووسوسة شيطان ، وأما التصرف وقضاء الحوائج فذلك لله استقلالا بقدره كن , وأما ما ظهر على يده صلى الله عليه وسلم كشفاء العاهات , وتبديل الأعيان كانقلاب العود سيفا , وتبديل الصفات ,وتكليم الجمادات والبهائم وشهادتها برسالته وطاعتها له , وتكثير الطعام والشراب القليل ونبع الماء من بين أصابعه وتكثيره فإنه وإن بدا أن رسول الله صلى الله عليه وسلم هو فاعلها , فالمسلمون يعتقدون أن فاعلها هو الله , وأما الرسول فهو متسبب فيها ليس إلا وقعت بدعائه وبركته ، ومن طلب منه صلى الله عليه وسلم قضاء الحوائج أو طلب الشفاعة فالمقصد حتى في قلوب العوام أن يتسبب </w:t>
      </w:r>
      <w:r>
        <w:rPr>
          <w:rFonts w:hint="cs"/>
          <w:b w:val="0"/>
          <w:rtl/>
        </w:rPr>
        <w:lastRenderedPageBreak/>
        <w:t>في قضاء الحاجة بشفاعته ودعائه وما نسبتها إليه صلى الله عليه وسلم إلا من قبيل الإسناد المجازي كما وضحناه ، والعالم حقا هو من يميز بين معاني الألفاظ ومدلولاتها حين تطلق على الله خلقا وإيجادا , ومعانيها ومدلولاتها حين تطلق على الخلق مجازا عقليا باعتبار تسببهم فيها  ،</w:t>
      </w:r>
    </w:p>
    <w:p w:rsidR="002F69AF" w:rsidRDefault="002F69AF" w:rsidP="002F69AF">
      <w:pPr>
        <w:jc w:val="both"/>
        <w:rPr>
          <w:b w:val="0"/>
          <w:rtl/>
        </w:rPr>
      </w:pPr>
      <w:r>
        <w:rPr>
          <w:rFonts w:hint="cs"/>
          <w:bCs/>
          <w:rtl/>
        </w:rPr>
        <w:t xml:space="preserve">اتفاق العلماء قبل ابن تيمية على جواز الاستغاثة  : </w:t>
      </w:r>
      <w:r>
        <w:rPr>
          <w:rFonts w:hint="cs"/>
          <w:b w:val="0"/>
          <w:rtl/>
        </w:rPr>
        <w:t xml:space="preserve">والعلماء قبل ابن تيمية على اتفاق بمشروعية زيارة رسول الله صلى الله عليه وسلم وغيره من الأنبياء والصالحين للتبرك بهم وندائهم والاستغاثة والتوسل بهم إلى الله ، وإن ذلك سبب لاجتلاب البركات واستنزال الرحمات واستجابة الدعوات وسرعة قضاء الحاجات ، فلما ظهر ابن تيمية منع ذلك وادعي أن ذلك شرك أو فيه شائبة شرك ، وزعم أن منع ذلك مجمع عليه من الصحابة والتابعين وعلماء الأمة ، وكل ذلك مخترع للتهويل وترويج هذا الشذوذ 0 ولا أساس لذلك من الصحة وقد رد العلماء عليه وأزالوا غبار الشبه التي أثارها ، والمأثور عن العلماء قبله أن التوسل من سنن الدعاء كالصلاة عليه صلى الله عليه وسلم أول الدعاء وأثناءه وآخره فوضعوه في كتب السنن والكتب المؤلفة في عمل اليوم والليلة وغيرها وكلها متداولة بين أهل العلم فهل يجوز عاقل أن يروج دعاة الملة وفقهاء الأمة ما زعم ابن تيمية أنه شرك أو ذريعة له  ؟ ، وسيد المرسلين الذي جاء لمحو الشرك ولما شكي إليه الضرير رفع ضره لم يقل له إن ذلك شرك بل علمه دعوة فيها التوسل وفيها النداء وتدل الرواية على أن ذلك النداء وقع في غيبته لما ورد في قول راوي الحديث  : (( فو الله ما تفرقنا وطال بنا الحديث حتى دخل علينا الرجل كأن لم يكن به ضر قط )) ، وقد جاء في بعض الروايات أنه صلى الله عليه وسلم قال للأعمى  : (( وإن كان لك حاجة فمثل ذلك )) وبذا اجتمع رسول الله صلى عليه وسلم بالتوسل به ونداءه في غيبته وعمل ذلك كلما عرضت حاجة فيشمل ذلك ما بعد الوفاة لإطلاق القول (( وإن لك حاجة فمثل ذلك )) كما فهمه راوي الحديث حيث أرشد صاحب الحاجة إلى عثمان رضى الله عنه أن يفعل ذلك حين دخوله عليه وذلك في خلافة عثمان بعد وفاته صلى الله عليه وسلم ، وقد صحح القصة البيهقي والمنذري والهيثمي وقال الطبراني إنه حديث صحيح ، ولا مطعن لطاعن في صحة الحديث كما سيأتي في آخر هذا المبحث كما أنه يتبين بما قدمنا أنه لاشك في جواز التوسل بالحي والغائب والميت جميعا إذ المعنى الذي أجيز به التوسل بالحي هو مكانته عند ربه وقدرته على الدعاء , وذلك معنى لم يفارق المتوسل به لا غائبا ولا ميتا ، وبعد أن علم رسول الله صلى الله عليه وسلم هذه الدعوة التي فيها التوسل والنداء وأوصى بفعلها عند الحاجات يكون رمي المسلمين بعد ذلك بالشرك - بزعم أن من نادى غير الله من غائب أو ميت كان معتقدا فيه علما محيطا وقدرة شاملة - مناهضة للحديث ، ولعل الزاعم لمس ذلك الاعتقاد في نفسه أو في أضغاث أحلامه ، أما إن ادعى أنه لمس ذلك في اعتقادات الناس , فإن لم يكن قد شق صدورهم فليوقن أنه مصاب بحمى التعصب </w:t>
      </w:r>
      <w:r>
        <w:rPr>
          <w:rFonts w:hint="cs"/>
          <w:b w:val="0"/>
          <w:rtl/>
        </w:rPr>
        <w:lastRenderedPageBreak/>
        <w:t xml:space="preserve">وخيالاته , ومعاذ الله أن يعلم رسول الله صلى الله عليه وسلم أمته ما هو شرك أو ذريعة للشرك ، وأما جعلهم محور الجواز والمنع على ما يقدر عليه وما لا يقدر على شيء وإنما هو سبب في قضاء الحاجة بالدعاء والتشفع ليقضيها الله ,وكلا الحي والميت لهم إدراكات وقدرة على الدعاء كما تقدم ، وكم طلب الصحابة منه صلى الله وسلم أمورا ليست في مقدور البشر عادة ولم يقل للطالب أشركت حين طلبت مني ما لا يقدر عليه إلا الله بل أجابهم إلى ما طلبوا بإذن الله , طلب قتاده رد عينه بعد أن سالت على خده في غزوة أحد فردها وكانت أحسن عينيه  ،وكما في البخاري شكا إليه ابو هريرة النسيان فأمره ببسط ردائه وقذف فيه بيده من الهواء ثم قال  : ضمه , قال أبو هريرة  : فما نسيت بعدها شيئا ، وكما في البخاري اشتكت امرأة إليه الصرع والتكشف فسألته أن لا تصرع ولا تتكشف فقال  : (( إن شئت دعوت وإن شئت صبرت )) فطلبت منه الدعاء أن لا تتكشف فدعا لها بأن لا تتكشف ، وأخرج ابن عبد البر في " الاستيعاب " بسنده عن طاووس قال  : كان النبي صلى الله عليه وسلم يؤتي بالمجانين فيضرب صدر أحدهم فيبرأ ، واستفاض في السنة مجيء الناس بمرضاهم إليه ليزيل أمراضهم عنهم بإذن الله فلا يرد أحدا خائبا بل مرة يدعو ويمسح على العلة فإذا الشفاء , ومرة يصب ماء وضوئه على العلة فيعود صحيحا بإذن الله ومرة يؤتي بالأرمد فيتفل في عينيه فإذا العافية ، وهكذا كان الصحابة إذا نزل بهم ما لا يطيقون فزعوا إليه وشكوا واستغاثوا واستشفعوا  ،وكان صلى الله عليه وسلم يستجيب لطلبات ما طلب منه من خوارق العادات كشفاء المرضى وإنزال المطر بلا سحاب , وقلب الأعيان والصفات ونبع الماء من بين الأصابع ,وتكثير الطعام وغير ذلك مما لا يدخل تحت قدرة البشر عادة , ولم يقل للطالبين إنكم أشركتم بطلبكم ما لا يقدر عليه إلا الله ، ؟ أفيكون الوهابيون أعلم بالتوحيد وما يخرج منه من رسول الله صلى الله عليه وسلم حين كانوا يستغيثون به ويطلبون منه ما لا يقدر عليه إلا الله كان يعلم أنهم لا يعتقدون فيه ربوبيته أو استحقاق عبادة أو خلق شيء ,وإنما يريدون منه أن يتسبب في قضاء ذلك بما قدره الله عليه من دعاء وتشفع وما أعطاه الله من تصرف  ،وهكذا الناس حين يطلبون شيئا لا يقدر عليه إلا الله إنما مقصودهم التشفع إلى الله في ذلك ، فهم ما طلبوا منهم إلا ما أقدرهم الله عليه وملكهم إياه من التشفع ، فالإسناد في كلام الناس من المجاز العقلي الذي لا خطر فيه على ما نطق به , وصدوره من الموحدين قرينة على مرادهم ، </w:t>
      </w:r>
    </w:p>
    <w:p w:rsidR="002F69AF" w:rsidRDefault="002F69AF" w:rsidP="002F69AF">
      <w:pPr>
        <w:jc w:val="both"/>
        <w:rPr>
          <w:b w:val="0"/>
          <w:rtl/>
        </w:rPr>
      </w:pPr>
      <w:r>
        <w:rPr>
          <w:rFonts w:hint="cs"/>
          <w:bCs/>
          <w:rtl/>
        </w:rPr>
        <w:t xml:space="preserve">طلب الشفاعة منه صلى الله عليه وسلم  : </w:t>
      </w:r>
      <w:r>
        <w:rPr>
          <w:rFonts w:hint="cs"/>
          <w:b w:val="0"/>
          <w:rtl/>
        </w:rPr>
        <w:t xml:space="preserve">والشفاعة لا تعني إلا الدعاء 0 والدعاء مأذون فيه مقدور عليه ، وطلب الشفاعة من النبي صلى الله عليه وسلم في السنة كثير ، فيقول أنس رضى الله عنه كما في سنن الترمذي وحسنه  : (( اشفع لي يوم القيامة )) فيقول صلى الله عليه وسلم (( أنا فاعل إن شاء الله )) ، وكذلك أخرج البيهقي في ( الدلائل ) وغيره قول سواد بن قارب  : ( فكن لي شفيعاً يوم ذو شفاعة ..  ،سواك بمغن فتيلاً عن </w:t>
      </w:r>
      <w:r>
        <w:rPr>
          <w:rFonts w:hint="cs"/>
          <w:b w:val="0"/>
          <w:rtl/>
        </w:rPr>
        <w:lastRenderedPageBreak/>
        <w:t xml:space="preserve">سواد بن قارب ) ، ولم يقل النبي صلى الله عليه وسلم لأنس ولا لسواد  : أطلب الشفاعة من الله فإن طلبها مني شرك ، ولوكان طلب الشفاعة والاستغاثة والتوسل به فيما لا يقدر عليه عادة شركاً ولا كفراً كما توهموه لما جاز ذلك في حال من الأحوال لا في الحياة الدنيا ولا في الحياة الأحرى ولا يوم القيامة ولا قبلها فإن الشرك ممقوت عند الله في كل حال ، فإذا ثبت التوسل به صلى الله عليه وسلم والشكوى إليه والاستغاثة به في الملمات وطلب الشفاعة من في حياته الدينا ، دل ذلك على جوازه وطلقاً وعلى أنه لا كفر فيه ولا إشراك فيه 0 إذ ما هو كفر وشرك يختلف باختلاف الأزمان ولا الشرائع ولا الأحوال ، وسواء وقعت تلك الأمور في الأحياء أو الأموات فإن المقصود كما وضحنا هو التسبب في قضاء الحاجة بالدعاء والتشفع لا اعتقاد ربوبية أو خلق شيء 0 ولو كان في الأمر شيء من ذلك لما جاز في الحياة ولا بعد الموت 0 ولا يقول عاقل أنه جائز إذا كان حياً وأما بعد الحياة فشرك 0 فالشرك كما وضحناه مراراً هو اتخاذ الطلوب منه رباً أو اعتقاد صفاته فيه كما هو شأن عباد الأوثان مع أوثانهم 0 أما اتخاذ المعظم وسيلة إلى الله من غير ذلك الاعتقاد فلا يكون عبادة للوسيلة بل هو عبادة للأمر يجعله وسيلة ، </w:t>
      </w:r>
    </w:p>
    <w:p w:rsidR="002F69AF" w:rsidRDefault="002F69AF" w:rsidP="002F69AF">
      <w:pPr>
        <w:jc w:val="both"/>
        <w:rPr>
          <w:b w:val="0"/>
          <w:rtl/>
        </w:rPr>
      </w:pPr>
      <w:r>
        <w:rPr>
          <w:rFonts w:hint="cs"/>
          <w:bCs/>
          <w:rtl/>
        </w:rPr>
        <w:t xml:space="preserve">لا دليل في استسقاء عمر بالعباس بأنه لا يجوز الاستعانة بالميت  : </w:t>
      </w:r>
      <w:r>
        <w:rPr>
          <w:rFonts w:hint="cs"/>
          <w:b w:val="0"/>
          <w:rtl/>
        </w:rPr>
        <w:t xml:space="preserve">أما الاستناد في جواز ذلك بالحي ومنعه بالميت باستسقاء عمر بالعباس ، فذلك جهل بأنواع الاستسقاء التي لا بد فيها من وجود الحي ، فالحوار في الاستسقاء وفي رفع المطر حين يتأذون به كثيرة ، وحين يطلب من صلى الله عليه وسلم الاستسقاء ، كان تارة يدعو فيغاثون أو يرتفع الأذى ، استسقت به قريش لما أصابهم الجدب واستسقوا به في المدينة فوقع الغيث بدعائه  ،وروى البيهقي في ( الدلائل ) عن أنس بسند ليس فيه متهم بالوضع أن اعرابياً قال له صلى الله عليه وسلم  : ( أتيناك يا رسول الله وليس لنا بعير يئط ولا صبي يغط وأنشد  : وليس لنا إلا إليك قرارنا  ..  ،وأين قرار الناس إلا إلى الرسل )  ،فقام صلى الله عليه وسلم إلى المنبر ودعا فما رد يديه حتي ألقت السماء بأرزاقها ، وفي البيهقي أيضاً أن وفداً زاره شكى الجدب إليه فأغاثهم بنحو ما سبق ، وإقراره صلى الله عليه وسلم لقول الأعرابي ليس لنا إلا إليك قرارنا ، وعدم عده لذلك شركاً أن المقصود هو أن القرار المرجو نفعه هو إليك لا إلى من دونك فهذه طريقة من الطرق التي كان يسلكها صلى الله عليه وسلم في إغاثتهم حين يطلبون السقي ، يدعو من غير خروج بهم ، وتارة يخرج بهم إلى المصلى في يوم مخصوص فيصلي بهم ركعتين بخطبتين  كما في سنن أبي داود عن عائشة ، وهذا أتم أنواع الاستسقاء ، فطريقته إذا قحط الناس أن يخرج الإمام او نائبه بهم إلى المصلي في يوم مخصوص فيصلي بهم ركعتين ويخطب ويدعو ، أي أن الاستسقاء بهذه الطريقة يتعلق بالأحياء ، فكان عمر رضي الله عنه هو صاحب هذه المهمة بصفته إمام المسلمين ولكنه اختار أن يقوم في الدعاء قريبا من قرابة رسول الله صلى الله </w:t>
      </w:r>
      <w:r>
        <w:rPr>
          <w:rFonts w:hint="cs"/>
          <w:b w:val="0"/>
          <w:rtl/>
        </w:rPr>
        <w:lastRenderedPageBreak/>
        <w:t xml:space="preserve">عليه وسلم فقال كما في البخاري  : (( إنا كنا نتوسل إليك بنبينا فتسقينا وإنا نتوسل إليك بعم نبينا فاسقنا )) ، وأخرج الزبير بن بكار في "الأنساب " هذه القصة فذكر أن عمر قال للناس  : اقتدوا أيها الناس برسول صلى الله عليه وسلم في عمه العباس واتخذوه وسيلة إلى الله ، ادع يا عباس ، وفي دعائه قال  : قد توجه القوم بي إليك لمكاني من نبيك … واحفظ نبيك في عمه , فأرخت السماء مثل وأقبل الناس على العباس يتمسحون به ويقولون له  : هنيئا لك يا ساقي الحرمين ، وقال عمر حينذاك  : هذا والله الوسيلة ، فقول عمر كنا نتوسل إليك بنبينا فتسقينا إلخ يشير إلى أنه صلى الله عليه وسلم هو الذي كان يخرج بهم إلى المصلى للاستسقاء لهم ، وهذا النوع من الاستسقاء إنما يكون حين وجوده صلى الله عليه وسلم بين أظهرهم , ولما لم يكن هذا ممكنا بعد وفاته خرج عمر بالناس إلى المصلى فتأخر عن حقه , وقدم العباس للاستسقاء تعظيما لرسول الله وتوقيرا لقرابته وتقديما لعم رسول الله صلى الله وسلم على نفسه مبالغة في التوسل برسول الله صلى الله عليه وسلم  ما استطاع ، فمن فهم من كلام أمير المؤمنين أنه إنما توسل بالعباس ولم يتوسل بالنبي لأن العباس حي والنبي ميت فقد مات فهمه وغلب وهمه ، فإن عمر لم يتوسل بالعباس من حيث هو العباس ، بل من حيث هو قريب رسول الله صلى الله عليه وسلم ، فالتوسل الذي أشار عمر بانقضائه بوفاة رسول الله صلى الله عليه وسلم بقوله  : كنا نتوسل هو التوسل بخروجه بهم صلى الله عليه وسلم إلى المصلى ليباشر الاستسقاء بالصلاة والدعاء فإن ذلك لا يكون عادة إلا ممن هو حي بهذه الحياة الدنيوية ، وقول عمر رضي الله عنه في حق العباس  : واتخذوه وسيلة إلى الله فيه أوضح البيان على أن الصحابة لم يكونوا يفهمون من الوسيلة التوسل بالأعمال فقط ، بل ذلك شامل للتوسل بالأنبياء والصالحين وما يتعلق بهم ، فالتوسل في الاستسقاء الذي انقضي بوفاة رسول الله صلى الله عليه وسلم هو استسقاؤه صلى الله عليه وسلم بالخروج بهم إلى المصلى بالصلاة والدعاء أما الاستسقاء بغير خروج فالتوسل به صلى الله عليه وسلم لم ينقض بوفاته ، فقد أخرج ابن أبي شبيه بسند صحيح وكذلك البيهقي في "الدلائل " بسند صحيح أيضا ان بلال بن الحارث المزني حامل لواء مزينة في جيش الفتح  : أن الناس قحطوا في عهد عمر فجاء بلال ووقف عند قبر رسول الله صلى الله عليه وسلم فناداه بقوله  : يا رسول الله استسق لأمتك فإنهم قد هلكوا ، فلم ينكر فعله أحد من الصحابة , ولم يقل أحد منهم أن هذا فعل القبوريين المشركين ، وأخرج الدارمي عن أبي الجوزاء أوس بن عبد الله التابعي قال  : قحط أهل المدينة فشكوا إلى عائشة فقالت  : انظروا قبر النبي صلى لله عليه وسلم فاجعلوا منه كوة إلى السماء حتى لا يكون بينه وبين السماء سقف ففعلوا فمطروا حتى تفتقت الإبل من الشحم فسمي عام الفتق ، والمقصود من ذكر كل هذا أن التوسل بالحي أو الميت فيما يقدر </w:t>
      </w:r>
      <w:r>
        <w:rPr>
          <w:rFonts w:hint="cs"/>
          <w:b w:val="0"/>
          <w:rtl/>
        </w:rPr>
        <w:lastRenderedPageBreak/>
        <w:t xml:space="preserve">عليه وما لا يقدر عليه لا يعني إلا طلب التسبب في قضاء الحاجة بالدعاء والتشفع , وذلك أمر مقدور عليه ويستوي فيه الأحياء والأموات لما لهم من إدراكات وقدرة على الدعاء ، </w:t>
      </w:r>
    </w:p>
    <w:p w:rsidR="002F69AF" w:rsidRDefault="002F69AF" w:rsidP="002F69AF">
      <w:pPr>
        <w:jc w:val="both"/>
        <w:rPr>
          <w:b w:val="0"/>
          <w:rtl/>
        </w:rPr>
      </w:pPr>
      <w:r>
        <w:rPr>
          <w:rFonts w:hint="cs"/>
          <w:bCs/>
          <w:rtl/>
        </w:rPr>
        <w:t xml:space="preserve">تكملة الكلام على حديث الأعمى  : </w:t>
      </w:r>
      <w:r>
        <w:rPr>
          <w:rFonts w:hint="cs"/>
          <w:b w:val="0"/>
          <w:rtl/>
        </w:rPr>
        <w:t xml:space="preserve">ومن حاول التشكيك في صحة حديث الأعمى بأن في سنده أبا جعفر لم يعرفه الترمذي , وذكر أنه غير الخطمي فإن سائر العلماء ، ومنهم ابن تيمية وابن عبد البر قالوا  : هو أبو جعفر الخطمي الثقة وقال ابن حجر  : إنه صدوق  ،قال ابن أبي خيثمة  : أبو جعفر هذا الذي حدث عنه حماد بن سلمة اسمه عمير بن يزيد وهو أبو جعفر الذي يروي عنه شعبة ، وهذا يعني أن جميع رجال السند معرفون لكبار أئمة الحديث على أن قولهم أن الترمذي ذكر أنه غير الخطمي فيه خطأ حيث جاء في بعض نسخ الترمذي قوله "هذا حديث حسن صحيح غريب لا نعرفه إلا من هذا الوجه من حديث أبي جعفر وهو الخطمي وفي بعض النسخ وهو غير الخطمي وفي بعضها وليس هو الخطمي " ، وهذا من تصرفات الناسخين إذ ليس من عادة الترمذي أن يقول هو غير فلان ويتركه من غير بيان ، ويؤيد أنه الخطمي سند الحديث في الترمذي وغيره " عثمان بن عمر عن شعبة عن أبي جعفر عن عمارة بن خزيمة بن ثابت عن عثمان بن حنيف " لأن أبا جعفر الراوي عن عمارة الذي هو من شيوخ شعبه هو أبو جعفر عمير بن يزيد الخطمي المدني ثم البصري ولا يمكن أن يكون أبا جعفر الرازي المتوفي سنة 160 فإنه وإن كان من شيوخ شعبه أيضا إلا أنه لم يدرك عمارة المتوفي سنة 105 لأن رحلته إلى الحجاز كانت بعد وفاة عمارة بنحو تسع سنين  ،على أن طرقا أخرى للحديث عن الطبراني كما ساقه السبكي في " شفاء السقام " ينص في صلب السند على أن أبا جعفر الراوي للحديث عن عمارة هو الخطمي الثقة باتفاق  ،ورجال سند الترمذي كلهم ثقات وإنما أطلق عليه الترمذي أنه حسن صحيح غريب بموجب اصطلاحه  ،فلانفراد عثمان بن عمر عن شعبة وانفراد أبي جعفر عن عمارة سماه غريبا وهما ثقتان , وكم من حديث صحيح ينفرد به أحد الرواة كحديث (( إنما الأعمال بالنيات )) ، ولتعدد طرق الحديث بعد أبي جعفر وعثمان بن عمر سماه حسنا ولتكامل إثبات الصحة في رواته سماه صحيحا فقال عنه  : حسن صحيح غريب , ثم إن الحاكم روى الحديث بسند على شرط الشيخين وأقره الذهبي ونص على صحة الحديث عدد كثير من الحفاظ فلم يبق مطعن لطاعن فيه ، وإرشاد عثمان بن حنيف لصاحب الحاجة إلى عثمان في خلافته بعد وفاة رسول الله صلى الله عليه وسلم صححها البيهقي والمنذري والهيثمي وقال الطبراني  : إنه حديث صحيح ، فلم يبق مطعن لطاعن في صحة الحديث  ،ونص الدعاء الذي علمه صلى الله عليه وسلم للضرير من رواية الترمذي  : (( اللهم إني أسألك وأتوجه إليك بنبيك محمد نبي الرحمة إني توجهت بك إلى ربي في حاجتي هذه لتقضي , اللهم فشفعه في )) ، فواضح من هذا الدعاء أنه كان توسلا بذاته صلى الله عليه وسلم وفي غيبته  لما رواه </w:t>
      </w:r>
      <w:r>
        <w:rPr>
          <w:rFonts w:hint="cs"/>
          <w:b w:val="0"/>
          <w:rtl/>
        </w:rPr>
        <w:lastRenderedPageBreak/>
        <w:t>النسائي في آخره  : " فرجع وقد كشف الله عن بصره " ولما رواه الطبراني والبيهقي كذلك من طريقين  : (( فو الله ما تفرقنا وطال بنا الحديث حتى دخل علينا الرجل كأن لم يكن به ضر قط )) ، وفيه النداء أيضا لما رواه ابن ماجه  : (( يا محمد إني قد توجهت بك إلى ربي )) الحديث ، وادعاء ابن تيمية ومن تبعه أن توسل الضرير كان توسلا بدعائه لا بذاته ولا بجاهه وأن قوله  : (( إني أتوجه إليك بنبيك )) وقوله (( إني توجهت بك إلى ربي )) هو على حذف مضاف أي بدعاء نبيك ، فذلك صرف لألفاظ الحديث عن ظاهر معناها وإبطال للسنة الصحيحة ، وادعاء أن الشفاء قد تم بدعاء الرسول للضرير لا بتوسل الضرير به فذلك غير مصرح به في الحديث , فذلك غير مصرح به في الحديث , ولكنه مع ذلك لا شأن لنا بأنه صلى الله عليه وسلم قد دعا أو لم يدع , ولا بأن الاستجابة قد وقعت بدعائه صلى الله عليه وسلم أو بدعاء الضرير الوارد في توسله ، بل الحجة هي نص الدعاء المأثور عن الرسول صلى الله عليه وسلم حيث اشتمل صراحة على توسل بالذات وعلى نداء له صلى الله عليه وسلم في غيبته , ونداء الغائب عندهم كنداء الميت في عدم الجواز ، فادعاء منع التوسل بالميت تفريق لما أحلوه من استواء الميت والغائب في المنع  ،وتعليلهم للمنع بالميت بأن التوسل المشروع هو التوسل بدعاء الوسيلة , وأن الدعاء غير ممكن من الميت فذلك مناقض لما دلت عليه السنة الصحيحة من قدرة الأموات على الدعاء والاستغفار للأحياء كما سبق بيانه من حديث البزار وغيره  : (( فإذا أنا مت فإن رأيت خيرا حمدت الله ,وإن رأيت شرا استغفرت لكم )) ، على أن طلب الدعاء من المتوسل به ليس مدلولا لغويا ولا شرعيا للتوسل فقد يدعو المتوسل به ويقضي الله الحاجة بمجرد التوسل  ،وحيث كان ظاهر ألفاظ الدعاء أنه توسل بالذات وأن الضرير قد قام به وهو غائب عن رسول الله صلى الله عليه وسلم كما دلت عليه رواية النسائي والطبراني والبيهقي ,وان رسول الله صلى الله عليه وسلم قد أباح استعماله كلما دعت الحاجة إليه حيث جاء في بعض الروايات قوله  : (( وإن كان لك حاجة فمثل ذلك )) ، وأن عثمان بن حنيف الصحابي قد أرشد شخصا إلى استعماله في زمن عثمان بعد وفاته صلى الله عليه وسلم فقضى الله حاجته به , فكل ذلك ينقض قول ابن تيمية  : " بأن التوسل بذاته صلى الله عليه وسلم سواء في حضوره أو مغيبه او بعد موته " ليس مشروعا عند الصحابة وأن المتبادر إلى أذهانهم في معنى التوسل هو طلب</w:t>
      </w:r>
      <w:r>
        <w:rPr>
          <w:rFonts w:hint="cs"/>
          <w:b w:val="0"/>
          <w:bCs/>
          <w:rtl/>
        </w:rPr>
        <w:t xml:space="preserve"> الدعاء من المتوسل</w:t>
      </w:r>
      <w:r>
        <w:rPr>
          <w:rFonts w:hint="cs"/>
          <w:b w:val="0"/>
          <w:rtl/>
        </w:rPr>
        <w:t xml:space="preserve"> به , فكل هذا ادعاء محض ومحاولة للتخلص مما ورد عليهم من حديث الضرير وروايته ، وأما احتجاجهم على عدم جواز التوسل بفعل عمر في استسقائه بالعباس فقد وضحنا قبل ذلك بقليل لماذا فعل عمر ذلك , وأنه لا دليل فيه على عدم جواز الاستغاثة به صلى الله عليه وسلم بعد وفاته ، </w:t>
      </w:r>
    </w:p>
    <w:p w:rsidR="002F69AF" w:rsidRDefault="002F69AF" w:rsidP="002F69AF">
      <w:pPr>
        <w:jc w:val="both"/>
        <w:rPr>
          <w:b w:val="0"/>
          <w:rtl/>
        </w:rPr>
      </w:pPr>
      <w:r>
        <w:rPr>
          <w:rFonts w:hint="cs"/>
          <w:bCs/>
          <w:rtl/>
        </w:rPr>
        <w:lastRenderedPageBreak/>
        <w:t xml:space="preserve">ى- استياء الوهابيين من إحياء ذكرى المولد وأشباهه  : </w:t>
      </w:r>
      <w:r>
        <w:rPr>
          <w:rFonts w:hint="cs"/>
          <w:b w:val="0"/>
          <w:rtl/>
        </w:rPr>
        <w:t xml:space="preserve">والوهابيون يستاؤون جدا من اجتماع الناس لإحياء ذكرى ميلاده صلى الله عليه وسلم واجتماعهم للاحتفالات التي يقوم بها المسلمون عند مناسبات معينة , كبدء العام الهجري , وذكرى فتح مكة , وغزوة بدر ونحو ذلك مما يتوخى منه تحقيق خير يعود إلى مصلحة الدين , فكل ذلك عندهم منكر عظيم , وكانوا يقيسونه كقياس المجتمعين على الفسق والفجور , واقتصر الأمر هذه الأيام على إصدار حولياتهم الموسمية في التشهير بتلك الاجتماعات , وتحريم المولد مستخدمين في ذلك كل وسائل الإعلام والمنابر في مهاجمته وإصدار المؤلفات في ذلك وتوزيعها مجانا على النحو الذي أشرنا إليه في مقدمة هذه الرسالة , ولا بأس عندهم من شن الغارة على إحياء هذه الذكرى بينما أباحوا إقامة أسبوع للاحتفال بذكرى محمد بن عبد الوهاب وآثاره ، ولا نطيل الآن القول في بحث مشروعيته المولد حيث خصصنا لذلك بحثا خاصا به ، ولعلك قد أيقنت بعد سماعك ما سردناه عليك من كلمات المتطرفين وتصرفاتهم " من خوض في مصير الأبوين ، وتذمر من جعل الصلاة على النبي صلى الله عليه وسلم وردا , وطعنهم في الكتب المؤلفة فيها وتضارب أقوالهم في إنكار حرقها والاعتراف به , وكراهتهم لتسويده صلى الله عليه وسلم الصالحين , وتهويشهم في البناء على القبور وجعل ذلك من دلائل الشرك , والتنفير من السفر لزيارته صلى الله عليه وسلم وغلق أبواب الأضرحة لمنع زيارة من فيها ومراقبة الزوار عند زيارتهم للرسول صلى الله عليه وسلم وانتهارهم ومحاولة إخراج قبره من المسجد , ومحاولة محو ما يتعلق بآثاره صلى الله عليه وسلم ومنعهم التوسل به واستياؤهم من إحياء ذكرى مولده ومعراجه وما أشبه ذلك من المناسبات التي يتوخى منها تحقيق خير يوجه القلوب إلى الحماس للدين والإيمان وحب رسول الله صلى الله عليه وسلم  فكل تلك التصرفات تشعر بأن الوهابيين قد طبعوا أتباعهم تحت ستار حماية جناب التوحيد على أن كل ما فيه إجلاله صلى الله عليه وسلم وتوقيره من قول أو فعل هو شرك وتأليه له صلى الله عليه وسلم وعبادة له , وأن كل من عظمه فهو عابد له أو مرتكب بدعة أو محظورا  ،وانظر في " الهدية السنية والتحفة الوهابية " رسالة عبد الله بن محمد بن عبد الوهاب التي وجهها إلى مكة بمناسبة فتحها لهم أول مرة وسترى فيها أن من قال يا رسول الله إني أتوسل بك أو اشفع لي فذلك شرك ,وإن قال اللهم إني أتوسل إليك بنبيك أو بجاهه فقد ارتكب بدعة شنيعة ، نسأل الله سلامة قلوبنا وهدايتها إلى الصراط المستقيم  ،   </w:t>
      </w:r>
    </w:p>
    <w:p w:rsidR="002F69AF" w:rsidRDefault="002F69AF" w:rsidP="002F69AF">
      <w:pPr>
        <w:jc w:val="both"/>
        <w:rPr>
          <w:b w:val="0"/>
          <w:rtl/>
        </w:rPr>
      </w:pPr>
      <w:r>
        <w:rPr>
          <w:rFonts w:hint="cs"/>
          <w:bCs/>
          <w:rtl/>
        </w:rPr>
        <w:t xml:space="preserve">[ ما هو بدعة الضلالة وما ليس منها ]  : </w:t>
      </w:r>
      <w:r>
        <w:rPr>
          <w:rFonts w:hint="cs"/>
          <w:b w:val="0"/>
          <w:bCs/>
          <w:rtl/>
        </w:rPr>
        <w:t xml:space="preserve">  1 ـ توسع العلماء في الاستنباط من النصوص  : </w:t>
      </w:r>
      <w:r>
        <w:rPr>
          <w:rFonts w:hint="cs"/>
          <w:b w:val="0"/>
          <w:rtl/>
        </w:rPr>
        <w:t xml:space="preserve">قبل البحث في البدعة نمهد لها بموجز في طريقة استنباط الأحكام فمن المعلوم أن هذه الشريعة خالدة شاملة 0 وسر الشمول فيها أن روعي في تعريف الأحكام فيها مجيئها في الكتاب والسنة على وجه كلى دون تعرض للتفاصيل والجزئيات إلا قليلاً ، فكانت نصوصها أحكاماً كلية وقواعد عامة وقضايا معنوية بوحدة تنظيم كثرة (( وهي العلة التي يدور </w:t>
      </w:r>
      <w:r>
        <w:rPr>
          <w:rFonts w:hint="cs"/>
          <w:b w:val="0"/>
          <w:rtl/>
        </w:rPr>
        <w:lastRenderedPageBreak/>
        <w:t xml:space="preserve">معها الحكم حيثما وجدت )) وكذلك أشارت في كثير من نصوصها إلي مقاصد التشريع وأصوله العامة ولشمول النصوص بوجوهها الكلية ومقاصدها وعللها المتعدية اتسعت لبيان حكم الله في كل الحوادث ما وقع منها وما يجد مما لا يتناهى ولا ينحصر ولما كانت الحوادث التي يطلب فيها حكم الله لا تنتهي ولعدم مجيء كل الأحكام في النصوص بصريح العبارة لم يأل العلماء جهداً في توسيع النظر في النصوص لاستخراج الأحكام الشرعية منها ، 1 -  فتارة ينظرون في ألفاظ النصوص بما تفيده أوضعها اللغوية والعرفية أو لوازمها من عبارة وإشارة وإيماء ودلالته واقتضاء وفحوى ومفهوم ، 2ويستنبطون كذلك مما تفيدها عللها المتعدية من نقل الحكم من الخصوص إلى العموم ، إما بأن تثبت علة الحكم في جزئية بنص أو إجماع فيعطى نفس الحكم للجزئيات الأخرى التي فيها نفس العلة وذلك يسمى عندهم تحقيق المناط والأخذ به متفق عليه ولا يعدونه قياساً ، وإما بأن يقوم المجتهد بتعدية الحكم من المنصوص إلى غير النصوص عليه قياساً بعد استنباط علة الحكم بما هو معروف عندهم بتنقيح المناط وتخريج المناط ، 3ـوقد يستنبط العلماء الحكم من القواعد الكلية وعمومات الشريعة أي مقاصدها ( المصالح والمفاسد ) المبثوثة في النصوص ، من ضروريات ترجع لحفظ الدين أو النفس أو العقل أو المال أو النسب أو النسل أو الأعراض وقد شرع الإسلام لذلك ما يلزم كالإيمان وتوابعه ، وأركان الإسلام والجهاد والحدود ، وأحكام الزواج والبيوع ونحوها ، ومن حاجيات ترجع إلى تيسير أنواع المعاملات والمبادلات وملاءمة التكليف لحالة الإنسان وقدرته  : بالترخيص في حالات خاصة وظروف معنية بما يخفف التكليف العادي كالفطر في السفر ، وسقوط فرض الصلاة عن الحائض ، ومن تحسينات أو كماليات ترجع إلى ما لا بد منه لتحقيق المحاسن الفطرية والسير بالمجتمع نحو المثل الأعلى للحياة الطيبة 0 ومرجعها إلى مكارم الأخلاق ومحاسن العادات ورعاية الجمال والكمال كأحكام الطهارة وستر العورة ونحو ذلك ، وعلى العموم فالمصالح والمفاسد ترجع إلى إصلاح العقائد والآراء والأخلاق والعبادات والمعاملات ، أو بمعنى آخر  : إصلاح كل مظاهر النشاط الإنساني سواء الفردي والجماعي ، أو النشاط النظري أو العملي ، والكلام على هذه المقاصد طويل لا مجال الآن لاستقصائه ، والمصالح المعتبرة هي التي لا تصادم نصاً ويشهد لها أصل شرعي بالاعتبار   ،4ـومن باب اندراج الأمر في المصالح والمفاسد الأخذ بالمصلحة المناسبة عند عدم النص والإجماع 0 أي مناسبة العلة للحكم وكون الوصف من شأنه جلب نفع أو دفع ضرر والقول بالأخذ بها هو مذهب مالك ولكن أحداً من الفقهاء لم يستغن عن استعمالها عند استنباط الأحكام 0 فتراهم عند التفاريع يعللون بمطلق المصلحة ويعتمدون على مجرد المناسبة ، وهذا هو المصلحة المرسلة كما قال القرافي  : والمسائل المولدة في الفقه التي حدثت بعد العهود الأولى التي لا نص فيها ولا إجماع كثيراً ما اعتمد الفقهاء في استنباط الأحكام لها على مجرد المصالح المناسبة والمفاسد لأن في تعطيل لأحكام كثير من الفروع </w:t>
      </w:r>
      <w:r>
        <w:rPr>
          <w:rFonts w:hint="cs"/>
          <w:b w:val="0"/>
          <w:rtl/>
        </w:rPr>
        <w:lastRenderedPageBreak/>
        <w:t xml:space="preserve">الفقهية ، 5ـ وقد يسلك الفقهاء طرقاً أخرى عند الاستنباط والتفاريع كالأخذ بالاستصحاب والاستحسان والتخريج والاقتران الشرطي وغير ذلك مما هو مدون في كتب الأصول ، وأختتم البحث بإيراد عدة أحاديث مكملة له إن شاء الله  :  1 -  فمن حديث البخاري عن أبي هريرة رضي الله عنه عن النبي صلى الله عليه وسلم  : (( دعوني ما تركتكم فإنما أهلك من كان قبلكم سؤالهم واختلافهم على أنبيائهم ، فإذا نهيتكم عن شيء فاجتنبوه وإذا أمرتكم بشيء فأتوا منه ما استطعتم )) ، 2ـ ومن حديث البزار والطبراني بسنديهما عن أبي الدرداء رضي الله عنه قال  : قال رسول الله صلى الله عليه وسلم  : (( ما أحل الله في كتابه فهو حلال وما حرم فهو حرام ، وما سكت عنه فهو عفو فاقبلوا من الله عافيته ، فإن الله لم يكن لينسى شيئاً ثم تلا  : { وما كان ربك نسياً } )) ، 2ـ ومن حديث الدارقطني بسنده عن أبي ثعلبة الخشني عن رسول الله صلى الله عليه وسلم  : (( إن الله فرض فرائض فلا تضيعوها وحد حدوداً فلا تعتدوها وحرم أشياء رحمة بكم من غير نسيان فلا تبحثوا عنها )) ، وهكذا الأمر دائماً فالحرام ما ورد نص بتحريمه أو دلت الشريعة على تحريمه باستعمال الأدلة الشريعة بلا تعسف ولا تكلف ، والفرض ما دلت الشريعة على فريضيته ، والمسكوت عنه على العفو إلا أن يرد حكم بشأنه من نص أو إجماع أو استنباط بأحد طرق الاستنباط المعتبرة عند الفقهاء ، ومعذرة (( إن لم أتوسع في الكلام عن طرق الاستنباط وضرب الأمثلة ) لضيق الرسالة  عن الاستقصاء اعتمادا على أن المفترض في  العلماء الذين لهم خبرة وممارسة بكتب الأصول واعتمادا كذلك على أن المقصود بيانه من ذلك هنا هو عدم التعصب بطلب النصوص الصريحة لحكم كل حادثة جوازا وتحريما , فإن ذلك يعطل أحكاما كثيرة أدلة لها منصوص عليها محدودة كل حادثة جوازا وتحريما فإن ذلك يعطل أحكاما كثيرة من وجود أدلة لها منصوص عليها  إذ النصوص محدودة وحوداث البشر لا تنتهي , ومحال أن يتسع المتناهي لما لا يتناهى إلا بما سلكه الفقهاء من طرق الاستنباط من النصوص عبارة ودلالة وإشارة واقتضاء وإيماء ودرجا في العموم وقياسا واندراجا في باب المصالح والمفاسد والأخذ بالمصالح المرسلة عند عدم النص على الحادثة بخصوصها وعند عدم الإجماع عليها ، </w:t>
      </w:r>
    </w:p>
    <w:p w:rsidR="002F69AF" w:rsidRDefault="002F69AF" w:rsidP="002F69AF">
      <w:pPr>
        <w:jc w:val="both"/>
        <w:rPr>
          <w:b w:val="0"/>
          <w:rtl/>
        </w:rPr>
      </w:pPr>
      <w:r>
        <w:rPr>
          <w:rFonts w:hint="cs"/>
          <w:bCs/>
          <w:rtl/>
        </w:rPr>
        <w:t xml:space="preserve">2- تحرير البحث في المحدث والبدعة  : </w:t>
      </w:r>
      <w:r>
        <w:rPr>
          <w:rFonts w:hint="cs"/>
          <w:b w:val="0"/>
          <w:rtl/>
        </w:rPr>
        <w:t xml:space="preserve">اعلم أن السنة في مقابلة البدعة  : تطلق على ما اندرج تحت النصوص الشرعية أو الأصول الشرعية من إجماع أو قياس أو اندراج تحت مصلحة ملائمة ولو لم يرد بذلك نص بشرط أن لا يصادم ذلك نصا أو أصلا شرعيا ، وينظم في سلك السنة عمل الخلفاء الراشدين والصحابة الأكرمين للثقة بأنهم لا يعملون إلا على بينة من أمر دينهم ولأن إتيانهم لأمر محدث ( لم ينكره بعضهم ) أمارة على أنه لا يصادم أصلاً من أصول الشريعة لمعرفتهم من طول عشرته صلى الله عليه وسلم بقوانين التشريع 0 ومثل ذلك ما حدث بعد عهد الصحابة في قرن التابعين وتابعيهم لما ورد من الثناء عليهم وللثقة بأنهم لا يعلمون </w:t>
      </w:r>
      <w:r>
        <w:rPr>
          <w:rFonts w:hint="cs"/>
          <w:b w:val="0"/>
          <w:rtl/>
        </w:rPr>
        <w:lastRenderedPageBreak/>
        <w:t xml:space="preserve">إلا على بينة ، وأما البدعة فقد بالغ الوهابيين في إطلاق بدعة الضلالة على كل أمر جديد لم يكن في القرون الثلاثة ، وأنكروا على الفقهاء تقسيمهم للبدعة إلى مقبولة وإلى مردودة أو إلى حسنة وسيئة ، ولتحرير البحث ينبغي أن يعلم أن للمحدث والبدعة معنى خاصاً شرعياً ومعنى عاماً لغوياً ، </w:t>
      </w:r>
    </w:p>
    <w:p w:rsidR="002F69AF" w:rsidRDefault="002F69AF" w:rsidP="002F69AF">
      <w:pPr>
        <w:jc w:val="both"/>
        <w:rPr>
          <w:b w:val="0"/>
          <w:rtl/>
        </w:rPr>
      </w:pPr>
      <w:r>
        <w:rPr>
          <w:rFonts w:hint="cs"/>
          <w:bCs/>
          <w:rtl/>
        </w:rPr>
        <w:t xml:space="preserve">فالبدعة  : </w:t>
      </w:r>
      <w:r>
        <w:rPr>
          <w:rFonts w:hint="cs"/>
          <w:b w:val="0"/>
          <w:rtl/>
        </w:rPr>
        <w:t xml:space="preserve">بالسان الشرع خاصة بكل محدث يخاف النصوص أو الأصول الشرعية إن لم يكن مستنداً إلى عمل القرون الثلاثة 0 فبهذه المخالفة يكون المحدث مخالفاً لشرعه صلى الله عليه وسلم وخارجاً عن أمره وطريقته وسنته ومنهج تشريعه ، وهذه هي بدعة الضلالة ولم يقسمها أحد بل كلها مذموم وهي المعنية في حديث  : (( كل محدثة بدعة وكل بدعة ضلالة )) ، وفي حديث  : (( من أحدث في أمرنا هذا ما ليس منه فهو رد ))  ،وعمومها في الحديث إنما هو بحسب معناها الخاص الذي استعمله الشرع فيها ، وهو كل محدث بعد القرون الثلاثة يصادم النصوص أو الأصول الشرعية ، وأما المحدث والبدعة بمعناها اللغوي العام من الابتداع بمعنى الإحداث فتعني كل أمر مبتدأ من غير مثال سابق ، وهذه هي التي قسمها الفقهاء إلى مردودة وهي بدعة الضلالة السابقة ، وإلى مقبولة وهي الأمر المبتدأ الذي لا يصادم نصاً ولا أصلاً شرعاً وتتحقق بها مصلحة مناسبة للتشريع ، وهذه ليست من المحدث المذموم ، ولو وقعت بعد العهود الأولى ولا خارجة عن الشرع ولا عن أمره صلى الله عليه وسلم ، ولا عن طريقته وسنته ومنهج تشريعه فلا يشملها حديث  : (( كل محدثة بدعة وكل بدعة ضلالة )) ولا حديث  : (( من أحدث في أمرنا هذا ما ليس منه فهو رد )) ، بل إليها الإشارة بما رواه مسلم عن جرير وابن ماجه عن أبي جحيفة رصي الله عنهما عن رسول الله صلى الله عليه وسلم  : (( من سن في الإسلام سنة حسنة عمل بها بعده كان له أجره ومثل أجورهم من غير أن ينقص من أجورهم شيء ، ومن سن في الإسلام سنة سيئة فعمل بها بعده كان عليه وزرها ومثل أوزارهم من غير أن ينقص من أوزارهم شيء )) ، فالحديث قد قسم الأمر المبتدأ من غير مثال أي المحدث بالاصطلاح اللغوي إلى مردود وإلى مقبول ، كما أن الحديث يشرع ابتداء الخير دون تقييد بعصر معين فيدل على أن عمل الخير ليس مقصوراً على أهل قرن بعينه ، ولا مقصوراً على ما أحدثه الصحابة والتابعون وتابعوهم كما يردد الوهابية ، ولأنهم يريدون صرف الأذهان عن الاستعمال الشرعي الخاص للمحدث والبدعة ( ليندرج في بدعة الضلالة كل ما لم يفعله الصحابة ) فسروا هذا الحديث بما لا ينطبق على الفاظه فقالوا  : المراد منه من احياء سنة مهجورة ، بينما الواضح من ألفاظ هذا الحديث أنه يحث على أنشاء سنن الخير 0 كما أن هناك أحاديث غيره تحث على إحياء السنن المهجورة وفرق بين إنشاء السنن وبين إحيائها ، واعلم أن من قال من العلماء أن البدعة لا تكون إلا سيئة أراد البدعة الشرعية ( أي الابتداع في الدين  : بزيادة فيما تعبدنا الله به ، أو نقص منه أو اشتباه به ، أو نسبة شيء إلى الدين ولم يكن له أصل من الدين يرجع إليه من نصوص الشريعة </w:t>
      </w:r>
      <w:r>
        <w:rPr>
          <w:rFonts w:hint="cs"/>
          <w:b w:val="0"/>
          <w:rtl/>
        </w:rPr>
        <w:lastRenderedPageBreak/>
        <w:t xml:space="preserve">أو قواعدها وأصولها ولو بالاندراج في باب المصالح والمفاسد عند عدم النص أو الإجماع على الحادثة بخصوصها ) ، وننقل لك من كلام العلماء ما يدل على تضافر أقوالهم على ما أوضحناه بخصوص البدعة الشرعية والبدعة اللغوية وضوابط المردود من ذلك والمقبول منه قال ابن رجب في جامع العلوم والحكم "  : المراد بالبدعة ما أحدث مما لا أصل له في الشريعة يدل عليه , وأما ما كان له أصل من الشرع يدل عليه ببدعة وإن كان بدعة لغة " ، ثم قال  : " من أحدث شيئا ونسبه إلى الدين ولم يكن له أصل من الدين يرجع إليه فهو ضلاله ، وأما ما وقع من كلام السلف من استحسان بعض البدع فإنما ذلك في البدع اللغوية " ، قلت  : البدعة الشرعية مذمومة كلها باتفاق إلا أنها قد أصبحت حقيقة شرعية في المحدث الذي يعارض النصوص والأصول  ،أما البدعة بالإطلاق اللغوي فالمراد منها هو بدعة الضلالة المعارضة للأصول والنصوص , والمقبول منها هو ما لا يعارض ذلك واندرج تحت مصلحة مناسبة عند عدم النص والإجماع ، وقال ابن حجر العسقلاني " البدعة في عرف الشرع مذمومة بخلاف اللغة فإن كل شيء أحدث على غير مثال يسمى بدعة سواء كان محمودا أو مذموما " ، وقال مفتي الديار المصرية الشيخ محمد بخيت المطيعي في رسالة له عن البدعة  : " البدعة الشرعية هي التي تكون ضلالة ومذمومة  ،وأما البدعة التي قسمها العلماء إلى واجب وحرام إلخ  ،فهي البدعة اللغوية وهي أعم من الشرعية لأن الشرعية قسم منها ، وقال التفتازاني في شرحه على " المقاصد "  : " من الجهلة من يجعل كل أمر لم يكن في عهد الصحابة بدعة مذمومة , وإن لم يقم دليل على قبحه تمسكا بقوله عليه السلام  : إياكم ومحدثات الأمور " ولا يعلمون أن المراد بذلك هو أن يجعل من الدين ما ليس منه "  ، وقال التفتازاني في شرحه على " المقاصد "  : " من الجهلة من يجعل كل أمر لم يكن في عهد الصحابة بدعة مذمومة , وإن لم يقم دليل على قبحه تمسكا بقوله عليه السلام  : (( إياكم ومحدثات الأمور )) ، ولا يعلمون أن المراد بذلك هو أن يجعل من الدين ما ليس منه " ، وروى البيهقي بإسناده في كتابه " مناقب الشافعي " أنه قال " المحدثات من الأمور ضربان  : أحدهما ما أحدث مما يخالف كتابا أو سنة أو أثرا أو إجماعا فهذه بدعة الضلالة , والثاني ما أحدث من الخير لا خلاف فيه لواحد من هذا فهذه محدثة غبر مذمومة "  ، وقال ابن الأثير في " النهاية "  : " البدعة بدعتان  : بدعة هدى , وبدعة ضلالة فما كان في خلاف ما أمر الله به رسوله صلى الله عليه وسلم , فهو في حيز الذم والإنكار , وما كان واقعا تحت عموم ما ندب إليه وحض عليه فهو في حيز المدح والبدعة الحسنة في الحقيقة سنة وعلى هذا التأويل  : " يحمل حديث كل محدثة بدعة على ما خالف أصول الشريعة ولم يوافق السنة " أهـ ، وقال الغزالي في الأحياء  : " ليس كل ما أبدع منهيا عنه بل المنهي عنه بدعة على ما خالف أصول الشريعة ولم يوافق السنة " أهـ ، وقال الغزالي في الأحياء ليس كل ما أبدع منهيا عنه بل المنهي عنه بدعة تضاد سنة ثابته وترفع أمرا </w:t>
      </w:r>
      <w:r>
        <w:rPr>
          <w:rFonts w:hint="cs"/>
          <w:b w:val="0"/>
          <w:rtl/>
        </w:rPr>
        <w:lastRenderedPageBreak/>
        <w:t xml:space="preserve">من الشرع "  ، وفي شرح الأربعين لابن حجر المكي  : " البدعة لغة ما كان مخترعا , وشرعا ما أحدث على خلاف الشرع ودليلة الخاص والعام ، وفي شرح الأربعين لابن حجر المكي  : " البدعة لغة ما كان مخترعا , وشرعا ما أحدث على خلاف الشرع ودليله الخاص والعام ، قلت  : ويتبن من هذه النقول  : أنه ليس العبرة في عدم قبول المحدث هو عدم سبق فعله , وإنما العبرة في رده  هو أن يصادم أصلا من أصول الشريعة وقواعد الاستنباط وبهذه المعارضة يكون ليس من شرعة وعلى خلاف منهج تشريعه وهذا هو بدعة الضلالة وهي مذمومة كلها بحسب ما استعملت فيه شرعا ، وعلى هذا فإن من حمل الكلية على ما عارض النصوص وما لم يعارضها فقد غلط وخلط  بين ما بنطق عليه الاستعمال الشرعي وبين ما لا ينطبق عليه من الاستعمال اللغوي من كل أمر مبتدأ على غير مثال مما لا يعارض نصا ولا أصلا , وكان مندرجا تحت مصلحة مناسبة عند عدم النص والإجماع فذلك مقبول وليس من المحدث المذموم ، حيث إن البدعة بالإطلاق اللغوي ما هو مقبول , ولو لم يحدث في العهود الأولى فإدراج هذا المقبول في بدعة الضلالة يعد خروجا عن الجادة وإهمالا لحديث  : (( من سن سنة حسنة )) ، فمن أراد أن يدرج محدثا لم يفعله الصحابة والقرون الأولى في بدعة الضلالة عليه أن يكون متثبتا من النصوص والقرون الأولى في بدعة الضلالة عليه أن يكون متثبتا من النصوص الخاصة أو العامة أو الأصول الشرعية التي تصادم هذا المحدث وتقبحه ,وذلك لئلا يختلط ذلك بالمقبول من البدعة  بالإطلاق اللغوي ولأن من أدرج شيئاً من ذلك في بدعة الضلالة فإنه يكون محرماً لذلك الشيء  ،ومعلوم أن تحريم الشيء حكم شرعي لا بد فيه من دليل من كتاب أو سنة أو دليل معتبر ينطبق على المتنازع عليه وإلا كان تحريماً من عند أنفسنا ينطبق عليه ما ورد فيمن يحللون ويحرمون من عند أنفسهم ، وحسبنا احتياطاً في قبول الجديد بعد العهود الأولى أن لا يعارض نصوصاً ولا أصولاً ، ويندرج تحت مصلحة مناسبة لم يلغ الشارع مثلها وذلك عند عدم النص والإجماع ، وإننا نجد أموراً جدت على الأمة بعد العهود الأولى ولا تتعارض مع النصوص والأصول الشرعية تقبلها المسلمون ولم يجعلها أحد من بدع الضلالة ولم يقل أن حديث كل بدعة ضلالة يشملها ، من ذلك مثلاً  : تشكيل آيات القرآن ونقط حروفه وتنظيم الأجزاء والأرباع والسجدات 0 ووضع العلامات على كل عشر آيات ، وعد سور القرآن وترقيم آياته ، وبيان المكي والمدني في رأس كل سورة ، ووضع العلامات التي تبين الوقف الجائز والممنوع ، وبعض أحكام التجويد كالإدغام والتنوين ونحوها ، وهذه كلها أمور وقعت بعد عهده صلى الله عليه وسلم على طول القرون بعد القرون الثلاثة ولم يقل أحد أن ذلك من محدثات البدع ، بل هي من المستحسنات لأنها لا تصادم نصاً ولا شيئاً من أسس التشريع ويتحقق بها مصلحة معتبرة وهي المحافظة على تيسير تلاوة القرآن وحفظه وحسن ترتيله ، وذلك من الضروريات التي ترجع إلى حفظ الدين ، فأصبحت مندرجة تحت تشريع عام </w:t>
      </w:r>
      <w:r>
        <w:rPr>
          <w:rFonts w:hint="cs"/>
          <w:b w:val="0"/>
          <w:rtl/>
        </w:rPr>
        <w:lastRenderedPageBreak/>
        <w:t xml:space="preserve">يستحسنها ، وكل ما كان من هذا القبيل فإنه لا يشمله حديث  : (( من أحدث في أمرنا هذا ما ليس منه فهو رد )) ، ولا حديث  : (( كل محدثة بدعة وكل بدعة ضلالة )) ، وإطلاق المحدث والبدعة عليه هو إطلاق لغوي ، والاحتفاء بالمولد لا يخرج عن كونه لا يعارض نصاً ولا أصلاً شرعياً ويتحقق به مصلحة تشريعية معتبرة من الضروريات التي ترجع إلى حفظ الدين ، كغرس تعظيمه صلى الله عليه وسلم بالتذكير بفضائله ، وما وصل إلى الأمة على يده من الخير ، ومن المكابرة والمغالطة رد مثل هذا القول  : ( إن التعظيم لا يكون بإتيان المحدثات المبتدعات ) لأن التسليم بأن المولد محدث ضلالة يتوقف على إثبات أن إقامته تصادم سنة حسنها الشرع أو تندرج تحت حكم قبحه الشرع ، وسيأتيك عند بحث المولد بيان حقيقته ، وأنه ليس في أفراده ما ينكر الشرع ، وبيان أهدافه وما يتحقق به من خير , فلا يشمله حديث  : (( كل بدعة ضلالة )) الذي أوضحناه أن عمومه مقصود به المحدث بحسب الاستعمال الشرعي , وهو الذي يعارض النصوص والأصول , وذلك جمعا بينه وبين حديث  : (( من سن سنة حسنة ومن سن سنة سيئة )) ، وبعد أن علمت الاتفاق على أن تقسيم البدعة والمحدث إلى حسن وسيىء هو تقسيم لذلك بالإطلاق اللغوي لا الشرعي فمن التكلف عناء الإنكار على التقسيم لتوهم أن المقسم هو البدعة والمحدث بالاصطلاح الشرعي أي المحدث الذى خالف نصاً أو صدم أصلاً شرعياً إن لم يكن مستنداً إلى عمل القرون الثلاثة ، بينما التقسيم وعدم التقسيم واردين على محلين مختلفين  : التقسيم بالنسبة إلى الاستعمال اللغوى وعدم التقسيم بالنسبة إلى الاستعمال الشرعي ، وإلا فكيف يخطر ببال عاقل أن رسول الله صلى الله عليه وسلم يتناقض فيقول  : (( كل بدعة ضلالة )) ، ويقول في الوقت نفسه  : (( من سن سنة حسنة ومن سن سنة سيئة )) ، وكيف يخطر ببال عاقل أن العلماء من أمثال الشافعي والبيهقي والغزالي والعز بن عبد السلام وابن الصلاح والقرافي والنووي وابن الأثير وعبدالحق الدهلوي وابن حجر المكي وملا على القاري وغيرهم أنهم يشاقون رسول الله صلى الله عليه وسلم بتقسيم البدعة الشرعية التي قال فيها رسول الله صلى الله عليه وسلم  : ( كل محدثة بدعة ، وكل بدعة ضلالة ) بل هم أخذوا البدعة والمحدث بالمعنى اللغوي العام فقسموها إلى حسنة وسيئة مقتدين بحديث رسول الله صلى الله عليه وسلم  : ( من سن سنة حسنة ومن سن سنة سيئة ) وأبقوا البدعة الشرعية على عمومها في كل ما يسميه الشرع محدثاً وبدعة باصطلاحه وعرفه وهو المخالف للنصوص والأصول الشرعية كما ضبطه الشافعي وغيره ، فتهويش صاحب ( الحوار ) بالكلية الواردة في حديث  : (( كل محدثة بدعة وكل بدعة ضلالة )) ص 58 ، بقوله  : التعبير بكل محدثة وكل بدعة ضلالة " هل يعني العموم أو التقسيم " , وبقوله ص 104  : " النصوص النبوية في رد البدعة نصوص عامة شاملة لا يمكن أن يخرج من أجزائها وأفرادها ما يعتبر حسنا لما في ذلك من اتهام الدين بالنقص والرسول بالتقصير "  </w:t>
      </w:r>
      <w:r>
        <w:rPr>
          <w:rFonts w:hint="cs"/>
          <w:b w:val="0"/>
          <w:rtl/>
        </w:rPr>
        <w:lastRenderedPageBreak/>
        <w:t xml:space="preserve">،وبقوله ص 104  : " النصوص النبوية في رد البدعة نصوص عامة شاملة لا يمكن أن يخرج من أجزائها وأفرادها ما يعتبر حسنا لما في ذلك من اتهام الدين بالنقص والرسول بالتقصير "  ،وبقوله ص 88  : " إن تلك الألفاظ صريحة واضحة جاءت بلفظ العموم والحصر فليس فيها تخصيص عموم ولا قيد إطلاق ولا استثناءات ولا تقسيمات "  ، كل تلك تهويشات من باب تضليل الناس بصرف نظرهم عن الاستعمال الشرعي للمحدث والبدعة الذي يطلق شرعا على ما يصادم أصول التشريع  ،فالكلية سارية على كل محدث مما يسمى بلسان الشرع محدثا لا القسم المقبول بالإطلاق اللغوي العام من أمور تجد على الأمة بعد العهود الأولى ولا تتعارض مع النصوص والأصول الشرعية فإن هذا ليس مورد حديث " كل محدثة بدعة وكل بدعة ضلالة " وإنما هو مورد حديث  : " من سن سنة حسنة عمل بها بعده كان له أجرها وأجر من عمل بها من غير أن ينقص من أجورهم شيء " ، وكذلك تهويشات بجملته على الشافعي بقوله ص 20" فهل نترك قول رسول الله صلى الله عليه وسلم  وما فيه من قول واضح ونص صريح ونقول  : قال الشافعي , قال النووي , قال ابن الأثير , قال فلان , قال فلان حقا يوشك أن تنزل على أهل هذا الاتجاه حجارة من السماء مسومة عند ربك وما هي من الظالمين ببعيد " ، بينما الشافعي ومن ذكرهم لم يأتوا برأي من عندهم في التقسيم وإنما قسموا الذي قسمه الرسول إلى حسن وسيء في حديث  : " من سن سنة حسنة ومن سن سنة سيئة " وغاية الأمر أن الشافعي قد وضح الضابط الذي يميز كل قسم عن الآخر ,فجعل السيء ما خالف النصوص والأصول والحسن ما لم يعارض شيئا من ذلك ، وإن وضع الضوابط والجمع بين المختلفات هو من مهمة العلماء الذين يعون ما يقولون ، وكذلك لمزة لجمهور العلماء وأكثريتهم لمجرد وهمه أن تقسيمهم كان للبدعة الشرعية فقال ص 69 بحقهم  : " أنه قد أنكر عليهم من يقتدي بهم ويعترف لهم بالفضل والتقى والصلاح وسلامة الاتجاه وصحة المعتقد فضلا عما أتوه من بسطة العلم والفهم والإدراك من أمثال ابن تيمية والشاطبي وابن النحاس وابن رجب وابن حجر فهؤلاء لم يبدعوا كل محدثة " ، وبقوله في ص 57 " إن الثاني قد انحى بالملائمة على اتجاه الفريق الأول الذي فتح للبدع والمحدثات الأبواب على مصاريعها " أهـ ، وهكذا تخيل وجود معركة بين فريقين في البدعة الشرعية رغم أن الاتفاق تام على عدم تقسيمها , كما أن الاتفاق تام على عدم صحة معتقد الفريق المقسم الذي على رأسهم صلى الله عليه وسلم , والذي قال  : (( من سن سنة حسنة ومن سن سنة سيئة )) ، وزعمه أن تقسيمهم قد فتح للبدع الأبواب على مصاريعها ، وليته تفطن إلى أن التقسيم منصب على البدعة بمعناها اللغوي لا الشرعي , فكان يغنيه ذلك عن إساءة الأدب مع الكبار وعن إدارة حرب في الهواء ، وأود أن نلفت نظرك أيها القارئ إلى مدحه ابن حجر هنا ببسطة العلم والفهم والإدراك لما تخيل أنه وافقه ثم في نقله في حقه ص 77  : " أنه حجة في النقل , ولكنه لم </w:t>
      </w:r>
      <w:r>
        <w:rPr>
          <w:rFonts w:hint="cs"/>
          <w:b w:val="0"/>
          <w:rtl/>
        </w:rPr>
        <w:lastRenderedPageBreak/>
        <w:t xml:space="preserve">يؤت ما أوتي الأئمة المجتهدون من قوة الاستنباط " لما قال الحافظ عن المولد أنه بدعة حسنة ، وهكذا يتحكم الهوى عند هذا فثناء ببسطة العلم والفهم والإدراك عند تخيل الموافقة , وقدح يسلب قوة الاستنباط عند المخالفة  ، ويتضح من كشف هذه التهويشات أن من سمى المقبول من البدعة بالإطلاق اللغوي أنها سنة حسنة فبرسول الله صلى الله عليه وسلم قد اقتدى في التسمية , وإن سماها بدعة حسنة فلم يجانب الإطلاق اللغوي للبدعة من الابتداع بمعنى الإحداث , أي كل أمر مبتدأ من غير مثال سابق , ومن تجنب تسميتها بدعة , فعلى رأي من لا يطلق البدعة إلا على طريق الشرعية ويسمى المقبول من البدعة بالاطلاق اللغوي سنة أو يسميها اتباعا وما أشبه ذلك  ،ولو فحص كل ما قيل فيه أنه مستحدث , أوبدعة حسنة لوجد أنه مأذون فيه من الشارع إشارة أو مأذون من الشارع إشارة أو دلالة أو بتحقيق الشروط التي ذكرناها في المقبول من البدعة بالإطلاق اللغوي , أي لا تصادم نصوصا ولا أصولا شرعية مندرجة تحت مصلحة مناسبة عند عدم النص والإجماع ، وأختم القول في البدعة بكلمتين  ،إحداهما للمرحوم العلامة الشيخ محمد زاهد الكوثري المتوفي سنة   1371, والثانية للشيخ محمد سعيد رمضان البوطي ، قال الكوثري  : " الشيء المبتكر النافع إذا لم يصادم سنة يكون بدعة حسنة كإنشاء المستشفياء والملاجئ والأربطة والمكتبات وتدوين الكتب في شتى العلوم النافعة للمجتمع عند جمهور أهل العلم لأنها داخلة أحاديث عمل الخير لصنوف الناس مع عدم مصادفة شيء منها لسنة متوارثة ، وأما الشيء المبتكر المصادم لسنة ثابتة فيحكم عليه في أول خطوة أنه سنة سيئة وإن تصور بعض العقول في ذلك النفع  ،وابتداع شيء من العبادات لا يكون إلا مصادما للمتوارث عن الشارع فلا يتصور أن يكون مثل هذا الابتداع بدعة حسنة أصلا ، فحسن البدعة يكون باندراجها تحت تشريع عام يستحسنها , وسيء البدعة يكون بمصادمتها لسنة حسنها الشرع أو باندراجها تحت حكم قبحه الشرع , وهذا ما عليه جمهور أهل الفقه في الدين على اختلاف مذاهبهم " ، قلت  : وبدعة حسنة وبدعة سيئة إنما هو تقسيم للبدعة والمحدث بالإطلاق اللغوي العام لا المحدث والبدعة بالإطلاق الشرعي , فإنها لا تكون إلا سيئة , وقوله ابتداع شيء من العبادات لا يكون إلا بدعة سيئة يشير إلى المحدث يمارسه صاحبة على أنه داخل في بنية الدين وجزء منه  ،ويزيد هذا المعنى وضوحا بما كتبه البوطي في البدعة فقال ما مضمونه " ليس المراد بالبدعة معناها اللغوي في البدعة فقال ما مضمونه " ليس المراد بالبدعة معناها اللغوي الذي هو كل جديد طارئ على حياة المسلم مما لم يفعله رسول الله صلى الله عليه وسلم ولا أحد من أصحابه , فالحياة ما تزال تتحول وربطها بسمار من الجمود وعلى حالة واحدة على مر الأزمنة والعصور غير ممكن " أهـ ، قلت  : ولا يتناسب مع عموم الشريعة وعدم تناهي حوادث البشر التي لا بد لها من إحكام ، وقال البوطي  : " فلا يعقل أن يكون المقصود بالبدعة معناها اللغوي بل ما رأينا واحدا علماء </w:t>
      </w:r>
      <w:r>
        <w:rPr>
          <w:rFonts w:hint="cs"/>
          <w:b w:val="0"/>
          <w:rtl/>
        </w:rPr>
        <w:lastRenderedPageBreak/>
        <w:t xml:space="preserve">المسلمين وفقهائهم ذهب في تفسيرها وتعريفها هذا المذهب العجيب وإنما تنطوي الكلمة على معنى اصطلاحي خاص ، وبعد أن ذكر تعريف الشاطبي للبدعة " بأنها طريقة في الدين مخترعة تضاهي الشريعة يقصد بالسلوك عليها المبالغة في التعبد لله عز وجل أو أنها طريقة في الدين مخترعة تضاهي الشرعية يقصد بالسلوك عليها ما يقصد بالطريقة الشرعية "  ،" ويشير بتعريفه الأول إلى القول بحصر البدعة في العبادات وبتعريفه الثاني إلى القول بأنه قد يدخل في البدعة سائر أنواع السلوك والتصرفات دينية أو دنيوية" ، وقال البوطي  : وعلى كلا التعرفين فلكي يأخذ السلوك معنى البدعة وحكمها يجب أن يمارسه صاحبه على أنه داخل في بنية الدين , وجزء منه فيكون حينئذ ليس من أمره صلى الله عليه وسلم أي ليس من دينه فمناط تسميته البدعة وإنكارها أن المبتدع يقحم في بنية الدين ما ليس منه ، ولما كان المشرع هو الله لم يبق مجال لأي تزيد أو تغيير على شرعه  ،والبدعة على هذا المفهوم لا تكون إلا ضلالة بضرورة أنها تعني التزيد على الدين والإضافة إليه وذلك لا يمكن أن يكون حسنا بحال من الأحوال ، أما سائر الأفعال والتصرفات الأخرى دون تصور أنها جزء من الدين وإنما يندفع إليها ابتغاء تحقيق هدف أو مصلحة دينية كانت أو دنيوية فهي أبعد ما تكون عن احتمال تسميتها بدعة ، وإن كانت مستحدثة في حياة المسلمين ، وإلحاق هذا بحديث  : (( من أحدث في أمرنا هذا ما ليس منه فهو رد )) يؤدي إلى الدعوة إلى تجريد حياة المسلمين من كل ما يجد من الحوادث بعد عهده صلى الله عليه وسلم وعهد أصحابه فليجتنبوا كل ذلك إن كانوا يستطيعون " ثم قال  : ( فإن كانت الأفعال والتصرفات التي تصدر من الإنسان مما لا يدخل في معنى البدعة التي تم بيانها تتعارض مع أوامر أو نواه ثابتة في الشرع فهي مخالفات ، وإن كانت غير معارضة ولا موافقة فهي تصنف من حيث أحكامها بلون الآثار والنتائج التي تحققها ، فما كان منها مودياً إلى تحقيق واحدة من المصالح الخمسة التي جاء الدين لرعايتها ( الدين والحياة والعقل والنسل والمال ) فهي من قبيل السنة الحسنة 0 وتتفاوت بين الندب والوجوب حسب شدة الحاجة لتحقيق تلك المصلحة ، وما كان منها متسبباً في هدم واحدة من تلك المصالح أو الإضرار بها فهي من نوع السنة السيئة ، وتتفاوت بين الكراهة والحرمة ، حسب مدى الضرر الذي تلحقه بتلك المصلحة 0 أما ما كان بعيداً عن أي تأثير ضار أو مفيد لتلك المصالح فهو من قبيل المباح أو من قبيل العفو كما جاء في الأحاديث التي سقناها في آخر بحث توسع العلماء في الاستنباط من النصوص ، وقال البوطي  : ( ومن المفروغ منه أن ذلك كله مشروط بألا تستتبع هذه المحدثات آثاراً ضارة تؤدي بجدوي ما حققته من المصالح أو تلحق الضرر بمصلحة مقدمة عليها  ،ثم قال  : ( فاحتفالات المسلمين بذكرى مولده والمناسبات المشابهة لا تسمى بدعة قبل كل شيء لأن أحداً من القائمين عليها لا يعتقد أنها جزء من جوهر الدين أو أنها داخلة في قوامه وصلبه ، ولا يعتقدون فيمن تركها أنه يرتكب وزراً ، وإنما هي </w:t>
      </w:r>
      <w:r>
        <w:rPr>
          <w:rFonts w:hint="cs"/>
          <w:b w:val="0"/>
          <w:rtl/>
        </w:rPr>
        <w:lastRenderedPageBreak/>
        <w:t xml:space="preserve">نشاطات اجتماعية يتوخى منها تحقيق خير ديني يعود إلى مصلحة دينية على مستوى الضروريات أو الحاجيات أو التحسينات 0 وإذا رأينا من يخلطها بما يسىء إلى نتائجها فإن النبذ يجب أن يتجه إلى هذا الخلط لا إلى جوهر العمل في حد ذاته ، فكم من عبادة صحيحة مشروعة يؤديها اناس على غير وجهها فتؤدي إلى نقيض الثمرة المرجوة منها ، ولا يقول عاقل أن ذلك مبرر للتحذير من أدائها والقيام بها ، ثم قال البوطي : ( ولنفرض أننا مخطئون في معنى البدعة وأن ما يقولونه فيها بأنها كل ما استحدث بعد عهد النبي وأصحابه سواء أدخله الناس في جوهر الدين أم لم يدخلوه فإن المسالة تغدو من المسائل الخلافية المختلف في شأنها والخاضعة للاجتهاد حسب اختلاف المفهوم ، ومما هو معروف في آداب الدعوة إلى الله والأمر بالمعروف والنهي عن المنكر أن القائم بهذا الشأن ينبغي وقف في موقف عام أن ينهى عن المنكرات المجمع على أنها كذلك ولا ينصرف عنها إلى النهي عما اختلف فيه المسلمون من المسائل الاجتهادية ، فإن الإمعان في النهي عن هذه المسائل لا يؤدي إلا إلى شقاق وتصديع وحدة المسلمين وبث عوامل البغضاء بينهم ، وفي حياتنا من المنكرات والمفاسد التي لا خلاف فيها ما يكفي لأن يقضي الدعاة عمرهم في معالجتها , فلماذا التشاغل عن هذا الذي أجمعت الأمة على أنه من المنكر الذي لا عذر في السكوت عليه ثم نشتغل بالانتصار لاجتهاداتنا الشخصية ومحاربة ما يقابلها من الاجتهادات " ، قلت  : ومجمل ما يتحصل مما نقلناه عن الكوثري والبوطي وغيرهما قديما وحديثا أنه لا ينكر من المستحدث بالإطلاق اللغوي ولا يرد إلا ما أثبتت الأدلة أنه يصادم سنة ثابتة حسنها الشرع , أو يندمج تحت حكم قبحه الشرع , وذلك هو المراد من المحدث والبدعة بالاصطلاح الشرعي ، وليس المراد من حديث  : (( من أحدث في أمرنا ما ليس منه )) ، قصر المشروع على الحوادث التي كانت في عهدهم , بل المراد نبذ الحوادث التي لا توافق طريقهم في الاستنباط بمصادمة ذلك لما حسنه الشرع أو اندماجه تحت ما قبحه ، وما أظن عاقلا يخالف في هذا ولكن سبب الخلاف غلط من غلط في التطبيق بإدراجه المولد في بدعة الضلالة بزعم أنه من العبادات وأنه تزيد في الدين وتغير  ،أما حقيقته في الواقع وكذلك الاحتفالات الأخرى أنها نشاطات اجتماعية يتوخى منها تحقيق خير ديني يحقق مصلحة على مستوى الضروريات أو الحاجيات أو التحسينات ، فإن خالطه من ذلك ما هو سيء فالنقد متجه إلى ماخالطه لا إلى جوهر العمل وغايته  ،وستتكشف لك الأمور فيما يأتي من أبحاث حول المولد إن شاء الله تعالى ، </w:t>
      </w:r>
    </w:p>
    <w:p w:rsidR="002F69AF" w:rsidRDefault="002F69AF" w:rsidP="002F69AF">
      <w:pPr>
        <w:jc w:val="both"/>
        <w:rPr>
          <w:b w:val="0"/>
          <w:rtl/>
        </w:rPr>
      </w:pPr>
      <w:r>
        <w:rPr>
          <w:rFonts w:hint="cs"/>
          <w:bCs/>
          <w:rtl/>
        </w:rPr>
        <w:t xml:space="preserve">تكملة في إبطال تأويلات الوهابيين لحديث " من سن سنة حسنة " بما لا ينطبق على ألفاظه  : </w:t>
      </w:r>
      <w:r>
        <w:rPr>
          <w:rFonts w:hint="cs"/>
          <w:b w:val="0"/>
          <w:rtl/>
        </w:rPr>
        <w:t xml:space="preserve">روى مسلم عن جرير وابن ماجه عن أبي جحيفة رضي الله عنه عن سول الله صلى الله عليه وسلم أنه قال  : (( من سن في الإسلام سنة حسنة عمل بها بعده كان له أجره ومثل أجورهم من غير أن ينقص أجورهم شيء , ومن </w:t>
      </w:r>
      <w:r>
        <w:rPr>
          <w:rFonts w:hint="cs"/>
          <w:b w:val="0"/>
          <w:rtl/>
        </w:rPr>
        <w:lastRenderedPageBreak/>
        <w:t xml:space="preserve">سن في الاسلام سنة حسنة سيئة فعمل بها بعده كان عليه وزرها ومثل أوزارهم من غير أن ينقص من أوزارهم شيء )) ، ففي الحديث تقسيم للأمر المبتدأ من غير مثال " أي المحدث بالاصطلاح اللغوي " إلى مردود ومقبول ، والحديث كذلك يشرع ابتداء الخير دون تقيد بعصر مضى ، أي أن عمل الخير ليس مقصورا على ما أحدثه الصحابة والتابعون وتابعوهم كما يردد البعض ، وقد حاول بعضهم على ألفاظ الحديث واضحة في الحث على إنشاء سنن الخير  ،وكذلك هناك أحاديث غيرة تحث على إحياء السنن المجهورة ، وفرق بين إنشاء السنن وبين إحيائها ، وطلع علينا التويجري في كتابه " الرد القوي " ص 14- 36  : بمحامل للحديث تأباها ألفاظه ، فقال  : " المراد بالنسبة فيه  : ما سنه رسول صلى الله عليه وسلم وخلفاؤه الراشدون ، وأما ما سوى ذلك من محدثات الأمور التي لم تكن على عهده ولا على عهد الخلفاء الراشدين فقد حذر منها رسول الله صلى الله عليه وسلم  وأخبر أنها شر وضلالة " ، يريد بذلك حديث (( كل محدثة بدعة وكل بدعة ضلالة )) وقد وضحنا أن المحدث الذي ذمة الشرع هو ما سماه محدثاً باصطلاحه ، وقد بينه الشافعي بأنه ما خالف نصاً أو أصلاً شرعياً كما تقدم وليس المراد به في الحديث  : ( كل عمل مبتدأ ) كما نقلناه عن ابن تيمية ، وحديث  : (( من سن سنة حسنة )) بشرع ابتداء الخير مطلقاً دون قصر على أهل قرن بعينه ، فقصره المحدث المقبول على محدث الخلفاء الراشدين تقييد للحديث بدون دليل ، فالشيء إن وقع في عهد الصحابة وقرون الخير فنعماً هو ، وإن حدث بعدهم وكان ذلك مما لا يصادم أصلاً شرعياً فهو مقبول في أي عصر وقع ، وفي ص 192 نقل التويجري عن رشيد رضا تفسيراً  آخر للحديث بأن المراد بالسنة الحسنة ما يخترعه الناس من أمور الدنيا من طرق المنافع وبالسنة السيئة ما يخترعونه من طرق المضار والشرور ، ثم قال  : ( وبدعة حسنة وبدعة سيئة يصح في البدعة اللغوية والدنيوية ومن قال من العلماء أن البدعة لا تكون إلا سيئة أراد البدعة الشرعية أي الابتداع في الدين ) اهـ ، وأقول  : قصر المحدث المقبول على ما يتعلق بأمور الدنيا فقط هو من باب تخصيص الحديث بدون مخصص ، والبدعة اللغوية هو كل أمر مبتدأ من غير مثال سابق فكما تشمل أمور الدنيا كذلك تشمل أمور مبتدأ من غير مثال سابق , فكما تشمل أمور الدنيا كذلك تشمل أمور الدين وينافي تخصيصهم ذلك بأمور الدنيا قبول ما جدّ بعد العهود الثلاثة من تشكيل القرآن والاصطلاحات التي وضعت في المصاحف مما ذكرناه سابقا ,وكذلك ما ظهر مما هو متعلق بحفظ الدين كتدوين علوم اللغة وأصول الفقه وأصول الدين وسائر العلوم الخادمة للشريعة مما لم يجعله أحد من بدع الضلالة  ،فهل كل ذلك من أمور الدنيا كما زعموا ؟ فإن عللوا قبول ذلك لاندراجه تحت الأصول الشرعية فكذلك الجمهور إنما جعل القسم المقبول من البدعة اللغوية هو المندرج تحت أصل تشريعي وهو المصلحة المناسبة بشرط أن لا يصادم نصا ولا يصادم سنة حسنها الشرع , ولا تندرج تحت حكم قبحه الشرع ، وقد سبق </w:t>
      </w:r>
      <w:r>
        <w:rPr>
          <w:rFonts w:hint="cs"/>
          <w:b w:val="0"/>
          <w:rtl/>
        </w:rPr>
        <w:lastRenderedPageBreak/>
        <w:t xml:space="preserve">بيان أن المولد قد توفرت في إقامته جميع هذه الشروط ولم يتمكن الخصم من إثبات خلاف ذلك ، والأصول الشرعية عند جمهور العلماء ليست قاصرة على النصوص ، بل تشمل جميع الطرق والأصول التي استنبطها العلماء من نصوص الشارع وتصرفاته حسب ما ذكرناه كمقدم عند بحث البدعة ، وفي ص 189 نقل التويجري عن صاحب ( تحفة الأحوذي ) : ( إن المراد السنة الحسنة هو الإتيان بطريقة مرضية يشهد لها أصل من أصول الدين ) اهـ ، وما نقله صاحب ( التحفة ) موافق لرأي الجمهور 0 ولعل التويجري قد أعتقد أن الأصل لا بد أن يكون نصاً بينما الأصل يشمل جميع الأصول التي اعتمدها جمهور العلماء في الاستنباط ، وقد وضحنا من قبل أن المولد يندرج تحت مصلحة مناسبة وتلك أصل من أصول الدين المعتمدة ، ولهذا فإن تعليق التويجري بقوله  : ( إن الاحتفال بالمولد لا يشهد له شيء من أصول الدين بالجواز بل تشهد أصول الدين بعدم جوازه ) يدل على لم يحط علماً بأصول التشريع التي اعتمدها العلماء لاستنباط الأحكام وانها متنوعة وليست محصورة في النصوص ، وأغرب من تعليقه هذا قوله أن أصول الدين تشهد بعدم جواز المولد مكرراً أن المولد لم يكن من عمل النبي صلى الله عليه وسلم ولم يكن من عمل الصحابة ، وأن عمله داخل في عموم حديث  : (( من أحدث في أمرنا هذا فهو رد )) وحديث  : (( كل محدثة بدعة وكل بدعة ضلالة )) وتحت عموم حديث  : (( من رغب عن سنتي فليس مني )) وحديث  : (( عليكم بسنتي وسنة الخلفاء الراشدين )) إلخ ..  ما كرره ، ولقد جهل أن ليس المراد بسنتهم ما وقع في عهدهم ليس إلا وإنما المخالف لسنتهم هو ما يأتي على خلاف منجهم في التشريع في أي عصر وقع وأن ما يخدم مصلحة تشريعية في أي عصر وقع لا يقال فيه أنه ليس من أمرهم أو ليس من سنتهم 0 كما تجاهل ما نبهنا إليه مراراً أن المحدث والبدعة في حديث  : (( كل محدثة بدعة وكل بدعة ضلالة )) مراد بها المحدث بلسان الشرع الذي أوضحه الشافعي بأنه الذي يصادم النصوص والأصول 0 وأما الحدث بمعني المبتدأ الذي لا يصادم نصاً أو  أصلاً شرعياً فهو داخل في ذلك الحديث ومندرج تحت حديث  : (( من سن سنة حسنة )) ولو وقع بعد العهود الأولى وهو ما يسمي محدثاً وبدعة بالإطلاق اللغوي الذي منه القبول ومنه المردود كما سبق ذكره ، فقول التويجري في ص 134 ( تقييد البدعة هو استدراك على رسول الله صلى الله عليه وسلم ) هو من باب التخليط بين البدعة بالإطلاق الشرعي والبدعة بالإطلاق اللغوي ، وجهل منه بأن الأمر ليس استدراكاً ولا تقييداً لحديث  : (( كل بدعة ضلالة )) بل الأمر في حقيقته إنما هو حمل للمحدث في هذا الحديث على كل ما يسميه الشرع محدثاً في عرفه بالإطلاق الشرعي الخاص كما أن المحدث المقبول في حديث  : (( من سن سنة حسنة )) يراد به كل ما يسمي محدثاً بالإطلاق اللغوي العام ، وقد ضبط الأول بأنه الذي </w:t>
      </w:r>
      <w:r>
        <w:rPr>
          <w:rFonts w:hint="cs"/>
          <w:b w:val="0"/>
          <w:rtl/>
        </w:rPr>
        <w:lastRenderedPageBreak/>
        <w:t xml:space="preserve">يصادم النصوص والأصول ، كما ضبط المقبول الثاني بأنه الذي لا يصادم نصاً ولا أصلاً فالكل حديث من الحديثين محمل بحيث لا يتنا قضان وكلاهما صح عن رسول الله صلى الله عليه وسلم ، </w:t>
      </w:r>
    </w:p>
    <w:p w:rsidR="002F69AF" w:rsidRDefault="002F69AF" w:rsidP="002F69AF">
      <w:pPr>
        <w:jc w:val="both"/>
        <w:rPr>
          <w:b w:val="0"/>
          <w:rtl/>
        </w:rPr>
      </w:pPr>
      <w:r>
        <w:rPr>
          <w:rFonts w:hint="cs"/>
          <w:bCs/>
          <w:rtl/>
        </w:rPr>
        <w:t>[ ما سماه الوهابيون توحيد الأسماء والصفات هو التشبيه والتجسيم عند جماهير العلماء ]</w:t>
      </w:r>
      <w:r>
        <w:rPr>
          <w:rStyle w:val="ab"/>
          <w:bCs/>
          <w:rtl/>
        </w:rPr>
        <w:t xml:space="preserve"> </w:t>
      </w:r>
      <w:r>
        <w:rPr>
          <w:rFonts w:hint="cs"/>
          <w:bCs/>
          <w:rtl/>
        </w:rPr>
        <w:t xml:space="preserve">: </w:t>
      </w:r>
      <w:r>
        <w:rPr>
          <w:rFonts w:hint="cs"/>
          <w:b w:val="0"/>
          <w:rtl/>
        </w:rPr>
        <w:t>ما كنت أود الحوض في هذا المبحث .. ولكن تجريح أدعياء السلفية للأشاعرة في الأيام الأخيرة دعا إلى بيان حقيقة المسألة ,وفضل الأشاعرة في إخماد فتنتها وإطفاء لهيبها وأقتصر فقط على إشارات عابرة فيها مرتبة كما يلي  : ( 1 ) ظهور الأشعرية والماتريدية وتصديهم للفرق الخارجة عن الجادة ، ( 2 ) ما دونه علماء السنة في العقائد ، ( 3 ) عقيدة</w:t>
      </w:r>
      <w:r>
        <w:rPr>
          <w:rFonts w:hint="cs"/>
        </w:rPr>
        <w:t xml:space="preserve"> </w:t>
      </w:r>
      <w:r>
        <w:rPr>
          <w:rFonts w:hint="cs"/>
          <w:b w:val="0"/>
          <w:rtl/>
        </w:rPr>
        <w:t>الهدى في تفسير ما يوهم تشبيها من صفاته تعالى ، ( 4 ) مغالطات للحشوية ، ( 5 ) والسلف يفوضون مع التنزيه ، ( 6 ) بعض من المشبهة ، ( 7 ) جهود</w:t>
      </w:r>
      <w:r>
        <w:rPr>
          <w:rFonts w:hint="cs"/>
        </w:rPr>
        <w:t xml:space="preserve"> </w:t>
      </w:r>
      <w:r>
        <w:rPr>
          <w:rFonts w:hint="cs"/>
          <w:b w:val="0"/>
          <w:rtl/>
        </w:rPr>
        <w:t>الأشعرية والماتريدية في القضاء على بدعة الحشو ، ( 8 ) أمثلة</w:t>
      </w:r>
      <w:r>
        <w:rPr>
          <w:rFonts w:hint="cs"/>
        </w:rPr>
        <w:t xml:space="preserve"> </w:t>
      </w:r>
      <w:r>
        <w:rPr>
          <w:rFonts w:hint="cs"/>
          <w:b w:val="0"/>
          <w:rtl/>
        </w:rPr>
        <w:t>من المتشابهات وردها إلى المحكم  : الرحمن</w:t>
      </w:r>
      <w:r>
        <w:rPr>
          <w:rFonts w:hint="cs"/>
        </w:rPr>
        <w:t xml:space="preserve"> </w:t>
      </w:r>
      <w:r>
        <w:rPr>
          <w:rFonts w:hint="cs"/>
          <w:b w:val="0"/>
          <w:rtl/>
        </w:rPr>
        <w:t>على العرش استوى ، ما قيل في العلو والفوقية المكانية ، حديث</w:t>
      </w:r>
      <w:r>
        <w:rPr>
          <w:rFonts w:hint="cs"/>
        </w:rPr>
        <w:t xml:space="preserve"> </w:t>
      </w:r>
      <w:r>
        <w:rPr>
          <w:rFonts w:hint="cs"/>
          <w:b w:val="0"/>
          <w:rtl/>
        </w:rPr>
        <w:t>النزول ، ما</w:t>
      </w:r>
      <w:r>
        <w:rPr>
          <w:rFonts w:hint="cs"/>
        </w:rPr>
        <w:t xml:space="preserve"> </w:t>
      </w:r>
      <w:r>
        <w:rPr>
          <w:rFonts w:hint="cs"/>
          <w:b w:val="0"/>
          <w:rtl/>
        </w:rPr>
        <w:t>ورد من نصوص في نحو الوجه واليد ، ما</w:t>
      </w:r>
      <w:r>
        <w:rPr>
          <w:rFonts w:hint="cs"/>
        </w:rPr>
        <w:t xml:space="preserve"> </w:t>
      </w:r>
      <w:r>
        <w:rPr>
          <w:rFonts w:hint="cs"/>
          <w:b w:val="0"/>
          <w:rtl/>
        </w:rPr>
        <w:t>ورد في الكيفيات النفسانية ، ( 9 ) مقتطفات</w:t>
      </w:r>
      <w:r>
        <w:rPr>
          <w:rFonts w:hint="cs"/>
        </w:rPr>
        <w:t xml:space="preserve"> </w:t>
      </w:r>
      <w:r>
        <w:rPr>
          <w:rFonts w:hint="cs"/>
          <w:b w:val="0"/>
          <w:rtl/>
        </w:rPr>
        <w:t>في رد بدعة التشبيه</w:t>
      </w:r>
    </w:p>
    <w:p w:rsidR="002F69AF" w:rsidRDefault="002F69AF" w:rsidP="002F69AF">
      <w:pPr>
        <w:jc w:val="both"/>
        <w:rPr>
          <w:b w:val="0"/>
          <w:rtl/>
        </w:rPr>
      </w:pPr>
      <w:r>
        <w:rPr>
          <w:rFonts w:hint="cs"/>
          <w:bCs/>
          <w:rtl/>
        </w:rPr>
        <w:t xml:space="preserve"> ( 1 ) ظهور الأشعرية والماتريدية وتصديهم للفرق الخارجة عن الجادة  : </w:t>
      </w:r>
      <w:r>
        <w:rPr>
          <w:rFonts w:hint="cs"/>
          <w:b w:val="0"/>
          <w:rtl/>
        </w:rPr>
        <w:t xml:space="preserve">سبق ظهور أبي الحسن الأشعري فرق منحرفة من شيعة وخوارج وكرامية ومجسمة ومشبهة ومرجئة وجهمية وقدرية ودهرية وحلولية وباطنية وإسماعيلية ومعتزلة وغيرها  ،وكان أول ظهور الفرق بمقتل عثمان رضي الله عنه وكان لكل فرقة عقائدها وطريقة دفاعها عنها ومناظرتها ومؤلفاتها معولين على الأدلة العقلية ,مستخدمين فيها ما اقتبسوه من منطق وفلسفة ,مؤولين النصوص التي لا توافق آراءهم ، فنهى السلف عما جاء به هؤلاء المبتدعة مما سموه علم الكلام وذموه ، ونبت أبو الحسن الأشعري في وسط المعتزلة , ثم أناب إلى أهل السنة فأظهر سنة 330 كتباً في علم التوحيد ونصر السلف على مخالفيهم ولكنه أثبت العقائد الواردة في الكتاب والسنة على قواعد النظر ونصرته طائفة وسموا رأيه "مذهب أهل السنة والجماعة " ، وعمت طريقته وطريقة معاصرة أبي منصور الماتريدي وتصدوا هم وأتباعهم من بعدهم للفرق الخارجة عن الجادة بالاستدلال العقلي والنقلي حتى تلاشي الجميع بعد حين أمامهم وانحصر فريق أهل السنة والجماعة في الأشعرية والماتريدية على توالي القرون إلى اليوم ، وقد أطلق على ما دونوه في تأليفهم علم الكلام  ،ولعلك قد استيقنت أن ما ورد من ذمه من علم الكلام على لسان السلف هو ما جاء به أولئك المبتدعة الذين كانوا يعاصرونهم لا ما جاء به الأشعرية والماتريدية من طريقة قصدوا بها نصر السنة وإخماد بدع المبتدعين وتأييد ما جاء في النصوص ولما تعرض الفلاسفة للمنازعات من أهل النظر في الدين , واحدثوا شبهاً وتشكيكات تصدى </w:t>
      </w:r>
      <w:r>
        <w:rPr>
          <w:rFonts w:hint="cs"/>
          <w:b w:val="0"/>
          <w:rtl/>
        </w:rPr>
        <w:lastRenderedPageBreak/>
        <w:t xml:space="preserve">لهم علماء الأشعرية والماتريدية كالغزالي ومن بعده وأخذوا من كتبهم ما يظن أن له مساسا بالدين كالإلهيات وتركيب الجسم وحكم المادة والجوهر والعرض وغير ذلك ، ثم وجهوا عنايتهم إلى نقد ما أتوا به من شبهات والرد عليها ، وهذا هو سبب خلط الكلام بمذاهب الفلاسفة في كتب المتأخرين كالبيضاوي والعضد والسعد والإيجي وغيرهم ، ولكثرة ما تصدى أبو الحسن الأشعري للفرق الضالة افترى عليه خصومه فتصدى العلماء لرد مفترياتهم عليه  ،ومن أهم ما كتب في الدفاع عنه "تبيين كذب المفتري على أبو الحسن الأشعري " للحافظ ابن عساكر ، وفي طبقات السبكي تراجم رجال ذبوا عن أبي الحسن كأبي القاسم القشيري ، كما في "الطبقات" وأيضاً عند ترجمة أبي الحسن ذكر لبعض من تصدى للدفاع عنه مما نسب إليه ، وقد نبتت نابته ممن اعتنقت مذهب التشبيه في صفاته تعالى فزعمت أن الأشعري قد رجع إلى مذهبهم في كتابه "الإبانه" وزعموا أنها آخر مؤلفاته ، وقد علق الإمام الكوثري على ذلك في تعليقه على نونية ابن القيم ص108 بقوله  : " والأشعري إن كنتم تعتقدون فيه أنه قائل بالفوقية المكانية فما سبب طعن الحشوية كلهم فيه ، وإنما له رأيان ، أحدهما  : عدم الخوض في الصفات مع إثبات ما ثبت في الكتاب والسنة بدون تشبيه ولا تمثيل , والآخر تأويله بما يوافق التنزيه عند الضرورة ، وليس في هذا ولا في ذاك القول بالفوقية المكانية ، قال : وتأليف "الإبانة " كان في أوائل رجوعه عن الاعتزال لتدريج البربهاري إلى معتقد أهل السنة ، ومن ظن أنها آخر مؤلفاته فقد ظن باطلاً ، وقد تلاحقت أقلام الحشوية بالتصرف فيها ولاسيما بعد فتن بغداد ، فلا تعويل على ما فيها مما يخالف نصوص أئمة المذهب من أصحابه وأصحاب أصحابه ,وابن درباس غير مأمون في روايتها لأنه أفسده شيخه في التصوف مع تأخر طبقته " </w:t>
      </w:r>
    </w:p>
    <w:p w:rsidR="002F69AF" w:rsidRDefault="002F69AF" w:rsidP="002F69AF">
      <w:pPr>
        <w:jc w:val="both"/>
        <w:rPr>
          <w:b w:val="0"/>
          <w:rtl/>
        </w:rPr>
      </w:pPr>
      <w:r>
        <w:rPr>
          <w:rFonts w:hint="cs"/>
          <w:bCs/>
          <w:rtl/>
        </w:rPr>
        <w:t xml:space="preserve">( 2 ) ما دونه علماء السنة في العقائد  : </w:t>
      </w:r>
      <w:r>
        <w:rPr>
          <w:rFonts w:hint="cs"/>
          <w:b w:val="0"/>
          <w:rtl/>
        </w:rPr>
        <w:t xml:space="preserve">وما دونه </w:t>
      </w:r>
      <w:r>
        <w:rPr>
          <w:rFonts w:hint="cs"/>
          <w:b w:val="0"/>
          <w:bCs/>
          <w:rtl/>
        </w:rPr>
        <w:t xml:space="preserve">علماء السنة من أشعرية وماتريدية </w:t>
      </w:r>
      <w:r>
        <w:rPr>
          <w:rFonts w:hint="cs"/>
          <w:b w:val="0"/>
          <w:rtl/>
        </w:rPr>
        <w:t xml:space="preserve">يسمى أصول الدين أو الفقه الأكبر أو علم التوحيد أو علم الكلام ، وإنما سمي </w:t>
      </w:r>
      <w:r>
        <w:rPr>
          <w:rFonts w:hint="cs"/>
          <w:b w:val="0"/>
          <w:bCs/>
          <w:rtl/>
        </w:rPr>
        <w:t>علم الكلام</w:t>
      </w:r>
      <w:r>
        <w:rPr>
          <w:rFonts w:hint="cs"/>
          <w:b w:val="0"/>
          <w:rtl/>
        </w:rPr>
        <w:t xml:space="preserve"> لأن أشهر مسألة وقع فيها الخلاف هي أن كلام الله الذي يقرؤه القارئ حادث أو قديم ، أو لأن هذا العلم يدور على الدليل العقلي وأثر ذلك يظهر في كلام المتكلم ، وأما تسميته بالتوحيد فهي تسمية بأهم أجزائه وهو إثبات وحدانية الله , وذلك هو المقصد الأعظم من بعثة الرسل ، وأما تسميته </w:t>
      </w:r>
      <w:r>
        <w:rPr>
          <w:rFonts w:hint="cs"/>
          <w:b w:val="0"/>
          <w:bCs/>
          <w:rtl/>
        </w:rPr>
        <w:t>بالفقه الأكبر</w:t>
      </w:r>
      <w:r>
        <w:rPr>
          <w:rFonts w:hint="cs"/>
          <w:b w:val="0"/>
          <w:rtl/>
        </w:rPr>
        <w:t xml:space="preserve"> فهي تسمية أبي حنيفة له ، وأما تسميته </w:t>
      </w:r>
      <w:r>
        <w:rPr>
          <w:rFonts w:hint="cs"/>
          <w:b w:val="0"/>
          <w:bCs/>
          <w:rtl/>
        </w:rPr>
        <w:t>علم أصول الدين</w:t>
      </w:r>
      <w:r>
        <w:rPr>
          <w:rFonts w:hint="cs"/>
          <w:b w:val="0"/>
          <w:rtl/>
        </w:rPr>
        <w:t xml:space="preserve"> فلأنه علم يبحث فيه جميع أقسام العقائد من إلهيات ونبوات وسمعيات وروحانيات ، وقد عرفوا علم التوحيد بأنه علم يتضمن الحجاج عن العقائد الإيمانية والاسلامية بالأدلة العقلية والرد على المنحرفين في الاعتقاد عن مذهب أهل السنة ، ومما عرفوا به علم العقائد تعلم أن علماء الإسلام ما كتبوا في العقائد ليثبتوا في أنفسهم العلم بالله أو صفاته أو رسالة الرسل أو إعادة الجسم بعد الموت أو نحو ذلك ، وأساس العقائد الإسلامية ككل الأحكام الشرعية كتاب الله وسنة رسوله صلى الله عليه وسلم  والعقل يؤيدها والنظر الصحيح يثبتها  ،ولذا ندب الله </w:t>
      </w:r>
      <w:r>
        <w:rPr>
          <w:rFonts w:hint="cs"/>
          <w:b w:val="0"/>
          <w:rtl/>
        </w:rPr>
        <w:lastRenderedPageBreak/>
        <w:t xml:space="preserve">سبحانه وتعالى الإنسان إلى البحث والنظر والتفكير , وذم الذين لا يتفكرون ولا ينظرون { قل انظروا ماذا في السموات والأرض ) , ( وكأين من ءاية في السموات والأرض يمرون عليها وهم عنها معرضون } ، ومما يجب أن يعلم أن للعقول حداً فعلمها قليل , ( ومآ أوتيتم من العلم إلا قليلا ) فمن أخذ عقيدته من طريق الفكر والنظر والمحض ولم يعتضد بالشرع فإنه يوشك أن يخطئ في أحكام الدين ، والعوام على قواعد دين الإسلام لأن الله تعالى أبقاهم على صحة العقيدة ، ولابأس من رد الشبهات والاستدلال على العقائد بالنظر لا على سبيل المزج والاختلاط ولكن على سبيل الاستئناس والاستنباط ،فإن العقائد لما صارت جدلا وكلاما وتشعبا في البحوث وإيراد والآراء والمذاهب والخوض في مصطلحات الفلاسفة والمناطقة والجدليين تسرب الإعراض عن هذه المباحث فجهل أكثر الناس ما هو ضروري من مباحثها لحفظ القلوب من شبهات المبتدعة والملحدين  ، والعقائد الاسلامية تتشعب إلى أربعة أقسام تحت كل قسم فروع عديدة  : القسم الأول  : الإلهيات , وتبحث فيما يتعلق بالإله سبحانه وتعالى من حيث صفاته وأسماؤه وأفعله ,وما يلحق ذلك من الاعتقاد في الله ، القسم الثاني  : النبوات ,وتبحث في كل ما يتعلق بالأنبياء من حيث صفاتهم وعصمتهم ومهمتهم والحاجة إلى رسالتهم ,ويلحق بهذا القسم ما يتعلق بالأولياء والمعجزة والكرامة والكتب السماوية ، القسم الثالث  : الروحانيات وتبحث فيما يتعلق بالعالم غير المادي كالملائكة والروح والجن ، القسم الرابع  : السمعيات وتبحث فيما يتعلق بالحياة البرزخية والحياة الآخروية ,كأحوال القبر وعلامات القيامة والبعث والموقف والحساب والميزان والجزاء والصراط والجنة والنار ونحو ذلك ، واعلم أن ذات الله سبحانه وتعالى أكبر من أن تحيط بها  العقول لأنها مهما بلغت العقول فإنها محدودة القوة محصورة القدرة تعجز عن إدراك حقيقة نفسها وتجهل حقائق كثير مما يستخدمه وتنتفع به كالكهرباء والمغناطيس وغيرهما ,فما بالك بذات الله التي لا تحسها ، وقد ضل أقوام تكلموا في ذات الله فاحصر همتك في إدراك عظمة ربك بالتفكر في مخلوقاته ، وفي حديث مسلم عن أبي هريرة رضي الله عنه قال  : قال رسول الله صلى الله عليه وسلم   : (( لايزال الناس يتساءلون حتى يقال  : خلق الله الخلق فمن خلق الله , فمن وجد من ذلك شيئا فليقل  : آمنت بالله )) ، ويكفيك أن تعلم من طبائع المخلوقات وصفاتها أنها لا توجد بذاتها فعلمنا أن موجدها هو الله ، ولما كان كمال الألوهية يقتضي عدم احتياج الإله إلى غيره حيث إن من صفاته قيامه بنفسه فعلمنا أنه تعالى موجود بذاته وغير محتاج إلى من يوجده  ،والخالق وعلا تعرف إلى خلقه بأفعاله وصفات تليق بجلاله  ،فله تعالى من كل صفة كمال لائق بحضرته المثل الأعلى وأن يسلب عنه كل ما لا يليق به وما أوهم تشبيها مما ورد من عبارات نؤمن به كما جاء من غير أن يفسر أو يتوهم هكذا ، قال غير واحد من الأئمة منهم سفيان الثوري ومالك وابن عيينة وابن المبارك أنها تروى ونؤمن بها ولا يقال كيف ، </w:t>
      </w:r>
    </w:p>
    <w:p w:rsidR="002F69AF" w:rsidRDefault="002F69AF" w:rsidP="002F69AF">
      <w:pPr>
        <w:jc w:val="both"/>
        <w:rPr>
          <w:b w:val="0"/>
          <w:rtl/>
        </w:rPr>
      </w:pPr>
      <w:r>
        <w:rPr>
          <w:rFonts w:hint="cs"/>
          <w:bCs/>
          <w:rtl/>
        </w:rPr>
        <w:lastRenderedPageBreak/>
        <w:t xml:space="preserve">( 3 ) عقيدة الهدى في تفسير ما يوهم تشبيها من صفاته تعالى  : </w:t>
      </w:r>
      <w:r>
        <w:rPr>
          <w:rFonts w:hint="cs"/>
          <w:b w:val="0"/>
          <w:rtl/>
        </w:rPr>
        <w:t xml:space="preserve">بين الله تعالى في كتابه الكريم أنه تعالى خلق الأشياء وخصصها بماهي عليه من قدر معين " في حجمه وأجزائه وشكله ومكانه وزمانه وصفاته وخفة وثقل ونور وظلمة وعلو وسفل وحركة وسكون وصعود ونزول وأمكنة وجهات وقرب وبعد , إلى سائر خصائص المادة " ، قال تعالى : " وخلق كل شيء فقدره تقديراً " وقال تعالى  : " جعل الله لكل شيء قدرا " وقال تعالى  : " وإن من شيء إلاّ عندنا خزآئنه وما ننزله إلا بقدر معلوم " ، فهذه الآيات تعطيك أن كل مقدر بقدر محدود هو مخلوق ,وتجعل ذلك التقدير سمة من سمات حدوثه وبرهانا على كونه مخلوقا , وأن موجده ومخصصه بقدرة الذي هو عليه هو الله تعالى فمحال أن يكون الوصف الذي يحتج به على الحدوث والمخلوقية وصفا لله تعالى في ذاته أو صفاته أو أن يوصف تعالى بما هو من خصائص الأجسام ولوازمها كالتركيب والأجزاء والصورة والشكل والمكان والجهة والقرب والبعد والصعود والنزول والحركة والسكون  ،فاحتج الله على خلق الإنسان بتركيبه وصورته إذ قال  : " في أي صورة ما شاء ركبك "  ،وإمام الحنفاء إبراهيم عليه السلام الذي قال ربه  : " وتلك حجتنا ءاتيناها إبراهيم على قومه " احتج على قومه لإبطال ألوهية الكواكب بحركتها ونقلتها لدلالتها على حدوث المتحرك ومخلوقيته وخص هذا النوع من الحركة لأنه أظهر للمخاطبين في الاستدلال على المقصود ، فيتعالى عن الجسمية ولوازمها  : كالتركيب والأجزاء والصورة والمكان والجهة والقرب والبعد والحركة والسكون ,من قال " سبحان ربك رب العزة عما يصفون "  ،ومن قال " ليس كمثله شيء وهو السميع البصير " ،ومن جوز الحركة والنقلة أو الجسمية ولوازمها فقد رغب عن ملة إبراهيم حيث خالف الحجة التي آتاها الله إبراهيم على قومه من الصابئة والوثنيين ، ولما كان الوصف بذلك بمعزل عن قدسه الأعلى لدلالتها على الحدوث والافتقار أطبق الصحابة ومن بعدهم من محققي سلف الأمة وخلفها على أن ما ورد في الكتاب والسنة الصحيحة مما يوهم التشبيه بخلقه تعالى مصروف عن ظاهره الحسي المتعارف ، فلا يفسر الاستواء بالجلوس والاستقرار على العرش , ولا يفسر الوجه والعين والقدم واليد والساق وسواها من الجوارح والأعضاء  ،وحسبك أنهم سموها صفات ولم يسموها أعضاء ، ولا يفسر العلو والنزول والانتقال على المعنى الظاهر الحسي الذي هو من لوازم الأجسام ، وبعد اتفاق سواد العلماء سلفهم وخلفهم على أن المعنى الظاهر الحسي الذي هو من لوازم الأجسام غير مراد فهذا يعني اتفاق السلف والخلف على التنزيه ,وعلى آيات الصفات وأحاديثها الصحيحة التي توهم تشبيها مصروفات عن كل ما يخطر في أوهام الواهمين ,وما يرد على قلوب أولي التشبيه والتجسيم ، غير أن أغلب أحوال السلف بعد هذا التنزيه هو عدم تعيين المراد بل اكتفوا بقراءة ألفاظها كما وردت لا يبدلون لفظا بمقاربة ولا يتبعون ذلك بزيادة ولا تفسير  ،وذلك هو معنى قولهم : " أمروها كما جاءت" وبقولهم  : " نؤمن بها بلا كيف وبلا تشبيه " </w:t>
      </w:r>
      <w:r>
        <w:rPr>
          <w:rFonts w:hint="cs"/>
          <w:b w:val="0"/>
          <w:rtl/>
        </w:rPr>
        <w:lastRenderedPageBreak/>
        <w:t xml:space="preserve">فإن نفي الكيف ونفي التشبيه وتسميته بالوجه واليد ونحوهما صفات لا أجزاء ولا أعضاء مع ما أثر عنهم من قولهم  : " قراءتها تفسيرها " صريح في براءة ساحة أئمة الدين مما ألصقه بهم أهل التشبيه والتجسيم ، وتوقفهم في بيان المعنى المراد منها لم يكن عن جهل منهم بما يصح أن يراد بها في المعاني اللائقة به تعالى , وإنما لأن باب اللغة فقد يكون للفظ معنيان صحيحان فكان الحذر عندهم من تعيين المراد أسلم ,على أنهم في كثير من الحالات قد أوضحوا فيها المعاني اللائقة به تعالى دفعاً في نحور المبتدعين الذين يدخلون في عقول الضعفاء أنه لامعاني لهذه المتشابهات إلا تفسيرها بظواهرها المحالة على الله من المعاني الحسية والجسمية التي هي من دلائل حدوث من قامت به كتفسير الاستواء بالاستقرار على العرش ,والوجه واليد بالأعضاء والجوارح , والنزول بالنزول الحسي المتعارف ، فأفصح أحمد لما سئل في محنته عن قوله تعالى : " وجآء ربك " بأن المراد مجيء أمره  ،وأفصح مالك عن حديث نزول الرب تعالى فقال  : هو نزول رحمته لا نزول نقله ، وفي هذا دلالة على أن من تأول النصوص بالمعاني الظاهرة التي تخطر بأوهام العوام فليس هو من السلف ولا أتباعهم أما في عهد من بعد السلف ممن سموهم بالخلف فقد كثر المبتدعة ولج الجهلة في طلب تأويل هذه المتشابهات وبيان المراد منها ,ودفعاً في صدور الذين كانوا يفسرونها بظواهرها من المعاني الحسية الجسمية ويزعمون أن تفسيراتهم العامية هذه هو ما كان عليه الأنبياء والمرسلون وأئمة هذا الدين مما كذبوا في بعض ما نقلوه عنهم ومما أخطأوا في فهم الصواب والمراد مما صح نقله كما نقلناه عن السلف في قولهم أمروها كما جاءت وقولهم  : نؤمن بها بلا كيف وبلا تشبيه وقولهم  : قراءتها تفسيرها ، فلكل هذه الأسباب كانت طريقة أكثر الخلف هو تعيين المراد من تلك النصوص طبق ما تقتضيه اللغة العربية التي نزل بها القرآن ،وما دام تعيين المراد يسير وفق ما تقتضيه اللغة العربية في تصرفاتها ووجوه استعمالاتها فلا يخرج عن أساليب اللغة من تمثيل وتصوير ومجاز وكناية حسب ما تقتضيه القرائن اللفظية والحالية وجزالة المعنى وفحامته ، </w:t>
      </w:r>
      <w:r>
        <w:rPr>
          <w:rFonts w:hint="cs"/>
          <w:b w:val="0"/>
          <w:bCs/>
          <w:rtl/>
        </w:rPr>
        <w:t>قال الإمام ابن دقيق العيد</w:t>
      </w:r>
      <w:r>
        <w:rPr>
          <w:rFonts w:hint="cs"/>
          <w:b w:val="0"/>
          <w:rtl/>
        </w:rPr>
        <w:t xml:space="preserve">  : " إن كان التأويل من المجاز البين الشائع فالحق سلوكه من غير توقف ,وإن كان من المجاز البعيد الشاذ فالحق تركه ,وإن استوى الأمران فالاختلاف في جوازه وعدم جوازه مسألة فقهية اجتهادية والأمر فيها ليس بالخطأ بالنسبة للفريقين " يريد المؤولين والمفوضين ، وأنت إذا استقريت ما جاء في الكتاب وصحاح الأحاديث من هذه المتشابهات وجدت جلها من القسم الأول في كلام ابن دقيق العيد وهو المجاز البين الشائع الذي قامت القرينة اللفظية والحالية على عدم إرادة الحقيقة اللغوية منه ، وعل العموم فإنه إذا كان للآية أو الحديث معنيان وقد قامت القرائن ونطقت البراهين بأن أحد المعنيين غير مراد فلا يحمل لفظ الكتاب أو الحديث على الحقيقة غير اللائقة بقدسه تعالى عند قيام القرائن على المعنى المجازي أو الكنائي إلا من انسلخ عن العربية وما عقل عن الله تعالى معنى ما أراد ، </w:t>
      </w:r>
      <w:r>
        <w:rPr>
          <w:rFonts w:hint="cs"/>
          <w:b w:val="0"/>
          <w:bCs/>
          <w:rtl/>
        </w:rPr>
        <w:t>قال الشريف الجرجاني</w:t>
      </w:r>
      <w:r>
        <w:rPr>
          <w:rFonts w:hint="cs"/>
          <w:b w:val="0"/>
          <w:rtl/>
        </w:rPr>
        <w:t xml:space="preserve"> في " شرحه على المواقف "  : </w:t>
      </w:r>
      <w:r>
        <w:rPr>
          <w:rFonts w:hint="cs"/>
          <w:b w:val="0"/>
          <w:rtl/>
        </w:rPr>
        <w:lastRenderedPageBreak/>
        <w:t xml:space="preserve">" من كان له رسوخ قدم في علم البيان حمل أكثر ما ذكر من الآيات والأحاديث المتشابهة على التمثيل والتصوير , وبعضها على الكناية ,وبعضها على المجاز مراعيا لجزالة المعنى وفخامته فعليك بالتأمل فيها وحملها على ما يليق بها " وقد علمت أن من أظهر دلائل حدوث الذات وأنها مخلوقة أن تكون ذات أجزاء فجزء وجه ,وآخر عين , وثالث يد , ورابع رجل وهكذا , وأن تكون ذات جهة ومكان وحركة وانتقال وتحول من حال إلى حال ،وقد علمت أن من قال أن التأويل هو طريقة الخلف وليس طريقة السلف إنما هو من ضيق اطلاعه ,بل إن التأويل قد سلكه كلا الفريقين وغلب على السلف تركه لعدم الحاجة إليه ,ومن سلكه منهم أو ممن بعدهم فإنما سلكوه لشدة الحاجة إليه كما نقلناه عن مالك في النزول , وعن أحمد في قوله  : { وجاء ربك } وقلته وكثرته إنما تكون لقلة الحاجة أو كثرتها حسب ما يفشو في المجتمع من بدع وانحرافات كما علمت أن من أول أو فوض قائل بالتنزيه أي أن المعنى الظاهر الحسي الذي هو من لوازم الأجسام غير مراد ،فمن قال بتركيب ذات الله من الأجزاء ,وحمل الوارد من ذلك على الأعضاء ,ونسب إليه تعالى الاستقرار على العرش أو الجلوس عليه ,أو حمل العلو الحسيّ والنزول على النزول الحسي, واعتقد فيه سبحانه الجهة والمكان وجوز عليه الحركة والانتقال الحسي والصورة أو اعتقد أن ما ورد بحقه تعالى من الرحمة واللذة والألم والفرح والحزن والحقد والغضب والتعجب والمكر ونحو ذلك من الكيفيات مراد بها المعنى المتعارف في الخلق الذي هو انفعالات ولم يفطن إلى أن المراد غاياتها فجرى التعبير عن إضافة الجود بالرحمة وعن الرضا والسخط باللذة والألم والفرح والحزن ونحو ذلك ، ومن ذهب إلى تلك المعاني الظاهرة الحسية والجسمية في كل ما ذكرناه فإنه ما فهم معنى ما ورد ولا تابع السلف كما يدعي لأن كتاب الله ينادي بأن كل مقدر حادث مخلوق فوجب عليه ذلك دليلا على الحدوث منزها عما هو من خصائص الأجسام ولوازمها ,ويتعالى عنها جميعا بموجب آيات التنزيه الكثيرة ، والله تعالى الذي يقول  : " ليس كمثله شيء وهو السميع البصير " لو كانت ذاته مقدرة بقدر أو مركبة من أجزاء لكان له من خلقه أمثال لا تحصى , تعالى الله عن ذلك علوا كبيرا ، </w:t>
      </w:r>
    </w:p>
    <w:p w:rsidR="002F69AF" w:rsidRDefault="002F69AF" w:rsidP="002F69AF">
      <w:pPr>
        <w:jc w:val="both"/>
        <w:rPr>
          <w:b w:val="0"/>
          <w:rtl/>
        </w:rPr>
      </w:pPr>
      <w:r>
        <w:rPr>
          <w:rFonts w:hint="cs"/>
          <w:bCs/>
          <w:rtl/>
        </w:rPr>
        <w:t xml:space="preserve">( 4 ) الابتلاء بالتشبيه والتجسيم  : </w:t>
      </w:r>
      <w:r>
        <w:rPr>
          <w:rFonts w:hint="cs"/>
          <w:b w:val="0"/>
          <w:rtl/>
        </w:rPr>
        <w:t xml:space="preserve">والابتلاء بالتشبيه والتجسيم قديم ، إذ سبق به عباد العجل اليهود الذين جعلوا لله جزءا فقالوا  : عزيز ابن الله ، كما سبق إليه النصارى الذين قالوا  : المسيح ابن الله ، وفي الاسلام بدأت فرقة المشبهة في عصر التابعين ومن بعدهم  ،وقد أطلق العلماء عليهم لقب ( الحشوية ) نسبة إلى الحشو , وهو اللغو تنبها من أهل الحق للأمة بأن ما أتى به هؤلاء إنما هو اللغو الذي لا يعول عليه ، </w:t>
      </w:r>
      <w:r>
        <w:rPr>
          <w:rFonts w:hint="cs"/>
          <w:b w:val="0"/>
          <w:bCs/>
          <w:rtl/>
        </w:rPr>
        <w:t>قال السبكي</w:t>
      </w:r>
      <w:r>
        <w:rPr>
          <w:rFonts w:hint="cs"/>
          <w:b w:val="0"/>
          <w:rtl/>
        </w:rPr>
        <w:t xml:space="preserve"> في تعليقه على نونية ابن القيم  : " وأما الحشوية فهي طائفة رذيلة جهال ينتسبون إلى أحمد ،وأحمد مبرأ منهم  ،وسبب نسبتهم إليه أنه قام في دفع المعتزلة وثبت في المحنة رضي الله عنه , ونقلت عنه كليمات ما فهمها هؤلاء </w:t>
      </w:r>
      <w:r>
        <w:rPr>
          <w:rFonts w:hint="cs"/>
          <w:b w:val="0"/>
          <w:rtl/>
        </w:rPr>
        <w:lastRenderedPageBreak/>
        <w:t xml:space="preserve">الجهال فاعتقدوا هذا الاعتقاد السيئ ,وصار المتأخر منهم يتبع المتقدم إلا من عصمه الله ,وما زالوا من حين ظهور ليس لهم رأس ولا من يناظر ,وإنما كانت لهم في كل وقت ثورات ويتعلقون ببعض أتباع الدول ويكفي الله شرهم " ، وفتن الحشوية مشهورة مدونة في كتب التاريخ , كالكامل لابن الأثير , وتبين كذب المفتري لابن عساكر ,وذيل الروضتين لأبي شامة ، وطبقات السبكي ، </w:t>
      </w:r>
      <w:r>
        <w:rPr>
          <w:rFonts w:hint="cs"/>
          <w:b w:val="0"/>
          <w:bCs/>
          <w:rtl/>
        </w:rPr>
        <w:t>من ذلك</w:t>
      </w:r>
      <w:r>
        <w:rPr>
          <w:rFonts w:hint="cs"/>
          <w:b w:val="0"/>
          <w:rtl/>
        </w:rPr>
        <w:t xml:space="preserve">  : فتن الكرامية منذ ظهورهم في القرن الثالث ، وفتنة مجسمة الحنابلة ببغداد بزعامة البربهاري في القرن الرابع  ،ثم فتنتهم ببغداد أيضا في القرن الخامس في عهد أبي نصر القشيري ,  وفتنه ابن مرزوق ابن الكيزاني بالقاهرة في النصف الأخير من القرن السادس ، وأعقبتها فتنة عبد الغني المقدسي الحنبلي في الصوت بالشام  ،وفتنة الصوتية بالشام أيضاً مع العز ابن عبد السلام في عهد الملك الأشرف ابن الملك العادل الأيوبي الذي كان يميل إليهم فمنع العز من الافتاء , ثم لما تبين له الحق أطلق الإفتاء للعز ومنع الصوتية من مزاعم الحرف والصوت ، وهكذا توالت </w:t>
      </w:r>
      <w:r>
        <w:rPr>
          <w:rFonts w:hint="cs"/>
          <w:b w:val="0"/>
          <w:bCs/>
          <w:rtl/>
        </w:rPr>
        <w:t>فتن الحشوية</w:t>
      </w:r>
      <w:r>
        <w:rPr>
          <w:rFonts w:hint="cs"/>
          <w:b w:val="0"/>
          <w:rtl/>
        </w:rPr>
        <w:t xml:space="preserve"> على مدى العصور ، وقد زعم الحشويون أن ما أضيف إلى الباري عز وجل من الألفاظ الواردة التي فيها ذكر نحو اليد والساق والاستواء والضحك والنزول مما هو من دلائل الحدوث والمخلوقية مراد به معناه المتعارف عند إطلاقه على الخلق فأثبتوا له تعالى ما يتقدس عنه من الجسمية ولوازمها من الكون في الجهة والاستقرار في المكان والنزول والصعود الحسي في الأمكنة وإليها والصورة والتركيب في الأجزاء والأعضاء ، ونسبوا ذلك إلى مقتضى كتاب الله وسنة رسوله صلى الله عليه وسلم  , وإلى أصحابه وسلف هذه الأمة ويحشرون في مصنفاتهم من النقول مالا يصح نسبته إليهم أو ما لم يفهموا ما أراده السلف منه ويحشرون كذلك من الحديث ما لا يصح أن يكون حجة في الفروع فضلا عن الأصول ، </w:t>
      </w:r>
    </w:p>
    <w:p w:rsidR="002F69AF" w:rsidRDefault="002F69AF" w:rsidP="002F69AF">
      <w:pPr>
        <w:jc w:val="both"/>
        <w:rPr>
          <w:b w:val="0"/>
          <w:rtl/>
        </w:rPr>
      </w:pPr>
      <w:r>
        <w:rPr>
          <w:rFonts w:hint="cs"/>
          <w:b w:val="0"/>
          <w:rtl/>
        </w:rPr>
        <w:t xml:space="preserve">وقد زادوا من عند أنفسهم ألفاظا على النص الوارد فقالوا مثلا  : استوى بذاته أو أستوى حقيقة ونحو ذلك من الألفاظ التي لم ترد في كتاب ولا سنة ، والأفظع جمعهم كل ما وردمن حديث في هذه الألفاظ الموهمة دون تمييز بين صحيح وسقيم وترتيبها في مصنفات على هيئة أعضاء الإنسان وحركاته مما يوقع في ورطة التشبيه بتوهم أن الباري مركب من أعضاء على صورة الانسان وأنه ذو جهة ومكان وحركة وانتقال ونحو ذلك مما جعله الله في كتابه دليلاً على الحدوث والمخلوقية فيستحيل أن يكون وصفا للخالق على المعنى الذي توهموه ، وهم يزعمون بعد هذا كله أنهم لا يشبهون ولا يجسمون وسموا ذلك التشبيه توحيد الأسماء والصفات ومن المضحكات أن المشبهة لنفي التشبيه عنهم يقولون مثلا  : له يد حقيقة ,واستوى حقيقة ثم يضيفون عبارة  : " من غير تمثيل ولا تشبيه ولا تعطيل ولا تحريف " أو يقولون  : ينزل بلا كيف ويستقر بلا كيف ،وكأن المراد عندهم في الوارد هو العضو والجلوس وإنما المجهول كيفية ذلك  ، </w:t>
      </w:r>
    </w:p>
    <w:p w:rsidR="002F69AF" w:rsidRDefault="002F69AF" w:rsidP="002F69AF">
      <w:pPr>
        <w:jc w:val="both"/>
        <w:rPr>
          <w:b w:val="0"/>
          <w:rtl/>
        </w:rPr>
      </w:pPr>
      <w:r>
        <w:rPr>
          <w:rFonts w:hint="cs"/>
          <w:b w:val="0"/>
          <w:rtl/>
        </w:rPr>
        <w:lastRenderedPageBreak/>
        <w:t>وقد</w:t>
      </w:r>
      <w:r>
        <w:rPr>
          <w:rFonts w:hint="cs"/>
        </w:rPr>
        <w:t xml:space="preserve"> </w:t>
      </w:r>
      <w:r>
        <w:rPr>
          <w:rFonts w:hint="cs"/>
          <w:b w:val="0"/>
          <w:rtl/>
        </w:rPr>
        <w:t>فضحهم ابن</w:t>
      </w:r>
      <w:r>
        <w:rPr>
          <w:rFonts w:hint="cs"/>
        </w:rPr>
        <w:t xml:space="preserve"> </w:t>
      </w:r>
      <w:r>
        <w:rPr>
          <w:rFonts w:hint="cs"/>
          <w:b w:val="0"/>
          <w:rtl/>
        </w:rPr>
        <w:t xml:space="preserve">الجوزي في كتابه </w:t>
      </w:r>
      <w:r>
        <w:t>"</w:t>
      </w:r>
      <w:r>
        <w:rPr>
          <w:rFonts w:hint="cs"/>
          <w:b w:val="0"/>
          <w:rtl/>
        </w:rPr>
        <w:t>دفع</w:t>
      </w:r>
      <w:r>
        <w:rPr>
          <w:rFonts w:hint="cs"/>
        </w:rPr>
        <w:t xml:space="preserve"> </w:t>
      </w:r>
      <w:r>
        <w:rPr>
          <w:rFonts w:hint="cs"/>
          <w:b w:val="0"/>
          <w:rtl/>
        </w:rPr>
        <w:t>الشبه والتشبيه</w:t>
      </w:r>
      <w:r>
        <w:t>"</w:t>
      </w:r>
      <w:r>
        <w:rPr>
          <w:rFonts w:hint="cs"/>
          <w:b w:val="0"/>
          <w:rtl/>
        </w:rPr>
        <w:t xml:space="preserve"> إذ</w:t>
      </w:r>
      <w:r>
        <w:rPr>
          <w:rFonts w:hint="cs"/>
        </w:rPr>
        <w:t xml:space="preserve"> </w:t>
      </w:r>
      <w:r>
        <w:rPr>
          <w:rFonts w:hint="cs"/>
          <w:b w:val="0"/>
          <w:rtl/>
        </w:rPr>
        <w:t xml:space="preserve">قال قد وقع غلط من المصنفين </w:t>
      </w:r>
      <w:r>
        <w:t>"</w:t>
      </w:r>
      <w:r>
        <w:rPr>
          <w:rFonts w:hint="cs"/>
          <w:b w:val="0"/>
          <w:rtl/>
        </w:rPr>
        <w:t>أي</w:t>
      </w:r>
      <w:r>
        <w:rPr>
          <w:rFonts w:hint="cs"/>
        </w:rPr>
        <w:t xml:space="preserve"> </w:t>
      </w:r>
      <w:r>
        <w:rPr>
          <w:rFonts w:hint="cs"/>
          <w:b w:val="0"/>
          <w:rtl/>
        </w:rPr>
        <w:t>من الحنابلة " في سبعة أوجه عدها ثم قال  : " السابع  : أنهم حملوا الأحاديث على مقتضى الحس فقالوا  : ينزل بذاته وينتقل ويتحول , ثم قالوا  : لا كما يعقل ، فغالطوا من يسمع وكابروا الحس والعقل فحملوا الأحاديث على الحسيات "</w:t>
      </w:r>
    </w:p>
    <w:p w:rsidR="002F69AF" w:rsidRDefault="002F69AF" w:rsidP="002F69AF">
      <w:pPr>
        <w:jc w:val="both"/>
        <w:rPr>
          <w:b w:val="0"/>
          <w:rtl/>
        </w:rPr>
      </w:pPr>
      <w:r>
        <w:rPr>
          <w:rFonts w:hint="cs"/>
          <w:b w:val="0"/>
          <w:rtl/>
        </w:rPr>
        <w:t xml:space="preserve">ولعلك تدرك أن إضافتهم لكلمتي التعطيل والتحريف في عبارتهم التقليدية "من غير تعطيل ولا تحريف " تنبئ بأنّ عدم مجاراتهم في تفسير اللفظ بالعضو وبالجلوس هو من تعطيل الصفات وتحريفها عن معانيها الحقيقية المتعارفة ،ولو استقاموا لعلموا أنّ نفي المثلية عنه تعالى لا يتم إلا بتنزيهه تعالى عن التركيب والأجزاء والجلوس والحركة والنقلة المتعارفة ,وأن الطريق المستقيم بعد التنزيه عن ذلك هو قراءة الوارد الموهم دون تفسيره أو تأويله بما لا يخرج عن أساليب اللغة ، ومن أوجب تفسير هذه الألفاظ بالمعنى الحقيقي المتعارف دون تفطن إلى استحالة إرادة ذلك في حقه تعالى فإنه ما عقل عن الله معنى ما أنزله ولا عرف معنى نفي المثلية في قوله تعالى  : { ليس كمثله شيء وهو السميع البصير } ، وأنى يصح تفسير ذلك بالمعنى المتعارف من أجزاء وأعضاء وحركة وانتقال واستقرار وجلوس ,وقد جعل الله ذلك في كتابه دليلا على الحدوث ، </w:t>
      </w:r>
    </w:p>
    <w:p w:rsidR="002F69AF" w:rsidRDefault="002F69AF" w:rsidP="002F69AF">
      <w:pPr>
        <w:jc w:val="both"/>
        <w:rPr>
          <w:b w:val="0"/>
          <w:rtl/>
        </w:rPr>
      </w:pPr>
      <w:r>
        <w:rPr>
          <w:rFonts w:hint="cs"/>
          <w:bCs/>
          <w:rtl/>
        </w:rPr>
        <w:t xml:space="preserve">( 5 ) مغالطات للحشوية والسلف يفوضون مع التنزيه  : </w:t>
      </w:r>
      <w:r>
        <w:rPr>
          <w:rFonts w:hint="cs"/>
          <w:b w:val="0"/>
          <w:bCs/>
          <w:rtl/>
        </w:rPr>
        <w:t xml:space="preserve">  </w:t>
      </w:r>
      <w:r>
        <w:rPr>
          <w:rFonts w:hint="cs"/>
          <w:b w:val="0"/>
          <w:rtl/>
        </w:rPr>
        <w:t xml:space="preserve">أ- قد علمت اتفاق السلف والخلف على أن ما ورد في الكتاب والسنة الصحيحة مما يوهم تشبيها مصروف عن ظاهره الحسي الموهم للتشبيه إلى معنى يليق به تعالى ,وإن غالب حال السلف بعد هذا التنزيه , يفوضون علم هذا المعنى اللائق إلى الله تعالى ، والخلف خوفا من التشبيه يؤولون اللفظ الموهم إلى معنى لائق به تعالى طبق ما تقتضيه أساليب اللغة العربية التي نزل بها القرآن ، </w:t>
      </w:r>
      <w:r>
        <w:rPr>
          <w:rFonts w:hint="cs"/>
          <w:b w:val="0"/>
          <w:bCs/>
          <w:rtl/>
        </w:rPr>
        <w:t>وأما الحشوية</w:t>
      </w:r>
      <w:r>
        <w:rPr>
          <w:rFonts w:hint="cs"/>
          <w:b w:val="0"/>
          <w:rtl/>
        </w:rPr>
        <w:t xml:space="preserve"> فيفسرون تلك النصوص بالمعاني الظاهرة الحسية الجسمية التي يتعالى عنها الخالق لدلالتها على الحدوث والمخلوقية  ،ومن مغالطاتهم أنه لما قال الله تعالى في المتشابه  : { وما يعلم تأويله إلا الله والراسخون في العلم يقولون ءامنا به كل من عند ربنا } ذم الحشوية التأويل تارة ومدحوه أخرى تبعا لاختلاف تفسيراتهم له لمغالطة العامة ، </w:t>
      </w:r>
      <w:r>
        <w:rPr>
          <w:rFonts w:hint="cs"/>
          <w:b w:val="0"/>
          <w:bCs/>
          <w:rtl/>
        </w:rPr>
        <w:t xml:space="preserve">فذموه </w:t>
      </w:r>
      <w:r>
        <w:rPr>
          <w:rFonts w:hint="cs"/>
          <w:b w:val="0"/>
          <w:rtl/>
        </w:rPr>
        <w:t xml:space="preserve">وفسروه بأنه صرف الوارد المتشابه عن ظاهره الحسي ، </w:t>
      </w:r>
      <w:r>
        <w:rPr>
          <w:rFonts w:hint="cs"/>
          <w:b w:val="0"/>
          <w:bCs/>
          <w:rtl/>
        </w:rPr>
        <w:t>ومدحوه</w:t>
      </w:r>
      <w:r>
        <w:rPr>
          <w:rFonts w:hint="cs"/>
          <w:b w:val="0"/>
          <w:rtl/>
        </w:rPr>
        <w:t xml:space="preserve"> وفسروه بأنه هو تفسير المتشابه بالمعاني الظاهرة المتعارفة وزعموا أن هذا التفسير هو المراد من قوله تعالى  : " وما يعلم تأويله إلا الله والراسخون في العلم "لمن جعل الوقف على قوله تعالى  : { والراسخون في العلم } ، وليت شعري هل التفسير بالظاهر المحسوس مما يحتاج إلى رسوخ في العلم ،ومن زعم أن التفسير هو التأويل وأنه يجب أن يكون بحقائق الألفاظ اللغوية فقد سقطت مرتبته عن درجة الجاهل لأنه إذا قامت القرائن المانعة حالية أو لفظية على عدم إرادة الحقيقة اللغوية كانت إرادة المعنى المجازي من اللفظ متعينة ، كما هو الحال في اللفظ الوارد الموهم للتشبيه فإنه </w:t>
      </w:r>
      <w:r>
        <w:rPr>
          <w:rFonts w:hint="cs"/>
          <w:b w:val="0"/>
          <w:rtl/>
        </w:rPr>
        <w:lastRenderedPageBreak/>
        <w:t xml:space="preserve">مصروف عن الظاهر الموهم إلى معنى لائق به تعالى ، ب- أهل السنة ينزهون الله تعالى عن الجهة , وأنه تعالى لا يقال فيه أنه داخل العالم أو خارجه لاستحالة أن يحل تعالى في الحوادث أو تمازجه الحوادث أو تحل فيه ، فقال الحشوية " تنزيهه تعالى عن الجهة أو أنه لا داخل العالم ولا خارجه معناه أنه معدوم " وذلك تعطيل أي إنكار للباري بزعمهم ، ونقول  : هؤلاء الواهمون لما لم يروا ولم يلمسوا ولم يحسوا بموجود إلا وهو جسم ومن لوازمه أن يكون في مكان وفي جهة , وأن يكون بينه وبين إخوانه من الأجسام الأخرى إحدى النسب الجسمانية " من دخول وخروج واتصال وانفصال وقرب وبعد حسي " حكموا بذلك على الموجود الحق بما حكموا به على ما عرفوا من تلك الموجودات المحصورة في قيود الحدوث والمخلوقية ,تعالى الله عن أن يحصره حاصر أو يقهره قاهر ، ج- نقل عن بعض السلف  : " أنه تعالى مستو على عرشه بائن عن خلقه " فوهم الحشوية أن الكلمة تعني أنه تعالى بعيد عن خلقه  بالمسافات ، ومن قال هذه الكلمة لا يعني أنه تعالى بائن عن خلقه بالمسافات , وإنما يريد بما قال  : نفي الممازجة عنه تعالى , ردا على جهم ,وأنه تعالى ممتاز عن خلقه بالانفراد بصفات الجلال ، </w:t>
      </w:r>
      <w:r>
        <w:rPr>
          <w:rFonts w:hint="cs"/>
          <w:b w:val="0"/>
          <w:bCs/>
          <w:rtl/>
        </w:rPr>
        <w:t>قال الكوثري</w:t>
      </w:r>
      <w:r>
        <w:rPr>
          <w:rFonts w:hint="cs"/>
          <w:b w:val="0"/>
          <w:rtl/>
        </w:rPr>
        <w:t xml:space="preserve"> في تعليقه على النونية  : " مما يقصر المسافة في الرد على الحشوية التي تدعي التمسك بالظاهر أن قوله تعالى  : " ثم استوى " صيغة فعل مقرونة بما يدل على التراخي وذلك يدل على أن الاستواء فعل له تعالى يتقيد بالزمن وبالتراخي شأن سائر الأفعال وعد ذلك صفة إخراج للكلام عن ظاهره " ، وقال  : ولم يرد مرفوعا أنه تعالى فوق العرش إلا في بعض طرق حيث الأوعال من رواية في "التوحيد"  عبدالله بن عميرة مجهول الحال " ، وقال  : " والمراد بالفوقية فوقية العزة والقهر والتنزه " ، [  قال الكوثري في السيف الصقيل</w:t>
      </w:r>
      <w:r>
        <w:rPr>
          <w:rFonts w:hint="cs"/>
          <w:b w:val="0"/>
          <w:rtl/>
          <w:lang w:bidi="ar-KW"/>
        </w:rPr>
        <w:t xml:space="preserve"> </w:t>
      </w:r>
      <w:r>
        <w:rPr>
          <w:rFonts w:hint="cs"/>
          <w:b w:val="0"/>
          <w:rtl/>
        </w:rPr>
        <w:t>:</w:t>
      </w:r>
      <w:r>
        <w:rPr>
          <w:rFonts w:hint="cs"/>
          <w:b w:val="0"/>
        </w:rPr>
        <w:t xml:space="preserve"> </w:t>
      </w:r>
      <w:r>
        <w:rPr>
          <w:rFonts w:hint="cs"/>
          <w:b w:val="0"/>
          <w:rtl/>
        </w:rPr>
        <w:t xml:space="preserve">الحديث انفرد به سماك ، وشيخه عبد الله بن عميرة لم يدرك الأحنف كما نص عله فضلاً عن أن يدرك عباساً مع كونه مجهول الصفة ، وتحسين الترمذي باعتبار أنه مروى عن سماك بطرق لا بمعنى أنه محتج به حيث قال حسن غريب ثم ذكر وقفه عن شريك عن سماك فتكون فى رفعــة علة أيضاً ، ويحيـى بن العلا فى مسند عبد الرزاق متروك ، هكذا تكون حجج الناظم فى السنة لا يبالى أن يكون الحديث من المفاريد أو أن يكون فيه منكر أو مجهول أو انقطاع ، دعنا من تخريج الضياء وقد عرف الناس مذهبه فى الصفات ، وقال ابن العربي فى العارضة عن حديث الأوعال هذا : وروى غير ذلك ولم يصح شيء منه وإنما هي أمور تلفقت من أهل الكتاب ، ليس لها أصل في الصحــة ]  ،د-    ونقل الحشوية عن بعض السلف قولهم  : " له وجه لا كالوجوه ويد لا كالأيدي " فحملوها على غير محملها ليشككوا العامة بأن مذهبهم هو مذهب السلف في أن ما ورد من هذه الأمور وأمثالها محمول على حقيقته الحسية الظاهرة المتعارفة بين البشر ، ونقول  : " السلف لا يريدون أنها جارحة لا تشبه الجوارح أو أنها جزء منه تعالى لا تشبه أجزاء الآدمي فإن هذا لا يقول به إلا اليهود الذين قال الله فيهم  : وجعلوا لله جزءا ، وإنما مراد </w:t>
      </w:r>
      <w:r>
        <w:rPr>
          <w:rFonts w:hint="cs"/>
          <w:b w:val="0"/>
          <w:rtl/>
        </w:rPr>
        <w:lastRenderedPageBreak/>
        <w:t xml:space="preserve">السلف بذلك أن له تعالى صفات سميت بهذه الأسماء فنفوض علمها إلى الله جازمين بأنه ليس مرادا بها ما هو من أعضاء المخلوقين وأجزائهم ، وكذلك هم لا يعتقدون في الفوق الجهة المقابلة للتحت , ولا في النزول الحركة والانتقال ,وهكذا في سائر ما ورد من المتشابه الموهم ، روى البيهقي في "السنن الكبرى" بسنده عن أبي داود الطيالسي قال  : كان سفيان وشعبه وحماد بن زيد وحماد بن سلمة وشريك وأبو عوانة لا يحددون  ،وفي نسخه "ولا يجسدون" ولا يشبهون ولا يمثلون ، </w:t>
      </w:r>
      <w:r>
        <w:rPr>
          <w:rFonts w:hint="cs"/>
          <w:b w:val="0"/>
          <w:bCs/>
          <w:rtl/>
        </w:rPr>
        <w:t xml:space="preserve">يروون الحديث ولا يقولون كيف وإذا سئلوا أجابوا بالأثر ، </w:t>
      </w:r>
      <w:r>
        <w:rPr>
          <w:rFonts w:hint="cs"/>
          <w:b w:val="0"/>
          <w:rtl/>
        </w:rPr>
        <w:t xml:space="preserve">وروى البيهقي أيضا في "السنن الكبرى " بسنده أنه قد سئل الأوزاعي ومالك وسفيان الثوري والليث بن سعد عن هذه الأحاديث التي جاءت في التشبيه فقالوا أمروها كما جاءت بلا كيفية ، وقال الترمذي عند الكلام على حديث  : " يمين الرحمن ملأى سحاء" ، وهذا حديث قد روته الأئمة نؤمن به كما جاء من غير أن يفسر أو يتوهم هكذا ، قال غير واحد من الأئمة منهم الثوري ومالك بن أنس وابن عيينة وابن المبارك  : " أنه تروى هذه الأشياء ونؤمن بها فلا يقال كيف " ، نعم قد وقع في كلام ابن تيمية وابن القيم ذكر الوجه والعين واليدين وغيرهما بأنها صفات لكن السياق والسباق في كلامهما يناديان أنهما أرادا بها أجزاء بالذات لا المعاني القائمة بالله سبحانه وتعالى كما يقول السلف ، وإلا لما بقي وجه لتشددهما ضد أهل الحق ، وابن تيمية يقول في " الأجوبة المصرية " : "إن الله يقبض السموات والأرض باليدين اللتين هما اليدان " ، فماذا يجدي بعد هذا التصريح أن يسميها صفات ، وأهل العلم من الخلف يحملون القبض على أنه مجاز عن إخراج السموات من الإظلال والأرض من الإقلال وإيقافهما عن أن تكونا صالحتين كما بشير إلى ذلك البيضاوي في قوله  : " وهو القابض الباسط " أي الموقف عن المسير متى شاء والمجري للأمور كما شاء ، </w:t>
      </w:r>
    </w:p>
    <w:p w:rsidR="002F69AF" w:rsidRDefault="002F69AF" w:rsidP="002F69AF">
      <w:pPr>
        <w:jc w:val="both"/>
        <w:rPr>
          <w:b w:val="0"/>
          <w:rtl/>
        </w:rPr>
      </w:pPr>
      <w:r>
        <w:rPr>
          <w:rFonts w:hint="cs"/>
          <w:bCs/>
          <w:rtl/>
        </w:rPr>
        <w:t xml:space="preserve">والسلف يفوضون مع التنزيه  : </w:t>
      </w:r>
      <w:r>
        <w:rPr>
          <w:rFonts w:hint="cs"/>
          <w:b w:val="0"/>
          <w:rtl/>
        </w:rPr>
        <w:t xml:space="preserve">وأما حمل القبض على القبض الحسي فقول بالتجسيم والجارحة تعالى الله عن ذلك وحاشا أن يكون قبض الله من قبيل احتواء الأنامل على شيء ، قال تعالى : " وما قدروا الله حق قدره والأرض جميعا قبضته يوم القيامة والسموات مطويات بيمينه سبحانه وتعالى عما يشركون "  ،وقوله تعالى  : " والأرض جميعا قبضته يوم القيامة " أي تحت تصرف مالك يوم الدين لا يرى لأحد سواه حكم في ذلك اليوم ، " والسموات مطويات بيمينه " أي بقدرته ، وصح أن حبرا من اليهود جاء إلى رسول الله صلى الله عليه وسلم  فقال يا أبا القاسم إن الله يمسك السموات على أصبع والأرض على أصبع وكذا على أصبع حتى عد خمس أصابع فضحك رسول الله صلى الله عليه وسلم  ,ثم قرأ  : " وما قدروا الله حق قدره " ، وظن بعض الرواة أنه ضحك تصديقا لقول الحبر وهو ظن منه لا مبرر له بل إن تلاوته صلى الله عليه وسلم  للآية  : { وما قدروا الله حق قدره } ، يدل على الإنكار والاستهجان ,أي ما عرفوه حق معرفته  ،فضحكه كان تعجبا من جهلهم </w:t>
      </w:r>
      <w:r>
        <w:rPr>
          <w:rFonts w:hint="cs"/>
          <w:b w:val="0"/>
          <w:rtl/>
        </w:rPr>
        <w:lastRenderedPageBreak/>
        <w:t xml:space="preserve">بصفات الله واعتقادهم فيه الجسمية والتركيب والأجزاء من الجوارح ، وفي ختم الآية التي تلاها صلى الله عليه وسلم  بقوله تعالى  : { سبحانه وتعالى عما يشركون } ، فصل الخطاب , وفيه عظة لغلاة المشبهة الذين يفسرون ما ورد من مثل الوجه واليد والأصابع وغيرها بالمعاني الحسية في الإنسان ، وقد ورد أن اليهود جاؤوا إلى رسول الله صلى الله عليه وسلم  وسألوه عن الله كيف خلقه وكيف عضده وكيف ذراعه ؟ فغضب فجاءه جبريل بقول الله تعالى  : { وما قدروا الله حق قدره } ، روى القاضي ابن العربي في "العارضة" والقاضي عياض في " الشفاء " عن الإمام مالك بن أنس أنه كان يرى قطع يد أشار بيده إلى عضو من أعضائه عند ذكر شيء ورد في الله سبحانه حيث إن الإشارة إلى عضو عند ذلك تشبيه ، بل قال بعضهم  : ما ذكر فيه اليد من آية أو حديث وأشار إلى يده عزر بقطعها , ومن قرأ ما به العين فأشار إلى عينه عزر بفقئ عينيه ، وما روي عن أبي داود من وضعه صلى الله عليه وسلم  إبهامه على أذنه والتي تليها على عينه حين تلا  : " إن الله سميع بصير " فقال الخطابي في شرحه "المعالم"  : " معنى ذلك إثبات صفة السمع والبصر له تعالى لا إثبات الأذن والعين لأنهما جارحتان ، والله سبحانه وتعالى موصوف بصفاته منفي عنه ما لا يليق به من صفات الآدميين ليس بذي جوارح ولا بذي أجزاء " ، وفي " الأجوبة المصرية " لابن تيمية  : " ذكر أنه صلى الله عليه وسلم  قبض كفيه فجعل يقبضها ويبسطها " ثم قال  : "وهنا القبض والبسط بقبضه وبسطه " ، قال الكوثري  : وهذا تشبيه صريح من ابن تيمية واللفظ المذكور لم يقع إلا في بعض الروايات  ،والاضطراب في الحديث سندا ومتنا زيادة ونقصا ظاهر جدا لمن اطلع على طرقه ، بحيث لا يصح الاستدلال به , ولاسيما في هذا المطلب ، علاوة على أن ما يقع على المنبر أمام الجمهور تتوفر الدواعي إلى روايته فكيف ينفرد برواية مثله راو واحد ، وعلى فرض ثبوت أن النبي صلى الله عليه وسلم  قبض كفيه وبسطهما أثناء الخطبة لم ينسب إليه صلى الله عليه وسلم  في حديث أنه قال  : " هكذا يقبض ويبسط " حتى يصح كلام ابن تيمية ، بل البسط غير موجود فيما يروي عما يفعله سبحانه عند قيام الساعة حتى يظن به صلى الله عليه وسلم  إذا قبض كفيه وبسطهما أنه أراد تشبيها بقبض الله وبسطه ,على أن الخطيب كثيرا ما تصدر منه حركات وإشارات أثناء الخطبة ، وحملها على معان لم ينطق هو بها تقويل للخطيب مالم يقله " من تعليق الكوثري على النونية ، </w:t>
      </w:r>
    </w:p>
    <w:p w:rsidR="002F69AF" w:rsidRDefault="002F69AF" w:rsidP="002F69AF">
      <w:pPr>
        <w:jc w:val="both"/>
        <w:rPr>
          <w:b w:val="0"/>
          <w:rtl/>
        </w:rPr>
      </w:pPr>
      <w:r>
        <w:rPr>
          <w:rFonts w:hint="cs"/>
          <w:bCs/>
          <w:rtl/>
        </w:rPr>
        <w:t>ومن مغالطاتهم قولهم</w:t>
      </w:r>
      <w:r>
        <w:rPr>
          <w:rFonts w:hint="cs"/>
          <w:b w:val="0"/>
          <w:rtl/>
        </w:rPr>
        <w:t xml:space="preserve">  : " إنكم تثبتون لله الوجود والحياة والقدرة  والإرادة والعلم والسمع البصر , وتقولون  : "لا كوجودنا وحياتنا وسمعنا وأبصارنا الخ ،فقولوا  : يد لا كيدنا ,ووجه لا كوجوهنا قلنا قوله تعالى  : { ليس كمثله شيء وهو السميع البصير }  فيه السميع البصير تتميم لنفي المشابهة له عز وجل , فيكون  ذلك بمنزلة الجواب عما يبدو من الصفات أنه مشترك بين الخلق والخالق ، فكما نفت الآية ما يدل على الحدوث والافتقار </w:t>
      </w:r>
      <w:r>
        <w:rPr>
          <w:rFonts w:hint="cs"/>
          <w:b w:val="0"/>
          <w:rtl/>
        </w:rPr>
        <w:lastRenderedPageBreak/>
        <w:t xml:space="preserve">كالجسمية ولوازمها من الكون في الجهة والمكان والتركيب والأعضاء والأجزاء مما جعله الله دليلا على المخلوقية والحدوث ، فكذلك أثبتت الآية بقوله  : { وهو السميع البصير } إن صفات الكمال له تعالى وحده بمعنى أن حقيقة تلك الصفات إنما هي لله وحده , وأما ما في الكائنات من تلك الصفات فليسوا في الحقيقة متصفين بها ,بل هي مشابهة اسمية ولذا قال تعالى  : { وهو السميع البصير } ، بصيغة الحصر ، وكذلك قال  : " هو الحى" وقال  : " وهو العليم القدير" ، وأمثال هذه الآيات من كل ما دل على انحصار صفات الكمال فيه وحصرها عليه ونفيها عما سواه لبعد ما بين حقائق هذه الصفات في الخلق وحقيقتها في الواجب لأن ما للحق هو بالأصالة ,وقديمة بقدمه ,وأما ما للمخلوق فهو حادث فيه بإحداث الحق على درجة نازلة فلا مشابهة بينه وبين الخلق فيما يدور أنه مشترك من صفات الكمال ولا اشتراك إلا في اللفظ فقط ، </w:t>
      </w:r>
    </w:p>
    <w:p w:rsidR="002F69AF" w:rsidRDefault="002F69AF" w:rsidP="002F69AF">
      <w:pPr>
        <w:jc w:val="both"/>
        <w:rPr>
          <w:b w:val="0"/>
          <w:rtl/>
        </w:rPr>
      </w:pPr>
      <w:r>
        <w:rPr>
          <w:rFonts w:hint="cs"/>
          <w:bCs/>
          <w:rtl/>
        </w:rPr>
        <w:t xml:space="preserve">( 6 ) بعض من المشبهة  : </w:t>
      </w:r>
      <w:r>
        <w:rPr>
          <w:rFonts w:hint="cs"/>
          <w:b w:val="0"/>
          <w:rtl/>
        </w:rPr>
        <w:t xml:space="preserve">وقد اشتهر بالتشبيه في القرن الثالث الهجري </w:t>
      </w:r>
      <w:r>
        <w:rPr>
          <w:rFonts w:hint="cs"/>
          <w:b w:val="0"/>
          <w:bCs/>
          <w:rtl/>
        </w:rPr>
        <w:t>محمد بن كرام السجستاني</w:t>
      </w:r>
      <w:r>
        <w:rPr>
          <w:rFonts w:hint="cs"/>
          <w:b w:val="0"/>
          <w:rtl/>
        </w:rPr>
        <w:t xml:space="preserve"> فلقب المنتمون إلى طريقته " الكرامية" ، وتلاه </w:t>
      </w:r>
      <w:r>
        <w:rPr>
          <w:rFonts w:hint="cs"/>
          <w:b w:val="0"/>
          <w:bCs/>
          <w:rtl/>
        </w:rPr>
        <w:t>أبو الحسن البربهاري الحنبلي</w:t>
      </w:r>
      <w:r>
        <w:rPr>
          <w:rFonts w:hint="cs"/>
          <w:b w:val="0"/>
          <w:rtl/>
        </w:rPr>
        <w:t xml:space="preserve"> في أوائل القرن الرابع الذي افتتن به العامة في بغداد وجد في الدعاية إلى الاعتقاد وعظمت المحنة بهذين وشيعتهما على أهل الحق ، وقد تستروا ومن تبعهما بالزهد والتقشف وكثرة الصيام والقيام وتلاوة القرآن والتشاغل بجمع الحديث وروايته عملا بلا معرفة وحفظا بلا فقه ، وانخدع بزخرف أقوالهم بعض المحدثين الذين قلت معرفتهم بعلم أصول الدين ,ولم يتفقهوا في بيانات كتاب الله الفارقة بين صفات المخلوق وما يصح أن يوصف به الخالق وما يتنزه عنه ,ولم يتفطنوا لما في آيات التنزيه من قرائن واضحة على وجوب صرف الظواهر الموهمة عن هذه المعاني المتبادرة للعامة إلى معان تليق به عز وجل فدخلوا بذلك فيما لا يحسنون ، فلا يعبأ بقولهم ما زالوا فيه مهما كانت مكانتهم في الفنون التي يحسنونها من حديث وفروع ، قال الكوثري  : " يرثي لحال من يميل إلى التشبيه مع جلالة مقداره في الحديث , ولا يعول على الرجل إلا في العلم الذي يتقنه دون سائر العلوم ، فكم بين أهل الحديث من هو أنزل منزلة من العامي في علم أصول الدين والفقه وكذلك سائر العلماء في غير علومهم " ، وكذلك انجرف في تيار التشبيه طائفة من أتباع الإمام أحمد وأفراد قلة من المنتسبين إلى مالك والشافعي مخدوعين ، ونسب مجسمة الحنابلة ما هم عليه من التجسيم إلى الإمام أحمد بن حنبل ، وقد أشبعهم الحافظ ابن الجوزي الحنبلي لوما وتجهيلا وتبرئة للإمام أحمد مما نسبوه إليه وذلك في كتابه القيم "دفع الشبه والتشبيه "  ،وقد روى الإمام شيخ الحنابلة أبو الفضل التميمي عن الإمام أحمد أنه على ما عليه الجماعة من تنزه الحق عن الجسمية ولوازمها ، فروى البيهقي في " مناقب الإمام أحمد " عن أبي الفضل هذا أنه قال  : " أنكر أحمد على من قال بالجسم ، وقال  : إن الأسماء مأخوذة من الشريعة واللغة ، وأهل اللغة وضعوا هذا الاسم على ذي طول وعرض وسمك وتركيب وصورة وتأليف , والله تعالى خارج </w:t>
      </w:r>
      <w:r>
        <w:rPr>
          <w:rFonts w:hint="cs"/>
          <w:b w:val="0"/>
          <w:rtl/>
        </w:rPr>
        <w:lastRenderedPageBreak/>
        <w:t xml:space="preserve">عن ذلك كله فلم يجز أن يسمي جسما لخروجه عن معنى الجسمية , ولم يجئ في الشريعة ذلك فبطل " ، قال بعض الأفاضل  : " رجلان من أئمة هذه الأمة ابتليا بقوم سوء فنسبوا إليهما ما هما براء منه  : جعفر بن محمد الباقر وأحمد بن حنبل "  ،وألف الحشوية كتباً سموها بأسماء مغرية كالتوحيد ,أو السنة ,أو الصفات , وما ماثل ذلك من الأسماء والألقاب الخادعة منها كتاب " السنة" لابن الإمام أحمد ,وكتاب عثمان بن سعيد الدرامي في " نقض كلام البشر" المعتزلي ، وقد أشبعه الجهابذة نقدا لما احتوى عليه نقضه من تشبيه مضحك ، وممن احتوى كتابه على التشبيه كتاب التوحيد لابن خزيمة مع اعتراف الناقدين له بإمامته في الفقه ومعرفة علل الحديث ورواته ، قال البيهقي  : " وقد رجع ابن خزيمة إلى طريقة السلف وتلهف على ما قال " ، وروى عنه البيهقي أيضا  : أنه قال لأصحابه وهو يمشي معهم  : " ما تنكرون على فقيه راوي حديث إنه لا يحسن الكلام ، وقد قال مؤدبي  : يعني المزني غير مرة كان الشافعي ينهانا عن الكلام " ،ومن الكتب في الصفات التي بعد أصحابها عن الصواب كتاب "إبطال التأويلات" لأبي يعلى الشهير بابن الفراء الحنبلي ، حتى قال عنه أبو محمد رزق الله التميمي الحنبلي  : " لقد بال أبو يعلى على الحنابلة بولة لا يغسلها ماء البحر " كما ذكره سبط ابن الجوزي في "مرآة الزمان " ولفظ ابن الأثير في الكامل أفظع ، ومن الكتب في التشبيه كتاب " الجيوش الإسلامية في غزو المعطلة والجهمية " لابن القيم ,والنونية له وهي من أبشع كتبه وكتاب "العرش" لابن تيمية وكتاب "التأسيس " له الذي رد به على كتاب "أساس التقديس" للرازي وفي كتاب "التأسيس" طامات ، وكذلك لابن تيمية في هذا الباب "موافقة المعقول لصريح المنقول " جمع فيه ما دل بزعمه على أن الذات العلية ذات أجزاء وصورة وتعالى الله عما يتوهمون ، وقد سبق لك أن اليهود كانوا يعتقدون في الله عز وجل ذلك المذهب الباطل حتى قال قائلون منهم صف لنا ربك يا محمد كيف خلقه وكيف عضده وكيف ذراعه ؟ وقال آخرون منهم  : " انسب لنا ربك وبين لنا ما هو ومم هو ؟ فأنزل الله تعالى في ذلك صورة الإخلاص وقوله تعالى { وما قدروا الله حق قدره } ، أليس في ذلك التصريح بأن من اعتقد تركب الذات العلية فما قدر الله حق قدره وما آمن بأحديته ، والحاصل أن الباحثين من أهل الاسلام في هذه المسألة انقسموا إلى ثلاث فرق  : فرقتان جانبتا محجة الصواب إحداهما أفرطت فبالغت في التوحيد حتى جعلته ينافي الاتصاف بصفات المعاني كالعلم والقدرة والأخرى فرطت فقالت بأن الوحدانية فيه تعالى لا تنافي تركبه من الأجزاء وقبوله للانقسام وتعالى الله عما قال الفريقان ، وتوسط الفريق الثالث وهم أهل السنة والجماعة ,فقالوا بما تقتضيه الأدلة الصحيحة من العقول والمنقول , وهو أن صفات الكمال في أعلى معانيها لا تنافي التوحيد , بل التوحيد يوجب اتصافه بها وأن صفات النقص كالحدوث وما يستلزم ذلك من الجسمية والتركيب وما إليها فإن أحديته تعالى توجب التنزيه عنها , وهذا هو الذي يقتضيه الفهم الصحيح لسورة </w:t>
      </w:r>
      <w:r>
        <w:rPr>
          <w:rFonts w:hint="cs"/>
          <w:b w:val="0"/>
          <w:rtl/>
        </w:rPr>
        <w:lastRenderedPageBreak/>
        <w:t xml:space="preserve">الإخلاص ، فلا يغرنك ما ترى في كتب المشبهة من التهويل بأن القرآن صريح في كذا والسنة صريحة في كذا من الجهة والمكان وصفات الأجسام فإن هذه الأجسام فإن هذه الصراحة المزعومة ,إنما هي الأفهام القاصرة التي غفلت عن أدلة التنزيه المبثوثة في الآيات والأحاديث  ،وفي "مقالات الكوثري" نماذج لما في كتاب " نقض الدارمي ", وكتاب "السنة " لابن الإمام أحمد ,و"توحيد" ابن خزيمة ,وكتاب "التأسيس " لابن تيمية فمن المفيد الرجوع إلى ما كتبه لتعلم حقيقة ما في هذه الكتب ، وفي "تهذيب التهذيب" لابن حجر عن أبي حنيفة رضي الله عنه أنه قال  : " أتانا من المشرق رأيان خبيثان  : جهم معطل ومقاتل مشبه ,أفرط جهم في النفي حتى قال  : إن الله ليس بشيء ,وأفرط مقاتل في الإثبات حتى جعل الله تعالى مثل خلقه " ،وصدق أبو حنيفة فإن جهما بالغ في نفي ما يجب له تعالى من الصفات التي أثبتها العقل والنقل كالحياة والعلم والقدرة إلى بدع أخرى مكفرة كالقول بفناء الجنة والنار ومن فيهما وغير ذلك ، وبالغ مقاتل في الاثبات حتى فسر الاستواء بالاستقرار ، ولقد أخطأ وبعد عن التوفيق من جمع الأحاديث المتشابهة في تأليفه دون تفريق بين من تقبل روايته ومن لا تقبل من الضعفاء والمجهولين والوضاعين مع أنه لا يقبل في صفات الله من الأحاديث إلا ما تواتر أو ما هو مشهور ورتب كتابه على ترتيب صورة الإنسان فجعل لكل عضو بابا يجمع فيه الأحاديث التي فيها تلك الألفاظ ويفسرها لجهله بعلم أصول الدين بما يتنزه عنه الفهم الصحيح للكتاب والسنة فأوهم جمعها على مثال خلق الإنسان أن المراد ظاهرها  ،وقد وضع حجة الإسلام الغزالي في هذا الموضوع كتابا سماه " إلجام العوام عن علم الكلام " ذكر فيه أن على من سمع هذه المتشابهات في الكتاب والسنة سبع وظائف عد منها أربعا ثم قال الخامسة  : وهي الإمساك عن التصرف في الألفاظ الواردة من ستة أوجه  : التفسير ,التأويل ,والتصريف ,والتفريغ ,والجمع ,والتفريق وشرح ذلك كله ، ومما قاله في الجمع أن لا يجمع بين متفرق ولقد بعد عن التوفيق من صنف كتابا في جمع هذه الأخبار خاصة ورسم في كل عضو بابا ، وسماه كتاب "الصفات" فإن هذه كلمات متفرقة صدرت من رسول الله صلى الله عليه وسلم في أوقات متفرقة اعتمادا على قرائن مختلفة صدرت من رسول الله صلى الله عليه وسلم  في أوقات متفرقة اعتمادا على قرائن مختلفة تفهم السامعين معاني صحيحة ,فإذا ذكرت مجموعة على مثال خلق الإنسان صار جمع تلك المتفرقات في السمع دفعة واحدة قرينة عظيمة في تأكيد الظاهر وإيهام التشبيه ، فإن الكلمة الواحدة يتطرق إليها الاحتمال , فإذا اتصل بها ثانية وثالثة ورابعة من جنس واحد صار تواليها يضعف الاحتمال بالإضافة إلى الجملة … ، ثم قال  : والتصرف السادس التفريق بين المجتمعات فكما لا يجمع بين متفرقة فلا يفرق بين مجتمعه كقوله تعالى  : " وهو القاهر فوق عباده " فليس للقائل أن يقول هو فوق لأن ذكر القاهر قبله فيه دلالة على الفوقية التي للقاهر مع المقهور وهي فوقية الرتبة ، ولا يجوز كذلك أن يقول وهو </w:t>
      </w:r>
      <w:r>
        <w:rPr>
          <w:rFonts w:hint="cs"/>
          <w:b w:val="0"/>
          <w:rtl/>
        </w:rPr>
        <w:lastRenderedPageBreak/>
        <w:t xml:space="preserve">القاهر فوق غيره بل يحافظ على كلمة عباده لأن ذكر العبودية في وصفه تعالى بالفوقية يؤكد احتمال أن المراد هو فوقية السيادة إذ لا يحسن أن يقال  : زيد فوق عمرو قبل أن يتبين تفاوتها في معنى السيادة والعبودية أو غلبة القهر أو نفوذ الأمر بالسلطة أو بالأبوة , فهذه الأمور يغفل عنها العلماء فضلا عن العوام "  ،ورضي الله عن البيهقي فإنه لما رأى الخطر في تلك الكتب المسماة بالسنة أو الصفات أو التوحيد ألف كتابه "الأسماء والصفات" إصلاحا لما أفسدوا فوضع أبوابه على نظام كتبهم ولكنه أضاف في كل باب تفسير هذه الأحاديث بما هو المراد منها عند جمهور علماء أصول الدين  ،ومن باب النبذ بالألقاب وصف الحشوية للمنزهين أنهم جهمية ومعطلة أي أنهم لا يثبتون الصفات ويعطلون الباري منها  ،وما أنكر أحد من أهل السنة الصفات , وإنما أنكروا تفسيرات الحشوية لتلك الألفاظ وحملها على مقتضى المحسوس ، قال الكوثري  : " ليس بين المعتزلة فضلا عن الأشاعرة من ينفي أن الله سبحانه عالم قدير سميع بصير إلى آخر تلك الصفات الواردة في الكتاب والسنة المشهورة حتى يصح رميهم بجحد الصفات ، وجل الله سبحان عن أن يكون له مكان يحويه فلا يقال  : أن السماء ظرف له ولا أن العرش مستقر ذاته , فأين في كتاب الله مثل ذلك ، وتفسير الاستواء بالاستقرار , إنما هو قول مقاتل بن سليمان شيخ المجسمة وقول الكلبي الزائغ " ، </w:t>
      </w:r>
    </w:p>
    <w:p w:rsidR="002F69AF" w:rsidRDefault="002F69AF" w:rsidP="002F69AF">
      <w:pPr>
        <w:jc w:val="both"/>
        <w:rPr>
          <w:b w:val="0"/>
          <w:rtl/>
        </w:rPr>
      </w:pPr>
      <w:r>
        <w:rPr>
          <w:rFonts w:hint="cs"/>
          <w:bCs/>
          <w:rtl/>
        </w:rPr>
        <w:t xml:space="preserve">( 7 ) جهود الأشعرية والماتريدية في القضاء على بدعة الحشو  : </w:t>
      </w:r>
      <w:r>
        <w:rPr>
          <w:rFonts w:hint="cs"/>
          <w:b w:val="0"/>
          <w:rtl/>
        </w:rPr>
        <w:t xml:space="preserve">وبفضل الله عز وجل أكرم الأمة بالإمامين الجليلين أبي الحسن الأشعري وأبي منصور الماتريدي وتلاميذهما وأتباعها من علماء أصول الدين الذين أماتوا بدعة الحشو ، حتى ظهر في أواخر القرن السابع ابن تيمية بدمشق فتجرد للدعوة إلى مذهب هؤلاء الحشوية متظاهرا بالجمع بين العقل والنقل على حسب فهمه ,وحاشا العقل الناهض والنقل الصحيح أن يتضافرا في الدفاع عن تخريف السفهاء  ،وزاد ابن تيمية على من سبقه من الحشوية أن زعم أن الآيات والأحاديث التي فيها تلك الألفاظ الموهمة هي من المحكمات لا المتشابهات مخالفا بذلك السابقين واللاحقين بأن ذلك من المتشابه ، وكذلك أكثر من نسبة تلك المعاني والتفسيرات بالظاهر المتعارف إلى مقتضى الكتاب والسنة وإلى الصحابة والتابعين والأئمة وأكثر من الخوض في تلك الأمور بالتأليف , وبعث الفتاوي إلى كل مكان وتحريك قلوب العامة فيها من على المنابر لإشباع نفوسهم بأن ما يخطر بأوهامهم من المعاني والتفسيرات لتلك الألفاظ الموهمة هو ما جاء به سيد الأنبياء والمرسلين , وأن صرف الألفاظ عن تلك المعاني التي توهموها إنما هو رد لما جاء عن الله ورسوله صلى الله عليه وسلم  ، وهو يخالف في كل هذا ما كان عليه مسلك الصحابة وسلف الأمة في كراهة الخوض في ذلك وفي كل ما يشكل على العوام من الأمور المعضلة في العقائد وفي زجرهم من خاض في هذه الأمور ، ومن أثنى عليه من أهل العلم فإنما أثنى عليه لما رأوا فيه من سعة بيان في مسائل الشريعة في الكتب التي ألفها قبل أن يرفع </w:t>
      </w:r>
      <w:r>
        <w:rPr>
          <w:rFonts w:hint="cs"/>
          <w:b w:val="0"/>
          <w:rtl/>
        </w:rPr>
        <w:lastRenderedPageBreak/>
        <w:t xml:space="preserve">الحجاب عن شذوذاته في هذا الباب وفي أمور أخرى عقائدية وأصولية وفروعية مما أوجب محاكمته وسجنه , وتكرار إعلان توبته ,فلعل من أثنى عليه لم يبلغه ما انتهى إليه أمره في العقائد أو بلغة إعلان توبته وظن أنه قام عليها ,ولم تكن كتبه التي فيها هذه المخالفات متداولة إلا بين أتباعه ،وكان ابن القيم يساير شيخه ابن تيمية في شواذه كلها حيا وميتا ويقلده ، ونونيته من أبشع كتبه إغراءً للحشوية ضد أهل السنة  ،وبفضل جهود العلماء الموفقين من الأشعرية والماتريدية في عصرها وبعد عصرها خمدت أنفاس ما أحدثاه وخمد ذكر ما صنفاه إلى أن بدأت في هذا العصر آراءهما الشاذة للظهور من جديد ، وحاول البعض إلى أن ينفي نسبة التجسيم والتشبيه إلى ابن تيمية وذلك لعدم شيوع كتبه وتداولها ، ولكن في هذا الزمان , طُبع الكثير من هذه الكتب حتى لم تبق ريبة فيما نسب إليه بما استبعد الأكابر في الماضي نسبته إليه ,وذلك ككتاب "المنهاج" وكتاب "العرش" ,وموافقة المعقول لصريح المنقول " ، ومن كتبه التي لم تطبع "التأسيس " الذي رد به على كتاب "أساس التقديس" للرازي الذي يرد به على الكرامية القائلين في الله بالجهة ولوازمها , والذي جمع فيه الوارد من المتشابهات , وأجاب عنها وفسرها بما ينطق على العلم الصحيح وهو مطبوع ، وممن رد على ابن تيمية تقي الدين الحصني الشافعي المتوفي سنة 829 في كتاب سماه  : " دفع سبه وتمرد ونسب ذلك إلى الإمام أحمد " ، وممن رد عليه أيضا فخر الدين القرشي الشافعي في كتابه "نجم المهتدي ورجم المعتدي " وفيه صيغ من مرات إعلان توبته ، وللإمام الكوثري عناية بالرد على ابن القيم وشيخه في تعليقه على نونية ابن القيم وغيرها من الكتب وقد نقل من كتاب "التأسيس " لابن تيمية نصوصا تدل على أنه لا يرى مانعا من نسبة الجسم والتركيب إليه تعالى ، </w:t>
      </w:r>
    </w:p>
    <w:p w:rsidR="002F69AF" w:rsidRDefault="002F69AF" w:rsidP="002F69AF">
      <w:pPr>
        <w:jc w:val="both"/>
        <w:rPr>
          <w:b w:val="0"/>
          <w:rtl/>
        </w:rPr>
      </w:pPr>
      <w:r>
        <w:rPr>
          <w:rFonts w:hint="cs"/>
          <w:bCs/>
          <w:rtl/>
        </w:rPr>
        <w:t xml:space="preserve">8_أمثلة من المتشابهات وردها إلى المحكم  : </w:t>
      </w:r>
      <w:r>
        <w:rPr>
          <w:rFonts w:hint="cs"/>
          <w:b w:val="0"/>
          <w:bCs/>
          <w:rtl/>
        </w:rPr>
        <w:t xml:space="preserve"> </w:t>
      </w:r>
      <w:r>
        <w:rPr>
          <w:rFonts w:hint="cs"/>
          <w:b w:val="0"/>
          <w:rtl/>
        </w:rPr>
        <w:t xml:space="preserve">قد ألفت كتب كثيرة لرد المتشابه إلى المحكم لأفاضل متقدمين ومتأخرين ومن أنفعها كتاب " أساس التقديس " لفخر الدين الرازي وهو مطبوع رد به على الكرامية القائلين في الله بالجهة ولوازمها وجمع الأدلة العقلية والنقلية على تنزهه عن ذلك ,كما جمع فيه الآيات والأحاديث المتشابهة وردها إلى المحكم ، ولابن تيمية رد عليه سماه " التأسيس " لم يطبع ، قال الكوثري  : " وهو موجود في ظاهرية دمشق ضمن مجلدات "الكواكب الدراري " ، ونقل منه نماذج تدل على أن ابن تيمية لا يرى بأسا في نسبة الجسمية والجهة والمكان والتركيب إليه تعالى ، ومن الكتب النافعة في الرد على المجسمة كتاب "دفع الشبه والتشبيه " لابن الجوزي الحنبلي ينكر فيه على مجسمة الحنابلة ، ومن الكتب النافعة أيضا كتاب " قانون التأويل " للإمام الغزالي ، ونورد هنا بعض ما ورد من المتشابهة ورده إلى المحكم مأخوذا من أقوال العلماء  : </w:t>
      </w:r>
    </w:p>
    <w:p w:rsidR="002F69AF" w:rsidRDefault="002F69AF" w:rsidP="002F69AF">
      <w:pPr>
        <w:jc w:val="both"/>
        <w:rPr>
          <w:b w:val="0"/>
          <w:rtl/>
        </w:rPr>
      </w:pPr>
      <w:r>
        <w:rPr>
          <w:rFonts w:hint="cs"/>
          <w:bCs/>
          <w:rtl/>
        </w:rPr>
        <w:lastRenderedPageBreak/>
        <w:t xml:space="preserve">الرحمن على العرش استوى  : </w:t>
      </w:r>
      <w:r>
        <w:rPr>
          <w:rFonts w:hint="cs"/>
          <w:b w:val="0"/>
          <w:rtl/>
        </w:rPr>
        <w:t xml:space="preserve">قال العلامة الشيخ سلامة العزامي المتوفي سنة 1376في كتابه "البراهين الساطعة " ما مضمونه  : أجاب مالك لما سئل عن الاستواء بقوله  : " الاستواء معلوم والكيف غير معقول " ،فأنت ترى أنه لو يفسر الاستواء بجلوس أو استقرار , بل أحاط السائل علما بأن الاستواء معلومة معانيه في لغة العرب , فنهج بذلك منهج السلف في عدم تعيين المراد من تلك المعاني ,واعتبار أن تفسيره هو قراءته كما ورد ، وفي قوله  : " والكيف غير معقول " إشارة إلى التنزيه عن توهم أن المراد معنى ينطبق على صفات المخلوقين ,وأن من عرف ما يراد بالاستواء في حق الله لا يجد محلا للكيف أو السؤال لا أن المراد أنه استقرار أو جلوس لا نعلم كيفيته ، ثم إنه لو قيل  : استوى على العرش المملكة , فمعناه تولى ملكها أو قيل  : تل عرشه فمعناه زال عنه الملك ,وفي الحالتين لا يخطر بالبال قعود على العرش أو قيام عنه , بل يسبق إلى الفهم المعنى المراد بهذا التركيب وهو أنه تولى الملك ولو لم يكن له عرش ، وإذا تقرر هذا في أساليب العرب ,فلا بدع أن خاطبهم القرآن بمثل أسلوبهم ,وكان مما شاع بين العرب الشرك على أنواع متنوعة ,فمنهم من يقول بخالقين أو أكثر ,ومنهم من يقول بأن له شركاء في ملك الأرض يتصرفون في الملك ، فهدم الله تعالى ذلك الاعتقاد بقوله  : " إن ربكم الله الذي خلق السموات والأرض في ستة أيام ثم استوى على العرش " فبين بالجملة الأولى أنه الواحد في الخلق ثم بين في الثانية أنه المنفرد بالملك ,ثم أكد ذلك فختم الآية بقوله تعالى  : " ألا له الخلق والأمر " ،والمعنى أن الخلق له لا لسواه وأن الأمر له لا لغيره ، والأمر من لوازم الملك فحاصل الكلام أن ربكم هو الخالق لا خالق سواه ,وهو الملك المنفرد بالملك لا ملك سواه ، ومن الواضح ان الملك الذي هو التصرف من الملك في الأشياء إنما هو بعد إيجادها على ما شاء لها من أقدار وأشكال وصفات ، وترى القرآن في كل المواضع التي ذكر فيها الاستواء على العرض ما ذكره إلا بعد ذكر خلقه للعوالم أو رفعه السموات بغير عمد ، والقرآن مع كونه كرر الاستواء في سبعة مواضع لم يأت بجلس ولا بعلا ولا نحوهما , وإنما اختار استوى , فإن في معنى الاستواء على العرش فوق إفادة الملك إشارة إلى أنه تصرف فيما أوجد بالقسط والعدل  ،فمن أين لهم  : "إن هذا الاستواء يراد به جلوس جسم على جسم , أو أنه يدل على أنه تعالى جهة الفوق جالس على عرشه ,أو أن أهل السماء أقرب إليه من أهل الأرض , بل قال عثمان الدارمي في كتابه " النقض " الذي طبع في مكة  : أن من هو على ظهر الجبل أقرب إلى الله ممن هو في أسفله , وكيف يمكن أن ينسب ذلك إلى كتاب الله الذي يقول  : { واسجد واقترب }  ،والذي يقول رسول الله صلى الله عليه وسلم   : (( أقرب ما يكون العبد من ربه وهو ساجد )) ، والله تعالى يقول  : { ولقد خلقنا الإنسان ونعلم ما توسوس به نفسه ونحن أقرب إليه من حبل الوريد }  ويخاطب الله سبحانه وتعالى الحاضرين عند المحتضر  : { ونحن أقرب إليه منكم ولكن لا تبصرون } ، فمن اعتقد في الله جهة الفوق أو الاستقرار على العرش أخذا </w:t>
      </w:r>
      <w:r>
        <w:rPr>
          <w:rFonts w:hint="cs"/>
          <w:b w:val="0"/>
          <w:rtl/>
        </w:rPr>
        <w:lastRenderedPageBreak/>
        <w:t xml:space="preserve">من قوله تعالى  : { ثم استوى على العرش } فقد أتى من قبل قلبه الأعمى وفهمه البليد ، وفي المصباح في مادة سوى : " واستوى على سرير الملك كناية عن الملك وإن لم يجلس عليه " ، قال  : وآية الاستواء هي عمدة ما أثبتوا به الجهة لله والاستقرار في المكان , ونقلوا ما بين أهل العلم بالحديث أنه موضوع أو ضعيف ولا يحتج بمثله في الفروع فضلا على أن يحتج به في أصول الدين ، ويعتمد عليه في إثبات صفة الله لا تكون إلا لمخلوقاته , وأضافوا إلى هذا نقولا عن السلف كذبوا في بعضها ولم يفهموا المراد من البعض الآخر كما علمت " ، مضمون ما في "البراهين الساطعة" ، وقال قامع البدعة الشيخ الكوثري في "مقالاته " ص 292  : ( قوله سبحانه وتعالى في سورة الحديد  : { هو الذي خلق السموات والأرض في ستة أيام ثم استوى على العرش يعلم ما يلج في الأرض وما يخرج منها وما ينزل من السماء وما يعرج فيها وهو معكم أين ما كنتم والله بما تعملون بصير } ، فجمعه تعالى بين الاستواء والمعية في آية واحدة مما يدل دلالة قطعية على أن الاستواء ليس بمعنى الاستقرار المكاني وإلا نافي "المعية" وليست المعية بأجدر بالتأويل من الاستواء فوضح الحق وبطل ما كانوا يعملون ) أهـ ، </w:t>
      </w:r>
    </w:p>
    <w:p w:rsidR="002F69AF" w:rsidRDefault="002F69AF" w:rsidP="002F69AF">
      <w:pPr>
        <w:jc w:val="both"/>
        <w:rPr>
          <w:b w:val="0"/>
          <w:rtl/>
        </w:rPr>
      </w:pPr>
      <w:r>
        <w:rPr>
          <w:rFonts w:hint="cs"/>
          <w:bCs/>
          <w:rtl/>
        </w:rPr>
        <w:t xml:space="preserve">ما قيل في العلو والفوقية المكانية  : </w:t>
      </w:r>
      <w:r>
        <w:rPr>
          <w:rFonts w:hint="cs"/>
          <w:b w:val="0"/>
          <w:rtl/>
        </w:rPr>
        <w:t xml:space="preserve">علو المكان إنما هو من صفات الحدوث ,وأهل السنة لا يعتقدون في الفوق الجهة المقابلة للتحت  ، أ_ قال الطبري  : زعمت أن تأويل قوله  : " استوى" أقبل أفكان مدبرا عن السماء فأقبل إليها ,فإن زعم أن ذلك ليس بإقبال فعل ولكنه إقبال تدبير قيل إليها , فإن زعم أن ذلك ليس بإقبال فعل ولكنه إقبال تدبير قيل له  : فكذلك فقل علا عليها علو ملك وسلطان لا علو انتقال وزوال  ،ب_ ( وهو العلى ) ( إن الله كان عليا كبيرا ) قال الطبري  : العلي هو ذو العلو والارتفاع على خلقه بقدرته ، ج - ( وهو القاهر فوق عباده ) : توسيط كلمة فوق بين اسم القاهر وبين كلمة عباده تدل على أن المراد فوقية المكانة والعزة وعلو العظمة والكبرياء وهل يظن عاقل من قوله تعالى عن القهر  : " وإنما فوقهم قاهرون " إن ذلك يعني الفوقية المكانية ، هـ - رفع الأيدي إلى السماء في الدعاء  : ليس في شيء من الدلالة على استقرار وجود ذاته في السماء ,وإنما ذلك لمجرد أن السماء قبلة الدعاء ومنزل الأنوار والأمطار والخيرات والبركات ( وفي السماء رزقكم ) وهل يقول عاقل أن الله في الكعبة لأنها قبلة المصلي  ،و- لم يكن معراج النبي صلى الله عليه وسلم  ليغشي مكان الله سبحانه ,بل عرج به كما نص القرآن ليريه من آياته الكبرى ، ومقام عيسى بينه حديث المعراج ,وليس كما زعم بعض النصارى بأنه رفع إلى السماء وجلس في جنب أبيه ، تعالى الله عما يقول المجسمة والنصارى واليهود علوا كبيرا  ،ز- صعود الأرواح إلى السماء  : من الذي يراه صالحا لاتخاذه دليلا على إثبات أن مكانه تعالى في السماء  ،ح- ( إليه يصعد الكلم الطيب ) : صعود الكلمات والأعمال وهي أعراض هل يعني عند من ذاق مسكة من علم أن مكانه تعالى في السماء إلا أن ذلك مجاز في قبولها ، وهل يخفي على لبيب أن ما يكون </w:t>
      </w:r>
      <w:r>
        <w:rPr>
          <w:rFonts w:hint="cs"/>
          <w:b w:val="0"/>
          <w:rtl/>
        </w:rPr>
        <w:lastRenderedPageBreak/>
        <w:t xml:space="preserve">من الرعية إلى الملك هو رفع إليه ,وما يكون من الملك إلى الرعية فهو نزول ولو كانا في مكان واحد  ،ط- نزول الملائكة من السماء وعروجهم إليها أي دليل فيه على أنه تعالى في السماء  ،ى- حديث الجارية وهو أنه صلى الله عليه وسلم  أتي بجارية ليتعرف أهي مؤمنة فقال  : أين الله ؟ فقالت  : في السماء ، فقال  : إنها مؤمنة ، والحديث مروي عن معاوية بن الحكم وراوية عنه هو عطاء بن يسار ,وقد اختلفت ألفاظه فيه ففي لفظ له  : "فمد النبي صلى الله عليه وسلم  يده إليها وأشار إليها اختلفت ألفاظه فيه ففي لفظ له  : "فمد النبي صلى الله عليه وسلم  يده إليها وأشار إليها مستفهما  : من في السماء ؟ ( الحديث ) فتكون المحادثة بالإشارة على أن اللفظ يكون ضائعا مع الخرساء الصماء ، وعلى هذا يكون لفظ أين الله ؟ لفظ أحد الرواة على حسب فهمه لا لفظ الرسول صلى الله عليه وسلم  ، والحديث مضطرب سندا ومتنا رغم تصحيح الذهبي وتهويله وراجع طرقه في كتاب "العلو" للذهبي وشروح الموطأ وتوحيد ابن خزيمة حتى تعلم مبلغ الاضطراب فيه سندا ومتنا  ،وقد روى الإمام مالك هذا الحديث أولا عن طريق هلال بن أسامة باللفظ المشكل ثم أتبع ذلك برواية ابن شهاب بلفظ  : أن النبي صلى الله عليه وسلم  : (( قال لها  : أتشهدين أن لا إله إلا الله  ،فقالت نعم ,ثم قال أتشهدين أن محمدا رسول الله ؟ فقالت  : نعم , فعند ذلك قال لمالكها  : أعتقها فإنها مؤمنة )) ، وهذه الرواية الأخيرة هو المعروف في حال رسول الله صلى الله عليه وسلم  في تلقين الإيمان طول أداء رسالته السؤال بأين أو طلب اعتقاد أن الله في السماء في غير هذه القصة أجدر بأن يكون هو لفظ الرسول صلى الله عليه وسلم  ، قال ابن الجوزي  : قد ثبت عند العلماء أن الله لا تحويه السماء ولا الأرض ولا تضمه الأقطار وإنما عرف بإشارتها تعظيم الخالق جلاله عندها ، هذا وإن الحديث باللفظ المشكل من رواية أبي رزين ففي سنده حماد بن سلمة وكان ربيباه يدخلان في حديثه ما شاءوا ، ويعلى بن عطاء تفرد عن أبي رزين ,ولا شأن للمتفردات والوحدان في إثبات الصفات فضلا عن المجاهيل وعمن به اختلاط  ،مضمونه من تعليق الكوثري على النونية ، </w:t>
      </w:r>
    </w:p>
    <w:p w:rsidR="002F69AF" w:rsidRDefault="002F69AF" w:rsidP="002F69AF">
      <w:pPr>
        <w:jc w:val="both"/>
        <w:rPr>
          <w:b w:val="0"/>
          <w:rtl/>
        </w:rPr>
      </w:pPr>
      <w:r>
        <w:rPr>
          <w:rFonts w:hint="cs"/>
          <w:bCs/>
          <w:rtl/>
        </w:rPr>
        <w:t xml:space="preserve">حديث النزول  : </w:t>
      </w:r>
      <w:r>
        <w:rPr>
          <w:rFonts w:hint="cs"/>
          <w:b w:val="0"/>
          <w:rtl/>
        </w:rPr>
        <w:t xml:space="preserve">حديث نزول الرب إلى سماء الدنيا إذا مضى شطر الليل فيقول  : ألا من سائل فأعطيه ( الحديث ) ، قال مالك  : هو نزول رحمة لا نزول انتقال ، قال الكوثري  : " لا يجهل أحد استمرار الثلث الأخير من الليل في البلاد باختلاف المطالع ,فلا يتصور أن يحمل النزول إلى السماء الدنيا على النزول الحسي , وصح ضرورة أنه يفعله ربنا في السماء الدنيا في ذلك الوقت لأهل كل أفق فهو صفة فعل لا ذات ,قال  : وقد حمله حماد بن زيد وغيره على الإقبال , فالمراد من النزول في تلك الساعة فتحة لباب الإجابة لعباده , وقبول الدعاء فيها بالنسبة إلى كل افق ، قال  : وحمله على الانتقال من فوق إلى تحت جهل بما يجوز في الله وما لا يجوز ، وقال  : وفي بعض طرق الحديث ما يعين أنه إسناد مجازي ، ففي سنن النسائي  : " أن الله يأمر ملكا ينادي أي ذلك </w:t>
      </w:r>
      <w:r>
        <w:rPr>
          <w:rFonts w:hint="cs"/>
          <w:b w:val="0"/>
          <w:rtl/>
        </w:rPr>
        <w:lastRenderedPageBreak/>
        <w:t xml:space="preserve">النداء ؟ فيكون من قبيل الإسناد إلى السبب الآمر بذلك " ، قال الإمام العزامي  : "وإسناد الفعل إلى الآمر به من المجازات الشهيرة في كتاب الله " , قال تعالى  : " فإذا قرأناه فاتبع قرءانه " والمباشرة للبطشة هم أهل بدر والله تعالى هو الذي أمر بالقراءة وأمر بالبطش بأعدائه " ، </w:t>
      </w:r>
    </w:p>
    <w:p w:rsidR="002F69AF" w:rsidRDefault="002F69AF" w:rsidP="002F69AF">
      <w:pPr>
        <w:jc w:val="both"/>
        <w:rPr>
          <w:b w:val="0"/>
          <w:rtl/>
        </w:rPr>
      </w:pPr>
      <w:r>
        <w:rPr>
          <w:rFonts w:hint="cs"/>
          <w:bCs/>
          <w:rtl/>
        </w:rPr>
        <w:t xml:space="preserve">ما ورد من نصوص في نحو الوجه واليد وغيرهما  : </w:t>
      </w:r>
      <w:r>
        <w:rPr>
          <w:rFonts w:hint="cs"/>
          <w:b w:val="0"/>
          <w:rtl/>
        </w:rPr>
        <w:t xml:space="preserve">من الألفاظ المتشابهة ما ورد من الوجه واليدين والعين واليمين والعضد والساعد والكف والأصابع والساق والقدم ونحو هذا مما هو موضوع في لغة العرب لأجزاء البدن وجوارحه , فانقسم الناس في فهم ذلك إلى ثلاثة أقسام  : </w:t>
      </w:r>
      <w:r>
        <w:rPr>
          <w:rFonts w:hint="cs"/>
          <w:b w:val="0"/>
          <w:bCs/>
          <w:rtl/>
        </w:rPr>
        <w:t xml:space="preserve">منهم  : </w:t>
      </w:r>
      <w:r>
        <w:rPr>
          <w:rFonts w:hint="cs"/>
          <w:b w:val="0"/>
          <w:rtl/>
        </w:rPr>
        <w:t xml:space="preserve">من حملها على حقائقها اللغوية واعتقد في الله الأجزاء والأعضاء وهم المجسمة ، ومن هؤلاء من يتستر في إعلانه فيسميها صفات , أو يقول على وجه لا يعقل وعين لا كعين المخلوقين كابن تيمية وابن القيم ومن تبعهما ، ولكنك إذا قرأت سياق كلامهما وسباقه جزمت بأنهما يريدان الأجزاء والأعضاء كما سبق نقله من كلام ابن تيمية ، </w:t>
      </w:r>
      <w:r>
        <w:rPr>
          <w:rFonts w:hint="cs"/>
          <w:b w:val="0"/>
          <w:bCs/>
          <w:rtl/>
        </w:rPr>
        <w:t xml:space="preserve">ومن العلماء من جزم  : </w:t>
      </w:r>
      <w:r>
        <w:rPr>
          <w:rFonts w:hint="cs"/>
          <w:b w:val="0"/>
          <w:rtl/>
        </w:rPr>
        <w:t xml:space="preserve">بأن هذه الألفاظ مصروفة عن حقائقها اللغوية وظواهرها التي اعتقدها المجسمة  ، ولكنه فوض المعنى المراد منها إلى الله , وقرر بأن المعاني المرادة هي من قبيل الصفات حقيقة لا من قبيل الأجزاء والأعضاء والأمور الحسية الظاهرة للعوام التي يدعيها المجسمة ، وهذا هو أغلب أحوال السلف أي التفويض ، </w:t>
      </w:r>
      <w:r>
        <w:rPr>
          <w:rFonts w:hint="cs"/>
          <w:b w:val="0"/>
          <w:bCs/>
          <w:rtl/>
        </w:rPr>
        <w:t xml:space="preserve">ومن العلماء من ألجأته الحاجة  : </w:t>
      </w:r>
      <w:r>
        <w:rPr>
          <w:rFonts w:hint="cs"/>
          <w:b w:val="0"/>
          <w:rtl/>
        </w:rPr>
        <w:t>إلى بيان المعنى اللائق المراد منها حين ابتلى بالمبتدعة فنظر بما أوتي من علم في تلك الألفاظ فرأى العرب تستعملها في حقائقها اللغوية عند عدم القرينة على خلافها كما تستعملها في مجازات شائعة عند قيام القرينة المانعة من إرادة الحقيقة ، يقول العربي  : غسلت وجهي  يريد العضو المخصوص , ويقول قصدت وجهك لتأخذ بيدي , وأعوذ بوجهك من فلان ,ولا يريد بالوجه إلا المخاطب نفسه لا الجزء الخاص ، ويقول أيضا  : غسلت قدمي يريد العضو , ويقول وضعت قدمي على فلان يريد أنه اذله وإن لم يضع عليه قدمه , وهكذا في سائر الألفاظ ، ثم نظروا فيما ورد في الكتاب والسنة الصحيحة في حق الله من ذلك فوجدوا الأدلة ناطقة والقرائن دالة على أن هذه الألفاظ مصروفة عن حقائقها اللغوية وظواهرها الحسية لدلالة هذه الظواهر على الحدوث والمخلوقية  ،فعلموا بذلك أنها مستعملة فيما شاع من المجازات وقد يكون منها ما بينه لشيوع استعمال اللفظ فيه ,وبقرينة السياق والسباق ونحوهما من وجوه الدلالات الواضحة التي لا تحوج إلى سؤال ولذلك لا ترى القرون الاولى من الصحابة ومن يليهم قد سألوا عن هذه الألفاظ لوضوح معناها عندهم بسليقتهم العربية ...   [ وأما اليد فقد جاءت ] مفردة أيضا في حديث الشيخين من قوله صلى الله عليه وسلم  في حديث الشفاعة ((</w:t>
      </w:r>
      <w:r>
        <w:rPr>
          <w:rFonts w:hint="cs"/>
          <w:b w:val="0"/>
          <w:rtl/>
          <w:lang w:bidi="ar-KW"/>
        </w:rPr>
        <w:t xml:space="preserve"> </w:t>
      </w:r>
      <w:r>
        <w:rPr>
          <w:rFonts w:hint="cs"/>
          <w:b w:val="0"/>
          <w:rtl/>
        </w:rPr>
        <w:t xml:space="preserve">فيأتون آدم فيقولون يا آدم خلقك الله بيده ولم يثنها )) وكذلك جاءت مفردة في حديث الشيخين  : (( يد الله ملأى لا يغيضها نفقة سحاء الليل والنهار ,أرأيتم ما أنفق منذ خلق الله السموات والأرض فإنه لم يغض ما في يده وبيده الأخرى الميزان </w:t>
      </w:r>
      <w:r>
        <w:rPr>
          <w:rFonts w:hint="cs"/>
          <w:b w:val="0"/>
          <w:rtl/>
        </w:rPr>
        <w:lastRenderedPageBreak/>
        <w:t>يخفض ويرفع )) ، قال الطيبي  : وهذا الكلام إذا أخذ بجملته من غير نظر إلى مفرداته أبان زيادة الغني وكمال السعة والنهاية في الجود والبسط في العطاء  ،وقوله  : بيده الأخرى أشار إلى أن عادة المخاطبين تعاطي الأشياء باليدين معا فعبر عن قدرته على التصرف بذكر اليدين لتفهيم المعنى المراد بما اعتاده " ، وأخرج مسلم عن عبد الله بن عمر أن النبي صلى الله عليه وسلم  قال ((</w:t>
      </w:r>
      <w:r>
        <w:rPr>
          <w:rFonts w:hint="cs"/>
          <w:b w:val="0"/>
          <w:rtl/>
          <w:lang w:bidi="ar-KW"/>
        </w:rPr>
        <w:t xml:space="preserve"> </w:t>
      </w:r>
      <w:r>
        <w:rPr>
          <w:rFonts w:hint="cs"/>
          <w:b w:val="0"/>
          <w:rtl/>
        </w:rPr>
        <w:t xml:space="preserve">يطوي الله السموات يوم القيامة ثم يأخذهن بيده اليمنى ويطوي الأرضين ثم يأخذهن بشمالة )) الحديث ، قال المازري في شرح الحديث  : إن إطلاق اليدين لله تعالى مؤولة على القدرة , وكنى عن ذلك باليدين لأن أفعالنا تقع باليدين فخوطبنا بما تفهمه ، وذكر اليمين والشمال حتى يتم التأويل لأننا نتناول باليمنى ما نكرمه وبالشمال ما دونه ,ولأن اليمين والأرضين إلى الشمال ليظهر التقريب في الاستعارة , وإن كان الله سبحانه وتعالى لا يوصف بأن شيئا في حقه أخف عليه من عليه من شيء ,ولا أثقل عليه من شيء " ، وأكثر الرواة لهذا الحديث لم يأتوا بلفظ الشمال في حقه عز وجل وإنما قالوا وبيده الأخرى  ،ولا إشكال عند التأمل لما عرفت من كلام المازي أن المقصود الاستعارة التمثيلة ، وقد ثبت من وجوه صحاح أن النبي صلى الله عليه وسلم  قال   : " المقسطون يوم القيامة على منابر من نور عن يمين الرحمن وكلتا يديه يمين " وهذا ظاهر في أنه لا يقال في حقه تعالى ما يقابل الشمال فلا تكون العضو المتعارف في الناس الله عن ذلك ، وجاء لفظ اليمين في الكتاب والسنة بدون ذكر اليد الأخرى ، قال تعالى  : {  ولو تقول علينا بعض الأقاويل لأخذنا منه باليمين ( 45 ) ثم لقطعنا منه الوتين ( 46 ) } ، إذا حملت اليمين على يمينه عز وجل فقال ابن جرير في تفسيره  : " ولو تقول علينا محمد بعض الأقاويل الباطلة وتكذب علينا لأخذنا منه باليمين  ،يقول  : لأخذنا منه بالقوة منا والقدرة ثم لقطعنا منه نياط القلب ,وإنما يعني بذلك أنه كان يعالجه بالعقوبة ولا يؤخره بها " ، وأخرج الشيخان عن النبي صلى الله عليه وسلم  قال  : (( من تصدق بعدل تمرة من كسب طيب ولا يصعد إلى الله إلا الطيب فإن الله يتقبلها بيمينه ثم يربيها لصاحبها كما يربي أحدكم فلوه حتى تكون مثل الجبل )) قال أبو سليمان الخطابي في شرح الحديث  : " ذكر اليمين في هذا الحديث معناه حسن القبول فإن العادة جرت من ذوي الأدب بأن تصان اليمنى عن الأشياء الدنية , وإنما تباشر بها الأشياء التي لها قدر ومزية ، وصح عنه صلى الله عليه وسلم  في الذي يتصدق مخلصا من كسب طيب (( عن الصدقة تقع في كف الرحمن قبل أن تصل إلى يد المتصدق عليه )) ، قال أبو بكر بن العربي قوله صلى الله عليه وسلم   : (( تقع في كف الرحمن )) كلام صحيح يشهد له القرآن والسنة فإن الله تعالى يقول في كتابه العزيز  : { من ذا الذى يقرض الله قرضا حسنا } ، فعبر عن نفسه الكريمة بالمستقرض فمن دفع للمستقرض شيئا فقد دفع ما دفع في كف المستقرض كما أنه قال  : " مرضت فلم تعدني " فكما أنه لا يكون المرض صفة لا يكون الكف كذلك " وعلى هذا المنوال كلام أهل </w:t>
      </w:r>
      <w:r>
        <w:rPr>
          <w:rFonts w:hint="cs"/>
          <w:b w:val="0"/>
          <w:rtl/>
        </w:rPr>
        <w:lastRenderedPageBreak/>
        <w:t xml:space="preserve">الفهم في كتاب الله وسنة رسوله من أهل العلم بأصول الدين وأهل الفطنة بأسرار البلاغة العربية التي جاء عليها الكتاب والسنة ، </w:t>
      </w:r>
    </w:p>
    <w:p w:rsidR="002F69AF" w:rsidRDefault="002F69AF" w:rsidP="002F69AF">
      <w:pPr>
        <w:jc w:val="both"/>
        <w:rPr>
          <w:b w:val="0"/>
          <w:bCs/>
          <w:rtl/>
        </w:rPr>
      </w:pPr>
      <w:r>
        <w:rPr>
          <w:rFonts w:hint="cs"/>
          <w:bCs/>
          <w:rtl/>
        </w:rPr>
        <w:t xml:space="preserve">ما ورد في الكيفيات النفسانية  : </w:t>
      </w:r>
      <w:r>
        <w:rPr>
          <w:rFonts w:hint="cs"/>
          <w:b w:val="0"/>
          <w:rtl/>
        </w:rPr>
        <w:t>ومن أمثلة ما ورد في ذلك الرحمة والفرح والضحك والتبشبش والتعجب والرضا والغضب والمكر والاستهزاء والكيد وغير ذلك من الكيفيات النفسانية  ،فكل ما ورد من ذلك ليس المراد به الانفعالات المتعارفة في الخلق بل المراد غاياتها  ،فجرى التعبير عن إفاضة الجود بالرحمة ,وعن قبول الأعمال بالفرح والضحك والتبشيش والرضا , وعن ردها والعقاب عليها بالغضب , وأما التعجب فإنما هو تنزل للعقول يظهر منه شرف تلك الصفة التي وقع التعجب منها كما في الحديث ((</w:t>
      </w:r>
      <w:r>
        <w:rPr>
          <w:rFonts w:hint="cs"/>
          <w:b w:val="0"/>
          <w:rtl/>
          <w:lang w:bidi="ar-KW"/>
        </w:rPr>
        <w:t xml:space="preserve"> </w:t>
      </w:r>
      <w:r>
        <w:rPr>
          <w:rFonts w:hint="cs"/>
          <w:b w:val="0"/>
          <w:rtl/>
        </w:rPr>
        <w:t xml:space="preserve">يعجب ربنا من شاب ليس له صبوة أي لا يقع في الزنا )) ، وأما المكر والاستهزاء والكيد ,فالمراد أنه تعالى يعاملهم معاملة الماكر المستهزئ والكايد ويجازيهم على ذلك ، قال تعالى  : { يكيدون كيدا وأكيد كيداً } ، قال النسفي في تفسيرها  : يعملون المكايد في إبطال أمر الله وإطفاء نور الحق  ،وأكيد كيدا أي أجازيهم جزاء كيدهم … فسمي جزاء الكيد كيدا كما سمي جزاء الاعتداء والسيئة اعتداء وسيئة وإن لم يكن اعتداء وسيئة ، ولا يجوز إطلاق هذا الوصف على الله إلا على وجه الجزاء كقوله تعالى  : {  نسوا الله فنسيهم } وقوله  : { يخادعون الله وهو خادعهم }  وقوله  : { الله يستهزئ بهم } ، وأما النسيان فإن المراد منه أنه لما كان عذاب الكفار لا ينقضي كانوا كالمنسيين عند الله لكون رحمته لا تنالهم ومجمل القول  : أن ما ورد في كتاب الله والسنة الصحيحة هو نعت صحيح لربنا على حد ما يعلمه  وعلى حد ما تقبله ذاته وما يليق بها  ،وما يوهم ظاهره التشبيه ليس هو على بابه وإنما ذلك تنزل لعقول العرب الذي جاء القرآن على لغتهم وذلك مثل قوله تعالى  : { ثم دنا فتدلى * فكان قاب قوسين أو أدنى } ، فإن ملوك العرب عندها الكريم المقرب يجلس فيهم على هذا الحد فعقلت العرب بذلك قرب محمد صلى الله عليه وسلم  عند ربه ، ولا تبالي بما فهمت من ذلك سوى القرب ، وكذلك قوله تعالى  : { والأرض جميعا قبضته يوم القيامة والسموات مطويات بيمينه } ، فالعربي إذا قال فلان تحت قبضة يدي فإنما يريد أنه تحت حكمي بينما ليس في جارحته منه شيء , وإنما أمره وحكمه ماض فيه مثل حكمه على ما ملكته يده حسا وقبضت عليه ، فكذلك المعنى في الآية يعني أن الوجود كله في قبضته تعالى أي أن العالم كله في قبضة تصريف الحق ,وأما قوله  : { بيمينه } فإنما ذكرها لأن اليمين محل التصريف المطلق القوي إذ اليسار لا تقوى في العادة قوة اليمين فكنى باليمين عن التمكن من الطي  ،وقد تقدم قريبا الكلام على هذه الآية وعلى ما ورد فيها من أحاديث ، وكذلك ما جاء في الحديث  : (( لما خلق الله الكرسي تدلت إليه القدمان )) ، فإنه لما خصص الاستواء على العرش بالاسم الرحمن , وكان الكرسي هو محل الأوامر والنواهي , جاء التعبير عنهما بتدلي القدمين من العرش إليه ، </w:t>
      </w:r>
      <w:r>
        <w:rPr>
          <w:rFonts w:hint="cs"/>
          <w:b w:val="0"/>
          <w:rtl/>
        </w:rPr>
        <w:lastRenderedPageBreak/>
        <w:t xml:space="preserve">وكذلك ما جاء في الحديث  : (( قلب المؤمن بين أصبعين من أصابع الرحمن )) فسروا معناه أنه يراد بذلك النعمة والأثر الحسن , والمراد  : أن قلب المؤمن بين نعمتين من نعم الرحمن  : وهما نعمة الإيجاد ونعمة الإمداد ، وكذلك ما جاء في الحديث  : (( إني أجد نفس  الرحمن يأتيني من قبل اليمن )) المراد التنفيس عنه صلى الله عليه وسلم  فإن الله نفس عنه بالأنصار وهم من أهل اليمن ، أما الله فإنه يتنزه عن النفس إذ هو الغني عما خلق من هواء وغيره ، وكذلك ما روى الترمذي وحسنه أن رسول الله صلى الله عليه وسلم  أخبر  : (( أنه نعس حتى استثقل قال  : فإذا أنا بربي في أحسن صورة فقال  : يا محمد قلت  : لبيك ربي ، قال  : فيم يختصم الملأ الأعلى ؟ قلت  : لا أدري ، قالها ثلاثا قال  : ورأيته وضع كفه بين كتفي فوجدت برد أنامله بين ثديي فتخيل لي كل شيء )) ، وفي لفظ آخر (( فتمثل لي كل شيء وعلمت ما في السموات وما في الأرض ,وما بين المشرق والمغرب )) ، فالله سبحانه وتعالى منزه عن الجوارح "الكف والأنامل " والبرد والصورة ولذا فسروا الكف بالعطاء الذي هو عادة من الكف بالعطاء الذي هو عادة من الكف ووجد أنه صلى الله عليه وسلم  لبرد الأنامل هوما أحس به من سرور بالعطاءات التي وصلت إليه ، وذكر الأنامل لأن بها تكون المناولة عادة والصورة مراد بها الصفة أي في احسن صفة ، وهكذا يقاس ما لم نذكره على ما ذكرناه وهو سبحانه الملهم الوهاب ، </w:t>
      </w:r>
    </w:p>
    <w:p w:rsidR="002F69AF" w:rsidRDefault="002F69AF" w:rsidP="002F69AF">
      <w:pPr>
        <w:jc w:val="both"/>
        <w:rPr>
          <w:b w:val="0"/>
          <w:bCs/>
          <w:rtl/>
        </w:rPr>
      </w:pPr>
      <w:r>
        <w:rPr>
          <w:rFonts w:hint="cs"/>
          <w:bCs/>
          <w:rtl/>
        </w:rPr>
        <w:t xml:space="preserve">مقتطفات في رد بدعة التشبيه  : </w:t>
      </w:r>
      <w:r>
        <w:rPr>
          <w:rFonts w:hint="cs"/>
          <w:b w:val="0"/>
          <w:rtl/>
        </w:rPr>
        <w:t xml:space="preserve">للعلامة المرحوم الشيخ سلامة القضاعي العزامي المتوفي سنة 1376عناية برد بدعة التشبيه ، وجل ما قدمناه في ذلك هو تلخيص لما أورده من ذلك في كتابه "البراهين الساطعة في رد بعض البدع الشائعة "إلا نزرا يسيرا ، ونختتم البحث في هذا الباب بمقتطفات من كلام عالمين جليلين ، أما أولهما  : فهو المرحوم قامع البدعة في هذا العصر العلامة المحدث الفقيه المتكلم النظار الشيخ محمد زاهد الكوثري المتوفي سنة 1371 ، أما الثاني  : فهو المرحوم الشيخ يوسف الدجوي أحد أكابر علماء القرن الرابع عشر المتوفي سنة 1365والذي قال تأبينه الإمام الكوثري  : " كان هو مفسر الأزهر ومحدثه وفيلسوفه وكاتبه وخطيبه بحق بين اهل طبقته العليا " ، وإليك هذه المقتطفات  : </w:t>
      </w:r>
      <w:r>
        <w:rPr>
          <w:rFonts w:hint="cs"/>
          <w:b w:val="0"/>
          <w:bCs/>
          <w:rtl/>
        </w:rPr>
        <w:t>قال الإمام الدجوي رحمه الله  :</w:t>
      </w:r>
      <w:r>
        <w:rPr>
          <w:rFonts w:hint="cs"/>
          <w:b w:val="0"/>
          <w:rtl/>
        </w:rPr>
        <w:t xml:space="preserve"> "السلف في آيات الصفات وأحاديثها يفوضون بعد التنزيه , أي ينزهونه عن الجارحة وما لا يليق ولا يعينون بعد ذلك شيئا خاصا من المعاني التنزيهية ، والخلف يؤولون خوفا من التشبيه ، فالكل أي السلف والخلف متفقون على التنزيه ، أما أولئك المتفيقهون الذين يشبهون ، فهم مجسمون يبرأ منهم السلف والخلف جميعا فهم كراميون لا سلفيون ولا خلفيون ، وليت شعري أيثبت هؤلاء الجاهلون كل ما ورد من تلك الظواهر , فيثبتون له تعالى يدا بمقتضى قوله تعالى  : { يد الله فوق أيديهم } ، أم يدين بمقتضى قوله صلى الله عليه وسلم   : (( كلتا يديه يمين )) أم أيادي عديدة بمقتضى قوله تعالى  : { أولم يروا أنا خلقنا لهم مما عملت أيدينا أنعاما } ، أو عينا بمقتضى قوله تعالى  : { </w:t>
      </w:r>
      <w:r>
        <w:rPr>
          <w:rFonts w:hint="cs"/>
          <w:b w:val="0"/>
          <w:rtl/>
        </w:rPr>
        <w:lastRenderedPageBreak/>
        <w:t>ولتصنع على عيني } ، أو اعينا بمقتضى قوله تعالى { تجري بأعيننا } ، أو يقولون أن الله في السماء بمقتضى قوله تعالى  : { ءأمنتم من في السماء }  أم على العرش بمقتضى قوله  : { الرحمن على العرش استوى } أم في الآفاق بمقتضى قوله  : { ولله المشرق والمغرب فأينما تولوا فثم وجه الله } أم في أماكننا بمقتضى قوله  : { وهو معكم أين ما كنتم } ، أم يثبتون له أصابع بمقتضى الحديث ((</w:t>
      </w:r>
      <w:r>
        <w:rPr>
          <w:rFonts w:hint="cs"/>
          <w:b w:val="0"/>
          <w:rtl/>
          <w:lang w:bidi="ar-KW"/>
        </w:rPr>
        <w:t xml:space="preserve"> </w:t>
      </w:r>
      <w:r>
        <w:rPr>
          <w:rFonts w:hint="cs"/>
          <w:b w:val="0"/>
          <w:rtl/>
        </w:rPr>
        <w:t xml:space="preserve">قلب المؤمن بين أصبعين من أصابع الرحمن )) , أم يثبتون له يمينا في الأرض من حجر بمقتضى الحديث  : (( الحجر الأسود يمين الله في أرضه )) ، والخلاصة  : أن أحاديث الصفات الموهمة ليست على ظاهرها ,وإن لها تأويلات تليق بجلال الله ولا نقطع بيقين تأويل شيء منها ,بل نكل ذلك إلى العليم الخبير , ولكن لابد من التنزيه على كل حال " ، وقال  : " مراد مالك في الاستواء من قوله الاستواء معلوم أنه معلوم الثبوت والورود فإنه نطق به القرآن لا أنه معلوم الحقيقة والمعنى "  ، وقال ما مضمونه  : " قالوا  : لم يثبت عن رسول الله صلى الله عليه وسلم  ولا عن أصحابه حرف واحد يفيد صرف هذه الآيات والأحاديث عن ظاهرها ، نعم التشبيه غير مراد قطعا قلنا  : وكذلك لم يرد عنه صلى الله عليه وسلم  ولا عن أصحابه حرف يفيد أنها باقية على حقيقتها كما تقولون , بل ترك ذلك للعقول وتصرفاتها وللنصوص المنزهة الكثيرة ,فضلا عن البراهين العقلية ولما تعرفه العرب من مجازاتها وكناياتها ، وقد عرفت أن السلف في آيات الصفات وأحاديثها يفوضون بعد التنزيه وأن الخلف يؤولون خوفا من التشبيه فكلهم متفقون على التنزيه ، وربما قالوا  : " إن كل ما وصف الله به نفسه من الوجه والعين واليدين والاستواء على العرش , أو وصفه به رسول الله صلى الله عليه وسلم  كنزوله إلى سماء الدنيا كل ليلة ,فهو عندهم حق على حقيقته التي تليق به تعالى من غير تشبيه ولا تكييف ، قلنا  : ما معنى كون النزول حقا وعلى حقيقته ؟ هل هناك حقيقة للنزول غير الهبوط من أعلى إلى أسفل ، وكذلك اليد لا معنى لها على سبيل الحقيقة عندهم إلا الجارحة المخصوصة ، وإن جاز استعمالها في غيرها فعلى سبيل المجاز وهكذا ، فما معنى كونها عندكم على سبيل الحقيقة ؟ وهل عرفتم لها معنى في حق الله حتى تحكموا بأنها حقيقة فيه ، فإن بينتم معنى تنزيهيا لا تشبيه فيه وافقتم الخلف في هذا وكانت حينئذ على سبيل المجاز لا على سبيل الحقيقة ، وليت شعري أي شيء أثبتوا لله تعالى إذا كانت اليد في حقه ليست على ما نعرف , والاستواء والنزول بالنسبة إليه على غير ما نعهد ,وهل يمكن التصديق بثبوت شيء لا نفهمه ولا نعقل له معنى ؟ وهل بيننا وبينهم خلاف إذا كانوا سلفيين حقا كما يقولون ؟ فإن الاستواء عندهم وصف كمالي تنزيهي ثابت لله وكذلك اليد والعين الخ ،ونحن نقول بثبوت كل كمال لله تعالى فما الذي أثبتوه زائدا على ذلك ، وقولهم أنه تعالى عال على خلقه بائن منهم بلا حد ولا صفة الحسي الذي يستلزم الجهة أم هو شيء لا نعرفه نحن ولا هم ؟ وهل يظنون أنهم قد بينوا شيئا إذا قالوا فوق سمائه على عرشه ما دامت الفوقية غير </w:t>
      </w:r>
      <w:r>
        <w:rPr>
          <w:rFonts w:hint="cs"/>
          <w:b w:val="0"/>
          <w:rtl/>
        </w:rPr>
        <w:lastRenderedPageBreak/>
        <w:t xml:space="preserve">معروفة " أهـ وقال الإمام الكوثري  : " وصفه سبحانه بالصفات الواردة في الكتاب والسنة المشهورة لم ينفه أحد من أهل الحق " ، وروى أبو بكر بن العربي في "العارضة" والقاضي عياض في "الشفاء" عن مالك أنه كان يرى قطع يد من أشار بيده إلى عضو من أعضائه عند ذكر شيء ورد في الله سبحانه وتعالى حيث إن الإشارة إلى عضو عند ذلك تشبيه ، وقد أول أحمد  : " { وجاء ربك } قال  : أي أمره , وسئل عن أحاديث النزول في الرؤية ووضع القدم فقال  : نؤمن بها ونصدق بها بلا كيف ولا معنى " ، وقال  : " لا سبيل إلى استنكار ما كان عليه السلف من إجراء ما ورد في الكتاب والسنة المشهورة عن صفات الله على اللسان مع القول بتنزيه الله سبحانه تنزيها عاما بموجب قوله تعالى  : { ليس كمثله شيء } بدون خوض في المعنى ولا زيادة عن الوارد ولا إبدال ما ورد بما لم يرد وهذا تأويل إجمالي بصرف الوارد في ذات الله عن سمات الحدوث من غير تعيين المراد ، وهم لم يخالفوا في أصل التنزيه ، ومن بعدهم يعينون معنى موافقا للتنزيه بما يرشدهم إليه استعمالات العرب وأدلة المقام وقرائن الحال على أن الخلف يفوضون علم مالم يظهر لهم وجهه كوضح الصبح إلى الله تعالى ، فالخلاف بين الفريقين هين يسير وكلاهما منزه ، وإنما السبيل على الذين يحملون تلك الألفاظ على المعاني المتعارفة بينهم عند إطلاقها على الخلق يستبدلون بها ألفاظا يظنون أنها مرادفة ,ويستبدلون بالمفاريد والمناكير والشواذ والموضوعات من الروايات ,ويزيدون في الكتاب والسنة أشياء من عند أنفسهم ,ويجعلون الفعل الوارد صفة إلى نحو ذلك ، فهؤلاء يلزمون بمقتضى كلامهم وهم الحشوية ، فمن قال  : إنه استقر بذاته على العرش , وينزل بذاته من العرش ,ويقعد الرسول معه على العرش ,وأن كلامه القائم بذاته صوت ,وأن نزوله بالحركة والنقلة وبالذات ,وأن له ثقلا يثقل على حملة العرش ,وأنه متمكن بالسماء والعرش ,وأن له جهة وحدا وغاية ومكانا , وأن الحوادث تقوم به ,وأنه يماس العرش أو أحدا من خلقه ونحو ذلك من المخازي فلا نشك في زيغه وخروجه وبعده عما يجوز في الله سبحانه وتعالى ، وهذا مكشوف جدا فلا يمكن ستر تلك المخازي بدعوى السلفية والذين يدينون بها هم الذين نستنكر عقائدهم ونستخف أحلامهم ونذكرهم بأنهم نوابت حشوية " ، وقال  : " يزعمون أنهم متمسكون بالقرآن والسنة وهم يسندون إليهما ما لم يقله كتاب ولا سنة ، وأين قال الله في القرآن  : أنه فوق السماء ؟ وأين قال  : أنه فوق العرش بهذا اللفظ ؟ وأين قال  : أنه بائن من خلقه ؟ وأين قال  : إن القدمين فوق الكرسي ؟ ، بل الواجب على من يهاب مقام ربه ان لا يطلق عليه ما لم يرد بإطلاقه في الكتاب والسنة المشهورة مع الاقتصار على الوارد فعلا كان أو صفة أو مفردا أو مجموعا فلا يقال  : عينان , ولا هو مستو , فإبدال الفعل صفة والمجموع مثنى , وإبدال اللفظ بما يظن مرادفا له مما يجب أن يتهيبه كل مسلم ، والذين يسلكون هذا ليخيلوا أن صفات الله من قبيل صفات العبد فلا مانع عندهم أن يكون الباري ينظر بعين </w:t>
      </w:r>
      <w:r>
        <w:rPr>
          <w:rFonts w:hint="cs"/>
          <w:b w:val="0"/>
          <w:rtl/>
        </w:rPr>
        <w:lastRenderedPageBreak/>
        <w:t xml:space="preserve">ويسمع بأذن , إلى آخر تلك المخازي مع أن تلك الصفات في العبد بآلات وجوارح فهي في العبد مقرونة بالنقائص والاحتياج ,تعالى الله عن ذلك " ، قلت  : هو تعالى لكل شيء سميع وبكل شيء بصير يتنزه سمعه عن الحاجة إلى العصب والأصمخة والآذان , ويتقدس بصره عن الحاجة إلى الأحداق والأجفان ,وهو المتكلم من غير احتياج إلى شفة ولسان , تنزه عن الجوارح والآلات وتعالت صفاته عن مشابهة صفات الكائنات ، وقال : " ليست حياة الله كحياة العباد ولا فعله كأفعالهم ,وهو تعالى منزه عن الجسمية ولوازم الجسميات لم يشك في ذلك سوى من عنده نزعة الوثنية ، ولا يقال  : إنه مستقر على العرش لأن ذلك لم يرد في الكتاب والسنة ,ولأن ذلك شأن الأجسام  ، ومن جوز في معبوده الدخول والخروج والاستقرار فهو عابد وثن ويؤيدهم البراهين الواردة في التنزيه ,ومثله من زعم أن لمعبوده صورة , وأن له حدا ونهاية أو أنه يجوز عليه الحركة والسكون " ، وقال  : الوارد في الكتاب أنه تعالى كلم موسى بدون ذكر الصوت أصلا والتكلم لا يستلزم الصوت ، قال تعالى  : { وما كان لبشر أن يكلمه الله إلا وحيا او من وراء حجاب أو يرسل رسولا } ، إذ لا صوت في الوحي إلى القلب ,والصوت في الثالث صوت الرسول دون المتكلم فليكن الكلام من وراء حجاب كذلك , وهو الذي حصل لموسى , فمهما كان النبي بسماعه صوت الرسول إليه يعد أن الله كلمه فلا يكون أي مانع من أن يعد موسى كلمه ربه إذا نودي من الشجرة ، فأي زائغ يتصور حلول الله في الشجرة حتى يقول  : إن الذي سمعه صوت الله , تعالى الله أن يكون كلامه صوتا ، والآية قاضية على جميع الاوهام في هذا البحث لمن أحسن التدبر فيها " ، وقال  : حديث  : " يحشر العباد فيناديهم بصوت يسمعه من بعدكما يسمعه من قرب " هو حديث ضعيف علقه البخاري بقوله  : ويذكر عن جابر دلالة على أنه ليس على شرطه ، وللحافظ ابي الحسن المقدسي جزء في تبيين وجوه الضعف فيه وقال حديث أبي سعيد  : " يقول الله يا آدم يقول  : لبيك وسعديك فيُنادى بصوت : إن الله يأمرك " ، فلفظ يُنادى في الحديث على صيغة المفعول جزما بدليل قوله  : (( إن الله يأمرك )) ولو كان على صيغة الفاعل لكان  : " إني آمرك "  </w:t>
      </w:r>
    </w:p>
    <w:p w:rsidR="002F69AF" w:rsidRDefault="002F69AF" w:rsidP="002F69AF">
      <w:pPr>
        <w:jc w:val="both"/>
        <w:rPr>
          <w:b w:val="0"/>
          <w:rtl/>
        </w:rPr>
      </w:pPr>
      <w:r>
        <w:rPr>
          <w:rFonts w:hint="cs"/>
          <w:bCs/>
          <w:rtl/>
        </w:rPr>
        <w:t xml:space="preserve">خاتمة الكتاب  : </w:t>
      </w:r>
      <w:r>
        <w:rPr>
          <w:rFonts w:hint="cs"/>
          <w:b w:val="0"/>
          <w:rtl/>
        </w:rPr>
        <w:t xml:space="preserve">صورت الدعوة الوهابية بأنها دعوة تجديد وإصلاح , ولكن استمع إلى هذه النصوص المعبرة من عبارات أساطينها واستنبط ما توحيه من دعوى مستورة بقناع لا يلبث أن ينقشع لمن تتبع ما يأتي من فقرات معززة بنصوص أصحاب الدعوى  : [ </w:t>
      </w:r>
      <w:r>
        <w:rPr>
          <w:rFonts w:hint="cs"/>
          <w:b w:val="0"/>
          <w:bCs/>
          <w:rtl/>
        </w:rPr>
        <w:t xml:space="preserve">فقرة ( 1 ) ] : ( </w:t>
      </w:r>
      <w:r>
        <w:rPr>
          <w:rFonts w:hint="cs"/>
          <w:b w:val="0"/>
          <w:rtl/>
        </w:rPr>
        <w:t xml:space="preserve">الشركيات في العالم الإسلامي قد عمت الخاصة والعامة قبل ابن تيمية وبعده ,وإن كثيرا من العلماء قد وقعوا في أشياء من الشرك الأكبر , وأن منهم من مات وهو لا يعرف ما دين الإسلام ,وأن طوائف المتكلمين لا يعرفون معنى لا إله إلا الله ) ، ( حف الله أحمد بن حنبل بجهابذة فحول … كانوا للسنة ناصرين مع كثرة خصومهم في تلك الأمصار … واعتكار ليل الشرك والفساد </w:t>
      </w:r>
      <w:r>
        <w:rPr>
          <w:rFonts w:hint="cs"/>
          <w:b w:val="0"/>
          <w:rtl/>
        </w:rPr>
        <w:lastRenderedPageBreak/>
        <w:t xml:space="preserve">وتلاطم أمواج البدع و… إلى أن أقام الله أحمد بن تيمية ..  جدد الله به الدين بعد درسه وقام بعده تلامذة … وبعدهم انتقضت عرى الإسلام وعبدت الكواكب والنجوم وعظمت القبور … فبعث في القرن الثاني عشر …المجدد لما درس من أصل الملة والدين محمد بن عبدالوهاب ) ، ( وأما هذه الأمة فلما كثر الشرك فيهم … وقد ردوا على ابن تيمية بشبهات واهية وضلالات ,ورد هو على أهل البدع جميعهم من الفلاسفة والمتكلمين كالجهمية والمعتزلة والأشاعرة وذكر أن هؤلاء وإن كثرت أبحاثهم ومصنفاتهم فما منهم من يعرف ما دلت عليه كلمة الإخلاص "لا إله إلا الله " ولتلميذه ابن القيم في بيان أنواع التوحيد والرد على أهل البدع المصنفات الكثيرة المفيدة … فلما طال الأمد بعدهم … لم يلتفت إلى كتبهم ,فرجع الناس إلى ما كان عليه من قبلهم ممن مضى من المبتدعة ,وكثر الشرك في القري والأمصار وصاروا لا يعرفون من التوحيد إلا ما تدعيه الأشاعرة ..  حتى نسي العلم وعم الشرك والبدع إلى منتصف القرن الثاني عشر …فشرح الله صدر شيخنا …فعرف من الحق ما عرف شيخ الإسلام ابن تيمية وأصحابه فبين لهم التوحيد وما ينافيه ,فلما انتشرت دعوته في الأمصار فبين لهم التوحيد وما ينافيه ,فلما انتشرت دعوته في الأمصار قبلها القليل منهم …بخلاف من لم يرفع بذلك رأسا ولم يقبل هدى الله وهم كثيرون ) أهـ [ </w:t>
      </w:r>
      <w:r>
        <w:rPr>
          <w:rFonts w:hint="cs"/>
          <w:b w:val="0"/>
          <w:bCs/>
          <w:rtl/>
        </w:rPr>
        <w:t xml:space="preserve"> نصوص هذه الفقرة  : </w:t>
      </w:r>
      <w:r>
        <w:rPr>
          <w:rFonts w:hint="cs"/>
          <w:b w:val="0"/>
          <w:rtl/>
        </w:rPr>
        <w:t xml:space="preserve">الدرر السنية ج 1 ص7 - 8- 9 ، مجموعة التوحيد ص 163- 164 - 166- 167 - 168- 170لعبد الرحمن حفيد محمد بن عبد الوهاب ] ، [ </w:t>
      </w:r>
      <w:r>
        <w:rPr>
          <w:rFonts w:hint="cs"/>
          <w:b w:val="0"/>
          <w:bCs/>
          <w:rtl/>
        </w:rPr>
        <w:t xml:space="preserve">فقرة ( 2 ) ] : </w:t>
      </w:r>
      <w:r>
        <w:rPr>
          <w:rFonts w:hint="cs"/>
          <w:b w:val="0"/>
          <w:rtl/>
        </w:rPr>
        <w:t xml:space="preserve">( ومع ادعائهم أن الشركيات قبلهم قد عمت في العالم , فإنهم يعتبرونهم أصحاب فترة لم تقم عليهم الحجة فلا يكفرون , حتى ولو كانوا من العلماء لعدم وجود من يناضل عن ذلك في وقته بلسانه وسيفه وسنانه ,فلم تقم عليهم الحجة بخلاف الذين أدركوا الدعوة الوهابية فإن الحجة قد قامت عليهم بظهور محمد بن عبد الوهاب وبيانه وبيان أتباعه ,فإذا خالفوا ذلك يكفرون وتستحل دماؤهم وأموالهم وتعتبر بلادهم بلاد حرب ) [ مجموعة الرسائل والمسائل النجدية ج1 ص79 لعبد الله ابن صاحب الدعوة وخليفته  ] ، ( سؤال الميت والاستغاثة به في قضاء الحاجات وتفريج الكربات من الشرك الأكبر ,ولكن في زمن الفترات وغلبة الجهل لا يكفر الشخص بذلك حتى تقوم عليه الحجة بالرسالة … فإذا بلغته الحجة وتليت عليه الآيات والأحاديث ثم أصر على شركه فهو كافر ) ، ( نحن لا نكفر إلا من بلغته دعوتنا للحق وأصر مستكبرا معاندا كغالب من نقاتلهم اليوم يصرون على ذلك الإشراك , وغير الغالب إنما نقاتله لمناصرة من هذه حاله ورضاه به ) [ الدرر السنية ج 1 ص 113 - 116 - - 117لعبد الله ابن صاحب الدعوة  ] ، ( قال عن مكة  : " إنها بلاد شرك وكفر لدعاء أهلها الأنبياء والصالحين ولعدم هدمهم القباب ولعدم انقيادهم للدين ) [ مجموعة الرسائل والمسائل النجدية ج1 ص742لمحمد بن عتيق ] ، [  </w:t>
      </w:r>
      <w:r>
        <w:rPr>
          <w:rFonts w:hint="cs"/>
          <w:b w:val="0"/>
          <w:bCs/>
          <w:rtl/>
        </w:rPr>
        <w:t xml:space="preserve">فقرة ( 3 ) ] : ( </w:t>
      </w:r>
      <w:r>
        <w:rPr>
          <w:rFonts w:hint="cs"/>
          <w:b w:val="0"/>
          <w:rtl/>
        </w:rPr>
        <w:t xml:space="preserve">كلمات التوحيد أو دين الله ورسوله اودين الرسول هي مفاهيم زعيم الوهابية </w:t>
      </w:r>
      <w:r>
        <w:rPr>
          <w:rFonts w:hint="cs"/>
          <w:b w:val="0"/>
          <w:rtl/>
        </w:rPr>
        <w:lastRenderedPageBreak/>
        <w:t xml:space="preserve">في التوحيد والعبادة والشرك التي أظهرها للناس ، ويرى هو وأتباعه أن حجة الرسالة قد قامت على الناس ببيانه في ذلك ,وأن عصيانه هو عصيان الرسول ، فمن انقاد لهم فهم الموحدون وأهل التوحيد ,ومن لم يسلم بتلك المفاهيم أو يخالفهم في معانيها وتأويلها ومحملها ودلالتها  : فهو معاند لا يخاطب إلا بالسيف والسنان ، وأطلق على مخالفيه "مشركو الزمان " وأنهم أغلظ شركا من مشركي قريش والعرب ، يعني بذلك من أدرك دعوته من السواد الأعظم من المسلمين الذين يجوزون دعاء الأنبياء والصالحين للتوسل والاستشفاع والاستغاثة ، ومن تليت عليه الآيات والأحاديث حسب مفاهيمهم فيها وتأويلاتهم لها فقد قامت عليه الحجة ,وأن قتالهم وتكفيرهم لمن تليت عليه الآيات هو الدليل على أن الحجة تقوم بمجرد التلاوة عليه لا بفهمها ، ومن أورد عليهم آيات وأحاديث تدل على خلاف مفاهيمهم فيكفي في جوابه أن يقال أنها من المتشابه ) [ </w:t>
      </w:r>
      <w:r>
        <w:rPr>
          <w:rFonts w:hint="cs"/>
          <w:b w:val="0"/>
          <w:bCs/>
          <w:rtl/>
        </w:rPr>
        <w:t xml:space="preserve">نصوص هذه الفقرة  : </w:t>
      </w:r>
      <w:r>
        <w:rPr>
          <w:rFonts w:hint="cs"/>
          <w:b w:val="0"/>
          <w:rtl/>
        </w:rPr>
        <w:t xml:space="preserve">الدرر السنية ج 1 ص 51 من رسالة لمحمد بن عبد الوهاب ] ، ( من عرف أن التوحيد دين الله ورسوله الذي أظهرناه للناس …ومع ذلك لم يلتفت إلى التوحيد ولا تعلمه ولا دخل فيه ولا ترك الشرك فهو كافر نقاتله ) [ الدرر السنية ج1 ص69لمحمد بن عبد الوهاب ] ، ( والذي قلب الناس علينا الذي قلبهم على سيد ولد آدم وقلبهم على الرسل من قبله  { كل ما جاء أمة رسولها كذبوه } ، ومثل ما قال ورقة للنبي صلى الله عليه وسلم  : والله ما جاء أحد بمثل ما جئت به إلا عودي … ) [ الدرر السنية ج1 ص 59- 60- 61لمحمد بن عبد الوهاب ] ، ( الواجب عليك ان تعرف خمس مسائل .. ..  الثالثة  : أن تخطر بقلبك أن الله سبحانه لم يرسل الرسول إلا ليصدق ويتبع ولم يرسله ليكذب ويعصي فإذا تأملت إقرار من يدعي أنه من العلماء بالتوحيد وأنه دين الله ورسوله لكن من دخل فيه فهو من الخوارج … ومن أبغضه وصد الناس عنه فهو الذي على الحق ) [ الدرر السنية ج1 ص 21 لمحمد بن عبدالوهاب من رسالة وجهها لشخص ] ، ( إني أحبك وأتمنى من قبل هذه المكاتيب أن يهديك الله لدينه القيم …وما أحسبك لو تكون في آخر هذا الزمان فارقا لدين الله كعمر رضي الله عنه في أوله ، ( وإذن هو يقوم بدور النبي صلى الله عليه وسلم ) [ الدرر السنية ج1 ص  146 لعبدالرحمن بن حسن ، وهو حفيد صاحب الدعوة ] ، ( لا يخفاكم أن شيخنا لما تبين بهذه الدعوة الاسلامية وجد العلماء في الأحساء وغيرها لا يعرفون التوحيد من الشرك , بل قد اتخذوا الشرك في العبادة دينا فأنكروا دعوته لجهلهم بالتوحيد ومعنى لا إله إلا الله ) [ الدرر السنية ج1 ص 139لعبد العزيز بن محمد بن مسعود ] ، ( نخبرك بصورة الحال أنا والناس فيما مضى على دين واحد ندعو الله وندعو غيره … وبين الله لنا التوحيد في آخر الزمان على يدي ابن عبد الوهاب ) وأنقل في آخر هذا الكتاب نبذتين إحداهما لصاحب الدعوة إرشادا لأتباعه لمن يعارضهم بآيات وأحاديث أن يقولوا  : إنها من المتشابه ، والثانية لعبد الله بن عبد الرحمن بابطين انه تقوم الحجة على </w:t>
      </w:r>
      <w:r>
        <w:rPr>
          <w:rFonts w:hint="cs"/>
          <w:b w:val="0"/>
          <w:rtl/>
        </w:rPr>
        <w:lastRenderedPageBreak/>
        <w:t xml:space="preserve">الشخص بمجرد تلاوة الآيات وأن القتل والتكفير ليس موقوفا على فهم الحجة بدليل أنهم قتلوا وكفروا من ليسوا من المعاندين على حد تعبيره ، [ في مجموعة التوحيد النجدية ص78 ] يقول كبير الدعوة  : " إذا قال بعض المشركين  : ألا إن أولياء لا خوف عليهم ولاهم يحزنون أو إن الشفاعة حق ,أو إن الأنبياء لهم جاه عند الله ,أو الأنبياء لهم جاه عند الله ,أو ذكر كلاما للنبي يستدل به على شيء من باطله ,وأنت لا تفهم معنى الكلام الذي ذكره فجاوبه بقولك  : إن الله ذكر في كتابه أن الذين في قلوبهم زيغ يتركون المحكم ويتبعون المتشابه ) ، فليعجب المسلمون من ضرب النصوص بعضها ببعض وجعل ما لا يروق متشابها ، أما آيات الصفات الموهمة تشبيها التي اتفق المسلمون على أنها من المتشابه هي عندكم من المحكم ، وهكذا الأبيض أسود , والأسود أبيض بالنبوت ، وإليك نص آخر لعبد الله بن عبد الرحمن بابطين الذي قيل إنه كان المفتي للديار النجدية في وقته  : [ ففي الرسائل والمسائل النجدية ج4 ص 515 ] أنه قال  : " التكفير والقتل ليسا موقوفين على فهم الحجة مطلقا ,بل على بلوغها .. فلو كان الحكم موقوفا على فهم الحجة مطلقا ,لم نكفر ونقتل إلا من علمنا أنه معاند خاصة , وهذا بين البطلان ) ، فواعجباه لهذا المفتي الكبير عند قومه الذي يظن أن العبرة بالتلاوة دون فهم المعاني , والذي يستدل بما فعلته طائفته من تكفير وقتل , على أن عدم فهم الحجة لا ينجي الجاهل من التكفير والقتل ، أما المعاندون عندهم فهم الذين لم يسلموا بمفاهيمهم من تلك النصوص ,ويخالفونهم في معانيها وتأويلها ومحملها ودلالتها ,وأولئك هم السواد الأعظم من علماء الأمة  ،( وهذا أساس التعصب والعنف والإرهاب ) ، ولعل القارئ لهذه الفقرات "أن الناس قبله أهل فترة وأن الدين هو ما أظهره للناس " والتلميحات والأخرى لا يلوم من وصف مؤسس الدعوة وأتباعه بتكفير المسلمين واستحلال دمائهم , وعليه وعلى أتباعه يقع اللوم في مجازفاتهم في تقدير أنفسهم وفي سوء تعبيراتهم  ،]] ، تم </w:t>
      </w:r>
      <w:r>
        <w:rPr>
          <w:rFonts w:hint="cs"/>
          <w:b w:val="0"/>
          <w:rtl/>
          <w:lang w:bidi="ar-KW"/>
        </w:rPr>
        <w:t xml:space="preserve">كتاب </w:t>
      </w:r>
      <w:r>
        <w:rPr>
          <w:rFonts w:hint="cs"/>
          <w:b w:val="0"/>
          <w:rtl/>
        </w:rPr>
        <w:t xml:space="preserve">السلفية المعاصرة مناقشات وردود  للشيخ عبد الله بن عبد الرحمن المكي الهاشمي بحمد الله تعالى ، </w:t>
      </w:r>
    </w:p>
    <w:p w:rsidR="002F69AF" w:rsidRDefault="002F69AF" w:rsidP="002F69AF">
      <w:pPr>
        <w:jc w:val="center"/>
        <w:rPr>
          <w:b w:val="0"/>
          <w:lang w:bidi="ar-KW"/>
        </w:rPr>
      </w:pPr>
      <w:r>
        <w:rPr>
          <w:rFonts w:hint="cs"/>
          <w:b w:val="0"/>
          <w:rtl/>
        </w:rPr>
        <w:t>*******</w:t>
      </w:r>
    </w:p>
    <w:p w:rsidR="002F69AF" w:rsidRDefault="002F69AF" w:rsidP="002F69AF">
      <w:pPr>
        <w:jc w:val="both"/>
        <w:rPr>
          <w:b w:val="0"/>
          <w:rtl/>
          <w:lang w:bidi="ar-KW"/>
        </w:rPr>
      </w:pPr>
    </w:p>
    <w:p w:rsidR="002F69AF" w:rsidRDefault="002F69AF" w:rsidP="002F69AF">
      <w:pPr>
        <w:jc w:val="both"/>
        <w:rPr>
          <w:b w:val="0"/>
          <w:rtl/>
          <w:lang w:bidi="ar-KW"/>
        </w:rPr>
      </w:pPr>
    </w:p>
    <w:p w:rsidR="002F69AF" w:rsidRDefault="002F69AF" w:rsidP="002F69AF">
      <w:pPr>
        <w:jc w:val="both"/>
        <w:rPr>
          <w:b w:val="0"/>
          <w:rtl/>
          <w:lang w:bidi="ar-KW"/>
        </w:rPr>
      </w:pPr>
    </w:p>
    <w:p w:rsidR="002F69AF" w:rsidRDefault="002F69AF" w:rsidP="002F69AF">
      <w:pPr>
        <w:jc w:val="both"/>
        <w:rPr>
          <w:b w:val="0"/>
          <w:rtl/>
          <w:lang w:bidi="ar-KW"/>
        </w:rPr>
      </w:pPr>
    </w:p>
    <w:p w:rsidR="002F69AF" w:rsidRDefault="002F69AF" w:rsidP="002F69AF">
      <w:pPr>
        <w:jc w:val="both"/>
        <w:rPr>
          <w:b w:val="0"/>
          <w:rtl/>
          <w:lang w:bidi="ar-KW"/>
        </w:rPr>
      </w:pPr>
    </w:p>
    <w:p w:rsidR="002F69AF" w:rsidRDefault="002F69AF" w:rsidP="002F69AF">
      <w:pPr>
        <w:jc w:val="both"/>
        <w:rPr>
          <w:b w:val="0"/>
          <w:rtl/>
          <w:lang w:bidi="ar-KW"/>
        </w:rPr>
      </w:pPr>
    </w:p>
    <w:p w:rsidR="002F69AF" w:rsidRDefault="002F69AF" w:rsidP="002F69AF">
      <w:pPr>
        <w:jc w:val="both"/>
        <w:rPr>
          <w:b w:val="0"/>
          <w:rtl/>
          <w:lang w:bidi="ar-KW"/>
        </w:rPr>
      </w:pPr>
    </w:p>
    <w:p w:rsidR="002F69AF" w:rsidRDefault="002F69AF" w:rsidP="002F69AF">
      <w:pPr>
        <w:jc w:val="both"/>
        <w:rPr>
          <w:b w:val="0"/>
          <w:bCs/>
          <w:rtl/>
        </w:rPr>
      </w:pPr>
    </w:p>
    <w:p w:rsidR="002F69AF" w:rsidRDefault="002F69AF" w:rsidP="002F69AF">
      <w:pPr>
        <w:pBdr>
          <w:top w:val="dashDotStroked" w:sz="24" w:space="1" w:color="auto"/>
          <w:left w:val="dashDotStroked" w:sz="24" w:space="4" w:color="auto"/>
          <w:bottom w:val="dashDotStroked" w:sz="24" w:space="1" w:color="auto"/>
          <w:right w:val="dashDotStroked" w:sz="24" w:space="4" w:color="auto"/>
        </w:pBdr>
        <w:jc w:val="center"/>
        <w:rPr>
          <w:b w:val="0"/>
          <w:bCs/>
          <w:rtl/>
        </w:rPr>
      </w:pPr>
    </w:p>
    <w:p w:rsidR="00FE547F" w:rsidRDefault="00FE547F" w:rsidP="00FE547F">
      <w:pPr>
        <w:pBdr>
          <w:top w:val="dashDotStroked" w:sz="24" w:space="1" w:color="auto"/>
          <w:left w:val="dashDotStroked" w:sz="24" w:space="4" w:color="auto"/>
          <w:bottom w:val="dashDotStroked" w:sz="24" w:space="1" w:color="auto"/>
          <w:right w:val="dashDotStroked" w:sz="24" w:space="4" w:color="auto"/>
        </w:pBdr>
        <w:spacing w:line="360" w:lineRule="auto"/>
        <w:jc w:val="center"/>
        <w:rPr>
          <w:rFonts w:cs="Monotype Koufi"/>
          <w:b w:val="0"/>
          <w:rtl/>
          <w:lang w:bidi="ar-KW"/>
        </w:rPr>
      </w:pPr>
      <w:r>
        <w:rPr>
          <w:rFonts w:cs="Monotype Koufi" w:hint="cs"/>
          <w:b w:val="0"/>
          <w:rtl/>
          <w:lang w:bidi="ar-KW"/>
        </w:rPr>
        <w:t>[  2  ]</w:t>
      </w:r>
    </w:p>
    <w:p w:rsidR="00FE547F" w:rsidRDefault="00FE547F" w:rsidP="00FE547F">
      <w:pPr>
        <w:pBdr>
          <w:top w:val="dashDotStroked" w:sz="24" w:space="1" w:color="auto"/>
          <w:left w:val="dashDotStroked" w:sz="24" w:space="4" w:color="auto"/>
          <w:bottom w:val="dashDotStroked" w:sz="24" w:space="1" w:color="auto"/>
          <w:right w:val="dashDotStroked" w:sz="24" w:space="4" w:color="auto"/>
        </w:pBdr>
        <w:spacing w:line="360" w:lineRule="auto"/>
        <w:jc w:val="center"/>
        <w:rPr>
          <w:rFonts w:cs="Monotype Koufi"/>
          <w:b w:val="0"/>
          <w:lang w:bidi="ar-KW"/>
        </w:rPr>
      </w:pPr>
      <w:r>
        <w:rPr>
          <w:rFonts w:cs="Monotype Koufi" w:hint="cs"/>
          <w:b w:val="0"/>
          <w:rtl/>
          <w:lang w:bidi="ar-KW"/>
        </w:rPr>
        <w:t>كتاب هذه عقيدة السلف والخلف في ذات الله تعالى وصفاته وأفعاله ، والجواب الصحيح لما وقع فيه الخلاف من الفروع بين الداعيين للسلفية وأتباع المذاهب الأربعة الإسلامية لابن خليفة عليوي خريج جامعة الأزهر الشريف</w:t>
      </w:r>
    </w:p>
    <w:p w:rsidR="002F69AF" w:rsidRPr="00FE547F" w:rsidRDefault="002F69AF" w:rsidP="002F69AF">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48"/>
          <w:szCs w:val="48"/>
          <w:rtl/>
        </w:rPr>
      </w:pPr>
    </w:p>
    <w:p w:rsidR="002F69AF" w:rsidRDefault="002F69AF" w:rsidP="002F69AF">
      <w:pPr>
        <w:pBdr>
          <w:top w:val="dashDotStroked" w:sz="24" w:space="1" w:color="auto"/>
          <w:left w:val="dashDotStroked" w:sz="24" w:space="4" w:color="auto"/>
          <w:bottom w:val="dashDotStroked" w:sz="24" w:space="1" w:color="auto"/>
          <w:right w:val="dashDotStroked" w:sz="24" w:space="4" w:color="auto"/>
        </w:pBdr>
        <w:jc w:val="center"/>
        <w:rPr>
          <w:b w:val="0"/>
          <w:rtl/>
        </w:rPr>
      </w:pPr>
    </w:p>
    <w:p w:rsidR="002F69AF" w:rsidRDefault="002F69AF" w:rsidP="002F69AF">
      <w:pPr>
        <w:jc w:val="both"/>
        <w:rPr>
          <w:b w:val="0"/>
          <w:rtl/>
          <w:lang w:bidi="ar-KW"/>
        </w:rPr>
      </w:pPr>
    </w:p>
    <w:p w:rsidR="00FE547F" w:rsidRDefault="00FE547F" w:rsidP="002F69AF">
      <w:pPr>
        <w:jc w:val="both"/>
        <w:rPr>
          <w:b w:val="0"/>
          <w:rtl/>
          <w:lang w:bidi="ar-KW"/>
        </w:rPr>
      </w:pPr>
    </w:p>
    <w:p w:rsidR="00FE547F" w:rsidRDefault="00FE547F" w:rsidP="002F69AF">
      <w:pPr>
        <w:jc w:val="both"/>
        <w:rPr>
          <w:b w:val="0"/>
          <w:rtl/>
          <w:lang w:bidi="ar-KW"/>
        </w:rPr>
      </w:pPr>
    </w:p>
    <w:p w:rsidR="00FE547F" w:rsidRDefault="00FE547F" w:rsidP="002F69AF">
      <w:pPr>
        <w:jc w:val="both"/>
        <w:rPr>
          <w:b w:val="0"/>
          <w:rtl/>
          <w:lang w:bidi="ar-KW"/>
        </w:rPr>
      </w:pPr>
    </w:p>
    <w:p w:rsidR="00FE547F" w:rsidRDefault="00FE547F" w:rsidP="002F69AF">
      <w:pPr>
        <w:jc w:val="both"/>
        <w:rPr>
          <w:b w:val="0"/>
          <w:rtl/>
          <w:lang w:bidi="ar-KW"/>
        </w:rPr>
      </w:pPr>
    </w:p>
    <w:p w:rsidR="00FE547F" w:rsidRDefault="00FE547F" w:rsidP="002F69AF">
      <w:pPr>
        <w:jc w:val="both"/>
        <w:rPr>
          <w:b w:val="0"/>
          <w:rtl/>
          <w:lang w:bidi="ar-KW"/>
        </w:rPr>
      </w:pPr>
    </w:p>
    <w:p w:rsidR="002F69AF" w:rsidRDefault="002F69AF" w:rsidP="002F69AF">
      <w:pPr>
        <w:jc w:val="both"/>
        <w:rPr>
          <w:b w:val="0"/>
          <w:rtl/>
        </w:rPr>
      </w:pPr>
      <w:r>
        <w:rPr>
          <w:rFonts w:hint="cs"/>
          <w:b w:val="0"/>
          <w:bCs/>
          <w:rtl/>
        </w:rPr>
        <w:lastRenderedPageBreak/>
        <w:t xml:space="preserve">[ مقدمة المؤلف ] : </w:t>
      </w:r>
      <w:r>
        <w:rPr>
          <w:rFonts w:hint="cs"/>
          <w:b w:val="0"/>
          <w:rtl/>
        </w:rPr>
        <w:t>بسم اللَّه الرحمن الرحيم : يقول العبد الفقير إلى ربّه القدير ( ابن خليفة عليوي ) القلعجي مولداً -  قلعة المضيق محافظة حماه-  السوريّ موطناً ، الشافعي مذهباً ( بسم اللَّه الرحمن الرحيم ) الحمد لله الذي بطَنَ عن الأبصار وظهر للبصائر، ودلل على وجوده في كل ذرّة من ذرات هذا الوجود : أن فيها آياتٍ لكل معتبرٍ وناظر ، أظهرها بالدلائل القاطعة لأولي الألباب، أنها موثوقة بأحبال قدرته، ومرتبطة بالأسباب، وقد قام البرهان العقلي أنه لا سبب بدون مسبِّب، ولا مطر بدون سحاب، ولا إحراق بدون نار ، إِلاّ أنَه تعالى قادر على خرق قانون السببيّة وإِبداء السبب بدون ارتباطه بالمسببَات، فسبحانه من إِله عظيم لا تحصره الأفهام! ولا تصوّره الأوهام! تصرّف في كل شيء تصرّف عليم خبير عادل رحيم حكيم، وأرشدنا إِلى سواء السبيل، بعد أن أقام لنا على وجوده كلَّ دليل { ثُمَّ ارْجِعْ الْبَصَرَ كَرَّتَيْنِ } فقد أشار إِلى العددين { يَنقَلِبْ إِلَيْكَ الْبَصَرُ خَاسِئاً وَهُوَ حَسِيرٌ } تعالى ربي في الدنيا عن نظر الناظرين { وَهُوَ اللَّطِيفُ الْخَبِيرُ } وعن تشبيه الضالّين المجسمين { لَيْسَ كَمِثْلِهِ شَيْءٌ وَهُوَ السَّمِيعُ البَصِيرُ } فاحْذروا ( أيها الإِخوة السلفيّون ) عندما تأخذون بظاهر اللفظ ألاّ تُشبّهوا اللَّه تعالى كالحشويّة الحنبليّة بصفات المخلوقين ، ولنحذر جميعاً من وساوس الشياطين أن تُزيَن لنا نزغات الضالين من اليهود والنصارى المجسمين الذين أتبعهم في ذلك الحشوية الحنبليّة ، فقد أصيب بهم المسلمون بأكبر بليّة ، تركوا العقل والبحث والنظر، وأخذوا بظاهر الخبر، ولا مستند لهم من شرع سيّد البشر محمد عليه أفضل الصلاة والسلام، فديت شعري كيف يدّعون السلفية، ويزعمون أنهم يَدْعون إِلى التوحيد الخالص والأعمال الصالحات، وهم مجسِّمون ومتمسِّكون بأذناب الضّلالات !! فأخْلَقُ بهم أن يأخذوا بعقيدة أهل السنة والجماعة ليُرْشدوا إِلى طريق الإسلام والسلام الذي فتح أعيننا على التوحيد الخالص بعد أن كانت مغمضة الأجفان، وأعاد للإِنسانية كرامتها بعد أن كانت عبدة أشخاص، وأصنام وأوثان ، فيا أيها ( الإِخوة السلفيون ) والحشوية الحنبليون لقد بيّنتُ لكم في</w:t>
      </w:r>
      <w:r>
        <w:rPr>
          <w:rFonts w:hint="cs"/>
        </w:rPr>
        <w:t xml:space="preserve"> </w:t>
      </w:r>
      <w:r>
        <w:rPr>
          <w:rFonts w:hint="cs"/>
          <w:b w:val="0"/>
          <w:rtl/>
        </w:rPr>
        <w:t xml:space="preserve">كتابي هذا عقيدةَ أهل السنة والجماعة ، بالأدلة الصحيحة المقنعة، وقد أمرنا اللَّه بتبيان ذلك لأن الشهور تعرف بالأهلة ، والعقيدة تعرف بالأدلة، ولولا البيان لما نزل القرآن، ولولا الدين لما بَعث اللَّه الأنبياء والمرسلين، فالدين بدون بيان، وعلى الأخص العقيدةُ أعزل، والقلمُ بدون سِنٍّ مِغْزَل ، فكونوا جميعاً طلابَ حقّ، وطلاب الحق ضيوف اللَّه ، واللَّه تعالى هو الحقُّ المبين، والدليل القاطع الذي تأخذون به هو عقيدة السلف الصالح ، التي هي كالسيف المسلط على رقاب الجهلة الضالين المضلين ، قال الأصفهاني بالدليل،  " به يُفك العلمُ وينُشر، وبهِ يُبصر الحق ويُقشر، ومَثَلُ العلم للبرهان، كمثلِ المصباح والأدهان، والحجةُ للأحكام كالعِماد للخيام، والعهاد للهيام، ومثل المقلدين بين يدي المحقق مِثلُ الضرير بين يدي البصير المحدق، كالميْتةِ والمشويّ ، ما المقلد إِلا جمل مخشوش له عمل مغشوش، قُصاراه لوحٌ منقوش، يقنع بظواهر الكلمات، ولا يعرف </w:t>
      </w:r>
      <w:r>
        <w:rPr>
          <w:rFonts w:hint="cs"/>
          <w:b w:val="0"/>
          <w:rtl/>
        </w:rPr>
        <w:lastRenderedPageBreak/>
        <w:t>النور من الظلمات، شُغْلُه نقل المنقل عن نخبة العقل ، فما أسعد من هُديَ إِلى العلم، ونزل رباعه، وأُريَ الحق ورُزق أتّباعه ، الزم اليقين تكنْ من المتقين، وأعلم وأعرض عن الجاهلين ، وأعمل فنعم أجر العاملين "  أهـ ،  ( فيا أخوة السلف ) الكرام أصحاب العقيدة السليمة، دعونا من القيل، والقال، وقساوة القلب والكبر، والغلظة والخصام ، فالدين يجمع ولا يُفرق ، ويوحّد ولا يُشتّتُ ، ويرقع ولا يمزق، فندعوكم إلى جمع الكلمة ولم الشمل ، أمّا أنتم فيا أيها الحشوية الحنبلية في البلاد الشامية كفاكم شن الغارات على أهل السنة والجماعة بعاديات الأهواء، وكفاكم شموخاً بأنوفكم حتى السماء، مع أنكم لا تملكون حتى ولا دليلاً واحداً يُؤيد مدعاكم فيما تُبدّعوننا فيه، ونحن نملك كُلَّ دليل كان عليه السلف ونسير عليه، وسترون هذا بأم أعينكم وتقرؤونه بألسنتكم، وتُطبق على صحته عقولكم، لذا نحذركم، الطّعن ومقالة السوء بعلماء أهل السنة والجماعة، فما تطعنون إلا أنفسكم، وما تُغيبون إِلا أخلاقكم ، أئمة الاسلام، ومن خيرة الأنام : أبو حنيفة النعمان، ومالك والشافعي وأحمد رضوان اللَّه عليهم أجمع ، لا تزنون لهم قولاً بميزان شرعكم، ولا تحوشون عن مقالة السوء فيهم شراركم ، فهل ترضون مسبّة آبائكم وأجدادكم ؟ فكيف ترضونها لأعمدة الاسلام ، ألم تسمعوا قول الرسول عليه الصلاة والسلام :  " اذكروا محاسن موتاكم "  فيا حشوية الحنبلية الذين تدعون السلفية عقيدة وعملاً فهل كانت عقيدة محمد صلى اللَّه عليه</w:t>
      </w:r>
      <w:r>
        <w:rPr>
          <w:rFonts w:hint="cs"/>
        </w:rPr>
        <w:t xml:space="preserve"> </w:t>
      </w:r>
      <w:r>
        <w:rPr>
          <w:rFonts w:hint="cs"/>
          <w:b w:val="0"/>
          <w:rtl/>
        </w:rPr>
        <w:t>وسلم أن ربّه تكلم بالقرآن بالحروف والأصوات وهل كانت عقيدة محمد صلى اللَّه عليه وسلم أن ربه محصور بالسماوات ؟ وهل كانت عقيدة صلى اللَّه عليه وسلم أن ربّه ينزل ويصعد كل ليلة بذاته، وأن له وجهاً زائداً على الذات ؟ وهل كانت عقيدة محمد صلى اللَّه عليه وسلم أن ربّه يجلس على فراش من ذهب، وشعر رأسه أجعد وقطط ؟ وهل كانت عقيدة محمد صلى اللَّه عليه وسلم أن ربّه يجلس على العرش، وقد أسند ظهره إليه، والكرسي موضع قدميه ؟ وهل كانت عقيدة محمد صلى اللَّه عليه وسلم أنه كتب التوراة بأصابعه، وكان موسى يسمع صرير القلم ..  ؟ الخ .. ما</w:t>
      </w:r>
      <w:r>
        <w:rPr>
          <w:rFonts w:hint="cs"/>
        </w:rPr>
        <w:t xml:space="preserve"> </w:t>
      </w:r>
      <w:r>
        <w:rPr>
          <w:rFonts w:hint="cs"/>
          <w:b w:val="0"/>
          <w:rtl/>
        </w:rPr>
        <w:t xml:space="preserve">سمعناه من أفواه الحشوية الحنبلية في البلاد الشامية، الداعين للسلفيّة، وما قرأناه في كتب أسلافهم القدامى، فكم من باطل سربلتموه بلباس الحق، وكم من فرية ألصقتموها بالصحابة وأتباعهم مضادة للصدق، وكم حذرتم وأنذرتم وكفّرتم، وتوعّدتم المسلمين الآمنين المسالمين ، الذين لم يقولوا ببدعتكم، ولم يمالقوا سفهاءكم ، ..  ( فاللَّه اللَّه ) يا أهل الإنصاف، ويا رجال الدين الأشراف ممن يسكنون بلاد اللَّه الواسعة، وممن ينتسبون إِلى السلفية المعاصرة ( إِخواننا في اللَّه، وفي العقيدة ) قد ظهرت في بلادنا الشامية طائفة تدعو إِلى السلفية ونهجها اعتناق العقيدة الحشوية الحنبلية، وتبديع أهل السنة والجماعة، لذا رأيت من الواجب عليّ إحقاقاً للحق الذي أمرنا بقوله، ودمغاً للباطل الذي نهينا عن العمل به، أن أضع بين أيديكم ( علماء الأمة الإسلامية، وعلى الأخص علماء الجزيرة العربية ) كتابي هذا لمطالعة ( ما فيه ومدارسته ) </w:t>
      </w:r>
      <w:r>
        <w:rPr>
          <w:rFonts w:hint="cs"/>
          <w:b w:val="0"/>
          <w:rtl/>
        </w:rPr>
        <w:lastRenderedPageBreak/>
        <w:t xml:space="preserve">لعلكم تنصفون أهل السنة والجماعة، في عقيدتهم السلفية، كما أنصفتكم في بيان العقيدة الحشوية المناوئة لعقيدة الأمة الإسلامية، صحابة وتابعين، وقد سلكتُ معكم ( علماء السنة ) الغرّ الميامين، طريق البرهان ، نقلته لكم من أقوال السلف والخلف مما في كتبهم، وعلى ذمتهم في تكفير من قال بالجهة، أو الفوْقيّة .. وسأعرض عليكم أقوال أئمة المذاهب الأربعة في العقيدة، والفروع، وبيان من وافقهم، ومن خالفهم فيها لننصر الحق وأهله، وندمغَ الباطل، ونهدم أركانه، وقد تحملتُ في سبيل تقديم كتابي هذا إِليكم على النحو الذي ألّفتُه عليه، جَهْداً جهيداً، وعُمراً مديداً، خدمة للإسلام والمسلمين، وليكون دليلاً صادقاً لأهل السنة والجماعة على صفاء عقيدتهم السلفية وحُسْنِ ما يقومون به من أعمال دينية إِلى يوم الدين، وأدخر ثوابه عند اللَّه العظيم، لعلي أجده يوم أن ألقاه ، إِنّه خير مأمول، وخير مسؤول ، وأرجو منه القبول ، وقد قسمتُ كتابي هذا على النحو التالي : ( القسم الأول ) : في بحث بعض مسائل في الصفات، وبيان العقيدة الحشوية فيها، والعقيدة السلفية التي نعتنقها  ، ( القسم الثاني ) : في تفنيد حجج من قال بتبديعنا في مسائل كثيرة، وأقمت الدليل عليها أننا على الحق المبين ، والطريق المستقيم ، ( القسم الثالث ) : في بيان بعض الفروع الفقهية المختلف فيها بين الداعين للسلفية، وأتباع المذاهب الأربعة الإسلامية، وبيان ما هو واجب أتباعه فيها، والمذاهب الأربعة هي ، المذهب المالكي، والشافعي، والحنفي والحنبلي ، الذي عليه عامة الوهابية في الجزيرة العربية، وليس بيننا وبينهم خلاف إِلا ما ندر وقوعه بسبب أولئك الذين انشقوا عن المذهب ذاته ، وسيأتي بيان كل هذا إِن شاء اللَّه تعالى ، المؤلف ابن خليفة عليوي بتاريخ 10 ذي الحجة -  يوم عيد الأضحى المبارك عام 1398 هـ ،  </w:t>
      </w:r>
    </w:p>
    <w:p w:rsidR="002F69AF" w:rsidRDefault="002F69AF" w:rsidP="002F69AF">
      <w:pPr>
        <w:jc w:val="both"/>
        <w:rPr>
          <w:b w:val="0"/>
        </w:rPr>
      </w:pPr>
      <w:r>
        <w:rPr>
          <w:rFonts w:hint="cs"/>
          <w:b w:val="0"/>
          <w:bCs/>
          <w:rtl/>
        </w:rPr>
        <w:t xml:space="preserve">[ تصريحات تعرف بها السلفية الحقة ] : </w:t>
      </w:r>
      <w:r>
        <w:rPr>
          <w:rFonts w:hint="cs"/>
          <w:b w:val="0"/>
          <w:rtl/>
        </w:rPr>
        <w:t>بعد رجوعي إِلى كتب الحديث والفقه والتوحيد في المكتبة الوطنية، والأحمدية بحلب الشهباء، ووقفتُ على ما فيها من أقوال في الصفات الإِلهية ، فيما عزمتُ التدليل عليه من مسائل خلافية بين الداعين للسلفية، وأتباع المذاهب الأربعة الإسلامية، قصدت المكتبة الظاهرية بدمشق،</w:t>
      </w:r>
      <w:r>
        <w:rPr>
          <w:rFonts w:hint="cs"/>
        </w:rPr>
        <w:t xml:space="preserve"> </w:t>
      </w:r>
      <w:r>
        <w:rPr>
          <w:rFonts w:hint="cs"/>
          <w:b w:val="0"/>
          <w:rtl/>
        </w:rPr>
        <w:t xml:space="preserve">ونقبت في كتبها ما يقارب الثلاثة أشهر، وقد تفضل عليّ مشكوراً الشيخ العلامة الجليل الفاضل ( عبد الحكيم المنير الحسيني ) مفتي الأحناف، فجعل في متناول يدي كل ما لديه من كتب دينيّة، وقد كنت في تلك المدّة أحد نزلاء الفندق العباسي، ومما زادني رغبة في هذا الفندق أن كان من جملة نزلائه عالمان إِسلاميان من المملكة العربية السعودية ( الفقيهي، والمرزوقي ) وبطبيعة الحال، وما كنت أعده من مواضيع للكتاب، كانت تدور بيننا أحياناً بعض المناقشات، وعلى الأخص في بحث الصفات ، فما كان من أمر الشيخ ( الفقيهي ) -  وكان يومها يُعدُّ بحثاً لنيل درجة الدكتوراه، بعد أن ذكرتُ له تصريحات لابن القيّم في الجهة، وأخرى لابن تيمية أن اللَّه تكلم بحرف وصوت، ولا يخلو من الجهة، وما صرّح به الفراء، والوراق، وأبو يعلى في الصفات، وما في كتاب السنة لعبد </w:t>
      </w:r>
      <w:r>
        <w:rPr>
          <w:rFonts w:hint="cs"/>
          <w:b w:val="0"/>
          <w:rtl/>
        </w:rPr>
        <w:lastRenderedPageBreak/>
        <w:t>اللَّه بن الإمام أحمد، وكتاب التوحيد لابن خزيمة، وابن قُتيبة، وما في بعض الأحاديث في كتاب العلو للذهبي، وغيرها مما فيها من أحاديث ضعيفة مجسّمة -  إِلا أن أخذ ورقة وقلماً، وكتب بخط يده ما يلي : بسم اللَّه الرحمن الرحيم : أنا الشيخ الفقيهي السلفي العقيدة : أثبتُ صفات اللَّه تعالى كما جاءت في كتابه، وكما جاءت عن رسوله صلى اللَّه عليه وسلم ، من غير تكييف، ولا تمثيل، ومن غير تشبيه، ولا تعطيل، كقوله تعالى : { الرَّحْمَنُ عَلَى الْعَرْشِ اسْتَوَى  } ،  وقد جاءت هذه الصفة في كتاب اللَّه تعالى في سبعة مواضع ، فالسلف يقولون استوى استواءً كما قال ، من غير تكييف ولا تمثيل، استواءً يليق بجلاله تعالى، وذلك أن القول في الذات فرع عن القول في الصفات ، فكما أنَّا لا نعرف حقيقة ذاته، فكذلك لا نعرف حقيقة صفاته، وإِنما علينا أن نثبتها كما جاءت، ولا نكييفها، ولا نعطلها لأن اللَّه عز وجل أعلم بذاته وصفاته من خلقه، ورسولُه أعلم باللَّه من جميع خلقه فليس لأي مخلوق أيّ كان أن يدعي أنه أعلم باللَّه فينفي عنه ما أثبته لنفسه، وأثبته له رسوله ، وهذا معنى كلام الإمام مالك رحمه اللَّه تعالى حين سئل عن الاستواء ، فقال : الاستواء معلوم أي نعلم معناه من كلام العرب، والكيف مجهول-  أي كيفيّة الاستواء لا نعلمها-  والسؤال عنه بدعة-  أي قولك كيف استوى-  وما قاله السلف في الاستواء : يقولون به في جميع صفاته الواردة في كتابه تعالى ، والثابتة في سنة رسول</w:t>
      </w:r>
      <w:r>
        <w:rPr>
          <w:rFonts w:hint="cs"/>
        </w:rPr>
        <w:t xml:space="preserve"> </w:t>
      </w:r>
      <w:r>
        <w:rPr>
          <w:rFonts w:hint="cs"/>
          <w:b w:val="0"/>
          <w:rtl/>
        </w:rPr>
        <w:t xml:space="preserve">اللَّه صلى اللَّه عليه وسلم ، كاليد والقدرة والإرادة، والعلم والحياة، والرحمة والغضب، فيقولون : له يد كما قال : { يَدُ اللَّه فَوْقَ أَيْدِيهِمْ } ،  من غير تكييف ولا تشبيه، ولا تمثيل، ولا تعطيل ، وله قدرة، لا تشبه قدرة العبد الضعيف المسكين ، وهكذا يعتقدون، ويقولون في هذا الباب ، ثم ختم كلامه بقوله : واللَّه أعلم وصلى اللَّه على سيدنا محمد وآله وصحبه وسلم  " أ هـ ، ( قلتُ ) وهذا كلامُ سلفي حقيقي ذي عقيدة صحيحة، وسالمة من كل ما فيه شائبة تجسيم، أو تمثيل، وقد تحقّقت من ذلك من فمه لأذني ، ووافقه على كل ما ذكره الشيخ المرزوقي ( حفظهما اللَّه ) وبخصوص قول من قال : إِن اللَّه تكلم القرآن بالحروف والأصوات قال : الفقيهي ، جوابي ما ذكرته ،  " فكما أنّا لا نعرف ذاته العليّة، فكذلك لا نعرف كيف تكلم ، بل قل تكلم كيف شاء "  وقد أشهدا اللَّه أنهما بريئان من كل ما فيه شائبة تجسيم لله ربّ العالمين ، هذا : وإِني لم أسطّر كلامهما في كتابي هذا إِلا بعد إِذنهما وموافقتهما على نشره إِحقاقاً للحق ودمغاً للباطل ، وأنا مسؤول أمام اللَّه تعالى وأمامهما وأمام المؤمنين عن ذلك ، وسأبقى محتفظاً بهذا التصريح في مكتبي ما دام الخطّ صالحاً للبقاء ، </w:t>
      </w:r>
      <w:r>
        <w:rPr>
          <w:rFonts w:hint="cs"/>
          <w:b w:val="0"/>
          <w:bCs/>
          <w:rtl/>
        </w:rPr>
        <w:t xml:space="preserve">تصريح ثان من السلفي في مدينة حلب الشهباء الأستاذ الفاضل ع ، ج ، إبراهيم : </w:t>
      </w:r>
      <w:r>
        <w:rPr>
          <w:rFonts w:hint="cs"/>
          <w:b w:val="0"/>
          <w:rtl/>
        </w:rPr>
        <w:t xml:space="preserve">بسم اللَّه الرحمن الرحيم، وبه أستعين، وصلى اللَّه على سيدنا محمد وآله وصحبه أجمعين، ومن اهتدى بهديهم إِلى يوم الدين وبعد : فقد زارني مؤلف كتاب ( هذه عقيدة السلف والخلف في ذات اللَّه تعالى وصفاته وأفعاله .. ) المشهور ( بابن خليفة عليوي )، وأوقفني مشكوراً على </w:t>
      </w:r>
      <w:r>
        <w:rPr>
          <w:rFonts w:hint="cs"/>
          <w:b w:val="0"/>
          <w:rtl/>
        </w:rPr>
        <w:lastRenderedPageBreak/>
        <w:t>بعض</w:t>
      </w:r>
      <w:r>
        <w:rPr>
          <w:rFonts w:hint="cs"/>
        </w:rPr>
        <w:t xml:space="preserve"> </w:t>
      </w:r>
      <w:r>
        <w:rPr>
          <w:rFonts w:hint="cs"/>
          <w:b w:val="0"/>
          <w:rtl/>
        </w:rPr>
        <w:t>مسائل تتعلّق بصفات اللَّه تعالى جل جلاله ، وظاهر ما ذكره ممن يدعي السلفية كالحشوية الحنبلية ، المنسوبة زوراً للحنبلية يشبهون اللَّه تعالى بصفات المخلوقين من جلوس ونزول وصعود، وكلام بحرف وصوت، وأنه في جهة إِلى آخر ما ذكروه من افتراءات وادعاءٍ أن هذه هي عقيدة</w:t>
      </w:r>
      <w:r>
        <w:rPr>
          <w:rFonts w:hint="cs"/>
        </w:rPr>
        <w:t xml:space="preserve"> </w:t>
      </w:r>
      <w:r>
        <w:rPr>
          <w:rFonts w:hint="cs"/>
          <w:b w:val="0"/>
          <w:rtl/>
        </w:rPr>
        <w:t xml:space="preserve">السلف، وحاشا السلف من هذه العقائد الفاسدة ، إِذ أن السلف الصالح ( يبقون اللفظ الوارد في الصفات الظاهر منه التشبيه على حاله كما ورد، مع اعتقادهم أنّ الظاهر غير مراد قطعاً ) بدليل قوله تعالى : { لَيْسَ كَمِثْلِهِ شَيْءٌ } ،   واقتداء بأقوال أئمة المذاهب الأربعة كما أطلعني ( ابن خليفة ) عليها فإِنها عقيدتنا التي ندين اللَّه بها، واللَّه على ما نقول شهيد ، وإِنني حمدتُ اللَّه تعالى على أن وفّق هذا الأخ المؤلف على تأليف كتابه هذا، فأخرجه إِلى حيز الوجود، والذي سيكون له - إِن شاء اللَّه-  الأمر الجلل بما يحقّقُ من فوائد جمة لطلاب الحق جميعاً بما فيه بيان عقيدة سلفنا الصالح بما يدع الحق واضحاً كالشمس في رابعة النهار : كما أشكر له سعيه في خدمة الإسلام، وأسأل اللَّه له المزيد من فضله، فإِنّه الموفق، والهادي إِلى سواء السبيل، وآخر عوانا أن الحمد لله رب العالمين "  أهـ ، هذا : وإِن لم أسطر هذه الكلمة المنيرة لشيخنا الفاضل المذكور أعلاه إِلا بعد موافقته، والسماح بطبعها، وهي صورة طبق الأصل لما في خطّه حُفظت مع سابقتها لإِبرازها إِذا احتيج إِليه الأمر ، </w:t>
      </w:r>
      <w:r>
        <w:rPr>
          <w:rFonts w:hint="cs"/>
          <w:b w:val="0"/>
          <w:bCs/>
          <w:rtl/>
        </w:rPr>
        <w:t xml:space="preserve">تصريح ثالث من الشيخ م ، ن ، ت أحد المسؤولين الأوائل عن الدعوة السلفية في حلب الشهباء :  </w:t>
      </w:r>
      <w:r>
        <w:rPr>
          <w:rFonts w:hint="cs"/>
          <w:b w:val="0"/>
          <w:rtl/>
        </w:rPr>
        <w:t>بعد ما سمعتُ مراراً وتكراراً ما يصرح به بعض الداعين للسلفية في القرى السورية بما فيه التلميح في الجهة، ويطلقون بعض صفات التجسيم على الإِله العظيم قمتُ بزيارة للشيخ ( م ، ن ، ت ) في مدينة حلب، وتباحثتّ معه في ( الفوقية وكلام اللَّه تعالى ) وبعد مناقشة بسيطة غاب بما يقرب من دقيقتين وعاد يحمل كتاباً بيمينه وآخر تحت إِبطه، ووضع أمامي كتاباً للإمام أحمد رضي اللَّه عنه ( شذرات البلاتين، أو الردّ على الجهمية والزنادقة ) فقلب على ( ص 30 ) وقرأ العبارة التالية :  " قال الإِمام أحمد : تكلّم اللَّه كيف شاء من أن تقول بحرف ولا فم ولا لسان ولا شفتين "  أهـ  ، ( قلتُ ) يا شيخ ( م ، ن ، ت ) وهكذا عقيدة الإِمام في الصفات الإِلهية ، أي استوى كيف شاء، وينزل كيف شاء ، وهذه هي عقيدةُ سلفنا التي ندين اللَّه تعالى بها بلا تشبيه ولا تعطيل حتى نلقاه إِن شاء اللَّه تعالى ، ( وفي الفوقية ) وصرّح الإِمام في ردّه على الجهمية ( ص 35 ) بقوله :  " إِذا أردتَ أن تعلم أن الجهمي كاذب على اللَّه حين زعم أن اللَّه في كل مكان، ولا يكون دون مكان ، فقل له : أليس اللَّه كان ولا شيء ؟ فيقول : نعم ، فقل له : حين خلق الشيء خلقه في نفسه، أو خارجاً من نفسه ؟ فإِنّه يصير إِلى ثلاثة أقاويل : واحد منها إِن زعم أن اللَّه</w:t>
      </w:r>
      <w:r>
        <w:rPr>
          <w:rFonts w:hint="cs"/>
        </w:rPr>
        <w:t xml:space="preserve"> </w:t>
      </w:r>
      <w:r>
        <w:rPr>
          <w:rFonts w:hint="cs"/>
          <w:b w:val="0"/>
          <w:rtl/>
        </w:rPr>
        <w:t xml:space="preserve">خلق الخلق في نفسه كفر، حين زعم أنّ الجن والإِنس في نفسه، وإِن قال : خلقهم خارجاً من نفسه، ثم دخل فيهم كان هذا قوله أيضاً كفراً حين زعم أنه دخل في مكان وحش قذر ردىء ، وإِن قال : خلقهم خارجاً من </w:t>
      </w:r>
      <w:r>
        <w:rPr>
          <w:rFonts w:hint="cs"/>
          <w:b w:val="0"/>
          <w:rtl/>
        </w:rPr>
        <w:lastRenderedPageBreak/>
        <w:t xml:space="preserve">نفسه، ثم لم يدخل فيهم رجع عن قوله أجمع، وهو قول أهل السنة والجماعة "  أهـ ،  ( قلتّ ) وهذا هو الكلام الحق يا شيخ ( م ، ن ، ت ) للحديث  " كان اللَّه ولا شيء معه "  وللآية : { فَإِنَّ اللَّه غَنِيٌّ عَنْ الْعَالَمِينَ } وهذا هو الذي أراد الإِمام إِثباته ، أنّه تعالى ليس له جهة تحدُّه، ولم يجر عليه زمان يعدُّه ، كان ولم يزل كما كان قبل خلق المكان والزمان ، وهذا ما عليه إِجماع الأمة ، ( وأما عن صفة كلام اللَّه تعالى ) فقد أخذ الشيخ ( م ، ن ، ت ) الجزء الثاني من فتاوى ابن تيمية وقلب على ( ص 584 ) وقرأ قول ابن تيمية  " وقد نص أئمة الإسلام أحمد ومن قبله من الأئمة ، واللَّه تكلم بالقرآن بحروفه، ومعانيه بصوت نفسه، ونادى موسى بصوت نفسه كما ثبت بالكتاب والسنة، وإِجماع السلف، وصوت العبد ليس هو صوت الربّ ولا مثل صوته، فإِن اللَّه ليس كمثله شيء لا في ذاته ولا في صفاته ولا في أفعاله ، وقد نصّ أئمة الإسلام أحمد ومن قبله من الأئمة على ما نطق به الكتاب والسنة بأن اللَّه ينادي بصوت، وإِنّ القرآن كلامه تكلّم به بحرف، وصوت ليس منه شيء كلاماً لغيره لا جبريل ولا غيره "  أهـ ،  ( قلتُ ) ألم تر يا شيخ ( م ، ن ، ت ) أن ابن تيمية أسند القول للإمام أحمد وغيره من الأئمة بأن اللَّه تكلم القرآن بحرف وصوت على خلاف ما قاله الإِمام أحمد قبل قليل في كتابه ( شذرات البلاتين ، ص 30 ) قال :  " تكلّم اللَّه كيف شاءَ من أنْ تقولَ بحرفِ ولا فمٍ ولا لسانٍ ولا شفتين "  أهـ ،   أبأيّ القولين تأخذ يا شيخ ( م ، ن ، ت ) ؟ قال الرجل : بقول ابن تيمية :  " إِنّ اللَّه تكلّم القرآن بالحرف والصوت، وأدين اللَّه به "  ( قلتُ ) له : وما قولك أيضاً في الفوقية ؟ قال : أكتب كلامي هذا ،  " إِن اللَّه تعالى فوق عباده فوقيّة مطلقة ، أي فوق الجهات، وفوق كل المخلوقات " </w:t>
      </w:r>
      <w:r>
        <w:rPr>
          <w:rFonts w:hint="cs"/>
        </w:rPr>
        <w:t xml:space="preserve"> </w:t>
      </w:r>
      <w:r>
        <w:rPr>
          <w:rFonts w:hint="cs"/>
          <w:b w:val="0"/>
          <w:rtl/>
        </w:rPr>
        <w:t xml:space="preserve">أهـ ،  ( قلتُ ) يا شيخ ( م ، ن ، ت ) قد أثبت بكلامك هذا جهة الفوقية لله تعالى، ولم يقل بها إِلا ابن تيمية، والحشوية الحنبلية ، قال الرجل :  " وهو الحق "  ( قلتُ ) لِمَ لا تكون فوقية قهر وتصرف كما يدين بها أهل السنة والجماعة ؟ قال :  " ذلك تحريف للكلام عن مواضعه "  أهـ ،  </w:t>
      </w:r>
      <w:r>
        <w:rPr>
          <w:rFonts w:hint="cs"/>
          <w:b w:val="0"/>
          <w:bCs/>
          <w:rtl/>
        </w:rPr>
        <w:t xml:space="preserve">تصريح رابع للمسؤول الأول عن السلفية في البلاد الشامية : </w:t>
      </w:r>
      <w:r>
        <w:rPr>
          <w:rFonts w:hint="cs"/>
          <w:b w:val="0"/>
          <w:rtl/>
        </w:rPr>
        <w:t>.. يسّر اللَّه لي صلاة الظهر جماعة في مسجد دار الحديث بدمشق وإِذا بالشيخ [ م ، ن ، د ] يصلي فيه ، وبعد انتهاء الصلاة سبقت الشيخ إلى الباب ، خرج الشيخ [ م ، ن ، د ] فقلت له : تقبّل اللَّه يا شيخُ،</w:t>
      </w:r>
      <w:r>
        <w:rPr>
          <w:rFonts w:hint="cs"/>
        </w:rPr>
        <w:t xml:space="preserve"> </w:t>
      </w:r>
      <w:r>
        <w:rPr>
          <w:rFonts w:hint="cs"/>
          <w:b w:val="0"/>
          <w:rtl/>
        </w:rPr>
        <w:t xml:space="preserve">لكن الشيخ لم يتكلم بشيء، قلتُ في نفسي لعلّ كلمتي هذه له ( تقبّل اللَّه ) من البِدَع المذمومة عنده حتى أمسك عن إِجابتها، وما أن خلصنا من بوابة المسجد إِلاّ وأخذت بذراعه، وقلتُ : يا شيخ ( م ، ن ، د ) جئتك من حلب لأسْتفتيكم عن مسائل ثلاث لا غير، عن مسألة [ استواء اللَّه على عرشه، ووجهه تعالى ، وكلامه تعالى بحرف وصوت ] فأهل السنة يقولون :  " استواء عظمة، وتصرّف لا استواء جلوس "  وأن المقصود بوجه اللَّه كما في قوله تعالى : { كُلُّ مَنْ عَلَيْهَا فَانٍ، وَيَبْقَى وَجْهُ رَبِّكَ ذُو الْجَلالِ وَاْلإِكْرَامِ } ، [ الذات الإِلهيّة ] : وأن كلام اللَّه </w:t>
      </w:r>
      <w:r>
        <w:rPr>
          <w:rFonts w:hint="cs"/>
          <w:b w:val="0"/>
          <w:rtl/>
        </w:rPr>
        <w:lastRenderedPageBreak/>
        <w:t>تعالى قديم قِدم اللَّه ذاته، فلا يجوز أن نقول : تكلّم اللَّه بحرف وصوت كما ذكره الشيخ ( م ، ن ، ت ) بحلب اقتداء بالحشوية وابن تيمية ، لذا هل من بيان عقيدتكم في المسائل الثلاث ؟ فقال الشيخ : بعد أن وصلنا إِلى أمام المكتبة الظاهرية  ،  " أما عقيدتي عن الفوقية ، أو الاستواء ، فهي كما قال عبد اللَّه بن المبارك : إِنّ اللَّه فوق عرشه بذاته، بائن عن خلقه، وهو معهم بعلمه</w:t>
      </w:r>
      <w:r>
        <w:rPr>
          <w:rFonts w:hint="cs"/>
        </w:rPr>
        <w:t xml:space="preserve"> </w:t>
      </w:r>
      <w:r>
        <w:rPr>
          <w:rFonts w:hint="cs"/>
          <w:b w:val="0"/>
          <w:rtl/>
        </w:rPr>
        <w:t xml:space="preserve"> "  ،  ( قلتُ ) : يا شيخ إِن كلمة  " فوق عرشه بذاته "  أليس فيها شيء ؟ قال : هذه عقيدتي ، وأما عن الوجه، فقد وردت النصوص التي تُثبتُ أن لله وجهاً ، وصرف الوجه إِلى الذات ، تحريف وتعطيل ، وهو شأن المؤولين المبطلين، وأمّا عن الكلام بحرف وصوت فمثل ما قال لك : الشيخ ( م ، ن ، ت ) بحلب فصحيح ، ودليلنا قول الرسول عليه الصلاة والسلام :  " مَنَ قرأ حرفاً مِنْ كتاب</w:t>
      </w:r>
      <w:r>
        <w:rPr>
          <w:rFonts w:hint="cs"/>
        </w:rPr>
        <w:t xml:space="preserve"> </w:t>
      </w:r>
      <w:r>
        <w:rPr>
          <w:rFonts w:hint="cs"/>
          <w:b w:val="0"/>
          <w:rtl/>
        </w:rPr>
        <w:t xml:space="preserve">اللَّه تعالى، فلهُ به حسنةْ، والحسنةْ بعشر أمثالِها، لا أقول ( ألم ) حرفٌ ولكن ألف حرف، ولام حرف، وميم حرف "  أهـ ،  ثم ودّعتُه وانصرفت حامداً اللَّه تعالى على توفيقه إِيّاي، ومعونته لي على ما قمتُ به من جهد ضئيل في سبيل مرضاته ابتغاءً لوجهه، وإِحقاقاً للحق ودمغاً للباطل ، فمن شاء فليؤمن بعقيدة أهل السنة والجماعة، ومن شاء فليكفر : { إِنَّكَ لاَ تَهْدِي مَنْ أَحْبَبْتَ وَلَكِنَّ اللَّه يَهْدِي مَنْ يَشَاءُ } ،  هذا : وقد أخذتُ إِذن الشيخ [ م ، ن ، د ] بإِثبات كلامه هذا في كتابي [ هذه عقيدة السلف والخلف في ذات اللَّه تعالى، وصفاته، وأفعاله ..  ] فوافق على ذلك بعد أن أعطيته [ عهد اللَّه ] ألاّ أزيد عليه، ولا أنقص منه شيئاً، وأنا مسؤول عنه من حيث نسبته إِليه، أمام اللَّه تعالى، وأمامه، هذا : وقد اقتضى واقع الحال عدم التصريح بأسماء الأحياء ، حفاظاً على وحدة المسلمين والجماعة ، وقد كان نبينا عليه الصلاة والسلام يقول : " ما بالُ أقوام يقولون كذا وكذا " ، إِلا ما دعت الضرورة إِليه كما في صلاة التراويح وغيرها ، وبذا نكون قد أصبحنا ( أيها القارئ الكريم ) مهيّئين للدخول في بحث مسائل القسم الأول لتعلم من هو الموافق بعقيدته لأهل السنة والجماعة، ( عقيدة السلف الأبرار ) ومن هو المخالف لها ، وهذه هي الفائدة من تأليف هذا الكتاب الذي لم يسبقني ( على ما أعتقد ) إِلى مثله سابق ، وقد لا يأتي بمثله لاحق ، وذلك تحدثاً بنعم اللَّه علي وهو الموفق للصواب ، </w:t>
      </w:r>
    </w:p>
    <w:p w:rsidR="002F69AF" w:rsidRDefault="002F69AF" w:rsidP="002F69AF">
      <w:pPr>
        <w:jc w:val="center"/>
        <w:rPr>
          <w:b w:val="0"/>
          <w:rtl/>
        </w:rPr>
      </w:pPr>
      <w:r>
        <w:rPr>
          <w:rFonts w:hint="cs"/>
          <w:b w:val="0"/>
          <w:rtl/>
        </w:rPr>
        <w:t>***</w:t>
      </w:r>
    </w:p>
    <w:p w:rsidR="002F69AF" w:rsidRDefault="002F69AF" w:rsidP="002F69AF">
      <w:pPr>
        <w:ind w:right="-58"/>
        <w:jc w:val="center"/>
        <w:rPr>
          <w:rFonts w:cs="Monotype Koufi"/>
          <w:b w:val="0"/>
          <w:rtl/>
          <w:lang w:bidi="ar-KW"/>
        </w:rPr>
      </w:pPr>
    </w:p>
    <w:p w:rsidR="002F69AF" w:rsidRDefault="002F69AF" w:rsidP="002F69AF">
      <w:pPr>
        <w:ind w:right="-58"/>
        <w:jc w:val="center"/>
        <w:rPr>
          <w:rFonts w:cs="Monotype Koufi"/>
          <w:b w:val="0"/>
          <w:rtl/>
          <w:lang w:bidi="ar-KW"/>
        </w:rPr>
      </w:pPr>
    </w:p>
    <w:p w:rsidR="002F69AF" w:rsidRDefault="002F69AF" w:rsidP="002F69AF">
      <w:pPr>
        <w:ind w:right="-58"/>
        <w:jc w:val="center"/>
        <w:rPr>
          <w:rFonts w:cs="Monotype Koufi"/>
          <w:b w:val="0"/>
          <w:rtl/>
          <w:lang w:bidi="ar-KW"/>
        </w:rPr>
      </w:pPr>
    </w:p>
    <w:p w:rsidR="002F69AF" w:rsidRDefault="002F69AF" w:rsidP="002F69AF">
      <w:pPr>
        <w:ind w:right="-58"/>
        <w:jc w:val="center"/>
        <w:rPr>
          <w:rFonts w:cs="Monotype Koufi"/>
          <w:b w:val="0"/>
          <w:rtl/>
          <w:lang w:bidi="ar-KW"/>
        </w:rPr>
      </w:pPr>
    </w:p>
    <w:p w:rsidR="002F69AF" w:rsidRDefault="002F69AF" w:rsidP="002F69AF">
      <w:pPr>
        <w:pBdr>
          <w:top w:val="dashDotStroked" w:sz="24" w:space="1" w:color="auto"/>
          <w:left w:val="dashDotStroked" w:sz="24" w:space="4" w:color="auto"/>
          <w:bottom w:val="dashDotStroked" w:sz="24" w:space="1" w:color="auto"/>
          <w:right w:val="dashDotStroked" w:sz="24" w:space="4" w:color="auto"/>
        </w:pBdr>
        <w:ind w:right="-58"/>
        <w:jc w:val="center"/>
        <w:rPr>
          <w:rFonts w:cs="Monotype Koufi"/>
          <w:b w:val="0"/>
          <w:rtl/>
          <w:lang w:bidi="ar-KW"/>
        </w:rPr>
      </w:pPr>
    </w:p>
    <w:p w:rsidR="002F69AF" w:rsidRDefault="002F69AF" w:rsidP="002F69AF">
      <w:pPr>
        <w:pBdr>
          <w:top w:val="dashDotStroked" w:sz="24" w:space="1" w:color="auto"/>
          <w:left w:val="dashDotStroked" w:sz="24" w:space="4" w:color="auto"/>
          <w:bottom w:val="dashDotStroked" w:sz="24" w:space="1" w:color="auto"/>
          <w:right w:val="dashDotStroked" w:sz="24" w:space="4" w:color="auto"/>
        </w:pBdr>
        <w:ind w:right="-58"/>
        <w:jc w:val="center"/>
        <w:rPr>
          <w:rFonts w:cs="Monotype Koufi"/>
          <w:b w:val="0"/>
          <w:rtl/>
          <w:lang w:bidi="ar-KW"/>
        </w:rPr>
      </w:pPr>
      <w:r>
        <w:rPr>
          <w:rFonts w:cs="Monotype Koufi" w:hint="cs"/>
          <w:b w:val="0"/>
          <w:rtl/>
          <w:lang w:bidi="ar-KW"/>
        </w:rPr>
        <w:t>( القسم الأول )</w:t>
      </w:r>
    </w:p>
    <w:p w:rsidR="002F69AF" w:rsidRDefault="002F69AF" w:rsidP="002F69AF">
      <w:pPr>
        <w:pBdr>
          <w:top w:val="dashDotStroked" w:sz="24" w:space="1" w:color="auto"/>
          <w:left w:val="dashDotStroked" w:sz="24" w:space="4" w:color="auto"/>
          <w:bottom w:val="dashDotStroked" w:sz="24" w:space="1" w:color="auto"/>
          <w:right w:val="dashDotStroked" w:sz="24" w:space="4" w:color="auto"/>
        </w:pBdr>
        <w:ind w:right="-58"/>
        <w:jc w:val="center"/>
        <w:rPr>
          <w:rFonts w:cs="Monotype Koufi"/>
          <w:b w:val="0"/>
          <w:rtl/>
          <w:lang w:bidi="ar-KW"/>
        </w:rPr>
      </w:pPr>
      <w:r>
        <w:rPr>
          <w:rFonts w:cs="Monotype Koufi" w:hint="cs"/>
          <w:b w:val="0"/>
          <w:rtl/>
          <w:lang w:bidi="ar-KW"/>
        </w:rPr>
        <w:t>في بحث بعض مسائل في الصفات ، وبيان العقيدة الحشوية فيها ، والعقيدة السلفية التي نعتنقها</w:t>
      </w:r>
    </w:p>
    <w:p w:rsidR="002F69AF" w:rsidRDefault="002F69AF" w:rsidP="002F69AF">
      <w:pPr>
        <w:pBdr>
          <w:top w:val="dashDotStroked" w:sz="24" w:space="1" w:color="auto"/>
          <w:left w:val="dashDotStroked" w:sz="24" w:space="4" w:color="auto"/>
          <w:bottom w:val="dashDotStroked" w:sz="24" w:space="1" w:color="auto"/>
          <w:right w:val="dashDotStroked" w:sz="24" w:space="4" w:color="auto"/>
        </w:pBdr>
        <w:ind w:right="-58"/>
        <w:jc w:val="center"/>
        <w:rPr>
          <w:rFonts w:cs="Monotype Koufi"/>
          <w:b w:val="0"/>
          <w:rtl/>
          <w:lang w:bidi="ar-KW"/>
        </w:rPr>
      </w:pPr>
    </w:p>
    <w:p w:rsidR="002F69AF" w:rsidRDefault="002F69AF" w:rsidP="002F69AF">
      <w:pPr>
        <w:jc w:val="both"/>
        <w:rPr>
          <w:b w:val="0"/>
          <w:rtl/>
        </w:rPr>
      </w:pPr>
    </w:p>
    <w:p w:rsidR="002F69AF" w:rsidRDefault="002F69AF" w:rsidP="002F69AF">
      <w:pPr>
        <w:jc w:val="both"/>
        <w:rPr>
          <w:b w:val="0"/>
          <w:rtl/>
        </w:rPr>
      </w:pPr>
      <w:r>
        <w:rPr>
          <w:rFonts w:hint="cs"/>
          <w:b w:val="0"/>
          <w:rtl/>
        </w:rPr>
        <w:t xml:space="preserve">يشتمل هذا القسم على تلك المباحث : </w:t>
      </w:r>
    </w:p>
    <w:p w:rsidR="002F69AF" w:rsidRDefault="002F69AF" w:rsidP="002F69AF">
      <w:pPr>
        <w:jc w:val="both"/>
        <w:rPr>
          <w:b w:val="0"/>
          <w:rtl/>
        </w:rPr>
      </w:pPr>
      <w:r>
        <w:rPr>
          <w:rFonts w:hint="cs"/>
          <w:b w:val="0"/>
          <w:rtl/>
        </w:rPr>
        <w:t>المسألة الأولى : صفة الاستواء على العرش ، المسألة الثانية : العلو والجهة ، المسألة الثالثة : صفة الوجه لله تعالى</w:t>
      </w:r>
    </w:p>
    <w:p w:rsidR="002F69AF" w:rsidRDefault="002F69AF" w:rsidP="002F69AF">
      <w:pPr>
        <w:rPr>
          <w:b w:val="0"/>
          <w:rtl/>
        </w:rPr>
      </w:pPr>
      <w:r>
        <w:rPr>
          <w:rFonts w:hint="cs"/>
          <w:b w:val="0"/>
          <w:rtl/>
        </w:rPr>
        <w:t xml:space="preserve">التأويل والرسول عليه الصلاة والسلام والصحابة الكرام وأهل السنة والجماعة  </w:t>
      </w:r>
    </w:p>
    <w:p w:rsidR="002F69AF" w:rsidRDefault="002F69AF" w:rsidP="002F69AF">
      <w:pPr>
        <w:rPr>
          <w:b w:val="0"/>
          <w:rtl/>
        </w:rPr>
      </w:pPr>
      <w:r>
        <w:rPr>
          <w:rFonts w:hint="cs"/>
          <w:b w:val="0"/>
          <w:rtl/>
        </w:rPr>
        <w:t>بيان من هم السلف ومن هم الخلف وهل هم متفقون في الصفات أم مختلفون</w:t>
      </w:r>
    </w:p>
    <w:p w:rsidR="002F69AF" w:rsidRDefault="002F69AF" w:rsidP="002F69AF">
      <w:pPr>
        <w:rPr>
          <w:b w:val="0"/>
        </w:rPr>
      </w:pPr>
      <w:r>
        <w:rPr>
          <w:rFonts w:hint="cs"/>
          <w:b w:val="0"/>
          <w:rtl/>
        </w:rPr>
        <w:t>مناقشة مع سلفي حول نفي أهل السنة والجماعة الجهات عن اللَّه تعالى</w:t>
      </w:r>
    </w:p>
    <w:p w:rsidR="002F69AF" w:rsidRDefault="002F69AF" w:rsidP="002F69AF">
      <w:pPr>
        <w:rPr>
          <w:b w:val="0"/>
          <w:rtl/>
        </w:rPr>
      </w:pPr>
      <w:r>
        <w:rPr>
          <w:rFonts w:hint="cs"/>
          <w:b w:val="0"/>
          <w:rtl/>
        </w:rPr>
        <w:t>بيان ما هي عقيدة أهل السنة والجماعة</w:t>
      </w:r>
    </w:p>
    <w:p w:rsidR="002F69AF" w:rsidRDefault="002F69AF" w:rsidP="002F69AF">
      <w:pPr>
        <w:rPr>
          <w:b w:val="0"/>
          <w:rtl/>
        </w:rPr>
      </w:pPr>
      <w:r>
        <w:rPr>
          <w:rFonts w:hint="cs"/>
          <w:b w:val="0"/>
          <w:rtl/>
        </w:rPr>
        <w:t xml:space="preserve">بيان عقائد بعض الفرق التي انشقت عن أهل السنة والجماعة </w:t>
      </w:r>
    </w:p>
    <w:p w:rsidR="002F69AF" w:rsidRDefault="002F69AF" w:rsidP="002F69AF">
      <w:pPr>
        <w:rPr>
          <w:b w:val="0"/>
          <w:rtl/>
        </w:rPr>
      </w:pPr>
      <w:r>
        <w:rPr>
          <w:rFonts w:hint="cs"/>
          <w:b w:val="0"/>
          <w:rtl/>
        </w:rPr>
        <w:t>الأشعري وتمسكه بطريقة السلف رضي اللَّه عنهم ، ومن هم الماتُرِيديَّة ، ومذهبهم</w:t>
      </w:r>
    </w:p>
    <w:p w:rsidR="002F69AF" w:rsidRDefault="002F69AF" w:rsidP="002F69AF">
      <w:pPr>
        <w:rPr>
          <w:b w:val="0"/>
          <w:rtl/>
        </w:rPr>
      </w:pPr>
      <w:r>
        <w:rPr>
          <w:rFonts w:hint="cs"/>
          <w:b w:val="0"/>
          <w:rtl/>
        </w:rPr>
        <w:t>من هم السلفيون المعاصرون</w:t>
      </w:r>
    </w:p>
    <w:p w:rsidR="002F69AF" w:rsidRDefault="002F69AF" w:rsidP="002F69AF">
      <w:pPr>
        <w:jc w:val="center"/>
        <w:rPr>
          <w:b w:val="0"/>
          <w:rtl/>
        </w:rPr>
      </w:pPr>
      <w:r>
        <w:rPr>
          <w:rFonts w:hint="cs"/>
          <w:b w:val="0"/>
          <w:rtl/>
        </w:rPr>
        <w:t>***</w:t>
      </w:r>
    </w:p>
    <w:p w:rsidR="002F69AF" w:rsidRDefault="002F69AF" w:rsidP="002F69AF">
      <w:pPr>
        <w:jc w:val="both"/>
        <w:rPr>
          <w:b w:val="0"/>
          <w:rtl/>
        </w:rPr>
      </w:pPr>
      <w:r>
        <w:rPr>
          <w:rFonts w:hint="cs"/>
          <w:b w:val="0"/>
          <w:rtl/>
        </w:rPr>
        <w:t xml:space="preserve"> </w:t>
      </w:r>
    </w:p>
    <w:p w:rsidR="002F69AF" w:rsidRDefault="002F69AF" w:rsidP="002F69AF">
      <w:pPr>
        <w:jc w:val="center"/>
        <w:rPr>
          <w:b w:val="0"/>
          <w:bCs/>
          <w:rtl/>
        </w:rPr>
      </w:pPr>
      <w:r>
        <w:rPr>
          <w:rFonts w:hint="cs"/>
          <w:b w:val="0"/>
          <w:bCs/>
          <w:rtl/>
        </w:rPr>
        <w:lastRenderedPageBreak/>
        <w:t>[ المسألة الأولى : صفة الاستواء على العرش ]</w:t>
      </w:r>
    </w:p>
    <w:p w:rsidR="002F69AF" w:rsidRDefault="002F69AF" w:rsidP="002F69AF">
      <w:pPr>
        <w:jc w:val="both"/>
        <w:rPr>
          <w:b w:val="0"/>
          <w:rtl/>
        </w:rPr>
      </w:pPr>
      <w:r>
        <w:rPr>
          <w:rFonts w:hint="cs"/>
          <w:b w:val="0"/>
          <w:rtl/>
        </w:rPr>
        <w:t>بسم اللَّه الرحمن الرحيم : وبه أستعين، وأصلي وأُسلم على من بعثه اللَّه رحمة للعالمين سيدنا محمد وعلى آله وأصحابه أجمعين وبعد : قدّمتُ بحث صفة الاستواء لما لها من أهمية كبرى في الشريعة الإسلامية، ولكثرة الكلام فيها من السلف والخلف والمتكلمين، والأشاعرة والماتُريدّية والمعتزلة والخوارج، والكرامية والجهمية، والحشوية الحنبلية وغيرهم ، ويصدق القول في أن صفة الاستواء لله تعالى قد كانت موضع مناظرات، وجدل على مدة ثلاثة قرون بعد القرون الثلاثة الأولى ، وكان من ثمرة تلك المناظرات أن كفّر الناس بعضهم بعضاً عدا عن التفسيق والتضليل، اتباعاً لهوىً، أو تعصباً لمذهب دون مذهب ظلماً وجهلاً وتقليداً وعدواناً ، لذا كان لا بدّ من عرض أقوال السلفية أولاً، ثم عرض ما يوافقها أو يخالفها من أصحاب المذاهب الأربعة لا لادعاء علم، ولا لميل لا إِلى هؤلاء، ولا إِلى هؤلاء، وإِنما قمتُ بهذا الجهد</w:t>
      </w:r>
      <w:r>
        <w:rPr>
          <w:rFonts w:hint="cs"/>
        </w:rPr>
        <w:t xml:space="preserve"> </w:t>
      </w:r>
      <w:r>
        <w:rPr>
          <w:rFonts w:hint="cs"/>
          <w:b w:val="0"/>
          <w:rtl/>
        </w:rPr>
        <w:t xml:space="preserve">الجهيد المتواضع بالنسبة لخطورة الموضوع لكي يقف كل طرف على ما يقوله الآخر في المسألة المتنازع فيها، ويتبعه إِن أقام له الدليل، وأوضح له طريق السلف الصحيح، وهذا هو الواجب اقتفاؤه، واعتناقه والعمل به، وإِلا فذاك الضلال المبين ، واللَّه يهدي من يشاء إِلى صراط مستقيم، وأول ما نفتتح به كتابنا هذا ، ( هو عرض عقيدة الشيخ محمد بن عبد الوهاب )؛ وأتباعه في هذه المسألة وغيرها من الصفات إِن كان لهم أقوال فيها ، وهذا هو أوان الشروع في الموعود، واللَّه هو المقصود ، </w:t>
      </w:r>
    </w:p>
    <w:p w:rsidR="002F69AF" w:rsidRDefault="002F69AF" w:rsidP="002F69AF">
      <w:pPr>
        <w:jc w:val="both"/>
        <w:rPr>
          <w:b w:val="0"/>
          <w:rtl/>
        </w:rPr>
      </w:pPr>
      <w:r>
        <w:rPr>
          <w:rFonts w:hint="cs"/>
          <w:b w:val="0"/>
          <w:bCs/>
          <w:rtl/>
        </w:rPr>
        <w:t xml:space="preserve">الشيخ محمد بن عبد الوهاب وأتباعه وصفة الاستواء : </w:t>
      </w:r>
      <w:r>
        <w:rPr>
          <w:rFonts w:hint="cs"/>
          <w:b w:val="0"/>
          <w:rtl/>
        </w:rPr>
        <w:t>جاء في كتاب رسائل وفتاوى للشيخ محمد بن عبد الوهاب وأبنائه ص 14 [ المسألة الرابعة عشرة ]  " في إِنكار الصفات التي وصف اللَّه بها نفسه في كتابه مثل : {  يَدُ اللَّه فَوْقَ أَيْدِيهِمْ } ،  ثم يقول : يد اللَّه : قدرته ، أو يقول : الاستواء : بالاستيلاء ، أو يقول :  "  اللَّه في كل مكان لا يخلو منه مكان ، فهل هذا كافر، أم لا ؟ "  انتهى السؤال ، أجاب الشيخ محمد بن عبد الوهاب :  " إِنّ من اعتقد هذا الاعتقاد [ فهو مبتدعٌ ضالٌ جاهلٌ ] قد خالف العقيدة السلفية التي درج عليها النبي صلى اللَّه عليه وسلم، وأصحابه، والتابعون لهم بإِحسان [ كالأئمة الأربعة ] ، ومن اتبعهم من العلماء، وأما التفكير بذلك فلا يحكم بكفره،</w:t>
      </w:r>
      <w:r>
        <w:rPr>
          <w:rFonts w:hint="cs"/>
        </w:rPr>
        <w:t xml:space="preserve"> </w:t>
      </w:r>
      <w:r>
        <w:rPr>
          <w:rFonts w:hint="cs"/>
          <w:b w:val="0"/>
          <w:rtl/>
        </w:rPr>
        <w:t xml:space="preserve">إِلا إِذا عُرف أن عقيدته هذه من العلماء، وأما التكفير بذلك فلا يحكم بكفره، إلا إذا عُرف أن عقيدته هذه ، فأنت ترى أن الشيخ محمد رحمه اللَّه قد أبقى صفات اللَّه تعالى كما وردت ، أي إِن لله يداً ولا نؤّلها، وإِن كانت لا تُشبه أيادي المخلوقين، وأنه استوى استواء حقيقياً بدون تشبيه، وهكذا في بقية الصفات ، وأسند عدم تأويلها إِلى عقيدة الرسول صلى اللَّه عليه وسلم وأصحابه والتابعين؛ ومنهم أبو حنيفة ومالك والشافعي وأحمد رضي اللَّه عنهم جميعاً ، وحكم على من أوّلها ( بالابتداع والضلال والجهل ) ولكن هل </w:t>
      </w:r>
      <w:r>
        <w:rPr>
          <w:rFonts w:hint="cs"/>
          <w:b w:val="0"/>
          <w:rtl/>
        </w:rPr>
        <w:lastRenderedPageBreak/>
        <w:t>الأمرُ كما ذكر ؟ سنرى فيما بعد في بحث التأويل أن الرسول وأصحابه قد أوَّلوا كثيراً من الصفات، وبها يكون الحق مع أهل السنة والجماعة كما ستقف عليه إِن شاء اللَّه تعالى ، وجاء في كتاب العقائد [ من الدّرر السنية في الأجوبة النجدية ص 14 ] قوله :  " أُشهد اللَّه ومن حضر من الملائكة ، وأُشهدكم أني أعتقد ما اعتقدته الفرقة الناجية من أهل السنّة والجماعة من الإِيمان باللَّه وملائكته وكتبه ورسله، والبعث بعد الموت ، والإِيمان بالقدر خيره وشرّه ، ومن الإِيمان باللَّه ، الإِيمانُ بما وصف به نفسه في كتابه على لسان رسوله صلى اللَّه عليه وسلم من غير تحريف ولا تعطيل، بل أعتقدّ أن اللَّه سبحانه وتعالى ، { لَيْسَ كَمِثْلِهِ شَيْءٌ وَهُوَ السَّمِيعُ البَصِيرُ  } فلا أُنفي عنه ما وصف به نفسه، ولا أحرّف الكلم عن مواضعه ، ولا ألحد في أسمائه وآياته ، ولا أُكيّف ، ولا أمثّل صفاته تعالى بصفات خلقه ، لأنه تعالى لا سميّ له، ولا كفء له، ولا ندّ له ، ولا يقاس بخلقه، فإِنه سبحانه أعلَم بنفسه وبغيره ، وأصدق قيلاً وأحسن حديثاً، فنزّه نفسه عمّا وصف به المخالفون من أهل التكييف</w:t>
      </w:r>
      <w:r>
        <w:rPr>
          <w:rFonts w:hint="cs"/>
        </w:rPr>
        <w:t xml:space="preserve"> </w:t>
      </w:r>
      <w:r>
        <w:rPr>
          <w:rFonts w:hint="cs"/>
          <w:b w:val="0"/>
          <w:rtl/>
        </w:rPr>
        <w:t xml:space="preserve">والتمثيل ، وعما نفاه عنه النافون من أهل التحريف والتعطيل فقال : { سُبْحَانَ رَبِّكَ رَبِّ الْعِزَّةِ عَمَّا يَصِفُونَ، وَسَلاَمٌ عَلَى الْمُرْسَلِينَ، وَالْحَمْدُ لِلَّهِ رَبِّ الْعَالَمِينَ  } أهـ ،  وهكذا ترى أن الشيخ رحمه اللَّه ينفي عن نفسه صفات التشبيه لله تعالى، ووافق بذلك العقيدة السلفية الحقة ، وقد أكد عقيدته هذه نجلُه الشيخ سليمان بن عبد اللَّه بن محمد عبد الوهاب في كتابه ( التوضيح عن توحيد الخلاّق في جواب أهل العراق ص 43 ) بقوله :  " فهو تعالى لا تحلّه الحوادث، ولا يحلّ في حادث، ولا ينحصر فيه، فمن اعتقد، أو قال إِن اللَّه بذاته في كل مكان، أو في مكان فكافر، بل يجب الجزم بأنه تعالى بائن من خلقه، مستوٍ على عرشه من غير تكييف ولا تشبيه ولا تمثيل، فاللَّه تعالى كان ولا مكان، ثم خلق المكان وهو تعالى كما كان قبل خلق المكان، ولا يعرف بالحواس، ولا يقاس بالناس، ولا مدخل في ذاته وصفاته، وأفعاله للقياس ، لم يتخذ صاحبة ولا ولداً، فهو الغني عن كل شيء، ولا يستغنى عنه شيء، ولا يشبه شيئاً، ولا يشبهه شيء فمن شبّهه بمخلوق فقد كفر "  أهـ ، </w:t>
      </w:r>
    </w:p>
    <w:p w:rsidR="002F69AF" w:rsidRDefault="002F69AF" w:rsidP="002F69AF">
      <w:pPr>
        <w:jc w:val="both"/>
        <w:rPr>
          <w:rtl/>
        </w:rPr>
      </w:pPr>
      <w:r>
        <w:rPr>
          <w:rFonts w:hint="cs"/>
          <w:b w:val="0"/>
          <w:bCs/>
          <w:rtl/>
        </w:rPr>
        <w:t xml:space="preserve">وإليك الآن بعض ما جاء في كتب الحشوية الحنبليّة :  </w:t>
      </w:r>
      <w:r>
        <w:rPr>
          <w:rFonts w:hint="cs"/>
          <w:b w:val="0"/>
          <w:rtl/>
        </w:rPr>
        <w:t>- جاء في كتاب مسائل وفتاوى للشيخ حمد بن ناصر بن معمر [ ص 560 إلى 562 ] من القسم الثالث من الجزء الأول من مجموعة الرسائل والمسائل النجدية :  " وخلقَ سبعَ سمواتٍ بعضُها فوقَ بعضٍ ، وسَبعَ أرضينَ بعضُها أسفلُ من بعضٍ، وبينَ الأرض العليا ، وسماء الدنيا مسيرةُ خمسمائةِ</w:t>
      </w:r>
      <w:r>
        <w:rPr>
          <w:rFonts w:hint="cs"/>
        </w:rPr>
        <w:t xml:space="preserve"> </w:t>
      </w:r>
      <w:r>
        <w:rPr>
          <w:rFonts w:hint="cs"/>
          <w:b w:val="0"/>
          <w:rtl/>
        </w:rPr>
        <w:t xml:space="preserve">عامٍ ، والماءُ فوقَ السماءِ السابعة العليا ، وعرشُ الرحمن فوقَ الماءِ ، واللَّه عزّ وجلّ على العرشِ والكُرسيُّ موضعُ قدَميْهِ "   ..  ،  " ولله عزّ وجلّ عرشٌ وللعرشِ حمَلةٌ يحملونه، واللَّه عزّ وجلّ على عرشه وليس له حد ..  "  أهـ ،  - وجاء في مجموعة الرسائل والمسائل النجديّة ، ، من الجزء الأول [ ص 198 ]  " فإِن نفي الصّفاتِ كفرٌ ، والتكذيب بأن اللَّه لا يُرى في الآخرة كفرٌ ، وإِنكارُ أن يكونَ اللَّه على العرش كفر "  </w:t>
      </w:r>
      <w:r>
        <w:rPr>
          <w:rFonts w:hint="cs"/>
          <w:b w:val="0"/>
          <w:rtl/>
        </w:rPr>
        <w:lastRenderedPageBreak/>
        <w:t xml:space="preserve">أهـ ، - وجاء في مجموعة التوحيد النجدية ردّاً للشيخ عبد الرحمن بن حسن بن محمد بن عبد الوهاب عن معنى ، { الرَّحْمَنُ عَلَى الْعَرْشِ اسْتَوَى  } قال : إِن معنى استوى [ استقر وارتفع وعلا ] ، وكلها بمعنى واحد لا ينكرها إِلا جهميّ زنديق يحكم على اللَّه وعلى أسمائه وصفاته بالتعطيل { قَاتَلَهُمْ اللَّه أَنَّى يُؤْفَكُونَ  } ،  والنصوص الدالة على إِثبات الصفات كثيرة جداً، وقد صنف أهل السنة من المحدثين والعلماء مصنفات كبار، ومن ذلك كتاب السُّنة لعبد اللَّه بن الإِمام أحمد بن حنبل ذكر فيه أقوال الصحابة والتابعين، والأئمة، وكتاب التوحيد لإِمام الأئمة محمد بن خزيمة، وكتاب السنة للأشرم صاحب الإِمام أحمد ، وكتاب عثمان ابن سعيد الدّارمي في ردّه على المرسي ، وكتاب السنة للخلاّل، وكتاب العلو للذهبي، وغير ذلك مما لا يحصى كثرة .. وأورد حديثاً أسنده لابن مسعود رضي اللَّه عنه قال :  " وبينَ السماء الدنيا، والتي تليها خمسمائة عامٍ، وبينَ كلِّ سماءٍ إِلى سماءٍ خمسمائة عامٍ، وبينَ السماءِ السابعةِ والكُرسيّ خمسمائة عامٍ، وبينَ الكرسيّ والماءِ خمسمائة عامٍ، والعرشُ فوق الماءِ، واللَّه تعالى [ فوقَ العرش ] لا يخفى عليه شيءٌ من أعمالكم "  أهـ ، </w:t>
      </w:r>
    </w:p>
    <w:p w:rsidR="002F69AF" w:rsidRDefault="002F69AF" w:rsidP="002F69AF">
      <w:pPr>
        <w:jc w:val="both"/>
      </w:pPr>
      <w:r>
        <w:rPr>
          <w:rFonts w:hint="cs"/>
          <w:b w:val="0"/>
          <w:rtl/>
        </w:rPr>
        <w:t xml:space="preserve">وكان جُلّ اهتمامه إثبات أن اللَّه تعالى [ فوق العرش ] ولعل الرجل مأخوذ بابن خزيمة وغيره ممن ذكرهم من أصحاب السُّنن ، والمؤلفات الكبار ، وسيأتي بيان ذلك إِن شاء اللَّه تعالى ، </w:t>
      </w:r>
    </w:p>
    <w:p w:rsidR="002F69AF" w:rsidRDefault="002F69AF" w:rsidP="002F69AF">
      <w:pPr>
        <w:jc w:val="both"/>
      </w:pPr>
      <w:r>
        <w:rPr>
          <w:rFonts w:hint="cs"/>
          <w:b w:val="0"/>
          <w:bCs/>
          <w:rtl/>
        </w:rPr>
        <w:t xml:space="preserve">فتوى خطيرة لابن خزيمة في هذا الشأن  :  </w:t>
      </w:r>
      <w:r>
        <w:rPr>
          <w:rFonts w:hint="cs"/>
          <w:b w:val="0"/>
          <w:rtl/>
        </w:rPr>
        <w:t xml:space="preserve">ذكر أحمد بن حجر آل بوطامي في كتابه ( العقائدُ السلفيّة ) [ ص 139 ]  " أفتى الإِمام ابن خزيمة أن من أنكر أن اللَّه فوق عرشه يجب أن يستتاب، فإِن تابَ وإلا قتُل مُرتداً "  أهـ ،  قال المؤلف أحمد :  " وقد شفى هذا الإِمام بفتواه صدور قوم مؤمنين، وأرسلها سيفاً مصلتاً على رقاب الزنادقة، والمنحلين، وقد حكى ذلك في كتبه الحاكم بن عبد اللَّه النيسابوري، صاحب المستدرك ، بما لا يدع مجالاً للشكّ ولا انكار "  أهـ ،  ( قلت ) : إِذن ليهنأ آل بوطامي، ومن على شاكلتهم بهذه الفتوى التي هي سيف مُسلّط على رقاب المؤمنين غير المجسّمين، وحسبنا اللَّه ونعم الوكيل ، </w:t>
      </w:r>
    </w:p>
    <w:p w:rsidR="002F69AF" w:rsidRDefault="002F69AF" w:rsidP="002F69AF">
      <w:pPr>
        <w:jc w:val="both"/>
      </w:pPr>
      <w:r>
        <w:rPr>
          <w:rFonts w:hint="cs"/>
          <w:b w:val="0"/>
          <w:bCs/>
          <w:rtl/>
        </w:rPr>
        <w:t xml:space="preserve">وما دمنا قد وقفنا على رأي ابن خزيمة في هذا الشأن، لنقف أيضاً على رأي ابن قتيبة في هذا الصدد ، </w:t>
      </w:r>
      <w:r>
        <w:rPr>
          <w:rFonts w:hint="cs"/>
          <w:b w:val="0"/>
          <w:rtl/>
        </w:rPr>
        <w:t xml:space="preserve">ذكر ابن قتيبة في كتابه [ الاختلاف في اللفظ، والرد على الجهمية والمشبهة ] في قولهم :  " الرحمنُ على العَرشِ استْوى "  ، إِنه استقرّ كما قال تعالى : { فَإِذَا اسْتَوَيْتَ أَنْتَ وَمَنْ مَعَكَ عَلَى الْفُلْكِ } ،  أي :  " استقررت "  أهـ ، أي : يريد الرجل أن يقول مشافهة إِن اللَّه استقر على العرش ، ومن أجل هذا قال محمد الكوثري فيه :  " تفسير الاستواء بالاستقرار، تشبيه قبيح قحٌ يقول به من يستمد من كتب أهل الكتاب من الإِخبارييّن ، وجميع السلف على إِيراد هذه الآية كما جاءت من غير تفسير ولا تأويل، ولذا فإِن ابن قتيبة، حاد عن طريق السلف </w:t>
      </w:r>
      <w:r>
        <w:rPr>
          <w:rFonts w:hint="cs"/>
          <w:b w:val="0"/>
          <w:rtl/>
        </w:rPr>
        <w:lastRenderedPageBreak/>
        <w:t xml:space="preserve">وانتهج طريق المشَبّهة "  أهـ ،  وهل تستطيع أن تجد فارقاً بين [ فتوى ابن خزيمة، وقولة ابن قُتيبة، وعقيدة هشام بن الحكم ] ،  ؟  ذكر الأشعري في كتابه [ مقالات الإِسلامييّن واختلاف المصلين ص 260 ] : وقال هشام بن الحكم :  " إِن ربه في مكانٍ دون مكان، وإِن مكانه هو العرش، وإِنه مماسٌّ للعرش، وإِن العرش قد حواه وحدّه "  أهـ ، وقال بعض أصحابه :  " إِن الباري قد ملأ العرش، وإِنه مماسٌ له "  أهـ ، وقال بعض من ينتحل الحديث :  " إِنَّ العرش لم يمتلئ به، وإِنه يُقعدُ نبيَّه عليه الصلاة والسلام معه على العرش "  أهـ ، وسيأتي بيان ذلك إن شاء اللَّه في حينه ، </w:t>
      </w:r>
    </w:p>
    <w:p w:rsidR="002F69AF" w:rsidRDefault="002F69AF" w:rsidP="002F69AF">
      <w:pPr>
        <w:jc w:val="both"/>
      </w:pPr>
      <w:r>
        <w:rPr>
          <w:rFonts w:hint="cs"/>
          <w:b w:val="0"/>
          <w:bCs/>
          <w:rtl/>
        </w:rPr>
        <w:t xml:space="preserve">الشيخ سليمان نجل محمد بن عبد الوهاب والاستواء على العرش : </w:t>
      </w:r>
      <w:r>
        <w:rPr>
          <w:rFonts w:hint="cs"/>
          <w:b w:val="0"/>
          <w:rtl/>
        </w:rPr>
        <w:t xml:space="preserve">قال الشيخ سليمان بن عبد اللَّه بن محمد بن عبد الوهاب كما تقدم : في كتابه [ التوضيح ..  ، ص 43 ]  " فهو تعالى لا تحلّه الحوادث، ولا يحل في حادث، ولا ينحصر فيه، فمن اعتقد، أو قال : إِن اللَّه بذاته في كل مكان، أو في مكان فكافر، بل يجب الجزم بأنه تعالى بائن من خلقه، مستو على عرشه، من غير تكييف، ولا تشبيه، ولا تمثيل ، فاللَّه تعالى كان ولا مكان، ثم خلق المكان، وهو تعالى كما كان قبل خلق المكان، ولا يعرف بالحواس، ولا يقاس بالناس، ولا مدخل في ذاته، وصفاته، وأفعاله للقياس، لم يتخذ صاحبة، ولا ولداً، فهو الغني عن كل شيء، ولا يستغني عنه شيء، ولا يشبه شيئاً، ولا يشبهه شيء، فمن شبهه بمخلوق فقد كفر "  أهـ ،  ( قلتُ ) وما أدري بعد هذا ما يقوله الشيخ [ م ، ن ، د ] وتلميذه [ م ، ن ، ت ] الّذين أثبتا الفوقيه لله تعالى، وهو فوق عرشه بذاته ؟ مخالفْين بذلك جميع المسلمين سلفاً وخلفاً، وحسبنا اللَّه ونعم الوكيل ، </w:t>
      </w:r>
    </w:p>
    <w:p w:rsidR="002F69AF" w:rsidRDefault="002F69AF" w:rsidP="002F69AF">
      <w:pPr>
        <w:jc w:val="both"/>
      </w:pPr>
      <w:r>
        <w:rPr>
          <w:rFonts w:hint="cs"/>
          <w:b w:val="0"/>
          <w:bCs/>
          <w:rtl/>
        </w:rPr>
        <w:t xml:space="preserve">الشيخ سليمان نجل محمد بن عبد الوهاب وكلام اللَّه تعالى : </w:t>
      </w:r>
      <w:r>
        <w:rPr>
          <w:rFonts w:hint="cs"/>
          <w:b w:val="0"/>
          <w:rtl/>
        </w:rPr>
        <w:t xml:space="preserve">قال الشيخ سليمان : في كتابه [ التوضيح عن توحيد الخلاق في جواب أهل العراق ، وتذكرة أولي الألباب، في طريقة الشيخ محمد بن عبد الوهاب ص 43 ]  " وهو تعالى قائل، ومتكلم بكلام قديم ذاتيّ وجوديّ غير مخلوق، ولا محدث، ولا حادث بلا تشبيه، ولا تمثيل، ولا تكييف يسمعه، منه أهل الجنّة في الجنّة إِذا دخلوها "  أهـ ، </w:t>
      </w:r>
    </w:p>
    <w:p w:rsidR="002F69AF" w:rsidRDefault="002F69AF" w:rsidP="002F69AF">
      <w:pPr>
        <w:jc w:val="both"/>
      </w:pPr>
      <w:r>
        <w:rPr>
          <w:rFonts w:hint="cs"/>
          <w:b w:val="0"/>
          <w:bCs/>
          <w:rtl/>
        </w:rPr>
        <w:t xml:space="preserve">الإمام أبو حنيفة رضي اللَّه عنه وصفة الاستواء  : </w:t>
      </w:r>
      <w:r>
        <w:rPr>
          <w:rFonts w:hint="cs"/>
          <w:b w:val="0"/>
          <w:rtl/>
        </w:rPr>
        <w:t xml:space="preserve">قال رضي اللَّه عنه في كتابه [ الوصية ص 10 ] :  " ونقرّ بأن اللَّه تعالى على العرش استوى من غير أن يكون له حاجة، واستقرار عليه وهو حافظ العرش ، وغير العرش من غير احتياج ، فلو كان محتاجاً لما قَدِرَ على إِِيجاد العالم وتدبيره ، كالمخلوقين ، ولو كان محتاجاً إِلى الجلوس، والقرار فقبل خلق العرش أين كان تعالى اللَّه عن ذلك علوّاً كبيراً "  أهـ ،   لقد أثبت لنا الإِمام في كلامه هذا أن اللَّه تعالى منزّه عن الجلوس، والقرار والمكان، والزّمان، وهو خلق الكل من غير احتياج إِليه ، </w:t>
      </w:r>
    </w:p>
    <w:p w:rsidR="002F69AF" w:rsidRDefault="002F69AF" w:rsidP="002F69AF">
      <w:pPr>
        <w:jc w:val="both"/>
      </w:pPr>
      <w:r>
        <w:rPr>
          <w:rFonts w:hint="cs"/>
          <w:b w:val="0"/>
          <w:bCs/>
          <w:rtl/>
        </w:rPr>
        <w:lastRenderedPageBreak/>
        <w:t xml:space="preserve">الإمام جعفر الصادق رضي اللَّه عنه وصفة الاستواء : </w:t>
      </w:r>
      <w:r>
        <w:rPr>
          <w:rFonts w:hint="cs"/>
          <w:b w:val="0"/>
          <w:rtl/>
        </w:rPr>
        <w:t xml:space="preserve">وجاء في شرح كتاب الوصية ، وعن جعفر الصادق رضي اللَّه عنه أنه قال :  " التوحيدُ ثلاثةُ أحرفٍ، أن تعرفَ أنه ليس من شيءٍ، ولا في شيءٍ، ولا على شيءٍ، لأنه من وصفَهُ أنه من شيءٍ فقد وصفهُ بأنه مخلوقٌ فيكفرُ، ومن قال : إِنه في شيءٍ ، فقد وصفه بأنه مُحدَثٌ فيكفرُ ، ومن قال على شيءٍ فقد وصفهُ بأنه محتاجٌ محمولٌ فيكفر "  أهـ ، </w:t>
      </w:r>
    </w:p>
    <w:p w:rsidR="002F69AF" w:rsidRDefault="002F69AF" w:rsidP="002F69AF">
      <w:pPr>
        <w:jc w:val="both"/>
      </w:pPr>
      <w:r>
        <w:rPr>
          <w:rFonts w:hint="cs"/>
          <w:b w:val="0"/>
          <w:bCs/>
          <w:rtl/>
        </w:rPr>
        <w:t>وقال أبو حنيفة رضي اللَّه عنه</w:t>
      </w:r>
      <w:r>
        <w:rPr>
          <w:rFonts w:hint="cs"/>
          <w:b w:val="0"/>
          <w:rtl/>
        </w:rPr>
        <w:t xml:space="preserve"> : في كتابه [ الفقه الأكبر ص 16 ]  " ومن قال لا أعرف اللَّه أفي السماء أم في الأرض فقد كفر "  أهـ ، وقد فسر كلامه هذا أبو منصور الماتُريدي بقوله :  " لأنه بهذا القول يُوهم أن يكون له مكانٌ، فكان مشركاً ، قال تعالى : { الرَّحْمَنُ عَلَى الْعَرْشِ اسْتَوَى } ،  فإِن قال أقول : بهذه الآية، ولكن لا أدري أين العرش في السماء، أم في الأرض، فقد كفر أيضاً ، وهذا يرجع إلى المعنى الأول في الحقيقة، لأنه إِذا قال : لا أدري أن العرش في السماء أم في الأرض ، فكأنه قال : لا أدري إِن اللَّه تعالى في السماء أم في الأرض "  أهـ ،  أي يريد أبو منصور نفى أن يكون مستقراً على العرش، فافهم هذا هديت إلى الصواب ، ثم نقل قول الليث بقوله : قال الفقيه أبو الليث رحمه اللَّه :  " اختلفوا في هذه المسألة ، قالت الكراميّة والمشبّهة بأن اللَّه على العرش عُلواً مكانياً ممكناً، وأن العرش له مستقر، ويصفونه بالنزول والمجيء والذهاب، ويقولون : هو جسمٌ لا كالأجسام تعالى اللَّه عن ذلك علواً كبيراً، واحتجت بقوله تعالى : { الرَّحْمَنُ عَلَى الْعَرْشِ اسْتَوَى } أهـ ،  ( ويقال عليه ) : إِن العرش لم يكن فكان بتكوينه، فلا يخلو إِما أن يكون كوّنَه لإِظهار عظمته وجبروته على خلقه، وإِما لاحتياجه إلى القعود عليه، ولا يجوز أن يقال لاحتياجه إلى القعود عليه، لأن المحتاج لا يكون خالقاً، لأنه محتاج مقهورٌ لحاجةٍ، والمقهور لا يكون أميراً، فكيف يكون إِلهاً ، فإِذا بطل هذا الوجه، صح الوجه الأول، وهو كونه -  خلق العرش -  لإِظهار عظمته وجبروته على خلقه، ولا حاجة له إليه، ويكون المعنى : إِن اللَّه على العرش علوّ عظمة وربوبيّة لا علو ارتفاع مكان واستقرار أو مسافة وهذه هي عقيدتنا ، </w:t>
      </w:r>
    </w:p>
    <w:p w:rsidR="002F69AF" w:rsidRDefault="002F69AF" w:rsidP="002F69AF">
      <w:pPr>
        <w:jc w:val="both"/>
      </w:pPr>
      <w:r>
        <w:rPr>
          <w:rFonts w:hint="cs"/>
          <w:b w:val="0"/>
          <w:bCs/>
          <w:rtl/>
        </w:rPr>
        <w:t xml:space="preserve">الإمام الكمال ابن الهمام وصفة الاستواء :  </w:t>
      </w:r>
      <w:r>
        <w:rPr>
          <w:rFonts w:hint="cs"/>
          <w:b w:val="0"/>
          <w:rtl/>
        </w:rPr>
        <w:t xml:space="preserve">قال الكمال بن الهمام : في [ المسايرة في علم الكلام ص 17 ]  " الأصل الثامن "   " إنه تعالى استوى على العرش، مع الحكم بأنه ليس كاستواء الأجسام على الأجسام، من التمكّن والمماسة والمحاذاة، بل بمعنىً يليقُ به هو سبحانه ، وحاصله وجوب الإِيمان بأنه استوى على العرش، مع نفي التّشبيه، فأما كونُ المراد أنه استيلاؤه على العرش، فأمر جائز الإِرادة، إِذ لا دليل على إرادته عيْناً، فالواجب عينا ما ذكرنا "  أهـ ، </w:t>
      </w:r>
    </w:p>
    <w:p w:rsidR="002F69AF" w:rsidRDefault="002F69AF" w:rsidP="002F69AF">
      <w:pPr>
        <w:jc w:val="both"/>
      </w:pPr>
      <w:r>
        <w:rPr>
          <w:rFonts w:hint="cs"/>
          <w:b w:val="0"/>
          <w:bCs/>
          <w:rtl/>
        </w:rPr>
        <w:lastRenderedPageBreak/>
        <w:t xml:space="preserve">الإمام عبد الرحمن الدهلي وصفه الاستواء :  </w:t>
      </w:r>
      <w:r>
        <w:rPr>
          <w:rFonts w:hint="cs"/>
          <w:b w:val="0"/>
          <w:rtl/>
        </w:rPr>
        <w:t>أجاب الشيخ عبد الرحمن الهندي الدّهلي : في كتابه [ روضُ المجال في الرّد على أهل الضلال ص 18 ] عن سؤال في بيان التأويل فقال :  " الجواب "  عن  " الرحمنُ على العَرشِ اسْتوى "  ، قال الأستاذ أبو منصور الماتُريدي البغدادي رضي اللَّه عنه : ذهب الأكثرون إِلى أن الاستواء ، هو القهر والغلبة أي الرحمنُ غلب العرش وقهره وخصّه بالذكر لأنه أعظم المخلوقات، ثم قال : وهل يُطلق الاستواءُ ويراد منه القهر في اللغة ؟ أجاب : نعم، يُطلق ويراد منه القهر، مثل قولك : الملك استوى على البلدة الفلانية ، بمعنى قهرها، وخلاّها تحت حكمه ، ولكن لا يخفى عليك الفرق بين استيلاء المخلوق، واستيلاء الخالق سبحانه وتعالى ، لأن استيلاء الخالق على جميع المخلوقات قديم، واستيلاءٌ كليٌّ من كل الوجوه، بخلاف استيلاء الملك فإِنه استيلاء</w:t>
      </w:r>
      <w:r>
        <w:rPr>
          <w:rFonts w:hint="cs"/>
        </w:rPr>
        <w:t xml:space="preserve"> </w:t>
      </w:r>
      <w:r>
        <w:rPr>
          <w:rFonts w:hint="cs"/>
          <w:b w:val="0"/>
          <w:rtl/>
        </w:rPr>
        <w:t xml:space="preserve">حادث، واستيلاءٌ ظاهر لا حقيقي، فإِن الاستيلاء الحقيقي ثابت لله تعالى "  أهـ ،   وذكر بعض الصوفية : أن معنى الاستواء ، الإِتمام ، والدليل على ذلك قوله تعالى : { وَلَمَّا بَلَغَ أَشُدَّهُ وَاسْتَوَى } ،  أي تمَّ شبابه ، وقال في آية أخرى : { كَزَرْعٍ أَخْرَجَ شَطْأَهُ فَآزَرَهُ فَاسْتَغْلَظَ فَاسْتَوَى عَلَى سُوقِهِ } ،  أهـ ، أي : تمّ ذلكَ الزرع ،  وقال الشيخ عبد الرحمن : وقد اختلفت آراء المتأخرين في معنى آية الاستواء ، وذكروا في تفسيرها كلَّ رطب ويابس ، وضلّت المشبهةُ بذلك حتى أدّاهم إِلى التصريح في التجسيم، واقتضى الأمر بين الأئمة إلى التكفير والتضليل، والضرب والشتم، والقتل والنهب، والألقاب الفاضحة، ولله في ذلك سر هو يعلمه "  أهـ ، وسيأتيك طرفاً من ذكرها إن شاء اللَّه تعالى ، </w:t>
      </w:r>
    </w:p>
    <w:p w:rsidR="002F69AF" w:rsidRDefault="002F69AF" w:rsidP="002F69AF">
      <w:pPr>
        <w:jc w:val="both"/>
      </w:pPr>
      <w:r>
        <w:rPr>
          <w:rFonts w:hint="cs"/>
          <w:b w:val="0"/>
          <w:bCs/>
          <w:rtl/>
        </w:rPr>
        <w:t xml:space="preserve">الإمام مالك والإمام الشافعي رضي اللَّه عنهما وصفة الاستواء :  </w:t>
      </w:r>
      <w:r>
        <w:rPr>
          <w:rFonts w:hint="cs"/>
          <w:b w:val="0"/>
          <w:rtl/>
        </w:rPr>
        <w:t>قال الإِمام الشافعي رضي اللَّه عنه : في كتابه [ الفقه الأكبر ص 17 ] ( فصل )  " واعلموا أن الباري لا مكان له، والدليل عليه هو أن اللَّه تعالى كان ولا مكان، فخلق المكان وهو على صفته الأزلية كما كان قبل خلق المكان، لا يجوز عليه التغيير في ذاته، والتبديل في صفاته، ولأنَّ ماله مكان وله تحتٌ متناهي الذات محدود، والمحدود مخلوق، تعالى اللَّه عن ذلك، ولهذا المعنى استحال عليه الزوجة، والولدُ في حقه تعالى محال :  " فإِن قيل "  قال اللَّه تعالى : { الرَّحْمَنُ عَلَى الْعَرْشِ اسْتَوَى } ،  يقال له : إِن هذه الآية من المتشابه التي يُحار في الجواب عنها، وعن أمثالها لمن يريد التبحر في العلم، أي يمر بها كما جاءت، ولا يبحث عنها، ولا يتكلم فيها لأنه لا يأمن الوقوع في الشبهة، والورطة إذا لم يكن راسخاً في العلم، ويجب أن يعتقد في صفة الباري ما ذكرناه،</w:t>
      </w:r>
      <w:r>
        <w:rPr>
          <w:rFonts w:hint="cs"/>
        </w:rPr>
        <w:t xml:space="preserve"> </w:t>
      </w:r>
      <w:r>
        <w:rPr>
          <w:rFonts w:hint="cs"/>
          <w:b w:val="0"/>
          <w:rtl/>
        </w:rPr>
        <w:t xml:space="preserve">وأنه لا يحويه مكان، ولا يجري عليه زمان منزه عن الحدود والنهايات، مستغن عن المكان والجهات ، { لَيْسَ كَمِثْلِهِ شَيْءٌ } ،   ويخلص عن هذه المهالك، ولهذا زجر مالك السائل حين سأله عن هذه الآية فقال :  " الاستواء مذكورٌ، وكيفيته مجهولة، والإِيمان به واجبٌ، والسؤال عنه بدعةٌ، ثم قال : فإِن عدت إلى مسألتك أمرتُ بضرب رقبتك، أعاذنا اللَّه تعالى وإِيّاكم من التّشبيه "  أهـ ، وقوله </w:t>
      </w:r>
      <w:r>
        <w:rPr>
          <w:rFonts w:hint="cs"/>
          <w:b w:val="0"/>
          <w:rtl/>
        </w:rPr>
        <w:lastRenderedPageBreak/>
        <w:t xml:space="preserve">:  " الاستواء مذكور "  أي في القرآن الكريم ،  وبذا يُفصحُ لنا الإِمامان الجليلان عن صفاء عقيدتيْهما السلفيّة النقيّة من كل شائبة تشبيه أو تجسيم، فيجب اعتناقها والإِيمان بها لأنها هي الطريقة الصحيحة التي درج عليها السلف الصالح ، اقتداء برسول اللَّه صلى اللَّه عليه وسلم، وإِنا على نهجهم لسائرون وبهم مقتدون -  إن شاء اللَّه تعالى -  ، </w:t>
      </w:r>
    </w:p>
    <w:p w:rsidR="002F69AF" w:rsidRDefault="002F69AF" w:rsidP="002F69AF">
      <w:pPr>
        <w:jc w:val="both"/>
      </w:pPr>
      <w:r>
        <w:rPr>
          <w:rFonts w:hint="cs"/>
          <w:b w:val="0"/>
          <w:bCs/>
          <w:rtl/>
        </w:rPr>
        <w:t xml:space="preserve">الإمام الشافعي رضي اللَّه عنه ونفي الحد والنهاية عن اللَّه تعالى  :  </w:t>
      </w:r>
      <w:r>
        <w:rPr>
          <w:rFonts w:hint="cs"/>
          <w:b w:val="0"/>
          <w:rtl/>
        </w:rPr>
        <w:t>قال الإِمام الشافعي رضي اللَّه تعالى عنه : [ في كتابه : الفقه الأكبر ص 8 ]  " واعلموا أن الحدّ والنهاية لا يجوز على اللَّه تعالى، ومعنى الحد : هو طرف الشيء ونهايته، والدليل عليه، هو أن من لا يكون محدود البداية، لا يكون محدود الذات ، ومعناه من لا يكون لوجوده ابتداء</w:t>
      </w:r>
      <w:r>
        <w:rPr>
          <w:rFonts w:hint="cs"/>
        </w:rPr>
        <w:t xml:space="preserve"> </w:t>
      </w:r>
      <w:r>
        <w:rPr>
          <w:rFonts w:hint="cs"/>
          <w:b w:val="0"/>
          <w:rtl/>
        </w:rPr>
        <w:t>لا يكون لذاته انتهاء، ولأن ما كان محدوداً متناهياً، صحّ أن يتوهم فيه الزيادة والنقصان، وأن يوجد مثله، فكان لاختصاصه نوع من النهاية، والتحديد الذي يصح أن يكون أكبر منه، أو أصغر، يقتضي أن يكون له مخصّص يخصّصه على حدّ ونهاية، وخلقه على قدر، وذلك دلالة الحدوث،</w:t>
      </w:r>
      <w:r>
        <w:rPr>
          <w:rFonts w:hint="cs"/>
        </w:rPr>
        <w:t xml:space="preserve"> </w:t>
      </w:r>
      <w:r>
        <w:rPr>
          <w:rFonts w:hint="cs"/>
          <w:b w:val="0"/>
          <w:rtl/>
        </w:rPr>
        <w:t xml:space="preserve">تعالى اللَّه عن ذلك علواً كبيراً "  أهـ ، </w:t>
      </w:r>
    </w:p>
    <w:p w:rsidR="002F69AF" w:rsidRDefault="002F69AF" w:rsidP="002F69AF">
      <w:pPr>
        <w:jc w:val="both"/>
      </w:pPr>
      <w:r>
        <w:rPr>
          <w:rFonts w:hint="cs"/>
          <w:b w:val="0"/>
          <w:bCs/>
          <w:rtl/>
        </w:rPr>
        <w:t xml:space="preserve">الإمام الشافعي رضي اللَّه عنه ونفي التشبيه :  </w:t>
      </w:r>
      <w:r>
        <w:rPr>
          <w:rFonts w:hint="cs"/>
          <w:b w:val="0"/>
          <w:rtl/>
        </w:rPr>
        <w:t xml:space="preserve">قال الإِمام الشافعي رضي اللَّه عنه : في الفقه الأكبر ص 8  " فصل "   " واعلموا أن خالق العالم لا يشبه شيئاً من المخلوقات، والدليل عليه أن التشبيه يوجب الاستغراق في جميع الصفات، والأحكام، لأن حقيقة المشتبهين هما الغيّران بالذات، يجوز على كل واحد منهما، جميع ما جاز على صاحبه، فيقوم مقامه، ويسدّ مسدّه، فلو كان الباري مشبهاً لخلقه، لكان يجوز عليه صفات خلقه، وذلك محال، لأنه يقتضي جواز كونه محدثاً، ولأنه يتناقض، فثبت أن الباري لا يشبهه خلقه، ولا يشبه هو خلقه، قال اللَّه تعالى { لَيْسَ كَمِثْلِهِ شَيْءٌ } ومعناه ليس كهو شيء " </w:t>
      </w:r>
      <w:r>
        <w:rPr>
          <w:rFonts w:hint="cs"/>
        </w:rPr>
        <w:t xml:space="preserve"> </w:t>
      </w:r>
      <w:r>
        <w:rPr>
          <w:rFonts w:hint="cs"/>
          <w:b w:val="0"/>
          <w:rtl/>
        </w:rPr>
        <w:t xml:space="preserve">أهـ ، </w:t>
      </w:r>
    </w:p>
    <w:p w:rsidR="002F69AF" w:rsidRDefault="002F69AF" w:rsidP="002F69AF">
      <w:pPr>
        <w:jc w:val="both"/>
      </w:pPr>
      <w:r>
        <w:rPr>
          <w:rFonts w:hint="cs"/>
          <w:b w:val="0"/>
          <w:bCs/>
          <w:rtl/>
        </w:rPr>
        <w:t xml:space="preserve">الإمام الشافعي رضي اللَّه عنه وكلام اللَّه تعالى :  </w:t>
      </w:r>
      <w:r>
        <w:rPr>
          <w:rFonts w:hint="cs"/>
          <w:b w:val="0"/>
          <w:rtl/>
        </w:rPr>
        <w:t xml:space="preserve">قال الإمام الشافعي في كتابه [ الفقه الأكبر ص 15 ]  " فصل "   " واعلموا أن كلام الباري سبحانه قديم أزليّ موجود بذاته، ليس بمخلوق ولا محدث، ومن قال : إِنه مخلوق فهو كافر لا محالة، وهو مكتوب في مصاحفنا، محفوظ في قلوبنا، مقروء بألسنتنا، متلوٌّ في محاربنا، مسموع بإسماعنا، ليس بكتابة، ولا حفظ ولا قراءة، ولا تلاوة، ولا سمع لأن ذلك محدث عن عدم، وكلام اللَّه قديم ، كما أن الباري سبحانه مكتوب في كتبنا، معلوم في قلوبنا، مذكور بألسنتنا، وليس ذات الباري سبحانه كتابة، ولا ذكراً، والدليل على أن كلامه قديم قوله تعالى { إِنَّمَا أَمْرُهُ إِذَا أَرَادَ شَيْئاً أَنْ يَقُولَ لَهُ كُنْ فَيَكُونُ } فأثبت أن المخلوق مقول له { كُنْ } فلو كان مخلوقاً لكان مقولاً له { كُنْ } وكان يؤدي إِلى أن يصل كل قول بآخر إِلى </w:t>
      </w:r>
      <w:r>
        <w:rPr>
          <w:rFonts w:hint="cs"/>
          <w:b w:val="0"/>
          <w:rtl/>
        </w:rPr>
        <w:lastRenderedPageBreak/>
        <w:t>ما لا يتناهى، وذلك يوجب بطلان القول، فلما كان ذلك باطلاً، وجب كون قوله تعالى أزلياً غير</w:t>
      </w:r>
      <w:r>
        <w:rPr>
          <w:rFonts w:hint="cs"/>
        </w:rPr>
        <w:t xml:space="preserve"> </w:t>
      </w:r>
      <w:r>
        <w:rPr>
          <w:rFonts w:hint="cs"/>
          <w:b w:val="0"/>
          <w:rtl/>
        </w:rPr>
        <w:t xml:space="preserve">مخلوق، ولا محدث، ولأن الحيّ الذي لا يصح عليه الكلام، لا يصح أن يعرى عن الآفات المانعة عن الكلام كواحد منا، والباري سبحانه حيّ يصح أن يكون متكلماً، والآفات المانعة من الكلام عليه محال، فثبت أنه لم يزل متكلماً وكلامه قديم "  أهـ ، </w:t>
      </w:r>
    </w:p>
    <w:p w:rsidR="002F69AF" w:rsidRDefault="002F69AF" w:rsidP="002F69AF">
      <w:pPr>
        <w:jc w:val="both"/>
      </w:pPr>
      <w:r>
        <w:rPr>
          <w:rFonts w:hint="cs"/>
          <w:b w:val="0"/>
          <w:rtl/>
        </w:rPr>
        <w:t xml:space="preserve">إذن فلا يليق بمن يدعو إِلى السلفيّة أن يقول :  " وعلى التحقيق إِن اللَّه تعالى تكلّم القرآن بالحروف والصوت "  لأنه لم يقل أحدٌ مثل هذا لا من السلف، ولا من الخلف ، لأن القول به : موجب القول بخلق القرآن لا محالة، وقد كفر الشافعي -  كما سمعت -  من قال به ، وقد نفى ذلك الشافعي رضي اللَّه عنه بقوله :  " فلو كان مخلوقاً لكان مقولاً له كن، وكان يؤدي إِلى أن يصل كل قول بآخر إِلى ما لا يتناهى، وذلك يوجب بطلان القول "  أهـ ، أي قوله تعالى { إِنَّمَا أَمْرُهُ إِذَا أَرَادَ شَيْئاً أَنْ يَقُولَ لَهُ ( كُنْ ) فَيَكُونُ } فافهم هذا هُديت إِلى الصّواب ولذا قال رضي اللَّه عنه :  " فلما كان ذلك باطلاً، وجب كون قوله تعالى أزلياً غير مخلوق، ولا محدث "  أهـ ، </w:t>
      </w:r>
    </w:p>
    <w:p w:rsidR="002F69AF" w:rsidRDefault="002F69AF" w:rsidP="002F69AF">
      <w:pPr>
        <w:jc w:val="both"/>
      </w:pPr>
      <w:r>
        <w:rPr>
          <w:rFonts w:hint="cs"/>
          <w:b w:val="0"/>
          <w:bCs/>
          <w:rtl/>
        </w:rPr>
        <w:t xml:space="preserve">الإمام الشافعي رضي اللَّه عنه ونفي الجسمية والجوهر والعرض عن اللَّه تعالى  : </w:t>
      </w:r>
      <w:r>
        <w:rPr>
          <w:rFonts w:hint="cs"/>
          <w:b w:val="0"/>
          <w:rtl/>
        </w:rPr>
        <w:t>قال الإِمام الشافعي رضي اللَّه عنه : في كتابه [ الفقه الأكبر ص 9 ]  " فصل "   " واعلموا أن اللَّه تعالى ليس بجوهر، ولا بجسم، ولا عرض، والدليل عليه : هو أن الجوهر أصل الشيء، وهو ما يتركب منه الجسم، ومنه يقال : ثوب جوهريّ، إِذا كان أصليّا، والباري محال أن يتركب منه شيء،</w:t>
      </w:r>
      <w:r>
        <w:rPr>
          <w:rFonts w:hint="cs"/>
        </w:rPr>
        <w:t xml:space="preserve"> </w:t>
      </w:r>
      <w:r>
        <w:rPr>
          <w:rFonts w:hint="cs"/>
          <w:b w:val="0"/>
          <w:rtl/>
        </w:rPr>
        <w:t>حتى يكون جوهراً، لأن الجواهر لا تنفك عن الحوادث، والحركة، والسكون، والألوان، والطعوم، والروائح، وغير ذلك ، والقديم سبحانه يستحيل عليه، الحوادث، فبان أنه ليس بجوهر، ومحال أيضاً أن يكون جسماً، لأن الجسم هو المجتمع المؤلف، ومنه قول أهل اللغة : هذا جسم، وذلك أجسم منه، فيصفونه بالمبالغة إِذا كثُر تأليفه، واجتماعه، ويجري هذا مجرى قولهم : عالم وعليم وأعلم منه، إِذا زاد تعلق علمه بالمعلومات، ومعلوم أن العالم في الأصل إِنما كان عالماً للعلم، فكذلك القول في الجسم، وتحقيق ذلك، هو أن الوصف إِذا استحق المبالغة منه بزيادة</w:t>
      </w:r>
      <w:r>
        <w:rPr>
          <w:rFonts w:hint="cs"/>
        </w:rPr>
        <w:t xml:space="preserve"> </w:t>
      </w:r>
      <w:r>
        <w:rPr>
          <w:rFonts w:hint="cs"/>
          <w:b w:val="0"/>
          <w:rtl/>
        </w:rPr>
        <w:t xml:space="preserve">معنىً، استحق الأصل الوصف لأجل ذلك المعنى، كالطويل وأطول، والعالم وأعلم، ونحو ذلك، وقد نبهنا اللَّه تعالى على هذا المعنى بقوله : { وَزَادَهُ بَسْطَةً فِي الْعِلْمِ وَالْجِسْمِ } أي في عظم الجثة، والشخص ، والباري تعالى ليس بذي أجزاء، وأبعاض، بل هو واحد كما قال اللَّه تعالى : { قُلْ هُوَ اللَّه أَحَدٌ } والمجتمع المؤلّف لا يكون واحداً، ومحال أن يكون عرضاً، لأن العرض ما يستحيل عليه البقاء، أو يقل بقاؤه، ولهذا المعنى قال تعالى : { تريدون عرض الحياة الدنيا } لقلة بقائها ، والباري سبحانه واجب البقاء ، دائم </w:t>
      </w:r>
      <w:r>
        <w:rPr>
          <w:rFonts w:hint="cs"/>
          <w:b w:val="0"/>
          <w:rtl/>
        </w:rPr>
        <w:lastRenderedPageBreak/>
        <w:t xml:space="preserve">الوجود ، مستحيل العدم ، قال اللَّه عز وجل : { كُلُّ مَنْ عَلَيْهَا فَانٍ، وَيَبْقَى وَجْهُ رَبِّكَ ذُو الْجَلاَلِ وَالْإِكْرَامِ } أهـ ، </w:t>
      </w:r>
    </w:p>
    <w:p w:rsidR="002F69AF" w:rsidRDefault="002F69AF" w:rsidP="002F69AF">
      <w:pPr>
        <w:jc w:val="both"/>
      </w:pPr>
      <w:r>
        <w:rPr>
          <w:rFonts w:hint="cs"/>
          <w:b w:val="0"/>
          <w:bCs/>
          <w:rtl/>
        </w:rPr>
        <w:t xml:space="preserve">الإمام الشافعي رضي اللَّه عنه ونفي الصور والتركيب عن اللَّه تعالى : </w:t>
      </w:r>
      <w:r>
        <w:rPr>
          <w:rFonts w:hint="cs"/>
          <w:b w:val="0"/>
          <w:rtl/>
        </w:rPr>
        <w:t xml:space="preserve">قال الإِمام الشافعي رضي اللَّه عنه : في كتابه [ الفقه الأكبر ص 10 ]  " فصل "   " واعلموا أن الصور والتركيب تستحيل على اللَّه تعالى للمعنى الذي ذكرنا في الجسم، ولأن ذا الصورة لا يختص بصورة دون صورة، إِلا بمخصّص هو فاعله، وخالقه، ومن يكون له صورة أيضاً مخلوق لا إِشكال فيه، ولأن الصورة لا تشبه المصوّر، واللَّه تعالى خالق الصور، وصورته { لَيْسَ كَمِثْلِهِ شَيْءٌ } وقال اللَّه تعالى { هُوَ اللَّه الْخَالِقُ الْبَارِئُ الْمُصَوِّرُ } أهـ ، </w:t>
      </w:r>
    </w:p>
    <w:p w:rsidR="002F69AF" w:rsidRDefault="002F69AF" w:rsidP="002F69AF">
      <w:pPr>
        <w:jc w:val="both"/>
      </w:pPr>
      <w:r>
        <w:rPr>
          <w:rFonts w:hint="cs"/>
          <w:b w:val="0"/>
          <w:bCs/>
          <w:rtl/>
        </w:rPr>
        <w:t xml:space="preserve">مخالفة صريحة في هذا الخصوص لابن تيمية رحمه اللَّه لعلَّةٍ ما  :  </w:t>
      </w:r>
      <w:r>
        <w:rPr>
          <w:rFonts w:hint="cs"/>
          <w:b w:val="0"/>
          <w:rtl/>
        </w:rPr>
        <w:t xml:space="preserve">قال ابن تيميّه رحمه اللَّه : في ردّه على [ أساس التقديس ] للرازي  " فمن المعلوم أن الكتاب والسّنة، والاجماع لم تنطق بأن الأجسام كلها محدثة، وأن اللَّه ليس بجسم، ولا قال ذلك إِمام من أئمة المسلمين، فليس في تركي لهذا القول خروج عن الفطرة، ولا عن الشريعة "  أهـ ، وكلامه هذا تراه في مكتبة الظاهريّة، الدمشقية، طي الكواكب الدراري، لابن زكنون الحنبلي، ويكون بقولته هذه، قد أنكر آيات التنزيه، مثل { لَيْسَ كَمِثْلِهِ شَيْءٌ } { وَلَمْ يَكُنْ لَهُ كُفُواً أَحَدٌ } ،  ومما قاله ابن تيمية في ردّه على الرازي :  " قُلتم ليس هو بجسم، ولا جوهر، ولا متحيّز، ولا جهة له، ولا يشار إِليه بحسّ، ولا يتميّز منه شيء من شيء، وعبرتم عن ذلك بأنه تعالى ليس بمنقسم ولا مركب، له قدر لا يتناهى، فكيف ساغ لكم النفي بلا كتاب ولا سنّة "  أهـ ، وفي كتاب النقض لعثمان بن سعيد السجزي تجد الكثير من التصريحات بالتجسيم -  والعياذ باللَّه -  مثل إِثبات الحركة لله تعالى، والثقل والجلوس، والمسافة، والاستقرار على العرش ، وقوله :  " يكون من على رأس الجبل أقرب إلى اللَّه "  وقوله :  " لو شاء لاستقر على ظهر بعوضة، فأستقلت به قدرته، ولطف ربوبيته، فكيف على عرش عظيم "  أهـ ، وقد صرح بمثل هذا الداعين للسلفية الحديثة، في بلادنا الشامية، إِذ قال بعضهم : إِن من كان على رأس مئذنة أقرب إِلى اللَّه مما هو في أسفلها ، </w:t>
      </w:r>
    </w:p>
    <w:p w:rsidR="002F69AF" w:rsidRDefault="002F69AF" w:rsidP="002F69AF">
      <w:pPr>
        <w:jc w:val="both"/>
        <w:rPr>
          <w:b w:val="0"/>
        </w:rPr>
      </w:pPr>
      <w:r>
        <w:rPr>
          <w:rFonts w:hint="cs"/>
          <w:b w:val="0"/>
          <w:bCs/>
          <w:rtl/>
        </w:rPr>
        <w:t xml:space="preserve">الإمام البيهقي والاستواء : </w:t>
      </w:r>
      <w:r>
        <w:rPr>
          <w:rFonts w:hint="cs"/>
          <w:b w:val="0"/>
          <w:rtl/>
        </w:rPr>
        <w:t xml:space="preserve">جاء في تفسير الخازن ( جـ 4 ص 196 ) وروى البيهقي بسنده عن ابن عُيينة قال :  " كلُّ ما وصف اللَّه تعالى به نفسه في كتابه، فتفسيره تلاوته والسكوت عنه "  ، وقال البيهقي :  " والآثارُ عن السلف في مثل هذا كثير، وعلى هذه الطريقة يدلُّ مذهب الشافعي رضي اللَّه عنه، وإليه ذهب أحمد بن حنبل والحسن بن الفضل البجلي، ومن المتأخرين أبو سليمان الخطابي "  أهـ ، </w:t>
      </w:r>
    </w:p>
    <w:p w:rsidR="002F69AF" w:rsidRDefault="002F69AF" w:rsidP="002F69AF">
      <w:pPr>
        <w:jc w:val="both"/>
        <w:rPr>
          <w:b w:val="0"/>
        </w:rPr>
      </w:pPr>
      <w:r>
        <w:rPr>
          <w:rFonts w:hint="cs"/>
          <w:b w:val="0"/>
          <w:bCs/>
          <w:rtl/>
        </w:rPr>
        <w:lastRenderedPageBreak/>
        <w:t>وقال البغوي</w:t>
      </w:r>
      <w:r>
        <w:rPr>
          <w:rFonts w:hint="cs"/>
          <w:b w:val="0"/>
          <w:rtl/>
        </w:rPr>
        <w:t xml:space="preserve"> :  " أهل السنة يقولون : الاستواء على العرش، صفة بلا كيف يجب على الرجل الإِيمانُ به، ويكل العلم إِلى اللَّه عزّ وجل "  أهـ ، وذكر حديث مالك بن أنس مع الرجل الذي سأله عن الاستواء : كيف استوى ؟ فأطرق مالك برأسه حتى علته الرّحضاء ( العرق ) ثم قال :  " الاستواء غيرُ مجهولُ ، والكيف غير معقول ، والإِيمانُ به واجبٌ، والسؤال عنه بدعة، وما أراك إلا مبتدعاً، فأمر به أن يخرج "  أهـ ، وروي عن سفيان الثوري، والأوازعي، والليث بن سعد، وسفيان بن عيينة، وعبدّ اللَّه بن المبارك، وغيرهم من علماء السنة في هذه الآيات التي جاءت في الصفات المتشابهة  " إِقرؤها كما جاءت بلا كيف "  ، </w:t>
      </w:r>
    </w:p>
    <w:p w:rsidR="002F69AF" w:rsidRDefault="002F69AF" w:rsidP="002F69AF">
      <w:pPr>
        <w:jc w:val="both"/>
        <w:rPr>
          <w:b w:val="0"/>
          <w:rtl/>
        </w:rPr>
      </w:pPr>
      <w:r>
        <w:rPr>
          <w:rFonts w:hint="cs"/>
          <w:b w:val="0"/>
          <w:bCs/>
          <w:rtl/>
        </w:rPr>
        <w:t>وقال الإِمام الرازي</w:t>
      </w:r>
      <w:r>
        <w:rPr>
          <w:rFonts w:hint="cs"/>
          <w:b w:val="0"/>
          <w:rtl/>
        </w:rPr>
        <w:t xml:space="preserve"> :  " إِنه لا يمكن حمل قوله تعالى : { ثُمَّ اسْتَوَى عَلَى الْعَرْشِ } ،  على الجلوس، والاستقرار، وثقل المكان والحيز، وعند هذا حصل للعلماء الراسخين مذهباً : القطعُ بكونه تعالى متعالياً عن المكان والجهة، ولا نخوضُ في تأويلها على التّفصيل، بل نفّوض علمها إلى اللَّه تعالى، وهو الذي قررناه في تفسير قوله تعالى : { وَمَا يَعْلَمُ تَأْوِيلَهُ إِلاَّ اللَّه وَالرَّاسِخُونَ فِي الْعِلْمِ يَقُولُونَ آمَنَّا بِهِ } ، </w:t>
      </w:r>
      <w:r>
        <w:rPr>
          <w:rFonts w:hint="cs"/>
          <w:b w:val="0"/>
          <w:bCs/>
          <w:rtl/>
        </w:rPr>
        <w:t>( قلتُ ) :</w:t>
      </w:r>
      <w:r>
        <w:rPr>
          <w:rFonts w:hint="cs"/>
          <w:b w:val="0"/>
          <w:rtl/>
        </w:rPr>
        <w:t xml:space="preserve"> وهذا المذهب هو الذي نختاره، وندعو إِليه، ونقول به، ونعتمد عليه، وذكر هناك الخازن كلاماً كثيراً وفنّد مذاهب متعدّدة، فمن أحب الاطلاع عليها فليرجع إِليها، فأنها لا تخلو من فائدة ، </w:t>
      </w:r>
    </w:p>
    <w:p w:rsidR="002F69AF" w:rsidRDefault="002F69AF" w:rsidP="002F69AF">
      <w:pPr>
        <w:jc w:val="both"/>
        <w:rPr>
          <w:rtl/>
        </w:rPr>
      </w:pPr>
      <w:r>
        <w:rPr>
          <w:rFonts w:hint="cs"/>
          <w:b w:val="0"/>
          <w:bCs/>
          <w:rtl/>
        </w:rPr>
        <w:t xml:space="preserve">البغوي والاستواء  :  </w:t>
      </w:r>
      <w:r>
        <w:rPr>
          <w:rFonts w:hint="cs"/>
          <w:b w:val="0"/>
          <w:rtl/>
        </w:rPr>
        <w:t>وجاء في تفسير أبي محمد حسين بن مسعود الفراء البغوي الشافعي المسمى ( معالم التنزيل في التفسير ) : { ثُمَّ اسْتَوَى عَلَى الْعَرْشِ } ،  قال الكلبي ومقاتل : استقرّ، قال أبو عبيد : صَعَدَ، وأوّلت المعتزلة الاستواء بالاستيلاء ، فأما أهل السنة ، يقولون : الاستواء على العرش</w:t>
      </w:r>
      <w:r>
        <w:rPr>
          <w:rFonts w:hint="cs"/>
        </w:rPr>
        <w:t xml:space="preserve"> </w:t>
      </w:r>
      <w:r>
        <w:rPr>
          <w:rFonts w:hint="cs"/>
          <w:b w:val="0"/>
          <w:rtl/>
        </w:rPr>
        <w:t xml:space="preserve">صفة اللَّه تعالى بلا كيف ..  ، الخ ..  ،  "  ما تقدم عن الأئمة ، </w:t>
      </w:r>
    </w:p>
    <w:p w:rsidR="002F69AF" w:rsidRDefault="002F69AF" w:rsidP="002F69AF">
      <w:pPr>
        <w:jc w:val="both"/>
      </w:pPr>
      <w:r>
        <w:rPr>
          <w:rFonts w:hint="cs"/>
          <w:b w:val="0"/>
          <w:bCs/>
          <w:rtl/>
        </w:rPr>
        <w:t xml:space="preserve">الحافظ ابن كثير رضي اللَّه عنه والاستواء  :  </w:t>
      </w:r>
      <w:r>
        <w:rPr>
          <w:rFonts w:hint="cs"/>
          <w:b w:val="0"/>
          <w:rtl/>
        </w:rPr>
        <w:t xml:space="preserve">ذكر الإِمامّ الحافظ إسماعيل بن كثير القرشي في تفسيره { ثُمَّ اسْتَوَى عَلَى الْعَرْشِ } ،   " وللناس في هذا المقام مقالات كثيرةٌ جداً ليس هذا موضع بسطها، وإِنا نسلك في هذا المقام مذهب السلف الصالح ، مالك والأوزاعي، والثوري، والليث بن سعد، والشافعي، وأحمد، واسحاق بن راهويه، وغيرهم من أئمة المسلمين قديماً وحديثاً، وهو إِمْرارها كما جاءت من غير تكييف ولا تشبيه، ولا تعطيل، والظاهر المتبادر إلى أذهان المشبّهين، منفي عن اللَّه، لا يشبهه شيء من خلقه { لَيْسَ كَمِثْلِهِ شَيْءٌ وَهُوَ السَّمِيعُ البَصِيرُ } ،  بل الأمر كما قال الأئمة : منهم بِقُمُ بن حماد الخزّاعي، شيخ البخاري، قال :  " من شبّه اللَّه بخلقه كفر، ومن جحد ما وصفَ اللَّه به نفسه فقد كفر، وليس فيما وصف اللَّه به نفسه، ولا رسوله تشبيهٌ، فمن أثبت </w:t>
      </w:r>
      <w:r>
        <w:rPr>
          <w:rFonts w:hint="cs"/>
          <w:b w:val="0"/>
          <w:rtl/>
        </w:rPr>
        <w:lastRenderedPageBreak/>
        <w:t xml:space="preserve">لله تعالى ما وردت به الآيات الصريحة، والآثار الصحيحة على الوجه الذي يليقُ بجلال اللَّه، ونفى عن اللَّه تعالى النقائصَ، فقد سلك سبيل الهدى "  أهـ ، </w:t>
      </w:r>
    </w:p>
    <w:p w:rsidR="002F69AF" w:rsidRDefault="002F69AF" w:rsidP="002F69AF">
      <w:pPr>
        <w:jc w:val="both"/>
      </w:pPr>
      <w:r>
        <w:rPr>
          <w:rFonts w:hint="cs"/>
          <w:b w:val="0"/>
          <w:bCs/>
          <w:rtl/>
        </w:rPr>
        <w:t xml:space="preserve">الإمام الخطيب الشربيني والاستواء  :  </w:t>
      </w:r>
      <w:r>
        <w:rPr>
          <w:rFonts w:hint="cs"/>
          <w:b w:val="0"/>
          <w:rtl/>
        </w:rPr>
        <w:t xml:space="preserve">ذكر الخطيب في تفسيره عند قوله تعالى : { ثُمَّ اسْتَوَى عَلَى الْعَرْشِ } ،  قال : استوى أمره، وقال أهل السنة : الاستواء على العرش صفة اللَّه بلا كيف يجب الإِيمان به، ونكل فيه العلم إِلى اللَّه تعالى ، والمعنى :  " إِن اللَّه سبحانه وتعالى استوى على العرش على الوجه الذي تمناهُ، منزه عن الاستقرار والتمكّن "  ، ورُوي عن سفيان الثوري، والأوزاعي، والليث بن سعد وغيرهم من علماء السنة في هذه الآيات التي جاءت بها الصفات المتشابهة  " أمّروها كما جاءت "  ،  " واجماع السلف منعقدٌ على أن لا يزيدوا على قراءة الآية "  أهـ ،  </w:t>
      </w:r>
    </w:p>
    <w:p w:rsidR="002F69AF" w:rsidRDefault="002F69AF" w:rsidP="002F69AF">
      <w:pPr>
        <w:jc w:val="both"/>
      </w:pPr>
      <w:r>
        <w:rPr>
          <w:rFonts w:hint="cs"/>
          <w:b w:val="0"/>
          <w:bCs/>
          <w:rtl/>
        </w:rPr>
        <w:t xml:space="preserve">الإمام الغزالي والاستواء : </w:t>
      </w:r>
      <w:r>
        <w:rPr>
          <w:rFonts w:hint="cs"/>
          <w:b w:val="0"/>
          <w:rtl/>
        </w:rPr>
        <w:t xml:space="preserve">قال رضي اللَّه عنه : في كتابه ( الاقتصاد في الاعتقاد ) [ الدعوى الثالثة ] ندّعي أن اللَّه تعالى منزه عن أن يوصف بالاستقرار على العرش فإن كل متمكن على جسم ومستقرّ عليه مقدورٌ عليه لا محالة، فإنه إِما أن يكون أكبر منه أو أصغر، أو مساوياً وكُلّ ذلك لا يخلو عن التقدير، وأنه لو جاز أن يَماسه جسم من هذه الجهة لجاز أن يَماسه من سائر الجهات فيصير محاطاً به، والخصم لا يعتقد ذلك بحال، وهو لازم على مذهبه بالضرورة، وعلى الجملة لا يستقر على الجسم إلا جسم، ولا يحل فيه إلا عرض، وقد بان أنه تعالى ليس بجسم، ولا عرض، فلا يحتاج إلى إقران هذه الدعوى بإقامة البرهان ، </w:t>
      </w:r>
      <w:r>
        <w:rPr>
          <w:rFonts w:hint="cs"/>
          <w:b w:val="0"/>
          <w:bCs/>
          <w:rtl/>
        </w:rPr>
        <w:t>فإِن قيل ما معنى قوله تعالى : { الرَّحْمَنُ عَلَى الْعَرْشِ اسْتَوَى } ،  وما معنى قوله عليه الصلاة والسلام :  " يَنزلُ اللَّه كلَّ ليلَةٍ إلى سماءِ الدّنيَا "  ،</w:t>
      </w:r>
      <w:r>
        <w:rPr>
          <w:rFonts w:hint="cs"/>
          <w:b w:val="0"/>
          <w:rtl/>
        </w:rPr>
        <w:t xml:space="preserve"> </w:t>
      </w:r>
      <w:r>
        <w:rPr>
          <w:rFonts w:hint="cs"/>
          <w:b w:val="0"/>
          <w:bCs/>
          <w:rtl/>
        </w:rPr>
        <w:t>قلنا</w:t>
      </w:r>
      <w:r>
        <w:rPr>
          <w:rFonts w:hint="cs"/>
          <w:b w:val="0"/>
          <w:rtl/>
        </w:rPr>
        <w:t xml:space="preserve"> : الكلام على الظواهر الواردة في هذا الباب طويل ولكن نذكر منهجاً في هذين الظاهرين يُرشد إِلى ما عداه، وهو أنا نقول : الناس في هذا فريقان، عوام وعلماء ، والذي نراه اللائق بعوام الخلق ألا يُخاض بهم في هذه التأويلات، بل ننزع عن عقائدهم كل ما يوجب التشبه، ويدلّ على الحدوث ، وتُحقق عندهم أنه موجود ، { لَيْسَ كَمِثْلِهِ شَيْءٌ وَهُوَ السَّمِيعُ البَصِيرُ } ،  وإِذا سألوا عن معاني هذه الآيات زُجروا عنها، وقيل ليس هذا بِعُشِّكُمْ فادْرُجو، فلكل علم رجال، ويُجاب بما أجاب به مالك بن أنس رضي اللَّه عنه حيث سئل عن الاستواء .. وهذا لأن عقول العوام لا تتسع لقبول المعقولات ، ولا إِحاطتهم باللّغات، ولا تتّسع لفهم توسيعات العرب في الاستعارات ، وأما العلماء، فاللائق بهم تعريف ذلك وتفهمه، ولستُ أقول : إِن ذلك فرض عين إِذ لم يرد به تكليف بل التكليف التنزيه عن كل تشبيه بغيره "  أهـ ، </w:t>
      </w:r>
    </w:p>
    <w:p w:rsidR="002F69AF" w:rsidRDefault="002F69AF" w:rsidP="002F69AF">
      <w:pPr>
        <w:jc w:val="both"/>
      </w:pPr>
      <w:r>
        <w:rPr>
          <w:rFonts w:hint="cs"/>
          <w:b w:val="0"/>
          <w:bCs/>
          <w:rtl/>
        </w:rPr>
        <w:lastRenderedPageBreak/>
        <w:t xml:space="preserve">سعد الدين التفتزاني والاستواء : </w:t>
      </w:r>
      <w:r>
        <w:rPr>
          <w:rFonts w:hint="cs"/>
          <w:b w:val="0"/>
          <w:rtl/>
        </w:rPr>
        <w:t>أورد سعد الدين التفتزاني في مؤلفه [ العقائد النسفيّة ص 41 ] قول الخصم  " واحتج المخالف بالنصوص الظاهرة "  مثل : { الرَّحْمَنُ عَلَى الْعَرْشِ اسْتَوَى } وقوله : { يَدُ اللَّه فَوْقَ أَيْدِيهِمْ } وقوله : { وَيَبْقَى وَجْهُ رَبِّكَ ذُو الْجَلاَلِ وَالإِكْرَامِ } ،  في الجهة والجسمية، والصورة والجوارح، وبأنّ كل موجودين فرضاً لابُدّ أن يكون أحدهما متصلاً بالآخر مُماسّاً له، أو منُفصلاً عنه مبايناً في الجهة، فيتحيّز فيكون جسماً أو جزء جسم مصوّراً متناهياً "  ( الجواب )  " إِنّ ذلك وهم محض ، وحكم على غير المحسوس بأحكام المحسوس،</w:t>
      </w:r>
      <w:r>
        <w:rPr>
          <w:rFonts w:hint="cs"/>
        </w:rPr>
        <w:t xml:space="preserve"> </w:t>
      </w:r>
      <w:r>
        <w:rPr>
          <w:rFonts w:hint="cs"/>
          <w:b w:val="0"/>
          <w:rtl/>
        </w:rPr>
        <w:t xml:space="preserve">والأدلة القطعية قائمة على التنزيهات، فيجب أن يفوّض على النصوص -  أي المار ذكرها ونحوها -  إِلى اللَّه تعالى على ما هو دأبُ السلف إِيثاراً للطريق الأسلم، أو مؤَّلةَ تأويلات صحيحة على ما اختاره المتأخرون، دفعاً لمطاعن الجاهلين، وجذْباً بضبع القاصرين سلوكاً للسبيل الأحكم، ولا يشبهُه شيء "  أهـ ، </w:t>
      </w:r>
    </w:p>
    <w:p w:rsidR="002F69AF" w:rsidRDefault="002F69AF" w:rsidP="002F69AF">
      <w:pPr>
        <w:jc w:val="both"/>
      </w:pPr>
      <w:r>
        <w:rPr>
          <w:rFonts w:hint="cs"/>
          <w:b w:val="0"/>
          <w:bCs/>
          <w:rtl/>
        </w:rPr>
        <w:t xml:space="preserve">المجد بن تيمية والاستواء  :  </w:t>
      </w:r>
      <w:r>
        <w:rPr>
          <w:rFonts w:hint="cs"/>
          <w:b w:val="0"/>
          <w:rtl/>
        </w:rPr>
        <w:t xml:space="preserve">ذكر ابن تيمية في كتابه ( درء تعارض العقل والنقل ص 278 )  " والآيات التي ذكر اللَّه فيها أنها متشابهات لا يعلم تأويلها إِلا اللَّه ، إِننا ننفي عن غيره علم تأويلها لا علم تفسيرها ومعناها، كما أنه سئل مالك رضي اللَّه عنه قوله : { الرَّحْمَنُ عَلَى الْعَرْشِ اسْتَوَى } ،  كيف استوى ؟ قال : الاستواء معلوم ، والكيف مجهول ، والإيمان به واجب والسؤال عنه بدعة "  وكذلك ربيعة قبله ، فبين مالك أن معنى الاستواء معلوم وأن كيفيته مجهولة، فالكيف المجهول هو التأويل الذي لا يعلمه إِلا اللَّه ، وأما ما يعلم من الاستواء وغيره فهو في التفسير الذي بينه اللَّه ورسوله "  أهـ ، والمجد ابن تيمية هذا ليس هو أحمد بن تيمية وإِنما هذا عمه ولد سنة 590 وتوفي 652 هـ ، </w:t>
      </w:r>
    </w:p>
    <w:p w:rsidR="002F69AF" w:rsidRDefault="002F69AF" w:rsidP="002F69AF">
      <w:pPr>
        <w:jc w:val="both"/>
      </w:pPr>
      <w:r>
        <w:rPr>
          <w:rFonts w:hint="cs"/>
          <w:b w:val="0"/>
          <w:bCs/>
          <w:rtl/>
        </w:rPr>
        <w:t xml:space="preserve">أبو الحسن الأشعري والاستواء :  </w:t>
      </w:r>
      <w:r>
        <w:rPr>
          <w:rFonts w:hint="cs"/>
          <w:b w:val="0"/>
          <w:rtl/>
        </w:rPr>
        <w:t xml:space="preserve">نقل البيهقي عن أبي الحسن الأشعري رضي اللَّه عنه :  " أن اللَّه فعل في العرش فعلاً سمّاه استواءً، كما فعل في غيره فعلاً سماه رزْقاً ونعمةً، وغيرهما من أفعاله، ثم لم يكيّف الاستواء إِلا أنه جعله من صفات الفعل لقوله تعالى : { ثُمَّ اسْتَوَى عَلَى الْعَرْشِ } ،  وثُمَّ للتراخي، والتراخي إِنما يكون في الأفعال، وأفعال اللَّه تعالى توجد بلا مباشرة عنه إِياها ولا حركة ، وحكى الأستاذ أبو بكر بن فروّك عن بعض أصحابنا أنه قال :  " استوى بمعنى علا من العلو ، قال : ولا يُريدُ بذلك علو المسافة والتحيّز، والسكون في المكان متمكنّاً فيه ، ولكن يريد معنى نفي التحيز عنه، وأنه ليس مما يحويه طبق، أو يحيط به قطر، ووصْفُ اللَّه بذلك طريقةُ الخبر، ولا يتعدى ما ورد به الخبر "  أهـ ، </w:t>
      </w:r>
    </w:p>
    <w:p w:rsidR="002F69AF" w:rsidRDefault="002F69AF" w:rsidP="002F69AF">
      <w:pPr>
        <w:jc w:val="both"/>
      </w:pPr>
      <w:r>
        <w:rPr>
          <w:rFonts w:hint="cs"/>
          <w:b w:val="0"/>
          <w:bCs/>
          <w:rtl/>
        </w:rPr>
        <w:t xml:space="preserve">الصاوي والاستواء  :  </w:t>
      </w:r>
      <w:r>
        <w:rPr>
          <w:rFonts w:hint="cs"/>
          <w:b w:val="0"/>
          <w:rtl/>
        </w:rPr>
        <w:t xml:space="preserve">قال الصاوي في الجزء الثالث ( ص 38 ) على قول الجلال المحلي في قوله تعالى : { الرَّحْمَنُ عَلَى الْعَرْشِ اسْتَوَى } ،  استواء يليق به ما نصّه :  " هذه طريقةُ السلف الذين يفوّضون علم المتشابه لله </w:t>
      </w:r>
      <w:r>
        <w:rPr>
          <w:rFonts w:hint="cs"/>
          <w:b w:val="0"/>
          <w:rtl/>
        </w:rPr>
        <w:lastRenderedPageBreak/>
        <w:t>تعالى، ومن ذلك جواب الإِمام مالك رضي اللَّه عنه عن الاستواء على العرش .. حيث قال : الاستواء معلوم .. وأما الخلف وهم من بعد الخمسمائة فإِنهم يؤّولون بمعنى صحيح لائق به سبحانه وتعالى ، فيقولون : إِن المراد بالاستواء : الاستيلاء بالتصرف والقهر ، وكلا المعنيين، وارد في اللغة يقال استوى السلطان على الكرسي ، بمعنى : جلس، واستوى على الأقطاب،</w:t>
      </w:r>
      <w:r>
        <w:rPr>
          <w:rFonts w:hint="cs"/>
        </w:rPr>
        <w:t xml:space="preserve"> </w:t>
      </w:r>
      <w:r>
        <w:rPr>
          <w:rFonts w:hint="cs"/>
          <w:b w:val="0"/>
          <w:rtl/>
        </w:rPr>
        <w:t xml:space="preserve">بمعنى ملك وقهر ، ومن الثاني قول الشاعر : قد استوى بشر على العراق : وحينئذ؛ فالمعين إِطلاقه عليه تعالى بهذا المعنى الثاني "  أهـ فأنت ترى أنْ قد أبان لنا الصّاوي في كلامه هذا : أن السلف والخلف متفقون على أن الاستواء في الآية مصروف عن ظاهره، وليس المراد الجلوس، والاستقرار ، فمن قال : إِن المراد به الجلوس فقد خالف السلف والخلف، وخرج عن إِجماع الأمة، وذلك هو الضلال المبين ، </w:t>
      </w:r>
    </w:p>
    <w:p w:rsidR="002F69AF" w:rsidRDefault="002F69AF" w:rsidP="002F69AF">
      <w:pPr>
        <w:jc w:val="both"/>
      </w:pPr>
      <w:r>
        <w:rPr>
          <w:rFonts w:hint="cs"/>
          <w:b w:val="0"/>
          <w:bCs/>
          <w:rtl/>
        </w:rPr>
        <w:t xml:space="preserve">ابن جماعة والاستواء  :  </w:t>
      </w:r>
      <w:r>
        <w:rPr>
          <w:rFonts w:hint="cs"/>
          <w:b w:val="0"/>
          <w:rtl/>
        </w:rPr>
        <w:t xml:space="preserve">ذكر بدر الدين بن جماعة في كتابه [ إِيضاح الدليل في قطع حجج أهل التعطيل ] المخطوط بدار الكتب الملكية ما نصّه : قوله تعالى : { ثُمَّ اسْتَوَى عَلَى الْعَرْشِ } ،  ورد في خمس آيات ، وفي سادسة في [ طه ] : { الرَّحْمَنُ عَلَى الْعَرْشِ اسْتَوَى } ،  والقرآنُ نزل بلغة العرب ، ومعاني كلامهم، وما كانوا يتعقّلون من خطابهم، أمّا العرش لغة فهو سرير الملك، وسقف البيت، والعرش سقفُ العالم بأسره، وسنبيّن أن إِرادة حقيقة السرير في الآيات محال ، وأما الاستواء فله في اللغة معان ( الأول ) تمام الشيء، ومنه : { فَإِذَا سَوَّيْتُهُ } ،  { سَوَّاهُ وَنَفَخَ فِيهِ } ،  { وَلَمَّا بَلَغَ أَشُدَّهُ وَاسْتَوَى } ،  ( الثاني ) القصدُ ومنه : { ثُمَّ اسْتَوَى إِلَى السَّمَاءِ } ،  أي قصد خلقها ( الثالث ) الاعتدال ومنه : { هَلْ يَسْتَوِي الَّذِينَ يَعْلَمُونَ وَالَّذِينَ لاَ يَعْلَمُونَ } ،  { لاَ يَسْتَوِي مِنْكُمْ مَنْ أَنْفَقَ } ،  ( الرابع ) القهر والاستيلاء ومنه : قد استوى بشر على العراق ، ثم قال : واتفق السلف، وأهل التأويل -  أي من الخلف -  على أنّ ما لا يليق من ذلك بجلال الرب تعالى غير مراد كالقعود والاستيلاء ، فسكت السلف عنه، وأوله المتأولون على الاستيلاء والقهر لتعالي الرب عزّ وجل عن سمات الأجسام من الحاجة إلى الحيز والمكان ، وكذلك لا يوصف أو سكون، أو اجتماع وافتراق لأن ذلك كله من سمات المحدثات، وعروض الأعراض ، والرب تعالى مقدس عنه ، فقوله تعالى{ اسْتَوَى } يتعين فيه معنى الاستيلاء والقهر، لا القعود والاستقرار، إِذ لو كان وجوده مكانياً، أو زمانياً للزم حاجاته إلى المكان، وهو الغني المطلق المستغني عما سواه، كان اللَّه ولا زمان ولا مكان، وهو الآن على ما عليه كان "  أهـ ، </w:t>
      </w:r>
    </w:p>
    <w:p w:rsidR="002F69AF" w:rsidRDefault="002F69AF" w:rsidP="002F69AF">
      <w:pPr>
        <w:jc w:val="both"/>
      </w:pPr>
      <w:r>
        <w:rPr>
          <w:rFonts w:hint="cs"/>
          <w:b w:val="0"/>
          <w:bCs/>
          <w:rtl/>
        </w:rPr>
        <w:t xml:space="preserve">القرطبي والاستواء :  </w:t>
      </w:r>
      <w:r>
        <w:rPr>
          <w:rFonts w:hint="cs"/>
          <w:b w:val="0"/>
          <w:rtl/>
        </w:rPr>
        <w:t xml:space="preserve">قال القرطبي في تفسير قوله تعالى : { ثُمَّ اسْتَوَى عَلَى الْعَرْشِ } ،  هذه مسألة الاستواء، وللعلماء فيها كلام ، والأكثر من المتقدمين والمتأخرين أنه إِذا وجب تنزيه الباري تعالى عن الجهة، والتحيّز فمن ضرورة ذلك عند عامة العلماء تنزيهه تبارك وتعالى عن الجهة، وليس بجهة فوق عندهم، لأنه يلزم ذلك أنه متى </w:t>
      </w:r>
      <w:r>
        <w:rPr>
          <w:rFonts w:hint="cs"/>
          <w:b w:val="0"/>
          <w:rtl/>
        </w:rPr>
        <w:lastRenderedPageBreak/>
        <w:t xml:space="preserve">اختص بجهة أن يكون في مكان أو حيّز، ويلزم من المكان والحيّز الحركة، والسكون للتحيّز والتغيير والحدوث ، هذا قول المتكلمين ، وحكى أبو عمرو بن عبد البر عن أبي عبيدة في قوله تعالى : { الرَّحْمَنُ عَلَى الْعَرْشِ اسْتَوَى } ،  قال : علا، وقال الشاعر :  " فأوردتهم ماءً نقيعاً قعرهُ *** وقد حلَّق النجمُ اليماني واستْوى " ، أي : علا وارتفع، قال القرطبي : قلت : فعلوا اللَّه تعالى وارتفاعه عبارة عن علوّ مجده وصفاته وملكوته، أي ليس فوقه فيما يجب له من معاني الجلال أحد، ولا معه من يكون العلوّ مشتركاً بينه وبينه لكنه العلى بالاطلاق سبحانه وتعالى أهـ ، باختصار ، </w:t>
      </w:r>
    </w:p>
    <w:p w:rsidR="002F69AF" w:rsidRDefault="002F69AF" w:rsidP="002F69AF">
      <w:pPr>
        <w:jc w:val="both"/>
        <w:rPr>
          <w:b w:val="0"/>
        </w:rPr>
      </w:pPr>
      <w:r>
        <w:rPr>
          <w:rFonts w:hint="cs"/>
          <w:b w:val="0"/>
          <w:bCs/>
          <w:rtl/>
        </w:rPr>
        <w:t xml:space="preserve">الخلاصة : </w:t>
      </w:r>
      <w:r>
        <w:rPr>
          <w:rFonts w:hint="cs"/>
          <w:b w:val="0"/>
          <w:rtl/>
        </w:rPr>
        <w:t xml:space="preserve">وبذا أكون ( أيها القارئ الكريم ) قد أوقفتك على أغلب آراء أهل السنة والجماعة في أخطر مسألة دينية، وهي مسألة الاستواء، كما أوقفتك على أقوال بعض الوهابية الذين يصفون أهل التأويل بالضلال والابتداع والجهل، وأن هناك فئاتٍ وردت في فتاويها ما فيه شائبة التّجسيم، وقلت لك في الهامش إِنها بقايا من الحشوية، أو الكرامية ، وسيأتي إِيضاح ذلك إن شاء اللَّه تعالى ، </w:t>
      </w:r>
    </w:p>
    <w:p w:rsidR="002F69AF" w:rsidRDefault="002F69AF" w:rsidP="002F69AF">
      <w:pPr>
        <w:jc w:val="center"/>
        <w:rPr>
          <w:b w:val="0"/>
        </w:rPr>
      </w:pPr>
      <w:r>
        <w:rPr>
          <w:rFonts w:hint="cs"/>
          <w:b w:val="0"/>
          <w:rtl/>
        </w:rPr>
        <w:t>***</w:t>
      </w:r>
    </w:p>
    <w:p w:rsidR="002F69AF" w:rsidRDefault="002F69AF" w:rsidP="002F69AF">
      <w:pPr>
        <w:jc w:val="center"/>
        <w:rPr>
          <w:bCs/>
          <w:rtl/>
        </w:rPr>
      </w:pPr>
      <w:r>
        <w:rPr>
          <w:rFonts w:hint="cs"/>
          <w:b w:val="0"/>
          <w:bCs/>
          <w:rtl/>
        </w:rPr>
        <w:t>[ المسألة الثانية : العلو والجهة ]</w:t>
      </w:r>
    </w:p>
    <w:p w:rsidR="002F69AF" w:rsidRDefault="002F69AF" w:rsidP="002F69AF">
      <w:pPr>
        <w:jc w:val="both"/>
      </w:pPr>
      <w:r>
        <w:rPr>
          <w:rFonts w:hint="cs"/>
          <w:b w:val="0"/>
          <w:bCs/>
          <w:rtl/>
        </w:rPr>
        <w:t>أورد الشيخ مجيب الزيدي اعتراضاتٍ على الشيخ عبد اللَّه بن محمد، أو على الدعوة ككل</w:t>
      </w:r>
      <w:r>
        <w:rPr>
          <w:rFonts w:hint="cs"/>
          <w:b w:val="0"/>
          <w:rtl/>
        </w:rPr>
        <w:t xml:space="preserve">، وكان من اعتراض مجيب كما جاء في كتاب ( مجموعة الرسائل والمسائل النجدية )  " وأنت -  أي للشيخ عبد اللَّه -  قد ناقضت كلامك حيث قلت، وذلك مثل وصف نفسه تبارك وتعالى بأنّه فوق السموات، مستوٍ على عرشه، فقد فسرت كتاب اللَّه وأثبت لله صفةً، وهي الفوقية المستلزمة للتّجسيم، وليست الفوقية مذكورةً في قوله تعالى : { الرَّحْمَنُ عَلَى الْعَرْشِ اسْتَوَى } ،  أهـ ، كلام مجيب الزيدي ، أجاب الشيخ عبد اللَّه بن الشيخ محمد بن عبد الوهاب بقوله : أن يقال : قد ذكرنا أن تفسير الصفات، الذي نفيناه في كلامنا، وذكرنا نفيه عن السلف ، هو تأويل آيات الصفات، وأحاديثها بتأويلات الجهميّة والمعتزلة الذين يفسرون [ الاستواء : بالاستيلاء ] ( والفوقيه : بالقهر )، ( واليد : بالنعمة )، وما أشبه ذلك ، ويفسرونها بتفسير المشبهة الذين يقولون : استوى كاستواء المخلوق على سريره ، ويفسرون اليد، بالجارحة، كجارحة المخلوق ، فكل هذا من التفسير المرود المبتدع المحدث في الدين، ولم ينقل أحد من السلف باسناد صحيح ولا ضعيف حتى المخالفين لهم في ذلك يُقرّون بأن مذهب السلف في آيات الصفات وأحاديثها إِمرارها كما جاءت من غير تعرض لتفسير، أو تأويل مع نفي التشبيه عنها، </w:t>
      </w:r>
      <w:r>
        <w:rPr>
          <w:rFonts w:hint="cs"/>
          <w:b w:val="0"/>
          <w:rtl/>
        </w:rPr>
        <w:lastRenderedPageBreak/>
        <w:t>ويقولون : هذا أسلم ، وأما مذهب الخلف فهو تأويلها، وتفسيرها بما يليق باللَّه سبحانه ، فحصل الاتفاق من الموافق والمخالف على أن مذهب السلف ما ذكرنا ولله الحمد والمنة ، ثم أخذ الشيخ عبد اللَّه بن الشيخ محمد بن عبد الوهاب يعرض آيات الصفات التي تدل على الفوقية بقوله :  " وأما وصف الرب ( بالفوقية ) فقد صرحت الآياتُ الكريمات بذلك، وكذلك الأحاديث الثابتة المتواترة، وأجمعت عليه الأمم عربُهم وعجمهم -  أي على الفوقية -  لأن اللَّه فطرهم</w:t>
      </w:r>
      <w:r>
        <w:rPr>
          <w:rFonts w:hint="cs"/>
        </w:rPr>
        <w:t xml:space="preserve"> </w:t>
      </w:r>
      <w:r>
        <w:rPr>
          <w:rFonts w:hint="cs"/>
          <w:b w:val="0"/>
          <w:rtl/>
        </w:rPr>
        <w:t xml:space="preserve">على ذلك -  أي أن اللَّه تبارك وتعالى في السماء "  إِلا من شذّ واجتالته الشياطين عن فطرته التي فطره اللَّه عليها، وهذا كتاب اللَّه تعالى وسنة رسوله صلى اللَّه عليه وسلم وعامة كلام الصحابة والتابعين، ثم عامة كلام سائر الأمة مملوءٌ بما هو إِما نص وإِما ظاهر في أن اللَّه هو العلي الأعلى وأنه فوق كل شيء، وأنه على كل شيء، وأنه فوق العرش، وأنه فوق السماء، مثل قوله : { إِلَيْهِ يَصْعَدُ الْكَلِمُ الطَّيِّبُ وَالْعَمَلُ الصَّالِحُ يَرْفَعُهُ } { إِنِّي مُتَوَفِّيكَ وَرَافِعُكَ إِلَيَّ } { أَأَمِنتُمْ مَنْ فِي السَّمَاءِ } { تَعْرُجُ الْمَلائِكَةُ وَالرُّوحُ إِلَيْهِ } { يَخَافُونَ رَبَّهُمْ مِنْ فَوْقِهِمْ } { ثُمَّ اسْتَوَى عَلَى الْعَرْشِ } ،  في ستة مواضع إِلى أمثال ذلك مما لا يحصى إِلا بكلفة، يا سبحان اللَّه كيف لم يقل الرسول صلى اللَّه عليه وسلم يوماً من الدهر، ولا أحد من سلف الأمة ، هذه الأحاديث والآيات، لا تعتقدوا ما دلت عليه، لكن اعتقدوا الذي تقتضي مقاييسكم فإِنه الحقّ ..  " ، وقوله : أي قول مجيب الزيدي :  " وأثبتّ لله صفةً وهي الفوقيةَ المستلزمةُ للتجسيم "  ،  قال :  " كذب ظاهر، لآن إثبات الفوقية لا يلزم منه ذلك -  أي التجسيم -  عند من قال به، واللَّه سبحانه وتعالى أعلم من خلقه بما يجوز عليه ويُمتنع عليه، ولكن هذا شأن أهل البدع والضلال يردُّون ما جاء به الرسول صلى اللَّه عليه وسلم من عند اللَّه بهذه الأمور القبيحة "  أهـ ،  وبذا يتبين لك أن الشيخ عبد اللَّه بن الشيخ محمد بن عبد الوهاب قد خالف العقيدة السلفية بإِثباته الفوقية لله تعالى بعرضه للآيات التي يدل ظاهرها عليها، وبقوله :  " إِن إثبات الفوقية لا يلزم منه التجسيم "  المفهوم من العبارة ، التي أدلى بها حسب زعمه ، </w:t>
      </w:r>
    </w:p>
    <w:p w:rsidR="002F69AF" w:rsidRDefault="002F69AF" w:rsidP="002F69AF">
      <w:pPr>
        <w:jc w:val="both"/>
      </w:pPr>
      <w:r>
        <w:rPr>
          <w:rFonts w:hint="cs"/>
          <w:b w:val="0"/>
          <w:bCs/>
          <w:rtl/>
        </w:rPr>
        <w:t>وجاء في كتاب ( العقائد السلفية ) لمؤلفه أحمد بن حجر بن علي</w:t>
      </w:r>
      <w:r>
        <w:rPr>
          <w:rFonts w:hint="cs"/>
          <w:b w:val="0"/>
          <w:rtl/>
        </w:rPr>
        <w:t xml:space="preserve"> ( ص 117 ) ما يثبت الفوقية لله تعالى، مستدلاً بأقوال بعض الصحابة، وبعض التابعين، وها أنا أورد لك بعض الأدلة التي اعتمد عليها في كتابه المذكور منها : أقوال الصحابة في صفات اللَّه ، اللَّه في السماء  :  - أبو بكر : قال البخاري في تاريخه، قال محمد بن فضيل : عن فضيل، عن غزوان، عن نافع، عن ابن عمر رضي اللَّه عنهما قال :  " لما قُبض رسول اللَّه صلى اللَّه عليه وسلم، دخل أبو بكر رضي اللَّه عنه، فأكب عليه، وقبل جبهته وقال : بأبي أنت وأمي طبت حياً وميتاً، وقال : من كان يعبد محمداً فإن محمداً قد مات، ومن كان يعبد اللَّه فإِن اللَّه في السماء حيٌّ لا يموت "  ،  - عمر بن الخطاب : لقي عمر بن الخطاب خولة بنت ثعلبة فاستوقفته، فوقف لها ودنا منها، وأصغى إليها حتى </w:t>
      </w:r>
      <w:r>
        <w:rPr>
          <w:rFonts w:hint="cs"/>
          <w:b w:val="0"/>
          <w:rtl/>
        </w:rPr>
        <w:lastRenderedPageBreak/>
        <w:t xml:space="preserve">قضت حاجتها .. إلى قوله فيها :  " هذه امرأةٌ سمع اللَّه شكواها من فوق سبع سموات "  ، - عبد اللَّه بن رواحة يقول : شهدتُ بأنّ وعدَ اللَّه حقٌّ وأن النار مثوى الكافرين وأن العرشَ فوق الماءِ طافٍ وفوقَ العرشِ ربُّ العالمين ، - قال ابن عباس في عائشة : ..  ، وأنزل براءتك من فوق سبع سموات ..  "  ونقل مثل هذا عن مسروق، كان إذا حدث عن عائشة قال :  " حدثتني الصديقة بنت الصديق، حبيبة حبيب اللَّه المبرأة من فوق سبع سموات "  ، - قول قتادة : قال الدارمي أخبرنا موسى بن إسماعيل، حدثنا أبو هلال، حدثنا قتادة قال : قالت بنو اسرائيل يا رب أنت في السماء، ونحن في الأرض، فكيف لنا أن نعرف رضاك وغضبك ؟ قال : إِذا رضيت استعملت عليكم خياركم، وإذا غضبت استعملت عليكم شراركم "  ،  قول سليمان التيمي :  " لو سُئلت أين اللَّه لقلت في السماء "  ،  - ثم أورد كلام الإمام أحمد على ذمته، وذمة من أسنده إليه، أنه قال : قال الميمون : سألت أبا عبد اللَّه أحمد بن حنبل عمن قال : اللَّه ليس على العرش ، فقال :  " كلامهم كله يدور على الكفر "  ،  ثم قال المؤلف : وقال الإمام في كتابه [ الرد على الجهمية ] الذي رواه عن الخلال عن طريق ابنه عبد اللَّه قال : [ باب ما أنكرت الجهمية أن يكون اللَّه تعالى على العرش ] وقال تعالى : { الرَّحْمَنُ عَلَى الْعَرْشِ اسْتَوَى } ،  قلنا لهم : ما أنكرتم أن يكون اللَّه على العرش ، وقد قال تعالى : { الرَّحْمَنُ عَلَى الْعَرْشِ اسْتَوَى } ،  فقالوا : هو تحت الأرض السابعة كما هو على العرش، وهو في السموات والأرض وفي كل مكان وتلا : { وَهُوَ اللَّه فِي السَّمَاوَاتِ وَفِي الأَرْضِ } ،  قال أحمد : فقلنا قد عرف المسلمون أماكن كثيرة ليس فيها من عظمة الربّ شيء، وقد أخبرنا اللَّه سبحانه وتعالى أنه في السماء فقال : { أَأَمِنتُمْ مَنْ فِي السَّمَاءِ أَنْ يَخْسِفَ بِكُمْ الأَرْضَ فَإِذَا هِيَ تَمُورُ }، { إِلَيْهِ يَصْعَدُ الْكَلِمُ الطَّيِّبُ }، { إِنِّي مُتَوَفِّيكَ وَرَافِعُكَ إِلَيَّ }، { بَلْ رَفَعَهُ اللَّه إِلَيْهِ }، { يَخَافُونَ رَبَّهُمْ مِنْ فَوْقِهِمْ } ،  أهـ ، </w:t>
      </w:r>
      <w:r>
        <w:rPr>
          <w:rFonts w:hint="cs"/>
          <w:b w:val="0"/>
          <w:bCs/>
          <w:rtl/>
        </w:rPr>
        <w:t>( قلت )</w:t>
      </w:r>
      <w:r>
        <w:rPr>
          <w:rFonts w:hint="cs"/>
          <w:b w:val="0"/>
          <w:rtl/>
        </w:rPr>
        <w:t xml:space="preserve"> : أسند المؤلف هذا الكلام للإمام أحمد، واللَّه أعلم بصحة نسبته إليه، وإِني لعلى يقين أنه منه براء ،  قول عبد اللَّه بن المبارك : روى الترمذي والحاكم والبيهقي، وغيرهم بأصح إِسناد إِلى علي بن الحسن بن شقيق ، قال : سمعت عبد اللَّه بن المبارك يقول :  " نعرف ربنا بأنه فوق سبع سمواتٍ على العرش استوى، بائن من خلقه، ولا نقول كما قالت الجهمية "  أهـ ، وجاء في مسند الإمام أحمد ( جـ 10 ص 7893 ) حدثنا يزيد، أخبرنا المسعودي عن عون، عن أخيه عبد اللَّه بن عبد اللَّه بن عتبة، عن أبي هريرة :  " أن رجلاً أتى النبي صلى اللَّه عليه وسلم بجارية سوداء أعجمية، فقال يا رسول اللَّه إِن عليّ عتق رقبة مؤمنةٍ، فقال لها رسول اللَّه صلى اللَّه عليه وسلم : أين اللَّه ؟ فأشارت إلى السماء بإصبعها السبابة فقال لها : من أنا ؟ فأشارت بإصبعها أني رسول اللَّه صلى اللَّه عليه وسلم ، أي أنت رسول اللَّه ، فقال : اعتقها "  اسناده صحيح، أي أن الرسول عليه الصلاة والسلام، قد أقرّها أن اللَّه في السماء ، كما هو مبسوط في كتبهم </w:t>
      </w:r>
      <w:r>
        <w:rPr>
          <w:rFonts w:hint="cs"/>
          <w:b w:val="0"/>
          <w:rtl/>
        </w:rPr>
        <w:lastRenderedPageBreak/>
        <w:t xml:space="preserve">، وأظن أن القارئ الكريم متفق معي بعد ما سمعه في مسألة العلو والجهة، وما ذهبوا إِليه أن أصبح في شوقٍ حادٍّ لسماع رأي أهل السنة والجماعة، في هذا البحث الخطير أيضاً كشوقي لعرضه بثوبه النقي الطاهر المبرأ من دنس الشرك، أو التجسيم، وخير ما نفتتح به كلامنا هذا نشرفه برأي أمير المؤمنين علي بن أبي طالب كرم اللَّه وجهه ، ليكون قدوة لعلماء المسلمين من أهل السنة والجماعة إلى يوم الدين ، </w:t>
      </w:r>
    </w:p>
    <w:p w:rsidR="002F69AF" w:rsidRDefault="002F69AF" w:rsidP="002F69AF">
      <w:pPr>
        <w:jc w:val="both"/>
      </w:pPr>
      <w:r>
        <w:rPr>
          <w:rFonts w:hint="cs"/>
          <w:b w:val="0"/>
          <w:bCs/>
          <w:rtl/>
        </w:rPr>
        <w:t xml:space="preserve">الإمام علي بن أبي طالب رضي اللَّه عنه وكلمة التنزيه  : </w:t>
      </w:r>
      <w:r>
        <w:rPr>
          <w:rFonts w:hint="cs"/>
          <w:b w:val="0"/>
          <w:rtl/>
        </w:rPr>
        <w:t>قال الحافظ أبو نعيم الأصفهاني : في [ حلية الأولياء جـ1 ص 22 ] حدثنا أبو بكر أحمد بن أحمد بن محمد بن الحارث، ثنا الفضل بن الحباب، ثنا مسدّد، ثنا عبد الوراق بن سعيد، عن محمد بن اسحاق، عن النعمان بن سعد قال : كنت بالكوفة في دار الإمارة دار علي بن أبي طالب إذ دخل علينا نوف بن عبد اللَّه فقال : يا أمير المؤمنين، بالباب أربعون رجلاً من اليهود، فقال علي : عليَ بهم، فلما وقفوا بين يديه، قالوا له : يا علي، صف لنا ربك هذا الذي في السماء كيف هو ؟  فاستوى علي جالساً، وقال :  " معشر اليهود ، اسمعوا مني، ولا تبالوا ألا تسألوا أحداً غيري، إن ربي عز وجل هو الأول لم يبدأ مما، ولا ممازج مع ما، ولا حال وهماً ولا شبح يقضي، ولا محجوب فيحوى، ولا كان بعد أن لم يكن فيقال حادث، بل جلّ أن يكيف المكيف للأشياء، كيف كان،</w:t>
      </w:r>
      <w:r>
        <w:rPr>
          <w:rFonts w:hint="cs"/>
        </w:rPr>
        <w:t xml:space="preserve"> </w:t>
      </w:r>
      <w:r>
        <w:rPr>
          <w:rFonts w:hint="cs"/>
          <w:b w:val="0"/>
          <w:rtl/>
        </w:rPr>
        <w:t>لم يزل ولا يزول لاختلاف الأزمان، ولا لتقلب شأن بعد شأن، وكيف يوصف بالأشباح، وكيف ينعت بالألسن الفصاح ، من لم يكن في الأشياء، فلا يقال ( بائن ) ولم يُبن عنها فيقال كائن، بل هو بلا كيفيّة، وهو أقرب من حبل الوريد، وأبعد في الشبه من كل بعيد ، لا يخفى عليه من عباده شخوص لحظه، ولا كرورُ لفظه، ولا ازدلاف رَقوِه، ولا انبساط خَطوِة، في غسق ليل داجّ، ولا إِلاّج لا يتغشّى عليه القمر المنير، ولا انبساط الشمس ذاتِ النور بضوئها، الكروز، ولا إِقبالُ ليل مقبل، ولا إدبارُ نهار مدبر، إِلا وهو محيط بما يريد من تكوينه، فهو العالم</w:t>
      </w:r>
      <w:r>
        <w:rPr>
          <w:rFonts w:hint="cs"/>
        </w:rPr>
        <w:t xml:space="preserve"> </w:t>
      </w:r>
      <w:r>
        <w:rPr>
          <w:rFonts w:hint="cs"/>
          <w:b w:val="0"/>
          <w:rtl/>
        </w:rPr>
        <w:t xml:space="preserve">بكل مكان وكل حين وأوان، وكل نهاية ومدّة، والأمدُ إلى الخلق مضروب، والحدّ إلى غيره منسوب، لم يخلق الأشياء من أصول أولية، ولا بأوائل كانت قبله بديّة، بل خلق ما خلق فأقام خلقه، وصور ما صور فأحسن صورته، توحدّ في علوّه فليس لشيء منه امتناع، ولا بطاعته شيء من خلقه انتفاع، إِجابتُه للداعين سريعة، والملائكة في السموات والأرضين له مطيعة، علمه بالأموات كعلمه بالأحياء المتقلبين، وعلمه بما في السموات العُلى كعلمه بما في الأرض السفلى، وعلمه بكل شيء، لا تُحيره الأصوات، ولا تشغله اللغات، سميع للأصوات المختلفة بلا جوارح له مؤتلفه، مدبّر بصير عالم بالأمور حيٌّ قيوم، سبحانه كلّم موسى تكليماً بلا جوارح، ولا أدوات ولا شفة ولا لهوات، سبحانه وتعالى عن تكييف الصفات، من زعم أن إِلهنا محدود فقد جهل الخالق المعبود، ومن ذكر أن الأماكن به تُحيط، لزمه الحيرة والتخليط، بل هو المحيط بكل مكان، فإن كنت صادقاً أيُّها المتكلِّف لوصف الرحمن بخلاف التنزيل والبرهان، فصف لي جبريل وميكائيل، </w:t>
      </w:r>
      <w:r>
        <w:rPr>
          <w:rFonts w:hint="cs"/>
          <w:b w:val="0"/>
          <w:rtl/>
        </w:rPr>
        <w:lastRenderedPageBreak/>
        <w:t>واسرافيل، هيهات ، أتعجز عن صفة مخلوقٍ مثلك، وتصف الخالق المعبود! وما تُدرك صفة رثّ الهيئة، والأدوات، فكيف من لم تأخذه سنة ولا نوم ؟ إِله في الأراضي والسموات، وما</w:t>
      </w:r>
      <w:r>
        <w:rPr>
          <w:rFonts w:hint="cs"/>
        </w:rPr>
        <w:t xml:space="preserve"> </w:t>
      </w:r>
      <w:r>
        <w:rPr>
          <w:rFonts w:hint="cs"/>
          <w:b w:val="0"/>
          <w:rtl/>
        </w:rPr>
        <w:t xml:space="preserve">بينهما وهو ربّ العرش العظيم "  أهـ ، </w:t>
      </w:r>
    </w:p>
    <w:p w:rsidR="002F69AF" w:rsidRDefault="002F69AF" w:rsidP="002F69AF">
      <w:pPr>
        <w:jc w:val="both"/>
      </w:pPr>
      <w:r>
        <w:rPr>
          <w:rFonts w:hint="cs"/>
          <w:b w:val="0"/>
          <w:bCs/>
          <w:rtl/>
        </w:rPr>
        <w:t xml:space="preserve">القسطلاني وصفة العلو والظرفية  : </w:t>
      </w:r>
      <w:r>
        <w:rPr>
          <w:rFonts w:hint="cs"/>
          <w:b w:val="0"/>
          <w:rtl/>
        </w:rPr>
        <w:t>جاء في البخاري، في كتاب التوحيد، حدثنا خلاد بن يحيى، حدثنا عيسى بن طهمان، قال سمعت أنس بن مالك رضي اللَّه عنه يقول :  " نزلت آية الحجاب في زينب بنت جحش وأطعم عليها  " أي على وليمتها "  يومئذ خبزاً ولحماً وكانت تفتخر على نساء النبي صلى اللَّه عليه وسلم وكانت تقول إِن اللَّه أنكحني في السماء  "  أي حيث قال تعالى : { زَوَّجْنَاكَهَا }، قال القسطلاني شارخ البخاري :  " وذاتُ اللَّه تعالى منزهة عن المكان والجهة "  ، فالمراد بقولها :  " في السماء "  الإِشارة إِلى علوّ الذات والصفات، وليس ذلك باعتبار أن محله تعالى في السماء، تعالى اللَّه</w:t>
      </w:r>
      <w:r>
        <w:rPr>
          <w:rFonts w:hint="cs"/>
        </w:rPr>
        <w:t xml:space="preserve"> </w:t>
      </w:r>
      <w:r>
        <w:rPr>
          <w:rFonts w:hint="cs"/>
          <w:b w:val="0"/>
          <w:rtl/>
        </w:rPr>
        <w:t xml:space="preserve">عن ذلك علوّاً كبيراً "  أهـ ، </w:t>
      </w:r>
    </w:p>
    <w:p w:rsidR="002F69AF" w:rsidRDefault="002F69AF" w:rsidP="002F69AF">
      <w:pPr>
        <w:jc w:val="both"/>
      </w:pPr>
      <w:r>
        <w:rPr>
          <w:rFonts w:hint="cs"/>
          <w:b w:val="0"/>
          <w:bCs/>
          <w:rtl/>
        </w:rPr>
        <w:t xml:space="preserve">الإمام النووي وحديث الجارية  " اللَّه في السماء "   :  </w:t>
      </w:r>
      <w:r>
        <w:rPr>
          <w:rFonts w:hint="cs"/>
          <w:b w:val="0"/>
          <w:rtl/>
        </w:rPr>
        <w:t>قال الإمام النووي : في ( شرح مسلم جـ 3 ص 190 ) عند الكلام على حديث الجارية كما في مسند أحمد  " هذا الحديث من أحاديث الصفات، فيها مذهبان : ( أحدهما ) الإِيمان به من غير خوض في معناه مع اعتقاد أن اللَّه تعالى : { لَيْسَ كَمِثْلِهِ شَيْءٌ } ،  وتنزيهه عن سمات المخلوقات</w:t>
      </w:r>
      <w:r>
        <w:rPr>
          <w:rFonts w:hint="cs"/>
        </w:rPr>
        <w:t xml:space="preserve"> </w:t>
      </w:r>
      <w:r>
        <w:rPr>
          <w:rFonts w:hint="cs"/>
          <w:b w:val="0"/>
          <w:rtl/>
        </w:rPr>
        <w:t xml:space="preserve"> ، ( الثاني ) : تأويله بما يليق، فمن قال بهذا، قال : كان المراد امتحان الجارية، هل هي موحدة تقرُّ بأن الخالق المدبّر الفعال هو اللَّه وحده، وهو الذي إِذا دعا الداعي استقبل السماء، كما إذا صلى المصلي استقبل الكعبة، بل ذلك لأنَّ السماء قبلة الداعين، كما أن الكعبة قبلة المصلين، أو هي من عبدة الأوثان التي بين أيديهم، فلما قالت :  " في السماء "  علم أنها موحدة، وليست عابدة للأوثان "  أهـ ، وقال : قال القاضي عياض :  " لا خلاف بين المسلمين قاطبة فقيههم ومحدثهم ومتكلمهم ونظارهم ومقلدهم، أن الظواهر الواردة بذكر اللَّه تعالى في السماء كقوله : { أَأَمِنتُمْ مَنْ فِي السَّمَاءِ أَنْ يَخْسِفَ بِكُمْ الأَرْضَ } ،  ونحوه ليست على ظاهرها بل متأولة عند جميعهم "  أهـ ،  </w:t>
      </w:r>
      <w:r>
        <w:rPr>
          <w:rFonts w:hint="cs"/>
          <w:b w:val="0"/>
          <w:bCs/>
          <w:rtl/>
        </w:rPr>
        <w:t>( قلت )</w:t>
      </w:r>
      <w:r>
        <w:rPr>
          <w:rFonts w:hint="cs"/>
          <w:b w:val="0"/>
          <w:rtl/>
        </w:rPr>
        <w:t xml:space="preserve"> : [ وهذا إجماع من أهل السنة والجماعة على صرف اللفظ عن ظاهره ] إِذن فلا يحق لمن يدعو للسلفية أن يتكلم في صفات اللَّه تعالى إلا بما يوافق إجماع المسلمين، ومن شذّ شذّ إلى النار، ونال غضب الجبار -  والعياذ باللَّه-  ، </w:t>
      </w:r>
    </w:p>
    <w:p w:rsidR="002F69AF" w:rsidRDefault="002F69AF" w:rsidP="002F69AF">
      <w:pPr>
        <w:jc w:val="both"/>
      </w:pPr>
      <w:r>
        <w:rPr>
          <w:rFonts w:hint="cs"/>
          <w:b w:val="0"/>
          <w:bCs/>
          <w:rtl/>
        </w:rPr>
        <w:t xml:space="preserve">الإمام أبو عبد اللَّه الأبي وحديث الجارية  :  </w:t>
      </w:r>
      <w:r>
        <w:rPr>
          <w:rFonts w:hint="cs"/>
          <w:b w:val="0"/>
          <w:rtl/>
        </w:rPr>
        <w:t xml:space="preserve">قال أبو عبد اللَّه : في شرح مسلم ( جـ 2 ص 241 ) عند حديث الجاريّة  " أراد [ أي الرسول صلى اللَّه عليه وسلم ] معرفة ما يدل على إِيمانها، لأن معبودات الكفار من صنمٍ ونار بالأرض، وكل منهم يسأل حاجته من معبوده، والسماء قبلة دعاء الموحدين، فأراد كشف معتقدها، وخاطبها بما تفهم فأشارت إلى الجهة التي يقصدها الموحدون، ولا يدل ذلك على جهة، ولا انحصاره في السماء، </w:t>
      </w:r>
      <w:r>
        <w:rPr>
          <w:rFonts w:hint="cs"/>
          <w:b w:val="0"/>
          <w:rtl/>
        </w:rPr>
        <w:lastRenderedPageBreak/>
        <w:t xml:space="preserve">كما لا يدل التوجه إلى القبلة على انحصاره في الكعبة، وقيل إِنما سألها بأين عما تعتقده من عظمة اللَّه، وإِشارتها إلى السماء إِخبار عن جلاله في نفسها .. وقد أطلق الشرع أنه القاهر فوق عباده، وأنه استوى على العرش، فالتمسك بالآية الجامعة للتنزيه الكلي الذي لا يصح في العقل غيره، وهي قوله تعالى : { لَيْسَ كَمِثْلِهِ شَيْءٌ } ،  عصمةً لمن وفقه اللَّه تعالى "  أهـ ، </w:t>
      </w:r>
    </w:p>
    <w:p w:rsidR="002F69AF" w:rsidRDefault="002F69AF" w:rsidP="002F69AF">
      <w:pPr>
        <w:jc w:val="both"/>
      </w:pPr>
      <w:r>
        <w:rPr>
          <w:rFonts w:hint="cs"/>
          <w:b w:val="0"/>
          <w:bCs/>
          <w:rtl/>
        </w:rPr>
        <w:t xml:space="preserve">الإمام الجويني وحديث الجارية  " اللَّه في السماء "  :  </w:t>
      </w:r>
      <w:r>
        <w:rPr>
          <w:rFonts w:hint="cs"/>
          <w:b w:val="0"/>
          <w:rtl/>
        </w:rPr>
        <w:t>سئل الامام الجويني رضي اللَّه عنه : كما في كتاب [ اتحاف الكائنات ببيان مذهب السلف والخلف في المتشابهات ] ( ص 44 ) بعد عرض حديث الجارية، وغيرها من الآيات،  " ما الدليل على تنزيهه تعالى عن المكان ، وهو قال : الرَّحْمَنُ عَلَى الْعَرْشِ اسْتَوَى } ،  فقال رضي اللَّه عنه :</w:t>
      </w:r>
      <w:r>
        <w:rPr>
          <w:rFonts w:hint="cs"/>
        </w:rPr>
        <w:t xml:space="preserve"> </w:t>
      </w:r>
      <w:r>
        <w:rPr>
          <w:rFonts w:hint="cs"/>
          <w:b w:val="0"/>
          <w:rtl/>
        </w:rPr>
        <w:t xml:space="preserve"> " الدليل عليه قول يونس عليه السلام في بطن الحوت : { لاَ إِلَهَ إِلاَّ أَنْتَ سُبْحَانَكَ إِنِّي كُنتُ مِنْ الظَّالِمِينَ } ،  فتعجب منه الناظرون !!</w:t>
      </w:r>
      <w:r>
        <w:t>!</w:t>
      </w:r>
      <w:r>
        <w:rPr>
          <w:rFonts w:hint="cs"/>
          <w:b w:val="0"/>
          <w:rtl/>
        </w:rPr>
        <w:t xml:space="preserve">  فالتمس صاحب الضيافة بيانه ، فقال الامام إِن هاهنا فقيراً مديوناً بألف درهم أدِّ عنه دينْه حتى أبيّنه ، فقال صاحب الضيافة : دينهُ عليّ ، فقال :  " إِنّ رسول اللَّه صلى اللَّه عليه وسلم لما ذهب في المعراج إِلى ما شاء اللَّه من العُلا قال هناك :  " لا أُحصي ثناءً عليكَ</w:t>
      </w:r>
      <w:r>
        <w:rPr>
          <w:rFonts w:hint="cs"/>
        </w:rPr>
        <w:t xml:space="preserve"> </w:t>
      </w:r>
      <w:r>
        <w:rPr>
          <w:rFonts w:hint="cs"/>
          <w:b w:val="0"/>
          <w:rtl/>
        </w:rPr>
        <w:t>أنت كما أثنيتَ على نفسِكَ "  ، ولما ابتلي يونس عليه السلام بالظلمات في قعر البحر ببطن الحوت قال : { لاَ إِلَهَ إِلاَّ أَنْتَ سُبْحَانَكَ إِنِّي كُنتُ مِنْ الظَّالِمِينَ } ،  فَكُلٌّ منهما خاطب بقوله  " أنت "  وهو خطاب الحضور ، فلو كان هو في مكان لما صح ذلك ، فدل ذلك على أنه ليس في [ مكان ] ، ( فإِن قلتَ ) : فليكن في كُلِّ مكان ( قلتُ ) قد أشرتُ إِلى أنه في كل مكان بآثار صفاته، وأنوار ذاته، لا بذاته كما أنّ الشمس في كل مكان بنورها وظهورها لا بوجودها وعينها، ولو كان في كل مكان بالمعنى الذي أراده جهلة المتصوفة، فيقال : فأين كان هو قبل خلق هذه العوالم، ألم يكن له وجود متحقّق ؟ فإِن قالوا : لا، كفروا ، وإن قالوا بالحلول والانتقال، فكذلك ، لأن الواجب لا يُقارن الحادث إلا بالتأثير، والفيض، وظهور كمالاته لكن من حيث إنه حادث مطلقاً، بل من حيث إنّ وإِن وجوده مُستفاضٌ منه فافهم، فإِن ( قلتَ ) فإذا كان تعالى منزهاً عن</w:t>
      </w:r>
      <w:r>
        <w:rPr>
          <w:rFonts w:hint="cs"/>
        </w:rPr>
        <w:t xml:space="preserve"> </w:t>
      </w:r>
      <w:r>
        <w:rPr>
          <w:rFonts w:hint="cs"/>
          <w:b w:val="0"/>
          <w:rtl/>
        </w:rPr>
        <w:t xml:space="preserve">الجهة والمكان ، فما معنى رفع الأيدي إِلى السماء وقت الدعاء ؟ ( قلتُ ) : معناه الاستعطاءُ من الخزائن لأن خزائِنه تعالى في السماء، كما قال تعالى : { وَفِي السَّمَاءِ رِزْقُكُمْ وَمَا تُوعَدُونَ } ،  { وَإِنْ مِنْ شَيْءٍ إِلاَّ عِنْدَنَا خَزَائِنُهُ وَمَا نُنَزِّلُهُ إِلاَّ بِقَدَرٍ مَعْلُومٍ } فثبت أن العرش مظهرُ استواء الصفة الرحمانية، وأن من يثبتُ له تعالى مكاناً فهو من المجسمة، ومنهم جهلةُ المتصوفة القائلون : بأنه تعالى في كل مكان، ومن يليهم من العلماء الزائغين عن الحق ، الخارجين عن طريق العقل : والنقل والكشف "  أهـ ،  ( قلتُ ) فقد علمت من هذا الحبر المحقّق، والعلامة المدقق أنه كفّر من اعتقد، أو من سيعتقد أن اللَّه عز وجل له مكان، أو يحلّ في شيء من مخلوقاته كالعرش، أو السماء، وأن الآيات </w:t>
      </w:r>
      <w:r>
        <w:rPr>
          <w:rFonts w:hint="cs"/>
          <w:b w:val="0"/>
          <w:rtl/>
        </w:rPr>
        <w:lastRenderedPageBreak/>
        <w:t>والأحاديث التي توهم ذلك مصروفة عن ظاهرها بإِجماع من عقل من المسلمين، وسيأتيك بعد إِجماع</w:t>
      </w:r>
      <w:r>
        <w:rPr>
          <w:rFonts w:hint="cs"/>
        </w:rPr>
        <w:t xml:space="preserve"> </w:t>
      </w:r>
      <w:r>
        <w:rPr>
          <w:rFonts w:hint="cs"/>
          <w:b w:val="0"/>
          <w:rtl/>
        </w:rPr>
        <w:t xml:space="preserve">المسلمين على تكفيرهم كما حكاه القرطبي في التذكار ، </w:t>
      </w:r>
    </w:p>
    <w:p w:rsidR="002F69AF" w:rsidRDefault="002F69AF" w:rsidP="002F69AF">
      <w:pPr>
        <w:jc w:val="both"/>
      </w:pPr>
      <w:r>
        <w:rPr>
          <w:rFonts w:hint="cs"/>
          <w:b w:val="0"/>
          <w:bCs/>
          <w:rtl/>
        </w:rPr>
        <w:t xml:space="preserve">الإمام الباقلاني ومعه جمع من العلماء ونفي الجهة  :  </w:t>
      </w:r>
      <w:r>
        <w:rPr>
          <w:rFonts w:hint="cs"/>
          <w:b w:val="0"/>
          <w:rtl/>
        </w:rPr>
        <w:t xml:space="preserve">قال الباقلاّني رضي اللَّه عنه في ( كتابه الانصاف ص 36 ) :  " مسألة "   " يجبُ أن يعلم أن كل ما يدل على الحدوث، أو على سمة النقص ، فالرب تعالى يتقدس عنه، فمن ذلك أنه تعالى متُقدّس عن الاختصاص بالجهات، والاتصاف بصفات المحدثات، وكذلك لا يوصف بالتحول والانتقال، ولا القيام، ولا القعود لقوله تعالى : { لَيْسَ كَمِثْلِهِ شَيْءٌ } ،  وقوله :{ وَلَمْ يَكُنْ لَهُ كُفُواً أَحَدٌ } ،  ولأنُ هذه الصفات، تدل على الحدوث، واللَّه تعالى يتقدّسُ عن ذلك ، فإِن قيل : أليس قد قال : { الرَّحْمَنُ عَلَى الْعَرْشِ اسْتَوَى } ،  قُلنا بلى : قد قال ذلك : ونحن نطلق ذلك وأمثاله على ما جاء في الكتاب والسّنة لكن ننفي عنه إِمارة الحدوث، ونقول : استواؤه لا يُشبه استواء الخلق ، ولا نقول إِن العرش له قرار ولا مكان، لأن اللَّه تعالى كان ولا مكان، فلما خلق -  المكان لم يتغير عما كان "  أهـ ، وقال : قال جعفر بن محمد الصادق :  " من زعم أن اللَّه تعالى في شيء أو من شيء، أو على شيء فقد أشرك، لأنه لو كان على شيء لكان محمولاً، ولو كان في شيء لكان محصوراً، ولو كان من شيء لكان محدثاً، واللَّه تعالى عن جميع ذلك "  أهـ ، وقال أبو عثمان المغربي : يوماً لخادمه محمد المحبوب  " لو قال لك قائل أين معبودك ماذا كنت تقول ؟ فقال : أقول حيث لم يزل ولا يزول، قال : فإِن كان في الأزل ماذا تقول ؟ فقال : أقول حيث هو الآن "  أهـ ، يعني أنه كما كان ولا مكان ، وقال أبو عثمان :  " كنتُ أعتقد شيئاًُ من الجهة، فلما قدمت بغداد وزال ذلك عن قلبي، فكتب إِليّ أصحابنا أنيّ قد أسلمتُ جديداً "  أهـ ، وقد سئل الشبلي عن قول : { الرَّحْمَنُ عَلَى الْعَرْشِ اسْتَوَى } ،  فقال :  " الرحمنُ لم يزل ولم يزول، والعرشُ محدث، والعرش بالرحمن استوى "  أهـ ، </w:t>
      </w:r>
    </w:p>
    <w:p w:rsidR="002F69AF" w:rsidRDefault="002F69AF" w:rsidP="002F69AF">
      <w:pPr>
        <w:jc w:val="both"/>
      </w:pPr>
      <w:r>
        <w:rPr>
          <w:rFonts w:hint="cs"/>
          <w:b w:val="0"/>
          <w:bCs/>
          <w:rtl/>
        </w:rPr>
        <w:t xml:space="preserve">الإمام السبكي ونقل الاجماع على كفر من اعتقد بالجهة :  </w:t>
      </w:r>
      <w:r>
        <w:rPr>
          <w:rFonts w:hint="cs"/>
          <w:b w:val="0"/>
          <w:rtl/>
        </w:rPr>
        <w:t xml:space="preserve">قال السبكي : في كتاب ( اتحاف الكائنات ببيان مذهب السلف والخلف في المتشابهات )  " وقد قام إِجماع السلف والخلف على أنّ من اعتقد أن اللَّه تعالى في جهة، فهو كافر كما صرح به العراقي، وبه قال أبو حنيفة ومالك والشافعي وأبو الحسن الأشعري والباقلاني "   </w:t>
      </w:r>
    </w:p>
    <w:p w:rsidR="002F69AF" w:rsidRDefault="002F69AF" w:rsidP="002F69AF">
      <w:pPr>
        <w:jc w:val="both"/>
        <w:rPr>
          <w:b w:val="0"/>
        </w:rPr>
      </w:pPr>
      <w:r>
        <w:rPr>
          <w:rFonts w:hint="cs"/>
          <w:b w:val="0"/>
          <w:bCs/>
          <w:rtl/>
        </w:rPr>
        <w:t xml:space="preserve">الإمام القرطبي ونقل الاجماع على كفر من اعتقد بالجهة  : </w:t>
      </w:r>
      <w:r>
        <w:rPr>
          <w:rFonts w:hint="cs"/>
          <w:b w:val="0"/>
          <w:rtl/>
        </w:rPr>
        <w:t xml:space="preserve">قال الامام القرطبي : في ( التذكار ص 208 )  " وردَّ الإِمام مالك بن أنس رضي اللَّه عنه على القائلين بالجهة مبسوطٌ في العواصم عن القواصم "  لابن عربي  " والسيف الصقيل "  للتقي السبكي، ثم قال القرطبي : والصحيح القول بتكفيرهم [ أي المجسمة ] إِذ لا فرق </w:t>
      </w:r>
      <w:r>
        <w:rPr>
          <w:rFonts w:hint="cs"/>
          <w:b w:val="0"/>
          <w:rtl/>
        </w:rPr>
        <w:lastRenderedPageBreak/>
        <w:t xml:space="preserve">بينهم وبين عُباد الأصنام والصور، وإِنّ إِثبات الجهة لله تعالى كفرٌ عند الأئمة الأربعة كما نقل عنهم العراقي على ما في شرح المشكاة لعلي القاري  "  أهـ ،  </w:t>
      </w:r>
    </w:p>
    <w:p w:rsidR="002F69AF" w:rsidRDefault="002F69AF" w:rsidP="002F69AF">
      <w:pPr>
        <w:jc w:val="both"/>
        <w:rPr>
          <w:b w:val="0"/>
        </w:rPr>
      </w:pPr>
      <w:r>
        <w:rPr>
          <w:rFonts w:hint="cs"/>
          <w:b w:val="0"/>
          <w:bCs/>
          <w:rtl/>
        </w:rPr>
        <w:t>وقال الامام أبو جعفر الطحاوي</w:t>
      </w:r>
      <w:r>
        <w:rPr>
          <w:rFonts w:hint="cs"/>
          <w:b w:val="0"/>
          <w:rtl/>
        </w:rPr>
        <w:t xml:space="preserve"> : في كتابه  " اعتقادُ أهل السنة والجماعة على مذهب فقهاء الملة أبي حنيفة وأبي يوسف ومحمد بن الحسن، تعالى اللَّه عن الحدود والأركان، والأعضاء والأدوات، ولا تحويه الجهات الستّ كسائر المبدعات "  أهـ ، وقد جزم النووي في صفة الصلاة من شرح المهذب بتكفير المجسّمة، وهو مذهب الشافعي رضي اللَّه عنه ، وأمّا ردّ الإِمام أحمد على المجسمة فمنقول في  " مرهم العلل المعضلة "  لليافعي بتوسع، و " دفع شبه التشبيه لابن الجوزي "  فارجع إِليها إِن شئت ، بل وإِنّ ابن حزم الظاهريّ من أقسى أهل العلم على المجسمة كما في كتابه  " الفصل "  ، ( قلتُ ) وقد وجدتُ في هذه الآية الدليل القاطع، والحكم المانع، من صفات الحدوث للملك القُدوس، وهي قوله تعالى : { قُلْ لِمَنْ مَا فِي السَّمَاوَاتِ وَالأَرْضِ قُلْ لِلَّهِ } ،  تُفيد أن جميع الأمكنة، وما فيها من المخلوقات، وما يكرّ عليها من الأزمنة ملْك لله تعالى، وهذا المُلْكُ يدل على تنزيهه تعالى عن ( المكان والزمان )، لأنّه قبل خلقهما لم يزل كما كان، وإِلاّ لزم خلقهما لغاية، وقد أخبر أنه غنيٌّ عن العالمين، فينتج استحالةُ الجهة والمكان على اللَّه تعالى وهذا الذي ذكرتُه هو الذي جعلني موقناً بصحة قول ما قررّه علماء الشريعة الإسلامية  " يجبُ في حقّه تعالى القيامُ بنفسه "  وقد صح الحديث الذي رواه البخاري في أهل اليمن قولُهم  " جئنا لنتفقّه في الدين، ولنسألك عن هذا الأمر "  أي ابتداء خلق العالم  " ما كان ؟ قال :  " كان اللَّه "  أي في الأزل منفرداً متوحداً  " ولم يكن شيءٌ قبله، وكان عرشه على الماءِ، ثم خلق السموات والأرض، وكتب في الذكرِ "  أي اللّوح المحفوظ  " كُلّ شيءٍ "  وفي هذا المعنى قوله تعالى : { هُوَ الأَوَّلُ وَالآخِرُ وَالظَّاهِرُ وَالْبَاطِنُ } ،   </w:t>
      </w:r>
    </w:p>
    <w:p w:rsidR="002F69AF" w:rsidRDefault="002F69AF" w:rsidP="002F69AF">
      <w:pPr>
        <w:jc w:val="both"/>
        <w:rPr>
          <w:rtl/>
        </w:rPr>
      </w:pPr>
      <w:r>
        <w:rPr>
          <w:rFonts w:hint="cs"/>
          <w:b w:val="0"/>
          <w:bCs/>
          <w:rtl/>
        </w:rPr>
        <w:t xml:space="preserve">تنبيه ودفع شبهة :  </w:t>
      </w:r>
      <w:r>
        <w:rPr>
          <w:rFonts w:hint="cs"/>
          <w:b w:val="0"/>
          <w:rtl/>
        </w:rPr>
        <w:t>( قلتُ ) لعلّ من يعتقد بالجهة لله تعالى -  والعياذ باللَّه يقول إِنّ أهل السنة والجماعة ينكرون صفة العلو لله تعالى ، حاشا وكلا، إِن أهل السنة والجماعة يُثبتون العلو لله تعالى، ولكنه علو منزه عن التشبيه والتحديد والكيف والمكان، والجهة، إِنه علو يليق به جل جلاله،</w:t>
      </w:r>
      <w:r>
        <w:rPr>
          <w:rFonts w:hint="cs"/>
        </w:rPr>
        <w:t xml:space="preserve"> </w:t>
      </w:r>
      <w:r>
        <w:rPr>
          <w:rFonts w:hint="cs"/>
          <w:b w:val="0"/>
          <w:rtl/>
        </w:rPr>
        <w:t xml:space="preserve">ولا يعلم قدره أحد ما، وهذا العلو هو المشار إِليه في تسبيح السجود  " سُبحان ربي الأعلى "  والمشار إِليه أيضاً في قول علي بن أبي طالب كرم اللَّه وجهه حيث قال :  " إِن اللَّه قريبٌ في بُعده بعيدٌ في قربه، فوق كُلّ شيء ولا يقال شيء تحته، وتحت كل شيء، ولا يقال شيء فوقه "  ، فعلو الحق سبحانه وتعالى لا يشبه علو المخلوقين مطلقاً لأن علو المخلوق مهما كان لا </w:t>
      </w:r>
      <w:r>
        <w:rPr>
          <w:rFonts w:hint="cs"/>
          <w:b w:val="0"/>
          <w:rtl/>
        </w:rPr>
        <w:lastRenderedPageBreak/>
        <w:t xml:space="preserve">يخرج عن التحديد والتشبيه، والكيف والجهة، فالعلو الذي نفاه أهل السنة والجماعة، هو العلو الحادث المشبه، المكيف المحدود وهو عين العلو الذي أثْبته المشبهة، في حق المولى سبحانه وتعالى، تعالى اللَّه عن ذلك علواً كبيراً ، </w:t>
      </w:r>
    </w:p>
    <w:p w:rsidR="002F69AF" w:rsidRDefault="002F69AF" w:rsidP="002F69AF">
      <w:pPr>
        <w:jc w:val="both"/>
      </w:pPr>
      <w:r>
        <w:rPr>
          <w:rFonts w:hint="cs"/>
          <w:b w:val="0"/>
          <w:bCs/>
          <w:rtl/>
        </w:rPr>
        <w:t xml:space="preserve">معنى إِليه يصعد الكلم الطيّب :  </w:t>
      </w:r>
      <w:r>
        <w:rPr>
          <w:rFonts w:hint="cs"/>
          <w:b w:val="0"/>
          <w:rtl/>
        </w:rPr>
        <w:t>قال القسطلاني في البخاري في قوله تعالى : { إِلَيْهِ يَصْعَدُ الْكَلِمُ الطَّيِّبُ } ،  أي إِلى محل القبول والرضا، وكل ما اتصف بالقبول، وصف بالرفعة والصعود "  أهـ ، وقال البيهقي :  " صعود الكلام الطيب عبارة عن القبول "  أهـ ، وهكذا جميع المفسرين على هذا المنوال، فلا حاجة</w:t>
      </w:r>
      <w:r>
        <w:rPr>
          <w:rFonts w:hint="cs"/>
        </w:rPr>
        <w:t xml:space="preserve"> </w:t>
      </w:r>
      <w:r>
        <w:rPr>
          <w:rFonts w:hint="cs"/>
          <w:b w:val="0"/>
          <w:rtl/>
        </w:rPr>
        <w:t xml:space="preserve">لذكر أقوالهم، وضياع الوقت في مطالعتها، وصرف المال في طباعتها ، </w:t>
      </w:r>
    </w:p>
    <w:p w:rsidR="002F69AF" w:rsidRDefault="002F69AF" w:rsidP="002F69AF">
      <w:pPr>
        <w:jc w:val="both"/>
      </w:pPr>
      <w:r>
        <w:rPr>
          <w:rFonts w:hint="cs"/>
          <w:b w:val="0"/>
          <w:bCs/>
          <w:rtl/>
        </w:rPr>
        <w:t xml:space="preserve">الخلاصة :  </w:t>
      </w:r>
      <w:r>
        <w:rPr>
          <w:rFonts w:hint="cs"/>
          <w:b w:val="0"/>
          <w:rtl/>
        </w:rPr>
        <w:t xml:space="preserve">( قلتُ ) وبما أنّ الأرض كروية فالفوقية لا تعني جهة محددة وإنّما تعني أن جميع الجهات فوق، فما هو فوق بالنسبة لنا هو تحت بالنسبة لغيرنا، وما هو تحت بالنسبة لنا هو فوق بالنسبة لغيرنا من كوكب الأرض وفي هذا نخلص إِلى التوفيق بين جميع المسلمين ولا نقع في تكفير مجموعات منهم سيما وأن الحقائق العلمية الكونية أثبتت كروية الأرض، والمعنى اللغوي للسماء كلّ ما علاك فأظلك فهو سماء وعليه فإِن السماء تشمل جميع الجهات أفادنا به ( شيخنا هشام عبد الحي حفظه اللَّه، وأدام بقاءه أمين ) ، </w:t>
      </w:r>
    </w:p>
    <w:p w:rsidR="002F69AF" w:rsidRDefault="002F69AF" w:rsidP="002F69AF">
      <w:pPr>
        <w:jc w:val="center"/>
        <w:rPr>
          <w:b w:val="0"/>
        </w:rPr>
      </w:pPr>
      <w:r>
        <w:rPr>
          <w:rFonts w:hint="cs"/>
          <w:b w:val="0"/>
          <w:rtl/>
        </w:rPr>
        <w:t>***</w:t>
      </w:r>
    </w:p>
    <w:p w:rsidR="002F69AF" w:rsidRDefault="002F69AF" w:rsidP="002F69AF">
      <w:pPr>
        <w:jc w:val="center"/>
        <w:rPr>
          <w:b w:val="0"/>
        </w:rPr>
      </w:pPr>
      <w:r>
        <w:rPr>
          <w:rFonts w:hint="cs"/>
          <w:b w:val="0"/>
          <w:bCs/>
          <w:rtl/>
        </w:rPr>
        <w:t xml:space="preserve">[ المسألة الثالثة : صفة الوجه لله تعالى ] </w:t>
      </w:r>
    </w:p>
    <w:p w:rsidR="002F69AF" w:rsidRDefault="002F69AF" w:rsidP="002F69AF">
      <w:pPr>
        <w:jc w:val="both"/>
        <w:rPr>
          <w:b w:val="0"/>
          <w:rtl/>
        </w:rPr>
      </w:pPr>
      <w:r>
        <w:rPr>
          <w:rFonts w:hint="cs"/>
          <w:b w:val="0"/>
          <w:bCs/>
          <w:rtl/>
        </w:rPr>
        <w:t>قال أحمد بن حجر آل بوطامي</w:t>
      </w:r>
      <w:r>
        <w:rPr>
          <w:rFonts w:hint="cs"/>
          <w:b w:val="0"/>
          <w:rtl/>
        </w:rPr>
        <w:t xml:space="preserve"> : في كتابه ( العقائد السلفية )  " ومن تلك الصفات، صفات الوجه لقوله تعالى : { وَيَبْقَى وَجْهُ رَبِّكَ ذُو الْجَلاَلِ وَالإِكْرَامِ } وقوله : { كُلُّ شَيْءٍ هَالِكٌ إِلاَّ وَجْهَهُ } ،  قال : أثبتها السلف الأبرار من غير تكييف ، وقال : وهذا مذهب الأئمة وبه قال الحنفية والحنابلة وكثير من الشافعية وغيرهم لأن مذهب أولئك الأبرار إِجراءُ الصفات على ظاهرها، مع نفي الكيفية والتشبيه عنها محتجين بأن الكلام في الصفات فرع عن الكلام في الذات، فإِذا كان إِثبات الذات إِثبات وجوده لا إِثبات تكييف فكذلك إِثبات الصفات "  أهـ ، </w:t>
      </w:r>
    </w:p>
    <w:p w:rsidR="002F69AF" w:rsidRDefault="002F69AF" w:rsidP="002F69AF">
      <w:pPr>
        <w:jc w:val="both"/>
        <w:rPr>
          <w:b w:val="0"/>
          <w:rtl/>
        </w:rPr>
      </w:pPr>
      <w:r>
        <w:rPr>
          <w:rFonts w:hint="cs"/>
          <w:b w:val="0"/>
          <w:bCs/>
          <w:rtl/>
        </w:rPr>
        <w:t xml:space="preserve">أحمد بن حجر يزيل الستار عن العقيدة الحشوية الحنبلية المجسمة  :  </w:t>
      </w:r>
      <w:r>
        <w:rPr>
          <w:rFonts w:hint="cs"/>
          <w:b w:val="0"/>
          <w:rtl/>
        </w:rPr>
        <w:t xml:space="preserve">كشف الرجل الستار بقوله :  " أهل التأويل يقولون إِن الوجه عبارة عن الذات، وقال بعضهم : إِن الوجه صلة .. وقال بعضهم بمعنى الثواب، وذلك بطريق المجاز "  أهـ ، ولكن هل سلّم أحمد بن حجر بما ذكره أهل التأويل [ أهل السنة والجماعة ] بأن المراد بالوجه هو الذات ؟ أم ماذا فعل ؟ إِنه أخذ يجادل أهل التأويل بكل ما أوتي من علم وفلسفة، والسلفي لا </w:t>
      </w:r>
      <w:r>
        <w:rPr>
          <w:rFonts w:hint="cs"/>
          <w:b w:val="0"/>
          <w:rtl/>
        </w:rPr>
        <w:lastRenderedPageBreak/>
        <w:t>يفعل هذا، بل إِن السلف يُفوضون علم اللفظ الظاهر منه التشبيه إِلى اللَّه تعالى مع الاعتقاد أن الظاهر غير مراد، وعلى كل لنسمع إِلى أجوبته تحت عنوان ( الأجوبة عن تأويل الخلف للوجه ) ،  ( أولها ) : إِن المجاز لا يُمتنع نفيه ، فعلى هذا لا يمنع أن يقال ليس لله وجه، ولا حقيقة لوجهه، وهذا تكذيب صريح بما أخبر به عن نفسه، وأخبر عنه رسوله ، ( ثانيهما ) : إن ذلك يستلزم كون حياته وبصره وقدرته وسائر صفاته مجاز لا حقيقة لها ، ( ثالثهما ) : إِنه لما أضاف الوجه إِلى الذات وأضاف النعت إِلى الوجه فقال : { وَيَبْقَى وَجْهُ رَبِّكَ ذُو الْجَلاَلِ وَالإِكْرَامِ } ،  دل على أن ذكر الوجه ليس بصلة لأن قوله : { ذُو الْجَلال وَالإِكْرَامِ } ،  نعت للوجه، وأن الوجه صفة للذات، فتأمل رفع قوله : { ذُو الْجَلاَلِ وَالإِكْرَامِ } ،  عند ذكر الوجه في قوله : { تَبَارَكَ اسْمُ رَبِّكَ ذِي الْجَلاَلِ وَالإِكْرَامِ } ،  ( رابعها ) : إِنه لا يعرف في لغةٍ من لغات الأمم، وجه الشيء بمعنى ذاته ونفسه، وغاية ما شبه المعطل وجه الرب أن قال :  " هو كقوله وجه الحائط، ووجه الثوب، ووجه النهار "  ثم أخذ بالرد عليها فقال :  " الجواب "  ،   - ليس الوجه في ذلك المعنى الذات، بل هذا قوله : فإِن وجه الحائط أحد جانبيه، وهو مقابل لدبره، ومثل هذا وجه الكعبة ودبرها، فهو وجه حقيقة، ولكن بحسب المضاف إِليه، فلما كان المضاف إِليه بناءاً كان وجهه من جنسه، وكذلك وجه الثوب أحد جانبيه، وهو من جنسه، ووجه النهار</w:t>
      </w:r>
      <w:r>
        <w:rPr>
          <w:rFonts w:hint="cs"/>
        </w:rPr>
        <w:t xml:space="preserve"> </w:t>
      </w:r>
      <w:r>
        <w:rPr>
          <w:rFonts w:hint="cs"/>
          <w:b w:val="0"/>
          <w:rtl/>
        </w:rPr>
        <w:t xml:space="preserve">أوله، ولا يقال لجميع النهار، لأن الوجه في اللغة مستقبل كل شيء، لأنه أول ما يواجه منه ، ثم قال :  " وأما تأويلهم بالثواب فجوابه، أن حمل الوجه على الثواب من أبطل الباطل، فإِن اللغة لا تتحمل ذلك ولا يعرف أن الجزاء يسمى وجهاً ، - إِن الثّواب مخلوق، فقد صح أن النبي صلى اللَّه عليه وسلم استعاذ بوجه اللَّه فقال :  " أعوذُ بوجهكَ الكريم أنْ يُضِلنّي .. الحديث "  ، ولا يُظن برسول اللَّه صلى اللَّه عليه وسلم أن يستعيذ بمخلوق ، - إِن النبي صلى اللَّه عليه وسلم كان يدعو في دعائه :  " أسألُكَ لذَّةَ النظرِ إِلى وجهكَ، والشوقِ إِلى لقائكَ "  ،  ولم يكن يسأل لذة النظر إلى الثواب، ولا يعرف تسمية ذلك وجهاً لا لغةً ولا شرعاً ولا عرفاً ،  - إِن الوجه حيث ورد إِنما ورد مضافاً إلى الذات في جميع موارده، والمضاف إِلى الربّ نوعان [ أعيانٌ قائمةٌ بنفسها ]، كبيت اللَّه، وناقة اللَّه، وروح اللَّه، وعبيد اللَّه، فهذه الإِضافات إِضافة تشريف، وتخصيص، وهي إِضافة مملوك إلى مالكه، الثاني صفاتٌ لا تقوم بنفسها، كعلم اللَّه وحياته وقدرته، فهذه إِذا وردت مضافة إليه فهي إضافة إلى الموصوف بها ، إذا عُرف ذلك، فوجه الكريم وسمعه وبصره إِذا أضيف إليه، وجب أن تكون إضافته إضافة وصْف لا إضافة خلق، وهذه الاضافة تنفي أن يكون الوجه مخلوقاً، وأن يكون حشواً في الكلام، وفي سنن أبي داود عنه صلى اللَّه عليه وسلم إذا دخل المسجد قال :  " أعوذُ باللَّه العظيم، وبوجههِ الكريم، وسلطانهِ القَديمِ، منَ الشيَّطانِ الرجيمِ "  ، ثم خَلَصَ إلى النتيجة بقوله :  " فتأمل كيف قرن في الاستعاذة بين استعاذته بالذات، وبين استعاذته بالوجه الكريم، وهذا صريح </w:t>
      </w:r>
      <w:r>
        <w:rPr>
          <w:rFonts w:hint="cs"/>
          <w:b w:val="0"/>
          <w:rtl/>
        </w:rPr>
        <w:lastRenderedPageBreak/>
        <w:t xml:space="preserve">في إِبطال من قال إِنه [ أي الوجه ] الذات لنفسها، وقول من قال : إِنه مخلوق "  أهـ ،  وهكذا أثبت الرجل بهذه الفلسفة، أن اللَّه وجهاً زائداً على الذات الإِلهية، وحينما تقرأ كتابه المذكور [ العقائد السلفية ..  ] تراه تبع ابن القيّم في بحث الصفات، وأثبت أنها صفاتٌ موصوفٌ بها حقيقة كاليد، والأصابع، والعين الخ .. ، فأهل السنة والجماعة يؤلّون اليد ( بالقدرة ) والأصابع [ بالقدرة والإِرادة ] والعين [ بالحفظ والرعاية والرؤيا ] وهو يُكذب جميع هذا، فبعد أن يورد الأحاديث والآيات التي فيها ذكر اليد، يقول :  " ما هو الدليل الصارف عن الحقيقة ؟ "  ثم أورد حديثاً ،   " إِنَّ اللَّه لم يخلقْ بيدهِ إِلاّ ثلاثاً، خلقَ آدمَ بيدهِ، وغرسَ جنّةَ عدن بيدهِ، وكتبَ التَّوراة بيدهِ "  ، وهكذا في جميع الصفات، يبرهن أنها صفات ذات لا أفعال ، وإِليك الآن عرض أقوال بعض أهل السنة والجماعة في هذا الموضوع ، </w:t>
      </w:r>
    </w:p>
    <w:p w:rsidR="002F69AF" w:rsidRDefault="002F69AF" w:rsidP="002F69AF">
      <w:pPr>
        <w:jc w:val="both"/>
        <w:rPr>
          <w:b w:val="0"/>
        </w:rPr>
      </w:pPr>
      <w:r>
        <w:rPr>
          <w:rFonts w:hint="cs"/>
          <w:b w:val="0"/>
          <w:bCs/>
          <w:rtl/>
        </w:rPr>
        <w:t xml:space="preserve">الضحاك وأبو عبيدة ومجاهد  : </w:t>
      </w:r>
      <w:r>
        <w:rPr>
          <w:rFonts w:hint="cs"/>
          <w:b w:val="0"/>
          <w:rtl/>
        </w:rPr>
        <w:t xml:space="preserve">أوّل الضحاك وأبو عبيدة قوله تعالى : { كُلُّ شَيْءٍ هَالِكٌ إِلاَّ وَجْهَهُ } ،  أي إِلا هو، وأوله مجاهد : بعلم العلماء، وسيأتي هذا في بحث التأويل، إن شاء اللَّه تعالى ، </w:t>
      </w:r>
    </w:p>
    <w:p w:rsidR="002F69AF" w:rsidRDefault="002F69AF" w:rsidP="002F69AF">
      <w:pPr>
        <w:jc w:val="both"/>
        <w:rPr>
          <w:rtl/>
        </w:rPr>
      </w:pPr>
      <w:r>
        <w:rPr>
          <w:rFonts w:hint="cs"/>
          <w:b w:val="0"/>
          <w:bCs/>
          <w:rtl/>
        </w:rPr>
        <w:t xml:space="preserve">النيسابوري وغيره من العلماء وصفة الوجه لله تعالى  :  </w:t>
      </w:r>
      <w:r>
        <w:rPr>
          <w:rFonts w:hint="cs"/>
          <w:b w:val="0"/>
          <w:rtl/>
        </w:rPr>
        <w:t xml:space="preserve">قال النيسابوري : في تفسيره ( جـ 6 ص 39 ) ، { كُلُّ شَيْءٍ هَالِكٌ إِلاَّ وَجْهَهُ } ،   أي إلا ذاته عز وجل .. لأن قوله :  " كل شيءٍ هالكٌ "  أي كالهالك، والوجه بمعنى الذات ، مجاز مرسل، وهو مجاز شائع،  " وقد يختص بما شرف من الذوات ..  "  وقال سفيان الثوري :  " وجه اللَّه تعالى "  العمل الصالح الذي توجه به إليه عز وجل، فقيل في توجيه ( الاستثناء ) المذكور  " إِلاّ وجهه  " إِن العمل المذكور قد كان في حيز العدم، فلما فعله العبد ممتثلاً أمره تعالى، أبقاه جلّ شأنه له إلى أن يجازيه عليه، أو أنه بالقبول صار غير قابل للفناء، لما أن الجزاء عليه قام مقامه وهو باق "  أهـ ،  قال : وروى عن أبي عبد اللَّه الرضا أنه ارتضى نحو ذلك، وقال :  " المعنى كل شيء من أعمال العباد هالك وباطل إِلا ما أريد به وجه اللَّه تعالى "  أهـ ،  والسلف يقولون :  " الوجه صفةٌ نثبتها لله تعالى ولا نشتغل بكيفيتها، ولا بتأويلها، بعد تنزيهه عز وجل عن الجارحة لقوله تعالى : { لَيْسَ كَمِثْلِهِ شَيْءٌ وَهُوَ السَّمِيعُ البَصِيرُ } ،  إِذن فلو كان أحمد بن حجر سلفي العقيدة حقاً لكان وَسِعَه ما وسع السَّلف الصالح [ الوجه مذكور، والكيف مجهول، والإِيمان به واجبٌ، والسؤال عنه بدعة ] ، وقولي  " مذكور "  أي في القرآن الكريم ، ألم تعلم ويعلم كل من سكن بلاد اللَّه تعالى، أن السلف والخلف لمتفقون على تنزيه اللَّه تعالى عن الجارحة، ومن اعتقد خلاف ذلك فهو مجسّم ضال تلحق عقيدته باليهودية والنصرانية، وسأورد له الكثير في كتابي هذا من أحاديث نسبت إلى السنة وهي مستقاة </w:t>
      </w:r>
      <w:r>
        <w:rPr>
          <w:rFonts w:hint="cs"/>
          <w:b w:val="0"/>
          <w:rtl/>
        </w:rPr>
        <w:lastRenderedPageBreak/>
        <w:t xml:space="preserve">من المزامير، والتوراة، والإِنجيل وغيرها، السلفي لا يخوض في بحث الصفات، وأنت قد جئت بأعلى قمم الفلسفة واللغة لتثبت لله وجهاً ، سامحك اللَّه يا ابن الكرام ، وجنبّني وإِياك الزلل في الأقوال والأفعال ، </w:t>
      </w:r>
    </w:p>
    <w:p w:rsidR="002F69AF" w:rsidRDefault="002F69AF" w:rsidP="002F69AF">
      <w:pPr>
        <w:jc w:val="both"/>
      </w:pPr>
      <w:r>
        <w:rPr>
          <w:rFonts w:hint="cs"/>
          <w:b w:val="0"/>
          <w:bCs/>
          <w:rtl/>
        </w:rPr>
        <w:t xml:space="preserve">الإمام الرازي، وصفة الوجه لله تعالى  :  </w:t>
      </w:r>
      <w:r>
        <w:rPr>
          <w:rFonts w:hint="cs"/>
          <w:b w:val="0"/>
          <w:rtl/>
        </w:rPr>
        <w:t xml:space="preserve">قال الإِمام الرازي : في تفسيره ( جـ 8 ص 17 ) عند قوله تعالى : { وَيَبْقَى وَجْهُ رَبِّكَ ذُو الْجَلاَلِ وَالإِكْرَامِ } ،  وفيه مسائل ( المسألة الأولى ) الوجه يطلق على الذات، والمجسّم يحملُ الوجه على العضو، وهو خلاف العقل والنقل، أعني القرآن، لأن قوله تعالى : { كُلُّ شَيْءٍ هَالِكٌ إِلاَّ وَجْهَهُ } ،  يدل أنه لا يبقى إِلا وجه اللَّه تعالى، فعلى القول الحق لا إِشكال فيه، لأن المعنى غير حقيقة اللَّه تعالى، أو غير ذات اللَّه شيء، وهو كذلك، وعلى قول المجسّم يلزم أن لا تبقى يده التي أثبتها "  أهـ ، وقد ذكر نحو هذا في كتابه ( أساس التقديس ص 144 ) قال الإِمام الرازي : ( الثاني ) أن قوله : { وَيَبْقَى وَجْهُ رَبِّكَ ذُو الْجَلاَلِ وَالإِكْرَامِ } ،  ظاهره يقتضي وصف الوجه بالجلال والإِكرام، ومعلوم أن الموصوف بذلك هو اللَّه تعالى، وذلك يقتضي أن يكون الوجه كناية عن الذات ( الثالث ) قوله تعالى : { فَأَيْنَمَا تُوَلُّوا فَثَمَّ وَجْهُ اللَّه } ،  فإِنا ندرك بالحس أن العضو المسمى بالوجه غير موجود في جميع جوانب العالم، وأيضاً لو حصل في جميع جوانب العالم لزم حصول الجسم الواحد دفعة واحدة في عدة أمكنة، وهذا لا يقوله عاقل "  ، ثم قال : أما قوله تعالى : { كُلُّ شَيْءٍ هَالِكٌ إِلاَّ وَجْهَهُ } وقوله : { وَيَبْقَى وَجْهُ رَبِّكَ } ،  فالمراد منه الذات، والمقصود من ذكره التأكيد، والمبالغة، فإِنه يقال، وجه الأمر كذا وكذا، والمراد نفسُ ذلك الشيء، أما قوله : { فَثَمَّ وَجْهُ اللَّه } و{ نُطْعِمُكُمْ لِوَجْهِ اللَّه } و{ إِلاَّ ابْتِغَاءَ وَجْهِ رَبِّهِ الأَعْلَى } ،  فالمراد من الكل رضا اللَّه تعالى "  أهـ ، وهكذا القول في تلك الأحاديث التي ذكرها أحمد بن حجر آل بوطامي في كتاب  " العقائد السلفية "  ، </w:t>
      </w:r>
    </w:p>
    <w:p w:rsidR="002F69AF" w:rsidRDefault="002F69AF" w:rsidP="002F69AF">
      <w:pPr>
        <w:jc w:val="both"/>
      </w:pPr>
      <w:r>
        <w:rPr>
          <w:rFonts w:hint="cs"/>
          <w:b w:val="0"/>
          <w:bCs/>
          <w:rtl/>
        </w:rPr>
        <w:t xml:space="preserve">ابن الجوزي الحنبلي وصفة الوجه لله تعالى :  </w:t>
      </w:r>
      <w:r>
        <w:rPr>
          <w:rFonts w:hint="cs"/>
          <w:b w:val="0"/>
          <w:rtl/>
        </w:rPr>
        <w:t xml:space="preserve">قال رحمه اللَّه : في كتابه ( دفع شبهة التشبيه ص 10 )  " ويبقى وجه ربك "  قال المفسرون :  " يبقى ربك "  وكذا قوله تعالى : { يُرِيدُونَ وَجْهَهُ } ،  أي يريدونه، ثم أورد قول الضحاك وأبي عبيدة بقوله : وقال الضحاك وأبو عبيدة : { كُلُّ شَيْءٍ هَالِكٌ إِلاَّ وَجْهَهُ } ،  أي إِلا هو "  أهـ ،  ثم أخبرنا ابن الجوزي الحنبلي بقوله :  " وقد ذهب الذين أنكرنا عليهم إِلى أن الوجه صفةٌ يختص باسم زائد على الذات "  أهـ ، ثم تسائل بقوله :  " فمن أين قالوا هذا ؟ "  أجاب بقوله :  " وليس لهم دليل إِلا ما عرفوه من الحسيات، وذلك يوجب التبعيض، ولو كان كما قالوا : كان المعنى أن ذاته تهلك إِلا وجهه "  ثم قال ابن الجوزي الحنبلي رضي اللَّه عنه :  " وقال ابن حامد أثبتنا لله وجهاً، ولا يجوز إِثبات رأس "  ( قلت ) : ولقد اقشعر بدني من جرأته على ذكر هذا "  أهـ ،  وبذا يتضح أن السلف والخلف مجمعون، على أن الوجه في </w:t>
      </w:r>
      <w:r>
        <w:rPr>
          <w:rFonts w:hint="cs"/>
          <w:b w:val="0"/>
          <w:rtl/>
        </w:rPr>
        <w:lastRenderedPageBreak/>
        <w:t>الآيات، والأحاديث، مصروف عن ظاهره، وليس المراد به الجارحة لاستحالتها على اللَّه تعالى : { لَيْسَ كَمِثْلِهِ شَيْءٌ } ،   ومن اعتقد غير ذلك فليس سلفياً ولا خلفياً، وبالتالي ليس من أهل السنة والجماعة، وإِنما هو من الحشوية الحنبلية كما سيأتي بيانه -  إن شاء اللَّه تعالى -   ، ‏</w:t>
      </w:r>
    </w:p>
    <w:p w:rsidR="002F69AF" w:rsidRDefault="002F69AF" w:rsidP="002F69AF">
      <w:pPr>
        <w:jc w:val="both"/>
      </w:pPr>
      <w:r>
        <w:rPr>
          <w:rFonts w:hint="cs"/>
          <w:b w:val="0"/>
          <w:bCs/>
          <w:rtl/>
        </w:rPr>
        <w:t xml:space="preserve">ابن أبي حمزة وصفة الوجه لله تعالى :  </w:t>
      </w:r>
      <w:r>
        <w:rPr>
          <w:rFonts w:hint="cs"/>
          <w:b w:val="0"/>
          <w:rtl/>
        </w:rPr>
        <w:t>ذكر ابن أبي حمزة، في كتابه ( بهجة النفوس ص 39 ) أثناء رده على المجسّمة قوله :  " وأما ما زعموا من ( الوجه ) وتعلقوا في ذلك بغير ما آيةٍ، وغير ما حديث فليس فيه حجةٌ أيضاً، لأنه يحتمل [ أي الوجه ] في اللغة معاني عديدة، منها ( الجارحة )، ومنها ( الذات ) لقولهم : وجه الطريق</w:t>
      </w:r>
      <w:r>
        <w:rPr>
          <w:rFonts w:hint="cs"/>
        </w:rPr>
        <w:t xml:space="preserve"> </w:t>
      </w:r>
      <w:r>
        <w:rPr>
          <w:rFonts w:hint="cs"/>
          <w:b w:val="0"/>
          <w:rtl/>
        </w:rPr>
        <w:t xml:space="preserve">يردون ذاته، ومنها ( الحقيقة ) كقولهم : وجه الأمر، أي حقيقته، وما أشبه هذا المعنى، وهي عديدة، فكيف يأتون بشيء محتمل لأوجهٍ عديدة في اللغة، فيأخذون بأحد المحتملات، ويجزمون به، ذلك باطل، لاخفاء فيه "  أهـ ، ثم قال :  " وبعد بطلان ما ذهبوا إليه بما ذكرناه، يردُّ عليهم قوله عز وجل : { فَأَيْنَمَا تُوَلُّوا فَثَمَّ وَجْهُ اللَّه } ،  فإِن حملوه على ظاهره، وهي الجارحة فيكون الوجه قد أحاط بجميع الجهات فلم يبق للذات محل، وهذا باطل باجماع أهل النقل والعقل، وإِن هم تأولوه لزم التأويل في الآخر، ( وكذلك ) يردّه عليهم قوله عز وجل : { كُلُّ شَيْءٍ هَالِكٌ إِلاَّ وَجْهَهُ } ،  فإِن هم وقفوا أيضاً في هذه الآية مع ظاهرها فقط، سقط بحثهم مرة واحدة لأن الذات الجليلة بالاجماع لا تفنى، ولا تتجدد، وإِن هم خرجوا عن الظاهر، وحادوا إلى التأويل لزمهم نقض ما ذهبوا إليه في الوجه الآخر، ولزمهم الرجوع إلى التأويل الحقيقي منه الذي يليقُ به عز وجل، وهو أنه يعود على الذات الجليلة، وقوله تعالى : { لَيْسَ كَمِثْلِهِ شَيْءٌ } ،  ينفي ما ذهبوا إليه "  أهـ ، </w:t>
      </w:r>
    </w:p>
    <w:p w:rsidR="002F69AF" w:rsidRDefault="002F69AF" w:rsidP="002F69AF">
      <w:pPr>
        <w:jc w:val="both"/>
      </w:pPr>
      <w:r>
        <w:rPr>
          <w:rFonts w:hint="cs"/>
          <w:b w:val="0"/>
          <w:bCs/>
          <w:rtl/>
        </w:rPr>
        <w:t xml:space="preserve">القسطلاني وصفة الوجه لله تعالى :  </w:t>
      </w:r>
      <w:r>
        <w:rPr>
          <w:rFonts w:hint="cs"/>
          <w:b w:val="0"/>
          <w:rtl/>
        </w:rPr>
        <w:t>جاء في البخاري في كتاب التوحيد [ باب قوله تعالى : { كُلُّ شَيْءٍ هَالِكٌ إِلاَّ وَجْهَهُ } ] ، قال القسطلاني : [ شارح البخاري ] أي إِلاّ إِياه، فالوجه يُعبَّرُ به عن الذات، وإِنما جرى على عادة العرب في التعبير بالأشرف عن الجملة "  أهـ ، وقال : قال مجاهد في تفسير هالك ، { كُلُّ شَيْءٍ هَالِكٌ إِلاَّ وَجْهَهُ } ،  يعني علم العلماء إذا أرُيد به وجه اللَّه "  أهـ ، ‏</w:t>
      </w:r>
    </w:p>
    <w:p w:rsidR="002F69AF" w:rsidRDefault="002F69AF" w:rsidP="002F69AF">
      <w:pPr>
        <w:jc w:val="both"/>
      </w:pPr>
      <w:r>
        <w:rPr>
          <w:rFonts w:hint="cs"/>
          <w:b w:val="0"/>
          <w:bCs/>
          <w:rtl/>
        </w:rPr>
        <w:t xml:space="preserve">الإمام المناوي وصفة الوجه لله تعالى :  </w:t>
      </w:r>
      <w:r>
        <w:rPr>
          <w:rFonts w:hint="cs"/>
          <w:b w:val="0"/>
          <w:rtl/>
        </w:rPr>
        <w:t>ذكر الإمام المناوي في ( فيض القدير جـ 5 ص 128 ) عند شرح قوله عليه الصلاة والسلام :  " أعوذُ باللَّه العظيمِ، وبوجههِ الكريمِ وسلطانهِ القديم مِنَ الشيطان الرجيم "  ، قوله :  " وبوجهه الكريم "  أي ذاته ، إِذ الوجه يُعبر به عن الذات بشهادة { كُلُّ شَيْءٍ هَالِكٌ إِلاَّ وَجْهَهُ } ،  أي ذاته، وعن الجهة كما في { فَأَيْنَمَا تُوَلُّوا فَثَمَّ وَجْهُ اللَّه } ،  أي جهته "  أهـ ، ‏</w:t>
      </w:r>
    </w:p>
    <w:p w:rsidR="002F69AF" w:rsidRDefault="002F69AF" w:rsidP="002F69AF">
      <w:pPr>
        <w:jc w:val="both"/>
      </w:pPr>
      <w:r>
        <w:rPr>
          <w:rFonts w:hint="cs"/>
          <w:b w:val="0"/>
          <w:bCs/>
          <w:rtl/>
        </w:rPr>
        <w:lastRenderedPageBreak/>
        <w:t xml:space="preserve">ملاحظة :  </w:t>
      </w:r>
      <w:r>
        <w:rPr>
          <w:rFonts w:hint="cs"/>
          <w:b w:val="0"/>
          <w:rtl/>
        </w:rPr>
        <w:t>لعل القارئ الكريم قد أدرك أن كل بحث من المسائل الثلاثة [ الاستواء، والجهة، والوجه ] قد أخذ منك ومني جهداً كبيراً، وكان الأطناب في إبراز حقيقتها أمراً لازم البيان، ولو أني قدمت ( للقارئ الكريم ) جميع أبحاث مسائل الصفات الأخرى على نفس الأسلوب، وإقامة الحجج من أقوال العلماء الأعلام على إِبطالها، كمسألة العين، والكلام، والكتابة، والغرس، والنزول والصعود والضحك والغضب الخ ..  ، لكنا بحاجة إلى مجلدات ضخمة، وسنوات عديدة، لبحثها وإبرازها للوجود كالمسائل الثلاث التي اطلعت عليها ، لذا سأكتفي بذكر بعض الأحاديث التي استدلوا بها على بعض الصفات الإِلهية، التي تفيد التجسّيم، وإليك طرفاً منها مع دحضها ، ‏</w:t>
      </w:r>
    </w:p>
    <w:p w:rsidR="002F69AF" w:rsidRDefault="002F69AF" w:rsidP="002F69AF">
      <w:pPr>
        <w:jc w:val="both"/>
        <w:rPr>
          <w:b w:val="0"/>
          <w:bCs/>
        </w:rPr>
      </w:pPr>
      <w:r>
        <w:rPr>
          <w:rFonts w:hint="cs"/>
          <w:b w:val="0"/>
          <w:bCs/>
          <w:rtl/>
        </w:rPr>
        <w:t xml:space="preserve">نماذج وتكذيب ، أحاديث عبد اللَّه بن حنبل المجسمة فهي ضعيفة ، أو منكرة، أو مرسلة :  </w:t>
      </w:r>
      <w:r>
        <w:rPr>
          <w:rFonts w:hint="cs"/>
          <w:b w:val="0"/>
          <w:rtl/>
        </w:rPr>
        <w:t xml:space="preserve">( قلت ) : لماذا هذا الخداع، وإِلصاق التهم، وتشويه عقيدة الصحابة الكرام بتسمية عبد اللَّه بن حنبل كتابه [ السُّنة ] وهل السنة إِلا اقتفاء أثر النبي صلى اللَّه عليه وسلم وصحابته الأبرار، وهل كانت عقيدة السلف الصالح أن اللَّه يجلس على كرسي من ذهب في جنة خضراء، وعلى فراش من ذهب، وترك في جنبه موضعاً خالياً ليجلس محمد صلى اللَّه عليه وسلم عليه يوم القيامة، أليست هذه العقيدة نابعة من العقيدة النصرانية التي توجب على معتنقيها أن عيسى يجلس الآن على الكرسي بجانب أبيه، قرأت الكثير عن الحشوية الحنبلية الذين كانوا يقاتلون الناس ببغداد بحد السيف إِذا لم يعتقدوا أن [ المقام المحمود ] هو جلوس محمد صلى اللَّه عليه وسلم على العرش مع اللَّه يوم القيامة، كما يشهدُ على ذلك التاريخ في أنباء سنة 317 هـ في ابن الأثير والطبري وغيرهما ، </w:t>
      </w:r>
      <w:r>
        <w:rPr>
          <w:rFonts w:hint="cs"/>
          <w:b w:val="0"/>
          <w:bCs/>
          <w:rtl/>
        </w:rPr>
        <w:t xml:space="preserve">وإِليك بعض الأحاديث المجسمة التي أطلق عليها عبد اللَّه بن حنبل في كتابه السّنة : </w:t>
      </w:r>
    </w:p>
    <w:p w:rsidR="002F69AF" w:rsidRDefault="002F69AF" w:rsidP="002F69AF">
      <w:pPr>
        <w:jc w:val="both"/>
        <w:rPr>
          <w:b w:val="0"/>
        </w:rPr>
      </w:pPr>
      <w:r>
        <w:rPr>
          <w:rFonts w:hint="cs"/>
          <w:b w:val="0"/>
          <w:bCs/>
          <w:rtl/>
        </w:rPr>
        <w:t xml:space="preserve">الحديث الأول : </w:t>
      </w:r>
      <w:r>
        <w:rPr>
          <w:rFonts w:hint="cs"/>
          <w:b w:val="0"/>
          <w:rtl/>
        </w:rPr>
        <w:t xml:space="preserve">ذكر في كتابه ( السنة ص 35 ) حدثنا يونس بن بكير، عن ابن اسحاق، قال : فحدثني عبد الرحمن بن الحارث بن عبد اللَّه بن عياش، عن عبد اللَّه بن أبي سلمة قال : بعث عبد اللَّه بن عمر إلى عبد اللَّه بن العباس يسأله هل رأى محمدٌ ربَّه ؟ فبعث إِليه، أن نعم : قد رآه ، فردّ رسوله إليه وكيف رآه ؟ فقال : رآه على كرسي من ذهب يحمله أربعة : ملكٌ في صورة رجل، وملكٌ في صورة أسد، ومَلكٌ في صورة ثور، وملك في صورة نسر، في روضة خضراء دونه فِراش من ذهب "  أهـ ، أقول هنا : ( أولاً ) : إِن هذا ليس حديثاً حتى يُطلق عليه سنة ، و( ثانياً ) : وفيه يونس بن بكير : هو ابن واصل الشيباني أبو بكر الكوفي ضعفه النسائي،وقال فيه أبو داود : ليس بحجة يأخذ كلام ابن اسحاق فيوصله بالأحاديث ، [ انظر تذهيب تهذيب الكمال في أسماء الرجال ص 192 ] تأليف صفي الدين أحمد بن عبد اللَّه الخزرجي ، وفي تهذيب التهذيب [ يونس بن بكير ] مرجئ، </w:t>
      </w:r>
      <w:r>
        <w:rPr>
          <w:rFonts w:hint="cs"/>
          <w:b w:val="0"/>
          <w:rtl/>
        </w:rPr>
        <w:lastRenderedPageBreak/>
        <w:t>وضعفه النسائي وغيره، وله ترجمة في لسان الميزان، أما ابن اسحاق فهو محمد بن اسحاق بن يسار المطلبي، قال فيه ابن نمير : كان يُرمى بالقدر، وله حديثان منكران ، وقال عنه النسائي : ليس بالقوي [ انظر جـ 2 ص 128 خلاصة الكمال للخزرجي ] إِذن هذا الأثر ضعيف ولا يُلتفت إليه، لأنه مستقى من أخبار أهل الكتاب المجسمين بدليل ما يلي : - جاء في ( حز قيال إِلا صحاح ) الأول ، - كان في سنة الثلاثين، في الشهر الرابع، في الخامس من الشهر، وأنا بين المُسَبّيْن عند نهر خابور أن السموات انفتحت، فرأيت رُؤي اللَّه ، - في الخامس من الشهر، وهي السنة الخامسة من سبي بوياكين الملك ، - صار كلام الربّ إِلى حزقيال الكاهن ابن بوزي في أرض الكلدانيين، عند نهر خابور، وكانت هناك يد الربّ ، - فنظرتُ وإذا بريح عاصفة جاءت من الشمال سحابة عظيمة، ونار متواصلة، وحولها لمعانٌ، ومن وسطها كمنظر النحاس اللامع من وسط النار ، - ومن وسطها شبه أربع حيوانات، وهذا منظرها، لها شبه إِنسان ، - ولكل واحدة أربعة أوجه، ولكل واحد أربعة أجنحة ، - وأرجلها أرجل قائمة، وأقدام أرجلها كقدم رجل العجل، وبارقةٌ كالنُّحاس المصقول ، - وأيدي إِنسان تحت أجنحتها على جوانبها الأربعة، ووجوهها وأجنحتها لجوانبها الأربعة ، - وأجنحتها متصلة الواحد بأخيه لم تدر عند سيرها، واحد يسير إلى جهة وجهه ، - أما شبه وجوهها فوجه إنسان، ووجه أسد لليمين لأربعتها، ووجه ثور من الشمال لأربعتها، ووجه نسر لأربعتها فهذه أوجهها .. وفي آية ، - على رؤوسها شبه عرش كمنظر حجر العقيق الأزرق، وعلى شبه العرش شبه كمنظر إنسان عليه من فوق .. وفي - هذا منظر شبه مجد الرب، ولما رأيته خررت على وجهي، وسمعت صوت متكلم "  أهـ ، وهل نحن مأمورون بتصديق أهل الكتاب ؟ لا نصدقهم بل نكذبهم في جانب العقيدة، كما علمنا ذلك من كتاب ربنا، وسنة رسولنا الأعظم صلوات اللَّه وسلامه عليه، إِذن فكيف يليق بمسلم أن يستشهد بما في كتبهم على التجسيم المنفيّ عن عقيدتنا بالضرورة ؟‏</w:t>
      </w:r>
    </w:p>
    <w:p w:rsidR="002F69AF" w:rsidRDefault="002F69AF" w:rsidP="002F69AF">
      <w:pPr>
        <w:jc w:val="both"/>
        <w:rPr>
          <w:b w:val="0"/>
          <w:bCs/>
          <w:rtl/>
        </w:rPr>
      </w:pPr>
      <w:r>
        <w:rPr>
          <w:rFonts w:hint="cs"/>
          <w:b w:val="0"/>
          <w:bCs/>
          <w:rtl/>
        </w:rPr>
        <w:t xml:space="preserve">الحديث الثاني  :  </w:t>
      </w:r>
      <w:r>
        <w:rPr>
          <w:rFonts w:hint="cs"/>
          <w:b w:val="0"/>
          <w:rtl/>
        </w:rPr>
        <w:t xml:space="preserve">حدثنا عبد الأعلى بن حماد النرسي، حدثنا عمر بن يونس عن جهضم بن عبد اللَّه القيْسي، حدثنا أبو طيبة عن عثمان بن عمير، عن أنس بن مالك قال : قال رسول اللَّه صلى اللَّه عليه وسلم :  " أتاني جبريل، وفي كفهِ مرآةٌ بيضاءَ فيها نكتةٌ سوداءُ، فقلت : ما هذه يا جبريل ؟ قال : هذه الجمعة يعرضها عليكَ ربُّكَ لتكون لكَ عيداً، ولقومكَ منْ بعدكَ، تكون أنتَ أولٌ، وتكون اليهود والنصارى تبعاً من بعدك، قلت : مالنا فيها ؟ قال : لكم فيها خيرٌ ، لكم فيها ساعة من دعا ربَّه بخيرٍ هو له قسمٌ أعطاهُ اللَّه، أو ليس له بقسمٍ إِلاْ ذخر له ما هو أعظم منه، أو تعوذَّ فيه من شرٍّ ما هو مكتوبٌ عليه إلا أعاذه اللَّه من أعظم منه، فإذا كان يوم الجمعة نزلَ ( أي اللَّه ) من عليينَ على كرسيّه، ثم حفَّ الكرسيَّ بمنابر من نورٍ، ثم جاءَ النبيونَ حتى يجلسوا عليها، ثم حفّ المنابرَ بكراسيٍّ من ذهبٍ، ثم جاءَ الصديقُونَ والشُّهداءِ حتى يجلسوا عليها، ثمَّ يجيءُ أهلُ الجنة </w:t>
      </w:r>
      <w:r>
        <w:rPr>
          <w:rFonts w:hint="cs"/>
          <w:b w:val="0"/>
          <w:rtl/>
        </w:rPr>
        <w:lastRenderedPageBreak/>
        <w:t>حتى يجلسوا على الكَثيبِ فيتجلى لهم ربهم حتى ينظروا إِلى وجهه ..  ،  "  إِلى قوله :  " ثمَّ يصعدُ على كرسيهِ، فيصعد معه الصديقون، والشهداء، وترجع أهل الغرفِ إلى غرفهم .. الخ ..  "  الحديث بطوله ، ( قلت ) : إِن كل من في رأسه مسكة عقل ينفي صحة هذه الأحاديث بداهةً لما توحي به من التجسيم لله تعالى، وعلى كل فهذا هو رأي نُقاد الرجال في سند هذا الحديث ، فجهضم هذا قال فيه ابن معين، وأبو حاتم : كما في ( خلاصة التهذيب ) للخرزجي، ثقة يروي عن المجهولين، وفي ( تهذيب التقريب ) صدُوق يُكثر عن المجاهيل، من الطبقة الثامنة -  أي الحديث الذي فيه ضعيف ولا يحتج به، ولفظ صدوق يدل عليه ، كما سيأتي إن شاء اللَّه ، وعن أبي طيبة عبد اللَّه بن مسلم السلمي العامري المروزي، قال فيه ابن حبان : يخطئ ويُخالف، وقال أبو حاتم : يُكتبُ حديثه ولا يحتج به ( من خلاصة تهذيب الكمال وتهذيب التهذيب ) ، و عثمان بن عمير كوفيٌّ يتشيّع، ويؤمن بالرجعة [ أي برجعة الامام التي دعا إليها عبد اللَّه بن سبأ اليهودي، وقد تظاهر بالاسلام ] ضعفه أحمد بن حنبل وغيره وتركه ابن مهدي انظر [ خلاصة التهذيب جـ 2 ص 219 ] وقد اتفق علماء الحديث إذا كان رجال الحديث موثوقين، كان صحيح الاسناد والمتن ، وإذا كان في سند رجاله رجل لم يوثقه العلماء تنخفض درجة الحديث، فيقال عنه ضعيف ولا يحتج به وعلى الأخص بجانب العقيدة لا يحتج إلا بالحديث الصحيح الذي رواه [ العْدْل الضابط عن مثله، ولم يشذ أو يعل ] ويكفي لضعف الحديث أن فيه ( عثمان بن عمير ) كان مبتدعاً لانتحاله التشيّع، وقد ضعفه أحمد كما سمعت من قبل ، ‏</w:t>
      </w:r>
    </w:p>
    <w:p w:rsidR="002F69AF" w:rsidRDefault="002F69AF" w:rsidP="002F69AF">
      <w:pPr>
        <w:jc w:val="both"/>
        <w:rPr>
          <w:b w:val="0"/>
        </w:rPr>
      </w:pPr>
      <w:r>
        <w:rPr>
          <w:rFonts w:hint="cs"/>
          <w:b w:val="0"/>
          <w:bCs/>
          <w:rtl/>
        </w:rPr>
        <w:t xml:space="preserve">[ تنبيه : شروط العمل بالحديث ] : </w:t>
      </w:r>
      <w:r>
        <w:rPr>
          <w:rFonts w:hint="cs"/>
          <w:b w:val="0"/>
          <w:rtl/>
        </w:rPr>
        <w:t xml:space="preserve">1 -   إِذا قال الصحابي قولاً، ولم يخالفه غيره ولم ينتشر فليس إِجماعاً، وهل هو حجة ؟ فيه قولان للشافعي : الصحيح الجديد أنه ليس حجة، فإِن قلنا إِنه حجة قُدّم على القياس، ولزم التابعي العمل به، ولا يجوز مخالفته، وإِذا قلنا ليس بحجة، فالقياس مقدم عليه ويسوغ للتابعي مخالفته ، أما إذا اختلف الصحابة رضي اللَّه عنهم، على قولين فيبني على ما تقدم ، فإِن قلنا بالجديد، لم يجز تقليد واحد منهم، بل يطالب بالدليل، وإن قلنا بالقديم، فهما دليلان تعارضا، فيرجح أحدهما الآخر بكثرة العدد فإِن استوى العدد قُدّم الأئمة، فيقدم الإمام على غير الإمام، وإن كان الأكثر ليسوا علماء والقليل علماء يستويان ، وإِن لم يخالف قول الصحابي غيره فهو حجة، وهو المذهب الصحيح ،   2 - يجوز العمل بالأحكام والعقائد بالحديث الصحيح والحسن، أما الحديث الضعيف، فلا يجوز الاحتجاج به لا في الأحكام ولا العقائد، ويجوز روايته والعمل به في غير الأحكام كالقصص وفضائل الأعمال، والترغيب والترهيب بشرط عدم اسناده إِلى رسول اللَّه صلى اللَّه عليه وسلم ،   3 - إِذا قال التابعي أمرنا بكذا، يحتمل أن يريد أمر النبي صلى اللَّه عليه وسلم، أو أمر كل الأمة، فيكون حجة، ويحتمل أمر بعض الصحابة، لكن لا يليق بالعالم أن يطلق ذلك، إِلا وهو يريد من تجب طاعته، </w:t>
      </w:r>
      <w:r>
        <w:rPr>
          <w:rFonts w:hint="cs"/>
          <w:b w:val="0"/>
          <w:rtl/>
        </w:rPr>
        <w:lastRenderedPageBreak/>
        <w:t xml:space="preserve">وفيه إشارة إلى أنه ( موقوف أو مرسل ) ،   4-  إذا قال الصحابي : كنا نفعل كذا ونقول كذا، ولا يرون بأساً بكذا، ورأى النبي صلى اللَّه عليه وسلم فيكون مرفوعاً، وإِن جاز خفاؤه على النبي صلى اللَّه عليه وسلم لا يكون مرفوعاً ،   5-  إذا أُضيف الحديث إلى حياة النبي صلى اللَّه عليه وسلم كان مرفوعاً مثل كنا نفعل في حياة رسول اللَّه صلى اللَّه عليه وسلم، أو زمنه، أو هو بين أظهرنا، وإِن لم يضفه فليس مرفوعاً، ولكن الفقهاء يأخذون به، أضافه الصحابي أم لا ،  6-  الحديث المرسل : لا يحتج به عند جمهور المحدثين، وجماعة من الفقهاء وجماعة أصحاب الأصول، والنظر محكى عن سعيد بن المسيّب ، والمرسل : هو ما رفعه التابعي إلى رسول اللَّه صلى اللَّه عليه وسلم، كأن يقول : عن النبي صلى اللَّه عليه وسلم ، قال كذا وكذا، واحتج بعضهم بمراسيل كبار التابعين، كمراسيل ابن المسيب ونحوه ،   7-  الحديث الضعيف : لا يقال فيه قال رسول اللَّه صلى اللَّه عليه وسلم بشيء من صيغ الجزم، مثل أمر ونهي، وحكم، إِنما يقال روى عن الرسول صلى اللَّه عليه وسلم كذا وكذا، أو أبلغنا، أو يذكر، أو يُحكى، أو يروى، أو يعزى، وما أشبه ذلك، لأن صيغ الجزم من خصائص الحديث الصحيح أو الحسن "  أهـ ، [ من المجموع ] باختصار ،   8-  والتجريح في الراوي يختلف في الناس قوةً وضعفاً، وفي ذلك ( مراتب ) منها :  1 -   الوصف بالكذاب ، 2 - وضّاع، وضع حديثاً، يكذب ،  3 - متهم بالكذب، متهم بالوضع، يسرقُ الحديث، ساقط، متروك الحديث، لا يحتج به، ليس بالقوي، ذاهب الحديث ،  4-  ضعيف جداً، مطرح الحديث، أرم به، واهٍ، ليس بشيء، تالف، لا يساوي فلساً ، 5-  مُنكر الحديث، مضطرب الحديث، لا يحتج به ،  9-  ( مراتب التعديل ) : 1 -   كل ما يدل على لفظ التفضيل، مثل حدثني أصدق من حدثت عنه، لا أعرف له نظير، أوثق الناس إليه المنتهى في التثبت ، 2 - تكرار اللفظ الدال على العدالة، مثل حدثنا عمرو بن دينار، وكان ثقة ثقة ثقة حتى التسع مرات وثقة مأمون، ثبت صاحب حديث، ثبت ثقة، حجة حافظ ، 3 - كل ما يشعر بالضبط مثل، ثبت، متقن، حافظ، حجة، ضابط، كأنه مصحف ، 4-  الدال على الراوي بلفظ لا يشعر بالضبط مثل، صدوق مأمون، لا بأس به، ليس به بأس ، 5-  ما يدل على مرتبة أدنى من الرابعة مثل : محله الصدق، إلى الصدق ما هو، رووا عنه، شيخ وسط، صالح الحديث، مقارب الحديث ، 6-  الدال على درجة الراوي بلفظ المشيئة، وهو يدل على عدم التأكد من ثبوت الصفة له، مثل صدوق -  إن شاء اللَّه -  أرجو ألاّ به بأس، صويلح، مقبول ، ( أقول ) : إِن ألفاظ الدرجة الخامسة والسادسة [ من مراتب التعديل ] يكتب الحديث عنهم للنظر والاعتبار، ومثل هذا أيضاً [ ألفاظ الدرجة الخامسة والسادسة من مراتب الجرح ] يكتب الحديث عنهم [ للاعتبار أيضاً ]، ولا يجوز العمل بهما في العقائد والأحكام ، وأمْا ألفاظ المراتب الأربع ( الأُول من مراتب التعديل ) يحتج بأصحابها ولا يحتج بألفاظ أصحاب المراتب ( </w:t>
      </w:r>
      <w:r>
        <w:rPr>
          <w:rFonts w:hint="cs"/>
          <w:b w:val="0"/>
          <w:rtl/>
        </w:rPr>
        <w:lastRenderedPageBreak/>
        <w:t>الأربع الأُول ) من مراتب التجريح، ( والصحيح ) أن الألفاظ الدالة على مراتب الضعف لا يجوز كتابة الحديث عنهم أصلاً، ولا يستشهد بهم مطلقاً، إِلا أن السخاوي قال : في خاتمته [ القول البديع ] يُعمل به في فضائل الأعمال بشروط :  1 -   متفق عليه، وهو أن يكون الضعف غير شديد، فيخرج من انفراد الكذابين والمتهمين بالكذب، من فحش الغلط ، 2 - أن يكون مندرجاً تحت أصل عام، فيخرج ما يخترع بحيث لا يكون له أصل أصلاً ، 3 - ألا يُعتقد عند العمل به بثبوته لئلا ينسب إلى النبي صلى اللَّه عليه وسلم ما لم يقله ، قال السخاوي : والأخيران عن ابن عبد السلام، وعن صاحبه ابن دقيق العيد، والأول نقل العلائي الاتفاق عليه "  أهـ ، [ كيف نعلم الحديث الضعيف ؟ ] : قال الكوثري  : ( في مقالاته ص 46 )  " هو النظر في سنده، فإن كان فيه كاذب، أو متهم فهو ضعيف متروك، فلا يؤخذ به أصلاً "  أهـ ، ( قلت ) : وبذا نستطيع الآن الحكم على صحة، أو ضعف ما ورد في سنة عبد اللَّه من أحاديث مجسمة ، ‏</w:t>
      </w:r>
    </w:p>
    <w:p w:rsidR="002F69AF" w:rsidRDefault="002F69AF" w:rsidP="002F69AF">
      <w:pPr>
        <w:jc w:val="both"/>
        <w:rPr>
          <w:b w:val="0"/>
          <w:rtl/>
        </w:rPr>
      </w:pPr>
      <w:r>
        <w:rPr>
          <w:rFonts w:hint="cs"/>
          <w:b w:val="0"/>
          <w:bCs/>
          <w:rtl/>
        </w:rPr>
        <w:t xml:space="preserve">الحديث الثالث :  </w:t>
      </w:r>
      <w:r>
        <w:rPr>
          <w:rFonts w:hint="cs"/>
          <w:b w:val="0"/>
          <w:rtl/>
        </w:rPr>
        <w:t>جاء في السنة لعبد اللَّه بن أحمد ( ص 57 )  " أًخبرت عن حجاج بن محمد عن ابن جريج، قال : قلت : لعطاء ، فذكر حديثاً : ( وأما سبحان الملك القدوس فبلغني، حسبت أنه يخبر ذلك عن ابن عمير ، قال : ينزل الربُّ شطر الليل إِلى السماء الدنيا، فيقول من يسألني فأعطيه، من يستغفرني فأغفر له، ويقول ملَكٌ : سبحوا الملك القدوس ، حتى كان الفجر صعد الرب "  ، ففي هذا الحديث العلل التالية :  1 -   إِنه مقطوع ،   2 - إِنه ورد بألفاظ الضعف ( أُخبرت ) ،   3 - وفيه لفظ الشك ( حسبتُ ) فلا يجب الاعتقاد بظاهر ما ورد فيه من صفات حسية من النزول والصعود ، ‏</w:t>
      </w:r>
    </w:p>
    <w:p w:rsidR="002F69AF" w:rsidRDefault="002F69AF" w:rsidP="002F69AF">
      <w:pPr>
        <w:jc w:val="both"/>
        <w:rPr>
          <w:b w:val="0"/>
          <w:rtl/>
        </w:rPr>
      </w:pPr>
      <w:r>
        <w:rPr>
          <w:rFonts w:hint="cs"/>
          <w:b w:val="0"/>
          <w:bCs/>
          <w:rtl/>
        </w:rPr>
        <w:t xml:space="preserve">الحديث الرابع :  </w:t>
      </w:r>
      <w:r>
        <w:rPr>
          <w:rFonts w:hint="cs"/>
          <w:b w:val="0"/>
          <w:rtl/>
        </w:rPr>
        <w:t>وجاء في السنة لعبد اللَّه بن أحمد ( ص 67 ) قرأت على أبي، حدثنا اسحاق بن سليمان، حدثنا أبو الجيد شيخ كان عندنا، عن جعفر بن أبي المغيرة، عن سعيد بن جبير، أنهم يقولون : إن الألواح من ياقوتة لا أدري قال حمراء، أولا، وأنا أقول : سعيد بن جبير يقول : إنها كانت من زُمردةٍ وكتابتها بالذهب كتبها الرحمن بيده، ويسمع أهل السموات صرير القلم "  أهـ ،  ويقال على هذا الخبر : 1 -   فيه مجهول [ شيخ كان عندنا ] ، 2 - إِن لفظ يقولون يدل على الضعف ، 3 - وجعفر بن المغيرة كما في خلاصة الكمال صدوق له، أوهام، وهو من الطبقة السادسة لا يحتج به ، إِذن فلا يجب الاعتقاد بصحة هذا الخبر، لأن ظاهره يدل على التجسيم ، وعلى فرض صحته فيكون المعنى  " كتبها الرحمن بيده "  بقدرته ، ‏</w:t>
      </w:r>
    </w:p>
    <w:p w:rsidR="002F69AF" w:rsidRDefault="002F69AF" w:rsidP="002F69AF">
      <w:pPr>
        <w:jc w:val="both"/>
        <w:rPr>
          <w:b w:val="0"/>
          <w:rtl/>
        </w:rPr>
      </w:pPr>
      <w:r>
        <w:rPr>
          <w:rFonts w:hint="cs"/>
          <w:b w:val="0"/>
          <w:bCs/>
          <w:rtl/>
        </w:rPr>
        <w:t xml:space="preserve">الحديث الخامس  :  </w:t>
      </w:r>
      <w:r>
        <w:rPr>
          <w:rFonts w:hint="cs"/>
          <w:b w:val="0"/>
          <w:rtl/>
        </w:rPr>
        <w:t xml:space="preserve">قال عبد اللَّه بن أحمد في سننه ( ص 69 ) حدثني محمد بن اسحاق الصنعاني حدثنا هوذة بن خليفة، حدثنا عوف عن وردان أبي خالد، قال : خلق اللَّه آدم بيده، وخلق جبريل بيده، وخلق عرشه </w:t>
      </w:r>
      <w:r>
        <w:rPr>
          <w:rFonts w:hint="cs"/>
          <w:b w:val="0"/>
          <w:rtl/>
        </w:rPr>
        <w:lastRenderedPageBreak/>
        <w:t>بيده، وخلق القلم بيده، وكتب التوراة بيده، وكتب الكتاب الذي عنده لا يطلع عليه غيره "  أهـ ، ويقال عليه : 1 -   خبر مرسل ، 2 - وفيه هوذة ضعيف كما في ( تهذيب التهذيب ) ، وقال أحمد بن أبي خثيمة سمعت يحيى بن معين يقول : هوذة لم يكن بالمحمود : قيل لمَ ؟ قال : لم يأت أحدٌّ بهذه الأحاديث كما جاء بها، وكان أطروشاً أيضاً، إذن فلا يجب علينا اعتقاد ما ورد فيه، وعلى هذا المنوال نقض ما يلي ، ‏</w:t>
      </w:r>
    </w:p>
    <w:p w:rsidR="002F69AF" w:rsidRDefault="002F69AF" w:rsidP="002F69AF">
      <w:pPr>
        <w:jc w:val="both"/>
        <w:rPr>
          <w:b w:val="0"/>
          <w:rtl/>
        </w:rPr>
      </w:pPr>
      <w:r>
        <w:rPr>
          <w:rFonts w:hint="cs"/>
          <w:b w:val="0"/>
          <w:bCs/>
          <w:rtl/>
        </w:rPr>
        <w:t xml:space="preserve">الحديث السادس :  </w:t>
      </w:r>
      <w:r>
        <w:rPr>
          <w:rFonts w:hint="cs"/>
          <w:b w:val="0"/>
          <w:rtl/>
        </w:rPr>
        <w:t>وجاء في ( ص 71 من كتاب السنة ) حدثنا اسرائيل عن أبي اسحاق، عن عبد اللَّه بن خليفة، قال : جاءت امرأة إلى النبي صلى اللَّه عليه وسلم، فقالت : ادعُ اللَّه أن يدخلني الجنة، قال : فعظّم الربَّ، وقال : وسع كرسيه السموات والأرض إِنه ليقعد عليه، فما يفضل منه إلا أربع أصابع، وأن له أطيطاً كأطيط الرحل إِذا رُكب "  ، ‏</w:t>
      </w:r>
    </w:p>
    <w:p w:rsidR="002F69AF" w:rsidRDefault="002F69AF" w:rsidP="002F69AF">
      <w:pPr>
        <w:jc w:val="both"/>
        <w:rPr>
          <w:rtl/>
        </w:rPr>
      </w:pPr>
      <w:r>
        <w:rPr>
          <w:rFonts w:hint="cs"/>
          <w:b w:val="0"/>
          <w:bCs/>
          <w:rtl/>
        </w:rPr>
        <w:t xml:space="preserve">الحديث السابع :  </w:t>
      </w:r>
      <w:r>
        <w:rPr>
          <w:rFonts w:hint="cs"/>
          <w:b w:val="0"/>
          <w:rtl/>
        </w:rPr>
        <w:t>وجاء في ( ص 64 )  " كيف كلم اللَّه موسى ؟ قال مشافهة "  أي شفة لشفة، وهذا مثل ما في طبقات الحنابلة لأبي الحسين بن يعلي في ترجمة الاصطخري، عند ذكر عقيدة ينسبونها لأحمد  " سمعهُ منْ فيه "  وكما في التكوين 13 ، ‏</w:t>
      </w:r>
    </w:p>
    <w:p w:rsidR="002F69AF" w:rsidRDefault="002F69AF" w:rsidP="002F69AF">
      <w:pPr>
        <w:jc w:val="both"/>
        <w:rPr>
          <w:b w:val="0"/>
        </w:rPr>
      </w:pPr>
      <w:r>
        <w:rPr>
          <w:rFonts w:hint="cs"/>
          <w:b w:val="0"/>
          <w:bCs/>
          <w:rtl/>
        </w:rPr>
        <w:t xml:space="preserve">الحديث الثامن :  </w:t>
      </w:r>
      <w:r>
        <w:rPr>
          <w:rFonts w:hint="cs"/>
          <w:b w:val="0"/>
          <w:rtl/>
        </w:rPr>
        <w:t xml:space="preserve">وجاء في ( ص 142 )  " إِن الرحمن ليثقل من أول النهار إذا قام المشركون، حتى إذا قام المسبحون خفف عن حملة العرش "  أهـ ، وفي الصفحة بعدها  " السماء منفطر به "  قال : مثقلة به، ممتلئة به ،  وفي ( ص 67 )  " كتب اللَّه التوراة لموسى بيده -  وهو مُسندٌ ظهره إلى الصخرة -  في الألواح من درٍّ يسمع صريف القلم ليس بينَهُ وبينه إلا الحجاب "  وهذا كما في ( التكوين الاصحاح 33 ) ، وفي ( ص 68 )  " إِن اللَّه لم يمس بيده إلا آدم خلقه بيده، والجنة والتوراة، كتبها بيده، ودملج اللَّه لؤلؤة بيده فغرس فيها قضيباً، فقال : امتدي حتى أرضي، وأخرجي ما فيك باذني، فأخرجت الأنهار والثمار ، وفي ( ص 149 )  " أبدى عن بعضه " ، وفي ( ص 164 )  " ويده الأخرى خلوٌّ ليس فيها شيء "  ، وفي كتاب السنة هذا أحاديث مثل  " بعدما خلق اللَّه السموات والأرض استلقى على ظهره "  ، وأحاديث  " ثم طاف في الأرض "  وغير ذلك من أخبار أهل الكتاب، وإليك نماذج منها لتحكم على الأحاديث التي وردت في كتاب السنة لعبد اللَّه بن أحمد بن حنبل هل هي مستقاة من الشريعة الاسلامية ؟ أم هي نابعة من العقيدة اليهودية والنصرانية ؟‏ </w:t>
      </w:r>
    </w:p>
    <w:p w:rsidR="002F69AF" w:rsidRDefault="002F69AF" w:rsidP="002F69AF">
      <w:pPr>
        <w:jc w:val="both"/>
        <w:rPr>
          <w:b w:val="0"/>
        </w:rPr>
      </w:pPr>
      <w:r>
        <w:rPr>
          <w:rFonts w:hint="cs"/>
          <w:b w:val="0"/>
          <w:bCs/>
          <w:rtl/>
        </w:rPr>
        <w:t xml:space="preserve">[ نماذج لما في العقيدة اليهودية والنصرانية من التجسيم ، وتحذير المسلمين من الخدعة بتسمية عبد اللَّه بن أحمد بن حنبل كتابه بالسنة ] :  </w:t>
      </w:r>
      <w:r>
        <w:rPr>
          <w:rFonts w:hint="cs"/>
          <w:b w:val="0"/>
          <w:rtl/>
        </w:rPr>
        <w:t xml:space="preserve">أقول : إِن ما في كتاب السنة لعبد اللَّه بن أحمد بن حنبل من </w:t>
      </w:r>
      <w:r>
        <w:rPr>
          <w:rFonts w:hint="cs"/>
          <w:b w:val="0"/>
          <w:rtl/>
        </w:rPr>
        <w:lastRenderedPageBreak/>
        <w:t xml:space="preserve">أحاديث مجسمة منقولة من كتب اليهود والنصارى، لا من السنة المحمدية، دليلي هو عرض ما في كتب اليهود والنصارى مما يوافق ما في سنته وهاك طرفاً منها للانكار لا للاعتبار ،   1 -   جاء في التوراة الخروج 31  " في ستة أيام صنع الرب السماء والأرض، وفي اليوم السابع استراح وتنفس "  ،   ( وتعليقي ) : { قَاتَلَهُمْ اللَّه أَنَّى يُؤْفَكُونَ }  ،   2 - وفي زكريا الاصحاح 2  " اسكتوا يا كل البشر قدام الرب لأنه قد استيقظ من مسكن قدسه "  ،  ( وتعليقي ) : { لاَ تَأْخُذُهُ سِنَةٌ وَلاَ نَوْمٌ }  ،  3 - وفي الاصحاح 3 من الكتاب المقدس  " وسمعا -  أي آدم وحواء -  صوت الرب الإله ماشياً في الجنة عند هبوب ريح النهار، فاختبأ آدم، وامرأته من وجه الرب الإِله في وسط شجر الجنّة 9 فنادى الرب الإِله آدم، وقال له أين أنت 10 فقال سمعت صوتك في الجنة فخشيت لأنّي عريان فاختبأت 11 فقال من أعلمك أنك عريان ؟ هل أكلت من الشجرة التي أوصيتك لا تأكل منها 12 فقال آدم : المرأة التي جعلتها معي هي التي أعطتني من الشجرة فأكلت 13 ،  وتعليقي { سُبْحَانَ رَبِّكَ رَبِّ الْعِزَّةِ عَمَّا يَصِفُونَ } ،    4-  التكوين الاصحاح 13  " وارتحلوا من سكوت ونزلوا في إِيتام في طرف البرية 21 وكان الرب يسير أمامهم نهاراً في عمود سحاب ليهديهم في الطريق، وليلاً في عمود نارٍ ليضيء لهم لكي يمشوا نهاراً وليلاً "  ،  ( وتعليقي ) : { لَيْسَ كَمِثْلِهِ شَيْءٌ وَهُوَ السَّمِيعُ البَصِيرُ } ،    5-  الاصحاح 14  " ثم صعد موسى، وهارون، وسبعون رجلاً من شيوخ اسرائيل، ورأوا إِله اسرائيل، وتحت رجله شبه صيغة من العقيق الأزرق الشفاف، وكذات السماء في النقاوة، ولكنه لم يمد يده إلى أشراف بني اسرائيل، فرأوا اللَّه وأكلوا وشربوا "  ،   ( وتعليقي ) : { قَالَ رَبِّ أَرِنِي أَنظُرْ إِلَيْكَ قَالَ لَنْ تَرَانِي } ،  { وَمَنْ أَصْدَقُ مِنْ اللَّه حَدِيثاً }  ،  6-  التكوين : الاصحاح 13  " ويكلم الرب موسى وجهاً لوجه كما يُكلم الرجل صاحبه "  ،   7-  وفي الاصحاح 33  " وقال لا تقدر أن ترى وجهي 22000 إِني أضعك في نقْرة من الصخر وأسترك بيدي حتى أجتازه 23 ثم أرفع يدي فتنظر ورائي، وأما وجهي فلا يرى "  ، ( وتعليقي ) : الآية المتقدمة ،  التثنية : الاصحاح 9  " وأعطاني الرب لوحي الحجر المكتوبين بأصابع اللَّه، وعليها مثل جميع الكلمات التي كلمكم بها الرب في الجبل  "  ،  ( وتعليقي ) : { إِنَّمَا أَمْرُهُ إِذَا أَرَادَ شَيْئاً أَنْ يَقُولَ لَهُ كُنْ فَيَكُونُ } ،  التثنية : الاصحاح 9  " وهم شعبك وميراثك الذي أخرجته بقوتك العظيمة وبذراعك الرفيعة ، ( وتعليقي ) : { غُلَّتْ أَيْدِيهِمْ وَلُعِنُوا بِمَا قَالُوا } ،   المزمور التاسع من مزامير داود 4  " لأنك أقمت حقي ودعواي، جلست على الكرسي قاضياً عادلاً ..  ، أمّا الرب فإلى الدهر يجلس ، ثبّت للقضاء كرسيه، وهو يقضي للمسكونة بالعدل "  ،  وتعليقي : خلق العرش والكرسي لا لحاجة { اللَّه غَنِيٌّ عَنْ الْعَالَمِينَ } ،   وفي المزمور الثامن عشر 6  " في ضيقي دعوت الرب، وإلى إِلهي صرخت، فسمع من هيكله صوتي وصراخي قدامه داخل أذنيه 7 فارتجت الأرض، وارتعشت أسس </w:t>
      </w:r>
      <w:r>
        <w:rPr>
          <w:rFonts w:hint="cs"/>
          <w:b w:val="0"/>
          <w:rtl/>
        </w:rPr>
        <w:lastRenderedPageBreak/>
        <w:t xml:space="preserve">الجبال، وارتجت لأنه غضب 8 صعد دخان من أنفه، ونار من فمه أكلت جمراً اشتعلت منه 10 ركب على كروب وطار، وهفَّ على أجنحة الرياح  " بدون تعليق : كذب وافتراء على اللَّه تعالى ،  وفي المزمور التاسع والعشرين 7  " صوت الرب يقدح لهب نار 8 صوت الرب يزلزل البرية 10 الرب بالطوفان جلس، ويجلس الرب ملكاً إلى الأبد "  ،  وفي المزمور الثالث والثلاثون، والسابع والأربعون 13  " من السموات نظر الرب، رأى جميع البشر 14 من مكان سكناه 8 ملك اللَّه الأمم ، اللَّه جلس على كرسي قُدسه "  ،  وفي المزمور الثامن والستون، لداود مزمور تسبيحة 17  " مركباتُ اللَّه دبوات ألوف مكرَّرة الرب فيها "  ،   وفي المزمور الخامس والسبعون تسبيحة 7  " ولكن اللَّه هو القاضي هذا يضعه وهذا يرفعه 8 لأن في يد الرب كأساً وخمرها مختمرة ملآنة شراباً ممزوجاً، وهو يسكب منها، لكن عكرها يمصه يشربه كل أشرار الأرض "  ، وفي المزمور الثامن والسبعون قصيدة لآساف 64  " كهنته سقطوا بالسيف وأرامله لم يبكين 65 فاستيقظ الرب كنائم كجبار مقيّط من الخمر 66 فضرب أعداءه إلى الوراء جعلهم عاراً أبدياً "  ، وفي المزمور الثمانون ، لآساف مزمور 14  " اطلع من السماء وانظر وتعهده هذه الكرمة 15 والغرس الذي غرسته بيمينك والابن الذي اخترته لنفسك "  ، وفي المزمور الثاني والثمانون ، مزمور لآساف 1  " اللَّه قائم في مجمع اللَّه في وسط الآلهة، يقضي حتى متى تقضُون "  ،  وفي المزمور التاسع والثمانون، قصيدة لإِيثان الأرزاحي 46  " حتى متى يا ربُّ تختبئ كل الاختباء، حتى متى يتقد كالنار غضبك "  ، وجاء في ( أرميا ) الاصحاح الأول 6  " فقلت آهٍ يا سيدي الرب لا أعرف أن أتكلم لأني ولد 7 فقال : الرب لا تقل إِني ولد لأنك إِلى كل من أُرسلك إليه تذهب وتتكلم بكل ما آمرك به 8 ..  .. ومد الرب يده ولمس فمي، وقال الرب ها قد جعلتُ كلامك في فمك "  ،  وفي حزقيال 11 الاصحاح الحادي عشر 5 وحل عليَّ روح الرب، وقال لي : قل هكذا قال الرب "  ، وفي عاموس ( 6 و 7 ) الاصحاح السابع ( 7 )  " وهكذا أُراني وإِن الرب واقفٌ على حائط قائم وفي يده زيج ( 8 ) فقال لي الرب : ما أنت راءٍ يا عاموس ؟ فقلتُ زيجاً "  ، </w:t>
      </w:r>
      <w:r>
        <w:rPr>
          <w:rFonts w:hint="cs"/>
          <w:b w:val="0"/>
          <w:bCs/>
          <w:rtl/>
        </w:rPr>
        <w:t>وبعد هذا الذي قدمته لك</w:t>
      </w:r>
      <w:r>
        <w:rPr>
          <w:rFonts w:hint="cs"/>
          <w:b w:val="0"/>
          <w:rtl/>
        </w:rPr>
        <w:t xml:space="preserve"> ( أيها القارئ الكريم ) من العهد القديم والعهد الجديد لفيه الدلالة القاطعة على تجسيم اللَّه تعالى إِن الشريعة الإسلامية تعتبر مثل هذا كفراً باللَّه العظيم، وهمزاً ولمزاً في الصفات الإلهية ، ولذا أوجبت على معتنقيها أن يصفوا اللَّه تعالى بصفات الكمال، وينزهوه تعالى عن صفات النقص والحدوث، والمثال ،   وقد جاءت عشرات الآيات القرآنية لتبين للناس تنزيهه تعالى عن صفات المخلوقين مثل قوله تعالى : { سُبْحَانَ رَبِّكَ رَبِّ الْعِزَّةِ عَمَّا يَصِفُونَ } ،  ومثل قوله تعالى : { وَمَا قَدَرُوا اللَّه حَقَّ قَدْرِهِ } ومثل قوله : { لَيْسَ كَمِثْلِهِ شَيْءٌ وَهُوَ السَّمِيعُ البَصِيرُ } ،  ومثل قوله : { وَلَمْ يَكُنْ لَهُ كُفُواً أَحَدٌ } ،  أي لا في ( ذاته )، ولا في ( صفاته ) ولا في ( أفعاله ) ، وهذه هي عقيدة الرسول عليه الصلاة والسلام والسلف الصالح وأهل </w:t>
      </w:r>
      <w:r>
        <w:rPr>
          <w:rFonts w:hint="cs"/>
          <w:b w:val="0"/>
          <w:rtl/>
        </w:rPr>
        <w:lastRenderedPageBreak/>
        <w:t>السنة والجماعة إلى يوم الدين، لا يزيغ عنها إلا هالك ولا يشوه سمعتها إِلا جاهل ضال مبتدع ، وإِني أتكلم بلسان أهل السنّة والجماعة، وواثق مما أقول : إِنا لا نحرّف ولا نبدل، ولا نعطل صفات اللَّه تعالى، بل وقافون عند حدود الشرع والعقيدة فيها ، نقول فيها : كما وردت عن الرسول وصحابته الأبرار ، الذين ألزمهم اللَّه كلمة التقوى، وكانوا أحق بها وأهلها ، وهذه دلائلنا على ما ندعيه، وندين اللَّه فيه ، ‏</w:t>
      </w:r>
    </w:p>
    <w:p w:rsidR="002F69AF" w:rsidRDefault="002F69AF" w:rsidP="002F69AF">
      <w:pPr>
        <w:jc w:val="center"/>
        <w:rPr>
          <w:b w:val="0"/>
          <w:rtl/>
        </w:rPr>
      </w:pPr>
      <w:r>
        <w:rPr>
          <w:rFonts w:hint="cs"/>
          <w:b w:val="0"/>
          <w:rtl/>
        </w:rPr>
        <w:t>***</w:t>
      </w:r>
    </w:p>
    <w:p w:rsidR="002F69AF" w:rsidRDefault="002F69AF" w:rsidP="002F69AF">
      <w:pPr>
        <w:jc w:val="center"/>
        <w:rPr>
          <w:b w:val="0"/>
          <w:bCs/>
          <w:rtl/>
        </w:rPr>
      </w:pPr>
      <w:r>
        <w:rPr>
          <w:rFonts w:hint="cs"/>
          <w:b w:val="0"/>
          <w:bCs/>
          <w:rtl/>
        </w:rPr>
        <w:t>[ التأويل والرسول عليه الصلاة والسلام والصحابة الكرام وأهل السنة والجماعة  ]</w:t>
      </w:r>
    </w:p>
    <w:p w:rsidR="002F69AF" w:rsidRDefault="002F69AF" w:rsidP="002F69AF">
      <w:pPr>
        <w:jc w:val="both"/>
        <w:rPr>
          <w:b w:val="0"/>
        </w:rPr>
      </w:pPr>
      <w:r>
        <w:rPr>
          <w:rFonts w:hint="cs"/>
          <w:b w:val="0"/>
          <w:rtl/>
        </w:rPr>
        <w:t xml:space="preserve">سنجعل قدوتنا بالتأويل رسول اللَّه صلى اللَّه عليه وسلم، وصحابته الكرام، والتابعين، ومن سار على هديهم من أئمة الإسلام الأعلام إِلى يوم الدين ، ويقال هنا : هل الرسول عليه الصلاة والسلام أول الاستواء على العرش؛ أم لا ؟، وإِذا كان عليه الصلاة والسلام قد أوّل أعسر كلمة يُمكن أن يُستعصى فهمها على الأمة، فيكون عليه الصلاة والسلام، قد أشار إِلى أمته باقتفاء أثره بتأويل كُلّ ما يوهم ظاهرهُ التجسيم، والسؤال هنا هل يوجد دليل على ما قُلتَه ؟ نعم ها هو الدليل [ جاء في كتاب العلو للعلي للذهبي ] حديث سمعناه من أحمد بن هبة اللَّه، وجماعة عن محمد عبد الواحد، ثنا إسماعيل بن عليّ ، أنا محمد بن عليّ النحوي أنا أبو بكر المقري، ثنا عبدان بن أحمد، ثنا عمر بن موسى، ثنا حمّاد بن سلمة، عن يعلى بن عطاء، عن وكيع بن حدس عن ابن رزين العقيلي، قال : قلتُ : يا رسول اللَّه أين كان ربُّنا قبل أن يَخْلُقَ السموات والأرض ؟ قال :  " كانَ في عَماءٍ ما فوْقهُ هواءٌ وما تحتهُ هواءٌ، ثُمَّ خلقَ العرشَ، ثُمَّ استولى عليْه "  ، فأنت ترى أن النبي صلى اللَّه عليه وسلم قد أوّل قوله تعالى : { الرَّحْمَنُ عَلَى الْعَرْشِ اسْتَوَى } بقوله :  " ثم استولى عليه "  ،  وبذا يكون المؤولون قد اقتفوا أثر الرسول عليه الصلاة والسلام بصرف كل لفظ عن ظاهره يفهم منه التجسيم إِلى لفظ آخر ينفي عنه ذلك وسواء أكان الحديث صحيحاً أم ضعيفاً، فلا أقلّ من أن يُحمل على التفسير، وحينئذٍ لا يخرج عن التأويل، بدليل ما يلي :  1 -   جاء في تفسير البغوي ، عن ابن عباس وأكثر المفسرين ( اسْتوى ) : ارتفع، وقال به أبو عبيد والفراء ،   2 - وجاء في تفسير الطبري جـ 3 ص 7 ) أن ابن عباس أوّل الكرسيَّ ( بالعلم ) ،  3 - وجاء في البخاري ( كتاب التوحيد ) في قوله تعالى : { كُلُّ شَيْءٍ هَالِكٌ إِلاَّ وجْهَهُ } ،   قال مجاهد :  " يعني عِلْمُ العلماء إِذا أُريدَ به وجه اللَّه "  وفي القرطبي ( جـ 2 ص 13 )  " إِلاّ ابتغاء وجهِ ربه الأعلى "  قال ابن عباس :  " الوجه عبارة عنه عز وجل "  ،  4-  وجاء في تفسير النسفي عند قوله تعالى :  " وجاءَ ربُّكَ "  قال ابن عباس :  " أمرُهُ وقضاؤه "  وقال الحسن : مثل هذا ،  5-  وفي القرطبي في قوله تعالى { يَوْمَ يُكْشَفُ عَنْ سَاقٍ } قال القرطبي :  </w:t>
      </w:r>
      <w:r>
        <w:rPr>
          <w:rFonts w:hint="cs"/>
          <w:b w:val="0"/>
          <w:rtl/>
        </w:rPr>
        <w:lastRenderedPageBreak/>
        <w:t>" عن كرْبٍ وشدّة "  ثم قال : ذكر من قال هذا ذكر ابن المبارك قال : أخبرنا أسامةُ بن زيد، عن عكرمة، عن ابن عباس في قوله  " يومَ يُكْشَفُ عن ساقٍ "  قال :  " عن كرْبٍ وشدّة "  وهو قول مجاهد، وأبو عبيد، وروى أبو موسى عن النبي صلى اللَّه عليه وسلم قال :  " يكشُفُ عن نورٍ عظيمٍ يخرونَ لَهُ سُجّداً "  ،  6-  وقال ابن الجوزي الحنبلي : في كتابه ( شبه التّشبيه ص 10 ) إِن الضّحاك وأبا عبيدة أنهما أوّلا قوله تعالى : { كُلُّ شَيْءٍ هَالِكٌ إِلاَّ وَجْهَهُ } إِلاّ هو ، ‏ 7 -</w:t>
      </w:r>
      <w:r>
        <w:rPr>
          <w:rFonts w:hint="cs"/>
        </w:rPr>
        <w:t xml:space="preserve"> </w:t>
      </w:r>
      <w:r>
        <w:rPr>
          <w:rFonts w:hint="cs"/>
          <w:b w:val="0"/>
          <w:rtl/>
          <w:lang w:bidi="ar-KW"/>
        </w:rPr>
        <w:t xml:space="preserve"> </w:t>
      </w:r>
      <w:r>
        <w:rPr>
          <w:rFonts w:hint="cs"/>
          <w:b w:val="0"/>
          <w:rtl/>
        </w:rPr>
        <w:t>وفي القرطبي  " والسماءَ بنيناها بأيدٍ "  بقوة وقدرة، قاله ابن عباس رضي اللَّه عنهما وغيره، ومثل ذلك في الطبري  " وهكذا قال مجاهد "  ،  وسيأتيك المزيد من تأويل الأئمة وعلى الأخص في بحث السلف والخلف -  إِن شاء اللَّه تعالى -  ويُقال : هنا أيضاً، فإِذا كان الرسول عليه الصلاة والسلام قد فسّر الاستواء بالاستيلاء فهذا هو التأويل بعينه، وقد علمتَ أن السلف الصالح وعلى رأسهم حبر هذه الأمة عبد اللَّه بن عباس رضي اللَّه عنهما قد أوّل كثيراً من الصفات، وهو أحق بالتأويل من كافة الأمة لاختصاصه به بفضل دعاء الرسول له بالتأويل بقوله :  " اللَّهم علمهُ الحكمة ، اللَّهم فقهه في الدين وعلمه التأويل "  وبذا يُعلم أن التأويل ليس مذموماً إِذا لو كان كذلك لما دعا الرسول عليه الصلاة والسلام لابن عمه به، بل دعا له بما ينال به أجر المجتهدين، ومن أجل هذا رأت الأمّة اقتفاء أثر السلف الصالح في التأويل في كل لفظ يوهم ظاهره التجسيم، وهنا تعود بنا الذّاكرة إِلى أول البحث إِذْ قال المرحوم الشيخ ( محمد بن عبد الوهاب ) في حق أهل التأويل، هم أهل بدع وضلال وجهالة، ولا يحق لنا أن نذكره إِلا بما هو حسن لقوله عليه الصلاة والسلام :  " اذكروا محاسن موتاكم "  ،  فعلى رأيه المتقدم، يكون الصحابة الكرام المتأولين ما وصف، وحاشاهم اللَّه من البدع والضلال وهم خيرة خلق اللَّه بعد أنبيائه ، وسنقف على تأويل كثير من الصفات قال بها خيرة أعلام الأمة الإسلامية، من المفسّرين، والمحدثين والفقهاء، والأصوليين، وإِليك طرفاً منها في هذه المسائل ، ‏</w:t>
      </w:r>
    </w:p>
    <w:p w:rsidR="002F69AF" w:rsidRDefault="002F69AF" w:rsidP="002F69AF">
      <w:pPr>
        <w:jc w:val="both"/>
        <w:rPr>
          <w:b w:val="0"/>
          <w:rtl/>
        </w:rPr>
      </w:pPr>
      <w:r>
        <w:rPr>
          <w:rFonts w:hint="cs"/>
          <w:b w:val="0"/>
          <w:bCs/>
          <w:rtl/>
        </w:rPr>
        <w:t xml:space="preserve">صفة المجيء والذهاب لله تعالى والتأويل :  </w:t>
      </w:r>
      <w:r>
        <w:rPr>
          <w:rFonts w:hint="cs"/>
          <w:b w:val="0"/>
          <w:rtl/>
        </w:rPr>
        <w:t xml:space="preserve">قال تعالى : { هَلْ يَنظُرُونَ إِلاَّ أَنْ يَأْتِيَهُمْ اللَّه فِي ظُلَلٍ مِنْ الْغَمَامِ وَالْمَلائِكَةُ وَقُضِيَ الأَمْرُ وَإِلَى اللَّه تُرْجَعُ الأُمُورُ } وقال تعالى : { وَجَاءَ رَبُّكَ وَالْمَلَكُ صَفّاً صَفّاً } ،  </w:t>
      </w:r>
    </w:p>
    <w:p w:rsidR="002F69AF" w:rsidRDefault="002F69AF" w:rsidP="002F69AF">
      <w:pPr>
        <w:jc w:val="both"/>
        <w:rPr>
          <w:b w:val="0"/>
          <w:rtl/>
        </w:rPr>
      </w:pPr>
      <w:r>
        <w:rPr>
          <w:rFonts w:hint="cs"/>
          <w:b w:val="0"/>
          <w:bCs/>
          <w:rtl/>
        </w:rPr>
        <w:t>( القرطبي )</w:t>
      </w:r>
      <w:r>
        <w:rPr>
          <w:rFonts w:hint="cs"/>
          <w:b w:val="0"/>
          <w:rtl/>
        </w:rPr>
        <w:t xml:space="preserve"> : قال القرطبي في تفسيره قوله { وَجَاءَ رَبُّكَ } أي أمره وقضاؤه ، قاله الحسن وهو من باب حذف المضاف أي جاء أمر ربك، وقيل جاءهم الرب بالآيات العظيمة .. قال أهل الإشارة : ظهرت قدرته واستولت، واللَّه جل ثناؤه لا يُوصف بالتحول من مكان إِلى مكان، وأنى له الشمول والانتقال، ولا مكان له ولا أوان، ولا يجري عليه وقت ولا زمان، لأن في جريان الوقت على الشيء فوت الأوقات، ومن فاته شيء فهو عاجز "  أهـ ، </w:t>
      </w:r>
    </w:p>
    <w:p w:rsidR="002F69AF" w:rsidRDefault="002F69AF" w:rsidP="002F69AF">
      <w:pPr>
        <w:jc w:val="both"/>
        <w:rPr>
          <w:b w:val="0"/>
          <w:rtl/>
        </w:rPr>
      </w:pPr>
      <w:r>
        <w:rPr>
          <w:rFonts w:hint="cs"/>
          <w:b w:val="0"/>
          <w:bCs/>
          <w:rtl/>
        </w:rPr>
        <w:lastRenderedPageBreak/>
        <w:t>( النسفي )</w:t>
      </w:r>
      <w:r>
        <w:rPr>
          <w:rFonts w:hint="cs"/>
          <w:b w:val="0"/>
          <w:rtl/>
        </w:rPr>
        <w:t xml:space="preserve"> : { وَجَاءَ رَبُّكَ } تمثيل لظهور آيات اقتداره، وتبينُ آثار قهره وسلطانه، فإِن واحداً من الملوك إِذا حضر بنفسه ظهر بحضوره من آثار الهيبة ما لا يظهر بحضور عساكره وخواصه، وعن ابن عباس : أمره وقضاؤه "  </w:t>
      </w:r>
    </w:p>
    <w:p w:rsidR="002F69AF" w:rsidRDefault="002F69AF" w:rsidP="002F69AF">
      <w:pPr>
        <w:jc w:val="both"/>
        <w:rPr>
          <w:b w:val="0"/>
          <w:rtl/>
        </w:rPr>
      </w:pPr>
      <w:r>
        <w:rPr>
          <w:rFonts w:hint="cs"/>
          <w:b w:val="0"/>
          <w:bCs/>
          <w:rtl/>
        </w:rPr>
        <w:t>( البيهقي )</w:t>
      </w:r>
      <w:r>
        <w:rPr>
          <w:rFonts w:hint="cs"/>
          <w:b w:val="0"/>
          <w:rtl/>
        </w:rPr>
        <w:t xml:space="preserve"> : قال البيهقي : في كتابه ( الأسماء والصفات ص 316 ) أخبرنا أبو عبد اللَّه الحافظ، وأبو سعيد بن أبي عمر قالا : ثنا أبو العباس محمد بن يعقوب، قال : ثنا أحمد بن الفضل الصائغ قال : ثنا آدم بن أبي إِياس ، قال : ثنا أبو العباس محمد بن يعقوب، قال : ثنا أحمد بن الفضل الصائغ قال : آدم ابن أبي إِياس ، قال : ثنا أبو جعفر الرازي عن الربيع عن أبي العالية في قوله تعالى : { هَلْ يَنظُرُونَ إِلاَّ أَنْ يَأْتِيَهُمْ اللَّه فِي ظُلَلٍ مِنْ الْغَمَامِ وَالْمَلائِكَةُ } ،  يقول أبو العالية : الملائكة يجيئون في ظلل من الغمام، واللَّه عزّ وجل يجيء فيما يشاء " ، قال البيهقي : وهي في بعض القراءات : { هَلْ يَنظُرُونَ إِلاَّ أَنْ يَأْتِيَهُمْ اللَّه فِي ظُلَلٍ مِنْ الْغَمَامِ } ،  وهي كقوله : { وَيَوْمَ تَشَقَّقُ السَّمَاءُ بِالْغَمَامِ وَنُزِّلَ الْمَلائِكَةُ تَنزِيلاً } ،  فصح بهذا التفسير أنّ الغمام هو مكان للملائكة ومركبهم، وأن اللَّه تعالى لا مكان له ولا مركب، وأما الإِتيان والمجيء فعلى قول أبي الحسن الأشعري رضي اللَّه عنه، يُحدث اللَّه تعالى يوم القيامة ( فعلاً ) يُسمّيه إِتياناً ومجيئاً، لا بأن يتحرك أو ينتقل، فإِن الحركة والسكون، والانتقال والاستقرار من صفات الأجسام، واللَّه تعالى أحدٌ صمدٌ ليس كمثله شيء وهذا كقوله عز وجل : { قَدْ مَكَرَ الَّذِينَ مِنْ قَبْلِهِمْ فَأَتَى اللَّه بُنْيَانَهُمْ مِنَ الْقَوَاعِدِ فَخَرَّ عَلَيْهِمْ السَّقْفُ مِنْ فَوْقِهِمْ وَأَتَاهُمْ الْعَذَابُ مِنْ حَيْثُ لاَ يَشْعُرُونَ } ،  ولم يرد به إِتياناً من حيث النُّقْلَةِ، وإِنما أراد إِحداث الفعل الذي به خراب بُنيانهم، وخرّ عليهم السقف من فوقهم، فسمى ذلك الفعل إِتياناً، وهكذا قال أبو الحسن الأشعري رضي اللَّه عنه : في أخبار النُّزول ، أن المراد به فعل يحدثه اللَّه عز وجل في سماء الدنيا كل ليلة يسميه نزولاً بلا حركة ولا نُقْلةٍ، تعالى اللَّه عن صفات المخلوقين، وعلى هذا الأساس يُفسّر النزول كما في الأحاديث التالية ، أخرج مسلم في الصحيح من حديث غندر أن رسول اللَّه صلى اللَّه عليه وسلم قال :  " إِن اللَّه عزّ وجلّ يُمْهل حتى يمضي ثلثا الليل، ثمَّ يهبطُ فيقولُ هلْ منْ سائلٍ ؟ هلْ منْ تائب ؟ هلْ منْ مستغفرٍ منْ ذنبٍ ؟ "  ، فقال له رجل : حتى يطلع الفجر فقال :  " نعم "  ، وقد روى في معنى هذا الحديث عن أبي بكر الصديق، وعلي بن أبي طالب، وعبد اللَّه بن مسعود وعبادة بن الصامت ، وغيرهم كثير .. وفي البخاري عن أبي هريرة رضي اللَّه عنه قال : إِن رسول اللَّه صلى اللَّه عليه وسلم قال :  " يَنْزِلُ اللَّه عزّ وجلّ كُلَّ ليلةٍ إِلى سماء الدنيا حتى يبقى ثُلُثُ اللّيلِ الأخير، فيقولُ : منْ يدعوني فأستجيبَ لَهُ، منْ يسألني فأعطيهُ منْ يستغفرني فأغْفِرَ لَهُ "  ، قال أبو سليمان الخطابي :  " هذا الحديث ، وما أشبههُ من الأحاديث في الصفات كان مذهب السلف الايمان بها، وإِجراؤها على ظاهرها، ونفي الكيفية عنها "  أهـ ، ( قلتُ ) لا الإِتيان بالمقدمات الفلسفية، والتركيبات الكلامية لإِثبات أن اللَّه ينزل من </w:t>
      </w:r>
      <w:r>
        <w:rPr>
          <w:rFonts w:hint="cs"/>
          <w:b w:val="0"/>
          <w:rtl/>
        </w:rPr>
        <w:lastRenderedPageBreak/>
        <w:t xml:space="preserve">السماء كل ليلة نزول الأجسام تعالى اللَّه عن ذلك علواً كبيراً ، وقال أبو سليمان : وقد روينا عن عبد اللَّه بن المبارك أنّ رجلاً قال له : كيف ينزل ؟ فقال له : بالفارسية :  " كدخداي كارخويش كن  " أي ينزل كما يشاء ، وقال أبو سليمان رحمه اللَّه : وإِنما ينكر هذا وما أشبهه من الحديث ( على ) من يقيس الأمور في ذلك بما يشاهدُ من النزول الذي هو نُزْلة من أعلى إِلى أسفل، وانتقال من فوق إِلى تحت، وهذه صفة الأجسام، والأشباح ، فأمّا نزول من لا يستوي عليه صفات الأجسام، فإِن هذه المعاني غير متوهمة فيه، وإِنما هو خبر عن قُدرته ورأفته بعباده وعطفه عليهم، واستجابته دعاءهم، ومغفرته لهم، يفعل ما يشاء لا يتوجّه على صفاته كيفية، ولا على أفعاله كمية سبحانه : { لَيْسَ كَمِثْلِهِ شَيْءٌ وَهُوَ السَّمِيعُ البَصِيرُ } ،  وقد أوضح لنا طريقة السلف بقوله : كما هو في ( معالم السُّنن )  " وهذا من العلم الذي أمرنا أن نؤمن بظاهره وأن لا نكشف عن باطنه، وهو من جملة ( المتشابهات ) ذكره اللَّه تعالى في كتابه فقال : { هُوَ الَّذِي أَنْزَلَ عَلَيْكَ الْكِتَابَ مِنْهُ آيَاتٌ مُحْكَمَاتٌ هُنَّ أُمُّ الْكِتَابِ وَأُخَرُ مُتَشَابِهَاتٌ } الآية ، فالمحكم منه يقع به العلم الحقيقي والعمل، والمتشابه يقع به الإِيمان، والعلم الظاهر، ويوكل باطنه إِلى اللَّه عز وجل، وهو معنى قوله تعالى : { وَمَا يَعْلَمُ تَأْوِيلَهُ إِلاَّ اللَّه } ،  وإِنما حظّ الراسخين أن يقولوا آمنا به كُلّ منْ عندنا ربّنا، وكذلك ما جاء من هذا الباب في القرآن كقوله تعالى : { هَلْ يَنظُرُونَ إِلاَّ أَنْ يَأْتِيَهُمْ اللَّه فِي ظُلَلٍ مِنْ الْغَمَامِ وَالْمَلائِكَةُ وَقُضِيَ الأَمْرُ } وقوله : { وَجَاءَ رَبُّكَ وَالْمَلَكُ صَفّاً صَفّاً } ،  والقول في جميع ذلك عند علماء السلف هو ما قلناه، وروي مثل ذلك عن جماعة من الصحابة رضي اللَّه عنهم "  ، ثم قال أبو سليمان :  " وقد زلّ بعض شيوخ الحديث لم يرجع إِلى معرفته بالحديث والرّجال، فحاد عن هذه الطريقة حين روى حديث النُّزول، ثمَّ أقبل على نفسه فقال : إِنه قال كيف ينزل ربنا إِلى السماء ؟ قيل له ينزل كيف يشاء ؟ فإِن قال هل يتحرك إِذا نزل ؟ فقال : إِن شاء يتحرك، وإِن شاء لم يتحرك "  قال أبو سليمان :  " وهذا خطأ فاحش عظيم، واللَّه تعالى لا يوصف بالحركة، لأن الحركة والسكون يتعاقبان في محل واحد، وإِنما يجوز أن يوصف بالحركة من يجوز أن يوصف بالسكون، وكلاهما من أعراض الحدث وأوصاف المخلوقين، واللَّه تبارك وتعالى متعالٍ عنها  " ليسَ كمثلهِ شيءٌ "  فلو جرى هذا الشيخ على طريقة السلف الصالح، ولم يدخل نفسه فيما لا يعنيه لم يكن يخرج به القول إلى مثل هذا الخطأ الفاحش ، قال أبو سليمان : وإِنما ذكرتُ هذا لكي يتوقى الكلام فيما كان من هذا النوع، فإنه لا يثمر خيراً ولا يفيد رشداً ونسأل اللَّه العصمة من الضلال والقول بما لا يجوز من الفاسد والمحال "  أهـ ، وقد ذكر البيهقي : في ( الأسماء والصفات ص 317 ) أن القتيبي قال :  " قد يكون النزول بمعنى إِقبالك على الشيء بالإِرادة والنية، وكذلك الهبوط والارتفاع والبلوغ "  أهـ ، ثم نقل البيهقي قول أبي حنيفة، وحماد في النزول بقوله : وقرأت بخط الأستاذ أبي عثمان رحمه اللَّه في كتاب </w:t>
      </w:r>
      <w:r>
        <w:rPr>
          <w:rFonts w:hint="cs"/>
          <w:b w:val="0"/>
          <w:rtl/>
        </w:rPr>
        <w:lastRenderedPageBreak/>
        <w:t>( الدعوات ) عقب حديث النزول قال الأستاذ أبو منصور :  " وقد اختلف العلماء في قوله :  " ينزل اللَّه "  فسئل أبو حنيفة عنه فقال :  " ينزل بلا كيف "  وقال : حماد بن زيد :  " نزوله إِقباله "  أهـ ، وقال بعضهم :  " ينزل نزولاً بالربوبية بلا كيف من غير أن يكون نزوله مثل نزول الخلق .. وإِتيانه، ونزوله على حسب ما يليق بصفاته من غير تشبيه وكيفية "  أهـ ، وقال البيهقي : وأخبرنا عبد اللَّه الحافظ، قال : سمعت أبا محمد أحمد بن عبد اللَّه المزني، يقول : حديث النزول قد ثبت عن رسول اللَّه صلى اللَّه عليه وسلم من وجوه صحيحة، وورد في التنزيل ما يصدقه، وهو قوله تعالى : { وَجَاءَ رَبُّكَ وَالْمَلَكُ صَفّاً صَفّاً } ،  والمجيء والنزول صفتان منفيتان عن اللَّه تعالى من طريق الحركة، والانتقال من حال إلى حال، بل هما صفتان من صفات اللَّه تعالى بلا تشبيه، جل اللَّه عما يقول المعطلة لصفاته والمشبهة بها علواً كبيراً "  أهـ ، ‏</w:t>
      </w:r>
    </w:p>
    <w:p w:rsidR="002F69AF" w:rsidRDefault="002F69AF" w:rsidP="002F69AF">
      <w:pPr>
        <w:jc w:val="both"/>
        <w:rPr>
          <w:b w:val="0"/>
          <w:rtl/>
        </w:rPr>
      </w:pPr>
      <w:r>
        <w:rPr>
          <w:rFonts w:hint="cs"/>
          <w:b w:val="0"/>
          <w:bCs/>
          <w:rtl/>
        </w:rPr>
        <w:t xml:space="preserve">الكوثري وحديث النزول :  </w:t>
      </w:r>
      <w:r>
        <w:rPr>
          <w:rFonts w:hint="cs"/>
          <w:b w:val="0"/>
          <w:rtl/>
        </w:rPr>
        <w:t>قال الكوثري رحمه اللَّه : في ( مقالاته ص 51 )  " ومعنى النزول فتحه لباب الإِجابة لعباده، وهو استعمال عربي فصيح ، وحمله على من ينادي هذا النداء، كما يدل على ذلك حديث النسائي، أو على المجاز في الطرف بمعنى أنه يقبل على المستغفرين كما ذهب إلى ذلك حماد بن زيد وغيره، والغروب وثلث الليل مما يختلف باختلاف الطالع، فيستمر هذا وذاك بالنظر إلى مختلف البلاد، فلا يتصور أن يراد به الهبوط الحسيّ في مطلق أحاديث النزول ، فسوق ابن خزيمة له، أي حديث نصف شعبان ليحتج به على النزول الحسي باطل مردود بالمرة "  أهـ ، ( قلت ) : وما دام شيخنا الكوثري قد رد حديث النزول لابن خزيمة، فها أنا أيضاً أُبرهن على بطلان الأحاديث التالية التي أتى بها ابن خزيمة ليثبت بها ما يريد من التجسيم ، ‏</w:t>
      </w:r>
    </w:p>
    <w:p w:rsidR="002F69AF" w:rsidRDefault="002F69AF" w:rsidP="002F69AF">
      <w:pPr>
        <w:jc w:val="both"/>
        <w:rPr>
          <w:b w:val="0"/>
          <w:rtl/>
        </w:rPr>
      </w:pPr>
      <w:r>
        <w:rPr>
          <w:rFonts w:hint="cs"/>
          <w:b w:val="0"/>
          <w:bCs/>
          <w:rtl/>
        </w:rPr>
        <w:t xml:space="preserve">ابن خزيمة والتجسيم  :  </w:t>
      </w:r>
      <w:r>
        <w:rPr>
          <w:rFonts w:hint="cs"/>
          <w:b w:val="0"/>
          <w:rtl/>
        </w:rPr>
        <w:t xml:space="preserve">إِليك أيها ( القارئ الكريم ) بعض الأحاديث المجسمة الضعيفة، أو المنكرة التي أوردها ابن خزيمة فيما أسماه في كتابه ( كتاب التوحيد ) ،  جاء في ( ص 82 ) منه حدثنا بندار قال : ثنا أحمد قال : ثنا سفيان، عن عمار، عن مسلم البطين، عن سعيد بن جبير، عن ابن عباس رضي اللَّه عنهما قال :  " الكرسيُّ موضع قدميْه، والعرشَ لا يُقدرُ أحدٌ قدرهُ "  ، ( قلت ) : حديث غير صحيح ومكذوب على لسان ابن عباس رضي اللَّه عنهما لأن المشهور عن ابن عباس أنه أول الكرسي بالعلم، كما ذكره المفسرون كالطبري وغيره، فكيف يورد عنه هنا أن علم اللَّه موضع قدميه، وإِذا صح النقل عنه فيهما، فيكون الخبر مضطرباً لا حجة فيه، وتقوّل بقوله : حدثنا محمد بن العلاء أبو كريب قال : ثنا أبو أُسامة عن هشام -  وهو بن عروة -  عن أبيه قال : قدمت عبد الملك، فذكرت عند الصخرة التي ببيت المقدس، فقال عبد الملك : هذه صخرة الرحمن التي وضع عليها رجله، فقلت : سبحان اللَّه! يقول تبارك وتعالى : { وَسِعَ كُرْسِيُّهُ السَّمَاوَاتِ وَالأَرْضَ } ،  وتقول وضع </w:t>
      </w:r>
      <w:r>
        <w:rPr>
          <w:rFonts w:hint="cs"/>
          <w:b w:val="0"/>
          <w:rtl/>
        </w:rPr>
        <w:lastRenderedPageBreak/>
        <w:t xml:space="preserve">رجله على هذه، يا سبحان اللَّه إِنما هذه جبل قد أخبرنا اللَّه ينسفه نسفاً، فيذرها، قاعاً صفصفاً "  ، ( قلت ) : هذا ليس حديثاً، ولا أثراً، إِنما هو أكذوبة قبيحة ورواية منكرة وفي ( ص 130 ) في رؤية النبي صلى اللَّه عليه وسلم لله عز وجل أنه رأى اللَّه تعالى  " في روضةٍ خضراءَ، دونهُ فراشٌ من ذهبٍ على كرسيٍّ من ذهبٍ يحملهُ أربعة ٌمن الملائكةِ : ملَكٌ في صورة رجل، وملَكٌ في صورة ثور، ملَك في صورة نسر، وملَك في صورة أسد "  ، وقد تقدم مثل هذا كما في العهد القديم والجديد فلا حاجة لذكره مرة أخرى ، وقال : حدثنا محمد بن بشار، قال : ثنا وهب -  يعني ابن جرير -  قال : ثنا أبي قال : سمعت محمد بن اسحاق يحدث عن يعقوب بن عتبة، عن جبير بن محمد بن جبير بن مطعم، عن أبيه عن جده، قال : أتى رسول اللَّه صلى اللَّه عليه وسلم أعرابي فقال يا رسول اللَّه : جهدت الأنفس، وضاع العيال، ونهكت الأموال، فاستق [ اللَّه ] لنا، فإِنا نستشفع بك على اللَّه ونستشفع باللَّه عليك، فقال رسول اللَّه صلى اللَّه عليه وسلم :  " ويحكَ تدري ما تقول ؟ "  ، فسبح رسول اللَّه صلى اللَّه عليه وسلم، فما زال يسبح حتى عرف ذلك في وجوه أصحابه، ثم قال :  " ويحكَ إِنهُ لا يستشفعُ باللَّه على أحدٍ من جميع خلقه شأنُ اللَّه عظيمٌ أعظمُ من ذلكَ، ويحكَ أتدري ما اللَّه، إِنَّ اللَّه على عرشهِ، وعرشهُ على سمواته، وسمواتهُ على أرضيه، [ فيروي علي بن موسى هكذا ]، وقال بأصابعهِ مِثلُ القبَّة، وإِنه ليئط به مثل أطيطِ الرَّحل بالراكبِ "  ، ( قلت ) : هذا الحديث له شأن عظيم عند دعاة التجسيم كالحشوية ومن نحا نحوهم ، ولكن يا للأسف لا يصلح للادعاء ففي سنده [ وهب بن جرير ] جاء في ( تهذيب التهذيب ) لابن حجر العسقلاني قوله :  " وقال ابن حيان كان يخطئ، وقال العجيلي بصري ثقة كان عفان يتكلم فيه، وقد مر معنا وسبقت الاشارة إليه أن لفظ فيه [ مقال ] من المرتبة السادسة من مراتب الجرح والتضعيف ( إِذن فاضرب بهذا الحديث عرض الحائط ) ،  تَذَكَّرْ دائماً قول الكوثري الذي ذكره في ( مقالاته ص 64 ) وهو كيف نعلم الحديث الضعيف ؟ قال :  " هو النظر في سنده فإن كان فيه كاذب، أو متهم فهو ضعيف متروك، فلا يؤخذ به أصلاً "  ، وقال ابن خزيمة : في ( كتابه التوحيد وإثبات صفات الرب ) : حدثنا ابن أحمد سنان الواسطي قال : ثنا يزيد بن هارون، قال : ثنا حماد -  يعني ابن سلمة -  عن عاصم، عن زر، عن عبد اللَّه قال : ما بين كل سماء إلى الأخرى مسيرة خمسمائة عام وما بين السماء والأرض مسيرة خمسمائة عام، وما بين السماء السابعة إِلى الكرسيّ مسيرة خمسمائة عام، وما بين الكرسي إلى الماء خمسمائة عام، والعرش على الماء واللَّه على العرش ويعلم أعمالكم "  ، ( قلت ) : هذا الأثر ضعيف، وسبب ضعفه حماد بن سلمة، جاء في ( تهذيب التهذيب ) : وقال الدولابي : ثنا محمد بن شجاع البلخي، حدثني إبراهيم بن عبد الرحمن بن مهدي قال :  " كان حماد بن سلمة لا يعترف بهذه الأحاديث التي في الصفات، حتى خرج مرة إلى عبدان فجاء وهو يرويها، فسمعت عباد بن صهيب يقول : </w:t>
      </w:r>
      <w:r>
        <w:rPr>
          <w:rFonts w:hint="cs"/>
          <w:b w:val="0"/>
          <w:rtl/>
        </w:rPr>
        <w:lastRenderedPageBreak/>
        <w:t>إِن حماداً كان لا يحفظ، وكانوا يقولون إِنها دست في كتبه، وقد قيل إِن ابن أبي العوجاء كان ربيبه فكان يدس في كتبه الخ ..  ، ما ذكره ابن حجر فيه ، [ إِذن فاضرب به عرض الحائط ] ، وهكذا يمكنك بالرجوع إلى كتب التعديل والجرح، ومعرفة أسماء الرجال أن تبرهن أن أكثر ما في كتاب [ التوحيد وإثبات صفات الرب ] ضعيفة أو موضوعة أو منكرة ، ‏</w:t>
      </w:r>
    </w:p>
    <w:p w:rsidR="002F69AF" w:rsidRDefault="002F69AF" w:rsidP="002F69AF">
      <w:pPr>
        <w:jc w:val="both"/>
        <w:rPr>
          <w:b w:val="0"/>
          <w:rtl/>
        </w:rPr>
      </w:pPr>
      <w:r>
        <w:rPr>
          <w:rFonts w:hint="cs"/>
          <w:b w:val="0"/>
          <w:bCs/>
          <w:rtl/>
        </w:rPr>
        <w:t xml:space="preserve">حكم المسلمين على الحشوية الحنبلية المجسمة :  </w:t>
      </w:r>
      <w:r>
        <w:rPr>
          <w:rFonts w:hint="cs"/>
          <w:b w:val="0"/>
          <w:rtl/>
        </w:rPr>
        <w:t>ورد في ابن الأثير : حينما استفحل أمر البربهارية المجسمة في بغداد ( 323 هـ ) أصدر ( الراضي ) مرسوماً في حقهم يقول فيه :  " تارةً تزعمون أن صورة وجوهكم القبيحة السمجة على مثال رب العالمين، وهيئتكم الرذيلة على هيئته ، وتذكرون الكف، والأصابع، والرجلين المذهبين، والشعر القطط، والصعود إلى السماء، والنزول إلى الدنيا تعالى اللَّه عما يقول الظالمون، والجاحدون علواً كبيراً ..  ، فلعن اللَّه شيطاناً زين لكم هذه المنكرات، وما أغواه، وأمير المؤمنين يقسم باللَّه قسماً .. يلزمه الوفاء به لئن لم تنتهوا عن مذموم مذهبكم، ومعوج طريقتكم ليوسعنكم ضرباً، وتشريداً وقتلاً، وتبديداً، وليستعملن السيف في رقابكم، والنار في منازلكم وعمالكم "  أهـ ، ( قلت ) : وهذه أولى الفرق التي كانت تدعو إلى التجسيم ببغداد سميت ( البربهارية ) والفرقة الثانية أطلق عليها اسم الحشوية الحنبلية فيما بعد ، ‏</w:t>
      </w:r>
    </w:p>
    <w:p w:rsidR="002F69AF" w:rsidRDefault="002F69AF" w:rsidP="002F69AF">
      <w:pPr>
        <w:jc w:val="both"/>
        <w:rPr>
          <w:b w:val="0"/>
          <w:rtl/>
        </w:rPr>
      </w:pPr>
      <w:r>
        <w:rPr>
          <w:rFonts w:hint="cs"/>
          <w:b w:val="0"/>
          <w:bCs/>
          <w:rtl/>
        </w:rPr>
        <w:t xml:space="preserve">الحنابلة المجسمة وابن تيمية :  </w:t>
      </w:r>
      <w:r>
        <w:rPr>
          <w:rFonts w:hint="cs"/>
          <w:b w:val="0"/>
          <w:rtl/>
        </w:rPr>
        <w:t xml:space="preserve">ذكر ابن عساكر : في كتابه ( تبين كذب المفتري على الإمام أبي الحسن الأشعري ) قوله :  " في منتصف القرن الخامس استفحل أمر هؤلاء الحشوية ببغداد حتى ( أخطر ) أمثال أبي اسحاق الشيرازي، وأبي بكر الشاشي وغيرهما من أئمة الشافعية أن يكتبوا محضراً عليه خطوطهم، ورفعوه إلى نظام الملك، ومن جملة ما فيه  " إِن جماعة الحشوية والأوباش الرعاع المتسمين بالحنبلية أظهروا ببغداد من البدع الفظيعة، والمخازي الشنيعة ما لم يتسمّع به ملحد فضلاً عن موحد، ولا تجوز به قادح في أهل الشريعة، ولا معطل، ونسبوا كل من ينزه الباري تعالى عن النقائص، وينفي عنه الحدود والتشبيهات، ويقدسه عن الحلول والزوال، ويعظمه عن التغيير من حال إلى حال، وعن حلوله في الحوادث فيه إلى الكفر والطغيان .. وأبوا إِلا التصريح بأن المعبود ذو قدم وأضراس، ولهواتٍ وأنامل، وأنه ينزل بذاته، ويتردد على حماره في صورة شاب أمرد بشعر قطط، وعليه تاج يلمع، وفي رجله نعلان من ذهب .. ، وإنه تعالى يتكلم بصوت كالرعد، وكصهيل الخيل ..  "  أهـ ، ( قلت ) : وهؤلاء المجسمة قد أحرقوا جامع الشافعية بمرو لأن الشافعية، ينزهون اللَّه تعالى عن التشبيه، وذلك أنباء ( 596 هـ ) ، وإِني أُلفت نظر المسلمين في كافة أنحاء العالم أن يحذروا من دعوة المجسمين المتحنبلين، ومن أراد الوقوف على عقيدتهم فليرجع إلى الكتب التي ذكرها الشيخ عبد الرحمن بن حسن بن محمد </w:t>
      </w:r>
      <w:r>
        <w:rPr>
          <w:rFonts w:hint="cs"/>
          <w:b w:val="0"/>
          <w:rtl/>
        </w:rPr>
        <w:lastRenderedPageBreak/>
        <w:t xml:space="preserve">بن عبد الوهاب في مجموعة التوحيد النجدية، كما تقدم، وهي ( السنة لعبد اللَّه بن الإِمام أحمد بن حنبل، والتوحيد لابن خزيمة، وكتاب النقض للدارمي، وكتاب العلو للذهبي ) سيجد فيها وصف اللَّه تعالى -  والعياذ به -  له وجه وفم وشعر، ورجل، وينزل ويصعد، وقد قدمت لك نماذج منها، من السنة لعبد اللَّه بن أحمد بن حنبل، وكتاب التوحيد لابن خزيمة ، </w:t>
      </w:r>
      <w:r>
        <w:rPr>
          <w:rFonts w:hint="cs"/>
          <w:b w:val="0"/>
          <w:bCs/>
          <w:rtl/>
        </w:rPr>
        <w:t>وإِليك الآن بعض النماذج من كتاب العلو للذهبي التي تكلم عليها، وأجاد الكلام، ولم أوردها في كتابي هذا إِلا للتحذير والانكار، فكان منها :</w:t>
      </w:r>
      <w:r>
        <w:rPr>
          <w:rFonts w:hint="cs"/>
          <w:b w:val="0"/>
          <w:rtl/>
        </w:rPr>
        <w:t xml:space="preserve">  1 -   ثنا يزيد بن عوانه، عن محمد بن زكوان، عن عمرو بن دينار، عن ابن عمر قال : كنا جلوساً ذات يوم بفناء رسول اللَّه صلى اللَّه عليه وسلم إِذ مرت امرأة من بناته فقال أبو سفيان : ما مثل محمد في بني هاشم إِلا كمثل الريحانة في وسط الزبل، فسمعت، فأبلغته رسول اللَّه صلى اللَّه عليه وسلم، فخرج فصعد على منبره وقال :  " ما بالُ أقوالٍ تبلغني عن أقوامٍ ؟ إِنَّ اللَّه خلقَ سمواتٍ سبعاً فاختارَ العُليا فسكنَها، وأسكنَ سمواتهِ من شاء من خلقه ، الخ "  ،   ( قلت ) : قام اجماع المحدثين على أن محمد بن زكوان منكر الحديث، وبعضهم يقول فيه أيضاً عبد اللَّه بن دينار بدل عمرو بن دينار، وعلى كل فهو حديث منكر، رواه جماعة في كتب السنة وأخرجه ابن خزيمة في كتاب التوحيد ، وهكذا قال فيه الذهبي :  2 - وقال الذهبي : وحدث جماعة عن يحيى بن خدام، قال : حدثنا محمد بن عبد اللَّه بن زياد الأنصاري، ثنا مالك بن دينار، عن أنس بن مالك، قال : قال : رسول اللَّه صلى اللَّه عليه وسلم :  " أخبرني جبريل عن اللَّه عز وجل، إِنَّ اللَّه تعالى قال : وعزتي وجلالي، ووحدانيتي، وفاقة خلقي إِليَّ، واستوائي على عرشي، وارتفاعُ مكاني إِني أستحيي من عبدي وأمتي يشيبانِ في الإِسلام أن أعذبهُما "  ، قال : هذا الحديث أخرجه أبو نعيم الحافظ في الحلية، وعده في الموضوعات ، ( قلت ) : ولأن فيه عبد اللَّه بن زياد الأنصاري، قال العقيلي : منكر الحديث، وقال عنه ابن حبان منكر الحديث جداً يروي عن الثقات ليس من حديثهم ، وعلى هذا الأساس اعتبر الحديث هذا من عداد المنكرات، لا من الموضوعات ،    3 - حديث موسى بن عقبة عن اسحاق بن يحيى بن الوليد، ابن عبادة، عن عبادة بن الصامت، قال : قال رسول اللَّه صلى اللَّه عليه وسلم :  " ينزلُ اللَّه كلَّ ليلةٍ إِلى سماءِ الدنيا حتى يبقى ثلث الليل الآخرِ، فيقول : ألا عبدٌ يدعوني، فأستجيبَ له، ألا ظالمٌ لنفسهِ يدعوني فأفكَّهُ، فيكونُ كذلكَ إِلى مطلع الفجرِ، ويعلو على كُرسيهِ "  ، قال الذهبي : نفسه بعد إيراد هذا الحديث : اسحاق ضعيف لم يدرك جد أبيه ، ( قلت ) : وقال ابن حجر في التهذيب : روى عن عبادة ولم يدركه، أي متهم وقال ابن عدي أحاديثه غير محفوظة ،   4-  حديث إبراهيم بن سعيد الجوهري، ثنا عبد الرحمن بن المبارك عن الصعق بن حزن، عن علي بن الحكم، عن عثمان بن عمير عن أبي وائل، عن ابن مسعود قال : قال رجل يا رسول اللَّه ما المقام المحمود ؟ قال :  " ذاكَ يومَ ينزلُ اللَّه على عرشهِ "  ، قال الذهبي : عن </w:t>
      </w:r>
      <w:r>
        <w:rPr>
          <w:rFonts w:hint="cs"/>
          <w:b w:val="0"/>
          <w:rtl/>
        </w:rPr>
        <w:lastRenderedPageBreak/>
        <w:t>هذا الحديث، عثمان ضعيف ،  ( قلت ) : وبهذا القدر كفاية، ولنعد إلى متابعة البحث ،  - إِذن فكل ما في هذه الكتب التي نوه بها الشيخ عبد الرحمن بن حسن بن محمد بن عبد الوهاب في مجموعة التوحيد النجدية، كل ما فيها من الأحاديث المجسمة لله تعالى ليست صحيحة، ولا حسنة، بل إِما ضعيفة، وإِما موضوعة، وإما منكرة، وقد تحققت ولله الحمد من نفسك بما فيها بعد أن أشرت إلى البعض منها ، وبقي عليك أن تعلم وهو المهم أن هذه الكتب كلها كان يقول بها ابن تيمية، ويدعو الناس إليها، مع أنه يعلم ضعفها، ووضعها، ولكن ما هي العلة التي كانت تدعوه للإيمان بها ؟ غير معروفة حتى الآن، وإِليك ما قاله في كتابه [ التأسيس في رد أساس التقديس ] الموجود طي المجلدات ( 24 و 25 و 26 من الكوكب الدري )  " إِن العرش في اللغة : السرير، وذلك بالنسبة إِلى ما فوقه كالسقف بالنسبة إلى ما تحته، فإذا كان القرآن جعل لله عرشاً وليس هو بالنسبة إليه كالسقف، علم أنه بالنسبة إليه كالسرير بالنسبة إلى غيره، وذلك يقتضي أنه فوق العرش "  أهـ ،   ( قلت ) : إِذن ليهنأ اتباعه بشيخ اسلامهم هذا، وليشهد اللَّه أننا من أمثال هذا القول مبرؤون، أي مسلم على وجه الأرض يدين بهذه العقيدة أن العرش مقعد للرحمن ؟ كدت لا أصدق هذا أبداً لولا أن أكد قوله هذا بقوله :  " قلتم ليس هو بجسم، ولا جوهر، ولا متحيز، ولا جهة له، ولا يشار إليه بحس، ولا يتمييز منه شيء من شيء، عبرتم عن ذلك بأنه تعالى ليس بمنقسم، ولا مركب، وأنه لا حد له، ولا غاية، تريدون بذلك أن يمتنع أن يكون له حد، وقدر، أو يكون له قدر لا يتناهى، فكيف ساغ لكم، هذا النفي بلا كتاب ولا سنة "  أهـ ،   ( ويجاب عليه ) : إِنه لم يرد في الكتاب، ولا في السنة أن اللَّه جوهر، أو أنه عرض، أو أن له حداً، أو أنه مركب، فكيف نقول بخلافهما ونثبت الجسمية والقعود لله تعالى ؟ ،  ولعلةٍ ما صرح ابن تيمية بأن لله جهة كما في منهاجه ( 1 -  264 )  " بأنه تعالى في الجهة على التقديرين "  أهـ ،   وقد تقدم معنا اجماع الأئمة الأربعة، وأهل السنة والجماعة على تكفير من يقول بالجهة كما هو في شرح المشكاة لملا علي القاري على نحو ما تقدم، وأرجو أن يكون ما نقل عن ابن تيمية فيما يخالف اجماع المسلمين غير صحيح في هذه المسألة وغيرها، لأن حسن الظن بالمسلم واجب ، واللَّه أعلم ، ‏</w:t>
      </w:r>
    </w:p>
    <w:p w:rsidR="002F69AF" w:rsidRDefault="002F69AF" w:rsidP="002F69AF">
      <w:pPr>
        <w:jc w:val="both"/>
        <w:rPr>
          <w:b w:val="0"/>
          <w:rtl/>
        </w:rPr>
      </w:pPr>
      <w:r>
        <w:rPr>
          <w:rFonts w:hint="cs"/>
          <w:b w:val="0"/>
          <w:bCs/>
          <w:rtl/>
        </w:rPr>
        <w:t xml:space="preserve">ابن تيمية وحجة الإسلام الإمام الغزالي :  </w:t>
      </w:r>
      <w:r>
        <w:rPr>
          <w:rFonts w:hint="cs"/>
          <w:b w:val="0"/>
          <w:rtl/>
        </w:rPr>
        <w:t xml:space="preserve">كرر ابن تيمية أكثر من مرة في رسائله أن محاولة التأويل، أو التفسير زيغ، وضلالة، كالشيخ محمد بن عبد الوهاب رحمهما اللَّه، ويعتمد ابن تيمية على قوله تعالى : { هُوَ الَّذِي أَنْزَلَ عَلَيْكَ الْكِتَابَ مِنْهُ آيَاتٌ مُحْكَمَاتٌ هُنَّ أُمُّ الْكِتَابِ وَأُخَرُ مُتَشَابِهَاتٌ فَأَمَّا الَّذِينَ فِي قُلُوبِهِمْ زَيْغٌ فَيَتَّبِعُونَ مَا تَشَابَهَ مِنْهُ ابْتِغَاءَ الْفِتْنَةِ وَابْتِغَاءَ تَأْوِيلِهِ وَمَا يَعْلَمُ تَأْوِيلَهُ إِلاَّ اللَّه وَالرَّاسِخُونَ فِي الْعِلْمِ يَقُولُونَ آمَنَّا بِهِ كُلٌّ مِنْ عِنْدِ رَبِّنَا وَمَا يَذَّكَّرُ إِلاَّ أُوْلُوا الأَلْبَابِ } ،  فهو يعتقد أنه بهذا يجمع بين التفسير والتفويض، فهو يفسر بالمعنى الظاهر، وينزه عن </w:t>
      </w:r>
      <w:r>
        <w:rPr>
          <w:rFonts w:hint="cs"/>
          <w:b w:val="0"/>
          <w:rtl/>
        </w:rPr>
        <w:lastRenderedPageBreak/>
        <w:t xml:space="preserve">الحوادث، ويفوض في الكيف والوصف، فهو يرى أن الصحابة كانوا يعلمون معاني الآيات المتشابهات التي فيها وصف اليد والرجل، والوجه، والاستواء، والنزول، والصعود، والقرب، والبعد الخ ..  ، ما نقل عنه يعلمونها على معانيها الظاهرة ( فقط )، ولم يحاولوا يوماً معرفة حقيقتها، أو معرفة حقيقة الذات، ثم يقول : وهذا هو مذهب السلف ، أي أن معنى كلامه هذا أن لله وجهاً، والسلف يعلمون أن له وجهاً ولم يؤولُوه، وقل مثل ذلك في بقية الصفات ،  </w:t>
      </w:r>
      <w:r>
        <w:rPr>
          <w:rFonts w:hint="cs"/>
          <w:b w:val="0"/>
          <w:bCs/>
          <w:rtl/>
        </w:rPr>
        <w:t>هذا هو حجة الإسلام ( الإِمام الغزالي ) يأخذ بأيدينا إلى طريق الحق</w:t>
      </w:r>
      <w:r>
        <w:rPr>
          <w:rFonts w:hint="cs"/>
          <w:b w:val="0"/>
          <w:rtl/>
        </w:rPr>
        <w:t xml:space="preserve"> ، وينقذنا من الضلال بقوله : كما في كتابه ( إِلجام العوام عن علم الكلام )  " إِن هذه الألفاظ التي تجري في العبارات القرآنية، والأحاديث النبوية لها معانٍ ظاهرة، وهي الحسية التي نراها، وهي محالة على اللَّه تعالى [ أي كاليد والرجل والوجه الخ ..  ] ومعانٍ أخرى مجازية مشهورة، يعرفها العرب من غير تأويل ، وقال رضي اللَّه عنه :  " التقديس "  معناه أنه إِذا سمع اليد، والأصابع كما في قوله عليه الصلاة والسلام :   " إنَّ اللَّه خمرِّ آدم بيدهِ، وإِنّ قلبَ المؤمنِ بين أُصبعينِ من أصابع الرحمن "  ، فينبغي أن يعلم أن هذه الألفاظ تطلق على معنيين ( أحدهما ) وهو الوضع الأصلي، وهو عضو مركب من لحم وعظم وعصب، واللحم والعظم والعصب جسم مخصوص، وصفات مخصوصة، وأعني بالجسم عبارة عن مقدار له طول وعرض، وعمق يمنع غيره من أن يوجد بحيث هو إِلا ينتحى عن ذلك المكان، وقد يستعار هذا اللفظ أعني اليد لمعنى آخر ليس هذا المعنى بجسم أصلاً كما يقال : البلدة في يد الأمير فإِن ذلك مفهوم وإِن كان الأمير مقطوع اليد مثلا، فعلى العامي وغير العامي أن يتحقق قطعاً ويقيناً أن الرسول صلى اللَّه عليه وسلم لم يرد بذلك جسماً مركبا من لحم ودم وعظم، وأن ذلك في حق اللَّه محال، وهو عنه مقدس، فإِن خطر بباله أن اللَّه جسم مركب من أعضاء فهو عابد صنم، فإِن كل جسم مخلوق، وعبادة المخلوق كفر، وعبادة الصنم كانت كفراً لأنه مخلوق "  أهـ ، وبذا نصل إِلى درجة اليقين أن السلف الصالح الذين يفهمون معاني اللغة العربية، وحقيقتها ومجازاتها كما في قوله تعالى : { فَسَالَتْ أَوْدِيَةٌ بِقَدَرِهَا } ،  { وَاسْأَلْ الْقَرْيَةَ الَّتِي كُنَّا فِيهَا } الخ ..  ، ما في القرآن الكريم من مجازات -  من المحال ا، يفهموها على اطلاقها اللفظي، وقد قدمت لك بعض تأويلاتهم، وهل فهم الصحابة الكرام أن اللَّه أخذ بكفه حصىً من الصحراء في بدر ورمى بها وجوه الكفار كما في قوله تعالى : { وَمَا رَمَيْتَ إِذْ رَمَيْتَ وَلَكِنَّ اللَّه رَمَى } ،  أم فهموا أن الرامي هو النبي صلى اللَّه عليه وسلم والتي أوصلتها إِلى أعينهم قدرة اللَّه تعالى ؟ حاشا وكلا أن يفهموا المعنى الأول، وهم أئمة الدين، والعلم الذين اختارهم اللَّه لحمل رسالته أن يطلقوا تلك الألفاظ على اللَّه تعالى، بل لابد أنهم كانوا يحملونها على مجازاتها اللغوية، وكيف يستطاع حمل اللفظ على ظاهره من مثل قول تعالى في سفينة نوح عليه السلام ، { تَجْرِي بِأَعْيُنِنَا } ،  لذا كان لابد من صرف اللفظ عن معناه الذي ورد به إِلى معنى آخر يفهم المعنى </w:t>
      </w:r>
      <w:r>
        <w:rPr>
          <w:rFonts w:hint="cs"/>
          <w:b w:val="0"/>
          <w:rtl/>
        </w:rPr>
        <w:lastRenderedPageBreak/>
        <w:t>المراد، أي تجري بمرأىً منا، أي محفوظة بقدرتنا، وهل فهم الصحابة أن اليد التي كانت فوق أيادي الصحابة الذين بايعوا النبي صلى اللَّه عليه وسلم تحت الشجرة كما في قوله تعالى : { إِنَّ الَّذِينَ يُبَايِعُونَكَ إِنَّمَا يُبَايِعُونَ اللَّه يَدُ اللَّه فَوْقَ أَيْدِيهِمْ } ،  هي يدٌ حقيقية لله تعالى، أم صرفوا اللفظ إلى معنى سلطانه وقدرته ؟ لا شك أنهم صرفوا اللفظ إلى معناه المجازي، وبذا يكون معنى يد اللَّه في القرآن الكريم حيثما كانت سلطانه وقدرته، ويجب أن يفسر خلق اليد بها كما في قوله تعالى : { أَوَلَمْ يَرَوْا أَنَّا خَلَقْنَا لَهُمْ مِمَّا عَمِلَتْ أَيْدِينَا أَنْعَاماً } ،  أي خلقها بقدرته، وهذا مما يدل على أن الصحابة كانوا يفهمون من إِطلاق هذه الألفاظ معناها المجازي، لا الحقيقي، ولا التفات لما ذكره ابن تيمية البتة ، ‏</w:t>
      </w:r>
    </w:p>
    <w:p w:rsidR="002F69AF" w:rsidRDefault="002F69AF" w:rsidP="002F69AF">
      <w:pPr>
        <w:jc w:val="both"/>
        <w:rPr>
          <w:b w:val="0"/>
          <w:rtl/>
        </w:rPr>
      </w:pPr>
      <w:r>
        <w:rPr>
          <w:rFonts w:hint="cs"/>
          <w:b w:val="0"/>
          <w:bCs/>
          <w:rtl/>
        </w:rPr>
        <w:t xml:space="preserve">ابن الجوزي والحنابلة المجسمة  :  </w:t>
      </w:r>
      <w:r>
        <w:rPr>
          <w:rFonts w:hint="cs"/>
          <w:b w:val="0"/>
          <w:rtl/>
        </w:rPr>
        <w:t xml:space="preserve">ذكر أبو الفرج عبد الرحمن بن الجوزي الحنبلي المتوفي سنة ( 597 هـ ) في كتابه ( دفع شبه التشبيه والرد على المجسمة ممن ينتحل مذهب الإِمام أحمد ص 5 ) قوله  " ورأيت من أصحابنا من تكلم الأصول بما لا يصلح، وانتُدب للتصنيف ثلاثة أبو عبد اللَّه بن حامد [ المشهور بالوراق ] وصاحبه القاضي أبو يعلي [ المشهور بالفراء ] وابن الزغوان فصنفوا كُتُباً شانوا بها المذهب [ أي مذهب الامام الأحمد ] ورأيتهم قد نزلوا إِلى مرتبة العوام، فحملوا الصفات [ الإِلهية ] على مقتضى الحس، فسمعوا أن اللَّه سبحانه وتعالى خلق آدم على صورته فأثبتوا له صورةً ووجهاً زائداً على الذات، وعيْنَيْين وفماً، ولهوات، وأضراساً وأضواء لوجهه هي السُّبحات، ويدين، وأصابع، وكفاً وخنصراً وإِبهاماً، وصدراً وفخذاً، وساقين، ورجلين، وقالوا، ما سمعنا بذكر الرأس ، وقالوا : يجوز أن يُمس ويُحس ويُدنى العبد من ذاته، وقال بعضهم : ويتنفس .. ولم يقنعوا بأن يقولوا : صفةَ فعْل حتى قالوا : صفة ذات، ثُمّ لما أثبتوا أنها صفات قالوا : لا نحملها على توجيه اللغة مثل يدُ النعمة، وقدرة، ولا مجيء وإِتيان، على معنى بّرٍ ولطف، ولا ساقٍ على شدة، بل قالوا نحملها : على ظواهرها المتعارفة، والظاهر هو المعهود من نعوت الآدميين، والشيء إِنما يُحمل على حقيقته إِذا أمكن، فإِن صَرف صارف حمل على المجاز، ثم يتحرجون من التشبيه ، ويأنفون من إِضافته إِليهم، ويقولون ( نحن أهل السنة والجماعة ) ، وكلامهم صريح في التشبيه، وقد تبعهم خلق من القوم، ثم قال ابن الجوزي رحمه اللَّه :  " وقد نصحت التابع والمتبوع "  ثم خاطبهم بقوله :  " يا أصحابنا أنتم أصحاب نقل وأتباع، وإِمامكم الأكبر ( أحمد بن حنبل رحمه اللَّه ) يقول :  " وهو تحت السياط كيف أقول ما لم يُقل  "  فإِياكم أن تبتدعوا في مذهبه ما ليس منه، ثم قلتم في الأحاديث تحمل على ظاهرها، فظاهر القدم الجارحة، فإِنه لما قيل في عيسى عليه السلام [ روحُ اللَّه ] اعتقدت النصارى أن اللَّه سبحانه وتعالى صفة هي روح ولجت في مريم -  وفي استوى في ذاته المقدسة، فقد أجراها سبحانه مجرى الحسيات ، وينبغي ألا يُهمل ما يَثْبُتُ به الأصل، وهو العقل، فإِنا به عرفنا اللَّه تعالى، وحكمنا له بالقدم، فلو </w:t>
      </w:r>
      <w:r>
        <w:rPr>
          <w:rFonts w:hint="cs"/>
          <w:b w:val="0"/>
          <w:rtl/>
        </w:rPr>
        <w:lastRenderedPageBreak/>
        <w:t>أنكم قلتم نُقرّ -  الأحاديث، ونسكتُ لما أنكر عليكم أحد ، إِنما حمْلكم إِياها على الظاهر قبيح، فلا تُدخلوا في مذهب هذا الرجل الصالح السلفي ما ليس منه، فلقد كسبتم هذا المذهب شيئاً قبيحاً حتى لا يقال عن حنبلي إلا مجسم، ثم زينتم مذهبكم أيضاً بالعصبية ليزيد بن معاوية، وقد علمتم أن صاحب المذهب قد أجاز لعنه، وقد كان أبو محمد التميمي يقول : في بعض أئمتكم وهو [ القاضي أبو يعلى ] لقد شان المذهب شيئاً قبيحاً لا يغسل إِلى يوم القيامة "  أهـ ، ‏</w:t>
      </w:r>
    </w:p>
    <w:p w:rsidR="002F69AF" w:rsidRDefault="002F69AF" w:rsidP="002F69AF">
      <w:pPr>
        <w:jc w:val="both"/>
        <w:rPr>
          <w:b w:val="0"/>
          <w:rtl/>
        </w:rPr>
      </w:pPr>
      <w:r>
        <w:rPr>
          <w:rFonts w:hint="cs"/>
          <w:b w:val="0"/>
          <w:bCs/>
          <w:rtl/>
        </w:rPr>
        <w:t xml:space="preserve">سبب رد ابن الجوزي رحمه اللَّه على الثلاثة الحنابلة المجسمة :  </w:t>
      </w:r>
      <w:r>
        <w:rPr>
          <w:rFonts w:hint="cs"/>
          <w:b w:val="0"/>
          <w:rtl/>
        </w:rPr>
        <w:t>قال ابن الجوزي : وقد وقع غلط المصنفين الذين ذكرتُهم [ الورّاق والفرّاء والزّغواني ] في سبعة أوجه ،  [ أولاها ] أنهم سموا الأخبار أخبار صفات، وإِنما هي إِضافات وليس كل مضاف صفةً فإِنه قال تعالى : { وَنَفَخْتُ فِيهِ مِنْ رُوحِي } ،  وهي صفة تسمى روحاً ، فقد ابتدع من سمى المضاف صفة ( وهذا الكلام موجه لصاحب العقائد السلفية ) ، [ ثانياً ] أنهم قالوا : هذه الأحاديث من المتشابه الذي لا يعلمه إِلا اللَّه تعالى، ثم قالوا نحملها على ظواهرها ، فوا عجباً ما لا يعلمه إِلا اللَّه تعالى !! أيُّ ظاهرٍ له ؟ وهل ظاهر الاستواء إِلا القعود، وظاهر النزول إِلا الانتقال ؟  [ الثالث ] أنهم أثبتوا لله سبحانه وتعالى صفات، وصفات الحق جلَّ جلاله لا تثبت إلا بما تثبت به الذات من الأدلة القطعية ،  [ الرابع ] أنهم لم يفرقوا في الإِثبات بين خبر مشهور كقوله عليه الصلاة والسلام،  " ينزلُ تعالى إلى السماءِ الدُّنيا "  ،  وبين حديث :  " رأيتُ ربي في أحسنِ صورةٍ "  ، بل أثبتوا بهذا صفة، وبهذا صفة ، [ الخامس ] أنهم لم يفرقوا بين حديث مرفوع، إِلى النبي صلى اللَّه عليه وسلم، وبين حديث موقوف على صحابي، أو تابعي ، فاثبتوا بهذا ما أثبتوا بهذا ، [ السادس ] أنهم تأولوا بعض الألفاظ في موضعٍ، ولم يتأولوها في موضع، كقوله : - ومن أتاني يمشي أتيته هرولة-  قالوا : ضُرب مثلاً للأنعام ، [ السابع ] أنهم حملوا الأحاديث على مقتضى الحس فقالوا : ينزل بذاته وينتقل ويتحول ، ثم قالوا : لا كما نعقل، فغالطوا من يسمع وكابروا الحس والعقل فحملوا الأحاديث على الحسيات، فرأيت الرد عليهم لازماً لئلا يُنْسب الإِمام أحمد رحمه اللَّه إِلى ذلك وإِن أسكتُ نُسبتُ إِلى اعتقادي ذلك، ولا يهولني أمر يعظْم في النفوس لأن العمل على الدليل وخصوصاً في معرفة الحق لا يجوز فيها التقليد "  أهـ ، ‏</w:t>
      </w:r>
    </w:p>
    <w:p w:rsidR="002F69AF" w:rsidRDefault="002F69AF" w:rsidP="002F69AF">
      <w:pPr>
        <w:jc w:val="both"/>
        <w:rPr>
          <w:b w:val="0"/>
          <w:rtl/>
        </w:rPr>
      </w:pPr>
      <w:r>
        <w:rPr>
          <w:rFonts w:hint="cs"/>
          <w:b w:val="0"/>
          <w:bCs/>
          <w:rtl/>
        </w:rPr>
        <w:t xml:space="preserve">ابن الجوزي يبرئ الإمام أحمد بن حنبل من التجسيم ويبين مخادعة المجسمين :  </w:t>
      </w:r>
      <w:r>
        <w:rPr>
          <w:rFonts w:hint="cs"/>
          <w:b w:val="0"/>
          <w:rtl/>
        </w:rPr>
        <w:t xml:space="preserve">جاء في كتاب دفع ( شبه التشبيه ) لابن الجوزي ( ص 360 )  " روى عبيد ابن حنين قال : بينما أنا جالس في المسجد إِذ جاء قتادة بن النعمان فجلس فتحدث، ثم قال : انطلق بنا إِلى أبي سعيد، فوجدناه مستلقياً واضعاً رجله اليمنى على </w:t>
      </w:r>
      <w:r>
        <w:rPr>
          <w:rFonts w:hint="cs"/>
          <w:b w:val="0"/>
          <w:rtl/>
        </w:rPr>
        <w:lastRenderedPageBreak/>
        <w:t xml:space="preserve">اليسرى، فسلمنا عليه، وجلسنا فرفع قتادة يده إِلى رجل أبي سعيد الخدري وقرصها قرصةً شديدة، فقال أبو سعيد : سبحان اللَّه يا ابن آدم! أما أوجعتني ؟ قال : ذلك أردتُ أنّ رسول اللَّه صلى اللَّه عليه وسلم قال :  " إِن اللَّه تعالى لما قضى خلقَه استلقى، ثم وضع إحدى رجليه على الأخرى، ثم قال : لا ينبغي لأحد من خلقي أن يفعل هذا "  ، قال أبو سعيد :  " لا جرم لا أفعله أبداً "  أهـ ،   قال عبد اللَّه بن حنبل : ما رأيت هذا الحديث في دواوين الشريعة المعتمد عليها وأمّا عبد بن حنين فقال البخاري : لا يصح حديثه عند أهل المدينة، وفي الحديث علة أخرى، وهي أن قتادة بن النعمان مات في خلافة عمر رضي اللَّه عنه، وعبيد بن حنين مات سنة خمس ومائة، وله خمس وسبعون سنة في قول الواقدي، فتكون روايته عن قتادة بن النعمان منقطعة ،   قال الإمام أحمد : ثم لو صح طريقه احتمل أن يكون رسول اللَّه صلى اللَّه عليه وسلم : حدث به عن بعض أهل الكتاب على طريق الانكار عليهم، فلم يفهم قتادة إِنكاره، ومن هذا الفن حديث رويناه أن الزبير سمع رجلاً يحدث عن رسول اللَّه صلى اللَّه عليه وسلم، فاستمع إِليه الزبير حتى إِذا قضى الرجل حديثه : قال له الزبير : أنت سمعت هذا من رسول اللَّه صلى اللَّه عليه وسلم، فقال الرجل : نعم، قال : هذا وأشباهه مما يمنعان أن نحدث عن النبي صلى اللَّه عليه وسلم، قد لعمري سمعت من رسول صلى اللَّه عليه وسلم ابتدأ بهذا الحديث، فحدثنا عن رجل من أهل الكتاب حدثه يومئذ، فجئت أنت بعد انقضاء صدر الحديث، وذكر الرجل هو من أهل الكتاب، فظننت أنه من حديث رسول اللَّه صلى اللَّه عليه وسلم ، وقد روى عبد الرحمن بن أحمد في كتاب السنة، قال : رأيت الحسن قد وضع رجله اليمنى على شماله، وهو قاعد، فقلت يا أبا سعيد تكره هذه القعدة، فقال قاتل اللَّه اليهود، ثم قرأ قوله تعالى : { وَلَقَدْ خَلَقْنَا السَّمَاوَاتِ وَالأَرْضَ وَمَا بَيْنَهُمَا فِي سِتَّةِ أَيَّامٍ وَمَا مَسَّنَا مِنْ لُغُوبٍ } ،   فعرفت ما عنى به، فأمسكت ، وقد صح عن رسول اللَّه صلى اللَّه عليه وسلم وأبي بكر وعمر رضي اللَّه عنهما، كانوا يستلقون، ويضعون رجلاً على رجل، وإِنما يكره هذا لمن لا سراويل له ، وعلى الجملة، فحديث :  " لا تزال جهنم يلقى فيها، وتقول هل من مزيدٍ، حتى يضع ربُّ العزة فيها قدمه فينزوي بعضها إِلى بعض "  ، وحديث  " يضحك اللَّه إِلى رجلين يقتل أحدهما الآخر يدخلان الجنة "  والحديث الذي رواه القاضي أبو يعلى عن ابن عمر :  " خلق اللَّه تعالى الملائكةَ من نور الذراعين والصدرِ "  ، وحديث النزول كلها أثبتها أبو يعلى وصاحباه، أنها صفات حقيقية، وإِن كانوا أحياناً يغالطون بها مثل قول القاضي أبي يعلى :  " النزول صفة ذاتية، ولا نقول نزوله انتقال "  فافهم هذا ، ولذا قال ابن الجوزي : وهذه مغالطة، وقال : ومنهم من يقول يتحرك إِذا نزل ، وقال ابن الجوزي : وقد حكوا عن الإِمام أحمد ذلك وهو كذب عليه "  ، وحكى ذلك عن الإِمام أحمد رضي اللَّه عنه، أبو يعلى في </w:t>
      </w:r>
      <w:r>
        <w:rPr>
          <w:rFonts w:hint="cs"/>
          <w:b w:val="0"/>
          <w:rtl/>
        </w:rPr>
        <w:lastRenderedPageBreak/>
        <w:t>طبقاته، عن أحمد بطريق أبي العباس الاصطخري، وهو كما قال ابن الجوزي : نقل مفترٍ ..  " واللَّه لا يحب كل مفْترٍ كذاب " ‏</w:t>
      </w:r>
    </w:p>
    <w:p w:rsidR="002F69AF" w:rsidRDefault="002F69AF" w:rsidP="002F69AF">
      <w:pPr>
        <w:jc w:val="center"/>
        <w:rPr>
          <w:b w:val="0"/>
          <w:rtl/>
        </w:rPr>
      </w:pPr>
      <w:r>
        <w:rPr>
          <w:rFonts w:hint="cs"/>
          <w:b w:val="0"/>
          <w:rtl/>
        </w:rPr>
        <w:t>***</w:t>
      </w:r>
    </w:p>
    <w:p w:rsidR="002F69AF" w:rsidRDefault="002F69AF" w:rsidP="002F69AF">
      <w:pPr>
        <w:jc w:val="center"/>
        <w:rPr>
          <w:b w:val="0"/>
          <w:bCs/>
          <w:rtl/>
        </w:rPr>
      </w:pPr>
      <w:r>
        <w:rPr>
          <w:rFonts w:hint="cs"/>
          <w:b w:val="0"/>
          <w:bCs/>
          <w:rtl/>
        </w:rPr>
        <w:t>[ بيان من هم السلف ومن هم الخلف وهل هم متفقون في الصفات أم مختلفون ؟ ]</w:t>
      </w:r>
    </w:p>
    <w:p w:rsidR="002F69AF" w:rsidRDefault="002F69AF" w:rsidP="002F69AF">
      <w:pPr>
        <w:jc w:val="both"/>
        <w:rPr>
          <w:b w:val="0"/>
          <w:rtl/>
        </w:rPr>
      </w:pPr>
      <w:r>
        <w:rPr>
          <w:rFonts w:hint="cs"/>
          <w:b w:val="0"/>
          <w:rtl/>
        </w:rPr>
        <w:t xml:space="preserve">لندع بادئ ذي بدء الشيخ إبراهيم البيجوري يعطنا فكرة ما عن الخلف والسلف لعلنا بعد ذلك نستطيع الوقوف على حقيقتهم وذلك من أقوال العلماء شيئاً فشيئاً، ثم نستمسك بما كانوا عليه، جاء في ( جوهرة التوحيد ) البيت التالي : (( أوله أو فوض ورم تنزيها  ***  وكل نص أوهم التشبيها  )) ، قال الشيخ البيجوري : قوله ( وكل نص إلخ .. ) المراد بالنص هنا ما قبل القياس، والاستنباط، والإجماع، وهو الدليل من الكتاب أو السنة، سواء كان صريحاً، أو ظاهراً، وليس المراد به، ما قابل الظاهر، وهو ما أفاد معنى لا يحتمل غيره ، إذ لو كان هذا هو المراد لم يمكن تأويله ، وقوله [ أوهم التشبيها ] أي أوقع في الفهم صحة القول به بحسب ظاهره، فبعد هذا التأويل فوض المراد من النص الموهم إليه تعالى، على طريق السلف وهم من كانوا قبل القرون الثلاثة الأولى [ الصحابة والتابعون وأتباع التابعين ] ثم قال البيجوري : كلمته التي لا يرضى بها السلفيون المعاصرون وهي :  " وطريقة الخلف أعلم وأحكم لما فيها من مزيد الإيضاح والرد على الخصوم، وهي الأرجح "  أهـ ،   ( قلت ) : إِنه لا ينبغي للسلفية أن يفهموا أن معنى [ الأرجحية ] تفضيل مذهب الخلف على مذهب السلف، إِنما الواجب أن يفهموا أن الأرجحية من حيث الرد على الخصوم المجسمة، والرافضة، والجهمية، والكرامية، والحشوية، والكلابية، وغيرها من الفرق الضالة ، هذا هو وجه أرجحيتها، أو بعبارة أخرى : لولا كثرة المبتدعين في عصورهم لما اختاروا جزماً إِلا مذهب السلف ، بدليل قوله  " أوله أو فوض ورم تنزيها "  أي قدم التأويل، وقال : إِنه أرجح لمقارعة المتكلم بالكلام، ثم قال البيجوري :  " وطريقة السلف أسلم لما فيها من السلامة من تعيين معنى قد يكون غير مراد له تعالى "  أهـ ، ومما لا شك فيه أن في ذلك خطراً عظيماً ، وقوله :  " ورم تنزيها "  أي واقصد تنزيهاً له تعالى عما لا يليق به مع تفويض علم المراد ، ثم قال :  " فظهر بما قررنا اتفاق السلف والخلف على التأويل الإِجمالي، لأنهم يصرفون النص الموهم عن ظاهره المحال لله تعالى "  أهـ ، وبذا يتضح لنا جلياً أن الصحابة الكرام قد صرفوا اللفظ الموهم للتجسيم إلى معنى آخر، وأوّلوا، وعليه يجتمع شمل السلف والخلف على سبيل واحد، وهو التنزيه عن التشبيه بدليل :  1 -   أوّل ابن عباس رضي اللَّه عنهما الكرسي [ بالعلم ] انظر تفسير الطبري ( جـ 3 ص 7 ) ،   2 - وأوّل مجاهد { كل شيءٍ هالكٌ إِلاَّ وجههُ } ،   [ بعلم العلماء ] انظر البخاري كتاب ( </w:t>
      </w:r>
      <w:r>
        <w:rPr>
          <w:rFonts w:hint="cs"/>
          <w:b w:val="0"/>
          <w:rtl/>
        </w:rPr>
        <w:lastRenderedPageBreak/>
        <w:t xml:space="preserve">التوحيد ) شرح القسطلاني ،   3 - وأوّل ابن عباس رضي اللَّه عنهما { وجاءَ ربكَ } ،  [ بأمره وقضائه ] انظر تفسير النسفي ،  4-  وأوّل ابن عباس رضي اللَّه عنهما { والسماءَ بيناها بأيدٍ } [ بقوة وقدرة ] انظر ( القرطبي ) ،  5-  وأوّل ابن عباس رضي اللَّه عنهما { يومَ يكشفُ عن ساقٍ } [ عن كرب وشدة ] انظر ( القرطبي ) ،  6-  وأوّل كل من الضحاك وأبو عبيدة { كل شيءٍ هالكٌ إِلاَّ وجههُ } ( إِلا هو ) انظر ( شبه التشبيه لابن الجوزي الحنبلي ص 10 ) ،  7-  وقدمت لك حديث الذهبي في كتابه ( العلو للعلي الغفار ) أن الرسول عليه الصلاة والسلام فسر الاستواء بالاستيلاء حتى وإِن كان أثراً ضعيفاً فيستأنس به في التأويل، وعلى الأخص يقوى العمل به بتأويل هؤلاء، وعلى رأسهم ترجمان القرآن وحبر الأمة ابن عباس رضي اللَّه عنهما من دعا له الرسول بقوله :  " اللَّهم فقهه في الدين وعلمه الحكمة والتأويل "  ،  وهل يستطيع أي منصف بعد اليوم أن يرمي الخلف بالضلالة والابتداع والجهل لأنهم أوّلوا ؟ إِنه إِن فعل ذلك طعن بابن عم رسول اللَّه صلى اللَّه عليه وسلم ومن أوَّل بعده من الأعلام : أَئمة الإسلام، وإِذا أراد الأخوة السلفيون وأعني بهم الداعين للعقيدة السلفية أن يساعدوا على رتق الخرق وجمع الشمل فلينصفوا الدعوة بحسن الظن في المسلمين، ففيهم الراسخون في العلم الذين فهموا معنى التأويل، فإِن نطقوا به ظاهراً بألسنتهم لإِفحام الخصوم ففي قريرة قلوبهم يقولون : { آمنا به كلٌ من عند ربنا } ،   ولا يتبعون التأويل الذي يزيغ بهم عن طريق السلف، كالمجسمة والعياذ باللَّه الذين قال بعضهم  " إِنه على صورة شيخ كبير "  ومنهم من قال :  " على صورة شاب حسن يلبس نعلاً من ذهب وشعره قطط "  .. تعالى اللَّه عن ذلك علواً كبيراً، وتعلمون حق العلم من تقول بهذه الأقوال، كما تعلمون أن الخلف أنصار للسلف، فرحم اللَّه امرأً عرف حده ووقف عنده، وأنصف نفسه وغيره ،  " وقل الحقَّ ولو على نفسكَ  " ،  ومما يوضح السلف من الخلف الأمثلة التالية كقوله تعالى : { وَيَبْقَى وَجْهُ رَبِّكَ } ومثل { يَدُ اللَّهِ فَوْقَ أَيْدِيهِمْ } ،   ، ومثل  " قلوبُ بني آدمَ كلها كقلب واحدٍ بينَ أُصبعين من أصابع الرحمن "  الخ ..   فالسلف يقولون : لله وجه ويد وأصابع لا نعلمها، ولا نكيفها، ولا نشبهها بصفات المخلوقين لقوله تعالى : { لَيْسَ كَمِثْلِهِ شَيْءٌ وَهُوَ السَّمِيعُ البَصِيرُ } ،  وهذا الأمر ليس على إِطلاقه كما علمت أن ابن عباس أوّل اليد : بالقدرة، وأوّل الضحاك وأبو عبيد ( الوجه ) بالذات الخ .. ما تقدم ، والخلف يقولون المراد من ( الوجه ) ( الذات )، و( باليد ) القدرة، وبالأصابع، القدرة والإِرادة، إِذن فالخلف ليسوا مبتدعين، ولا ضلالاً، ولا جهالاً، بل هم متبعون السلف الصالح وليسوا مشبهين ولا معطلين ،  - قال النووي : في شرح مسلم في حديث النزول، وشبهه من أحاديث الصفات وآياتها مثل  " وجاء ربك "  فيها مذهبان مشهوران :  ( الأول ) : فمذهب جمهور السلف، وبعض المتكلمين الإِيمان بحقيقتها على ما يليق به تعالى ، وإِن ظاهرها المتعارف في حقنا غير مراد، ولا نتكلم في </w:t>
      </w:r>
      <w:r>
        <w:rPr>
          <w:rFonts w:hint="cs"/>
          <w:b w:val="0"/>
          <w:rtl/>
        </w:rPr>
        <w:lastRenderedPageBreak/>
        <w:t xml:space="preserve">تأويلها مع اعتقادنا تنزيهه سبحانه عن سائر سمات الحدوث ،   ( والثاني ) : مذهب أكثر المتكلمين وجماعة الخلف ، وهو محكى عن مالك، والأوزاعي إِنما يتأول على ما يليق بها بحسب بواطنها [ فعليه الخبر مؤول بتأويلين ] أهـ ، فما الرأي في هذا ؟ أفيدونا مأجورين ( أيها الأخوة السلفيون ) ،  وقال النووي رحمه اللَّه : وبكلام الشيخ الرباني أبي إسحاق الشيرازي، وإِمام الحرمين الغزالي، وغيرهم من أئمتنا يعلم أن المذهبين متفقان على صرف تلك الظواهر كالمجيء، والصورة، والشخص، والرجل، والقدم، واليد، والوجه، والغضب، والرحمة والاستواء على العرش، والكون في السماء، وغير ذلك عما يفهمه ظاهرها لما يلزم عليه من محالات قطعية البطلان تستلزم أشياء يحكم بكفرها بالإجماع فاضطر جميع الخلف والسلف إِلى صرف اللفظ عن ظاهره "  أهـ ،   ثم أورد اختلافهم مورد الاتفاق بقوله  " وإِنما اختلفوا هل نصرفه عن ظاهره معتقدين اتصافه سبحانه وتعالى بما يليق بجلاله وعظمته من غير أن نؤوله بشيء آخر ؟ وهو مذهب أكثر السلف، وأما الخلف فيؤولون ولم يريدوا بذلك مخالفة السلف الصالح، معاذ اللَّه أن يظن بهم ذلك، وإِنما دعت الضرورة في أزمنتهم لكثرة المجسمة والجهمية، وغيرهما من فرق الضلال، واستيلاؤهم على عقول العامة، فقصدوا بذلك ردعهم، وبطلان قولهم، ومن ثم اعتذر كثير منهم، وقالوا : لو كنا على ما كان عليه السلف الصالح من صفاء العقيدة، وعدم المبطلين في زمنهم لم نخض في تأويل شيء من ذلك "   أهـ ،   وقال النووي رضي اللَّه عنه :  " وقد علمت أن مالكاً والأوزاعي، وهما من كبار السلف أوّلا الحديث تأويلاً تفصيلياً، وكذلك سفيان الثوري أوّل الاستواء على العرش  " بقصده وأمره "  ونظيره ، { ثُمَّ اسْتَوَى عَلَى الْعَرْشِ } ،  أي : قصد إِليه أمره، ومنهم الإِمام جعفر الصادق ، بل قال جمع منهم ومن الخلف :  " إِن معتقد الجهة كافر كما صرح به العراقي، وقال إِنّه قولٌ لأبي حنيفة ومالك والشافعي والأشعري، والباقلاني "  أهـ ،   - ثم قال النووي رضي اللَّه عنه :  " وقد اتفق سائر الفرق على تأويل نحو  " وهوَ معكم أينما كنتُم "  { مَا يَكُونُ مِنْ نَجْوَى ثَلاَثَةٍ إِلاَّ هُوَ رَابِعُهُمْ } الآية { فَأَيْنَمَا تُوَلُّوا فَثَمَّ وَجْهُ اللَّهِ } { وَنَحْنُ أَقْرَبُ إِلَيْهِ مِنْ حَبْلِ الْوَرِيدِ }  " وقلبُ المؤمن بين إصبعين من أصابع الرحمن "  و  " الحجر الأسود يمينُ اللَّه في الأرضِ "  ، وقال النووي رضي اللَّه عنه أيضاً في [ شرح المشكاة ] :  " والحاصل إِن السلف والخلف مؤولون لإِجماعهم على صرف اللفظ عن ظاهره، ولكن تأويل السلف إجمالي لتفويضهم إِلى اللَّه تعالى، وتأويل الخلف تفصيلي لاضطرارهم إِليه لكثرة المبتدعين "  أهـ ،   إِذن فليرحم اللَّه دعاة السلفية ألا يكونوا قساة الكلام البذيء على المؤولين لأن شظاياه ستطعن صدور أئمة المسلمين باسم التشدد والتمسك بسنة سيد المرسلين وهم أعلم منكم ومنا بتعاليم الدين، وتفسير آيات القرآن الحكيم، وهل كان السلف الصالح يعتقدون أن الحجر الأسود يمين اللَّه حقيقة في الأرض، أم أنهم صرفوا اللفظ إِلى معنى آخر يليق بجلال اللَّه، كيُمْنِ اللَّه وبركاته [ من باب الاستعارة لأنه من قصد ملكاً أمّ </w:t>
      </w:r>
      <w:r>
        <w:rPr>
          <w:rFonts w:hint="cs"/>
          <w:b w:val="0"/>
          <w:rtl/>
        </w:rPr>
        <w:lastRenderedPageBreak/>
        <w:t>بابه ] وعلى كل فالحديث ضعيف من جميع طرقه، ولكن جئت به كمثال لوجوب صرف اللفظ عن ظاهره عقلاً وشرعاً عند السلف والخلف ، وإِلاَّ وقعنا في التجسيم والعياذ باللَّه العظيم ـ ،   نقل ابن القيم في ( أعلام الموقعين ) عن الشافعي أنه قال في الصحابة :  " هم فوقنا في كل علم واجتهاد وورع وعقل وأمر استدرك به علم، وآراؤهم لنا أحمدُ وأولى بنا من رأينا الخ ..  "  أهـ ، إِذن فكيف نخالفهم ؟ ،   وجاء في شرح الشيخ خليل للحطاب ( جـ 1 ص 31 )  " وقد سئل العز بن عبد السلام عمن صح عنده مذهب أبي بكر، أو غيره من علماء الصحابة في شيء، فهل يعدل إِلى غيره، أم لا ؟ ( فأجاب ) :  " بأنّه إِذا صح عن أحد من الصحابة مذهب في حكم من الأحكام، فلا يجوز العدول عنه إِلا لدليل أوضح من دليله  " قال "  : ولا يجب على المجتهدين تقليد الصحابة في مسائل الخلاف، بل لا يحل ذلك في وضوح أدلتهم على أدلة الصحابة "  أهـ ،  لذا نطالب السلفيين بالإِدلاء بدليل يحرم التأويل، أوضح من تأويل الصحابة والتابعين لصفات اللَّه تعالى ، وأنى لهم ذلك ؟ وقد قام إجماع السلف والخلف على التأويل، وأعني صرف اللفظ عن ظاهره فيما يفيد التجسيم كما ذكره النووي قبل قليل، بل ونقل اللاقاني إجماع السلف والخلف على تنزيهه تعالى عن المعنى المحال، ولو أن إِخواننا السلفيين طالعوا كتب أهل المذاهب الأربعة، وفهموا ما فيها، وما ترمي إليه لكانوا داعين إلى اقتفاء أثر أهل السنة والجماعة الذين هم متمسكون بسنة النبي صلى اللَّه عليه وسلم والخلفاء الراشدين المهديين ، فالدعوة إلى عقيدة أهل السنة والجماعة هي الدعوة نفسها إِلى اقتفاء أثر السلف الصالح، وحتى اليوم والحمد لله فإِن أهل السنة والجماعة لا يزالون متمسكين بالحجة البيضاء، ولم يجسموا، أو يشبهوا، بل هم أشد الناس حرصاً على نقاوة العقيدة، وغرسها في النفوس سليمة من كل شائبة تجسيم كما دعا إِليها نبيهم وحبيبهم محمد صلوات اللَّه وسلامه عليه، وما ترمون به أهل السنة والجماعة من البدع في الدين، فقد قام الدليل على استحبابها والعمل بها كما ستطلعون عليها فيما بعد إِن شاء اللَّه تعالى رب العالمين ، ‏</w:t>
      </w:r>
    </w:p>
    <w:p w:rsidR="002F69AF" w:rsidRDefault="002F69AF" w:rsidP="002F69AF">
      <w:pPr>
        <w:jc w:val="center"/>
        <w:rPr>
          <w:b w:val="0"/>
          <w:rtl/>
        </w:rPr>
      </w:pPr>
      <w:r>
        <w:rPr>
          <w:rFonts w:hint="cs"/>
          <w:b w:val="0"/>
          <w:rtl/>
        </w:rPr>
        <w:t>***</w:t>
      </w:r>
    </w:p>
    <w:p w:rsidR="002F69AF" w:rsidRDefault="002F69AF" w:rsidP="002F69AF">
      <w:pPr>
        <w:jc w:val="center"/>
        <w:rPr>
          <w:b w:val="0"/>
          <w:bCs/>
          <w:rtl/>
        </w:rPr>
      </w:pPr>
      <w:r>
        <w:rPr>
          <w:rFonts w:hint="cs"/>
          <w:b w:val="0"/>
          <w:bCs/>
          <w:rtl/>
        </w:rPr>
        <w:t>[ مناقشة مع سلفي حول نفي أهل السنة والجماعة الجهات عن اللَّه تعالى ]</w:t>
      </w:r>
    </w:p>
    <w:p w:rsidR="002F69AF" w:rsidRDefault="002F69AF" w:rsidP="002F69AF">
      <w:pPr>
        <w:jc w:val="both"/>
        <w:rPr>
          <w:b w:val="0"/>
          <w:rtl/>
        </w:rPr>
      </w:pPr>
      <w:r>
        <w:rPr>
          <w:rFonts w:hint="cs"/>
          <w:b w:val="0"/>
          <w:rtl/>
        </w:rPr>
        <w:t xml:space="preserve">وقعت مناقشة بيني وبين بعض الأخوة السلفية حول ادعاء أن أهل السنة والجماعة ينفون وجود اللَّه تعالى أي لا هو في السموات ولا في الجهات الست فأين هو ؟  ( قلت ) : أخشى عليك ( يا أخي ) أن تعقد بالجهة، فقد قام إجماع المسلمين على تكفير من يقول بها ،  قال : إِذن فما هو الواجب اعتقاده ؟ أو ما هو دليل أهل السنة، والجماعة، على نفي الجهات الست عن اللَّه تعالى ؟  ( قلت ) : نعم إِن أهل السنة والجماعة بالفعل ينزهون اللَّه </w:t>
      </w:r>
      <w:r>
        <w:rPr>
          <w:rFonts w:hint="cs"/>
          <w:b w:val="0"/>
          <w:rtl/>
        </w:rPr>
        <w:lastRenderedPageBreak/>
        <w:t xml:space="preserve">تعالى عن الجهات الست، بمعنى أنه لا تحويه جهة منها، بل كلها متساوية عنده تعالى، فالجهات الست يتصف بها المخلوق، وهي [ أمام وخلف ويمين وشمال وفوق وتحت ] وهذه جميعها في قبضته تعالى لقوله : { وَهُوَ الْقَاهِرُ فَوْقَ عِبَادِهِ } ،  قهر وتسلط وتصرف في الكون كله، لا فوقية تحده في مملكته، فقبل أن يخلق الكائنات أين كان ؟ وهو لا يزال كما كان، وهو ما عليه اعتقاد السلف والخلف صحابة وأئمة ،  قال الأخ السلفي : إِذن فما معنى قوله تعالى : { إِلَيْهِ يَصْعَدُ الْكَلِمُ الطَّيِّبُ وَالْعَمَلُ الصَّالِحُ يَرْفَعُهُ } فهذه الآية تدل على العلو وأنه في السماء ،  ( قلت ) : يا أخي، فكل ما كان من المخلوق إِلى الخالق، حتى ولو كان المخلوق في أسفل سافل ، فهو صعود إِلى الحق سبحانه وتعالى، وكل ما كان من الخالق إِلى المخلوق يسمى نزولاً ولو كان المخلوق في أعلى مكان، وبذا يصدق أن الجهات الست من خواص الحوادث، واللَّه تعالى ليس محدثاً، بدليل : { يُنَزِّلُ الْمَلاَئِكَةَ } { وَيُنَزِّلُ لَكُمْ مِنْ السَّمَاءِ رِزْقاً } ،  وبدليل أنه تعالى قد نزه ذاته العلية عن المكان فقال : { فَأَيْنَمَا تُوَلُّوا فَثَمَّ وَجْهُ اللَّهِ } ،  فيكون معنى الآية كناية عن قبول الأعمال المشار إِليها بالصعود، وهو ما أجمع عليه المفسرون ،  قال الأخ السلفي : قد ثبت في الحديث أن الجارية أشارت إِلى اللَّه في السماء وأقرها الرسول على ذلك، فيكون اللَّه في السماء ،  ( قلت ) : يا أخي : سأل الرسول عليه الصلاة والسلام الجارية بقوله : أين اللَّه ؟ لا معناه في أي مكان هو ؟ إِذ لا أينية له تعالى في ذاته وإِنما الأينيّة للإنسان، وكان سؤاله لها اختباراً لعقيدتها الوثنية، فإِن أشارت إلى السماء وهو [ العلو المطلق ] معناها أنها تقر بوجود اللَّه، وإِن لم تشر إِلى العلو كانت لا تؤمن بوجوده، قال اللَّه تعالى : { وَهُوَ اللَّهُ فِي السَّمَاوَاتِ وَفِي الْأَرْضِ } أي معبود فيهما، ومثل هذا قوله تعالى : { أَأَمِنتُمْ مَنْ فِي السَّمَاءِ } ،   أي : المعبود فيها، وقد قال الرسول عنها بعد ذلك : إِنها مؤمنة، أي : إِيماناً فطرياً، ولم يقل عنها إِنها عالمة، أي : تعلم أن اللَّه تعالى ليس له مكان، وهي درجة الراسخين في العلم، وبذا تعلم يا أخي أن الآخذ بظواهر الألفاظ، دون التدقيق في بواطنها يؤدي إلى التجسيم والعياذ بالله، ومن أجل هذا السر قال تعالى : { هَلْ يَسْتَوِي الَّذِينَ يَعْلَمُونَ وَالَّذِينَ لاَ يَعْلَمُونَ } كما تعلم أن من قال بالتشبيه ليس له دليل لا من كتاب ولا سنة لقوله تعالى : { لَيْسَ كَمِثْلِهِ شَيْءٌ وَهُوَ السَّمِيعُ البَصِيرُ } ،  وإِني لأعلم أن بعض من يدعو للسلفية، وهي منه براء قد حاول إِقامة الدلائل الواهية على إِثبات أن اللَّه في السماء، ولكنه لم يفلح، لأن من يقول إِن اللَّه داخل شيءٍ فيكون محصوراً فيكفر، ومن قال إِنه من شيء فيكون حادثاً فيكفر، ومن قال إِنه على شيء فيكون محتاجاً فيكفر ، وبذا يكون أهل التأويل من أهل السنة والجماعة على الحق ، من كافة الوجوه بتنزيههم خالقهم عن التشبيه والتجسيم والحلول التي هي من أوصاف الحوادث، فكل من يرميهم بما لا يليق بهم قاصرٌ في العقل، وجاهل بالعلم، ثم وجهت إِليه هذا السؤل :  ( فقلت ) أخي السلفي : جاء في صحيح البخاري عنه عليه </w:t>
      </w:r>
      <w:r>
        <w:rPr>
          <w:rFonts w:hint="cs"/>
          <w:b w:val="0"/>
          <w:rtl/>
        </w:rPr>
        <w:lastRenderedPageBreak/>
        <w:t xml:space="preserve">الصلاة والسلام :  " إِذا كانَ أحدكمْ يصلي فلا يبْصقنَّ قِبَلَ وجههِ، فإِنّ الله قِبَلَ وجههِ إِذا صلّى "  ، معنى هذا أن اللَّه تعالى ليس في جهة الفوقية، أليس كذلك ؟ أجاب الرجل : هذا ما يدل عليه ظاهر الحديث ،  ( قلت ) : وتعلم أن الخطاب من الرسول عليه الصلاة والسلام لا يقتصر على أمة دون أمة، بل هو نهي لكافة المسلمين في أي مكان وجودوا فيه في الجنوب والشمال والمشرق والمغرب، وكل يتجه في صلاته إِلى الكعبة المشرفة ، فإِذا كان كل مصلٍ موجهاً إِليه النهي عن البصاق إِلى القبلة، لأن اللَّه في مقابل وجهه، فهل تستطيع أن تحد اللَّه بعد هذا بجهة مخصوصة ؟ ، أجاب الأخ السلفي : إِن معنى كلامي هذا هو أن اللَّه تعالى موجود في كل مكان ،  ( قلت ) نعم يا أخي وهذا ما قصدته، لكنه وجود منزه عن الفوقية، والتحتية والظرفية، وجود بعلمه، وهو كما كان قبل خلق المكان والزمان، ومما يدل على نفي الفوقية عن اللَّه تعالى ، إِذ لو كان تعالى في جهة الفوق لما كان للنهي عن البصاق إِلى القبلة معنى، ولكان لغواً وعبثاً، وحاشا رسول اللَّه صلى اللَّه عليه وسلم من ذلك ،   ( قلت ) : ولكي تزداد يقيناً بنفي الجهة عن اللَّه تعالى اسمع قوله عليه الصلاة والسلام :  " أقربْ ما يكونُ العبدَ إِلى اللَّه تعالى في سجودهِ "  ، فلو كان اللَّه تعالى في جهة العلو لكان الإِنسان في سجوده أبعد، فعلم من هذا أن الجهات كلها متساوية عند اللَّه تعالى ، قال علي رضي اللَّه عنه في هذا المعنى :  " إِنّ اللَّه قريبٌ في بعدهِ بعيدٌ في قربهِ، فوقَ كلّ شيءٍ ولا يقالُ شيء تحتهُ وتحتَ كلّ شيءٍ ولا يقالُ شيءٌ فوقهُ تعالى جنابه أنْ يوصفَ بالاستقرار على العرش أو التمكنِ أو المماسَّةِ، فهو مستغنٍ عن الكونِ والمكان "  أهـ ،   وهذا مما يدل على ما ذكرناه ،  ولما سئل الإِمام أبي حنيفة وهو من التابعين عن قوله تعالى : { الرَّحْمَنُ عَلَى الْعَرْشِ اسْتَوَى } ،  قال : من حصر اللَّه في الجهات الفوقية، أو التحتية فقد كفر، بل الاستواء معلوم، والإِيمان به فرض والكيف مجهول "  أهـ ، وبذا تعلم يا أخي أن أهل السنة والجماعة حينما أوّلوا كانوا متبعين لا مبتدعين، وقد وافق تأويلهم المعقول والمنقول ، قال الأخ السلفي : الحق إِنّه شيء يحير العقول !! ( قلت ) : ولماذا هذه الشدة فعليك بالتسليم المطلق ، قال اللَّه تعالى : { وَلاَ يُحِيطُونَ بِهِ عِلْماً } وقال في آية أخرى : { وَيُحَذِّرُكُمْ اللَّهُ نَفْسَهُ } وفي الحديث  " احتجبَ اللَّه عن أهل السماءِ كما احتجبَ عن أهل الأرضِ، واحتجب عن العقول كما احتجب عن الأبصار، وأنه تعالى ما دخل في شيءٍ، ولا غاب عن شيءٍ، وأن الملأ يطلبونه كما تطلبونه أنتم "  ، ثم فوضنا الأمر إِلى اللَّه تعالى وانصرف كل واحد منَّا إِلى سبيله ، أَسأل اللَّه العلي القدير أن يوفقني والأخوة السلفين إِلى دعوة الناس إِلى الهدى الذي كان عليه أهل السنة والجماعة يوم أن كانوا متمسكين بتعاليم الدين قولاً وفعلاً، وحينئذ سنعود إِلى عز سابق أمتنا المجيدة ،  أما الدعوة باسم السلفية القائمة على التعصب، والغلظة لم تكن من سنن المرسلين ، كم مرة سمعت ممن يدعو إِلى السلفيّة في بلادنا الشامية أن إِلقاء السلام على أهل السنة والجماعة حرام، ومجالستهم شرك </w:t>
      </w:r>
      <w:r>
        <w:rPr>
          <w:rFonts w:hint="cs"/>
          <w:b w:val="0"/>
          <w:rtl/>
        </w:rPr>
        <w:lastRenderedPageBreak/>
        <w:t xml:space="preserve">ومخالطتهم مكروهة ، والذريعة في ذلك أننا مبتدعون، وعن نهج السنة ضالون، وإِني لعلى يقين أن كل من يقرأ كتابي هذا، ويكون منصفاً سيعلم من هم أهل البدع والضلال أهم ( أهل السنة والجماعة ) ؟ أم هم الداعين للسلفية في البلاد الشامية ؟  كيف يستجيب ذو عقل مسلم إلى سلفي يقول : إِن زيارة محمد صلى اللَّه عليه وسلم شرك، والسفر إلى قبره صلى اللَّه عليه وسلم معصيةٌ لا يجوز فيها قصر الصلاة،  وأن مخاطبة من بعثه اللَّه رحمة للعالمين شرك، وإِن إِبقاء قبر النبي صلى اللَّه عليه وسلم في المسجد ( المسجد الشريف ) بدعة مذمومة  ، ( ما سمعنا بهذا ) لا في كتب الأولين، ولا الآخرين،  ثم من هم العلماء الذين اختلفوا في قصر الصلاة في زيارة المصطفى صلى اللَّه عليه وسلم، ومن هم الذين قالوا إِنها معصية ؟  نريد أن تذكروا أسمائهم، وفي أي كتاب يوجد فيه كلامهم، كيف يقع منهم ذلك وقد قام إِجماع المسلمين على أن زيارته صلى اللَّه عليه وسلم قربةٌ عظيمة، وسنة كريمة مستحبة ، وما ذكرته في كتابي هذا من أقوال أهل السنة والجماعة فيها كافٍ في مشروعيتها لمن كان للحق منصفاً، وللباطل مخالفاً، ولأهل السنة والجماعة متبعاً ، </w:t>
      </w:r>
    </w:p>
    <w:p w:rsidR="002F69AF" w:rsidRDefault="002F69AF" w:rsidP="002F69AF">
      <w:pPr>
        <w:jc w:val="center"/>
        <w:rPr>
          <w:b w:val="0"/>
          <w:rtl/>
        </w:rPr>
      </w:pPr>
      <w:r>
        <w:rPr>
          <w:rFonts w:hint="cs"/>
          <w:b w:val="0"/>
          <w:rtl/>
        </w:rPr>
        <w:t>****</w:t>
      </w:r>
    </w:p>
    <w:p w:rsidR="002F69AF" w:rsidRDefault="002F69AF" w:rsidP="002F69AF">
      <w:pPr>
        <w:jc w:val="center"/>
        <w:rPr>
          <w:b w:val="0"/>
          <w:bCs/>
          <w:rtl/>
        </w:rPr>
      </w:pPr>
      <w:r>
        <w:rPr>
          <w:rFonts w:hint="cs"/>
          <w:b w:val="0"/>
          <w:bCs/>
          <w:rtl/>
        </w:rPr>
        <w:t>[ بيان ما هي عقيدة أهل السنة والجماعة ]</w:t>
      </w:r>
    </w:p>
    <w:p w:rsidR="002F69AF" w:rsidRDefault="002F69AF" w:rsidP="002F69AF">
      <w:pPr>
        <w:jc w:val="both"/>
        <w:rPr>
          <w:b w:val="0"/>
          <w:rtl/>
        </w:rPr>
      </w:pPr>
      <w:r>
        <w:rPr>
          <w:rFonts w:hint="cs"/>
          <w:b w:val="0"/>
          <w:rtl/>
        </w:rPr>
        <w:t xml:space="preserve">من الممكن أن أجمل عقيدة أهل السنة والجماعة على النحو التالي :  " إِننّا نؤمن باللَّه سبحانه وتعالى بأنه موجود بذاته، وصفاته إِلا أنه ليس كالأشياء المخلوقة ذاتاً وصفةً وفعلاً، كما ينبئ قوله تعالى : { لَيْسَ كَمِثْلِهِ شَيْءٌ وَهُوَ السَّمِيعُ البَصِيرُ } ،  والدليل على ذلك أنه لو كان حادثاً كان مثلها وهو باطل، ونؤمن بأنه سبحانه وتعالى قائم بنفسه، بمعنى أنه تعالى لا يحتاج إلى مكان مطلقاً، لثبوت غنائه عن كل شيء وكل ما سواه مفتقر إليه، والدليل على ذلك أنه لو لم يكن كذلك لاحتاج إلى محل، أو مخصصٍ، ولو احتاج إلى محل، أو مخصص لكان موصوفاً بالجسمية، والعرض، وهو محال لوجوب اتصافه بصفات الكمال، ولو احتاج إلى مخصص يوجده، بأن كان معدوماً ثم أوجده لكان حادثاً، وهو باطل، ونوجب له العلم بجميع الأشياء كلياتها وجزئياتها، ويعلم جميع ما كان وما سيكون إِجمالاً وتفصيلاً ويعلم سبحانه وتعالى أن هذا التراب هو تراب فلان وجسمه وإِن امتزج وذري في الهواء، ويجمع اللَّه تعالى يوم القيامة كل جسم على الأصل الذي مات عليه، من غير امتزاج مع جسم آخر، وبالجملة يجب له تعالى جميع صفات الكمال ، ويستحيل عليه جمع صفات النقصان، ونؤمن بأنه تعالى هو القاهر فوق عباده فوقية لا نعلم حقيقتها وإِنما هي فوقية كما تليق بجلاله، وتباين فوقية المخلوقين، من كافة أوجهها ونؤمن بأنه تعالى معنا أينما كنا معية لا تشبيه معية المخلوقين، معية علمية والأسلم لا يعلم كيفيتها إِلا </w:t>
      </w:r>
      <w:r>
        <w:rPr>
          <w:rFonts w:hint="cs"/>
          <w:b w:val="0"/>
          <w:rtl/>
        </w:rPr>
        <w:lastRenderedPageBreak/>
        <w:t xml:space="preserve">هو سبحانه وتعالى، وهي كما تليق بذاته جل جلاله، ونؤمن بأنه تعالى ينزل في كل ليلة إلى سماء الدنيا نزولاً نكل علمه إليه وحده، وهو كما يليق بذاته تعالى، ونؤمن بأنه تعالى يجيء يوم القيامة مجيئاً لا يعلم كيفيته إِلا هو منزهاً عن صفات التجسيم، وهو كما يليق به جلت ذاته وصفاته وأفعاله أن تشبه شيئاً من مخلوقاته، ونؤمن بأنه تعالى إِله في السموات والأرض، وليس له جهة تحده مطلقاً، يعلم سرنا وجهرنا، منزه تعالى عن الظرفية والتشبيه والتكييف، ونؤمن بجميع ما أثبته اللَّه تعالى لنفسه من صفات الكمال من غير تشبيه ولا تكييف فهي على مراده سبحانه وتعالى، ومراد رسول اللَّه صلى اللَّه عليه وسلم، ونؤمن بمطلق عدل اللَّه تعالى في الدنيا والآخرة، لا معقب لحكمه، يفعل ما يشاء، ولا راد لفضله، ونؤمن بالقضاء والقدر كله خيره وشره من اللَّه تعالى، يتصرف في مخلوقاته حسب علمه وإرادته، لا نملك لأنفسنا نفعاً ولا ضراً، تصرفاً لا لحاجة، وإِنما بمحض لطفه ورحمته، يعز من يشاء ويذل من يشاء، بمحض اقتضاء حكمه، يهب لمن يشاء إِناثاً، ويهب لمن يشاء الذكور، ويخلق من يشاء عقيماً دلالةً على وجوده وتصرفه في مخلوقاته، ونؤمن بأنه ذو الجلال والإِكرام، قبل أن يخلق الخلق، والزمان والمكان، وهو جل جلاله لا يزال كما كان : { تَبَارَكَ اسْمُ رَبِّكَ ذِي الْجَلاَلِ وَاْلإِكْرَامِ } ،  ونؤمن بأنه تعالى أرسل الرسل مبشرين ومنذرين، وأنه خلق من جملة خلقه ملائكة كراماً لهم أعمال مختلفة : { لا يَعْصُونَ اللَّهَ مَا أَمَرَهُمْ وَيَفْعَلُونَ مَا يُؤْمَرُونَ } ،  { وَمَا خَلَقْتُ الْجِنَّ وَالإِنسَ إِلاَّ لِيَعْبُدُونِي } ،  هذه هي مجمل عقيدة أهل السنة والجماعة، أقدمها للاخوة السلفيين ليكونوا على بصيرة مما يدين به السواد الأعظم من أهل السنة والجماعة إِلا من شذ، وقال بالجهة أو الظرفية لهوىً متبع، أو لدليل واهٍ استعصى عليه سبره، وفهمه، فشذ عنهم بقولته تلك، وتعلمون من أعني بذلك ( إِنهم الحشوية المتحنبلة المجسمة ) الذين حاربوا المسلمين كما في أنباء عام ( 320 و 560 هـ ) وغير ذلك في بغداد وغيرها لحمل الناس على عقيدة أن اللَّه سيُجلس نبيه محمداً صلى اللَّه عليه وسلم على الكرسي معه يوم القيامة، وذلك الجلوس هو ( المقام المحمود ) الذي وعد اللَّه به نبيه محمداً صلى اللَّه عليه وسلم، ولا نذهب بعيداً فقد ( قرأت ) في كتب سلفية حديثة ذكر فيها مثل هذا منها على سبيل المثال [ كتاب الصواعق المرسلة الشهابية ص 6 ] لمؤلفه الشيخ ( سليمان بن سمحان ) إِذ قال الرجل :  " ومن أعظم ما خص اللَّه به نبيه من الفضائل المقام المحمود الذي يغبطه به النبيون، قال الإِمام أبو جعفر بن جرير رحمه اللَّه على قوله : { عَسَى أَنْ يَبْعَثَكَ رَبُّكَ مَقَاماً مَحْمُوداً } ،  قال :  " يقعده معه على العرش "  أهـ ،  ويقال هنا : ( أولاً ) : لقد افترى الرجل على أبي جعفر بن جرير بإسناد القول إليه، وإنما ذكر الرجل في تفسيره  " بأن أكثر العلماء يقولون، المقام المحمود هو الشفاعة، وأورد أحاديث فيها ، وقال : وقال آخرون هو أن يقعده معه على العرش ، وذكر من قاله بقوله :  " حدثنا عباد بن يعقوب الأسدي ، قال ثنا ابن فضيل عن ليث عن مجاهد : قال :  " </w:t>
      </w:r>
      <w:r>
        <w:rPr>
          <w:rFonts w:hint="cs"/>
          <w:b w:val="0"/>
          <w:rtl/>
        </w:rPr>
        <w:lastRenderedPageBreak/>
        <w:t xml:space="preserve">يجلسه معه على عرشه "  ، ثم أورد أقوالاً ثلاثة ، وقال :  " ما قاله مجاهد غير مدفوع صحته "  هذا ما قاله ابن جرير الطبري، وعلى كل بعد رجوعي إلى كتب التراجم تبين الحديث ضعيف لا يحتج به لأن فيه يعقوب مجهول الحال، وهو من الطبقة السادسة، كما أن فيه محمد بن الفضيل، فقد رمي في التشيع كما في ( تقريب التهذيب ) ، ثم أورد حديثاً آخر عن عبد اللَّه بن سلام الإسرائيلي  " أن محمداً يجلس على الكرسي بين يدي الرب "  ، ( ثانياً ) : ولو كان الأمر كما ذكر لكان نقل إِلينا متواتراً عن الصحابة الكرام لأنه مما تتوق النفوس إلى نقل مثل ذلك تنويهاً بعظمة رسول اللَّه صلى اللَّه عليه وسلم ولما لم ينقل أحد منهم ذلك نقلاً صحيحاً، علم أن الرجل يميل إِلى إشاعة أقوال المجسمين من الإخباريين وإِلا لما ذكر ذلك الرجل في كتابه في معرض البرهان ، - ألم تعلموا إِخوة السلف الدعاة إلى اللَّه تعالى أن من عقيدة السلف والخلف [ أهل السنة والجماعة ] أن نؤمن بأحاديث الصفات كلها، وبآية الاستواء وأحاديثها مع إطلاق صفة الاستواء من غير تأويل على رأي السلف وتأويل استواء عظمة وكبرياء، أو استواء فعل لا بمعنى القعود والمماسة كما قالت ( الجهمية، والكرامية وحشوية الحنابلة ) على رأي الخلف وأنهم ما أولوا إِلا لمقارعة المجسمة، وأن مذهب السلف أسلم ، فلماذا إِذن تتداول مثل هذه الكتب في أيدي السلفية، وتدعون الناس إلى قراءتها، والاعتقاد بمضمونها، وأقرب مثل على ذلك بحث [ اللَّه في السماء ] أو محيط بالكون كله إِحاطة الكف بالبيضة كما صرح بذلك أحد الداعين للسلفية، أو أنه تعالى محيط بالكون إِحاطة البشكير [ المنشفة ] بالكتاب كما مثله بذلك أمام الناس [ إِمام السلفية بحلب ] فيا ( إخوتنا ) إِن هذه العقيدة تناويء عقيدة أهل السنة والجماعة ، إِننا أهل السنة والجماعة نتحاشا أن نقول : استوى بمعنى [ علو الرفعة ] كما قالت المكيفة ، ومتأخروا الأشعرية كأبي المعالي، ومن اقتدى بقوله خشية إِيهام الجهة ، ففي الحديث عن أم سلمة زوج النبي صلى اللَّه عليه وسلم في قوله تعالى : { الرَّحْمَنُ عَلَى الْعَرْشِ اسْتَوَى } ،  كيف استوى ؟ قالت :  " الكيف غير معقول، والاستواء غير مجهول، والإِقرار به إِيمان، والجحود به كفر "  أهـ ، ( قلت ) : وهذا هو التفويض المطلق في إِسناد العلم لله وحده في هذا الأمر الخطير كما بين هذا التفويض المطلق سفيان بن عيينة بقوله :  " كل ما وصف اللَّه به في كتابه، فتفسيره قراءته لا تفسير له غيرها "  ولم تتكلف ذلك لأنه غيب لا مجال للعقل في إِدراكه، والعبارة الجامعة في هذا المعنى التي أجمع عليها السلف والخلف  " إِثبات من غير تشبيه، ونفي من غير تعطيل "  لقوله تعالى : { لَيْسَ كَمِثْلِهِ شَيْءٌ وَهُوَ السَّمِيعُ البَصِيرُ } ،  فإِذا كان اللَّه تعالى : سيُقعد معه نبيه يوم القيامة على الكرسي، وهذا هو المقام المحمود، فمعنى هذا أنه يقول : اللَّه الآن قاعد على الكرسي والعياذ باللَّه تعالى اللَّه عن ذلك علواً كبيراً ، فإذا أردتم للدعوة السلفية الفوز في مهمتها، وأرجو أن تكون </w:t>
      </w:r>
      <w:r>
        <w:rPr>
          <w:rFonts w:hint="cs"/>
          <w:b w:val="0"/>
          <w:rtl/>
        </w:rPr>
        <w:lastRenderedPageBreak/>
        <w:t xml:space="preserve">باقتفاء أهل السنة والجماعة، أو باسم إِحياء السنة المحمدية تمشياً من الأثر الوارد في ذلك :  " من أحيا سنتي فقد أحبني، ومن أحبني كان معي في الجنة "  ، </w:t>
      </w:r>
    </w:p>
    <w:p w:rsidR="002F69AF" w:rsidRDefault="002F69AF" w:rsidP="002F69AF">
      <w:pPr>
        <w:jc w:val="center"/>
        <w:rPr>
          <w:b w:val="0"/>
          <w:rtl/>
        </w:rPr>
      </w:pPr>
      <w:r>
        <w:rPr>
          <w:rFonts w:hint="cs"/>
          <w:b w:val="0"/>
          <w:rtl/>
        </w:rPr>
        <w:t>***</w:t>
      </w:r>
    </w:p>
    <w:p w:rsidR="002F69AF" w:rsidRDefault="002F69AF" w:rsidP="002F69AF">
      <w:pPr>
        <w:jc w:val="center"/>
        <w:rPr>
          <w:b w:val="0"/>
          <w:bCs/>
          <w:rtl/>
        </w:rPr>
      </w:pPr>
      <w:r>
        <w:rPr>
          <w:rFonts w:hint="cs"/>
          <w:b w:val="0"/>
          <w:bCs/>
          <w:rtl/>
        </w:rPr>
        <w:t>[ لابد من تحذير المسلمين من أن ينسبوا التجسيم للدعوة ، وبيان أن الداعين إليه هم الحشوية المتحنبلة المجسمة ]</w:t>
      </w:r>
    </w:p>
    <w:p w:rsidR="002F69AF" w:rsidRDefault="002F69AF" w:rsidP="002F69AF">
      <w:pPr>
        <w:jc w:val="both"/>
        <w:rPr>
          <w:b w:val="0"/>
        </w:rPr>
      </w:pPr>
      <w:r>
        <w:rPr>
          <w:rFonts w:hint="cs"/>
          <w:b w:val="0"/>
          <w:rtl/>
        </w:rPr>
        <w:t xml:space="preserve">ما أحوج المسلمين في هذا العصر بالذات الى التعارف والتآلف، والتعاون في نشر الدعوة الاسلامية تحقيقاً لتعاليم الاسلام، وامتثالاً لأوامر الملك العلام :{  قُلْ هَذِهِ سَبِيلِي أَدْعُو إِلَى اللَّهِ عَلَى بَصِيرَةٍ أَنَا وَمَنْ اتَّبَعَنِي وَسُبْحَانَ اللَّهِ وَمَا أَنَا مِنْ الْمُشْرِكِينَ } ،  إِننا نطالب الحشوية الحنبلية، وبكل إِلحاح أن يوردوا لنا دليلاً واحداً من كتاب أو سنة يفيد أن اللَّه تعالى يجلس على الكرسي، حتى يُجلس معه يوم القيامة نبيه محمداً صلى اللَّه عليه وسلم ، وما ورد في كتاب البيهقي [ الأسماء والصفات ص 294 ] قوله : فأمّا ما أخبرنا به أبو عبد الرحمن محمد بن عبد الرحمن بن محمد محبور الدهان، قال : أنا الحسين بن محمد بن هارون، قال : أنا أحمد بن محمد بن نصر اللباد، قال : ثنا يوسف بن بلال عن محمد بن مروان عن الكلبي عن أبي صالح عن ابن عباس رضي اللَّه عنهما في قوله تعالى :{  ثُمَّ اسْتَوَى عَلَى الْعَرْشِ } ،  يقول : استقر على العرش ، ويقال امتلأ به ، ويقال قائم على العرش، وهو السرير " وبهذا الإِسناد في موضع آخر عن ابن عباس رضي اللَّه عنهما في قوله : { ثُمَّ اسْتَوَى عَلَى الْعَرْشِ } ،  يقول استوى عنده الخلائق القريب والبعيد، وصاروا عنده سواء، ويقال : استوى ، استقر على السرير، ويقال : امتلأ به ، فهذه الرواية كما قال البيهقي منكرة ، وإِنما أضاف في الموضع الثاني، القول الأول إِلى ابن عباس رضي اللَّه عنهما دون ما بعده، وفيه أيضاً ركاكاة ، ومثله لا يليق بقول ابن عباس رضي اللَّه عنهما إِذا كان الاستواء بمعنى استواء الخلائق عنده، فايش المعنى في قوله :  " على العرش "  وقد قال : في موضع آخر بهذا الإِسناد { اسْتَوَى عَلَى الْعَرْشِ } ،  يقول : استقرّ أمره على السرير ، ورد الاستقرار إلى الأمر ، وأبو صالح هذا والكلبي ومحمد بن مروان كلهم متروك الحديث عند أهل العلم بالحديث، لا يحتجون بشيء من رواياتهم لكثرة المناكير، فيها وظهور الكذب منهم في رواياتهم "  أهـ ، وقال البيهقي رضي اللَّه عنه : وأخبرنا عبد اللَّه الحافظ قال : أنا أبو بكر الحفيدي : قال : ثنا هارون بن عبد الصمد قال : ثنا علي بن المديني، قال : سمعت يحيى بن سعيد القطان يحدث عن سفيان، قال : قال الكلبي : قال لي : أبو صالح كل ما حدثتك كذب .. وروى في سند آخر قال : ثنا أبو عاصم عن سفيان عن الكلبي قال : قال لي : أبو صالح انظر كل شيء رويت عني عن ابن عباس رضي </w:t>
      </w:r>
      <w:r>
        <w:rPr>
          <w:rFonts w:hint="cs"/>
          <w:b w:val="0"/>
          <w:rtl/>
        </w:rPr>
        <w:lastRenderedPageBreak/>
        <w:t>اللَّه عنهما فلا تروه "  أهـ ، ثم أورد البيهقي عدة روايات عن المحدثين تثبت أن الكلبي متروك الحديث، وهو ليس بشيء، ولا يكتب حديثه البتة ، ‏</w:t>
      </w:r>
    </w:p>
    <w:p w:rsidR="002F69AF" w:rsidRDefault="002F69AF" w:rsidP="002F69AF">
      <w:pPr>
        <w:jc w:val="center"/>
        <w:rPr>
          <w:b w:val="0"/>
          <w:rtl/>
        </w:rPr>
      </w:pPr>
      <w:r>
        <w:rPr>
          <w:rFonts w:hint="cs"/>
          <w:b w:val="0"/>
          <w:rtl/>
        </w:rPr>
        <w:t>***</w:t>
      </w:r>
    </w:p>
    <w:p w:rsidR="002F69AF" w:rsidRDefault="002F69AF" w:rsidP="002F69AF">
      <w:pPr>
        <w:jc w:val="center"/>
        <w:rPr>
          <w:b w:val="0"/>
          <w:bCs/>
          <w:rtl/>
        </w:rPr>
      </w:pPr>
      <w:r>
        <w:rPr>
          <w:rFonts w:hint="cs"/>
          <w:b w:val="0"/>
          <w:bCs/>
          <w:rtl/>
        </w:rPr>
        <w:t>[ بيان عقائد بعض الفرق التي انشقت عن أهل السنة والجماعة للتمييز بين الحق والباطل والمفوض والمجسم ]</w:t>
      </w:r>
    </w:p>
    <w:p w:rsidR="002F69AF" w:rsidRDefault="002F69AF" w:rsidP="002F69AF">
      <w:pPr>
        <w:jc w:val="both"/>
        <w:rPr>
          <w:b w:val="0"/>
          <w:rtl/>
        </w:rPr>
      </w:pPr>
      <w:r>
        <w:rPr>
          <w:rFonts w:hint="cs"/>
          <w:b w:val="0"/>
          <w:bCs/>
          <w:rtl/>
        </w:rPr>
        <w:t xml:space="preserve">[ فرقة المعتزلة ] : </w:t>
      </w:r>
      <w:r>
        <w:rPr>
          <w:rFonts w:hint="cs"/>
          <w:b w:val="0"/>
          <w:rtl/>
        </w:rPr>
        <w:t>- اختلف العلماء في ظهور هذه الفرقة ، فبعض العلماء يقولون إِنها من قوم علي رضي اللَّه عنه لكنها اعتزلت السياسة وانصرفت إلى العقائد عندما نزل الحسن عن الخلافة لمعاوية ،  والأكثر يرون أن سبب اعتزالهم هو ( واصل بن عطاء ) كان يحضر مجلس ( الحسن البصري )، وقد نوقشت مسألة مرتكب الكبيرة، فقال واصل : مخالفاً للحسن البصري  " إِن صاحب الكبيرة ليس بمؤمن، بل هو في منزلة بين منزليتين "  ثم اعتزل المجلس ، وبعضهم مقتنع بما ذكره الدكتور أحمد أمين في فجر الإسلام أن من بين أسماء الفرق اليهودية فرقة اسمها ( الفروشيم ) أي : معناها ، المعتزلة، وأنها كانت تتكلم في القدر، وتقول ليس جميع الأفعال خلقها اللَّه تعالى، ويقول محمد أبو زهرة في كتابه ( المذاهب الإسلامية ) : إِن التشابه كبير بين  " معتزلة اليهود "  و " ومعتزلة الإسلام "  فمعتزلة اليهود يفسرون التوراة على مقتضى منطق الفلاسفة، والمعتزلة يتأولون كل ما في القرآن من أوصاف على مقتضى منطق الفلاسفة أيضاً "  أهـ ، وهذا المعنى هو الذي ذكره المقريزي في خططه ، ‏</w:t>
      </w:r>
      <w:r>
        <w:rPr>
          <w:rFonts w:hint="cs"/>
          <w:b w:val="0"/>
          <w:bCs/>
          <w:rtl/>
        </w:rPr>
        <w:t xml:space="preserve">[ عقيدة المعتزلة ] : </w:t>
      </w:r>
      <w:r>
        <w:rPr>
          <w:rFonts w:hint="cs"/>
          <w:b w:val="0"/>
          <w:rtl/>
        </w:rPr>
        <w:t xml:space="preserve">بالرجوع إِلى كتاب ( مقالات الإِسلامين ) للأشعري نقف على عقيدتهم وهي  " إن الله واحد أحدٌ لَيْسَ كَمِثْلِهِ شَيْءٌ وَهُوَ السَّمِيعُ البَصِيرُ "  ، وليس بجسم ولا شبح ولا جثّة ولا صورة، ولا لحم ودم، ولا شخص، ولا جوهر، ولا عرض، ولا بذي لون، ولا طعم، ولا رائحة، ولا مجسّة، ولا بذي حرارة ولا برودة، ولا رطوبة، ولا يبوسة، ولا طول ولا عرض، ولا عمق، ولا اجتماع، ولا افتراق، ولا يتحرك ولا يسكن، ولا يَتبعّض، ولا بذي أبعاض وأجزاء ولا جوارح وأعضاء، وليس بذي جهات، ولا بذي يمين ولا شمال، وأمام وخلف، وفوق وتحت، ولا يحيط به مكان، ولا يجري عليه زمان، ولا تجوز عليه المماسة ولا العزلة، ولا الحلول في الأمكنة، ولا يوصف بشيء من صفات الخلق الدالة على حدوثهم، ولا يوصف بأنه متناهٍ، ولا يوصف بمساحة ولا ذهاب في الجهات، وليس بمحدود، ولا والد ولا مولود، ولا تحيط به الأقدار، ولا تحجبه الأستار، ولا تدركه الحواس، ولا يُقاس بالناس ولا يشبه الخلق بوجه من الوجوه ، ولا تجري عليه الآفات، ولا تحلّ به العاهات، وكل ما خطر بالبال وتُصوّر بالوهم فغير مُشْبِهٍ له، لم يزل أولاً سابقاً متقدّماً للمحدثات، موجوداً قبل المخلوقات، ولم يزل عالماً قادراً حيّاً، ولا يزال </w:t>
      </w:r>
      <w:r>
        <w:rPr>
          <w:rFonts w:hint="cs"/>
          <w:b w:val="0"/>
          <w:rtl/>
        </w:rPr>
        <w:lastRenderedPageBreak/>
        <w:t xml:space="preserve">كذلك، لا تراه العيون ولا تدركه الأبصار، ولا تحيط به الأوهام، ولا يسمع بالإسماع، شيء لا كالأشياء عالم قادرٌ حتى لا كالعلماء القادرين الأحياء، وأنه القديم وحده، ولا قديم غيره، ولا إِله سواه، ولا شريك له في ملكه، ولا وزير له في سلطانه، ولا معين له على إِنشاء ما أنشأ وخلق ما خلق، لم يخلق الخلق على مثال سبق، وليس خَلْقُ شيء بأهون عليه من خلق شيء آخر، ولا بأصعب عليه منه، ولا يجوز عليه اجترار المنافع، ولا تلحقه المضارّ، ولا يناله السرور واللذات، ولا يصل إِليه الأذى والآلام، ليس بذي غاية فيتناهى، ولا يجوز عليه الفناء، ولا يلحقه العجز والنقص، تقدس عن ملامسة النساء، وعن اتخاذ الصاحبة والأبناء "  أهـ ، فهذه جملة قولهم في التوحيد، وبيان عقيدتهم، وقد شاركهم في هذه العقيدة الخوارج وطوائف من المرجئة وطوائف من الشيّع ، فأنت ترى أنها لم تذكر رؤية اللَّه تعالى في الدار الآخرة، بادعاء أنّ رؤية اللَّه مستحيلة، فهي تقتضي الجسمية والجهة، والجسمية والجهة عندهم كفر، لذا لم يثبتوها، كما أن الصفات التي ذكروها ليست شيئاً غير الذات، وهو قول أكثرهم، وحجتهم أنه لو كانت الصفات غير الذات لتعدد القدماء، وهو محال حسب عقيدتهم، ولمّا كان القرآن كلام اللَّه تعالى، والكلام صفة من صفات اللَّه تعالى، قالوا بخلف القرآن لينفوا صفة القدم عن الكلام ، وبما أن المعتزلة أنكرت الصفات لله تعالى : إِلا أنها كما قال الأشعري ، في [ مقالات الإسلاميين ] لم تنكر [ الوجه ] وتأولت [ اليد ] بمعنى النعمة، وقوله  " تَجْري بأعينُنا "  أي بعلمنا، والجنب بمعنى الأمر كما في قوله تعالى : { أَنْ تَقُولَ نَفْسٌ يَا حَسْرَتَا عَلَى مَا فَرَّطْتُ فِي جَنْبِ اللَّهِ } ،  أي في أمر اللَّه، وقالوا : نفس الباري هي ( هو )،وكذلك ذاته ، ( هي هو ) وتأولوا  " الصَّمَد "  على وجهين : أحدهما : أنّه السيّد ، والآخر، أنه المقصود إِليه في الحوائج </w:t>
      </w:r>
      <w:r>
        <w:rPr>
          <w:rFonts w:hint="cs"/>
          <w:b w:val="0"/>
          <w:bCs/>
          <w:rtl/>
        </w:rPr>
        <w:t>، ‏[ اختلاف المعتزلة في المكان ]</w:t>
      </w:r>
      <w:r>
        <w:rPr>
          <w:rFonts w:hint="cs"/>
          <w:b w:val="0"/>
          <w:rtl/>
        </w:rPr>
        <w:t xml:space="preserve"> :  اختلف المعتزلة في المكان : قال بعضهم :  " الباري بكل مكان "  بمعنى أنه مدبّر لكل مكان، وأن تدبيره في كل مكان، وهو قول جمهور المعتزلة ، منهم :  " أبو الهذيل "  ، و " الجعفران "  و " الإِسكافي "  و " محمد بن عبد الوهاب الجبائي "  ، وقال آخرون :  " الباري لا في كل مكان، بل هو على ما لم يزل عليه "  وهو قول  " هشام الغوطي "  و " عباد بن سليمان "  و " أبي زفر "  وغيرهم من المعتزلة في قوله تعالى : { الرَّحْمَنُ عَلَى الْعَرْشِ اسْتَوَى } ،  ‏</w:t>
      </w:r>
    </w:p>
    <w:p w:rsidR="002F69AF" w:rsidRDefault="002F69AF" w:rsidP="002F69AF">
      <w:pPr>
        <w:jc w:val="both"/>
        <w:rPr>
          <w:b w:val="0"/>
          <w:rtl/>
        </w:rPr>
      </w:pPr>
      <w:r>
        <w:rPr>
          <w:rFonts w:hint="cs"/>
          <w:b w:val="0"/>
          <w:bCs/>
          <w:rtl/>
        </w:rPr>
        <w:t xml:space="preserve">[ الفرقة الثانية : ( المرجئة ) ] :   </w:t>
      </w:r>
      <w:r>
        <w:rPr>
          <w:rFonts w:hint="cs"/>
          <w:b w:val="0"/>
          <w:rtl/>
        </w:rPr>
        <w:t xml:space="preserve">- من المرجئة من مال إِلى قول المعتزلة، ومنهم من قال بقول عبد اللَّه بن كُلاّب وهذا قول عبد اللَّه بن كلاّب : [ في الأسماء والصفات ] قال :  " لم يزل اللَّه عالماً قادراً حيّاً سميعاً بصيراً عزيزاً عظيماً جليلاً متكبراً جبّاراً كريماً جوّاداً، واحداً صمداً فرداً باقياً أوّلاً ربّاً إِلهاً، مريداً كارهاً راضياً عمن يعلم "   " أنه يموتُ مؤمناً وإِن كان عمره كافراً "  ساخطاً على من يعلم  " أنه يموت كافراً وإِن كان أكثر عمره مؤمناً "  محبّاً مبغضاً موالياً معادياً قائلاً متكلماً رحماناً، بعلم وقدرة وحياة وسمع وبصر وعزة وعظمة وجلال وكبرياء، وجود </w:t>
      </w:r>
      <w:r>
        <w:rPr>
          <w:rFonts w:hint="cs"/>
          <w:b w:val="0"/>
          <w:rtl/>
        </w:rPr>
        <w:lastRenderedPageBreak/>
        <w:t>وكرم، وبقاء وإِرادة ، وكراهة ورضى وسخط وحبٌّ وبغض وموالاة ومعاداة ، وقول وكلام ورحمة، وأنه قديم لم يزل بأسمائه وصفاته "  أهـ ، وكان يقول عبد اللَّه بن كلاب : معنى أنّ اللَّه عالم أن له علماً، ومعنى، أن اللَّه قادر أن له قدرة، ومعنى أنه حيٌّ أن له حياة ، وكذلك القول في الصفات ، وإِن أسماء اللَّه وصفاته لذاته، لاهي اللَّه ولا هي غيره، وأنها قائمة باللَّه ، ولا يجوز أن تقوم بالصفات صفات ، وإِنّ وجه اللَّه لا هو اللَّه ولا هو غيره، وهو صفةٌ له، وكذلك يداه، وعينه، وبصره، صفات له لا هي هو ولا غيره، وإِنّ ذاته هي ( هو ) ، ونفسه هي ( هو )، وإِنّه موجود لا بوجود، وشيء لا بمعنىً له كأي شيء ، ومن مزاعمه أنّ صفات اللَّه لا تتغاير، وأنّ العلم هو القدرة، ولا غيرها، وكذلك كل صفة من صفات الذات إِلاّ هي الصفة الأخرى، ولا غيرها ، ‏</w:t>
      </w:r>
    </w:p>
    <w:p w:rsidR="002F69AF" w:rsidRDefault="002F69AF" w:rsidP="002F69AF">
      <w:pPr>
        <w:jc w:val="both"/>
        <w:rPr>
          <w:b w:val="0"/>
          <w:rtl/>
        </w:rPr>
      </w:pPr>
      <w:r>
        <w:rPr>
          <w:rFonts w:hint="cs"/>
          <w:b w:val="0"/>
          <w:bCs/>
          <w:rtl/>
        </w:rPr>
        <w:t>[  المجسّمة ]</w:t>
      </w:r>
      <w:r>
        <w:rPr>
          <w:rFonts w:hint="cs"/>
          <w:b w:val="0"/>
          <w:rtl/>
        </w:rPr>
        <w:t xml:space="preserve"> : - من المجسّمين‏  :  1 - </w:t>
      </w:r>
      <w:r>
        <w:t xml:space="preserve">  </w:t>
      </w:r>
      <w:r>
        <w:rPr>
          <w:rFonts w:hint="cs"/>
          <w:b w:val="0"/>
          <w:rtl/>
        </w:rPr>
        <w:t>داود الجواربي و " مقاتل بن سليمان "  قالا :  " إِن اللَّه جسم [ والعياذ باللَّه ] وأنه جثة على صورة الإنسان، لحم ودم وشعر وعظم، له جوارح، وأعضاء، من يدٍ ورجل ولسان ورأس وعينين وهو مع هذا لا يُشبه غيره ولا يُشْبهُه "  أهـ ، وحكي عن الجواربي قوله :  " أجوف بن حيثه إِلى صدره، ومصمَّت ما سوى ذلك، وكثير من الناس يقولون هو مصمّت، ويتأوّلون قوله [ اللَّه الصّمد ] المصمت الذي ليس بأجوف "  أهـ ، ‏2 - وقال هشام بن سالم الجواليق  " إِنّ اللَّه على صورة الإنسان، وأنكر أن يكون لحماً ودماً، وأنَّه نور ساطع يتلألأ بياضاً، وأنه ذو حواس خمس، كحواس الإنسان، سمْعه غير بصره، وكذلك سائر حواسه ، له يدٌ، ورجل، وأذن، وعين وأنف وفم ، وإِنّ له وفرة سوداء "  ، ‏3 - وقال هشام بن الحكم : إِن ربّه في مكان دون مكان، وإِن مكانه هو العرش، وإِنّه مُماسٌّ للعرش وإِن العرش قد حواه وحده "  أهـ ، وقال بعض أصحابه إِنّ الباري قد ملأ العرش، وإِنه مماس له ، وقال بعض من ينتحل الحديث : إِنّ العرش لم يمتلئ به، وإِنّه يُقعد نبيّه محمداً عليه الصلاة والسلام معه على العرش "  أي يوم القيامة ، خاب وخسر، وتعس، وما انتعش في الدار الآخرة كلٌّ من هؤلاء المجسمة الذين شوهوا العقيدة الإسلامية بالأكاذيب والأباطيل من العقيدة اليهودية والنصرانية، وقد سقت لك طرفاً منها، وحذرتُ المسلمين من الاعتقاد بمثلها لما ورد من أحاديث مدسوسة على الشريعة الإسلامية ، وَدَوّنها رجال في كتب أطلقوا عليها التوحيد، وصفات اللَّه تعالى ، وحسبنا اللَّه ونعم الوكيل ولا حول ولا قوة إِلا باللَّه العظيم ، ‏</w:t>
      </w:r>
    </w:p>
    <w:p w:rsidR="002F69AF" w:rsidRDefault="002F69AF" w:rsidP="002F69AF">
      <w:pPr>
        <w:jc w:val="both"/>
        <w:rPr>
          <w:b w:val="0"/>
          <w:rtl/>
        </w:rPr>
      </w:pPr>
      <w:r>
        <w:rPr>
          <w:rFonts w:hint="cs"/>
          <w:b w:val="0"/>
          <w:bCs/>
          <w:rtl/>
        </w:rPr>
        <w:t xml:space="preserve">[ مجمل صفات اللَّه تعالى عند أهل السنة والجماعة ]  : </w:t>
      </w:r>
      <w:r>
        <w:rPr>
          <w:rFonts w:hint="cs"/>
          <w:b w:val="0"/>
          <w:rtl/>
        </w:rPr>
        <w:t xml:space="preserve">- اتفق أهل السنة والجماعة أنه يجب لله تعالى ، عشرون صفة، ويستحيل عليه تعالى أضدادها، وتلك الصفات العشرون هي التي قامت البراهين القطعية عليها تفصيلاً، فيجب معرفتها تفصيلاً، وهي تنقسم إِلى [ نفسيّة وسلبية ومعانٍ ومعنوية ] ، [ فالنفسية ] هي ( الوجود </w:t>
      </w:r>
      <w:r>
        <w:rPr>
          <w:rFonts w:hint="cs"/>
          <w:b w:val="0"/>
          <w:rtl/>
        </w:rPr>
        <w:lastRenderedPageBreak/>
        <w:t>) وضده العدم ، [ والسلبية ] هي ( القدم ) وضده الحدوث ، ( والبقاء ) ، وضده الفناء ، ( ومخالفته تعالى للحوادث ) ، وضدها مماثلته تعالى للحوادث ، ( وقيامه تعالى بنفسه ) ، وضده احتياجه تعالى إِلى محلٍّ ، ( والوحدانية ) وضدها التعدد ، [ والمعاني ] هي ( القدرة )، وضدها العجز ، ( والإرادة ) وضدها الكراهة، ( والعلم )، وضده الجهل وما في معناه ( والحياة ) وضدها الموت، ( والسمع )، وضده الصمم، ( والبصر )، وضده العمى ، ( والكلام )، وضده البكم ، [ والمعنوية ] هي كونه تعالى ( قادراً ) وضده كونه تعالى عاجزاً ( وكونه تعالى مريداً ) وضده كونه تعالى كارهاً لما يوجده ( وكونه عالماً ) وضده كونه تعالى جاهلاً ( وكونه حيّاً ) وضده كونه تعالى ميّتاً ( وكونه سميعاً ) وضده كونه تعالى أصم، ( وكونه بصيراً ) وضده كونه تعالى أعمى ، ( وكونه متكلماً )، وضده كونه تعالى أبكم "  ، هذه هي الصفات التي أثبتها أهل السنة والجماعة لله تعالى، ولا شيء غيرها ، ‏</w:t>
      </w:r>
    </w:p>
    <w:p w:rsidR="002F69AF" w:rsidRDefault="002F69AF" w:rsidP="002F69AF">
      <w:pPr>
        <w:jc w:val="both"/>
        <w:rPr>
          <w:b w:val="0"/>
        </w:rPr>
      </w:pPr>
      <w:r>
        <w:rPr>
          <w:rFonts w:hint="cs"/>
          <w:b w:val="0"/>
          <w:bCs/>
          <w:rtl/>
        </w:rPr>
        <w:t xml:space="preserve">بعض من يدعي السلفية له اعتراضات على ما أثبته أهل السنة والجماعة من الصفات  :  </w:t>
      </w:r>
      <w:r>
        <w:rPr>
          <w:rFonts w:hint="cs"/>
          <w:b w:val="0"/>
          <w:rtl/>
        </w:rPr>
        <w:t xml:space="preserve">اعترض على هذه الصفات السلفي أحمد بن حجر آل بوطامي في كتابه ( العقائد السلفية جـ 1 ص 59 ) بقوله :  " وقد أطلق المتكلمون عليه سبحانه وتعالى  " صفة القدم ومخالفته للحوادث وقيامه بالنفس "  وهذه الثلاث بهذه الألفاظ مُبتدعة، حيث أنها لم ترد في الكتاب ولا في السنة .. ثم قال :  " فأمّا القدم، وإِن كان معناه عندهم، أن لا أول لوجوده ولكن الوارد في القرآن والحديث ، هو الأوّل والآخر، ومخالفته للحوادث لم يرد في القرآن المجيد، ولا في سنة النبي صلى اللَّه عليه وسلم، وليس وصف اللَّه به نفسه ، { لَيْسَ كَمِثْلِهِ شَيْءٌ وَهُوَ السَّمِيعُ البَصِيرُ } ،  وقيامه بنفسه لم يرد إِطلاقه عليه لا في كتاب ولا سنة، والوارد في الكتاب { هُوَ الْحَيُّ الْقَيُّومُ } ،  ومعنى القيوم الحافظ لكل شيء، والمعطي له ما به قُوامه، وذلك هو المعنى المذكور في قوله تعالى : { أَفَمَنْ هُوَ قَائِمٌ عَلَى كُلِّ نَفْسٍ بِمَا كَسَبَتْ } ،   ألم يكن معي ( القارئ الكريم ) أن الرجل لم يقصد بكلامه هذا إِلا التعنت والتعالي والتكبر والتعصب والاعتداء وحب الظهور ليس إِلا ؟ كيف يعترض على هذه ( الصفات الثلاث ) التي أثبتها أهل السنة والجماعة اعتماداً على ما في القرآن الكريم، ثم هو نفسه يورد دلائلها من القرآن بعد كل صفة، ويقول لم يرد فيها كتاب ولا سنة، فالكذب على المخلوق ليس كالكذب على الخالق، { وَلاَ تَعْتَدُوا إِنَّ اللَّهَ لاَ يُحِبُّ الْمُعْتَدِينَ }، إِلاّ أن من يدعو للسلفيّة كأمثال أحمد بن حجر آل بوطامي لا يقتصرون على عشرين صفة لله تعالى، بل كل ما ذكرته المرجئة من الصفات والأسماء على لسان عبد اللَّه بن كلاب يدعون الناس إِليها، والنظر فيها لعلة لا نعلمها، ويقولون :  " لا نفرق بين صفات اللَّه عز وجل فنؤمن ببعض ونكفر ببعض "  ثم يقولون :  " إِن لله صفات ( منها ) السمع، والبصر، والعلم، والقدرة، والإرادة، والاستواء، والوجه، واليد، وسمى نفسه </w:t>
      </w:r>
      <w:r>
        <w:rPr>
          <w:rFonts w:hint="cs"/>
          <w:b w:val="0"/>
          <w:rtl/>
        </w:rPr>
        <w:lastRenderedPageBreak/>
        <w:t>بأسماء، كالعليم، والسميع، والبصير، والقدير، والرؤوف، والرحيم، والودود الخ .. وأخبر عن ذاته العليّة بأنه، يرضى ويغضب، ويحب، ويكره، وينزل إِلى السماء الدنيا الخ .. ما ذكرته المرجئة على لسان كلاب كلمة بكلمة وحرفاً بحرف ، وبذا يستبان بأنهم جعلوا من صفات اللَّه تعالى الوجه واليد والاستواء، ولم يقل بها واحد من أهل السنّة والجماعة ، ‏</w:t>
      </w:r>
    </w:p>
    <w:p w:rsidR="002F69AF" w:rsidRDefault="002F69AF" w:rsidP="002F69AF">
      <w:pPr>
        <w:jc w:val="both"/>
        <w:rPr>
          <w:b w:val="0"/>
          <w:rtl/>
        </w:rPr>
      </w:pPr>
      <w:r>
        <w:rPr>
          <w:rFonts w:hint="cs"/>
          <w:b w:val="0"/>
          <w:bCs/>
          <w:rtl/>
        </w:rPr>
        <w:t xml:space="preserve">لماذا اعترض السلفي آل بوطامي على الصفات الثلاث بالذات، وما معناها عند أهل السنة والجماعة : </w:t>
      </w:r>
      <w:r>
        <w:rPr>
          <w:rFonts w:hint="cs"/>
          <w:b w:val="0"/>
          <w:rtl/>
        </w:rPr>
        <w:t>اعترض أحمد بن حجر آل بوطامي في كتابه العقائد السلفيّة على هذه الصِّفات الثلاث التي أثبتها أهل السنّة وهي [ صفة القدم، ومخالفته تعالى للحوادث، وقيامه بنفسه ] ونسب إِثباتها إِلى أهل الكلام، وأنها مبتدعة في الشريعة الإِسلامية، وليس لها دليل لا من كتاب ولا سنة، وأورد هو نفس الدليل الذي يستدل به أهل السنة والجماعة على هذه الصّفات الثلاث، لذا كان لابأس من بيان معناها عند أهل السنة والجماعة لإِظهار ما يرمي الرجل إِليه ، ‏</w:t>
      </w:r>
    </w:p>
    <w:p w:rsidR="002F69AF" w:rsidRDefault="002F69AF" w:rsidP="002F69AF">
      <w:pPr>
        <w:jc w:val="both"/>
        <w:rPr>
          <w:b w:val="0"/>
        </w:rPr>
      </w:pPr>
      <w:r>
        <w:rPr>
          <w:rFonts w:hint="cs"/>
          <w:b w:val="0"/>
          <w:bCs/>
          <w:rtl/>
        </w:rPr>
        <w:t xml:space="preserve">1 - </w:t>
      </w:r>
      <w:r>
        <w:rPr>
          <w:b w:val="0"/>
          <w:bCs/>
        </w:rPr>
        <w:t xml:space="preserve">  </w:t>
      </w:r>
      <w:r>
        <w:rPr>
          <w:rFonts w:hint="cs"/>
          <w:b w:val="0"/>
          <w:bCs/>
          <w:rtl/>
        </w:rPr>
        <w:t xml:space="preserve">صفة القِدَم :  </w:t>
      </w:r>
      <w:r>
        <w:rPr>
          <w:rFonts w:hint="cs"/>
          <w:b w:val="0"/>
          <w:rtl/>
        </w:rPr>
        <w:t xml:space="preserve">يعني أهل السنة والجماعة بالقدم هنا ، أن قدمه تعالى ذاتي، وهو عدم الأوّلية لوجوده تعالى مطلقاً، لأن وجوده تعالى غير مقيّد بزمان ولا مكان، فهو الذي أحدثهما، لذا لا يتقيّد بواحد منهما، وضد القدم : الحدوث، وهو التجدد بعد العدم ، محال على اللَّه تعالى عقلاً ونقلاً، أمّا عقلاً فلو لم يكن صانع العالم قديماً لما وجد شيء من العالم على الإِطلاق ، وقد أكد ذلك بقوله : { هُوَ الأَوَّلُ وَالآخِرُ وَالظَّاهِرُ وَالْبَاطِنُ } ،  أي هو الأوّل السابق على جميع الموجودات من حيث أنّه موجدها، والآخر الباقي بعد فنائها ، ولعلّ الرجل ومن على شاكلته لا يريدون التحدث عن صفة [ القدم ] لينفوا صفة الكلام القديمة عن اللَّه تعالى كما فعلت المعتزلة ، ولذلك يقولون : إِن اللَّه تكلم القرآن بالصوت والحرف ، كما جاء على لسان المعتزلة ، وسيأتيك بيان ذلك فيما بعد إِن شاء اللَّه تعالى ، ذكر أبناء الشيخ، وحمد بن ناصر في كتاب الدرر السنيّة المجلد الأول ( جـ 3 ص 15 )  " والتحقيق "  هو أن اللَّه تكلم بالحروف كما يليق بجلاله وعظمته، فإِنّه قادر لا يحتاج إِلى الجوارح، ولا إِلى لهوات، وكذلك له صوت كما يليق به يسمع، ولا يفتقر ذلك الصوت المقدّس إلى الحلق والحنجرة "  أهـ ، ( قلت ) ما سمعنا بهذا لا من كتاب اللَّه ولا من سنة رسول اللَّه، ولا من السلف الصالح أن قال أحدهم : إِن اللَّه تكلم القرآن حرفاً حرفاً، ولا ينطق وهذا تناقض بيّن فلماذا نحشر أنفسنا في هذه المآزق، ونصرح بمثل هذا الكلام الذي يُفسد عقيدة طلاب العلم، فضلاً عن العوام، وما أوهى حجتهم في قولهم : إِن اللَّه تكلم القُرآن بالحروف </w:t>
      </w:r>
      <w:r>
        <w:rPr>
          <w:rFonts w:hint="cs"/>
          <w:b w:val="0"/>
          <w:rtl/>
        </w:rPr>
        <w:lastRenderedPageBreak/>
        <w:t>مثل الأحرف التي في أوائل السور ( آلم ) و( آلمص ) و( ق ) وهذا ما صرّح به إِمام السلفيّة في البلاد الشاميّة كما تقدّم في التصريح الرابع ، ‏</w:t>
      </w:r>
    </w:p>
    <w:p w:rsidR="002F69AF" w:rsidRDefault="002F69AF" w:rsidP="002F69AF">
      <w:pPr>
        <w:jc w:val="both"/>
        <w:rPr>
          <w:b w:val="0"/>
          <w:rtl/>
        </w:rPr>
      </w:pPr>
      <w:r>
        <w:rPr>
          <w:rFonts w:hint="cs"/>
          <w:b w:val="0"/>
          <w:bCs/>
          <w:rtl/>
        </w:rPr>
        <w:t xml:space="preserve">2 - مخالفته تعالى للحوادث : </w:t>
      </w:r>
      <w:r>
        <w:rPr>
          <w:rFonts w:hint="cs"/>
          <w:b w:val="0"/>
          <w:rtl/>
        </w:rPr>
        <w:t xml:space="preserve">معنى مخالفته تعالى للحوادث، أنه تعالى لا يماثله شيء منها مطلقاً، لا في ذاته، ولا في صفاته، ولا في أفعاله، وكما أنه تعالى مخالف للحوادث كلها، التي هي الموجودات بعد العدم، هو أيضاً جل جلاله مخالف للمعدومات، وضد مخالفته تعالى للحوادث مماثلته لها، ولو كان مماثلاً لها لكان حادثاً مثلها وهذا محال في حقه تعالى، للحوادث مماثلته لها، ولو كان مماثلاً لها لكان حادثاً مثلها وهذا محال في حقه تعالى، وقد أبدع اللَّه جميع المخلوقات فلا تشبهه لا من قريب ولا من بعيد، ودليل ذلك قوله تعالى : { لَيْسَ كَمِثْلِهِ شَيْءٌ وَهُوَ السَّمِيعُ البَصِيرُ } ،  واعلم أن أنواع المماثلة عشرة ،  ( الأوّل ) أن يكون جِرْماً، وهو ما ملأ فراغاً سواء كان مركباً أو مفرداً، بخلاف الجسم، فإنه يختص بالمركب ، ( الثاني ) أن يكون عَرَضَاً، وهو ما قام بغيره من الصفات الحادثة، فهو أخص من مطلق الصفة، لانفرادها في الصفة القديمة ، ( الثالث ) أن يكون في جهة بأن يكون عن يمين الجرم أو شماله، أو فوقه أو تحته، أو أمامه، أو خلفه ، ( الرابع ) أن يكون له هو جهة بأن يكون له يمين أو شمال، أو أمام أو خلف، أو فوق أو تحت ، ( الخامس ) أن يكون في مكان والمكان عند أهل السنة والجماعة هو الفراغ الذي يحل فيه الجرم، فهو موهوم، وعند الفلاسفة هو السطح الذي يماسه الجسم ، ( السادس ) أن يكون في زمان بأن تدور عليه الأفلاك، أو يكرّ عليه الجديدان : الليل والنهار ، ( السابع ) أن يتصف بالحوادث، كأن يتصف بالأعراض الملازمة للأجرام، كالحركة والسكون، والبياض والسواد، أو يتصّف بالقدرة الحادثة، والإرادة الحادثة، والعلم الحادث إِلى غير ذلك ، ( الثامن ) أن يتّصف بالصغر أي قلة الأجزاء ،  ( التاسع ) أن يتصف بالكبر أي كثرة الأجزاء، ويلزم الاتصاف بالصغر، أو الكبر الاتصاف بالقصر، أو الطول، والعرض ونحو ذلك، وأما طول العمر، أو قصره، فيلازمان الحلول في الزمان ، ( العاشر ) أن يتصف بالأغراض، في الأفعال كإيجاد زيد وعمرو مثلاً، والأحكام كإيجاب الصّلاة والزكاة الخ ،  ( قلتُ ) فلو كان تعالى مماثلاً لشيء من هذه الحوادث، لكان حادثاً، لكنه تعالى ليس حادثاً، فلا يكون مماثلاً لها ومن أجل هذا الذي قرره أهل السنة والجماعة في نفي صفات الحوادث عن اللَّه تعالى نستطيع أن نفهم بكل جلاء قوله تعالى : { لَيْسَ كَمِثْلِهِ شَيْءٌ وَهُوَ السَّمِيعُ البَصِيرُ } ،  أي ليس مثل صفته تعالى شيء من صفات الحوادث ، قال الراغب ( المِثْلُ ) : أعم الألفاظ الموضوعة للمشابهة ، وذلك أن ( النِّدَّ ) يقال لما يشارك في الجوهر فقط ، هذا وكلّي ثقة أن كل من يقرأ تلك الكتب، ويطلع على ما فيها من أحاديث التجسيم، فإن كان من أهل السنة والجماعة سيستعيذ باللَّه من الشيطان الرجيم، ويسأل اللَّه الثبات على كلمة التوحيد التي في قوله تعالى : { قُلْ هُوَ اللَّهُ أَحَدٌ، اللَّهُ الصَّمَد، ُلَمْ </w:t>
      </w:r>
      <w:r>
        <w:rPr>
          <w:rFonts w:hint="cs"/>
          <w:b w:val="0"/>
          <w:rtl/>
        </w:rPr>
        <w:lastRenderedPageBreak/>
        <w:t xml:space="preserve">يَلِدْ وَلَمْ يُولَدْ، وَلَمْ يَكُنْ لَهُ كُفُواً أَحَدٌ } وفي قوله تعالى : { سُبْحَانَ رَبِّكَ رَبِّ الْعِزَّةِ عَمَّا يَصِفُونَ } ،  يستعيذ باللَّه من الشيطان الرجيم لأنه سمع أقوال السلف الصالح، وعلى الأخص أئمة الدين الأربعة : أبي حنيفة القائل في وصف اللَّه تعالى في كتاب الوصية كما تقدم ( ص 10 )  " ونقر بأن اللَّه تعالى على العرش استوى من غير أن يكون له حاجة، واستقرار عليه، وهو حافظ العرش وغير العرش من غير احتياج، فلو كان محتاجاً لما قدر على إِيجاد العالم وتدبيره كالمخلوقين، ولو كان محتاجاً إلى الجلوس والقرار فقبل خلق العرش أين كان، تعالى اللَّه عن ذلك علواً كبيراً "  أهـ ، أنصدق بعد هذا بمن يدعو للسلفية، ويلفق أقوال الأئمة ليُظهر اللَّه جلت قدرته، بمظهر التجسيم والاحتياج للأدوات واللَّهوات ، أثبت لنا هذا الإمام أن اللَّه منزه عن الجلوس والقرار، والمكان والزمان وهو من أعلام السلفية الكرام، المولود رضي اللَّه عنه في العام الثمانين من الهجرة، والمتوفي في سنة مائة وخمسين من الهجرة رحمة اللَّه عليه حتى قيام الساعة، وفي الآخرة ، وها هو وصف الإمام الشافعي رضي اللَّه عنه إِذ قال كما في ( الفقه الأكبر ص 17 )  " واعلموا أن الباري لا مكان له، والدليل عليه هو أن اللَّه تعالى كان ولا مكان، فخلق المكان، وهو على صفته الأزليّة كما كان، قبل خلق المكان، لا يجوز عليه التغير في ذاته، والتبديل في صفاته، ولأن ماله مكان، وله تحت يكون متناهي الذات محدوداً، والمحدود مخلوق، تعالى اللَّه عن ذلك، ولهذا المعنى استحال عليه الزوجة، والولد في حقه تعالى محال ،  " فإِن قيل "  قال اللَّه تعالى : { الرَّحْمَنُ عَلَى الْعَرْشِ اسْتَوَى } ،  يقال له : إِن هذه الآية من المتشابه التي يحار في الجواب عنها، وعن أمثالها لمن يريد التبحر في العلم، أن يمرّ بها كما جاءت، ولا يبحث عنها، ولا يتكلم فيها لأنه ( والشبه ) يقال فيما يشاركه في الكيفية فقط ، ( والمساوي ) يقال فيما يشاركه في الكمية فقط ، ( والشكل ) يقال فيما يشاركه في القدر والمساحة فقط ( والمثل ) في جميع ذلك، ولهذا لما أراد اللَّه نفي الشبه من كل وجه خصه بالذكر قال تعالى : { لَيْسَ كَمِثْلِهِ شَيْءٌ } ،  ( انظر تفسير الكرخي ) ، وبهذا التقرير يكون أهل السنة والجماعة، قد قطعوا الطريق على كل من يحاول إِيهام البسطاء من العوام أن اللَّه جسم، أو يجلس على الكرسي، أو على العرش ويضع قدميه على الكرسي، أو يجلس في روضة خضراء على فراش من ذهب، أو مُسنداً ظهره على الكرسي وكتب التوراة بيده، وناولها موسى يداً بيد، فمن كان على طريقة أهل السنة والجماعة، لا يسطرها في الكتب المحسوبة على الإسلام، مثل السنّة لعبد اللَّه بن حنبل والتوحيد والصفات لابن خزيمة وغيرهما ، من هو هذا المسلم الذي يؤمن بمثل ما جاء في كتاب السنة لعبد اللَّه بن أحمد ( ص 67 )  " كتب اللَّه التوراة لموسى بيده، وهو مسند ظهره إلى الصخرة "  وفي ( ص 68 )  " إِن اللَّه لم يمس بيده إِلا آدم خلقه بيده، والجنة، والتوراة كتبها بيده "  وفي ( ص 182 )  " إِن لجهنم سبع قناطر، والصراط عليهن، واللَّه في الرابعة منهن، فيمر الخلائق على اللَّه عز وجل، وهو في القنطرة الرابعة "  ، </w:t>
      </w:r>
      <w:r>
        <w:rPr>
          <w:rFonts w:hint="cs"/>
          <w:b w:val="0"/>
          <w:rtl/>
        </w:rPr>
        <w:lastRenderedPageBreak/>
        <w:t>وفي ( ص 156 )  " فأصبح ربك يطوف في الأرض "  وفي ( ص 48 و 49 )  " فإِذا كان يوم الجمعة نزل من علييّن على كرسيه "  أهـ ، وقد تقدّم مثل هذا في كتب اليهود والنصارى في العهد القديم والجديد ، ( فيا إِخواننا ) فإذا كنتم من أهل السنّة والجماعة، وسائرون على طريقة السلف ، بينوا لنا حكم الإسلام في هذه الأحاديث المجسمة التي في كتاب السنة لعبد اللَّه بن الإِمام أحمد، والتي يذكر فيها أقوال الصحابة والتابعين والأئمة، وليس فيها حديث مجسم صحيح، ومثل ذلك في كتاب التوحيد لابن خزيمة، وكتاب السنة للأثرم، وكتاب ابن سعيد الدارمي، وكتاب الخلال، وكتاب العلو للذهبي، وغيرها ، ففيها ما فيها من الأحاديث التي يندى لها الجبين، والوزر كل الوزر على من يدعو الناس لقراءتها، والنظر فيها ، لا يأمن الوقوع في الشبهة، والورطة إِذا لم يكن راسخاً في العلم، ويجب أن يعتقد في صفات الباري ما ذكرناه، وأنه لا يحويه مكان، ولا يجري عليه زمان، منزه عن الحدود، والنهايات، مستغن عن المكان والجهات ، { لَيْسَ كَمِثْلِهِ شَيْءٌ } ،  ويخلص عن هذه المهالك، ولهذا زجر مالك السائل حين سأله عن هذه الآية فقال : الاستواء مذكور، وكيفيته مجهولة، والإِيمان به واجب، والسؤال عنه بدعة ثم قال : فإن عدت إلى مسألتك أمرت بضرب رقبتك، أعاذنا اللَّه تعالى، وإياكم من التشبيه "  أهـ ، هذا هو الإِمام السلفي الجليل الإمام الشافعي رضي اللَّه عنه المولود ( 150- 204 ) من الهجرة النبوية، يستعيذ باللَّه من التشبيه، وينقل لنا رواية شيخه مالك في الاستواء قوله :  " الاستواء مذكور .. الخ ..  "  ولعل من ينقل غير ذلك عنه يكون محرفاً لقوله هذا :  " الاستواء معلوم "  فهناك فارق كبير بين الاستواء مذكور أي في القرآن الكريم، وهذا لا شيء فيه، وبين الاستواء معلوم، أي في اللغة العربية : وهو الاستقرار والعلو الخ .. ثم ما هو موقف المشبهين أمام اللَّه تعالى عما ينسبون من أقوال لهؤلاء الأئمة تفيد التجسيم، وقد سمعت نفي ذلك من أقوالهم، فإِذا كانوا سلفيين، ويريدون الاقتداء بالسلف حقاً، فهؤلاء الأئمة الأربعة هم من خيرة السلف بعد الصحابة الكرام، ولكن يا ليت يسلم هؤلاء الأئمة أعمدة الدين من فحش القول فيهم من الداعين للسلفية وقد سمعتُ كلاماً من أحدهم على أبي حنيفة والشافعي رضي اللَّه عنهما يخجل المرء الفاسق من ذكره فضلاً ممن يدّعي الفضل والكمال { وَلاَ تَحْسَبَنَّ اللَّهَ غَافِلاً عَمَّا يَعْمَلُ الظَّالِمُونَ } ،  ‏</w:t>
      </w:r>
    </w:p>
    <w:p w:rsidR="002F69AF" w:rsidRDefault="002F69AF" w:rsidP="002F69AF">
      <w:pPr>
        <w:jc w:val="both"/>
        <w:rPr>
          <w:rtl/>
        </w:rPr>
      </w:pPr>
      <w:r>
        <w:rPr>
          <w:rFonts w:hint="cs"/>
          <w:b w:val="0"/>
          <w:bCs/>
          <w:rtl/>
        </w:rPr>
        <w:t xml:space="preserve">3 - قيامه تعالى بنفسه :  </w:t>
      </w:r>
      <w:r>
        <w:rPr>
          <w:rFonts w:hint="cs"/>
          <w:b w:val="0"/>
          <w:rtl/>
        </w:rPr>
        <w:t xml:space="preserve">ومعنى هذا عند أهل السنة والجماعة، أن المراد بالقيام هنا ( الغنى عن غيره ) والمراد بالنفس ( الذات ) فمعنى قيامه تعالى بنفسه سلب افتقاره تعالى إلى محل، أي ذات سوى ذاته يوجد فيها، كما توجد الصفة في الموصوف لأن ذلك لا يكون إِلا للصفات وهو تعالى ذات موصوف بصفة، وليس عز وجل بصفة فافهم هذا، والباء في قولهم  " بنفسه "  الباء للسببية، وفائدتها إِنما تظهر بالنسبة للمقابل أي قيامه تعالى وعدم افتقاره لذاتٍ سوى ذاته أمرٌ حصل له من قبل ذاته لا من قبل غيره، فليس غيره سبباً لقيامه عز وجل حتى </w:t>
      </w:r>
      <w:r>
        <w:rPr>
          <w:rFonts w:hint="cs"/>
          <w:b w:val="0"/>
          <w:rtl/>
        </w:rPr>
        <w:lastRenderedPageBreak/>
        <w:t>يحتاج في قيامه لذلك الغير ، وهذا الكلام لا يوافق الحشوية الحنبلية ، لأن ضد القيام بالنفس الاحتياج إِلى المحل، أي ذات يقوم بها، وهم يحومون حولها ومن المحال أن يكون تعالى ( صفة ) حتى يحل في ذات غيره ومن هنا يظهر كذب النصارى، القائلين بالأقانيم الثلاثة، تعالى اللَّه عن صفات المخلوقين ، قال تعالى :{  اللَّهُ لاَ إِلَهَ إِلاَّ هُوَ الْحَيُّ الْقَيُّومُ } ،  ( قيوم ) من أمثلة المبالغة، وإِن لم تشتهر كالأمثلة الخمسة ، أي المبالغ في القيام بتدببر خلقه، وهو من قام كل شيء في السموات وفي الأرضين بذاته العلية، يدل على هذا قوله تعالى : { لَهُ مَا فِي السَّمَاوَاتِ وَمَا فِي الأَرْضِ } ،  تقرير لقيام كل شيء بالله تعالى : { وَيُمْسِكُ السَّمَاءَ أَنْ تَقَعَ عَلَى الأَرْضِ إِلاَّ بِإِذْنِهِ } وقوله تعالى :{  لاَ تَأْخُذُهُ سِنَةٌ وَلاَ نَوْمٌ } ،  نفي للتشبيه بينه تعالى وبين كافة مخلوقاته، فلا تعتريه جلت قدرته غفلة، ولا سنة ولا نوم ، وخلاصة ما تقدم في إِثبات ( أهل السنة والجماعة ) لهذه الصفات الثلاث [ القدم، ومخالفته تعالى للحوادث، وقيامه بنفسه ] خلافاً لكافة الفرق لدليل ثبت عندهم من القرآن الكريم كما علمت فافهم هذا، وما أثبتوا هذه الصفات الثلاث، وتكلموا عليها على نحو ما ذكرت إِلا للرد على غلاة الحشوية الحنبلية، وغيرهم من المجسمين، وقد قدمت لك طرفاً من أقوالهم التي تفيد ذلك، ولا دليل لهم ، أما نحن فقدوتنا في ذلك رسول اللَّه صلى اللَّه عليه وسلم وسلفنا الصالح، ومنهم أئمة الدين الأربعة، رضي اللَّه عنهم أجمعين، والحمد لله رب العالمين ، ‏</w:t>
      </w:r>
    </w:p>
    <w:p w:rsidR="002F69AF" w:rsidRDefault="002F69AF" w:rsidP="002F69AF">
      <w:pPr>
        <w:jc w:val="both"/>
      </w:pPr>
      <w:r>
        <w:rPr>
          <w:rFonts w:hint="cs"/>
          <w:b w:val="0"/>
          <w:bCs/>
          <w:rtl/>
        </w:rPr>
        <w:t xml:space="preserve">[ الأشعري وتمسكه بطريقة السلف رضي اللَّه عنهم ] :  </w:t>
      </w:r>
      <w:r>
        <w:rPr>
          <w:rFonts w:hint="cs"/>
          <w:b w:val="0"/>
          <w:rtl/>
        </w:rPr>
        <w:t xml:space="preserve">ولد الأشعري رضي اللَّه عنه بالبصرة ( سنة 260 هـ ) وتوفي سنة ( نيف وثلاثين وثلاثمائة بعد الهجرة ) تخرج على المعتزلة في علم الكلام، وكان شيخه في ذلك العصر ( أبا علي الجبائي ) وكان أبو علي الجبائي يُنيبهُ عنه للمناظرات، والجدل لفصاحته ولسنه ، ومع تلك التولية التي كانت تكسب الأشعري محمدة في قومه، كان يشعر أنه بعيد عن معتقد المعتزلة، ويخالفهم في التفكير والمنهج، وكأن شيئاً خفياً يجذبه دائماً الى الميل الى آراء الفقهاء والمحدثين من أهل السنة والجماعة مع أنه كان بعيداً كل البعد، حتى ولو لم يكن يعلم ما هو مبدأهم في تقرير العقيدة على النحو التي جاءت بها الشريعة الاسلامية، ولقد فعل حسناً حينما اعتكف في بيته ليقارن بين أدلة المعتزلة والمحدثين، وقد تبين للرجل الحق من الباطل، ولم يكتم الحق لأن اللَّه تعالى هو الحق المبين، فخرج إلى الناس، وحثهم على الاجتماع إليه ليسمعهم أمراً عظيماً، وقد ترامى الناس إليه ليسمعوا ما هو النبأ الذي سيحدثهم به فرقى المنبر يوم الجمعة  " بالمسجد الجامع "  [ بالبصرة ] وقال :  " أيها الناس من عرفني فقد عرفني، ومن لم يعرفني فأنا اعرفه بنفسي أنا ( فلان بن فلان ) كنت أقول : بخلق القرآن، وأن اللَّه لا يرى بالأبصار، وأن أفعال الشر أنا أفعلها، وأنا تائب مقلع متصد للرد على المعتزلة مخرج لفضائحهم، معاشر الناس ..  إِنما تغيبت عنكم هذه المدة لأني نظرت فتكافأت عندي الأدلة، </w:t>
      </w:r>
      <w:r>
        <w:rPr>
          <w:rFonts w:hint="cs"/>
          <w:b w:val="0"/>
          <w:rtl/>
        </w:rPr>
        <w:lastRenderedPageBreak/>
        <w:t xml:space="preserve">ولم يترجح عندي شيء على شيء، فاستهديت اللَّه تعالى، فهداني الى اعتقاد أودعته كتبي هذه وانخلعت من جميع ما كنت أعتقد، كما انخلعت من ثوبي هذا ( وانخلع من ثوب كان عليه ) ودفع للناس ما كتبه على طريقة ( أهل السنة والجماعة ) من الفقهاء والمحدثين، وقد بين مذهبه، ومآخذه على المعتزلة إِجمالاً في مقدمة كتابه  " الإِبانة "  وقد جاء فيها حمداً لله والثناء عليه  " أما بعد "  فإن كثيراً من المعتزلة وأهل القدر حالت بهم أهواؤهم إلى التقليد لرؤسائهم، ومن نص من أسلافهم، فتأولوا القرآن على آرائهم تأويلاً لم ينزل اللَّه به سلطاناً، ولا أوضح به برهاناً، ولا نقلوه عن رسول رب العالمين، ولا عن السلف المتقدمين، فخالفوا رواية الصحابة عن نبي اللَّه صلى اللَّه عليه وسلم، في رؤيته بالأبصار، وقد جاءت في ذلك الروايات من الجهات المختلفات وتواترت الآثار، وتتابعت الأخبار، وأنكروا ( شفاعة رسول اللَّه صلى اللَّه عليه وسلم وردوا الرواية في ذلك عن السلف المتقدمين، وجحدوا عذاب القبر، وأن الكفار في قبورهم يعذبون، وقد أجمع على ذلك الصحابة والتابعون، ودانوا بخلق القرآن نظيراً لقول اخوانهم من المشركين، الذين قالوا :  " إِن هذا الا قول البشر "  ، فزعموا أن القرآن كقول البشر، وأثبتوا وأيقنوا أن العباد يخلقون الشر نظيراً لقول المجوس، اللذين يثبتون خالقين ( أحدهما ) يخلق الخير ( والآخر ) يخلق الشر ، وزعموا أن الله تعالى يشاء ما لا يكون، ويكون ما لا يشاء ، خلافاً لما أجمع عليه المسلمون، من أن ما شاء الله كان، ومالا يشأ لا يكون ورداً لقوله تعالى : { وَمَا تَشَاءُونَ إِلاَّ أَنْ يَشَاءَ اللَّهُ } ،  ولقوله تعالى : { وَلَوْ شِئْنَا لَآتَيْنَا كُلَّ نَفْسٍ هُدَاهَا } ولقوله تعالى :{  فَعَّالٌ لِمَا يُرِيدُ } وقوله تعالى مخيراً عن شعيب أنه قال : { وَمَا يَكُونُ لَنَا أَنْ نَعُودَ فِيهَا إِلاَّ أَنْ يَشَاءَ اللَّهُ رَبُّنَا } ،  ولذا سماهم الرسول صلى اللَّه عليه وسلم  " مجوسَ هذه الأمة "  ، لأنهم دانوا بديانة المجوس، وضاهوا أقوالهم، وزعموا أن للشر والخير خالقين،كما زعمت المجوس، وأنه يكون من الشر مالا يشاء الله، كما قالت المجوس، وزعموا أنهم يملكون الضر والنفع لأنفسهم رداً لقوله تعالى : { قُلْ لاَ أَمْلِكُ لِنَفْسِي ضَرّاً وَلاَ نَفْعاً إِلاَّ مَا شَاءَ اللَّهُ } وانحرافاً عن القرآن، وعما أجمع عليه المسلمون، وزعموا أنهم ينفردون ( بالقدرة ) على ما لم يصفوا اللَّه بالقدرة عليه، كما أثبتت المجوس للشيطان من القدرة على الشر ما لم يثبتوا للَّه عز وجل، فكانوا مجوس هذه الأمة، إِذ دانوا بديانة المجوس، وتمسكوا بأقوالهم، ومالوا على أضاليلهم، وقنطوا الناس من رحمة اللَّه، وآيسوهم من روحه، وحكموا على العصاة بالنار والخلود، خلافاً لقوله تعالى : { وَيَغْفِرُ مَا دُونَ ذَلِكَ لِمَنْ يَشَاءُ } ،  وزعموا أن من دخل النار لم يخرج منها خلافاُ لما جاءت به الرواية عن رسول اللَّه صلى اللَّه عليه وسلم، ودفعوا أن يكون للَّه عز وجل وجه مع قوله تعالى : { وَيَبْقَى وَجْهُ رَبِّكَ ذُو الْجَلالِ وَالإِكْرَامِ } وأنكروا أن يكون لله يدان مع قوله تعالى : { لِمَا خَلَقْتُ بِيَدَيَّ } ،  وأنكروا أن يكون لله عين مع قوله تعالى :{ تَجْرِي بِأَعْيُنِنَا } ،  وقوله تعالى : { وَلِتُصْنَعَ عَلَى عَيْنِي } ،  ونفوا ما روي عن رسول اللَّه صلى </w:t>
      </w:r>
      <w:r>
        <w:rPr>
          <w:rFonts w:hint="cs"/>
          <w:b w:val="0"/>
          <w:rtl/>
        </w:rPr>
        <w:lastRenderedPageBreak/>
        <w:t>اللَّه عليه وسلم :  " إِنّ اللَّه ينزلُ إِلى السماء الدنيا الخ ..  "  أهـ ،   ( قلتُ ) ولا يتوهم أحد أن أهل السنة والجماعة ينكرون الوجه والعين واليدين كالمعتزلة، فان المعتزلة لم تثبتها إِطلاقاُ، وأهل السنة والجماعة قد أوّلوها كما علمتَ وقد أوّل المجيء ابن عباس رضي اللَّه عنهما كما تقدم ( بالأمر ) واليد ( بالقدرة ) فافهم هذا ، ولا تقولن أهل السنة والجماعة معتزلة، فإِننا نثبت عكس كل ما نفوه، ونؤمن به على حسب ما يليق به جل جلاله ، ‏</w:t>
      </w:r>
    </w:p>
    <w:p w:rsidR="002F69AF" w:rsidRDefault="002F69AF" w:rsidP="002F69AF">
      <w:pPr>
        <w:jc w:val="both"/>
        <w:rPr>
          <w:b w:val="0"/>
        </w:rPr>
      </w:pPr>
      <w:r>
        <w:rPr>
          <w:rFonts w:hint="cs"/>
          <w:b w:val="0"/>
          <w:bCs/>
          <w:rtl/>
        </w:rPr>
        <w:t>[ من هم الماتُرِيديَّة، ومذهبهم ]</w:t>
      </w:r>
      <w:r>
        <w:rPr>
          <w:rFonts w:hint="cs"/>
          <w:b w:val="0"/>
          <w:rtl/>
        </w:rPr>
        <w:t xml:space="preserve"> : الماتريدية : نسبة للماتريدي  " محمد بن محمد بن محمد "  المعروف بأبي منصور الماتريدي، ولد بماتريد ( وهي محلة بسمرقند وراء النهر ) وقد ثبت أنه توفي ( سنة 333 من الهجرة ) ، وكان حنفي المذهب، وقد تلقى الفقه الحنفي، والكلام على نصر بن يحيى البلخي، وقد ناظر الفقهاء والمحدثين على غير الطريقة الأشعرية وقد رحل للبصرة عدة مرات للمناظرات في العقائد بلغت اثنتين وعشرين مرة قبل دراسة الفقه، وقد وصلت اليه عدة رسائل لأبي حنيفة منها ( الفقه الأكبر ) ورسالة أبي حنيفة إِلى  " عثمان البني "  ( ووصيته لتلميذه ) يوسف بن خالد السمتي ( والعلم براُ وبحراً وشرقاً وغرباً ) ومن مجموعها خط لنفسه منهجاً انفرد به، وكاد العلماء يجمعون على أن آراء ابي حنيفة في العقائد هي الأصل الذي تفرعت منه آراء الماتريدي، وقد ألف منها كتاباُ سماه ( كتاب تأويل القرآن ) وكتاب  " مآخذ الشرائع "  و " كتاب الجدل "  وكتاب ( الأصول في أصول الدين ) ( وكتاب التوحيد ) وغيرها من الكتب ، وكان منهاجه أنه أعطى للعقل سلطاناً كبيراً في الحكم على الأمور بإِرشاد الشّرع، وهذا خلاف الأشاعرة ، الذين يتقيدون بالنقل، ويؤيدونه بالعقل، وكان الماتريدي في تفسير القرآن يحمل المتشابه على المحكم فيؤول المتشابه على ضوء ما يدل عليه المحكم، فإِن لم تكن عند المؤمن الطاقة العقلية للتأويل، فالتفويض أسلم، أي يفسر القرآن بالقرآن، وقد وافق المعتزلة في ضرورة النظر، ومعرفة اللَّه بالعقل، وفي التحسين والتقبيح العقليين، ولذا كان قريباُ إِلى المعتزلة في آرائه أكثر ما هو قريب من الفقهاء والمحدثين ، قال في هذا الكوثري :  " إنّ الأشاعرة بين المعتزلة، والمحدثين، والماتريدية بين المعتزلة والأشاعرة "  ، ‏</w:t>
      </w:r>
      <w:r>
        <w:rPr>
          <w:rFonts w:hint="cs"/>
          <w:b w:val="0"/>
          <w:bCs/>
          <w:rtl/>
        </w:rPr>
        <w:t>مثال على ذلك</w:t>
      </w:r>
      <w:r>
        <w:rPr>
          <w:rFonts w:hint="cs"/>
          <w:b w:val="0"/>
          <w:rtl/>
        </w:rPr>
        <w:t xml:space="preserve"> :  فمن آراء الماتريدي أن معرفة اللَّه ممكن إِدراكها بالعقل لو اتجه العقل اتجاهاً سليماً خالياً من الهوى والتعصب، والتقليد لوصل إِلى الإِيمان باللَّه تعالى ، إِلا أنه لا يستقل بمعرفة الأحكام التكليفية، وهذا نفس ما نصّ عليه أبو حنيفة رضي اللَّه عنه ، ومن هذا المثال، يستبين لك أن الخلاف بينه وبين المعتزلة من حيث معرفة اللَّه تعالى عند الماتريدي :  " ممكن إِدراكها بالعقل "  ، وعند المعتزلة : ( وجوب إِدراكها بالعقل ) ، وعند الماتريدي أن ( الوجوب ) لا يكون إِلاّ ممن يملك الإيجاب، وهو اللَّه تعالى، كما أن الماتريدي يُقرّ بأن للأشياء قُبحاً ذاتياً، ويستطيع العقل إِدراك حسنِ أو قبح، بعض الأشياء لا كلها ونفس هذا القول يقول به المعتزلة : إِلاّ أنهم يقولون : ما يدركه العقل من الأشياء الحسنة يكون العمل بها واجباً بتكليف العقل ، وما يُدركه </w:t>
      </w:r>
      <w:r>
        <w:rPr>
          <w:rFonts w:hint="cs"/>
          <w:b w:val="0"/>
          <w:rtl/>
        </w:rPr>
        <w:lastRenderedPageBreak/>
        <w:t>العقل من القبح في بعض الأشياء يكون الانتهاء عنها واجباُ بتكليف العقل ، والماتريدي قيد التكليف بالشارع الحكيم ، لأن الحاكم بالتكليف الديني هو اللَّه تعالى لا العقل ، وقد خالف الأشاعرة الماتريدية بقولهم  " إِن الأشياء ليس لها حسنٌ أو قبحٌ ذاتي "  بل إِن التحسين، بأمر الشارع ، والتقبيح بالنهي عنه "  ، أي الحسن حسن لأن اللَّه أمر به، والقبيح قبيح لأن اللَّه تعالى نهى عنه ، ‏</w:t>
      </w:r>
    </w:p>
    <w:p w:rsidR="002F69AF" w:rsidRDefault="002F69AF" w:rsidP="002F69AF">
      <w:pPr>
        <w:jc w:val="both"/>
        <w:rPr>
          <w:b w:val="0"/>
        </w:rPr>
      </w:pPr>
      <w:r>
        <w:rPr>
          <w:rFonts w:hint="cs"/>
          <w:b w:val="0"/>
          <w:bCs/>
          <w:rtl/>
        </w:rPr>
        <w:t xml:space="preserve">الماتريدية والصفات الإِلهية  :  </w:t>
      </w:r>
      <w:r>
        <w:rPr>
          <w:rFonts w:hint="cs"/>
          <w:b w:val="0"/>
          <w:rtl/>
        </w:rPr>
        <w:t xml:space="preserve">تقدم أن المعتزلة تنفي الصفات الإِلهية إِلا أن الأشاعرة قد اثبتوا البعض منها، وهي شيء غير الذّات وهي  " القدرة، والارادة، والعلم، والحياة، والسمع، والبصر، والكلام "  ، وعلِمتَ أن المعتزلة قالت :  " لا شيء إِلا الذات، وأن ما ورد في القرآن مثل عليم سميع بصير الخ .. هي أسماء لله لا صفات [ بالضبط كما ذكر في كتب السلفية المعاصرة ] أما الماتريدية فقد أثبتت هذه الصفات، وقالت عنها  : ليست هي شيئاً غير الذات، ليست منفصلة عن الذات، بمعنى ليس لها كينونة مستقلة عن الذات ، حتى يقال إِن تعددها يؤدي إِلى تعدد القدماء ، فأنت ترى أن الماتريدية منهجهم قريب من منهج المعتزلة، النافين لها، لأن الصفات المتقدمة التي أثبتوها لا تنفصل عن الذات، ولذا قال الماتريدية : إِن القرآن هو كلام اللَّه تعالى، القائم بذاته سبحانه وتعالى، والكلام عندهم صفة متصلة بالذات قديمة بقدم الذات الإلهية غير مُؤلفٍ من حروف وكلمات، لأن الحروف والكلمات محدثات، والحادث لا يقوم بالقديم الواجب الوجود ، وبذا يتبين بكل جلاء فساد قول أبناء الشيخ وحمد بن ناصر التالي  " والتحقيق هو أن اللَّه تعالى تكلم بالحروف كما يليق به الخ ،  وعلى قولهم هذا وقول المعتزلة : تكون الحروف، والعبارات الدالة على معنى القرآن حادثة ، وبذا تكون النتيجة التي لا مفر منها، أن حروف وألفاظ القرآن الكريم دالة على المعنى القديم فيكون القرآن حادثاً، وهو نفس ما تقول به المعتزلة ( باسم مخلوق ) والماتريدي ( عبّر عنه باسم حادث ) ، وأهل السنة والجماعة لم يقولوا لا بهذا ولا بهذا، وإِنما قالوا :  " القرآن هو كلام اللَّه تعالى، وهو صفة وجودية قائمة بذاته تعالى ليست بحرف ولا صوت، لأنه لو كان كلامه تعالى يتركب من الحروف والأصوات لكان ذلك الكلام حادثاً ضرورة أن الحروف، والأصوات أعراض حادثة مشروط حدوث بعضها بانقضاء البعض لأن امتناع التكلم بالحرف الثاني، بدون انقضاء الحرف الأول بديهي ، فالحروف والأصوات لا تكون أبداً إِلا حادثة، فلو تركّب القرآن منها لكان حادثاً، ضرورة أن المركب من الحوادث حادث، لكن كون كلامه تعالى حادثاً باطل ، هذه عقيدة أهل السنة والجماعة با أتباع بعض أولاد الشيخ حمد بن عبد الوهاب وحمد بن ناصر، فكما أن اللَّه تعالى منزه عن الحدوث كذلك كلامه منزه عن الحدوث، ولأن التغاير بالذات يقضي التغاير في الصفات ،  " ليسَ كمثلِهِ شيءٌ "  ، وكما أن اللَّه تعالى منزه عن الحروف والأصوات، فهو أيضاً منزه تعالى عن السكوت النفسي، بأن لا يريد الكلام في نفسه مع القدرة، ومنزه </w:t>
      </w:r>
      <w:r>
        <w:rPr>
          <w:rFonts w:hint="cs"/>
          <w:b w:val="0"/>
          <w:rtl/>
        </w:rPr>
        <w:lastRenderedPageBreak/>
        <w:t>عن الآفة الباطنية بألا يقدر على ذلك كما في حال الخرس، والطفولية، وذلك لأن السكوت يقتضي انعدام الكلام، فإِن كان السكوت قبل وجود الكلام لزم سبق العدم عليه، وذلك نفى لقدمه وإِثبات لحدوثه، وإِن كان بعد وجود الكلام فقد طرأ على الكلام العدم فيكون حادثاً ولأنّ ما ثبت قدمه يستحيل عدمه ، وكلامهُ تعالى عند أهل السنة والجماعة ، صفة واحدة لا تعدد فيها لكن لها أقسام بحسب التعلق، فمن حيث تعلقه بطلب فعل الصلاة مثلاً ( أمر ) ، ومن حيث تعلقه بطلب ترك الزنا مثلاً ( نهي ) ، ومن حيث تعلقه بأن فرعون فعل كذا وكذا مثلاً ( خبر ) ، ومن حيث تعلقّه بأن الطائع له الجنة ( وعْد ) ، ومن حيث تعلقه بأن العاصي يدخل النار ( وعيد ) إِلى غير ذلك ،  وتعلقه بالنسبة لغير ( الأمر والنهي والخبر ) تعلق تنجيزي قديم .. والكلام الذي ذكره ابناء الشيخ وحمد بن ناصر، يوهم العوام، بل طلاب العلم أيضاً أن الحروف الحادثة حادثة والكلام الذي ركب من الحروف الحادثة حادث وبذا تكون صفة الكلام القائمة بذات الله تعالى حادثة ، فيكون اللَّه يشبه الحوادث، ولم يقل هذا أحد من أهل السنة والجماعة، وقد ضُرب الإِمام أحمد بن حنبل رضي اللَّه عنه وحُبس على أن يقول بخلق القرآن فلم يقل، لكن من يدعي الحنبلية يخالفُ صاحب المذهب، ويقول ( والصحيح : اللَّه تكلم بالحروف وله صوت الخ .. ) ،  ومما لا شك فيه أنه لا خلاف بين أرباب الملل والمذاهب في كون البارئ تعالى متكلماُ، وقام على ذلك إِجماع الرسل والمسلمين، وإِنما الخلاف في معنى كلامه تعالى وقدومه وحدوثه، وقد علمت رأي أهل السنة والجماعة في هذا الخصوص وفسروا قوله تعالى : { وَكَلَّمَ اللَّهُ مُوسَى تَكْلِيماً } ،  أي أزال اللَّه عن موسى الحجاب حتى سمع المعنى ( القائم بذاته تعالى ) لا أنه أحدث ذلك الكلام فسمعه، فهذا كلام المجسمة، وفي قوله تعالى : { فَلَمَّا أَتَاهَا نُودِي يَا مُوسَى } ،  ورد في عدد من التفاسير أن موسى عليه السلام، أجاب سريعاً، وما يدري من دعاه، فقال : إِني أسمع صوتك، ولا أدري مكانك، فأين أنت ؟ فقال تعالى : { أنا فوقك ومعك وأمامك وخلقك وأقرب إليك منك } ،  فعلِم أن ذلك لا ينبغي ولا يكون إِلا من اللَّه فأيقن به، وسمع الكلم بكل أجزائه، حتى إِن كل جارحة منه كانت أذناً وسمعه من جميع الجهات "  ، إذاً لو كان كلامه تعالى بالحروف، أو مثل كلام الآدمين لما سمعه كذلك، بل ما كان سمعه إلا بأذنيه ، ‏</w:t>
      </w:r>
    </w:p>
    <w:p w:rsidR="002F69AF" w:rsidRDefault="002F69AF" w:rsidP="002F69AF">
      <w:pPr>
        <w:jc w:val="center"/>
        <w:rPr>
          <w:b w:val="0"/>
          <w:bCs/>
          <w:rtl/>
        </w:rPr>
      </w:pPr>
      <w:r>
        <w:rPr>
          <w:rFonts w:hint="cs"/>
          <w:b w:val="0"/>
          <w:bCs/>
          <w:rtl/>
        </w:rPr>
        <w:t>***</w:t>
      </w:r>
    </w:p>
    <w:p w:rsidR="002F69AF" w:rsidRDefault="002F69AF" w:rsidP="002F69AF">
      <w:pPr>
        <w:jc w:val="center"/>
        <w:rPr>
          <w:b w:val="0"/>
          <w:bCs/>
          <w:rtl/>
        </w:rPr>
      </w:pPr>
      <w:r>
        <w:rPr>
          <w:rFonts w:hint="cs"/>
          <w:b w:val="0"/>
          <w:bCs/>
          <w:rtl/>
        </w:rPr>
        <w:t>[ من هم السلفيون المعاصرون ]</w:t>
      </w:r>
    </w:p>
    <w:p w:rsidR="002F69AF" w:rsidRDefault="002F69AF" w:rsidP="002F69AF">
      <w:pPr>
        <w:jc w:val="both"/>
        <w:rPr>
          <w:b w:val="0"/>
          <w:rtl/>
        </w:rPr>
      </w:pPr>
      <w:r>
        <w:rPr>
          <w:rFonts w:hint="cs"/>
          <w:b w:val="0"/>
          <w:rtl/>
        </w:rPr>
        <w:t xml:space="preserve">قبل بيان هذا أقول : تقدم معنا بحث  " من هم السلف ومن هم الخلف، وهل هم متفقون في الصفات أم مختلفون "  وبيّنتُ أن السلف هم من كانوا قبل القرون الثلاثة الأولى ، الذين خصهم الرسول عليه الصلاة </w:t>
      </w:r>
      <w:r>
        <w:rPr>
          <w:rFonts w:hint="cs"/>
          <w:b w:val="0"/>
          <w:rtl/>
        </w:rPr>
        <w:lastRenderedPageBreak/>
        <w:t xml:space="preserve">والسلام بالفضيلة دون غيرهم ، بقوله :  " خيرُ الناسِ قرَتْي، ثمَّ الذينَ يلونهمْ، ثمَّ الذين يلونهمْ "  ، رواه الشيخان، ومما لا شك فيه أن الرسول يعني بذلك من يُقتدى بهم من أهل العلم والحكمة والفطنة ، ويدخل فيهم دخولاً أولياً أئمة المذاهب الأربعة، بدليل أن مدة القرن الأول وهم الصحابة من البعثة حتى مائة وعشرين سنة، أو دونها أو فوقها بقليل على الخلاف في وفاة أبي الطُّفيلي آخر من مات من الصحابة، ومآثر الصحابة رضي اللَّه عنهم وفضائلهم معروفة للناس جميعاً، فهم الذين خصهم اللَّه برؤية النبي صلى اللَّه عليه وسلم، وسماعهم القرآن من فيه غضّاً طريّاً، وحفظوه في صدورهم كما حفظوا أحاديث نبيّهم، وقد كان مالك رضي اللَّه عنه إِذا شك في الحديث تركه البتة فلا يُحدث به، وهو ليس من قرنهم بل هو من القرن الثاني، فما بالك بهم وهم الخيار حماة راية الاسلام، والذود عنها بالأنفس والمهج والمال، وصفهم ابن مسعود رضي اللَّه عنه بقوله :  " من كان منكم متأسياً فليتأسّ بأصحاب محمد صلى اللَّه عليه وسلم، فإنهم كانوا أبرَّ هذه الأمة قلوباً، وأعمقها علماً، وأقلها تكلفة، وأقدمها هدياً، وأحسنها حالاً، اختارهم اللَّه تعالى لصحبة نبيه صلى اللَّه عليه وسلم، وإِقامة دينه، فاعرفوا فضلهم، واتبعوهم في آثارهم، فإِنهم كانوا على الهدى المستقيم "  وحالهم رضي اللَّه عنهم في العلم وكمال المعرفة مما لا يُدركهم فيه أحد من العالمين، ويكفي في إِمامتهم لجميع الخلق، ولا يكون كذلك إِلا من بلغ المرتبة العليا في الاجتهاد ، قال فيهم عليه الصلاة والسلام :  " أصحْابي كالنجومِ بأيُهم اقتديْتُم اهتدَيْتُم "  ، ولقد كانوا رضي اللَّه عنهم متعرضين لدُعاء جميع الخلق إِلى اللَّه تعالى : وإِقامة حجة اللَّه تعالى عليهم، وإِليهم المرجع في أزمنتهم في معاني المتشابه من القرآن، وفي معاني المسائل المعضلة، وجميع الحوادث النازلة، فلما مضوا طاهرين عقبهم التابعون لهم رضي اللَّه عنهم، وهم المرادون بقوله صلى اللَّه عليه وسلم في الحديث المتقدم  " ثم الذين يلونهم "  أي القرن الذي بعد قرنه، ومدتهم نحو سبعين أو ثمانين سنة إِن اعتبر من سنة مائة، وقد جمعوا ما كان من الأحاديث متفرقاً، وكان أحدهم يرحل في طلب الحديث الواحد ، وفي المسالة الواحدة، الشهر والشهرين، وضبطوا أمر الشريعة ، أتمّ ضبط، وتلقوا الأحكام والتفسير من الصحابة رضوان اللَّه عليهم ، وقد ذكرنا أن حال الصحابة في العلم قد بلغ درجة الكمال، لأنهم تلامذة محمد عليه الصلاة والسلام، فكان من لقي مثل هؤلاء كيف يكون علمه، وكيف يكون حاله وعمله ؟ فحصل للقرن الثاني نصيب وافرٌ أيضاً في إقامة الدين ورؤية من رأى بعيني رأسه صاحب الشريعة صلوات اللَّه وسلامه عليه، فلذلك كانوا خيراً من الذين بعدهم ثم عقبهم الذين يلونهم، وهم أتباع التابعين نحواً من الخمسين إِلى حدود العشرين ومائتين، وفيهم حدث الفقهاء المقلدون ، المرجوع إليهم في النوازل، الكاشفون الكروب أئمة ديننا ( أبي حنيفة ومالك والشافعي وأحمد رضي اللَّه عنهم أجمعين ) فصار كل من يأتي من بعدهم في ميزانهم، ومن بعض حسناتهم، فإِن ما قال عليه الصلاة والسلام :  " خيْرُ القرونِ </w:t>
      </w:r>
      <w:r>
        <w:rPr>
          <w:rFonts w:hint="cs"/>
          <w:b w:val="0"/>
          <w:rtl/>
        </w:rPr>
        <w:lastRenderedPageBreak/>
        <w:t>قرني، ثمّ الذين يلونَهم، ثمّ الذين يلونّهم "  ، وجاءت روايات صحيحة في هذا المعنى قوله عليه الصلاة والسلام :  " خيرُ القرونِ قرني، ثمّ الذين يلونَهم، ثم الذين يلونهم، ثمّ يجيء أقوامٌ تسبقُ شهادةُ أحدهِمْ يمينهُ، ويمينهُ شهادتهُ "  وفي غير رواية  " ثمّ يجيء قومٌ لا خيْرَ فيهم "  ورواية  " والآخرونَ أراذِلَ "  ورواية  " ثمّ يأتي مِنْ بعدهمْ قومٌ يتَسَمَّنون، ويحبُّون السمِّنَ، يُعْطونَ الشهادَةَ قبْلَ أنْ يُسألوها "  ، قال المناوي في فيض القدير في قوله عليه الصلاة والسلام  " ثم الذين يلونهم "  ( الأخيرة ) ،  " اتباع التابعين، وهم إِلى حدود العشرين ومائتين، ثم ظهرت البدع، وأطلقت المعتزلة ألسنتها ورفعت الفلاسفة رؤوسها، وامتحن أهل العلم بخلق القرآن، ولم يزل الأمر في نقص إِلى الآن "  أهـ ، وبذا يصدق قوله عليه الصلاة والسلام :  " ثُمَّ يفشو الكَذِبَ "  ، ويظهر ظهوراً بيّنا، حتى يشمل الأقوال والأفعال والمعتقدات، وجرهم الاستطلاع إِلى الكتب القديمة، من تاريخ وحكمة، وفلسفة، فتعلقت نفوسهم بترجمتها للوقوف على العلوم المحتجبة بحجاب اللغات الأجنبية ، فافترقت الأمة الاسلامية في أصل الدين فرقاً شتىـ وكلها تضاربت أفكارها وتعارضت أقوالها، وتكثّرت مباحثهم، وطال الاختلاف بينهم، واشتد تعصُّب كل فريق لفكرة، وظهر قوله صلى اللَّه عليه وسلم :  " تَفرّقت بنو إِسرائيل على إِحدى وسبعين فِرْقة، فهلكتْ سبعونَ، وخَلصتْ فِرْقة، وإِنّ أمتّي ستَفترقُ على اثْنَتين وسبعين فِرْقة، فتهْلكُ إِحدى وسبعونَ فِرْقة، وتخلص فِرْقة واحدةٌ "  ، وبعد هذا لندع الشيخ العلامة المعاصر أبا زهرة يعرفُنا على السلفيين الأوائل لنخلص بعدها إِلى من هم السلفيون المعاصرون ، ذكر العلامة أبو زهرة في كتابه ( تاريخ المذاهب الاسلامية ) في بحث السلفية والوهابية قوله :  " ظهر في القرن الرابع من الهجرة الشريفة قومٌ من الحنابلة أطلقوا على أنفسهم ( السلفيين ) ، وأن جملة آرائهم هي خلاصة مذهب الإِمام أحمد بن حنبل الذي أحيا عقيدة السلف، ثم تجدد ظهورهم في القرن السابع للهجرة أحياه ابن تيمية ، وشدد في الدعوة إِلى الرجوع إِلى سيرة السلف الصالح، وأضاف إِليها أموراً أخرى ، ? وفي القرن الثالث ظهرت الدعوة في الجزيرة العربية على يد الشيخ محمد بن عبد الوهاب ، وحتى يومنا هذا ما زال الوهابيون ينادون بها، ويدعون الناس إِلى السير عليها ، ولما ظهرت الدعوة في القرن الرابع الهجري على أيدي الحنابلة دعا أولئك السلفيون إِلى التوحيد الخالص ونبذ الشرك المتجسم بالأضرحة ، وقد تكلموا في آيات التأويل والتشبيه، وقد ناقشهم في ذلك القرن بعض الحنابلة  " كابن الجوزي كما سيأتي إِن شاء اللَّه "  وقد أراد أولئك السلفيون أن يعود الناس إِلى العقائد التي كان الصحابة والتابعون يؤمنون بها، ويُحرّموا على الناس السفسطة في علم الكلام، ولكي يكون الإيمان صحيحاً يجب على الناس أن يأخذوا عقيدتهم من الكتاب والسنة، كما أخذه النبي صلى اللَّه عليه وسلم وأتباعه، وقد بقي الأمر بين أخذ ورد حتى جاء ابن تيمية "  أهـ ، وسنتابع الحديث مع الشيخ ابي زهرة بعد أن تسمع ردّ ابن الجوزي على سليفيه الحنابلة الأوائل وبردّه هذا نعلم ما هي دعوتهم ، ‏</w:t>
      </w:r>
    </w:p>
    <w:p w:rsidR="002F69AF" w:rsidRDefault="002F69AF" w:rsidP="002F69AF">
      <w:pPr>
        <w:jc w:val="both"/>
        <w:rPr>
          <w:b w:val="0"/>
          <w:rtl/>
        </w:rPr>
      </w:pPr>
      <w:r>
        <w:rPr>
          <w:rFonts w:hint="cs"/>
          <w:b w:val="0"/>
          <w:bCs/>
          <w:rtl/>
        </w:rPr>
        <w:lastRenderedPageBreak/>
        <w:t xml:space="preserve">ردّ ابن الجوزي على سلفية الحنابلة :  </w:t>
      </w:r>
      <w:r>
        <w:rPr>
          <w:rFonts w:hint="cs"/>
          <w:b w:val="0"/>
          <w:rtl/>
        </w:rPr>
        <w:t>جاء قول ابن الجوزي رحمه اللَّه تعالى في كتابه ( شبه التشبيه ) على هذا النحو  " رأيت من اصحابنا من تكلم في الأصول بما لا يصلح .. فصنفوا كتباً شانوا بها المذهب، ورأيتهم قد نزلوا إِلى مرتبة العوام فحملوا الصفات على مُقتضى الحس فسمعوا أن اللَّه خلق آدم على صورته ، فأثبتوا له صورة، ووجهاً زائداً على الذات وفماً ولهواتٍ، وأضراساً، وأضواءً لوجهه، ويدين، وأصبعين، وكفّاً، وخنصراً، وإِبهاماً، وصدراً، وفخذاً، وساقين، ورجلين، وقالوا : ما سمعنا بذكر الرأس، وقد أخذوا بالظاهر في الأسماء، والصفات، فسموها بالصفات تسميةً مبتدعةً، ولا دليل لهم في ذلك من النقل ولا من العقل، ولم يلتفتوا إِلى النصوص الصارفة عن الظواهر إِلى المعاني الواجبة لله تعالى، ولا إِلى إِلغاء ما توجبه الظواهر من صفات الحدث، ولم يقنعوا أن يقولوا صفة فعل حتى قالوا صفة ذاتٍ، ثم أثبتوا أنها صفاتٌ قالوا : لا نحملها على توجيه اللغة مثل يد على نعمة وقدرة ولا مجيء وإتيان على معاني بر ولطف، ولا ساق على شدة، بل قالوا : نحملها على ظواهرها المتعارفة، والظاهر هو المعهود من نعوت الآدميين، والشيء إِنما يُحمل على حقيقته إِن أمكن، فإِن صرفه صارف حمل على المجاز، ثم يتحرجون من التشبيه، ويأنفون من إضافته إِليهم، ويقولون نحن ( أهل السنة ) وكلامهم صريح في التشبيه، وقد تبعهم خلقٌ من العوام، وقد نصحتُ التابع والمتبوع، وقلتُ يا أصحابنا ، أنتم أصحاب نقل واتباع، وإِمامكم الأكبر  " أحمد بن حنبل "  رحمه اللَّه يقولُ وهو تحت السّياط  " كيف أقول ما لم يقُل "  فإِياكم أن تبتدعوا في مذهبه ما ليس فيه، ثم قلتُم في الأحاديث تحمل على ظاهرها، فظاهر القدام الجارحة، ومن قال استوى بذاته المقدسة فقد أجراه سبحانه مجرى الحسيّات، وينبغي ألاّ يُهمل ما يثبت به الأصل وهو العقل، فإِنا به عرفنا اللَّه تعالى، وحكمنا له بالقدم، فلو أنكم قلتمُ نقرُّ الأحاديث، ونسكت ما أنكر أحد عليكم، وإِنما حملكم إِياه على الظاهر قبيح، فلا تُدخلوا في مذهب هذا الرجل السلفي ما ليس فيه "  أهـ ،  إِذن فقد أثبت ابن الجوزي أن هؤلاء ليسوا سلفيين، وإِنما هم مبتدعون، قالوا بما لم يقل به السلف الصالح وعلى رأسهم إِمامهم، إِذْ حملوا النصوص على ظواهرها، وأهملوا اللغة ، وابن عباس يقول :  " إِذا استغلق عليكم فهمُ القرآن، فعليكم بأشعار العرب فإنه نَزَلَ بلغتهمْ "  أهـ ، وقد شان بعض فقهاء الحنابلة بالقاضي أبي يعلي بقولهم :  " لقد شان أبو يعلى الحنابلة شيئاً لا يغسله ماءُ البحر "  وقيل مثل هذا في الورّاق، والفرّاء، وغيرهم من دعاة السلفية الحنبلية المجسمة، لذا لم يظهر مذهبهم السلفي هذا إِلا في القرن السابع على يد ابن تيمية الذي أعلنه على الملأ بجرأةٍ قويةٍ، وزادت آراؤه انتشاراً بسبب تعذيبهُ، واضطهاده من أجلها ، ‏</w:t>
      </w:r>
    </w:p>
    <w:p w:rsidR="002F69AF" w:rsidRDefault="002F69AF" w:rsidP="002F69AF">
      <w:pPr>
        <w:jc w:val="both"/>
        <w:rPr>
          <w:b w:val="0"/>
          <w:rtl/>
        </w:rPr>
      </w:pPr>
      <w:r>
        <w:rPr>
          <w:rFonts w:hint="cs"/>
          <w:b w:val="0"/>
          <w:bCs/>
          <w:rtl/>
        </w:rPr>
        <w:t xml:space="preserve">ابن تيمية والسلفية :  </w:t>
      </w:r>
      <w:r>
        <w:rPr>
          <w:rFonts w:hint="cs"/>
          <w:b w:val="0"/>
          <w:rtl/>
        </w:rPr>
        <w:t xml:space="preserve">ويتابع العلامة أبو زهرة قوله :  " وقد بقي الأمر بين أخذٍ وردٍ حتى جاء ابن تيمية [ أي في القرن السابع ] فضبط منهاجاً للسلف، أوجب السير عليه ، ولذا تراه بيّن طرائق العلماء في فهم العقائد </w:t>
      </w:r>
      <w:r>
        <w:rPr>
          <w:rFonts w:hint="cs"/>
          <w:b w:val="0"/>
          <w:rtl/>
        </w:rPr>
        <w:lastRenderedPageBreak/>
        <w:t>الاسلامية إِلى أربعة أقسام ، القسم الأول : الفلاسفة القائلون : بأن القرآن جاء بالطريقة الخطابية ، والمقدمات الإِقناعية التي تقنع الجمهور، وقالوا : إِنهم هم البرهان واليقين ، القسم الثاني : المتكلمون من المعتزلة : وهم يُقدمون قضايا عقلية قبل النظر في الآيات القرآنية، فيقولون : القرآن على مقتضى العقل، وإِن كانوا لا يخرجون عن عقائد القرآن ، القسم الثالث : طائفة من العلماء : تؤمن بعقائد القرآن، وتؤمن بما فيها من أدلة له، فتأخذه لا على أنه أدلة هادية مرشدة موجهة للعقل ليلتمس المقدمات من بينها، بل على أنها آيات اخبارية يجب الإِيمان بها بما اشتملت عليه من غير أن يتخذوا مضمونها مقدمة للاستنباط العقلي ( ويظهر أنه يجعل من هذا القسم الماتريدية ) إِذ يستعينون بالعقل ليبرهنوا على عقائد القرآن ، القسم الرابع : قسم يؤمن بالقرآن -  عقائد وأدلة -  ولكنه يستعين بالأدلة العقلية بجوار الأدلة القرآنية يقصد بذلك الأشاعرة "  أهـ ، ثم خط لنفسه منهجاً أوضحه في هذا البحث ، ‏</w:t>
      </w:r>
    </w:p>
    <w:p w:rsidR="002F69AF" w:rsidRDefault="002F69AF" w:rsidP="002F69AF">
      <w:pPr>
        <w:jc w:val="both"/>
        <w:rPr>
          <w:b w:val="0"/>
        </w:rPr>
      </w:pPr>
      <w:r>
        <w:rPr>
          <w:rFonts w:hint="cs"/>
          <w:b w:val="0"/>
          <w:bCs/>
          <w:rtl/>
        </w:rPr>
        <w:t xml:space="preserve">السلفية كما قررها ابن تيمية  :  </w:t>
      </w:r>
      <w:r>
        <w:rPr>
          <w:rFonts w:hint="cs"/>
          <w:b w:val="0"/>
          <w:rtl/>
        </w:rPr>
        <w:t xml:space="preserve">جاء تقريره هذا في ( الحموية الكبرى في مجموعة الرسائل الكبرى ص 419 ) يقول :  " إِن مذهب السلف هو اثبات كل ما جاء في القرآن الكريم، والسنة من صفات وأسماء وأخبار وأحوال، فاللَّه تعالى يقول :  { اللَّهُ لاَ إِلَهَ إِلاَّ هُوَ الْحَيُّ الْقَيُّومُ } ويقول : { قُلْ هُوَ اللَّهُ أَحَدٌ الخ ..  } ويقول : { وَهُوَ الْعَلِيمُ الْحَكِيمُ } { وَهُوَ السَّمِيعُ البَصِيرُ } : { وَهُوَ الْعَلِيمُ الْقَدِيرُ } :{ وَهُوَ الْعَزِيزُ الْحَكِيمُ } : { وَهُوَ الْغَفُورُ الرَّحِيمُ } ،  { وَهُوَ الْغَفُورُ الْوَدُودُ، ذُو الْعَرْشِ الْمَجِيدُ، فَعَّالٌ لِمَا يُرِيدُ }  :{  هُوَ الْأَوَّلُ وَالْآخِرُ وَالظَّاهِرُ وَالْبَاطِنُ } ،   .. { لَمَقْتُ اللَّهِ أَكْبَرُ مِنْ مَقْتِكُمْ } الخ ، ما ذكره من آيات ثم قال :  " والصواب ما عليه أئمة الهدى، وهو أن يوصف اللَّه تعالى بما وصف به نفسه، أو وصفه به رسوله، لا يتجاوز القرآن الحديث، ويتبع في ذلك سبيل السلف الماضيين، أهل العلم والإيمان والمعاني المفهومة من الكتاب والسنة، لا ترد بالشبهات، فيكون من باب تحريف الكلم عن مواضعه ولا يعرض عنها، فيكون من باب الذين إِذا ذُكروا بآيات ربهم لم يخروا عليها صماً وعمياناً، ولا يترك تدبر القرآن، فيكون من باب الذين لا يعلمون الكتاب إِلا أماني "  ثم قال :  " ومذهب السلف بين التعطيل والتمثيل، فلا يمثلون صفات اللَّه تعالى بصفات خلقه، كما لا يمثلون ذاته بذوات خلقه، ولا ينفون عنه ما وصف به نفسه أو وصفه به رسوله فيعطلون أسماءه الحسنى وصفاته العليا، يحرفون الكلم عن مواضعه، ويلحدون في أسماء اللَّه وآياته، وكل واحد من فريق التعطيل والتمثيل جامع بين التعطيل والتمثيل "  ،  ( قلت ) وهذا الكلام في غاية الجودة إِلا أنه يكرر هذا المعنى فيقول :  " إِن اللَّه ينزل، ويكون في فوق وتحت من غير كيف، ليس في كتاب اللَّه ولا في سنة رسول اللَّه صلى اللَّه عليه وسلم، ولا عن أحد من سلف الأمة، ولا من الصحابة والتابعين، ولا عن الأئمة الذين أدركوا زمن هؤلاء .. ولم يقل أحد منهم إِن اللَّه ليس في السماء، ولا </w:t>
      </w:r>
      <w:r>
        <w:rPr>
          <w:rFonts w:hint="cs"/>
          <w:b w:val="0"/>
          <w:rtl/>
        </w:rPr>
        <w:lastRenderedPageBreak/>
        <w:t xml:space="preserve">أنه ليس على العرش، ولا أنه في كل مكان، ولا أن جميع الأمكنة بالنسبة إِليه سواء، ولا أنه لا داخل العالم ولا خارجه ولا متصل ولا منفصل، ولا أنه لاتجوز الإِشارة الحسية اليه بالأصابع ونحوها "  أهـ ، ألم تر أنه قد أثبت الفوقية هنا ؟ أو الظرفية ؟ هكذا يقرر أنه لا تأويل في مذهب السلف، بل الإيمان بما جاء القرآن الكريم ونطقت به السنة، وأن اللَّه تعالى في السماء، وأنه على العرش كما اتفق على ذلك الصحابة والتابعون والأئمة المهتدون بلا تكييف وأنه يجوز أن يشار إِليه بالإشارة الحسية بالأصابع، ولم يقل بلا تكييف، وهل الأمر كما ذكر أم الأمر على العكس تماماً ؟ ويجاب عليه بما يلي :  </w:t>
      </w:r>
    </w:p>
    <w:p w:rsidR="002F69AF" w:rsidRDefault="002F69AF" w:rsidP="002F69AF">
      <w:pPr>
        <w:jc w:val="both"/>
        <w:rPr>
          <w:rtl/>
        </w:rPr>
      </w:pPr>
      <w:r>
        <w:rPr>
          <w:rFonts w:hint="cs"/>
          <w:b w:val="0"/>
          <w:rtl/>
        </w:rPr>
        <w:t xml:space="preserve">1 -   جاء في تفسير القرطبي [ الجامع لأحكام القرآن ] لأبي عبد اللَّه محمد بن أحمد الأنصاري القرطبي ( جـ10 : ص 6694 ) في قوله تعالى : { أَأَمِنتُمْ مَنْ فِي السَّمَاءِ أَنْ يَخْسِفَ بِكُمْ الأَرْضَ فَإِذَا هِيَ تَمُورُ } ،  قال ابن عباس :  " أأمنتُمْ عذابَ من في السماءِ إِن عصيتموهُ "  ، وقيل تقديره : أأمنتم من السماء قدرته وسلطانه وعرشه ومملكته، وقيل هو إشارة الى الملائكة ، وقيل : الى جبريل، وهو الملك الموكل بالعذاب ، وقال القرطبي : قلت : ويحتمل أن يكون المعنى أأمنتم خالق من في السماء أن يخسف بكم الأرض، كما خسفها بقارون "  أهـ ، إِذن فكيف يحمل الظرفية على الله تعالى من بين هذه المعاني، فلو كان ابن عباس يعتقد أن اللَّه داخل السماء حقيقة لما عدل إلى التصريح بعذاب اللَّه بدل اللَّه ولكان قال : أأمنتم اللَّه الذي يسكن في السماء إِذا عصيتموه أن يعذبكم، وحاشاه أن تكون عقيدته كذلك، ويكون المعنى أأمنتم من في السماء سلطانه وقدرته وعرشه ومملكته، أي محل سلطانه، ومحل قدرته، ومحل عرشه، ومحل مملكته، وهو العالم العلوي، وخص بالذكر، وإِن كان كل موجود محلاً للتصرف فيه، ومقدوراً له تعالى لأن العالم العلوي أعجب وأغرب ، فالتخويف به أشد من التخويف بغيره، وصرح ابن تيمية مراراً بقوله :  " فلا ريب أن اللَّه فوق العالم مباين لمخلوقاته "  وكلنا يعلم أن الفوقية من خصائص الأجسام ، فتكون فوقية بالمنزلة والشرف لا بالجهة، وهذا ما عليه أهل السنة والجماعة لذا لا بد من التأويل وإِلاّ وقعنا في المحظور ، ومما أوّله ابن عباس رضي اللَّه عنهما أنه أوّل الكرسي بالعلم كما تقدم ، وأوّل ( وجاء ربك ) بأمره وقضائه، وأوّل { وَالسَّمَاءَ بَنَيْنَاهَا بِأَيْدٍ } بقوة وقدرة، وأوّل { يَوْمَ يُكْشَفُ عَنْ سَاقٍ } بكربٍ وشدة، وأوّل مجاهد كما تقدم { كُلُّ شَيْءٍ هَالِكٌ إِلاَّ وَجْهَهُ } بعلم العلماء وأوّل الضحاك وأبو عبيد { كُلُّ شَيْءٍ هَالِكٌ إِلاَّ وَجْهَهُْ } إِلا هو ، إذن فمن الذي حرف الكلم عن مواضعه ؟ ابن عباس وهؤلاء العلماء الأجلاء، أم ابن تيمية الذي تقوّل عليهم بما لم يأذن به اللَّه ؟ وهل كان للَّه جهة قبل خلقه المكان والزمان ؟ أم لا يزال كما كان عليه ؟ لذا لابد من القول بالفوقية بأنها فوقية المنزلة والشرف والتصرف بالغلبة والقهر والسلطان ، </w:t>
      </w:r>
    </w:p>
    <w:p w:rsidR="002F69AF" w:rsidRDefault="002F69AF" w:rsidP="002F69AF">
      <w:pPr>
        <w:jc w:val="both"/>
        <w:rPr>
          <w:b w:val="0"/>
        </w:rPr>
      </w:pPr>
      <w:r>
        <w:rPr>
          <w:rFonts w:hint="cs"/>
          <w:b w:val="0"/>
          <w:rtl/>
        </w:rPr>
        <w:lastRenderedPageBreak/>
        <w:t xml:space="preserve">2 - وكيف يكون اللَّه في السماء في آن واحد، ويكون في قبلة أوجه جميع المصلين في كل مكان، كما جاء في صحيح البخاري قوله عليه الصلاة والسلام :  " إِذا كانَ أحدكُمْ يصلي فلا يبصقنَّ قِبَلَ وجههِ، فإِنَّ اللَّه قِبَلَ وجههِ إذا صلى "  ، وقد تقدم إجماع المسلمين على كفر من قال بالجهة -  والعياذ باللَّه -  وقول أبي حنيفة أن من قال : لا أدري اللَّه في السماء، أم في الأرض كفر، لأن كلامه هذا يوهم الجهة ، وكيف يسوغ لنا أن نحمل لفظ الأيدي على حقيقتها ونقول بلا تكييف من باب التستر، وفي القرآن ما يوجب علينا صرف ذلك الظاهر إِلى معنى القوة والقدرة كما قال بذلك حبر الأمة ابن عباس رضي اللَّه عنهما قال تعالى : { وَاذْكُرْ عَبْدَنَا دَاوُودَ ذَا الأَيْدِ } ،  أي ذا القوة ، وقد يكون معنى الأيدي : الملك والقدرة كما في قوله تعالى : { قُلْ إِنَّ الْفَضْلَ بِيَدِ اللَّهِ يُؤْتِيهِ مَنْ يَشَاءُ } ،  وقد يكون بمعنى النعمة كما قالت العرب كم يد لي عند فلان، أي : كم من نعمة لي قد أسديتها إِليه ، وقد يكون بمعنى الصلة كما في قوله تعالى : { أَوَلَمْ يَرَوْا أَنَّا خَلَقْنَا لَهُمْ مِمَّا عَمِلَتْ أَيْدِينَا أَنْعَاماً } ،  أي نحن ، قال البيهقي : وأما قوله عز وجل : { يَاإِبْلِيسُ مَا مَنَعَكَ أَنْ تَسْجُدَ لِمَا خَلَقْتُ بِيَدَيَّ } ،  فلا يجوز ؟ أن يحمل على الجارحة لأن الباري جل جلاله واحد لا يجوز عليه التبعيض، ولا على القوة، والملك، والنعمة، والصلة لأن الاشتراك يقع حينئذ بين وليّه آدم وعدوه إِبليس، فيبطل ما ذكره من تفضيله عليه لبطلان معنى التخصص، فلم يبق إِلا أن يحملا على صفتين تعلقتا بآدم تشريفاً له دون خلق إِبليس، تعلق القدرة بالمقدور، لا من طريق المباشرة، ولا من حيث المماسة، ولا كذلك تعلقت بما روينا في الأخبار من خط التوراة، وغرس الكرمة لأهل الجنة، وغير ذلك، تعلق الصفة بمقتضاها "  أهـ ، لذا كان لابد من صرف اللفظ عن ظاهرة لدليل يدل على التأويل، وهذا ما سلكه ابن عباس رضي اللَّه عنهما وغيره، وقد حرم أهل العلم من أهل السنة والجماعة أن يشير المتشهد بسبابته إِلى السماء لدفع إِبهام الجهة لله تعالى ، وقد أفاد كلام ابن تيمية أنه أسند جواز الإِشارة الحسية الى اللَّه تعالى عن الصحابة الكرام، والتابعين، وأئمة الهدى، لأنهم لم يمنعوا من ذلك،ومعلوم بديهة أنه لا يشار بالاصبع إِلاّ إِلى المحسوسات، ودعوى أن الرسول كان يشير بأصبعه الى السماء في حجة الوداع يقول :  " اللَّهم أشهد "  وهذا خلاف المدعى، فالرسول صلى اللَّه عليه وسلم كان يشير إِلى السماء وأنتم تقولون بجواز الإِشارة إِلى اللَّه تعالى ذاته لا إِلى السماء كما أشار أن رسول اللَّه صلى اللَّه عليه وسلم، ولا شيء فيها لأن السماء قبلة الدعاء ، قال البيهقي : أخبرنا أبو عبد اللَّه الحافظ، وأبو بكر القاضي قالا : نا أبو العباس [ هو الأصم ] نا الحسن بن علي بن عفان، نا الحسن يعني ابن عطية عن يعقوب القمي، عن جعفر بن المغيرة، عن سعيد بن جبير، عن ابن عباس رضي اللَّه عنهما قال : اليهود والنصارى وصفوا الرب عز وجل، فأنزل على نبيه صلى اللَّه عليه وسلم ، { وَمَا قَدَرُوا اللَّهَ حَقَّ قَدْرِهِ } ،  ثم بين للناس عظمته فقال :  " والأرضَ جميعاً </w:t>
      </w:r>
      <w:r>
        <w:rPr>
          <w:rFonts w:hint="cs"/>
          <w:b w:val="0"/>
          <w:rtl/>
        </w:rPr>
        <w:lastRenderedPageBreak/>
        <w:t>قبضتهُ يوم القيامةِ، والسمواتُ مطوياتٌ بيمينهِ سبحانهُ وتعالى عمَّا يشركونَ "  ، فجعل وصفهم ذلك شركاً "  أهـ ،   إِذن فما بالك بمن يقول : استقر اللَّه على العرش بلا كيف، وهو في السماء بلا كيف، ويشار اليه بالأصابع، فأين نفي التشبيه ؟ نفي التشبيه حينما نقول : استوى أمره، وفي السماء سلطانه، وحينئذ لا يمكننا أن نشير إِليه، وإِذا وقعت الإِشارة فتكون الى مستقر ملكوته، وأغرب عجائب مخلوقاته ، { وَيُمْسِكُ السَّمَاءَ أَنْ تَقَعَ عَلَى الأَرْضِ إِلاَّ بِإِذْنِهِ } ،  لا أن تكون إِشارة إِلى الجهة، تعالى اللَّه عن ذلك علواً كبيراً "  ، وقد تقدم معنا قول علي رضي اللَّه عنه وفيه :  " سميع للأصوات المختلفة بلا جوارح، ولا أدوات ولا شفة ولا لهوات، سبحانه تعالى عن تكييف الصفات، من زعم أن إِلهنا محدود فقد جهل الخالق المعبود، ومن قال إِن ( الأماكن به تُحيط ) لزمه الحيرة والتخليط، بل هو المحيط بكل مكان "  أهـ ، أي : بعلمه ، وتقدم قول جعفر الصادق رضي اللَّه عنه كما في كتاب شرح الوصية  " التوحيد ثلاثة أحرف، أن تعرف أنه ليس من شيء ولا في شيء، ولا على شيء لأنّ من وصفه بأنه مخلوق فيكفر، ومن قال إِنه في شيء، فقد وصفه بأنه محدث فيكفر، ومن قال على شيء فقد وصفه بأنه محتاج محمول فيكفر "  أهـ ، ‏</w:t>
      </w:r>
    </w:p>
    <w:p w:rsidR="002F69AF" w:rsidRDefault="002F69AF" w:rsidP="002F69AF">
      <w:pPr>
        <w:jc w:val="both"/>
        <w:rPr>
          <w:b w:val="0"/>
        </w:rPr>
      </w:pPr>
      <w:r>
        <w:rPr>
          <w:rFonts w:hint="cs"/>
          <w:b w:val="0"/>
          <w:bCs/>
          <w:rtl/>
        </w:rPr>
        <w:t xml:space="preserve">السلفيون المعاصرون  :  </w:t>
      </w:r>
      <w:r>
        <w:rPr>
          <w:rFonts w:hint="cs"/>
          <w:b w:val="0"/>
          <w:rtl/>
        </w:rPr>
        <w:t xml:space="preserve">عرف السلفيون في عدة رسائل منها رسالة رقم ( 1 ) وعنوانها [ القضايا الكلية للاعتقاد في الكتاب والسنةٍ ] تأليف عبد الرحمن عبد الخالق ، جاء ( في ص 5 ) أولاً : تعريف وتاريخ [ السلفية ] ، نشأ هذا التعريف [ السلفية ] بعد أن ظهر الانحراف في فهم عقيدة الاسلام وذلك بعد ترجمة الفلسفة اليونانية، حيث ظهر بسبب ذلك تأويل كلام اللَّه، وصرفه عن ظاهره، ومعناه صرفاً بعيداً، ويومها انقسم المسلمون في مسائل العقيدة ( الإِيمان ) الى قسمين :  آ = ( السلفيون ) وهم الذين قالوا : نؤمن بما آمن به المسلمون الأوائل أصحاب الرسول صلى اللَّه عليه وسلم ، فهم سلفنا الصالح، وما آمن به من أئمة الدين المشهود لهم بالخير والبر، والتقوى والفهم السليم لدين اللَّه عز وجل كأحمد وأمثاله من أئمة السنة الأعلام ) ، ب = ( الخلفيون ) : وهم الذين درسوا المنطق اليوناني، وتأثروا به، فقالوا : إِن الإيمان بظاهر القرآن والحديث في مسائل العقيدة كالصفات يستلزم منه تشبيه اللَّه بخلقه! ولذلك أعملوا التأويل، والتحريف في آيات الصفات، حتى تناسب كمال اللَّه في ظنهم، وانقسم هؤلاء فيما بينهم في مقدار هذا التأويل، والتحريف، فمن مقل ومن مكثر، وزعموا أن طريقهم في هذا التأويل أعلم وأحكم من طريقة الصحابة وإِن طريقة الصحابة سليمة، ولكنها غير علمية ولا حكيمة! ..  "  ، ويقال عليه : [ أولاً ] إِن الأمة الاسلامية جميعها حتى آخر القرن الثالث ، آخر خيرية القرون لم يكن فيها داع واحد الى السلفية لأن الجميع كانوا سلفيين، ثم ظهر في القرن الرابع قوم من الحنابلة كما ذكر أبو زهرة في كتابه ( المذاهب الاسلامية ) ، أطلقوا على أنفسهم اسم السلفيين، ودعوا الناس إِلى </w:t>
      </w:r>
      <w:r>
        <w:rPr>
          <w:rFonts w:hint="cs"/>
          <w:b w:val="0"/>
          <w:rtl/>
        </w:rPr>
        <w:lastRenderedPageBreak/>
        <w:t xml:space="preserve">الأخذ بظاهر الصفات الإِلهية فأدى بهم الأمر الى التصريح بالتجسيم كما وقع للحشوية الحنبلية ببغداد، وأوقعوا فتنة كبيرة بسبب دعوة الناس الى الاعتقاد بأن اللَّه سيُجلس محمداً صلى اللَّه عليه وسلم معه على العرش يوم القيامة، وذلك هو المقام المحمود، وكان الأمر بينهم وبين المالكية والشافعية والحنفية ما بين أخذ ورد حتى تغلبوا عليهم بمساعدة السلطان، وأخمدت نار الفتنة، وترى كتب التاريخ كابن الأثير ونحوه قد ذكروا تلك الفتن باسهاب، واعجاب مما يندى له الجبين، وقد استرسل ابن الجوزي في ذكر مساوئهم أو اظهار مفاسدهم في كتابه  " دفع شبه التشبيه "  وقد أخنعت الدعوة عنقها حتى القرن السابع فتطاولت به على يد ابن تيمية، وهو غني عن التعريف إِذ يكفيه التصريح بالجهة والجسمية، وخالف بذلك جميع المسلمين، وتعلمون ما لاقى من اضطهاد وتنكيل وحبس حتى الممات بسبب ما صرح به [ يا للهِ أيكون المسلمون جميعاً على خطأ في العقيدة وما دعا إِليه الصحيح !!! ] ، وفي القرن الثاني عشر جددت الدعوة على يد الشيخ محمد بن عبد الوهاب رحمه اللَّه، وحتى يومنا هذا توزع الرسائل باسم الدعوة السلفية، والمبدأ واحد في الثلاث دعوات، وإِن كانت أحياناً مغطاة في خفايا العبارات ، لذا لم تلق قبولاً لدى ابن الجوزي ومن نحا نحوه من العلماء ، هذا ما أردت إِيضاحه أولاً حتى لا نقع في اللبس آخراً، ولم يكن غرضي إِلا ايضاح الحق لنتبعه، والباطل فنتجنبه ،  [ ثانياً ] : وقولكم : السلفيون، هم الذين قالوا : نؤمن بما آمن به السلف الأوائل أصحاب الرسول صلى اللَّه عليه وسلم، فهم سلفنا الصالح، وما آمن به أئمة الدين الخ ..   فها نحن المسلمين ندعو ( اخواننا السلفيين ) إِلى الإِيمان بما جاء عن السلف الصالح من تأويلات حسماً للنزاع، وإِمساكاً للسان عن الجرح والطعن في أئمة المسلمين فإِذا كنتم حقيقة سلفيين فإِليكم ما يلي :  1 -   هل نحن على استعداد لأن نتأول جميعاً قوله تعالى : { كُلُّ شَيْءٍ هَالِكٌ إِلاَّ وَجْهَهُ } :  أي ( هو ) أو ( ذاته ) كما قاله الضحاك وأبو عبيدة، ( انظر شبه التشبيه لابن الجوزي ص 10 ) أم سيبقى الشيخ أحمد صاحب العقائد السلفية يطعن بالمؤولين الذين قالوا : معنى { وَيَبْقَى وَجْهُ رَبِّكَ } ،  أي : ذاته ؟ ألم يكن هذان الرجلان سلفييْن ؟ إِذن فيجب على أقل تقدير احترام ما ذهبا إِليه ولا نبدع، أو نكفّر المؤولين، وإِني لأخشى أن تقولوا : إِن نقل ابن الجوزي غير صحيح، فأقول عهدة كلامكم هذا على أنفسكم ، ومشهور الرجل بالعلم ومن كبار أئمة المذهب الحنبلي ، وحاشاه أن يكذب عليكم وعلى المسلمين ،   2 - وهل على استعداد لأن نتأول جميعاً قوله تعالى : { كُلُّ شَيْءٍ هَالِكٌ إِلاَّ وَجْهَهُ } بعلم العلماء، قاله مجاهد كما في البخاري كتاب التوحيد شرح القسطلاني ،   3 - وهل على استعداد لأن نتأول جميعاً قوله تعالى : { وَجَاءَ رَبُّكَ } أمره وقضاءه ، قال ابن عباس رضي اللَّه عنهما حبر الأمة وترجمان القرآن من دعا له الرسول أن يعلمه اللَّه التأويل : ( انظر تفسير النسفي وقاله الحسن : انظر القرطبي ) ،   4-  وهل نحن على استعداد لأن نتأول جميعاُ قوله تعالى : { </w:t>
      </w:r>
      <w:r>
        <w:rPr>
          <w:rFonts w:hint="cs"/>
          <w:b w:val="0"/>
          <w:rtl/>
        </w:rPr>
        <w:lastRenderedPageBreak/>
        <w:t>وَسِعَ كُرْسِيُّهُ السَّمَاوَاتِ وَالأَرْضَ } ،  أن الكرسي علم اللَّه تعالى : قاله ابن عباس رضي اللَّه عنهما ( انظر تفسير الطبري ) ،  5-  وهل نحن على استعداد لأن نتأول جميعاً قوله تعالى : { وَالسَّمَاءَ بَنَيْنَاهَا بِأَيْدٍ } ،  بقوة وقدرة : قاله ابن عباس، ومجاهد وسفيان رضي اللَّه عنهم ( انظر تفسير القرطبي، وقاله قتادة، والثوري وغيرهما ) انظر ابن كثير ،   6-  وهل نحن على استعداد لأن نتأول جميعاً قوله تعالى : { يَوْمَ يُكْشَفُ عَنْ سَاقٍ } ،  عن كرب وشدة، قاله ابن عباس رضي اللَّه عنهما، انظر القرطبي، وقاله كذلك مجاهد، وعن الرسول عليه الصلاة والسلام  " عن نور عظيم "  نفس المصدر ، فإِذا اتفقنا على هذا وقلنا به فنحن جميعاً سلفيّون، وبرسول اللَّه وصحابته مقتدون ، ‏</w:t>
      </w:r>
    </w:p>
    <w:p w:rsidR="002F69AF" w:rsidRDefault="002F69AF" w:rsidP="002F69AF">
      <w:pPr>
        <w:jc w:val="both"/>
        <w:rPr>
          <w:b w:val="0"/>
          <w:rtl/>
        </w:rPr>
      </w:pPr>
      <w:r>
        <w:rPr>
          <w:rFonts w:hint="cs"/>
          <w:b w:val="0"/>
          <w:bCs/>
          <w:rtl/>
        </w:rPr>
        <w:t xml:space="preserve">ما رأي السلفية بهذه الفتوى ؟  :  </w:t>
      </w:r>
      <w:r>
        <w:rPr>
          <w:rFonts w:hint="cs"/>
          <w:b w:val="0"/>
          <w:rtl/>
        </w:rPr>
        <w:t>جاء في الجزء الأول من ( العقائد السلفية لأحمد بن حجر آل بوطامي ص 49 )  " حكم من أوّل الصفات "  قال :  " فهذا كونه مخطئاً وضالاً لا ينبغي تكفيره ، لأنه لم يكن معانداً لله تعالى ولا للرسول، إِلا أن يكون داعية ، فقد تحرر من كلام أهل العلم "  أظن الحكم جائراً لتحامله على المؤولين من الصحابة وتابعيهم إِلى يوم الدين ، ‏</w:t>
      </w:r>
    </w:p>
    <w:p w:rsidR="002F69AF" w:rsidRDefault="002F69AF" w:rsidP="002F69AF">
      <w:pPr>
        <w:jc w:val="both"/>
        <w:rPr>
          <w:b w:val="0"/>
          <w:bCs/>
          <w:rtl/>
        </w:rPr>
      </w:pPr>
      <w:r>
        <w:rPr>
          <w:rFonts w:hint="cs"/>
          <w:b w:val="0"/>
          <w:bCs/>
          <w:rtl/>
        </w:rPr>
        <w:t xml:space="preserve">أمثلة تُعرَض على السلفيين المعاصرين للنظر فيها : </w:t>
      </w:r>
    </w:p>
    <w:p w:rsidR="002F69AF" w:rsidRDefault="002F69AF" w:rsidP="002F69AF">
      <w:pPr>
        <w:jc w:val="both"/>
        <w:rPr>
          <w:b w:val="0"/>
          <w:rtl/>
        </w:rPr>
      </w:pPr>
      <w:r>
        <w:rPr>
          <w:rFonts w:hint="cs"/>
          <w:b w:val="0"/>
          <w:bCs/>
          <w:rtl/>
        </w:rPr>
        <w:t>المثال الأول</w:t>
      </w:r>
      <w:r>
        <w:rPr>
          <w:rFonts w:hint="cs"/>
          <w:b w:val="0"/>
          <w:rtl/>
        </w:rPr>
        <w:t xml:space="preserve"> : ( في نزول اللَّه تعالى ) قال أحمد بن حجر في كتابه ( العقائد السلفية جـ1 ص 87 ) تحت عنوان [ صفة المجيء للفصل والقضاء ]  " ومن تلك الصفات إِتيانه للفصل والقضاء بين العباد يوم القيامة، والدليل على ذلك : { هَلْ يَنظُرُونَ إِلاَّ أَنْ يَأْتِيَهُمْ اللَّهُ فِي ظُلَلٍ مِنْ الْغَمَامِ وَالْمَلاَئِكَةُ وَقُضِيَ الأَمْرُ وَإِلَى اللَّهِ تُرْجَعُ الأُمُورُ } ،  وقوله : { هَلْ يَنظُرُونَ إِلاَّ أَنْ تَأْتِيَهُمْ الْمَلاَئِكَةُ } ،  أي لقبض أرواحهم { أَوْ يَأْتِيَ رَبُّكَ } أي يوم القيامة لفصل القضاء ..  "  ، قال العلامة ابن جرير -  حيث ذكر إِتيان الملائكة -  وهو محتمل إِتيانهم لقبض الأرواح .. وأما إِتيان الرب، وهو يوم القيامة لفصل القضاء "  وقال تعالى : { كَلاَّ إِذَا دُكَّتْ الأَرْضُ دَكّاً دَكّاً، وَجَاءَ رَبُّكَ وَالْمَلَكُ صَفّاً صَفّاً } ،  وقال :{ وَيَوْمَ تَشَقَّقُ السَّمَاءُ بِالْغَمَامِ وَنُزِّلَ الْمَلائِكَةُ تَنزِيلاً } تنزل الملائكة على الأرض فيحيطون بالخلائق في مقام الحشر، ثم يجيء الرب لفصل القضاء، فقد أفادت الآيات اثبات المجيء والنزول، والإِتيان لله كما يليق بجلاله وعظمته وهذه من صفاته سبحانه الفعلية "  أهـ ، ثم قال :  " وأوّل الخلف مجيئه بمجيء أمره، ونزوله بنزول أمره، أو بعض ملائكته نحو ذلك من التأويلات الفاسدة "  أهـ ،  ( قلت ) : أظن ما ذكره الشيخ كلكم موافقون عليه ؟ وأنه يجب أن يحمل المجيء والنزول على ظاهره حسب عقيدته إِلا أنه كما يليق بجلاله وعظمته ، فالمقصود من كلامه هذا، والمفهوم لنا جميعاً، أنه سينزل من أعلى الى أسفل، لكن </w:t>
      </w:r>
      <w:r>
        <w:rPr>
          <w:rFonts w:hint="cs"/>
          <w:b w:val="0"/>
          <w:rtl/>
        </w:rPr>
        <w:lastRenderedPageBreak/>
        <w:t xml:space="preserve">كما يليق بجلاله، ويقال عليه : إِن النزول لغة : استعمل في اللغة العربية لمعانٍ خمسة مختلفة ، [ أولها ] ( الانتقال ) من أعلى إِلى اسفل ودليله قوله تعالى : { وَأَنزَلْنَا مِنْ السَّمَاءِ مَاءً طَهُوراً } ،  و[ الثاني ] ( الإِعلام ) ودليله : { نَزَلَ بِهِ الرُّوحُ الأَمِينُ } أي أعلم به الروح الأمين محمداً صلى اللَّه عليه وسلم ، [ الثالث ] بمعنى ( القول ) ودليله : { سَأُنزِلُ مِثْلَ مَا أَنزَلَ اللَّهُ } ،  أي سأقول مثل ما قال ، [ الرابع ] ( الاقبال عل الشيء ) وذلك مستعمل في كلام العرب، جار في عرفهم مثل قولهم : نزل فلان من مكارم الأخلاق إِلى دنيها، ونزل قدر فلان عند فلان، إِذا انخفض ، [ الخامس ] بمعنى ( الحكم ) وذلك كقولهم كنا في خير وعدل حتى نزل بنا بنو فلان، أي حكمهم، وذلك كله متعارف عليه عند أهل اللغة، وإّذا كانت هذه المعاني الخمسة كلها مشتركة بمعنى النزول، أليس من الواجب أن نحمل ما وصف اللَّه به ذاته العلية من المجيء أو النزول على ما يليق به جل جلاله، من بعض هذه المعاني ؟ ، وأظن أنكم لا توافقون معي على الانتقال الحسي لأنه لا يليق باللَّه جل جلاله، وأفضل معنى يحمل على النزول من هذه المعاني الخمسة هما الاقبال والحكم ( الاقبال بالرحمة، وإِصدار الأمر لفصل القضاء ) وهو بكل شيء عليم، وهو سريع الحساب وبهما قال ابن عباس والحسن رضي اللَّه عنهما عند قوله تعالى : { وَجَاءَ رَبُّكَ وَالْمَلَكُ صَفّاً صَفّاً } ، انظر [ النسفي والقرطبي ] وقال حماد بن زيد  " نزوله : إقباله "  انظر البيهقي كتاب الأسماء والصفات، حديث النزول ، وإليكم أقوال بعض العلماء في هذا الموضوع ، حتى يتبين الأمر على حقيقته ، ولكن أقول : قبل الخوض في هذا البحث يجب أن نعلم جميعاً أن السلف والخلف مجمعون على تأويل ما ورد من ذلك في حقه تعالى مع الاعتقاد بتنزيهه تعالى عن الحوادث لقوله : { لَيْسَ كَمِثْلِهِ شَيْءٌ وَهُوَ السَّمِيعُ البَصِيرُ } ،  ولأنّ المجيء والذهاب من صفات الحوادث، فإِن كل ما يصح عليه أنه ينتقل من مكان الى مكان محدوداً متناهياً، وجوهراً ملموساً، وكل محدودٍ متناهٍ، وكل جوهر حادث، تعالى اللَّه عن صفات الحدوث ، </w:t>
      </w:r>
      <w:r>
        <w:rPr>
          <w:rFonts w:hint="cs"/>
          <w:b w:val="0"/>
          <w:bCs/>
          <w:rtl/>
        </w:rPr>
        <w:t>قال الإِمام البغوي</w:t>
      </w:r>
      <w:r>
        <w:rPr>
          <w:rFonts w:hint="cs"/>
          <w:b w:val="0"/>
          <w:rtl/>
        </w:rPr>
        <w:t xml:space="preserve"> : في معالم التنزيل ( جـ1 ص 166 ) عند قوله تعالى : { هَلْ يَنظُرُونَ إِلاَّ أَنْ يَأْتِيَهُمْ اللَّهُ فِي ظُلَلٍ مِنْ الْغَمَامِ } : الأولى في هذه الآية، وفيما شاكلها أن يؤمن الإنسان بظاهرها، ويكل علمها إِلى اللَّه عز اسمه، فهو منزّه عن سمات الحوادث، وعلى ذلك مضت أئمة السلف وعلماء السنة، قال الكلبي : هذا من المكتوم الذي لا يفسر ، وكان مكحول، والزهري، والأوزاعي، ومالك وابن المبارك، وسفيان الثوري، والليث بن سعد، وأحمد، وإِسحاق يقولون فيه، وفي أمثاله أمرّوها كما جاءت بلا كيف ، قال سفيان بن عيينه : كل ما وصف اللَّه تعالى به نفسه في كتابه، فتفسيره قراءته والسكوت عليه، ليس لأحد أن يفسّره إِلا اللَّه تعالى ورسوله "  أهـ ، أسمعتم ما أجمل هذا الكلام ، لو كنتم أمسكتم عن تفسير الصفات، ولم تبرهنوا على إِثباتها من حيث النزول والوجه، والعين واليدين، والساق والكلام الخ لما أنكر عليكم أحد أبداً، ولسرعان ما استجابت للدعوة كافة </w:t>
      </w:r>
      <w:r>
        <w:rPr>
          <w:rFonts w:hint="cs"/>
          <w:b w:val="0"/>
          <w:rtl/>
        </w:rPr>
        <w:lastRenderedPageBreak/>
        <w:t>القلوب المؤمنة، ولكي نقف على حقيقة الأمر لنستمع إِلى ما قاله أحمد بن حجر آل بوطامي في كتابه العقائد السلفية ، ‏</w:t>
      </w:r>
    </w:p>
    <w:p w:rsidR="002F69AF" w:rsidRDefault="002F69AF" w:rsidP="002F69AF">
      <w:pPr>
        <w:jc w:val="both"/>
        <w:rPr>
          <w:b w:val="0"/>
        </w:rPr>
      </w:pPr>
      <w:r>
        <w:rPr>
          <w:rFonts w:hint="cs"/>
          <w:b w:val="0"/>
          <w:bCs/>
          <w:rtl/>
        </w:rPr>
        <w:t xml:space="preserve">المثال الثاني : ( اللَّه تكلم بالحروف والأصوات ) : </w:t>
      </w:r>
      <w:r>
        <w:rPr>
          <w:rFonts w:hint="cs"/>
          <w:b w:val="0"/>
          <w:rtl/>
        </w:rPr>
        <w:t>قال الشيخ أحمد بن حجر في كتابه العقائد السلفية ( جـ1 ص 174 تحت أبيات نظمها في الكلام، ثم شرحها ) : هذه المسالة تعرف لديهم بمسالة كلام اللَّه ، وقد ضل في هذه المسألة طوائف عديدة، وحبس الإِمام أحمد من أجل أنه امتنع أن يقول إِنه مخلوق .. وقد كان السلف متفقين على أن كلام اللَّه غير مخلوق، وأنه تعال لم يزل متكلماً إِذا شاء، ومتى شاء، وكيف شاء، وأن الكلام صفة له قائمة بذاته، وهو يتكلم بصوت يُسمع، وأن نوع الكلام قديم، وإِن لم يكن الصوت المعنى قديماً، وعلى هذا مضى السلف وأهل الحديث وسائر الأئمة المهتدين "  ثم أخذ يُبرهن للناس على أن اللَّه متكلم، وكلامه حسن إِلا أنه هدم كل ما بناه بجملة واحدة، وهي كما في ( ص 183 )  " والحق أن اللَّه تكلم بحرف وصوت "  أهـ ، وقد أكد هذا القول أبناء الشيخ، وحمد بن ناصر في كتاب الدرر السنية ( في المجلد الأول جـ3 ص 15 ) والتحقيق هو أن اللَّه تكلم بالحروف كما يليق بجلاله الخ .. ) أهـ ، كما صرح به إِمام السلفية في البلاد الشامية ، ( م ، ن ، د ) ألم تعلموا يا أخواننا أن هذا خروج عما أجمع عليه أهل السنة والجماعة، وعلى أنكم قلتم بمذهب المعتزلة، والكرامية، وإِذا لم تصدقوا فهذه هي أقوال أهل السنة والجماعة ، ‏</w:t>
      </w:r>
      <w:r>
        <w:rPr>
          <w:rFonts w:hint="cs"/>
          <w:b w:val="0"/>
          <w:bCs/>
          <w:rtl/>
        </w:rPr>
        <w:t xml:space="preserve">الجرجاني والتكلم بالحروف والصوت  :  </w:t>
      </w:r>
      <w:r>
        <w:rPr>
          <w:rFonts w:hint="cs"/>
          <w:b w:val="0"/>
          <w:rtl/>
        </w:rPr>
        <w:t xml:space="preserve">جاء قول الجرجاني في ( المواقف جـ8 ص 92 ) : عند التحدث على صفة الكلام لله تعالى :  " ثم قال الحنابلةُ : كلامه حرف وصوت، يقومان بذاته، وأنه قديم، وقد بالغوا فيه حتى قال بعضهم جهلا الجلْدُ والغلاف قديمان "  فضلاً عن المصحف  " وهذا باطل بالضرورة فإِن حصول كل حرف أوّل فلا يكون قديماً "  أي وكذا يكون للحرف الآخر انقضاء، فلا يكون قديماً بل حادثاً فكذا المجموع المركب منهما، أي من الحروف التي لها أول وهو الكلام فيكون حادثاً لا قديماً ، والكراميةُ وافقوا الحنابلة في أن كلامه حروف وأصوات، وسلموا أنها حادثة لكنهم زعموا أنها قائمة بذاته تعالى لتجويزهم قيام الحوادث به "  ، تعالى اللَّه عن ذلك علوّاً كبيراً ( وقالت المعتزلةُ ) كلامه تعالى ( أصواتٌ وحروف ) كما ذهبت إِليه الحنبلية والكرامية لكنها ليست قائمة بذاته تعالى  " يخلقها اللَّه في غيره كاللوح المحفوظ، أو جبريل أو النبي وهو حادث مخلوق "  ،  وقال :  " وقد رأيت في شرح المقاصد ، أن الكرامية يقولون : إِن كلام اللَّه تعالى هو قدرته على التكلم، وهو قديم، وأما المنتظم من الحروف المسموعة من قول اللَّه ، أي نطق بها، لا كلامُهُ، وهذا جهل محض عصارة تفكير بُلْهٍ تقولوا به "  أهـ ،  ما رأي الأخوة السلفية في هذا الكلام ؟ ألم يكن خروجاً عما ذهب إِليه أهل السنة والجماعة ؟‏  </w:t>
      </w:r>
      <w:r>
        <w:rPr>
          <w:rFonts w:hint="cs"/>
          <w:b w:val="0"/>
          <w:bCs/>
          <w:rtl/>
        </w:rPr>
        <w:t xml:space="preserve">، السعد مسعود بن عمر التفتازاني وشرح العقائد النسفية ) ( والكلام بالحرف والصوت )  :  </w:t>
      </w:r>
      <w:r>
        <w:rPr>
          <w:rFonts w:hint="cs"/>
          <w:b w:val="0"/>
          <w:rtl/>
        </w:rPr>
        <w:t xml:space="preserve">قال :  " </w:t>
      </w:r>
      <w:r>
        <w:rPr>
          <w:rFonts w:hint="cs"/>
          <w:b w:val="0"/>
          <w:rtl/>
        </w:rPr>
        <w:lastRenderedPageBreak/>
        <w:t xml:space="preserve">والقرآن كلام اللَّه تعالى غير مخلوق "  ولا يقال القرآن غير مخلوق لئلا يسبق إِلى الفهم أن المؤلف من الأصوات والحروف قديم كما ذهبت إِليه الحنابلة جهلاً أو عناداً، ثم كفّر من يقول بخلق القرآن ، ثم أثبت في مسألة تحقيق الخلاف في إثبات الكلام النفسي ونفيه وقال :  " وإِلا نحن لا نقول بقدم الألفاظ والحروف ، وهم يقولون بحدوث كلام نفسي، ودليلنا ، ما مرّ أنه ثبت بالإِجماع وتواتر النقل عن الأنبياء عليهم الصلاة والسلام أنه متكلم، ولا معنى له سوى أنه متصف بالكلام ، ويمتنع قيام اللفظي الحادث بذاته تعالى ، يعني النفسي القديم ، وأما استدلالهم، أي المعتزلة بأن القرآن متّصف بما هو من صفات المخلوق، وسمات الحدوث من التأليف والتنظيم والانزال والتنزيل وكونه عربياً مسموعاً فصيحاً معجزاً إِلى غير ذلك، فإِنما يقوم حجة عل الحنابلة لا علينا لأنّا قائلون بحدوث النظم، وإِنما الكلام في المعنى القديم "  أهـ ،  واعلم -  يا أخي -  أن كلام التفتازاني هنا معناه ، أن كلام اللَّه تعالى يُطلق على الكلام النفسي القديم ، بمعنى أنه صفة قائمة بذاته تعالى ، وعلى الكلام اللفظي، بمعنى أنه خلقه، وليس لأحد في أصل تركيبه كسب ، وعلى هذا المعنى يُحمل قول السيدة عائشة رضي اللَّه عنها :  " ما بين دُفتي المصحف كلام اللَّه تعالى "  وإِطلاقه عليهما قيل بالاشتراك وقيل حقيقي في النفسي ومجاز في اللفظي ، وعلى كلٍ فمن أنكر أن ما بين دفتي المصحف كلام اللَّه، فقد كفر إِلا أن يريد أنه ليس هو الصفة القائمة بذاته تعالى [ كونه متكلماً ] فحيث يوصف القرآن بما هو من لوازم القديم، كما في قولنا القرآن كلام اللَّه غير مخلوق، فالمراد الصفة القائمة بذاته تعالى، وحيث يوصف بما هو من لوازم المخلوقات والمحدثات يراد به الألفاظ المنطوقة المسموعة ، كما في قولنا : قرأت نصف القرآن ، أو المخيلة كما في قولك حفظتُ القرآن، أو تخيلت الأشكال المنقوشة كما في قولنا : يحرم على المحدث مسّ القرآن ، كون اللفظ الذي نقرؤه حادثاً لا يجوز أن يقال القرآن حادثاً إِلا في مقام التعليم، لأنه يطلق على الصفة القائمة بذاته تعالى أيضاً لكن مجازاً على الأرجح ، فربما يُتوهم من إِطلاق أن القرآن حادث أن الصفة القائمة بذاته تعالى حادثة، ولذلك ضرب الإِمام أحمد بن حنبل، وحبس على أن يقول بخلق القرآن فلم يرض، لأن مدلول الكلام اللفظي الذي هو بين دفتي المصحف وهو مدلول الكلام النفسي، فمثلاً قوله تعالى : { وَلاَ تَقْرَبُوا الزِّنَى } ،  نفهم من هذا الخطاب النهي عن قربان الزنى المدلول عليه بالكلام اللفظي الذي هو مدلول الكلام النفسي وهو الصفة القديمة القائمة بذاته تعالى، فكيف إِذن يقول الإِمام أحمد : إِن القرآن مخلوق ، فلو أنه قال : مخلوق لكانت صفة الكلام القديمة القائمة بذاته تعالى حادثة، وحاشاه أن يقول بذلك ، فكيف إِذن ساغ لكم يا أتباع أحمد أن تقولوا : إِن اللَّه تكلم بالحروف والأصوات ؟ استغفر اللَّه العظيم ، ‏  </w:t>
      </w:r>
      <w:r>
        <w:rPr>
          <w:rFonts w:hint="cs"/>
          <w:b w:val="0"/>
          <w:bCs/>
          <w:rtl/>
        </w:rPr>
        <w:t xml:space="preserve">الشيخ البيْجوري وجوهرة التوحيد وصفة الكلام  :  </w:t>
      </w:r>
      <w:r>
        <w:rPr>
          <w:rFonts w:hint="cs"/>
          <w:b w:val="0"/>
          <w:rtl/>
        </w:rPr>
        <w:t xml:space="preserve">جاء في ( ص 38 ) عند التحدث على صفة الكلام :  " وقد اختلف أهل الملل والمذاهب في معنى كلامه تعالى، </w:t>
      </w:r>
      <w:r>
        <w:rPr>
          <w:rFonts w:hint="cs"/>
          <w:b w:val="0"/>
          <w:rtl/>
        </w:rPr>
        <w:lastRenderedPageBreak/>
        <w:t>فقال أهل السنة : صفةٌ أزلية قائمة بذاته تعالى ليست بحرف ولا صوت، منزهة عن التقدّم والتأخر، والاعراب والبناء، ومنزه عن السكوت النفسي بأن لا يدبر في نفسه الكلام مع القدرة عليه، ومنزه عن الآفات الباطنية بأن لا يقدر على ذلك كما في حالة الخرس والطفولة ) أهـ ، ثم قال الشيخ البيجوري :  " وقالت الحشوية وطائفة سموا أنفسهم بالحنابلة : كلامُه تعالى هو الحروف والأصوات المتوالية المترتبة، وزعموا أنها قديمة، وتغالى بعضهم حتى زعم قِدَم هذه الحروف التي نقرؤها والرسوم، بل تجاوز جهل بعضهم لغلاف المصحف الخ .. ) أهـ ، ما رأي ( إِخواننا السلفية ) بهذا الكلام هل صاحب العقائد السلفية مصيب، أم قال بما لم يقله أهل السنة والجماعة ؟‏</w:t>
      </w:r>
    </w:p>
    <w:p w:rsidR="002F69AF" w:rsidRDefault="002F69AF" w:rsidP="002F69AF">
      <w:pPr>
        <w:jc w:val="both"/>
        <w:rPr>
          <w:b w:val="0"/>
          <w:rtl/>
        </w:rPr>
      </w:pPr>
      <w:r>
        <w:rPr>
          <w:rFonts w:hint="cs"/>
          <w:b w:val="0"/>
          <w:bCs/>
          <w:rtl/>
        </w:rPr>
        <w:t xml:space="preserve">المثال الثالث : عرض بعض أقوال من استشهد بهم مؤلف العقائد السلفية على الجهة :   </w:t>
      </w:r>
      <w:r>
        <w:rPr>
          <w:rFonts w:hint="cs"/>
          <w:b w:val="0"/>
          <w:rtl/>
        </w:rPr>
        <w:t xml:space="preserve">ذكر الشيخ أحمد بن حجر آل بوطامي في ( كتابه العقائد السلفية جـ1 ص 125 ) قوله :  " ومنه لفظ فوق في قوله تعالى : { وَهُوَ الْقَاهِرُ فَوْقَ عِبَادِهِ } وفي قوله تعالى : { يَخَافُونَ رَبَّهُمْ مِنْ فَوْقِهِمْ } فلا يؤلونه أي السلف، بالعظمة والرفعة كما قال به الخلف "  ، ثم أخذ يعرض أقوال أصحاب الإِمام مالك ، القائلين بالفوقية : فأورد منهم :    1 -   قول أبو يزيد القيرواني ، قال : أما قوله : -  أي الماتن -  إِنه فوق العرش المجيد بذاته، فإِن معنى فوق وعلا عند جميع العرب واحد، وفي كتاب اللَّه وسنة رسوله صلى اللَّه عليه وسلم تصديق ذلك، ثم ساق الآيات في إِثبات العلو، وحديث الجارية، إِلى أن قال : وقد تأتي ( في ) في لغة العرب بمعنى فوق ، وعلى ذلك { فَامْشُوا فِي مَنَاكِبِهَا } ،  يريد فوقها وعليها، وكذلك : { وَلَأُصَلِّبَنَّكُمْ فِي جُذُوعِ النَّخْلِ } ،  يريد عليها، وقال تعالى : { أَأَمِنتُمْ مَنْ فِي السَّمَاءِ } ،  قال أهل التأويل العالمون بلغة العرب، يريد فوقها، وهو قول مالك مما فهمه عن جماعة ممن أدرك من التابعين مما فهموه عن الصحابة ( رضي اللَّه عنهم )، مما فهموه عن النبي صلى اللَّه عليه وسلم : أن اللَّه في السماء بمعنى فوقها وعليها، فلذلك قال : الشيخ ابو محمد إِنه فوق عرشه المجيد بذاته، ثم بين علوه على العرش إِنما هو بذاته لأنه بائن عن جميع خلقه بلا كيف "  أهـ ،   2 - قول القاضي عبد الوهاب : إمام المالكية بالعراق -  كما يقول المؤلف -  من كبار أهل السنة  " صرح بأن اللَّه استوى على عرشه بذاته، نقله شيخ الإسلام عنه في غير موضع من كتبه، ونقله عن القرطبي في شرح الأسماء الحسنى "  أهـ ،   3 - قول الإِمام الحافظ أبي عمر بن عبد البر : قال في كتاب التمهيد في شرح الحديث الثامن لابن شهاب، عن أبي هريرة ( رضي اللَّه عنه ) عن النبي صلى اللَّه عليه وسلم :  " يَنْزِلُ ربَّنا في كلّ لَيْلةِ إِلى سماءِ الدنيا حينَ يبْقى ثلثُ الليَّلِ الآخر "  ، هذا الحديث ثابت من جهة النقل صحيح الاسناد لا يختلف أهل الحديث في صحته، وفيه دليل على أن اللَّه في السماء على العرش، ومن فوق سبع سموات كما قالت الجماعة، وهو حجة على المعتزلة والجهمية في قولهم  " إِن اللَّه في كل مكان وليس على العرش "  .. ثم أورد أقوالاً أخرى، إِلى أن قال : أحمد بن حجر آل بوطامي : </w:t>
      </w:r>
      <w:r>
        <w:rPr>
          <w:rFonts w:hint="cs"/>
          <w:b w:val="0"/>
          <w:rtl/>
        </w:rPr>
        <w:lastRenderedPageBreak/>
        <w:t xml:space="preserve">أما علماء الحنابلة من زمن الإِمام أحمد إِلى يومنا هذا، فهم الذين حملوا لواء هذا المعتقد الصحيح، تبعاً لإِمامهم، ونشروه بين المسلمين، ووقعت بينهم وبين أرباب المذاهب الأخرى مناظرات سجلها التاريخ، وكلهم على هذا المعتقد سوى أفراد قليلين قد نسبوا إِلى تأويل بعض آيات الصفات ..  "  أهـ ،   </w:t>
      </w:r>
      <w:r>
        <w:rPr>
          <w:rFonts w:hint="cs"/>
          <w:b w:val="0"/>
          <w:bCs/>
          <w:rtl/>
        </w:rPr>
        <w:t>( قلتُ )</w:t>
      </w:r>
      <w:r>
        <w:rPr>
          <w:rFonts w:hint="cs"/>
          <w:b w:val="0"/>
          <w:rtl/>
        </w:rPr>
        <w:t xml:space="preserve"> إِذن فعقيدة الشيخ آل بو طامي في أن اللَّه على العرش بذاته، كما صرح بذلك إِمام السلفية في البلاد الشامية، وهكذا عقيدة جميع الحنابلة إِلا من شذ عن هذا المعتقد وهم قلة -  إِلا أنه جلوس بدون تكييف، فلماذا هذا التستر والمواربة والخداع ؟ كيف تكون عقيدة الحنابلة أنه تعالى فوق عرشه المجيد بذاته إِلا أنه بائن عن جميع خلقه بلا كيف ؟ أي مخبول هذا الذي سيخدع بهذا الكلام ؟ ( بلا كيف ) ومن هو هذا العاقل أو العالم الذي يستطيع أن يوافق، بين فوق العرش ولا فوقه ؟ وهذا مما لا يُقرّه مسلم على الاطلاق من أهل السنة والجماعة وليس ما ذكره عقيدة الإمام أحمد رضي الله عنه وحاشاه من هذه العقيدة، وقد علمت قوله في التصريح الثالث ، </w:t>
      </w:r>
      <w:r>
        <w:rPr>
          <w:rFonts w:hint="cs"/>
          <w:b w:val="0"/>
          <w:bCs/>
          <w:rtl/>
        </w:rPr>
        <w:t>( قلتُ ) ولعل الإِمام جمال الدين عبد الرحمن بن الجوزي رحمه اللَّه تعالى يزيد الأمر إِيضاحاً أكثر ما بأنه مؤلف العقائد السلفية،</w:t>
      </w:r>
      <w:r>
        <w:rPr>
          <w:rFonts w:hint="cs"/>
          <w:b w:val="0"/>
          <w:rtl/>
        </w:rPr>
        <w:t xml:space="preserve"> وإِليه : ذكر ابن الجوزي في كتابه ( دفع شبهة التشبيه ص 18 )  " اعلم أن الاستواء في اللغة على وجوه [ منها ] ( الاعتدال ) قال بعض بني تميم :  " فاستوى ظالم العشيرة والمظلوم "  أي ( اعتدلا )، والاستواء ( تمام الشيء ) وقال تعالى : { ثُمَّ اسْتَوَى إِلَى السَّمَاءِ } ،  قصد خلقها، والاستواء ( الاستيلاء على الشيء ) قال الشاعر : إِذا ما غزا قوماً أباحَ حريمُهم **** وأضحى على ما ملّكوه قد استوى ،  وروى إسماعيل بن أبي خالد الطائي قال :  " العرش ياقوتةٌ حمراء "  وجميع السلف على إِيراد هذه الآية كما جاءت من غير تفسير ولا تأويل، وقد حمل قوم من المتأخرين هذه الصفة على مقتضى الحس، فقالوا : استوى على العرش ذاته ،  قال ابن حامد : [ أي الحسن بن حامد البغدادي الحنبلي متبوع ابن تيمية وأضرابه ]  " الاستواء مماسة، ووصفه لذاته، والمراد به القعود "  ، قال : وذهبت طائفة من أصحابنا إِلى أن اللَّه تعالى على عرشه ما ملأه وأنه يُقعد نبيه معه على العرش، وقال : والنزول انتقال ، وعلى ما حكى تكون ذاته أصغر من العرش، فالعجب من قول هذا !!!ما نحن مجسمة ،  وقيل لابن الزغواني : [ يعني علي بن عبيد اللَّه بن نصر الزغواني الحنبلي ] هل تجددت له صفة لم تكن بعد خلق العرش ؟ قال : لا ، إِنما خلق العالم بصفة التحت، فصار العالم بالإِضافة إِليه أسفل، فإِذا ثبت لإِحدى الذاتين صفة التحت ثبت للآخر استحقاق صفة الفوق "  قال : وقد ثبت أن الأماكن ليست في ذاته، ولا ذاته فيها فثبت انفصاله عنها، ولا بد من بدء يحصل به الفصل، فلما قال :  " استوى "  علمنا اختصاصه بتلك الجهة ، قال :  " ولابد أن يكون لذاته نهاية وغاية يعلمها "  ،  قال ابن الجوزي : قلتُ : هذا رجل لا يدري ما يقول لأنه إِذا قدر غاية وفصلاً بين الخالق والمخلوق، فقد حدده وأقر بأنه جسم، وهو يقول أنه ليس بجوهر، لأن </w:t>
      </w:r>
      <w:r>
        <w:rPr>
          <w:rFonts w:hint="cs"/>
          <w:b w:val="0"/>
          <w:rtl/>
        </w:rPr>
        <w:lastRenderedPageBreak/>
        <w:t>الجوهر ما يتحيّز، ثم يثبت له مكاناً يتحيّز فيه، وهذا الكلام جهل من قائله، وتشبيه محض، فما عرف هذا ما يجب للخالق تعالى، وما يستحيل عليه فإِن وجوده تعالى ليس كوجود الجواهر، والأجسام التي لابد لها من حيّز والتحت والفوق إِنما يكون فيما يقابل ويحاذي، ومن ضرورة المحاذي أن يكون أكبر من المحاذى أو أصغر أو مثله، وإِن هذا إِنما يكون في الأجسام، وكل ما يُحاذى الأجسام يجوز أن يمسها، وما جاز عليه مماسة الأجسام ومباينتها فهو حادث .. والحق سبحانه وتعالى لا يوصف بالتحيّز لأنه لو كان متحيّزاً لم يخل، إِما أن يكون ساكناً في حيزه، أو متحركاً عنه، ولا يجوز أن يوصف بحركة ولا سكون، ولا اجتماع ولا افتراق، ( ومتى جاور أو باين فقد تناهى ذاتاً ) والتناهي إِذا اختص بمقدار استدعى مخصصاً "  أهـ ،  ثم قال ابن الجوزي :  " وكذا ينبغي أن يقال ليس بداخل في العالم ولا بخارج منه، لأن الدخول والخروج من لوازم المتحيّزات فهما كالحركة والسكون، وسائر الأعراض التي تحسُّ بالاجرام ، وأما قولهم  " خلق الأماكن لا في ذاته "  فثبت انفصاله عنها "  ( قلنا ) ذاته المقدسة لا تقبل أن يخلق فيها شيء ولا أن يحل فيها شيء ، وقد حملهم الحسُّ على التشبيه، والتخليط حتى قال بعضهم : إِنما ذكر الاستواء على العرش لأنه أقرب الموجودات إِليه "  وهذا جهل أيضاً لأن قرب المسافة لا يتصور إِلا في جسمٍ، ويعزّ علينا كيف ينسب هذا القائل إِلى مذهبنا  !!! أي الحنبلي ،  وقال أيضاً :  " واحتجّ بعضهم أنه على العرش بقوله : { إِلَيْهِ يَصْعَدُ الْكَلِمُ الطَّيِّبُ وَالْعَمَلُ الصَّالِحُ يَرْفَعُهُ } ،  وبقوله تعالى : { وَهُوَ الْقَاهِرُ فَوْقَ عِبَادِهِ } وجعلوا ذلك فوقية حسيةً، ونسوا أن الفوقية الحسية إِما أن تكون لجسم، أو جوهر ، وأن الفوقية قد تطلق لعلو المرتبة، فيقال فلان فوق فلان، ثم إِنه كما قال تعالى : { فوْقَ عِبَادِهِ } ،  قال : { وَهُوَ مَعَكُمْ } ،  فمن حملها على العلم حمل خصمه الاستواء على القهر ،  وذهبت طائفة إلى أن اللَّه تعالى على عرشه قد ملأه، والأشبه أنه مماسُّ للعرش والكرسي موضع قدميه "  ( قلتُ ) المماسة إِنما تقعُ بين جسمين، وما أبقى هذا في التجسيم بقيةٌ ، فإِن قيل ، فقد أخرج في الصحيحين من حديث شُرَيْك ( أي أبي نمر ) عن أنس بن مالك أنه ذكر المعراج فقال : فعلا به إِلى الجبار تعالى، فقال وهو في مكانه يا رب خفف عنا ، ( الجواب ) إِن أبا سليمان الخطابي قال :  " هذه لفظة تفرد بها شُرَيْك، ولم يذكرها غيره، وهو كثير التفرد بمناكير الألفاظ  "  أهـ ، والمكان لا يضاف إِلى اللَّه تعالى إِنما هو مكان النبي صلى اللَّه عليه وسلم، ومقامه الأول الذي أقيم فيه، وقد قال أبو يعلى في كتابه المعتمد : إِن اللَّه عز وجل لا يوصف بالمكان "  ، وهكذا فقد استبان الحق لكل ذي عينين أبلج وضّاحاً، والباطل لجلاجا مفتضحاً ، ‏</w:t>
      </w:r>
    </w:p>
    <w:p w:rsidR="002F69AF" w:rsidRDefault="002F69AF" w:rsidP="002F69AF">
      <w:pPr>
        <w:jc w:val="both"/>
        <w:rPr>
          <w:b w:val="0"/>
          <w:rtl/>
        </w:rPr>
      </w:pPr>
      <w:r>
        <w:rPr>
          <w:rFonts w:hint="cs"/>
          <w:b w:val="0"/>
          <w:bCs/>
          <w:rtl/>
        </w:rPr>
        <w:t xml:space="preserve">تبرئة الإمام مالك والثوري وابن عيينه مما نسبوا إِليه من القول بالفوقية  :  </w:t>
      </w:r>
      <w:r>
        <w:rPr>
          <w:rFonts w:hint="cs"/>
          <w:b w:val="0"/>
          <w:rtl/>
        </w:rPr>
        <w:t xml:space="preserve">قال ابن الجوزي رضي اللَّه عنه في ( شبه التشبيه ص 41 -  55 )  " وأما ما نسب إِلى الثوري، ومالك وابن عيينه، والحمادين وأحمد واسحاق، </w:t>
      </w:r>
      <w:r>
        <w:rPr>
          <w:rFonts w:hint="cs"/>
          <w:b w:val="0"/>
          <w:rtl/>
        </w:rPr>
        <w:lastRenderedPageBreak/>
        <w:t xml:space="preserve">وغيرهم من أنهم متفقون على أن الله فوق العرش بذاته، فهو على فرض ثبوته عنهم لا يستلزم أن لله مكاناً، تعالى اللَّه عن ذلك، فإِن معناه أنه تعالى عالي الرتبة، والمكانة مستحق ذلك بذاته لا بغيره من كثرة الأموال، والجنود كفوقية المخلوقات، وليس قولهم بذاته متعلقاً بفوق، لعناده لأن المعنى عليه أنه فوق العرش بذاته وهو ممتنع لإِبهامه "  أهـ ، وأما قول ابن أبي يزيد القيرواني في الرسالة  " وأنه فوق عرشه المجيد بذاته "  ،  قال ابن الجوزي :  " لم يرد الشرع بذلك "  ، قال قاسم بن عيسى ابن ناجي التنوخي القروي في شرحه على رسالة ابن أبي زيد هذا ( جـ1 ص 28 ) عند قوله :  " وأنه فوق العرش المجيد بذاته "  روي المجيد بالرفع على أنه خبر مبتدأ، وروي بالخفض على النعت للعرش، وهذا مما انتقد على الشيخ رحمه اللَّه في قوله :  " بذاته "  فإنها زيادة على النص، فمن مخطِّئ ومن معتذر "  ، قال الفاكهاني :  " وسمعت شيخنا أبا علي البجائي يقول : إِن هذه لفظة دست على المؤلف "  فان صح هذا فلا اعترض على الشيخ ، وقال الشيخ أحمد النفراوي : في شرحه على الرسالة المذكورة عند قول المصنف  " وأنه فوق العرش المجيد بذاته "  متعلق ( بذاته ) بالمجيد، والباء بمعنى في ، مثل أقمت بمكة، أي فيها، والضمير عائد على العرش، أي العظيم في ذاته، وقيل عائد على اللَّه، والمعنى أن هذه الفوقية المعنوية له تعالى مستحقها بالذات لا بالغير من كثرة أموال أو جنود كفوقية المخلوقات، ولا يصح تعلق [ بذاته بفوق ] لفساد المعنى، لأن المعنى حينئذ، وهو فوق العرش بذاته، وهو ممتنع لأن فيه استعمال الموهم "  أهـ ، وقال أبو الحسن علي بن محمد بن خلف المالكي : في شرحه للرسالة المذكورة عند قول المصنف :  " وأنه فوق عرشه المجيد بذاته "   " أخذ عليه في قوله : بذاته لأن هذه اللفظة لم يرد بها السمع "  أهـ ، قال الشيخ العدوي : صاحب الحاشية  " قوله أخذ عليه "  أي اعترض عليه في قوله :  " بذاته "  وأما قوله فوق عرشه المجيد، فلم يؤخذ عليه فيه، أي لأنه ورد الشرع بإطلاق الفوقية كقوله تعالى : { يَخَافُونَ رَبَّهُمْ مِنْ فَوْقِهِمْ } ،  فالمراد إِطلاق الفوقية، من حيث هي لا بخصوص الاضافة للعرش "  أهـ ، إِذن فطالما أن دليل فوقية جل جلاله على عرشه بذاته مطعون فيه لما سمعت من العلماء لعدم ورود الشرع بذلك فكيف ساغ لمؤلف العقائد السلفية، دون بقية جميع المسلمين أن يقول :  " أما علماء الحنابلة من زمن الإِمام أحمد إِلى يومنا هذا، فهم الذين حملوا لواء هذا المعتقد تبعاً لإِمامهم ونشروه بين المسلمين .. الخ "  أهـ ،  وبذا يُستبان أن ما نشره الحنابلة السابقون وما ينثره الحنابلة اللاحقون وما صرح به إِمام السلفية في البلاد الشامية ( م ، ن ، د ، ) باطل لا دليل عليه لا من كتاب اللَّه، ولا من سنة رسوله صلى اللَّه عليه وسلم ، ألم تعلموا أن المسلمين مطبقون على أن فوقية للَّه على عرشه، أو مخلوقاته فوقية عظمة وسلطان وقهرٍ وتصرف .. الخ ، لأنه تعالى  " غني عن العالمين "  ونعيد فنكرر قولنا : قبل أن يخلق اللَّه الكائنات جميعها أين كان ؟ ألم يكن في ذلك الوقت ذو الجلال والاكرام ؟ وهل خلق العرش لإِظهار </w:t>
      </w:r>
      <w:r>
        <w:rPr>
          <w:rFonts w:hint="cs"/>
          <w:b w:val="0"/>
          <w:rtl/>
        </w:rPr>
        <w:lastRenderedPageBreak/>
        <w:t>عظمته، أم للجلوس عليه ؟ فهو تعالى لم يزل كما كان، ولم يتغير تعالى بخلقه للمكان والزمان، وهو حافظ العرش وجميع الكائنات من الزوال، فاتقوا اللَّه، ولا تصفوه بما هو عليه محال، واخشوا يوماً ترجعون فيه إليه فيجازيكم بسوء المقال ، فيا إِخواننا المسلمين، ممن تسمون أنفسكم السلفية الحنبلية، إِن اللَّه تعالى هو الحق المبين ، { وَقُلْ الْحَقُّ مِنْ رَبِّكُمْ فَمَنْ شَاءَ فَلْيُؤْمِنْ وَمَنْ شَاءَ فَلْيَكْفُرْ } ،   فما قدمته لكم في كتابي هذا لهو خير معين لكم في بيان عقيدة أهل السنة والجماعة، وقد نقلت لكم فيه رأي العلماء الأبرار من الصحابة والتابعين وأتباعهم في الجهة والاستواء، سمعتم رأي علي وأبي حنيفة ومالك والشافعي، وجعفر وخيرة أعلام السلف والخلف كسفيان الثوري، والأوزاعي، والليث بن سعد، وسفيان بن عيينه وعبد اللَّه بن المبارك وأحمد وغيرهم الكثير الكثير رضي اللَّه عنهم أجمعين ، وذلك بغية التآلف جميعاً على كلمة الحق، وعلى التوحيد الخالص ، الذي وحد بين قلوب السلف الأبرار، فصاغ منهم أمةٌ قوية البنيان، متينة الأركان درة الدنيا في صفاء عقيدتها، وحسن بلائها وجهادها في سبيل اللَّه فأعلت كلمته، وأعزت دينه في جميع أنحاء المعمورة، على مدة قرون عديدة خلت مكللة بتيجان النصر في جميع الميادين التي لم تحلم بها الإنسانية حتى يوم الدين ، { قُلْ هَذِهِ سَبِيلِي أَدْعُو إِلَى اللَّهِ عَلَى بَصِيرَةٍ أَنَا وَمَنْ اتَّبَعَنِي وَسُبْحَانَ اللَّهِ وَمَا أَنَا مِنْ الْمُشْرِكِينَ } صدق اللَّه العظيم ، ‏</w:t>
      </w:r>
    </w:p>
    <w:p w:rsidR="002F69AF" w:rsidRDefault="002F69AF" w:rsidP="002F69AF">
      <w:pPr>
        <w:jc w:val="center"/>
        <w:rPr>
          <w:b w:val="0"/>
        </w:rPr>
      </w:pPr>
      <w:r>
        <w:rPr>
          <w:rFonts w:hint="cs"/>
          <w:b w:val="0"/>
          <w:rtl/>
        </w:rPr>
        <w:t>*****</w:t>
      </w:r>
    </w:p>
    <w:p w:rsidR="002F69AF" w:rsidRDefault="002F69AF" w:rsidP="002F69AF">
      <w:pPr>
        <w:jc w:val="both"/>
        <w:rPr>
          <w:b w:val="0"/>
          <w:rtl/>
        </w:rPr>
      </w:pPr>
    </w:p>
    <w:p w:rsidR="002F69AF" w:rsidRDefault="002F69AF" w:rsidP="002F69AF">
      <w:pPr>
        <w:ind w:right="-58"/>
        <w:jc w:val="center"/>
        <w:rPr>
          <w:rFonts w:cs="Monotype Koufi"/>
          <w:b w:val="0"/>
          <w:rtl/>
          <w:lang w:bidi="ar-KW"/>
        </w:rPr>
      </w:pPr>
    </w:p>
    <w:p w:rsidR="002F69AF" w:rsidRDefault="002F69AF" w:rsidP="002F69AF">
      <w:pPr>
        <w:ind w:right="-58"/>
        <w:jc w:val="center"/>
        <w:rPr>
          <w:rFonts w:cs="Monotype Koufi"/>
          <w:b w:val="0"/>
          <w:lang w:bidi="ar-KW"/>
        </w:rPr>
      </w:pPr>
    </w:p>
    <w:p w:rsidR="002F69AF" w:rsidRDefault="002F69AF" w:rsidP="002F69AF">
      <w:pPr>
        <w:ind w:right="-58"/>
        <w:jc w:val="center"/>
        <w:rPr>
          <w:rFonts w:cs="Monotype Koufi"/>
          <w:b w:val="0"/>
          <w:rtl/>
          <w:lang w:bidi="ar-KW"/>
        </w:rPr>
      </w:pPr>
    </w:p>
    <w:p w:rsidR="002F69AF" w:rsidRDefault="002F69AF" w:rsidP="002F69AF">
      <w:pPr>
        <w:ind w:right="-58"/>
        <w:jc w:val="center"/>
        <w:rPr>
          <w:rFonts w:cs="Monotype Koufi"/>
          <w:b w:val="0"/>
          <w:rtl/>
          <w:lang w:bidi="ar-KW"/>
        </w:rPr>
      </w:pPr>
    </w:p>
    <w:p w:rsidR="002F69AF" w:rsidRDefault="002F69AF" w:rsidP="002F69AF">
      <w:pPr>
        <w:ind w:right="-58"/>
        <w:jc w:val="center"/>
        <w:rPr>
          <w:rFonts w:cs="Monotype Koufi"/>
          <w:b w:val="0"/>
          <w:rtl/>
          <w:lang w:bidi="ar-KW"/>
        </w:rPr>
      </w:pPr>
    </w:p>
    <w:p w:rsidR="002F69AF" w:rsidRDefault="002F69AF" w:rsidP="002F69AF">
      <w:pPr>
        <w:ind w:right="-58"/>
        <w:jc w:val="center"/>
        <w:rPr>
          <w:rFonts w:cs="Monotype Koufi"/>
          <w:b w:val="0"/>
          <w:rtl/>
          <w:lang w:bidi="ar-KW"/>
        </w:rPr>
      </w:pPr>
    </w:p>
    <w:p w:rsidR="002F69AF" w:rsidRDefault="002F69AF" w:rsidP="002F69AF">
      <w:pPr>
        <w:ind w:right="-58"/>
        <w:jc w:val="center"/>
        <w:rPr>
          <w:rFonts w:cs="Monotype Koufi"/>
          <w:b w:val="0"/>
          <w:rtl/>
          <w:lang w:bidi="ar-KW"/>
        </w:rPr>
      </w:pPr>
    </w:p>
    <w:p w:rsidR="002F69AF" w:rsidRDefault="002F69AF" w:rsidP="002F69AF">
      <w:pPr>
        <w:ind w:right="-58"/>
        <w:jc w:val="center"/>
        <w:rPr>
          <w:rFonts w:cs="Monotype Koufi"/>
          <w:b w:val="0"/>
          <w:rtl/>
          <w:lang w:bidi="ar-KW"/>
        </w:rPr>
      </w:pPr>
    </w:p>
    <w:p w:rsidR="002F69AF" w:rsidRDefault="002F69AF" w:rsidP="002F69AF">
      <w:pPr>
        <w:pBdr>
          <w:top w:val="dashDotStroked" w:sz="24" w:space="1" w:color="auto"/>
          <w:left w:val="dashDotStroked" w:sz="24" w:space="4" w:color="auto"/>
          <w:bottom w:val="dashDotStroked" w:sz="24" w:space="1" w:color="auto"/>
          <w:right w:val="dashDotStroked" w:sz="24" w:space="4" w:color="auto"/>
        </w:pBdr>
        <w:ind w:right="-58"/>
        <w:jc w:val="center"/>
        <w:rPr>
          <w:rFonts w:cs="Monotype Koufi"/>
          <w:b w:val="0"/>
          <w:rtl/>
          <w:lang w:bidi="ar-KW"/>
        </w:rPr>
      </w:pPr>
    </w:p>
    <w:p w:rsidR="002F69AF" w:rsidRDefault="002F69AF" w:rsidP="002F69AF">
      <w:pPr>
        <w:pBdr>
          <w:top w:val="dashDotStroked" w:sz="24" w:space="1" w:color="auto"/>
          <w:left w:val="dashDotStroked" w:sz="24" w:space="4" w:color="auto"/>
          <w:bottom w:val="dashDotStroked" w:sz="24" w:space="1" w:color="auto"/>
          <w:right w:val="dashDotStroked" w:sz="24" w:space="4" w:color="auto"/>
        </w:pBdr>
        <w:ind w:right="-58"/>
        <w:jc w:val="center"/>
        <w:rPr>
          <w:b w:val="0"/>
          <w:rtl/>
        </w:rPr>
      </w:pPr>
      <w:r>
        <w:rPr>
          <w:rFonts w:cs="Monotype Koufi" w:hint="cs"/>
          <w:b w:val="0"/>
          <w:rtl/>
          <w:lang w:bidi="ar-KW"/>
        </w:rPr>
        <w:t>القسم الثاني</w:t>
      </w:r>
    </w:p>
    <w:p w:rsidR="002F69AF" w:rsidRDefault="002F69AF" w:rsidP="002F69AF">
      <w:pPr>
        <w:pBdr>
          <w:top w:val="dashDotStroked" w:sz="24" w:space="1" w:color="auto"/>
          <w:left w:val="dashDotStroked" w:sz="24" w:space="4" w:color="auto"/>
          <w:bottom w:val="dashDotStroked" w:sz="24" w:space="1" w:color="auto"/>
          <w:right w:val="dashDotStroked" w:sz="24" w:space="4" w:color="auto"/>
        </w:pBdr>
        <w:ind w:right="-58"/>
        <w:jc w:val="center"/>
        <w:rPr>
          <w:rFonts w:cs="Monotype Koufi"/>
          <w:b w:val="0"/>
          <w:rtl/>
          <w:lang w:bidi="ar-KW"/>
        </w:rPr>
      </w:pPr>
      <w:r>
        <w:rPr>
          <w:rFonts w:cs="Monotype Koufi" w:hint="cs"/>
          <w:b w:val="0"/>
          <w:rtl/>
          <w:lang w:bidi="ar-KW"/>
        </w:rPr>
        <w:t xml:space="preserve">في تفنيد حجج من قال بتبديعنا في مسائل كثيرة </w:t>
      </w:r>
    </w:p>
    <w:p w:rsidR="002F69AF" w:rsidRDefault="002F69AF" w:rsidP="002F69AF">
      <w:pPr>
        <w:pBdr>
          <w:top w:val="dashDotStroked" w:sz="24" w:space="1" w:color="auto"/>
          <w:left w:val="dashDotStroked" w:sz="24" w:space="4" w:color="auto"/>
          <w:bottom w:val="dashDotStroked" w:sz="24" w:space="1" w:color="auto"/>
          <w:right w:val="dashDotStroked" w:sz="24" w:space="4" w:color="auto"/>
        </w:pBdr>
        <w:ind w:right="-58"/>
        <w:jc w:val="center"/>
        <w:rPr>
          <w:rFonts w:cs="Monotype Koufi"/>
          <w:b w:val="0"/>
          <w:rtl/>
          <w:lang w:bidi="ar-KW"/>
        </w:rPr>
      </w:pPr>
      <w:r>
        <w:rPr>
          <w:rFonts w:cs="Monotype Koufi" w:hint="cs"/>
          <w:b w:val="0"/>
          <w:rtl/>
          <w:lang w:bidi="ar-KW"/>
        </w:rPr>
        <w:t>وأقمت الدليل عليها أننا على الحق المبين والطريق المستقيم</w:t>
      </w:r>
    </w:p>
    <w:p w:rsidR="002F69AF" w:rsidRDefault="002F69AF" w:rsidP="002F69AF">
      <w:pPr>
        <w:pBdr>
          <w:top w:val="dashDotStroked" w:sz="24" w:space="1" w:color="auto"/>
          <w:left w:val="dashDotStroked" w:sz="24" w:space="4" w:color="auto"/>
          <w:bottom w:val="dashDotStroked" w:sz="24" w:space="1" w:color="auto"/>
          <w:right w:val="dashDotStroked" w:sz="24" w:space="4" w:color="auto"/>
        </w:pBdr>
        <w:ind w:right="-58"/>
        <w:jc w:val="center"/>
        <w:rPr>
          <w:rFonts w:cs="Monotype Koufi"/>
          <w:b w:val="0"/>
          <w:rtl/>
          <w:lang w:bidi="ar-KW"/>
        </w:rPr>
      </w:pPr>
    </w:p>
    <w:p w:rsidR="002F69AF" w:rsidRDefault="002F69AF" w:rsidP="002F69AF">
      <w:pPr>
        <w:ind w:right="-58"/>
        <w:jc w:val="both"/>
        <w:rPr>
          <w:b w:val="0"/>
          <w:bCs/>
          <w:rtl/>
        </w:rPr>
      </w:pPr>
    </w:p>
    <w:p w:rsidR="002F69AF" w:rsidRDefault="002F69AF" w:rsidP="002F69AF">
      <w:pPr>
        <w:ind w:right="-58"/>
        <w:jc w:val="both"/>
        <w:rPr>
          <w:b w:val="0"/>
          <w:rtl/>
        </w:rPr>
      </w:pPr>
      <w:r>
        <w:rPr>
          <w:rFonts w:hint="cs"/>
          <w:b w:val="0"/>
          <w:rtl/>
        </w:rPr>
        <w:t xml:space="preserve">ويشمل على الأبحاث التالية : </w:t>
      </w:r>
    </w:p>
    <w:p w:rsidR="002F69AF" w:rsidRDefault="002F69AF" w:rsidP="002F69AF">
      <w:pPr>
        <w:rPr>
          <w:b w:val="0"/>
          <w:rtl/>
        </w:rPr>
      </w:pPr>
      <w:r>
        <w:rPr>
          <w:rFonts w:hint="cs"/>
          <w:b w:val="0"/>
          <w:rtl/>
        </w:rPr>
        <w:t>البدعة  وتعريف البدعة ، وأقسام البدعة</w:t>
      </w:r>
    </w:p>
    <w:p w:rsidR="002F69AF" w:rsidRDefault="002F69AF" w:rsidP="002F69AF">
      <w:pPr>
        <w:rPr>
          <w:b w:val="0"/>
          <w:rtl/>
        </w:rPr>
      </w:pPr>
      <w:r>
        <w:rPr>
          <w:rFonts w:hint="cs"/>
          <w:b w:val="0"/>
          <w:rtl/>
        </w:rPr>
        <w:t>بعض البدع التي نصّ عليها العلماء في كتبهم</w:t>
      </w:r>
    </w:p>
    <w:p w:rsidR="002F69AF" w:rsidRDefault="002F69AF" w:rsidP="002F69AF">
      <w:pPr>
        <w:jc w:val="both"/>
        <w:rPr>
          <w:b w:val="0"/>
        </w:rPr>
      </w:pPr>
      <w:r>
        <w:rPr>
          <w:rFonts w:hint="cs"/>
          <w:b w:val="0"/>
          <w:rtl/>
        </w:rPr>
        <w:t xml:space="preserve">البدع التي ذكرها الوهابيون في كتبهم ودليل تأكيدها أو نقضها </w:t>
      </w:r>
    </w:p>
    <w:p w:rsidR="002F69AF" w:rsidRDefault="002F69AF" w:rsidP="002F69AF">
      <w:pPr>
        <w:rPr>
          <w:b w:val="0"/>
          <w:rtl/>
        </w:rPr>
      </w:pPr>
      <w:r>
        <w:rPr>
          <w:rFonts w:hint="cs"/>
          <w:b w:val="0"/>
          <w:rtl/>
        </w:rPr>
        <w:t>بناء المساجد على المقابر وحكم الصلاة فيها</w:t>
      </w:r>
    </w:p>
    <w:p w:rsidR="002F69AF" w:rsidRDefault="002F69AF" w:rsidP="002F69AF">
      <w:pPr>
        <w:rPr>
          <w:b w:val="0"/>
          <w:rtl/>
        </w:rPr>
      </w:pPr>
      <w:r>
        <w:rPr>
          <w:rFonts w:hint="cs"/>
          <w:b w:val="0"/>
          <w:rtl/>
        </w:rPr>
        <w:t>قصد زيارة النبي صلى اللَّه عليه وسلم</w:t>
      </w:r>
    </w:p>
    <w:p w:rsidR="002F69AF" w:rsidRDefault="002F69AF" w:rsidP="002F69AF">
      <w:pPr>
        <w:rPr>
          <w:b w:val="0"/>
        </w:rPr>
      </w:pPr>
      <w:r>
        <w:rPr>
          <w:rFonts w:hint="cs"/>
          <w:b w:val="0"/>
          <w:rtl/>
        </w:rPr>
        <w:t>المولد النبوي الشريف</w:t>
      </w:r>
    </w:p>
    <w:p w:rsidR="002F69AF" w:rsidRDefault="002F69AF" w:rsidP="002F69AF">
      <w:pPr>
        <w:rPr>
          <w:b w:val="0"/>
          <w:rtl/>
        </w:rPr>
      </w:pPr>
      <w:r>
        <w:rPr>
          <w:rFonts w:hint="cs"/>
          <w:b w:val="0"/>
          <w:rtl/>
        </w:rPr>
        <w:t>الصلاة على النبي صلى اللَّه عليه وسلم بعد الأذان</w:t>
      </w:r>
    </w:p>
    <w:p w:rsidR="002F69AF" w:rsidRDefault="002F69AF" w:rsidP="002F69AF">
      <w:pPr>
        <w:rPr>
          <w:b w:val="0"/>
          <w:rtl/>
        </w:rPr>
      </w:pPr>
      <w:r>
        <w:rPr>
          <w:rFonts w:hint="cs"/>
          <w:b w:val="0"/>
          <w:rtl/>
        </w:rPr>
        <w:t>اتخاذ المسبحة لذكر اللَّه تعالى أو للصلاة على النبي صلى اللَّه عليه وسلم</w:t>
      </w:r>
    </w:p>
    <w:p w:rsidR="002F69AF" w:rsidRDefault="002F69AF" w:rsidP="002F69AF">
      <w:pPr>
        <w:ind w:right="-58"/>
        <w:jc w:val="center"/>
        <w:rPr>
          <w:b w:val="0"/>
          <w:rtl/>
        </w:rPr>
      </w:pPr>
      <w:r>
        <w:rPr>
          <w:rFonts w:hint="cs"/>
          <w:b w:val="0"/>
          <w:rtl/>
        </w:rPr>
        <w:t>***</w:t>
      </w:r>
    </w:p>
    <w:p w:rsidR="002F69AF" w:rsidRDefault="002F69AF" w:rsidP="002F69AF">
      <w:pPr>
        <w:ind w:right="-58"/>
        <w:jc w:val="both"/>
        <w:rPr>
          <w:b w:val="0"/>
          <w:rtl/>
        </w:rPr>
      </w:pPr>
    </w:p>
    <w:p w:rsidR="002F69AF" w:rsidRDefault="002F69AF" w:rsidP="002F69AF">
      <w:pPr>
        <w:jc w:val="center"/>
        <w:rPr>
          <w:b w:val="0"/>
          <w:bCs/>
          <w:rtl/>
        </w:rPr>
      </w:pPr>
      <w:r>
        <w:rPr>
          <w:rFonts w:hint="cs"/>
          <w:b w:val="0"/>
          <w:bCs/>
          <w:rtl/>
        </w:rPr>
        <w:lastRenderedPageBreak/>
        <w:t>[ البدعة  وتعريف البدعة ، وأقسام البدعة  ]</w:t>
      </w:r>
    </w:p>
    <w:p w:rsidR="002F69AF" w:rsidRDefault="002F69AF" w:rsidP="002F69AF">
      <w:pPr>
        <w:jc w:val="both"/>
        <w:rPr>
          <w:b w:val="0"/>
          <w:rtl/>
        </w:rPr>
      </w:pPr>
      <w:r>
        <w:rPr>
          <w:rFonts w:hint="cs"/>
          <w:b w:val="0"/>
          <w:bCs/>
          <w:rtl/>
        </w:rPr>
        <w:t xml:space="preserve">تعريف البدعة :  </w:t>
      </w:r>
      <w:r>
        <w:rPr>
          <w:rFonts w:hint="cs"/>
          <w:b w:val="0"/>
          <w:rtl/>
        </w:rPr>
        <w:t>أصل مادة ( بدع ) للاختراع على غير مثال سابق ، ومنه قوله تعالى : { بَدِيعُ السَّمَاوَاتِ وَالأَرْضِ } ،  أي مخترعها على غير مثال سابق، وقوله تعالى : { قُلْ مَا كُنْتُ بِدْعاً مِنْ الرُّسُلِ } ،  أي ما كنت أول من جاء بالرسالة من اللَّه إِلى العباد، بل تقدمني كثير من الرسل ، ويقال ابتدع فلان بدعة أي أحدث أمراً لم ينص عليه سابقاً، ويقال هذا أمر بديع، أي حسن لم يتقدمه ما هو أحسن منه، وبذا يتضح أن معنى البدعة ( الإِحداث )، ( العمل به هو الابتداع ) بدليل قوله تعالى : { وَرَهْبَانِيَّةً ابْتَدَعُوهَا } أي أحدثوها { ما كَتَبْنَاهَا عَلَيْهِمْ } ،  وقد يسمى نفس العمل المعمول به بدعة ( كالذبح ) ذاته للأصنام، وبذا يكون كل عملٍ غير منصوص عليه في الشرع يعمل به ( بدعة ) ، قلنا هذا بناء على أقوال علماء الأصول، أن للأحكام المتعلقة بأفعال العباد، وأقوالهم ثلاثة أحوالٍ ( الأمر الجازم ) فذلك [ الوجوب ] ( والأمر غير الجازم ) فذاك [ الندب ] أو [ الإِباحة ] مثل تحية المسجد للداخل ، والطعام للآكل ( والنهي ) فذلك [ التحريم ] أو [ الكراهة ] إِذن أفعال العباد ثلاثة أقسام  " مطلوب فعله، ومطلوب تركه : ( وهما الأمر والنهي ) ، ومأذون في فعله وتركه وهي : ( الإِباحة والندب والكراهة ) ، فمخالف الأمر والنهي مثل : { أَقِيمُوا الصَّلاَةَ وَآتُوا الزَّكَاةَ } { وَلاَ تَقْرَبُوا الزِّنَى } ،  عاصياً يستحق النار لقوله تعالى : { وَمَنْ يَعْصِ اللَّهَ وَرَسُولَهُ فَإِنَّ لَهُ نَارَ جَهَنَّمَ خَالِدِينَ فِيهَا أَبَداً } ،  وتارك الندب استهانة به، ومرتكب الكراهة عمداً ( مخالفاً ) يخشى عليه الفتنة لقوله تعالى : { فَلْيَحْذَرْ الَّذِينَ يُخَالِفُونَ عَنْ أَمْرِهِ أَنْ تُصِيبَهُمْ فِتْنَةٌ أَوْ يُصِيبَهُمْ عَذَابٌ أَلِيمٌ } ،  وتبقى الإِباحة على ما هي عليه، أي أن كل ما لم يفعله الرسول عليه الصلاة والسلام، ولم يأمر به، ولم ينه عنه، ولم يقره باقٍ على أصله المطلق ( الإِباحية الأصلية ) ، وكل ما فعله الرسول عليه الصلاة والسلام، أو أمر به، أو نهى عنه، أو أقرّه ( أحكام شرعية ) تدخل تحت [ الأمر ] الجازم، وغير الجازم، [ والنهي ] التحريم والكراهة كل هذه ليس فيها بدع، وإِنما هي تشريع أوجب علينا الدين التمسك بها، والعمل بمقتضاها ، وبذا يستبان أن كل من يزيد على تشريع الرسول عليه الصلاة والسلام ، كإِحداث صلاة الرغائب، أو يتشدد بفعل الأمر أو اجتناب النهي أكثر من النبي صلى اللَّه عليه وسلم، أو ينقض منها عما كان عليه عليه الصلاة والسلام كان مبتدعاً ، وبما تقدم يمكننا فهم تعريف البدعة كما قاله العلماء :  " هي طريقة في الدين مخترعة تضاهي الشريعة، يقصد بالسلوك عليها المبالغة في التعبد لله تعالى، أو التهاون بها "  ، ‏</w:t>
      </w:r>
    </w:p>
    <w:p w:rsidR="002F69AF" w:rsidRDefault="002F69AF" w:rsidP="002F69AF">
      <w:pPr>
        <w:jc w:val="both"/>
        <w:rPr>
          <w:b w:val="0"/>
          <w:rtl/>
        </w:rPr>
      </w:pPr>
      <w:r>
        <w:rPr>
          <w:rFonts w:hint="cs"/>
          <w:b w:val="0"/>
          <w:bCs/>
          <w:rtl/>
        </w:rPr>
        <w:lastRenderedPageBreak/>
        <w:t xml:space="preserve">شرح هذا التعريف : </w:t>
      </w:r>
      <w:r>
        <w:rPr>
          <w:rFonts w:hint="cs"/>
          <w:b w:val="0"/>
          <w:rtl/>
        </w:rPr>
        <w:t>الطريقة والطريق، والسبيل والسنن هي بمعنى واحد، وهو كل ما كان واضح المعالم للسير عليه، وحتى يكون السير عليها غير مرتبط بالابتداع كان لابد من تقيد [ الطريقة بالدين ] لأن صاحبها يضيفها إِلى الدين، ويسندها إِليه ، إِذن فالطريقة التي تخترع من أجل الوصول إِلى أحدث الصنائع التي لم تعرف قبل كإِحداث الطائرات والغواصات الخ .. لا تسمى بدعة لأنها مضافة إِلى غير الدين، وقولهم في التعريف  " تضاهي الشريعة "  المضاهات : المشاكلة، أي تشابه الطريقة الشرعية، مع أنها في الحقيقة لم ترد بها، وأمثلة ذلك الثلاثة الذين تقاسموا على القيام، والصلاة، والصيام، واعتزال النساء، أو كالذي نذر في عهد الرسول عليه الصلاة والسلام أن يصوم قائماً في حر الشمس، ولا يقعد، ومثل ذلك الانقطاع للعبادة، والاكتفاء بصنف واحد من الطعام واللباس من غير علة، ونحوها الكثير ، تشابه الطريقة الشرعية، ولم نؤمر بها، فتكون محدثة في الدين ، قال الإِمام الشاطبي : ومنها التزام الكيفيات، والهيئآت الخفية كالذكر بهيئة الاجتماع على صوت واحد "  ، ( قلت ) : إِن أصل الاجتماع على الذكر مقرر في الشريعة، ومرغب فيه، بمثل قوله عليه الصلاة والسلام :  " ما اجتمعَ قومٌ على ذكرٍ، ثمَّ افترقوا عنهُ إِلا قيلَ لهم قوموا مغفوراً لكم "  ، رواه الحسن بن سفيان عن سهل بن حنظلة بسند حسن ، نعم كلام الإِمام الشاطبي صحيح من حيث إِيقاع الذكر على القواعد الفنية كالذاكرين على الأنغام الموسيقية فيصدق عليه أنه بدعة، ومحدث في الدين، لأنه لم يعهد مثله لا في الصحابة، ولا في أتباع التابعين فيجب النهي عن مثله، وعلى الأخص إِذا كان في بيوت اللَّه ، ‏</w:t>
      </w:r>
    </w:p>
    <w:p w:rsidR="002F69AF" w:rsidRDefault="002F69AF" w:rsidP="002F69AF">
      <w:pPr>
        <w:jc w:val="both"/>
        <w:rPr>
          <w:b w:val="0"/>
        </w:rPr>
      </w:pPr>
      <w:r>
        <w:rPr>
          <w:rFonts w:hint="cs"/>
          <w:b w:val="0"/>
          <w:bCs/>
          <w:rtl/>
        </w:rPr>
        <w:t xml:space="preserve">أقسام البدعة، وصلاة الرغائب :  </w:t>
      </w:r>
      <w:r>
        <w:rPr>
          <w:rFonts w:hint="cs"/>
          <w:b w:val="0"/>
          <w:rtl/>
        </w:rPr>
        <w:t xml:space="preserve">قال الشيخ العز بن عبد السلام شيخ الإسلام : أما بعد فإِن البدع ثلاثة أضرب : ( أحدها ) ما كان مباحاً كالتوسع في المآكل والمشارب، والملابس، والمناكح، فلا بأس في شيء من ذلك ، ( الضرب الثاني ) ما كان حسناً وهو كل مبتدع موافق لقواعد الشريعة، غير مخالف لشيء منها كصلاة التراويح، وبناء الربط والخانات، والمدارس وغير ذلك من أنواع البر التي تعهد في العصر الأول، فإِنه موافق لما جاءت به الشريعة من اصطناع المعروف، والمعاونة على البر والتقوى، وكذلك الاشتغال بالعربية فإِنه مبتدع، ولكن لا يأتي تدبر القرآن إِلا به، وفهم معانيه إِلا بمعرفة ذلك، فكان ابتداعه موافقاً لما أمرنا به من تدبر آيات القرآن، وفهم معانيه، وكذلك تدوين الأحاديث، وتقسيمها الى الحسن والصحيح، والموضوع والضعيف، مبتدع حسن لما فيه من حفظ كلام رسول اللَّه صلى اللَّه عليه وسلم أن يدخله ما ليس فيه، وأن يخرج فيه ما هو منه، وكذلك تأسيس قواعد الفقه، وأصوله، وكل ذلك مبتدع حسن موافق لأصول الشريعة غير مخالف لشيء منها ، ( الضرب الثالث ) ما كان مخالفاً للشرع، أو ملتزماً لمخالفة الشرع، فمن ذلك صلاة الرغائب فانها موضوعة على رسول اللَّه صلى اللَّه عليه وسلم، وكذب عليه "  أهـ ، ذكر ذلك أبو الفرج بن الجوزي، وقال أبو بكر محمد الطرطوشي : </w:t>
      </w:r>
      <w:r>
        <w:rPr>
          <w:rFonts w:hint="cs"/>
          <w:b w:val="0"/>
          <w:rtl/>
        </w:rPr>
        <w:lastRenderedPageBreak/>
        <w:t>إنها لم تحدث ببيت المقدس إِلا بعد ثمانين وأربعمائة سنة من الهجرة، وهي مع ذلك مخالفة للشرع من وجوه، يختص العلماء ببعضها، وبعضها يعم العالم والجاهل، فأما ما يختص به العلماء فضربان ، ( أحدهما ) أن العالم إِذا صلاها كان موهماً للعامّة أنها من السنن، فيكون كاذباً على رسول اللَّه صلى اللَّه عليه وسلم بلسان الحال، ولسان الحال يقوم مقام لسان المقال ، ( الثاني ) أن العالم إِذا فعلها كان متسبباً الى أن تكذب العامّة على رسول اللَّه صلى اللَّه عليه وسلم، فيقولوا، هذه سنة من السنن، والتسبب الى الكذب على رسول اللَّه صلى اللَّه عليه وسلم لا يجوز ، وأما ما يعم العالم والجاهل فمن وجوه : ( أحدها ) أن فعل البدع مما يغري المبتدعين الواضعين بوضعها وافترائها، والإِغراء بالباطل والإِعانة عليه ممنوع في الشرع، والنهي عن البدع الموضوعات زاجر عن وضعها وابتداعها، والزجر عن المنكرات من مقاصد ما جاءت به الشريعة الاسلامية ، ( الثاني ) أنها -  صلاة الرغائب -  مخالفة لسنة السُّكون في الصلاة من جهة أن فيها تعديد سورة الاخلاص اثنتي عشرة مرة، وتعديد سورة القدر، ولا يتأتى عدد في الغالب إِلا بتحريك بعض أعضائه فيخالف السنة في تسكين أعضائه، كما أن سجدتيها مكروهتان، بدليل أن الشريعة لم ترد بالقرب إِلى اللَّه تعالى بسجدة منفردة لا سبب لها، فان القرب لها أسباب، وشرائط وأوقات، وأركان لا تصح بدونها، ومما يدل على ابتداع هذه الصلاة : أن العلماء الذين هم أعلام الدين، وأئمة المسلمين من الصحابة والتابعين، وتابعي التابعين، وغيرهم ممن دون الكتب في الشريعة مع شدة حرصهم على تعليم الناس الفرائض والسنن لم ينقل عن أحدهم ذكر هذه الصلاة، ولا دونها في كتاب، ولا تعرض لها في مجالسة ، والعادة تحيل أن تكون مثل هذه سنة، وتغيب عن هؤلاء الذين هم أعلام الدين، وقدوة المؤمنين، وهم الذين إِليهم الرجوع في جميع الأحكام من الفرائض والسنن والحلال والحرام، ولما صح عند السلطان الملك الكامل رحمه اللَّه أنها من البدع المفتراة على رسول اللَّه صلى اللَّه عليه وسلم أصدر أمراً بإِبطالها، فطوبى لمن تولى شيئاً من أمور المسلمين فأعان على إِماتة البدع وإِحياء السنن ، ‏</w:t>
      </w:r>
    </w:p>
    <w:p w:rsidR="002F69AF" w:rsidRDefault="002F69AF" w:rsidP="002F69AF">
      <w:pPr>
        <w:jc w:val="both"/>
        <w:rPr>
          <w:b w:val="0"/>
          <w:rtl/>
        </w:rPr>
      </w:pPr>
      <w:r>
        <w:rPr>
          <w:rFonts w:hint="cs"/>
          <w:b w:val="0"/>
          <w:bCs/>
          <w:rtl/>
        </w:rPr>
        <w:t xml:space="preserve">أنواع البدع التي أضافها زكريا علي يوسف بملحق إلى المجموع الجزء العاشر ص 429 ومناقشة البعض منها )  : </w:t>
      </w:r>
      <w:r>
        <w:rPr>
          <w:rFonts w:hint="cs"/>
          <w:b w:val="0"/>
          <w:rtl/>
        </w:rPr>
        <w:t xml:space="preserve">قال : [ ومن البدع ] : قراءة القرآن في الشوارع، والطرقات، وعلى أبواب الأضرحة للتعيش والارتزاق إِذ في ذلك تسوّل الخ ..  ، [ ومن البدع ] :  نصب السرادقات [ الصواوين ] يوم وفاة الميت، وعمل السبحة التي هي عبارة من التهليل ألف مرة من المعزين، ويهبون ثوابها للميت، وأصلها منام رآه بعض المتمشيخين، فأذاعه بين اخوانه .. فاتخذوها سنة، ثم حديث من قرأ قل هو اللَّه احد ألف مرة، فقد اشترى نفسه من النار، موضوع، وفي إسناده مجاشع الكذاب، وصواب لفظ الحديث  " فقد اشترى نفسه من اللَّه "  الخياري في فوائده عن حذيفة فليراجع ، وروى الطبراني عن فيروز الديلمي سند ضعيف  " من قرأ قل هو اللَّه أحد مائة مرة في الصلاة أو غيرها </w:t>
      </w:r>
      <w:r>
        <w:rPr>
          <w:rFonts w:hint="cs"/>
          <w:b w:val="0"/>
          <w:rtl/>
        </w:rPr>
        <w:lastRenderedPageBreak/>
        <w:t xml:space="preserve">كتب اللَّه له براءة من النار "  ، [ ومن البدع ] : والمنكر أنهم يجددون الحزن كل خميس بعد وفاة الميت إلى يوم الأربعين، أو إلى أول عيد، ويعملون السرادقات، ويحضرون القراء، وينظرون مجيء الناس إليهم للتعزية ، وقد روى الإِمام أحمد، وابن ماجة باسناد صحيح عن عبد اللَّه البجلي رضي اللَّه عنه قال : كنا نعد الاجتماع إِلى أهل الميت، وصنعة الطعام بعد دفنه من النياحة، وقال الشافعي : يكره الجلوس للتعزية .. وقال أحمد، وهو من فعل الجاهلية .. ، [ ومن البدع ] : ذهاب النساء والرجال إِلى المقابر في الأعياد والجمع، ومعهم القرص والبلح لتوزيعها على الفقراء وغيرهم ، ( ويقال عليه ) : إِن زيارة القبور مشروعة للرجال والنساء في جميع الأوقات، وعلى الأخص يوم العيد، والجمعة، فقد كانت عائشة رضي اللَّه عنها في كل يوم تزور قبر الرسول عليه الصلاة والسلام، وذكر الإِمام أحمد في مسنده ( جـ7 -  ص 5110 ) بسند صحيح عن الزبير وعائشة وابن عمر رضي اللَّه عنهم أن الرسول عليه الصلاة والسلام :  " كان يزورُ البقيعَ ليلاً "  ، وجاء في ( منار السبيل في شرح الدليل على مذهب ابن حنبل جـ1 ص 179 )  " وتسن زيارة القبور للرجال "  نص عليه وحكاه النووي إِجماعاً لقوله عليه الصلاة والسلام :  " كنتُ نهيتكمْ عن زيارةِ القبورِ فزوروها فانها تذكركمْ الموتَ "  رواه مسلم، وللترمذي  " فانها تذكركمْ الآخرة "  ، وهذا التعليل يرجح أن الأمر للاستحباب، وإِن كان ورد بعد الحظر .. ثم قال : وتكره للنساء .. وعن أحمد لا تكره لها الزيارة لعموم قوله :  " فزوروها "  ولأن عائشة  " زارت قبر أخيها عبد الرحمن رضي اللَّه عنهما "  رواه الأثرم ، وجاء في كتاب ( الشرح الصغير على أقرب المسالك إلى مذهب مالك جـ1 ص 580 )  " والميت ينفعه صدقة عليه من أكل أو شرب أو كسوة، أو درهم، أو دينار، أو دعاء له بنحو اللَّهم اغفر له، اللَّهم ارحمه بالإِجماع "  ، وفي حاشية الصاوي :  " أن القراءة تصل إلى الميت، وأنها عند القبر أحسن قربة "  وسيأتي بحث هذا في موضعه إن شاء اللَّه تعالى ،   [ ومن البدع ] : تسهير القراء في شهر رمضان إِذ لم يكن هذا من فعل السلف الصالح، ولا هو من تعليم الرسول صلى اللَّه عليه وسلم وليس في الكتب الصحيحة، بل ولا غيرها ما يدل على جواز ذلك ، ( قلت ) : هذا الكلام ليس على إِطلاقه روي أن الرسول عليه الصلاة والسلام كان ليلة ينتظر عائشة رضي اللَّه عنها فابطأت عليه، فقال صلى اللَّه عليه وسلم :  " ما حبسك ؟ "  قالت :  " يا رسول اللَّه كنت أستمع قراءة رجل ما سمعت أحسن صوتاً منه، فقام صلى اللَّه عليه وسلم حتى استمع إِليه طويلاً، ثم رجع فقال صلى اللَّه عليه وسلم :  " هذا سالم مولى أبي حذيفة، الحمدُ للهِ الذي جعلَ في أُمتي مثلهُ "  ، رجال اسناده ثقات، واستمع صلى اللَّه عليه وسلم ذات ليلة إلى عبد اللَّه ابن مسعود، ومعه أبو بكر، وعمر رضي اللَّه عنهما، فوقفوا طويلاً، ثم قال صلى اللَّه عليه وسلم :  " من أرادَ أنْ يقرأ القرآن غضاً طرياً كما أنزلَ فليقرأهُ على قراءةِ ابن أم عبد "  ، قال الترمذي حسن صحيح، وحديث أنه صلى اللَّه عليه وسلم قال : لابن </w:t>
      </w:r>
      <w:r>
        <w:rPr>
          <w:rFonts w:hint="cs"/>
          <w:b w:val="0"/>
          <w:rtl/>
        </w:rPr>
        <w:lastRenderedPageBreak/>
        <w:t xml:space="preserve">مسعود  " اقرأ "  فقال يا رسول اللَّه أقرأ وعليك أُنزل ؟ فقال :  " إِني أحبُّ أنْ أسمعهُ من غيري "  ، الحديث متفق عليه من حديث ابن مسعود  : " فكانَ يقرأ وعينا رسول اللَّه صلى اللَّه عليه وسلم تفيضان "  ، واستمع صلى اللَّه عليه وسلم إلى قراءة أبي موسى فقال :  " لقد أُوتيَ هذا من مزامير آلِ داود "  ، فبلغ ذلك أبا موسى فقال : يا رسول اللَّه لو علمت أنك تسمع لحبرته لك تحبيراً ، وفي الخبر :  " كان أصحاب رسول اللَّه صلى اللَّه عليه وسلم إِذا اجتمعوا أمروا أحدهم أن يقرأ سورة من القرآن "  وقد كان عمر يقول لأبي موسى رضي اللَّه عنهما :  " ذكرنا ربنا "  فيقرأ عنده حتى يكاد وقت الصلاة أن يتوسط، فيقال : يا أمير المؤمنين ( الصلاة ) فيقول :  " أو لسنا في صلاة "  إِشارة إلى قوله تعالى :  " ولذكرِ اللَّه أكبرُ "  ، وفي الحديث :  " ما اجتمعَ قومٌ في بيت من بيوتِ اللَّه يتلونَ كتابَ اللَّه، ويتدارسونهُ بينهم إِلا نزلتْ عليهم السكينةُ وغشيتهمُ الرحمةُ وحفتهمُ الملائكةُ، وذكرهمُ اللَّه فيمن عندهُ "  رواه أبو داود عن أبي هريرة بسند صحيح ، ( قلت ) : من هذا كله نعلم أن اجتماع الناس لسماع القرآن أمر مشروع للرجال والنساء في جميع الأوقات، وآكدها : { شَهْرُ رَمَضَانَ الَّذِي أُنزِلَ فِيهِ الْقُرْآنُ } ،  وإِذا كان المطلوب شرعاً كما قال زكريا علي يوسف : أن نتدارس القرآن في شهر رمضان كما كان يفعل رسول اللَّه صلى اللَّه عليه وسلم مع جبريل عليه السلام في شهر رمضان، فكذلك يكون مطلوباً شرعاً الاجتماع لتلاوة القرآن لحديث أبي داود المتقدم، ولاجتماع الصحابة على ذلك لسماع قراءة أبي موسى الأشعري في رمضان وغيره ، ولذا يكون قوله : ( ومن البدع ) تسهير القراء في شهر رمضان لغوٌ ، قال : [ ومن البدع ] قراءة سورة يس ( 40 مرة ) بقصد إهلاك شخص، أو إضرار طائفة .. وغاب عن هؤلاء أن الله أنزل القرآن شفاء ورحمة الخ .. ( قلت ) : إِنه على حق في هذا ، قال : [ ومن البدع ] : قراءة سورة الكهف بالمساجد على الهيئة المعروفة [ أي كأن يجلس أحد القراء في المسجد ويتلو على مسامع الناس بعض ما يتيسر له من سورة الكهف كما يفعل القارئ مصطفى إسماعيل وغيره ] ثم قال زكريا علي يوسف : والسنة أن يقرأها يوم الجمعة كل مسلم ومسلمة ، لحديث :  " منْ قرأ سورةَ الكهفِ في يوم الجمعة أضاءَ لهُ من النورِ ما بينَ الجمعتين "  وفي رواية  " أضاءَ لهُ منَ النورِ ما بينهُ وبينَ البيتِ العتيقِ "  ، وفي تخريجهما يقول : وهذان الحديثان ضعيفان وهما يفيدان أن الكل مطلوب منه قراءة سورة الكهف، ولكن التشويش بها من قارئ، واحد ممنوع شرعاً، وعقلاً، وفي الحديث :  " لا يجهرْ بعضكم على بعضٍ بالقرآنِ "  ، رواه مالك في الموطأ، وأبو داود في سننه ، ويجاب عليه : ( أولاً ) : بأن الحديث الأول صحيح رواه الحاكم والبيهقي عن أبي سعيد ، ( ثانياً ) : وحديث الجهر خاص بالصلاة، أي لا يجهر قارئ على مصلِّ، بدليل ما ورد في بعض الآثار لا يشوش قارئكم على مصلاكم ، ( ثالثاً ) : وليس كل مسلم ومسلمة يجيدون قراء سورة الكهف، لذا كان سماعهم لها من قارئ أفضل وأعظم ثواباً، وإذا </w:t>
      </w:r>
      <w:r>
        <w:rPr>
          <w:rFonts w:hint="cs"/>
          <w:b w:val="0"/>
          <w:rtl/>
        </w:rPr>
        <w:lastRenderedPageBreak/>
        <w:t>كانت العلة التشويش، فارتكاب أخف الضررين واجب، إِذ لو أن كل مسلم ومسلمة ممن حضر المسجد مبكراً لتلاوة سورة الكهف لكان التشويش أعظم، ويزول هذا كله عندما يستمع الجميع إلى القارئ، وهو يرتل آياتها مع الأداء الحسن المطلوب شرعاً، فيعظم أجر الجميع، وتعمهم الرحمة ، قال : [ ومن البدع ] : قراءة سورة تبارك جماعة على صوت واحد كما يفعل الخلوتية وغيرهم، أما السورة نفسها فقراءتها سنة :  " إِن سورةً منّ القرآنِ ما هي إِلاّ ثلاثونَ آيةً شفعتْ لرجلٍ حتى غُفرَ لهُ، وهي تباركَ الذي بيدهِ الملكَ "  ، رواه أحمد وأصحاب السنن وابن حبان ،  ( قلت ) : وإذا كان الأستاذ زكريا أثبت أن قراءتها سنة، فإِثباته لسنيتها لا يتعارض مع قراءتها منفرداً أو جماعة بدليل جواز فعل السنن جماعة، ومثال ذلك قيام شهر رمضان فيجوز منفرداً وجماعة ، والجماعة أفضل لما فيها من التعارف والتآلف، وإذا كان السلف لم يقرؤوا سورة تبارك على هذا النحو جماعة فذاك لا يعني تحريم قرائتها جماعة لمشروع سنيتها كما ادعيت ، قال : [ ومن البدع ] : قراءة سورة الفاتحة لروح النبي صلى اللَّه عليه وسلم بعد صلاة الظهر، وقراءتها بعد العصر لروح عمر، وبعد المغرب لروح عثمان، وبعد صلاة العشاء لروح علي، ويعتقدون أنهم بهذا يحضرونهم عند تغسيلهم بعد الموت، أو عند سؤال القبر، وتلك بدع وخرافات ما أنزل اللَّه بها من سلطان ، قال : [ ومن البدع ] : قول بعض المصلين عقب التسليم من صلاة الجمعة فوراً [ الفاتحة لسيدي الحسين ] أو يقول : لسيدي البدوي، الفاتحة على هذه النية ، [ قلت ] : وسيأتي بحث قراءة القرآن على الأموات إِن شاء اللَّه تعالى ، قال : [ ومن البدع ] : تعليق المصحف على الصغير، أو الكبير كحجاب، أو للنظرة، وكذا من البدع كتابة شيء من القرآن لهذا الغرض، ومن المشروع قراءة آية الكرسي عند النوم والمعوذتين، أو قراءة الأدعية الواردة في السنة ( قلت ) : وسيأتي بحث هذا مفصلاً إِن شاء اللَّه ، [ ومن البدع ] : تعليق سورة { ألم نشرح } في ورقة على الدكاكين لجلب الزبون، والمطلوب حسن المعاملة وحسن الخلق والصدق .. قال رسول اللَّه صلى اللَّه عليه وسلم :  " منْ علَّقَ فقد أشركَ "  ، [ ومن البدع ] : أنهم يمرون بقبر أو تابوت، أو قبة يتجهون إلى القبلة، رافعين أيديهم إلى السماء قائلين : الفاتحة لصاحب هذا المقام، ويكثرون من الدعاء، ثم يمسحون وجوههم بأيديهم قائلين [ راعنا يا سيدي راعنا سقت عليك النبي ] أهـ ، ‏</w:t>
      </w:r>
    </w:p>
    <w:p w:rsidR="002F69AF" w:rsidRDefault="002F69AF" w:rsidP="002F69AF">
      <w:pPr>
        <w:jc w:val="both"/>
        <w:rPr>
          <w:b w:val="0"/>
        </w:rPr>
      </w:pPr>
      <w:r>
        <w:rPr>
          <w:rFonts w:hint="cs"/>
          <w:b w:val="0"/>
          <w:bCs/>
          <w:rtl/>
        </w:rPr>
        <w:t xml:space="preserve">بعض البدع التي نصّ عليها العلماء في كتبهم  :   </w:t>
      </w:r>
      <w:r>
        <w:rPr>
          <w:rFonts w:hint="cs"/>
          <w:b w:val="0"/>
          <w:rtl/>
        </w:rPr>
        <w:t xml:space="preserve">1 -   وضع الزهور على القبور ونقدها من الخطابي ، جاء في مسند الإِمام أحمد ( جـ3 -  ص 1980 ) حدثنا أبو معاوية ووكيع قالا : حدثنا الأعمش ومجاهد، قال وكيع : سمعت مجاهداً يحدث عن طاوس عن ابن عباس قال : مر النبي صلى اللَّه عليه وسلم بقبرين فقال :  " إِنهما ليعذبانِ، وما يعذبانِ في كبيرٍ، أما أحدهما فكانَ لا يستنزه من البول "  قال وكيع من بوله  " وأما الآخرُ فكانَ يمشي بالنميمةِ، ثم أخذَ جريدةً فشقها نصفين، فغرز في كل قبر واحدةً "  فقالوا : يا رسول اللَّه لم صنعت هذا ؟ </w:t>
      </w:r>
      <w:r>
        <w:rPr>
          <w:rFonts w:hint="cs"/>
          <w:b w:val="0"/>
          <w:rtl/>
        </w:rPr>
        <w:lastRenderedPageBreak/>
        <w:t>قال :  " لعلهما أن يخفف عنهما ما لم ييبسا "  ، قال وكيع : تيبسا، إسناده صحيح، ورواه أيضاً البخاري ( جـ1 ص 278 ) ، قال الخطابي : في ( معالم السنن جـ1 ص 19 - 20 ) وقوله :  " لعله يخففَ عنهما ما لم ييبسا "  ، فإنه من ناحية التبرك من أثر النبي صلى اللَّه عليه وسلم، ودعائه بالتخفيف عنهما، وكأنه صلى اللَّه عليه وسلم جعل مدة بقاء النداوة فيهما حدّاً لما وقعت به المسألة من تخفيف العذاب عنهما، وليس ذلك من أجل أن في الجريد الرطب معنى ليس في اليابس، والعامة في كثير من البلدان تغرس الخوص في قبور موتاهم، وأراهم ذهبوا إلى هذا، وليس لما تعاطوه من ذلك وجه "  أهـ ، قال الشارح : أي شارح السند ( أحمد محمد شاكر )  " وصدق الخطابي، وقد ازداد العامة اصراراً على هذا العمل الذي لا أصل له، وغلوا فيه، خصوصاً في مصر، تقليداً للنصارى حتى صاروا يضعون الزهور على القبور، ويتهادونها بينهم، فيضعها الناس على قبور أقربائهم، ومعارفهم تحية لهم، ومجاملة للأحياء !!، حتى صارت عادة شبيهة بالرسمية في المجاملات الدولية، فنجد الكبراء من المسلمين، إِذ نزلوا بلدة من بلاد أوربا ذهبوا إلى قبور عظمائها، أو إلى قبر من يسمونه : ( الجندي المجهول ) ووضعوا عليها الزهور،وبعضهم يضع الزهور الصناعية التي لا نداوة فيها تقليداً للافرنج، واتباعاً لسنن من قبلهم، ولا ينكر ذلك عليهم العلماء .. بل تراهم يصنعون ذلك في قبور موتاهم! ،  وقال الأستاذ أحمد محمد شاكر : ولقد علمت أن أكثر الأوقاف، التي تسمى أوقافاً خيرية موقوف ريعها على الخوص والريحان الذي يوضع على القبور، وكل هذه بدع ومنكرات لا أصل لها في الدين، ولا مستند لها من الكتاب والسنة ، يجب على أهل العلم أن ينكروها، وأن يبطلوا هذه العادات ما استطاعوا أهـ ، ( قلت ) : ولا يخفى على العلماء والعامة أن إضاعة المال في غير محله حرام، ومنهى عنه ففي الحديث :  " نهى رسول اللَّه صلى اللَّه عليه وسلم عن قيل وقال، وكثرة السؤال، وإضاعة المال "  ، وقد بلغني أن طبق الزهور الواحد يباع بنحو مائة ليرة سورية، وبضعها إِذا كان كبيراً بمائة وخمسين ليرة، ولم يفعل أحد مثل هذا لا من السلف ولا من الخلف ، ‏</w:t>
      </w:r>
    </w:p>
    <w:p w:rsidR="002F69AF" w:rsidRDefault="002F69AF" w:rsidP="002F69AF">
      <w:pPr>
        <w:jc w:val="both"/>
        <w:rPr>
          <w:b w:val="0"/>
          <w:rtl/>
        </w:rPr>
      </w:pPr>
      <w:r>
        <w:rPr>
          <w:rFonts w:hint="cs"/>
          <w:b w:val="0"/>
          <w:bCs/>
          <w:rtl/>
        </w:rPr>
        <w:t xml:space="preserve">رفع القبور والتبرك بشجر أو حجر ونحوها :  </w:t>
      </w:r>
      <w:r>
        <w:rPr>
          <w:rFonts w:hint="cs"/>
          <w:b w:val="0"/>
          <w:rtl/>
        </w:rPr>
        <w:t xml:space="preserve">عن أبي واقد الليثي قال : خرجنا مع رسول اللَّه صلى اللَّه عليه وسلم إلى حنين، ونحن حدثاء عهد بكفر، وللمشركين سدرة يعكفون عندها، وينوطون بها أسلحتهم يقال لها ذات أنواط، فمررنا بسدرة فقلنا يا رسول اللَّه، اجعل لنا ذات أنواط كما لهم ذات أنواط، فقال رسول اللَّه صلى اللَّه عليه وسلم :  " اللَّه أكبر إنها السننَ، قلتم والذي نفسي بيده كما قال بنو اسرائيل لموسى  " اجعل لنا إلهاً كما لهم آلهةً قال إنكم قومٌ تجهلونَ "   " لتركبُنَّ سننَ من كانَ قبلكم "  رواه الترمذي وصححه ، وفي مسند الإِمام أحمد ( جـ2 ص 644 ) حدثنا أسباط بن محمد، حدثنا نعيم بن حكيم المدائني عن أبي مريم عن علي قال :  " انطلقتُ أنا والنبي صلى اللَّه عليه وسلم حتى أتينا الكعبة، فقال رسول اللَّه صلى اللَّه عليه وسلم : اجلس، </w:t>
      </w:r>
      <w:r>
        <w:rPr>
          <w:rFonts w:hint="cs"/>
          <w:b w:val="0"/>
          <w:rtl/>
        </w:rPr>
        <w:lastRenderedPageBreak/>
        <w:t>وصعد على منكبي، فذهبتُ لأنهض به فرأى مني ضعفاً فنزل، وجلس لي نبي اللَّه صلى اللَّه عليه وسلم، وقال :  " اصعد على منكبيّ "  قال : فنهض بي، وقال : فانه يخيل لي إني لو شئت لنلت أفق السماء حتى صعدت على البيت، وعليه تمثال صفر أونحاس، فجعلت أزاوله عن يمينه وعن شماله، وبين يديه، ومن خلفه، حتى إِذا استمكنتُ منه قال لي رسول اللَّه صلى اللَّه عليه وسلم : احذف به، فقذفت به، فتكسر كما تتكسر القوارير، ثم نزلت، فانطلقت أنا ورسول اللَّه صلى اللَّه عليه وسلم نستبق حتى توارينا بالبيوت خشية أن يلقانا أحد من الناس "  ، وهذا مما يدل على أن الشريعة الإسلامية تنهى عن كل ما فيه شائبة شرك ، وفي المسند ( جـ2 ص 683 ) حدثنا يونس بن محمد، حدثنا حماد ( يعني ابن سلمة ) عن يونس بن خباب، عن جرير بن حيان عن أبيه أن علياً قال :  " أبعثُكَ فيما بعثني رسول اللَّه صلى اللَّه عليه وسلم أمرني أن أُسوي كلَّ قبرٍ، وأطمس كلَّ صنمٍ "  ، وأصل الحديث صحيح من رواية أبي الهياج الأسدي، وبعض المحدثين ضعفه لأن في سنده يونس بن خباب : شيعي كان يشتم عثمان، وفي الميزان والتهذيب عن البخاري أنه قال فيه : يونس هذا منكر الحديث، وعلى كل فرواية أبي الهياج صحيحة، ولا مطعن لأحدٍ فيها، ومنها هذه الرواية ، وقال الإِمام أحمد : حدثنا معاوية، حدثنا أبو اسحاق، عن شعبة، عن الحكم، عن أبي محمد الهذلي، عن علي قال : كان رسول اللَّه صلى اللَّه عليه وسلم في جنازة فقال :  " أيكمْ ينطلقُ إِلى المدينةِ، فلا يدعُ بها وثناً إِلا كسرهُ، ولا قبراً إِلا سواهً، ولا صورةً إِلا لطخها ؟ "  ، فقال رجل : أنا يا رسول اللَّه، فانطلق فهاب أهل المدينة، فرجع ، فقال علي أنا أنطلق يا رسول اللَّه : ( فانطلق )، فانطلق ثم رجع، فقال : يا رسول اللَّه لم أدع بها وثناً إِلا كسرته، ولا قبراً إِلا سويته، ولا صورة إِلا لطختها، ثم قال رسول اللَّه صلى اللَّه عليه وسلم :  " من عادَ لصفةِ شيءٍ منْ هذا فقد كفرَ بما أنزلَ على محمدٍ صلى اللَّه عليه وسلم ثم قال :  " لا تكوننَّ فتاناً، ولا مختالاً، ولا تاجراً إِلا تاجرَ خيرٍ، فإنَّ أولئك هم المسبقونَ بالعملِ "  ، إسناده حسن ، ومعاوية هو ابن عمرو الأزدي الكوفي، وهذه رواية أبي الهياج أيضاً كما في ( ص 1061 من المسند ) حدثنا وكيع وعبد الرحمن، عن سفيان، عن حبيب، عن أبي وائل عن أبي الهياج قال : قال لي علي : أبعثك على ما بعثني عليه رسول اللَّه صلى اللَّه عليه وسلم :  " لا تدع قبراً مشرفاً إِلا سويته، ولا تمثالاً إِلا طمستَه "  ، اسناده صحيح ، ‏</w:t>
      </w:r>
    </w:p>
    <w:p w:rsidR="002F69AF" w:rsidRDefault="002F69AF" w:rsidP="002F69AF">
      <w:pPr>
        <w:jc w:val="both"/>
        <w:rPr>
          <w:b w:val="0"/>
          <w:rtl/>
        </w:rPr>
      </w:pPr>
      <w:r>
        <w:rPr>
          <w:rFonts w:hint="cs"/>
          <w:b w:val="0"/>
          <w:bCs/>
          <w:rtl/>
        </w:rPr>
        <w:t xml:space="preserve">تجصيص القبور وتطينها، والكتابة عليها ونحوها :  </w:t>
      </w:r>
      <w:r>
        <w:rPr>
          <w:rFonts w:hint="cs"/>
          <w:b w:val="0"/>
          <w:rtl/>
        </w:rPr>
        <w:t xml:space="preserve">جاء في ( بداية المجتهد، ونهاية المقتصد لابن رشد جـ1 -  ص 223 ) :  " وكرّه مالك، والشافعي تجصيص القبور وأجاز ذلك أبو حنيفة، والآثار الواردة في النهي عن ذلك منها حديث جابر بن عبد اللَّه قال :  " نهى رسول اللَّه صلى اللَّه عليه وسلم عن تجصيصِ القبورِ، والكتابة عليها، والجلوس عليها، والبناء عليها "  ،  ( قلت ) : وأنت تعلم أن النهي، هو القول الطالب للترك ، المدلول </w:t>
      </w:r>
      <w:r>
        <w:rPr>
          <w:rFonts w:hint="cs"/>
          <w:b w:val="0"/>
          <w:rtl/>
        </w:rPr>
        <w:lastRenderedPageBreak/>
        <w:t>عليه بلفظ كف، ونحو، كاترك، وذر، ودع، وهنا الصيغة، صريحة بالنهي عن تجصيص القبور، فيكون تجصيصها حراماً، ولا معنى للقول بالكراهة ، ولا يجوز أن نقول إِن النهي ينتهي أمده بمدة مخصوصة، لا بل إِنه يقتضي دوام الترك ، وجاء في ( سنن ابن ماجة جـ1 -  ص 244 ) حدثنا أزهر بن مروان، ومحمد ابن زياد قالا : ثنا عبد الوراث عن أيوب، عن أبي الزبير، عن جابر قال :  " نهى رسول اللَّه صلى اللَّه عليه وسلم عن تجصيص القبور "  ، قال السندي في قوله :  "  عن تجصيص القبور "  قال السيوطي : ( هو بناؤها ) ، وقال العراقي : ذكر بعضهم أن الحكمة في النهي عن تجصيص القبور كون الجص أحرق بالنار، وحينئذ فلا بأس بالتطيين كما نص عليه الشافعي ، قال السندي : التطين لا يناسب ما ورد في تسوية القبور المرتفعة، وكذا لا يناسب ما سيجيء من النهي عن البناء الظاهر، إِذ المراد النهي عن الارتفاع والبناء مطلقاً، وافراد التجصيص -  بالنهي -  لأنه أتم في أحكام البناء فخص بالنهي مبالغة "  أهـ ،  وقال ابن ماجة : حدثنا عبد اللَّه بن سعيد، حدثنا حفص بن غياث، عن أبي جريج، عن سليمان بن موسى، عن جابر قال :  " نهى رسول اللَّه صلى اللَّه عليه وسلم أن يكتب على القبر شيء "  قال الحاكم : بعد تخريج هذا الحديث في المستدرك ، الإسناد صحيح، وليس العمل عليه، فإن أئمة المسلمين من المشرق إلى المغرب يكتبون على قبورهم، وهو شيء أخذه الخلف عن السلف، وتعقبه الذهبي في مختصره بأنه محدث ولم يبلغهم النهي "  وروى البيهقي بسنده إلى ابن الزبير، أنه سمع جابر بن عبد اللَّه يقول : سمعت النبي صلى اللَّه عليه وسلم :  " نهى أن يقعدَ الرجلُ على القبرِ، أو يجصصُ، أو يبني عليهِ "  ، رواه مسلم في الصحيح عن هارون بن عبد اللَّه، عن حجاج بن محمد، وروى بسنده زيارة عن سليمان بن موسى ،  " أو أن يكتب عليه "  ، قال : وروينا عن أبي موسى في وصيته :  " ولا تجعلنَّ على قبري بناءً "  ، وعن أبي سعيد الخدري :  " ولا تضربنَّ عليَّ فساطاً "  ، الفسطاط : البيت من الشعر ، ‏</w:t>
      </w:r>
    </w:p>
    <w:p w:rsidR="002F69AF" w:rsidRDefault="002F69AF" w:rsidP="002F69AF">
      <w:pPr>
        <w:jc w:val="both"/>
        <w:rPr>
          <w:b w:val="0"/>
          <w:rtl/>
        </w:rPr>
      </w:pPr>
      <w:r>
        <w:rPr>
          <w:rFonts w:hint="cs"/>
          <w:b w:val="0"/>
          <w:bCs/>
          <w:rtl/>
        </w:rPr>
        <w:t xml:space="preserve">إحياء ليلة النصف من شعبان، وليلة الرغائب :  </w:t>
      </w:r>
      <w:r>
        <w:rPr>
          <w:rFonts w:hint="cs"/>
          <w:b w:val="0"/>
          <w:rtl/>
        </w:rPr>
        <w:t>قال ابن حجر في إحياء ليلة الرغائب، وليلة النصف من شعبان، بالصلاة المشهورة أي ( التسابيح ) قال : ابن عبد السلام : إنهما بدعتان مذمومتان، وحديثهما موضوع، وهو كما قال : كما بينته في كتابي ( الإِيضاح، والبيان ) لما جاء في ليلة الرغائب وليلة النصف من شعبان "  أهـ ، ‏</w:t>
      </w:r>
    </w:p>
    <w:p w:rsidR="002F69AF" w:rsidRDefault="002F69AF" w:rsidP="002F69AF">
      <w:pPr>
        <w:jc w:val="both"/>
        <w:rPr>
          <w:b w:val="0"/>
          <w:rtl/>
        </w:rPr>
      </w:pPr>
      <w:r>
        <w:rPr>
          <w:rFonts w:hint="cs"/>
          <w:b w:val="0"/>
          <w:bCs/>
          <w:rtl/>
        </w:rPr>
        <w:t xml:space="preserve">بناء المساجد، أو القباب على القبور، وإيقاد السرج عليها ونحوها  :  </w:t>
      </w:r>
      <w:r>
        <w:rPr>
          <w:rFonts w:hint="cs"/>
          <w:b w:val="0"/>
          <w:rtl/>
        </w:rPr>
        <w:t xml:space="preserve">جاء في ( صحيح البخاري ج 1 -   ص 291 ) حدثنا محمد بن المثنى قال : حدثنا يحيى عن هشام، قال : أخبرني أبي عن عائشة أن أم حبيبة، وأم سلمة ذكرتا كنيسة رأينها بالحبشة فيها تصاوير فذكرتا للنبي صلى اللَّه عليه وسلم فقال :  " إنَّ أولئكَ إذا كانَ </w:t>
      </w:r>
      <w:r>
        <w:rPr>
          <w:rFonts w:hint="cs"/>
          <w:b w:val="0"/>
          <w:rtl/>
        </w:rPr>
        <w:lastRenderedPageBreak/>
        <w:t>فيهم الرجلُ الصالحُ فماتَ بنوا على قبرهِ مسجداً، وصوروا فيه تلكَ الصورُ ، فألئكَ شرارُ الخلقِ عندَ اللَّه يوم القيامة "  ، وجاء في ( ص 245 ) حدثنا أبو اليمان، قال أخبرنا شعيب، عن الزهري، أخبرني عبيد اللَّه عبد اللَّه بن عتبة أن عائشة، وعبد اللَّه بن عباس قالا : لما نزل الموت برسول اللَّه صلى اللَّه عليه وسلم، طفق يطرح خميصة له على وجهه، فإذا اغتم بها كشفها عن وجهه فقال -  وهو كذلك -  " لعنةُ اللَّه على اليهودِ، والنصارى اتخذوا قبورَ أنبيائهم مساجدَ يحذرَ ما صنعوا "  ، وفي مسند الإِمام أحمد جـ3 -  1694 ) حدثنا أبو أحمد الزبيري، حدثنا إبراهيم بن ميمون، عن سعد بن سمرة، عن سمرة بن جندب، عن أبي عبيدة ابن الجراح قال : كان آخر ما تكلم به نبي اللَّه صلى اللَّه عليه وسلم :  " أن أخرجوا يهودَ الحجاز من جزيرة العرب، واعلموا أن شرارَ الناسِ الذين يتخذونَ القبورَ مساجدَ "  ، إسناده صحيح ، وفي ( ص 1885 ) نحو ما تقدم ، وفي المسند أيضاً ( جـ 3 -  2030 )حدثنا يحيى عن شعبة، حدثنا محمد ابن جحادة عن أبي صالح عن ابن عباس، ووكيع قال : حدثنا شعبة عن محمد ابن جحادة، قال سمعت أبا صالح يحدث بعدما كبر عن ابن عباس قال :  " لعنَ رسول اللَّه صلى اللَّه عليه وسلم، زائراتِ القبورِ، والمتخذينَ عليها المساجدَ والسروجَ "  ، إسناده صحيح ، وفي ( سنن النسائي جـ2 ) على حاشية السندي ( ص 41 ) أخبرنا يعقوب ابن إبراهيم، قال حدثنا يحيى، قال حدثنا هشام بن عروة، قال : حدثنا أبي عن عائشة أن أم حبيبة، وأم سلمة ذكرتا كنيسة رأتاها بالحبشة فيها تصاوير فقال رسول اللَّه صلى اللَّه عليه وسلم :  " إِنَّ أُولئكَ إِذا كانَ فيهمْ الرجلُ الصالحَ الخ .. كما تقدم ، قال البيضاوي : لما كانت اليهود والنصارى يسجدون لقبور أنبيائهم تعظيماً لشأنهم، ويجعلونها قبلة يتوجهون في الصلاة نحوها، واتخذوها أوثاناً لعنهم، ومنع المسلمون من ذلك، فأما من يتخذ مسجداً في جوار صالح، وقصد التبرك بالقرب منه، لا التعظيم له، ولا التوجه نحوه، فلا يدخل في ذلك الوعيد "  أهـ ، ‏</w:t>
      </w:r>
    </w:p>
    <w:p w:rsidR="002F69AF" w:rsidRDefault="002F69AF" w:rsidP="002F69AF">
      <w:pPr>
        <w:jc w:val="both"/>
        <w:rPr>
          <w:b w:val="0"/>
          <w:rtl/>
        </w:rPr>
      </w:pPr>
      <w:r>
        <w:rPr>
          <w:rFonts w:hint="cs"/>
          <w:b w:val="0"/>
          <w:bCs/>
          <w:rtl/>
        </w:rPr>
        <w:t xml:space="preserve">التمائم كوضع الخرزة، أو الخيط ونحوهما على الرأس، أو العنق واليد :  </w:t>
      </w:r>
      <w:r>
        <w:rPr>
          <w:rFonts w:hint="cs"/>
          <w:b w:val="0"/>
          <w:rtl/>
        </w:rPr>
        <w:t xml:space="preserve">جاء في ( مسند الإِمام أحمد جـ 5 -  ص 3614 ) حدثنا أبو معاوية، حدثنا الأعمش عن عمر بن مرة عن يحيى الجزار، عن ابن أخي زينب عن زينب امرأة عبد اللَّه قالت : كان عبد اللَّه إذا جاء من حاجة فانتهى إلى الباب تنحنح وبزق، كراهية أن يهجم منا على شيء يكرهه، قالت : وإنه جاء ذات فتنحنح، قالت : وعندي عجوز ترقيني من الحمرة، فأدخلتها تحت السرير، فدخل فجلس إلى جنبي فرأى في عنقي خيطاً! قال : ما هذا الخيط، قالت : قلت خيط ارقي لي فيه، قالت : فأخذه فقطعه، ثم قال : إن آل عبد اللَّه لأغنياء عن الشرك سمعت رسول اللَّه صلى اللَّه عليه وسلم يقول :  " إنَّ الرقى والتمائمَ والتولَةَ شركٌ "  ، قالت : فقلت له : لم تقول هذا، وقد كانت عيني تقذف، فكنت أختلف إلى فلان اليهودي يرقيها، وكان إذا أرقاها سكنت ؟ قال : إنما ذلك عمل الشيطان كان ينخسها بيده، </w:t>
      </w:r>
      <w:r>
        <w:rPr>
          <w:rFonts w:hint="cs"/>
          <w:b w:val="0"/>
          <w:rtl/>
        </w:rPr>
        <w:lastRenderedPageBreak/>
        <w:t>فإذا رقيها كف عنها، إنما يكفيك أن تقولي كما قال رسول اللَّه صلى اللَّه عليه وسلم :  " اذهبِ البأسَ ربَّ الناسِ اشفِ أنت الشافي، لا شفاءَ إِلا شفاؤكَ، شفاءً لا يغادرُ سقماً "  إسناده حسن ، وجاء في ( سنن النسائي جـ 7 -  ص 112 ) أخبرنا عمرو بن علي، قال حدثنا أبو داود قال : حدثنا عباد بن ميسرة المنقري، عن الحسن، عن أبي هريرة قال : قال رسول اللَّه صلى اللَّه عليه وسلم :  " من عقدَ عقدةً، ثمَّ نفثَ فيها فقد سحرَ، ومن سحرَ فقد أشركَ، ومن تعلق شيئاً وكله إِليه "  ، ( فقد أشرك ) قال السندي : أي فقد أتى بفعل من أفعال المشركين ، أو لأنه قد يفضي إلى الشرك إذا اعتقد أن له تأثيراً حقيقة وقوله [ من تعلق شيئاً ] أي : علق شيئاً بعنقه، أو عنق صغير، أي تمائم الجاهلية ، مثل الخرزات وأظفار السباع وعظامها، وأما ما يكون من القرآن، والأسماء الإلهية، فهو خارج عن هذا الحكم، بل هو جائز .. وقوله [ وكل إليه ] كناية عن عدم العون من اللَّه تعالى "  أهـ ، وذكر ابن حجر ( في كتابه الزواجر عن اقتراف الكبائر ) أنه جاء في ركب عشرة إلى رسول اللَّه صلى اللَّه عليه وسلم، فبايع تسع، وأمسك عن رجل منهم، فقالوا : ما شأنه ؟ فقال :  " إِنَّ في عضدهَ تميمةٌ "  ، فقص الرجل التميمة، فبايعه النبي صلى اللَّه عليه وسلم، ثم قال :  " من علقَ فقد أشركَ "  ، وصح أنه صلى اللَّه عليه وسلم أبصر عضد رجل حلقة أراه قال : من صفر، فقال :  " ويحكَ ما هذهِ ؟ قال : من الواهنة ، قال :  " أما إِنها لا تزيدكَ إِلا وهناً انبذها عنكَ، فإِنكَ لو مِتَّ وهي عليكَ ما أفلحتَ أبداً "  ، هكذا ذكره ابن حجر رضي اللَّه عنه ، قال : وصح أن ابن مسعود رضي اللَّه عنه دخل على امرأته وفي عنقها شيء تتعوذ به، فجبذه فقطعه، ثم قال : لقد أصبح آل عبد اللَّه أغنياء عن أن يشركوا باللَّه ما لم ينزّل به سلطاناً، ثم قال : سمعت رسول اللَّه صلى اللَّه عليه وسلم يقول :  " إِنَّ الرقى والتمائمَ والتولَةَ شركٌ "  ، قالوا : يا أبا عبد الرحمن هذه الرقي والتمائم قد عرفناها فما التولة ؟ قال : شيء تصنعه النساء يتحببن إلى أزواجهن "  ، قال ابن حجر : هذا جهل وضلال، وأنه من أكبر الكبائر، لأنه إِن لم يكن شركاً فهو يؤدي إليه إذ لا ينفع ويضر ويمنع ويدفع إِلا اللَّه تعالى "  أهـ ، ‏</w:t>
      </w:r>
    </w:p>
    <w:p w:rsidR="002F69AF" w:rsidRDefault="002F69AF" w:rsidP="002F69AF">
      <w:pPr>
        <w:jc w:val="center"/>
        <w:rPr>
          <w:b w:val="0"/>
          <w:bCs/>
          <w:rtl/>
        </w:rPr>
      </w:pPr>
      <w:r>
        <w:rPr>
          <w:rFonts w:hint="cs"/>
          <w:b w:val="0"/>
          <w:bCs/>
          <w:rtl/>
        </w:rPr>
        <w:t>البدع التي ذكرها الوهابيون في كتبهم ودليل تأكيدها أو نقضها</w:t>
      </w:r>
    </w:p>
    <w:p w:rsidR="002F69AF" w:rsidRDefault="002F69AF" w:rsidP="002F69AF">
      <w:pPr>
        <w:jc w:val="both"/>
        <w:rPr>
          <w:b w:val="0"/>
          <w:rtl/>
        </w:rPr>
      </w:pPr>
      <w:r>
        <w:rPr>
          <w:rFonts w:hint="cs"/>
          <w:b w:val="0"/>
          <w:bCs/>
          <w:rtl/>
        </w:rPr>
        <w:t>ما جاء في الرقي والتمائم</w:t>
      </w:r>
      <w:r>
        <w:rPr>
          <w:rFonts w:hint="cs"/>
          <w:b w:val="0"/>
          <w:rtl/>
        </w:rPr>
        <w:t xml:space="preserve"> : قال الشيخ محمد بن عبد الوهاب في ( مجموعة التوحيد ص 13 )  " وفي الصحيح عن أبي بشير الأنصاري رضي اللَّه عنه ، كان مع رسول اللَّه صلى اللَّه عليه وسلم في بعض أسفاره، فأرسل رسولاً أن لا يبقين في رقبة بعير قلادة من وتر، أو قلادة إلا قطعت "  ، وعن ابن مسعود رضي اللَّه عنه، قال، سمعت رسول اللَّه صلى اللَّه عليه وسلم يقول :  " إِنَّ الرقى والتمائمَ والتولَةَ شركٌ "  ، رواه أحمد وأبو داود ، التمائم : </w:t>
      </w:r>
      <w:r>
        <w:rPr>
          <w:rFonts w:hint="cs"/>
          <w:b w:val="0"/>
          <w:rtl/>
        </w:rPr>
        <w:lastRenderedPageBreak/>
        <w:t xml:space="preserve">شيء يعلق على الأولاد من العين ، قال الشيخ محمد بن عبد الوهاب :  " لكن إذا كان علق المعلق من القرآن فرخص فيه بعض السلف، وبعضهم لم يرخص فيه، ويجعله من المنهى عنه، منهم ابن مسعود رضي اللَّه عنه، والرقي : هي التي تسمى العزائم، رخص منه لدليل ما خلا من الشرك، فقد رخص فيه رسول اللَّه صلى اللَّه عليه وسلم، من العين والحمى ، والتولة : شيء يصنعونه يزعمون أنه يحبب المرأة إلى زوجها، والرجل إلى امرأته، روى أحمد عن رويفع قال : قال رسول اللَّه صلى اللَّه عليه وسلم :  " يا رويفعُ لعلّ الحياةَ تطولُ بكَ فأخبرِ الناسَ أنَّ منْ عقدَ لحيتهُ، أو تقلد وتراً، أو استنجى برجيع دابةٍ، أو عظّم فإِنَّ محمداً بريءٌ منهُ "  ، وعن سعد بن جبير رضي اللَّه عنه قال :  " من قطعَ تميمةٌ من إنسانٍ كانَ كعدلِ رقبةٍ "  أهـ ، وفي ( موطأ مالك شرح الزرقاني جـ 4-  ص 318 )  " عن مالك عبد اللَّه بن أبي بكر عن عباد بن تميم أن أبا بشير الأنصاري أخبره أنه كان مع رسول اللَّه صلى اللَّه عليه وسلم رسولاً فقال عبد اللَّه بن أبي بكر : حسبه أنه قال : والناس في مقيلهم لا تبقين في رقبة بعير قلادة من وتر، أو قلادة إِلا قطعت "  قال يحيى سمعت مالكاً يقول :  " أرى ذلك من العين "  أي إِنهم كانوا يقلدون الإِبل أوتاراً لئلا تُصيبها العين بزعمهم، فأمروا بقطعها اعلاماً بأن الأوتار لا ترد من أمر اللَّه شيئاً "  ، قال الزرقاني : ويؤيده حديث عقبة بن عامر رفعه :  " من علقَ تميمةً فلا أتمَ اللَّه لهُ "  ، رواه أبو داود : والتميمة : ما علق من القلائد خشية العين ونحو ذلك ، وقد روى أبو داود والنسائي عن أم حبيبة، والنسائي أيضاً عن أم سلمة مرفوعاً :  " لا تصحبُ الملائكةُ رفقةً فيها جرسٌ "  ، ( قلت ) : ودليل ما رخص من الرقي ما جاء في ( شرح الزرقاني على موطأ مالك جـ4 ص 322 ) عن مالك عن حميد بن قيس المكي أنه قال : دخل رسول اللَّه صلى اللَّه عليه وسلم على ابني جعفر بن أبي طالب : فقال لحاضنتهما :  " مالي أراهما ضارعينِ "  ، فقالت حاضنتهما : يا رسول اللَّه إِنه نزع إليهما العين، ولم يمنعنا أن نسترقي لهما إِلا أنا لا ندري ما يوافقك من ذلك، فقال رسول اللَّه صلى اللَّه عليه وآله وسلم :  " استرقوا لهما فإِنه لو سبق شيءٌ القدرَ لسبقتهُ العينُ "  ، وعن مالك عن يحيى بن سعيد، عن سليمان بن يسار أن عروة بن الزبير حدثه أن رسول اللَّه صلى اللَّه عليه وسلم دخل بيت أم سلمة، زوج النبي صلى اللَّه عليه وسلم، وفي البيت صبي يبكي، فذكروا له أن به العين قال عروة : فقال رسول اللَّه صلى اللَّه عليه وسلم :  " ألا تسترقون لهُ منَ العينِ "  ، وقد جاء الحديث من وجوه صحاح عند أحمد، والترمذي، وابن ماجة، عن أسماء بنت عميس ، الرقية : هي العوذة، بضم العين : ما يرقى به من الدعاء لطلب الشفاء، أي اطلبوا من يرقيهما وقوله عليه الصلاة والسلام :  " لو سبقَ شيءٌ القدرَ "  ، أي : لو فرض أن لشيء قوة بحيث تسبق القدر، لسبقته العين، لكنها لا تسبق القدر ، قال القرطبي : ( فلو ) مبالغة في تحقيق إِصابة العين، جرى مجرى التمثيل إِذ لا يرد القدر شيء، فإِنه عبارة عن سابق علم، ونفوذ مشيئته، ولا </w:t>
      </w:r>
      <w:r>
        <w:rPr>
          <w:rFonts w:hint="cs"/>
          <w:b w:val="0"/>
          <w:rtl/>
        </w:rPr>
        <w:lastRenderedPageBreak/>
        <w:t>راد لأمره، ولا معقب لحكمه ، وأخرج البزار بسند حسن عن جابر عن النبي صلى اللَّه عليه وسلم :  " أكثرُ من يموتُ من أمتي بعد قضاءِ اللَّه وقدرهِ بالأنفس "  ، أي : بالعين، وفيه إِثبات القدر، وصحة أمر العين، وأنها قوية الضرر، وأن الرقي نافعة ، قال الزرقاني : ولا يعارضه النهي عنها في عدة أحاديث كخبر  " الذين لا يسترقون "  ، لأن الرقي المأذون فيها ما كانت باللسان العربي، أو بما يفهم معناه ، أي بأسماء اللَّه الحسنى والقرآن ، وفي الصحيحين من طريق الزهري، عن عروة، عن زينب بنت أم سلمة، عن أمها أن النبي صلى اللَّه عليه وسلم : رأى في بيتها جارية في وجهها سفعة فقال :  " استرقوا لها فإِنَّ بها لنظرةٌ "  ، وعن عبد العزيز بن صهيب البنائي قال : دخلت أنا وثابت على أنس بن مالك، فقال ثابت : يا أبا حمزة اشتكيت، فقال أنس : ألا أرقيك برقية رسول اللَّه صلى اللَّه عليه وسلم ؟ قال : بلى، قال : قل :  " اللهمَّ ربَّ الناسِ مذهبِ الباسِ اشفِ أنتَ الشافي إِلاّ أنتَ شفاءً لا يغادرَ سقماً "  رواه البخاري ، وعن عائشة كان النبي صلى اللَّه عليه وسلم يعوذ بعض أهله يمسح بيده اليمنى ويقول :  " اللَّهمَّ ربَّ الناسِ الخ ..  "  ، أي يمسح على الوجه ، رواه البخاري ، وجاء في ( الغنية للشيخ عبد القادر الجيلاني ص 45 )  " ويكتب للمحموم ويعلق عليه ما روي عن الإِمام أحمد بن حنبل رحمه اللَّه أنه قال : حممت فكتب لي من الحمى  " بسم اللَّه الرحمن الرحيم وبالله ومحمد رسول اللَّه، يا نار كوني برداً وسلاماً على إبراهيم، وأرادوا به كيداً فجعلناهم الأخسرين ، اللَّهم رب جبريل وميكائيل وإسرافيل اشف صاحب هذا الكتاب بحولك وقوتك، وجبروتك يا أرحم الراحمين "  وحين كتابتي هذا النص كان لي ولد محموم فعلقته عليه فشفي بإِذن اللَّه مما زادني إِيماناً بصحة مضمون هذا الخبر ، وجاء في كتاب ( الدرر السنية جـ 4 -  ص 243 ) وسئل الشيخ عبد اللطيف [ السلفي ] عن الرقية بالقرآن إذا كان الراقي يبصق بريقه، فأجاب :  " هذا جائز لا بأس به، وريق الراقي على هذه الصفة لا بأس به، بل يستحب الاستشفاء به، كما جاء في حديث الرقية بالفاتحة "  ( أي : الرجل الذي لدغ ورقاه بعض الصحابة بالفاتحة وأخذوا جعلاً ) رواه البخاري ، ‏</w:t>
      </w:r>
    </w:p>
    <w:p w:rsidR="002F69AF" w:rsidRDefault="002F69AF" w:rsidP="002F69AF">
      <w:pPr>
        <w:jc w:val="both"/>
        <w:rPr>
          <w:b w:val="0"/>
          <w:rtl/>
        </w:rPr>
      </w:pPr>
      <w:r>
        <w:rPr>
          <w:rFonts w:hint="cs"/>
          <w:b w:val="0"/>
          <w:bCs/>
          <w:rtl/>
        </w:rPr>
        <w:t xml:space="preserve">النهي عن التبرك بشجر أو حجر فهو شرك :  </w:t>
      </w:r>
      <w:r>
        <w:rPr>
          <w:rFonts w:hint="cs"/>
          <w:b w:val="0"/>
          <w:rtl/>
        </w:rPr>
        <w:t>قال الشيخ محمد بن عبد الوهاب في ( مجموعة التوحيد ص 14 ) وقوله تعالى : { أَفَرَأَيْتُمْ اللَّاتَ وَالْعُزَّى } ،  عن أبي واقد اللبثي قال : خرجنا مع رسول اللَّه صلى اللَّه عليه وسلم إلى حنين ونحن حدثاء عهد بكفر، وللمشركين سدرة يعكفون عندها وينوطون بها أسلحتهم، يقال لها ذات أنواط، فمررنا بسدرة، فقلنا : يا رسول اللَّه اجعل لنا ذات أنواط، فقال رسول اللَّه صلى اللَّه عليه وسلم :  " اللَّه أكبر إنها السننَ، قلتمُ والذي نفسي بيدهِ كما قال بنو إِسرائيل لموسى  " اجعلْ لنا إلهاً كما لهم آلهةٌ قال إنكم قومٌ تجهلونَ لتركبنّ سننَ من كانَ قبلكمْ "  رواه الترمذي وصححه أهـ ، ‏</w:t>
      </w:r>
    </w:p>
    <w:p w:rsidR="002F69AF" w:rsidRDefault="002F69AF" w:rsidP="002F69AF">
      <w:pPr>
        <w:jc w:val="both"/>
        <w:rPr>
          <w:b w:val="0"/>
          <w:rtl/>
        </w:rPr>
      </w:pPr>
      <w:r>
        <w:rPr>
          <w:rFonts w:hint="cs"/>
          <w:b w:val="0"/>
          <w:bCs/>
          <w:rtl/>
        </w:rPr>
        <w:lastRenderedPageBreak/>
        <w:t xml:space="preserve">الذبح لغير الله شرك : </w:t>
      </w:r>
      <w:r>
        <w:rPr>
          <w:rFonts w:hint="cs"/>
          <w:b w:val="0"/>
          <w:rtl/>
        </w:rPr>
        <w:t>قال الشيخ محمد بن عبد الوهاب في ( مجموعة التوحيد ص 16 ) وقوله تعالى :{  إِنَّ صَلاَتِي وَنُسُكِي وَمَحْيَاي وَمَمَاتِي لِلَّهِ رَبِّ الْعَالَمِينَ لاَ شَرِيكَ لَهُ } ، عن علي رضي الله عنه قال : حدثني رسول الله صلى اللَّه عليه وسلم بأربع كلمات  " لعنَ اللهُ من ذبحَ لغيرِ اللهِ، لعنَ اللهُ من لعنَ والديهِ، لعنَ اللهُ من آوى محدثاً، لعنَ اللهُ من غيرَ منارَ الأرضِ "  رواه مسلم ، ( قلت ) وكذلك رواه أحمد بسند صحيح ، وعن طارق بن شهاب أن رسول اللَّه صلى اللَّه عليه وسلم قال :  " دخلَ الجنةَ رجلٌ في ذبابٍ، ودخلَ النارَ في ذبابَ "  قالوا : وكيف ذلك يا رسول اللَّه ؟ قال :  " مرَّ رجلانِ على قومٍ لهم صنمٌ لا يجوزهُ أحدٌ حتى يقربَ له شيئاً، فقالوا : لأحدهما قربْ، قال : ليس عندي شيءٌ أقربُ، قالوا له : قربْ ولو ذباباً، فقربَ ذباباً فخلوا سبيلهُ فدخل النارَ، وقالوا للآخر قربْ، فقال : ما كنتُ لأقربَ لأحدٍ شيئاً دونَ اللَّه عز وجل، فضربوا عنقهُ فدخلَ الجنةَ "  أهـ ، رواه أحمد ، ( قلت ) : وهذا مما يدل على أن الشرك مهما كان قليلاً يدخل صاحبه النار، ولا ينفع كثير العمل مع قليل الشرك والعياذ باللَّه، فلينتبّه المسلم لذلك، وليصن أعماله من شوائب الشرك، وإِلا خسر الدنيا والآخرة، وناله عذاب اللَّه، والعياذ باللَّه ، قال تعالى : { إِنَّ اللَّهَ لاَ يَغْفِرُ أَنْ يُشْرَكَ بِهِ } ،  وتعلم أن الشرك من أكبر الكبائر عند اللَّه تعالى، وقاني اللَّه تعالى وإياكم منه، ومن كل عمل يحوم حوله ، ويؤكد ما ذكره الشيخ رحمه اللَّه ما جاء في ( مسند الإِمام أحمد جـ 3 -  ص 1875 ) حدثنا محمد بن سلمة، عن محمد بن اسحاق، عن عمرو بن أبي عمرو، عن عكرمة عن ابن عباس قال : قال النبي صلى اللَّه عليه وسلم :  " ملعونٌ من سبّ أباهُ، ملعونٌ من سبَّ أمّه، ملعونٌ من ذبحَ لغيرِ اللَّه، ملعونٌ من غيَّر تخومَ الأرضِ، ملعونٌ من كمهَ أعمى عن طريقٍ، ملعونٌ من وقعَ على بهيمةٍ، ملعونٌ من عملَ بعملِ قومِ لوطٍ "  ، إسناده صحيح ، وقد عد ابن حجر الذبح لغير اللَّه من الكبائر، وقال : كذا عد هذا الجلال البلقيني، وغيره واستدل بقوله تعالى : { وَلاَ تَأْكُلُوا مِمَّا لَمْ يُذْكَرْ اسْمُ اللَّهِ عَلَيْهِ وَإِنَّهُ لَفِسْقٌ } ،  أي : والحال أنه كذلك بأن ذبح لغير اللَّه، إِذ هذا هو الفسق هنا كما ذكره تعالى بقوله : { أَوْ فِسْقاً أُهِلَّ لِغَيْرِ اللَّهِ بِهِ } ،  وقال عطاء : نهى عن ذبائح كانت تذبحها قريش والعرب على الأوثان، قال ابن حجر : وجعل أصحابنا مما يحرم الذبيحة أن يقول : باسم اللَّه واسم محمد صلى اللَّه عليه وسلم -  لأن في ذلك شائبة شرك -  أو أن يذبح كتابي لكنيسة، أو لصليب أو لموسى، أو لعيسى، ومسلم للكعبة، أو لمحمد صلى اللَّه عليه وسلم، أو تقرباً للسلطان، أو غيره، أو للجن، فهذه كلها تحرم المذبوح -  أي لا يجوز الأكل منه، لأنه ذبح لغير اللَّه -  وهو كبيرة بخلاف ما لو قصد الفرح بقدومه، أو شكر الله عليه أو التقرب إلى اللَّه ليدفع عنه شر الجن "  أهـ ، أي ينبغي أن يكون الذبح خالصاً لوجه اللَّه، وعلى نيته وإِذا كان للتعظيم لما دون اللَّه فهو شرك بإجماع المسلمين ، ‏</w:t>
      </w:r>
    </w:p>
    <w:p w:rsidR="002F69AF" w:rsidRDefault="002F69AF" w:rsidP="002F69AF">
      <w:pPr>
        <w:jc w:val="both"/>
        <w:rPr>
          <w:b w:val="0"/>
        </w:rPr>
      </w:pPr>
      <w:r>
        <w:rPr>
          <w:rFonts w:hint="cs"/>
          <w:b w:val="0"/>
          <w:bCs/>
          <w:rtl/>
        </w:rPr>
        <w:lastRenderedPageBreak/>
        <w:t xml:space="preserve">النذر لغير اللَّه شرك : </w:t>
      </w:r>
      <w:r>
        <w:rPr>
          <w:rFonts w:hint="cs"/>
          <w:b w:val="0"/>
          <w:rtl/>
        </w:rPr>
        <w:t xml:space="preserve">قال الشيخ محمد بن عبد الوهاب رحمه اللَّه في ( مجموعة التوحيد ص 18 ) وقوله تعالى : { يُوفُونَ بِالنَّذْرِ } وقوله : { وَمَا أَنفَقْتُمْ مِنْ نَفَقَةٍ أَوْ نَذَرْتُمْ مِنْ نَذْرٍ فَإِنَّ اللَّهَ يَعْلَمُهُ } ،  وفي الصحيح عن عائشة رضي اللَّه عنها أن رسول اللَّه صلى اللَّه عليه وسلم قال :  " من نذرَ أن يطيعَ اللَّه، فليطيعهُ، ومن نذرَ أن يعصيَ اللَّه فلا يعصيهِ "  ، قال الشيخ محمد بن عبد الوهاب رحمه اللَّه فيه مسائل : [ الأولى ] : وجوب الوفاء بالنذر ، [ الثانية ] : إذا ثبت كونه عبادة فصرفه إلى غيره شرك ، [ الثالثة ] : أن نذر المعصية لا يجوز الوفاء به ، ( قلت ) : ومما يؤكد ما ذكره الشيخ من أن نذر المعصية فلا يجوز الوفاء به، ما جاء في مسند ( الإمام الشافعي رضي اللَّه عنه ) باب الإيمان والنذور ( ص 74 ) ( أخبرنا ) مالك، عن طلحة بن عبد الملك الأيلي، عن القاسم، عن عائشة رضي اللَّه عنها أن رسول اللَّه صلى اللَّه عليه وسلم قال :  " من نذرَ أن يطيعَ اللَّه، فليطعهُ، ومن نذرَ أن يعصيَ اللَّه فلا يعصيهِ "  ، وقال رضي اللَّه عنه ( أخبرنا ) ابن عيينة عن عمرو عن طاوس، أن النبي صلى اللَّه عليه وسلم :  " مرّ بابي إسرائيل، وهو قائمٌ في الشمس، فقال :  " ماله "  ؟ فقالوا نذر أن يستظلَّ ولا يقعد، ولا يكلم أحداً، ويصوم، فأمره النبي صلى اللَّه عليه وسلم أن يستظل، وأن يقعد، وأن يكلم الناس، ويتم صومه، ولم يأمره بكفارةٍ "  ،  وقال رضي اللَّه عنه ( أخبرنا ) سفيان بن عيينة، عن أيوب السختياني، عن أبي قلابة، عن أبي المهلب، عن عمران بن الحصين أن النبي صلى اللَّه عليه وسلم قال :  " لا نذرَ في معصيةٍ، و فيما لا يملك ابنُ آدمَ "  ، وقال الشافعي أيضاً رضي اللَّه عنه ( أخبرنا ) سفيان، وعبد الوهاب، عن أيوب، عن أبي قلابة، عن أبي المهلب، عن عمران بن الحصين أن قوماً أغاروا، فأصابوا امرأة من الأنصار، وناقة للنبي صلى اللَّه عليه وسلم، فكانت المرأة والناقة عندهم، ثم انفلتت المرأة فركبت الناقة، فأتت المدينة، فعرفت ناقة النبي صلى اللَّه عليه وسلم، فقالت : إِني نذرت لئن أنجاني اللَّه عليها لأنحرنها، فمنعوها أن تنحرها حتى يذكروا ذلك للنبي صلى اللَّه عليه وسلم قال :  " بئسما جزيتيها أن نجاكِ اللَّه عليها أن تنحريها، لا نذرَ في معصيةِ اللَّه، ولا فيما لا يملكُ ابنُ آدمَ "  وأخذ النبي صلى اللَّه عليه وسلم ناقته ، وقال ابن كثير تحت تفسيره قوله تعالى : { وَمَا أَنفَقْتُمْ مِنْ نَفَقَةٍ أَوْ نَذَرْتُمْ مِنْ نَذْرٍ فَإِنَّ اللَّهَ يَعْلَمُهُ } ، قال : يخبر بأنه عالم بجميع ما يعمله العاملون من النفقات والمنذورات، وتضمن ذلك مجازاته على ذلك أوفى الجزاء للعاملين ابتغاء وجهه ، قال : إذا علمت ذلك نعرف أن هذه النذور الواقعة من عُباد القبور تقرباً بها إِليهم، ليقضوا حوائجهم، أو ليشفعوا لهم شرك في العبادة بلا ريب، كما قال تعالى : { وَجَعَلُوا لِلَّهِ مِمَّا ذَرَأَ مِنْ الْحَرْثِ وَالأَنْعَامِ نَصِيباً } ،  وقال الشيخ قاسم : في شرح ( درر البحار ) : النذر الذي ينذره أكثر العوام على ما هو مشاهد كأن يكون للإنسان غائب، أو مريض، وله حاجة فيأتي إلى قبر بعض الصلحاء، ويجعل على رأسه سترة ويقول : يا سيدي فلان إِن رد اللَّه غائبي، أو عوفي مريضي، أو قضيت </w:t>
      </w:r>
      <w:r>
        <w:rPr>
          <w:rFonts w:hint="cs"/>
          <w:b w:val="0"/>
          <w:rtl/>
        </w:rPr>
        <w:lastRenderedPageBreak/>
        <w:t>حاجتي، فلك من الذهب كذا، أو من الفضة كذا، أو من الطعام كذا، أو من الماء كذا، أو من الشمع كذا، أو الزيت كذا، فهذا النذر باطل بالإجماع لوجوه ، ( منها ) : إنه نذر لمخلوق، والنذر له لا يجوز لأنه عبادة، والعبادة لا تكون لمخلوق ، ( ومنها ) : أن المنذور له ميت والميت لا يملك شيئاً ، ( ومنها ) : إن ظن أن الميت يتصرف في الأمور دون اللَّه واعتقد ذلك كفر .. إلى أن قال : إذا علمت هذا فما يؤخذ من الدراهم، والشمع، والزيت، وغيرها، وينقل إلى ضرائح الأولياء تقرباً إليهم محرم بإجماع المسلمين، نقل ذلك عنهابن نجم القوفي في ( البحر الرائق )، ونقله المرشدي في ( تذكرته ) ، ( قلت ) : إِذن فليتنبه المسلمون عامة لمثل هذه الأعمال التي تخرج المرء من الإسلام إلى حظائر المشركين وعبدة الأصنام، نسأل اللَّه الإخلاص في الأقوال والأفعال ، ‏</w:t>
      </w:r>
    </w:p>
    <w:p w:rsidR="002F69AF" w:rsidRDefault="002F69AF" w:rsidP="002F69AF">
      <w:pPr>
        <w:jc w:val="both"/>
        <w:rPr>
          <w:b w:val="0"/>
          <w:bCs/>
          <w:rtl/>
        </w:rPr>
      </w:pPr>
      <w:r>
        <w:rPr>
          <w:rFonts w:hint="cs"/>
          <w:b w:val="0"/>
          <w:bCs/>
          <w:rtl/>
        </w:rPr>
        <w:t xml:space="preserve">الاستغاثة بغير اللَّه شرك، والتوسل بالنبي صلى اللَّه عليه وسلم بعد وفاته بدعة كما جاء في كتب الأخوة الوهابية : </w:t>
      </w:r>
      <w:r>
        <w:rPr>
          <w:rFonts w:hint="cs"/>
          <w:b w:val="0"/>
          <w:rtl/>
        </w:rPr>
        <w:t xml:space="preserve">قال الشيخ محمد بن عبد الوهاب رحمه اللَّه في ( مجموعة التوحيد النجدية ص 19 )  " من الشرك أن يستغيث بغير اللَّه، أو يدعو غيره "  ثم أورد آيات مثل : { وَلاَ تَدْعُ مِنْ دُونِ اللَّهِ مَا لاَ يَنْفَعُكَ وَلاَ يَضُرُّكَ فَإِنْ فَعَلْتَ فَإِنَّكَ إِذاً مِنْ الظَّالِمِينَ، وَإِنْ يَمْسَسْكَ اللَّهُ بِضُرٍّ فَلاَ كَاشِفَ لَهُ إِلاَّ هُوَ } ،  وروى الطبراني بإسناده أنه كان في زمن النبي صلى اللَّه عليه وسلم منافق يؤذي المؤمنين، فقال بعضهم، قوموا نستغيث برسول اللَّه صلى اللَّه عليه وسلم من هذا المنافق ، فقال النبي صلى اللَّه عليه وسلم :  " إِنهُ لا يستغاثُ بي، وإِنما يستغاثُ باللَّه "  ، وقال ابن تيمية : إِن أبا يزيد البسطامي كان يقول :  " استغاثة المخلوق بالمخلوق كاستغاثة الغريق بالغريق "  ونقل عن أبي عبد اللَّه القرشي قوله :  " استغاثة المخلوق بالمخلوق كاستغاثة المسجون بالمسجون "  ، وقال ابن تيمية : إِننا ليس لنا أن نطلب من الأنبياء، والصالحين، شيئاً بعد موتهم، وإِن كانوا أحياء في قبورهم، وإِن قدر أنهم يدعون للأحياء ليفرج عنهم، فليس لأحد أن يطلب منهم ذلك، ولم يفعل ذلك أحد من السلف لأن ذلك ذريعة إلى الشرك بخلاف الطلب من أحدهم في حياته فإِنه لا يفضي إلى الشرك ، ثم قال : ومن اعتقد أن للقبور نفعاً أو ضراً فهو ضال جاهل "  أهـ ، ( قلت ) : وكلامه هذا حسن إِلا أنه لا محظور من التوسل برسول اللَّه صلى اللَّه عليه وسلم بعد وفاته، أو طلب الشفاعة منه خاصة دون غيره كما سيأتي بيانه -  إِن شاء اللَّه تعالى -  ، - وذكر الشيخ محمود الألوسي رحمه اللَّه في تفسيره تحت قوله تعالى : { يَا أَيُّهَا الَّذِينَ آمَنُوا اتَّقُوا اللَّهَ وَابْتَغُوا إِلَيْهِ الْوَسِيلَةَ } ،  أن بعض الناس استدل بهذه الآية على مشروعية الاستغاثة بالصالحين، وجعلهم وسيلة بين اللَّه تعالى وبين العباد، والقسم على اللَّه تعالى بأن يقال اللَّهم إِنا نقسم عليك بفلان أن تعطينا كذا، ومنهم من يقول : للغائب، أو الميت من عباد اللَّه تعالى الصالحين، يا فلان ادع اللَّه تعالى لي يرزقني كذا وكذا، ويزعمون أن ذلك من باب ابتغاء الوسيلة، ويروون عن النبي صلى اللَّه عليه وسلم أنه قال :  " إذا أعيتكمُ الأمورُ فعليكم بأهل </w:t>
      </w:r>
      <w:r>
        <w:rPr>
          <w:rFonts w:hint="cs"/>
          <w:b w:val="0"/>
          <w:rtl/>
        </w:rPr>
        <w:lastRenderedPageBreak/>
        <w:t xml:space="preserve">القبور "  ، أو فاستغيثوا بأهل القبور ، ( قلت ) : [ حديث موضوع من قبل الزنادقة أعداء الإسلام ] ، قال الإِمام محمود الألوسي : وكل ذلك بعيد عن الحق بمراحل، ثم قال : وتحقيق الكلام في هذا المقام : أن الاستغاثة بمخلوق، وجعله وسيلة، بمعنى طلب الدعاء منه، لا شك في جوازه إِن كان المطلوب منه حياً، ولا يتوقف على أفضليته من الطالب، بل قد يطلب الفاضل من المفضول، فقد صح أنه صلى اللَّه عليه وسلم قال : لعمر رضي اللَّه عنه لما استأذنه في العمرة :  " لا تنسنا يا أخي من دعائكَ "  ، وأمره أيضاً أن يطلب من أويس القرني رحمه اللَّه أن يستغفر له، وأمر أمته صلى اللَّه عليه وسلم بطلب الوسيلة ، أي بعد الأذان  " إذا سمعتمْ المؤذنَ يؤذنُ فقولوا كما يقول، ثمَّ صلوا عليَّ، ثمَّ سلوا اللَّه لي الوسيلةُ "  ] رواه مسلم ، وأما إذا كان المطلوب منه ميتاً، أو غائباً، فلا يستريب عالم أنه غير جائز، وأنه من البدع التي لم يفعلها أحد من السلف، نعم السلام على أهل القبور مشروع ومخاطبتهم جائزة، فقد صح أنه صلى اللَّه عليه وسلم كان يعلم بأصحابه إذا زاروا القبور أن يقولوا :  " السلامُ عليكمْ أهلَ الديارِ من المؤمنينِ، وإِنا إِن شاءَ اللَّه بكم لاحقون يرحمَ اللَّه تعالى المستقدمينَ منا ومنكم والمستأخرينَ، نسألُ اللَّه تعالى لنا ولكمْ العافيةَ، اللَّهمَّ لا تحرمنا أجرهمْ، ولا تفتنا بعدهمْ، واغفرْ لنا ولهم "  ، ولم يرد عن أحد من الصحابة رضي اللَّه عنهم، وهم أحرص الخلق على كل خير، أنه طلب من ميت شيئاً، بل قد صح عن ابن عمر رضي اللَّه عنهما أنه كان يقول : إذا دخل الحجرة النبوية زائراً السلام عليك يا رسول الله، السلام عليك يا أبا بكر،كان يقول : السلام عليك يا أبتِ، ثم ينصرف ولا يزيد على ذلك، ولا يطلب من سيد العالمين صلى اللَّه عليه وسلم، أو من صاحبيه المكرمين رضي اللَّه عنهما شيئاً، وهم أكرم من ضمته البسيطة، وأرفع قدراً من سائر من أحاطت به الأفلاك المحيطة ، ثم قال الألوسي : نعم الدعاء في هاتيك الحضرة المكرمة، والروضة المعظمة أمر مشروع، فقد كانت الصحابة تدعو اللَّه تعالى هناك مستقبلين القبلة، ولم يرد عنهم استقبال القبر الشريف عند الدعاء مع أنه أفضل من العرش، ثم قال : واختلف الأئمة في استقباله عند السلام ، فعن أبي حنيفة رحمه اللَّه أنه لا يستقبل، بل يستدبر، ويستقبل القبلة ، وقال بعضهم : يستقبل وقت السلام [ أي قبر النبي صلى اللَّه عليه وسلم ] ويستقبل القبلة، ويستدبر وقت الدعاء، ثم قال الألوسي : والصحيح المعول عليه، أنه يستقبل وقت السلام، وعند الدعاء يستقبل القبلة ويجعل القبر المكرم عن اليمين، أو اليسار، فإِذا كان هذا المشروع في زيارة سيد الخلق، وعلة الايجاد على الحقيقة صلى اللَّه عليه وسلم، فماذا تبلغ زيارة غيره بالنسبة إلى زيارته عليه الصلاة والسلام ليزاد فيها ما يزاد، أو يطلب من المزور ما ليس من وظيفة العباد ، وقال الألوسي : وأما القسم على اللَّه تعالى بأحد من خلقه مثل أن يقال : اللَّهم إني أقسم عليك، أو أسألك بفلان إِلا ما قضيت لي حقي، فعن ابن عبد السلام جواز ذلك في النبي صلى اللَّه عليه وسلم لأنه سيد ولد آدم، ولا يجوز أن </w:t>
      </w:r>
      <w:r>
        <w:rPr>
          <w:rFonts w:hint="cs"/>
          <w:b w:val="0"/>
          <w:rtl/>
        </w:rPr>
        <w:lastRenderedPageBreak/>
        <w:t xml:space="preserve">يقسم على اللَّه بغيره من الأنبياء، والملائكة، والأولياء لأنهم ليسوا في درجته، وقد نقل ذلك عن المناوي في شرح الكبير للجامع الصغير، ودليله في ذلك ما رواه الترمذي، وقال : حديث حسن صحيح عن عثمان بن حنيف رضي اللَّه عنه أن رجلاً ضرير البصر أتى النبي صلى اللَّه عليه وسلم فقال : ادع لي اللَّه تعالى أن يعافيني، فقال :  " إِن شئتَ دعوتُ، وإِن شئتَ صبرتَ فهو خيرٌ لكَ "  ، قال : فادعه، فأمره أن يتوضأ فيحسن الوضوء ويدعو بهذا الدعاء :  " اللَّهمَّ إِني أسألكَ واتوجه بنبييك صلى اللَّه عليه وسلم نبي الرحمة، يا رسول اللَّه إِني أتوجهُ بكَ إِلى ربي في حاجتي هذه لتقضى لي اللَّهمَّ فشفعه فيّ "  ونقل عن أحمد مثل ذلك ، قال الشيخ محمود الألوسي : ومن الناس من منع التوسل بالذات، والقسم على اللَّه بأحد من خلقه مطلقاً، وهو الذي يرشح به كلام المجد ابن تيمية، ونقله عن أبي حنيفة رضي اللَّه عنه، وأبي يوسف، وغيرهما من العلماء الأعلام ، وأجاب عن الحديث بأنه على حذف مضاف أي بدعاء أو شفاعة نبيك محمد صلى اللَّه عليه وسلم، ففيه جعل الدعاء وسيلة، وهو جائز، بل مندوب، والدليل على هذا التقدير قوله في أول الحديث :  " اللَّهمَّ فشفعهُ فيّ "  ، قال الشيخ محمود الألوسي : وقد شنع التاج السبكي كما هو عادته على المجد ابن تيمية، فقال : ويحسن التوسل والاستغاثة بالنبي صلى اللَّه عليه وسلم إلى ربه، ولم ينكر ذلك أحد من السلف، والخلف حتى جاء ابن تيمية فأنكر ذلك وعدل عن الطريق المستقيم، وابتدع ما لم يقله عالم، وصار بين الأنام مثله "  أهـ ، قال الألوسي وأنت تعلم أن الأدعية المأثورة عن أهل البيت الظاهرين وغيرهم من الأئمة ليس فيها التوسل بالذات المكرمة صلى اللَّه عليه وسلم، ولو فرضنا وجود ما ظاهره ذلك فمؤول بتقدير مضاف كما سمعت أو نحو ذلك كما تسمع -  إن شاء اللَّه تعالى -  ومن ادعى فعليه النص ، وما رواه أبو داود في سننه وغيره من أن رجلاً قال لرسول اللَّه صلى اللَّه عليه وسلم : إِنا لنستشفع بك إلى اللَّه تعالى، ونستشفع باللَّه تعالى عليك، فسبح رسول اللَّه صلى اللَّه عليه وسلم حتى رؤى ذلك في وجوه أصحابه فقال :  " ويحكَ أتدري ما اللَّه تعالى ؟ إنَّ اللَّه تعالى لا يستشفعُ بهِ على أحد من خلقهِ شأنَ اللَّه أعظمُ من ذلكَ "  ، قال لا يصلح دليلاً على ما نحن فيه، حيث أنكر عليه قوله :  " إِنا نستشفعُ باللَّه عليكَ "  ، ولم ينكر عليه الصلاة والسلام قوله :  " فنستشفعُ بكَ إلى اللَّه تعالى "  ، لأن معنى الاستشفاع به صلى اللَّه عليه وسلم طلب الدعاء منه، وليس معناه الإِقسام به على اللَّه تعالى، ولو كان الإِقسام معنى الاستشفاع فلم أنكر النبي صلى اللَّه عليه وسلم، مضمون الجملة الثانية دون الأولى، وعلى هذا لا يصلح الخبر، ولا ما قبله دليلاً لمن ادعى جواز الإِقسام بذاته صلى اللَّه عليه وسلم حياً وميتاً، وعلى تقدير التسليم ليس فيه إِلا الإِقسام بالحي والتوسل به، وتساوي حالتي حياته ووفاته صلى اللَّه عليه وسلم في هذا الشأن يحتاج إلى نص، ولعل النص على خلافه، ففي صحيح البخاري عن أنس أن عمر بن الخطاب رضي اللَّه عنه كان إِذا قحطوا </w:t>
      </w:r>
      <w:r>
        <w:rPr>
          <w:rFonts w:hint="cs"/>
          <w:b w:val="0"/>
          <w:rtl/>
        </w:rPr>
        <w:lastRenderedPageBreak/>
        <w:t xml:space="preserve">استسقى بالعباس رضي اللَّه تعالى عنه فقال :  " اللَّهمَّ إِنا كنا نتوسلُ إِليكَ بنبيكَ صلى اللَّه عليه وسلم فتسقنا، وإنا نتوسلُ إِليكَ بعمّ نبينا فاسقنا فيسقون "  ، فإِنه لو كان التوسل به عليه الصلاة والسلام بعد انتقاله من هذه الدار جائزاً لما عدلوا إلى غيره، بل كانوا يقولون : اللَّهم إِنا نتوسل إِليك بنبينا فاسقنا، وحاشاهم أن يعدلوا عن التوسل بسيد الناس إِلى التوسل بعمه العباس، وهم يجدونه أدنى مساغ لذلك، فعدولهم هذا مع أنهم السابقون الأولون، وهم أعلم منا باللَّه تعالى ورسوله صلى اللَّه عليه وسلم، وبحقوق اللَّه تعالى ورسوله عليه الصلاة والسلام، وما يشرع من الدعاء وما لا يشرع، وهم في وقت ضرورة ومخمصة يطلبون تفريج الكربات وتيسير العسير، وإنزال الغيث بكل طريق دليله واضح على أن المشروع ما سلكوه دون غيره ، وقد ذكر المجد ابن تيمية، أن لفظ التوسل بالشخص والتوجه إِليه وبه، فيه إِجمال واشتراك بحسب الاصطلاح، فمعناه في لغة الصحابة أن يطلب منه الدعاء والشفاعة، فيكون التوسل والتوجه في الحقيقة بدعائه وشفاعته، وذلك لا محظور فيه، وأما في لغة كثير من الناس فمعناه أن يسأل اللَّه تعالى بذلك، ويقسم به عليه، وهذا هو محل النزاع ، وقد علمت الكلام فيه ، وجعل من الإِقسام المشروع : قول القائل اللَّهم إني أسألك بجاه فلان، فإِنه لم يرد عن أحد من السلف أنه دعا كذلك، وقال : إِنما يقسم به تعالى، وبأسمائه، وصفاته، فيقال : أسألك بأن لك الحمد لا إِله إِلا أنت يا اللَّه المنان بديع السموات والأرض يا ذا الجلال، والإِكرام يا حي يا قيوم، وأسألك بأنك أنت اللَّه الأحد الصمد الذي لم يلد ولم يولد ولم يكن له كفؤاً أحد، وأسألك بكل اسم هو لك سميت به نفسك، ونحو ذلك من الأدعية المأثورة ، قال الألوسي : وما يذكر عن بعض العامة من قوله عليه الصلاة والسلام :  " إِذا كانتْ لكم إِلى اللَّه تعالى حاجةٌ فاسألوا اللَّه تعالى بجاهي فإِنَّ جاهي عند اللَّه عظيم "  ، لم يروه أحد من أهل العلم، ولا هو شيء في كتب الحديث ، وأما ما رواه القشيري، عن معروف الكرخي قدس سره أنه قال لتلاميذته :  " إِن كانت لكم إِلى اللَّه تعالى حاجة فأقسموا عليه بي فإني الواسطة بينكم وبينه جل جلاله "  لا يوجد له سند يعول عليه عند المحدثين ، وأما ما رواه ابن ماجة عن أبي سعيد الخدري عن النبي صلى اللَّه عليه وسلم في دعاء الخارج إلى الصلاة :  " اللَّهمَّ إِني أسألكَ بحقّ السائلينَ عليك، وبحقّ ممشايَ هذا فإني لمْ أخرجْ أشراً ولا بطراً، ولا رياءً ولا سمعةً، ولكن خرجتُ اتقاءَ سخطكَ وابتغاءَ مرضاتكَ أن تنقذني منَ النار، وأن تدخلني الجنة "  ، ففي إسناده العوفي وهو ضعيف ، وعلى تقدير أن يكون من كلام النبي صلى اللَّه عليه وسلم، يقال فيه إِن حق السائلين عليه تعالى أن يجيبهم، وحق الماشين في طاعته أن يُثيبَهُم، والحق بمعنى الوعد الثابت المتحقق الوقوع فضلاً، ولا وجوباً، كما في قوله تعالى : { وَكَانَ حَقّاً عَلَيْنَا نَصْرُ الْمُؤْمِنِينَ } ،  وفي الصحيح من حديث معاذ :  " حق اللَّه تعالى على العباد أن يعبدوه، ولا يشركوا به شيئاً، وحقهم عليه إِن فعلوا ذلك أن لا يعذبهم "  ، فالسؤال حينئذ بالإثابة </w:t>
      </w:r>
      <w:r>
        <w:rPr>
          <w:rFonts w:hint="cs"/>
          <w:b w:val="0"/>
          <w:rtl/>
        </w:rPr>
        <w:lastRenderedPageBreak/>
        <w:t>والإِجابة، وهي من صفات اللَّه تعالى الفعلية، والسؤال بها مما لا نزاع فيه، فيكون هذا السؤال كالاستعاذة في قوله عليه الصلاة والسلام :  " أعوذُ برضاكَ من سخطكَ، وبمعافاتكَ من عقوبتكَ، وأعوذُ بكَ منكَ "  ، ثم قال الألوسي : والناس قد أفرطوا في الإِقسام على اللَّه تعالى، فأقسموا عليه عز شأنه بمن ليس في العير ولا بالنفير، وليس عنده من الجاه قدر قطمير، وأعظم من ذلك أنهم يطلبون من أصحاب القبور نحو إشفاء المريض، واغناء الفقير، ورد الضالة، وتيسر كل عسير، وتوحي اليهم الشياطين خبر  " إِذا أعيتكم الأمور فعليكم بأهل القبور " ، ولا يوجد مثل هذا في كتب الحديث المعتمدة، وقد نهى النبي صلى اللَّه عليه وسلم عن اتخاذ القبور مساجد، ولعن ذلك فكيف يتصور منه عليه الصلاة والسلام الأمر بالاستغاثة، والطلب من أصحابها، سبحانك هذا بهتان عظيم ، وأخيراً يبدي الألوسي رأيه في التوسل بقوله :  " فأنا لا أرى بأساً في التوسل إِلى اللَّه تعالى بجاه النبي محمد صلى اللَّه عليه وسلم حياً وميتاً، ويكون قول القائل إِلهي أتوسل إِليك بجاه نبيك محمد صلى اللَّه عليه وسلم أن تقضي لي حاجتي، أي : إِلهي اجعل محبتك له وسيلة مني إِليك في قضاء حاجتي، ولا فرق بين هذا وقولك، إِلهي أتوسل برحمتك أن تفعل كذا، اذ معناه أيضاً اجعل رحمتك وسيلة في فعل كذا بل ولا أرى باساً بالإِقسام على اللَّه تعالى بجاهه صلى اللَّه عليه وسلم بهذا المعنى، والكلام في الحرمة كالكلام في الجاه ، وقال : ولا يجري ذلك الإِقسام والتوسل بالذات .. وإِن التوسل بجاه غير النبي صلى اللَّه عليه وسلم لا بأس به أيضاً إِن كان المتوسل بجاهه مما علم أن له جاهاً عند اللَّه تعالى، كالمقطوع بصلاحه وولايته، وأما من لا يقطع في حقه بذلك ففيه جرأة عظيمة على اللَّه تعالى "  أهـ ، ‏</w:t>
      </w:r>
      <w:r>
        <w:rPr>
          <w:rFonts w:hint="cs"/>
          <w:b w:val="0"/>
          <w:bCs/>
          <w:rtl/>
        </w:rPr>
        <w:t>( قلت ) : ولي على الاستغاثة والوسيلة كلمات أوردها فيما يلي :</w:t>
      </w:r>
    </w:p>
    <w:p w:rsidR="002F69AF" w:rsidRDefault="002F69AF" w:rsidP="002F69AF">
      <w:pPr>
        <w:jc w:val="both"/>
        <w:rPr>
          <w:b w:val="0"/>
          <w:rtl/>
        </w:rPr>
      </w:pPr>
      <w:r>
        <w:rPr>
          <w:rFonts w:hint="cs"/>
          <w:b w:val="0"/>
          <w:rtl/>
        </w:rPr>
        <w:t xml:space="preserve">1 -   روى أبو يعلى في مسنده، وابن السني، والطبراني عن ابن مسعود رضي اللَّه عنه حديث رسول اللَّه صلى اللَّه عليه وسلم :  " إِذا انفلتتَ دابةُ أحدكمْ بأرضٍ فلاةٍ فليناد يا عبادَ اللَّه احبسوا عليَّ دابتي، فإِن لله في الأرضِ حاضراً سيحبسهُ عليكمْ "  ، لكنه بسند غريب كما قال ابن حجر، وأخرج الطبراني أثراً يقويه كما في ( فيض القدير ج 1 -   ص 307 ) ، أفاد هذا الحديث جواز الاستغاثة بعباد اللَّه بدون يقين، فسواء أكانوا من الملائكة، أم من الجن، أم من الأنس عند انفلات الدابة، يستغاث بهم، وهم المخصصون للقيام بهذه المهمة، لأنهم حاضروا اللَّه في الأرض، ومن فعل ذلك لا يوصف بالشرك لأنه قد أخذ بالنص وعمل بالدليل، لورود ما يقوي الحديث كما أخرج الطبراني : وقد ورد في ( مجموعة التوحيد النجدية ص 286 ) حديث الأعمى في التوسل برسول اللَّه صلى اللَّه عليه وسلم، وفيها  " وأما اشتكاء البعير إليه فهذا كاشتكاء الآدمي إِليه "  ( وفيها ) وما زال الناس يستغيثون به صلى اللَّه عليه وسلم في حياته، كما يستغيثون به يوم القيامة، وقد قلنا إنه إذا طلب منه ما يليق بمنصبه فهذا لا نزاع فيه، والطلب منه في حياته، والاستغاثة به في حياته فيما يقدر عليه لم ينازع فيها </w:t>
      </w:r>
      <w:r>
        <w:rPr>
          <w:rFonts w:hint="cs"/>
          <w:b w:val="0"/>
          <w:rtl/>
        </w:rPr>
        <w:lastRenderedPageBreak/>
        <w:t xml:space="preserve">أحد، فما ذكروه لا يدل على مورد النزاع .. فإِنه ما من أحد إِلا يمكن أن يستغاث به في بعض الأشياء، فكيف أفضل الخلق، وأكرمهم على الله تعالى، ولكن النفي عاد إلى الشيئين أي الاستغاثة به بعد الموت، وأن نطلب منه ما لا يقدر عليه إِلا اللَّه تعالى "  أهـ ، هذا ما جاء في ( مجموعة التوحيد النجدية ص 286 ) وقد تقدم قول المجد ابن تيمية :  " أنه لم يستغث أحد من السلف برسول اللَّه صلى اللَّه عليه وسلم بعد موته، وقد رمى من يفعل ذلك بالشرك، والكلام في هذا كثير لكنّى سأكتفي بإيراد هذا الدليل لدفع الشرك عمن استغاث برسول اللَّه صلى اللَّه عليه وسلم ، ‏جاء في تاريخ ( الكامل لابن الأثير جـ2 ص 390 ) في ذكر القحط، وعام الرمادة فقال :  " قال أهل بيت من مزينة لصاحبهم، وهو بلال بن الحارث، قد هلكنا فاذبح لنا شاةً، قال : ليس فيهن شيء فلم يزالوا به حتى ذبح فسلخ عن عظم أحمر فنادى [ يا محمداه ] فأري في المنام أن رسول اللَّه صلى اللَّه عليه وسلم أتاه فقال : ابشر بالحياة أئت عمر فاقرأه مني السلام، وقل له إِني عهدتك، وأنت في العهد شديد العقد، فالكيس الكيس يا عمر، فجاء حتى أتى باب عمر، فقال : لغلامه استأذن لرسول رسول اللَّه صلى اللَّه عليه وسلم، فأتى عمر، فأخبره، ففزع، وقال : رأيت به مساء ؟ قال :لا، فأدخله، وأخبره الخبر، فخرج، فنادى في الناس وصعد المنبر، فقال : نشدتكم اللَّه الذي هداكم، هل رأيتم شيئاً تكرهون ؟ قالوا : اللَّهم لا، ولم ذلك ؟ فأخبرهم ففطنوا ولم يفطن عمر، فقالوا : إِنما استبطأك في الاستسقاء فاستسق بنا، فناد في الناس، وخرج معه العباس ماشياً فخطب وأوجز، وصلى، ثم جثى على ركبتيه، وقال :  " اللَّهم عجزت عنا أنصارنا، وعجزت عنا حولنا وقوتنا، وعجزت عنا أنفسنا، ولا حول ولا قوة إلا بك، اللَّهم فاسقنا واحي العباد، والبلاد، وأخذ بيد العباس بن عبد المطلب عم رسول اللَّه صلى اللَّه عليه وسلم، وإِن دموع العباس لتتحادر على لحيته، فقال : اللَّهم إنا نتقرب إليك بعم نبيك صلى اللَّه عليه وسلم، وبقية آبائه، وأكبر رجاله، فإِنك تقول وقولك الحق :  " وأما الجدارُ فكانَ لغلامينِ يتيمينِ في المدينةِ "  ، فحفظتهما بصلاح آبائهما، فاحفظ اللَّهم نبيك صلى اللَّه عليه وسلم في عمه، فقد دلونا به إِليك مستشفعين مستغفرين، ثم اقبل على الناس فقال :  " استغفروا ربكمْ إِنهُ كانَ غفاراً "  ، وكان العباس قد طال عمره، وعيناه تذرفان، ولحيته تجول على صدره، وهو يقول : اللَّهم أنت الراعي، فلا تهمل الضالة، ولا تدع الكسير بدار مضيعة، فقد صرخ الصغير، ورق الكبير، وارتفعت الشكوى، وأنت تعلم السر وأخفى، اللَّهم فاغنهم بغناك قبل أن يقطنوا فيهلكوا فإِنه لا ييأس من روح اللَّه إِلا القوم الكافرون "  فنشأت طريرة من سحاب، فقال الناس : ترون  ، ثم التأمت ومشت فيها ريح، ثم هدأت، ودرت، فواللَّه ما تروحوا حتى اعتنقوا الجدار، وقلصوا المآزر، فطفق الناس بالعباس يمسحون أركانه، ويقولون : هنيئاً لك ساقي الحرمين، فقال الفضل ابن عتبة بن أبي لهب :  ( بعمي سقى اللَّه الحجاز وأهله ***  عشية يستسقى بشيبته عمر </w:t>
      </w:r>
      <w:r>
        <w:rPr>
          <w:rFonts w:hint="cs"/>
          <w:b w:val="0"/>
          <w:rtl/>
        </w:rPr>
        <w:lastRenderedPageBreak/>
        <w:t xml:space="preserve">،  توجه بالعباس في الجدب راغباً *** إِليه فما إِن رام حتى أتى المطر  ، ومنا رسول اللَّه فينا تراثه *** فهل فوق هذا المفاخر مفتخر ) ،  إِذن فحاشا أن يكون بلال بن الحارث، الصحابي الجليل، قد أشرك باللَّه لأنه استغاث برسول اللَّه صلى اللَّه عليه وسلم بقوله [ يا محمداه ] إِنه نداء الشكوى لحبيبه رسول اللَّه خير خلق اللَّه، لا نداء الشرك باللَّه كما ذهب إليه بعض الأخوة، إِنه نداء من يعلم علم اليقين أن محمداً صلى اللَّه عليه وسلم حي في قبره يسمع نداءه ويفهم خطابه ، وبذا أكون قد أقمت الدليل على جواز الاستغاثة برسول الرحمة محمد ابن عبد اللَّه صلى اللَّه عليه وسلم في الحياة وبعد الممات ، كما أن التوسل به صلى اللَّه عليه وسلم جائز في حياته، وبعد مماته خاصّة، ومما يؤكد جواز الاستغاثة به صلى اللَّه عليه وسلم بعد الممات استجابته صلى اللَّه عليه وسلم لنداء بلال بن الحارث، وحضوره عليه في المنام، ووصيته لعمر بالاستسقاء، واللجوء إلى اللَّه، ولا ينبغي أن يغرب عن بالنا أنه تجب الاستغاثة باللَّه وحده لا بأحد سواه، لأنه تعالى بيده النفع والضر والخير والشر، وهذا الوجوب لا يتنافى مع جواز الاستغاثة به صلى اللَّه عليه وسلم كما استغاث به بلال بن الحارث رضي الله عنه ولا يؤدي ذلك كما قلنا إِلى الشرك باللَّه تعالى متى كانت عقيدة المؤمن أن اللَّه تعالى بيده مقاليد الأمور جميعها في الدنيا والآخرة، وإِذا كان الناس جميعاً في الدار الآخرة يستغيثون برسول اللَّه سيد ولد آدم محمد حبيب اللَّه، فلا أقل من أن نقول بجوازها به في الحياة الدنيا في الحياة وبعد الممات ، ودليل التوسل به صلى اللَّه عليه وسلم بعد الممات، ما رواه الدارمي في صحيحه عن أبي الجوزاء رضي اللَّه عنهما قال : قحط أهل المدينة قحطاً شديداً، فشكوا إلى عائشة أم المؤمنين رضي اللَّه عنها فقالت : انظروا إلى قبر رسول صلى اللَّه عليه وسلم فاجعلوا منه كوة إلى السماء ،حتى لا يكون بينه وبين السماء سقف، ففعلوا فأمطروا بإذن اللَّه تعالى ببركة النبي صلى اللَّه عليه وسلم والشاهد في قول عائشة أم المؤمنين  " فاجعلوا منه كوة "  وورد عن نبي اللَّه دانيال مثل هذا كما سيأتي إِن شاء اللَّه تعالى ، ومما يدل على الوقوف على قبر النبي صلى اللَّه عليه وسلم، والطلب منه على سبيل التوسط، كما كان في حياته صلى اللَّه عليه وسلم، حديث بلال بن الحارث رضي اللَّه عنه المذكور فيه  "  إِنه جاء إِلى قبر النبي صلى اللَّه عليه وسلم وقال : يا رسول اللَّه استسق لأمتك "  أي ادع لهم في حصول الغيث، وبذا يعلم أنه صلى اللَّه عليه وسلم يطلب منه الدعاء، والاستغفار لحصول الحاجات، ومغفرة الذنوب كما كان يطلب منه ذلك في حياته ، مصداقاً لقوله تعالى : { وَلَوْ أَنَّهُمْ إِذْ ظَلَمُوا أَنفُسَهُمْ جَاءُوكَ فَاسْتَغْفَرُوا اللَّهَ وَاسْتَغْفَرَ لَهُمْ الرَّسُولُ لَوَجَدُوا اللَّهَ تَوَّاباً رَحِيماً } ،  فهو عليه الصلاة والسلام حي غض طري في قبره، ويستغفر لأمته، كما سيأتي بحث ذلك في ثبوت حياته صلى اللَّه عليه وسلم ، وجاء في ( الانصاف في معرفة الراجح من الخلاف على مذهب الإِمام أحمد جـ3 -  ص 456 ) فوائد ، ( ومنها ) يجوز التوسل بالرجل الصالح على الصحيح من المذهب، وقيل يستحب، </w:t>
      </w:r>
      <w:r>
        <w:rPr>
          <w:rFonts w:hint="cs"/>
          <w:b w:val="0"/>
          <w:rtl/>
        </w:rPr>
        <w:lastRenderedPageBreak/>
        <w:t xml:space="preserve">وقال الإِمام أحمد للمروذي :  " يتوسل بالنبي صلى اللَّه عليه وسلم في دعائه " ، وجزم به في المستوعب وغيره ، وقال ابن تيمية : في كتابه ( التوسل والوسيلة ص 14 ) [ ولفظ التوسل ] قد يراد به ثلاثة أمور ، يراد به أمران متفق عليهما بين المسلمين ، ( أحدهما ) هو أصل الإِيمان والإسلام، وهو التوسل بالإيمان به [ أي برسول اللَّه صلى اللَّه عليه وسلم وبطاعته ، ( والثاني ) دعاؤه وشفاعته [ أي بدعائه وشفاعته ] .. من أنكر التوسل بأحدهما فهو كافر مرتد يُستتاب، فإن تاب وإِلا قتل مرتداً ، وذكر القسم الثالث في ( ص 50 ) ( والثالث ) التوسل بمعنى الإِقسام على اللَّه بذاته، والسؤال بذاته، فهذا هو الذي لم تكن الصحابة يفعلونه في الاستسقاء ونحوه لا في حياته ولا بعد مماته، لا عند قبره، ولا غير قبره "  أهـ ، ويُقال عليه : إِن مدلول اللفظ الذي أدلى به عمر رضي اللَّه عنه في حديث الاستسقاء  " اللَّهم إِنا كنا إِذا قحطنا توسلنا إِليك بنبينا فتسقينا، والآن نتوسل إِليك بعم نبيك "  وقوله : كما رواه ابن الأثير فقد دلونا به [ أي بالعباس ] إِليك مستشفعين "  أليس يدل اللفظ حقيقة على الذات ؟ نعم : لأنه لا حق بدون الذات، وقد توجد الذات، ولا يوجد الحق، لذا كان حمل اللفظ على التوسل بالذات، أولى من حمله على الحق، وبعبارة أوضح إننا حينما نقول : إننا نتوسل إليك بنبيك كما قال عمر رضي اللَّه عنه : أولى من أن نقول : نتوسل إِليك بحق نبيك لأن الذات الشريفة هي الأصل، والحق فرع عن الأصل، فلا يترك الأصل، ويؤخذ بالفرع وهذا ما فعله المجد ابن تيمية إِذ قال : الكلام، كما تقدم على حذف مضاف، أي نتوسل إِليك بحق نبيك، أو جاهه الخ ..   </w:t>
      </w:r>
      <w:r>
        <w:rPr>
          <w:rFonts w:hint="cs"/>
          <w:b w:val="0"/>
          <w:bCs/>
          <w:rtl/>
        </w:rPr>
        <w:t>ومن أغرب ما قرأت لابن تيمية رحمه اللَّه أنه يجيز التوسل بالإِيمان برسول اللَّه ولا يجيزها بالرسول ذاته، فيقول</w:t>
      </w:r>
      <w:r>
        <w:rPr>
          <w:rFonts w:hint="cs"/>
          <w:b w:val="0"/>
          <w:rtl/>
        </w:rPr>
        <w:t xml:space="preserve"> : في ( 142 ) في كتابه ( التوسل والوسيلة )  " وإذا قال القائل أسألك بحق فلان، أو بجاهه، أي أسألك بإِيماني به، وهذا من أعظم الوسائل، قيل : من قصد هذا المعنى، فهو معنى صحيح، لكن ليس هذا مقصود عامة هؤلاء فمن قال : أسألك بإيماني بك وبرسولك ونحو ذلك، أو بإيماني برسولك ومحبتي له، ونحو ذلك فهو حسن "  أهـ ، ويوافق جميع المؤمنين في التوسل بقوله : ( في ص 62 في كتابه التوسل والوسيلة )  " فان قيل : إِذا كان التوسل بالإيمان به [ أي برسول اللَّه صلى اللَّه عليه وسلم ] ومحبته وطاعته على وجهين -  تارة يتوسل بذلك إلى ثوابه وجنته [ وهذا أعظم الوسائل ] وتارة يتوسل بذلك في الدعاء كما ذكرتم نظائره، فيحمل قول القائل : أسألك بنبيك محمد على أنه أراد : إِني أسألك بإِيماني به وبمحبته، وأتوسل إِليك بإِيماني به وبمحبته، ونحو ذلك، وقد ذكرتم أن هذا جائز بلا نزاع، قيل من أراد هذا المعنى فهو مصيب في ذلك بلا نزاع وإِذا حمل على هذا المعنى الكلام من توسل بالنبي صلى اللَّه عليه وسلم بعد مماته من السلف كما نقل عن بعض الصحابة والتابعين، وعن الإِمام أحمد وغيره كان حسناً، حينئذ لا يكون في المسألة نزاع، ولكن كثير من العوام يطلقون هذا اللفظ ولا يريدون هذا المعنى، فهؤلاء </w:t>
      </w:r>
      <w:r>
        <w:rPr>
          <w:rFonts w:hint="cs"/>
          <w:b w:val="0"/>
          <w:rtl/>
        </w:rPr>
        <w:lastRenderedPageBreak/>
        <w:t xml:space="preserve">الذين أنكر عليهم من أنكر "  أهـ ،  إِذن لا خلاف بين ابن تيمية، وبين جميع المسلمين من أهل الجماعة والسنة، في مسالة التوسل بالنبي صلى اللَّه عليه وسلم، لأننا حينما نسمع متوسلاً يقول : أسألك بنبيك، نقول له : توسلك هذا جائز، ولكن نحمل قولك على [ أسألك بحق نبيك ] وهو جائز في حياته وبعد مماته، ولعل هذا كاف في حسم النزاع في قضية الاستغاثة والتوسل برسول اللَّه صلى اللَّه عليه وسلم ،  وفي الخطيب ( جـ 1 -  ص 122 )  " فما زال أبو أيوب يجاهد في سبيل اللَّه حتى كان آخر غزوة غزاها بقسطنطينيّة في زمن معاوية، فتوفي هناك، ودفن في أصل سورها وهم يستسقون به "  ،   </w:t>
      </w:r>
      <w:r>
        <w:rPr>
          <w:rFonts w:hint="cs"/>
          <w:b w:val="0"/>
          <w:bCs/>
          <w:rtl/>
        </w:rPr>
        <w:t>( قلت ) : ويمكن تلخيص بحث التوسل فيما يلي</w:t>
      </w:r>
      <w:r>
        <w:rPr>
          <w:rFonts w:hint="cs"/>
          <w:b w:val="0"/>
          <w:rtl/>
        </w:rPr>
        <w:t xml:space="preserve"> :  1 -   إن الوسيلة التي ذكرها اللَّه تعالى في قوله : { وَابْتَغُوا إِلَيْهِ الْوَسِيلَةَ } ،  أن الوسيلة بعمومها تشمل التوسل ( بالأشخاص، والتوسل بالأعمال، والتوسل بالدعاء ) وحمل الوسيلة على واحد منها بخصوصه حمل للعموم على الخصوص بدون مخصص، فهذه الثلاثة هي المتبادرة بالشرع الإسلامي عند إطلاق اللفظ ،  2 - ولا فرق في الوسيلة بين الحي والميت، وأعني أن الذي لا يُجوز الوسيلة بالرسول عليه الصلاة والسلام بعد انتقاله إلى الرفيق الأعلى، أنه ينكر بقاء الأرواح بعد الممات ولربما أنه كان يعتقد بالتقمص، أو أنه يعتقد بفناء الأرواح وهذا مما يؤدي إلى إنكار البعث، وهناك فئات ممن تدعي الإِسلام أنها تنكر شفاعة الرسول عليه الصلاة والسلام يوم القيامة لأنه لا قيامة عندها -  والعياذ باللَّه -  ،  3 - ودليل التوسل بالأشخاص قول عمر رضي اللَّه عنه بالعباس بعد أن توسل به في الاستسقاء ،  " هذا ولله الوسيلةُ إِلى اللَّه عز وجل "  ، كما في الاستيعاب، وقال ابن حجر العسقلاني في شرح البخاري أن العباس قال :  " وقدْ توجه القومُ بي إِليكَ لمكاني من نبيك "  ، ومن السنة، حديث عثمان بن حنيف وفيه :  " يا محمد إِني أتوجه بكَ إِلى ربي "  ،   ومن صرفه عن ظاهره فقد حرف الكلام عن مواضعه لنية يعلمها اللَّه، وسيجازى عليه لأنه ينكر جاه رسول اللَّه عند ربه، ومن فعل ذلك فقد استخف بحبيب اللَّه محمد بن عبد اللَّه صلى اللَّه عليه وسلم ، ودليل التوسل بالأنبياء بعد الممات، حديث فاطمة بنت أسد رضي اللَّه عنها وفيه  " بحق نبيكَ، والأنبياءِ الذينَ من قبلي "  ،   ورجال هذا الحديث ثقات سوى روح بن صلاح، وقد وثقه الحاكم، وقال : إِنه مأمون، وذكره ابن حبان في الثقات وفي حديث أبي سعيد الخدري رضي اللَّه عنه وفيه :  " اللَّهمَّ إِني أسألكَ بحقِ السائلينَ عليكَ "  ، وهذا توسل بالمسلمين عامة أحياءً وأمواتاً ،  4-  وفي حديث الاستسقاء قول عمر رضي اللَّه عنه :  " وإِنا نتوسلُ إِليكَ بعم نبيك "  ،   نص على توسل الصحابي بالصحابي، والفائدة من هذا كله جواز التوسل بالشخص، لأن اللَّه عليم، وغني، ولكن من أجل إظهار أهل الفضل على غيرهم في الدنيا والآخرة، وليس الناس عنده سواء ،  " واتخذَ اللَّه إبراهيم خليلاً "   " وكلمَ اللَّه موسى تكليماً "  ، وعُرج بنبيه محمد صلى اللَّه عليه وسلم حتى سدرة المنتهى، ثم اخترق الحجب حتى </w:t>
      </w:r>
      <w:r>
        <w:rPr>
          <w:rFonts w:hint="cs"/>
          <w:b w:val="0"/>
          <w:rtl/>
        </w:rPr>
        <w:lastRenderedPageBreak/>
        <w:t xml:space="preserve">أدناه اللَّه منه، وأسمعه كلامه، وهبط موفوراً معززاً مكرماً، فمن له مثل هذه الوجاهة عند اللَّه ؟  5-  ومما يدل على أن الصحابة كانوا يتوسلون بالرسول عليه الصلاة والسلام بعد وفاته، حديث مالك الدار في مجيء بلال بن الحارث الصحابي إِلى قبر النبي صلى اللَّه عليه وسلم أيام القحط في عهد عمر وقوله :  " يا رسول اللَّه استسق الله لأمتك، فإِنهم قد هلكوا فأتاه رسول اللَّه صلى اللَّه عليه وسلم في المنام فقال : أئت عمر فاقرئه السلام وأخبره أنهم يسقون "  أخرجه أبي ابن شيبة بسند صحيح كما في فتح الباري، وهذه الرواية غير تلك الرواية التي رواها ابن الأثير في تاريخه الكامل، وكذلك حديث عثمان بن حنيف في تعليمه دعاء الحاجة لمن كان له حاجة عند عثمان .. صححه الطبراني، وأقره أبو الحسن الهيثمي في  " مجمع الزوائد "  ،  وقد توسل الشافعي رضي اللَّه عنه بأبي حنيفة كما هو مذكور في أوائل تاريخ الخطيب بسند صحيح ، ‏  </w:t>
      </w:r>
      <w:r>
        <w:rPr>
          <w:rFonts w:hint="cs"/>
          <w:b w:val="0"/>
          <w:bCs/>
          <w:rtl/>
        </w:rPr>
        <w:t xml:space="preserve">( مخالفة صريحة لما تقدم لعلةٍ ما )  :  </w:t>
      </w:r>
      <w:r>
        <w:rPr>
          <w:rFonts w:hint="cs"/>
          <w:b w:val="0"/>
          <w:rtl/>
        </w:rPr>
        <w:t>جاء في ( الدرر السنية المجلد الأول ص 115 ) سُئل الشيخ عبد اللَّه بن الشيخ محمد بن عبد الوهاب رحمهما اللَّه عن التوسل فقال :  " وأما التوسل وهو أن يقول القائل : اللَّهم إِني أتوسل إِليك بحياة نبيك محمد صلى اللَّه عليه وسلم، أو بحق نبيك، أو بجاه عبادك الصالحين، أو بحق عبدك فلان، فهذا من أقسام البدع المذمومة، ولم يرد بذلك نص "  وقد علمت جواز ذلك كما تقدم، وأغلب الظن أنه لم يحط علماً بالموضوع ، وجاء في كتاب ( الصواعق المرسلة الشهابية على الشبه الداحضة الشامية ص 6 ) سُئل الشيخ سليمان بن سمحاق : عن التوسل بالرسول والصالحين، والأولياء، فقال له أقسام : فقسم مشروع، وهو التوسل، بالأعمال الصالحة، وبدعاء النبي صلى اللَّه عليه وسلم في حياته، وطلب الاستغفار منه، وبدعاء الصالحين، وأهل الفضل والعلم، كما استسقى عمر رضي اللَّه عنه بدعاء العباس، ومعاوية رضي اللَّه عنه بدعاء يزيد بني الأسود الجرشي، وكذلك بالأعمال الصالحة ، وقسم محرم وبدعة مذمومة، هو التوسل بحق العبد وجاهه، وحرمته نبياً كان ذلك، أو ولياً، أو صالحاً كأن يقول الإِنسان : اللَّهم إِني أسألك بجاه نبيك محمد صلى الله عليه وسلم، أو بجاه عباد الله الصالحين، أو بحقهم، أو بحرمتهم، ونحو ذلك، لأن ذلك لم يرد به نص عن رسول اللَّه صلى اللَّه عليه وسلم، ولا فعله أحد من الصحابة ولا التابعين رضي اللَّه عنهم، فإذا عرفت أن معنى التوسل في لغة الصحابة طلب الدعاء، وأن هذا هو المشروع، وانما عداه إِما شرك، أو محرم، أو مكروه مبتدع "  أهـ ،  ( قلت ) : وهذه أيضاً مخالفة صريحة لما نص عليه ابن تيمية كما تقدم، أي أنه أجاز التوسل بجاه النبي وبحقه الخ ..  ، بل وقد وافق جميع أهل السنة بشرط أن نحمل قول القائل إِني أسألك بنبيك، أي بحقه، أو جاهه،أو بإِيماني به الخ .. واللَّه أعلم ، ‏</w:t>
      </w:r>
    </w:p>
    <w:p w:rsidR="002F69AF" w:rsidRDefault="002F69AF" w:rsidP="002F69AF">
      <w:pPr>
        <w:jc w:val="both"/>
        <w:rPr>
          <w:b w:val="0"/>
          <w:rtl/>
        </w:rPr>
      </w:pPr>
      <w:r>
        <w:rPr>
          <w:rFonts w:hint="cs"/>
          <w:b w:val="0"/>
          <w:bCs/>
          <w:rtl/>
        </w:rPr>
        <w:t xml:space="preserve">الغلو في قبور الصالحين :  </w:t>
      </w:r>
      <w:r>
        <w:rPr>
          <w:rFonts w:hint="cs"/>
          <w:b w:val="0"/>
          <w:rtl/>
        </w:rPr>
        <w:t xml:space="preserve">قال الشيخ محمد بن عبد الوهاب رحمه اللَّه : ( في مجموعة التوحيد النجدية ص 26 ) وقوله عز وجل :  " يا أهلَ الكتابِ لا تغلوا في دينكم "  ، وفي الصحيح عن ابن عباس رضي اللَّه عنهما </w:t>
      </w:r>
      <w:r>
        <w:rPr>
          <w:rFonts w:hint="cs"/>
          <w:b w:val="0"/>
          <w:rtl/>
        </w:rPr>
        <w:lastRenderedPageBreak/>
        <w:t xml:space="preserve">في قوله تعالى :  " وقالوا لا تذرنّ آلهتكم ولا تذرونّ وداً ولا سوعاً، ولا يغوثَ ويعوقَ ونسراً "  ،  قال هذه أسماء رجال صالحين من قوم نوح، فلما هلكوا أوحى الشيطان إلى قومهم أن انصبوا إلى مجالسهم التي كانوا يجلسون فيها أنصاباً، وسموها بأسمائهم ففعلوا، ولم تعبد حتى إِذا هلك أولئك ونسي العلم عبدت "  وقال ابن القيم :  " قال غير واحد من السلف لما ماتوا عكفوا على قبورهم، ثم صوروا تماثيلهم، ثم طال عليهم الأمد فعبدوهم "  وعن عمر أن رسول اللَّه صلى اللَّه عليه وسلم قال :  " لا تطروني كما أطرت النصارى ابن مريمَ إِنما أنا عبدٌ فقولوا عبدُ اللَّه ورسوله "  ، أخرجه أحمد والنسائي، وابن ماجة، والحاكم عن ابن عباس بسند صحيح ،  وقال رسول اللَّه صلى اللَّه عليه وسلم :  " إِياكم والغلو فإِنما أهلكَ من كانَ قبلكم الغلو "  ، وقال في ( ص 28 ) باب [ التغليظ فيمن عبد اللَّه عند قبر رجل صالح، فكيف إذا عبدوه ] ،  في الصحيح عن عائشة رضي اللَّه عنها أن أم سلمة ذكرت لرسول اللَّه صلى اللَّه عليه وسلم كنيسة رأتها بأرض الحبشة، وما فيها من الصور، فقال :  " أولئكَ إِذا مات فيهم الرجلُ الصالحَ أو العبدُ الصالحَ بنوا على قبره مسجداً، وصوروا فيهِ تلكَ الصورَ أولئكَ شرار الخلقِ عند اللَّه "  ، قال الشيخ محمد : فهؤلاء جمعوا بين فتنتين، فتنة القبور، وفتنة التماثيل "  ، وقال : روى مالك في الموطأ أن رسول اللَّه صلى اللَّه عليه وسلم قال :  " اللَّهمَّ لا تجعلْ قبري وثناً يُعبد، اشتدّ غضبُ اللَّه على قومٍ اتخذوا قبور أنبيائهم مساجدَ "  أهـ ،   ( قلت ) : فإذا كان رسول اللَّه صلى اللَّه عليه وسلم قد دعا اللَّه أن يجنب قبره العبادة، فهذا يعني أن عبادة قبر غيره صلى اللَّه عليه وسلم من الشرك الأكبر الذي لا يغفره اللَّه تعالى، لذا يجب على المؤمن أن يكون حذراً عند زيارة قبور الصالحين بألاّ يقوم بأعمال فيها شائبة الغلو، أو العبادة من انحناء، أو تذلل، أو سجود، فإن الانحناء أو التذلل، أو السجود لا يكون إِلا إلى الله تعالى، وإِنما تحية القبور كما كان الرسول يعلمها أصحابه هي :  " السلامُ عليكمْ أهلَ الديارِ من المؤمنينَ، وإِنا إِن شاء اللَّه بكم لاحقون يرحمُ اللَّه تعالى المستقدمين منا ومنك، والمستأخرين، نسأل اللَّه لنا ولكم العافية، اللَّهمَّ لا تحرمنا أجرهم ولا تفتنا بعدهم، واغفر لنا ولهم "  ،  وجاء في مسند ( الإِمام أحمد جـ 10 -  ص 7986 ) حدثنا محمد بن جعفر، حدثنا شعبة سمعت العلاء يحدث أبيه، عن أبي هريرة أن النبي صلى اللَّه عليه وسلم يروي عن ربه عز وجل أنه قال :  " أنا خيرَ الشركاءِ فمن عملَ عملاً فأشركَ فيه غيره فأنا بريءٌ منه وهو للذي أشركَ "  ، إسناده صحيح ، ومما ورد أن يقول العبد عند رؤية القبور :  " اللَّهمَّ ربَّ الأرواحِ الباقيةَ، والأجسادَ الباليةَ، والشعورَ المتمزقةِ، والجلودَ المتقطعةِ، والعظامَ النخرةِ التي خرجتْ من الدنيا وهي بكَ مؤمنةْ أنزلْ عليها روُحاً وسلاماً مني "  أهـ ، إِذن فالمقصود من زيارة الأموات أن يدعو الزائر لهم بخير، ويطلب من اللَّه أن يغفر له ولهم، ويرحمه ويرحمهم، لا أن يطلب الزائر من الأموات تفريج الكروب، وستر العيوب، فمثل هذه لا تطلب شرعاً حتى من رسول اللَّه محمد </w:t>
      </w:r>
      <w:r>
        <w:rPr>
          <w:rFonts w:hint="cs"/>
          <w:b w:val="0"/>
          <w:rtl/>
        </w:rPr>
        <w:lastRenderedPageBreak/>
        <w:t>بن عبد الله صلى اللَّه عليه وسلم، وإِنما تطلب من اللَّه تعالى لا من أحد سواه قال تعالى : { قُلْ ادْعُوا الَّذِينَ زَعَمْتُمْ مِنْ دُونِهِ فَلاَ يَمْلِكُونَ كَشْفَ الضُّرِّ عَنكُمْ وَلاَ تَحْوِيلاً } ،  صدق اللَّه العظيم ، ‏</w:t>
      </w:r>
    </w:p>
    <w:p w:rsidR="002F69AF" w:rsidRDefault="002F69AF" w:rsidP="002F69AF">
      <w:pPr>
        <w:jc w:val="both"/>
        <w:rPr>
          <w:b w:val="0"/>
          <w:rtl/>
        </w:rPr>
      </w:pPr>
      <w:r>
        <w:rPr>
          <w:rFonts w:hint="cs"/>
          <w:b w:val="0"/>
          <w:bCs/>
          <w:rtl/>
        </w:rPr>
        <w:t xml:space="preserve">قراءة القرآن على الأموات :  </w:t>
      </w:r>
      <w:r>
        <w:rPr>
          <w:rFonts w:hint="cs"/>
          <w:b w:val="0"/>
          <w:rtl/>
        </w:rPr>
        <w:t xml:space="preserve">جاء في كتاب ( رسائل وفتاوى للشيخ محمد بن عبد الوهاب ص 46 ) [ المسألة الحادية عشرة ] في القراءة على القبور، وحمل المصحف إِلى القبور، كما يفعله بعض الناس يجلسون ( سبعة أيام، ويسمونها الشدة ) وكذلك اجتماع الناس عند أولياء الميت، ويجلسون سبعة أيام ويقرؤن فاتحة الكتاب على ساعة -  ويرفعون أيديهم بالدعاء، وكذلك يجمعون الناس عند بين ولي الميت، ويقرؤون القرآن، ويطعمون الطعام، فهل هذه الأفعال من أفعال الجاهلية المبتدعة ؟  أجاب الشيخ محمد بن عبد الوهاب رحمه اللَّه يقول :  " إِن القراءة على القبور، وحمل المصاحف إلى القبور، كما يفعله بعض الناس يجلسون سبعة أيام ويسمونها الشدة، وكذلك اجتماع الناس عند أهل الميت سبعة أيام، ويقرؤن فاتحة الكتاب، ويرفعون أيديهم بالدعاء للميت، فكل هذه من البدع والمنكرات المحدثة التي يجب إِزالتها، ولم يكن يفعل هذا على عهد رسول اللَّه صلى اللَّه عليه وسلم ولا في عهد خلفائه الراشدين من ذلك شيء، ولن يصلح آخر هذه الأمة إِلا ما أصلح أولها "  أهـ ، ومن باب الإِقحام في الكلام أقول هنا : إِن مثل هذه الأعمال لا توجد حتى يومنا هذا لا في البلاد الشامية، ولا في البلاد المصرية على اعتبار أني أقمت بالقاهرة ست سنوات أثناء دراستي ، فما يفعل في البلاد الشامية أو المصرية بهذا الخصوص هو أن يحضر بعض القراء إِلى صيوان أعده أهل الميت لضيق منزلهم عن المعزين، فيقرأ ما تيسر من القرآن في ليلة واحدة، ولا تتجاوز ثلاث ليال مطلقاً، ومثل ذلك في البيوت الشامية لسعتها، بل وإِن المعزّي لا يجلس في المأتم إِلا النذر اليسر من الوقت، ثم يصافح أهل الميت داعياً لهم بالصبر والسلوان، وينصرف متفكراً في الحياة الدنيا -  ومآل ما عليها سائلاً اللَّه أن يميته على الإِيمان ، ولبيان الحق في هذا الموضوع لابد من استعراض أقوال الأخوة الوهابية أولاً في هذا الخصوص، ثم عرض ما يناقضها أو يوافقها ،  جاء في كتاب ( شرح الطحاوية في العقيدة السلفية ص 387 )  " واختلف العلماء في قراءة القرآن عند القبور على ثلاثة أقوال، هل تكره، أم لا بأس بها وقت الدفن ؟ وتكره بعده ، فمن قال بكراهتها كأبي حنيفة، مالك وأحمد، وفي رواية قالوا : لأنه محدث لم ترد به السنة -  والقراءة تشبه الصلاة، والصلاة عند القبور منهى عنها، وكذلك القراءة، ومن قال لا بأس بها كمحمد بن الحسن، وأحمد في رواية، استدلوا بما نقل عن ابن عمر رضي اللَّه عنهما أنه أوصى أن يقرأ على قبره وقت الدفن بفواتح سورة البقرة ، - وأما بعد ذلك كالذين ينتابون القبر للقراءة عنده فهذا مكروه، فإِنه لم تأت به السنة، ولم ينقل عن أحد من السلف مثل ذلك أصلاً ، وهذا القول لعله أقوى من غيره لما فيه من التوفيق بين الدليلين "  أهـ ، وجاء في المجلد الثاني ( ص 28 -  جـ 4 من كتاب الدرر السنية في الأجوبة النجدية ) [ سُئل </w:t>
      </w:r>
      <w:r>
        <w:rPr>
          <w:rFonts w:hint="cs"/>
          <w:b w:val="0"/>
          <w:rtl/>
        </w:rPr>
        <w:lastRenderedPageBreak/>
        <w:t xml:space="preserve">الشيخ عبد اللَّه بن عبد الرحمن أباطين ] عن قراءة سورة يس في المقبرة فأجاب :  " الحديث معروف في قراءة سورة يس في المقبرة لم يعز إِلى شيء من كتب الحديث المعروفة، والظاهر عدم صحته، والقراءة في المقبرة اختلف فيها العلماء، وفيها عن أحمد روايتان ( أحدهما الجواز ) وعليه أكثر المتأخرين من أصحاب أحمد ( والثانية ) الكراهة "  أهـ ،   وذكر الشيخ إسحاق في ( ص 281 ) عند التحدث عن ابن القيم قال :  " وقراءة القرآن على القبور، روى عن ابن عمر أنه أوصى أن يقرأ عنده سورة البقرة، وذكر ما رواه الخلال عن الشعبي أن الأنصار إِذا مات لهم ميت اختلفوا إِلى قبره للقراءة عنده "  أهـ ،  وفي ( مجموعة الرسائل والمسائل النجدية ) القسم الأول ( ص 225 ) تحت عنوان ( فروع في أحكام شرعية مختلفة ) أجاب الشيخ ( عبد اللَّه ابن الشيخ محمد بن عبد الوهاب ) : عن حكم القراءة على الميت قبل دفنه، فقال : وأما تلاوة القرآن على الميت قبل أن يغسل فلا باس به، وأما إِهداء ثواب البدن للميت من قراءة، وصلاة وحج وغير ذلك، فهذا فيه خلاف بين العلماء هل يصل إِلى الميت أم لا ؟ ولا ينكر على من فعله ولا من تركه "  أهـ ،   ونقل ابن الشيخ ( عبد اللَّه بن عبد الرحمن آباطين كما في الدرر السنية جـ 4 -  ص 280 ) أن شيخ الإِسلام ابن تيمية قال :  " وإِنما رخص فيها أحمد يعني القراءة عند الدفن لأنه بلغه أن ابن عمر أوصى أن يقرأ عند دفنه بسورة البقرة وخواتيمها، وروى عن بعض الصحابة أنه قرأ سورة البقرة، فالقرآن عند الدفن هو مأثور في الجملة، وما بعد ذلك فلم ينقل فيه أثر "  أهـ ، ( ويقال هنا ) تقدم قبل قليل أن ابن القيم قد نقل -  وهو من أقطاب السلفية -  أن الأنصار إِذا مات لهم ميت اختلفوا إِلى قبره للقراءة عنده، ولفظ الأنصار عام في الكل، وهم خيرة الصحابة من بعد الآل والخلفاء الراشدين، والمهاجرين ،  إِذن فنحن سنقرأ القرآن على أرواح موتانا في البلاد الشامية على مذهب محمد بن الحسن، وأحمد، على مذهب كثير من أصحابه المتأخرين، واقتداء بالأنصار كما ذكر ابن القيم عن الشعبي، وما أجمل الكلمة التي أدلى بها ( الشيخ محمد بن عبد الوهاب ) إِذ قال :  " ولا ينكر على من فعله ولا من تركه "  لذا نرجو من الأخوة السلفية، أو الوهابية إِلجام ألسنتهم عمن يقرأ القرآن على موتاه لدليل قام عنده، وعلى كل فهذه بعض أدلتنا مستقاة من مختلف المذاهب على جواز قراءة القرآن على الأموات، وهي كما يلي : أوردها لكم لمناقشتها، وبيان كلمة الحق فيها ، </w:t>
      </w:r>
    </w:p>
    <w:p w:rsidR="002F69AF" w:rsidRDefault="002F69AF" w:rsidP="002F69AF">
      <w:pPr>
        <w:jc w:val="both"/>
        <w:rPr>
          <w:rtl/>
        </w:rPr>
      </w:pPr>
      <w:r>
        <w:rPr>
          <w:rFonts w:hint="cs"/>
          <w:b w:val="0"/>
          <w:rtl/>
        </w:rPr>
        <w:t xml:space="preserve">1 -   قال الشيخ منصور بن يونس بن ادريس البهوتي الحنبلي : في كتابه ( الروض المربع شرح زاد المستقنع جـ1 0 ص 153 )  " ولا تكره القراءة على القبر "  كما روى أنس مرفوعاً :   " من دخلَ المقابرَ فقرأ يس خفف اللَّه عنهم يومئذٍ، وكانَ لهُ بعددهمْ حسناتْ "  وصح عن ابن عمر :  " أنه أوصى إِذا دفنَ أن يقرأ عنده بفاتحةِ البقرةِ وخاتمتها "  ، قاله في ( المبدع ) ثم قال :  " وأي قربة من دعاء واستغفار، وصلاة، وصوم، وحج، وقراءة وغير </w:t>
      </w:r>
      <w:r>
        <w:rPr>
          <w:rFonts w:hint="cs"/>
          <w:b w:val="0"/>
          <w:rtl/>
        </w:rPr>
        <w:lastRenderedPageBreak/>
        <w:t xml:space="preserve">ذلك [ فعلها ] مسلم ( وجعل ثوابها لميت مسلم أو حي نفعه ذلك ) قال أحمد :  " الميت يصل إِليه كل شيء من الخير للنصوص الواردة فيه، ذكره المجد وغيره، حتى لو أهداها للنبي صلى اللَّه عليه وسلم جاز، ووصل إِليه ثوابها "  أهـ ، [ هذا خلاف ابن تيمية الذي حرمها ] ، </w:t>
      </w:r>
    </w:p>
    <w:p w:rsidR="002F69AF" w:rsidRDefault="002F69AF" w:rsidP="002F69AF">
      <w:pPr>
        <w:jc w:val="both"/>
      </w:pPr>
      <w:r>
        <w:rPr>
          <w:rFonts w:hint="cs"/>
          <w:b w:val="0"/>
          <w:rtl/>
        </w:rPr>
        <w:t xml:space="preserve">2 - وجاء في ( المجموع جـ10-  ص 408 ) قال ابن القيم : فإِن قيل : فهذا لم يكن معروفاً في السلف، ولا يمكن نقله عن واحد منهم مع شدة حرصهم على الخبر، ولا أرشدهم النبي صلى اللَّه عليه وسلم إِليه، وقد أرشدهم إلى الدعاء، والاستغفار، وبالصدقة، والحج، والصيام، فلو كان ثواب القراءة يصل لأرشدهم، ولكانوا يفعلونه، ( أجاب ابن القيم ) عن هذا الاعتراض بقوله :  " إِن مورد هذا السؤال إِن كان معترفاً بوصول ثواب الحج .. والصيام و .. و .. و  .. قيل له ما هذه الخاصية التي منعت وصول ثواب القرآن واقتضت وصول ثواب هذه الأعمال ؟ وهل هذا إِلا تفريق بين المتماثلات ؟ وإِن لم يعترف بوصول تلك الأعمال إلى الميت، فهو محجوج بالكتاب والسنة والإِجماع "  أهـ ، ويمكن أن يقال هنا : إِن وصول ثواب الصوم، والحج، والصدقة مجمع عليه لورود ذلك في السنة الصحيحة، وكلها كانت مبتدأة بالسؤال، هل يجوز الصوم عن والدتي ؟ هل يجوز الحج عن والدي ؟ فكان الجواب من الرسول عليه الصلاة والسلام مخرجاً لهم فخرج الجواب ( بنعم ) أي : تجوز هذه الأمور عن الأموات، ولم يسأل عليه الصلاة والسلام عن القراءة، فدل ذلك على جوازها ، </w:t>
      </w:r>
    </w:p>
    <w:p w:rsidR="002F69AF" w:rsidRDefault="002F69AF" w:rsidP="002F69AF">
      <w:pPr>
        <w:jc w:val="both"/>
      </w:pPr>
      <w:r>
        <w:rPr>
          <w:rFonts w:hint="cs"/>
          <w:b w:val="0"/>
          <w:rtl/>
        </w:rPr>
        <w:t xml:space="preserve">3 - ذكر القرطبي في تفسير الجامع لأحكام القرآن ( جـ20 ص 171 ) [ الخامسة ] قال العلماء : ينْبغي لمن أراد علاج قلبه، وانقياده بسلاسل القهر إِلى طاعة ربّه، أن يكثر من ذكر هادم اللذات، ومُفّرِق الجماعات وموتم البنين والبنات، ويواظب على مشاهدة المحتضرين، وزيارة قبور أموات المسلمين .. فينبغي لمن عزم على الزيارة أن يتأدب بآدابها، ويُحضر قلبه في إِثباتها، ولا يكون حظه منها التّطواف على الأجداث فقط .. بل يقصد بزيارته وجْه اللَّه تعالى، وإِصلاح فساد قلبه، أو نفع الميْت بما يكون عنده من القرآن والدعاء الخ .. أهـ ، وقد أسند القرطبي هذا القول إلى العلماء ، إذنْ فهم يُجوّزون القراءة على القبور، وتجدُ مثل هذا في تفسير الخطيب ( جـ4 ص 588 ) ، </w:t>
      </w:r>
    </w:p>
    <w:p w:rsidR="002F69AF" w:rsidRDefault="002F69AF" w:rsidP="002F69AF">
      <w:pPr>
        <w:jc w:val="both"/>
        <w:rPr>
          <w:b w:val="0"/>
        </w:rPr>
      </w:pPr>
      <w:r>
        <w:rPr>
          <w:rFonts w:hint="cs"/>
          <w:b w:val="0"/>
          <w:rtl/>
        </w:rPr>
        <w:t xml:space="preserve">4-  وجاء في ( حاشية ابن عابدين جـ1 ص 631 ) مطلب : [ زيارة القبور ] ولو للنّساء لحديث :  " إِذا ماتَ أحدٌ من إِخوانكمْ وسويتم الترابَ عل قبرهِ، فليقمُ أحدكم على رأس القبرِ، ثمَّ ليقُل، يا فلان فإِنه يسمعه، ولا يجيبُ ثمَّ يقول : يا فلانُ بن فلانٍ، ثم يستوي قاعداً، ثم يقول يا فلان بن فلان فإِنه يقول : أرشدنا يرحمكَ اللَّه، ولكن لا تشعرون، فيقول : اذكر ما خرجت عليه من الدنيا شهادةَ ألا إِله إلا اللَّه، وأن محمداً عبده ورسوله، </w:t>
      </w:r>
      <w:r>
        <w:rPr>
          <w:rFonts w:hint="cs"/>
          <w:b w:val="0"/>
          <w:rtl/>
        </w:rPr>
        <w:lastRenderedPageBreak/>
        <w:t>وإِنك رضيت باللَّه رباً وبالإِسلام دينا، وبمحمد نبياَ، وبالقرآن إِماماً "  .. الحديث ، [ من كتاب البحر ] وفي [ شرح الُّلبَاب ]  " ويقرأ من القرآن ما تيسر له من الفاتحة وأول البقرة إِلى ( المفلحون ) ، وآية الكرسي، وآمن الرسول، وسورة يس، وتباركَ الملك، وسورة التكاثر، والإِخلاص اثنتي عشرة ( 3 مرات )، أو إحدى عشرة، أو سبعاً، ثلاثاً، ثم يقول : اللَّهمَّ أوصل مثل ثواب ما قرأته لفلان، ( وهذا خلاف الأحناف فالواصل عندهم نفس الثواب ) ، ( قلت ) : هذا بناء على أن مالكاً والشافعي قد نصا أن العبادة البدنية المحضة كالصلاة والتلاوة، لا يصل ثوابها إِلى الميت عندهما، بخلاف غيرها كالصدقة والحج، وقد أجاز المتأخرون من الشافعية جواز إِهداء القراءة إِلى الميت بقوله :  " اللَّهم أوصل ثواب قراءتي لفلان، وهو عبارة عن دعاء، وهو جائز بلا خلاف ، ‏</w:t>
      </w:r>
    </w:p>
    <w:p w:rsidR="002F69AF" w:rsidRDefault="002F69AF" w:rsidP="002F69AF">
      <w:pPr>
        <w:jc w:val="both"/>
        <w:rPr>
          <w:b w:val="0"/>
        </w:rPr>
      </w:pPr>
      <w:r>
        <w:rPr>
          <w:rFonts w:hint="cs"/>
          <w:b w:val="0"/>
          <w:bCs/>
          <w:rtl/>
        </w:rPr>
        <w:t xml:space="preserve">تلقين الأموات :  </w:t>
      </w:r>
      <w:r>
        <w:rPr>
          <w:rFonts w:hint="cs"/>
          <w:b w:val="0"/>
          <w:rtl/>
        </w:rPr>
        <w:t xml:space="preserve">جاء في كتاب ( الدرر السنية في الأجوبة النجدية جـ4 ص 249 )  " سئل الشيخ عبد اللَّه بن الشيخ محمد رحمه اللَّه عن التلقين بعد دفن الميت فأجاب : لم يصح في ذلك عن النبي صلى اللَّه عليه وسلم شيء، بل ورد فيه أحاديث ضعيفة، منها حديث أبي أمامة عند الطبراني، عن رسول اللَّه صلى اللَّه عليه وسلم :  " إِذا ماتَ أحدٌ من إِخوانكمْ وسويتم الترابَ على قبرهِ، فليقمُ أحدكم على رأس القبرِ، ثمَّ يقُول، يا فلان فإِنه يسمعه، ولا يجيبُ ثمَّ يقول : يا فلانُ بن فلانٍ، ثم يستوي قاعداً، ثم يقول يا فلان بن فلان فإِنه يقول : أرشدنا يرحمكَ اللَّه، ولكن لا تشعرون، فيقول : اذكر ما خرجت عليه من الدنيا شهادةَ ألا إِله إلا اللَّه، وأن محمداً عبده ورسوله، وإِنك رضيت باللَّه رباً وبالإِسلام ديناً، وبمحمد نبياً، وبالقرآن إِماماً "  .. الحديث ، وقال الشيخ عبد اللَّه بن الشيخ محمد، وقد قواه الضياء في المختارة، ثم قال الأثرم : قلت لأحمد هذا الذي يصنعونه إِذا دفن الميت يقف الرجل، ويقول : يا فلان بن فلانة، قال ما رأيت أحداً يفعله إِلا أهل الشام حين مات أبو المغيرة يروى فيه عن أبي بكر بن أبي مريم، عن أشياخهم كانوا يفعلونه، وكان إسماعيل بن عياش يرويه، يشير الحديث الذي رواه الطبراني عن أبي أمامة، وروي أيضاً عن وائلة ابن الأصقع، وكرهه جماعة من العلماء لاعتقادهم أنه بدعة مكروهة، وأما التحريم فليس بحرام "  أهـ ، وفي ( الروض المربع ) قال الشيخ عبد اللَّه بن عبد العزيز العنقري، وقال شيخنا ( أي عبد الرحمن أباطين ) :  " وتلقينه بعد دفنه مباح "  عند أحمد، وبعض أصحابه، واختاره ( شيخنا ) وقال :  " ولا يكره خلافاً للحنفية "  أهـ ، ( قلت ) : واذا انتفت الكراهة، فيكون مباحاً، أو مشروعاً، والعمل بالمباح جائز حتى يرد النص بالتحريم، وقد ورد النص بمشروعيته، وقد قواه الضياء في المختارة، والحديث القوي يعمل به استحباباً، وهاك ما رواه الطبراني في معجمه عن أبي أمامة عن النبي صلى اللَّه عليه وسلم قال :  " إِذا ماتَ أحدٌ من إِخوانكمْ وسويتم الترابَ على قبرهِ، فليقمُ أحدكم على رأس القبرِ، ثمَّ يقوُل، يا فلان فإِنه يسمعه، ولا يجيبه ثمَّ يقول : يا فلانُ بن فلانة، فإنه يستوي قاعداً، ثم يقول يا فلان بن فلانة فإِنه يقول : أرشدنا يرحمكَ اللَّه، </w:t>
      </w:r>
      <w:r>
        <w:rPr>
          <w:rFonts w:hint="cs"/>
          <w:b w:val="0"/>
          <w:rtl/>
        </w:rPr>
        <w:lastRenderedPageBreak/>
        <w:t>ولكن لا تشعرون، ثم يقول : اذكر ما خرجت عليه من الدنيا شهادةَ ألا إِله إلا اللَّه، وأن محمداً عبده ورسوله، وإِنك رضيت باللَّه رباً وبالإِسلام ديناً، وبمحمد نبياً، وبالقرآن إِماماً، فإِنَّ منكراً ونكيراً يأخذُ كل واحد منهما بيد صاحبهِ، ويقول : انطلقْ بنا ما نقعدُ عندَ منْ لُقِنّ حجتهُ، فيكونُ اللَّه حجيجهُ دونهما "  ، فقال رجل : يا رسول اللَّه، فإِن لم يعرف أمه ؟ قال :  " فينسبه إِلى حواءَ، يا فلانُ ابنَ حواءَ "  ، قال ابن القيم الحنبلي : هذا حديث لا يصح رفعه، ولكن قال الأثرم : قلت لأبي عبد اللَّه فهذا الذي يصنعونه إِذا دفن الميت، يقف الرجل، ويقول : يا فلان ابن فلانة اذكر ما فارقتنا عليه شهادة ألا إِله إِلا اللَّه الخ .. فقال : ما رأيت أحد فعل هذا إِلا أهل الشام، حين مات أبو المغيرة، جاء إِنسان فقال ذلك، وكان أبو المغيرة يروي فيه عن أبي بكر بن أبي مريم، عن أشياخهم أنهم كانوا يفعلونه، وكان ابن عياش يروي فيه، قال ابن القيم : قلت : يريد حديث إسماعيل بن عياش، هذا الذي رواه الطبراني عن أبي أمامة، وقد ذكر سعيد بن منصور في سننه عن راشد بن سعد وحمزة بن جندب، وحكيم بن عمير، قالوا : إذا سوي على الميت قبره، وانصرف الناس عنه فكانوا يستحبون أن يقال للميت عند قبره، يا فلان قل لا إِله إلا اللَّه ثلاث مرات، يا فلان قل ربي وديني الإسلام، ونبي محمد، ثم ينصرف "  أهـ ، وإِذا كان التلقين مستحباً بقول كثير من الحنابلة إِذاً فلا حاجة للتشنيع على من فعل ذلك من أهل السنة والجماعة، في البلاد الشامية مع أن ابن حجر قال عن حديث التلقين الذي رواه أبو أمامة هذا إِسناده صالح، وذكر له شواهد في التلخيص وعمل به متأخرو الشافعية ، واللَّه أعلم ، ‏</w:t>
      </w:r>
    </w:p>
    <w:p w:rsidR="002F69AF" w:rsidRDefault="002F69AF" w:rsidP="002F69AF">
      <w:pPr>
        <w:jc w:val="both"/>
        <w:rPr>
          <w:b w:val="0"/>
          <w:rtl/>
        </w:rPr>
      </w:pPr>
      <w:r>
        <w:rPr>
          <w:rFonts w:hint="cs"/>
          <w:b w:val="0"/>
          <w:bCs/>
          <w:rtl/>
        </w:rPr>
        <w:t xml:space="preserve">عقيدة السلف، وصدقات الأحياء، ووصول ثواب القرآن للأموات :  </w:t>
      </w:r>
      <w:r>
        <w:rPr>
          <w:rFonts w:hint="cs"/>
          <w:b w:val="0"/>
          <w:rtl/>
        </w:rPr>
        <w:t xml:space="preserve">جاء في ( الطحاوية في العقيدة السلفية ص 381 )  " وفي دعاء الأحياء، وصدقاتهم منفعة للأموات "  ، اتفقت أهل السنة أن الأموات ينتفعون من سعي الأحياء بأمرين : [ أحدهم ] : ما تسبب إِليه الميت في حياته ، [ والثاني ] : دعاء المسلمين، واستغفارهم له، والصدقة والحج، على نزاع فيما يصل من ثواب الحج ، فعن محمد بن الحسن أنه إِنما يصل إِلى الميت ثواب النفقة، والحج للحجاج، وعند عامة العلماء ثواب الحج للمحجوج عنه وهو الصحيح "  أهـ ، ( قلت ) : وعليه الدليل ، قالوا : واختلف في العبادات البدنية، كالصوم والصلاة وقراءة القرآن والذكر، فذهب أبو حنيفة، وأحمد، وجمهور السلف إِلى وصولها، والمشهور من مذهب الشافعي ومالك عدم وصولها ، وذهب بعض أهل البدع من أهل الكلام إِلى عدم وصول شيء البتة لا الدعاء ولا غيره وقولهم مردود بالكتاب والسنة، لكنهم استدلوا بالمتشابه من قوله تعالى : { وَأَنْ لَيْسَ لِلإِنسَانِ إِلاَّ مَا سَعَى } وقوله :{  وَلاَ تُجْزَوْنَ إِلاَّ مَا كُنتُمْ تَعْمَلُونَ } وقوله : { لَهَا مَا كَسَبَتْ وَعَلَيْهَا مَا اكْتَسَبَتْ } ، وقد ثبت عن النبي صلى اللَّه عليه وسلم أنه قال :  " إِذا ماتَ ابنُ آدمَ انقطعَ عملهُ إِلاّ منْ ثلاثٍ، صدقةٌ جاريةٌ، أو ولدٌ صالحٌ يدعو له، أو علمٌ ينتفع به من بعده "  ، فأخبر أنه </w:t>
      </w:r>
      <w:r>
        <w:rPr>
          <w:rFonts w:hint="cs"/>
          <w:b w:val="0"/>
          <w:rtl/>
        </w:rPr>
        <w:lastRenderedPageBreak/>
        <w:t xml:space="preserve">إِنما ينتفع بما كان متسبباً فيه في الحياة، وما لم يكن تسبب فيه في الحياة فهو منقطع عنه "  ، واستدل المقتصرون على عدم وصول العبادات التي لا تدخلها النيابة بحال كالإِسلام، والصلاة، والصوم، وقراءة القرآن أنها، يختص ثوابها بفاعله لا يتعداه كما أنه في الحياة الدنيا لا يفعله أحد عن أحد، ولا ينوب فيه فاعله غيره، وقد روى النسائي بسنده عن ابن عباس عن النبي صلى اللَّه عليه وسلم أن قال :  " لا يُصلِ أحدٌ عنْ أحدٍ، ولا يصومُ أحدٌ عنْ أحدٍ، ولكنْ يطعم عنهُ مكانَ كلَّ يومٍ مُدّاً منْ حنطةٍ "  ، ثم قالوا : الدليل على انتفاع الميت بغير ما تسبب فيه [ الكتاب، والسنة، والإِجماع، والقياس الصحيح ] ، أما الكتاب : فقال تعالى : { وَالَّذِينَ جَاءُوا مِنْ بَعْدِهِمْ يَقُولُونَ رَبَّنَا اغْفِرْ لَنَا وَلإِخْوَانِنَا الَّذِينَ سَبَقُونَا بِالإِيمَانِ } ،  فأثنى عليهم باستغفارهم للذين قبلهم، فدل على انتفاعهم باستغفار الأحياء وقد دل على انتفاع الميت بالدعاء ( إِجماع الأمة على الدعاء له في صلاة الجنازة ) والأدعية التي وردت بها السنة في صلاة الجنازة مستفيضة، وكذا الدعاء له بعد الدفن، ففي سنن أبي داود، من حديث عثمان بن عفان رضي اللَّه عنه قال : كان النبي صلى اللَّه عليه وسلم إِذا فرغ من دفن الميت وقف عليه قال :  " استغفروا لأخيكمْ، واسألوا لهُ التثبيتَ، فإِنه الآنَ يسألُ "  ،   وكذلك الدعاء لهم عند زيارة قبورهم كما في صحيح مسلم، من حديث بريدة ابن الحصيب قال : كان رسول اللَّه صلى اللَّه عليه وسلم يعلمهم إِذا خرجوا إِلى المقابر أن يقولوا :  " السلامُ عليكمْ أهلَ الديارِ منَ المؤمنينَ، والمسلمينَ، وإِنا إِن شاءَ اللَّه بكمْ لاحقونَ، نسألُ اللَّه لنا ولكمْ العافيةَ "  ،   وفي صحيح مسلم أيضاً عن عائشة رضي اللَّه عنها سألت النبي صلى اللَّه عليه وسلم كيف أقول إِذا استغفرت لأهل القبور قال :  " قولي السلامُ على أهلِ الديارِ منَ المؤمنينَ والمسلمينَ، ويرحمُ اللَّه المستقدمينَ منا ومنكم والمتأخرينَ، وإِنا إِن شاءَ اللَّه بكم لاحقونَ "  ،   وأما وصول ثواب الصدقة، ففي الصحيحين عن عائشة رضي اللَّه عنها أن رجلاً أتى النبي صلى اللَّه عليه وسلم فقال : يا رسول اللَّه إِن أمي افتتلت نفسها، ولم توص، وأظنها لو تكلمت تصدقت، أفلها أجر إِن تصدقت عنها ؟ قال  " نعم "  وفي صحيح البخاري عن عبد اللَّه بن عباس رضي اللَّه عنهما أن رجلاً أتى النبي صلى اللَّه عليه وسلم، فقال : يا رسول اللَّه إِن أمي توفيت وأنا غائب عنها فهل ينفعها إِن تصدقت عنها ؟ قال  " نعم "  قال : فإِني أشهدك أن حائطي المخراف صدقة عنها ، وأما وصول ثواب الصوم، ففي الصحيحين عن عائشة رضي اللَّه عنها أن رسول اللَّه صلى اللَّه عليه وسلم قال :  " من ماتَ وعليه صيامٌ صامَ عنهُ وليّهُ "  ، وله نظائر في الصحيح ولكن أبو حنيفة رحمه اللَّه بالاطعام عن الميت دون الصيام عنه لحديث ابن عباس المتقدم، والكلام على ذلك معروف في كتب الفروع ، وأما وصول ثواب الحج، ففي صحيح البخاري عن ابن عباس رضي اللَّه عنهما أن امرأة من جهينة جاءت إِلى النبي صلى اللَّه عليه وسلم، فقالت : إِن أمي نذرت أن تحج فلم تحج حتى ماتت أفأحج عنها </w:t>
      </w:r>
      <w:r>
        <w:rPr>
          <w:rFonts w:hint="cs"/>
          <w:b w:val="0"/>
          <w:rtl/>
        </w:rPr>
        <w:lastRenderedPageBreak/>
        <w:t xml:space="preserve">؟ قال :  " حجي عنها أرأيتِ لو كانَ على أُمكِ دينٌ أكنتِ قاضيته، اقضوا اللَّه، فاللَّه أحقُّ بالوفاءِ "  ونظائره أيضاً كثير ، وأجمع المسلمون على أن قضاء الدين يسقط من ذمة الميت ولو كان من أجنبي ومن غير تركته ، وقد دل على ذلك حديث أبي قتادة، حيث ضمن الدينارين عن الميت، فلما قضاه قال عليه الصلاة والسلام :  " الآنَ بردتْ عليهِ جلدتهُ "  ، وكل ذلك جار على قواعد الشرع، وهو محض القياس، فإِن الثواب [ حق العامل ] فإذا وهبه لأخيه المسلم لم يمنع من ذلك، كما لم يمنع من هبة ماله له في حياته، وإِبرائه له منه بعد وفاته وقد نبه الشارع بوصول ثواب الصوم على وصول ثواب القراءة، ونحوها من العبادات البدنية بوصف أن الصوم كف النفس عن المفطرات ( بالنية ) وقد نص الشارع على وصول ثوابه إِلى الميت، فكيف بالقراءة التي هي عمل ونية ، ( والجواب ) عما استدل به [ أي المتكلمون ] من قوله تعالى : { وَأَنْ لَيْسَ لِلإِنسَانِ إِلاَّ مَا سَعَى } ،  قد أجاب العلماء بأجوبة أصحها جوابان : [ أحدهما ] : أن الانسان بسعيه، وحسن عشرته، اكتسب الاصدقاء وأولد الأولاد، ونكح الأزواج، وأسدى الخير، وتودد إِلى الناس، فترحموا عليه، ودعوا له، وأهدوا له ثواب الطاعة، فكان ذلك أثر سعيه، بل دخول المسلم من جملة المسلمين في عقد الإسلام من أعظم الأسباب في وصول نفع كل من المسلمين إِلى صاحبه في حياته، وبعد مماته  " ودعوة المسلمين تحيط بهم من ورائهم "  يوضحه أن اللَّه تعالى جعل الإيِمان سبباً لانتفاع صاحبه بدعاء أخوانه من المؤمنين وسعيهم، فإذا أتي به فقد سعى في المسبب الذي يوصل إِليه ذلك ، [ الثاني ] : وهو أقوى منه، أن القرآن لم ينف انتفاع الرجل بسعي غيره، وإِنما نفى ملكه بغير سعيه، وبين الأمرين من الفرق ما لا يخفى، فأخبر تعالى أنه لا يملك إِلا سعيه، وأما سعي غيره فهو ملك لساعيه، فإِن شاء أن يبذله لغيره، وإِن شاء أن يبقيه لنفسه، وقوله سبحانه : { أَلاَّ تَزِرُ وَازِرَةٌ وِزْرَ أُخْرَى ، وَأَنْ لَيْسَ لِلإِنسَانِ إِلاَّ مَا سَعَى } ،  آيتان محكمتان تقتضيان عدل الرب تعالى ، [ فالأولى ] تقضي أنه لا يعاقب أحد بجرم غيره، ولا يؤاخذه بجريرة غيره كما يفعله ملوك الدنيا ، [ والثانية ] : تقضي أنه لا يفلح إِلا بعمله ليقطع طمعه من نجاته بعمل آبائه، وسلفه ومشائخه، كما كان عليه أصحاب الطمع الكاذب، وهو سبحانه لم يقل لا ينتفع إِلا بما سعى، وكذلك قوله : { لَهَا مَا كَسَبَتْ } وقوله : { وَلاَ تُجْزَوْنَ إِلاَّ مَا كُنتُمْ تَعْمَلُونَ } ،  على أن سياق هذه الآية يدل على أن المنفي عقوبة العبد بعمل غيره، فإِنه تعالى يقول : { فَالْيَوْمَ لاَ تُظْلَمُ نَفْسٌ شَيْئاً وَلاَ تُجْزَوْنَ إِلاَّ مَا كُنتُمْ تَعْمَلُونَ } ،  وأما استدلالهم بقوله عليه الصلاة والسلام :  " إِذا ماتَ بنُ آدمَ انقطعَ عملهُ .. الخ ..  "  ، فاستدلال ساقط فإِنه لم يقل انقطع انتفاعه، وإِنما أخبر بانقطاع عمله، وأما عمل غيره فهو لعامله، فإن وهبه له وصل إِليه ثواب عمل العامل لأثواب عمله هو، وهذا كالدين يوفيه الإنسان عن غيره، فتبرأ ذمته .. وأما تفريق من فرق بين العبادات المالية والبدنية، فقد شرع النبي صلى اللَّه عليه وسلم الصوم عن الميت كما تقدم مع أن </w:t>
      </w:r>
      <w:r>
        <w:rPr>
          <w:rFonts w:hint="cs"/>
          <w:b w:val="0"/>
          <w:rtl/>
        </w:rPr>
        <w:lastRenderedPageBreak/>
        <w:t>الصوم لا تجوز فيه النيابة، ولكن حديث جابر رضي اللَّه عنه قال : صليت مع رسول اللَّه صلى اللَّه عليه وسلم عيد الأضحى، فلما انصرف أتى بكبش فذبحه فقال :  " بسم اللَّه واللَّه أكبر اللَّهمّ هذا عني، وعن من لم يضحِ من أُمتي "  ، رواه أحمد وأبو داود والترمذي، وحديث الكبشين اللذين قال في أحدهما :  " بسم اللَّه واللَّه أكبر اللَّهمّ هذا عني، وعن من لم يضحِ من أُمتي "  ، رواه أحمد، والقربة في الأضحية إِراقة الدم، وقد جعلها لغيره وكذلك عبادة الحج بدنية، وليس ركناً فيه ( المال ) وإِنما هو وسيلة، ألا ترى أن المكي يجب عليه إِذا قدر على المشي إِلى عرفات من غير شرط المال، وهذا هو الأظهر، أعني أن الحج غير مركب من مال وبدن، بل بدني محض كما قد نص عليه جماعة من أصحاب أبي حنيفة المتأخرين وانظر فروض الكفاية كيف قام فيها البعض عن الباقين، ولأن هذا ثواب، وليس من باب النيابة، كما أن الأجير الخاص ليس له أن يستنيب عنه، وله أن يعطي أجرته لمن شاء "  أهـ ، وبعد فهذه عقيدة السلف في صدقات الأحياء ووصول ثواب القرآن للأموات، وكل من يحاول مجادلتك فيها فأحله إِلى الطحاوية في العقيدة السلفية سيجد فيها مبتغاه، وزيادة لما أراد ، ‏</w:t>
      </w:r>
    </w:p>
    <w:p w:rsidR="002F69AF" w:rsidRDefault="002F69AF" w:rsidP="002F69AF">
      <w:pPr>
        <w:jc w:val="both"/>
        <w:rPr>
          <w:b w:val="0"/>
          <w:bCs/>
          <w:rtl/>
        </w:rPr>
      </w:pPr>
      <w:r>
        <w:rPr>
          <w:rFonts w:hint="cs"/>
          <w:b w:val="0"/>
          <w:bCs/>
          <w:rtl/>
        </w:rPr>
        <w:t xml:space="preserve">بناء المساجد على المقابر وحكم الصلاة فيها :  </w:t>
      </w:r>
      <w:r>
        <w:rPr>
          <w:rFonts w:hint="cs"/>
          <w:b w:val="0"/>
          <w:rtl/>
        </w:rPr>
        <w:t xml:space="preserve">جاء في كتاب ( الدرر السنية في الأجوبة النجدية جـ4 ص 132 )  " سئل الشيخ عبد اللَّه بن الشيخ محمد [ أي ابن عبد الوهاب رحمهما اللَّه ] في مسجد فيه قبر فأجاب  " إِن كان مبنيّاً [ المسجد ] قبل أن يجعل فيه قبر ينبش القبر ويبعد عن المسجد فإِن كان المسجد لم يبنى إِلا لأجل القبر، فالمسجد يهدم ولا يصلى فيه، لأنه، ثبت عن رسول اللَّه صلى اللَّه عليه وسلم أنه لعن الذين يتخذون المساجد على القبر، ولا تصح الصلاة فيه ولا تجوز الصلاة عند القبور، ولا عليها لأنه عليه الصلاة والسلام نهى عن الصلاة في المقبرة "  أهـ ، </w:t>
      </w:r>
      <w:r>
        <w:rPr>
          <w:rFonts w:hint="cs"/>
          <w:b w:val="0"/>
          <w:bCs/>
          <w:rtl/>
        </w:rPr>
        <w:t>( ويجاب عليه ) :</w:t>
      </w:r>
    </w:p>
    <w:p w:rsidR="002F69AF" w:rsidRDefault="002F69AF" w:rsidP="002F69AF">
      <w:pPr>
        <w:jc w:val="both"/>
      </w:pPr>
      <w:r>
        <w:rPr>
          <w:rFonts w:hint="cs"/>
          <w:b w:val="0"/>
          <w:rtl/>
        </w:rPr>
        <w:t xml:space="preserve">1 -   جاء في ( البخاري جـ1 ص 429 ) على القسطلاني ما نصه  " ورأى عمر أنس بن مالك يصلي عند قبر فقال -  عمر -  القبر القبر "  أي على التحذير، أي اتق، أو اجتنب القبر  " ولم يأمره بالإعادة "  تدل على الجواز مع الكراهة، لكونه صلى على نجاسة، ولو كان بينهما حائل، وهذا مذهب الشافعي ، وكلام القاضي أن الكراهة لحرمة الميت، أما لو وقف بين القبور بحيث لا يكون تحته ميت ولا نجاسة فلا كراهة، قال في ( التوشيح ) ويستثنى مقبرة الأنبياء، فلا كراهة فيها لأن اللَّه حرم على الأرض أن تأكل الأجساد أجساد الأنبياء، وأنهم أحياء في قبورهم يصلون، وقال في ( التحقيق ) : ويحرم أن يصلي متوجهاً إِلى قبره عليه الصلاة والسلام، أي يترك القبلة ، </w:t>
      </w:r>
    </w:p>
    <w:p w:rsidR="002F69AF" w:rsidRDefault="002F69AF" w:rsidP="002F69AF">
      <w:pPr>
        <w:jc w:val="both"/>
      </w:pPr>
      <w:r>
        <w:rPr>
          <w:rFonts w:hint="cs"/>
          <w:b w:val="0"/>
          <w:rtl/>
        </w:rPr>
        <w:lastRenderedPageBreak/>
        <w:t xml:space="preserve">2 - قال الإِمام النووي : في ( المجموع جـ1 ص 164 )  " يكره أن يتخذ على القبر مسجد للأحاديث الصحيحة المشهورة في ذلك، وأما حفر القبر في المسجد فحرام شديد التحريم "  ، </w:t>
      </w:r>
    </w:p>
    <w:p w:rsidR="002F69AF" w:rsidRDefault="002F69AF" w:rsidP="002F69AF">
      <w:pPr>
        <w:jc w:val="both"/>
      </w:pPr>
      <w:r>
        <w:rPr>
          <w:rFonts w:hint="cs"/>
          <w:b w:val="0"/>
          <w:rtl/>
        </w:rPr>
        <w:t xml:space="preserve">3 - وجاء في ( سنن النسائي جـ2 على حاشية السندي ص 41 ) ( أخبرنا ) يعقوب ابن إبراهيم قال : حدثنا يحيى، قال : حدثنا هشام بن عروة قال : حدثنا أبي عن عائشة، أن أم حبيبة، وأم سلمة ذكرتا كنيسة رأتاها بالحبشة فيها تصاوير، فقال رسول اللَّه صلى اللَّه عليه وسلم :  " إنّ أولئكَ إِذا كانَ فيهم الرجلُ الصالحُ فماتَ بنوا على قبرهِ مسجداً، وصوروا تلكَ الصور، أولئكَ شرار الخلق عندَ اللَّه يومَ القيامة "  ، أي لأنهم ضموا إِلى كفرهم، الأعمال القبيحة، فهم أقبح الناس عقيدة وعملاً، قال البيضاوي :  " لما كانت اليهود والنصارى يسجدون لقبور أنبيائهم تعظيماً لشأنهم، ويجعلونها قبلة يتوجهون في الصلاة نحوها واتخذوها أوثاناً لعنهم، ومنع المسلمون من ذلك، فأما من يتخذ مسجداً في جوار صالح، وقصد التبرك بالقرب منه لا التعظيم له، ولا التوجه نحوه، فلا يدخل في ذلك الوعيد "  أهـ ، </w:t>
      </w:r>
    </w:p>
    <w:p w:rsidR="002F69AF" w:rsidRDefault="002F69AF" w:rsidP="002F69AF">
      <w:pPr>
        <w:jc w:val="both"/>
      </w:pPr>
      <w:r>
        <w:rPr>
          <w:rFonts w:hint="cs"/>
          <w:b w:val="0"/>
          <w:rtl/>
        </w:rPr>
        <w:t xml:space="preserve">4-  وجاء في ( سنن ابن ماجة جـ2 ص 435 ) أنبأ في سنده المتصل إلى أبي مرثد الغنوي قال : سمعت رسول اللَّه صلى اللَّه عليه وسلم يقول :  " لا تجلسوا على القبورِ ولا تصلوا إِليها "  ، رواه مسلم في الصحيح عن الحسن بن الربيع عن ابن المبارك، وروى في سنده إِلى حميد، عن أنس قال :  " قمت يوماً أصلي وبين يدي قبر لا أشعر به، فناداني عمر : القبر القبر، فظننت أنه يعني القمر، فقال لي : بعض من يليني إِنما يعني القبر فتنحيت عنه "  أي أن صلاته صحيحة، وحمل ذلك على الكراهة لا التحريم بدليل أنه قال أنبأ جرير قال : قلت : لنافع أكان ابن عمر يكره أن يصلى وسط القبور ؟ قال : لقد صلينا على عائشة وأم سلمة رضي اللَّه عنهما وسط البقيع، والإِمام يوم صلينا على عائشة رضي اللَّه عنها أبو هريرة رضي اللَّه عنه، وحضر ذلك عبد اللَّه ابن عمر رضي اللَّه عنهما ، </w:t>
      </w:r>
    </w:p>
    <w:p w:rsidR="002F69AF" w:rsidRDefault="002F69AF" w:rsidP="002F69AF">
      <w:pPr>
        <w:jc w:val="both"/>
      </w:pPr>
      <w:r>
        <w:rPr>
          <w:rFonts w:hint="cs"/>
          <w:b w:val="0"/>
          <w:rtl/>
        </w:rPr>
        <w:t xml:space="preserve">5-  وقال أبو عبد اللَّه محمد الأُبي المالكي في شرح صحيح مسلم _جـ2 ص 234 ) ( قال بعض الشافعية كانت اليهود والنصارى يسجدون لقبور أنبيائهم، ويجعلونها قبلة يتوجهون إِليها في السجود فاتخذوها أوثاناً، فمنع المسلمون من ذلك بالنهي عنه، فأما من اتخذ مسجداً قرب رجل صالح في مقبرته قصداً للتبركَ بآثاره، وإِجابة دعائه فلا حرج في ذلك، واحتج لذلك بأن قبر إسماعيل في المسجد الحرام عند الحطيم، ثم إِن ذلك الموضع افضل مكان للصلاة فيه "  أهـ ، وقال عبد الغني النابلسي الحنفي في ( الحديقة الندية جـ2 ص 631 )  " وأما من اتخذ مسجداً في جوار صالح، أو صلى في قبره، وقصد به الاستظهار بوجه، أو وصول أثر من آثار عبادته إِليه لا </w:t>
      </w:r>
      <w:r>
        <w:rPr>
          <w:rFonts w:hint="cs"/>
          <w:b w:val="0"/>
          <w:rtl/>
        </w:rPr>
        <w:lastRenderedPageBreak/>
        <w:t>للتعظيم له والتوجه إِليه فلا حرج، إِذ مرقد إسماعيل عليه السلام عند الحطيم من المسجد الحرام، ثم إِن ذلك الموضع أفضل مكان يصلي فيه، كذا في شرح المصابيح "  أهـ ، وفي شرح ( الدرر ) لإسماعيل النابلسي ،  " فإِن كان في المقبرة موضع اتخذ للصلاة ليس فيه قبر ولا نجاسة لا باس به كما في الخانية "  أهـ ، وفي ( الحاوي )  " وإن كانت القبور وراء المصلي لا يكره "  أهـ ، وفي ( المدونة جـ1 ص 90 ) قلت لابن القاسم : هل كان مالك يوسع أن يصلي الرجل وبين يديه قبر يكون سترة له ؟ قال :  " مالك لا يرى باساً بالصلاة في المقابر، وهو إِذا صلى في المقبرة كانت القبور بين يديه، وخلفه عن يمينه وشماله "  قال : وقال مالك :  " لا بأس بالصلاة في المقابر "  قال :  " وبلغني أن بعض أصحاب النبي صلى اللَّه عليه وسلم كانوا يصلون في المقبرة "  أهـ ، ‏</w:t>
      </w:r>
    </w:p>
    <w:p w:rsidR="002F69AF" w:rsidRDefault="002F69AF" w:rsidP="002F69AF">
      <w:pPr>
        <w:jc w:val="both"/>
        <w:rPr>
          <w:b w:val="0"/>
        </w:rPr>
      </w:pPr>
      <w:r>
        <w:rPr>
          <w:rFonts w:hint="cs"/>
          <w:b w:val="0"/>
          <w:bCs/>
          <w:rtl/>
        </w:rPr>
        <w:t xml:space="preserve">الخلاصة : </w:t>
      </w:r>
      <w:r>
        <w:rPr>
          <w:rFonts w:hint="cs"/>
          <w:b w:val="0"/>
          <w:rtl/>
        </w:rPr>
        <w:t>بناءً على النصوص المتقدمة كان رأي علماء الشريعة الاسلامية من أهل السنة والجماعة في هذا الموضوع ما يلي :  1 -   إِن الإمام النووي يكره بناء المساجد على القبور، والدفن فيها محرم أشد التحريم ،  2 - وإِن البيضاوي يجوز بناء المسجد بجوار رجل صالح، لا للتعظيم، وإِذا كان للتبرك فلا بأس به ،  3 - وإِن الصلاة في المقابر جائزة بلا كراهة بدليل صلاة الصحابة في مقابر البقيع على عائشة وأم سلمة، وما سمعت عن مالك في هذا الخصوص ،  4-  وإِن كان في المسجد قبر وراء المصلين، فلا كراهة في الصلاة في المسجد بدليل قبر إسماعيل في الحطيم، وقبر ابن عباس في مسجد الطائف في شقه الشمالي وتنفى الكراهة بوضع سترة للقبر سواء أكان أمام المصلي أم خلفه ،  5-  ويحرم بناء المساجد على القبور لورود النص في ذلك، وأن كلام النووي رضي اللَّه عنه يفيد الكراهة حملاً للنص على اليهود والنصارى، إِلا أنه خطاب موجه للأمة على التحذير مما كانوا يصنعون، والتحذير من صيغ التحريم جزماً، كما أفاد ذلك العموم، أنه عليه الصلاة والسلام  " لعن الذين يتخذون المساجد على القبور "  ، ‏</w:t>
      </w:r>
    </w:p>
    <w:p w:rsidR="002F69AF" w:rsidRDefault="002F69AF" w:rsidP="002F69AF">
      <w:pPr>
        <w:jc w:val="both"/>
        <w:rPr>
          <w:b w:val="0"/>
        </w:rPr>
      </w:pPr>
      <w:r>
        <w:rPr>
          <w:rFonts w:hint="cs"/>
          <w:b w:val="0"/>
          <w:bCs/>
          <w:rtl/>
        </w:rPr>
        <w:t xml:space="preserve">قصد زيارة النبي صلى اللَّه عليه وسلم :  </w:t>
      </w:r>
      <w:r>
        <w:rPr>
          <w:rFonts w:hint="cs"/>
          <w:b w:val="0"/>
          <w:rtl/>
        </w:rPr>
        <w:t xml:space="preserve">ذكر محمد ناصر الألباني في رسالته [ مناسك الحج والعمرة ص 59 ] من رسائل الدعوة السلفية تحت عنوان [ بدع الزيارة في المدينة المنورة ] قوله :  " وكان الكثير منهم يرتكبون في سبيل ذلك العديد من المحدثات، والبدع المعروفة عند أهل العلم، رأيت من تمام الفائدة أن أسرد ما وقفت عليه منها تبلغاً، وتحذيراً فأقول : [ أي من البدع المذمومة عنده ] وهذا كلامه  " قصد قبره صلى اللَّه عليه وسلم بالسفر إرسال العرائض مع الحجاج والزوار إِلى النبي صلى اللَّه عليه وسلم، الاغتسال قبل دخول المدينة، القول إِذا وقع بصره على حيطان المدينة : بسم اللَّه، وعلى ملة رسول اللَّه  " ربِّ أدخلني مدخلَ صدقٍ، وأخرجني مخرجَ صدقٍ واجعلْ لي من لدنكَ سلطاناً نصيراً "  ، إبقاء القبر النبوي في مسجده صلى اللَّه عليه وسلم ، زيارة قبره </w:t>
      </w:r>
      <w:r>
        <w:rPr>
          <w:rFonts w:hint="cs"/>
          <w:b w:val="0"/>
          <w:rtl/>
        </w:rPr>
        <w:lastRenderedPageBreak/>
        <w:t xml:space="preserve">صلى اللَّه عليه وسلم قبل الصلاة في مسجده ، استقبال بعضهم القبر بخشوع ، واضعاً يمينه على يساره كما يفعل في الصلاة قصد استقبال القبر أثناء الدعاء ، التوسل به صلى اللَّه عليه وسلم إِلى اللَّه تعالى في الدعاء ، طلب الشفاعة وغيرها منه .. ، وضعهم اليد تبركاً على شباك حجرة قبره صلى اللَّه عليه وسلم، وتقبيل القبر أو استلامه أو ما يجاور القبر من عود ونحوه .. الجلوس عند القبر وحوله للتلاوة، والذكر، قصد القبر النبوي للسلام عليه دبر كل صلاة، قصد أهل المدينة زيارة القبر النبوي كلما دخلوا المسجد أو خرجوا منه، رفع الصوت عقيب الصلاة بقولهم : السلام عليك يا رسول اللَّه "  أهـ ،  هذه هي بعض البدع التي ذكرها الألباني ومن أراد الوقوف على غيرها فليراجع إلى الرسالة المذكورة ،  وقبل الخوض في البحث لنقف أولاً على رأي ابن تيمية رحمه اللَّه تعالى في هذه الزيارة النبوية، ذكر ابن تيمية في كتابه ( التوسل والوسيلة ) وفي ( مجموعة الرسائل جـ1 ص 7 وص 55 )  " أن زيارة قبر النبي صلى اللَّه عليه وسلم للتبرك لا تجوز، وذلك لأن النبي صلى اللَّه عليه وسلم نهى عن أن يتخذ قبره مسجداً حتى لا يزار "  ، ويروي الحديث :  " لعنَ اللَّه اليهودَ والنصارى اتخذوا قبورَ أنبيائهم مساجد "  ، ويقول :  " إِن النبي صلى اللَّه عليه وسلم دفن في بيت عائشة على غير ما اعتاد الناس لكيلا يتخذ قبر مزاراً "  أهـ ، هذا هو كلام ابن تيمية رحمه اللَّه ولكن كيف ذكر ما سمعت، وقد روى هو نفسه أكثر من مرة في ( مجموعة الرسائل ) أن الصحابة كانوا يسلمون على النبي صلى اللَّه عليه وسلم، كلما مروا على الروضة الشريفة، إِذن فيكون الصحابة مبتدعين في رأي الألباني، حينما كانوا يسلمون على النبي صلى اللَّه عليه وسلم كلما مروا على الروضة الشريفة  !! سبحانك هذا ما لم يقله مسلم لا في الأولين ولا في الآخرين !! ومن الذي عنده الجرأة على منع الناس من زيارته صلى اللَّه عليه وسلم ،  قال ابن تيمية :  " لقد قال نافع مولى عبد اللَّه بن عمر كان ابن عمر يسلم على القبر رأيته مائة مرة، أو أكثر يجيء إِلى القبر "  ورؤي واضعاً يده على مقعد النبي صلى اللَّه عليه وسلم من المنبر، ثم وضعها على وجهه "  أهـ ، إِذن فكان ابن عمر رضي اللَّه عنهما مبتدعاً في رأي الألباني  !! وقال ابن تيمية في كتابه ( التوسل والوسيلة ص 68 )  " لذلك قال القاضي عياض في المبسوط عن مالك قال :  " لا أرى أن يقف عند قبر النبي صلى اللَّه عليه وسلم يدعو ولكن يسلم ويمضي "  قال : وقال نافع : كان ابن عمر يسلم على القبر رأيته مائة مرة، أو أكثر يجيء إِلى القبر فيقول : السلام على النبي صلى اللَّه عليه وسلم، السلام على أبي بكر، السلام على أبي، ثم ينصرف، ورؤي واضعاً يده على مقعد النبي صلى اللَّه عليه وسلم من المنبر ثم وضعها على وجهه "  قال : وعن ابن أبي قسيط والقعنبي كان أصحاب النبي صلى اللَّه عليه وسلم إِذا خلا المسجد جسوا برمانة المنبر التي تلقاء القبر بميامنهم، ثم استقبلوا القبلة يدعون "  ، وقال : ولقد كان الأئمة الأربعة كلما قدموا إِلى المدينة زاروا قبر النبي صلى اللَّه عليه وسلم، وأن مالكاً كان يأمر أهل المدينة بزيارة قبره </w:t>
      </w:r>
      <w:r>
        <w:rPr>
          <w:rFonts w:hint="cs"/>
          <w:b w:val="0"/>
          <w:rtl/>
        </w:rPr>
        <w:lastRenderedPageBreak/>
        <w:t xml:space="preserve">صلى اللَّه عليه وسلم بسرعة لكي يخلو المكان للغرباء "  أهـ ، ابن تيمية ، </w:t>
      </w:r>
      <w:r>
        <w:rPr>
          <w:rFonts w:hint="cs"/>
          <w:b w:val="0"/>
          <w:bCs/>
          <w:rtl/>
        </w:rPr>
        <w:t>إِذن فالصحابةُ ومن بعدهم كلهم كانوا مبتدعين على رأي الألباني</w:t>
      </w:r>
      <w:r>
        <w:rPr>
          <w:rFonts w:hint="cs"/>
          <w:b w:val="0"/>
          <w:rtl/>
        </w:rPr>
        <w:t xml:space="preserve"> !! إِن هذه الدلائل التي أوردها ابن تيمية رحمه اللَّه في كتبه، هي سند المسلمين جميعاً في مشروعية زيارة النبي صلى اللَّه عليه وسلم، والتبرك بآثاره الشريفة اقتداء بالصحابة الكرام ، وقبل بيان الموضوع شافياً لنستمع إِلى هذه الفتوى النجدية، جاء في كتاب ( الدرر السنية في الأجوبة النجدية جـ4 ص 405 ) وسئل أبناء الشيخ وحمد بن ناصر عن زيارة قبر النبي صلى اللَّه عليه وسلم، فأجابوا  " إن كان زيارة هذا الزائر لقبر النبي صلى اللَّه عليه وسلم أو لصالح فيها شد رحلٍ فهي زيارة بدعية، ووسيلة من وسائل الشرك، وقد اختلف العلماء في جواز قصر الصلاة في هذا السفر، منهم ممن يجوز القصر، ومنهم من لا يجوزه، ونقول : هذا سفر معصية لا يجوز فيه قصر الصلاة، لما في الصحيح عن النبي صلى اللَّه عليه وسلم :  " لا تشدُّ الرحالُ إِلاَّ إِلى ثلاثةِ مساجدَ، المسجدُ الحرامُ، ومسجدي هذا، والمسجدُ الأقصى "  أهـ ، ( ويقال عليه ) يا أيها الأخوة إِن هذا الحديث لا يمنع من شد الرحال إِلى قبره الشريف صلى اللَّه عليه وسلم بدليل حكم اللغة العربية على مفهوم هذا الحديث، فإِن ( المستثنى ) مذكور مصرح به وهو ( مساجد )، فيكون المعنى، لا تشد الرحال إِلى مسجد إِلا إِلى ثلاثة مساجد بغية نيل الثواب فيها، ولو فرضنا أن المستثنى منه ( قبر ) لكان اللفظ المنسوب إِلى الرسول -  وهو أفصح من نطق بالضاد ، لا تشد الرحال إِلى قبر إِلا إِلى ثلاثة مساجد في غاية الركاكة والجهالة، إِنه سياق لا يليق بالبلاغة النبوية، وأنتم تعلمون ذلك جيداً إِذن فلا يتناول الحديث القبر لا من القريب ولا من بعيد لأن المستثنى غير داخل ضمن المستثنى منه والأصل أن يكون المستثنى من جنس المستثنى منه ولو فرضاً أن المستثنى ( مكان ) لكان السياق المنسوب إِلى الرسول عليه الصلاة والسلام، لا تشد الرحال إِلى مكان إِلا إِلى ثلاثة مساجد وفي ذلك تخريب المعايش جميعها لأنه لا يجوز لنا أن نشد الرحال لا إِلى تجارة ولا إِلى علم ولا إِلى غير ذلك، وأظن لا يقول هذا عاقل ، لذا كان من المحتم أن يجعل المستثنى منه مسجداً، فيكون سياق الحديث :  " لا تشدُّ الرحالُ إِلاَّ إِلى ثلاثةِ مساجد "  ، وهذا المفهوم هو الواجب حمل الحديث عليه، وما عدا ذلك فيه تهافت على مفهوم حديث رسول اللَّه صلى اللَّه عليه وسلم، وقد جاء في السنة ما يؤيد هذا الحمل : أخرج الإِمام أحمد من طريق شهر بن حوشب قال سمعت أبا سعيد، وذكرت عنده الصلاة في الطور فقال : قال رسول اللَّه صلى اللَّه عليه وسلم :  " لا ينبغي للمصلي أنْ يشدِّ رحالهُ إِلى مسجدٍ تبتغى فيه الصلاةُ غير المسجدِ الحرامِ، والمسجدِ الأقصى، ومسجدي "  ، قال الحافظ ابن حجر، وشهر حسن الحديث ، وقال الإِمام المناوي في كتابه ( فيض القدير شرح الجامع الصغير جـ6 ص 403 )  " لا تشد "  بصيغة المجهول نفي، بمعنى النهي لكنه أبلغ منه .. ( الرحال ) جمع رحل، وهو للبعير بقدر سنامه أصغر من القتب كني بشدها عن السفر، إِذ لا فرق بين كونه </w:t>
      </w:r>
      <w:r>
        <w:rPr>
          <w:rFonts w:hint="cs"/>
          <w:b w:val="0"/>
          <w:rtl/>
        </w:rPr>
        <w:lastRenderedPageBreak/>
        <w:t xml:space="preserve">براحلة، أو فرس، أو بغل أو حمار، أو ماشياً كما دل عليه قوله في بعض طرقه في الصحيح  " إِنما يسافر "  فذكر شدها غالبي  " إِلا إِلى ثلاثة مساجد "  الاستثناء مفرغ، والمراد لا تسافر لمسجد للصلاة فيه إِلا لهذه الثلاثة، لا أنه لا يسافر أصلاً إِلا لها، والنهي للتنزيه عند الشافعية كالجمهور "  أهـ ، إِذن فكلامه صلى اللَّه عليه وسلم في المساجد، لا في قبره صلى اللَّه عليه وسلم، وما ذاك إِلا ليبين لأمته أن ما عدا هذه المساجد الثلاثة متساوية في الفضل كبيرها وصغيرها، فلا فائدة في التعب بالسفر إِلى غيرها، ولا دخل للمقابر باقحامها في هذا الحديث الشريف، وحشوها فيه، بل يكون دخولها في هذا الحديث من باب الكذب على رسول اللَّه صلى اللَّه عليه وسلم، وتجنياً على اللغة الفصحى، فيسقط الاستدلال بهذا الحديث  " لا تشد الرحال الخ ..  "  على منع الزيارة من قبره صلى اللَّه عليه وسلم، هذا من ناحية، ومن ناحية أخرى فقد أضاف عليه الصلاة والسلام المسجد إليه، فأيهما نال الشرف من الآخر إِنّه لا يعقل أن يشرف رسول اللَّه صلى اللَّه عليه وسلم بالمسجد، وهو الذي تشرفت به الكائنات جميعها، وما دام عليه الصلاة والسلام لم ينه عن السفر لزيارة قبره فتبقى زيارته صلى اللَّه عليه وسلم حياً وميتاً باقية على أصلها المطلق الاباحة وأما ما ورد في قوله عليه الصلاة والسلام :  " اللَّهمَّ لا تجعلْ قبري وثناً يُعبد "  ، فالمسلمون كافة في مشارق الأرض ومغاربها يعلمون أبنائهم ونساءهم دعاء افتتاح الصلاة :  " وجهتُ وجهي للذي فطرَ السمواتِ والأرض حنيفاً مسلماً وما أنا منَ المشركينَ، إِنَّ صلاتي ونسكي ومحياي، ومماتي لله رب العالمين الخ .. ، أو سبحانك اللَّهم، وبحمدك، وتبارك اسمك، وتعالى جدك، وجل ثناؤك، ولا إِله غيرك "  ، ومن كان أمره كذلك، فلا يوجه هذا الخطاب لقبر رسول اللَّه صلى اللَّه عليه وسلم ، ومما لا شك فيه أن اللَّه تعالى قد استجاب دعاء نبيه محمد صلى اللَّه عليه وسلم وحمى قبره الشريف من العبادة، ولم ينقل حتى اليوم -  ولله الحمد -  عن واحد من المسلمين أنه يعبد محمداً، وكيف يعبد محمد صلى اللَّه عليه وسلم بعد أن أخبرنا تعالى أنه عبد مثلنا إِلا أنه تعالى فضله علينا بالرسالة فقال تعالى : { الْحَمْدُ لِلَّهِ الَّذِي أَنزَلَ عَلَى عَبْدِهِ الْكِتَابَ } { سُبْحَانَ الَّذِي أَسْرَى بِعَبْدِهِ } الخ .. ذلك من الآيات التي بين فيها تعالى أنه بشر يأكل الطعام، ويمشي في الأسواق مع أنه الرحمة المهداة، قال تعالى : { وَمَا أَرْسَلْنَاكَ إِلاَّ رَحْمَةً لِلْعَالَمِينَ } ،  وقد أجمع المسلمون ( سلفاً وخلفاً ) حتى يومنا هذا على مشروعية زيارته صلى اللَّه عليه وسلم، وترغيب الناس فيها، والاقبال عليها والارتحال إِليها، ففي ساحته صلى اللَّه عليه وسلم يهنأ الزائرون، وفي حماه يغنم اللائذون، وينعم النّازلون، ويسعد بشفاعته القاصدون، وفي الوقوف بين يديه تقضي الحاجاتـ وتستجاب الدعوات، وتفرج الكربات، وإِذا كان النبي الكريم قد أمرنا بزيارة القبور بعد النهي بقوله عليه الصلاة والسلام :  " كنتم نهيتكم عن زيارة القبورَ، فزوروا القبور، فإِنها تزهدُ في الدُّنيا، وتذكرُ الآخرةَ "  ، والعلة ظاهرة في الزيارة قال الإِمام المناوي :  " </w:t>
      </w:r>
      <w:r>
        <w:rPr>
          <w:rFonts w:hint="cs"/>
          <w:b w:val="0"/>
          <w:rtl/>
        </w:rPr>
        <w:lastRenderedPageBreak/>
        <w:t xml:space="preserve">ونعم الدواء -  أي زيارة القبور -  لمن قسى قلبه، ولزمه ذنبه، فِإن انتفع بالاكثار منها فذاك، وإِلا أكثر من مشاهدة المحتضرين فليس الخبر كالعيان "  وقال أيضاً : في ( فيض القدير، شرح الجامع الصغير جـ5 ص 55 ) قال ابن تيمية :  " قد أذن النبي صلى اللَّه عليه وسلم في زيارتها بعد النهي، وعلله بأنها تذكر الموت والدارة الآخرة، وأذن إِذناً عاماً في زيارة قبر المسلم والكافر، والسبب الذي ورد عليه لفظ الخبر يوجب دخول الكافر والعلة موجودة في ذلك كله، وقد كان النبي صلى اللَّه عليه وسلم يأتي قبور البقيع والشهداء للدعاء والاستغفار لهم فهذا المعنى يختص بالمسلمين "  أهـ ، ( قلت ) : وإِذا صح خروجه صلى اللَّه عليه وسلم لأصحابه بالبقيع وأُحُدٍ تقديراً لهم ووفاء منه صلى اللَّه عليه وسلم لصحبتهم واستشهادهم، في سبيل اللَّه أفلا تكون مشروعية زيارة قبر من أخرج الانسانية من الظلمات إِلى النور، ومن الشرك إِلى التوحيد، ومن الذل على العز أروع وفاءً، وأعظم ثواباً، وأجل تقديراً من مشروعيتها لغيره، كما قال الأستاذ ( محمد الفقي ) أحد أعلام الأزهر الشريف :   " للفاروق العظيم بين المقامات، والبعد البالغ بين الدرجات "  ، </w:t>
      </w:r>
      <w:r>
        <w:rPr>
          <w:rFonts w:hint="cs"/>
          <w:b w:val="0"/>
          <w:bCs/>
          <w:rtl/>
        </w:rPr>
        <w:t>وإِليك بعض أقوال العلماء الأعلام في زيارة خير الأنام ( محمد عليه افضل الصلاة وأتم السلام ) :</w:t>
      </w:r>
    </w:p>
    <w:p w:rsidR="002F69AF" w:rsidRDefault="002F69AF" w:rsidP="002F69AF">
      <w:pPr>
        <w:jc w:val="both"/>
        <w:rPr>
          <w:rtl/>
        </w:rPr>
      </w:pPr>
      <w:r>
        <w:rPr>
          <w:rFonts w:hint="cs"/>
          <w:b w:val="0"/>
          <w:rtl/>
        </w:rPr>
        <w:t xml:space="preserve">1 -   قال ابن قدامة : في كتاب المغني  " ويستحب زيارة قبر النبي صلى اللَّه عليه وسلم  "  أهـ ، وابن قدامة هذا غني عن التعريف فهو من خيرة أعلام علماء المذهب الحنبلي الذي ينتسب إِليه الوهابيّون ، </w:t>
      </w:r>
    </w:p>
    <w:p w:rsidR="002F69AF" w:rsidRDefault="002F69AF" w:rsidP="002F69AF">
      <w:pPr>
        <w:jc w:val="both"/>
      </w:pPr>
      <w:r>
        <w:rPr>
          <w:rFonts w:hint="cs"/>
          <w:b w:val="0"/>
          <w:rtl/>
        </w:rPr>
        <w:t xml:space="preserve">2 - وقال السيد عبد القادر الجيلاني الحنبلي في كتابه ( الغنية ) الذي استمد ابن تيمية فقهه منه  " ثم يأتي الزائر القبر الشريف، ويجعل جدار القبلة خلف ظهره، والقبر أمامه تلقاء وجهه، والمنبر عن يساره وليقل : السلام عليك أيها النبي ورحمة اللَّه وبركاته، ثم يقول : اللَّهم إِني اتوجه إِليك بنبيك عليه سلامك نبي الرحمة، يا رسول اللَّه إِني أتوجه بك إِلى ربي ليغفر ذنبي، اللَّهم إِني أسألك بحقه أن تغفر لي وترحمني "  أهـ ، وقد جوز التمسيح بالمنبر تبركاً به صلى اللَّه عليه وسلم، إِذن فعبد القادر الجيلاني كان مبتدعاً في رأي الألباني ! " سبحانك هذا بهتان عظيم "  </w:t>
      </w:r>
    </w:p>
    <w:p w:rsidR="002F69AF" w:rsidRDefault="002F69AF" w:rsidP="002F69AF">
      <w:pPr>
        <w:jc w:val="both"/>
      </w:pPr>
      <w:r>
        <w:rPr>
          <w:rFonts w:hint="cs"/>
          <w:b w:val="0"/>
          <w:rtl/>
        </w:rPr>
        <w:t xml:space="preserve">3 - وقال الإمام النووي : في المناسك  " إِذا انصرف الحجاج، والمعتمرن من مكة، فليتوجهوا إِلى مدينة رسول اللَّه صلى اللَّه عليه وسلم، لزيارة تربته، فإِنها أعظم  " القربات وانجح المساعي "  أهـ ، فأنت ترى أن الامام النووي لم يقل ليتوجهوا إِلى مسجد النبي صلى اللَّه عليه وسلم أولاً للصلاة فيه، ثم يزوروا قبره الشريف، وإِنما قال : ليتوجه الحجاج بركائبهم إِلى زيارة المصطفى صلى اللَّه عليه وسلم، فهل كان مبتدعاً ؟  " سبحانك هذا بهتان عظيم "  ، ومعلوم أن السيد عبد القادر الجيلاني رحمه اللَّه توفي سنة ( 561 هـ ) والنووي سنة ( 676 هـ ) وولد ابن تيمية ( 661 هـ ) وولد الشيخ محمد بن عبد الوهاب سنة ( 1115 ) ومعنى هذا أن كل من قصد زيارة قبر </w:t>
      </w:r>
      <w:r>
        <w:rPr>
          <w:rFonts w:hint="cs"/>
          <w:b w:val="0"/>
          <w:rtl/>
        </w:rPr>
        <w:lastRenderedPageBreak/>
        <w:t xml:space="preserve">النبي صلى اللَّه عليه وسلم من خيرة القرون الأولى التي مدحها الرسول عليه الصلاة والسلام بقوله :  " خير القرون قرني، ثم الذين يلونهم، ثم الذين يلونهم "  ، وما بعد هذه القرون الثلاثة، حتى يومنا هذا كان سفرهم لزيارة القبر الشريف معصية، وارتكبوا وسيلة من وسائل الشرك على رأي الألباني، والذين سبقوه الفتوى في ذلك، وحسبنا اللَّه ونعم الوكيل ، </w:t>
      </w:r>
    </w:p>
    <w:p w:rsidR="002F69AF" w:rsidRDefault="002F69AF" w:rsidP="002F69AF">
      <w:pPr>
        <w:jc w:val="both"/>
      </w:pPr>
      <w:r>
        <w:rPr>
          <w:rFonts w:hint="cs"/>
          <w:b w:val="0"/>
          <w:rtl/>
        </w:rPr>
        <w:t xml:space="preserve">4-  وقال كمال الدين بن الهمام الحنفي : في كتابه ( فتح القدير ) في أواخر الكلام عل الحج ( المقصد الثاني في زيارة النبي صلى اللَّه عليه وسلم قال : قال مشايخنا رحمهم اللَّه تعالى ( هي )  " من أفضل المندبات "  أهـ ، </w:t>
      </w:r>
    </w:p>
    <w:p w:rsidR="002F69AF" w:rsidRDefault="002F69AF" w:rsidP="002F69AF">
      <w:pPr>
        <w:jc w:val="both"/>
      </w:pPr>
      <w:r>
        <w:rPr>
          <w:rFonts w:hint="cs"/>
          <w:b w:val="0"/>
          <w:rtl/>
        </w:rPr>
        <w:t xml:space="preserve">5-  وقال الشيخ حسن العدوي المالكي : في كتابه ( مشارق الأنوار )  " اعلم أن زيارة قبره صلى اللَّه عليه وسلم من أعظم القربات، وارجى الطاعات، والسبيل إِلى أعلى الدرجات "  أهـ ، </w:t>
      </w:r>
    </w:p>
    <w:p w:rsidR="002F69AF" w:rsidRDefault="002F69AF" w:rsidP="002F69AF">
      <w:pPr>
        <w:jc w:val="both"/>
      </w:pPr>
      <w:r>
        <w:rPr>
          <w:rFonts w:hint="cs"/>
          <w:b w:val="0"/>
          <w:rtl/>
        </w:rPr>
        <w:t xml:space="preserve">6-  وذكر الإمام المناوي : في ( فيض القدير جـ6 ص 140 )  " قالوا : وزيارة قبره الشريف من كمالات الحج بل عند الصوفية ( فرض )، وعندهم الهجرة إِلى قبره كهي إِليه حياً، قال الحكيم : زيارة قبر المصطفى صلى اللَّه عليه وسلم هجرة المضطرين، هاجروا إِليه فوجدوه مقبوضاً فانصرفوا، فحقيق ألا يُخيبّهم، بل يوجب لهم شفاعة يقيم حرمة زيارتهم "  أهـ ، </w:t>
      </w:r>
    </w:p>
    <w:p w:rsidR="002F69AF" w:rsidRDefault="002F69AF" w:rsidP="002F69AF">
      <w:pPr>
        <w:jc w:val="both"/>
      </w:pPr>
      <w:r>
        <w:rPr>
          <w:rFonts w:hint="cs"/>
          <w:b w:val="0"/>
          <w:rtl/>
        </w:rPr>
        <w:t xml:space="preserve">7-  وقال الشيرازي : في كتابه ( المهذب جـ1 ص 240 ) ويستحب زيارة قبر رسول اللَّه صلى اللَّه عليه وسلم .. ويستحب أن يصلى في مسجد رسول صلى اللَّه عليه وسلم، لقوله عليه الصلاة والسلام : " صلاةٌ في مسجدي هذا تعدلُ ألفَ صلاةٍ في غيره من المساجدِ "  ، </w:t>
      </w:r>
    </w:p>
    <w:p w:rsidR="002F69AF" w:rsidRDefault="002F69AF" w:rsidP="002F69AF">
      <w:pPr>
        <w:jc w:val="both"/>
      </w:pPr>
      <w:r>
        <w:rPr>
          <w:rFonts w:hint="cs"/>
          <w:b w:val="0"/>
          <w:rtl/>
        </w:rPr>
        <w:t xml:space="preserve">8-  وقال القسطلاني : في ( المواهب اللدنية جـ 8 ص 297 )  " اعلم أن زيارة قبر الشريف من أعظم القربات، وارجى الطاعات، والسبيل إِلى أعلى الدرجات، ومن اعتقد غيرها فقد ( انخلع من ربقة الإسلام ) وخالف اللَّه ورسوله، وجماعة العلماء الأعلام، وقد أطلق بعض المالكية، وهو أبو عمران الفاسي، كما ذكره في ( المدخل عن تهذيب الطالب لعبد الحق ) أنها ( واجبة )، وقال القاضي عياض : في ( الشفاء ) إِنها سنة من سنن المسلمين ( مجمع عليها ) وفضيلة مرغوب فيها .. وقال القسطلاني :  " وقد أجمع المسلمون على استحباب زيارة القبور، كما حكاه النووي : ( وأوجبها الظاهرية ) فزيارتُه صلى اللَّه عليه وسلم مطلوبة بالعموم "  ، وقال الزرقاني :  " وقد كانت زيارتُه صلى اللَّه عليه وسلم مشهورة في زمن الصحابة معروفة بينهم لما صالح عمر بن الخطاب أهل بيت المقدس، جاء كعب الأحبار، فأسلم ففرح به، وقال :  " هل لك أن تسير معي إِلى المدينة، ونزور قبره </w:t>
      </w:r>
      <w:r>
        <w:rPr>
          <w:rFonts w:hint="cs"/>
          <w:b w:val="0"/>
          <w:rtl/>
        </w:rPr>
        <w:lastRenderedPageBreak/>
        <w:t xml:space="preserve">صلى اللَّه عليه وسلم، وتتمتع بزيارته ؟ قال : نعم "  قال القسطلاني : ولهذا قال بعض العلماء : لا فرق في زيارته صلى اللَّه عليه وسلم بين النساء والرجال، وإِن كان محله الاجماع على استحباب زيارة القبور للرجال، وفي النساء خلاف ( في مذهب الشافعي الكراهة ) قال ابن حبيب : من المالكية  " ولا تدع زيارة قبره صلى اللَّه عليه وسلم، والصلاة في مسجده، فإِن فيه من الرغبة من لا غنى بك ولا بأحد عنه "  ، وقال القسطلاني : وقد صح أن عمر بن عبد العزيز كان يبرد البريد من الشام للسلام على النبي صلى اللَّه عليه وسلم [ فهل كان أمير المؤمنين : عمر بن عبد العزيز مبتدعاً في ذلك ؟ ] سبحانك هذا بهتان عظيم  ، وقال الزرقاني : زاد في ( الشفاء ) :  " وعن يزيد بن أبي سعيد قدمت على عمر ابن عبد العزيز، فلما ودعته قال لي : إِليك حاجة إِذا أتيت المدينة ترى قبر النبي صلى اللَّه عليه وسلم فاقرئه مني السلام "  ، قال القسطلاني : وللشيخ تقي الدين بن تيمية هنا كلام شنيع عجيب، يتضمن منع شد الرحال للزيارة النبوية، وأنه ليس من القرب بل بضد ذلك، ورد عليه الشيخ تقي الدين السبكي في ( شفاء السقام فشفى صدور المؤمنين "  أهـ ، </w:t>
      </w:r>
    </w:p>
    <w:p w:rsidR="002F69AF" w:rsidRDefault="002F69AF" w:rsidP="002F69AF">
      <w:pPr>
        <w:jc w:val="both"/>
      </w:pPr>
      <w:r>
        <w:rPr>
          <w:rFonts w:hint="cs"/>
          <w:b w:val="0"/>
          <w:rtl/>
        </w:rPr>
        <w:t>9-  وجاء في ( روض المجال في الرد على أهل الضلال ) للشيخ عبد الرحمن الهندي الدهلي الحنفي ( ص 44 )  " إِن الامام أبا حنيفة رضي اللَّه عنه حين جاء لزيارة النبي صلى اللَّه عليه وسلم قال :  " أأستقبل القبلة أو أستقبل وجهه الشريف ؟ "  والأصح أنه استقبل وجه النبي صلى اللَّه عليه وسلم، وهكذا ثبت في زيارة الامام الشافعي رضي اللَّه عنه والإمام أحمد، وغيرهم من كبار التابعين رضي اللَّه عنهم، ولم يسمع من الصحابة أو التابعين أن الاستغفار عند قبره صلى اللَّه عليه وسلم ممنوع، بل قيل : إِن الامام مالك، إِمام دار الهجرة رضي اللَّه عنه لما سأله الخليفة المنصور جد الخلفاء العباسيين، فقال : يا أبا عبد اللَّه  " أأستقبل القبلة، وأدعوا، أم أستقبل رسول اللَّه صلى اللَّه عليه وسلم ؟ "  فقال ولمَ تصرف وجهك عنه، وهو وسيلة أبيك آدم إِلى اللَّه تعالى، استقبله، واستشفع به، فيشفعه اللَّه فيك، قال تعالى : { وَلَوْ أَنَّهُمْ إِذْ ظَلَمُوا أَنفُسَهُمْ جَاءُوكَ فَاسْتَغْفَرُوا اللَّهَ وَاسْتَغْفَرَ لَهُمْ الرَّسُولُ لَوَجَدُوا اللَّهَ تَوَّاباً رَحِيماً } ،  ‏</w:t>
      </w:r>
    </w:p>
    <w:p w:rsidR="002F69AF" w:rsidRDefault="002F69AF" w:rsidP="002F69AF">
      <w:pPr>
        <w:jc w:val="both"/>
      </w:pPr>
      <w:r>
        <w:rPr>
          <w:rFonts w:hint="cs"/>
          <w:b w:val="0"/>
          <w:bCs/>
          <w:rtl/>
        </w:rPr>
        <w:t xml:space="preserve">الخلاصة : </w:t>
      </w:r>
      <w:r>
        <w:rPr>
          <w:rFonts w:hint="cs"/>
          <w:b w:val="0"/>
          <w:rtl/>
        </w:rPr>
        <w:t xml:space="preserve">وبعد هذا : فلو كانت زيارة قبره الشريف صلى اللَّه عليه وسلم محرمة، أو مكروهة لتكلم السلف الصالح ومن بعدهم فيها ولنهوا الناس عن زيارته صلى اللَّه عليه وسلم، ولكنهم لما كانوا يزورون قبره الشريف، وتواترت الأخبار عنهم بما علم بالدلائل القطعية مشروعية ذلك وقد سمعت إِجماع المسلمين عليها وبعض الأقوال في وجوبها، وإِذا ثبت أن الزيارة مجمع عليها، أو مشروعة، أو سنة، أو واجبة، فكيف تكون شركاً، أو معصية، ولا يجوز قصر الصلاة فيها ؟  سبحانك هذا ما لم يقله أحد من أهل السنة والجماعة  .. واللَّه أعلم بالسرائر وما </w:t>
      </w:r>
      <w:r>
        <w:rPr>
          <w:rFonts w:hint="cs"/>
          <w:b w:val="0"/>
          <w:rtl/>
        </w:rPr>
        <w:lastRenderedPageBreak/>
        <w:t>تخفي الضمائر ، وقد علمت قول القسطلاني  " أن من اعتقد غير هذا انخلع من ربقة الإِسلام "  ، قال تعالى : { وَمَنْ يُشَاقِقْ الرَّسُولَ مِنْ بَعْدِ مَا تَبَيَّنَ لَهُ الْهُدَى وَيَتَّبِعْ غَيْرَ سَبِيلِ الْمُؤْمِنِينَ نُوَلِّهِ مَا تَوَلَّى وَنُصْلِهِ جَهَنَّمَ وَسَاءَتْ مَصِيراً } ،  صدق اللَّه العظيم ، ‏</w:t>
      </w:r>
    </w:p>
    <w:p w:rsidR="002F69AF" w:rsidRDefault="002F69AF" w:rsidP="002F69AF">
      <w:pPr>
        <w:jc w:val="both"/>
      </w:pPr>
      <w:r>
        <w:rPr>
          <w:rFonts w:hint="cs"/>
          <w:b w:val="0"/>
          <w:bCs/>
          <w:rtl/>
        </w:rPr>
        <w:t xml:space="preserve">حياة النبي صلى اللَّه عليه وسلم في قبره الشريف :  </w:t>
      </w:r>
      <w:r>
        <w:rPr>
          <w:rFonts w:hint="cs"/>
          <w:b w:val="0"/>
          <w:rtl/>
        </w:rPr>
        <w:t xml:space="preserve">جاء في كتاب ( الدرر السنية في الأجوبة النجدية جـ 1 ص 165 ) وسئل الشيخ عبد اللَّه أباطين هل النبي حي في قبره ؟ فأجاب :  " اللَّه سبحانه وتعالى أخبر بحياة الشهداء، ولا شك أن الأنبياء أعلى رتبة من الشهداء، وأحق بهذا، وأنهم أحياء في قبورهم، ونحن نرى الشهداء رميماً، وربما أكلتهم السباع ومع ذلك هم : { أَحْيَاءٌ عِنْدَ رَبِّهِمْ يُرْزَقُونَ، فَرِحِينَ بِمَا آتَاهُمْ اللَّهُ مِنْ فَضْلِهِ وَيَسْتَبْشِرُونَ بِالَّذِينَ لَمْ يَلْحَقُوا بِهِمْ مِنْ خَلْفِهِمْ } ،  فحياتهم حياة برزخية، اللَّه أعلم بحقيقتها، والنبي قد مات بنص القرآن والسنة، ومن شك في موته فهو كافر، وكثير من الناس خصوصاً في هذه الأزمنة، يدعون أنه صلى اللَّه عليه وسلم حي كحياته لما كان على وجه الأرض بين أصحابه، وهذا غلط عظيم ، فإِن اللَّه سبحانه وتعالى أخبر بأنه ميت، وهل جاء أثر صحيح أنه باعثه في قبره كما كان قبل موته، وقد قام البرهان القاطع، أنه لا يبقى أحد حي حين يقول اللَّه سبحانه وتعالى : { لِمَنْ الْمُلْكُ الْيَوْمَ } ،  فيكون النبي صلى اللَّه عليه وسلم قد مات، ثم بعثه في قبره، ثم مات فيكون له ثلاث موتات، ولغيره موتتان، وقد قال أبو بكر رضي اللَّه عنه لما جاءه بعد موته :  " أما الموتةُ كتبتْ عليكَ فقدْ مُتها، ولم يجمعَ اللَّه عليكَ موتتين "  ، وقال سبحانه عن أهل الجنة : { لاَ يَذُوقُونَ فِيهَا الْمَوْتَ إِلاَّ الْمَوْتَةَ الأُولَى } ،  يعني التي كانت في الدنيا، فيكون الرسول صلى اللَّه عليه وسلم قد مات موتة ثانية بعد الموتة الأولى، وأيضاً : لو كان قبره حي كحياته عل ظهر الأرض لسأله أصحابه عما أشكل عليهم، قال عمر رضي اللَّه عنه : ثلاث وددت أني سألت رسول اللَّه صلى اللَّه عليه وسلم عنهن :  " الجدّ، والكلالة، وأبواب من الربا "  فهلا جاء إِلى قبره ؟ واستسقى بالعباس، ولم يجيء إِلى قبره يستسقي به ( ومعلوم ) ما صار بعده صلى اللَّه عليه وسلم من الاختلاف العظيم، ولم يجيء إِلى قبره صلى اللَّه عليه وسلم عما اختلفوا فيه "  أهـ ، وجاء في ( الدرر السنية في الأجوبة النجدية جـ 1 ص 259 ) وقال الشيخ عبد اللَّه بن عبد الرحمن أبو بطين رحمه اللَّه في رده على العراقي :  " ويدل على بطلان دعوى من ادعى أنّ النبي صلى اللَّه عليه وسلم حي في قبره كحياته كما كان على وجه الأرض، وما رواه أبو داود :  " ما من مسلمٍ يسلمُ عليَّ إِلا ردّ اللَّه عليَّ روحي حتى أردّ عليه السلامَ "  ، فهذا يدل على أن روحه الشريفة ليست في بدنه، وإِنما هي في أعلى عليين، ولها اتصال بالجسد، واللَّه أعلم بحقيقته، لا يدركه الحس ولا العقل، وليس ذاك خاصاً به صلى اللَّه عليه وسلم لحديث تقدم عنه عليه الصلاة والسلام :  " ما من مسلمٍ يمرُّ بقبرِ أخيهِ كانَ يعرفهُ في الدنيا فيسلمُ عليهِ إِلاّ </w:t>
      </w:r>
      <w:r>
        <w:rPr>
          <w:rFonts w:hint="cs"/>
          <w:b w:val="0"/>
          <w:rtl/>
        </w:rPr>
        <w:lastRenderedPageBreak/>
        <w:t xml:space="preserve">ردَّ اللَّه عليه روحهُ، حتى يردَّ عليهِ السلامُ "  وفي صحيح مسلم، عنه صلى اللَّه عليه وسلم :  " أنَّ أرواحَ الشهداءِ في حواصلِ طيرٍ خضر تسرحُ في رياضِ الجنةِ حيثُ شاءتْ، ثمَّ تأوي إلى قناديلِ معلقةً تحتَ العرشِ "  الحديث ..  وقد أخبر اللَّه سبحانه أنهم في البرزخ : { أَحْيَاءٌ عِنْدَ رَبِّهِمْ يُرْزَقُونَ } ،  ولما قال عليه الصلاة والسلام :  " أكثروا عليَّ من الصلاةِ يومَ الجمعة فإِنَّ صلاتكمْ معروضةٌ عليِّ، قالوا : كيفَ تُعرض عليكَ، وقد أرمتَ -  يعين بليت -  قال :  " إِنَّ اللَّه حرمَ على الأرضِ أن تأكلَ أجسادَ الأنبياءِ "  ولم يقل لهم : أنا حيٌّ في قبري كحياتي الآن صلوات اللَّه وسلامه عليه "  ، وجاء في كتاب ( الدرر السنية المجلد الأول ص 261 ) وسئل الشيخ اسحق ابن عبد الرحمن بن حسن أيضاً رحمهم اللَّه : عما ورد أن النبي صلى اللَّه عليه وسلم رأى موسى، وهو يصلي في قبره، ورآه يطوف بالبيت، ورآه في السماء، وكذلك الأنبياء، فأجاب :  " هذه الأحاديث وأشباهها تمر كما جاءت، ويؤمن بها، إِذ لا مجال للعقل في ذلك، ومن فتح على نفسه هذا الباب فهو في جملة من هلك "  أهـ ، ( قلت ) : فأنت ترى أن الشيخ عبد اللَّه بن عبد الرحمن أبو بطين، قد ساوى في الحياة البرزخية بين الأنبياء، وعامة الناس بقوله :  " وليس ذاك خاصاً به صلى اللَّه عليه وسلم الخ ..  "  ،  ( يجاب عن هذا ) بنبي اللَّه دانيال الذي اكتشف قبره في زمن عمر رضي اللَّه عنه ولم يتغير منه شيء، فهل كان جميع الأموات كذلك ؟ فهناك فارق كبير بين الحياتين ، ذكر ابن اسحق عن أبي العالية قال : لما فتحتنا [ تستر ] وجدنا في بيت الهرمزان سريراً عليه رجل ميت عند رأسه مصحف، فحملنا المصحف إِلى عمر، فدعا كعباً فنسخه بالعربية، فأنا أول رجل من العرب قرأته مثل ما أقرأ القرآن "  ،   وفي ( الاغاثة ) أن خالد بن دينار الراوي عن أبي العالية سأله ما كان فيه ؟ قال : سيرتكم وأموركم ولحون كلامكم، وما هو كائن بعد، قلت : فما صنعتم بالرجل ؟ قال : حفرنا بالنهار ثلاثة عشر قبراً متفرقة، فما كان الليل دفناه وسوينا القبور كلها لنعميه عن الناس أن لا ينبشوه، قلت : وما يرجون منه ؟ قال : كانت السماء إذا حبست عنهم أبرزوا السرير فيمطرون، قلت : من كنتم تظنون الرجل ؟ قال : ( دانيال )، قلت : منذ كم مات ؟ قال : من ثلاثمائة سنة، قلت : ما تغير منه شيء ؟ قال : لا إِلا شعيرات من قفاه، إِن لحوم الأنبياء لا تبليها الأرض، ولا تأكلها السباع "  أهـ ،   وقد روى هذه القصة الشيخ محمد بن عبد الوهاب رحمه اللَّه في رسائله أكثر من مرة، ووردت في كتاب الدرر السنية في الأجوبة النجدية على لسان السلفية، في معرض الاستشهاد، على أن الصحابة الكرام، المهاجرين والأنصار كانوا حريصين على عدم فتنة الناس بنبي اللَّه دانيال، وأنهم عموا قبره على الناس بروح الإِيمان الذي في صدورهم وكمال اليقين بخبر نبيهم إِذ قال عليه الصلاة والسلام :  " حياتي خيرٌ لكم تحدثون ويحدث لكم، فإِذا أنا متُّ كانت وفاتي خيرٌ لكم، تعرضُ عليَّ أعمالكم فإِن رأيت خيراً حمدتُ اللَّه، وإِن رأيت شراً استغفرتُ لكم "  ، قوله عليه الصلاة والسلام :  " وإِن رأيت شراً </w:t>
      </w:r>
      <w:r>
        <w:rPr>
          <w:rFonts w:hint="cs"/>
          <w:b w:val="0"/>
          <w:rtl/>
        </w:rPr>
        <w:lastRenderedPageBreak/>
        <w:t xml:space="preserve">استغفرتُ لكم "  ، قال المناوي :  " أي طلبت لكم مغفرة الصغائر وتخفيف عقوبات الكبائر "  أهـ ، ( قلت ) : وهل يعقل ذلك الحمد والاستغفار منه صلى اللَّه عليه وسلم لأمته، وعرض الملائكة صلاة أمته عليه، بدون تمتعه صلى اللَّه عليه وسلم بحياة أكمل من الحياة الدنيا، بل هي حياة جسدية وروحية معاً في آن واحد بدليل عدم تغير جسد نبي اللَّه دانيال عليه السلام، فما بالك بجسد نبي الأنبياء، ورسول المرسلين الذي وصفه اللَّه تعالى : { قَدْ جَاءَكُمْ مِنْ اللَّهِ نُورٌ } ،  وإِذا ثبت بالدليل القاطع أن جسد النبي صلى اللَّه عليه وسلم حي في قبره فمحال أن يؤثر في جسده الشريف تراب، أو ينال منه دود :  " وقد حرم اللَّه على الأرض أن تأكل أجساد الأنبياء "  ،  لقد أقيم الدليل القاطع على هذا بنبي اللَّه دانيال، وبرؤيته صلى اللَّه عليه وسلم موسى عليه الصلاة والسلام ليلة الإسراء يصلي في قبره، كما رواه مسلم وغيره، وهل كانت صلاته بروحه دون جسده ؟ أم بجسمه وروحه ؟ فاللفظ صريح في أنه يصلي في ( قبره ) وليس في القبر إِلا جسد موسى عليه السلام، وبدليل أن العذاب في القبر واقع على الجسد والروح معاً، كما جاء في صحيح البخاري ( جـ 2 ص 467 ) عن نافع، عن عبد اللَّه بن عمر رضي اللَّه عنهما، أن رسول اللَّه صلى اللَّه عليه وسلم قال :   " إِنَّ أحدكمْ إِذا ماتَ عرضَ عليهِ مقعدهِ بالغداةِ والعشيّ، إِن كانَ من أهلِ الجنة فمن أهل الجنة، وإِن كان من أهل النار، فيقال هذا مقعدك حتى يبعثك اللَّه يومَ القيامةِ "  فالخطاب موجه إِلى الذات إِذ يقال :  " هذا مقعدكَ حتى يبعثك اللَّه ..  "  ، قال الشيخ عبد اللَّه بن عبد العزيز العنقري الحنبلي : صاحب ( حاشية الروض المربع ) قال : الشيخ تقي :  " استفاضت الآثار بمعرفة الميت بأحوال أهله، وأصحابه في الدنيا، وأن ذلك يعرض عليه "  وجاءت الآثار بأنه يدري ويرى ما يفعل عنده، ويسر بما كان حسناً ويساء بما كان قبيحاً، وعذابه في القبر واقع على روحه، وبدنه لا روحه فقط "  أهـ ، إِذن فموسى عليه السلام كان يصلي في قبره بجسمه، وروحه صلاةً محسوسة كصلاته صلى اللَّه عليه وسلم بالأنبياء الكرام في بيت المقدس، قال الشيخ تقي الدين السبكي في ( الحاوي للسيوطي جـ 2 ص 334 )  " حياة الأنبياء، والشهداء في القبر كحياتهم في الدنيا، ويشهد لهم موسى في قبره، فإِن الصلاة تستدعي جسداً حياً، وكذلك الصفات المذكورة في الأنبياء ليلة الاسراء كلها صفات الأجسام، ولا يلزم من كونها حياة حقيقية أن تكون الأبدان معها كما كانت في الدنيا من الاحتياج إِلى الطعام والشراب، وأما الادراكات كالعلم والسماع فلا شك أن ذلك أُثبت لهم ولسائر الموتى "  أهـ ، وأخرج البيهقي حديث عن أبي هريرة في الاسراء وفيه :  " وقد رأيتني في جماعةٍ من الأنبياء، فإِذا موسى قائم يصلي، فإِذا رجل ضرب جعدٌ كأنهُ من رجال شنوءةٍ، وإِذا عيسى ابن مريمَ قائم يصلي، وإِذا إبراهيمُ قائم يصلي أشبه الناسِ به صاحبكم [ يعني نفسه صلى اللَّه عليه وسلم ] فحانت الصلاةُ فأممتهم "  ، وأخرج حديث :  " إِنَّ الناسَ يصعقون، فأكونُ أولُّ من يفيقُ "  ، وقال :  " هذا </w:t>
      </w:r>
      <w:r>
        <w:rPr>
          <w:rFonts w:hint="cs"/>
          <w:b w:val="0"/>
          <w:rtl/>
        </w:rPr>
        <w:lastRenderedPageBreak/>
        <w:t xml:space="preserve">إِنما يصح على أن اللَّه رد على الأنبياء أرواحهم، وهم أحياء عند ربهم كالشهداء، فإِذا نفخ في الصور النفخة الأولى صعقوا فيمن صعق، ثم لا يكون ذلك موتاً في جميع معانيه إِلا في ذهاب الاستشعار "  ، وأخرج البخاري في ( تاريخه ) عن عمار سمعت رسول اللَّه صلى اللَّه عليه وسلم يقول :  " إِنَّ للهِ تعالى ملكاً أعطاهُ إسماع الخلائقِ، قائمٌ على قبري، فما من أحدٍ يصلي ليَّ صلاةً إِلا بلغتُها "  ، وأخرج البيهقي في حياة ( حياة الأنبياء )، والأصبهاني في ( الترغيب )عن أنس قال : قال رسول اللَّه صلى اللَّه عليه وسلم :  " من صلى علي مائة في يوم الجمعة، وليلة الجمعة قضى اللَّه له مائة حاجة سبعين من حوائج الآخرة، وثلاثين من حوائج الدنيا، ثم وكل اللَّه بذلك ملكاً يدخله عليَّ في قبري كما يدخل عليكم الهدايا، إِن علمي بعد موتي كعلمي في الحياة "  ، ولفظ البيهقي :  " يخبرني من صلى عليَّ باسمه ونسبه، فأثبتهُ عندي في صحيفةٍ بيضاء "  ، وقال السيوطي : وقل نبي إِلا جمع وقد من النبوة وصف الشهداء، فيدخلون في عموم قوله تعالى : { وَلاَ تَحْسَبَنَّ الَّذِينَ قُتِلُوا فِي سَبِيلِ اللَّهِ أَمْوَاتاً ..  } ،  وأخرج أحمد، وأبو يعلى، والطبراني، والبيهقي، عن ابن مسعود رضي اللَّه عنه قال :  " لأن أحلفُ تسعاً وتسعينَ أنَّ رسول اللَّه صلى اللَّه عليه وسلم قتل قتلاً أحبَّ إِليَّ من أن أحلف واحدة أنه لم يقتل، وذلك أن اللَّه اتخذه نبياً، واتخذه شهيداً "  ، وأخرج البخاري، والبيهقي عن عائشة كان صلى اللَّه عليه وسلم يقول في مرض موته الذي توفي فيه :  " لم أزل أجد ألم الطعام حين أكلت بخيبر، فهذا أوان تقطع أبهري من ذلكَ السُّمّ "  ، وقال القسطلاني : " ( ومنها ) أنه حي صلى اللَّه عليه وسلم في قبره يُصلّي فيه بأذان، وإقامة، وكذلك الأنبياء "  أي أحياء في قبورهم يصلون، روى أبو يعلى والبيهقي أن النبي صلى اللَّه عليه وسلم قال :  " الأنبياءُ أحياءٌ في قبورهم يصلونَ "  ، حديث صحيح ، وروى سعيد بن المسيب : [ أيام الحرة ] قال :  " وما في مسجد رسول اللَّه صلى اللَّه عليه وسلم غيري، وما يأتي وقت صلاة إِلا سمعت الأذان من القبر "  أخرج هذا أبو نعيم في دلائل النبوة ، وأخرج الزبير بن بكار في أخبار المدينة عن سعيد بن المسيب قال :  " لم أزل أسمع الأذان، والاقامة في قبر رسول اللَّه صلى اللَّه عليه وسلم أيام الحرة حتى عاد الناس "  ، وأخرج ابن سعد في الطبقات عن سعيد بن المسيب أنه كلا يلازم المسجد أيام الحرة، والناس يقتتلون قال : فكنت إِذا حانت الصلاة أسمع أذاناً يخرج من قبل القبر الشريف "  ، وأخرج الدرامي في سنده قال : أنبأنا مروان بن محمد، عن سعيد بن عبد العزيز قال : لما كان أيام الحرة لم يؤذن في مسجد النبي صلى اللَّه عليه وسلم ثلاثاً، ولم يقم، ولم يبرح سعيد بن المسيب المسجد، وكان لا يعرف وقت الصلاة إِلا بهمهمة يسمعها من قبر النبي صلى اللَّه عليه وسلم ، ( قلتُ ) : وبذا تكون هذه الأخبار دالة على حياة النبي صلى اللَّه عليه وسلم وسائر الأنبياء في قبورهم حياةً كاملة الوعي، والحس، والادراك، وليست كحياة الشهداء، بل حياة الأنبياء آكد وأجل وأعظم لأنه لم يرد خبر صحيح ولا </w:t>
      </w:r>
      <w:r>
        <w:rPr>
          <w:rFonts w:hint="cs"/>
          <w:b w:val="0"/>
          <w:rtl/>
        </w:rPr>
        <w:lastRenderedPageBreak/>
        <w:t>ضعيف عليهم غلط عظيم، كما لم يرد خبر أن الشهداء يستغفرون للمذنبين، وهذا مما يدل على أن حياة الأنبياء في قبورهم كحياتهم في الدنيا قبل وفاتهم، وإِنما هي حياة برزخية كاملة، شعر بذلك الناس، أو لم يشعروا فهم مغيبون عنا كالملائكة، والروح أحياء في قبورهم كالملائكة الأبرام، لذا حرم اللَّه على الأرض أن تأكل أجسامهم، وهذا المعنى مجمع عليه من أهل السنة والجماعة، وليس بينهم خلاف وقد اطلعت عليها ولله الحمد على كل حال، وللبيهقي الشافعي السلفي ( جزء نفيس ) في حياة الأنبياء في قبروهم فمن أراد المزيد غير ما ذكرته فليرجع إِليه ففيه مبتغاه ، ‏</w:t>
      </w:r>
    </w:p>
    <w:p w:rsidR="002F69AF" w:rsidRDefault="002F69AF" w:rsidP="002F69AF">
      <w:pPr>
        <w:jc w:val="both"/>
        <w:rPr>
          <w:b w:val="0"/>
        </w:rPr>
      </w:pPr>
      <w:r>
        <w:rPr>
          <w:rFonts w:hint="cs"/>
          <w:b w:val="0"/>
          <w:bCs/>
          <w:rtl/>
        </w:rPr>
        <w:t xml:space="preserve">حكاية عجيبة، ومعجزة روحية لنبينا محمد صلى اللَّه عليه وسلم بعد وفاته غريبة  :  </w:t>
      </w:r>
      <w:r>
        <w:rPr>
          <w:rFonts w:hint="cs"/>
          <w:b w:val="0"/>
          <w:rtl/>
        </w:rPr>
        <w:t>نقل عن السيد السمهوري في ( خلاصة الوفا بأخبار دار المصطفى ) عن الكمال الأسنوي الشافعي في الباب التاسع عشر من الخلاصة المذكورة  " من الحوادث الغريبة، والواقعات العجيبة في المدينة المنورة، والحجرة الشريفة، وكذلك ( المطري ) ذكر ذلك فقال : وصل السلطان نور الدين محمد بن زنكي بن قسنقر التركي في سنة 557 هـ إِلى المدينة المنورة بسبب رؤيا رآها، رأى النبي صلى اللَّه عليه وسلم في منامه ليلةً ثلاث مرات، وهو يشير إلى رجلين أشقرين يقول : انجدني أنقذني من هذيْن، فأرسل إِلى وزيره، وتجهزا في ليلتهما على رواحل خفيفة في عشرين نفراً، واستصحب مالاً كثيراً، فقدم المدينة في ستة عشر يوماً، فزار، ثم أمر بإحضار أهل المدينة بعد كتابتهم، وصار يتصدق عليهم، ويتأمل تلك الصفة إِلى أن انقضت الناس، فقال : هل بقي أحد ؟ فقالوا : لم يبق سوى رجلين صالحين عفيفين مغربين يكثران الصدقة، فطلبهما فرأى الرجلين الذين أشار إِليهما النبي صلى اللَّه عليه وسلم، فسأل عن منزلهما، فأخبر أنهما برباط بقرب الحجرة، فأمسكهما ومضى إِلى منزلهما، وإِذا بهما قد حفرا من الرباط سرداباً تحت الأرض، باتجاه قبره عليه الصلاة والسلام، يريدان سرقة جسده الشريف، ثم أمر بضرب رقابهما، فقتلا تحت الشباك الذي يلي الحجرة، ثم أمر باحضار رصاص عظيم، وحفر خندقاً عظيماً إِلى الماء حول الحجرة كلها، وأذيب ذلك الرصاص ومليء به الخندق، فصار حول الحجرة سور رصاص "  أهـ ، وبذلك السور أصبح الجسد الشريف في مأمن من أن تمتد إِليه الأيادي الكافرة النجسة القذرة، فرحمة اللَّه عليك يا نور الدين، وجزاك اللَّه خيراً فقد أحسنت صنعاً، واللَّه لا يضيع أجر المحسنين ، ‏</w:t>
      </w:r>
    </w:p>
    <w:p w:rsidR="002F69AF" w:rsidRDefault="002F69AF" w:rsidP="002F69AF">
      <w:pPr>
        <w:jc w:val="both"/>
        <w:rPr>
          <w:b w:val="0"/>
        </w:rPr>
      </w:pPr>
      <w:r>
        <w:rPr>
          <w:rFonts w:hint="cs"/>
          <w:b w:val="0"/>
          <w:bCs/>
          <w:rtl/>
        </w:rPr>
        <w:t xml:space="preserve">المولد النبوي الشريف :  </w:t>
      </w:r>
      <w:r>
        <w:rPr>
          <w:rFonts w:hint="cs"/>
          <w:b w:val="0"/>
          <w:rtl/>
        </w:rPr>
        <w:t xml:space="preserve">جاء في كتاب ( الدرر السنية في الأجوبة النجدية المجلد الأول ص 118 ) ( فمن ) البدع المذمومة التي ننهى عنها .. الاجتماع في وقت مخصوص على من يقرأ سيرة المولد الشريف، اعتقاداً أنه قربة مخصوصة مطلوبة، دون علم السير فإِن ذلك لم يرد "  ، ( ومنها ) ما اعتيد في بعض البلاد من قراءة مولد النبي </w:t>
      </w:r>
      <w:r>
        <w:rPr>
          <w:rFonts w:hint="cs"/>
          <w:b w:val="0"/>
          <w:rtl/>
        </w:rPr>
        <w:lastRenderedPageBreak/>
        <w:t xml:space="preserve">صلى اللَّه عليه وسلم بقصائد بألحان، وتخلط بالصلاة عليه، وبالأذكار والقراءة ..  "  أهـ ، فأنت ترى أن ممّا يعتقده السلفيون المعاصرون أن اجتماع الناس من أجل قراءة السيرة النبوية ، والصلاة عليه ، عليه الصلاة والسلام، والذكر والقراءة من البدع المذمومة التي تردي أصحابها في النار، وهل الأمر كذلك ؟ وها نحن نستعرض معاً أقوال العلماء في هل أن عمل المولد هذا محمود أو مذموم ؟ وهل يُثاب فاعله عليه أم لا ؟   أجاب الحافظ جلال الدين عبد الرحمن بن أبي بكر السيوطي بقوله :  " إِن أصل عمل المولد الذي هو اجتماع الناس، وقراءة ما تيسر من القرآن، ورواية الأخبار الواردة في مبدأ امر النبي صلى اللَّه عليه وسلم، وما وقع في مولده من الآيات، ثم يمد لهم سماط يأكلونه وينصرفون من غير زيادة على ذلك هو من البدع الحسنة، التي يثاب عليها صاحبها لما فيه من تعظيم قدر النبي صلى اللَّه عليه وسلم وإِظهار الفرح والاستبشار بمولده الشريف "  أهـ ، ( قلتُ ) هذه هي فتوى الإِمام السيوطي رضي اللَّه عنه في هذا الشأن ، والسيوطي أشهر من أن يعرف فقد، عم سيطه وملأ الآفاق، فهو المحقق المدقق صاحب المؤلفات الكثيرة النافعة في خدمة الشريعة وهو أحد أعلام الاسلام ،  وقد بين لنا في كتابه ( الحاوي ) أول من أحدث المولد الشريف فقال :  " وأول من أحدث فعل ذلك صاحب اربل ( الملك المظفر أبو سعيد كوكبري ) ابن زين الدين علي بن بكتكين : أحد الملوك الأمجاد، والكبراء الأجواد، وكان له آثار حسنة، وهو الذي عمر الجامع بسفح قاسيون، قال ابن كثير في تاريخه :  " كان يعمل المولد الشريف في ربيع الأول، ويحتفل به احتفالاً هائلاً، وكان شهماً شجاعاً بطلاً عاقلاً عالماً عادلاً رحمه اللَّه، وأكرم مثواه، قال : وقد صنف له الشيخ أبو الخطاب ابن دحية مجلداً في المولد النبوي سماه ( التنوير في مولد البشير النذير ) فأجازه على ذلك بألف دينار "  .. قال سبط ابن الجوزي : في ( مرآة الزمان ) حكى بعض من حضر سماط المظفّر في بعض المولد أنه أعد خمسة آلاف رأس غنم مشوي، وعشرة آلاف دجاجة، ومائة فرس، ومائة ألف زبدية، وثلاثين ألف صحن حلوى، قال : وكان يحضر عنده في المولد أعيان العلماء، والصوفية فيخلع عليهم، ويطلق لهم، ويعمل للصوفية سماعاً من الظهر إِلى الفجر، ويرقص بنفسه معهم وكان يصرف على المولد كل سنة ثلثمائة ألف دينار، وكانت له دار ضيافة للوافدين من أي جهة على أي صفة فكان يصرف على هذه الدار في كل سنة مائة ألف دينار، وكان يستفك من الفرنج في كل سنة أسارى بمائتي ألف دينار، وكان يصرف على الحرمين، والمياه بدرب الحجاز في كل سنة ثلاثين ألف دينار، هذا كله سوى صدقات السر، وحكت زوجته [ ربيعة خاتون ] بنت أيوب أخت الملك الناصر صلاح الدين أن قميصه كان من كرباس [ قطن خشن ] غليظ لا يساوي خمسة دراهم، قالت : فعاتبته في ذلك، فقال : لبسني ثوباً بخمسة، وأتصدق بالباقي خير من ألبس ثوباً مثمناً، وأدع الفقير والمسكين "  ، وقال ابن خلكان : في ترجمة الحافظ أبي الخطاب بن دحية :  " كان من أعيان العلماء، </w:t>
      </w:r>
      <w:r>
        <w:rPr>
          <w:rFonts w:hint="cs"/>
          <w:b w:val="0"/>
          <w:rtl/>
        </w:rPr>
        <w:lastRenderedPageBreak/>
        <w:t xml:space="preserve">ومشاهير الفضلاء، قدم من المغرب فدخل الشام والعراق، واجتاز بإِربل سنة أربع وستمائة، فوجد ملكها المعظم مظفر الدين بن زين الدين يعتني بالمولد، فعمل له كتاب ( التنوير في مولد البشير النذير ) وقرأه عليه بنفسه، فأجازه بألف دينار، قال وقد سمعناه على السلطان في ستة مجالس في سنة خمس وعشرين وستمائة هـ "  أهـ ، قال السيوطي رضي اللَّه عنه :  " وقد ادعي الشيخ تاج الدين عمر بن علي اللخمي السكندري المشهور [ بالفاكهاني ] من متأخري المالكية أن عمل المولد بدعة مذمومة، وألف كتاباً سماه ( المورد في الكلام على عمل المولد ) وأنا أسوقه هنا برمته، وأتكلم عليه حرفاً حرفاً، قال رحمه اللَّه : الحمد لله الذي هدانا لاتباع سيد المرسلين، وأيدنا بالهداية إِلى دعائم الدين ويسر لنا اقتفاء اثر السلف الصالحين حتى امتلأت قلوبنا بأنوار الشرع، وقواطع الحق المبين، وطهر سرائرنا من حدث الحوادث والابتداع في الدين ، ( أما بعد ) فإِنه تكرر سؤال جماعة من المباركين، عن الاجتماع الذي يعمله بعض الناس في شهر ربيع الأول، ويسمونه المولد، هل له أصل في الشرع، أو هو بدعة، وحدث في الدين ؟ .. فقلت : وباللَّه التوفيق  " لا أعلم لهذا المولد أصلاً في كتب ولا سنة، ولا ينقل عمله عن أحد من علماء الأمة، الذين هم القدوة في الدين، المتمسكين بآثار الأقدمين، بل هو بدعة أحدثها البطالون، وشهوة نفس اعتنى بها الآكلون، بدليل أنا إِذا أردنا عليه الأحكام الخمسة، قلنا : إما أن يكون واجباً، أو مندوباً، أو مباحاً، أو مكروهاً، أو محرماً وليس بواجب إِجماعاً، ولا مندوباً لأن حقيقة المندوب ما طلبه الشرع من غير ذم تركه، وهذا لم يأذن فيه الشرع، ولا فعله الصحابة، ولا التابعون المتديّنون فيما علمتُ، وهذا جوابي عنه بين يدي اللَّه تعالى إِن عنه سئلت، ولا جائز أن يكون مباحاً لأن الابتداع في الدين ليس مباحاً بإِجماع المسلمين، فلم يبق إِلا أن يكون مكروهاً، أو حراماً وحينئذ يكون فيه الكلام على فصلين، والتفرقة بين حالين : ( أحدهما ) أن يعمله رجل من عين ماله لأهله وأصحابه، وعياله، لا يجاوزون في ذلك الاجتماع على أكل الطعام، ولا يقترفون شيئاً من الآثام، وهذا الذي وصفناه بأنه بدعة مكروهة، وشناعة إِذ لم يفعله أحد من متقدمي أهل الطاعة الذين هم فقهاء الإسلام، وعلماء الأنام ..  ( والثاني ) : أن تدخله الجناية، وتقوى به العناية حتى يعطى أحدهم الشيء ونفسه تتبعه، وقلبه يؤلمه ويوجعه لما يجد من ألم الحيف، وقد قال العلماء : أخذ المال بالجاه كأخذه بالسيف لا سيما إِن انضاف إِلى ذلك شيء من الغناء مع البطون الملأى بآلات الباطل من الدفوف، والشبابات، واجتماع الرجال مع الشباب المرد والنساء الفاتنات .. هذا لا يختلف في تحريمه اثنان الخ .. ما ذكره الفاكهاني في كتابه المذكور ، وأجابه الإِمام السيوطي بقوله : وأما قوله ( لا أعلم لهذا المولد أصلاً في كتاب ولا سنة "  فيقال عليه نفي العلم لا يلزم نفي الوجود، وقد استخرج له الإِمام الحفاظ أبو الفضل ابن حجر ( اصلاً في السنة )، قال السيوطي : واستخرجت له أنا ( أصلاً ثانياً وسيأتي ذكرها بعد هذا، وقوله :  " بل هو بدعة </w:t>
      </w:r>
      <w:r>
        <w:rPr>
          <w:rFonts w:hint="cs"/>
          <w:b w:val="0"/>
          <w:rtl/>
        </w:rPr>
        <w:lastRenderedPageBreak/>
        <w:t xml:space="preserve">أحدثها البطالون إِلى قوله : ولا العلماء المتدينون "  يقال عليه : قد تقدم أنه أحدثه ملك عادل، وقصد به التقرب إِلى اللَّه تعالى وحضر عنده فيه العلماء والصلحاء من غير نكير منهم، وارتضاه ابن دحية، وصنف له من أجله كتاباً، فهؤلاء علماء متدينون رضوه وأقروه ولم ينكروه، وقوله :  " ولا مندوباً لأن حقيقة المندوب ما طلبه الشرع "  يقال عليه : إِن الطلب في المندوب تارة يكون ( بالنص  ؟، وتارة يكون ( بالقياس ) وهذا وإِن لم يرد فيه نص ففيه القياس على الأصلين الآتي ذكرهما وقوله :  " ولا جائز أن يكون مباحاً لأن الابتداع في الدين ليس مباحاً بإِجماع المسلمين "  كلام غير مسلم لأن البدعة لم تنحصر في الحرام، والمكروه، بل قد تكون أيضاً إِباحة، ومندوبة، وواجبة، قال النووي في تهذيب الأسماء واللغات : البدع في الشرع إِحداث ما لم يكن في عهد الرسول صلى اللَّه عليه وسلم، وهي منقسمة إِلى حسنة وقبيحة "  ، وقال الشيخ عز الدين عبد السلام : في ( القواعد )  " البدعة منقسمة إِلى ( واجبة، ومحرمة، ومندوبة، ومكروهة، ومباحة ) قال : والطريق في ذلك أن تعرض البدعة على قواعد الشريعة، فإِذا دخلت في قواعد الايجاب، فهي واجبة، أو في قواعد التحريم فهي محرمة، أو الندب فمندوبة، أو المكروه فمكروهة، أو المباح فمباحة "  وذكر لكل قسم من هذه الخمسة أمثلة إِلى أن قال :  " وللبدع المندوبة أمثلة، منها احداث الربط، والمدارس، وكل إِحسان لم يعهد في العصر الأول، ومنها التراويح، والكلام في دقائق التصوف، في الجدل، ومنها جمع المحافل للاستدلال في المسائل إِن قصد بذلك وجه اللَّه تعالى، وروى البيهقي باسناده في مناقب الشافعي، عن الشافعي قال :  " المحدثات من الأمور ضربان : ( أحدهما ) ما أحدث مما يخالف كتاباً، أو سنة، أو أثراً، أو إجماعاً، فهذه البدعة الضلالة ،  ( والثاني ) ما أحدث من الخير لا خلاف فيه لواحد من هذا، وهذه محدثة غير مذمومة، وقد قال عمر رضي اللَّه عنه : في قيام شهر رمضان  " نعمت البدعة هذه "  يعني أنها محدثة لم تكن، وإِذا كانت فليس فيها رد لما مضى "  أهـ ،   قال السيوطي : هذا آخر كلام الشافعي، فعرف بذلك منع قول الشيخ تاج الدين  " ولا جائز أن يكون مباحاً إِلى قوله وهذا الذي وصفناه بأنه بدع مكروهة إِلى آخره "  لأن هذا القسم مما أحدث، وليس فيه مخالفة لكتاب، ولا سنة، ولا أثر، ولا إِجماع فهي غير مذمومة كما في عبارة الشافعي، وهو من الإِحسان الذي لم يعهد في العصر الأول، فان اطعام الطعام الخالي عن اقتراف الآثام ( احسان ) فهو [ أي المولد النبوي الشريف ] من البدع المندوبة، كما في عبارة ابن عبد السلام ،  وقوله : والثاني إِلى آخره هو كلام صحيح في نفسه غير أن التحريم فيه، إِنما جاء من قبل هذه الأشياء المحرمة التي ضمت إِليه، لا من حيث الاجتماع لاظهار شعار المولد، بل لوْ وقعت مثل هذه الأمور في الاجتماع لصلاة الجمعة مثلاً لكانت قبيحة شنيعة، ولا يلزم من ذلك ذم أصل الاجتماع لصلاة الجمعة، كما هو واضح، وقد رأينا بعض هذه الأمور يقع في ليالٍ من رمضان عند اجتماع الناس لصلاة التراويح فهل يتصور ذم </w:t>
      </w:r>
      <w:r>
        <w:rPr>
          <w:rFonts w:hint="cs"/>
          <w:b w:val="0"/>
          <w:rtl/>
        </w:rPr>
        <w:lastRenderedPageBreak/>
        <w:t>الاجتماع لأجل هذه الأمور التي قرنت بها ؟ كلا، بل تقول : أصل الاجتماع لاظهار شعار المولد مندوب وقربة وما ضم إِليه من هذه الأمور مذموم وممنوع، وقوله : ( مع أن الشهر الذي ولد فيه صلى اللَّه عليه وسلم وهو ربيع الأول هو بعينه الشهر الذي توفي فيه، فليس فيه بأولى من الحزن فيه "  قال السيوطي : جوابه أن يقال : أولاً .. إِن ولادته صلى اللَّه عليه وسلم أعظم النعم علينا، ووفاته أعظم المصائب لنا، والشريعة حثت على اظهار شكر النعم، والصبر والسكون، والكتم عند المصائب، وقد أمر الشرع بالعقيقة عند الولادة، وهي إِظهار شكر وفرح بالمولود، ولم يأمر عند الموت بذبح ولا غيره، بل نهى عن النياحة وإِظهار الجزع، فدلت قواعد الشريعة على أنه يحسن في هذا الشهر إِظهار الفرح بولادته عليه الصلاة والسلام دون إِظهار الحزن بوفاته .. وقال السيوطي رحمه اللَّه : وقد تكلم الإِمام أبو عبد اللَّه بن الحجاج في كتابه ( المدخل على عمل المولد ) فأتقن الكلام فيه جيداً، وحاصله مدح ما كان فيه من إِظهار وشكر، وذم ما احتوى عليه من محرمات ومنكرات الخ .. ) وإِليك الآن أصل الذي استنبطه ابن حجر لعمل المولد الشريف ، ‏</w:t>
      </w:r>
    </w:p>
    <w:p w:rsidR="002F69AF" w:rsidRDefault="002F69AF" w:rsidP="002F69AF">
      <w:pPr>
        <w:jc w:val="both"/>
        <w:rPr>
          <w:b w:val="0"/>
          <w:rtl/>
        </w:rPr>
      </w:pPr>
      <w:r>
        <w:rPr>
          <w:rFonts w:hint="cs"/>
          <w:b w:val="0"/>
          <w:bCs/>
          <w:rtl/>
        </w:rPr>
        <w:t xml:space="preserve">الأصل الأول الذي استنبطه ابن حجر لعمل المولد الشريف :  </w:t>
      </w:r>
      <w:r>
        <w:rPr>
          <w:rFonts w:hint="cs"/>
          <w:b w:val="0"/>
          <w:rtl/>
        </w:rPr>
        <w:t xml:space="preserve">قال :  " وقد ظهر لي تخريجه على أصل ثابت، وهو ما ثبت في الصحيحين من أن النبي صلى اللَّه عليه وسلم، قدم المدينة فوجد اليهود يصومون يوم عاشوراء، فسألهم، فقالوا :  " هو يوم أغرق اللَّه فيه فرعون، ونجى موسى، فنحن نصومه شكراً لله تعالى "  فيستفاد منه فعل الشكر لله على ما به في يوم معين من إِسداء نعمة، او دفع نقمة، ويعاد ذلك في نظير ذلك اليوم من كل سنة، والشكر لله يحصل بأنواع العبادة كالسجود والصيام، والصدقة، والتلاوة "  ، وقال ابن حجر بعد هذا :  " وأي نعمة أعظم من النعمة ببروز هذا النبي : نبي الرحمة في ذلك اليوم وعلى هذا فينبغي أن يتحرى اليوم بعينه حتى يطابق قصة موسى في يوم عاشوراء، ومن لم يلاحظ ذلك لا يبالي بعمل المولد في أي يوم من الشهر بل توسع قوم فنقلوه إِلى يوم من السنة، وفيه ما فيه -  فهذا ما يتعلق بأصل عمله ، وأما ما يعمل منه فينبغي أن يقتصر فيه على ما يفهم الشكر لله تعالى من نحو ما تقدم ذكره من ( التلاوة والاطعام، والصدقة وإنشاد شيء من المدائح النبوية، والزهدية المحركة للقلوب إِلى فعل الخير، والعمل للآخرة، وأما ما يتبع ذلك من السماع واللَّهو، وغير ذلك فينبغي أن يقال ما كان من ذلك مباحاً بحيث يقتضي السرور بذلك اليوم ولا بأس بالحاقه به، وما كان حراماً، أو مكروهاً فيمنع، وكذا ما كان خلاف الأولى "  أهـ ، </w:t>
      </w:r>
    </w:p>
    <w:p w:rsidR="002F69AF" w:rsidRDefault="002F69AF" w:rsidP="002F69AF">
      <w:pPr>
        <w:jc w:val="both"/>
        <w:rPr>
          <w:b w:val="0"/>
          <w:rtl/>
        </w:rPr>
      </w:pPr>
      <w:r>
        <w:rPr>
          <w:rFonts w:hint="cs"/>
          <w:b w:val="0"/>
          <w:rtl/>
        </w:rPr>
        <w:t xml:space="preserve">( قلت ) : وهذا دليل قوي الحجة، والدلالة على عمل المولد الشريف استناداً على القياس، والمفهوم الموافق، استنبطه أحد أعلام علماء الشريعة الاسلامية من فعله صلى اللَّه عليه وسلم، وسنته النبوية، ولا يستطيع أحد </w:t>
      </w:r>
      <w:r>
        <w:rPr>
          <w:rFonts w:hint="cs"/>
          <w:b w:val="0"/>
          <w:rtl/>
        </w:rPr>
        <w:lastRenderedPageBreak/>
        <w:t>تضعيفه، أو الطعن فيه، لأن العلة ثابتة في الطرفينـ وهي إِظهار الشكر ، في يومين عظيمين، يوم نجاة موسى عليه السلام من الغرق في عاشوراء، ويوم ولادته صلى اللَّه عليه وسلم في الثاني عشر من شهر ربيع الأول، وإِذا كان اللَّه تعالى قد أنجى قوم موسى عليه السلام من الغرق بموسى عليه السلام في عاشوراء، وصامه الرسول شكراً لله على نجاته، فقد أنجى الله الأمة العربية، بل والأمة الفارسية والرومانية في الحياة الدنيا من نار العداوة والبغضاء، والظلم، والكفر والإلحاد والطغيان، وسينجي اللَّه تعالى به يوم القيامة آدم فمن دونه من الأنبياء، ومن آمن به من الإِنسانية جمعاء، قال تعالى : { وَاعْتَصِمُوا بِحَبْلِ اللَّهِ جَمِيعاً وَلاَ تَفَرَّقُوا وَاذْكُرُوا نِعْمَةَ اللَّهِ عَلَيْكُمْ إِذْ كُنْتُمْ أَعْدَاءً فَأَلَّفَ بَيْنَ قُلُوبِكُمْ فَأَصْبَحْتُمْ بِنِعْمَتِهِ إِخْوَاناً وَكُنْتُمْ عَلَى شَفَا حُفْرَةٍ مِنْ النَّارِ فَأَنْقَذَكُمْ مِنْهَا كَذَلِكَ يُبَيِّنُ اللَّهُ لَكُمْ آيَاتِهِ لَعَلَّكُمْ تَهْتَدُونَ } ،  لذا كان إِظهار الشكر، والفرح في يوم ولادته صلى اللَّه عليه وسلم أتم وأكمل من إِظهار الشكر في يوم نجاة موسى عليه السلام ، ‏</w:t>
      </w:r>
    </w:p>
    <w:p w:rsidR="002F69AF" w:rsidRDefault="002F69AF" w:rsidP="002F69AF">
      <w:pPr>
        <w:jc w:val="both"/>
        <w:rPr>
          <w:b w:val="0"/>
        </w:rPr>
      </w:pPr>
      <w:r>
        <w:rPr>
          <w:rFonts w:hint="cs"/>
          <w:b w:val="0"/>
          <w:bCs/>
          <w:rtl/>
        </w:rPr>
        <w:t xml:space="preserve">الأصل الثاني الذي استنبطه الإمام السيوطي لعمل المولد الشريف : </w:t>
      </w:r>
      <w:r>
        <w:rPr>
          <w:rFonts w:hint="cs"/>
          <w:b w:val="0"/>
          <w:rtl/>
        </w:rPr>
        <w:t xml:space="preserve">قال رضي اللَّه عنه :  " وقد ظهر لي تخريجه أي المولد الشريف على أصل آخر وهو ما أخرجه البيهقي عن أنس أن النبي صلى اللَّه عليه وسلم :  " عقَّ عن نفسهِ بعدَ النبوة "  ، مع أنه قد ورد أن جده عبد المطلب عق عنه في سابع ولادته، والعقيقة لا تعاد مرة ثانية، فيحمل ذلك على أن الذي فعله النبي صلى اللَّه عليه وسلم إِظهاراً للشكر على إِيجاد اللَّه إِياه رحمة للعالمين، وتشريعاً لأمته كما كان يصلي على نفسه، لذلك فيستحب لنا أيضاً إِظهار الشكر بمولده بالاجتماع، وإِطعام الطعام، ونحو ذلك من وجوه القربات وإِظهار المسرات "  أهـ ، ( قلت ) : قد تقال : إِن الحديث :  " عقَّ عنْ نفسهِ بعدَ النبوة "  ، حديث باطل، أو منكر، فيكون الأصل الذي بنى عليه السيوطي كلامه هذا باطلاً وغير صحيح ،  ( ويجاب عليه ) : بأن الترمذي روى عن عائشة حديثاً أمر فيه عليه الصلاة والسلام ،  " أن يعقَّ عن الغلام بشاتين، والجارية بشاة "  ، تفاؤلاً بالمولود، وإِظهاراً للفرح والسرور، وقد صح أنه عليه الصلاة والسلام قد احتفل بميلاد الحسن والحسين، فعن ابن عباس رضي اللَّه عنهما أن النبي صلى اللَّه عليه وسلم :  " عقَّ عنِ الحسنِ والحسينِ كبشاً كبشاً "  ، رواه ابو داود، وصححه ابن خزيمة، والجارود، وعبد الحق ، ومما لا شك فيه أنه أطعمها الأغنياء، والفقراء، أنهم ابتهجوا بميلادهما، وليس داع لذلك إِلا الشكر لله تعالى على ودلاتهما، وبذا يكون الرسول عليه الصلاة والسلام قد شرع الاحتفال لأمته بالمواليد : ذكوراً وإِناثاً، فيكون احتفالنا بمولده عليه الصلاة والسلام سنة كريمة، إِن لم نقل واجباً، ومما يؤكد عموم الاحتفال به صلى اللَّه عليه وسلم ما قاله الحافظ شمس الدين بن ناصر الدين الدمشقي : في كتابه [ مورد الصادي في مولد الهادي ]  " قد صح أن أبا لهب يخفف عنه عذاب النار في مثل يوم الاثنين لاعتاقه ثويبه سروراً بميلاد النبي صلى اللَّه عليه وسلم، ثم أنشد : </w:t>
      </w:r>
      <w:r>
        <w:rPr>
          <w:rFonts w:hint="cs"/>
          <w:b w:val="0"/>
          <w:rtl/>
        </w:rPr>
        <w:lastRenderedPageBreak/>
        <w:t xml:space="preserve">(( إِذا كان هذا كافر جاء ذمه *** وتبت يداه في الجحيم مخلداً ،  أتى أنه في يوم الاثنين دائماً *** يخفف عنه للسرور بأحمداً  ،  فما الظن بالعبد الذي طول عمره *** بأحمد مسروراً ومات موحداً  )) ، قال السيوطي : وقال الكمال الأدفوي : في ( الطالع السعيد ) : حكى لنا صاحبنا العدل ناصر الدين محمود ابن العماد أن أبا الطيب : محمد بن إبراهيم السبتي المالكي، نزيل قوص، أحد العلماء العاملين، كان يجوز بالمكتب في اليوم الذي ولد النبي صلى اللَّه عليه وسلم فيقول :  " يا فقيه هذا يوم سرور واصرف الصبيان فيصرفنا "  وهذا منه دليل على تقريره، وعدم انكاره، وهذا الرجل كان فقيهاً مالكياً متفنناً في علوم، متورعاً أخذ عنه أبو حيان، وغيره ومات سنة خمس وتسعين وستمائة "  ، وذكر السيوطي هذه الفائدة لابن الحاج، وهي قويّة في هذا الخصوص، تطمئن بها القلوب وترتاح إِليها النفوس، وهي، قال ابن الحاج :  " فإِن قيل ما الحكمة في كونه عليه الصلاة والسلام خص مولده الكريم بشهر ربيع الأول، ويوم الاثنين، ولم يكن في شهر رمضان الذي أنزل فيه القرآن، وفيه ليلة القدر ولا في الأشهر الحرم، ولا في ليلة النصف من شعبان، ولا في يوم الجمعة وليلتها ؟  ( فالجواب ) من أربعة أوجه :  ( الأول ) : ما ورد في الحديث من أن اللَّه خلق الشجر يوم الاثنين، وفي ذلك تنبيه عظيم، وهو أن خلق الأقوات، والأرزاق والفواكه، والخيرات التي يمتد به بنو آدم ويحيون وتطيب بها نفوسهم ،  ( الثاني ) : أن في لفظة ربيع إِشارة، وتفاؤلاً حسناً بالنسبة إِلى اشتقاقه، وقد قال أبو عبد الرحمن العقلي لكل إِنسان من اسمه نصيب ، ( الثالث ) : أن فصل الربيع أعدل الفصول، وأحسنها، وشريعته صلى اللَّه عليه وسلم أعدل الشرائع وأسمحها ، ( الرابع ) : أن الحكيم سبحانه أراد أن يشرف به الزمان الذي ولد فيه، فلو ولد في الأوقات المتقدم ذكرها لكان قد يتوهم أنه يتشرف بها "  أهـ ،  ( قلت ) : وقد ذكر أصحاب السير أموراً كثيرة تتعلق بولادته صلى اللَّه عليه وسلم أكتفي منها بذكر ما يلي : تحدثت آمنة بنت وهب عن نفسها، فقالت :  " علقت به فما وجدت له مشقة حتى وضعته، فلما فصل مني خرج معه نور أضاء له ما بين المشرق والمغرب، ثم وقع على الأرض معتمداً على يديه، رافعاً رأسه إِلى السماء "  ،  وتقول زوجة أبي العاص ممن حضرن ولادة آمنة :  " لقد شهدت ولادة آمنة بنت وهب، ليلة ولدت رسول اللَّه صلى اللَّه عليه وسلم، فما شيء أنظره في البيت إِلا نور، ولقد رأيت النجوم تدنو ثم تدنو، حتى لقد خشيت أن يقعن علي "  ،  وهكذا يرى اللَّه تعالى زوجة أبي العاص ذلك الاحتفال السماوي العظيم بميلاد سيد الأنبياء والمرسلبين، إِن ما حسبته نجوماً تدنو منها ما هم إِلا ملائكة كرام، حضروا مولد خير الأنام، كما جاء في بعض الروايات، لما له صلى اللَّه عليه وسلم عند ربه من الكرامات، فقد حدث الرسول عليه الصلاة والسلام عن نفسه فقال :  " منْ كرامتي على اللَّه أني ولدتُ مختوماً، ولم ير سوأتي أحدٌ "  ، وأرسلت آمنة جاريتها إِلى عبد المطلب، تخبره بأن قد ولد له غلام، فجاء مسرعاً ينظر، فلما جاء، </w:t>
      </w:r>
      <w:r>
        <w:rPr>
          <w:rFonts w:hint="cs"/>
          <w:b w:val="0"/>
          <w:rtl/>
        </w:rPr>
        <w:lastRenderedPageBreak/>
        <w:t xml:space="preserve">حدثته آمنة بما كانت ترى منذ حملت به، وما قيل لها فيه، وما أمرت أن تسميه ،   ففرح به عبد المطلب فرحاً شديداً، ونظر إِليه فأعجبه، ونزل من نفسه منزلة عظيمة، فجعل يقول :  " ليكونن لابني هذا شأن "  .. ثم حمله بين يديه، وانطلق إِلى الكعبة، فقام يدعو ويشكر اللَّه -  عز وجل -  ويقول :  (( الحمد لله الذي أعطاني *** هذا الغلام الطيب الأردان ،  أعيذه بالبيت ذي الأركان *** حتى أراه بالغ البنيان )) ،  فلما كان اليوم السابع، وهو يوم العقيقة عند العرب ذبح عنه جزوراً -  جملاً -  وأطعم المساكين، والفقراء، ودعا رجالاً من قريش فحضروا، وطعموا، وهنأوا بالطفل السعيد، وتمنوا له رفعة الشأن وبركة العمر، فلما أكلوا قالوا : يا عبد المطلب : أرأيت ابنك هذا الذي أكرمتنا على وجهه ما سميته ؟ قال : سميته  " محمداً "  ، قالوا : فما رغبت به عن أسماء أهل البيت ؟ قال : أردت أن يحمده اللَّه في السماء، وأن يحمده خلقه في الأرض "  أهـ ،  ( قلت ) : هذا الكلام ثبت، ومدلوله صدق وبه أقول : فإِذا كان أبو طالب قد جمع أعيان أهل مكة، وأطعم المساكين، والفقراء ابتهاجاً بميلاد خير الأنام محمد عليه الصلاة والسلام، أفلا نكون نحن المسلمين، واتباع سيد المرسلين أولى بالابتهاج، والفرح، والسرور بميلاده عليه الصلاة والسلام من أبي طالب وأمثاله من المكيين الجاهلين ؟ نعم هذا ما يجب أن نحتفل به في كل عام وتزين به مجالسنا بالذكر والقرآن والصلاة عليه الصلاة والسلام وهذا ما قام إِجماع المسلمين عليه منذ الدولة الفاطمية إِذ لمس المعز لدين اللَّه بمصر إِذ ذاك الحب الكامن في النفوس لرسول الرحمة، والانسانية حبيب اللَّه محمد رسول اللَّه صلوات اللَّه وسلامه عليه، فقام لأول مرة في التاريخ الإسلامي بالاحتفال رسمياً بمولده الشريف صلى اللَّه عليه وسلم، وأصبح من ذلك اليوم سنة متبعة يحتفل بمولده المسلمون عاماً بعد عام، وكان لكل بلد له أفراحه وزينته الخاصة به، ففي مصر، على زمن السلطان سليم الأول، كانت تقام الاحتفالات النبوية في السرادق المتسعة الجوانب، وتوضع فيها الكراسي الذهبية لرجال الصف الأول من الحكام، والرؤساء، والكراسي الموشاة بالفضة لمن يليهم من صدور الأعيان، والعلماء، ووجهاء القوم، والكراسي الأخرى التي قد كساها الديباج الوثير، فأضحت رمزاً للبهجة، والسرور، وإِظهار للتقدم، والترف الحضاري الجميل، وكان ينصب مثل هذا الايوان عادة في الليلة الأولى من ليالي ربيع الأول، وقد وصفه بعض الرحالة فقال : إِنه يشبه مدينة كبيرة ذات شوارع وميادين ،  ونقل الرواة أن الملك المظفر صاحب إِربل كان يستعد للاحتفال بالمولد ابتداء من المحرم، فيدعوا الصناع إِلى إقامة ميدان فاخر للاحتفال ،  وأما ( قايتباي ) فأمر بصنع سرادق لينصب كل عام في مناسبته السعيدة دون إِجهاد، وكانت مراسيم الاحتفال من الليالي السابقة للأخيرة يأتي الناس من كل فج عميق ليتسمعوا الترتيل، والوعظ من القراء والعلماء ويقوموا بالذكر والأدعية ويتناولوا الخفيف من الطعام والشراب، وأما الليلة الثانية عشرة، فهي التي تزين فيها الشوارع والميادين، وتمر المواكب يحملون الأعلام غاصة بالقراء </w:t>
      </w:r>
      <w:r>
        <w:rPr>
          <w:rFonts w:hint="cs"/>
          <w:b w:val="0"/>
          <w:rtl/>
        </w:rPr>
        <w:lastRenderedPageBreak/>
        <w:t xml:space="preserve">والمنشدين، وتدوي الطبول في كل ساحة، ثم يتوجهون إِلى السرادق الضخم الكبير، وكان يتقدم الموكب الأول الخليفة العباسي ومعه القضاة الأربعة للمالكية، والحنفية، والشافعية، والحنابلة، وأصحاب المناصب الدينية من الخطباء، وأئمة المساجد والفقهاء، وفي الموكب الثاني الأمراء وقواد الجيش، ووراءهم عظماء الدولة، ثم الموكب الشعبي، أما الصوفية وأصحاب الطريق فيظلون في الساحة ينشدون ثم يبدأ الاحتفال الرسمي على نحو ما كان عليه الفاطميون، يفتتح الاحتفال بعشرٍ من القرآن من أحد القراء المشاهير، ثم يتقدم الواعظ الديني، فيتحدث عن سيرة الرسول مولداً، وبعثة، وغزواً وجهاداً، وانتصاراً والتحاقاً بالرفيق الأعلى صلوات اللَّه وسلامه عليه، ثم تمد الأسمطة الراخة بالأطعمة، وكانت الدنانير تنثر على تلك الجموع الهائلة، ويبقى الفرح والسرور ناشران ظلاليهما على تلك القلوب المفعمة بحب الرسول حتى مطلع الفجر، ومما لا شك فيه أنهم محقون في هذا الاحتفال النبوي الكريم، فيوم ولادته صلى اللَّه عليه وسلم هو خير الأيام بركة وخيراً في تاريخ البشرية جمعاء، فكل مكرمة نالتها البشرية بل المخلوقات جميعها كان أول من ابتدئها ومنتهاها يرجع إِلى يوم الثاني عشر من ربيع الأول، من عام الفيل إِذ جاء أبرهة وأصحابه ليهدموا الكعبة المشرفة، فأرسل اللَّه عليهم طيراً ابابيل، ترميمهم بحجارة من سجيل، فجعلهم كعصف مأكول، الموافق من يوم العشرين من شهر ابريل عام 571 م ، وبذا أكون قد أقمتُ الدليل على مشروعية الاحتفال بالمولد النبوي الشريف ( بالسنة، والقياس، والإِجماع ) ومما لا يختلف فيه اثنان أن الاحتفال بالمولد النبوي حسن، وما رآه المسلمون فهو عند اللَّه حسن، وأن اللَّه تعالى لا يجمع لا يجمع أمة محمد صلى اللَّه عليه وسلم على ضلالة، وإِذا كان أول من أحدث المولد الملك المظفر أبو سعيد كوكبري صاحب إِربل، فقد فعل خيراً، وسن سنة حسنة له أجرها، وأجرمن عمل بها إِلى يوم القيامة، فجزاه اللَّه على الأمة الاسلامية خيراً، وحشرنا وإِياه يوم القيامة تحت لواء سيد المرسلين محمد الصادق الوعد الأمين، صلوات اللَّه وسلامه عليه وعلى آله وأصحابه وأجمعين ،  ومما يدل على أن المولد بدعة حسنة لما ذكره العلماء في هذا الاحتفال من الخير العظيم، والنفع العميم، روحياً واجتماعياً وها هو العلامة [ حسن السندوي ] يذكر لنا هذه الكلمات الحسنى في شأن مولد نبي الرحمة، في كتابه [ تاريخ الاحتفال بالمولد النبوي ص 23 ] فقال :  " فاستنارت بمولده الأكوان، وأرخ بمبعثه عصر العلم والعرفان، وتفتحت أبواب الحق، والعدل والاحسان، جاء رسول اللَّه صلى اللَّه عليه وسلم إِلى دار الدنيا ليكون الوسيلة العظمى بين الخلق والخالق، والوصلة الكبرى بين البرية والباري، فكان المبشر من اتبع هواه بعظيم رضوان اللَّه، والمنذر من دان لهواه بأليم غضب اللَّه، وكانت بعثته شاملة للناس عامة، وكانت رسالته غامرة كل أمة، ولكي يسقط كل حجاج، وينهار كل عناد ولجاج، أيده اللَّه تعالى بقوله الحق في محكم كتابه الصدق : { وَمَا أَرْسَلْنَاكَ إِلاَّ كَافَّةً لِلنَّاسِ بَشِيراً وَنَذِيراً } ،   فصدع بأمر مولاه، وجاهد في سبيل اللَّه حتى بلغ </w:t>
      </w:r>
      <w:r>
        <w:rPr>
          <w:rFonts w:hint="cs"/>
          <w:b w:val="0"/>
          <w:rtl/>
        </w:rPr>
        <w:lastRenderedPageBreak/>
        <w:t xml:space="preserve">مرضاته "  .. وقال : فإِذا احتفل العالم الاسلامي في مشارق الأرض، ومغاربها، بهذه الذكرى السعيدة، واتخذ أيامها له من غرر أيام مواسمه لأعياده، فإنما يحتفل بذكر ميلاد من أنقذ اللَّه على يديه الانسانية الضالة، ورفع بيمين طالعه نير الاستعباد عنها، وفك بواسطته أغلال الاستبداد بها، وجعله سبباً في استرداد خصائصها الصحيحة، ومزاياها السليمة، وأنار للإنسانية بشريعته الخالدة سبل السلام إِلى سيادته، وأوضح له مناهج الخير إِلى سعادته، أخذ محمد بن عبد اللَّه بيد الانسانية فانتشلها من وهدة الهمجية التي تردف فيها أجيالاً متطاولة، ورقى بها في معارج المدينة القائمة على طمأنينة النفس وراحة القلب، واستقامت العقل وسمو الخلق، وعلم الانسان أن له وجوداً، وأن الوجود غايته هي أسمى مما يختلج في النفوس، ويضطرب في الصدور، ويتردد في الرؤوس، ويتلألأ في الأذهان، ولأجل أن يصل به إِلى هذه الغاية السامية، ويضع يده على هذا الكنز الثمين، علمه أن ينظر إلى نفسه، وأن يفاضل بين يومه وأمسه، لأن من عرف نفسه حق المعرفة عرف اللَّه في أشرف نفحاته، ثم أرشده كيف يعمل حتى يعمل حتى يكمل بالفضائل، ويتطهر من ادران الرذائل، ويتزين بجميل الشمائل، ومن جوامع ذاك أن يحب لأخيه ما يحب لنفسه، وأن يباعد بينه وبين الشر ما استطاع إِلى ذلك من سبيل بخالصة نفسه في منازل الأبرار، وليكون المصطفين الأخيار، لأن من أثر أخاه في الانسانية بالمحاب على نفسه لحق بمقامات المخلصين، واقتعد مقاعد الصديقين، وناهيك بها من آداب سماوية، وتعاليم ربانية "  أهـ ،  ( قلت ) : ومما يدل على اجماع الأمة على سنية الاحتفال بالمولد الشريف ما ذكره العلامة ( حسن السندوي ) بقوله في كتابه المذكور أعلاه :  " وعلى هذه السنة الحميدة التي سنها المعز لدين اللَّه -  في المولد النبوي الكريم -  جرى أولاده من بعده، وأحفاده، وتنبهت الأمم الاسلامية في مشارق الأرض، ومغربها إِلى هذا المظهر الديني الجميل، والتفتت إِلى هذه الفكرة الحكيمة، والبدعة الحسنة، فاقتدى ملوك الدول الاسلامية في بقاع الأرض بصنيع خلفاء مصر، وسنوا القيام بالاحتفال بهذه الذكرى الكريمة، وبذلوا في سبيل العناية بها كل مرتخص وغال، وعملت كل أمة ما في طوقها لإظهارها بأجمل المظاهر اللائقة باسم صاحبها عليه الصلاة والسلام، وكان أكثر الأمم بهذه الذكرى، والاحتفال بعد مصر، الشام، والجزيرة والموصل، واليمن، وافريقية، والمغرب، والاندلس، وجروا على إِقامة المراسيم بما ابتدعته الدولة الفاطمية بمصر مع كثير من التصرف، والافتتان في الكميات والكيفيات "  أهـ ، وذكر العلامة السخاوي في كتابه [ التبر المسبوك في ذيل السلوك ص 13 ]  " ولا زال أهل الاسلام يحتفلون بشهر مولده صلى اللَّه عليه وسلم، ويعملون الولائم لذلك، ويتصدقون في لياليه بأنواع الصدقاتـ ويظهرون السرور، ويزيدون في المبرات، ويعتنون بقراءة مولده الكريم، ويظهر عليهم من بركاته كل فصل عميم "  أهـ ،  قال ابن الجزيري :  " ومما جرب خواصه أمان في ذلك العام، وبشرى عاجلة بنيل البغية والمرام، وأكثرهم بذلك عناية أهل مصر، </w:t>
      </w:r>
      <w:r>
        <w:rPr>
          <w:rFonts w:hint="cs"/>
          <w:b w:val="0"/>
          <w:rtl/>
        </w:rPr>
        <w:lastRenderedPageBreak/>
        <w:t>والشام، وللسلطان في تلك الليلة مقام يقوم فيه أعظم مقام، قال : ولقد حضرت ليلة مولده من سنة خمس وثمانين عند الظاهر برقوق رحمه اللَّه بقلعة الجبل، فرأيت ما هالني، وحزرني، ما أنفق في تلك الليلة على القراء الحاضرين وغيرهم نحو عشرة آلاف مثقال من الذهب العيْن، ما بين خلع ومطعوم، ومشروب مسموع وغير ذلك، لم ينزل واحد منهم إِلا بنحو عشرين خلعة من السلطان، والأمراء، وأما ملوك الأندلس، والمغرب فلهم فيه ليلة تسير بها الركبان، يجتمع فيها أئمة العلماء من كل مكان، ويعلنون بها بين أهل الكفر ( كلمة الإِيمان )، وكان الملك المظفر صاحب إِربل بذلك أتم عناية واهتمام، جاوز الغاية بحيث أثنى عليم بذلك الإِمام العلامة ( أبو شامة ) في كتابه ( الباعث على إِنكار البدع والحوادث ) وقال : إِن مثل هذا يحسن ويندب إِليه، ويشكر فاعله ويثنى عليه "  أهـ ، قال السخاوي :  " ولو لم يكن في ذلك إِلا إِرغام الشيطان، وسرور أهل الإِيمان من المسلمين لكفى، وإِذا كان أهل الصليب اتخذوا ليلة مولد نبيهم عيداً أكبر، فأهل الاسلام أولى بالتكريم وأجدر، فرحم اللَّه امرأً اتخذ ليالي هذا الشهر المبارك ، وأيامه أعياداً لتكون أشد علة من في قلبه أدنى مرض وأعي دا "  أهـ ،   هذا ما يسره اللَّه لي، وأوقفتكم عليه، فمن شاء فليؤمن به، ومن شاء فليكفر، ويد اللَّه على الجماعة، ومن شذ شذ إلى النار ، هذا : وإِذا كان ( الأخوة السلفية، أو الوهابية ) لا يشاركون المسلمين في هذا الاحتفال الذي هو إعلان عن كلمة الايمان، نرجوهم كف اللسان، وترك المقال، لعل اللَّه يرحمنا، ويجمع شمل المسلمين على أحسن حال، هذا ما نأمل من اللَّه تحقيقه، وندعو إليه، والكل منه وإِليه ، ‏</w:t>
      </w:r>
    </w:p>
    <w:p w:rsidR="002F69AF" w:rsidRDefault="002F69AF" w:rsidP="002F69AF">
      <w:pPr>
        <w:jc w:val="both"/>
        <w:rPr>
          <w:b w:val="0"/>
          <w:rtl/>
        </w:rPr>
      </w:pPr>
      <w:r>
        <w:rPr>
          <w:rFonts w:hint="cs"/>
          <w:b w:val="0"/>
          <w:bCs/>
          <w:rtl/>
        </w:rPr>
        <w:t xml:space="preserve">الصلاة على النبي صلى اللَّه عليه وسلم بعد الأذان :  </w:t>
      </w:r>
      <w:r>
        <w:rPr>
          <w:rFonts w:hint="cs"/>
          <w:b w:val="0"/>
          <w:rtl/>
        </w:rPr>
        <w:t xml:space="preserve">جاء في ( الدرر السنية في الأجوبة النجدية المجلد الأول ص 118 )  " فمن البدع المذمومة التي ننهي عنها رفع الصوت في مواضع الأذان بغير الأذان، سواء أكانت آيات، أو صلاةً على النبي صلى اللَّه عليه وسلم، أو ذكراً، أو غير ذلك بعد أذان، أو في ليلة الجمعة، أو رمضان، أو العيدين، فكل ذلك بدعة مذمومة ( وقد ) أبطلنا ما كان مألوفاً بمكة من التذكير، والترحيم، ونحوه، واعترف علماء المذاهب أنه بدعة "  أهـ ،  وهل حقا اًعترف أصحاب المذاهب الأربعة أن الصلاة على النبي صلى اللَّه عليه وسلم بعد الأذان بدعة ؟ لنقف أولاً على معرفة أول من أحدثها في الإسلام ، ثم نسمع رأي بعض أصحاب المذاهب فيها ، ثم نعرض فتوى بخصوصها لعلماء الأزهر الشريف ، و بها أكون قد وفيت الموضوع حقه ، وأبنت الدليل و صدقه ، ( فأقول  ) : وبه أستعين ، أول حدوث السلام المشهور بعد الأذان في مصر عام أحد وثمانين وسبعمائة، عقب عشاء ليلة الجمعة بالخصوص، ثم حدث في بقية الأوقات إِلا المغرب لقصر وقتها في عام أحد وتسعين وسبعمائة، أحدثه المحتسب نور الدين الطنبدي، واستمر إِلى الآن ، وقد اعتبر علماء المذهب الشافعي أنه بدعة حسنة ونصوا على ذلك بقولهم :  " ويسن لكل من المؤذن، وسامعه أن يصلي </w:t>
      </w:r>
      <w:r>
        <w:rPr>
          <w:rFonts w:hint="cs"/>
          <w:b w:val="0"/>
          <w:rtl/>
        </w:rPr>
        <w:lastRenderedPageBreak/>
        <w:t>على النبي صلى اللَّه عليه وسلم بعد فراغه من الأذان للحديث الذي رواه مسلم ( جـ 1 ص 288 )  " حدثنا محمد ابن سلمة المرادي، حدثنا عبد اللَّه بن وهب عن حيوة، وسعيد بن ابي أيوب، وغيرهما عن كعب بن علقمة، عن عبد الرحمن بن جبير، عن عبد اللَّه بن عمر بن العاص، أنه سمع النبي صلى اللَّه عليه وسلم يقول :  " إِذا سمعتُم المؤذنَ، فقولوا مثلَ ما يقولُ، ثمَّ صلوا عليَّ، فإِنهُ منْ صلى عليّ صلاةً صلى اللَّه بها عليهِ عشراً، ثمَّ سلوا اللَّه لي الوسيلةَ، فإِنها منزلةٌ في الجنة لا تنبغي إِلا لعبدٍ منْ عبادِ اللَّه، وأرجو أن أكونَ أنا، فمن سألَ لي الوسيلةَ، حلتْ لهُ الشفاعة "  ،  قال علماء الشافعية : ويقاس المؤذن على السامع في الصلاة، وهذا هو مذهب علماء الأحناف وغيرهم ،  قال العلماء : إِن قوله صلى اللَّه عليه وسلم :  " ثم صلوا عليَّ "  ورد بصيغة الأمر والجمع فيدخل في الجمع المؤذن، ولم يرد دليل يخرج المؤذن من الصلاة عليه، لذا كان من المندوب أن يصلي المؤذن عليه بعد الانتهاء من الأذان،وإِن قيل لا يعلم عن واحد من السلف فعله، يقال : نفي العلم لا ينفي الوجود، وقد أمر الرسول بها فتكون مندوبة، إِن لم تكن واجبة ، ‏</w:t>
      </w:r>
    </w:p>
    <w:p w:rsidR="002F69AF" w:rsidRDefault="002F69AF" w:rsidP="002F69AF">
      <w:pPr>
        <w:jc w:val="both"/>
        <w:rPr>
          <w:b w:val="0"/>
          <w:rtl/>
        </w:rPr>
      </w:pPr>
      <w:r>
        <w:rPr>
          <w:rFonts w:hint="cs"/>
          <w:b w:val="0"/>
          <w:bCs/>
          <w:rtl/>
        </w:rPr>
        <w:t>فتوى علماء الأزهر في الصلاة على النبي صلى اللَّه عليه وسلم بعد الأذان :  صيغة السؤال</w:t>
      </w:r>
      <w:r>
        <w:rPr>
          <w:rFonts w:hint="cs"/>
          <w:b w:val="0"/>
          <w:rtl/>
        </w:rPr>
        <w:t xml:space="preserve"> : الصلاة والسلام على رسول اللَّه صلى اللَّه عليه وسلم عقب الأذان من ادارة الشؤون العامة بالأزهر : نأمل التفصيل بإِبداء الرأي في نظرة الشريعة الاسلامية إِلى كلمات ( الصلاة والسلام على رسول اللَّه صلى اللَّه عليه وسلم بعد سكتة قصيرة بعد كلمات الأذان نحو  " وصلى اللَّه على سيدنا محمد وعلى آله وصحبه وسلم "  بصوت منخفض مغاير لأداء الأذان، وبصوت المؤذن نفسه، وذلك بالنسبة للمذاهب كلها، وتاريخ هذه الزيادة ، </w:t>
      </w:r>
      <w:r>
        <w:rPr>
          <w:rFonts w:hint="cs"/>
          <w:b w:val="0"/>
          <w:bCs/>
          <w:rtl/>
        </w:rPr>
        <w:t>الجواب</w:t>
      </w:r>
      <w:r>
        <w:rPr>
          <w:rFonts w:hint="cs"/>
          <w:b w:val="0"/>
          <w:rtl/>
        </w:rPr>
        <w:t xml:space="preserve"> :  " إِنه يسن لكل مؤذن، ومقيم، وسامع ومستمع، أن يصلي على النبي بعد الفراغ من الأذان لخبر مسلم :  " إِذا سمعتُم المؤذنَ، فقولوا مثلَ ما يقولُ، ثمَّ صلوا عليَّ، فإِنهُ منْ صلى عليّ صلاةً صلى اللَّه بها عليهِ عشراً "  ، وتحصل السنة بأي لفظ يأتي مما يفيد الصلاة على النبي صلى اللَّه عليه وسلم ومن ذلك ما يقع للمؤذنين من قولهم بعد الأذان : الصلاة والسلام عليك يا رسول اللَّه، أما رفع الصوت بالأذان فإِنه ورد فيه حديث البخاري، عن عبد اللَّه بن عبد الرحمن ابن أبي صعصعة، أن أبا سعيد الخدري قال له :  " إِني أراكَ تحبُ الغنم، والبادية، فإِذا كنتَ في غنمكَ، أو بباديتك فأذنتَ الصلاةِ فارفع صوتك بالنداءِ، فإِنه لا يسمعُ مدى صوتِ المؤذن جنٌ ولا إِنسٌ، ولا شيء إِلا شهدَ لهُ يومَ القيامةِ، سمعنه من رسول اللَّه صلى اللَّه عليه وسلم ، أما رفعه بالصلاة والسلام على النبي صلى اللَّه عليه وسلم بعده، فقد ورد في شرح العباب ( فقه الشافعي ) أفتى شيخنا زكريا وغيره  " بأنّ ما يفعله المؤذنون من الإعلان بالصلاة والسلام مراراً حسن، لأن ذلك مشروع عقب الأذان في الجملة، فالأصل سنة، والكيفية حادثة "  وأول ما زيدت الصلاة والسلام على النبي صلى اللَّه عليه </w:t>
      </w:r>
      <w:r>
        <w:rPr>
          <w:rFonts w:hint="cs"/>
          <w:b w:val="0"/>
          <w:rtl/>
        </w:rPr>
        <w:lastRenderedPageBreak/>
        <w:t xml:space="preserve">وسلم بعد كل أذان على المنارة في زمن السلطان المنصور بن الأشرف، في شعبان سنة احدى وتسعين وسبعمائة ( من شرح الأذكار للنووي لابن علان الجزء الثاني عند الكلام على الأذان ) ، واللجنة لا ترى في التشدد لمنع هذا وجهاً، إِذ الأمر لا يخرج عن كونه صلاةً على الرسول صلى اللَّه عليه وسلم، وزيادة في التنويه عليها "  أهـ ، ( قلت ) : وأي تنويه أعز على القلوب المفعمة بمحبة رسول اللَّه من سماع الصلاة عليه في المآذن بعد ذكر اللَّه ؟ إِنها صلاة عزيزة على النفوس المؤمنة بقدر ما يعز عليها رسول اللَّه ذاته، ألا ترى المؤمنين، وهم مقبلون على بيوت اللَّه، حينما يسمعون الصلاة عليه بعد الأذان، يرددون الصلاة على نبي الرحمة، وقد انفرجت وجوههم وتهللت بنور الإِيمان، هذا عدا عن الثواب العظيم الذي ينالونه في كل صلاة عليه ، جاء في مسند الإِمام أحمد بن حنبل رضي اللَّه عنه ( جـ 11 ص 6 ) حدثنا حسن بن موسى، حدثنا ابن لهيعة، حدثنا عبد اللَّه بن هبرة، عن ابن مريح : مولى عبد اللَّه عمرو، أنه سمع عبد اللَّه بن عمر يقول :  " منّ صلى عل النبي صلى اللَّه عليه وسلم واحدةً صلى عليه وملائكته سبعين صلاةً "  بسند صحيح ، إِن المؤذن حينما يرفع الصلاة على النبي صلى اللَّه عليه وسلم بعد الأذان، يذكر الناس بالصلاة عليه كما يذكر الناس بالاقبال على الصلاة، والذكرى تنفع المؤمنين، وأي نفع للمؤمن أكثر من الصلاة على نبيه مرة فيجازيه اللَّه عليها بأن يصلي عليه هو وملائكته سبعين مرة، وكلنا يعلم أن الصلاة من اللَّه الرحمة، ومن الملائكة الاستغفار، وما أحوج المؤمن لرحمة اللَّه، واستغفار الملائكة له ، ومما أحدث في نفسي أثراً لا يمحى، وفي الذاكرة سيبقى حتى الممات، بل وحتى وقوفي بين يدي اللَّه ما وقع في بعض القرى من التي يعتنق أهلها المذهب الوهابي، أن ضرب المؤذن وأهين في المسجد أكثر من مرة لرفعه الصلاة، والسلام على النبي صلى اللَّه عليه وسلم بعد الأذان، فلماذا هذا التعصب الأعمى الذي يفرق ولا يجمع، ويمزّق ولا يرقع ؟ فإِذا كانت الدعوة الوهابية، أو السلفية شديدة التمسك بالسنة، ونبذ كل بدعة، فليس الأمر على إِطلاقه، فقد أحدثت في الشريعة الإسلامية كثير من البدع الحسنة، وقام إِحماع المسلمين على استحبابها والعمل بها، وعلى رأسها بدعة عمر رضي اللَّه عنه في صلاة التراويح أن جمع الناس على إِمام واحد، وصلاة عشرين ركعة، حفاظاً على وحدة الجماعة، والألف بين المؤمنين ، وعلى هذا الأساس أقول : إِن كافة المسلمين في مشارق الأرض، ومغاربها قد أجمعوا على أن الصلاة على النبي صلى اللَّه عليه وسلم بعد الأذان منذ أن أحدثت بدعة حسنة، ولم يشذ بلد إسلامي في ذلك العهد عن إِجماع أمة، بل الأمر على العكس من ذلك، فقد نص الأئمة في كتبهم على استحبابها، وأنها بدعة كريمة يعمل بها، لما فيها من الاشادة بذكر رسول اللَّه صلى اللَّه عليه وسلم، وتذكير الناس بها، فأكثروا أيها المسلمون من الصلاة والسلام على نبيكم محمد صلى اللَّه عليه وسلم في المآذن وغيرها لترفعوا ذكره، كما رفعه بقوله : { وَرَفَعْنَا لَكَ ذِكْرَكَ } ،  ولتنالوا بالصلاة عليه عز الدنيا والآخرة، وروى </w:t>
      </w:r>
      <w:r>
        <w:rPr>
          <w:rFonts w:hint="cs"/>
          <w:b w:val="0"/>
          <w:rtl/>
        </w:rPr>
        <w:lastRenderedPageBreak/>
        <w:t>الإمام أحمد في مسنده ( جـ 3 ص 1737 )  " حدثنا عبد الملك بن عمرو، وأبو سعيد قالا : حدثنا سليمان ابن بلال، عن عمارة بن غزية، عن عبد اللَّه بن علي بن الحسين، عن أبيه ( علي ابن حسين عن أبيه ) : أن النبي صلى اللَّه عليه وسلم قال :  " البخيلُ منْ ذكرتُ عندهُ، ثمَّ لم يصلِ عليَّ صلى اللَّه عليه وسلم بسند صحيح ، ‏</w:t>
      </w:r>
    </w:p>
    <w:p w:rsidR="002F69AF" w:rsidRDefault="002F69AF" w:rsidP="002F69AF">
      <w:pPr>
        <w:jc w:val="both"/>
        <w:rPr>
          <w:b w:val="0"/>
          <w:rtl/>
        </w:rPr>
      </w:pPr>
      <w:r>
        <w:rPr>
          <w:rFonts w:hint="cs"/>
          <w:b w:val="0"/>
          <w:bCs/>
          <w:rtl/>
        </w:rPr>
        <w:t xml:space="preserve">اتخاذ المسبحة لذكر اللَّه تعالى أو للصلاة على النبي صلى اللَّه عليه وسلم : </w:t>
      </w:r>
      <w:r>
        <w:rPr>
          <w:rFonts w:hint="cs"/>
          <w:b w:val="0"/>
          <w:rtl/>
        </w:rPr>
        <w:t xml:space="preserve">جاء في كتاب ( الدرر السنية في الأجوبة النجدية المجلد الأول ص 118 )  " فمن البدع المذمومة التي تنهى عنها .. اتخاذ المسابح، فإِننا ننهى عن التظاهر باتخاذها "  أهـ ، وقد رد على هذا النهي الإِمام السيوطي رضي اللَّه عنه في كتابه ( الحاوي للفتاوى جـ1 ص 139 ) وحشد من الأدلة ما فيه الكفاية على إِباحتها، وعدم تحريمها، وها أنا اجتزئ من فتواه ما يفي بالغرض المطلوب باسهل عبارة، وأوجز أسلوب، </w:t>
      </w:r>
      <w:r>
        <w:rPr>
          <w:rFonts w:hint="cs"/>
          <w:b w:val="0"/>
          <w:bCs/>
          <w:rtl/>
        </w:rPr>
        <w:t>فأُورد أولاً بعض الأحاديث ثمّ بعض الآثار في هذا الخصوص ، ( فأقول ) : وبه أستعين ، أورد الإِمام السيوطي في فتواه عن المسبحة عد أحاديث أذكر منها ما يلي</w:t>
      </w:r>
      <w:r>
        <w:rPr>
          <w:rFonts w:hint="cs"/>
          <w:b w:val="0"/>
          <w:rtl/>
        </w:rPr>
        <w:t xml:space="preserve"> :  أخرج ابن أبي شيبة، وأبو داود، والترمذي والنسائي، والحاكم، وصححه عن ابن عمرو قال :  " رأيتُ النبي صلى اللَّه عليه وسلم يعقدُ التسبيحَ بيدهِ "  ، وأخرج ابن أبي شيبة، وأبو داود، والترمذي والحاكم عن ( يسيرة ) وكانت من المهاجرات، قالت : قال رسول اللَّه صلى اللَّه عليه وسلم :  " عليكم بالتسبيح، والتهليل، والتقديس، ولا تغفلن فتنسين التوحيد، واعقدن بالأنامل فإِنهن مسئولات، ومستنطقات "  ، وأخرج الترمذي، والحاكم، والطبراني عن صفية قالت : دخل علي رسول اللَّه صلى اللَّه عليه وسلم وبين يدي أربعة آلاف نواة أسبح بهن، فقال :  " ما هذا يا بنت حُيي "  ؟ قلت : أسبح بهنَّ، قال :  " قد سبحتُ منذُ قمتُ على رأسكِ أكثر من هذا "  قلت : علمني يا رسول اللَّه، قال :  " قولي سبحان اللَّه عدد ما خلق من شيءٍ "  صحيح أيضاً ، ومن الآثار، كما في السيوطي، وفي جزء ( هلال الحفار )، ( ومعجم الصحابة ) للبغوي، ( وتاريخ ابن عساكر ) من طريق معمر بن سليمان، عن أبي بن كعب، عن جده بقية، عن ابي صفة مولى النبي صلى اللَّه عليه وسلم  " إنه كان يوضع له نطع ويجاء بزنبيل فيه حصا فيسبح به إِلى نصف النهار، ثمَّ يرفعُ فإِذا صلى الأولى أتي به فيسبح به حتى يمسي "  ، وورد التسبيح بالحصى عن كثير من الصحابة، أخرج ابن أبي شيبة في المصنف، عن مولاة لسعد، أن سعداً كان يسبح بالحصا، أو النوى ، وقال ابن سعد في الطبقات أن عبيد اللَّه بن موسى، أن اسرائيل عن جابر مثل ذلك عن أبي هريرة أنه كان له خيط فيه ألف عقدة، فلا ينام حتى يسبح به ، وذكر أنه كان لأبي الدرداء نوى من نوى العجوة في كيس، فكان إِذا صلى الغداة أخرجهن واحدة واحدة، يسبح بهن حتى ينفذن، وروى أن أبا هريرة كان يسبح النوى المجزع، وروى السيوطي كلاماً مرفوعاً إِلى علي كرم اللَّه وجهه  " نعم </w:t>
      </w:r>
      <w:r>
        <w:rPr>
          <w:rFonts w:hint="cs"/>
          <w:b w:val="0"/>
          <w:rtl/>
        </w:rPr>
        <w:lastRenderedPageBreak/>
        <w:t xml:space="preserve">المذكر السبحة "  واسنده إِلى الديلمي في مسند الفردوس بسند طويل جداً وقال :  " رأيت في كتاب [ تحفة العباد ] [ ومصنفه متأخر عاصر الجلال البلقيني ] فصلاً حسناً في السبحة، قال فيه ما نصه، قال بعض العلماء : عقد التسبيح بالأنامل أفضل من السبحة لحديث ابن عمرو، ولكن يقال إِن آمن من الغلط كان عقده بالأنامل افضل، وإِلا فالسبحة أولى، وقد اتخذ السبحة سادات يشار إِليهم، ويؤخذ عنهم، ويعتمد عليهم كأبي هريرة رضي اللَّه عنه كان له خيط فيه ألف عقدة فكان لا ينام حتى يسبح به ثنتي عشر ألف تسبيحة "  ، وذكر القاضي أبو العباس أحمد بن خلكان في وفيات الأعيان أنه رؤي في يد أبي القاسم الجنيد بن محمد رحمه اللَّه يوماً سبحة، فقيل له أنت مع شرفك تأخذ بيدك سبحة ؟ قال :  " طريق وصلت به إلى ربي لا أفارقه "  قال : وقد رويت في ذلك حديثاً مسلسلاً، وهو ما أخبرني به شيخنا الامام أبو عبد اللَّه محمد بن أبي بكر، ابن عبد اللَّه من لفظه، ورأيت في يده مسبحة، قال : أنا الامام أبو العباس : أحمد بن ابي المحاسن، يوسف بن البانياسي بقراءتي عليه، ورأيت في يده سبحة، قال : أنا أبو المظفر : يوسف بن محمد بن مسعود الترمذي، ورأيت في يده سبحة، قال : قرأت على شيخنا أبي الثناء، ورأيت في يده سبحة، قال أنا أبو محمد يوسف بن أبي الفرج عبد الرحمن ابن علي، ورأيت في يده سبحة، قال : أنا أبي، ورأيت في يده سبحة، قال : قرأت على أبي الفضل بن ناصر، ورأيت في يده سبحة، قال : قرأت على أبي محمد عبد اللَّه بن أحمد السمرقندي، ورأيت في يده سبحة، قلت له : سمعت أبا بكر محمد بن علي السلمي الحداد، ورأيت في يده سبحة فقال : نعم، قال : رأيت أبا نصر عبد الوهاب بن عبد الله بن عمر المقري، ورأيت في يده سبحة، قال : رأيت أبا الحسن علي بن الحسن، بن أبي القاسم المترفق الصوفي، وفي يده سبحة، قال سمعت أبا الحسن المالكي يقول : وقد رأيت في يده سبحة، فقلت له : يا أستاذ وأنت إِلى الآن مع السبحة ؟ فقال : كذلك رأيت أستاذي الجنيد وفي يده سبحة، فقلت : يا أستاذ وأنت إلى الآن مع السبحة ؟ قال : كذلك رأيت أستاذي سري بن مفلس السقطي، وفي يده سبحة، فقلت : يا أستاذ أنت مع السبحة ؟ فقال : كذلك أستاذي معروف الكرخي وفي يده سبحة، فسألته عما سألتني عنه، فقال : كذلك رأيت أستاذي الحسن البصري، وفي يده سبحة، فقلت : يا أستاذ مع عظيم شأنك وحسن عبادتك وأنت إِلى الآن مع السبحة ؟ فقال لي :  " شيءٌ كنا استعملناهُ في البدايةِ ما كنا نتركه في النهاية، أحب أن أذكر اللَّه بقلبي، وفي يدي ولساني "  أهـ ،  ( قلت ) : إِن ما ورد في هذا الخبر المسلسل عن الأئمة الأعلام، كافٍ لإِباحة استعمالها، ولا يوجد في الشرع ما يوجب تحريمها، أو كراهتها طالما أنها وسيلة تذكر حاملها بذكر اللَّه، أو بالصلاة على رسول اللَّه، وكل وسيلة تستخدم في سبيل الوصول إِلى الطاعة فحكمها حكم ما يؤدى بها، فإِذا قلنا : إِن ذكر اللَّه واجب، فيكون كل ما يذكرنا باللَّه واجب، والمسبحة ما دامت في اليد فهي تحث صاحبها بلسان حالها أن أكثر </w:t>
      </w:r>
      <w:r>
        <w:rPr>
          <w:rFonts w:hint="cs"/>
          <w:b w:val="0"/>
          <w:rtl/>
        </w:rPr>
        <w:lastRenderedPageBreak/>
        <w:t>من ذكر اللَّه، والصلاة على رسوله، وإِياك أن تشغل قلبك أو لسانك فيما يغضب اللَّه، وهذه فائدة عظيمة ولهذا مدحها علي كرم اللَّه وجهه، كما أنه لم ينقل عن أحد من السلف، ولا من الخلف أن منع جواز عدّ الذكر بالمسبحة، وما نقل عن ابن عمر رضي اللَّه عنهما أنه منع من ذلك وقال : أتحسبون على اللَّه تعالى، وهو لا يحسب عليكم نعمه "  لعل هذا القول مدسوس عليه، لأن النبي صلى اللَّه عليه وسلم، كان يعقد بين أصابعه، وأنامله أثناء التسبيح، وورد العد بقوله :  " من سبح اللَّه دبر كل صلاة ثلاثاً وثلاثين، وحمد اللَّه ثلاثاً وثلاثين، وكبر اللَّه ثلاثاً وثلاثين، وقال تمام المائة لا إِله إِلا اللَّه كان له من الأجر كذا وكذا "  ، وقد تقدم أن كثيراً من الصحابة كان يسبح اللَّه تعالى بالنوى أو الحصا، ففي صحيح مسلم، وكما تقدم، عن جويرية بنت الحارث أن النبي صلى اللَّه عليه وسلم دخل عليها وهي وكانت تسبح بالحصا الى الضحى فقال :  " لقد قلتُ كلمةً تعدل كلماتٍ لو وزنت بما قلتيه لوزنتهُن، سبحان اللَّه زنةَ عرشهِ، سبحانَ اللَّه رضى نفسه، سبحان اللَّه مداد كلماته "  ، وجاء في السنن عن جويرية، بلفظ : خرج من عندها بكرة حتى صلى الصبح، وهي في مسجدها -  تسبح اللَّه -  ثم رجع بعد أن أضحى، وهي جالسة، فقال : قلت كلمة تعدل الخ ..  "  الحديث ، وبذا يعلم أن كثيراً من الصحابة كانوا يعدون التسبيح، ولا يرون ذلك مكروهاً، أو محرماً، وقد رؤي بعضهم يعد تسبيحاً فقيل له : أتعد على اللَّه تعالى ؟ فقال : لا، ولكن أعد له، قال عماد الدين المناوي في سبحة شعراً  : (( ومنظومة الشمل يخلو بها *** اللبيب فتجمع من همته  ،  إِذا ذكر اللَّه جل اسمه *** عليها تفرق من هيبته )) ، اللَّهم اجعلنا لك ذاكرين، ولنعمائك شاكرين، ومن عبادك الصالحين، وتوفنا وأنت راضٍ عنا يا ارحم الراحمين، صلى اللَّه على سيدنا محمد وعلى آله وصحبه أجمعين والحمد لله رب العالمين ، ‏</w:t>
      </w:r>
    </w:p>
    <w:p w:rsidR="002F69AF" w:rsidRDefault="002F69AF" w:rsidP="002F69AF">
      <w:pPr>
        <w:jc w:val="center"/>
        <w:rPr>
          <w:b w:val="0"/>
          <w:rtl/>
        </w:rPr>
      </w:pPr>
      <w:r>
        <w:rPr>
          <w:rFonts w:hint="cs"/>
          <w:b w:val="0"/>
          <w:rtl/>
        </w:rPr>
        <w:t>***</w:t>
      </w:r>
    </w:p>
    <w:p w:rsidR="002F69AF" w:rsidRDefault="002F69AF" w:rsidP="002F69AF">
      <w:pPr>
        <w:jc w:val="both"/>
        <w:rPr>
          <w:b w:val="0"/>
        </w:rPr>
      </w:pPr>
    </w:p>
    <w:p w:rsidR="002F69AF" w:rsidRDefault="002F69AF" w:rsidP="002F69AF">
      <w:pPr>
        <w:jc w:val="both"/>
        <w:rPr>
          <w:b w:val="0"/>
          <w:rtl/>
        </w:rPr>
      </w:pPr>
    </w:p>
    <w:p w:rsidR="002F69AF" w:rsidRDefault="002F69AF" w:rsidP="002F69AF">
      <w:pPr>
        <w:jc w:val="both"/>
        <w:rPr>
          <w:b w:val="0"/>
          <w:rtl/>
        </w:rPr>
      </w:pPr>
    </w:p>
    <w:p w:rsidR="002F69AF" w:rsidRDefault="002F69AF" w:rsidP="002F69AF">
      <w:pPr>
        <w:jc w:val="both"/>
        <w:rPr>
          <w:b w:val="0"/>
          <w:rtl/>
        </w:rPr>
      </w:pPr>
    </w:p>
    <w:p w:rsidR="002F69AF" w:rsidRDefault="002F69AF" w:rsidP="002F69AF">
      <w:pPr>
        <w:jc w:val="both"/>
        <w:rPr>
          <w:b w:val="0"/>
          <w:rtl/>
        </w:rPr>
      </w:pPr>
    </w:p>
    <w:p w:rsidR="002F69AF" w:rsidRDefault="002F69AF" w:rsidP="002F69AF">
      <w:pPr>
        <w:jc w:val="both"/>
        <w:rPr>
          <w:b w:val="0"/>
          <w:rtl/>
        </w:rPr>
      </w:pPr>
    </w:p>
    <w:p w:rsidR="002F69AF" w:rsidRDefault="002F69AF" w:rsidP="002F69AF">
      <w:pPr>
        <w:pBdr>
          <w:top w:val="dashDotStroked" w:sz="24" w:space="1" w:color="auto"/>
          <w:left w:val="dashDotStroked" w:sz="24" w:space="4" w:color="auto"/>
          <w:bottom w:val="dashDotStroked" w:sz="24" w:space="1" w:color="auto"/>
          <w:right w:val="dashDotStroked" w:sz="24" w:space="4" w:color="auto"/>
        </w:pBdr>
        <w:ind w:right="-58"/>
        <w:jc w:val="center"/>
        <w:rPr>
          <w:rFonts w:cs="Monotype Koufi"/>
          <w:b w:val="0"/>
          <w:rtl/>
          <w:lang w:bidi="ar-KW"/>
        </w:rPr>
      </w:pPr>
    </w:p>
    <w:p w:rsidR="002F69AF" w:rsidRDefault="002F69AF" w:rsidP="002F69AF">
      <w:pPr>
        <w:pBdr>
          <w:top w:val="dashDotStroked" w:sz="24" w:space="1" w:color="auto"/>
          <w:left w:val="dashDotStroked" w:sz="24" w:space="4" w:color="auto"/>
          <w:bottom w:val="dashDotStroked" w:sz="24" w:space="1" w:color="auto"/>
          <w:right w:val="dashDotStroked" w:sz="24" w:space="4" w:color="auto"/>
        </w:pBdr>
        <w:ind w:right="-58"/>
        <w:jc w:val="center"/>
        <w:rPr>
          <w:rFonts w:cs="Monotype Koufi"/>
          <w:b w:val="0"/>
          <w:rtl/>
          <w:lang w:bidi="ar-KW"/>
        </w:rPr>
      </w:pPr>
      <w:r>
        <w:rPr>
          <w:rFonts w:cs="Monotype Koufi" w:hint="cs"/>
          <w:b w:val="0"/>
          <w:rtl/>
          <w:lang w:bidi="ar-KW"/>
        </w:rPr>
        <w:t>( القسم الثالث )</w:t>
      </w:r>
    </w:p>
    <w:p w:rsidR="002F69AF" w:rsidRDefault="002F69AF" w:rsidP="002F69AF">
      <w:pPr>
        <w:pBdr>
          <w:top w:val="dashDotStroked" w:sz="24" w:space="1" w:color="auto"/>
          <w:left w:val="dashDotStroked" w:sz="24" w:space="4" w:color="auto"/>
          <w:bottom w:val="dashDotStroked" w:sz="24" w:space="1" w:color="auto"/>
          <w:right w:val="dashDotStroked" w:sz="24" w:space="4" w:color="auto"/>
        </w:pBdr>
        <w:ind w:right="-58"/>
        <w:jc w:val="center"/>
        <w:rPr>
          <w:rFonts w:cs="Monotype Koufi"/>
          <w:b w:val="0"/>
          <w:rtl/>
          <w:lang w:bidi="ar-KW"/>
        </w:rPr>
      </w:pPr>
      <w:r>
        <w:rPr>
          <w:rFonts w:cs="Monotype Koufi" w:hint="cs"/>
          <w:b w:val="0"/>
          <w:rtl/>
          <w:lang w:bidi="ar-KW"/>
        </w:rPr>
        <w:t>في بيان بعض الفروع الفقهية المختلف فيها بين الداعين للسلفية، وأتباع المذاهب الأربعة الإسلامية، وبيان ما هو واجب أتباعه فيها</w:t>
      </w:r>
    </w:p>
    <w:p w:rsidR="002F69AF" w:rsidRDefault="002F69AF" w:rsidP="002F69AF">
      <w:pPr>
        <w:pBdr>
          <w:top w:val="dashDotStroked" w:sz="24" w:space="1" w:color="auto"/>
          <w:left w:val="dashDotStroked" w:sz="24" w:space="4" w:color="auto"/>
          <w:bottom w:val="dashDotStroked" w:sz="24" w:space="1" w:color="auto"/>
          <w:right w:val="dashDotStroked" w:sz="24" w:space="4" w:color="auto"/>
        </w:pBdr>
        <w:ind w:right="-58"/>
        <w:jc w:val="center"/>
        <w:rPr>
          <w:rFonts w:cs="Monotype Koufi"/>
          <w:b w:val="0"/>
          <w:rtl/>
          <w:lang w:bidi="ar-KW"/>
        </w:rPr>
      </w:pPr>
    </w:p>
    <w:p w:rsidR="002F69AF" w:rsidRDefault="002F69AF" w:rsidP="002F69AF">
      <w:pPr>
        <w:rPr>
          <w:b w:val="0"/>
          <w:u w:val="single"/>
          <w:rtl/>
        </w:rPr>
      </w:pPr>
    </w:p>
    <w:p w:rsidR="002F69AF" w:rsidRDefault="002F69AF" w:rsidP="002F69AF">
      <w:pPr>
        <w:rPr>
          <w:b w:val="0"/>
          <w:rtl/>
        </w:rPr>
      </w:pPr>
      <w:r>
        <w:rPr>
          <w:rFonts w:hint="cs"/>
          <w:b w:val="0"/>
          <w:rtl/>
        </w:rPr>
        <w:t xml:space="preserve">المسألة الأولى : في صلاة التراويح </w:t>
      </w:r>
    </w:p>
    <w:p w:rsidR="002F69AF" w:rsidRDefault="002F69AF" w:rsidP="002F69AF">
      <w:pPr>
        <w:rPr>
          <w:b w:val="0"/>
          <w:rtl/>
        </w:rPr>
      </w:pPr>
      <w:r>
        <w:rPr>
          <w:rFonts w:hint="cs"/>
          <w:b w:val="0"/>
          <w:rtl/>
        </w:rPr>
        <w:t xml:space="preserve">المسالة الثانية وضع اليد على الصدر في الصلاة واختلاف المذاهب فيها </w:t>
      </w:r>
    </w:p>
    <w:p w:rsidR="002F69AF" w:rsidRDefault="002F69AF" w:rsidP="002F69AF">
      <w:pPr>
        <w:rPr>
          <w:b w:val="0"/>
          <w:rtl/>
        </w:rPr>
      </w:pPr>
      <w:r>
        <w:rPr>
          <w:rFonts w:hint="cs"/>
          <w:b w:val="0"/>
          <w:rtl/>
        </w:rPr>
        <w:t xml:space="preserve">المسألة الثالثة : تحريك الاصبع السبابة في الصلاة </w:t>
      </w:r>
    </w:p>
    <w:p w:rsidR="002F69AF" w:rsidRDefault="002F69AF" w:rsidP="002F69AF">
      <w:pPr>
        <w:rPr>
          <w:b w:val="0"/>
          <w:rtl/>
        </w:rPr>
      </w:pPr>
      <w:r>
        <w:rPr>
          <w:rFonts w:hint="cs"/>
          <w:b w:val="0"/>
          <w:rtl/>
        </w:rPr>
        <w:t>المسألة الرابعة : قضاء الصلاة وما ورد في كتب السلفية أو الوهابية بخصوصها وأقوال الأئمة فيها ،</w:t>
      </w:r>
    </w:p>
    <w:p w:rsidR="002F69AF" w:rsidRDefault="002F69AF" w:rsidP="002F69AF">
      <w:pPr>
        <w:jc w:val="center"/>
        <w:rPr>
          <w:b w:val="0"/>
          <w:rtl/>
        </w:rPr>
      </w:pPr>
      <w:r>
        <w:rPr>
          <w:rFonts w:hint="cs"/>
          <w:b w:val="0"/>
          <w:rtl/>
        </w:rPr>
        <w:t>***</w:t>
      </w:r>
    </w:p>
    <w:p w:rsidR="002F69AF" w:rsidRDefault="002F69AF" w:rsidP="002F69AF">
      <w:pPr>
        <w:rPr>
          <w:b w:val="0"/>
          <w:rtl/>
        </w:rPr>
      </w:pPr>
      <w:r>
        <w:rPr>
          <w:rFonts w:hint="cs"/>
          <w:b w:val="0"/>
          <w:rtl/>
        </w:rPr>
        <w:t xml:space="preserve"> </w:t>
      </w:r>
    </w:p>
    <w:p w:rsidR="002F69AF" w:rsidRDefault="002F69AF" w:rsidP="002F69AF">
      <w:pPr>
        <w:jc w:val="center"/>
        <w:rPr>
          <w:b w:val="0"/>
          <w:bCs/>
          <w:rtl/>
        </w:rPr>
      </w:pPr>
    </w:p>
    <w:p w:rsidR="002F69AF" w:rsidRDefault="002F69AF" w:rsidP="002F69AF">
      <w:pPr>
        <w:jc w:val="center"/>
        <w:rPr>
          <w:b w:val="0"/>
          <w:bCs/>
          <w:rtl/>
        </w:rPr>
      </w:pPr>
    </w:p>
    <w:p w:rsidR="002F69AF" w:rsidRDefault="002F69AF" w:rsidP="002F69AF">
      <w:pPr>
        <w:jc w:val="center"/>
        <w:rPr>
          <w:b w:val="0"/>
          <w:bCs/>
          <w:rtl/>
        </w:rPr>
      </w:pPr>
    </w:p>
    <w:p w:rsidR="002F69AF" w:rsidRDefault="002F69AF" w:rsidP="002F69AF">
      <w:pPr>
        <w:jc w:val="center"/>
        <w:rPr>
          <w:b w:val="0"/>
          <w:bCs/>
          <w:rtl/>
        </w:rPr>
      </w:pPr>
    </w:p>
    <w:p w:rsidR="002F69AF" w:rsidRDefault="002F69AF" w:rsidP="002F69AF">
      <w:pPr>
        <w:jc w:val="center"/>
        <w:rPr>
          <w:b w:val="0"/>
          <w:bCs/>
          <w:rtl/>
        </w:rPr>
      </w:pPr>
      <w:r>
        <w:rPr>
          <w:rFonts w:hint="cs"/>
          <w:b w:val="0"/>
          <w:bCs/>
          <w:rtl/>
        </w:rPr>
        <w:t>[ المسألة الأولى : في صلاة التراويح ]</w:t>
      </w:r>
    </w:p>
    <w:p w:rsidR="002F69AF" w:rsidRDefault="002F69AF" w:rsidP="002F69AF">
      <w:pPr>
        <w:jc w:val="both"/>
        <w:rPr>
          <w:b w:val="0"/>
          <w:rtl/>
        </w:rPr>
      </w:pPr>
      <w:r>
        <w:rPr>
          <w:rFonts w:hint="cs"/>
          <w:b w:val="0"/>
          <w:rtl/>
        </w:rPr>
        <w:lastRenderedPageBreak/>
        <w:t>مما وقع فيه الأخذ والرد، والتدافع أحياناً، والشد بين الداعين للسلفيّة، وأتباع المذاهب الأربعة الإسلامية في البلاد الشامية، مسألة صلاة التراويح : صلاة قيام شهر رمضان المبارك، فأهل السنة والجماعة يصلونها ثلاثاً وعشرين ركعة جماعة مع الوتر، والسلفية يصلونها احدى عشرة ركعة في منازلهم، أو في المسجد مع الجماعة، ثم ينصرفون، وقد غاظوا اخوانهم المسلمين بمفارقتهم لتلك السنة الجماعية وبما أن المسلمين في كافة أنحاء العالم مجمعون على صلاتها عشرين ركعة ما عدا الوتر، لذا كان من الواجب علي أولاً عرض أدلة السلفية فيها سلفاً وخلفاً لنرى مدى تضارب أقوالهم فيها مبتدئين بالشيخ محمد بن عبد الوهاب رحمه اللَّه، ثم أورد أقوال أهل السنة والجماعة لتبيان عدد ركعاتها وما هو مسنون العمل به، أو تركه ، ‏</w:t>
      </w:r>
    </w:p>
    <w:p w:rsidR="002F69AF" w:rsidRDefault="002F69AF" w:rsidP="002F69AF">
      <w:pPr>
        <w:jc w:val="both"/>
        <w:rPr>
          <w:b w:val="0"/>
        </w:rPr>
      </w:pPr>
      <w:r>
        <w:rPr>
          <w:rFonts w:hint="cs"/>
          <w:b w:val="0"/>
          <w:bCs/>
          <w:rtl/>
        </w:rPr>
        <w:t xml:space="preserve">الشيخ محمد بن الوهاب وصلاة التراويح :  </w:t>
      </w:r>
      <w:r>
        <w:rPr>
          <w:rFonts w:hint="cs"/>
          <w:b w:val="0"/>
          <w:rtl/>
        </w:rPr>
        <w:t xml:space="preserve">جاء في كتاب ( الدرر السنية في الأجوبة النجدية جـ 4 ) سئل الشيخ محمد بن عبد الوهاب رحمه اللَّه عن عدد التراويح فأجاب :  " الذي أستحب أن تكون عشرين ركعة "  أهـ ،  و( في الدرر ) وسئل ابنه الشيخ عبد اللَّه رحمهما اللَّه عن التراويح فأجاب : الذي ذكره العلماء رحمهم اللَّه  " أن التراويح عشرين ركعة، وأن لا ينقص عن هذا العدد إلا إِن أراد أن يزيد في القراءة بقدر ما ينقص من الركعات، ولهذا اختلف السلف في الزيادة والنقصان، وعمر رضي اللَّه عنه لما جمع الناس على أبي بن كعب صلى بهم عشرين ركعة "  أهـ ، وفي ( الدرر ) أيضاً ( ص 182 ) ذكر الشيخ عبد اللَّه أباطين مذاهب الأئمة فيها بقوله :  " وروي عن الصحابة رضي اللَّه عنهم في التراويح أنواع، واختلف العلماء في المختار عنها ( مع تجويزهم لفعل الجميع ) فاختار الشافعي، وأحمد عشرين ركعة، مع أن أحمد نص على أنه لا بأس بالزيادة، وقال : روي في ذلك ألوان ولم يقضي فيه بشيء، وقال عبد الله بن أحمد رأيت أبي يصلي رمضان يصلي ما لا يحصى من التراويح، واختار مالك ( ستاً وثلاثين ركعة )، وحكى الترمذي عن بعض العلماء، اختيار ( احدى وأربعين ركعة مع الوتر ) قال : وهو قول أهل المدينة، والعمل على هذا عندهم بالمدينة، وقال اسحاق بن إبراهيم نختار ( احدى وأربعين ركعة ) على ما روى عن أبي بن كعب، ثم قال : قال الشيخ تقي الدين : التراويح إِن صلاها كمذهب أبي حنيفة والشافعي، وأحمد ( عشرين ركعة )، أو كمذهب مالك ( ستاً وثلاثين )، ( أو ثلاث عشرة )، ( أو احدى عشرة ) فقد أحسن كما نص عليه أحمد لعدم التوقيت، فيكون تكثير الركعتان، وتقليلها بحسب طول القيام وقصره "  أهـ ،  ( قلت ) : فيا أيها الأخوة السلفية هذه هي أقوال أئمتكم في صلاة التراويح، فلماذا لا تقولون بها ؟ ولماذا تناوؤن من يعمل بها، وتشاطرونه العداء ؟ هل أنتم تنكرون المذاهب الأربعة ؟ أنا لا أصدق ذلك بعد قولكم في كتاب ( بدعة التعصب المذهبي ص 60 ) تحت عنوان ( لسنا ضد المذاهب الأربعة )  " إِننا في الحقيقة نكره التفرق والخلاف، ونبغض الانقسام والخصام، ولذلك فمن غير المعقول أن نسعى إِلى انشاء </w:t>
      </w:r>
      <w:r>
        <w:rPr>
          <w:rFonts w:hint="cs"/>
          <w:b w:val="0"/>
          <w:rtl/>
        </w:rPr>
        <w:lastRenderedPageBreak/>
        <w:t xml:space="preserve">مذهب خامس جديد -  كما يدعي خصومنا -  ونحن نضيق ذرعاً بأنقسام المسلمين إِلى مذاهب أربعة، بل إِننا نعمل على توحيد هذه المذاهب في مذهب واحد، كما كان الحال عليه زمن السلف الصالح رضوان اللَّه عليهم، لأننا نعتقد أنه لا يصلح المسلمون ولن يفلحوا إِلا إِذا رجعوا إِلى إسلامهم الصحيح في جميع نواحي الحياة، ومنها ناحية الفقه، فنرى أن عليهم أن يعودوا إِلى ما كن عليه زمن الصحابة، والتابعين وتابعيهم رضي اللَّه عنهم "  أهـ ،  ( قلت ) : أطالبكم جميعاً سلفية، أو وهابية إِذا كنتم حقيقة سلفيين أن تثبتوا لنا صحابياً واحداً، أو تابعياً واحداً، أو من أتباع التابعين نص على أن صلاة التراويح ثماني ركعات سنة قيام رمضان، وثلاث وتره، وبذا يتبين أن كلامكم المتقدم ما هو إِلا للدعاية والاغراء، أو للتستر فيما تدعون إِليه في الخفاء، فان كنتم حقيقة تدعون الناس إلى ترك الابتداع، فأي بدعة أسوأ عند اللَّه، ورسوله، والمؤمنين من بدعة منع الناس من صلاة التراويح عشرين ركعة، أو من زيادة سيد المرسلين، وتجعلونها وسيلة من وسائل الشرك التي لا تجوز فيها قصر الصلاة، لأن المسافر لزيارة قبر المصطفى عاصياً لله رب العالمين، ومشركاً باللَّه العظيم، وهل هذا هو الاتباع، أم هو الابتداع ، </w:t>
      </w:r>
    </w:p>
    <w:p w:rsidR="002F69AF" w:rsidRDefault="002F69AF" w:rsidP="002F69AF">
      <w:pPr>
        <w:jc w:val="both"/>
        <w:rPr>
          <w:b w:val="0"/>
          <w:rtl/>
        </w:rPr>
      </w:pPr>
      <w:r>
        <w:rPr>
          <w:rFonts w:hint="cs"/>
          <w:b w:val="0"/>
          <w:bCs/>
          <w:rtl/>
        </w:rPr>
        <w:t xml:space="preserve">ها هم الصحابة الكرام كانوا يقومون ليالي شهر رمضان، كما نقله إِلينا الأئمة الأعلام، فهل أنتم بهم مقتدون، أم عن سبيلهم حائدون ؟   :  </w:t>
      </w:r>
      <w:r>
        <w:rPr>
          <w:rFonts w:hint="cs"/>
          <w:b w:val="0"/>
          <w:rtl/>
        </w:rPr>
        <w:t xml:space="preserve">قال الإِمام النووي : في ( المجموع جـ 3 ص 526 )  " مذهبنا أنها عشرون ركعة، بعشر تسليمات غير الوتر، وذلك خمس ترويحات، والترويحة أربع ركعات بتسليمتين هذا مذهبنا، وبه قال أبو حنيفة، وأصحابه، وداود وغيرهم، ونقله القاضي عياض عن جمهور العلماء، وحكى الأسود بن يزيد كان يقوم ( بأربعين ركعة ) ويوتر ( بسبع ) وقال مالك : التراويح ( تسع ترويحات ) وهي ( ستة وثلاثين ركعة ) غير الوتر، واحتج بأن أهل المدينة كانوا يفعلونها هكذا، وعن نافع قال :  " أدركت الناس، وهم يقومون رمضان ( بتسع وثلاثين ركعة ) ويوترون بثلاث، ثم قال :  " واحتج أصحابنا بما رواه البيهقي وغيره بالاسناد الصحيح، عن السائب بن يزيد الصحابي رضي اللَّه عنه، قال :  " كان الناس يقومون على عهد عمر بن عمر الخطاب رضي اللَّه عنه في شهر رمضان ( بعشرين ركعة )، وكانوا يتوكؤون في عهد عثمان عل عصيهم من شدة القيام "  أهـ ، فيا أصحاب الضمائر الحية ممن أطلقتم على أنفسكم اسم السلفية، أليس هؤلاء الذين سمعتم بذكرهم سلفيين، أم غير سلفيين ؟ إِنهم سلفنا الصالح، وقدوة أئمتنا، وتاج شرفنا وعزنا، فإِذا لم نقتد بهم فبمن نقتدي ؟ ألم يكن أمير المؤمنين عمر بن الخطاب رضي اللَّه عنه، وخليفته عثمان، وخليفته علي بن أبي طالب رضي اللَّه عنهم يصلون التراويح عشرين ركعة ؟ نعم هذا ما قام إِجماع المسلمين عليه رجالاً ونساءً قال الامام النووي في المجموع ( جـ 3 ص 826 )  " وعن عروة ابن الزبير أن عمر بن الخطاب رضي اللَّه عنه جمع الناس على قيام شهر رمضان، الرجال على أبي بن كعب، والنساء على سليمان بن أبي حثمة، وهكذا كان علي رضي اللَّه عنه يأمر الناس بقيام </w:t>
      </w:r>
      <w:r>
        <w:rPr>
          <w:rFonts w:hint="cs"/>
          <w:b w:val="0"/>
          <w:rtl/>
        </w:rPr>
        <w:lastRenderedPageBreak/>
        <w:t>رمضان يجعل للرجال إِماماً وللنساء إِماماً "  أهـ ، وبعد هذا : فاسمعوا معي أيها ( الاخوة السلفيّون في كافة أنحاء العالم الاسلامي ) إِلى رأي الشيخ محمد ناصر الدين الألباني في صلاة التراويح، وكيف أنه خالف أئمة السلف، والخلف فيها على حد سواء ولماذا هذه المخالفة الصريحة، اللَّه وحده هو العليم بالمراد، وها هو البحث بين أيديكم، وفيه مخالفته لما أجمع عليه المسلمون ، ‏</w:t>
      </w:r>
    </w:p>
    <w:p w:rsidR="002F69AF" w:rsidRDefault="002F69AF" w:rsidP="002F69AF">
      <w:pPr>
        <w:jc w:val="both"/>
        <w:rPr>
          <w:b w:val="0"/>
          <w:rtl/>
        </w:rPr>
      </w:pPr>
      <w:r>
        <w:rPr>
          <w:rFonts w:hint="cs"/>
          <w:b w:val="0"/>
          <w:bCs/>
          <w:rtl/>
        </w:rPr>
        <w:t xml:space="preserve">صلاة التراويح ومخالفة الألباني لما أجمع عليه المسلمون سلفاً وخلفاً  :  </w:t>
      </w:r>
      <w:r>
        <w:rPr>
          <w:rFonts w:hint="cs"/>
          <w:b w:val="0"/>
          <w:rtl/>
        </w:rPr>
        <w:t xml:space="preserve">أورد الألباني في رسالته [ قيام رمضان ] هذا الحديث : فقد صح عن مسعود موقوفاً إِلى النبي صلى اللَّه عليه وسلم حكماً :  " كيف أنتم إِذا لبستكم فتنة يهرم فيها الكبير، ويربو فيها الصغير، ويتخذها الناس سنة إِذا ترك منها شيء قيل : تركت السنة، قالوا : ومتى ذاك ؟ قال : إِذا ذهبت علماؤكم وكثرت قراؤكم، وقلت فقهاؤكم، وكثرت أمراؤكم، وقلت أمناؤكم، والتمست الدنيا بعمل الآخرة، وتفقه لغير الدين "  ، قال الألباني : وهذا الحديث من أعلام نبوته صلى اللَّه عليه وسلم، وصدق رسالته، فإِن كل فقرة من فقراته قد تحقق هذا العصر، ومن ذلك كثرة البدع، وافتتان الناس بها حتى اتخذوها سنة، وجعلوها ديناً يتبع، فإِذا أعرض عنها أهل السنة حقيقة إِلى السنة الثابتة عنه صلى اللَّه عليه وسلم قيل تركت السنة! وهذا هو الذي أصابنا نحن أهل السنة في الشام حينما أحيينا صلاة التراويح احدى عشرة ركعة، مع المحافظة فيها على الاطمئنان والخشوع، والأذكار المتنوعة الثابتة عنه صلى اللَّه عليه وسلم بقدر الامكان، الأمر الذي ضيعته جماهير المحافظين على صلاتها بعشرين ركعة، ومع ذلك فقد ثارت ثائرتهم، وقامت قيامتهم حينما أصدرنا رسالتنا صلاة التراويح  .. لما رأوا فيها من تحقيق ،  1 -   أنّ النبي صلى اللَّه عليه وسلم لم يصل التراويح أكثر من احدى عشرة ركعة ، 2 - وأن عمر رضي اللَّه عنه أمراً أبياً وتميماً الداري رضي اللَّه عنهما أن يصليا بالناس التراويح احد عشرة ركعة فوق السنة ، 3 - وأن رواية إن الناس كانوا يقومون على عهد عمر بن الخطاب رضي اللَّه عنه في رمضان بعشرين ركعة رواية شاذة ضعيفة لرواية الثقات الذين قالوا : احدى عشرة ركعة، وأن عمر رضي اللَّه عنه ما أمر بها ، 4-  وأن الرواية الشاذة لو صحت لأخذ بالرواية الصحيحة أولى لموافقتها للسنة في العدد ، 5-  وأنها لو صحت أي رواية عمر ولم يلزم من ذلك التزام العمل بها ،  6-  وبينا فيها أيضاً عدم ثبوت العشرين عن الصحابة الأكرمين ، 7-  وبطلان دعوى من ادعى أنهم أجمعوا عل العشرين إِلى أن قال : الأمر الذي أثار علينا حملة عشواء من جماعة من المشايخ المقلدة، بعضهم في خطبهم ودروسهم، وبعضهم في رسائل ألفوها في الرد على رسالتنا السابقة وكلها فقراء من العلم والحجة، الدالة عليه، بل هي مسودة بالسباب والشتائم، كما هي عادة المبطلين حينما يثورون على الحق وأهله .. الخ ،  "  ما ذكره في رسالته [ قيام رمضان ص 3- 5 ] من تهجم على علماء المسلمين -  سامحه اللَّه -  وقاتل أنصار الباطل أنى </w:t>
      </w:r>
      <w:r>
        <w:rPr>
          <w:rFonts w:hint="cs"/>
          <w:b w:val="0"/>
          <w:rtl/>
        </w:rPr>
        <w:lastRenderedPageBreak/>
        <w:t xml:space="preserve">يؤفكون ، وكان دليل الألباني على أن صلاة التراويح ثماني ركعات، وثلاث وتر كما في رسالته [ تسديد الاصابة -  صلاة التراويح ] حديثين، لقوله : في ( ص 18 من صلاة التراويح ) فاعلم أن لدينا في هذه المسألة حديثين ،  ( الأول ) : عن أبي سلمة بن عبد الرحمن أنه سأل عائشة رضي اللَّه عنها كيف كانت صلاة رسول اللَّه صلى اللَّه عليه وسلم في رمضان ؟ فقالت :  " ما كان يزيد في رمضان ولا في غيره على إِحدى عشرة ركعة، يصلي أربعاً، فلا تسل عن حسنهن وطولهن، ثم يصلي أربعاً فلا تسل عن حسنهن وطولهن، ثم يصلي ثلاثاً "  أهـ ، ( قلت ) : لا أدري لماذا لم يكمل الألباني الحديث إِلى آخره كما في البخاري ومسلم وغيرهما من كتب الحديث  !! وتمامه كما في الصحيحين :  " قالت عائشة : فقلت يا رسول اللَّه : أتنام قبل أن توتر ؟ فقال : يا عائشة إِن عيني تنامان ولا ينام قلبي ، رواه البخاري في الصحيح عن إسماعيل بن أبي أويس، ورواه مسلم في الصحيح عن يحيى بن يحيى، ورواه البيهقي في باب ما روي في عدد ركعات القيام في رمضان عن أبي سلمة .. وقد أفاد هذا الحديث أنه صلى اللَّه عليه وسلم لم يوتر بعد، كما أفاد بظاهره أنه أوتر لأنه عليه الصلاة والسلام صلى احدى عشرة ركعة، سواء قلنا ثلاث ركعات منها وتر، أو ركعة واحدة منها وتر فيكون قولها : لرسول اللَّه صلى اللَّه عليه وسلم  " أتنام قبل أن توتر " مشكلاً، وستأتي مناقشة هذا الحديث إِن شاء اللَّه تعالى ، ( الحديث الثاني ) أي الذي استدل به الألباني على مدعاه بقوله : عن جابر ابن عبد اللَّه رضي اللَّه عنه قال :  " صلى بنا رسول اللَّه صلى اللَّه عليه وسلم في شهر رمضان ثماني ركعات، وأوتر فلما كانت القابلة اجتمعنا في المسجد ورجونا أن يخرج، فلم نزل فيه حتى أصبحنا، دخلنا، فقلنا يا رسول اللَّه اجتمعنا البارحة في المسجد ورجونا أن تصلي بنا فقال : إِني خشيت أن يكتب عليكم "  أهـ ، ( قلت ) : وقد دلس الألباني في هذا الحديث مرتين : ( الأولى ) لم يكمل الحديث إِلى آخره كما فعل بالحديث الأول، وتمامه كما في صحيح ابن حبان :  " فقال : إِني كرهت -  أو خشيت أن يكتب عليكم الوتر " ، إِذن فالحديث ضعيف -  كما سيأتي -  لتناقض أوله مع آخره ، ( الثانية ) : أن في سنده رجالاً ضعافاً وسكت عنهم -  واللَّه أعلم -  وهو التدليس بعينه، ولا خيار للألباني في أحد الأمرين إِما أنه يعلم، وإِما أنه لا يعلم، فان كان يعلم بضعفهم وسكت، فهو مدلس، وإِن كان لا يعلم واستشهد بهم فهو في جهل، ولا مفر له من الأمرين معاً ، </w:t>
      </w:r>
    </w:p>
    <w:p w:rsidR="002F69AF" w:rsidRDefault="002F69AF" w:rsidP="002F69AF">
      <w:pPr>
        <w:jc w:val="both"/>
        <w:rPr>
          <w:b w:val="0"/>
          <w:rtl/>
        </w:rPr>
      </w:pPr>
      <w:r>
        <w:rPr>
          <w:rFonts w:hint="cs"/>
          <w:b w:val="0"/>
          <w:bCs/>
          <w:rtl/>
        </w:rPr>
        <w:t>ولكي يستبين ضعف ما ادعاه الألباني لابد أولاً من عرض الأحاديث التي وردت عن عائشة رضي اللَّه عنها بهذا الخصوص، وإليكها :</w:t>
      </w:r>
      <w:r>
        <w:rPr>
          <w:rFonts w:hint="cs"/>
          <w:b w:val="0"/>
          <w:rtl/>
        </w:rPr>
        <w:t xml:space="preserve">   </w:t>
      </w:r>
      <w:r>
        <w:rPr>
          <w:rFonts w:hint="cs"/>
          <w:b w:val="0"/>
          <w:bCs/>
          <w:rtl/>
        </w:rPr>
        <w:t>( الرواية الأولى</w:t>
      </w:r>
      <w:r>
        <w:rPr>
          <w:rFonts w:hint="cs"/>
          <w:b w:val="0"/>
          <w:rtl/>
        </w:rPr>
        <w:t xml:space="preserve"> ) : عن أبي سلمة بن عبد الرحمن أنه سأل عائشة رضي اللَّه عنه كيف كانت صلاة رسول اللَّه صلى اللَّه عليه وسلم في رمضان ؟ فقالت :  " ما كان يزيد في رمضان ولا في غيره على إِحدى عشرة ركعة، يصلي أربعاً، فلا تسل عن حسنهن وطولهن، ثم يصلي أربعاً فلا تسل عن </w:t>
      </w:r>
      <w:r>
        <w:rPr>
          <w:rFonts w:hint="cs"/>
          <w:b w:val="0"/>
          <w:rtl/>
        </w:rPr>
        <w:lastRenderedPageBreak/>
        <w:t xml:space="preserve">حسنهن وطولهن، ثم يصلي ثلاثاً، قالت عائشة : فقلت يا رسول اللَّه : أتنام قبل أن توتر ؟ فقال : يا عائشة إِن عيني تنامان ولا ينام قلبي "  رواه الشيخان وغيرهما كما تقدم ، ( </w:t>
      </w:r>
      <w:r>
        <w:rPr>
          <w:rFonts w:hint="cs"/>
          <w:b w:val="0"/>
          <w:bCs/>
          <w:rtl/>
        </w:rPr>
        <w:t>الرواية الثانية</w:t>
      </w:r>
      <w:r>
        <w:rPr>
          <w:rFonts w:hint="cs"/>
          <w:b w:val="0"/>
          <w:rtl/>
        </w:rPr>
        <w:t xml:space="preserve"> ) : كما في الموطأ عن مالك، عن ابن شهاب، عن عروة بن الزبير، عن عائشة زوج النبي صلى اللَّه عليه وسلم إن رسول الله صلى اللَّه عليه وسلم  " كان يصلي من الليل احدى عشر ركعة يوتر منها بواحدة فإِذا فرغ اضطجع على شقه الأيمن "  ، أفادت هذه الرواية أن قيام الليل عشرة ركعات والوتر واحدة، ولا دليل للألباني فيها ، لأنّه يدعي أن الوتر ثلاث، والتراويح ثماني ركعات ، ( </w:t>
      </w:r>
      <w:r>
        <w:rPr>
          <w:rFonts w:hint="cs"/>
          <w:b w:val="0"/>
          <w:bCs/>
          <w:rtl/>
        </w:rPr>
        <w:t>الرواية الثالثة</w:t>
      </w:r>
      <w:r>
        <w:rPr>
          <w:rFonts w:hint="cs"/>
          <w:b w:val="0"/>
          <w:rtl/>
        </w:rPr>
        <w:t xml:space="preserve"> ) : عن مالك، عن هشام بن عروة، عن أبيه، عن عائشة أم المؤمنين قالت : " كان رسول اللَّه صلى اللَّه عليه وسلم يصلي بالليل ثلاث عشرة ركعة، ثم يصلي إِذا سمع النداء بالصبح ركعتين خفيفتين "  ، ولا يجوز أن يقال ضمت إِليها ركعتي سنة العشاء لما سيأتي بيانه إِن شاء اللَّه تعالى ، ( </w:t>
      </w:r>
      <w:r>
        <w:rPr>
          <w:rFonts w:hint="cs"/>
          <w:b w:val="0"/>
          <w:bCs/>
          <w:rtl/>
        </w:rPr>
        <w:t>الرواية الرابعة</w:t>
      </w:r>
      <w:r>
        <w:rPr>
          <w:rFonts w:hint="cs"/>
          <w:b w:val="0"/>
          <w:rtl/>
        </w:rPr>
        <w:t xml:space="preserve"> ) : وفي صحيح البخاري عن مسروق قال : سألت عائشة رضي اللَّه عنها عن صلاة رسول اللَّه صلى اللَّه عليه وسلم بالليل، فقالت :  " سبع ، وتسع ، واحدى عشرة ، سوى ركعتا الفجر "  ، </w:t>
      </w:r>
      <w:r>
        <w:rPr>
          <w:rFonts w:hint="cs"/>
          <w:b w:val="0"/>
          <w:bCs/>
          <w:rtl/>
        </w:rPr>
        <w:t>( الرواية الخامسة )</w:t>
      </w:r>
      <w:r>
        <w:rPr>
          <w:rFonts w:hint="cs"/>
          <w:b w:val="0"/>
          <w:rtl/>
        </w:rPr>
        <w:t xml:space="preserve"> : وفي صحيح البخاري عن القاسم بن محمد عن عائشة رضي اللَّه عنها قالت :  " كان النبي صلى اللَّه عليه وسلم يصلي من الليل ثلاث عشرة ركعة منها الوتر، وركعتا الفجر "  ، ( </w:t>
      </w:r>
      <w:r>
        <w:rPr>
          <w:rFonts w:hint="cs"/>
          <w:b w:val="0"/>
          <w:bCs/>
          <w:rtl/>
        </w:rPr>
        <w:t>الرواية السادسة</w:t>
      </w:r>
      <w:r>
        <w:rPr>
          <w:rFonts w:hint="cs"/>
          <w:b w:val="0"/>
          <w:rtl/>
        </w:rPr>
        <w:t xml:space="preserve"> ) : وفي البخاري عن الزهري، عن عروة، عن عائشة :  " كان يصلي بالليل ثلاث عشر ركعة، ثم يصلي إِذا سمع النداء بالصبح ركعتين خفيفتين "  أهـ ، ( </w:t>
      </w:r>
      <w:r>
        <w:rPr>
          <w:rFonts w:hint="cs"/>
          <w:b w:val="0"/>
          <w:bCs/>
          <w:rtl/>
        </w:rPr>
        <w:t>الرواية السابعة</w:t>
      </w:r>
      <w:r>
        <w:rPr>
          <w:rFonts w:hint="cs"/>
          <w:b w:val="0"/>
          <w:rtl/>
        </w:rPr>
        <w:t xml:space="preserve"> ) : وجاء في صحيح الترمذي _جـ 2 ص 230 ) حدثنا هناد، حدثنا الأحوص، عن الأعمش، عن إبراهيم، عن الأسود، عن عائشة قالت :  " كان النبي صلى اللَّه عليه وسلم يصلي من الليل تسع ركعات "  ، فأنت ترى [ أيها القارئ الكريم ] اختلاف الروايات عن عائشة رضي اللَّه عنها في صلاة الليل، سواء أكانت وتراً أم قيام ليل، والأخذ ببعضها وترك الباقي أخذ بلا دليل بخصوصه، وقد علمت رواية عائشة الأولى، التي أخذ بها الألباني ما فيها من إِشكال، يوتر ولم يوتر، ومحال اجتماع الضدين في آن واحد لذا وجب الاضراب عن العمل بهذه الرواية، وتحري الرواية الصحيحة فيعمل بها، ومن أجل هذا قال القسطلاني : في ( إِرشاد الساري جـ5 على صحيح البخاري )  " وأمّا قول عائشة ما كان النبي صلى اللَّه عليه وسلم يزيد في رمضان ولا في غيره على احدى عشرة ركعة، فحمله أصحابنا على الوتر "  أهـ ، ومع ذلك فقد ادعى الألباني أن الرواية في قيام الليل [ ثماني ركعات قيام الليل وثلاث وتر ]، وإِنّ الرواية التي فيها :  " كان يصلي بالليل ثلاث عشرة ركعة "  ، قد ضم إِليها ركعتي العشاء، ولكن قال الامام الزرقاني لمن ادعى ذلك :  " حمل بعضهم الزيادة عل الركعتين بعد العشاء، وبعده لا يخفى، ولا سيما رواية حديث الباب، وحمله أنه صلى اللَّه عليه وسلم أخرها حتى استيقظ يعكر عليه رواية المنهال الآتية "  أهـ ،  ( قلت ) : وها هو الحديث رقم 265 من الموطأ يفي </w:t>
      </w:r>
      <w:r>
        <w:rPr>
          <w:rFonts w:hint="cs"/>
          <w:b w:val="0"/>
          <w:rtl/>
        </w:rPr>
        <w:lastRenderedPageBreak/>
        <w:t>بالغرض المراد، عن مالك عن عبد اللَّه ابن أبي بكر عن أبيه، أن عبد اللَّه بن قيس بن مخرمة، أخبره عن زيد ابن خالد الجهني أنه قال :  "  لأرمقن الليلة صلاة رسول اللَّه صلى اللَّه عليه وسلم، قال : فتوسدت عتبته، أو فسطاطه -  بيت كالقبة، أو بيت الشعر -  فقام رسول اللَّه صلى اللَّه عليه وسلم [ أي من نومه ] فصلى ركعتين طويلتين طويلتين طويلتين، ثم صلى ركعتين وهما دون اللتين قبلهما، ثم صلى ركعتين وهما دون اللتين قبلهما، ثم صلى ركعتين وهما دون اللتين قبلهما، ثم صلى ركعتين وهما دون اللتين قبلهما، ثم صلى ركعتين وهما دون اللتين قبلهما، ثمَّ أوتر، فتلك ثلاث عشرة ركعة "  ، وهذه رواية مسلم، والترمذي، والنسائي، وأبو داود عن القعبني، والترمذي من طريق معين، وابن ماجة عن طريق عبد اللَّه بن نافع، أربعتهم عن مالك وقد أفادت هذه الرواية أن صلاته صلى اللَّه عليه وسلم بالليل اثنتا عشرة ركعة، وركعة وتر واحدة، وهذا خلاف مدعى الألباني ، ومما يدل عل أنه صلى اللَّه عليه وسلم يوتر بركعة واحدة، إِذا قام الليل ما جاء في الموطأ، رقم الحديث 264 عن مالك عن مخرمة بن سليمان، عن كريب مولى ابن عباس، أن عبد اللَّه بن عباس أخبره أنه بات عند ميمونة زوج النبي صلى اللَّه عليه وسلم، وهي خالته، قال :  " فاضطجعت في عرض الوسادة، واضطجع رسول اللَّه صلى اللَّه عليه وسلم، وأهله في طولها، فنام رسول اللَّه صلى اللَّه عليه وسلم حتى انتصف الليل، أي قبله بقليل، أو بعده بقليل، استيقظ رسول اللَّه صلى اللَّه عليه وسلم فجلس يمسح النوم عن وجهه بيده، ثم قرأ العشر الآيات الخواتم في سورة آل عمران، ثم قان إِلى شنّ معلق فتوضأ، فأحسن وضوءه، ثم قام يصلي، قال ابن عباس فقمت فصنعت مثل ما صنع، ثم ذهبت فقمت إِلى جنبه فوضع رسول اللَّه صلى اللَّه عليه وسلم يده اليمنى على رأسي، فأخذ بأذني يفتلها، فصلى ركعتين، ثم ركعتين، ثم ركعتين، ثم ركعتين، ثم ركعتين، ثم ركعتين، ثم أوتر، ثم اضطجع حتى أتاه المؤذن، فصلى ركعتين خفيفتين، ثم خرج فصلى الصبح " وفي البخاري  " فتتامت "  ،  ولمسلم  " فتكاملت صلاته ثلاث عشرة ركعة، ثم اضطجع حتى أتاه المؤذن " أي بلال رضي اللَّه عنه ،  إِن هذا الحديث الصحيح ينفي ضم ركعتي سنة صلاة العشاء إِلى العدد المذكور [ ثلاث عشرة ] إِذ ليس من المعقول أو يؤخرها رسول اللَّه صلى اللَّه عليه وسلم إِلى ما بعد منتصف الليل ليضمها إِلى صلاة الليل، كما يدعي أهل الأهواء، كما ينفي ضم ركعتي الفجر إِليهما لصلاته إِياهما صلى اللَّه عليه وسلم بعد الأذان، ولا يستبعد حمل حديث عائشة :  " ما كان يزيد في رمضان، ولا في غيره على احدى عشرة ركعة "  ، على الوتر، كما قال الامام القسطلاني لأن جميع المحدثين على الاطلاق استشهدوا بحديثها هذا على أن أكثر الوتر احدى عشرة ركعة وما عداها من الأحاديث فهي في قيام الليل خاصة، وقد يكون البعض منها في الوتر واللَّه أعلم ، ‏</w:t>
      </w:r>
    </w:p>
    <w:p w:rsidR="002F69AF" w:rsidRDefault="002F69AF" w:rsidP="002F69AF">
      <w:pPr>
        <w:jc w:val="both"/>
        <w:rPr>
          <w:b w:val="0"/>
          <w:rtl/>
        </w:rPr>
      </w:pPr>
      <w:r>
        <w:rPr>
          <w:rFonts w:hint="cs"/>
          <w:b w:val="0"/>
          <w:bCs/>
          <w:rtl/>
        </w:rPr>
        <w:lastRenderedPageBreak/>
        <w:t xml:space="preserve">القول الفصل في أحاديث عائشة في قيام الليل : </w:t>
      </w:r>
      <w:r>
        <w:rPr>
          <w:rFonts w:hint="cs"/>
          <w:b w:val="0"/>
          <w:rtl/>
        </w:rPr>
        <w:t>قال الامام القرطبي : أشكلت روايات عائشة على كثير من أهل العلم حتى نسب بعضهم حديثها إِلى الاضطراب، وهذا إِنما يتم لو كان الراوي عنها واحداً أو أخبرت عن وقت واحد، والصواب أن كل شيء ذكرته من ذلك محمول على أوقات متعددة، وأحوال مختلفة بحسب النشاط وبيان الجواز "  ذكره في [ فتح الباري جـ 3 ص 14 ] ، ( قلت ) : إن الرواية الأولى :  " ما كان يزيد في رمضان ولا غيره عن احدى عشرة ركعة "  ، والرواية الثانية :  " كان يصلي بالليل ثلاث عشرة ركعة، ثم يصلي إِذا سمع النداء بالصبح ركعتين خفيفتين "  ، كلاهما عن عروة بن الزبير، فيكون فيهما اضطراب، والاضطراب موجب للضعف لاشعاره بأنه لم يضبط ، وجاء في موطأ مالك عن ابن شهاب عن عروة بن الزبير عن عائشة زوج النبي صلى اللَّه عليه وسلم :  " كان يصلي من الليل احدى عشرة ركعة يوتر بواحدة منها، فإذا فرغ اضطجع على شقه الأيمن "  ، وفي البخاري عن الزهري عن عروة عن عائشة :  " كان يصلي بالليل ثلاث عشرة ركعة، ثم يصلي إِذا سمع النداء بالصبح ركعتين خفيفتين "  ، فهذه أربع روايات عن عروة عن عائشة صحيحة، لكنها متوافقة تارة ومختلفة أخرى، وقد يحمل بعضها على الوتر أحياناً، وعلى صلاة الليل أحياناً أخرى، إِذن فنحتاج إِلى مرجح، حتى يؤخذ ببعضها، وأنى للألبانيّ ذلك !!!‏</w:t>
      </w:r>
    </w:p>
    <w:p w:rsidR="002F69AF" w:rsidRDefault="002F69AF" w:rsidP="002F69AF">
      <w:pPr>
        <w:jc w:val="both"/>
        <w:rPr>
          <w:b w:val="0"/>
          <w:rtl/>
        </w:rPr>
      </w:pPr>
      <w:r>
        <w:rPr>
          <w:rFonts w:hint="cs"/>
          <w:b w:val="0"/>
          <w:bCs/>
          <w:rtl/>
        </w:rPr>
        <w:t xml:space="preserve">مناقشة الحديث الثاني الذي ادعاه الألباني، وبيان ضعفه : </w:t>
      </w:r>
      <w:r>
        <w:rPr>
          <w:rFonts w:hint="cs"/>
          <w:b w:val="0"/>
          <w:rtl/>
        </w:rPr>
        <w:t xml:space="preserve">الحديث الثاني الذي استدل به الألباني على مدعاه هو، عن جابر بن عبد اللَّه رضي اللَّه عنه قال :  " صلى بنا رسول اللَّه صلى اللَّه عليه وسلم في شهر رمضان ثماني ركعات، وأوتر، فلما كانت القابلة اجتمعنا  .. الخ "  الحديث كما تقدم ،  ( قلت ) : وقد دلس الألباني في هذا الحديث مرتين : ( الأولى ) لم يكمل الحديث إِلى آخره، وتمامه فقال - أي رسول اللَّه صلى اللَّه عليه وسلم -   :  " إِني كرهت -  أو خشيت -  أن يكتب عليكم الوتر "  ، هكذا رواه ابن حبان وصححه ، ( الثانية ) : إِن في سنده رجالاً ضعافاً وسكت عنهم ليخفي عن الأمة حقيقة باطله .. وها هو الحديث بمتنه وسنده كما في صحيح ابن حبان في [ باب صلاة رمضان ] قال ابن حبان : أخبرنا أبو يعلى، حدثنا أبو الربيع الزهراني، حدثنا يعقوب بن عبد اللَّه القمي، حدثنا عيسى بن جارية، عن جابر بن عبد اللَّه قال :  " صلى بنا رسول اللَّه صلى اللَّه عليه وسلم في شهر رمضان ثمان ركعات، وأوتر -  فلما كانت الليلة القابلة اجتمعنا في المسجد ورجونا أن يخرج فيصلي بنا، فأقمنا حتى أصبحنا، فقلنا يا رسول اللَّه رجونا أن تخرج فتصلي بنا، فقال : إِني كرهت، -  أو خشيت أن يكتب عليكم الوتر "  ، هذا ما رواه ابن حبان في صحيحه بمتنه وسنده ، وروى بعده الحديث التالي أخبرنا أبو يعلى، حدثنا عبد الأعلى بن حماد النرسي، حدثنا يعقوب القمي، حدثنا عيسى بن جارية حدثنا جابر بن عبد اللَّه قال :  " جاء أُبيُّ بن كعب إِلى النبي صلى اللَّه عليه وسلم، فقال يا رسول اللَّه </w:t>
      </w:r>
      <w:r>
        <w:rPr>
          <w:rFonts w:hint="cs"/>
          <w:b w:val="0"/>
          <w:rtl/>
        </w:rPr>
        <w:lastRenderedPageBreak/>
        <w:t>: كان مني الليلة شيء في رمضان، قال : وما ذاك يا أُبيُّ ؟ قال : نسوة في داري قلن لا نقرأ القرآن فنصلي بصلاتك ، قال : فصليتُ بهن ثمان ركعات، ثم أوترت، قال : فكان منه شبه الرضا، ولم يقل شيئاً "  ، ( قلت ) : هذان الحديثان ضعيفان، ولكن كيف خفي ضعفهما على ما أطلق عليه لقب المحدث الكبير في البلاد الشامية !!! وسبب ضعفهما أن في سندهما [ عيسى ابن جارية، ويعقوب بن عبد اللَّه القمي ] قال ابن حجر : ( في تهذيب التهذيب ) [ عيسى بن جارية ] قال عنه ابن معين : ليس بذاك، لا أعلم أحداً روى عنه غير يعقوب، أي القمي، وقال الدوري : عن ابن معين عنده مناكير حدث عنه يعقوب القمي .. وقال الآجري عن أبي داود منكر الحديث، وقال في موضع آخر، ما أعرفه، روى مناكير ..  "  ، وقال ابن حجر : وذكره الساجي، والعقيلي في الضعفاء، وقال ابن عدي : أحاديثه ليست محفوظة "  أهـ ، وأما يعقوب القمي، فقد ضعفه الدارقطني، وقال : ليس بالقوي ،  وبذا يستبان للعيان أن الألبانيَّ يعتمد على أقوال غيره أكثر مما يقف هو عليه بنفسه، ولذا كان في رسالته ثغرات، وثغرات، وأوهام وأباطيل غربلت لك البعض منها، وسأنخل ما تبقى فيها قال في رسالته صلاة التراويح ص 21 في الحديث الثاني أي الذي في ابن حبان : رواه ابن نصر ( ص 90 ) والطبراني في ( المعجم الصغير ص 108 ) وسنده حسن بما قبله، وأشار الحافظ في ( الفتح 3/10 ) وفي [ التلخيص ص 119 ] إِلى تقويته، وعزاه لابن خزيمة، وابن حبان في ( صحيحيْهما ) وقد تبين [ للقارئ الكريم ] ضعفهما، ولا دليل لباطله فيها، فالحق واحد لا يتجزأ، وهو متين لا يتمزق، والباطل مزيّف براق يقول به من ليس له خلاق ، ‏</w:t>
      </w:r>
    </w:p>
    <w:p w:rsidR="002F69AF" w:rsidRDefault="002F69AF" w:rsidP="002F69AF">
      <w:pPr>
        <w:jc w:val="both"/>
        <w:rPr>
          <w:b w:val="0"/>
          <w:rtl/>
        </w:rPr>
      </w:pPr>
      <w:r>
        <w:rPr>
          <w:rFonts w:hint="cs"/>
          <w:b w:val="0"/>
          <w:bCs/>
          <w:rtl/>
        </w:rPr>
        <w:t>أوهام الألباني في رسالته ودحضها من علماء أهل السنة والجماعة : ( الوهم الأول )</w:t>
      </w:r>
      <w:r>
        <w:rPr>
          <w:rFonts w:hint="cs"/>
          <w:b w:val="0"/>
          <w:rtl/>
        </w:rPr>
        <w:t xml:space="preserve"> : أورد الألباني في رسالته [ صلاة التراويح ص 52 ] قوله :  " أمر عمر بن الخطاب أبي بن كعب، وتميماً الداري أن يقوما للناس باحدى عشرة ركعة "  رواه مالك في الموطأ ( 1/137 -  138 ) عن محمد بن يوسف عن السائب بن يزيد ، ( قلت ) : نعم جاء الحديث في موطأ مالك ( جـ 1 ص 238 ) على شرح الزرقاني، ورقمه ( 244 ) عن مالك، عن محمد بن يوسف، عن السائب أنه قال :  " أمر عمر بن الخطاب أبي بن كعب، وتميماً الداري أن يقوما للناس باحدى عشرة ركعة، قال : وكان القارئ يقرأ بالمئين [ مائتين من الآيات القرآنية ] حتى كنا نعتمد على العصي من طول القيام، وما كنا ننصرف إِلا في بزوغ الفجر "  قال الزرقاني شارح الموطأ عن هذا الحديث أثناء شرحه : قال ابن عبد البر :  " روى غير مالك هذا الحديث احدى وعشرين، وهو الصحيح، ولا أعلم أحداً قال فيه احدى عشرة إِلا مالكاً، ويحتمل أن يكون ذلك أولاً، ثم خفف عنهم طول القيام، ونقلهم إِلى إِحدى عشرة ركعة، إِلا أن الأغلب عندي أن قوله إِحدى عشرة ركعة وهم "  ، وقال العيني عن أثر عمر هذا :  " وأما أثر عمر رضي اللَّه عنه، فرواه مالك في الموطأ بإسناد منقطع "  ،  ( قلت ) : فإِذا كانت رواية مالك هذه  " أمر </w:t>
      </w:r>
      <w:r>
        <w:rPr>
          <w:rFonts w:hint="cs"/>
          <w:b w:val="0"/>
          <w:rtl/>
        </w:rPr>
        <w:lastRenderedPageBreak/>
        <w:t xml:space="preserve">عمر أبياً وتميماً الداري أن يقوما للناس باحدى عشرة ركعة "  وقد تفرد بها الإمام مالك عن بقية المحدثين، ولم يأخذ بها هو نفسه كما سيأتي -  إِن شاء اللَّه تعالى -  وإِذا كانت وهماً أو منقطعة، فكيف يكون دليلاً للألباني على بدعته، سبحانك اللَّهم هذا بهتان عظيم ، ولو سلمنا جدلاً أن هذا الأثر ليس وهماً، أو منقطعاً، ألا يكفي التفرد أن يكون علة لعدم الاحتجاج به ؟ نعم ، قال الامام الشافعي : كما في مقدمة ابن الصلاح عند النوع الثالث عشر، معرفة الشّاذ  " فما كان عن غير ثقة فمتروك لا يقبل، أي حديث الانفراد ، وما كان عن ثقة يتوقف فيه ولا يُحتجُ به "  أهـ ، وذكر الحاكم أبو عبد اللَّه الحافظ :  " أن الشاذ، هو الحديث الذي ينفرد به ثقة من الثقات، ليس له أصل بمتابع لذلك الثقة "  أهـ ، ( قلت ) : وكيف خفي كل هذا على المحدث الكبير في البلاد الشامية !!! إِن هذا مما يعلمه حتى صغار الطلبة في المعاهد الشرعية في البلاد السورية، فضلاً عن العلماء الذين وصفتهم بجماعة المشايخ المقلدة، سامحك اللَّه يا ابن الكرام، إِننا نطالب إِمام المحدثين والسلفيين المحدثين أن يدلي ولو بحجة واحدة لا مطعن للعلماء فيها فيما ذهب إِليه، ولكن أنّى له ذلك !!! ، </w:t>
      </w:r>
      <w:r>
        <w:rPr>
          <w:rFonts w:hint="cs"/>
          <w:b w:val="0"/>
          <w:bCs/>
          <w:rtl/>
        </w:rPr>
        <w:t>( الوهم الثاني )</w:t>
      </w:r>
      <w:r>
        <w:rPr>
          <w:rFonts w:hint="cs"/>
          <w:b w:val="0"/>
          <w:rtl/>
        </w:rPr>
        <w:t xml:space="preserve"> : قال البيهقي : وقد أخبرنا أبو عبد اللَّه الحسين بن منجويه الدينوري، بالدامغان، ثنا محمد بن اسحاق السني، أنبأ عبد اللَّه بن محمد بن عبد العزيز البغوي، ثنا على بن الجعد، أنبأ ابن أبي ذئب، عن يزيد بن خصيفة، عن السائب بن يزيد قال : كان الناس يقومون على عهد عمر بن الخطاب رضي اللَّه عنه في شهر رمضان بعشرين ركعة، قال : وكانوا يقرؤون بالمئين، وكانوا يتوكؤون على عصيهم في عهد عثمان رضي اللَّه عنه من شدة القيام "  ، ( قلت ) : وهذا هو دليل أهل السنة والجماعة فيما ذهبوا إِليه من أن صلاة التراويح عشرون ركعة لما سيأتي بيانه إِن شاء اللَّه تعالى، إِلا أن الألباني، قال في رسالته ( صلاة التراويح ص 56 ) عن هذا الحديث  " إِن هذه الطريق بلفظ العشرين، في صلاة التراويح، وظاهر إِسناده الصحة، ولهذا صححه بعضهم، ولكن له علة، بل علل تمنع القول بصحته، وتجعله ضعيفاً منكراً، وبيان ذلك من وجوه ،  ( الأول ) أن ابن خصيفة، وإِن كان ثقة، فقد قال فيه الامام أحمد في رواية عنه  " منكر الحديث "  ولهذا أورده الذهبي في ( الميزان ) ففي قول أحمد هذا إِشارة إِلى أن ابن خصيفة، قد ينفرد بما لم يروه عن الثقات، فمثله يرد حديثه إِذا خالف من هو أحفظ منه، ويكون شاذاً كما تقرر في ( مصطلح الحديث ) وهذا الأثر من هذا القبيل، فإِن مداره على السائب بن يزيد كما رأيت، وقد رواه عنه محمد بن يوسف، وابن خصيفة، واختلفا عليه في العدد، فالأول قال عنه ؟! ( 11 ) ركعة، والآخر قال : ( 20 ) ركعة، والراجح قول الأول لأنه أوثق منه، فقد وصفه الحافظ ابن حجر بأنه  " ثقة ثبت "  واقتصر في الثاني على قوله  " ثقة "  فهذا التفات من المرجحات عند التعارض، كما لا يخفى على الخبير بهذا العلم الشريف "  أهـ ،  ( قلت ) : حقاً لا يخفى الراويان والروايتان المتقدمتان، وما نحن بصدده على أهل العلم بالحديث الشريف، </w:t>
      </w:r>
      <w:r>
        <w:rPr>
          <w:rFonts w:hint="cs"/>
          <w:b w:val="0"/>
          <w:rtl/>
        </w:rPr>
        <w:lastRenderedPageBreak/>
        <w:t xml:space="preserve">لكنهما يخفيان على من يدعي ذلك، وهو منه براء، وأخشى على الرجل الهلاك من إِعجابه بنفسه، لقد علمنا ما قاله العلماء في رواية مالك التي فيها ( احدى عشرة ركعة ) بأنها وهم، ومنقطعة، وتفرد بها مالك، ولم يروها غيرها من المحدثين الأعلام إِذن فليس فيه حجة سواء وردت عن محمد بن يوسف أم عن غيره، ومع ذلك فقد ظلم الألباني ابن خصيفة بسبب عدم إِلمامه بقواعد المحدثين، وبقوله : إِن ابن حجر قال فيه ( ثقة ) فقط، ولكي يستبين الحق من الباطل فإِليك ترجمة ابن خصيفة في ( الميزان والتهذيب ) قال الذهبي : في ( ميزانه جـ 3 ص 313 ) ( يزيد بن عبد اللَّه ص ق ) ابن خصيفة، وقد ينسب إِلى جده، فيقال يزيد بن خصيفة عن السائب، أي روى عن السائب بن يزيد، وعروة، ويزيد بن عبد اللَّه بن قسيط، وعنه مالك أي روى عنه مالك وطائفة، ووثقه أحمد من رواية الأثرم عنه، وأبو حاتم وابن معين، والنسائي، وروى أبو داود أن أحمد قال :  " منكر الحديث "  ،  وأقول هنا للألباني : لو كان معك إِلمام بعلم الحديث حقاً لكنت وثّقتَ ابن خصيفة لأمر واحد فقط، وهو لرواية مالك عنه، فإِن مالكاً رضي اللَّه عنه لم يرو عن واحد من الضعفاء أبداً إِلا عن عبد الكريم ابن أبي المخارق، فقد اغتر به لحسن سمته وكثرة تضرعه، فكيف يخفى عليكم هذا يا إِمام المحدثين ؟ كما أن الإمام أحمد عندما قال في ابن خصيفة هذا منكر الحديث، يقصد بذلك الإِغراب لا الضعف ،  وقال ابن حجر العسقلاني : في كتابه ( تهذيب التهذيب جـ11 ص 30 "  ( يزيد ) ابن عبد اللَّه بن خصيفة .. قال الأثرم : عن أحمد، وأبو حاتم، والنسائي ثقة، وقال الآجري : عن أبي داود، قال أحمد  " منكر حديث "  وقال ابن أبي مريم عن ابن معين  " ثقة حجة "  وقال ابن سعد : كان عابداً ناسكاً كثير الحديث  " ثبتاً "  وذكره ابن حبان في الثقات، وقال ابن حجر : زعم ابن عبد البر أنه ابن أخي السائب ابن يزيد، وكان ثقة مأموناً "  أهـ ،   ( قلت ) : ومما يدل أيضاً على أن الألباني غير ملم بعلم الحديث أنه لم يترك قولي أحمد بابن خصيفة، فقد اتفق المحدثون على أن المعدل إِذا نقل عنه قولان في راوٍ أحدهما وثقة به، والثاني جرحه به، ولم يعلم أيهما المتقدم على الآخر، وجب التوقف، وحينئذ ينظر، فاذا وثقه أحد من العلماء غيره فيعمل بحديثه، وإِلا فالتوقف واجب، وهذا ما عليه عامة المحدثين، لذا وجب أن يكون حديث ابن خصيفة هذا صحيحاً لأن صفته في التعديل  " حجة ثقة مأمون "  وهذه الألفاظ من الدرجة الأولى من مراتب التعديل عند الذهبي، وغيره، ولذا أخذ الأئمة بهذا الحديث كما سيأتي بيانه إِن شاء اللَّه تعالى، ما عدا الإمام مالك، فقد روى عنه قولان ،  قال ابن عبد البر : وروى الحارث بن عبد الرحمن بن أبي ذباب عن السائب ابن يزيد قال :  " كان القيام على عهد عمر بثلاث وعشرين ركعة "  قال : هذا محمول على أن الثلاثة للوتر، ثم أورد حديث علي رضي اللَّه عنه أنه  " أمر رجلاً أن يصلي بهم في رمصان عشرين ركعة "  كما روى حديث الأعمش  " كان عبد اللَّه بن مسعود يصلي لنا في شهر رمضان عشرين ركعة </w:t>
      </w:r>
      <w:r>
        <w:rPr>
          <w:rFonts w:hint="cs"/>
          <w:b w:val="0"/>
          <w:rtl/>
        </w:rPr>
        <w:lastRenderedPageBreak/>
        <w:t>ويوتر بثلاث "  ثم أخذ بعد أسماء من قال به من التابعين، فذكر منهم ( شتير بن شكل، وابن أبي ملكية، والحارث الهمداني وعطاء بن أبي رباح، وأبا البحتري وسعيد بن أبي الحسن البصري : أخو الحسن، وعبد الرحمن بن أبي بكر وعمران العبدي .. ) وقال ابن عبد البر : وهو قول جمهور العلماء، وبه قال الكوفيون، والشافعي، وأكثر الفقهاء، وهو الصحيح عن أُبيُّ بن كعب من غير خلاف من الصحابة "  أهـ ،  ( قلت ) : وهذا إِجماع من الصحابة الكرام على أن صلاة التراويح عشرون ركعة، لثبوت عدم الخلاف فيها من واحد منهم، ولكن تستبين مخالفة الألباني لما أجمع عليه المسلمون، فإِليك ما ذكره أئمة أهل السنة والجماعة في هذه السنة الكريمة مبتدئين بالمذهب المالكي، ثم الحنفي، ثم الشافعي، ثم الحنبلي ، ‏</w:t>
      </w:r>
    </w:p>
    <w:p w:rsidR="002F69AF" w:rsidRDefault="002F69AF" w:rsidP="002F69AF">
      <w:pPr>
        <w:jc w:val="both"/>
        <w:rPr>
          <w:b w:val="0"/>
          <w:rtl/>
        </w:rPr>
      </w:pPr>
      <w:r>
        <w:rPr>
          <w:rFonts w:hint="cs"/>
          <w:b w:val="0"/>
          <w:bCs/>
          <w:rtl/>
        </w:rPr>
        <w:t xml:space="preserve">مذهب المالكية ، وصلاة التراويح ، ومخالفة الألباني له :  </w:t>
      </w:r>
      <w:r>
        <w:rPr>
          <w:rFonts w:hint="cs"/>
          <w:b w:val="0"/>
          <w:rtl/>
        </w:rPr>
        <w:t>قال ابن رشد : في كتابه ( بداية المجتهد، ونهاية المقتصد جـ 1 ص 192 )  " واختلفوا في المختار من عدد الركعات التي تقوم بها الناس في رمضان، فاختار مالك في أحد قوليه، وأبو حنيفة والشافعي وأحمد، وداود القيام بعشرين ركعة والوتر ثلاث، وسبب اختلافهم اختلاف النقل في ذلك، وذلك أن مالكاً روى عن يزيد بن رومان قال كان الناس يقومون في زمن عمر بن عبد العزيز، وابان ابن عثمان يصلون ست وثلاثين ركعة، ويوترون بثلاث، وذكر ابن القاسم عن مالك أنه الأمر القديم، يعني بست وثلاثين ركعة "  أهـ ، وقال الإمام مالك : في ( مدونته الكبرى جـ1 ص 222 ) بعث إِلى الأمير، وأراد أن ينقص من قيام رمضان الذي يقومه الناس بالمدينة، قال ابن القاسم : وهي تسع وثلاثون ركعة بالوتر، وست وثلاثون ركعة، والوتر ثلاث، قال مالك : فنهيته أن ينقص من ذلك شيئاً، قلت له : هذا ما أدركت الناس عليه، وهو الأمر القديم الذي لم يزل الناس عليه "  ، وفي رواية ( ابن وهب ) عن عبد اللَّه بن عمر عن نافع قال : لم أدرك الناس إِلا وهم يقومون بتسع وثلاثين ركعة يوترون منها بثلاث "  ، وعن ( ابن وهب ) عن عبد اللَّه بن عمر بن حفص قال : حدثني غير واحد أن عمر بن عبد العزيز أمر القراء يقومون بذلك، ويقرؤون في كل ركعة عشر آيات "  أهـ ، ‏</w:t>
      </w:r>
    </w:p>
    <w:p w:rsidR="002F69AF" w:rsidRDefault="002F69AF" w:rsidP="002F69AF">
      <w:pPr>
        <w:jc w:val="both"/>
        <w:rPr>
          <w:b w:val="0"/>
          <w:rtl/>
        </w:rPr>
      </w:pPr>
      <w:r>
        <w:rPr>
          <w:rFonts w:hint="cs"/>
          <w:b w:val="0"/>
          <w:bCs/>
          <w:rtl/>
        </w:rPr>
        <w:t xml:space="preserve">مذهب الأحناف ، وصلاة التراويح ، ومخالفة الألباني له :  </w:t>
      </w:r>
      <w:r>
        <w:rPr>
          <w:rFonts w:hint="cs"/>
          <w:b w:val="0"/>
          <w:rtl/>
        </w:rPr>
        <w:t xml:space="preserve">جاء في حاشية ابن عابدين ( الدرر المختار جـ 1 ص 520 ) التراويح ( سنة مؤكدة ) صححه في الهداية، وغيرهما وهو المروى عن أبي حنيفة، وذكر في الاختيار أن أبا يوسف سأل أبا حنيفة عنها، وما فعله عمر، فقال التراويح سنة مؤكدة، ولم يتخرجه عمر من تلقاء نفسه، ولم يكن فيها مبتدعاً، ولم يأمر به إِلا عن أصل لديه، وعهد من رسول اللَّه صلى اللَّه عليه وسلم وفي ( ص 521 ) وهي عشرون ركعة، قال ابن عابدين هو قول الجمهور، وعليه الناس شرقاً وغرباً "  أهـ ، </w:t>
      </w:r>
    </w:p>
    <w:p w:rsidR="002F69AF" w:rsidRDefault="002F69AF" w:rsidP="002F69AF">
      <w:pPr>
        <w:jc w:val="both"/>
        <w:rPr>
          <w:b w:val="0"/>
          <w:rtl/>
        </w:rPr>
      </w:pPr>
      <w:r>
        <w:rPr>
          <w:rFonts w:hint="cs"/>
          <w:b w:val="0"/>
          <w:bCs/>
          <w:rtl/>
        </w:rPr>
        <w:lastRenderedPageBreak/>
        <w:t xml:space="preserve">مذهب الشافعية ، وصلاة التراويح ، ومخالفة الألباني له </w:t>
      </w:r>
      <w:r>
        <w:rPr>
          <w:rFonts w:hint="cs"/>
          <w:b w:val="0"/>
          <w:rtl/>
        </w:rPr>
        <w:t xml:space="preserve">:  جاء في مختصر المزني، في باب صلاة التطوع، قال الإمام الشافعي :  " فأما قيام شهر رمضان، فصلاة المنفرد أحب إِلي، ورأيتهم بالمدينة يقومون بتسع وثلاثين وأحب إلي عشرون لأنه روي عن عمر، وكذلك يقومون بمكة، ويوترون بثلاث "  أهـ ، </w:t>
      </w:r>
    </w:p>
    <w:p w:rsidR="002F69AF" w:rsidRDefault="002F69AF" w:rsidP="002F69AF">
      <w:pPr>
        <w:jc w:val="both"/>
        <w:rPr>
          <w:b w:val="0"/>
          <w:rtl/>
        </w:rPr>
      </w:pPr>
      <w:r>
        <w:rPr>
          <w:rFonts w:hint="cs"/>
          <w:b w:val="0"/>
          <w:bCs/>
          <w:rtl/>
        </w:rPr>
        <w:t xml:space="preserve">مذهب الحنابلة ، وصلاة التراويح ، ومخالفة الألباني له : </w:t>
      </w:r>
      <w:r>
        <w:rPr>
          <w:rFonts w:hint="cs"/>
          <w:b w:val="0"/>
          <w:rtl/>
        </w:rPr>
        <w:t>قال الشيخ إبراهيم بن محمد بن سالم بن ضويان : في كتابه ( منار السبيل في شرح الدليل على مذهب الامام المبجل أحمد بن حنبل ) ( جـ1 ص 110 )  " والتراويح عشرون ركعة "  جماعة لحديث عباس أن النبي صلى اللَّه عليه وسلم  " كان يصلي في شهر رمضان عشرين ركعة "  رواه أبو بكر عبد العزيز في الشافي بإِسناده، وعن يزيد بن رومان  " كان الناس في زمن عمر بن الخطاب يقومون في رمضان بثلاث وعشرين ركعة "  رواه مالك ، وقال الشيخ محمد بن عبد الوهاب : في كتابه ( مختصر الانصاف والشرح الكبير في فقه إِمام السنة أحمد بن حنبل الشيباني رضي اللَّه عنه ) ( ص 105 )  " وصلاة التراويح سنة مؤكدة سنها رسول اللَّه صلى اللَّه عليه وسلم، وتنسب إِلى عمر لأنه جمع الناس على أبي بن كعب، والمختار عند أحمد عشرون ركعة، وبه قال الشافعي : وقال مالك ست وثلاثون، قال الشيخ محمد بن عبد الوهاب رحمه اللَّه  " ولنا أي الدليل أن عمر لما جمع الناس على أُبيّ كان يصلي بهم عشرين ركعة "  ، وقال القسطلاني :  " وقالت الحنابلة : التراويح عشرون ركعة، لا بأس بالزيادة نصاً عن أحمد "  أهـ ، ( قلت ) : وبذا يتضح ( للقارئ الكريم ) مخالفة الألباني للأئمة الأربعة، بل وللصحابة وللمسلمين أجمعين إِلا من نحا نحوه من السلفيين المحدثين، المقلدين له الذين لم يعلموا حقيقة أمره، وما تنطوي عليه نفسه من مكابرة عن قبول الحق، واتباع نهج الخلفاء الراشدين، والأئمة المجتهدين والمحدثين</w:t>
      </w:r>
      <w:r>
        <w:rPr>
          <w:rFonts w:hint="cs"/>
          <w:b w:val="0"/>
          <w:bCs/>
          <w:rtl/>
        </w:rPr>
        <w:t xml:space="preserve"> ، وإِليك بعض أقوال علماء أهل السنة في صلاة التراويح</w:t>
      </w:r>
      <w:r>
        <w:rPr>
          <w:rFonts w:hint="cs"/>
          <w:b w:val="0"/>
          <w:rtl/>
        </w:rPr>
        <w:t xml:space="preserve"> ، </w:t>
      </w:r>
    </w:p>
    <w:p w:rsidR="002F69AF" w:rsidRDefault="002F69AF" w:rsidP="002F69AF">
      <w:pPr>
        <w:jc w:val="both"/>
        <w:rPr>
          <w:b w:val="0"/>
          <w:rtl/>
        </w:rPr>
      </w:pPr>
      <w:r>
        <w:rPr>
          <w:rFonts w:hint="cs"/>
          <w:b w:val="0"/>
          <w:bCs/>
          <w:rtl/>
        </w:rPr>
        <w:t xml:space="preserve">الإمام القسطلاني رضي اللَّه عنه  :  </w:t>
      </w:r>
      <w:r>
        <w:rPr>
          <w:rFonts w:hint="cs"/>
          <w:b w:val="0"/>
          <w:rtl/>
        </w:rPr>
        <w:t xml:space="preserve">قال الإمام القسطلاني : في ارشاد الساري  " واختار مالك رحمه اللَّه أن تصلي تسعاً وثلاثين .. وحكى الولي بن العراقي أن والده الحافظ لمّا ولي إِمامة مسجد المدينة، أحيا سنتهم القديمة في ذلك مع مراعاة ما عليه الأكثر، فكان يصلي التراويح في أول الليل بعشرين ركعة، على المعتاد، ثم يقوم آخر الليل في المسجد بستة عشر ركعة فيختم في الجماعة في شهر رمضان ختمتين، واستمر على ذلك عمل أهل المدينة "  أهـ ،  ( قلت ) : فهلا - يا شيخ ناصر -  دعوت أهل المدينة إلى إِحياء سنتهم، سنة السلف الصالح، التي خالف بها مالك رضي اللَّه عنه الأمير، وقال هو الأمر القديم عندنا ؟ فا اللَّه اللَّه يا رجل من تثبيط عزائم المؤمنين عن طاعة اللَّه جل جلاله في شهر القرآن، شهر الصيام، شهر التوبة والغفران  !!!  وقال القسطلاني : </w:t>
      </w:r>
      <w:r>
        <w:rPr>
          <w:rFonts w:hint="cs"/>
          <w:b w:val="0"/>
          <w:rtl/>
        </w:rPr>
        <w:lastRenderedPageBreak/>
        <w:t>قال النووي : قال الشافعي : فيما رواه الزغواني :  " رأيت الناس يقومون بالمدينة بتسع وثلاثين، وبمكة بثلاث وعشرين، وليس في شيء من ذلك ضيق "  أهـ ،  ( قلت ) : يا سبحان اللَّه -  يا شيخ ناصر -  الإمام الشافعي لا ينكر على أهل المدينة ومكة صلاتهم التراويح بتسع وثلاثين ركعة، وبثلاث وعشرين ركعة، وأنت تنكر على المسلمين صلاتهم بعشرين ركعة، وتدعي إِمامة الحديث، وأنك من أهل السنة، وأن بلاد الشام فقراء من العلماء إِلا من المشايخ المقلدين ، حسبنا اللَّه ونعم الوكيل، من كان محدثاً حقاً لابد أن يحترم قواعد المحدثين، وإِذا كنت عالماً بالحديث فقف على شروط المعدل والمجرح لعلك تنصف نفسك، والمحدثين والمسلمين ، ‏</w:t>
      </w:r>
    </w:p>
    <w:p w:rsidR="002F69AF" w:rsidRDefault="002F69AF" w:rsidP="002F69AF">
      <w:pPr>
        <w:jc w:val="both"/>
        <w:rPr>
          <w:b w:val="0"/>
          <w:rtl/>
        </w:rPr>
      </w:pPr>
      <w:r>
        <w:rPr>
          <w:rFonts w:hint="cs"/>
          <w:b w:val="0"/>
          <w:bCs/>
          <w:rtl/>
        </w:rPr>
        <w:t xml:space="preserve">الإمام العيني رضي اللَّه عنه :  </w:t>
      </w:r>
      <w:r>
        <w:rPr>
          <w:rFonts w:hint="cs"/>
          <w:b w:val="0"/>
          <w:rtl/>
        </w:rPr>
        <w:t>قال العلامة بدر الدين، أبو محمود بن أحمد العيني : في ( عمدة القاري على شرح صحيح البخاري ) ( جـ11 ص 126 )  " وقد اختلف العلماء في العدد المستحب في قيام رمضان على أقوال كثيرة، فقيل احدى وأربعون، وقال الترمذي : رأى بعضهم أن يصلي احدى وأربعين ركعة مع الوتر، وهو قول أهل المدينة، والعمل عندهم، قال العيني : وذكر ابن عبد البر في الاستذكار عن الأسود بن يزيد كان يصلي أربعين ركعة، ويوتر بسبع هكذا ذكره، ولم يقل إِن الوتر من الأربعين، وقيل ثمان وثلاثون، رواه محمد بن نصر عن طريق أيمن عن مالك قال : يستحب أن يقوم الناس في رمضان بثمان وثلاثين ركعة، ثم يسلم الامام والناس، ثم يوتر بهم واحدة، قال : وهكذا العمل بالمدينة قبل الحرة منذ بضع ومائة سنة إلى اليوم هكذا "  أهـ ، ‏</w:t>
      </w:r>
    </w:p>
    <w:p w:rsidR="002F69AF" w:rsidRDefault="002F69AF" w:rsidP="002F69AF">
      <w:pPr>
        <w:jc w:val="both"/>
        <w:rPr>
          <w:b w:val="0"/>
          <w:rtl/>
        </w:rPr>
      </w:pPr>
      <w:r>
        <w:rPr>
          <w:rFonts w:hint="cs"/>
          <w:b w:val="0"/>
          <w:bCs/>
          <w:rtl/>
        </w:rPr>
        <w:t xml:space="preserve">الإِمام البيهقي رضي اللَّه عنه :  </w:t>
      </w:r>
      <w:r>
        <w:rPr>
          <w:rFonts w:hint="cs"/>
          <w:b w:val="0"/>
          <w:rtl/>
        </w:rPr>
        <w:t>قال الإِمام البيهقي : في سننه ( جـ2 ص 496 ) وأنبأ أبو زكريا بن أبي إسحاق أنبأ أبو عبد اللَّه حمد بن يعقوب ثنا محمد بن عبد الوهاب، أنبأ جعفر بن عون، أنبأ أبو الخطيب قال :  " كان يؤمنا سويد بن غفلة في رمضان فيصلي خمس ترويحات : عشرين ركعة "  وقال :  " روينا عن شتير بن شكل، وكان من أصحاب علي رضي اللَّه عنه كان يؤمهم في شهر رمضان بعشرين ركعة ويوتر بثلاث "  وفي ذلك قوة لما أخبرنا أبو الحسن بن الفضل القطان ببغداد، أنبأ محمد بن أحمد بن عيسى ابن عبد الرازي، ثنا أبو عمر بن تميم، ثنا أحمد بن عبد اللَّه بن يونس، ثنا حماد ابن شعيب عن عطاء السائب، عن أبي عبد الرحمن السلمي عن علي رضي اللَّه عنه قال : دعا القراء في رمضان فأمر منهم رجلاً يصلي بالناس عشرين ركعة، وكان علي رضي اللَّه عنه يوتر بهم "  قال البيهقي : وروى ذلك من وجه آخر عن علي رضي اللَّه عنه ، ( قلت ) : وهكذا ذكر الامام الترمذي رضي اللَّه عنه في ( صحيحه جـ4 ص 18 ) فلا حاجة لذكره ، ‏</w:t>
      </w:r>
    </w:p>
    <w:p w:rsidR="002F69AF" w:rsidRDefault="002F69AF" w:rsidP="002F69AF">
      <w:pPr>
        <w:jc w:val="both"/>
        <w:rPr>
          <w:b w:val="0"/>
        </w:rPr>
      </w:pPr>
      <w:r>
        <w:rPr>
          <w:rFonts w:hint="cs"/>
          <w:b w:val="0"/>
          <w:bCs/>
          <w:rtl/>
        </w:rPr>
        <w:t xml:space="preserve">الإمام النووي رضي اللَّه عنه : </w:t>
      </w:r>
      <w:r>
        <w:rPr>
          <w:rFonts w:hint="cs"/>
          <w:b w:val="0"/>
          <w:rtl/>
        </w:rPr>
        <w:t xml:space="preserve">قال النووي في ( المجموع شرح المهذب جـ3 ص 256 )  " فرع "  في مذاهب العلماء في عدد ركعات التراويح، فمذهبنا أنها عشرون ركعة بعشر تسليمات غير الوتر، وذلك خمس ترويحات، </w:t>
      </w:r>
      <w:r>
        <w:rPr>
          <w:rFonts w:hint="cs"/>
          <w:b w:val="0"/>
          <w:rtl/>
        </w:rPr>
        <w:lastRenderedPageBreak/>
        <w:t xml:space="preserve">والترويحة أربع ركعات بتسليمتين، هذا مذهبنا، وبه قال أبو حنيفة، واصحابه، وأحمد، وداود وغيرهم، ونقله القاضي عياض عن جمهور العلماء، وحكى عن الأسود بن يزيد أنه كان يقوم بأريعين ركعة، ويوتر بسبع، وقال مالك : التراويح تسع ترويحات، وهي ست وثلاثون ركعة غير الوتر، واحتج بأن أهل المدينة يفعلونها هكذا، وعن نافع قال : أدركت الناس وهم يقومون رمضان بتسع وثلاثين ركعة، يوترون منها بثلاث ، قال النووي : واحتج أصحابنا بما رواه البيهقي وغيره بالاسناد الصحيح عن السائب بن يزيد الصحابي رضي اللَّه عنه قال : كانوا يقومون على عهد عمر بن الخطاب رضي اللَّه عنه في شهر رمضان بعشرين ركعة، وكانوا يقومون بالمئتين، وكانوا يتوكؤن على عصيهم في عهد عثمان من شدة القيام، وعن يزيد بن رومان قال : كان الناس يقومون في زمن عمر بن الخطاب بثلاث وعشرين ركعة، رواه مالك في الموطأ عن يزيد بن رومان ، ورواه البيهقي لكنه مرسل، فإِن يزيد بن رومان لم يدرك عمر قال البيهقي يجمع بين الروايتين بأنهم كانوا يقومون بعشرين ويوترون بثلاث، وروى البيهقي عن علي رضي اللَّه عنه أيضاً قيام رمضان بعشرين ركعة "  ، ( قلت ) : وروى حديث يزيد بن رومان المجد أبو البركات عبد السلام ابن تيمية في كتابه ( المنتقى من أخبار المصطفى جـ1 ص 544 ) رقم الحديث 1231 ( ولمالك في الموطأ عن يزيد بن رومان قال : كان الناس في زمن عمر يقومون في رمضان بثلاث وعشرين ركعة " ، وهذا مما يدل على أنه يقول بصلاة التراويح عشرين ركعة، والوتر ثلاث، لأنه ذكر في مقدمة الكتاب قوله :  " هذا الكتاب يشمل على جملة من الأحاديث النبوية التي ترجع أصول الدين إِليها، ويعتمد علماء الإسلام عليها ..  "  أهـ ،  ( قلت ) : ومما يدل على أن حديث مالك هذا الذي رواه يزيد بن رومان مرسل ما قاله الإِمام البويطي في ( اسعاف المبطأ رجال الموطأ )  " يزيد بن رومان الأسدي : ابو روح المديني عن ابن الزبير، وأنس، وعدة وعنه مالك، وابن إِسحاق وثقة النسائي، وابن معين، وابن سعد، وكان عالماً كثير الحديث، مات سنة ثلاثين ومائة "  أهـ ،   ( قلت ) : واستشهد أمير المؤمنين عمر بن الخطاب في غرة المحرم سنة أربع وعشرين، ومحال أن يكون يزيد بن رومان قد أدركه لذا كان حديث مالك هذا مرسلاً لأنه سقط من سنده الصحابي ، </w:t>
      </w:r>
    </w:p>
    <w:p w:rsidR="002F69AF" w:rsidRDefault="002F69AF" w:rsidP="002F69AF">
      <w:pPr>
        <w:jc w:val="both"/>
        <w:rPr>
          <w:b w:val="0"/>
          <w:rtl/>
        </w:rPr>
      </w:pPr>
      <w:r>
        <w:rPr>
          <w:rFonts w:hint="cs"/>
          <w:b w:val="0"/>
          <w:bCs/>
          <w:rtl/>
        </w:rPr>
        <w:t xml:space="preserve">الخلاصة :  </w:t>
      </w:r>
      <w:r>
        <w:rPr>
          <w:rFonts w:hint="cs"/>
          <w:b w:val="0"/>
          <w:rtl/>
        </w:rPr>
        <w:t xml:space="preserve">وبما تقدّم فقد استبين لنا أنه لم يرو حديث محدث واحد أن صحابياً واحد ذكراً كان أو أنثى أنكر على عمر أو على علي رضي اللَّه عنهما، صلاة التراويح عشرين، وعدم الانكار موجب للقول بالاجماع، وإِن قيل الاجماع لا يصح بدون دليل من كتاب أو سنة، فما هو الدليل ؟ هو قوله عليه الصلاة والسلام :  " عليكم بسنتي وسنة الخلفاء الراشدين بعدي تمسكوا بها، وعضوا عليها بالنواجذ "  ،  أخرجه أحمد، وأبو داود، وابن ماجة، والترمذي، وصححه الحاكم، وقال على شرط الشيخين : وهذا هو الأصل الذي اعتمد عليه عمر في </w:t>
      </w:r>
      <w:r>
        <w:rPr>
          <w:rFonts w:hint="cs"/>
          <w:b w:val="0"/>
          <w:rtl/>
        </w:rPr>
        <w:lastRenderedPageBreak/>
        <w:t xml:space="preserve">صلاة التراويح عشرين ركعة -  واللَّه أعلم -   ، وقد يقال : قد قال عمر إِنها بدعة، ولم يقل سنة، يجاب : نعم، ولكنه مدحها بقوله : ( نعمت البدعة )، وهي كلمة تجمع المحاسن كلها، كما أن بئس تجمع المساوئ كلها، وبذا تكون البدعة الممدوحة مرادفة لمدلول السنّة الحسنة التي قال عنها رسول اللَّه صلى اللَّه عليه وسلم :  " من سنّ سنّة حسنةً، فله أجرها وأجر من عمل بها إِلى يوم القيامة، ومن سنّ سنّة سيئة فعليه وزرها ووزر من عمل بها إِلى يوم القيامة "  ،  وأي سنة حسنة أكمل وأفضل من اجتماع الناس على طاعة اللَّه تعالى  ؟ وقد تقدم قول أبي حنيفة رضي اللَّه عنه  " ولم يتخرجه عمر -  أي قيام رمضان -  من تلقاء نفسه ولم يكن مبتدعاً، ولم يأمر به إِلا عن أصل لديه، وعهد من رسول اللَّه صلى اللَّه عليه وسلم إِليه " ، وبذا يثبت لدينا أول شرط من شروط الاجماع ،  الشرط الثاني : عدالة المجمعين باتفاق أهل السنة والجماعة على أن جميع الصحابة عدول ،  والشرط الثالث : الاجتهاد، فقد كان جل الصحابة مجتهدين ، ومما يدل على إِجماع الصحابة على عشرين ركعة ما ذكره صاحب المغني : أبو محمد عبد اللَّه بن أحمد بن محمد بن قدامة في كتابه ( المغني جـ1 ص 103 ) قال :  " ولنا أن عمر رضي اللَّه عنه لما جمع الناس على أبي بن كعب كان يصلي لهم عشرين ركعة، وقد روى الحسن أن عمر رضي اللَّه عنه لما جمع الناس على أبي بن كعب، فكان يصلي لهم عشرين .. ولا يقنت بهم إِلا في النصف الباقي، فإِذا كان العشر تخلف أبي فصلى في بيته، فكانوا يقولون أبق أبي "  رواه أبو داود، ورواه السائب بن يزيد، وروى عنه من طرق، وروى مالك عن يزيد بن رومان قال : كان الناس يقومون في زمن عمر في رمضان بثلاث وعشرين ركعة، وعن علي أنه أمر رجلاً يصلي بهم في رمضان عشرين ركعة، وهذا كالاجماع "  أهـ ،  ( قلت ) : وهذا ما ذكره ابن عبد البر كما تقدم، إِذ أورد حديث علي رضي اللَّه عنه أنه  " أمر رجلاً أن يصلي بهم رمضان عشرين ركعة "  كما أورد حديث الأعمش  " كان عبد اللَّه بن مسعود يصلي لنا في شهر رمضان عشرين ركعة ويوتر بثلاث " ، ثم ذكر من قال به من التابعين فذكر منهم [ شتير بن شكل، وابن أبي ملكية، والحارث الهمداني، وعطاء بن أبي رباح، وأبا البحتري، وسعيد بن أبي الحسن البصري : أخو الحسن، وعبد الرحمن بن أبي بكر، وعمران العبدي ..  ]  ،  قال ابن عبد البر : وهو قول جمهور العلماء، وبه قال الكوفيون، والشافعي، وأكثر الفقهاء، وهو الصحيح 'ن أبي كعب من غير خلاف من الصحابة "  أهـ ، وبذا يكون إجماعاً فعلياً، وهو أقوى من الإجماع القولي، ولكن هل الشيخ ناصر يقبل بهذا الاجماع، أم سيسخر منه اتباعاً لهواه  ؟ اللَّه وحده هو العليم بذلك ،  فيا شيخ ناصر الألباني، أنا عبد اللَّه مثلك، ولا أريد المدح منك، ولا من غيرك، وإِنما أجري على اللَّه الذي يعطي بلا حساب، فها أنا قد نصحت لك في البيان، وصدقتك الكلام، وأوقفتك على أقوال أئمة أهل السنة والجماعة الأعلام ،  فنصيحتي لك، ( والنصيحة من الدين )، اتباع سبيل المؤمنين، والدعوة والعمل بما قام عليه اجماع المسلمين من </w:t>
      </w:r>
      <w:r>
        <w:rPr>
          <w:rFonts w:hint="cs"/>
          <w:b w:val="0"/>
          <w:rtl/>
        </w:rPr>
        <w:lastRenderedPageBreak/>
        <w:t>الصحابة، والتابعين وأتباع التابعين، وأتباع أتباع التابعين لأنهم سلفنا الأبرار، وقدوتنا الأخيار الذين أناروا لنا سبل الإسلام التي جاء بها محمد عليه الصلاة والسلام ،  ولا تغتر بما تناله يدك من كتب دينية في المكتبة الظاهرية الدمشقية فما وقفها أصحابها إِلا لاصلاح أحوال المسلمين في دينهم ودنياهم وآخرتهم لا لإِفساد عقائدهم وأعمالهم، وتفريق جميعهم بترهات وأباطيل،  وقد أعلمتك -  ولله الحمد أطلعتك على علل أحاديث رسالتك [ صلاة التراويح ] وبينت لك ضعفها ومخالفتها لما نقل نفلاً صحيحاً عن الصحابة الأكرمين،  وعلى كل فنحن بانتظار إِعادتك النظر فيها لعلك تستطيع تصحيح حديث واحد منها يكون مقبولاً لدى علماء المسلمين، وما ذكرتهم في رسالتك من العلماء الذين قالوا بأن صلاة التراويح ثماني ركعات كالإِمام السيوطي، فقد كان اعتمادهم على حديث ابن حبان وقد أعلمتك ما فيه  ..  فيا شيخ ناصر، علماء وملوك وأمراء قبلك قد نصحوا في اللَّه، فكان من جزائها الانعام، وأنا لا أطمع في الجائزة التي أعلنتها أنك تمنح خمس آلاف ليرة سورية لمن يثبت صلاة التراويح عشرين ركعة، وقد أثبتها لك -  ولله الحمد -  ويشهد على ذلك علماء المسلمين شرقاً وغرباً،  بل انعامي منك، ومن أتباعك أن تقرؤا كتابي هذا بكل إمعان، وألا تأخذوا بما فيه بالهذيان، فالأمر خطير يتعلق في العقيدة والفروع،  وستجدون فيه أقوال الأئمة من المفسرين والمحدثين في كل أمر متنازع فيه، وكان القصد من وراء كل هذا اقتفاء أثر السلف الصالح إِحياء لسنة سيد المرسلين،   وهذا ما نرجو الالتقاء عليه، وهانحن ندعو إليه راجين من الله التوفيق وحسن القبول آمين اللهم آمين والسّلام على من اتبع الهُدى، والحمد لله رب العالمين ، ‏</w:t>
      </w:r>
    </w:p>
    <w:p w:rsidR="002F69AF" w:rsidRDefault="002F69AF" w:rsidP="002F69AF">
      <w:pPr>
        <w:jc w:val="center"/>
        <w:rPr>
          <w:b w:val="0"/>
          <w:rtl/>
        </w:rPr>
      </w:pPr>
      <w:r>
        <w:rPr>
          <w:rFonts w:hint="cs"/>
          <w:b w:val="0"/>
          <w:rtl/>
        </w:rPr>
        <w:t>***</w:t>
      </w:r>
    </w:p>
    <w:p w:rsidR="002F69AF" w:rsidRDefault="002F69AF" w:rsidP="002F69AF">
      <w:pPr>
        <w:jc w:val="center"/>
        <w:rPr>
          <w:b w:val="0"/>
          <w:bCs/>
          <w:rtl/>
        </w:rPr>
      </w:pPr>
      <w:r>
        <w:rPr>
          <w:rFonts w:hint="cs"/>
          <w:b w:val="0"/>
          <w:bCs/>
          <w:rtl/>
        </w:rPr>
        <w:t xml:space="preserve">[ المسالة الثانية وضع اليد على الصدر في الصلاة واختلاف المذاهب فيها ] </w:t>
      </w:r>
    </w:p>
    <w:p w:rsidR="002F69AF" w:rsidRDefault="002F69AF" w:rsidP="002F69AF">
      <w:pPr>
        <w:jc w:val="both"/>
        <w:rPr>
          <w:b w:val="0"/>
          <w:rtl/>
        </w:rPr>
      </w:pPr>
      <w:r>
        <w:rPr>
          <w:rFonts w:hint="cs"/>
          <w:b w:val="0"/>
          <w:rtl/>
        </w:rPr>
        <w:t>أصبح من المتعارف عليه في البلاد الشامية بين المصلين أن كل من يضع يده اليمنى على ذراع يده اليسرى على صدره ( سلفي )، لكن البعض منهم قد يبالغ أحياناً في الرفع حتى تكاد ذراعاه تلتصق بذقنه، وعلى كل فحسماً للنزاع بين المصلين في هذه الهيئة استعرضت كتب السنة، وتوصلت إِلى الأحاديث، والأقوال التالية، ويمكن أن أشير إِلى كل كيفية منها أنها تناسب مذهباً من المذاهب، وهي كما يلي :‏</w:t>
      </w:r>
    </w:p>
    <w:p w:rsidR="002F69AF" w:rsidRDefault="002F69AF" w:rsidP="002F69AF">
      <w:pPr>
        <w:jc w:val="both"/>
        <w:rPr>
          <w:b w:val="0"/>
          <w:rtl/>
        </w:rPr>
      </w:pPr>
      <w:r>
        <w:t>1</w:t>
      </w:r>
      <w:r>
        <w:rPr>
          <w:b w:val="0"/>
          <w:rtl/>
        </w:rPr>
        <w:t xml:space="preserve"> </w:t>
      </w:r>
      <w:r>
        <w:rPr>
          <w:rFonts w:hint="cs"/>
          <w:b w:val="0"/>
          <w:rtl/>
        </w:rPr>
        <w:t xml:space="preserve">- جاء في موطأ مالك حدثني يحيى، عن مالك، عن عبد الكريم بن أبي المخارق البصري، أنه قال :  " من كلام النبوة إِذا لم تستح فافعل ما شئت، ووضع اليدين احداهما على الأخرى في الصلاة، يضع اليمنى على اليسرى، وتعجيل الفطر بالسحور "  قال الزرقاني : ليس لذلك موضع معروف، وقال عبد الوهاب، المذهب وضعها تحت الصدر، وفوق السرة، وقال أبو حنيفة : السنة وضعها تحت السرة، ويقبض يمناه على الكوع، </w:t>
      </w:r>
      <w:r>
        <w:rPr>
          <w:rFonts w:hint="cs"/>
          <w:b w:val="0"/>
          <w:rtl/>
        </w:rPr>
        <w:lastRenderedPageBreak/>
        <w:t>وبعض المعصم من اليسرى ولا يعتمد عليها، وقال أيضاً : وحدثني، عن مالك، عن أبي حازم بن دينار، عن سهل بن سعد أنه قال : كان الناس يؤمرون أن يضع الرجل اليد اليمنى على ذراعه اليسرى في الصلاة، قال أبو حازم : لا أعلم إِلا أنه ينمي ذلك "  أي يرفعه إلِى النبي صلى اللَّه عليه وسلم ،  ( قلت ) : وهذه الرواية موافقة لما في البخاري كما سيأتي، وأنت خبير بأن الذراع يطلق عليه من ( الكوع حتى المرفق ) إِذن لم نستفيد من هذا الحديث وضعاً معيناً، وقال الزرقاني : وفي حديث وائل عند أبي داود والنسائي :  " ثمَّ وضع صلى اللَّه عليه وسلم يدهُ اليمنى على ظهرِ كفه اليسرى والرُّسغ منَ السَّاعد "  ،   وصححه ابن خزيمة، وغيره وأصله في مسلم .. ولابن خزيمة عن وائل أنه صلى اللَّه عليه وسلم ،  " وضعهما على صدره "  ، وقال ابن عبد البر : رواه عمار بن مطرف، عن مالك، عن أبي حازم، عن سهل قال :  " أُمرنا أن نضع اليمنى على الذراع اليسرى في الصلاة "  أهـ ،  وبما تقدم استبين لنا هذه الكيفيات عن وضعية اليدين في الصلاة على النحو التالي :  1 -   وضع اليمنى على اليسرى بدون تعيين الكيفية والموضع ،   2 - وقد أسند عبد الوهاب إِلى مذهبه وضعها تحت الصدر وفوق السرة، ولكن بدون دليل، وسيأتي دليله بعد ،   3 - ومذهب أبي حنيفة أن يقبض بيمناه على كوع يده اليسرى، وبعض المعصم، ووضعهما تحت السرة، ولكن بدون دليل وسيأتي ،   4-  وضع اليد اليمنى على ذراع اليسرى، ولم يبين الموضع، وجاء نفس اللفظ في حديث البخاري ( جـ3 ص 80 ) والظاهر بدون قبض،  ولعلنا فيما يأتي نعثر على بعض الأدلة  :</w:t>
      </w:r>
    </w:p>
    <w:p w:rsidR="002F69AF" w:rsidRDefault="002F69AF" w:rsidP="002F69AF">
      <w:pPr>
        <w:jc w:val="both"/>
        <w:rPr>
          <w:b w:val="0"/>
          <w:rtl/>
        </w:rPr>
      </w:pPr>
      <w:r>
        <w:rPr>
          <w:rFonts w:hint="cs"/>
          <w:b w:val="0"/>
          <w:bCs/>
          <w:rtl/>
        </w:rPr>
        <w:t>للشافعية والسلفية</w:t>
      </w:r>
      <w:r>
        <w:rPr>
          <w:rFonts w:hint="cs"/>
          <w:b w:val="0"/>
          <w:rtl/>
        </w:rPr>
        <w:t xml:space="preserve">  : قال السندي : في حاشيته على ( سنن ابن ماجة جـ1 ص 140 )  " وقد جاء حديث قبيصة بن صلب في مسند أحمد قال :  " رأيتُ رسول اللَّه صلى اللَّه عليه وسلم، يضعُ يدهُ على صدرهِ، ويأخذَ شمالهُ بيمينهِ "  ،  وهذا دليل للسلفية، ومما يقوي دليلهم، ما جاء في صحيح ابن خزيمة عن وائل ابن حجر، قال :  " صليتُ مع رسول اللَّه صلى اللَّه عليه وسلم فوضعَ يدهُ اليمنى على اليسرى على صدرهِ "  ، ولما روى أبو داود، عن طاووس قال :  " كان رسول اللَّه صلى اللَّه عليه وسلم يضع يدهُ اليمنى على يدهِ اليسرى، ثم يشدُّ بهما على صدرهِ، وهو في الصلاة "  ، وهذا الحديث مرسل إِلا أنه حجة عند الجميع ، ‏</w:t>
      </w:r>
    </w:p>
    <w:p w:rsidR="002F69AF" w:rsidRDefault="002F69AF" w:rsidP="002F69AF">
      <w:pPr>
        <w:jc w:val="both"/>
        <w:rPr>
          <w:b w:val="0"/>
          <w:rtl/>
        </w:rPr>
      </w:pPr>
      <w:r>
        <w:rPr>
          <w:rFonts w:hint="cs"/>
          <w:b w:val="0"/>
          <w:bCs/>
          <w:rtl/>
        </w:rPr>
        <w:t>أدلة للحنابلة والحنفية</w:t>
      </w:r>
      <w:r>
        <w:rPr>
          <w:rFonts w:hint="cs"/>
          <w:b w:val="0"/>
          <w:rtl/>
        </w:rPr>
        <w:t xml:space="preserve">‏ :  2 - وجاء في مسند الإِمام أحمد ( جـ2 ص 876 )  " قال عبد اللَّه بن أحمد [ ابن حنبل ] حدثنا محمد بن سليمان الأسدي لوين، حدثنا يحيى بن أبي زائدة، حدثنا عبد الرحمن بن اسحق، عن زياد بن زيد السوائي، عن أبي جحيفة عن علي قال :  " إنّ من السنة في الصلاة وضع الأكف على الأكف تحت السرة "  ، اسناده صحيح ولا عبرة لقول من ضعفه، وهذا دليل للأحناف وللحنابلة، ومما يدل على ما قلناه </w:t>
      </w:r>
      <w:r>
        <w:rPr>
          <w:rFonts w:hint="cs"/>
          <w:b w:val="0"/>
          <w:rtl/>
        </w:rPr>
        <w:lastRenderedPageBreak/>
        <w:t>ما جاء في منار السبيل في شرح الدليل على مذهب ابن حنبل _جـ1 ص 91 )  " وسنن الأفعال وتسمى الهيئات، ورفع اليدين مع تكبيرة الإحرام، وعند الرفع منه، ووضع اليمنى على الشمال وجعلها تحت سُرّته لحديث وائل بن حجر وفيه :  " ثمَّ وضعَ اليمنى على اليسرى "  ، رواه أحمد ومسلم، وقال علي رضي اللَّه عنه :  " إِنّ من السنة في الصلاة وضع الأكف تحت السرة "  ، رواه أحمد ،  وجاء في الروض المربع شرح زاد المستقنع لفقيه الحنابلة منصور بن ادريس البهوتي ( جـ1 ص 17 )  " ثم "  إِذا فرغ من التكبيرة [ يقبض كوع يسراه ] بيمينه ويجعلها [ تحت سرته ] استحاباً لقوله عليه الصلاة والسلام :  " ومنَ السنةِ وضعُ اليمنى على اليسرى تحتَ السرة "  رواه أحمد وأبو داود ،  ولعل فيما تقدم استفاد القارئ الكريم بما تيسر تقديمه له من هذه الأدلة جواز وضع اليدين فوق الصدر وتحت السرّة، وبها نرجو الجميع أشد الرجاء ألا يعترض أحد على أحد ما دام لكل دليله، ولكي تزداد معلوماتنا عن هذه الهيئة، فها هو الإِمام النووي يعطينا فكرة أوسع ، ‏</w:t>
      </w:r>
    </w:p>
    <w:p w:rsidR="002F69AF" w:rsidRDefault="002F69AF" w:rsidP="002F69AF">
      <w:pPr>
        <w:jc w:val="both"/>
        <w:rPr>
          <w:b w:val="0"/>
        </w:rPr>
      </w:pPr>
      <w:r>
        <w:rPr>
          <w:rFonts w:hint="cs"/>
          <w:b w:val="0"/>
          <w:bCs/>
          <w:rtl/>
        </w:rPr>
        <w:t xml:space="preserve">الإِمام النووي ووضع اليد على اليد في الصلاة :  </w:t>
      </w:r>
      <w:r>
        <w:rPr>
          <w:rFonts w:hint="cs"/>
          <w:b w:val="0"/>
          <w:rtl/>
        </w:rPr>
        <w:t xml:space="preserve">قال الإِمام النووي : في ( المجموع جـ3 ص 269 )  " فإِذا فرغ من التكبير [ الاحرام ] فالمستحب أن يضع اليمنى على اليسرى، فيضع اليمنى على بعض الكف وبعض الرسغ ولما روى وائل ابن حجر قال : قلت لأنظر إِلى صلاة رسول اللَّه صلى اللَّه عليه وسلم كيف يصلي  ؟ فنظرت إِليه :  " وضعَ يدهُ اليمنى على ظهر كفه اليسرى والرسغِ والساعدِ "  ،  ولكن لم يشر إِلى موضعهما، قال النووي : والمستحب أن يجعلهما تحت الصدر [ دليل للشافعية ] لما روى وائل، قال :  " رأيتُ رسول اللَّه صلى اللَّه عليه وسلم يصلي فوضعَ يديه على صدرهِ احداهما على الأخرى "  ، ولم يشر إِلى تحت الصدر، قال النووي : قال أصحابنا : السنة أن يحطّ يديه بعد التكبير [ الاحرام ] ويضع اليمنى على اليسرى، ويقبض بكف اليمنى كوع اليسرى، وبعض رسغها وساعدها، قال القفال : يتخير بين بسط أصابع اليمنى في عرض المفصل، وبين نشرها في صوب الساعد، ويجعلها تحت صدره وفوق سرته، هذا هو الصحيح المنصوص عليه في المذهب، إِلا أنه قال : وبه قال علي بن أبي طالب وأبو هريرة، وعائشة، وآخرون من الصحابة رضي اللَّه عنهم، وسعيد بن جبير، والنخعي، وأبو مجلز، وآخرون من التابعين، وسفيان الثوري، وأبو حنيفة، وأصحابه، وأحمد، وإسحاق، وابو ثور، وداود، وجمهور العلماء، قال الترمذي : والعمل على هذا عند أهل العلم من الصحابة والتابعين ومن بعدهم ، وحكى ابن المنذر عن عبد الرحمن بن الزبير، والحسن البصري، والنخعي : أنه يرسل يديه، ولا يضع احداهما على الأخرى، وحكاه أبو القاضي الطيب عن ابن سيرين، وقال الليث بن سعد يرسلهما، فإِن طال ذلك عليه وضع اليمنى على اليسرى للاستراحة ،  وقال الأوزاعي : هو مخير بين الوضع والارسال، وروى عن مالك الوضع، وروى عنه أبو القاسم الارسال، وعلى كل فحديث وائل بن حجر هو الأساس في هذه الهيئة :  " صليتُ مع </w:t>
      </w:r>
      <w:r>
        <w:rPr>
          <w:rFonts w:hint="cs"/>
          <w:b w:val="0"/>
          <w:rtl/>
        </w:rPr>
        <w:lastRenderedPageBreak/>
        <w:t>رسول اللَّه صلى اللَّه عليه وسلم فوضعَ يدهُ اليمنى على اليسرى على صدرهِ "  ،  بسند صحيح، وما يفعله السلفيون والشافعية دليلهم واحد إِلا أن السلفيين قد بالغوا في وضع الزند وخالفوا الحديث الذي رواه وائل بن حجر المتقدم ،  " فوضع يده اليمنى على اليسرى على صدره "  صلى اللَّه عليه وسلم ، ‏</w:t>
      </w:r>
    </w:p>
    <w:p w:rsidR="002F69AF" w:rsidRDefault="002F69AF" w:rsidP="002F69AF">
      <w:pPr>
        <w:jc w:val="center"/>
        <w:rPr>
          <w:rtl/>
        </w:rPr>
      </w:pPr>
      <w:r>
        <w:rPr>
          <w:rFonts w:hint="cs"/>
          <w:b w:val="0"/>
          <w:rtl/>
        </w:rPr>
        <w:t>***</w:t>
      </w:r>
    </w:p>
    <w:p w:rsidR="002F69AF" w:rsidRDefault="002F69AF" w:rsidP="002F69AF">
      <w:pPr>
        <w:jc w:val="center"/>
        <w:rPr>
          <w:b w:val="0"/>
          <w:bCs/>
        </w:rPr>
      </w:pPr>
      <w:r>
        <w:rPr>
          <w:rFonts w:hint="cs"/>
          <w:b w:val="0"/>
          <w:bCs/>
          <w:rtl/>
        </w:rPr>
        <w:t>[ المسألة الثالثة : تحريك الاصبع السبابة في الصلاة ]</w:t>
      </w:r>
    </w:p>
    <w:p w:rsidR="002F69AF" w:rsidRDefault="002F69AF" w:rsidP="002F69AF">
      <w:pPr>
        <w:jc w:val="both"/>
        <w:rPr>
          <w:b w:val="0"/>
        </w:rPr>
      </w:pPr>
      <w:r>
        <w:rPr>
          <w:rFonts w:hint="cs"/>
          <w:b w:val="0"/>
          <w:rtl/>
        </w:rPr>
        <w:t>تحريك السبابة في الصلاة هو سمة كل سلفي في البلاد الشامية، وقد بالغوا فيها كثيراُ حتى أن البعض منهم قد يحركها صعوداً وهبوطاً بما يزيد في تشهده على الثلاثين مرة، بل إِن البعض منهم تغالى بها أكثر من هذا بكثير، وفي خلال الصيف الماضي لعام 1397 هـ اجتمعت مع لفيف من العلماء السعوديين، وجرت بيننا مناقشات حول بعض المسائل، ومنها تحريك الأصبع في الصلاة، وقلت لهم المبالغة في تحريكها يشغل القلب عن الخشوع، ويحدث الغفلة عن معنى التشهد، فكان جواب الشيخ الفقهي : أنا لا أحركها أكثر من أربع مرات، وقال الشيخ المرزوقي : أنا أحركها إِلا في حالة النفي، والاثبات ، ( قلت ) : وهذا ما عليه الشافعي في قول، وعلى كل بعد رجوعي الى كتب الحديث والمذاهب الفقهية توصلت إلى الأدلة التالية لكي يقف كل طرف على الآخر، وينصفه ولا يوصمه بالمخالفة ويمكن تقسيمها الى قسمين ، ‏</w:t>
      </w:r>
    </w:p>
    <w:p w:rsidR="002F69AF" w:rsidRDefault="002F69AF" w:rsidP="002F69AF">
      <w:pPr>
        <w:jc w:val="both"/>
        <w:rPr>
          <w:b w:val="0"/>
        </w:rPr>
      </w:pPr>
      <w:r>
        <w:rPr>
          <w:rFonts w:hint="cs"/>
          <w:b w:val="0"/>
          <w:bCs/>
          <w:rtl/>
        </w:rPr>
        <w:t xml:space="preserve">القسم الاول : للشافعية ومن نحا نحوهم :  </w:t>
      </w:r>
      <w:r>
        <w:rPr>
          <w:rFonts w:hint="cs"/>
          <w:b w:val="0"/>
          <w:rtl/>
        </w:rPr>
        <w:t>جاء في كتاب ( منهاج الطالبين محي الدين النووي على شرح جلال الدين المحلي جـ1 ص 164 )  " ويقبض من يمناه الخنصر والبنصر، وكذا الوسطى في الأظهر "  للاتباع رواه مسلم  " ويرسل المسبحة ويرفعها عند قوله  " إِلا اللَّه ولا يحركها "  للاتباع رواه أبو داود، وقيل : يحركها للاتباع، رواه البيهقي، وقال : الحديثان صحيحان، إِلا أنهم قدموا العمل بالحديث الأول لأنه نافي، والثاني مثبت لما قام عندهم في ذلك، قال الشيخ عميرة تعليقاً على قول الشارح  " لما قام عندهم "  منه أن التّحريك، يذهب الخشوع، كذا قال بعضهم ،  وقال الشهاب القليوبي :  " قوله : ولا يحركها "  لأنه مكروه خلافاً للامام مالك رحمه اللَّه تعالى، وقوله :  " لما قام الخ ..  "  وهو أن المطلوب في الصلاة عدم الحركة، ولأن التحريك يذهب الخشوع، وتحريكه صلى اللَّه عليه وسلم لها البيان الجواز، بل قال البيهقي : إِن المراد بالتحريك في حديثه ( الرفع ) فلا معارضة "  أي ينفي بها ويثبت عند قوله  " لا إِله إِلا اللَّه "  يرفعها نفياً للألوهية ما عدا اللَّه عند قوله :  " لا إِله "  ويثبت وحدانية اللَّه بتنزيلها عند  " إِلا اللَّه "  ،  ( قلت ) : في سنن أبي داود ( جـ1 ص 260 )  " وكان يشير بأصبعه إِذا دعا ولا يحركها "  ، ‏</w:t>
      </w:r>
    </w:p>
    <w:p w:rsidR="002F69AF" w:rsidRDefault="002F69AF" w:rsidP="002F69AF">
      <w:pPr>
        <w:jc w:val="both"/>
        <w:rPr>
          <w:rtl/>
        </w:rPr>
      </w:pPr>
    </w:p>
    <w:p w:rsidR="002F69AF" w:rsidRDefault="002F69AF" w:rsidP="002F69AF">
      <w:pPr>
        <w:jc w:val="both"/>
        <w:rPr>
          <w:b w:val="0"/>
        </w:rPr>
      </w:pPr>
      <w:r>
        <w:rPr>
          <w:rFonts w:hint="cs"/>
          <w:b w:val="0"/>
          <w:bCs/>
          <w:rtl/>
        </w:rPr>
        <w:t>القسم الثاني :</w:t>
      </w:r>
      <w:r>
        <w:rPr>
          <w:rFonts w:hint="cs"/>
          <w:b w:val="0"/>
          <w:rtl/>
        </w:rPr>
        <w:t xml:space="preserve"> جاء في مسند الإِمام أحمد ( جـ5 ص 3153 ) حدثنا محمد بن جعفر، حدثنا شعبة، قال : سمعت أبا اسحق أنه سمع رجلاً من بني تميم، سألت : ابن عباس رضي اللَّه عنهما عن قول رجل بأصبعه، يعني هكذا في الصلاة  ؟ قال :  " ذاك الاخلاص "  وقال :   " ولقد أمرنا رسول اللَّه صلى اللَّه عليه وسلم بالسواك حتى ظننا أنه سينزل عليه فيه، ولقد رأيتُ رسول اللَّه صلى اللَّه عليه وسلم يسجد حتى يرى بياض إِبطيه "  إسناده صحيح ،  والرجل هو أربدة التميمي، إذن فلا إبهام في الحديث، وحديث الاشارة في الصلاة رواه البيهقي ( جـ2 ص 133 ) من طريق الأعمش عن أبي إِسحاق عن العيزار قال :  " سئل ابن عباس .. الخ "  وهو صحيح، ثم قال البيهقي :  " رواه الثوري في الجامع عن أبي إِسحاق التميمي، وهو أربدة عن ابن عباس، وبذلك يزول الابهام، وجاء في سنن ابن ماجة ( جـ1 ص 152 ) حدثنا أبو بكر ابن أبي شيبة، ثنا وكيع عن عصام بن قدامة عن مالك بن نمير الخزاعي عن أبيه قال :  " رأيت النبي صلى اللَّه عليه وسلم واضعاً يده اليمنى على فخذه اليمنى في الصلاة، ويشير بأصبعه "  ، وقال أيضاً : حدثنا علي ابن محمد، ثنا عبد اللَّه بن ادريس، عن عاصم بن كليب، عن أبيه، عن وائل بن حجر قال :  " رأيتُ النبي صلى اللَّه عليه وسلم : قد حلق الابهام والوسطى ورفع التي تليها يدعو بها في التشهد "  أهـ ،   قال السندي : قوله [ ويشير بأصبعة ] أي في الحديث الأول : قد أخذ به الجمهور، وابو حنيفة، وصاحبه نص عليه محمد في موطنه، وغيره إِلا أن بعض مشايخ المذهب أنكر الاشارة، ولكن أهل التحقيق من علماء المذهب نصوا على أن قولهم مخالف للرواية والدراية فلا عبرة به، وقوله : [ قد حلق ] في الحديث الثاني، قال السندي : في الزوائد، اسناده صحيح، ورجاله ثقات، وقوله :  " يدعو بها "  مبني على أنها اشارة إلى التوحيد فصار بمنزلة الدعاء، إِلا أن الإنسان يستجلب بالتوحيد من نعم اللَّه فوق ما يستجلب بالدعاء ، وجاء في ( منار السبيل في شرح الدليل إِلى مذهب ابن حنبل جـ1 ص 94 )  " ووضع اليدين على الفخذين مبسوطتين مضمومتي الاصابع بين السجدتين، وكذا في التشهد إِلا أنه يقبض من اليمنى الخنصر والبنصر ويحلق ابهامه والوسطى، ويشير بسبابتها عند ذكر اللَّه "  لحديث ابن عمر :   " كان رسول اللَّه صلى اللَّه عليه وسلم إِذا جلس في الصلاة وضع يده على ركبته ورفع أصبعه اليمنى التي تلي الابهام "  رواه أحمد ومسلم، وفي حديث وائل بن حجر  " ثم قبض ثنتين من أصابعه، وحلق حلقة، ثم رفع اصبعه، فرأيتها يحركها ويدعو بها "  رواه أحمد وأبو داود والنسائي ، وجاء في ( الروض المربع شرح زاد المستقنع جـ1 ص 179 )  " يقبض خنصر "  يده  " اليمنى وبنصرها، ويحلق إِبهامه مع الوسطى "  بأن يجمع بين راس الابهام والوسطى، فتشبه الحلقة من حديد ونحوها  " ويشير بسبابته من غير تحريك في تشهده "  ودعائه في الصلاة، وغيرها عند ذكر اللَّه تعالى تنبيهاً </w:t>
      </w:r>
      <w:r>
        <w:rPr>
          <w:rFonts w:hint="cs"/>
          <w:b w:val="0"/>
          <w:rtl/>
        </w:rPr>
        <w:lastRenderedPageBreak/>
        <w:t>على التوحيد "  ،  قوله :  " يقبض .. الخ "  وعن أحمد يقبض الخنصر والبنصر، والوسطى ويعقد ابهامه كخمسين، لما روى عن مسلم عن ابن عمر رضي اللَّه عنهما :  " أن النبي صلى اللَّه عليه وسلم، وضع يده اليمنى على ركبته اليمنى، وعقد ثلاثاً وخمسين وأشار بالسبابة "  ، قوله :  " عند ذكر اللَّه "  انظر هل المراد عند ذكر اللَّه يشير بها فقط، ثم رأيت ابن نصر اللَّه، أفصح عن المسألة وعبارته في شرحه على الفروع، وتبعه ( م ص )  " أنه عند لفظ اللَّه "  ومقتضى ذلك أنه يشير بها في تشهده أربع مرات ( م خ ) أي من حاشية محمد الخلوتي "  أهـ ،  إِذن فتمسكوا بالعدد المشروع ( أيّها الاخوة السلفيُّون ) ، وفقنا اللَّه وإِياكم للاتبّاع وترك الابتداع ، ‏</w:t>
      </w:r>
    </w:p>
    <w:p w:rsidR="002F69AF" w:rsidRDefault="002F69AF" w:rsidP="002F69AF">
      <w:pPr>
        <w:jc w:val="center"/>
        <w:rPr>
          <w:b w:val="0"/>
        </w:rPr>
      </w:pPr>
      <w:r>
        <w:rPr>
          <w:rFonts w:hint="cs"/>
          <w:b w:val="0"/>
          <w:rtl/>
        </w:rPr>
        <w:t>***</w:t>
      </w:r>
    </w:p>
    <w:p w:rsidR="002F69AF" w:rsidRDefault="002F69AF" w:rsidP="002F69AF">
      <w:pPr>
        <w:jc w:val="center"/>
        <w:rPr>
          <w:b w:val="0"/>
          <w:rtl/>
        </w:rPr>
      </w:pPr>
      <w:r>
        <w:rPr>
          <w:rFonts w:hint="cs"/>
          <w:b w:val="0"/>
          <w:bCs/>
          <w:rtl/>
        </w:rPr>
        <w:t>من هم المبتدعون</w:t>
      </w:r>
      <w:r>
        <w:rPr>
          <w:rFonts w:hint="cs"/>
          <w:b w:val="0"/>
          <w:rtl/>
        </w:rPr>
        <w:t xml:space="preserve"> ؟</w:t>
      </w:r>
    </w:p>
    <w:p w:rsidR="002F69AF" w:rsidRDefault="002F69AF" w:rsidP="002F69AF">
      <w:pPr>
        <w:jc w:val="both"/>
        <w:rPr>
          <w:b w:val="0"/>
          <w:rtl/>
        </w:rPr>
      </w:pPr>
      <w:r>
        <w:rPr>
          <w:rFonts w:hint="cs"/>
          <w:b w:val="0"/>
          <w:rtl/>
        </w:rPr>
        <w:t xml:space="preserve">نريد سماع كلمة الحق والإنصاف في كل ما ورد في هذا المؤلف من الأخوة السلفيين، هل أهل السنة والجماعة مبتغون، أم مبتدعون ؟  </w:t>
      </w:r>
      <w:r>
        <w:rPr>
          <w:rFonts w:hint="cs"/>
          <w:b w:val="0"/>
          <w:bCs/>
          <w:rtl/>
        </w:rPr>
        <w:t>( قلت )</w:t>
      </w:r>
      <w:r>
        <w:rPr>
          <w:rFonts w:hint="cs"/>
          <w:b w:val="0"/>
          <w:rtl/>
        </w:rPr>
        <w:t xml:space="preserve"> : أيكون مبتدعاً من نزه اللَّه تعالى عن صفات الحدوث كما نزه المولى ذاته ؟ وفسر الوجه بالذات لما قاله السلف بالصفات، ومن هو المبتدع ؟ أيكون مبتدعاً من نزه اللَّه تعالى عن الجهة والمكان، كما هو ثابت في القرآن ، { اللَّهُ خَالِقُ كُلِّ شَيْءٍ } فثبت غناؤه تعالى عن كل شيء، ودليله ، { اللَّهَ غَنِيٌّ عَنْ الْعَالَمِينَ } كيف يحصر جل جلاله فوق العرش، وهو لا يتجاوز الذرة إِذا ما قورن بعظمته وجلاله وكبريائه، فقبل أن يخلق العرش أين كان، وأين هو الآن، وهل يحويه مكان أو يجري عليه زمان ؟ ألم تقرؤا قوله عليه الصلاة والسلام، في كتب أئمة الاسلام ،  " كانً اللهُ وَ لاَ شيءَ معهُ " ، فعلم قطعاً أنه لم يزل كما كان، وهذه هي ( عقيدتنا ) تكلم اللَّه تعالى لا عن صمت متقدم، ولا عن سكوت متوهم، بكلام قديم أزلي أبدي كسائر صفاته من علمه، وقدرته، وإِرادته، كلم موسى عليه السلام كلاماً سماه التوراة، والزبور لداود عليه السلام، والانجيل لعيسى والتنزيل ( الفرقان ) على ( خاتم الأنبياء ) عليه وعليهم أفضل الصلوات وأتم التسليم، كلامه سبحانه من غير لهوات، ولا لسان، كما أن علمه من غير اضطرار ولا نظر في برهان، كما أن حياته من غير بخار تجويف قلب حدث عن امتزاج الأركان، كما أن ذاته تعالى لا تقبل الزيادة والنقصان، فسبحانه من بعيد دانٍ عظيم السلطان، ربنا اللَّه القريب في علوه المتعالي في دنوه، بارئ الخلق بقدرته ومقدر الأمور بحكمته، والمحيط بكل شيء بعلمه تمت كلمته، وعمت رحمته لا إِله إِلا هو، واحد أحد فرد صمد لم يلد ولم، يولد، ولم يكن له كفؤاً أحد ، { لَيْسَ كَمِثْلِهِ شَيْءٌ وَهُوَ السَّمِيعُ البَصِيرُ } لا شبيه له، ولا نظير، ولا عون ولا ظهير، ولا شريك ولا وزير، ولا مشير، ليس بجسم فيمس، ولا جوهر فيجس، ولا عرض فينتفي، ولا ذي تركيب فيتبعض، ولا ذي آلةٍ فيمثل، </w:t>
      </w:r>
      <w:r>
        <w:rPr>
          <w:rFonts w:hint="cs"/>
          <w:b w:val="0"/>
          <w:rtl/>
        </w:rPr>
        <w:lastRenderedPageBreak/>
        <w:t xml:space="preserve">ولا ذي تأليف فيكيف، ولا ذي ماهية مخيلة فيحدد، ولا ذي طبيعة من الطبائع، ولا طالع من الطوالع، ولا ظلمة تظهر، ولا نور يزهر، حاضر الأشياء علماً من غير ممازجة شاهداً لها اطلاعاً من غير مماسة ،  ومن المبتدع  ؟ أيكون ضالاً مبتدعاً مشركاً من زار قبر النبي المصطفى ؟ ومن الذي قال هذا من أئمة الهدى ؟ كانوا جميعاً سلفاً وخلفاً يسارعون إِلى زيارته، ويتبركون بموطئ أقدامه وآثاره، وسار على نهجهم الاتقياء والأولياء، ومنهم العلماء النجباء الذين اتخذهم اللَّه عليه شهداء، وقد علمتم وأنكرتم أن مالكاً رضي اللَّه عنه كان يُخلي المسجد النبوي من أهل المدينة في أوقات مخصوصة للغرباء، وقد ثبت أن الخلفاء قصدوه بالزيارة، ومنهم عمر رضي اللَّه عنه في إمارته، وكان عمر بن عبد العزيز يبعث بالبريد ليبلغ النبي منه السلام، وما قال بتبديعه أحد من أئمة الإسلام ، </w:t>
      </w:r>
    </w:p>
    <w:p w:rsidR="002F69AF" w:rsidRDefault="002F69AF" w:rsidP="002F69AF">
      <w:pPr>
        <w:jc w:val="both"/>
        <w:rPr>
          <w:rtl/>
        </w:rPr>
      </w:pPr>
      <w:r>
        <w:rPr>
          <w:rFonts w:hint="cs"/>
          <w:b w:val="0"/>
          <w:bCs/>
          <w:rtl/>
        </w:rPr>
        <w:t>ومن المبتدع</w:t>
      </w:r>
      <w:r>
        <w:rPr>
          <w:rFonts w:hint="cs"/>
          <w:b w:val="0"/>
          <w:rtl/>
        </w:rPr>
        <w:t xml:space="preserve"> ؟ أيكون مبتدعاً من احتفل بمولد نبيه بناء على اجتهاد عالم ورع من أهل السنة والجماعة، ووافقه على هذه البدعة الحسنة جميع العلوم الإسلامية، من علماء الأزهر والصوفية، ثم أخذ بهذه البدعة الحسنة جميع البلاد الإسلامية وبذلك اصبح إِجماعاً فعلياً، لا سكوتياً ، وقد تظاهرت الرواية عن رسول اللَّه صلى اللَّه عليه وسلم بألفاظ مختلفة مع اتفاق المعنى، كما اشتهر عن الصحابة رضوان اللَّه عليهم أن الأمة يستحيل عليها الخطأ، فوجب اتباع ما أجمعوا عليه، منها قوله صلى اللَّه عليه وسلم :  " لا تجتمعُ أمتي على خطأٍ "  وقوله :  " لم يكنِ اللَّه ليجمعُ أمتي على الضلالةِ "  وقوله :  " ما رآهُ المسلمونَ حسناً فهو عند اللَّه حسنٌ "  ، وإِذا كنتم لا تقولون بالاجماع كالخوارج والشيعة، وبعض المعتزلة، فما ذنب أهل السنة والجماعة ؟ وإِذا كان يوجد اعتراض على أنه غير إِجماع فعلي، فإِنه لا يستطيع عالم منصف أن ينكر أنه حصل إِجماع سكوتي على المولد الشريف، وهو حجة قطعية عند أكثر الحنفية، وسواء قلنا : الإِجماع السكوتي حجة قطعية، أو ظنية فليس فيه ما يدعو للتشنيع على فاعليه أو تضليلهم، أو تيديعهم أو تفسيقهم، والإِجماع السكوتي كما هو معروف لدى العلماء هو أن يدلي بعض المجتهدين برأي في مسألة ما في عصر، ويسكت الباقي عن إِبداء رأيه بالموافقة، أو المخالفة، بعد علمهم بالحكم، ويكون السكوت مجرد عن علامة الرضا، أو عدم الرضا، وقد أحدثه كما تقدم الملك المظفر أبو سعيد كوكبري بن زين الدين علي بكتكين أحد الملوك والعلماء الأمجاد، قال ابن كثير في تاريخه : كان يعمل المولد الشريف في ربيع الأول، ويحتفل به احتفالاً هائلاً، وكان شهماً شجاعاً بطلاً عالماً عادلاً، رحمه اللَّه وأكرم مثواه، قال : وقد صنف له الشيخ أبو الخطاب بن دحية مجلداً في المولد النبوي سماه ( التنوير في مولد البشير النذير ) فأجازه على ذلك بألف دينار الخ .. ما تقدم، وكان يحضر عنده في المولد أعيان علماء الأزهر الشريف، وكبار الصوفية، ولاقى عمله ذلك تجاوباً عاماً في سائر بلاد المسلمين ، </w:t>
      </w:r>
    </w:p>
    <w:p w:rsidR="002F69AF" w:rsidRDefault="002F69AF" w:rsidP="002F69AF">
      <w:pPr>
        <w:jc w:val="both"/>
      </w:pPr>
      <w:r>
        <w:rPr>
          <w:rFonts w:hint="cs"/>
          <w:b w:val="0"/>
          <w:bCs/>
          <w:rtl/>
        </w:rPr>
        <w:lastRenderedPageBreak/>
        <w:t>ومن المبتدع ؟</w:t>
      </w:r>
      <w:r>
        <w:rPr>
          <w:rFonts w:hint="cs"/>
          <w:b w:val="0"/>
          <w:rtl/>
        </w:rPr>
        <w:t xml:space="preserve"> أيكون المؤذن مبتدعاً إِذا صلى على النبي صلى اللَّه عليه وسلم بعد الأذان، وأصل ذلك مشروع في الدين في الكتاب والسنة قال تعالى : { إِنَّ اللَّهَ وَمَلَائِكَتَهُ يُصَلُّونَ عَلَى النَّبِيِّ يَا أَيُّهَا الَّذِينَ آمَنُوا صَلُّوا عَلَيْهِ وَسَلِّمُوا تَسْلِيماً } وقال عليه الصلاة والسلام :  " إِذا سمعتمُ المؤذنُ يؤذنُ فقولوا كما يقولُ، ثمَّ صلوا عليَّ "  ، لقد رتب الرسول عليه الصلاة والسلام الصلاة عليه بعد انتهاء الأذان وأمر المسلمين بها، والمؤذن هنا أحد أفراد المسلمين، فيكون مأموراً بالصلاة عليه هو وبقية المسلمين سواء بسواء، وقد نقلت لكم فتوى في هذا الخصوص من لجنة فتوى الأزهر الشريف بالقاهرة، إذن فلا وجه للاعتراض، أو التبديع أو التضليل، على من فعلها، وقد قدمت أن ممن يدعي السلفية قد ضرب وأهان مؤذن المسجد أكثر من مرة لأنه يصلي على النبي صلى اللَّه عليه وسلم بعد الأذان أسوة في القرى السورية المجاورة، فلماذا هذه العداوة والبغضاء، لمن يجهر بالصلاة على سيد المرسلين، وخاتم النبيين محمد بن عبد اللَّه بعد الأذان ؟ قرأنا على علمائنا الأعلام في الأزهر الشريف، وفي بلاد الشام معنى قوله تعالى : { وَرَفَعْنَا لَكَ ذِكْرَكَ } بأن تذكر معي في الأذان، والإقامة، والتشهد، ويوم الجمعة على المنابر، ويوم الفطر ويوم الأضحى، ويوم عرفة، وأيام التشريق، وعند الجمار، وعلى الصفا والمروة وفي خطبة النكاح ( وبالجملة ) لا يصح الآذان بدون ذكره ولا تقبل صلاة أو خطبة إلا به وإذا كان الله تعالى قد نوه بذكره في كل هذا وهو أمر عام في كل ما ذكر فنحتاج إلى نص يمنعنا إِلى نص يمنعنا من الصلاة عليه بعد الأذان، ولا نص في ذلك، بل النص موجود من الكتاب والسنة يأمرنا بالصلاة عليه ، </w:t>
      </w:r>
    </w:p>
    <w:p w:rsidR="002F69AF" w:rsidRDefault="002F69AF" w:rsidP="002F69AF">
      <w:pPr>
        <w:jc w:val="both"/>
      </w:pPr>
      <w:r>
        <w:rPr>
          <w:rFonts w:hint="cs"/>
          <w:b w:val="0"/>
          <w:bCs/>
          <w:rtl/>
        </w:rPr>
        <w:t>إِذن فيمكننا أن نقول بعد هذا</w:t>
      </w:r>
      <w:r>
        <w:rPr>
          <w:rFonts w:hint="cs"/>
          <w:b w:val="0"/>
          <w:rtl/>
        </w:rPr>
        <w:t xml:space="preserve"> : ( المبتدع ) : هو من يخالف السلف والخلف في عقيدتهم، وعبادتهم، وسيرتهم وقد برهنت لكم على هذا كله، فما عليكم إِلا أن تتثبتوا من صحة ما قلته بالمقارنة بين كتب أهل السنة والجماعة وكتب الحشوية والحنبلية، ولكي تستطيعوا إصدار الحكم العادل لابد من المقارنة بين عقائد الفرق التي أشرت إِليها، وبين ما تعتقده الحشوية في الصفات إِذ أنها وافقت المعتزلة والكرامية بأن اللَّه تكلم بحرف وصوت، وأن له وجهاً زائداً على الذات الخ .. ما تقدم، ومن قال بهذا فهو عندنا ليس من أهل السنة والجماعة ، بل هو ممن خالف نهجهم، وسلك غير طريقهم ، فيا أيها ( الأخوة السلّفية ) أصحاب العقيدة السليمة ، ينقصكم شيء مهم جداً، وهو مطالعة كتب توحيد أهل السنة والجماعة ، وهي متوفرة في المكتبات العامة ، إِذ لو أنكم أخذتموها بعين الاعتبار واطلعتم عليها، وفهمتهم ما فيها لتبين لكم الأمر على عكس ما تظنون في الصلحاء، أو على الأقل لما كنتم عاديتمونا هذا العداء، ولما كنتم كفّرتم العلماء، وقد وفقني اللَّه لإيقافكم على العقيدة الحشوية الحنبلية، أدعياء السلفية في البلاد الشامية، وفي البلاد الاسلامية لاحقاق الحق ودمغ الباطل، ولكي تميزوا بين الموافق في نهجه لعقيدة السلف، ومن المخالف لها، ولئلا تقعوا في عباد اللَّه الذين لاقوا وجه اللَّه تعالى كان لابد </w:t>
      </w:r>
      <w:r>
        <w:rPr>
          <w:rFonts w:hint="cs"/>
          <w:b w:val="0"/>
          <w:rtl/>
        </w:rPr>
        <w:lastRenderedPageBreak/>
        <w:t xml:space="preserve">لكم من مطالعتها، ولتتحققوا من افتراء المفترين فإِليكم هذا المثال الذي أورده السلفي الشيخ سليمان بن سحمان في كتابه الصواعق المرسلة ، </w:t>
      </w:r>
    </w:p>
    <w:p w:rsidR="002F69AF" w:rsidRDefault="002F69AF" w:rsidP="002F69AF">
      <w:pPr>
        <w:jc w:val="both"/>
      </w:pPr>
      <w:r>
        <w:rPr>
          <w:rFonts w:hint="cs"/>
          <w:b w:val="0"/>
          <w:bCs/>
          <w:rtl/>
        </w:rPr>
        <w:t xml:space="preserve">الشيخ سليمان بن سحمان وابن عربي :  </w:t>
      </w:r>
      <w:r>
        <w:rPr>
          <w:rFonts w:hint="cs"/>
          <w:b w:val="0"/>
          <w:rtl/>
        </w:rPr>
        <w:t xml:space="preserve">ذكر الشيخ سليمان بن سحمان السلفي : في كتابه ( الصواعق المرسلة الشهابية ص 12 ) تعليقاً على كلام ابن عربي في أسبقية نبوّة نبينا محمد صلى اللَّه عليه وسلم في عالم الذر فقال :  " هذه الترهات مقتبسة من كلام ابن عربي صاحب الفصوص الذي هو من أكفر خلق اللَّه، فإنه ذكر في الفتوحات نمط هذا "  أهـ ،  قال الرجل : هذا جرياً وراء سلفه ابن تيمية رحمه اللَّه الذي قال في كتابه مجموعة الرسائل ( الحجج النقلية والعقلية فيما ينافي الاسلام من بدع الجهمية والصوفية ص 7 )  " الحلول والاتحاد، وما يقارب ذلك كالقول بوحدة الوجود، وكالذين يقولون : إِن الوجود واحد، فالوجود الواجب للخالق هو الوجود الممكن للمخلوق، كما يقول بذلك أهل الوحدة كابن عربي، وصاحبه القونون، وابن سبعين، وابن الفارض، صاحب القصيدة التائية .. ثم من هؤلاء من يفرق بين الوجود والثبوت كما يقول اين عربي، ويزعم أن الأعيان ثابتة في القدم غنية عن اللَّه في أنفسها، ووجود الحق هو وجودها، والخالق مفتقر إِلى الأعيان في ظهور وجوده بها .. ويقول : فالوجود المخلوق هو الوجود الخالق، والوجود الخالق هو الوجود المخلوق "  أهـ ،  فأنتم ترون ( أيها السلفيون ) أن سليمان بن سحمان، وابن تيمية اتفقا على أن ابن عربي كافر لأنه يقول بالحلول والاتحاد، ولكن هل الأمر صحيحاً كما ما ذكرا  ؟ أم هو افتراء وإِغواء مبين ، </w:t>
      </w:r>
      <w:r>
        <w:rPr>
          <w:rFonts w:hint="cs"/>
          <w:b w:val="0"/>
          <w:bCs/>
          <w:rtl/>
        </w:rPr>
        <w:t>ذكر الشيخ محمد جمال الدين القاسمي في كتابه</w:t>
      </w:r>
      <w:r>
        <w:rPr>
          <w:rFonts w:hint="cs"/>
          <w:b w:val="0"/>
          <w:rtl/>
        </w:rPr>
        <w:t xml:space="preserve"> ( دليل التوحيد ص 7 ) قوله : قال إمام الصوفية الشيخ محمد الدين بن عربي :  " ما قال بالاتحاد إِلا أهل الإِلحاد كما أن القائل بالحلول من أهل الجهل والفضول "  أهـ ،  </w:t>
      </w:r>
      <w:r>
        <w:rPr>
          <w:rFonts w:hint="cs"/>
          <w:b w:val="0"/>
          <w:bCs/>
          <w:rtl/>
        </w:rPr>
        <w:t>وقال القاسمي</w:t>
      </w:r>
      <w:r>
        <w:rPr>
          <w:rFonts w:hint="cs"/>
          <w:b w:val="0"/>
          <w:rtl/>
        </w:rPr>
        <w:t xml:space="preserve"> : وقال أيضاً :  " لو صح أن يرقى الإنسان عن إِنسانيته، ويتحد بخالقه لصح انقلاب الحقائق وخرج الإِله عن كونه إِلهاً، وصار الحق خالقاً، والخلق حقاً، وما وثق أحد بعلم، وصار المحال واجباً فلا سبيل إِلى قلب الحقائق أبداً "  أهـ </w:t>
      </w:r>
      <w:r>
        <w:rPr>
          <w:rFonts w:hint="cs"/>
          <w:b w:val="0"/>
          <w:bCs/>
          <w:rtl/>
        </w:rPr>
        <w:t>، ونقل قوله هذا أيضاً الشعراني</w:t>
      </w:r>
      <w:r>
        <w:rPr>
          <w:rFonts w:hint="cs"/>
          <w:b w:val="0"/>
          <w:rtl/>
        </w:rPr>
        <w:t xml:space="preserve"> في ( اليواقيت ) والآن حصحص الحق، وبطل ما كانوا يفترون ( أسأل باللَّه ) كل من عنده ضمير حي، هل كلام ابن عربي يوجب تلك الافتراءات الكبرى عليه،أم أنه قال :  " لا يقول بالاتحاد إِلا أهل ( الإلحاد ) ولا يقتصر الأمر على تكفير هذا الرجل الصالح، بل كل من انتسب إِلى الصوفية في عقيدة السلفية الحشوية، صنم يعبد يجب أن يحطموه ليكون التوحيد خالصاً لله تعالى، وكل عاقل يوافقني أن مثل هذه الأقوال عصبية حمقاء، وغواية خرقاء وتجريح بالعلماء الأتقياء الذين هم أوتاد الأرض، وملح البلاد ، { إِنَّ رَبَّكَ لَبِالْمِرْصَادِ } ،  ‏</w:t>
      </w:r>
    </w:p>
    <w:p w:rsidR="002F69AF" w:rsidRDefault="002F69AF" w:rsidP="002F69AF">
      <w:pPr>
        <w:jc w:val="both"/>
      </w:pPr>
      <w:r>
        <w:rPr>
          <w:rFonts w:hint="cs"/>
          <w:b w:val="0"/>
          <w:bCs/>
          <w:rtl/>
        </w:rPr>
        <w:lastRenderedPageBreak/>
        <w:t xml:space="preserve">من هو ابن تيمية رحمه اللَّه وما سبب حبسه بقلعة دمشق إلى أن مات  :  </w:t>
      </w:r>
      <w:r>
        <w:rPr>
          <w:rFonts w:hint="cs"/>
          <w:b w:val="0"/>
          <w:rtl/>
        </w:rPr>
        <w:t>ذكر صفي الدين الحنفي البخاري في كتابه ( القول الجلي في ترجمة تقي الدين بن تيمية الحنبلي ) اسمه تقي الدين أبي العباس أحمد بن عبد الحليم بن مجد الدين عبد السلام بن عبد اللَّه بن أبي القاسم بن الخضر بن محمد بن الخضر بن تيمية الحراني نزيل دمشق .. ولد رحمه اللَّه تعالى في عاشر ربيع الأول سنة إحدى وستين وستمائة، قال الحافظ ابن حجر فيما كتبه على الرد الوافر لشيخ الاسلام، الحافظ الهمام بن ناصر الدين الدمشقي ما نصه  " ولقد قام على الشيخ تقي الدين جماعة مراراً بسبب أشياء أنكروها عليه، من الأصول والفروع، وعقدت له بسبب ذلك عدة مجالس بالقاهرة، وبدمشق، ولا يحفظ عن أحد أنه أفتى بزندقته، ولا أفتى بسفك دمه مع شدة المتعصبين عليه رحمه الله من أهل الدولة، حتى حبس بالقاهرة، ثم بالاسكندرية، ومع ذلك فكل معترف بسعة علمه، وكثرة ورعه وزهده، ووصفه بالسخاء والشجاعة، وغير ذلك من قيامه في نصر الإسلام، والدعاء إِلى اللَّه في السر والعلانية فكيف لا ينكر على من أطلق عليه أنه كافر ؟ ..  "  وقال : عن أسباب حبسه بقلعة دمشق إِلى أن مات رحمه اللَّه ( قالوا : لما كانت سنة عشرين وسبعمائة، وقع الكلام في مسألة شد الرحال وأعمال المطي إِلى قبور الأنبياء والصالحين، فمنع ذلك فاجتمع العلماء بدمشق ..  ، وفي مصر وأجمع رأيهم على قتله، فلم يوافقهم السلطان، وأرضى خاطرهم بحبسه، ثم سجن بقلعة دمشق إِلى أن مات "  أهـ ، ‏</w:t>
      </w:r>
    </w:p>
    <w:p w:rsidR="002F69AF" w:rsidRDefault="002F69AF" w:rsidP="002F69AF">
      <w:pPr>
        <w:jc w:val="both"/>
      </w:pPr>
      <w:r>
        <w:rPr>
          <w:rFonts w:hint="cs"/>
          <w:b w:val="0"/>
          <w:bCs/>
          <w:rtl/>
        </w:rPr>
        <w:t xml:space="preserve">صيغة السؤال الذي حبس من أجله :  </w:t>
      </w:r>
      <w:r>
        <w:rPr>
          <w:rFonts w:hint="cs"/>
          <w:b w:val="0"/>
          <w:rtl/>
        </w:rPr>
        <w:t xml:space="preserve">ما تقول السادة أئمة الدين، نفع اللَّه بهم المسلمين، في رجل نوى زيارة قبور الأنبياء والصالحين، مثل نبينا محمد صلى اللَّه عليه وسلم وغيره، فهل يجوز له في سفرة أن يقصر الصلاة  ؟ وهل هذه الزيارة شرعية أولاً  ؟ وقد روى عن النبي صلى اللَّه عليه وسلم أنه قال :  " من حجَّ ولم يزرنِ، فقد جفاني، ومن زارني بعد موتي كانَ كمن زارني في حياتي "  ، وقد روى عنه صلى اللَّه عليه وسلم أنه قال :  " لا تشدُّ الرحالُ إلا إلى ثلاثةِ مساجدَ : المسجدِ الحرام، ومسجدي هذا، والمسجدِ الأقصى "  ، أفتونا مأجورين ، </w:t>
      </w:r>
    </w:p>
    <w:p w:rsidR="002F69AF" w:rsidRDefault="002F69AF" w:rsidP="002F69AF">
      <w:pPr>
        <w:jc w:val="both"/>
      </w:pPr>
      <w:r>
        <w:rPr>
          <w:rFonts w:hint="cs"/>
          <w:b w:val="0"/>
          <w:bCs/>
          <w:rtl/>
        </w:rPr>
        <w:t>( الجواب )</w:t>
      </w:r>
      <w:r>
        <w:rPr>
          <w:rFonts w:hint="cs"/>
          <w:b w:val="0"/>
          <w:rtl/>
        </w:rPr>
        <w:t xml:space="preserve"> : الحمد لله رب العالمين، أمّا من سافر لمجرد زيارة قبور الأنبياء، والصالحين، فهل يجوز قصر الصلاة ؟ على قولين معروفين ،  ( أحدهما ) : وهو قول : متقدمي العلماء الذين لا يجوزون القصر في سفر المعصية، كأبي عبد اللَّه بن بطة، وأبي الوفاء بن عقيل وطوائف كثيرة من العلماء المتقدمين أنه لا يجوز القصر في مثل هذا السفر لأنه سفر منهىّ عنه في الشريعة فلا يقصر فيه ،  ( والقول الثاني ) : أنه يقصر، وهذا يقوله من يجوز القصر في السفر المحرم كأبي حنيفة رحمه اللَّه، ويقول بعض المتأخرين من أصحاب الشافعي، وأحمد ممن يجوز السفر لزيارة قبور الأنبياء والصالحين، كأبي حامد الغزالي، وأبي الحسن بن عبدوس الحراني، وأبي محمد بن قدامة المقدسي ( </w:t>
      </w:r>
      <w:r>
        <w:rPr>
          <w:rFonts w:hint="cs"/>
          <w:b w:val="0"/>
          <w:rtl/>
        </w:rPr>
        <w:lastRenderedPageBreak/>
        <w:t xml:space="preserve">وهؤلاء ) يقولون إن السفر ليس بمحرم لعموم قوله عليه الصلاة والسلام :  " زوروا القبور "  ، وقد يحتج بعض من لا يعرف الحديث بالأحاديث المروية في زيارة قبر النبي صلى اللَّه عليه وسلم كقوله :  " منْ زارني بعدَ مماتي فكأنما زارني في حياتي "  ، رواه الدارقطني ( وأما ما يذكر ) بعض الناس من قوله :  " منْ حجَّ ولم يزرني فقد جفاني "  ،  فهذا لم يروه أحد من العلماء، وهو مثل قوله :  " منْ زارني وزار أبي إبراهيم في عامٍ واحدٍ ضمنتُ له على اللَّه الجنةَ "  ، فإِن هذا باطل أيضاً باتفاق العلماء لم يروه أحد ولم يحتج به أحد، وإِنما يحتج بعضهم بحديث الدارقطني، وقد احتج أبو محمد المقدسي على جواز السفر لزيارة القبور بأنه صلى اللَّه عليه وسلم كان يزور مسجد قبا، وأجاب عن حديث :  " لا تشدُّ الرحالُ إِلا إلى ثلاثةِ مساجدَ، المسجد الحرام، ومسجدي هذا، والمسجدِ الأقصى "  ، وهذا الحديث اتفق الأئمة على صحته والعمل به، فلو نذر شد الرحال أن يصلي بمسجد أو بمشهد، أو يعتكف فيه، ويسافر إِليه غير الثلاثة، لم يجب عليه ذلك باتفاق الأئمة، ولو نذر أن يأتي مسجد النبي صلى اللَّه عليه وسلم، أو المسجد الأقصى للصلاة، أو الاعتكاف، وجب عليه الوفاء بهذا النذر عند مالك والشافعي في أحد قوليه وأحمد، ولم يجب عند أبي حنيفة لأنه لا يجب عنده الوفاء بالنذر إِلا ما كان من جنسه واجب ، ( وأما الجمهور ) فيوجبون الوفاء بكل طاعة كما ثبت في صحيح البخاري عن عائشة رضي اللَّه عنها أن النبي صلى اللَّه عليه وسلم قال :  " من نذرَ أن يطيع اللَّه فليطعهُ، ومن نذرَ أن يعصي اللَّه فلا يعصهِ "  ، والسفر إلى المسجدين طاعة فلهذا وجب الوفاء به، وأما السفر إلى بقعة غير الثلاثة، فلم يوجب أحد من العلماء السفر إِليه إذا نذره حتى نص العلماء أنه لا يسافر إلى مسجد قباء لأنه ليس من الثلاثة مع أن مسجد قباء يستحب زيارته لمن كان في المدينة، لأن ذلك ليس بشد رحل كما في الحديث الصحيح :  " منْ تطهرَ في بيتهِ، ثمَّ أتى مسجدَ قباءَ لا يريدُ إِلا الصلاة فيهِ كان كعمرةٍ "  ، قالوا : ولأن السفر إلى زيارة قبور الأنبياء، والصالحين بدعة لم يعملها أحد من الصحابة، ولا التابعين، ولا أمر بها رسول اللَّه صلى اللَّه عليه وسلم، ولا استحب ذلك أحد من أئمة المسلمين، فمن اعتقد ذلك عبادة، وفعله فهو مخالف للسنة، وبهذا يظهر ضعف حجة أبي حامد أن زيارة النبي صلى اللَّه عليه وسلم لمسجد قباء لم تكن بشد رحل وأن السفر إليه لا يجب بالنذر وقوله :  " لا تشد الرحال .. الخ "  محمول على نفي الاستحباب، وعنه جوابان :  ( أحدهما ) : إِن هذا إِن سلم فيه أن هذا السفر ليس بعمل صالح ولا قربة، ولا طاعة، ولا هو من الحسنات، فإِذن من اعتقد أن السفر لزيارة قبور الأنبياء والصالحين قربة، وعبادة وطاعة فقد خالف الإجماع، وإذا سافر لاعتقاده أنها طاعة كان ذلك محرماً بإجماع المسلمين أهـ ، ( والوجه الثاني ) تحدث فيه عن النهي الوارد في الحديث  " لا تشد الرحال "  وأن أحاديث الزيارة ضعيفة وأسند القول مالك بأنّه كره أن يقول الرجل زرت قبر النبي صلى اللَّه عليه وسلم إذ لو كان </w:t>
      </w:r>
      <w:r>
        <w:rPr>
          <w:rFonts w:hint="cs"/>
          <w:b w:val="0"/>
          <w:rtl/>
        </w:rPr>
        <w:lastRenderedPageBreak/>
        <w:t xml:space="preserve">هذا معروفاً عندهم لما كرهوه ثم أورد مسألة استقبال قبر النبي صلى اللَّه عليه وسلم بالدعاء، ثم أورد آيات تنهى عن الشرك الخ ..  "  ، ولما ظفروا في دمشق بجوابه هذا كتبوه وبعثوا به إلى الديار المصرية، وكتب عليه قاضي الشافعية : " قابلت الجواب عن هذا السؤال المكتوب على خط ابن تيمية فصح لي "  إِلى أن قال :  " وإِن المحرم جعله زيارة قبر النبي صلى اللَّه عليه وسلم وقبور الأنبياء صلوات اللَّه عليهم معصية مقطوعاً بها هذا كلامه ..  "  أهـ ،  ولما بلغ هذا القضاة الأربعة : ( المالكية والشافعية والحنفية والحنابلة ) اجتمعوا وتكلموا بشأنه، وأصدروا كلاماً في حقه، ثم صدر عليه الحكم بالحبس حتى الممات وأخيراً قضى نحبه في حبس قلعة دمشق -  عليه رحمة اللَّه -  ، ‏  </w:t>
      </w:r>
    </w:p>
    <w:p w:rsidR="002F69AF" w:rsidRDefault="002F69AF" w:rsidP="002F69AF">
      <w:pPr>
        <w:jc w:val="both"/>
        <w:rPr>
          <w:b w:val="0"/>
        </w:rPr>
      </w:pPr>
      <w:r>
        <w:rPr>
          <w:rFonts w:hint="cs"/>
          <w:b w:val="0"/>
          <w:bCs/>
          <w:rtl/>
        </w:rPr>
        <w:t xml:space="preserve">المسائل التي خالف بها ابن تيمية جميع علماء المسلمين : </w:t>
      </w:r>
      <w:r>
        <w:rPr>
          <w:rFonts w:hint="cs"/>
          <w:b w:val="0"/>
          <w:rtl/>
        </w:rPr>
        <w:t xml:space="preserve">خالفهم في مسائل كثيرة أشير إِلى البعض منها :  1 -   قصر الصلاة في كل ما يطلق عليه أنه سفر، كما هو مذهب الظاهرية، انظر المحلى، وسبل السلام ،   2 - أن البكر لا تستبرأ، وإن كانت كبيرة ،  3 - سجود التلاوة يصح بدون وضوء ، 4-  أن من أكل في شهر رمضان معتقداً بقاء الليل فبان له النهار، لا قضاء عليه ، 5-  أن من أفطر في رمضان عمداً أو ترك الصلاة بلا عذر، لا قضاء عليه [  لأنه كان كافر ] وقال به بعض الظاهرية : انظر المحلى لاين حزم ، 6-  وأن من حلف بالطلاق لا يقع عليه، بل يخرج عنه كفارة يمين الخ .. ما ذكر من مسائل كثيرة في كتبه منثورة </w:t>
      </w:r>
    </w:p>
    <w:p w:rsidR="002F69AF" w:rsidRDefault="002F69AF" w:rsidP="002F69AF">
      <w:pPr>
        <w:jc w:val="center"/>
        <w:rPr>
          <w:b w:val="0"/>
        </w:rPr>
      </w:pPr>
      <w:r>
        <w:rPr>
          <w:rFonts w:hint="cs"/>
          <w:b w:val="0"/>
          <w:rtl/>
        </w:rPr>
        <w:t>***</w:t>
      </w:r>
    </w:p>
    <w:p w:rsidR="002F69AF" w:rsidRDefault="002F69AF" w:rsidP="002F69AF">
      <w:pPr>
        <w:jc w:val="center"/>
        <w:rPr>
          <w:b w:val="0"/>
          <w:bCs/>
          <w:rtl/>
        </w:rPr>
      </w:pPr>
      <w:r>
        <w:rPr>
          <w:rFonts w:hint="cs"/>
          <w:b w:val="0"/>
          <w:bCs/>
          <w:rtl/>
        </w:rPr>
        <w:t>[ المسألة الرابعة : قضاء الصلاة وما ورد في كتب السلفية أو الوهابية بخصوصها وأقوال الأئمة فيها ]</w:t>
      </w:r>
    </w:p>
    <w:p w:rsidR="006C139C" w:rsidRDefault="002F69AF" w:rsidP="006C139C">
      <w:pPr>
        <w:jc w:val="both"/>
        <w:rPr>
          <w:lang w:bidi="ar-KW"/>
        </w:rPr>
      </w:pPr>
      <w:r>
        <w:rPr>
          <w:rFonts w:hint="cs"/>
          <w:b w:val="0"/>
          <w:rtl/>
        </w:rPr>
        <w:t>- جاء في كتاب ( مختصر الإنصاف، والشرح الكبير ) للشيخ محمد بن عبد الوهاب ( ص 176 )  " ومن مات وعليه صوم منذور، أو حج أو اعتكاف فعله عنه وليه، وإِذا كانت صلاة منذورة فعلى روايتين، وقال : مالك، والثوري يطعم عنه وليه، قال : ( ولنا ) الأحاديث وسنة رسول اللَّه صلى اللَّه عليه وسلم أحق بالاتباع وفيها غنىً عن كل قول، ولا يختص بالولي بل كل من قضى عنه، أو صام عنه أجزأه ..  "  وفي الإنصاف  " واختار أن من أفطر متعمداً بلا عذر لا يقضي، كذلك الصلاة، قال وليس في الأدلة ما يخالف هذا "  أهـ ، ‏</w:t>
      </w:r>
      <w:r w:rsidR="006C139C" w:rsidRPr="006C139C">
        <w:rPr>
          <w:rtl/>
          <w:lang w:bidi="ar-KW"/>
        </w:rPr>
        <w:t xml:space="preserve"> </w:t>
      </w:r>
      <w:r w:rsidR="006C139C">
        <w:rPr>
          <w:rtl/>
          <w:lang w:bidi="ar-KW"/>
        </w:rPr>
        <w:t xml:space="preserve">وبذا يتضح من قوله : أنّ من ترك الصلاة عامدا لا قضاء عليه ، وجاء في كتاب : ( الدرر السنية في الأجوبة النجدية الجزء الرابع ص 113) ( وأجاب الشيخ حمد بن ناصر بن معمر ) (( وأما قضاء الفوائت فالمشهور ، وجوب  القضاء على الفور مرتبا قلت الفوائت أو كثرت ))  أهـ ،  إلا أنه لم يتعرض لمسألة ترك العمد ، وقبل هذا سئل الشيخ عبدالله قبل الشيخ محمد عن قضاء الفوائت بالتيمم ..  إلخ فأجاب ((  أما المجدور الذي عليه صلوات فائتة هل يقضيها </w:t>
      </w:r>
      <w:r w:rsidR="006C139C">
        <w:rPr>
          <w:rtl/>
          <w:lang w:bidi="ar-KW"/>
        </w:rPr>
        <w:lastRenderedPageBreak/>
        <w:t>إذا قدر بالتيمم ..  وعبارتهم ((  ومن فاتته صلوات لزمه قضاؤها على الفور مرتبا ، مالم يتضرر بذلك في بدنه ، أو يشتغل به عن معيشة هو محتاج إليها ))  أهـ ،  وجاء في كتاب ( الدرر السنية ج 4 ص 78 )  ( وسئل الشيخ عبدالله أباطين :  عن قضاء الوتر فأجاب : ((  قضاء الوتر فيه : (( قضاء الوتر فيه عن أحمد روايتان ، أحدهما لا يقضي ، اختارها الشيخ تقي الدين رحمه الله ، والرواية الثانية يسن قضاؤها ، وهذا هو المذهب ، ومذهب مالك والشافعي ، وعلى هذه الرواية هل يقتصر على ركعة أم يصلي  شفعة قبله ؟ وهذا هو الصحيح من المذهب ))  أهـ ، ( قلت) : فتلخص قولان أن من ترك الصلاة عامدا لا قضاء عليه ( والثاني) : مهما كثرت ، وأن قضاؤها واجب على الفور ، وعلى كل سيتضح لنا مذهب الوهابية بعرض أقوال الأئمة الأربعة ،</w:t>
      </w:r>
    </w:p>
    <w:p w:rsidR="006C139C" w:rsidRDefault="006C139C" w:rsidP="006C139C">
      <w:pPr>
        <w:jc w:val="both"/>
        <w:rPr>
          <w:rtl/>
          <w:lang w:bidi="ar-KW"/>
        </w:rPr>
      </w:pPr>
      <w:r>
        <w:rPr>
          <w:b w:val="0"/>
          <w:bCs/>
          <w:rtl/>
          <w:lang w:bidi="ar-KW"/>
        </w:rPr>
        <w:t xml:space="preserve">( الشافعية وقضاء الصلاة ) : </w:t>
      </w:r>
      <w:r>
        <w:rPr>
          <w:rtl/>
          <w:lang w:bidi="ar-KW"/>
        </w:rPr>
        <w:t xml:space="preserve">جاء في مسند الامام الشافعي رضي الله عنه ( باب قضاء الفوائت 196) ( أخبرنا ) ابن أبي فديتك ، عن ابي ذئيب ، عن المقبري ، عن عبدالرحمن ابن أبي سعيد الخدري عن أبي سعيد قال : (( حسبت يوم الخندق عن الصلاة حتى كان بعد المغرب يهوى[ الحين الطويل من الزمن ] من الليل حتى كفينا ، وذلك قول الله عز وجل (( وكفى الله المؤمنين القتال ، وكان الله قويا عزيزا )) فدعا رسول الله صلى الله عليه وسلم بلالا فأمره ، فاقام الظهر ، فصلاها ، فأحسن صلاتها كما كان يصليها في وقتها ، ثم أقام العصر ، فصلاها كذلك ، ثم اقام المغرب فصلاها كذلك ، ثم اقام العشاء فصلاها ايضا )) قال : (( وذلك قبل ان ينزل في صلاة الخوف (( فرجالا وركبانا ))  أهـ ، يؤخذ من هذا الحديث وجوب قضاء الفائتة على الفور إذا تركها بغير عذر وهذا هو الأصح ، وقيل لا يجب على الفور ، وأما إن تركها بمذر يستحب قضاؤها فورا ، ويجوز التأخير على الصحيح ، وشذ على الظاهرية ، ومن سمعت : فقالو : بعدم قضاء الفائتة إذا تركت يغير عذر ، لأن هذا الذنب أكبر من أن يتدارك بقضاء ما فات ، أي كفر بتركها ، ويؤخد من الحديث أن الفوائت تقضى مرتبة ، كما فعل الرسول عليه الصلاة والسلام ،  وهذا مستحب عند الشافعية ، ويؤخذ أن الفوائت يسبقها الإقامة فقط ، دون الأذان ، بدليل أمر بلالا فأقام الظهر ..  )) وليس في الحديث ذكر للأذان بالمرة ، والأصح عند الشافعية أن يؤذن للفائتة ، لا يطلب ذلك عند الأحناف ، وقال ابن رشيد رحمة الله : في (  بداية المجتهد ونهاية المقتصد ج1 ص 166) (( اتفق المسلمون على أنه يجب القضاء على الناسي ، والنائم ، واختلفوا في العامد ، والمغمى عليه ، واتفق على وجوب القضاء على الناسي والنائم لثبوت قوله عليه الصلاة والسلام : </w:t>
      </w:r>
      <w:r>
        <w:rPr>
          <w:b w:val="0"/>
          <w:bCs/>
          <w:rtl/>
          <w:lang w:bidi="ar-KW"/>
        </w:rPr>
        <w:t>(( رفع القلم عن ثلاثة ))</w:t>
      </w:r>
      <w:r>
        <w:rPr>
          <w:rtl/>
          <w:lang w:bidi="ar-KW"/>
        </w:rPr>
        <w:t xml:space="preserve"> فذكر النائم ، وقوله </w:t>
      </w:r>
      <w:r>
        <w:rPr>
          <w:b w:val="0"/>
          <w:bCs/>
          <w:rtl/>
          <w:lang w:bidi="ar-KW"/>
        </w:rPr>
        <w:t>(( إذا نام احدكم عن الصلاة ، أو نسيها فليصليها إذا ذكرها ))</w:t>
      </w:r>
      <w:r>
        <w:rPr>
          <w:rtl/>
          <w:lang w:bidi="ar-KW"/>
        </w:rPr>
        <w:t xml:space="preserve"> وما روي </w:t>
      </w:r>
      <w:r>
        <w:rPr>
          <w:b w:val="0"/>
          <w:bCs/>
          <w:rtl/>
          <w:lang w:bidi="ar-KW"/>
        </w:rPr>
        <w:t xml:space="preserve">(( انه نام عن الصلاة حتى خرج وقتها فقضاها )) ، </w:t>
      </w:r>
      <w:r>
        <w:rPr>
          <w:rtl/>
          <w:lang w:bidi="ar-KW"/>
        </w:rPr>
        <w:t xml:space="preserve">وأما تاركها عندا حتى يخرج الوقت ، فإن الجمهور على انه آثم ، وأن القضاء عليه واجب ..  وذهب بعض أهل الظاهر إلى أنه لا يقتضي ، وأنه آثم ، وأحد من ذهب إلى ذلك أبو </w:t>
      </w:r>
      <w:r>
        <w:rPr>
          <w:rtl/>
          <w:lang w:bidi="ar-KW"/>
        </w:rPr>
        <w:lastRenderedPageBreak/>
        <w:t xml:space="preserve">محمد بن حزم ))  أهـ ، وقال الإمام النووي : في ( المجموع ج 3 ص 75 ) (( أجمع العلماء الذين يعتمد برأيهم على أن من ترك الصلاة عمدا لزمه قضاؤها ، وخالقهم أبو محمد علي بن حزم ، فقال : (( لا يقدر على قضائها أبدا ، ولا يصح فعلها أبدا  ، قال : بل يكثر من فصل الخير وصلاة التطوع ليثقل ميزانه يوم القيامة ، ويستغفر الله تعالى ، ويتوب إليه )) ،  وقال الإمام النووي : ((  وهذا الذي قاله مع أنه مخالف للاجماع باطل من جهة الدليل ))  أهـ ،  ( وسط ابن حزم الكلام في الاستدلال ، وليس فيما ذكر دلالته أصلا )) [انظر المحلي لابن حزم الظاهري ] ، وقال الإمام النووي : (( ودليل وجوب القضاء حديث أبي هريرة رضي الله عنه أن النبي صلى الله عليه وسلم : (( أمر الجامع في شهر رمضان أن يصوم يوما مع الكفارة ، أي بدل اليوم الذي أفسده بالجماع عمدا )) ،  رواه البيهقي باسناد جيد ، وروي أبو داود نحوه ، ولأنه إذا وجب القضاء على التارك فالعامد أولى )) ،  أهـ، </w:t>
      </w:r>
    </w:p>
    <w:p w:rsidR="006C139C" w:rsidRDefault="006C139C" w:rsidP="006C139C">
      <w:pPr>
        <w:jc w:val="both"/>
        <w:rPr>
          <w:rtl/>
          <w:lang w:bidi="ar-KW"/>
        </w:rPr>
      </w:pPr>
      <w:r>
        <w:rPr>
          <w:b w:val="0"/>
          <w:bCs/>
          <w:rtl/>
          <w:lang w:bidi="ar-KW"/>
        </w:rPr>
        <w:t xml:space="preserve">(  المالكية وقضاء الصلاة ) : </w:t>
      </w:r>
      <w:r>
        <w:rPr>
          <w:rtl/>
          <w:lang w:bidi="ar-KW"/>
        </w:rPr>
        <w:t xml:space="preserve">قال الدردير رحمه الله : في كتاب (  الشرح الصغير على أقرب المذاهب الى مذهب الامام مالك ) (( ويجب قضاء ما فاته منها ، أي بخروج وقتها لغير جنون ، أو اغماء ، أو حيض ، أو نفاس ، أو لفقد الطهرين ، بل لتركها عمدا ، أو لنوم ، أو لسهو ..  ويقضيها بنحو ما فاتته ، سفرية ، حضرية ، جهرية ، أو سرية ( فورا ) ويحرم عليه تأخير ( القضاء ) ( مطلقا) سفرا ، أو حضرا صحيحا ، أو مرضا وقت جواز بل (( ولو وقت كراهة )) (( ولا يجوز له النقل إلا السنن كوتر ، وفجر قبل أداء الصبح ))  أهـ ، وقال الصاوي : قال عياض : سمعت عن مالك قوله شاذه (( ولا تقضى فائتة العند ، ولا يصح عن أحد سوى داود وأبي عبدالرحمن الشافعي ، وخرج صاحب الطراز على قول ابن حبيب : بكفره ، لأنه مرتد أسلم ، وخرج بعض من لقيناه على يمين الغموس )) ( اهـ ،  ما قاله في المجموع ) ، وقال الإمام مالك : في ( المدونة الكبرى مجلد 1-2 ص 130 ) (( من نسي صلاة ، أ, صلاتين ، أو ثلاثا ، ثم ذكرهن قبل الصبح قال : إذا كانت يسيرة صلاهن قبل الصبح ، وإن فات وقت الصبح ، وإن كانت صلوات كثيرة صلى ما نسي ، فإن فرغ من ذلك وعليه بقية من الوقت صلى الصبح ..  وقال : ومن نسي صلوات كثيرة ، أو من ترك صلوات كثيرة فليصل على قدر طاقته ، وليذهب إلى حوائجه ، فإذا فرغ من حوائجه صلى ما بقي عليه حتى يأتي على جميع ما نسي ، أو ترك ، ويقيم لكل صلاة ، ويصلي صلاة النهار باليل ، ويسر ، ويصلي اليل بالنهار ويجهر بصلاة الليل في النهار )) أهـ ،  وبهذا يستبان أن الامام مالك رضي الله عنه ، لم يخرج من اجماع المسلمين في وجوب قضاء الصلاة المتروكة عمدا ، ومن قال : غير ذلك خالقه اجماع المسلمين ، </w:t>
      </w:r>
    </w:p>
    <w:p w:rsidR="006C139C" w:rsidRDefault="006C139C" w:rsidP="006C139C">
      <w:pPr>
        <w:jc w:val="both"/>
        <w:rPr>
          <w:rtl/>
          <w:lang w:bidi="ar-KW"/>
        </w:rPr>
      </w:pPr>
      <w:r>
        <w:rPr>
          <w:b w:val="0"/>
          <w:bCs/>
          <w:rtl/>
          <w:lang w:bidi="ar-KW"/>
        </w:rPr>
        <w:lastRenderedPageBreak/>
        <w:t xml:space="preserve">( الأحناف وقضاء الصلاة) : </w:t>
      </w:r>
      <w:r>
        <w:rPr>
          <w:rtl/>
          <w:lang w:bidi="ar-KW"/>
        </w:rPr>
        <w:t xml:space="preserve">وجاء في (  البحر الرائق شرح كنز الحقائق ) لابن نجيم (( لزوم قضاء الغائبة سواء تركها عمدا ، أو سهوا ، أو بسبب نوم ، وسواء كانت الفوائت كثيرة ، أو قليلة إلا أنه قال : .. ،  (( ولا على مرتدا ما فاته زمن ردته ، أي لا قضاء عليه ، ولا على مسلم أسلم في دار الحرب ، ولم يصل مدة لجهله ، ولا على مغمى عليه ، وأوجب قضاء الوتر وركعتي الفجر )) ، ثم قال : (( والدليل على وجوبه ما في الصحيحين من حديث جابر أن عمر ابن الخطاب شغل بسبب كفار قريش يوم الخندق ، وقال يا رسول الله ما كدت أصلي العصر حتى كادت الشمس أن تغرب : فقال عليه الصلاة والسلام : </w:t>
      </w:r>
      <w:r>
        <w:rPr>
          <w:b w:val="0"/>
          <w:bCs/>
          <w:rtl/>
          <w:lang w:bidi="ar-KW"/>
        </w:rPr>
        <w:t xml:space="preserve">(( والله ما صليتهما ، قال : فنزلنا بطحان ، فتوضأ رسول الله صلى الله عليه وسلم، وتوضأ فصلى رسول الله صلى الله عليه وسلم العصر بعد ما غربت الشمس وصلينا بعدها المغرب ..  )) ، </w:t>
      </w:r>
      <w:r>
        <w:rPr>
          <w:rtl/>
          <w:lang w:bidi="ar-KW"/>
        </w:rPr>
        <w:t>وأما الترتيب في الفوائت ، فلما روي أحمد وغيره مع انه عليه الصلاة والسلام</w:t>
      </w:r>
      <w:r>
        <w:rPr>
          <w:b w:val="0"/>
          <w:bCs/>
          <w:rtl/>
          <w:lang w:bidi="ar-KW"/>
        </w:rPr>
        <w:t xml:space="preserve"> (( شغل عن الأربع صلوات يوم الخندق ، فقضاهن مرتبة ، وقال : صلوا كما رأيتموني أصلي )) </w:t>
      </w:r>
      <w:r>
        <w:rPr>
          <w:rtl/>
          <w:lang w:bidi="ar-KW"/>
        </w:rPr>
        <w:t xml:space="preserve">فدل على الوجوب ، </w:t>
      </w:r>
    </w:p>
    <w:p w:rsidR="006C139C" w:rsidRDefault="006C139C" w:rsidP="006C139C">
      <w:pPr>
        <w:jc w:val="both"/>
        <w:rPr>
          <w:color w:val="000000" w:themeColor="text1"/>
          <w:rtl/>
          <w:lang w:bidi="ar-KW"/>
        </w:rPr>
      </w:pPr>
      <w:r>
        <w:rPr>
          <w:b w:val="0"/>
          <w:bCs/>
          <w:rtl/>
          <w:lang w:bidi="ar-KW"/>
        </w:rPr>
        <w:t xml:space="preserve">(  رأي السلف والخلف جمله في هذا الموضوع ) : </w:t>
      </w:r>
      <w:r>
        <w:rPr>
          <w:rtl/>
          <w:lang w:bidi="ar-KW"/>
        </w:rPr>
        <w:t>جاء في صحيح مسلم ، حدثنا يحيى بن يحيى التميمي ، وعثمان بن أبي شببة كلاهما عن جرير ، قال يحيى أخبرنا حرير عن الأعمش عن أبي سفيان ، قال : سمعت النبي صلى الله عليه وسلم يقول :</w:t>
      </w:r>
      <w:r>
        <w:rPr>
          <w:b w:val="0"/>
          <w:bCs/>
          <w:rtl/>
          <w:lang w:bidi="ar-KW"/>
        </w:rPr>
        <w:t xml:space="preserve"> (( إن بين الرجل ، وبين الشرك ، والكفر ترك الصلاة )) ،  </w:t>
      </w:r>
      <w:r>
        <w:rPr>
          <w:rtl/>
          <w:lang w:bidi="ar-KW"/>
        </w:rPr>
        <w:t xml:space="preserve">قال الامام النووي رضي الله عنه : فان تارك الصلاة جحودا ، فهو كافر باجماع المسلمين ، إلا أن يكون قريب عهد بالإسلام ، ولم يخالط المسلمين مدة يبلغه فيها  وجوب الصلاة عليه ، وإن تركها تكاسلا مع اعتقاده وجوبها كما هو حال كثير من الناس ، فقد اختلف العلماء فيه ، فذهب مالك والشافعي رحمهما الله ، والجماهير من السلف والخلف إلى أنه لا يكفر بل يفسق ، ويستتاب ، فان تاب وإلا قتلناه حدا كالزاني المحصن ، ولكنه يقتل بالسيف ، وذهب جماعة من السلف إلى انه يكفر ، وهو أحد الروايتين عن أحمد ابن حنبل رحمه الله ، وقال عبدالله بن المبارك ، واسحاق بن راهوية ، وهو وجه لبعض أصحاب الشافعي رحمهم الله الى أنه لا يكفر ، ولا يقتل بل يعذر ، ويحبس حتى يصلي ، واحتج من قال بكفره بظاهر الحديث المذكور ، وبالقياس على كملة التوحيد ، واحتج من قال لا يقتل بحديث : </w:t>
      </w:r>
      <w:r>
        <w:rPr>
          <w:b w:val="0"/>
          <w:bCs/>
          <w:rtl/>
          <w:lang w:bidi="ar-KW"/>
        </w:rPr>
        <w:t xml:space="preserve">(( لا يحل دم امرئ إلا باحدى ثلاث )) ، </w:t>
      </w:r>
      <w:r>
        <w:rPr>
          <w:rtl/>
          <w:lang w:bidi="ar-KW"/>
        </w:rPr>
        <w:t xml:space="preserve">وليس فيها بالصلاة ، واحتج الجمهور على أنه لا يكفر بقوله تعالى : </w:t>
      </w:r>
      <w:r>
        <w:rPr>
          <w:b w:val="0"/>
          <w:bCs/>
          <w:rtl/>
          <w:lang w:bidi="ar-KW"/>
        </w:rPr>
        <w:t>(( إن الله لا يغفر أن يشرك به ، ويغفر ما دون ذلك لمن يشاء ))</w:t>
      </w:r>
      <w:r>
        <w:rPr>
          <w:rtl/>
          <w:lang w:bidi="ar-KW"/>
        </w:rPr>
        <w:t xml:space="preserve"> وبقوله عليه الصلاة والسلام </w:t>
      </w:r>
      <w:r>
        <w:rPr>
          <w:b w:val="0"/>
          <w:bCs/>
          <w:rtl/>
          <w:lang w:bidi="ar-KW"/>
        </w:rPr>
        <w:t>(( من قال لا إله إلا الله دخل الجنة )) (( ومن مات وهو يعلم ان لا إله إلا الله دخل الجنة ))</w:t>
      </w:r>
      <w:r>
        <w:rPr>
          <w:rtl/>
          <w:lang w:bidi="ar-KW"/>
        </w:rPr>
        <w:t xml:space="preserve"> ، أهـ،   وما ذهب إليه الجمهور هو القول الفصل بدليل قوله عليه الصلاة والسلام : </w:t>
      </w:r>
      <w:r>
        <w:rPr>
          <w:b w:val="0"/>
          <w:bCs/>
          <w:color w:val="000000" w:themeColor="text1"/>
          <w:rtl/>
          <w:lang w:bidi="ar-KW"/>
        </w:rPr>
        <w:t xml:space="preserve">(( </w:t>
      </w:r>
      <w:hyperlink r:id="rId7" w:anchor="docu" w:history="1">
        <w:r>
          <w:rPr>
            <w:rStyle w:val="Hyperlink"/>
            <w:rFonts w:hint="cs"/>
            <w:b w:val="0"/>
            <w:bCs/>
            <w:color w:val="000000" w:themeColor="text1"/>
            <w:bdr w:val="none" w:sz="0" w:space="0" w:color="auto" w:frame="1"/>
            <w:shd w:val="clear" w:color="auto" w:fill="FFFFFF"/>
            <w:rtl/>
          </w:rPr>
          <w:t xml:space="preserve">أمرت أن </w:t>
        </w:r>
        <w:r>
          <w:rPr>
            <w:rStyle w:val="Hyperlink"/>
            <w:rFonts w:hint="cs"/>
            <w:b w:val="0"/>
            <w:bCs/>
            <w:color w:val="000000" w:themeColor="text1"/>
            <w:bdr w:val="none" w:sz="0" w:space="0" w:color="auto" w:frame="1"/>
            <w:shd w:val="clear" w:color="auto" w:fill="FFFFFF"/>
            <w:rtl/>
          </w:rPr>
          <w:lastRenderedPageBreak/>
          <w:t>أقاتل الناس حتى يشهدوا أن لا إله إلا الله ، وأن</w:t>
        </w:r>
        <w:r>
          <w:rPr>
            <w:rStyle w:val="apple-converted-space"/>
            <w:b w:val="0"/>
            <w:bCs/>
            <w:color w:val="000000" w:themeColor="text1"/>
            <w:bdr w:val="none" w:sz="0" w:space="0" w:color="auto" w:frame="1"/>
            <w:shd w:val="clear" w:color="auto" w:fill="FFFFFF"/>
          </w:rPr>
          <w:t> </w:t>
        </w:r>
        <w:r>
          <w:rPr>
            <w:rStyle w:val="Hyperlink"/>
            <w:rFonts w:hint="cs"/>
            <w:b w:val="0"/>
            <w:bCs/>
            <w:color w:val="000000" w:themeColor="text1"/>
            <w:bdr w:val="none" w:sz="0" w:space="0" w:color="auto" w:frame="1"/>
            <w:shd w:val="clear" w:color="auto" w:fill="FFFFFF"/>
            <w:rtl/>
          </w:rPr>
          <w:t>محمدا</w:t>
        </w:r>
        <w:r>
          <w:rPr>
            <w:rStyle w:val="apple-converted-space"/>
            <w:b w:val="0"/>
            <w:bCs/>
            <w:color w:val="000000" w:themeColor="text1"/>
            <w:bdr w:val="none" w:sz="0" w:space="0" w:color="auto" w:frame="1"/>
            <w:shd w:val="clear" w:color="auto" w:fill="FFFFFF"/>
          </w:rPr>
          <w:t> </w:t>
        </w:r>
        <w:r>
          <w:rPr>
            <w:rStyle w:val="Hyperlink"/>
            <w:rFonts w:hint="cs"/>
            <w:b w:val="0"/>
            <w:bCs/>
            <w:color w:val="000000" w:themeColor="text1"/>
            <w:bdr w:val="none" w:sz="0" w:space="0" w:color="auto" w:frame="1"/>
            <w:shd w:val="clear" w:color="auto" w:fill="FFFFFF"/>
            <w:rtl/>
          </w:rPr>
          <w:t>عبده ورسوله ، فإذا شهدوا أن لا إله إلا الله ، وأن</w:t>
        </w:r>
        <w:r>
          <w:rPr>
            <w:rStyle w:val="apple-converted-space"/>
            <w:b w:val="0"/>
            <w:bCs/>
            <w:color w:val="000000" w:themeColor="text1"/>
            <w:bdr w:val="none" w:sz="0" w:space="0" w:color="auto" w:frame="1"/>
            <w:shd w:val="clear" w:color="auto" w:fill="FFFFFF"/>
          </w:rPr>
          <w:t> </w:t>
        </w:r>
        <w:r>
          <w:rPr>
            <w:rStyle w:val="Hyperlink"/>
            <w:rFonts w:hint="cs"/>
            <w:b w:val="0"/>
            <w:bCs/>
            <w:color w:val="000000" w:themeColor="text1"/>
            <w:bdr w:val="none" w:sz="0" w:space="0" w:color="auto" w:frame="1"/>
            <w:shd w:val="clear" w:color="auto" w:fill="FFFFFF"/>
            <w:rtl/>
          </w:rPr>
          <w:t>محمدا</w:t>
        </w:r>
        <w:r>
          <w:rPr>
            <w:rStyle w:val="apple-converted-space"/>
            <w:b w:val="0"/>
            <w:bCs/>
            <w:color w:val="000000" w:themeColor="text1"/>
            <w:bdr w:val="none" w:sz="0" w:space="0" w:color="auto" w:frame="1"/>
            <w:shd w:val="clear" w:color="auto" w:fill="FFFFFF"/>
          </w:rPr>
          <w:t> </w:t>
        </w:r>
        <w:r>
          <w:rPr>
            <w:rStyle w:val="Hyperlink"/>
            <w:rFonts w:hint="cs"/>
            <w:b w:val="0"/>
            <w:bCs/>
            <w:color w:val="000000" w:themeColor="text1"/>
            <w:bdr w:val="none" w:sz="0" w:space="0" w:color="auto" w:frame="1"/>
            <w:shd w:val="clear" w:color="auto" w:fill="FFFFFF"/>
            <w:rtl/>
          </w:rPr>
          <w:t>رسول الله ، وصلوا صلاتنا ، واستقبلوا قبلتنا ، وأكلوا ذبيحتنا ، فقد حرمت علينا دماؤهم وأموالهم إلا</w:t>
        </w:r>
        <w:r>
          <w:rPr>
            <w:rStyle w:val="apple-converted-space"/>
            <w:b w:val="0"/>
            <w:bCs/>
            <w:color w:val="000000" w:themeColor="text1"/>
            <w:bdr w:val="none" w:sz="0" w:space="0" w:color="auto" w:frame="1"/>
            <w:shd w:val="clear" w:color="auto" w:fill="FFFFFF"/>
          </w:rPr>
          <w:t> </w:t>
        </w:r>
        <w:r>
          <w:rPr>
            <w:rStyle w:val="Hyperlink"/>
            <w:rFonts w:hint="cs"/>
            <w:b w:val="0"/>
            <w:bCs/>
            <w:color w:val="000000" w:themeColor="text1"/>
            <w:bdr w:val="none" w:sz="0" w:space="0" w:color="auto" w:frame="1"/>
            <w:shd w:val="clear" w:color="auto" w:fill="FFFFFF"/>
            <w:rtl/>
          </w:rPr>
          <w:t>بحقها</w:t>
        </w:r>
        <w:r>
          <w:rPr>
            <w:rStyle w:val="apple-converted-space"/>
            <w:b w:val="0"/>
            <w:bCs/>
            <w:color w:val="000000" w:themeColor="text1"/>
            <w:bdr w:val="none" w:sz="0" w:space="0" w:color="auto" w:frame="1"/>
            <w:shd w:val="clear" w:color="auto" w:fill="FFFFFF"/>
          </w:rPr>
          <w:t> </w:t>
        </w:r>
      </w:hyperlink>
      <w:r>
        <w:rPr>
          <w:rFonts w:hint="cs"/>
          <w:b w:val="0"/>
          <w:bCs/>
          <w:color w:val="000000" w:themeColor="text1"/>
          <w:rtl/>
        </w:rPr>
        <w:t xml:space="preserve">)) </w:t>
      </w:r>
      <w:r>
        <w:rPr>
          <w:b w:val="0"/>
          <w:bCs/>
          <w:color w:val="000000" w:themeColor="text1"/>
          <w:rtl/>
          <w:lang w:bidi="ar-KW"/>
        </w:rPr>
        <w:t xml:space="preserve"> </w:t>
      </w:r>
      <w:r>
        <w:rPr>
          <w:color w:val="000000" w:themeColor="text1"/>
          <w:rtl/>
          <w:lang w:bidi="ar-KW"/>
        </w:rPr>
        <w:t xml:space="preserve">متفق عليه ، </w:t>
      </w:r>
      <w:r>
        <w:rPr>
          <w:b w:val="0"/>
          <w:bCs/>
          <w:color w:val="000000" w:themeColor="text1"/>
          <w:rtl/>
          <w:lang w:bidi="ar-KW"/>
        </w:rPr>
        <w:t xml:space="preserve"> </w:t>
      </w:r>
      <w:r>
        <w:rPr>
          <w:color w:val="000000" w:themeColor="text1"/>
          <w:rtl/>
          <w:lang w:bidi="ar-KW"/>
        </w:rPr>
        <w:t xml:space="preserve">إذن فمن قال : لا إله إلا الله محمد رسول الله ، فهم مسلم قد عصم دمه وماله بلا إله إلا الله محمد رسول الله ، وهذا يتعارض مع رواية الشيخين : </w:t>
      </w:r>
      <w:r>
        <w:rPr>
          <w:b w:val="0"/>
          <w:bCs/>
          <w:color w:val="000000" w:themeColor="text1"/>
          <w:rtl/>
          <w:lang w:bidi="ar-KW"/>
        </w:rPr>
        <w:t xml:space="preserve">(( ويقيموا الصلاة ويؤتوا الزكاة )) ،  </w:t>
      </w:r>
      <w:r>
        <w:rPr>
          <w:color w:val="000000" w:themeColor="text1"/>
          <w:rtl/>
          <w:lang w:bidi="ar-KW"/>
        </w:rPr>
        <w:t xml:space="preserve">بدليل العصمة لمن قالها ، ورفع الجزية عنه ، فكانت كلمة التوحيد هي التي خلق الله الخلق من أجلها ، وهي العبارة الدالة على دين الاسلام فكل من تلفظ بها مع الاقرار بالرسالة المحمدية فسلم ، وتكون سببا لدخول الجنة ، بعد أن يعاقب على ترك الصلاة ، وغيرها من اركان الاسلام ، وبذا لا يكون تارك الصلاة كسلا كفرا بالله ، بل هو عاصيا وإذا تاب من معصيته ، وجب اداء عليه من الصلاة ، والزكاة ، والصوم ، وتدارك حج بيت الله إن استطاع إليه سبيلا ، وإن قيل إن أبا بكر الصديق رضي الله عنه استباح دماء ما نمى الزكاة في الفرضية ، قلنا : هذا مع الفارق وذلك أن ما نعى الزكاة إنما منعوها ، وهم جاحدون للزوم فرضيتها عليهم بعد وفاة الرسول عليه الصلاة والسلام ، وتارك الصلاة كسلا لم ينكر لزوم فرضيتها فلا يكون كافرا ، </w:t>
      </w:r>
    </w:p>
    <w:p w:rsidR="006C139C" w:rsidRDefault="006C139C" w:rsidP="006C139C">
      <w:pPr>
        <w:jc w:val="center"/>
        <w:rPr>
          <w:color w:val="000000" w:themeColor="text1"/>
          <w:rtl/>
          <w:lang w:bidi="ar-KW"/>
        </w:rPr>
      </w:pPr>
      <w:r>
        <w:rPr>
          <w:rFonts w:hint="cs"/>
          <w:color w:val="000000" w:themeColor="text1"/>
          <w:rtl/>
          <w:lang w:bidi="ar-KW"/>
        </w:rPr>
        <w:t>***</w:t>
      </w:r>
    </w:p>
    <w:p w:rsidR="006C139C" w:rsidRDefault="006C139C" w:rsidP="006C139C">
      <w:pPr>
        <w:jc w:val="center"/>
        <w:rPr>
          <w:b w:val="0"/>
          <w:bCs/>
          <w:color w:val="000000" w:themeColor="text1"/>
          <w:rtl/>
          <w:lang w:bidi="ar-KW"/>
        </w:rPr>
      </w:pPr>
      <w:r>
        <w:rPr>
          <w:b w:val="0"/>
          <w:bCs/>
          <w:color w:val="000000" w:themeColor="text1"/>
          <w:rtl/>
          <w:lang w:bidi="ar-KW"/>
        </w:rPr>
        <w:t>[ المسألة الخامسة : ( قصر الصلاة) ]</w:t>
      </w:r>
    </w:p>
    <w:p w:rsidR="006C139C" w:rsidRDefault="006C139C" w:rsidP="006C139C">
      <w:pPr>
        <w:jc w:val="both"/>
        <w:rPr>
          <w:color w:val="000000" w:themeColor="text1"/>
          <w:rtl/>
          <w:lang w:bidi="ar-KW"/>
        </w:rPr>
      </w:pPr>
      <w:r>
        <w:rPr>
          <w:color w:val="000000" w:themeColor="text1"/>
          <w:rtl/>
          <w:lang w:bidi="ar-KW"/>
        </w:rPr>
        <w:t xml:space="preserve">سمعت أكثر من مرة أن السلفيين يقولون ليس قصر الصلاة مسافة محدودة ، فمطلق السفر يبيح القصر مهما بعدت المسافة ، أو قصرت ،و لذا كان لابد من عرض أقوال المذاهب الأربعة حتى نعلم ما هي المسافة التي يباح بها قصر الصلاة ، راجيا من الله التوفيق في حسم النزاع الذي أطال أمده ، والذي كلما خمد يشتد أمره ، وبه استعين ، وحسبنا الله ونعم الوكيل </w:t>
      </w:r>
    </w:p>
    <w:p w:rsidR="006C139C" w:rsidRDefault="006C139C" w:rsidP="006C139C">
      <w:pPr>
        <w:jc w:val="both"/>
        <w:rPr>
          <w:bCs/>
          <w:color w:val="000000" w:themeColor="text1"/>
          <w:rtl/>
          <w:lang w:bidi="ar-KW"/>
        </w:rPr>
      </w:pPr>
      <w:r>
        <w:rPr>
          <w:b w:val="0"/>
          <w:bCs/>
          <w:color w:val="000000" w:themeColor="text1"/>
          <w:rtl/>
          <w:lang w:bidi="ar-KW"/>
        </w:rPr>
        <w:t xml:space="preserve">( المالكية وقصر الصلاة ) : </w:t>
      </w:r>
      <w:r>
        <w:rPr>
          <w:color w:val="000000" w:themeColor="text1"/>
          <w:rtl/>
          <w:lang w:bidi="ar-KW"/>
        </w:rPr>
        <w:t xml:space="preserve">جاء في موطأ مالك : (( حدثني يحيى ، عن مالك ، عن نافع أن عبدالله بن عمر كان إذا خرج حاجا ، أو معتمرا قصر الصلاة بذي الحليفة )) ،  سالم بن عبدالله ، وقال : وحدثني عن مالك ، عن ابن شهاب ، عن سالم بن عبدالله ، عن أبيه (( أنه ركب إلى ريم فقصر الصلاة في مسيرة ذلك )) ،  قال مالك : نحوا من أربعة برد [وهذا البريد أثنا عشر ميلا ، وقدر الميل ببعد منتهى مد البصر )) ، أهـ ،  المختار ] ،  وقال : وحدثني ، عن مالك ، أنه بلغه أن عبدالله بن عباس كان يقصر الصلاة في مثل ما بين مكة والطائف ، وفي مثل ما بين مكة وعفان ، وفي مثل ما بين مكة وحده ، قال مالك : وذلك أربعة برد ، وذلك أحب ما </w:t>
      </w:r>
      <w:r>
        <w:rPr>
          <w:color w:val="000000" w:themeColor="text1"/>
          <w:rtl/>
          <w:lang w:bidi="ar-KW"/>
        </w:rPr>
        <w:lastRenderedPageBreak/>
        <w:t xml:space="preserve">تقصر فيه الصلاة ، قال مالك : ولا يقصر الصلاة إلا الذي يريد السفر ، ولا يقصر الصلاة إلا الذي يريد السفر ، ولا يقصر الصلاة حتى يخرج من بيوت القرية ، ولا يتم حتى يدخل أول بيوت القرية ، أ, يقارب ذلك )) ،  أ هـ ، وروى مسلم ، وأبو داود عن أنس : (( كان صلى الله عليه وسلم إذا خرج مسيرة ثلاثة أيام ، أو ثلاثة فراسخ قصر الصلاة ))، وهو أصح ما ورد في بيان ذلك ، كما قال الزرقاني : وجاء في الدونة الكبرى للامام مالك مجلد ( 1-2 ص 118 ) (( الرجل يخرج يريد الصيد إلى مسيرة أربعة برد [قال ] إن كان ذلك عيشة قصر الصلاة ، وإن كان ألما يخرج متلذذا فلم أره يستحب له قصر الصلاة )) ، وقال : </w:t>
      </w:r>
      <w:r>
        <w:rPr>
          <w:color w:val="000000" w:themeColor="text1"/>
          <w:lang w:bidi="ar-KW"/>
        </w:rPr>
        <w:t>))</w:t>
      </w:r>
      <w:r>
        <w:rPr>
          <w:color w:val="000000" w:themeColor="text1"/>
          <w:rtl/>
          <w:lang w:bidi="ar-KW"/>
        </w:rPr>
        <w:t xml:space="preserve"> أنا لا آمره أن يخرج فكيف آمره أن يقصر الصلاة ))  أهـ ، قال ابن القاسم : ان مالك يقول : قيل أن يقصر الصلاة في مسرة يوم وليلة ثم ترك ذلك ، وقال : لا يقصر الصلاة إلا في مسيرة ثمانية وأربعين ميلا ، كما قال ابن عباس في أربعة برد ))   أهـ ،  وجاء في شرح الزرقاني المالكي ( المواهب ) للقسطلاني ( ج 1 ص 69 ) عن أنس بن مالك قال :  (( صليت مع رسول الله صلى الله عليه وسلم بالمدينة أربعا ، وخرج بريد مكة بذي الحليفة العصر ركعتين )) رواه البخاري ،  قال القسطلاني : (( وهذا الحديث ما حتج به أهل الظاهر على جواز القصر في طويل السفر وقصيره ، فان بين المدينة  ، وذي الحليفة ستة أميال ويقال سبعة  )) ، وقال الجمهور : ((  لا يجوز القصر إلا في سفر يبلغ مرحلتين )) وقال أبو حنيفة : وطائفة شرطت ثلاثة مراحل ، كما سيأتي ، واعتمدوا على ذلك من آثار وردت عن الصحابة ، واقوى ما تمسكوا به حديث ابن عمر : </w:t>
      </w:r>
      <w:r>
        <w:rPr>
          <w:b w:val="0"/>
          <w:bCs/>
          <w:color w:val="000000" w:themeColor="text1"/>
          <w:rtl/>
          <w:lang w:bidi="ar-KW"/>
        </w:rPr>
        <w:t>(( لا تسافر المرأة ثلاث ليل إلا مع ذي محرم ))</w:t>
      </w:r>
      <w:r>
        <w:rPr>
          <w:color w:val="000000" w:themeColor="text1"/>
          <w:rtl/>
          <w:lang w:bidi="ar-KW"/>
        </w:rPr>
        <w:t xml:space="preserve">  كما قال الزرقاني ، </w:t>
      </w:r>
    </w:p>
    <w:p w:rsidR="006C139C" w:rsidRDefault="006C139C" w:rsidP="006C139C">
      <w:pPr>
        <w:jc w:val="both"/>
        <w:rPr>
          <w:b w:val="0"/>
          <w:color w:val="000000" w:themeColor="text1"/>
          <w:rtl/>
          <w:lang w:bidi="ar-KW"/>
        </w:rPr>
      </w:pPr>
      <w:r>
        <w:rPr>
          <w:b w:val="0"/>
          <w:bCs/>
          <w:color w:val="000000" w:themeColor="text1"/>
          <w:rtl/>
          <w:lang w:bidi="ar-KW"/>
        </w:rPr>
        <w:t xml:space="preserve">( الشافعية وقصر الصلاة ) : </w:t>
      </w:r>
      <w:r>
        <w:rPr>
          <w:color w:val="000000" w:themeColor="text1"/>
          <w:rtl/>
          <w:lang w:bidi="ar-KW"/>
        </w:rPr>
        <w:t xml:space="preserve">جاء في مسند الامام الشافعي ، ومثل ذلك في مسند الامام أحمد رضي الله عنهما ( باب صلاة القصر ص 183 ) ( قال الشافعي ) : أخبرنا سفيان عن ابراهيم بن ميسرة عن أنس بن مالك قال : </w:t>
      </w:r>
      <w:r>
        <w:rPr>
          <w:b w:val="0"/>
          <w:bCs/>
          <w:color w:val="000000" w:themeColor="text1"/>
          <w:rtl/>
          <w:lang w:bidi="ar-KW"/>
        </w:rPr>
        <w:t xml:space="preserve">(( صليت مع رسول الله صلة الله عليه وسلم الظهر بالمدينة أربعا وصليت معه العصر بذي الحليفة ركعتين )) </w:t>
      </w:r>
      <w:r>
        <w:rPr>
          <w:color w:val="000000" w:themeColor="text1"/>
          <w:rtl/>
          <w:lang w:bidi="ar-KW"/>
        </w:rPr>
        <w:t xml:space="preserve">الحليفة تبعد عن المدينة قيل بأربعة برد ، وقيل سنة ، وقيل سبعة ، وهو من أصله ماء لبني جثم ، ( وقال الشافعي ) : أخبرنا ابن عبينه ، عن عمرو بن دينار ، عن عطاء عن عباس رضي الله عنهما أنه قال :  </w:t>
      </w:r>
      <w:r>
        <w:rPr>
          <w:b w:val="0"/>
          <w:bCs/>
          <w:color w:val="000000" w:themeColor="text1"/>
          <w:rtl/>
          <w:lang w:bidi="ar-KW"/>
        </w:rPr>
        <w:t xml:space="preserve">((  تقصر الصلاة إلى عسفان ، وإلى الطائف وإلى جنده )) ، </w:t>
      </w:r>
      <w:r>
        <w:rPr>
          <w:color w:val="000000" w:themeColor="text1"/>
          <w:rtl/>
          <w:lang w:bidi="ar-KW"/>
        </w:rPr>
        <w:t xml:space="preserve">وهذه كلها من مكة على أربعة برد ونحو من ذلك ، عسفان تقع من مكة على مرحلتين ، ومثل ذلك الطائف ، وكذلك جده ، بلده على ساحل البحر الأحمر بينهما وبين مكة مرحلتان ، والمرحلة : المسافة التي يقطعها المسافر في نحو يوم ، ( وقال الشافعي ) : أخبرنا سفيان بن عبينه ، عن عمرو بن دينار ، عن عطاء ابن ابي رباح قال : (( قلت لابن عباس رضي الله </w:t>
      </w:r>
      <w:r>
        <w:rPr>
          <w:color w:val="000000" w:themeColor="text1"/>
          <w:rtl/>
          <w:lang w:bidi="ar-KW"/>
        </w:rPr>
        <w:lastRenderedPageBreak/>
        <w:t xml:space="preserve">عنهما ، أأٌقصر الصلاة إلى عرفة ؟ قال : لا ، ولكن إلى الطائف  ، وإن قدمت على أهل ، أو ماشية أي  ( لانقضاء سفره ) فأتم قال : وهذا قول ابن عمر وبه نأخذ ))  أهـ ،  ويستدل الإمام الشافعي على ما ذهب إليه بقوله : (( أخبرنا مالك بن أنس رضي الله عنه ، عن نافع أنه كان يسافر مع ابن عمر البريد فلا يقصر في الصلاة )) والبريد : أربعة فراسخ ، والفرسخ ثلاثة أميال ، والليل ستة آلاف ذراع تقريبا ، وقال : أخبرنا مالك بن أنس ، عن نافع ، عن سالم بن عبدالله أن عبدالله ابن عمر (( ركب إلى ذات النصب ( موضع قرب المدينة ) فقصر الصلاة في مسيرة ذلك )) فقال مالك : (( وبين ذات النصب ، والمدينة أربعة برد أي ستة عشر فرسخا ن وهو ما عليه الجمهور )) ، وقال أيضا : (( أخبرنا مالك ، عن ابن شهاب ، عن سالم بن عبدالله بن عمر ، عب ابيه أثه ركب إلى ريم فقصر الصلاة في مسيرة ذلك : قال مالك : وذلك نحو أربعة برد ))  أهـ ، </w:t>
      </w:r>
    </w:p>
    <w:p w:rsidR="006C139C" w:rsidRDefault="006C139C" w:rsidP="006C139C">
      <w:pPr>
        <w:jc w:val="both"/>
        <w:rPr>
          <w:color w:val="000000" w:themeColor="text1"/>
          <w:rtl/>
        </w:rPr>
      </w:pPr>
      <w:r>
        <w:rPr>
          <w:b w:val="0"/>
          <w:bCs/>
          <w:color w:val="000000" w:themeColor="text1"/>
          <w:rtl/>
          <w:lang w:bidi="ar-KW"/>
        </w:rPr>
        <w:t xml:space="preserve">( الحنابلة وقصر الصلاة ) : </w:t>
      </w:r>
      <w:r>
        <w:rPr>
          <w:color w:val="000000" w:themeColor="text1"/>
          <w:rtl/>
          <w:lang w:bidi="ar-KW"/>
        </w:rPr>
        <w:t>وجاء في كتاب ( منار السبل في شرح الدليل على مذهب أحمد بن حنبل ج 1 ص 134 ) (( قصر الصلاة الرباعية أفضل لمن نوى سفرا مباحا لمحل معين يبلغ ستة عشر فرسخا تقريبا ، وهي أربعة برد ( وهي يومان بسير الأثقال ، وديب الأقدام ) لحديث ابن عباس مرفوعا :</w:t>
      </w:r>
      <w:r>
        <w:rPr>
          <w:b w:val="0"/>
          <w:bCs/>
          <w:color w:val="000000" w:themeColor="text1"/>
          <w:rtl/>
          <w:lang w:bidi="ar-KW"/>
        </w:rPr>
        <w:t xml:space="preserve"> (( يا أهل مكة لا تقصروا في اقل من أربعة برد : من مكة إلى عسفان )) ، </w:t>
      </w:r>
      <w:r>
        <w:rPr>
          <w:color w:val="000000" w:themeColor="text1"/>
          <w:rtl/>
          <w:lang w:bidi="ar-KW"/>
        </w:rPr>
        <w:t xml:space="preserve">رواه الدار قطني ((  كان ابن عباس ، وابن عمر لا يقصر ان في اقل من أربعة برد وهي ستة عشر فرسخا ))  أهـ ، وجاء في ( الروض المربع شرح زاد المستنقع ج 1 ص 273 ) (( وسنده قوله تعالى : (( </w:t>
      </w:r>
      <w:hyperlink r:id="rId8" w:anchor="docu" w:history="1">
        <w:r>
          <w:rPr>
            <w:rStyle w:val="Hyperlink"/>
            <w:rFonts w:hint="cs"/>
            <w:b w:val="0"/>
            <w:bCs/>
            <w:color w:val="000000" w:themeColor="text1"/>
            <w:bdr w:val="none" w:sz="0" w:space="0" w:color="auto" w:frame="1"/>
            <w:shd w:val="clear" w:color="auto" w:fill="FFFFFF"/>
            <w:rtl/>
          </w:rPr>
          <w:t>وإذا ضربتم في الأرض فليس عليكم جناح أن تقصروا من الصلاة</w:t>
        </w:r>
        <w:r>
          <w:rPr>
            <w:rStyle w:val="apple-converted-space"/>
            <w:b w:val="0"/>
            <w:bCs/>
            <w:color w:val="000000" w:themeColor="text1"/>
            <w:bdr w:val="none" w:sz="0" w:space="0" w:color="auto" w:frame="1"/>
            <w:shd w:val="clear" w:color="auto" w:fill="FFFFFF"/>
          </w:rPr>
          <w:t> </w:t>
        </w:r>
      </w:hyperlink>
      <w:r>
        <w:rPr>
          <w:rFonts w:hint="cs"/>
          <w:color w:val="000000" w:themeColor="text1"/>
          <w:rtl/>
        </w:rPr>
        <w:t xml:space="preserve">)) ( من سافر سفرا مباحا ) يبلغ ( أربعة برد ) وهي ستة عشر فرسخا برا أو بحرا ، وهي يومان قاصدان ( سن له قصر رباعية ركعتين ) لأنه صلى الله عليه وسلم داوم عليه )) ، أهـ،  </w:t>
      </w:r>
    </w:p>
    <w:p w:rsidR="006C139C" w:rsidRDefault="006C139C" w:rsidP="006C139C">
      <w:pPr>
        <w:jc w:val="both"/>
        <w:rPr>
          <w:color w:val="000000" w:themeColor="text1"/>
          <w:rtl/>
        </w:rPr>
      </w:pPr>
      <w:r>
        <w:rPr>
          <w:b w:val="0"/>
          <w:bCs/>
          <w:color w:val="000000" w:themeColor="text1"/>
          <w:rtl/>
        </w:rPr>
        <w:t xml:space="preserve">(  الاحناف وقصر الصلاة ) : </w:t>
      </w:r>
      <w:r>
        <w:rPr>
          <w:color w:val="000000" w:themeColor="text1"/>
          <w:rtl/>
        </w:rPr>
        <w:t xml:space="preserve">جاء في ( البحر الرائق شرح كنز الحقائق ) لابن نجيم ((  من جاوز ييوت مصره مريدا سيرا ثلاثة أيام في بر أو بحر ، أو جبل قصر الفرض الرباعي )) وقال : في ( ج 2 ص 145 ) (( وفي النهاية الفتوى على  اعتبار ثمانية عشر فرسخا )) ،  أهـ، </w:t>
      </w:r>
    </w:p>
    <w:p w:rsidR="006C139C" w:rsidRDefault="006C139C" w:rsidP="006C139C">
      <w:pPr>
        <w:jc w:val="both"/>
        <w:rPr>
          <w:color w:val="000000" w:themeColor="text1"/>
          <w:rtl/>
        </w:rPr>
      </w:pPr>
      <w:r>
        <w:rPr>
          <w:b w:val="0"/>
          <w:bCs/>
          <w:color w:val="000000" w:themeColor="text1"/>
          <w:rtl/>
        </w:rPr>
        <w:t xml:space="preserve">( الوهابية وقصر الصلاة ) : </w:t>
      </w:r>
      <w:r>
        <w:rPr>
          <w:color w:val="000000" w:themeColor="text1"/>
          <w:rtl/>
        </w:rPr>
        <w:t xml:space="preserve">جاء في كتاب ( الدرر السنية ج4 ص 304 ) سئل الشيخ عبدالله بن الشيخ محمد رحمه الله ، عن مقدار السفر الذي يترخص فيه ، ( فأجاب ) أما مقدار السفر الذي يرخص  فيه ، يرخص السفر كالقصر ، والافطار والحج فالعلماء اختلفوا في ذلك فبعضهم يحده بيومين ، وبعضهم ما يرى لهم احدا [ليس ذلك إلا الظاهرية ، ولم يرد في ذلك إلا رواية ضعيفة جدا ] لأنه لم يرد عن الشارع صلة الله عليه وسلم فيه تحديد فلا بأس أن يقصر ويجمع )) ، وأجاب أيضا : (( تجوز رخصة السفر فيما عده الناس سفرا ، ولكن </w:t>
      </w:r>
      <w:r>
        <w:rPr>
          <w:color w:val="000000" w:themeColor="text1"/>
          <w:rtl/>
        </w:rPr>
        <w:lastRenderedPageBreak/>
        <w:t xml:space="preserve">الاحتياط ألا يترخص إلا في مسيرة يومين قاصدين )) ، أهـ، ( قلت) وهذا المنصوص عليه في المذهب الحنبلي ، وما ذكره الشيخ هنا ، لا يمت إلى المذهب الحنبلي بأية صلة ، وقد علمت ولله الحمد ما جاء في منار السبيل على مذهب أحمد ( ج1 ص 134 ) وما جاء في الروض المربع ( ج 1 ص 273 ) وتعال معي الآن ( أيها القارئ الكريم) لنقف على ما قاله ابن رشد ، والخطابي رضي الله عنهما : وفي ذلك فصل الخطاب لمن ألقى السمع وهو شهيد ، </w:t>
      </w:r>
    </w:p>
    <w:p w:rsidR="006C139C" w:rsidRDefault="006C139C" w:rsidP="006C139C">
      <w:pPr>
        <w:jc w:val="both"/>
        <w:rPr>
          <w:color w:val="000000" w:themeColor="text1"/>
          <w:rtl/>
        </w:rPr>
      </w:pPr>
      <w:r>
        <w:rPr>
          <w:b w:val="0"/>
          <w:bCs/>
          <w:color w:val="000000" w:themeColor="text1"/>
          <w:rtl/>
        </w:rPr>
        <w:t xml:space="preserve">( ابن رشد يحكي لنا وجهات العلماء في قصر الصلاة) : </w:t>
      </w:r>
      <w:r>
        <w:rPr>
          <w:color w:val="000000" w:themeColor="text1"/>
          <w:rtl/>
        </w:rPr>
        <w:t xml:space="preserve">قال ابن رشد رحمه الله : في ( بداية المجتهد ، ونهاية المقتصد ج 1 ص 153 ) (( فان العلماء اختلفوا في ذلك أيضا اختلافا كثيرا ، فذهب مالك والشافعي وأحمد ، وجماعة كثيرة إلى أن الصلاة تقصر في أربعة برد ، وذلك في مسيرة يوم بالسير الوسط [أي المتواصل ] ، وقال أبو حنيفة : وأصحابه ، والكوفيون : ((  أقل ما تقصر الصلاة ثلاثة أيام ، وإن القصر إنما هو لمن صا من أفق إلى أفق )) وقال : أهل الظاهر : (( القصر في كل سفر قريبا كان أو بعيدا )) ،  أهـ،  ( قلت) : والشيء الذي يحير الألباب كيف أن ابن تيمية ، ومن نحا نحوه من الحنابلة لا يأخذون بمذهب الامام أحمد في كثير من المسائل ، ويتبعون فيها الظاهرية !!!!! الله وحده العليم بالمراد ، </w:t>
      </w:r>
    </w:p>
    <w:p w:rsidR="006C139C" w:rsidRPr="006C139C" w:rsidRDefault="006C139C" w:rsidP="006C139C">
      <w:pPr>
        <w:jc w:val="both"/>
        <w:rPr>
          <w:color w:val="000000" w:themeColor="text1"/>
          <w:rtl/>
        </w:rPr>
      </w:pPr>
      <w:r>
        <w:rPr>
          <w:b w:val="0"/>
          <w:bCs/>
          <w:color w:val="000000" w:themeColor="text1"/>
          <w:rtl/>
        </w:rPr>
        <w:t xml:space="preserve">( الخطابي يحكي لنا أيضا اختلاف العلماء في قصر الصلاة)  :  </w:t>
      </w:r>
      <w:r>
        <w:rPr>
          <w:color w:val="000000" w:themeColor="text1"/>
          <w:rtl/>
        </w:rPr>
        <w:t xml:space="preserve">قال الامام الخطابي رحمه الله : في (  معالم السنن ج 1 ص 161 ) (( قال أبو داود : حدثنا محمد بن بشار ، ثنا محمد بن جعفر ، ثنا شعبة ، عن يحيى بن يزيد الهنائي ، قال : سألت أنس بن مالك عن قصر الصلاة فقال أنس : (( كان رسول الله صلى الله عليه وسلم إذا خرج مسيرة ثلاثة : اميال ، او ثلاثة فراسخ  - شك شعبة  -  صلى ركعتين ))،  قال الخطابي : (( قلت إن ثبت هذا الحديث كانت الثلاثة الفراسخ حدا فيما يقتصر إليها الصلاة ، إلا أني لا اعرف أحدا من الفقهاء يقول به ))  أهـ ،  ( قلت) : إن الحديث غير صحيح ( يا شيخنا الخطابي ) فبالرجوع إلى لسان الميزان لابن حجر تبين أن محمد بن جعفر ـ تكلم فيه ، وفيه جهالة ، وضعف حاله ، وكان سيئ الضبط ،  وقال الخطابي (( وعن ابن عمر أنه قال : إني لأسافر الساعة من النهار فأقصر ))، ( قلت) : أيضا وهذه الرواية غير صحيحة لشذوذها ، ولتعارضها مع الرواية الصحيحة عنه التي ستأتي فيما بعد قريبا ،  وقال الخطابي : ((  وأما مذاهب الفقهاء الأمصار ، فان الأوزاعي قال : عامة الفقهاء يقولون : مسيرة يوم تام وبهذا نأخذ )) ،  أهـ،  وقال مالك : (( يقصر من مكة إلى عفان ، وإلى الطائف ، وإلى جده ، وهو قول أحمد بن حنبل ، وإسحق بن راهويه ، وإلى نحو ذلك أشار الشافعي حيث قال : (( ليلتين قاصدين )) ،  وروي عن الحسن ، والزهري قريب </w:t>
      </w:r>
      <w:r>
        <w:rPr>
          <w:color w:val="000000" w:themeColor="text1"/>
          <w:rtl/>
        </w:rPr>
        <w:lastRenderedPageBreak/>
        <w:t>من ذلك ، فلا يقصر في مسيرة يومين ، واعتمد الشافعي في ذلك على قول ابن عباس رضي الله عنهما حين سئل فقيل له : يقصر إلى عرفة ؟ قال : (( لا ولكن إلى ع</w:t>
      </w:r>
      <w:r w:rsidR="00C30AB7">
        <w:rPr>
          <w:rFonts w:hint="cs"/>
          <w:color w:val="000000" w:themeColor="text1"/>
          <w:rtl/>
        </w:rPr>
        <w:t>س</w:t>
      </w:r>
      <w:r>
        <w:rPr>
          <w:color w:val="000000" w:themeColor="text1"/>
          <w:rtl/>
        </w:rPr>
        <w:t>فان ، وإلى جده ، وإلى الطائف )) ، وروي عن ابن عمر رضي الله عنهما مثل ذلك ، وهو أربعة برد ،  قال الخطابي : ((  لا يقصر إلا في ثلاثة أيام )) ( انتهى الخطابي مع مزيد من الإيضاح) ، ( قلت) : وبهذا : يتبين لنا أنه لم يقل أحد من أهل السنة والجماعة قولا يعتمد عليه بأن تقصر الصلاة في مطلق السفر وإنما هي أقوال واهية تحكى عن الظاهرية ، وأشاعها ابن تيمية بين المسلمين ، وأعيد القول بأن الذي يحير الألباب أنه كيف يخالف اين تيميه مذهبه ، ولم يقل بما قال به أحمد ، ويأخذ بمذهب الظاهرية ، ليحدث هذه البلبلات في بعض مسائل في العقيدة ، وفي الفقه !!</w:t>
      </w:r>
      <w:r>
        <w:rPr>
          <w:rFonts w:hint="cs"/>
          <w:color w:val="000000" w:themeColor="text1"/>
          <w:rtl/>
        </w:rPr>
        <w:t xml:space="preserve"> </w:t>
      </w:r>
      <w:r>
        <w:rPr>
          <w:b w:val="0"/>
          <w:bCs/>
          <w:color w:val="000000" w:themeColor="text1"/>
          <w:rtl/>
        </w:rPr>
        <w:t xml:space="preserve">(( والفتنة أشد من القتل )) : </w:t>
      </w:r>
      <w:r>
        <w:rPr>
          <w:color w:val="000000" w:themeColor="text1"/>
          <w:rtl/>
        </w:rPr>
        <w:t xml:space="preserve">ومن لم يقل الحق فهو عدو للحق ، والله هو الحق المبين ،  وهذا ما دعاني لقوله مهما كان ثقيلا على المبطلين ، وقد أخذ علينا الميثاق ببيانه للناس أجمعين ، وقد أبنتته ، والحمد لله رب العالمين ، وصلى الله على سيدنا محمد وعلى آله و أصحابه أجمعين إلى يوم الدين ، وسلم تسليما كثيرا ، </w:t>
      </w:r>
      <w:r>
        <w:rPr>
          <w:b w:val="0"/>
          <w:bCs/>
          <w:color w:val="000000" w:themeColor="text1"/>
          <w:rtl/>
        </w:rPr>
        <w:t xml:space="preserve">خادم العلم الشريف ، ابن الخليفة عليوي </w:t>
      </w:r>
      <w:r w:rsidRPr="006C139C">
        <w:rPr>
          <w:color w:val="000000" w:themeColor="text1"/>
          <w:rtl/>
        </w:rPr>
        <w:t>]] انتهى</w:t>
      </w:r>
      <w:r w:rsidRPr="006C139C">
        <w:rPr>
          <w:rFonts w:hint="cs"/>
          <w:color w:val="000000" w:themeColor="text1"/>
          <w:rtl/>
        </w:rPr>
        <w:t xml:space="preserve"> من </w:t>
      </w:r>
      <w:r w:rsidRPr="006C139C">
        <w:rPr>
          <w:rtl/>
          <w:lang w:bidi="ar-KW"/>
        </w:rPr>
        <w:t>كتاب هذه عقيدة السلف والخلف في ذات الله تعالى وصفاته وأفعاله ، والجواب الصحيح لما وقع فيه الخلاف من الفروع بين الداعيين للسلفية وأتباع المذاهب الأربعة الإسلامية لابن خليفة عليوي خريج جامعة الأزهر الشريف</w:t>
      </w:r>
      <w:r>
        <w:rPr>
          <w:rFonts w:hint="cs"/>
          <w:color w:val="000000" w:themeColor="text1"/>
          <w:rtl/>
        </w:rPr>
        <w:t xml:space="preserve"> ، </w:t>
      </w:r>
    </w:p>
    <w:p w:rsidR="002F69AF" w:rsidRDefault="00C435A5" w:rsidP="00C435A5">
      <w:pPr>
        <w:jc w:val="center"/>
        <w:rPr>
          <w:b w:val="0"/>
          <w:bCs/>
          <w:color w:val="000000" w:themeColor="text1"/>
          <w:rtl/>
          <w:lang w:bidi="ar-KW"/>
        </w:rPr>
      </w:pPr>
      <w:r>
        <w:rPr>
          <w:rFonts w:hint="cs"/>
          <w:b w:val="0"/>
          <w:bCs/>
          <w:color w:val="000000" w:themeColor="text1"/>
          <w:rtl/>
          <w:lang w:bidi="ar-KW"/>
        </w:rPr>
        <w:t>****</w:t>
      </w:r>
    </w:p>
    <w:p w:rsidR="002F69AF" w:rsidRDefault="002F69AF" w:rsidP="002F69AF">
      <w:pPr>
        <w:jc w:val="both"/>
        <w:rPr>
          <w:b w:val="0"/>
        </w:rPr>
      </w:pPr>
    </w:p>
    <w:p w:rsidR="002F69AF" w:rsidRDefault="002F69AF" w:rsidP="002F69AF">
      <w:pPr>
        <w:jc w:val="both"/>
        <w:rPr>
          <w:b w:val="0"/>
          <w:rtl/>
        </w:rPr>
      </w:pPr>
    </w:p>
    <w:p w:rsidR="002F69AF" w:rsidRDefault="002F69AF" w:rsidP="002F69AF">
      <w:pPr>
        <w:jc w:val="both"/>
        <w:rPr>
          <w:b w:val="0"/>
          <w:rtl/>
          <w:lang w:bidi="ar-KW"/>
        </w:rPr>
      </w:pPr>
    </w:p>
    <w:p w:rsidR="00FE547F" w:rsidRDefault="00FE547F" w:rsidP="002F69AF">
      <w:pPr>
        <w:jc w:val="both"/>
        <w:rPr>
          <w:b w:val="0"/>
          <w:rtl/>
          <w:lang w:bidi="ar-KW"/>
        </w:rPr>
      </w:pPr>
    </w:p>
    <w:p w:rsidR="00FE547F" w:rsidRDefault="00FE547F" w:rsidP="002F69AF">
      <w:pPr>
        <w:jc w:val="both"/>
        <w:rPr>
          <w:b w:val="0"/>
          <w:rtl/>
          <w:lang w:bidi="ar-KW"/>
        </w:rPr>
      </w:pPr>
    </w:p>
    <w:p w:rsidR="00FE547F" w:rsidRDefault="00FE547F" w:rsidP="002F69AF">
      <w:pPr>
        <w:jc w:val="both"/>
        <w:rPr>
          <w:b w:val="0"/>
          <w:rtl/>
          <w:lang w:bidi="ar-KW"/>
        </w:rPr>
      </w:pPr>
    </w:p>
    <w:p w:rsidR="00FE547F" w:rsidRDefault="00FE547F" w:rsidP="002F69AF">
      <w:pPr>
        <w:jc w:val="both"/>
        <w:rPr>
          <w:b w:val="0"/>
          <w:rtl/>
          <w:lang w:bidi="ar-KW"/>
        </w:rPr>
      </w:pPr>
    </w:p>
    <w:p w:rsidR="00FE547F" w:rsidRDefault="00FE547F" w:rsidP="002F69AF">
      <w:pPr>
        <w:jc w:val="both"/>
        <w:rPr>
          <w:b w:val="0"/>
          <w:rtl/>
          <w:lang w:bidi="ar-KW"/>
        </w:rPr>
      </w:pPr>
    </w:p>
    <w:p w:rsidR="00FE547F" w:rsidRDefault="00FE547F" w:rsidP="002F69AF">
      <w:pPr>
        <w:jc w:val="both"/>
        <w:rPr>
          <w:b w:val="0"/>
          <w:rtl/>
          <w:lang w:bidi="ar-KW"/>
        </w:rPr>
      </w:pPr>
    </w:p>
    <w:p w:rsidR="002F69AF" w:rsidRDefault="002F69AF" w:rsidP="002F69AF">
      <w:pPr>
        <w:jc w:val="both"/>
        <w:rPr>
          <w:b w:val="0"/>
          <w:rtl/>
          <w:lang w:bidi="ar-KW"/>
        </w:rPr>
      </w:pPr>
    </w:p>
    <w:p w:rsidR="00C435A5" w:rsidRDefault="00C435A5" w:rsidP="002F69AF">
      <w:pPr>
        <w:jc w:val="both"/>
        <w:rPr>
          <w:b w:val="0"/>
          <w:rtl/>
          <w:lang w:bidi="ar-KW"/>
        </w:rPr>
      </w:pPr>
    </w:p>
    <w:p w:rsidR="002F69AF" w:rsidRDefault="002F69AF" w:rsidP="002F69AF">
      <w:pPr>
        <w:jc w:val="both"/>
        <w:rPr>
          <w:b w:val="0"/>
          <w:rtl/>
          <w:lang w:bidi="ar-KW"/>
        </w:rPr>
      </w:pPr>
    </w:p>
    <w:p w:rsidR="002F69AF" w:rsidRDefault="002F69AF" w:rsidP="002F69AF">
      <w:pPr>
        <w:pBdr>
          <w:top w:val="dashDotStroked" w:sz="24" w:space="1" w:color="auto"/>
          <w:left w:val="dashDotStroked" w:sz="24" w:space="4" w:color="auto"/>
          <w:bottom w:val="dashDotStroked" w:sz="24" w:space="1" w:color="auto"/>
          <w:right w:val="dashDotStroked" w:sz="24" w:space="4" w:color="auto"/>
        </w:pBdr>
        <w:jc w:val="center"/>
        <w:rPr>
          <w:b w:val="0"/>
          <w:bCs/>
          <w:rtl/>
        </w:rPr>
      </w:pPr>
    </w:p>
    <w:p w:rsidR="00FE547F" w:rsidRPr="00FE547F" w:rsidRDefault="00FE547F" w:rsidP="002F69AF">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56"/>
          <w:szCs w:val="56"/>
          <w:rtl/>
          <w:lang w:bidi="ar-KW"/>
        </w:rPr>
      </w:pPr>
      <w:r w:rsidRPr="00FE547F">
        <w:rPr>
          <w:rFonts w:cs="Monotype Koufi" w:hint="cs"/>
          <w:b w:val="0"/>
          <w:sz w:val="56"/>
          <w:szCs w:val="56"/>
          <w:rtl/>
          <w:lang w:bidi="ar-KW"/>
        </w:rPr>
        <w:t xml:space="preserve">[ 3  ]   </w:t>
      </w:r>
    </w:p>
    <w:p w:rsidR="00FE547F" w:rsidRPr="00FE547F" w:rsidRDefault="00FE547F" w:rsidP="002F69AF">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56"/>
          <w:szCs w:val="56"/>
          <w:rtl/>
          <w:lang w:bidi="ar-KW"/>
        </w:rPr>
      </w:pPr>
      <w:r w:rsidRPr="00FE547F">
        <w:rPr>
          <w:rFonts w:cs="Monotype Koufi" w:hint="cs"/>
          <w:b w:val="0"/>
          <w:sz w:val="56"/>
          <w:szCs w:val="56"/>
          <w:rtl/>
          <w:lang w:bidi="ar-KW"/>
        </w:rPr>
        <w:t xml:space="preserve">كتاب هؤلاء هم الخوارج </w:t>
      </w:r>
    </w:p>
    <w:p w:rsidR="002F69AF" w:rsidRPr="00FE547F" w:rsidRDefault="00FE547F" w:rsidP="002F69AF">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56"/>
          <w:szCs w:val="56"/>
          <w:rtl/>
          <w:lang w:bidi="ar-KW"/>
        </w:rPr>
      </w:pPr>
      <w:r w:rsidRPr="00FE547F">
        <w:rPr>
          <w:rFonts w:cs="Monotype Koufi" w:hint="cs"/>
          <w:b w:val="0"/>
          <w:sz w:val="56"/>
          <w:szCs w:val="56"/>
          <w:rtl/>
          <w:lang w:bidi="ar-KW"/>
        </w:rPr>
        <w:t>لمؤلفه  الشيخ عبدالله القحطاني</w:t>
      </w:r>
    </w:p>
    <w:p w:rsidR="002F69AF" w:rsidRDefault="002F69AF" w:rsidP="002F69AF">
      <w:pPr>
        <w:pBdr>
          <w:top w:val="dashDotStroked" w:sz="24" w:space="1" w:color="auto"/>
          <w:left w:val="dashDotStroked" w:sz="24" w:space="4" w:color="auto"/>
          <w:bottom w:val="dashDotStroked" w:sz="24" w:space="1" w:color="auto"/>
          <w:right w:val="dashDotStroked" w:sz="24" w:space="4" w:color="auto"/>
        </w:pBdr>
        <w:jc w:val="center"/>
        <w:rPr>
          <w:b w:val="0"/>
          <w:bCs/>
          <w:rtl/>
          <w:lang w:bidi="ar-KW"/>
        </w:rPr>
      </w:pPr>
    </w:p>
    <w:p w:rsidR="002F69AF" w:rsidRDefault="002F69AF" w:rsidP="002F69AF">
      <w:pPr>
        <w:jc w:val="both"/>
        <w:rPr>
          <w:b w:val="0"/>
          <w:rtl/>
        </w:rPr>
      </w:pPr>
      <w:bookmarkStart w:id="2" w:name="_Toc111718874"/>
      <w:bookmarkStart w:id="3" w:name="_Toc458880272"/>
      <w:bookmarkStart w:id="4" w:name="_Toc459057222"/>
      <w:bookmarkStart w:id="5" w:name="_Toc459058369"/>
      <w:bookmarkStart w:id="6" w:name="_Toc459058485"/>
    </w:p>
    <w:p w:rsidR="00C435A5" w:rsidRDefault="00C435A5" w:rsidP="002F69AF">
      <w:pPr>
        <w:jc w:val="both"/>
        <w:rPr>
          <w:b w:val="0"/>
          <w:bCs/>
          <w:rtl/>
        </w:rPr>
      </w:pPr>
      <w:bookmarkStart w:id="7" w:name="_Toc461810194"/>
      <w:bookmarkStart w:id="8" w:name="_Toc111718880"/>
      <w:bookmarkEnd w:id="2"/>
      <w:bookmarkEnd w:id="3"/>
      <w:bookmarkEnd w:id="4"/>
      <w:bookmarkEnd w:id="5"/>
      <w:bookmarkEnd w:id="6"/>
    </w:p>
    <w:p w:rsidR="00C435A5" w:rsidRDefault="00C435A5" w:rsidP="002F69AF">
      <w:pPr>
        <w:jc w:val="both"/>
        <w:rPr>
          <w:b w:val="0"/>
          <w:bCs/>
          <w:rtl/>
        </w:rPr>
      </w:pPr>
    </w:p>
    <w:p w:rsidR="00C435A5" w:rsidRDefault="00C435A5" w:rsidP="002F69AF">
      <w:pPr>
        <w:jc w:val="both"/>
        <w:rPr>
          <w:b w:val="0"/>
          <w:bCs/>
          <w:rtl/>
        </w:rPr>
      </w:pPr>
    </w:p>
    <w:p w:rsidR="00C435A5" w:rsidRDefault="00C435A5" w:rsidP="002F69AF">
      <w:pPr>
        <w:jc w:val="both"/>
        <w:rPr>
          <w:b w:val="0"/>
          <w:bCs/>
          <w:rtl/>
        </w:rPr>
      </w:pPr>
    </w:p>
    <w:p w:rsidR="00C435A5" w:rsidRDefault="00C435A5" w:rsidP="002F69AF">
      <w:pPr>
        <w:jc w:val="both"/>
        <w:rPr>
          <w:b w:val="0"/>
          <w:bCs/>
          <w:rtl/>
        </w:rPr>
      </w:pPr>
    </w:p>
    <w:p w:rsidR="00C435A5" w:rsidRDefault="00C435A5" w:rsidP="002F69AF">
      <w:pPr>
        <w:jc w:val="both"/>
        <w:rPr>
          <w:b w:val="0"/>
          <w:bCs/>
          <w:rtl/>
        </w:rPr>
      </w:pPr>
    </w:p>
    <w:p w:rsidR="00C435A5" w:rsidRDefault="00C435A5" w:rsidP="002F69AF">
      <w:pPr>
        <w:jc w:val="both"/>
        <w:rPr>
          <w:b w:val="0"/>
          <w:bCs/>
          <w:rtl/>
        </w:rPr>
      </w:pPr>
    </w:p>
    <w:p w:rsidR="002F69AF" w:rsidRDefault="002F69AF" w:rsidP="002F69AF">
      <w:pPr>
        <w:jc w:val="both"/>
        <w:rPr>
          <w:b w:val="0"/>
          <w:rtl/>
        </w:rPr>
      </w:pPr>
      <w:r>
        <w:rPr>
          <w:rFonts w:hint="cs"/>
          <w:b w:val="0"/>
          <w:bCs/>
          <w:rtl/>
        </w:rPr>
        <w:t>مقدمة الطبعة الثانية</w:t>
      </w:r>
      <w:bookmarkEnd w:id="7"/>
      <w:bookmarkEnd w:id="8"/>
      <w:r>
        <w:rPr>
          <w:rFonts w:hint="cs"/>
          <w:b w:val="0"/>
          <w:rtl/>
        </w:rPr>
        <w:t xml:space="preserve">  : ..  أين الخلل وما الداعي لتأليف هذا الكتاب ؟  إن الخلل في فِرقة واحدة نبتت حديثاً رأت أن لا حياة لها إلا بتفرقة المسلمين ؛ فأخذت تكفِّر هذا وتطعن في ذاك ، حتى حكمت على غالب الأمة بالشرك الأكبر والضلال المبين ، ولم يبق مسلم واحد على ظهر الأرض يخالفهم إلا وأخرجوه من حظيرة الإسلام ،إن هذه الفرقة هي الفرقة الوهابية التي لا تؤمن إلا بالسيف البتار والدرهم والدينار : فحكمت على المذاهب الأربعة بأنهم ليسوا بأهل سُنَّة مطلقاً ، وأنه لا يجوز تسميتهم بذلك ما داموا على عقيدة الأشاعرة الزائغة على حد زعمهم ، وسموهم بالصوفية والمعطِّلة ،ورأوا أن التسمية بأهل السنّة غير لائقة أصلاً بل الواجب أن يتحول الناس إلى فريقهم ويتسمَّوا بالسلفية ، وحكمت على الشيعة من زيدية وجعفرية بالكفر والضلال ، وحكمت على الإباضية بالضلال ولم يجيزوا الصلاة خلفهم ، وحكمت بضلال الإخوان المسلمين ، وحكمت على جماعة الدعوة والتبليغ بالضلال ، ومنعتها من الحركة في أرض الحرمين ، كما استحوذت على منابر المسلمين في بلاد الغرب وفرقت شمل الموحدين ، فتراهم في كل بلد هم أبرز أسباب الشقاء والفرقة ، ولقد تناول الوهابية أعراض علماء الأمة ممن رفعوا لواءها وهم عند ربـهم ، فتهجموا عليهم كما فعلوا مع الإمام ابن جرير الطبري والحافظ الترمذي والإمام الغزالي صاحب إحياء علوم الدين ونور الدين السالمي وسيد قطب والإمام الخميني والشعراوي وغيرهم ، وها هي ذي مكتباتهم ودور نشرهم تنضح بالسم الناقع تكفيراً للمسلمين ونهشاً في جسد الأمة ، ولقد كذبوا على أئمة الإسلام وحرفوا كتبهم وأقوالهم ليصلوا إلى أهدافهم الخبيثة</w:t>
      </w:r>
      <w:r>
        <w:rPr>
          <w:rStyle w:val="ab"/>
          <w:b w:val="0"/>
          <w:rtl/>
        </w:rPr>
        <w:t xml:space="preserve"> ،</w:t>
      </w:r>
      <w:r>
        <w:rPr>
          <w:rFonts w:hint="cs"/>
          <w:b w:val="0"/>
          <w:rtl/>
        </w:rPr>
        <w:t xml:space="preserve"> وقبل ذلك كله ضجّت أرجاء الجزيرة وما حولها من رعونتهم ووحشيتهم في تقتيل المسلمين للاستيلاء على أرضهم وأموالهم وانتهاك أعراضهم ، وليتهم كانوا على شيء فنتبعهم ، ولكن عقيدتهم التجسيم وفكرهم الضحالة ؛ حتى أنهم أفتوا باستحلال دم من يقول بدوران الأرض وماله!  ولكأنهم في الحقيقة لا يسعون إلا لهدم الإسلام ؛ ولا غرابة في مسعاهم ، فأهل نجد بقيادة مسيلمة كانوا أول مرتد عن الإسلام بعد انتقال الرسول الكريم صلى الله عليه وسلم إلى الرفيق الأعلى ، وما عادوا إلى الإسلام إلا تحت وطأة سيف خالد وصحابة الرسول الكريم رضوان الله تعالى عليهم ،ولكن أيجهل أحد فينا كيف عادوا ؟‍ لقد عادوا بعد أن قتلوا زيد بن الخطاب وإخوته حفظة القرآن من أصحاب رسول الله صلى الله عليه وسلم رضوان الله تعالى عليهم ، فأحدثوا في جدار الإسلام ثلمة كبيرة ..  ولأمر أراده الله خرج من ضئضيء هؤلاء المرتدين قومٌ ما زالت جراحات ( حديقة الموت </w:t>
      </w:r>
      <w:r>
        <w:rPr>
          <w:rFonts w:hint="cs"/>
          <w:b w:val="0"/>
          <w:color w:val="000000"/>
          <w:rtl/>
        </w:rPr>
        <w:t>كبرى المعارك ضد المرتدين وقاصمة ظهرهم ، وقعت فيما يعرف بالرياض اليوم</w:t>
      </w:r>
      <w:r>
        <w:rPr>
          <w:rFonts w:hint="cs"/>
          <w:b w:val="0"/>
          <w:rtl/>
        </w:rPr>
        <w:t xml:space="preserve"> ) تنكأ في قلوبهم قيحا ، فما برحوا يخططون لهدم صرح الإسلام الشامخ ؛ ولكن أنى لهم ذلك ؟! لقد عادوا لأسلوبهم القديم مع تحديث بسيط إذ حملوا السيف على المسلمين مرّة أخرى واستحلوا </w:t>
      </w:r>
      <w:r>
        <w:rPr>
          <w:rFonts w:hint="cs"/>
          <w:b w:val="0"/>
          <w:rtl/>
        </w:rPr>
        <w:lastRenderedPageBreak/>
        <w:t>دماءهم ، ولكنهم هذه المرة لم يجاهروا بنبوة زعيمهم وإنما لبسوا مسوح الإسلام ليكيدوا له من الداخل ويشوِّهوا صورته السمحة في أفهام الناس ، ويحصروا العقيدة في محاربة ما يسمونه بعبادة القبور ، وليكفروا المسلمين في كل أرض ،لهذا كله ولأسباب أُخَر تجدها مفصلة وموثقة في ثنايا هذا الكتاب رأيت أن من حق المسلمين عليَّ أن أدافع عنهم بالمساهمة في استئصال هذا الورم الخبيث من جسد هذه الأمة ، مستعيناً في ذلك بعلماء كافة الطوائف الإسلامية من مؤلفاتهم ومحاضراتهم ، وبالنقل عن الوهابية أنفسهم من كتبهم ومحاضراتهم ، وبنقل موثَّق عن نصارى رضي بهم الوهابية مستشارين وقادة بشكل لا يستطيعون نفيه مطلقاً  ،[هذا ومما يجب أن يعلم ، وإنصافاً للخصم فإننا تركنا جانباً  كل خبر أو نقل قد يحوم حول مصداقيته الشك ؛ أكان من مسلم أو من مستشرق ، فالاستدلال على بطلان الدعوة الوهابية لا يحتاج أكثر مما يعترف به الوهابية أنفسهم ] ، وأعلم أنه لن يأتيني من قِبلهم إلا الريح الخبيث ، ولكنني أحتسب أجري على الله ، والله لا يضيع أجر من أحسن عملا ، المؤلــف</w:t>
      </w:r>
      <w:bookmarkStart w:id="9" w:name="_Toc461810195"/>
      <w:bookmarkStart w:id="10" w:name="_Toc111718881"/>
    </w:p>
    <w:p w:rsidR="002F69AF" w:rsidRDefault="002F69AF" w:rsidP="002F69AF">
      <w:pPr>
        <w:jc w:val="both"/>
        <w:rPr>
          <w:b w:val="0"/>
          <w:rtl/>
        </w:rPr>
      </w:pPr>
      <w:r>
        <w:rPr>
          <w:rFonts w:hint="cs"/>
          <w:b w:val="0"/>
          <w:bCs/>
          <w:rtl/>
        </w:rPr>
        <w:t>مقدمة الطبعة الأولى</w:t>
      </w:r>
      <w:bookmarkEnd w:id="9"/>
      <w:bookmarkEnd w:id="10"/>
      <w:r>
        <w:rPr>
          <w:rFonts w:hint="cs"/>
          <w:b w:val="0"/>
          <w:bCs/>
          <w:rtl/>
        </w:rPr>
        <w:t xml:space="preserve"> :  </w:t>
      </w:r>
      <w:r>
        <w:rPr>
          <w:rFonts w:hint="cs"/>
          <w:b w:val="0"/>
          <w:rtl/>
        </w:rPr>
        <w:t>الحمد لله وكفى ، وصلاة وسلاماً على المصطفى أما بعد</w:t>
      </w:r>
      <w:r>
        <w:rPr>
          <w:rFonts w:hint="cs"/>
          <w:b w:val="0"/>
          <w:rtl/>
          <w:lang w:bidi="ar-SY"/>
        </w:rPr>
        <w:t xml:space="preserve"> :  </w:t>
      </w:r>
      <w:r>
        <w:rPr>
          <w:rFonts w:hint="cs"/>
          <w:b w:val="0"/>
          <w:rtl/>
        </w:rPr>
        <w:t xml:space="preserve">فلا تزال الحركات المارقة عن الدين ، تتوالى في الخروج على الملة الحنيفية السمحة من لدن ذي الخويصرة إلى مسيلمة الكذاب إلى نجدة بن عامر الحنفي وقومه أهل اليمامة إلى أن طلع علينا في هذا العصر قرن الشيطان في بلاد نجد حيث الزلازل والفتن فخرجت الوهابية ، التي عاثت في الأرض فسادا ولا تزال ، معتبرة أهل ملة التوحيد أهل شرك فاستباحت دماءهم وأموالهم بغير حق إلا أن يقولوا ربنا الله ، ورغبة منا في فضح هذه الحركة الخارجة على الإسلام ، الناقمة على أهله ، الخادمة لليهود والنصارى ، فإننا ننشر هذا المؤلف ، وأصله مجموعة مقالات نشر أغلبها على الشبكة العالمية للمعلومات ( إنترنت ) على موقع يسمى الساحة الإسلامية لفارس ؛ خلال مواجهتنا لأفراخ هذه النحلة الخاسرة ؛ بعد أن اعتدوا على المسلمين تكفيراً ، ودعوا إلى استئصالهم ، ونحن سندع الأمر للقارئ المنصف نفسه ليحدد من الذي يجب استئصاله ، ونحن إذ نشكر الله على تكميم أفواههم وإلجامهم خلال حوارنا الساخن معهم ، حتى اضطروا إلى إغلاق موقعهم عن بلادنا ، وخروج فتية من مذاهب إسلامية مختلفة يعينوننا في الرد عليهم وكشف عوارهم بعد أن بانت لهم حقائق ما كان لها أن تخفى على ذي بصيرة ، فإننا نرى لزاماً علينا اليوم تحذير الأمة من شرهم ، وبذل الجهد في ذلك ما استطعنا إلى الخير سبيلا ، </w:t>
      </w:r>
      <w:r>
        <w:rPr>
          <w:rFonts w:hint="cs"/>
          <w:b w:val="0"/>
          <w:sz w:val="24"/>
          <w:szCs w:val="24"/>
          <w:rtl/>
        </w:rPr>
        <w:t xml:space="preserve">[  لقد عاد الوهابية مؤخراً لفتح الساحة بثوب جديد بعد أن استولوا عليها ، حيث إنهم وضعوا مراقبين منهم فقط يستفزون المسلمين للمناظرة ولكن ما إن تضع مقالا لا يستطيعون الردَّ عليه إلا ويهرعون إلى حذفه ومثال ذلك المقال المقتطف من صحيح شرح العقيدة الطحاوية في بطلان دعوى مذهب السلف الذي أردنا منهم الردَّ عليه علمياً فما كان منهم إلا أن حذفوا التحدي والمقال مباشرة!! وتكفيرهم اليوم لا يقتصر على الإباضية أو الشيعة بل يشمل المذاهب الأربعة حيث استدلوا بفتاوى للشيخ ابن باز والعثيمين ورسائل دكتوراه لبعضهم على ضلال الأشاعرة في مسائل الصفات والتأويل عموماً ونفوا عنهم تسمية أهل السنة ، بحيث لم يبق غير </w:t>
      </w:r>
      <w:r>
        <w:rPr>
          <w:rFonts w:hint="cs"/>
          <w:b w:val="0"/>
          <w:sz w:val="24"/>
          <w:szCs w:val="24"/>
          <w:rtl/>
        </w:rPr>
        <w:lastRenderedPageBreak/>
        <w:t>شرذمتهم مسلماً ولله الأمر من قبل ومن بعد ]</w:t>
      </w:r>
      <w:r>
        <w:rPr>
          <w:rFonts w:hint="cs"/>
          <w:b w:val="0"/>
          <w:rtl/>
        </w:rPr>
        <w:t xml:space="preserve">  ،والحق أقول إنني حاولت إنهاء الكتابة في هذا الموضوع سريعا لكثرة أشغالي ، ولكنَّ الحقائق كانت تتفجر من كل حدب وصوب متسابقة لتأخذ مكانها على صفحات هذا الكتاب ، مما كان يشغلني في بعض الأحيان حتى لا يلفتني إلا أذان الفجر يقرع أذنيَّ ، وها أنذا عقدت العزم على التوقف ولو إلى حين ، للمسارعة في نشر هذا الكتاب ، وأعد بالمواصلة في جمع الحقائق الناصعة عن هذه الفِرقة الداعية إلى الفُرقة ما وجدت إلى ذلك سانحة ، وسيظهر ذلك تباعاً إن شاء الله ، وأول الغيث قطرُه ، ولا يفوتني ههنا أن أنبِّه على أنَّ نقدنا هذا لا يعني أيَّ مسلم في بلاد الحرمين الشريفين متمسكٍ بأهداب دينه ، يأخذ الحق من أي مصدر وجده من غير تعصب ، وإنما يعني تماماً أدعياء السلفية الذين يقدِّسون الفكر الوهابي المنحرف ، ويرون ما سواه باطلا في أي بقعة كانوا ، المؤلــف</w:t>
      </w:r>
      <w:bookmarkStart w:id="11" w:name="_Toc461810196"/>
      <w:bookmarkStart w:id="12" w:name="_Toc111718882"/>
    </w:p>
    <w:p w:rsidR="002F69AF" w:rsidRDefault="002F69AF" w:rsidP="002F69AF">
      <w:pPr>
        <w:jc w:val="both"/>
        <w:rPr>
          <w:b w:val="0"/>
          <w:rtl/>
        </w:rPr>
      </w:pPr>
      <w:r>
        <w:rPr>
          <w:rFonts w:hint="cs"/>
          <w:b w:val="0"/>
          <w:bCs/>
          <w:rtl/>
        </w:rPr>
        <w:t>تـمـهـيـد</w:t>
      </w:r>
      <w:bookmarkEnd w:id="11"/>
      <w:bookmarkEnd w:id="12"/>
      <w:r>
        <w:rPr>
          <w:rFonts w:hint="cs"/>
          <w:b w:val="0"/>
          <w:bCs/>
          <w:rtl/>
        </w:rPr>
        <w:t xml:space="preserve"> : من هم الخوارج ؟!  :  </w:t>
      </w:r>
      <w:r>
        <w:rPr>
          <w:rFonts w:hint="cs"/>
          <w:b w:val="0"/>
          <w:rtl/>
        </w:rPr>
        <w:t xml:space="preserve">وردت أحاديث كثيرة تُنذر خروج فرقة تمرق من الدين ، تستحل دماء الموحدين ، وتترك أهل الأوثان ، حاول البعض صرفها في صحابة الرسول الكريم من أهل النهروان ، تعصباً للإمام علي ، فحاولت استقراء تلك الأحاديث فرأيتها لا تنطبق عليهم مطلقاً ، لأسباب كثيرة أهمها أن من بين من خرج على الإمام علي في أهل النهروان صحابةً مرضيين [  </w:t>
      </w:r>
      <w:r>
        <w:rPr>
          <w:rFonts w:hint="cs"/>
          <w:b w:val="0"/>
          <w:sz w:val="24"/>
          <w:szCs w:val="24"/>
          <w:rtl/>
        </w:rPr>
        <w:t>ففي النهروان صحابة كرام بتوثيق علماء السنَّة وغيرهم كعبدالله بن وهب الراسبي وزيد بن حصين الطائي وحرقوص بن زهير السعدي قائد جيوش عمر بن الخطاب لفتح الأهواز كما ذكر ذلك ابن الأثير والطبري وغيرهم ،، وهل يجوز الانتقاص من أصحاب رسول الله صلى الله عليه وسلم ]  ،</w:t>
      </w:r>
      <w:r>
        <w:rPr>
          <w:rFonts w:hint="cs"/>
          <w:b w:val="0"/>
          <w:rtl/>
        </w:rPr>
        <w:t xml:space="preserve">كما خرج من قبل أهل الجمل بقيادة أم المؤمنين عائشة وطلحة والزبير ، وأهل صفين بقيادة معاوية وعمرو بن العاص ، فكيف تنطبق الأحاديث على فريق من أصحاب رسول الله صلى الله عليه وسلم ولا تنطبق على باقي الفرق ؟! ولكنني في الوقت ذاته ، رأيت أن الذين يروجون بشدة لهذا الطرح الباطل - رغم عدم تناسب نبش عظام أصحاب رسول الله صلى الله عليه وسلم ودعوة التوحيد - فرقة حديثة تسمى الوهابية ، وأهم هذه الأحاديث التالي :   يَأْتِي فِي آخِرِ الزَّمَانِ قَوْمٌ </w:t>
      </w:r>
      <w:r>
        <w:rPr>
          <w:rFonts w:hint="cs"/>
          <w:b w:val="0"/>
          <w:bCs/>
          <w:u w:val="single"/>
          <w:rtl/>
        </w:rPr>
        <w:t>حُدَثَاءُ الأَسْنَانِ</w:t>
      </w:r>
      <w:r>
        <w:rPr>
          <w:rFonts w:hint="cs"/>
          <w:b w:val="0"/>
          <w:rtl/>
        </w:rPr>
        <w:t xml:space="preserve"> سُفَهَاءُ الأَحْلامِ </w:t>
      </w:r>
      <w:r>
        <w:rPr>
          <w:rFonts w:hint="cs"/>
          <w:b w:val="0"/>
          <w:bCs/>
          <w:u w:val="single"/>
          <w:rtl/>
        </w:rPr>
        <w:t>يَقُولُونَ مِنْ خَيْرِ قوْلِ الْبَرِيَّةِ</w:t>
      </w:r>
      <w:r>
        <w:rPr>
          <w:rFonts w:hint="cs"/>
          <w:b w:val="0"/>
          <w:rtl/>
        </w:rPr>
        <w:t xml:space="preserve"> يَمْرُقُونَ مِنَ الإِسْلامِ كَمَا يَمْرُقُ السَّهْمُ مِنَ الرَّمِيَّةِ </w:t>
      </w:r>
      <w:r>
        <w:rPr>
          <w:rFonts w:hint="cs"/>
          <w:b w:val="0"/>
          <w:bCs/>
          <w:u w:val="single"/>
          <w:rtl/>
        </w:rPr>
        <w:t>لا يُجَاوِزُ إِيمَانُهُمْ حَنَاجِرَهُمْ</w:t>
      </w:r>
      <w:r>
        <w:rPr>
          <w:rFonts w:hint="cs"/>
          <w:b w:val="0"/>
          <w:rtl/>
        </w:rPr>
        <w:t xml:space="preserve"> فَأَيْنَمَا لَقِيتُمُوهُمْ فَاقْتُلُوهُمْ فَإِنَّ قَتْلَهُمْ أَجْرٌ لِمَنْ قَتَلَهُمْ يَوْمَ الْقِيَامَةِ ،رواه البخاري</w:t>
      </w:r>
      <w:r>
        <w:rPr>
          <w:rFonts w:hint="cs"/>
          <w:b w:val="0"/>
          <w:rtl/>
          <w:lang w:bidi="ar-KW"/>
        </w:rPr>
        <w:t xml:space="preserve">  ، [ و ] </w:t>
      </w:r>
      <w:r>
        <w:rPr>
          <w:rFonts w:hint="cs"/>
          <w:b w:val="0"/>
          <w:rtl/>
        </w:rPr>
        <w:t>عَنْ أَبِي سَعِيدٍ الْخُدْرِيِّ رَضِي اللَّه عَنْه عَنِ النَّبِيِّ صلى الله عليه وسلم قَالَ يَخْرُجُ نَاسٌ مِنْ قِبَلِ الْمَشْرِقِ ويقرأون الْقُرْآنَ لا يُجَاوِزُ تَرَاقِيَهُمْ يَمْرُقُونَ مِنَ الدِّينِ كَمَا يَمْرُقُ السَّهْمُ مِنَ الرَّمِيَّةِ ثُمَّ لا يَعُودُونَ فِيهِ حَتَّى يَعُودَ السَّهْمُ إِلَى فُوقِهِ قِيلَ مَا سِيمَاهُمْ قَالَ</w:t>
      </w:r>
      <w:r>
        <w:rPr>
          <w:rFonts w:hint="cs"/>
          <w:b w:val="0"/>
          <w:bCs/>
          <w:u w:val="single"/>
          <w:rtl/>
        </w:rPr>
        <w:t xml:space="preserve"> سِيمَاهُمُ التَّحْلِيقُ</w:t>
      </w:r>
      <w:r>
        <w:rPr>
          <w:rFonts w:hint="cs"/>
          <w:b w:val="0"/>
          <w:rtl/>
        </w:rPr>
        <w:t xml:space="preserve"> أَوْ قَالَ التَّسْبِيدُ رواه البخاري ، وزاد عند مسلم ( </w:t>
      </w:r>
      <w:r>
        <w:rPr>
          <w:rFonts w:hint="cs"/>
          <w:b w:val="0"/>
          <w:bCs/>
          <w:u w:val="single"/>
          <w:rtl/>
        </w:rPr>
        <w:t>يَخْرُجُونَ فِي فُرْقَةٍ مِنَ النَّاسِ</w:t>
      </w:r>
      <w:r>
        <w:rPr>
          <w:rFonts w:hint="cs"/>
          <w:b w:val="0"/>
          <w:bCs/>
          <w:rtl/>
        </w:rPr>
        <w:t xml:space="preserve"> ) ،</w:t>
      </w:r>
      <w:r>
        <w:rPr>
          <w:rFonts w:hint="cs"/>
          <w:b w:val="0"/>
          <w:rtl/>
        </w:rPr>
        <w:t xml:space="preserve"> [ و ] : بَعَثَ عَلِيٌّ إِلَى النَّبِيِّ صلى الله عليه وسلم بذُهَيْبَةٍ فَقَسَمَهَا بَيْنَ الْأَرْبَعَةِ الْأَقْرَعِ بْنِ حَابِسٍ الْحَنْظَلِيِّ ثُمَّ الْمُجَاشِعِيِّ وَعُيَيْنَةَ بْنِ بَدْرٍ الْفَزَارِيِّ وَزَيْدٍ الطَّائِيِّ ثُمَّ أَحَدِ بَنِي نَبْهَانَ وَعَلْقَمَةَ بْنِ عُلاثَةَ الْعَامِرِيِّ ثُمَّ أَحَدِ بَنِي كِلابٍ فَغَضِبَتْ </w:t>
      </w:r>
      <w:r>
        <w:rPr>
          <w:rFonts w:hint="cs"/>
          <w:b w:val="0"/>
          <w:rtl/>
        </w:rPr>
        <w:lastRenderedPageBreak/>
        <w:t xml:space="preserve">قُرَيْشٌ وَالأَنْصَارُ قَالُوا يُعْطِي صَنَادِيدَ أَهْلِ نَجْدٍ وَيَدَعُنَا قَالَ إِنَّمَا أَتَأَلَّفُهُمْ فَأَقْبَلَ رَجُلٌ غَائِرُ الْعَيْنَيْنِ مُشْرِفُ الْوَجْنَتَيْنِ نَاتِئُ الْجَبِينِ كَثُّ اللِّحْيَةِ مَحْلُوقٌ فَقَالَ اتَّقِ اللَّهَ يَا مُحَمَّدُ فَقَالَ "مَنْ يُطِعِ اللَّهَ إِذَا عَصَيْتُ أَيَأْمَنُنِي اللَّهُ عَلَى أَهْلِ الأَرْضِ فَلا تَأْمَنُونِي"فَسَأَلَهُ رَجُلٌ قَتْلَهُ أَحْسِبُهُ خَالِدَ بْنَ الْوَلِيدِ فَمَنَعَهُ فَلَمَّا وَلَّى قَالَ "إِنَّ مِنْ ضِئْضِئِ هَذَا أَوْ فِي عَقِبِ هَذَا قَوْمٌ </w:t>
      </w:r>
      <w:r>
        <w:rPr>
          <w:rFonts w:hint="cs"/>
          <w:b w:val="0"/>
          <w:bCs/>
          <w:u w:val="single"/>
          <w:rtl/>
        </w:rPr>
        <w:t>يقرأون الْقُرْآنَ لا يُجَاوِزُ حَنَاجِرَهُمْ</w:t>
      </w:r>
      <w:r>
        <w:rPr>
          <w:rFonts w:hint="cs"/>
          <w:b w:val="0"/>
          <w:rtl/>
        </w:rPr>
        <w:t xml:space="preserve"> يَمْرُقُونَ مِنَ الدِّينِ مُرُوقَ السَّهْمِ مِنَ الرَّمِيَّةِ </w:t>
      </w:r>
      <w:r>
        <w:rPr>
          <w:rFonts w:hint="cs"/>
          <w:b w:val="0"/>
          <w:bCs/>
          <w:u w:val="single"/>
          <w:rtl/>
        </w:rPr>
        <w:t>يَقْتُلُونَ أَهْلَ الْإِسْلامِ وَيَدَعُونَ أَهْلَ الأَوْثَانِ</w:t>
      </w:r>
      <w:r>
        <w:rPr>
          <w:rFonts w:hint="cs"/>
          <w:b w:val="0"/>
          <w:rtl/>
        </w:rPr>
        <w:t xml:space="preserve"> لَئِنْ أَنَا أَدْرَكْتُهُمْ لأَقْتُلَنَّهُمْ قَتْلَ عَادٍ " ،وفي رواية أخرى "قتل ثمود" ،رواه البخاري وغيره ، [ و ] : عَنِ ابْنِ عُمَرَ رَضِي اللَّه عَنْهمَا أَنَّهُ سَمِعَ رَسُولَ اللَّهِ صلى الله عليه وسلم وَهُوَ مُسْتَقْبِلٌ الْمَشْرِقَ يَقُولُ "أَلا إِنَّ الْفِتْنَةَ هَا هُنَا مِنْ حَيْثُ يَطْلُعُ قَرْنُ الشَّيْطَانِ" ،رواه مالك والبخاري ومسلم وأحمد وغيرهم ،وفي رواية عند أحمد ( </w:t>
      </w:r>
      <w:r>
        <w:rPr>
          <w:rFonts w:hint="cs"/>
          <w:b w:val="0"/>
          <w:bCs/>
          <w:u w:val="single"/>
          <w:rtl/>
        </w:rPr>
        <w:t>يخرجون من المشرق</w:t>
      </w:r>
      <w:r>
        <w:rPr>
          <w:rFonts w:hint="cs"/>
          <w:b w:val="0"/>
          <w:rtl/>
        </w:rPr>
        <w:t xml:space="preserve"> ) ، [ و ] : "يَخْرُجُ مِنْ أُمَّتِي قَوْمٌ </w:t>
      </w:r>
      <w:r>
        <w:rPr>
          <w:rFonts w:hint="cs"/>
          <w:b w:val="0"/>
          <w:bCs/>
          <w:u w:val="single"/>
          <w:rtl/>
        </w:rPr>
        <w:t>يُسِيئُونَ الأَعْمَالَ</w:t>
      </w:r>
      <w:r>
        <w:rPr>
          <w:rFonts w:hint="cs"/>
          <w:b w:val="0"/>
          <w:rtl/>
        </w:rPr>
        <w:t xml:space="preserve"> يقرأون الْقُرْآنَ لا يُجَاوِزُ حَنَاجِرَهُمْ" قَالَ يَزِيدُ لا أَعْلَمُ إِلا قَالَ "يَحْقِرُ أَحَدَكُمْ عَمَلَهُ مِنْ عَمَلِهِمْ يَقْتُلُونَ أَهْلَ الإِسْلامِ فَإِذَا خَرَجُوا فَاقْتُلُوهُمْ ثُمَّ إِذَا خَرَجُوا فَاقْتُلُوهُمْ ثُمَّ إِذَا خَرَجُوا فَاقْتُلُوهُمْ فَطُوبَى لِمَنْ قَتَلَهُمْ وَطُوبَى لِمَنْ قَتَلُوهُ كُلَّمَا طَلَعَ مِنْهُمْ قَرْنٌ قَطَعَهُ اللَّهُ عَزَّ وَجَلَّ" فَرَدَّدَ ذَلِكَ رَسُولُ اللَّهِ صلى الله عليه وسلم عِشْرِينَ مَرَّةً أَوْ أَكْثَرَ وَأَنَا أَسْمَعُ ،رواه أحمد ، هذه أهم الأحاديث التي وردت في المارقين بعضها صحيح ، وبعضها الآخر لا يصح ، واصطُلح على تسمية كل فرقة تنطبق عليها شروط المروق في أي زمان أو مكان - بغض النظر عن منهجية التطبيق - بالخوارج [</w:t>
      </w:r>
      <w:r>
        <w:rPr>
          <w:rFonts w:hint="cs"/>
          <w:b w:val="0"/>
          <w:sz w:val="24"/>
          <w:szCs w:val="24"/>
          <w:rtl/>
        </w:rPr>
        <w:t>في استخدامنا للفظة الخوارج في حق الوهابية فإننا لا نعني إلا المروق من الدين ، وهو ما سنثبته هنا بالدليل والبرهان بإذن الله ]  ،</w:t>
      </w:r>
      <w:r>
        <w:rPr>
          <w:rFonts w:hint="cs"/>
          <w:b w:val="0"/>
          <w:rtl/>
        </w:rPr>
        <w:t xml:space="preserve">وإذا كنا نتفق تماماً مع باقي أطراف الأمة على منهجية تطبيق هذه الأحاديث فيمن سبق له استحلال دماء الموحدين ورميهم بالشرك الأكبر كالأزارقة والصفرية والنجدات ؛ فإننا نشعر بالأسف لحمل كثير من العلماء - من دون كبير تمحيص - هذه الأحاديث في طائفة من الصحابة ومن معهم من التابعين ممن خالف الإمام عليّاً كرَّم الله وجهه في مسألة التحكيم من أهل النهروان ؛ علماً أنه لا يوجد ما يوظف هذه الأحاديث في أهل النهروان إلا زيادة في حديث المروق من الدين تذكر أن آيتهم رجل أسود مخدج اليد ، وأن هذا الرجل قد قتل في النهروان ، وأن علي بن أبي طالب كرَّم الله وجهه أمر بقطع يده فأمسك بها ووقف يخطب!  إلا أن في صرف حديث المخدج في أهل النهروان إشكالات عدَّة أهمها :  أ ، </w:t>
      </w:r>
      <w:r>
        <w:rPr>
          <w:rFonts w:hint="cs"/>
          <w:b w:val="0"/>
          <w:rtl/>
        </w:rPr>
        <w:tab/>
        <w:t xml:space="preserve">أن زيادة ذي الثدية عن أبي سعيد الخدري تفرد بها الزهري عن أبي سلمة ، وأصحاب أبي سلمة لم يذكروا هذه الزيادة ، وهم محمد بن إبراهيم التيمي ، والأسود بن العلاء ومحمد بن عمرو ، بل لفظ أبي سلمة وعطاء بن يسار أنهما أتيا أبا سعيد الخدري فسألاه عن الحرورية : أسمعت النبي صلى الله عليه وسلم ؟ فقال : لا أدري ما الحرورية ، سمعت النبي صلى الله عليه وسلم يقول : ( يخرج من هذه الأمة </w:t>
      </w:r>
      <w:r>
        <w:t>…</w:t>
      </w:r>
      <w:r>
        <w:rPr>
          <w:rFonts w:hint="cs"/>
          <w:b w:val="0"/>
          <w:rtl/>
        </w:rPr>
        <w:t xml:space="preserve">الخ ) بدون ذكر زيادة ذي الثدية ، وهي رواية صحيحة ،ب : بل وكل أصحاب أبي سعيد الخدري الآخرين </w:t>
      </w:r>
      <w:r>
        <w:rPr>
          <w:rFonts w:hint="cs"/>
          <w:b w:val="0"/>
          <w:rtl/>
        </w:rPr>
        <w:lastRenderedPageBreak/>
        <w:t xml:space="preserve">الذين صحَّت رواياتهم وهم : أبو الشعثاء جابر بن زيد ، وعبدالرحمن بن أبي نعم ، وأبو الصديق الناجي ، ويزيد الفقير ، ومعبد بن سيرين ، وأبو نضرة لم يذكروا هذه الزيادة ، ج - والإمام علي الذي جاءت هذه الزيادة من طريقه أيضاً صحَّ الحديث عنه بدونها ، د - وقد صح حديث المروق بدون زيادة ذي الثدية عن عدد من الصحابة وهم بالإضافة إلى أبي سعيد وعلي : أنس بن مالك ، وعبدالله بن عمر ، وعبدالله بن مسعود ، وأبو بكرة ، وأبو ذر ورافع بن عمر الغفاريان ، وسهل بن حنيف ، وأبو أمامة الباهلي ، وعبدالله بن عمرو بن العاص ، وعامر بن واثلة ، ه - أما طريق جابر بن عبدالله فهي غير صحيحة الإسناد لأن مسلم بن مكي مدلِّس عنعن الرواية ، ومما يزيدك يقينا أن صرف أحاديث الخوارج في أهل النهروان غير صحيح خروج الإمام علي لقتال معاوية كرّة أخرى لولا اعتراض الأشعث ومن معه لثنيه لقتال أهل النهروان أولاً ، فنظرة الإمام علي إلى أهل النهروان كانت أفضل من نظرته إلى أهل الشام ، ولقوله ( لا تقاتلوا الخوارج بعدي ) [  </w:t>
      </w:r>
      <w:r>
        <w:rPr>
          <w:rFonts w:hint="cs"/>
          <w:b w:val="0"/>
          <w:sz w:val="24"/>
          <w:szCs w:val="24"/>
          <w:rtl/>
        </w:rPr>
        <w:t xml:space="preserve">ابن أبي الحديد، شرح نهج البلاغة، ج5 ص78 ] ، </w:t>
      </w:r>
      <w:r>
        <w:rPr>
          <w:rFonts w:hint="cs"/>
          <w:b w:val="0"/>
          <w:rtl/>
        </w:rPr>
        <w:t xml:space="preserve">وترك قتالهم لا يجوز لو كان هؤلاء خوارج من الدين ؛ لأن قتالهم واجب أبد الدهر ، والحق أن قتال الإمام علي لأهل النهروان لم يكن بسبب مروق من الدين بل لأنهم بغاة - في نظره - مثلهم في ذلك مثل أهل الشام كما صرّح بذلك في رواية للبيهقي عن أبي وائل شقيق بن سلمة ، قال ، قال رجل : من يتعرف البغلة يوم قتل المشركون ؟ يعني أهل النهروان ، فقال علي بن أبي طالب : من الشرك فروا ؟ قال : فالمنافقون ؟ قال : المنافقون لا يذكرون الله إلا قليلا ، قال : فما هم ؟ قال : قوم بغوا علينا فنصرنا عليهم [ </w:t>
      </w:r>
      <w:r>
        <w:rPr>
          <w:rFonts w:hint="cs"/>
          <w:b w:val="0"/>
          <w:sz w:val="24"/>
          <w:szCs w:val="24"/>
          <w:rtl/>
        </w:rPr>
        <w:t xml:space="preserve">الرواية أيضاً عند ابن أبي شيبة في المصنَّف برقم  37942 ] ، </w:t>
      </w:r>
      <w:r>
        <w:rPr>
          <w:rFonts w:hint="cs"/>
          <w:b w:val="0"/>
          <w:rtl/>
        </w:rPr>
        <w:t xml:space="preserve">فإذا تبيَّن لنا أن هؤلاء ليسوا هم المعنيين بالأحاديث فمن هم إذاً الخوارج المعنيون يا ترى ؟ لنعلم ذلك لا بد لنا أن نلقي نظرة تحليلية على الأحاديث الواردة في الخوارج بصورة شمولية لا انتقائية ، لنستخلص منها أهم صفاتهم ، </w:t>
      </w:r>
    </w:p>
    <w:p w:rsidR="002F69AF" w:rsidRDefault="002F69AF" w:rsidP="002F69AF">
      <w:pPr>
        <w:jc w:val="both"/>
        <w:rPr>
          <w:b w:val="0"/>
          <w:rtl/>
        </w:rPr>
      </w:pPr>
      <w:r>
        <w:rPr>
          <w:rFonts w:hint="cs"/>
          <w:b w:val="0"/>
          <w:bCs/>
          <w:rtl/>
        </w:rPr>
        <w:t xml:space="preserve">نظرة تحليلية للأحاديث :  </w:t>
      </w:r>
      <w:r>
        <w:rPr>
          <w:rFonts w:hint="cs"/>
          <w:b w:val="0"/>
          <w:rtl/>
        </w:rPr>
        <w:t xml:space="preserve">أهم صفات الخوارج استناداً إلى الأحاديث الشريفة الواردة فيهم كالتالي :  [ </w:t>
      </w:r>
      <w:r>
        <w:rPr>
          <w:rFonts w:hint="cs"/>
          <w:b w:val="0"/>
          <w:bCs/>
          <w:rtl/>
        </w:rPr>
        <w:t>يأتون في آخر الزمان ] ،</w:t>
      </w:r>
      <w:r>
        <w:rPr>
          <w:rFonts w:hint="cs"/>
          <w:b w:val="0"/>
          <w:rtl/>
        </w:rPr>
        <w:t xml:space="preserve"> ولا يمكن بحال اليوم وبعد مضي ما يربو على الألف والثلاثمائة سنة القول بأن أهل النهروان خرجوا في آخر الزمان ، بينما ظهرت في هذا الزمان الأخير فرقة ترمي المسلمين بالشرك ؛ وتستحل بذلك دماءهم وأموالهم ، وتعتدي على تراثهم بالتشويه وعلى علمائهم بالتبديع والزيغ ، وتدعي أنها على الحق المطلق ، ألا وهي الفرقة الوهابية ، والتي تُظهر اهتماماً غير طبيعي لصرف أحاديث الخوارج في أهل النهروان!</w:t>
      </w:r>
    </w:p>
    <w:p w:rsidR="002F69AF" w:rsidRDefault="002F69AF" w:rsidP="002F69AF">
      <w:pPr>
        <w:jc w:val="both"/>
        <w:rPr>
          <w:b w:val="0"/>
          <w:rtl/>
        </w:rPr>
      </w:pPr>
      <w:r>
        <w:rPr>
          <w:rFonts w:hint="cs"/>
          <w:b w:val="0"/>
          <w:bCs/>
          <w:rtl/>
        </w:rPr>
        <w:t>يخرجون على حين فُرقةٍ من الناس ،</w:t>
      </w:r>
      <w:r>
        <w:rPr>
          <w:rFonts w:hint="cs"/>
          <w:b w:val="0"/>
          <w:rtl/>
        </w:rPr>
        <w:t xml:space="preserve"> لا ينكر أن الصحابة في وقعة الجمل والنهروان قد خرجوا في زمن الفرقة بين علي ومعاوية ، ولكن هل من فرقة بين المسلمين خصوصاً والناس عموماً - كما نصَّ الحديث - أعظم من </w:t>
      </w:r>
      <w:r>
        <w:rPr>
          <w:rFonts w:hint="cs"/>
          <w:b w:val="0"/>
          <w:rtl/>
        </w:rPr>
        <w:lastRenderedPageBreak/>
        <w:t xml:space="preserve">تلك الفرقة التي خرج فيها الوهابية ، فوقعت بين البشر الحروب العالمية وتفرق المسلمون حتى ضاعت أرضهم - كل أرضهم - فتقاسمتها اليهود والنصارى ؟! ، والمثير للاستغراب أننا نرى الوهابية يقفون أمام كلِّ دعوة توحيدية بين المسلمين بالمرصاد ليجهضوها ، حتى تبقى الأمة على فُرقتها ، وما تهجمهم على الإمام حسن البنا - على سبيل المثال - إلا بسبب دعوته للتقريب بين المذاهب الإسلامية وذلك باعترافهم أنفسهم ، </w:t>
      </w:r>
    </w:p>
    <w:p w:rsidR="002F69AF" w:rsidRDefault="002F69AF" w:rsidP="002F69AF">
      <w:pPr>
        <w:jc w:val="both"/>
        <w:rPr>
          <w:b w:val="0"/>
          <w:sz w:val="24"/>
          <w:szCs w:val="24"/>
          <w:rtl/>
        </w:rPr>
      </w:pPr>
      <w:r>
        <w:rPr>
          <w:rFonts w:hint="cs"/>
          <w:b w:val="0"/>
          <w:bCs/>
          <w:rtl/>
        </w:rPr>
        <w:t>يخرجون من جهة المشرق ،</w:t>
      </w:r>
      <w:r>
        <w:rPr>
          <w:rFonts w:hint="cs"/>
          <w:b w:val="0"/>
          <w:rtl/>
        </w:rPr>
        <w:t xml:space="preserve"> وما المشرق إلا نجد لصريح الحديث فيها : ( عَنِ ابْنِ عُمَرَ قَالَ قَالَ رسول الله صلى الله عليه وسلم  : ( اللَّهُمَّ بَارِكْ لَنَا فِي شَامِنَا وَفِي يَمَنِنَا قَالَ قَالُوا وَفِي نَجْدِنَا قَالَ قَالَ اللَّهُمَّ بَارِكْ لَنَا فِي شَامِنَا وَفِي يَمَنِنَا قَالَ قَالُوا وَفِي نَجْدِنَا قَالَ قَالَ هُنَاكَ الزَّلازِلُ وَالْفِتَنُ وَبِهَا يَطْلُعُ قَرْنُ الشَّيْطَانِ ) [  </w:t>
      </w:r>
      <w:r>
        <w:rPr>
          <w:rFonts w:hint="cs"/>
          <w:b w:val="0"/>
          <w:sz w:val="24"/>
          <w:szCs w:val="24"/>
          <w:rtl/>
        </w:rPr>
        <w:t>رواه  البخاري و الترمذي و أحمد وغيرهم</w:t>
      </w:r>
      <w:r>
        <w:rPr>
          <w:rFonts w:hint="cs"/>
          <w:b w:val="0"/>
          <w:rtl/>
        </w:rPr>
        <w:t xml:space="preserve">  ] ، وقد أشار النبي الكريم بيده نحو جهة المشرق مؤكداً على نجد ، وقد خرج الوهابية منها ؛ بل ودَعوا الناس للهجرة إليهم ، وإن نفوا ذلك اليوم ، [  </w:t>
      </w:r>
      <w:r>
        <w:rPr>
          <w:rFonts w:hint="cs"/>
          <w:b w:val="0"/>
          <w:sz w:val="24"/>
          <w:szCs w:val="24"/>
          <w:rtl/>
        </w:rPr>
        <w:t xml:space="preserve">ذلك ثابت على لسان الشيخ سليمان بن عبدالوهاب شقيق مؤسس الحركة الوهابية، وهو شاهد عيان، وعلى لسان ابن بشر، كما سيأتي في ثنايا الكتاب ] ، </w:t>
      </w:r>
    </w:p>
    <w:p w:rsidR="002F69AF" w:rsidRDefault="002F69AF" w:rsidP="002F69AF">
      <w:pPr>
        <w:jc w:val="both"/>
        <w:rPr>
          <w:b w:val="0"/>
          <w:bCs/>
          <w:rtl/>
        </w:rPr>
      </w:pPr>
      <w:r>
        <w:rPr>
          <w:rFonts w:hint="cs"/>
          <w:b w:val="0"/>
          <w:bCs/>
          <w:rtl/>
        </w:rPr>
        <w:t>يقرأون القرآن ولا يجاوز حناجرهم</w:t>
      </w:r>
      <w:r>
        <w:rPr>
          <w:rFonts w:hint="cs"/>
          <w:b w:val="0"/>
          <w:rtl/>
        </w:rPr>
        <w:t xml:space="preserve"> ، أما أهل النهروان فثبت أن سبب خروجهم لم يكن إلا المحافظة على تطبيق النص القرآني بعد ثبوته بعدم تحكيم الرجال في الحدود الثابتة ؛ فكما لا يجوز الاجتهاد في ماهية حد السرقة فلا يجوز كذلك الاجتهاد في ماهية حد البغي فهو ثابت بالنص القرآني ، فكما ترى أن القرآن كان يجاوز حناجر أهل النهروان إلى التطبيق العملي ، ولكن مَن أشهر إعلامياً اليوم من الوهابية الذين يتباكون في حرم الله الآمن وهم أكلة لحوم المسلمين وأموالهم ، كما سيأتي ذلك في تأريخهم وفتاويهم ؟ ، </w:t>
      </w:r>
    </w:p>
    <w:p w:rsidR="002F69AF" w:rsidRDefault="002F69AF" w:rsidP="002F69AF">
      <w:pPr>
        <w:jc w:val="both"/>
        <w:rPr>
          <w:b w:val="0"/>
          <w:rtl/>
        </w:rPr>
      </w:pPr>
      <w:r>
        <w:rPr>
          <w:rFonts w:hint="cs"/>
          <w:b w:val="0"/>
          <w:bCs/>
          <w:rtl/>
        </w:rPr>
        <w:t>يسيئون الأعمال ،</w:t>
      </w:r>
      <w:r>
        <w:rPr>
          <w:rFonts w:hint="cs"/>
          <w:b w:val="0"/>
          <w:rtl/>
        </w:rPr>
        <w:t xml:space="preserve"> أما أهل النهروان فقد قتل أغلبهم على مصاحفهم ، وحفظ لنا التاريخ عن الباقين أمثلة رائعة في إحسان العمل وأعلاها الأمر بالمعروف والنهي عن المنكر خصوصاً مع أهل الجور ، فقد سئل عليه الصلاة والسلام : ( أَيُّ الْجِهَادِ أَفْضَلُ قَالَ كَلِمَةُ حَقٍّ عِنْدَ سُلْطَانٍ جَائِرٍ ) [</w:t>
      </w:r>
      <w:r>
        <w:rPr>
          <w:rFonts w:hint="cs"/>
          <w:b w:val="0"/>
          <w:sz w:val="24"/>
          <w:szCs w:val="24"/>
          <w:rtl/>
        </w:rPr>
        <w:t xml:space="preserve"> رواه أحمد برجال ثقات</w:t>
      </w:r>
      <w:r>
        <w:rPr>
          <w:rFonts w:hint="cs"/>
          <w:b w:val="0"/>
          <w:rtl/>
        </w:rPr>
        <w:t xml:space="preserve">  ] ، بل وقتل بعضهم على ذلك ، بينما نرى الوهابية اليوم يكفِّرون المسلمين ويسارعون إلى إخراجهم من الملة ، وليست فتوى ابن باز بجواز قتل المسلم واستحلال ماله إذا آمن أن الأرض تدور بآخر ما في جعبتهم ،ويكفيك أسلوبهم غير المهذب في الدعوة ، وامتلاء مكتباتهم بالكتب التي تطفح عناوينها بالانتقاص من علماء المسلمين الأعلام في كلِّ أرض ، </w:t>
      </w:r>
    </w:p>
    <w:p w:rsidR="002F69AF" w:rsidRDefault="002F69AF" w:rsidP="002F69AF">
      <w:pPr>
        <w:jc w:val="both"/>
        <w:rPr>
          <w:b w:val="0"/>
          <w:rtl/>
        </w:rPr>
      </w:pPr>
      <w:r>
        <w:rPr>
          <w:rFonts w:hint="cs"/>
          <w:b w:val="0"/>
          <w:bCs/>
          <w:rtl/>
        </w:rPr>
        <w:t>يقتلون المسلمين ويتركون عبدة الأوثان ،</w:t>
      </w:r>
      <w:r>
        <w:rPr>
          <w:rFonts w:hint="cs"/>
          <w:b w:val="0"/>
          <w:rtl/>
        </w:rPr>
        <w:t xml:space="preserve"> أما أهل النهروان فقد ثبت قتالهم لأهل الأوثان ويكفيك منهم قائد قوات عمر بن الخطاب الصحابي حرقوص بن زهير السعدي فاتح الأهواز ، ولقد اعتزلوا فتنة القتال بين المسلمين ما لم تكن دفاعاً عن الخليفة المبايع ، أما الوهابية فتأريخهم مليء بسفك دماء المسلمين واستحلال أموالهم </w:t>
      </w:r>
      <w:r>
        <w:rPr>
          <w:rFonts w:hint="cs"/>
          <w:b w:val="0"/>
          <w:rtl/>
        </w:rPr>
        <w:lastRenderedPageBreak/>
        <w:t xml:space="preserve">ونسائهم بشكل تشيب لهوله الولدان باعترافهم أنفسهم ، وهم لم يسجل لهم التاريخ مواجهة واحدة مع أعداء الإسلام ، </w:t>
      </w:r>
    </w:p>
    <w:p w:rsidR="002F69AF" w:rsidRDefault="002F69AF" w:rsidP="002F69AF">
      <w:pPr>
        <w:jc w:val="both"/>
        <w:rPr>
          <w:b w:val="0"/>
          <w:rtl/>
          <w:lang w:bidi="ar-SY"/>
        </w:rPr>
      </w:pPr>
      <w:r>
        <w:rPr>
          <w:rFonts w:hint="cs"/>
          <w:b w:val="0"/>
          <w:bCs/>
          <w:rtl/>
        </w:rPr>
        <w:t>سيماهم التحالق أو التحليق</w:t>
      </w:r>
      <w:r>
        <w:rPr>
          <w:rFonts w:hint="cs"/>
          <w:b w:val="0"/>
          <w:rtl/>
        </w:rPr>
        <w:t xml:space="preserve"> كما في رواية أحمد ، وقد نفى ابن حجر عن الذين خرجوا من جيش الإمام علي هذه الصفة صفة التحليق [ </w:t>
      </w:r>
      <w:r>
        <w:rPr>
          <w:rFonts w:hint="cs"/>
          <w:b w:val="0"/>
          <w:sz w:val="24"/>
          <w:szCs w:val="24"/>
          <w:rtl/>
        </w:rPr>
        <w:t>ابن حجر ، فتح الباري13/537، برقم  7123</w:t>
      </w:r>
      <w:r>
        <w:rPr>
          <w:rFonts w:hint="cs"/>
          <w:b w:val="0"/>
          <w:rtl/>
        </w:rPr>
        <w:t xml:space="preserve"> ] ، بينما أثبت العلماء المعاصرون لنشأة الوهابية ؛ كمفتي الشافعية بمكة المكرمة الشيخ أحمد زيني دحلان [  </w:t>
      </w:r>
      <w:r>
        <w:rPr>
          <w:rFonts w:hint="cs"/>
          <w:b w:val="0"/>
          <w:sz w:val="24"/>
          <w:szCs w:val="24"/>
          <w:rtl/>
        </w:rPr>
        <w:t xml:space="preserve">هو العلامة أحمد بن زيني دحلان، تخرج على يديه كثير من طلاب العلم، له تآليف عديدة في مختلف العلوم منها (السيرة النبوية والآثار المحمدية)، و(الفتوحات الإسلامية بعد مضي الفتوحات النبوية)، و(الفتح المبين في سيرة الخلفاء الراشدين)، وله حاشية على السمرقندية في علم البيان وحاشية على الإظهار في التجويد، وشرح على ألفية ابن مالك في النحو، وله رسالة في علم الوضع، وفي علم الجبر والمقابلة، ورسالة في وعيد تارك الصلاة، ومتن صغير في علم البيان، ورسالة في مباحث البسملة، ورسالة في صيغ الصلوات على النبي صلى الله عليه وآله وسلم، ورسالة تتعلق بـ(جاء زيد )، ومن كتبه (الدرر السنية في الرد على الوهابية) وكتاب (فتنة الوهابية) وكتاب(خلاصة الكلام في أمراء البيت الحرام)وقد نقلنا منها الكثير في هذا الكتاب، وله غير ذلك من الرسائل والمؤلفات والشروح والحواشي توفي عام 1304هـ  ] : </w:t>
      </w:r>
      <w:r>
        <w:rPr>
          <w:rFonts w:hint="cs"/>
          <w:b w:val="0"/>
          <w:rtl/>
        </w:rPr>
        <w:t xml:space="preserve">أن الشيخ محمد ابن عبدالوهاب كان يأمر من يدخل في طاعته بحلق شعره لينشأ بشعر جديد لم يشرك فيه ، واتفق مرة أن امرأة أقامت عليه الحجة فقالت له : ( حيث إنك تأمر المرأة بحلق رأسها ينبغي لك أن تأمر الرجل بحلق لحيته لأن شعر المرأة زينتها وشعر لحية الرجل زينته فلم يجد لها جوابا ) ! </w:t>
      </w:r>
      <w:r>
        <w:rPr>
          <w:rFonts w:hint="cs"/>
          <w:b w:val="0"/>
          <w:sz w:val="24"/>
          <w:szCs w:val="24"/>
          <w:rtl/>
        </w:rPr>
        <w:t>[  أحمد بن زيني دحلان، فتنة الوهابية، ص 19</w:t>
      </w:r>
      <w:r>
        <w:rPr>
          <w:rFonts w:hint="cs"/>
          <w:b w:val="0"/>
          <w:rtl/>
        </w:rPr>
        <w:t xml:space="preserve"> ] ،  وكان مفتي زبيد السيد عبدالرحمن الأهدل يقول ( لا حاجة إلى التأليف في الرد على الوهابية بل يكفي في الرد عليهم قوله صلى الله عليه وسلم ( سيماهم التحليق ) فإنه لم يفعله أحد من المبتدعة غيرهم ) ، </w:t>
      </w:r>
      <w:r>
        <w:rPr>
          <w:rFonts w:hint="cs"/>
          <w:b w:val="0"/>
          <w:sz w:val="24"/>
          <w:szCs w:val="24"/>
          <w:rtl/>
        </w:rPr>
        <w:t>[  أحمد بن زيني دحلان، فتنة الوهابية، ص 19</w:t>
      </w:r>
      <w:r>
        <w:rPr>
          <w:rFonts w:hint="cs"/>
          <w:b w:val="0"/>
          <w:rtl/>
        </w:rPr>
        <w:t xml:space="preserve"> ] ، وبهذا يتبين أن المعنى المقصود هو الخروج الديني كما هو الحال عند الوهابية ؛ لا الخروج السياسي كما هو بالنسبة لأهل النهروان وأهل الجمل ، ولتتبين أخي المسلم أن الوهابية هم أنسب من تنطبق عليهم الأوصاف التي جاءت في أحاديث النبي صلى الله عليه وسلم فإنني ألفت هذا الكتاب أعالج فيه كل صفة من صفات الخوارج في فصول متعددة ، ومن زوايا مختلفة ، وأدلل عليها بصفحات موثقة كثيرة من تاريخ الوهابية وجغرافيتهم وفقههم وأعمالهم ، وما توفيقي إلا بالله </w:t>
      </w:r>
      <w:r>
        <w:rPr>
          <w:rFonts w:hint="cs"/>
          <w:b w:val="0"/>
          <w:rtl/>
          <w:lang w:bidi="ar-SY"/>
        </w:rPr>
        <w:t xml:space="preserve"> ، </w:t>
      </w:r>
    </w:p>
    <w:p w:rsidR="002F69AF" w:rsidRDefault="002F69AF" w:rsidP="002F69AF">
      <w:pPr>
        <w:jc w:val="center"/>
        <w:rPr>
          <w:b w:val="0"/>
          <w:rtl/>
          <w:lang w:bidi="ar-SY"/>
        </w:rPr>
      </w:pPr>
      <w:r>
        <w:rPr>
          <w:rFonts w:hint="cs"/>
          <w:b w:val="0"/>
          <w:rtl/>
          <w:lang w:bidi="ar-SY"/>
        </w:rPr>
        <w:t>***</w:t>
      </w:r>
    </w:p>
    <w:p w:rsidR="002F69AF" w:rsidRDefault="002F69AF" w:rsidP="002F69AF">
      <w:pPr>
        <w:jc w:val="center"/>
        <w:rPr>
          <w:b w:val="0"/>
          <w:bCs/>
          <w:rtl/>
        </w:rPr>
      </w:pPr>
      <w:bookmarkStart w:id="13" w:name="_Toc457264968"/>
      <w:bookmarkStart w:id="14" w:name="_Toc457267485"/>
      <w:bookmarkStart w:id="15" w:name="_Toc457299999"/>
      <w:bookmarkStart w:id="16" w:name="_Toc457351517"/>
      <w:bookmarkStart w:id="17" w:name="_Toc457371455"/>
      <w:bookmarkStart w:id="18" w:name="_Toc457447670"/>
      <w:bookmarkStart w:id="19" w:name="_Toc457796829"/>
      <w:bookmarkStart w:id="20" w:name="_Toc457827725"/>
      <w:bookmarkStart w:id="21" w:name="_Toc458086716"/>
      <w:bookmarkStart w:id="22" w:name="_Toc461810197"/>
      <w:bookmarkStart w:id="23" w:name="_Toc111718883"/>
    </w:p>
    <w:p w:rsidR="002F69AF" w:rsidRDefault="002F69AF" w:rsidP="002F69AF">
      <w:pPr>
        <w:jc w:val="center"/>
        <w:rPr>
          <w:b w:val="0"/>
          <w:bCs/>
          <w:rtl/>
        </w:rPr>
      </w:pPr>
    </w:p>
    <w:p w:rsidR="002F69AF" w:rsidRDefault="002F69AF" w:rsidP="002F69AF">
      <w:pPr>
        <w:jc w:val="center"/>
        <w:rPr>
          <w:b w:val="0"/>
          <w:bCs/>
          <w:rtl/>
        </w:rPr>
      </w:pPr>
    </w:p>
    <w:p w:rsidR="002F69AF" w:rsidRDefault="002F69AF" w:rsidP="002F69AF">
      <w:pPr>
        <w:jc w:val="center"/>
        <w:rPr>
          <w:b w:val="0"/>
          <w:bCs/>
          <w:rtl/>
        </w:rPr>
      </w:pPr>
      <w:r>
        <w:rPr>
          <w:rFonts w:hint="cs"/>
          <w:b w:val="0"/>
          <w:bCs/>
          <w:rtl/>
        </w:rPr>
        <w:lastRenderedPageBreak/>
        <w:t>الفصل الأول</w:t>
      </w:r>
      <w:bookmarkEnd w:id="13"/>
      <w:bookmarkEnd w:id="14"/>
      <w:bookmarkEnd w:id="15"/>
      <w:bookmarkEnd w:id="16"/>
      <w:bookmarkEnd w:id="17"/>
      <w:bookmarkEnd w:id="18"/>
      <w:bookmarkEnd w:id="19"/>
      <w:bookmarkEnd w:id="20"/>
      <w:bookmarkEnd w:id="21"/>
      <w:r>
        <w:rPr>
          <w:rFonts w:hint="cs"/>
          <w:b w:val="0"/>
          <w:bCs/>
          <w:rtl/>
        </w:rPr>
        <w:t xml:space="preserve"> : التعريف بالوهابية</w:t>
      </w:r>
      <w:bookmarkEnd w:id="22"/>
      <w:bookmarkEnd w:id="23"/>
    </w:p>
    <w:p w:rsidR="002F69AF" w:rsidRDefault="002F69AF" w:rsidP="002F69AF">
      <w:pPr>
        <w:jc w:val="both"/>
        <w:rPr>
          <w:b w:val="0"/>
          <w:rtl/>
        </w:rPr>
      </w:pPr>
      <w:r>
        <w:rPr>
          <w:rFonts w:hint="cs"/>
          <w:b w:val="0"/>
          <w:rtl/>
        </w:rPr>
        <w:t xml:space="preserve">ويشتمل على تلك المباحث : تعريف الوهابية ، خرافة الالتزام بفهم السلف ، ابن تيمية الحراني ، ابن القيم الشفيق بإبليس ، محمد بن عبدالوهاب ، الألباني محدث السلفية ، الشيخ عبدالله فيلبي ، </w:t>
      </w:r>
    </w:p>
    <w:p w:rsidR="002F69AF" w:rsidRDefault="002F69AF" w:rsidP="002F69AF">
      <w:pPr>
        <w:jc w:val="both"/>
        <w:rPr>
          <w:b w:val="0"/>
          <w:rtl/>
        </w:rPr>
      </w:pPr>
      <w:r>
        <w:rPr>
          <w:rFonts w:hint="cs"/>
          <w:bCs/>
          <w:rtl/>
        </w:rPr>
        <w:t>تدَّعي الفرقة الحشوية الكمال</w:t>
      </w:r>
      <w:r>
        <w:rPr>
          <w:rFonts w:hint="cs"/>
          <w:b w:val="0"/>
          <w:rtl/>
        </w:rPr>
        <w:t xml:space="preserve"> ، وهي بحق أكمل ما تكون ضلالاً ، وستجد ههنا صفات الخوارج التالية تنطبق عليهم أيما انطباق :  ( يأتون في آخر الزمان ) ،  ( يخرجون على حين فُرقةٍ من الناس ) ،  ( سيماهم التحليق ) ، فإليك تعريف الفرقة وأربابها ، </w:t>
      </w:r>
    </w:p>
    <w:p w:rsidR="002F69AF" w:rsidRDefault="002F69AF" w:rsidP="002F69AF">
      <w:pPr>
        <w:jc w:val="both"/>
        <w:rPr>
          <w:b w:val="0"/>
          <w:bCs/>
          <w:rtl/>
        </w:rPr>
      </w:pPr>
      <w:r>
        <w:rPr>
          <w:rFonts w:hint="cs"/>
          <w:b w:val="0"/>
          <w:bCs/>
          <w:rtl/>
        </w:rPr>
        <w:t xml:space="preserve">تعريف الوهابية  :  </w:t>
      </w:r>
      <w:r>
        <w:rPr>
          <w:rFonts w:hint="cs"/>
          <w:b w:val="0"/>
          <w:rtl/>
        </w:rPr>
        <w:t xml:space="preserve">الوهابية فِرقة نشأت في منطقة نجد على يد الشيخ محمد بن عبد الوهاب ، تصحيحية المظهر تنادي بمحاربة الشرك وعبادة الأوثان وتقديس القبور ، وهو مطلب سامٍ بلا شك ، خصوصاً إذا سلَّمنا بروايات الوهابية القائلة بأن بلاد نجد قد عادت إلى عبادة الأصنام ونبذ الشرائع وقطع السبيل ، [  انظر </w:t>
      </w:r>
      <w:r>
        <w:rPr>
          <w:rFonts w:hint="cs"/>
          <w:b w:val="0"/>
          <w:sz w:val="24"/>
          <w:szCs w:val="24"/>
          <w:rtl/>
        </w:rPr>
        <w:t>عنوان المجد في تاريخ نجد</w:t>
      </w:r>
      <w:r>
        <w:rPr>
          <w:rFonts w:hint="cs"/>
          <w:b w:val="0"/>
          <w:rtl/>
        </w:rPr>
        <w:t xml:space="preserve"> ، </w:t>
      </w:r>
      <w:r>
        <w:rPr>
          <w:rFonts w:hint="cs"/>
          <w:b w:val="0"/>
          <w:sz w:val="24"/>
          <w:szCs w:val="24"/>
          <w:rtl/>
        </w:rPr>
        <w:t>لعثمان بن بشر الحنبلي النجدي ت 1288هـ</w:t>
      </w:r>
      <w:r>
        <w:rPr>
          <w:rFonts w:hint="cs"/>
          <w:b w:val="0"/>
          <w:rtl/>
        </w:rPr>
        <w:t xml:space="preserve"> :  </w:t>
      </w:r>
      <w:r>
        <w:rPr>
          <w:rFonts w:hint="cs"/>
          <w:b w:val="0"/>
          <w:sz w:val="24"/>
          <w:szCs w:val="24"/>
          <w:rtl/>
        </w:rPr>
        <w:t>1/ 182</w:t>
      </w:r>
      <w:r>
        <w:rPr>
          <w:rFonts w:hint="cs"/>
          <w:b w:val="0"/>
          <w:rtl/>
        </w:rPr>
        <w:t xml:space="preserve"> ،  </w:t>
      </w:r>
      <w:r>
        <w:rPr>
          <w:rFonts w:hint="cs"/>
          <w:b w:val="0"/>
          <w:sz w:val="24"/>
          <w:szCs w:val="24"/>
          <w:rtl/>
        </w:rPr>
        <w:t>1/231</w:t>
      </w:r>
      <w:r>
        <w:rPr>
          <w:rFonts w:hint="cs"/>
          <w:b w:val="0"/>
          <w:rtl/>
        </w:rPr>
        <w:t xml:space="preserve"> ،  </w:t>
      </w:r>
      <w:r>
        <w:rPr>
          <w:rFonts w:hint="cs"/>
          <w:b w:val="0"/>
          <w:sz w:val="24"/>
          <w:szCs w:val="24"/>
          <w:rtl/>
        </w:rPr>
        <w:t>2/ 114</w:t>
      </w:r>
      <w:r>
        <w:rPr>
          <w:rFonts w:hint="cs"/>
          <w:b w:val="0"/>
          <w:rtl/>
        </w:rPr>
        <w:t xml:space="preserve"> ] ،  ولا ريب أن البلاد النجدية هي مهد الحركات الخارجة على الإسلام من مرتدين وخوارج ، [ </w:t>
      </w:r>
      <w:r>
        <w:rPr>
          <w:rFonts w:hint="cs"/>
          <w:b w:val="0"/>
          <w:sz w:val="24"/>
          <w:szCs w:val="24"/>
          <w:rtl/>
        </w:rPr>
        <w:t>فقبائل حركات الخوارج النجدات والأزارقة والصفرية هم من أعراب نجد</w:t>
      </w:r>
      <w:r>
        <w:rPr>
          <w:rFonts w:hint="cs"/>
          <w:b w:val="0"/>
          <w:rtl/>
        </w:rPr>
        <w:t xml:space="preserve"> ] ، وهي بحاجة لمن يأخذها بالشدَّة أكثر من اللين لقسوة طباع أهلها وغلظ قلوبهم ،  لقد خرجت الدعوة الوهابية بدعوى التصحيح والقضاء على الشرك ، ففرح بها كل مخلص ، ولكن ما إن تحركت حتى ظهر من أمرها العجب ! حيث استحلت دماء الموحدين ؛ بل ودماء الأطفال من أهل نجد ، [</w:t>
      </w:r>
      <w:r>
        <w:rPr>
          <w:rFonts w:hint="cs"/>
          <w:b w:val="0"/>
          <w:sz w:val="24"/>
          <w:szCs w:val="24"/>
          <w:rtl/>
        </w:rPr>
        <w:t xml:space="preserve"> عنوان المجد 1/60-61 كما سيأتي في هذا الكتاب، كما لا يسلِّم عاقل بأن كل أهل نجد كانوا على ردَّة حيث ثبت أن فيهم علماء من الحنابلة وأهل الصلاح</w:t>
      </w:r>
      <w:r>
        <w:rPr>
          <w:rFonts w:hint="cs"/>
          <w:b w:val="0"/>
          <w:rtl/>
        </w:rPr>
        <w:t xml:space="preserve"> ] ، ثم ما هي إلا برهة من الدهر حتى اشتدَّ عودها فهاجمت كل أرض إسلامية استطاعت إليها سبيلا ، [ </w:t>
      </w:r>
      <w:r>
        <w:rPr>
          <w:rFonts w:hint="cs"/>
          <w:b w:val="0"/>
          <w:sz w:val="24"/>
          <w:szCs w:val="24"/>
          <w:rtl/>
        </w:rPr>
        <w:t>كما سيأتي في تاريخ الوهابية</w:t>
      </w:r>
      <w:r>
        <w:rPr>
          <w:rFonts w:hint="cs"/>
          <w:b w:val="0"/>
          <w:rtl/>
        </w:rPr>
        <w:t xml:space="preserve"> ] ، فنكَّلت بالمسلمين وأذاقتهم مرَّ العذاب مستحلة دماءهم وأموالهم ، قاطعةً للسبل ، وصادةً للحجيج ، </w:t>
      </w:r>
      <w:r>
        <w:rPr>
          <w:rFonts w:hint="cs"/>
          <w:b w:val="0"/>
          <w:sz w:val="24"/>
          <w:szCs w:val="24"/>
          <w:rtl/>
        </w:rPr>
        <w:t xml:space="preserve">[ كما سيأتي في موضوع (صدّ الناس عن البيت الحرام) ] ، </w:t>
      </w:r>
      <w:r>
        <w:rPr>
          <w:rFonts w:hint="cs"/>
          <w:b w:val="0"/>
          <w:rtl/>
        </w:rPr>
        <w:t xml:space="preserve">وهي سوابق لم تذكر المصادر التأريخية لها شبيهاً في أرض الإسلام إلا ما بدر من المرتدين ثم بعض أفعال الأزارقة والصفرية التي لا تقارن مطلقاً بما بدر من هؤلاء ، مما حدا بعلماء الإسلام لدراسة هذه الحركة من قرب للتحذير منها ، والقضاء عليها ، وكان في مقدمة المحذرين بعض علماء نجد والحرمين الشريفين ، </w:t>
      </w:r>
      <w:r>
        <w:rPr>
          <w:rFonts w:hint="cs"/>
          <w:b w:val="0"/>
          <w:sz w:val="24"/>
          <w:szCs w:val="24"/>
          <w:rtl/>
        </w:rPr>
        <w:t>[ كالشيخ سليمان بن عبد الوهاب النجدي والشيخ أحمد بن زيني دحلان كما سيأتي</w:t>
      </w:r>
      <w:r>
        <w:rPr>
          <w:rFonts w:hint="cs"/>
          <w:b w:val="0"/>
          <w:rtl/>
        </w:rPr>
        <w:t xml:space="preserve"> ] ، وأفعالهم هذه ومهاجمتهم للحرمين الشريفين هو ما حدا كذلك بالدولة العثمانية متمثلة في أشراف الحجاز ومحمد علي باشا في مصر لمحاربتهم والقضاء على دولتهم الأولى ،  لقد تبيَّن من الاستقراء المتأني للحركة الوهابية امتيازها بأنها حركة أنشأها أنصاف متعلمين ،أقامها الجهلة كما سيأتي ، خرجت في آخر الزمان على حين ضعفٍ وفُرقةٍ بين المسلمين ، </w:t>
      </w:r>
      <w:r>
        <w:rPr>
          <w:rFonts w:hint="cs"/>
          <w:b w:val="0"/>
          <w:rtl/>
        </w:rPr>
        <w:lastRenderedPageBreak/>
        <w:t xml:space="preserve">تركت قتال أهل الأوثان ، </w:t>
      </w:r>
      <w:r>
        <w:rPr>
          <w:rFonts w:hint="cs"/>
          <w:b w:val="0"/>
          <w:sz w:val="24"/>
          <w:szCs w:val="24"/>
          <w:rtl/>
        </w:rPr>
        <w:t>[ ويعترف بهذا سدنة الفكر الوهابي، ففي مذكرة النصيحة التي وقعها مائة عالم سعودي، وتحت فصل (الجيش) جاء التالي: "سادساً: منذ الانتهاء من توحيد البلاد وتوطيد أمنها الداخلي لم يظهر للجيش أي دور جهادي لنشر دعوة التوحيد ونصرة المظلومين من المسلمين عدا فترة قصيرة رابطت فيها قواتنا في الأردن أمام العدو اليهودي" وحتى المشاركة المزعومة في الحرب الفاشلة أمام اليهود لم يكن للجيش السعودي فيها دور يذكر، ومن الغرابة أن يعتبر هؤلاء العلماء دور الجيش في قتال المسلمين في مكة والمدينة والطائف وأمثالها جهادا!</w:t>
      </w:r>
      <w:r>
        <w:rPr>
          <w:rFonts w:hint="cs"/>
          <w:b w:val="0"/>
          <w:rtl/>
        </w:rPr>
        <w:t xml:space="preserve"> ] ، وقاتلت أهل الإسلام ، واعتبرتهم مشركين ، [  </w:t>
      </w:r>
      <w:r>
        <w:rPr>
          <w:rFonts w:hint="cs"/>
          <w:b w:val="0"/>
          <w:sz w:val="24"/>
          <w:szCs w:val="24"/>
          <w:rtl/>
        </w:rPr>
        <w:t xml:space="preserve">يصف الشيخ عثمان النجدي في كتابه عنوان المجد(1/90) بلاد المسلمين بقوله (..جميع الأراضي الشركية في أقاصي الأقطار من الحرمين واليمن وتهامة وعمان والإحساء ونجد وغير ذلك، حتى لا تجد في جميع من شملته ولاية المسلمين الشرك الأصغر فضلاً عن الرياء) فأهل الإسلام كانوا مشركين شركاً أكبر في اعتقادهم! وينقل رسالة الشيخ عبدالرحمن بن حسن في نفس الكتاب (2/23) التي يقول فيها واصفاً حال المسلمين قبل مبعثهم! وبعد عودة الشيخ محمد بن عبد الوهاب من البصرة بأن الناس استحبوا الشرك المنافي للتوحيد وأنه (عمت به البلوى من عبادة الطواغيت والقبور والجن والأشجار والأحجار في جميع القرى والأمصار والبوادي وغيرهم فما زالوا كذلك إلى القرن الثاني عشر)! (ص23) وإن كنا لا نستبعد ارتداد أهل نجد فإننا نقطع بأن باقي بلاد المسلمين وفي المقدمة مكة والمدينة هي بقاع طاهرة من الشرك الأكبر ولله الحمد، ولكنه ضلال أحفاد مسيلمة ] ،  </w:t>
      </w:r>
      <w:r>
        <w:rPr>
          <w:rFonts w:hint="cs"/>
          <w:b w:val="0"/>
          <w:rtl/>
        </w:rPr>
        <w:t xml:space="preserve">الم يكونوا وهابية ويهاجروا إلى دار هجرتهم نجد [  </w:t>
      </w:r>
      <w:r>
        <w:rPr>
          <w:rFonts w:hint="cs"/>
          <w:b w:val="0"/>
          <w:sz w:val="24"/>
          <w:szCs w:val="24"/>
          <w:rtl/>
        </w:rPr>
        <w:t xml:space="preserve">يصف الشيخ عبدالرحمن بن حسن بن عبد الوهاب الشيخَ محمد بأنه قام مقام نبي مرسل، وأن ما جرى من ابن سعود شبه ما جرى من الأنصار في بيعة العقبة (عنوان المجد، 2/24)!! وسيأتيك لاحقاً ما نقلناه عن بعض العلماء من تسميتهم لأصحابهم بالمهاجرين والأنصار ] </w:t>
      </w:r>
      <w:r>
        <w:rPr>
          <w:rFonts w:hint="cs"/>
          <w:b w:val="0"/>
          <w:rtl/>
        </w:rPr>
        <w:t xml:space="preserve">، وذلك في بداية دعوتهم كما أثبت ذلك الشيخ سليمان بن عبد الوهاب النجدي في معرض رده على أخيه محمد في كتابه ( الصواعق الإلهية في الرد على الوهابية ) ، نجد تلك التي قال عنها الرسول الكريم : ( هناك الزلازلُ والفِتَنُ ومنها يخرج قرنُ الشيطان ) وأبى أن يدعو لها بخير كما دعا لغيرها  ،  [ </w:t>
      </w:r>
      <w:r>
        <w:rPr>
          <w:rFonts w:hint="cs"/>
          <w:b w:val="0"/>
          <w:sz w:val="24"/>
          <w:szCs w:val="24"/>
          <w:rtl/>
        </w:rPr>
        <w:t>الحديث رواه البخاري والترمذي وأحمد، وقد ذكرنا نصه في أكثر من موضع بهذا الكتاب</w:t>
      </w:r>
      <w:r>
        <w:rPr>
          <w:rFonts w:hint="cs"/>
          <w:b w:val="0"/>
          <w:rtl/>
        </w:rPr>
        <w:t xml:space="preserve"> ] ، والحق إن الوهابية لم ينقموا على المسلمين أموراً جوهرية ، بل جادلوا في مسائل فرعية ، وكفَّروا المسلمين على أساسها ، ويدَّعون اتباع السلف لتقليدهم ابن تيمية وأذياله ؛ ولتعلقهم بظاهر القرآن والسنَّة مع المحاربة لإعمال العقل في فهم النص أو التأويل ، إلا أنَّ أفكارهم سرعان ما انكشف تهافتها ووهنها لكثير من العقلاء ، وعلماؤهم لا يستطيعون الوقوف أمام حجج المسلمين وبراهينهم ، فهم إن تحدَّثوا فكثيراً ما تسمع عيَّهم وضعفهم في لغة القرآن الكريم ، يهربون من كلِّ مناظرة علمية تهدف إلى تبيين الحق لأنهم يعلمون أن لا قِبَل لهم بذلك ،  </w:t>
      </w:r>
    </w:p>
    <w:p w:rsidR="002F69AF" w:rsidRDefault="002F69AF" w:rsidP="002F69AF">
      <w:pPr>
        <w:jc w:val="both"/>
        <w:rPr>
          <w:b w:val="0"/>
        </w:rPr>
      </w:pPr>
      <w:r>
        <w:rPr>
          <w:rFonts w:hint="cs"/>
          <w:b w:val="0"/>
          <w:bCs/>
          <w:rtl/>
        </w:rPr>
        <w:t xml:space="preserve">الشهادة بجهل الوهابية :  </w:t>
      </w:r>
      <w:r>
        <w:rPr>
          <w:rFonts w:hint="cs"/>
          <w:b w:val="0"/>
          <w:rtl/>
        </w:rPr>
        <w:t xml:space="preserve">إن الجهل والسطحية لدى علماء الوهابية ، قد شهد بها الكثير ممن احتكوا بهذه الفرقة ، فقد روى الشيخ إبراهيم المنصوري أن ابن عبد الوهاب ( كان يمنع أتباعه من مطالعة كتب الفقه والتفسير والحديث، وقد أحرق كثيراً منها وأذن لكل من اتبعه أن يفسر القرآن الشريف بحسب فهمه .. فكل واحد منهم يفعل ذلك حتى ولو كان لا يحفظ من القرآن شيئاً ) [ </w:t>
      </w:r>
      <w:r>
        <w:rPr>
          <w:rFonts w:hint="cs"/>
          <w:b w:val="0"/>
          <w:sz w:val="24"/>
          <w:szCs w:val="24"/>
          <w:rtl/>
        </w:rPr>
        <w:t>المنصوري، التاج الجامع للأصول، ص 52، ودحلان، الدرر السنية، ص 142- 143</w:t>
      </w:r>
      <w:r>
        <w:rPr>
          <w:rFonts w:hint="cs"/>
          <w:b w:val="0"/>
          <w:rtl/>
        </w:rPr>
        <w:t xml:space="preserve"> ] ، وذكر الشيخ محمد سليم الكيلاني [ </w:t>
      </w:r>
      <w:r>
        <w:rPr>
          <w:rFonts w:hint="cs"/>
          <w:b w:val="0"/>
          <w:sz w:val="24"/>
          <w:szCs w:val="24"/>
          <w:rtl/>
        </w:rPr>
        <w:t>النفحة الزكية ، الرسالة الأولى ص7</w:t>
      </w:r>
      <w:r>
        <w:rPr>
          <w:rFonts w:hint="cs"/>
          <w:b w:val="0"/>
          <w:rtl/>
        </w:rPr>
        <w:t xml:space="preserve"> ] : أن أحد المفتين الوهابيين ويدعى عبد الله ابن خلف حضر إلى دمشق ، وطلب منه أن يعطيه كتابا في علم النحو ، وشيئا من فن الصرف </w:t>
      </w:r>
      <w:r>
        <w:rPr>
          <w:rFonts w:hint="cs"/>
          <w:b w:val="0"/>
          <w:rtl/>
        </w:rPr>
        <w:lastRenderedPageBreak/>
        <w:t xml:space="preserve">، فأمره أن يحضر مع صغار الطلبة الذين يدرسون كتاب ( قطر الندى ) وكتاب ( النبأ في الصرف ) ، وكذلك فعل القاضي الشيخ عبد الله مرعي ، ويعلق الشيخ الكيلاني على مستواهم هذا بقوله ( فإذا كان هذا مبلغ علم قاضيهم ومفتيهم فما بالك في بقية علمائهم ) ، ويضيف ( إني اجتمعت بكثير من علمائهم فوجدتهم من الجهل بمكان ، ومن العلم بمعزل ) ،  ولا تعجب أخي القاريء ، فقدوتهم محمد بن عبد الوهاب كان جاهلا مغرورا ، وقد ذكر جهله أخوه سليمان بن عبد الوهاب في كتابه ( الصواعق الإلهية في الرد على الوهابية ) ونسب إليه القصور العلمي وذلك في قوله : ( ابتلي الناس بمن ينتسب إلى الكتاب والسنة ويستنبط من علومهما ولا يبالي من خالفه ،وإذا طلبت منه أن تعرض كلامه على أهل العلم لم يفعل بل يوجب على الناس الأخذ بقوله وبمفهومه ومن خالفه فهو عنده كافر ،هذا وهو لم يكن فيه خصلة واحدة من خصال الاجتهاد ، ولا والله ولا عُشر واحدة ، ومع ذلك راج كلامه على كثير من الجهال ) [  </w:t>
      </w:r>
      <w:r>
        <w:rPr>
          <w:rFonts w:hint="cs"/>
          <w:b w:val="0"/>
          <w:sz w:val="24"/>
          <w:szCs w:val="24"/>
          <w:rtl/>
        </w:rPr>
        <w:t xml:space="preserve">سليمان بن عبد الوهاب، الصواعق الإلهية ص 25  ] </w:t>
      </w:r>
      <w:r>
        <w:rPr>
          <w:rFonts w:hint="cs"/>
          <w:b w:val="0"/>
          <w:rtl/>
        </w:rPr>
        <w:t>،  ونحن ندعو من يشك في أمر جهل الوهابيين ليس فقط إلى تأمل أفكارهم ، وما تنم عنه من معارف جزئية سطحية ، كقولهم بعدم دوران الأرض ، بل إلى مطالعة أساليبهم الكتابية الركيكة الواضحة في كتبهم ورسائلهم وفتاويهم ، وأن يسمع كبار علمائهم عندما يتحدثون ،  على أنه لم يستطع حتى من دافع عن الوهابيين إلا أن يعترف بجهلهم ، فهم يقولون إن الجهل كان سائداً في مناطق نجد بشكل عام ،فقد جاء في شرح محمد حامد الفقي</w:t>
      </w:r>
      <w:r>
        <w:rPr>
          <w:rFonts w:hint="cs"/>
          <w:b w:val="0"/>
          <w:position w:val="14"/>
          <w:vertAlign w:val="superscript"/>
          <w:rtl/>
        </w:rPr>
        <w:t xml:space="preserve"> </w:t>
      </w:r>
      <w:r>
        <w:rPr>
          <w:rFonts w:hint="cs"/>
          <w:b w:val="0"/>
          <w:rtl/>
        </w:rPr>
        <w:t xml:space="preserve">لأسباب نجاح الوهابية في حين فشل ابن تيمية وابن القيم الجوزية ، قوله ( على نهج شيخ الإسلام ابن تيمية وتلميذه ابن القيم سلك شيخ الإسلام محمد بن عبد الوهاب ، ولكنه كان قد هُيِّئ له من الظروف مالم يتهيأ للشيخين ،فبلاد نجد البدوية ( حيث انطلقت دعوة ابن عبد الوهاب ) غير مصر والشام ( حيث نشط ابن تيمية ثم تلميذه ابن القيم ) التي كانت تعج بالملوك والأمراء والجيوش والقواد والمدارس والحضارات وتكايا المتصوفة المختلفة ، والقضاة والعلماء والمدرسين في جميع المذاهب ) [  </w:t>
      </w:r>
      <w:r>
        <w:rPr>
          <w:rFonts w:hint="cs"/>
          <w:b w:val="0"/>
          <w:sz w:val="24"/>
          <w:szCs w:val="24"/>
          <w:rtl/>
        </w:rPr>
        <w:t xml:space="preserve">الفقي، أثر الدعوة الوهابية، طبع 1354 هـ، ص 22 ، و غريبة هذه المشيخة المزعومة فهذا الذي يقدمونه على فطاحل العلماء لا تكاد تذكره الأمة بخير؟! بل ولم يبارك الله في علمه فلا يوجد له متن واحد في العلم يدرس في المعاهد أو الجامعات كما لغيره من فطاحل العلماء الذين كتب الله النفع في ما كتبوه. ومن باب آخر فإن الوهابية اليوم مختلفون في صاحب هذه المشيخة فهم يطلقونها كذلك على محمد بن عبد الوهاب نفسه وكأنه انتزعها من أستاذه كما ترى (يراجع كذلك الشيخ عبداللطيف بن عبدالرحمن وهو من أحفاد الشيخ: مصباح الظلام في الرد على من كذب على الشيخ الإمام ص 8) ] ، </w:t>
      </w:r>
      <w:r>
        <w:rPr>
          <w:rFonts w:hint="cs"/>
          <w:b w:val="0"/>
          <w:rtl/>
        </w:rPr>
        <w:t xml:space="preserve">فهذا اعتراف منهم بجهلهم ، وبجهل من انطلت عليهم أفكارهم الفاسدة ، فأكثر أتباع الوهابية اليوم هم من الذين أغلقت أمام أعينهم وسائل معرفة الحقيقة ، فلا تدخل كتب المسلمين إلى ديارهم إلا إذا لمستها يد التحريف لتتناسب ومنظور التضليل الوهابي ، [  </w:t>
      </w:r>
      <w:r>
        <w:rPr>
          <w:rFonts w:hint="cs"/>
          <w:b w:val="0"/>
          <w:sz w:val="24"/>
          <w:szCs w:val="24"/>
          <w:rtl/>
        </w:rPr>
        <w:t>للتفصيل يراجع  د. محمد عوض الخطيب، صفحات من تاريخ الجزيرة العربية الحديث، دار المعراج للطباعة والنشر، ص 156-157 ]</w:t>
      </w:r>
      <w:r>
        <w:rPr>
          <w:rFonts w:hint="cs"/>
          <w:b w:val="0"/>
          <w:rtl/>
        </w:rPr>
        <w:t xml:space="preserve"> ،  ونحن نرى أن من الأسباب التي سرَّعت في انتشار شرر الوهابية أيضاً اعتمادهم في القديم على التجنيد الإجباري لأقوام كانوا قطَّاع </w:t>
      </w:r>
      <w:r>
        <w:rPr>
          <w:rFonts w:hint="cs"/>
          <w:b w:val="0"/>
          <w:rtl/>
        </w:rPr>
        <w:lastRenderedPageBreak/>
        <w:t xml:space="preserve">طرق أصبحوا جنود التوحيد - على حد تعبيرهم- أولئك الذين لا يرقبون في مؤمن إلا ولا ذمة ، ولا يعرفون حرمات ولا يهتدون سبيلاً ، يقول ابن بشر عن هذا التجنيد خلال حديثه عن سيرة سعود بن عبد العزيز تلميذ الشيخ محمد بن عبد الوهاب [  </w:t>
      </w:r>
      <w:r>
        <w:rPr>
          <w:rFonts w:hint="cs"/>
          <w:b w:val="0"/>
          <w:sz w:val="24"/>
          <w:szCs w:val="24"/>
          <w:rtl/>
        </w:rPr>
        <w:t xml:space="preserve">نص على تتلمذه عليه ابن بشر، عنوان المجد 1/167 ] </w:t>
      </w:r>
      <w:r>
        <w:rPr>
          <w:rFonts w:hint="cs"/>
          <w:b w:val="0"/>
          <w:rtl/>
        </w:rPr>
        <w:t xml:space="preserve">: ( </w:t>
      </w:r>
      <w:r>
        <w:rPr>
          <w:rFonts w:hint="cs"/>
          <w:b w:val="0"/>
          <w:bCs/>
          <w:rtl/>
        </w:rPr>
        <w:t>وأرسل إلى جميع البوادي حواويش رجال يحوشونهم من أقطار الجزيرة للغزو معه</w:t>
      </w:r>
      <w:r>
        <w:rPr>
          <w:rFonts w:hint="cs"/>
          <w:b w:val="0"/>
          <w:rtl/>
        </w:rPr>
        <w:t xml:space="preserve"> ) </w:t>
      </w:r>
      <w:r>
        <w:rPr>
          <w:rFonts w:hint="cs"/>
          <w:b w:val="0"/>
          <w:sz w:val="24"/>
          <w:szCs w:val="24"/>
          <w:rtl/>
        </w:rPr>
        <w:t>[ عنوان المجد، 1/168</w:t>
      </w:r>
      <w:r>
        <w:rPr>
          <w:rFonts w:hint="cs"/>
          <w:b w:val="0"/>
          <w:rtl/>
        </w:rPr>
        <w:t xml:space="preserve"> ] ، فيخرج بهم زعيم الوهابية من بعد لغزو المسلمين ولا ينسى أن يعظهم : ( بالصبر في مواطن اللقاء وأن النصر لا ينال إلا بالصبر ، وما وعد الله الصابرين وتوعد الفارين المدبرين ويتلو عليهم قوله تعالى{ ومن يولهم يومئذ دبره إلا متحرفاً لقتال أو متحيزاً إلى فئة فقد باء بغضب من الله ومأواه جهنم وبئس المصير } ) [  </w:t>
      </w:r>
      <w:r>
        <w:rPr>
          <w:rFonts w:hint="cs"/>
          <w:b w:val="0"/>
          <w:sz w:val="24"/>
          <w:szCs w:val="24"/>
          <w:rtl/>
        </w:rPr>
        <w:t>عنوان المجد 1/169-170 ]</w:t>
      </w:r>
      <w:r>
        <w:rPr>
          <w:rFonts w:hint="cs"/>
          <w:b w:val="0"/>
          <w:rtl/>
        </w:rPr>
        <w:t xml:space="preserve">  !! إنهم الخوارج الذين يصرفون آيات قتال الكفار في المسلمين ! أما سبب انتشار شررهم حديثاً فاعتمادهم على شراء الذمم بالذهب الأسود ، وبذل الأموال الطائلة لترويج بضاعتهم البائرة عن طريق وسائل الإعلام المقروءة والمسموعة والمرئية ، واستغلالهم المقيت لأقدس مسجدين في الأرض لخداع البسطاء بالتباكي بالقرآن الذي لا يجاوز حناجرهم ، وحكمهم الناس في بلاد الحرمين بالحديد والنار [  </w:t>
      </w:r>
      <w:r>
        <w:rPr>
          <w:rFonts w:hint="cs"/>
          <w:b w:val="0"/>
          <w:sz w:val="24"/>
          <w:szCs w:val="24"/>
          <w:rtl/>
        </w:rPr>
        <w:t>أمثلة ذلك كثيرة تتابع في تقارير الهيئات العربية والغربية لحقوق الإنسان؛ كتقارير اللجنة الدولية للدفاع عن حقوق الإنسان في الخليج والجزيرة العربية المجموعة في كتاب (حقوق الإنسان في المملكة العربية السعودية)</w:t>
      </w:r>
      <w:r>
        <w:rPr>
          <w:rFonts w:hint="cs"/>
          <w:b w:val="0"/>
          <w:bCs/>
          <w:sz w:val="24"/>
          <w:szCs w:val="24"/>
          <w:rtl/>
        </w:rPr>
        <w:t xml:space="preserve"> </w:t>
      </w:r>
      <w:r>
        <w:rPr>
          <w:rFonts w:hint="cs"/>
          <w:b w:val="0"/>
          <w:sz w:val="24"/>
          <w:szCs w:val="24"/>
          <w:rtl/>
        </w:rPr>
        <w:t>حيث يعذَّب الناس بسبب انتماءاتهم المذهبية، وقد ذكرنا بهذا الكتاب ما فعلوه مع الشيخ محمد بن علوي المالكي، ولتعلم مدى التسلط المذهبي فإن الشافعي لا يستطيع أن يقنت في صلاة الفجر في مساجد الوهابية وإلا لناله الأذى، ونحن لسنا بصدد الحكم على مدى صحة رأيهم ولكننا نبيِّن مواقفهم من المذاهب الأخرى ]</w:t>
      </w:r>
      <w:r>
        <w:rPr>
          <w:rFonts w:hint="cs"/>
          <w:b w:val="0"/>
          <w:rtl/>
        </w:rPr>
        <w:t xml:space="preserve"> ، </w:t>
      </w:r>
    </w:p>
    <w:p w:rsidR="002F69AF" w:rsidRDefault="002F69AF" w:rsidP="002F69AF">
      <w:pPr>
        <w:jc w:val="both"/>
        <w:rPr>
          <w:b w:val="0"/>
          <w:rtl/>
        </w:rPr>
      </w:pPr>
      <w:r>
        <w:rPr>
          <w:rFonts w:hint="cs"/>
          <w:b w:val="0"/>
          <w:bCs/>
          <w:rtl/>
        </w:rPr>
        <w:t xml:space="preserve">تسميتهم بالحشوية والظاهرية والمشبِّهة والمجسِّمة :   </w:t>
      </w:r>
      <w:r>
        <w:rPr>
          <w:rFonts w:hint="cs"/>
          <w:b w:val="0"/>
          <w:rtl/>
        </w:rPr>
        <w:t xml:space="preserve">الحشوية هم طوائف تدعي الانتماء لمذهب الإمام أحمد مرَّت على مدار التاريخ الإسلامي ؛ منهم ( الكرامية ) و ( البربهارية ) و ( السالمية ) وآخر العقد هم ( الوهابية ) التي خرجت منها فرقة أخرى اليوم تسمى ( الجامية ) ، وهم أصناف المجسمة عموماً ،  وسبب تسمية الذين يُدخلون في العقيدة ما ليس منها بالحشوية : أن طائفة من أسلافهم حضروا مجلس الحسن البصري بالبصرة ، وتكلموا بالسقط عنده فقال : ردوا هؤلاء إلى حشا الحلقة - فتسامع الناس بذلك وسموهم ( الحشَوية ) بفتح الشين ويصح إسكانها - وناسبهم لقولهم بالتجسيم ، لأن الجسم محشو ، فالحشوية هم الذين حادوا عن التنـزيه ، وتقولوا على الله بأفهامهم المعوجَّة [  </w:t>
      </w:r>
      <w:r>
        <w:rPr>
          <w:rFonts w:hint="cs"/>
          <w:b w:val="0"/>
          <w:sz w:val="24"/>
          <w:szCs w:val="24"/>
          <w:rtl/>
        </w:rPr>
        <w:t>العلامة محمد أبو زهرة، في كتابه (ابن تيمية) ص 139-141. والشيخ منصور محمد عويس في كتابه (ابن تيمية ليس سلفياً) ص46</w:t>
      </w:r>
      <w:r>
        <w:rPr>
          <w:sz w:val="24"/>
          <w:szCs w:val="24"/>
        </w:rPr>
        <w:t>–</w:t>
      </w:r>
      <w:r>
        <w:rPr>
          <w:rFonts w:hint="cs"/>
          <w:b w:val="0"/>
          <w:sz w:val="24"/>
          <w:szCs w:val="24"/>
          <w:rtl/>
        </w:rPr>
        <w:t>247 ]</w:t>
      </w:r>
      <w:r>
        <w:rPr>
          <w:rFonts w:hint="cs"/>
          <w:b w:val="0"/>
          <w:rtl/>
        </w:rPr>
        <w:t xml:space="preserve"> ،  يقول الشيخ محمد زاهد الكوثري ( وكان أهل الحق يلقبونهم بألقاب تكشفهم لمن لا يعرفهم : بالمشبهة لتشبيههم الحق تبارك وتعالى بخلقه في وصفه بـما هو من خواص الخلق ،وبالمجسمة لقولهم في الله تعالى بالاتصاف بما هو من لوازم الجسم لزوماً بينا  ..وبالحشوية نسبة إلى الحشو بسكون الشين ، وهو </w:t>
      </w:r>
      <w:r>
        <w:rPr>
          <w:rFonts w:hint="cs"/>
          <w:b w:val="0"/>
          <w:rtl/>
        </w:rPr>
        <w:lastRenderedPageBreak/>
        <w:t xml:space="preserve">اللغو الذي لا اعتبار له ، فضلا عن أن يكون منسوباً إلى الله وإلى رسوله ، أو مذهباً يدان لله تعالى به … ) [  </w:t>
      </w:r>
      <w:r>
        <w:rPr>
          <w:rFonts w:hint="cs"/>
          <w:b w:val="0"/>
          <w:sz w:val="24"/>
          <w:szCs w:val="24"/>
          <w:rtl/>
        </w:rPr>
        <w:t xml:space="preserve">نقلاً عن محمد الكثيري، السلفية بين أهل السنة والإمامية، ص 99 ] </w:t>
      </w:r>
      <w:r>
        <w:rPr>
          <w:rFonts w:hint="cs"/>
          <w:b w:val="0"/>
          <w:rtl/>
        </w:rPr>
        <w:t xml:space="preserve">،  والحشوية يرفضون النظر إلى غير ظاهر النص فهم ظاهرية لا ينظرون إلا إلى القشور ، ولا يمانعون تسميتهم بذلك ، بل العجب أن ابن تيمية لا يمانع من تسميته وأصحابه حتى بالمشبهة إذ يقول : ( </w:t>
      </w:r>
      <w:r>
        <w:rPr>
          <w:rFonts w:hint="cs"/>
          <w:b w:val="0"/>
          <w:bCs/>
          <w:rtl/>
        </w:rPr>
        <w:t>اسم المشبهة ليس له ذكر بذم في الكتاب والسنة ولا كلام أحد من الصحابة والتابعين</w:t>
      </w:r>
      <w:r>
        <w:rPr>
          <w:rFonts w:hint="cs"/>
          <w:b w:val="0"/>
          <w:rtl/>
        </w:rPr>
        <w:t xml:space="preserve"> ) اهـ [  </w:t>
      </w:r>
      <w:r>
        <w:rPr>
          <w:rFonts w:hint="cs"/>
          <w:b w:val="0"/>
          <w:sz w:val="24"/>
          <w:szCs w:val="24"/>
          <w:rtl/>
        </w:rPr>
        <w:t xml:space="preserve">ابن تيمية، التأسيس في رد أساس التقديس، 1/109 ] </w:t>
      </w:r>
      <w:r>
        <w:rPr>
          <w:rFonts w:hint="cs"/>
          <w:b w:val="0"/>
          <w:rtl/>
        </w:rPr>
        <w:t xml:space="preserve">،   بل ولا يمانع ابن تيمية أن يكون من المجسمة أيضاً إذ يقول : ( </w:t>
      </w:r>
      <w:r>
        <w:rPr>
          <w:rFonts w:hint="cs"/>
          <w:b w:val="0"/>
          <w:bCs/>
          <w:rtl/>
        </w:rPr>
        <w:t>ولم يذم أحد من السلف أحداً بأنه مجسِّم ، ولا ذمَّ المجسِّمة</w:t>
      </w:r>
      <w:r>
        <w:rPr>
          <w:rFonts w:hint="cs"/>
          <w:b w:val="0"/>
          <w:rtl/>
        </w:rPr>
        <w:t xml:space="preserve"> ) [  </w:t>
      </w:r>
      <w:r>
        <w:rPr>
          <w:rFonts w:hint="cs"/>
          <w:b w:val="0"/>
          <w:sz w:val="24"/>
          <w:szCs w:val="24"/>
          <w:rtl/>
        </w:rPr>
        <w:t xml:space="preserve">ابن تيمية، التأسيس في رد أساس التقديس، 1/100 ] </w:t>
      </w:r>
      <w:r>
        <w:rPr>
          <w:rFonts w:hint="cs"/>
          <w:b w:val="0"/>
          <w:rtl/>
        </w:rPr>
        <w:t xml:space="preserve">!!  وسيأتيك في هذا الكتاب بإذن الله ما يشرح صدرك بـما يثبت استحقاق الوهابية لهذه التسميات بل ولما هو أعظم ، أما تسميتهم أنفسهم بالسلفية فلنا معها الوقفة التالية : </w:t>
      </w:r>
      <w:bookmarkStart w:id="24" w:name="_Toc111718885"/>
      <w:bookmarkStart w:id="25" w:name="_Toc461810199"/>
    </w:p>
    <w:p w:rsidR="002F69AF" w:rsidRDefault="002F69AF" w:rsidP="002F69AF">
      <w:pPr>
        <w:jc w:val="both"/>
        <w:rPr>
          <w:b w:val="0"/>
          <w:rtl/>
        </w:rPr>
      </w:pPr>
      <w:r>
        <w:rPr>
          <w:rFonts w:hint="cs"/>
          <w:b w:val="0"/>
          <w:bCs/>
          <w:rtl/>
        </w:rPr>
        <w:t>خرافة الالتزام بفهم السلف</w:t>
      </w:r>
      <w:bookmarkEnd w:id="24"/>
      <w:bookmarkEnd w:id="25"/>
      <w:r>
        <w:rPr>
          <w:rFonts w:hint="cs"/>
          <w:b w:val="0"/>
          <w:rtl/>
        </w:rPr>
        <w:t xml:space="preserve"> : - منقول نصاً من كتاب صحيح شرح العقيدة الطحاوية للشيخ حسن بن علي السَّقاف مع بعض التصرف -  :  يدَّعي الحشوية بأنه يجب فهم الكتاب والسنة بفهم السلف ، وهم بذلك يعتبرون فهم السلف من الأدلة الشرعية الواجب اتباعها وهذا يتضمن </w:t>
      </w:r>
      <w:r>
        <w:rPr>
          <w:rFonts w:hint="cs"/>
          <w:b w:val="0"/>
          <w:bCs/>
          <w:rtl/>
        </w:rPr>
        <w:t>مغالطتين</w:t>
      </w:r>
      <w:r>
        <w:rPr>
          <w:rFonts w:hint="cs"/>
          <w:b w:val="0"/>
          <w:rtl/>
        </w:rPr>
        <w:t xml:space="preserve"> :  أن السلف غير متفقين في فهم المسائل فليس لهم مذهب موّحد معروف حتى يصح أن يقال مذهب السلف أو فهم السلف أو يجب فهم الأمور بفهم السلف وسترى بعد قليل إن شاء الله تعالى أمثلة اختلاف السلف في مسائل عقائدية وغير عقائدية في فصل خاص وبالله التوفيق [  </w:t>
      </w:r>
      <w:r>
        <w:rPr>
          <w:rFonts w:hint="cs"/>
          <w:b w:val="0"/>
          <w:sz w:val="24"/>
          <w:szCs w:val="24"/>
          <w:rtl/>
        </w:rPr>
        <w:t>يذكر الشيخ السقاف أمثلة على ذلك بداية من ص 216 كالاختلاف في خلق القرآن بين الإمام أحمد والحافظ الكرابيسي وكيف تحولت صداقتهما إلى عداوة، وكيف وافق البخاري ومسلم وابن كُلاّب وأبو ثور وداود بن علي وغيرهم الحافظَ الكرابيسي في أن التلفظ مخلوق، .. ويذكر اختلاف السلف في رؤية سيدنا محمد صلى الله عليه وسلم لله تعالى ليلة الإسراء، واختلافهم في الرؤية يوم القيامة، والميزان، واختلافهم في التأويل والتفويض، والإرجاء، والخروج على الأئمة، واختلافهم من هو أفضل من الصحابة ]</w:t>
      </w:r>
      <w:r>
        <w:rPr>
          <w:rFonts w:hint="cs"/>
          <w:b w:val="0"/>
          <w:rtl/>
        </w:rPr>
        <w:t xml:space="preserve"> ،  وهؤلاء الذين يدعون الناس إلى فهم السلف نراهم ينافرون فهم الأئمة الأربعة للمسائل الشرعية ويَحثُّون إما على تقليدهم في فهمهم للأمور أو على فهم أناس بعد القرون الثلاثة المسماة بقرون السلف  !!  </w:t>
      </w:r>
      <w:r>
        <w:rPr>
          <w:rFonts w:hint="cs"/>
          <w:b w:val="0"/>
          <w:bCs/>
          <w:rtl/>
        </w:rPr>
        <w:t>والمغالطة الثانية</w:t>
      </w:r>
      <w:r>
        <w:rPr>
          <w:rFonts w:hint="cs"/>
          <w:b w:val="0"/>
          <w:rtl/>
        </w:rPr>
        <w:t xml:space="preserve"> : أنه ليس في الكتاب والسنة دليل يفيد أنه يجب تعطيل العقول التي وهبنا الله سبحانه وتعالى إياها وفهم الكتاب والسنة بفهم غيرنا ما دام أن المرء وصل إلى درجة الفهم والاجتهاد  !!  بل نقول لهؤلاء : إن النصوص الشرعية تخاطبنا مباشرة لنفهم أوامر الله تعالى ونواهيه دون تحريف أو ليٍّ لها ، فقول الله تعالى في آيات كثيرة مثلاً { يا أيها الذين آمنوا } عام يشمل السلف والخلف والمتقدم والمتأخر إلى قيام الساعة ،  بل يقطع الشغب في هذه المسألة قوله تعالى { ولو ردُّوه إلى الرسول وإلى أولي الأمر منهم لعلمه الذين يستنبطونه منهم } هو صريح بأن علم أولي الاستنباط أو فهمهم وهم المجتهدون في كل عصر ومصر معتَبَر ، ولم يُخَصَّ ذلك بالسلف ، حيث لم يقل بأن أهل الاستنباط </w:t>
      </w:r>
      <w:r>
        <w:rPr>
          <w:rFonts w:hint="cs"/>
          <w:b w:val="0"/>
          <w:rtl/>
        </w:rPr>
        <w:lastRenderedPageBreak/>
        <w:t>من السلف هم الذين يعلمون الأحكام ويفهمونها دون غيرهم من الخلَف ، وفي هذا دليل واضح على هدم الاستدلال بفهم السلف وجعله أحد الأدلة الشرعية ، بل الصواب أن يقال : إن فهم المجتهدين سواء كانوا من الخلف أو السلف معتبر شرعاً بالنسبة للعامي الذي لم يتأهل لفهم الأحكام من الكتاب والسنة مباشرة ، وإجماع هؤلاء المجتهدين في أي عصر من العصور سواء في زمن السلف أو الخلف هو معتبر شرعاً وهو من الأدلة الشرعية ، وما سوى ذلك هذيان  !!  ثم إن الله تعالى يقول في كتابه العزيز : { فإن تنازعتم في شيء فردوه إلى الله والرسول } ولم يقل ردوه إلى فهم السلف لهما  !!  ويؤيد هذا ما جاء في صحيح البخاري ( 1 : 204 ) وغيره عن أبي جحيفة قال : قلت لعلي ( كرم الله وجهه ) هل عندكم كتاب ؟ قال : (( لا إلا كتاب الله أو فهم أٌُعطيهِ رجل مسلم … )) ،  قلت : ولم يقيد ذلك بالسلف فلم يقل إلا فهم السلف للكتاب والسنة  !! بل قال (( فهم أعطيه رجل مسلم )) وهذا يعم المسلمين في كل عصر ومصر ولا يختص بالسلف  !! فمن تأهل للفهم كان له ذلك وليس لأحد أن يلزمه بفهم السلف  !! ونعتقد أن القائلين بوجوب اتباع فهم السلف متخابطون متناقضون في هذه المسألة</w:t>
      </w:r>
      <w:r>
        <w:rPr>
          <w:rStyle w:val="ab"/>
          <w:b w:val="0"/>
          <w:rtl/>
        </w:rPr>
        <w:t xml:space="preserve"> </w:t>
      </w:r>
      <w:r>
        <w:rPr>
          <w:rFonts w:hint="cs"/>
          <w:b w:val="0"/>
          <w:rtl/>
        </w:rPr>
        <w:t xml:space="preserve">[  </w:t>
      </w:r>
      <w:r>
        <w:rPr>
          <w:rFonts w:hint="cs"/>
          <w:b w:val="0"/>
          <w:sz w:val="24"/>
          <w:szCs w:val="24"/>
          <w:rtl/>
        </w:rPr>
        <w:t xml:space="preserve">يتخبّط أدعياء السلفية، حيث يقولون دائما: يجب أن نفهم القرآن والسنة على فهم السلف، بينما يقول أحد متعصبيهم في كتابه (الإنصاف في أحكام الاعتكاف) ص 35، طبع المكتبة الإسلامية /عمان/ الأردن /ط1: (زد على ذلك أننا لسنا متعبدين بفهم أحد كائنا من كان، سواء كان ابن مسعود أم غيره، إنما نحن تعبدنا بنص رسول الله صلى الله عليه وسلم) لا حظ أنهم (لا يترددون في الانتقاص من أصحاب رسول الله صلى الله عليه وسلم حين لا يوافق قول الصحابة هواهم) وكذلك يذكرون نص الحديث الذي يمكنهم التلاعب فيه بالتصحيح والتضعيف، و لا يذكرون القرآن الكريم الذي لا يمكنهم التلاعب فيه البتّة!! ] </w:t>
      </w:r>
      <w:r>
        <w:rPr>
          <w:rFonts w:hint="cs"/>
          <w:b w:val="0"/>
          <w:rtl/>
        </w:rPr>
        <w:t xml:space="preserve">!! وجاء في الحديث الصحيح (( مثَلُ أُمتي مثَلُ المطر ، لا يُدرى أوَّلُه خيرٌ أم آخِرُه )) [  </w:t>
      </w:r>
      <w:r>
        <w:rPr>
          <w:rFonts w:hint="cs"/>
          <w:b w:val="0"/>
          <w:sz w:val="24"/>
          <w:szCs w:val="24"/>
          <w:rtl/>
        </w:rPr>
        <w:t xml:space="preserve">رواه أحمد (3/130) والترمذي (5/152 برقم 2869) وقال (حسن غريب من هذا الوجه ) قال السيد الحافظ أحمد الغماري في ((فتح الوهاب)) (2/335): ((وقال الحافظ في الفتح: هذا حديث حسن، له طرق قد يرتقي بها إلى الصحة )) انظر الفتح 07/6) وهناك الجمع مع باقي الأحاديث في هذا الموضوع ] </w:t>
      </w:r>
      <w:r>
        <w:rPr>
          <w:rFonts w:hint="cs"/>
          <w:b w:val="0"/>
          <w:rtl/>
        </w:rPr>
        <w:t xml:space="preserve">،  وقال الحافظ ابن الجوزي في (( دفع شبه التشبيه )) ص ( 111 ) : (( وقد سئل الإمام أحمد عن مسألة فأفتى فيها فقيل له : هذا لا يقول به ابن المبارك ، فقال : ابن المبارك لم ينـزل من السماء ))   !!  قلت ( أي الشيخ السقاف ) : أي أن فهم السلف ليس بحجة يلزمنا العمل بها فانظره ، اهـ النقل ، نعم ، إن الإيمان بوجوب السير على ما فهمه الأولون من غير تفكر ولا تدبر ولا نقد ما هو إلا تعطيل صريح للعقل وإن نفى الوهابية ذلك ! فخلاصة الفكرة تقول : إنّا قد كُفينا مؤونة التفكير والتدبر ، فالسلف قد فكَّروا وقرروا ، وما علينا إلا اتباعهم ، فهم لن يكونوا إلا على الصواب ! مع العلم بأن فكرة التسليم للسابقين فكرة حاربها القرآن وسخِر من معتنقيها بقوله حكاية عنهم : { إنا وجدنا آباءنا على أمة وإنا على آثارهم مقتدون } فهؤلاء مثلهم ، حيث رفضوا التفكير فعطَّلوا عقولهم عن فهم النص ، وسلَّموا لعقول السابقين ولنُقول اختلط فيها الحق بالضلال  !  أخي القاريء الكريم : أما وقد عرفت شيئاً عن الحركة </w:t>
      </w:r>
      <w:r>
        <w:rPr>
          <w:rFonts w:hint="cs"/>
          <w:b w:val="0"/>
          <w:rtl/>
        </w:rPr>
        <w:lastRenderedPageBreak/>
        <w:t>الوهابية وتسمياتها وادعائها السير على منهج السلف وبيان فساد ذلك ، فلا بدَّ من معرفة شيء عن مؤسس هذه الحركة الشيخ محمد بن عبد الوهاب  ..</w:t>
      </w:r>
      <w:bookmarkStart w:id="26" w:name="_Toc111718886"/>
      <w:bookmarkStart w:id="27" w:name="_Toc461810200"/>
    </w:p>
    <w:p w:rsidR="002F69AF" w:rsidRDefault="002F69AF" w:rsidP="002F69AF">
      <w:pPr>
        <w:jc w:val="both"/>
        <w:rPr>
          <w:b w:val="0"/>
          <w:rtl/>
          <w:lang w:bidi="ar-SY"/>
        </w:rPr>
      </w:pPr>
      <w:r>
        <w:rPr>
          <w:rFonts w:hint="cs"/>
          <w:b w:val="0"/>
          <w:bCs/>
          <w:rtl/>
        </w:rPr>
        <w:t>محمد بن عبد الوهاب</w:t>
      </w:r>
      <w:bookmarkEnd w:id="26"/>
      <w:bookmarkEnd w:id="27"/>
      <w:r>
        <w:rPr>
          <w:rFonts w:hint="cs"/>
          <w:b w:val="0"/>
          <w:rtl/>
        </w:rPr>
        <w:t xml:space="preserve"> :  ولد الشيخ محمد بن عبد الوهاب بن سليمان بن علي التميمي [  </w:t>
      </w:r>
      <w:r>
        <w:rPr>
          <w:rFonts w:hint="cs"/>
          <w:b w:val="0"/>
          <w:sz w:val="24"/>
          <w:szCs w:val="24"/>
          <w:rtl/>
        </w:rPr>
        <w:t xml:space="preserve">نسبناه إلى تميم على حد زعم أتباعه ] </w:t>
      </w:r>
      <w:r>
        <w:rPr>
          <w:rFonts w:hint="cs"/>
          <w:b w:val="0"/>
          <w:rtl/>
        </w:rPr>
        <w:t xml:space="preserve">الذي ينسب إليه مذهب الوهابية بقرية العيينة من بلاد نجد سنة 1115هـ ، وتوفي سنة 1206هـ  ؛ فيكون بهذا عمره قد جاوز التسعين سنة ،نشأ الشيخ في بيئة يصفها ابن بشر بأنها قد فشا فيها الشرك [  </w:t>
      </w:r>
      <w:r>
        <w:rPr>
          <w:rFonts w:hint="cs"/>
          <w:b w:val="0"/>
          <w:sz w:val="24"/>
          <w:szCs w:val="24"/>
          <w:rtl/>
        </w:rPr>
        <w:t xml:space="preserve">نحن لا نعتقد الشرك في أهل نجد ولكننا نورد أقوال الوهابية في قومهم ] ، </w:t>
      </w:r>
      <w:r>
        <w:rPr>
          <w:rFonts w:hint="cs"/>
          <w:b w:val="0"/>
          <w:rtl/>
        </w:rPr>
        <w:t xml:space="preserve">وكثر الاعتقاد في الأشجار والأحجار والقبور والبناء عليها والتبرك بها والنذرة لها والاستعاذة بالجن والذبح لهم ووضع الطعام لهم وجعله لهم في زوايا البيوت لشفاء مرضاهم ونفعهم وضرهم [  </w:t>
      </w:r>
      <w:r>
        <w:rPr>
          <w:rFonts w:hint="cs"/>
          <w:b w:val="0"/>
          <w:sz w:val="24"/>
          <w:szCs w:val="24"/>
          <w:rtl/>
        </w:rPr>
        <w:t>ابن بشر، عنوان المجد 1/ 6 ]</w:t>
      </w:r>
      <w:r>
        <w:rPr>
          <w:rFonts w:hint="cs"/>
          <w:b w:val="0"/>
          <w:rtl/>
        </w:rPr>
        <w:t xml:space="preserve"> ، وقد تعلم الشيخ على يدي والده القاضي المبادئ الأساسية والفقه على مذهب الإمام أحمد ، وتردد على مكة والمدينة فجالس الشيخ محمد ابن سليمان الكردي ، والشيخ محمد حياة السندي وغيرهما [  </w:t>
      </w:r>
      <w:r>
        <w:rPr>
          <w:rFonts w:hint="cs"/>
          <w:b w:val="0"/>
          <w:sz w:val="24"/>
          <w:szCs w:val="24"/>
          <w:rtl/>
        </w:rPr>
        <w:t xml:space="preserve">عثمان بن بشر، عنوان المجد، 1/26 ] </w:t>
      </w:r>
      <w:r>
        <w:rPr>
          <w:rFonts w:hint="cs"/>
          <w:b w:val="0"/>
          <w:rtl/>
        </w:rPr>
        <w:t xml:space="preserve">، ثم ارتحل إلى البصرة وعاد منها مطروداً كما يقول ابن بشر [  </w:t>
      </w:r>
      <w:r>
        <w:rPr>
          <w:rFonts w:hint="cs"/>
          <w:b w:val="0"/>
          <w:sz w:val="24"/>
          <w:szCs w:val="24"/>
          <w:rtl/>
        </w:rPr>
        <w:t xml:space="preserve">ابن بشر، عنوان المجد، 1/8، و الخطيب، صفحات من تاريخ الجزيرة،60 ] </w:t>
      </w:r>
      <w:r>
        <w:rPr>
          <w:rFonts w:hint="cs"/>
          <w:b w:val="0"/>
          <w:rtl/>
        </w:rPr>
        <w:t xml:space="preserve"> : لم يتمكن الشيخ من مواصلة تعليمه على أحد من العلماء نتيجة لتفرسهم الإلحاد فيه لشدَّة مآخذه على أئمة المسلمين وعامتهم وجرأته على الفتيا ، وهذا أمر ظاهر في أقوال الشيخ وأفعاله حتى بعد مشيبه فهو يقول في إحدى رسائله بكل وضوح : ( </w:t>
      </w:r>
      <w:r>
        <w:rPr>
          <w:rFonts w:hint="cs"/>
          <w:b w:val="0"/>
          <w:bCs/>
          <w:rtl/>
        </w:rPr>
        <w:t>ومعلوم أن أهل أرضنا وأرض الحجاز الذي ينكر البعث فيهم أكثر ممن يقر به</w:t>
      </w:r>
      <w:r>
        <w:rPr>
          <w:rFonts w:hint="cs"/>
          <w:b w:val="0"/>
          <w:rtl/>
        </w:rPr>
        <w:t xml:space="preserve"> ) </w:t>
      </w:r>
      <w:r>
        <w:rPr>
          <w:rFonts w:hint="cs"/>
          <w:b w:val="0"/>
          <w:sz w:val="24"/>
          <w:szCs w:val="24"/>
          <w:rtl/>
        </w:rPr>
        <w:t xml:space="preserve">[  الرسائل الشخصية، الرسالة 34، ص 235 ] ، </w:t>
      </w:r>
      <w:r>
        <w:rPr>
          <w:rFonts w:hint="cs"/>
          <w:b w:val="0"/>
          <w:rtl/>
        </w:rPr>
        <w:t xml:space="preserve">فهو يجزم بشرك أهل نجد والحجاز - ومنها الحرمين الشريفين- بكل وضوح ،ولا عجب ممن يعتقد مثل هذا في المسلمين أن يستحل دماءهم ، وهذه الجرأة هي التي قادت أساتذته من علماء الحرمين أن يقول فيه : ( سيضل الله تعالى هذا ، ويضل به من أشقاه من عباده ) [  </w:t>
      </w:r>
      <w:r>
        <w:rPr>
          <w:rFonts w:hint="cs"/>
          <w:b w:val="0"/>
          <w:sz w:val="24"/>
          <w:szCs w:val="24"/>
          <w:rtl/>
        </w:rPr>
        <w:t xml:space="preserve">جميل صدقي الزهاوي، الفجر الصادق، طبعة مصر سنة 1323، ص16 ] ، </w:t>
      </w:r>
      <w:r>
        <w:rPr>
          <w:rFonts w:hint="cs"/>
          <w:b w:val="0"/>
          <w:rtl/>
        </w:rPr>
        <w:t xml:space="preserve">فكان الأمر كذلك ، وكان الشيخ الكردي أول من ألَّف في الرد عليه كما سيأتي ، ومما أثار أباه عليه ولعه بمطالعة أخبار مسيلمة وسجاح وطلحة الأسدي وأضرابهم فطرده وأخذ يحذر الناس منه ، ولما استفحل أمره بعد عودته من البصرة ووفاة أبيه الذي نهاه عن إظهار عقائده في حياته نتيجة لتطرفه [  </w:t>
      </w:r>
      <w:r>
        <w:rPr>
          <w:rFonts w:hint="cs"/>
          <w:b w:val="0"/>
          <w:sz w:val="24"/>
          <w:szCs w:val="24"/>
          <w:rtl/>
        </w:rPr>
        <w:t xml:space="preserve">يشير إلى ذلك ابن بشر في عنوان المجد 1/8 بقوله: (فلما أن الشيخ محمد وصل إلى بلد حريملا جلس عند أبيه يقرأ عليه وينكر ما يفعل الجهال من البدع والشرك في الأقوال والأفعال وكثر منه الإنكار لذلك ولجميع المحظورات </w:t>
      </w:r>
      <w:r>
        <w:rPr>
          <w:rFonts w:hint="cs"/>
          <w:b w:val="0"/>
          <w:bCs/>
          <w:sz w:val="24"/>
          <w:szCs w:val="24"/>
          <w:u w:val="single"/>
          <w:rtl/>
        </w:rPr>
        <w:t>حتى وقع بينه وبين أبيه كلام</w:t>
      </w:r>
      <w:r>
        <w:rPr>
          <w:rFonts w:hint="cs"/>
          <w:b w:val="0"/>
          <w:sz w:val="24"/>
          <w:szCs w:val="24"/>
          <w:rtl/>
        </w:rPr>
        <w:t xml:space="preserve">، وكذلك وقع بينه وبين الناس في البلد فأقام على ذلك سنين حتى توفي أبوه عبد الوهاب في سنة 1153 ثم أعلن بالدعوة)!! ولا يمكن لعاقل أن يصدق أن الذي أنكره عليه أبوه القاضي المسلم المتفقه على مذهب الإمام أحمد وأهل البلد هو إنكار الشيخ محمد لما يفعله الجهال من البدع والشرك، وإلا فبئس القاضي العالم كان، ولكن ما يدعو إليه الابن كان تطرفاً يستبيح دماء الموحدين كما سيأتي في أفعاله وتاريخ مذهبه. وهل يسع الشيخ محمد السكوت عن إنكار الشرك لنيل رضا والده -وفي حياته فقط- مع أن إنكار الشرك والردّة واجب لا يسقطه سخط الوالدين ورضاهما، وما الذي يدريه بأنه كان سيعيش بعد والده لإنكار الباطل!! ] ، </w:t>
      </w:r>
      <w:r>
        <w:rPr>
          <w:rFonts w:hint="cs"/>
          <w:b w:val="0"/>
          <w:rtl/>
        </w:rPr>
        <w:t xml:space="preserve">تولى أخوه الشيخ </w:t>
      </w:r>
      <w:r>
        <w:rPr>
          <w:rFonts w:hint="cs"/>
          <w:b w:val="0"/>
          <w:rtl/>
        </w:rPr>
        <w:lastRenderedPageBreak/>
        <w:t xml:space="preserve">سليمان أمر الردِّ عليه فألف كتابين يفنِّد فيهما مزاعمه كما سيأتي ،  والحق إنه كان للبيئة النجدية الغارقة في الجهل التي نشأ وعاش فيها الشيخ ، والمستوى التعليمي الذي كان لا يرقى به إلى مصاف العلماء نتيجة عدم مواصلة تعليمه [  </w:t>
      </w:r>
      <w:r>
        <w:rPr>
          <w:rFonts w:hint="cs"/>
          <w:b w:val="0"/>
          <w:sz w:val="24"/>
          <w:szCs w:val="24"/>
          <w:rtl/>
        </w:rPr>
        <w:t xml:space="preserve">ويعترف بشيء من هذا الدكتور محمد المسعري على استحياء في الملحق الأول من الدولة السعودية الأولى:تساؤلات حول الشرعية؟! في كتاب  "الكواشف الجلية في كفر الدولة السعودية" المنشور على موقعه بالشبكة العالمية: (فالشيخ رحمه الله لم يكن قط من كبار العلماء المجتهدين، ولكنه كان من الحركيين الناشطين) وهو اعتراف واعٍ من الشيخ المسعري الذي يؤمن بكثير من المبادئ الوهابية ] </w:t>
      </w:r>
      <w:r>
        <w:rPr>
          <w:rFonts w:hint="cs"/>
          <w:b w:val="0"/>
          <w:rtl/>
        </w:rPr>
        <w:t xml:space="preserve"> ، ولشخصيته الثورية التي لا تؤمن بالمسلَّمات الأثر الأكبر في تحديد مسيرته ومنهجه الناقم على كلِّ شيء في ديار المسلمين لا يتطابق مع ما آمن به من ثوابت ،ولقد كان الشيخ محقاً في بعض مبادئه ولكن أغلبها الأعم كان فيه على الباطل ، وفي مقدمة تلك المبادئ سرعة رميه للمسلمين - داخل نجد وخارجها - بالشرك الأكبر لأتفه الأسباب حتى استحل بذلك دماءهم وأموالهم ؛ فلم يكن بين فكره وفكر الخوارج ثمَّة فرق كبير ، </w:t>
      </w:r>
    </w:p>
    <w:p w:rsidR="002F69AF" w:rsidRDefault="002F69AF" w:rsidP="002F69AF">
      <w:pPr>
        <w:jc w:val="both"/>
        <w:rPr>
          <w:b w:val="0"/>
          <w:rtl/>
        </w:rPr>
      </w:pPr>
      <w:r>
        <w:rPr>
          <w:rFonts w:hint="cs"/>
          <w:b w:val="0"/>
          <w:bCs/>
          <w:rtl/>
        </w:rPr>
        <w:t xml:space="preserve">العودة من البصرة :  </w:t>
      </w:r>
      <w:r>
        <w:rPr>
          <w:rFonts w:hint="cs"/>
          <w:b w:val="0"/>
          <w:rtl/>
        </w:rPr>
        <w:t>عاد الشيخ من البصرة كما يقول ابن بشر مطروداً من أهلها  !! وكان في نيته الذهاب إلى بلاد الشام لولا أنه كاد أن يهلك عطشا</w:t>
      </w:r>
      <w:r>
        <w:rPr>
          <w:rStyle w:val="ab"/>
          <w:b w:val="0"/>
          <w:rtl/>
        </w:rPr>
        <w:t xml:space="preserve"> </w:t>
      </w:r>
      <w:r>
        <w:rPr>
          <w:rFonts w:hint="cs"/>
          <w:b w:val="0"/>
          <w:rtl/>
        </w:rPr>
        <w:t xml:space="preserve">[  </w:t>
      </w:r>
      <w:r>
        <w:rPr>
          <w:rFonts w:hint="cs"/>
          <w:b w:val="0"/>
          <w:sz w:val="24"/>
          <w:szCs w:val="24"/>
          <w:rtl/>
        </w:rPr>
        <w:t>ابن بشر، عنوان المجد 1/8 ]</w:t>
      </w:r>
      <w:r>
        <w:rPr>
          <w:rFonts w:hint="cs"/>
          <w:b w:val="0"/>
          <w:rtl/>
        </w:rPr>
        <w:t xml:space="preserve">  !! فاتجه إلى بلد ( حريملاء ) فوقع بينه وبين أهلها نزاع بسبب آرائه فنهاه أبوه عن ذلك [  </w:t>
      </w:r>
      <w:r>
        <w:rPr>
          <w:rFonts w:hint="cs"/>
          <w:b w:val="0"/>
          <w:sz w:val="24"/>
          <w:szCs w:val="24"/>
          <w:rtl/>
        </w:rPr>
        <w:t xml:space="preserve">وكان أبوه قد انتقل إليها من العيينة سنة 1139هـ كما يروي ذلك ابن بشر (1/8)  ]  ، </w:t>
      </w:r>
      <w:r>
        <w:rPr>
          <w:rFonts w:hint="cs"/>
          <w:b w:val="0"/>
          <w:rtl/>
        </w:rPr>
        <w:t xml:space="preserve">فسكن إلى أن مات أبوه بعد سنتين أي عام 1153هـ ، فتجرأ على إظهار عقائده التي ترمي أهل الإسلام بالشرك ، وتبعه حثالة من الناس إلى أن غص أهل البلد من مقالاته فهموا بقتله فانتقل من حريملة إلى العيينة البلدة التي ولد فيها [  </w:t>
      </w:r>
      <w:r>
        <w:rPr>
          <w:rFonts w:hint="cs"/>
          <w:b w:val="0"/>
          <w:sz w:val="24"/>
          <w:szCs w:val="24"/>
          <w:rtl/>
        </w:rPr>
        <w:t>حسين بن غنام ، تاريخ نجد</w:t>
      </w:r>
      <w:r>
        <w:rPr>
          <w:rFonts w:hint="cs"/>
          <w:b w:val="0"/>
          <w:rtl/>
        </w:rPr>
        <w:t xml:space="preserve">  ] ، </w:t>
      </w:r>
    </w:p>
    <w:p w:rsidR="002F69AF" w:rsidRDefault="002F69AF" w:rsidP="002F69AF">
      <w:pPr>
        <w:jc w:val="both"/>
        <w:rPr>
          <w:b w:val="0"/>
          <w:rtl/>
        </w:rPr>
      </w:pPr>
      <w:r>
        <w:rPr>
          <w:rFonts w:hint="cs"/>
          <w:b w:val="0"/>
          <w:bCs/>
          <w:rtl/>
        </w:rPr>
        <w:t xml:space="preserve">التحالف الأول :  </w:t>
      </w:r>
      <w:r>
        <w:rPr>
          <w:rFonts w:hint="cs"/>
          <w:b w:val="0"/>
          <w:rtl/>
        </w:rPr>
        <w:t xml:space="preserve">بعد طرده من حريملاء تحالف الشيخ مع أمير العيينة عثمان بن حمد بن معمر ، وقال له ( إن نصرتني ملكت نجداً ) ، فزوَّجه الأمير من ابنة عمه الجوهرة بنت عبد الله بن معمر ؛ فقال الشيخ للأمير ( </w:t>
      </w:r>
      <w:r>
        <w:rPr>
          <w:rFonts w:hint="cs"/>
          <w:b w:val="0"/>
          <w:bCs/>
          <w:rtl/>
        </w:rPr>
        <w:t>إني آمل أن يهبك الله نجداً وعربانها</w:t>
      </w:r>
      <w:r>
        <w:rPr>
          <w:rFonts w:hint="cs"/>
          <w:b w:val="0"/>
          <w:rtl/>
        </w:rPr>
        <w:t xml:space="preserve"> ) [  </w:t>
      </w:r>
      <w:r>
        <w:rPr>
          <w:rFonts w:hint="cs"/>
          <w:b w:val="0"/>
          <w:sz w:val="24"/>
          <w:szCs w:val="24"/>
          <w:rtl/>
        </w:rPr>
        <w:t>روى هذه المقالة شيخ الوهابية الكبير وثقتهم الحجة عبدالله فيلبي في كتابه (تاريخ نجد) ص 36، من منشورات المكتبة الأهلية ببيروت. وانظر أيضا ابن بشر، عنوان المجد، 1/9 ]</w:t>
      </w:r>
      <w:r>
        <w:rPr>
          <w:rFonts w:hint="cs"/>
          <w:b w:val="0"/>
          <w:rtl/>
        </w:rPr>
        <w:t xml:space="preserve">  !! ولك أن تتأمل في هذا الكلام وتُحَلِّل شخصية قائلها على ضوئها ، فقيمة المسلمين في نظر شيخ الإسلام الذي جاء ليحرر البشرية في جزيرة العرب من نير الشرك وأغلال الضلال لا تتجاوز أن يكونوا عبيداً يوهبون وأرضهم للسادة الأمراء ؛ ولكن الأمير لم يلبث أن طلب منه الخروج من أرضه بعد أن وقع تحت ضغوط من الأمراء المجاورين وإصرار قائد الإحساء والقطيف سليمان بن محمد بن غرير الحميدي وأهل حريملاء والبصرة على قتله لإثارته القلاقل والفتن ،  هذا ولا يبعد أن يكون ابن </w:t>
      </w:r>
      <w:r>
        <w:rPr>
          <w:rFonts w:hint="cs"/>
          <w:b w:val="0"/>
          <w:rtl/>
        </w:rPr>
        <w:lastRenderedPageBreak/>
        <w:t xml:space="preserve">معمّر قد اكتشف الوجه الحقيقي لابن عبد الوهاب فطرده مما دعى الشيخ للمبادرة بقتله ساعة أن تمكّن في الدرعية ، </w:t>
      </w:r>
    </w:p>
    <w:p w:rsidR="002F69AF" w:rsidRDefault="002F69AF" w:rsidP="002F69AF">
      <w:pPr>
        <w:jc w:val="both"/>
        <w:rPr>
          <w:bCs/>
          <w:rtl/>
        </w:rPr>
      </w:pPr>
      <w:r>
        <w:rPr>
          <w:rFonts w:hint="cs"/>
          <w:b w:val="0"/>
          <w:bCs/>
          <w:rtl/>
        </w:rPr>
        <w:t xml:space="preserve">التحالف مع ابن سعود :  </w:t>
      </w:r>
      <w:r>
        <w:rPr>
          <w:rFonts w:hint="cs"/>
          <w:b w:val="0"/>
          <w:rtl/>
        </w:rPr>
        <w:t xml:space="preserve">التجأ الشيخ بعد طرده من العيينة سنة 1158هـ  إلى أمير الدرعية  محمد بن سعود [  </w:t>
      </w:r>
      <w:r>
        <w:rPr>
          <w:rFonts w:hint="cs"/>
          <w:b w:val="0"/>
          <w:sz w:val="24"/>
          <w:szCs w:val="24"/>
          <w:rtl/>
        </w:rPr>
        <w:t>ابن بشر 1/15</w:t>
      </w:r>
      <w:r>
        <w:rPr>
          <w:rFonts w:hint="cs"/>
          <w:b w:val="0"/>
          <w:rtl/>
        </w:rPr>
        <w:t xml:space="preserve">  ] ، فتبايعا على أن تكون لابن سعود السلطة السياسية ولابن عبد الوهاب السلطة الدينية ، بالشروط الثلاثة التالية :  ( أولاً ) : ألا يتعرض الشيخ لما يأخذه ابن سعود من الأموال من أهل الدرعية وغيرهم ممن يخضع لسلطانه ،وقد اختلفت الروايات في قبول الشيخ لهذا الشرط إلا أن الثابت من رواية ابن بشر - وهو ثقة عند الوهابية - أنه قبل هذا الشرط ، وبرّر ابن بشر ذلك بأنه كان ( رجاء أن يخلف الله من </w:t>
      </w:r>
      <w:r>
        <w:rPr>
          <w:rFonts w:hint="cs"/>
          <w:b w:val="0"/>
          <w:bCs/>
          <w:rtl/>
        </w:rPr>
        <w:t>الغنيمة</w:t>
      </w:r>
      <w:r>
        <w:rPr>
          <w:rFonts w:hint="cs"/>
          <w:b w:val="0"/>
          <w:rtl/>
        </w:rPr>
        <w:t xml:space="preserve"> (   !! ) مايغني عن تلك المكوس والضرائب غير الشرعية ) ، ( ثانياً ) : أن تكون الإمارة - أي الملك والسلطان - في محمد بن سعود وأولاده ، أى أن تكون الإمارة وراثية ، وأن يكتفي الشيخ وأبناؤه وتلامذته وغيرهم من العلماء ، بالمشيخة والفتيا ، أي بالشؤون الدينية [  </w:t>
      </w:r>
      <w:r>
        <w:rPr>
          <w:rFonts w:hint="cs"/>
          <w:b w:val="0"/>
          <w:sz w:val="24"/>
          <w:szCs w:val="24"/>
          <w:rtl/>
        </w:rPr>
        <w:t>يقول المسعري: (وهذا يذكرنا بالاتفاق بين امبراطور الروم قسطنطين مع أساقفة النصارى في القرن الرابع الميلادي على جعل الدين (أي شؤون الآخرة والروح) من اختصاص البابا رئيساً للنصارى، والملك (أي شؤون الدنيا) للأمبراطور، وفي مقابل ذلك يدخل النصارى جميعاً تحت طاعة الإمبراطور وينخرطوا في جيشه ويدافعوا عن عرشه) نفس المصدر اللاحق ]</w:t>
      </w:r>
      <w:r>
        <w:rPr>
          <w:rFonts w:hint="cs"/>
          <w:b w:val="0"/>
          <w:rtl/>
        </w:rPr>
        <w:t xml:space="preserve"> ،  ( ثالثاً ) :  أن يلتزم الشيخ بالبقاء تحت راية بيت آل سعود فلا يخرج داعيا إلى غيرهم ، ولا يرتحل عنهم )  [ </w:t>
      </w:r>
      <w:r>
        <w:rPr>
          <w:rFonts w:hint="cs"/>
          <w:b w:val="0"/>
          <w:sz w:val="24"/>
          <w:szCs w:val="24"/>
          <w:rtl/>
        </w:rPr>
        <w:t xml:space="preserve">الدكتور محمد عبدالله المسعري في الملحق الأول من الدولة السعودية الأولى : تساؤلات حول الشرعية؟! في كتاب  "الكواشف الجلية في كفر الدولة السعودية" المنشور على موقع المسعري على الشبكة العالمية، وقد ناقش فساد هذه الشروط مناقشة واعية فلتراجع هناك ] </w:t>
      </w:r>
      <w:r>
        <w:rPr>
          <w:rFonts w:hint="cs"/>
          <w:b w:val="0"/>
          <w:rtl/>
        </w:rPr>
        <w:t xml:space="preserve">،  وما كان من الشيخ بعد ذلك إلا أن وعد حليفه الجديد بالفتوحات والغنائم ! </w:t>
      </w:r>
      <w:r>
        <w:rPr>
          <w:rFonts w:hint="cs"/>
          <w:b w:val="0"/>
          <w:bCs/>
          <w:rtl/>
        </w:rPr>
        <w:t xml:space="preserve"> [  </w:t>
      </w:r>
      <w:r>
        <w:rPr>
          <w:rFonts w:hint="cs"/>
          <w:b w:val="0"/>
          <w:sz w:val="24"/>
          <w:szCs w:val="24"/>
          <w:rtl/>
        </w:rPr>
        <w:t xml:space="preserve">ابن بشر، عنوان المجد، 1/12 ] ، </w:t>
      </w:r>
    </w:p>
    <w:p w:rsidR="002F69AF" w:rsidRDefault="002F69AF" w:rsidP="002F69AF">
      <w:pPr>
        <w:jc w:val="both"/>
        <w:rPr>
          <w:b w:val="0"/>
          <w:rtl/>
        </w:rPr>
      </w:pPr>
      <w:r>
        <w:rPr>
          <w:rFonts w:hint="cs"/>
          <w:b w:val="0"/>
          <w:bCs/>
          <w:rtl/>
        </w:rPr>
        <w:t xml:space="preserve">بداية الإغارة على المسلمين : </w:t>
      </w:r>
      <w:r>
        <w:rPr>
          <w:rFonts w:hint="cs"/>
          <w:b w:val="0"/>
          <w:rtl/>
        </w:rPr>
        <w:t xml:space="preserve">لقد كان الشيخ محمد شخصياً هو الذي يجهز الجيوش </w:t>
      </w:r>
      <w:r>
        <w:rPr>
          <w:rFonts w:hint="cs"/>
          <w:b w:val="0"/>
          <w:sz w:val="24"/>
          <w:szCs w:val="24"/>
          <w:rtl/>
        </w:rPr>
        <w:t>[  عنوان المجد، 1/91 ]</w:t>
      </w:r>
      <w:r>
        <w:rPr>
          <w:rFonts w:hint="cs"/>
          <w:b w:val="0"/>
          <w:rtl/>
        </w:rPr>
        <w:t xml:space="preserve"> ، وقد سارت أول سرية للإغارة على المسلمين في بلاد الجزيرة بمباركة الشيخ حيث يقول مؤرخ الوهابية عثمان بن بشر النجدي : ( ثم أمر الشيخ - أي محمد بن عبد الوهاب- بالجهاد وحضهم عليه فامتثلوا ، فأول جيش غزا سبع ركايب ، فلما ركبوها وأعجلت بهم النجائب في سيرها سقطوا من أكوارها لأنهم لم يعتادوا ركوبها ، فأغاروا أظنه على بعض الأعراب فغنموا ورجعوا سالمين ) [  </w:t>
      </w:r>
      <w:r>
        <w:rPr>
          <w:rFonts w:hint="cs"/>
          <w:b w:val="0"/>
          <w:sz w:val="24"/>
          <w:szCs w:val="24"/>
          <w:rtl/>
        </w:rPr>
        <w:t xml:space="preserve">ابن بشر، عنوان المجد، ج1 ص 14- 15 ] ، </w:t>
      </w:r>
      <w:r>
        <w:rPr>
          <w:rFonts w:hint="cs"/>
          <w:b w:val="0"/>
          <w:rtl/>
        </w:rPr>
        <w:t xml:space="preserve">ونحن نتساءل عن الموجب للإغارة على هؤلاء الأعراب ؟! وما هو المسوغ لأخذ مالهم غنيمة ؟! </w:t>
      </w:r>
    </w:p>
    <w:p w:rsidR="002F69AF" w:rsidRDefault="002F69AF" w:rsidP="002F69AF">
      <w:pPr>
        <w:jc w:val="both"/>
        <w:rPr>
          <w:b w:val="0"/>
          <w:rtl/>
        </w:rPr>
      </w:pPr>
      <w:r>
        <w:rPr>
          <w:rFonts w:hint="cs"/>
          <w:b w:val="0"/>
          <w:bCs/>
          <w:rtl/>
        </w:rPr>
        <w:t xml:space="preserve">وجوب الهجرة إليه :  </w:t>
      </w:r>
      <w:r>
        <w:rPr>
          <w:rFonts w:hint="cs"/>
          <w:b w:val="0"/>
          <w:rtl/>
        </w:rPr>
        <w:t xml:space="preserve">ألزم ابن عبد الوهاب من دخل في مذهبه أن يهاجر إليه في نجد ، وهي بدعة لم يسبقه إلى انتحالها سوى نافع بن الأزرق ، وكان أول من بيَّن فساد رأيه في ذلك أخوه الشيخ سليمان بن عبد الوهاب </w:t>
      </w:r>
      <w:r>
        <w:rPr>
          <w:rFonts w:hint="cs"/>
          <w:b w:val="0"/>
          <w:rtl/>
        </w:rPr>
        <w:lastRenderedPageBreak/>
        <w:t xml:space="preserve">في كتابه ( الصواعق الإلهية في الرد على الوهابية ) وشرح له حديث ( لا هجرة بعد الفتح ) [  </w:t>
      </w:r>
      <w:r>
        <w:rPr>
          <w:rFonts w:hint="cs"/>
          <w:b w:val="0"/>
          <w:sz w:val="24"/>
          <w:szCs w:val="24"/>
          <w:rtl/>
        </w:rPr>
        <w:t xml:space="preserve">الصواعق الإلهية ص 123 ] ، </w:t>
      </w:r>
      <w:r>
        <w:rPr>
          <w:rFonts w:hint="cs"/>
          <w:b w:val="0"/>
          <w:rtl/>
        </w:rPr>
        <w:t xml:space="preserve">والحث على الإقامة في المدينة وفساد الرأي بالهجرة منها [  </w:t>
      </w:r>
      <w:r>
        <w:rPr>
          <w:rFonts w:hint="cs"/>
          <w:b w:val="0"/>
          <w:sz w:val="24"/>
          <w:szCs w:val="24"/>
          <w:rtl/>
        </w:rPr>
        <w:t xml:space="preserve">الصواعق الإلهية ص 124 وما بعدها ] </w:t>
      </w:r>
      <w:r>
        <w:rPr>
          <w:rFonts w:hint="cs"/>
          <w:b w:val="0"/>
          <w:rtl/>
        </w:rPr>
        <w:t xml:space="preserve"> ، وقد اعترف بهذه الهجرة ابن بشر حيث يقول : ( </w:t>
      </w:r>
      <w:r>
        <w:rPr>
          <w:rFonts w:hint="cs"/>
          <w:b w:val="0"/>
          <w:bCs/>
          <w:u w:val="single"/>
          <w:rtl/>
        </w:rPr>
        <w:t>ولما هاجر من هاجر إلى الدرعية</w:t>
      </w:r>
      <w:r>
        <w:rPr>
          <w:rFonts w:hint="cs"/>
          <w:b w:val="0"/>
          <w:rtl/>
        </w:rPr>
        <w:t xml:space="preserve"> واستوطنوها كانوا في أضيق عيش وأشد حاجة وابتلوا ابتلاء شديداً فكانوا في الليل يأخذون الأجرة ويحترفون وفي النهار يجلسون عند الشيخ في درس الحديث والمذاكرة ) [  </w:t>
      </w:r>
      <w:r>
        <w:rPr>
          <w:rFonts w:hint="cs"/>
          <w:b w:val="0"/>
          <w:sz w:val="24"/>
          <w:szCs w:val="24"/>
          <w:rtl/>
        </w:rPr>
        <w:t>عنوان المجد 1/13 ]</w:t>
      </w:r>
      <w:r>
        <w:rPr>
          <w:rFonts w:hint="cs"/>
          <w:b w:val="0"/>
          <w:rtl/>
        </w:rPr>
        <w:t xml:space="preserve">  !! ويقول : ( وكان الشيخ - رحمه الله- لما </w:t>
      </w:r>
      <w:r>
        <w:rPr>
          <w:rFonts w:hint="cs"/>
          <w:b w:val="0"/>
          <w:bCs/>
          <w:u w:val="single"/>
          <w:rtl/>
        </w:rPr>
        <w:t>هاجر إليه المهاجرون</w:t>
      </w:r>
      <w:r>
        <w:rPr>
          <w:rFonts w:hint="cs"/>
          <w:b w:val="0"/>
          <w:rtl/>
        </w:rPr>
        <w:t xml:space="preserve"> ، يتحمل الدَّين الكثير في ذمته لمؤونتهم وما يحتاجون إليه ) [  </w:t>
      </w:r>
      <w:r>
        <w:rPr>
          <w:rFonts w:hint="cs"/>
          <w:b w:val="0"/>
          <w:sz w:val="24"/>
          <w:szCs w:val="24"/>
          <w:rtl/>
        </w:rPr>
        <w:t xml:space="preserve">عنوان المجد 1/15 العجيب أن بعض الوهابية اليوم يحاولون طمس هذه الحقيقة بنكرانها !! ] </w:t>
      </w:r>
      <w:r>
        <w:rPr>
          <w:rFonts w:hint="cs"/>
          <w:b w:val="0"/>
          <w:rtl/>
        </w:rPr>
        <w:t xml:space="preserve">، </w:t>
      </w:r>
    </w:p>
    <w:p w:rsidR="002F69AF" w:rsidRDefault="002F69AF" w:rsidP="002F69AF">
      <w:pPr>
        <w:jc w:val="both"/>
        <w:rPr>
          <w:b w:val="0"/>
          <w:rtl/>
        </w:rPr>
      </w:pPr>
      <w:r>
        <w:rPr>
          <w:rFonts w:hint="cs"/>
          <w:b w:val="0"/>
          <w:bCs/>
          <w:rtl/>
        </w:rPr>
        <w:t xml:space="preserve">تقواه وورعه : </w:t>
      </w:r>
      <w:r>
        <w:rPr>
          <w:rFonts w:hint="cs"/>
          <w:b w:val="0"/>
          <w:rtl/>
        </w:rPr>
        <w:t xml:space="preserve"> نسرد هنا أمثلة بسيطة من أفعاله وأقواله التي يستحق مرتكبها النار والعياذ بالله ، تحقيقاً لحكم الله سبحانه في قاتل المؤمن متعمداً بغير حق ، والمحارب لأنبياء الله ، وإلا فإن تاريخ قدوة الوهابية هذا زاخر بدماء المسلمين والتطاول على نبيهم : </w:t>
      </w:r>
    </w:p>
    <w:p w:rsidR="002F69AF" w:rsidRDefault="002F69AF" w:rsidP="002F69AF">
      <w:pPr>
        <w:jc w:val="both"/>
        <w:rPr>
          <w:b w:val="0"/>
          <w:rtl/>
          <w:lang w:bidi="ar-SY"/>
        </w:rPr>
      </w:pPr>
      <w:r>
        <w:rPr>
          <w:rFonts w:hint="cs"/>
          <w:b w:val="0"/>
          <w:rtl/>
        </w:rPr>
        <w:t>1 -  قال الشيخ أحمد زيني دحلان : ( وكان محمد بن عبد الوهاب ينهى عن الصلاة على النبي صلى الله عليه وآله وسلم ويتأذى من سماعها وينهى عن الإتيان بها ليلة الجمعة وعن الجهر بها على المنائر ، ويؤذي من يفعل ذلك ويعاقبه أشد العقاب ، حتى إنه قتل رجلاً أعمى كان مؤذناً صالحاً ذا صوت حسن نهاه عن الصلاة على النبي صلى الله عليه وآله وسلم في المنارة بعد الأذان فلم ينته وأتى بالصلاة على النبي صلى الله عليه وآله وسلم فأمر بقتله فقُتِل ، ثم قال : إن الربابة في بيت الخاطئة : يعني الزانية أقل إثماً ممن ينادي بالصلاة على النبي صلى الله عليه وآله وسلم في المنائر ، ويُلبِس على أصحابه بأن ذلك كله محافظة على التوحيد ،فما أفظع قوله وما أشنع فعله ) [</w:t>
      </w:r>
      <w:r>
        <w:rPr>
          <w:rFonts w:hint="cs"/>
          <w:b w:val="0"/>
          <w:sz w:val="24"/>
          <w:szCs w:val="24"/>
          <w:rtl/>
        </w:rPr>
        <w:t>أحمد بن زيني دحلان، الدرر السنية في الرد على الوهابية، ص142.</w:t>
      </w:r>
      <w:r>
        <w:rPr>
          <w:rFonts w:hint="cs"/>
          <w:b w:val="0"/>
          <w:rtl/>
        </w:rPr>
        <w:t xml:space="preserve">] اهـ ،  هجم محمد بن عبد الوهاب على بلدته الأصلية العيينة فجعلها قاعاً صفصفاً ؛ حيث اغتال حاكمها عثمان بن حمد بن معمر في مصلاه بالمسجد يوم الجمعة وسماه مشركا ، وهو كما قالت عاتكة : </w:t>
      </w:r>
      <w:r>
        <w:rPr>
          <w:rFonts w:hint="cs"/>
          <w:b w:val="0"/>
          <w:bCs/>
          <w:rtl/>
        </w:rPr>
        <w:t xml:space="preserve"> ( </w:t>
      </w:r>
      <w:r>
        <w:rPr>
          <w:rFonts w:hint="cs"/>
          <w:b w:val="0"/>
          <w:rtl/>
        </w:rPr>
        <w:t xml:space="preserve"> شَلَّت يمينك إنْ قتلتَ لمسلما  ... حَلَّتْ عليك عقوبةُ المتعمِّد ) ، ثمَّ قتل رجالها كلهم وهدم بيوتها وأحرق أشجارها وقطع نخيلها واستولى على النساء والحيوانات وتركها خرابا ، وحرَّم بناءها أو سكناها منذ مئتي سنة وزعم كذباً وفجوراً أن الله أرسل للعيينة الجراد فأكلها عن آخرها !</w:t>
      </w:r>
      <w:r>
        <w:rPr>
          <w:rFonts w:hint="cs"/>
          <w:b w:val="0"/>
          <w:rtl/>
          <w:lang w:bidi="ar-SY"/>
        </w:rPr>
        <w:t xml:space="preserve"> [</w:t>
      </w:r>
      <w:r>
        <w:rPr>
          <w:rFonts w:hint="cs"/>
          <w:b w:val="0"/>
          <w:sz w:val="24"/>
          <w:szCs w:val="24"/>
          <w:rtl/>
        </w:rPr>
        <w:t>وقد فصلنا الحديث في هذا الموضوع في مقالتنا (استباحة دماء المسلمين في المساجد) ونقلنا أقوال محمد بن عبد الوهاب حرفية هناك فلتراجع.</w:t>
      </w:r>
      <w:r>
        <w:rPr>
          <w:rFonts w:hint="cs"/>
          <w:b w:val="0"/>
          <w:rtl/>
          <w:lang w:bidi="ar-SY"/>
        </w:rPr>
        <w:t>]</w:t>
      </w:r>
    </w:p>
    <w:p w:rsidR="002F69AF" w:rsidRDefault="002F69AF" w:rsidP="002F69AF">
      <w:pPr>
        <w:jc w:val="both"/>
        <w:rPr>
          <w:b w:val="0"/>
          <w:rtl/>
        </w:rPr>
      </w:pPr>
      <w:r>
        <w:rPr>
          <w:rFonts w:hint="cs"/>
          <w:b w:val="0"/>
          <w:rtl/>
        </w:rPr>
        <w:t xml:space="preserve">3 -  وكان يتطاول في مجالسه على المقام النبوي ( فيقول : نظرت في صلح الحديبية فوجدت بها كذا وكذا ، إلى غير ذلك مما يشبه هذا حتى إن أتباعه كانوا يفعلون مثل ذلك أيضاً ويقولون مثل قوله بل أقبح مما يقول ويخبرونه </w:t>
      </w:r>
      <w:r>
        <w:rPr>
          <w:rFonts w:hint="cs"/>
          <w:b w:val="0"/>
          <w:rtl/>
        </w:rPr>
        <w:lastRenderedPageBreak/>
        <w:t>بذلك فيُظْهِر الرضا وربما أنهم قالوا ذلك بحضرته فيرضى به  ..) [</w:t>
      </w:r>
      <w:r>
        <w:rPr>
          <w:rFonts w:hint="cs"/>
          <w:b w:val="0"/>
          <w:sz w:val="24"/>
          <w:szCs w:val="24"/>
          <w:rtl/>
        </w:rPr>
        <w:t>دحلان، الدرر السنية، ص144.</w:t>
      </w:r>
      <w:r>
        <w:rPr>
          <w:rFonts w:hint="cs"/>
          <w:b w:val="0"/>
          <w:rtl/>
        </w:rPr>
        <w:t>] ، فهل من غرابة بعد هذا أن ينقل الناس عنه أنه كان يدّعي النبوة وإن لم يجاهر بها [</w:t>
      </w:r>
      <w:r>
        <w:rPr>
          <w:rFonts w:hint="cs"/>
          <w:b w:val="0"/>
          <w:sz w:val="24"/>
          <w:szCs w:val="24"/>
          <w:rtl/>
        </w:rPr>
        <w:t>المصدر السابق.</w:t>
      </w:r>
      <w:r>
        <w:rPr>
          <w:rFonts w:hint="cs"/>
          <w:b w:val="0"/>
          <w:rtl/>
        </w:rPr>
        <w:t>] ؟!</w:t>
      </w:r>
    </w:p>
    <w:p w:rsidR="002F69AF" w:rsidRDefault="002F69AF" w:rsidP="002F69AF">
      <w:pPr>
        <w:jc w:val="both"/>
        <w:rPr>
          <w:b w:val="0"/>
          <w:rtl/>
        </w:rPr>
      </w:pPr>
      <w:r>
        <w:rPr>
          <w:rFonts w:hint="cs"/>
          <w:b w:val="0"/>
          <w:bCs/>
          <w:rtl/>
        </w:rPr>
        <w:t xml:space="preserve">أمانته :  </w:t>
      </w:r>
      <w:r>
        <w:rPr>
          <w:rFonts w:hint="cs"/>
          <w:b w:val="0"/>
          <w:rtl/>
        </w:rPr>
        <w:t>يقول مؤرخهم عثمان بن بشر النجدي في كتابه ( عنوان المجد في تاريخ نجد ) [</w:t>
      </w:r>
      <w:r>
        <w:rPr>
          <w:rFonts w:hint="cs"/>
          <w:b w:val="0"/>
          <w:sz w:val="24"/>
          <w:szCs w:val="24"/>
          <w:rtl/>
        </w:rPr>
        <w:t>الشيخ عثمان بن بشر (1210-1290هـ ) يعد من أبرز مؤرخي الوهابية يثنون عليه وعلى كتابه، وقد أرخ في (عنوان المجد) لأهم الأحداث التي مرت على الحركة الوهابية خلال مائة عام (1158-1268هـ). ومن مؤرخي الوهابية كذلك الشيخ حسين بن غنام صاحب (روضة الأفكار والأفهام لمرتاد حال الإمام) و(كتاب الغزوات البيانية والفتوحات الربانية)، وهو من فقهاء الإحساء وشعرائها ويعد تاريخ ابن غنّام أقدم وثيقة تاريخية وهابية</w:t>
      </w:r>
      <w:r>
        <w:rPr>
          <w:rFonts w:hint="cs"/>
          <w:b w:val="0"/>
          <w:rtl/>
        </w:rPr>
        <w:t xml:space="preserve">]: ( وكان الشيخ - رحمه الله- لما </w:t>
      </w:r>
      <w:r>
        <w:rPr>
          <w:rFonts w:hint="cs"/>
          <w:b w:val="0"/>
          <w:bCs/>
          <w:u w:val="single"/>
          <w:rtl/>
        </w:rPr>
        <w:t>هاجر إليه المهاجرون</w:t>
      </w:r>
      <w:r>
        <w:rPr>
          <w:rFonts w:hint="cs"/>
          <w:b w:val="0"/>
          <w:rtl/>
        </w:rPr>
        <w:t xml:space="preserve"> [</w:t>
      </w:r>
      <w:r>
        <w:rPr>
          <w:rFonts w:hint="cs"/>
          <w:b w:val="0"/>
          <w:sz w:val="24"/>
          <w:szCs w:val="24"/>
          <w:rtl/>
        </w:rPr>
        <w:t>الهجرة إلى حيث قرن الشيطان!</w:t>
      </w:r>
      <w:r>
        <w:rPr>
          <w:rFonts w:hint="cs"/>
          <w:b w:val="0"/>
          <w:rtl/>
        </w:rPr>
        <w:t>] ، يتحمل الدَّين الكثير في ذمته لمؤونتهم وما يحتاجون إليه ، وفي حوائج الناس وجوائز الوفود إليه من أهل البلدان والبوادي ، ذكر لي أنه حين فتح الرياض وفي ذمته أربعون ألف محمدية [</w:t>
      </w:r>
      <w:r>
        <w:rPr>
          <w:rFonts w:hint="cs"/>
          <w:b w:val="0"/>
          <w:sz w:val="24"/>
          <w:szCs w:val="24"/>
          <w:rtl/>
        </w:rPr>
        <w:t>عملة نقدية</w:t>
      </w:r>
      <w:r>
        <w:rPr>
          <w:rFonts w:hint="cs"/>
          <w:b w:val="0"/>
          <w:rtl/>
        </w:rPr>
        <w:t>] فقضاها من غنائمها ) [</w:t>
      </w:r>
      <w:r>
        <w:rPr>
          <w:rFonts w:hint="cs"/>
          <w:b w:val="0"/>
          <w:sz w:val="24"/>
          <w:szCs w:val="24"/>
          <w:rtl/>
        </w:rPr>
        <w:t>عنوان المجد 1/15</w:t>
      </w:r>
      <w:r>
        <w:rPr>
          <w:rFonts w:hint="cs"/>
          <w:b w:val="0"/>
          <w:rtl/>
        </w:rPr>
        <w:t>] مع أن أهل الرياض كانوا حنابلة لكنهم استباحوا أموالهم ، فترى أنه قضى أربعين ألف محمدية من أموال أهل الرياض ، كيف استباح الشيخ ذلك من هؤلاء الناس ؟! أليسوا أهل عقيدة ؟! ألا يقولون لا إله إلا الله محمد رسول الله ؟! أما في كلمة "لا إله إلا الله" عاصم لهؤلاء ؟! تم قال : ( وكان لا يمسك على درهم ولا دينار ، وما أوتي إليه من الأخماس ) ولنقف عند كلمة الأخماس ، فإنه لا يخمَّس إلا ما يغنم من مال المشرك أما مال المسلم فلا يخمس بأي حال من الأحوال ،  يقول : ( وما أوتى إليه من الأخماس والزكاة يفرقه في أوانه ، وكان يعطى العطاء الجزيل بحيث إنه يهب خمس الغنيمة العظيمة للاثنين أو الثلاثة ، فكانت الأخماس والزكاة وما يجبى إلى الدرعية من دقيق الأشياء وجليلها تدفع إليه بيده ، ويضعها حيث يشاء ) [</w:t>
      </w:r>
      <w:r>
        <w:rPr>
          <w:rFonts w:hint="cs"/>
          <w:b w:val="0"/>
          <w:sz w:val="24"/>
          <w:szCs w:val="24"/>
          <w:rtl/>
        </w:rPr>
        <w:t>عنوان المجد 1/15</w:t>
      </w:r>
      <w:r>
        <w:rPr>
          <w:rFonts w:hint="cs"/>
          <w:b w:val="0"/>
          <w:rtl/>
        </w:rPr>
        <w:t>] ،أليس هذا وبكل وضوح هو أسلوب عصابات اللصوص قطَّاع الطرق الذين يتقاسمون المسروقات بعد كلِّ غارة ؟ بل وكان من عادة ابن عبد الوهاب وأتباعه أسر النساء والأطفال ، وقد انتشرت سرقة الأطفال في أرض الجزيرة العربية وبيعهم في أسواق نجد بعد ظهور الوهابية ،  [</w:t>
      </w:r>
      <w:r>
        <w:rPr>
          <w:rFonts w:hint="cs"/>
          <w:b w:val="0"/>
          <w:sz w:val="24"/>
          <w:szCs w:val="24"/>
          <w:rtl/>
        </w:rPr>
        <w:t>وقد حكى ذلك المؤرخ المعروف صاحب الهوى الوهابي عبدالرحمن الجبرتي في كتابه (تاريخ عجائب الآثار في التراجم والأخبار) ونقلنا ذلك عند الحديث عن غزو الطائف.</w:t>
      </w:r>
      <w:r>
        <w:rPr>
          <w:rFonts w:hint="cs"/>
          <w:b w:val="0"/>
          <w:rtl/>
        </w:rPr>
        <w:t>]</w:t>
      </w:r>
    </w:p>
    <w:p w:rsidR="002F69AF" w:rsidRDefault="002F69AF" w:rsidP="002F69AF">
      <w:pPr>
        <w:jc w:val="both"/>
        <w:rPr>
          <w:b w:val="0"/>
          <w:rtl/>
        </w:rPr>
      </w:pPr>
      <w:r>
        <w:rPr>
          <w:rFonts w:hint="cs"/>
          <w:b w:val="0"/>
          <w:bCs/>
          <w:rtl/>
        </w:rPr>
        <w:t xml:space="preserve">من أفعال الشيخ :  </w:t>
      </w:r>
      <w:r>
        <w:rPr>
          <w:rFonts w:hint="cs"/>
          <w:b w:val="0"/>
          <w:rtl/>
        </w:rPr>
        <w:t>كان يمنع أصحابه من مطالعة كتب التفسير والفقه والحديث ويحرقها ، وينكر علم النحو واللغة ويقول إن ذلك بدعة ! [</w:t>
      </w:r>
      <w:r>
        <w:rPr>
          <w:rFonts w:hint="cs"/>
          <w:b w:val="0"/>
          <w:sz w:val="24"/>
          <w:szCs w:val="24"/>
          <w:rtl/>
        </w:rPr>
        <w:t>وهذا من أسرار تخلف الوهابية لغة.</w:t>
      </w:r>
      <w:r>
        <w:rPr>
          <w:rFonts w:hint="cs"/>
          <w:b w:val="0"/>
          <w:rtl/>
        </w:rPr>
        <w:t>] ،  وكان يأذن لأتباعه أن يفسّروا القرآن بحسب أفهامهم بلا التفات إلى القواعد الصرفية والبيانية والمنطقية ، ويقول لعماله : اجتهدوا بحسب فهمكم ونظركم واحكموا بما ترونه مناسباً لهذا الدين ولا تلتفتوا لهذه الكتب التي فيها الحق والباطل [</w:t>
      </w:r>
      <w:r>
        <w:rPr>
          <w:rFonts w:hint="cs"/>
          <w:b w:val="0"/>
          <w:sz w:val="24"/>
          <w:szCs w:val="24"/>
          <w:rtl/>
        </w:rPr>
        <w:t>وهذا الاجتهاد المطلق الذي ناله عمال الشيخ كان سبباً من أسباب البلاء حين استباحوا دماء الموحدين!</w:t>
      </w:r>
      <w:r>
        <w:rPr>
          <w:rFonts w:hint="cs"/>
          <w:b w:val="0"/>
          <w:rtl/>
        </w:rPr>
        <w:t xml:space="preserve">] ،  وإذا أراد أحد أن يدخل دينه يقول له بعد الإتيان </w:t>
      </w:r>
      <w:r>
        <w:rPr>
          <w:rFonts w:hint="cs"/>
          <w:b w:val="0"/>
          <w:rtl/>
        </w:rPr>
        <w:lastRenderedPageBreak/>
        <w:t>بالشهادتين : ( اشهد على نفسك أنك كنت كافرا ، واشهد على والديك أنهما ماتا كافرين ، واشهد على فلان وفلان - ويسمِّي له جماعة من أكابر العلماء الماضين - أنهم كانوا كفارا ) فإن شهدوا قَبِلَهم وإلا أمر بقتلهم ،وكان يصرِّح بتكفير الأمة منذ ستمائة سنة ، [</w:t>
      </w:r>
      <w:r>
        <w:rPr>
          <w:rFonts w:hint="cs"/>
          <w:b w:val="0"/>
          <w:sz w:val="24"/>
          <w:szCs w:val="24"/>
          <w:rtl/>
        </w:rPr>
        <w:t>العلامة أحمد زيني دحلان، خلاصة الكلام في بيان أمراء البلد الحرام، 2/227، ط. استانبول عام 1986م.</w:t>
      </w:r>
      <w:r>
        <w:rPr>
          <w:rFonts w:hint="cs"/>
          <w:b w:val="0"/>
          <w:rtl/>
        </w:rPr>
        <w:t xml:space="preserve">] ، وكان يكفِّر كل من لا يتَّبعه وإن كان من أتقى المتَّقين فيسمِّيهم مشركين ، ويستحل دماءهم وأموالهم ،   ويشهد بالإيمان لمن اتبعه وإن كان من أفسق الفاسقين ،  ومن البدع التي أخرجها هو وقومه ترك العمائم ، مع أنها من السنة ، وهي تيجان العرب ، فترى أتباعه اليوم شغلهم الأكبر في صلاتهم إصلاح الشماغ الأحمر الدموي المعبِّر عن اللهفة لإراقة الدماء ! التي تنسدل على جباههم وجنوبهم ، </w:t>
      </w:r>
    </w:p>
    <w:p w:rsidR="002F69AF" w:rsidRDefault="002F69AF" w:rsidP="002F69AF">
      <w:pPr>
        <w:jc w:val="both"/>
        <w:rPr>
          <w:b w:val="0"/>
          <w:rtl/>
        </w:rPr>
      </w:pPr>
      <w:r>
        <w:rPr>
          <w:rFonts w:hint="cs"/>
          <w:b w:val="0"/>
          <w:bCs/>
          <w:rtl/>
        </w:rPr>
        <w:t xml:space="preserve">عقيدته :  </w:t>
      </w:r>
      <w:r>
        <w:rPr>
          <w:rFonts w:hint="cs"/>
          <w:b w:val="0"/>
          <w:rtl/>
        </w:rPr>
        <w:t xml:space="preserve">من استقراء مؤلفات الشيخ وسيرته وأصحابه يتبيَّن أن أهم ما يميز العقيدة التي دعا إليها الشيخ الأمور الخمسة التالية : </w:t>
      </w:r>
      <w:r>
        <w:rPr>
          <w:rFonts w:hint="cs"/>
          <w:b w:val="0"/>
          <w:bCs/>
          <w:rtl/>
        </w:rPr>
        <w:t xml:space="preserve"> </w:t>
      </w:r>
      <w:r>
        <w:rPr>
          <w:rFonts w:hint="cs"/>
          <w:b w:val="0"/>
          <w:rtl/>
        </w:rPr>
        <w:t>تجسيم الله سبحانه وتعالى وتشبيه بخلقه وفرية أنه متحيِّز في جهة ، تعالى الله عن ذلك علواً كبيراً ، دعوى محاربة عبادة القبور وتحريم التوسل بالنبي صلى الله عليه وسلم وزيارته ،  تكفير المسلمين ورميهم بالشرك ،  استحلال دماء المخالفين وأموالهم ،  وجوب الهجرة إليه في مبتدأ أمره [</w:t>
      </w:r>
      <w:r>
        <w:rPr>
          <w:rFonts w:hint="cs"/>
          <w:b w:val="0"/>
          <w:sz w:val="24"/>
          <w:szCs w:val="24"/>
          <w:rtl/>
        </w:rPr>
        <w:t>وما يحاول الوهابية التملص منه - من هذه الأمور - بعد بيان تهافته وفساده أثبتنا مصدره الموثوق في ثنايا هذا الكتاب ودللنا عليه بأمثلة من الواقع!</w:t>
      </w:r>
      <w:r>
        <w:rPr>
          <w:rFonts w:hint="cs"/>
          <w:b w:val="0"/>
          <w:rtl/>
        </w:rPr>
        <w:t xml:space="preserve">] ، </w:t>
      </w:r>
    </w:p>
    <w:p w:rsidR="002F69AF" w:rsidRDefault="002F69AF" w:rsidP="002F69AF">
      <w:pPr>
        <w:jc w:val="both"/>
        <w:rPr>
          <w:b w:val="0"/>
          <w:rtl/>
        </w:rPr>
      </w:pPr>
      <w:r>
        <w:rPr>
          <w:rFonts w:hint="cs"/>
          <w:b w:val="0"/>
          <w:bCs/>
          <w:rtl/>
        </w:rPr>
        <w:t xml:space="preserve">موقفه من الرسول صلى الله عليه وسلم :  </w:t>
      </w:r>
      <w:r>
        <w:rPr>
          <w:rFonts w:hint="cs"/>
          <w:b w:val="0"/>
          <w:rtl/>
        </w:rPr>
        <w:t xml:space="preserve"> ( كان ينتقص النبي صلى الله عليه وآله وسلم كثيراً بعبارات مختلفة ويزعم أن قصده المحافظة على التوحيد ؛ فمنها أن يقول : إنه (( </w:t>
      </w:r>
      <w:r>
        <w:rPr>
          <w:rFonts w:hint="cs"/>
          <w:b w:val="0"/>
          <w:bCs/>
          <w:rtl/>
        </w:rPr>
        <w:t>طارش )) ،</w:t>
      </w:r>
      <w:r>
        <w:rPr>
          <w:rFonts w:hint="cs"/>
          <w:b w:val="0"/>
          <w:rtl/>
        </w:rPr>
        <w:t xml:space="preserve"> وهو في لغة المشرق بمعنى الشخص المرسل من قوم إلى آخرين ، فمراده أنه صلى الله عليه وآله وسلم حامل كتب : أي غاية أمره أنه كالطارش الذي يرسله الأمير أو غيره في أمر لأناس ليبلغهم إيَّاه ثم ينصرف .. حتى إن بعض أتباعه كان يقول : عصايَ هذه خير من محمد لأنها يُنتفع بها في قتل الحية ونحوها ومحمد قد مات ولم يبق فيه نفع أصلاً وإنما هو طارش وقد مضى ) [</w:t>
      </w:r>
      <w:r>
        <w:rPr>
          <w:rFonts w:hint="cs"/>
          <w:b w:val="0"/>
          <w:sz w:val="24"/>
          <w:szCs w:val="24"/>
          <w:rtl/>
        </w:rPr>
        <w:t>أحمد بن زيني دحلان، الدرر السنية في الرد على الوهابية، ص 145.</w:t>
      </w:r>
      <w:r>
        <w:rPr>
          <w:rFonts w:hint="cs"/>
          <w:b w:val="0"/>
          <w:rtl/>
        </w:rPr>
        <w:t>] هذا وما يزال أتباع الشيخ ينهون الناس عن قول ( سيدنا ) عند ذكر الرسول  صلى الله عليه وسلم  !! وهذا من العجب العجاب ، كيف لا ورسول الله صلى الله عليه وسلم قال : ( أنا سيد ولد آدم ولا فخر ) [</w:t>
      </w:r>
      <w:r>
        <w:rPr>
          <w:rFonts w:hint="cs"/>
          <w:b w:val="0"/>
          <w:sz w:val="24"/>
          <w:szCs w:val="24"/>
          <w:rtl/>
        </w:rPr>
        <w:t>رواه مسلم وأبو داود عن أبي هريرة ورواه أحمد والترمذي وحسّنه وابن ماجه وابن جرير وابن مردويه عن أبي سعيد الخدري. ورواه أحمد كذلك وأبو يعلى عن ابن عباس مرفوعاً، ونستشهد عليهم بمقولة أحد أصحاب تقديسهم من العلماء وهو ابن كثير في تفسيره (سورة الأعراف آية 145) حيث يقول: "</w:t>
      </w:r>
      <w:r>
        <w:rPr>
          <w:rFonts w:hint="cs"/>
          <w:b w:val="0"/>
          <w:snapToGrid w:val="0"/>
          <w:sz w:val="24"/>
          <w:szCs w:val="24"/>
          <w:rtl/>
        </w:rPr>
        <w:t xml:space="preserve">ولا شك أن محمداً </w:t>
      </w:r>
      <w:r>
        <w:rPr>
          <w:rFonts w:hint="cs"/>
          <w:b w:val="0"/>
          <w:sz w:val="24"/>
          <w:szCs w:val="24"/>
          <w:rtl/>
        </w:rPr>
        <w:t>صلى الله عليه وسلم</w:t>
      </w:r>
      <w:r>
        <w:rPr>
          <w:rFonts w:hint="cs"/>
          <w:b w:val="0"/>
          <w:snapToGrid w:val="0"/>
          <w:sz w:val="24"/>
          <w:szCs w:val="24"/>
          <w:rtl/>
        </w:rPr>
        <w:t xml:space="preserve"> </w:t>
      </w:r>
      <w:r>
        <w:rPr>
          <w:rFonts w:hint="cs"/>
          <w:b w:val="0"/>
          <w:bCs/>
          <w:snapToGrid w:val="0"/>
          <w:sz w:val="24"/>
          <w:szCs w:val="24"/>
          <w:rtl/>
        </w:rPr>
        <w:t>سيّد ولد آدم</w:t>
      </w:r>
      <w:r>
        <w:rPr>
          <w:rFonts w:hint="cs"/>
          <w:b w:val="0"/>
          <w:snapToGrid w:val="0"/>
          <w:sz w:val="24"/>
          <w:szCs w:val="24"/>
          <w:rtl/>
        </w:rPr>
        <w:t xml:space="preserve"> من الأولين والآخرين" وكرر مثل ذلك في تفسير سورة الفرقان أية 60و 67وفي سورة العنكبوت أية 27وسبأ آية 23، ولن يسعنا استقصاء إجماع الأمة عالمها وجاهلها بأن سيدنا محمد بن عبدالله بن عبدالمطلب صلى الله عليه وآله وسلم هو سيد الخلق أجمعين وإن أبى الوهابية.</w:t>
      </w:r>
      <w:r>
        <w:rPr>
          <w:rFonts w:hint="cs"/>
          <w:b w:val="0"/>
          <w:rtl/>
        </w:rPr>
        <w:t>]</w:t>
      </w:r>
    </w:p>
    <w:p w:rsidR="002F69AF" w:rsidRDefault="002F69AF" w:rsidP="002F69AF">
      <w:pPr>
        <w:jc w:val="both"/>
        <w:rPr>
          <w:b w:val="0"/>
          <w:rtl/>
        </w:rPr>
      </w:pPr>
      <w:r>
        <w:rPr>
          <w:rFonts w:hint="cs"/>
          <w:b w:val="0"/>
          <w:bCs/>
          <w:rtl/>
        </w:rPr>
        <w:lastRenderedPageBreak/>
        <w:t xml:space="preserve">نظرة أصحابه إليه :   </w:t>
      </w:r>
      <w:r>
        <w:rPr>
          <w:rFonts w:hint="cs"/>
          <w:b w:val="0"/>
          <w:rtl/>
        </w:rPr>
        <w:t xml:space="preserve">ينظر الوهابية إلى إمامهم نظرة تقديس فعندما يذكره ابن بشر مثلاً يقول ( </w:t>
      </w:r>
      <w:r>
        <w:rPr>
          <w:rFonts w:hint="cs"/>
          <w:b w:val="0"/>
          <w:i/>
          <w:iCs/>
          <w:rtl/>
        </w:rPr>
        <w:t xml:space="preserve">قدَّس الله روحه </w:t>
      </w:r>
      <w:r>
        <w:rPr>
          <w:rFonts w:hint="cs"/>
          <w:b w:val="0"/>
          <w:rtl/>
        </w:rPr>
        <w:t>[</w:t>
      </w:r>
      <w:r>
        <w:rPr>
          <w:rFonts w:hint="cs"/>
          <w:b w:val="0"/>
          <w:sz w:val="24"/>
          <w:szCs w:val="24"/>
          <w:rtl/>
        </w:rPr>
        <w:t>ينظر مثلاً عنوان المجد 2/20 و134</w:t>
      </w:r>
      <w:r>
        <w:rPr>
          <w:rFonts w:hint="cs"/>
          <w:b w:val="0"/>
          <w:rtl/>
        </w:rPr>
        <w:t>]) ولا يقيسونه إلا بالرسول العظيم فيعتقدون أن ما حدث للرسول صلى الله عليه وسلم حدث له وهم يقارنون بين محاولة اغتيال محمد بن عبد الوهاب وحادثة سراقة مع الرسول  !! وهجرة ابن عبد الوهاب من حريملا وهجرة الرسول من مكة [</w:t>
      </w:r>
      <w:r>
        <w:rPr>
          <w:rFonts w:hint="cs"/>
          <w:b w:val="0"/>
          <w:sz w:val="24"/>
          <w:szCs w:val="24"/>
          <w:rtl/>
        </w:rPr>
        <w:t>ينظر محمد بن عبد الوهاب عقيدته السلفية ودعوته الإصلاحية وثناء العلماء عليه. ط السعودية. يهدى ولا يباع.</w:t>
      </w:r>
      <w:r>
        <w:rPr>
          <w:rFonts w:hint="cs"/>
          <w:b w:val="0"/>
          <w:rtl/>
        </w:rPr>
        <w:t>] !! فكانت حروبه التي تستبيح دماء المسلمين وأموالهم ( جهاداً [</w:t>
      </w:r>
      <w:r>
        <w:rPr>
          <w:rFonts w:hint="cs"/>
          <w:b w:val="0"/>
          <w:sz w:val="24"/>
          <w:szCs w:val="24"/>
          <w:rtl/>
        </w:rPr>
        <w:t>ابن بشر، عنوان المجد 1/14</w:t>
      </w:r>
      <w:r>
        <w:rPr>
          <w:rFonts w:hint="cs"/>
          <w:b w:val="0"/>
          <w:rtl/>
        </w:rPr>
        <w:t>]) وغاراته ( غزوات ) وانتصاراته ( فتوحات ) ورعاياه ( مسلمين ) والخروج على طاعته ( رِدَّة )  ![</w:t>
      </w:r>
      <w:r>
        <w:rPr>
          <w:rFonts w:hint="cs"/>
          <w:b w:val="0"/>
          <w:sz w:val="24"/>
          <w:szCs w:val="24"/>
          <w:rtl/>
        </w:rPr>
        <w:t xml:space="preserve"> خير الدين الزركلي، شبه الجزيرة في عهد الملك عبدالعزيز، 1/35-36.</w:t>
      </w:r>
      <w:r>
        <w:rPr>
          <w:rFonts w:hint="cs"/>
          <w:b w:val="0"/>
          <w:rtl/>
        </w:rPr>
        <w:t xml:space="preserve">] وكان الشيخ محمد يسمي جماعته من أهل بلده </w:t>
      </w:r>
      <w:r>
        <w:rPr>
          <w:rFonts w:hint="cs"/>
          <w:b w:val="0"/>
          <w:bCs/>
          <w:rtl/>
        </w:rPr>
        <w:t>الأنصار</w:t>
      </w:r>
      <w:r>
        <w:rPr>
          <w:rFonts w:hint="cs"/>
          <w:b w:val="0"/>
          <w:rtl/>
        </w:rPr>
        <w:t xml:space="preserve"> ويسمّي من اتبعه من الخارجين </w:t>
      </w:r>
      <w:r>
        <w:rPr>
          <w:rFonts w:hint="cs"/>
          <w:b w:val="0"/>
          <w:bCs/>
          <w:rtl/>
        </w:rPr>
        <w:t>المهاجرين ،</w:t>
      </w:r>
      <w:r>
        <w:rPr>
          <w:rFonts w:hint="cs"/>
          <w:b w:val="0"/>
          <w:rtl/>
        </w:rPr>
        <w:t xml:space="preserve"> وإذا تبعه أحد وكان قد حجّ حجة الإسلام يقول له : حجَّ ثانيا فإنّ حجتك الأولى فعلتها وأنت مشرك فلا تقبل ، ولا تُسقط عنك الفرض [</w:t>
      </w:r>
      <w:r>
        <w:rPr>
          <w:rFonts w:hint="cs"/>
          <w:b w:val="0"/>
          <w:sz w:val="24"/>
          <w:szCs w:val="24"/>
          <w:rtl/>
        </w:rPr>
        <w:t>محمد فقيه بن عبدالجبار الجاوي، النصوص الإسلامية في الرد على مذهب الوهابية، ط. مصر عام 1922، ص 7-8، والتقوي، الوهابية في خدمة من؟ ص 99.</w:t>
      </w:r>
      <w:r>
        <w:rPr>
          <w:rFonts w:hint="cs"/>
          <w:b w:val="0"/>
          <w:rtl/>
        </w:rPr>
        <w:t>]! بل إن ابن عبد الوهاب بعد أن تحالف مع ابن سعود بدأ يكاتب شيوخ القبائل وأمراء المناطق ليدخلوا في الدين الجديد كما فعل الرسول صلى الله عليه وسلم عندما أرسل الرسل إلى الملوك والحكام للدخول في الإسلام ، يقول ابن بشر : ( ثم إن الشيخ كاتب أهل البلدان بذلك ورؤساءهم وقضاتهم ومدعي العلم منهم فمنهم من قبل واتبع الحق ، ومنهم من اتخذه سخريا واستهزؤا به ونسبوه إلى الجهل وعدم المعرفة  ..) [</w:t>
      </w:r>
      <w:r>
        <w:rPr>
          <w:rFonts w:hint="cs"/>
          <w:b w:val="0"/>
          <w:sz w:val="24"/>
          <w:szCs w:val="24"/>
          <w:rtl/>
        </w:rPr>
        <w:t>عنوان المجد، 1/14</w:t>
      </w:r>
      <w:r>
        <w:rPr>
          <w:rFonts w:hint="cs"/>
          <w:b w:val="0"/>
          <w:rtl/>
        </w:rPr>
        <w:t xml:space="preserve">] ثمَّ مثَّله بالرسول صلى الله عليه وسلم وأنه قد أصيب بذلك أيضا ، </w:t>
      </w:r>
    </w:p>
    <w:p w:rsidR="002F69AF" w:rsidRDefault="002F69AF" w:rsidP="002F69AF">
      <w:pPr>
        <w:jc w:val="both"/>
        <w:rPr>
          <w:b w:val="0"/>
          <w:bCs/>
          <w:rtl/>
        </w:rPr>
      </w:pPr>
      <w:r>
        <w:rPr>
          <w:rFonts w:hint="cs"/>
          <w:b w:val="0"/>
          <w:bCs/>
          <w:rtl/>
        </w:rPr>
        <w:t xml:space="preserve">علمه :  </w:t>
      </w:r>
      <w:r>
        <w:rPr>
          <w:rFonts w:hint="cs"/>
          <w:b w:val="0"/>
          <w:rtl/>
        </w:rPr>
        <w:t>حينما تسمع بدعوى التجديد التي ينسبها أتباعه إليه تحسب أن هذا الشيخ قد ترك الكثير من النفائس الفكرية ، وأنه قد ملأ المكتبة الإسلامية علماً ونورا ، خصوصاً أن عمره قد طال حتى شارف القرن من الزمان ، ولكن الحقيقة بخلاف ذلك تماماً فلا يوجد للشيخ متن واحد في العلم يصلح أن يدرس ، ولم يترك كتاباً معتبراً ، وإنما ترك نتفاً هي في أضخم أحوالها كتيبات [</w:t>
      </w:r>
      <w:r>
        <w:rPr>
          <w:rFonts w:hint="cs"/>
          <w:b w:val="0"/>
          <w:sz w:val="24"/>
          <w:szCs w:val="24"/>
          <w:rtl/>
        </w:rPr>
        <w:t xml:space="preserve">يعمد الوهابية إلى طباعة رسائله </w:t>
      </w:r>
      <w:r>
        <w:rPr>
          <w:sz w:val="24"/>
          <w:szCs w:val="24"/>
        </w:rPr>
        <w:t>–</w:t>
      </w:r>
      <w:r>
        <w:rPr>
          <w:rFonts w:hint="cs"/>
          <w:b w:val="0"/>
          <w:sz w:val="24"/>
          <w:szCs w:val="24"/>
          <w:rtl/>
        </w:rPr>
        <w:t>وأغلب مؤلفات الوهابية رسائل صغيرة!-في كتيبات صغيرة الحجم لتكثر أوراقها.</w:t>
      </w:r>
      <w:r>
        <w:rPr>
          <w:rFonts w:hint="cs"/>
          <w:b w:val="0"/>
          <w:rtl/>
        </w:rPr>
        <w:t xml:space="preserve">] ، وهي مع ذلك مليئة بالجهل والتخليط والانتصار بالأحاديث الضعيفة والموضوعة ، وللدلالة على ذلك فقد اخترنا أشهرها لديهم وهو ( كتاب التوحيد ) وهو كتيِّب صغير ، عرضنا بعض ما فيه من جهل وتخبيط يريك ما عليه شيخ النجدية من ضلالة وقلَّة اطلاع ، </w:t>
      </w:r>
    </w:p>
    <w:p w:rsidR="002F69AF" w:rsidRDefault="002F69AF" w:rsidP="002F69AF">
      <w:pPr>
        <w:jc w:val="both"/>
        <w:rPr>
          <w:b w:val="0"/>
          <w:rtl/>
        </w:rPr>
      </w:pPr>
      <w:r>
        <w:rPr>
          <w:rFonts w:hint="cs"/>
          <w:b w:val="0"/>
          <w:bCs/>
          <w:rtl/>
        </w:rPr>
        <w:t>من أقوال العلماء فيه [</w:t>
      </w:r>
      <w:r>
        <w:rPr>
          <w:rFonts w:hint="cs"/>
          <w:b w:val="0"/>
          <w:sz w:val="24"/>
          <w:szCs w:val="24"/>
          <w:rtl/>
        </w:rPr>
        <w:t xml:space="preserve">لمعرفة طائفة ممن ردَّ عليه من العلماء راجع محمد الكثيري، (السلفية بين أهل السنة والإمامية )، فقد ذكر عددا هائلا من الردود على الوهابية من صفحة 364 إلى 389 وهو في كل هذه الصفحات لا يذكر إلا أسماء الكتب ومؤلفيها، وكذلك التقوي، (الفرقة الوهابية في خدمة مَن؟) ص 64-100، وقد ذكر طائفة طويلة من العلماء مع مقتطفات من كتبهم، منهم المشائخ محمد الكردي الشافعي في تقريظه لكتاب </w:t>
      </w:r>
      <w:r>
        <w:rPr>
          <w:rFonts w:hint="cs"/>
          <w:b w:val="0"/>
          <w:sz w:val="24"/>
          <w:szCs w:val="24"/>
          <w:rtl/>
        </w:rPr>
        <w:lastRenderedPageBreak/>
        <w:t>الشيخ سليمان بن عبد الوهاب، وعبدالله بن عبداللطيف الشافعي (تجريد سيف الجهاد لمدعي الاجتهاد)، وعفيف الدين الحنبلي (الصواعق والرعود) في عشرين كرَّاساً ولخصه محمد بن بشير قاضي رأس الخيمة، وابن عفالق الحنبلي (تهكم المقلدين بمن ادعى تجديد الدين)، وعطاء المكي (الصارم الهندي في عنق النجدي) وإسماعيل التميمي المالكي التونسي وصالح الكواش التونسي وابن غلبون الليبي ومصطفى المصري البولاقي والمشرفي المالكي الجزائري ومصطفى الحمامي المصري وسلامة العزامي وحسن الشطي الحنبلي ومحمد حسنين مخلوف وعطا الكسم الدمشقي وعبدالعزيز القرشي المالكي وعبدالمحسن الأشيقري الحنبلي وأحمد السرهندي النقشبندي وخالد البغدادي وأحمد بن علي القباني البصري والحافظ محمد حسن الحنفي ومحمد عطا الله الرومي وإبراهيم الراوي العراقي وعيسى الصنعاني اليمني وحمد الله الداجوي الحنفي الهندي وعبدالرحمن قوتي ومحمد حبيب المحق قاضي برملي وإسماعيل التميمي التونسي</w:t>
      </w:r>
      <w:r>
        <w:rPr>
          <w:rFonts w:hint="cs"/>
          <w:b w:val="0"/>
          <w:bCs/>
          <w:rtl/>
        </w:rPr>
        <w:t xml:space="preserve">] :  </w:t>
      </w:r>
      <w:r>
        <w:rPr>
          <w:rFonts w:hint="cs"/>
          <w:b w:val="0"/>
          <w:rtl/>
        </w:rPr>
        <w:t>أقوال العلماء في هذا الزائغ لا يتسع لها مقالنا ولكن نورد التالي :  قال له أخوه سليمان يوما : كم أركان الإسلام يا محمد ؟ فقال خمسة ، فقال أنت جعلتها ستة ، السادس : من لم يتبعك فليس بمسلم  [</w:t>
      </w:r>
      <w:r>
        <w:rPr>
          <w:rFonts w:hint="cs"/>
          <w:b w:val="0"/>
          <w:sz w:val="24"/>
          <w:szCs w:val="24"/>
          <w:rtl/>
        </w:rPr>
        <w:t>أحمد زيني دحلان، الدرر السنية، ص 137.</w:t>
      </w:r>
      <w:r>
        <w:rPr>
          <w:rFonts w:hint="cs"/>
          <w:b w:val="0"/>
          <w:rtl/>
        </w:rPr>
        <w:t>] ،  وقال عنه الأمير الصنعاني صاحب سبل السلام :   (  وقد جاء من تأليفه برسائـل ***  يكفِّر أهل الأرض فيها على عمد ،  ولفق في تكفيرهم كل حجة  ***  تراها كبيت العنكبوت لدى النقد</w:t>
      </w:r>
      <w:r>
        <w:rPr>
          <w:rFonts w:hint="cs"/>
          <w:b w:val="0"/>
          <w:bCs/>
          <w:rtl/>
        </w:rPr>
        <w:t xml:space="preserve">  ) ، </w:t>
      </w:r>
      <w:r>
        <w:rPr>
          <w:rFonts w:hint="cs"/>
          <w:b w:val="0"/>
          <w:rtl/>
        </w:rPr>
        <w:t xml:space="preserve">وصدق والله ،  وقال عنه مفتي الحنابلة في مكة المكرمة الشيخ محمد بن عبد الله النجدي الحنبلي ( ت1295هـ ) في كتابه ( السحب الوابلة علىضرائح الحنابلة ) في ترجمة والد محمد بن عبد الوهاب ما نصه : ( وهو والد محمد صاحب الدعوة التي انتشر شررها في الآفاق ، لكن بينهما تبايناً مع أن محمداً لم يتظاهر بالدعوة إلا بعد موت والده وأخبرني بعض من لقيته عن بعض أهل العلم عمّن عاصر الشيخ عبد الوهاب أنه كان غضبان على ولده محمد لكونه لم يرض أن يشتغل بالفقه كأسلافه وأهل جهته ويتفرس فيه أن يحدث منه أمر ، فكان يقول للناس : يا ما ترون من محمد الشر ، فقدر الله أن صار ما صار  ..ثم قال عن تمجيده لابن تيمية وابن القيم :  .. يرى كلامهما نصاً لا يقبل التأويل ، ويصول به على الناس  ..وقال عن تسليم الله لأخيه سليمان من شره بعد أن ألَّف رسالته ( فصل الخطاب في الرد على محمد بن عبد الوهاب )  .. إنه كان إذا باينه أحد ولم يقدر على قتله مجاهرة يرسل إليه من يغتاله في فراشه أو في السوق ليلاً لقوله بتكفير من خالفه واستحلاله قتله ) فكيف لمن كان هذا حاله أن يبرز في العلم وهو لم ينفر للتفقه في الدين ، وكيف له أن يفلح عند الله وقد أغضب والده الصالح ؟!  ،  وقال عنه الشيخ محمد أمين بن عابدين الحنفي في رد المحتار على الدر المختار ( 4 : 262 ) كتاب البغاة عند حديثه عن الوهابية : ( خرجوا من نجد وتغلَّبوا على الحرمين ، وكانوا ينتحلون مذهب الحنابلة ، لكنهم اعتقدوا أنهم هم المسلمون وأن من خالف اعتقادهم مشركون ) ،  وقال عنه العلامة جميل صدقي الزهاوي في الفجر الصادق : ( الوهابية فرقة منسوبة إلى محمد بن عبد الوهاب ،وابتداء ظهور محمد هذا كان سنة ( 1143هـ ) ، وإنما اشتهر أمره بعد الخمسين فأظهر عقيدته الزائفة في نجد ، وساعده على إظهارها محمد بن سعود أمير الدرعية بلاد مسيلمة الكذاب مجبرا أهلها على متابعة ابن عبد الوهاب هذا ، </w:t>
      </w:r>
      <w:r>
        <w:rPr>
          <w:rFonts w:hint="cs"/>
          <w:b w:val="0"/>
          <w:rtl/>
        </w:rPr>
        <w:lastRenderedPageBreak/>
        <w:t>فتابعوه ، ومازال ينخدع له في هذا الأمر حي بعد حي من أحياء العرب حتى عمت فتنته ، وكبرت شهرته ، واستفحل أمره فخافته البادية ،وكان يقول للناس : ما أدعوكم إلا إلى التوحيد ، وترك الشرك بالله تعالى في عبادته ، وكانوا يمشون خلفه حيثما مشى حتى اتسع له الملك ) [</w:t>
      </w:r>
      <w:r>
        <w:rPr>
          <w:rFonts w:hint="cs"/>
          <w:b w:val="0"/>
          <w:sz w:val="24"/>
          <w:szCs w:val="24"/>
          <w:rtl/>
        </w:rPr>
        <w:t>جميل صدقي الزهاوي، الفجر الصادق في الرد على منكري التوسل والكرامات والخوارق، ص16 ط مصر عام 1323هـ.</w:t>
      </w:r>
      <w:r>
        <w:rPr>
          <w:rFonts w:hint="cs"/>
          <w:b w:val="0"/>
          <w:rtl/>
        </w:rPr>
        <w:t xml:space="preserve">] ، وقال الشريف عبد الله بن الشريف حسين باشا في ( </w:t>
      </w:r>
      <w:r>
        <w:rPr>
          <w:rFonts w:hint="cs"/>
          <w:b w:val="0"/>
          <w:bCs/>
          <w:rtl/>
        </w:rPr>
        <w:t>صدق الخبر في خوارج القرن الثاني عشر</w:t>
      </w:r>
      <w:r>
        <w:rPr>
          <w:rFonts w:hint="cs"/>
          <w:b w:val="0"/>
          <w:rtl/>
        </w:rPr>
        <w:t xml:space="preserve"> ) الصفحة الأولى : إن ابتداء ظهور ابن عبد الوهاب ببدعته في نجد كان سنة 1143هـ ثم كان استيلاء الوهابيين على مكة سنة 1218هـ فتسمية الوهابيين بخوارج القرن الثاني عشر هي مبنية على ابتداء ظهور بدعتهم ، لا على ابتداء استيلائهم الأول على مكة ) ،   وقد رد كثير من أتباع الأئمة الأربعة عليه وعلى مقلديه بتآليف كثيرة جيدة :  وأول من ردَّ عليه أكبر أساتذته الشيخ محمد بن سليمان الكردي مؤلف حواشي شرح ابن حجر على متن بافضل ( وهو متن مشهور في المذهب الشافعي ) ، فقال في جملة من كلامه ( يا ابن عبد الوهاب كفَّ لسانك عن المسلمين ) والمؤسف أنه لم يكف لا لسانه ولا يده ، وممن رد عليه من الحنابلة : أخوه سليمان بن عبد الوهاب في كتابين تعرضنا لأحدهما ،  ومن حنابلة الشام : آل الشطّي ، والشيخ عبد القدومي النابلسي في رحلته ، أما من المعاصرين فعدد لا يحصى من العلماء ، </w:t>
      </w:r>
    </w:p>
    <w:p w:rsidR="002F69AF" w:rsidRDefault="002F69AF" w:rsidP="002F69AF">
      <w:pPr>
        <w:jc w:val="both"/>
        <w:rPr>
          <w:b w:val="0"/>
          <w:rtl/>
        </w:rPr>
      </w:pPr>
      <w:r>
        <w:rPr>
          <w:rFonts w:hint="cs"/>
          <w:b w:val="0"/>
          <w:bCs/>
          <w:rtl/>
        </w:rPr>
        <w:t xml:space="preserve">وممن نص على خروجه من الملة :  </w:t>
      </w:r>
      <w:r>
        <w:rPr>
          <w:rFonts w:hint="cs"/>
          <w:b w:val="0"/>
          <w:rtl/>
        </w:rPr>
        <w:t xml:space="preserve">العلامة المحقق ابن عابدين الحنفي في حاشيته ( رد المحتار على الدر المختار ) في باب البغاة ، والشيخ الصاوي المصري في حاشيته على الجلالين لتكفيره أهل ( لا إله إلا الله محمد رسول الله ) برأيه ، </w:t>
      </w:r>
    </w:p>
    <w:p w:rsidR="002F69AF" w:rsidRDefault="002F69AF" w:rsidP="002F69AF">
      <w:pPr>
        <w:jc w:val="both"/>
        <w:rPr>
          <w:b w:val="0"/>
          <w:rtl/>
        </w:rPr>
      </w:pPr>
      <w:r>
        <w:rPr>
          <w:rFonts w:hint="cs"/>
          <w:b w:val="0"/>
          <w:bCs/>
          <w:rtl/>
        </w:rPr>
        <w:t xml:space="preserve">انخداع الناس به :  </w:t>
      </w:r>
      <w:r>
        <w:rPr>
          <w:rFonts w:hint="cs"/>
          <w:b w:val="0"/>
          <w:rtl/>
        </w:rPr>
        <w:t>لقد وجد الشيخ في نجد مرتعاً خصبا ، حيث عشش الجهل فيها وباض ، فسارت في ركابه رضاً وكرها ، وتسامع الناس بدعوته التي تحول قطاع الطرق في نجد إلى دعاة للتوحيد وهدم القباب والقبور ، فانخدع الكثير من البسطاء به ، بل وانخدعت به طائفة من العلماء الذين يسمعون به ولا يرونه لبعدهم عنه ، مثلما انخدع الكثير من الناس بالطاغية أتاتورك ، حتى قال فيه شوقي :  ( يا خالد الترك جدِّد خالد العربِ ) ، وممن انخدع به العلامة الصن</w:t>
      </w:r>
      <w:bookmarkStart w:id="28" w:name="_Toc457300006"/>
      <w:bookmarkStart w:id="29" w:name="_Toc457236236"/>
      <w:r>
        <w:rPr>
          <w:rFonts w:hint="cs"/>
          <w:b w:val="0"/>
          <w:rtl/>
        </w:rPr>
        <w:t>عاني صاحب سبل السلام ، فقال فيه :  ( سـلامٌ على نجدٍ ومن حـلَّ في نجْدِ   ... وإن كـان تسليمي على البعد لا يجدي</w:t>
      </w:r>
      <w:bookmarkEnd w:id="28"/>
      <w:bookmarkEnd w:id="29"/>
      <w:r>
        <w:rPr>
          <w:rFonts w:hint="cs"/>
          <w:b w:val="0"/>
          <w:rtl/>
        </w:rPr>
        <w:t xml:space="preserve"> ) حتى إذا أتاه الخبر اليقين قال :  </w:t>
      </w:r>
      <w:bookmarkStart w:id="30" w:name="_Toc457300007"/>
      <w:bookmarkStart w:id="31" w:name="_Toc457236237"/>
      <w:r>
        <w:rPr>
          <w:rFonts w:hint="cs"/>
          <w:b w:val="0"/>
          <w:rtl/>
        </w:rPr>
        <w:t>( رجعـــت عن القول الذي قلت في النجدي     ... فقد صـــــــحَّ لي عنه خلاف الذي عندي</w:t>
      </w:r>
      <w:bookmarkEnd w:id="30"/>
      <w:bookmarkEnd w:id="31"/>
      <w:r>
        <w:rPr>
          <w:rFonts w:hint="cs"/>
          <w:b w:val="0"/>
          <w:rtl/>
        </w:rPr>
        <w:t xml:space="preserve"> ، </w:t>
      </w:r>
      <w:bookmarkStart w:id="32" w:name="_Toc457300008"/>
      <w:bookmarkStart w:id="33" w:name="_Toc457236238"/>
      <w:r>
        <w:rPr>
          <w:rFonts w:hint="cs"/>
          <w:b w:val="0"/>
          <w:rtl/>
        </w:rPr>
        <w:t xml:space="preserve">ظنـنتُ به خـــيراً فقلـت عسى عسى </w:t>
      </w:r>
      <w:r>
        <w:rPr>
          <w:rFonts w:hint="cs"/>
          <w:b w:val="0"/>
          <w:rtl/>
          <w:lang w:bidi="ar-SY"/>
        </w:rPr>
        <w:t xml:space="preserve"> . ..</w:t>
      </w:r>
      <w:r>
        <w:rPr>
          <w:rFonts w:hint="cs"/>
          <w:b w:val="0"/>
          <w:rtl/>
        </w:rPr>
        <w:t xml:space="preserve"> نـجِـد ناصحاً يهـــدي العبـاد ويستهـدي</w:t>
      </w:r>
      <w:bookmarkEnd w:id="32"/>
      <w:bookmarkEnd w:id="33"/>
      <w:r>
        <w:rPr>
          <w:rFonts w:hint="cs"/>
          <w:b w:val="0"/>
          <w:rtl/>
        </w:rPr>
        <w:t xml:space="preserve"> ، </w:t>
      </w:r>
      <w:bookmarkStart w:id="34" w:name="_Toc457300009"/>
      <w:bookmarkStart w:id="35" w:name="_Toc457236239"/>
      <w:r>
        <w:rPr>
          <w:rFonts w:hint="cs"/>
          <w:b w:val="0"/>
          <w:rtl/>
        </w:rPr>
        <w:t>لقد خـاب منه الظـن لا خاب نصحنا  ...</w:t>
      </w:r>
      <w:r>
        <w:rPr>
          <w:rFonts w:hint="cs"/>
          <w:b w:val="0"/>
          <w:rtl/>
          <w:lang w:bidi="ar-SY"/>
        </w:rPr>
        <w:t xml:space="preserve"> </w:t>
      </w:r>
      <w:r>
        <w:rPr>
          <w:rFonts w:hint="cs"/>
          <w:b w:val="0"/>
          <w:rtl/>
        </w:rPr>
        <w:t>وما كل ظـــنٍ للحــقائق لي يهـدي ) [</w:t>
      </w:r>
      <w:r>
        <w:rPr>
          <w:rFonts w:hint="cs"/>
          <w:b w:val="0"/>
          <w:sz w:val="24"/>
          <w:szCs w:val="24"/>
          <w:rtl/>
        </w:rPr>
        <w:t xml:space="preserve">ما إن تنـزل زلازل أقوال العلماء على رؤوس الوهابية حتى يحاولوا الهرب منها بادعاءات فارغة منها تراجع الرجل عمَّا قاله أو افتراء المقولة عليه، ولا </w:t>
      </w:r>
      <w:r>
        <w:rPr>
          <w:rFonts w:hint="cs"/>
          <w:b w:val="0"/>
          <w:sz w:val="24"/>
          <w:szCs w:val="24"/>
          <w:rtl/>
        </w:rPr>
        <w:lastRenderedPageBreak/>
        <w:t>نستغرب ذلك منهم فهم كالغريق يتمسك لو بقشة، وإلا فإن رجلاً هذه أفعاله لم لا يقال فيه هذه الأبيات وأكثر؟!علماً أن لا حجة للوهابية في دعاويهم هذه فالعبرة في ثبوت ما ذكر في هذه القصيدة وأمثالها من النصوص وليس العبرة بقائلها أو توبته مما قاله.</w:t>
      </w:r>
      <w:r>
        <w:rPr>
          <w:rFonts w:hint="cs"/>
          <w:b w:val="0"/>
          <w:rtl/>
        </w:rPr>
        <w:t>]</w:t>
      </w:r>
      <w:bookmarkEnd w:id="34"/>
      <w:bookmarkEnd w:id="35"/>
      <w:r>
        <w:rPr>
          <w:rFonts w:hint="cs"/>
          <w:bCs/>
          <w:rtl/>
        </w:rPr>
        <w:t xml:space="preserve">  ،  </w:t>
      </w:r>
      <w:r>
        <w:rPr>
          <w:rFonts w:hint="cs"/>
          <w:b w:val="0"/>
          <w:rtl/>
        </w:rPr>
        <w:t>ومنها ما ذكرنا في مقالنا ، وكذلك انخدع به السيد محمد رشيد رضا منشئ مجلة المنار فألف كتابه الوهابيون والحجاز [</w:t>
      </w:r>
      <w:r>
        <w:rPr>
          <w:rFonts w:hint="cs"/>
          <w:b w:val="0"/>
          <w:sz w:val="24"/>
          <w:szCs w:val="24"/>
          <w:rtl/>
        </w:rPr>
        <w:t>دافع الشيخ عنهم كثيراً في مجلته المنار، حتى نفى قتلهم للأبرياء في الطائف، فلما استبان له اعتراف الوهابية أنفسهم بهذه المجازر في الجزيرة وغيرها قال (الوهابيون والحجاز ص88): (إن وقع منهم خطأ فقد وقع ممن هم خير منهم كالصحابة الذين قتلوا جماعة أسلموا بأمر خالد بن الوليد)!! وهذا دفاع لا يقبل من الشيخ فالخطأ لا يقارن بتعمد القتل المتكرر في كل وقت وحين وبأمر القيادة العليا الصريح بل والمشاركة فيه فلا يذهبون لقتل الأبرياء إلا وقاض بين أعطافهم وكثيراً ما يكون هذا القاضي من أبناء الشيخ محمد بن عبد الوهاب نفسه كما سيأتي. ولكن كما قلنا ففرط كرهه للأشراف</w:t>
      </w:r>
      <w:r>
        <w:rPr>
          <w:rFonts w:hint="cs"/>
          <w:b w:val="0"/>
          <w:rtl/>
        </w:rPr>
        <w:t>] ، وما ذلك إلا لكراهيته للأشراف [</w:t>
      </w:r>
      <w:r>
        <w:rPr>
          <w:rFonts w:hint="cs"/>
          <w:b w:val="0"/>
          <w:sz w:val="24"/>
          <w:szCs w:val="24"/>
          <w:rtl/>
        </w:rPr>
        <w:t>ومن أسباب ذلك سماح شريف مكة للنصراني البريطاني (لورنس) بدخول الحجاز، ولو اطلع الشيخ رشيد رضا على حال الوهابية لرأى ما هو أقبح.</w:t>
      </w:r>
      <w:r>
        <w:rPr>
          <w:rFonts w:hint="cs"/>
          <w:b w:val="0"/>
          <w:rtl/>
        </w:rPr>
        <w:t>] وحبه في زوال دولتهم ، فليتنبه المسلم [</w:t>
      </w:r>
      <w:r>
        <w:rPr>
          <w:rFonts w:hint="cs"/>
          <w:b w:val="0"/>
          <w:sz w:val="24"/>
          <w:szCs w:val="24"/>
          <w:rtl/>
        </w:rPr>
        <w:t>وانظر ما قاله عنهم بعد أن استبان حقيقتهم في آخر مقالنا (الحشوية المجاز)!</w:t>
      </w:r>
      <w:r>
        <w:rPr>
          <w:rFonts w:hint="cs"/>
          <w:b w:val="0"/>
          <w:rtl/>
        </w:rPr>
        <w:t xml:space="preserve">] ، </w:t>
      </w:r>
    </w:p>
    <w:p w:rsidR="002F69AF" w:rsidRDefault="002F69AF" w:rsidP="002F69AF">
      <w:pPr>
        <w:jc w:val="both"/>
        <w:rPr>
          <w:b w:val="0"/>
          <w:rtl/>
        </w:rPr>
      </w:pPr>
      <w:r>
        <w:rPr>
          <w:rFonts w:hint="cs"/>
          <w:b w:val="0"/>
          <w:bCs/>
          <w:rtl/>
        </w:rPr>
        <w:t xml:space="preserve">دعوى رجوعه إلى الحق :  </w:t>
      </w:r>
      <w:r>
        <w:rPr>
          <w:rFonts w:hint="cs"/>
          <w:b w:val="0"/>
          <w:rtl/>
        </w:rPr>
        <w:t xml:space="preserve">بعد انقسام الوهابية اليوم إلى عدة جبهات ، تدعي بعضها أن الشيخ قد استغلته السلطات كغطاء شرعي لتحقيق مآربها ولكنه تنبه لذلك لاحقاً فتاب مما كان عليه واعتزلهم ، خصوصاً بعد أن رأى أن الأمر قد خرج عن دائرة الدعوة إلى قتل المسلمين وسرقة أموالهم وسبي نسائهم ، وطلب الدنيا بتوسيع رقعة النفوذ بأي ثمن كان ،وهذا الكلام مردود باطل لا يقوله إلا متابع للعاطفة لا للحقيقة ، فإن الغارات وفرق الاغتيال من مبتدئها ما كانت تخرج إلا بمباركة الشيخ وتوجيهه وذلك باعتراف أشياع الشيخ ، أما قعوده في آخر حياته فيوضحه مؤرخ الوهابية الشيخ عثمان النجدي بقوله ( فلما فتح الله الرياض </w:t>
      </w:r>
      <w:r>
        <w:rPr>
          <w:rFonts w:hint="cs"/>
          <w:b w:val="0"/>
          <w:i/>
          <w:iCs/>
          <w:rtl/>
        </w:rPr>
        <w:t>واتسعت ناحية الإسلام</w:t>
      </w:r>
      <w:r>
        <w:rPr>
          <w:rFonts w:hint="cs"/>
          <w:b w:val="0"/>
          <w:rtl/>
        </w:rPr>
        <w:t xml:space="preserve"> وأمنت السبل وانقاد كل صعب من بادٍ وحاضر جعل الشيخ الأمر بيد عبد العزيز وفوض أمور المسلمين وبيت المال إليه وانسلخ منها ولزم العبادة وتعليم العلم ، </w:t>
      </w:r>
      <w:r>
        <w:rPr>
          <w:rFonts w:hint="cs"/>
          <w:b w:val="0"/>
          <w:bCs/>
          <w:u w:val="single"/>
          <w:rtl/>
        </w:rPr>
        <w:t>ولكن ما يقطع عبد العزيز أمراً دونه ولا ينفذه إلا بإذنه</w:t>
      </w:r>
      <w:r>
        <w:rPr>
          <w:rFonts w:hint="cs"/>
          <w:b w:val="0"/>
          <w:rtl/>
        </w:rPr>
        <w:t xml:space="preserve"> ) [</w:t>
      </w:r>
      <w:r>
        <w:rPr>
          <w:rFonts w:hint="cs"/>
          <w:b w:val="0"/>
          <w:sz w:val="24"/>
          <w:szCs w:val="24"/>
          <w:rtl/>
        </w:rPr>
        <w:t>عنوان المجد 1/15</w:t>
      </w:r>
      <w:r>
        <w:rPr>
          <w:rFonts w:hint="cs"/>
          <w:b w:val="0"/>
          <w:rtl/>
        </w:rPr>
        <w:t>] هذه هي الحقيقة باعتراف الوهابية ، وفي هذه المقالة أكثر من جانب للتحليل عن تواطؤ الشيخ على الإسلام والمسلمين ، ويجب أن تتنبه إلى إشارة ابن بشر إلى اتساع رقعة الإسلام بفتح الرياض  !! فإلى هذا التاريخ لم يدخل الوهابية مكة والمدينة أي أن الإسلام لم يدخلهما بعد  !! هذا ومن المعلوم أن ذريته ويدعَون ( آل الشيخ ) هم سدنة هذا المذهب إلى اليوم فهم على آثار أبيهم سائرون [</w:t>
      </w:r>
      <w:r>
        <w:rPr>
          <w:rFonts w:hint="cs"/>
          <w:b w:val="0"/>
          <w:sz w:val="24"/>
          <w:szCs w:val="24"/>
          <w:rtl/>
        </w:rPr>
        <w:t>وهذا مما يدل على زيغ هذه الفرقة فمتى كان العلم وراثياً؟!</w:t>
      </w:r>
      <w:r>
        <w:rPr>
          <w:rFonts w:hint="cs"/>
          <w:b w:val="0"/>
          <w:rtl/>
        </w:rPr>
        <w:t xml:space="preserve">] ، هذا ولا بد هنا أن نعرِّف بأهم شخصيتين تأثر بهما الشيخ محمد في دعوته ، وكانت مسيرته امتداداً لحركتهما الثورية المناهضة للمذاهب الأربعة ؛ ألا وهما ابن تيمية وابن القيِّم  .. </w:t>
      </w:r>
      <w:bookmarkStart w:id="36" w:name="_Toc111718887"/>
      <w:bookmarkStart w:id="37" w:name="_Toc461810201"/>
    </w:p>
    <w:p w:rsidR="002F69AF" w:rsidRDefault="002F69AF" w:rsidP="002F69AF">
      <w:pPr>
        <w:jc w:val="both"/>
        <w:rPr>
          <w:b w:val="0"/>
          <w:rtl/>
        </w:rPr>
      </w:pPr>
      <w:r>
        <w:rPr>
          <w:rFonts w:hint="cs"/>
          <w:b w:val="0"/>
          <w:bCs/>
          <w:rtl/>
        </w:rPr>
        <w:lastRenderedPageBreak/>
        <w:t>ابن تيمية الحراني</w:t>
      </w:r>
      <w:bookmarkEnd w:id="36"/>
      <w:bookmarkEnd w:id="37"/>
      <w:r>
        <w:rPr>
          <w:rFonts w:hint="cs"/>
          <w:b w:val="0"/>
          <w:rtl/>
        </w:rPr>
        <w:t xml:space="preserve"> : هو الشيخ أحمد بن عبد الحليم بن تيمية حفيد الفقيه المجد بن تيمية الحنبلي المشهور ، ولد في جزيرة ابن عمرو بين دجلة والفرات بحران [</w:t>
      </w:r>
      <w:r>
        <w:rPr>
          <w:rFonts w:hint="cs"/>
          <w:b w:val="0"/>
          <w:sz w:val="24"/>
          <w:szCs w:val="24"/>
          <w:rtl/>
        </w:rPr>
        <w:t xml:space="preserve"> بلدة تقع في الشمال الشرقي من بلاد الشام، وقد كانت مركز الترجمة للكتب اليونانية.</w:t>
      </w:r>
      <w:r>
        <w:rPr>
          <w:rFonts w:hint="cs"/>
          <w:b w:val="0"/>
          <w:rtl/>
        </w:rPr>
        <w:t>] ببيت علم من الحنابلة سنة 661 هـ ، وقد هاجر والده الشيخ عبد الحليم مع ذويه من هناك إلى دمشق خوفاً من التتار سنة 667هـ ،  تميَّز ابن تيمية بذكاء وقّاد وقدرة على جمع العلم والاستيعاب حتى نال ثناء الكثير من العلماء في أول أمره ، قال الحافظ ابن حجر في ترجمة ابن تيمية ( كان يتكلم على المنبر على طريقة المفسرين مع الفقه والحديث فيورد في ساعة من الكتاب والسنَّة واللغة والنظر مالا يقدر أحد أن يورده في عدة مجالس ، كأن هذه العلوم بين عينيه ، فيأخذ منها ما يشاء ويذر ، ومن ثمَّ نسب أصحابه إلى الغلو فيه ، واقتضى له ذلك العُجب بنفسه ، حتى زها على أبناء جنسه ، واستشعر أنه مجتهد فصار يرد على صغير العلماء وكبيرهم ، قديمهم وحديثهم حتى انتهى إلى عمر رضي الله عنه فخطأه في شيء … وقال في حقِّ علي أخطأ في سبعة عشر شيئاً خالف فيها نص الكتاب … ) [</w:t>
      </w:r>
      <w:r>
        <w:rPr>
          <w:rFonts w:hint="cs"/>
          <w:b w:val="0"/>
          <w:sz w:val="24"/>
          <w:szCs w:val="24"/>
          <w:rtl/>
        </w:rPr>
        <w:t>ابن حجر، الدرر الكامنة (1/144). وقد نقلنا بعض هذه الأقوال في هذا الكتاب، يراجع موضوع (كره ابن تيمية لآل البيت)</w:t>
      </w:r>
      <w:r>
        <w:rPr>
          <w:rFonts w:hint="cs"/>
          <w:b w:val="0"/>
          <w:rtl/>
        </w:rPr>
        <w:t>]  ،  ولقد كان ابن تيمية بجقٍ إمام المدرسة الحشوية حتى قال فيه الإمام السبكي :  ( يُحاول الحشوَ أنَّى كان فهو له  ... حثيثُ سيرٍ بشرقٍ أو بمغربه ، يرى حوادث لا مبدا لأوَّلـِهـــا  ... في الله سبحانــه عمَّا يُظنُّ بهِ ) [</w:t>
      </w:r>
      <w:r>
        <w:rPr>
          <w:rFonts w:hint="cs"/>
          <w:b w:val="0"/>
          <w:sz w:val="24"/>
          <w:szCs w:val="24"/>
          <w:rtl/>
        </w:rPr>
        <w:t>السبكي، طبقات الشافعية الكبرى، 10/176، الصفدي(ت764هـ)، الوافي بالوفيات، 21/262.</w:t>
      </w:r>
      <w:r>
        <w:rPr>
          <w:rFonts w:hint="cs"/>
          <w:b w:val="0"/>
          <w:rtl/>
        </w:rPr>
        <w:t xml:space="preserve">] ،  وقد أدَّى هذا إلى تخلِّي كثير من معاصريه من العلماء عنه كالتاج الفزاري المعروف بالفركاح وابنه البرهان والجلال القزويني والكمال الزملكاني ومحمد بن الحريري الأنصاري والعلاء القونوي وغيرهم خصوصاً بعد أن بدأ في إذاعة فتنه ولم يأبه بالنصح ، قال عنه المحدِّث الحافظ الفقيه ولِيُّ الدِّين العراقي في كتابه ( الأجوبة المرضية على الأسئلة المكية ) : ( علمه أكبر من عقله ) وقال أيضاً ( إنه خرق الإجماع في مسائل كثيرة قيل تبلغ ستين مسألة بعضها في الأصول وبعضها في الفروع خالف فيها بعد انعقاد الإجماع عليها ) ، أ ، هـ ، وتبعه على ذلك خلقٌ من العوام وغيرهم ، فأسرع علماء عصره في الرد عليه وتبديعه ، منهم الإمام الحافظ تقي الدين علي بن عبد الكافي السبكي ، قال في ( الدرَّة المضيئة ) ما نصه : ( أما بعد فإنه بعد ما أحدث ابن تيمية ما أحدث في أمور العقائد ، ونقض من دعائم الإسلام الأركان والمعاقد ، بعد أن كان مستتراً بتبعية الكتاب والسنة ، مظهراً أنه داعٍ إلى الحق هادٍ إلى الجنة ، فخرج عن الاتباع إلى الابتداع ، وشذّ عن جماعة المسلمين بمخالفة الإجماع ، وقال بما يقتضي الجسمية في الذات المقدَّس ، وأن الافتقار إلى الجزء - أي افتقار الله إلى الجزء تعالى الله - ليس بمحال ، وقال بحلول الحوادث بذات الله تعالى .. ) واستمر في تعديد مخالفات ابن تيمية كالقول بقدم العالم ، وقد أورد كثيراً منها أيضاً الحافظ </w:t>
      </w:r>
      <w:r>
        <w:rPr>
          <w:rFonts w:hint="cs"/>
          <w:b w:val="0"/>
          <w:rtl/>
        </w:rPr>
        <w:lastRenderedPageBreak/>
        <w:t xml:space="preserve">أبو سعيد العلائي شيخ الحافظ العراقي نقل ذلك المحدِّث الحافظ المؤرخ شمس الدِّين بن طولون ، ونقتطف منها ما يلي : </w:t>
      </w:r>
    </w:p>
    <w:p w:rsidR="002F69AF" w:rsidRDefault="002F69AF" w:rsidP="002F69AF">
      <w:pPr>
        <w:jc w:val="both"/>
        <w:rPr>
          <w:b w:val="0"/>
          <w:rtl/>
        </w:rPr>
      </w:pPr>
      <w:r>
        <w:rPr>
          <w:rFonts w:hint="cs"/>
          <w:b w:val="0"/>
          <w:bCs/>
          <w:rtl/>
        </w:rPr>
        <w:t>( ذكر المسائل التي خالف فيها ابن تيمية الناس في الفروع والأصول )</w:t>
      </w:r>
      <w:r>
        <w:rPr>
          <w:rFonts w:hint="cs"/>
          <w:b w:val="0"/>
          <w:rtl/>
        </w:rPr>
        <w:t xml:space="preserve">  :  فمنها ما خالف فيه الإجماع ، ومنها ما خالف فيه الراجح من المذاهب ، فمن ذلك يمين الطلاق ، قال بأنه لا يقع عند وقوع المحلوف عليه بل عليه كفارة يمين ، ولم يقل بالكفارة أحد من المسلمين البتة  .... وأن طلاق الحائض لا يقع وكذلك الطلاق في طهر جامع فيه زوجته [</w:t>
      </w:r>
      <w:r>
        <w:rPr>
          <w:rFonts w:hint="cs"/>
          <w:b w:val="0"/>
          <w:sz w:val="24"/>
          <w:szCs w:val="24"/>
          <w:rtl/>
        </w:rPr>
        <w:t>أقول إذاً فكم من بيت يبنيه أدعياء السلفية على الزنا والعياذ بالله!</w:t>
      </w:r>
      <w:r>
        <w:rPr>
          <w:rFonts w:hint="cs"/>
          <w:b w:val="0"/>
          <w:rtl/>
        </w:rPr>
        <w:t>].. وأن الحائض تطوف بالبيت من غير كفارة وهو مباح لها .. وصرّح في بعض مؤلفاته بأن الله تعالى بقدر العرش لا أكبر منه ولا أصغر ، وصنَّف جزءاً في أنَّ علم الله لا يتعلق بما لا يتناهى كنعيم أهل الجنة ، وأنه لا يحيط بالمتناهي ، ومنها أن الأنبياء غير معصومين .. وأن عذاب أهل النار ينقطع ولا يتأبد .. ومن أفْراده أيضاً أنَّ التوراة والإنجيل لم تبدل ألفاظهما بل هي باقية على ما أنزلت وإنما وقع التحريف في تأويلها ، وله فيه مصنَّف ، هذا آخر ما رأيت ، وأستغفر الله عن كتابته فضلاً عن اعتقاده ) [</w:t>
      </w:r>
      <w:r>
        <w:rPr>
          <w:rFonts w:hint="cs"/>
          <w:b w:val="0"/>
          <w:sz w:val="24"/>
          <w:szCs w:val="24"/>
          <w:rtl/>
        </w:rPr>
        <w:t>ابن طولون، ذخائر القصر، ص69 (مخطوط).</w:t>
      </w:r>
      <w:r>
        <w:rPr>
          <w:rFonts w:hint="cs"/>
          <w:b w:val="0"/>
          <w:rtl/>
        </w:rPr>
        <w:t>] اهـ ،  وهذه الشطحات تثير العجب ! ولنضرب على ذلك بمثالين بسيطين من قوله ؛ وهما طواف الحائض وتحريف التوراة والإنجيل ؛ فكيف يؤتم بمن يخالف قوله صريح كلام رب العالمين بأن أهل الكتاب { يكتبون الكتاب بأيديهم ثم يقولون هذا من عند الله } فيأتي هذا الزائغ ليقول كلا إنَّ التوراة والإنجيل لم يحرفا ؟! وكيف يؤتم بمن يخالف دلالة السنة [</w:t>
      </w:r>
      <w:r>
        <w:rPr>
          <w:rFonts w:hint="cs"/>
          <w:b w:val="0"/>
          <w:sz w:val="24"/>
          <w:szCs w:val="24"/>
          <w:rtl/>
        </w:rPr>
        <w:t xml:space="preserve">أخرج الربيع بن حبيب ج2 ص 178 برقم 440 في باب ما تفعل الحائض في الحج، والبخاري 1/428 في كتاب الحيض، ومسلم برقم 1328 في الحج عن عائشة أنها قالت: (قدمتُ مكة وأنا حائض، ولم أطف بالبيت ولا بين الصفا والمروة، قالت: فشكوت ذلك إلى رسول الله صلى الله عليه وسلم فقال: افعلي كما يفعل الحاجُّ، غير أن </w:t>
      </w:r>
      <w:r>
        <w:rPr>
          <w:rFonts w:hint="cs"/>
          <w:b w:val="0"/>
          <w:bCs/>
          <w:sz w:val="24"/>
          <w:szCs w:val="24"/>
          <w:u w:val="single"/>
          <w:rtl/>
        </w:rPr>
        <w:t>لا تطوفي بالبيت حتى تطهري</w:t>
      </w:r>
      <w:r>
        <w:rPr>
          <w:rFonts w:hint="cs"/>
          <w:b w:val="0"/>
          <w:sz w:val="24"/>
          <w:szCs w:val="24"/>
          <w:rtl/>
        </w:rPr>
        <w:t>) وروى البخاري ( تَقْضِي الْحَائِضُ الْمَنَاسِكَ كُلَّهَا إِلا الطَّوَافَ بِالْبَيْتِ.. وَقَالَ عَطَاءٌ عَنْ جَابِرٍ حَاضَتْ عَائِشَةُ فَنَسَكَتِ الْمَنَاسِكَ غَيْرَ الطَّوَافِ بِالْبَيْتِ وَلا تُصَلِّي.. )اهـ وروى نحواً منه أحمد والترمذي والنسائي وأبو داود وابن ماجه وغيرهم.</w:t>
      </w:r>
      <w:r>
        <w:rPr>
          <w:rFonts w:hint="cs"/>
          <w:b w:val="0"/>
          <w:rtl/>
        </w:rPr>
        <w:t>] ويخالف إجماع الأمة في قولهم بأن الحائض لا تطوف بالبيت لأن الطواف صلاة فيأتي هذا ليقول بجواز طواف الحائض بالبيت ؟!  ولابن تيمية حادثة شهيرة في صحن المسجد الأموي ضربه الناس فيها بالنعال حيث يروي أبو الحسن علي الدمشقي عن أبيه قال : ( كنا جلوساً في مجلس ابن تيمية فذكر ووعظ ، وتعرض لآيات الاستواء ثمَّ قال : "واستوى الله على عرشه كاستوائي هذا" قال فوثب الناس عليه وثبة واحد وأنزلوه من الكرسي ، وبادروا إليه ضرباً باللكم والنعال .. ، الخ ) [</w:t>
      </w:r>
      <w:r>
        <w:rPr>
          <w:rFonts w:hint="cs"/>
          <w:b w:val="0"/>
          <w:sz w:val="24"/>
          <w:szCs w:val="24"/>
          <w:rtl/>
        </w:rPr>
        <w:t>روى القصة ابن بطوطة في رحلته ص 95، فيدعي الحشوية اليوم أن القصة مختلقة فيسمونها "الكذبة البطوطية" وفي هذا دلالة على جهلهم بشيخهم فابن تيمية لم يؤدب بالسجن إلا على مثل هذه الأفكار فمن أين لهم نكران سجنه وأفكاره التي جاهر بها وتلميذه ابن القيم في كتبهما</w:t>
      </w:r>
      <w:r>
        <w:rPr>
          <w:rFonts w:hint="cs"/>
          <w:b w:val="0"/>
          <w:bCs/>
          <w:sz w:val="24"/>
          <w:szCs w:val="24"/>
          <w:rtl/>
        </w:rPr>
        <w:t>؟! ومن أين لهم إنكار</w:t>
      </w:r>
      <w:r>
        <w:rPr>
          <w:rFonts w:hint="cs"/>
          <w:b w:val="0"/>
          <w:sz w:val="24"/>
          <w:szCs w:val="24"/>
          <w:rtl/>
        </w:rPr>
        <w:t xml:space="preserve"> ما جاء في كتب ابن تيمية من نسبة الحركة والنـزول والجهة والمكان إلى الله </w:t>
      </w:r>
      <w:r>
        <w:rPr>
          <w:sz w:val="24"/>
          <w:szCs w:val="24"/>
        </w:rPr>
        <w:t>–</w:t>
      </w:r>
      <w:r>
        <w:rPr>
          <w:rFonts w:hint="cs"/>
          <w:b w:val="0"/>
          <w:sz w:val="24"/>
          <w:szCs w:val="24"/>
          <w:rtl/>
        </w:rPr>
        <w:t xml:space="preserve"> أستغفر الله </w:t>
      </w:r>
      <w:r>
        <w:rPr>
          <w:sz w:val="24"/>
          <w:szCs w:val="24"/>
        </w:rPr>
        <w:t>–</w:t>
      </w:r>
      <w:r>
        <w:rPr>
          <w:rFonts w:hint="cs"/>
          <w:b w:val="0"/>
          <w:sz w:val="24"/>
          <w:szCs w:val="24"/>
          <w:rtl/>
        </w:rPr>
        <w:t xml:space="preserve"> والجلوس على العرش مثل ما جاء في (منهاج السنة 1/264 و2/26) و(الموافقة 2/504) و(مجموع الفتاوى 5/527 شرح حديث النـزول ص 151). هذا </w:t>
      </w:r>
      <w:r>
        <w:rPr>
          <w:rFonts w:hint="cs"/>
          <w:b w:val="0"/>
          <w:sz w:val="24"/>
          <w:szCs w:val="24"/>
          <w:rtl/>
        </w:rPr>
        <w:lastRenderedPageBreak/>
        <w:t xml:space="preserve">ومجاهرتهم بالعقيدة الفرعونية بأن الله في السماء  </w:t>
      </w:r>
      <w:r>
        <w:rPr>
          <w:sz w:val="24"/>
          <w:szCs w:val="24"/>
        </w:rPr>
        <w:t>–</w:t>
      </w:r>
      <w:r>
        <w:rPr>
          <w:rFonts w:hint="cs"/>
          <w:b w:val="0"/>
          <w:sz w:val="24"/>
          <w:szCs w:val="24"/>
          <w:rtl/>
        </w:rPr>
        <w:t xml:space="preserve"> يسميها علماء المسلمين فرعونية لأن فرعون أول من قال بها {وقال فرعون يا هامان ابن لي صرحا لعلي أبلغ الأسباب.أسباب السماوات  فأطلع إلى إله موسى} ولا نستغرب أن يقول الوهابية إن فرعون وافق الحق، أو إن موسى عليه السلام قال له ذلك فآمن بدعوة موسى!   </w:t>
      </w:r>
      <w:r>
        <w:rPr>
          <w:sz w:val="24"/>
          <w:szCs w:val="24"/>
        </w:rPr>
        <w:t>–</w:t>
      </w:r>
      <w:r>
        <w:rPr>
          <w:rFonts w:hint="cs"/>
          <w:b w:val="0"/>
          <w:sz w:val="24"/>
          <w:szCs w:val="24"/>
          <w:rtl/>
        </w:rPr>
        <w:t xml:space="preserve"> والقول بأن الاستواء هو القعود على الكرسي ليس له تمثيل جيد إلا جلوس ابن تيمية على كرسيه، ولو كان الوهابية يعقلون القرآن لعلموا أن الكرسي قد وسع السماوات والأرض {وسع كرسيُّه السماوات والأرض} ولأن القارئ وهابي يجب أن تشرح له معنى الضمة في آخر كلمة كرسي ومعنى الفاعل في النحو؛ أي أن الكرسي الذي وَسِعَ السموات والأرض فالسموات مفعول به والأرض معطوف على المفعول به. هذا ونقول للوهابية رويداً، فلا تسارعوا بتكذيب الرحالة ابن بطوطة فقد روى القصة أيضا الحافظ ابن حجر العسقلاني في الدرر الكامنة، 1/154.</w:t>
      </w:r>
      <w:r>
        <w:rPr>
          <w:rFonts w:hint="cs"/>
          <w:b w:val="0"/>
          <w:rtl/>
        </w:rPr>
        <w:t>]  ،  وكان الذهبي وهو من تلاميذ الشيخ ابن تيمية قد أعجب بذكائه وعلمه فمدحه في ريعان شبابه ، وألف في تلك الفترة كتابه الفاسد ( العلو ) على منهج الشيخ الحراني ، ثمَّ لما تبين له حاله وتحكم الكِبر والغرور به قال عنه في رسالته ( بيان زغل العلم والطلب ) ما نصه : ( ما وجدت أخَّره بين أهل مصر والشام ومقتته نفوسهم وازدروا به وكذَّبوه وكفَّروه إلا الكِبر والعُجب وفرط الغرام في رئاسة المشيخة والازدراء بالكبار ، فانظر كيف وبال الدعاوى وحبه الظهور ، نسأل الله المسامحة ) [</w:t>
      </w:r>
      <w:r>
        <w:rPr>
          <w:rFonts w:hint="cs"/>
          <w:b w:val="0"/>
          <w:sz w:val="24"/>
          <w:szCs w:val="24"/>
          <w:rtl/>
        </w:rPr>
        <w:t>وقد تراجع الإمام الذهبي عن آراء التجسيم التي درسها على يد ابن تيمية، خصوصاً في كتابه (سير أعلام النبلاء) الذي كان آخر مؤلفاته، فهو كثير التأويل والتفويض فيه، ونـزّه الله عن الحد كما في ترجمته لابن حبان (ينظر 6/97-98) وقد وجه نصيحة لابن تيمية كي يعود عمّا هو عليه، وهي ثابتة معروفة بـ (النصيحة الذهبية) نقلناها بهذا الكتاب، ولهذه البداية المتعثرة للإمام الذهبي فإن أقواله في العقيدة يجب أن تقرأ بحذر؛ لإن فيها الكثير من الباطل الذي تراجع عنه، وله أقوال أخرى هي مثار تساؤل بقي متأثراً فيها بالمدرسة التيمية كالقول ببعض المعتقدات الواجب كتمانها، وسوف نتعرض لها بهذا الكتاب.</w:t>
      </w:r>
      <w:r>
        <w:rPr>
          <w:rFonts w:hint="cs"/>
          <w:b w:val="0"/>
          <w:rtl/>
        </w:rPr>
        <w:t xml:space="preserve">] ،  وقد كان ابن تيمية ينهج أساليب غريبة لنصرة مذهبه ؛ أهمها : </w:t>
      </w:r>
    </w:p>
    <w:p w:rsidR="002F69AF" w:rsidRDefault="002F69AF" w:rsidP="002F69AF">
      <w:pPr>
        <w:jc w:val="both"/>
        <w:rPr>
          <w:b w:val="0"/>
          <w:rtl/>
        </w:rPr>
      </w:pPr>
      <w:r>
        <w:rPr>
          <w:rFonts w:hint="cs"/>
          <w:b w:val="0"/>
          <w:rtl/>
        </w:rPr>
        <w:t xml:space="preserve">( أ ) </w:t>
      </w:r>
      <w:r>
        <w:rPr>
          <w:rFonts w:hint="cs"/>
          <w:b w:val="0"/>
          <w:rtl/>
        </w:rPr>
        <w:tab/>
        <w:t>تلفيقه لإجماعات وهمية للسلف لا وجود لها على أرض الواقع ليجعل رأيه في حكم المسلَّم به ، وذلك كثير عجيب في كتبه ؛ فمثلاً عندما يتحدث عن آيات الصفات يقول ( إن جميع ما في القرآن من آيات الصفات فليس عن الصحابة اختلاف في تأويلها ، وقد طالعت التفاسير المنقولة عن الصحابة ، وما رووه من الحديث ، ووقفت على ما شاء الله تعالى من الكتب الكبار والصغار أكثر من مائة تفسير ، فلم أجد إلى ساعتي هذه عن أحد من الصحابة أنه تأول شيئاً من آيات الصفات أو أحاديث الصفات بخلاف مقتضاها المفهوم المعروف ) [</w:t>
      </w:r>
      <w:r>
        <w:rPr>
          <w:rFonts w:hint="cs"/>
          <w:b w:val="0"/>
          <w:sz w:val="24"/>
          <w:szCs w:val="24"/>
          <w:rtl/>
        </w:rPr>
        <w:t>ابن تيمية، تفسير سورة النور، ص 178 -179</w:t>
      </w:r>
      <w:r>
        <w:rPr>
          <w:rFonts w:hint="cs"/>
          <w:b w:val="0"/>
          <w:rtl/>
        </w:rPr>
        <w:t>] فانظر إلى إصراره على إيهام الناس بأنه استقصى الموضوع بحثاً ثم خرج بهذه النتيجة التي تخالف الواقع مع من لديه أدنى اطلاع على كتب التفسير والحديث ، فالطبري الذي مدح ابن تيمية تفسيره بأنه تفسير ليس فيه بدعة ، يقول ( اختلف أهل التأويل في معنى الكرسي ، فقال بعضهم هو علم الله تعالى ذِكرُه ) [</w:t>
      </w:r>
      <w:r>
        <w:rPr>
          <w:rFonts w:hint="cs"/>
          <w:b w:val="0"/>
          <w:sz w:val="24"/>
          <w:szCs w:val="24"/>
          <w:rtl/>
        </w:rPr>
        <w:t>تفسير الطبري، 3/7</w:t>
      </w:r>
      <w:r>
        <w:rPr>
          <w:rFonts w:hint="cs"/>
          <w:b w:val="0"/>
          <w:rtl/>
        </w:rPr>
        <w:t>] وذكر ذلك منقولا من طريق سعيد بن جبير عن ابن عباس ،وهو كثير جداً يتابع في الكتب المتخصصة ككتاب ( الأسماء والصفات ) للإمام البيهقي ، [</w:t>
      </w:r>
      <w:r>
        <w:rPr>
          <w:rFonts w:hint="cs"/>
          <w:b w:val="0"/>
          <w:sz w:val="24"/>
          <w:szCs w:val="24"/>
          <w:rtl/>
        </w:rPr>
        <w:t>ناقش الأستاذ محمد الكثيري هذه المسألة بشكل أوسع في كتابه القيم (السلفية بين أهل السنة والإمامية) ص 473-476</w:t>
      </w:r>
      <w:r>
        <w:rPr>
          <w:rFonts w:hint="cs"/>
          <w:b w:val="0"/>
          <w:rtl/>
        </w:rPr>
        <w:t xml:space="preserve">]  ،  وزعم الإجماع هذا هو عين ما ادعاه في </w:t>
      </w:r>
      <w:r>
        <w:rPr>
          <w:rFonts w:hint="cs"/>
          <w:b w:val="0"/>
          <w:rtl/>
        </w:rPr>
        <w:lastRenderedPageBreak/>
        <w:t>قضية التحيز والعلو الحسي حين زعم أن الذات العلية محدودة بالمكان في عقيدته الحموية الكبرى [</w:t>
      </w:r>
      <w:r>
        <w:rPr>
          <w:rFonts w:hint="cs"/>
          <w:b w:val="0"/>
          <w:sz w:val="24"/>
          <w:szCs w:val="24"/>
          <w:rtl/>
        </w:rPr>
        <w:t>الرسالة الحادية عشرة من مجموعة الرسائل الكبرى لابن تيمية، ص 429-432.</w:t>
      </w:r>
      <w:r>
        <w:rPr>
          <w:rFonts w:hint="cs"/>
          <w:b w:val="0"/>
          <w:rtl/>
        </w:rPr>
        <w:t>] وقال (  .. ثم ليس في كتاب الله ولا في سنة رسول الله ، ولا عن أحد من سلف الأمة ولا من الصحابة والتابعين ولا عن الأئمة الذين أدركوا زمن الأهواء والاختلاف حرف واحد يخالف ذلك لا نصاً ولا ظاهرا ، ولم يقل أحد منهم قط إن الله ليس في السماء ) وهذا ادعاء باطل يعلم بطلانه ابن تيمية ذاته ، ورد عليه عدد غفير من العلماء يبينون عوار شطحته ، فالله سبحانه وتعالى يقول { فأينما تولوا فثم وجه الله } ، ورسوله المصطفى صلى الله عليه وسلم يقول ( إِذَا كَانَ أَحَدُكُمْ يُصَلِّي فَلا يَبْصُقُ قِبَلَ وَجْهِهِ فَإِنَّ اللَّهَ قِبَلَ وَجْهِهِ إِذَا صَلَّى ) [</w:t>
      </w:r>
      <w:r>
        <w:rPr>
          <w:rFonts w:hint="cs"/>
          <w:b w:val="0"/>
          <w:sz w:val="24"/>
          <w:szCs w:val="24"/>
          <w:rtl/>
        </w:rPr>
        <w:t>رواه البخاري ومسلم وأبو داود وابن ماجه.</w:t>
      </w:r>
      <w:r>
        <w:rPr>
          <w:rFonts w:hint="cs"/>
          <w:b w:val="0"/>
          <w:rtl/>
        </w:rPr>
        <w:t>] وقال ( أَقْرَبُ مَا يَكُونُ الْعبد مِنْ رَبِّهِ وَهُوَ سَاجِدٌ ) [</w:t>
      </w:r>
      <w:r>
        <w:rPr>
          <w:rFonts w:hint="cs"/>
          <w:b w:val="0"/>
          <w:sz w:val="24"/>
          <w:szCs w:val="24"/>
          <w:rtl/>
        </w:rPr>
        <w:t>رواه مسلم والنسائي وأبو داود وأحمد</w:t>
      </w:r>
      <w:r>
        <w:rPr>
          <w:rFonts w:hint="cs"/>
          <w:b w:val="0"/>
          <w:rtl/>
        </w:rPr>
        <w:t>] ، فالله سبحانه لا تحيط به الأقطار ؛ فكيف يحدّ بالسماء ، أما سرد أقوال الصحابة والتابعين فليس محلها هذا الكتاب ، ويكفي للإشارة إليها أن نسوق رد العلامة شهاب الدين بن جهبل [</w:t>
      </w:r>
      <w:r>
        <w:rPr>
          <w:rFonts w:hint="cs"/>
          <w:b w:val="0"/>
          <w:sz w:val="24"/>
          <w:szCs w:val="24"/>
          <w:rtl/>
        </w:rPr>
        <w:t>توفي سنة 733هـ</w:t>
      </w:r>
      <w:r>
        <w:rPr>
          <w:rFonts w:hint="cs"/>
          <w:b w:val="0"/>
          <w:rtl/>
        </w:rPr>
        <w:t>] الحلبي الشافعي المعاصر لابن تيمية في قوله : ( وفي هذا الفريق - أي أدعياء السلفية - من يكذب على السابقين الأولين من الأنصار والمهاجرين ويزعم أنهم يقولون بمقالته ، ولو أنفق ملء الأرض ذهباً ما استطاع أن يروج عليهم كلمة تصدِّق دعواه ، وتستَّر هذا الفريق بالسلف حفظاً لرياسته والحطام الذي يجتلبه { يريدون أن يأمنوكم ويأمنوا قومهم } ، وهؤلاء يتحلون بالرياء والتقشف فيجعلون الرَّوث مُفَضَّضا [</w:t>
      </w:r>
      <w:r>
        <w:rPr>
          <w:rFonts w:hint="cs"/>
          <w:b w:val="0"/>
          <w:sz w:val="24"/>
          <w:szCs w:val="24"/>
          <w:rtl/>
        </w:rPr>
        <w:t xml:space="preserve"> توفي سنة 733هـ</w:t>
      </w:r>
      <w:r>
        <w:rPr>
          <w:rFonts w:hint="cs"/>
          <w:b w:val="0"/>
          <w:rtl/>
        </w:rPr>
        <w:t>] ، والكنيف [</w:t>
      </w:r>
      <w:r>
        <w:rPr>
          <w:rFonts w:hint="cs"/>
          <w:b w:val="0"/>
          <w:sz w:val="24"/>
          <w:szCs w:val="24"/>
          <w:rtl/>
        </w:rPr>
        <w:t>مكان قضاء الحاجة.</w:t>
      </w:r>
      <w:r>
        <w:rPr>
          <w:rFonts w:hint="cs"/>
          <w:b w:val="0"/>
          <w:rtl/>
        </w:rPr>
        <w:t>] مبيَّضا ، ويزهدون في الذرة ليحصلوا الدرة ) [</w:t>
      </w:r>
      <w:r>
        <w:rPr>
          <w:rFonts w:hint="cs"/>
          <w:b w:val="0"/>
          <w:sz w:val="24"/>
          <w:szCs w:val="24"/>
          <w:rtl/>
        </w:rPr>
        <w:t>ابن جهبل، الحقائق الجلية في الرد على ابن تيمية فيما أورده في الفتوى الحموية، ص 32.</w:t>
      </w:r>
      <w:r>
        <w:rPr>
          <w:rFonts w:hint="cs"/>
          <w:b w:val="0"/>
          <w:rtl/>
        </w:rPr>
        <w:t>]</w:t>
      </w:r>
    </w:p>
    <w:p w:rsidR="002F69AF" w:rsidRDefault="002F69AF" w:rsidP="002F69AF">
      <w:pPr>
        <w:jc w:val="both"/>
        <w:rPr>
          <w:b w:val="0"/>
          <w:rtl/>
        </w:rPr>
      </w:pPr>
      <w:r>
        <w:rPr>
          <w:rFonts w:hint="cs"/>
          <w:b w:val="0"/>
          <w:rtl/>
        </w:rPr>
        <w:t xml:space="preserve">( ب ) </w:t>
      </w:r>
      <w:r>
        <w:rPr>
          <w:rFonts w:hint="cs"/>
          <w:b w:val="0"/>
          <w:rtl/>
        </w:rPr>
        <w:tab/>
        <w:t>تضعيفه وأشياعه لكل حديث يخالف منهجهم ، من غير عودة إلى العلل الحقيقية في الحديث لتضعيفه ، فيكفي لذلك أنه مخالف لمنهجهم ، فالحديث يجب أن يتبعهم لا أن يتبعوه ولهذا قال الذهبي مخاطبا ابن تيمية ( يا ليت أحاديث الصحيحين تسلم منك ؛ بل في كل وقت تغير عليها بالتضعيف والإهدار ، أو التأويل والإنكار ) [</w:t>
      </w:r>
      <w:r>
        <w:rPr>
          <w:rFonts w:hint="cs"/>
          <w:b w:val="0"/>
          <w:sz w:val="24"/>
          <w:szCs w:val="24"/>
          <w:rtl/>
        </w:rPr>
        <w:t xml:space="preserve"> يراجع موضوع (النصيحة الذهبية) للذهبي بهذا الكتاب، وكذلك  الكوثري، تكملة السيف الصقيل، ص 192.</w:t>
      </w:r>
      <w:r>
        <w:rPr>
          <w:rFonts w:hint="cs"/>
          <w:b w:val="0"/>
          <w:rtl/>
        </w:rPr>
        <w:t>]</w:t>
      </w:r>
    </w:p>
    <w:p w:rsidR="002F69AF" w:rsidRDefault="002F69AF" w:rsidP="002F69AF">
      <w:pPr>
        <w:jc w:val="both"/>
        <w:rPr>
          <w:b w:val="0"/>
          <w:rtl/>
        </w:rPr>
      </w:pPr>
      <w:r>
        <w:rPr>
          <w:rFonts w:hint="cs"/>
          <w:b w:val="0"/>
          <w:rtl/>
        </w:rPr>
        <w:t xml:space="preserve">( ج ) </w:t>
      </w:r>
      <w:r>
        <w:rPr>
          <w:rFonts w:hint="cs"/>
          <w:b w:val="0"/>
          <w:rtl/>
        </w:rPr>
        <w:tab/>
        <w:t>تشنيعه وأتباعه على مخالفيهم حتى تتشوه صورهم في الأذهان ، وقد كانوا لا يترددون في رمي المسلمين بالشرك الأكبر لأتفه الأسباب ، [</w:t>
      </w:r>
      <w:r>
        <w:rPr>
          <w:rFonts w:hint="cs"/>
          <w:b w:val="0"/>
          <w:sz w:val="24"/>
          <w:szCs w:val="24"/>
          <w:rtl/>
        </w:rPr>
        <w:t>يراجع تقي الدين الحصني، دفع شُبَه من شبّه وتمرّد ،ص 41</w:t>
      </w:r>
      <w:r>
        <w:rPr>
          <w:rFonts w:hint="cs"/>
          <w:b w:val="0"/>
          <w:rtl/>
        </w:rPr>
        <w:t xml:space="preserve">] أما عن أخلاقه مع العلماء فيتحدث ابن تيمية واصفاً حواراً له مع بعض الفقهاء في مجلس أمير دمشق : ( قلت : كان الناس في قديم الزمان قد اختلفوا في الفاسق الملِّي ، وهو أول اختلاف حدث في الملّة  ..فقال الشيخ الكبير : ليس كما قلتَ ، ولكن أوّل مسألة اختلف فيها المسلمون مسألة الكلام  ..قال ابن تيمية : فغضبتُ عليه وقلتُ : أخطأت ، </w:t>
      </w:r>
      <w:r>
        <w:rPr>
          <w:rFonts w:hint="cs"/>
          <w:b w:val="0"/>
          <w:bCs/>
          <w:rtl/>
        </w:rPr>
        <w:t xml:space="preserve">وهذا </w:t>
      </w:r>
      <w:r>
        <w:rPr>
          <w:rFonts w:hint="cs"/>
          <w:b w:val="0"/>
          <w:bCs/>
          <w:rtl/>
        </w:rPr>
        <w:lastRenderedPageBreak/>
        <w:t>كذب مخالف للإجماع ، وقلتُ له : لا أدب ولا فضيلة ، لا تأدبت معي في الخطاب ، ولا أصبت في الجواب</w:t>
      </w:r>
      <w:r>
        <w:rPr>
          <w:rFonts w:hint="cs"/>
          <w:b w:val="0"/>
          <w:rtl/>
        </w:rPr>
        <w:t xml:space="preserve"> ) [</w:t>
      </w:r>
      <w:r>
        <w:rPr>
          <w:rFonts w:hint="cs"/>
          <w:b w:val="0"/>
          <w:sz w:val="24"/>
          <w:szCs w:val="24"/>
          <w:rtl/>
        </w:rPr>
        <w:t>الحافظ ابن عبدالهادي، العقود الدرية في مناقب ابن تيمية، 235</w:t>
      </w:r>
      <w:r>
        <w:rPr>
          <w:rFonts w:hint="cs"/>
          <w:b w:val="0"/>
          <w:rtl/>
        </w:rPr>
        <w:t>] هذا هو أسلوب شيخ إسلام الحشوية يتحامل على شيخ كبير دخل معه في نقاش في حضرة أمير فرماه بالكذب وقلة الأدب ! وجاء في كتاب : الفقيه المعذب ابن تيمية ص 152 أن ابن تيمية أفتى في مسألة ، وأفتى فقيه آخر بخلافه ، فردّ عليه ابن تيمية قائلاً : "</w:t>
      </w:r>
      <w:r>
        <w:rPr>
          <w:rFonts w:hint="cs"/>
          <w:b w:val="0"/>
          <w:bCs/>
          <w:rtl/>
        </w:rPr>
        <w:t>من قال هذا فهو كالحمار الذي في داره</w:t>
      </w:r>
      <w:r>
        <w:rPr>
          <w:rFonts w:hint="cs"/>
          <w:b w:val="0"/>
          <w:rtl/>
        </w:rPr>
        <w:t>" ! وكان ينعت الفخر الرازي والإمام الغزالي وغيرهم من علماء الأمة بأقبح النعوت والشتائم ويصفهم بأنهم فراخ الهنود واليونان ،وإذا ذكر ابن المطهّر الحليِّ يقول : ابن المنجَّس [ انظر الوافي بالوفيات للصفدي 7 : 18- 19 ] لقد كان شيخ الحشوية طعاناً لعاناً فاحشاً بذيئاً وهاهم أتباعه على آثاره مقتدون  !!  ولمثل كل ما سبق فقد استتيب ابن تيمية مرات ، وهو ينقض مواثيقه وعهوده في كل مرة ، ومنع من الفتوى ؛ وعُزِّر وحُبس مراراً ، وكان حبسه الأخير بفتوى من القضاة الأربعة [</w:t>
      </w:r>
      <w:r>
        <w:rPr>
          <w:rFonts w:hint="cs"/>
          <w:b w:val="0"/>
          <w:sz w:val="24"/>
          <w:szCs w:val="24"/>
          <w:rtl/>
        </w:rPr>
        <w:t>شافعي و مالكي وحنفي وحنبلي ولمعرفة أسمائهم راجع مقال (علماء السنة يردون على ابن تيمية) بهذا الكتاب.</w:t>
      </w:r>
      <w:r>
        <w:rPr>
          <w:rFonts w:hint="cs"/>
          <w:b w:val="0"/>
          <w:rtl/>
        </w:rPr>
        <w:t xml:space="preserve">] ، وحكموا عليه بأنه ضال يجب التحذير منه كما قال ابن شاكر الكتبي في عيون التواريخ ، وهو من تلامذة ابن تيمية ، وأصدروا عليه حكماً سُمي مرسوم الملك ابن قلاوون يقضي بسجن ابن تيمية بعد أن خاض في مسائل الذات والصفات وأظهر البدع ، وبمنعه من التصرف والظهور ، وبمنع من أصر على أتباعه من القضاء والولاية ؛ وننقل ههنا مقدمة المرسوم :   ( بسم الله الرحمن الرحيم ، الحمد لله الذي تنـزّه عن الشبيه والنظير وتعالى عن المثل فقال عزَّ وجل { ليس كمثله شيء وهو السميع البصير } أحمده على أن ألهمنا العمل بالسنَّة والكتاب ، ورفع في أيامنا أسباب الشك والارتياب ، وأشهد أن لا إله إلا الله وحده لا شريك له ، شهادة من يرجو بإخلاصه حسن العقبى والمصير ، وينـزه خالقه عن التحيُّز في جهة لقوله تعالى { وهو معكم أينما كنتم }وأشهد أن سيدنا محمداً عبد ه ورسوله الذي نهج سبيل النجاة لمن سلك سبيل مرضاته ، وأمر بالتفكر في آلاء الله ونهى عن التفكر في ذاته ، صلى الله عليه وعلى آله وأصحابه الذين علا بهم منار الإيمان وارتفع ، وشيّد الله بهم من قواعد الدِّين الحنيف ما شرع ، وأخمد بهم كلمة من حاد عن الحق ومال إلى البدع ،  وبعد فإن العقائد الشرعية ، وقواعد الإسلام المرعية ، وأركان الإيمان العلية ومذاهب الدين المرضية ، هي الأساس الذي يبنى عليه ، والموئل الذي يرجع كل أحد إليه ، والطريق التي من سلكها فقد فاز فوزاً عظيما ، ومن حاد عنها فقد استوجب عذاباً أليما ، فلهذا يجب أن تنفذ أحكامها ويؤكد دوامها ، وتصان عقائد الملة عن الاختلاف ، وتزان قواعد الأئمة بالائتلاف ، ويفرَّق من فِرَقِها ما اجتمع ،  وكان ابن تيمية في هذه المدة قد بسط لسان قلمه ، ومدَّ بجهله عنان كلمه ، وتحدَّث في مسائل الذات والصفات ، ونصَّ في كلامه الفاسد على أمور منكرات ، وتكلَّم فيما سكت عنه الصحابة والتابعون ، وفاه فيما اجتنبه الأئمة الأعلام الصالحون ، وأتى في </w:t>
      </w:r>
      <w:r>
        <w:rPr>
          <w:rFonts w:hint="cs"/>
          <w:b w:val="0"/>
          <w:rtl/>
        </w:rPr>
        <w:lastRenderedPageBreak/>
        <w:t>ذلك بما أنكره أئمة الإسلام ، وانعقد على خلافه إجماع العلماء والحكام ، وشهر من فتاويه في البلاد ما استخفَّ به عقول العوام ، وخالف في ذلك فقهاء عصره ، وعلماء شامه ومصره ، وبعث برسائله إلى كل مكان ، وسمّى فتاويه بأسماء ما أنزل الله بها من سلطان … الخ المرسوم ) [</w:t>
      </w:r>
      <w:r>
        <w:rPr>
          <w:rFonts w:hint="cs"/>
          <w:b w:val="0"/>
          <w:sz w:val="24"/>
          <w:szCs w:val="24"/>
          <w:rtl/>
        </w:rPr>
        <w:t>المرسوم بأكمله نقله الشيخ الهرري، المقالات السنية، ص 33-36.</w:t>
      </w:r>
      <w:r>
        <w:rPr>
          <w:rFonts w:hint="cs"/>
          <w:b w:val="0"/>
          <w:rtl/>
        </w:rPr>
        <w:t>]  ،  لقد خاض ابن تيمية في علم الكلام والفلسفة إلى حدٍ كبير - يعمي السلفية عنه أبصارهم - حتى وصل إلى مرحلة آمن فيها بأن الله ليس خالق كل شيء ، ويقول "والأعجب من ذلك حكاية الإجماع على كفر من نازع في أنه سبحانه لم يزل وحده لا شيء معه  ..) [</w:t>
      </w:r>
      <w:r>
        <w:rPr>
          <w:rFonts w:hint="cs"/>
          <w:b w:val="0"/>
          <w:sz w:val="24"/>
          <w:szCs w:val="24"/>
          <w:rtl/>
        </w:rPr>
        <w:t>نقد مراتب الإجماع على هامش مراتب الإجماع لابن حزم ص 167 وما بعدها. وراجع (وقفة مع ابن تيمية) في كتاب أ.د محمد سعيد البوطي (السلفية مرحلة زمنية مباركة لا مذهب إسلامي) ص 158 وما بعدها.</w:t>
      </w:r>
      <w:r>
        <w:rPr>
          <w:rFonts w:hint="cs"/>
          <w:b w:val="0"/>
          <w:rtl/>
        </w:rPr>
        <w:t xml:space="preserve">] فهل من عجب أن يموت بعد ذلك ابن تيمية في حبسه بعد أن أشرك مع الله أشياء في القِدَم ؟!  هذا وقد كان موت ابن تيمية بسجن القلعة في دمشق ليلة 22 من ذي القعدة سنة 728هـ ، مخلَّفاً تلاميذ في طليعتهم ابن القيِّم وابن كثير يحملون فكره من بعده ،  ونحن نتساءل بعد هذا عن سرِّ هالة التقديس التي يضعها الوهابية اليوم على ابن تيمية ، ما سرُّها والرجل هذا حاله وهذا حكم معاصريه من علماء الإسلام عليه ؟ بل وأي مشيَخة تلك التي يوصف بها فيقال شيخ الإسلام ؟ إن ذلك بحق تزوير للحقيقة وتشويه للإسلام ليس إلا ، وكأن الإسلام كتب عليه أن يعيش ناقصاً قرابة السبعة قرون حتى يظهر له شيخه ، سبحانك اللهم هذا بهتان عظيم ، ولا حول ولا قوة إلا بالله العلي العظيم ، </w:t>
      </w:r>
      <w:bookmarkStart w:id="38" w:name="_Toc111718888"/>
      <w:bookmarkStart w:id="39" w:name="_Toc461810202"/>
    </w:p>
    <w:p w:rsidR="002F69AF" w:rsidRDefault="002F69AF" w:rsidP="002F69AF">
      <w:pPr>
        <w:jc w:val="both"/>
        <w:rPr>
          <w:b w:val="0"/>
          <w:bCs/>
          <w:rtl/>
        </w:rPr>
      </w:pPr>
      <w:r>
        <w:rPr>
          <w:rFonts w:hint="cs"/>
          <w:b w:val="0"/>
          <w:bCs/>
          <w:rtl/>
        </w:rPr>
        <w:t>ابن قيِّم الجوزية</w:t>
      </w:r>
      <w:bookmarkEnd w:id="38"/>
      <w:bookmarkEnd w:id="39"/>
      <w:r>
        <w:rPr>
          <w:rFonts w:hint="cs"/>
          <w:b w:val="0"/>
          <w:rtl/>
        </w:rPr>
        <w:t xml:space="preserve"> : لقد انخدع الكثير من الناس بترويج الحشوية لأرباب نحلتهم ، وإغراقهم المكتبات والمحاضرات بأسماء ينفخونها بنفسهم الخبيث ، كمن يدعُونهما زوراً شيخ الإسلام وتلميذه شمس الدين ! ، فيذكرون أقوالهما ويستشهدون بها أكثر من استشهادهم بكتاب الله وسنة رسوله ، وكأن هؤلاء حجة الله على خلقه بين العالمين ، ونحن هنا بصدد تعريف الناس بهذا الملقب بشمس الدين ، هو محمد بن أبي بكر الزرعي ، المعروف بابن قيم الجوزية ، ويعرف كذلك بابن زفيل ، ولد - على رواية ابن رجب - سنة 691 هـ ومات سنة 751هـ ، وبين ذلك لازم أستاذه ابن تيمية في درسه وفي سجنه بعد أن حكم علماء المسلمين بزيغهما ، ويروي أتباعه أن هذه الصحبة لم تستمر بعد مماتهما في الآخرة بنفس المنـزلة فيروون أنه ( رأى قبل موته شيخه تقي الدين - أي ابن تيمية - في النوم ، وسأله عن منـزلته فأشار إلى علوها فوق بعض الأكابر ( لم تحددهم الرواية ) ، ثمَّ قال له وأنت كدت تلحق بنا ، ولكن أنت الآن في طبقة ابن خزيمة ! ) [</w:t>
      </w:r>
      <w:r>
        <w:rPr>
          <w:rFonts w:hint="cs"/>
          <w:b w:val="0"/>
          <w:sz w:val="24"/>
          <w:szCs w:val="24"/>
          <w:rtl/>
        </w:rPr>
        <w:t xml:space="preserve"> محمد الموصلي، مختصر الصواعق المرسلة لابن القيم الجوزية  ص 6</w:t>
      </w:r>
      <w:r>
        <w:rPr>
          <w:rFonts w:hint="cs"/>
          <w:b w:val="0"/>
          <w:rtl/>
        </w:rPr>
        <w:t>]</w:t>
      </w:r>
      <w:r>
        <w:rPr>
          <w:rFonts w:hint="cs"/>
          <w:b w:val="0"/>
          <w:vertAlign w:val="superscript"/>
          <w:rtl/>
        </w:rPr>
        <w:t xml:space="preserve">  </w:t>
      </w:r>
      <w:r>
        <w:rPr>
          <w:rFonts w:hint="cs"/>
          <w:b w:val="0"/>
          <w:rtl/>
        </w:rPr>
        <w:t xml:space="preserve">، ونحن لن نعلِّق على هذه الرواية ، ولكن سنذكر شيئاً من علم ابن القيم الذي ينادي به من غير خجل ليرى الناس لماذا حكم عليه علماء المسلمين بالزيغ ، فأودع السجن في دمشق مع أستاذه ،  ابن القيم له كتاب يدعى </w:t>
      </w:r>
      <w:r>
        <w:rPr>
          <w:rFonts w:hint="cs"/>
          <w:b w:val="0"/>
          <w:rtl/>
        </w:rPr>
        <w:lastRenderedPageBreak/>
        <w:t>( الصواعق المرسلة على الجهمية والمعطِّلة ) نادى فيه بأن الحكمة تقتضي أن لا يعذِّب الله أحدا عذاباً أبدياً في النار فهذا يتنافى مع رحمة الله على حدِّ زعمه ، وبناء على ذلك فإنه يرى أن كلَّ من في النار سيخرج منها إلى الجنة ، وستفنى النار بعد ذلك ، وبهذا سيكون إبليس اللعين وأبو جهل وأبي بن خلف وفرعون وهامان وقارون مع الأنبياء والصديقين والشهداء ،   فهو يُمَهِدُّ لمراده هذا بقوله ( كم من بلاءٍ جلب عافية ، وكم من ذلٍ جلب عزَّا ، وكسرٍ جلب جبراً ، إذا اعتبرت أكثر الخيرات والمسرات واللذات وجدتها إنما ترتَّبت على الآلام والمشاق ، وأعظم اللَّذة وأجلها ما كان سببه أعظمه ألماً ومشقة ) [</w:t>
      </w:r>
      <w:r>
        <w:rPr>
          <w:rFonts w:hint="cs"/>
          <w:b w:val="0"/>
          <w:sz w:val="24"/>
          <w:szCs w:val="24"/>
          <w:rtl/>
        </w:rPr>
        <w:t>مختصر الصواعق، ص 220</w:t>
      </w:r>
      <w:r>
        <w:rPr>
          <w:rFonts w:hint="cs"/>
          <w:b w:val="0"/>
          <w:rtl/>
        </w:rPr>
        <w:t>] ، ولو كان كلامه هذا في تحمل المشاقِّ في الدنيا بالجهاد في سبيل الله ، فما كان أعظمَه وأجملَه ، ولكن المؤسف أنه يعني عذاب أهل النار ، ففي نظره أن أعظمهم مشقة هو أعظمهم نعيما ، فيكون إبليس اللعين صاحب المشقة العظمى في النار هو صاحب أعظم نعيم في الجنة  !  ويستمر في مثل هذا الكلام تمهيداً لما يريده ، حتى يبدأ في البحث عن الحجج لإخراج المشركين من النار فيحتج بأن في قلوبهم أكثر من مثقال الذرة من الإيمان فهم { ولئن سألتهم من خلق السماوات والأرض ليقولون الله } والحديث يقول ( أخرجوا من النار من كان في قلبه من الخير ما يزن ذرة أو برة ) [</w:t>
      </w:r>
      <w:r>
        <w:rPr>
          <w:rFonts w:hint="cs"/>
          <w:b w:val="0"/>
          <w:sz w:val="24"/>
          <w:szCs w:val="24"/>
          <w:rtl/>
        </w:rPr>
        <w:t>ملخص من نفس المصدر ص 221</w:t>
      </w:r>
      <w:r>
        <w:rPr>
          <w:rFonts w:hint="cs"/>
          <w:b w:val="0"/>
          <w:rtl/>
        </w:rPr>
        <w:t>] ، وبناء عليه فهم سيخرجون من النار إلى الجنة ! ، فهو يقول بعد ذلك ( فإن النار إنما سعَّرها الشرك والظلم فلا يمتنع في الرحمة والحكمة والعدل ! أن يطفئها ويذهبها بعد أن أخذ الحق منهم ) [</w:t>
      </w:r>
      <w:r>
        <w:rPr>
          <w:rFonts w:hint="cs"/>
          <w:b w:val="0"/>
          <w:sz w:val="24"/>
          <w:szCs w:val="24"/>
          <w:rtl/>
        </w:rPr>
        <w:t>نفس المصدر ص221</w:t>
      </w:r>
      <w:r>
        <w:rPr>
          <w:rFonts w:hint="cs"/>
          <w:b w:val="0"/>
          <w:rtl/>
        </w:rPr>
        <w:t>] ، وسبحان الله أي عدل هذا الذي يجمع بين رسول الله صلى الله عليه وسلم وأبي بن خلف في جنة الفردوس ! ، ويقول : ( إنما سعرت بغضب الجبار تبارك وتعالى ، فإذا زال السبب الذي سعرها ، فكيف لا تطفأ ؛ وقد طفئ غضب الرب وزال ! ) [</w:t>
      </w:r>
      <w:r>
        <w:rPr>
          <w:rFonts w:hint="cs"/>
          <w:b w:val="0"/>
          <w:sz w:val="24"/>
          <w:szCs w:val="24"/>
          <w:rtl/>
        </w:rPr>
        <w:t>نفس المصدر ص223</w:t>
      </w:r>
      <w:r>
        <w:rPr>
          <w:rFonts w:hint="cs"/>
          <w:b w:val="0"/>
          <w:rtl/>
        </w:rPr>
        <w:t>] ويستمر في هذا السبيل مماحكا ، والعجب أنه يستدل بآيات من القران وهي فاضحةٌ لمقصده بيِّنة الدلالة بالخلود ؛ ليُثبت بها فناء نار جهنم ؛ وكأنه مشفق على إبليس وحزبه ، فينقلهم من النار إلى رحمة الله ،  وهذا كلام من السخافة بحيث ترى أن لا مدعاة للردِّ عليه ، ويكفي أن لا يوجد نصٌ يدلُ عليه إلا التأويل الأعوج - والغريب أن ابن القيم هذا يصرح بحربه للتأويل في كتابه المذكور [</w:t>
      </w:r>
      <w:r>
        <w:rPr>
          <w:rFonts w:hint="cs"/>
          <w:b w:val="0"/>
          <w:sz w:val="24"/>
          <w:szCs w:val="24"/>
          <w:rtl/>
        </w:rPr>
        <w:t>مختصر الصواعق، ص 34 فصل (التأويل شر من التعطيل)</w:t>
      </w:r>
      <w:r>
        <w:rPr>
          <w:rFonts w:hint="cs"/>
          <w:b w:val="0"/>
          <w:rtl/>
        </w:rPr>
        <w:t xml:space="preserve">] - بينما آي القرآن مصرحة بالخلود في النعيم والعذاب ومنها قوله سبحانه وتعالى : { ومن يعص الله ورسوله فإن له نار جهنم خالدين فيها أبدا } وقد حكم سبحانه وتعالى حكماً جازماً على الكافرين في قوله{ إنَّ الذين كفروا وظلموا لم يكن الله ليغفر لهم ولا لِيَهديهم طريقا * إلا طريق جهنم خالدين فيها أبداْ وكان ذلك على الله يسيرا } ، ويقول سبحانه { ولهم عذاب مقيم } ، { ولا يجدون عنها محيصاً } ، { ليس مصروفاً عنهم } ، { ثمَّ لا يموت فيها ولا يحيا } ، { وما هم بخارجين من النار } ، { وما هم عنها بغائبين } وغيرها الكثير من الآيات المصرحة بالخلود الأبدي في النار وأن </w:t>
      </w:r>
      <w:r>
        <w:rPr>
          <w:rFonts w:hint="cs"/>
          <w:b w:val="0"/>
          <w:rtl/>
        </w:rPr>
        <w:lastRenderedPageBreak/>
        <w:t xml:space="preserve">لا طريق للكافرين غيرها فأين المفر من صريح القرآن ، وكذلك أحاديث الرسول الكريم واضحة الدلالة بالخلود في النار ، ومنها قولُ رَسُولِ اللَّهِ صلى الله عليه وسلم : ( يُؤْتَى بِالْمَوْتِ يَوْمَ الْقِيَامَةِ فَيُوقَفُ عَلَى الصِّرَاطِ فَيُقَالُ يَا أَهْلَ الْجَنَّةِ فَيَطَّلِعُونَ خَائِفِينَ وَجِلِينَ أَنْ يُخْرَجُوا مِنْ مَكَانِهِمِ الَّذِي هُمْ فِيهِ ثُمَّ يُقَالُ يَا أَهْلَ النَّارِ فَيَطَّلِعُونَ مُسْتَبْشِرِينَ فَرِحِينَ أَنْ يُخْرَجُوا مِنْ مَكَانِهِمِ الَّذِي هُمْ فِيهِ فَيُقَالُ هَلْ تَعْرِفُونَ هَذَا قَالُوا نَعَمْ هَذَا الْمَوْتُ قَالَ فَيُؤْمَرُ بِهِ فَيُذْبَحُ عَلَى الصِّرَاطِ ثُمَّ يُقَالُ لِلْفَرِيقَيْنِ كِلاهُمَا </w:t>
      </w:r>
      <w:r>
        <w:rPr>
          <w:rFonts w:hint="cs"/>
          <w:b w:val="0"/>
          <w:bCs/>
          <w:rtl/>
        </w:rPr>
        <w:t>خُلُودٌ فِيمَا تَجِدُونَ لا مَوْتَ فِيهَا أَبَدًا</w:t>
      </w:r>
      <w:r>
        <w:rPr>
          <w:rFonts w:hint="cs"/>
          <w:b w:val="0"/>
          <w:rtl/>
        </w:rPr>
        <w:t xml:space="preserve"> ) [</w:t>
      </w:r>
      <w:r>
        <w:rPr>
          <w:rFonts w:hint="cs"/>
          <w:b w:val="0"/>
          <w:sz w:val="24"/>
          <w:szCs w:val="24"/>
          <w:rtl/>
        </w:rPr>
        <w:t>هذه رواية ابن ماجه، ومن رواة هذا الحديث البخاري والترمذي وأحمد والدارمي بألفاظ متقاربة ومتماثلة.</w:t>
      </w:r>
      <w:r>
        <w:rPr>
          <w:rFonts w:hint="cs"/>
          <w:b w:val="0"/>
          <w:rtl/>
        </w:rPr>
        <w:t xml:space="preserve">] ، وكذلك قوله صلى الله عليه وسلم : ( مَنْ حَسَا سُمًّا فَسُمُّهُ فِي يَدِهِ يَتَحَسَّاهُ فِي نَارِ جَهَنَّمَ </w:t>
      </w:r>
      <w:r>
        <w:rPr>
          <w:rFonts w:hint="cs"/>
          <w:b w:val="0"/>
          <w:bCs/>
          <w:rtl/>
        </w:rPr>
        <w:t>خَالِدًا مُخَلَّدًا فِيهَا أَبَدًا</w:t>
      </w:r>
      <w:r>
        <w:rPr>
          <w:rFonts w:hint="cs"/>
          <w:b w:val="0"/>
          <w:rtl/>
        </w:rPr>
        <w:t xml:space="preserve"> ) [</w:t>
      </w:r>
      <w:r>
        <w:rPr>
          <w:rFonts w:hint="cs"/>
          <w:b w:val="0"/>
          <w:sz w:val="24"/>
          <w:szCs w:val="24"/>
          <w:rtl/>
        </w:rPr>
        <w:t>هذه رواية أبي داود، والحديث هذا رواه أيضا البخاري والترمذي والنسائي والدارمي بتوسع، واخترنا هذه الرواية لاختصارها.</w:t>
      </w:r>
      <w:r>
        <w:rPr>
          <w:rFonts w:hint="cs"/>
          <w:b w:val="0"/>
          <w:rtl/>
        </w:rPr>
        <w:t>] ، فقوله صلى الله عليه وسلم ( خلود فيما تجدون لا موت فيها أبدا ) و ( فِي نَارِ جَهَنَّمَ خَالِدًا مُخَلَّدًا فِيهَا أَبَدًا ) في غير ما حاجة إلى شرح أو تأويل ، والمسلم العاقل الذي يقرأ كتاب الله من غير قناعات مسبقة لا يحتاج إلى دليلٍ آخر لمعرفة الحقِّ في ذلك ، ولكن العجب أن نجد من يروِّج لهذا الفكر السقيم ، ونخصُّ بالذكر الوهابية الذين أحيوا فكر ابن تيمية وتلميذه ابن القيم !</w:t>
      </w:r>
    </w:p>
    <w:p w:rsidR="002F69AF" w:rsidRDefault="002F69AF" w:rsidP="002F69AF">
      <w:pPr>
        <w:jc w:val="both"/>
        <w:rPr>
          <w:b w:val="0"/>
          <w:rtl/>
        </w:rPr>
      </w:pPr>
      <w:r>
        <w:rPr>
          <w:rFonts w:hint="cs"/>
          <w:b w:val="0"/>
          <w:bCs/>
          <w:rtl/>
        </w:rPr>
        <w:t xml:space="preserve">لماذا انخدع الكثير من الناس بكلام ابن القيم ؟  </w:t>
      </w:r>
      <w:r>
        <w:rPr>
          <w:rFonts w:hint="cs"/>
          <w:b w:val="0"/>
          <w:rtl/>
        </w:rPr>
        <w:t xml:space="preserve">انخدع الكثير من الناس بابن القيِّم لسببين رئيسين :  </w:t>
      </w:r>
      <w:r>
        <w:rPr>
          <w:rFonts w:hint="cs"/>
          <w:b w:val="0"/>
          <w:bCs/>
          <w:rtl/>
        </w:rPr>
        <w:t xml:space="preserve">أولهما : </w:t>
      </w:r>
      <w:r>
        <w:rPr>
          <w:rFonts w:hint="cs"/>
          <w:b w:val="0"/>
          <w:rtl/>
        </w:rPr>
        <w:tab/>
        <w:t xml:space="preserve">الدعاية المغرِّضة التي ينشرها عبد ة فكره الحشوية بين الناس ، فهم ينفقون أموالهم في سبيل ذلك ليل نهار ، يتمثل ذلك في نشر كتبه ودراسة شخصه وآثاره في جامعات الوهابية بما يشبه التقديس ، والكتابة عنه في المجلات والمنشورات ، وحشر اسمه في كلِّ شيء فلا تكاد تمرُّ معهم خطبة أو درس أو محاضرة إلا واسم ابن القيم وأستاذه ابن تيمية واسطة عقدها ، وهذا سبب تشويشاً كبيراً في أذهان الناشئة وأنصاف المتعلمين حتى كبُرا في أعينهم ، فهما يُذكران قبل الرسول الكريم عليه أفضل الصلاة والسلام وبعده ، حتى أخذ العامة أقوالهما مثل المسلَّمات ، ولو علموا حقيقتهما لفروا منهما فرار السليم من الأجرب ،  </w:t>
      </w:r>
      <w:r>
        <w:rPr>
          <w:rFonts w:hint="cs"/>
          <w:b w:val="0"/>
          <w:bCs/>
          <w:rtl/>
        </w:rPr>
        <w:t xml:space="preserve">( ثانياً ) : </w:t>
      </w:r>
      <w:r>
        <w:rPr>
          <w:rFonts w:hint="cs"/>
          <w:b w:val="0"/>
          <w:rtl/>
        </w:rPr>
        <w:t>ابن القيم كاتب يزوِّر كلامه ويُنَمِّقُه ، فلسفيٌّ في منطِقه ، عجيبٌ في مقاصِدِه ، يلبس الحقَّ بالباطل ، فتراه يُمهِّدُّ لمقصده تمهيداً طويلا ، وله دهاءٌ عظيم في ليِّ أعناق الآيات والأحاديث النبوية حتى إنه لَيستعين بالأحاديث الموضوعة ، كي يوصل مراده إلى أذهان الناس من غير مفاجأة ، وإن كان ما يريده داهية من الدواهي وطامة من الطامَّات ، ولا يتردد في أن يعمد إلى الآيات والأحاديث التي تخالف مقصوده فيدخلها كشواهد له ، حتى إذا مرَّ عليها القارئ غير البصير ظنَّ أنَّ الشيخ قد سوَّر بناءه بسور متين ، فلم تبق آية إلا وقد استشهد بها ، وهو أسلوب خبيث يدلُّ على مكرٍ عظيم ، واقتداءٍ بأستاذ الشياطين ،إبليس اللعين ، (  كأين رأينا عالماً ضلَّ سعيه  ... وضل به جمٌ هناك غفـيرُ ) [</w:t>
      </w:r>
      <w:r>
        <w:rPr>
          <w:rFonts w:hint="cs"/>
          <w:b w:val="0"/>
          <w:sz w:val="24"/>
          <w:szCs w:val="24"/>
          <w:rtl/>
        </w:rPr>
        <w:t>أبو مسلم</w:t>
      </w:r>
      <w:r>
        <w:rPr>
          <w:rFonts w:hint="cs"/>
          <w:b w:val="0"/>
          <w:rtl/>
        </w:rPr>
        <w:t xml:space="preserve">] ، ولكن - وإنصافاً للحق- لايفوتنا هنا أن ننوِّه بأن بعض الوهابية اليوم اقتنعوا بعدم فناء النار ؛ ولكنهم </w:t>
      </w:r>
      <w:r>
        <w:rPr>
          <w:rFonts w:hint="cs"/>
          <w:b w:val="0"/>
          <w:rtl/>
        </w:rPr>
        <w:lastRenderedPageBreak/>
        <w:t>يرون أن قول ابن القيم وأستاذه ابن تيمية [</w:t>
      </w:r>
      <w:r>
        <w:rPr>
          <w:rFonts w:hint="cs"/>
          <w:b w:val="0"/>
          <w:sz w:val="24"/>
          <w:szCs w:val="24"/>
          <w:rtl/>
        </w:rPr>
        <w:t>نقل قوله بفناء النار تلميذه ابن القيِّم في كتابه (حادي الأرواح) ص 579 و 582. والسبكي في (المواعظ والاعتبار ببقاء الجنة والنار) ، وابن طولون في (ذخائر القصر) ص 69.</w:t>
      </w:r>
      <w:r>
        <w:rPr>
          <w:rFonts w:hint="cs"/>
          <w:b w:val="0"/>
          <w:rtl/>
        </w:rPr>
        <w:t xml:space="preserve">] هذا اجتهادٌ يؤجران عليه ، مع أنه اجتهاد مخالف للنص الصريح ! فلماذا يؤجر هؤلاء الذين اجتهدوا مع وجود النص ؛ ويُؤزر غيرهم من الذين لا يخالف اجتهادهم النص ؟!  ختاماً يجب أن نذكر بإكبار علماء السنّة الفضلاء الذين ردُّوا على ابن تيمية وتلميذه هذا ردوداً مطوَّلة ، ونخص منهم علماء الحنابلة - لأن هذين يدعيان أنهما منهم - الذين جزموا بخروج هذين من الملة الإسلامية لآرائهما المتطرفة ، وقد ذكرنا ستين عالماً من السُّنة ممن ردوا على ابن تيمية في هذا الكتاب ، </w:t>
      </w:r>
    </w:p>
    <w:p w:rsidR="002F69AF" w:rsidRDefault="002F69AF" w:rsidP="002F69AF">
      <w:pPr>
        <w:jc w:val="both"/>
        <w:rPr>
          <w:b w:val="0"/>
          <w:rtl/>
        </w:rPr>
      </w:pPr>
      <w:bookmarkStart w:id="40" w:name="_Toc111718889"/>
      <w:bookmarkStart w:id="41" w:name="_Toc461810203"/>
      <w:r>
        <w:rPr>
          <w:rFonts w:hint="cs"/>
          <w:b w:val="0"/>
          <w:bCs/>
          <w:rtl/>
        </w:rPr>
        <w:t>الألباني محدِّث الحشوية</w:t>
      </w:r>
      <w:bookmarkEnd w:id="40"/>
      <w:bookmarkEnd w:id="41"/>
      <w:r>
        <w:rPr>
          <w:rFonts w:hint="cs"/>
          <w:b w:val="0"/>
          <w:rtl/>
        </w:rPr>
        <w:t xml:space="preserve"> :  يصرح الوهابية بأن الأرض أجدبت من أهل الحديث حتى ظهر الشيخ ناصر الألباني ، فيصفه ابن باز بأنه أعلم من على أديم الأرض بالحديث ، ويصفونه بقولهم ( محدِّث العصر ) ، وفي المقابل فإنَّ علماء الحديث من غير الوهابية يسمُّون الألباني ( بالشيخ المتناقض ) فما سرُّ هذا التضارب في التسميات يا ترى ، ومن هو على الصواب ؟!  لتعلم الحق يقيناً فإنني سأنقل لك الحقائق والبراهين موثقة ، وباختصار من عدَّة كتب ، سنذكرها في مواضعها وأولها كتاب ( </w:t>
      </w:r>
      <w:r>
        <w:rPr>
          <w:rFonts w:hint="cs"/>
          <w:b w:val="0"/>
          <w:bCs/>
          <w:rtl/>
        </w:rPr>
        <w:t>تناقضات الألباني الواضحات فيما وقع له في تصحيح الأحاديث وتضعيفها من أخطاء وغلطات</w:t>
      </w:r>
      <w:r>
        <w:rPr>
          <w:rFonts w:hint="cs"/>
          <w:b w:val="0"/>
          <w:rtl/>
        </w:rPr>
        <w:t xml:space="preserve"> ) [</w:t>
      </w:r>
      <w:r>
        <w:rPr>
          <w:rFonts w:hint="cs"/>
          <w:b w:val="0"/>
          <w:sz w:val="24"/>
          <w:szCs w:val="24"/>
          <w:rtl/>
        </w:rPr>
        <w:t>صدر عن دار الإمام النووي، بعمَّان، الأردن، وفي الجزء الأول منه حصر الشيخ السقاف (300) تناقضاً وخطأً للألباني وفي الثاني (652) تناقضاً وخطأ ولم نطَّلع على الجزء الثالث بعد!</w:t>
      </w:r>
      <w:r>
        <w:rPr>
          <w:rFonts w:hint="cs"/>
          <w:b w:val="0"/>
          <w:rtl/>
        </w:rPr>
        <w:t xml:space="preserve">] للشيخ حسن بن علي السقاف الشافعي المذهب ، وما سأنقله لا يشكل إلا شيئاً يسيراً من الجزء الأول : </w:t>
      </w:r>
    </w:p>
    <w:p w:rsidR="002F69AF" w:rsidRDefault="002F69AF" w:rsidP="002F69AF">
      <w:pPr>
        <w:jc w:val="both"/>
        <w:rPr>
          <w:b w:val="0"/>
          <w:rtl/>
        </w:rPr>
      </w:pPr>
      <w:r>
        <w:rPr>
          <w:rFonts w:hint="cs"/>
          <w:b w:val="0"/>
          <w:bCs/>
          <w:rtl/>
        </w:rPr>
        <w:t>الألباني يتهم أئمة الحديث بالجهل وهو مخطئ</w:t>
      </w:r>
      <w:r>
        <w:rPr>
          <w:rFonts w:hint="cs"/>
          <w:b w:val="0"/>
          <w:rtl/>
        </w:rPr>
        <w:t xml:space="preserve"> :  الألباني مثله مثل باقي الحشوية لا يتردد في الانتقاص من المسلمين حتى وإن كانوا قد انتقلوا إلى الدار الآخرة وحتى وإن كانوا أئمة الحديث ؛ فيصف الحافظ السيوطي بأنه ( يجعجع ) ( السلسلة الضعيفة 4 : 198 ) ويقول عنه في نفس الكتاب ( 3 : 479 ) : ( فيا عجباً للسيوطي كيف لم يخجل من تسويد كتابه .. ) ويصفه بالتناقض ( 4 : 182 ) ويصف الإمام الذهبي بهذا الوصف أيضا في نفس الكتاب ( 4 : 442 ) ويصف بذلك أيضاً الحافظ ابن الجوزي بالتناقض والإساءة ( سلسلته الصحيحة 1 : 193 ) وكذلك يصف ابن حبان بالتناقض ( الضعيفة 3 : 267 ) ولا يتردد أن يصف الحافظ ابن حجر بذاك أيضاً ( الضعيفة 3 : 266 ) وقد كان في كلِّ أحواله مثال التناقض الواضح وإليك مثالاً واحداً على تخبطه :  عاب على الإمام السيوطي والمناوي والإمام المحدِّث عبد الله بن الصديق الغماري إيرادهم لحديث ( أفش السلام ، وأطعم الطعام ، وصل الأرحام ، وقم بالليل والناس نيام ، ثمَّ ادخل الجنة بسلام ) فقال في ( سلسلته الضعيفة ) ( 3 : 492 ) بعدما عزاه لأحمد ( 2 : 295 ) وغيره : ( قلت وهذا إسناد ضعيف ، قال الدارقطني </w:t>
      </w:r>
      <w:r>
        <w:rPr>
          <w:rFonts w:hint="cs"/>
          <w:b w:val="0"/>
          <w:rtl/>
        </w:rPr>
        <w:lastRenderedPageBreak/>
        <w:t>: أبو ميمونة عن أبي هريرة ، وعنه قتادة : مجهولٌ متروك ) ثمَّ قال الألباني في نفس الصحيفة : ( تنبيه : قد وقع للسيوطي ثم للمناوي خبط في لفظ هذا الحديث وسياقه ، بينته في المصدر الآنف الذكر برقم ( 517 ) وكذا أخطأ الغماري بإيراده في كنـزه ) اهـ ،  أقول ( أي الشيخ السقاف ) : بل أنت وقعت في الخبط والخطأ الأعظم ، بل والتناقض الأكبر ، والدليل على ذلك أنك صححت هذا الحديث بعينه وبنفس سنده في موضع آخر وأنت لا تدري ، حيث قلت في ( إرواء غليلك ) ( 3 : 238 ) ما نصُّه : أخرجه أحمد ( 2 : 259 ) والحاكم  .. من طريق قتادة عن أبي ميمونة ،قلت ( أي الشيخ الألباني ) : وإسناده صحيح ، رجاله رجال الشيخين غير أبي ميمونة وهو ثقة ، كما في ( التقريب ) وقال الحاكم : صحيح الإسناد ووافقه الذهبي )) [</w:t>
      </w:r>
      <w:r>
        <w:rPr>
          <w:rFonts w:hint="cs"/>
          <w:b w:val="0"/>
          <w:sz w:val="24"/>
          <w:szCs w:val="24"/>
          <w:rtl/>
        </w:rPr>
        <w:t>وللاطلاع على فحش الألباني في القول عند تناوله للعلماء يراجع كتاب (قاموس شتائم الألباني) للسقاف.</w:t>
      </w:r>
      <w:r>
        <w:rPr>
          <w:rFonts w:hint="cs"/>
          <w:b w:val="0"/>
          <w:rtl/>
        </w:rPr>
        <w:t xml:space="preserve">] اهـ ، </w:t>
      </w:r>
    </w:p>
    <w:p w:rsidR="002F69AF" w:rsidRDefault="002F69AF" w:rsidP="002F69AF">
      <w:pPr>
        <w:jc w:val="both"/>
        <w:rPr>
          <w:b w:val="0"/>
          <w:rtl/>
        </w:rPr>
      </w:pPr>
      <w:r>
        <w:rPr>
          <w:rFonts w:hint="cs"/>
          <w:b w:val="0"/>
          <w:bCs/>
          <w:rtl/>
        </w:rPr>
        <w:t xml:space="preserve">الألباني يخطئ المحدِّثين والحفاظ في عزوهم أحاديث لبعض كتب السنَّة مع كون تلك الأحاديث موجودة فيها : </w:t>
      </w:r>
      <w:r>
        <w:rPr>
          <w:rFonts w:hint="cs"/>
          <w:b w:val="0"/>
          <w:rtl/>
        </w:rPr>
        <w:t xml:space="preserve"> مثال ذلك ما قاله الألباني في صحيحته ( 1 : 760 حديث 468 الطبعة4 ) في حديث ( إذا نعس أحدكم في المسجد يوم الجمعة فليتحول من مجلسه ذاك إلى غيره ) : (( قال الترمذي : حديث حسن صحيح ، وقال الحاكم : صحيح على شرط مسلم ! ووافقه الذهبي ! كذا قالا ! وابن إسحق مدلِّس ، وقد عنعنه في جميع الطرق عنه  … ) اهـ ، أقول ( أي الشيخ السقاف ) : كذا قال ‍‍ وانظر كيف يغلِّط الحافظ الترمذي وكذا الحافظ الذهبي ، علماً بأنه هو الغلطان الواهم ، وذلك لأن ابن إسحق لم يعنعنه في جميع الطرق بل قد صرَّح بالسماع في كتاب مطبوع بين يدي الألباني وأمام عينيه ، وذلك الكتاب هو مسند الأمام أحمد ، فلينظره فيه ( 2 : 135 ) [</w:t>
      </w:r>
      <w:r>
        <w:rPr>
          <w:rFonts w:hint="cs"/>
          <w:b w:val="0"/>
          <w:sz w:val="24"/>
          <w:szCs w:val="24"/>
          <w:rtl/>
        </w:rPr>
        <w:t xml:space="preserve">نص الحديث بإسناده غير المعنعن هناك كالتالي: "حَدَّثَنَا يَعْقُوبُ حَدَّثَنَا أَبِي عَنْ مُحَمَّدِ بْنِ إِسْحَاقَ </w:t>
      </w:r>
      <w:r>
        <w:rPr>
          <w:rFonts w:hint="cs"/>
          <w:b w:val="0"/>
          <w:bCs/>
          <w:sz w:val="24"/>
          <w:szCs w:val="24"/>
          <w:u w:val="single"/>
          <w:rtl/>
        </w:rPr>
        <w:t>حَدَّثَنِي</w:t>
      </w:r>
      <w:r>
        <w:rPr>
          <w:rFonts w:hint="cs"/>
          <w:b w:val="0"/>
          <w:sz w:val="24"/>
          <w:szCs w:val="24"/>
          <w:rtl/>
        </w:rPr>
        <w:t xml:space="preserve"> نَافِعٌ مَوْلَى عبداللَّهِ بْنِ عُمَرَ عَنْ عبداللَّهِ بْنِ عُمَرَ قَالَ سَمِعْتُ رَسُولَ اللَّهِ صلى الله عليه وسلم يَقُولُ إِذَا نَعَسَ أَحَدُكُمْ فِي مَجْلِسِهِ يَوْمَ الْجُمُعَةِ فَلْيَتَحَوَّلْ مِنْهُ إِلَى غَيْرِهِ "</w:t>
      </w:r>
      <w:r>
        <w:rPr>
          <w:rFonts w:hint="cs"/>
          <w:b w:val="0"/>
          <w:rtl/>
        </w:rPr>
        <w:t xml:space="preserve">] وليتدبر ذلك ) ، </w:t>
      </w:r>
    </w:p>
    <w:p w:rsidR="002F69AF" w:rsidRDefault="002F69AF" w:rsidP="002F69AF">
      <w:pPr>
        <w:jc w:val="both"/>
        <w:rPr>
          <w:b w:val="0"/>
          <w:rtl/>
        </w:rPr>
      </w:pPr>
      <w:r>
        <w:rPr>
          <w:rFonts w:hint="cs"/>
          <w:b w:val="0"/>
          <w:bCs/>
          <w:rtl/>
        </w:rPr>
        <w:t xml:space="preserve">الألباني يعزو الحديث إلى بعض كتب الحديث مع كون الحديث غير موجود فيها :  </w:t>
      </w:r>
      <w:r>
        <w:rPr>
          <w:rFonts w:hint="cs"/>
          <w:b w:val="0"/>
          <w:rtl/>
        </w:rPr>
        <w:t>يفعل الألباني ذلك في مواضع كثيرة ، وخصوصاً في ( صحيح الجامع وزيادته ) و ( ضعيف الجامع وزيادته ) تابعاً في ذلك من نقل عنه فينقل حتى الأخطاء ، مثال ذلك :  يقول الألباني في كتاب ( صفة الصلاة ) الطبعة 6 -  ص ( 170 ) عن حديث وائل ابن حُجْر الذي ذكر فيه وضع اليدين في التشهد فقال : ( ثمَّ رفع إصبعه فرأيته يحركها يدعو بها ) [</w:t>
      </w:r>
      <w:r>
        <w:rPr>
          <w:rFonts w:hint="cs"/>
          <w:b w:val="0"/>
          <w:sz w:val="24"/>
          <w:szCs w:val="24"/>
          <w:rtl/>
        </w:rPr>
        <w:t>بيَّن الشيخ السقاف خطأ التعلق بهذا الحديث في كتابه (تحذير العبدالأواه من تحريك الإصبع في الصلاة) فلينظره من شاء.</w:t>
      </w:r>
      <w:r>
        <w:rPr>
          <w:rFonts w:hint="cs"/>
          <w:b w:val="0"/>
          <w:rtl/>
        </w:rPr>
        <w:t xml:space="preserve">] ما نصه : ( رواه أبو داود … ) اهـ ، قلت : ليس كذلك ، والحديث لم يروه أبو داود ، وإنما رواه غيره ، </w:t>
      </w:r>
    </w:p>
    <w:p w:rsidR="002F69AF" w:rsidRDefault="002F69AF" w:rsidP="002F69AF">
      <w:pPr>
        <w:jc w:val="both"/>
        <w:rPr>
          <w:b w:val="0"/>
          <w:rtl/>
        </w:rPr>
      </w:pPr>
      <w:r>
        <w:rPr>
          <w:rFonts w:hint="cs"/>
          <w:b w:val="0"/>
          <w:bCs/>
          <w:rtl/>
        </w:rPr>
        <w:lastRenderedPageBreak/>
        <w:t xml:space="preserve">قصور إطلاع الألباني في مواضع لا تحصى وأمثلة على ذلك :   </w:t>
      </w:r>
      <w:r>
        <w:rPr>
          <w:rFonts w:hint="cs"/>
          <w:b w:val="0"/>
          <w:rtl/>
        </w:rPr>
        <w:t xml:space="preserve">الألباني يرمي العلماء بالقصور العلمي ويزدريهم على ذلك ، ويحاول التشبه بالحفاظ السابقين بقوله عن بعض الأحاديث : ( لم أقف على سنده ) ويرمي الكثير من الحفاظ بالغفلة مع أنه أهل ذلك وإليك الأمثلة :   أَثَرُ سيدنا علي كرم الله وجهه : ( إذا بلغ النساء الحقاق فالعصبة أولى ، ومن شهد فليشفع بخير ) قال الألباني في ( إرواء الغليل ) ( 6 : 251 برقم 1847 ) في تخريجه : ( لم أقف على إسناده ) اهـ ،أقول ( أي الشيخ السقاف ) : كذا قال ! ولو كان جهبذاً لعرف أنه في سنن البيهقي ( 7 : 121 ) ، وهناك إسناده مذكور بأكمله ، </w:t>
      </w:r>
    </w:p>
    <w:p w:rsidR="002F69AF" w:rsidRDefault="002F69AF" w:rsidP="002F69AF">
      <w:pPr>
        <w:jc w:val="both"/>
        <w:rPr>
          <w:b w:val="0"/>
          <w:rtl/>
        </w:rPr>
      </w:pPr>
      <w:r>
        <w:rPr>
          <w:rFonts w:hint="cs"/>
          <w:b w:val="0"/>
          <w:rtl/>
        </w:rPr>
        <w:t xml:space="preserve">قال الألباني في ( إرواء الغليل ) ( 3 : 283 ) ( حديث ابن عمر ( القبلات ربا ) لم أقف على سنده ) اهـ ،قلت : كذا قال  !! مع أنه مذكور بسنده في فتاوى الشيخ ابن تيمية المصرية ( 3 : 295 ) ورجاله رجال الصحيح ، حديث ابن مسعود رضي الله عنه : ( أنزل القرآن على سبعة أحرف لكل آية منها ظهر وبطن ولكل حد مطلع ) قال الألباني في تخريج ( مشكاة المصابيح ) لشرح السنَّة مانصه : ( لينظر في أي مكان رواه في ( شرح السنَّة ) فإني راجعته في ( العلم ) وفي ( فضائل القرآن ) منه فلم أره ) اهـ ،قلت ( أي الشيخ السقاف ) : كذا قلت  !! ولو كنت راجعتَه حقاً في ( العلم ) لوجدته في ( باب الخصومة في القرآن ) من ( شرح السنَّة ) ( 1 : 262 ) ، وقد رواه ابن حبان وأبو يعلى والطحاوي والبزار والهيتمي وعزاه للبزار وأبي يعلى والطبراني في ( الأوسط ) وقال : رجال أحدهما ثقات ، </w:t>
      </w:r>
    </w:p>
    <w:p w:rsidR="002F69AF" w:rsidRDefault="002F69AF" w:rsidP="002F69AF">
      <w:pPr>
        <w:jc w:val="both"/>
        <w:rPr>
          <w:b w:val="0"/>
          <w:rtl/>
        </w:rPr>
      </w:pPr>
      <w:r>
        <w:rPr>
          <w:rFonts w:hint="cs"/>
          <w:b w:val="0"/>
          <w:bCs/>
          <w:rtl/>
        </w:rPr>
        <w:t>الألباني يحرف كلام العلماء أو يبتر منه ما ليس في صالحه [</w:t>
      </w:r>
      <w:r>
        <w:rPr>
          <w:rFonts w:hint="cs"/>
          <w:b w:val="0"/>
          <w:sz w:val="24"/>
          <w:szCs w:val="24"/>
          <w:rtl/>
        </w:rPr>
        <w:t>يقول الشيخ السقاف: هذا مما يجعل الألباني ممن لا يلتفت إلى كلامهم، ولا يعوَّل على مقالهم، لأن هذا تدليس مشين، بنظر علمائنا المحدِّثين وأهل الجرح والتعديل حسب ما تقتضيه قواعد علم مصطلح الحديث، بل إن أقوال وتحقيقات من يقترف مثل هذا تسقط حتى عند الكفار الغربيين بله المستشرقين، وتعتبر بذلك أقواله لاغية لا قيمة لها وكذا أنقاله وبحوثه وتحقيقاته، فتنبهوا لذلك.</w:t>
      </w:r>
      <w:r>
        <w:rPr>
          <w:rFonts w:hint="cs"/>
          <w:b w:val="0"/>
          <w:bCs/>
          <w:rtl/>
        </w:rPr>
        <w:t xml:space="preserve">] :  </w:t>
      </w:r>
      <w:r>
        <w:rPr>
          <w:rFonts w:hint="cs"/>
          <w:b w:val="0"/>
          <w:rtl/>
        </w:rPr>
        <w:t xml:space="preserve">ولخطورة هذا الباب فإننا سنذكر هنا أكثر من مثال ، وقد ضرب الشيخ السقاف صفحاً عن كل نقولات الألباني لكلام العلماء الذي يفهمه على غير وجهه ويقتطع من سياقه وسباقه أو من وسطه وإليك الأمثلة :  أراد الألباني أن يضعِّف حديثاً خالف رأيه ، فلم يدر كيف السبيل إلى ذلك ، فاحتال لذلك أن نقل جزءاً من ترجمة رجل في سنده من الثقات من ( كامل ) ابن عدي وحرَّفها ، والرجل هو ( عائذ بن حبيب ) فقال عنه في إروائه ( 2 : 243 ) : ( الثالث : لو كان صريحاً في الرفع فهو شاذ أو منكر ، لأنَّ ( عائذ بن حبيب ) وإن كان ثقة فقد قال فيه ابن عدي : ( روى أحاديث أنكرت عليه )   ..قلت : ولعل هذا منها … ) اهـ ،  أقول ( أي الشيخ السقاف ) : كلا ، هذا ليس منها ، وابن عدي لم يقل ما ذكرته عنه ، بل إن نقلك عنه كان محرفا ، فابن عدي قال في الكامل ( 5 : 1993 ) : ( </w:t>
      </w:r>
      <w:r>
        <w:rPr>
          <w:rFonts w:hint="cs"/>
          <w:b w:val="0"/>
          <w:bCs/>
          <w:rtl/>
        </w:rPr>
        <w:t xml:space="preserve">روى عن هشام بن عروة أحاديث أنكرت </w:t>
      </w:r>
      <w:r>
        <w:rPr>
          <w:rFonts w:hint="cs"/>
          <w:b w:val="0"/>
          <w:bCs/>
          <w:rtl/>
        </w:rPr>
        <w:lastRenderedPageBreak/>
        <w:t xml:space="preserve">عليه وسائر أحاديثه مستقيمة ) </w:t>
      </w:r>
      <w:r>
        <w:rPr>
          <w:rFonts w:hint="cs"/>
          <w:b w:val="0"/>
          <w:rtl/>
        </w:rPr>
        <w:t>اهـ فأين هذا مما نقلت ، وخصوصاً أنّ هذا الحديث لم يروه حبيب عن هشام بن عروة ! فليتأمل المنصفون ، وليرجع المعاندون  !! إن كانوا يتقون الله تعالى  !!  نقل الألباني في كتابه ( تحذير الساجد من اتخاذ القبور مساجد ) ص ( 34 ) [</w:t>
      </w:r>
      <w:r>
        <w:rPr>
          <w:rFonts w:hint="cs"/>
          <w:b w:val="0"/>
          <w:sz w:val="24"/>
          <w:szCs w:val="24"/>
          <w:rtl/>
        </w:rPr>
        <w:t>الطبعة الرابعة (1403هـ المكتب الإسلامي)</w:t>
      </w:r>
      <w:r>
        <w:rPr>
          <w:rFonts w:hint="cs"/>
          <w:b w:val="0"/>
          <w:rtl/>
        </w:rPr>
        <w:t>] نصاً عن العلامة الفقيه ابن حجر الهيتمي وحذف من وسطه ما ليس في صالحه ، تحقيقاً للأمانة العلمية التي يتمتع بها ! وقد ابتدأ بنقل كلام ابن حجر ففتح قوسين ((</w:t>
      </w:r>
      <w:r>
        <w:rPr>
          <w:rFonts w:hint="cs"/>
          <w:b w:val="0"/>
          <w:bCs/>
          <w:rtl/>
        </w:rPr>
        <w:t xml:space="preserve"> ( </w:t>
      </w:r>
      <w:r>
        <w:rPr>
          <w:rFonts w:hint="cs"/>
          <w:b w:val="0"/>
          <w:rtl/>
        </w:rPr>
        <w:t xml:space="preserve">) وخَتَمَه كذلك بقوسين ( )) ) وبلفظة انتهى تأكيداً لتغرير القراء وتضليلهم عن تمام ذلك النقل ، وإنني أورد لكم تمام الكلام وأضع ما حذفه باللون الأسود الواضح بين قوسين ، فإليكم ذلك :  قال في ( تحذير الساجد ) ص ( 34 ) : ( مذهب الشافعية أنه كبيرة : قال الفقيه ابن حجر الهيتمي في ( الزواجر عن اقتراف الكبائر ) ( 1 : 120 ) : الكبيرة الثالثة والرابعة والخامسة والسادسة والسابعة والثامنة والتسعون اتخاذ القبور مساجد ، وإيقاد السُرُجِ عليها ، واتخاذها أوثانا ، والطواف بها واستلامها والصلاة إليها ،  ثم ساق - ابن حجر - بعض الأحاديث المتقدمة وغيرها ، ثم قال ص ( 111 ) : (( تنبيه : عَدُّ هذه الستة من الكبائر وقع في كلام بعض الشافعية ، وكأنه أخذ ذلك مما ذكرته من الأحاديث ، ( </w:t>
      </w:r>
      <w:r>
        <w:rPr>
          <w:rFonts w:hint="cs"/>
          <w:b w:val="0"/>
          <w:bCs/>
          <w:rtl/>
        </w:rPr>
        <w:t>ووجه اتخاذ القبور مسجداً منها واضح ) [</w:t>
      </w:r>
      <w:r>
        <w:rPr>
          <w:rFonts w:hint="cs"/>
          <w:b w:val="0"/>
          <w:sz w:val="24"/>
          <w:szCs w:val="24"/>
          <w:rtl/>
        </w:rPr>
        <w:t xml:space="preserve">هذه العبارة التي وضعتها (أي الشيخ السقاف) بين قوسين جعلها الألباني بخط أسود كبير لتمييزها وإيهام البسطاء بأن لفظة (واضح) الواقعة في كلام ابن حجر والتي وضحها ابن حجر بعد ذلك بنحو سطرين </w:t>
      </w:r>
      <w:r>
        <w:rPr>
          <w:sz w:val="24"/>
          <w:szCs w:val="24"/>
        </w:rPr>
        <w:t>–</w:t>
      </w:r>
      <w:r>
        <w:rPr>
          <w:rFonts w:hint="cs"/>
          <w:b w:val="0"/>
          <w:sz w:val="24"/>
          <w:szCs w:val="24"/>
          <w:rtl/>
        </w:rPr>
        <w:t xml:space="preserve"> في عبارة طويلة حذفها الألباني </w:t>
      </w:r>
      <w:r>
        <w:rPr>
          <w:sz w:val="24"/>
          <w:szCs w:val="24"/>
        </w:rPr>
        <w:t>–</w:t>
      </w:r>
      <w:r>
        <w:rPr>
          <w:rFonts w:hint="cs"/>
          <w:b w:val="0"/>
          <w:sz w:val="24"/>
          <w:szCs w:val="24"/>
          <w:rtl/>
        </w:rPr>
        <w:t xml:space="preserve"> تعني المعنى الذي يريده الألباني لا المعنى الذي يريده ابن حجر الهيتمي. فتأملوا!!</w:t>
      </w:r>
      <w:r>
        <w:rPr>
          <w:rFonts w:hint="cs"/>
          <w:b w:val="0"/>
          <w:bCs/>
          <w:rtl/>
        </w:rPr>
        <w:t xml:space="preserve">] </w:t>
      </w:r>
      <w:r>
        <w:rPr>
          <w:rFonts w:hint="cs"/>
          <w:b w:val="0"/>
          <w:rtl/>
        </w:rPr>
        <w:t>لأنه لعن من فَعَل ذلك بقبور أنبيائه ، وجعل من فعل ذلك بقبور صلحائه شر الخلق عند الله تعالى يوم القيامة ، ففيه تحذير لنا كما في رواية : (( يحذر ما صنعوا )) أي يحذِّر أمَّتَه بقوله لهم ذلك من أن يصنعوا كصنع أولئك ، فليُلعنوا كما لُعنوا ، (</w:t>
      </w:r>
      <w:r>
        <w:rPr>
          <w:rFonts w:hint="cs"/>
          <w:b w:val="0"/>
          <w:bCs/>
          <w:rtl/>
        </w:rPr>
        <w:t xml:space="preserve"> واتخاذ القبر مسجداً معناه الصلاة عليه أو إليه ، وحينئذ فقوله (( والصلاة إليها )) مكرر إلا أن يراد باتخاذها مساجد الصلاة عليها فقط ، نعم إنما يتجه هذا الأخذ إن كان القبر قبر معظَّم من نبيّ أو وليّ كما أشارت إليه رواية : (( إذا كان فيهم الرجل الصالح )) [</w:t>
      </w:r>
      <w:r>
        <w:rPr>
          <w:rFonts w:hint="cs"/>
          <w:b w:val="0"/>
          <w:sz w:val="24"/>
          <w:szCs w:val="24"/>
          <w:rtl/>
        </w:rPr>
        <w:t>هذه هي العبارة التي حذفها من كلام ابن حجر! فتأمل!!</w:t>
      </w:r>
      <w:r>
        <w:rPr>
          <w:rFonts w:hint="cs"/>
          <w:b w:val="0"/>
          <w:bCs/>
          <w:rtl/>
        </w:rPr>
        <w:t xml:space="preserve">] ) ،  </w:t>
      </w:r>
      <w:r>
        <w:rPr>
          <w:rFonts w:hint="cs"/>
          <w:b w:val="0"/>
          <w:rtl/>
        </w:rPr>
        <w:t xml:space="preserve">ومن ثمَّ قال أصحابنا : تحرم الصلاة إلى قبور الأنبياء والأولياء </w:t>
      </w:r>
      <w:r>
        <w:rPr>
          <w:rFonts w:hint="cs"/>
          <w:b w:val="0"/>
          <w:bCs/>
          <w:rtl/>
        </w:rPr>
        <w:t xml:space="preserve">تبركاً وإعظاماً فاشترطوا شيئين  … ) </w:t>
      </w:r>
      <w:r>
        <w:rPr>
          <w:rFonts w:hint="cs"/>
          <w:b w:val="0"/>
          <w:rtl/>
        </w:rPr>
        <w:t>الخ انتهى كلام ابن حجر [</w:t>
      </w:r>
      <w:r>
        <w:rPr>
          <w:rFonts w:hint="cs"/>
          <w:b w:val="0"/>
          <w:sz w:val="24"/>
          <w:szCs w:val="24"/>
          <w:rtl/>
        </w:rPr>
        <w:t>راجع كتاب (الزواجر) للعلامة ابن حجر الهيتمي (1/148) للتأكد.</w:t>
      </w:r>
      <w:r>
        <w:rPr>
          <w:rFonts w:hint="cs"/>
          <w:b w:val="0"/>
          <w:rtl/>
        </w:rPr>
        <w:t xml:space="preserve">] ، اهـ كلام الألباني ، </w:t>
      </w:r>
    </w:p>
    <w:p w:rsidR="002F69AF" w:rsidRDefault="002F69AF" w:rsidP="002F69AF">
      <w:pPr>
        <w:jc w:val="both"/>
        <w:rPr>
          <w:b w:val="0"/>
          <w:bCs/>
          <w:rtl/>
        </w:rPr>
      </w:pPr>
      <w:r>
        <w:rPr>
          <w:rFonts w:hint="cs"/>
          <w:b w:val="0"/>
          <w:rtl/>
        </w:rPr>
        <w:t xml:space="preserve">أراد الشيخ الألباني أن يضعف حديثاً فيه جواز تحلية النساء بالذهب المحلق وفي سند الحديث ( محمد بن عمارة ) فزعم أن أبا حاتم قال عنه : ( ليس بذاك القوي ) انظر كتاب ( حياة الألباني وآثاره … ) الجزء الأول ص ( 207 ) ، والحقيقة أن أبا حاتم الرازي قال كما في ( الجرح والتعديل ) ( 8 : 45 ) : ( </w:t>
      </w:r>
      <w:r>
        <w:rPr>
          <w:rFonts w:hint="cs"/>
          <w:b w:val="0"/>
          <w:bCs/>
          <w:rtl/>
        </w:rPr>
        <w:t>صالحُ الحديث ،</w:t>
      </w:r>
      <w:r>
        <w:rPr>
          <w:rFonts w:hint="cs"/>
          <w:b w:val="0"/>
          <w:rtl/>
        </w:rPr>
        <w:t xml:space="preserve"> ليس بذاك القوي ) فحذف الألباني كما ترون لفظة ( صالح الحديث )   !!</w:t>
      </w:r>
      <w:r>
        <w:rPr>
          <w:rFonts w:hint="cs"/>
          <w:b w:val="0"/>
          <w:bCs/>
        </w:rPr>
        <w:t xml:space="preserve"> </w:t>
      </w:r>
    </w:p>
    <w:p w:rsidR="002F69AF" w:rsidRDefault="002F69AF" w:rsidP="002F69AF">
      <w:pPr>
        <w:jc w:val="both"/>
        <w:rPr>
          <w:b w:val="0"/>
          <w:rtl/>
        </w:rPr>
      </w:pPr>
      <w:r>
        <w:rPr>
          <w:rFonts w:hint="cs"/>
          <w:b w:val="0"/>
          <w:bCs/>
          <w:rtl/>
        </w:rPr>
        <w:lastRenderedPageBreak/>
        <w:t xml:space="preserve">الألباني يحكم على حديث بأنه صحيح في موضع ويحكم عليه بأنه منكر جداً في موضع آخر :  </w:t>
      </w:r>
      <w:r>
        <w:rPr>
          <w:rFonts w:hint="cs"/>
          <w:b w:val="0"/>
          <w:rtl/>
        </w:rPr>
        <w:t>أورد الألباني في ( مختصر العلو ) [</w:t>
      </w:r>
      <w:r>
        <w:rPr>
          <w:rFonts w:hint="cs"/>
          <w:b w:val="0"/>
          <w:sz w:val="24"/>
          <w:szCs w:val="24"/>
          <w:rtl/>
        </w:rPr>
        <w:t>من الطبعة الأولى (1401هـ) نشر المكتب الإسلامي.</w:t>
      </w:r>
      <w:r>
        <w:rPr>
          <w:rFonts w:hint="cs"/>
          <w:b w:val="0"/>
          <w:rtl/>
        </w:rPr>
        <w:t>] ص ( 98 ) برقم ( 38 ) حديث قتادة ابن النعمان سمع النبي صلى الله عليه وسلم يقول : ( لما فرغ الله من خلقه استوى على عرشه ) فقال : ( رواته ثقات ، رواه أبو بكر الخلال في كتاب السنَّة له ) اهـ [</w:t>
      </w:r>
      <w:r>
        <w:rPr>
          <w:rFonts w:hint="cs"/>
          <w:b w:val="0"/>
          <w:sz w:val="24"/>
          <w:szCs w:val="24"/>
          <w:rtl/>
        </w:rPr>
        <w:t>وعلق في  الحاشية على ذلك فقال أيضا: (وذكر ابن القيم في الجيوش الإسلامية (ص34) أن إسناده صحيح على شرط البخاري).</w:t>
      </w:r>
      <w:r>
        <w:rPr>
          <w:rFonts w:hint="cs"/>
          <w:b w:val="0"/>
          <w:rtl/>
        </w:rPr>
        <w:t>] ،  أقول ( أي الشيخ السقاف ) : لا أدري كيف يصفك المفتونون بك بأنك ( محدِّث الديار الشامية ) و ( حافظ العصر والوقت ) و ( أنك ما رأيت مثل نفسك ) وأنه لو حلف بين الركن والمقام على ذلك لم يحنث [</w:t>
      </w:r>
      <w:r>
        <w:rPr>
          <w:rFonts w:hint="cs"/>
          <w:b w:val="0"/>
          <w:sz w:val="24"/>
          <w:szCs w:val="24"/>
          <w:rtl/>
        </w:rPr>
        <w:t>وأمثالها من العبارات التي نطق بها بعض المفتونين به في كتاب (حياة الألباني).</w:t>
      </w:r>
      <w:r>
        <w:rPr>
          <w:rFonts w:hint="cs"/>
          <w:b w:val="0"/>
          <w:rtl/>
        </w:rPr>
        <w:t xml:space="preserve">] … ولو ساق الألباني سند الحديث الذي صححه هنا من كتاب ( الخلال ) لتبين له أنه موضوع منكر ولما صححه ، وهاك إسناده أخي القارئ لتتحقق نكارته ووهاءه :  قال الخلال : حدثنا أحمد بن الحسين الرقي حدثنا إبراهيم بن المنذر الحزامي حدثنا محمد بن فليح حدثني أبي عن سعيد بن الحارث عن عبيد بن حنين ، قال : بينما أنا جالس في المسجد إذ جاءني قتادة ابن النعمان يحدِّث وثاب إليه الناس ، فقال سمعتُ رسول الله صلى الله عليه وسلم يقول : ( إن الله لما فرغ من خلقه استوى على عرشه واستلقى ووضع إحدى رجليه على الأخرى ، وقال إنها لا تصلح لبشر )  اهـ ،  أقول ( أي الشيخ السقاف ) ولا يشك عاقل أن هذا كذب على الله ورسوله صلى الله عليه وسلم ، تعالى الله عن ذلك ،  وانظر الحديث في ( الأسماء والصفات ) للإمام الحافظ البيهقي ص ( 355- 356 ) والتعليق عليه ، وقد حكم عليه الحافظ البيهقي بالنكارة ، وعدَّه الحافظ الذهبي في ( ميزان الاعتدال ) ( 3 : 365 ) من منكرات فليح ، </w:t>
      </w:r>
      <w:r>
        <w:rPr>
          <w:rFonts w:hint="cs"/>
          <w:b w:val="0"/>
          <w:bCs/>
          <w:rtl/>
        </w:rPr>
        <w:t xml:space="preserve">وفليح </w:t>
      </w:r>
      <w:r>
        <w:rPr>
          <w:rFonts w:hint="cs"/>
          <w:b w:val="0"/>
          <w:rtl/>
        </w:rPr>
        <w:t>ضعَّف الألباني حديثه في مواضع لا تحصى من كتبه [</w:t>
      </w:r>
      <w:r>
        <w:rPr>
          <w:rFonts w:hint="cs"/>
          <w:b w:val="0"/>
          <w:sz w:val="24"/>
          <w:szCs w:val="24"/>
          <w:rtl/>
        </w:rPr>
        <w:t>انظر (الصحيحة) (4/509) و (4/627) و (4/656)! وغير ذلك.</w:t>
      </w:r>
      <w:r>
        <w:rPr>
          <w:rFonts w:hint="cs"/>
          <w:b w:val="0"/>
          <w:rtl/>
        </w:rPr>
        <w:t xml:space="preserve">] فكيف يقول عن حديثه في ( مختصر العلو ) هنا رجاله ثقات ، وصحيح على شرط البخاري ؟  !!  ويدل تصحيحه للحديث هنا في ( مختصر العلو ) على شدَّة غفلته وتناقضه لأنه قد حكم على الحديث بأنه منكر جداً في موضع آخر من كتبه وذلك في ( سلسلته الضعيفة ) ( 2 : 177 حديث 775 ) ونحن نتركه في الموضع الثاني - الضعيفة - يرد على الموضع الأول !  ولا نشك أن هذا الحديث له علاقة وثيقة بعقيدة اليهود الوثنية التي ردَّ الله تعالى عليها في كتابه العزيز حيث قال : { ولقد خلقنا السموات والأرض وما بينهما في ستة أيام وما مسنا من لغوب ، فاصبر على ما يقولون } وهذا دليل على تساهل الألباني في تخريج الحديث في الكتب المختصة بالعقيدة ، وهذا من غلطه فإن الكتب المختصة بالعقيدة يجب أن تكون فيها الأحاديث الصحيحة الخالية عن المعارض ، أما الضعيفة والمنكرة والمعارضة بالقطعي فمما ينبغي أن تصان عنه ، </w:t>
      </w:r>
    </w:p>
    <w:p w:rsidR="002F69AF" w:rsidRDefault="002F69AF" w:rsidP="002F69AF">
      <w:pPr>
        <w:jc w:val="both"/>
        <w:rPr>
          <w:b w:val="0"/>
        </w:rPr>
      </w:pPr>
      <w:r>
        <w:rPr>
          <w:rFonts w:hint="cs"/>
          <w:b w:val="0"/>
          <w:bCs/>
          <w:rtl/>
        </w:rPr>
        <w:lastRenderedPageBreak/>
        <w:t xml:space="preserve">الألباني متناقض في ثنائه على أشخاص في موضع وثلبهم والنيل منهم في موضع آخر :  </w:t>
      </w:r>
      <w:r>
        <w:rPr>
          <w:rFonts w:hint="cs"/>
          <w:b w:val="0"/>
          <w:rtl/>
        </w:rPr>
        <w:t>ومثال ذلك : قوله في مقدمة ( صحيح الترغيب والترهيب ) ص ( 36 ) مثنياً على الشيخ حبيب الرحمن الأعظمي : (( واعلم أنَّ ما شجعني على نشرهما أنني رأيت الكتاب المطبوع تحت عنوان .. ، وعلَّق عليه العالم الشهير الجليل الشيخ حبيب الرحمن الأعظمي .. )) اهـ ،  وقال أيضاً في نفس الصحيفة : (( ومما زادني رغبة في الإقبال عليه ، أنَّ محققه الفاضل الشيخ حبيب الرحمن الأعظمي قد صرَّح … )) اهـ ،  وهذا الكلام من الألباني الذي فيه الثناء الكبير على الشيخ المحدث حبيب الرحمن الأعظمي ناقضه في مقدمة آداب زفافه ( الطبعة الجديدة ) ص ( 8 ) حيث قال : (( واستعان الأنصاري بآخر رسالته بأحد أعداء السنَّة وأهل الحديث ودعاة التوحيد المشهورين بذلك ألا وهو الشيخ حبيب الرحمن الأعظمي .. لجبنه وفقدانه الشجاعة العلمية والأدبية … )) اهـ باختصار ،فتأملوا  !!</w:t>
      </w:r>
    </w:p>
    <w:p w:rsidR="002F69AF" w:rsidRDefault="002F69AF" w:rsidP="002F69AF">
      <w:pPr>
        <w:jc w:val="both"/>
        <w:rPr>
          <w:b w:val="0"/>
          <w:rtl/>
        </w:rPr>
      </w:pPr>
      <w:r>
        <w:rPr>
          <w:rFonts w:hint="cs"/>
          <w:b w:val="0"/>
          <w:bCs/>
          <w:rtl/>
        </w:rPr>
        <w:t xml:space="preserve">الألباني ضعيف في اللغة العربية مثله مثل أي حشوي آخر من أدعياء السلفية :  </w:t>
      </w:r>
      <w:r>
        <w:rPr>
          <w:rFonts w:hint="cs"/>
          <w:b w:val="0"/>
          <w:rtl/>
        </w:rPr>
        <w:t xml:space="preserve">ولا بدّ هنا أن نذكر أكثر من مثال :  قال في ( صحيحته ) ( 4 : 88 ) : (( وجوب الأخذ بيد الظالم )) اهـ  ،  وهذا لحن وخطا ، والصواب أن يقول : ( وجوب الأخذ على يد الظالم ) لأنَّ الأخذ بيد الظالم لغةً هو مساعدته في ظلمه ، وقد اغتر الشيخ ! بورود هذه الكلمة في بعض طرق الحديث الذي غلط فيه أحد رواته !  قال في ( صحيحته ) ( 2 : 254 ) في حديث : ( ثلاثة لا يقبل منهم صلاة : ورجل صلى على جنازة ولم </w:t>
      </w:r>
      <w:r>
        <w:rPr>
          <w:rFonts w:hint="cs"/>
          <w:b w:val="0"/>
          <w:bCs/>
          <w:rtl/>
        </w:rPr>
        <w:t xml:space="preserve">تويز ) </w:t>
      </w:r>
      <w:r>
        <w:rPr>
          <w:rFonts w:hint="cs"/>
          <w:b w:val="0"/>
          <w:rtl/>
        </w:rPr>
        <w:t xml:space="preserve">وعلَّق في الحاشية على لفظة ( تويز ) فقال : ( </w:t>
      </w:r>
      <w:r>
        <w:rPr>
          <w:rFonts w:hint="cs"/>
          <w:b w:val="0"/>
          <w:bCs/>
          <w:rtl/>
        </w:rPr>
        <w:t>كذا الأصل المصوَّر ، ولم يتبين ليَ الصواب</w:t>
      </w:r>
      <w:r>
        <w:rPr>
          <w:rFonts w:hint="cs"/>
          <w:b w:val="0"/>
          <w:rtl/>
        </w:rPr>
        <w:t xml:space="preserve"> ) اهـ ،  قلت ( أي الشيخ السقاف ) : ( تويز ) لا معنى لها في اللغة العربية ولا دخل لها في هذا الحديث ، والصواب والأصل هو ( </w:t>
      </w:r>
      <w:r>
        <w:rPr>
          <w:rFonts w:hint="cs"/>
          <w:b w:val="0"/>
          <w:bCs/>
          <w:rtl/>
        </w:rPr>
        <w:t>يؤمر</w:t>
      </w:r>
      <w:r>
        <w:rPr>
          <w:rFonts w:hint="cs"/>
          <w:b w:val="0"/>
          <w:rtl/>
        </w:rPr>
        <w:t xml:space="preserve"> ) فتكون الجملة : ( ورجل صلى على جنازة ولم يؤمر ) فلم يستطع قراءتها مع أنها مرَّت عليه في الترغيب والترهيب ( ص 195 رقم الحديث 484 صحيح الترغيب ! ) ، ولكنه كثير الغفلة  !!</w:t>
      </w:r>
    </w:p>
    <w:p w:rsidR="002F69AF" w:rsidRDefault="002F69AF" w:rsidP="002F69AF">
      <w:pPr>
        <w:jc w:val="both"/>
        <w:rPr>
          <w:b w:val="0"/>
          <w:rtl/>
        </w:rPr>
      </w:pPr>
      <w:r>
        <w:rPr>
          <w:rFonts w:hint="cs"/>
          <w:b w:val="0"/>
          <w:bCs/>
          <w:rtl/>
        </w:rPr>
        <w:t xml:space="preserve">أمثلة من أوهام الشيخ الألباني وأخطائه الكبيرة في فن الحديث :  </w:t>
      </w:r>
      <w:r>
        <w:rPr>
          <w:rFonts w:hint="cs"/>
          <w:b w:val="0"/>
          <w:rtl/>
        </w:rPr>
        <w:t xml:space="preserve">قال في ( صحيحته ) ( 1 : 812 في آخر سطر ) عن حديث هناك : ( قلت : وهذا إسناد صحيح رجاله كلهم ثقات رجال مسلم ) اهـ  ،  أقول ( أي الشيخ السقاف ) كذا قال ! وفي السند سهل بن عثمان البجلي وليس هو من رجال مسلم بل لم نعثر له على ترجمة ! فكيف يقول : إسناد صحيح ؟! )  ،  أقول ( المؤلف ) : وهذا دليل على تخليطه أيضاً فما من شكٍّ أنه قد خلط هنا بين البجلي هذا وسهل بن عثمان </w:t>
      </w:r>
      <w:r>
        <w:rPr>
          <w:rFonts w:hint="cs"/>
          <w:b w:val="0"/>
          <w:bCs/>
          <w:rtl/>
        </w:rPr>
        <w:t xml:space="preserve">الكندي </w:t>
      </w:r>
      <w:r>
        <w:rPr>
          <w:rFonts w:hint="cs"/>
          <w:b w:val="0"/>
          <w:rtl/>
        </w:rPr>
        <w:t xml:space="preserve">الذي هو من رجال مسلم فتأمل !  قال في صحيحته ( 1 : 175 السطر الخامس من أسفل ) : ( فإن ابن زيد هو محمد بن زيد بن عبد الله بن عمر بن </w:t>
      </w:r>
      <w:r>
        <w:rPr>
          <w:rFonts w:hint="cs"/>
          <w:b w:val="0"/>
          <w:rtl/>
        </w:rPr>
        <w:lastRenderedPageBreak/>
        <w:t>الخطاب وهو ثقة  ..) اهـ  ،  قلت ( الشيخ السقاف ) : كذا قال ! وليس كذلك ، فإن ابن زيد هذا هو عبد الرحمن بن زيد وهو ضعيف جداً !  قال في صحيحته ( 3 : 399 ) في السطر الأول : ( وابن عرزب مجهول ) اهـ  ،  قلت ( الشيخ السقاف ) : كلا ، بل هو ثقة كما قال الحافظ في التقريب برقم ( 2917 ) فتأمل ،  قال في صحيحته ( 3 : 191 ) : - عن حديث هناك - : ( ورجاله ثقات رجال الستَّة غير عباد بن سالم فلم أجد له ترجمة ) اهـ ، أقول ( الشيخ السقاف ) : كذا قال ! وعباد مترجم له في تاريخ البخاري ( 6 : 38 ) والجرح والتعديل ( 6 : 80 ) وثقات ابن حبان ( 7 : 159 ) فليستيقظ !  قال الألباني في صحيحته ( 2 : 99- 100 ) في حديث ( نعم سحور المؤمن التمر ) أخرجه ابن حبان والبيهقي  ..ثم قال ص ( 100 ) : ( تنبيه : عزى الحديث المنذري في الترغيب 2 : 94 وتبعه عليه الخطيب التبريزي في المشكاة ( 1998 ) إلى أبي داود ، وذلك وهم لا أدري من أين جاءهما ! ) اهـ ، قلت ( الشيخ السقاف ) : كذا قال ! وهذا وهم وقع فيه لا أدري كيف نطق به ، وذلك لأن الحديث ثابت في سنن أبي داود برقم ( 2345 ) فإلى الله المشتكى ممن يتعالم على الحفاظ  !!</w:t>
      </w:r>
    </w:p>
    <w:p w:rsidR="002F69AF" w:rsidRDefault="002F69AF" w:rsidP="002F69AF">
      <w:pPr>
        <w:jc w:val="both"/>
        <w:rPr>
          <w:b w:val="0"/>
          <w:rtl/>
        </w:rPr>
      </w:pPr>
      <w:r>
        <w:rPr>
          <w:rFonts w:hint="cs"/>
          <w:b w:val="0"/>
          <w:bCs/>
          <w:rtl/>
        </w:rPr>
        <w:t xml:space="preserve">الألباني جاهل بعلم الجرح والتعديل :  </w:t>
      </w:r>
      <w:r>
        <w:rPr>
          <w:rFonts w:hint="cs"/>
          <w:b w:val="0"/>
          <w:rtl/>
        </w:rPr>
        <w:t xml:space="preserve">يقول الشيخ محمود سعيد ممدوح في مقدمة كتابه ( </w:t>
      </w:r>
      <w:r>
        <w:rPr>
          <w:rFonts w:hint="cs"/>
          <w:b w:val="0"/>
          <w:bCs/>
          <w:rtl/>
        </w:rPr>
        <w:t>النقد الصحيح لما اعترض عليه من حديث المصابيح</w:t>
      </w:r>
      <w:r>
        <w:rPr>
          <w:rFonts w:hint="cs"/>
          <w:b w:val="0"/>
          <w:rtl/>
        </w:rPr>
        <w:t xml:space="preserve"> ) :  عمرو بن علقمة بن وقاص الليثي :  قال الألباني ( 1 : 214 ) وعمرو هذا في عداد المجهولين وإن صحح له الترمذي ، اهـ ،  قلت ( الشيخ محمود ) : هذا تطاول غير مقبول على أحد أئمة الحديث الذي قال له البخاري : استفدنا منك أكثر مما استفدت منا ،  أقول ( المؤلف ) : وممن وثقه وصحح حديثه الإمام الترمذي وابن حبان وابن خزيمة والذهبي فانظر بالله عليك وتأمل في الألباني الذي يجهل العمالقة ويتعالم  !!  جُرَيّ بن كُليب النَّهدي الكوفي :  قال الألباني ( 1 : 97 ) : لم يرو عنه غير أبي إسحق السبيعي ، أهـ ،  قلت ( الشيخ محمود ) : بل روى عنه غيره ؛ قال الحافظ في التهذيب ( 2 : 78 ) : روى عنه أيضاً يونس بن أبي إسحاق ، وعاصم بن أبي النَّجُود وحديثهما عنه في مسند أحمد ، أهـ ،والذي أوقع الألباني فيما تراه هو اعتماده على كتاب واحد هو الميزان فانظره ( 1 : 397 ) ،  وفي معرض ردِّ الشيخ سعيد بن مبروك القنوبي في كتابه النَّيِّر ( </w:t>
      </w:r>
      <w:r>
        <w:rPr>
          <w:rFonts w:hint="cs"/>
          <w:b w:val="0"/>
          <w:bCs/>
          <w:rtl/>
        </w:rPr>
        <w:t>الإمام الربيع مكانته ومسنده</w:t>
      </w:r>
      <w:r>
        <w:rPr>
          <w:rFonts w:hint="cs"/>
          <w:b w:val="0"/>
          <w:rtl/>
        </w:rPr>
        <w:t xml:space="preserve"> ص28- 105 ) على قول من قال بأن الشيخ الألباني يجهل الإمام الربيع فيكون بذلك الإمام الربيع نكرة ، فما كان من الشيخ سعيد إلا أن ذكر - وعلى عجالة - خمسين مثالاً تدل على جهل الألباني بفن الحديث (  .. ، جهلاً يكاد يكون مركَّباً في بعض الأحيان ، ولا أدل على ذلك من جهله بكثير من الرواة منهم مَن هو من رجال الشيخين ، وعدم معرفته بوجود كثير من الأحاديث ؛ كثير منها أحاديث الصحيحين اللذين اختصرهما بنفسه بحسب زعمه ، وكثير منها من كتب أخرى </w:t>
      </w:r>
      <w:r>
        <w:rPr>
          <w:rFonts w:hint="cs"/>
          <w:b w:val="0"/>
          <w:rtl/>
        </w:rPr>
        <w:lastRenderedPageBreak/>
        <w:t xml:space="preserve">مشهورة متداولة .. ) وإليك بعض الأمثلة مما ذكر :  قال في ضعيفته ( 4 : 200 ) : ( وسليمان بن شرحبيل .. ، ولم أجد في هذه الطبقة من اسمه سليمان بن شرحبيل أو شراحيل ) كذا قال ، وسليمان هذا اسمه بالكامل : سليمان ابن عبد الرحمن بن عيسى بن ميمون ابن بنت شرحبيل ، ويختصرونه أحياناً إلى ما رأيت ، وهو مترجم في : ( رجال البخاري للكلاباذي 1 : 314 ) و ( التاريخ الكبير 4 : 24 ) و ( الجرح والتعديل لابن أبي حاتم 4 : 29 ) و ( علل الحديث .. ) وقد ذكر الشيخ القنوبي بعد ذلك </w:t>
      </w:r>
      <w:r>
        <w:rPr>
          <w:rFonts w:hint="cs"/>
          <w:b w:val="0"/>
          <w:bCs/>
          <w:rtl/>
        </w:rPr>
        <w:t>عشرين</w:t>
      </w:r>
      <w:r>
        <w:rPr>
          <w:rFonts w:hint="cs"/>
          <w:b w:val="0"/>
          <w:rtl/>
        </w:rPr>
        <w:t xml:space="preserve"> مرجعاً في علم الحديث غير التي ذكرنا ترجمت لهذا الرجل ! </w:t>
      </w:r>
      <w:r>
        <w:rPr>
          <w:rFonts w:hint="cs"/>
          <w:b w:val="0"/>
          <w:bCs/>
          <w:rtl/>
        </w:rPr>
        <w:t>وهو من رجال البخاري والأربعة  !!  !!</w:t>
      </w:r>
      <w:r>
        <w:rPr>
          <w:rFonts w:hint="cs"/>
          <w:b w:val="0"/>
          <w:rtl/>
        </w:rPr>
        <w:t xml:space="preserve">  </w:t>
      </w:r>
    </w:p>
    <w:p w:rsidR="002F69AF" w:rsidRDefault="002F69AF" w:rsidP="002F69AF">
      <w:pPr>
        <w:jc w:val="both"/>
        <w:rPr>
          <w:b w:val="0"/>
          <w:rtl/>
        </w:rPr>
      </w:pPr>
      <w:r>
        <w:rPr>
          <w:rFonts w:hint="cs"/>
          <w:b w:val="0"/>
          <w:bCs/>
          <w:rtl/>
        </w:rPr>
        <w:t>عبد الأعلى بن عبد الله بن أبي فروة</w:t>
      </w:r>
      <w:r>
        <w:rPr>
          <w:rFonts w:hint="cs"/>
          <w:b w:val="0"/>
          <w:rtl/>
        </w:rPr>
        <w:t xml:space="preserve">  : قال في ضعيفته 1 : 213 : ( وهو مجهول لم أجد له ترجمة ) كذا قال ، وليس الأمر كما قال ؛ وذلك لأن عبد الأعلى هذا مترجم له في كتب كثيرة جداً منها : ( التاريخ الكبير للبخاري 6 : 71 ) و ( تاريخ ابن معين ) و ( الجرح والتعديل لابن أبي حاتم 6 : 27 )  … ،ثم ذكر الشيخ القنوبي </w:t>
      </w:r>
      <w:r>
        <w:rPr>
          <w:rFonts w:hint="cs"/>
          <w:b w:val="0"/>
          <w:bCs/>
          <w:rtl/>
        </w:rPr>
        <w:t>عشرة</w:t>
      </w:r>
      <w:r>
        <w:rPr>
          <w:rFonts w:hint="cs"/>
          <w:b w:val="0"/>
          <w:rtl/>
        </w:rPr>
        <w:t xml:space="preserve"> مراجع ترجمت له وقد قال الحافظ في ( تقريب التقريب ص331 ) فيه : ثقة فقيه ، وقد وثقه ابن معين ويعقوب بن سفيان والدارقطني  !!</w:t>
      </w:r>
    </w:p>
    <w:p w:rsidR="002F69AF" w:rsidRDefault="002F69AF" w:rsidP="002F69AF">
      <w:pPr>
        <w:jc w:val="both"/>
        <w:rPr>
          <w:b w:val="0"/>
          <w:rtl/>
        </w:rPr>
      </w:pPr>
      <w:r>
        <w:rPr>
          <w:rFonts w:hint="cs"/>
          <w:b w:val="0"/>
          <w:bCs/>
          <w:rtl/>
        </w:rPr>
        <w:t>سعيد بن أشوع</w:t>
      </w:r>
      <w:r>
        <w:rPr>
          <w:rFonts w:hint="cs"/>
          <w:b w:val="0"/>
          <w:rtl/>
        </w:rPr>
        <w:t xml:space="preserve"> : قال في إرواء الغليل 3 : 121 ( لم أجد له ترجمة ) مع أنه ترجم له في الكثير من الكتب منها : ( رجال البخاري ) و ( رجال مسلم ) و ( التاريخ الكبير ) و ( تاريخ ابن معين ) وقد ذكر ستة عشر مرجعاً آخر له فيها ترجمة ، </w:t>
      </w:r>
    </w:p>
    <w:p w:rsidR="002F69AF" w:rsidRDefault="002F69AF" w:rsidP="002F69AF">
      <w:pPr>
        <w:jc w:val="both"/>
        <w:rPr>
          <w:b w:val="0"/>
          <w:rtl/>
        </w:rPr>
      </w:pPr>
      <w:r>
        <w:rPr>
          <w:rFonts w:hint="cs"/>
          <w:b w:val="0"/>
          <w:bCs/>
          <w:rtl/>
        </w:rPr>
        <w:t>امرأة ابن عمر</w:t>
      </w:r>
      <w:r>
        <w:rPr>
          <w:rFonts w:hint="cs"/>
          <w:b w:val="0"/>
          <w:rtl/>
        </w:rPr>
        <w:t xml:space="preserve"> :  قال في صحيحته التالفة ( 4 : 269 ) : ( ورجال إسناده ثقات كلهم غير امرأة ابن عمر فلم أعرفها ) اهـ ،  وامرأة ابن عمر هذه معروفة مشهورة ، واسمها صفية بنت أبي عبيد الثقفية روى لها الإمام مسلم والإمام البخاري [</w:t>
      </w:r>
      <w:r>
        <w:rPr>
          <w:rFonts w:hint="cs"/>
          <w:b w:val="0"/>
          <w:sz w:val="24"/>
          <w:szCs w:val="24"/>
          <w:rtl/>
        </w:rPr>
        <w:t>هذه المرأة من كبار التابعين والتابعات، من سكان مدينة رسول الله صلى الله عليه وسلم، ورواياتها عند مسلم ومالك وأحمد والدارمي والنسائي وأبي داود وابن ماجه بلغت 32 رواية هامة جداً وخصوصاً في أمور النساء، فكيف لا يبصر من يدعي علم الحديث مثل هذه العملاقة؟</w:t>
      </w:r>
      <w:r>
        <w:rPr>
          <w:rFonts w:hint="cs"/>
          <w:b w:val="0"/>
          <w:rtl/>
        </w:rPr>
        <w:t xml:space="preserve">] في التعاليق ، وهاك بعض الكتب التي ترجمت لها ( وذكر الشيخ هنا </w:t>
      </w:r>
      <w:r>
        <w:rPr>
          <w:rFonts w:hint="cs"/>
          <w:b w:val="0"/>
          <w:bCs/>
          <w:rtl/>
        </w:rPr>
        <w:t xml:space="preserve">ثلاثة عشر </w:t>
      </w:r>
      <w:r>
        <w:rPr>
          <w:rFonts w:hint="cs"/>
          <w:b w:val="0"/>
          <w:rtl/>
        </w:rPr>
        <w:t>كتاباً لها فيها ترجمة ! ) ، هذا هو الألباني كبير محدِّثي أدعياء السلفية [</w:t>
      </w:r>
      <w:r>
        <w:rPr>
          <w:rFonts w:hint="cs"/>
          <w:b w:val="0"/>
          <w:sz w:val="24"/>
          <w:szCs w:val="24"/>
          <w:rtl/>
        </w:rPr>
        <w:t>العجيب أن شيوخ الحشوية أول من ينقلب عليهم خاصتهم، فحال الألباني مع زهير الشاويش ومحمد مهدي الإستانبولي حال يرثى له، وهذا حال المدخلي اليوم مع بعض خاصته. راجع مقالنا (تحسبهم جميعا..).</w:t>
      </w:r>
      <w:r>
        <w:rPr>
          <w:rFonts w:hint="cs"/>
          <w:b w:val="0"/>
          <w:rtl/>
        </w:rPr>
        <w:t xml:space="preserve">] ، وما نقلناه هو غيض من فيض ولو حاولنا نقل مقتطفات مما رصده غير هؤلاء العلماء كالمحدث الشيخ عبد الله الهرري وغيره لما وسعنا المجال وفي هذا كفاية للمحتاط لدينه ليحذر من تصحيح وتضعيف الألباني للأحاديث النبوية الشريفة ، </w:t>
      </w:r>
      <w:bookmarkStart w:id="42" w:name="_Toc111718890"/>
      <w:bookmarkStart w:id="43" w:name="_Toc461810204"/>
      <w:bookmarkStart w:id="44" w:name="_Toc459058497"/>
    </w:p>
    <w:p w:rsidR="002F69AF" w:rsidRDefault="002F69AF" w:rsidP="002F69AF">
      <w:pPr>
        <w:jc w:val="both"/>
        <w:rPr>
          <w:b w:val="0"/>
          <w:rtl/>
        </w:rPr>
      </w:pPr>
      <w:r>
        <w:rPr>
          <w:rFonts w:hint="cs"/>
          <w:b w:val="0"/>
          <w:bCs/>
          <w:rtl/>
        </w:rPr>
        <w:lastRenderedPageBreak/>
        <w:t>جيش الإخوان</w:t>
      </w:r>
      <w:bookmarkEnd w:id="42"/>
      <w:bookmarkEnd w:id="43"/>
      <w:bookmarkEnd w:id="44"/>
      <w:r>
        <w:rPr>
          <w:rFonts w:hint="cs"/>
          <w:b w:val="0"/>
          <w:bCs/>
          <w:rtl/>
        </w:rPr>
        <w:t xml:space="preserve"> : النشأة :  </w:t>
      </w:r>
      <w:r>
        <w:rPr>
          <w:rFonts w:hint="cs"/>
          <w:b w:val="0"/>
          <w:rtl/>
        </w:rPr>
        <w:t>بعد التحالف مع ابن سعود أقام الشيخ محمد بن عبد الوهاب تجمعات تسمّى ( الهجر ) ومن أشهرها ( هجر الأرطاوية ) [</w:t>
      </w:r>
      <w:r>
        <w:rPr>
          <w:rFonts w:hint="cs"/>
          <w:b w:val="0"/>
          <w:sz w:val="24"/>
          <w:szCs w:val="24"/>
          <w:rtl/>
        </w:rPr>
        <w:t>الخطيب، صفحات من تاريخ الجزيرة، ص 191-192، وفيه كانت بداية الانشقاق كما سيأتي.</w:t>
      </w:r>
      <w:r>
        <w:rPr>
          <w:rFonts w:hint="cs"/>
          <w:b w:val="0"/>
          <w:rtl/>
        </w:rPr>
        <w:t>] يستقبل فيها جموع الناس الذين دخلوا في مذهبه وألزمهم بالهجرة إليه في بداية الدعوة ؛ وقد استغرب هذه الهجرة أخوه الشيخ سليمان بن عبد الوهاب فردَّ عليه في كتابه ( الصواعق الإلهية في الرد على الوهابية ) وشرح له حديث ( لا هجرة بعد الفتح ) [</w:t>
      </w:r>
      <w:r>
        <w:rPr>
          <w:rFonts w:hint="cs"/>
          <w:b w:val="0"/>
          <w:sz w:val="24"/>
          <w:szCs w:val="24"/>
          <w:rtl/>
        </w:rPr>
        <w:t>الصواعق الإلهية ص 123</w:t>
      </w:r>
      <w:r>
        <w:rPr>
          <w:rFonts w:hint="cs"/>
          <w:b w:val="0"/>
          <w:rtl/>
        </w:rPr>
        <w:t>] والحث على الإقامة في المدينة وفساد الرأي بالهجرة منها [</w:t>
      </w:r>
      <w:r>
        <w:rPr>
          <w:rFonts w:hint="cs"/>
          <w:b w:val="0"/>
          <w:sz w:val="24"/>
          <w:szCs w:val="24"/>
          <w:rtl/>
        </w:rPr>
        <w:t>الصواعق الإلهية ص 124 وما بعدها.</w:t>
      </w:r>
      <w:r>
        <w:rPr>
          <w:rFonts w:hint="cs"/>
          <w:b w:val="0"/>
          <w:rtl/>
        </w:rPr>
        <w:t>]،   والحق أن هذه التجمعات لم تكن سوى معسكرات تدريبية لإعداد جيش نظامي قوي [</w:t>
      </w:r>
      <w:r>
        <w:rPr>
          <w:rFonts w:hint="cs"/>
          <w:b w:val="0"/>
          <w:sz w:val="24"/>
          <w:szCs w:val="24"/>
          <w:rtl/>
        </w:rPr>
        <w:t>وسيأتي الحديث عن الأموال والأسلحة التي كانت تساق إليهم عند حديثنا عن فيلبي أحد قادة الوهابية النصارى.</w:t>
      </w:r>
      <w:r>
        <w:rPr>
          <w:rFonts w:hint="cs"/>
          <w:b w:val="0"/>
          <w:rtl/>
        </w:rPr>
        <w:t>] ، وهذا هو الدافع الحقيقي وراء الخروج بفكرة الهجرة ، وهو أمر بطبيعة الحال لا يدركه أهل الجزيرة في زمانهم ، لقد كانت هذه المعسكرات منظمة ، حلاقة الرؤوس بها إجبارية [</w:t>
      </w:r>
      <w:r>
        <w:rPr>
          <w:rFonts w:hint="cs"/>
          <w:b w:val="0"/>
          <w:sz w:val="24"/>
          <w:szCs w:val="24"/>
          <w:rtl/>
        </w:rPr>
        <w:t>نقل خبر وجوب الحلاقة أكثر من مؤلف اشتهر بالورع والتقوى ومنهم الشيخ دحلان في (فتنة الوهابية) ص 19، والعلامة المنعمي في قصيدته مخاطباً الشيخ محمد بن عبد الوهاب بعد أن قتل جماعة من المسلمين أبوا حلق رؤوسهم قائلاً:</w:t>
      </w:r>
      <w:r>
        <w:rPr>
          <w:rFonts w:hint="cs"/>
          <w:b w:val="0"/>
          <w:rtl/>
        </w:rPr>
        <w:t xml:space="preserve">] ، والأعراب الذين كانوا لا يجدون قوت يومهم أصبحت لهم دخول ثابتة ودروسٌ علمية على يد الشيخ محمد نفسه يؤهلهم للحكم على المسلمين بالشرك مما يهوِّن عليهم قطع رقابهم من بعد ؛ يقول ابن بشر عن هؤلاء : ( </w:t>
      </w:r>
      <w:r>
        <w:rPr>
          <w:rFonts w:hint="cs"/>
          <w:b w:val="0"/>
          <w:bCs/>
          <w:u w:val="single"/>
          <w:rtl/>
        </w:rPr>
        <w:t>ولما هاجر من هاجر إلى الدرعية</w:t>
      </w:r>
      <w:r>
        <w:rPr>
          <w:rFonts w:hint="cs"/>
          <w:b w:val="0"/>
          <w:rtl/>
        </w:rPr>
        <w:t xml:space="preserve"> واستوطنوها كانوا في أضيق عيش وأشد حاجة وابتلوا ابتلاء شديداً فكانوا في الليل يأخذون الأجرة ويحترفون وفي النهار يجلسون عند الشيخ في درس الحديث والمذاكرة ) [</w:t>
      </w:r>
      <w:r>
        <w:rPr>
          <w:rFonts w:hint="cs"/>
          <w:b w:val="0"/>
          <w:sz w:val="24"/>
          <w:szCs w:val="24"/>
          <w:rtl/>
        </w:rPr>
        <w:t>نقل خبر وجوب الحلاقة أكثر من مؤلف اشتهر بالورع والتقوى ومنهم الشيخ دحلان في (فتنة الوهابية) ص 19، والعلامة المنعمي في قصيدته مخاطباً الشيخ محمد بن عبد الوهاب بعد أن قتل جماعة من المسلمين أبوا حلق رؤوسهم قائلاً:</w:t>
      </w:r>
      <w:r>
        <w:rPr>
          <w:rFonts w:hint="cs"/>
          <w:b w:val="0"/>
          <w:rtl/>
        </w:rPr>
        <w:t xml:space="preserve">] !! ومما زاد في أعداد هؤلاء الجنود أن الشيخ كان يعطيهم عطاء سخياً ويتحمل عنهم ديونهم ؛ يقول ابن بشر : ( وكان الشيخ - رحمه الله- لما </w:t>
      </w:r>
      <w:r>
        <w:rPr>
          <w:rFonts w:hint="cs"/>
          <w:b w:val="0"/>
          <w:bCs/>
          <w:u w:val="single"/>
          <w:rtl/>
        </w:rPr>
        <w:t>هاجر إليه المهاجرون</w:t>
      </w:r>
      <w:r>
        <w:rPr>
          <w:rFonts w:hint="cs"/>
          <w:b w:val="0"/>
          <w:rtl/>
        </w:rPr>
        <w:t xml:space="preserve"> ، يتحمل الدَّين الكثير في ذمته لمؤونتهم وما يحتاجون إليه ) [</w:t>
      </w:r>
      <w:r>
        <w:rPr>
          <w:rFonts w:hint="cs"/>
          <w:b w:val="0"/>
          <w:sz w:val="24"/>
          <w:szCs w:val="24"/>
          <w:rtl/>
        </w:rPr>
        <w:t>عنوان المجد 1/15 العجيب أن بعض الوهابية اليوم يحاولون طمس هذه الحقيقة بنكرانها!!</w:t>
      </w:r>
      <w:r>
        <w:rPr>
          <w:rFonts w:hint="cs"/>
          <w:b w:val="0"/>
          <w:rtl/>
        </w:rPr>
        <w:t xml:space="preserve">] ، </w:t>
      </w:r>
    </w:p>
    <w:p w:rsidR="002F69AF" w:rsidRDefault="002F69AF" w:rsidP="002F69AF">
      <w:pPr>
        <w:jc w:val="both"/>
        <w:rPr>
          <w:b w:val="0"/>
          <w:rtl/>
        </w:rPr>
      </w:pPr>
      <w:r>
        <w:rPr>
          <w:rFonts w:hint="cs"/>
          <w:b w:val="0"/>
          <w:rtl/>
        </w:rPr>
        <w:t>والذي يدعو للعجب في هذا عدَّة أمور :  الأول : إن الشيخ محمد لم يشتهر أنه من الأثرياء ، فمن أين كان يأتي بكل هذه الأموال ؟!  الثاني : إن التجنيد الإجباري [</w:t>
      </w:r>
      <w:r>
        <w:rPr>
          <w:rFonts w:hint="cs"/>
          <w:b w:val="0"/>
          <w:sz w:val="24"/>
          <w:szCs w:val="24"/>
          <w:rtl/>
        </w:rPr>
        <w:t>تحدثنا عن هذا التجنيد عند تعريف الوهابية وذكرنا قول ابن بشر في كيفية فعل ذلك (</w:t>
      </w:r>
      <w:r>
        <w:rPr>
          <w:rFonts w:hint="cs"/>
          <w:b w:val="0"/>
          <w:bCs/>
          <w:sz w:val="24"/>
          <w:szCs w:val="24"/>
          <w:rtl/>
        </w:rPr>
        <w:t xml:space="preserve">وأرسل </w:t>
      </w:r>
      <w:r>
        <w:rPr>
          <w:b w:val="0"/>
          <w:bCs/>
          <w:sz w:val="24"/>
          <w:szCs w:val="24"/>
        </w:rPr>
        <w:t>–</w:t>
      </w:r>
      <w:r>
        <w:rPr>
          <w:rFonts w:hint="cs"/>
          <w:b w:val="0"/>
          <w:bCs/>
          <w:sz w:val="24"/>
          <w:szCs w:val="24"/>
          <w:rtl/>
        </w:rPr>
        <w:t xml:space="preserve"> أي سعود - إلى جميع البوادي حواويش رجال يحوشونهم من أقطار الجزيرة للغزو معه</w:t>
      </w:r>
      <w:r>
        <w:rPr>
          <w:rFonts w:hint="cs"/>
          <w:b w:val="0"/>
          <w:sz w:val="24"/>
          <w:szCs w:val="24"/>
          <w:rtl/>
        </w:rPr>
        <w:t>) عنوان المجد 1/168.</w:t>
      </w:r>
      <w:r>
        <w:rPr>
          <w:rFonts w:hint="cs"/>
          <w:b w:val="0"/>
          <w:rtl/>
        </w:rPr>
        <w:t>] ومعسكرات التدريب وحلاقة الرؤوس الإجبارية أمور حديثة غربية ولا يمكن بحال أن تخرج من جعبة محمد بن عبد الوهاب ، والدلائل تشير إلى إنه كان يشرف على التدريب فيها الضباط البريطانيون ، وفعلاً قتل بعضهم في عمليات حربية من بعد كما حصل مع الكابتن شكسبير [</w:t>
      </w:r>
      <w:r>
        <w:rPr>
          <w:rFonts w:hint="cs"/>
          <w:b w:val="0"/>
          <w:sz w:val="24"/>
          <w:szCs w:val="24"/>
          <w:rtl/>
        </w:rPr>
        <w:t>قتل في معركة  الجراب سنة 1915</w:t>
      </w:r>
      <w:r>
        <w:rPr>
          <w:rFonts w:hint="cs"/>
          <w:b w:val="0"/>
          <w:rtl/>
        </w:rPr>
        <w:t xml:space="preserve">] ، واشتهر بعضهم قيادياً بما </w:t>
      </w:r>
      <w:r>
        <w:rPr>
          <w:rFonts w:hint="cs"/>
          <w:b w:val="0"/>
          <w:rtl/>
        </w:rPr>
        <w:lastRenderedPageBreak/>
        <w:t>لا ينكره الوهابية كفيلبي والعميد ديكسون ،  وقد استمر أبناء الشيخ وأحفاده في رعاية هذا الجيش والغزو معه [</w:t>
      </w:r>
      <w:r>
        <w:rPr>
          <w:rFonts w:hint="cs"/>
          <w:b w:val="0"/>
          <w:sz w:val="24"/>
          <w:szCs w:val="24"/>
          <w:rtl/>
        </w:rPr>
        <w:t>لاحظ في القسم التاريخي موضوع الحجاز أن أبناء الشيخ يخرجون لقتال المسلمين مع هذا الجيش.</w:t>
      </w:r>
      <w:r>
        <w:rPr>
          <w:rFonts w:hint="cs"/>
          <w:b w:val="0"/>
          <w:rtl/>
        </w:rPr>
        <w:t>] وإحكام تنظيمه ، حتى عرف باسم جيش الإخوان ، وهي تسمية يقول الوهابية بأن الذي أطلقها عليه الشيخ عبد الله بن عبد اللطيف آل الشيخ ( ت1339هـ ) جدّ الملك فيصل لأمه [</w:t>
      </w:r>
      <w:r>
        <w:rPr>
          <w:rFonts w:hint="cs"/>
          <w:b w:val="0"/>
          <w:sz w:val="24"/>
          <w:szCs w:val="24"/>
          <w:rtl/>
        </w:rPr>
        <w:t>إبراهيم الفارس، أشهر أئمة الدعوة خلال قرنين، ص 44-45، المضحك أن أئمة الدعوة لا يتجاوز عددهم أحد عشر كلهم من أعراب نجد؛ ستة منهم أولاد الشيخ محمد بن عبد الوهاب وأحفاده، ولا يوجد لعلماء الأمة بينهم مكان، هؤلاء هم أشهر أئمة الدعوة خلال قرنين في الفكر الوهابي!</w:t>
      </w:r>
      <w:r>
        <w:rPr>
          <w:rFonts w:hint="cs"/>
          <w:b w:val="0"/>
          <w:rtl/>
        </w:rPr>
        <w:t xml:space="preserve">] ، </w:t>
      </w:r>
    </w:p>
    <w:p w:rsidR="002F69AF" w:rsidRDefault="002F69AF" w:rsidP="002F69AF">
      <w:pPr>
        <w:jc w:val="both"/>
        <w:rPr>
          <w:b w:val="0"/>
          <w:rtl/>
        </w:rPr>
      </w:pPr>
      <w:r>
        <w:rPr>
          <w:rFonts w:hint="cs"/>
          <w:b w:val="0"/>
          <w:bCs/>
          <w:rtl/>
        </w:rPr>
        <w:t xml:space="preserve">التجربة العملية :   </w:t>
      </w:r>
      <w:r>
        <w:rPr>
          <w:rFonts w:hint="cs"/>
          <w:b w:val="0"/>
          <w:rtl/>
        </w:rPr>
        <w:t>وكانت أول تجربة للغزو قام بها سبعة من خبراء هذا الجيش ، ولكن الغريب أنهم سقطوا من على ظهور الجمال ، مما حدا بابن بشر لأن يؤرخ لهذا الحدث قائلاً : ( ثم أمر الشيخ - أي محمد بن عبد الوهاب- بالجهاد وحضهم عليه فامتثلوا ، فأول جيش غزا سبع ركايب ، فلما ركبوها وأعجلت بهم النجائب في سيرها سقطوا من أكوارها لأنهم لم يعتادوا ركوبها ، فأغاروا أظنه على بعض الأعراب فغنموا ورجعوا سالمين ) [</w:t>
      </w:r>
      <w:r>
        <w:rPr>
          <w:rFonts w:hint="cs"/>
          <w:b w:val="0"/>
          <w:sz w:val="24"/>
          <w:szCs w:val="24"/>
          <w:rtl/>
        </w:rPr>
        <w:t xml:space="preserve"> ابن بشر، عنوان المجد، ج1 ص 14- 15</w:t>
      </w:r>
      <w:r>
        <w:rPr>
          <w:rFonts w:hint="cs"/>
          <w:b w:val="0"/>
          <w:rtl/>
        </w:rPr>
        <w:t>] وتساؤلنا عن هوية هؤلاء الذين لم يعتادوا على ركوب النجائب ؟! فالعهد بأهل نجد - وخصوصاً في تلك الفترة - ومنذ نعومة أظافرهم لا يعرفون مركوباً سوى الجمال ، والعيب كل العيب أن يسقط الرجل العادي عن ظهر البعير فكيف بالمقاتل عن ظهر الذلول ، فلا يصح أن يكونوا هم الذين ( لم يعتادوا ركوبها ) ؟!</w:t>
      </w:r>
    </w:p>
    <w:p w:rsidR="002F69AF" w:rsidRDefault="002F69AF" w:rsidP="002F69AF">
      <w:pPr>
        <w:jc w:val="both"/>
        <w:rPr>
          <w:b w:val="0"/>
          <w:rtl/>
        </w:rPr>
      </w:pPr>
      <w:r>
        <w:rPr>
          <w:rFonts w:hint="cs"/>
          <w:b w:val="0"/>
          <w:bCs/>
          <w:rtl/>
        </w:rPr>
        <w:t xml:space="preserve">التطور :  </w:t>
      </w:r>
      <w:r>
        <w:rPr>
          <w:rFonts w:hint="cs"/>
          <w:b w:val="0"/>
          <w:rtl/>
        </w:rPr>
        <w:t>اعتمد جيش الإخوان أسلوباً حديثاً في القتال ؛ فقد كانوا يقاتلون في صفوف متتالية أسوةً بالجيوش النظامية ، في حين يبقى الخيالة والجمّالة كقوات احتياطية ، وأصبح هذا الأسلوب مميزاً للإخوان ، وقد اعتمدوه ساعة الهجوم على الجهراء عام 1920 في وجه قوى الكويت مجتمعة ، وفي عملياتهم الحربية التي مكنتهم من الاستيلاء على حائل [</w:t>
      </w:r>
      <w:r>
        <w:rPr>
          <w:rFonts w:hint="cs"/>
          <w:b w:val="0"/>
          <w:sz w:val="24"/>
          <w:szCs w:val="24"/>
          <w:rtl/>
        </w:rPr>
        <w:t xml:space="preserve"> ديكسون، عرب الصحراء، ص 461</w:t>
      </w:r>
      <w:r>
        <w:rPr>
          <w:rFonts w:hint="cs"/>
          <w:b w:val="0"/>
          <w:rtl/>
        </w:rPr>
        <w:t>] ، لقد استطاع الجيش الوهابي المنظم بعد خمس عشرة سنة فقط من تأسيسه أن يركِّع مناطق واسعة من الجزيرة نتيجة الغارات المتلاحقة ؛ والتدمير الشامل ، والسلب والنهب الذي جمعوا من خلاله  أموالاً عظيمة مما أذلَّ القبائل البدوية المجاورة التي كان يغلب عليها الجهل فتبعت المذهب الوهابي وقاتلت تحت لوائه ، فصار جيشهم يربو على مائة وعشرين ألف مقاتل ، فكانت حروبهم ( جهاداً [</w:t>
      </w:r>
      <w:r>
        <w:rPr>
          <w:rFonts w:hint="cs"/>
          <w:b w:val="0"/>
          <w:sz w:val="24"/>
          <w:szCs w:val="24"/>
          <w:rtl/>
        </w:rPr>
        <w:t xml:space="preserve"> ابن بشر، عنوان المجد 1/14</w:t>
      </w:r>
      <w:r>
        <w:rPr>
          <w:rFonts w:hint="cs"/>
          <w:b w:val="0"/>
          <w:rtl/>
        </w:rPr>
        <w:t xml:space="preserve">] ) وغاراتهم ( غزوات ) وانتصاراتهم ( فتوحات ) وقتلاهم شهداء وأعداؤهم من المسلمين هم الكفار ، </w:t>
      </w:r>
    </w:p>
    <w:p w:rsidR="002F69AF" w:rsidRDefault="002F69AF" w:rsidP="002F69AF">
      <w:pPr>
        <w:jc w:val="both"/>
        <w:rPr>
          <w:b w:val="0"/>
          <w:rtl/>
        </w:rPr>
      </w:pPr>
      <w:r>
        <w:rPr>
          <w:rFonts w:hint="cs"/>
          <w:b w:val="0"/>
          <w:bCs/>
          <w:rtl/>
        </w:rPr>
        <w:lastRenderedPageBreak/>
        <w:t xml:space="preserve">الإفساد في الأرض :  </w:t>
      </w:r>
      <w:r>
        <w:rPr>
          <w:rFonts w:hint="cs"/>
          <w:b w:val="0"/>
          <w:rtl/>
        </w:rPr>
        <w:t>عاث هذا الجيش العرمرم في الأرض فساداً لتدعيم النفوذ الوهابي بالجزيرة وما حولها مثلهم في ذلك مثل جيش مسيلمة الذي أباد خضراء المسلمين وذهب على يديه كثير من صحابة رسول الله صلى الله عليه وسلم ، ولكن الفرق في القيادة ، فقيادة الوهابية العليا التوجيهية [</w:t>
      </w:r>
      <w:r>
        <w:rPr>
          <w:rFonts w:hint="cs"/>
          <w:b w:val="0"/>
          <w:sz w:val="24"/>
          <w:szCs w:val="24"/>
          <w:rtl/>
        </w:rPr>
        <w:t>أو ما يعرف بالقيادة الاستراتيجية، بل إنها بعض الأحيان تشمل لدى الوهابية حتى القيادة الميدانية (التكتيكية).</w:t>
      </w:r>
      <w:r>
        <w:rPr>
          <w:rFonts w:hint="cs"/>
          <w:b w:val="0"/>
          <w:rtl/>
        </w:rPr>
        <w:t xml:space="preserve">] كانت بيد النصارى ؛ يقول فيلبي في كتابه ( أربعون عاماً في الجزيرة العربية ) : ( بعد أن يئسنا من الحسين حركنا جنود الإخوان بقيادة خالد بن لؤي وفيصل الدويش وسلطان بن بجاد لسفك دماء غزيرة في الطائف لتوقع الرعب في قلوب الحجازيين : البادية والحاضرة ) </w:t>
      </w:r>
      <w:r>
        <w:rPr>
          <w:rFonts w:hint="cs"/>
          <w:b w:val="0"/>
          <w:rtl/>
          <w:lang w:bidi="ar-KW"/>
        </w:rPr>
        <w:t>[</w:t>
      </w:r>
      <w:r>
        <w:rPr>
          <w:rFonts w:hint="cs"/>
          <w:b w:val="0"/>
          <w:sz w:val="24"/>
          <w:szCs w:val="24"/>
          <w:rtl/>
        </w:rPr>
        <w:t>نقلاً عن ناصر السعيد، تاريخ آل سعود، ص 359</w:t>
      </w:r>
      <w:r>
        <w:rPr>
          <w:rFonts w:hint="cs"/>
          <w:b w:val="0"/>
          <w:rtl/>
          <w:lang w:bidi="ar-KW"/>
        </w:rPr>
        <w:t>]</w:t>
      </w:r>
      <w:r>
        <w:rPr>
          <w:rFonts w:hint="cs"/>
          <w:b w:val="0"/>
          <w:rtl/>
        </w:rPr>
        <w:t xml:space="preserve"> ، ويقول عن دوره في تركيع عبد الله بن الحسين بالأردن : (   ..</w:t>
      </w:r>
      <w:r>
        <w:rPr>
          <w:rFonts w:hint="cs"/>
          <w:b w:val="0"/>
          <w:bCs/>
          <w:rtl/>
        </w:rPr>
        <w:t>فأمرت عبد العزيز بإرسال مجموعة من "الإخوان" البدو من ناحية قريات الملح لمطاردة عبد الله بن الحسين وقتله</w:t>
      </w:r>
      <w:r>
        <w:rPr>
          <w:rFonts w:hint="cs"/>
          <w:b w:val="0"/>
          <w:rtl/>
        </w:rPr>
        <w:t xml:space="preserve"> ،كما طلبنا من ابن عدوان أن يثور من داخل الأردن على عبد الله بن الحسين … </w:t>
      </w:r>
      <w:r>
        <w:rPr>
          <w:rFonts w:hint="cs"/>
          <w:b w:val="0"/>
          <w:bCs/>
          <w:rtl/>
        </w:rPr>
        <w:t>فقتلوا بأسلحتهم الحديثة بضعة آلاف من قبائل البلقاء وقبائل الحويطات وبني صخر ومن بينهم العديد من الأطفال والنساء</w:t>
      </w:r>
      <w:r>
        <w:rPr>
          <w:rFonts w:hint="cs"/>
          <w:b w:val="0"/>
          <w:rtl/>
        </w:rPr>
        <w:t xml:space="preserve"> ) [</w:t>
      </w:r>
      <w:r>
        <w:rPr>
          <w:rFonts w:hint="cs"/>
          <w:b w:val="0"/>
          <w:sz w:val="24"/>
          <w:szCs w:val="24"/>
          <w:rtl/>
        </w:rPr>
        <w:t>ناصر السعيد في تاريخه ص 501 و 502، صفحات من تاريخ الجزيرة العربية الحديث، ص234 و235</w:t>
      </w:r>
      <w:r>
        <w:rPr>
          <w:rFonts w:hint="cs"/>
          <w:b w:val="0"/>
          <w:rtl/>
        </w:rPr>
        <w:t>]</w:t>
      </w:r>
    </w:p>
    <w:p w:rsidR="002F69AF" w:rsidRDefault="002F69AF" w:rsidP="002F69AF">
      <w:pPr>
        <w:jc w:val="both"/>
        <w:rPr>
          <w:b w:val="0"/>
          <w:rtl/>
        </w:rPr>
      </w:pPr>
      <w:r>
        <w:rPr>
          <w:rFonts w:hint="cs"/>
          <w:b w:val="0"/>
          <w:bCs/>
          <w:rtl/>
        </w:rPr>
        <w:t xml:space="preserve">قلب السنن والأعراف :   </w:t>
      </w:r>
      <w:r>
        <w:rPr>
          <w:rFonts w:hint="cs"/>
          <w:b w:val="0"/>
          <w:rtl/>
        </w:rPr>
        <w:t>لقد غيَّر جيش الإخوان - بتعليمات محمد بن عبد الوهاب - قوانين الحرب في صحراء الجزيرة ، فقد كان قتل النساء أو سبيهن أو سرقة حليهن محرماً باتفاق أهل البادية ودليلاً على خسّة الطبع ، وكان البدوي إذا شعر بالهزيمة هرب وترك نساءه وأطفاله خلفه موقناً أن لا بأس سيصيبهم لأن الأعراف تقتضي أنهم خارج دائرة القتل والنهب والسلب ، ولكن جيش الإخوان قلب هذه الموازين فكم من امرأة قيدت ليستمتع بها أمراء الوهابية [</w:t>
      </w:r>
      <w:r>
        <w:rPr>
          <w:rFonts w:hint="cs"/>
          <w:b w:val="0"/>
          <w:sz w:val="24"/>
          <w:szCs w:val="24"/>
          <w:rtl/>
        </w:rPr>
        <w:t>الملك عبدالعزيز أمير القوم وقدوتهم نكح أكثر من أربع مائة امرأة كثير منهن من السبايا وإحداهن زوجة ابن فيصل الدويش الذي قتله!</w:t>
      </w:r>
      <w:r>
        <w:rPr>
          <w:rFonts w:hint="cs"/>
          <w:b w:val="0"/>
          <w:rtl/>
        </w:rPr>
        <w:t xml:space="preserve">]! يقول ديكسون المخلص للوهابية </w:t>
      </w:r>
      <w:r>
        <w:rPr>
          <w:rFonts w:hint="cs"/>
          <w:b w:val="0"/>
          <w:sz w:val="24"/>
          <w:szCs w:val="24"/>
          <w:rtl/>
        </w:rPr>
        <w:t>[</w:t>
      </w:r>
      <w:r>
        <w:rPr>
          <w:rFonts w:hint="cs"/>
          <w:b w:val="0"/>
          <w:bCs/>
          <w:sz w:val="24"/>
          <w:szCs w:val="24"/>
          <w:rtl/>
        </w:rPr>
        <w:t>ديكسون ولد في أحضان قبيلة عنـزة وأرضعته امرأة منهم؛ لذا فهو يرى نفسه من عنـزة، وقد أسمى ولده سعودا، وابنته زهره، ولكنه لم يسلم كما يذكر ذلك، ومع هذا لم يكن قادة الوهابية في حينه يقومون بأمر ذي بال إلا بعد الحصول على توجيهاته واستشارته، وقد حقق كتابه وعرَّبه الوهابية أنفسهم، وثقةُ الوهابية هذه بديكسون هي التي سمحت لنا بالاستشهاد بأقواله!</w:t>
      </w:r>
      <w:r>
        <w:rPr>
          <w:rFonts w:hint="cs"/>
          <w:b w:val="0"/>
          <w:rtl/>
        </w:rPr>
        <w:t>] والذي فكَّك جيش الإخوان من بعد كما سيأتي : ( ولسوء الحظ فإن المتعصبين من الإخوان خلال السنوات التي كان نجمهم فيها في صعود ، وأصبحوا يشكلون خطراً في الصحراء على العدو والصديق فعلوا الكثير لقلب هذا النظام وغيره من العادات السامية التي كانت عزيزة على قلب كل عربي صحيح ) [</w:t>
      </w:r>
      <w:r>
        <w:rPr>
          <w:rFonts w:hint="cs"/>
          <w:b w:val="0"/>
          <w:sz w:val="24"/>
          <w:szCs w:val="24"/>
          <w:rtl/>
        </w:rPr>
        <w:t>ديكسون، عرب الصحراء، ص 151</w:t>
      </w:r>
      <w:r>
        <w:rPr>
          <w:rFonts w:hint="cs"/>
          <w:b w:val="0"/>
          <w:rtl/>
        </w:rPr>
        <w:t xml:space="preserve">] ودفاع ديكسون هذا عن الإخوان بنسبة السبي للمتعصبين   - أي الأكثر تديناً - من الإخوان غير مقبول ، فهو لا يجد مندوحة من أن يعترف في مكان آخر بأنهم كلهم من غير استثناء يقتلون النساء والأطفال ؛ حيث يقول : ( وقد قام الإخوان أثناء هذه الهجمات بقتل عدد من النساء والأطفال على نحو لا </w:t>
      </w:r>
      <w:r>
        <w:rPr>
          <w:rFonts w:hint="cs"/>
          <w:b w:val="0"/>
          <w:rtl/>
        </w:rPr>
        <w:lastRenderedPageBreak/>
        <w:t>يغتفر ) [</w:t>
      </w:r>
      <w:r>
        <w:rPr>
          <w:rFonts w:hint="cs"/>
          <w:b w:val="0"/>
          <w:sz w:val="24"/>
          <w:szCs w:val="24"/>
          <w:rtl/>
        </w:rPr>
        <w:t>ديكسون، عرب الصحراء، ص 462</w:t>
      </w:r>
      <w:r>
        <w:rPr>
          <w:rFonts w:hint="cs"/>
          <w:b w:val="0"/>
          <w:rtl/>
        </w:rPr>
        <w:t>] ،  وكذلك كان للأسير حرمة فلما جاء جيش الإخوان استحل دماء الأسرى ، يقول ديكسون : ( ولكن عندما كان الإخوان في أوج قوتهم في نجد وبخاصة من 1920 إلى 1930 ضربوا عرض الحائط بقوانين الله والناس فإن مثل هذه التوسلات كانت تذهب أدراج الرياح ؛ إذ كانوا يقطعون عنق من استسلم ومن لم يستسلم ) [</w:t>
      </w:r>
      <w:r>
        <w:rPr>
          <w:rFonts w:hint="cs"/>
          <w:b w:val="0"/>
          <w:sz w:val="24"/>
          <w:szCs w:val="24"/>
          <w:rtl/>
        </w:rPr>
        <w:t xml:space="preserve"> ديكسون، عرب الصحراء، ص 464</w:t>
      </w:r>
      <w:r>
        <w:rPr>
          <w:rFonts w:hint="cs"/>
          <w:b w:val="0"/>
          <w:rtl/>
        </w:rPr>
        <w:t>]</w:t>
      </w:r>
    </w:p>
    <w:p w:rsidR="002F69AF" w:rsidRDefault="002F69AF" w:rsidP="002F69AF">
      <w:pPr>
        <w:jc w:val="both"/>
        <w:rPr>
          <w:b w:val="0"/>
          <w:rtl/>
        </w:rPr>
      </w:pPr>
      <w:r>
        <w:rPr>
          <w:rFonts w:hint="cs"/>
          <w:b w:val="0"/>
          <w:bCs/>
          <w:rtl/>
        </w:rPr>
        <w:t xml:space="preserve">اكتشاف الخدعة :  </w:t>
      </w:r>
      <w:r>
        <w:rPr>
          <w:rFonts w:hint="cs"/>
          <w:b w:val="0"/>
          <w:rtl/>
        </w:rPr>
        <w:t>لقد كان أبناء محمد بن عبد الوهاب ومشائخ الوهابية يحرضون جنود الإخوان على القتال ويعدونهم بالجنة ولكن عندما يحمي الوطيس ينتقلون إلى الصفوف الخلفية [</w:t>
      </w:r>
      <w:r>
        <w:rPr>
          <w:rFonts w:hint="cs"/>
          <w:b w:val="0"/>
          <w:sz w:val="24"/>
          <w:szCs w:val="24"/>
          <w:rtl/>
        </w:rPr>
        <w:t>ديكسون، عرب الصحراء، ص 462</w:t>
      </w:r>
      <w:r>
        <w:rPr>
          <w:rFonts w:hint="cs"/>
          <w:b w:val="0"/>
          <w:rtl/>
        </w:rPr>
        <w:t>] ، ويحذرونهم من موالاة الكفار بينما يرى الإخوان أنَّ الإنجليز هم المخطط الحقيقي لقيادتهم ؛ فعرف أخيراً قادة الإخوان الجهلة [</w:t>
      </w:r>
      <w:r>
        <w:rPr>
          <w:rFonts w:hint="cs"/>
          <w:b w:val="0"/>
          <w:sz w:val="24"/>
          <w:szCs w:val="24"/>
          <w:rtl/>
        </w:rPr>
        <w:t>كثر قادة الوهابية جهلة يشتهرون بسوء الخلق، وأشهرهم في ذلك حزام الحثلين الذي يقول عنه ديكسون في كتابه (عرب الصحراء، ص 360): (وكان من كبار قادة الإخوان المتعصبين وكانت شتائمه التي يكيلها فاحشة) هؤلاء هم قادة الفتح الوهابي!</w:t>
      </w:r>
      <w:r>
        <w:rPr>
          <w:rFonts w:hint="cs"/>
          <w:b w:val="0"/>
          <w:rtl/>
        </w:rPr>
        <w:t>] أنهم كانوا مخدوعين وأن هناك من يلعب لعبة خطرة مع الإنجليز [</w:t>
      </w:r>
      <w:r>
        <w:rPr>
          <w:rFonts w:hint="cs"/>
          <w:b w:val="0"/>
          <w:sz w:val="24"/>
          <w:szCs w:val="24"/>
          <w:rtl/>
        </w:rPr>
        <w:t>ديكسون، عرب الصحراء، ص 470</w:t>
      </w:r>
      <w:r>
        <w:rPr>
          <w:rFonts w:hint="cs"/>
          <w:b w:val="0"/>
          <w:rtl/>
        </w:rPr>
        <w:t>] ،  عقد الإخوان بقيادة</w:t>
      </w:r>
      <w:r>
        <w:rPr>
          <w:rFonts w:hint="cs"/>
          <w:b w:val="0"/>
          <w:bCs/>
          <w:rtl/>
        </w:rPr>
        <w:t xml:space="preserve"> </w:t>
      </w:r>
      <w:r>
        <w:rPr>
          <w:rFonts w:hint="cs"/>
          <w:b w:val="0"/>
          <w:rtl/>
        </w:rPr>
        <w:t>فيصل الدويش ومعه ابن حثلين وابن بجاد مؤتمراً في الغطغط عرف فيما بعد باسم مؤتمر الأرطاوية في أواخر 1926م وخرجوا منه بعريضة بها سبعة مطالب أهمها منع استخدام الهاتف والسيارة في بلاد المسلمين وإدخال شيعة الإحساء في الدين الوهابي أو قتلهم ، ولكنهم ومع هذه المطالب فإن الأزمة لم تبلغ بهم بعد حد الإنفصال حيث لم يترددوا في ذلك الوقت في مبايعة ابن سعود باسم "ملك الحجاز ونجد و ملحقاتها" وذلك في أوائل سنة 1927م  ، خلال هذه الفترة كانت تحركات الإخوان مثيرة للقلق بالنسبة للقيادة الوهابية العليا ؛ حيث استعانوا بخمسة عشر عالماً وأصدروا فتاوى مناصرة لمطالبهم بمؤتمر الأرطاوية ، وبعد معركة السبلة ( 29 : 3 : 1929 ) تفجَّر الموقف ، حيث قام الإخوان بثورة مسلحة ضد الزعامة الوهابية بقيادة سلطان بن حميد العتيبي وفيصل بن سلطان الدويش المطيري [</w:t>
      </w:r>
      <w:r>
        <w:rPr>
          <w:rFonts w:hint="cs"/>
          <w:b w:val="0"/>
          <w:sz w:val="24"/>
          <w:szCs w:val="24"/>
          <w:rtl/>
        </w:rPr>
        <w:t>هو أحد الأنصار الثلاثة والعشرين الذين هجموا على الرياض مع عبدالعزيز للاستيلاء عليها ثانية، ومستشاره الأمين وقائده  الفذ في العديد من المهام العسكرية والذي تولىقتل مئات الأبرياء في الجزيرة والعراق، وهو الذي حاصر المدينة المنورة وقطع عليها السبل وأجاع أهلها حتى استسلموا للوهابية، وكان سيفاً مصلتاً على قبيلة أمه العجمان طيلة حياته.</w:t>
      </w:r>
      <w:r>
        <w:rPr>
          <w:rFonts w:hint="cs"/>
          <w:b w:val="0"/>
          <w:rtl/>
        </w:rPr>
        <w:t>] ، فما كان من ذرية محمد بن عبد الوهاب إلا أن أفتوا بأن هؤلاء خوارج تحل دماؤهم ، ولكن كيف السبيل إلى ذلك وهم الجنود ، والجيش السعودي الأحدث لم يشبَّ بعد عن الطوق ؟!  هنا كان لا بدّ أن تدخل اليد البريطانية بكل وضوح براً وجواً ومن دون أي تورية ، فساقت بريطانيا قوتها للقضاء على من يريد أن يكشف الحقيقة ، فضرب عليهم الحصار ومنعوا من الحصول على التموين الغذائي ، وتولى سلاح الجوي  الملكي البريطاني قصفهم من الجو بشكل عنيف [</w:t>
      </w:r>
      <w:r>
        <w:rPr>
          <w:rFonts w:hint="cs"/>
          <w:b w:val="0"/>
          <w:sz w:val="24"/>
          <w:szCs w:val="24"/>
          <w:rtl/>
        </w:rPr>
        <w:t>يكفيك لتصوُّر ضخامة جيش الإخوان أن تعلم أن إبلهم ساعة القصف بلغت مائة ألف ناقة!!</w:t>
      </w:r>
      <w:r>
        <w:rPr>
          <w:rFonts w:hint="cs"/>
          <w:b w:val="0"/>
          <w:rtl/>
        </w:rPr>
        <w:t>] ، أما براً فكانت مشاة سلاح الجو البريطاني [</w:t>
      </w:r>
      <w:r>
        <w:rPr>
          <w:rFonts w:hint="cs"/>
          <w:b w:val="0"/>
          <w:sz w:val="24"/>
          <w:szCs w:val="24"/>
          <w:rtl/>
        </w:rPr>
        <w:t xml:space="preserve">وتسمى في تلك الفترة </w:t>
      </w:r>
      <w:r>
        <w:rPr>
          <w:rFonts w:hint="cs"/>
          <w:b w:val="0"/>
          <w:sz w:val="24"/>
          <w:szCs w:val="24"/>
          <w:rtl/>
        </w:rPr>
        <w:lastRenderedPageBreak/>
        <w:t>فرق السيارات المسلحة (الفرقة الأولى والثانية)، وهي النواة</w:t>
      </w:r>
      <w:r>
        <w:rPr>
          <w:rFonts w:hint="cs"/>
          <w:sz w:val="24"/>
          <w:szCs w:val="24"/>
        </w:rPr>
        <w:t xml:space="preserve"> </w:t>
      </w:r>
      <w:r>
        <w:rPr>
          <w:rFonts w:hint="cs"/>
          <w:b w:val="0"/>
          <w:sz w:val="24"/>
          <w:szCs w:val="24"/>
          <w:rtl/>
        </w:rPr>
        <w:t>لما عرف من بعد باسم كتيبة سلاح الجو.</w:t>
      </w:r>
      <w:r>
        <w:rPr>
          <w:rFonts w:hint="cs"/>
          <w:b w:val="0"/>
          <w:rtl/>
        </w:rPr>
        <w:t>] تهاجمه [</w:t>
      </w:r>
      <w:r>
        <w:rPr>
          <w:rFonts w:hint="cs"/>
          <w:b w:val="0"/>
          <w:sz w:val="24"/>
          <w:szCs w:val="24"/>
          <w:rtl/>
        </w:rPr>
        <w:t>ديكسون، عرب الصحراء، ص 469</w:t>
      </w:r>
      <w:r>
        <w:rPr>
          <w:rFonts w:hint="cs"/>
          <w:b w:val="0"/>
          <w:rtl/>
        </w:rPr>
        <w:t xml:space="preserve">] ! حتى قتل ابن حميد والكثير من رجالات الإخوان ، ولم يبق أمام الأحياء منهم إلا الاستسلام أو الموت فخارت قوى فيصل الدويش خصوصاً بعد مقتل ابنه ، </w:t>
      </w:r>
    </w:p>
    <w:p w:rsidR="002F69AF" w:rsidRDefault="002F69AF" w:rsidP="002F69AF">
      <w:pPr>
        <w:jc w:val="both"/>
        <w:rPr>
          <w:b w:val="0"/>
          <w:bCs/>
          <w:rtl/>
        </w:rPr>
      </w:pPr>
      <w:r>
        <w:rPr>
          <w:rFonts w:hint="cs"/>
          <w:b w:val="0"/>
          <w:bCs/>
          <w:rtl/>
        </w:rPr>
        <w:t xml:space="preserve">النهاية :  </w:t>
      </w:r>
      <w:r>
        <w:rPr>
          <w:rFonts w:hint="cs"/>
          <w:b w:val="0"/>
          <w:rtl/>
        </w:rPr>
        <w:t>استسلم فيصل الدويش على يد العميد ديكسون المقيم السياسي البريطاني في الكويت والذي سلَّمه إلى ( السير س ، س ،بيرنت ) قائد القوات البريطانية في البصرة أسيراً في 8 : 1 : 1930 ، والذي استلم سيفه إيذاناً بنهاية عصر الإخوان ، ومن هناك حمل الدويش إلى الرياض ليموت في سجن الملك عبد العزيز سنة 1932 -  والطريف أن الدويش الذي يكره الإنجليز عهد بزوجته - ساعة الاستلام - وأخواته الثلاث وطفليه الصغيرين وسبعة وعشرين من قريباته إلى ديكسون ، قائلاً له : ( أهلي في ذمتك يا أبو سعود )  ،  أما من بقي من الإخوان فقد تمت تصفية قادتهم والكثير من شجعانهم جسدياً بعد الاستسلام ، وبهذا طويت صفحة الجيش الوهابي الذي رمى بذرته محمد بن عبد الوهاب ورعاه أبناؤه من بعده ؛ فرّكع أغلب جزيرة العرب تحت لواء الدولة الوهابية ، ولكن لم تكن نهايته إلا لتقوم من بعده قوات أكثر تنظيماً وأعظم إخلاصاً مستعدة حتى لقتل الحجاج في البيت الحرام  !!</w:t>
      </w:r>
      <w:bookmarkStart w:id="45" w:name="_Toc111718891"/>
      <w:bookmarkStart w:id="46" w:name="_Toc461810205"/>
    </w:p>
    <w:p w:rsidR="002F69AF" w:rsidRDefault="002F69AF" w:rsidP="002F69AF">
      <w:pPr>
        <w:jc w:val="both"/>
        <w:rPr>
          <w:b w:val="0"/>
          <w:rtl/>
        </w:rPr>
      </w:pPr>
      <w:r>
        <w:rPr>
          <w:rFonts w:hint="cs"/>
          <w:b w:val="0"/>
          <w:bCs/>
          <w:rtl/>
        </w:rPr>
        <w:t xml:space="preserve"> الشيخ جون فيلبي  !</w:t>
      </w:r>
      <w:bookmarkEnd w:id="45"/>
      <w:bookmarkEnd w:id="46"/>
      <w:r>
        <w:rPr>
          <w:rFonts w:hint="cs"/>
          <w:b w:val="0"/>
          <w:bCs/>
          <w:rtl/>
        </w:rPr>
        <w:t xml:space="preserve">  :  </w:t>
      </w:r>
      <w:r>
        <w:rPr>
          <w:rFonts w:hint="cs"/>
          <w:b w:val="0"/>
          <w:rtl/>
        </w:rPr>
        <w:t xml:space="preserve">اهتم الإنجليز اهتماماً كبيراً برعاية الحركة الوهابية الناشئة ، كيف لا وفيها بارقة الأمل لا للقضاء على ذروة سنام الإسلام فحسب بل إلى شغل المسلمين بأنفسهم ، فأخذوا يرعونها بواسطة عملائهم ، الواحد تلو الآخر من الزعماء الأوائل الذين يسقطون من على النجائب ! إلى شكسبير الذي قتل في معركة الجراب بين الوهابية وآل رشيد ثمَّ جون فيلبي ، وفي مقالنا هذا سنتعرض لهذه الشخصية بشيء من التعريف نظراً لقيامها بدور مباشر في القيادة للوهابية عسكرياً وسياسياً ردحاً طويلا من الدهر ، </w:t>
      </w:r>
    </w:p>
    <w:p w:rsidR="002F69AF" w:rsidRDefault="002F69AF" w:rsidP="002F69AF">
      <w:pPr>
        <w:jc w:val="both"/>
        <w:rPr>
          <w:b w:val="0"/>
          <w:rtl/>
        </w:rPr>
      </w:pPr>
      <w:r>
        <w:rPr>
          <w:rFonts w:hint="cs"/>
          <w:b w:val="0"/>
          <w:bCs/>
          <w:rtl/>
        </w:rPr>
        <w:t xml:space="preserve">من هو فيلبي ؟ :   </w:t>
      </w:r>
      <w:r>
        <w:rPr>
          <w:rFonts w:hint="cs"/>
          <w:b w:val="0"/>
          <w:rtl/>
        </w:rPr>
        <w:t>هو الكولونيل هاري جون سانت فيلبي ولد في 3 أبريل 1885 في جزيرة سيلان [</w:t>
      </w:r>
      <w:r>
        <w:rPr>
          <w:rFonts w:hint="cs"/>
          <w:b w:val="0"/>
          <w:sz w:val="24"/>
          <w:szCs w:val="24"/>
          <w:rtl/>
        </w:rPr>
        <w:t>سريلانكا حالياً، وكانت إحدى المستعمرات البريطانية.</w:t>
      </w:r>
      <w:r>
        <w:rPr>
          <w:rFonts w:hint="cs"/>
          <w:b w:val="0"/>
          <w:rtl/>
        </w:rPr>
        <w:t xml:space="preserve">] ، وانتقل مع أبيه إلى بريطانيا سنة 1891 وأكمل دراسته في جامعة كامبردج سنة 1907 - ثم درس التاريخ والقانون الهندي ، وتعلم اللغات الفرنسية والألمانية والهندستانية والفارسية والعربية ، وعاد إلى الشرق ضمن أفواج المخابرات البريطانية ، أمثال كتشنر ولورنس ومكماهون ، وكوكس ومس بل وكلايتون ، وغلوب وولسون وغيرهم ، أُرسل فيلبي إلى الهند عام 1908ليعمل في المخابرات الإنجليزية هناك ، وترقى عام 1914 ليصبح نائب حاكم ( لايلابور ) ثم انتقل ليرأس دائرة الصحافة في البنجاب ، ولكن بعد انفجار الحرب العالمية الأولى بدأت بريطانيا تعد العدة لانتزاع ما يمكن انتزاعه من ممتلكات الدولة العثمانية وفي </w:t>
      </w:r>
      <w:r>
        <w:rPr>
          <w:rFonts w:hint="cs"/>
          <w:b w:val="0"/>
          <w:rtl/>
        </w:rPr>
        <w:lastRenderedPageBreak/>
        <w:t>مقدمتها العراق ، فشقت البحرية البريطانية طريقها إلى البصرة في نوفمبر 1914 يترأسها السير برسي كوكس ومن أبرز معاونيه المستر فيلبي الذي عيِّن ضمن الجهاز الإداري الذي يرأسه كوكس ، بعد عام واحد عيِّن فيلبي مساعداً مالياً في البصرة وأنيط به تحرير صحيفة ( الأوقات البصْرية ) التي تصدرها دائرة المندوب السياسي البريطاني ،وقد كان لجولاته في جنوب العراق لجمع المعلومات ولقائه بديكسون الذي سبقه إلى المنطقة في سوق الشيوخ [</w:t>
      </w:r>
      <w:r>
        <w:rPr>
          <w:rFonts w:hint="cs"/>
          <w:b w:val="0"/>
          <w:sz w:val="24"/>
          <w:szCs w:val="24"/>
          <w:rtl/>
        </w:rPr>
        <w:t xml:space="preserve"> تقع على مسافة 15 ميلاً شمال الناصرية غربي الفرات. (التحفة النبهانية، ص 374)</w:t>
      </w:r>
      <w:r>
        <w:rPr>
          <w:rFonts w:hint="cs"/>
          <w:b w:val="0"/>
          <w:rtl/>
        </w:rPr>
        <w:t xml:space="preserve">] أثر بالغ عليه للولع بالعمل في الصحراء ، بعد احتلال بغداد في 17 مايو 1916 عين فيلبي مساعداً ( ثانياً ) للحاكم هناك واشترك مع القسيس ماري الكرملي في إصدار صحيفة ( العرب ) فكان رئيس تحريرها ، </w:t>
      </w:r>
    </w:p>
    <w:p w:rsidR="002F69AF" w:rsidRDefault="002F69AF" w:rsidP="002F69AF">
      <w:pPr>
        <w:jc w:val="both"/>
        <w:rPr>
          <w:b w:val="0"/>
          <w:rtl/>
        </w:rPr>
      </w:pPr>
      <w:r>
        <w:rPr>
          <w:rFonts w:hint="cs"/>
          <w:b w:val="0"/>
          <w:bCs/>
          <w:rtl/>
        </w:rPr>
        <w:t xml:space="preserve">دخول الجزيرة العربية :   </w:t>
      </w:r>
      <w:r>
        <w:rPr>
          <w:rFonts w:hint="cs"/>
          <w:b w:val="0"/>
          <w:rtl/>
        </w:rPr>
        <w:t>بعد مقتل الكابتن شكسبير في معركة الجراب سنة 1915 -  في مواجهة آل رشيد الذين رأت فيهم بريطانيا ولاءً للسلطة العثمانية ، والذين استطاع الوهابية مشاغلتهم فلم ينجدوا السلطة العثمانية ساعة احتلال القوات البريطانية للبصرة ، توجه زعيم الوهابية في حينه إلى البصرة [</w:t>
      </w:r>
      <w:r>
        <w:rPr>
          <w:rFonts w:hint="cs"/>
          <w:b w:val="0"/>
          <w:sz w:val="24"/>
          <w:szCs w:val="24"/>
          <w:rtl/>
        </w:rPr>
        <w:t>في 27 نوفمبر 1916</w:t>
      </w:r>
      <w:r>
        <w:rPr>
          <w:rFonts w:hint="cs"/>
          <w:b w:val="0"/>
          <w:rtl/>
        </w:rPr>
        <w:t>] ليسلحه الإنجليز بقائد آخر جديد يدبِّر له أموره ، ولم يكن هذا القائد إلا المستر فيلبي ، فوصل في بعثة متكاملة لدراسة الوضع الجديد ومعه المال والسلاح للوهابية إلى ميناء العقير بالإحساء بتاريخ 17 أكتوبر 1917 مرتدياً الملابس العربية واتجه إلى الرياض ليستقبله هاملتون الوكيل السياسي البريطاني بالكويت [</w:t>
      </w:r>
      <w:r>
        <w:rPr>
          <w:rFonts w:hint="cs"/>
          <w:b w:val="0"/>
          <w:sz w:val="24"/>
          <w:szCs w:val="24"/>
          <w:rtl/>
        </w:rPr>
        <w:t>وقد سلّم فيلبي إلى قائد الوهابية في حينه مائة ألف ريال على الحساب للبدء بتجنيد القبائل على أساس أن الأسلحة ستصل لاحقاً.</w:t>
      </w:r>
      <w:r>
        <w:rPr>
          <w:rFonts w:hint="cs"/>
          <w:b w:val="0"/>
          <w:rtl/>
        </w:rPr>
        <w:t xml:space="preserve">] ، ولكنه لم يلبث طويلاً فخرج في مهمة لم تتضح أهدافها في ذلك الوقت فقام باختراق منطقة الجزيرة من الجنوب إلى الشمال ثم عبر الحجاز إلى مصر ليعود من هناك عن طريق البحر إلى البصرة مخططاً المنطقة المطلة على البحر الأحمر ، لقد كانت المهمة تخطيط ما سيصبح من بعد مملكة مترامية الأطراف للدولة الوهابية !  سلَّم فيلبي مخططه لبرسي كوكس المعتمد البريطاني ومسئول المخابرات البريطانية في المنطقة ثم ما لبث أن عاد إلى نجد يحمل معه المال والسلاح الإضافي والتقى بزعيم الوهابية في صحراء الدهناء ،  كانت مهمة فيلبي تتمثل في ثلاثة محاور هي :  المحور الأول : المساهمة في جمع المعلومات للمخابرات البريطانية عن الجزيرة العربية ،  المحور الثاني : تربية جيل يستطيع حمل المهمة من بعده يلبس لبوس أهل البلاد ،  المحور الثالث : القضاء على نفوذ الدولة العثمانية المتمثل في :  ( أ ) </w:t>
      </w:r>
      <w:r>
        <w:rPr>
          <w:rFonts w:hint="cs"/>
          <w:b w:val="0"/>
          <w:rtl/>
        </w:rPr>
        <w:tab/>
        <w:t>آل رشيد في الشمال الشرقي ،  ( ب ) الأسرة الهاشمية في الحجاز ،  بالنسبة للمحورين الأول والثاني فقد قام بهما فيلبي خير قيام [</w:t>
      </w:r>
      <w:r>
        <w:rPr>
          <w:rFonts w:hint="cs"/>
          <w:b w:val="0"/>
          <w:sz w:val="24"/>
          <w:szCs w:val="24"/>
          <w:rtl/>
        </w:rPr>
        <w:t xml:space="preserve">لابد أن نسجل هنا أحداثاً إضافية هامة؛ منها أن فيلبي كان مشتغلاً بالتنقل في أرض الجزيرة وتدوين كل حياتها حتى نباتها وطيورها وحشراتها وأرسلها إلى المتحف الطبيعي بلندن، وصور 7000 مخطوطة وأرسلها إلى بريطانيا، وكان فيلبي في طليعة من قطع الربع الخالي ووصل شمال (شنّه) في عمان، وزار فيلبي سبأ وحضرموت عام 1936 فدرسها دراسة مهدت الطريق أمام بريطانيا لاحتلال اليمن من بعد، وله في ذلك كتاب بعنوان (الربع </w:t>
      </w:r>
      <w:r>
        <w:rPr>
          <w:rFonts w:hint="cs"/>
          <w:b w:val="0"/>
          <w:sz w:val="24"/>
          <w:szCs w:val="24"/>
          <w:rtl/>
        </w:rPr>
        <w:lastRenderedPageBreak/>
        <w:t>الخالي). مجلة (الشرق الحديث) الإيطالية في مقال بتاريخ 1937 نقلاً عن ناصر الفرج، قيام العرش السعودي دراسة تاريخية للعلاقات السعودية البريطانية، الصفا للنشر والتوزيع، لندن، ص 103. وديكسون، عرب الصحراء، ص 334</w:t>
      </w:r>
      <w:r>
        <w:rPr>
          <w:rFonts w:hint="cs"/>
          <w:b w:val="0"/>
          <w:rtl/>
        </w:rPr>
        <w:t>] ، وقد أشرف على تربية أكثر من بديل للزعامة الوهابية ، وأما بالنسبة للمحور الثالث فبعد وصوله وجد أن القوات الوهابية قد انسحبت إلى بريدة ، وانسحب آل رشيد إلى القصيم ، فكانت الأوامر البريطانية بضرورة سرعة إعادة تحريك القوات الوهابية لاستئناف التحرشات بابن رشيد ، وقد تم الاتفاق مع الوهابية على مباشرة مهمتهم فور وصول الإمدادات اللازمة ، وتعهدت بريطانيا بتقديم الأموال والأسلحة والمشورة العسكرية ، [</w:t>
      </w:r>
      <w:r>
        <w:rPr>
          <w:rFonts w:hint="cs"/>
          <w:b w:val="0"/>
          <w:sz w:val="24"/>
          <w:szCs w:val="24"/>
          <w:rtl/>
        </w:rPr>
        <w:t>الميجور ديكسون، الكويت وجاراتها، تعريب جاسم المبارك، وقد ذكر أن البعثة من البصرة إلى نجد قد ترأسها جون فيلبي وبعضويتها كل من</w:t>
      </w:r>
      <w:r>
        <w:rPr>
          <w:rFonts w:hint="cs"/>
          <w:b w:val="0"/>
          <w:rtl/>
        </w:rPr>
        <w:t xml:space="preserve">] ، وقد بدأت كميات الأسلحة تصل تباعا ، وكانت دفعة منها تبلغ خمسة آلاف بندقية ومائة صندوق ذخيرة ،  كانت أولى معارك جون فيلبي ضد آل رشيد ، ولم يجرؤ فيلبي خلالها على المشاركة الفعلية خوفاً من مصير شبيه بمصير النقيب شكسبير ، بل اكتفى بمراقبتها من شرفة عالية في برج قريب [  </w:t>
      </w:r>
      <w:r>
        <w:rPr>
          <w:rFonts w:hint="cs"/>
          <w:b w:val="0"/>
          <w:sz w:val="24"/>
          <w:szCs w:val="24"/>
          <w:rtl/>
        </w:rPr>
        <w:t xml:space="preserve">خيري حماد، (عبدالله فيلبي) ص 215 ] </w:t>
      </w:r>
      <w:r>
        <w:rPr>
          <w:rFonts w:hint="cs"/>
          <w:b w:val="0"/>
          <w:rtl/>
        </w:rPr>
        <w:t xml:space="preserve"> ،  لقد عمد فيلبي خلال إدارته للدولة الوهابية إلى أساليب جديدة لم تستخدم قبله منها إعلان إسلامه الذي لم يثبت بل جاهر في كتبه من بعد بأن اسمه جون فيلبي ولم يذكر أن اسمه عبد الله كما يظن أعراب نجد لذا فإن ديكسون صديقه يقول : ( كان البدو يسمون فيلبي عبد الله هيلبي !! ) [  </w:t>
      </w:r>
      <w:r>
        <w:rPr>
          <w:rFonts w:hint="cs"/>
          <w:b w:val="0"/>
          <w:sz w:val="24"/>
          <w:szCs w:val="24"/>
          <w:rtl/>
        </w:rPr>
        <w:t xml:space="preserve">ديكسون، عرب الصحراء، ص 336 ] ، </w:t>
      </w:r>
      <w:r>
        <w:rPr>
          <w:rFonts w:hint="cs"/>
          <w:b w:val="0"/>
          <w:rtl/>
        </w:rPr>
        <w:t xml:space="preserve">ومن أساليبه استخدام المال وتقديم المغريات كوسيلة لتحريك الحساسيات والعصبيات بين القبائل وضدَّ أمراء المناطق ، فساعده بعض آل رشيد على الاستيلاء على بعض قرى منطقة حائل عاصمة آل رشيد ،  وكان هذا من مسهلات معركة ( الروضة ) حيث احتلت قريتا ( بيضاء نثيل ) و ( الشعيبة ) وقتل الوهابية المصلين في صلاة الفجر بالمساجد في شهر رمضان على أساس أنهم من المشركين ، كما هتكت الأعراض ونهبت الأموال ،  ثمَّ استطاعوا بمعاونة بعض العملاء من الاستيلاء على جبل شمَّر ( جبل طيء سابقا : أجأ وسلمى ) وأخذوا يمارسون الإرهاب ضدَّ أهله ، ولا سيما في قرية ( عقدة ) ، وبعض القرى المجاورة ، حيث قتلوا عدداً من الفلاحين الآمنين [  </w:t>
      </w:r>
      <w:r>
        <w:rPr>
          <w:rFonts w:hint="cs"/>
          <w:b w:val="0"/>
          <w:sz w:val="24"/>
          <w:szCs w:val="24"/>
          <w:rtl/>
        </w:rPr>
        <w:t xml:space="preserve">ناصر السعيد، تاريخ آل سعود، منشورات اتحاد شعب الجزيرة العربية، مغفل التاريخ، ص 78 ] </w:t>
      </w:r>
      <w:r>
        <w:rPr>
          <w:rFonts w:hint="cs"/>
          <w:b w:val="0"/>
          <w:rtl/>
        </w:rPr>
        <w:t>، وهكذا انفتح الطريق أمام الوهابيين إلى حائل وكان للخيانة - كما خطط لها فيلبي - دور كبير في سقوطها ، بعد أن حشد لها الوهابية جيشاً كبيرا ، فسقطت في أيديهم في 29 صفر 1340  :  2 نوفمبر 1922</w:t>
      </w:r>
      <w:r>
        <w:rPr>
          <w:rStyle w:val="ab"/>
          <w:b w:val="0"/>
          <w:rtl/>
        </w:rPr>
        <w:t xml:space="preserve"> </w:t>
      </w:r>
      <w:r>
        <w:rPr>
          <w:rFonts w:hint="cs"/>
          <w:b w:val="0"/>
          <w:rtl/>
        </w:rPr>
        <w:t xml:space="preserve">[  </w:t>
      </w:r>
      <w:r>
        <w:rPr>
          <w:rFonts w:hint="cs"/>
          <w:b w:val="0"/>
          <w:sz w:val="24"/>
          <w:szCs w:val="24"/>
          <w:rtl/>
        </w:rPr>
        <w:t>نفس المصدر، ص 87 ]</w:t>
      </w:r>
      <w:r>
        <w:rPr>
          <w:rFonts w:hint="cs"/>
          <w:b w:val="0"/>
          <w:rtl/>
        </w:rPr>
        <w:t xml:space="preserve"> ،  أما بالنسبة للأشراف في الحجاز : فقد كان قرار التأديب البريطاني باستخدام العصا الوهابية بعد أن رفض الشريف حسين قبول الاتفاقات التي نعرفها اليوم بين الإنجليز والفرنسيين والصهاينة بخصوص ما أسموه بمنطقة الشرق الأوسط من اتفاقية سايكس بيكو ( 1916 ) إلى وعد بلفور ( 1917 ) ، على الرغم من محاولات الرشوة والتهديد من البريطانيين ، يقول الدكتور صلاح العقاد ( </w:t>
      </w:r>
      <w:r>
        <w:rPr>
          <w:rFonts w:hint="cs"/>
          <w:b w:val="0"/>
          <w:rtl/>
        </w:rPr>
        <w:lastRenderedPageBreak/>
        <w:t>والحق أن معارضته ( الشريف ) الوطن القومي اليهودي في فلسطين ، ، وما ترتب على ذلك من رفض معاهدة فرساي كان أقوى الأسباب التي باعدت بين الشريف حسين والحكومة البريطانية ) [</w:t>
      </w:r>
      <w:r>
        <w:rPr>
          <w:rFonts w:hint="cs"/>
          <w:b w:val="0"/>
          <w:sz w:val="24"/>
          <w:szCs w:val="24"/>
          <w:rtl/>
        </w:rPr>
        <w:t>د. صلاح العقاد، جزيرة العرب في العصر الحديث، معهد البحوث والدراسات العربية، القاهرة 1960، ص41، وليس من شك أن الشريف حسين كان مطية للأطماع النصرانية اليهودية الآتية عبر السير مكماهون المندوب السامي البريطاني بالقاهرة، فبعد موافقته للمساهمة في الهجوم على الدولة العثمانية في سبيل أن تضم إليه الأقاليم العربية الواقعة تحت الحكم العثماني، أعلن الثورة في 9 شعبان 1335(1916)، ولكنه ما إن تبيَّن الخيانة ومحاولة رشوته بأن يتولى ابنه عبدالله إمارة شرق الأردن مقابل إعطاء فلسطين لليهود أبى الرجل أيما إباء وأصر على توحيد البلاد العربية الآسيوية فما كان من بريطانيا إلا أن حاربته بسلاحها الجديد: الوهابية فأخرجته من الحجاز عام 1924 وتشتت الأسرة الهاشمية أيادي سبأ!</w:t>
      </w:r>
      <w:r>
        <w:rPr>
          <w:rFonts w:hint="cs"/>
          <w:b w:val="0"/>
          <w:rtl/>
        </w:rPr>
        <w:t xml:space="preserve">] ،  ورداً على الشريف هيأ الإنجليز للوهابية الهجوم على الحجاز ، ولم يكتفوا بالمشورة والإمدادات العسكرية هذه المرة ، فقد استطاعوا إمدادهم بالتغطية الشرعية عن طريق استصدار الفتاوى لا من أتباع محمد بن عبد الوهاب فقط بل حتى من بعض مستعمرات التاج البريطاني ، كما قاموا أيضاً بتخريب مقومات القوة العسكرية الشريفية ، ولا سيما الطائرات الحربية التي كانت بحوزتها ، والتي استطاع العملاء البريطانيون السريون تعطيلها ، وفيلبي هو الذي استطاع خداع الشريف فطرح وساطته بينه وبين الوهابية عند زحفهم على الحجاز ، فاستطاع أن يطَّلع على أوضاع الجيش الشريفي ليضع للوهابية الخطط الكفيلة بالقضاء عليه ،فبعد أن زار جدة أكد فيلبي لقائد الوهابية أنها ( من الناحية العسكرية عاجزة عن الصمود كما أكد له أن غالبية أهلها يريدون نهاية سريعة ) ، يقول فيلبي ( بعد أن يئسنا من الحسين حركنا جنود الإخوان بقيادة خالد بن لؤي وفيصل الدويش وسلطان بن بجاد لسفك دماء غزيرة في الطائف لتوقع الرعب في قلوب الحجازيين : البادية والحاضرة ، ونوفر بها على بقية المدن الحجازية دماء أخرى إن أمكن الأمر ، وإلا فإن دماء غزيرة لابد من إراقتها لأن </w:t>
      </w:r>
      <w:r>
        <w:rPr>
          <w:rFonts w:hint="cs"/>
          <w:b w:val="0"/>
          <w:bCs/>
          <w:rtl/>
        </w:rPr>
        <w:t>الإنجليز</w:t>
      </w:r>
      <w:r>
        <w:rPr>
          <w:rFonts w:hint="cs"/>
          <w:b w:val="0"/>
          <w:rtl/>
        </w:rPr>
        <w:t xml:space="preserve"> قرروا إسقاط حكم الشريف حسين بأي ثمن</w:t>
      </w:r>
      <w:r>
        <w:rPr>
          <w:rFonts w:hint="cs"/>
          <w:b w:val="0"/>
          <w:u w:val="single"/>
          <w:rtl/>
        </w:rPr>
        <w:t xml:space="preserve"> بعد أن رفض الأمر والطلبات بإعطاء فلسطين لليهود المشردين المساكين ،</w:t>
      </w:r>
      <w:r>
        <w:rPr>
          <w:rFonts w:hint="cs"/>
          <w:b w:val="0"/>
          <w:rtl/>
        </w:rPr>
        <w:t xml:space="preserve"> وبعد أن رفض الحسين ما عرضناه عليه بأن يكتفي بالحجاز وحده ، وأن يغير وجهة نظره في توحيد البلاد العربية كلها تحت حكمه ) [</w:t>
      </w:r>
      <w:r>
        <w:rPr>
          <w:rFonts w:hint="cs"/>
          <w:b w:val="0"/>
          <w:sz w:val="24"/>
          <w:szCs w:val="24"/>
          <w:rtl/>
        </w:rPr>
        <w:t>ناصر السعيد، تاريخ آل سعود، ص 359</w:t>
      </w:r>
      <w:r>
        <w:rPr>
          <w:rFonts w:hint="cs"/>
          <w:b w:val="0"/>
          <w:rtl/>
        </w:rPr>
        <w:t>]  ،  ومنذ بداية 1926 أصبح فيلبي المستشار الخاص لزعماء الوهابية فبقي ملازما لهم ردحاً طويلا من الدهر ، وقد أسهم إسهاماً كبيراً في تعميق الروابط بين الوهابية والصهاينة ، حيث قدم حاييم وايزمان الزعيم اليهودي رشوته لقادة الوهابية عن طريق فيلبي ؛ ليعينوهم على إقامة دولة صهيونية في فلسطين [</w:t>
      </w:r>
      <w:r>
        <w:rPr>
          <w:rFonts w:hint="cs"/>
          <w:b w:val="0"/>
          <w:sz w:val="24"/>
          <w:szCs w:val="24"/>
          <w:rtl/>
        </w:rPr>
        <w:t>ذكرنا القصة بكاملها عند حديثنا عن دور الوهابية في ترسيخ الوجود الصهيوني في فلسطين.</w:t>
      </w:r>
      <w:r>
        <w:rPr>
          <w:rFonts w:hint="cs"/>
          <w:b w:val="0"/>
          <w:rtl/>
        </w:rPr>
        <w:t>] ، بل إن فيلبي هذا هو الذي رتَّب للقاء بين زعيم الوهابية وسمحا إيرلخ مندوب ديفيد بن غوريون سنة 1945 الذي مُنح يومها من الوهابية مبلغ عشرة آلاف جنيه إسترليني كمساعدة للصهيونية العالمية ، [</w:t>
      </w:r>
      <w:r>
        <w:rPr>
          <w:rFonts w:hint="cs"/>
          <w:b w:val="0"/>
          <w:sz w:val="24"/>
          <w:szCs w:val="24"/>
          <w:rtl/>
        </w:rPr>
        <w:t xml:space="preserve">أصبح سمحا إيرلخ وزيراً للمالية في إسرائيل في عهد مناحيم بيجن، وتوجد له صورة مع الملك عبدالعزيز. </w:t>
      </w:r>
      <w:r>
        <w:rPr>
          <w:rFonts w:hint="cs"/>
          <w:b w:val="0"/>
          <w:sz w:val="24"/>
          <w:szCs w:val="24"/>
          <w:rtl/>
        </w:rPr>
        <w:lastRenderedPageBreak/>
        <w:t>يراجع للتفاصيل فيلبي، تاريخ نجد، وناصر السعيد، تاريخ آل سعود، و خيري حماد، أعمدة الاستعمار، والتقوي، الفرقة الوهابية في خدمة من؟ ص 213.</w:t>
      </w:r>
      <w:r>
        <w:rPr>
          <w:rFonts w:hint="cs"/>
          <w:b w:val="0"/>
          <w:rtl/>
        </w:rPr>
        <w:t>]</w:t>
      </w:r>
    </w:p>
    <w:p w:rsidR="002F69AF" w:rsidRDefault="002F69AF" w:rsidP="002F69AF">
      <w:pPr>
        <w:jc w:val="both"/>
        <w:rPr>
          <w:b w:val="0"/>
          <w:rtl/>
        </w:rPr>
      </w:pPr>
      <w:r>
        <w:rPr>
          <w:rFonts w:hint="cs"/>
          <w:b w:val="0"/>
          <w:bCs/>
          <w:rtl/>
        </w:rPr>
        <w:t xml:space="preserve">النهاية :  </w:t>
      </w:r>
      <w:r>
        <w:rPr>
          <w:rFonts w:hint="cs"/>
          <w:b w:val="0"/>
          <w:rtl/>
        </w:rPr>
        <w:t>بعد طرد الجنود الوهابية من البريمي ، وتوتر العلاقات الوهابية البريطانية [</w:t>
      </w:r>
      <w:r>
        <w:rPr>
          <w:rFonts w:hint="cs"/>
          <w:b w:val="0"/>
          <w:sz w:val="24"/>
          <w:szCs w:val="24"/>
          <w:rtl/>
        </w:rPr>
        <w:t>سحبت السعودية سفيرها من لندن في نوفمبر 1955 علامة احتجاج على طرد جنودها من البريمي، وظلت سفارتها بدون سفير حتى يوليو 1963 حيث أعيد فتحها بقصد التعاون ضد ثورة اليمن.</w:t>
      </w:r>
      <w:r>
        <w:rPr>
          <w:rFonts w:hint="cs"/>
          <w:b w:val="0"/>
          <w:rtl/>
        </w:rPr>
        <w:t>] مع بداية عصر التدخل الأمريكي ، وفي مايو 1955 أذاع راديو جدّة قرار الملك سعود إخراج فيلبي من السعودية ( مع منحه جميع أملاكه وأمواله ، لأنه أخذ يتجه اتجاهات غير ملائمة ) [</w:t>
      </w:r>
      <w:r>
        <w:rPr>
          <w:rFonts w:hint="cs"/>
          <w:b w:val="0"/>
          <w:sz w:val="24"/>
          <w:szCs w:val="24"/>
          <w:rtl/>
        </w:rPr>
        <w:t>حيث كتب فيلبي في مجلة (الشؤون الخارجية) التي تصدر في واشنطن في أبريل 1954 يهاجم فيها منافسيه في السعودية وأسلوب التصرف في أموال الدولة، ويقال بأنه كان للتغير من الولاء البريطاني إلى الولاء الأمريكي دور مباشر في إخراج فيلبي من نجد، وقد كتب الرجل فيما بعد بأنه يعلم بأن دوره كان قد انتهى بموت الملك عبدالعزيز.</w:t>
      </w:r>
      <w:r>
        <w:rPr>
          <w:rFonts w:hint="cs"/>
          <w:b w:val="0"/>
          <w:rtl/>
        </w:rPr>
        <w:t>] ، فخرج الرجل الذي كوَّن وحكم من وراء الستار أكبر مملكة في شبه الجزيرة بعد أكثر من ثلث قرن متجهاً إلى بيروت ، ومن هناك بدأ يهدد بنشر الوثائق السرية لبيع الوهابية لفلسطين ، وله كتب مطبوعة تخص المنطقة منها ( أيام عربية ) و ( أربعون عاماً في جزيرة العرب ) و ( تاريخ نجد وتاريخ الشيخ محمد بن عبد الوهاب ) [</w:t>
      </w:r>
      <w:r>
        <w:rPr>
          <w:rFonts w:hint="cs"/>
          <w:b w:val="0"/>
          <w:sz w:val="24"/>
          <w:szCs w:val="24"/>
          <w:rtl/>
        </w:rPr>
        <w:t>ترجمه عمر الديراوي ـ بيروت ـ بدون تأريخ.</w:t>
      </w:r>
      <w:r>
        <w:rPr>
          <w:rFonts w:hint="cs"/>
          <w:b w:val="0"/>
          <w:rtl/>
        </w:rPr>
        <w:t>] ،  بقي أن نذكر أن الشيخ فيلبي هو والد هارولد كيم فيلبي الذي كان دبلوماسياً بريطانياً رفيع المستوى ، ومن كبار ضباط الاستخبارات البريطانية ، ولكنه في نفس الوقت كان عميلاً مزدوجاً للمخابرات الروسية ( كي ،جي ، بي ) ، ثمَّ هرب إلى روسيا عام 1936م بعد افتضاح أمره ، وقد ذكر قصته ( بيتر رايت ) في كتابه الشهير ( صائد الجواسيس ) ، وهكذا كان الأب جون فيلبي متهماً بازدواجية العمالة للمخابرات الأمريكية ( سي ، آي ، إيه ) ،  ، مع عمله في المخابرات البريطانية ، هذا هو فيلبي الذي آمن به الوهابية فساروا على النهج الذي رسمه لهم ، وستجد بعضاً من أفعاله وأقواله في أماكن أخرى بهذا الكتاب نقلناها لأهميتها ، [</w:t>
      </w:r>
      <w:r>
        <w:rPr>
          <w:rFonts w:hint="cs"/>
          <w:b w:val="0"/>
          <w:sz w:val="24"/>
          <w:szCs w:val="24"/>
          <w:rtl/>
        </w:rPr>
        <w:t>للأستاذ ناصر الفرج، فصل خاص بكتابه قيام العرش السعودي دراسة تاريخية للعلاقات السعودية البريطانية، عنوان الفصل (الملك البريطاني غير المتوج في الجزيرة العربية) ص 94 إلى آخر الكتاب، خصصه لفيلبي وهو جدير بالدراسة.</w:t>
      </w:r>
      <w:r>
        <w:rPr>
          <w:rFonts w:hint="cs"/>
          <w:b w:val="0"/>
          <w:rtl/>
        </w:rPr>
        <w:t>]</w:t>
      </w:r>
    </w:p>
    <w:p w:rsidR="002F69AF" w:rsidRDefault="002F69AF" w:rsidP="002F69AF">
      <w:pPr>
        <w:jc w:val="center"/>
        <w:rPr>
          <w:b w:val="0"/>
          <w:bCs/>
          <w:rtl/>
        </w:rPr>
      </w:pPr>
      <w:bookmarkStart w:id="47" w:name="_Toc458086725"/>
      <w:bookmarkStart w:id="48" w:name="_Toc457827734"/>
      <w:bookmarkStart w:id="49" w:name="_Toc457796838"/>
      <w:bookmarkStart w:id="50" w:name="_Toc457447679"/>
      <w:bookmarkStart w:id="51" w:name="_Toc457371464"/>
      <w:bookmarkStart w:id="52" w:name="_Toc457351526"/>
      <w:bookmarkStart w:id="53" w:name="_Toc457300012"/>
      <w:bookmarkStart w:id="54" w:name="_Toc457267494"/>
      <w:bookmarkStart w:id="55" w:name="_Toc457264977"/>
      <w:bookmarkStart w:id="56" w:name="_Toc111718892"/>
      <w:bookmarkStart w:id="57" w:name="_Toc461810206"/>
      <w:r>
        <w:rPr>
          <w:rFonts w:hint="cs"/>
          <w:b w:val="0"/>
          <w:bCs/>
          <w:rtl/>
        </w:rPr>
        <w:t>***</w:t>
      </w:r>
    </w:p>
    <w:p w:rsidR="002F69AF" w:rsidRDefault="002F69AF" w:rsidP="002F69AF">
      <w:pPr>
        <w:jc w:val="center"/>
        <w:rPr>
          <w:b w:val="0"/>
          <w:bCs/>
          <w:rtl/>
        </w:rPr>
      </w:pPr>
      <w:r>
        <w:rPr>
          <w:rFonts w:hint="cs"/>
          <w:b w:val="0"/>
          <w:bCs/>
          <w:rtl/>
        </w:rPr>
        <w:t>الفصل الثاني</w:t>
      </w:r>
      <w:bookmarkEnd w:id="47"/>
      <w:bookmarkEnd w:id="48"/>
      <w:bookmarkEnd w:id="49"/>
      <w:bookmarkEnd w:id="50"/>
      <w:bookmarkEnd w:id="51"/>
      <w:bookmarkEnd w:id="52"/>
      <w:bookmarkEnd w:id="53"/>
      <w:bookmarkEnd w:id="54"/>
      <w:bookmarkEnd w:id="55"/>
      <w:r>
        <w:rPr>
          <w:rFonts w:hint="cs"/>
          <w:b w:val="0"/>
          <w:bCs/>
          <w:rtl/>
        </w:rPr>
        <w:t xml:space="preserve"> : الجغرافية الوهابية وتشويه معالم الإسلام</w:t>
      </w:r>
      <w:bookmarkEnd w:id="56"/>
      <w:bookmarkEnd w:id="57"/>
    </w:p>
    <w:p w:rsidR="002F69AF" w:rsidRDefault="002F69AF" w:rsidP="002F69AF">
      <w:pPr>
        <w:jc w:val="both"/>
        <w:rPr>
          <w:b w:val="0"/>
          <w:bCs/>
          <w:rtl/>
        </w:rPr>
      </w:pPr>
      <w:r>
        <w:rPr>
          <w:rFonts w:hint="cs"/>
          <w:b w:val="0"/>
          <w:rtl/>
        </w:rPr>
        <w:t>[ ويشتمل على تلك المباحث ] : التماحك حول حديث ( هنالك الزلازل والفتن  ..)  ، تهافت التأسيس والتقديس  ،  تحذير منطقة آثار ! ( مثال لما يفعله الوهابية بالمدينة المنورة ) ، إحراق المكتبة العربية بمكة المكرمة</w:t>
      </w:r>
    </w:p>
    <w:p w:rsidR="002F69AF" w:rsidRDefault="002F69AF" w:rsidP="002F69AF">
      <w:pPr>
        <w:jc w:val="center"/>
        <w:rPr>
          <w:b w:val="0"/>
          <w:bCs/>
          <w:rtl/>
        </w:rPr>
      </w:pPr>
      <w:r>
        <w:rPr>
          <w:rFonts w:hint="cs"/>
          <w:b w:val="0"/>
          <w:bCs/>
          <w:rtl/>
        </w:rPr>
        <w:t>***</w:t>
      </w:r>
    </w:p>
    <w:p w:rsidR="002F69AF" w:rsidRDefault="002F69AF" w:rsidP="002F69AF">
      <w:pPr>
        <w:jc w:val="both"/>
        <w:rPr>
          <w:b w:val="0"/>
          <w:rtl/>
        </w:rPr>
      </w:pPr>
      <w:r>
        <w:rPr>
          <w:rFonts w:hint="cs"/>
          <w:b w:val="0"/>
          <w:rtl/>
        </w:rPr>
        <w:lastRenderedPageBreak/>
        <w:t xml:space="preserve">نجد مهد بلايا المسلمين ، من ذي الخويصرة ثم مسيلمة وسجاح ثم نجدة بن عامر إلى ابن عبد الوهاب ، إلى ابن باز الذي يبيح قتل المسلمين في الصلاة ،ومن الصفات التي تجمع هؤلاء البغاة أنهم : ( يخرجون من جهة المشرق ) ، ويعترف السابقون من الوهابية بارتداد أهل نجد ساعة ظهور محمد بن عبد الوهاب حيث يقول عالمهم الكبير الشيخ عبد اللطيف آل الشيخ واصفاً أجداده : " قد خلعوا ربقة التوحيد والدين ، وجدّوا واجتهدوا في الاستغاثة والتعلق بغير الله من الأولياء والصالحين ، والأوثان والأصنام والشياطين" [  </w:t>
      </w:r>
      <w:r>
        <w:rPr>
          <w:rFonts w:hint="cs"/>
          <w:b w:val="0"/>
          <w:sz w:val="24"/>
          <w:szCs w:val="24"/>
          <w:rtl/>
        </w:rPr>
        <w:t xml:space="preserve">مجموعة الرسائل والسائل النجدية ،ج3 -  ص 381- 382 -  ونحن وإن كنا نوقن بأن هذا الموضع هو أرض الفتن فإننا لا نعتقد هذه الردة على إطلاقها في أهل نجد ، لأنه قد ثبت أن منهم من قتله الوهابية وهو في صلاته يناجي الله سبحانه وتعالى ] ، </w:t>
      </w:r>
      <w:r>
        <w:rPr>
          <w:rFonts w:hint="cs"/>
          <w:b w:val="0"/>
          <w:rtl/>
        </w:rPr>
        <w:t xml:space="preserve">وقد جاء في "عنوان المجد" أنهم كانوا ينكرون البعث وما عُلم من الدين بالضرورة [  </w:t>
      </w:r>
      <w:r>
        <w:rPr>
          <w:rFonts w:hint="cs"/>
          <w:b w:val="0"/>
          <w:sz w:val="24"/>
          <w:szCs w:val="24"/>
          <w:rtl/>
        </w:rPr>
        <w:t xml:space="preserve">عنوان المجد ، ج1 -  ص 2 الهامش ،واقرأ الصفحة التي تليها قول ابن بشر أيضا عن رُسُوِّ الشرك بنجد ] ، </w:t>
      </w:r>
      <w:r>
        <w:rPr>
          <w:rFonts w:hint="cs"/>
          <w:b w:val="0"/>
          <w:rtl/>
        </w:rPr>
        <w:t xml:space="preserve">بل إن الشيخ محمد بن عبد الوهاب قال لابن سعود في اتفاق الدرعية سنة 1157هـ : "أنت ترى بلاد نجد من أقصاها إلى أقصاها وقد انغمست في الوثنية ، وغرقت في الضلال والشرك " [  </w:t>
      </w:r>
      <w:r>
        <w:rPr>
          <w:rFonts w:hint="cs"/>
          <w:b w:val="0"/>
          <w:sz w:val="24"/>
          <w:szCs w:val="24"/>
          <w:rtl/>
        </w:rPr>
        <w:t xml:space="preserve">عنوان المجد ، ج1 -  ص 24 -  تحقيق عبد الرحمن بن عبد اللطيف آل الشيخ ط2 -  بيروت 1974 -  أما طبعة الرياض فتوجد بها عبارة قريبة منها ج1 -  ص 12 ] ، </w:t>
      </w:r>
      <w:r>
        <w:rPr>
          <w:rFonts w:hint="cs"/>
          <w:b w:val="0"/>
          <w:rtl/>
        </w:rPr>
        <w:t xml:space="preserve">وفي هذا الفصل أيضاً ضربنا أمثلة على كيفية محاولة الوهابية تشويه التاريخ عبر تغيير الجغرافيا ، </w:t>
      </w:r>
    </w:p>
    <w:p w:rsidR="002F69AF" w:rsidRDefault="002F69AF" w:rsidP="002F69AF">
      <w:pPr>
        <w:jc w:val="both"/>
        <w:rPr>
          <w:b w:val="0"/>
          <w:bCs/>
          <w:rtl/>
        </w:rPr>
      </w:pPr>
      <w:bookmarkStart w:id="58" w:name="_Toc111718893"/>
      <w:bookmarkStart w:id="59" w:name="_Toc461810207"/>
      <w:r>
        <w:rPr>
          <w:rFonts w:hint="cs"/>
          <w:b w:val="0"/>
          <w:bCs/>
          <w:rtl/>
        </w:rPr>
        <w:t xml:space="preserve">التماحك حول حديث ( هنالك الزلازل والفتن ) </w:t>
      </w:r>
      <w:bookmarkEnd w:id="58"/>
      <w:bookmarkEnd w:id="59"/>
      <w:r>
        <w:rPr>
          <w:rFonts w:hint="cs"/>
          <w:b w:val="0"/>
          <w:bCs/>
          <w:rtl/>
        </w:rPr>
        <w:t xml:space="preserve"> : </w:t>
      </w:r>
      <w:r>
        <w:rPr>
          <w:rFonts w:hint="cs"/>
          <w:b w:val="0"/>
          <w:rtl/>
        </w:rPr>
        <w:t>يحاول الوهابية الدفاع عن كعبة أنظارهم نجد ؛ البلاد المعروفة في جزيرة العرب ، فيدَّعون بأنها ليست المقصودة بالحديث الذي عند البخاري وأحمد والترمذي وغيرهم ( قَالَ اللَّهُمَّ بَارِكْ لَنَا فِي شَامِنَا وَفِي يَمَنِنَا قَالَ قَالُوا وَفِي نَجْدِنَا قَالَ قَالَ اللَّهُمَّ بَارِكْ لَنَا فِي شَامِنَا وَفِي يَمَنِنَا قَالَ قَالُوا وَفِي نَجْدِنَا قَالَ قَالَ هُنَاكَ الزَّلازِلُ وَالْفِتَنُ وَبِهَا يَطْلُعُ قَرْنُ الشَّيْطَانِ ) [</w:t>
      </w:r>
      <w:r>
        <w:rPr>
          <w:rFonts w:hint="cs"/>
          <w:b w:val="0"/>
          <w:sz w:val="24"/>
          <w:szCs w:val="24"/>
          <w:rtl/>
        </w:rPr>
        <w:t>وقد روى مسلم في هذا الباب أيضاً الكثير من الأحاديث حيث أشار النبي صلى الله عليه وسلم إلى أرض بعينها قائلا (وَهُوَ مُسْتَقْبِلُ الْمَشْرِقِ إِنَّ الْفِتْنَةَ هَاهُنَا مِنْ حَيْثُ يَطْلُعُ قَرْنُ الشَّيْطَانِ)</w:t>
      </w:r>
      <w:r>
        <w:rPr>
          <w:rFonts w:hint="cs"/>
          <w:b w:val="0"/>
          <w:rtl/>
        </w:rPr>
        <w:t xml:space="preserve">] ، وهو دفاع لو أمعنت النظر فيه لما رأيت إلا تكلفاً كبيراً ومشقة بالغة ، وهذا الأسلوب الأعوج مما يوقع الوهابيون أنفسهم فيه في أكثر من موضع وإليك البيان :  لفظة نجد إذا أطلقت هكذا في جزيرة العرب لا يجوز أن تحمل عقلاً على غيرها ، فإذا قلت نجد أشرت إلى ما يقابل الحجاز ، أرأيت أن لو قلت لابنك وأنت في بيتك ( نادِ أمَّك من الغرفة ) أيجوز له عقلاً أن يناديها من بيت الجيران بحجة أن في بيت الجيران غرفة أيضا !  الحديث صريح لا غبار ولا غشاوة عليه في أن المقصود نجد أهل الجزيرة لا غيرها حيث قال السائل (( ( </w:t>
      </w:r>
      <w:r>
        <w:rPr>
          <w:rFonts w:hint="cs"/>
          <w:b w:val="0"/>
          <w:bCs/>
          <w:u w:val="single"/>
          <w:rtl/>
        </w:rPr>
        <w:t>نجدنا</w:t>
      </w:r>
      <w:r>
        <w:rPr>
          <w:rFonts w:hint="cs"/>
          <w:b w:val="0"/>
          <w:bCs/>
          <w:rtl/>
        </w:rPr>
        <w:t xml:space="preserve"> )) ) </w:t>
      </w:r>
      <w:r>
        <w:rPr>
          <w:rFonts w:hint="cs"/>
          <w:b w:val="0"/>
          <w:rtl/>
        </w:rPr>
        <w:t xml:space="preserve">لا نجد المجوس ، لأن العراق كانت ما تزال في ذلك الوقت ؛ عصر الرسول الكريم صلى الله عليه وسلم تحت حكم الفرس ، ولم يدخلها الإسلام إلا في عهد عمر رضي الله عنه ، فأين المفر من هذا اللفظ الصريح ولماذا المماحكة ؟!  ويشيرون إلى أنَّ العراق أولى بهذا اللفظ لأن الجمل وصفين وكثيراً مما تلاهما من الأحداث كانت بها ، ولو أنعمت وأمعنت النظر </w:t>
      </w:r>
      <w:r>
        <w:rPr>
          <w:rFonts w:hint="cs"/>
          <w:b w:val="0"/>
          <w:rtl/>
        </w:rPr>
        <w:lastRenderedPageBreak/>
        <w:t xml:space="preserve">لعلمت أنّه لا علي ولا عائشة ولا الزبير ولا معاوية ولا عمرو بن العاص من أهل العراق ، وهم قادة الوقعات وأطراف النـزاع في المواقع التي ذكرت فأهل الخلاف هم أهل الجزيرة لا أهل العراق فلا يمكن بحال أن نحملهم مشاكلنا لأننا تقاتلنا على أرضهم ! أما الخوارج فناهيك بالقائدين الخارجيين الكبيرين نافع بن الأزرق ونجدة بن عامر </w:t>
      </w:r>
      <w:r>
        <w:rPr>
          <w:rFonts w:hint="cs"/>
          <w:b w:val="0"/>
          <w:bCs/>
          <w:u w:val="single"/>
          <w:rtl/>
        </w:rPr>
        <w:t>الحنفيَّين</w:t>
      </w:r>
      <w:r>
        <w:rPr>
          <w:rFonts w:hint="cs"/>
          <w:b w:val="0"/>
          <w:rtl/>
        </w:rPr>
        <w:t xml:space="preserve"> الَّذَين هما من أهل اليمامة أي من نجد ؛ فما جريرة أهل العراق أن يتحملوا جرمهما وتسلم اليمامة ( الرياض اليوم ) وعموم نجد من شرهما ومن معهما ؟! هذا ولو نظرت في كتب التاريخ لرأيت أكثر الخوارج هم من قبائل ( نجدنا ) ، ويحتجون بأن العراق وقع بها مقتل الحسين بن علي لعن الله قاتله ، وهذا استدلال من وهت حجته ، فمنذ متى كان للوهابية تعلق بالحسين وجد الحسين الذي ينهون عن زيارة قبره ؟! أقول ، أولاً : مقتل الحسين لم يقع بأرض تسمى نجداً حتى يكون للوهابية في ذلك مخلص ، ولكن الآمر بقتله هو يزيد بن معاوية بن أبي سفيان الذي فجر بالمدينة وأهلها من أصحاب رسول الله صلى الله عليه وسلم ، والذي يتولاه الوهابية اليوم فيقولون على الساحة الإسلامية وغيرها ( لنا يزيد ولكم حرقوص [</w:t>
      </w:r>
      <w:r>
        <w:rPr>
          <w:rFonts w:hint="cs"/>
          <w:b w:val="0"/>
          <w:sz w:val="24"/>
          <w:szCs w:val="24"/>
          <w:rtl/>
        </w:rPr>
        <w:t xml:space="preserve"> وقد روى مسلم في هذا الباب أيضاً الكثير من الأحاديث حيث أشار النبي صلى الله عليه وسلم إلى أرض بعينها قائلا (وَهُوَ مُسْتَقْبِلُ الْمَشْرِقِ إِنَّ الْفِتْنَةَ هَاهُنَا مِنْ حَيْثُ يَطْلُعُ قَرْنُ الشَّيْطَانِ)</w:t>
      </w:r>
      <w:r>
        <w:rPr>
          <w:rFonts w:hint="cs"/>
          <w:b w:val="0"/>
          <w:rtl/>
        </w:rPr>
        <w:t>] )  ! ويدَّعون مع ذلك أنهم أتباع أحمد بن حنبل ، بينما قد ذكر ابن تيمية أن صالح بن أحمد بن حنبل قال لأبيه : ( إن قوماً يقولون إنهم يحبون يزيد ،فقال : يا بني ، وهل يحب يزيد أحد يؤمن بالله واليوم الآخر ؟ فقال صالح : يا أبت فلماذا لا تلعنه ؟ قال : يا بني ومتى رأيت أباك يلعن أحداً )[</w:t>
      </w:r>
      <w:r>
        <w:rPr>
          <w:rFonts w:hint="cs"/>
          <w:b w:val="0"/>
          <w:sz w:val="24"/>
          <w:szCs w:val="24"/>
          <w:rtl/>
        </w:rPr>
        <w:t xml:space="preserve"> ابن تيمية: مجموع الفتاوى 5/410</w:t>
      </w:r>
      <w:r>
        <w:rPr>
          <w:rFonts w:hint="cs"/>
          <w:b w:val="0"/>
          <w:rtl/>
        </w:rPr>
        <w:t>] بل إن رواية ابن تيمية هذه قاصرة حيث صرَّح أحمد بلعن يزيد في قوله : ولم لا يُلعن من لعنه الله تعالى في كتابه ؟! فقيل له : وأين لعن الله يزيد في كتابه ؟ فقرأ أحمد قوله تعالى : { فهل عسيتم إن توليتم أن تفسدوا في الأرض وتقطِّعوا أرحامكم ،أولئك الذين لعنهم الله فأصمّهم وأعمى أبصارهم } ثم قال : فهل يكون فساد أعظم من القتل ؟ ) [</w:t>
      </w:r>
      <w:r>
        <w:rPr>
          <w:rFonts w:hint="cs"/>
          <w:b w:val="0"/>
          <w:sz w:val="24"/>
          <w:szCs w:val="24"/>
          <w:rtl/>
        </w:rPr>
        <w:t>ابن الجوزي، الرد على المتعصب العنيد، 16. والشبراوي الشافعي، الإتحاف بحب الأشراف، 63-64.</w:t>
      </w:r>
      <w:r>
        <w:rPr>
          <w:rFonts w:hint="cs"/>
          <w:b w:val="0"/>
          <w:rtl/>
        </w:rPr>
        <w:t>] ، وحتى ابن تيمية نصير الأمويين الكبير لم يجد محيصاً عن أن يقول واصفاً يزيد ( ولا كان من المشهورين بالدين والصلاح ) وقال واصفاً فعل عسكره بالمدينة (  .. ثم صار عسكره في المدينة يقتلون وينهبون ، وهذا من العدوان والظلم الذي فعل بأمره ) ، فوالله إن الأولى للوهابية بدلاً من هذه المماحكة أن يدرسوا التاريخ ليمتنع خطباؤهم عن إيذاء الآذان بترضيهم على يزيد الخمر كما صرح بشربه لها العلماء الذين يتمسح بهم الوهابية [</w:t>
      </w:r>
      <w:r>
        <w:rPr>
          <w:rFonts w:hint="cs"/>
          <w:b w:val="0"/>
          <w:sz w:val="24"/>
          <w:szCs w:val="24"/>
          <w:rtl/>
        </w:rPr>
        <w:t>ابن الجوزي، الرد على المتعصب العنيد، 16. والشبراوي الشافعي، الإتحاف بحب الأشراف، 63-64.</w:t>
      </w:r>
      <w:r>
        <w:rPr>
          <w:rFonts w:hint="cs"/>
          <w:b w:val="0"/>
          <w:rtl/>
        </w:rPr>
        <w:t>] ، في الوقت الذي يلعنون فيه الصحابة والصالحين من أهل النهروان ، ولكنه الشقاء والعياذ بالله [</w:t>
      </w:r>
      <w:r>
        <w:rPr>
          <w:rFonts w:hint="cs"/>
          <w:b w:val="0"/>
          <w:sz w:val="24"/>
          <w:szCs w:val="24"/>
          <w:rtl/>
        </w:rPr>
        <w:t xml:space="preserve">ولأدعياء السلفية كتب كثيرة للدفاع عن البغاة، ومن كتب الحشوية (يزيد بن معاوية المفترى عليه)!، ومن كتبهم (الحجاج بن يوسف المفترى عليه) وأيضاً (الحجاج بن يوسف الثقفي وجه حضاري في تاريخ الإسلام)!!! جرَّم فيه سعيد بن جبير رضي الله </w:t>
      </w:r>
      <w:r>
        <w:rPr>
          <w:rFonts w:hint="cs"/>
          <w:b w:val="0"/>
          <w:sz w:val="24"/>
          <w:szCs w:val="24"/>
          <w:rtl/>
        </w:rPr>
        <w:lastRenderedPageBreak/>
        <w:t>عنه في خروجه، وجرَّم أهل المدينة!! فلله الأمر من قبل ومن بعد.</w:t>
      </w:r>
      <w:r>
        <w:rPr>
          <w:rFonts w:hint="cs"/>
          <w:b w:val="0"/>
          <w:rtl/>
        </w:rPr>
        <w:t>] !  ومن ناحية أخرى فإن أرض العراق التي يعنيها الوهابية بالمقارنة مع نجد الجزيرة تكون سهلاً لا نجدا ؛ فهي من مستوى سطح البحر إلى 200 متر علواً أما نجد الجزيرة فترتفع إلى قرابة الألف متر فوق مستوى سطح البحر !  ويزعمون بأن نجد الجزيرة ليست شرق المدينة وهو كلام من ليس له معرفة بالجغرافيا أو من لم يكلف نفسه مطالعة الخارطة ، وأدلهم على الخطوة الأولى بأن يوجهوا الخارطة إلى الشمال ثم ما كان عن أيمانهم فهو شرق ، وسيرون بجلاء أن نجداً هي تماماً ما كان شرق المدينة المنورة وفيها رمال الدهناء العالية ! وغربها ليس إلا بحر يسمى الأحمر وجنوبها بلاد الله مكَّة المكرمة وشمالها تبوك ، ويتهجمون على اليمن لأن الأسود العنسي الذي قتله أهل اليمن أنفسهم خلال أربعة أشهرخرج منها ، ونظرهم هذا عجيب ، فاليمن قد وردت أحاديث كثيرة في فضلها لا كنجد التي لم يرد فيها إلا التنفير وانتظار الفتن ، ومنها الحديث الذي رواه البخاري وغيره ( عَنْ عُقْبَةَ بْنِ عَمْرٍو أَبِي مَسْعُودٍ قَالَ أَشَارَ رَسُولُ اللَّهِ صلى الله عليه وسلم بِيَدِهِ نَحْوَ الْيَمَنِ فَقَالَ الإِيمَانُ يَمَانٍ هَا هُنَا أَلا إِنَّ الْقَسْوَةَ وَغِلَظَ الْقُلُوبِ فِي الْفَدَّادِينَ ( وهم الرعاة أصحاب الإبل  !! ) عِنْدَ أُصُولِ أَذْنَابِ الإِبِلِ حَيْثُ يَطْلُعُ قَرْنَا الشَّيْطَانِ فِي رَبِيعَةَ وَمُضَرَ ) وقوله وهو عند البخاري وغيره ( عَنْ أَبِي هُرَيْرَةَ رضي الله عنه عَنِ النَّبِيِّ صلى الله عليه وسلم أَتَاكُمْ أَهْلُ الْيَمَنِ هُمْ أَرَقُّ أَفْئِدَةً وَأَلْيَنُ قُلُوبًا الإِيمَانُ يَمَانٍ وَالْحِكْمَةُ يَمَانِيَةٌ وَالْفَخْرُ وَالْخُيَلاءُ فِي أَصْحَابِ الإِبِلِ وَالسَّكِينَةُ وَالْوَقَارُ فِي أَهْلِ الْغَنَمِ ) فأمرها كما ترى لا يقارن مطلقاً بنجد ، التي كانت بدايتها مع ذي الخويصرة ، ولم تنته فتنها بمسيلمة ولا بسجاح ! ولا بنجدة بن عامر أو نافع بن الأزرق ، حتى طالعنا ابن عبد الوهاب يشير إلى رسول الله صلى الله عليه وسلم بكل قلة أدب بكلمة ( طارش ! ) [</w:t>
      </w:r>
      <w:r>
        <w:rPr>
          <w:rFonts w:hint="cs"/>
          <w:b w:val="0"/>
          <w:sz w:val="24"/>
          <w:szCs w:val="24"/>
          <w:rtl/>
        </w:rPr>
        <w:t>أحمد بن زيني دحلان، الدرر السنية في الرد على الوهابية، ص137-147.</w:t>
      </w:r>
      <w:r>
        <w:rPr>
          <w:rFonts w:hint="cs"/>
          <w:b w:val="0"/>
          <w:rtl/>
        </w:rPr>
        <w:t>] ويستحل هو وأهلها إلى اليوم دماء الموحدين لأنهم أهل شرك في زعمهم ، وما يقولونه اليوم في الأشاعرة والإباضية والزيدية والجعفرية وغيرهم من أهل الإسلام خير دليل على أنهم خوارج العصر ، لو طالعت كتب أهل نجد ممن درسوا الحديث الشريف لرأيت أنهم لا يتكلفون ما تكلفه الألباني أو غيره من الدفاع عنها بل يصرح الشيخ عثمان بن بشر بذلك قائلاً : ( واعلم رحمك الله أن هذه الجزيرة النجدية هي موضع الاختلاف والفتن ، ومأوى الشرور والمحن ، والقتل والنهب والعدوان بين أهل القرى والبلدان ، ونخوة الجاهلية بين قبائل العربان  ..) [</w:t>
      </w:r>
      <w:r>
        <w:rPr>
          <w:rFonts w:hint="cs"/>
          <w:b w:val="0"/>
          <w:sz w:val="24"/>
          <w:szCs w:val="24"/>
          <w:rtl/>
        </w:rPr>
        <w:t>عنوان المجد، 2/3</w:t>
      </w:r>
      <w:r>
        <w:rPr>
          <w:rFonts w:hint="cs"/>
          <w:b w:val="0"/>
          <w:rtl/>
        </w:rPr>
        <w:t>] ويصرح كذلك الشيخ سليمان بن عبد الوهاب النجدي شقيق زعيم الوهابية بأن نجداً هي بلاد الزلازل والفتن ويبوب باباً في كتابه "الصواعق الإلهية" بعنوان ( الشيطان في نجد ) [</w:t>
      </w:r>
      <w:r>
        <w:rPr>
          <w:rFonts w:hint="cs"/>
          <w:b w:val="0"/>
          <w:sz w:val="24"/>
          <w:szCs w:val="24"/>
          <w:rtl/>
        </w:rPr>
        <w:t>الصواعق الإلهية ص112</w:t>
      </w:r>
      <w:r>
        <w:rPr>
          <w:rFonts w:hint="cs"/>
          <w:b w:val="0"/>
          <w:rtl/>
        </w:rPr>
        <w:t>] يذكر فيه الأحاديث النبوية الصحيحة التي ذكر فيها أن رأس الكفر فيها ، وأن بها الزلازل والفتن ، وينهى أخاه على هذا الأساس من أن يدعو الناس لترك مكة والمدينة والهجرة إليه في نجد ليحلق رؤوسهم [</w:t>
      </w:r>
      <w:r>
        <w:rPr>
          <w:rFonts w:hint="cs"/>
          <w:b w:val="0"/>
          <w:sz w:val="24"/>
          <w:szCs w:val="24"/>
          <w:rtl/>
        </w:rPr>
        <w:t>سبق تخريجه.</w:t>
      </w:r>
      <w:r>
        <w:rPr>
          <w:rFonts w:hint="cs"/>
          <w:b w:val="0"/>
          <w:rtl/>
        </w:rPr>
        <w:t xml:space="preserve">] ، ولكن لا بد لنبوءة المصطفى من أن تتحقق في خوارج العصر </w:t>
      </w:r>
      <w:r>
        <w:rPr>
          <w:rFonts w:hint="cs"/>
          <w:b w:val="0"/>
          <w:rtl/>
        </w:rPr>
        <w:lastRenderedPageBreak/>
        <w:t>ففي رواية البخاري وغيره ( عَنْ أَبِي سَعِيدٍ الْخُدْرِيِّ رضي الله عنه عَنِ النَّبِيِّ صلى الله عليه وسلم قَالَ يَخْرُجُ نَاسٌ مِنْ قِبَلِ الْمَشْرِقِ ويقرأون الْقُرْآنَ لا يُجَاوِزُ تَرَاقِيَهُمْ يَمْرُقُونَ مِنَ الدِّينِ كَمَا يَمْرُقُ السَّهْمُ مِنَ الرَّمِيَّةِ ثُمَّ لا يَعُودُونَ فِيهِ حَتَّى يَعُودَ السَّهْمُ إِلَى فُوقِهِ قِيلَ مَا سِيمَاهُمْ قَالَ سِيمَاهُمُ التَّحْلِيقُ أَوْ قَالَ التَّسْبِيدُ ) ، هذا من ناحية ومن ناحية أخرى فالألباني مخلِّط كبير يكفي أن ما يقارب الألف حديث جمعها المهتمون اليوم صححها الألباني في موضع وضعَّفها في آخر ، وكفى بأنصاره السابقين شهوداً عليه فالبأس شديد بينه اليوم وبين زهير الشاويش ومحمد مهدي الإستانبولي وحوارهم بلغ من التشنّج والشتائم مبلغاً لا يمثل إلا أخلاق الحشوية الذين إذا أحبوا قدَّسوا وإذا خاصموا فجروا [</w:t>
      </w:r>
      <w:r>
        <w:rPr>
          <w:rFonts w:hint="cs"/>
          <w:b w:val="0"/>
          <w:sz w:val="24"/>
          <w:szCs w:val="24"/>
          <w:rtl/>
        </w:rPr>
        <w:t>راجع مقالنا (تحسبهم جميعا..)</w:t>
      </w:r>
      <w:r>
        <w:rPr>
          <w:rFonts w:hint="cs"/>
          <w:b w:val="0"/>
          <w:rtl/>
        </w:rPr>
        <w:t xml:space="preserve">] ، وختاماً ولتزداد معرفة بنجد فإن بها تسعة أعشار الشر كما صرَّح بذلك الصادق المصدوق صلى الله عليه وسلم حين قال في الحديث الذي رواه أحمد ورجاله ثقات ( حَدَّثَنَا أَبُو عبد الرَّحْمَنِ حَدَّثَنَا سَعِيدٌ حَدَّثَنَا عبد الرَّحْمَنِ بْنُ عَطَاءٍ عَنْ نَافِعٍ عَنِ ابْنِ عُمَرَ أَنَّ رَسُولَ اللَّهِ صلى الله عليه وسلم قَالَ اللَّهُمَّ بَارِكْ لَنَا فِي شَامِنَا ويَمَنِنَا مَرَّتَيْنِ فَقَالَ رَجُلٌ وَفِي مَشْرِقِنَا يَا رَسُولَ اللَّهِ فَقَالَ رَسُولُ اللَّهِ صلى الله عليه وسلم مِنْ هُنَالِكَ يَطْلُعُ قَرْنُ الشَّيْطَانِ وَلَهَا تِسْعَةُ أَعْشَارِ الشَّرِّ ) ، هذا ولو تأمل منصف في جوابي لاقتنع بأن كل نقطة منه كافية بمفردها لتبيان الحق ، ولكنني أحببت أن أسرد الحقيقة فعسى الله أن يلهم من يطالعه الرشاد والأوبة إلى الحق ،ودفاع الوهابية - إن كان ولا بد - يجب أن يكون مبنياً على سنة الله الكونية من أن الشرَّ قد يقع فيه خير ، فلا مانع أن يخرج من نجد بعض أهل الخير والورع والصلاح ، ولكنها ليست القاعدة ، </w:t>
      </w:r>
      <w:bookmarkStart w:id="60" w:name="_Toc111718894"/>
      <w:bookmarkStart w:id="61" w:name="_Toc461810208"/>
    </w:p>
    <w:p w:rsidR="002F69AF" w:rsidRDefault="002F69AF" w:rsidP="002F69AF">
      <w:pPr>
        <w:jc w:val="both"/>
        <w:rPr>
          <w:b w:val="0"/>
          <w:rtl/>
        </w:rPr>
      </w:pPr>
      <w:r>
        <w:rPr>
          <w:rFonts w:hint="cs"/>
          <w:b w:val="0"/>
          <w:bCs/>
          <w:rtl/>
        </w:rPr>
        <w:t>تهافت التأسيس والتقديس</w:t>
      </w:r>
      <w:bookmarkEnd w:id="60"/>
      <w:bookmarkEnd w:id="61"/>
      <w:r>
        <w:rPr>
          <w:rFonts w:hint="cs"/>
          <w:b w:val="0"/>
          <w:bCs/>
          <w:rtl/>
        </w:rPr>
        <w:t xml:space="preserve"> :  </w:t>
      </w:r>
      <w:r>
        <w:rPr>
          <w:rFonts w:hint="cs"/>
          <w:b w:val="0"/>
          <w:rtl/>
        </w:rPr>
        <w:t>هذا الموضوع نشرته رداً على أحد مناظري من الوهابية الذي كتب بعد نشر مقالي السابق : ( أرد عليك بما رد به الشيخ عبد اللطيف بن عبد الرحمن بن حسن [</w:t>
      </w:r>
      <w:r>
        <w:rPr>
          <w:rFonts w:hint="cs"/>
          <w:b w:val="0"/>
          <w:sz w:val="24"/>
          <w:szCs w:val="24"/>
          <w:rtl/>
        </w:rPr>
        <w:t>جده حسن هو ابن محمد بن عبد الوهاب، وعبداللطيف هو جد المفتي الأسبق محمد بن إبراهيم. يعده الوهابية في مقدمة علمائهم الذين أفحموا الأشاعرة في الإحساء على حد زعمهم، ولد بالدرعية سنة 1220هـ وتوفي سنة 1293هـ، نقله إبراهيم باشا بعد احتلال الدرعية إلى القاهرة مع أبيه سنة 1818هـ فدرس برواق الحنابلة بالأزهر، لذا فإنه يعرف أيضاً بالأزهري. عمل في نشر المذهب الوهابي في البحرين بعد احتلالها سنة 1267هـ كما ذكر ذلك ابن بشر في عنوان المجد 2/133. ويظهر أن ابن جرجيس هذا شغلهم كثيراً فقد رد عليه والد الشيخ والذي يلقبه الوهابية بالمجدد الثاني (ت1285هـ) بردٍّ أسماه: (القول الفصل النفيس في الرد على المفتري داود بن جرجيس) ثم ردَّ عليه الشيخ الإبن بهذا المقال الذي ننقده هنا والمسمى (منهاج التأسيس والتقديس في الرد على داود بن جرجيس) ورد عليه كذلك الشيخ عبدالله بن عبدالرحمن أبو بطين بكتاب سمَّاه (كشف تلبيس ابن جرجيس) ويظهر أنه لم يعجب بكتابه السابق كما لم يعجب بردود الشيخ عبداللطيف وأبيه من قبل فألف كتاباً آخر في الرد على ابن جرجيس سماه (الانتصار)، ورد عليه كذلك الشيخ أحمد بن عيسى(ت1327هـ) الذي كانت مؤلفاته كلها ردوداً؛ أحدها: (الرد على شبهات داود بن جرجيس العاني).</w:t>
      </w:r>
      <w:r>
        <w:rPr>
          <w:rFonts w:hint="cs"/>
          <w:b w:val="0"/>
          <w:rtl/>
        </w:rPr>
        <w:t xml:space="preserve">] ، رحمه الله ، على العراقي داود بن جرجيس البغدادي  ..ثم أتى بنقل عن الشيخ المذكور وفي النهاية كتب لي دعوة لدخول المذهب السلفي مع توقيع ابن عمك فلان ) فقلت له : قرأت ردَّك المنقول عن الشيخ عبد اللطيف بن عبد الرحمن بن حسن على </w:t>
      </w:r>
      <w:r>
        <w:rPr>
          <w:rFonts w:hint="cs"/>
          <w:b w:val="0"/>
          <w:rtl/>
        </w:rPr>
        <w:lastRenderedPageBreak/>
        <w:t>العراقي ابن جرجيس [</w:t>
      </w:r>
      <w:r>
        <w:rPr>
          <w:rFonts w:hint="cs"/>
          <w:b w:val="0"/>
          <w:sz w:val="24"/>
          <w:szCs w:val="24"/>
          <w:rtl/>
        </w:rPr>
        <w:t>اسمه الكامل داود سليمان جرجس العاني</w:t>
      </w:r>
      <w:r>
        <w:rPr>
          <w:rFonts w:hint="cs"/>
          <w:b w:val="0"/>
          <w:rtl/>
        </w:rPr>
        <w:t>] ، فتحسَّرت أن لا تفنِّد أقوالي قولاً قولاً فتبين حقها من باطلها ، فالأسلوب العلمي الإسلامي يحتِّم عليك ذلك في الرد ؛ فتحلل المقال بنقد بناء ؛ فتتبع الحق بغضِّ النظر عمَّن جاءك به ، وترد الباطل ببيانه منصوصاً عليه فتفنده بالحجة الواضحة والبرهان المبين ، لا أن تلجأ إلى نشر ردٍ هو أوهى من بيت العنكبوت على رجل من أهل الكتاب ، فالمسلم الذي سلَّحه الله بأقوى الحجج ؛ أعني كتابه وسنّة نبيه ، يجب أن يكون ظاهر الحجة واضح السبيل ناصع البرهان ، فكيف به إذا كان في مواجهة النصارى واليهود ! ويا للأسف فقد خان التوفيقُ شيخك الذي استنصرت به ، فتخلَّفت به الحجة عن لحاق المقصود ، وذلك لأمور عديدة سأبين أهمها مضطراً ؛ وإلا فإنَّ الجدال العقيم ليس من مذهبي :</w:t>
      </w:r>
    </w:p>
    <w:p w:rsidR="002F69AF" w:rsidRDefault="002F69AF" w:rsidP="002F69AF">
      <w:pPr>
        <w:jc w:val="both"/>
        <w:rPr>
          <w:b w:val="0"/>
          <w:rtl/>
        </w:rPr>
      </w:pPr>
      <w:r>
        <w:rPr>
          <w:rFonts w:hint="cs"/>
          <w:b w:val="0"/>
          <w:rtl/>
        </w:rPr>
        <w:t>1 -  هروبه من الأحاديث الصحيحة إلى أحاديث ضعيفة لينصر بها رأيه ، وهذا وايم الحق ليس بسبيل قويم ، خصوصاً إن بلغ الحال إلى لمز المسلمين وغمزهم برميهم تارة بالشرك وتارة بسبِّ أوطانهم كما فعل مع مصر بلاد الأزهر الشريف كاسرة التتار وقامعة الصليبيين [</w:t>
      </w:r>
      <w:r>
        <w:rPr>
          <w:rFonts w:hint="cs"/>
          <w:b w:val="0"/>
          <w:sz w:val="24"/>
          <w:szCs w:val="24"/>
          <w:rtl/>
        </w:rPr>
        <w:t>مما يشرف به أهل مصر أن شيخ الأزهر محمد سيد طنطاوي في خطبة الجمعة يوم 29 شعبان 1419هـ يقول عن الاعتداء الأمريكي البريطاني الأخير على العراق والمتواطئين معهم بتسخير أراضيهم لهم، خلال العملية المسماة (ثعلب الصحراء) فقال وهو يمثل الأزهر الشريف: (</w:t>
      </w:r>
      <w:r>
        <w:rPr>
          <w:rFonts w:hint="cs"/>
          <w:b w:val="0"/>
          <w:bCs/>
          <w:sz w:val="24"/>
          <w:szCs w:val="24"/>
          <w:u w:val="single"/>
          <w:rtl/>
        </w:rPr>
        <w:t>إن سماح أي دولة عربية لانطلاق المعتدي من أراضيها حرام)</w:t>
      </w:r>
      <w:r>
        <w:rPr>
          <w:rFonts w:hint="cs"/>
          <w:b w:val="0"/>
          <w:sz w:val="24"/>
          <w:szCs w:val="24"/>
          <w:rtl/>
        </w:rPr>
        <w:t xml:space="preserve"> فهل لدى علمائك النجديين أدعياء السلفية مثل هذه الشجاعة يا من تتهجم على مصر كاسية الكعبة يوم كنتم لا تملكون درهماً ولا دينارا؟! ونحن نعلم سبب عداء الوهابية لمصر، لأنه لم يقض أحد على الدعوة الوهابية الأولى في مهدها سوى الجيش المصري، حيث (صار أهل نجد بينهم أذل من العبيد) على حد تعبير مؤرخ الوهابية عثمان بن بشر في كتابه عنوان المجد 2/4.</w:t>
      </w:r>
      <w:r>
        <w:rPr>
          <w:rFonts w:hint="cs"/>
          <w:b w:val="0"/>
          <w:rtl/>
        </w:rPr>
        <w:t>]  ، والعراق مهبط أفئدة كثير من أصحاب رسول الله صلى الله عليه وسلم ومنتدى أهل الحديث ومنبت الفكر الإسلامي الثري ، لا لشيء إلا لتسلم نجد الأعراب التي صحَّ الحديث في أن بها تسعة أعشار الشَّر [</w:t>
      </w:r>
      <w:r>
        <w:rPr>
          <w:rFonts w:hint="cs"/>
          <w:b w:val="0"/>
          <w:sz w:val="24"/>
          <w:szCs w:val="24"/>
          <w:rtl/>
        </w:rPr>
        <w:t>الحديث رواه أحمد ورجاله ثقات.</w:t>
      </w:r>
      <w:r>
        <w:rPr>
          <w:rFonts w:hint="cs"/>
          <w:b w:val="0"/>
          <w:rtl/>
        </w:rPr>
        <w:t xml:space="preserve">] ، </w:t>
      </w:r>
    </w:p>
    <w:p w:rsidR="002F69AF" w:rsidRDefault="002F69AF" w:rsidP="002F69AF">
      <w:pPr>
        <w:jc w:val="both"/>
        <w:rPr>
          <w:b w:val="0"/>
          <w:rtl/>
        </w:rPr>
      </w:pPr>
      <w:r>
        <w:rPr>
          <w:rFonts w:hint="cs"/>
          <w:b w:val="0"/>
          <w:rtl/>
        </w:rPr>
        <w:t>2 -  قبل أن أذهب بعيداً في الرد ، أقول بأن الوهابية يجعلون الإشكال على أنفسهم أعظم عندما يسبُّون العراق لأمرين هما : أ -</w:t>
      </w:r>
      <w:r>
        <w:rPr>
          <w:rFonts w:hint="cs"/>
          <w:b w:val="0"/>
          <w:rtl/>
        </w:rPr>
        <w:tab/>
        <w:t>أنهم يلزون أنفسهم بالإمام أحمد لزّاً فيدَّعون أنهم أتباعه ، ونحن نسألهم من أي بلد كان أحمد وأين عاش ؟ إنه عراقي ولد ومات في بغداد ، فأنتم إذاً يا من تنسبون أنفسكم إلى الحنابلة تدينون لأهل العراق بالفضل ، ب -</w:t>
      </w:r>
      <w:r>
        <w:rPr>
          <w:rFonts w:hint="cs"/>
          <w:b w:val="0"/>
          <w:rtl/>
        </w:rPr>
        <w:tab/>
        <w:t>و يدَّعون بأن محمد بن عبد الوهاب بعدما طرده علماء مكة والمدينة ( كما فعل الشيخ الكردي ) ذهب إلى العراق ودرس العلم هناك [</w:t>
      </w:r>
      <w:r>
        <w:rPr>
          <w:rFonts w:hint="cs"/>
          <w:b w:val="0"/>
          <w:sz w:val="24"/>
          <w:szCs w:val="24"/>
          <w:rtl/>
        </w:rPr>
        <w:t>يذكرون بأنه تتلمذ في البصرة على يد الشيخ محمد المجموعي وأن المجموعي استفاد منه وحلت على ذريته البركة بسبب مرور الشيخ به. ابن بشر، عنوان المجد، 1/8</w:t>
      </w:r>
      <w:r>
        <w:rPr>
          <w:rFonts w:hint="cs"/>
          <w:b w:val="0"/>
          <w:rtl/>
        </w:rPr>
        <w:t xml:space="preserve">] ؟ ومع علمنا أنه لم يدرس هناك إلا على رجال المخابرات البريطانية والذين عادوا به من بعد مزفوفاً إلى نجد بحجة أن الإنجليز الذين حوله عبيد أتراك اشتراهم ، فإننا سنسايركم إلى ( رزِّ الباب ) - كما يقال - فنقول والحال هذا فإن لأهل العراق عليكم كبير فضل بإيواء مجدد </w:t>
      </w:r>
      <w:r>
        <w:rPr>
          <w:rFonts w:hint="cs"/>
          <w:b w:val="0"/>
          <w:rtl/>
        </w:rPr>
        <w:lastRenderedPageBreak/>
        <w:t xml:space="preserve">دعوتكم أولا ، وبتعليمه ( ثانياً ) !  وكما ترون فمبدؤكم ومنتهاكم هو من فضل أهل العراق ، وصاحب الفضل لا يسب من كان له عليه فضل ، </w:t>
      </w:r>
    </w:p>
    <w:p w:rsidR="002F69AF" w:rsidRDefault="002F69AF" w:rsidP="002F69AF">
      <w:pPr>
        <w:jc w:val="both"/>
        <w:rPr>
          <w:b w:val="0"/>
          <w:rtl/>
        </w:rPr>
      </w:pPr>
      <w:r>
        <w:rPr>
          <w:rFonts w:hint="cs"/>
          <w:b w:val="0"/>
          <w:rtl/>
        </w:rPr>
        <w:t>3 -  حاول الشيخ أن يلصق بالعراق أموراً يظنها من المساوئ التي إن أثبتها تساوت العراق بها مع نجد فذكر خروج أهل حروراء ، والجهمية ، والمعتزلة ، والصوفية ، والشيعة بها ؛ بل إنه عندما ذكر الشيعة قال ( أفلا يستحي أهل هذه العظائم من عيب أهل الإسلام ولمزهم بوجود مسيلمة في بلادهم ) اهـ ،وهذا كلام شنيع وماذا بعد الحق إلا الضلال ، وهل يساوى من يتشيَّع لآل بيت رسول الله صلى الله عليه وآله وسلم بمن ادَّعى النبوَّة أو ارتدَّ عن الإسلام وقتل أصحاب رسول الله صلى الله عليه وآله وسلم حتى خشي عمر الفاروق رضوان الله عليه على القرآن من الذهاب بتقتيل أهل نجد لحفَّاظه ؟! ألا ذلك هو الضلال المبين ، باختصار لا أرى مدعاة للدفاع عن العراق ، ففي ما قلته في جوابي السابق كفاية لمن أراد الحق ، ولكننا لا نحكم بخيرية بلد على بلد وقوم على قوم إلا بنص ثابت لا كما يفعل الشيخ حين حكم بأن أهل نجد هم خير من أهل الأمصار في قوله : ( ولا يشك عاقل إنهم أفضل من أهل الأمصار ، قبل استيطان الصحابة وأهل العلم والإيمان ) اهـ .. أقول بل إننا نقطع بأن أهل نجد ليسوا بأفضل من أهل الأمصار ، فقد حكم الرسول الكريم بأفضلية أقوام كما قال في أهل عمان مواسياً أحد أصحابه الذي ذهب ليدعو حياً من أحياء العرب فرجع مضروباً فقال له صلى الله عليه وسلم : ( لَوْ أَنَّ أَهْلَ عُمَانَ أَتَيْتَ مَا سَبُّوكَ وَلا ضَرَبُوكَ ) [</w:t>
      </w:r>
      <w:r>
        <w:rPr>
          <w:rFonts w:hint="cs"/>
          <w:b w:val="0"/>
          <w:sz w:val="24"/>
          <w:szCs w:val="24"/>
          <w:rtl/>
        </w:rPr>
        <w:t>رواه مسلم وأحمد</w:t>
      </w:r>
      <w:r>
        <w:rPr>
          <w:rFonts w:hint="cs"/>
          <w:b w:val="0"/>
          <w:rtl/>
        </w:rPr>
        <w:t>] ، وبأفضلية أهل اليمن وأن الإيمان يمان وأن الحكمة فيهم [</w:t>
      </w:r>
      <w:r>
        <w:rPr>
          <w:rFonts w:hint="cs"/>
          <w:b w:val="0"/>
          <w:sz w:val="24"/>
          <w:szCs w:val="24"/>
          <w:rtl/>
        </w:rPr>
        <w:t>كما رواه البخاري وغيره</w:t>
      </w:r>
      <w:r>
        <w:rPr>
          <w:rFonts w:hint="cs"/>
          <w:b w:val="0"/>
          <w:rtl/>
        </w:rPr>
        <w:t>] ، هذا بينما حكم القرآن الكريم على الأعراب عموماً بالنفاق فقال { الْأَعْرَابُ أَشَدُّ كُفْرًا وَنِفَاقًا وَأَجْدَرُ أَلا يَعْلَمُوا حُدُودَ مَا أَنزَلَ اللَّهُ عَلَى رَسُولِهِ وَاللَّهُ عَلِيمٌ حَكِيمٌ ( 97 ) } التوبة ،ثم استثنى منهم البعض فقط فقال { وَمِنْ الْأَعْرَابِ مَنْ يُؤْمِنُ بِاللَّهِ وَالْيَوْمِ الْآخِرِ وَيَتَّخِذُ مَا يُنفِقُ قُرُبَاتٍ عِنْدَ اللَّهِ وَصَلَوَاتِ الرَّسُولِ أَلا إِنَّهَا قُرْبَةٌ لَهُمْ سَيُدْخِلُهُمْ اللَّهُ فِي رَحْمَتِهِ إِنَّ اللَّهَ غَفُورٌ رَحِيمٌ ( 99 ) } وحكم الرسول الكريم بأن القسوة وغلظ القلوب فيهم فقال : ( أَلا إِنَّ الْقَسْوَةَ وَغِلَظَ الْقُلُوبِ فِي الْفَدَّادِينَ [</w:t>
      </w:r>
      <w:r>
        <w:rPr>
          <w:rFonts w:hint="cs"/>
          <w:b w:val="0"/>
          <w:sz w:val="24"/>
          <w:szCs w:val="24"/>
          <w:rtl/>
        </w:rPr>
        <w:t>وهم الرعاة أصحاب الإبل، فأهل نجد في مقدمتهم!</w:t>
      </w:r>
      <w:r>
        <w:rPr>
          <w:rFonts w:hint="cs"/>
          <w:b w:val="0"/>
          <w:rtl/>
        </w:rPr>
        <w:t>] عِنْدَ أُصُولِ أَذْنَابِ الإِبِلِ حَيْثُ يَطْلُعُ قَرْنَا الشَّيْطَانِ فِي رَبِيعَةَ وَمُضَرَ ) [</w:t>
      </w:r>
      <w:r>
        <w:rPr>
          <w:rFonts w:hint="cs"/>
          <w:b w:val="0"/>
          <w:sz w:val="24"/>
          <w:szCs w:val="24"/>
          <w:rtl/>
        </w:rPr>
        <w:t>وهم الرعاة أصحاب الإبل، فأهل نجد في مقدمتهم!</w:t>
      </w:r>
      <w:r>
        <w:rPr>
          <w:rFonts w:hint="cs"/>
          <w:b w:val="0"/>
          <w:rtl/>
        </w:rPr>
        <w:t>] وقوله (  .. وَالْفَخْرُ وَالْخُيَلاءُ فِي أَصْحَابِ الإِبِلِ ) [</w:t>
      </w:r>
      <w:r>
        <w:rPr>
          <w:rFonts w:hint="cs"/>
          <w:b w:val="0"/>
          <w:sz w:val="24"/>
          <w:szCs w:val="24"/>
          <w:rtl/>
        </w:rPr>
        <w:t xml:space="preserve"> رواه البخاري وغيره</w:t>
      </w:r>
      <w:r>
        <w:rPr>
          <w:rFonts w:hint="cs"/>
          <w:b w:val="0"/>
          <w:rtl/>
        </w:rPr>
        <w:t>] بل إن ابن بشر يصرح بأن أهل نجد قد ( هجر كثير منهم الصلاة وأفطر في رمضان ) [</w:t>
      </w:r>
      <w:r>
        <w:rPr>
          <w:rFonts w:hint="cs"/>
          <w:b w:val="0"/>
          <w:sz w:val="24"/>
          <w:szCs w:val="24"/>
          <w:rtl/>
        </w:rPr>
        <w:t xml:space="preserve"> عنوان المجد، 2/4</w:t>
      </w:r>
      <w:r>
        <w:rPr>
          <w:rFonts w:hint="cs"/>
          <w:b w:val="0"/>
          <w:rtl/>
        </w:rPr>
        <w:t>] ، ( وتهاون كثير منهم بالصلاة ، وأفطروا في البلدان في شهر رمضان وصار هذا الشهر العظيم عندهم كأنه جمادى أو شعبان ، وتعذرت بين البلدان الأسفار ، واتخذوا دعوى الجاهلية لهم شعار ) [</w:t>
      </w:r>
      <w:r>
        <w:rPr>
          <w:rFonts w:hint="cs"/>
          <w:b w:val="0"/>
          <w:sz w:val="24"/>
          <w:szCs w:val="24"/>
          <w:rtl/>
        </w:rPr>
        <w:t>عنوان المجد، 2/8</w:t>
      </w:r>
      <w:r>
        <w:rPr>
          <w:rFonts w:hint="cs"/>
          <w:b w:val="0"/>
          <w:rtl/>
        </w:rPr>
        <w:t xml:space="preserve">] وكان هذا بمجرد سقوط الدولة السعودية الأولى  !! فكيف </w:t>
      </w:r>
      <w:r>
        <w:rPr>
          <w:rFonts w:hint="cs"/>
          <w:b w:val="0"/>
          <w:rtl/>
        </w:rPr>
        <w:lastRenderedPageBreak/>
        <w:t>يكون لهم بعد ذلك فضل على غيرهم أم أنكم لا تعتمدون القرآن والسنَّة كمصادر للحكم إن لم ينص على ذلك ابن تيمية أو أحد تلاميذه ؟!</w:t>
      </w:r>
    </w:p>
    <w:p w:rsidR="002F69AF" w:rsidRDefault="002F69AF" w:rsidP="002F69AF">
      <w:pPr>
        <w:jc w:val="both"/>
        <w:rPr>
          <w:b w:val="0"/>
          <w:rtl/>
        </w:rPr>
      </w:pPr>
      <w:r>
        <w:rPr>
          <w:rFonts w:hint="cs"/>
          <w:b w:val="0"/>
          <w:rtl/>
        </w:rPr>
        <w:t xml:space="preserve">أقول : ولو كان الأمر بقراءة بعض الأحداث فقط كما فعل الشيخ للزمه أن يخرج مكَّة شرفها الله من قائمة التقديس لأن أهلها آذوا رسول الله صلى الله عليه وآله وسلم بل وأخرجوه منها مع أنها أحب بلاد الله إليه ،كلا يا أخا العرب ليس الأمر كما تزعمون ، ولكننا نتَّبع النَّص فما ورد فيه نص ثابت في خيريته فضَّلناه ، وما ورد نص ثابت في أنه بلاد الزلازل والفتن حكمنا عليه بذلك ، </w:t>
      </w:r>
    </w:p>
    <w:p w:rsidR="002F69AF" w:rsidRDefault="002F69AF" w:rsidP="002F69AF">
      <w:pPr>
        <w:jc w:val="both"/>
        <w:rPr>
          <w:b w:val="0"/>
          <w:rtl/>
        </w:rPr>
      </w:pPr>
      <w:r>
        <w:rPr>
          <w:rFonts w:hint="cs"/>
          <w:b w:val="0"/>
          <w:rtl/>
        </w:rPr>
        <w:t xml:space="preserve">4 -  </w:t>
      </w:r>
      <w:r>
        <w:rPr>
          <w:rFonts w:hint="cs"/>
          <w:b w:val="0"/>
          <w:rtl/>
        </w:rPr>
        <w:tab/>
        <w:t xml:space="preserve">ذكر الشيخ حديث أبي هريرة في تكريم النبي صلى الله عليه وسلم لتميم ، ومشاركة طيِّئ وهوازن وذهل وشيبان في الفتوح الإسلامية ليبني على ذلك تخليص نجد من قارعة الحديث ،أقول هذه القبائل لم تكن محصورة في نجد حتى يصحَّ الاستئناس فكثير من أهل الجزيرة هم من هذه القبائل ، هذا من باب ومن باب آخر فإن المشاركة في الجهاد فرض على القادر فلا مناص لقبيلة بأكملها أن تتخلف عنه وعمر الفاروق حيٌّ يرزق ، وأي قبيلة ترضى لنفسها هواناً كهذا بأن تجلس لحلب الإبل والناس في حومات الوغى ! والشيخ عموماً قد ناقض نفسه من حيث لا يدري فأهل حروراء الذين يعاديهم الشيخ - ومنهم صحابة كرام كعبد الله بن وهب الراسبي وشجرة بن أوفى الذي شهد بدراً - ظهروا بالعراق ، وكثير منهم من تميم ، فهل هو لهم مادح هنا أم قادح ؟! أما نحن فإننا لا ننكر أن في تميم رجالاً أنعم الله عليهم بالاستقامة ويكفيك أن منهم ذلك العلم الفذَّ عبد الله بن إباض التميمي ، وأضرابه ممن نرجو أن يشملهم قوله سبحانه{ وَمِنْ الْأَعْرَابِ مَنْ يُؤْمِنُ بِاللَّهِ وَالْيَوْمِ الْآخِرِ } والحكم على الرجال لا يكون زرافات بل وحدانا { وَكُلَّ إِنسَانٍ أَلْزَمْنَاهُ طَائِرَهُ فِي عُنُقِهِ وَنُخْرِجُ لَهُ يَوْمَ الْقِيَامَةِ كِتَابًا يَلْقَاهُ مَنشُورًا ( 13 ) } الإسراء ،وعلى كل حال لو كانت الأنساب والقبائل تغني عند الله شيئاً لأغنت صناديد قريش ، فلا مجال للتخلص من قارعة حديث نجد بتكريم تميم ، أو جهاد طيئ وهوازن ، </w:t>
      </w:r>
    </w:p>
    <w:p w:rsidR="002F69AF" w:rsidRDefault="002F69AF" w:rsidP="002F69AF">
      <w:pPr>
        <w:jc w:val="both"/>
        <w:rPr>
          <w:b w:val="0"/>
          <w:rtl/>
        </w:rPr>
      </w:pPr>
      <w:r>
        <w:rPr>
          <w:rFonts w:hint="cs"/>
          <w:b w:val="0"/>
          <w:rtl/>
        </w:rPr>
        <w:t xml:space="preserve">5 -  </w:t>
      </w:r>
      <w:r>
        <w:rPr>
          <w:rFonts w:hint="cs"/>
          <w:b w:val="0"/>
          <w:rtl/>
        </w:rPr>
        <w:tab/>
        <w:t>قال الشيخ ( فأفضل البلاد والقرى في كل وقت وزمان ، أكثرها علما وأعرفها بالسنن النبوية ، وشر البلاد أقلها علما ، وأكثرها جهلاً وبدعة وشركا  ..) وهذا كلام ظاهره فيه الخير ، ولكن المقياس كثيراً ما يحكمه التعصب للمذهب أو ما ساواه حتى يخَّيل لفرقة ما بأنهم أصحاب السنَّة ومخالفيهم أصحاب البدعة والشرك فيستحلوا دماءهم وأموالهم بغير حق ، وهذا الفكر عين ما ساق ابن عبد الوهاب لأن ينادي الناس بالهجرة من مكة والمدينة إليه في نجد [</w:t>
      </w:r>
      <w:r>
        <w:rPr>
          <w:rFonts w:hint="cs"/>
          <w:b w:val="0"/>
          <w:sz w:val="24"/>
          <w:szCs w:val="24"/>
          <w:rtl/>
        </w:rPr>
        <w:t>وقد نقلنا اعتراف ابن بشر بهذه الهجرة في موضع سابق، يراجع عنوان المجد 1/13 و15.</w:t>
      </w:r>
      <w:r>
        <w:rPr>
          <w:rFonts w:hint="cs"/>
          <w:b w:val="0"/>
          <w:rtl/>
        </w:rPr>
        <w:t xml:space="preserve">] ليحلق رؤوسهم لأن تلك البلاد بلاد بدعة وشرك وبلاده بلاد السنة والاستقامة وعليهم أن يبدأوا طاهرين بشعور لم يقترفوا فيها </w:t>
      </w:r>
      <w:r>
        <w:rPr>
          <w:rFonts w:hint="cs"/>
          <w:b w:val="0"/>
          <w:rtl/>
        </w:rPr>
        <w:lastRenderedPageBreak/>
        <w:t>شركاً ! وهذا عينه ما يستمر عليه أفراخهم اليوم فهم لا يترددون أن يطلقوا على المدينة المنورة اليوم اسم ( هوليوود ) [</w:t>
      </w:r>
      <w:r>
        <w:rPr>
          <w:rFonts w:hint="cs"/>
          <w:b w:val="0"/>
          <w:sz w:val="24"/>
          <w:szCs w:val="24"/>
          <w:rtl/>
        </w:rPr>
        <w:t xml:space="preserve"> هذه كلمة يرددها كثير من شباب الوهابية اليوم، ويدرك صحتها من يخالطهم ويغشى مجالس متدينيهم.</w:t>
      </w:r>
      <w:r>
        <w:rPr>
          <w:rFonts w:hint="cs"/>
          <w:b w:val="0"/>
          <w:rtl/>
        </w:rPr>
        <w:t>] !</w:t>
      </w:r>
    </w:p>
    <w:p w:rsidR="002F69AF" w:rsidRDefault="002F69AF" w:rsidP="002F69AF">
      <w:pPr>
        <w:jc w:val="both"/>
        <w:rPr>
          <w:b w:val="0"/>
          <w:rtl/>
        </w:rPr>
      </w:pPr>
      <w:r>
        <w:rPr>
          <w:rFonts w:hint="cs"/>
          <w:b w:val="0"/>
          <w:rtl/>
        </w:rPr>
        <w:t xml:space="preserve">6 -  </w:t>
      </w:r>
      <w:r>
        <w:rPr>
          <w:rFonts w:hint="cs"/>
          <w:b w:val="0"/>
          <w:rtl/>
        </w:rPr>
        <w:tab/>
        <w:t>واستدل الشيخ برواية الطبراني في الكبير ( دخل إبليس العراق فقضى فيه حاجته ، ثم دخل الشام فطردوه ، ثم دخل مصر فباض فيها وفرَّخ وبسط عبقريه ) وهذه الرواية ضعيفة لا تقوم على ساق متنا ، أما سنداً فيكفيك أنَّ فيها حرملة بن يحيى الذي قال عنه ابن معين : ( ذُكرت عنه أشياء سمجة كرهت ذكرها ) وقال الرازي ( لا يحتج به ) [</w:t>
      </w:r>
      <w:r>
        <w:rPr>
          <w:rFonts w:hint="cs"/>
          <w:b w:val="0"/>
          <w:sz w:val="24"/>
          <w:szCs w:val="24"/>
          <w:rtl/>
        </w:rPr>
        <w:t>يراجع (الضعفاء للعقيلي) (1/322 برقم 398) و(الضعفاء والمتروكين) (1/196 برقم 790)</w:t>
      </w:r>
      <w:r>
        <w:rPr>
          <w:rFonts w:hint="cs"/>
          <w:b w:val="0"/>
          <w:rtl/>
        </w:rPr>
        <w:t>] ،فكيف تحتجون أنتم به ؟! ، وأنا أترك الباب لأهل الأزهر الشريف ليبينوا للناس عوار الرواية ، ولكن في هذا تنكيس لأعلامكم من حيث لا تعلمون ، فإنَّ ابن تيمية حورب محاربة شديدة في بلاد الشام بل ورموه في سجن القلعة حتى مات ، وأنت ترى أن من أشد الناس اليوم على الوهابية علماء الشام وأهلها ، وإذا ما تابعهم أحد هجروه ، وليس آخر كتب فطاحل علمائهم ( السلفية ليست مذهباً إسلامياً ) فهذا الحديث قد ينقلب حربة عليكم ، فتمهلوا وانظروا في عاقبة أمركم ولا يغرنَّكم الدرهم والدينار فإن في الدنيا من لا يبيع دينه بذاك !</w:t>
      </w:r>
    </w:p>
    <w:p w:rsidR="002F69AF" w:rsidRDefault="002F69AF" w:rsidP="002F69AF">
      <w:pPr>
        <w:jc w:val="both"/>
        <w:rPr>
          <w:b w:val="0"/>
          <w:rtl/>
        </w:rPr>
      </w:pPr>
      <w:r>
        <w:rPr>
          <w:rFonts w:hint="cs"/>
          <w:b w:val="0"/>
          <w:rtl/>
        </w:rPr>
        <w:t xml:space="preserve">7 - </w:t>
      </w:r>
      <w:r>
        <w:rPr>
          <w:rFonts w:hint="cs"/>
          <w:b w:val="0"/>
          <w:rtl/>
        </w:rPr>
        <w:tab/>
        <w:t>وكذلك استنصر الشيخ بالطبراني مرة أخرى ليجد عنده في الكبير رواية تذكر ( عراقنا ) وذلك في حديث ( هنالك الزلازل والفتن ) وهي سقيمة بهذا اللفظ لأن الطبراني انفرد بها وفيها رجل كذَّاب اسمه الحسن بن علي المعمري ويقال له المعامري ، راجعه في ( لسان الميزان ) ( 2 : 221 برقم 975 ) ، و ( الكامل في ضعفاء الرجال ) ( 2 : 337 برقم 473 ) قال جعفر بن الجنيد والرازي ( كذاب )  ،وهكذا يبين لكم بأن ما تعلَّقتم به ما هو إلا برق خلَّب وسراب في مهمهة !</w:t>
      </w:r>
    </w:p>
    <w:p w:rsidR="002F69AF" w:rsidRDefault="002F69AF" w:rsidP="002F69AF">
      <w:pPr>
        <w:jc w:val="both"/>
        <w:rPr>
          <w:b w:val="0"/>
          <w:rtl/>
        </w:rPr>
      </w:pPr>
      <w:r>
        <w:rPr>
          <w:rFonts w:hint="cs"/>
          <w:b w:val="0"/>
          <w:rtl/>
        </w:rPr>
        <w:t xml:space="preserve">8 - </w:t>
      </w:r>
      <w:r>
        <w:rPr>
          <w:rFonts w:hint="cs"/>
          <w:b w:val="0"/>
          <w:rtl/>
        </w:rPr>
        <w:tab/>
        <w:t xml:space="preserve">قال الشيخ ( وأصل نجد ما ارتفع من الأرض ) وقد ذكر ذلك علماء قبله كابن حجر ، وكما يقال ( وفي المعاريض مندوحة عن الكذب ) ففي اللغة هذا صحيح ، ولكننا لا ندري إن كان الشيخ يقول هذا ليخلص بأن ( نجدنا ) التي في الحديث إنما تعني كل مرتفع من الأرض ليشمل بذلك أحداً والصفا والمروة وطور سينين وغيرها من الأماكن الشريفة المرتفعة عن الأرض ؛ وتتساوى مع نجد الأعراب المعروفة بهذا الاسم لا غيره ، وذلك بناء على مقولة : ( عليَّ وعلى أعدائي )  ! وهذا كلام سقيم فالاسم ( نجد ) إذا أطلق هكذا عند ذكر أسماء بلدان معروفة كالشام واليمن لا يمكن مع من كان له مسيس عقل إلا أن يعني بلدة بعينها فكيف إذا لحقه التعريف بالإضافة في قولهم ( نجدنا )  !  هذا ومن باب آخر فإني راجعت الخرائط القديمة التي جمعها علماء مصر العظيمة برئاسة الأستاذ العلامة حسين مؤنس في موسوعته ( أطلس التاريخ الإسلامي ) والخرائط الحديثة أيضاً </w:t>
      </w:r>
      <w:r>
        <w:rPr>
          <w:rFonts w:hint="cs"/>
          <w:b w:val="0"/>
          <w:rtl/>
        </w:rPr>
        <w:lastRenderedPageBreak/>
        <w:t>[</w:t>
      </w:r>
      <w:r>
        <w:rPr>
          <w:rFonts w:hint="cs"/>
          <w:b w:val="0"/>
          <w:sz w:val="24"/>
          <w:szCs w:val="24"/>
          <w:rtl/>
        </w:rPr>
        <w:t>كأطلس إنكارتا 99</w:t>
      </w:r>
      <w:r>
        <w:rPr>
          <w:rFonts w:hint="cs"/>
          <w:b w:val="0"/>
          <w:rtl/>
        </w:rPr>
        <w:t xml:space="preserve">] ، فلم أرَ في الدنيا بلاداً تسمَّى نجداً إلا واحدة ، وإن كنتم تعرفون غير ما يعرفه علماء الجغرافيا فأتحفونا بها يا هداكم الله ودعوكم من ( قال الداوودي ) فليس هناك من بقعة يطلق عليها اسم ( بلاد ) لا يعرفها إلا رجل واحد ، </w:t>
      </w:r>
    </w:p>
    <w:p w:rsidR="002F69AF" w:rsidRDefault="002F69AF" w:rsidP="002F69AF">
      <w:pPr>
        <w:jc w:val="both"/>
        <w:rPr>
          <w:b w:val="0"/>
          <w:rtl/>
        </w:rPr>
      </w:pPr>
      <w:r>
        <w:rPr>
          <w:rFonts w:hint="cs"/>
          <w:b w:val="0"/>
          <w:rtl/>
        </w:rPr>
        <w:t xml:space="preserve">9 -  </w:t>
      </w:r>
      <w:r>
        <w:rPr>
          <w:rFonts w:hint="cs"/>
          <w:b w:val="0"/>
          <w:rtl/>
        </w:rPr>
        <w:tab/>
        <w:t xml:space="preserve">ذكرت لي في الختام أن الشيخ ابن عبد الوهاب هضم كتابات ابن تيمية وابن القيِّم </w:t>
      </w:r>
      <w:r>
        <w:rPr>
          <w:rFonts w:hint="cs"/>
          <w:b w:val="0"/>
          <w:bCs/>
          <w:rtl/>
        </w:rPr>
        <w:t>فنفخت فيه روح الثورة [</w:t>
      </w:r>
      <w:r>
        <w:rPr>
          <w:rFonts w:hint="cs"/>
          <w:b w:val="0"/>
          <w:sz w:val="24"/>
          <w:szCs w:val="24"/>
          <w:rtl/>
        </w:rPr>
        <w:t>النفخ لا أشك فيه مطلقاً ‍، لكن الثورة على من؟ هل على الجبابرة؟ أم على الضعفة والمساكين!</w:t>
      </w:r>
      <w:r>
        <w:rPr>
          <w:rFonts w:hint="cs"/>
          <w:b w:val="0"/>
          <w:bCs/>
          <w:rtl/>
        </w:rPr>
        <w:t>]</w:t>
      </w:r>
      <w:r>
        <w:rPr>
          <w:rFonts w:hint="cs"/>
          <w:b w:val="0"/>
          <w:rtl/>
        </w:rPr>
        <w:t xml:space="preserve"> على الأوضاع الفاسدة وأنه استطاع بعد ذلك ( أن يزهق باطل أولئك المردة والمشركين ، وأن يزيِّف شبه علمائهم ودعاة مذاهبهم ) اهـ ،وكذلك نصَّ شيخك في رده على الكتابيِّ مشيراً إلى هذه الدعوة بأن أهل نجد تصدَّوا ( للرد على دجاجلة عبَّاد القبور الدعاة إلى تعظيمها مع الله تعالى ) اهـ ، ونحن نتعجب لهذه الجرأة في إخراج الناس ببساطة شديدة من حظيرة الإسلام إلى الشرك ، فإخراج مسلم من الإسلام لا يصح إلا ببرهان واضح كوضوح الشمس في رابعة النهار ، وقد قتل ابن عبد الوهاب أقواماً بينهم وبين الشرك فراسخ كما فعل مع الشيخ ( عثمان بن حمد بن معمر ) فقتله يوم الجمعة وهو قائم في المسجد من غير موجب للقتل يستحل به دمه ! وأنت لا أظنك تجهل جزاء من يقتل مؤمناً متعمدا ، ولأن الدعوة الوهابية قامت في نجد وهناك سفكت الدماء الكثيرة فأنتم قد حكمتم على قومكم بأنهم كانوا أهل شرك وأزهقتم باطلهم ، أما مكة والمدينة فلا أظن أنكم تقولون جهاراً إن الشرك كان بهما أيضا ، فيتبين من قولكم أن أهل نجد ارتدوا مرة أخرى عن الإسلام بعد الردة الأولى ، فلماذا تدافعون عنها إن كان هذا حال أهلها ؟</w:t>
      </w:r>
    </w:p>
    <w:p w:rsidR="002F69AF" w:rsidRDefault="002F69AF" w:rsidP="002F69AF">
      <w:pPr>
        <w:jc w:val="both"/>
        <w:rPr>
          <w:b w:val="0"/>
          <w:rtl/>
        </w:rPr>
      </w:pPr>
      <w:r>
        <w:rPr>
          <w:rFonts w:hint="cs"/>
          <w:b w:val="0"/>
          <w:rtl/>
        </w:rPr>
        <w:t xml:space="preserve">10 - </w:t>
      </w:r>
      <w:r>
        <w:rPr>
          <w:rFonts w:hint="cs"/>
          <w:b w:val="0"/>
          <w:rtl/>
        </w:rPr>
        <w:tab/>
        <w:t xml:space="preserve">أشكرك على الدعوة إلى العقيدة السلفية ، وكم أنا أتوق إلى ما هو خير ، ولكن كيف لدعوتكم أن تكون سلفية ومبتدؤها الأمس القريب مع ابن تيمية ، وتكون دعوتي غير سلفية مع أنها متواصلة النقل من لسان المصطفى عليه أزكى الصلاة والسلام إلى أصحابه ثم إلى التابعين ومن أتى بعدهم من حملة العلم الذين ما زالوا ظاهرين لا يضرهم من خالفهم إلى يوم القيامة ، ولدينا ذلك النقل المتواتر منصوصاً عليه في كتبنا يأخذه العدل عن سابقه من غير تحريف ولا تزييف ؟  إن الإسلام أتى فحرر الإنسان وفكره من أغلال تقليد السالفين ، فجعل عبادة الله غير مقيدة بأحد ، وجعل الأسوة الحسنة في رسول الله صلى الله عليه وسلم { لَقَدْ كَانَ لَكُمْ فِي رَسُولِ اللَّهِ أُسْوَةٌ حَسَنَةٌ لِمَنْ كَانَ يَرْجُو اللَّهَ وَالْيَوْمَ الْآخِرَ وَذَكَرَ اللَّهَ كَثِيرًا } فلا يلزم المرء أن يمر عبر صنم يسمَّى هُبل أو رجل يدعى ابن تيمية حتى يكون دينه صحيحاً مستقيما ، بينما أنتم ترون أن الواجب علينا اليوم أن نقلِّد ابن تيمية وشيعته وأن يكونوا هم الأسوة ، وتدعون سبيلكم هذا سلفية !  أخي : </w:t>
      </w:r>
      <w:r>
        <w:rPr>
          <w:rFonts w:hint="cs"/>
          <w:b w:val="0"/>
          <w:rtl/>
        </w:rPr>
        <w:tab/>
        <w:t xml:space="preserve">إنَّ أفضل ما يميِّز منهجي عن </w:t>
      </w:r>
      <w:r>
        <w:rPr>
          <w:rFonts w:hint="cs"/>
          <w:b w:val="0"/>
          <w:rtl/>
        </w:rPr>
        <w:lastRenderedPageBreak/>
        <w:t>غيره أنه لا يجعل لنا قدوة إلا رسول الله صلى الله عليه وسلم ؛ فلم نجعل لنا إماماً نقلده إلا هو ، فلا قدسية لأحد من العلماء لدينا ولا حاجة لتوسيطهم بيننا وبين ربِّنا ، فما لم يوافق الحق من أقوالهم رددناه ، لذا فلا تجد لدينا تعصباً للرجال بل للحق الذي يدعمه النص ، أما منهجك فهو يضع هالة من القداسة على ابن تيمية وشيعته ، وتقولون ( بأن لا خير في قرآن ولا سنَّة بغير فهم السلف ) [</w:t>
      </w:r>
      <w:r>
        <w:rPr>
          <w:rFonts w:hint="cs"/>
          <w:b w:val="0"/>
          <w:sz w:val="24"/>
          <w:szCs w:val="24"/>
          <w:rtl/>
        </w:rPr>
        <w:t>كلمة يرددها كثيراً أدعياء السلفية، وقد قالها شيخهم عبدالرحيم الطحان في شريط مسجل منتشر، وهي عبارة باطلة عاطلة في كل أحوالها؛ فالخير كل الخير في كتاب الله وسنة رسولهصلى الله عليه وسلم؛ فكيف إذا كانت كلمة السلف التي يطلقون لا تعني إلا ابن تيمية وأتباعه البعيدين عن العصر النبوي بل وحتى عن عصر تابعي التابعين!</w:t>
      </w:r>
      <w:r>
        <w:rPr>
          <w:rFonts w:hint="cs"/>
          <w:b w:val="0"/>
          <w:rtl/>
        </w:rPr>
        <w:t xml:space="preserve">] مع أن الخير كل الخير في كتاب الله وسنّة رسوله من غير وساطة أحد ، ولو كان ابن تيمية وابن القيم معصومَين لكانا نبيَّين ، مع أنهما وقعا في مزالق عظيمة ليس القول بفناء نار جهنم إلا أحدها ؛ أي أن يتحول أهل الشرك والأوثان إلى جنّات النعيم ، فأي شرك هذا الذي تحاربه سلفيتكم ، ولأي فكر تجديدي تدعوني يا هداك الله !  وختاماً فإنك ترى أيها القارئ إسفاف الفكر الوهابي ، وعدم قدرته على العطاء بعد أن وضع على عينيه غشاوة التقليد لابن تيمية ونفى كل ما يخالف قوله ، مع أن ابن تيمية وليد الأمس وليس ممن عصمه الله من الخطأ ، حتى وصل بهم الحال إلى تحوير معنى قول رسول الله صلى الله عليه وسلم عندما عجزوا عن تضعيفه بقصد الانتصار للفرقة والمذهب ، وما هذا إلا ضرب من الكذب المتعمد على رسول الله صلى الله عليه وآله وسلم ، </w:t>
      </w:r>
      <w:bookmarkStart w:id="62" w:name="_Toc111718895"/>
      <w:bookmarkStart w:id="63" w:name="_Toc461810209"/>
    </w:p>
    <w:p w:rsidR="002F69AF" w:rsidRDefault="002F69AF" w:rsidP="002F69AF">
      <w:pPr>
        <w:jc w:val="both"/>
        <w:rPr>
          <w:b w:val="0"/>
          <w:rtl/>
        </w:rPr>
      </w:pPr>
      <w:r>
        <w:rPr>
          <w:rFonts w:hint="cs"/>
          <w:b w:val="0"/>
          <w:bCs/>
          <w:rtl/>
        </w:rPr>
        <w:t>تحذير : منطقة آثار</w:t>
      </w:r>
      <w:bookmarkEnd w:id="62"/>
      <w:bookmarkEnd w:id="63"/>
      <w:r>
        <w:rPr>
          <w:rFonts w:hint="cs"/>
          <w:b w:val="0"/>
          <w:bCs/>
          <w:rtl/>
        </w:rPr>
        <w:t xml:space="preserve"> :  </w:t>
      </w:r>
      <w:r>
        <w:rPr>
          <w:rFonts w:hint="cs"/>
          <w:b w:val="0"/>
          <w:rtl/>
        </w:rPr>
        <w:t>ما فتئت بعثات الاستكشاف الغربية منذ أمد بعيد تنقب في بلاد المسلمين عن كل أثر جاهلي لتصنع منه قوى الشرِّ رموزاً تحوم حولها بلاد العرب خاصة ؛ لنمسي ومنا الفرعوني ، ومنا البابلي ، ومنا الأشوري ، وهناك الحضارة السومرية وهنا حضارة مجان وتلك حضارة دلمون ، وأثر هنا يقول إنَّ بعضنا من قوم عاد وأثر هناك يدل على أن بعضنا من قوم ثمود ، والخلاصة أن المراد تقطيع أمة الإسلام إلى أمم عديدة لا يربطها إلا الجاهلية‍ وأَخذُ ربِّك ، وللغرب من يهود ونصارى عذرهم فيما يفعلون فهم العدو وعلينا أن نحذرهم ، ولكن ماذا إذا كان الهجوم علينا من الداخل ؟ ماذا إذا كان الهجوم من قوم يهدمون آثار الإسلام ويعمرون آثار اليهود ؟ نعم إن ذلك كائن على أرض فلسطين بأيدي اليهود ، ولكنه وللأسف واقع أيضاً في أرض الحرمين الشريفين ؛ بل وفي مدينة رسول الله صلى الله عليه وسلم خصوصاً من قِبَل الوهابية ! وفي الناس من سيستعظم ما أقول ، فأقول رويدا ، ويأتيك بالأخبار من لم تُزَوِّدِ ، لقد هُدم الكثير من آثار الإسلام في المدينة النبوية ، ولو كان هذا التهديم في سبيل توسعة المسجد النبوي أو لبناء مساجد أوسع لساندناهم فيما يفعلون ، ولكن هؤلاء لا يهدمون إلا لقصد التخريب معتمدين على حجة واهية وهي طمس كل ما يمكن أن يعبد من دون الله ، محتجين بما فعله عمر من قطع شجرة بيعة الرضوان [</w:t>
      </w:r>
      <w:r>
        <w:rPr>
          <w:rFonts w:hint="cs"/>
          <w:b w:val="0"/>
          <w:sz w:val="24"/>
          <w:szCs w:val="24"/>
          <w:rtl/>
        </w:rPr>
        <w:t xml:space="preserve">وقد استدل بهذا الشيخ محمد حامد الفقي في هامش اقتضاء الصراط المستقيم </w:t>
      </w:r>
      <w:r>
        <w:rPr>
          <w:rFonts w:hint="cs"/>
          <w:b w:val="0"/>
          <w:sz w:val="24"/>
          <w:szCs w:val="24"/>
          <w:rtl/>
        </w:rPr>
        <w:lastRenderedPageBreak/>
        <w:t>الذي فاجأه قول ابن تيمية هناك ص339: (ليس بذلك بأس أن يأتي الرجل المشاهد، إلا أنّ الناس قد أفرطوا في هذا جداً، وأكثروا فيه) وللفقي الحق أن يستنكر أقوال أئمته فقد ذكر ابن تيمية عدم تحريم الإمام أحمد ذبيحة من ذبح لكوكب الزهرة وروى ابن تيمية أن العلماء اختلفوا !! في تحريم هذه الذبيحة(اقتضاء الصراط ص 285)</w:t>
      </w:r>
      <w:r>
        <w:rPr>
          <w:rFonts w:hint="cs"/>
          <w:b w:val="0"/>
          <w:rtl/>
        </w:rPr>
        <w:t>] ، مع أن القصة غير ثابتة عند أهل الحديث لأنها واردة بإسناد منقطع [</w:t>
      </w:r>
      <w:r>
        <w:rPr>
          <w:rFonts w:hint="cs"/>
          <w:b w:val="0"/>
          <w:sz w:val="24"/>
          <w:szCs w:val="24"/>
          <w:rtl/>
        </w:rPr>
        <w:t>روى القصة ابن أبي شيبة (2/73/2) بانقطاع بين نافع وعمر، والمنقطع ضعيف كما هو معلوم، وقد ناقش انقطاع الرواية الألباني في تحذير الساجد (137-138) واستبعد أن يكون ابن عمر الواسطة بينهما لورود نص عن ابن عمر ينفي فيه اجتماع الناس تحتها من بعد البيعة.</w:t>
      </w:r>
      <w:r>
        <w:rPr>
          <w:rFonts w:hint="cs"/>
          <w:b w:val="0"/>
          <w:rtl/>
        </w:rPr>
        <w:t xml:space="preserve">] ، هذا في الوقت الذي يعمرون فيه آثار اليهود ! نعم آثار اليهود بل والمنافقين ؛ وإليك الأدلة </w:t>
      </w:r>
    </w:p>
    <w:p w:rsidR="002F69AF" w:rsidRDefault="002F69AF" w:rsidP="002F69AF">
      <w:pPr>
        <w:jc w:val="both"/>
        <w:rPr>
          <w:b w:val="0"/>
          <w:rtl/>
        </w:rPr>
      </w:pPr>
      <w:r>
        <w:rPr>
          <w:rFonts w:hint="cs"/>
          <w:b w:val="0"/>
          <w:bCs/>
          <w:rtl/>
        </w:rPr>
        <w:t xml:space="preserve">المساجد  :  </w:t>
      </w:r>
      <w:r>
        <w:rPr>
          <w:rFonts w:hint="cs"/>
          <w:b w:val="0"/>
          <w:rtl/>
        </w:rPr>
        <w:t xml:space="preserve">لقد هدم الوهابية الكثير من المساجد الأثرية الإسلامية وأقاموا مكانها مواقف للسيارات ! ومن هذه المساجد مسجد الشمس ومسجد ثنيّة الوداع ومسجد الغرس ومسجد الفضيخ ، وكلها مساجد جاءت روايات كثيرة تدل على أن النبي الكريم صلى الله عليه وسلم قد صلى فيها ، فكيف للوهابية أن يتصرفوا فيها بهدمٍ وتخريب ؟! ولا يجوز بحال أن تهدم المساجد لتقوم مقامها مواقف للسيارات ، فكيف إذا كانت هذه المواقف غير ضرورية إطلاقا ؟ أما الادعاء بأن الناس يعبد ونها من دون الله فهذا من الكذب والبهتان على المسلمين والتصرف في آثار الإسلام بغير حق ، ولو كان المسلمون بهذا التطرف لعبد وا الكعبة أو المسجد النبوي أو القبر الشريف لا مساجد أخرى ، </w:t>
      </w:r>
    </w:p>
    <w:p w:rsidR="002F69AF" w:rsidRDefault="002F69AF" w:rsidP="002F69AF">
      <w:pPr>
        <w:jc w:val="both"/>
        <w:rPr>
          <w:b w:val="0"/>
          <w:rtl/>
          <w:lang w:bidi="ar-SY"/>
        </w:rPr>
      </w:pPr>
      <w:r>
        <w:rPr>
          <w:rFonts w:hint="cs"/>
          <w:b w:val="0"/>
          <w:bCs/>
          <w:rtl/>
        </w:rPr>
        <w:t xml:space="preserve">دار سعد بن خيثمة : </w:t>
      </w:r>
      <w:r>
        <w:rPr>
          <w:rFonts w:hint="cs"/>
          <w:b w:val="0"/>
          <w:rtl/>
        </w:rPr>
        <w:t>وهو أول بيت نزله رسول الله صلى الله عليه وسلم عند مجيئه المدينة المنورة ، وهو جنوب مسجد قباء قرابة عشرين مترا ، وقد بنى الناس على أنقاضه مسجداً يعبد ون الله فيه لتبقى تلك الذكرى العبقة حيث أول منـزل نزله الرسول صلى الله عليه وسلم في المدينة ، ولكن يأبى الوهابية أن يتركوا للإسلام الحنيف أثرا ، فبعد أن هدموا العقائد لا بد أن يهدموا الآثار ، فهدم في أكتوبر من عام 1987 وحوِّل موقفاً للسيارات !</w:t>
      </w:r>
    </w:p>
    <w:p w:rsidR="002F69AF" w:rsidRDefault="002F69AF" w:rsidP="002F69AF">
      <w:pPr>
        <w:jc w:val="both"/>
        <w:rPr>
          <w:b w:val="0"/>
          <w:rtl/>
        </w:rPr>
      </w:pPr>
      <w:r>
        <w:rPr>
          <w:rFonts w:hint="cs"/>
          <w:b w:val="0"/>
          <w:bCs/>
          <w:rtl/>
        </w:rPr>
        <w:t xml:space="preserve">الآبار :  </w:t>
      </w:r>
      <w:r>
        <w:rPr>
          <w:rFonts w:hint="cs"/>
          <w:b w:val="0"/>
          <w:rtl/>
        </w:rPr>
        <w:t xml:space="preserve">ومن الآبار التي هدِّمت :  </w:t>
      </w:r>
      <w:bookmarkStart w:id="64" w:name="_Toc457264981"/>
      <w:bookmarkStart w:id="65" w:name="_Toc457236245"/>
      <w:r>
        <w:rPr>
          <w:rFonts w:hint="cs"/>
          <w:b w:val="0"/>
          <w:rtl/>
        </w:rPr>
        <w:t xml:space="preserve">أ - </w:t>
      </w:r>
      <w:r>
        <w:rPr>
          <w:rFonts w:hint="cs"/>
          <w:b w:val="0"/>
          <w:u w:val="single"/>
          <w:rtl/>
        </w:rPr>
        <w:t xml:space="preserve"> بئر أريس [</w:t>
      </w:r>
      <w:r>
        <w:rPr>
          <w:rFonts w:hint="cs"/>
          <w:b w:val="0"/>
          <w:sz w:val="24"/>
          <w:szCs w:val="24"/>
          <w:rtl/>
        </w:rPr>
        <w:t>يراجع السمهودي، وفاء الوفا، ص 942-949</w:t>
      </w:r>
      <w:r>
        <w:rPr>
          <w:rFonts w:hint="cs"/>
          <w:b w:val="0"/>
          <w:u w:val="single"/>
          <w:rtl/>
        </w:rPr>
        <w:t>]</w:t>
      </w:r>
      <w:r>
        <w:rPr>
          <w:rFonts w:hint="cs"/>
          <w:b w:val="0"/>
          <w:rtl/>
        </w:rPr>
        <w:t xml:space="preserve"> : وهي بئر تقع على ميلين من المدينة [</w:t>
      </w:r>
      <w:r>
        <w:rPr>
          <w:rFonts w:hint="cs"/>
          <w:b w:val="0"/>
          <w:sz w:val="24"/>
          <w:szCs w:val="24"/>
          <w:rtl/>
        </w:rPr>
        <w:t>يراجع السمهودي، وفاء الوفا، ص 942-949</w:t>
      </w:r>
      <w:r>
        <w:rPr>
          <w:rFonts w:hint="cs"/>
          <w:b w:val="0"/>
          <w:rtl/>
        </w:rPr>
        <w:t>] ، وهي التي سقط فيها خاتم رسول الله صلى الله عليه وسلم من يد ذي النورين عثمان بن عفَّان [</w:t>
      </w:r>
      <w:r>
        <w:rPr>
          <w:rFonts w:hint="cs"/>
          <w:b w:val="0"/>
          <w:sz w:val="24"/>
          <w:szCs w:val="24"/>
          <w:rtl/>
        </w:rPr>
        <w:t>روى الحادثة البخاري ومسلم وأبو داود والنسائي وابن سعد في الطبقات.</w:t>
      </w:r>
      <w:r>
        <w:rPr>
          <w:rFonts w:hint="cs"/>
          <w:b w:val="0"/>
          <w:rtl/>
        </w:rPr>
        <w:t>] ؛ يقول السمهودي ( وهي البئر المعروفة اليوم بقباء من أعذب آبار المدينة ) [</w:t>
      </w:r>
      <w:r>
        <w:rPr>
          <w:rFonts w:hint="cs"/>
          <w:b w:val="0"/>
          <w:sz w:val="24"/>
          <w:szCs w:val="24"/>
          <w:rtl/>
        </w:rPr>
        <w:t>السمهودي، وفاء الوفا، ص 984، وقد أورد ما يقارب السبع صفحات في كتابه لذكرها وفضلها.</w:t>
      </w:r>
      <w:r>
        <w:rPr>
          <w:rFonts w:hint="cs"/>
          <w:b w:val="0"/>
          <w:rtl/>
        </w:rPr>
        <w:t>] وقد طمسها الوهابية بحجة منع عبادتها من دون الله ! وهل فينا من رأى مسلماً أو كافراً يعبد الآبار ؟!</w:t>
      </w:r>
      <w:bookmarkEnd w:id="64"/>
      <w:bookmarkEnd w:id="65"/>
      <w:r>
        <w:rPr>
          <w:rFonts w:hint="cs"/>
          <w:b w:val="0"/>
          <w:rtl/>
        </w:rPr>
        <w:t xml:space="preserve">  </w:t>
      </w:r>
      <w:bookmarkStart w:id="66" w:name="_Toc457236246"/>
      <w:bookmarkStart w:id="67" w:name="_Toc457264982"/>
      <w:r>
        <w:rPr>
          <w:rFonts w:hint="cs"/>
          <w:b w:val="0"/>
          <w:rtl/>
        </w:rPr>
        <w:t xml:space="preserve">ب - </w:t>
      </w:r>
      <w:r>
        <w:rPr>
          <w:rFonts w:hint="cs"/>
          <w:b w:val="0"/>
          <w:rtl/>
        </w:rPr>
        <w:tab/>
      </w:r>
      <w:r>
        <w:rPr>
          <w:rFonts w:hint="cs"/>
          <w:b w:val="0"/>
          <w:u w:val="single"/>
          <w:rtl/>
        </w:rPr>
        <w:t>وبئر غرس [</w:t>
      </w:r>
      <w:r>
        <w:rPr>
          <w:rFonts w:hint="cs"/>
          <w:b w:val="0"/>
          <w:sz w:val="24"/>
          <w:szCs w:val="24"/>
          <w:rtl/>
        </w:rPr>
        <w:t>يراجع السمهودي، وفاء الوفا، ص 978-981</w:t>
      </w:r>
      <w:r>
        <w:rPr>
          <w:rFonts w:hint="cs"/>
          <w:b w:val="0"/>
          <w:u w:val="single"/>
          <w:rtl/>
        </w:rPr>
        <w:t xml:space="preserve">] : </w:t>
      </w:r>
      <w:r>
        <w:rPr>
          <w:rFonts w:hint="cs"/>
          <w:b w:val="0"/>
          <w:rtl/>
        </w:rPr>
        <w:t>وهي بئر رسول الله صلى الله عليه وسلم [</w:t>
      </w:r>
      <w:r>
        <w:rPr>
          <w:rFonts w:hint="cs"/>
          <w:b w:val="0"/>
          <w:sz w:val="24"/>
          <w:szCs w:val="24"/>
          <w:rtl/>
        </w:rPr>
        <w:t>رواه ابن ماجه وابن حبان وابن سعد وغيرهم</w:t>
      </w:r>
      <w:r>
        <w:rPr>
          <w:rFonts w:hint="cs"/>
          <w:b w:val="0"/>
          <w:rtl/>
        </w:rPr>
        <w:t>] تقع شرقي مسجد قباء بنصف ميل ،روى ابن سعد في الطبقات الكبرى [</w:t>
      </w:r>
      <w:r>
        <w:rPr>
          <w:rFonts w:hint="cs"/>
          <w:b w:val="0"/>
          <w:sz w:val="24"/>
          <w:szCs w:val="24"/>
          <w:rtl/>
        </w:rPr>
        <w:t>رواه ابن ماجه وابن حبان وابن سعد وغيرهم</w:t>
      </w:r>
      <w:r>
        <w:rPr>
          <w:rFonts w:hint="cs"/>
          <w:b w:val="0"/>
          <w:rtl/>
        </w:rPr>
        <w:t xml:space="preserve">] ( وكان - أي الرسول صلى الله عليه وسلم- يشرب من </w:t>
      </w:r>
      <w:r>
        <w:rPr>
          <w:rFonts w:hint="cs"/>
          <w:b w:val="0"/>
          <w:rtl/>
        </w:rPr>
        <w:lastRenderedPageBreak/>
        <w:t>بئر غرس بقباء وبرك فيها وقال هي عين من عيون الجنة  ..عن ابن عمر قال قال رسول الله صلى الله عليه وسلم وهو جالس على شفير بئر غرس : ( رأيت الليلة أني جالس على عين من عيون الجنة ) يعني هذه البئر  ..عن عكرمة عن ابن عباس قال قال رسول الله صلى الله عليه وسلم : ( بئر غرس من عيون الجنة )   ..عن عمر بن الحكم قال قال رسول الله صلى الله عليه وسلم : ( نعم البئر بئر غرس هي من عيون الجنة وماؤها أطيب المياه ) وكان رسول الله صلى الله عليه وسلم يستعذب له منها وغُسِّل من بئر</w:t>
      </w:r>
      <w:bookmarkEnd w:id="66"/>
      <w:r>
        <w:rPr>
          <w:rFonts w:hint="cs"/>
          <w:b w:val="0"/>
          <w:rtl/>
        </w:rPr>
        <w:t xml:space="preserve"> </w:t>
      </w:r>
      <w:bookmarkStart w:id="68" w:name="_Toc457236247"/>
      <w:r>
        <w:rPr>
          <w:rFonts w:hint="cs"/>
          <w:b w:val="0"/>
          <w:rtl/>
        </w:rPr>
        <w:t>غرس [</w:t>
      </w:r>
      <w:r>
        <w:rPr>
          <w:rFonts w:hint="cs"/>
          <w:b w:val="0"/>
          <w:sz w:val="24"/>
          <w:szCs w:val="24"/>
          <w:rtl/>
        </w:rPr>
        <w:t>رواه ابن ماجه وابن حبان وابن سعد وغيرهم</w:t>
      </w:r>
      <w:r>
        <w:rPr>
          <w:rFonts w:hint="cs"/>
          <w:b w:val="0"/>
          <w:rtl/>
        </w:rPr>
        <w:t>] ..عن سعيد بن رقيش قال سمعت أنس بن مالك يقول جئنا مع رسول الله صلى الله عليه وسلم قباء فانتهى إلى بئر غرس وإنه ليستقي منها على حمار ثم نقوم عامة النهار ما نجد فيها ماء فمضمض رسول الله صلى الله عليه وسلم في الدلو ورده فيها فجاشت بالرواء  ..)[</w:t>
      </w:r>
      <w:r>
        <w:rPr>
          <w:rFonts w:hint="cs"/>
          <w:b w:val="0"/>
          <w:sz w:val="24"/>
          <w:szCs w:val="24"/>
          <w:rtl/>
        </w:rPr>
        <w:t xml:space="preserve"> يراجع كذلك ابن حبان، الثقات ،5/50 برقم 3804 في رواية عن أنس بن مالك رضي الله عنه.</w:t>
      </w:r>
      <w:r>
        <w:rPr>
          <w:rFonts w:hint="cs"/>
          <w:b w:val="0"/>
          <w:rtl/>
        </w:rPr>
        <w:t>] لقد دمَّر الوهابية هذه الآبار بحجة منع الناس من عبادتها ، مع أنها آبار مباركة ، فلماذا يهدم الوهابية آثار الإسلام ؟!</w:t>
      </w:r>
      <w:bookmarkEnd w:id="67"/>
      <w:bookmarkEnd w:id="68"/>
    </w:p>
    <w:p w:rsidR="002F69AF" w:rsidRDefault="002F69AF" w:rsidP="002F69AF">
      <w:pPr>
        <w:jc w:val="both"/>
        <w:rPr>
          <w:b w:val="0"/>
          <w:rtl/>
        </w:rPr>
      </w:pPr>
      <w:r>
        <w:rPr>
          <w:rFonts w:hint="cs"/>
          <w:b w:val="0"/>
          <w:bCs/>
          <w:rtl/>
        </w:rPr>
        <w:t xml:space="preserve">تل الرماة وغار جبل أحد : </w:t>
      </w:r>
      <w:r>
        <w:rPr>
          <w:rFonts w:hint="cs"/>
          <w:b w:val="0"/>
          <w:rtl/>
        </w:rPr>
        <w:t xml:space="preserve">وهو تل وقف عليه الرماة في غزوة أحد ، وله أهمية بالغة في تاريخ الأمة العسكري ، ولأخذ العبرة والعظة في وجوب الالتزام المطلق بأوامر النبي صلى الله عليه وسلم ، ولكن يأبى الوهابية إلا محو معالم الإسلام فهدموه حتى لم يبق منه إلا جزء يسير ،أما غار جبل أحد الجبل الذي يحبنا ونحبه والذي صعد إليه الرسول الكريم بعد أن كسرت رباعيته في معركة أحد فقد بنى الوهابية على هذا الغار فسدُّوه لكي لا يبقى له من أثر ، </w:t>
      </w:r>
    </w:p>
    <w:p w:rsidR="002F69AF" w:rsidRDefault="002F69AF" w:rsidP="002F69AF">
      <w:pPr>
        <w:jc w:val="both"/>
        <w:rPr>
          <w:b w:val="0"/>
          <w:rtl/>
        </w:rPr>
      </w:pPr>
      <w:r>
        <w:rPr>
          <w:rFonts w:hint="cs"/>
          <w:b w:val="0"/>
          <w:bCs/>
          <w:rtl/>
        </w:rPr>
        <w:t xml:space="preserve">الخندق وسور المدينة المنورة : </w:t>
      </w:r>
      <w:r>
        <w:rPr>
          <w:rFonts w:hint="cs"/>
          <w:b w:val="0"/>
          <w:rtl/>
        </w:rPr>
        <w:t>الخندق معلم حضاري عسكري إسلامي ، فيه عبر ومواعظ ، يمتد من طرف الحرَّة الشرقية إلى طرف الحرَّة الغربية من الناحية الشمالية [</w:t>
      </w:r>
      <w:r>
        <w:rPr>
          <w:rFonts w:hint="cs"/>
          <w:b w:val="0"/>
          <w:sz w:val="24"/>
          <w:szCs w:val="24"/>
          <w:rtl/>
        </w:rPr>
        <w:t>هو بذلك يزيد طولاً على الكيلو مترين</w:t>
      </w:r>
      <w:r>
        <w:rPr>
          <w:rFonts w:hint="cs"/>
          <w:b w:val="0"/>
          <w:rtl/>
        </w:rPr>
        <w:t>] ، حفره رسول الله صلى الله عليه وسلم بيديه الشريفتين مع أصحابه الأطهار رضوان الله عليهم ، ردمه الوهابية وطمسوا معالمه منذ بضع سنوات ، ومن بين الآثار التي هدمها الوهابية [</w:t>
      </w:r>
      <w:r>
        <w:rPr>
          <w:rFonts w:hint="cs"/>
          <w:b w:val="0"/>
          <w:sz w:val="24"/>
          <w:szCs w:val="24"/>
          <w:rtl/>
        </w:rPr>
        <w:t>هذا السور لم يكن على عهد النبي صلى الله عليه وسلم ولكنه بني من بعد وهو على كل حال أثر من آثار المسلمين، تحدثنا عنه لأن الحال التي عليها القوم هي طمس معالم المدينة الإسلامية في الوقت الذي يحمون فيه آثار اليهود.</w:t>
      </w:r>
      <w:r>
        <w:rPr>
          <w:rFonts w:hint="cs"/>
          <w:b w:val="0"/>
          <w:rtl/>
        </w:rPr>
        <w:t>] سور المدينة المنورة ، وقد دمِّرت أبوابه ومسجد بقربها سنة 1984 وحوِّل مكان المسجد إلى موقف للسيارات [</w:t>
      </w:r>
      <w:r>
        <w:rPr>
          <w:rFonts w:hint="cs"/>
          <w:b w:val="0"/>
          <w:sz w:val="24"/>
          <w:szCs w:val="24"/>
          <w:rtl/>
        </w:rPr>
        <w:t>كان المسجد قرب باب المصري مع سوق الحبَّابة سابقاً وهو ضمن موقف السيارات الذي بني فوق المسجد، وجريمة المسجد أن من بناه سماه مسجد فاطمة فاستحق بذلك الهدم في الشرعة الوهابية!</w:t>
      </w:r>
      <w:r>
        <w:rPr>
          <w:rFonts w:hint="cs"/>
          <w:b w:val="0"/>
          <w:rtl/>
        </w:rPr>
        <w:t xml:space="preserve">]، </w:t>
      </w:r>
      <w:bookmarkStart w:id="69" w:name="_Toc457264983"/>
    </w:p>
    <w:p w:rsidR="002F69AF" w:rsidRDefault="002F69AF" w:rsidP="002F69AF">
      <w:pPr>
        <w:jc w:val="both"/>
        <w:rPr>
          <w:b w:val="0"/>
          <w:rtl/>
        </w:rPr>
      </w:pPr>
      <w:r>
        <w:rPr>
          <w:rFonts w:hint="cs"/>
          <w:b w:val="0"/>
          <w:bCs/>
          <w:rtl/>
        </w:rPr>
        <w:lastRenderedPageBreak/>
        <w:t>حماية آثار اليهود</w:t>
      </w:r>
      <w:bookmarkEnd w:id="69"/>
      <w:r>
        <w:rPr>
          <w:rFonts w:hint="cs"/>
          <w:b w:val="0"/>
          <w:bCs/>
          <w:rtl/>
        </w:rPr>
        <w:t xml:space="preserve"> :  </w:t>
      </w:r>
      <w:r>
        <w:rPr>
          <w:rFonts w:hint="cs"/>
          <w:b w:val="0"/>
          <w:rtl/>
        </w:rPr>
        <w:t xml:space="preserve">في الوقت الذي تخفى فيه آثار الإسلام بالمدينة ، يحمي الوهابية آثار اليهود والمنافقين : فبالنسبة لآثار اليهود فقد وضعت لائحة أمام حصن كعب بن الأشرف رأس اليهود تقول ( </w:t>
      </w:r>
      <w:r>
        <w:rPr>
          <w:rFonts w:hint="cs"/>
          <w:b w:val="0"/>
          <w:bCs/>
          <w:rtl/>
        </w:rPr>
        <w:t xml:space="preserve">تحذير ،منطقة آثار يحظر التعدي عليها </w:t>
      </w:r>
      <w:r>
        <w:rPr>
          <w:rFonts w:hint="cs"/>
          <w:b w:val="0"/>
          <w:rtl/>
        </w:rPr>
        <w:t>تحت طائلة العقوبات الواردة بنظام الآثار بالمرسوم الملكي رقم و : 26 وتاريخ 12 : 6 : 1392هـ ) [</w:t>
      </w:r>
      <w:r>
        <w:rPr>
          <w:rFonts w:hint="cs"/>
          <w:b w:val="0"/>
          <w:sz w:val="24"/>
          <w:szCs w:val="24"/>
          <w:rtl/>
        </w:rPr>
        <w:t>لرؤية صورة اللوحة التحذيرية يراجع عمر عبدالقادر المغربي، المهدم من آثار المدينة المنورة ص39، والمهندس يوسف الهاجري، البقيع: قصة تدمير آل سعود لآثار الإسلامية في الحجاز، ص223</w:t>
      </w:r>
      <w:r>
        <w:rPr>
          <w:rFonts w:hint="cs"/>
          <w:b w:val="0"/>
          <w:rtl/>
        </w:rPr>
        <w:t>]  !!  !!  وبالنسبة لآثار المنافقين فقد كان يوجد إلى الشمال الشرقي من مسجد قباء وبالقرب منه [</w:t>
      </w:r>
      <w:r>
        <w:rPr>
          <w:rFonts w:hint="cs"/>
          <w:b w:val="0"/>
          <w:sz w:val="24"/>
          <w:szCs w:val="24"/>
          <w:rtl/>
        </w:rPr>
        <w:t>يقول ابن النجار (وهذا المسجد قريب من مسجد قباء).</w:t>
      </w:r>
      <w:r>
        <w:rPr>
          <w:rFonts w:hint="cs"/>
          <w:b w:val="0"/>
          <w:rtl/>
        </w:rPr>
        <w:t xml:space="preserve">] مسجد الضرار ، فهدم الوهابية أصل مسجد قباء من حيث المحراب ولم يعد له أي معلم بينما مُدَّ البناء الجديد باتجاه مسجد الضرار ليدخل فيه ! وهذا غير جائز شرعاً بعد أن قال الله سبحانه فيه { لا تقم فيه أبدا } فهاهم الوهابية يُخرجون الناس من قباء إلى الضرار ، ولا حول ولا قوة إلا بالله العلي العظيم ، </w:t>
      </w:r>
    </w:p>
    <w:p w:rsidR="002F69AF" w:rsidRDefault="002F69AF" w:rsidP="002F69AF">
      <w:pPr>
        <w:jc w:val="both"/>
        <w:rPr>
          <w:b w:val="0"/>
          <w:rtl/>
        </w:rPr>
      </w:pPr>
      <w:r>
        <w:rPr>
          <w:rFonts w:hint="cs"/>
          <w:b w:val="0"/>
          <w:bCs/>
          <w:rtl/>
        </w:rPr>
        <w:t xml:space="preserve">بأمر من يحدث كل هذا ؟  </w:t>
      </w:r>
      <w:r>
        <w:rPr>
          <w:rFonts w:hint="cs"/>
          <w:b w:val="0"/>
          <w:rtl/>
        </w:rPr>
        <w:t xml:space="preserve">ختاماً لك أن تسأل : بأمر من يتم هذا التشويه ؟!  هذا الدمار يشرف عليه ذرية محمد بن عبد الوهاب ( آل الشيخ ) ففي وثيقة رسمية سعودية تحمل رقم 9696 : 3م بتاريخ 21 : 4 : 1396 وقعها الرئيس العام لهيئة الأمر بالمعروف الشيخ عبد العزيز بن عبد الله بن حسن آل الشيخ جاء ما يلي ( </w:t>
      </w:r>
      <w:r>
        <w:rPr>
          <w:rFonts w:hint="cs"/>
          <w:b w:val="0"/>
          <w:bCs/>
          <w:rtl/>
        </w:rPr>
        <w:t>نزع ملكية البستان الواقع بالمدينة المنورة جنوبي البقيع الذي توجد به النخلتان اللتان يقال إنهما لسلمان الفارسي [</w:t>
      </w:r>
      <w:r>
        <w:rPr>
          <w:rFonts w:hint="cs"/>
          <w:b w:val="0"/>
          <w:sz w:val="24"/>
          <w:szCs w:val="24"/>
          <w:rtl/>
        </w:rPr>
        <w:t>الشيخ ممن يترضى على يزيد بن معاوية وهو هنا لا يترضى على سلمان الفارسي رضي الله عنه.</w:t>
      </w:r>
      <w:r>
        <w:rPr>
          <w:rFonts w:hint="cs"/>
          <w:b w:val="0"/>
          <w:bCs/>
          <w:rtl/>
        </w:rPr>
        <w:t>] ، وجعله حديقة عامة ، حيث إن موقعه صالح لهذا الغرض ، وليتحقق بذلك إخفاء معالم النخلتين</w:t>
      </w:r>
      <w:r>
        <w:rPr>
          <w:rFonts w:hint="cs"/>
          <w:b w:val="0"/>
          <w:rtl/>
        </w:rPr>
        <w:t xml:space="preserve"> ) عجيب  !! الرئيس العام لهيئة الأمر بالمعروف أصبح مخطِّط بلديات ، يختار الأماكن الصالحة لتكون حدائق عامة ومواقف سيارات ! أما إذا أردت أن تعلم - أيها القارئ الكريم - من أمر النخل شيئا فإنها من فسل رسول الله صلى الله عليه وسلم الذي بارك الله فيه ، لذا فآثار النخل كانت باقية تقوم اللِّينة على أثر أمها ، فقد جاء عند أحمد بسند صحيح في حديث سلمان الطويل عن محمود بن لبيد وعبد الله بن عباس رضي الله عنهم جميعا : (   ..ثُمَّ شَغَلَ سَلْمَانَ الرِّقُّ حَتَّى فَاتَهُ مَعَ رَسُولِ اللَّهِ صلى الله عليه وسلم بَدْرٌ وَأُحُدٌ قَالَ ثُمَّ قَالَ لِي رَسُولُ اللَّهِ صلى الله عليه وسلم كَاتِبْ يَا سَلْمَانُ فَكَاتَبْتُ صَاحِبِي عَلَى ثَلاثِمِائَةِ نَخْلَةٍ أُحْيِيهَا لَهُ بِالْفَقِيرِ [</w:t>
      </w:r>
      <w:r>
        <w:rPr>
          <w:rFonts w:hint="cs"/>
          <w:b w:val="0"/>
          <w:sz w:val="24"/>
          <w:szCs w:val="24"/>
          <w:rtl/>
        </w:rPr>
        <w:t>فقير النخلة: حفرة تحفر للفسيلة إذا حوِّلت لتغرس فيها. والفقير كذلك الجذع. ومن معانيها كذلك فم القناة. يراجع ابن الأثير، النهاية في غريب الأثر، المجلد الثالث، حرف الفاء مع القاف.</w:t>
      </w:r>
      <w:r>
        <w:rPr>
          <w:rFonts w:hint="cs"/>
          <w:b w:val="0"/>
          <w:rtl/>
        </w:rPr>
        <w:t>] وَبِأَرْبَعِينَ أُوقِيَّةً فَقَالَ رَسُولُ اللَّهِ صلى الله عليه وسلم لأَصْحَابِهِ أَعِينُوا أَخَاكُمْ فَأَعَانُونِي بِالنَّخْلِ الرَّجُلُ بِثَلاثِينَ وَدِيَّةً [</w:t>
      </w:r>
      <w:r>
        <w:rPr>
          <w:rFonts w:hint="cs"/>
          <w:b w:val="0"/>
          <w:sz w:val="24"/>
          <w:szCs w:val="24"/>
          <w:rtl/>
        </w:rPr>
        <w:t>أي الفسيلة الصغيرة (الشتلة)</w:t>
      </w:r>
      <w:r>
        <w:rPr>
          <w:rFonts w:hint="cs"/>
          <w:b w:val="0"/>
          <w:rtl/>
        </w:rPr>
        <w:t xml:space="preserve">] وَالرَّجُلُ بِعِشْرِينَ وَالرَّجُلُ بِخَمْسَ عَشْرَةَ وَالرَّجُلُ بِعَشْرٍ يَعْنِي الرَّجُلُ بِقَدْرِ مَا عِنْدَهُ حَتَّى </w:t>
      </w:r>
      <w:r>
        <w:rPr>
          <w:rFonts w:hint="cs"/>
          <w:b w:val="0"/>
          <w:rtl/>
        </w:rPr>
        <w:lastRenderedPageBreak/>
        <w:t>اجْتَمَعَتْ لِي ثَلاثُمِائَةِ وَدِيَّةٍ فَقَالَ لِي رَسُولُ اللَّهِ صلى الله عليه وسلم اذْهَبْ يَا سَلْمَانُ فَفَقِّرْ [</w:t>
      </w:r>
      <w:r>
        <w:rPr>
          <w:rFonts w:hint="cs"/>
          <w:b w:val="0"/>
          <w:sz w:val="24"/>
          <w:szCs w:val="24"/>
          <w:rtl/>
        </w:rPr>
        <w:t>أي احفر</w:t>
      </w:r>
      <w:r>
        <w:rPr>
          <w:rFonts w:hint="cs"/>
          <w:b w:val="0"/>
          <w:rtl/>
        </w:rPr>
        <w:t xml:space="preserve">] لَهَا فَإِذَا فَرَغْتَ فَأْتِنِي أَكُونُ أَنَا أَضَعُهَا بِيَدَيَّ فَفَقَّرْتُ لَهَا وَأَعَانَنِي أَصْحَابِي حَتَّى إِذَا فَرَغْتُ مِنْهَا جِئْتُهُ فَأَخْبَرْتُهُ فَخَرَجَ رَسُولُ اللَّهِ صلى الله عليه وسلم مَعِي إِلَيْهَا </w:t>
      </w:r>
      <w:r>
        <w:rPr>
          <w:rFonts w:hint="cs"/>
          <w:b w:val="0"/>
          <w:u w:val="single"/>
          <w:rtl/>
        </w:rPr>
        <w:t xml:space="preserve">فَجَعَلْنَا نُقَرِّبُ لَهُ الْوَدِيَّ وَيَضَعُهُ رَسُولُ اللَّهِ </w:t>
      </w:r>
      <w:r>
        <w:rPr>
          <w:rFonts w:hint="cs"/>
          <w:b w:val="0"/>
          <w:rtl/>
        </w:rPr>
        <w:t>صلى الله عليه وسلم</w:t>
      </w:r>
      <w:r>
        <w:rPr>
          <w:rFonts w:hint="cs"/>
          <w:b w:val="0"/>
          <w:u w:val="single"/>
          <w:rtl/>
        </w:rPr>
        <w:t xml:space="preserve"> بِيَدِهِ فَوَالَّذِي نَفْسُ سَلْمَانَ بِيَدِهِ مَا مَاتَتْ مِنْهَا وَدِيَّةٌ وَاحِدَةٌ</w:t>
      </w:r>
      <w:r>
        <w:rPr>
          <w:rFonts w:hint="cs"/>
          <w:b w:val="0"/>
          <w:rtl/>
        </w:rPr>
        <w:t xml:space="preserve">  ..) [</w:t>
      </w:r>
      <w:r>
        <w:rPr>
          <w:rFonts w:hint="cs"/>
          <w:b w:val="0"/>
          <w:sz w:val="24"/>
          <w:szCs w:val="24"/>
          <w:rtl/>
        </w:rPr>
        <w:t>وروى الخبر ابن عبدالبر والطبراني برجال الصحيح</w:t>
      </w:r>
      <w:r>
        <w:rPr>
          <w:rFonts w:hint="cs"/>
          <w:b w:val="0"/>
          <w:rtl/>
        </w:rPr>
        <w:t>]  ،  كلا يا أخي سلمان ! لقد قتلت كلها بأيدي مشايخ الوهابية !  هكذا أخي القاريء يأمر آل الشيخ باستئصال نخل زرع أصلها رسول الله صلى الله عليه وسلم لماذا ؟! لأن مكانها يصلح أن يكون حديقة عامة  !!  وهكذا يؤدي الوهابية دورهم التاريخي الذي لن ينساه الدهر ، ليصبح وجود المسلمين في المدينة [</w:t>
      </w:r>
      <w:r>
        <w:rPr>
          <w:rFonts w:hint="cs"/>
          <w:b w:val="0"/>
          <w:sz w:val="24"/>
          <w:szCs w:val="24"/>
          <w:rtl/>
        </w:rPr>
        <w:t xml:space="preserve"> والذي فعلوه في مكة لا يقل بشاعة عما فعلوه بالمدينة وإنما هي مثال.</w:t>
      </w:r>
      <w:r>
        <w:rPr>
          <w:rFonts w:hint="cs"/>
          <w:b w:val="0"/>
          <w:rtl/>
        </w:rPr>
        <w:t xml:space="preserve">] حادثاً قريبا ، فلا آثار لهم إلا مبانٍ حديثة ، ومجلات تباع على أرصفة مواقف السيارات الكثيرة ! عناوينها : الموعد وسيدتي وهي وهو .. الخ ، وكي أكون منصفاً فهناك أيضاً محلات لبيع الجينـز والدخان المعسَّل ! بينما حق اليهود ثابت في يثرب ، آثارهم ما تزال عامرة باقية ، فلهم أن يطالبوا بها في أي لحظة ، فهي من الآثار العالمية التي يجب المحافظة عليها بلائحة ( </w:t>
      </w:r>
      <w:r>
        <w:rPr>
          <w:rFonts w:hint="cs"/>
          <w:b w:val="0"/>
          <w:bCs/>
          <w:rtl/>
        </w:rPr>
        <w:t>تحذير ،منطقة آثار</w:t>
      </w:r>
      <w:r>
        <w:rPr>
          <w:rFonts w:hint="cs"/>
          <w:b w:val="0"/>
          <w:rtl/>
        </w:rPr>
        <w:t xml:space="preserve"> ) ، </w:t>
      </w:r>
      <w:bookmarkStart w:id="70" w:name="_Toc111718896"/>
      <w:bookmarkStart w:id="71" w:name="_Toc461810210"/>
      <w:r>
        <w:rPr>
          <w:rFonts w:hint="cs"/>
          <w:b w:val="0"/>
          <w:rtl/>
        </w:rPr>
        <w:t>[</w:t>
      </w:r>
      <w:r>
        <w:rPr>
          <w:rFonts w:hint="cs"/>
          <w:b w:val="0"/>
          <w:sz w:val="24"/>
          <w:szCs w:val="24"/>
          <w:rtl/>
        </w:rPr>
        <w:t>للتوسع يراجع عمر عبدالقادر المغربي، الآثار النبوية التي هدّمها الحكم السعودي في المدينة المنورة.</w:t>
      </w:r>
      <w:r>
        <w:rPr>
          <w:rFonts w:hint="cs"/>
          <w:b w:val="0"/>
          <w:rtl/>
        </w:rPr>
        <w:t>]</w:t>
      </w:r>
    </w:p>
    <w:p w:rsidR="002F69AF" w:rsidRDefault="002F69AF" w:rsidP="002F69AF">
      <w:pPr>
        <w:jc w:val="both"/>
        <w:rPr>
          <w:b w:val="0"/>
          <w:rtl/>
        </w:rPr>
      </w:pPr>
      <w:r>
        <w:rPr>
          <w:rFonts w:hint="cs"/>
          <w:b w:val="0"/>
          <w:bCs/>
          <w:rtl/>
        </w:rPr>
        <w:t>إحراق المكتبة العربية بمكة المكرمة</w:t>
      </w:r>
      <w:bookmarkEnd w:id="70"/>
      <w:bookmarkEnd w:id="71"/>
      <w:r>
        <w:rPr>
          <w:rFonts w:hint="cs"/>
          <w:b w:val="0"/>
          <w:bCs/>
          <w:rtl/>
        </w:rPr>
        <w:t xml:space="preserve"> : </w:t>
      </w:r>
      <w:r>
        <w:rPr>
          <w:rFonts w:hint="cs"/>
          <w:b w:val="0"/>
          <w:rtl/>
        </w:rPr>
        <w:t>محاولات الوهابية مستميتة لتغيير الخريطة الإسلامية وخاصة في مكة والمدينة ، وههنا سنتحدث عمّا فعلوه بمكة المكرمة لإخفاء آثار المسلمين ، والتي سقطت على يد الشيخ جون فيلبي قائد الفلول الوهابية ، وبعد استسلام الملك علي بن الحسين للبحرية الإنجليزية وانتقاله إلى العراق عبر جدّة ، لقد قتل الكثير من الأبرياء في مكة وأكلوا الجيف والكلاب [</w:t>
      </w:r>
      <w:r>
        <w:rPr>
          <w:rFonts w:hint="cs"/>
          <w:b w:val="0"/>
          <w:sz w:val="24"/>
          <w:szCs w:val="24"/>
          <w:rtl/>
        </w:rPr>
        <w:t>راجع موضوع احتلال مكة.</w:t>
      </w:r>
      <w:r>
        <w:rPr>
          <w:rFonts w:hint="cs"/>
          <w:b w:val="0"/>
          <w:rtl/>
        </w:rPr>
        <w:t>] في سبيل الاستيلاء على البيت الحرام ؛ واتجهوا لأسلوب قبيح في تشويه التاريخ عبر العبث بالتراث ، واتجهت أنظارهم لتشويه الملامح والجغرافيا عبر القضاء على كل أثر إسلامي سوى الحرمين الشريفين ، وكان لا بد من تصفية الجانب الفكري فهو أهم جوانب حياة الأمة ؛ فاتجهوا لأهم مركز إسلامي لحفظ الوثائق ، ومكتبة من أنفس مكتبات الأرض قاطبة وهي المكتبة العربية في مكة المكرمة فتم إحراقها  !!</w:t>
      </w:r>
    </w:p>
    <w:p w:rsidR="002F69AF" w:rsidRDefault="002F69AF" w:rsidP="002F69AF">
      <w:pPr>
        <w:jc w:val="both"/>
        <w:rPr>
          <w:b w:val="0"/>
          <w:rtl/>
        </w:rPr>
      </w:pPr>
      <w:r>
        <w:rPr>
          <w:rFonts w:hint="cs"/>
          <w:b w:val="0"/>
          <w:bCs/>
          <w:rtl/>
        </w:rPr>
        <w:t xml:space="preserve">ما الذي تحويه المكتبة ؟ :  </w:t>
      </w:r>
      <w:r>
        <w:rPr>
          <w:rFonts w:hint="cs"/>
          <w:b w:val="0"/>
          <w:rtl/>
        </w:rPr>
        <w:t xml:space="preserve">لقد كانت هذه المنارة أكثر وأكبر من مكتبة بالمعنى الحرفي ؛ إذ كانت تحوي </w:t>
      </w:r>
      <w:r>
        <w:rPr>
          <w:rFonts w:hint="cs"/>
          <w:b w:val="0"/>
          <w:u w:val="single"/>
          <w:rtl/>
        </w:rPr>
        <w:t>ستين ألفاً ( 60,000 ) من الكتب النادرة</w:t>
      </w:r>
      <w:r>
        <w:rPr>
          <w:rFonts w:hint="cs"/>
          <w:b w:val="0"/>
          <w:rtl/>
        </w:rPr>
        <w:t xml:space="preserve"> ، </w:t>
      </w:r>
      <w:r>
        <w:rPr>
          <w:rFonts w:hint="cs"/>
          <w:b w:val="0"/>
          <w:u w:val="single"/>
          <w:rtl/>
        </w:rPr>
        <w:t>وحوالي أربعين ألف ( 40,000 ) مخطوطة ،</w:t>
      </w:r>
      <w:r>
        <w:rPr>
          <w:rFonts w:hint="cs"/>
          <w:b w:val="0"/>
          <w:rtl/>
        </w:rPr>
        <w:t xml:space="preserve"> بعضها مما أملاه النبي صلى الله عليه وسلم ، وبعضها كتبه الخلفاء الراشدون وسائر الصحابة ، ومنها ما هو مكتوب على جلود الغزلان والعظام والألواح الخشبية والرقم الفخارية والطينية ، كما كانت المكتبة تشكل في جانب منها متحفاً يحتوي على </w:t>
      </w:r>
      <w:r>
        <w:rPr>
          <w:rFonts w:hint="cs"/>
          <w:b w:val="0"/>
          <w:rtl/>
        </w:rPr>
        <w:lastRenderedPageBreak/>
        <w:t>مجموعة من آثار ما قبل الإسلام وبعده ، [</w:t>
      </w:r>
      <w:r>
        <w:rPr>
          <w:rFonts w:hint="cs"/>
          <w:b w:val="0"/>
          <w:sz w:val="24"/>
          <w:szCs w:val="24"/>
          <w:rtl/>
        </w:rPr>
        <w:t>د. محمد عوض الخطيب، صفحات من تاريخ الجزيرة العربية الحديث، ص 189، وناصر السعيد، تاريخ آل سعود، ص 180</w:t>
      </w:r>
      <w:r>
        <w:rPr>
          <w:rFonts w:hint="cs"/>
          <w:b w:val="0"/>
          <w:rtl/>
        </w:rPr>
        <w:t>] ، لقد ذهب كل هذا أدراج الرياح ، فأخبرني من فعل مثل هذا عبر التاريخ الإسلامي [</w:t>
      </w:r>
      <w:r>
        <w:rPr>
          <w:rFonts w:hint="cs"/>
          <w:b w:val="0"/>
          <w:sz w:val="24"/>
          <w:szCs w:val="24"/>
          <w:rtl/>
        </w:rPr>
        <w:t>القول بأن المغول فعلوا مثل ذلك لم يثبت تاريخياً وإن كان الناس يأخذونه كأحد المسلمات، تراجع مجلة العربي مارس 1999 ص128-130 مقال بعنوان (هل أتلف المغول حقاً مكتبة بغداد) بقلم عبدالمنعم الأعسم، وبذا يتفرد الوهابية بإحراق الكتب في التاريخ الإسلامي!</w:t>
      </w:r>
      <w:r>
        <w:rPr>
          <w:rFonts w:hint="cs"/>
          <w:b w:val="0"/>
          <w:rtl/>
        </w:rPr>
        <w:t xml:space="preserve">] ؟ بذهاب هذه المكتبة ذهبت كثير من المخطوطات النادرة ، والآثار الإسلامية التي لم ير المسلمون مكاناً أكثر أمناً لحفظها فيه من مكة المكرمة فنقلوها إليها من كل حدب وصقع ، فما كان من الجيش الذي لا يجيد حتى القراءة إلا أن ألقمها النار !  إن هذا التصرف الدنيء الذي قام به الوهابية بقيادة جون فيلبي ليبرهن على مدى عداء هؤلاء للإسلام ، ومحاولتهم اليائسة لطمس معالمه ، وهو تصرف ما يزال الوهابية يمارسونه بأشكال مختلفة ، فهم يحرقون كتب المسلمين التي ترد إلى بلادهم ، ولا تناسب أهواءهم ، ومن أراد أن يرى طرفاً من ذلك فعليه بملاحظة فرقهم المتخصصة في مصادرة كتب المسلمين في المطارات أثناء قدومهم لأداء فريضة الحج وتزويرهم لكتب المسلمين حيث يقدمون على أمهات الكتب الإسلامية فيعيدون طباعتها ، فيحذفون منها ويزيدون ، </w:t>
      </w:r>
    </w:p>
    <w:p w:rsidR="002F69AF" w:rsidRDefault="002F69AF" w:rsidP="002F69AF">
      <w:pPr>
        <w:jc w:val="center"/>
        <w:rPr>
          <w:b w:val="0"/>
          <w:bCs/>
          <w:rtl/>
        </w:rPr>
      </w:pPr>
      <w:bookmarkStart w:id="72" w:name="_Toc458086731"/>
      <w:bookmarkStart w:id="73" w:name="_Toc457827740"/>
      <w:bookmarkStart w:id="74" w:name="_Toc457796844"/>
      <w:bookmarkStart w:id="75" w:name="_Toc457447685"/>
      <w:bookmarkStart w:id="76" w:name="_Toc457371470"/>
      <w:bookmarkStart w:id="77" w:name="_Toc457351532"/>
      <w:bookmarkStart w:id="78" w:name="_Toc457300018"/>
      <w:bookmarkStart w:id="79" w:name="_Toc457267500"/>
      <w:bookmarkStart w:id="80" w:name="_Toc457264985"/>
      <w:bookmarkStart w:id="81" w:name="_Toc111718897"/>
      <w:bookmarkStart w:id="82" w:name="_Toc461810211"/>
      <w:r>
        <w:rPr>
          <w:rFonts w:hint="cs"/>
          <w:b w:val="0"/>
          <w:bCs/>
          <w:rtl/>
        </w:rPr>
        <w:t>***</w:t>
      </w:r>
    </w:p>
    <w:p w:rsidR="002F69AF" w:rsidRDefault="002F69AF" w:rsidP="002F69AF">
      <w:pPr>
        <w:jc w:val="center"/>
        <w:rPr>
          <w:b w:val="0"/>
          <w:bCs/>
          <w:rtl/>
        </w:rPr>
      </w:pPr>
      <w:r>
        <w:rPr>
          <w:rFonts w:hint="cs"/>
          <w:b w:val="0"/>
          <w:bCs/>
          <w:rtl/>
        </w:rPr>
        <w:t>الفصل الثالث</w:t>
      </w:r>
      <w:bookmarkEnd w:id="72"/>
      <w:bookmarkEnd w:id="73"/>
      <w:bookmarkEnd w:id="74"/>
      <w:bookmarkEnd w:id="75"/>
      <w:bookmarkEnd w:id="76"/>
      <w:bookmarkEnd w:id="77"/>
      <w:bookmarkEnd w:id="78"/>
      <w:bookmarkEnd w:id="79"/>
      <w:bookmarkEnd w:id="80"/>
      <w:r>
        <w:rPr>
          <w:rFonts w:hint="cs"/>
          <w:b w:val="0"/>
          <w:bCs/>
          <w:rtl/>
        </w:rPr>
        <w:t xml:space="preserve"> : التاريخ الوهابي</w:t>
      </w:r>
      <w:bookmarkEnd w:id="81"/>
      <w:bookmarkEnd w:id="82"/>
    </w:p>
    <w:p w:rsidR="002F69AF" w:rsidRDefault="002F69AF" w:rsidP="002F69AF">
      <w:pPr>
        <w:jc w:val="both"/>
        <w:rPr>
          <w:b w:val="0"/>
          <w:rtl/>
        </w:rPr>
      </w:pPr>
      <w:r>
        <w:rPr>
          <w:rFonts w:hint="cs"/>
          <w:b w:val="0"/>
          <w:rtl/>
        </w:rPr>
        <w:t>[ ويشتمل على تلك المباحث ] :</w:t>
      </w:r>
      <w:r>
        <w:rPr>
          <w:rFonts w:hint="cs"/>
          <w:b w:val="0"/>
          <w:bCs/>
          <w:rtl/>
        </w:rPr>
        <w:t xml:space="preserve"> </w:t>
      </w:r>
      <w:r>
        <w:rPr>
          <w:rFonts w:hint="cs"/>
          <w:b w:val="0"/>
          <w:rtl/>
        </w:rPr>
        <w:t xml:space="preserve">فظائع الوهابية بديار الإسلام ، استباحة دماء المسلمين في المساجد ، نجـد الحجـاز ، الطائف ( قتل العلماء والأطفال )  ، مكة ( أهل مكة يأكلون الجيف والكلاب )  ، الإحساء ، الكويت ، قطر والبحـرين ، عمــان ، اليـمن ، العـراق ، بلاد الشــام ، صدُّ الناس عن البيت الحرام </w:t>
      </w:r>
    </w:p>
    <w:p w:rsidR="002F69AF" w:rsidRDefault="002F69AF" w:rsidP="002F69AF">
      <w:pPr>
        <w:jc w:val="center"/>
        <w:rPr>
          <w:b w:val="0"/>
          <w:rtl/>
        </w:rPr>
      </w:pPr>
      <w:r>
        <w:rPr>
          <w:rFonts w:hint="cs"/>
          <w:b w:val="0"/>
          <w:rtl/>
        </w:rPr>
        <w:t>***</w:t>
      </w:r>
    </w:p>
    <w:p w:rsidR="002F69AF" w:rsidRDefault="002F69AF" w:rsidP="002F69AF">
      <w:pPr>
        <w:jc w:val="both"/>
        <w:rPr>
          <w:b w:val="0"/>
          <w:rtl/>
          <w:lang w:bidi="ar-SY"/>
        </w:rPr>
      </w:pPr>
      <w:bookmarkStart w:id="83" w:name="_Toc111718898"/>
      <w:bookmarkStart w:id="84" w:name="_Toc461810212"/>
      <w:r>
        <w:rPr>
          <w:rFonts w:hint="cs"/>
          <w:b w:val="0"/>
          <w:bCs/>
          <w:rtl/>
        </w:rPr>
        <w:t>فظائع الوهابية بديار الإسلام</w:t>
      </w:r>
      <w:bookmarkEnd w:id="83"/>
      <w:bookmarkEnd w:id="84"/>
      <w:r>
        <w:rPr>
          <w:rFonts w:hint="cs"/>
          <w:b w:val="0"/>
          <w:bCs/>
          <w:rtl/>
        </w:rPr>
        <w:t xml:space="preserve"> :  </w:t>
      </w:r>
      <w:r>
        <w:rPr>
          <w:rFonts w:hint="cs"/>
          <w:b w:val="0"/>
          <w:rtl/>
        </w:rPr>
        <w:t>{ وإذا بطشتم بطشتم جبارين }  ،  لحق ببلاد المسلمين على أيدي الوهابية الأذى الكبير من ساعة نشأة هذه الحركة الخبيثة ، فقد أغاروا على كل بقعة إسلامية استطاعوا الوصول إليها وقتل في هذه الغارات الكثير من المسلمين ونهبت أموالهم بغير حق ، بل وأبيدت قبائل بأكملها ومواقفهم مع العجمان والخوالد [</w:t>
      </w:r>
      <w:r>
        <w:rPr>
          <w:rFonts w:hint="cs"/>
          <w:b w:val="0"/>
          <w:sz w:val="24"/>
          <w:szCs w:val="24"/>
          <w:rtl/>
        </w:rPr>
        <w:t>أحمد أبو حاقة، لمع الشهاب، ص 74-75، وقد انتهت قوة الخوالد عملياً سنة 1204هـ في موقعة غريميل.</w:t>
      </w:r>
      <w:r>
        <w:rPr>
          <w:rFonts w:hint="cs"/>
          <w:b w:val="0"/>
          <w:rtl/>
        </w:rPr>
        <w:t xml:space="preserve">] وآل رشيد خزي لهم وعار إلى يوم القيامة ، إن فتك الوهابية بالمسلمين ما هو إلا نتيجة للعقيدة الزائغة التي يعتنقونها برمي أهل ملة التوحيد بالشرك الأكبر ليستحلوا بذلك دماءهم وأموالهم ونساءهم ، ومن أراد أن يتتبع أحكامهم على المسلمين </w:t>
      </w:r>
      <w:r>
        <w:rPr>
          <w:rFonts w:hint="cs"/>
          <w:b w:val="0"/>
          <w:rtl/>
        </w:rPr>
        <w:lastRenderedPageBreak/>
        <w:t>، وكيف أخرجوهم من الملة والدين ، واعتقدوا فيهم الشرك ، فليرجع إلى كتاب : ( مجموعة الرسائل والمسائل النجدية ) [</w:t>
      </w:r>
      <w:r>
        <w:rPr>
          <w:rFonts w:hint="cs"/>
          <w:b w:val="0"/>
          <w:sz w:val="24"/>
          <w:szCs w:val="24"/>
          <w:rtl/>
        </w:rPr>
        <w:t>هذا الكتاب يضم مجموعة الأحكام التي حكم بها علماء نجد الوهابية الحشوية بتكفير المسلمين وقتلهم، ومن خلال هذه الأحكام يتضح للقارئ المسلم المؤامرة الخبيثة ضد الأمة الإسلامية من قِبل هؤلاء الحشوية، وقد طُبع لأول مرة بمصر سنة 1349هـ، وقد صدر الإذن بنشره للمرة الثالثة من رئاسة الإفتاء والدعوة والإرشاد بالسعودية برقم 621/5 وتأريخ 4/6/1409هـ، ونشرته دار العاصمة، الرياض، 1412هـ وهذا يدل على أن هؤلاء الحشوية الوهابية سائرون على نفس الخط إلى الآن.</w:t>
      </w:r>
      <w:r>
        <w:rPr>
          <w:rFonts w:hint="cs"/>
          <w:b w:val="0"/>
          <w:rtl/>
        </w:rPr>
        <w:t>] ، وكتاب : ( عنوان المجد في تاريخ نجد ) [</w:t>
      </w:r>
      <w:r>
        <w:rPr>
          <w:rFonts w:hint="cs"/>
          <w:b w:val="0"/>
          <w:sz w:val="24"/>
          <w:szCs w:val="24"/>
          <w:rtl/>
        </w:rPr>
        <w:t>سبق الحديث عنه فهو من كتب الوهابية المعتمدة، ألفه مؤرخهم عثمان بن بشر النجدي.</w:t>
      </w:r>
      <w:r>
        <w:rPr>
          <w:rFonts w:hint="cs"/>
          <w:b w:val="0"/>
          <w:rtl/>
        </w:rPr>
        <w:t xml:space="preserve">] ، فإنه سيجد فيهما العجب العجاب وسيرى من تعسف هؤلاء الحشوية ومعاملتهم للمسلمين معاملة الكافرين الصرحاء ما تشيب لهوله الولدان ، علماً أن هذه الحملات من بدايتها كانت تنطلق بمباركة محمد بن عبد الوهاب شخصيا ، حيث يقول صاحب عنوان المجد في ترجمة شيخه ( </w:t>
      </w:r>
      <w:r>
        <w:rPr>
          <w:rFonts w:hint="cs"/>
          <w:b w:val="0"/>
          <w:bCs/>
          <w:rtl/>
        </w:rPr>
        <w:t>كان رحمه الله هو الذي يجهز الجيوش ، ويبعث السرايا ، ويكاتب أهل البلدان ويكاتبونه ، والوفود إليه والضيوف عنده ، والداخل والخارج من عنده ، فلم يزل مجاهداً حتى أذعن أهل نجد وتابعوا</w:t>
      </w:r>
      <w:r>
        <w:rPr>
          <w:rFonts w:hint="cs"/>
          <w:b w:val="0"/>
          <w:rtl/>
        </w:rPr>
        <w:t xml:space="preserve"> ) </w:t>
      </w:r>
      <w:r>
        <w:rPr>
          <w:rFonts w:hint="cs"/>
          <w:b w:val="0"/>
          <w:rtl/>
          <w:lang w:bidi="ar-SY"/>
        </w:rPr>
        <w:t>[</w:t>
      </w:r>
      <w:r>
        <w:rPr>
          <w:rFonts w:hint="cs"/>
          <w:b w:val="0"/>
          <w:sz w:val="24"/>
          <w:szCs w:val="24"/>
          <w:rtl/>
          <w:lang w:bidi="ar-SY"/>
        </w:rPr>
        <w:t xml:space="preserve"> </w:t>
      </w:r>
      <w:r>
        <w:rPr>
          <w:rFonts w:hint="cs"/>
          <w:b w:val="0"/>
          <w:sz w:val="24"/>
          <w:szCs w:val="24"/>
          <w:rtl/>
        </w:rPr>
        <w:t>عنوان المجد، 1/91</w:t>
      </w:r>
      <w:r>
        <w:rPr>
          <w:rFonts w:hint="cs"/>
          <w:b w:val="0"/>
          <w:rtl/>
          <w:lang w:bidi="ar-SY"/>
        </w:rPr>
        <w:t>]</w:t>
      </w:r>
    </w:p>
    <w:p w:rsidR="002F69AF" w:rsidRDefault="002F69AF" w:rsidP="002F69AF">
      <w:pPr>
        <w:jc w:val="both"/>
        <w:rPr>
          <w:b w:val="0"/>
          <w:rtl/>
        </w:rPr>
      </w:pPr>
      <w:r>
        <w:rPr>
          <w:rFonts w:hint="cs"/>
          <w:b w:val="0"/>
          <w:bCs/>
          <w:rtl/>
        </w:rPr>
        <w:t xml:space="preserve">إنهم قطَّاع طرق : </w:t>
      </w:r>
      <w:r>
        <w:rPr>
          <w:rFonts w:hint="cs"/>
          <w:b w:val="0"/>
          <w:rtl/>
        </w:rPr>
        <w:t xml:space="preserve">وتاريخهم حافل بالأمثلة على ذلك ؛ يقول ابن بشر في أحداث سنة 1169هـ : ( وفيها سار سعود غازيا إلى جهة الخرج فذكر له أثناء الطريق أن قافلة </w:t>
      </w:r>
      <w:r>
        <w:rPr>
          <w:rFonts w:hint="cs"/>
          <w:b w:val="0"/>
          <w:bCs/>
          <w:rtl/>
        </w:rPr>
        <w:t>حافلة</w:t>
      </w:r>
      <w:r>
        <w:rPr>
          <w:rFonts w:hint="cs"/>
          <w:b w:val="0"/>
          <w:rtl/>
        </w:rPr>
        <w:t xml:space="preserve"> ( تأمل كلمة حافلة جيداً ؛ فهي وجبة دسمة ! ) من أهل الخرج والفرع وغيرهم ظاهرة من الإحساء ، فرصد لهم سعود على الثليما الماء المعروف قرب الخرج فأقبلت القافلة وكانت على ظمأ وقدموا لهم ركاباً ورجالاً إلى الماء ، فأغار عليهم سعود وقتلهم )  ! هكذا وببساطة ، ثم ماذا يا ابن بشر ؟ يقول ( وأخذوا جميع ما معهم من الأموال والقماش والمتاع والإبل [</w:t>
      </w:r>
      <w:r>
        <w:rPr>
          <w:rFonts w:hint="cs"/>
          <w:b w:val="0"/>
          <w:sz w:val="24"/>
          <w:szCs w:val="24"/>
          <w:rtl/>
        </w:rPr>
        <w:t>عنوان المجد 1/79</w:t>
      </w:r>
      <w:r>
        <w:rPr>
          <w:rFonts w:hint="cs"/>
          <w:b w:val="0"/>
          <w:rtl/>
        </w:rPr>
        <w:t>] )   !!  مثال آخر ، يقول ابن بشر في أحداث سنة 1212هـ : ( وفيها غزا هادي بن قرملة وأغار على البقوم في الحجاز فهزمهم وقتل منهم عدّة رجال ثم بعد شهرين غزاهم فقتل منهم قتلى وأخذ كثيراً من الإبل والغنم ) [</w:t>
      </w:r>
      <w:r>
        <w:rPr>
          <w:rFonts w:hint="cs"/>
          <w:b w:val="0"/>
          <w:sz w:val="24"/>
          <w:szCs w:val="24"/>
          <w:rtl/>
        </w:rPr>
        <w:t>عنوان المجد 1/111</w:t>
      </w:r>
      <w:r>
        <w:rPr>
          <w:rFonts w:hint="cs"/>
          <w:b w:val="0"/>
          <w:rtl/>
        </w:rPr>
        <w:t>]  ،  مثال ثالث ننقله من لسان مؤرخ الوهابية أيضاً ، وهو ما ذكره في أحداث سنة 1245هـ حيث يقول : ( وفي أوله غزا محمد بن عفيصان بأمر الإمام تركي بجيش من المسلمين (   !! ) وقصد ناحية الإحساء فأغار على قافلة مقبلة من بندر[</w:t>
      </w:r>
      <w:r>
        <w:rPr>
          <w:rFonts w:hint="cs"/>
          <w:b w:val="0"/>
          <w:sz w:val="24"/>
          <w:szCs w:val="24"/>
          <w:rtl/>
        </w:rPr>
        <w:t>أي ميناء</w:t>
      </w:r>
      <w:r>
        <w:rPr>
          <w:rFonts w:hint="cs"/>
          <w:b w:val="0"/>
          <w:rtl/>
        </w:rPr>
        <w:t>] العقير وأخذها وكان معها من الأموال ما لا يحصى [</w:t>
      </w:r>
      <w:r>
        <w:rPr>
          <w:rFonts w:hint="cs"/>
          <w:b w:val="0"/>
          <w:sz w:val="24"/>
          <w:szCs w:val="24"/>
          <w:rtl/>
        </w:rPr>
        <w:t xml:space="preserve"> عنوان المجد 2/35</w:t>
      </w:r>
      <w:r>
        <w:rPr>
          <w:rFonts w:hint="cs"/>
          <w:b w:val="0"/>
          <w:rtl/>
        </w:rPr>
        <w:t xml:space="preserve">])   !!  هذه إذن هي دعوة التوحيد التي سعى من أجلها خوارج نجد ؛ القافلة الحافلة ، والكثير من الإبل والغنم ، واغتصاب الأموال التي لا تحصى ؛ ولا بأس أن تهدر دماء المسلمين في سبيل ذلك  !! وكأنه ليس لهم زاجر في قوله تعالى : { إنما جزاء الذين يحاربون الله ورسوله ويسعون في الأرض فساداً أن يقتَّلوا أو يصلَّبوا أو تقطَّع أيديهم وأرجلهم من خلاف أو ينفوا من الأرض ذلك لهم خزي في الدنيا ولهم في الآخرة عذاب عظيم } ،  </w:t>
      </w:r>
    </w:p>
    <w:p w:rsidR="002F69AF" w:rsidRDefault="002F69AF" w:rsidP="002F69AF">
      <w:pPr>
        <w:jc w:val="both"/>
        <w:rPr>
          <w:b w:val="0"/>
          <w:rtl/>
          <w14:shadow w14:blurRad="50800" w14:dist="38100" w14:dir="2700000" w14:sx="100000" w14:sy="100000" w14:kx="0" w14:ky="0" w14:algn="tl">
            <w14:srgbClr w14:val="000000">
              <w14:alpha w14:val="60000"/>
            </w14:srgbClr>
          </w14:shadow>
        </w:rPr>
      </w:pPr>
      <w:r>
        <w:rPr>
          <w:rFonts w:hint="cs"/>
          <w:b w:val="0"/>
          <w:bCs/>
          <w:rtl/>
        </w:rPr>
        <w:lastRenderedPageBreak/>
        <w:t xml:space="preserve">إنهم وحوش لا يعرفون معنى الرحمة :   </w:t>
      </w:r>
      <w:r>
        <w:rPr>
          <w:rFonts w:hint="cs"/>
          <w:b w:val="0"/>
          <w:rtl/>
        </w:rPr>
        <w:t>لقد تميز الوهابية بنكث العهود والمواثيق وسوء معاملة المستجيرين وقتل الأسرى [</w:t>
      </w:r>
      <w:r>
        <w:rPr>
          <w:rFonts w:hint="cs"/>
          <w:b w:val="0"/>
          <w:sz w:val="24"/>
          <w:szCs w:val="24"/>
          <w:rtl/>
        </w:rPr>
        <w:t>لا شك أن قتل المسلمين من الأسرى غير جائز شرعا عند كل المسلمين؛ وإنما وقع الخلاف في أسرى الكفار، ولكن خوارج نجد يطبقون أحكام الكفار في رقاب المسلمين.</w:t>
      </w:r>
      <w:r>
        <w:rPr>
          <w:rFonts w:hint="cs"/>
          <w:b w:val="0"/>
          <w:rtl/>
        </w:rPr>
        <w:t>] واتباع المُدبِر [</w:t>
      </w:r>
      <w:r>
        <w:rPr>
          <w:rFonts w:hint="cs"/>
          <w:b w:val="0"/>
          <w:sz w:val="24"/>
          <w:szCs w:val="24"/>
          <w:rtl/>
        </w:rPr>
        <w:t xml:space="preserve"> وهذا غير جائز، يقول صاحب كتاب "الوضع"  ص 17-18: (فأحكام ملة الإسلام إذا خرج أحدهم عن الطاعة وعمل بالكبائر، وابتدع في الملة مالم يأذن به الله ولا رسوله، أن يدعوهم المسلمون إلى ترك ما به ضلوا، فإن أجابوا للطاعة فلهم ما للمسلمين وعليهم ما على المسلمين، وإن أبوا الطاعة وباينوا المسلمين ناصبهم إمام المسلمين الحرب حتى يفيئوا إلى أمر الله، ولا يحل منهم غير دمائهم، والبراءة منهم ماداموا مخالفين للمسلمين</w:t>
      </w:r>
      <w:r>
        <w:rPr>
          <w:rFonts w:hint="cs"/>
          <w:b w:val="0"/>
          <w:sz w:val="24"/>
          <w:szCs w:val="24"/>
          <w:u w:val="single"/>
          <w:rtl/>
        </w:rPr>
        <w:t>، ولا تحل غنائمهم</w:t>
      </w:r>
      <w:r>
        <w:rPr>
          <w:rFonts w:hint="cs"/>
          <w:b w:val="0"/>
          <w:sz w:val="24"/>
          <w:szCs w:val="24"/>
          <w:rtl/>
        </w:rPr>
        <w:t xml:space="preserve"> </w:t>
      </w:r>
      <w:r>
        <w:rPr>
          <w:rFonts w:hint="cs"/>
          <w:b w:val="0"/>
          <w:sz w:val="24"/>
          <w:szCs w:val="24"/>
          <w:u w:val="single"/>
          <w:rtl/>
        </w:rPr>
        <w:t>ولا تسبى ذراريهم</w:t>
      </w:r>
      <w:r>
        <w:rPr>
          <w:rFonts w:hint="cs"/>
          <w:b w:val="0"/>
          <w:sz w:val="24"/>
          <w:szCs w:val="24"/>
          <w:rtl/>
        </w:rPr>
        <w:t xml:space="preserve">، </w:t>
      </w:r>
      <w:r>
        <w:rPr>
          <w:rFonts w:hint="cs"/>
          <w:b w:val="0"/>
          <w:sz w:val="24"/>
          <w:szCs w:val="24"/>
          <w:u w:val="single"/>
          <w:rtl/>
        </w:rPr>
        <w:t>ولا يجهز على جريحهم</w:t>
      </w:r>
      <w:r>
        <w:rPr>
          <w:rFonts w:hint="cs"/>
          <w:b w:val="0"/>
          <w:sz w:val="24"/>
          <w:szCs w:val="24"/>
          <w:rtl/>
        </w:rPr>
        <w:t xml:space="preserve">، </w:t>
      </w:r>
      <w:r>
        <w:rPr>
          <w:rFonts w:hint="cs"/>
          <w:b w:val="0"/>
          <w:sz w:val="24"/>
          <w:szCs w:val="24"/>
          <w:u w:val="single"/>
          <w:rtl/>
        </w:rPr>
        <w:t>ولا يتبع مدبرهم</w:t>
      </w:r>
      <w:r>
        <w:rPr>
          <w:rFonts w:hint="cs"/>
          <w:b w:val="0"/>
          <w:sz w:val="24"/>
          <w:szCs w:val="24"/>
          <w:rtl/>
        </w:rPr>
        <w:t>..) فهل لدى الوهابية شيئ من هذا الفقه المنير!!</w:t>
      </w:r>
      <w:r>
        <w:rPr>
          <w:rFonts w:hint="cs"/>
          <w:b w:val="0"/>
          <w:rtl/>
        </w:rPr>
        <w:t xml:space="preserve">] ، فقد استجار مسلم يدعى بتال السهلي بأحد المقدمين المعروفين لدى الوهابية ويدعى ابن هندي فاصطحبه حتى دخلا خيمة قائد الوهابية فما إن رآه الأخير حتى انقضّ عليه وضرب عنقه ! هكذا يعامل المسلم المستجير عند الوهابية !  أما اتِّبَاع المُدبِر فمثاله ما فعله الوهابية في ( وقعة اليتيمة ) وسننقل كلام مؤرخهم عثمان بن بشر نصاً حيث يقول : ( فكرُّوا على أهل القصيم كرة واحدة كأنهم يريدون السلام أو دعوا إلى مائدة ، فغابت الشمس قبل وقت غيوبها  !! ، وأظلم بحالك الغبار شمالها وجنوبها ، فوطأهم المسلمون وطأة شديدة ، فلما سمعوا ضرب الهمام ولوا منهزمين ، وعلى جباههم هاربين ، وذهل الوالد منهم ولده ، والمنهزم أشفق على السلامة ورمى ما بيده ، </w:t>
      </w:r>
      <w:r>
        <w:rPr>
          <w:rFonts w:hint="cs"/>
          <w:b w:val="0"/>
          <w:bCs/>
          <w:rtl/>
        </w:rPr>
        <w:t>واستمر الضرب في أقفيتهم</w:t>
      </w:r>
      <w:r>
        <w:rPr>
          <w:rFonts w:hint="cs"/>
          <w:b w:val="0"/>
          <w:rtl/>
        </w:rPr>
        <w:t xml:space="preserve"> بعدما كان في صدورهم ، وانتقل الطعن من نحورهم إلى ظهورهم ، وقتل المسلمون  !! فيهم قتلاً ذريعا ، وفتكوا فيهم فتكاً شنيعا ، </w:t>
      </w:r>
      <w:r>
        <w:rPr>
          <w:rFonts w:hint="cs"/>
          <w:b w:val="0"/>
          <w:bCs/>
          <w:rtl/>
        </w:rPr>
        <w:t>فكان الواحد من المسلمين يقتل العشرين</w:t>
      </w:r>
      <w:r>
        <w:rPr>
          <w:rFonts w:hint="cs"/>
          <w:b w:val="0"/>
          <w:rtl/>
        </w:rPr>
        <w:t xml:space="preserve"> ، وأكثر من قتلهم أهل الرياض ) إن أهل القصيم في نظر هؤلاء كفار لا رحمة لهم حتى عند الفرار  !! قتل همجي لداعي التشفي وسفك الدماء ! إنه الإسلام الوهابي الجديد !  هكذا يتعامل جيش الفتح الوهابي مع إخوتهم أبناء جلدتهم من أهل القصيم ؛ فكيف تتوقع أن يكون تصرفهم أكثر إنصافاً مع باقي المسلمين ؟‍ وإليك أيها القارئ العزيز أمثلة أخرى من جهادهم في رقاب المسلمين  !! اختصرناها من كتبهم التي تطفح بتاريخهم المشين [</w:t>
      </w:r>
      <w:r>
        <w:rPr>
          <w:rFonts w:hint="cs"/>
          <w:b w:val="0"/>
          <w:sz w:val="24"/>
          <w:szCs w:val="24"/>
          <w:rtl/>
        </w:rPr>
        <w:t>لم نراعِ التسلسل الزمني للأحداث قدر مراعاتنا لفظاعتها وبعد المناطق المهاجَمة جغرافياً عن نجد.</w:t>
      </w:r>
      <w:r>
        <w:rPr>
          <w:rFonts w:hint="cs"/>
          <w:b w:val="0"/>
          <w:rtl/>
        </w:rPr>
        <w:t xml:space="preserve">] بما لو سردناه بأكمله لأعدنا طباعة كتبهم ليس إلا :  </w:t>
      </w:r>
      <w:bookmarkStart w:id="85" w:name="_Toc111718899"/>
      <w:bookmarkStart w:id="86" w:name="_Toc461810213"/>
    </w:p>
    <w:p w:rsidR="002F69AF" w:rsidRDefault="002F69AF" w:rsidP="002F69AF">
      <w:pPr>
        <w:jc w:val="both"/>
        <w:rPr>
          <w:b w:val="0"/>
          <w:bCs/>
          <w:rtl/>
        </w:rPr>
      </w:pPr>
      <w:r>
        <w:rPr>
          <w:rFonts w:hint="cs"/>
          <w:b w:val="0"/>
          <w:bCs/>
          <w:rtl/>
        </w:rPr>
        <w:t>استباحة دماء المسلمين في المساجد</w:t>
      </w:r>
      <w:bookmarkEnd w:id="85"/>
      <w:bookmarkEnd w:id="86"/>
      <w:r>
        <w:rPr>
          <w:rFonts w:hint="cs"/>
          <w:b w:val="0"/>
          <w:bCs/>
          <w:rtl/>
        </w:rPr>
        <w:t xml:space="preserve"> :  </w:t>
      </w:r>
      <w:r>
        <w:rPr>
          <w:rFonts w:hint="cs"/>
          <w:b w:val="0"/>
          <w:rtl/>
        </w:rPr>
        <w:t xml:space="preserve">يستغرب البعض مما وقع في حرم الله الآمن بمكة المكرمة من تقتيل للحجاج الأبرياء حتى أنه لم يسلم حتى الشيوخ والنساء ؛ لا لسبب إلا أنهم نددوا باليهود والنصارى أيام الحج الأكبر اتباعاً للهدي النبوي حيث قُرئت سورة براءة على الملأ ،  إنَّ هذا الاستغراب مردُّه الجهلٌ بالعقيدة الوهابية وتاريخها ، فالمنظِّر لهذا المذهب محمد ابن عبد الوهاب كان لا يتردد في لمز الناس بالشرك ليستحل بذلك دماء مخالفيه ، حتى وصل به الحال إلى لمز سيدنا آدم عليه السلام وأمنا حواء عليها السلام بالشرك في كتابه ( التوحيد </w:t>
      </w:r>
      <w:r>
        <w:rPr>
          <w:rFonts w:hint="cs"/>
          <w:b w:val="0"/>
          <w:rtl/>
        </w:rPr>
        <w:lastRenderedPageBreak/>
        <w:t>) [</w:t>
      </w:r>
      <w:r>
        <w:rPr>
          <w:rFonts w:hint="cs"/>
          <w:b w:val="0"/>
          <w:sz w:val="24"/>
          <w:szCs w:val="24"/>
          <w:rtl/>
        </w:rPr>
        <w:t xml:space="preserve">ستجده في مقال مستقل بعنوان (من فضائح كتاب التوحيد) </w:t>
      </w:r>
      <w:r>
        <w:rPr>
          <w:rFonts w:hint="cs"/>
          <w:b w:val="0"/>
          <w:rtl/>
        </w:rPr>
        <w:t>] ، وقد مارس ذلك وبكل وقاحة ضدَّ المسلمين في جزيرة العرب لسفك دمائهم واستباحة أعراضهم ونهب أموالهم ، وسنضرب على ذلك مثالاً مما دوَّنه الوهابية أنفسهم ، فقد جاء في الصفحة ( 97 ) من كتاب أصدرته الحكومة السعودية بعنوان ( تاريخ نجد ) للشيخ حسين بن غنَّام [</w:t>
      </w:r>
      <w:r>
        <w:rPr>
          <w:rFonts w:hint="cs"/>
          <w:b w:val="0"/>
          <w:sz w:val="24"/>
          <w:szCs w:val="24"/>
          <w:rtl/>
        </w:rPr>
        <w:t xml:space="preserve">وهو من فقهاء الإحساء وشعرائها (ت 1811م) </w:t>
      </w:r>
      <w:r>
        <w:rPr>
          <w:rFonts w:hint="cs"/>
          <w:b w:val="0"/>
          <w:rtl/>
        </w:rPr>
        <w:t>] في جزأين الأول يستعرض فيه مؤلفات الشيخ محمد بن عبد الوهاب والجزء الثاني يستعرض فيه حروب الوهابيين [</w:t>
      </w:r>
      <w:r>
        <w:rPr>
          <w:rFonts w:hint="cs"/>
          <w:b w:val="0"/>
          <w:sz w:val="24"/>
          <w:szCs w:val="24"/>
          <w:rtl/>
        </w:rPr>
        <w:t>من سنة 1746م إلى 1797م.</w:t>
      </w:r>
      <w:r>
        <w:rPr>
          <w:rFonts w:hint="cs"/>
          <w:b w:val="0"/>
          <w:rtl/>
        </w:rPr>
        <w:t>] ، وأشرف على طباعة الكتاب الشيخ عبد العزيز بن عبد الله آل الشيخ [</w:t>
      </w:r>
      <w:r>
        <w:rPr>
          <w:rFonts w:hint="cs"/>
          <w:b w:val="0"/>
          <w:sz w:val="24"/>
          <w:szCs w:val="24"/>
          <w:rtl/>
        </w:rPr>
        <w:t>أي آل الشيخ محمد بن عبد الوهاب.</w:t>
      </w:r>
      <w:r>
        <w:rPr>
          <w:rFonts w:hint="cs"/>
          <w:b w:val="0"/>
          <w:rtl/>
        </w:rPr>
        <w:t xml:space="preserve">] ،  يقول الشيخ محمد بن عبد الوهاب : ( </w:t>
      </w:r>
      <w:r>
        <w:rPr>
          <w:rFonts w:hint="cs"/>
          <w:b w:val="0"/>
          <w:bCs/>
          <w:rtl/>
        </w:rPr>
        <w:t>إن عثمان بن معمَّر [</w:t>
      </w:r>
      <w:r>
        <w:rPr>
          <w:rFonts w:hint="cs"/>
          <w:b w:val="0"/>
          <w:sz w:val="24"/>
          <w:szCs w:val="24"/>
          <w:rtl/>
        </w:rPr>
        <w:t xml:space="preserve"> ينسبه إلى جده، وإلا فإنه عثمان بن حمد بن معمر كما ذكره ابن بشر في عنوان المجد 1/8.</w:t>
      </w:r>
      <w:r>
        <w:rPr>
          <w:rFonts w:hint="cs"/>
          <w:b w:val="0"/>
          <w:bCs/>
          <w:rtl/>
        </w:rPr>
        <w:t>] - حاكم بلد عيينة - مشركٌ كافر ، فلما تحقق المسلمون من ذلك تعاهدوا على قتله بعد انتهائه من صلاة الجمعة ، وقتلناه وهو في مصلاه بالمسجد في رجب 1163 هـ</w:t>
      </w:r>
      <w:r>
        <w:rPr>
          <w:rFonts w:hint="cs"/>
          <w:b w:val="0"/>
          <w:rtl/>
        </w:rPr>
        <w:t xml:space="preserve"> ) ويقول ابن بشر : ( فلما سلَّم من الصلاة قام إليه من ذكرنا فقتلوه  ..) [</w:t>
      </w:r>
      <w:r>
        <w:rPr>
          <w:rFonts w:hint="cs"/>
          <w:b w:val="0"/>
          <w:sz w:val="24"/>
          <w:szCs w:val="24"/>
          <w:rtl/>
        </w:rPr>
        <w:t>عنوان المجد 1/23</w:t>
      </w:r>
      <w:r>
        <w:rPr>
          <w:rFonts w:hint="cs"/>
          <w:b w:val="0"/>
          <w:rtl/>
        </w:rPr>
        <w:t xml:space="preserve">] وقد فعلوا ذلك من قبل مع ( دهّام بن دوَّاس ) حاكم الرياض بقرية العارض حيث أرسلوا إليه من اغتاله ،  هكذا يغتالون المسلمين حتى في المساجد ! وكيف يكون حاكم العيينة هذا مشركا كافراً وهو المقتول غيلةً في </w:t>
      </w:r>
      <w:r>
        <w:rPr>
          <w:rFonts w:hint="cs"/>
          <w:b w:val="0"/>
          <w:u w:val="single"/>
          <w:rtl/>
        </w:rPr>
        <w:t>مصلاه</w:t>
      </w:r>
      <w:r>
        <w:rPr>
          <w:rFonts w:hint="cs"/>
          <w:b w:val="0"/>
          <w:rtl/>
        </w:rPr>
        <w:t xml:space="preserve"> </w:t>
      </w:r>
      <w:r>
        <w:rPr>
          <w:rFonts w:hint="cs"/>
          <w:b w:val="0"/>
          <w:u w:val="single"/>
          <w:rtl/>
        </w:rPr>
        <w:t>بالمسجد</w:t>
      </w:r>
      <w:r>
        <w:rPr>
          <w:rFonts w:hint="cs"/>
          <w:b w:val="0"/>
          <w:rtl/>
        </w:rPr>
        <w:t xml:space="preserve"> بعد أدائه </w:t>
      </w:r>
      <w:r>
        <w:rPr>
          <w:rFonts w:hint="cs"/>
          <w:b w:val="0"/>
          <w:u w:val="single"/>
          <w:rtl/>
        </w:rPr>
        <w:t>صلاة الجمعة [</w:t>
      </w:r>
      <w:r>
        <w:rPr>
          <w:rFonts w:hint="cs"/>
          <w:b w:val="0"/>
          <w:sz w:val="24"/>
          <w:szCs w:val="24"/>
          <w:rtl/>
        </w:rPr>
        <w:t xml:space="preserve">يثبت ابن بشر في عنوان المجد 1/13 أن حاكم العيينة هذا ذهب إلى ابن عبد الوهاب في الدرعية للمصالحة ونبذ الخلاف خوفاً من شره على أهل العيينة ولكنه عاد من عنده بخفي حنين! فأين هذا من التأسي </w:t>
      </w:r>
      <w:r>
        <w:rPr>
          <w:sz w:val="24"/>
          <w:szCs w:val="24"/>
        </w:rPr>
        <w:t>–</w:t>
      </w:r>
      <w:r>
        <w:rPr>
          <w:rFonts w:hint="cs"/>
          <w:b w:val="0"/>
          <w:sz w:val="24"/>
          <w:szCs w:val="24"/>
          <w:rtl/>
        </w:rPr>
        <w:t xml:space="preserve"> إن كان مجدداً-بخير البشر الذي كان يقبل عذر من اعتذر إليه!</w:t>
      </w:r>
      <w:r>
        <w:rPr>
          <w:rFonts w:hint="cs"/>
          <w:b w:val="0"/>
          <w:u w:val="single"/>
          <w:rtl/>
        </w:rPr>
        <w:t>]</w:t>
      </w:r>
      <w:r>
        <w:rPr>
          <w:rFonts w:hint="cs"/>
          <w:b w:val="0"/>
          <w:rtl/>
        </w:rPr>
        <w:t xml:space="preserve"> ؟! إن الجاهل من المسلمين يعلم أن المتهم بالردة عن الإسلام لا يقتل غيلة بل يستتاب ، وكيف يصح أن يكون كافراً من قتل في مصلاه بالمسجد ؟!  ولم يكتف ابن عبد الوهاب بذلك بل ( سار الشيخ رحمه الله تعالى  - أي محمد ابن عبد الوهاب  - إلى العيينة فأمر بهدم قصر ابن معمر فهدم ) [</w:t>
      </w:r>
      <w:r>
        <w:rPr>
          <w:rFonts w:hint="cs"/>
          <w:b w:val="0"/>
          <w:sz w:val="24"/>
          <w:szCs w:val="24"/>
          <w:rtl/>
        </w:rPr>
        <w:t>عنوان المجد 1/43، وأسلوب ابن بشر أنه إذا أطلق لفظة (الشيخ) بدون الاسم فإنما يقصد محمد ابن عبد الوهاب، يراجع عنوان المجد 1/47 و58 و65 و66.. ويراجع كذلك لخبر هدم مسكن ابن معمر: ابن غنام، تاريخ نجد، ج2، ص57.</w:t>
      </w:r>
      <w:r>
        <w:rPr>
          <w:rFonts w:hint="cs"/>
          <w:b w:val="0"/>
          <w:rtl/>
        </w:rPr>
        <w:t>]  ،  نعم والتاريخ يشهد إلى يوم القيامة أن محمد بن عبد الوهاب وحزبه دَمَّروا بلدة العيينة المكتظة بالسكان عن بكرة أبيها ؛ لأنهم ثاروا على الحاكم الذي عينه الوهابية ، فأضحت البلدة منذ ذلك اليوم إلى يومنا هذا قاعاً صفصفا ، بل ومنع بناؤها منذ ذلك اليوم [</w:t>
      </w:r>
      <w:r>
        <w:rPr>
          <w:rFonts w:hint="cs"/>
          <w:b w:val="0"/>
          <w:sz w:val="24"/>
          <w:szCs w:val="24"/>
          <w:rtl/>
        </w:rPr>
        <w:t>ناصر السعيد، تاريخ آل سعود، ص 21</w:t>
      </w:r>
      <w:r>
        <w:rPr>
          <w:rFonts w:hint="cs"/>
          <w:b w:val="0"/>
          <w:rtl/>
        </w:rPr>
        <w:t xml:space="preserve">] ، ولقد قال محمد بن عبد الوهاب قولاً لا يرتضيه عاقل عندما علَّل إفناء بلدة العيينة بقوله ( إنَّ الله سبحانه وتعالى قد صبَّ غضبه على العيينة وأهلها ، وأفناهم تطهيراً لذنوبهم ، وغضباً على ما قاله حاكم العيينة : عثمان بن معمَّر ، فقد قيل لحاكم العيينة بأن الجراد آتٍ إلى بلادنا ، ونحن نخشى أن يأكل الجراد زراعتنا ، فأجاب حاكم العيينة قائلاً ساخراً من الجراد : سنُخرج على الجراد دجاجنا فتأكله ، وبهذا غضب الله سبحانه لسخرية الحاكم بالجراد آية من آيات الله لا يجوز السخرية منها  ... ولهذا </w:t>
      </w:r>
      <w:r>
        <w:rPr>
          <w:rFonts w:hint="cs"/>
          <w:b w:val="0"/>
          <w:rtl/>
        </w:rPr>
        <w:lastRenderedPageBreak/>
        <w:t>أرسل الله الجراد على بلدة العيينة فأكلها عن آخرها ) [</w:t>
      </w:r>
      <w:r>
        <w:rPr>
          <w:rFonts w:hint="cs"/>
          <w:b w:val="0"/>
          <w:sz w:val="24"/>
          <w:szCs w:val="24"/>
          <w:rtl/>
        </w:rPr>
        <w:t xml:space="preserve">التقوي، الفرقة الوهابية في خدمة من؟ ص 31 </w:t>
      </w:r>
      <w:r>
        <w:rPr>
          <w:sz w:val="24"/>
          <w:szCs w:val="24"/>
        </w:rPr>
        <w:t>–</w:t>
      </w:r>
      <w:r>
        <w:rPr>
          <w:rFonts w:hint="cs"/>
          <w:b w:val="0"/>
          <w:sz w:val="24"/>
          <w:szCs w:val="24"/>
          <w:rtl/>
        </w:rPr>
        <w:t>32.</w:t>
      </w:r>
      <w:r>
        <w:rPr>
          <w:rFonts w:hint="cs"/>
          <w:b w:val="0"/>
          <w:rtl/>
        </w:rPr>
        <w:t>] هكذا يستخف محمد بن عبد الوهاب بعقول السذَّج ، فلو يؤاخذ الله الناس بذنوبهم ما ترك عليها من دابة ، هذا لو قطعنا جدلا أن مقولة حاكم العيينة في الجراد ذنبٌ ، وهل هذا من الشرك الذي يستحق عليه حاكم العيينة القتل في المسجد ؟! ومتى كان الجراد يأكل الجدران والرجال ويأخذ ما تبقى رقيقا ، ويهدم الآبار !  ووالله الذي لا إله غيره إني لأجد في هذا الكلام رائحة أعداء الدِّين من المستشرقين فهذه أخت حججهم ؛ وكأن بعضهم بالقرب منه يوحون إليه بها ، فتأمل  !!  هذا وقد سار جنود التوحيد  !! الوهابي على خطى إمامهم في قتل المسلمين حتى في المساجد فكانوا لا يترددون في إشهار أسلحتهم على الناس في المساجد [</w:t>
      </w:r>
      <w:r>
        <w:rPr>
          <w:rFonts w:hint="cs"/>
          <w:b w:val="0"/>
          <w:sz w:val="24"/>
          <w:szCs w:val="24"/>
          <w:rtl/>
        </w:rPr>
        <w:t xml:space="preserve"> لمطالعة أحد الأمثلة على ذلك يراجع عنوان المجد 2/67</w:t>
      </w:r>
      <w:r>
        <w:rPr>
          <w:rFonts w:hint="cs"/>
          <w:b w:val="0"/>
          <w:rtl/>
        </w:rPr>
        <w:t>] ، وقد مرَّ بك أخي القارئ ما فعله الوهابية بمعركة ( الروضة ) حين أغار الوهابية على قريتي ( بيضاء نثيل ) و ( الشعيبة ) وقتلوا المصلين في صلاة الفجر بالمساجد في شهر رمضان [</w:t>
      </w:r>
      <w:r>
        <w:rPr>
          <w:rFonts w:hint="cs"/>
          <w:b w:val="0"/>
          <w:sz w:val="24"/>
          <w:szCs w:val="24"/>
          <w:rtl/>
        </w:rPr>
        <w:t>يراجع موضوع "الشيخ جون فيلبي" بالفصل الأول.</w:t>
      </w:r>
      <w:r>
        <w:rPr>
          <w:rFonts w:hint="cs"/>
          <w:b w:val="0"/>
          <w:rtl/>
        </w:rPr>
        <w:t xml:space="preserve">]  !  </w:t>
      </w:r>
      <w:r>
        <w:rPr>
          <w:rFonts w:hint="cs"/>
          <w:b w:val="0"/>
          <w:bCs/>
          <w:rtl/>
        </w:rPr>
        <w:t xml:space="preserve">فكيف نستغرب أن يأتي اللاحق من الوهابية فيقتل المئات من النساء والشيوخ المسلمين عند المسجد الحرام ، بل وكيف نستغرب أن يأتي ابن باز ليفتي بجواز قتل العراقيين وإن كانوا في الصلاة ؟!  </w:t>
      </w:r>
      <w:r>
        <w:rPr>
          <w:rFonts w:hint="cs"/>
          <w:b w:val="0"/>
          <w:rtl/>
        </w:rPr>
        <w:t>إننا ننادي كلَّ مخدوع إلى مسارعة البراءة من هؤلاء ذوي الأيدي الملوثة بدماء المسلمين فموالاتهم إعانة لهم ، ورسول الله صلى الله عليه وسلم يقول ( من شرك في دم حرام بشطر كلمة جاء يوم القيامة مكتوب بين عينيه آيس من رحمة الله ) [</w:t>
      </w:r>
      <w:r>
        <w:rPr>
          <w:rFonts w:hint="cs"/>
          <w:b w:val="0"/>
          <w:sz w:val="24"/>
          <w:szCs w:val="24"/>
          <w:rtl/>
        </w:rPr>
        <w:t>رواه الطبراني في الكبير (11/79) عن طريق ابن عباس، ورواه غيره عن طريق أبي هريرة بلفظ (من أعان على قتل مؤمن..) وقد رواه بهذا اللفظ البيهقي في السنن الكبرى (8/22) وأبو يعلى في مسنده (10/306)، وابن ماجه في سننه (2/874)، وهناك رواية أخرى للحديث في مسند الإمام الربيع بن حبيب (برقم 960) عن جابر بن زيد مرسلاً إلى النبي صلى الله عليه وسلم قال: ( من أعان على قتل مؤمن بشطر كلمة جاء يوم القيامة مكتوباً بين عينيه: آيساً من رحة الله).</w:t>
      </w:r>
      <w:r>
        <w:rPr>
          <w:rFonts w:hint="cs"/>
          <w:b w:val="0"/>
          <w:rtl/>
        </w:rPr>
        <w:t xml:space="preserve">] ، يقول ابن عباس : ( وقوله صلى الله عليه وسلم عن قاتل المؤمن ( وَأَنَّى لَهُ التَّوْبَةُ ، سَمِعْتُ نَبِيَّكُمْ صلى الله عليه وسلم يَقُولُ : "يَجِيءُ مُتَعَلِّقًا بِالْقَاتِلِ تَشْخَبُ أَوْدَاجُهُ دَمًا يَقُولُ سَلْ هَذَا فِيمَ قَتَلَنِي" ثُمَّ قَالَ : وَاللَّهِ لَقَدْ أَنْزَلَهَا وَمَا نَسَخَهَا ) رواه النسائي وعند ابن ماجه ( وأنى له الهدى ) مكان ( التوبة )  ،وقوله صلى الله عليه وسلم عند أحمد عن طريق معاوية : ( كُلُّ ذَنْبٍ عَسَى اللَّهُ أَنْ يَغْفِرَهُ إِلا الرَّجُلُ يَمُوتُ كَافِرًا أَوِ الرَّجُلُ يَقْتُلُ مُؤْمِنًا مُتَعَمِّدًا ) ، وجاء من طريق أبي سعيد الخدري وأبي هريرة قوله صلى الله عليه وسلم ( لَوْ أَنَّ أَهْلَ السَّمَاءِ وَأَهْلَ الأَرْضِ اشْتَرَكُوا فِي دَمِ مُؤْمِنٍ لأَكَبَّهُمُ اللَّهُ فِي النَّارِ ) لذا فقد كان ابن عباس يرى أنه ليس لقاتل النفس المؤمنة من توبة كما رواه مسلم ( عَنْ سَعِيدِ ابْنِ جُبَيْرٍ قَالَ : قُلْتُ لابْنِ عَبَّاسٍ أَلِمَنْ قَتَلَ مُؤْمِنًا مُتَعَمِّدًا مِنْ تَوْبَةٍ قَالَ : لا ،قَالَ : فَتَلَوْتُ عَلَيْهِ هَذِهِ الآيَةَ الَّتِي فِي الْفُرْقَانِ { وَالذِينَ لا يَدْعُونَ مَعَ اللَّهِ إِلَهًا </w:t>
      </w:r>
      <w:r>
        <w:rPr>
          <w:rFonts w:hint="cs"/>
          <w:b w:val="0"/>
          <w:rtl/>
        </w:rPr>
        <w:lastRenderedPageBreak/>
        <w:t>آخَرَ وَلا يَقْتُلُونَ النَّفْسَ الَّتِي حَرَّمَ اللَّهُ إِلا بِالْحَقِّ } إِلَى آخِرِ الآيَةِ ،قَالَ : هَذِهِ آيَةٌ مَكِّيَّةٌ نَسَخَتْهَا آيَةٌ مَدَنِيَّةٌ { وَمَنْ يَقْتُلْ مُؤْمِنًا مُتَعَمِّدًا فَجَزَاؤُهُ جَهَنَّمُ خَالِدًا فِيها وَغَضِبَ اللهُ عَليهِ وَلَعَنهُ وأعدَّ لَهُ عَذاباً عَظِيماً }</w:t>
      </w:r>
      <w:bookmarkStart w:id="87" w:name="_Toc111718900"/>
      <w:bookmarkStart w:id="88" w:name="_Toc461810214"/>
      <w:r>
        <w:rPr>
          <w:rFonts w:hint="cs"/>
          <w:b w:val="0"/>
          <w:bCs/>
          <w:rtl/>
        </w:rPr>
        <w:t xml:space="preserve"> </w:t>
      </w:r>
    </w:p>
    <w:p w:rsidR="002F69AF" w:rsidRDefault="002F69AF" w:rsidP="002F69AF">
      <w:pPr>
        <w:jc w:val="both"/>
        <w:rPr>
          <w:b w:val="0"/>
          <w:rtl/>
          <w14:shadow w14:blurRad="50800" w14:dist="38100" w14:dir="2700000" w14:sx="100000" w14:sy="100000" w14:kx="0" w14:ky="0" w14:algn="tl">
            <w14:srgbClr w14:val="000000">
              <w14:alpha w14:val="60000"/>
            </w14:srgbClr>
          </w14:shadow>
        </w:rPr>
      </w:pPr>
      <w:r>
        <w:rPr>
          <w:rFonts w:hint="cs"/>
          <w:b w:val="0"/>
          <w:bCs/>
          <w:rtl/>
        </w:rPr>
        <w:t>نجــد</w:t>
      </w:r>
      <w:bookmarkEnd w:id="87"/>
      <w:bookmarkEnd w:id="88"/>
      <w:r>
        <w:rPr>
          <w:rFonts w:hint="cs"/>
          <w:b w:val="0"/>
          <w:bCs/>
          <w:rtl/>
        </w:rPr>
        <w:t xml:space="preserve"> :  </w:t>
      </w:r>
      <w:r>
        <w:rPr>
          <w:rFonts w:hint="cs"/>
          <w:b w:val="0"/>
          <w:rtl/>
        </w:rPr>
        <w:t>حاول أهل الدرعية بزعامة ابن سعود وابن عبد الوهاب تركيع أراضي نجد قبل أي منطقة أخرى ؛ لذا فقد أغاروا على إخوانهم الأعراب هناك من غير سابق إنذار ، حتى وقعوا في فوضى عجيبة في القتل والنهب ، ومن ذلك تقتيلهم لعربان الروقة خطأً  !!ظانين أنهم الدعاجين من عتيبة [</w:t>
      </w:r>
      <w:r>
        <w:rPr>
          <w:rFonts w:hint="cs"/>
          <w:b w:val="0"/>
          <w:sz w:val="24"/>
          <w:szCs w:val="24"/>
          <w:rtl/>
        </w:rPr>
        <w:t>عنوان المجد 2/117</w:t>
      </w:r>
      <w:r>
        <w:rPr>
          <w:rFonts w:hint="cs"/>
          <w:b w:val="0"/>
          <w:rtl/>
        </w:rPr>
        <w:t>] ، وكانوا يقتلون رجالهم بالعشرات ويسوقون أموالهم من الإبل والغنم والأثاث [</w:t>
      </w:r>
      <w:r>
        <w:rPr>
          <w:rFonts w:hint="cs"/>
          <w:b w:val="0"/>
          <w:sz w:val="24"/>
          <w:szCs w:val="24"/>
          <w:rtl/>
        </w:rPr>
        <w:t>عنوان المجد 2/67</w:t>
      </w:r>
      <w:r>
        <w:rPr>
          <w:rFonts w:hint="cs"/>
          <w:b w:val="0"/>
          <w:rtl/>
        </w:rPr>
        <w:t>] غنيمة بحجة امتناعهم عن دفع الزكاة وذاك لحاكم الدرعية المجهول في حينه ، بينما كان لباقي المناطق حكامها !  ولن نطيل في أمر نجد فالقتل والسلب والنهب طبيعتها أما الخير فيها فهو استثناء ، ولكن ولإعطاء القارئ الكريم بعض التصور عن حجم الغارات التي شنها الوهابية في نجد فإننا ننصح بتتبع أخبار الهجوم على الرياض فقط حتى سقطت في أيديهم [</w:t>
      </w:r>
      <w:r>
        <w:rPr>
          <w:rFonts w:hint="cs"/>
          <w:b w:val="0"/>
          <w:sz w:val="24"/>
          <w:szCs w:val="24"/>
          <w:rtl/>
        </w:rPr>
        <w:t>وهذا هو أول سقوط قبل انهيار الدولة السعودية الأولى.</w:t>
      </w:r>
      <w:r>
        <w:rPr>
          <w:rFonts w:hint="cs"/>
          <w:b w:val="0"/>
          <w:rtl/>
        </w:rPr>
        <w:t xml:space="preserve">] ، وذلك بمطالعة هذه الصفحات التي تروي كل واحدة منها تقريباً غارة ، وذلك في كتاب "عنوان المجد" الجزء الأول ، صفحات : 21 و23 و25 و34 و35 و40 و44 و45 و46 و47 و49 و 52 و56 و58 و59 ثم يقول في نفس الجزء من صفحة 60 إلى صفحة 61 في أحداث سنة 1187هـ : ( وفيها سار عبد العزيز بالجنود المنصورة وقصد الرياض ونازل أهلها أياما عديدة وضيّق عليهم واستولى على بعض بروجهم وهدمها المسلمون وهدموا المرقب وقتَل على أهلها رجالاً كثيرا  ..) وينقل خبر فرار أهل الرياض منها وفعل جنود التوحيد بهم قائلاً : ( ففر أهل الرياض في ساقته - أي في ساقة حاكمها- الرجال والنساء والأطفال لا يلوي أحد على أحد ، </w:t>
      </w:r>
      <w:r>
        <w:rPr>
          <w:rFonts w:hint="cs"/>
          <w:b w:val="0"/>
          <w:bCs/>
          <w:rtl/>
        </w:rPr>
        <w:t>هربوا على وجوههم إلى البرية السهباء قاصدين الخرج وذلك في فصل الصيف ، فهلك منهم خلق كثير جوعاً</w:t>
      </w:r>
      <w:r>
        <w:rPr>
          <w:rFonts w:hint="cs"/>
          <w:b w:val="0"/>
          <w:rtl/>
        </w:rPr>
        <w:t xml:space="preserve"> </w:t>
      </w:r>
      <w:r>
        <w:rPr>
          <w:rFonts w:hint="cs"/>
          <w:b w:val="0"/>
          <w:bCs/>
          <w:rtl/>
        </w:rPr>
        <w:t>وعطشا</w:t>
      </w:r>
      <w:r>
        <w:rPr>
          <w:rFonts w:hint="cs"/>
          <w:b w:val="0"/>
          <w:rtl/>
        </w:rPr>
        <w:t xml:space="preserve">  ..) [</w:t>
      </w:r>
      <w:r>
        <w:rPr>
          <w:rFonts w:hint="cs"/>
          <w:b w:val="0"/>
          <w:sz w:val="24"/>
          <w:szCs w:val="24"/>
          <w:rtl/>
        </w:rPr>
        <w:t>أقول لا إله إلا الله، فإن الشيخ يقول ذلك وكأنه يتشفى بهذه المأساة التي لم نر لها مثيلا سوى ما فعله الصرب بمسلمي كوسوفو!</w:t>
      </w:r>
      <w:r>
        <w:rPr>
          <w:rFonts w:hint="cs"/>
          <w:b w:val="0"/>
          <w:rtl/>
        </w:rPr>
        <w:t xml:space="preserve">] إلى أن قال : ( </w:t>
      </w:r>
      <w:r>
        <w:rPr>
          <w:rFonts w:hint="cs"/>
          <w:b w:val="0"/>
          <w:bCs/>
          <w:rtl/>
        </w:rPr>
        <w:t>فساروا في إثرهم يقتلون ويغنمون ، ثم إن عبد العزيز جعل في البيوت ضباطاً يحفظون ما فيها ، وحاز جميع ما في البلد من الأموال والسلاح والطعام والأمتاع وغير ذلك ؛ وملك بيوتها ونخيلها إلا قليلها  ..</w:t>
      </w:r>
      <w:r>
        <w:rPr>
          <w:rFonts w:hint="cs"/>
          <w:b w:val="0"/>
          <w:rtl/>
        </w:rPr>
        <w:t>) فإذا كان الكبار من الحنابلة من أهل الرياض مشركين - في نظر خوارج نجد - فما جريمة الأطفال الذين قتلوهم جوعاً وعطشا ؟  !! وبأي حق يسلبون من أهل الرياض أملاكهم ؛ حتى بيوتهم ونخيلهم وهم على ملة التوحيد [</w:t>
      </w:r>
      <w:r>
        <w:rPr>
          <w:rFonts w:hint="cs"/>
          <w:b w:val="0"/>
          <w:sz w:val="24"/>
          <w:szCs w:val="24"/>
          <w:rtl/>
        </w:rPr>
        <w:t>يراجع كذلك قطعهم للطريق على أهل الرياض، حيث يذكر ابن بشر (2/76) أن الوهابية " قطعوا عنهم السبل" وأغاروا على أناس من أهل الرياض خرجوا لجمع الحطب وذلك في شهر رمضان!!! سنة 1253هـ وقتلوا أهل الرياض الذين أتوا لنجدة أهلهم، (فثبت أهل الرياض هذه المدة الطويلة على الحرب على ما مع فيصل من كثرة الجنود) عنوان المجد 2/75، ولكن كان ذلك إلى حين حتى سقطت مرَّة أخرى..</w:t>
      </w:r>
      <w:r>
        <w:rPr>
          <w:rFonts w:hint="cs"/>
          <w:b w:val="0"/>
          <w:rtl/>
        </w:rPr>
        <w:t>] ؟  !!</w:t>
      </w:r>
      <w:bookmarkStart w:id="89" w:name="_Toc111718901"/>
      <w:bookmarkStart w:id="90" w:name="_Toc461810215"/>
    </w:p>
    <w:p w:rsidR="002F69AF" w:rsidRDefault="002F69AF" w:rsidP="002F69AF">
      <w:pPr>
        <w:jc w:val="both"/>
        <w:rPr>
          <w:b w:val="0"/>
          <w:rtl/>
        </w:rPr>
      </w:pPr>
      <w:r>
        <w:rPr>
          <w:rFonts w:hint="cs"/>
          <w:b w:val="0"/>
          <w:bCs/>
          <w:rtl/>
        </w:rPr>
        <w:lastRenderedPageBreak/>
        <w:t xml:space="preserve"> الحجــاز</w:t>
      </w:r>
      <w:bookmarkEnd w:id="89"/>
      <w:bookmarkEnd w:id="90"/>
      <w:r>
        <w:rPr>
          <w:rFonts w:hint="cs"/>
          <w:b w:val="0"/>
          <w:bCs/>
          <w:rtl/>
        </w:rPr>
        <w:t xml:space="preserve"> ، </w:t>
      </w:r>
      <w:r>
        <w:rPr>
          <w:rFonts w:hint="cs"/>
          <w:b w:val="0"/>
          <w:bCs/>
          <w:i/>
          <w:rtl/>
        </w:rPr>
        <w:t xml:space="preserve">وانتهاك حرمة المدينة المنوَّرة :  </w:t>
      </w:r>
      <w:r>
        <w:rPr>
          <w:rFonts w:hint="cs"/>
          <w:b w:val="0"/>
          <w:rtl/>
        </w:rPr>
        <w:t>الحجاز تلك الأرض الطيبة التي ضمَّت أطهر بقعتين على الأرض مكة والمدينة لم تسلم من شر الوهابية ، حيث لم يترك الوهابية منها شبراً إلا وهاجموه [</w:t>
      </w:r>
      <w:r>
        <w:rPr>
          <w:rFonts w:hint="cs"/>
          <w:b w:val="0"/>
          <w:sz w:val="24"/>
          <w:szCs w:val="24"/>
          <w:rtl/>
        </w:rPr>
        <w:t>ينظر مثلاً عنوان المجد 1/179، 186، 187، 188، 189</w:t>
      </w:r>
      <w:r>
        <w:rPr>
          <w:rFonts w:hint="cs"/>
          <w:b w:val="0"/>
          <w:rtl/>
        </w:rPr>
        <w:t xml:space="preserve">] :  </w:t>
      </w:r>
    </w:p>
    <w:p w:rsidR="002F69AF" w:rsidRDefault="002F69AF" w:rsidP="002F69AF">
      <w:pPr>
        <w:jc w:val="both"/>
        <w:rPr>
          <w:b w:val="0"/>
          <w:rtl/>
        </w:rPr>
      </w:pPr>
      <w:r>
        <w:rPr>
          <w:rFonts w:hint="cs"/>
          <w:b w:val="0"/>
          <w:bCs/>
          <w:rtl/>
        </w:rPr>
        <w:t xml:space="preserve">المدينة المنورة بلاد رسول الله </w:t>
      </w:r>
      <w:r>
        <w:rPr>
          <w:rFonts w:hint="cs"/>
          <w:b w:val="0"/>
          <w:rtl/>
        </w:rPr>
        <w:t>صلى الله عليه وسلم</w:t>
      </w:r>
      <w:r>
        <w:rPr>
          <w:rFonts w:hint="cs"/>
          <w:b w:val="0"/>
          <w:bCs/>
          <w:rtl/>
        </w:rPr>
        <w:t xml:space="preserve"> :  </w:t>
      </w:r>
      <w:r>
        <w:rPr>
          <w:rFonts w:hint="cs"/>
          <w:b w:val="0"/>
          <w:rtl/>
        </w:rPr>
        <w:t>اقتداء بيزيد بن معاوية صاحب وقعة الحرة الذي استباح المدينة المنوَّرة ثلاثة أيام يقتل وينهب قام الوهابية بغزوها [</w:t>
      </w:r>
      <w:r>
        <w:rPr>
          <w:rFonts w:hint="cs"/>
          <w:b w:val="0"/>
          <w:sz w:val="24"/>
          <w:szCs w:val="24"/>
          <w:rtl/>
        </w:rPr>
        <w:t xml:space="preserve">كثيراً ما يثني الوهابية وخصوصاً وهابية الكويت على يزيد في أشرطتهم ومحاضراتهم بأحسن ما في جعبهم من صفات وكأنهم </w:t>
      </w:r>
      <w:r>
        <w:rPr>
          <w:sz w:val="24"/>
          <w:szCs w:val="24"/>
        </w:rPr>
        <w:t>–</w:t>
      </w:r>
      <w:r>
        <w:rPr>
          <w:rFonts w:hint="cs"/>
          <w:b w:val="0"/>
          <w:sz w:val="24"/>
          <w:szCs w:val="24"/>
          <w:rtl/>
        </w:rPr>
        <w:t>وعلى أقل تقدير-لا يقلدون إمامهم أحمد فيه حين قال لابنه صالح (يا بني، وهل يحب يزيد أحد يؤمن بالله واليوم الآخر؟) راجعه في مقال التماحك بالفصل الثاني بهذا الكتاب.</w:t>
      </w:r>
      <w:r>
        <w:rPr>
          <w:rFonts w:hint="cs"/>
          <w:b w:val="0"/>
          <w:rtl/>
        </w:rPr>
        <w:t xml:space="preserve">] ، يقول ابن بشر في أحداث سنة 1220هـ : (  .. </w:t>
      </w:r>
      <w:r>
        <w:rPr>
          <w:rFonts w:hint="cs"/>
          <w:b w:val="0"/>
          <w:bCs/>
          <w:u w:val="single"/>
          <w:rtl/>
        </w:rPr>
        <w:t>أجمعوا على حرب المدينة</w:t>
      </w:r>
      <w:r>
        <w:rPr>
          <w:rFonts w:hint="cs"/>
          <w:b w:val="0"/>
          <w:rtl/>
        </w:rPr>
        <w:t xml:space="preserve"> ونزلوا عواليها ، ثمَّ أمر عبد العزيز ببناء قصر فيها فبنوه وأحكموه ، واستوطنوه ، وتبعهم أهل قباء ومن حولهم </w:t>
      </w:r>
      <w:r>
        <w:rPr>
          <w:rFonts w:hint="cs"/>
          <w:b w:val="0"/>
          <w:bCs/>
          <w:u w:val="single"/>
          <w:rtl/>
        </w:rPr>
        <w:t>وضيَّقوا على أهل المدينة ، وقطعوا عليهم السوابل ، وأقاموا على ذلك سنين  ..</w:t>
      </w:r>
      <w:r>
        <w:rPr>
          <w:rFonts w:hint="cs"/>
          <w:b w:val="0"/>
          <w:rtl/>
        </w:rPr>
        <w:t>ولما طال الحصار على أهل المدينة وقعت المكاتبات بينهم وبين سعود من حسن قلعي وأحمد الطيار والأعيان والقضاة وبايعوا في هذه السنة ) ، [</w:t>
      </w:r>
      <w:r>
        <w:rPr>
          <w:rFonts w:hint="cs"/>
          <w:b w:val="0"/>
          <w:sz w:val="24"/>
          <w:szCs w:val="24"/>
          <w:rtl/>
        </w:rPr>
        <w:t>ابن بشر، عنوان المجد، 1/ 137</w:t>
      </w:r>
      <w:r>
        <w:rPr>
          <w:rFonts w:hint="cs"/>
          <w:b w:val="0"/>
          <w:rtl/>
        </w:rPr>
        <w:t>]  ، وهكذا أجمع الوهابية على حرب المدينة التي حرَّمها رسول الله صلى الله عليه وسلم - بعد عام من احتلال مكة المكرمة - وقطعوا السبيل على أهلها مضيقين عليهم وأقاموا على ذلك سنين حتى سقطت المدينة المنورة مستسلمة و ( بايع أهل المدينة المنورة سعود على دين الله ورسوله ) كما نصَّ على ذلك ابن بشر في نفس الصفحة  !! فهل يريد الوهابية أن يقولوا بأن المدينة قد ارتدَّت أيضا ؟  !! فهل من دناءة فوق محاربة بلاد حرمها رسول الله صلى الله عليه وسلم  !!</w:t>
      </w:r>
    </w:p>
    <w:p w:rsidR="002F69AF" w:rsidRDefault="002F69AF" w:rsidP="002F69AF">
      <w:pPr>
        <w:tabs>
          <w:tab w:val="left" w:pos="3026"/>
        </w:tabs>
        <w:jc w:val="both"/>
        <w:rPr>
          <w:b w:val="0"/>
          <w:rtl/>
        </w:rPr>
      </w:pPr>
      <w:r>
        <w:rPr>
          <w:rFonts w:hint="cs"/>
          <w:b w:val="0"/>
          <w:bCs/>
          <w:rtl/>
        </w:rPr>
        <w:t xml:space="preserve">الحنـاكية :  </w:t>
      </w:r>
      <w:r>
        <w:rPr>
          <w:rFonts w:hint="cs"/>
          <w:b w:val="0"/>
          <w:rtl/>
        </w:rPr>
        <w:t xml:space="preserve">يقول ابن بشر : ( وفيها - سنة 1228هـ - في آخر ربيع سار سعود رحمه الله تعالى بالجيش المنصور من جميع النواحي وآفاق نجد الحاضرة والبادية وقصد الحناكية الماء المعروف قرب المدينة النبوية ، وكان في قصرها عسكر من الترك مع عثمان كاشف وعلى الماء أعراب من حرب وغيرهم ، فلماء أقبل عليهم هرب البوادي بإبلهم وبونها الحرة ، </w:t>
      </w:r>
      <w:r>
        <w:rPr>
          <w:rFonts w:hint="cs"/>
          <w:b w:val="0"/>
          <w:bCs/>
          <w:rtl/>
        </w:rPr>
        <w:t>فدهمهم المسلمون في منازلهم وأخذوا ما وجدوا فيها من الأثاث والأمتاع</w:t>
      </w:r>
      <w:r>
        <w:rPr>
          <w:rFonts w:hint="cs"/>
          <w:b w:val="0"/>
          <w:rtl/>
        </w:rPr>
        <w:t xml:space="preserve"> ) إلى أن يقول : ( ثم إن سعود رحل من الحناكية </w:t>
      </w:r>
      <w:r>
        <w:rPr>
          <w:rFonts w:hint="cs"/>
          <w:b w:val="0"/>
          <w:bCs/>
          <w:rtl/>
        </w:rPr>
        <w:t>وسار إلى جهة المدينة النبوية فغنم</w:t>
      </w:r>
      <w:r>
        <w:rPr>
          <w:rFonts w:hint="cs"/>
          <w:b w:val="0"/>
          <w:rtl/>
        </w:rPr>
        <w:t xml:space="preserve"> </w:t>
      </w:r>
      <w:r>
        <w:rPr>
          <w:rFonts w:hint="cs"/>
          <w:b w:val="0"/>
          <w:bCs/>
          <w:rtl/>
        </w:rPr>
        <w:t>في طريقه من بوادي حرب مغانم كثيرة</w:t>
      </w:r>
      <w:r>
        <w:rPr>
          <w:rFonts w:hint="cs"/>
          <w:b w:val="0"/>
          <w:rtl/>
        </w:rPr>
        <w:t xml:space="preserve"> ، فلما قرب من جبل أحد وإذا خيل من الترك وجيش من حرب قد أغارت على خيل المسلمين وقتلوا منهم نحواً من ثلاثين فارساً ، وكان الجيش قد هرب قبل الخيل وتزيَّن بالمدينة ) ثم سرد ابن بشر خروج الجيش الوهابي من المدينة : ( ثم سار في وادي الصفرا </w:t>
      </w:r>
      <w:r>
        <w:rPr>
          <w:rFonts w:hint="cs"/>
          <w:b w:val="0"/>
          <w:bCs/>
          <w:rtl/>
        </w:rPr>
        <w:t>فحرق في الفرع نخيلاً</w:t>
      </w:r>
      <w:r>
        <w:rPr>
          <w:rFonts w:hint="cs"/>
          <w:b w:val="0"/>
          <w:rtl/>
        </w:rPr>
        <w:t xml:space="preserve"> </w:t>
      </w:r>
      <w:r>
        <w:rPr>
          <w:rFonts w:hint="cs"/>
          <w:b w:val="0"/>
          <w:bCs/>
          <w:rtl/>
        </w:rPr>
        <w:t>وقتل رجالاً</w:t>
      </w:r>
      <w:r>
        <w:rPr>
          <w:rFonts w:hint="cs"/>
          <w:b w:val="0"/>
          <w:rtl/>
        </w:rPr>
        <w:t xml:space="preserve"> ثم سار إلى الحرة ونزل على أهل بلد السوارقية فحصروهم ونزلوا منها بالأمان </w:t>
      </w:r>
      <w:r>
        <w:rPr>
          <w:rFonts w:hint="cs"/>
          <w:b w:val="0"/>
          <w:bCs/>
          <w:rtl/>
        </w:rPr>
        <w:t>على نصف الحلقة وشطر ما تحت أيديهم</w:t>
      </w:r>
      <w:r>
        <w:rPr>
          <w:rFonts w:hint="cs"/>
          <w:b w:val="0"/>
          <w:rtl/>
        </w:rPr>
        <w:t xml:space="preserve"> </w:t>
      </w:r>
      <w:r>
        <w:rPr>
          <w:rFonts w:hint="cs"/>
          <w:b w:val="0"/>
          <w:rtl/>
        </w:rPr>
        <w:lastRenderedPageBreak/>
        <w:t xml:space="preserve">بعدما </w:t>
      </w:r>
      <w:r>
        <w:rPr>
          <w:rFonts w:hint="cs"/>
          <w:b w:val="0"/>
          <w:bCs/>
          <w:rtl/>
        </w:rPr>
        <w:t>قطع نخيلهم</w:t>
      </w:r>
      <w:r>
        <w:rPr>
          <w:rFonts w:hint="cs"/>
          <w:b w:val="0"/>
          <w:rtl/>
        </w:rPr>
        <w:t xml:space="preserve"> </w:t>
      </w:r>
      <w:r>
        <w:rPr>
          <w:rFonts w:hint="cs"/>
          <w:b w:val="0"/>
          <w:bCs/>
          <w:rtl/>
        </w:rPr>
        <w:t>وهدم أكثر منازلهم</w:t>
      </w:r>
      <w:r>
        <w:rPr>
          <w:rFonts w:hint="cs"/>
          <w:b w:val="0"/>
          <w:rtl/>
        </w:rPr>
        <w:t xml:space="preserve"> فأقام عليها مدّة أيام </w:t>
      </w:r>
      <w:r>
        <w:rPr>
          <w:rFonts w:hint="cs"/>
          <w:b w:val="0"/>
          <w:bCs/>
          <w:rtl/>
        </w:rPr>
        <w:t>وجمع فيها الغنائم وقسمها على المسلمين للراجل سهم وللفارس سهمان [</w:t>
      </w:r>
      <w:r>
        <w:rPr>
          <w:rFonts w:hint="cs"/>
          <w:b w:val="0"/>
          <w:sz w:val="24"/>
          <w:szCs w:val="24"/>
          <w:rtl/>
        </w:rPr>
        <w:t>عنوان المجد 1/162-163</w:t>
      </w:r>
      <w:r>
        <w:rPr>
          <w:rFonts w:hint="cs"/>
          <w:b w:val="0"/>
          <w:bCs/>
          <w:rtl/>
        </w:rPr>
        <w:t>]</w:t>
      </w:r>
      <w:r>
        <w:rPr>
          <w:rFonts w:hint="cs"/>
          <w:b w:val="0"/>
          <w:rtl/>
        </w:rPr>
        <w:t>)   !!  وقد أعادوا الكرَّة سنة 1231هـ حين ساروا إلى الحجاز وأغاروا على الحناكية وما جاورها ( وأخذوا أغناماً كثيرة وشيئاً من الإبل ) [</w:t>
      </w:r>
      <w:r>
        <w:rPr>
          <w:rFonts w:hint="cs"/>
          <w:b w:val="0"/>
          <w:sz w:val="24"/>
          <w:szCs w:val="24"/>
          <w:rtl/>
        </w:rPr>
        <w:t>عنوان المجد 1/186-187</w:t>
      </w:r>
      <w:r>
        <w:rPr>
          <w:rFonts w:hint="cs"/>
          <w:b w:val="0"/>
          <w:rtl/>
        </w:rPr>
        <w:t>]</w:t>
      </w:r>
    </w:p>
    <w:p w:rsidR="002F69AF" w:rsidRDefault="002F69AF" w:rsidP="002F69AF">
      <w:pPr>
        <w:jc w:val="both"/>
        <w:rPr>
          <w:b w:val="0"/>
          <w:bCs/>
          <w:rtl/>
        </w:rPr>
      </w:pPr>
      <w:r>
        <w:rPr>
          <w:rFonts w:hint="cs"/>
          <w:b w:val="0"/>
          <w:bCs/>
          <w:rtl/>
        </w:rPr>
        <w:t xml:space="preserve">صفينة : </w:t>
      </w:r>
      <w:r>
        <w:rPr>
          <w:rFonts w:hint="cs"/>
          <w:b w:val="0"/>
          <w:rtl/>
        </w:rPr>
        <w:t xml:space="preserve">أعاد الوهابية الكرة على بوادي حرب في السنة التي تليها ، يقول ابن بشر : ( وفيها - سنة 1229هـ- سار عبد الله بن سعود رحمه الله تعالى بجميع المسلمين من أهل نجد الحاضرة والبادية خرج من الدرعية أول السنة فاجتمع عليه جميع النواحي وقصد جهة الحجاز ، وذلك قبل وفاة أبيه سعود رحمه الله تعالى </w:t>
      </w:r>
      <w:r>
        <w:rPr>
          <w:rFonts w:hint="cs"/>
          <w:b w:val="0"/>
          <w:bCs/>
          <w:u w:val="single"/>
          <w:rtl/>
        </w:rPr>
        <w:t>ومعه علي بن الشيخ محمد رحمه الله تعالى [</w:t>
      </w:r>
      <w:r>
        <w:rPr>
          <w:rFonts w:hint="cs"/>
          <w:b w:val="0"/>
          <w:sz w:val="24"/>
          <w:szCs w:val="24"/>
          <w:rtl/>
        </w:rPr>
        <w:t>انتبه إلى ولوغ أيدي آل الشيخ في دماء المسلمين.</w:t>
      </w:r>
      <w:r>
        <w:rPr>
          <w:rFonts w:hint="cs"/>
          <w:b w:val="0"/>
          <w:bCs/>
          <w:u w:val="single"/>
          <w:rtl/>
        </w:rPr>
        <w:t>]</w:t>
      </w:r>
      <w:r>
        <w:rPr>
          <w:rFonts w:hint="cs"/>
          <w:b w:val="0"/>
          <w:rtl/>
        </w:rPr>
        <w:t xml:space="preserve"> ، فأغار على بوادي حرب وهم في الحرة قرب ( صفينة ) القرية المعروفة في تلك الناحية </w:t>
      </w:r>
      <w:r>
        <w:rPr>
          <w:rFonts w:hint="cs"/>
          <w:b w:val="0"/>
          <w:bCs/>
          <w:rtl/>
        </w:rPr>
        <w:t>فأخذ عليهم إبلاً وغنماً كثيرة</w:t>
      </w:r>
      <w:r>
        <w:rPr>
          <w:rFonts w:hint="cs"/>
          <w:b w:val="0"/>
          <w:rtl/>
        </w:rPr>
        <w:t xml:space="preserve"> ، ونزل بالغنائم صفينة وقفل منها [</w:t>
      </w:r>
      <w:r>
        <w:rPr>
          <w:rFonts w:hint="cs"/>
          <w:b w:val="0"/>
          <w:sz w:val="24"/>
          <w:szCs w:val="24"/>
          <w:rtl/>
        </w:rPr>
        <w:t>عنوان المجد 1/179</w:t>
      </w:r>
      <w:r>
        <w:rPr>
          <w:rFonts w:hint="cs"/>
          <w:b w:val="0"/>
          <w:rtl/>
        </w:rPr>
        <w:t>]) فانظر إلى التوحيد المزعوم الذي ينشره الوهابية بتوجيه محمد بن عبد الوهاب وذريته : سرقة الإبل والأغنام !</w:t>
      </w:r>
    </w:p>
    <w:p w:rsidR="002F69AF" w:rsidRDefault="002F69AF" w:rsidP="002F69AF">
      <w:pPr>
        <w:jc w:val="both"/>
        <w:rPr>
          <w:b w:val="0"/>
          <w:rtl/>
          <w14:shadow w14:blurRad="50800" w14:dist="38100" w14:dir="2700000" w14:sx="100000" w14:sy="100000" w14:kx="0" w14:ky="0" w14:algn="tl">
            <w14:srgbClr w14:val="000000">
              <w14:alpha w14:val="60000"/>
            </w14:srgbClr>
          </w14:shadow>
        </w:rPr>
      </w:pPr>
      <w:r>
        <w:rPr>
          <w:rFonts w:hint="cs"/>
          <w:b w:val="0"/>
          <w:bCs/>
          <w:rtl/>
        </w:rPr>
        <w:t xml:space="preserve">تربة وحزبة :  </w:t>
      </w:r>
      <w:r>
        <w:rPr>
          <w:rFonts w:hint="cs"/>
          <w:b w:val="0"/>
          <w:rtl/>
        </w:rPr>
        <w:t xml:space="preserve">وهما قريتان بالحجاز انقض عليهما جنود الوهابية في أواخر شعبان 1337هـ  : 1919م فقتلوا ونهبوا واعتدوا على الأعراض وأحرقوا النخيل ، وقد أحصي من قتل في تربة وحدها فبلغوا ثلاثة آلاف من المدنيين العزَّل ، وقد كان ذلك بعد سحقهم للجيش الشريفي بقيادة عبد الله بن الحسين ، وكانت الفاجعة بقيادة أشقى القوم ويدعى فيصل الدويش ، </w:t>
      </w:r>
      <w:bookmarkStart w:id="91" w:name="_Toc111718902"/>
      <w:bookmarkStart w:id="92" w:name="_Toc461810216"/>
      <w:r>
        <w:rPr>
          <w:rFonts w:hint="cs"/>
          <w:b w:val="0"/>
          <w:rtl/>
          <w14:shadow w14:blurRad="50800" w14:dist="38100" w14:dir="2700000" w14:sx="100000" w14:sy="100000" w14:kx="0" w14:ky="0" w14:algn="tl">
            <w14:srgbClr w14:val="000000">
              <w14:alpha w14:val="60000"/>
            </w14:srgbClr>
          </w14:shadow>
        </w:rPr>
        <w:t xml:space="preserve"> [</w:t>
      </w:r>
      <w:r>
        <w:rPr>
          <w:rFonts w:hint="cs"/>
          <w:b w:val="0"/>
          <w:sz w:val="24"/>
          <w:szCs w:val="24"/>
          <w:rtl/>
        </w:rPr>
        <w:t>الخطيب، صفحات من تاريخ الجزيرة ص 188، ويذكر ابن بشر شيئاً من ذلك في أحداث 1229هـ 1/180-181، ويراجع كذلك ما فعلوه بالحجاز سنة 1232هـ بعنوان المجد 1/188-189.</w:t>
      </w:r>
      <w:r>
        <w:rPr>
          <w:rFonts w:hint="cs"/>
          <w:b w:val="0"/>
          <w:rtl/>
          <w14:shadow w14:blurRad="50800" w14:dist="38100" w14:dir="2700000" w14:sx="100000" w14:sy="100000" w14:kx="0" w14:ky="0" w14:algn="tl">
            <w14:srgbClr w14:val="000000">
              <w14:alpha w14:val="60000"/>
            </w14:srgbClr>
          </w14:shadow>
        </w:rPr>
        <w:t>]</w:t>
      </w:r>
    </w:p>
    <w:p w:rsidR="002F69AF" w:rsidRDefault="002F69AF" w:rsidP="002F69AF">
      <w:pPr>
        <w:jc w:val="both"/>
        <w:rPr>
          <w:b w:val="0"/>
          <w:rtl/>
          <w14:shadow w14:blurRad="50800" w14:dist="38100" w14:dir="2700000" w14:sx="100000" w14:sy="100000" w14:kx="0" w14:ky="0" w14:algn="tl">
            <w14:srgbClr w14:val="000000">
              <w14:alpha w14:val="60000"/>
            </w14:srgbClr>
          </w14:shadow>
        </w:rPr>
      </w:pPr>
      <w:r>
        <w:rPr>
          <w:rFonts w:hint="cs"/>
          <w:b w:val="0"/>
          <w:bCs/>
          <w:rtl/>
        </w:rPr>
        <w:t>الطــائف</w:t>
      </w:r>
      <w:bookmarkEnd w:id="91"/>
      <w:bookmarkEnd w:id="92"/>
      <w:r>
        <w:rPr>
          <w:rFonts w:hint="cs"/>
          <w:b w:val="0"/>
          <w:bCs/>
          <w:rtl/>
        </w:rPr>
        <w:t xml:space="preserve"> ، قتل العلماء والأطفال :  </w:t>
      </w:r>
      <w:r>
        <w:rPr>
          <w:rFonts w:hint="cs"/>
          <w:b w:val="0"/>
          <w:rtl/>
        </w:rPr>
        <w:t xml:space="preserve">هاجم الوهابية الطائف ليحرروها - على حدِّ زعمهم - من الشرك ( أي الإسلام )   !! وكانت تحت حكم الشريف غالب بن مساعد حاكم مكة ، وكان بينه وبين الوهابية المواثيق ، ولكنهم غدروا فتمكنوا من الاستيلاء على الطائف ، إذ دخلوها عنوة في ذي القعدة 1217هـ ؛ </w:t>
      </w:r>
      <w:r>
        <w:rPr>
          <w:rFonts w:hint="cs"/>
          <w:b w:val="0"/>
          <w:bCs/>
          <w:rtl/>
        </w:rPr>
        <w:t>فقتلوا الناس بدون تمييز بين رجل وامرأة وطفل ؛ حتى أنهم كانوا يذبحون الرضيع على صدر أمه [</w:t>
      </w:r>
      <w:r>
        <w:rPr>
          <w:rFonts w:hint="cs"/>
          <w:b w:val="0"/>
          <w:sz w:val="24"/>
          <w:szCs w:val="24"/>
          <w:rtl/>
        </w:rPr>
        <w:t>محسن الأمين، كشف الارتياب ص 18 نقلا عن الشيخ أحمد بن زيني دحلان</w:t>
      </w:r>
      <w:r>
        <w:rPr>
          <w:rFonts w:hint="cs"/>
          <w:b w:val="0"/>
          <w:bCs/>
          <w:rtl/>
        </w:rPr>
        <w:t>]</w:t>
      </w:r>
      <w:r>
        <w:rPr>
          <w:rFonts w:hint="cs"/>
          <w:b w:val="0"/>
          <w:rtl/>
        </w:rPr>
        <w:t xml:space="preserve"> ، كما قتلوا من وجدوا في المساجد والبيوت ولاحقوا الفارين من المدينة فقتلوا أكثرهم ، وأعطوا الأمان للبعض فلما استسلموا ضربوا أعناق فريق منهم ، وأخرجوا فريقاً إلى أحد الأودية ، واسمه وادي الوج ، فتركوهم مكشوفي العورة ومعهم النساء ، [</w:t>
      </w:r>
      <w:r>
        <w:rPr>
          <w:rFonts w:hint="cs"/>
          <w:b w:val="0"/>
          <w:sz w:val="24"/>
          <w:szCs w:val="24"/>
          <w:rtl/>
        </w:rPr>
        <w:t xml:space="preserve"> الخطيب، صفحات من تاريخ الجزيرة،ص 178</w:t>
      </w:r>
      <w:r>
        <w:rPr>
          <w:rFonts w:hint="cs"/>
          <w:b w:val="0"/>
          <w:rtl/>
        </w:rPr>
        <w:t xml:space="preserve">] ، وأخذت الأعراب تروح وتغدو إلى الطائف فتحمل المنهوبات الهائلة التي كانت تخمَّس ، ويرسل خمسها إلى الأمير </w:t>
      </w:r>
      <w:r>
        <w:rPr>
          <w:rFonts w:hint="cs"/>
          <w:b w:val="0"/>
          <w:rtl/>
        </w:rPr>
        <w:lastRenderedPageBreak/>
        <w:t>ويقتسمون ما بقي ،كما عبثوا بالمصاحف والكتب الدينية ورموها في الأزقة بعد أن مزقوها ،وعمدوا أخيراً إلى حفر بيوت المدينة حتى المراحيض بحثاً عن المال الذي قيل لهم إنه خبئ في الأرض ! [</w:t>
      </w:r>
      <w:r>
        <w:rPr>
          <w:rFonts w:hint="cs"/>
          <w:b w:val="0"/>
          <w:sz w:val="24"/>
          <w:szCs w:val="24"/>
          <w:rtl/>
        </w:rPr>
        <w:t>د. محمد عوض الخطيب، صفحات من تاريخ الجزيرة العربية الحديث ص 178 و233، ويراجع خليفة فهد، جحيم الحكم السعودي ونيران الوهابية، الصفاء للنشر والتوزيع، لندن، ص 187-188.</w:t>
      </w:r>
      <w:r>
        <w:rPr>
          <w:rFonts w:hint="cs"/>
          <w:b w:val="0"/>
          <w:rtl/>
        </w:rPr>
        <w:t>] ، ويروي ناصر السعيد وهو من أبناء منطقة ( حائل ) [</w:t>
      </w:r>
      <w:r>
        <w:rPr>
          <w:rFonts w:hint="cs"/>
          <w:b w:val="0"/>
          <w:sz w:val="24"/>
          <w:szCs w:val="24"/>
          <w:rtl/>
        </w:rPr>
        <w:t>ورئيس اتحاد شعب الجزيرة سابقاً، اختطفه الوهابية من بيروت في 17/12/1979، وليس الاختطاف والتعذيب بغريب على الوهابية؛ فقد اختطفوا الشيخ الذهبي ومثلوا به أبشع تمثيل في تعذيبه وقتله (يراجع اختطاف الذهبي في هامش كتاب الصواعق الإلهية ص 24)</w:t>
      </w:r>
      <w:r>
        <w:rPr>
          <w:rFonts w:hint="cs"/>
          <w:b w:val="0"/>
          <w:rtl/>
        </w:rPr>
        <w:t>] أن هؤلاء الأعراب بعد أن قتلوا وذبحوا الرجال والنساء والأطفال والصلحاء عمدوا إلى قطع أيدي النساء لانتزاع الحلي منها ، ولكن كانوا - من شدَّة ورعهم  !!- إذا حضرت الصلاة توضأوا من ذلك الماء الذي تلوّن بدماء المسلمين [</w:t>
      </w:r>
      <w:r>
        <w:rPr>
          <w:rFonts w:hint="cs"/>
          <w:b w:val="0"/>
          <w:sz w:val="24"/>
          <w:szCs w:val="24"/>
          <w:rtl/>
        </w:rPr>
        <w:t>إنه فقه الخوارج حذو النعل بالنعل!</w:t>
      </w:r>
      <w:r>
        <w:rPr>
          <w:rFonts w:hint="cs"/>
          <w:b w:val="0"/>
          <w:rtl/>
        </w:rPr>
        <w:t>] !  ويذكر الجبرتي في كتابه ( تاريخ عجائب الآثار في التراجم والأخبار ) أنهم ( حاربوا الطائف وحاربهم أهلها ثلاثة أيام حتى غلبوا فأخذ البلدة الوهابيون ، واستولوا عليها عنوة ، وقتلوا الرجال وأسروا النساء والأطفال ، وهذا رأيهم مع من يحاربهم ) [</w:t>
      </w:r>
      <w:r>
        <w:rPr>
          <w:rFonts w:hint="cs"/>
          <w:b w:val="0"/>
          <w:sz w:val="24"/>
          <w:szCs w:val="24"/>
          <w:rtl/>
        </w:rPr>
        <w:t>محمد أديب غالب، من أخبار الحجاز ونجد في تاريخ الجبرتي ص 90، ط. دار اليمامة للبحث والترجمة والإشراف، ط1.</w:t>
      </w:r>
      <w:r>
        <w:rPr>
          <w:rFonts w:hint="cs"/>
          <w:b w:val="0"/>
          <w:rtl/>
        </w:rPr>
        <w:t>] ، وقد قتل خلال هذه المجزرة الشيخ عبد الله الزواوي مفتي الشافعية بمكة المكرمة [</w:t>
      </w:r>
      <w:r>
        <w:rPr>
          <w:rFonts w:hint="cs"/>
          <w:b w:val="0"/>
          <w:sz w:val="24"/>
          <w:szCs w:val="24"/>
          <w:rtl/>
        </w:rPr>
        <w:t>هذا الشيخ سابق على الشيخ أحمد بن زيني دحلان الذي توفي سنة ذ304هـ.</w:t>
      </w:r>
      <w:r>
        <w:rPr>
          <w:rFonts w:hint="cs"/>
          <w:b w:val="0"/>
          <w:rtl/>
        </w:rPr>
        <w:t>] ، والشيخ عبد الله أبو الخير قاضي مكة ، والشيخ جعفر الشيبي وغيرهم ذبحوهم بعد أن أمَّنوهم عند أبواب بيوتهم [</w:t>
      </w:r>
      <w:r>
        <w:rPr>
          <w:rFonts w:hint="cs"/>
          <w:b w:val="0"/>
          <w:sz w:val="24"/>
          <w:szCs w:val="24"/>
          <w:rtl/>
        </w:rPr>
        <w:t>السيد إبراهيم الراوي الرفاعي، الأوراق البغدادية في الحوادث النجدية، ص 2-4، طبع مطبعة النجاح، بغداد، 1345هـ. وسبب وجود هؤلاء المشايخ بالطائف في حينه أنهم اتخذوا الطائف مصيفاً.</w:t>
      </w:r>
      <w:r>
        <w:rPr>
          <w:rFonts w:hint="cs"/>
          <w:b w:val="0"/>
          <w:rtl/>
        </w:rPr>
        <w:t>] ، ومن المبكيات المضحكات أن الشيخ عبد القادر الشيبـي سادن الكعبة - الذي ذُبح أبناؤه في المجزرة - رأى أن يحتال عليهم ليحفظ عنقه فأجهش بالبكاء عندما أتى دوره للقتل فسأله أحدهم ( وليش تبتسي يا تسافر ) أي لماذا تبكي يا كافر ؟ فقال : أبكي والله من شدة الفرح ، أبكي يا إخوان لأني قضيت حياتي كلها في الشرك والكفر ، ولم يشأ الله إلا أن أموت مؤمناً موحدا ،الله أكبر ، لا إله إلا الله  ..فأخذت الوهابية الأريحية وبكوا لبكاء الشيخ ؛ ثم طفقوا يقبلونه ويهنئونه بالإسلام [</w:t>
      </w:r>
      <w:r>
        <w:rPr>
          <w:rFonts w:hint="cs"/>
          <w:b w:val="0"/>
          <w:sz w:val="24"/>
          <w:szCs w:val="24"/>
          <w:rtl/>
        </w:rPr>
        <w:t>نجد وملحقاتها ص 333، السلفية بين أهل السنة والإمامية ص 347، الإسلام والوثية السعودية ص 116</w:t>
      </w:r>
      <w:r>
        <w:rPr>
          <w:rFonts w:hint="cs"/>
          <w:b w:val="0"/>
          <w:rtl/>
        </w:rPr>
        <w:t xml:space="preserve">]!  فكيف يمكن للمسلم أن ينسى دماء الموحدين هذه وأموالهم ؟! ألا إنه جزء من مسلسل التآمر على بلاد الإسلام ، ينفذه خوارج نجد{ </w:t>
      </w:r>
      <w:r>
        <w:rPr>
          <w:rFonts w:hint="cs"/>
          <w:b w:val="0"/>
          <w:snapToGrid w:val="0"/>
          <w:rtl/>
        </w:rPr>
        <w:t>الأعراب أشد كفرا ونفاقا وأجدر ألا يعلموا حدود ما أنزل الله على رسوله والله عليم حكيم</w:t>
      </w:r>
      <w:r>
        <w:rPr>
          <w:rFonts w:hint="cs"/>
          <w:b w:val="0"/>
          <w:rtl/>
        </w:rPr>
        <w:t xml:space="preserve"> } !  نعم لقد كان القادة النصارى واليهود يسيرونهم كيفما أرادوا للقضاء على الكيان الإسلامي شعر الوهابية بذلك أم لم يشعروا ، وقد ذكر ذلك الكثير منهم في كتبهم ومذكراتهم ، ومنهم قائد قوات الوهابية جون فيلبي [</w:t>
      </w:r>
      <w:r>
        <w:rPr>
          <w:rFonts w:hint="cs"/>
          <w:b w:val="0"/>
          <w:sz w:val="24"/>
          <w:szCs w:val="24"/>
          <w:rtl/>
        </w:rPr>
        <w:t>تولى الأمور بعد مقتل الكابتن شكسبير في حرب الوهابية لآل رشيد في معركة الجراب عام 1915م</w:t>
      </w:r>
      <w:r>
        <w:rPr>
          <w:rFonts w:hint="cs"/>
          <w:b w:val="0"/>
          <w:rtl/>
        </w:rPr>
        <w:t>] في كتابه ( أربعون عاماً في الجزيرة العربية ) قائلاً ( بعد أن يئسنا من الحسين حركنا جنود الإخوان [</w:t>
      </w:r>
      <w:r>
        <w:rPr>
          <w:rFonts w:hint="cs"/>
          <w:b w:val="0"/>
          <w:sz w:val="24"/>
          <w:szCs w:val="24"/>
          <w:rtl/>
        </w:rPr>
        <w:t xml:space="preserve">مثل جيش الإخوان كمثل جيش مسيلمة العرمرم الذي أباد خضراء المسلمين وذهب على يديه كثير من </w:t>
      </w:r>
      <w:r>
        <w:rPr>
          <w:rFonts w:hint="cs"/>
          <w:b w:val="0"/>
          <w:sz w:val="24"/>
          <w:szCs w:val="24"/>
          <w:rtl/>
        </w:rPr>
        <w:lastRenderedPageBreak/>
        <w:t>صحابة رسول الله صلى الله عليه وسلم! وكان جزاؤهم شبيه بجزاء البرامكة عند العباسيين، فسبحان من يضرب الظالم بالظالم.</w:t>
      </w:r>
      <w:r>
        <w:rPr>
          <w:rFonts w:hint="cs"/>
          <w:b w:val="0"/>
          <w:rtl/>
        </w:rPr>
        <w:t>] بقيادة خالد بن لؤي وفيصل الدويش وسلطان بن بجاد لسفك دماء غزيرة في الطائف لتوقع الرعب في قلوب كافة الحجازيين : البادية والحاضرة ، ونوفر بها على بقية المدن الحجازية دماء أخرى إن أمكن الأمر ، وإلا فإن دماء غزيرة لابدَّ من إراقتها لأن الإنجليز قرروا إسقاط الشريف حسين بأي ثمن بعد أن رفض الأمر والطلبات بإعطاء فلسطين لليهود المشردين المساكين ، وبعد أن رفض الحسين ما عرضناه عليه بأن يكتفي بالحجاز وحده وأن يغير وجهة نظره في توحيد البلاد العربية كلها تحت حكمه ) [</w:t>
      </w:r>
      <w:r>
        <w:rPr>
          <w:rFonts w:hint="cs"/>
          <w:b w:val="0"/>
          <w:sz w:val="24"/>
          <w:szCs w:val="24"/>
          <w:rtl/>
        </w:rPr>
        <w:t>ناصر السعيد تاريخ آل سعود ص193 و 359</w:t>
      </w:r>
      <w:r>
        <w:rPr>
          <w:rFonts w:hint="cs"/>
          <w:b w:val="0"/>
          <w:rtl/>
        </w:rPr>
        <w:t xml:space="preserve">] ،  وفعلاً تمَّ كل ما أراده النصارى على يد الوهابية ، وسقطت مكة المكرمة ، وأحرقوا بها ( المكتبة العربية ) ذات النفائس ، وقد ذكرنا طرفاً من أمرهم معها في هذا الكتاب ، </w:t>
      </w:r>
      <w:bookmarkStart w:id="93" w:name="_Toc111718903"/>
      <w:bookmarkStart w:id="94" w:name="_Toc461810217"/>
    </w:p>
    <w:p w:rsidR="002F69AF" w:rsidRDefault="002F69AF" w:rsidP="002F69AF">
      <w:pPr>
        <w:jc w:val="both"/>
        <w:rPr>
          <w:b w:val="0"/>
          <w:rtl/>
          <w14:shadow w14:blurRad="50800" w14:dist="38100" w14:dir="2700000" w14:sx="100000" w14:sy="100000" w14:kx="0" w14:ky="0" w14:algn="tl">
            <w14:srgbClr w14:val="000000">
              <w14:alpha w14:val="60000"/>
            </w14:srgbClr>
          </w14:shadow>
        </w:rPr>
      </w:pPr>
      <w:r>
        <w:rPr>
          <w:rFonts w:hint="cs"/>
          <w:b w:val="0"/>
          <w:bCs/>
          <w:i/>
          <w:rtl/>
        </w:rPr>
        <w:t>مكـة المكرمة</w:t>
      </w:r>
      <w:bookmarkEnd w:id="93"/>
      <w:bookmarkEnd w:id="94"/>
      <w:r>
        <w:rPr>
          <w:rFonts w:hint="cs"/>
          <w:b w:val="0"/>
          <w:bCs/>
          <w:i/>
          <w:rtl/>
        </w:rPr>
        <w:t xml:space="preserve"> : أهل مكة يأكلون الجيف والكلاب  : </w:t>
      </w:r>
      <w:r>
        <w:rPr>
          <w:rFonts w:hint="cs"/>
          <w:b w:val="0"/>
          <w:rtl/>
        </w:rPr>
        <w:t xml:space="preserve">اشتدَّ أذى الوهابية لحجاج بيت الله الحرام بقطع الطريق عليهم ، ثمَّ صعَّدوا حملتهم في محرم 1220هـ تحسباً لاحتلال مكّة المكرَّمة فسدوا المنافذ على مكَّة المكرَّمة وأخذوا يقتلون ويأسرون كلَّ قاصد لبيت الله الحرام ؛ فاشتدَّ الغلاء في مكة بشكل فاحش لم تشهده من قبل حتى باع أهل مكة أثاثهم وحلي نسائهم بعشر القيمة ؛ ليشتروا أقوات أطفالهم بأضعاف أثمانها ،ومات الكثير من أهل مكة جوعا وانتشرت جثث الأطفال في الأزقة ، حتى قال مؤرخ الوهابية عثمان النجدي ( </w:t>
      </w:r>
      <w:r>
        <w:rPr>
          <w:rFonts w:hint="cs"/>
          <w:b w:val="0"/>
          <w:bCs/>
          <w:u w:val="single"/>
          <w:rtl/>
        </w:rPr>
        <w:t>أن لحوم الحمير والجيف بيعت فيها بأغلى الأثمان ، وأكلت الكلاب ، وأخذ الناس يهجرونها نتيجة الخطر الجاثم على أطرافها ، فلم يبق فيها إلا النادر من الناس</w:t>
      </w:r>
      <w:r>
        <w:rPr>
          <w:rFonts w:hint="cs"/>
          <w:b w:val="0"/>
          <w:rtl/>
        </w:rPr>
        <w:t xml:space="preserve"> ) [</w:t>
      </w:r>
      <w:r>
        <w:rPr>
          <w:rFonts w:hint="cs"/>
          <w:b w:val="0"/>
          <w:sz w:val="24"/>
          <w:szCs w:val="24"/>
          <w:rtl/>
        </w:rPr>
        <w:t>ابن بشر، عنوان المجد 1/ 135</w:t>
      </w:r>
      <w:r>
        <w:rPr>
          <w:rFonts w:hint="cs"/>
          <w:b w:val="0"/>
          <w:rtl/>
        </w:rPr>
        <w:t>] !!  فما الذي أباح الحرم الآمن الذي لم يحله الله إلا لرسوله ساعة من نهار ، وقد خطب رسول الله صلى الله عليه وسلم قائلا ( إِنَّ اللَّهَ عَزَّ وَجَلَّ حَبَسَ عَنْ مَكَّةَ الْفِيلَ وَسَلَّطَ عَلَيْهَا رَسُولَهُ وَالْمُؤْمِنِينَ أَلا وَإِنَّهَا لَمْ تَحِلَّ لأَحَدٍ قَبْلِي وَلَنْ تَحِلَّ لأَحَدٍ بَعْدِي أَلا وَإِنَّهَا أُحِلَّتْ لِي سَاعَةً مِنَ النَّهَارِ أَلا وَإِنَّهَا سَاعَتِي هَذِهِ حَرَامٌ لا يُخْبَطُ شَوْكُهَا وَلا يُعْضَدُ شَجَرُهَا وَلا يَلْتَقِطُ سَاقِطَتَهَا إِلا مُنْشِدٌ وَمَنْ قُتِلَ لَهُ قَتِيلٌ فَهُوَ بِخَيْرِ النَّظَرَيْنِ إِمَّا أَنْ يُعْطَى يَعْنِي الدِّيَةَ وَإِمَّا أَنْ يُقَادَ أَهْلُ الْقَتِيلِ ) [</w:t>
      </w:r>
      <w:r>
        <w:rPr>
          <w:rFonts w:hint="cs"/>
          <w:b w:val="0"/>
          <w:sz w:val="24"/>
          <w:szCs w:val="24"/>
          <w:rtl/>
        </w:rPr>
        <w:t>رواه البخاري ومسلم وغيرهما.</w:t>
      </w:r>
      <w:r>
        <w:rPr>
          <w:rFonts w:hint="cs"/>
          <w:b w:val="0"/>
          <w:rtl/>
        </w:rPr>
        <w:t xml:space="preserve">] ،أقول ما الذي أباحه لهؤلاء الأوباش المتعطشين للدماء الذين لا يراعون ذمة ولا حرمة ، حتى انتشرت جثث أطفال المسلمين من أهل مكة في الطرقات ، وأكل أهل البيت العتيق لحوم الجيف والحمير والكلاب كما يروي الوهابية أنفسهم مفتخرين لا عافاهم الله ؟ ومن شنيع أفعال الوهابية خلال غاراتهم على مكة والمشاعر العظام أن توجه اثنان من قادتهم وهما ( عثمان المضايفي - الذي أصبح أمير الطائف بعد الاستيلاء عليها - وابن شكبان ) إلى عرفة فقتلا من لم يطعهما وأسرا الكثير من الناس ، ثمَّ انتقلا إلى وادي مرّ ينهبون ويقتلون الواردين إلى مكة المكرمة مما أدى إلى امتناع أهل الحجاز عن الحج ، وأحرق المحمل المصري رمز اجتماع الحجيج ، ولقد رفض أمير </w:t>
      </w:r>
      <w:r>
        <w:rPr>
          <w:rFonts w:hint="cs"/>
          <w:b w:val="0"/>
          <w:rtl/>
        </w:rPr>
        <w:lastRenderedPageBreak/>
        <w:t>الحج الشامي شروط الوهابية وعاد إلى بلاده ومن معه ، [</w:t>
      </w:r>
      <w:r>
        <w:rPr>
          <w:rFonts w:hint="cs"/>
          <w:b w:val="0"/>
          <w:sz w:val="24"/>
          <w:szCs w:val="24"/>
          <w:rtl/>
        </w:rPr>
        <w:t xml:space="preserve"> السيد محسن الأمين، كشف الارتياب ص 27</w:t>
      </w:r>
      <w:r>
        <w:rPr>
          <w:rFonts w:hint="cs"/>
          <w:b w:val="0"/>
          <w:rtl/>
        </w:rPr>
        <w:t>]  ،  هذا الإرهاب دفع بالشريف غالب بن مساعد إلى الموافقة على الصلح مع الوهابيين ، والسماح لهم بالدخول إلى مكة ، التي بقي حكمها له على أن يحظر الصلاة والسلام على الرسول الكريم بعد الأذان لأنها بدعة !  وكان من نتيجة استيلائهم على مكة المكرمة ومنطقتها أن انفلت حبل الأمن فانتشر السلب والنهب ، واضطربت السبل ، ولم يستطيعوا ضبط الوضع بوضع حد لهذا الانفلات ، وما لبث الوهابية أن زهدوا في مكة بعد أن عاثوا فيها فسادا [</w:t>
      </w:r>
      <w:r>
        <w:rPr>
          <w:rFonts w:hint="cs"/>
          <w:b w:val="0"/>
          <w:sz w:val="24"/>
          <w:szCs w:val="24"/>
          <w:rtl/>
        </w:rPr>
        <w:t>تم احتلال مكة المكرمة احتلالا فعلياً فيما الشريف علي بن الحسين في جدّة يحاصره الوهابيون من جهة البر بينما يضيِّق عليه الإنكليز من جهة البحر إلى أن قبل بالصلح والاستسلام للإنكليز سنة 1924م فانتقل إلى العراق.</w:t>
      </w:r>
      <w:r>
        <w:rPr>
          <w:rFonts w:hint="cs"/>
          <w:b w:val="0"/>
          <w:rtl/>
        </w:rPr>
        <w:t>] ؛ فتركوها عندما سمعوا أن العجم غزو عاصمتهم الدرعية كما يروي الجبرتي ، فعاد إليها الشريف غالب ، وحاول استعادة الطائف ولكنه فشل بعد أن استطاع حماية جدَّة من هجماتهم الشرسة [</w:t>
      </w:r>
      <w:r>
        <w:rPr>
          <w:rFonts w:hint="cs"/>
          <w:b w:val="0"/>
          <w:sz w:val="24"/>
          <w:szCs w:val="24"/>
          <w:rtl/>
        </w:rPr>
        <w:t xml:space="preserve"> د. محمد عوض الخطيب، صفحات من تاريخ الجزيرة العربية ص 179-180.</w:t>
      </w:r>
      <w:r>
        <w:rPr>
          <w:rFonts w:hint="cs"/>
          <w:b w:val="0"/>
          <w:rtl/>
        </w:rPr>
        <w:t xml:space="preserve">] ، </w:t>
      </w:r>
      <w:r>
        <w:rPr>
          <w:rFonts w:hint="cs"/>
          <w:b w:val="0"/>
          <w:vertAlign w:val="superscript"/>
          <w:rtl/>
        </w:rPr>
        <w:t xml:space="preserve"> </w:t>
      </w:r>
      <w:r>
        <w:rPr>
          <w:rFonts w:hint="cs"/>
          <w:b w:val="0"/>
          <w:rtl/>
        </w:rPr>
        <w:t>ولقد كان لدخول الجيوش المصرية الجزيرة العربية للقضاء على الوهابية سنة 1226هـ ، والتي بقيت حتى عام 1234 هـ ، أثر كبير في تأديب الوهابية ، وإضعاف سيطرتهم على الحرمين الشريفين [</w:t>
      </w:r>
      <w:r>
        <w:rPr>
          <w:rFonts w:hint="cs"/>
          <w:b w:val="0"/>
          <w:sz w:val="24"/>
          <w:szCs w:val="24"/>
          <w:rtl/>
        </w:rPr>
        <w:t>محاولات المصريين حماية البيت الحرام من أهل نجد قديمة حتى قبل ظهور البدعة الوهابية؛ ففي منتصف شعبان سنة 908هـ تحديداً هاجم أعراب نجد مكة المكرمة في ما عرف من بعد باسم "فتنة الجازاني"، وقتلوا قائد الحامية المصرية بمكة، وأخذوا في مهاجمة قرى مكة واحدة بعد الأخرى حتى هرب السكان إلى مصر، وقد حدث مثل ذلك بمكة من قبل أيام القرامطة سنة 347هـ، وقد مكَّن الله المصريين من إخماد فتنتهم، ولله الحمد.</w:t>
      </w:r>
      <w:r>
        <w:rPr>
          <w:rFonts w:hint="cs"/>
          <w:b w:val="0"/>
          <w:rtl/>
        </w:rPr>
        <w:t>] ، ولكن ما لبثت القبضة المصرية أن تراخت ، لتقوم قائمة الوهابية ثانية ، ليعودوا وبقوة لاحتلال مكة المكرمة عام 1343هـ [</w:t>
      </w:r>
      <w:r>
        <w:rPr>
          <w:rFonts w:hint="cs"/>
          <w:b w:val="0"/>
          <w:sz w:val="24"/>
          <w:szCs w:val="24"/>
          <w:rtl/>
        </w:rPr>
        <w:t>يوافق بالتاريخ الجريجوري سنة 1924.</w:t>
      </w:r>
      <w:r>
        <w:rPr>
          <w:rFonts w:hint="cs"/>
          <w:b w:val="0"/>
          <w:rtl/>
        </w:rPr>
        <w:t>] ، ثم المدينة المنورة في العام الذي يليه ، بعد أن تعاون معهم الإنجليز علناً ، ثم تمكنوا من طرد الشريف علي بن الجسين إلى العراق ولتكون بذلك مدينة جدَّة آخر مدن الحجاز سقوطاً بأيدي الوهابية ، أيها القارئ الكريم : أتدري من كان قائد فلول الوهابية لاحتلال مكة ؟! إنه النصراني البريطاني سانت جون فيلبي  !! الذي يسميه الوهابية الشيخ عبد الله ، وعندما احتج بعض شيوخ البادية على دخوله الحرم الآمن قال قائد الوهابية ( يا إخوان المسلمين  .. لولا هذا الرجل الذي اسمه الشيخ عبد الله فيلبي ما دخلتم مكة المكرمة  ..وهذا هو مندوب الإنكليز هل تريدون أن أغضبه وأرضيكم ! ) [</w:t>
      </w:r>
      <w:r>
        <w:rPr>
          <w:rFonts w:hint="cs"/>
          <w:b w:val="0"/>
          <w:sz w:val="24"/>
          <w:szCs w:val="24"/>
          <w:rtl/>
        </w:rPr>
        <w:t>السيد أبو العُلى التقوي، الفرقة الوهابية في خدمة من؟ ص 116</w:t>
      </w:r>
      <w:r>
        <w:rPr>
          <w:rFonts w:hint="cs"/>
          <w:b w:val="0"/>
          <w:rtl/>
        </w:rPr>
        <w:t>] ،  هذا ومما يجب أن يعلم أن احتلال خوارج نجد لمكة المكرمة لا يعني أبداً تبعية أهل الحجاز للوهابية النجديين ؛ حيث لا يزال الوهابية يسمون أهل الحجاز بالصوفية ولا يقدمون للإمامة في الحرمين إلا وهابياً [</w:t>
      </w:r>
      <w:r>
        <w:rPr>
          <w:rFonts w:hint="cs"/>
          <w:b w:val="0"/>
          <w:sz w:val="24"/>
          <w:szCs w:val="24"/>
          <w:rtl/>
        </w:rPr>
        <w:t>لا يخفى على متابع أن البلاد التي يتحكم بها الوهابية اليوم يوجد بها مالكية وشوافع وأحناف وشيعة ولكن لا يحق لأحد أن يدرس الدين أو يدرِّسه في المدارس أو الكليات أو الحرمين إلا على مذهب الحشوية. هذا هو التسامح المذهبي لديهم!</w:t>
      </w:r>
      <w:r>
        <w:rPr>
          <w:rFonts w:hint="cs"/>
          <w:b w:val="0"/>
          <w:rtl/>
        </w:rPr>
        <w:t xml:space="preserve">] !! وهذا دأبهم مع كل المسلمين لأنهم لا يوافقونهم على ضلالهم </w:t>
      </w:r>
      <w:r>
        <w:rPr>
          <w:rFonts w:hint="cs"/>
          <w:b w:val="0"/>
          <w:rtl/>
        </w:rPr>
        <w:lastRenderedPageBreak/>
        <w:t>فينتحلون لهم الألقاب فالبعض في نظرهم خوارج [</w:t>
      </w:r>
      <w:r>
        <w:rPr>
          <w:rFonts w:hint="cs"/>
          <w:b w:val="0"/>
          <w:sz w:val="24"/>
          <w:szCs w:val="24"/>
          <w:rtl/>
        </w:rPr>
        <w:t>رمتني بدائها وانسلَّت.</w:t>
      </w:r>
      <w:r>
        <w:rPr>
          <w:rFonts w:hint="cs"/>
          <w:b w:val="0"/>
          <w:rtl/>
        </w:rPr>
        <w:t xml:space="preserve">] والبعض صوفية والبعض الآخر رافضة والعصمة لأهل نجد الذين يشير إليهم علماء الحجاز باسم النجديين والقرنيين نسبة إلى قرن الشيطان ، </w:t>
      </w:r>
      <w:bookmarkStart w:id="95" w:name="_Toc111718904"/>
      <w:bookmarkStart w:id="96" w:name="_Toc461810218"/>
    </w:p>
    <w:p w:rsidR="002F69AF" w:rsidRDefault="002F69AF" w:rsidP="002F69AF">
      <w:pPr>
        <w:jc w:val="both"/>
        <w:rPr>
          <w:b w:val="0"/>
          <w:rtl/>
          <w14:shadow w14:blurRad="50800" w14:dist="38100" w14:dir="2700000" w14:sx="100000" w14:sy="100000" w14:kx="0" w14:ky="0" w14:algn="tl">
            <w14:srgbClr w14:val="000000">
              <w14:alpha w14:val="60000"/>
            </w14:srgbClr>
          </w14:shadow>
        </w:rPr>
      </w:pPr>
      <w:r>
        <w:rPr>
          <w:rFonts w:hint="cs"/>
          <w:b w:val="0"/>
          <w:bCs/>
          <w:rtl/>
        </w:rPr>
        <w:t>الإحسـاء</w:t>
      </w:r>
      <w:bookmarkEnd w:id="95"/>
      <w:bookmarkEnd w:id="96"/>
      <w:r>
        <w:rPr>
          <w:rFonts w:hint="cs"/>
          <w:b w:val="0"/>
          <w:bCs/>
          <w:rtl/>
        </w:rPr>
        <w:t xml:space="preserve"> : </w:t>
      </w:r>
      <w:r>
        <w:rPr>
          <w:rFonts w:hint="cs"/>
          <w:b w:val="0"/>
          <w:rtl/>
        </w:rPr>
        <w:t>يقول مؤرخ الوهابية في أحداث سنة 1176هـ : ( وفيها سار عبد العزيز رحمه الله بالجيوش المنصورة إلى الإحساء وأناخ بالموضع المعروف بالمطريفي في الإحساء وقتل منهم رجالا كثيرا نحو السبعين رجلاً وأخذ أموالاً كثيرة ، ثم أغار على المبرز فقتل من أهلها رجالا  ..) [</w:t>
      </w:r>
      <w:r>
        <w:rPr>
          <w:rFonts w:hint="cs"/>
          <w:b w:val="0"/>
          <w:sz w:val="24"/>
          <w:szCs w:val="24"/>
          <w:rtl/>
        </w:rPr>
        <w:t>عنوان المجد 1/46</w:t>
      </w:r>
      <w:r>
        <w:rPr>
          <w:rFonts w:hint="cs"/>
          <w:b w:val="0"/>
          <w:rtl/>
        </w:rPr>
        <w:t>] ،  ويقول في أحداث 1198هـ : ( وفيها سار سعود رحمه الله تعالى بالمسلمين وقصد ناحية الإحساء فصبَّح أهل العيون وهجم عليهم ، ولم يأتهم خبر عنه ، وأخذ كثيراً من الحيوانات ، ونهب بيوتها ازواداً وأمتعة  ..) [</w:t>
      </w:r>
      <w:r>
        <w:rPr>
          <w:rFonts w:hint="cs"/>
          <w:b w:val="0"/>
          <w:sz w:val="24"/>
          <w:szCs w:val="24"/>
          <w:rtl/>
        </w:rPr>
        <w:t>عنوان المجد 1/78</w:t>
      </w:r>
      <w:r>
        <w:rPr>
          <w:rFonts w:hint="cs"/>
          <w:b w:val="0"/>
          <w:rtl/>
        </w:rPr>
        <w:t>] ،  ويقول في أحداث 1202هـ : ( ثم سافر [</w:t>
      </w:r>
      <w:r>
        <w:rPr>
          <w:rFonts w:hint="cs"/>
          <w:b w:val="0"/>
          <w:sz w:val="24"/>
          <w:szCs w:val="24"/>
          <w:rtl/>
        </w:rPr>
        <w:t>أي سليمان بن عفيصان وجيش الفتح الوهابي!!</w:t>
      </w:r>
      <w:r>
        <w:rPr>
          <w:rFonts w:hint="cs"/>
          <w:b w:val="0"/>
          <w:rtl/>
        </w:rPr>
        <w:t>] منه - أي قطر - وقصد الإحساء وأغار على أهل ( الجثة ) القرية المعروفة فقتل منهم رجالاً ) [</w:t>
      </w:r>
      <w:r>
        <w:rPr>
          <w:rFonts w:hint="cs"/>
          <w:b w:val="0"/>
          <w:sz w:val="24"/>
          <w:szCs w:val="24"/>
          <w:rtl/>
        </w:rPr>
        <w:t>عنوان المجد 1/83</w:t>
      </w:r>
      <w:r>
        <w:rPr>
          <w:rFonts w:hint="cs"/>
          <w:b w:val="0"/>
          <w:rtl/>
        </w:rPr>
        <w:t>] ،  ويقول في أحداث 1210 هـ : (  .. فلما استووا على ركائبهم ( أي جنود الوهابية ) وساروا ثوَّروا بنادقهم دفعة واحدة ، فأظلمت السماء وأرجفت الأرض ، وثار عج الدخان في الجو ، وأسقط كثير من الحوامل في الإحساء ، ثم نزل سعود في الرقيقة  ..فأقام في ذلك المنـزل يقتل من أراد قتله ، ويجلي من أراد جلاءه ، ويحبس من أراد حبسه ، ويأخذ من الأموال ، ويهدم من المحال ، ويبني ثغورا ، ويهدم دورا ، وضرب عليهم ألوفاً من الدراهم وقبضها منهم  ..) ثم يقول عن القتل وذلك بعد الاستسلام (   ..فهذا مقتول في البلد ، وهذا يخرجونه إلى الخيام ، ويضرب عنقه عند خيمة سعود ، حتى أفناهم إلا قليلا ، وحاز سعود في تلك الغزوة ما لا يحصى ) [</w:t>
      </w:r>
      <w:r>
        <w:rPr>
          <w:rFonts w:hint="cs"/>
          <w:b w:val="0"/>
          <w:sz w:val="24"/>
          <w:szCs w:val="24"/>
          <w:rtl/>
        </w:rPr>
        <w:t>ابن بشر ،عنوان المجد،ج1، ص 106</w:t>
      </w:r>
      <w:r>
        <w:rPr>
          <w:rFonts w:hint="cs"/>
          <w:b w:val="0"/>
          <w:rtl/>
        </w:rPr>
        <w:t xml:space="preserve">] ،  </w:t>
      </w:r>
      <w:bookmarkStart w:id="97" w:name="_Toc457264994"/>
      <w:bookmarkStart w:id="98" w:name="_Toc457236251"/>
      <w:r>
        <w:rPr>
          <w:rFonts w:hint="cs"/>
          <w:b w:val="0"/>
          <w:rtl/>
        </w:rPr>
        <w:t>فإطلاق البنادق ( تثويرها ) دفعة واحدة كانت مقصودة لإثارة الرعب كما هو واضح حتى أسقطت النساء ما في أرحامها كما يفتخرون أخزاهم الله ، فبالله عليكم ما ذنب الأجنة في الأرحام ؟! وهذا هو ديدنهم يقول ابن بشر عن غزوهم لبلدة تسمَّى ( حرمه ) وهم في طريقهم للخَرج ( فلما انفجر الصبح أمر عبد الله على صاحب بندق يثورها ، فثوروا البنادق دفعة واحدة فارتجت البلد بأهلها ، وسقط بعض الحوامل وإذا البلاد قد ضبطت عليهم  ..) [</w:t>
      </w:r>
      <w:r>
        <w:rPr>
          <w:rFonts w:hint="cs"/>
          <w:b w:val="0"/>
          <w:sz w:val="24"/>
          <w:szCs w:val="24"/>
          <w:rtl/>
        </w:rPr>
        <w:t>عنوان المجد 1/67</w:t>
      </w:r>
      <w:r>
        <w:rPr>
          <w:rFonts w:hint="cs"/>
          <w:b w:val="0"/>
          <w:rtl/>
        </w:rPr>
        <w:t>] وهل يقتل أهل ملة التوحيد حتى بعد الاستسلام ؟! إنه البغي الوهابي ، إنها الصناعة النصرانية تؤتي أكلها ، ولا حول ولا قوة إلا بالله [</w:t>
      </w:r>
      <w:r>
        <w:rPr>
          <w:rFonts w:hint="cs"/>
          <w:b w:val="0"/>
          <w:sz w:val="24"/>
          <w:szCs w:val="24"/>
          <w:rtl/>
        </w:rPr>
        <w:t>وللاطلاع على تفاصيل أكثر عن جرائم وسرقات الوهابية بالإحساء وكيف حرقوا النخل بها أيام سعود، يراجع حسين بن غنام، تاريخ نجد، ص 97.</w:t>
      </w:r>
      <w:r>
        <w:rPr>
          <w:rFonts w:hint="cs"/>
          <w:b w:val="0"/>
          <w:rtl/>
        </w:rPr>
        <w:t xml:space="preserve">]، </w:t>
      </w:r>
      <w:bookmarkStart w:id="99" w:name="_Toc111718905"/>
      <w:bookmarkStart w:id="100" w:name="_Toc461810219"/>
      <w:bookmarkEnd w:id="97"/>
      <w:bookmarkEnd w:id="98"/>
    </w:p>
    <w:p w:rsidR="002F69AF" w:rsidRDefault="002F69AF" w:rsidP="002F69AF">
      <w:pPr>
        <w:jc w:val="both"/>
        <w:rPr>
          <w:b w:val="0"/>
          <w:rtl/>
          <w14:shadow w14:blurRad="50800" w14:dist="38100" w14:dir="2700000" w14:sx="100000" w14:sy="100000" w14:kx="0" w14:ky="0" w14:algn="tl">
            <w14:srgbClr w14:val="000000">
              <w14:alpha w14:val="60000"/>
            </w14:srgbClr>
          </w14:shadow>
        </w:rPr>
      </w:pPr>
      <w:r>
        <w:rPr>
          <w:rFonts w:hint="cs"/>
          <w:b w:val="0"/>
          <w:bCs/>
          <w:rtl/>
        </w:rPr>
        <w:t>الكويت</w:t>
      </w:r>
      <w:bookmarkEnd w:id="99"/>
      <w:bookmarkEnd w:id="100"/>
      <w:r>
        <w:rPr>
          <w:rFonts w:hint="cs"/>
          <w:b w:val="0"/>
          <w:bCs/>
          <w:rtl/>
        </w:rPr>
        <w:t xml:space="preserve"> :  </w:t>
      </w:r>
      <w:r>
        <w:rPr>
          <w:rFonts w:hint="cs"/>
          <w:b w:val="0"/>
          <w:rtl/>
        </w:rPr>
        <w:t xml:space="preserve">الكويت من الأقطار التي هاجمها الوهابية بدافع السلب والنهب ولإدخالها في الدين الوهابي الجديد ، فوجهوا إليها الغارات تنهب وتقتل وتسلب وتسبي ، وقد تركَّزت حملات الوهابية على الكويت في الربع الأول من </w:t>
      </w:r>
      <w:r>
        <w:rPr>
          <w:rFonts w:hint="cs"/>
          <w:b w:val="0"/>
          <w:rtl/>
        </w:rPr>
        <w:lastRenderedPageBreak/>
        <w:t>القرن الثالث عشر الهجري ؛ فهاجموها سنة 1205 هـ ، ثم سنة 1208هـ ، ثم سنة 1212هـ ، ثمَّ 1213هـ ، ثمَّ سنة 1223 هـ ووصلوا في هذه الأخيرة إلى الجهراء وفيها قتل ألف رجل من أهل الكويت [</w:t>
      </w:r>
      <w:r>
        <w:rPr>
          <w:rFonts w:hint="cs"/>
          <w:b w:val="0"/>
          <w:sz w:val="24"/>
          <w:szCs w:val="24"/>
          <w:rtl/>
        </w:rPr>
        <w:t>الخطيب، صفحات من تاريخ الجزيرة، ص 201</w:t>
      </w:r>
      <w:r>
        <w:rPr>
          <w:rFonts w:hint="cs"/>
          <w:b w:val="0"/>
          <w:rtl/>
        </w:rPr>
        <w:t>] ، ثم سنة 1337هـ ، ثم سنة 1338هـ ،  وحين رفض العتوب [</w:t>
      </w:r>
      <w:r>
        <w:rPr>
          <w:rFonts w:hint="cs"/>
          <w:b w:val="0"/>
          <w:sz w:val="24"/>
          <w:szCs w:val="24"/>
          <w:rtl/>
        </w:rPr>
        <w:t>آل الصباح في الكويت وآل خليفة في البحرين هم من العتوب.</w:t>
      </w:r>
      <w:r>
        <w:rPr>
          <w:rFonts w:hint="cs"/>
          <w:b w:val="0"/>
          <w:rtl/>
        </w:rPr>
        <w:t>] في الكويت والبحرين دفع الجزية هاجمهم الوهابيون مرة أخرى وأوقعوا بهم خسائر جسيمة ، وقد أعطى الإنجليز أثناء صراعهم مع الأتراك الضوء الأخضر للوهابية لمهاجمة الأراضي الكويتية سنة 1337 هـ ، فوقعت معركة ( الحمض ) فقتلوا ونهبوا ،  وأعاد الوهابية الكرة سنة 1338 هـ فكانت معركة ( الجهراء ) وكاد الشيخ سالم الصباح أن يقع في الأسر لولا أن أنجده ابن طوالة بقوة من قبائل شمَّر والعجمان ، وبموت سالم الصباح سنة 1339هـ ودخول كثير من أهل الكويت في الديانة الوهابية وجَّه النصارى الإنجليز [</w:t>
      </w:r>
      <w:r>
        <w:rPr>
          <w:rFonts w:hint="cs"/>
          <w:b w:val="0"/>
          <w:sz w:val="24"/>
          <w:szCs w:val="24"/>
          <w:rtl/>
        </w:rPr>
        <w:t xml:space="preserve">وتعامل النصارى والوهابية على الكويت يحتاج إلى دراسة، فإنه لمَّا رأى الإنجليز إصرار الشيخ محمد الصباح حاكم الكويت سنة 1896م على التقارب مع الدولة العثمانية وكان </w:t>
      </w:r>
      <w:r>
        <w:rPr>
          <w:sz w:val="24"/>
          <w:szCs w:val="24"/>
        </w:rPr>
        <w:t>–</w:t>
      </w:r>
      <w:r>
        <w:rPr>
          <w:rFonts w:hint="cs"/>
          <w:b w:val="0"/>
          <w:sz w:val="24"/>
          <w:szCs w:val="24"/>
          <w:rtl/>
        </w:rPr>
        <w:t xml:space="preserve">كما يعترف ديكسون المقيم السياسي هناك- على وشك أن يضع الكويت تحت ولاية الدولة العثمانية كردِّ فعل على مؤامرة بريطانيا في الخليج حرَّضوا أخاه الشيخ مبارك المقيم لدى الوهابية للانقلاب على أخيه فقدم وحوله كوكبة من فرسان الوهابية فذبح أخويه محمد وجراح قبل ساعة من منتصف ليلة 17/5/1896م فكان حكمه إيذاناً بسيطرة الإنجليز على البلاد كما ينص على ذلك ديكسون بقوله: (في عام 1899 تحوَّل مبارك علناً إلى الإنجليز) وبذلك أيضاً سيطر الوهابية علناً على الكويت. (يراجع ديكسون، عرب الصحراء، ص 337 </w:t>
      </w:r>
      <w:r>
        <w:rPr>
          <w:sz w:val="24"/>
          <w:szCs w:val="24"/>
        </w:rPr>
        <w:t>–</w:t>
      </w:r>
      <w:r>
        <w:rPr>
          <w:rFonts w:hint="cs"/>
          <w:b w:val="0"/>
          <w:sz w:val="24"/>
          <w:szCs w:val="24"/>
          <w:rtl/>
        </w:rPr>
        <w:t xml:space="preserve"> 348 بعنوان: كيف استولى مبارك الصباح على العرش)</w:t>
      </w:r>
      <w:r>
        <w:rPr>
          <w:rFonts w:hint="cs"/>
          <w:b w:val="0"/>
          <w:rtl/>
        </w:rPr>
        <w:t>] عملاءهم خوارجَ نجد للتوقف عن تقتيل الكويتين لزوال الداعي إلى ذلك بعد أن صفا الجو للنصارى وتمَّ المراد ؛ فتوقفت الهجمات الوحشية عن الكويت [</w:t>
      </w:r>
      <w:r>
        <w:rPr>
          <w:rFonts w:hint="cs"/>
          <w:b w:val="0"/>
          <w:sz w:val="24"/>
          <w:szCs w:val="24"/>
          <w:rtl/>
        </w:rPr>
        <w:t>الحقائق والتواريخ السابقة منقولة عن د. محمد عوض الخطيب:صفحات من تاريخ الجزيرة العربية، دار المعراج  ص174، 187، 278.و إبراهيم عبدالعزيز عبدالغني: صراع الأمراء، دار الساقي ط1،ص 30، وعبدالرحمن ناصر الشمراني، مملكة الفضائح، دار الإنسان ج2 ص 51</w:t>
      </w:r>
      <w:r>
        <w:rPr>
          <w:rFonts w:hint="cs"/>
          <w:b w:val="0"/>
          <w:rtl/>
        </w:rPr>
        <w:t>] ،  ولا بدَّ أن ننقل هنا شيئاً من مفاخر الوهابية في تقتيل أهل الكويت حيث يقول ابن بشر في أحداث سنة 1208هـ : ( وفيها غزا إبراهيم المذكور - أي ابن عفيصان القائد الوهابي الشهير - إلى ناحية الشمال فأغار على أهل بلد الكويت ، وكان قد عبأ لهم كميناً فظهر عليه أهل البلد وناشبوهم القتال فخرج عليهم الكمين ، فقتل من أهل الكويت نحو ثلاثين رجلاً ) [</w:t>
      </w:r>
      <w:r>
        <w:rPr>
          <w:rFonts w:hint="cs"/>
          <w:b w:val="0"/>
          <w:sz w:val="24"/>
          <w:szCs w:val="24"/>
          <w:rtl/>
        </w:rPr>
        <w:t>عنوان المجد، 1/102</w:t>
      </w:r>
      <w:r>
        <w:rPr>
          <w:rFonts w:hint="cs"/>
          <w:b w:val="0"/>
          <w:rtl/>
        </w:rPr>
        <w:t>]  ، ويقول ابن بشر في أحداث سنة 1212هـ : ( وفيها غزا منّاع أبا رجلين (   !! ) الزغبي بجيش من أهل الإحساء بأمر عبد العزيز وقصد بلد الكويت فعبّى لهم كميناً وأغار على سوارحهم فأخذها فخرج عليهم أهل البلد فناشبوهم القتال ثم خرج عليهم الكمين فانهزم أهل البلد وقتل منهم نحو عشرين رجلاً ) [</w:t>
      </w:r>
      <w:r>
        <w:rPr>
          <w:rFonts w:hint="cs"/>
          <w:b w:val="0"/>
          <w:sz w:val="24"/>
          <w:szCs w:val="24"/>
          <w:rtl/>
        </w:rPr>
        <w:t>عنوان المجد، 1/111</w:t>
      </w:r>
      <w:r>
        <w:rPr>
          <w:rFonts w:hint="cs"/>
          <w:b w:val="0"/>
          <w:rtl/>
        </w:rPr>
        <w:t>]  ، فالشيخ يفخر بقطع الطريق على أهل الكويت وذلك بنصب الكمائن لهم وسرقة أنعامهم ؛ فهل كان أهل الكويت أيضاً يعبد ون الأصنام كأهل نجد [</w:t>
      </w:r>
      <w:r>
        <w:rPr>
          <w:rFonts w:hint="cs"/>
          <w:b w:val="0"/>
          <w:sz w:val="24"/>
          <w:szCs w:val="24"/>
          <w:rtl/>
        </w:rPr>
        <w:t>عنوان المجد، 1/182</w:t>
      </w:r>
      <w:r>
        <w:rPr>
          <w:rFonts w:hint="cs"/>
          <w:b w:val="0"/>
          <w:rtl/>
        </w:rPr>
        <w:t>] حتى تحل دماؤهم ؟!</w:t>
      </w:r>
      <w:bookmarkStart w:id="101" w:name="_Toc111718906"/>
      <w:bookmarkStart w:id="102" w:name="_Toc461810220"/>
      <w:r>
        <w:rPr>
          <w:rFonts w:hint="cs"/>
          <w:b w:val="0"/>
          <w:rtl/>
          <w14:shadow w14:blurRad="50800" w14:dist="38100" w14:dir="2700000" w14:sx="100000" w14:sy="100000" w14:kx="0" w14:ky="0" w14:algn="tl">
            <w14:srgbClr w14:val="000000">
              <w14:alpha w14:val="60000"/>
            </w14:srgbClr>
          </w14:shadow>
        </w:rPr>
        <w:t xml:space="preserve"> </w:t>
      </w:r>
    </w:p>
    <w:p w:rsidR="002F69AF" w:rsidRDefault="002F69AF" w:rsidP="002F69AF">
      <w:pPr>
        <w:jc w:val="both"/>
        <w:rPr>
          <w:b w:val="0"/>
          <w:rtl/>
        </w:rPr>
      </w:pPr>
      <w:r>
        <w:rPr>
          <w:rFonts w:hint="cs"/>
          <w:b w:val="0"/>
          <w:bCs/>
          <w:rtl/>
        </w:rPr>
        <w:lastRenderedPageBreak/>
        <w:t xml:space="preserve"> قطر والبحرين</w:t>
      </w:r>
      <w:bookmarkEnd w:id="101"/>
      <w:bookmarkEnd w:id="102"/>
      <w:r>
        <w:rPr>
          <w:rFonts w:hint="cs"/>
          <w:b w:val="0"/>
          <w:bCs/>
          <w:rtl/>
        </w:rPr>
        <w:t xml:space="preserve"> :  </w:t>
      </w:r>
      <w:r>
        <w:rPr>
          <w:rFonts w:hint="cs"/>
          <w:b w:val="0"/>
          <w:rtl/>
        </w:rPr>
        <w:t xml:space="preserve">وآثرنا الحديث عنهما تحت نفس العنوان لآصرة القربى التي تجمع أهل البلدين، فآل خليفة حكام البحرين كان مقامهم قبل ذلك بقطر ، وكل بلد منهما منـزل لأهل البلد الآخر متى ما دعت الحاجة كما كان عليه حال علامة قطر  الشيخ يعقوب بن يوسف الذي فرَّ بدينه إلى البحرين بعد التهديد الوهابي كما سيأتي </w:t>
      </w:r>
    </w:p>
    <w:p w:rsidR="002F69AF" w:rsidRDefault="002F69AF" w:rsidP="002F69AF">
      <w:pPr>
        <w:jc w:val="both"/>
        <w:rPr>
          <w:b w:val="0"/>
          <w:rtl/>
        </w:rPr>
      </w:pPr>
      <w:r>
        <w:rPr>
          <w:rFonts w:hint="cs"/>
          <w:b w:val="0"/>
          <w:bCs/>
          <w:rtl/>
        </w:rPr>
        <w:t xml:space="preserve">قطــر :  </w:t>
      </w:r>
      <w:r>
        <w:rPr>
          <w:rFonts w:hint="cs"/>
          <w:b w:val="0"/>
          <w:rtl/>
        </w:rPr>
        <w:t>يقول ابن بشر الوهابي في أحداث سنة 1202هـ : ( وفيها غزا سليمان بن عفيصان بأمر عبد العزيز إلى جهة الشرق فأوقع بأهل قطر الناحية المعروفة قرب البحرين فقتل منهم قتلى كثيرة من آل أبي رميح ، وأخذ أموالهم  ..)  ،  وفي أحداث سنة 1206هـ ( وفيها غزا سليمان بن عفيصان بأمر عبد العزيز بجيش من أهل الخرج وغيرهم ، وقصد قطر المعروف بين عمان والبحرين ، فصادف منهم غزواً نحو خمسين مطية فناوخهم ، فقاتلوا وهزمهم سليمان ، وقتلهم إلا القليل ، وأخذ ركبهم ) [</w:t>
      </w:r>
      <w:r>
        <w:rPr>
          <w:rFonts w:hint="cs"/>
          <w:b w:val="0"/>
          <w:sz w:val="24"/>
          <w:szCs w:val="24"/>
          <w:rtl/>
        </w:rPr>
        <w:t>عنوان المجد ج1 ص 88</w:t>
      </w:r>
      <w:r>
        <w:rPr>
          <w:rFonts w:hint="cs"/>
          <w:b w:val="0"/>
          <w:rtl/>
        </w:rPr>
        <w:t xml:space="preserve">] ، ويقول كذلك في أحداث 1209 هـ (  .. ثم سار بهم إبراهيم بن عفيصان فقصد ناحية قطر ، وأغار على أهله فأخذ إبلا كثيرة من بواديهم وأموالهم ، </w:t>
      </w:r>
      <w:r>
        <w:rPr>
          <w:rFonts w:hint="cs"/>
          <w:b w:val="0"/>
          <w:bCs/>
          <w:rtl/>
        </w:rPr>
        <w:t>فأقبل بها وباعها في الإحساء</w:t>
      </w:r>
      <w:r>
        <w:rPr>
          <w:rFonts w:hint="cs"/>
          <w:b w:val="0"/>
          <w:rtl/>
        </w:rPr>
        <w:t xml:space="preserve"> ) [</w:t>
      </w:r>
      <w:r>
        <w:rPr>
          <w:rFonts w:hint="cs"/>
          <w:b w:val="0"/>
          <w:sz w:val="24"/>
          <w:szCs w:val="24"/>
          <w:rtl/>
        </w:rPr>
        <w:t>عنوان المجد  ج1، ص 103، وهذا من أمثلة سرقاتهم التي يعترفون بها!</w:t>
      </w:r>
      <w:r>
        <w:rPr>
          <w:rFonts w:hint="cs"/>
          <w:b w:val="0"/>
          <w:rtl/>
        </w:rPr>
        <w:t>] ،  والحقيقة أن الجيش الوهابي هذا بدأ يغير على قطر منذ سنة 1208هـ ، حيث قاتل ابن عفيصان بني عتبة ( العتوب ) في ( الزبـارة ) [</w:t>
      </w:r>
      <w:r>
        <w:rPr>
          <w:rFonts w:hint="cs"/>
          <w:b w:val="0"/>
          <w:sz w:val="24"/>
          <w:szCs w:val="24"/>
          <w:rtl/>
        </w:rPr>
        <w:t>عنوان المجد ج1، ص 150. الخطيب، صفحات من تاريخ الجزيرة العربية، ص 173</w:t>
      </w:r>
      <w:r>
        <w:rPr>
          <w:rFonts w:hint="cs"/>
          <w:b w:val="0"/>
          <w:rtl/>
        </w:rPr>
        <w:t>] من قطر ، وحاصرهم ، ومنع الناس من الدخول إليها أو الخروج منها ، حتى اضطر العتوب [</w:t>
      </w:r>
      <w:r>
        <w:rPr>
          <w:rFonts w:hint="cs"/>
          <w:b w:val="0"/>
          <w:sz w:val="24"/>
          <w:szCs w:val="24"/>
          <w:rtl/>
        </w:rPr>
        <w:t>العتوب من  آل خليفة تخصيصاً ؛ وقد كان هؤلاء هم حكام قطر قبل آل ثاني حتى احتلال الوهابية لقطر عام 1792.</w:t>
      </w:r>
      <w:r>
        <w:rPr>
          <w:rFonts w:hint="cs"/>
          <w:b w:val="0"/>
          <w:rtl/>
        </w:rPr>
        <w:t>] للهجرة إلى البحرين هرباً بنسائهم وأطفالهم سنة 1212هـ ، ولم يعودوا حتى دخلوا مكرهين في المذهب الوهابي ، وهاجم الوهابية كذلك مناطق أخرى في قطر حيث تقيم قبائل فريحة والحويلة واليوسفية والرويضة وغيرها ، وأخذوا يثيرون الشقاق والضغائن بينهم [</w:t>
      </w:r>
      <w:r>
        <w:rPr>
          <w:rFonts w:hint="cs"/>
          <w:b w:val="0"/>
          <w:sz w:val="24"/>
          <w:szCs w:val="24"/>
          <w:rtl/>
        </w:rPr>
        <w:t>أبو حاقة، لمع الشهاب، دار الثقافة بيروت، بدون تاريخ، ص 78 وما بعدها، إبراهيم عبدالعزيز عبدالغني، صراع الأمراء، دار الساقي، لندن 1988، ص 23، صفحات من تاريخ الجزيرة ص 173-174، رياض نجيب الريِّس، رياح السموم، ط3، ص 305</w:t>
      </w:r>
      <w:r>
        <w:rPr>
          <w:rFonts w:hint="cs"/>
          <w:b w:val="0"/>
          <w:rtl/>
        </w:rPr>
        <w:t>] ،  وهاجموهم سنة 1267هـ بقيادة الأمير عبد الله بن فيصل وأوقعوا فيهم الذعر حتى ( طلبوا الأمان من فيصل وادعوا أنهم مغلوبون مغصوبون فقبل منهم وبايعوه ) [</w:t>
      </w:r>
      <w:r>
        <w:rPr>
          <w:rFonts w:hint="cs"/>
          <w:b w:val="0"/>
          <w:sz w:val="24"/>
          <w:szCs w:val="24"/>
          <w:rtl/>
        </w:rPr>
        <w:t>ابن بشر، عنوان المجد، 2/131، وانظر كذلك غزو الوهابية لقطر بقيادة جلوي في نفس الصفحة.</w:t>
      </w:r>
      <w:r>
        <w:rPr>
          <w:rFonts w:hint="cs"/>
          <w:b w:val="0"/>
          <w:rtl/>
        </w:rPr>
        <w:t>] ودخل بذلك كثير من أهل قطر الديانة الوهابية مكرهين ، وبايعوهم على الإسلام [</w:t>
      </w:r>
      <w:r>
        <w:rPr>
          <w:rFonts w:hint="cs"/>
          <w:b w:val="0"/>
          <w:sz w:val="24"/>
          <w:szCs w:val="24"/>
          <w:rtl/>
        </w:rPr>
        <w:t xml:space="preserve"> حيث يعتبرونهم كفاراً قبل الدخول في الديانة الوهابية!</w:t>
      </w:r>
      <w:r>
        <w:rPr>
          <w:rFonts w:hint="cs"/>
          <w:b w:val="0"/>
          <w:rtl/>
        </w:rPr>
        <w:t>]  !! والسمع والطاعة - كما يقول ابن بشر- ولكن المؤسف أن الوهابية اغتصبوا منهم ثلاثمائة سفينة وذلك بعد دخول الديانة الوهابية [</w:t>
      </w:r>
      <w:r>
        <w:rPr>
          <w:rFonts w:hint="cs"/>
          <w:b w:val="0"/>
          <w:sz w:val="24"/>
          <w:szCs w:val="24"/>
          <w:rtl/>
        </w:rPr>
        <w:t>عنوان المجد 2/132</w:t>
      </w:r>
      <w:r>
        <w:rPr>
          <w:rFonts w:hint="cs"/>
          <w:b w:val="0"/>
          <w:rtl/>
        </w:rPr>
        <w:t xml:space="preserve">]  !!  فمتى كان أهل قطر كفاراً تحلُّ دماؤهم وأموالهم ، وما هو حال قاتلهم عند الله ؟ ومتى كان إرعاب المؤمنين جائزاً حتى يضطروا للهجرة والخروج من ديارهم ؟ ومتى كان تغيير المذهب بل الدين جائزاً بالإكراه ، والله سبحانه وتعالى يقول { لا إكراه في الدين } ؟ ومتى كانت إثارة الشحناء والبغضاء بين المسلمين </w:t>
      </w:r>
      <w:r>
        <w:rPr>
          <w:rFonts w:hint="cs"/>
          <w:b w:val="0"/>
          <w:rtl/>
        </w:rPr>
        <w:lastRenderedPageBreak/>
        <w:t>جائزة ؟ ويكفي الوهابية عاراً إلى يوم الدين تشريدهم للشيخ ( يعقوب بن يوسف ) من قطر إلى البحرين لأنهم لم يستطيعوا نشر باطلهم وهو هناك حيث كان يفنِّد شبههم ، ومات وهو يتحرَّق شوقاً للعودة إلى بلده انتقم الله من ظالمه ، [</w:t>
      </w:r>
      <w:r>
        <w:rPr>
          <w:rFonts w:hint="cs"/>
          <w:b w:val="0"/>
          <w:sz w:val="24"/>
          <w:szCs w:val="24"/>
          <w:rtl/>
        </w:rPr>
        <w:t>راجع مقال (كنت وهابياً ) لتعرف بعض التفاصيل. وتشريد العلماء عادة وهابية فقد شرَّدوا الشيخ محمد الزواوي الشافعي من الإحساء فلجأ إلى مسقط كما يذكر ذلك ابن زريق في كتابه (الفتح المبين) وذكر في كتابه ص 446-447 كلام الشيخ الزواوي ومما قاله: (إن شأن عبدالعزيز وشأن شيعته لغريب غربيب، فهو لما كثرت جنوده، ورقت لهم بنوده أكثر من تقريب المدعين العلم بغير علم، فسماهم مطاوعة، لما أغرَوه وغرّوه بالطلم، وجوزوا له تشريك أهل القبلة المخالفي ما صنفه شيخهم عبد الوهاب في الكتاب الذي سماه كشف الشبهات، وهو كتاب صغير يفضي أكثره إلى سفسطة وأوهام، فجوزوا قتل من خالفهم من المسلمين، واستحلوا مالهم وسبي ذراريهم ونكاح زوجاتهم بلا طلاق من أزواجهن ولا عدّة</w:t>
      </w:r>
      <w:r>
        <w:rPr>
          <w:sz w:val="24"/>
          <w:szCs w:val="24"/>
        </w:rPr>
        <w:t>…</w:t>
      </w:r>
      <w:r>
        <w:rPr>
          <w:rFonts w:hint="cs"/>
          <w:b w:val="0"/>
          <w:sz w:val="24"/>
          <w:szCs w:val="24"/>
          <w:rtl/>
        </w:rPr>
        <w:t>)الخ</w:t>
      </w:r>
      <w:r>
        <w:rPr>
          <w:rFonts w:hint="cs"/>
          <w:b w:val="0"/>
          <w:rtl/>
        </w:rPr>
        <w:t xml:space="preserve">] ، </w:t>
      </w:r>
    </w:p>
    <w:p w:rsidR="002F69AF" w:rsidRDefault="002F69AF" w:rsidP="002F69AF">
      <w:pPr>
        <w:jc w:val="both"/>
        <w:rPr>
          <w:b w:val="0"/>
          <w:rtl/>
          <w14:shadow w14:blurRad="50800" w14:dist="38100" w14:dir="2700000" w14:sx="100000" w14:sy="100000" w14:kx="0" w14:ky="0" w14:algn="tl">
            <w14:srgbClr w14:val="000000">
              <w14:alpha w14:val="60000"/>
            </w14:srgbClr>
          </w14:shadow>
        </w:rPr>
      </w:pPr>
      <w:r>
        <w:rPr>
          <w:rFonts w:hint="cs"/>
          <w:b w:val="0"/>
          <w:bCs/>
          <w:rtl/>
        </w:rPr>
        <w:t xml:space="preserve">البحرين :   </w:t>
      </w:r>
      <w:r>
        <w:rPr>
          <w:rFonts w:hint="cs"/>
          <w:b w:val="0"/>
          <w:rtl/>
        </w:rPr>
        <w:t>امتنع العتوب عن دفع الجزية فهاجمهم الوهابية وقتلوا منهم الكثير ، وأوقعوا بهم خسائر جسيمة [</w:t>
      </w:r>
      <w:r>
        <w:rPr>
          <w:rFonts w:hint="cs"/>
          <w:b w:val="0"/>
          <w:sz w:val="24"/>
          <w:szCs w:val="24"/>
          <w:rtl/>
        </w:rPr>
        <w:t>إبراهيم عبدالغني، صراع الأمراء، ص 33. الخطيب، صفحات من تاريخ الجزيرة، ص 174</w:t>
      </w:r>
      <w:r>
        <w:rPr>
          <w:rFonts w:hint="cs"/>
          <w:b w:val="0"/>
          <w:rtl/>
        </w:rPr>
        <w:t>] ، يقول ابن بشر في أحداث سنة 1267هـ : ( وأقام الإمام - يعني فيصل- على ذلك الماء قريب شهر وكان قد قصد أهل البحرين لأنه بلغه عنهم بعض المخالفة وقطع شيء من الخراج الموضوع عليهم (   !! )  ؛ فلما وصل ذلك الماء أرسلوا إليه يطلبون المصالحة والمسامحة عمَّا مضى فلم يقبل منهم  ..) [</w:t>
      </w:r>
      <w:r>
        <w:rPr>
          <w:rFonts w:hint="cs"/>
          <w:b w:val="0"/>
          <w:sz w:val="24"/>
          <w:szCs w:val="24"/>
          <w:rtl/>
        </w:rPr>
        <w:t>عنوان المجد، 2/130</w:t>
      </w:r>
      <w:r>
        <w:rPr>
          <w:rFonts w:hint="cs"/>
          <w:b w:val="0"/>
          <w:rtl/>
        </w:rPr>
        <w:t>] هكذا يتعامل الوهابية مع المسلمين بفرض الجزية وعدم الصفح ؛ وقد حاول الشيخ سعيد بن طحنون رئيس أبو ظبي أن يثنيهم عن أكل أموال أهل البحرين وأن يرجعوا فأبوا ذلك وطلبوا حضوره الشخصي ، فطلب منهم الأمان لأنهم أهل غدر فذهب إليهم ومعه الهدايا الكثيرة يطلب المصالحة لأهل البحرين ، ولكنه ( لم يحصل سوى الخيبة ) - على حد قول ابن بشر- وأن على أهل البحرين أن يؤدوا الجزية السابقة واللاحقة وما طلب منهم من النكال [</w:t>
      </w:r>
      <w:r>
        <w:rPr>
          <w:rFonts w:hint="cs"/>
          <w:b w:val="0"/>
          <w:sz w:val="24"/>
          <w:szCs w:val="24"/>
          <w:rtl/>
        </w:rPr>
        <w:t>عنوان المجد، 2/132</w:t>
      </w:r>
      <w:r>
        <w:rPr>
          <w:rFonts w:hint="cs"/>
          <w:b w:val="0"/>
          <w:rtl/>
        </w:rPr>
        <w:t>]!  ولا عجب فقد اعتدوا على البحرين قبل ذلك مراراً ؛ حتى بلغ بهم الحال أن اقتادوا آل خليفة أسرى وسجنوهم في الدرعية ، ولم يطلقوا سراحهم إلا سنة 1226هـ ليهاجموهم بقيادة إبراهيم بن عفيصان فقتل الوهابية من أهل البحرين وأتباعهم ألفاً وأربعمائة ( 1400 ) رجل منهم الشيخ راشد بن عبد الله بن خليفة والشيخ دعيج صاحب بلد الكويت وكان من أعوان أهل البحرين ، وشاء الله العزيز أن ينتقم لأهل البحرين فانفجر البارود داخل السفن الوهابية المغيرة فمات الجند الوهابي حرقاً وغرقا والحمد لله رب العالمين ، [</w:t>
      </w:r>
      <w:r>
        <w:rPr>
          <w:rFonts w:hint="cs"/>
          <w:b w:val="0"/>
          <w:sz w:val="24"/>
          <w:szCs w:val="24"/>
          <w:rtl/>
        </w:rPr>
        <w:t>عنوان المجد، ج1 ص 156-157</w:t>
      </w:r>
      <w:r>
        <w:rPr>
          <w:rFonts w:hint="cs"/>
          <w:b w:val="0"/>
          <w:rtl/>
        </w:rPr>
        <w:t xml:space="preserve">] ،  </w:t>
      </w:r>
      <w:bookmarkStart w:id="103" w:name="_Toc111718907"/>
      <w:bookmarkStart w:id="104" w:name="_Toc461810221"/>
    </w:p>
    <w:p w:rsidR="002F69AF" w:rsidRDefault="002F69AF" w:rsidP="002F69AF">
      <w:pPr>
        <w:jc w:val="both"/>
        <w:rPr>
          <w:b w:val="0"/>
          <w:rtl/>
        </w:rPr>
      </w:pPr>
      <w:r>
        <w:rPr>
          <w:rFonts w:hint="cs"/>
          <w:b w:val="0"/>
          <w:bCs/>
          <w:rtl/>
        </w:rPr>
        <w:t>عمـــان</w:t>
      </w:r>
      <w:bookmarkEnd w:id="103"/>
      <w:bookmarkEnd w:id="104"/>
      <w:r>
        <w:rPr>
          <w:rFonts w:hint="cs"/>
          <w:b w:val="0"/>
          <w:bCs/>
          <w:rtl/>
        </w:rPr>
        <w:t xml:space="preserve"> : </w:t>
      </w:r>
      <w:r>
        <w:rPr>
          <w:rFonts w:hint="cs"/>
          <w:b w:val="0"/>
          <w:rtl/>
        </w:rPr>
        <w:t xml:space="preserve">(عمان) تعني في زمان مؤرخ الوهابية ابن بشر ما يعرف اليوم بدولة الإمارات العربية المتحدة وسلطنة عمان، واستخدمنا الاسم كما كان عليه أيام الغزو الوهابي ؛ لسببين، الأول: صعوبة التفريق بينهما في حديثه عندما يطلق لفظة (عمان) فيتحدث مثلاً عن فرار القاضي علي بن حسين بن محمد بن عبد الوهاب إلى عمان </w:t>
      </w:r>
      <w:r>
        <w:rPr>
          <w:rFonts w:hint="cs"/>
          <w:b w:val="0"/>
          <w:rtl/>
        </w:rPr>
        <w:lastRenderedPageBreak/>
        <w:t>بعد انهيار الدولة السعودية الأولى (عنوان المجد 1/215) ولولا إنه ذكر عَرَضاً بعد ذلك (1/225) أنه التجأ إلى رأس الخيمة لما دريت أي عمان يقصد، ومثل ذلك كثير مما لا تستطيع البتَّ فيه إلا بدراسة متأنية وبالتحقق من مصادر أخرى، والسبب الثاني: ارتباط القيادة والمصير بين أهل البلدين؛ حيث قاتل شيوخ بني ياس الغزو الوهابي وتحت لوائهم أهل البريمي ، [ و ] هجمات الوهابية على عمان لسعة أمدها ولقسوتها تحتاج إلى دراسة مستقلة ، ولكن لن يفوتنا ههنا تدوين التالي :  إن هذه الهجمات لم تكن إلا بغياً في الأرض وفساداً ، أهم أهدافها سرقة النجائب العمانيات ، حيث كانت هذه أغلى ما يحتفظ به الوهابية وما يقدمونه - لمن يخشون سطوته - من هدايا ، يقول ابن بشر : ( وأرسل الإمام هدية سنية من الخيل والعمانيات [</w:t>
      </w:r>
      <w:r>
        <w:rPr>
          <w:rFonts w:hint="cs"/>
          <w:b w:val="0"/>
          <w:sz w:val="24"/>
          <w:szCs w:val="24"/>
          <w:rtl/>
        </w:rPr>
        <w:t>المقصود هنا النوق العمانيات، ويكرر ذلك كثيرا يقول في عنوان المجد (2/115) ذاكراً هدية قدمها أمير الوهابية للشريف محمد بن عون: "..ومعهم ثمان عمانيات وأربع من الخيل) ويذكر (2/37) كذلك هدية من المسروقات: (الخيل والركاب العمانيات)، ويكرر مثل ذلك كثيراً، يلاحظ مثلاً ج1 ص 13 حيث يذكر أن الدرعية بعد تمكن الوهابية كثرت بها النجائب العمانيات (لكثرت السرقات طبعاً)، ويراجع ص 216 وص176، و ج2 ص80. ومن المضحكات أن قائد الإخوان الشهير مطلق السور وقع في هوى فتاة طلب منه أهلها خمس نوق مهرا فذهب إلى الملك عبدالعزيز فأعطاه كما يقول ديكسون (عرب الجزيرة ص 149) ذلولاً عمانية واحدة فقبلها أهلها عن الخمس لأنها أفضل من خمس نجديات، ولهذا يتمثل أهل نجد بقولهم: (لا تركب إلا عمانية ولا تتزوج إلا زعبية).</w:t>
      </w:r>
      <w:r>
        <w:rPr>
          <w:rFonts w:hint="cs"/>
          <w:b w:val="0"/>
          <w:rtl/>
        </w:rPr>
        <w:t>] ودراهم ليست بكثيرة ) ، ومن الأدلة على أنها بغي وفساد ما ذكره ابن بشر في أحداث سنة 1225هـ ؛ حين تخاصم سعود وأبناؤه ولم يكفهم العطاء ، فما كان منهم إلا أن ساحوا في الأرض يقودون فلول جيوش التوحيد لسرقة أموال العمانيين  !! فيقول : ( وفي هذه السنة في أول شهر ذي الحجة  !! وسعود في الحج ، خرج أبناء سعود ( تركي وأخوه ناصر وسعد ) وقصدوا ناحية عمان ومعهم عدّة رجال [</w:t>
      </w:r>
      <w:r>
        <w:rPr>
          <w:rFonts w:hint="cs"/>
          <w:b w:val="0"/>
          <w:sz w:val="24"/>
          <w:szCs w:val="24"/>
          <w:rtl/>
        </w:rPr>
        <w:t>كان لكل ولد من أولاد سعود حرس خيالة قدرهم (200) يضاف إلى ذلك عدد من الإبل. يراجع عبدالرحيم عبدالرحمن، تاريخ الدولة السعودية الأولى، ص 242، نقلاً عن حافظ وهبه الذي خدم الوهابية طويلاً في كتابه (خمسون عاماً في جزيرة العرب). وخليفة فهد، جحيم الحكم السعودي ونيران الوهابية، ص160.</w:t>
      </w:r>
      <w:r>
        <w:rPr>
          <w:rFonts w:hint="cs"/>
          <w:b w:val="0"/>
          <w:rtl/>
        </w:rPr>
        <w:t>] من أتباعهم وخدمهم ، وذلك أنه وقع بينهم وبين أبيهم مغاضبة وطلبوا منه زيادة لعطائهم وخراجهم فأبى عليهم ذلك ، وكان يعطيهم جزيلاً ، وطلبوا منه الخروج إلى عمان للقتال فمنعهم ذلك ، فلما خرج هذه السنة للحج خرجوا من الدرعية ، فلما وصلوا إلى عمان علم بهم أناس من أهل باطنة عمان وغيرهم فنفروا عليهم وهجدوهم بالليل بياتاً ) [</w:t>
      </w:r>
      <w:r>
        <w:rPr>
          <w:rFonts w:hint="cs"/>
          <w:b w:val="0"/>
          <w:sz w:val="24"/>
          <w:szCs w:val="24"/>
          <w:rtl/>
        </w:rPr>
        <w:t>كان لكل ولد من أولاد سعود حرس خيالة قدرهم (200) يضاف إلى ذلك عدد من الإبل. يراجع عبدالرحيم عبدالرحمن، تاريخ الدولة السعودية الأولى، ص 242، نقلاً عن حافظ وهبه الذي خدم الوهابية طويلاً في كتابه (خمسون عاماً في جزيرة العرب). وخليفة فهد، جحيم الحكم السعودي ونيران الوهابية، ص160.</w:t>
      </w:r>
      <w:r>
        <w:rPr>
          <w:rFonts w:hint="cs"/>
          <w:b w:val="0"/>
          <w:rtl/>
        </w:rPr>
        <w:t>] ؛ ولكن قطَّاع الطرق هؤلاء لم ينثنوا عن غيِّهم فاستغاثوا بزعيمهم الكبير مطلق المطيري بعد الهزيمة فأتى إليهم بالمدد فتوغلوا في عمان يقتلون ويسلبون ! ويفخر ابن بشر في أحداث سنة 1248هـ بقومه قائلاً : ( فساروا إلى عمان وفتحوا فيه بلداناً وأخذوا عربانا ) [</w:t>
      </w:r>
      <w:r>
        <w:rPr>
          <w:rFonts w:hint="cs"/>
          <w:b w:val="0"/>
          <w:sz w:val="24"/>
          <w:szCs w:val="24"/>
          <w:rtl/>
        </w:rPr>
        <w:t>عنوان المجد 2/42</w:t>
      </w:r>
      <w:r>
        <w:rPr>
          <w:rFonts w:hint="cs"/>
          <w:b w:val="0"/>
          <w:rtl/>
        </w:rPr>
        <w:t xml:space="preserve">] فبأي حق يفتحون بلدان المسلمين ويأخذون العربان ؟! أليس سوى أن الوهابية خوارج يرون المسلمين كفاراً تحل دماؤهم وأموالهم ؟! وممن اعترف </w:t>
      </w:r>
      <w:r>
        <w:rPr>
          <w:rFonts w:hint="cs"/>
          <w:b w:val="0"/>
          <w:rtl/>
        </w:rPr>
        <w:lastRenderedPageBreak/>
        <w:t>الوهابية بقيادتهم لهذه الحملات الغاشمة :   سعد بن محمد بن معيقل ( عنوان المجد 2 : 42 ) ، و عمر بن محمد بن محمد بن عفيصان أمير الإحساء ( عنوان المجد 2 : 42 ) ، و عبد الرحمن بن إبراهيم ( عنوان المجد 2 : 117 ) ، وحسن رحمه ( عنوان المجد 1 : 211 )  ، ومطلق الطيري ( عنوان المجد 1 : 177 ) ، و سعد بن مطلق ( عنوان المجد 2 : 129 ) ، و بتال المطيري أخو مطلق ( عنوان المجد 1 : 211 و 2 : 33 ووصفه في الأخير بأنه رئيس الجيوش في عمان ، وهو منصب يعطيه أيضاً لمطلق ) ،  ، و عبد الله بن مزروع صاحب منفوحة ( عنوان المجد 1 : 155 ) ، و تركي بن سعود برفقة إخوته ناصر وسعد ( عنوان المجد 1 : 155- 156 ) ، و أحمد السديري ، [</w:t>
      </w:r>
      <w:r>
        <w:rPr>
          <w:rFonts w:hint="cs"/>
          <w:b w:val="0"/>
          <w:sz w:val="24"/>
          <w:szCs w:val="24"/>
          <w:rtl/>
        </w:rPr>
        <w:t>عنوان المجد 2/133</w:t>
      </w:r>
      <w:r>
        <w:rPr>
          <w:rFonts w:hint="cs"/>
          <w:b w:val="0"/>
          <w:rtl/>
        </w:rPr>
        <w:t>] والعجيب أن ابن بشر يعتبره من قادات الإسلام في عمان والإحساء [</w:t>
      </w:r>
      <w:r>
        <w:rPr>
          <w:rFonts w:hint="cs"/>
          <w:b w:val="0"/>
          <w:sz w:val="24"/>
          <w:szCs w:val="24"/>
          <w:rtl/>
        </w:rPr>
        <w:t>عنوان المجد 2/86</w:t>
      </w:r>
      <w:r>
        <w:rPr>
          <w:rFonts w:hint="cs"/>
          <w:b w:val="0"/>
          <w:rtl/>
        </w:rPr>
        <w:t>] على حدِّ قوله ، بينما يثبِت بعد ذلك بصفحات أنه من الظالمين الذين يأخذون أموال الناس بغير حق [</w:t>
      </w:r>
      <w:r>
        <w:rPr>
          <w:rFonts w:hint="cs"/>
          <w:b w:val="0"/>
          <w:sz w:val="24"/>
          <w:szCs w:val="24"/>
          <w:rtl/>
        </w:rPr>
        <w:t>عنوان المجد 2/90</w:t>
      </w:r>
      <w:r>
        <w:rPr>
          <w:rFonts w:hint="cs"/>
          <w:b w:val="0"/>
          <w:rtl/>
        </w:rPr>
        <w:t>] ! فهؤلاء هم قادات الإسلام الوهابية [</w:t>
      </w:r>
      <w:r>
        <w:rPr>
          <w:rFonts w:hint="cs"/>
          <w:b w:val="0"/>
          <w:sz w:val="24"/>
          <w:szCs w:val="24"/>
          <w:rtl/>
        </w:rPr>
        <w:t>لا يوجد لابن جلوي ذكر عند ابن بشر، ولعله ممن أتى بعده.</w:t>
      </w:r>
      <w:r>
        <w:rPr>
          <w:rFonts w:hint="cs"/>
          <w:b w:val="0"/>
          <w:rtl/>
        </w:rPr>
        <w:t xml:space="preserve">] فلتشهد الدنيا  !!  وإليك بعض الأمثلة الأخرى مما فعلوه بأرجاء عمان : </w:t>
      </w:r>
    </w:p>
    <w:p w:rsidR="002F69AF" w:rsidRDefault="002F69AF" w:rsidP="002F69AF">
      <w:pPr>
        <w:jc w:val="both"/>
        <w:rPr>
          <w:b w:val="0"/>
          <w:rtl/>
        </w:rPr>
      </w:pPr>
      <w:r>
        <w:rPr>
          <w:rFonts w:hint="cs"/>
          <w:b w:val="0"/>
          <w:bCs/>
          <w:rtl/>
        </w:rPr>
        <w:t xml:space="preserve">أبو ظبي :  </w:t>
      </w:r>
      <w:r>
        <w:rPr>
          <w:rFonts w:hint="cs"/>
          <w:b w:val="0"/>
          <w:rtl/>
        </w:rPr>
        <w:t>غزا مطلق المطيري عمان الصير بألفي رجل وأخذ من بني ياس - أهل المنطقة - مالا كثيراً ثم عاد إلى نجد ،وغزاهم بعد ذلك إبراهيم بن عفيصان فنهب منهم إبلاً كثيرة ، [</w:t>
      </w:r>
      <w:r>
        <w:rPr>
          <w:rFonts w:hint="cs"/>
          <w:b w:val="0"/>
          <w:sz w:val="24"/>
          <w:szCs w:val="24"/>
          <w:rtl/>
        </w:rPr>
        <w:t>لا يوجد لابن جلوي ذكر عند ابن بشر، ولعله ممن أتى بعده.</w:t>
      </w:r>
      <w:r>
        <w:rPr>
          <w:rFonts w:hint="cs"/>
          <w:b w:val="0"/>
          <w:rtl/>
        </w:rPr>
        <w:t>] يصف ابن بشر هجوم أوباش الوهابية على عمان وكيف نصب لهم بنو ياس الكمين ( وصار مطلق المطيري ومن معه على الطريق الذي رصد فيه ابن طحنون [</w:t>
      </w:r>
      <w:r>
        <w:rPr>
          <w:rFonts w:hint="cs"/>
          <w:b w:val="0"/>
          <w:sz w:val="24"/>
          <w:szCs w:val="24"/>
          <w:rtl/>
        </w:rPr>
        <w:t>وهو الشيخ سعيد بن طحنون.</w:t>
      </w:r>
      <w:r>
        <w:rPr>
          <w:rFonts w:hint="cs"/>
          <w:b w:val="0"/>
          <w:rtl/>
        </w:rPr>
        <w:t>] بمن معه فحصل على المسلمين هزيمة شنيعة فقتل منهم رجال وهلك منهم أناس ظمأ  ..) [</w:t>
      </w:r>
      <w:r>
        <w:rPr>
          <w:rFonts w:hint="cs"/>
          <w:b w:val="0"/>
          <w:sz w:val="24"/>
          <w:szCs w:val="24"/>
          <w:rtl/>
        </w:rPr>
        <w:t>عنوان المجد 2/118</w:t>
      </w:r>
      <w:r>
        <w:rPr>
          <w:rFonts w:hint="cs"/>
          <w:b w:val="0"/>
          <w:rtl/>
        </w:rPr>
        <w:t>] والحمد لله ، ويصر ابن بشر على تسمية هؤلاء البغاة بالمسلمين ، لتمييزهم عن أهل الجزيرة ومن حولها ممن يشهدون أن لا إله إلا الله فهو عندما يذكر قتلاهم يقول ( وممن قتل من المسلمين فلان ) [</w:t>
      </w:r>
      <w:r>
        <w:rPr>
          <w:rFonts w:hint="cs"/>
          <w:b w:val="0"/>
          <w:sz w:val="24"/>
          <w:szCs w:val="24"/>
          <w:rtl/>
        </w:rPr>
        <w:t>راجع مثلا المصدر السابق 1/138</w:t>
      </w:r>
      <w:r>
        <w:rPr>
          <w:rFonts w:hint="cs"/>
          <w:b w:val="0"/>
          <w:rtl/>
        </w:rPr>
        <w:t>] مع أن هؤلاء ليسوا إلا قطّاع طرق يقتلون ويسلبون [</w:t>
      </w:r>
      <w:r>
        <w:rPr>
          <w:rFonts w:hint="cs"/>
          <w:b w:val="0"/>
          <w:sz w:val="24"/>
          <w:szCs w:val="24"/>
          <w:rtl/>
        </w:rPr>
        <w:t>عنوان المجد 1/175، 1/180 ،2/48، و2/76، 2/123</w:t>
      </w:r>
      <w:r>
        <w:rPr>
          <w:rFonts w:hint="cs"/>
          <w:b w:val="0"/>
          <w:rtl/>
        </w:rPr>
        <w:t xml:space="preserve">] ؛ </w:t>
      </w:r>
    </w:p>
    <w:p w:rsidR="002F69AF" w:rsidRDefault="002F69AF" w:rsidP="002F69AF">
      <w:pPr>
        <w:jc w:val="both"/>
        <w:rPr>
          <w:b w:val="0"/>
          <w:bCs/>
          <w:rtl/>
        </w:rPr>
      </w:pPr>
      <w:r>
        <w:rPr>
          <w:rFonts w:hint="cs"/>
          <w:b w:val="0"/>
          <w:bCs/>
          <w:rtl/>
        </w:rPr>
        <w:t xml:space="preserve">رأس الخيمة : </w:t>
      </w:r>
      <w:r>
        <w:rPr>
          <w:rFonts w:hint="cs"/>
          <w:b w:val="0"/>
          <w:rtl/>
        </w:rPr>
        <w:t>رفض القواسم الانصياع للوهابية بادئ الأمر ، فأُرسل إليهم من الدرعية جيش يقوده راشد بن سنان المطيري ، وبعد معارك عديدة وحصار دام ( 27 ) يوماً رضخ الحاكم القاسمي بعد أن أعطي الأمان ، وبعد أن اشترط على الوهابية أن يبقى حاكماً ولا تغيِّر حكومة الدرعية من وضعه كزعيم لقبيلة القواسم ، وكان هذا الاستسلام والدخول في الدين الوهابي في عام 1214هـ ، [</w:t>
      </w:r>
      <w:r>
        <w:rPr>
          <w:rFonts w:hint="cs"/>
          <w:b w:val="0"/>
          <w:sz w:val="24"/>
          <w:szCs w:val="24"/>
          <w:rtl/>
        </w:rPr>
        <w:t xml:space="preserve"> عنوان المجد 1/175، 1/180 ،2/48، و2/76، 2/123</w:t>
      </w:r>
      <w:r>
        <w:rPr>
          <w:rFonts w:hint="cs"/>
          <w:b w:val="0"/>
          <w:rtl/>
        </w:rPr>
        <w:t>] ومما قاله زعيم الوهابية لقواته بالبريمي ( أنتم المجاهدون الموحدون ، أريد منكم أن تكتبوا لصقر بن راشد القاسمي [</w:t>
      </w:r>
      <w:r>
        <w:rPr>
          <w:rFonts w:hint="cs"/>
          <w:b w:val="0"/>
          <w:sz w:val="24"/>
          <w:szCs w:val="24"/>
          <w:rtl/>
        </w:rPr>
        <w:t>عنوان المجد 1/175، 1/180 ،2/48، و2/76، 2/123</w:t>
      </w:r>
      <w:r>
        <w:rPr>
          <w:rFonts w:hint="cs"/>
          <w:b w:val="0"/>
          <w:rtl/>
        </w:rPr>
        <w:t xml:space="preserve">] بالطاعة ، وتبذلوا له النصيحة بأن يتبع ديننا ويبدي الطاعة ، وإلا </w:t>
      </w:r>
      <w:r>
        <w:rPr>
          <w:rFonts w:hint="cs"/>
          <w:b w:val="0"/>
          <w:rtl/>
        </w:rPr>
        <w:lastRenderedPageBreak/>
        <w:t>فحاربوه بقدر ما يمكن ، وإذا أعياكم قهره هذا أنا أمدكم بعسكر من الدرعية [</w:t>
      </w:r>
      <w:r>
        <w:rPr>
          <w:rFonts w:hint="cs"/>
          <w:b w:val="0"/>
          <w:sz w:val="24"/>
          <w:szCs w:val="24"/>
          <w:rtl/>
        </w:rPr>
        <w:t>أبو حاقة، لمع الشهاب، 78-79، وعبدالرحيم عبدالرحمن، الدولة السعودية الأولى، 93-94. ومما يجدر ذكره أن الوهابية سجنوا سلطان بن صقر القاسمي زعيم القواسم سنة 1225هـ (1810م) بالدرعية، وعينوا أحد قادتهم النجديين حاكما بدلاً عنه، ولم يجلبوا على رأس الخيمة بعد انصياعها لسلطانهم إلا البلاء والتحريش بينهم وبين باقي إخوانهم في عمان</w:t>
      </w:r>
      <w:r>
        <w:rPr>
          <w:rFonts w:hint="cs"/>
          <w:b w:val="0"/>
          <w:rtl/>
        </w:rPr>
        <w:t xml:space="preserve">] ) ، وفعلاً قهروه فأخمد الوهابية جهاد القواسم ضدَّ النصارى في البحر كما قال أمير الوهابية في رسالته الموجهة إلى الإنجليز سنة 1810 : (  .. </w:t>
      </w:r>
      <w:r>
        <w:rPr>
          <w:rFonts w:hint="cs"/>
          <w:b w:val="0"/>
          <w:bCs/>
          <w:rtl/>
        </w:rPr>
        <w:t>وأني منعت أتباع عقيدة محمد من أن يقوموا بأي تنكيل بسفنكم</w:t>
      </w:r>
      <w:r>
        <w:rPr>
          <w:rFonts w:hint="cs"/>
          <w:b w:val="0"/>
          <w:rtl/>
        </w:rPr>
        <w:t xml:space="preserve"> ) [</w:t>
      </w:r>
      <w:r>
        <w:rPr>
          <w:rFonts w:hint="cs"/>
          <w:b w:val="0"/>
          <w:sz w:val="24"/>
          <w:szCs w:val="24"/>
          <w:rtl/>
        </w:rPr>
        <w:t>موجز تاريخي عن القبائل الوهابية العربية، في مجموعة: مختارات من سجلات بومباي، منشورات المكتبة السرية والسياسية بومباي 1856، المجلد 24، ص 456 باللغة الإنكليزية.</w:t>
      </w:r>
      <w:r>
        <w:rPr>
          <w:rFonts w:hint="cs"/>
          <w:b w:val="0"/>
          <w:rtl/>
        </w:rPr>
        <w:t xml:space="preserve">] ، فكان الجهد مركَّزاً للإغارة </w:t>
      </w:r>
      <w:r>
        <w:rPr>
          <w:rStyle w:val="ab"/>
          <w:b w:val="0"/>
          <w:rtl/>
        </w:rPr>
        <w:t xml:space="preserve"> </w:t>
      </w:r>
      <w:r>
        <w:rPr>
          <w:rFonts w:hint="cs"/>
          <w:b w:val="0"/>
          <w:rtl/>
        </w:rPr>
        <w:t>على باقي ربوع عمان ، وأصبحت رأس الخيمة مركز إمداد وهابي ؛ حتى اضطر سلطان عمان لمهاجمة الوهابية هناك وإخماد فتنتهم ، مستغلاً سوء التفاهم بين الإنجليز والوهابية في تلك الفترة ،هذا وقد أصبحت بلدان القواسم من بعد ملجأ للوهابية عند كل محنة وانهيار دولة [</w:t>
      </w:r>
      <w:r>
        <w:rPr>
          <w:rFonts w:hint="cs"/>
          <w:b w:val="0"/>
          <w:sz w:val="24"/>
          <w:szCs w:val="24"/>
          <w:rtl/>
        </w:rPr>
        <w:t>عنوان المجد 1/215</w:t>
      </w:r>
      <w:r>
        <w:rPr>
          <w:rFonts w:hint="cs"/>
          <w:b w:val="0"/>
          <w:rtl/>
        </w:rPr>
        <w:t xml:space="preserve">] ، </w:t>
      </w:r>
    </w:p>
    <w:p w:rsidR="002F69AF" w:rsidRDefault="002F69AF" w:rsidP="002F69AF">
      <w:pPr>
        <w:jc w:val="both"/>
        <w:rPr>
          <w:b w:val="0"/>
          <w:rtl/>
        </w:rPr>
      </w:pPr>
      <w:r>
        <w:rPr>
          <w:rFonts w:hint="cs"/>
          <w:b w:val="0"/>
          <w:bCs/>
          <w:rtl/>
        </w:rPr>
        <w:t>واحة البريمي [</w:t>
      </w:r>
      <w:r>
        <w:rPr>
          <w:rFonts w:hint="cs"/>
          <w:b w:val="0"/>
          <w:sz w:val="24"/>
          <w:szCs w:val="24"/>
          <w:rtl/>
        </w:rPr>
        <w:t>وقت الأحداث كانت هذه الواحة تشمل منطقة العين وهي الآن بدولة الإمارات العربية المتحدة وباقي الواحة بسلطنة عمان.</w:t>
      </w:r>
      <w:r>
        <w:rPr>
          <w:rFonts w:hint="cs"/>
          <w:b w:val="0"/>
          <w:bCs/>
          <w:rtl/>
        </w:rPr>
        <w:t xml:space="preserve">] : </w:t>
      </w:r>
      <w:r>
        <w:rPr>
          <w:rFonts w:hint="cs"/>
          <w:b w:val="0"/>
          <w:rtl/>
        </w:rPr>
        <w:t>في سنة 1207 هـ تعرضت البريمي لغزو وهابي شرس بقيادة مطلق المطيري الذي ما يزال العمانيون يضربون به المثل في الفساد والإفساد ، وكذلك من بعده ابنه سعد سنة 1264 هـ ، حيث وقعت معركة العاتكة [</w:t>
      </w:r>
      <w:r>
        <w:rPr>
          <w:rFonts w:hint="cs"/>
          <w:b w:val="0"/>
          <w:sz w:val="24"/>
          <w:szCs w:val="24"/>
          <w:rtl/>
        </w:rPr>
        <w:t>وهي معركة هزم فيها الوهابية بقيادة سعد بن مطلق المطيري. عنوان المجد 2/117 ثم استطاعوا التغلب على سعيد بن طحنون ومن معه من أهل البريمي بعد أن جاءتهم الإمدادات من بعض الأماكن التي احتلوها.</w:t>
      </w:r>
      <w:r>
        <w:rPr>
          <w:rFonts w:hint="cs"/>
          <w:b w:val="0"/>
          <w:rtl/>
        </w:rPr>
        <w:t>] ، وذلك طمعا في ضم هذه الواحة للنفوذ الوهابي ، فتعرضت قبائل النعيم وبني كعب وبني قتب ، لحرب شرسة وسلب ونهب ورشاوٍ[</w:t>
      </w:r>
      <w:r>
        <w:rPr>
          <w:rFonts w:hint="cs"/>
          <w:b w:val="0"/>
          <w:sz w:val="24"/>
          <w:szCs w:val="24"/>
          <w:rtl/>
        </w:rPr>
        <w:t>يذكر الشيخ زايد بن سلطان آل نهيان أن عبدالله القريشي اتصل به في 26 يوليو 1954 عن طريق شخص يدعى علي براك وعرض عليه سيارة جديدة مع أربعين ألف روبية وأن يخصص له من عائدات أي بترول يكتشف في البريمي أربعمائة مليون روبية، فأباها بعزَّة نفسه الشريفة، وعبدالله القريشي هذا كان كاتباً بسيطاً في شرطة القطيف ثم انتدب ليكون كاتباً مع تركي بن عطيشان لكسب مشائخ البريمي وهو الآن ملياردير في الدمام</w:t>
      </w:r>
      <w:r>
        <w:rPr>
          <w:rFonts w:hint="cs"/>
          <w:b w:val="0"/>
          <w:rtl/>
        </w:rPr>
        <w:t>] مما اضطرهم للخضوع لسلطانهم إلى أمد مع دفع الجزية [</w:t>
      </w:r>
      <w:r>
        <w:rPr>
          <w:rFonts w:hint="cs"/>
          <w:b w:val="0"/>
          <w:sz w:val="24"/>
          <w:szCs w:val="24"/>
          <w:rtl/>
        </w:rPr>
        <w:t>لمع الشهاب ص 80، وصفحات من تاريخ الجزيرة ص 174، وعبدالرحيم عبدالرحمن، الدولة السعودية الأولى، 94-95</w:t>
      </w:r>
      <w:r>
        <w:rPr>
          <w:rFonts w:hint="cs"/>
          <w:b w:val="0"/>
          <w:rtl/>
        </w:rPr>
        <w:t>] !!</w:t>
      </w:r>
      <w:r>
        <w:rPr>
          <w:rFonts w:hint="cs"/>
          <w:b w:val="0"/>
          <w:vertAlign w:val="superscript"/>
          <w:rtl/>
        </w:rPr>
        <w:t xml:space="preserve"> </w:t>
      </w:r>
      <w:r>
        <w:rPr>
          <w:rFonts w:hint="cs"/>
          <w:b w:val="0"/>
          <w:rtl/>
        </w:rPr>
        <w:t xml:space="preserve">وهكذا اتخذت البريمي قاعدة للهجوم الوهابي على عمان ، وفعلوا ما لم يفعله البوكيرك البرتغالي أثناء هجومه ، </w:t>
      </w:r>
    </w:p>
    <w:p w:rsidR="002F69AF" w:rsidRDefault="002F69AF" w:rsidP="002F69AF">
      <w:pPr>
        <w:jc w:val="both"/>
        <w:rPr>
          <w:b w:val="0"/>
          <w:vertAlign w:val="superscript"/>
          <w:rtl/>
        </w:rPr>
      </w:pPr>
      <w:r>
        <w:rPr>
          <w:rFonts w:hint="cs"/>
          <w:b w:val="0"/>
          <w:bCs/>
          <w:rtl/>
        </w:rPr>
        <w:t xml:space="preserve">صحار : </w:t>
      </w:r>
      <w:r>
        <w:rPr>
          <w:rFonts w:hint="cs"/>
          <w:b w:val="0"/>
          <w:rtl/>
        </w:rPr>
        <w:t xml:space="preserve">بين سنة 1222 وسنة 1225هـ وجه الوهابية قواتهم مرة أخرى إلى عمان ، ولندع مؤرخهم عثمان بن بشر النجدي مرة أخرى يُفصح عن بعض بغْيِهم ؛ لتكون الشهادة من ألسنتهم مع التنبيه إلى خلطه عند ذكر بعض أسماء القادة ، ولكن العبرة فيما يشهدون به على أنفسهم من همجية ( </w:t>
      </w:r>
      <w:r>
        <w:t>…</w:t>
      </w:r>
      <w:r>
        <w:rPr>
          <w:rFonts w:hint="cs"/>
          <w:b w:val="0"/>
          <w:rtl/>
        </w:rPr>
        <w:t xml:space="preserve">ثمَّ سعود أرسل إلى عمان عبد الله بن مزروع صاحب منفوحة وعدة رجال من أهل نجد و أمرهم بنـزول قصره البريمي المعروف في عمان ، مطلق </w:t>
      </w:r>
      <w:r>
        <w:rPr>
          <w:rFonts w:hint="cs"/>
          <w:b w:val="0"/>
          <w:rtl/>
        </w:rPr>
        <w:lastRenderedPageBreak/>
        <w:t>المطيري بجيش من أهل نجد  .... فقاتل أهل الباطنة سحار ( صحار ) ونواحيها ، ورئيسهم يومئذ عزان بن قيس ، وقاتلوا سعيد بن سلطان صاحب مسكة ( مسقط ) ودام القتال بينهم وقتل من عسكر عزان مقتلة عظيمة بلغت القتلى نحو خمسمائة رجل ، ثم أنه اجتمع مع مطلق المطيري جميع من هو من رعية سعود من أهل عمان ، فنازل أهل سحار بألوف من المقاتلة ،ودخلت سنة خمس وعشرين وهم على ذلك يقتلون ويغنمون ،وأخذ مطلق ومن معه قرى كثيرة من نواحى سحار من أهل الباطنة ،وبايع غالبهم على دين الله ورسوله والسمع والطاعة [</w:t>
      </w:r>
      <w:r>
        <w:rPr>
          <w:rFonts w:hint="cs"/>
          <w:b w:val="0"/>
          <w:sz w:val="24"/>
          <w:szCs w:val="24"/>
          <w:rtl/>
        </w:rPr>
        <w:t>انظر إلى من عبدوا صنم (ذي الخصلة) في نجد إلى زمن عبدالعزيز بن محمد بن سعود كما يعترف بذلك ابن بشر (عنوان المجد 1/182) لا يعترفون بإسلام من قال فيهم رسول الله صلى الله عليه وسلم: (لَوْ أَنَّ أَهْلَ عُمَانَ أَتَيْتَ مَا سَبُّوكَ وَلا ضَرَبُوكَ) كما رواه مسلم وغيره.</w:t>
      </w:r>
      <w:r>
        <w:rPr>
          <w:rFonts w:hint="cs"/>
          <w:b w:val="0"/>
          <w:rtl/>
        </w:rPr>
        <w:t>] !! ولم يبق محارب إلا مسكة ونواحيها مملكة سعيد وما تحت ولاية عزان من سحار ، وغنموا منها غنائم كثيرة ، وبعثوا الأخماس إلى سعود في الدرعية ) [</w:t>
      </w:r>
      <w:r>
        <w:rPr>
          <w:rFonts w:hint="cs"/>
          <w:b w:val="0"/>
          <w:sz w:val="24"/>
          <w:szCs w:val="24"/>
          <w:rtl/>
        </w:rPr>
        <w:t>ابن بشر، عنوان المجد 1/148، وهذا الذي لم يرض بغزو أبنائه لعمان يسحل دماء أهل عمان وأموالهم، عامله الله بما يستحق.</w:t>
      </w:r>
      <w:r>
        <w:rPr>
          <w:rFonts w:hint="cs"/>
          <w:b w:val="0"/>
          <w:rtl/>
        </w:rPr>
        <w:t>] ، والذي نعلمه أن الإمام عزان بن قيس تم تنصيبه سنة 1285هـ ( 1869م )  ؛ فهناك فترة ليست بالقصيرة بين عهده وعهد السلطان سعيد بن سلطان ( 1806- 1856 ) ، والمؤكد أن قبائل البريمي التي كانت تعاني من الاحتلال الوهابي استغاثت بالإمام عزان سنة 1869م حيث طلب ذلك زعيمها محمد بن علي النعيمي ، فما كان من الإمام الذي انتخب حديثاً إلا أن هبَّ لنجدتهم في 18 يناير 1869 -  وبعد أربعة أيام من هجوم قوي ، حررت البريمي من الاحتلال ، وباشر الإمام على الفور بردِّ ما بقي من الأموال التي اغتصبها الوهابية لأصحابها الأصليين ، وعيَّن عليها ولاة وقضاة من السكان [</w:t>
      </w:r>
      <w:r>
        <w:rPr>
          <w:rFonts w:hint="cs"/>
          <w:b w:val="0"/>
          <w:sz w:val="24"/>
          <w:szCs w:val="24"/>
          <w:rtl/>
        </w:rPr>
        <w:t>. حسين عبيد غباش، عمان الديمراطية الإسلامية تقاليد الإمامة والتاريخ السياسي، ط. دار الجديد، ص 223</w:t>
      </w:r>
      <w:r>
        <w:rPr>
          <w:rFonts w:hint="cs"/>
          <w:b w:val="0"/>
          <w:rtl/>
        </w:rPr>
        <w:t>] ، فلا غرابة أن يلتصق اسمه بِخَلَدِ الوهابية فيتمثَّل لهم من الفَرَقِ في كل زمان !</w:t>
      </w:r>
    </w:p>
    <w:p w:rsidR="002F69AF" w:rsidRDefault="002F69AF" w:rsidP="002F69AF">
      <w:pPr>
        <w:jc w:val="both"/>
        <w:rPr>
          <w:b w:val="0"/>
          <w:rtl/>
        </w:rPr>
      </w:pPr>
      <w:r>
        <w:rPr>
          <w:rFonts w:hint="cs"/>
          <w:b w:val="0"/>
          <w:bCs/>
          <w:rtl/>
        </w:rPr>
        <w:t xml:space="preserve">شناص :  </w:t>
      </w:r>
      <w:r>
        <w:rPr>
          <w:rFonts w:hint="cs"/>
          <w:b w:val="0"/>
          <w:rtl/>
        </w:rPr>
        <w:t xml:space="preserve">قلنا في مقال آخر إن الوهابية كانوا صنيعة للنصارى يتآزرون ويتناصرون ، وهكذا كان حالهم في مدينة شناص حيث هجم عليها الإنجليز حوالي عام 1225 هـ 1810م ، وخاضوا حرباً شرسة ضدَّ أهلها ، بعد أن استعصت على مطلق المطيري ، ثمَّ سلموها لمطلق بعد أن أنهكتها البحرية البريطانية بالقصف ، </w:t>
      </w:r>
    </w:p>
    <w:p w:rsidR="002F69AF" w:rsidRDefault="002F69AF" w:rsidP="002F69AF">
      <w:pPr>
        <w:jc w:val="both"/>
        <w:rPr>
          <w:b w:val="0"/>
          <w:rtl/>
        </w:rPr>
      </w:pPr>
      <w:r>
        <w:rPr>
          <w:rFonts w:hint="cs"/>
          <w:b w:val="0"/>
          <w:bCs/>
          <w:rtl/>
        </w:rPr>
        <w:t xml:space="preserve">صور :  </w:t>
      </w:r>
      <w:r>
        <w:rPr>
          <w:rFonts w:hint="cs"/>
          <w:b w:val="0"/>
          <w:rtl/>
        </w:rPr>
        <w:t>هاجم الوهابية ساحل صور بشرقية عمان ، عام 1282هـ ، منطلقين من واحة البريمي ، واستطاعوا احتلالها وتقتيل الكثير من أهلها ، واستولوا على أموال التجار ، وكان من حسن حظ أهل صور أن بعض هؤلاء التجار كانوا هنوداً من رعايا الدولة البريطانية فهددتهم بالهجوم على الدمام إن أعادوا الكرَّة ، وبدأت إرعابهم ليخرجوا من صور بقصفهم من البوارج البريطانية في 11 فبراير 1865م ، [</w:t>
      </w:r>
      <w:r>
        <w:rPr>
          <w:rFonts w:hint="cs"/>
          <w:b w:val="0"/>
          <w:sz w:val="24"/>
          <w:szCs w:val="24"/>
          <w:rtl/>
        </w:rPr>
        <w:t xml:space="preserve">موجز تاريخي عن القواسم، مجموعة مختارات </w:t>
      </w:r>
      <w:r>
        <w:rPr>
          <w:rFonts w:hint="cs"/>
          <w:b w:val="0"/>
          <w:sz w:val="24"/>
          <w:szCs w:val="24"/>
          <w:rtl/>
        </w:rPr>
        <w:lastRenderedPageBreak/>
        <w:t>سجلات بومباي، منشورات المكتبة السرية والسياسية بومباي 1856، المجلد 24 ص319 باللغة الإنجليزية. والعقيد لويس بيلي (المقيم السياسي في بوشهر)، رحلة إلى الرياض والأوراق الخاصة، ترجمة: د. عيسى أمين، ص 88.</w:t>
      </w:r>
      <w:r>
        <w:rPr>
          <w:rFonts w:hint="cs"/>
          <w:b w:val="0"/>
          <w:rtl/>
        </w:rPr>
        <w:t>]</w:t>
      </w:r>
    </w:p>
    <w:p w:rsidR="002F69AF" w:rsidRDefault="002F69AF" w:rsidP="002F69AF">
      <w:pPr>
        <w:jc w:val="both"/>
        <w:rPr>
          <w:b w:val="0"/>
          <w:bCs/>
          <w:rtl/>
        </w:rPr>
      </w:pPr>
      <w:r>
        <w:rPr>
          <w:rFonts w:hint="cs"/>
          <w:b w:val="0"/>
          <w:bCs/>
          <w:rtl/>
        </w:rPr>
        <w:t xml:space="preserve">جعلان :  </w:t>
      </w:r>
      <w:r>
        <w:rPr>
          <w:rFonts w:hint="cs"/>
          <w:b w:val="0"/>
          <w:rtl/>
        </w:rPr>
        <w:t>يقول ابن بشر في أحداث ذي القعدة سنة 1227هـ : (  .. أمر سعود على مطلق أن يقصد عمان وأمر على جيش يسير معه ويكون رئيس جيوش المسلمين  !! في عمان ، فسار بالجيوش وقصد جعلان البلد المعروفة في تلك الناحية ، فحاصرهم حصاراً شديداً وأخذ عليهم غنائم كثيرة ، فلما رحل عنهم اجتمع جموع منهم ومن غيرهم وتبعوا مطلقاً ومن معه من جيوش المسلمين فحصل بينهم وقعة عظيمة ومقتلة شديدة قتل فيها من المسلمين - يقصد اللصوص - عدة قتلى وقتل مطلق المذكور ) [</w:t>
      </w:r>
      <w:r>
        <w:rPr>
          <w:rFonts w:hint="cs"/>
          <w:b w:val="0"/>
          <w:sz w:val="24"/>
          <w:szCs w:val="24"/>
          <w:rtl/>
        </w:rPr>
        <w:t>عنوان المجد 1/164-165</w:t>
      </w:r>
      <w:r>
        <w:rPr>
          <w:rFonts w:hint="cs"/>
          <w:b w:val="0"/>
          <w:rtl/>
        </w:rPr>
        <w:t>] وهكذا هزم هؤلاء اللصوص الذين يظنون أنهم قد أفلتوا بسرقتهم من النوق والمواشي ولله الحمد ،</w:t>
      </w:r>
      <w:r>
        <w:rPr>
          <w:rFonts w:hint="cs"/>
          <w:b w:val="0"/>
          <w:bCs/>
          <w:rtl/>
        </w:rPr>
        <w:t xml:space="preserve"> </w:t>
      </w:r>
    </w:p>
    <w:p w:rsidR="002F69AF" w:rsidRDefault="002F69AF" w:rsidP="002F69AF">
      <w:pPr>
        <w:jc w:val="both"/>
        <w:rPr>
          <w:b w:val="0"/>
          <w:rtl/>
        </w:rPr>
      </w:pPr>
      <w:r>
        <w:rPr>
          <w:rFonts w:hint="cs"/>
          <w:b w:val="0"/>
          <w:bCs/>
          <w:rtl/>
        </w:rPr>
        <w:t xml:space="preserve">مسقط ومطرح وبركاء وسمائل والظاهرة :  </w:t>
      </w:r>
      <w:r>
        <w:rPr>
          <w:rFonts w:hint="cs"/>
          <w:b w:val="0"/>
          <w:rtl/>
        </w:rPr>
        <w:t>وقد غزا الوهابية بقيادة مطلق سمائل [</w:t>
      </w:r>
      <w:r>
        <w:rPr>
          <w:rFonts w:hint="cs"/>
          <w:b w:val="0"/>
          <w:sz w:val="24"/>
          <w:szCs w:val="24"/>
          <w:rtl/>
        </w:rPr>
        <w:t>وذلك في أواخر ذي الحجة 1225 أيام محمد بن ناصر الجبري. عبدالرحيم عبدالرحمن، الدولة السعودية الأولى، 97. وأبو حاقة، لمع الشهاب، 85-86. وابن بشر، عنوان المجد 1/156</w:t>
      </w:r>
      <w:r>
        <w:rPr>
          <w:rFonts w:hint="cs"/>
          <w:b w:val="0"/>
          <w:rtl/>
        </w:rPr>
        <w:t>] من داخلية عمان وبركاء من الباطنة وأغاروا على مطرح فقتلوا ونهبوا ثمَّ توجهوا إلى مسقط ، ولما عجزوا عن اقتحام سورها أحرقوا البيوت التي خارج السور [</w:t>
      </w:r>
      <w:r>
        <w:rPr>
          <w:rFonts w:hint="cs"/>
          <w:b w:val="0"/>
          <w:sz w:val="24"/>
          <w:szCs w:val="24"/>
          <w:rtl/>
        </w:rPr>
        <w:t>وذلك في أواخر ذي الحجة 1225 أيام محمد بن ناصر الجبري. عبدالرحيم عبدالرحمن، الدولة السعودية الأولى، 97. وأبو حاقة، لمع الشهاب، 85-86. وابن بشر، عنوان المجد 1/156</w:t>
      </w:r>
      <w:r>
        <w:rPr>
          <w:rFonts w:hint="cs"/>
          <w:b w:val="0"/>
          <w:rtl/>
        </w:rPr>
        <w:t>] ، علماً بأن المسلمين بتلك المنطقة أكثرهم من المسلمين السنَّة النازحين من شبه القارة الهندية ، يقول ابن بشر في أحداث سنة 1225هـ : ( وصار تركي رئيس الجميع فسارت تلك الجنود إلى عمان ونازلوا أهل بلد مطرح المعروف على الساحل وأخذوه عنوة ، وقتلوا من أهله قتلى كثيرة ، وغنموا منه أموالاً عظيمة ،ثم ساروا على ساحل البحر وفي باطنة عمان وظاهرتها فأخذوا بلد خلفان عنوة ،ثم ساروا إلى جعلان وسور ( صور ) وسحار وغيرها وأخذوها عنوة ،وأوغلوا في عمان وأخذوا أموالاً عظيمة فلما بلغ سعود الخبر وهو في الحج أفزعه ذلك وغضب غضباً شديداً )   !! وهذا يريك مدى تخبط الوهابية ، فغاراتهم ليست سوى للنهب كل يحاول أن يأخذ سهمه بأي سبيل ،ولكن ماذا حدث بعد غضب الزعيم ؟! لقد تدخل زعماء النحلة الوهابية للعفو عن المجرمين ، وكأن دماء المسلمين التي أهرقت في عمان دماؤهم والأموال أموالهم ، يقول ابن بشر ( فضاق الأمر بالأبناء ، وشفع فيهم رؤساء المسلمين من أهل الدرعية وغيرهم ) [</w:t>
      </w:r>
      <w:r>
        <w:rPr>
          <w:rFonts w:hint="cs"/>
          <w:b w:val="0"/>
          <w:sz w:val="24"/>
          <w:szCs w:val="24"/>
          <w:rtl/>
        </w:rPr>
        <w:t>عنوان المجد 1/155</w:t>
      </w:r>
      <w:r>
        <w:rPr>
          <w:rFonts w:hint="cs"/>
          <w:b w:val="0"/>
          <w:rtl/>
        </w:rPr>
        <w:t>] ، فهؤلاء هم رؤساء الوهابية أهل الدرعية يشفعون في حدود الله فقبلت الشفاعة  !!</w:t>
      </w:r>
    </w:p>
    <w:p w:rsidR="002F69AF" w:rsidRDefault="002F69AF" w:rsidP="002F69AF">
      <w:pPr>
        <w:jc w:val="both"/>
        <w:rPr>
          <w:b w:val="0"/>
          <w:rtl/>
          <w:lang w:bidi="ar-SY"/>
        </w:rPr>
      </w:pPr>
      <w:r>
        <w:rPr>
          <w:rFonts w:hint="cs"/>
          <w:b w:val="0"/>
          <w:bCs/>
          <w:rtl/>
        </w:rPr>
        <w:lastRenderedPageBreak/>
        <w:t xml:space="preserve">ظفار :  </w:t>
      </w:r>
      <w:r>
        <w:rPr>
          <w:rFonts w:hint="cs"/>
          <w:b w:val="0"/>
          <w:rtl/>
        </w:rPr>
        <w:t>هاجم الوهابية ظفار في أوائل القرن العشرين الميلادي بقيادة رجل يدعى صوَيّان وسرقوا الإبل حيث قدِموا عبر نجران وحضرموت بعد اعتدائهم على هذين البلدين ،وتمَّ ذلك بعد أن عرفوا طبيعة المنطقة أثناء رفقتهم لجون فيلبي خلال مغامرته لقطع الربع الخالي ووصوله شمال قرية شنّه ، ويقول ديكسون أنه رأى شخصياً بعض هذه الجمال المسروقة سنة 1935م ، ويصفها بأنها بنية اللون وأرق عظاماً من إبل الإحساء [</w:t>
      </w:r>
      <w:r>
        <w:rPr>
          <w:rFonts w:hint="cs"/>
          <w:b w:val="0"/>
          <w:sz w:val="24"/>
          <w:szCs w:val="24"/>
          <w:rtl/>
        </w:rPr>
        <w:t>ديكسون، عرب الصحراء، ص 334-336</w:t>
      </w:r>
      <w:r>
        <w:rPr>
          <w:rFonts w:hint="cs"/>
          <w:b w:val="0"/>
          <w:rtl/>
        </w:rPr>
        <w:t xml:space="preserve">] ، والخلاصة أنه قتِّل الكثير من أهل عمان ، ونهبت خيراتهم ، مما اضطر البعض منهم للدخول في الدين الوهابي الجديد خشية على أرواحهم وأبنائهم وأموالهم ، ولا حول ولا قوة إلا بالله العلي العظيم ، </w:t>
      </w:r>
    </w:p>
    <w:p w:rsidR="002F69AF" w:rsidRDefault="002F69AF" w:rsidP="002F69AF">
      <w:pPr>
        <w:jc w:val="both"/>
        <w:rPr>
          <w:b w:val="0"/>
          <w:rtl/>
        </w:rPr>
      </w:pPr>
      <w:r>
        <w:rPr>
          <w:rFonts w:hint="cs"/>
          <w:b w:val="0"/>
          <w:bCs/>
          <w:rtl/>
        </w:rPr>
        <w:t xml:space="preserve">الانتقام من الوهابية :  </w:t>
      </w:r>
      <w:r>
        <w:rPr>
          <w:rFonts w:hint="cs"/>
          <w:b w:val="0"/>
          <w:rtl/>
        </w:rPr>
        <w:t>اللافت للنظر أن الوهابية في غاراتهم على عمان - كما يرويها ابن بشر- إما أن يخرجوا مهزومين كما تقدم في بعض المواقع ، وإما أن ينـزل الله بهم البلاء ، ومن ذلك : يذكر ابن بشر أن الله يسلط على نجْد القحط والأمراض بعد إغارتهم على عمان ؛ فبعد أن ذكر غارة سنة 1222هـ التي نهبت فيها أموال أهل عمان وسرقت ركابهم ذكر بلوغ "الغلاء والقحط في نجد على حالة في الشدَّة ، وانتهى سعر البر أربعة آصع بالريال وثلاثة آصع [</w:t>
      </w:r>
      <w:r>
        <w:rPr>
          <w:rFonts w:hint="cs"/>
          <w:b w:val="0"/>
          <w:sz w:val="24"/>
          <w:szCs w:val="24"/>
          <w:rtl/>
        </w:rPr>
        <w:t>يذكر ابن بشر رجوع الأسعار بعد العذاب إلى سبعة آصع بالريال (عنوان المجد 1/145)</w:t>
      </w:r>
      <w:r>
        <w:rPr>
          <w:rFonts w:hint="cs"/>
          <w:b w:val="0"/>
          <w:rtl/>
        </w:rPr>
        <w:t>] والتمر عشر وزنات بالريال وعمَّ الغلاء في جميع نجد"  ..ثم ذكر نزول الأمراض والوباء عليهم فقال : "ووقع مع ذلك مرض ووباء مات فيه خلق كثير من نواحي نجد ، ودخلت السنة الرابعة والأمر على حالة من الغلاء والمرض ، ومات فيها والتي قبلها من سواد الناس مئين" وذكر بأن الله أهلك في هذا الوباء جماعة من قادتهم وعلمائهم في مقدمتهم مفتيهم قاضي الدرعية الشيخ الأعمى حسين بن الشيخ محمد بن عبد الوهاب الذي توزع بتوجيهاته المسروقات ،وضيَّق الله عليهم الأرض بما رحبت حتى لم يبق لأميرهم إلا أن يطالبهم بالتوبة مما اقترفوا ووزع الأمر بالتوبة في جميع أرجاء الدرعية [</w:t>
      </w:r>
      <w:r>
        <w:rPr>
          <w:rFonts w:hint="cs"/>
          <w:b w:val="0"/>
          <w:sz w:val="24"/>
          <w:szCs w:val="24"/>
          <w:rtl/>
        </w:rPr>
        <w:t>ابن بشر، عنوان المجد، 1/144-145</w:t>
      </w:r>
      <w:r>
        <w:rPr>
          <w:rFonts w:hint="cs"/>
          <w:b w:val="0"/>
          <w:rtl/>
        </w:rPr>
        <w:t xml:space="preserve">] ، </w:t>
      </w:r>
      <w:r>
        <w:rPr>
          <w:rFonts w:hint="cs"/>
          <w:b w:val="0"/>
          <w:bCs/>
          <w:rtl/>
        </w:rPr>
        <w:t>ويذكر في أحداث سنة 1260هـ أن إمامهم بعث ( سرية إلى عمان مع المطيري وأرسل معه قاضياً ناصر بن علي العريني ، وفيها قتل البرد أكثر من [</w:t>
      </w:r>
      <w:r>
        <w:rPr>
          <w:rFonts w:hint="cs"/>
          <w:b w:val="0"/>
          <w:sz w:val="24"/>
          <w:szCs w:val="24"/>
          <w:rtl/>
        </w:rPr>
        <w:t>هكذا. والمراد (أكثر الزرع) أو (الأكثر من الزرع).</w:t>
      </w:r>
      <w:r>
        <w:rPr>
          <w:rFonts w:hint="cs"/>
          <w:b w:val="0"/>
          <w:bCs/>
          <w:rtl/>
        </w:rPr>
        <w:t>] الزرع وذلك بعد ما حصد الربعي منه ) [</w:t>
      </w:r>
      <w:r>
        <w:rPr>
          <w:rFonts w:hint="cs"/>
          <w:b w:val="0"/>
          <w:sz w:val="24"/>
          <w:szCs w:val="24"/>
          <w:rtl/>
        </w:rPr>
        <w:t>عنوان المجد 2/110</w:t>
      </w:r>
      <w:r>
        <w:rPr>
          <w:rFonts w:hint="cs"/>
          <w:b w:val="0"/>
          <w:bCs/>
          <w:rtl/>
        </w:rPr>
        <w:t xml:space="preserve">] ،  </w:t>
      </w:r>
      <w:r>
        <w:rPr>
          <w:rFonts w:hint="cs"/>
          <w:b w:val="0"/>
          <w:rtl/>
        </w:rPr>
        <w:t>ومما لا يغفله مؤرخ الوهابية أن الله المنتقم الجبار يفرق شمل قادة الغارات ويهلكهم بعد كل غارة فقد أرسل الله سبحانه على الأمير ناصر بن الملك سعود بعد عودته برعاع نجد من غزوهم عمان إلى الدرعية مرضاً عضالاً قضى عليه بعد شهرين من العذاب ، وأن والده لم يزره خلال مرضه [</w:t>
      </w:r>
      <w:r>
        <w:rPr>
          <w:rFonts w:hint="cs"/>
          <w:b w:val="0"/>
          <w:sz w:val="24"/>
          <w:szCs w:val="24"/>
          <w:rtl/>
        </w:rPr>
        <w:t>عنوان المجد 2/110</w:t>
      </w:r>
      <w:r>
        <w:rPr>
          <w:rFonts w:hint="cs"/>
          <w:b w:val="0"/>
          <w:rtl/>
        </w:rPr>
        <w:t>] ،  وذلك عين ما حلَّ ببتال المطيري وكثير ممن غزا معه عمان إذ أهلكهم الله وهم في وادي المجمعة بوباء يسميه ابن بشر بأبي زويعه [</w:t>
      </w:r>
      <w:r>
        <w:rPr>
          <w:rFonts w:hint="cs"/>
          <w:b w:val="0"/>
          <w:sz w:val="24"/>
          <w:szCs w:val="24"/>
          <w:rtl/>
        </w:rPr>
        <w:t>عنوان المجد 2/33</w:t>
      </w:r>
      <w:r>
        <w:rPr>
          <w:rFonts w:hint="cs"/>
          <w:b w:val="0"/>
          <w:rtl/>
        </w:rPr>
        <w:t>] ، وأرسل الله الحمى التي قضت على قاضيهم الذي كانت على يديه توزع سرقات الوهابية في عمان محمد بن مقرن بعد عودته إلى الإحساء ( فلم يزل محموماً سقيم البدن حتى توفي ) [</w:t>
      </w:r>
      <w:r>
        <w:rPr>
          <w:rFonts w:hint="cs"/>
          <w:b w:val="0"/>
          <w:sz w:val="24"/>
          <w:szCs w:val="24"/>
          <w:rtl/>
        </w:rPr>
        <w:t>عنوان المجد 2/134</w:t>
      </w:r>
      <w:r>
        <w:rPr>
          <w:rFonts w:hint="cs"/>
          <w:b w:val="0"/>
          <w:rtl/>
        </w:rPr>
        <w:t xml:space="preserve">] ، ويقول في أحداث سنة </w:t>
      </w:r>
      <w:r>
        <w:rPr>
          <w:rFonts w:hint="cs"/>
          <w:b w:val="0"/>
          <w:rtl/>
        </w:rPr>
        <w:lastRenderedPageBreak/>
        <w:t>1266هـ : "وفي أول هذه السنة غضب الإمام على سعد ابن مطلق المطيري لسوء تدبيره في مسيره بالسرية المتقدم ذكرها إلى عمان [</w:t>
      </w:r>
      <w:r>
        <w:rPr>
          <w:rFonts w:hint="cs"/>
          <w:b w:val="0"/>
          <w:sz w:val="24"/>
          <w:szCs w:val="24"/>
          <w:rtl/>
        </w:rPr>
        <w:t>أي وقعة العاتكة.</w:t>
      </w:r>
      <w:r>
        <w:rPr>
          <w:rFonts w:hint="cs"/>
          <w:b w:val="0"/>
          <w:rtl/>
        </w:rPr>
        <w:t>] فعزله وجعل مكانه غيره نكالاً حتى جاء أجله [</w:t>
      </w:r>
      <w:r>
        <w:rPr>
          <w:rFonts w:hint="cs"/>
          <w:b w:val="0"/>
          <w:sz w:val="24"/>
          <w:szCs w:val="24"/>
          <w:rtl/>
        </w:rPr>
        <w:t>عنوان المجد، 2/129</w:t>
      </w:r>
      <w:r>
        <w:rPr>
          <w:rFonts w:hint="cs"/>
          <w:b w:val="0"/>
          <w:rtl/>
        </w:rPr>
        <w:t>] " كيف لا وقد هزموا شرَّ هزيمة وقتل خلال الهجمة الفاشلة قاضي الغزو وإمامهم إمام أهل ثادق عبد الرحمن بن عزاز [</w:t>
      </w:r>
      <w:r>
        <w:rPr>
          <w:rFonts w:hint="cs"/>
          <w:b w:val="0"/>
          <w:sz w:val="24"/>
          <w:szCs w:val="24"/>
          <w:rtl/>
        </w:rPr>
        <w:t>عنوان المجد، 2/118</w:t>
      </w:r>
      <w:r>
        <w:rPr>
          <w:rFonts w:hint="cs"/>
          <w:b w:val="0"/>
          <w:rtl/>
        </w:rPr>
        <w:t>] ،وهكذا يضرب الله الظالم بالظالم ، إنّ في ذلك لعبرة لأولي الألباب ، والحق أن الله المنتقم الجبَّار يرسل غضبه على الوهابية في كل حين يهاجمون فيها مسلماً ، يرسله سبحانه بطرق عجيبة لم يعهدوا مثلها [</w:t>
      </w:r>
      <w:r>
        <w:rPr>
          <w:rFonts w:hint="cs"/>
          <w:b w:val="0"/>
          <w:sz w:val="24"/>
          <w:szCs w:val="24"/>
          <w:rtl/>
        </w:rPr>
        <w:t>عنوان المجد 2/28</w:t>
      </w:r>
      <w:r>
        <w:rPr>
          <w:rFonts w:hint="cs"/>
          <w:b w:val="0"/>
          <w:rtl/>
        </w:rPr>
        <w:t>] فتهلك المزروعات [</w:t>
      </w:r>
      <w:r>
        <w:rPr>
          <w:rFonts w:hint="cs"/>
          <w:b w:val="0"/>
          <w:sz w:val="24"/>
          <w:szCs w:val="24"/>
          <w:rtl/>
        </w:rPr>
        <w:t>عنوان المجد 1/49 و2/30 و1/75</w:t>
      </w:r>
      <w:r>
        <w:rPr>
          <w:rFonts w:hint="cs"/>
          <w:b w:val="0"/>
          <w:rtl/>
        </w:rPr>
        <w:t>] ، ويهلك كثير منهم بالغلاء والجوع [</w:t>
      </w:r>
      <w:r>
        <w:rPr>
          <w:rFonts w:hint="cs"/>
          <w:b w:val="0"/>
          <w:sz w:val="24"/>
          <w:szCs w:val="24"/>
          <w:rtl/>
        </w:rPr>
        <w:t>عنوان المجد 2/27</w:t>
      </w:r>
      <w:r>
        <w:rPr>
          <w:rFonts w:hint="cs"/>
          <w:b w:val="0"/>
          <w:rtl/>
        </w:rPr>
        <w:t>] ؛ وقد قتل الله منهم في بلاء واحد أكثر من ستمائة نفس [</w:t>
      </w:r>
      <w:r>
        <w:rPr>
          <w:rFonts w:hint="cs"/>
          <w:b w:val="0"/>
          <w:sz w:val="24"/>
          <w:szCs w:val="24"/>
          <w:rtl/>
        </w:rPr>
        <w:t>عنوان المجد 1/179 ورجع وباء (أبو دمغة) 1/45</w:t>
      </w:r>
      <w:r>
        <w:rPr>
          <w:rFonts w:hint="cs"/>
          <w:b w:val="0"/>
          <w:rtl/>
        </w:rPr>
        <w:t>] وفي ذلك يقول شاعرهم [</w:t>
      </w:r>
      <w:r>
        <w:rPr>
          <w:rFonts w:hint="cs"/>
          <w:b w:val="0"/>
          <w:sz w:val="24"/>
          <w:szCs w:val="24"/>
          <w:rtl/>
        </w:rPr>
        <w:t xml:space="preserve"> عنوان المجد 1/179 ورجع وباء (أبو دمغة) 1/45</w:t>
      </w:r>
      <w:r>
        <w:rPr>
          <w:rFonts w:hint="cs"/>
          <w:b w:val="0"/>
          <w:rtl/>
        </w:rPr>
        <w:t>] يعزيهم في مصاب حلَّ بهم : ( فما كان هذا الأمر إلا بقـدرة  *** بها قهر الله الخلائق أجمعـــــــــا ، وذلك عن ذنب وعصيان خالق *** أخذنا به حينا وحينا لنرجعـا ) ، ولكنهم قوم لا يتعظون !</w:t>
      </w:r>
      <w:bookmarkStart w:id="105" w:name="_Toc111718908"/>
      <w:bookmarkStart w:id="106" w:name="_Toc461810222"/>
      <w:r>
        <w:rPr>
          <w:rFonts w:hint="cs"/>
          <w:b w:val="0"/>
          <w:rtl/>
        </w:rPr>
        <w:t xml:space="preserve"> </w:t>
      </w:r>
    </w:p>
    <w:p w:rsidR="002F69AF" w:rsidRDefault="002F69AF" w:rsidP="002F69AF">
      <w:pPr>
        <w:jc w:val="both"/>
        <w:rPr>
          <w:b w:val="0"/>
          <w:rtl/>
        </w:rPr>
      </w:pPr>
      <w:r>
        <w:rPr>
          <w:rFonts w:hint="cs"/>
          <w:b w:val="0"/>
          <w:bCs/>
          <w:rtl/>
        </w:rPr>
        <w:t xml:space="preserve"> اليمــن</w:t>
      </w:r>
      <w:bookmarkEnd w:id="105"/>
      <w:bookmarkEnd w:id="106"/>
      <w:r>
        <w:rPr>
          <w:rFonts w:hint="cs"/>
          <w:b w:val="0"/>
          <w:bCs/>
          <w:rtl/>
        </w:rPr>
        <w:t xml:space="preserve"> :  </w:t>
      </w:r>
      <w:r>
        <w:rPr>
          <w:rFonts w:hint="cs"/>
          <w:b w:val="0"/>
          <w:rtl/>
        </w:rPr>
        <w:t>لقد عاث الوهابية في اليمن فسادا ، واحتلوا صنعاء وأمعنوا فيها قتلا ، ونهبوا خيراتها ، ووضعوا لها إماماً من أتباعهم ، وغاروا على أرجاء اليمن غارات عديدة هائلة ، فقد حشدوا لتخريبها في إحدى المرات خمسين ألف مقاتل [</w:t>
      </w:r>
      <w:r>
        <w:rPr>
          <w:rFonts w:hint="cs"/>
          <w:b w:val="0"/>
          <w:sz w:val="24"/>
          <w:szCs w:val="24"/>
          <w:rtl/>
        </w:rPr>
        <w:t xml:space="preserve">عنوان المجد ج1، ص 146 </w:t>
      </w:r>
      <w:r>
        <w:rPr>
          <w:sz w:val="24"/>
          <w:szCs w:val="24"/>
        </w:rPr>
        <w:t>–</w:t>
      </w:r>
      <w:r>
        <w:rPr>
          <w:rFonts w:hint="cs"/>
          <w:b w:val="0"/>
          <w:sz w:val="24"/>
          <w:szCs w:val="24"/>
          <w:rtl/>
        </w:rPr>
        <w:t xml:space="preserve"> 147 وليت هذا العدد العرمرم الهائل سخِّر لتحرير البلاد العربية من نير الاستعمار الغربي!</w:t>
      </w:r>
      <w:r>
        <w:rPr>
          <w:rFonts w:hint="cs"/>
          <w:b w:val="0"/>
          <w:rtl/>
        </w:rPr>
        <w:t>] ، وإليك ما يقوله مؤرخهم ابن بشر في غزو مدينة الحديدة سنة 1220هـ :  ( ثم أن إمام صنعاء ( أي المحتل الوهابي ) سير عساكر عظيمة وحاصروا بندر الحديدة وأخذوه … فتجهز صالح المذكور إلى زبيد وجنوده وقومه فسار إليه بجيش عديد من قبائل عديدة حاضرة و بادية نحو ثلاثة آلاف مقاتل فنازل أهل زبيد وأخذوه عنوة ونهبوا منها من الأموال والأمتاع شيئا كثيرا ، ولم يمتنع إلا القلعة الأمامية وما تحميه ، ثم خرجوا عنها ، وعزل صالح الأخماس وبعثها إلى الدرعية ) ، [</w:t>
      </w:r>
      <w:r>
        <w:rPr>
          <w:rFonts w:hint="cs"/>
          <w:b w:val="0"/>
          <w:sz w:val="24"/>
          <w:szCs w:val="24"/>
          <w:rtl/>
        </w:rPr>
        <w:t>عنوان المجد ج1،ص 138</w:t>
      </w:r>
      <w:r>
        <w:rPr>
          <w:rFonts w:hint="cs"/>
          <w:b w:val="0"/>
          <w:rtl/>
        </w:rPr>
        <w:t>] ،  وما إن ذاق الوهابية حلاوة الدم والمال اليمني حتى عادوا إليه ثانية ، حيث يقول في غزو الجنوب اليمني للمرة الثانية سنة 1225هـ ( ثم سار بعده طامي بن شعيب أمير عسير وألمع وغيرهم بعسكر عظيم من قومه وأهل الحجاز وقحطان وغيرهم وتوجهوا إلى البندر المعروف باللحية ، فحصروها ، وأخذوها عنوة وأخذوا غالب ما فيها من الأموال والذهب والفضة والقماش واللؤلؤ والحرير وأنواع الأموال التي لا يحصيها العد ،</w:t>
      </w:r>
      <w:r>
        <w:rPr>
          <w:rFonts w:hint="cs"/>
          <w:b w:val="0"/>
          <w:u w:val="single"/>
          <w:rtl/>
        </w:rPr>
        <w:t>وذكر لنا أن منهم من طحن اللؤلؤة يحسبه ذرة</w:t>
      </w:r>
      <w:r>
        <w:rPr>
          <w:rFonts w:hint="cs"/>
          <w:b w:val="0"/>
          <w:rtl/>
        </w:rPr>
        <w:t xml:space="preserve"> ،وقتل من أهلها خلق كثير قيل إن الذي هلك منهم ألف بين القتل والهلاك ،ودمروا البلد وأشعلوا فيها النيران … وتوجهوا إلى بندر الحديدة ونازلوا أهلها فأخذوها عنوة واستالوا ( واستولوا ) على غالب البلد ، وكان أهلها قد بلغهم مسير تلك الجنود فحملوا خفيف أموالهم في السفن وركب فيها أكثر الرجال فأخذ طامي ومن معه ما وجدوا فيها من المال والمتاع </w:t>
      </w:r>
      <w:r>
        <w:rPr>
          <w:rFonts w:hint="cs"/>
          <w:b w:val="0"/>
          <w:rtl/>
        </w:rPr>
        <w:lastRenderedPageBreak/>
        <w:t>ودمروها وقتلوا من أهلها قتلى كثيرة وقبض عمال سعود أخماس الغنائم وساروا بها إلى الدرعية ) [</w:t>
      </w:r>
      <w:r>
        <w:rPr>
          <w:rFonts w:hint="cs"/>
          <w:b w:val="0"/>
          <w:sz w:val="24"/>
          <w:szCs w:val="24"/>
          <w:rtl/>
        </w:rPr>
        <w:t xml:space="preserve"> عنوان المجد، ج1، ص 151-152</w:t>
      </w:r>
      <w:r>
        <w:rPr>
          <w:rFonts w:hint="cs"/>
          <w:b w:val="0"/>
          <w:rtl/>
        </w:rPr>
        <w:t>]  ،  فسبحان الله من هؤلاء الأوباش الذين لا يفرقون بين اللؤلؤ والذرة ، وما الفرق بين هجومهم وهجوم التتار الذين يقتلون وينهبون ويحرقون ، وأي إسلام هذا الذي يحلُّ الإغارة على المسلمين ؟ [</w:t>
      </w:r>
      <w:r>
        <w:rPr>
          <w:rFonts w:hint="cs"/>
          <w:b w:val="0"/>
          <w:sz w:val="24"/>
          <w:szCs w:val="24"/>
          <w:rtl/>
        </w:rPr>
        <w:t>يجب على المنصف أن يقارن حكم الوهابية هذا بتخليص الإباضية بقيادة طالب الحق عبدالله بن يحيى الكندي اليمني لصنعاء من قهر بني أمية، وإرجاع الأموال التي نهبها بنو أمية إلى أهل صنعاء حتى إن طالب الحق وجيشه لم يستحلوا أخذ درهم واحد من هذه الأموال، {إن في ذلك لذكرى لمن كان له قلب أو ألقى السمع وهو شهيد} (للمطالعة يراجع خليفة بن خياط، تاريخ خليفة، 2/373. وابن الأثير، الكامل في التاريخ، 4/166. والبلاذري، الأنساب 8/ ورقة 10ب. والأصفهاني، الأغاني، 23/111-112. والبرادي، الجواهر المنتقاة، 170. والشماخي، السير، 99، والرقيشي، مصباح الظلام).</w:t>
      </w:r>
      <w:r>
        <w:rPr>
          <w:rFonts w:hint="cs"/>
          <w:b w:val="0"/>
          <w:rtl/>
        </w:rPr>
        <w:t>]</w:t>
      </w:r>
    </w:p>
    <w:p w:rsidR="002F69AF" w:rsidRDefault="002F69AF" w:rsidP="002F69AF">
      <w:pPr>
        <w:jc w:val="both"/>
        <w:rPr>
          <w:b w:val="0"/>
          <w:i/>
          <w:iCs/>
          <w:rtl/>
          <w14:shadow w14:blurRad="50800" w14:dist="38100" w14:dir="2700000" w14:sx="100000" w14:sy="100000" w14:kx="0" w14:ky="0" w14:algn="tl">
            <w14:srgbClr w14:val="000000">
              <w14:alpha w14:val="60000"/>
            </w14:srgbClr>
          </w14:shadow>
        </w:rPr>
      </w:pPr>
      <w:r>
        <w:rPr>
          <w:rFonts w:hint="cs"/>
          <w:b w:val="0"/>
          <w:bCs/>
          <w:rtl/>
        </w:rPr>
        <w:t xml:space="preserve">نجـران :  </w:t>
      </w:r>
      <w:r>
        <w:rPr>
          <w:rFonts w:hint="cs"/>
          <w:b w:val="0"/>
          <w:rtl/>
        </w:rPr>
        <w:t>يقول مؤرخهم عثمان النجدي [</w:t>
      </w:r>
      <w:r>
        <w:rPr>
          <w:rFonts w:hint="cs"/>
          <w:b w:val="0"/>
          <w:sz w:val="24"/>
          <w:szCs w:val="24"/>
          <w:rtl/>
        </w:rPr>
        <w:t>أسلوب الشيخ عثمان يمتاز بالركاكة كأي وهابي، ومع هذا يفاخر به الوهابية حتى أن حمد الجاسر وأمثاله يكتب في المجلة العربية وعلى حلقات عن منهجية الشيخ عثمان بن بشر!</w:t>
      </w:r>
      <w:r>
        <w:rPr>
          <w:rFonts w:hint="cs"/>
          <w:b w:val="0"/>
          <w:rtl/>
        </w:rPr>
        <w:t>] في أحداث سنة 1220هـ : ( وفيها أمر سعود على عبد الوهاب ورعاياه من عسير وألمع وغيرهم وفهاد بن شكبان ورعاياه من بيشة وغيرها وعبيدة وأهل سنجان ووادعة وقراها وأهل وادي الدواسر ومن تبعهم ، قيمة ثلاثين ألف مقاتل وذكَّرَهم يصدون نجران لقتال أهله ،فسار هؤلاء الجموع ونازلوا أهل بدر مدة أيام ،وجرى بينهم وقائع وقتلى بين الفريقين ) ، هذا باختصار وإلا فإن ابن بشر يذكر أنهم هاجموا اليمن أيضاً سنة 1229هـ بثمانية آلاف مقاتل بقيادة طامي بن شعيب فقتلوا خلال حملتهم خلقاً كثيرا []</w:t>
      </w:r>
      <w:r>
        <w:rPr>
          <w:rStyle w:val="ab"/>
          <w:b w:val="0"/>
          <w:rtl/>
        </w:rPr>
        <w:footnoteReference w:id="1"/>
      </w:r>
      <w:r>
        <w:rPr>
          <w:rFonts w:hint="cs"/>
          <w:b w:val="0"/>
          <w:rtl/>
        </w:rPr>
        <w:t xml:space="preserve"> ، وهي حملة كانت موجهة أصلاً لقتال محمد علي باشا ،وينظر كذلك هجومهم على "مخا" سنة </w:t>
      </w:r>
      <w:r>
        <w:rPr>
          <w:rStyle w:val="ab"/>
          <w:b w:val="0"/>
          <w:rtl/>
        </w:rPr>
        <w:footnoteReference w:id="2"/>
      </w:r>
      <w:r>
        <w:rPr>
          <w:rFonts w:hint="cs"/>
          <w:b w:val="0"/>
          <w:rtl/>
        </w:rPr>
        <w:t xml:space="preserve">1249 -  وإعلان الحرب الشاملة على اليمن سنة 1933م ، </w:t>
      </w:r>
      <w:bookmarkStart w:id="107" w:name="_Toc111718909"/>
      <w:bookmarkStart w:id="108" w:name="_Toc461810223"/>
    </w:p>
    <w:p w:rsidR="002F69AF" w:rsidRDefault="002F69AF" w:rsidP="002F69AF">
      <w:pPr>
        <w:jc w:val="both"/>
        <w:rPr>
          <w:b w:val="0"/>
          <w:rtl/>
        </w:rPr>
      </w:pPr>
      <w:r>
        <w:rPr>
          <w:rFonts w:hint="cs"/>
          <w:b w:val="0"/>
          <w:bCs/>
          <w:rtl/>
        </w:rPr>
        <w:t>العـــراق</w:t>
      </w:r>
      <w:bookmarkEnd w:id="107"/>
      <w:bookmarkEnd w:id="108"/>
      <w:r>
        <w:rPr>
          <w:rFonts w:hint="cs"/>
          <w:b w:val="0"/>
          <w:bCs/>
          <w:rtl/>
        </w:rPr>
        <w:t xml:space="preserve"> :  </w:t>
      </w:r>
      <w:r>
        <w:rPr>
          <w:rFonts w:hint="cs"/>
          <w:b w:val="0"/>
          <w:rtl/>
        </w:rPr>
        <w:t>لقد عاث الوهابية في العراق فساداً منذ عام 1801م حين فجَروا في كربلاء ، وعام 1803حين هاجموا البصرة ، وعام 1808حين قادوا حملتهم الكبيرة على بغداد بجيش قوامه 45 ألف جندي []</w:t>
      </w:r>
      <w:r>
        <w:rPr>
          <w:rStyle w:val="ab"/>
          <w:b w:val="0"/>
          <w:rtl/>
        </w:rPr>
        <w:footnoteReference w:id="3"/>
      </w:r>
      <w:r>
        <w:rPr>
          <w:rFonts w:hint="cs"/>
          <w:b w:val="0"/>
          <w:rtl/>
        </w:rPr>
        <w:t xml:space="preserve"> ، وفرضوا الجزية عليها سنين وأخذوا من بغداد ما لا يعد ولا يحصى ، حتى وصلوا إلى مناطق الأكراد في الشمال وطلبوا من أهلها أموالاً كثيرة ، كما ينص على كل ذلك مؤرخ الوهابية عثمان بن بشر مطولاً في تاريخه []</w:t>
      </w:r>
      <w:r>
        <w:rPr>
          <w:rStyle w:val="ab"/>
          <w:b w:val="0"/>
          <w:rtl/>
        </w:rPr>
        <w:footnoteReference w:id="4"/>
      </w:r>
    </w:p>
    <w:p w:rsidR="002F69AF" w:rsidRDefault="002F69AF" w:rsidP="002F69AF">
      <w:pPr>
        <w:jc w:val="both"/>
        <w:rPr>
          <w:b w:val="0"/>
          <w:rtl/>
        </w:rPr>
      </w:pPr>
      <w:r>
        <w:rPr>
          <w:rFonts w:hint="cs"/>
          <w:b w:val="0"/>
          <w:bCs/>
          <w:rtl/>
        </w:rPr>
        <w:lastRenderedPageBreak/>
        <w:t xml:space="preserve">سوق الشيوخ :  </w:t>
      </w:r>
      <w:r>
        <w:rPr>
          <w:rFonts w:hint="cs"/>
          <w:b w:val="0"/>
          <w:rtl/>
        </w:rPr>
        <w:t xml:space="preserve">يقول ابن بشر في أحداث سنة 1212هـ : ( وفيها في رمضان (   !! ) سار سعود بن عبد العزيز بالجنود المنصورة </w:t>
      </w:r>
      <w:r>
        <w:rPr>
          <w:rFonts w:hint="cs"/>
          <w:b w:val="0"/>
          <w:bCs/>
          <w:rtl/>
        </w:rPr>
        <w:t xml:space="preserve">من جميع نواحي نجد وبواديها </w:t>
      </w:r>
      <w:r>
        <w:rPr>
          <w:rFonts w:hint="cs"/>
          <w:b w:val="0"/>
          <w:rtl/>
        </w:rPr>
        <w:t>وقصد الشمال وأغار على سوق الشيوخ وقتل منهم قتلى كثيرة وانهزم منهم ناس وغرقوا في الشط ) []</w:t>
      </w:r>
      <w:r>
        <w:rPr>
          <w:rStyle w:val="ab"/>
          <w:b w:val="0"/>
          <w:rtl/>
        </w:rPr>
        <w:footnoteReference w:id="5"/>
      </w:r>
      <w:r>
        <w:rPr>
          <w:rFonts w:hint="cs"/>
          <w:b w:val="0"/>
          <w:rtl/>
        </w:rPr>
        <w:t xml:space="preserve"> !</w:t>
      </w:r>
    </w:p>
    <w:p w:rsidR="002F69AF" w:rsidRDefault="002F69AF" w:rsidP="002F69AF">
      <w:pPr>
        <w:jc w:val="both"/>
        <w:rPr>
          <w:b w:val="0"/>
          <w:rtl/>
        </w:rPr>
      </w:pPr>
      <w:r>
        <w:rPr>
          <w:rFonts w:hint="cs"/>
          <w:b w:val="0"/>
          <w:bCs/>
          <w:rtl/>
        </w:rPr>
        <w:t xml:space="preserve">نوازل وبادية السماوة :   </w:t>
      </w:r>
      <w:r>
        <w:rPr>
          <w:rFonts w:hint="cs"/>
          <w:b w:val="0"/>
          <w:rtl/>
        </w:rPr>
        <w:t>وقد أغاروا في نفس السنة 1212هـ على بادية السماوة حيث يقول ابن بشر مفتخراً : ( ثم سار - أي سعود بالجيش الوهابي - وقصد جهة السماوة وأتاه عيونه وأخبروه بعربان كثيرة مجتمعين في الأبيض الماء المعروف قرب السماوة فوجه الجيوش وأغار عليهم على مائهم ذلك ) []</w:t>
      </w:r>
      <w:r>
        <w:rPr>
          <w:rStyle w:val="ab"/>
          <w:b w:val="0"/>
          <w:rtl/>
        </w:rPr>
        <w:footnoteReference w:id="6"/>
      </w:r>
      <w:r>
        <w:rPr>
          <w:rFonts w:hint="cs"/>
          <w:b w:val="0"/>
          <w:rtl/>
        </w:rPr>
        <w:t xml:space="preserve"> وذكر بعد ذلك أنهم تتبعوا من بقي منهم إلى منازلهم وغنموا أكثر محلتهم وإبلهم ومتاعهم  !! ويقول في أحداث سنة 1220 هـ ( وفيها سار سعود بالجيوش المنصورة ، والخيل والجياد المسومة المشهورة من جميع نجد ونواحيها وبواديها ، وقصد جهة الشمال نوازل بلد المشهد المعروف في العراق ، وفرق عليه المسلمين من كلِّ جهة ، وأمرهم أن يتسوروا الجدار على أهله  !! … ثم رحل منه سعود فانحاز على الزملات من عربان غزية فأخذ مواشيهم ثمَّ ورد الهندية المعروفة ، ثم اجتاز بحلل الخزاعل ، وجرى بينه وبينهم مناوشة قتال وطرد خيل ، ثم سار وقصد السماوة وحاصر أهلها ونهب من نواحيها ودمَّر أشجارها ، ووقع بينهم رمي وقتال ، ثم رحل منها وقصد إلى جهة البصرة ونازل أهل الزبير ووقع بينه وبين أهله مناوشة قتال ورمي ، ورحل منه إلى وطنه ) ، [</w:t>
      </w:r>
      <w:r>
        <w:rPr>
          <w:rFonts w:hint="cs"/>
          <w:b w:val="0"/>
          <w:sz w:val="24"/>
          <w:szCs w:val="24"/>
          <w:rtl/>
        </w:rPr>
        <w:t xml:space="preserve"> عنوان المجد  ص137- 138.</w:t>
      </w:r>
      <w:r>
        <w:rPr>
          <w:rFonts w:hint="cs"/>
          <w:b w:val="0"/>
          <w:rtl/>
        </w:rPr>
        <w:t>]</w:t>
      </w:r>
    </w:p>
    <w:p w:rsidR="002F69AF" w:rsidRDefault="002F69AF" w:rsidP="002F69AF">
      <w:pPr>
        <w:jc w:val="both"/>
        <w:rPr>
          <w:b w:val="0"/>
          <w:rtl/>
        </w:rPr>
      </w:pPr>
      <w:r>
        <w:rPr>
          <w:rFonts w:hint="cs"/>
          <w:b w:val="0"/>
          <w:bCs/>
          <w:rtl/>
        </w:rPr>
        <w:t xml:space="preserve">كربـلاء :  </w:t>
      </w:r>
      <w:r>
        <w:rPr>
          <w:rFonts w:hint="cs"/>
          <w:b w:val="0"/>
          <w:rtl/>
        </w:rPr>
        <w:t>حشد الوهابية جيشا من أعراب نجد قدر بعشرين ألفا وتوجه إلى العراق حيث حاصر مدينة كربلاء واقتحمها ، فقتل فيها قتلا ذريعا لم ينج منه حتى الأطفال ونهبت خزائن [</w:t>
      </w:r>
      <w:r>
        <w:rPr>
          <w:rFonts w:hint="cs"/>
          <w:b w:val="0"/>
          <w:sz w:val="24"/>
          <w:szCs w:val="24"/>
          <w:rtl/>
        </w:rPr>
        <w:t>يعترف ابن بشر بأنهم اغتصبوا الكثير من الزمرد والياقين (لعله الياقوت) والجواهر (عنوان المجد 1/121)</w:t>
      </w:r>
      <w:r>
        <w:rPr>
          <w:rFonts w:hint="cs"/>
          <w:b w:val="0"/>
          <w:rtl/>
        </w:rPr>
        <w:t>] من الذهب والجواهر النفيسة [</w:t>
      </w:r>
      <w:r>
        <w:rPr>
          <w:rFonts w:hint="cs"/>
          <w:b w:val="0"/>
          <w:sz w:val="24"/>
          <w:szCs w:val="24"/>
          <w:rtl/>
        </w:rPr>
        <w:t>لمع الشهاب، ص 90</w:t>
      </w:r>
      <w:r>
        <w:rPr>
          <w:rFonts w:hint="cs"/>
          <w:b w:val="0"/>
          <w:rtl/>
        </w:rPr>
        <w:t>] وهدم قبر الحسين وسرق الشباك الموضوع عليه ، كما أنهم ربطوا خيلهم في الصحن ودقت القهوة فيه !  يقول ابن بشر مفتخراً بفعلة قومه أعراب نجد ومسيرهم نحو كربلاء (   ..وقصد أرض كربلاء ونازل أهل بلد الحسين ، وذلك في ذي القعدة فحشد عليها المسلمون [</w:t>
      </w:r>
      <w:r>
        <w:rPr>
          <w:rFonts w:hint="cs"/>
          <w:b w:val="0"/>
          <w:sz w:val="24"/>
          <w:szCs w:val="24"/>
          <w:rtl/>
        </w:rPr>
        <w:t>وكأن أهل كربلاء مجوس أو يهود أو نصارى!</w:t>
      </w:r>
      <w:r>
        <w:rPr>
          <w:rFonts w:hint="cs"/>
          <w:b w:val="0"/>
          <w:rtl/>
        </w:rPr>
        <w:t xml:space="preserve">] ، وتسوروا جدرانها ودخلوها عنوة وقتلوا غالب أهلها في الأسواق والبيوت  ..) [ </w:t>
      </w:r>
      <w:r>
        <w:rPr>
          <w:rFonts w:hint="cs"/>
          <w:b w:val="0"/>
          <w:sz w:val="24"/>
          <w:szCs w:val="24"/>
          <w:rtl/>
        </w:rPr>
        <w:t>عنوان المجد 1/121</w:t>
      </w:r>
      <w:r>
        <w:rPr>
          <w:rFonts w:hint="cs"/>
          <w:b w:val="0"/>
          <w:rtl/>
        </w:rPr>
        <w:t xml:space="preserve">] هؤلاء هم أعراب نجد يأخذون المسلمين على حين غرة </w:t>
      </w:r>
      <w:r>
        <w:rPr>
          <w:rFonts w:hint="cs"/>
          <w:b w:val="0"/>
          <w:rtl/>
        </w:rPr>
        <w:lastRenderedPageBreak/>
        <w:t>[</w:t>
      </w:r>
      <w:r>
        <w:rPr>
          <w:rFonts w:hint="cs"/>
          <w:b w:val="0"/>
          <w:sz w:val="24"/>
          <w:szCs w:val="24"/>
          <w:rtl/>
        </w:rPr>
        <w:t>يصف ابن بشر سرعة الإغارة بقوله (لم يلبثوا بها إلا ضحوة وخرجوا منها قرب الظهر) عنوان المجد 1/122، لتعلم حجم هذه القوة بناء على فعلها التدميري الهائل الذي أحدثته.</w:t>
      </w:r>
      <w:r>
        <w:rPr>
          <w:rFonts w:hint="cs"/>
          <w:b w:val="0"/>
          <w:rtl/>
        </w:rPr>
        <w:t>] فيتسورون عليهم الجدران في الأشهر الحرم ، من غير جريرة ولا سابق إنذار ! وماذا فعلوا بعد ؟ لندع ابن بشر يتحدث مفتخراً بمخازي قومه الوهابية فيقول : (   ..وأخذوا جميع ما وجدوا في البلد من أنواع الأموال والسلاح واللباس والفرش والذهب والفضة والمصاحف الثمينة وغير ذلك ما يعجز عنه الحصر ) [</w:t>
      </w:r>
      <w:r>
        <w:rPr>
          <w:rFonts w:hint="cs"/>
          <w:b w:val="0"/>
          <w:sz w:val="24"/>
          <w:szCs w:val="24"/>
          <w:rtl/>
        </w:rPr>
        <w:t>عنوان المجد 1/121-122</w:t>
      </w:r>
      <w:r>
        <w:rPr>
          <w:rFonts w:hint="cs"/>
          <w:b w:val="0"/>
          <w:rtl/>
        </w:rPr>
        <w:t xml:space="preserve">] نعم حتى المصاحف يسرقها أعراب نجد كي يتقربوا إلى الله بها  !!إنه الفقه الخارجي الأعوج  !!  وقد وصف محمد حامد الفقي ، وهو من المتحمسين للوهابية ، مجزرة كربلاء مشيدا بدور "جند الإسلام" الوهابي فقال : "توجه سعود في ذي القعدة من سنة 1216هـ  :  1801م بجموع كثيرة وقوة عظيمة إلى العراق والتقى في كربلاء بجموع كثيفة من الأعاجم ورجال الشيعة الذين استماتوا في الدفاع عن معاقل عزهم ومحط آمالهم ، قبة الإمام الشهيد الحسين رضي الله عنه وغيرها من القباب والمشاهد ، ولكن جيش التوحيد (  ! ) قد تغلب بقوة إيمانهم (  ! ) وصدق عزيمتهم في الجهاد (  ! ) لهدم كل نصب </w:t>
      </w:r>
      <w:r>
        <w:rPr>
          <w:rFonts w:hint="cs"/>
          <w:b w:val="0"/>
          <w:bCs/>
          <w:rtl/>
        </w:rPr>
        <w:t>وطاغوت</w:t>
      </w:r>
      <w:r>
        <w:rPr>
          <w:rFonts w:hint="cs"/>
          <w:b w:val="0"/>
          <w:rtl/>
        </w:rPr>
        <w:t xml:space="preserve"> (   !! ) اتخذ مع الله شريكا في العبادات وجعل لله نداً في القربات .. فكانت موقعة هائلة </w:t>
      </w:r>
      <w:r>
        <w:rPr>
          <w:rFonts w:hint="cs"/>
          <w:b w:val="0"/>
          <w:bCs/>
          <w:rtl/>
        </w:rPr>
        <w:t>وكانت مذبحة عظيمة سالت فيها الدماء أنهارا</w:t>
      </w:r>
      <w:r>
        <w:rPr>
          <w:rFonts w:hint="cs"/>
          <w:b w:val="0"/>
          <w:rtl/>
        </w:rPr>
        <w:t xml:space="preserve"> ، خرج منها سعود وجيشه ظافرين ودخل كربلاء وهدم القبة العظيمة بل الوثن الأكبر (  ! ) المنصوب على ما يزعمون من قبر الإمام الحسين بن علي رضي الله عنهما ،وأقر الله بهدمها عين الإمام الحسين وعيون الموحدين الذين يتتبعون شرعة جد الحسين أشرف الخلق محمد صلى الله عليه واله وسلم ورضي الله عن الحسين وآله الطاهرين ) [</w:t>
      </w:r>
      <w:r>
        <w:rPr>
          <w:rFonts w:hint="cs"/>
          <w:b w:val="0"/>
          <w:sz w:val="24"/>
          <w:szCs w:val="24"/>
          <w:rtl/>
        </w:rPr>
        <w:t>محمد حامد الفقي، أثر الدعوة الوهابية ص 84.</w:t>
      </w:r>
      <w:r>
        <w:rPr>
          <w:rFonts w:hint="cs"/>
          <w:b w:val="0"/>
          <w:rtl/>
        </w:rPr>
        <w:t>] ، فعلاً لقد سالت الدماء أنهارا ، ولكن ليس لتقر عين الحسين وجد الحسين صلى الله عليه وآله وسلم بل لتمتلئ خزائن الوهابية من الأموال المنهوبة وتمتلئ صحائف أعمالهم من الجرائم والآثام [</w:t>
      </w:r>
      <w:r>
        <w:rPr>
          <w:rFonts w:hint="cs"/>
          <w:b w:val="0"/>
          <w:sz w:val="24"/>
          <w:szCs w:val="24"/>
          <w:rtl/>
        </w:rPr>
        <w:t>محمد حامد الفقي، أثر الدعوة الوهابية ص 84.</w:t>
      </w:r>
      <w:r>
        <w:rPr>
          <w:rFonts w:hint="cs"/>
          <w:b w:val="0"/>
          <w:rtl/>
        </w:rPr>
        <w:t xml:space="preserve">] ، ولا ضرورة لمزيد تعليق على كلام هذا الشيخ المتكسب ، النابع من روح وهابية متشفية شامتة ، وهل بعد تسمية الشيخ الفقي للحسين بن علي بالطاغوت توجد حاجة إلى التعليق ، هذا بينما يترحم الوهابية ليل نهار على يزيد بن معاوية ! </w:t>
      </w:r>
    </w:p>
    <w:p w:rsidR="002F69AF" w:rsidRDefault="002F69AF" w:rsidP="002F69AF">
      <w:pPr>
        <w:jc w:val="both"/>
        <w:rPr>
          <w:b w:val="0"/>
          <w:rtl/>
          <w14:shadow w14:blurRad="50800" w14:dist="38100" w14:dir="2700000" w14:sx="100000" w14:sy="100000" w14:kx="0" w14:ky="0" w14:algn="tl">
            <w14:srgbClr w14:val="000000">
              <w14:alpha w14:val="60000"/>
            </w14:srgbClr>
          </w14:shadow>
        </w:rPr>
      </w:pPr>
      <w:r>
        <w:rPr>
          <w:rFonts w:hint="cs"/>
          <w:b w:val="0"/>
          <w:bCs/>
          <w:rtl/>
        </w:rPr>
        <w:t xml:space="preserve">النجـف :  </w:t>
      </w:r>
      <w:r>
        <w:rPr>
          <w:rFonts w:hint="cs"/>
          <w:b w:val="0"/>
          <w:rtl/>
        </w:rPr>
        <w:t xml:space="preserve">وفي شهر صفر من سنة 1221هـ هاجم سعود المذكور النجف حتى وصل إلى السور وصعد عليه بعض أصحابه ولكن أهل النجف تصدوا له وردوه على أعقابه بعد أن أكثروا القتل في المهاجمين ، ثم حاول الوهابية أن يغزو النجف مرة أخرى في جمادى الآخرة من السنة التالية ولكنهم وجدوا أهل النجف مستعدين على السور بالأسلحة ففر الوهابية وتوجهوا إلى الحلة فلما رأوا أهلها على استعداد تحولوا عنها إلى كربلاء التي باغتوها نهارا ، ونشبت معركة بينهم وبين أهلها ، وفشا القتل بين الفريقين فاضطر الوهابية إلى التراجع وراحوا ينهبون في أنحاء العراق الجنوبي فعطلوا الحج ثلاث سنين !  وفي سنة 1225هـ عاود الوهابية الكرة على النجف وكربلاء </w:t>
      </w:r>
      <w:r>
        <w:rPr>
          <w:rFonts w:hint="cs"/>
          <w:b w:val="0"/>
          <w:rtl/>
        </w:rPr>
        <w:lastRenderedPageBreak/>
        <w:t>فقطعوا الطريق وأخذوا ينهبون الزوار وقتلوا منهم عددا كبيرا قدر بمائة وخمسين نفسا ما بين الكوفة والنجف ،وهكذا لم يرع الوهابيون حرمة لابن بنت رسول الله صلى الله عليه وآله وسلم [</w:t>
      </w:r>
      <w:r>
        <w:rPr>
          <w:rFonts w:hint="cs"/>
          <w:b w:val="0"/>
          <w:sz w:val="24"/>
          <w:szCs w:val="24"/>
          <w:rtl/>
        </w:rPr>
        <w:t>صفحات من تاريخ الجزيرة ص 176-177</w:t>
      </w:r>
      <w:r>
        <w:rPr>
          <w:rFonts w:hint="cs"/>
          <w:b w:val="0"/>
          <w:rtl/>
        </w:rPr>
        <w:t>] ،  وهكذا غزا الأعراب العراق وأعادوا ذكريات التتر بالقتل والنهب والتخريب وتدمير الأشجار ( أي القضاء على البنية التحتية ، وسياسة الأرض المحروقة بلغة العصر ) فكيف يجوز ذلك في حق الأنعام ، بله المسلمين ؟!</w:t>
      </w:r>
      <w:bookmarkStart w:id="109" w:name="_Toc111718910"/>
      <w:bookmarkStart w:id="110" w:name="_Toc461810224"/>
      <w:r>
        <w:rPr>
          <w:rFonts w:hint="cs"/>
          <w:b w:val="0"/>
          <w:rtl/>
          <w14:shadow w14:blurRad="50800" w14:dist="38100" w14:dir="2700000" w14:sx="100000" w14:sy="100000" w14:kx="0" w14:ky="0" w14:algn="tl">
            <w14:srgbClr w14:val="000000">
              <w14:alpha w14:val="60000"/>
            </w14:srgbClr>
          </w14:shadow>
        </w:rPr>
        <w:t xml:space="preserve"> </w:t>
      </w:r>
    </w:p>
    <w:p w:rsidR="002F69AF" w:rsidRDefault="002F69AF" w:rsidP="002F69AF">
      <w:pPr>
        <w:jc w:val="both"/>
        <w:rPr>
          <w:b w:val="0"/>
          <w:rtl/>
        </w:rPr>
      </w:pPr>
      <w:r>
        <w:rPr>
          <w:rFonts w:hint="cs"/>
          <w:b w:val="0"/>
          <w:bCs/>
          <w:rtl/>
        </w:rPr>
        <w:t>بـلاد الشــام</w:t>
      </w:r>
      <w:bookmarkEnd w:id="109"/>
      <w:bookmarkEnd w:id="110"/>
      <w:r>
        <w:rPr>
          <w:rFonts w:hint="cs"/>
          <w:b w:val="0"/>
          <w:bCs/>
          <w:rtl/>
        </w:rPr>
        <w:t xml:space="preserve"> :  </w:t>
      </w:r>
      <w:r>
        <w:rPr>
          <w:rFonts w:hint="cs"/>
          <w:b w:val="0"/>
          <w:rtl/>
        </w:rPr>
        <w:t>لقد فعل الوهابية العجب ببلاد الشام ، فما أن وطئت أقدامهم تلك الأراضي الخصيبة حتى عاثوا فيها فساداً من سرقة ونهب وقتل وحرق وإرعاب للمؤمنين كما يتحدث بذلك مؤرخهم الثقة لديهم عثمان بن بشر النجدي ، ومن ذلك ما أرخ له سنة 1225هـ [</w:t>
      </w:r>
      <w:r>
        <w:rPr>
          <w:rFonts w:hint="cs"/>
          <w:b w:val="0"/>
          <w:sz w:val="24"/>
          <w:szCs w:val="24"/>
          <w:rtl/>
        </w:rPr>
        <w:t>عنوان المجد، 1/150-151</w:t>
      </w:r>
      <w:r>
        <w:rPr>
          <w:rFonts w:hint="cs"/>
          <w:b w:val="0"/>
          <w:rtl/>
        </w:rPr>
        <w:t xml:space="preserve">] مما فعلوه عند جبل ( طويل الثلج ) قرب نابلس ، ثم يقول من بعد (  .. واجتاز - يعني الجيش الوهابي - بالقرى التي حول المزيريب وبصرى </w:t>
      </w:r>
      <w:r>
        <w:rPr>
          <w:rFonts w:hint="cs"/>
          <w:b w:val="0"/>
          <w:bCs/>
          <w:u w:val="single"/>
          <w:rtl/>
        </w:rPr>
        <w:t>فنهبت</w:t>
      </w:r>
      <w:r>
        <w:rPr>
          <w:rFonts w:hint="cs"/>
          <w:b w:val="0"/>
          <w:bCs/>
          <w:rtl/>
        </w:rPr>
        <w:t xml:space="preserve"> الجموع ما وجدوا فيها من المتاع والطعام </w:t>
      </w:r>
      <w:r>
        <w:rPr>
          <w:rFonts w:hint="cs"/>
          <w:b w:val="0"/>
          <w:bCs/>
          <w:u w:val="single"/>
          <w:rtl/>
        </w:rPr>
        <w:t>وأشعلوا</w:t>
      </w:r>
      <w:r>
        <w:rPr>
          <w:rFonts w:hint="cs"/>
          <w:b w:val="0"/>
          <w:bCs/>
          <w:rtl/>
        </w:rPr>
        <w:t xml:space="preserve"> فيها النيران</w:t>
      </w:r>
      <w:r>
        <w:rPr>
          <w:rFonts w:hint="cs"/>
          <w:b w:val="0"/>
          <w:rtl/>
        </w:rPr>
        <w:t xml:space="preserve"> ، وكان أهلها قد هربوا عنها لما سمعوا بمسيره [</w:t>
      </w:r>
      <w:r>
        <w:rPr>
          <w:rFonts w:hint="cs"/>
          <w:b w:val="0"/>
          <w:sz w:val="24"/>
          <w:szCs w:val="24"/>
          <w:rtl/>
        </w:rPr>
        <w:t>انظر إلى الفرق بين هؤلاء الوحوش وجيوش الفتح الإسلامي الذين كانت تستبشر الشعوب بمقدمهم!</w:t>
      </w:r>
      <w:r>
        <w:rPr>
          <w:rFonts w:hint="cs"/>
          <w:b w:val="0"/>
          <w:rtl/>
        </w:rPr>
        <w:t xml:space="preserve">] ! ) ويقول : ( وقتلوا من أهل الشام عدة قتلى ، وحصل في الشام رجفة عظيمة </w:t>
      </w:r>
      <w:r>
        <w:rPr>
          <w:rFonts w:hint="cs"/>
          <w:b w:val="0"/>
          <w:bCs/>
          <w:rtl/>
        </w:rPr>
        <w:t xml:space="preserve">ورعب عظيم بهذه الغزوة في </w:t>
      </w:r>
      <w:r>
        <w:rPr>
          <w:rFonts w:hint="cs"/>
          <w:b w:val="0"/>
          <w:bCs/>
          <w:u w:val="single"/>
          <w:rtl/>
        </w:rPr>
        <w:t>دمشق</w:t>
      </w:r>
      <w:r>
        <w:rPr>
          <w:rFonts w:hint="cs"/>
          <w:b w:val="0"/>
          <w:bCs/>
          <w:rtl/>
        </w:rPr>
        <w:t xml:space="preserve"> وغيرها</w:t>
      </w:r>
      <w:r>
        <w:rPr>
          <w:rFonts w:hint="cs"/>
          <w:b w:val="0"/>
          <w:rtl/>
        </w:rPr>
        <w:t xml:space="preserve"> من بلدانه وجميع بواديه ) فهذا الاعتراف من ألسنتهم يتفاخرون به قاتلهم الله ، وانظر كيف يتعاملون مع الناس ، فوالله لو كان أهل الشام مجوساً لما جاز لهم أن يفعلوا بهم ما فعلوا ولكنه الدين الوهابي الجديد !</w:t>
      </w:r>
    </w:p>
    <w:p w:rsidR="002F69AF" w:rsidRDefault="002F69AF" w:rsidP="002F69AF">
      <w:pPr>
        <w:jc w:val="both"/>
        <w:rPr>
          <w:b w:val="0"/>
          <w:bCs/>
          <w:rtl/>
        </w:rPr>
      </w:pPr>
      <w:r>
        <w:rPr>
          <w:rFonts w:hint="cs"/>
          <w:b w:val="0"/>
          <w:bCs/>
          <w:rtl/>
        </w:rPr>
        <w:t xml:space="preserve">حوران : </w:t>
      </w:r>
      <w:r>
        <w:rPr>
          <w:rFonts w:hint="cs"/>
          <w:b w:val="0"/>
          <w:rtl/>
          <w:lang w:bidi="ar-SY"/>
        </w:rPr>
        <w:t xml:space="preserve"> </w:t>
      </w:r>
      <w:r>
        <w:rPr>
          <w:rFonts w:hint="cs"/>
          <w:b w:val="0"/>
          <w:rtl/>
        </w:rPr>
        <w:t>هاجم الوهابية حوران سنة 1225هـ فأحرقوا ونهبوا وسبوا بعد أن قتلوا الناس</w:t>
      </w:r>
      <w:r>
        <w:rPr>
          <w:rFonts w:hint="cs"/>
          <w:b w:val="0"/>
          <w:rtl/>
          <w:lang w:bidi="ar-SY"/>
        </w:rPr>
        <w:t xml:space="preserve"> ، </w:t>
      </w:r>
      <w:r>
        <w:rPr>
          <w:rFonts w:hint="cs"/>
          <w:b w:val="0"/>
          <w:rtl/>
        </w:rPr>
        <w:t xml:space="preserve">حتى الأطفال ، وهدموا البيوت ، وعاثوا فيها فسادا ، وقدرت قيمة الخسائر - </w:t>
      </w:r>
      <w:r>
        <w:rPr>
          <w:rFonts w:hint="cs"/>
          <w:b w:val="0"/>
          <w:rtl/>
          <w:lang w:bidi="ar-SY"/>
        </w:rPr>
        <w:t xml:space="preserve"> </w:t>
      </w:r>
      <w:r>
        <w:rPr>
          <w:rFonts w:hint="cs"/>
          <w:b w:val="0"/>
          <w:rtl/>
        </w:rPr>
        <w:t>غير البشرية طبعاً - بتلك المنطقة بثلاثة ملايين درهم حينذاك ،</w:t>
      </w:r>
      <w:r>
        <w:rPr>
          <w:rFonts w:hint="cs"/>
          <w:b w:val="0"/>
          <w:bCs/>
          <w:rtl/>
        </w:rPr>
        <w:t xml:space="preserve"> [</w:t>
      </w:r>
      <w:r>
        <w:rPr>
          <w:rFonts w:hint="cs"/>
          <w:b w:val="0"/>
          <w:sz w:val="24"/>
          <w:szCs w:val="24"/>
          <w:rtl/>
        </w:rPr>
        <w:t>صفحات من تاريخ الجزيرة العربية، ص 175.</w:t>
      </w:r>
      <w:r>
        <w:rPr>
          <w:rFonts w:hint="cs"/>
          <w:b w:val="0"/>
          <w:bCs/>
          <w:rtl/>
        </w:rPr>
        <w:t>]</w:t>
      </w:r>
    </w:p>
    <w:p w:rsidR="002F69AF" w:rsidRDefault="002F69AF" w:rsidP="002F69AF">
      <w:pPr>
        <w:jc w:val="both"/>
        <w:rPr>
          <w:b w:val="0"/>
          <w:rtl/>
        </w:rPr>
      </w:pPr>
      <w:r>
        <w:rPr>
          <w:rFonts w:hint="cs"/>
          <w:b w:val="0"/>
          <w:bCs/>
          <w:rtl/>
        </w:rPr>
        <w:t xml:space="preserve">حلب :  </w:t>
      </w:r>
      <w:r>
        <w:rPr>
          <w:rFonts w:hint="cs"/>
          <w:b w:val="0"/>
          <w:rtl/>
        </w:rPr>
        <w:t>ثمَّ توسعت الجرائم الوهابية حتى بلغت مدينة حلب وقطعوا الطريق بين الشام والعراق ، وكانت سراياهم تصل إلى القادسية ، وقد قتلوا خلقاً كثيراً خلال غاراتهم تلك ، وسبحان الله الذي ابتلى الأمة بشرهم الذي لم يقتصر على أرض الجزيرة ، [</w:t>
      </w:r>
      <w:r>
        <w:rPr>
          <w:rFonts w:hint="cs"/>
          <w:b w:val="0"/>
          <w:sz w:val="24"/>
          <w:szCs w:val="24"/>
          <w:rtl/>
        </w:rPr>
        <w:t xml:space="preserve"> صفحات من تاريخ الجزيرة ص 175، ومما قالوه لأهل حائل بعد احتلالها عام 1922 (اسمعوا يا أهل حائل.. ما جئنا إلا لتمكين الإسلام في قلوبكم، فعلينا الحكم به، وعليكم السمع والطاعة!. وإن من يسافر إلى العراق وسوريا ومصر يباح دمه وماله، لأن </w:t>
      </w:r>
      <w:r>
        <w:rPr>
          <w:rFonts w:hint="cs"/>
          <w:b w:val="0"/>
          <w:sz w:val="24"/>
          <w:szCs w:val="24"/>
          <w:u w:val="single"/>
          <w:rtl/>
        </w:rPr>
        <w:t>أهل العراق وسوريا ومصر من الكفار والمشركين</w:t>
      </w:r>
      <w:r>
        <w:rPr>
          <w:rFonts w:hint="cs"/>
          <w:b w:val="0"/>
          <w:sz w:val="24"/>
          <w:szCs w:val="24"/>
          <w:rtl/>
        </w:rPr>
        <w:t>) لا تعليق! (يراجع أبو العلى التقوي، الفرقة الوهابية في خدمة من؟ ص 231)</w:t>
      </w:r>
      <w:r>
        <w:rPr>
          <w:rFonts w:hint="cs"/>
          <w:b w:val="0"/>
          <w:rtl/>
        </w:rPr>
        <w:t>]</w:t>
      </w:r>
    </w:p>
    <w:p w:rsidR="002F69AF" w:rsidRDefault="002F69AF" w:rsidP="002F69AF">
      <w:pPr>
        <w:jc w:val="both"/>
        <w:rPr>
          <w:b w:val="0"/>
          <w:bCs/>
          <w:rtl/>
        </w:rPr>
      </w:pPr>
      <w:r>
        <w:rPr>
          <w:rFonts w:hint="cs"/>
          <w:b w:val="0"/>
          <w:bCs/>
          <w:rtl/>
        </w:rPr>
        <w:t xml:space="preserve">الأردن :  </w:t>
      </w:r>
      <w:r>
        <w:rPr>
          <w:rFonts w:hint="cs"/>
          <w:b w:val="0"/>
          <w:rtl/>
        </w:rPr>
        <w:t>في سنة 1925  كان الإنكليز هم المخططين للهجوم الوهابي على شرقي الأردن حيث أغاروا على أم العمد وجوارها وقتلوا 250 شخصاً ونهبوا وأسروا [</w:t>
      </w:r>
      <w:r>
        <w:rPr>
          <w:rFonts w:hint="cs"/>
          <w:b w:val="0"/>
          <w:sz w:val="24"/>
          <w:szCs w:val="24"/>
          <w:rtl/>
        </w:rPr>
        <w:t>لمع الشهاب ص89 ،صفحات من تاريخ الجزيرة ص189</w:t>
      </w:r>
      <w:r>
        <w:rPr>
          <w:rFonts w:hint="cs"/>
          <w:b w:val="0"/>
          <w:rtl/>
        </w:rPr>
        <w:t xml:space="preserve">] ، واسمع إلى </w:t>
      </w:r>
      <w:r>
        <w:rPr>
          <w:rFonts w:hint="cs"/>
          <w:b w:val="0"/>
          <w:rtl/>
        </w:rPr>
        <w:lastRenderedPageBreak/>
        <w:t xml:space="preserve">فيلبي أستاذ الوهابية الكبير حين يقول : "كنت بالأردن قبل مجيء جلوب إليها ، وكان عبد الله بن الحسين صعب المراس نسبيا بعد أن أخرجناه وعائلته من الحجاز وجئنا بصديقنا عبد العزيز ، ونفينا والده ( الشريف حسين ) وإخوته ،وقد أثرت هذه العوامل على نفسيته إلا أنه كان معزولا ولم يزل يعتبر نفسه أعلى مني ومن عبد العزيز طبقة ووظيفة ومقاما وأنه لا يزال أميرا وحاكما .. ولما رأيت منه مثل هذه البوادر أردت أن يكون ترويضه على يدي ، </w:t>
      </w:r>
      <w:r>
        <w:rPr>
          <w:rFonts w:hint="cs"/>
          <w:b w:val="0"/>
          <w:bCs/>
          <w:rtl/>
        </w:rPr>
        <w:t>فأمرت عبد العزيز بإرسال مجموعة من "الإخوان" البدو من ناحية قريات الملح لمطاردة عبد الله بن الحسين وقتله</w:t>
      </w:r>
      <w:r>
        <w:rPr>
          <w:rFonts w:hint="cs"/>
          <w:b w:val="0"/>
          <w:rtl/>
        </w:rPr>
        <w:t xml:space="preserve"> ،كما طلبنا من ابن عدوان أن يثور من داخل الأردن على عبد الله بن الحسين .. </w:t>
      </w:r>
      <w:r>
        <w:rPr>
          <w:rFonts w:hint="cs"/>
          <w:b w:val="0"/>
          <w:bCs/>
          <w:rtl/>
        </w:rPr>
        <w:t>فقتلوا بأسلحتهم الحديثة بضعة آلاف من قبائل البلقاء وقبائل الحويطات وبني صخر ومن بينهم العديد من الأطفال والنساء</w:t>
      </w:r>
      <w:r>
        <w:rPr>
          <w:rFonts w:hint="cs"/>
          <w:b w:val="0"/>
          <w:rtl/>
        </w:rPr>
        <w:t xml:space="preserve"> ، وما علمت بعد ذلك إلا وعبد الله بن الحسين يربط حقائبه استعدادا للهرب من الأردن ، ولما سألته أين وجهته قال : سأذهب إلى جهنم ، أبعدوني إلى المنفى مع والدي ما دمتم لا تريدون حمايتي ، فقلت لعبد الله : لقد عارضتني عندما قلت لك أن لا تساعد الثوار اللاجئين الحجازيين ضد ( قادة الوهابية ) وعارضتني حينما قلت لك إن لليهود كل الحق في أن يحكموا فلسطين .. ) [</w:t>
      </w:r>
      <w:r>
        <w:rPr>
          <w:rFonts w:hint="cs"/>
          <w:b w:val="0"/>
          <w:sz w:val="24"/>
          <w:szCs w:val="24"/>
          <w:rtl/>
        </w:rPr>
        <w:t>ناصر السعيد في تاريخه ص 501 و 502، صفحات من تاريخ الجزيرة العربية الحديث، ص234 و235</w:t>
      </w:r>
      <w:r>
        <w:rPr>
          <w:rFonts w:hint="cs"/>
          <w:b w:val="0"/>
          <w:rtl/>
        </w:rPr>
        <w:t xml:space="preserve">] ، وهكذا قتل الوهابية الكثير من الأبرياء المسلمين من أهل الأردن مع أطفالهم ونسائهم خدمة لعيني الشيخ فيلبي وقومه النصارى ، وخدمة لليهود كي يحكموا فلسطين ! وسيكون لنا مع تآمرهم لاحتلال فلسطين وقفة ، </w:t>
      </w:r>
    </w:p>
    <w:p w:rsidR="002F69AF" w:rsidRDefault="002F69AF" w:rsidP="002F69AF">
      <w:pPr>
        <w:jc w:val="both"/>
        <w:rPr>
          <w:b w:val="0"/>
          <w:rtl/>
        </w:rPr>
      </w:pPr>
      <w:r>
        <w:rPr>
          <w:rFonts w:hint="cs"/>
          <w:b w:val="0"/>
          <w:bCs/>
          <w:rtl/>
        </w:rPr>
        <w:t xml:space="preserve">هذيل الشام واللفاع : </w:t>
      </w:r>
      <w:r>
        <w:rPr>
          <w:rFonts w:hint="cs"/>
          <w:b w:val="0"/>
          <w:rtl/>
        </w:rPr>
        <w:t>وقد غزا الوهابية هذيل الشام بقيادة عثمان المضايفي في حوالى سنة 1214هـ فقتلوا وسبوا النساء ، ثمَّ غزوا اللفاع حيث يقيم أشراف بني عمرو فقتلوا منهم عددا ، ونهبوهم وسلبوا النساء حتى أنهم جردوهن من الثياب ، فطلبوا الأمان وتوهبوا [</w:t>
      </w:r>
      <w:r>
        <w:rPr>
          <w:rFonts w:hint="cs"/>
          <w:b w:val="0"/>
          <w:sz w:val="24"/>
          <w:szCs w:val="24"/>
          <w:rtl/>
        </w:rPr>
        <w:t>د. محمد عوض الخطيب، صفحات من تاريخ الجزيرة العربية، دار المعراج للطباعة والنشر، ص179</w:t>
      </w:r>
      <w:r>
        <w:rPr>
          <w:rFonts w:hint="cs"/>
          <w:b w:val="0"/>
          <w:rtl/>
        </w:rPr>
        <w:t xml:space="preserve">] ، أي دخلوا في الديانة الوهابية ، </w:t>
      </w:r>
    </w:p>
    <w:p w:rsidR="002F69AF" w:rsidRDefault="002F69AF" w:rsidP="002F69AF">
      <w:pPr>
        <w:jc w:val="both"/>
        <w:rPr>
          <w:b w:val="0"/>
          <w:rtl/>
          <w14:shadow w14:blurRad="50800" w14:dist="38100" w14:dir="2700000" w14:sx="100000" w14:sy="100000" w14:kx="0" w14:ky="0" w14:algn="tl">
            <w14:srgbClr w14:val="000000">
              <w14:alpha w14:val="60000"/>
            </w14:srgbClr>
          </w14:shadow>
        </w:rPr>
      </w:pPr>
      <w:r>
        <w:rPr>
          <w:rFonts w:hint="cs"/>
          <w:b w:val="0"/>
          <w:bCs/>
          <w:rtl/>
        </w:rPr>
        <w:t xml:space="preserve">بوادي شمَّر وما جاورها : </w:t>
      </w:r>
      <w:r>
        <w:rPr>
          <w:rFonts w:hint="cs"/>
          <w:b w:val="0"/>
          <w:rtl/>
        </w:rPr>
        <w:t xml:space="preserve">يقول ابن بشر في أحداث سنة 1206 هـ : ( وفيها كانت غزوة الشقرة وذلك أن سعوداً سار بالجيوش الكثيفة من جميع نجد الحاضرة والبادية ، وقصد ناحية جبل شمر ، وقد ذكر له قبائل كثيرة من البوادي من مطير وحرب وغيرهم ، وهم على الماء المعروف بالشقرة قريب من جبل شمر ، </w:t>
      </w:r>
      <w:r>
        <w:rPr>
          <w:rFonts w:hint="cs"/>
          <w:b w:val="0"/>
          <w:bCs/>
          <w:u w:val="single"/>
          <w:rtl/>
        </w:rPr>
        <w:t>فعدا [</w:t>
      </w:r>
      <w:r>
        <w:rPr>
          <w:rFonts w:hint="cs"/>
          <w:b w:val="0"/>
          <w:sz w:val="24"/>
          <w:szCs w:val="24"/>
          <w:rtl/>
        </w:rPr>
        <w:t>كلمة عدا (والتي تشير إلى الاعتداء والظلم في النفس أو في المال بالسرقة، راجع القاموس) يكررها ابن بشر كثيراً عندما يتحدث عن إزهاقهم لأرواح المسلمين واغتصابهم لأموالهم، انظر مثلاً عنوان المجد 1/21 و83 ، و2/ 42و43</w:t>
      </w:r>
      <w:r>
        <w:rPr>
          <w:rFonts w:hint="cs"/>
          <w:b w:val="0"/>
          <w:bCs/>
          <w:u w:val="single"/>
          <w:rtl/>
        </w:rPr>
        <w:t>]</w:t>
      </w:r>
      <w:r>
        <w:rPr>
          <w:rFonts w:hint="cs"/>
          <w:b w:val="0"/>
          <w:rtl/>
        </w:rPr>
        <w:t xml:space="preserve"> عليهم سعود وأخذهم جملة وحاز منهم أموالاً عظيمة ، الإبل أكثر من ثمانية آلاف بعير ، وأخذ جميع أغنامهم ومحلتهم وأمتعتهم ، وأكثر من عشرين فرسا ، قتل عليهم عدة </w:t>
      </w:r>
      <w:r>
        <w:rPr>
          <w:rFonts w:hint="cs"/>
          <w:b w:val="0"/>
          <w:rtl/>
        </w:rPr>
        <w:lastRenderedPageBreak/>
        <w:t>رجال ، ثم رحل سعود بجميع تلك الغنائم وأخرج خمسها  !! وقسم باقيها غنيمة في المسلمين للراجل سهم وللفارس سهمان ) ،[</w:t>
      </w:r>
      <w:r>
        <w:rPr>
          <w:rFonts w:hint="cs"/>
          <w:b w:val="0"/>
          <w:sz w:val="24"/>
          <w:szCs w:val="24"/>
          <w:rtl/>
        </w:rPr>
        <w:t xml:space="preserve"> ابن بشر، عنوان المجد، ج1 ص 88 -89</w:t>
      </w:r>
      <w:r>
        <w:rPr>
          <w:rFonts w:hint="cs"/>
          <w:b w:val="0"/>
          <w:rtl/>
        </w:rPr>
        <w:t>] ، ومن القبائل التي قتلت في تلك المنطقة أيضاً عربان الظفير وآل بعيج وآل زقاريط ، [</w:t>
      </w:r>
      <w:r>
        <w:rPr>
          <w:rFonts w:hint="cs"/>
          <w:b w:val="0"/>
          <w:sz w:val="24"/>
          <w:szCs w:val="24"/>
          <w:rtl/>
        </w:rPr>
        <w:t>إبراهيم عبدالغني، صراع الأمراء ص 30</w:t>
      </w:r>
      <w:r>
        <w:rPr>
          <w:rFonts w:hint="cs"/>
          <w:b w:val="0"/>
          <w:rtl/>
        </w:rPr>
        <w:t>]</w:t>
      </w:r>
      <w:r>
        <w:rPr>
          <w:rFonts w:hint="cs"/>
          <w:b w:val="0"/>
          <w:vertAlign w:val="superscript"/>
          <w:rtl/>
        </w:rPr>
        <w:t xml:space="preserve"> </w:t>
      </w:r>
      <w:r>
        <w:rPr>
          <w:rFonts w:hint="cs"/>
          <w:b w:val="0"/>
          <w:rtl/>
        </w:rPr>
        <w:t>، فمتى كان هؤلاء كفاراً تحلُّ دماؤهم وأموالهم ، وما هو حال قاتلهم عند الله ؟</w:t>
      </w:r>
      <w:bookmarkStart w:id="111" w:name="_Toc111718911"/>
      <w:bookmarkStart w:id="112" w:name="_Toc461810225"/>
    </w:p>
    <w:p w:rsidR="002F69AF" w:rsidRDefault="002F69AF" w:rsidP="002F69AF">
      <w:pPr>
        <w:jc w:val="both"/>
        <w:rPr>
          <w:b w:val="0"/>
          <w:rtl/>
        </w:rPr>
      </w:pPr>
      <w:r>
        <w:rPr>
          <w:rFonts w:hint="cs"/>
          <w:b w:val="0"/>
          <w:bCs/>
          <w:rtl/>
        </w:rPr>
        <w:t>صدُّ الناس عن البيت الحرام</w:t>
      </w:r>
      <w:bookmarkEnd w:id="111"/>
      <w:bookmarkEnd w:id="112"/>
      <w:r>
        <w:rPr>
          <w:rFonts w:hint="cs"/>
          <w:b w:val="0"/>
          <w:bCs/>
          <w:rtl/>
        </w:rPr>
        <w:t xml:space="preserve"> :  </w:t>
      </w:r>
      <w:r>
        <w:rPr>
          <w:rFonts w:hint="cs"/>
          <w:b w:val="0"/>
          <w:rtl/>
        </w:rPr>
        <w:t>لم يأل الوهابية جهداً في صدِّ عباد الله عن بيت الله الحرام ما وجدوا إلى ذلك سبيلا ، وإليكم الأمثلة العملية على ذلك من تاريخهم المشين : يذكر مؤرخ الوهابية ابن بشر الحنبلي في كتابه ( عنوان المجد في تاريخ نجد ) من أحداث 1221هـ الحادثة التالية ص 139 : ( فلما خرج سعود [</w:t>
      </w:r>
      <w:r>
        <w:rPr>
          <w:rFonts w:hint="cs"/>
          <w:b w:val="0"/>
          <w:sz w:val="24"/>
          <w:szCs w:val="24"/>
          <w:rtl/>
        </w:rPr>
        <w:t xml:space="preserve">ولا يظنن جاهل أن ما يفعله هؤلاء القادة قد لا يعني بالضرورة نهج مشائخ الوهابية فهؤلاء الأمراء لم يستقم لهم أمر إلا بزخرفة الشيخ ابن عبد الوهاب لباطلهم وأخذه البيعة لهم، يقول ابن بشر في عنوان المجد ج1، ص 83: "وفيها </w:t>
      </w:r>
      <w:r>
        <w:rPr>
          <w:sz w:val="24"/>
          <w:szCs w:val="24"/>
        </w:rPr>
        <w:t>–</w:t>
      </w:r>
      <w:r>
        <w:rPr>
          <w:rFonts w:hint="cs"/>
          <w:b w:val="0"/>
          <w:sz w:val="24"/>
          <w:szCs w:val="24"/>
          <w:rtl/>
        </w:rPr>
        <w:t xml:space="preserve"> أي سنة 1202- أمر الشيخ محمد رحمه الله تعالى أهل بلدان نجد وغيرهم أن يبايعوا سعود بن عبدالعزيز وأن يكون ولي العهد بعد أبيه" كيف لا وهو أحد تلاميذه (عنوان المجد 1/167) كما أن جيوشهم التي تقطع الطريق وتنهب الحاج وتقتل المسلمين لم تكن إلا أهل الإخلاص من رجال الوهابية، ولا يخرجون إلا وقاضي المسلمين </w:t>
      </w:r>
      <w:r>
        <w:rPr>
          <w:sz w:val="24"/>
          <w:szCs w:val="24"/>
        </w:rPr>
        <w:t>–</w:t>
      </w:r>
      <w:r>
        <w:rPr>
          <w:rFonts w:hint="cs"/>
          <w:b w:val="0"/>
          <w:sz w:val="24"/>
          <w:szCs w:val="24"/>
          <w:rtl/>
        </w:rPr>
        <w:t xml:space="preserve"> على حد زعمهم </w:t>
      </w:r>
      <w:r>
        <w:rPr>
          <w:sz w:val="24"/>
          <w:szCs w:val="24"/>
        </w:rPr>
        <w:t>–</w:t>
      </w:r>
      <w:r>
        <w:rPr>
          <w:rFonts w:hint="cs"/>
          <w:b w:val="0"/>
          <w:sz w:val="24"/>
          <w:szCs w:val="24"/>
          <w:rtl/>
        </w:rPr>
        <w:t xml:space="preserve"> في أوساطهم، بل ومنهم أبناء الشيخ نفسه، ومشائخ الوهابية الكبار يعتقدون بأن هؤلاء الأمراء من أهل الأسرار عند الله (عنوان المجد 2/63) وأن لهم</w:t>
      </w:r>
      <w:r>
        <w:rPr>
          <w:rFonts w:hint="cs"/>
          <w:b w:val="0"/>
          <w:rtl/>
        </w:rPr>
        <w:t xml:space="preserve">] من الدرعية قاصداً مكة أرسل فرَّاج بن شرعان العتيبي ، ورجالا معه .. </w:t>
      </w:r>
      <w:r>
        <w:rPr>
          <w:rFonts w:hint="cs"/>
          <w:b w:val="0"/>
          <w:bCs/>
          <w:u w:val="single"/>
          <w:rtl/>
        </w:rPr>
        <w:t>وذكر لهم أن يمنعوا الحواج</w:t>
      </w:r>
      <w:r>
        <w:rPr>
          <w:rFonts w:hint="cs"/>
          <w:b w:val="0"/>
          <w:rtl/>
        </w:rPr>
        <w:t xml:space="preserve"> التي تأتي من جهة الشام واسطنبول ونواحيهما ، فلما أقبل على المدينة الحاج الشامي ومن تبعه ، وأميره عبد الله العظم باشا الشام فأرسل إليه هؤلاء الأمراء أن لا يقدم وأن يرجع إلى أوطانه [</w:t>
      </w:r>
      <w:r>
        <w:rPr>
          <w:rFonts w:hint="cs"/>
          <w:b w:val="0"/>
          <w:sz w:val="24"/>
          <w:szCs w:val="24"/>
          <w:rtl/>
        </w:rPr>
        <w:t>ابن بشر، عنوان المجد، 1/ 139.</w:t>
      </w:r>
      <w:r>
        <w:rPr>
          <w:rFonts w:hint="cs"/>
          <w:b w:val="0"/>
          <w:rtl/>
        </w:rPr>
        <w:t>]) ، ويقول مفتخراً : ( ولم يحج في هذه السنة أحد من أهل الشام ومصر والعراق والمغرب وغيرهم إلا شرذمة قليلة من أهل المغرب لا اسم لهم ) [</w:t>
      </w:r>
      <w:r>
        <w:rPr>
          <w:rFonts w:hint="cs"/>
          <w:b w:val="0"/>
          <w:sz w:val="24"/>
          <w:szCs w:val="24"/>
          <w:rtl/>
        </w:rPr>
        <w:t>نفس المصدر، 1/ 143. ويراجع خليفة فهد، جحيم الحكم السعودي ونيران الوهابية، ص 205-212.</w:t>
      </w:r>
      <w:r>
        <w:rPr>
          <w:rFonts w:hint="cs"/>
          <w:b w:val="0"/>
          <w:rtl/>
        </w:rPr>
        <w:t>] تصوَّر معي عزيزي القاريء حجاً يمنع من حضوره أهل الشام كل الشام ومصر والعراق والمغرب العربي كله ( وغيرهم ) كما يضيف ابن بشر ، فمن بقي بعد كل هذا من العرب لم يمنع من الحج ؟  !! أهذا من أقوال خصوم الوهابية  !!</w:t>
      </w:r>
    </w:p>
    <w:p w:rsidR="002F69AF" w:rsidRDefault="002F69AF" w:rsidP="002F69AF">
      <w:pPr>
        <w:jc w:val="both"/>
        <w:rPr>
          <w:b w:val="0"/>
          <w:rtl/>
        </w:rPr>
      </w:pPr>
      <w:r>
        <w:rPr>
          <w:rFonts w:hint="cs"/>
          <w:b w:val="0"/>
          <w:bCs/>
          <w:rtl/>
        </w:rPr>
        <w:t xml:space="preserve">ويقتلون البقية :  </w:t>
      </w:r>
      <w:r>
        <w:rPr>
          <w:rFonts w:hint="cs"/>
          <w:b w:val="0"/>
          <w:rtl/>
        </w:rPr>
        <w:t xml:space="preserve">لم يقتصر نشاط الوهابية الحربي على أبناء قبائل الجزيرة العربية وجوارها بل طال أبناء الإسلام من قاصدي بيت الله الحرام أيضا في عديد من المناسبات ، وقد مرت بنا لمحات من اعتداءاتهم على من كانوا يجدونهم في جوار مكة المكرمة والمدينة المنورة من الحجيج وغيرهم ومنعهم الحاج سنوات عدة من هذه الجهة أو تلك ، لقد جعل الوهابيون الديار المقدسة رهينة في أيديهم وراحوا يتحكمون بحركة الوفود إليها عن طريق فرض المكوس من جهة وعن طريق استخدامها لأغراضهم السياسية من جهة أخرى ،ففي سنة 1959م منع الحاج السوري من الوصول إلى مكة المكرمة ، كما أرجعت كسوة الكعبة المشرفة المرسلة من مصر ومنع الحجاج المصريون </w:t>
      </w:r>
      <w:r>
        <w:rPr>
          <w:rFonts w:hint="cs"/>
          <w:b w:val="0"/>
          <w:rtl/>
        </w:rPr>
        <w:lastRenderedPageBreak/>
        <w:t>ما لم يدفعوا المكوس بالعملة الصعبة ، علما بأن فرض الرسوم على عبادة الله محرم شرعا ، كما منعوا الحاج اليمني بعد انقلاب السَّلال ،إلا أن الأمر لم يتوقف عند هذا الحد ، بل تعداه إلى قتل الحجيج العزل المقصود بشكل وحشي في غير مناسبة ، وقد حفظ الإسلام للوهابيين على هذا الصعيد ارتكابهم مجزرتين مروعتين : الأولى ضد الحاج اليماني سنة 1341هـ والثانية ضد الحاج الإيراني سنة 1408 هـ</w:t>
      </w:r>
    </w:p>
    <w:p w:rsidR="002F69AF" w:rsidRDefault="002F69AF" w:rsidP="002F69AF">
      <w:pPr>
        <w:jc w:val="both"/>
        <w:rPr>
          <w:b w:val="0"/>
          <w:bCs/>
          <w:rtl/>
        </w:rPr>
      </w:pPr>
      <w:r>
        <w:rPr>
          <w:rFonts w:hint="cs"/>
          <w:b w:val="0"/>
          <w:bCs/>
          <w:rtl/>
        </w:rPr>
        <w:t xml:space="preserve">مجزرة الحجاج اليمانيين :  </w:t>
      </w:r>
      <w:r>
        <w:rPr>
          <w:rFonts w:hint="cs"/>
          <w:b w:val="0"/>
          <w:rtl/>
        </w:rPr>
        <w:t>في سنة 1341هـ انقض الوهابيون على الحاج اليماني المتوجه إلى مكة فقتلوهم غدرا وغيلة دون أي سبب ، فقد اتفق أن التقت سرية من الوهابيين بقافلة الحجيج من أبناء اليمن القادمين لأداء فريضة الحج ، وكانوا بطبيعة الحال عزلا من السلاح ، فسايرهم الجنود الوهابية بعد أن أعطوهم الأمان ، فلما وصل الفريقان إلى وادي ( تنومة ) والوهابيون في الجهة العليا بينما اليمنيون في الجهة الدنيا ، انقض المسلحون على الحجاج بأسلحتهم فأبادوهم فلم ينج منهم إلا اثنان ، وقد حاول الوهابيون وبعض الأقلام المرتبطة بهم أن يبرروا هذه الفعلة عن طريق الادعاء بأن الجند الوهابي ظن أن مجموعة الحجاج مجموعة مسلحة من أهل الحجاز فاشتبكوا معها ، وهو عذر أقبح من ذنب ، فمتى كان اغتيال المسلمين وقتلهم بالظن جائزا ؟! ولكن الوقائع كذبت هذا الزعم بعدما ثبت أن الوهابية لم يقتلوا هؤلاء الوافدين إلى بيت الله الحرام إلا بعد أن ساروا بمحاذاتهم مسافة معينة وتأكدوا من أنهم لم يكونوا يحملون أي سلاح ، [</w:t>
      </w:r>
      <w:r>
        <w:rPr>
          <w:rFonts w:hint="cs"/>
          <w:b w:val="0"/>
          <w:sz w:val="24"/>
          <w:szCs w:val="24"/>
          <w:rtl/>
        </w:rPr>
        <w:t>الخطيب، صفحات من تاريخ الجزيرة، ص 198-199</w:t>
      </w:r>
      <w:r>
        <w:rPr>
          <w:rFonts w:hint="cs"/>
          <w:b w:val="0"/>
          <w:rtl/>
        </w:rPr>
        <w:t xml:space="preserve"> </w:t>
      </w:r>
      <w:r>
        <w:rPr>
          <w:rFonts w:hint="cs"/>
          <w:b w:val="0"/>
          <w:bCs/>
          <w:rtl/>
        </w:rPr>
        <w:t>بقي أن تعرف أخي القاريء الكريم عدد القتلى من الحجاج اليمانيين ،لقد كانوا ألفاً ومائتي مسلم [</w:t>
      </w:r>
      <w:r>
        <w:rPr>
          <w:rFonts w:hint="cs"/>
          <w:b w:val="0"/>
          <w:sz w:val="24"/>
          <w:szCs w:val="24"/>
          <w:rtl/>
        </w:rPr>
        <w:t>الخطيب، صفحات من تاريخ الجزيرة، ص201</w:t>
      </w:r>
      <w:r>
        <w:rPr>
          <w:rFonts w:hint="cs"/>
          <w:b w:val="0"/>
          <w:bCs/>
          <w:rtl/>
        </w:rPr>
        <w:t xml:space="preserve">]  !!  .. </w:t>
      </w:r>
    </w:p>
    <w:p w:rsidR="002F69AF" w:rsidRDefault="002F69AF" w:rsidP="002F69AF">
      <w:pPr>
        <w:jc w:val="both"/>
        <w:rPr>
          <w:b w:val="0"/>
          <w:rtl/>
        </w:rPr>
      </w:pPr>
      <w:r>
        <w:rPr>
          <w:rFonts w:hint="cs"/>
          <w:b w:val="0"/>
          <w:bCs/>
          <w:rtl/>
        </w:rPr>
        <w:t>استيلاؤهم على إمامة البيت العتيق</w:t>
      </w:r>
      <w:r>
        <w:rPr>
          <w:rFonts w:hint="cs"/>
          <w:bCs/>
          <w:rtl/>
          <w:lang w:bidi="ar-SY"/>
        </w:rPr>
        <w:t xml:space="preserve"> :  </w:t>
      </w:r>
      <w:r>
        <w:rPr>
          <w:rFonts w:hint="cs"/>
          <w:b w:val="0"/>
          <w:bCs/>
          <w:rtl/>
          <w:lang w:bidi="ar-SY"/>
        </w:rPr>
        <w:t xml:space="preserve"> </w:t>
      </w:r>
      <w:r>
        <w:rPr>
          <w:rFonts w:hint="cs"/>
          <w:b w:val="0"/>
          <w:rtl/>
        </w:rPr>
        <w:t>لقد كان على مر العصور الإسلامية مهما بلغ المسلمون من ضعف أو تفرق ، لا يوجد مذهب يستولي على إمامة البيت الحرام دون غيره من المذاهب الإسلامية ، ففطاحل علماء المسلمين من كل مذهب يؤمون الناس ويعظونهم ، واليوم لا يسمح لعالم مسلم مهما بلغ من العلم والتقوى أن ينبس ببنت شفة خطيباً أو إماماً أو مدرِّساً في بيت الله الحرام أو في مسجد الرسول الكريم إن لم يكن وهابياً حشوياً ، ولقد طرد الشيخ علي جابر من إمامة الحرم لأنه خالف سدنة هذا المذهب فرفض أن يقنت في صلواته ليدعو لقوات التحالف بالنصر على أهل العراق ، وهذا منتهى الطغيان والغرور ، فبيت الله الحرام حقٌ مشاع لكافة المسلمين فالبادي والحاضر فيه سواء ، وليس حكراً لمذهب دون سواه ، فكيف إذا كان هذا المذهب هو المذهب الوهابي [</w:t>
      </w:r>
      <w:r>
        <w:rPr>
          <w:rFonts w:hint="cs"/>
          <w:b w:val="0"/>
          <w:sz w:val="24"/>
          <w:szCs w:val="24"/>
          <w:rtl/>
        </w:rPr>
        <w:t xml:space="preserve">الحقيقة أن علماء الأمة لن يكونوا كعلماء الوهابية، يخطبون خطبة الجمعة في المسجد الحرام بمناسبة مرور مائة عام على قيام </w:t>
      </w:r>
      <w:r>
        <w:rPr>
          <w:rFonts w:hint="cs"/>
          <w:b w:val="0"/>
          <w:sz w:val="24"/>
          <w:szCs w:val="24"/>
          <w:rtl/>
        </w:rPr>
        <w:lastRenderedPageBreak/>
        <w:t>الدولة السعودية، كما فعل الشيخ السديِّس عام 1419هـ!! حتى اضطر كثير من الناس للخروج من المسجد وتركه لتهريج الوهابية ولا حول ولا قوة إلا بالله.</w:t>
      </w:r>
      <w:r>
        <w:rPr>
          <w:rFonts w:hint="cs"/>
          <w:b w:val="0"/>
          <w:rtl/>
        </w:rPr>
        <w:t xml:space="preserve">] ؟! </w:t>
      </w:r>
    </w:p>
    <w:p w:rsidR="002F69AF" w:rsidRDefault="002F69AF" w:rsidP="002F69AF">
      <w:pPr>
        <w:jc w:val="both"/>
        <w:rPr>
          <w:b w:val="0"/>
          <w:rtl/>
        </w:rPr>
      </w:pPr>
      <w:r>
        <w:rPr>
          <w:rFonts w:hint="cs"/>
          <w:b w:val="0"/>
          <w:bCs/>
          <w:rtl/>
        </w:rPr>
        <w:t xml:space="preserve">وماذا بعد ؟ </w:t>
      </w:r>
      <w:r>
        <w:rPr>
          <w:rFonts w:hint="cs"/>
          <w:b w:val="0"/>
          <w:rtl/>
        </w:rPr>
        <w:t>أيها الاخوة بنهاية هذا الفصل الدامي أقول : إن بإمكاننا الاستمرار طويلاً في سرد الأحداث الدامية التي ارتكبها الوهابية في حق المسلمين ، حتى من غير أهل الجزيرة ومن جاورها ولكن فيما ذكرناه كفاية لنثير التساؤلات التالية : هل هؤلاء الذين ذكرنا من أهل الجزيرة وما حولها كانوا مرتدين عن ملة الإسلام حتى يعاملوا هذه المعاملة ، هل أنكروا ما عُلم من الدين بالضرورة ؟! هل هم من الوثنيين ؟! هل هم من اليهود أو النصارى وقد امتنعوا عن الدخول في الطاعة وامتنعوا عن أداء الجزية الواجبة عليهم حتى تنتهك أموالهم وأنفسهم هذا الانتهاك ، هل هذا هو تصرف المسلمين ؟! وهل عرف ذلك عن السلف الصالح ؟ وهل كان صحابة رسول الله صلى الله عليه وسلم يصنعون بأهل التوحيد مثل هذا الصنيع ؟ أم أن هذا التصرف يباح لهؤلاء ويحرم على غيرهم ؟!  إنَّ هؤلاء الأعراب لا يقاتلون إلا أهل التوحيد الذين يدينون بلا إله إلا الله ، فمن لهم بلا إله إلا الله ؟ أما يخشون أن يكون رسول الله صلى الله عليه وسلم خصمهم يوم القيامة ؟ فعندما قتل أحد أصحاب رسول الله صلى الله عليه وسلم رجلاً قال لا إله إلا الله وظن أنه قالها من لسانه ولم يدن بها قلبه ، قال له رسول الله صلى الله عليه وسلم : ( هل فتشت عن قلبه ) وقال له من اللوم والتقريع ما قاله فكيف بهؤلاء الذين يتعمدون إزهاق أرواح أهل كلمة لا إله إلا الله ؟ ، فكيف ينتسب هؤلاء الحشوية زوراً وبهتاناً إلى السلف الصالح ؟! ثم هم في نفس الوقت ينكرون على أهل الحق والاستقامة استقامتهم ويلصقونهم بالخوارج ؛ فما هو الفرق بين تصرف الخوارج وتصرف هؤلاء الحشوية ؟ ومن الأولى بصفة الخارجية ؟ هل هم أهل الحق والاستقامة الذين هم أنزه الناس عن إيذاء أي مسلم ، وأبعدهم من استحلال ماله ، أو هم أولئك الحشوية الذين جمعوا بين تشبيه الله بخلقه ـ كما ورثوا ذلك عن اليهود ـ وبين قسوة الخوارج على هذه الأمة [</w:t>
      </w:r>
      <w:r>
        <w:rPr>
          <w:rFonts w:hint="cs"/>
          <w:b w:val="0"/>
          <w:sz w:val="24"/>
          <w:szCs w:val="24"/>
          <w:rtl/>
        </w:rPr>
        <w:t>نقول بتصرف من (وسقط القناع) للشيخ أحمد بن حمد الخليلي ص 42 - 58</w:t>
      </w:r>
      <w:r>
        <w:rPr>
          <w:rFonts w:hint="cs"/>
          <w:b w:val="0"/>
          <w:rtl/>
        </w:rPr>
        <w:t>] ، إننا نرى أن تصرف هؤلاء الحشوية الخوارج أكثر همجية وأعمق خطراً من تصرف أسلافهم من الصفرية والأزارقة والنجدية [</w:t>
      </w:r>
      <w:r>
        <w:rPr>
          <w:rFonts w:hint="cs"/>
          <w:b w:val="0"/>
          <w:sz w:val="24"/>
          <w:szCs w:val="24"/>
          <w:rtl/>
        </w:rPr>
        <w:t>أقول أسلافهم لأن هؤلاء من أهل نجد فنافع بن الأزرق و نجدة بن عامر هما من بني حنيفة!</w:t>
      </w:r>
      <w:r>
        <w:rPr>
          <w:rFonts w:hint="cs"/>
          <w:b w:val="0"/>
          <w:rtl/>
        </w:rPr>
        <w:t>] ، ولا تماثله إلا سيرة السابقين من أهل نجد بني حنيفة [</w:t>
      </w:r>
      <w:r>
        <w:rPr>
          <w:rFonts w:hint="cs"/>
          <w:b w:val="0"/>
          <w:sz w:val="24"/>
          <w:szCs w:val="24"/>
          <w:rtl/>
        </w:rPr>
        <w:t>من المعلوم أن القيادة الوهابية الحالية تفاخر بأنها تنتسب إلى بني حنيفة! ويراجع كذلك ابن بشر، عنوان المجد 2/5، فالعجب ممن يغتر بأحفاد مسيلمة!!</w:t>
      </w:r>
      <w:r>
        <w:rPr>
          <w:rFonts w:hint="cs"/>
          <w:b w:val="0"/>
          <w:rtl/>
        </w:rPr>
        <w:t xml:space="preserve">] أيام الرِّدة الأولى !  أخي الكريم : وكما عرفت ما فيه الكفاية عن عقيدة الوهابية في دماء المسلمين وأموالهم فقد آن لك الآن أن تعرف طرفاً من باقي عقائدهم الزائغة .. </w:t>
      </w:r>
      <w:bookmarkStart w:id="113" w:name="_Toc111718912"/>
      <w:bookmarkStart w:id="114" w:name="_Toc461810226"/>
    </w:p>
    <w:p w:rsidR="002F69AF" w:rsidRDefault="002F69AF" w:rsidP="002F69AF">
      <w:pPr>
        <w:jc w:val="center"/>
        <w:rPr>
          <w:b w:val="0"/>
          <w:bCs/>
          <w:rtl/>
        </w:rPr>
      </w:pPr>
      <w:r>
        <w:rPr>
          <w:rFonts w:hint="cs"/>
          <w:b w:val="0"/>
          <w:bCs/>
          <w:rtl/>
        </w:rPr>
        <w:t>***</w:t>
      </w:r>
    </w:p>
    <w:p w:rsidR="002F69AF" w:rsidRDefault="002F69AF" w:rsidP="002F69AF">
      <w:pPr>
        <w:jc w:val="center"/>
        <w:rPr>
          <w:b w:val="0"/>
          <w:bCs/>
          <w:rtl/>
        </w:rPr>
      </w:pPr>
      <w:r>
        <w:rPr>
          <w:rFonts w:hint="cs"/>
          <w:b w:val="0"/>
          <w:bCs/>
          <w:rtl/>
        </w:rPr>
        <w:lastRenderedPageBreak/>
        <w:t>الفصل الرابع : العقيدة الحشوية</w:t>
      </w:r>
      <w:bookmarkEnd w:id="113"/>
      <w:bookmarkEnd w:id="114"/>
    </w:p>
    <w:p w:rsidR="002F69AF" w:rsidRDefault="002F69AF" w:rsidP="002F69AF">
      <w:pPr>
        <w:jc w:val="both"/>
        <w:rPr>
          <w:b w:val="0"/>
          <w:rtl/>
        </w:rPr>
      </w:pPr>
    </w:p>
    <w:p w:rsidR="002F69AF" w:rsidRDefault="002F69AF" w:rsidP="002F69AF">
      <w:pPr>
        <w:jc w:val="both"/>
        <w:rPr>
          <w:b w:val="0"/>
        </w:rPr>
      </w:pPr>
      <w:r>
        <w:rPr>
          <w:rFonts w:hint="cs"/>
          <w:b w:val="0"/>
          <w:rtl/>
        </w:rPr>
        <w:t xml:space="preserve">[ ويشتمل على تلك المباحث ] : مدار العقيدة الحشوية ، الحشوية والمجاز ، أمثلة من معتقدات الحشوية ، التقية عند الحشوية ، القول بقِدم العالم والحدّ ، كتاب السنة المفترى ، الحشوية والعقيدة الطحاوية ، من فضائح كتاب التوحيد ، الوهابية ولبس الصليب ، أحرام على بلابله الدوح ؟ من ضلالات الحشوية ، التناقض العقائدي ، استحلالهم الكذب ، </w:t>
      </w:r>
    </w:p>
    <w:p w:rsidR="002F69AF" w:rsidRDefault="002F69AF" w:rsidP="002F69AF">
      <w:pPr>
        <w:jc w:val="center"/>
        <w:rPr>
          <w:b w:val="0"/>
          <w:rtl/>
        </w:rPr>
      </w:pPr>
      <w:r>
        <w:rPr>
          <w:rFonts w:hint="cs"/>
          <w:b w:val="0"/>
          <w:rtl/>
        </w:rPr>
        <w:t>***</w:t>
      </w:r>
    </w:p>
    <w:p w:rsidR="002F69AF" w:rsidRDefault="002F69AF" w:rsidP="002F69AF">
      <w:pPr>
        <w:jc w:val="both"/>
        <w:rPr>
          <w:b w:val="0"/>
          <w:rtl/>
        </w:rPr>
      </w:pPr>
      <w:r>
        <w:rPr>
          <w:rFonts w:hint="cs"/>
          <w:b w:val="0"/>
          <w:rtl/>
        </w:rPr>
        <w:t xml:space="preserve">العقيدة الوهابية هي تجديدٌ بحق ؛ ولكن لعقيدة التجسيم الحشوية ، التي تمثل الله شخصاً له جسم كأجسامنا يمشي كمشينا ويضحك كضحكنا ويسلم على الناس !  إنها تلك العقيدة التي قال في أهلها الإمام الحافظ القرطبي في كتابه التذكار ( ص 208 ) : ( والصحيح القول بتكفيرهم إذ لا فرق بينهم وبين من يعبد الأصنام والصور ) وكذلك قال الإمام النووي في ( المجموع : شرح المهذب ) ( 4 : 253 )  ،وذلك نتيجة لإعجاب محمد بن عبد الوهاب بها ، وهاهم أذنابه يقتفون أثره ،وإن سقوط هذه العقيدة حتمي يؤمن به حتى معتنقوها بل وسدنتها ؛  لذا فهم يهربون من أي نقاش علني فيها ،وفي هذا الفصل ترى كيف أنهم الخوارج الذين : ( يقرأون القرآن ولا يجاوز حناجرهم )  ، </w:t>
      </w:r>
      <w:bookmarkStart w:id="115" w:name="_Toc111718913"/>
      <w:bookmarkStart w:id="116" w:name="_Toc461810227"/>
    </w:p>
    <w:p w:rsidR="002F69AF" w:rsidRDefault="002F69AF" w:rsidP="002F69AF">
      <w:pPr>
        <w:jc w:val="both"/>
        <w:rPr>
          <w:b w:val="0"/>
          <w:rtl/>
        </w:rPr>
      </w:pPr>
      <w:r>
        <w:rPr>
          <w:rFonts w:hint="cs"/>
          <w:b w:val="0"/>
          <w:bCs/>
          <w:rtl/>
        </w:rPr>
        <w:t>مدار العقيدة الحشوية</w:t>
      </w:r>
      <w:bookmarkEnd w:id="115"/>
      <w:bookmarkEnd w:id="116"/>
      <w:r>
        <w:rPr>
          <w:rFonts w:hint="cs"/>
          <w:b w:val="0"/>
          <w:bCs/>
          <w:rtl/>
        </w:rPr>
        <w:t xml:space="preserve"> :  </w:t>
      </w:r>
      <w:r>
        <w:rPr>
          <w:rFonts w:hint="cs"/>
          <w:b w:val="0"/>
          <w:rtl/>
        </w:rPr>
        <w:t xml:space="preserve">مدار العقيدة الحشوية تجسيم المولى سبحانه وتعالى ، ونحن سنترك أمر الرد عليهم لعالم من علماء الحنابلة ، لينتِّف ريشهم ؛ فهم يلزون أنفسهم بمذهب الإمام أحمد ابن حنبل زوراً وبهتانا ، وهذا أحد كبار علماء المذهب الحنبلي ، وإليك ما يقوله فيهم ؛ وذلك من كتاب : </w:t>
      </w:r>
    </w:p>
    <w:p w:rsidR="002F69AF" w:rsidRDefault="002F69AF" w:rsidP="002F69AF">
      <w:pPr>
        <w:jc w:val="both"/>
        <w:rPr>
          <w:b w:val="0"/>
          <w:rtl/>
        </w:rPr>
      </w:pPr>
      <w:r>
        <w:rPr>
          <w:rFonts w:hint="cs"/>
          <w:b w:val="0"/>
          <w:bCs/>
          <w:rtl/>
        </w:rPr>
        <w:t xml:space="preserve">دفع شُبَه التشبيه بأكف التنـزيه : المؤلف والكتاب :  </w:t>
      </w:r>
      <w:r>
        <w:rPr>
          <w:rFonts w:hint="cs"/>
          <w:b w:val="0"/>
          <w:rtl/>
        </w:rPr>
        <w:t xml:space="preserve">هو الإمام أبو الفرج عبد الرحمن بن الجوزي الحنبلي المتوفى سنة 597هـ ، والكتاب تحقيق محمد منير الإمام  :  مركز الخدمات والأبحاث الثقافية  :  دار الجنان للطباعة والنشر والتوزيع ش ، م ، م : ص ، ب5279 : 14 - بيروت - لبنان ، </w:t>
      </w:r>
    </w:p>
    <w:p w:rsidR="002F69AF" w:rsidRDefault="002F69AF" w:rsidP="002F69AF">
      <w:pPr>
        <w:jc w:val="both"/>
        <w:rPr>
          <w:b w:val="0"/>
          <w:rtl/>
        </w:rPr>
      </w:pPr>
      <w:r>
        <w:rPr>
          <w:rFonts w:hint="cs"/>
          <w:b w:val="0"/>
          <w:bCs/>
          <w:rtl/>
        </w:rPr>
        <w:t>مقتطفات من مقدمة المحقق</w:t>
      </w:r>
      <w:r>
        <w:rPr>
          <w:rFonts w:hint="cs"/>
          <w:b w:val="0"/>
          <w:rtl/>
        </w:rPr>
        <w:t xml:space="preserve"> : ( الحمد لله رب العالمين والصلاة والسلام على سيدنا محمد وعلى آله وصحبه ومن اهتدى بهديه ورضي الله عن الأئمة الأعلام حماة هذا الدين ، صرفوا أوقاتهم في الذب عن الشريعة ضد </w:t>
      </w:r>
      <w:r>
        <w:rPr>
          <w:rFonts w:hint="cs"/>
          <w:b w:val="0"/>
          <w:rtl/>
        </w:rPr>
        <w:lastRenderedPageBreak/>
        <w:t xml:space="preserve">الملحدين والمعطلين والمجسمة والمشبهة وغيرهم من الفرق الضالة ، فبينوا للعامة الغث من السمين والحق من الباطل أما بعد فقد رأيت كتاب الإمام العلامة عبد الرحمن بن أبي الحسن علي بن محمد القرشي التيمي البكري البغدادي الحنبلي الواعظ المعروف بابن الجوزي المسمى ( الباز الأشهب المنقض على مخالفي المذهب ) الذين خالفوا مذهب ومعتقد الإمام أحمد بن حنبل رضي الله عنه ، ونسبوا له ما لا يعتقده ، وافتروا عليه بما لم يقله أدنى مسلم فكيف بهذا الإمام العظيم ، الجليل القدر ، فإنه ابتلي في حياته فصبر وفاز ، وابتلي في مماته بأكثر المنتسبين إليه ، فجزاه الله خيرا .. وهذا الكتاب قاصم لظهور المشبهة مشتت لبدع المجسمة ضارب حججهم الواهية بسيف الشرع طاعن أفكارهم برمح العقل السليم الذي هو شاهد للشرع الحنيف ، قاذف آراءهم بمقلاع الحجج والبراهين كاشف ستار الجهل والضلال ، مبين للعامة أضاليلهم وتمويهاتهم .. ، الخ ) ، </w:t>
      </w:r>
    </w:p>
    <w:p w:rsidR="002F69AF" w:rsidRDefault="002F69AF" w:rsidP="002F69AF">
      <w:pPr>
        <w:jc w:val="both"/>
        <w:rPr>
          <w:b w:val="0"/>
          <w:rtl/>
        </w:rPr>
      </w:pPr>
      <w:r>
        <w:rPr>
          <w:rFonts w:hint="cs"/>
          <w:b w:val="0"/>
          <w:bCs/>
          <w:rtl/>
        </w:rPr>
        <w:t xml:space="preserve">مقتطفات من مقدمة المؤلف ابن الجوزي : </w:t>
      </w:r>
      <w:r>
        <w:rPr>
          <w:rFonts w:hint="cs"/>
          <w:b w:val="0"/>
          <w:rtl/>
        </w:rPr>
        <w:t xml:space="preserve">(  … ورأيت من أصحابنا من تكلم في الأصول بما لا يصلح ، وانتدب للتصنيف ثلاثة أبو عبد الله بن حامد ، وصاحبه القاضي ( أي الفراء ) وابن الزاغوني ؛ فصنفوا كتبا شانوا بها المذهب ورأيتهم قد نزلوا إلى منـزلة العوام ، فحملوا الصفات على مقتضى الحس ،فسمعوا أن الله تعالى خلق آدم على صورته ، فأثبتوا له صورة ووجهاً زائداً على الذات ، وعينين وفماً ولهوات وأضراساً وجهة هي السبحات ويدين وأصابع وكفاً وخنصراً وصدراً وفخذاً وساقين ورجلين ، وقالوا : ما سمعنا بذكر الرأس ، وقالوا : يجوز أن يمِس ويُمس ، ويدني العبد من ذاته ، وقال بعضهم : ويتنفس ، وقد أخذوا بالظاهر في الأسماء والصفات ، فسموها بالصفات تسمية مبتدعة لا دليل لهم في ذلك من النقل ولا من العقل ، ولم يلتفتوا إلى النصوص الصارفة عن الظواهر إلى المعاني الواجبة لله تعالى ولا إلى إلغاء ما يوجبه الظاهر من سمات الحدوث ، ولم يقنعوا أن يقولوا صفة فعل ، حتى قالوا صفة ذات ، ثم أثبتوا أنها صفات ذات قالوا : لا نحملها على توجيه اللغة مثل يد على نعمة وقدرة ومجيء وإتيان على معنى بر ولطف ، وساق على شدة ، بل قالوا : نحملها على ظواهرها ، والظاهر المعهود من نعوت الآدميين ، والشيء إنما يجعل على حقيقته إذا أمكن وهم يتحرجون من التشبيه ويأنفون من إضافته إليهم ويقولون : نحن أهل السنة وكلامهم صريح في التشبيه وقد تبعهم خلق من العوام ،فقد نصحت التابع والمتبوع فقلت لهم : يا أصحابنا أنتم أصحاب نقل وأتباع إمامكم الأكبر يقول وهو تحت السياط : ( كيف أقول ما لم يقل )  ،فإياكم أن تبتدعوا في مذهبه ما ليس فيه ، ثم قلتم في الأحاديث ، تحمل على ظاهرها ،وظاهر القدم الجارحة ، فإنه لما قيل في عيسى روح الله اعتقدت النصارى أن لله صفة هي روح ولجت في مريم ، ومن قال : استوى بذاته فقد أجراه مجرى الحسيات ، وينبغي أن لا يهمل ما يثبت به الأصل ؛ وهو العقل ، فإنه به عرفنا الله تعالى ، وحكمنا له بالقدم ، فلو أنكم قلتم : نقرأ الأحاديث ونسكت ، ما أنكر عليكم أحد ، إنما </w:t>
      </w:r>
      <w:r>
        <w:rPr>
          <w:rFonts w:hint="cs"/>
          <w:b w:val="0"/>
          <w:rtl/>
        </w:rPr>
        <w:lastRenderedPageBreak/>
        <w:t>حمْلكم إياها على الظاهر قبيح ، فلا تُدخلوا في مذهب هذا الرجل الصالح السلفي ما ليس فيه ،ولقد كسيتم هذا المذهب شيئا قبيحاً حتى لا يقال حنبلي إلا مجسم ، ثم زينتم مذهبكم بالعصبية ليزيد بن معاوية ، ولقد علمتم أن صاحب المذهب أجاز لعنته ، وقد كان أبو محمد التميمي يقول في بعض أئمتكم : لقد شان هذا المذهب شينا قبيحاً لا يغسل إلى يوم القيامة ) ، اهـ  أقول : ما أشبه الليلة بالبارحة ؛ فما يصح على الأجداد يصح على الوهابية الأحفاد ؛ فوالله ما ترك خوارج العصر أمراً مما ذكره ابن الجوزي إلا اعتقدوه ودانوا به !</w:t>
      </w:r>
      <w:bookmarkStart w:id="117" w:name="_Toc111718914"/>
      <w:bookmarkStart w:id="118" w:name="_Toc461810228"/>
    </w:p>
    <w:p w:rsidR="002F69AF" w:rsidRDefault="002F69AF" w:rsidP="002F69AF">
      <w:pPr>
        <w:jc w:val="both"/>
        <w:rPr>
          <w:b w:val="0"/>
          <w:rtl/>
        </w:rPr>
      </w:pPr>
      <w:r>
        <w:rPr>
          <w:rFonts w:hint="cs"/>
          <w:b w:val="0"/>
          <w:bCs/>
          <w:rtl/>
        </w:rPr>
        <w:t>أمثلة من معتقدات الحشوية الفاسدة :</w:t>
      </w:r>
      <w:r>
        <w:rPr>
          <w:rFonts w:hint="cs"/>
          <w:b w:val="0"/>
          <w:rtl/>
        </w:rPr>
        <w:t xml:space="preserve"> [</w:t>
      </w:r>
      <w:r>
        <w:rPr>
          <w:rFonts w:hint="cs"/>
          <w:b w:val="0"/>
          <w:sz w:val="24"/>
          <w:szCs w:val="24"/>
          <w:rtl/>
        </w:rPr>
        <w:t>منقول من كتاب السيف الحاد في الرد على من أخذ بحديث الآحاد في مسائل الاعتقاد للعلامة القنوبي، مع إضافات أخرى.</w:t>
      </w:r>
      <w:r>
        <w:rPr>
          <w:rFonts w:hint="cs"/>
          <w:b w:val="0"/>
          <w:rtl/>
        </w:rPr>
        <w:t>]</w:t>
      </w:r>
      <w:bookmarkEnd w:id="117"/>
      <w:bookmarkEnd w:id="118"/>
      <w:r>
        <w:rPr>
          <w:rFonts w:hint="cs"/>
          <w:b w:val="0"/>
          <w:rtl/>
        </w:rPr>
        <w:t xml:space="preserve">  :  الحشوية يثبتون بعض القضايا العقدية ، التي لها تعلق بأسماء الله وصفاته ، أو وعده ووعيده ، إلى غير ذلك مما له تعلق بباب الاعتقاد ، ويكفرون من خالفهم في ذلك ، ويفسقونه ، ويضللونه ، ويبدعونه ، ولا دليل لهم على ذلك ولا مستند ، إلا مجرد الاعتماد على بعض أحاديث الآحاد التي يجوزون على رواتها الخطأ والغلط والوهم والذهول والنسيان إلى غير ذلك مما لا يكاد يسلم منه إنسان ، ومن هنا تراهم يتخبطون في عقائدهم تخبط عشواء فنجدهم اليوم يصوبون من كانوا بالأمس يفسقونه ، وتراهم في الغد يحكمون بفساد ما اليوم يعتقدونه ، وقد رد عليهم الكثير من علماء السُّنة نذكر منهم الكوثري والسقاف والأستاذ أبو غدة والشيخ أبا اسحاق الشيرازي والإمام أبا بكر الشاشي وغيرهم ، ومن الكتب التي ناقشتهم كتاب "المحضر" الذي كتبه جماعة من أئمة الشافعية ، وكذلك كتاب "التذكرة الشرقية" كما في ( إتحاف السادة المتقين ) للإمام الزبيدي ، والأمثلة على ضلالات الحشوية ونبتتهم الشيطانية الوهابية ؛ واختلافهم في مسائل الاعتقاد كثيرة جداً سنذكر منها التالي : </w:t>
      </w:r>
    </w:p>
    <w:p w:rsidR="002F69AF" w:rsidRDefault="002F69AF" w:rsidP="002F69AF">
      <w:pPr>
        <w:jc w:val="both"/>
        <w:rPr>
          <w:b w:val="0"/>
          <w:rtl/>
        </w:rPr>
      </w:pPr>
      <w:r>
        <w:rPr>
          <w:rFonts w:hint="cs"/>
          <w:b w:val="0"/>
          <w:bCs/>
          <w:rtl/>
        </w:rPr>
        <w:t xml:space="preserve">القول بأن الله جسم : </w:t>
      </w:r>
      <w:r>
        <w:rPr>
          <w:rFonts w:hint="cs"/>
          <w:b w:val="0"/>
          <w:rtl/>
        </w:rPr>
        <w:t>قال ابن تيمية في كتابه ( التأسيس في رد أساس التقديس ) ( 1 : 101 ) مستخدماً أسلوبه المعتاد في الزعم بأن ما يقوله هو ما لا يعارضه نقل ولا عقل : ( وليس في كتاب الله ولا سنة رسوله ولا قول أحد من سلف الأمة وأئمتها أنه ليس بجسم وأنّ صفاته ليست أجساماً ولا أعراضاً ) اهـ ، ويتغافل عن صريح قوله تعالى { ليس كمثله شيء } وقوله { ولم يكن له كفؤاً أحد } والجسم له مكافيء ومماثل ، وقوله صلى الله عليه وسلم : ( لم يكن له شبيه ولا عدل وليس كمثله شيء ) [</w:t>
      </w:r>
      <w:r>
        <w:rPr>
          <w:rFonts w:hint="cs"/>
          <w:b w:val="0"/>
          <w:sz w:val="24"/>
          <w:szCs w:val="24"/>
          <w:rtl/>
        </w:rPr>
        <w:t>رواه الحاكم في المستدرك من حديث أبي بن كعب، وقال (صحيح الإسناد).</w:t>
      </w:r>
      <w:r>
        <w:rPr>
          <w:rFonts w:hint="cs"/>
          <w:b w:val="0"/>
          <w:rtl/>
        </w:rPr>
        <w:t xml:space="preserve">] ، ومن قول السلف يكفينا في الرد عليه ما رواه الحافظ البيهقي في مناقب الإمام أحمد : ( أنكر أحمد على من قال بالجسم وقال إنّ الأسماء مأخوذة من الشريعة واللغة ، وأهل اللغة وضعوا هذا الاسم على ذي طول وعرض وسمك وتركيب وصورة وتأليف والله سبحانه خارج عن ذلك كله ، فلم يجز أن يسمّى جسماً </w:t>
      </w:r>
      <w:r>
        <w:rPr>
          <w:rFonts w:hint="cs"/>
          <w:b w:val="0"/>
          <w:rtl/>
        </w:rPr>
        <w:lastRenderedPageBreak/>
        <w:t>لخروجه عن معنى الجسمية ولم يجئ في الشريعة ذلك فبطلَ ) اهـ ، ويثبت ابن القيم في كتابه ( الصواعق المرسلة ) أن لله ساقين ، وأنه إذا لم يذكر الله في كتابه إلا ساقاً واحدة فهذا لا ينفي أنه ليس له ساق أخرى فيقول ما نصه : ( هب أن الله سبحانه أخبر أنه يكشف عن ساق واحدة هي صفة ، فمن أين في ظاهر القرآن أنه ليس له سبحانه إلا تلك الصفة الواحدة ؟ وأنت لو سمعت قائلاً يقول : كشفت عن عيني وأبديت عن ركبتي وعن ساقي هل يفهم منه أنّه ليس له إلا ذلك الواحد فقط ) [</w:t>
      </w:r>
      <w:r>
        <w:rPr>
          <w:rFonts w:hint="cs"/>
          <w:b w:val="0"/>
          <w:sz w:val="24"/>
          <w:szCs w:val="24"/>
          <w:rtl/>
        </w:rPr>
        <w:t>الموصلي، مختصر الصواعق المرسلة لابن القيم، طبعة دار العاصمة، الرياض، ص 31-32.</w:t>
      </w:r>
      <w:r>
        <w:rPr>
          <w:rFonts w:hint="cs"/>
          <w:b w:val="0"/>
          <w:rtl/>
        </w:rPr>
        <w:t>] ويثبت ابن القيم أن لله جنباً ، كما في الصواعق المرسلة ( 1 : 250 ) ومختصر الصواعق ( 1 : 23 ) حيث استنبط ذلك من قوله تعالى : { يا حسرتى على ما فرطت في جنب الله }   !! فقال : ( هب أن القرآن دلَّ على إثبات جنب هو صفة ، فمن أين لك ظاهره أو باطنه على أنه جنب واحد وشق واحد ؟ ومعلوم أن إطلاق مثل هذا لا يدل على أنه شق واحد ، كما قال النبي صلى الله عليه وسلم لعمران بن حصين : ( صل قائماً فإن لم تستطع فقاعداً فإن لم تستطع فعلى جنب ) وهذا لا يدل على أنه ليس للمرء إلا جنب واحد ) اهـ  !! وهذا الهذيان والتصريح بالتجسيم وقياس الله سبحانه وتعالى بعمران بن حصين وتشبيهه به لا يقول به إلا رجل أعماه الله وأضله ، ووالله ما الإتيان بمثل هذا الكلام في الصفات إلا رجوع للوثنية الأولى ، حتى بلغ الحال بأبي يعلى الحنبلي إمام ابن تيمية وقدوته أن قال : ( ألزموني ما شئتم إلا اللحية والعورة ) كما نقل ذلك ابن العربي المالكي في كتابه العواصم ( 2 : 283 ) وقد ردَّ عليه الحافظ ابن الجوزي في كتابه المشهور ( دفع شبه التشبيه بأكف التنـزيه ) وأظهر هنالك فساد عقيدته وما في كتابه في الصفات المسمى بـ ( إبطال التأويل ) [</w:t>
      </w:r>
      <w:r>
        <w:rPr>
          <w:rFonts w:hint="cs"/>
          <w:b w:val="0"/>
          <w:sz w:val="24"/>
          <w:szCs w:val="24"/>
          <w:rtl/>
        </w:rPr>
        <w:t>منقول باختصار عن الشيخ حسن السقاف، التنديد بمن عدد التوحيد، ص19-23.</w:t>
      </w:r>
      <w:r>
        <w:rPr>
          <w:rFonts w:hint="cs"/>
          <w:b w:val="0"/>
          <w:rtl/>
        </w:rPr>
        <w:t>] من الطامات والعجائب ما يكفي لأي لبيب أن يحكم على مصنّفه أنه ليس معه من الإسلام خبر كما قال ابن الجوزي ،   !!</w:t>
      </w:r>
    </w:p>
    <w:p w:rsidR="002F69AF" w:rsidRDefault="002F69AF" w:rsidP="002F69AF">
      <w:pPr>
        <w:jc w:val="both"/>
        <w:rPr>
          <w:b w:val="0"/>
          <w:rtl/>
        </w:rPr>
      </w:pPr>
      <w:r>
        <w:rPr>
          <w:rFonts w:hint="cs"/>
          <w:b w:val="0"/>
          <w:bCs/>
          <w:rtl/>
        </w:rPr>
        <w:t xml:space="preserve">مسألة الحركة :  </w:t>
      </w:r>
      <w:r>
        <w:rPr>
          <w:rFonts w:hint="cs"/>
          <w:b w:val="0"/>
          <w:rtl/>
        </w:rPr>
        <w:t>قال عثمان بن سعيد الدارمي في كتابه الذي رد به على بشر المريسي : ص25 : ( خلق آدم بيده مسيسا ) وقد ذكر ذلك في مواضع ، فتراه يحمل خلقه سبحانه لآدم على مزاولة الطين بالجارحة ، وقال ص20 : ( الحي القيوم .. يتحرك إذا شاء ، وينـزل ويرتفع إذا شاء ، ويقبض ويبسط إذا شاء ، ويقوم ويجلس إذا شاء ، لأن أمارة ما بين الحي والميت التحرك ،كل حي متحرك لا محاله ، وكل ميت غير متحرك لا محاله ) ، قال الكوثري : ( فإذا معبود هذا الخاسر يقوم ويمشي ويتحرك ، ولعل هذا الاعتقاد ورثه هذا السجزي [</w:t>
      </w:r>
      <w:r>
        <w:rPr>
          <w:rFonts w:hint="cs"/>
          <w:b w:val="0"/>
          <w:sz w:val="24"/>
          <w:szCs w:val="24"/>
          <w:rtl/>
        </w:rPr>
        <w:t xml:space="preserve">نسبة إلى إمام هذا الفساد محمد بن كرّام السجزي المجسم صاحب العقائد الوثنية في كتب الفرق، إمام الكرَّامية الذين يثني عليهم ابن تيمية  قال عنهم الإمام عبدالقاهر البغدادي في أصول الدين ص (337): (وأما جسمية خراسان من الكرّامية فتكفيرهم واجب لقولهم: بأن الله تعالى له حد ونهاية من جهة السفل ومنها يماس عرشه، ولقولهم: بأن الله تعالى محل الحوادث) وفصل فيهم القول في كتابه (الفرق بين الفرق) ص(337) بتحقيق محمد محي الدين </w:t>
      </w:r>
      <w:r>
        <w:rPr>
          <w:rFonts w:hint="cs"/>
          <w:b w:val="0"/>
          <w:sz w:val="24"/>
          <w:szCs w:val="24"/>
          <w:rtl/>
        </w:rPr>
        <w:lastRenderedPageBreak/>
        <w:t>عبدالحميد، وجزم القرطبي بكفرهم في التذكار ص (208) وكذلك الإمام النووي في المجموع (4/253).</w:t>
      </w:r>
      <w:r>
        <w:rPr>
          <w:rFonts w:hint="cs"/>
          <w:b w:val="0"/>
          <w:rtl/>
        </w:rPr>
        <w:t xml:space="preserve">] من جيرانه عباد البقر ، ومن اعتقد ذلك في إله العالمين يكون كافراً باتفاق ، فياويح من يقتدي بمثله في الصلاة أو يناكحه ، فماذا تكون حال من يرتضي هذا الكتاب أو يوصي به أشد الوصية أو يطبعه للدعوة إلى ما فيه ؟ وهذا توحيدكم الذي إليه تدعون الناس ) </w:t>
      </w:r>
    </w:p>
    <w:p w:rsidR="002F69AF" w:rsidRDefault="002F69AF" w:rsidP="002F69AF">
      <w:pPr>
        <w:jc w:val="both"/>
        <w:rPr>
          <w:b w:val="0"/>
          <w:rtl/>
        </w:rPr>
      </w:pPr>
      <w:r>
        <w:rPr>
          <w:rFonts w:hint="cs"/>
          <w:b w:val="0"/>
          <w:bCs/>
          <w:rtl/>
        </w:rPr>
        <w:t xml:space="preserve">3 -  مسألة العلو :  </w:t>
      </w:r>
      <w:r>
        <w:rPr>
          <w:rFonts w:hint="cs"/>
          <w:b w:val="0"/>
          <w:rtl/>
        </w:rPr>
        <w:t>قال عثمان الدارمي ص 100 : ( من أنبأك أن رأس الجبل ليس بأقرب إلى الله من أسفله ، ورأس المنارة ليس بأقرب إلى الله من أسفلها ) ،  قال الكوثري : ( وكلامه هذا يدل على أنه كان يتطلع إلى معبوده من رؤوس الجبال والمآذن والمراصد ، كما هو صنيع الصابئة الحرانية [</w:t>
      </w:r>
      <w:r>
        <w:rPr>
          <w:rFonts w:hint="cs"/>
          <w:b w:val="0"/>
          <w:sz w:val="24"/>
          <w:szCs w:val="24"/>
          <w:rtl/>
        </w:rPr>
        <w:t>هذه البلدة هي منشأ ابن تيمية!</w:t>
      </w:r>
      <w:r>
        <w:rPr>
          <w:rFonts w:hint="cs"/>
          <w:b w:val="0"/>
          <w:rtl/>
        </w:rPr>
        <w:t>] عبدة الأجرام العلوية ،وأما المسلمون فهم يعتقدون أن الله سبحانه منـزه عن المكان ، ونسبته إلى الأمكنة سواء ، وليس القرب منه بالمسافة ولا البعد عنه بالمسافة قال تعالى : { واسجد واقترب } وقال الرسول صلى الله عليه وسلم : ( أقرب ما يكون العبد من ربه وهو ساجد ) أخرجه النسائي وغيره ، وهذا الخاسر وأشياعه يقولون : لا ، بل اطلع رأس الجبل واصعد فوق المرصد تتقرب إلى المعبود ، فهل بعد هذا كفر ) ؟ اهـ</w:t>
      </w:r>
    </w:p>
    <w:p w:rsidR="002F69AF" w:rsidRDefault="002F69AF" w:rsidP="002F69AF">
      <w:pPr>
        <w:jc w:val="both"/>
        <w:rPr>
          <w:b w:val="0"/>
          <w:rtl/>
        </w:rPr>
      </w:pPr>
      <w:r>
        <w:rPr>
          <w:rFonts w:hint="cs"/>
          <w:b w:val="0"/>
          <w:bCs/>
          <w:rtl/>
        </w:rPr>
        <w:t xml:space="preserve">4 - مسألة استقرار الله ـ سبحانه وتعالى ـ على العرش ـ تعالى الله عما يقول الظالمون والجاحدون علواً كبيرا : </w:t>
      </w:r>
      <w:r>
        <w:rPr>
          <w:rFonts w:hint="cs"/>
          <w:b w:val="0"/>
          <w:rtl/>
        </w:rPr>
        <w:t>حيث قال بذلك بعض أرباب هذه النحلة ( الخاسرة ) كالدارمي المجسم وابن تيمية وابن القيم ، قال عثمان الدارمي ص74 : ( إنه ليقعد على الكرسي فما يفضل منه إلا قدر أربع أصابع ) ، وقال ص85 : ( ولو شاء لاستقر على ظهر بعوضة فاستقرت به بقدرته ولطف ربوبيته ، فكيف على عرش عظيم ) [</w:t>
      </w:r>
      <w:r>
        <w:rPr>
          <w:rFonts w:hint="cs"/>
          <w:b w:val="0"/>
          <w:sz w:val="24"/>
          <w:szCs w:val="24"/>
          <w:rtl/>
        </w:rPr>
        <w:t>وقد قالها ابن تيمية في كتابه (التأسيس في رد أساس التقديس) (1/568)</w:t>
      </w:r>
      <w:r>
        <w:rPr>
          <w:rFonts w:hint="cs"/>
          <w:b w:val="0"/>
          <w:rtl/>
        </w:rPr>
        <w:t xml:space="preserve">] ،  قال الكوثري : ( هذا كلام في الله سبحانه كأن جواز استقرار معبوده على ظهر بعوضة أمر مفروغ منه مقبول ، فيستدل بذلك على جواز استقراره تعالى على العرش الذي هو أوسع من ظهر البعوضة ، تعالى الله عن ذلك علوا كبيرا ، ولا أدري أحدا من البشر نطق بمثل هذا الهذر قبل هذا السجزي والحراني ابن تيمية المؤتم به وأشياعهما ) ، بل قال بعض هؤلاء المجسِّمة إنه يُقعِد بجنبه يوم القيامة نبيه محمدا صلى الله عليه وسلم وقد وضعوا للتدليل على ذلك بعض الأحاديث كما وضعوا أيضاً عدة أبيات على الإمام الدارقطني منها : ( </w:t>
      </w:r>
      <w:bookmarkStart w:id="119" w:name="_Toc457300038"/>
      <w:bookmarkStart w:id="120" w:name="_Toc457267521"/>
      <w:bookmarkStart w:id="121" w:name="_Toc457265007"/>
      <w:bookmarkStart w:id="122" w:name="_Toc457236260"/>
      <w:r>
        <w:rPr>
          <w:rFonts w:hint="cs"/>
          <w:b w:val="0"/>
          <w:rtl/>
        </w:rPr>
        <w:t>فلا تنكروا أنه قاعد ... ولا تجحدوا أنه يقعده</w:t>
      </w:r>
      <w:bookmarkEnd w:id="119"/>
      <w:bookmarkEnd w:id="120"/>
      <w:bookmarkEnd w:id="121"/>
      <w:bookmarkEnd w:id="122"/>
      <w:r>
        <w:rPr>
          <w:rFonts w:hint="cs"/>
          <w:b w:val="0"/>
          <w:rtl/>
        </w:rPr>
        <w:t xml:space="preserve"> ، وأورده ابن القيم في بدائع الفوائد ج4 ص48 هكذا : ( </w:t>
      </w:r>
      <w:bookmarkStart w:id="123" w:name="_Toc457300039"/>
      <w:bookmarkStart w:id="124" w:name="_Toc457267522"/>
      <w:bookmarkStart w:id="125" w:name="_Toc457265008"/>
      <w:bookmarkStart w:id="126" w:name="_Toc457236261"/>
      <w:r>
        <w:rPr>
          <w:rFonts w:hint="cs"/>
          <w:b w:val="0"/>
          <w:rtl/>
        </w:rPr>
        <w:t>ولا تنكروا أنه قاعد ... ولا تنكروا أنه يقعده</w:t>
      </w:r>
      <w:bookmarkEnd w:id="123"/>
      <w:bookmarkEnd w:id="124"/>
      <w:bookmarkEnd w:id="125"/>
      <w:bookmarkEnd w:id="126"/>
      <w:r>
        <w:rPr>
          <w:rFonts w:hint="cs"/>
          <w:b w:val="0"/>
          <w:rtl/>
        </w:rPr>
        <w:t xml:space="preserve"> ) ، والكل كذب فقاتل الله الكذب والكذابين ومن يدافع عنهم ، والمتهم بوضع هذا البيت هو ابن كادش الكذاب أو شيخه العشاري المغفل ، وقد كان أحد مجانينهم ، يقول : لو أن حالفاً حلف بالطلاق ثلاثاً أن الله يُقعِدُ محمدا صلى الله عليه وسلم على العرش [</w:t>
      </w:r>
      <w:r>
        <w:rPr>
          <w:rFonts w:hint="cs"/>
          <w:b w:val="0"/>
          <w:sz w:val="24"/>
          <w:szCs w:val="24"/>
          <w:rtl/>
        </w:rPr>
        <w:t xml:space="preserve">القول </w:t>
      </w:r>
      <w:r>
        <w:rPr>
          <w:rFonts w:hint="cs"/>
          <w:b w:val="0"/>
          <w:sz w:val="24"/>
          <w:szCs w:val="24"/>
          <w:rtl/>
        </w:rPr>
        <w:lastRenderedPageBreak/>
        <w:t>بقعود النبي على عرش الرحمن من البدع التي أشاعها ابن تيمية (منهاج السنة 1/260-261)</w:t>
      </w:r>
      <w:r>
        <w:rPr>
          <w:rFonts w:hint="cs"/>
          <w:b w:val="0"/>
          <w:rtl/>
        </w:rPr>
        <w:t xml:space="preserve">] واستفتاني لقلت له : صدقت وبررت ، كذا قال هذا عامله الله بما يستحق ، </w:t>
      </w:r>
      <w:r>
        <w:rPr>
          <w:rFonts w:hint="cs"/>
          <w:b w:val="0"/>
          <w:bCs/>
          <w:rtl/>
        </w:rPr>
        <w:t xml:space="preserve">يقول العلامة القنوبي : </w:t>
      </w:r>
      <w:r>
        <w:rPr>
          <w:rFonts w:hint="cs"/>
          <w:b w:val="0"/>
          <w:rtl/>
        </w:rPr>
        <w:t xml:space="preserve"> بل ولم يثبت شيء عن رسول الله صلى الله عليه وسلم في العلو الحسي وما استدلوا به على ذلك موضوع وباطل مخترع مصنوع وما صح من ذلك فلا دليل فيه على ذلك البتة ، ويقول : وكما أنه لم يثبت عن رسول الله صلى الله عليه وسلم شيء في ذلك ، كذلك لم يثبت شيء عن صحابته صلى الله عليه وسلم ، وما روي عنهم فكذب صريح عليهم ، ونحن نتحدى هؤلاء الحشوية أن يأتوا لنا برواية صحيحة فيها التصريح بالاستقرار أو الاستواء الحسي وليستظهروا على ذلك بمن شاءوا ولو بالثقلين جميعا ، كما أننا نتحدى أرباب هذه النحلة للمناظرة في هذه المسألة أو غيرها من المسائل العقدية ، </w:t>
      </w:r>
      <w:bookmarkStart w:id="127" w:name="_Toc111718915"/>
      <w:bookmarkStart w:id="128" w:name="_Toc461810229"/>
    </w:p>
    <w:p w:rsidR="002F69AF" w:rsidRDefault="002F69AF" w:rsidP="002F69AF">
      <w:pPr>
        <w:jc w:val="both"/>
        <w:rPr>
          <w:b w:val="0"/>
          <w:rtl/>
        </w:rPr>
      </w:pPr>
      <w:r>
        <w:rPr>
          <w:rFonts w:hint="cs"/>
          <w:b w:val="0"/>
          <w:bCs/>
          <w:rtl/>
        </w:rPr>
        <w:t>الحشوية والمجاز</w:t>
      </w:r>
      <w:bookmarkEnd w:id="127"/>
      <w:bookmarkEnd w:id="128"/>
      <w:r>
        <w:rPr>
          <w:rFonts w:hint="cs"/>
          <w:b w:val="0"/>
          <w:bCs/>
          <w:rtl/>
        </w:rPr>
        <w:t xml:space="preserve"> :  </w:t>
      </w:r>
      <w:r>
        <w:rPr>
          <w:rFonts w:hint="cs"/>
          <w:b w:val="0"/>
          <w:rtl/>
        </w:rPr>
        <w:t>ينكر أدعياء السلفية المجاز بحجة أنه ضرب من الكذب ، والقرآن والسنَّة منـزَّهان عن ذلك ،ولتعريف القارئ بحقيقة الأمر لا بدَّ أن نذكر تعريف المجاز مختصراً ؛ فالمجاز في اصطلاح البيانيين : هو نقلُ اللفظ من معناه الأصلي إلى معنى آخر ، لعلاقة بينهما ، مع قرينةٍ مانعةٍ من إرادة المعنى الأصلي ،ومثاله قوله تعالى : { ولتُصنع على عيني } أي رعايتي وحفظي لا العين الحقيقية ، ومثله في القرآن والسنّة واللغة كثير ، والذي قاد أدعياء السلفية إلى نفي المجاز هو التجسيم فهم يعلمون أن لو حملوا الكلمات التي تقتضي التشبيه على ما يمكن أن تحمله في صريح اللغة من معانٍ مجازية لما بقي لهم على شبهاتهم من دليل ،والسبب الآخر الحديث هو تقليد ابن تيمية الذي يزعم أن التأويل هو شر أقوال أهل البدع وينفي المجاز ولا بد لأشياعه من متابعته ولو كان في ضلال مبين ، يقول فضيلة الشيخ محمد العزازي مفتش المعاهد الدينية بالأزهر الشريف ، وأستاذ اللغة والأدب بمعهد الزقازيق الثانوي سابقا ، خلال مساهمته في كتاب ( ابن تيمية ليس سلفياً ) [</w:t>
      </w:r>
      <w:r>
        <w:rPr>
          <w:rFonts w:hint="cs"/>
          <w:b w:val="0"/>
          <w:sz w:val="24"/>
          <w:szCs w:val="24"/>
          <w:rtl/>
        </w:rPr>
        <w:t>دار النهضة العربية، ط1، 1970، ص 37</w:t>
      </w:r>
      <w:r>
        <w:rPr>
          <w:rFonts w:hint="cs"/>
          <w:b w:val="0"/>
          <w:rtl/>
        </w:rPr>
        <w:t xml:space="preserve">] للشيخ منصور محمد عويس ، واصفاً ابن تيمية بعد أن ذكر إنكاره للمجاز : ( لا حرج عليَّ أن أقول فيه - مهما نعته مشايعوه بالحكمة والعلم - إنه قد حرم ذوق الأديب ، كما حرم نعمة التفهم لأسرار اللسان العربي ) اهـ ، ونفي الحشوية للمجاز من الأدلة القاطعة على ركاكة فهمهم وقلة علمهم بكتاب الله تبارك وتعالى وسنة رسوله صلى الله عليه وسلم ولغة العرب ، مع أن الأمة مجمعة على إثباته ولم يخالف في ذلك إلا من شذ ، ولكي يطمئن المخدوعون بالوهابية سننقل لهم بعضاً من كلام علماء المذاهب الأربعة في ذلك :   </w:t>
      </w:r>
      <w:r>
        <w:rPr>
          <w:rFonts w:hint="cs"/>
          <w:b w:val="0"/>
          <w:bCs/>
          <w:rtl/>
        </w:rPr>
        <w:t>-  قال الشوكاني</w:t>
      </w:r>
      <w:r>
        <w:rPr>
          <w:rFonts w:hint="cs"/>
          <w:b w:val="0"/>
          <w:rtl/>
        </w:rPr>
        <w:t xml:space="preserve"> في ( إرشاد الفحول ) ص 22 : "</w:t>
      </w:r>
      <w:r>
        <w:rPr>
          <w:rFonts w:hint="cs"/>
          <w:b w:val="0"/>
          <w:bCs/>
          <w:rtl/>
        </w:rPr>
        <w:t>المجاز واقع في لغة العرب عند جمهور أهل العلم</w:t>
      </w:r>
      <w:r>
        <w:rPr>
          <w:rFonts w:hint="cs"/>
          <w:b w:val="0"/>
          <w:rtl/>
        </w:rPr>
        <w:t xml:space="preserve"> ، وخالف في ذلك أبو إسحاق الإسفرائيني ، وخلافه هذا يدل أبلغ دلالة على عدم اطلاعه على لغة العرب" وينادي بأعلى صوت بأن سبب هذا الخلاف تفريطه في الاطلاع على ما ينبغي الاطلاع عليه من هذه اللغة الشريفة وما اشتملت عليه من الحقائق والمجازات التي لا تخفى على من له أدنى معرفة بها ، وقد استدل بما هو أوهن من خيوط العنكبوت ، فقال </w:t>
      </w:r>
      <w:r>
        <w:rPr>
          <w:rFonts w:hint="cs"/>
          <w:b w:val="0"/>
          <w:rtl/>
        </w:rPr>
        <w:lastRenderedPageBreak/>
        <w:t xml:space="preserve">: ( لو كان المجاز واقعا في لغة العرب للزم الإخلال بالتفاهم إذ قد تخفى القرينة ) ، وهذا التعليل عليل ؛ فإن تجويز خفاء القرينة أخفى من السها"  … إلى أن قال : "وعلى كل حال فهذا لا ينبغي الاشتغال بدفعه ؛ فإن وقوع المجاز وكثرته في اللغة العربية أشهر من نار على علم ، وأوضح من شمس النهار ،قال ابن جني : </w:t>
      </w:r>
      <w:r>
        <w:rPr>
          <w:rFonts w:hint="cs"/>
          <w:b w:val="0"/>
          <w:bCs/>
          <w:rtl/>
        </w:rPr>
        <w:t>أكثر اللغة مجاز</w:t>
      </w:r>
      <w:r>
        <w:rPr>
          <w:rFonts w:hint="cs"/>
          <w:b w:val="0"/>
          <w:rtl/>
        </w:rPr>
        <w:t xml:space="preserve"> ، وقد قيل إن أبا علي الفارسي قائل بمثل هذه المقالة التي قالها الإسفرائيني ، وما أظن مثل أبي علي يقول ذلك فإنه إمام اللغة العربية الذي لا يخفى على مثله مثل هذا الواضح البين الجلي ، وكما أن المجاز واقع في لغة العرب فهو واقع أيضا في الكتاب العزيز عند الجماهير وقوعا كثيراً بحيث لا يخفى إلا على من لا يفرق بين الحقيقة والمجاز ، وقد روي عن الظاهرية نفيه في الكتاب العزيز ، وما هذا بأول مسائلهم التي جمدوا فيها جموداً يأباه الإنصاف ، وينكره الفهم ويجحده العقل"  … إلى أن قال : "وليس في المقام من الخلاف ما يقتضي ذكر بعض المجازات الواقعة في القرآن ، والأمر أوضح من ذلك ، وكما أن المجاز واقع في الكتاب العزيز وقوعاً كثيراً فهو واقع في السنة وقوعاً كثيرا ، والإنكار لهذا الوقوع مباهتة ولا يستحق المجاوبة" ، أهـ  ،  -  ومثله في مختصره ( حصول المأمول ) لصديق خان ، -  وقال ابن قدامة الحنبلي في ( روضة الناظر ) ج 1 -  ص 182 -  بعد أن ذكر بعض الآيات القرآنية : ( وذلك كله مجاز لأنه استعمال اللفظ في غير موضوعه ، ومن منع فقد كابر ، ومن سلم وقال لا أسميه مجازاً فهو نزاع في عبارة لا فائدة في المشاحة فيه ،والله أعلم ) اهـ ، -  وقال السيوطي في ( طرز العمامة ) : ( ومن جهل المجاز فرتبة الفهم عنه قاصية ، والغباوة عليه قاضية ) اهـ ، [</w:t>
      </w:r>
      <w:r>
        <w:rPr>
          <w:rFonts w:hint="cs"/>
          <w:b w:val="0"/>
          <w:sz w:val="24"/>
          <w:szCs w:val="24"/>
          <w:rtl/>
        </w:rPr>
        <w:t>للتوسع يراجع، الشيخ سعيد القنوبي، السيف الحاد ص 27-28</w:t>
      </w:r>
      <w:r>
        <w:rPr>
          <w:rFonts w:hint="cs"/>
          <w:b w:val="0"/>
          <w:rtl/>
        </w:rPr>
        <w:t xml:space="preserve">] ،  -  ويقول فضيلة الشيخ عيسى بن عبد الله بن مانع : ( إن الأئمة الأربعة ؛ أبا حنيفة ومالكاً والشافعي وأحمد قد ثبت عنهم جميعا الكلام في المجاز لفظاً ومعنى ، وأما التأويلات المجازية فهي كثيرة جداً )  ،وأورد فضيلته بعد ذلك مقولة الإمام أبي حنيفة : ( إن المجاز خَلَف عن الحقيقة في التكلم لا في الحكم بل هو في الحكم أصل ، ألا ترى أن العبارة تتغير به دون الحكم فكان تصرفاً في التكلم ، فتشترط صحة الأصل من حيث إنه مبتدأ وخبر موضوع للإيجاب بصيغته ، وقد وجد ذلك فإذا وجد وتعذر العمل بحقيقته وله مجاز متعين صار مستعاراً لحكمه بغير نية كالنكاح بلفظ الهبة ) ، اهـ .. ثم قال الشيخ عيسى : ( فهذا نص صريح في استعمال : المجاز والحقيقة والاستعارة ) ثم نقل عدَّة تأويلات مجازية للإمام مالك لآيات كريمة وأحاديث شريفة كتفسيره قوله تعالى : { ونقدِّس لك } ( قال ابن القاسم : سمعت مالكاً يقول : التقديس الصلاة ) ، وتفسيره : { إن كنتم تحبون الله } بطاعة الله ،وتفسيره كلمة ( تأويله ) في قوله تعالى : { وما يعلم تأويله } بثوابه ، وتفسيره : { وذكِّرهم بأيام الله } ببلائه الحسن وأياديه عندهم ) ثم قال فضيلته : وقال الخطيب في الفقيه والمتفقه ( 1 : 193- 194 ) "إن في سنن رسول الله </w:t>
      </w:r>
      <w:r>
        <w:rPr>
          <w:rFonts w:hint="cs"/>
          <w:b w:val="0"/>
          <w:bCs/>
          <w:rtl/>
        </w:rPr>
        <w:t>صلى الله عليه وسلم</w:t>
      </w:r>
      <w:r>
        <w:rPr>
          <w:rFonts w:hint="cs"/>
          <w:b w:val="0"/>
          <w:rtl/>
        </w:rPr>
        <w:t xml:space="preserve"> مثل ما في كتاب الله تعالى من الحقيقة </w:t>
      </w:r>
      <w:r>
        <w:rPr>
          <w:rFonts w:hint="cs"/>
          <w:b w:val="0"/>
          <w:rtl/>
        </w:rPr>
        <w:lastRenderedPageBreak/>
        <w:t xml:space="preserve">والمجاز والخاص والعام  ..فمن المجاز قوله </w:t>
      </w:r>
      <w:r>
        <w:rPr>
          <w:rFonts w:hint="cs"/>
          <w:b w:val="0"/>
          <w:bCs/>
          <w:rtl/>
        </w:rPr>
        <w:t>صلى الله عليه وسلم</w:t>
      </w:r>
      <w:r>
        <w:rPr>
          <w:rFonts w:hint="cs"/>
          <w:b w:val="0"/>
          <w:rtl/>
        </w:rPr>
        <w:t xml:space="preserve"> : عند البخاري ( أمرت بقرية تأكل القرى  ..)  .. قال ابن وهب : قلت لمالك : ما تأكل القرى ؟ قال : تفتح القرى  ..) [</w:t>
      </w:r>
      <w:r>
        <w:rPr>
          <w:rFonts w:hint="cs"/>
          <w:b w:val="0"/>
          <w:sz w:val="24"/>
          <w:szCs w:val="24"/>
          <w:rtl/>
        </w:rPr>
        <w:t>مجلة الضياء، صفر-ربيع الأول 1420هـ، الصفحة الأخيرة، بعنوان المجاز عند الأئمة الأربعة، وقد وعد بالمواصلة في العدد الذي يليه.</w:t>
      </w:r>
      <w:r>
        <w:rPr>
          <w:rFonts w:hint="cs"/>
          <w:b w:val="0"/>
          <w:rtl/>
        </w:rPr>
        <w:t xml:space="preserve">] ،  </w:t>
      </w:r>
      <w:bookmarkStart w:id="129" w:name="_Toc457300041"/>
      <w:r>
        <w:rPr>
          <w:rFonts w:hint="cs"/>
          <w:b w:val="0"/>
          <w:rtl/>
        </w:rPr>
        <w:t>ومن المضحكات المبكيات أن الشيخ محمد علي الصابوني كانت له حظوة كبيرة لدى علماء الوهابية قبل أن يكتب تفسيره القيِّم ( صفوة التفاسير )  ،ولكنه ما إن كتب تفسيره حتى ناله الأذى منهم لا لشيء سوى أنه تأول آيات الصفات في تفسيره خلافاً لمنهج الوهابية المجسم ، وقد ذكر لطيفة في الجزء الثاني من صفوة التفاسير ص 174 فقال : ( ذُكر أن عالماً ممن ينكر المجاز والاستعارة في القرآن الكريم جاء إلى شيخ فاضل عالم منكراً عليه دعوى المجاز - وكان ذلك السائل المنكر أعمى - فقال له الشيخ ما تقول في قوله تعالى { ومن كان في هذه أعمى فهو في الآخرة أعمى وأضل</w:t>
      </w:r>
      <w:bookmarkEnd w:id="129"/>
      <w:r>
        <w:rPr>
          <w:rFonts w:hint="cs"/>
          <w:b w:val="0"/>
          <w:rtl/>
        </w:rPr>
        <w:t xml:space="preserve"> </w:t>
      </w:r>
      <w:bookmarkStart w:id="130" w:name="_Toc457300042"/>
      <w:r>
        <w:rPr>
          <w:rFonts w:hint="cs"/>
          <w:b w:val="0"/>
          <w:rtl/>
        </w:rPr>
        <w:t>سبيلا }الإسراء 72 هل المراد بالعمى الحقيقة وهو عمى البصر ، أم المراد به المجاز وهو عمى البصيرة ؟ فبهت السائل وانقطعت حجته ) ولم يكن هذا العالم الأعمى سوى الشيخ ابن باز [</w:t>
      </w:r>
      <w:r>
        <w:rPr>
          <w:rFonts w:hint="cs"/>
          <w:b w:val="0"/>
          <w:sz w:val="24"/>
          <w:szCs w:val="24"/>
          <w:rtl/>
        </w:rPr>
        <w:t>لقد رد الشيخ على السائل بالشتم والأمر بإخراجه كما ذكرت ذلك مجلة منار الهدى البيروتية، عدد 74، ذو الحجة 1419هـ.</w:t>
      </w:r>
      <w:r>
        <w:rPr>
          <w:rFonts w:hint="cs"/>
          <w:b w:val="0"/>
          <w:rtl/>
        </w:rPr>
        <w:t>] !</w:t>
      </w:r>
      <w:bookmarkEnd w:id="130"/>
      <w:r>
        <w:rPr>
          <w:rFonts w:hint="cs"/>
          <w:b w:val="0"/>
          <w:rtl/>
        </w:rPr>
        <w:t xml:space="preserve"> </w:t>
      </w:r>
      <w:bookmarkStart w:id="131" w:name="_Toc111718916"/>
      <w:bookmarkStart w:id="132" w:name="_Toc461810230"/>
    </w:p>
    <w:p w:rsidR="002F69AF" w:rsidRDefault="002F69AF" w:rsidP="002F69AF">
      <w:pPr>
        <w:jc w:val="both"/>
        <w:rPr>
          <w:b w:val="0"/>
          <w:rtl/>
        </w:rPr>
      </w:pPr>
      <w:r>
        <w:rPr>
          <w:rFonts w:hint="cs"/>
          <w:b w:val="0"/>
          <w:bCs/>
          <w:rtl/>
        </w:rPr>
        <w:t>التقية عند الحشوية [</w:t>
      </w:r>
      <w:r>
        <w:rPr>
          <w:rFonts w:hint="cs"/>
          <w:b w:val="0"/>
          <w:sz w:val="24"/>
          <w:szCs w:val="24"/>
          <w:rtl/>
        </w:rPr>
        <w:t xml:space="preserve">منقول بتصرف يقتضيه السياق من كتاب "الوهابية والتوحيد" لعلي الكوراني العاملي، دار السيرة </w:t>
      </w:r>
      <w:r>
        <w:rPr>
          <w:sz w:val="24"/>
          <w:szCs w:val="24"/>
        </w:rPr>
        <w:t>–</w:t>
      </w:r>
      <w:r>
        <w:rPr>
          <w:rFonts w:hint="cs"/>
          <w:b w:val="0"/>
          <w:sz w:val="24"/>
          <w:szCs w:val="24"/>
          <w:rtl/>
        </w:rPr>
        <w:t xml:space="preserve"> بيروت، ص 88</w:t>
      </w:r>
      <w:r>
        <w:rPr>
          <w:rFonts w:hint="cs"/>
          <w:b w:val="0"/>
          <w:bCs/>
          <w:rtl/>
        </w:rPr>
        <w:t>]</w:t>
      </w:r>
      <w:bookmarkEnd w:id="131"/>
      <w:bookmarkEnd w:id="132"/>
      <w:r>
        <w:rPr>
          <w:rFonts w:hint="cs"/>
          <w:b w:val="0"/>
          <w:rtl/>
        </w:rPr>
        <w:t>:  أدعياء السلفية المجسمة [</w:t>
      </w:r>
      <w:r>
        <w:rPr>
          <w:rFonts w:hint="cs"/>
          <w:b w:val="0"/>
          <w:sz w:val="24"/>
          <w:szCs w:val="24"/>
          <w:rtl/>
        </w:rPr>
        <w:t>التجسيم هو حمل آيات صفات الباري المذكورة في القرآن والسنة على ظاهرها، ويحرم أتباع هذا المذهب المجاز التأويل والتفويض لأنه شر أقوال أهل البدع والإلحاد على حد تعبير ابن تيمية، فيفسرون آيات الصفات تفسيراً حسياً.</w:t>
      </w:r>
      <w:r>
        <w:rPr>
          <w:rFonts w:hint="cs"/>
          <w:b w:val="0"/>
          <w:rtl/>
        </w:rPr>
        <w:t>] ، يتصورون معبودهم جسماً له عينان ويدان ورجلان وما سواه وأنه يفنى ما خلا وجهه [</w:t>
      </w:r>
      <w:r>
        <w:rPr>
          <w:rFonts w:hint="cs"/>
          <w:b w:val="0"/>
          <w:sz w:val="24"/>
          <w:szCs w:val="24"/>
          <w:rtl/>
        </w:rPr>
        <w:t xml:space="preserve">راجع مثلاً  الألباني في فتاويه ص 522 </w:t>
      </w:r>
      <w:r>
        <w:rPr>
          <w:sz w:val="24"/>
          <w:szCs w:val="24"/>
        </w:rPr>
        <w:t>–</w:t>
      </w:r>
      <w:r>
        <w:rPr>
          <w:rFonts w:hint="cs"/>
          <w:b w:val="0"/>
          <w:sz w:val="24"/>
          <w:szCs w:val="24"/>
          <w:rtl/>
        </w:rPr>
        <w:t xml:space="preserve"> 523 عندما قال (.. المهم أن ننـزه الإمام البخاري أن يؤول هذه الآية، وهو إمام في الحديث وفي الصفات، وهو سلفي العقيدة والحمد لله) ويقصد بالآية {كل شيء هالك إلا وجهه}!! مع أن الإمام البخاري قد تأول الوجه في الآية بالملك فقال: (إلا ملكه) (صحيح البخاري: كتاب التفسير/ الجزء الثالث/ باب تفسير سورة القصص)، وتأول (الضحك) الذي ورد في الحديث بالرحمة (فتح الباري 6/40).</w:t>
      </w:r>
      <w:r>
        <w:rPr>
          <w:rFonts w:hint="cs"/>
          <w:b w:val="0"/>
          <w:rtl/>
        </w:rPr>
        <w:t>] ، ومع كل هذا يدعون أنهم ليسوا مجسمة وذلك لأنهم تصورا بأنهم قد حلوا الإشكال بإضافتهم عبارة ( كما يليق بجلاله ) بعد كل تجسيم [</w:t>
      </w:r>
      <w:r>
        <w:rPr>
          <w:rFonts w:hint="cs"/>
          <w:b w:val="0"/>
          <w:sz w:val="24"/>
          <w:szCs w:val="24"/>
          <w:rtl/>
        </w:rPr>
        <w:t>ويقولون لا نصف الله تعالى إلا بما وصف به نفسه، ثم يقولون: استوى على العرش بذاته، فمن أي قرآن ومن أي سنة جاؤوا بلفظة (بذاته) هذه!!</w:t>
      </w:r>
      <w:r>
        <w:rPr>
          <w:rFonts w:hint="cs"/>
          <w:b w:val="0"/>
          <w:rtl/>
        </w:rPr>
        <w:t xml:space="preserve">]!ولكن أي جلال ذاك الذي أبقوه بعد أن جعلوا له أعضاء مادية ، وجعلوه محدوداً بزمان ومكان وحركة وأنه يفنى ما عدا وجهه ، إنهم بنوا عقيدتهم على أساس هش ومغالطة تسمى في علم المنطق ( قبول المقدمات ورفض النتيجة ) وتسمى في علم الكلام ( عدم الالتزام بلوازم المذهب ) وفي لغة العصر ( تبني التشبيه والتجسيم بدون اسمه ) إنهم يستعملون مبدأ التقية في التصريح بصفات معبودهم ، ويشنعون على الشيعة استعمالهم التقية في بعض أمورهم ! إن الباحث في توحيد الوهابيين يرى نفسه بين أمرين : إما أن يحكم على علمائهم بعدم الفهم ، أو يحكم عليهم بأنهم </w:t>
      </w:r>
      <w:r>
        <w:rPr>
          <w:rFonts w:hint="cs"/>
          <w:b w:val="0"/>
          <w:rtl/>
        </w:rPr>
        <w:lastRenderedPageBreak/>
        <w:t xml:space="preserve">يستعملون التقية في الإفصاح عن معبودهم ، ولكنه يستبعد الحكم على علمائهم بعدم الفهم لأنه يرى أن ابن عبد الوهاب وبعض تلاميذه الماضين وبعض تلاميذه المعاصرين مثل ابن باز والألباني ، وأسلافهم كابن تيمية ومجسمة الحنابلة ، يعرفون معنى الحمل على الظاهر وما يستلزمه من تجسيم ، ولكنهم يدافعون عن أنفسهم أمام المسلمين بنفي اللوازم ، بينما يظهر التجسيم في كلماتهم وما يسرُّونه للخاصة من أتباعهم ! </w:t>
      </w:r>
      <w:r>
        <w:rPr>
          <w:rFonts w:hint="cs"/>
          <w:b w:val="0"/>
          <w:bCs/>
          <w:rtl/>
        </w:rPr>
        <w:t>مما يكتم تفسيره</w:t>
      </w:r>
      <w:r>
        <w:rPr>
          <w:rFonts w:hint="cs"/>
          <w:b w:val="0"/>
          <w:rtl/>
        </w:rPr>
        <w:t xml:space="preserve"> على حد قول ابن تيمية ! أو بالقول إن ما ورد في القرآن والسنة هو نفي الند والمثل والكفء أما الشبيه فلم يرد فيه نفي فلا مانع من القول به لا عقلاً ولا شرعاً [</w:t>
      </w:r>
      <w:r>
        <w:rPr>
          <w:rFonts w:hint="cs"/>
          <w:b w:val="0"/>
          <w:sz w:val="24"/>
          <w:szCs w:val="24"/>
          <w:rtl/>
        </w:rPr>
        <w:t>يقول ابن تيمية في الرسالة التدمرية ص 75: "فهؤلاء إذا أطلقوا على الصفاتية اسم التشبيه والتمثيل كان هذا بحسب اعتقادهم الذي ينازعهم فيه أولئك، ثم يقول لهم أولئك: هب أن هذا المعنى قد تسمى في اصطلاح بعض الناس تشبيها، فهذا المعنى لا ينفيه عقل ولا سمع، وإنما الواجب نفي ما نفته الأدلة الشرعية والعقلية، والقرآن قد نفى مسمى المثل والكفء والند ونحو ذلك، ولكن يقولون الصفة في لغة العرب ليست مثل الموصوف ولا كفؤه ولا نده، فلا يدخل في النص. وأما العقل: فلم ينف مسمى التشبيه في اصطلاح المعتزلة".</w:t>
      </w:r>
      <w:r>
        <w:rPr>
          <w:rFonts w:hint="cs"/>
          <w:b w:val="0"/>
          <w:rtl/>
        </w:rPr>
        <w:t xml:space="preserve">] !!  ويقول الذهبي - متأثراً بشيخه ابن تيمية - إن ذلك من ( </w:t>
      </w:r>
      <w:r>
        <w:rPr>
          <w:rFonts w:hint="cs"/>
          <w:b w:val="0"/>
          <w:bCs/>
          <w:rtl/>
        </w:rPr>
        <w:t>العلم المباح ( الذي ) لا يجب بثه ، ولا ينبغي أن يدخل فيه إلا خواص العلماء</w:t>
      </w:r>
      <w:r>
        <w:rPr>
          <w:rFonts w:hint="cs"/>
          <w:b w:val="0"/>
          <w:rtl/>
        </w:rPr>
        <w:t xml:space="preserve"> ) [</w:t>
      </w:r>
      <w:r>
        <w:rPr>
          <w:rFonts w:hint="cs"/>
          <w:b w:val="0"/>
          <w:sz w:val="24"/>
          <w:szCs w:val="24"/>
          <w:rtl/>
        </w:rPr>
        <w:t>علي الكوراني، الوهابية والتوحيد ص 79، ولم يحدد المصدر، ولعله تذكرة الحفاظ، ففي التذكرة 4/13-14 وحتى في سير أعلام النبلاء 21 / 463 بقي الذهبي يدافع عن بعض المجسمة الذين لحقهم الأذى بسبب إظهار التجسيم كعبدالغني الذي يسميه بالحافظ والذي أفتى فقهاء مصر بإباحة دمه، لذا فهو يرى أن كتمان هذه العقائد عن العامة أولى.</w:t>
      </w:r>
      <w:r>
        <w:rPr>
          <w:rFonts w:hint="cs"/>
          <w:b w:val="0"/>
          <w:rtl/>
        </w:rPr>
        <w:t xml:space="preserve">] وهذا شبيه بالعلم الذي يحصره اليهود والنصارى برؤساء الاكليروس أي كبار الكرادلة والحاخامات  !! ويقول في سيره 20 : 331 ( </w:t>
      </w:r>
      <w:r>
        <w:rPr>
          <w:rFonts w:hint="cs"/>
          <w:b w:val="0"/>
          <w:bCs/>
          <w:rtl/>
        </w:rPr>
        <w:t>ومسألة النـزول فالإيمان به واجب وترك الخوض في لوازمه أولى</w:t>
      </w:r>
      <w:r>
        <w:rPr>
          <w:rFonts w:hint="cs"/>
          <w:b w:val="0"/>
          <w:rtl/>
        </w:rPr>
        <w:t xml:space="preserve"> ) اهـ ،وكلمة ( وتركه أولى ) تعبير فقهي معناه أن التعبير به جائز ولكن الأحسن تركه ، فهو ملتفت إلى أن لوازم مذهبه التجسيم وملتزم بها ، ولكنه يفضل عدم الكلام فيها حتى لا يكون ممسكاً عليهم عند المنـزهين !  وأما عوامهم فهم عوام أقحاح لا يعرفون إلا مدح مذهبهم بأنه مذهب التوحيد ومذهب السلف ، ولا يعرفون معنى التأويل والتفويض والمجاز ،  وأما طلبتهم وأكثر خريجيهم فيتصورون أن حمل آيات الصفات على الظاهر الحسي هو مذهب جمهور الأمة وسلفها الصالح ، لكثرة ما لقنوهم ذلك في كتبهم الدراسية ووسائل إعلامهم ، ولا يكاد أحدهم يعرف معنى الحمل على الظاهر ولوازمه !  </w:t>
      </w:r>
    </w:p>
    <w:p w:rsidR="002F69AF" w:rsidRDefault="002F69AF" w:rsidP="002F69AF">
      <w:pPr>
        <w:jc w:val="both"/>
        <w:rPr>
          <w:b w:val="0"/>
          <w:rtl/>
        </w:rPr>
      </w:pPr>
      <w:r>
        <w:rPr>
          <w:rFonts w:hint="cs"/>
          <w:b w:val="0"/>
          <w:rtl/>
        </w:rPr>
        <w:t>تقول لأحدهم : إن قول علمائك بأن الله تعالى جالس على عرشه ، وأنه ينـزل إلى الأرض كما نزل ابن تيمية عن درج المنبر في الشام [</w:t>
      </w:r>
      <w:r>
        <w:rPr>
          <w:rFonts w:hint="cs"/>
          <w:b w:val="0"/>
          <w:sz w:val="24"/>
          <w:szCs w:val="24"/>
          <w:rtl/>
        </w:rPr>
        <w:t>أوردناها في التعريف بابن تيمية في الفصل الأول.</w:t>
      </w:r>
      <w:r>
        <w:rPr>
          <w:rFonts w:hint="cs"/>
          <w:b w:val="0"/>
          <w:rtl/>
        </w:rPr>
        <w:t xml:space="preserve">] ، يلزم منه تحديد الله تعالى بالمكان والزمان وصفات المكين والزمين ! فيجيبك : كلا ، لا يلزم من ذلك التشبيه والتجسيم ! لأنه يجلس كما يليق بجلاله ، وينـزل كما يليق بجلاله .. ،   !! ويتصور هذا المسكين أنه إذا لقلق لسانه بقوله ( كما يليق بجلاله ) فقد حل المشكلة العلمية ، ودحا باب خيبر  !! فمثله كمثل الذي يأكل ويشرب في وضح النهار ثم يصر على أنه صائم لم يذق </w:t>
      </w:r>
      <w:r>
        <w:rPr>
          <w:rFonts w:hint="cs"/>
          <w:b w:val="0"/>
          <w:rtl/>
        </w:rPr>
        <w:lastRenderedPageBreak/>
        <w:t>شيئاً ! لأنه صام كما يليق بصيامه ، وأكل كما يليق بجنابه ! مع أنه لم يبقِ شيئاً حسناً يليق بجنابه ، ويدل النص التالي للسبكي أن التقية معروفة عند أسلاف الوهابيين ، وأن بعض العلماء قد بيَّن سببها : ( قال الشيخ ابن عبد السلام : والحشوية والمشبهة الذين يشبهون الله بخلقه ضربان : أحدهما لا يتحاشى من إظهار الحشو { ويحسبون أنهم على شيء } والآخر يتستر بمذهب السلف لسحت يأكله أو حطام يأخذه )[</w:t>
      </w:r>
      <w:r>
        <w:rPr>
          <w:rFonts w:hint="cs"/>
          <w:b w:val="0"/>
          <w:sz w:val="24"/>
          <w:szCs w:val="24"/>
          <w:rtl/>
        </w:rPr>
        <w:t xml:space="preserve"> السبكي، طبقات الشافعية 8/ 222</w:t>
      </w:r>
      <w:r>
        <w:rPr>
          <w:rFonts w:hint="cs"/>
          <w:b w:val="0"/>
          <w:rtl/>
        </w:rPr>
        <w:t xml:space="preserve">] ، أقول : التقية عند مشائخ الحشوية يدركها من يقرأ كتب ابن القيم وأستاذه ابن تيمية فهما يغلفان مرادهما تغليفاً بألفاظ منمقة وعبارات مسهبة ومقدمات طويلة وما ذلك إلا للتضليل إذا ما وقعوا تحت طائلة المساءلة ، وخصوصاً في مسائل التجسيم كأنهما يريدان أن يقولا شيئاً يخجلان منه ، وهو سبيلهم لبقاء كتبهم التي لو علم الناس ما فيها من باطل لأحرقوها ، وما فعلوا ذلك إلا بعد أن خبروا الناس ورأوا ردود أفعالهم ، وهذا مذهبهم الباطل لم يلق أرضاً خصبة إلا في بلاد مسيلمة الكذاب ، إن في ذلك لعبرة ، </w:t>
      </w:r>
      <w:bookmarkStart w:id="133" w:name="_Toc111718917"/>
      <w:bookmarkStart w:id="134" w:name="_Toc461810231"/>
    </w:p>
    <w:p w:rsidR="002F69AF" w:rsidRDefault="002F69AF" w:rsidP="002F69AF">
      <w:pPr>
        <w:jc w:val="both"/>
        <w:rPr>
          <w:b w:val="0"/>
          <w:rtl/>
        </w:rPr>
      </w:pPr>
      <w:r>
        <w:rPr>
          <w:rFonts w:hint="cs"/>
          <w:b w:val="0"/>
          <w:bCs/>
          <w:rtl/>
        </w:rPr>
        <w:t>القول بقِدَم العالم والحدّ</w:t>
      </w:r>
      <w:r>
        <w:rPr>
          <w:rFonts w:hint="cs"/>
          <w:b w:val="0"/>
          <w:rtl/>
        </w:rPr>
        <w:t xml:space="preserve"> :  [</w:t>
      </w:r>
      <w:r>
        <w:rPr>
          <w:rFonts w:hint="cs"/>
          <w:b w:val="0"/>
          <w:sz w:val="24"/>
          <w:szCs w:val="24"/>
          <w:rtl/>
        </w:rPr>
        <w:t>منقول بشيء من الاختصار من كتاب (التنبيه والرَّد على معتقد قِدم العالم والحدّ) تأليف حسن بن علي السَّقاف الشافعي ص 6-14.</w:t>
      </w:r>
      <w:r>
        <w:rPr>
          <w:rFonts w:hint="cs"/>
          <w:b w:val="0"/>
          <w:rtl/>
        </w:rPr>
        <w:t>]</w:t>
      </w:r>
      <w:bookmarkEnd w:id="133"/>
      <w:bookmarkEnd w:id="134"/>
      <w:r>
        <w:rPr>
          <w:rFonts w:hint="cs"/>
          <w:b w:val="0"/>
          <w:rtl/>
        </w:rPr>
        <w:t xml:space="preserve">  :  إن عقيدة الإسلام جاءت مبينة بأن الله تعالى { هو الأول } الذي تفرد وحده بالقِدم ، يقول الرسول الكريم صلى الله عليه وسلم كما في صحيح البخاري : ( كان الله ولم يكن شيء غيره ) وفي رواية ( كان الله ولم يكن شيء معه ) وفي رواية ( كان الله ولم يكن شيء قبله ) وجاء أيضاً في صحيح الحديث ( إن أول شيء خلقه الله تعالى القلم ، وأمره أن يكتب كل شيء يكون ) [</w:t>
      </w:r>
      <w:r>
        <w:rPr>
          <w:rFonts w:hint="cs"/>
          <w:b w:val="0"/>
          <w:sz w:val="24"/>
          <w:szCs w:val="24"/>
          <w:rtl/>
        </w:rPr>
        <w:t>رواه أبو يعلى (4/217) عن طريق ابن عباس وقال الشيخ حسين أسد (إسناده صحيح)</w:t>
      </w:r>
      <w:r>
        <w:rPr>
          <w:rFonts w:hint="cs"/>
          <w:b w:val="0"/>
          <w:rtl/>
        </w:rPr>
        <w:t xml:space="preserve">] ، وأئمة الإسلام نقلوا الإجماع على أن الله تعالى كان وحده في الأزل ، ولم يكن معه شيء من المخلوقات ، بل نقلوا الإجماع على كفر من خالف هذا ، ووافقهم ابن حزم في مراتب الإجماع ص 167 - وذكره الحافظ القاضي عياض في الشفاء وغيرهم ، وهو أمر معلوم من الدين بالضرورة ، فما موقف الحشوية من هذا ؟ إن الحشوية يرون غير هذا ، </w:t>
      </w:r>
      <w:r>
        <w:rPr>
          <w:rFonts w:hint="cs"/>
          <w:b w:val="0"/>
          <w:bCs/>
          <w:rtl/>
        </w:rPr>
        <w:t>فهم يرون أن العالم قديم بنوعه ،</w:t>
      </w:r>
      <w:r>
        <w:rPr>
          <w:rFonts w:hint="cs"/>
          <w:b w:val="0"/>
          <w:rtl/>
        </w:rPr>
        <w:t xml:space="preserve"> ويقصدون بذلك تسلسل الحوادث إلى غير بداية ، من غير أن يكون هنالك مخلوق قديم بعينه ، أي معيَّة المخلوقات لله في الأزل بجنسها ، دون أن يكون لابتدائها أول ، وهذا عين ما يقول به ابن تيمية الحراني إمام الحشوية الأكبر ، الذي يسمونه شيخ الإسلام ، وقد قال </w:t>
      </w:r>
      <w:r>
        <w:rPr>
          <w:rFonts w:hint="cs"/>
          <w:b w:val="0"/>
          <w:bCs/>
          <w:u w:val="single"/>
          <w:rtl/>
        </w:rPr>
        <w:t>القاضي عياض</w:t>
      </w:r>
      <w:r>
        <w:rPr>
          <w:rFonts w:hint="cs"/>
          <w:b w:val="0"/>
          <w:rtl/>
        </w:rPr>
        <w:t xml:space="preserve"> في الشفا ( 2 : 606 ) : ( نقطع على كفر من قال بقدم العالم أو بقائه أو شك في ذلك على مذهب الفلاسفة والدهرية ) ، وسننقل هنا النصوص والأقوال التي صرح فيها ابن تيمية بقدم العالم بالنوع : قال ابن تيمية في كتابه ( موافقة صحيح المنقول لصريح المعقول ) ، المطبوع على هامش ( منهاج السنة ) ( 2 : 75 ) وكذا في درء تعارض العقل له ( 2 : 148 ) ما نصه : ( وأما أكثر أهل الحديث [</w:t>
      </w:r>
      <w:r>
        <w:rPr>
          <w:rFonts w:hint="cs"/>
          <w:b w:val="0"/>
          <w:sz w:val="24"/>
          <w:szCs w:val="24"/>
          <w:rtl/>
        </w:rPr>
        <w:t xml:space="preserve">يقول الشيخ السقَّاف: قوله (أكثر أهل الحديث) افتراء منه عليهم، لأن أهل الحديث وغيرهم من علماء المسلمين يُكَفِّرون من قال </w:t>
      </w:r>
      <w:r>
        <w:rPr>
          <w:rFonts w:hint="cs"/>
          <w:b w:val="0"/>
          <w:sz w:val="24"/>
          <w:szCs w:val="24"/>
          <w:rtl/>
        </w:rPr>
        <w:lastRenderedPageBreak/>
        <w:t>بقِدم العالم إجماعا، سواء بنوعه أو بأفراده.</w:t>
      </w:r>
      <w:r>
        <w:rPr>
          <w:rFonts w:hint="cs"/>
          <w:b w:val="0"/>
          <w:rtl/>
        </w:rPr>
        <w:t xml:space="preserve">] ومن وافقهم </w:t>
      </w:r>
      <w:r>
        <w:rPr>
          <w:rFonts w:hint="cs"/>
          <w:b w:val="0"/>
          <w:bCs/>
          <w:rtl/>
        </w:rPr>
        <w:t>لا يجعلون النوع حادثاً بل قديما</w:t>
      </w:r>
      <w:r>
        <w:rPr>
          <w:rFonts w:hint="cs"/>
          <w:b w:val="0"/>
          <w:rtl/>
        </w:rPr>
        <w:t xml:space="preserve"> ، ويفرقون بين حدوث النوع ، وحدوث الفرد من أفراده ، كما يفرق جمهور العقلاء بين دوام النوع ودوام الواحد من أعيانه ) ، وقال في منهاج السنة ( 1 : 109 ) ما نصه : ( فيمتنع كون شيء من العالم أزليا ، وإن </w:t>
      </w:r>
      <w:r>
        <w:rPr>
          <w:rFonts w:hint="cs"/>
          <w:b w:val="0"/>
          <w:bCs/>
          <w:rtl/>
        </w:rPr>
        <w:t>جاز أن يكون نوع الحوادث دائماً لم يزل</w:t>
      </w:r>
      <w:r>
        <w:rPr>
          <w:rFonts w:hint="cs"/>
          <w:b w:val="0"/>
          <w:rtl/>
        </w:rPr>
        <w:t xml:space="preserve"> ) ، وقال في الموافقة ( 1 : 245 ) ما نصه : ( قلت : هذا من نمط الذي قبله ، فإن </w:t>
      </w:r>
      <w:r>
        <w:rPr>
          <w:rFonts w:hint="cs"/>
          <w:b w:val="0"/>
          <w:bCs/>
          <w:rtl/>
        </w:rPr>
        <w:t>الأزلي اللازم هو نوع الحادث لا عين الحادث</w:t>
      </w:r>
      <w:r>
        <w:rPr>
          <w:rFonts w:hint="cs"/>
          <w:b w:val="0"/>
          <w:rtl/>
        </w:rPr>
        <w:t xml:space="preserve"> ) [</w:t>
      </w:r>
      <w:r>
        <w:rPr>
          <w:rFonts w:hint="cs"/>
          <w:b w:val="0"/>
          <w:sz w:val="24"/>
          <w:szCs w:val="24"/>
          <w:rtl/>
        </w:rPr>
        <w:t>سبحان الله، كيف يكون أزلياً وحادثاً في آن معا!! تعالى الله عن قول أهل الأهواء.</w:t>
      </w:r>
      <w:r>
        <w:rPr>
          <w:rFonts w:hint="cs"/>
          <w:b w:val="0"/>
          <w:rtl/>
        </w:rPr>
        <w:t xml:space="preserve">] ،  وذكر ابن تيمية في كتابه شرح حديث عمران بن حصين صحيفة 193 ما نصه : ( وإن قدِّر أن نوعها لم يزل معه </w:t>
      </w:r>
      <w:r>
        <w:rPr>
          <w:rFonts w:hint="cs"/>
          <w:b w:val="0"/>
          <w:bCs/>
          <w:rtl/>
        </w:rPr>
        <w:t>فهذه المعيَّة لم ينفها شرع ولا عقل [</w:t>
      </w:r>
      <w:r>
        <w:rPr>
          <w:rFonts w:hint="cs"/>
          <w:b w:val="0"/>
          <w:sz w:val="24"/>
          <w:szCs w:val="24"/>
          <w:rtl/>
        </w:rPr>
        <w:t>وأين ذهب قوله صلى الله عليه وسلم (كان الله ولم يكن شيء معه) وإجماع العقلاء على ذلك؟!</w:t>
      </w:r>
      <w:r>
        <w:rPr>
          <w:rFonts w:hint="cs"/>
          <w:b w:val="0"/>
          <w:bCs/>
          <w:rtl/>
        </w:rPr>
        <w:t>]</w:t>
      </w:r>
      <w:r>
        <w:rPr>
          <w:rFonts w:hint="cs"/>
          <w:b w:val="0"/>
          <w:rtl/>
        </w:rPr>
        <w:t>بل هي من كماله ) ،  وانظر أيضاً في كتابه ( نقد مراتب الإجماع ) صحيفة 167 - 168 بعد أن أورد ابن حزم باباً بعنوان : (</w:t>
      </w:r>
      <w:r>
        <w:rPr>
          <w:rFonts w:hint="cs"/>
          <w:b w:val="0"/>
          <w:bCs/>
          <w:rtl/>
        </w:rPr>
        <w:t xml:space="preserve"> - باب من الإجماع في الاعتقادات يكفر من خالفه بإجماع - </w:t>
      </w:r>
      <w:r>
        <w:rPr>
          <w:rFonts w:hint="cs"/>
          <w:b w:val="0"/>
          <w:rtl/>
        </w:rPr>
        <w:t xml:space="preserve">ثم قال ابن حزم فيه : اتفقوا أن الله عز وجل وحده لا شريك له خالق كل شيء غيره ، وأنه تعالى لم يزل وحده ولا شيء غيره معه ، ثم خلق الأشياء كلها كما شاء ، وأن النفس مخلوقة ، والعرش مخلوق ، والعالم كله مخلوق ) فقال ابن تيمية متعقبا ، ناقضاً ناقداً لهذا الكلام الذي أجمعت الأمة عليه ، وأجمعت على كفر من خالفه ما نصه : ( </w:t>
      </w:r>
      <w:r>
        <w:rPr>
          <w:rFonts w:hint="cs"/>
          <w:b w:val="0"/>
          <w:bCs/>
          <w:rtl/>
        </w:rPr>
        <w:t>وأعجب من ذلك حكايته - أي ابن حزم - الإجماع على كفر من نازع أنه سبحانه لم يزل وحده ولا شيء غيره معه</w:t>
      </w:r>
      <w:r>
        <w:rPr>
          <w:rFonts w:hint="cs"/>
          <w:b w:val="0"/>
          <w:rtl/>
        </w:rPr>
        <w:t xml:space="preserve"> ) اهـ كلامه ، وقد أجاب على معتقد قدم العالم أربعة من فحول علماء الأمة القاضي عياض والإمام الحافظ ابن دقيق العيد والإمام الحافظ الحجة زين الدين العراقي والإمام المحدث محمد زاهد الكوثري ، وقد نقل ابن حجر في فتح الباري ذلك فاجتمع قول الثلاثة الأُول في موضع واحد حيث قال : ( قال شيخنا - أي العراقي - في شرح الترمذي : الصحيح في تكفير منكر الإجماع تقييده بإنكار ما يعلم وجوبه من الدين بالضرورة كالصلوات الخمس ، ومنهم من عبر بإنكار ما علم وجوبه بالتواتر ، </w:t>
      </w:r>
      <w:r>
        <w:rPr>
          <w:rFonts w:hint="cs"/>
          <w:b w:val="0"/>
          <w:bCs/>
          <w:rtl/>
        </w:rPr>
        <w:t>ومنه القول بحدوث العالم ،</w:t>
      </w:r>
      <w:r>
        <w:rPr>
          <w:rFonts w:hint="cs"/>
          <w:b w:val="0"/>
          <w:rtl/>
        </w:rPr>
        <w:t xml:space="preserve"> </w:t>
      </w:r>
      <w:r>
        <w:rPr>
          <w:rFonts w:hint="cs"/>
          <w:b w:val="0"/>
          <w:bCs/>
          <w:rtl/>
        </w:rPr>
        <w:t>وقد حكى القاضي عياض وغيره الإجماع على تكفير من يقول بقدم العالم ، وقال ابن دقيق العيد : وقع هنا من يدعي الحذق في المعقولات ويميل إلى الفلسفة [</w:t>
      </w:r>
      <w:r>
        <w:rPr>
          <w:rFonts w:hint="cs"/>
          <w:b w:val="0"/>
          <w:sz w:val="24"/>
          <w:szCs w:val="24"/>
          <w:rtl/>
        </w:rPr>
        <w:t>أي ابن تيمية المعاصر له الذي أظهر ذلك كما يقول ذلك الذهبي أيضا، والمنكر لهذا مكابر.</w:t>
      </w:r>
      <w:r>
        <w:rPr>
          <w:rFonts w:hint="cs"/>
          <w:b w:val="0"/>
          <w:bCs/>
          <w:rtl/>
        </w:rPr>
        <w:t>]</w:t>
      </w:r>
      <w:r>
        <w:rPr>
          <w:rFonts w:hint="cs"/>
          <w:b w:val="0"/>
          <w:rtl/>
        </w:rPr>
        <w:t xml:space="preserve"> </w:t>
      </w:r>
      <w:r>
        <w:rPr>
          <w:rFonts w:hint="cs"/>
          <w:b w:val="0"/>
          <w:bCs/>
          <w:rtl/>
        </w:rPr>
        <w:t>فظن أن المخالف في حدوث العالم</w:t>
      </w:r>
      <w:r>
        <w:rPr>
          <w:rFonts w:hint="cs"/>
          <w:b w:val="0"/>
          <w:rtl/>
        </w:rPr>
        <w:t xml:space="preserve"> </w:t>
      </w:r>
      <w:r>
        <w:rPr>
          <w:rFonts w:hint="cs"/>
          <w:b w:val="0"/>
          <w:bCs/>
          <w:rtl/>
        </w:rPr>
        <w:t>لا يكفر لأنه من قبيل مخالفة الإجماع ، وتمسك بقولنا إن منكر الإجماع لا يكفر على الإطلاق ، حتى يثبت النقل بذلك متواتراً من صاحب الشرع ، قال : وهو تمسك ساقط إما عن عمى في البصيرة أو تعام ، لأن حدوث العالم من قبيل ما اجتمع فيه الإجماع والتواتر بالنقل ) [</w:t>
      </w:r>
      <w:r>
        <w:rPr>
          <w:rFonts w:hint="cs"/>
          <w:b w:val="0"/>
          <w:sz w:val="24"/>
          <w:szCs w:val="24"/>
          <w:rtl/>
        </w:rPr>
        <w:t>ابن حجر، فتح الباري 12/202</w:t>
      </w:r>
      <w:r>
        <w:rPr>
          <w:rFonts w:hint="cs"/>
          <w:b w:val="0"/>
          <w:bCs/>
          <w:rtl/>
        </w:rPr>
        <w:t>]</w:t>
      </w:r>
      <w:r>
        <w:rPr>
          <w:rFonts w:hint="cs"/>
          <w:b w:val="0"/>
          <w:rtl/>
        </w:rPr>
        <w:t xml:space="preserve"> اهـ ،وأما الرابع الذي أجاب ابن تيمية على تعجبه السالف الذي نقلناه فهو الإمام المحدث محمد زاهد بن حسن الكوثري حيث قال معلقاً على كلام ابن تيمية في نقد مراتب الإجماع ص 168 ما </w:t>
      </w:r>
      <w:r>
        <w:rPr>
          <w:rFonts w:hint="cs"/>
          <w:b w:val="0"/>
          <w:rtl/>
        </w:rPr>
        <w:lastRenderedPageBreak/>
        <w:t>نصه : ( لا عجب في القول بإجماع الأمة على كفر من أثبت خالقاً سواه تعالى بالمعنى الذي سبق ، ولا في إكفار من ينكر أنه سبحانه لم يزل وحده ولا شيء معه ، وإنما العجب كل العجب اجتراء ابن تيمية هنا على القول بحوادث لا أول لها ، والقول بالقدم النوعي في العالم ، وبقيام الحوادث به سبحانه متعامياً عن حجة إبراهيم عليه السلام المذكورة في القرآن الكريم ، ومنكراً لما يعزوه لصحيح البخاري ( كان الله ولا شيء معه ) مع أنه هو القائل - ابن تيمية - بأن ما في الصحيحين يفيد العلم ، يعني اليقين ؛ إجراء له مجرى الخبر المتواتر ، ومخالفاً للإجماع اليقيني في ذلك ، وأنى يُتصور قدم للنوع الذي لا وجود له .. وعدم تناهي ما يدخل بالفعل تحت الوجود لا يتصوره إلا عقل عليل  !! ) اهـ ، هذا هو ابن تيمية ، الأب الروحي للحشوية ، والذي يقول أيضاً بالحدِّ في ذات الله تعالى أيضا ، ويثبت له المكان ، ويثبت أن هذا المكان محدود بالعرش ، ويصرح بجلوس الرَّب عليه كما في كتابه العرش ، وكتاب الموافقة ( 2 : 29 ) وغيره ، وتابعه على ذلك تلميذه الوفي ابن القيم في بدائع الفوائد ( 4 : 39- 40 ) مع أن الله سبحانه وتعالى يقول { ليس كمثله شيء وهو السميع البصير } ويقول سبحانه { ولم يكن</w:t>
      </w:r>
      <w:r>
        <w:rPr>
          <w:rFonts w:hint="cs"/>
        </w:rPr>
        <w:t xml:space="preserve"> </w:t>
      </w:r>
      <w:r>
        <w:rPr>
          <w:rFonts w:hint="cs"/>
          <w:b w:val="0"/>
          <w:rtl/>
        </w:rPr>
        <w:t xml:space="preserve">له كفواً أحد } وفي صحيح مسلم يقول الرسول الكريم صلى الله عليه وسلم في دعائه ( اللهم أنت الأول فليس قبلك شيء  ..وأنت الظاهر فليس فوقك شيء ، وأنت الباطن فليس دونك شيء ) فالذي لاشيء فوقه ولا شيء دونه لا حدَّ له ،هذه هي العقيدة الحشوية في أبهى صورها ، و لا حول ولا قوة إلا بالله العلي العظيم ، </w:t>
      </w:r>
      <w:bookmarkStart w:id="135" w:name="_Toc111718918"/>
      <w:bookmarkStart w:id="136" w:name="_Toc461810232"/>
    </w:p>
    <w:p w:rsidR="002F69AF" w:rsidRDefault="002F69AF" w:rsidP="002F69AF">
      <w:pPr>
        <w:jc w:val="both"/>
        <w:rPr>
          <w:b w:val="0"/>
          <w:rtl/>
        </w:rPr>
      </w:pPr>
      <w:r>
        <w:rPr>
          <w:rFonts w:hint="cs"/>
          <w:b w:val="0"/>
          <w:bCs/>
          <w:rtl/>
        </w:rPr>
        <w:t>كتاب السنة المفترى</w:t>
      </w:r>
      <w:bookmarkEnd w:id="135"/>
      <w:bookmarkEnd w:id="136"/>
      <w:r>
        <w:rPr>
          <w:rFonts w:hint="cs"/>
          <w:b w:val="0"/>
          <w:bCs/>
          <w:rtl/>
        </w:rPr>
        <w:t xml:space="preserve"> :  </w:t>
      </w:r>
      <w:r>
        <w:rPr>
          <w:rFonts w:hint="cs"/>
          <w:b w:val="0"/>
          <w:rtl/>
        </w:rPr>
        <w:t xml:space="preserve">كثيراً ما تسمع خوارج العصر ينصحون الناس بقراءة كتاب يسمونه ( كتاب السنَّة ) وينسبونه لعبد الله بن أحمد بن حنبل ، بينما العلماء المحققون من الأمة يجزمون بعدم صحة الإسناد إليه ، لأن فيه راوياً مجهولا وفيه من العظائم الكثير الكثير نذكر منها التالي ، وكلها تتحدث بصورة قبيحة عن الذات العلية :  قال ص5 : ( فهل يكون الاستواء إلا بالجلوس )  ،ومع هذا يدَّعون بأنهم لا يصفون الله إلا بما وصف به نفسه ؛ فأين وجدوا صفة الجلوس ( جَلَسَ ومشتقاتها ) في كتاب الله ؟! قال ص35 : ( رآه على كرسي من ذهب ، يحمله أربعة : ملك في صورة رجل ، وملك في صورة أسد ، وملك في صورة ثور ، وملك في صورة نسر ، في روضة خضراء دونه فراش من ذهب ) ، { كبرت كلمة تخرج من أفواههم } ! قال ص48 : ( ثم يأتيهم بعد ذلك يمشي ) ، قال ص67 : ( كتب الله التوراة لموسى بيده ، وهو مسند ظهره إلى الصخرة في الألواح من در ، يسمع صرير القلم ، ليس بينه وبينه إلا الحجاب ) ، ووالله لكأنهم يتلقون عقيدتهم عن اليهود شفاهية ! قال ص68 : ( إن الله لم يمس بيده إلا آدم ، خلقه بيده ، والجنة ، والتوراة كتبها بيده ، ودملج الله لؤلؤة بيده فغرس فيها قضيباً فقال : امتدي حتى أرضي ، وأخرجي ما فيك بإذني ، فأخرجت الأنهار والثمار ) ، قال ص70 : ( إذا جلس الرب على الكرسي سمُع له أطيط كأطيط الرَّحل الجديد ) ،  قال ص71 : ( إنه ليقعد على الكرسي </w:t>
      </w:r>
      <w:r>
        <w:rPr>
          <w:rFonts w:hint="cs"/>
          <w:b w:val="0"/>
          <w:rtl/>
        </w:rPr>
        <w:lastRenderedPageBreak/>
        <w:t>فما يفضل منه إلا قدر أربع أصابع )  .. قال ص77 : ( ينـزل الله في ظل من الغمام ، من العرش إلى الكرسي … فيتمثل الرَّب فيأتيهم .. والرَّب أمامهم حتى يمر ) [</w:t>
      </w:r>
      <w:r>
        <w:rPr>
          <w:rFonts w:hint="cs"/>
          <w:b w:val="0"/>
          <w:sz w:val="24"/>
          <w:szCs w:val="24"/>
          <w:rtl/>
        </w:rPr>
        <w:t>بل إن ابن القيم يذكر في (اجتماع الجيوش الإسلامية) ص (109) تحقيق عواد المعتق، وفي طبعة دار الكتب العلمية (ص55) يقول: (وله في كل سماء كرسي، فإذا نزل إلى السماء الدنيا جلس على كرسيه ثم يقول من ذا..فإذا كان عند الصبح ارتفع فجلس على كرسيه)!! وقبل هذا استدل من غير إنكار بقصة الشفاعة الواهية (..فآتي ربي عزَّ وجل فأجده على كرسيه أو سريره جالساً)!!  ولم يفت ابن القيم أن يبارك عقيدة الهندوس فذكر حديث (أكرموا البقر) في كتابه هذا! ثم بعد هذا يقول الوهابية أتباع الشيخ بأنهم ليسوا مجسِّمة! حاشاكم!</w:t>
      </w:r>
      <w:r>
        <w:rPr>
          <w:rFonts w:hint="cs"/>
          <w:b w:val="0"/>
          <w:rtl/>
        </w:rPr>
        <w:t xml:space="preserve">] ، قال ص149 : ( أبدى عن بعضه ) ، قال ص149 : ( وأوحى إلى الجبال أني نازل على جبل منك ، فتطاولت الجبال ، وتواضع طور سيناء وقال : إن قُدر لي شيءٌ فسيأتيني ، فأوحى الله أني نازل عليك لتواضعك ، ورضاك بقدري ) ، قال ص156 : ( فأصبح ربك يطوف في الأرض ) [ </w:t>
      </w:r>
      <w:r>
        <w:rPr>
          <w:rFonts w:hint="cs"/>
          <w:b w:val="0"/>
          <w:sz w:val="24"/>
          <w:szCs w:val="24"/>
          <w:rtl/>
        </w:rPr>
        <w:t>وهو مما تبناه ابن قيم الجوزية أيضاً في زاد المعاد (3/64) (شركة مكتبة ومطبعة مصطفى البابي الحلبي وأولاده بمصر 1390هـ، وفي طبعة الأرناؤوط المجلد الثالث ص 674 سطر 18) حيث ذكره في وفد بني المنتفق (..فأصبح ربك يطوف في الأرض وخلت عليه البلاد) ثم قال (3/66): (هذا حديث كبير جليل تنادي جلالته وفخامته وعظمته على أنه خرج من مشكاة النبوة..)!! وكان قصارى جهد الحشوية اليوم أن حكموا على الرواية بالضعف ولو قالوا الحق لوجب عليهم أن يعترفوا بأنه باطل موضوع منقول عن التلمود، ومشكاة النبوة بريئة من هذا التجسيم والباطل الشنيع.</w:t>
      </w:r>
      <w:r>
        <w:rPr>
          <w:rFonts w:hint="cs"/>
          <w:b w:val="0"/>
          <w:rtl/>
        </w:rPr>
        <w:t>] ، قال ص164 : ( ويده الأخرى خلو ليس فيها شيء ) ، قال ص 165 : ( يمس بعضه ) ، قال ص167 : ( حتى يضع بعضه على بعض  ..وحتى يأخذ بقدمه ) ، قال ص182 : ( إن لجهنم سبع قناطر ، والصراط عليهن ، والله في الرابعة منهن ، فيمر الخلائق على الله عز وجل وهو في القنطرة الرابعة ) ، فأنت عزيزي القاريء رأيت من قبل ما في كتاب سعيد الدارمي من الكذب ؛ وقد رأيت الآن ما في هذا الكتاب المنسوب إلى عبد الله بن الإمام أحمد أليس هذا من الكذب على الأمة والافتراء على العلماء ؟! هذا ويروِّج الحشوية لكثير من الكتب البائرة لأرباب نحلتهم المجسمة ككتب القاضي أبي يعلى وكتب الشيخ الحراني وأذياله كابن القيم وشارح الطحاوية … وغيرهم كثير من أمثال هذه المسائل التي نستغفر الله من كتابتها ، فضلاً من أن ندين لله بها ، والتي هي ببساطة ترديد لمعتقدات اليهود [</w:t>
      </w:r>
      <w:r>
        <w:rPr>
          <w:rFonts w:hint="cs"/>
          <w:b w:val="0"/>
          <w:sz w:val="24"/>
          <w:szCs w:val="24"/>
          <w:rtl/>
        </w:rPr>
        <w:t>هذا المقال نقل عن بعض مؤلفات الشيخ سعيد القنوبي مع بعض التصرف.</w:t>
      </w:r>
      <w:r>
        <w:rPr>
          <w:rFonts w:hint="cs"/>
          <w:b w:val="0"/>
          <w:rtl/>
        </w:rPr>
        <w:t xml:space="preserve">] ، أقول : العجب أن الوهابية استطاعوا تمرير كثير من هذه المعتقدات الفاسدة لبعض الحركات الإسلامية ، وأحسب أن سبب اغترار كثير من هؤلاء بالحشوية سماع تشدقهم بالحديث وجرأتهم بالحكم عليه فاعتقدوا أنه لن يأتيهم من قبلهم إلا السلسبيل العذب ، بينما الحقيقة ما نقلناه بهذا الكتاب موثقاً من فساد عقيدة هؤلاء وقلّة بضاعتهم ، </w:t>
      </w:r>
    </w:p>
    <w:p w:rsidR="002F69AF" w:rsidRDefault="002F69AF" w:rsidP="002F69AF">
      <w:pPr>
        <w:jc w:val="both"/>
        <w:rPr>
          <w:b w:val="0"/>
          <w:rtl/>
        </w:rPr>
      </w:pPr>
      <w:r>
        <w:rPr>
          <w:b w:val="0"/>
          <w:rtl/>
        </w:rPr>
        <w:br w:type="page"/>
      </w:r>
      <w:bookmarkStart w:id="137" w:name="_Toc111718919"/>
      <w:r>
        <w:rPr>
          <w:rFonts w:hint="cs"/>
          <w:b w:val="0"/>
          <w:bCs/>
          <w:rtl/>
        </w:rPr>
        <w:lastRenderedPageBreak/>
        <w:t>الحشوية والعقيدة الطحاوية :</w:t>
      </w:r>
      <w:r>
        <w:rPr>
          <w:rFonts w:hint="cs"/>
          <w:b w:val="0"/>
          <w:rtl/>
        </w:rPr>
        <w:t xml:space="preserve">  [</w:t>
      </w:r>
      <w:r>
        <w:rPr>
          <w:rFonts w:hint="cs"/>
          <w:b w:val="0"/>
          <w:sz w:val="24"/>
          <w:szCs w:val="24"/>
          <w:rtl/>
        </w:rPr>
        <w:t>مختصر من كتاب التنديد بمن عدد التوحيد للشيخ حسن بن علي السقاف.</w:t>
      </w:r>
      <w:r>
        <w:rPr>
          <w:rFonts w:hint="cs"/>
          <w:b w:val="0"/>
          <w:rtl/>
        </w:rPr>
        <w:t>]</w:t>
      </w:r>
      <w:bookmarkEnd w:id="137"/>
      <w:r>
        <w:rPr>
          <w:rFonts w:hint="cs"/>
          <w:b w:val="0"/>
          <w:rtl/>
        </w:rPr>
        <w:t xml:space="preserve"> :  متن الطحاوية في التوحيد للإمام أبي جعفر الطحاوي الحنفي ذاع صيتها بين مذاهب السنَّة وتناولها أحد عشر عالماً من الأحناف بالشرح ، وتداولها الناس ، فما كان من أحد الحشوية - واسمه علي بن علي بن محمد بن محمد [</w:t>
      </w:r>
      <w:r>
        <w:rPr>
          <w:rFonts w:hint="cs"/>
          <w:b w:val="0"/>
          <w:sz w:val="24"/>
          <w:szCs w:val="24"/>
          <w:rtl/>
        </w:rPr>
        <w:t>هكذا اسمه بهذا التكرار، وقد توفي سنة 792هـ.</w:t>
      </w:r>
      <w:r>
        <w:rPr>
          <w:rFonts w:hint="cs"/>
          <w:b w:val="0"/>
          <w:rtl/>
        </w:rPr>
        <w:t>] بن صالح بن أبي العز - بعد أن رأى هذا الإقبال إلا أن هجم على المتن فاعتدى عليه فزيَّف بعض كلام الإمام الطحاوي ، وشرحه حسب أهواء الحشوية ، وأدخل بها عقيدة التجسيم ، ظاهراً بثوب الدعوة إلى مذهب السلف الصالح ، وهو في الحقيقة لا ينقل إلا من كتب الشيخ الحراني كمنهاج السنة وموافقة صريح المعقول ، فخالف حقيقة صريح الكتاب والسنة والإجماع وما قاله الإمام الطحاوي من عقيدة أهل السنة ،وقد اهتم المجسمة في هذا العصر بشرح ابن أبي العز فقام بتحقيقه وتخريج أحاديثه الشيخ المتناقض الألباني واهتم بتوضيحه ونشره تلميذه زهير الشاويش [</w:t>
      </w:r>
      <w:r>
        <w:rPr>
          <w:rFonts w:hint="cs"/>
          <w:b w:val="0"/>
          <w:sz w:val="24"/>
          <w:szCs w:val="24"/>
          <w:rtl/>
        </w:rPr>
        <w:t>والمعتمد هنا في النقل على الطبعة الثامنة، الصادرة عن المكتب الإسلامي بتحقيق الألباني.</w:t>
      </w:r>
      <w:r>
        <w:rPr>
          <w:rFonts w:hint="cs"/>
          <w:b w:val="0"/>
          <w:rtl/>
        </w:rPr>
        <w:t xml:space="preserve">] ، وطبعوها عدَّة طبعات ووزعوها على أهل المذاهب الأربعة أملاً في أن تكون هذه العقيدة الجديدة المجسِّمة هي عقيدة أهل السنَّة ، فماذا تجد بهذا الشرح : </w:t>
      </w:r>
    </w:p>
    <w:p w:rsidR="002F69AF" w:rsidRDefault="002F69AF" w:rsidP="002F69AF">
      <w:pPr>
        <w:tabs>
          <w:tab w:val="left" w:pos="5927"/>
        </w:tabs>
        <w:jc w:val="both"/>
        <w:rPr>
          <w:b w:val="0"/>
          <w:rtl/>
        </w:rPr>
      </w:pPr>
      <w:r>
        <w:rPr>
          <w:rFonts w:hint="cs"/>
          <w:b w:val="0"/>
          <w:bCs/>
          <w:rtl/>
        </w:rPr>
        <w:t>( أولاَ ) : عقائد فاسدة ، وأمثلتها : ( أ ) إثبات قدم العالم بالنوع وتسلسل الحوادث من غير أن يكون لها أول</w:t>
      </w:r>
      <w:r>
        <w:rPr>
          <w:rFonts w:hint="cs"/>
          <w:b w:val="0"/>
          <w:rtl/>
        </w:rPr>
        <w:t xml:space="preserve"> : يقول ابن أبي العز في صفحة ( ص 129 ) : ( فالحاصل أن نوع الحوادث هل يمكن دوامها في المستقبل والماضي أم لا ؟ أو في المستقبل فقط ؟ أو الماضي فقط ؟ فيه ثلاثة أقوال معروفة لأهل النظر من المسلمين وغيرهم : أضعفها قول من يقول : لا يمكن دوامها لا في الماضي ولا في المستقبل ، كقول جهم بن صفوان وأبي الهذيل العلاف ،وثانيها قول من يقول : يمكن دوامها في المستقبل دون الماضي ، كقول كثير من أهل الكلام ومن وافقهم من الفقهاء وغيرهم ،والثالث : قول من يقول : يمكن دوامها في الماضي والمستقبل كما يقوله أئمة الحديث ) اهـ ، فانظر كيف ينسب الحشوية الكفر الصريح إلى أئمة الحديث ، فيدَّعي ابن أبي العز إنهم يقولون إنّ الحوادث وهي المخلوقات يمكن أن تكون دائمة في الماضي ، معناه قديمة النوع حادثة الأفراد وأهل الحديث براء من ذلك بلا شك ، وقد نص القرآن الكريم على بطلان ذلك في آيات كثيرة كما لا يخفى ومنها قوله سبحانه { هو الأول } ، وكذا السنة المطهرة نص فيها سيدنا رسول الله صلى الله عليه وسلم على بطلان ذلك ، ففي البخاري : ( كان الله ولم يكن شيء غيره ) ، </w:t>
      </w:r>
      <w:r>
        <w:rPr>
          <w:rFonts w:hint="cs"/>
          <w:b w:val="0"/>
          <w:bCs/>
          <w:rtl/>
        </w:rPr>
        <w:t>( ب ) إثبات الحرف والصوت لكلامه سبحانه</w:t>
      </w:r>
      <w:r>
        <w:rPr>
          <w:rFonts w:hint="cs"/>
          <w:b w:val="0"/>
          <w:rtl/>
        </w:rPr>
        <w:t xml:space="preserve"> ، يقول ( ص196 ) : ( وهو يتكلم بصوت يسمع ) وقد بيَّن هذا الصوت ابن تيمية بأنه يشبه صوت الرعد ( موافقة صريح المعقول المطبوع على هامش منهاج السنة 2 : 151 )   !!  </w:t>
      </w:r>
      <w:r>
        <w:rPr>
          <w:rFonts w:hint="cs"/>
          <w:b w:val="0"/>
          <w:bCs/>
          <w:rtl/>
        </w:rPr>
        <w:t>( ت ) قيام الحوادث بذاته سبحانه</w:t>
      </w:r>
      <w:r>
        <w:rPr>
          <w:rFonts w:hint="cs"/>
          <w:b w:val="0"/>
          <w:rtl/>
        </w:rPr>
        <w:t xml:space="preserve"> ،فهو يمشي ويسلم على الناس  !! يقول ( ص 177 ) : ( فإذا قالوا لنا : فهذا يلزم أن تكون الحوادث قامت به </w:t>
      </w:r>
      <w:r>
        <w:rPr>
          <w:rFonts w:hint="cs"/>
          <w:b w:val="0"/>
          <w:rtl/>
        </w:rPr>
        <w:lastRenderedPageBreak/>
        <w:t xml:space="preserve">، قلنا : هذا القول مجمل ، ومن أنكر قبلكم قيام الحوادث بهذا المعنى به تعالى من الأئمة ؟ ) واستدل لهذه العقيدة الفاسدة بحديث موضوع سنناقشه لا حقاً ، وهو ( بينا أهل الجنة في نعيمهم إذ سطع نور ) ، </w:t>
      </w:r>
      <w:r>
        <w:rPr>
          <w:rFonts w:hint="cs"/>
          <w:b w:val="0"/>
          <w:bCs/>
          <w:rtl/>
        </w:rPr>
        <w:t>( ث ) إثبات الحدِّ لذاته تعالى</w:t>
      </w:r>
      <w:r>
        <w:rPr>
          <w:rFonts w:hint="cs"/>
          <w:b w:val="0"/>
          <w:rtl/>
        </w:rPr>
        <w:t xml:space="preserve"> ،قال ( ص 219 ) : ( فالحد بهذا المعنى لا يجوز أن يكون فيه منازعة في الأمر أصلاً ، فإنه ليس وراء نفيه إلا نفي وجود الرب ونفي حقيقته ) وهذا ضلال وزيغ لأن عقله المريض أجرى أحكام الأجسام على الذات العلية ، وقد ردَّ هذا الباطل الحافظ ابن حجر في لسان الميزان ( 5 : 114 ) حيث بيَّن أن قول المجسمة هذا نازل ساقط لا عبرة به فقال : ( لا نسلم أن القول بعدم الحدّ يفضي إلى مساواته بالمعدوم بعد تحقق وجوده ) اهـ ،وقال الإمام أبو منصور البغدادي في كتابه الفرق ( 332 ) : ( إن أهل السنة اتفقوا على نفي النهاية والحد عن صانع العالم خلافاً للهشامية والكرامية المجسمة ) اهـ ، هذا ومن المعلوم أن ابن تيمية يكفِّر من لا يقول بالحدّ حيث يقول في ( موافقة صريح المعقول 2 : 29 ) : ( فهذا كله وما أشبهه شواهد ودلائل على الحد ، ومن لم يعترف به فقد كفر بتنـزيل الله وجحد بآياته )   !! فيكون بذلك المسلمون ومعهم تلميذه الذهبي كفاراً لأنهم لا يؤمنون بمسألة الحدّ ، يقول الذهبي في ( ميزان الاعتدال ) ( 3 : 507 ) : ( إن الاشتغال بمسألة الحد اشتغال بفضول الكلام ) ويقول في ( سير أعلام النبلاء ) ( 16 : 27 ) : ( وتعالى الله أن يحدَّ أو يوصف إلا بما وصف به نفسه  ..) ، </w:t>
      </w:r>
      <w:r>
        <w:rPr>
          <w:rFonts w:hint="cs"/>
          <w:b w:val="0"/>
          <w:bCs/>
          <w:rtl/>
        </w:rPr>
        <w:t>( ج ) يثبت ابن أبي العز الجهة لله عز وجل ويقاتل من أجلها</w:t>
      </w:r>
      <w:r>
        <w:rPr>
          <w:rFonts w:hint="cs"/>
          <w:b w:val="0"/>
          <w:rtl/>
        </w:rPr>
        <w:t xml:space="preserve"> ، حيث قال في صفحة ( 221 ) من شرح الطحاوية : ( وأما لفظ الجهة ، فقد يراد به موجود ، وقد يراد به معدوم ، ومن المعلوم أنه لا موجود إلا الخالق والمخلوق ) اهـ ،وهذا الروغان هو أسلوب الحشوية كما رأيت أخي القارئ في أسلوب ابن القيم ساعة أن أراد أن يقول بفناء النار ! وانظر إلى ابن أبي العز كيف قاس الخالق بالمخلوق ، ومعنى كلامه : أي كما أن المخلوق في جهة فكذا الخالق في جهة بجامع الوجود لكل منهما ، ولا شك أن هذا قياس وثني فاسد قطعاً ،ثم قال ابن أبي العز في نفس الصفحة : ( وإن أريد بالجهة أمر عدمي ، وهو ما فوق العالم ، فليس هناك إلا الله وحده ، فإذا قيل إنه في جهة بهذا الاعتبار فهو صحيح ) اهـ ،فقد قرر بأن الله تعالى في جهة ما فوق العالم ، وقد سماه بالمكان العدمي أو بالأمر العدمي  !! أليس من الغرابة بعد هذا أن يكون لمعبوده مكان يشار إليه بالإصبع كما في حديث الجارية الذي يتشدقون به ثم كيف يكون هذا المكان عدما ؟ وهل يشار إلى العدم ؟! ومن العجب أن ابن أبي العز خلال هذيانه زاد في نغمة طنبوره فقال في صفحة ( 221 ) : أن الجهات لا نهاية لها ، اهـ ، ومعنى ذلك أنه لا حدّ لها ، فجعل للخالق حداً ونـزَّه المخلوق عن الحد فسبحان قاسم العقول الوهاب  </w:t>
      </w:r>
      <w:r>
        <w:rPr>
          <w:rFonts w:hint="cs"/>
          <w:b w:val="0"/>
          <w:bCs/>
          <w:rtl/>
        </w:rPr>
        <w:t>!!  ( ح ) ويصرح بدنو المولى من بعض أجزاء العالم</w:t>
      </w:r>
      <w:r>
        <w:rPr>
          <w:rFonts w:hint="cs"/>
          <w:b w:val="0"/>
          <w:rtl/>
        </w:rPr>
        <w:t xml:space="preserve">  !! قال في صفحة ( 282 ) : ( فكيف يستبعد العقل مع ذلك أنه يدنو سبحانه من بعض أجزاء العالم وهو على عرشه فوق سماواته ؟ أو يدني إليه من </w:t>
      </w:r>
      <w:r>
        <w:rPr>
          <w:rFonts w:hint="cs"/>
          <w:b w:val="0"/>
          <w:rtl/>
        </w:rPr>
        <w:lastRenderedPageBreak/>
        <w:t xml:space="preserve">يشاء من خلقه ؟ فمن نفى ذلك لم يقدّره حق قدره ) اهـ  !!  </w:t>
      </w:r>
      <w:r>
        <w:rPr>
          <w:rFonts w:hint="cs"/>
          <w:b w:val="0"/>
          <w:bCs/>
          <w:rtl/>
        </w:rPr>
        <w:t>( خ ) ويصرح بالنـزول كل ليلة إلى السماء الدنيا [</w:t>
      </w:r>
      <w:r>
        <w:rPr>
          <w:rFonts w:hint="cs"/>
          <w:b w:val="0"/>
          <w:sz w:val="24"/>
          <w:szCs w:val="24"/>
          <w:rtl/>
        </w:rPr>
        <w:t>وليل أي دولة هذا؟ فالليل لا ينـزاح عن الكرة الأرضية!</w:t>
      </w:r>
      <w:r>
        <w:rPr>
          <w:rFonts w:hint="cs"/>
          <w:b w:val="0"/>
          <w:bCs/>
          <w:rtl/>
        </w:rPr>
        <w:t>]</w:t>
      </w:r>
      <w:r>
        <w:rPr>
          <w:rFonts w:hint="cs"/>
          <w:b w:val="0"/>
          <w:rtl/>
        </w:rPr>
        <w:t xml:space="preserve"> ، يقول في صفحة ( 286 ) : ( الثاني عشر : التصريح بنـزوله كل ليلة إلى السماء الدنيا ، والنـزول المعقول عند جميع الأمم من علو إلى سفل ، الثالث عشر : الإشارة إليه حساً إلى العلو ، كما أشار إليه من هو أعلم بربه ) اهـ ،وأين ذهب بقوله سبحانه : { وإذا سألك عبادي عني فإني قريب } وقوله سبحانه : { ونحن أقرب إليه منكم ولكن لا تبصرون } وقوله : { وهو معكم أينما كنتم } وقوله : { وهو في السماوات والأرض يعلم سركم وجهركم ويعلم ما تكسبون } وقوله : { ونحن أقرب إليه من حبل الوريد } ، ومن الحديث ( أقرب ما يكون العبد من ربه وهو ساجد ) رواه مسلم وقوله أيضا : ( اللهم أنت الصاحب في السفر وأنت الخليفة في الأهل ) رواه الترمذي وقال حديث حسن صحيح ،وقد أول الإمام مالك النـزول في الحديث بنـزول أمره فقال : ( يتنـزل ربنا تبارك وتعالى أمرُهُ ، فأما هو فدائم لا يزول ) [</w:t>
      </w:r>
      <w:r>
        <w:rPr>
          <w:rFonts w:hint="cs"/>
          <w:b w:val="0"/>
          <w:sz w:val="24"/>
          <w:szCs w:val="24"/>
          <w:rtl/>
        </w:rPr>
        <w:t>يراجع ابن عبدالبر، التمهيد، 7/143، والحافظ الذهبي، سير أعلام النبلاء، 8/105.</w:t>
      </w:r>
      <w:r>
        <w:rPr>
          <w:rFonts w:hint="cs"/>
          <w:b w:val="0"/>
          <w:rtl/>
        </w:rPr>
        <w:t>]</w:t>
      </w:r>
    </w:p>
    <w:p w:rsidR="002F69AF" w:rsidRDefault="002F69AF" w:rsidP="002F69AF">
      <w:pPr>
        <w:jc w:val="both"/>
        <w:rPr>
          <w:b w:val="0"/>
          <w:rtl/>
        </w:rPr>
      </w:pPr>
      <w:r>
        <w:rPr>
          <w:rFonts w:hint="cs"/>
          <w:b w:val="0"/>
          <w:bCs/>
          <w:rtl/>
        </w:rPr>
        <w:t>( ثانياً ) : الافتراء</w:t>
      </w:r>
      <w:r>
        <w:rPr>
          <w:rFonts w:hint="cs"/>
          <w:b w:val="0"/>
          <w:rtl/>
        </w:rPr>
        <w:t xml:space="preserve"> ، حيث يوهم الشارح والمحقق أن هذه العقيدة الفاسدة هي عقيدة الإمام الطحاوي التي يقول فيها ابن أبي العز صفحة ( 133 ) : ( والقول بأن الحوادث لها أول ، يلزم منه التعطيل قبل ذلك وأن الله سبحانه وتعالى لم يزل غير فاعل ثم صار فاعلاً ) اهـ وهذا هذيان ما بعده هذيان يرده صريح القرآن القائل { هو الأول } والحديث المصرح ( كان الله ولم يكن شيء معه ) ورواية ( ولم يكن شيء غيره ) ، ولو خجل ابن أبي العز لما جعل ذلك في الكتاب مع متن الإمام الطحاوي القائل في صفحة 238 : ( وتعالى الله عن الحدود والغايات والأركان والأعضاء والأدوات ، لا تحويه الجهات الست كسائر المبدعات ) اهـ ،أقول : ألا يخجل الألباني والشاويش من وضع أسمائهما على فضيحة كهذه !  </w:t>
      </w:r>
    </w:p>
    <w:p w:rsidR="002F69AF" w:rsidRDefault="002F69AF" w:rsidP="002F69AF">
      <w:pPr>
        <w:jc w:val="both"/>
        <w:rPr>
          <w:b w:val="0"/>
          <w:rtl/>
        </w:rPr>
      </w:pPr>
      <w:r>
        <w:rPr>
          <w:rFonts w:hint="cs"/>
          <w:b w:val="0"/>
          <w:bCs/>
          <w:rtl/>
        </w:rPr>
        <w:t>( ثالثاً ) : الاستشهاد بالموضوعات [</w:t>
      </w:r>
      <w:r>
        <w:rPr>
          <w:rFonts w:hint="cs"/>
          <w:b w:val="0"/>
          <w:sz w:val="24"/>
          <w:szCs w:val="24"/>
          <w:rtl/>
        </w:rPr>
        <w:t>قام الوهابية بتكليف الشيخ شعيب الأرناؤوط ود. عبدالله التركي ود. علي فقيهي ود. أحمد الغامدي وصالح بن عبدالرحمن بمهمة الستر على طامات ابن أبي العز، فقام هؤلاء بحذف الكثير من الأحاديث الموضوعة من كتابه وأخرجوه للناس تحت اسم (مهذب شرح العقيدة الطحاوية) فخرجت الطبعة الأولى عن دار ابن رجب بالمدينة المنورة سنة 1413هـ.</w:t>
      </w:r>
      <w:r>
        <w:rPr>
          <w:rFonts w:hint="cs"/>
          <w:b w:val="0"/>
          <w:bCs/>
          <w:rtl/>
        </w:rPr>
        <w:t>]</w:t>
      </w:r>
      <w:r>
        <w:rPr>
          <w:rFonts w:hint="cs"/>
          <w:b w:val="0"/>
          <w:rtl/>
        </w:rPr>
        <w:t xml:space="preserve"> في إثبات العقيدة : ومن ذلك استشهاد ابن أبي العز بالحديث الموضوع : ( بينا أهل الجنة في نعيمهم إذ سطع نور ، فرفعوا أبصارهم ، فإذا الرب جل جلاله قد أشرف عليهم من فوقهم ، فقال السلام عليكم  ..) وفي إسناده أبو عاصم العبّاداني واسمه عبد الله بن عبيدالله ، قال عنه الذهبي في الميزان ( 2 : 458 : 4437 ) : ( واهٍ ) ، وقال الحافظ ابن حجر في لسان الميزان ( 3 : 314 ) : ( وأورد له العقيلي عن روايته عن الفضل الرقاشي عن ابن المنكدر عن جابر : ( </w:t>
      </w:r>
      <w:r>
        <w:rPr>
          <w:rFonts w:hint="cs"/>
          <w:b w:val="0"/>
          <w:rtl/>
        </w:rPr>
        <w:lastRenderedPageBreak/>
        <w:t>بينا أهل الجنة في نعيمهم إذ سطع نور ) الحديث ، وقال : لا يتابع عليه ولا يعرف إلا به ) اهـ ،وانظر الضعفاء الكبير للعقيلي ( 2 : 274 ) ، وأما الفضل الرقاشي الذي يروي عنه أبو عاصم فهو منكر الحديث كما قال الحافظ في التقريب برقم ( 5413 ) وفي الكامل في الضعفاء لابن عدي ( 6 : 2039 ) : ( قال البخاري عن ابن عيينة ليس أهلا أن يروى عنه ) اهـ [</w:t>
      </w:r>
      <w:r>
        <w:rPr>
          <w:rFonts w:hint="cs"/>
          <w:b w:val="0"/>
          <w:sz w:val="24"/>
          <w:szCs w:val="24"/>
          <w:rtl/>
        </w:rPr>
        <w:t>حسن السقاف، التنديد بمن عدد التوحيد، ص59.</w:t>
      </w:r>
      <w:r>
        <w:rPr>
          <w:rFonts w:hint="cs"/>
          <w:b w:val="0"/>
          <w:rtl/>
        </w:rPr>
        <w:t xml:space="preserve">] ،فانظر كيف يستدل الحشوية على عقيدتهم بالموضوعات  !!  هذا هو ابن أبي العز ، وهذه عقيدته التي يعتمدها الوهابية ويوزعونها على الناس ،فهل من غرابة أن يقول فيه بعد هذا العلامة علي القاري الحنفي في شرح الفقه الأكبر ص ( 172 ) بأنه : ( صاحب مذهب باطل ، تابع لطائفة من المبتدعة ) ، </w:t>
      </w:r>
      <w:bookmarkStart w:id="138" w:name="_Toc111718920"/>
      <w:bookmarkStart w:id="139" w:name="_Toc461810234"/>
    </w:p>
    <w:p w:rsidR="002F69AF" w:rsidRDefault="002F69AF" w:rsidP="002F69AF">
      <w:pPr>
        <w:jc w:val="both"/>
        <w:rPr>
          <w:b w:val="0"/>
          <w:rtl/>
        </w:rPr>
      </w:pPr>
      <w:r>
        <w:rPr>
          <w:rFonts w:hint="cs"/>
          <w:b w:val="0"/>
          <w:bCs/>
          <w:rtl/>
        </w:rPr>
        <w:t>من فضائح كتاب التوحيد لمحمد بن عبد الوهاب</w:t>
      </w:r>
      <w:bookmarkEnd w:id="138"/>
      <w:bookmarkEnd w:id="139"/>
      <w:r>
        <w:rPr>
          <w:rFonts w:hint="cs"/>
          <w:b w:val="0"/>
          <w:bCs/>
          <w:rtl/>
        </w:rPr>
        <w:t xml:space="preserve"> :  </w:t>
      </w:r>
      <w:r>
        <w:rPr>
          <w:rFonts w:hint="cs"/>
          <w:b w:val="0"/>
          <w:rtl/>
        </w:rPr>
        <w:t xml:space="preserve">الشيخ سليمان بن عبد الوهاب النجدي ذكر عن أخيه محمد بأنه ليس أهلاً للاجتهاد بل ولم يصل عشرَ الأهلية ، ولنبرهن على ذلك فسنأخذ مثالاً من كتاب من كتب الشيخ محمد ، فإن لسان المرء مقياس عقله ؛ وما يكتبه هو حصيلة فكره ، والكتاب هو ( </w:t>
      </w:r>
      <w:r>
        <w:rPr>
          <w:rFonts w:hint="cs"/>
          <w:b w:val="0"/>
          <w:bCs/>
          <w:rtl/>
        </w:rPr>
        <w:t>كتاب التوحيد الذي هو حقُّ الله على العبيد</w:t>
      </w:r>
      <w:r>
        <w:rPr>
          <w:rFonts w:hint="cs"/>
          <w:b w:val="0"/>
          <w:rtl/>
        </w:rPr>
        <w:t xml:space="preserve"> ) للشيخ محمد بن عبد الوهاب ، وهذا الكتاب له تقديس خاصٌ عند الحشوية ؛ يقدسونه ويوزعونه بالمجان ، وهو كُتيب إذا قرأته فلن تجد فيه تجديداً يستأهل هذا الاهتمام ، بل لا أظنك تتصور أنَّ كتاباً هذا عنوانه قد يحوي أحاديث ضعيفة ، لأنه كتاب عقيدة ؛ وكتب العقيدة يجب أن تنـزَّه عن الأحاديث الضعيفة ؛ فأقول لك هوِّن عليك يا أخي فالشيخ القدوة المجدد  !! لا يستدل بالأحاديث الضعيفة فحسب بل وبالموضوعة كذلك في أمور العقيدة ، ويهِم فيه أوهاماً كثيرة ؛ فيزيد في الأحاديث من عنده ؛ وينسب الحديث إلى غير مصادره وإليك الأمثلة : </w:t>
      </w:r>
    </w:p>
    <w:p w:rsidR="002F69AF" w:rsidRDefault="002F69AF" w:rsidP="002F69AF">
      <w:pPr>
        <w:jc w:val="both"/>
        <w:rPr>
          <w:b w:val="0"/>
          <w:rtl/>
        </w:rPr>
      </w:pPr>
    </w:p>
    <w:p w:rsidR="002F69AF" w:rsidRDefault="002F69AF" w:rsidP="002F69AF">
      <w:pPr>
        <w:jc w:val="both"/>
        <w:rPr>
          <w:b w:val="0"/>
          <w:rtl/>
        </w:rPr>
      </w:pPr>
      <w:r>
        <w:rPr>
          <w:rFonts w:hint="cs"/>
          <w:b w:val="0"/>
          <w:bCs/>
          <w:rtl/>
        </w:rPr>
        <w:t xml:space="preserve"> ( 1 )   في باب</w:t>
      </w:r>
      <w:r>
        <w:rPr>
          <w:rFonts w:hint="cs"/>
          <w:b w:val="0"/>
          <w:rtl/>
        </w:rPr>
        <w:t xml:space="preserve"> : { فلما آتاهما صالحاً جعلا له شركاء فيما آتاهما } أورد في تفسير هذه الآية قصة تقدح في عصمة أبينا آدم عليه السلام وترميه وأمنا حواء بالشرك ؛ وهي قصة واهية ، ذكر أنه رواها ابن أبي حاتم عن ابن عباس ، يعلم بطلانها صغار الطلبة النافرين للتفقه في الدين ؛ فقال : ( لما تغشاها آدم حمَلَت ، فأتاهما إبليس فقال : إني صاحبكما الذي أخرجتكما من الجنة لتطيعاني أو لأجعلنَّ له قرنيَ أيِّل ، فيخرج من بطنك فيشقه ، ولأفعلن ولأفعلن - يخوفهما - سمِياه عبد الحارث ، فأبيا أن يطيعاه ، فخرج ميتا ، ثم حملت ، فأتاهما ، فقال مثل قوله : فأبيا أن يطيعاه ، فخرج ميتا ، ثم حملت ، فأتاهما ، فذكر لهما ، فأدركهما حبُّ الولد ، فسمياه عبد الحارث فذلك قوله تعالى : { جعلا له شركاء فيما آتاهما } ) ، وأبلغ ردٍّ على شيخ الوهابية يأتي من ألسنة أهل </w:t>
      </w:r>
      <w:r>
        <w:rPr>
          <w:rFonts w:hint="cs"/>
          <w:b w:val="0"/>
          <w:rtl/>
        </w:rPr>
        <w:lastRenderedPageBreak/>
        <w:t xml:space="preserve">تقديسهم من العلماء ؛ فهذا ابن كثير يقول في تفسيره ( 2 : 287 ) : ( </w:t>
      </w:r>
      <w:r>
        <w:rPr>
          <w:rFonts w:hint="cs"/>
          <w:b w:val="0"/>
          <w:bCs/>
          <w:rtl/>
        </w:rPr>
        <w:t>هذه الآثار متلقاة عن أهل الكتاب [</w:t>
      </w:r>
      <w:r>
        <w:rPr>
          <w:rFonts w:hint="cs"/>
          <w:b w:val="0"/>
          <w:sz w:val="24"/>
          <w:szCs w:val="24"/>
          <w:rtl/>
        </w:rPr>
        <w:t>العجب من ذرية ابن عبد الوهاب ودفاعهم عن أبيهم بالباطل؛ فبعد أن اطلع الشيخ عبدالرحمن بن حسن آل الشيخ في (فتح المجيد شرح كتاب التوحيد) على قول ابن كثير هذا وتعليله لضعف الرواية بثلاث علل (تفسير ابن كثير 2/286)، فقال الشيخ عبدالرحمن بعد كل هذا: (وهذا بعيد جداً) هكذا ومن غير دليل!! (فتح المجيد ص 454) فيرضى برمي الأنبياء بالشرك، ويرد أقوال العلماء من غير دليل حتى يسلم جدّه من الخطأ!! هذا ويجب أن يُعلم أن ما أخرجه الترمذي (3077) وأحمد (5/11) والحاكم (2/545) والطبري (15513) والديلمي 5308) عن الحسن عن سمرة مرفوعاً هي رواية ضعيفة أنكرها الذهبي في الميزان، فالحسن أحد رواة الحديث مدلس عنعن روايته، وهو لم يسمع من قتادة إلا حديث العقيقة وهو ما عليه الجمهور، وقد صحّ عنه غير هذا في تفسير الآية وفيها عمر بن إبراهيم البصري قال عنه ابن عدي: (يروي عن قتادة ما لا يوافق عليه) وقد روى هذا عن قتادة، وقال عنه أبو حاتم: (لا يحتج به) وقال عنه أحمد: (له مناكير)..</w:t>
      </w:r>
      <w:r>
        <w:rPr>
          <w:rFonts w:hint="cs"/>
          <w:b w:val="0"/>
          <w:bCs/>
          <w:rtl/>
        </w:rPr>
        <w:t>]</w:t>
      </w:r>
      <w:r>
        <w:rPr>
          <w:rFonts w:hint="cs"/>
          <w:b w:val="0"/>
          <w:rtl/>
        </w:rPr>
        <w:t>)   !! وهذا ابن حزم يقول في ( الفِصَل في الملل والأهواء والنحل ) : "</w:t>
      </w:r>
      <w:r>
        <w:rPr>
          <w:rFonts w:hint="cs"/>
          <w:b w:val="0"/>
          <w:bCs/>
          <w:rtl/>
        </w:rPr>
        <w:t>وهذا الذي نسبوه إلى آدم من أنه سمى ابنه عبد الحارث خرافة موضوعة مكذوبة … ولم يصح سندها قط ، وإنما نزلت الآية في المشركين على ظاهرها</w:t>
      </w:r>
      <w:r>
        <w:rPr>
          <w:rFonts w:hint="cs"/>
          <w:b w:val="0"/>
          <w:rtl/>
        </w:rPr>
        <w:t>"  ،  ونحن نعلم أن ابن عبد الوهاب مغرور يظن نفسه عالما وقد نفخ فيه ذلك طبعه أولا ، وأساتذته المستشرقون ( ثانياً ) ؛ حيث أرادوا منه أن يكون حربة يشوهون بها الإسلام ، وشاغلاً للمسلمين عن جهاد اليهود والنصارى بفقهه الهزيل الأعوج ، وفقه قومه خوارج نجد - فيشتغل المسلمون بأنفسهم ويستبدلون ذروة سنام الإسلام بدعوى الشرك وعبادة القبور ومحاربتها رغم أن الرسول الكريم قد نص بأن الشيطان أيس أن يعبد ه المسلمون - وإلا فإن الشرك لا يجوز اعتقاده في الأنبياء عليهم السلام ولا يقع منهم على أي حال ، فهم مبرأون منه باتفاق الأمة ، والقصة قد ردّها علماء الأمة ، وهي كما قال عنها الإمام القرطبي في تفسيره ( لا يعوِّل عليها من كان له قلب ) [</w:t>
      </w:r>
      <w:r>
        <w:rPr>
          <w:rFonts w:hint="cs"/>
          <w:b w:val="0"/>
          <w:sz w:val="24"/>
          <w:szCs w:val="24"/>
          <w:rtl/>
        </w:rPr>
        <w:t>القرطبي، الجامع لأحكام القرآن، تفسير سورة الأعراف، آية 190.</w:t>
      </w:r>
      <w:r>
        <w:rPr>
          <w:rFonts w:hint="cs"/>
          <w:b w:val="0"/>
          <w:rtl/>
        </w:rPr>
        <w:t xml:space="preserve">] ولكن لا أظن أن ابن عبد الوهاب وجد الوقت ليقرأ هذا ! فكيف لكُتَيِّب كهذا يحمل مثل هذا الخطأ الفاحش أن يسمى بكتاب التوحيد ؟‍ ، فهذا الخبر خرافة موضوعة مكذوبة في كتاب العقيدة هذا ! </w:t>
      </w:r>
    </w:p>
    <w:p w:rsidR="002F69AF" w:rsidRDefault="002F69AF" w:rsidP="002F69AF">
      <w:pPr>
        <w:jc w:val="both"/>
        <w:rPr>
          <w:b w:val="0"/>
          <w:bCs/>
          <w:rtl/>
        </w:rPr>
      </w:pPr>
      <w:r>
        <w:rPr>
          <w:rFonts w:hint="cs"/>
          <w:b w:val="0"/>
          <w:rtl/>
        </w:rPr>
        <w:t xml:space="preserve"> </w:t>
      </w:r>
      <w:r>
        <w:rPr>
          <w:rFonts w:hint="cs"/>
          <w:b w:val="0"/>
          <w:bCs/>
          <w:rtl/>
        </w:rPr>
        <w:t>( 2 )   فهل من الغرابة على من يلمز الأنبياء بالشرك أن يلمز بعد ذلك العلماء</w:t>
      </w:r>
      <w:r>
        <w:rPr>
          <w:rFonts w:hint="cs"/>
          <w:b w:val="0"/>
          <w:rtl/>
        </w:rPr>
        <w:t xml:space="preserve"> ، كما فعل محمد بن عبد الوهاب في كُتيبه هذا مع الشيخ البوصيري في باب قول : ما شاء الله وشئت ، وذلك لأنه قال في قصيدته العظيمة البردة مخاطباً الرسول الكريم : ( يا سيد الخلق مالي من ألوذ به *** سواك عند حلول الحادث العممِ ) ،  ولو كان الشيخ فقيها لعلم أن هذا ليس بشرك إلا في فقه الخوارج الأعوج ، فقد ثبت بالأحاديث الصحيحة أن الناس يوم القيامة يتدافعون إلى الأنبياء عليهم السلام ليشفعوا لهم ، فيتدافعها الأنبياء إلى رسول الله محمد صلى الله عليه وسلم فيتقدم فيقال له ( اشفع تشفَّع وسل تعطه ) رواه أغلب أهل الحديث عن عدد من الصحابة ، </w:t>
      </w:r>
      <w:r>
        <w:rPr>
          <w:rFonts w:hint="cs"/>
          <w:b w:val="0"/>
          <w:rtl/>
        </w:rPr>
        <w:lastRenderedPageBreak/>
        <w:t xml:space="preserve">فهل يكون البوصيري الفقيه مشركاً بقوله إنه ليس له من يلوذ به يوم القيامة إلا رسول الله صلى الله عليه وسلم ؟! </w:t>
      </w:r>
      <w:r>
        <w:rPr>
          <w:rFonts w:hint="cs"/>
          <w:b w:val="0"/>
          <w:bCs/>
          <w:rtl/>
        </w:rPr>
        <w:t>فهذا حكم باطل بالشرك على عالم مسلم في كتاب العقيدة هذا !</w:t>
      </w:r>
    </w:p>
    <w:p w:rsidR="002F69AF" w:rsidRDefault="002F69AF" w:rsidP="002F69AF">
      <w:pPr>
        <w:jc w:val="both"/>
        <w:rPr>
          <w:b w:val="0"/>
          <w:rtl/>
        </w:rPr>
      </w:pPr>
      <w:r>
        <w:rPr>
          <w:rFonts w:hint="cs"/>
          <w:b w:val="0"/>
          <w:bCs/>
          <w:rtl/>
        </w:rPr>
        <w:t>( 3 )   في ( باب : ما جاء في قوله تعالى</w:t>
      </w:r>
      <w:r>
        <w:rPr>
          <w:rFonts w:hint="cs"/>
          <w:b w:val="0"/>
          <w:rtl/>
        </w:rPr>
        <w:t xml:space="preserve"> : { وما قدروا الله حقّ قدره  ..} ) استدل محمد بن عبد الوهاب بالرواية التالية عن أبي ذر : ( ما الكرسي في العرش إلا كحلقة من حديد ألقيت بين ظهري فلاة من الأرض ) لفظ ( من الأرض ) زيادة من الشيخ حيث أنه يميل للزيادة في الروايات !</w:t>
      </w:r>
    </w:p>
    <w:p w:rsidR="002F69AF" w:rsidRDefault="002F69AF" w:rsidP="002F69AF">
      <w:pPr>
        <w:jc w:val="both"/>
        <w:rPr>
          <w:b w:val="0"/>
          <w:rtl/>
        </w:rPr>
      </w:pPr>
      <w:r>
        <w:rPr>
          <w:rFonts w:hint="cs"/>
          <w:b w:val="0"/>
          <w:bCs/>
          <w:rtl/>
        </w:rPr>
        <w:t>( 4 )   والحديث أخرجه الطبري</w:t>
      </w:r>
      <w:r>
        <w:rPr>
          <w:rFonts w:hint="cs"/>
          <w:b w:val="0"/>
          <w:rtl/>
        </w:rPr>
        <w:t xml:space="preserve">  5795 عن ابن زيد وهو واهٍ ، وأخرجه البيهقي في الصفات ص 404 وأبو</w:t>
      </w:r>
      <w:r>
        <w:rPr>
          <w:rFonts w:hint="cs"/>
          <w:b w:val="0"/>
          <w:bCs/>
          <w:rtl/>
        </w:rPr>
        <w:t xml:space="preserve"> نعيم </w:t>
      </w:r>
      <w:r>
        <w:rPr>
          <w:rFonts w:hint="cs"/>
          <w:b w:val="0"/>
          <w:rtl/>
        </w:rPr>
        <w:t xml:space="preserve">في الحلية ( 1 : 168 ) وفيه يحيى بن سعيد القرشي السعدي ذكره ابن حبان في المجروحين ( 3 : 129 ) وقال : ( شيخ يروي عن ابن جريج المقلوبات ، وعن غيره من الثقات الملزقات ، لا يحل الاحتجاج به إذا انفرد ) ، وقال العقيلي : لا يتابع على هذا الحديث ، يراجع الميزان ، </w:t>
      </w:r>
    </w:p>
    <w:p w:rsidR="002F69AF" w:rsidRDefault="002F69AF" w:rsidP="002F69AF">
      <w:pPr>
        <w:jc w:val="both"/>
        <w:rPr>
          <w:b w:val="0"/>
          <w:bCs/>
          <w:u w:val="single"/>
          <w:rtl/>
        </w:rPr>
      </w:pPr>
      <w:r>
        <w:rPr>
          <w:rFonts w:hint="cs"/>
          <w:b w:val="0"/>
          <w:bCs/>
          <w:rtl/>
        </w:rPr>
        <w:t>( 5 )   ويكفي دليلاً على بطلان هذه الرواية أنَّ فيها الكذَّاب إبراهيم ابن هشام بن يحيى الغسَّاني الذي بيَّن كذبه ابن أبي حاتم بما لا يدع مجالاً للارتياب</w:t>
      </w:r>
      <w:r>
        <w:rPr>
          <w:rFonts w:hint="cs"/>
          <w:b w:val="0"/>
          <w:rtl/>
        </w:rPr>
        <w:t xml:space="preserve"> ثم ختم قوله بالتالي (   ..وهو كذَّاب ) ، وقال علي بن الحسين بن الجنيد ( صدق أبو حاتم ينبغي ألا يحدَّث عنه ) ، وقال أبو زرعة ( كذّاب ) ، وقال الذهبي ( إبراهيم هذا متروك ) ، راجع لسان الميزان للذهبي 1 : 122 رقم 372 -  والجرح والتعديل 2 : 142 رقم 469 -  ولهذا لم يجد الشيخ شعيب الأرناؤوط مندوحة من أن يقول في هذا الحديث : إسناده ضعيف جداً ،والحق كما ترى أن : </w:t>
      </w:r>
      <w:r>
        <w:rPr>
          <w:rFonts w:hint="cs"/>
          <w:b w:val="0"/>
          <w:bCs/>
          <w:u w:val="single"/>
          <w:rtl/>
        </w:rPr>
        <w:t xml:space="preserve">الحديث موضوع </w:t>
      </w:r>
    </w:p>
    <w:p w:rsidR="002F69AF" w:rsidRDefault="002F69AF" w:rsidP="002F69AF">
      <w:pPr>
        <w:jc w:val="both"/>
        <w:rPr>
          <w:b w:val="0"/>
          <w:rtl/>
        </w:rPr>
      </w:pPr>
      <w:r>
        <w:rPr>
          <w:rFonts w:hint="cs"/>
          <w:b w:val="0"/>
          <w:rtl/>
        </w:rPr>
        <w:t>( 6 )   وفي باب ( من الشرك أن يستغيث بغير الله  ..) استعان بما رواه الطبراني من طريق ابن لهيعة : ( أنه كان في زمن النبي صلى الله عليه وسلم منافق يؤذي المؤمنين ، فقال بعضهم قوموا بنا نستغيث برسول الله صلى الله عليه وسلم من هذا المنافق ، فقال النبي : إنه لا يستغاث بي وإنما يستغاث بالله ) وهو حديث باطل من تخليطات ابن لهيعة اضطرب في متنه فأخرجه أحمد ( 5 : 317 ) من طريقه عن رجل سمع عبادة بن الصامت وفي عجزه ( إنه لا يقام لي ،إنما يقام لله تعالى ) ومتى كان الصحابة ضعفاء أمام المنافقين يستغيثون منهم ؟! [</w:t>
      </w:r>
      <w:r>
        <w:rPr>
          <w:rFonts w:hint="cs"/>
          <w:b w:val="0"/>
          <w:sz w:val="24"/>
          <w:szCs w:val="24"/>
          <w:rtl/>
        </w:rPr>
        <w:t xml:space="preserve"> كيف لا يطلب الغوث والعون والنصر من النبي صلى الله عليه وسلم وهو حي، مع أن إمامهم ابن تيمية يقول في التوسل والوسيلة ص 145: (وقد مضت السنة أن الحيّ يطلب منه الدعاء كما يطلب منه سائر ما يقدر عليه)! واستناد الشيخ إلى مثل هذه الروايات الباطلة هو دليله لاستحلال دماء الموحدين، وقد بوَّب باباً كاملاً في كتابه هذا بعنوان (ما جاء أن بعض هذه الأمة يعبد الأوثان) ليكون ذلك مستنده في إباحة دماء المسلمين فليتنبّه!</w:t>
      </w:r>
      <w:r>
        <w:rPr>
          <w:rFonts w:hint="cs"/>
          <w:b w:val="0"/>
          <w:rtl/>
        </w:rPr>
        <w:t>]</w:t>
      </w:r>
    </w:p>
    <w:p w:rsidR="002F69AF" w:rsidRDefault="002F69AF" w:rsidP="002F69AF">
      <w:pPr>
        <w:jc w:val="both"/>
        <w:rPr>
          <w:b w:val="0"/>
          <w:rtl/>
        </w:rPr>
      </w:pPr>
      <w:r>
        <w:rPr>
          <w:rFonts w:hint="cs"/>
          <w:b w:val="0"/>
          <w:rtl/>
        </w:rPr>
        <w:lastRenderedPageBreak/>
        <w:t>( 7 )   وفي باب : ( من الشرك لبس الحلقة والخيط .. ) استدلَّ بحديث ( من تعلّق بتميمة فلا أتم الله له ، ومن تعلق ودعةٍ فلا ودع الله له ) [</w:t>
      </w:r>
      <w:r>
        <w:rPr>
          <w:rFonts w:hint="cs"/>
          <w:b w:val="0"/>
          <w:sz w:val="24"/>
          <w:szCs w:val="24"/>
          <w:rtl/>
        </w:rPr>
        <w:t xml:space="preserve"> رواه أحمد وأبو يعلى والطبراني</w:t>
      </w:r>
      <w:r>
        <w:rPr>
          <w:rFonts w:hint="cs"/>
          <w:b w:val="0"/>
          <w:rtl/>
        </w:rPr>
        <w:t>] وهذا الحديث فيه ( مشرح بن عاهان ) الذي قال فيه ابن حبان ( يروي عن عقبة مناكير لا يتابع عليها ) وهذا الحديث قد رواه عن عقبة  !! قال السيوطي في الحديث ( ضعيف ) [</w:t>
      </w:r>
      <w:r>
        <w:rPr>
          <w:rFonts w:hint="cs"/>
          <w:b w:val="0"/>
          <w:sz w:val="24"/>
          <w:szCs w:val="24"/>
          <w:rtl/>
        </w:rPr>
        <w:t xml:space="preserve"> جلال الدين السيوطي، الجامع الصغير، المجلد السادس، حديث رقم (8858).</w:t>
      </w:r>
      <w:r>
        <w:rPr>
          <w:rFonts w:hint="cs"/>
          <w:b w:val="0"/>
          <w:rtl/>
        </w:rPr>
        <w:t>]</w:t>
      </w:r>
    </w:p>
    <w:p w:rsidR="002F69AF" w:rsidRDefault="002F69AF" w:rsidP="002F69AF">
      <w:pPr>
        <w:jc w:val="both"/>
        <w:rPr>
          <w:b w:val="0"/>
          <w:rtl/>
        </w:rPr>
      </w:pPr>
      <w:r>
        <w:rPr>
          <w:rFonts w:hint="cs"/>
          <w:b w:val="0"/>
          <w:rtl/>
        </w:rPr>
        <w:t xml:space="preserve"> ( 8 )   وقد اعتمد الشيخ في ( باب التنجيم ) من كتابه على حديث رواه أحمد وابن حبان وفي إسناده ( أبو حريز ) ، وهو ( منكر الحديث ) كما قال عنه أحمد بن حنبل ، وقال النسائي ( ضعيف ) ، وليته اطلع على أحاديث صحيحة ليستدل بها في هذا الباب ! </w:t>
      </w:r>
    </w:p>
    <w:p w:rsidR="002F69AF" w:rsidRDefault="002F69AF" w:rsidP="002F69AF">
      <w:pPr>
        <w:jc w:val="both"/>
        <w:rPr>
          <w:b w:val="0"/>
          <w:rtl/>
        </w:rPr>
      </w:pPr>
      <w:r>
        <w:rPr>
          <w:rFonts w:hint="cs"/>
          <w:b w:val="0"/>
          <w:rtl/>
        </w:rPr>
        <w:t xml:space="preserve">( 9 )   وفي باب : ( ما جاء في الرقى والتمائم ) أورد حديث ( من تعلّق شيئاً وكل إليه ) وفيه ( ابن أبي ليلى ) عند أحمد وقد قال فيه نفسه : ( سيء الحفظ مضطرب الحديث ) ، وقال شعبة : ( ما رأيت أحداً أسوأ حفظاً منه ) ، وقال يحيى بن معين : ( ليس بذاك ) ، وقد ضعّفه يحيى بن سعيد القطّان ، أما رواية النسائي ففيها ( عبّاد بن ميسرة المنقري ) قال فيه أحمد بن حنبل ( ضعيف ) ، وقال أبو داود ( ليس بالقوي ) ، </w:t>
      </w:r>
    </w:p>
    <w:p w:rsidR="002F69AF" w:rsidRDefault="002F69AF" w:rsidP="002F69AF">
      <w:pPr>
        <w:jc w:val="both"/>
        <w:rPr>
          <w:b w:val="0"/>
          <w:rtl/>
        </w:rPr>
      </w:pPr>
      <w:r>
        <w:rPr>
          <w:rFonts w:hint="cs"/>
          <w:b w:val="0"/>
          <w:rtl/>
        </w:rPr>
        <w:t xml:space="preserve">( 10 )   وفي نفس الباب أيضا : أورد حديث ( يارويفع لعل الحياة تطول بك </w:t>
      </w:r>
      <w:r>
        <w:t>…</w:t>
      </w:r>
      <w:r>
        <w:rPr>
          <w:rFonts w:hint="cs"/>
          <w:b w:val="0"/>
          <w:rtl/>
        </w:rPr>
        <w:t>الخ ) [</w:t>
      </w:r>
      <w:r>
        <w:rPr>
          <w:rFonts w:hint="cs"/>
          <w:b w:val="0"/>
          <w:sz w:val="24"/>
          <w:szCs w:val="24"/>
          <w:rtl/>
        </w:rPr>
        <w:t>رواه النسائي وأبو داود وأحمد.</w:t>
      </w:r>
      <w:r>
        <w:rPr>
          <w:rFonts w:hint="cs"/>
          <w:b w:val="0"/>
          <w:rtl/>
        </w:rPr>
        <w:t>] والحديث فيه ( شيبان القتباني وهو مجهول ) وفي الرواية الأخرى ( ابن لهيعة ) الذي قال فيه ابن مهدي ( ما أعتد بشيء سمعته من حديثه ) ، وقال أحمد ( ما حديثه بحجّة وإني أكتبه أعتبر به ) وقال يحيى بن معين ( في حديثه كله ليس بشيء ) ، وفي رواية النسائي رجل مبهم حيث قال في الإسناد ( وذكر آخر قبله )  !</w:t>
      </w:r>
    </w:p>
    <w:p w:rsidR="002F69AF" w:rsidRDefault="002F69AF" w:rsidP="002F69AF">
      <w:pPr>
        <w:jc w:val="both"/>
        <w:rPr>
          <w:b w:val="0"/>
          <w:rtl/>
        </w:rPr>
      </w:pPr>
      <w:r>
        <w:rPr>
          <w:rFonts w:hint="cs"/>
          <w:b w:val="0"/>
          <w:rtl/>
        </w:rPr>
        <w:t xml:space="preserve">( 11 )   وفي باب ( لا يسأل بوجه الله إلا الجنة ) استعان بحديث ( لا يسأل بوجه الله إلا الجنة ) وهو حديث ضعيف أخرجه أبو داود ( 1671 ) والديلمي ( 7986 ) كلاهما من حديث جابر ، قال في المهذب : فيه سليمان بن معاذ قال يحيى : ليس بشيء ، وقال عبد الحق وابن القطان : ضعيف ،وقد ضعفه حتى الألباني ( المشكاة 1944 ) ، </w:t>
      </w:r>
    </w:p>
    <w:p w:rsidR="002F69AF" w:rsidRDefault="002F69AF" w:rsidP="002F69AF">
      <w:pPr>
        <w:jc w:val="both"/>
        <w:rPr>
          <w:b w:val="0"/>
          <w:rtl/>
        </w:rPr>
      </w:pPr>
      <w:r>
        <w:rPr>
          <w:rFonts w:hint="cs"/>
          <w:b w:val="0"/>
          <w:rtl/>
        </w:rPr>
        <w:t xml:space="preserve">( 12 )   وفي باب ما جاء في قوله تعالى : { وما قدروا الله حقّ قدره  ..} ذكر الرواية التالية ( </w:t>
      </w:r>
      <w:r>
        <w:rPr>
          <w:rFonts w:hint="cs"/>
          <w:b w:val="0"/>
          <w:snapToGrid w:val="0"/>
          <w:rtl/>
        </w:rPr>
        <w:t xml:space="preserve">هل تدرون كم بين السماء والأرض ؟ قلنا : الله ورسوله أعلم ! قال : بينهما مسيرة خمسمائة عام ، ومن مسيرة سماء إلى سماء مسيرة خمسمائة عام ، وكثف كل سماء خمسمائة سنة ، وفوق السماء السابعة بحر ،بين أعلاه وأسفله كما بين السماء والأرض ، ثم فوق ذلك ثمانية أوعال ، بين وركهن وأظلافهن كما بين السماء والأرض ، ثم فوق ذلك </w:t>
      </w:r>
      <w:r>
        <w:rPr>
          <w:rFonts w:hint="cs"/>
          <w:b w:val="0"/>
          <w:snapToGrid w:val="0"/>
          <w:rtl/>
        </w:rPr>
        <w:lastRenderedPageBreak/>
        <w:t>العرش بين أسفله وأعلاه ما بين السماء والأرض ، والله سبحانه وتعالى علمه [</w:t>
      </w:r>
      <w:r>
        <w:rPr>
          <w:rFonts w:hint="cs"/>
          <w:b w:val="0"/>
          <w:sz w:val="24"/>
          <w:szCs w:val="24"/>
          <w:rtl/>
        </w:rPr>
        <w:t xml:space="preserve"> يفهم الحشوية من هذا الحديث وأمثاله التجسيم وحد الله سبحانه وتعالى في جهة بينما اللفظ لا يشير إلى ذلك من قريب أو بعيد بل ينص على أن علم الله سبحانه فوق ذلك (علمه فوق ذلك).</w:t>
      </w:r>
      <w:r>
        <w:rPr>
          <w:rFonts w:hint="cs"/>
          <w:b w:val="0"/>
          <w:snapToGrid w:val="0"/>
          <w:rtl/>
        </w:rPr>
        <w:t>] فوق ذلك ، وليس يخفى عليه من أعمال بني آدم شيء</w:t>
      </w:r>
      <w:r>
        <w:rPr>
          <w:rFonts w:hint="cs"/>
          <w:b w:val="0"/>
          <w:rtl/>
        </w:rPr>
        <w:t xml:space="preserve"> ) [</w:t>
      </w:r>
      <w:r>
        <w:rPr>
          <w:rFonts w:hint="cs"/>
          <w:b w:val="0"/>
          <w:snapToGrid w:val="0"/>
          <w:sz w:val="24"/>
          <w:szCs w:val="24"/>
          <w:rtl/>
        </w:rPr>
        <w:t xml:space="preserve"> أخرجه أحمد وعبد بن حميد وأبو داود والترمذي وابن ماجه وعثمان بن سعيد الدارمي في الرد على الجهمية وابن أبي الدنيا في كتاب المطر وابن أبي عاصم في السنة وأبو يعلى وابن خزيمة في التوحيد وابن أبي حاتم وأبو أحمد والحاكم في الكنى والطبراني في الكبير وأبو الشيخ في العظمة والحاكم وصححه!! واللالكائي في السنة والبيهقي في الأسماء والصفات عن العباس بن عبدالمطلب، ومداره على سماك بن حرب.</w:t>
      </w:r>
      <w:r>
        <w:rPr>
          <w:rFonts w:hint="cs"/>
          <w:b w:val="0"/>
          <w:rtl/>
        </w:rPr>
        <w:t xml:space="preserve">] ،  وإليك تجريح أهل الحديث في رواة هذا الحديث :   يحيى بن العلاء ،قال عنه وكيع بن الجراح ( يكذب ) ، وقال عنه أحمد بن حنبل ( كذاب يضع الحديث ) ومن عجب أن يروي عنه أحمد بعد ذاك ! وقال عنه يحيى بن معين ( ليس بثقة ) ، وقال عمرو بن الفلاس والبخاري ( متروك الحديث ) وقال إبراهيم الجوهري ( شيخ واهٍ ) راجع مثلاً الكامل في ضعفاء الرجال ( 7 : 198 ) برقم ( 2104 ) و ( الكشف الحثيث عمن رمي بوضع الحديث ) ( ص 280 ) برقم ( 840 ) ، سماك بن حرب ،قال عنه عبد الله بن المبارك ( ضعيف الحديث ) ، ومع أنّ ابن حبان وثّقه فقد قال عنه ( يخطئ كثيراً ! ) ، وقال سفيان الثوري ( ضعيف ) ، وقال جرير ( أتيت سماك بن حرب فرأيته يبول واقفاً ) وكان شعبة يضعفه راجع مثلاً الكامل في ضعفاء الرجال ( 3 : 460 ) برقم ( 875 )  ،وقد ذكره ابن الجوزي في ( الضعفاء والمتروكين ) ( 2 : 26 ) برقم ( 1552 ) وقال عنه هناك ( كان شعبة ، وسفيان الثوري يضعِّفانه )  ،قال ابن عمَّار : ( كانوا يقولون إنه يغلط ويختلفون في حديثه )  ،قال ابن معين : ( أسند أحاديث لم يسندها غيره  … )  ،وقال صالح بن محمد ( يُضعَّف  … )  ،وقال عبد الرحمن بن يوسف بن خراش : ( في حديثه لين )  ،وسماك هذا أحد ضعفاء البخاري ومسلم ، عبد الله بن عَمِيرة الكوفي ،شيخ سماك بن حرب قال عنه الذهبي في الميزان : ( فيه جهالة ) ، وقال في المغني : ( لا يُعرَف ) ، وقال إبراهيم الحربي ( لا أعرفه ) ، وفي لسان الميزان ( مجهول ) ( 7 : 267 ) برقم ( 3588 ) ، وقد ضعَّفه العقيلي وابن عدي ، وقد روى هذا الحديث عن الأحنف بن قيس مع أن البخاري يقول : ( لا يعرف له سماع من الأحنف بن قيس )  ! فرواة هذا الحديث بين </w:t>
      </w:r>
      <w:r>
        <w:rPr>
          <w:rFonts w:hint="cs"/>
          <w:b w:val="0"/>
          <w:u w:val="single"/>
          <w:rtl/>
        </w:rPr>
        <w:t>مجهول</w:t>
      </w:r>
      <w:r>
        <w:rPr>
          <w:rFonts w:hint="cs"/>
          <w:b w:val="0"/>
          <w:rtl/>
        </w:rPr>
        <w:t xml:space="preserve"> </w:t>
      </w:r>
      <w:r>
        <w:rPr>
          <w:rFonts w:hint="cs"/>
          <w:b w:val="0"/>
          <w:u w:val="single"/>
          <w:rtl/>
        </w:rPr>
        <w:t>وكذّاب</w:t>
      </w:r>
      <w:r>
        <w:rPr>
          <w:rFonts w:hint="cs"/>
          <w:b w:val="0"/>
          <w:rtl/>
        </w:rPr>
        <w:t xml:space="preserve"> </w:t>
      </w:r>
      <w:r>
        <w:rPr>
          <w:rFonts w:hint="cs"/>
          <w:b w:val="0"/>
          <w:u w:val="single"/>
          <w:rtl/>
        </w:rPr>
        <w:t>وضعيف</w:t>
      </w:r>
      <w:r>
        <w:rPr>
          <w:rFonts w:hint="cs"/>
          <w:b w:val="0"/>
          <w:rtl/>
        </w:rPr>
        <w:t xml:space="preserve"> ، </w:t>
      </w:r>
    </w:p>
    <w:p w:rsidR="002F69AF" w:rsidRDefault="002F69AF" w:rsidP="002F69AF">
      <w:pPr>
        <w:jc w:val="both"/>
        <w:rPr>
          <w:b w:val="0"/>
          <w:snapToGrid w:val="0"/>
          <w:u w:val="single"/>
          <w:rtl/>
        </w:rPr>
      </w:pPr>
      <w:r>
        <w:rPr>
          <w:rFonts w:hint="cs"/>
          <w:b w:val="0"/>
          <w:snapToGrid w:val="0"/>
          <w:rtl/>
        </w:rPr>
        <w:t xml:space="preserve">( 13 )   وفي نفس الباب استدل بحديث : ( ما بين سماء إلى سماء خمس مائة عام ) أخرجه الترمذي ( 3298 ) وقال ( قالوا : لم يسمع الحسن - راوي الحديث- من أبي هريرة ) والحسن مدلِّس عنعن الرواية عن أبي هريرة ، وقد جاء في الميزان : ( كان كثير التدليس ، وعدّوا ما كان له عن أبي هريرة من جملة المنقطع ) والخبر غريب وفيه ذكر سبع أرضين بين كل أرض وأرض خمس مائة سنة ، ومعلوم اليوم بطلان هذا الأمر ، فالأرض متصلة ببعضها وقطرها كله لا يحتاج قطعه مشياً لمثل هذه المدة الزمنية ، فالخبر منكر متناً وسنداً </w:t>
      </w:r>
      <w:r>
        <w:rPr>
          <w:rFonts w:hint="cs"/>
          <w:b w:val="0"/>
          <w:bCs/>
          <w:snapToGrid w:val="0"/>
          <w:u w:val="single"/>
          <w:rtl/>
        </w:rPr>
        <w:t xml:space="preserve">فالرواية موضوعة ، </w:t>
      </w:r>
    </w:p>
    <w:p w:rsidR="002F69AF" w:rsidRDefault="002F69AF" w:rsidP="002F69AF">
      <w:pPr>
        <w:jc w:val="both"/>
        <w:rPr>
          <w:b w:val="0"/>
          <w:rtl/>
          <w:lang w:bidi="ar-KW"/>
        </w:rPr>
      </w:pPr>
      <w:r>
        <w:rPr>
          <w:rFonts w:hint="cs"/>
          <w:b w:val="0"/>
          <w:rtl/>
        </w:rPr>
        <w:lastRenderedPageBreak/>
        <w:t>( 14 )   وفي الكتيِّب هذا أحاديث لم يذكر من أين أتى بها  !! وقد تفادى شرَّاح كتاب الشيخ تخريج هذه الأحاديث أو التعليق عليها علماً أنهم يسارعون إلى ذلك متى ما علموا أنَّ للحديث ولو بعض أصل في كتب الحديث ! وقد ضربت عن البحث عنها صفحاً لأنَّ فيما ذكرت كفاية لإثبات مقولة الشيخ سليمان ابن عبد الوهاب بأنَّ محمداً هذا لم يبلغ معشار أهل العلم [</w:t>
      </w:r>
      <w:r>
        <w:rPr>
          <w:rFonts w:hint="cs"/>
          <w:b w:val="0"/>
          <w:sz w:val="24"/>
          <w:szCs w:val="24"/>
          <w:rtl/>
        </w:rPr>
        <w:t>في هذا الكتيب أيضاً إعجاب الشيخ بفكر اليهود حين ذكر قول الحبر اليهودي (يا محمد إنا  نجد أن الله يجعل السموات على إصبع..الخ) فقال الشيخ في المسألة الثانية: "إن هذه العلوم باقية عند اليهود الذين في زمنه صلى الله عليه وسلم لم ينكروها ولم يتأولوها " فانظر بين هذا المنطق المعجب بعدم إنكار اليهود وتأويلهم على حد زعمه، وأمر الرسول الكريم لنا بعدم تكذيب اليهود أو تصديقهم!</w:t>
      </w:r>
      <w:r>
        <w:rPr>
          <w:rFonts w:hint="cs"/>
          <w:b w:val="0"/>
          <w:rtl/>
        </w:rPr>
        <w:t>]!  هذا ولا بدّ أن نشير إلى أن بعض مؤلفات الشيخ المطبوعة مؤخراً تعرضت لكثير من عمليات التجميل ؛ زيادة ونقصاناً من المحققين والمراجعين ، وعسى أن يتمكن بعض المخلصين من إخراج ذلك في دراسة وافية ، وبالله عليكم أيها الوهابية هل تبنون عقيدتكم على أحاديث الكذَّابين والوضَّاعين ، والضعفاء والمتروكين ، والمجهولين ، بل وروايات ليس لها أصل في كتب الحديث ، وتتركون المحكم من كلام ربِّ العالمين والثابت الشهير من كلام سيِّد المرسلين  !!</w:t>
      </w:r>
      <w:bookmarkStart w:id="140" w:name="_Toc111718921"/>
      <w:bookmarkStart w:id="141" w:name="_Toc461810235"/>
      <w:r>
        <w:rPr>
          <w:rFonts w:hint="cs"/>
        </w:rPr>
        <w:t xml:space="preserve"> </w:t>
      </w:r>
    </w:p>
    <w:p w:rsidR="002F69AF" w:rsidRDefault="002F69AF" w:rsidP="002F69AF">
      <w:pPr>
        <w:jc w:val="both"/>
        <w:rPr>
          <w:b w:val="0"/>
          <w:snapToGrid w:val="0"/>
          <w:rtl/>
          <w:lang w:bidi="ar-SY"/>
        </w:rPr>
      </w:pPr>
      <w:r>
        <w:rPr>
          <w:rFonts w:hint="cs"/>
          <w:b w:val="0"/>
          <w:bCs/>
          <w:rtl/>
        </w:rPr>
        <w:t>الوهابية والصليب</w:t>
      </w:r>
      <w:bookmarkEnd w:id="140"/>
      <w:bookmarkEnd w:id="141"/>
      <w:r>
        <w:rPr>
          <w:rFonts w:hint="cs"/>
          <w:b w:val="0"/>
          <w:rtl/>
        </w:rPr>
        <w:t xml:space="preserve">  :  سئل الشيخ ابن باز عن لبس الصليب وتعليقه : هل يصل إلى الكفر ؟ فأجاب في شريط مسجل بقوله : ( </w:t>
      </w:r>
      <w:r>
        <w:rPr>
          <w:rFonts w:hint="cs"/>
          <w:b w:val="0"/>
          <w:bCs/>
          <w:rtl/>
        </w:rPr>
        <w:t>لا هذه أمور عادية ، ينظر فيها أولي [</w:t>
      </w:r>
      <w:r>
        <w:rPr>
          <w:rFonts w:hint="cs"/>
          <w:b w:val="0"/>
          <w:sz w:val="24"/>
          <w:szCs w:val="24"/>
          <w:rtl/>
        </w:rPr>
        <w:t>هذا لحن من الشيخ والصواب (أولوا) لأنها في موقع رفع فاعل، قال تعالى:{ولا يأتل أولوا الفضل منكم والسعة}</w:t>
      </w:r>
      <w:r>
        <w:rPr>
          <w:rFonts w:hint="cs"/>
          <w:b w:val="0"/>
          <w:bCs/>
          <w:rtl/>
        </w:rPr>
        <w:t>] الأمر بما تقتضيه المصلحة ، إذا كان من المصلحة الإسلامية قبول هذه المجاملة أو هذه الهدية كان جائزاً … الخ</w:t>
      </w:r>
      <w:r>
        <w:rPr>
          <w:rFonts w:hint="cs"/>
          <w:b w:val="0"/>
          <w:rtl/>
        </w:rPr>
        <w:t xml:space="preserve"> ) ولما أنكر عليه بعض الحضور وقالوا : ( </w:t>
      </w:r>
      <w:r>
        <w:rPr>
          <w:rFonts w:hint="cs"/>
          <w:b w:val="0"/>
          <w:bCs/>
          <w:rtl/>
        </w:rPr>
        <w:t>صليب يا شيخ  !!</w:t>
      </w:r>
      <w:r>
        <w:rPr>
          <w:rFonts w:hint="cs"/>
          <w:b w:val="0"/>
          <w:rtl/>
        </w:rPr>
        <w:t xml:space="preserve"> ) قال ( </w:t>
      </w:r>
      <w:r>
        <w:rPr>
          <w:rFonts w:hint="cs"/>
          <w:b w:val="0"/>
          <w:bCs/>
          <w:u w:val="single"/>
          <w:rtl/>
        </w:rPr>
        <w:t>ولو كان صليباً</w:t>
      </w:r>
      <w:r>
        <w:rPr>
          <w:rFonts w:hint="cs"/>
          <w:b w:val="0"/>
          <w:rtl/>
        </w:rPr>
        <w:t xml:space="preserve"> ) [</w:t>
      </w:r>
      <w:r>
        <w:rPr>
          <w:rFonts w:hint="cs"/>
          <w:b w:val="0"/>
          <w:sz w:val="24"/>
          <w:szCs w:val="24"/>
          <w:rtl/>
        </w:rPr>
        <w:t>المصدر د.محمد بن عبدالله المسعري، الأدلة القطعية على عدم شرعية الدولة السعودية، ص 167، مؤسسة الرافد للنشر والتوزيع.وقد كتب المدعو مقبل بن هادي الوادعي اليمني أحد تلاميذ ابن باز المنشقين عليه كتاباً يرد فيه على فتوى شيخه.</w:t>
      </w:r>
      <w:r>
        <w:rPr>
          <w:rFonts w:hint="cs"/>
          <w:b w:val="0"/>
          <w:rtl/>
        </w:rPr>
        <w:t xml:space="preserve">] ،  وهكذا أخي المسلم ترى وبكل وضوح كيف يتوارث علماء الوهابية مخطط القضاء على الإسلام بحجة حمايته ، فاليهود والنصارى الذين أمرنا الله ورسوله بمخالفتهم وعدم موالاتهم يرى كبير الوهابية أن لبس صلبانهم والتزلّف إليهم فيه مصلحة الإسلام ، بينما في المقابل يرى وجوب قتل العراقيين وإن كانوا في الصلاة ، كما يفتي بأن قتل المسلمين الإباضية قربة إلى الله ،  ! وهذا الشيخ محمد بن صالح العثيمين يقول </w:t>
      </w:r>
      <w:r>
        <w:rPr>
          <w:rFonts w:hint="cs"/>
          <w:b w:val="0"/>
          <w:snapToGrid w:val="0"/>
          <w:rtl/>
        </w:rPr>
        <w:t xml:space="preserve">في مقابلة مع جريدة "المسلمون" العدد602 الصادر بتاريخ 2 : 4 : 1417 هـ "وإذا فرضنا على التقدير البعيد أن ولي الأمر كافر فهل يعني ذلك أن نوغر صدور الناس عليه حتى يحصل التمرد والفوضى والقتال"  !! وهو يوضح تماماً الشريعة الوهابية القائمة على عدم إيغار الصدور ضدَّ الكفَّار ، ونقول سخرية كلا يا شيخ ، وإنما عليك تقبيل يد هذا الكافر وأنت تقنت لأحمره الرنّان في صلاتك تدعو له  !! </w:t>
      </w:r>
    </w:p>
    <w:p w:rsidR="002F69AF" w:rsidRDefault="002F69AF" w:rsidP="002F69AF">
      <w:pPr>
        <w:jc w:val="both"/>
        <w:rPr>
          <w:b w:val="0"/>
          <w:rtl/>
        </w:rPr>
      </w:pPr>
      <w:bookmarkStart w:id="142" w:name="_Toc111718922"/>
      <w:bookmarkStart w:id="143" w:name="_Toc461810236"/>
      <w:r>
        <w:rPr>
          <w:rFonts w:hint="cs"/>
          <w:b w:val="0"/>
          <w:bCs/>
          <w:rtl/>
        </w:rPr>
        <w:lastRenderedPageBreak/>
        <w:t>أحرامٌ على بلابله الدَّوح .. ؟</w:t>
      </w:r>
      <w:bookmarkEnd w:id="142"/>
      <w:bookmarkEnd w:id="143"/>
      <w:r>
        <w:rPr>
          <w:rFonts w:hint="cs"/>
          <w:b w:val="0"/>
          <w:bCs/>
          <w:u w:val="single"/>
          <w:rtl/>
        </w:rPr>
        <w:t xml:space="preserve">  </w:t>
      </w:r>
      <w:r>
        <w:rPr>
          <w:rFonts w:hint="cs"/>
          <w:b w:val="0"/>
          <w:rtl/>
        </w:rPr>
        <w:t>يرى الوهابية القصد لزيارة قبر النبي صلى الله عليه وسلم الشريف غير جائزة ، ونظرتهم هذه مبنية على زعم شيخهم ابن تيمية بأن زيارة قبر النبي صلى الله عليه وسلم والأنبياء عامة حرام [</w:t>
      </w:r>
      <w:r>
        <w:rPr>
          <w:rFonts w:hint="cs"/>
          <w:b w:val="0"/>
          <w:sz w:val="24"/>
          <w:szCs w:val="24"/>
          <w:rtl/>
        </w:rPr>
        <w:t>ابن تيمية، الفتاوى الكبرى، 1/142، مجموع الفتاوى 4/520</w:t>
      </w:r>
      <w:r>
        <w:rPr>
          <w:rFonts w:hint="cs"/>
          <w:b w:val="0"/>
          <w:rtl/>
        </w:rPr>
        <w:t>] ، ويراها شركاً زيَّنه الشيطان للناس [</w:t>
      </w:r>
      <w:r>
        <w:rPr>
          <w:rFonts w:hint="cs"/>
          <w:b w:val="0"/>
          <w:sz w:val="24"/>
          <w:szCs w:val="24"/>
          <w:rtl/>
        </w:rPr>
        <w:t>يراجع ابن تيمية (اقتضاء الصراط المستقيم مخالفة أهل الجحيم) ص 457</w:t>
      </w:r>
      <w:r>
        <w:rPr>
          <w:rFonts w:hint="cs"/>
          <w:b w:val="0"/>
          <w:rtl/>
        </w:rPr>
        <w:t>] ، وأن اللات وهي صنم كان سبب تعظيمها عبادة رجل صالح [</w:t>
      </w:r>
      <w:r>
        <w:rPr>
          <w:rFonts w:hint="cs"/>
          <w:b w:val="0"/>
          <w:sz w:val="24"/>
          <w:szCs w:val="24"/>
          <w:rtl/>
        </w:rPr>
        <w:t>نفس المصدر ص 333</w:t>
      </w:r>
      <w:r>
        <w:rPr>
          <w:rFonts w:hint="cs"/>
          <w:b w:val="0"/>
          <w:rtl/>
        </w:rPr>
        <w:t>] ، وهذا أحد أسباب استحلالهم دماء المسلمين ،  وكيف لا تجوز زيارة قبره الشريف صلى الله عليه وسلم مع أن زيارة القبور مأمور بها في قوله صلى الله عليه وسلم ( نَهَيْتُكُمْ عَنْ زِيَارَةِ الْقُبُورِ فَزُورُوهَا … ) رواه مسلم والنسائي والترمذي وأبو داود وأحمد ، وروى النسائي بإسناد قوي : (  … وَنَهَيْتُكُمْ عَنْ زِيَارَةِ الْقُبُورِ فَمَنْ أَرَادَ أَنْ يَزُورَ فَلْيَزُرْ وَلا تَقُولُوا هُجْرًا ) وروى مالك قريباً من لفظه ،وقوله صلى الله عليه وسلم : ( إِنِّي كُنْتُ نَهَيْتُكُمْ عَنْ ثَلاثٍ عَنْ زِيَارَةِ الْقُبُورِ فَزُورُوهَا وَلْتَزِدْكُمْ زِيَارَتُهَا خَيْرًا … ) [</w:t>
      </w:r>
      <w:r>
        <w:rPr>
          <w:rFonts w:hint="cs"/>
          <w:b w:val="0"/>
          <w:sz w:val="24"/>
          <w:szCs w:val="24"/>
          <w:rtl/>
        </w:rPr>
        <w:t>رواه مسلم والنسائي وأبو داود وأحمد والترمذي.</w:t>
      </w:r>
      <w:r>
        <w:rPr>
          <w:rFonts w:hint="cs"/>
          <w:b w:val="0"/>
          <w:rtl/>
        </w:rPr>
        <w:t>] ، وقد كان الرسول الكريم صلى الله عليه وسلم يزور قبر أمه مع أنه لم يؤمر بالاستغفار لها كما ثبت في الحديث : ( اسْتَأْذَنْتُ رَبِّي أَنْ أَسْتَغْفِرَ لأُمِّي فَلَمْ يَأْذَنْ لِي وَاسْتَأْذَنْتُهُ أَنْ أَزُورَ قَبْرَهَا فَأَذِنَ لِي ) [</w:t>
      </w:r>
      <w:r>
        <w:rPr>
          <w:rFonts w:hint="cs"/>
          <w:b w:val="0"/>
          <w:sz w:val="24"/>
          <w:szCs w:val="24"/>
          <w:rtl/>
        </w:rPr>
        <w:t>رواه مسلم والنسائي وأبو داود وابن ماجه وأحمد.</w:t>
      </w:r>
      <w:r>
        <w:rPr>
          <w:rFonts w:hint="cs"/>
          <w:b w:val="0"/>
          <w:rtl/>
        </w:rPr>
        <w:t xml:space="preserve">] ، فإذا كان أمر الزيارة والترغيب فيه عاماً لجميع القبور ، فكيف يستثنى خير قبر في الوجود ؛ ألا وهو قبره صلى الله عليه وسلم ؟!  وهذا بلال بن رباح رضي الله عنه يرى الرسول الكريمصلى الله عليه وسلم في منامه وهو بالشام يقول له ( ماهذه الجفوة يا بلال ، أما آن لك أن تزورنا ؟ ) فانتبه حزيناً فركب إلى المدينة في خلافة عمر رضي الله عنه ، </w:t>
      </w:r>
      <w:r>
        <w:rPr>
          <w:rFonts w:hint="cs"/>
          <w:b w:val="0"/>
          <w:u w:val="single"/>
          <w:rtl/>
        </w:rPr>
        <w:t>لا يقصد إلا زيارة قبر النبي صلى الله عليه وسلم</w:t>
      </w:r>
      <w:r>
        <w:rPr>
          <w:rFonts w:hint="cs"/>
          <w:b w:val="0"/>
          <w:rtl/>
        </w:rPr>
        <w:t xml:space="preserve"> ، فما إن يصل حتى يقصده ويجعل يبكي عنده ويتمرَّغ عليه ، [</w:t>
      </w:r>
      <w:r>
        <w:rPr>
          <w:rFonts w:hint="cs"/>
          <w:b w:val="0"/>
          <w:sz w:val="24"/>
          <w:szCs w:val="24"/>
          <w:rtl/>
        </w:rPr>
        <w:t>ابن الأثير، أسد الغابة، ج1 ص 208، وقد ذكر هذه الزيارة أيضاً ابن عساكر بإسناد جيد.</w:t>
      </w:r>
      <w:r>
        <w:rPr>
          <w:rFonts w:hint="cs"/>
          <w:b w:val="0"/>
          <w:rtl/>
        </w:rPr>
        <w:t>]  ،  وقد أورد أحمد بن حنبل في مسند الأنصار بسند صحيح ما يدل على ترغيب الرسول الكريم لمعاذ بن جبل في زيارة قبره صلى الله عليه وسلم ساعة وداعه له عند خروجه إلى اليمن حيث قال له ( يَا مُعَاذُ إِنَّكَ عَسَى أَنْ لا تَلْقَانِي بَعْدَ عَامِي هَذَا أَوْ لَعَلَّكَ أَنْ تَمُرَّ بِمَسْجِدِي هَذَا أَوْ قَبْرِي فَبَكَى مُعَاذٌ جَشَعًا لِفِرَاقِ رَسُولِ اللَّهِ صلى الله عليه وسلم ثُمَّ الْتَفَتَ فَأَقْبَلَ بِوَجْهِهِ نَحْوَ الْمَدِينَةِ فَقَالَ إِنَّ أَوْلَى النَّاسِ بِي الْمُتَّقُونَ مَنْ كَانُوا وَحَيْثُ كَانُوا )  ،و ( لعلَّ ) في أغلب أحوالها للرجاء ، وإذا دخلت ( أن ) على خبرها تمخَّضت للعرض والرجاء ، فالجملة تنطوي بصريح البيان على توصية معاذ بأن يعرج عند رجوعه إلى المدينة على مسجده صلى الله عليه وسلم وقبره للزيارة ليسلم عليه [</w:t>
      </w:r>
      <w:r>
        <w:rPr>
          <w:rFonts w:hint="cs"/>
          <w:b w:val="0"/>
          <w:sz w:val="24"/>
          <w:szCs w:val="24"/>
          <w:rtl/>
        </w:rPr>
        <w:t>للرد المفصل على دعوى ابن تيمية وحزبه التنفير من السفر للسلام عليه صلى الله عليه وسلم راجع د. محمد سعيد رمضان البوطي، فقه السير النبوية، ص 560 وما يليها، ط 10. ولكني أحسب أن بعض ما جاء في هذا المقال خصوصاً أمنية الصحابة وعمر في الدفن قربه صلى الله عليه وسلم هي أفكار لم تطرح من قبل.</w:t>
      </w:r>
      <w:r>
        <w:rPr>
          <w:rFonts w:hint="cs"/>
          <w:b w:val="0"/>
          <w:rtl/>
        </w:rPr>
        <w:t xml:space="preserve">] ، أما الاحتجاج بحديث ( لا تُشَدُّ الرِّحَالُ إِلا إِلَى ثَلاثَةِ مَسَاجِدَ الْمَسْجِدِ الْحَرَامِ وَمَسْجِدِ الرَّسُولِ صلى </w:t>
      </w:r>
      <w:r>
        <w:rPr>
          <w:rFonts w:hint="cs"/>
          <w:b w:val="0"/>
          <w:rtl/>
        </w:rPr>
        <w:lastRenderedPageBreak/>
        <w:t xml:space="preserve">الله عليه وسلم وَالمَسْجِدِ الأَقْصَى ) فليس فيه حجّة على منع شدِّ الرحال إلى قبره صلى الله عليه وسلم البتّة ، فهو خاصٌ بالمساجد ، وإلا لامتنع قياساً على هذا القول شدُّ الرحال لزيارة الأرحام وطلب العلم والجهاد وطلب الرزق وهذا ما لم يقل به عاقل ، وهذا الاحتجاج دليل على قصور التأمل والقياس عند الحشوية ، وللعلماء آثار عظيمة في فضل زيارة المصطفى منها ( شفاء السقام في زيارة خير الأنام ) للإمام السبكي ، و ( خلاصة الوفاء ) للسمهودي ، و ( المواهب اللدنية ) للقسطلاني ، و ( تحفة الزوار والجوهر المنتظم ) لابن حجر ، وقد جاء عند الترمذي بعد ذكره لأحاديث الزيارة "وَالْعَمَلُ عَلَى هَذَا عِنْدَ أَهْلِ الْعِلْمِ لا يَرَوْنَ بِزِيَارَةِ الْقُبُورِ بَأْسًا وَهُوَ قَوْلُ </w:t>
      </w:r>
      <w:r>
        <w:rPr>
          <w:rFonts w:hint="cs"/>
          <w:b w:val="0"/>
          <w:u w:val="single"/>
          <w:rtl/>
        </w:rPr>
        <w:t>ابْنِ الْمُبَارَكِ</w:t>
      </w:r>
      <w:r>
        <w:rPr>
          <w:rFonts w:hint="cs"/>
          <w:b w:val="0"/>
          <w:rtl/>
        </w:rPr>
        <w:t xml:space="preserve"> </w:t>
      </w:r>
      <w:r>
        <w:rPr>
          <w:rFonts w:hint="cs"/>
          <w:b w:val="0"/>
          <w:u w:val="single"/>
          <w:rtl/>
        </w:rPr>
        <w:t>وَالشَّافِعِيِّ</w:t>
      </w:r>
      <w:r>
        <w:rPr>
          <w:rFonts w:hint="cs"/>
          <w:b w:val="0"/>
          <w:rtl/>
        </w:rPr>
        <w:t xml:space="preserve"> </w:t>
      </w:r>
      <w:r>
        <w:rPr>
          <w:rFonts w:hint="cs"/>
          <w:b w:val="0"/>
          <w:u w:val="single"/>
          <w:rtl/>
        </w:rPr>
        <w:t>وَأَحْمَدَ</w:t>
      </w:r>
      <w:r>
        <w:rPr>
          <w:rFonts w:hint="cs"/>
          <w:b w:val="0"/>
          <w:rtl/>
        </w:rPr>
        <w:t xml:space="preserve"> </w:t>
      </w:r>
      <w:r>
        <w:rPr>
          <w:rFonts w:hint="cs"/>
          <w:b w:val="0"/>
          <w:u w:val="single"/>
          <w:rtl/>
        </w:rPr>
        <w:t>وَإِسْحَقَ</w:t>
      </w:r>
      <w:r>
        <w:rPr>
          <w:rFonts w:hint="cs"/>
          <w:b w:val="0"/>
          <w:rtl/>
        </w:rPr>
        <w:t xml:space="preserve"> ) ،  اهـ ،ولكن لا أظن خوارج العصر يقنعون بهؤلاء لأن ابن تيمية وابن القيم لم يحشرا بين هؤلاء العلماء !  هذا ومن عجائب ضلال الوهابية وتناقضهم ما يلي :   ( أولاً ) : أن الأب الروحي الأول لهؤلاء هو ابن تيمية ، الذي اشتهر التبرك به فقد جاء في العقود الدريَّة للحافظ ابن عبد الهادي ص 369- 371 أنه قد ( حضر جمعٌ إلى القلعة ( عند وفاة ابن تيمية ) فأذن لهم بالدخول ، وجلس جماعة قبل الغسل ، وقرأوا القرآن وتبركوا برؤيته وتقبيله ثمَّ انصرفوا ، وحضر جماعة من النساء ففعلن ذلك ثمَّ انصرفن ، وألقى الناس على نعشه مناديلهم وعمائمهم للتبرك ، وشرب جماعة الماء الذي فضل عن غسله واقتسم جماعة السدر الذي غسل به ، وقيل إن الطاقية التي كانت على رأسه دفع فيها خمسمائة درهم ، وقيل إن الخيط الذي فيه الزئبق الذي كان في عنقه بسبب القمل ، دفع فيه مائة وخمسون درهما ، ويضيف : وتردد الناس إلى قبره أياما كثيرة ليلاً ونهاراً ) ،  فهل يستثنى ابن تيمية في نظر أتباعه الجدد أم أنهم يتهمون أتباعه القدامى بالشرك ؟!</w:t>
      </w:r>
    </w:p>
    <w:p w:rsidR="002F69AF" w:rsidRDefault="002F69AF" w:rsidP="002F69AF">
      <w:pPr>
        <w:jc w:val="both"/>
        <w:rPr>
          <w:b w:val="0"/>
          <w:rtl/>
        </w:rPr>
      </w:pPr>
      <w:r>
        <w:rPr>
          <w:rFonts w:hint="cs"/>
          <w:b w:val="0"/>
          <w:rtl/>
        </w:rPr>
        <w:t xml:space="preserve">( ثانياً ) : الأب الروحي الحديث لهؤلاء الحشوية هو محمد بن عبد الوهاب ، والكثير من الناس يظن غافلاً أن هؤلاء القوم بتشريكهم للمسلمين إذا ما رأوهم يزورون قبراً ستكون قبورهم دارسةً ليس عليها بناءٌ ولا علامات اتباعاً للهدي النبوي ، ولكن ماذا لو كان قبر محمد بن عبد الوهاب مزاراً رسمياً للوهابية بنجد ؟!  نعم إن قبر محمد بن عبد الوهاب عليه بناء شامخ وقد جُصِصَ بالرخام ، وفي داخل المعبد بالرياض نقشت البيعة التي تمت بينه وبين محمد بن سعود للتبرك والتمسح ومن أراد الدخول فعليه خلع حذائه أما في المساجد فلا يلزمهم ذلك وإن كانت تحمل أقذار الدنيا ! فانظر هداني الله وإياك كيف يحارب الوهابية الناس لزيارتهم قبر المصطفى صلى الله عليه وسلم ، بل ويرون وجود قبره الشريف داخل المسجد النبوي خطيئة من الخطايا  !! وهم في المقابل يتخذون رموزهم كمحمد بن عبد الوهاب آلهة تعبد من دون الله ، فيا سبحان الله : ( </w:t>
      </w:r>
      <w:bookmarkStart w:id="144" w:name="_Toc457236263"/>
      <w:r>
        <w:rPr>
          <w:rFonts w:hint="cs"/>
          <w:b w:val="0"/>
          <w:rtl/>
        </w:rPr>
        <w:t>أحرامٌ على بلابله الدَّوح ... حلالٌ للطَّير من كلِّ جنسِ</w:t>
      </w:r>
      <w:bookmarkEnd w:id="144"/>
      <w:r>
        <w:rPr>
          <w:rFonts w:hint="cs"/>
          <w:b w:val="0"/>
          <w:rtl/>
        </w:rPr>
        <w:t xml:space="preserve"> ) ، </w:t>
      </w:r>
      <w:bookmarkStart w:id="145" w:name="_Toc111718923"/>
      <w:bookmarkStart w:id="146" w:name="_Toc461810237"/>
    </w:p>
    <w:p w:rsidR="002F69AF" w:rsidRDefault="002F69AF" w:rsidP="002F69AF">
      <w:pPr>
        <w:jc w:val="both"/>
        <w:rPr>
          <w:b w:val="0"/>
          <w:rtl/>
        </w:rPr>
      </w:pPr>
      <w:r>
        <w:rPr>
          <w:rFonts w:hint="cs"/>
          <w:b w:val="0"/>
          <w:bCs/>
          <w:rtl/>
        </w:rPr>
        <w:lastRenderedPageBreak/>
        <w:t>من ضلالات الحشوية</w:t>
      </w:r>
      <w:bookmarkEnd w:id="145"/>
      <w:bookmarkEnd w:id="146"/>
      <w:r>
        <w:rPr>
          <w:rFonts w:hint="cs"/>
          <w:b w:val="0"/>
          <w:bCs/>
          <w:rtl/>
        </w:rPr>
        <w:t xml:space="preserve"> :  </w:t>
      </w:r>
      <w:r>
        <w:rPr>
          <w:rFonts w:hint="cs"/>
          <w:b w:val="0"/>
          <w:rtl/>
        </w:rPr>
        <w:t xml:space="preserve">الوهابية خوارج العصر أصحاب فقه سطحي عقيم في الدين وغيره ، وذلك لضيق أُفقهم وقلة معرفتهم ، فالجهاد لديهم قتال المسلمين بحجة أنهم أهل شرك وبدعة ، والعقيدة عندهم تتمحور حول القبور وتفسيق من يزورها ووصمهم بجريمة الشرك ، وأن الله موجود في السماء ، وبناء عليه فمن قال بدوران الأرض فهو ضال مضل يريد تخريب العقيدة السلفية ! فيتأولون العرش والكرسي تأولاً حسيا ، ولو وافقنا هؤلاء جدلاً على ما يقولون ، فإنَّ الله سبحانه وتعالى يقول في آية يرددونها ليل نهار { وَسِعَ كُرْسِيُّهُ السَّمَوَاتِ وَالأرْض } فكيف إذا كان الكرسي حسياً يُحَدُّ الله سبحانه وتعالى بالسماء وكرسيُّه قد وسع السماوات والأرض بنصِّ الكتاب العزيز ؟! ولولا أن هؤلاء ينمِّقون كلامهم بشيء من القرآن لما اكترثنا بالرد عليهم ، ولكن لنبعد كتاب الله سبحانه وتعالى عن تأويلات المبطلين فإننا نورد ههنا جواباً مقتضباً واضح الحجة ناصع البرهان لسماحة الشيخ أحمد ابن حمد الخليلي لسؤال هذا نصه :  </w:t>
      </w:r>
      <w:r>
        <w:rPr>
          <w:rFonts w:hint="cs"/>
          <w:b w:val="0"/>
          <w:bCs/>
          <w:rtl/>
        </w:rPr>
        <w:t xml:space="preserve">س ، ما قولكم فيمن احتج بقوله تعالى { بل رفعه الله إليه } كدليل على أن الله موجود في السماء ؟ </w:t>
      </w:r>
      <w:r>
        <w:rPr>
          <w:rFonts w:hint="cs"/>
          <w:b w:val="0"/>
          <w:rtl/>
        </w:rPr>
        <w:t>ج ،</w:t>
      </w:r>
      <w:r>
        <w:rPr>
          <w:rFonts w:hint="cs"/>
          <w:b w:val="0"/>
          <w:bCs/>
          <w:rtl/>
        </w:rPr>
        <w:t>ليس قوله هذا من الصحة في شيء فإن إبراهيم عليه السلام حكى الله عنه قوله { إني مهاجرٌ إلى ربي } مع أنه هاجر إلى بلاد الشام ، فهل معنى ذلك أن الله كان ببلاد الشام مستقراً ؟ وكذلك جاء في الحديث الصحيح ( إذا كان أحدكم يصلي فلا يبصق أمام وجهه فإن الله بينه وبين قبلته ) [</w:t>
      </w:r>
      <w:r>
        <w:rPr>
          <w:rFonts w:hint="cs"/>
          <w:b w:val="0"/>
          <w:sz w:val="24"/>
          <w:szCs w:val="24"/>
          <w:rtl/>
        </w:rPr>
        <w:t>رواه الربيع بن حبيب في الجامع الصحيح من طريق أبي سعيد الخدري رضي الله عنه، ورواه البخاري ومسلم والنسائي وأحمد ومالك وغيرهم بألفاظ متقاربة من طريق ابن عمر رضي الله عنهما.</w:t>
      </w:r>
      <w:r>
        <w:rPr>
          <w:rFonts w:hint="cs"/>
          <w:b w:val="0"/>
          <w:bCs/>
          <w:rtl/>
        </w:rPr>
        <w:t>] وهل معنى ذلك أن الله مستقر بين يدي كل مصلٍّ ؟ كلا وإنما كلام العرب فيه الحقيقة والمجاز ، وقد أنزل الله بهما القرآن ووردت بهما السنة ، فقوله تعالى { بل رفعه الله إليه } يدل على التقريب والتكريم ، وهذا كما يقال في الذي يموت من الصالحين نَقَلَه الله إليه ، والله أعلم</w:t>
      </w:r>
      <w:r>
        <w:rPr>
          <w:rFonts w:hint="cs"/>
          <w:b w:val="0"/>
          <w:rtl/>
        </w:rPr>
        <w:t xml:space="preserve"> ، </w:t>
      </w:r>
    </w:p>
    <w:p w:rsidR="002F69AF" w:rsidRDefault="002F69AF" w:rsidP="002F69AF">
      <w:pPr>
        <w:jc w:val="both"/>
        <w:rPr>
          <w:b w:val="0"/>
          <w:rtl/>
        </w:rPr>
      </w:pPr>
      <w:r>
        <w:rPr>
          <w:b w:val="0"/>
          <w:rtl/>
        </w:rPr>
        <w:br w:type="page"/>
      </w:r>
      <w:bookmarkStart w:id="147" w:name="_Toc111718924"/>
      <w:bookmarkStart w:id="148" w:name="_Toc461810238"/>
      <w:r>
        <w:rPr>
          <w:rFonts w:hint="cs"/>
          <w:b w:val="0"/>
          <w:bCs/>
          <w:rtl/>
        </w:rPr>
        <w:lastRenderedPageBreak/>
        <w:t>التناقض العقائدي</w:t>
      </w:r>
      <w:bookmarkEnd w:id="147"/>
      <w:bookmarkEnd w:id="148"/>
      <w:r>
        <w:rPr>
          <w:rFonts w:hint="cs"/>
          <w:b w:val="0"/>
          <w:bCs/>
          <w:rtl/>
        </w:rPr>
        <w:t xml:space="preserve">  :  </w:t>
      </w:r>
      <w:r>
        <w:rPr>
          <w:rFonts w:hint="cs"/>
          <w:b w:val="0"/>
          <w:rtl/>
        </w:rPr>
        <w:t xml:space="preserve">الحشوية أعداء التأويل عموماً وتأويل الصفات خصوصاً ، مختلطون كثيرا عندما تقرعهم الحجج ، فالشيخ ابن باز الذي يقول في فتاويه ج4 ص 131 : "التأويل في الصفات منكر ولا يجوز" هو عينه الذي أوَّل صفة المعية بالعلم  !! ففي نفس الكتاب ج2 ص 89 : يقول محتجاً بقول السلف  !! : "إن هذه المعية تقتضي علمه بأحوال عباده وإطلاعه عليهم .. " فأول المعية بالعلم كما ترى لا بالمرافقة الحسية ! ويقول في ج1 ص 148 من نفس الكتاب محتجاً بقول الطلمنكي : "أجمع المسلمون من أهل السنّة على أن معنى قوله تعالى { وهو معكم أين ما كنتم } ونحو ذلك من القرآن أنه </w:t>
      </w:r>
      <w:r>
        <w:rPr>
          <w:rFonts w:hint="cs"/>
          <w:b w:val="0"/>
          <w:bCs/>
          <w:u w:val="single"/>
          <w:rtl/>
        </w:rPr>
        <w:t>علمه</w:t>
      </w:r>
      <w:r>
        <w:rPr>
          <w:rFonts w:hint="cs"/>
          <w:b w:val="0"/>
          <w:rtl/>
        </w:rPr>
        <w:t xml:space="preserve"> .. " فلماذا يتناقض ابن باز ؟! إن ابن باز مقتدٍ في هذا التناقض بسلفه ابن تيمية الذي يحرِّم التأويل ثمَّ يأوِّل ؛ فابن تيمية قد أوَّل المعيَّة ونسب ذلك إلى سلف الأمة [</w:t>
      </w:r>
      <w:r>
        <w:rPr>
          <w:rFonts w:hint="cs"/>
          <w:b w:val="0"/>
          <w:sz w:val="24"/>
          <w:szCs w:val="24"/>
          <w:rtl/>
        </w:rPr>
        <w:t>ابن تيمية، مجموع الفتاوى 5/231</w:t>
      </w:r>
      <w:r>
        <w:rPr>
          <w:rFonts w:hint="cs"/>
          <w:b w:val="0"/>
          <w:rtl/>
        </w:rPr>
        <w:t>] ، وأول السمع والرؤية المضافين لله بأنه إثبات علمه بذلك ، ومجيء البقرة وآل عمران بثواب القراءة كمافي فتاواه [</w:t>
      </w:r>
      <w:r>
        <w:rPr>
          <w:rFonts w:hint="cs"/>
          <w:b w:val="0"/>
          <w:sz w:val="24"/>
          <w:szCs w:val="24"/>
          <w:rtl/>
        </w:rPr>
        <w:t xml:space="preserve"> المصدر السابق، 5/ 232</w:t>
      </w:r>
      <w:r>
        <w:rPr>
          <w:rFonts w:hint="cs"/>
          <w:b w:val="0"/>
          <w:rtl/>
        </w:rPr>
        <w:t>] وغير ذلك [</w:t>
      </w:r>
      <w:r>
        <w:rPr>
          <w:rFonts w:hint="cs"/>
          <w:b w:val="0"/>
          <w:sz w:val="24"/>
          <w:szCs w:val="24"/>
          <w:rtl/>
        </w:rPr>
        <w:t>للتوسع يراجع د. عبدالعظيم المطعني، المجاز في اللغة والقرآن الكريم بين الإجازة والمنع، مكتبة وهبة، 2/830 وما بعدها.</w:t>
      </w:r>
      <w:r>
        <w:rPr>
          <w:rFonts w:hint="cs"/>
          <w:b w:val="0"/>
          <w:rtl/>
        </w:rPr>
        <w:t>] ، والمضحك أن أدعياء السلفية عموماً كثيراً ما يرددون أن السلف وسائر أهل العلم من أصحاب النبي صلى الله عليه وسلم ومن بعدهم أئمة المسلمين لا يؤولون  !! والشيخ ابن باز نفسه قد نصَّ على هذا في فتاواه ( ج 4 ص 131 ) فانظر لهؤلاء - حفظ الله عقلك - لتذكر نعمة الله عليك ، ولتتأكد أن لا قاعدة للقوم غير الهوى { أفتؤمنون ببعض الكتاب وتكفرون ببعض }  ،  وقول الحشوية بأن علماء السلف لا يؤولون ناجم إما عن عدم اطلاعهم وقراءتهم كما صرَّح ابن باز عن نفسه بأنه لم يكمل حتى قراءة كتب الحديث ، وإما عن تعصبهم لرأيهم الخاطيء وانتصارهم</w:t>
      </w:r>
      <w:r>
        <w:rPr>
          <w:rFonts w:hint="cs"/>
        </w:rPr>
        <w:t xml:space="preserve"> </w:t>
      </w:r>
      <w:r>
        <w:rPr>
          <w:rFonts w:hint="cs"/>
          <w:b w:val="0"/>
          <w:rtl/>
        </w:rPr>
        <w:t>له ولو بالكذب ، وإلا فإن السلف قد تأولوا تأويلات كثيرة ، ونذكر هنا بعض الأمثلة التي لا يستطيع الحشوية الفكاك منها ، فهذا الصحابي الجليل عبد الله بن عباس رضي الله عنهما قال في تأويل قوله تعالى { يوم يكشف عن ساق } أي عن شدة من الأمر [</w:t>
      </w:r>
      <w:r>
        <w:rPr>
          <w:rFonts w:hint="cs"/>
          <w:b w:val="0"/>
          <w:sz w:val="24"/>
          <w:szCs w:val="24"/>
          <w:rtl/>
        </w:rPr>
        <w:t xml:space="preserve"> ابن حجر العسقلاني، فتح الباري، 13/428.</w:t>
      </w:r>
      <w:r>
        <w:rPr>
          <w:rFonts w:hint="cs"/>
          <w:b w:val="0"/>
          <w:rtl/>
        </w:rPr>
        <w:t>] ، وقال مجاهد في تأويل قوله تعالى { فأينما تولوا فثمّ وجه الله } أي قبلة الله [</w:t>
      </w:r>
      <w:r>
        <w:rPr>
          <w:rFonts w:hint="cs"/>
          <w:b w:val="0"/>
          <w:sz w:val="24"/>
          <w:szCs w:val="24"/>
          <w:rtl/>
        </w:rPr>
        <w:t>البيهقي، الأسماء والصفات، ص309.</w:t>
      </w:r>
      <w:r>
        <w:rPr>
          <w:rFonts w:hint="cs"/>
          <w:b w:val="0"/>
          <w:rtl/>
        </w:rPr>
        <w:t>] ، وتأول أحمد بن حنبل قوله تعالى { وجاء ربك } أنه جاء ثوابه [</w:t>
      </w:r>
      <w:r>
        <w:rPr>
          <w:rFonts w:hint="cs"/>
          <w:b w:val="0"/>
          <w:sz w:val="24"/>
          <w:szCs w:val="24"/>
          <w:rtl/>
        </w:rPr>
        <w:t>ابن كثير، البداية والنهاية، 10/327.</w:t>
      </w:r>
      <w:r>
        <w:rPr>
          <w:rFonts w:hint="cs"/>
          <w:b w:val="0"/>
          <w:rtl/>
        </w:rPr>
        <w:t>] ، وأول البخاري قوله تعالى { كل شيء هالك إلا وجهه } قال : إلا ملكه [</w:t>
      </w:r>
      <w:r>
        <w:rPr>
          <w:rFonts w:hint="cs"/>
          <w:b w:val="0"/>
          <w:sz w:val="24"/>
          <w:szCs w:val="24"/>
          <w:rtl/>
        </w:rPr>
        <w:t>البخاري، صحيح البخاري، المجلد الثالث/كتاب التفسير/ تفسير سورة القصص/ ص171.</w:t>
      </w:r>
      <w:r>
        <w:rPr>
          <w:rFonts w:hint="cs"/>
          <w:b w:val="0"/>
          <w:rtl/>
        </w:rPr>
        <w:t>] ، وأول البخاري أيضاً ( الضحك ) في الحديث بالرحمة [</w:t>
      </w:r>
      <w:r>
        <w:rPr>
          <w:rFonts w:hint="cs"/>
          <w:b w:val="0"/>
          <w:sz w:val="24"/>
          <w:szCs w:val="24"/>
          <w:rtl/>
        </w:rPr>
        <w:t>ابن حجر العسقلاني، فتح الباري، 6/40.</w:t>
      </w:r>
      <w:r>
        <w:rPr>
          <w:rFonts w:hint="cs"/>
          <w:b w:val="0"/>
          <w:rtl/>
        </w:rPr>
        <w:t>] ، فأين المهرب من الحق يا مشائخ التجسيم ؟!</w:t>
      </w:r>
      <w:bookmarkStart w:id="149" w:name="_Toc111718925"/>
      <w:bookmarkStart w:id="150" w:name="_Toc461810239"/>
      <w:r>
        <w:rPr>
          <w:rFonts w:hint="cs"/>
          <w:b w:val="0"/>
          <w:rtl/>
        </w:rPr>
        <w:t xml:space="preserve"> </w:t>
      </w:r>
    </w:p>
    <w:p w:rsidR="002F69AF" w:rsidRDefault="002F69AF" w:rsidP="002F69AF">
      <w:pPr>
        <w:jc w:val="both"/>
        <w:rPr>
          <w:b w:val="0"/>
          <w:sz w:val="24"/>
          <w:szCs w:val="24"/>
          <w:rtl/>
        </w:rPr>
      </w:pPr>
      <w:r>
        <w:rPr>
          <w:rFonts w:hint="cs"/>
          <w:bCs/>
          <w:rtl/>
        </w:rPr>
        <w:t>استحلالهم الكذب</w:t>
      </w:r>
      <w:bookmarkEnd w:id="149"/>
      <w:bookmarkEnd w:id="150"/>
      <w:r>
        <w:rPr>
          <w:rFonts w:hint="cs"/>
          <w:b w:val="0"/>
          <w:rtl/>
        </w:rPr>
        <w:t xml:space="preserve"> : الكثير من المسلمين يصابون بالدهشة البالغة عندما يسمعون الحشوية يرجمونهم بباطل القول وشنيع الاتهام ، وكم من مذهب إسلامي رموه بأكاذيب وافتراءات ليس عليها من دليل ؛ فليس بعجيب أن تسمع الوهابي يقذف كذباً أهل مذهب إسلامي بأنهم يستحلون اللواط ولكنهم لا يجاهرون بحليَّته [</w:t>
      </w:r>
      <w:r>
        <w:rPr>
          <w:rFonts w:hint="cs"/>
          <w:b w:val="0"/>
          <w:sz w:val="24"/>
          <w:szCs w:val="24"/>
          <w:rtl/>
        </w:rPr>
        <w:t xml:space="preserve">كبرت كلمة </w:t>
      </w:r>
      <w:r>
        <w:rPr>
          <w:rFonts w:hint="cs"/>
          <w:b w:val="0"/>
          <w:sz w:val="24"/>
          <w:szCs w:val="24"/>
          <w:rtl/>
        </w:rPr>
        <w:lastRenderedPageBreak/>
        <w:t>تخرج من أفواههم.</w:t>
      </w:r>
      <w:r>
        <w:rPr>
          <w:rFonts w:hint="cs"/>
          <w:b w:val="0"/>
          <w:rtl/>
        </w:rPr>
        <w:t>] ! أو أن المذهب الفلاني الذي لا يقول برؤية الباري دنيا وأخرى هو مذهب إلحادي لا يؤمن أصلاً بوجود الله ولكنه يتخفى تحت ستار القرآن ! ويقذفون أفراد علماء المسلمين إفكاً وكذباً لمواقفهم ضدّ الوهابية [</w:t>
      </w:r>
      <w:r>
        <w:rPr>
          <w:rFonts w:hint="cs"/>
          <w:b w:val="0"/>
          <w:sz w:val="24"/>
          <w:szCs w:val="24"/>
          <w:rtl/>
        </w:rPr>
        <w:t>وليس من آخر ذلك اتهامهم الأستاذ صلاح مندكار بالفحاشة لأنه تحدث عن ظاهرة التكفير عند الوهابية، وهذا عين ما فعلوه مع الشيخ الهندي نور الحق لكتابته مقالاً عن دور الوهابية في تفريق صفِّ مسلمي الهند!</w:t>
      </w:r>
      <w:r>
        <w:rPr>
          <w:rFonts w:hint="cs"/>
          <w:b w:val="0"/>
          <w:rtl/>
        </w:rPr>
        <w:t>] ، وهذا من أساليبهم اللئيمة التي ينشرونها بين العامة كي يخلو لهم الجو ، ويفرقوا شمل الأمة !  ومثال قذفهم لمذاهب المسلمين : موقف الدكتور السلفي عمر الأشقر بإحدى محاضراته في الجامعة الأردنية ، فكان مما قاله فيها إن الإباضية يجيزون نكاح المرأة وعمتها أو خالتها ، فقام إليه الأستاذ أمين نايف وقرأ له من مسند الإمام الربيع ابن حبيب حديث النهي عن الجمع بين المرأة أو خالتها ، وأخزاه على رؤوس الأشهاد ، وأمام جميع الطلبة الحضور ، فهل تراه رجع عن هذا البهتان ؟!  ومثال قذفهم لأفراد العلماء : ما فعله زهير الشاويش في تحقيقه لكتاب ( الرد الوافر ) لابن ناصر الدين الدمشقي ، أفرط في ذم الإمام العلاء البخاري ، وكذب على الحافظ السخاوي بزعمه أنه قال في العلاء البخاري في ( الضوء اللامع ) : ( وكان شديد الالتصاق بالحكّام )   !!ولبيان كذبه عليهما ، فهذا نص كلام السخاوي في كتاب الضوء اللامع ( 9 : 219 ) : ( وإذا حضر عنده أعيان الدولة بالغ في وعظهم والإغلاظ عليهم بل ويراسل السلطان معهم بما هو أشد وأغلظ ويحضُّه على إزالة أشياء من المظالم ) اهـ ،وقد ذهب الشيخ حسن بن علي السقاف إلى زهير الشاويش المجسّم هذا وبيَّن له افتراءه ، فما كان من الشاويش إلا أن وعده بحذفه في الطبعة القادمة ، وقد خرجت الطبعة الموعودة وما يزال كذبه فيها ، وهذا مما يدل على إصرار أهل هذه النحلة على الباطل ، [</w:t>
      </w:r>
      <w:r>
        <w:rPr>
          <w:rFonts w:hint="cs"/>
          <w:b w:val="0"/>
          <w:sz w:val="24"/>
          <w:szCs w:val="24"/>
          <w:rtl/>
        </w:rPr>
        <w:t>يراجع الشيخ حسن السقاف، التنديد بمن عدد التوحيد، ص27-28.</w:t>
      </w:r>
      <w:r>
        <w:rPr>
          <w:rFonts w:hint="cs"/>
          <w:b w:val="0"/>
          <w:rtl/>
        </w:rPr>
        <w:t xml:space="preserve">] ،  وإن كان هذا من شنائع الصفات التي لا يبقى المرء معها مؤمنا ؛ لأن المؤمن يُطْبَعُ عَلَى الْخِلالِ كُلِّهَا إِلا الْخِيَانَةَ وَالْكَذِب ، وهذا الفعل الشنيع من الخيانة للأمة المؤدي إلى تمزيق صفها ، ومن الكذب والبهتان المبين على المؤمنين الصادقين ، وقد توعد المولى جل جلاله الكاذبين باللعنة في قوله { ألا لعنة الله على الكاذبين } ،  هذا والمتابع للحركة الحشوية يرى أنهم رضعوا لبان هذا المنهج القبيح من استحلال الكذب على المخالفين على مدار التاريخ الإسلامي ، فهذا الإمام السبكي الشافعي يفضح بعض المجسمة من الذين يدَّعون اتباع الإمام أحمد بقوله (  .. </w:t>
      </w:r>
      <w:r>
        <w:rPr>
          <w:rFonts w:hint="cs"/>
          <w:b w:val="0"/>
          <w:bCs/>
          <w:rtl/>
        </w:rPr>
        <w:t>فصاروا يرون الكذب على مخالفيهم في العقيدة ، لا سيما القائم عليهم بكل ما يسوؤه في نفسه وماله  ..وبلغني أن كبيرهم استفتي في شافعي أيشهد عليه بالكذب فقال ألست تعتقد أن دمه حلال ؟ قال : نعم ،قال : فما دون ذلك دون دمه فاشهد وادفع فساده عن المسلمين</w:t>
      </w:r>
      <w:r>
        <w:rPr>
          <w:rFonts w:hint="cs"/>
          <w:b w:val="0"/>
          <w:rtl/>
        </w:rPr>
        <w:t xml:space="preserve"> ) ثم قال ( فهذه عقيدتهم يرون أنهم المسلمون وأنهم أهل السنة ، ولو عدوا عددا لما بلغ علماؤهم لا عالم فيهم على الحقيقة مبلغاً يعتبر ، ويكفرون علماء الأمة ، ثم يعزون إلى الإمام أحمد بن </w:t>
      </w:r>
      <w:r>
        <w:rPr>
          <w:rFonts w:hint="cs"/>
          <w:b w:val="0"/>
          <w:rtl/>
        </w:rPr>
        <w:lastRenderedPageBreak/>
        <w:t>حنبل ، وهو منهم بريء  ..) [</w:t>
      </w:r>
      <w:r>
        <w:rPr>
          <w:rFonts w:hint="cs"/>
          <w:b w:val="0"/>
          <w:sz w:val="24"/>
          <w:szCs w:val="24"/>
          <w:rtl/>
        </w:rPr>
        <w:t>طبقات الشافعية 1/193</w:t>
      </w:r>
      <w:r>
        <w:rPr>
          <w:rFonts w:hint="cs"/>
          <w:b w:val="0"/>
          <w:rtl/>
        </w:rPr>
        <w:t>]  ،  وقد ذكرنا طرفاً من كذبهم على الأئمة الأربعة ، وكذلك كذبهم خلال تشويههم للفكر الإسلامي المتمثل في إعادة طباعة الكتب وتحريفها أدلة واضحة على استمرار أهل هذه النحلة على نفس المنهاج ؛ فمن يعيد طباعة تفسير الكشَّاف مثلاً ويحذف منه ما قاله الإمام الزمخشري صاحب التفسير في تفسير بعض الآيات التي لا يتناسب تفسيرها والفكر الحشوي ثم يضعون عباراتهم الخاصة حتى من غير إشارة للتبديل والتحريف ، أليس هذا من الكذب الصريح بل من أقبح أشكاله [</w:t>
      </w:r>
      <w:r>
        <w:rPr>
          <w:rFonts w:hint="cs"/>
          <w:b w:val="0"/>
          <w:sz w:val="24"/>
          <w:szCs w:val="24"/>
          <w:rtl/>
        </w:rPr>
        <w:t>تناولنا الموضوع بشيء من التفصيل في مكان آخر.</w:t>
      </w:r>
      <w:r>
        <w:rPr>
          <w:rFonts w:hint="cs"/>
          <w:b w:val="0"/>
          <w:rtl/>
        </w:rPr>
        <w:t>] ؟!  وهذا الديدن في الإفساد في الأرض من أدعياء اتِّباع أحمد هو ما لاحظه الدكتور عبد المجيد بدوي ، حين تحدث عن وقوفهم خلف كثير من الفتن في العالم الإسلامي منذ أمد بعيد ، فقال ( وهذه الثورات [</w:t>
      </w:r>
      <w:r>
        <w:rPr>
          <w:rFonts w:hint="cs"/>
          <w:b w:val="0"/>
          <w:sz w:val="24"/>
          <w:szCs w:val="24"/>
          <w:rtl/>
        </w:rPr>
        <w:t>يقصد بالثورات هنا الثورات على مخالفيهم من الشيعة والمعتزلة، وإبادة خضرائهم، وذلك عندما تحدث عن ما فعله القادر بتحريض من أتباع أحمد سنة 408 هـ. وقد فعلوا العجب بمخالفيهم منذ موت الواثق سنة 232هـ، فقد حكموا  أيام المتوكل على كل من يقول بخلق القرآن بالكفر واستباحوا دمه، وبذلك ردوا الصاع صاعين للمعتزلة فبعد أن كان الحنبلي يضربه المعتزلة بالعصا أصبح الحنابلة يستعرضون الناس بالسيف. يقول الأستاذ ثابت عيد (باحث مصري مقيم في زيورخ) عن هؤلاء والتبلور العجيب لعقيدتهم: "أصيبوا بما يشبه العقدة النفسية تجاه المعتزلة، فأصبح كل شيء معتزلي، أو فيه رائحة الاعتزال مكروهاً غير محبب إلى نفوسهم، وكل شيء خالف المعتزلة وأصولهم هو العقيدة الصحيحة والإسلام الحق" ثم ذكر الأستاذ أمثلة ذلك، إلى أن قال: "معظم عقائد الحنابلة ما هي إلا تعبير عن سخطهم وغضبهم من المعتزلة" (تراجع جريدة الحياة عدد13262 الأربعاء 17 ربيع الأول 1420هـ، 30 يونيو 1999 صفحة 23 مقال بعنوان المعتزلة وأصحاب الحديث).</w:t>
      </w:r>
      <w:r>
        <w:rPr>
          <w:rFonts w:hint="cs"/>
          <w:b w:val="0"/>
          <w:rtl/>
        </w:rPr>
        <w:t>] كثيراً ما كان يوجهها المفكرون السنيون المحافظون وعلى رأسهم فقهاء الحنابلة ورجال الحديث ) [</w:t>
      </w:r>
      <w:r>
        <w:rPr>
          <w:rFonts w:hint="cs"/>
          <w:b w:val="0"/>
          <w:sz w:val="24"/>
          <w:szCs w:val="24"/>
          <w:rtl/>
        </w:rPr>
        <w:t xml:space="preserve"> د. عبدالمجيد بدوي، التاريخ السياسي والفكري، ص 89</w:t>
      </w:r>
    </w:p>
    <w:p w:rsidR="002F69AF" w:rsidRDefault="002F69AF" w:rsidP="002F69AF">
      <w:pPr>
        <w:jc w:val="both"/>
        <w:rPr>
          <w:b w:val="0"/>
          <w:bCs/>
          <w:rtl/>
        </w:rPr>
      </w:pPr>
      <w:r>
        <w:rPr>
          <w:rFonts w:hint="cs"/>
          <w:b w:val="0"/>
          <w:rtl/>
        </w:rPr>
        <w:t>]  بل وطالبوا بتكفير من لا يكفر الشيعة [</w:t>
      </w:r>
      <w:r>
        <w:rPr>
          <w:rFonts w:hint="cs"/>
          <w:b w:val="0"/>
          <w:sz w:val="24"/>
          <w:szCs w:val="24"/>
          <w:rtl/>
        </w:rPr>
        <w:t>المصدر السابق.</w:t>
      </w:r>
      <w:r>
        <w:rPr>
          <w:rFonts w:hint="cs"/>
          <w:b w:val="0"/>
          <w:rtl/>
        </w:rPr>
        <w:t>]! ويشهد عليهم الدكتور محمد سعيد رمضان البوطي قائلاً (  .. ولكن أمانة الله والعلم والخلق تدعوني إلى أن أنبه جماعات المسلمين إلى هذا الصنيع العجيب الذي يتلبس به من يدعون الناس إلى اتباعهم ، وإلى ائتمانهم على دينهم ، ورواية الأحاديث عن نبيهم ) [</w:t>
      </w:r>
      <w:r>
        <w:rPr>
          <w:rFonts w:hint="cs"/>
          <w:b w:val="0"/>
          <w:sz w:val="24"/>
          <w:szCs w:val="24"/>
          <w:rtl/>
        </w:rPr>
        <w:t>البوطي، اللامذهبية، ص 134 وذكر مثالاً على كذبهم عليه.</w:t>
      </w:r>
      <w:r>
        <w:rPr>
          <w:rFonts w:hint="cs"/>
          <w:b w:val="0"/>
          <w:rtl/>
        </w:rPr>
        <w:t>] ثم ذكر مثالاً موثقاً من كذبهم عليه شخصياً ،   وإثارتهم للفتن ماثلة اليوم في كل صقع إسلامي وافترائهم على كل عالم يخالفهم [</w:t>
      </w:r>
      <w:r>
        <w:rPr>
          <w:rFonts w:hint="cs"/>
          <w:b w:val="0"/>
          <w:sz w:val="24"/>
          <w:szCs w:val="24"/>
          <w:rtl/>
        </w:rPr>
        <w:t>ومن الأمثلة البسيطة جداً على ذلك ما ذكره العلامة البوطي، اللامذهبية أخطر بدعة تهدد الشريعة الإسلامية، ص 131 كذب أحد علماء الحشوية على الدهلوي فيقول (إن ما نقله المعصومي عن الدهلوي في كتابه الإنصاف، كلام مكذوب عليه، لم يثبت لا في الإنصاف ولا غيره).</w:t>
      </w:r>
      <w:r>
        <w:rPr>
          <w:rFonts w:hint="cs"/>
          <w:b w:val="0"/>
          <w:rtl/>
        </w:rPr>
        <w:t>]، لأنهم ببساطة كما يقول العلامة أبو زهرة ( يفرضون - أي الوهابية - في آرائهم الصواب الذي لا يقبل الخطأ ، وفي آراء غيرهم الخطأ الذي لا يقبل التصويب ) [</w:t>
      </w:r>
      <w:r>
        <w:rPr>
          <w:rFonts w:hint="cs"/>
          <w:b w:val="0"/>
          <w:sz w:val="24"/>
          <w:szCs w:val="24"/>
          <w:rtl/>
        </w:rPr>
        <w:t>محمد أبو زهرة، المذاهب الإسلامية، ص 355</w:t>
      </w:r>
      <w:r>
        <w:rPr>
          <w:rFonts w:hint="cs"/>
          <w:b w:val="0"/>
          <w:rtl/>
        </w:rPr>
        <w:t>] فيستحلون على إثر ذلك حتى الكذب على غيرهم ، يقول العلامة البوطي ( حاذر أن يستزلك هؤلاء إلى مستواهم المعروف في الجدل فإن في أفئدتهم من الحقد على جمهور المسلمين سلفهم وخلفهم ما يجعلهم ينهشون في عرض كل من يخالفهم ) [</w:t>
      </w:r>
      <w:r>
        <w:rPr>
          <w:rFonts w:hint="cs"/>
          <w:b w:val="0"/>
          <w:sz w:val="24"/>
          <w:szCs w:val="24"/>
          <w:rtl/>
        </w:rPr>
        <w:t>البوطي، اللامذهبية، ص 110</w:t>
      </w:r>
      <w:r>
        <w:rPr>
          <w:rFonts w:hint="cs"/>
          <w:b w:val="0"/>
          <w:rtl/>
        </w:rPr>
        <w:t xml:space="preserve">] فهم لا يعرفون مع مخالفهم </w:t>
      </w:r>
      <w:r>
        <w:rPr>
          <w:rFonts w:hint="cs"/>
          <w:b w:val="0"/>
          <w:rtl/>
        </w:rPr>
        <w:lastRenderedPageBreak/>
        <w:t>سوى ( السباب والشتائم المستعرة المحمومة ) [</w:t>
      </w:r>
      <w:r>
        <w:rPr>
          <w:rFonts w:hint="cs"/>
          <w:b w:val="0"/>
          <w:sz w:val="24"/>
          <w:szCs w:val="24"/>
          <w:rtl/>
        </w:rPr>
        <w:t>المرجع السابق ص 109</w:t>
      </w:r>
      <w:r>
        <w:rPr>
          <w:rFonts w:hint="cs"/>
          <w:b w:val="0"/>
          <w:rtl/>
        </w:rPr>
        <w:t xml:space="preserve">] ومن كان هذا حاله فلا بدَّ أن يركب مطية الكذب في سبيل بلوغ مآربه الشيطانية ، وفي الفصل القادم سترى - بإذن الله- نماذج من فكرهم وفي مقدمة ذلك الكذب على الأئمة الأربعة ، إن كان الكذب يُعدّ فكرا ... </w:t>
      </w:r>
      <w:bookmarkStart w:id="151" w:name="_Toc458086760"/>
      <w:bookmarkStart w:id="152" w:name="_Toc457827769"/>
      <w:bookmarkStart w:id="153" w:name="_Toc457796873"/>
      <w:bookmarkStart w:id="154" w:name="_Toc457447714"/>
      <w:bookmarkStart w:id="155" w:name="_Toc457371499"/>
      <w:bookmarkStart w:id="156" w:name="_Toc457351561"/>
      <w:bookmarkStart w:id="157" w:name="_Toc457351114"/>
      <w:bookmarkStart w:id="158" w:name="_Toc457300051"/>
      <w:bookmarkStart w:id="159" w:name="_Toc457267531"/>
      <w:bookmarkStart w:id="160" w:name="_Toc457265017"/>
      <w:bookmarkStart w:id="161" w:name="_Toc111718926"/>
      <w:bookmarkStart w:id="162" w:name="_Toc461810240"/>
    </w:p>
    <w:p w:rsidR="002F69AF" w:rsidRDefault="002F69AF" w:rsidP="002F69AF">
      <w:pPr>
        <w:jc w:val="center"/>
        <w:rPr>
          <w:b w:val="0"/>
          <w:bCs/>
          <w:rtl/>
        </w:rPr>
      </w:pPr>
      <w:r>
        <w:rPr>
          <w:rFonts w:hint="cs"/>
          <w:b w:val="0"/>
          <w:bCs/>
          <w:rtl/>
        </w:rPr>
        <w:t>***</w:t>
      </w:r>
    </w:p>
    <w:p w:rsidR="002F69AF" w:rsidRDefault="002F69AF" w:rsidP="002F69AF">
      <w:pPr>
        <w:jc w:val="center"/>
        <w:rPr>
          <w:b w:val="0"/>
          <w:bCs/>
          <w:rtl/>
        </w:rPr>
      </w:pPr>
      <w:r>
        <w:rPr>
          <w:rFonts w:hint="cs"/>
          <w:b w:val="0"/>
          <w:bCs/>
          <w:rtl/>
        </w:rPr>
        <w:t>الفصل الخامس</w:t>
      </w:r>
      <w:bookmarkEnd w:id="151"/>
      <w:bookmarkEnd w:id="152"/>
      <w:bookmarkEnd w:id="153"/>
      <w:bookmarkEnd w:id="154"/>
      <w:bookmarkEnd w:id="155"/>
      <w:bookmarkEnd w:id="156"/>
      <w:bookmarkEnd w:id="157"/>
      <w:bookmarkEnd w:id="158"/>
      <w:bookmarkEnd w:id="159"/>
      <w:bookmarkEnd w:id="160"/>
      <w:r>
        <w:rPr>
          <w:rFonts w:hint="cs"/>
          <w:b w:val="0"/>
          <w:bCs/>
          <w:rtl/>
        </w:rPr>
        <w:t xml:space="preserve"> : الفكر الوهابي الجانح</w:t>
      </w:r>
      <w:bookmarkEnd w:id="161"/>
      <w:bookmarkEnd w:id="162"/>
    </w:p>
    <w:p w:rsidR="002F69AF" w:rsidRDefault="002F69AF" w:rsidP="002F69AF">
      <w:pPr>
        <w:jc w:val="both"/>
        <w:rPr>
          <w:b w:val="0"/>
          <w:rtl/>
        </w:rPr>
      </w:pPr>
      <w:r>
        <w:rPr>
          <w:rFonts w:hint="cs"/>
          <w:b w:val="0"/>
          <w:rtl/>
        </w:rPr>
        <w:t xml:space="preserve">[ ويشتمل على تلك المباحث ] : كذب الحشوية على الأئمة الأربعة ، الحشوية وتشويه الفكر الإسلامي ، كره ابن تيمية لآل البيت ، أهل السنة أهل ضلال عند الوهابية ، دوران الأرض يفسد العقيدة الوهابية ، الهزال الفكري عند الوهابية ، كيف يتعامل الحشوية مع العلماء ، بين مفتِيَين </w:t>
      </w:r>
    </w:p>
    <w:p w:rsidR="002F69AF" w:rsidRDefault="002F69AF" w:rsidP="002F69AF">
      <w:pPr>
        <w:jc w:val="center"/>
        <w:rPr>
          <w:b w:val="0"/>
        </w:rPr>
      </w:pPr>
      <w:r>
        <w:rPr>
          <w:rFonts w:hint="cs"/>
          <w:b w:val="0"/>
          <w:rtl/>
        </w:rPr>
        <w:t>***</w:t>
      </w:r>
    </w:p>
    <w:p w:rsidR="002F69AF" w:rsidRDefault="002F69AF" w:rsidP="002F69AF">
      <w:pPr>
        <w:jc w:val="both"/>
        <w:rPr>
          <w:b w:val="0"/>
          <w:rtl/>
        </w:rPr>
      </w:pPr>
      <w:r>
        <w:rPr>
          <w:rFonts w:hint="cs"/>
          <w:b w:val="0"/>
          <w:rtl/>
        </w:rPr>
        <w:t xml:space="preserve">أن نسمِّي هرطقة الوهابية فكراً فذاك المجاز عينُه ، وفي هذا الفصل عبرة ! وفيه صفاتهم التالية متجلية :  ( يسيئون الأعمال ) ،  ( يقرأون القرآن ولا يجاوز حناجرهم )  </w:t>
      </w:r>
      <w:bookmarkStart w:id="163" w:name="_Toc111718927"/>
      <w:bookmarkStart w:id="164" w:name="_Toc461810241"/>
      <w:r>
        <w:rPr>
          <w:rFonts w:hint="cs"/>
          <w:b w:val="0"/>
          <w:rtl/>
        </w:rPr>
        <w:t xml:space="preserve">، </w:t>
      </w:r>
    </w:p>
    <w:p w:rsidR="002F69AF" w:rsidRDefault="002F69AF" w:rsidP="002F69AF">
      <w:pPr>
        <w:jc w:val="both"/>
        <w:rPr>
          <w:b w:val="0"/>
          <w:rtl/>
        </w:rPr>
      </w:pPr>
      <w:r>
        <w:rPr>
          <w:rFonts w:hint="cs"/>
          <w:b w:val="0"/>
          <w:bCs/>
          <w:rtl/>
        </w:rPr>
        <w:t>كذب الحشوية على الأئمة الأربعة</w:t>
      </w:r>
      <w:bookmarkEnd w:id="163"/>
      <w:bookmarkEnd w:id="164"/>
      <w:r>
        <w:rPr>
          <w:rFonts w:hint="cs"/>
          <w:b w:val="0"/>
          <w:bCs/>
          <w:rtl/>
        </w:rPr>
        <w:t xml:space="preserve"> : </w:t>
      </w:r>
      <w:r>
        <w:rPr>
          <w:rFonts w:hint="cs"/>
          <w:b w:val="0"/>
          <w:rtl/>
        </w:rPr>
        <w:t>لا يخفى على كل عاقل منصف مطلع على كتب المجسِّمة تجرؤهم في الكذب على الله ورسوله فمن طالع كتبهم وجد ذلك ككتب ابن تيمية وابن القيم وأبي يعلى المجسم والدارمي .. وغيرهم من أرباب هذه النحلة الخاسرة ونقدم ههنا لمحةً من كذبهم على أئمة المذاهب الأربعة وذلك لأننا وجدنا البعض يجلون علماء الحشوية لالتباس الأمر عليهم ويحسبونهم من أهل السنة وما هم إلا من أهل الباطل أخزاهم الله تعالى وإليكم بيان ذلك [</w:t>
      </w:r>
      <w:r>
        <w:rPr>
          <w:rFonts w:hint="cs"/>
          <w:b w:val="0"/>
          <w:sz w:val="24"/>
          <w:szCs w:val="24"/>
          <w:rtl/>
        </w:rPr>
        <w:t xml:space="preserve"> هذا الموضوع نقل من مقدمة الشيخ حسن بن على السقاف لكتاب الإمام العلامة الحافظ أبي الفرج عبدالرحمن ابن الجوزي الحنبلي المتوفي سنة 597هـ الموسوم بـ: (دفع شبه التشبيه بأكفِّ التنـزيه) طباعة دار الإمام النووي ط2، 1412هـ عمان ـ الأردن، ص69 ـ 74 ، وكذلك عن الشيخ سعيد بن مبروك القنوبي، كتاب (السيف الحاد)، ص 12-14باختصار غير مخل.</w:t>
      </w:r>
      <w:r>
        <w:rPr>
          <w:rFonts w:hint="cs"/>
          <w:b w:val="0"/>
          <w:rtl/>
        </w:rPr>
        <w:t xml:space="preserve">] : </w:t>
      </w:r>
    </w:p>
    <w:p w:rsidR="002F69AF" w:rsidRDefault="002F69AF" w:rsidP="002F69AF">
      <w:pPr>
        <w:jc w:val="both"/>
        <w:rPr>
          <w:b w:val="0"/>
          <w:rtl/>
        </w:rPr>
      </w:pPr>
      <w:r>
        <w:rPr>
          <w:rFonts w:hint="cs"/>
          <w:b w:val="0"/>
          <w:bCs/>
          <w:rtl/>
        </w:rPr>
        <w:t xml:space="preserve">1 - الإمام أبو حنيفة :  </w:t>
      </w:r>
      <w:r>
        <w:rPr>
          <w:rFonts w:hint="cs"/>
          <w:b w:val="0"/>
          <w:rtl/>
        </w:rPr>
        <w:t xml:space="preserve">نسبوا إليه أنه قال : "من قال لا أعرف ربي في السماء أم في الأرض فقد كفر لأن الله يقول : { الرحمن على العرش استوى } وعرشه فوق سبع سموات .. ، "  ،  والجواب : أن هذا الكلام كذب باطل مصنوع على أبي حنيفة وذلك لأن الراوي لهذا الكلام هو أبو مطيع البلخي وهو كذاب دجال ، قال ابن معين : ليس بشيء ، وقال مرة ضعيف ، وقال أحمد : لا ينبغي أن يروى عنه شيء ، وقال البخاري : ضعيف صاحب رأي ، وقال النسائي : ضعيف ، وقال أبو حاتم : كان مرجئا كذابا ، وقد جزم الذهبي بأنه وضع حديثا </w:t>
      </w:r>
      <w:r>
        <w:rPr>
          <w:rFonts w:hint="cs"/>
          <w:b w:val="0"/>
          <w:rtl/>
        </w:rPr>
        <w:lastRenderedPageBreak/>
        <w:t xml:space="preserve">كما في ترجمة عثمان بن عبد الله الأموي ، قال ابن أبي العز شارح الطحاوية الحشوي المجسم ج2 ص480 نقلاً عن ابن كثير : وأما أبو مطيع فهو الحكم بن عبد الله ابن مسلمة البلخي ، ضعفه أحمد بن حنبل ويحيى بن معين وعمرو بن علي الفلاس والبخاري وأبو داود وأبو حاتم الرازي وأبو حاتم محمد بن حبان البستي وابن عدي والدار قطني وغيرهم اهـ ،  هذا ما قاله هنا بينما قال بعد ما أورد الأثر السابق ص378 : ولا يلتفت إلى من أنكر ذلك … فتأمل في كلامه واحكم عليه بما شئت ،وأبو إسماعيل الأنصاري الملقب بشيخ الإسلام الراوي لهذا الأثر لا يحتج بنقله ولا كرامة لأنه مجسم خبيث قائل بالحلول والاتحاد كما قال ابن تيمية ونقله الإمام ابن السبكي في الطبقات الكبرى ج4 ص272 نقلا عن الحافظ الذهبي ، أهـ ،  وعلى تقدير صحة هذا الكلام فقد أجاب عنه الإمام ابن عبد السلام في حل الرموز كما نقله علي القاري في شرح الفقه الأكبر ص271 قال : من قال لا أعرف الله تعالى في السماء أم في الأرض كفر ، لأن هذا القول يوهم أن للحق مكانا ومن توهم أن للحق مكانا فهو مشبه ، أهـ ،  قال القاري : ولا شك أن ابن عبد السلام من أجل العلماء وأوثقهم فيجب الاعتماد على نقله لا على ما نقله الشارح - يعني شارح الطحاوية المجسِّم - مع أن أبا مطيع رجل وضّاع عند أهل الحديث كما صرح به غير واحد ، أهـ ،  كلام القاري ، على أن الإمام أبا حنيفة قد صرح بنفي الاستقرار على العرش في كتابه الوصية كما في شرح الفقه الأكبر ص61 حيث قال : نقر بأن الله على العرش استوى من غير أن يكون له حاجة إليه ، واستقراره عليه وهو الحافظ للعرش وغير العرش فلو كان محتاجا لما قدر على إيجاد العالم وتدبيره كالمخلوق ولو صار محتاجا إلى الجلوس والقرار فقبل خلق العرش أين كان الله تعالى فهو منـزه عن ذلك علوا كبيرا ، أهـ ، </w:t>
      </w:r>
    </w:p>
    <w:p w:rsidR="002F69AF" w:rsidRDefault="002F69AF" w:rsidP="002F69AF">
      <w:pPr>
        <w:jc w:val="both"/>
        <w:rPr>
          <w:b w:val="0"/>
          <w:rtl/>
        </w:rPr>
      </w:pPr>
      <w:r>
        <w:rPr>
          <w:rFonts w:hint="cs"/>
          <w:b w:val="0"/>
          <w:bCs/>
          <w:rtl/>
        </w:rPr>
        <w:t xml:space="preserve">2 - الإمام مالك بن أنس :  </w:t>
      </w:r>
      <w:r>
        <w:rPr>
          <w:rFonts w:hint="cs"/>
          <w:b w:val="0"/>
          <w:rtl/>
        </w:rPr>
        <w:t xml:space="preserve">فإنهم يروون عنه أنه قال : "الاستواء معلوم والكيف مجهول والإيمان به واجب والسؤال عنه بدعة" ،  والجواب : أن هذا لم يثبت عن مالك من رواية صحيحة ولا حسنة ولا ضعيفة خفيفة الضعف ، ومن يدعي خلاف ذلك فعليه أن يوضح لنا ذلك ونحن بحمد الله على أتم الاستعداد لنجيب عليه وندحضه بالحجة والبرهان ، وإنما جاء عنه بلفظ : ( </w:t>
      </w:r>
      <w:r>
        <w:rPr>
          <w:rFonts w:hint="cs"/>
          <w:b w:val="0"/>
          <w:bCs/>
          <w:rtl/>
        </w:rPr>
        <w:t>الكيف غير معقول والاستواء منه غير مجهول والإيمان به واجب والسؤال عنه بدعة</w:t>
      </w:r>
      <w:r>
        <w:rPr>
          <w:rFonts w:hint="cs"/>
          <w:b w:val="0"/>
          <w:rtl/>
        </w:rPr>
        <w:t xml:space="preserve"> ) وهذه قاصمة لظهور المجسمة ،  قال ابن اللبان في تفسير قول مالك هذا كما في إتحاف السادة المتقين ج2 ص82 قوله : كيف غير معقول أي كيف من صفات الحوادث وكل ما كان من صفات الحوادث فإثباته في صفات الله تعالى ينافي ما يقتضيه العقل فيجزم بنفيه عن الله تعالى ، قوله : والاستواء غير مجهول أي أنه معلوم المعنى عند أهل اللغة ، والإيمان به على الوجه اللائق به تعالى واجب ؛ لأنه من الإيمان بالله وبكتبه ، والسؤال عنه بدعة ؛ أي حادث لأن الصحابة كانوا عالمين بمعناه اللائق بحسب وضع اللغة فلم </w:t>
      </w:r>
      <w:r>
        <w:rPr>
          <w:rFonts w:hint="cs"/>
          <w:b w:val="0"/>
          <w:rtl/>
        </w:rPr>
        <w:lastRenderedPageBreak/>
        <w:t>يحتاجوا للسؤال عنه ، فلما جاء من لم يحط بأوضاع لغتهم ولا له نور كنورهم يهديه لصفات ربه يسأل عن ذلك ، فكان سؤاله سببا لاشتباهه على الناس وزيغهم عن المراد اهـ ، وقال مالك : ( الرحمن على العرش استوى كما وصف به نفسه ولا يقال كيف ، وكيف عنه مرفوع .. ) ، وفي هذا ردٌّ صريح على عقيدة المجسمة الذين يقولون بإثبات الكيف وبيان المعنى ، [</w:t>
      </w:r>
      <w:r>
        <w:rPr>
          <w:rFonts w:hint="cs"/>
          <w:b w:val="0"/>
          <w:sz w:val="24"/>
          <w:szCs w:val="24"/>
          <w:rtl/>
        </w:rPr>
        <w:t>انظر  إتحاف السادة المتقين ج2 ص 82، وكتاب دفع شبه التشبيه ص 71-72 وكتاب عقيدة أهل السنة والجماعة للشيخ حسن السقاف ص 29-30.</w:t>
      </w:r>
      <w:r>
        <w:rPr>
          <w:rFonts w:hint="cs"/>
          <w:b w:val="0"/>
          <w:rtl/>
        </w:rPr>
        <w:t>]</w:t>
      </w:r>
    </w:p>
    <w:p w:rsidR="002F69AF" w:rsidRDefault="002F69AF" w:rsidP="002F69AF">
      <w:pPr>
        <w:jc w:val="both"/>
        <w:rPr>
          <w:b w:val="0"/>
          <w:rtl/>
        </w:rPr>
      </w:pPr>
      <w:r>
        <w:rPr>
          <w:rFonts w:hint="cs"/>
          <w:b w:val="0"/>
          <w:bCs/>
          <w:rtl/>
        </w:rPr>
        <w:t xml:space="preserve">3 -  الإمام الشافعي :  </w:t>
      </w:r>
      <w:r>
        <w:rPr>
          <w:rFonts w:hint="cs"/>
          <w:b w:val="0"/>
          <w:rtl/>
        </w:rPr>
        <w:t xml:space="preserve">نقل المجسمة عنه أنه قال : "القول في السنة التي أنا عليها ورأيت أصحابنا عليها أهل الحديث الذين رأيتهم وأخذت عنهم مثل سفيان ومالك وغيرهما الإقرار بالشهادة أن لا إله إلا الله وأن محمدا رسول الله ، وأن الله تعالى على عرشه في سمائه يقرب من خلقه كيف شاء وأن الله ينـزل إلى السماء الدنيا كيف شاء … … وذكر سائر الاعتقاد" اهـ قلت ( محقق الكتاب ) : هذا مذكور في ( مختصر العلو ) ص176 وقال هناك : "روى شيخ الإسلام أبو الحسن الهكاري ، والحافظ أبو محمد بن إدريس الشافعي" به ، </w:t>
      </w:r>
      <w:r>
        <w:rPr>
          <w:rFonts w:hint="cs"/>
          <w:b w:val="0"/>
          <w:bCs/>
          <w:rtl/>
        </w:rPr>
        <w:t xml:space="preserve">جوابه : </w:t>
      </w:r>
      <w:r>
        <w:rPr>
          <w:rFonts w:hint="cs"/>
          <w:b w:val="0"/>
          <w:rtl/>
        </w:rPr>
        <w:t>هذا الكلام كذب محض ، وهو مدسوس على الإمام الشافعي رحمه الله تعالى ، ومختصر العلو المتناقض [</w:t>
      </w:r>
      <w:r>
        <w:rPr>
          <w:rFonts w:hint="cs"/>
          <w:b w:val="0"/>
          <w:sz w:val="24"/>
          <w:szCs w:val="24"/>
          <w:rtl/>
        </w:rPr>
        <w:t>وهو ناصر الألباني.</w:t>
      </w:r>
      <w:r>
        <w:rPr>
          <w:rFonts w:hint="cs"/>
          <w:b w:val="0"/>
          <w:rtl/>
        </w:rPr>
        <w:t xml:space="preserve">]  !! إما أنه يعلم ذلك أو لا يعلم ، وأحلاهما مُرّ أو حنظل معصور في فمه ، وإليك بيان ذلك :  أما الملقب بشيخ الإسلام أبي الحسن الهكاري فهو أحد الكذابين الوضاعين قال عنه الحافظ الذهبي في ( ميزان الاعتدال ) ج3 ص112 في ترجمته : ( قال أبو القاسم ابن عساكر : لم يكن موثوقاً به ، وقال ابن النجار : متهم بوضع الحديث وتركيب الأسانيد ) اهـ ، وقال الحافظ ابن حجر في ترجمته في ( لسان الميزان ) 4 : 159 من الطبعة الهندية ) : ( وكان الغالب على حديثه الغرائب والمنكرات ، وفي حديثه أشياء موضوعة ورأيت بخط بعض أصحاب الحديث أنه كان يضع الحديث بأصبهان ) قال السقاف تعليقا : وقد مجده وعظمه الشيخ الحراني في رسالته المسماة ( الوصية الكبرى في العقيدة والدعوة ) ووصفه بشيخ الإسلام  !! وهو كذاب وضاع كما ترى ،وأما أبو محمد المقدسي : فهو ممن أباح العلماء دمه كما يجد ذلك من طالع ترجمته لكونه مجسما صرفا انظر كتاب ( الذيل على الروضتين ) المسمى أيضا تراجم رجال القرنين للحافظ أبي شامة المقدسي هذا حتى نحكم عليه أيضا ؟ ؟  !! ثم اعلم أن أبا شعيب الذي زعموا أنه روى تلك العقيدة عن الشافعي وُلِدَ بعد وفاة الشافعي بسنتين كما تجد ذلك في ( تاريخ بغداد ) 9 : 436 - وأما هذه العقيدة المروية عن الإمام الشافعي رحمه الله تعالى فهي مدسوسة عليه كما نقل ذلك الذهبي نفسه في ( لسان الميزان ) 5 : 301 : ( أدخلوا عليه أشياء فحدث بها بسلامة باطن ، منها : حديث موضوع في فضل ليلة عاشوراء ، ومنها عقيدة الشافعي … ) اهـ </w:t>
      </w:r>
      <w:r>
        <w:rPr>
          <w:rFonts w:hint="cs"/>
          <w:b w:val="0"/>
          <w:bCs/>
          <w:rtl/>
        </w:rPr>
        <w:t>فاستيقظـوا  !!</w:t>
      </w:r>
      <w:r>
        <w:rPr>
          <w:rFonts w:hint="cs"/>
          <w:b w:val="0"/>
          <w:rtl/>
        </w:rPr>
        <w:t xml:space="preserve">  قلت ( السقاف ) : ولعل هذا العشاري في سند عقيدة الشافعي التي يرويها الهكاري الوضاع </w:t>
      </w:r>
      <w:r>
        <w:rPr>
          <w:rFonts w:hint="cs"/>
          <w:b w:val="0"/>
          <w:rtl/>
        </w:rPr>
        <w:lastRenderedPageBreak/>
        <w:t xml:space="preserve">والمقدسي المجسم ، وكذلك في سندها ابن كادش الوضاع ، ثم اطلعت على ( تبديد الظلام المخيم ) للمحدث الكوثري ص108 فوجدته يقول : ( واعتقاد الشافعي المذكور في ثبت الكوراني كذب موضوع مروي بطريق العشاري وابن كادش ) وبذلك يتم إسقاط ما احتج به المجسمة من تأييد الإمام الشافعي لآرائهم الفاسدة ولله تعالى الحمد ،انتهى النقل ، </w:t>
      </w:r>
    </w:p>
    <w:p w:rsidR="002F69AF" w:rsidRDefault="002F69AF" w:rsidP="002F69AF">
      <w:pPr>
        <w:jc w:val="both"/>
        <w:rPr>
          <w:b w:val="0"/>
          <w:rtl/>
        </w:rPr>
      </w:pPr>
      <w:r>
        <w:rPr>
          <w:rFonts w:hint="cs"/>
          <w:b w:val="0"/>
          <w:bCs/>
          <w:rtl/>
        </w:rPr>
        <w:t xml:space="preserve">4 - الإمام أحمد بن حنبل :  </w:t>
      </w:r>
      <w:r>
        <w:rPr>
          <w:rFonts w:hint="cs"/>
          <w:b w:val="0"/>
          <w:rtl/>
        </w:rPr>
        <w:t>رغم أن الوهابية انتسبوا إلى الإمام أحمد زوراً وبهتاناً فإنه لم يسلم هو أيضا من كذبهم عليه ، وهم لم يتبعوه أصلا ، فالإمام أحمد لم يفت باستحلال دماء مخالفيه بل ولا أهل البدع فقد جاء في مختصر الروضة : ( الصحيح أن من كان من أهل الشهادتين فإنه لا يكفر ببدعة على الإطلاق ما استند فيها إلى تأويل يلتبس به الأمر على مثله وهو الذي رجحه شيخنا أبو العباس ابن تيمية ) [</w:t>
      </w:r>
      <w:r>
        <w:rPr>
          <w:rFonts w:hint="cs"/>
          <w:b w:val="0"/>
          <w:sz w:val="24"/>
          <w:szCs w:val="24"/>
          <w:rtl/>
        </w:rPr>
        <w:t>سليمان بن عبد الوهاب، الصواعق الإلهية، ص 47، نقلاً عن مختصر الروضة.</w:t>
      </w:r>
      <w:r>
        <w:rPr>
          <w:rFonts w:hint="cs"/>
          <w:b w:val="0"/>
          <w:rtl/>
        </w:rPr>
        <w:t>] ، وقد جاء هؤلاء يسفكون دماء الموحدين لأنهم أهل بدعة في رأيهم ، ويكذبون على الإمام أحمد كما فعل بعض أسلافهم ، يقول العلامة القنوبي : ( وقد ابتلي الإمام أحمد بن حنبل بأصحاب جهلة كذبوا عليه ونسبوا إليه ما لم يقله من العقائد والآراء الكاسدة ؛ كما ذكر ذلك جماعة كبيرة من العلماء منهم ابن الجوزي وابن الصلاح وابن عبد السلام والإمام السبكي وابنه التاج والذهبي وآخرون ) ، [</w:t>
      </w:r>
      <w:r>
        <w:rPr>
          <w:rFonts w:hint="cs"/>
          <w:b w:val="0"/>
          <w:sz w:val="24"/>
          <w:szCs w:val="24"/>
          <w:rtl/>
        </w:rPr>
        <w:t>الشيخ سعيد بن مبروك القنوبي، السيف الحاد، ص192</w:t>
      </w:r>
      <w:r>
        <w:rPr>
          <w:rFonts w:hint="cs"/>
          <w:b w:val="0"/>
          <w:rtl/>
        </w:rPr>
        <w:t>] اهـ ، ومما نسبوه إلى الإمام أحمد كذلك الرد على الجهمية ؛ قال الإمام الذهبي بعد كلام : (   ..لا كرسالة الاصطخبري ، ولا كالرد على الجهمية الموضوع على أبي عبد الله ) يعني الإمام أحمد ، وقال بعد أن أورد شيئا من هذه العقيدة الفاسدة الكاسدة : ( والله ما قالها الإمام أحمد ، فقاتل الله واضعها ) ، ثم قال : ( فانظر إلى جهل المحدثين كيف يروون مثل هذه الخرافة ويسكتون عليها [</w:t>
      </w:r>
      <w:r>
        <w:rPr>
          <w:rFonts w:hint="cs"/>
          <w:b w:val="0"/>
          <w:sz w:val="24"/>
          <w:szCs w:val="24"/>
          <w:rtl/>
        </w:rPr>
        <w:t>الذهبي، سير أعلام النبلاء، ج11 ص286</w:t>
      </w:r>
      <w:r>
        <w:rPr>
          <w:rFonts w:hint="cs"/>
          <w:b w:val="0"/>
          <w:rtl/>
        </w:rPr>
        <w:t xml:space="preserve">] ) ، اهـ ، </w:t>
      </w:r>
    </w:p>
    <w:p w:rsidR="002F69AF" w:rsidRDefault="002F69AF" w:rsidP="002F69AF">
      <w:pPr>
        <w:jc w:val="both"/>
        <w:rPr>
          <w:b w:val="0"/>
          <w:rtl/>
        </w:rPr>
      </w:pPr>
      <w:bookmarkStart w:id="165" w:name="_Toc111718928"/>
      <w:bookmarkStart w:id="166" w:name="_Toc461810242"/>
      <w:r>
        <w:rPr>
          <w:rFonts w:hint="cs"/>
          <w:b w:val="0"/>
          <w:bCs/>
          <w:rtl/>
        </w:rPr>
        <w:t>الحشوية وتشويه الفكر الإسلامي</w:t>
      </w:r>
      <w:bookmarkEnd w:id="165"/>
      <w:bookmarkEnd w:id="166"/>
      <w:r>
        <w:rPr>
          <w:rFonts w:hint="cs"/>
          <w:b w:val="0"/>
          <w:bCs/>
          <w:rtl/>
        </w:rPr>
        <w:t xml:space="preserve"> : </w:t>
      </w:r>
      <w:r>
        <w:rPr>
          <w:rFonts w:hint="cs"/>
          <w:b w:val="0"/>
          <w:rtl/>
        </w:rPr>
        <w:t xml:space="preserve">مع أن الحشوية ممن لا يجيدون القراءة ، ومن ذلك مشاركتهم في حج عام 1419هـ في توزيع هذا الكتاب الذي بين يديك - أيها القارئ الكريم- في طبعته الأولى ، إلا إنهم ما إن يكتشفوا أمراً يخالف ما هم عليه من باطل إلا ويسعوا على أصعدة عديدة للقضاء عليه ،ومن أساليبهم في محاربة الفكر الإسلامي </w:t>
      </w:r>
      <w:r>
        <w:rPr>
          <w:rFonts w:hint="cs"/>
          <w:b w:val="0"/>
          <w:bCs/>
          <w:rtl/>
        </w:rPr>
        <w:t>: ( أولاً )</w:t>
      </w:r>
      <w:r>
        <w:rPr>
          <w:rFonts w:hint="cs"/>
          <w:b w:val="0"/>
          <w:rtl/>
        </w:rPr>
        <w:t xml:space="preserve"> :   مصادرة الكتب وحرقها ، فيحرقون كتب مذاهب المسلمين الذين يخالفونهم في التوجه ، ومن ذلك حرق المكتبة العربية ، وشراؤهم لكتاب الحق الدامغ من معارض الكتب لغرض حرقه ، ومنع مؤلفات سيد قطب وغيره من الأعلام !  </w:t>
      </w:r>
      <w:r>
        <w:rPr>
          <w:rFonts w:hint="cs"/>
          <w:b w:val="0"/>
          <w:bCs/>
          <w:rtl/>
        </w:rPr>
        <w:t>( ثانياً )</w:t>
      </w:r>
      <w:r>
        <w:rPr>
          <w:rFonts w:hint="cs"/>
          <w:b w:val="0"/>
          <w:rtl/>
        </w:rPr>
        <w:t xml:space="preserve"> :   تحريف الكتب</w:t>
      </w:r>
      <w:bookmarkStart w:id="167" w:name="_Toc457827773"/>
      <w:r>
        <w:rPr>
          <w:rFonts w:hint="cs"/>
          <w:b w:val="0"/>
          <w:rtl/>
        </w:rPr>
        <w:t xml:space="preserve"> بإعادة طباعة الكتب النفيسة بعد أن يشوهوها بالحذف والإضافة ومن ذلك :  طباعتهم لصحيح البخاري في أجزاء صغيرة مع حذف بعض أحاديثه </w:t>
      </w:r>
      <w:r>
        <w:rPr>
          <w:rFonts w:hint="cs"/>
          <w:b w:val="0"/>
          <w:rtl/>
        </w:rPr>
        <w:lastRenderedPageBreak/>
        <w:t>من غير إشارة !  ويقول الشيخ محمد نوري الديثوري في ( ردود على شبهات السلفية ) ، ص249 : ( التحريف وحذف الأحاديث شأن السلفية وديدنهم ؛ إن نعمان الألوسي حرف تفسير والده المكرم شيخ العراق الشيخ محمود الألوسي ( تفسير : روح المعاني ) ولولا تحريفه لكان التفسير الفريد وجامع الجوامع ،  ومن ذلك أيضا تحريف تفسير ( الكشَّاف ) للإمام الزمخشري ، حيث أعيدت طباعته بمكتبة العبيكان بالرياض ، مع الكثير من التحريف ، ولترى شيئاً من ذلك فانظر لتفسير قوله تعالى { وجوه يومئذ ناضرة * إلى ربها ناظرة } في سورة القيامة آية ( 22- 23 ) حيث حذف تفسير الإمام الزمخشري لهذه الآية تماماً ووضعوا بدلاً منه ما يتوافق ومذهبهم ، فأصبح بذلك تفسير الوهابية لا تفسير الزمخشري ،  وطبعوا المغني لابن قدامة الحنبلي فحذفوا منه مبحث الاستغاثة ،  وطبعوا شرح صحيح مسلم فسلخوا منه أحاديث الصفات ،  وطبعوا كتاب ( الأذكار ) للإمام النووي بدار الهدى بالرياض ، تحت إشراف ( إدارة البحوث والدعوة والإرشاد ) سنة 1409هـ ، فبدَّلوا في كلام الإمام النووي ، وحرفوا منه قسماً ، كما حذفوا منه ما لم يمكنهم تحريفه مما لا يوافق أهواءهم ومشربهم ! وذلك في كتاب الحج من ( الأذكار ) في فصل ما يتعلق بزيارة سيدنا محمد صلى الله عليه وسلم [</w:t>
      </w:r>
      <w:r>
        <w:rPr>
          <w:rFonts w:hint="cs"/>
          <w:b w:val="0"/>
          <w:sz w:val="24"/>
          <w:szCs w:val="24"/>
          <w:rtl/>
        </w:rPr>
        <w:t>والذي تولى كبر ذلك الشيخ شعيب الأرناؤوط محقق الكتاب ومخرّج أحاديثه. يراجع الشيخ حسن السقاف، التنديد بمن عدد التوحيد، ص28.</w:t>
      </w:r>
      <w:r>
        <w:rPr>
          <w:rFonts w:hint="cs"/>
          <w:b w:val="0"/>
          <w:rtl/>
        </w:rPr>
        <w:t>] ،  وعبثوا بكتاب ( الإبانة في أصول الديانة ) للإمام أبي الحسن الأشعري فحذفوا منه ما لا يتوافق وعقيدتهم الفاسدة ، ومن ذلك قوله في الاستواء : ( وأن الله استوى على العرش على الوجه الذي قاله وبالمعنى الذي أراده ، استواءً منـزَّهاً عن المماسَّة والاستقرار والتمكن والحلول والانتقال ، لا يحمله العرش بل العرش وحملته محمولون بلطف قدرته ، ومقهورون في قبضته ، وهو فوق العرش وفوق كل شيء إلى تخوم الثرى ، فوقيَّة لا تزيده قرباً إلى العرش والسماء ، بل هو رفيع الدرجات عن العرش كما أنّه رفيع الدرجات عن الثرى وهو مع ذلك قريب من كل موجود وهو أقرب إلى العبد من حبل الوريد وهو على كل شيء شهيد ) اهـ فهذا كله محذوف وأين هذا القول المنير من قول ابن أبي العز في شرحه المظلم</w:t>
      </w:r>
      <w:r>
        <w:rPr>
          <w:rFonts w:hint="cs"/>
          <w:b w:val="0"/>
          <w:rtl/>
          <w:lang w:bidi="ar-KW"/>
        </w:rPr>
        <w:t xml:space="preserve"> [</w:t>
      </w:r>
      <w:r>
        <w:rPr>
          <w:rFonts w:hint="cs"/>
          <w:b w:val="0"/>
          <w:sz w:val="24"/>
          <w:szCs w:val="24"/>
          <w:rtl/>
        </w:rPr>
        <w:t>نقلاً عن الشيخ حسن السقاف خلال تعريفه بالحافظ ابن الجوزي، دفع شبه التشبيه، ص19.</w:t>
      </w:r>
      <w:r>
        <w:rPr>
          <w:rFonts w:hint="cs"/>
          <w:b w:val="0"/>
          <w:rtl/>
          <w:lang w:bidi="ar-KW"/>
        </w:rPr>
        <w:t xml:space="preserve">] </w:t>
      </w:r>
      <w:r>
        <w:rPr>
          <w:rFonts w:hint="cs"/>
          <w:b w:val="0"/>
          <w:rtl/>
        </w:rPr>
        <w:t xml:space="preserve">!  ومن ذلك تلاعب زهير الشاويش وناصر الألباني بكلام الإمام السبكي ليجملوا به الوجه القبيح لشرح ابن أبي العز للعقيدة الطحاوية ، علماً بأن السبكي هو من ألد أعداء عقيدة التجسيم فقطعوا شيئاً من كلامه في كتابه ( معيد النعم ) ووضعوه في شرح ابن أبي العزِّ محرفاً هكذا : ( وهذه المذاهب الأربعة - ولله تعالى الحمد - في العقائد واحدة ، إلا من لحق منها بالاعتـزال والتجسيم ، وإلا فجمهورها على الحق يُقرُّون عقيدة أبي جعفر الطحاوي التي تلقاها العلماء سلفاً وخلفاً بالقبول ) اهـ بينما حقيقة ما قاله الإمام السبكي في كتابه ( معيد النعم ) ص ( 62 ) نصه كالتالي : ( وهؤلاء الحنفية والشافعية والمالكية </w:t>
      </w:r>
      <w:r>
        <w:rPr>
          <w:rFonts w:hint="cs"/>
          <w:b w:val="0"/>
          <w:u w:val="single"/>
          <w:rtl/>
        </w:rPr>
        <w:t>وفضلاء الحنابلة</w:t>
      </w:r>
      <w:r>
        <w:rPr>
          <w:rFonts w:hint="cs"/>
          <w:b w:val="0"/>
          <w:rtl/>
        </w:rPr>
        <w:t xml:space="preserve"> - ولله الحمد - في العقائد يد </w:t>
      </w:r>
      <w:r>
        <w:rPr>
          <w:rFonts w:hint="cs"/>
          <w:b w:val="0"/>
          <w:rtl/>
        </w:rPr>
        <w:lastRenderedPageBreak/>
        <w:t>واحدة كلهم على رأي أهل السنة والجماعة ، يدينون الله تعالى بطريق شيخ السنة أبي الحسن الأشعري رحمه الله ، لا يحيد عنها إلا رعاع من الحنفية والشافعية ، لحقوا بأهل الاعتزال ورعاع من الحنابلة لحقوا بأهل التجسيم ، وبرأ الله المالكية فلم نر مالكيا إلا أشعرياً عقيدة ، وبالجملة عقيدة الأشعري هو ما تضمنته عقيدة أبي جعفر الطحاوي التي تلقاها علماء المذاهب بالقبول ورضوها عقيدة  ..) اهـ فتأمل النصين لتدرك تلاعب المتمسلفين وعبثهم بكتب التراث وعبارات العلماء ! [</w:t>
      </w:r>
      <w:r>
        <w:rPr>
          <w:rFonts w:hint="cs"/>
          <w:b w:val="0"/>
          <w:sz w:val="24"/>
          <w:szCs w:val="24"/>
          <w:rtl/>
        </w:rPr>
        <w:t xml:space="preserve"> منقول باختصار عن الشيخ حسن السقاف، التنديد بمن عدد التوحيد، ص 26-27</w:t>
      </w:r>
      <w:r>
        <w:rPr>
          <w:rFonts w:hint="cs"/>
          <w:b w:val="0"/>
          <w:rtl/>
        </w:rPr>
        <w:t>] !  ( ثالثاً ) :   اختصار أمهات الكتب بحجة تسهيلها للناس على حد زعمهم مع حذف مباحث هامة فيها ، وغير ذلك كثير من أمثال هذه الخيانات العلمية الكبيرة ، وسيحاسبهم الله على سوء صنيعهم وهو مطلع عليهم وإن خفي عنا [</w:t>
      </w:r>
      <w:r>
        <w:rPr>
          <w:rFonts w:hint="cs"/>
          <w:b w:val="0"/>
          <w:sz w:val="24"/>
          <w:szCs w:val="24"/>
          <w:rtl/>
        </w:rPr>
        <w:t>لتفاصيل أخرى يراجع محمد الكثيري، السلفية بين أهل السنة والإمامية، ص 488-508</w:t>
      </w:r>
      <w:r>
        <w:rPr>
          <w:rFonts w:hint="cs"/>
          <w:b w:val="0"/>
          <w:rtl/>
        </w:rPr>
        <w:t xml:space="preserve">] ، </w:t>
      </w:r>
      <w:bookmarkEnd w:id="167"/>
      <w:r>
        <w:rPr>
          <w:rFonts w:hint="cs"/>
          <w:b w:val="0"/>
          <w:bCs/>
          <w:rtl/>
        </w:rPr>
        <w:t>(  رابعاً )</w:t>
      </w:r>
      <w:r>
        <w:rPr>
          <w:rFonts w:hint="cs"/>
          <w:b w:val="0"/>
          <w:rtl/>
        </w:rPr>
        <w:t xml:space="preserve"> :   طباعة الكتب بحذف شروح العلماء منها كما فعلوا مع ( كتاب الأسماء والصفات ) للحافظ البيهقي ، حيث حذفوا منه في إحدى الطبعات كتاب ( فرقان القرآن ) للشيخ العزامي ، وحذف منها مقدمة العلامة الكوثري ، والثانية : لم يكتب عليها أن التعليقات التي في الكتاب هي للعلامة الكوثري ، والثالثة الأخيرة : حذفوا منها تعليقات الكوثري تماماً [</w:t>
      </w:r>
      <w:r>
        <w:rPr>
          <w:rFonts w:hint="cs"/>
          <w:b w:val="0"/>
          <w:sz w:val="24"/>
          <w:szCs w:val="24"/>
          <w:rtl/>
        </w:rPr>
        <w:t>تهيئة نفسية!</w:t>
      </w:r>
      <w:r>
        <w:rPr>
          <w:rFonts w:hint="cs"/>
          <w:b w:val="0"/>
          <w:rtl/>
        </w:rPr>
        <w:t xml:space="preserve">]  !!  </w:t>
      </w:r>
      <w:r>
        <w:rPr>
          <w:rFonts w:hint="cs"/>
          <w:b w:val="0"/>
          <w:bCs/>
          <w:rtl/>
        </w:rPr>
        <w:t>( خامساً )</w:t>
      </w:r>
      <w:r>
        <w:rPr>
          <w:rFonts w:hint="cs"/>
          <w:b w:val="0"/>
          <w:rtl/>
        </w:rPr>
        <w:t xml:space="preserve"> :   نفخ علمائهم بتأليف كتب بأسمائهم ليضاهوا بها كتب المسلمين ، فمن ذلك تأليفهم لكتاب أسموه ( الأسماء والصفات ) ونسبوه لابن تيمية ؛ مع أن ابن تيمية ليس له كتاب بهذا الاسم ، وإنما هي منافسة لكتاب ( الأسماء والصفات ) للإمام البيهقي ، وألفوا كتاباً آخر باسم الشيخ الحراني أيضا وأسموه ( دقائق التفسير ) وكلا الكتابين ليسا إلا تقطيعاً من فتاواه ، وانتظروا الباقي بأسماء جديدة !  </w:t>
      </w:r>
      <w:r>
        <w:rPr>
          <w:rFonts w:hint="cs"/>
          <w:b w:val="0"/>
          <w:bCs/>
          <w:rtl/>
        </w:rPr>
        <w:t>( سادساً )</w:t>
      </w:r>
      <w:r>
        <w:rPr>
          <w:rFonts w:hint="cs"/>
          <w:b w:val="0"/>
          <w:rtl/>
        </w:rPr>
        <w:t xml:space="preserve"> :   الإرهاب ، فاختطافهم لناصر السعيد من لبنان ، ومحاربتهم للشيخ المحدث عبد الله الحبشي وكذبهم عليه بأنه صاحب مذهب جديد ويسمونهم ( الأحباش ) وهم كاذبون ، فالرجل أشعري لا يدعو إلا إلى عقيدة الأشاعرة ، ومحاربتهم للشيخ المكي محمد  العلوي المالكي وفصلهم له من عمله أمثلة على إرهابهم للعلماء كي لا يظهر الحق ، </w:t>
      </w:r>
      <w:r>
        <w:rPr>
          <w:rFonts w:hint="cs"/>
          <w:b w:val="0"/>
          <w:bCs/>
          <w:rtl/>
        </w:rPr>
        <w:t>( سابعاً )</w:t>
      </w:r>
      <w:r>
        <w:rPr>
          <w:rFonts w:hint="cs"/>
          <w:b w:val="0"/>
          <w:rtl/>
        </w:rPr>
        <w:t xml:space="preserve"> :   محاربة دور النشر المخلصة إذا لم تستجب لرشواتهم ، ومن ذلك محاربتهم لدار الإمام النووي بالأردن حتى ركّعوها ، ولذلك ترى الكثير من الكتب تخرج من غير ذكر اسم دار النشر عليها !  </w:t>
      </w:r>
      <w:r>
        <w:rPr>
          <w:rFonts w:hint="cs"/>
          <w:b w:val="0"/>
          <w:bCs/>
          <w:rtl/>
        </w:rPr>
        <w:t>( ثامناً )</w:t>
      </w:r>
      <w:r>
        <w:rPr>
          <w:rFonts w:hint="cs"/>
          <w:b w:val="0"/>
          <w:rtl/>
        </w:rPr>
        <w:t xml:space="preserve"> :   سرقة أمهات الكتب والمخطوطات وتقطيعها ، والأمثلة على ذلك : كتاب ( سير أعلام النبلاء ) للحافظ الذهبي ، طبع منه ثلاثة وعشرون جزءًا والجزء الأخير الذي فيه ذم الشيخ ابن تيمية </w:t>
      </w:r>
      <w:r>
        <w:rPr>
          <w:rFonts w:hint="cs"/>
          <w:b w:val="0"/>
          <w:bCs/>
          <w:rtl/>
        </w:rPr>
        <w:t>لم يطبع</w:t>
      </w:r>
      <w:r>
        <w:rPr>
          <w:rFonts w:hint="cs"/>
          <w:b w:val="0"/>
          <w:rtl/>
        </w:rPr>
        <w:t xml:space="preserve"> ! ويقال إنه مفقود ، وهذا ما يصرح به ابن الوزير المجسِّم  !! فأين ذهبت هذه الوثيقة التاريخية الهامَّة ؟ لا شكَّ أنَّ يد العبث الحشوية قد أخفتها عن الأنظار ، </w:t>
      </w:r>
      <w:r>
        <w:rPr>
          <w:rFonts w:hint="cs"/>
          <w:b w:val="0"/>
          <w:bCs/>
          <w:rtl/>
        </w:rPr>
        <w:t>الحشوية أصحاب عقول هزيلة يظنون أنهم بتشويههم للكتب يستطيعون أن يخفوا عورات الفكر الحشوي الجانح ،</w:t>
      </w:r>
      <w:r>
        <w:rPr>
          <w:rFonts w:hint="cs"/>
          <w:b w:val="0"/>
          <w:rtl/>
        </w:rPr>
        <w:t xml:space="preserve"> فمنذ فترة ليست بالبعيدة ، وقعت حادثة مثيرة بإحدى الجامعات الأردنية </w:t>
      </w:r>
      <w:r>
        <w:rPr>
          <w:rFonts w:hint="cs"/>
          <w:b w:val="0"/>
          <w:rtl/>
        </w:rPr>
        <w:lastRenderedPageBreak/>
        <w:t xml:space="preserve">العريقة ، حيث اندسَّ أحد الطلبة الحشوية ذات مساء بمكتبة الجامعة ، مستغلاً اشتغال أمينها ، فأُغلِق عليه الباب حتى الصباح ، فأخذ يقصّ أوراق الكتب التي لا تتماشى وفكر الحشوية العقيم ، ولا ريب إنه شوّه الكثير من أمهات الكتب النفيسة بالمكتبة ، حالماً بأنه سيخفي عوراتهم التي كشفها الله ، وأنى لهم ذلك فالحقيقة كنور الشمس لا تحجبها أجنحة البعوض ، ولا يبعد أن يكون هذا الطالب موجَّهاً للتخريب ،  </w:t>
      </w:r>
      <w:r>
        <w:rPr>
          <w:rFonts w:hint="cs"/>
          <w:b w:val="0"/>
          <w:bCs/>
          <w:rtl/>
        </w:rPr>
        <w:t>( تاسعاً )</w:t>
      </w:r>
      <w:r>
        <w:rPr>
          <w:rFonts w:hint="cs"/>
          <w:b w:val="0"/>
          <w:rtl/>
        </w:rPr>
        <w:t xml:space="preserve"> : </w:t>
      </w:r>
      <w:r>
        <w:rPr>
          <w:rFonts w:hint="cs"/>
          <w:b w:val="0"/>
          <w:rtl/>
        </w:rPr>
        <w:tab/>
        <w:t xml:space="preserve">دعم إعلامهم المقروء مادياً ؛ فينشرون أفكارهم بثمن بخس كي تغطي على الفكر النقي ، لقد افترى الحشوية على كثير من أئمة المسلمين فنسبوا إليهم ما لم يقولوه ، وحذفوا وأخفوا من كلامهم مالا يتناسب مع معتقداتهم الكاسدة ، ونفخوا أئمتهم بالباطل لينافسوا بهم علماء الأمة ، وما فتئوا ينفقون الأموال ليل نهار في تسويق بضاعتهم الكاسدة فهل تراهم أفلحوا ؟! كلا فهم { يريدون أن يطفئوا نور الله بأفواههم ويأبى الله إلا أن يتمَّ نوره } ولكن مع هذا فلا بدَّ لنا أن نهيب بالهيئات العلمية الحكومية والأهلية للمسارعة إلى طباعة كتب التراث الإسلامي الموثّقة خشية أن تنالها يد العبث الحشوية ، </w:t>
      </w:r>
      <w:bookmarkStart w:id="168" w:name="_Toc111718929"/>
      <w:bookmarkStart w:id="169" w:name="_Toc461810243"/>
    </w:p>
    <w:p w:rsidR="002F69AF" w:rsidRDefault="002F69AF" w:rsidP="002F69AF">
      <w:pPr>
        <w:jc w:val="both"/>
        <w:rPr>
          <w:b w:val="0"/>
          <w:rtl/>
        </w:rPr>
      </w:pPr>
      <w:r>
        <w:rPr>
          <w:rFonts w:hint="cs"/>
          <w:b w:val="0"/>
          <w:bCs/>
          <w:rtl/>
        </w:rPr>
        <w:t>كره ابن تيمية لآل البيت</w:t>
      </w:r>
      <w:bookmarkEnd w:id="168"/>
      <w:bookmarkEnd w:id="169"/>
      <w:r>
        <w:rPr>
          <w:rFonts w:hint="cs"/>
          <w:b w:val="0"/>
          <w:bCs/>
          <w:rtl/>
        </w:rPr>
        <w:t xml:space="preserve"> :  </w:t>
      </w:r>
      <w:r>
        <w:rPr>
          <w:rFonts w:hint="cs"/>
          <w:b w:val="0"/>
          <w:rtl/>
        </w:rPr>
        <w:t xml:space="preserve">ابن تيمية بذل الغالي والنفيس كي يدافع عن شرعية الدولة الأموية ، فألف الكتب في فضلهم ، وفي سبيل ذلك شنَّ هجمة على الإمام علي بن أبي طالب فخطَأه في سبعة عشر موضعاً يرى أنه خالف فيها نص الكتاب ، وقال عنه : إنه كان </w:t>
      </w:r>
      <w:r>
        <w:rPr>
          <w:rFonts w:hint="cs"/>
          <w:b w:val="0"/>
          <w:bCs/>
          <w:rtl/>
        </w:rPr>
        <w:t>مخذولا ،</w:t>
      </w:r>
      <w:r>
        <w:rPr>
          <w:rFonts w:hint="cs"/>
          <w:b w:val="0"/>
          <w:rtl/>
        </w:rPr>
        <w:t xml:space="preserve"> </w:t>
      </w:r>
      <w:r>
        <w:rPr>
          <w:rFonts w:hint="cs"/>
          <w:b w:val="0"/>
          <w:bCs/>
          <w:rtl/>
        </w:rPr>
        <w:t xml:space="preserve">وإنه قاتل للرئاسة لا للديانة </w:t>
      </w:r>
      <w:r>
        <w:rPr>
          <w:rFonts w:hint="cs"/>
          <w:b w:val="0"/>
          <w:rtl/>
        </w:rPr>
        <w:t>وقد ذكر ذلك في كتابه المنهاج [</w:t>
      </w:r>
      <w:r>
        <w:rPr>
          <w:rFonts w:hint="cs"/>
          <w:b w:val="0"/>
          <w:sz w:val="24"/>
          <w:szCs w:val="24"/>
          <w:rtl/>
        </w:rPr>
        <w:t>ابن تيمية، منهاج السنة النبوية، 2/203-204، و3/156</w:t>
      </w:r>
      <w:r>
        <w:rPr>
          <w:rFonts w:hint="cs"/>
          <w:b w:val="0"/>
          <w:rtl/>
        </w:rPr>
        <w:t xml:space="preserve">] ومما قاله ( </w:t>
      </w:r>
      <w:r>
        <w:rPr>
          <w:rFonts w:hint="cs"/>
          <w:b w:val="0"/>
          <w:bCs/>
          <w:rtl/>
        </w:rPr>
        <w:t>وليس علينا أن نبايع عاجزاً عن العدل علياً ولا تاركاً له ، فأئمة السنة يسلمون أنه ما كان القتال مأموراً به ولا واجباً ولا مستحباً</w:t>
      </w:r>
      <w:r>
        <w:rPr>
          <w:rFonts w:hint="cs"/>
          <w:b w:val="0"/>
          <w:rtl/>
        </w:rPr>
        <w:t xml:space="preserve"> ) ويقول ( </w:t>
      </w:r>
      <w:r>
        <w:rPr>
          <w:rFonts w:hint="cs"/>
          <w:b w:val="0"/>
          <w:bCs/>
          <w:rtl/>
        </w:rPr>
        <w:t>ولا رأي أعظم ذماً من رأي أريق به دم ألوف مؤلفة من المسلمين ، ولم يكن في قتلهم مصلحة للمسلمين لا في دينهم ولا دنياهم بل نقص الخير عمَّا كان وزاد الشر على ما كان</w:t>
      </w:r>
      <w:r>
        <w:rPr>
          <w:rFonts w:hint="cs"/>
          <w:b w:val="0"/>
          <w:rtl/>
        </w:rPr>
        <w:t xml:space="preserve"> ) ، وهو في قوله الأخير هذا لا يقول ما يقوله إلا دفاعاً عن الذين بغوا على الخليفة المبايَع للاستئثار بالحكم في بلاد الشام ؛ فقاتلهم الإمام علي تنفيذا لحكم الله بعد أن أبوا الانصياع إلى الحق لقوله سبحانه { فقاتلوا التي تبغي } ، بل إن ابن تيمية يذهب أبعد من ذلك فيصور الإمام عليّاً - تنظيراً للنواصب - بأنه يريد العلو في الأرض والفساد (  .. </w:t>
      </w:r>
      <w:r>
        <w:rPr>
          <w:rFonts w:hint="cs"/>
          <w:b w:val="0"/>
          <w:bCs/>
          <w:rtl/>
        </w:rPr>
        <w:t>وهذا حال فرعون !</w:t>
      </w:r>
      <w:r>
        <w:rPr>
          <w:rFonts w:hint="cs"/>
          <w:b w:val="0"/>
          <w:rtl/>
        </w:rPr>
        <w:t xml:space="preserve"> ) ،  (  .. </w:t>
      </w:r>
      <w:r>
        <w:rPr>
          <w:rFonts w:hint="cs"/>
          <w:b w:val="0"/>
          <w:bCs/>
          <w:rtl/>
        </w:rPr>
        <w:t>فمن أراد العلوّ في الأرض والفساد لم يكن من أهل السعادة في الآخرة</w:t>
      </w:r>
      <w:r>
        <w:rPr>
          <w:rFonts w:hint="cs"/>
          <w:b w:val="0"/>
          <w:rtl/>
        </w:rPr>
        <w:t xml:space="preserve"> ) [</w:t>
      </w:r>
      <w:r>
        <w:rPr>
          <w:rFonts w:hint="cs"/>
          <w:b w:val="0"/>
          <w:sz w:val="24"/>
          <w:szCs w:val="24"/>
          <w:rtl/>
        </w:rPr>
        <w:t>المصدر السابق 2/202-205، 232-234</w:t>
      </w:r>
      <w:r>
        <w:rPr>
          <w:rFonts w:hint="cs"/>
          <w:b w:val="0"/>
          <w:rtl/>
        </w:rPr>
        <w:t xml:space="preserve">]  !! إن ابن تيمية مستعد لفعل أي شيء لإضفاء الشرعية على مغتصبي الخلافة من بني أمية ، الذين حوَّلوها إلى ملك عضوض وهدموا بذلك الخلافة الراشدة إلى يومنا هذا ، حتى ولو كان السبيل إلى ذلك تضعيف أحاديث متواترة  !!  اسمع إلى ابن تيمية يقول في منهاجه عن الحديث المتواتر في عمَّار (( تقتلك الفئة الباغية )) </w:t>
      </w:r>
      <w:r>
        <w:rPr>
          <w:rFonts w:hint="cs"/>
          <w:b w:val="0"/>
          <w:rtl/>
        </w:rPr>
        <w:lastRenderedPageBreak/>
        <w:t xml:space="preserve">: ( </w:t>
      </w:r>
      <w:r>
        <w:rPr>
          <w:rFonts w:hint="cs"/>
          <w:b w:val="0"/>
          <w:bCs/>
          <w:rtl/>
        </w:rPr>
        <w:t>فههنا للناس أقوال : منهم من قدح في حديث عمَّار</w:t>
      </w:r>
      <w:r>
        <w:rPr>
          <w:rFonts w:hint="cs"/>
          <w:b w:val="0"/>
          <w:rtl/>
        </w:rPr>
        <w:t xml:space="preserve"> ) [</w:t>
      </w:r>
      <w:r>
        <w:rPr>
          <w:rFonts w:hint="cs"/>
          <w:b w:val="0"/>
          <w:sz w:val="24"/>
          <w:szCs w:val="24"/>
          <w:rtl/>
        </w:rPr>
        <w:t>منهاج السنة، 2/ 204</w:t>
      </w:r>
      <w:r>
        <w:rPr>
          <w:rFonts w:hint="cs"/>
          <w:b w:val="0"/>
          <w:rtl/>
        </w:rPr>
        <w:t xml:space="preserve">] اهـ ،وقال : ( </w:t>
      </w:r>
      <w:r>
        <w:rPr>
          <w:rFonts w:hint="cs"/>
          <w:b w:val="0"/>
          <w:bCs/>
          <w:rtl/>
        </w:rPr>
        <w:t>فبعضهم ضعَّفه</w:t>
      </w:r>
      <w:r>
        <w:rPr>
          <w:rFonts w:hint="cs"/>
          <w:b w:val="0"/>
          <w:rtl/>
        </w:rPr>
        <w:t xml:space="preserve"> ) [</w:t>
      </w:r>
      <w:r>
        <w:rPr>
          <w:rFonts w:hint="cs"/>
          <w:b w:val="0"/>
          <w:sz w:val="24"/>
          <w:szCs w:val="24"/>
          <w:rtl/>
        </w:rPr>
        <w:t>المصدر السابق، 2/ 208</w:t>
      </w:r>
      <w:r>
        <w:rPr>
          <w:rFonts w:hint="cs"/>
          <w:b w:val="0"/>
          <w:rtl/>
        </w:rPr>
        <w:t>] اهـ ،  وابن تيمية كالعادة غير صادق فيما يدَّعيه [</w:t>
      </w:r>
      <w:r>
        <w:rPr>
          <w:rFonts w:hint="cs"/>
          <w:b w:val="0"/>
          <w:sz w:val="24"/>
          <w:szCs w:val="24"/>
          <w:rtl/>
        </w:rPr>
        <w:t>انظر ادعاءه الإجماع في كثير من المسائل التي لم يكن فيها إجماع البتَّة وذلك خلال تعريفنا لابن تيمية بأول الكتاب.</w:t>
      </w:r>
      <w:r>
        <w:rPr>
          <w:rFonts w:hint="cs"/>
          <w:b w:val="0"/>
          <w:rtl/>
        </w:rPr>
        <w:t>] ؛ لأن هذا الحديث ثابت متواتر جاء من طريق أربعة وعشرين صحابياً ! نصَّ على تواتره الحافظ السيوطي في الخصائص الكبرى ( 2 : 140 ) ، والحافظ مرتضى الزبيدي في لقط اللآلي ( 222- 223 ) ، والمناوي في شرح الجامع الصغير ( فيض القدير 6 : 366 ) ، وقال ابن عبد البر في الاستيعاب بهامش الإصابة ( 2 : 481 ) : ( وتواترت الآثار عن النبي صلى الله عليه وسلم أنه قال : (( تقتل عماراً الفئة الباغية )) وهذا من إخباره بالغيب وأعلام نبوته صلى الله عليه وسلم وهو من أصح الأحاديث ) اهـ ، وقال الحافظ ابن حجر في فتح الباري ( 1 : 543 ) بعد أن ذكر بعضاً من أسماء الصحابة والصحابيات الذين رووا حديث عمار : (  .. وفي هذا الحديث علم من أعلام النبوة ، وفضيلة ظاهرة لعلي وعمَّار ، وردٌّ على النواصب  ..) [</w:t>
      </w:r>
      <w:r>
        <w:rPr>
          <w:rFonts w:hint="cs"/>
          <w:b w:val="0"/>
          <w:sz w:val="24"/>
          <w:szCs w:val="24"/>
          <w:rtl/>
        </w:rPr>
        <w:t xml:space="preserve"> وبعد هذا يأتي أحد الحشوية اليوم ليؤلف (ابن تيمية ليس ناصبياً) فقلنا: (كاد المريب أن يقول خذوني)!</w:t>
      </w:r>
      <w:r>
        <w:rPr>
          <w:rFonts w:hint="cs"/>
          <w:b w:val="0"/>
          <w:rtl/>
        </w:rPr>
        <w:t xml:space="preserve">] ، و مما قاله ابن تيمية في منهاجه ( 2 : 219 ) معرضاً بالإمام علي : ( </w:t>
      </w:r>
      <w:r>
        <w:rPr>
          <w:rFonts w:hint="cs"/>
          <w:b w:val="0"/>
          <w:bCs/>
          <w:rtl/>
        </w:rPr>
        <w:t>ولم يكن معاوية ممن يختار الحرب ابتداءً بل كان من أشد الناس حرصاً على أن لا يكون قتال ، وكان غيره أحرص على القتال منه</w:t>
      </w:r>
      <w:r>
        <w:rPr>
          <w:rFonts w:hint="cs"/>
          <w:b w:val="0"/>
          <w:rtl/>
        </w:rPr>
        <w:t xml:space="preserve"> )   !! بل وأشار إلى أن الإمام علي كان خائناً للأمة حينما قال في ( منهاج السنة 3 : 236- 237 ) بأسلوبه الملتوي : ( </w:t>
      </w:r>
      <w:r>
        <w:rPr>
          <w:rFonts w:hint="cs"/>
          <w:b w:val="0"/>
          <w:bCs/>
          <w:rtl/>
        </w:rPr>
        <w:t>كما أننا لا ننكر أن علياً ولَّى أقاربه وقاتل وقتل خلقاً كثيراً من المسلمين الذين يقيمون الصلاة ويؤتون الزكاة ويصومون ويصلون</w:t>
      </w:r>
      <w:r>
        <w:rPr>
          <w:rFonts w:hint="cs"/>
          <w:b w:val="0"/>
          <w:rtl/>
        </w:rPr>
        <w:t xml:space="preserve"> ) ثم لماَّ رأى ابن تيمية أن الدفاع سيشمل الصحابة من أهل النهروان قال مستثنياً البعض فقط : ( لكن من هؤلاء من قاتله بالنص والإجماع ) اهـ ،  إن ابن تيمية مستعد لفعل أي شيء للحط من قدر الإمام علي حتى كاد أن ينكر علمه فهو يقول : ( </w:t>
      </w:r>
      <w:r>
        <w:rPr>
          <w:rFonts w:hint="cs"/>
          <w:b w:val="0"/>
          <w:bCs/>
          <w:rtl/>
        </w:rPr>
        <w:t>ليس في الأئمة الأربعة ولا غيرهم من الفقهاء من يرجع إلى علي في فقهه  ..فمالك أخذ علمه عن أهل المدينة ، وأهل المدينة لا يكادون يأخذون عن عليّ ! ، وأبو حنيفة والشافعي وأحمد تنتهي طرقهم إلى ابن عبّاس ، وابن عبّاس مجتهد مستقل ، ولا يقول بقول عليّ</w:t>
      </w:r>
      <w:r>
        <w:rPr>
          <w:rFonts w:hint="cs"/>
          <w:b w:val="0"/>
          <w:rtl/>
        </w:rPr>
        <w:t xml:space="preserve">  !! ) [</w:t>
      </w:r>
      <w:r>
        <w:rPr>
          <w:rFonts w:hint="cs"/>
          <w:b w:val="0"/>
          <w:sz w:val="24"/>
          <w:szCs w:val="24"/>
          <w:rtl/>
        </w:rPr>
        <w:t>منهاج السنة، 4/142-143.</w:t>
      </w:r>
      <w:r>
        <w:rPr>
          <w:rFonts w:hint="cs"/>
          <w:b w:val="0"/>
          <w:rtl/>
        </w:rPr>
        <w:t>] هذا هو قدر الإمام علي عند ابن تيمية ، رجل مغمور لم يأبه بعلمه أحد من أئمة المذاهب</w:t>
      </w:r>
      <w:r>
        <w:rPr>
          <w:rFonts w:hint="cs"/>
        </w:rPr>
        <w:t xml:space="preserve"> </w:t>
      </w:r>
      <w:r>
        <w:rPr>
          <w:rFonts w:hint="cs"/>
          <w:b w:val="0"/>
          <w:rtl/>
          <w:lang w:bidi="ar-KW"/>
        </w:rPr>
        <w:t>[</w:t>
      </w:r>
      <w:r>
        <w:rPr>
          <w:rFonts w:hint="cs"/>
          <w:b w:val="0"/>
          <w:sz w:val="24"/>
          <w:szCs w:val="24"/>
          <w:rtl/>
        </w:rPr>
        <w:t xml:space="preserve">بل هناك ما هو أبشع، فالشيخ المحدِّث عبدالله بن الصديق الغماري كتب في الصبح السافر معرِّفاً بالقاضي عياض ص 54 فقال هناك عن ابن تيمية: (ويسميه بعضهم شيخ الإسلام، وهو ناصبي عدو لعلي عليه السلام، </w:t>
      </w:r>
      <w:r>
        <w:rPr>
          <w:rFonts w:hint="cs"/>
          <w:b w:val="0"/>
          <w:bCs/>
          <w:sz w:val="24"/>
          <w:szCs w:val="24"/>
          <w:rtl/>
        </w:rPr>
        <w:t>واتهم فاطمة عليها السلام بأن فيها شعبة من النفاق</w:t>
      </w:r>
      <w:r>
        <w:rPr>
          <w:rFonts w:hint="cs"/>
          <w:b w:val="0"/>
          <w:sz w:val="24"/>
          <w:szCs w:val="24"/>
          <w:rtl/>
        </w:rPr>
        <w:t>) فانظر بالله عليك إلي شيخ إسلام الحشوية!!</w:t>
      </w:r>
      <w:r>
        <w:rPr>
          <w:rFonts w:hint="cs"/>
          <w:b w:val="0"/>
          <w:rtl/>
          <w:lang w:bidi="ar-KW"/>
        </w:rPr>
        <w:t>]</w:t>
      </w:r>
      <w:r>
        <w:rPr>
          <w:rFonts w:hint="cs"/>
          <w:b w:val="0"/>
          <w:rtl/>
        </w:rPr>
        <w:t xml:space="preserve"> !  </w:t>
      </w:r>
      <w:r>
        <w:rPr>
          <w:rFonts w:hint="cs"/>
          <w:b w:val="0"/>
          <w:bCs/>
          <w:rtl/>
        </w:rPr>
        <w:t xml:space="preserve">ولتعلم الأقبح فإن ابن تيمية قد اعتدى على ريحانة رسول الله صلى الله عليه وسلم السيدة فاطمة الزهراء رضي الله عنها وأشار إلى أنَّ فيها شبهاً من المنافقين الذين وصفهم الله تعالى بقوله { فإن أعطوا منها رضوا وإن لم يعطوا منها إذا هم يسخطون } </w:t>
      </w:r>
      <w:r>
        <w:rPr>
          <w:rFonts w:hint="cs"/>
          <w:b w:val="0"/>
          <w:bCs/>
          <w:rtl/>
        </w:rPr>
        <w:lastRenderedPageBreak/>
        <w:t>وقال - عليه من الله ما يستحق - بطريقة ملتوية : فكذلك فعلت هي إذ لم يعطها أبو بكر رضي الله عنه من ميراث والدها صلى الله عليه وسلم [</w:t>
      </w:r>
      <w:r>
        <w:rPr>
          <w:rFonts w:hint="cs"/>
          <w:b w:val="0"/>
          <w:sz w:val="24"/>
          <w:szCs w:val="24"/>
          <w:rtl/>
        </w:rPr>
        <w:t>ابن تيمية، منهاج السنة، 2/169. ويراجع الحافظ أحمد الغماري، علي بن أبي طالب إمام العارفين، ص 53-57 وقد ذكر الشيخ الغماري هنا أن ابن تيمية قد حكى عن بعض إخوانه!! أن علياً حفيت أظافره من التسلق على أزواج رسول الله صلى الله عليه وسلم!!! كبرت كلمة تخرج من أفواههم..</w:t>
      </w:r>
      <w:r>
        <w:rPr>
          <w:rFonts w:hint="cs"/>
          <w:b w:val="0"/>
          <w:bCs/>
          <w:rtl/>
        </w:rPr>
        <w:t xml:space="preserve">] ،  </w:t>
      </w:r>
      <w:r>
        <w:rPr>
          <w:rFonts w:hint="cs"/>
          <w:b w:val="0"/>
          <w:rtl/>
        </w:rPr>
        <w:t xml:space="preserve">فانظر هداني الله وإياك إلى كلامه الخطير هذا ، وجرأته على فاطمة الزهراء وعلى أبي الحسن كرّم الله وجهه بكلام لم يقله عنه حتى اليهود أعداء الأمة البارزون ، فليس هناك من أحد سمى الإمام عليّاً بالمقاتل للرئاسة لا للديانة إلا ابن تيمية ، وليس من أحد سماه بالمخذول إلا ابن تيمية ، وليس من أحد سماه بالعاجز عن العدل إلا ابن تيمية ، وليس من أحد أشار إلى أنه باغٍ في قتاله لمعاوية وأنه هو المعتدي إلا ابن تيمية ؛ وليس من أحد تحدث بلسان النواصب فشبه علياً بفرعون وقرر حرمانه من الجنة إلا ابن تيمية عامله الله بما يستحق ،وكيف لعلي أن يبغي ويكون فرعوناً وهو الخليفة المبايع وأصحاب رسول الله صلى الله عليه وسلم من السابقين واللاحقين يقاتلون تحت لوائه جنودا ! هذا ولترى مدى التناقض عند ابن تيمية المنافح عن الأمويين تراه لا يطبق منهجه هذا على من قتل سبط رسول الله صلى الله عليه وسلم الحسين بن علي فهو لا يقول إن قتله لم يكن فيه مصلحة للإسلام بل قال مدافعا عن يزيد الخمر ( </w:t>
      </w:r>
      <w:r>
        <w:rPr>
          <w:rFonts w:hint="cs"/>
          <w:b w:val="0"/>
          <w:bCs/>
          <w:rtl/>
        </w:rPr>
        <w:t>ويزيد ليس بأعظم جرماً من بني إسرائيل  !! كان بنو إسرائيل يقتلون الأنبياء ، وقتل الحسين ليس بأعظم من قتل الأنبياء</w:t>
      </w:r>
      <w:r>
        <w:rPr>
          <w:rFonts w:hint="cs"/>
          <w:b w:val="0"/>
          <w:rtl/>
        </w:rPr>
        <w:t xml:space="preserve"> ) [</w:t>
      </w:r>
      <w:r>
        <w:rPr>
          <w:rFonts w:hint="cs"/>
          <w:b w:val="0"/>
          <w:sz w:val="24"/>
          <w:szCs w:val="24"/>
          <w:rtl/>
        </w:rPr>
        <w:t>منهاج السنة، 2/247</w:t>
      </w:r>
      <w:r>
        <w:rPr>
          <w:rFonts w:hint="cs"/>
          <w:b w:val="0"/>
          <w:rtl/>
        </w:rPr>
        <w:t>] إن ابن تيمية لا يرى بأساً في قتل يزيد للحسين ومن باب أولى أنه لا يرى بأساً في تسميم معاوية للحسن بن علي سبط رسول الله صلى الله عليه وسلم ، لأن بني إسرائيل فعلوا أشد من ذلك ولم يفعل الله بهم من شيء سوى أنه ضرب عليهم الذلة ولعنهم وباءوا بغضب من الله { ضربت عليهم الذلة أين ما ثقفوا إلا بحبل من الله وحبل من الناس وباءوا بغضب من الله وضربت عليهم المسكنة ذلك بأنهم كانوا يكفرون بآيات الله ويقتلون الأنبياء بغير حق ذلك بما عصوا وكانوا يعتدون } [</w:t>
      </w:r>
      <w:r>
        <w:rPr>
          <w:rFonts w:hint="cs"/>
          <w:b w:val="0"/>
          <w:sz w:val="24"/>
          <w:szCs w:val="24"/>
          <w:rtl/>
        </w:rPr>
        <w:t>لا أشك أن وهابيا سيخرج ليدافع عن ابن تيمية في مقولته هذه ويقول، نعم الفرق بين يزيد واليهود أنهم لم يقتلوا الأنبياء فقط بل كفروا بآيات الله أيضا، فالفقه الخارجي الأعوج من مميزات الوهابية.</w:t>
      </w:r>
      <w:r>
        <w:rPr>
          <w:rFonts w:hint="cs"/>
          <w:b w:val="0"/>
          <w:rtl/>
        </w:rPr>
        <w:t xml:space="preserve">] ، إن ابن تيمية يرى الحسين بن علي سيد شباب أهل الجنة على ضلال في خروجه على يزيد بن معاوية فيقول في منهاج ضلالته : ( </w:t>
      </w:r>
      <w:r>
        <w:rPr>
          <w:rFonts w:hint="cs"/>
          <w:b w:val="0"/>
          <w:bCs/>
          <w:rtl/>
        </w:rPr>
        <w:t>هذا رأي فاسد ، فإن مفسدته أعظم من مصلحته ، وقَلَّ من خرج على إمام ذي سلطان إلا كان ما تولَّد على فعله من الشرّ أعظم ممَّا تولد من الخير</w:t>
      </w:r>
      <w:r>
        <w:rPr>
          <w:rFonts w:hint="cs"/>
          <w:b w:val="0"/>
          <w:rtl/>
        </w:rPr>
        <w:t xml:space="preserve"> )[</w:t>
      </w:r>
      <w:r>
        <w:rPr>
          <w:rFonts w:hint="cs"/>
          <w:b w:val="0"/>
          <w:sz w:val="24"/>
          <w:szCs w:val="24"/>
          <w:rtl/>
        </w:rPr>
        <w:t xml:space="preserve"> منهاج السنة، 2/241.</w:t>
      </w:r>
      <w:r>
        <w:rPr>
          <w:rFonts w:hint="cs"/>
          <w:b w:val="0"/>
          <w:rtl/>
        </w:rPr>
        <w:t xml:space="preserve">]!!  ولا غرو أن يتسائل كل مخلص : لماذا يفعل ابن تيمية والوهابية من بعده هذا في آل بيت النبي صلى الله عليه وسلم ؟! أقول : لعل في إجابة الأستاذ العقاد شفاء لما في الصدور ، حيث يقول : ( إنّ القول بصواب الحسين معناه القول ببطلان تلك الدولة  ..والتماس العذر للحسين معناه إلقاء الذنب على يزيد ، وليس بخافٍ كيف ينسى الحياء وتبتذل القرائح أحياناً </w:t>
      </w:r>
      <w:r>
        <w:rPr>
          <w:rFonts w:hint="cs"/>
          <w:b w:val="0"/>
          <w:rtl/>
        </w:rPr>
        <w:lastRenderedPageBreak/>
        <w:t>في تنـزيه السلطان القائم وتأثيم السلطان الذاهب ) [</w:t>
      </w:r>
      <w:r>
        <w:rPr>
          <w:rFonts w:hint="cs"/>
          <w:b w:val="0"/>
          <w:sz w:val="24"/>
          <w:szCs w:val="24"/>
          <w:rtl/>
        </w:rPr>
        <w:t>عباس محمود العقاد، أبو الشهداء، 106.</w:t>
      </w:r>
      <w:r>
        <w:rPr>
          <w:rFonts w:hint="cs"/>
          <w:b w:val="0"/>
          <w:rtl/>
        </w:rPr>
        <w:t>] ،  ألا إن ابن تيمية في ضلال مبين ، وما لهؤلاء الذين يتشدقون بمحبة أصحاب رسول الله صلى الله عليه وسلم من أدعياء السلفية اليوم يصرون على متابعة ابن تيمية وهذه هي أقواله وتناقضاته وميله لفريق البغاة الفاسقين ؟! وكيف يثنون عليه بمديح لا يثنون به على أحد من أصحاب رسول الله صلى الله عليه وآله وسلم ؟! وماذا عساهم أن يقولوا في أقواله هذه ، أهو أيضاً من كذب ابن بطوطة عليه وهو مسطور في كتبه ، أم إن هذا التجني على آل بيت رسول الله صلى الله عليه وسلم هو من الخطأ المغفور له لأنه أجل من كل خطأ وفوق كل حساب ؟  !! ألا إن الوهابية في ضلال مبين ، [</w:t>
      </w:r>
      <w:r>
        <w:rPr>
          <w:rFonts w:hint="cs"/>
          <w:b w:val="0"/>
          <w:sz w:val="24"/>
          <w:szCs w:val="24"/>
          <w:rtl/>
        </w:rPr>
        <w:t>هل أدركت عزيزي القاريء سر تزهيد الوهابية للناس في زيارة القبر الشريف قبر النبي صلى الله عليه وسلم؟ لا لشيء إلا لأن ابن تيمية قال ذلك!</w:t>
      </w:r>
      <w:r>
        <w:rPr>
          <w:rFonts w:hint="cs"/>
          <w:b w:val="0"/>
          <w:rtl/>
        </w:rPr>
        <w:t xml:space="preserve">]  ،  بقي أن نذكر أن الوهابية ينهون عن قول ( كرَّم الله وجهه ) عند ذكر الإمام علي بحجة أنه بدعة ، وأنه ليس الوحيد الذي لم يسجد لصنم فالوهابية أيضاً لم يسجدوا لصنم ! لا تعليق ، </w:t>
      </w:r>
      <w:bookmarkStart w:id="170" w:name="_Toc111718930"/>
      <w:bookmarkStart w:id="171" w:name="_Toc461810244"/>
    </w:p>
    <w:p w:rsidR="002F69AF" w:rsidRDefault="002F69AF" w:rsidP="002F69AF">
      <w:pPr>
        <w:jc w:val="both"/>
        <w:rPr>
          <w:b w:val="0"/>
          <w:rtl/>
        </w:rPr>
      </w:pPr>
      <w:r>
        <w:rPr>
          <w:rFonts w:hint="cs"/>
          <w:b w:val="0"/>
          <w:bCs/>
          <w:rtl/>
        </w:rPr>
        <w:t>أهل السنة أهل ضلال عند الوهابية !</w:t>
      </w:r>
      <w:bookmarkEnd w:id="170"/>
      <w:bookmarkEnd w:id="171"/>
      <w:r>
        <w:rPr>
          <w:rFonts w:hint="cs"/>
          <w:b w:val="0"/>
          <w:bCs/>
          <w:rtl/>
        </w:rPr>
        <w:t xml:space="preserve">  :  </w:t>
      </w:r>
      <w:r>
        <w:rPr>
          <w:rFonts w:hint="cs"/>
          <w:b w:val="0"/>
          <w:rtl/>
        </w:rPr>
        <w:t xml:space="preserve">عندما تسمع الوهابية يتحدثون عن السلف يتبادر إلى ذهنك أنهم يتحدثون عن أصحاب رسول الله صلى الله عليه وسلم ، ولكن المؤسف أنهم يقصدون بالسلف ابن تيمية ومن دار في فلكه ، ويرون أتباعه هم أهل السنة لا غيرهم ويُخرِجون أتباع أحمد والشافعي ومالك وأبي حنيفة من هذا ( الشرف ) كما أخرجوا قبل ذلك زوراً باقي أتباع أئمة المذاهب الإسلامية من ذلك ، ونحن ههنا سننقل آراء زعمائهم من السابقين واللاحقين ونبدأ بالشيخ عبد الله بن عبد الرحمن أبي بطين ( ت 1282هـ ) حيث يقول ( </w:t>
      </w:r>
      <w:r>
        <w:rPr>
          <w:rFonts w:hint="cs"/>
          <w:b w:val="0"/>
          <w:bCs/>
          <w:rtl/>
        </w:rPr>
        <w:t>إذا عرفت ذلك عرفت خطأ من جعل الأشعرية من أهل السنة كما ذكره السفاريني في بعض كلامه ويمكن أنه أدخلهم في أهل السنة مداراة لهم لأنهم اليوم أكثر الناس [</w:t>
      </w:r>
      <w:r>
        <w:rPr>
          <w:rFonts w:hint="cs"/>
          <w:b w:val="0"/>
          <w:sz w:val="24"/>
          <w:szCs w:val="24"/>
          <w:rtl/>
        </w:rPr>
        <w:t>أي تقيّة!!</w:t>
      </w:r>
      <w:r>
        <w:rPr>
          <w:rFonts w:hint="cs"/>
          <w:b w:val="0"/>
          <w:bCs/>
          <w:rtl/>
        </w:rPr>
        <w:t>] ، والأمر لهم ، والله أعلم مع أنه قد دخل بعض المتأخرين من الحنابلة في بعض ما هم عليه</w:t>
      </w:r>
      <w:r>
        <w:rPr>
          <w:rFonts w:hint="cs"/>
          <w:b w:val="0"/>
          <w:rtl/>
        </w:rPr>
        <w:t xml:space="preserve"> ) [</w:t>
      </w:r>
      <w:r>
        <w:rPr>
          <w:rFonts w:hint="cs"/>
          <w:b w:val="0"/>
          <w:sz w:val="24"/>
          <w:szCs w:val="24"/>
          <w:rtl/>
        </w:rPr>
        <w:t>(مجموعة الرسائل والمسائل النجدية، رسائل وفتاوى الشيخ عبدالله بن عبدالرحمن أبي بطين) ص  179وقد ذكر هذا بعد كلام طويل (ص177)ذكر فيه ما ينتقده الوهابية على الأشاعرة ومنه أن الأشاعرة يؤلون رؤية الباري بأنها زيادة علم يخلقه الله في قلب الناظر ببصره، لا رؤية البصر حقيقة عيانا.</w:t>
      </w:r>
      <w:r>
        <w:rPr>
          <w:rFonts w:hint="cs"/>
          <w:b w:val="0"/>
          <w:rtl/>
        </w:rPr>
        <w:t xml:space="preserve">] فالشيخ يؤمن أن الأشاعرة ليسوا من أهل السنة مطلقاً ، أما حديثاً فيقول الشيخ ابن باز : ( </w:t>
      </w:r>
      <w:r>
        <w:rPr>
          <w:rFonts w:hint="cs"/>
          <w:b w:val="0"/>
          <w:bCs/>
          <w:rtl/>
        </w:rPr>
        <w:t>ومن العقائد المضادة للعقيدة الصحيحة في باب الأسماء والصفات عقائد أهل البدع من الجهمية والمعتزلة ومن سلك سبيلهم في نفي صفات الله عزَّ وجل وتعطيله سبحانه من صفات الكمال  … ويدخل في ذلك من نفى بعض الصفات وأثبت بعضها كالأشاعرة [</w:t>
      </w:r>
      <w:r>
        <w:rPr>
          <w:rFonts w:hint="cs"/>
          <w:b w:val="0"/>
          <w:sz w:val="24"/>
          <w:szCs w:val="24"/>
          <w:rtl/>
        </w:rPr>
        <w:t>بطبيعة الحال هذا الحكم وما سبقه يشمل الماتريدية لأن الاتجاهين متقاربان في النتائج حتى ظن الكثيرون بأن الخلاف بينهما لا يتعدى الخلاف اللفظي كما ذكره الإمام محمد عبده في تعليقاته على العقائد العضدية. بل لا أستبعد أن يكون الوهابية يرون الماتريدية ليسوا من الإسلام في شيء لأنهم</w:t>
      </w:r>
      <w:r>
        <w:rPr>
          <w:rFonts w:hint="cs"/>
          <w:b w:val="0"/>
          <w:bCs/>
          <w:rtl/>
        </w:rPr>
        <w:t>] … أما أهل السنَّة والجماعة فقد أثبتوا لله سبحانه ما أثبته لنفسه</w:t>
      </w:r>
      <w:r>
        <w:rPr>
          <w:rFonts w:hint="cs"/>
          <w:b w:val="0"/>
          <w:rtl/>
        </w:rPr>
        <w:t xml:space="preserve"> ) [</w:t>
      </w:r>
      <w:r>
        <w:rPr>
          <w:rFonts w:hint="cs"/>
          <w:b w:val="0"/>
          <w:sz w:val="24"/>
          <w:szCs w:val="24"/>
          <w:rtl/>
        </w:rPr>
        <w:t xml:space="preserve">ابن باز، العقيدة الصحيحة وما يضادها، مكتبة ابن تيمية، </w:t>
      </w:r>
      <w:r>
        <w:rPr>
          <w:rFonts w:hint="cs"/>
          <w:b w:val="0"/>
          <w:sz w:val="24"/>
          <w:szCs w:val="24"/>
          <w:rtl/>
        </w:rPr>
        <w:lastRenderedPageBreak/>
        <w:t>ص20.</w:t>
      </w:r>
      <w:r>
        <w:rPr>
          <w:rFonts w:hint="cs"/>
          <w:b w:val="0"/>
          <w:rtl/>
        </w:rPr>
        <w:t>] اهـ باختصار ، وتلاحظ أن الشيخ ابن باز قد أخرج الأشاعرة من حظيرة أهل السنَّة وقد خصَّ بهذه التسمية أتباع ابن تيمية فقط [</w:t>
      </w:r>
      <w:r>
        <w:rPr>
          <w:rFonts w:hint="cs"/>
          <w:b w:val="0"/>
          <w:sz w:val="24"/>
          <w:szCs w:val="24"/>
          <w:rtl/>
        </w:rPr>
        <w:t>وللشيخ سفر الحوالي كلام كثير يفرق فيه بين من يعتقد أنهم أهل السنة وبين الأشاعرة ولكني لم أتمكن بعد من الحصول على الكتاب الذي جمعه فيه، ولكن لا بأس فسوف يأتيك قول العثيمين مفصلاً بعد صفحات.</w:t>
      </w:r>
      <w:r>
        <w:rPr>
          <w:rFonts w:hint="cs"/>
          <w:b w:val="0"/>
          <w:rtl/>
        </w:rPr>
        <w:t>] !! علماً أنَّ مقصوده من نفيهم وتعطيلهم للصفات ما هو إلا وصفهم للذات العلية بما يتناسب وقدسية الذات الإلهية وانتفاء المشابهة لشيء من الخلق { ليس كمثله شيء } فهم يؤولون اليد في قوله سبحانه { يد الله فوق أيديهم } بالقدرة لأنه لا يتناسب والذات العلية ولا اللغة العربية أن تكون اليد هنا حسيَّة ، وقوله سبحانه { تجري بأعيننا } أي أن سفينة نوح كانت تجري تحت عناية الله ولطفه ولا يمكن بحال أن تكون العين حسيَّة فانظر إلى موقف الشيخ ابن باز من المسلمين عموماً ومن أهل السنَّة والجماعة خصوصاً حيث حكر هذا الوصف عليه وحده وقومه ، وكي لا تظننَّ أن الشيخ ابن باز يجري وحده في هذا المجرى التقليدي لسابقيه فإننا سننقل عن زعيم آخر من زعماء أدعياء السلفية ؛ يوصف بالعقلية والتسامح ، وهو الشيخ محمد بن صالح العثيمين من كتاب حيث يقول [</w:t>
      </w:r>
      <w:r>
        <w:rPr>
          <w:rFonts w:hint="cs"/>
          <w:b w:val="0"/>
          <w:sz w:val="24"/>
          <w:szCs w:val="24"/>
          <w:rtl/>
        </w:rPr>
        <w:t>مجموع فتاوى ورسائل فضيلة الشيخ محمد بن صالح العثيمين، ج3 ص 18 وما بعدها، جمع وترتيب فهد بن ناصر السليمان، ط1، سنة 1412ه، طبعة دار الوطن للنشر بالرياض، وقد وقَّع الشيخ العثيمين الكتاب دليلاً على إقراره بما فيه</w:t>
      </w:r>
      <w:r>
        <w:rPr>
          <w:rFonts w:hint="cs"/>
          <w:b w:val="0"/>
          <w:rtl/>
        </w:rPr>
        <w:t xml:space="preserve">]: ( نجيب على ما طُلب ، وهو تقسيم أهل السنة إلى طائفتين في مدرستين : إحداهما : مدرسة ابن تيمية وتلاميذه المانعين لصرف النصوص عن ظواهرها ، </w:t>
      </w:r>
      <w:r>
        <w:rPr>
          <w:rFonts w:hint="cs"/>
          <w:b w:val="0"/>
          <w:bCs/>
          <w:rtl/>
        </w:rPr>
        <w:t xml:space="preserve"> </w:t>
      </w:r>
      <w:r>
        <w:rPr>
          <w:rFonts w:hint="cs"/>
          <w:b w:val="0"/>
          <w:rtl/>
        </w:rPr>
        <w:t xml:space="preserve">الثانية : مدرسة الأشاعرة [ </w:t>
      </w:r>
      <w:r>
        <w:rPr>
          <w:rFonts w:hint="cs"/>
          <w:b w:val="0"/>
          <w:sz w:val="24"/>
          <w:szCs w:val="24"/>
          <w:rtl/>
        </w:rPr>
        <w:t>سبق تعريفها.</w:t>
      </w:r>
      <w:r>
        <w:rPr>
          <w:rFonts w:hint="cs"/>
          <w:b w:val="0"/>
          <w:rtl/>
        </w:rPr>
        <w:t>] والماتريدية [</w:t>
      </w:r>
      <w:r>
        <w:rPr>
          <w:rFonts w:hint="cs"/>
          <w:b w:val="0"/>
          <w:sz w:val="24"/>
          <w:szCs w:val="24"/>
          <w:rtl/>
        </w:rPr>
        <w:t>الماتريدية هم أتباع أبي منصور السمرقندي الماتريدي (ت944م) عاصر الأشعري، والطهاوي. كان عالماً من علماء الكلام، ويتبعه الأحناف في أمور الخلاف العقائدية.</w:t>
      </w:r>
      <w:r>
        <w:rPr>
          <w:rFonts w:hint="cs"/>
          <w:b w:val="0"/>
          <w:rtl/>
        </w:rPr>
        <w:t>] الموجبين لصرفها عن ظواهرها في أسماء الله وصفاته ،  فنقول : من المعلوم أن بين هاتين المدرستين اختلافاً بيِّناً في المنهاج فيما يتعلق بأسماء الله وصفاته ، فالمدرسة الأولى يقرر معلموها وجوب إبقاء النصوص على ظواهرها فيما يتعلق بأسماء الله وصفاته ، مع ما يجب نفيه عن الله تعالى ، من التمثيل أو التكييف [</w:t>
      </w:r>
      <w:r>
        <w:rPr>
          <w:rFonts w:hint="cs"/>
          <w:b w:val="0"/>
          <w:sz w:val="24"/>
          <w:szCs w:val="24"/>
          <w:rtl/>
        </w:rPr>
        <w:t>الشيخ من أتباع هذه المدرسة بلا ريب، وهو مثال جيد على التجسيم فهو يقول في نفس هذا الكتاب ص41، عندما سئل عن إثبات العينين لله: (إن لله تعالى عينين)! أليس هذا تمثيلاً وتكييفاً وتشبيهاً لله تعالى الذي ليس كمثله شيء بعباده، ولا نستغرب من الشيخ وأمثاله غداً إذا عرفوا أن للذبابة أعيناً أن  يقول بأن لمعبوده أعين لأن الله يقول في كتابه {تجري بأعيننا}.</w:t>
      </w:r>
      <w:r>
        <w:rPr>
          <w:rFonts w:hint="cs"/>
          <w:b w:val="0"/>
          <w:rtl/>
        </w:rPr>
        <w:t xml:space="preserve">] ، والمدرسة الثانية يقرر معلموها وجوب صرف النصوص عن ظواهرها فيما يتعلق بأسماء الله وصفاته ، وهذان المنهاجان متغايران تماماً .. )  ،  ثمَّ يقول بعد أن أورد مثالاً يبين فيه تأويل الأشاعرة والماتريدية لليد بالقدرة في قوله تعالى { لِما خلقتُ بيدي }وتجسيم أتباع ابن تيمية لها : ( </w:t>
      </w:r>
      <w:r>
        <w:rPr>
          <w:rFonts w:hint="cs"/>
          <w:b w:val="0"/>
          <w:bCs/>
          <w:rtl/>
        </w:rPr>
        <w:t>وعلى هذا فيتعين أن يكون وصف أهل السنة خاصاً بهم [</w:t>
      </w:r>
      <w:r>
        <w:rPr>
          <w:rFonts w:hint="cs"/>
          <w:b w:val="0"/>
          <w:sz w:val="24"/>
          <w:szCs w:val="24"/>
          <w:rtl/>
        </w:rPr>
        <w:t>أي أتباع ابن تيمية.</w:t>
      </w:r>
      <w:r>
        <w:rPr>
          <w:rFonts w:hint="cs"/>
          <w:b w:val="0"/>
          <w:bCs/>
          <w:rtl/>
        </w:rPr>
        <w:t>] لا يشاركهم فيه أهل المدرسة الثانية ، لأن الحكم بمشاركتهم إياهم جور ، وجمع بين الضدَّين ، والجور ممتنع شرعا ، والجمع بين الضدين ممتنع عقلاً ) [</w:t>
      </w:r>
      <w:r>
        <w:rPr>
          <w:rFonts w:hint="cs"/>
          <w:b w:val="0"/>
          <w:sz w:val="24"/>
          <w:szCs w:val="24"/>
          <w:rtl/>
        </w:rPr>
        <w:t xml:space="preserve">حديث الوهابية عن العقل هنا مضحك، فهم ما إن </w:t>
      </w:r>
      <w:r>
        <w:rPr>
          <w:rFonts w:hint="cs"/>
          <w:b w:val="0"/>
          <w:sz w:val="24"/>
          <w:szCs w:val="24"/>
          <w:rtl/>
        </w:rPr>
        <w:lastRenderedPageBreak/>
        <w:t>يستدل عليهم أحد بدليل عقلي إلا واجهوه بالتشنيع، فلا مجال للعقل لديهم، إلا في مواضع يتخيلون العقل فيها لصالحهم وحاشا!</w:t>
      </w:r>
      <w:r>
        <w:rPr>
          <w:rFonts w:hint="cs"/>
          <w:b w:val="0"/>
          <w:bCs/>
          <w:rtl/>
        </w:rPr>
        <w:t>]</w:t>
      </w:r>
      <w:r>
        <w:rPr>
          <w:rFonts w:hint="cs"/>
          <w:b w:val="0"/>
          <w:rtl/>
        </w:rPr>
        <w:t xml:space="preserve"> ،  ويقول : (</w:t>
      </w:r>
      <w:r>
        <w:rPr>
          <w:rFonts w:hint="cs"/>
          <w:b w:val="0"/>
          <w:bCs/>
          <w:rtl/>
        </w:rPr>
        <w:t xml:space="preserve"> ولا ريب أن أهل المدرسة الأولى غير المؤولين أحق بالوصف المذكور - أهل السنة - من أهل المدرسة الثانية المؤولين ، لمن نظر في منهاجيهما بعلم وإنصاف ) [</w:t>
      </w:r>
      <w:r>
        <w:rPr>
          <w:rFonts w:hint="cs"/>
          <w:b w:val="0"/>
          <w:sz w:val="24"/>
          <w:szCs w:val="24"/>
          <w:rtl/>
        </w:rPr>
        <w:t>مجموع فتاوى ورسائل فضيلة الشيخ محمد بن صالح العثيمين، ج3، ص 1</w:t>
      </w:r>
      <w:r>
        <w:rPr>
          <w:rFonts w:hint="cs"/>
          <w:b w:val="0"/>
          <w:bCs/>
          <w:rtl/>
        </w:rPr>
        <w:t xml:space="preserve">] ،  </w:t>
      </w:r>
      <w:r>
        <w:rPr>
          <w:rFonts w:hint="cs"/>
          <w:b w:val="0"/>
          <w:rtl/>
        </w:rPr>
        <w:t>بل إن أدعياء السلفية ونتيجة للعمه الذي يتخبطون فيه فإنهم وصلوا لأبعد من ذلك حيث يطالبون أهل السنة بترك هذه التسمية ( أهل السنة والجماعة ) وعليهم إن أرادوا النجاة بأن يتسموا بالسلفية [</w:t>
      </w:r>
      <w:r>
        <w:rPr>
          <w:rFonts w:hint="cs"/>
          <w:b w:val="0"/>
          <w:sz w:val="24"/>
          <w:szCs w:val="24"/>
          <w:rtl/>
        </w:rPr>
        <w:t>ولعل هذا عائد إلى أن أول من تسمَّى بأهل السنة هم الأشاعرة كما يذكر ذلك د. مصطفى الشكعة في كتابه إسلام بلا مذاهب ص489-491، ط13، ولذلك لا يريد السلفية أن يكون للأشاعرة عليهم فضل.</w:t>
      </w:r>
      <w:r>
        <w:rPr>
          <w:rFonts w:hint="cs"/>
          <w:b w:val="0"/>
          <w:rtl/>
        </w:rPr>
        <w:t xml:space="preserve">]  !! وقد ذكر ذلك أحد كتابهم في كتاب له بعنوان ( رؤية واقعية ) ص 21 -  وقد رد عليه ليبين عوار رأيه الشيخ خالد بن حامد الأضم العسقلاني في كتابه ( </w:t>
      </w:r>
      <w:r>
        <w:rPr>
          <w:rFonts w:hint="cs"/>
          <w:b w:val="0"/>
          <w:bCs/>
          <w:rtl/>
        </w:rPr>
        <w:t>الردود السلفية على دعاة السلفية</w:t>
      </w:r>
      <w:r>
        <w:rPr>
          <w:rFonts w:hint="cs"/>
          <w:b w:val="0"/>
          <w:rtl/>
        </w:rPr>
        <w:t xml:space="preserve"> ) [</w:t>
      </w:r>
      <w:r>
        <w:rPr>
          <w:rFonts w:hint="cs"/>
          <w:b w:val="0"/>
          <w:sz w:val="24"/>
          <w:szCs w:val="24"/>
          <w:rtl/>
        </w:rPr>
        <w:t>ج1 ،الفصل الثاني (بين السلفية وأهل السنة) ص25، وخشية من الإرهاب الوهابي فإن دار النشر لم تذكر في هذا الكتاب، ط 1413هـ.</w:t>
      </w:r>
      <w:r>
        <w:rPr>
          <w:rFonts w:hint="cs"/>
          <w:b w:val="0"/>
          <w:rtl/>
        </w:rPr>
        <w:t>] ونحن نتساءل إن كان هناك غرور أو تعصب للرأي وللعلماء أكبر من هذا ، فابن تيمية لا يمكن أن يقال بأنه يمثل السلف ؛ فأين هو عن عصر الصحابة ، بل وأي تجديد أتى به حتى تضفى عليه هذه الهالة ، إلا عقيدة التجسيم بطبيعة الحال ؟! وأي تعصب للحزب أكبر من هذا ، حتى أنهم يطالبون الناس بترك مذاهبهم واتباع رأيهم وطريقتهم ، وكأن الله لم يخلق للناس عقولاً ؟!  فمتى يعي هؤلاء أن اتباع السُّنة وسبيل السلف الصالح لا تكون بالأحزاب ولا بالادعاء ، وإنما هي بالعمل الصالح الذي يطاله كل مسلم يتمسك بأهداب السنة النبوية الشريفة أياً كان المذهب الإسلامي الذي يتعبد الله سبحانه وتعالى به !</w:t>
      </w:r>
      <w:bookmarkStart w:id="172" w:name="_Toc111718931"/>
      <w:bookmarkStart w:id="173" w:name="_Toc461810245"/>
      <w:r>
        <w:rPr>
          <w:rFonts w:hint="cs"/>
          <w:b w:val="0"/>
          <w:rtl/>
        </w:rPr>
        <w:t xml:space="preserve"> </w:t>
      </w:r>
    </w:p>
    <w:p w:rsidR="002F69AF" w:rsidRDefault="002F69AF" w:rsidP="002F69AF">
      <w:pPr>
        <w:jc w:val="both"/>
        <w:rPr>
          <w:b w:val="0"/>
          <w:rtl/>
        </w:rPr>
      </w:pPr>
      <w:r>
        <w:rPr>
          <w:rFonts w:hint="cs"/>
          <w:b w:val="0"/>
          <w:bCs/>
          <w:rtl/>
        </w:rPr>
        <w:t>دوران الأرض يفسد العقيدة الوهابية</w:t>
      </w:r>
      <w:bookmarkEnd w:id="172"/>
      <w:bookmarkEnd w:id="173"/>
      <w:r>
        <w:rPr>
          <w:rFonts w:hint="cs"/>
          <w:b w:val="0"/>
          <w:rtl/>
        </w:rPr>
        <w:t xml:space="preserve">  :  الوهابية يعيشون في حيرة فكرية ، حيث وصل بهم التناقض إلى أن العلوم العصرية التجريبية قد تسبب فساداً لعقيدتهم ، فهم معادون لكل علم عصري ، ولو كان الأمر بأيديهم لما تعلَّم مسلمٌ في بلاد الحرمين شيئاً من العلوم العصرية ، ولِتعلم ذلك من أقوالهم فهذا نقل حرفي من كتاب ( </w:t>
      </w:r>
      <w:r>
        <w:rPr>
          <w:rFonts w:hint="cs"/>
          <w:b w:val="0"/>
          <w:bCs/>
          <w:rtl/>
        </w:rPr>
        <w:t>هداية الحيران في مسألة الدوران )</w:t>
      </w:r>
      <w:r>
        <w:rPr>
          <w:rFonts w:hint="cs"/>
          <w:b w:val="0"/>
          <w:rtl/>
        </w:rPr>
        <w:t xml:space="preserve"> لمؤلفه عبد الكريم بن صالح الحميد ، مطبعة السفير - الرياض ، وقد طبع طباعة فاخرة ، ويباع بثمن بخس ( 5 ر ، س ) [</w:t>
      </w:r>
      <w:r>
        <w:rPr>
          <w:rFonts w:hint="cs"/>
          <w:b w:val="0"/>
          <w:sz w:val="24"/>
          <w:szCs w:val="24"/>
          <w:rtl/>
        </w:rPr>
        <w:t>الكتب والمؤسسات الوهابية مدعومة كي تنال أفكارهم المتطرفة أكبر قدر من التسويق والنشر ،فموازنة هيئة الدعوة والإرشاد تبلغ مليار دولار سنوياً. يراجع رياض نجيب الريّس، رياح السَّموم، السعودية ودول الجزيرة بعد حرب الخليج 1991-1994، ط3، ص161.</w:t>
      </w:r>
      <w:r>
        <w:rPr>
          <w:rFonts w:hint="cs"/>
          <w:b w:val="0"/>
          <w:rtl/>
        </w:rPr>
        <w:t>]، وسترون فيه دفاع الوهابية المستميت عن القول بأن الأرض لا تدور ، لأن ذلك يفسد عقيدتهم المبنية على تجسيم الله - أستغفر الله العظيم - وأنه جالس في السماء فوق العرش ، وقد ضللوا الشيخ الزنداني علناً في هذا الكتاب ، وكأنَّ الشيخ الزنداني هو الوحيد الذي يقول بهذا القول [</w:t>
      </w:r>
      <w:r>
        <w:rPr>
          <w:rFonts w:hint="cs"/>
          <w:b w:val="0"/>
          <w:sz w:val="24"/>
          <w:szCs w:val="24"/>
          <w:rtl/>
        </w:rPr>
        <w:t xml:space="preserve">الوهابية يرون ضلال أغلب المفكرين الإسلاميين أصحاب اليد الطولى في العلوم العصرية الحديثة كابن سينا وابن رشد، وهذا يذكرنا بالكنيسة في أوربا إبان الثورة الصناعية حيث </w:t>
      </w:r>
      <w:r>
        <w:rPr>
          <w:rFonts w:hint="cs"/>
          <w:b w:val="0"/>
          <w:sz w:val="24"/>
          <w:szCs w:val="24"/>
          <w:rtl/>
        </w:rPr>
        <w:lastRenderedPageBreak/>
        <w:t>حكموا بكفر جاليليو القائل بدوران الأرض!</w:t>
      </w:r>
      <w:r>
        <w:rPr>
          <w:rFonts w:hint="cs"/>
          <w:b w:val="0"/>
          <w:rtl/>
        </w:rPr>
        <w:t>] ، وإليكم مقاطع من الكتاب ، وأترك ذلك لحكمكم أيها القراء : من الصفحة ( 10 ) : ( فإن مما عمت به البلوى في هذا الزمان : دخول العلوم العصرية على أهل الإسلام ، من أعدائهم الدهرية المعطلة ، ومزاحمتها لعلوم الدين ، وهذه العلم قسمين [</w:t>
      </w:r>
      <w:r>
        <w:rPr>
          <w:rFonts w:hint="cs"/>
          <w:b w:val="0"/>
          <w:sz w:val="24"/>
          <w:szCs w:val="24"/>
          <w:rtl/>
        </w:rPr>
        <w:t>الرجاء عدم مؤاخذة اللغة والنحو فالشيخ وهابي!!</w:t>
      </w:r>
      <w:r>
        <w:rPr>
          <w:rFonts w:hint="cs"/>
          <w:b w:val="0"/>
          <w:rtl/>
        </w:rPr>
        <w:t>] :  ( القسم الأول ) :  هو علوم مفضولة ، زاحمت الشريعة وأضعفتها ،وقد قال شيخ الإسلام ابن تيمية رحمه الله : إن العلوم المفضولة إذا زاحمت العلوم الفاضلة فأضعفتها فإنها تُحرّم ، [</w:t>
      </w:r>
      <w:r>
        <w:rPr>
          <w:rFonts w:hint="cs"/>
          <w:b w:val="0"/>
          <w:sz w:val="24"/>
          <w:szCs w:val="24"/>
          <w:rtl/>
        </w:rPr>
        <w:t>ونقول: سبحان الله إنهم يرون العلم يتصادم مع الشرع وهذا اعتقاد أهل الكنيسة تماماً في نصرانيتهم، وكما ترى فإن دليلهم ليس قرآناً ولا سنة بل قول أحد أساطينهم!</w:t>
      </w:r>
      <w:r>
        <w:rPr>
          <w:rFonts w:hint="cs"/>
          <w:b w:val="0"/>
          <w:rtl/>
        </w:rPr>
        <w:t>]</w:t>
      </w:r>
      <w:r>
        <w:rPr>
          <w:rFonts w:hint="cs"/>
          <w:b w:val="0"/>
          <w:vertAlign w:val="superscript"/>
          <w:rtl/>
        </w:rPr>
        <w:t xml:space="preserve">  </w:t>
      </w:r>
      <w:r>
        <w:rPr>
          <w:rFonts w:hint="cs"/>
          <w:b w:val="0"/>
          <w:rtl/>
        </w:rPr>
        <w:t xml:space="preserve">، ( القسم الثاني ) :  </w:t>
      </w:r>
      <w:r>
        <w:rPr>
          <w:rFonts w:hint="cs"/>
          <w:b w:val="0"/>
          <w:bCs/>
          <w:rtl/>
        </w:rPr>
        <w:t>علوم مفسدة للاعتقاد مثل : القول بدوران الأرض</w:t>
      </w:r>
      <w:r>
        <w:rPr>
          <w:rFonts w:hint="cs"/>
          <w:b w:val="0"/>
          <w:rtl/>
        </w:rPr>
        <w:t xml:space="preserve"> ، وغيره من علوم الملاحدة ) ، ثمَّ أفصح بأن القول بدوران الأرض يفضي إلى بطلان عقيدتهم فجعل عنوان المقال ( </w:t>
      </w:r>
      <w:r>
        <w:rPr>
          <w:rFonts w:hint="cs"/>
          <w:b w:val="0"/>
          <w:bCs/>
          <w:rtl/>
        </w:rPr>
        <w:t>القول بدوران الأرض يفضي إلى التعطيل</w:t>
      </w:r>
      <w:r>
        <w:rPr>
          <w:rFonts w:hint="cs"/>
          <w:b w:val="0"/>
          <w:rtl/>
        </w:rPr>
        <w:t xml:space="preserve"> ) صفحة ( 13 ) والعنوان كاف عمَّا يليه من تهريج ، ثمَّ بدأ يتحدث عن علم الجيولوجيا صفحة ( 25 ) فقال : ( من هنا ضلَّ القوم وأضلوا غيرهم )   !!  وقال مضللاً الشيخ الزنداني في صفحة ( 26 ) : ( ولما كان الزنداني ممن غرتهم علوم الملاحدة ، وأرادوا أن يوفقوا بينها وبين علوم الشريعة المطهرة ، ولم يوفقوا .. ) ثم يقول : ( قال ابن القيم رحمه الله</w:t>
      </w:r>
      <w:r>
        <w:rPr>
          <w:rFonts w:hint="cs"/>
          <w:b w:val="0"/>
          <w:bCs/>
          <w:rtl/>
        </w:rPr>
        <w:t xml:space="preserve">  ..) </w:t>
      </w:r>
      <w:r>
        <w:rPr>
          <w:rFonts w:hint="cs"/>
          <w:b w:val="0"/>
          <w:rtl/>
        </w:rPr>
        <w:t xml:space="preserve">وكأنه إذا قال ابن القيم فلا يجوز لأحد غيره أن يخالفه  !!  ويقول ص ( 32 ) : ( </w:t>
      </w:r>
      <w:r>
        <w:rPr>
          <w:rFonts w:hint="cs"/>
          <w:b w:val="0"/>
          <w:bCs/>
          <w:rtl/>
        </w:rPr>
        <w:t>واعتقاد دوران الأرض أعظم من اعتقاد تسلسل الإنسان من القرود بكثير</w:t>
      </w:r>
      <w:r>
        <w:rPr>
          <w:rFonts w:hint="cs"/>
          <w:b w:val="0"/>
          <w:rtl/>
        </w:rPr>
        <w:t xml:space="preserve"> ) لا تعليق  !!  ثمَّ كان العنوان ص ( 33 ) كالتالي : ( كل دليل من الكتاب والسنة على دوران الأرض فهو تأويل باطل ) ولكنه لم يذكر آية واحدة ولا حديثاً نبويا يؤيد ما يزعم ؛ وإنما كان الدليل : قال شيخ الإسلام !  وقال في ص ( 36 ) تحت عنوان ( ماذا يعني القول بدوران الأرض ) : ( </w:t>
      </w:r>
      <w:r>
        <w:rPr>
          <w:rFonts w:hint="cs"/>
          <w:b w:val="0"/>
          <w:bCs/>
          <w:rtl/>
        </w:rPr>
        <w:t>هذا الاعتقاد ليس مقصوداً لذاته ، وإنما هو مقصود لغيره ، إذ هو حلقة من سلسلة</w:t>
      </w:r>
      <w:r>
        <w:rPr>
          <w:rFonts w:hint="cs"/>
          <w:b w:val="0"/>
          <w:rtl/>
        </w:rPr>
        <w:t xml:space="preserve"> </w:t>
      </w:r>
      <w:r>
        <w:rPr>
          <w:rFonts w:hint="cs"/>
          <w:b w:val="0"/>
          <w:bCs/>
          <w:rtl/>
        </w:rPr>
        <w:t>تبدأ من التعطيل وتنتهي إليه ، ومُعتقِده يلتزم من أجله لوازم في غاية الخطورة ، حيث يلتزم أن ما فوق الأرض من كل جانب فضاء لا نهاية له</w:t>
      </w:r>
      <w:r>
        <w:rPr>
          <w:rFonts w:hint="cs"/>
          <w:b w:val="0"/>
          <w:rtl/>
        </w:rPr>
        <w:t xml:space="preserve"> ) وهنا مربط الحمار [</w:t>
      </w:r>
      <w:r>
        <w:rPr>
          <w:rFonts w:hint="cs"/>
          <w:b w:val="0"/>
          <w:sz w:val="24"/>
          <w:szCs w:val="24"/>
          <w:rtl/>
        </w:rPr>
        <w:t>والله لا يتناسب أن نذكر الفرس مع أصحاب هذا الفكر؛ خصوصاً إذا علمنا بأنهم يبيحون دم من يقول بدوران الأرض كما سيأتي.</w:t>
      </w:r>
      <w:r>
        <w:rPr>
          <w:rFonts w:hint="cs"/>
          <w:b w:val="0"/>
          <w:rtl/>
        </w:rPr>
        <w:t xml:space="preserve">]!  فنقول : أيها الناس لقد حكم هؤلاء القوم ببطلان عقيدتهم ، فدوران الأرض وكرويتها لا يحتاج اليوم إلى دليل ؟!  </w:t>
      </w:r>
      <w:r>
        <w:rPr>
          <w:rFonts w:hint="cs"/>
          <w:b w:val="0"/>
          <w:bCs/>
          <w:rtl/>
        </w:rPr>
        <w:t>ملاحظة</w:t>
      </w:r>
      <w:r>
        <w:rPr>
          <w:rFonts w:hint="cs"/>
          <w:b w:val="0"/>
          <w:rtl/>
        </w:rPr>
        <w:t xml:space="preserve"> : كبيرهم الشيخ عبد العزيز بن عبد الله بن باز يرى أيضاً هذا الرأي ، مع زيادة بسيطة وهي أن من أصرّ على القول بدوران الأرض فهو مرتد يستباح دمه ، وماله فيء لبيت مال المسلمين [</w:t>
      </w:r>
      <w:r>
        <w:rPr>
          <w:rFonts w:hint="cs"/>
          <w:b w:val="0"/>
          <w:sz w:val="24"/>
          <w:szCs w:val="24"/>
          <w:rtl/>
        </w:rPr>
        <w:t>تطالع التفاصيل بموضوع (ابن باز ودوران الأرض) في فصل الفقه.</w:t>
      </w:r>
      <w:r>
        <w:rPr>
          <w:rFonts w:hint="cs"/>
          <w:b w:val="0"/>
          <w:rtl/>
        </w:rPr>
        <w:t>] ! أما العثيمين الأكثر تفتحاً فإنه ينصح مدرسي مادة الجعرافيا بعدم تدريس دوران الأرض للطلبة [</w:t>
      </w:r>
      <w:r>
        <w:rPr>
          <w:rFonts w:hint="cs"/>
          <w:b w:val="0"/>
          <w:sz w:val="24"/>
          <w:szCs w:val="24"/>
          <w:rtl/>
        </w:rPr>
        <w:t>مجموع فتاوى ورسائل فضيلة الشيخ محمد بن صالح العثيمين، ج 3، فتوى رقم 428، ص153</w:t>
      </w:r>
      <w:r>
        <w:rPr>
          <w:rFonts w:hint="cs"/>
          <w:b w:val="0"/>
          <w:rtl/>
        </w:rPr>
        <w:t xml:space="preserve">]  ،  ولقد تجرأ الكاتب ص ( 41- 45 ) وبكل وقاحة على رجل بذل روحه رخيصة في سبيل الله ، إنه صاحب ( معالم على الطريق ) شهيد الإسلام سيد قطب ، وإن يدي لا </w:t>
      </w:r>
      <w:r>
        <w:rPr>
          <w:rFonts w:hint="cs"/>
          <w:b w:val="0"/>
          <w:rtl/>
        </w:rPr>
        <w:lastRenderedPageBreak/>
        <w:t>تستطيع الخوض فيما كتبه هذا الجريء على أعلام الإسلام ، وقد ألفَّ كتاباً آخر سماه ( إنارة الدرب لما في تفسير قطب من آثار الغرب ) [</w:t>
      </w:r>
      <w:r>
        <w:rPr>
          <w:rFonts w:hint="cs"/>
          <w:b w:val="0"/>
          <w:sz w:val="24"/>
          <w:szCs w:val="24"/>
          <w:rtl/>
        </w:rPr>
        <w:t>وللحشوية مؤلف آخر في محاربة شهيد الإسلام وهو (المورد الزلال في التنبيه على أخطاء الظلال) للمدعو عبدالله بن محمد الدويش، يصف فيه سيد قطب بالابتداع وأنه جهمي أشعري معتزلي، يراجع مثلاً ص (10 و19)</w:t>
      </w:r>
      <w:r>
        <w:rPr>
          <w:rFonts w:hint="cs"/>
          <w:b w:val="0"/>
          <w:rtl/>
        </w:rPr>
        <w:t xml:space="preserve">] فإنا لله وإنا إليه راجعون ، وسبحان من ابتلى المسلمين باستيلاء اليهود على بيت المقدس ، وهؤلاء على الحرمين الشريفين ، أيها الاخوة إنني أحس بألم شديد يعتصرني على جرأة هؤلاء على أعلام الأمة ، الأحياء منهم والأموات ، ولكنني عندما أذكر جرأتهم على الله بتجسيمه ، وتشبيهه بخلقه يهون عليَّ ما نلقاه نحن البشر ، من كل المذاهب الإسلامية ، وأنا موقن بنهاية هؤلاء قبل انتهاء النفط ؛ فالله سريع العقاب ، والله أكبر ، والنصر للإسلام ، </w:t>
      </w:r>
      <w:bookmarkStart w:id="174" w:name="_Toc111718932"/>
      <w:bookmarkStart w:id="175" w:name="_Toc461810246"/>
    </w:p>
    <w:p w:rsidR="002F69AF" w:rsidRDefault="002F69AF" w:rsidP="002F69AF">
      <w:pPr>
        <w:jc w:val="both"/>
        <w:rPr>
          <w:b w:val="0"/>
          <w:rtl/>
        </w:rPr>
      </w:pPr>
      <w:r>
        <w:rPr>
          <w:rFonts w:hint="cs"/>
          <w:b w:val="0"/>
          <w:bCs/>
          <w:rtl/>
        </w:rPr>
        <w:t>الهزال الفكري عند الوهابية</w:t>
      </w:r>
      <w:bookmarkEnd w:id="174"/>
      <w:bookmarkEnd w:id="175"/>
      <w:r>
        <w:rPr>
          <w:rFonts w:hint="cs"/>
          <w:b w:val="0"/>
          <w:bCs/>
          <w:rtl/>
        </w:rPr>
        <w:t xml:space="preserve">  :  </w:t>
      </w:r>
      <w:r>
        <w:rPr>
          <w:rFonts w:hint="cs"/>
          <w:b w:val="0"/>
          <w:rtl/>
        </w:rPr>
        <w:t xml:space="preserve">ليس بغريب أن يتميز من يحارب العقل بعدم اتزان الفكر ، وهذا حال الوهابية حيث أضفوا على كتابات ابن تيمية وأشياعه هالة القداسة ، وأنها هي المنهج السلفي الحق الذي يجب اتباعه ، ولا يجوز إعمال العقل فيما قالوه فهو الحق الصراح الذي يجب التسليم له ، وإن قال بفناء النار ، لذلك ترى الوهابية اليوم يهاجمون علماء المسلمين بكل ما أوتوا من قوة في كتاباتهم التي سخروها لهذا الغرض لا غير ، دفاعاً عن كلِّ باطل يتبنونه ، وإن كان بأساليب غاية في الركاكة ، ومن هؤلاء الدكتور صالح بن فوزان الفوزان الأستاذ بجامعة الإمام محمد بن سعود الإسلامية ، حيث هاجم العلامة الأستاذ الدكتور محمد سعيد رمضان البوطي الذي عرفه العالم الإسلامي بقوة حجته ، وإخلاصه في الدعوة ، ومن فاته قراءة مؤلفاته القيمة ، فبالتأكيد لم تفته مواعظه ودروسه الإعلامية ؛ كبرنامجه الدعوي الشهير ( يغالطونك إذ يقولون ) الذي يرد فيه على الملاحدة وأمثالهم بالحجة البينة والبرهان الناصع ، العلامة البوطي كتب كتاباً بعنوان ( </w:t>
      </w:r>
      <w:r>
        <w:rPr>
          <w:rFonts w:hint="cs"/>
          <w:b w:val="0"/>
          <w:bCs/>
          <w:rtl/>
        </w:rPr>
        <w:t>السلفية مرحلة زمنية مباركة لا مذهب إسلامي</w:t>
      </w:r>
      <w:r>
        <w:rPr>
          <w:rFonts w:hint="cs"/>
          <w:b w:val="0"/>
          <w:rtl/>
        </w:rPr>
        <w:t xml:space="preserve"> ) [</w:t>
      </w:r>
      <w:r>
        <w:rPr>
          <w:rFonts w:hint="cs"/>
          <w:b w:val="0"/>
          <w:sz w:val="24"/>
          <w:szCs w:val="24"/>
          <w:rtl/>
        </w:rPr>
        <w:t>وله كتب أخرى منها كتابه الشهير (فقه السيرة) وكتاب (ضوابط المصلحة في الشريعة الإسلامية).</w:t>
      </w:r>
      <w:r>
        <w:rPr>
          <w:rFonts w:hint="cs"/>
          <w:b w:val="0"/>
          <w:rtl/>
        </w:rPr>
        <w:t>] بين فيه أن الوهابية ما هربوا إلى هذه التسمية إلا بعد أن سئموا تسميتهم الأولى ( الوهابية ) ، ودافع عن كثير من علماء المسلمين الذين يصفهم الوهابية بالضلال كالعلامة الكوثري ، والقشيري ، ومحمد العلوي المالكي [</w:t>
      </w:r>
      <w:r>
        <w:rPr>
          <w:rFonts w:hint="cs"/>
          <w:b w:val="0"/>
          <w:sz w:val="24"/>
          <w:szCs w:val="24"/>
          <w:rtl/>
        </w:rPr>
        <w:t>هذا الرجل من علماء المذهب المالكي، ينتمي لآل البيت، من أهل مكة المكرمة، يفند أباطيل الوهابية مما حدا بهم لمحاكمته و فصله من عمله بعد أن رموه بفرية نشره للشرك الأكبر!! والاتصال بالصوفية في مصر، فمنع من السفر خارج السعودية كما جاء في قرار هيئة كبار العلماء رقم 86 في 11/ 11/ 1401هـ. هكذا يتعامل الوهابية مع مخالفيهم!!</w:t>
      </w:r>
      <w:r>
        <w:rPr>
          <w:rFonts w:hint="cs"/>
          <w:b w:val="0"/>
          <w:rtl/>
        </w:rPr>
        <w:t>] ، وبين شيئاً من ضلالات ابن تيمية بأسلوب مهذَّب علمي ، فما كان من الدكتور الفوزان إلا أن انبرى للرد عليه في كتيب له بعنوان ( نظرات وتعقيبات على ما في كتاب السلفية لمحمد سعيد رمضان  ..من الهفوات ) [</w:t>
      </w:r>
      <w:r>
        <w:rPr>
          <w:rFonts w:hint="cs"/>
          <w:b w:val="0"/>
          <w:sz w:val="24"/>
          <w:szCs w:val="24"/>
          <w:rtl/>
        </w:rPr>
        <w:t>الطبعة الثانية، 1411هـ</w:t>
      </w:r>
      <w:r>
        <w:rPr>
          <w:rFonts w:hint="cs"/>
          <w:b w:val="0"/>
          <w:bCs/>
          <w:sz w:val="24"/>
          <w:szCs w:val="24"/>
          <w:rtl/>
        </w:rPr>
        <w:t>،</w:t>
      </w:r>
      <w:r>
        <w:rPr>
          <w:rFonts w:hint="cs"/>
          <w:b w:val="0"/>
          <w:sz w:val="24"/>
          <w:szCs w:val="24"/>
          <w:rtl/>
        </w:rPr>
        <w:t xml:space="preserve"> دار الوطن للنشر بالرياض.</w:t>
      </w:r>
      <w:r>
        <w:rPr>
          <w:rFonts w:hint="cs"/>
          <w:b w:val="0"/>
          <w:rtl/>
        </w:rPr>
        <w:t xml:space="preserve">] وهذه عادة الوهابية فمكتباتهم ملأى بالتعقيبات بالشتم لعلماء المسلمين ، فاتهم العلامة البوطي بأنه لم يقرأ التاريخ ( ص72 ) ، وأنه لا يحترم ما يقول </w:t>
      </w:r>
      <w:r>
        <w:rPr>
          <w:rFonts w:hint="cs"/>
          <w:b w:val="0"/>
          <w:rtl/>
        </w:rPr>
        <w:lastRenderedPageBreak/>
        <w:t>( ص 73 ) ، ولكي نرى الخواء الفكري عند هؤلاء ولنبين للناس جلياً مَن الذي لا يحترم ما يقول فإننا سنتعرض للمنهج العلمي عند هذا الأستاذ الجامعي في الرد حيث يقول : ص 44 ( البيهقي - يرحمه الله - عنده شيء من تأويل الصفات فلا يوثق بنقله في هذا الباب ) ، ص45 ( الحافظ - أي ابن حجر العسقلاني- متأثر بمذهب الأشاعرة فلا عبرة بقوله في هذا ) ويشير بهذا إلى العقيدة ، ص 47 ( الخطابي - يرحمه الله - ممن يتأولون الصفات فلا اعتبار بقوله ، ولا حجة برأيه ، وله تأويلات كثيرة )  ،  ونحن نقول أي منهجية علمية هذه التي ترفض أقوال العلماء ولا ترى فيها حجة ، فهل الحجة في الفريق الذي تنتمي إليه أم في البرهان العلمي الذي تثبته ، فإذا كان البيهقي والخطابي وابن حجر - الذي كانت جريمته التأثر بمذهب الأشاعرة - وغيرهم من علماء المسلمين لا تؤخذ أقوالهم فمَن الذي تؤخذ أقواله ؟  إننا نعلم الجواب الوهابي المعلَّب ؛ إن من يجب تلقِّي قوله بالقبول لديهم هو ابن تيمية وتلميذه ابن القيم وأتباعهما ، وليُضرب بأقوال باقي علماء المسلمين عرض الحائط ، فالفوزان يرى أن العقيدة يجب أن تؤخذ من كتب الحشوية نحو الكتاب المنتحل ( كتاب السنة لعبد الله بن الإمام أحمد ص  17 ) [</w:t>
      </w:r>
      <w:r>
        <w:rPr>
          <w:rFonts w:hint="cs"/>
          <w:b w:val="0"/>
          <w:sz w:val="24"/>
          <w:szCs w:val="24"/>
          <w:rtl/>
        </w:rPr>
        <w:t>لتعلم كذب نسبة هذا الكتاب لابن الإمام أحمد وما فيه من الترهات، فما عليك إلا مراجعة مقالنا: كتاب السنة المفترى</w:t>
      </w:r>
      <w:r>
        <w:rPr>
          <w:rFonts w:hint="cs"/>
          <w:b w:val="0"/>
          <w:rtl/>
        </w:rPr>
        <w:t>]  ،  ويدافع الفوزان بباطل في كتابه هذا عن عقيدة فناء النار [</w:t>
      </w:r>
      <w:r>
        <w:rPr>
          <w:rFonts w:hint="cs"/>
          <w:b w:val="0"/>
          <w:sz w:val="24"/>
          <w:szCs w:val="24"/>
          <w:rtl/>
        </w:rPr>
        <w:t>اقرأ موضوعنا: ابن القيِّم الشفيق بإبليس</w:t>
      </w:r>
      <w:r>
        <w:rPr>
          <w:rFonts w:hint="cs"/>
          <w:b w:val="0"/>
          <w:rtl/>
        </w:rPr>
        <w:t xml:space="preserve">] وأنها ليست بدعة بغضِّ النظر عن صحتها ( ص 49 ) لأنها نابعة من الكتاب والسنة على حدِّ زعمه  !! سبحانك اللهم هذا بهتان عظيم ، على كل حال فإن تدني المستوى الفكري لدى أدعياء السلفية أصبح يتحدث به الرائح والغادي ، حيث إن كتاباتهم جامدة على محور الشرك المتمثل بعبادة القبور على حدِّ زعمهم ، ولا مساهمة لهم في بعث الأمة الحضاري ، إلا الهجوم على أقطاب هذا البعث - بطبيعة الحال - كالهجوم على الإمام محمد عبد ه وحسن البنا وسيد قطب ومحمد الغزالي وغيرهم ، ونحن عندما نتحدث عن إسفافهم الفكري فإننا لا نبني أحكامنا على خطبائهم وصغار كتابهم ، بل نتحدث عن كبار العلماء والأساتذة الجامعيين لديهم ، واقرأ إن شئت كتابات الدكتور عمر الأشقر الذي يعيش في بيئة علمية متفتحة ، ولكن انتماءه الوهابي أبى عليه إلا الانغلاق ، فترى كتاباته هزيلة متهالكة ، لا يقوم لها في سوق العلم ميزان ، </w:t>
      </w:r>
      <w:bookmarkStart w:id="176" w:name="_Toc111718933"/>
      <w:bookmarkStart w:id="177" w:name="_Toc461810247"/>
    </w:p>
    <w:p w:rsidR="002F69AF" w:rsidRDefault="002F69AF" w:rsidP="002F69AF">
      <w:pPr>
        <w:jc w:val="both"/>
        <w:rPr>
          <w:b w:val="0"/>
          <w:rtl/>
        </w:rPr>
      </w:pPr>
      <w:r>
        <w:rPr>
          <w:rFonts w:hint="cs"/>
          <w:b w:val="0"/>
          <w:rtl/>
        </w:rPr>
        <w:t>كيف يتعامل الحشوية مع العلماء</w:t>
      </w:r>
      <w:bookmarkEnd w:id="176"/>
      <w:bookmarkEnd w:id="177"/>
      <w:r>
        <w:rPr>
          <w:rFonts w:hint="cs"/>
          <w:b w:val="0"/>
          <w:rtl/>
        </w:rPr>
        <w:t xml:space="preserve"> :  لا يعرف الحشوية وسطية في أمر من أمورهم ، فإذا أحبوا قدَّسوا وإذا خاصموا فجروا ،يتعصبون لعلمائهم تعصباً لا يتعصبونه لأصحاب الرسول صلى الله عليه وسلم ، ويكيلون لهم عبارات التزكية والتقديس إلى حدِّ العصمة ، واصغِ إليهم عند ذكرهم لابن تيمية أو ابن القيّم أو ابن كثير ومن سار على نهجهم ، وكأنهم يتحدثون عن أنبياء ومرسلين ؛ إلى درجة تنفر الناس منهم ، وهذا الأسلوب قديم متأصل لدى الحشوية ، ألم يقل علي بن المديني "بأن الله أيد هذا الدين باثنين لا ثالث لهما هما أبو بكر الصديق </w:t>
      </w:r>
      <w:r>
        <w:rPr>
          <w:rFonts w:hint="cs"/>
          <w:b w:val="0"/>
          <w:rtl/>
        </w:rPr>
        <w:lastRenderedPageBreak/>
        <w:t>يوم الردة ، وأحمد بن حنبل يوم المحنة"[</w:t>
      </w:r>
      <w:r>
        <w:rPr>
          <w:rFonts w:hint="cs"/>
          <w:b w:val="0"/>
          <w:sz w:val="24"/>
          <w:szCs w:val="24"/>
          <w:rtl/>
        </w:rPr>
        <w:t xml:space="preserve"> ابن أبي يعلى، طبقات الحنابلة 1/13</w:t>
      </w:r>
      <w:r>
        <w:rPr>
          <w:rFonts w:hint="cs"/>
          <w:b w:val="0"/>
          <w:rtl/>
        </w:rPr>
        <w:t>] فأين قتال المرتدين وأثره في استقرار الدولة الإسلامية من موقف أحمد بن حنبل في مسألة خلق القرآن  !! بل إن ابن المديني بلغ في تعصبه أبعد من ذلك حين يروي الميموني على لسانه أنه "ما قام أحد بأمر الإسلام بعد رسول الله صلى الله عليه وسلم ما قام أحمد بن حنبل ،فقال له : يا أبا الحسن ولا أبو بكر الصديق ؟! قال : ولا أبو بكر الصديق ،إن أبا بكر كان له أعوان وأصحاب وأحمد لم يكن له أعوان وأصحاب" [</w:t>
      </w:r>
      <w:r>
        <w:rPr>
          <w:rFonts w:hint="cs"/>
          <w:b w:val="0"/>
          <w:sz w:val="24"/>
          <w:szCs w:val="24"/>
          <w:rtl/>
        </w:rPr>
        <w:t xml:space="preserve"> المصدر السابق 1/17</w:t>
      </w:r>
      <w:r>
        <w:rPr>
          <w:rFonts w:hint="cs"/>
          <w:b w:val="0"/>
          <w:rtl/>
        </w:rPr>
        <w:t>] ،بل إنهم لا يترددون عن الكذب في سبيل تمجيد أئمتهم ، ومن ذلك ما نقله علي بن الموفق المعروف بأبي الحسن العابد من أنه قرأ "أن أحمد بن حنبل حج ستين حجة" [</w:t>
      </w:r>
      <w:r>
        <w:rPr>
          <w:rFonts w:hint="cs"/>
          <w:b w:val="0"/>
          <w:sz w:val="24"/>
          <w:szCs w:val="24"/>
          <w:rtl/>
        </w:rPr>
        <w:t xml:space="preserve"> المصدر السابق 1/331</w:t>
      </w:r>
      <w:r>
        <w:rPr>
          <w:rFonts w:hint="cs"/>
          <w:b w:val="0"/>
          <w:rtl/>
        </w:rPr>
        <w:t>] ، يقول الدكتور مصطفى الشكعة تعليقاً : "ومن المعروف أن أول حجة حجها ابن حنبل كانت سنة مائة وست وثمانين وأنه مات سنة مائتين وواحد وأربعين ، فلو أن ابن حنبل أدى الفريضة كل سنة منذ أول حجة حتى يوم وفاته ، وهو ما لم يحدث ، لما وصلت عدد المرات التي حج فيها كل هذا القدر" [</w:t>
      </w:r>
      <w:r>
        <w:rPr>
          <w:rFonts w:hint="cs"/>
          <w:b w:val="0"/>
          <w:sz w:val="24"/>
          <w:szCs w:val="24"/>
          <w:rtl/>
        </w:rPr>
        <w:t>د.مصطفى الشكعة، إسلام بلا مذاهب 467-468 وكثير من التعليقات اللاحقة هي له.</w:t>
      </w:r>
      <w:r>
        <w:rPr>
          <w:rFonts w:hint="cs"/>
          <w:b w:val="0"/>
          <w:rtl/>
        </w:rPr>
        <w:t>] ،وعلى درب هذا اللون ما ينسبه صاحب الطبقات إلى الربيع بن سليمان أنه سمع الشافعي يقول : "من عاند أحمد بن حنبل فهو كافر" ، [</w:t>
      </w:r>
      <w:r>
        <w:rPr>
          <w:rFonts w:hint="cs"/>
          <w:b w:val="0"/>
          <w:sz w:val="24"/>
          <w:szCs w:val="24"/>
          <w:rtl/>
        </w:rPr>
        <w:t>المصدر السابق 1/13</w:t>
      </w:r>
      <w:r>
        <w:rPr>
          <w:rFonts w:hint="cs"/>
          <w:b w:val="0"/>
          <w:rtl/>
        </w:rPr>
        <w:t>] وهذا بلا ريب كذب على الإمام الشافعي ، وقالوا : "أنه يوم موت ابن حنبل وقع النوح في المسلمين واليهود والنصارى والمجوس وأسلم عشرون ألفاً منهم ) [</w:t>
      </w:r>
      <w:r>
        <w:rPr>
          <w:rFonts w:hint="cs"/>
          <w:b w:val="0"/>
          <w:sz w:val="24"/>
          <w:szCs w:val="24"/>
          <w:rtl/>
        </w:rPr>
        <w:t>المصدر السابق 1/18</w:t>
      </w:r>
      <w:r>
        <w:rPr>
          <w:rFonts w:hint="cs"/>
          <w:b w:val="0"/>
          <w:rtl/>
        </w:rPr>
        <w:t xml:space="preserve">] الأمر الذي جعل الذهبي يعلق على ذلك وينكره قائلاً : ( لو أسلم عشرة لكان عظيماً ولرواه أكثر من عشرة ) ، ولترى مبلغ التعصب عند الحشوية فإن فريقاً منهم ذهب إلى إمام المفسرين ابن جرير الطبري منكراً عليه عدَّ ابن حنبل محدِّثاً لا فقيهاً في كتابه ( اختلاف الفقهاء ) فلما أجابهم بقوله : "ما رأيته رُويَ عنه ولا رأيت له أصحاباً يعوَّل عليهم" ، وثبوا عليه ورموه بمحابرهم ، ثم قذفوا داره بالحجارة ، إلى أن تدخلت الشرطة ، واضطر الرجل حفاظاً على نفسه أن يعتذر لهم ، وماذا بعد ؟ هل اكتفى الحشوية بذلك ؟ كلا ، فهم أعداء من يقول الحق حتى بعد موته ، ولو استطاعوا لرموا من يقول الحق جيفةً للكلاب ؛ </w:t>
      </w:r>
      <w:r>
        <w:rPr>
          <w:rFonts w:hint="cs"/>
          <w:b w:val="0"/>
          <w:bCs/>
          <w:rtl/>
        </w:rPr>
        <w:t>فعندما مات الإمام الطبري منع الحشوية خروج جنازته حتى اضطر أهله لدفنه في داره ليلاً</w:t>
      </w:r>
      <w:r>
        <w:rPr>
          <w:rFonts w:hint="cs"/>
          <w:b w:val="0"/>
          <w:rtl/>
        </w:rPr>
        <w:t xml:space="preserve">  !! يقول الذهبي : "ما أعلم على الأرض أعلم من محمد بن جرير ، ولقد ظلمته الحنابلة" [</w:t>
      </w:r>
      <w:r>
        <w:rPr>
          <w:rFonts w:hint="cs"/>
          <w:b w:val="0"/>
          <w:sz w:val="24"/>
          <w:szCs w:val="24"/>
          <w:rtl/>
        </w:rPr>
        <w:t>العبر للذهبي 2/146</w:t>
      </w:r>
      <w:r>
        <w:rPr>
          <w:rFonts w:hint="cs"/>
          <w:b w:val="0"/>
          <w:rtl/>
        </w:rPr>
        <w:t>] لقد رموه بالرفض [</w:t>
      </w:r>
      <w:r>
        <w:rPr>
          <w:rFonts w:hint="cs"/>
          <w:b w:val="0"/>
          <w:sz w:val="24"/>
          <w:szCs w:val="24"/>
          <w:rtl/>
        </w:rPr>
        <w:t>قارن هذا الافتراء بقول أبي حامد الإسفرائيني الفقيه:"لو سافر رجل إلى الصين حتى يحصل على كتاب تفسير محمد بن جرير لم يكن كثيرا"</w:t>
      </w:r>
      <w:r>
        <w:rPr>
          <w:rFonts w:hint="cs"/>
          <w:b w:val="0"/>
          <w:rtl/>
        </w:rPr>
        <w:t>] وأثاروا عليه العامة يوم وفاته ، يقول ابن الأثير : "في هذه السنة توفي محمد بن جرير الطبري صاحب التاريخ ببغداد ، ودفن ليلاً بداره ، لأن العامة اجتمعت ومنعت من دفنه نهاراً ، وادعوا عليه الرفض ، ثم ادعوا عليه الإلحاد ، وكان علي بن عيسى يقول : (( والله لو سئل هؤلاء عن الرفض والإلحاد ما عرفوه ولا فهموه )) [</w:t>
      </w:r>
      <w:r>
        <w:rPr>
          <w:rFonts w:hint="cs"/>
          <w:b w:val="0"/>
          <w:sz w:val="24"/>
          <w:szCs w:val="24"/>
          <w:rtl/>
        </w:rPr>
        <w:t>مجير الدين العليمي، النهج الأحمد في تراجم أصحاب أحمد، 1/38.</w:t>
      </w:r>
      <w:r>
        <w:rPr>
          <w:rFonts w:hint="cs"/>
          <w:b w:val="0"/>
          <w:rtl/>
        </w:rPr>
        <w:t xml:space="preserve">] ، مثال آخر ما قاله </w:t>
      </w:r>
      <w:r>
        <w:rPr>
          <w:rFonts w:hint="cs"/>
          <w:b w:val="0"/>
          <w:rtl/>
        </w:rPr>
        <w:lastRenderedPageBreak/>
        <w:t>أبو بكر الخلال [</w:t>
      </w:r>
      <w:r>
        <w:rPr>
          <w:rFonts w:hint="cs"/>
          <w:b w:val="0"/>
          <w:sz w:val="24"/>
          <w:szCs w:val="24"/>
          <w:rtl/>
        </w:rPr>
        <w:t>وهذا الخلال من المؤسسين الكبار للمذهب الحشوي فهو قد جمع الغث والسمين من أفواه أصحاب أحمد وأصحاب أصحابه وبعضه عن رجل عن آخر عن آخر عن أحمد جمع كل ذلك في كتبه (العلم) و (العلل) و (السنة) كل كتاب في ثلاثة أجزاء (انظر العواصم من القواصم (4/252-253)، وافتروا على أحمد الشيء الكثير في هذه الكتب خصوصاً في العقائد، وما الذي سيمنعهم من ذلك وقد افتروا الحديث على رسول الله صلى الله عليه وسلم؟ وهذا الأسلوب هو الذي جعل الفقه المنقول عن أحمد مضطرباً حيث تجد رواية في مسألة تفيد النفي المجرد وتجد رواية أخرى تفيد الإثبات المجرد حتى قال الشيخ أبو زهرة (ذلك من شأنه ان يثير الريب حول النسبة)! يراجع محمد أبو زهرة، في كتابه (أحمد بن حنبل)، ص 168-170.</w:t>
      </w:r>
      <w:r>
        <w:rPr>
          <w:rFonts w:hint="cs"/>
          <w:b w:val="0"/>
          <w:rtl/>
        </w:rPr>
        <w:t>] في سنته التّالفة ج1 ص243 عـن الحافظ أبي الحسن أحمد بن الحسن بن جنيدب الترمذي [</w:t>
      </w:r>
      <w:r>
        <w:rPr>
          <w:rFonts w:hint="cs"/>
          <w:b w:val="0"/>
          <w:sz w:val="24"/>
          <w:szCs w:val="24"/>
          <w:rtl/>
        </w:rPr>
        <w:t>وهو أحد تلاميذ أحمد وأصحابه، روى له البخاري والترمذي صاحب السنن.راجع تعريفه في تهذيب الكمال 1/35-36 برقم24.</w:t>
      </w:r>
      <w:r>
        <w:rPr>
          <w:rFonts w:hint="cs"/>
          <w:b w:val="0"/>
          <w:rtl/>
        </w:rPr>
        <w:t>] ، والذي كان أحد أوعية الحديث [</w:t>
      </w:r>
      <w:r>
        <w:rPr>
          <w:rFonts w:hint="cs"/>
          <w:b w:val="0"/>
          <w:sz w:val="24"/>
          <w:szCs w:val="24"/>
          <w:rtl/>
        </w:rPr>
        <w:t>وصفه بذلك ابن خزيمة، ولا داعي لإيراد أقوال العلماء في الثناء عليه فهو أعلى من قدح أدعياء السلفية، وليموتوا بغيظهم.</w:t>
      </w:r>
      <w:r>
        <w:rPr>
          <w:rFonts w:hint="cs"/>
          <w:b w:val="0"/>
          <w:rtl/>
        </w:rPr>
        <w:t xml:space="preserve">] ، روى عنه البخاري والترمذي : ( وقال محمد بن يونس البصري : إن هذا الرجل المعروف بالترمذي قد تبيّن لنا ولأصحابنا </w:t>
      </w:r>
      <w:r>
        <w:rPr>
          <w:rFonts w:hint="cs"/>
          <w:b w:val="0"/>
          <w:bCs/>
          <w:rtl/>
        </w:rPr>
        <w:t>بدعته وإلحاده في الدين ،</w:t>
      </w:r>
      <w:r>
        <w:rPr>
          <w:rFonts w:hint="cs"/>
          <w:b w:val="0"/>
          <w:rtl/>
        </w:rPr>
        <w:t xml:space="preserve"> وردّ الآثار التي يحتج بها على الجهمية  …  … الخ ) ، وقال ناقلاً : ( إن هذا الترمذي </w:t>
      </w:r>
      <w:r>
        <w:rPr>
          <w:rFonts w:hint="cs"/>
          <w:b w:val="0"/>
          <w:bCs/>
          <w:rtl/>
        </w:rPr>
        <w:t>الجهمي الرّاد لفضيلة الرسول</w:t>
      </w:r>
      <w:r>
        <w:rPr>
          <w:rFonts w:hint="cs"/>
          <w:b w:val="0"/>
          <w:bCs/>
        </w:rPr>
        <w:t xml:space="preserve"> </w:t>
      </w:r>
      <w:r>
        <w:rPr>
          <w:rFonts w:hint="cs"/>
          <w:b w:val="0"/>
          <w:rtl/>
        </w:rPr>
        <w:t xml:space="preserve">صلى الله عليه وسلم  … الخ ) ، وقال ص237 : ( وقال أبو علي إسماعيل بن إبراهيم الهاشمي إن هذا المعروف بالترمذي عندنا </w:t>
      </w:r>
      <w:r>
        <w:rPr>
          <w:rFonts w:hint="cs"/>
          <w:b w:val="0"/>
          <w:bCs/>
          <w:rtl/>
        </w:rPr>
        <w:t>مبتدع جهمي</w:t>
      </w:r>
      <w:r>
        <w:rPr>
          <w:rFonts w:hint="cs"/>
          <w:b w:val="0"/>
          <w:rtl/>
        </w:rPr>
        <w:t xml:space="preserve">  … ومن رد فضيلة الرسول صلى الله عليه وسلم فهو عندنا </w:t>
      </w:r>
      <w:r>
        <w:rPr>
          <w:rFonts w:hint="cs"/>
          <w:b w:val="0"/>
          <w:bCs/>
          <w:rtl/>
        </w:rPr>
        <w:t>كافر مرتد</w:t>
      </w:r>
      <w:r>
        <w:rPr>
          <w:rFonts w:hint="cs"/>
          <w:b w:val="0"/>
          <w:rtl/>
        </w:rPr>
        <w:t xml:space="preserve"> عن الإسلام ) ، ولكن هل تدرون أيها الإخوة ما هي الفضيلة التي ردَّها الحافظ الترمذي ولم يعترف بها وصار بذلك </w:t>
      </w:r>
      <w:r>
        <w:rPr>
          <w:rFonts w:hint="cs"/>
          <w:b w:val="0"/>
          <w:u w:val="single"/>
          <w:rtl/>
        </w:rPr>
        <w:t>مبتدعا ،</w:t>
      </w:r>
      <w:r>
        <w:rPr>
          <w:rFonts w:hint="cs"/>
          <w:b w:val="0"/>
          <w:rtl/>
        </w:rPr>
        <w:t xml:space="preserve"> </w:t>
      </w:r>
      <w:r>
        <w:rPr>
          <w:rFonts w:hint="cs"/>
          <w:b w:val="0"/>
          <w:u w:val="single"/>
          <w:rtl/>
        </w:rPr>
        <w:t>كافرا ،</w:t>
      </w:r>
      <w:r>
        <w:rPr>
          <w:rFonts w:hint="cs"/>
          <w:b w:val="0"/>
          <w:rtl/>
        </w:rPr>
        <w:t xml:space="preserve"> </w:t>
      </w:r>
      <w:r>
        <w:rPr>
          <w:rFonts w:hint="cs"/>
          <w:b w:val="0"/>
          <w:u w:val="single"/>
          <w:rtl/>
        </w:rPr>
        <w:t>مرتدا ،</w:t>
      </w:r>
      <w:r>
        <w:rPr>
          <w:rFonts w:hint="cs"/>
          <w:b w:val="0"/>
          <w:rtl/>
        </w:rPr>
        <w:t xml:space="preserve"> </w:t>
      </w:r>
      <w:r>
        <w:rPr>
          <w:rFonts w:hint="cs"/>
          <w:b w:val="0"/>
          <w:u w:val="single"/>
          <w:rtl/>
        </w:rPr>
        <w:t>ملحدا ،</w:t>
      </w:r>
      <w:r>
        <w:rPr>
          <w:rFonts w:hint="cs"/>
          <w:b w:val="0"/>
          <w:rtl/>
        </w:rPr>
        <w:t xml:space="preserve"> </w:t>
      </w:r>
      <w:r>
        <w:rPr>
          <w:rFonts w:hint="cs"/>
          <w:b w:val="0"/>
          <w:u w:val="single"/>
          <w:rtl/>
        </w:rPr>
        <w:t>جهميا ،</w:t>
      </w:r>
      <w:r>
        <w:rPr>
          <w:rFonts w:hint="cs"/>
          <w:b w:val="0"/>
          <w:rtl/>
        </w:rPr>
        <w:t xml:space="preserve"> </w:t>
      </w:r>
      <w:r>
        <w:rPr>
          <w:rFonts w:hint="cs"/>
          <w:b w:val="0"/>
          <w:u w:val="single"/>
          <w:rtl/>
        </w:rPr>
        <w:t>راداً لفضيلة الرسول</w:t>
      </w:r>
      <w:r>
        <w:rPr>
          <w:rFonts w:hint="cs"/>
          <w:b w:val="0"/>
          <w:rtl/>
        </w:rPr>
        <w:t xml:space="preserve"> صلى الله عليه وسلم عند هؤلاء الحشوية أخزاهم الله ؟  !! إنها - بحسب زعمهم السقيم - جلوس النبي صلى الله عليه وسلم بجنب الله تعالى على العرش ، تعالى الله عن ذلك علواً كبيراً ، هكذا يتعامل الحشوية مع العلماء إن لم يكونوا عبيداً لأهوائهم وتعصبهم الأعمى ، ورحم الله علماء الأمة الأعلام ، الذين لم يسلموا من ألسنة الحشوية وشرِّهم لا في القديم ولا في الحديث ، والله المستعان ، </w:t>
      </w:r>
      <w:bookmarkStart w:id="178" w:name="_Toc111718934"/>
      <w:bookmarkStart w:id="179" w:name="_Toc461810248"/>
    </w:p>
    <w:p w:rsidR="002F69AF" w:rsidRDefault="002F69AF" w:rsidP="002F69AF">
      <w:pPr>
        <w:jc w:val="both"/>
        <w:rPr>
          <w:b w:val="0"/>
          <w:bCs/>
          <w:rtl/>
        </w:rPr>
      </w:pPr>
      <w:r>
        <w:rPr>
          <w:rFonts w:hint="cs"/>
          <w:b w:val="0"/>
          <w:bCs/>
          <w:rtl/>
        </w:rPr>
        <w:t>بين مفتييَن</w:t>
      </w:r>
      <w:bookmarkEnd w:id="178"/>
      <w:bookmarkEnd w:id="179"/>
      <w:r>
        <w:rPr>
          <w:rFonts w:hint="cs"/>
          <w:b w:val="0"/>
          <w:bCs/>
          <w:rtl/>
        </w:rPr>
        <w:t xml:space="preserve"> :  </w:t>
      </w:r>
      <w:r>
        <w:rPr>
          <w:rFonts w:hint="cs"/>
          <w:b w:val="0"/>
          <w:rtl/>
        </w:rPr>
        <w:t>قلنا إن من طبيعة الحشوية إضفاء هالة القداسة على علمائهم ، ومنحهم ألقاباً فضفاضة لا تتناسب وأحجامهم ، من ذلك ما فعلوه مع الشيخ ابن باز بعد وفاته ، فقد أنشأوا موقعاً على الإنترنت أسموه ( شيخ الإسلام ابن باز )   !! ولو تحدثوا عن الرجل وما يتناسب ومقامه من أنه شيخ عالم ساهم بدلوه في السعودية لما قلنا شيئاً ، أما والأمر هكذا فإنه لا بد أن نبين المقام الحقيقي للشيخ بين العلماء ؛ لا لشيء سوى أن لا تخلط الحقيقة بالهوى ويغتر الناس بكثير من أحكامه الباطلة ، وأفضل من يتحدث عن الشيخ لسانه ، فقد قال في مقابلة مع مجلة ( المجلة ) [</w:t>
      </w:r>
      <w:r>
        <w:rPr>
          <w:rFonts w:hint="cs"/>
          <w:b w:val="0"/>
          <w:sz w:val="24"/>
          <w:szCs w:val="24"/>
          <w:rtl/>
        </w:rPr>
        <w:t>أعيد نشرها في عدد (1006) 23-29/5/1999، صفحة 28، والمجلة تصدر عن الشركة السعودية للأبحاث والتسويق.</w:t>
      </w:r>
      <w:r>
        <w:rPr>
          <w:rFonts w:hint="cs"/>
          <w:b w:val="0"/>
          <w:rtl/>
        </w:rPr>
        <w:t xml:space="preserve">] إجابة على سؤال هذا نصه : </w:t>
      </w:r>
      <w:r>
        <w:rPr>
          <w:rFonts w:hint="cs"/>
          <w:b w:val="0"/>
          <w:bCs/>
          <w:rtl/>
        </w:rPr>
        <w:t xml:space="preserve">"تحفظون عن ظهر قلب عدداً من أمهات الكتب ؟ </w:t>
      </w:r>
      <w:r>
        <w:rPr>
          <w:rFonts w:hint="cs"/>
          <w:b w:val="0"/>
          <w:rtl/>
        </w:rPr>
        <w:t xml:space="preserve">فقال </w:t>
      </w:r>
      <w:r>
        <w:rPr>
          <w:rFonts w:hint="cs"/>
          <w:b w:val="0"/>
          <w:rtl/>
        </w:rPr>
        <w:lastRenderedPageBreak/>
        <w:t>الشيخ : لا ، لا أحفظها ،قرأنا الكثير ولكن</w:t>
      </w:r>
      <w:r>
        <w:rPr>
          <w:rFonts w:hint="cs"/>
          <w:b w:val="0"/>
          <w:bCs/>
          <w:rtl/>
        </w:rPr>
        <w:t xml:space="preserve"> لا أحفظ منها الشيء الكثير ، </w:t>
      </w:r>
      <w:r>
        <w:rPr>
          <w:rFonts w:hint="cs"/>
          <w:b w:val="0"/>
          <w:rtl/>
        </w:rPr>
        <w:t>قرأنا البخاري ومسلم مرات ، قرأنا سنن النسائي وسنن أبي داود</w:t>
      </w:r>
      <w:r>
        <w:rPr>
          <w:rFonts w:hint="cs"/>
          <w:b w:val="0"/>
          <w:bCs/>
          <w:rtl/>
        </w:rPr>
        <w:t xml:space="preserve"> وما أكملناهما ،</w:t>
      </w:r>
      <w:r>
        <w:rPr>
          <w:rFonts w:hint="cs"/>
          <w:b w:val="0"/>
          <w:rtl/>
        </w:rPr>
        <w:t xml:space="preserve">قرأنا سنن ابن ماجه لكن </w:t>
      </w:r>
      <w:r>
        <w:rPr>
          <w:rFonts w:hint="cs"/>
          <w:b w:val="0"/>
          <w:bCs/>
          <w:rtl/>
        </w:rPr>
        <w:t xml:space="preserve">ما أكملناه ،قرأنا جملة كبيرة من المسند ( أي مسند أحمد ) </w:t>
      </w:r>
      <w:r>
        <w:rPr>
          <w:rFonts w:hint="cs"/>
          <w:b w:val="0"/>
          <w:rtl/>
        </w:rPr>
        <w:t>والدارمي وصحيح ابن قتيبة ، نسأل الله أن يتقبل وينفع بالأسباب</w:t>
      </w:r>
      <w:r>
        <w:rPr>
          <w:rFonts w:hint="cs"/>
          <w:b w:val="0"/>
          <w:bCs/>
          <w:rtl/>
        </w:rPr>
        <w:t xml:space="preserve"> ، "  </w:t>
      </w:r>
      <w:r>
        <w:rPr>
          <w:rFonts w:hint="cs"/>
          <w:b w:val="0"/>
          <w:rtl/>
        </w:rPr>
        <w:t xml:space="preserve">هذا هو الشيخ ابن باز بلسانه - وحاشاه عن الكذب في سبيل التواضع - لا يحفظ شيئاً من أمهات الكتب ، بل ولم يكمل قراءة أغلب كتب الحديث حتى مسند إمام مذهبه أحمد بن حنبل ، في الوقت الذي يفترض فيه أن يكون المفتي قد أحاط بـما في كتب الحديث علماً ؛ يحفظ ما فيها من الأحاديث عن ظهر قلب ويعلم صحيحها من سقيمها ، وإلا فكيف سيتمكن من استنباط الفتاوى والأحكام !  هذا هو الشيخ ابن باز يعرف القليل ويحكم في الكثير ، ومن أمثلة ذلك حكمه على جماعة الإخوان المسلمين بالتقصير في العقيدة ونشرها ، في كثير من أقواله مع أنه يعترف في هذه المجلة وفي نفس الصفحة بالتالي : ( </w:t>
      </w:r>
      <w:r>
        <w:rPr>
          <w:rFonts w:hint="cs"/>
          <w:b w:val="0"/>
          <w:bCs/>
          <w:rtl/>
        </w:rPr>
        <w:t xml:space="preserve">لم أقرأ قراءة كافية في كتبهم وما جمعوا لا من جهة الشيخ حسن - يرحمه الله - ولا غيره ) </w:t>
      </w:r>
      <w:r>
        <w:rPr>
          <w:rFonts w:hint="cs"/>
          <w:b w:val="0"/>
          <w:rtl/>
        </w:rPr>
        <w:t xml:space="preserve">فهو يحكم على قوم لم يقرأ قراءة كافية في كتبهم ! وبمثل هذا أفتى بعدم جواز الصلاة خلف الزيدية وذلك في فتواه الصادرة عن مكتب رئاسة الجامعة الإسلامية بالمدينة المنورة بتاريخ 3 : 9 : 1395هـ برقم ( 2143 ) والموجهة إلى أعضاء البعثة التعليمية السعودية في اليمن ، قال فيها : ( </w:t>
      </w:r>
      <w:r>
        <w:rPr>
          <w:rFonts w:hint="cs"/>
          <w:b w:val="0"/>
          <w:bCs/>
          <w:rtl/>
        </w:rPr>
        <w:t>أما الصلاة خلف الزيدية فلا أرى صحتها خلفهم</w:t>
      </w:r>
      <w:r>
        <w:rPr>
          <w:rFonts w:hint="cs"/>
          <w:b w:val="0"/>
          <w:rtl/>
        </w:rPr>
        <w:t xml:space="preserve"> ) ، ولكن علماء اليمن من زيدية وشافعية وقفوا في وجه فتواه صفاً واحداً فتراجع تراجعاً متحفظاً عن الفتوى بعد سنة من تاريخه وتحديداً في 24 : 9 : 1396هـ ، فكتب في فتوى صادرة عن إدارة البحوث العلمية والإفتاء والدعوة والإرشاد ، مكتب الرئيس ( غير مرقَّمة ) قائلاً : ( </w:t>
      </w:r>
      <w:r>
        <w:rPr>
          <w:rFonts w:hint="cs"/>
          <w:b w:val="0"/>
          <w:bCs/>
          <w:rtl/>
        </w:rPr>
        <w:t>بلغني استغراب كثير من أهل العلم في اليمن [</w:t>
      </w:r>
      <w:r>
        <w:rPr>
          <w:rFonts w:hint="cs"/>
          <w:b w:val="0"/>
          <w:sz w:val="24"/>
          <w:szCs w:val="24"/>
          <w:rtl/>
        </w:rPr>
        <w:t>وقد رد عليه الشيخ عبدالرحمن الخيِّر في رسالة طبعت بعد موته بعنوان (الرد على ابن باز رئيس هيئة كبار العلماء في السعودية وحول مقال غلاة الشيعة لم ينقرضوا بعد).</w:t>
      </w:r>
      <w:r>
        <w:rPr>
          <w:rFonts w:hint="cs"/>
          <w:b w:val="0"/>
          <w:bCs/>
          <w:rtl/>
        </w:rPr>
        <w:t>] هذه الفتوى  ..وبناء على هذا وجب عليّ أن أعيد النظر في هذه الفتوى .. فأقول إن هذه الفتوى التي سبق ذكرها قد رجعت عنها بالنسبة إلى ما فيها من التعميم والإطلاق</w:t>
      </w:r>
      <w:r>
        <w:rPr>
          <w:rFonts w:hint="cs"/>
          <w:b w:val="0"/>
          <w:rtl/>
        </w:rPr>
        <w:t xml:space="preserve"> ) وقال بعد ذلك كلمة ليته عرف كيف يطبقها خلال مشواره في الفتوى نصها : ( </w:t>
      </w:r>
      <w:r>
        <w:rPr>
          <w:rFonts w:hint="cs"/>
          <w:b w:val="0"/>
          <w:bCs/>
          <w:rtl/>
        </w:rPr>
        <w:t>والواجب أن يؤخذ كل إنسان بذنبه وأن يحكم عليه بما ظهر من أقواله وأعماله  ..والأصل سلامة المسلم مما يوجب منع الصلاة خلفه</w:t>
      </w:r>
      <w:r>
        <w:rPr>
          <w:rFonts w:hint="cs"/>
          <w:b w:val="0"/>
          <w:rtl/>
        </w:rPr>
        <w:t xml:space="preserve"> ) هذا هو الشيخ ابن باز شخص أقل ما يقال فيه إنه يستعجل الفتوى بكفر المسلمين من غير تبصر ويقين  !! علماً أن طبعه المتعطش للتكفير لم يمهله طويلاً بعد ذلك رغم كل ما قاله في نهاية فتواه السابقة ؛ فحكم على مذهب آخر وهو المذهب الإباضي بعدم جواز الصلاة خلف أتباعه لا لشيء إلا لا يؤمنون برؤية الباري سبحانه دنيا وأخرى ويؤمنون بتخليد أهل الكبائر المصرين عليها من غير متاب في النار [</w:t>
      </w:r>
      <w:r>
        <w:rPr>
          <w:rFonts w:hint="cs"/>
          <w:b w:val="0"/>
          <w:sz w:val="24"/>
          <w:szCs w:val="24"/>
          <w:rtl/>
        </w:rPr>
        <w:t>يراجع كتاب (الحق الدامغ) لسماحة الشيخ أحمد الخليلي لمناقشة أدلة الفريقين.</w:t>
      </w:r>
      <w:r>
        <w:rPr>
          <w:rFonts w:hint="cs"/>
          <w:b w:val="0"/>
          <w:rtl/>
        </w:rPr>
        <w:t xml:space="preserve">] ، ونادى في فتواه مردداً : ( </w:t>
      </w:r>
      <w:r>
        <w:rPr>
          <w:rFonts w:hint="cs"/>
          <w:b w:val="0"/>
          <w:bCs/>
          <w:rtl/>
        </w:rPr>
        <w:t xml:space="preserve">السيف </w:t>
      </w:r>
      <w:r>
        <w:rPr>
          <w:rFonts w:hint="cs"/>
          <w:b w:val="0"/>
          <w:bCs/>
          <w:rtl/>
        </w:rPr>
        <w:lastRenderedPageBreak/>
        <w:t>السيف</w:t>
      </w:r>
      <w:r>
        <w:rPr>
          <w:rFonts w:hint="cs"/>
          <w:b w:val="0"/>
          <w:rtl/>
        </w:rPr>
        <w:t xml:space="preserve"> ) وذلك في فتواه رقم : ( 717 : 2 بتاريخ 8 : 3 : 1407هـ ) علماً أن هذه الأمور العقائدية يشاركهم فيها تماماً الزيدية ، فهل من تناقض بعد هذا  !! وأي تبرير يجده أنصار الشيخ لشيخهم [</w:t>
      </w:r>
      <w:r>
        <w:rPr>
          <w:rFonts w:hint="cs"/>
          <w:b w:val="0"/>
          <w:sz w:val="24"/>
          <w:szCs w:val="24"/>
          <w:rtl/>
        </w:rPr>
        <w:t>ببساطة كان الشيخ يقف ضدَّ الإسلام الذي يستحيل أن يتوافق مع الشريعة الوهابية ونظامها، ومن آخر ذلك فتواه ضدّ الشيخ إسامة بن لادن.</w:t>
      </w:r>
      <w:r>
        <w:rPr>
          <w:rFonts w:hint="cs"/>
          <w:b w:val="0"/>
          <w:rtl/>
        </w:rPr>
        <w:t>] ؟!  لقد اشتهر الشيخ برفضه الحوار مع المسلمين جملة وتفصيلاً [</w:t>
      </w:r>
      <w:r>
        <w:rPr>
          <w:rFonts w:hint="cs"/>
          <w:b w:val="0"/>
          <w:sz w:val="24"/>
          <w:szCs w:val="24"/>
          <w:rtl/>
        </w:rPr>
        <w:t>كما فعل أمام سماحة الشيخ أحمد الخليلي مفتي عام سلطنة عمان، وقد كفَّر الشيخ ابن باز الإباضية وأفتى بعدم جواز الصلاة خلفهم، ودعاه الشيخ الخليلي للحوار والمناظرة أمام الكعبة المشرفة بحضور جمع غفير من المسلمين على أن تنقل المناظرة وسائل الإعلام المرئية والمسموعة فأبى الشيخ أيما إباء.</w:t>
      </w:r>
      <w:r>
        <w:rPr>
          <w:rFonts w:hint="cs"/>
          <w:b w:val="0"/>
          <w:rtl/>
        </w:rPr>
        <w:t>] وعُرف بتشنيعه عليهم وعُرف بتكفير أهل القبور وإغفال أهل القصور [</w:t>
      </w:r>
      <w:r>
        <w:rPr>
          <w:rFonts w:hint="cs"/>
          <w:b w:val="0"/>
          <w:sz w:val="24"/>
          <w:szCs w:val="24"/>
          <w:rtl/>
        </w:rPr>
        <w:t xml:space="preserve">كما قال عنه قريباً من ذلك الدكتور إبراهيم زيد الكيلاني في مقابلة مع قناة </w:t>
      </w:r>
      <w:r>
        <w:rPr>
          <w:sz w:val="24"/>
          <w:szCs w:val="24"/>
        </w:rPr>
        <w:t>MBC</w:t>
      </w:r>
      <w:r>
        <w:rPr>
          <w:rFonts w:hint="cs"/>
          <w:b w:val="0"/>
          <w:sz w:val="24"/>
          <w:szCs w:val="24"/>
          <w:rtl/>
        </w:rPr>
        <w:t xml:space="preserve"> بعد وفاة ابن باز.</w:t>
      </w:r>
      <w:r>
        <w:rPr>
          <w:rFonts w:hint="cs"/>
          <w:b w:val="0"/>
          <w:rtl/>
        </w:rPr>
        <w:t xml:space="preserve">] ، وعرف بضيق عطنه وسرعة غضبه في النقاش مع المسلمين كما اعترف في مجلة المجلة سابقة الذكر ، هذا في الوقت الذي يحترم فيه النصارى ولا ينكر وجودهم بأرض الحجاز ويرى إمكانية الحوار معهم فيقول رداً على سؤال هذا نصه بنفس المجلة والصفحة التي نقلنا منها أول الأمر : </w:t>
      </w:r>
      <w:r>
        <w:rPr>
          <w:rFonts w:hint="cs"/>
          <w:b w:val="0"/>
          <w:bCs/>
          <w:rtl/>
        </w:rPr>
        <w:t>ما رأيكم في الحوار الإسلامي المسيحي الآن ؟</w:t>
      </w:r>
      <w:r>
        <w:rPr>
          <w:rFonts w:hint="cs"/>
          <w:b w:val="0"/>
          <w:rtl/>
        </w:rPr>
        <w:t xml:space="preserve">  فأجاب قائلاً : ( إذا دعت له الحاجة فلا مانع منه ، إذا كان المحاور عنده علم وبصيرة بالكتاب والسنة فلا مانع من الحوار لإظهار الحق والدعوة إليه وكشف الباطل )  ،فليت الشيخ رضي التعامل مع مذاهب المسلمين بنفس الانفتاح [</w:t>
      </w:r>
      <w:r>
        <w:rPr>
          <w:rFonts w:hint="cs"/>
          <w:b w:val="0"/>
          <w:sz w:val="24"/>
          <w:szCs w:val="24"/>
          <w:rtl/>
        </w:rPr>
        <w:t>لا غرابة فقدوته ابن تيمية في كتابه (الجواب الصحيح لمن بدل دين المسيح) تساهل كبير مع النصارى يناقشهم بكل هدوء وعقل، بينما يشنع على المسلمين في كتبه!</w:t>
      </w:r>
      <w:r>
        <w:rPr>
          <w:rFonts w:hint="cs"/>
          <w:b w:val="0"/>
          <w:rtl/>
        </w:rPr>
        <w:t>] !!  هذا هو الشيخ ابن باز مفتٍ لا ينقصه سوى قراءة كتب الحديث والرفق بالمسلمين ،متشدد في وجوههم ، يكفِّرهم وينادي بتجريد السيف عليهم ؛ ولا يعاملهم حتى بما يرضى أن يعامل به النصارى من حوار ! فمن أين أتت مشيخة الإسلام أيها الوهابية ؟ ولأن الحديث بمثله يذكر فإن المفتي الجديد الشيخ عبد العزيز بن عبد الله آل الشيخ ميَّزته مجلة ( المجلة ) بمؤهل علمي طريف لإثبات جدارته لمنصب الفتيا وهو على غلاف المجلة كالتالي ( قصة مفتي السعودية الذي صلى وراءه 34 مليون مسلم [</w:t>
      </w:r>
      <w:r>
        <w:rPr>
          <w:rFonts w:hint="cs"/>
          <w:b w:val="0"/>
          <w:sz w:val="24"/>
          <w:szCs w:val="24"/>
          <w:rtl/>
        </w:rPr>
        <w:t>راجع ص 22 من العدد المذكور من مجلة (المجلة ).</w:t>
      </w:r>
      <w:r>
        <w:rPr>
          <w:rFonts w:hint="cs"/>
          <w:b w:val="0"/>
          <w:rtl/>
        </w:rPr>
        <w:t>] ) لأنه كان إماماً بمسجد نمرة بعرفات  !! فإذا افترضنا جدلاً أن كل من وقف بعرفات قد ائتم بالشيخ - وهو ما لا يمكن أن يحدث - فما هي الجدارة في ذلك حتى تحسب للشيخ كمؤهل للفتيا ولا شيء سواها ؟!  نعم هناك ميزة غريبة ذكرتها ( المجلة ) للمفتي الجديد ، وهي إنه كان يناقش رسائل الماجستير والدكتوراه [</w:t>
      </w:r>
      <w:r>
        <w:rPr>
          <w:rFonts w:hint="cs"/>
          <w:b w:val="0"/>
          <w:sz w:val="24"/>
          <w:szCs w:val="24"/>
          <w:rtl/>
        </w:rPr>
        <w:t>آخر رسالة للدكتوراه ناقشها يوم الأربعاء 12 مايو 1999 بكلية أصول الدين في الرياض كما ذكرت (المجلة).</w:t>
      </w:r>
      <w:r>
        <w:rPr>
          <w:rFonts w:hint="cs"/>
          <w:b w:val="0"/>
          <w:rtl/>
        </w:rPr>
        <w:t xml:space="preserve">] مع أنه لا يحمل سوى شهادة الليسانس في العلوم الشرعية واللغة العربية  !! سبحان الله ! فلعلَّ ليسانس آل الشيخ تعادل رتبة ( أستاذ دكتور ) عند غيرهم من الوهابية !  رحم الله العلم في بلاد الحرمين ، </w:t>
      </w:r>
      <w:bookmarkStart w:id="180" w:name="_Toc457827790"/>
      <w:bookmarkStart w:id="181" w:name="_Toc457796891"/>
      <w:bookmarkStart w:id="182" w:name="_Toc457447732"/>
      <w:bookmarkStart w:id="183" w:name="_Toc457371517"/>
      <w:bookmarkStart w:id="184" w:name="_Toc457351579"/>
      <w:bookmarkStart w:id="185" w:name="_Toc457351132"/>
      <w:bookmarkStart w:id="186" w:name="_Toc457300071"/>
      <w:bookmarkStart w:id="187" w:name="_Toc457267549"/>
      <w:bookmarkStart w:id="188" w:name="_Toc457265038"/>
      <w:bookmarkStart w:id="189" w:name="_Toc458086771"/>
      <w:bookmarkStart w:id="190" w:name="_Toc111718935"/>
      <w:bookmarkStart w:id="191" w:name="_Toc461810249"/>
    </w:p>
    <w:p w:rsidR="002F69AF" w:rsidRDefault="002F69AF" w:rsidP="002F69AF">
      <w:pPr>
        <w:jc w:val="center"/>
        <w:rPr>
          <w:b w:val="0"/>
          <w:bCs/>
          <w:rtl/>
        </w:rPr>
      </w:pPr>
      <w:r>
        <w:rPr>
          <w:rFonts w:hint="cs"/>
          <w:b w:val="0"/>
          <w:bCs/>
          <w:rtl/>
        </w:rPr>
        <w:t>***</w:t>
      </w:r>
    </w:p>
    <w:p w:rsidR="002F69AF" w:rsidRDefault="002F69AF" w:rsidP="002F69AF">
      <w:pPr>
        <w:jc w:val="center"/>
        <w:rPr>
          <w:b w:val="0"/>
          <w:bCs/>
          <w:rtl/>
        </w:rPr>
      </w:pPr>
      <w:r>
        <w:rPr>
          <w:rFonts w:hint="cs"/>
          <w:b w:val="0"/>
          <w:bCs/>
          <w:rtl/>
        </w:rPr>
        <w:lastRenderedPageBreak/>
        <w:t xml:space="preserve">الفصل </w:t>
      </w:r>
      <w:bookmarkEnd w:id="180"/>
      <w:bookmarkEnd w:id="181"/>
      <w:bookmarkEnd w:id="182"/>
      <w:bookmarkEnd w:id="183"/>
      <w:bookmarkEnd w:id="184"/>
      <w:bookmarkEnd w:id="185"/>
      <w:bookmarkEnd w:id="186"/>
      <w:bookmarkEnd w:id="187"/>
      <w:bookmarkEnd w:id="188"/>
      <w:r>
        <w:rPr>
          <w:rFonts w:hint="cs"/>
          <w:b w:val="0"/>
          <w:bCs/>
          <w:rtl/>
        </w:rPr>
        <w:t>السادس</w:t>
      </w:r>
      <w:bookmarkEnd w:id="189"/>
      <w:r>
        <w:rPr>
          <w:rFonts w:hint="cs"/>
          <w:b w:val="0"/>
          <w:bCs/>
          <w:rtl/>
        </w:rPr>
        <w:t xml:space="preserve"> : الفقه الحشوي</w:t>
      </w:r>
      <w:bookmarkEnd w:id="190"/>
      <w:bookmarkEnd w:id="191"/>
    </w:p>
    <w:p w:rsidR="002F69AF" w:rsidRDefault="002F69AF" w:rsidP="002F69AF">
      <w:pPr>
        <w:jc w:val="both"/>
        <w:rPr>
          <w:b w:val="0"/>
          <w:rtl/>
        </w:rPr>
      </w:pPr>
      <w:r>
        <w:rPr>
          <w:rFonts w:hint="cs"/>
          <w:b w:val="0"/>
          <w:rtl/>
        </w:rPr>
        <w:t xml:space="preserve">[ ويشتمل على تلك المباحث ] : هلال الوهابية ، البدعة ، من بدع الوهابية ، ابن باز ودوران الأرض ، فتوى الدش ، الحركة في الصلاة ، أسعار النساء ، الوهابية وإظهار العورات ، الوهابية يحلون أكل الميتة ، التحايل على الزنا ، كيف تكون وهابياً ؟ </w:t>
      </w:r>
    </w:p>
    <w:p w:rsidR="002F69AF" w:rsidRDefault="002F69AF" w:rsidP="002F69AF">
      <w:pPr>
        <w:jc w:val="center"/>
        <w:rPr>
          <w:b w:val="0"/>
          <w:rtl/>
        </w:rPr>
      </w:pPr>
      <w:r>
        <w:rPr>
          <w:rFonts w:hint="cs"/>
          <w:b w:val="0"/>
          <w:rtl/>
        </w:rPr>
        <w:t>***</w:t>
      </w:r>
    </w:p>
    <w:p w:rsidR="002F69AF" w:rsidRDefault="002F69AF" w:rsidP="002F69AF">
      <w:pPr>
        <w:jc w:val="both"/>
        <w:rPr>
          <w:b w:val="0"/>
          <w:rtl/>
        </w:rPr>
      </w:pPr>
      <w:r>
        <w:rPr>
          <w:rFonts w:hint="cs"/>
          <w:b w:val="0"/>
          <w:rtl/>
        </w:rPr>
        <w:t xml:space="preserve">الفقه الحشوي عامة ؛ والوهابي خاصة يمتاز بالسطحية وقصر النظر على القشور فلا يصل إلى الجوهر ، يتمسحون بكتاب الله وسنة نبيِّه صلى الله عليه وسلم ؛ فيقولون بقول خير البرية ولكنهم يقلبون معناه ، و يقرأون القرآن فلا يجاوز حناجرهم كما ورد في الحديث وإليك الأدلة : </w:t>
      </w:r>
      <w:bookmarkStart w:id="192" w:name="_Toc111718936"/>
      <w:bookmarkStart w:id="193" w:name="_Toc461810250"/>
    </w:p>
    <w:p w:rsidR="002F69AF" w:rsidRDefault="002F69AF" w:rsidP="002F69AF">
      <w:pPr>
        <w:jc w:val="both"/>
        <w:rPr>
          <w:b w:val="0"/>
          <w:rtl/>
        </w:rPr>
      </w:pPr>
      <w:r>
        <w:rPr>
          <w:rFonts w:hint="cs"/>
          <w:b w:val="0"/>
          <w:bCs/>
          <w:rtl/>
        </w:rPr>
        <w:t>هلال الوهابية</w:t>
      </w:r>
      <w:bookmarkEnd w:id="192"/>
      <w:bookmarkEnd w:id="193"/>
      <w:r>
        <w:rPr>
          <w:rFonts w:hint="cs"/>
          <w:b w:val="0"/>
          <w:bCs/>
          <w:rtl/>
        </w:rPr>
        <w:t xml:space="preserve">  :  </w:t>
      </w:r>
      <w:r>
        <w:rPr>
          <w:rFonts w:hint="cs"/>
          <w:b w:val="0"/>
          <w:rtl/>
        </w:rPr>
        <w:t xml:space="preserve">أبى الله أن يجعل أمراً من أمور الوهابية مستقيماً ؛ فحتى شهر رمضان المبارك في الشرعة الوهابية يجوز أن يكون ثمانية وعشرين يوماً  !! والوقوف بعرفة في شرعتهم يجوز أن يكون يوم الثامن أو العاشر من ذي الحجة  !! لقد حدث وأن أفطر الوهابية ولم يكملوا بعد من صيامهم إلا ثمانية وعشرين يوما ، وفي يوم السادس من ذي الحجة عام 1415هـ بالتقويم الوهابي فوجئ الحجيج بتغيير التاريخ وإرجاعه للوراء يوماً ؛ فبقرار وهابي أصبح ذلك اليوم الخامس من ذي الحجة  !! وتتكرر المآسي في كثير من الأعوام والأشهر العظام منها ما يُعلن فيه الخطأ ومنها ما يُتَستَّر عليه ؛ مع أن بطلانه واضح وضوح الشمس ، وسنذكر من آخر ترهاتهم ما فعلوه بالناس من لعب بصيامهم وحجهم عام 1419 للهجرة الشريفة : </w:t>
      </w:r>
    </w:p>
    <w:p w:rsidR="002F69AF" w:rsidRDefault="002F69AF" w:rsidP="002F69AF">
      <w:pPr>
        <w:jc w:val="both"/>
        <w:rPr>
          <w:b w:val="0"/>
          <w:rtl/>
        </w:rPr>
      </w:pPr>
      <w:r>
        <w:rPr>
          <w:rFonts w:hint="cs"/>
          <w:noProof/>
          <w:rtl/>
        </w:rPr>
        <mc:AlternateContent>
          <mc:Choice Requires="wps">
            <w:drawing>
              <wp:anchor distT="0" distB="0" distL="114300" distR="114300" simplePos="0" relativeHeight="251658240" behindDoc="0" locked="0" layoutInCell="0" allowOverlap="1">
                <wp:simplePos x="0" y="0"/>
                <wp:positionH relativeFrom="page">
                  <wp:posOffset>416560</wp:posOffset>
                </wp:positionH>
                <wp:positionV relativeFrom="paragraph">
                  <wp:posOffset>3171190</wp:posOffset>
                </wp:positionV>
                <wp:extent cx="1724660" cy="720090"/>
                <wp:effectExtent l="0" t="0" r="27940" b="22860"/>
                <wp:wrapNone/>
                <wp:docPr id="1" name="مربع نص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24660" cy="720090"/>
                        </a:xfrm>
                        <a:prstGeom prst="rect">
                          <a:avLst/>
                        </a:prstGeom>
                        <a:solidFill>
                          <a:srgbClr val="FFFFFF"/>
                        </a:solidFill>
                        <a:ln w="9525">
                          <a:solidFill>
                            <a:srgbClr val="000000"/>
                          </a:solidFill>
                          <a:miter lim="800000"/>
                          <a:headEnd/>
                          <a:tailEnd/>
                        </a:ln>
                      </wps:spPr>
                      <wps:txbx>
                        <w:txbxContent>
                          <w:p w:rsidR="005B5E56" w:rsidRDefault="005B5E56" w:rsidP="002F69AF">
                            <w:pPr>
                              <w:pStyle w:val="a7"/>
                              <w:bidi/>
                              <w:jc w:val="lowKashida"/>
                              <w:rPr>
                                <w:color w:val="000000"/>
                                <w:sz w:val="19"/>
                                <w:szCs w:val="19"/>
                              </w:rPr>
                            </w:pPr>
                            <w:r>
                              <w:rPr>
                                <w:rFonts w:hint="cs"/>
                                <w:color w:val="000000"/>
                                <w:sz w:val="19"/>
                                <w:szCs w:val="19"/>
                                <w:rtl/>
                              </w:rPr>
                              <w:t xml:space="preserve">الفقه الوهابي سطحي، وذلك أحسن ما نستطيع وصفه به، بل هو مضحك في كثير من جوانبه، فهم </w:t>
                            </w:r>
                          </w:p>
                          <w:p w:rsidR="005B5E56" w:rsidRDefault="005B5E56" w:rsidP="002F69AF">
                            <w:pPr>
                              <w:pStyle w:val="a7"/>
                              <w:bidi/>
                              <w:jc w:val="lowKashida"/>
                              <w:rPr>
                                <w:color w:val="000000"/>
                                <w:sz w:val="19"/>
                                <w:szCs w:val="19"/>
                              </w:rPr>
                            </w:pPr>
                            <w:r>
                              <w:rPr>
                                <w:rFonts w:hint="cs"/>
                                <w:color w:val="000000"/>
                                <w:sz w:val="19"/>
                                <w:szCs w:val="19"/>
                                <w:rtl/>
                              </w:rPr>
                              <w:t xml:space="preserve">(يسيئون الأعمال) </w:t>
                            </w:r>
                          </w:p>
                          <w:p w:rsidR="005B5E56" w:rsidRDefault="005B5E56" w:rsidP="002F69AF">
                            <w:pPr>
                              <w:pStyle w:val="a7"/>
                              <w:bidi/>
                              <w:jc w:val="lowKashida"/>
                              <w:rPr>
                                <w:color w:val="000000"/>
                                <w:sz w:val="19"/>
                                <w:szCs w:val="19"/>
                              </w:rPr>
                            </w:pPr>
                            <w:r>
                              <w:rPr>
                                <w:rFonts w:hint="cs"/>
                                <w:color w:val="000000"/>
                                <w:sz w:val="19"/>
                                <w:szCs w:val="19"/>
                                <w:rtl/>
                              </w:rPr>
                              <w:t xml:space="preserve">و (يتركون قتال أهل الأوثان) </w:t>
                            </w:r>
                          </w:p>
                          <w:p w:rsidR="005B5E56" w:rsidRDefault="005B5E56" w:rsidP="002F69AF">
                            <w:pPr>
                              <w:pStyle w:val="a7"/>
                              <w:bidi/>
                              <w:jc w:val="lowKashida"/>
                              <w:rPr>
                                <w:color w:val="000000"/>
                                <w:sz w:val="19"/>
                                <w:szCs w:val="19"/>
                                <w:rtl/>
                              </w:rPr>
                            </w:pPr>
                            <w:r>
                              <w:rPr>
                                <w:rFonts w:hint="cs"/>
                                <w:color w:val="000000"/>
                                <w:sz w:val="19"/>
                                <w:szCs w:val="19"/>
                                <w:rtl/>
                              </w:rPr>
                              <w:t xml:space="preserve">والقرآن (لا يجاوز حناجرهم) </w:t>
                            </w:r>
                          </w:p>
                          <w:p w:rsidR="005B5E56" w:rsidRDefault="005B5E56" w:rsidP="002F69AF">
                            <w:pPr>
                              <w:pStyle w:val="a7"/>
                              <w:bidi/>
                              <w:jc w:val="lowKashida"/>
                              <w:rPr>
                                <w:color w:val="000000"/>
                                <w:sz w:val="19"/>
                                <w:szCs w:val="19"/>
                                <w:rtl/>
                              </w:rPr>
                            </w:pPr>
                            <w:r>
                              <w:rPr>
                                <w:rFonts w:hint="cs"/>
                                <w:color w:val="000000"/>
                                <w:sz w:val="19"/>
                                <w:szCs w:val="19"/>
                                <w:rtl/>
                              </w:rPr>
                              <w:t>وإليك الأمثلة:</w:t>
                            </w:r>
                          </w:p>
                          <w:p w:rsidR="005B5E56" w:rsidRDefault="005B5E56" w:rsidP="002F69AF">
                            <w:pPr>
                              <w:rPr>
                                <w:b w:val="0"/>
                                <w:sz w:val="24"/>
                                <w:szCs w:val="20"/>
                                <w:rtl/>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مربع نص 1" o:spid="_x0000_s1026" type="#_x0000_t202" style="position:absolute;left:0;text-align:left;margin-left:32.8pt;margin-top:249.7pt;width:135.8pt;height:56.7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" o:allowincell="f">
                <v:textbox>
                  <w:txbxContent>
                    <w:p w:rsidR="002F69AF" w:rsidRDefault="002F69AF" w:rsidP="002F69AF">
                      <w:pPr>
                        <w:pStyle w:val="a7"/>
                        <w:bidi/>
                        <w:jc w:val="lowKashida"/>
                        <w:rPr>
                          <w:color w:val="000000"/>
                          <w:sz w:val="19"/>
                          <w:szCs w:val="19"/>
                        </w:rPr>
                      </w:pPr>
                      <w:r>
                        <w:rPr>
                          <w:rFonts w:hint="cs"/>
                          <w:color w:val="000000"/>
                          <w:sz w:val="19"/>
                          <w:szCs w:val="19"/>
                          <w:rtl/>
                        </w:rPr>
                        <w:t xml:space="preserve">الفقه الوهابي سطحي، وذلك أحسن ما نستطيع وصفه به، بل هو مضحك في كثير من جوانبه، فهم </w:t>
                      </w:r>
                    </w:p>
                    <w:p w:rsidR="002F69AF" w:rsidRDefault="002F69AF" w:rsidP="002F69AF">
                      <w:pPr>
                        <w:pStyle w:val="a7"/>
                        <w:bidi/>
                        <w:jc w:val="lowKashida"/>
                        <w:rPr>
                          <w:color w:val="000000"/>
                          <w:sz w:val="19"/>
                          <w:szCs w:val="19"/>
                        </w:rPr>
                      </w:pPr>
                      <w:r>
                        <w:rPr>
                          <w:rFonts w:hint="cs"/>
                          <w:color w:val="000000"/>
                          <w:sz w:val="19"/>
                          <w:szCs w:val="19"/>
                          <w:rtl/>
                        </w:rPr>
                        <w:t xml:space="preserve">(يسيئون الأعمال) </w:t>
                      </w:r>
                    </w:p>
                    <w:p w:rsidR="002F69AF" w:rsidRDefault="002F69AF" w:rsidP="002F69AF">
                      <w:pPr>
                        <w:pStyle w:val="a7"/>
                        <w:bidi/>
                        <w:jc w:val="lowKashida"/>
                        <w:rPr>
                          <w:color w:val="000000"/>
                          <w:sz w:val="19"/>
                          <w:szCs w:val="19"/>
                        </w:rPr>
                      </w:pPr>
                      <w:r>
                        <w:rPr>
                          <w:rFonts w:hint="cs"/>
                          <w:color w:val="000000"/>
                          <w:sz w:val="19"/>
                          <w:szCs w:val="19"/>
                          <w:rtl/>
                        </w:rPr>
                        <w:t xml:space="preserve">و (يتركون قتال أهل الأوثان) </w:t>
                      </w:r>
                    </w:p>
                    <w:p w:rsidR="002F69AF" w:rsidRDefault="002F69AF" w:rsidP="002F69AF">
                      <w:pPr>
                        <w:pStyle w:val="a7"/>
                        <w:bidi/>
                        <w:jc w:val="lowKashida"/>
                        <w:rPr>
                          <w:color w:val="000000"/>
                          <w:sz w:val="19"/>
                          <w:szCs w:val="19"/>
                          <w:rtl/>
                        </w:rPr>
                      </w:pPr>
                      <w:r>
                        <w:rPr>
                          <w:rFonts w:hint="cs"/>
                          <w:color w:val="000000"/>
                          <w:sz w:val="19"/>
                          <w:szCs w:val="19"/>
                          <w:rtl/>
                        </w:rPr>
                        <w:t xml:space="preserve">والقرآن (لا يجاوز حناجرهم) </w:t>
                      </w:r>
                    </w:p>
                    <w:p w:rsidR="002F69AF" w:rsidRDefault="002F69AF" w:rsidP="002F69AF">
                      <w:pPr>
                        <w:pStyle w:val="a7"/>
                        <w:bidi/>
                        <w:jc w:val="lowKashida"/>
                        <w:rPr>
                          <w:color w:val="000000"/>
                          <w:sz w:val="19"/>
                          <w:szCs w:val="19"/>
                          <w:rtl/>
                        </w:rPr>
                      </w:pPr>
                      <w:r>
                        <w:rPr>
                          <w:rFonts w:hint="cs"/>
                          <w:color w:val="000000"/>
                          <w:sz w:val="19"/>
                          <w:szCs w:val="19"/>
                          <w:rtl/>
                        </w:rPr>
                        <w:t>وإليك الأمثلة:</w:t>
                      </w:r>
                    </w:p>
                    <w:p w:rsidR="002F69AF" w:rsidRDefault="002F69AF" w:rsidP="002F69AF">
                      <w:pPr>
                        <w:rPr>
                          <w:b w:val="0"/>
                          <w:sz w:val="24"/>
                          <w:szCs w:val="20"/>
                          <w:rtl/>
                        </w:rPr>
                      </w:pPr>
                    </w:p>
                  </w:txbxContent>
                </v:textbox>
                <w10:wrap anchorx="page"/>
              </v:shape>
            </w:pict>
          </mc:Fallback>
        </mc:AlternateContent>
      </w:r>
      <w:r>
        <w:rPr>
          <w:rFonts w:hint="cs"/>
          <w:b w:val="0"/>
          <w:rtl/>
        </w:rPr>
        <w:t>أ - ففي رمضان 1419هـ صرّح الفلكيون الأكفاء بأن رؤية هلال شوال مستحيلة مساء 17 يناير 1999م لأن الهلال لا يولد إلا في الساعة 18 : 48 بينما تغرب الشمس بالسعودية قبل ذلك بكثير [</w:t>
      </w:r>
      <w:r>
        <w:rPr>
          <w:rFonts w:hint="cs"/>
          <w:b w:val="0"/>
          <w:sz w:val="24"/>
          <w:szCs w:val="24"/>
          <w:rtl/>
        </w:rPr>
        <w:t>هذا ومما يجب أن يعلم أن ميلاد الهلال لا يعني إمكانية رؤيته كما يتوهم الوهابية، وسنوضح ذلك.</w:t>
      </w:r>
      <w:r>
        <w:rPr>
          <w:rFonts w:hint="cs"/>
          <w:b w:val="0"/>
          <w:rtl/>
        </w:rPr>
        <w:t>] حيث كانت تغرب يومها بالمدينة المنورة 17 : 56 وزد على ذلك أو أنقص بضع دقائق لباقي مدن المملكة ، فكيف للوهابية أن يفطروا في غدهم ؟! وقد أعلنها الشيخ يوسف القرضاوي على الملأ أن من أفطر يوم الاثنين فإنما يفطر يوماً من رمضان ، وصرَّح متهكماً بأنه إن جاز صيام رمضان ثمانية وعشرين يوماً فإنه يجوز أن يُصام واحد وثلاثون عند الخطأ ، وهي ضربة متعمَّدة منه لأدعياء السلفية [</w:t>
      </w:r>
      <w:r>
        <w:rPr>
          <w:rFonts w:hint="cs"/>
          <w:b w:val="0"/>
          <w:sz w:val="24"/>
          <w:szCs w:val="24"/>
          <w:rtl/>
        </w:rPr>
        <w:t>قناة الجزيرة، برنامج الشريعة والحياة، ليلة 17 يناير 1998م، ولكنه أوضح أن المسلمين في القطر الواحد يجب أن يكون صيامهم وفطرهم متلازماً كجماعة واحدة وإن اجتمعوا على الخطأ وأبدلوا يومهم، فسبحان الله.</w:t>
      </w:r>
      <w:r>
        <w:rPr>
          <w:rFonts w:hint="cs"/>
          <w:b w:val="0"/>
          <w:rtl/>
        </w:rPr>
        <w:t xml:space="preserve">] ،  ومن حاول رؤية هلال ليلة الثاني من شوال - </w:t>
      </w:r>
      <w:r>
        <w:rPr>
          <w:rFonts w:hint="cs"/>
          <w:b w:val="0"/>
          <w:rtl/>
        </w:rPr>
        <w:lastRenderedPageBreak/>
        <w:t xml:space="preserve">بحساب الوهابية - فإنه يعلم دقة كلام الشيخ وعلماء الفلك ، فإن رؤية الهلال كانت عسيرة ! بينما المعلوم أنَّ هلال ليلة الثاني رؤيته سهلة يسيرة لمن مَنَّ الله عليه بصحة البصر ،  </w:t>
      </w:r>
    </w:p>
    <w:p w:rsidR="002F69AF" w:rsidRDefault="002F69AF" w:rsidP="002F69AF">
      <w:pPr>
        <w:jc w:val="both"/>
        <w:rPr>
          <w:b w:val="0"/>
          <w:rtl/>
        </w:rPr>
      </w:pPr>
      <w:r>
        <w:rPr>
          <w:rFonts w:hint="cs"/>
          <w:b w:val="0"/>
          <w:rtl/>
        </w:rPr>
        <w:t>ب - وفي الحج 1419هـ أيضاً قرر الوهابية أن غرة ذي الحجة توافق الخميس 17 مارس 1999أي بعد تسعة وعشرين يوماً من شهر ذي القعدة ، وهذا غير ممكن إطلاقاً لأن "القمر الجديد" لا يولد يومها إلا الساعة 21 : 50 بتوقيت المملكة [</w:t>
      </w:r>
      <w:r>
        <w:rPr>
          <w:rFonts w:hint="cs"/>
          <w:b w:val="0"/>
          <w:sz w:val="24"/>
          <w:szCs w:val="24"/>
          <w:rtl/>
        </w:rPr>
        <w:t xml:space="preserve"> ودقة علماء الفلك في حساب حركة الشمس والقمر ليس في مصداقيتها نقاش عند من يدرك حقائق الأمور {الشمس والقمر بحسبان}، ونذكِّر أولئك المتشككين بمثال قريب محسوس؛ وهو كسوف الشمس الكلي الأخير الذي وقع يوم 11/8/1999، حيث حسب علماء الفلك منذ عشرات السنين أماكن وأوقات وقوعه باليوم والدقيقة والثانية وصرحوا بذلك من دون تردد، ومن المعلوم إنه لابد لمعرفة الكسوف للفلكي حساب حركة القمر بدقة متناهية، فهل كان حساب علماء الفلك رجماً بالغيب؟! كلا، فقد وقع ما فصلوه في الخارطة التي نشروها لتبيان المناطق التي سيقع فيها الكسوف وحجمه. فهل ما يزال البعض يربط الحساب الفلكي بالتنجيم؟!</w:t>
      </w:r>
      <w:r>
        <w:rPr>
          <w:rFonts w:hint="cs"/>
          <w:b w:val="0"/>
          <w:rtl/>
        </w:rPr>
        <w:t xml:space="preserve">] ؛ أي بعد ثلاث ساعات ونيف من غروب الشمس هناك ، وقد بحثت إمكانية رؤية الهلال - لو فرضنا جدلاً بأن هذا هلال مرئي - في أية بقعة من العالم الإسلامي فظهر بأنها غير ممكنة حتى في دكّار عاصمة السنغال في أقصى مغرب العالم الإسلامي لأنه أولاً يغرب الساعة 18 : 11 أي قبل الشمس بدقيقة ، و( ثانياً ) : هو لا يزال قرصاً أسوداً بين الأرض والشمس ؛ </w:t>
      </w:r>
      <w:r>
        <w:rPr>
          <w:rFonts w:hint="cs"/>
          <w:b w:val="0"/>
          <w:bCs/>
          <w:rtl/>
        </w:rPr>
        <w:t>فمصطلح " قمر الجديد " لا يعني سوى وقوع القمر بين الشمس والأرض بزاوية انحناء مقدارها خمس درجات [</w:t>
      </w:r>
      <w:r>
        <w:rPr>
          <w:rFonts w:hint="cs"/>
          <w:b w:val="0"/>
          <w:sz w:val="24"/>
          <w:szCs w:val="24"/>
          <w:rtl/>
        </w:rPr>
        <w:t>أما إذا كان الخط مستقيماً (على درجة الصفر أو قريباً منها) وقع الكسوف.</w:t>
      </w:r>
      <w:r>
        <w:rPr>
          <w:rFonts w:hint="cs"/>
          <w:b w:val="0"/>
          <w:bCs/>
          <w:rtl/>
        </w:rPr>
        <w:t>] ويسمَّى خلال هذه الفترة ( قمراً معتماً )  ؛ ورؤيته كهلال مستحيلة خلال هذه الفترة ، حيث لا تتم رؤية الهلال إلا بعد مرور ما لا يقل عن 18 ساعة بعد ولادة القمر الجديد [</w:t>
      </w:r>
      <w:r>
        <w:rPr>
          <w:rFonts w:hint="cs"/>
          <w:b w:val="0"/>
          <w:sz w:val="24"/>
          <w:szCs w:val="24"/>
          <w:rtl/>
        </w:rPr>
        <w:t xml:space="preserve">ولهذا فولادة القمر في صباح أحد الأيام تعني حتماً رؤية الهلال كبير الحجم باقياً في الأفق فترة طويلة نسبياً ليلة الغرة من الشهر، بسبب الفترة الطويلة التي مرَّت عليه من بعد الولادة حتى إمكانية الرؤية، وهذا ما يقود الكثير من الذين يجهلون الحقيقة إلى الظن بأن هناك خطأ في الرؤية إذا ما رأوا ذلك. لمعرفة المزيد عن المطلع "قوس الضوء" وأهمية وقوع القمر فيه قبل إمكانية الرؤية يراجع خالد شوكت على موقعه ،  </w:t>
      </w:r>
      <w:r>
        <w:rPr>
          <w:rFonts w:hint="cs"/>
          <w:b w:val="0"/>
          <w:bCs/>
          <w:rtl/>
        </w:rPr>
        <w:t>]</w:t>
      </w:r>
      <w:r>
        <w:rPr>
          <w:rFonts w:hint="cs"/>
          <w:b w:val="0"/>
          <w:rtl/>
        </w:rPr>
        <w:t xml:space="preserve"> ، فأين للوهابية أن يروه ؟ أم أن السنن الكونية الثابتة الدقيقة تتحول إلى فوضى فتحدث عند الوهابية الخوارق فيرون ما لا يمكن أن يُرى ؟!  ما سِرّ هذه الفوضى وما سرّ الصيام على غير رؤية صحيحة ، وتغيير التأريخ في منتصف الشهر يا ترى ؟إن السرَّ - والله أعلم- قد يكمن في أكثر من أمر أهمها :  </w:t>
      </w:r>
      <w:r>
        <w:rPr>
          <w:rFonts w:hint="cs"/>
          <w:b w:val="0"/>
          <w:bCs/>
          <w:rtl/>
        </w:rPr>
        <w:t>الأمر الأول</w:t>
      </w:r>
      <w:r>
        <w:rPr>
          <w:rFonts w:hint="cs"/>
          <w:b w:val="0"/>
          <w:rtl/>
        </w:rPr>
        <w:t xml:space="preserve"> : يعتمد الوهابية على فلكيين غير أكفاء لا يحسنون فهم معنى ( ولادة الهلال ) التي يطلقها الفلكيون ؛ فيعتقد الوهابية أن الولادة تعني إمكانية الرؤية ، وهذا خطأ فاحش كما بيَّنا ،وهناك حقيقة هامة أيضاً وهي أن الوهابية يعتمدون في بعض الأحيان على الفلك في إثبات الرؤية لا نفيها ، وهذا خطأ فاحش كذلك ؛ فالفلك يحسن الاعتماد عليه إذا قال باستحالة الرؤية ، أما إذا قال بإمكانيتها فلا تثبت شرعاً إلا بالرؤية البصرية ، وسننقل بنهاية هذا المقال وثيقة وهابية سوء استخدامهم لعلم الفلك ، </w:t>
      </w:r>
      <w:r>
        <w:rPr>
          <w:rFonts w:hint="cs"/>
          <w:b w:val="0"/>
          <w:bCs/>
          <w:rtl/>
        </w:rPr>
        <w:t xml:space="preserve">الأمر الثاني : </w:t>
      </w:r>
      <w:r>
        <w:rPr>
          <w:rFonts w:hint="cs"/>
          <w:b w:val="0"/>
          <w:rtl/>
        </w:rPr>
        <w:t xml:space="preserve">الفقه الخارجي الأعوج ، </w:t>
      </w:r>
      <w:r>
        <w:rPr>
          <w:rFonts w:hint="cs"/>
          <w:b w:val="0"/>
          <w:rtl/>
        </w:rPr>
        <w:lastRenderedPageBreak/>
        <w:t>فهم يقبلون شهادة الرؤية من أي مسلم كان ؛ حتى من الأعراب الذين لا يحسنون الوضوء وأهل الفسوق والمعاصي من غير تحرٍ عن أحوالهم ، فمن أتاهم زاعماً رؤية الهلال قبلوا شهادته مادام ينطق بالشهادتين وإن كان العلم الفلكي يقطع باستحالة ولادة الهلال ذلك المساء ، وإذا تضافر اثنان على الكذب برؤية الهلال أفطر الوهابية وفطَّروا الناس معهم ، مدَّعين بأن الرسول الكريم أفطر بشهادة الاثنين !  ولعمر الحق فإن هذا من السطحية في الدين والتمسك بالقشور حتى تسببوا في فساد الدِّين ، وإلا فإن الرسول الكريم عليه صلوات ربي وسلامه لم يقبل الشهادة من كل من نطق بالشهادتين ، بل نظر إلى مطالب وموانع أخرى تحدد أهلية الشاهد للإدلاء بشهادته ، ومن أوضح ذلك ما أمره به ربه في أناس فعلوا كبائر من الذنوب فقال له وللمؤمنين : { وَلا تَقْبَلُوا لَهُمْ شَهَادَةً أَبَدًا وَأُولَئِكَ هُمُ الْفَاسِقُونَ إِلا الَّذِينَ تَابُوا } ، وصحابته والتابعون لم يقبلوا شهادة الناس لمجرد إعلانهم الإسلام ، بل نظروا في عدالتهم [</w:t>
      </w:r>
      <w:r>
        <w:rPr>
          <w:rFonts w:hint="cs"/>
          <w:b w:val="0"/>
          <w:sz w:val="24"/>
          <w:szCs w:val="24"/>
          <w:rtl/>
        </w:rPr>
        <w:t>بل قد اختلفوا في مسألة قَبول شهادة المحدودين من بعد توبتهم وإنابتهم!  حتى أن أهل الحديث قد أوردوا روايات تريك أن البحث في التوبة والعدالة أمر له شأن عظيم في الإسلام فقد: (جَلَدَ عُمَرُ أَبَا بَكْرَةَ وَشِبْلَ بْنَ مَعْبَدٍ وَنَافِعًا بِقَذْفِ الْمُغِيرَةِ ثُمَّ اسْتَتَابَهُمْ وَقَالَ مَنْ تَابَ قَبِلْتُ شَهَادَتَه، وَأَجَازَهُ عَبْدُاللَّهِ بْنُ عُتْبَةَ وَعُمَرُ ابْنُ عَبْدِالْعَزِيزِ وَسَعِيدُ بْنُ جُبَيْرٍ وَطَاوُسٌ وَمُجَاهِدٌ وَالشَّعْبِيُّ وَعِكْرِمَةُ وَالزُّهْرِيُّ وَمُحَارِبُ بْنُ دِثَارٍ وَشُرَيْحٌ وَمُعَاوِيَةُ بْنُ قُرَّةَ وَقَالَ أَبُو الزِّنَادِ الأَمْرُ عِنْدَنَا بِالْمَدِينَةِ إِذَا رَجَعَ الْقَاذِفُ عَنْ قَوْلِهِ فَاسْتَغْفَرَ رَبَّهُ قُبِلَتْ شَهَادَتُهُ وَقَالَ الشَّعْبِيُّ وَقَتَادَةُ إِذَا أَكْذَبَ نَفْسَهُ جُلِدَ وَقُبِلَتْ شَهَادَتُهُ وَقَالَ الثَّوْرِيُّ إِذَا جُلِدَ الْعَبْدُ ثُمَّ أُعْتِقَ جَازَتْ شَهَادَتُه، وَقَالَ بَعْضُ النَّاسِ لا تَجُوزُ شَهَادَةُ الْقَاذِفِ)اهـ. راجع باب الشهادات عند البخاري وجاء في باب الحدود عنده أيضاً قوله: (إِذَا تَابَ السَّارِقُ بَعْدَ مَا قُطِعَ يَدُهُ قُبِلَتْ شَهَادَتُهُ وَكُلُّ مَحْدُودٍ كَذَلِكَ إِذَا تَابَ قُبِلَتْ شَهَادَتُهُ) وعند مالك في كتاب الأقضية (أَنَّهُمْ سُئِلُوا عَنْ رَجُلٍ جُلِدَ الْحَدَّ أَتَجُوزُ شَهَادَتُهُ فَقَالُوا نَعَمْ إِذَا ظَهَرَتْ مِنْهُ التَّوْبَةُ..) مما يدلك بوضوح أن ردَّ كثير من الشهادات ليس محل بحث وتأمل وإنما في قبول الشهادة بعد التوبة، وانظر في المقابل إلى فقه الوهابية!</w:t>
      </w:r>
      <w:r>
        <w:rPr>
          <w:rFonts w:hint="cs"/>
          <w:b w:val="0"/>
          <w:rtl/>
        </w:rPr>
        <w:t>] ،هذا من باب ومن باب آخر فإنَّ شهادة الصحابي الذي فارق مِلَّة الكفر التي نشأ عليها ودخل ملَّة الإسلام طائعاً مختاراً لا تقارن أبداً بأناس ورثوا من الإسلام اسمه ومن القرآن رسمه ، بل كيف تقارن بشهادة أعراب نجد الذين اشتهرت ردَّتهم أكثر من مرَّة ! وهذا المنهج في قبول شهادة الصحابي واضح المعالم في منهج أهل الحديث الذين إن أتاهم الصحابي بحديث لم يمتحنوه ، وإذا أتاهم غيره نظروا في أمره وتحققوا من سيرته وخبره ، إن اليمين - إن كانت هناك يمين - لا تكفي وحدها لقبول الشهادة ، من غير معرفة بالشاهد وعدالته وبعده عن الفسوق بأن يشهد له غيره من الأكْفاء وأهل الرأي والمشورة والصلاح ؛ فشعائر الدين يجب أن تكون من أول ما يُحمى من تلاعب الفُسَّاق والمستهترين ، لقد حاول فضيلة الشيخ القرضاوي حديثاً أن يُنقِذ الناس من دائرة هذه الفوضى الوهابية بتبنيه لمنهج الإمام أبي حنيفة بأن شهادة رؤية الهلال لا تقبل إلا من الجمِّ الغفير من الناس [</w:t>
      </w:r>
      <w:r>
        <w:rPr>
          <w:rFonts w:hint="cs"/>
          <w:b w:val="0"/>
          <w:sz w:val="24"/>
          <w:szCs w:val="24"/>
          <w:rtl/>
        </w:rPr>
        <w:t xml:space="preserve"> هذا الرأي قابل للنقاش حيث ثبت أن الرسول الكريم قبِل شهادة الواحد لدخول الشهر واثنين لخروج الشهر الفضيل. ولكننا نعود إلى القول إلى ضرورة معرفة حسن إسلام الشاهد وعدالته، وهو المسلك الذي تقوم عليه الرؤية والشهادة في عُمان لذا فلا تجد مجالا للفوضى في الرؤية لديهم، وانظر</w:t>
      </w:r>
      <w:r>
        <w:rPr>
          <w:rFonts w:hint="cs"/>
          <w:b w:val="0"/>
          <w:rtl/>
        </w:rPr>
        <w:t xml:space="preserve">] ، وأضاف إلى ذلك ضرورة ربط الرؤية بقطعية ولادة الهلال فلكياً ؛ فعلم الفلك ليس من التنجيم في شيء ولكنه علم ثابت الأركان </w:t>
      </w:r>
      <w:r>
        <w:rPr>
          <w:rFonts w:hint="cs"/>
          <w:b w:val="0"/>
          <w:rtl/>
        </w:rPr>
        <w:lastRenderedPageBreak/>
        <w:t>دقيق الحساب ، فلا تعقد لجان استطلاع الهلال إن قال الفلكيون الثقات باستحالة الرؤية لأنه وببساطة لن يكون هناك هلال [</w:t>
      </w:r>
      <w:r>
        <w:rPr>
          <w:rFonts w:hint="cs"/>
          <w:b w:val="0"/>
          <w:sz w:val="24"/>
          <w:szCs w:val="24"/>
          <w:rtl/>
        </w:rPr>
        <w:t xml:space="preserve">وهذا الرأي في ربط الرؤية بالحساب الفلكي قد سبق إليه كثير من فطاحل العلماء كالإمام بيوض إبراهيم بن عمر (ت 1401هـ) عليه رحمة الله، حيث يقول في رسالته إلى وزير التعليم الأصلي والشؤون الدينية بالجزائر (فإن جاءت الشهادة بالرؤية </w:t>
      </w:r>
      <w:r>
        <w:rPr>
          <w:sz w:val="24"/>
          <w:szCs w:val="24"/>
        </w:rPr>
        <w:t>–</w:t>
      </w:r>
      <w:r>
        <w:rPr>
          <w:rFonts w:hint="cs"/>
          <w:b w:val="0"/>
          <w:sz w:val="24"/>
          <w:szCs w:val="24"/>
          <w:rtl/>
        </w:rPr>
        <w:t xml:space="preserve"> وقد أثبت الحساب ولادته وبقاءه بعد غروب الشمس بحيث تمكن رؤيته </w:t>
      </w:r>
      <w:r>
        <w:rPr>
          <w:sz w:val="24"/>
          <w:szCs w:val="24"/>
        </w:rPr>
        <w:t>–</w:t>
      </w:r>
      <w:r>
        <w:rPr>
          <w:rFonts w:hint="cs"/>
          <w:b w:val="0"/>
          <w:sz w:val="24"/>
          <w:szCs w:val="24"/>
          <w:rtl/>
        </w:rPr>
        <w:t xml:space="preserve"> قُبِلت الشهادة وأُعلن دخول الشهر، وإن جاءت شهادة بالرؤية </w:t>
      </w:r>
      <w:r>
        <w:rPr>
          <w:sz w:val="24"/>
          <w:szCs w:val="24"/>
        </w:rPr>
        <w:t>–</w:t>
      </w:r>
      <w:r>
        <w:rPr>
          <w:rFonts w:hint="cs"/>
          <w:b w:val="0"/>
          <w:sz w:val="24"/>
          <w:szCs w:val="24"/>
          <w:rtl/>
        </w:rPr>
        <w:t xml:space="preserve"> والحساب يثبت أن الهلال لم يولد بعد، أو أنه مولود ولكنه يغرب قبل غروب الشمس أو مع غروبها أو بعده بقليل جداً بحيث تستحيل رؤيته ردَّت الشهادة) ومن السابقين إلى هذا الرأي كذلك الإمام تقي الدين السبكي كما ذكر الشيخ بيوض في رسالته. المرجع: ثبوت الهلال بين الرؤية البصرية وحساب المراصد الفلكية للفقيه العلامة النـزيه الإمام الشيخ بيوض إبراهيم بن عمر، نقله من الأشرطة عمر إسماعيل، راجعه وقدم له وعلّق عليه د. محمد صالح ناصر، مطبعة الألوان الحديثة، مسقط، ص 82-83.</w:t>
      </w:r>
      <w:r>
        <w:rPr>
          <w:rFonts w:hint="cs"/>
          <w:b w:val="0"/>
          <w:rtl/>
        </w:rPr>
        <w:t>] ، بعد كل هذا فإن على الدول الإسلامية أن تحذر من متابعة الوهابية في فوضاهم هذه للأسباب التي ذكرت ، ولأنه من الثابت في السنة أن لكل قوم هلالهم [</w:t>
      </w:r>
      <w:r>
        <w:rPr>
          <w:rFonts w:hint="cs"/>
          <w:b w:val="0"/>
          <w:sz w:val="24"/>
          <w:szCs w:val="24"/>
          <w:rtl/>
        </w:rPr>
        <w:t>عَنْ كُرَيْبٍ أَنَّ أُمَّ الْفَضْلِ بِنْتَ الْحَارِثِ بَعَثَتْهُ إِلَى مُعَاوِيَةَ بِالشَّامِ قَالَ فَقَدِمْتُ الشَّامَ فَقَضَيْتُ حَاجَتَهَا وَاسْتُهِلَّ عَلَيَّ رَمَضَانُ وَأَنَا بِالشَّامِ فَرَأَيْتُ الْهِلالَ لَيْلَةَ الْجُمُعَةِ ثُمَّ قَدِمْتُ الْمَدِينَةَ فِي آخِرِ الشَّهْرِ فَسَأَلَنِي عبداللَّهِ بْنُ عَبَّاسٍ رَضِي اللَّه عَنْهمَا ثُمَّ ذَكَرَ الْهِلالَ فَقَالَ مَتَى رَأَيْتُمُ الْهِلالَ فَقُلْتُ رَأَيْنَاهُ لَيْلَةَ الْجُمُعَةِ فَقَالَ أَنْتَ رَأَيْتَهُ فَقُلْتُ نَعَمْ وَرَآهُ النَّاسُ وَصَامُوا وَصَامَ مُعَاوِيَةُ فَقَالَ لَكِنَّا رَأَيْنَاهُ لَيْلَةَ السَّبْتِ فَلا نَزَالُ نَصُومُ حَتَّى نُكْمِلَ ثَلاثِينَ أَوْ نَرَاهُ فَقُلْتُ أَوَ لا تَكْتَفِي بِرُؤْيَةِ مُعَاوِيَةَ وَصِيَامِهِ فَقَالَ لا هَكَذَا أَمَرَنَا رَسُولُ اللَّهِ صلى الله عليه وسلم. رواه مسلم، وروى نحواً منه الترمذي والنسائي وأبو داود وأحمد بأسانيد عاليةٍ.</w:t>
      </w:r>
      <w:r>
        <w:rPr>
          <w:rFonts w:hint="cs"/>
          <w:b w:val="0"/>
          <w:rtl/>
        </w:rPr>
        <w:t xml:space="preserve">] نتيجة لاختلاف المطالع ؛ فقوانين القمر التي فطره الله عليها في حركته وطلوعه وغروبه مماثلة لقوانين الشمس ، فهو ثابت السرعة والمدار ، وحيث لا يجوز أن تفطر في القاهرة أو الرباط بحجة أنَّ </w:t>
      </w:r>
      <w:r>
        <w:rPr>
          <w:rFonts w:hint="cs"/>
          <w:b w:val="0"/>
          <w:bCs/>
          <w:u w:val="single"/>
          <w:rtl/>
        </w:rPr>
        <w:t>الوقت</w:t>
      </w:r>
      <w:r>
        <w:rPr>
          <w:rFonts w:hint="cs"/>
          <w:b w:val="0"/>
          <w:rtl/>
        </w:rPr>
        <w:t xml:space="preserve"> قد حان في مكة المكرمة أو المدينة المنوَّرة فكذلك </w:t>
      </w:r>
      <w:r>
        <w:rPr>
          <w:rFonts w:hint="cs"/>
          <w:b w:val="0"/>
          <w:bCs/>
          <w:u w:val="single"/>
          <w:rtl/>
        </w:rPr>
        <w:t>وقت</w:t>
      </w:r>
      <w:r>
        <w:rPr>
          <w:rFonts w:hint="cs"/>
          <w:b w:val="0"/>
          <w:rtl/>
        </w:rPr>
        <w:t xml:space="preserve"> ابتداء الشهر وختامه فتأمل ، وسأثبت هنا بعضاً مما قاله علامة الفلك الدكتور ( خالد شوكت ) عن ضلال الوهابية في ادعائهم رؤية الهلال في كل مرة وهم واهمون ، إجابة منه على الأسئلة التالية [</w:t>
      </w:r>
      <w:r>
        <w:rPr>
          <w:rFonts w:hint="cs"/>
          <w:b w:val="0"/>
          <w:sz w:val="24"/>
          <w:szCs w:val="24"/>
          <w:rtl/>
        </w:rPr>
        <w:t xml:space="preserve">لمزيد من المعلومات يراجع موقع </w:t>
      </w:r>
      <w:hyperlink r:id="rId9" w:history="1">
        <w:r>
          <w:rPr>
            <w:rStyle w:val="Hyperlink"/>
            <w:b w:val="0"/>
            <w:color w:val="000000"/>
            <w:sz w:val="24"/>
            <w:szCs w:val="24"/>
          </w:rPr>
          <w:t>http://moonsighting.com</w:t>
        </w:r>
      </w:hyperlink>
      <w:r>
        <w:rPr>
          <w:rFonts w:hint="cs"/>
          <w:b w:val="0"/>
          <w:sz w:val="24"/>
          <w:szCs w:val="24"/>
          <w:rtl/>
        </w:rPr>
        <w:t xml:space="preserve"> باللغة الإنجليزية، وقد ترجمت النص. ويعيش الأستاذ في الولايات المتحدة باكستاني الأصل.</w:t>
      </w:r>
      <w:r>
        <w:rPr>
          <w:rFonts w:hint="cs"/>
          <w:b w:val="0"/>
          <w:rtl/>
        </w:rPr>
        <w:t xml:space="preserve">]:   </w:t>
      </w:r>
      <w:r>
        <w:rPr>
          <w:rFonts w:hint="cs"/>
          <w:b w:val="0"/>
          <w:bCs/>
          <w:rtl/>
        </w:rPr>
        <w:t>.. [ السؤال : 9 ]</w:t>
      </w:r>
      <w:r>
        <w:rPr>
          <w:rFonts w:hint="cs"/>
          <w:b w:val="0"/>
          <w:rtl/>
        </w:rPr>
        <w:t xml:space="preserve"> : لقد بلغتني للتو أخبار بأن العربية السعودية قد أكدت رؤية هلال رمضان في يوم 29 : 12 : 97 ،أي أن صيامهم سيبدأ يوم 30 : 12 : 1997 ،بعض البرامج الفلكية أظهرت أن القمر والشمس يغربان معاً ، تقريباً في نفس الوقت لأغلب أجزاء الشرق الأوسط ، واقتران القمر حدث تقريباً بعد ساعة من غروب الشمس في العربية السعودية ،لذا فإن الحيرة تقود للظن بأنهم قد رأوا هلالاً وهمياً ،أتمنى أن تسلط بعض الضوء على هذا ،شكراً  ،  </w:t>
      </w:r>
      <w:r>
        <w:rPr>
          <w:rFonts w:hint="cs"/>
          <w:b w:val="0"/>
          <w:bCs/>
          <w:rtl/>
        </w:rPr>
        <w:t>[ جواب : 9 ]</w:t>
      </w:r>
      <w:r>
        <w:rPr>
          <w:rFonts w:hint="cs"/>
          <w:b w:val="0"/>
          <w:rtl/>
        </w:rPr>
        <w:t xml:space="preserve">  : الآن رأيت بنفسك مدى مصداقية الإعلان السعودي برؤية القمر ،نحن ما برحنا متابعة إعلاناتهم قرابة العقدين من الزمن ،وباستمرار فإن شهرهم يبدأ قبل كل مكان آخر على الأرض كل شهر ،كيف يمكن أن يكونوا أول من يرى القمر في كل شهر ،</w:t>
      </w:r>
      <w:r>
        <w:rPr>
          <w:rFonts w:hint="cs"/>
          <w:b w:val="0"/>
          <w:u w:val="single"/>
          <w:rtl/>
        </w:rPr>
        <w:t xml:space="preserve">أظن أن السبب يعود إلى استخدامهم تقويماً أعدَّ مسبقاً يعتمد على ولادة "قمر جديد" لا يمكن رؤيته ، </w:t>
      </w:r>
      <w:r>
        <w:rPr>
          <w:rFonts w:hint="cs"/>
          <w:b w:val="0"/>
          <w:rtl/>
        </w:rPr>
        <w:t xml:space="preserve">  لدي نسخة من تقويمهم خلال 30 عاماً ، كل شهر يبدأ يوماً واحداً بعد ولادة الهلال [</w:t>
      </w:r>
      <w:r>
        <w:rPr>
          <w:rFonts w:hint="cs"/>
          <w:b w:val="0"/>
          <w:sz w:val="24"/>
          <w:szCs w:val="24"/>
          <w:rtl/>
        </w:rPr>
        <w:t xml:space="preserve">أي أنهم ما إن يسمعوا بولادة الهلال في ليلة حتى يسارعوا إلى اعتبار اليوم الذي يلي تلك الليلة </w:t>
      </w:r>
      <w:r>
        <w:rPr>
          <w:rFonts w:hint="cs"/>
          <w:b w:val="0"/>
          <w:sz w:val="24"/>
          <w:szCs w:val="24"/>
          <w:rtl/>
        </w:rPr>
        <w:lastRenderedPageBreak/>
        <w:t>غرة الشهر القمري.</w:t>
      </w:r>
      <w:r>
        <w:rPr>
          <w:rFonts w:hint="cs"/>
          <w:b w:val="0"/>
          <w:rtl/>
        </w:rPr>
        <w:t xml:space="preserve">] بتوقيت جرينتش ( يدعى الآن : التوقيت العالمي )  ،أنا لا أظن أن الذي يرونه الهلال الحقيقي ،قد يرى الناس أشياء يخيّل إليهم أنها الهلال ، بعض الأحيان بقايا الهواء المنبعث من محركات الطائرات النفاثة ، أو كوكب الزهرة .. الخ ،كيف لأحد أن يرى الهلال قبل ولادته ، أو ذاك الهلال الذي يغرب قبل الشمس ؟  ، [ </w:t>
      </w:r>
      <w:r>
        <w:rPr>
          <w:rFonts w:hint="cs"/>
          <w:b w:val="0"/>
          <w:bCs/>
          <w:rtl/>
        </w:rPr>
        <w:t xml:space="preserve">السؤال 10 ] </w:t>
      </w:r>
      <w:r>
        <w:rPr>
          <w:rFonts w:hint="cs"/>
          <w:b w:val="0"/>
          <w:rtl/>
        </w:rPr>
        <w:t>: هل حاول أحد إبلاغ السلطات السعودية [</w:t>
      </w:r>
      <w:r>
        <w:rPr>
          <w:rFonts w:hint="cs"/>
          <w:b w:val="0"/>
          <w:sz w:val="24"/>
          <w:szCs w:val="24"/>
          <w:rtl/>
        </w:rPr>
        <w:t>عند الحديث عن السلطات السعودية فإن الأمر لا يعني سوى مشائخ الوهابية فهم القائمون على هذا الأمر.</w:t>
      </w:r>
      <w:r>
        <w:rPr>
          <w:rFonts w:hint="cs"/>
          <w:b w:val="0"/>
          <w:rtl/>
        </w:rPr>
        <w:t>]</w:t>
      </w:r>
      <w:r>
        <w:rPr>
          <w:rStyle w:val="ab"/>
          <w:b w:val="0"/>
          <w:rtl/>
        </w:rPr>
        <w:footnoteReference w:id="7"/>
      </w:r>
      <w:r>
        <w:rPr>
          <w:rFonts w:hint="cs"/>
          <w:b w:val="0"/>
          <w:rtl/>
        </w:rPr>
        <w:t xml:space="preserve"> بأن تقويمهم خاطئ تماماً ؟ إنهم يسببون فوضى ( بين المسلمين ) بالولايات المتحدة ،أعرف مساجد عدّة أعلن الثلاثين من ديسمبر 1997م غرّة رمضان ،إذا لم يُصلح الخلل في العربية السعودية فإننا سنستمر في الاحتفال بعيدين ( في كل مناسبة ) ،</w:t>
      </w:r>
      <w:r>
        <w:rPr>
          <w:rFonts w:hint="cs"/>
          <w:b w:val="0"/>
          <w:bCs/>
          <w:rtl/>
        </w:rPr>
        <w:t xml:space="preserve"> [ جواب : 10 ]</w:t>
      </w:r>
      <w:r>
        <w:rPr>
          <w:rFonts w:hint="cs"/>
          <w:b w:val="0"/>
          <w:rtl/>
        </w:rPr>
        <w:t xml:space="preserve"> : جماعات عديدة كتبت للسلطات السعودية بهذا الشأن ،جماعات من الباكستان ذهبت للحديث معهم وجها لوجه ،مسلمون من الهند ذهبوا للحديث لمناقشة الأمر ، ممثلون من مجلس الشورى بأمريكا الشمالية ذهبوا إليهم ،الظاهر أنهم لا يريدون الإصغاء لأي أحد ، ومجلس الشورى بأمريكا الشمالية أعلنا أن الهلال لم تثبت رؤيته بأمريكا الشمالية يوم 29 : 12 : 1997 ،أي أن يوم 30 : 12 : 1997 هو 30 شعبان ،يوم العيد هو 31 : 12 : 97</w:t>
      </w:r>
      <w:r>
        <w:rPr>
          <w:rStyle w:val="ab"/>
          <w:b w:val="0"/>
          <w:rtl/>
        </w:rPr>
        <w:footnoteReference w:id="8"/>
      </w:r>
      <w:r>
        <w:rPr>
          <w:rFonts w:hint="cs"/>
          <w:b w:val="0"/>
          <w:rtl/>
        </w:rPr>
        <w:t xml:space="preserve"> ، [ </w:t>
      </w:r>
      <w:r>
        <w:rPr>
          <w:rFonts w:hint="cs"/>
          <w:b w:val="0"/>
          <w:bCs/>
          <w:rtl/>
        </w:rPr>
        <w:t xml:space="preserve">السؤال : 11 ] : </w:t>
      </w:r>
      <w:r>
        <w:rPr>
          <w:rFonts w:hint="cs"/>
          <w:b w:val="0"/>
          <w:rtl/>
        </w:rPr>
        <w:t>كل دول الشرق الأوسط ، باستثناء عمان وتونس ، أعلنت أن رمضان يبدأ بتاريخ 30 : 12 : 97 ،في سنّة الرسول صلى الله عليه وسلم أنه إذا ثبتت الرؤية بشهادة اثنين ، فعلى كل الأمة أن تصوم</w:t>
      </w:r>
      <w:r>
        <w:rPr>
          <w:rStyle w:val="ab"/>
          <w:b w:val="0"/>
          <w:rtl/>
        </w:rPr>
        <w:footnoteReference w:id="9"/>
      </w:r>
      <w:r>
        <w:rPr>
          <w:rFonts w:hint="cs"/>
          <w:b w:val="0"/>
          <w:rtl/>
        </w:rPr>
        <w:t xml:space="preserve"> ،والذي يصلح لبعض الأمة يصلح لبعضها الآخر ،هلال رمضان أعلنت رؤيته ، وفي هذه الحالة ، فإن كل الحسابات الفلكية لا يؤبه بها ،إذا ثبت أن هذا البلاغ ( عن الرؤية ) خاطئ في كل بلدان الشرق الأوسط ، فإن الشهود هم من سيحمل وزر صومنا في غير أوانه ، </w:t>
      </w:r>
      <w:r>
        <w:rPr>
          <w:rFonts w:hint="cs"/>
          <w:b w:val="0"/>
          <w:bCs/>
          <w:rtl/>
        </w:rPr>
        <w:t>[ جواب : 11 ]</w:t>
      </w:r>
      <w:r>
        <w:rPr>
          <w:rFonts w:hint="cs"/>
          <w:b w:val="0"/>
          <w:rtl/>
        </w:rPr>
        <w:t xml:space="preserve"> : عبارتك الأخيرة مصادمة لصريح آي الكتاب ، ففي مواضع عديدة في القرآن يقول المولى سبحانه وتعالى { لا تزر وازرة وزر أخرى } فلا أحد سيحمل ذنب غيره ،إن هذه الآية تكررت خمس مرات في القرآن الكريم ،ولإرضائك راجع المواضع التالية في القرآن : سورة الأنعام ( </w:t>
      </w:r>
      <w:r>
        <w:rPr>
          <w:rFonts w:hint="cs"/>
          <w:b w:val="0"/>
          <w:rtl/>
        </w:rPr>
        <w:lastRenderedPageBreak/>
        <w:t>6 ) آية 164 -  سورة الإسراء ( 17 ) آية 15 -  سورة فاطر ( 35 ) آية 18 -  سورة الزمر ( 39 ) آية 7 - سورة النجم ( 53 ) آية 38</w:t>
      </w:r>
      <w:r>
        <w:rPr>
          <w:rStyle w:val="ab"/>
          <w:b w:val="0"/>
          <w:rtl/>
        </w:rPr>
        <w:footnoteReference w:id="10"/>
      </w:r>
      <w:r>
        <w:rPr>
          <w:rFonts w:hint="cs"/>
          <w:b w:val="0"/>
          <w:rtl/>
        </w:rPr>
        <w:t xml:space="preserve"> ، </w:t>
      </w:r>
    </w:p>
    <w:p w:rsidR="002F69AF" w:rsidRDefault="002F69AF" w:rsidP="002F69AF">
      <w:pPr>
        <w:jc w:val="both"/>
        <w:rPr>
          <w:b w:val="0"/>
          <w:rtl/>
        </w:rPr>
      </w:pPr>
      <w:bookmarkStart w:id="194" w:name="_Toc461810251"/>
      <w:r>
        <w:rPr>
          <w:rFonts w:hint="cs"/>
          <w:b w:val="0"/>
          <w:bCs/>
          <w:rtl/>
        </w:rPr>
        <w:t xml:space="preserve">من أدلة التخبط الوهابي في مسألة الهلال :  </w:t>
      </w:r>
      <w:r>
        <w:rPr>
          <w:rFonts w:hint="cs"/>
          <w:b w:val="0"/>
          <w:rtl/>
        </w:rPr>
        <w:t>في تلغراف صادر من مجلس الإفتاء الأعلى بالمملكة العربية السعودية ، مستلم عبر  شركة الاتصالات الأردنية بتاريخ 23 رمضان 1418هـ ( 21 : 1 : 1998م ) ، الرقم الأصلي 259 التالي :   ( إلى الأردن : اليادودة  :  م ، خ  :  السوق  :  السيد هايل ممدوح أبو زيد ، نشكركم على تهنئتكم بحلول شهر رمضان المبارك ، وبتذكيرنا بموعد ولادة هلال شوال لعام 1418هـ ، ونذكركم بأن إثبات غرة الشهر هو كإثبات مواقيت الصلوات ، وغرض الشارع عز وجل العلم بهذه الأوقات ، لا التعبد برؤيتها ،</w:t>
      </w:r>
      <w:r>
        <w:rPr>
          <w:rFonts w:hint="cs"/>
          <w:b w:val="0"/>
          <w:u w:val="single"/>
          <w:rtl/>
        </w:rPr>
        <w:t xml:space="preserve">ويعتمد في تقويم أم القرى ، أنه إذا كان عمر الهلال لحظة غروب الشمس 12 ساعة فأكثر ، بعد الاجتماع ، فيكون اليوم </w:t>
      </w:r>
      <w:r>
        <w:rPr>
          <w:rFonts w:hint="cs"/>
          <w:b w:val="0"/>
          <w:bCs/>
          <w:u w:val="single"/>
          <w:rtl/>
        </w:rPr>
        <w:t>السابق</w:t>
      </w:r>
      <w:r>
        <w:rPr>
          <w:rStyle w:val="ab"/>
          <w:b w:val="0"/>
          <w:bCs/>
          <w:u w:val="single"/>
          <w:rtl/>
        </w:rPr>
        <w:footnoteReference w:id="11"/>
      </w:r>
      <w:r>
        <w:rPr>
          <w:rFonts w:hint="cs"/>
          <w:b w:val="0"/>
          <w:u w:val="single"/>
          <w:rtl/>
        </w:rPr>
        <w:t>[]  له هو غرة الشهر</w:t>
      </w:r>
      <w:r>
        <w:rPr>
          <w:rFonts w:hint="cs"/>
          <w:b w:val="0"/>
          <w:rtl/>
        </w:rPr>
        <w:t xml:space="preserve"> ، لابتداء اليوم الهجري من غروب الشمس ، وأن الليل </w:t>
      </w:r>
      <w:r>
        <w:rPr>
          <w:rFonts w:hint="cs"/>
          <w:b w:val="0"/>
          <w:u w:val="single"/>
          <w:rtl/>
        </w:rPr>
        <w:t>سابقاً []</w:t>
      </w:r>
      <w:r>
        <w:rPr>
          <w:rStyle w:val="ab"/>
          <w:b w:val="0"/>
          <w:u w:val="single"/>
          <w:rtl/>
        </w:rPr>
        <w:footnoteReference w:id="12"/>
      </w:r>
      <w:r>
        <w:rPr>
          <w:rFonts w:hint="cs"/>
          <w:b w:val="0"/>
          <w:rtl/>
        </w:rPr>
        <w:t xml:space="preserve"> للنهار ولدخول فترة الإمساك العبادة في نهار اليوم المدني ،تقبل الله طاعتكم ،أعاده الله علينا وعلى الأمة الإسلامية بالخير والعزة والرفعة ، وكل عام وأنتم بخير ، شاكرين لكم حسن تعاونكم معنا ، من المملكة العربية السعودية :  الرياض :  مجلس الإفتاء الأعلى :  محمد ابن احميد</w:t>
      </w:r>
      <w:r>
        <w:rPr>
          <w:rStyle w:val="ab"/>
          <w:b w:val="0"/>
          <w:rtl/>
        </w:rPr>
        <w:footnoteReference w:id="13"/>
      </w:r>
      <w:r>
        <w:rPr>
          <w:rFonts w:hint="cs"/>
          <w:b w:val="0"/>
          <w:rtl/>
        </w:rPr>
        <w:t xml:space="preserve"> []) ، الأستاذ هايل أبو زيد عضو بالمجمع الفلكي الأردني ، استلم رسائل أخرى من الوهابية بنفس الموضوع ،ولإيضاح النظام الوهابي لبداية الشهر الهجري نأخذ هذا المثال :  لو كان 29 من ديسمبر هو 29 من شعبان ، وبداية مرحلة الهلال تبدأ بعد الغروب في الرياض ، الساعة 11 مساء 29 ديسمبر ، إذن فاليوم التالي ( 30 ديسمبر ) وقت الغروب ( على سبيل المثال 5 مساء )  ،عمر القمر يكون 18 ساعة والتي هي أكثر من المطلوب ( 12 ساعة ) ، لذا فإن ذلك اليوم ( 30 ديسمبر ) سيكون غرة رمضان ، مع أن الهلال الحقيقي لم يولد بعد مع الغروب يوم 29 شعبان ( 29 ديسمبر ) ، وعموماً في أحوال كهذه فإن الهلال يغرب قبل غروب الشمس  !!  هؤلاء هم الوهابية وهذا هلالهم </w:t>
      </w:r>
    </w:p>
    <w:p w:rsidR="002F69AF" w:rsidRDefault="002F69AF" w:rsidP="002F69AF">
      <w:pPr>
        <w:jc w:val="both"/>
        <w:rPr>
          <w:b w:val="0"/>
          <w:i/>
          <w:rtl/>
          <w14:shadow w14:blurRad="50800" w14:dist="38100" w14:dir="2700000" w14:sx="100000" w14:sy="100000" w14:kx="0" w14:ky="0" w14:algn="tl">
            <w14:srgbClr w14:val="000000">
              <w14:alpha w14:val="60000"/>
            </w14:srgbClr>
          </w14:shadow>
        </w:rPr>
      </w:pPr>
      <w:bookmarkStart w:id="195" w:name="_Toc111718937"/>
      <w:r>
        <w:rPr>
          <w:rFonts w:hint="cs"/>
          <w:b w:val="0"/>
          <w:bCs/>
          <w:rtl/>
        </w:rPr>
        <w:lastRenderedPageBreak/>
        <w:t>البدعة</w:t>
      </w:r>
      <w:bookmarkEnd w:id="194"/>
      <w:bookmarkEnd w:id="195"/>
      <w:r>
        <w:rPr>
          <w:rFonts w:hint="cs"/>
          <w:b w:val="0"/>
          <w:bCs/>
          <w:rtl/>
        </w:rPr>
        <w:t xml:space="preserve"> :  </w:t>
      </w:r>
      <w:r>
        <w:rPr>
          <w:rFonts w:hint="cs"/>
          <w:b w:val="0"/>
          <w:rtl/>
        </w:rPr>
        <w:t>أدعياء السلفية اليوم يزعمون أن كلَّ محدثٍ من الأعمال والأقوال لم يصدر عن رسول الله صلى الله عليه وسلم فهو بدعة ضالَّة ، ويحتجون في ذلك بحديث الرسول صلى الله عليه وسلم : (  … وشر الأمور محدثاتها ، وكل محدثة بدعة ، وكل بدعة ضلالة ) [</w:t>
      </w:r>
      <w:r>
        <w:rPr>
          <w:rFonts w:hint="cs"/>
          <w:b w:val="0"/>
          <w:sz w:val="24"/>
          <w:szCs w:val="24"/>
          <w:rtl/>
        </w:rPr>
        <w:t>هذا لفظ الرواية عند النسائي وقد رواه مسلم وغيره مع اختلاف بسيط في الألفاظ.</w:t>
      </w:r>
      <w:r>
        <w:rPr>
          <w:rFonts w:hint="cs"/>
          <w:b w:val="0"/>
          <w:rtl/>
        </w:rPr>
        <w:t>] وهذا القول يدل على سطحيتهم وهزال نظرتهم في الدين ، وإليك البيان من كتاب ( الرأي المعتبر في حكم صلاة السفر ) للعلامة سعيد بن مبروك القنوبي :  فحديث : ( إنَّ أصدق الحديث كتاب الله عزَّ وجل ، وأحسن الهدي هدي محمد صلى الله عليه وسلم ، وشر الأمور محدثاتها ، وكل محدثة بدعة ، وكل بدعة ضلالة ) ، عامٌّ أُريد به الخصوص ، أو أنه عامٌّ مخصوص بحديث ( مَنْ سَنَّ فِي الإِسْلامِ سُنَّةً حَسَنَةً فَلَهُ أَجْرُهَا وَأَجْرُ مَنْ عَمِلَ بِهَا بَعْدَهُ مِنْ غَيْرِ أَنْ يَنْقُصَ مِنْ أُجُورِهِمْ شَيْءٌ وَمَنْ سَنَّ فِي الإِسْلامِ سُنَّةً سَيِّئَةً كَانَ عَلَيْهِ وِزْرُهَا وَوِزْرُ مَنْ عَمِلَ بِهَا مِنْ بَعْدِهِ مِنْ غَيْرِ أَنْ يَنْقُصَ مِنْ أَوْزَارِهِمْ شَيْءٌ ) [</w:t>
      </w:r>
      <w:r>
        <w:rPr>
          <w:rFonts w:hint="cs"/>
          <w:b w:val="0"/>
          <w:sz w:val="24"/>
          <w:szCs w:val="24"/>
          <w:rtl/>
        </w:rPr>
        <w:t>يدعي الوهابية أن حديث (من سنَّ سنَّة حسنة) مقصور على سبب قوله في الحثِّ على التصدق على القوم الذين جاءوا من مضر، كما تجد ذلك منصوصاً عليه في (مجموع فتاوى ورسائل فضيلة الشيخ محمد بن صالح العثيمين)، التي جمعها فهد بن ناصر السليمان، ج3، ص14، دار الوطن للنشر، الرياض، وهذا كما ترى مخالف لمنهج السلف الذي يدَّعون استنانه. وإلا فإن الخلفاء الراشدين المهديين الذين أمرنا باتباع سننهم قد استحدثوا أموراً لم تكن على عهده صلى الله عليه وسلم كجمع عمر الناس على صلاة التراويح وزيادته وقبله أبو بكر في عدد ركعاتها، وهم كما تعلم أبعد الناس عن الابتداع في الدين، ولكنهم علموا أن ما فيه صلاح الأمة ويتسق وروح الإسلام من غير تعارض معه ولا زيادة في شرائعه ليس من محدثات الأمور.</w:t>
      </w:r>
      <w:r>
        <w:rPr>
          <w:rFonts w:hint="cs"/>
          <w:b w:val="0"/>
          <w:rtl/>
        </w:rPr>
        <w:t xml:space="preserve">] ، وهو حديث صحيح ثابت رواه مسلم والنسائي والترمذي وابن ماجه والطيالسي وأحمد وابن حبان وابن أبي شيبة والطحاوي في مشكل الآثار وابن جعد في مسنده والطبراني والبيهقي والبغوي في شرح السنَّة ، فإنه - أعني حديث ( من سنَّ في الإسلام سنَّة حسنة  ..) الخ - يدل دلالة واضحة جلية على أن ما يأتيه الناس من أقوال وأفعال بعد وفاة النبي صلى الله عليه وآله وسلم ليس كله من البدع السيئة ، كما يزعم بعض المبتدعة ، بل منه ما هو حسن يؤجر قائله وفاعله عليه ، وإن اختلف في إطلاق اسم البدعة عليه ، ومنه ما هو سيئ يؤثم قائله وفاعله ، وللعلماء كلام طويل في ذلك لا تتحمله هذه العجالة ، وخلاصته أن محدثات الأمور ضربان : -  ( أحدهما ) : ما أحدث مما خالف كتاباً أو سنَّة أو إجماعاً صحيحاً فهذه البدعة هي الضلالة التي يحكم بإثم قائلها أو فاعلها وعليها يُحمل حديث ( وكل بدعة ضلالة ) ، و ( الثاني ) : ما أُحدث من الخير وهذه غير مذمومة بل محمودة يؤجر قائلها أو فاعلها وعليها يحمل قوله : ( من سنَّ سنَّة حسنة ) ،  وقد ذهب إلى ذلك الإمام الشافعي كما رواه عنه أبو نعيم في ( حلية الأولياء ) والبيهقي وغيرهما ، وعز الدين بن عبد السلام في القواعد وفي الترغيب عن صلاة الرغائب الموضوعة ، والنووي في ( شرح صحيح مسلم ) وفي ( تهذيب الأسماء واللغات ) ، وابن حزم ، والغزالي في ( إحياء علوم الدين ) ، وابن الأثير في ( النهاية ) وأبو شامة في ( الباعث على إنكار البدع والحوادث ) والعيني في ( شرح </w:t>
      </w:r>
      <w:r>
        <w:rPr>
          <w:rFonts w:hint="cs"/>
          <w:b w:val="0"/>
          <w:rtl/>
        </w:rPr>
        <w:lastRenderedPageBreak/>
        <w:t xml:space="preserve">عمدة القاري ) ، والخطابي في ( معالم السنن ) والسيوطي في ( الأمر بالإتباع والنهي عن الابتداع ) وفي ( حسن المقصد ) وفي ( المصابيح في صلاة التراويح ) ، والقسطلاني في ( إرشاد الساري ) ، وابن ملك في ( مبارق الأزهار شرح مشارق الأنوار ) ، وعلي القاري في ( شرح المشكاة ) ، والزرقاني في ( شرح الموطأ ) ، والحلبي في ( إنسان العيون ) ، وابن عابدين في ( شرح المشكاة ) ، والشنقيطي المالكي في ( زاد المسلم ) ، والإمام السالمي في ( معارج الآمال ) ، وغيرهم ، ونصَّ على ذلك الحافظ ابن حجر في موضع من ( فتح الباري ) حيث قال : ( والتحقيق أنها - البدعة - إن كانت مما يندرج تحت مستحسن في الشرع فهي حسنة ، وإن كانت مما يندرج تحت مستقبح في الشرع في مستقبحة ، وإلا فهي من قسم المباح وقد تنقسم إلى الأحكام الخمسة ) اهـ ، وقد نصَّ على مثل ذلك ابن تيمية في ( مجموع الفتاوى ) ج24 -  ص 243 حيث قال هناك بعد كلام : (  .. وإنما كان يقول هذا تارة وهذا تارة إن كان الأمران ثابتين عنه فالجمع بينهما ليس بسنَّة بل بدعة وإن كان جائزاً ) اهـ ، وقال ج24 -  ص 253 بعد كلام : (  … وأما الابتداء فليس سنَّة مأموراً بها ، ولا هو أيضاً مما نهي عنه ، فمن فعله فله قدوة ومن تركه فله قدوة ) اهـ ، هذا : وقد ذهب بعض العلماء إلى أن حديث ( كل بدعة ضلالة ) باق على عمومه ، وأن المراد به البدعة الشرعية وهو مالم يوجد له أصلٌ من الأصول الشرعية ، وإلى هذا القول مال السيد السند في ( شرح المشكاة ) وابن رجب في ( جامع العلوم والحكم ) ، وابن حجر الهيتمي في ( التبيين بشرح الأربعين ) ، والزركشي في ( الإبداع ) ، واللكنوي في ( تحفة الأخيار ) ، ومحمد بخيت المطيعي في رسالة له عن البدعة ، وقد ذهب إلى ذلك الحافظ ابن حجر في أكثر من موضع من ( فتح الباري ) حيث قال في أحد المواضع : ( والمحدثات جمع محدَثَة ، والمراد بها أي في حديث ( من أحدث في أمرنا هذا ما ليس منه فهو رد ) ما أحدث وليس له أصل في الشرع ، ويسمى في عرف الشرع بدعة ، وما كان له أصل يدل عليه الشرع فليس ببدعة ) اهـ ، وقال في موضع آخر : ( والبدعة ما أُحدِث على غير مثال سابق ، وتطلق في الشرع في مقابل السنَّة فتكون مذمومة ) اهـ ، وهذا الخلاف كما تراه أقرب إلى اللفظ منه إلى المعنى ، فإن الكل متفقون على أن ما كان مخالفاً لنص من النصوص بدعة سيئة ، وأن ما كان له أصل صحيح أو كانت فيه مصلحة راجحة ولم يعارض نصاً من النصوص مطلوب فعله ، وقد يكون مباحاً على اختلاف المصالح ، وهذا بنوعيه لا بدَّ أن يكون مندرجاً تحت أصل من الأصول المعتبرة عرف ذلك من عرفه وجهله من جهله بسبب جهله لا بسبب عدم وجود النص الدال على ذلك ، وبذلك تعرف أنه لا فائدة من ترجيح أحد القولين على الآخر ما دامت النتيجة التي تحصل من ذلك واحدة ، هذا ومن الجدير بالذكر أن الصحابة رضي الله تعالى عنهم قد أحدثوا بعد رسول الله صلى الله عليه وآله وسلم بعض الأمور التي لم تكن معهودة في عصره صلى الله عليه وآله وسلم ، وذلك كتمصير </w:t>
      </w:r>
      <w:r>
        <w:rPr>
          <w:rFonts w:hint="cs"/>
          <w:b w:val="0"/>
          <w:rtl/>
        </w:rPr>
        <w:lastRenderedPageBreak/>
        <w:t>الأمصار وتدوين الدواوين وكتابة التاريخ الهجري وزيادة الأذان الأول لصلاة الجمعة وكتابة القرآن الكريم وجمع الناس على مصحف واحد إلى غير ذلك ، ولم يقل أحد منهم ولا ممن جاء بعدهم ممن يعبأ بقوله إن هذه الأمور ونحوها بدع غير جائزة ، فافهم ذلك والله أعلم ، أهـ بتصرف ، هذا ومن غرائب أدعياء السلفية أنهم ينكرون على القراء قول ( صدق الله العظيم ) لأنه لم يرد بها أثر من السنة ! وهل السنة تمنع ما أمر الله به في كتابه حيث يقول : { قل صدق الله } والعبرة بعموم اللفظ لا بخصوص السبب ، فنقول صدق الله وصدق رسل الله رغم أنف من يأبى ،وإذا كان الأمر كذلك فنحن نسألهم بأن يأتوا بدليل من السنَّة على قول ( قدَّس الله روحه ) عندما يذكرون إمامهم ابن عبد الوهاب [</w:t>
      </w:r>
      <w:r>
        <w:rPr>
          <w:rFonts w:hint="cs"/>
          <w:b w:val="0"/>
          <w:sz w:val="24"/>
          <w:szCs w:val="24"/>
          <w:rtl/>
        </w:rPr>
        <w:t xml:space="preserve"> يراجع عنوان المجد 1/26 و2/20 و2/134 وأمثال ذلك كثير.</w:t>
      </w:r>
      <w:r>
        <w:rPr>
          <w:rFonts w:hint="cs"/>
          <w:b w:val="0"/>
          <w:rtl/>
        </w:rPr>
        <w:t>] ،والحق أن الوهابية ليس لهم قاعدة ثابتة يسيرون عليها حتى في أمر البدعة ؛ فهم مع غلوِّهم المقيت يشاركون المسلمين في أمور يراها الناس سنناً حسنة كتنقيط المصحف وتشكيله ؛ وإلا فإن هذه أمور مبتدعة بعد العصر النبوي ، ويوم أن كتب الصحابة القرآن من لسان النبي صلى الله عليه وسلم كتبوه غير منقوط ولا مشكول ! فلماذا يتناقضون ويعملون بهذه البدعة إن كان كل أمر حادث بعد العصر النبوي لا يمكن أن يكون سنة حسنة ؟! ويعملون المحاريب لمساجدهم والرسول صلى الله عليه وسلم ما عمل محراباً لمسجده ، بل عُمِل لمسجده محراب بعد تسعين عاماً  !! فأين القاعدة الثابتة التي يسير عليها الوهابية ؟  !!  ولا يخفى أيضاً أن الوهابية يرون الاحتفال بمولد النبي صلى الله عليه وسلم بدعة ضالة ، ويعدون هذا إعراضاً عن هدي النبي ( وكرهِه وكره ما جاء به من الحق لصلاح الناس من عند ربه ، والمسارعة إلى الوثنية واليهودية والنصرانية ) [</w:t>
      </w:r>
      <w:r>
        <w:rPr>
          <w:rFonts w:hint="cs"/>
          <w:b w:val="0"/>
          <w:sz w:val="24"/>
          <w:szCs w:val="24"/>
          <w:rtl/>
        </w:rPr>
        <w:t>تعليق للشيخ محمد حامد الفقي على اقتضاء الصراط المستقيم لابن تيمية، ص 328.</w:t>
      </w:r>
      <w:r>
        <w:rPr>
          <w:rFonts w:hint="cs"/>
          <w:b w:val="0"/>
          <w:rtl/>
        </w:rPr>
        <w:t>] !! مع أن الحافظ ابن حجر العسقلاني استدل على أن المولد بدعة حسنة بخبر الصحيحين أنه صلى الله عليه وسلم لما قدم المدينة وجد اليهود يصومون يوم عاشوراء فسألهم فقالوا : هذا يوم أغرق الله فيه فرعون ونجّى موسى ، فنحن نصومه شكراً لله تعالى ، فقال صلى الله عليه وسلم : أنا أحق بموسى منكم ، فصامه وأمر بصيامه ،فقال ابن حجر : يستفاد منه فضل الشكر لله تعالى بأنواع العبادات على ما من به في يوم معيَّن ، من إسداء نعمة أو دفع نقمة ويعاد ذلك في كل سنة في مثل ذلك اليوم ،وأي نعمة أفضل وأعظم من نعمة بروز النبي</w:t>
      </w:r>
      <w:r>
        <w:rPr>
          <w:rFonts w:hint="cs"/>
        </w:rPr>
        <w:t xml:space="preserve"> </w:t>
      </w:r>
      <w:r>
        <w:rPr>
          <w:rFonts w:hint="cs"/>
          <w:b w:val="0"/>
          <w:rtl/>
        </w:rPr>
        <w:t xml:space="preserve">صلى الله عليه وسلم في ذلك اليوم نبي الرحمة صلى الله عليه وسلم ،ووافقه على هذا الاستدلال كثير من العلماء ، منهم الحافظ ابن الحنبلي ،وقال ابن تيمية في ( اقتضاء الصراط المستقيم ) بعد أن ذكر محبة النبي صلى الله عليه وسلم والاقتداء بهديه وأطال في هذا الكلام : ( </w:t>
      </w:r>
      <w:r>
        <w:rPr>
          <w:rFonts w:hint="cs"/>
          <w:b w:val="0"/>
          <w:bCs/>
          <w:rtl/>
        </w:rPr>
        <w:t xml:space="preserve">فتعظيم المولد واتخاذه موسماً قد يفعله بعض الناس ويكون له فيه أجرٌ عظيمٌ لحسن قصده ، وتعظيمه لرسول الله </w:t>
      </w:r>
      <w:r>
        <w:rPr>
          <w:rFonts w:hint="cs"/>
          <w:b w:val="0"/>
          <w:rtl/>
        </w:rPr>
        <w:t>صلى الله عليه وسلم ) [</w:t>
      </w:r>
      <w:r>
        <w:rPr>
          <w:rFonts w:hint="cs"/>
          <w:b w:val="0"/>
          <w:sz w:val="24"/>
          <w:szCs w:val="24"/>
          <w:rtl/>
        </w:rPr>
        <w:t>ابن تيمية، اقتضاء الصراط، ص 330</w:t>
      </w:r>
      <w:r>
        <w:rPr>
          <w:rFonts w:hint="cs"/>
          <w:b w:val="0"/>
          <w:rtl/>
        </w:rPr>
        <w:t>] وقال قبل ذلك بصفحات : (</w:t>
      </w:r>
      <w:r>
        <w:rPr>
          <w:rFonts w:hint="cs"/>
          <w:b w:val="0"/>
          <w:bCs/>
          <w:rtl/>
        </w:rPr>
        <w:t xml:space="preserve"> والله قد يثيبهم على هذه المحبة والاجتهاد</w:t>
      </w:r>
      <w:r>
        <w:rPr>
          <w:rFonts w:hint="cs"/>
          <w:b w:val="0"/>
          <w:rtl/>
        </w:rPr>
        <w:t xml:space="preserve"> ) [</w:t>
      </w:r>
      <w:r>
        <w:rPr>
          <w:rFonts w:hint="cs"/>
          <w:b w:val="0"/>
          <w:sz w:val="24"/>
          <w:szCs w:val="24"/>
          <w:rtl/>
        </w:rPr>
        <w:t xml:space="preserve">نفس المصدر، </w:t>
      </w:r>
      <w:r>
        <w:rPr>
          <w:rFonts w:hint="cs"/>
          <w:b w:val="0"/>
          <w:sz w:val="24"/>
          <w:szCs w:val="24"/>
          <w:rtl/>
        </w:rPr>
        <w:lastRenderedPageBreak/>
        <w:t xml:space="preserve">ص327، وهو ما أثار حنق الشيح محمد حامد الفقي </w:t>
      </w:r>
      <w:r>
        <w:rPr>
          <w:sz w:val="24"/>
          <w:szCs w:val="24"/>
        </w:rPr>
        <w:t>–</w:t>
      </w:r>
      <w:r>
        <w:rPr>
          <w:rFonts w:hint="cs"/>
          <w:b w:val="0"/>
          <w:sz w:val="24"/>
          <w:szCs w:val="24"/>
          <w:rtl/>
        </w:rPr>
        <w:t xml:space="preserve"> ولسان حاله يقول كيف يقول ابن تيمية هذا ونحن قد قتلنا مئين من الناس لهذا السبب-فقال: (كيف يكون لهم ثواب على هذا؟.. فإن قيل إنهم اجتهدوا فأخطأوا فنقول: أي اجتهاد هذا.) فانظر هداني الله وإياك إلى الدليل والبرهان!!</w:t>
      </w:r>
      <w:r>
        <w:rPr>
          <w:rFonts w:hint="cs"/>
          <w:b w:val="0"/>
          <w:rtl/>
        </w:rPr>
        <w:t xml:space="preserve"> ، </w:t>
      </w:r>
      <w:bookmarkStart w:id="196" w:name="_Toc111718938"/>
      <w:bookmarkStart w:id="197" w:name="_Toc461810252"/>
    </w:p>
    <w:p w:rsidR="002F69AF" w:rsidRDefault="002F69AF" w:rsidP="002F69AF">
      <w:pPr>
        <w:jc w:val="both"/>
        <w:rPr>
          <w:b w:val="0"/>
          <w:rtl/>
        </w:rPr>
      </w:pPr>
      <w:r>
        <w:rPr>
          <w:rFonts w:hint="cs"/>
          <w:b w:val="0"/>
          <w:bCs/>
          <w:rtl/>
        </w:rPr>
        <w:t>من بدع الوهابية</w:t>
      </w:r>
      <w:bookmarkEnd w:id="196"/>
      <w:bookmarkEnd w:id="197"/>
      <w:r>
        <w:rPr>
          <w:rFonts w:hint="cs"/>
          <w:b w:val="0"/>
          <w:bCs/>
          <w:rtl/>
        </w:rPr>
        <w:t xml:space="preserve"> : </w:t>
      </w:r>
      <w:r>
        <w:rPr>
          <w:rFonts w:hint="cs"/>
          <w:b w:val="0"/>
          <w:rtl/>
        </w:rPr>
        <w:t>أمام مقام إبراهيم عليه السلام يوم الأحد الموافق 23 من رمضان 1419للهجرة ، وفي درسه اليومي بعد صلاة الفجر ألقى أحد أئمة الحشوية ممن يطلق عليه لفظة ( سماحة ) وأحسبه الشيخ محمد صالح العثيمين [</w:t>
      </w:r>
      <w:r>
        <w:rPr>
          <w:rFonts w:hint="cs"/>
          <w:b w:val="0"/>
          <w:sz w:val="24"/>
          <w:szCs w:val="24"/>
          <w:rtl/>
        </w:rPr>
        <w:t>لم أتمكن من رؤية وجه الشيخ لكثرة مريديه والمتبركين به! ولكنه الوحيد في تلك الفترة الذي كان يلقي دروسه في ذلك الموضع فبالإمكان السؤال عنه.</w:t>
      </w:r>
      <w:r>
        <w:rPr>
          <w:rFonts w:hint="cs"/>
          <w:b w:val="0"/>
          <w:rtl/>
        </w:rPr>
        <w:t>] درساً حول موجبات استحلال دم المسلم [</w:t>
      </w:r>
      <w:r>
        <w:rPr>
          <w:rFonts w:hint="cs"/>
          <w:b w:val="0"/>
          <w:sz w:val="24"/>
          <w:szCs w:val="24"/>
          <w:rtl/>
        </w:rPr>
        <w:t>من وجهة نظر وهابية طبعا، انظر إلى شغلهم الشاغل، ثم يتكلمون عن خطر التطرف!</w:t>
      </w:r>
      <w:r>
        <w:rPr>
          <w:rFonts w:hint="cs"/>
          <w:b w:val="0"/>
          <w:rtl/>
        </w:rPr>
        <w:t xml:space="preserve">] ، وكان الأطرف في محاضرته هو تحديده مدة البقاء في النار لأهل الكبائر ، </w:t>
      </w:r>
      <w:r>
        <w:rPr>
          <w:rFonts w:hint="cs"/>
          <w:b w:val="0"/>
          <w:bCs/>
          <w:u w:val="single"/>
          <w:rtl/>
        </w:rPr>
        <w:t>حيث حددها بخمسمائة عام [</w:t>
      </w:r>
      <w:r>
        <w:rPr>
          <w:rFonts w:hint="cs"/>
          <w:b w:val="0"/>
          <w:sz w:val="24"/>
          <w:szCs w:val="24"/>
          <w:rtl/>
        </w:rPr>
        <w:t>{وقالوا لن تمسنا النار إلا أياما معدودة، قل أتخذتم عند الله عهدا فلن يخلف الله عهده، أم تقولون على الله مالا تعلمون }</w:t>
      </w:r>
      <w:r>
        <w:rPr>
          <w:rFonts w:hint="cs"/>
          <w:b w:val="0"/>
          <w:bCs/>
          <w:u w:val="single"/>
          <w:rtl/>
        </w:rPr>
        <w:t>]</w:t>
      </w:r>
      <w:r>
        <w:rPr>
          <w:rFonts w:hint="cs"/>
          <w:b w:val="0"/>
          <w:rtl/>
        </w:rPr>
        <w:t xml:space="preserve"> !  وبما أن الأمر محتاج إلى دليل فقد استدل الشيخ على قراره ! بحقيقة أن الفقراء يدخلون الجنة قبل الأغنياء بخمسمائة عام [</w:t>
      </w:r>
      <w:r>
        <w:rPr>
          <w:rFonts w:hint="cs"/>
          <w:b w:val="0"/>
          <w:sz w:val="24"/>
          <w:szCs w:val="24"/>
          <w:rtl/>
        </w:rPr>
        <w:t>لحديث (يَدْخُلُ فُقَرَاءُ الْمُؤْمِنِينَ الْجَنَّةَ قَبْلَ الأَغْنِيَاءِ بِنِصْفِ يَوْمٍ خَمْسِمِائَةِ سَنَةٍ )</w:t>
      </w:r>
      <w:r>
        <w:rPr>
          <w:rFonts w:hint="cs"/>
          <w:b w:val="0"/>
          <w:rtl/>
        </w:rPr>
        <w:t>] وهي مدة كافية لذهاب أهل الكبائر إلى النار لتلقي عقوبتهم ثم العودة لملاقاة المؤمنين الذين لم يدخلوا الجنة بعد فيدخلوا معهم !  أدع الأمر للقارئ الكريم ليحدد إن كان هذا دليلاً كافياً على زعم سماحته ! ولكن سؤالنا البسيط هو عن سبب هذه الواسطة لأهل الكبائر [</w:t>
      </w:r>
      <w:r>
        <w:rPr>
          <w:rFonts w:hint="cs"/>
          <w:b w:val="0"/>
          <w:sz w:val="24"/>
          <w:szCs w:val="24"/>
          <w:rtl/>
        </w:rPr>
        <w:t>وكأنه يقول وإن قتلت من قتلت فلا تخف عقاب الله فإنك ستدخل الجنة مع الأغنياء!</w:t>
      </w:r>
      <w:r>
        <w:rPr>
          <w:rFonts w:hint="cs"/>
          <w:b w:val="0"/>
          <w:rtl/>
        </w:rPr>
        <w:t xml:space="preserve">] حتى يدخلوا الجنة مع عبد الرحمن بن عوف رضي الله عنه وأمثاله من أغنياء الصحابة أهل الفضل والثناء ؟  اللهم إنَّا نشهد بصدق مَن سمَّى هؤلاء القوم حشوية فهم قد حَشَوا في دينك ما ليس منه ، ولم يأت به قرآن أو سنَّة ، وما ذلك إلا لتهوين المعاصي على الناس ، .. وتأمل رحمك الله في ادعاء هؤلاء القوم محاربةَ البدع ، في الوقت الذي يبتدعون فيه عظائم الأمور ويهونون فيه كبائر الذنوب ، فإنا لله وإنا إليه راجعون ، </w:t>
      </w:r>
      <w:bookmarkStart w:id="198" w:name="_Toc111718939"/>
      <w:bookmarkStart w:id="199" w:name="_Toc461810253"/>
    </w:p>
    <w:p w:rsidR="002F69AF" w:rsidRDefault="002F69AF" w:rsidP="002F69AF">
      <w:pPr>
        <w:jc w:val="both"/>
        <w:rPr>
          <w:b w:val="0"/>
          <w:rtl/>
        </w:rPr>
      </w:pPr>
      <w:r>
        <w:rPr>
          <w:rFonts w:hint="cs"/>
          <w:b w:val="0"/>
          <w:bCs/>
          <w:rtl/>
        </w:rPr>
        <w:t>ابن باز ودوران الأرض</w:t>
      </w:r>
      <w:bookmarkEnd w:id="198"/>
      <w:bookmarkEnd w:id="199"/>
      <w:r>
        <w:rPr>
          <w:rFonts w:hint="cs"/>
          <w:b w:val="0"/>
          <w:bCs/>
          <w:rtl/>
        </w:rPr>
        <w:t xml:space="preserve"> :  </w:t>
      </w:r>
      <w:r>
        <w:rPr>
          <w:rFonts w:hint="cs"/>
          <w:b w:val="0"/>
          <w:rtl/>
        </w:rPr>
        <w:t>الشيخ عبد العزيز بن عبد الله بن باز ، رائد المنافحين عن الحركة الوهابية ، بذل قصارى جهده لإبقاء عقيدة التجسيم حية ، أكان ذلك بالتهريج أو بلَيِّ أعناق الآيات والأحاديث النبوية مثله في ذلك مثل أسلافه الذين يقتدي بهم ،وهو جريء في ذلك ، فلا يتردد في تكفير المسلمين ، وتراه لا يتردد في أن يسوق حتى ما لا تستسيغه العقول لنصرة عقيدتهم الفاسدة ، ومن هذه الفتاوى ، فتواه التي نشرتها الرئاسة العامة عام1976م : "</w:t>
      </w:r>
      <w:r>
        <w:rPr>
          <w:rFonts w:hint="cs"/>
          <w:b w:val="0"/>
          <w:bCs/>
          <w:rtl/>
        </w:rPr>
        <w:t>إنَّ القول بأن الشمس ثابتة وأن الأرض دائرة هو قولٌ شنيعٌ ومنكر ، ومن قال بدوران الأرض وعدم جريان الشمس فقد كفر وضل ، ويجب أن يستتاب فإن تاب وإلا قتل كافراً مرتدا ، ويكون ماله فيئاً لبيت مال المسلمين</w:t>
      </w:r>
      <w:r>
        <w:rPr>
          <w:rFonts w:hint="cs"/>
          <w:b w:val="0"/>
          <w:rtl/>
        </w:rPr>
        <w:t xml:space="preserve">" [ </w:t>
      </w:r>
      <w:r>
        <w:rPr>
          <w:rFonts w:hint="cs"/>
          <w:b w:val="0"/>
          <w:sz w:val="24"/>
          <w:szCs w:val="24"/>
          <w:rtl/>
        </w:rPr>
        <w:t xml:space="preserve">حديث الشيخ عن ثبوت الشمس دليل على عيشه خارج إطار عصره، وهذا من باب إصدارهم الأحكام التكفيرية على المخالفين بسبب سوء فهمهم؛ كمثل تشنيعهم على من يؤول الصفات لأنها في فهمهم السقيم تؤدي إلى التعطيل، </w:t>
      </w:r>
      <w:r>
        <w:rPr>
          <w:rFonts w:hint="cs"/>
          <w:b w:val="0"/>
          <w:sz w:val="24"/>
          <w:szCs w:val="24"/>
          <w:rtl/>
        </w:rPr>
        <w:lastRenderedPageBreak/>
        <w:t xml:space="preserve">وهكذا الأمر هنا فلا ريب إن علماء الفلك أول من ينادي بحتمية حركة النجوم بل والمجرات، ولكن مراد الشيخ هنا تكفير من يقول بأن دوران الأرض حول نفسها هو سبب اختلاف الليل والنهار، ودوران الأرض حول الشمس هو سبب اختلاف الفصول الأربعة، بينما الليل والنهار والفصول الأربعة في رأيه تحدث بسبب حركة الشمس، وسترى ذلك خلال متابعة حجج الشيخ العلمية! فتأمل ] </w:t>
      </w:r>
      <w:r>
        <w:rPr>
          <w:rFonts w:hint="cs"/>
          <w:b w:val="0"/>
          <w:rtl/>
        </w:rPr>
        <w:t xml:space="preserve">، وقد نشرت الرئاسة العامة لإدارات البحوث العلمية والإفتاء والدعوة والإرشاد بالرياض في عام 1402 هـ : 1982م كتاباً من تأليف سماحته ! جمع فيه ما يخيَّل إليه أنه أدلة نقلية على سكون الأرض فقال : ( </w:t>
      </w:r>
      <w:r>
        <w:rPr>
          <w:rFonts w:hint="cs"/>
          <w:b w:val="0"/>
          <w:bCs/>
          <w:rtl/>
        </w:rPr>
        <w:t>أجمعت آراء السلف من أمثال شيخ الإسلام ابن تيمية وابن كثير وابن القيم الذين أجمعوا على ثبوت الأرض</w:t>
      </w:r>
      <w:r>
        <w:rPr>
          <w:rFonts w:hint="cs"/>
          <w:b w:val="0"/>
          <w:rtl/>
        </w:rPr>
        <w:t xml:space="preserve"> ) فهذا هو الدليل الأول ! أما الأسلوب البلاغي الركيك السالف فليس بالغريب عليهم ، ولكن الغريب أنهم يتصدَّون لكتاب الله وسنة رسوله وهذا حالهم ، وأضاف سماحته أنه كان من جملة الناس الذين شاهدوا بعيونهم وأبصارهم سير الشمس وجريانها في مطالعها ومغاربها قبل أن يذهب نور عينيه وهو دون العشرين ، وأكد أن الشمس سقفها ليس كروياً كما يزعم كثير من علماء الهيئة الضالين ، وإنما هي قبة ذات قوائم تحملها الملائكة وهي فوق العالم مما يلي رؤوس الناس [</w:t>
      </w:r>
      <w:r>
        <w:rPr>
          <w:rFonts w:hint="cs"/>
          <w:b w:val="0"/>
          <w:sz w:val="24"/>
          <w:szCs w:val="24"/>
          <w:rtl/>
        </w:rPr>
        <w:t>حاول أن تأخذ ورقة وقلماً وصوِّر ما يقوله العلامة الشيخ لتخرج بصورة إبداعية عن الكون!</w:t>
      </w:r>
      <w:r>
        <w:rPr>
          <w:rFonts w:hint="cs"/>
          <w:b w:val="0"/>
          <w:rtl/>
        </w:rPr>
        <w:t>] ، و أنه لو كانت الشمس ثابتة لما كان هناك فصول أربعة ولكان الزمان في كل بلد واحد لا يختلف [</w:t>
      </w:r>
      <w:r>
        <w:rPr>
          <w:rFonts w:hint="cs"/>
          <w:b w:val="0"/>
          <w:sz w:val="24"/>
          <w:szCs w:val="24"/>
          <w:rtl/>
        </w:rPr>
        <w:t>هذا هو الدليل الثاني، وهو باطل لأن الفصول الأربعة سببها دوران الأرض حول الشمس.</w:t>
      </w:r>
      <w:r>
        <w:rPr>
          <w:rFonts w:hint="cs"/>
          <w:b w:val="0"/>
          <w:rtl/>
        </w:rPr>
        <w:t xml:space="preserve">] ، وقد نصَّ في كتابه على ( </w:t>
      </w:r>
      <w:r>
        <w:rPr>
          <w:rFonts w:hint="cs"/>
          <w:b w:val="0"/>
          <w:bCs/>
          <w:rtl/>
        </w:rPr>
        <w:t>أن كثيراً من مدرسي علوم الفلك ذهبوا إلى القول بثبوت الشمس ودوران الأرض وهذا كفرٌ وضلال وتكذيبٌ للكتاب والسنة وأقوال السلف ،وقد اجتمع في هذا الأمر العظيم النقل والفطرة وشاهد العيان فكيف لا يكون مثل هذا كافراً</w:t>
      </w:r>
      <w:r>
        <w:rPr>
          <w:rFonts w:hint="cs"/>
          <w:b w:val="0"/>
          <w:rtl/>
        </w:rPr>
        <w:t xml:space="preserve"> ) ، وقد حجَّهم بقوله ( </w:t>
      </w:r>
      <w:r>
        <w:rPr>
          <w:rFonts w:hint="cs"/>
          <w:b w:val="0"/>
          <w:bCs/>
          <w:rtl/>
        </w:rPr>
        <w:t xml:space="preserve">لو أن الأرض تتحرك لكان يجب أن يبقى الإنسان على مكانه لا يمكنه الوصول إلى حيث يريد ، لذلك فالقول بهذه المعلومات الطبيعية وتدريسها للتلاميذ على أنها حقائق ثابتة يؤدي إلى أن يتذرع بها أولئك التلاميذ على الإلحاد حتى أصبح كثير من المسلمين يعتقدون أن مثل هذا الأمر من المسلمات العلمية )   !! </w:t>
      </w:r>
      <w:r>
        <w:rPr>
          <w:rFonts w:hint="cs"/>
          <w:b w:val="0"/>
          <w:rtl/>
        </w:rPr>
        <w:t xml:space="preserve">وكذلك استدل سماحة العلامة بأنَّه ( </w:t>
      </w:r>
      <w:r>
        <w:rPr>
          <w:rFonts w:hint="cs"/>
          <w:b w:val="0"/>
          <w:bCs/>
          <w:rtl/>
        </w:rPr>
        <w:t>لو كانت الأرض تدور كما يزعمون لكانت البلدان والأشجار والأنهار لا قرار لها ، ولشاهد الناس البلدان المغربية في المشرق والبلدان المشرقية في المغرب ، ولتغيرت القبلة على الناس لأن دوران الأرض يقتضي تغيير الجهات بالنسبة للبلدان والقارات هذا إلى أنه لو كانت الأرض تدور فعلاً لأحسَّ الناس بحركة كما يحسون بحركة الباخرة [</w:t>
      </w:r>
      <w:r>
        <w:rPr>
          <w:rFonts w:hint="cs"/>
          <w:b w:val="0"/>
          <w:sz w:val="24"/>
          <w:szCs w:val="24"/>
          <w:rtl/>
        </w:rPr>
        <w:t xml:space="preserve"> باللغة العربية: السفينة.</w:t>
      </w:r>
      <w:r>
        <w:rPr>
          <w:rFonts w:hint="cs"/>
          <w:b w:val="0"/>
          <w:bCs/>
          <w:rtl/>
        </w:rPr>
        <w:t>] والطائرة وغيرها من المركوبات الضخمة</w:t>
      </w:r>
      <w:r>
        <w:rPr>
          <w:rFonts w:hint="cs"/>
          <w:b w:val="0"/>
          <w:rtl/>
        </w:rPr>
        <w:t xml:space="preserve"> ) [</w:t>
      </w:r>
      <w:r>
        <w:rPr>
          <w:rFonts w:hint="cs"/>
          <w:b w:val="0"/>
          <w:sz w:val="24"/>
          <w:szCs w:val="24"/>
          <w:rtl/>
        </w:rPr>
        <w:t>اللهم يا مثبت العقول ثبت عقولنا.</w:t>
      </w:r>
      <w:r>
        <w:rPr>
          <w:rFonts w:hint="cs"/>
          <w:b w:val="0"/>
          <w:rtl/>
        </w:rPr>
        <w:t xml:space="preserve">] ، ووصف المسلمين الذين يؤمنون بكروية الأرض بأنهم يتبعون كلَّ ناعق يريد أن يفسد عقيدة المسلمين وبأنهم بعيدون عن استعمال عقولهم وأنهم أعطوا قيادهم لغيرهم فأصبحوا كبيهمة الأنعام العجماء بعد أن فقدوا ميزة العقل ، وقد خلص الشيخ ابن باز إلى أن ( </w:t>
      </w:r>
      <w:r>
        <w:rPr>
          <w:rFonts w:hint="cs"/>
          <w:b w:val="0"/>
          <w:bCs/>
          <w:rtl/>
        </w:rPr>
        <w:t xml:space="preserve">القائل بدوران </w:t>
      </w:r>
      <w:r>
        <w:rPr>
          <w:rFonts w:hint="cs"/>
          <w:b w:val="0"/>
          <w:bCs/>
          <w:rtl/>
        </w:rPr>
        <w:lastRenderedPageBreak/>
        <w:t>الأرض ضال قد كفر وأضل كذَّب القرآن والسنة ، وأنه يستتاب فإن تاب وإلا قتل كافراً مرتداً ويكون ماله فيئاً لبيت مال المسلمين</w:t>
      </w:r>
      <w:r>
        <w:rPr>
          <w:rFonts w:hint="cs"/>
          <w:b w:val="0"/>
          <w:rtl/>
        </w:rPr>
        <w:t xml:space="preserve"> ) ،  [</w:t>
      </w:r>
      <w:r>
        <w:rPr>
          <w:rFonts w:hint="cs"/>
          <w:b w:val="0"/>
          <w:sz w:val="24"/>
          <w:szCs w:val="24"/>
          <w:rtl/>
        </w:rPr>
        <w:t>هذا بيان صريح من الشيخ نرد به على المنافحين عنه، فنحن لا نتصيد هفوات العلماء وإلا لملأنا الكتب بأخطاء الحشوية، ولكن استحلال دماء المسلمين لا يمكن بحال أن يعده عاقل هفوة، فأحكام الدماء والولاية والبراءة  لا تبنى إلا على العلم اليقيني، ونحن نعلم يقيناً أن الشيخ يتلاعب به صبيان الوهابية فمثلاً يأتونه بمقاطع من كتب سيد قطب ليحكم من خلالها بعدم جواز الترحم عليه ومنع كتبه، وكثيراً ما يحدث منه مثل ذلك، والعالم العالم هو الذي يوجه العالَم لا ذلك الذي يسيره الناس كيفما أرادوا..</w:t>
      </w:r>
      <w:r>
        <w:rPr>
          <w:rFonts w:hint="cs"/>
          <w:b w:val="0"/>
          <w:rtl/>
        </w:rPr>
        <w:t xml:space="preserve">]  ،  وهذا التهريج يسوقه الوهابية عموما ، فالشيخ عبد الكريم بن صالح الحميد ألَّف كتاباً في هذا الموضوع عنوانه ( هداية الحيران في مسألة الدوران ) وقد تعرضنا له في مقال آخر ، </w:t>
      </w:r>
    </w:p>
    <w:p w:rsidR="002F69AF" w:rsidRDefault="002F69AF" w:rsidP="002F69AF">
      <w:pPr>
        <w:jc w:val="both"/>
        <w:rPr>
          <w:b w:val="0"/>
          <w:rtl/>
        </w:rPr>
      </w:pPr>
      <w:r>
        <w:rPr>
          <w:rFonts w:hint="cs"/>
          <w:b w:val="0"/>
          <w:bCs/>
          <w:rtl/>
        </w:rPr>
        <w:t xml:space="preserve">لماذا ينادي الوهابية بعدم دوران الأرض ؟  </w:t>
      </w:r>
      <w:r>
        <w:rPr>
          <w:rFonts w:hint="cs"/>
          <w:b w:val="0"/>
          <w:rtl/>
        </w:rPr>
        <w:t xml:space="preserve">الوهابية في الحقيقة يرون العلوم العصرية عامة علوماً عمَّت بها البلوى ! منها ( علوم مفسدة للاعتقاد كالقول بدوران الأرض ، وغيره من علوم الملاحدة ) ( هداية الحيران ص 11 )  ،وهذا هو بيت القصيد ( فالقول بدوران الأرض يفضي إلى التعطيل ) ( ص13 ) ، فعقيدة التجسيم ، والعلو الحسي تنهدم إذا ثبت دوران الأرض ، لذا فهم يرون أن ( القول بدوران الأرض أعظم من اعتقاد تسلسل الإنسان من القرود بكثير )  ! ( ص32 ) ، نقول : عسى أن يكون في فتاويهم هذه فرصة لكثير من الناس لمراجعة أنفسهم ، وعدم اتباع خطوات هؤلاء في عقائدهم المنحرفة التي ليس لها قرار ، </w:t>
      </w:r>
      <w:bookmarkStart w:id="200" w:name="_Toc111718940"/>
      <w:bookmarkStart w:id="201" w:name="_Toc461810254"/>
    </w:p>
    <w:p w:rsidR="002F69AF" w:rsidRDefault="002F69AF" w:rsidP="002F69AF">
      <w:pPr>
        <w:jc w:val="both"/>
        <w:rPr>
          <w:b w:val="0"/>
          <w:i/>
          <w:rtl/>
        </w:rPr>
      </w:pPr>
      <w:r>
        <w:rPr>
          <w:rFonts w:hint="cs"/>
          <w:b w:val="0"/>
          <w:bCs/>
          <w:rtl/>
        </w:rPr>
        <w:t>حرمان الجنة لمقتني الدش</w:t>
      </w:r>
      <w:bookmarkEnd w:id="200"/>
      <w:bookmarkEnd w:id="201"/>
      <w:r>
        <w:rPr>
          <w:rFonts w:hint="cs"/>
          <w:b w:val="0"/>
          <w:bCs/>
          <w:rtl/>
        </w:rPr>
        <w:t xml:space="preserve"> ، </w:t>
      </w:r>
      <w:bookmarkStart w:id="202" w:name="_Toc457265046"/>
      <w:bookmarkStart w:id="203" w:name="_Toc457236271"/>
      <w:r>
        <w:rPr>
          <w:rFonts w:hint="cs"/>
          <w:b w:val="0"/>
          <w:rtl/>
        </w:rPr>
        <w:t>وفيه برهان على تناقضهم عقائدياً</w:t>
      </w:r>
      <w:bookmarkEnd w:id="202"/>
      <w:bookmarkEnd w:id="203"/>
      <w:r>
        <w:rPr>
          <w:rFonts w:hint="cs"/>
          <w:b w:val="0"/>
          <w:rtl/>
        </w:rPr>
        <w:t xml:space="preserve">  :  الوهابية مذهبهم التكفير والتحريم وتوزيع الناس بين الجنة والنار ، وهم أعداء ما يجهلون ؛ فما إن يظهر جديد حتى يسارعوا إلى تحريمه ، فسارعوا إلى تحريم السيارات والتلغراف والهاتف [</w:t>
      </w:r>
      <w:r>
        <w:rPr>
          <w:rFonts w:hint="cs"/>
          <w:b w:val="0"/>
          <w:sz w:val="24"/>
          <w:szCs w:val="24"/>
          <w:rtl/>
        </w:rPr>
        <w:t>رياض نجيب الريِّس، رياح السَّموم السعودية ودول الجزيرة بعد حرب الخليج 1991-1994، ط3، ص202</w:t>
      </w:r>
      <w:r>
        <w:rPr>
          <w:rFonts w:hint="cs"/>
          <w:b w:val="0"/>
          <w:rtl/>
        </w:rPr>
        <w:t>] ساعة وصولها بلادهم وحرَّموا استخدامها ، وهاهم اليوم يحرمون الصحون الهوائية ( الدش )  !  وبين أيدينا فتوى لأحد أساطين الوهابية المتخصصين في تكفير المسلمين ، يكفر فيها من اقتنى الدش ويجزم بحرمانه من الجنة ، هكذا ! وإليكموها :  هل يحرم من الجنة من مات وقد خلف في بيته جهاز الاستقبال ( الدش ) ؟ نص كلام الشيخ : (( قال صلى الله عليه وسلم ( ما من عبد يسترعيه الله رعيةً يموت يوم يموت وهو غاش لرعيته إلا حرم الله عليه الجنة ) وهذه الرعاية تشمل الرعاية الكبرى الواسعة والرعاية الصغرى ، وتشمل رعاية الرجل في أهله ، لقول النبي صلى الله عليه وسلم ( الرجل راع في أهله ومسؤول عن رعيته ) [</w:t>
      </w:r>
      <w:r>
        <w:rPr>
          <w:rFonts w:hint="cs"/>
          <w:b w:val="0"/>
          <w:sz w:val="24"/>
          <w:szCs w:val="24"/>
          <w:rtl/>
        </w:rPr>
        <w:t>هذا من الأمثلة التي تريك كيف يقول الوهابية بقول خير البرية ثم يزيغون في الأحكام!</w:t>
      </w:r>
      <w:r>
        <w:rPr>
          <w:rFonts w:hint="cs"/>
          <w:b w:val="0"/>
          <w:rtl/>
        </w:rPr>
        <w:t xml:space="preserve">]  ، </w:t>
      </w:r>
      <w:r>
        <w:rPr>
          <w:rFonts w:hint="cs"/>
          <w:b w:val="0"/>
          <w:bCs/>
          <w:rtl/>
        </w:rPr>
        <w:t xml:space="preserve">وعلى هذا فمن مات وقد خلف في بيته شيئاً من صحون الاستقبال ( الدش ) فإنه قد مات وهو غاش لرعيته </w:t>
      </w:r>
      <w:r>
        <w:rPr>
          <w:rFonts w:hint="cs"/>
          <w:b w:val="0"/>
          <w:bCs/>
          <w:u w:val="single"/>
          <w:rtl/>
        </w:rPr>
        <w:t>وسوف</w:t>
      </w:r>
      <w:r>
        <w:rPr>
          <w:rFonts w:hint="cs"/>
          <w:b w:val="0"/>
          <w:bCs/>
          <w:rtl/>
        </w:rPr>
        <w:t xml:space="preserve"> يحرم من الجنة كما جاء في الحديث</w:t>
      </w:r>
      <w:r>
        <w:rPr>
          <w:rFonts w:hint="cs"/>
          <w:b w:val="0"/>
          <w:rtl/>
        </w:rPr>
        <w:t xml:space="preserve">  !! )) اهـ ،  هكذا وبكل جرأة قرر المفتي وبفهم أعمى للنص حرمان أغلب المسلمين في هذا العصر من دخول الجنة ، بلفظة </w:t>
      </w:r>
      <w:r>
        <w:rPr>
          <w:rFonts w:hint="cs"/>
          <w:b w:val="0"/>
          <w:bCs/>
          <w:u w:val="single"/>
          <w:rtl/>
        </w:rPr>
        <w:t xml:space="preserve">سوف </w:t>
      </w:r>
      <w:r>
        <w:rPr>
          <w:rFonts w:hint="cs"/>
          <w:b w:val="0"/>
          <w:bCs/>
          <w:u w:val="single"/>
          <w:rtl/>
        </w:rPr>
        <w:lastRenderedPageBreak/>
        <w:t>يحرم من الجنة ،</w:t>
      </w:r>
      <w:r>
        <w:rPr>
          <w:rFonts w:hint="cs"/>
          <w:b w:val="0"/>
          <w:rtl/>
        </w:rPr>
        <w:t xml:space="preserve"> وكأن مفاتيحها بيده ؛  </w:t>
      </w:r>
      <w:r>
        <w:rPr>
          <w:rFonts w:hint="cs"/>
          <w:b w:val="0"/>
          <w:bCs/>
          <w:rtl/>
        </w:rPr>
        <w:t xml:space="preserve">فأولاً : </w:t>
      </w:r>
      <w:r>
        <w:rPr>
          <w:rFonts w:hint="cs"/>
          <w:b w:val="0"/>
          <w:rtl/>
        </w:rPr>
        <w:t xml:space="preserve">ما ذا سيكون جوابه لمن اشتراها لمشاهدة البرامج الإسلامية ؟ ولمتابعة الصلاة في الحرمين الشريفين ويتحكم في استخدامها ؟! </w:t>
      </w:r>
      <w:r>
        <w:rPr>
          <w:rFonts w:hint="cs"/>
          <w:b w:val="0"/>
          <w:bCs/>
          <w:rtl/>
        </w:rPr>
        <w:t xml:space="preserve">( ثانياً ) : </w:t>
      </w:r>
      <w:r>
        <w:rPr>
          <w:rFonts w:hint="cs"/>
          <w:b w:val="0"/>
          <w:rtl/>
        </w:rPr>
        <w:t xml:space="preserve">هذه الأقمار الصناعية تعطي المسلم حرية أكبر للهرب من الضار والبحث عن النافع ، فينتقل المشاهد من قناة فضائية إلى أخرى بحثاً عن كل برنامج ملتزم ، وهرباً من أن يكون أسير برامج فيها ما يكره لأبنائه مشاهدته ، وفوق هذا فقد علمهم حسن استغلاله وتوظيفه ، </w:t>
      </w:r>
      <w:r>
        <w:rPr>
          <w:rFonts w:hint="cs"/>
          <w:b w:val="0"/>
          <w:bCs/>
          <w:rtl/>
        </w:rPr>
        <w:t xml:space="preserve">( ثالثاً ) : </w:t>
      </w:r>
      <w:r>
        <w:rPr>
          <w:rFonts w:hint="cs"/>
          <w:b w:val="0"/>
          <w:rtl/>
        </w:rPr>
        <w:t xml:space="preserve">ماذا سيقول للمسلم في بلاد الغرب الذي يشتري الصحن الهوائي ليصل أبناءه بلغة القرآن الكريم ، ومتابعة أخبار المسلمين ؟! سبحان الله كم هو سهل لدى هؤلاء القوم تكفير الخلق ، وتقرير حرمانهم من الجنة ، من غير دراسة للذي يفتون فيه وحسن تمعن ؛ فشبكة عربسات ( مثلاً ) ما الفرق بين ما يعرض فيها وبين ما يعرض في التلفزيون الذي يرضى عنه الشيخ المفتي ( ستعرفونه عما قريب ) ، والذي لم نسمع منه تكفيراً لمن يشاهده ، </w:t>
      </w:r>
      <w:r>
        <w:rPr>
          <w:rFonts w:hint="cs"/>
          <w:b w:val="0"/>
          <w:bCs/>
          <w:rtl/>
        </w:rPr>
        <w:t xml:space="preserve">رابعاً : </w:t>
      </w:r>
      <w:r>
        <w:rPr>
          <w:rFonts w:hint="cs"/>
          <w:b w:val="0"/>
          <w:rtl/>
        </w:rPr>
        <w:t xml:space="preserve">هذه مخالفة صريحة لعقيدة الشيخ الذي لا يقر بتخليد من مات مُصِرَّاً على كبيرة في النار ، فهم يكفِّرون الإباضية بسبب ذلك ، وهو ههنا يقرر حرمان مرتكب الكبيرة - على حسب ظنه - من الجنة ، ليت شعري أليس هذا عين التناقض لدى أصحاب العقائد الباطلة ؟! فالحديث الذي أساؤوا تأويله لهو حجةٌ واضحةٌ عليهم كما هو جليٌّ لكلِّ بصير ، </w:t>
      </w:r>
      <w:r>
        <w:rPr>
          <w:rFonts w:hint="cs"/>
          <w:b w:val="0"/>
          <w:bCs/>
          <w:rtl/>
        </w:rPr>
        <w:t xml:space="preserve">خامساً : </w:t>
      </w:r>
      <w:r>
        <w:rPr>
          <w:rFonts w:hint="cs"/>
          <w:b w:val="0"/>
          <w:rtl/>
        </w:rPr>
        <w:t xml:space="preserve">أما من اشترك في الإنترنت فعقابه - بناءً على فتوى الشيخ - ليس بالأهون ، ففي الإنترنت الإباحية أبشع من الدش لمن أراد الفساد !  </w:t>
      </w:r>
      <w:r>
        <w:rPr>
          <w:rFonts w:hint="cs"/>
          <w:b w:val="0"/>
          <w:bCs/>
          <w:rtl/>
        </w:rPr>
        <w:t xml:space="preserve">سادساً : </w:t>
      </w:r>
      <w:r>
        <w:rPr>
          <w:rFonts w:hint="cs"/>
          <w:b w:val="0"/>
          <w:rtl/>
        </w:rPr>
        <w:t xml:space="preserve">يلزم الشيخ بناء على فتواه أن يكون اقتناء الهاتف في البيت غير جائز ومقتنيه محروم من الجنة ؛ لأن الرعية قد تستخدم هذا الجهاز فيما لا يرضي الله ، وقِس على ذلك غيره من الأجهزة ،  </w:t>
      </w:r>
      <w:r>
        <w:rPr>
          <w:rFonts w:hint="cs"/>
          <w:b w:val="0"/>
          <w:bCs/>
          <w:rtl/>
        </w:rPr>
        <w:t xml:space="preserve">سابعاً : </w:t>
      </w:r>
      <w:r>
        <w:rPr>
          <w:rFonts w:hint="cs"/>
          <w:b w:val="0"/>
          <w:rtl/>
        </w:rPr>
        <w:t xml:space="preserve">فوق هذا فهؤلاء الوهابية يحاربون الهواء ، فأجهزة البث في تطور مستمر ، ولعل القنوات الفضائية ستصل غداً من غير دش ، والمخرج من هذا ليس إلا المسارعة إلى حسن استغلالها وتوظيفها فيما يرضي الله وينفعنا ، مع حسن تربية أبنائنا على التقوى التي تمنع المسلم الصائم من الأكل والشرب مع توفُّره وإنْ لم يكن عليه رقيب من الخلق ، أما أن ننصح الناس بدفن رؤوسهم في الرمل ، وتكفيرهم إن لم يفعلوا ما نقرر نحن لهم فهذا - وايم الحقِّ - جهل بروح الإسلام وجوهره ،  </w:t>
      </w:r>
      <w:r>
        <w:rPr>
          <w:rFonts w:hint="cs"/>
          <w:b w:val="0"/>
          <w:bCs/>
          <w:rtl/>
        </w:rPr>
        <w:t xml:space="preserve">ثامناً : </w:t>
      </w:r>
      <w:r>
        <w:rPr>
          <w:rFonts w:hint="cs"/>
          <w:b w:val="0"/>
          <w:rtl/>
        </w:rPr>
        <w:t xml:space="preserve">نعم إن المسلم سيكون غاشاً لرعيته إذا رباهم على الانحلال ، ووفر لهم وسائل الضلال وتركهم من غير توجيه ، فليت فضيلة الشيخ حضَّ النَّاس على تقوى الله وغرسها في الناشئة ، فهي مِلاكُ ذلك كلِّه ، </w:t>
      </w:r>
      <w:r>
        <w:rPr>
          <w:rFonts w:hint="cs"/>
          <w:b w:val="0"/>
          <w:bCs/>
          <w:rtl/>
        </w:rPr>
        <w:t xml:space="preserve">تاسعاً : </w:t>
      </w:r>
      <w:r>
        <w:rPr>
          <w:rFonts w:hint="cs"/>
          <w:b w:val="0"/>
          <w:rtl/>
        </w:rPr>
        <w:t xml:space="preserve">ألم يكن الأولى بالشيخ - لو لم تُعْمِه العقيدة الوهابية - أن يفتي بأنَّ صحن الاستقبال الهوائي جهاز كغيره من الأجهزة ، طريقة استخدامه هي مناط الحِلِّ والحرمة فيه ، فما يباح على الطبيعة فعرضه مباح فيه ، وما يحرم على الطبيعة فهو حرام ، وعلى المسلمين المسارعة إلى السيطرة عليه لتقديم النافع المفيد ، ونشر الدعوة الإسلامية ،  </w:t>
      </w:r>
      <w:r>
        <w:rPr>
          <w:rFonts w:hint="cs"/>
          <w:b w:val="0"/>
          <w:bCs/>
          <w:rtl/>
        </w:rPr>
        <w:t xml:space="preserve">عاشراً : </w:t>
      </w:r>
      <w:r>
        <w:rPr>
          <w:rFonts w:hint="cs"/>
          <w:b w:val="0"/>
          <w:rtl/>
        </w:rPr>
        <w:t xml:space="preserve">لقد أدت هذه الفتوى إلى الكثير من الإشكال حيث حكم أحد أبواقهم في مكان مجاور لهم بعدم جواز تزويج من لديه </w:t>
      </w:r>
      <w:r>
        <w:rPr>
          <w:rFonts w:hint="cs"/>
          <w:b w:val="0"/>
          <w:rtl/>
        </w:rPr>
        <w:lastRenderedPageBreak/>
        <w:t xml:space="preserve">دش ! ولقد بلغ الحال بالهيئة المسماة مجازاً بهيئة الأمر بالمعروف والنهي عن المنكر صاحبة الجرأة البلهاء والتدين الأعمى برشق الصحون الهوائية على بيوت الناس ببنادق الصيد ! فيا سبحان الله من أين استحل الوهابية الاعتداء على ممتلكات الناس ! نعم إنها الفتوى الجائرة تُحِلُّ وتُحَرِّم متى شاءت من غير رادع ولا برهان ،  ختاما إنَّ المفتي هو فضيلة الشيخ </w:t>
      </w:r>
      <w:r>
        <w:rPr>
          <w:rFonts w:hint="cs"/>
          <w:b w:val="0"/>
          <w:bCs/>
          <w:rtl/>
        </w:rPr>
        <w:t>محمد بن صالح العثيمين</w:t>
      </w:r>
      <w:r>
        <w:rPr>
          <w:rFonts w:hint="cs"/>
          <w:b w:val="0"/>
          <w:rtl/>
        </w:rPr>
        <w:t xml:space="preserve"> الرجل الثاني لدى الوهابية ، قال هذا في الخطبة الثانية يوم الجمعة 25 : 3 : 1417هـ ، والفتوى بين أيدينا مطبوعة ، وقد علَّق عليها الشيخ بخط يده ، لا يمانع من نشرها ووقَّعها بتأريخ 28 : 3 : 1417 للهجرة الشريفة ، </w:t>
      </w:r>
      <w:bookmarkStart w:id="204" w:name="_Toc111718941"/>
      <w:bookmarkStart w:id="205" w:name="_Toc461810255"/>
    </w:p>
    <w:p w:rsidR="002F69AF" w:rsidRDefault="002F69AF" w:rsidP="002F69AF">
      <w:pPr>
        <w:jc w:val="both"/>
        <w:rPr>
          <w:b w:val="0"/>
          <w:rtl/>
        </w:rPr>
      </w:pPr>
      <w:r>
        <w:rPr>
          <w:rFonts w:hint="cs"/>
          <w:b w:val="0"/>
          <w:bCs/>
          <w:i/>
          <w:rtl/>
        </w:rPr>
        <w:t>الحركة في الصلاة</w:t>
      </w:r>
      <w:bookmarkEnd w:id="204"/>
      <w:bookmarkEnd w:id="205"/>
      <w:r>
        <w:rPr>
          <w:rFonts w:hint="cs"/>
          <w:b w:val="0"/>
          <w:bCs/>
          <w:i/>
          <w:rtl/>
        </w:rPr>
        <w:t xml:space="preserve"> : </w:t>
      </w:r>
      <w:r>
        <w:rPr>
          <w:rFonts w:hint="cs"/>
          <w:b w:val="0"/>
          <w:rtl/>
        </w:rPr>
        <w:t xml:space="preserve">في البرنامج الإذاعي ( نور على الدرب ) سُئل الشيخ ابن باز عن حكم النظر إلى الساعة في الصلاة ، فظننا بأن الشيخ سيغضب لسخافة السؤال ، واستهتاره بعظمة الصلاة ، ووجوب الخشوع فيها لأن العبد يكون فيها مخاطباً مالك الملك قيوم السماوات والأرض ومن فيهن ، فالحركة إن لم تكن لإصلاح الصلاة فأمرها جليل ، ولكن فاجأنا الشيخ بجوابه حيث قال ( </w:t>
      </w:r>
      <w:r>
        <w:rPr>
          <w:rFonts w:hint="cs"/>
          <w:b w:val="0"/>
          <w:bCs/>
          <w:rtl/>
        </w:rPr>
        <w:t>لا بأس بها إن كانت لمعرفة الوقت</w:t>
      </w:r>
      <w:r>
        <w:rPr>
          <w:rFonts w:hint="cs"/>
          <w:b w:val="0"/>
          <w:rtl/>
        </w:rPr>
        <w:t xml:space="preserve"> ) [</w:t>
      </w:r>
      <w:r>
        <w:rPr>
          <w:rFonts w:hint="cs"/>
          <w:b w:val="0"/>
          <w:sz w:val="24"/>
          <w:szCs w:val="24"/>
          <w:rtl/>
        </w:rPr>
        <w:t>حين قرأ بعض المتعصبين للشيخ ما دوَّناه ونشهد عليه أمام الله، قال لا يمكن أن يكون هذا صادراً عن الشيخ ابن باز، فدعوناه في حياته لإعادة سؤاله، أما الآن فندعوه لمتابعة فتاويه المسجَّلة.</w:t>
      </w:r>
      <w:r>
        <w:rPr>
          <w:rFonts w:hint="cs"/>
          <w:b w:val="0"/>
          <w:rtl/>
        </w:rPr>
        <w:t>] ونحن نقول - والعجب يأخذ منا كلَّ مأخذ - متى كان النظر إلى الساعات للتغزّل ؟!  هذا الفقه الوهابي الأعوج تراه متمثلاً في أئمة الحرم الوهابية فعلى الرغم من حفظهم لكتاب الله ، وترنمهم به ، فإنك تستطيع أن تحصي لأحدهم أكثر من حركة في كلِّ ركعة من ركعات صلاته ؛ ليست من إصلاح الصلاة في شيء ، بل هي العبث عينه ؛ كالعبث ( بالشماغ ) الذي هو عائق في الصلاة بحدِّ ذاته ، لتركهم لبس العمائم التي هي سنة نبوية شهيرة ورأوها من رواسب العادات [</w:t>
      </w:r>
      <w:r>
        <w:rPr>
          <w:rFonts w:hint="cs"/>
          <w:b w:val="0"/>
          <w:sz w:val="24"/>
          <w:szCs w:val="24"/>
          <w:rtl/>
        </w:rPr>
        <w:t>وسمعت حديثاً للأستاذ الوهابي أحمد سيف الدين بتاريخ الجمعة 24/11/1419ه، في برنامج</w:t>
      </w:r>
      <w:r>
        <w:rPr>
          <w:rFonts w:hint="cs"/>
          <w:b w:val="0"/>
          <w:sz w:val="24"/>
          <w:szCs w:val="24"/>
          <w:rtl/>
          <w:lang w:bidi="ar-KW"/>
        </w:rPr>
        <w:t xml:space="preserve">ه </w:t>
      </w:r>
      <w:r>
        <w:rPr>
          <w:rFonts w:hint="cs"/>
          <w:b w:val="0"/>
          <w:sz w:val="24"/>
          <w:szCs w:val="24"/>
          <w:rtl/>
        </w:rPr>
        <w:t>الذي تبثه القناة الثانية بالتلفزيون السعودي يقول ما معناه بالعربية (نحن نشعر براحة أكبر عند لبسنا للغترة بدلاً من العمامة أما من أراد تطبيق السنة فعليه بالعمامة!).</w:t>
      </w:r>
      <w:r>
        <w:rPr>
          <w:rFonts w:hint="cs"/>
          <w:b w:val="0"/>
          <w:rtl/>
        </w:rPr>
        <w:t>] ؛ رغم أنهم أدعياء السلفية [</w:t>
      </w:r>
      <w:r>
        <w:rPr>
          <w:rFonts w:hint="cs"/>
          <w:b w:val="0"/>
          <w:sz w:val="24"/>
          <w:szCs w:val="24"/>
          <w:rtl/>
        </w:rPr>
        <w:t>الحق أن سلفيتهم لا ترقى إلى عصر الإسلام الذهبي، عصر النبوة الطاهر والصحابة الأبرار، وإن ضللوا الناس بذلك، بل تنحصر في ابن تيمية وأتباعه، ويأبون كل ما يخالف ذلك، ويقولون (لا خير في قرآن ولا سنة إن لم يكن على منهج السلف)</w:t>
      </w:r>
      <w:r>
        <w:rPr>
          <w:rFonts w:hint="cs"/>
          <w:b w:val="0"/>
          <w:rtl/>
        </w:rPr>
        <w:t xml:space="preserve">] ! ، وكالعبث بالعباءة ، واللحية والشارب ، بل ورأينا في قيام رمضان سنة 1418هـ سترة الإمام الحافظ للقرآن يجلس في وسط الصلاة ليشرب القهوة ، وساقيهم يمر بين أيدي المصلين ، ومن فقه الوهابية في الصلاة أنهم يدخلون المساجد يدوسون بأحذيتهم فوق فراش الصلاة ؛ بحجة أنهم يمسحون على الخفين ، وقد غاب عن ألبابهم أن المساجد في زمن الرسول الكريم صلى الله عليه وآله وسلم كان فراشها الحصباء ، لا الفراش الوثير الذي تنطبع به القاذورات ،وفعلاً قد يترك أحدهم قاذورات حذائه منطبعة في فراش المسجد ثمَّ يضحك ويقول : هكذا السنَّة يا شيخ !  نعم هذا هو الفقه الوهابي في الصلاة ، </w:t>
      </w:r>
      <w:bookmarkStart w:id="206" w:name="_Toc111718942"/>
      <w:bookmarkStart w:id="207" w:name="_Toc461810256"/>
    </w:p>
    <w:p w:rsidR="002F69AF" w:rsidRDefault="002F69AF" w:rsidP="002F69AF">
      <w:pPr>
        <w:jc w:val="both"/>
        <w:rPr>
          <w:b w:val="0"/>
          <w:rtl/>
        </w:rPr>
      </w:pPr>
      <w:r>
        <w:rPr>
          <w:rFonts w:hint="cs"/>
          <w:b w:val="0"/>
          <w:bCs/>
          <w:rtl/>
        </w:rPr>
        <w:lastRenderedPageBreak/>
        <w:t>أسعار النساء</w:t>
      </w:r>
      <w:bookmarkEnd w:id="206"/>
      <w:bookmarkEnd w:id="207"/>
      <w:r>
        <w:rPr>
          <w:rFonts w:hint="cs"/>
          <w:b w:val="0"/>
          <w:bCs/>
          <w:rtl/>
        </w:rPr>
        <w:t xml:space="preserve">  :  </w:t>
      </w:r>
      <w:r>
        <w:rPr>
          <w:rFonts w:hint="cs"/>
          <w:b w:val="0"/>
          <w:rtl/>
        </w:rPr>
        <w:t xml:space="preserve">الفقه الوهابي وصفناه بأنه سطحي ، نتيجة لما نراه من فتاوى هزيلة عمياء ، ومنها هذه الفتوى المضحكة ، فقد ذكرت صحيفة الرياض بتاريخ 27 ربيع الأول سنة 1405 هـ قرار تحديد مهور النساء في بعض مناطق الوهابية كما يلي :  خمسون ألف ريال للمرأة البكر ،  خمسة وثلاثون ألف ريال للثيب بدون أولاد ،  خمسة وعشرون ألف ريال للثيب التي لها أولاد ،  والغريب أن هذه البدعة الوهابية أغفلت أسعار السمينة والهزيلة ، والطويلة والقصيرة ، والولود والعاقر .. ، الخ  !!  وسبحان الله ، أهذه قيمة الإنسانية لدى هؤلاء ؟! إنهم جهلة بمقاصد التشريع ؛ حتى بمعنى المهر ، فهم ينظرون إليه كقيمة ، مع أن المهر ما كان لتحديد أسعار النساء المؤمنات ، فهنَّ في شرع الله ضنائن مصونات ، نفوس الرجال تنفق في سبيل الله لحمايتهن ، وإنما كان المهر شعاراً رمزياً لبناء عشِّ الزوجية الطاهر ، وإلا لكان مهر فاطمة بنت محمد صلى الله عليه وآله وسلم أغلى مهر يدفع ، أقول : ليس بغريب على من ينظر إلى العقل نظرة احتقار أن يكون هذا مستوى تفكيره !  </w:t>
      </w:r>
      <w:bookmarkStart w:id="208" w:name="_Toc111718943"/>
      <w:bookmarkStart w:id="209" w:name="_Toc461810257"/>
    </w:p>
    <w:p w:rsidR="002F69AF" w:rsidRDefault="002F69AF" w:rsidP="002F69AF">
      <w:pPr>
        <w:jc w:val="both"/>
        <w:rPr>
          <w:b w:val="0"/>
          <w:rtl/>
        </w:rPr>
      </w:pPr>
      <w:r>
        <w:rPr>
          <w:rFonts w:hint="cs"/>
          <w:b w:val="0"/>
          <w:bCs/>
          <w:rtl/>
        </w:rPr>
        <w:t>الوهابية وإظهار العورات</w:t>
      </w:r>
      <w:bookmarkEnd w:id="208"/>
      <w:bookmarkEnd w:id="209"/>
      <w:r>
        <w:rPr>
          <w:rFonts w:hint="cs"/>
          <w:b w:val="0"/>
          <w:bCs/>
          <w:rtl/>
        </w:rPr>
        <w:t xml:space="preserve"> :  </w:t>
      </w:r>
      <w:r>
        <w:rPr>
          <w:rFonts w:hint="cs"/>
          <w:b w:val="0"/>
          <w:rtl/>
        </w:rPr>
        <w:t>في برنامج ( نور على الدرب ) [</w:t>
      </w:r>
      <w:r>
        <w:rPr>
          <w:rFonts w:hint="cs"/>
          <w:b w:val="0"/>
          <w:sz w:val="24"/>
          <w:szCs w:val="24"/>
          <w:rtl/>
        </w:rPr>
        <w:t>وهو البرنامج الذي لا يفتي فيه إلا كبار رجالات الوهابية (هيئة كبار العلماء على زعمهم)</w:t>
      </w:r>
      <w:r>
        <w:rPr>
          <w:rFonts w:hint="cs"/>
          <w:b w:val="0"/>
          <w:rtl/>
        </w:rPr>
        <w:t xml:space="preserve">] سمعت باستغراب لأحد كبار علماء الوهابية يفتي بأن فخذ الرجل ليست بعورة وأنه يجوز للرجل أن يظهر وفخذه عارية  !! محتجاً فضيلته بأن الرسول الكريم قد ظهرت فخذه مرة  !! استغفر الله العظيم ،  ساعتها وعيتُ سرَّ لبس كثير من الوهابية للسراويل القصيرة التي تظهر منها الأفخاذ تحت ملابسهم الرقيقة حتى إذا ركع أو سجد شفَّت عورته من تحت الثياب !  وهذا مثال على مستوى الوهابية في الفقه ، حيث يعتمدون هذه الرواية كقول راجح في المسألة ، ولو رجعوا إلى كتب الحديث لعلموا أن النّبي صلى الله عليه وسلم قد قال بصريح العبارة : ( </w:t>
      </w:r>
      <w:r>
        <w:rPr>
          <w:rFonts w:hint="cs"/>
          <w:b w:val="0"/>
          <w:bCs/>
          <w:u w:val="single"/>
          <w:rtl/>
        </w:rPr>
        <w:t>الْفَخِذُ عَوْرَةٌ</w:t>
      </w:r>
      <w:r>
        <w:rPr>
          <w:rFonts w:hint="cs"/>
          <w:b w:val="0"/>
          <w:rtl/>
        </w:rPr>
        <w:t xml:space="preserve"> ) [</w:t>
      </w:r>
      <w:r>
        <w:rPr>
          <w:rFonts w:hint="cs"/>
          <w:b w:val="0"/>
          <w:sz w:val="24"/>
          <w:szCs w:val="24"/>
          <w:rtl/>
        </w:rPr>
        <w:t>وهو حديث صحيح رواه البخاري في تاريخه تعليقاً والترمذي وأبو داود وأحمد والدارمي وابن أبي عاصم والحاكم والطبراني في الكبير والبيهقي والدارقطني والحميدي وأورده الطحاوي في شرح معاني الآثار.(وحتى الألباني المتناقض صححه!)</w:t>
      </w:r>
      <w:r>
        <w:rPr>
          <w:rFonts w:hint="cs"/>
          <w:b w:val="0"/>
          <w:rtl/>
        </w:rPr>
        <w:t>] ولا يصح بعد هذا القول الصريح استدلال بجواز كشف الفخذ بانكشاف فخذه صلى الله عليه وسلم ، واسمع إلى العلماء في كلامهم الواضح يقولون رداً على مسألة انحسار إزاره صلى الله عليه وسلم يقول البيهقي : (   ..في قوله انحسر أو انكشف دليل على أن ذلك لم يكن بقصده صلى الله عليه وسلم ، وقد ينكشف عورة الإنسان بريح أو سقطة أو غيرهما فلا يكون منسوبا إلى الكشف ، وقوله في الرواية الأولى ثم حسر الإزار عن فخذه يحتمل أن يكون أراد حسر ضيق الزقاق الذي أجرى فيه مركوبه إزاره عن فخذه فيكون الفعل لجدار الزقاق لا للنبي صلى الله عليه وسلمويكون موافقا لرواية غيره عن إسماعيل موافقا لما مضى من الأحاديث في كون الفخذ عورة غير مخالف لها وبالله التوفيق رواه حميد الطويل عن أنس وقال في إحدى الروايتين عنه وإن ركبتي لتمس ركبة رسول الله صلى الله عليه وسلمولم يذكر انكشاف الفخذ ) [</w:t>
      </w:r>
      <w:r>
        <w:rPr>
          <w:rFonts w:hint="cs"/>
          <w:b w:val="0"/>
          <w:sz w:val="24"/>
          <w:szCs w:val="24"/>
          <w:rtl/>
        </w:rPr>
        <w:t>البيهقي، السنن، 2/230 رقم 3056</w:t>
      </w:r>
      <w:r>
        <w:rPr>
          <w:rFonts w:hint="cs"/>
          <w:b w:val="0"/>
          <w:rtl/>
        </w:rPr>
        <w:t xml:space="preserve">]  ،  واسمع إلى الطحاوي في شرح </w:t>
      </w:r>
      <w:r>
        <w:rPr>
          <w:rFonts w:hint="cs"/>
          <w:b w:val="0"/>
          <w:rtl/>
        </w:rPr>
        <w:lastRenderedPageBreak/>
        <w:t>معاني الآثار حين نقل رد العلماء على حديث مسلم الذي ذكر تستر النبي صلى الله عليه وسلم عندما دخل عليه عثمان بينما لم يستتر من أبي بكر وعمر رضي الله عنهم أجمعين فقال : ( قد روى هذا الحديث جماعة من أهل البيت على غير ما رواه الذين احتججتم بروايتهم ) [</w:t>
      </w:r>
      <w:r>
        <w:rPr>
          <w:rFonts w:hint="cs"/>
          <w:b w:val="0"/>
          <w:sz w:val="24"/>
          <w:szCs w:val="24"/>
          <w:rtl/>
        </w:rPr>
        <w:t>الطحاوي، شرح معاني الآثار 1/473</w:t>
      </w:r>
      <w:r>
        <w:rPr>
          <w:rFonts w:hint="cs"/>
          <w:b w:val="0"/>
          <w:rtl/>
        </w:rPr>
        <w:t xml:space="preserve">] ، وقال أيضا ( فهذه الآثار المروية عن رسول الله صلى الله عليه وسلم تخبر أن الفخذ عورة </w:t>
      </w:r>
      <w:r>
        <w:rPr>
          <w:rFonts w:hint="cs"/>
          <w:b w:val="0"/>
          <w:bCs/>
          <w:u w:val="single"/>
          <w:rtl/>
        </w:rPr>
        <w:t>ولم يضادها أثر صحيح</w:t>
      </w:r>
      <w:r>
        <w:rPr>
          <w:rFonts w:hint="cs"/>
          <w:b w:val="0"/>
          <w:u w:val="single"/>
          <w:rtl/>
        </w:rPr>
        <w:t xml:space="preserve"> ،</w:t>
      </w:r>
      <w:r>
        <w:rPr>
          <w:rFonts w:hint="cs"/>
          <w:b w:val="0"/>
          <w:rtl/>
        </w:rPr>
        <w:t xml:space="preserve"> فقد ثبت بها أن الفخذ عورة تبطل الصلاة بكشفها كما تبطل بكشف ما سواها من العورات ) [</w:t>
      </w:r>
      <w:r>
        <w:rPr>
          <w:rFonts w:hint="cs"/>
          <w:b w:val="0"/>
          <w:sz w:val="24"/>
          <w:szCs w:val="24"/>
          <w:rtl/>
        </w:rPr>
        <w:t>المصدر السابق، 1/475</w:t>
      </w:r>
      <w:r>
        <w:rPr>
          <w:rFonts w:hint="cs"/>
          <w:b w:val="0"/>
          <w:rtl/>
        </w:rPr>
        <w:t>]</w:t>
      </w:r>
      <w:r>
        <w:rPr>
          <w:rFonts w:hint="cs"/>
          <w:b w:val="0"/>
          <w:snapToGrid w:val="0"/>
          <w:rtl/>
        </w:rPr>
        <w:t xml:space="preserve"> وهذا سرّ تشدد علماء الأمة في الأمر ؛ حتى قال الإمام مالك : أكره للرجل أن يكشف فخذه بحضرة زوجته [</w:t>
      </w:r>
      <w:r>
        <w:rPr>
          <w:rFonts w:hint="cs"/>
          <w:b w:val="0"/>
          <w:sz w:val="24"/>
          <w:szCs w:val="24"/>
          <w:rtl/>
        </w:rPr>
        <w:t xml:space="preserve">القرطبي، </w:t>
      </w:r>
      <w:r>
        <w:rPr>
          <w:rFonts w:hint="cs"/>
          <w:b w:val="0"/>
          <w:snapToGrid w:val="0"/>
          <w:sz w:val="24"/>
          <w:szCs w:val="24"/>
          <w:rtl/>
        </w:rPr>
        <w:t>الجامع لأحكام القرآن، سورة الأعراف. الآية: 26</w:t>
      </w:r>
      <w:r>
        <w:rPr>
          <w:rFonts w:hint="cs"/>
          <w:b w:val="0"/>
          <w:snapToGrid w:val="0"/>
          <w:rtl/>
        </w:rPr>
        <w:t xml:space="preserve">] ، </w:t>
      </w:r>
      <w:r>
        <w:rPr>
          <w:rFonts w:hint="cs"/>
          <w:b w:val="0"/>
          <w:rtl/>
        </w:rPr>
        <w:t xml:space="preserve"> أقول وماذا نفعل إن أصر الوهابية على إبطال صلواتهم بكشف عوراتهم  !!</w:t>
      </w:r>
    </w:p>
    <w:p w:rsidR="002F69AF" w:rsidRDefault="002F69AF" w:rsidP="002F69AF">
      <w:pPr>
        <w:jc w:val="both"/>
        <w:rPr>
          <w:b w:val="0"/>
          <w:rtl/>
        </w:rPr>
      </w:pPr>
      <w:r>
        <w:rPr>
          <w:b w:val="0"/>
          <w:rtl/>
        </w:rPr>
        <w:br w:type="page"/>
      </w:r>
      <w:bookmarkStart w:id="210" w:name="_Toc111718944"/>
      <w:bookmarkStart w:id="211" w:name="_Toc461810258"/>
      <w:r>
        <w:rPr>
          <w:rFonts w:hint="cs"/>
          <w:b w:val="0"/>
          <w:bCs/>
          <w:rtl/>
        </w:rPr>
        <w:lastRenderedPageBreak/>
        <w:t>الوهابية يحلون أكل الميتة</w:t>
      </w:r>
      <w:bookmarkEnd w:id="210"/>
      <w:bookmarkEnd w:id="211"/>
      <w:r>
        <w:rPr>
          <w:rFonts w:hint="cs"/>
          <w:b w:val="0"/>
          <w:bCs/>
          <w:rtl/>
        </w:rPr>
        <w:t xml:space="preserve"> :  </w:t>
      </w:r>
      <w:r>
        <w:rPr>
          <w:rFonts w:hint="cs"/>
          <w:b w:val="0"/>
          <w:rtl/>
        </w:rPr>
        <w:t xml:space="preserve">الوهابية استحلوا أكل اللحوم القادمة من البلاد النصرانية ، وإذا ما سافروا إلى أوربا وغيرها من بلاد الكفر فهم لا يعنيهم البحث عن الذبيحة الحلال ؛ لأن فقههم الضيق لا يرى إلا أن أهل تلك البلاد أهل كتاب لذا فطعامهم حلال بنص القرآن ، ألم يقل سبحانه وتعالى : { </w:t>
      </w:r>
      <w:r>
        <w:rPr>
          <w:rFonts w:hint="cs"/>
          <w:b w:val="0"/>
          <w:snapToGrid w:val="0"/>
          <w:rtl/>
        </w:rPr>
        <w:t xml:space="preserve">وطعام الذين أوتوا الكتاب حل لكم } ؟! لذا فهم يتقلبون هناك بين أعطاف ( ماكدونالد ) و ( برجر كنج ) وأمثالهما ، وهذا فقه يجهل الواقع أو يتجاهله ، فالكل يعلم أن النصارى اليوم في الغرب وغيره لا يذبحون الأنعام بل يأكلونها ميْتة مصعوقةً بالكهرباء ، زاعمين أنَّ في الذبح تعذيباً للحيوان ، فمن أين للوهابية الدليل على حلِّية أكل الميتة ؟! أم أن الميتة تحل إن أتت من يد نصراني ؟! علماً أن اللحم الحلال قد هيأه المسلمون في بلاد الغرب ، ولكن الوهابية لا يستسيغون ذبائحهم فهم - في نظرهم - إما أن يكونوا أهل ضلال أشاعرة ، وقد حرَّم ابن تيمية ذبائحهم </w:t>
      </w:r>
      <w:r>
        <w:rPr>
          <w:rFonts w:hint="cs"/>
          <w:b w:val="0"/>
          <w:snapToGrid w:val="0"/>
          <w:rtl/>
          <w:lang w:bidi="ar-KW"/>
        </w:rPr>
        <w:t>[</w:t>
      </w:r>
      <w:r>
        <w:rPr>
          <w:rFonts w:hint="cs"/>
          <w:b w:val="0"/>
          <w:sz w:val="24"/>
          <w:szCs w:val="24"/>
          <w:rtl/>
        </w:rPr>
        <w:t>تعليق الشيخ السقاف على كتاب العلو للذهبي ص 78.</w:t>
      </w:r>
      <w:r>
        <w:rPr>
          <w:rFonts w:hint="cs"/>
          <w:b w:val="0"/>
          <w:snapToGrid w:val="0"/>
          <w:rtl/>
          <w:lang w:bidi="ar-KW"/>
        </w:rPr>
        <w:t xml:space="preserve">] </w:t>
      </w:r>
      <w:r>
        <w:rPr>
          <w:rFonts w:hint="cs"/>
          <w:b w:val="0"/>
          <w:snapToGrid w:val="0"/>
          <w:rtl/>
        </w:rPr>
        <w:t xml:space="preserve">! أو مشركين شيعة !  نعم إن الوهابية ينظرون إلى الشيعة الذين يعلنون البراءة من المشركين في كل حج ، والذين أعلنوا محاربة الشيطان الأكبر - أمريكا - وأرسلوا إلى جورباتشوف رسالة قالوا له فيها ( أسلم تسلم ) والذين أذاقوا إسرائيل الأمرَّين في جنوب لبنان ينظرون إليهم على أنهم مشركون ، لا تحل ذبائحهم بل تحل دماؤهم  !! ومن ذلك هذه الفتوى لأحد كبار رجالاتهم ، أحد أعضاء هيئة كبار العلماء </w:t>
      </w:r>
      <w:r>
        <w:rPr>
          <w:rFonts w:hint="cs"/>
          <w:b w:val="0"/>
          <w:rtl/>
        </w:rPr>
        <w:t xml:space="preserve">رداً على السؤال التالي :  ( فضيلة الشيخ </w:t>
      </w:r>
      <w:r>
        <w:rPr>
          <w:rFonts w:hint="cs"/>
          <w:b w:val="0"/>
          <w:bCs/>
          <w:u w:val="single"/>
          <w:rtl/>
        </w:rPr>
        <w:t>عبد الله بن عبد الرحمن الجبرين</w:t>
      </w:r>
      <w:r>
        <w:rPr>
          <w:rFonts w:hint="cs"/>
          <w:b w:val="0"/>
          <w:rtl/>
        </w:rPr>
        <w:t xml:space="preserve"> حفظه الله السلام عليكم ورحمة الله وبركاته .. وبعد ،  يوجد في بلدتنا شخص رافضي يعمل قصاب [</w:t>
      </w:r>
      <w:r>
        <w:rPr>
          <w:rFonts w:hint="cs"/>
          <w:b w:val="0"/>
          <w:sz w:val="24"/>
          <w:szCs w:val="24"/>
          <w:rtl/>
        </w:rPr>
        <w:t>الصواب قصاباً، وانظر إلى التهالك في تكرار كلمة (رافضي) يقصد شيعياً، وينظرون لهم على أنهم رافضة لا لما يعلنه الوهابية وإنما لأن الشيعة رفضوا لعن الإمام علي كرم الله وجهه على منابر معاوية وبني أمية.</w:t>
      </w:r>
      <w:r>
        <w:rPr>
          <w:rFonts w:hint="cs"/>
          <w:b w:val="0"/>
          <w:rtl/>
        </w:rPr>
        <w:t xml:space="preserve">] ويحضره أهل السنة كي يذبح ذبائحهم وكذلك هناك بعض المطاعم تتعامل مع هذا الشخص الرافضي وغيره من الرافضة الذين يعملون في نفس المهنة .. فما حكم التعامل مع هذا الرافضي وأمثاله ؟ وما حكم ذبحه ؟ وهل ذبيحته حلال أم حرام ؟ أفتونا مأجورين والله ولي التوفيق ،  </w:t>
      </w:r>
      <w:r>
        <w:rPr>
          <w:rFonts w:hint="cs"/>
          <w:b w:val="0"/>
          <w:bCs/>
          <w:rtl/>
        </w:rPr>
        <w:t xml:space="preserve">الجواب : </w:t>
      </w:r>
      <w:r>
        <w:rPr>
          <w:rFonts w:hint="cs"/>
          <w:b w:val="0"/>
          <w:rtl/>
        </w:rPr>
        <w:t>وعليكم السلام ورحمة الله وبركاته  ..</w:t>
      </w:r>
      <w:r>
        <w:rPr>
          <w:rFonts w:hint="cs"/>
          <w:b w:val="0"/>
          <w:bCs/>
          <w:rtl/>
        </w:rPr>
        <w:t>وبعد فلا يحل ذبح الرافضي ولا أكل ذبيحته ، فإن الرافضة غالبا مشركون</w:t>
      </w:r>
      <w:r>
        <w:rPr>
          <w:rFonts w:hint="cs"/>
          <w:b w:val="0"/>
          <w:rtl/>
        </w:rPr>
        <w:t xml:space="preserve"> ، حيث يدعون علي بن أبي طالب دائما في الشدة والرخاء ، حتى في عرفات والطواف والسعي ، ويدعون أبناءه وأئمتهم كما سمعناهم مرارا ، </w:t>
      </w:r>
      <w:r>
        <w:rPr>
          <w:rFonts w:hint="cs"/>
          <w:b w:val="0"/>
          <w:bCs/>
          <w:rtl/>
        </w:rPr>
        <w:t>وهذا شرك وردة عن الإسلام يستحقون القتل عليها</w:t>
      </w:r>
      <w:r>
        <w:rPr>
          <w:rFonts w:hint="cs"/>
          <w:b w:val="0"/>
          <w:rtl/>
        </w:rPr>
        <w:t xml:space="preserve"> ، كما يغلون في وصف علي رضي الله عنه ، ويصفونه بأوصاف لا تصلح إلا لله كما سمعناهم في عرفات ، وهم بذلك مرتدين ( كذا يقول عضو هيئة كبار العلماء ، والصواب مرتدون ) حيث جعلوه ربا وخالقا ومتصرفا في الكون ويعلم الغيب ويملك الضر والنفع ونحو ذلك .. الخ الفتوى المؤرخة بتاريخ 22- 3- 1412هـ ) ، أما اللجنة الدائمة للبحوث العلمية والإفتاء برئاسة الشيخ عبد العزيز بن باز وعضوية كل من عبد الله بن قعود وعبد الله بن غديان ونائب الرئيس عبد الرزاق </w:t>
      </w:r>
      <w:r>
        <w:rPr>
          <w:rFonts w:hint="cs"/>
          <w:b w:val="0"/>
          <w:rtl/>
        </w:rPr>
        <w:lastRenderedPageBreak/>
        <w:t xml:space="preserve">عفيفي في ( </w:t>
      </w:r>
      <w:r>
        <w:rPr>
          <w:rFonts w:hint="cs"/>
          <w:b w:val="0"/>
          <w:bCs/>
          <w:rtl/>
        </w:rPr>
        <w:t>فتوى رقم 1653 في 22 : 8 : 1397هـ</w:t>
      </w:r>
      <w:r>
        <w:rPr>
          <w:rFonts w:hint="cs"/>
          <w:b w:val="0"/>
          <w:rtl/>
        </w:rPr>
        <w:t xml:space="preserve"> ) فقد أفتوا رداً على السؤال التالي : (</w:t>
      </w:r>
      <w:r>
        <w:rPr>
          <w:rFonts w:hint="cs"/>
          <w:b w:val="0"/>
          <w:u w:val="single"/>
          <w:rtl/>
        </w:rPr>
        <w:t xml:space="preserve"> ما حكم الذبائح التي تباع في الأسواق من البلاد التي لا يسلم أهلها من الشرك ، مع دعواهم الإسلام لغلبة الجهل والطرق البدعية عليهم كالتيجانية</w:t>
      </w:r>
      <w:r>
        <w:rPr>
          <w:rFonts w:hint="cs"/>
          <w:b w:val="0"/>
          <w:rtl/>
        </w:rPr>
        <w:t xml:space="preserve"> ) فجاء الجواب : ( </w:t>
      </w:r>
      <w:r>
        <w:rPr>
          <w:rFonts w:hint="cs"/>
          <w:b w:val="0"/>
          <w:bCs/>
          <w:rtl/>
        </w:rPr>
        <w:t>ذبيحته كذبيحة المشركين والوثنيين عبَّاد اللات والعزى ومناة وود وسواع ويغوث ويعوق ونسرا ، لا يحل للمسلم الحقيقي أكلها لأنها ميتة ، بل حاله أشد من حال هؤلاء لأنه مرتد عن الإسلام الذي يزعمه</w:t>
      </w:r>
      <w:r>
        <w:rPr>
          <w:rFonts w:hint="cs"/>
          <w:b w:val="0"/>
          <w:rtl/>
        </w:rPr>
        <w:t xml:space="preserve"> ) اهـ ، أقول سبحان الله ، الشيعي لا تحل ذبيحته ولكن يحل أن يذبحه الوهابي ! لأنه مرتد عن الإسلام في الشريعة الوهابية - الزاعمة كذباً أنه اتخذ علياً إلهاً من دون الله - والسُّني الصوفي [</w:t>
      </w:r>
      <w:r>
        <w:rPr>
          <w:rFonts w:hint="cs"/>
          <w:b w:val="0"/>
          <w:sz w:val="24"/>
          <w:szCs w:val="24"/>
          <w:rtl/>
        </w:rPr>
        <w:t>الوهابية يرون السُّنة من أصحاب الطرق الصوفية أهل كفر وضلال وشرك، ينظر مثلاً كتاب: (كيف نفهم التوحيد؟) لمحمد أحمد باشميل، الجامعة الإسلامية مركز شؤون الدعوة، المملكة العربية السعودية.</w:t>
      </w:r>
      <w:r>
        <w:rPr>
          <w:rFonts w:hint="cs"/>
          <w:b w:val="0"/>
          <w:rtl/>
        </w:rPr>
        <w:t>] والمسلم الجاهل ذبيحته كذبيحة المشركين والوثنيين بل حاله أشد - على حدِّ زعمهم - أما النصراني الذي ينادي جهاراً بأن عيسى ابن الله وشريكه في الألوهية [</w:t>
      </w:r>
      <w:r>
        <w:rPr>
          <w:rFonts w:hint="cs"/>
          <w:b w:val="0"/>
          <w:sz w:val="24"/>
          <w:szCs w:val="24"/>
          <w:rtl/>
        </w:rPr>
        <w:t>هذا من باب إلزام الخصم بما يلتزمه- والنقاش عن النصراني الذي يأكل الوهابية ميتته ولا يأكلون ذبيحة الشيعي الذي ينطق بالشهادتين ويذكر اسم الله على ذبيحته - وإلا فإن غالبية النصارى الغربيين اليوم لا يؤمنون بوجود الله أصلاً.</w:t>
      </w:r>
      <w:r>
        <w:rPr>
          <w:rFonts w:hint="cs"/>
          <w:b w:val="0"/>
          <w:rtl/>
        </w:rPr>
        <w:t>] فأخ عزيز يأكل الحشوي ميتته ، ويفتح له أرض الحرمين على مصراعيها ، وإن قال النبي صلى الله عليه وسلم ( لا يترك بجزيرة العرب دينان [</w:t>
      </w:r>
      <w:r>
        <w:rPr>
          <w:rFonts w:hint="cs"/>
          <w:b w:val="0"/>
          <w:sz w:val="24"/>
          <w:szCs w:val="24"/>
          <w:rtl/>
        </w:rPr>
        <w:t xml:space="preserve"> هذا آخر ما أوصى به النبي صلى الله عليه وسلم قبل موته وممن أخرجه بلفظه أو قريباً منه مالك وأحمد والطبراني في الأوسط وعبدالرزاق في المصنف وابن راهويه في مسنده وذكره الشوكاني في نيل الأوطار والكتاني في (</w:t>
      </w:r>
      <w:r>
        <w:rPr>
          <w:rFonts w:hint="cs"/>
          <w:b w:val="0"/>
          <w:snapToGrid w:val="0"/>
          <w:sz w:val="24"/>
          <w:szCs w:val="24"/>
          <w:rtl/>
        </w:rPr>
        <w:t>نظم المتناثر من الحديث المتواتر)</w:t>
      </w:r>
      <w:r>
        <w:rPr>
          <w:rFonts w:hint="cs"/>
          <w:b w:val="0"/>
          <w:sz w:val="24"/>
          <w:szCs w:val="24"/>
          <w:rtl/>
        </w:rPr>
        <w:t>والمتقي الهندي في كنـز العمال والحافظ الهيثمي في مجمع الزوائد والزيلعي في نصب الراية وقال: (</w:t>
      </w:r>
      <w:r>
        <w:rPr>
          <w:rFonts w:hint="cs"/>
          <w:b w:val="0"/>
          <w:snapToGrid w:val="0"/>
          <w:sz w:val="24"/>
          <w:szCs w:val="24"/>
          <w:rtl/>
        </w:rPr>
        <w:t>قال الدارقطني في "علله": وهذا حديث صحيح</w:t>
      </w:r>
      <w:r>
        <w:rPr>
          <w:rFonts w:hint="cs"/>
          <w:b w:val="0"/>
          <w:sz w:val="24"/>
          <w:szCs w:val="24"/>
          <w:rtl/>
        </w:rPr>
        <w:t>).</w:t>
      </w:r>
      <w:r>
        <w:rPr>
          <w:rFonts w:hint="cs"/>
          <w:b w:val="0"/>
          <w:rtl/>
        </w:rPr>
        <w:t>] ) ، هذا ولترى الفرق بين هيامهم برمي المسلمين بالشرك الأكبر وحذر علمائنا من الاقتراب من هذا الأمر فاسمع لما قاله العلامة المجاهد سعيد بن خلفان الخليلي [</w:t>
      </w:r>
      <w:r>
        <w:rPr>
          <w:rFonts w:hint="cs"/>
          <w:b w:val="0"/>
          <w:sz w:val="24"/>
          <w:szCs w:val="24"/>
          <w:rtl/>
        </w:rPr>
        <w:t>هذا الرجل أقض مضجع الإمبراطورية البريطانية بإقامته حكم الله في الأرض وما إن تمكنت القوات البريطانية من أسره بعد جهاده الطويل مع الإمام الشهيد عزان بن قيس حتى دُفن حياً، رضوان الله عليه.</w:t>
      </w:r>
      <w:r>
        <w:rPr>
          <w:rFonts w:hint="cs"/>
          <w:b w:val="0"/>
          <w:rtl/>
        </w:rPr>
        <w:t xml:space="preserve">] لسائله : ( </w:t>
      </w:r>
      <w:r>
        <w:rPr>
          <w:rFonts w:hint="cs"/>
          <w:b w:val="0"/>
          <w:bCs/>
          <w:rtl/>
        </w:rPr>
        <w:t>إياك ثم إياك أن تعجل بالحكم على أهل القبلة بالإشراك من قبل معرفة بأصوله ، فإنه موضع الهلاك والإهلاك [</w:t>
      </w:r>
      <w:r>
        <w:rPr>
          <w:rFonts w:hint="cs"/>
          <w:b w:val="0"/>
          <w:sz w:val="24"/>
          <w:szCs w:val="24"/>
          <w:rtl/>
        </w:rPr>
        <w:t>كتاب تمهيد قواعد الإيمان ج1 ص224 ط وزارة التراث، سلطنة عمان</w:t>
      </w:r>
      <w:r>
        <w:rPr>
          <w:rFonts w:hint="cs"/>
          <w:b w:val="0"/>
          <w:bCs/>
          <w:rtl/>
        </w:rPr>
        <w:t xml:space="preserve">]) ، </w:t>
      </w:r>
      <w:r>
        <w:rPr>
          <w:rFonts w:hint="cs"/>
          <w:b w:val="0"/>
          <w:rtl/>
        </w:rPr>
        <w:t>فهل بقي بعد هذا من شك في أن هؤلاء هم الخوارج الذين يلبسون مسوح الإسلام وهم على أهله حرب ،غلو في الفقه وفساد في العقيدة وتطرف في الأحكام ووقاحة في المعاملة واستحلال لدماء الأبرياء ،ألا هل من مدَّكر !</w:t>
      </w:r>
    </w:p>
    <w:p w:rsidR="002F69AF" w:rsidRDefault="002F69AF" w:rsidP="002F69AF">
      <w:pPr>
        <w:jc w:val="both"/>
        <w:rPr>
          <w:b w:val="0"/>
          <w:rtl/>
          <w:lang w:bidi="ar-SY"/>
        </w:rPr>
      </w:pPr>
      <w:bookmarkStart w:id="212" w:name="_Toc111718945"/>
      <w:bookmarkStart w:id="213" w:name="_Toc461810259"/>
      <w:r>
        <w:rPr>
          <w:rFonts w:hint="cs"/>
          <w:b w:val="0"/>
          <w:bCs/>
          <w:i/>
          <w:rtl/>
        </w:rPr>
        <w:t>التحايل على الزنا</w:t>
      </w:r>
      <w:bookmarkEnd w:id="212"/>
      <w:bookmarkEnd w:id="213"/>
      <w:r>
        <w:rPr>
          <w:rFonts w:hint="cs"/>
          <w:b w:val="0"/>
          <w:bCs/>
          <w:i/>
          <w:rtl/>
        </w:rPr>
        <w:t xml:space="preserve"> : </w:t>
      </w:r>
      <w:r>
        <w:rPr>
          <w:rFonts w:hint="cs"/>
          <w:b w:val="0"/>
          <w:rtl/>
        </w:rPr>
        <w:t xml:space="preserve">يحارب الوهابية زواج المتعة ، الذي قال بنسخه طائفة من الأمة ، وعارض النسخ آخرون هم الشيعة ، وهو زواج مؤقت باتفاق الطرفين ، ويشنِّع الوهابية على الشيعة في ذلك تشنيعاً كبيرا ، ويتهمونهم بإشاعة الفاحشة في الأمة ، ولكن الذي يجهله كثيرون خارج ديار الحرمين أن الوهابية بل كبار علمائهم يحِلُّون بدعة جديدة يسمونها </w:t>
      </w:r>
      <w:r>
        <w:rPr>
          <w:rFonts w:hint="cs"/>
          <w:b w:val="0"/>
          <w:bCs/>
          <w:rtl/>
        </w:rPr>
        <w:t>زواج المسيار</w:t>
      </w:r>
      <w:r>
        <w:rPr>
          <w:rFonts w:hint="cs"/>
          <w:b w:val="0"/>
          <w:rtl/>
        </w:rPr>
        <w:t xml:space="preserve"> [</w:t>
      </w:r>
      <w:r>
        <w:rPr>
          <w:rFonts w:hint="cs"/>
          <w:b w:val="0"/>
          <w:sz w:val="24"/>
          <w:szCs w:val="24"/>
          <w:rtl/>
        </w:rPr>
        <w:t xml:space="preserve"> المؤسف أنَّ إباحة هذا النكاح قد تابعهم فيه مشائخ أمثال الشيخ يوسف القرضاوي، لأنه يحلُّ مشكلة العنوسة في رأيه؛ هذا في الوقت الذي تاب فيه بعض زعماء الوهابية عن إباحة هذا النكاح الباطل؛ حيث تراجع الشيخ محمد بن صالح العثيمين عن </w:t>
      </w:r>
      <w:r>
        <w:rPr>
          <w:rFonts w:hint="cs"/>
          <w:b w:val="0"/>
          <w:sz w:val="24"/>
          <w:szCs w:val="24"/>
          <w:rtl/>
        </w:rPr>
        <w:lastRenderedPageBreak/>
        <w:t>فتواه بالإباحة وأعلن ذلك في فتوى له قائلاً بأنه زواج غير موافق لمقاصد الشريعة الإسلامية الغراء؛ وقد يكون هذا أحد أسباب استبعاده مؤخراً من هيئة كبار العلماء!</w:t>
      </w:r>
      <w:r>
        <w:rPr>
          <w:rFonts w:hint="cs"/>
          <w:b w:val="0"/>
          <w:rtl/>
        </w:rPr>
        <w:t>] ، وقد تداولت ذلك وسائل إعلامهم المختلفة ، ونشرت فتوى جوازه أيضا- وعلى لسان الشيخ ابن باز في باب ( واسألوا أهل الذكر ) - المجلة العربية ، الرياض ، عدد 232 -  جمادى الأولى 1417هـ ، وطريقة هذا النكاح أن يتزوج رجل امرأة بعقد شرعي ؛ ولكن تخالطه الأمور التالية أو بعضها :  السرِّيَّة ؛ فيكون الزواج غير معلَن ،  أن يشترط فيه عدم الإنفاق ، أن لا يكون فيه مبيت ،  عدم اشتراط الولي ، في نية الرجل المسبقة خلال العقد أنْ يطلِّق بعد أمد ، من غير أن تدري الزوجة بذلك [</w:t>
      </w:r>
      <w:r>
        <w:rPr>
          <w:rFonts w:hint="cs"/>
          <w:b w:val="0"/>
          <w:sz w:val="24"/>
          <w:szCs w:val="24"/>
          <w:rtl/>
        </w:rPr>
        <w:t>تبين في استفتاء جرى في دولة الكويت أن له تسعة مفاهيم لدى الناس، ولا شك أن الوهابية يعمدون إلى تركه مطاطياً هكذا لحاجة في نفوسهم!!! ولهذا لزمنا أن نناقش الموضوع بتوسع.</w:t>
      </w:r>
      <w:r>
        <w:rPr>
          <w:rFonts w:hint="cs"/>
          <w:b w:val="0"/>
          <w:rtl/>
        </w:rPr>
        <w:t xml:space="preserve">] ، </w:t>
      </w:r>
      <w:r>
        <w:rPr>
          <w:rFonts w:hint="cs"/>
          <w:b w:val="0"/>
          <w:bCs/>
          <w:rtl/>
        </w:rPr>
        <w:t>نقول :  أولا</w:t>
      </w:r>
      <w:r>
        <w:rPr>
          <w:rFonts w:hint="cs"/>
          <w:b w:val="0"/>
          <w:rtl/>
        </w:rPr>
        <w:t xml:space="preserve"> : النكاح سراً قد يعني خروج امرأة وأبناء يطالبون بميراث بعد موت أبيهم لا تدري بهم الزوجة الأولى ولا أبناؤها مما يعني الشقاق والخلاف ، ولا يخفى أن من مقاصد التشريع إشاعة الإخاء والمودة في المجتمع ، لا الشقاق والنـزاع ، كما أن عدم إعلان النكاح كفيل بجعل العقد باطلاً عند كثير من الفقهاء ( حاشية الدسوقي على الشرح الكبير 2 : 236 237 ) ، والراجح أن الإعلان شرط للأحاديث الواردة في الأمر بإعلان النكاح بالدفوف ونحوها ، فقد قال صلى الله عليه وسلم : ( فصل ما بين الحلال والحرام الدف والصوت في النكاح ) رواه النسائي وابن ماجه وأحمد ، وعن عائشة رضي الله عنها عن النبي صلى الله عليه وسلم قال : ( أعلنوا هذا النكاح واضربوا عليه بالغربال ) رواه ابن ماجه ، والأمر بالإعلان ورد في أحاديث أخرى رواها أحمد ، والترمذي ، وابن ماجه ، والنسائي ، ومسألة أخرى هي إثبات الفراش عند التجاحد لحفظ النسب ، وكيف يحصل هذا إلا في نكاح معلن ؟! لذا </w:t>
      </w:r>
      <w:r>
        <w:rPr>
          <w:rFonts w:hint="cs"/>
          <w:b w:val="0"/>
          <w:snapToGrid w:val="0"/>
          <w:rtl/>
        </w:rPr>
        <w:t xml:space="preserve">قالت المالكية "نكاح السر أن يتواصوا مع الشهود على كتمانه وهو باطل ،فالإعلان عندهم فرض ولا يغني عنه الاشهاد </w:t>
      </w:r>
      <w:r>
        <w:rPr>
          <w:rFonts w:hint="cs"/>
          <w:b w:val="0"/>
          <w:snapToGrid w:val="0"/>
          <w:rtl/>
          <w:lang w:bidi="ar-KW"/>
        </w:rPr>
        <w:t>[</w:t>
      </w:r>
      <w:r>
        <w:rPr>
          <w:rFonts w:hint="cs"/>
          <w:b w:val="0"/>
          <w:sz w:val="24"/>
          <w:szCs w:val="24"/>
          <w:rtl/>
        </w:rPr>
        <w:t>المناوي، فيض القدير، ج1، حديث رقم 1077</w:t>
      </w:r>
      <w:r>
        <w:rPr>
          <w:rFonts w:hint="cs"/>
          <w:b w:val="0"/>
          <w:snapToGrid w:val="0"/>
          <w:rtl/>
          <w:lang w:bidi="ar-KW"/>
        </w:rPr>
        <w:t xml:space="preserve">] </w:t>
      </w:r>
      <w:r>
        <w:rPr>
          <w:rFonts w:hint="cs"/>
          <w:b w:val="0"/>
          <w:snapToGrid w:val="0"/>
          <w:rtl/>
        </w:rPr>
        <w:t xml:space="preserve">" ، ‏وقد جاء في ( كشف الخفاء ) ، للعجلوني ، الحديث رقم : 422 - ( أعلنوا بالنكاح واجعلوه في المساجد اضربوا عليه بالدف - وفي رواية بالدفوف ) ، رواه الترمذي عن عائشة وضعفه ، لكن له شواهد فيكون حسنا لغيره بل صحيحا على ما سيأتي ، فمن الشواهد ما رواه ابن ماجه وابن منيع من حديث أنس وعائشة كما في اللآلئ والمقاصد وغيرهما وما في مسند أحمد عن ابن الزبير أن رسول الله </w:t>
      </w:r>
      <w:r>
        <w:rPr>
          <w:rFonts w:hint="cs"/>
          <w:b w:val="0"/>
          <w:rtl/>
        </w:rPr>
        <w:t>صلى الله عليه وسلم</w:t>
      </w:r>
      <w:r>
        <w:rPr>
          <w:rFonts w:hint="cs"/>
          <w:b w:val="0"/>
          <w:snapToGrid w:val="0"/>
          <w:rtl/>
        </w:rPr>
        <w:t xml:space="preserve"> قال ( أعلنوا النكاح ) ، قال السخاوي وفي لفظ ( وأخفوا الخطبة ) ، وبه تمسك من أبطل نكاح السر ، ومن الشواهد ما رواه ابن حبان والحاكم وصححاه والطبراني وأبو نعيم عن ابن الزبير ، ومنها ما رواه الطبراني عن هبار بن الأسود بلفظ ( أشهروا النكاح وأعلنوه ) ، وما رواه الديلمي عن أم سلمة بلفظ أظهروا النكاح وأخفوا الخطبة ، وقال النجم ومن شواهده ما أخرجه الترمذي وحسنه والنسائي وابن ماجه والحاكم وصححه عن محمد بن حاطب بلفظ ( فصل ما بين الحلال والحرام ضرب الدف والصوت في </w:t>
      </w:r>
      <w:r>
        <w:rPr>
          <w:rFonts w:hint="cs"/>
          <w:b w:val="0"/>
          <w:snapToGrid w:val="0"/>
          <w:rtl/>
        </w:rPr>
        <w:lastRenderedPageBreak/>
        <w:t>النكاح ) ، ‏</w:t>
      </w:r>
      <w:r>
        <w:rPr>
          <w:rFonts w:hint="cs"/>
          <w:b w:val="0"/>
          <w:bCs/>
          <w:rtl/>
        </w:rPr>
        <w:t>( ثانياً )</w:t>
      </w:r>
      <w:r>
        <w:rPr>
          <w:rFonts w:hint="cs"/>
          <w:b w:val="0"/>
          <w:rtl/>
        </w:rPr>
        <w:t xml:space="preserve"> : لا يكفي في صحة عقد النكاح مجرد توافر الأركان والشروط الظاهرة ، بل لابد من انتفاء الموانع والمفسدات ، ولذلك حكم المحققون من الفقهاء ببطلان نكاح التحليل ولو لم يذكر فيه شرط التحليل ، وأجمعوا على بطلانه إذا ذكر الشرط في العقد نفسه ( يراجع مبدأ الرضا في العقود ( 2 : 1238 1254 ) وهذا النكاح تقليد لليهود والنصارى في اتخاذ العشيقات مع الزوجات ، قال بعض المفسرين في تفسير قوله تعالى : { ولا متخذات أخدان } : كانت المرأة تتخذ صديقاً تزني معه ، ولا تزني مع غيره  … فلهذا كان عمر بن الخطاب يضرب على نكاح السر ، بل يقول ( لو تقدمت فيه لرجمت [</w:t>
      </w:r>
      <w:r>
        <w:rPr>
          <w:rFonts w:hint="cs"/>
          <w:b w:val="0"/>
          <w:sz w:val="24"/>
          <w:szCs w:val="24"/>
          <w:rtl/>
        </w:rPr>
        <w:t>موطأ مالك، باب نكاح السر. ومسند الإمام الشافعي بترتيب السندي، ج2 حديث رقم 23. وكنـز العمال للمتقي الهندي، مجلد 16، نكاح السر. ونيل الأوطار للشوكاني، ج6، كتاب النكاح، باب العضل.</w:t>
      </w:r>
      <w:r>
        <w:rPr>
          <w:rFonts w:hint="cs"/>
          <w:b w:val="0"/>
          <w:rtl/>
        </w:rPr>
        <w:t>]) ، فإن نكاح السر من جنس اتخاذ الأخدان ، والمرأة المحصنة تتميز عن المسافحة بإعلان النكاح ،</w:t>
      </w:r>
      <w:r>
        <w:rPr>
          <w:rFonts w:hint="cs"/>
          <w:b w:val="0"/>
          <w:snapToGrid w:val="0"/>
          <w:rtl/>
        </w:rPr>
        <w:t>‏ جاء في الجامع الصغير لجلال الدين السيوطي المجلد الخامس ،باب "كان" وهي الشمائل الشريفة ،الحديث رقم : 7143- "كان يكره نكاح السر حتى يضرب بدف" خرجه ابن الإمام أحمد في زوائده عن أبي حسن المازني ، والمتقي الهندي في كنـز العمال وحسنه السيوطي ، ‏</w:t>
      </w:r>
      <w:r>
        <w:rPr>
          <w:rFonts w:hint="cs"/>
          <w:b w:val="0"/>
          <w:bCs/>
          <w:rtl/>
        </w:rPr>
        <w:t xml:space="preserve">( ثالثا ) : </w:t>
      </w:r>
      <w:r>
        <w:rPr>
          <w:rFonts w:hint="cs"/>
          <w:b w:val="0"/>
          <w:rtl/>
        </w:rPr>
        <w:t xml:space="preserve">العدل مقصد أساسي للشريعة في كل شيء ، بل عليه قامت السماوات والأرض ، وقام التشريع الإسلامي ، ولذلك فحكم الله تعالى واضح فيمن لا يستطيع العدل بين الزوجتين أن يكتفي بواحدة قال تعالى { فإن خفتم ألا تعدلوا فواحدة } وجاءت السنة المشرفة لتبين خطورة عدم العدالة ، فقال صلى الله عليه وسلم : ( من كانت عنده امرأتان فلم يعدل بينهما جاء يوم القيامة وشقه ساقط ) رواه الترمذي والحاكم وقال : صحيح على شرط الشيخين ووافقه الذهبي ( 2 : 186 ) ، وقوله تعالى { فإن خفتم ألا تعدلوا فواحدة } أي إن خفتم أن لا تعدلوا في القسم والنفقة في نكاح المثنى والثلاث والرباع فواحدة  ..فدل على أن العدل بينهن في القسم والنفقة واجب ، وإليه أشار في آخر الآية بقوله { ذلك أدنى أن لا تعولوا } أي أن لا تجوروا ، والجور حرام فكان العدل واجبا ضرورة ( بدائع الصنائع ( 3 : 1548 )  ،وقال تعالى في بيان حقوق الزوجة { ولهن مثل الذي عليهن بالمعروف } سورة البقرة ، وبينت السنة المطهرة أن هذه الحقوق العامة للزوجات مطلقا فقال النبي صلى الله عليه وسلم : ( ألا إن لكم على نسائكم حقا ولنسائكم عليكم حقاً  ..ألا وحقهن عليكم أن تحسنوا إليهن في كسوتهن وطعامهن ) رواه ابن ماجه والترمذي ، وقال حديث حسن صحيح ، كما أن الزوجة في الإسلام لا تهجر إلا في البيت فحق المبيت ثابت ، ونكاح يخلو من شروط الإسلام فهو باطل ، ( </w:t>
      </w:r>
      <w:r>
        <w:rPr>
          <w:rFonts w:hint="cs"/>
          <w:b w:val="0"/>
          <w:bCs/>
          <w:rtl/>
        </w:rPr>
        <w:t>رابعاً</w:t>
      </w:r>
      <w:r>
        <w:rPr>
          <w:rFonts w:hint="cs"/>
          <w:b w:val="0"/>
          <w:rtl/>
        </w:rPr>
        <w:t xml:space="preserve"> ) : الهجران في البيت من أساليب الشرع الشريف في تأديب المرأة الناشز ، وهو مستحيل التطبيق عند الحاجة هنا ؛ فهل ترون الخلل في شرع الله أم في تشريعكم أيها الوهابية ؟! ( </w:t>
      </w:r>
      <w:r>
        <w:rPr>
          <w:rFonts w:hint="cs"/>
          <w:b w:val="0"/>
          <w:bCs/>
          <w:rtl/>
        </w:rPr>
        <w:t>خامساً</w:t>
      </w:r>
      <w:r>
        <w:rPr>
          <w:rFonts w:hint="cs"/>
          <w:b w:val="0"/>
          <w:rtl/>
        </w:rPr>
        <w:t xml:space="preserve"> ) : النفقة والسكنى من حقوق الزوجة بنص الكتاب قال تعالى { وعلى المولود له رزقهن وكسوتهن بالمعروف } </w:t>
      </w:r>
      <w:r>
        <w:rPr>
          <w:rFonts w:hint="cs"/>
          <w:b w:val="0"/>
          <w:rtl/>
        </w:rPr>
        <w:lastRenderedPageBreak/>
        <w:t xml:space="preserve">وقوله تعالى { لينفق ذو سعه من سعته ومن قدر عليه رزقه فلينفق مما آتاه الله } وقوله تعالى{ أسكنوهن من حيث سكنتم من وجدكم ولا تضاروهن لتضيقوا عليهن } وقوله تعالى في حق المطلقات{ لا تخرجوهن من بيوتهن ولا يخرجن إلا أن يأتين بفاحشة مبينة وتلك حدود الله ومن يتعد حدود الله فقد ظلم نفسه } فقد أثبت الله تعالى للمرأة حق النفقة والسكنى بصيغ متعددة آمراً بهما ، وجعل ذلك من حدود الله تعالى التي لا يجوز تجاوزها ، ومن تعدّاها فقد ظلم نفسه بارتكاب هذا المنكر ،ولذلك قال الفقهاء بأن </w:t>
      </w:r>
      <w:r>
        <w:rPr>
          <w:rFonts w:hint="cs"/>
          <w:b w:val="0"/>
          <w:u w:val="single"/>
          <w:rtl/>
        </w:rPr>
        <w:t>من مقتضيات عقد الزواج حِلاً : الاستمتاع والمبيت والنفقة والمهر ونحو ذلك ، وأن من اشترط شرطا يخالف مقتضى العقد فإن العقد باط</w:t>
      </w:r>
      <w:r>
        <w:rPr>
          <w:rFonts w:hint="cs"/>
          <w:b w:val="0"/>
          <w:rtl/>
        </w:rPr>
        <w:t>ل [</w:t>
      </w:r>
      <w:r>
        <w:rPr>
          <w:rFonts w:hint="cs"/>
          <w:b w:val="0"/>
          <w:sz w:val="24"/>
          <w:szCs w:val="24"/>
          <w:rtl/>
        </w:rPr>
        <w:t>الماوردي، الحاوي (9/503)، (9/507)، (2/508)، والكاساني، البدائع (3/1544).</w:t>
      </w:r>
      <w:r>
        <w:rPr>
          <w:rFonts w:hint="cs"/>
          <w:b w:val="0"/>
          <w:rtl/>
        </w:rPr>
        <w:t xml:space="preserve">] ، ( </w:t>
      </w:r>
      <w:r>
        <w:rPr>
          <w:rFonts w:hint="cs"/>
          <w:b w:val="0"/>
          <w:bCs/>
          <w:rtl/>
        </w:rPr>
        <w:t>سادساً</w:t>
      </w:r>
      <w:r>
        <w:rPr>
          <w:rFonts w:hint="cs"/>
          <w:b w:val="0"/>
          <w:rtl/>
        </w:rPr>
        <w:t xml:space="preserve"> ) : أما الاستدلال بما كان من أمر أم المؤمنين سودة بنت زمعة</w:t>
      </w:r>
      <w:r>
        <w:rPr>
          <w:rFonts w:hint="cs"/>
          <w:b w:val="0"/>
          <w:snapToGrid w:val="0"/>
          <w:rtl/>
        </w:rPr>
        <w:t xml:space="preserve">‏ ، وما جاء من خبر خولة بنت محمد بن مسلمة زوجة رافع بن خديج من أنهما تنازلتا عن حقهما من المبيت فهذا كان بعد الزواج لا قبله ،روى البخاري عن عائشة رضي الله عنها { وإن امرأة خافت من بعلها نشوزا أو إعراضا } قالت : الرجل تكون </w:t>
      </w:r>
      <w:r>
        <w:rPr>
          <w:rFonts w:hint="cs"/>
          <w:b w:val="0"/>
          <w:snapToGrid w:val="0"/>
          <w:u w:val="single"/>
          <w:rtl/>
        </w:rPr>
        <w:t>عنده</w:t>
      </w:r>
      <w:r>
        <w:rPr>
          <w:rFonts w:hint="cs"/>
          <w:b w:val="0"/>
          <w:snapToGrid w:val="0"/>
          <w:rtl/>
        </w:rPr>
        <w:t xml:space="preserve"> المرأة ليس بمستكثر منها يريد أن يفارقها فتقول : أجعلك من شأني في حل ؛ فنـزلت هذه الآية ،وأخرج ابن جرير عن عمر أن رجلا سأله عن آية ، فكره ذلك وضربه بالدرة ، فسأله آخر عن هذه الآية { وإن امرأة خافت من بعلها نشوزا } فقال : عن مثل هذا فسلوا ، ثم قال : هذه المرأة </w:t>
      </w:r>
      <w:r>
        <w:rPr>
          <w:rFonts w:hint="cs"/>
          <w:b w:val="0"/>
          <w:snapToGrid w:val="0"/>
          <w:u w:val="single"/>
          <w:rtl/>
        </w:rPr>
        <w:t>تكون عند الرجل</w:t>
      </w:r>
      <w:r>
        <w:rPr>
          <w:rFonts w:hint="cs"/>
          <w:b w:val="0"/>
          <w:snapToGrid w:val="0"/>
          <w:rtl/>
        </w:rPr>
        <w:t xml:space="preserve"> قد خلا من سنها ، فيتزوج المرأة الثانية يلتمس ولدها ، فما اصطلحا عليه من شيء فهو جائز ،فليس في هذا الأمر دليل على جواز التنازل قبل الزواج فأنت ترى أن هناك أكثر من فارق عند القياس وذلك : فالتنازل هنا يكون بعد الزواج لا قبله : فهناك فرق</w:t>
      </w:r>
      <w:r>
        <w:rPr>
          <w:rFonts w:hint="cs"/>
          <w:b w:val="0"/>
          <w:rtl/>
        </w:rPr>
        <w:t xml:space="preserve"> بين شرط التنازل عن الحقوق في العقد ، أو بعده ولقد فرق الفقهاء بين اشتراط شروط تخالف مقتضى العقد فتجعله فاسدا ، وبين أن يتم العقد ثم تتنازل المرأة عن حقها كاملاً من النفقة ، أو المبيت ، أو هي تنفق ، ومثال ذلك المهر فقد ذهب الجمهور إلى بطلان العقد المشروط فيه نفي المهر ، وبين أن يتم العقد ثم تطيب نفس المرأة بالمهر ، وهذا يكون مع المرأة التي خلا سنها ( عجوز عقيم )  ؛ وذاك لا يكون إلا مع امرأة مالت إليها النفس ؛ لها مؤهلات ضرتها ، ( </w:t>
      </w:r>
      <w:r>
        <w:rPr>
          <w:rFonts w:hint="cs"/>
          <w:b w:val="0"/>
          <w:bCs/>
          <w:rtl/>
        </w:rPr>
        <w:t xml:space="preserve">سابعاً ) : </w:t>
      </w:r>
      <w:r>
        <w:rPr>
          <w:rFonts w:hint="cs"/>
          <w:b w:val="0"/>
          <w:rtl/>
        </w:rPr>
        <w:t>إن عدم وجود الولي في النكاح يبطل العقد عند جمهور الفقهاء ، قال تعالى { فلا تعضلوهن أن ينكحن أزواجهن } ، وقال النبي صلى الله عليه وسلم : ( لا نكاح إلا بِوَلّي ) [</w:t>
      </w:r>
      <w:r>
        <w:rPr>
          <w:rFonts w:hint="cs"/>
          <w:b w:val="0"/>
          <w:sz w:val="24"/>
          <w:szCs w:val="24"/>
          <w:rtl/>
        </w:rPr>
        <w:t>رواه أحمد وأصحاب السنن، وصححه ابن المديني، والترمذي</w:t>
      </w:r>
      <w:r>
        <w:rPr>
          <w:rFonts w:hint="cs"/>
          <w:b w:val="0"/>
          <w:rtl/>
        </w:rPr>
        <w:t>] ، ومعناه النفي لحقيقة النكاح الشرعية بدليل حديث عائشة رضي الله عنها : ( أيما امرأة نكحت بغير إذن وليها فنكاحها باطل ، باطل ، باطل  ..) [</w:t>
      </w:r>
      <w:r>
        <w:rPr>
          <w:rFonts w:hint="cs"/>
          <w:b w:val="0"/>
          <w:sz w:val="24"/>
          <w:szCs w:val="24"/>
          <w:rtl/>
        </w:rPr>
        <w:t>رواه أحمد والأربعة إلا النسائي، وصححه الترمذي وأبو عوانة وابن حبان والحاكم.</w:t>
      </w:r>
      <w:r>
        <w:rPr>
          <w:rFonts w:hint="cs"/>
          <w:b w:val="0"/>
          <w:rtl/>
        </w:rPr>
        <w:t xml:space="preserve">] وعدم اشتراط الولي ثابت في بعض صور زواج المسيار ! ( </w:t>
      </w:r>
      <w:r>
        <w:rPr>
          <w:rFonts w:hint="cs"/>
          <w:b w:val="0"/>
          <w:bCs/>
          <w:rtl/>
        </w:rPr>
        <w:t>ثامناً</w:t>
      </w:r>
      <w:r>
        <w:rPr>
          <w:rFonts w:hint="cs"/>
          <w:b w:val="0"/>
          <w:rtl/>
        </w:rPr>
        <w:t xml:space="preserve"> ) : إنَّ الله سبحانه وتعالى يقول { ومن آياته أن خلق لكم من أنفسكم أزواجاً لتسكنوا إليها وجعل بينكم مودة ورحمةً إنَّ في ذلك لآيات لقومٍ يتفكرون } وأي سكن </w:t>
      </w:r>
      <w:r>
        <w:rPr>
          <w:rFonts w:hint="cs"/>
          <w:b w:val="0"/>
          <w:rtl/>
        </w:rPr>
        <w:lastRenderedPageBreak/>
        <w:t xml:space="preserve">ذلك الذي بُيِّتتْ له نيةُ الهدم ! ، وأية مودة ورحمة تلك التي يكِنُّها من يعبث بشرف النساء ليستمتع بهن وهو لهنَّ خادع ، وأية وسيلة لقضاء الوطر أسهل من التواطئ مع امرأة على ذلك وليسمِّه الناس باسم الزواج !  (  </w:t>
      </w:r>
      <w:r>
        <w:rPr>
          <w:rFonts w:hint="cs"/>
          <w:b w:val="0"/>
          <w:bCs/>
          <w:rtl/>
        </w:rPr>
        <w:t>تاسعاً</w:t>
      </w:r>
      <w:r>
        <w:rPr>
          <w:rFonts w:hint="cs"/>
          <w:b w:val="0"/>
          <w:rtl/>
        </w:rPr>
        <w:t xml:space="preserve"> ) : أبغض الحلال عند الله الطلاق [</w:t>
      </w:r>
      <w:r>
        <w:rPr>
          <w:rFonts w:hint="cs"/>
          <w:b w:val="0"/>
          <w:sz w:val="24"/>
          <w:szCs w:val="24"/>
          <w:rtl/>
        </w:rPr>
        <w:t xml:space="preserve"> أصله حديث ضعيف الإسناد، ولكن نصوص الشرع العامة تؤيد هذا المعنى.</w:t>
      </w:r>
      <w:r>
        <w:rPr>
          <w:rFonts w:hint="cs"/>
          <w:b w:val="0"/>
          <w:rtl/>
        </w:rPr>
        <w:t xml:space="preserve">] ، وهو وسيلة إنهاء العلاقة الزوجية عند فشل جدوى باقي السبل فقط ، وهذا الزواج إن لم نقل إنه مبني على الطلاق فهو مآله المعلوم ، فهؤلاء القوم لم يتزوجوا إلا ليذوقوا عسائل النساء ، فهو استخدام غير شرعي للطلاق ، </w:t>
      </w:r>
      <w:r>
        <w:rPr>
          <w:rFonts w:hint="cs"/>
          <w:b w:val="0"/>
          <w:bCs/>
          <w:rtl/>
        </w:rPr>
        <w:t xml:space="preserve">( عاشراً ) : </w:t>
      </w:r>
      <w:r>
        <w:rPr>
          <w:rFonts w:hint="cs"/>
          <w:b w:val="0"/>
          <w:rtl/>
        </w:rPr>
        <w:t>هذا غشٌ للمرأة الحالمة بالبيت الهانئ المستقر ، في ظل الزواج الشرعي الصحيح ، فهذا الزوج قد غشَّها بزواج حدَّ له أمداً معلوماً قبل أن يكون وهي لا تدري به ؛ والرسول صلى الله عليه وسلم يقول : ( من غشَّ فليس مني ) [</w:t>
      </w:r>
      <w:r>
        <w:rPr>
          <w:rFonts w:hint="cs"/>
          <w:b w:val="0"/>
          <w:sz w:val="24"/>
          <w:szCs w:val="24"/>
          <w:rtl/>
        </w:rPr>
        <w:t>صحيح مسلم</w:t>
      </w:r>
      <w:r>
        <w:rPr>
          <w:rFonts w:hint="cs"/>
          <w:b w:val="0"/>
          <w:rtl/>
        </w:rPr>
        <w:t xml:space="preserve">] ، </w:t>
      </w:r>
      <w:r>
        <w:rPr>
          <w:rFonts w:hint="cs"/>
          <w:b w:val="0"/>
          <w:bCs/>
          <w:rtl/>
        </w:rPr>
        <w:t xml:space="preserve">( حادي عشر ) : </w:t>
      </w:r>
      <w:r>
        <w:rPr>
          <w:rFonts w:hint="cs"/>
          <w:b w:val="0"/>
          <w:rtl/>
        </w:rPr>
        <w:t xml:space="preserve">فوق أنَّ هذا الزواج غش ، وهو كافٍ لحرمته ؛ فهو كذلك استغلال بشعٌ أناني للمرأة الغافلة العفيفة ، التي لا تدري بأن هذا الزوج ما هو إلا ذئبٌ جاء لينهش لحمها ثمَّ يرميها هيكلاً محطماً لينـزو على أخرى ، ( </w:t>
      </w:r>
      <w:r>
        <w:rPr>
          <w:rFonts w:hint="cs"/>
          <w:b w:val="0"/>
          <w:bCs/>
          <w:rtl/>
        </w:rPr>
        <w:t xml:space="preserve">ثاني عشر ) : </w:t>
      </w:r>
      <w:r>
        <w:rPr>
          <w:rFonts w:hint="cs"/>
          <w:b w:val="0"/>
          <w:rtl/>
        </w:rPr>
        <w:t xml:space="preserve">هذا تشويهٌ لصورة الزواج الشرعي ، الذي هو رباط قدسي ، جعل الله فيه حماية للمرأة وصيانةً لها ، وهذا التلاعب سيسقط هيبته عند الآباء وعند النساء ، ويجعلهم يتوجسون الغدر في كل متقدمٍ للزواج ،وزواج المسيار لا يتفق مع كرامة النساء ، بما يجعلهن كالسلعة الرخيصة المخلوقة للاستمتاع الشهواني بعيداً عن المعاني السامية الكريمة التي يحملها الإسلام لهن ، والأهداف النبيلة التي تصبو إليها شريعتنا الغراء ، ( </w:t>
      </w:r>
      <w:r>
        <w:rPr>
          <w:rFonts w:hint="cs"/>
          <w:b w:val="0"/>
          <w:bCs/>
          <w:rtl/>
        </w:rPr>
        <w:t xml:space="preserve">ثالث عشر ) : </w:t>
      </w:r>
      <w:r>
        <w:rPr>
          <w:rFonts w:hint="cs"/>
          <w:b w:val="0"/>
          <w:rtl/>
        </w:rPr>
        <w:t xml:space="preserve">نكاح التحليل محرم بالسنَّة الشريفة وإن كان له </w:t>
      </w:r>
      <w:r>
        <w:rPr>
          <w:rFonts w:hint="cs"/>
          <w:b w:val="0"/>
          <w:u w:val="single"/>
          <w:rtl/>
        </w:rPr>
        <w:t>مهر</w:t>
      </w:r>
      <w:r>
        <w:rPr>
          <w:rFonts w:hint="cs"/>
          <w:b w:val="0"/>
          <w:rtl/>
        </w:rPr>
        <w:t xml:space="preserve"> و</w:t>
      </w:r>
      <w:r>
        <w:rPr>
          <w:rFonts w:hint="cs"/>
          <w:b w:val="0"/>
          <w:u w:val="single"/>
          <w:rtl/>
        </w:rPr>
        <w:t>شهود</w:t>
      </w:r>
      <w:r>
        <w:rPr>
          <w:rFonts w:hint="cs"/>
          <w:b w:val="0"/>
          <w:rtl/>
        </w:rPr>
        <w:t xml:space="preserve"> </w:t>
      </w:r>
      <w:r>
        <w:rPr>
          <w:rFonts w:hint="cs"/>
          <w:b w:val="0"/>
          <w:u w:val="single"/>
          <w:rtl/>
        </w:rPr>
        <w:t>وإعلان</w:t>
      </w:r>
      <w:r>
        <w:rPr>
          <w:rFonts w:hint="cs"/>
          <w:b w:val="0"/>
          <w:rtl/>
        </w:rPr>
        <w:t xml:space="preserve"> وسمي المحلل تيساً مستعاراً لأسباب منها أنه تزوج المرأة لأمدٍ معلوم ، وهذه تسمية نبوية لهذا الزوج ، وقد أفتى العقلاء من الأمة بأن كلَّ نكاح وقِّت بوقتٍ فهو نكاحٌ باطل [</w:t>
      </w:r>
      <w:r>
        <w:rPr>
          <w:rFonts w:hint="cs"/>
          <w:b w:val="0"/>
          <w:sz w:val="24"/>
          <w:szCs w:val="24"/>
          <w:rtl/>
        </w:rPr>
        <w:t>أشار الشيخ قره داغي الأستاذ  بجامعة قطر لحرمة هذا المسيار من هذا الباب عند رده على الشيخ القرضاوي على قناة الجزيرة (برنامج الشريعة والحياة) خلال محادثة هاتفية له، فلتراجع على موقع قناة الجزيرة على الشبكة العالمية</w:t>
      </w:r>
      <w:r>
        <w:rPr>
          <w:rFonts w:hint="cs"/>
          <w:b w:val="0"/>
          <w:rtl/>
        </w:rPr>
        <w:t xml:space="preserve">] ، ( </w:t>
      </w:r>
      <w:r>
        <w:rPr>
          <w:rFonts w:hint="cs"/>
          <w:b w:val="0"/>
          <w:bCs/>
          <w:rtl/>
        </w:rPr>
        <w:t xml:space="preserve">رابع عشر ) : </w:t>
      </w:r>
      <w:r>
        <w:rPr>
          <w:rFonts w:hint="cs"/>
          <w:b w:val="0"/>
          <w:rtl/>
        </w:rPr>
        <w:t xml:space="preserve">هذا تحايلٌ على ما حرَّم الله ، وهو نفس أسلوب اليهود الذين حذَّرنا القرآن من اتباع خطواتهم ، والذين رمَوا شباكهم يوم الجمعة ليلتقطوها يوم الأحد ، ظانين بذلك أنهم قد تحايلوا على الله الذي حرَّم عليهم الصيد يوم السبت ، وسبحان الله !لكأن الوهابية لم يكتفوا بتقليد اليهود في العقائد فهاهم يقلدونهم حتى في الفقه ، ولكن لا عجب فالمقصد متفِق وهو خراب ديار الإسلام ، فعقيدتهم لسان حالها يقول : أيها الناس اسرقوا وازنوا واشربوا الخمر بل وافعلوا كلَّ موبقة ولكن قولوا فقط لا إله إلا الله وستدخلون الجنة بعد عذاب قليل إن عذبتم ، فيا بشرى المنافقين عند هؤلاء ، والله سبحانه وتعالى يقول { ومن يعص الله ورسوله ويتعدَّ حدوده يدخله ناراً خالداً فيها وله عذاب مهين } ، ذاك في العقيدة أما في الفقه فهاهم يتحايلون على الحرام لِيحلُّوه !  ( </w:t>
      </w:r>
      <w:r>
        <w:rPr>
          <w:rFonts w:hint="cs"/>
          <w:b w:val="0"/>
          <w:bCs/>
          <w:rtl/>
        </w:rPr>
        <w:t xml:space="preserve">خامس عشر ) : </w:t>
      </w:r>
      <w:r>
        <w:rPr>
          <w:rFonts w:hint="cs"/>
          <w:b w:val="0"/>
          <w:rtl/>
        </w:rPr>
        <w:t xml:space="preserve">إنَّ هذا السِّفاح الذي يدعونه زواجا لَيدلُّ على الفهم الأحمق لدى هؤلاء </w:t>
      </w:r>
      <w:r>
        <w:rPr>
          <w:rFonts w:hint="cs"/>
          <w:b w:val="0"/>
          <w:rtl/>
        </w:rPr>
        <w:lastRenderedPageBreak/>
        <w:t xml:space="preserve">المتعفنة فطرهم لمفهوم الزواج ، فهو يدلُّ بوضوح على أنهم يفهمون الزواج على أنه متعة جنسية للرجل ، متى ما تحققت وشبع من المرأة فله أن يرمي بها ويذهب إلى أخرى يتلذذ بها وهكذا دواليك ، وليس الزواج الإسلامي كذلك ، فهو علاقة مقدسة بين الرجل والمرأة فيه السكن والمودة ، وبناء الأسرة الصالحة وإنجاب الذرية الصالحة التي هي أساس المجتمع الصالح ، وانظر بنفسك لترى إن كان زواج الوهابية هذا يحقق شيئاً من تلك المطالب ! ( </w:t>
      </w:r>
      <w:r>
        <w:rPr>
          <w:rFonts w:hint="cs"/>
          <w:b w:val="0"/>
          <w:bCs/>
          <w:rtl/>
        </w:rPr>
        <w:t xml:space="preserve">سادس عشر ) : </w:t>
      </w:r>
      <w:r>
        <w:rPr>
          <w:rFonts w:hint="cs"/>
          <w:b w:val="0"/>
          <w:rtl/>
        </w:rPr>
        <w:t xml:space="preserve">مع أننا نؤمن بأنَّ زواج المتعة منسوخ ، فإنَّه خيرٌ ألف مرَّة مقارنةً بزواج الوهابية هذا ، فليس فيه غِشٌ للمرأة ولا استغلال ، فهو لا يكون إلا برضا الطرفين ، وزواج الوهابية تكون فيه المرأة آمنة تحلم بالمستقبل السعيد مع من تظنه شريك عمرها ، مخلصةً له ، ثمَّ لا تتبين إلا وكلمة طالق تحلُّ على مسامعها كالصَّاعقة المدوِّية من دون سبب تعلمه ، أو جرمٍ ترتكبه ! (  </w:t>
      </w:r>
      <w:r>
        <w:rPr>
          <w:rFonts w:hint="cs"/>
          <w:b w:val="0"/>
          <w:bCs/>
          <w:rtl/>
        </w:rPr>
        <w:t xml:space="preserve">سابع عشر ) : </w:t>
      </w:r>
      <w:r>
        <w:rPr>
          <w:rFonts w:hint="cs"/>
          <w:b w:val="0"/>
          <w:rtl/>
        </w:rPr>
        <w:t xml:space="preserve">هذا المسيار لا يحل مشكلة العنوسة بحال ؛ بل يزيد المجتمع تعقيداً ومشاكل أسرية وخصوصاً في مسألة الذرية ،وقد أظهر استبيان في في دولة الكويت أن غالبية النساء لا ينظرن إليه كحل ، ولكن الحل يكمن في إزالة القيود الاجتماعية ، والقبلية ، والإقليمية ، والقضاء على الفوارق الطبقية ، وإزالة مظاهر الترف والبذخ والإسراف والتبذير التي تثقل كاهل الرجل وأهله ، والتخفيف من المهور مع عناية الدولة بالموضوع من خلال تشكيل هيئة مختصة لها صلاحيات وإمكانات كبيرة تعنى بحلِّ الأزمة من جذورها ، هذا وقد حلَّ الشرع الشريف مشكلة العنوسة بتشريع واضح في أول سورة النساء بالزواج الطبيعي حتى من أربع ؛ وفي السنة الغراء بعدم المغالاة بالمهور ، فلماذا الصدود عن شرع الإسلام والتشبه بالنصارى واليهود في اتخاذ خليلات يلجأون إليهن من غير نفقة ولا اشتراط مبيت ؟! ووالله إن هي إلا بدعةٌ عليهم وزرها ووزر من عمل بها إلى يوم القيامة ، (  </w:t>
      </w:r>
      <w:r>
        <w:rPr>
          <w:rFonts w:hint="cs"/>
          <w:b w:val="0"/>
          <w:bCs/>
          <w:rtl/>
        </w:rPr>
        <w:t xml:space="preserve">ثامن عشر ) : </w:t>
      </w:r>
      <w:r>
        <w:rPr>
          <w:rFonts w:hint="cs"/>
          <w:b w:val="0"/>
          <w:rtl/>
        </w:rPr>
        <w:t>هؤلاء الحشوية يدَّعون السلفية ، وحاشا السلف الصالح عنهم ، فمن أين لهم بالدليل من السُّنَة على جواز فعلتهم ؟! بل ولا دليل حتى من كلام أئمتهم فقد نقل ابن قدامة ( 6 : 551 ) في زواج النهاريات والليليات أي اشتراط أن يأتيها في النهار فقط ، أو في الليل فقط ، نقلاً عن المروزي عن أحمد بن حنبل أن ليس هذا من نكاح أهل الإسلام ، ثم ذكر ابن قدامة أن زواج السر منهي عنه ، وأن الشروط التي تخص تحديد الوضع تفسد العقد ، لأنه شرط ينافي المقصود من النكاح وهو مذهب الإمام الشافعي ، إن الزواج الإسلامي ليس زواج المتعة ، ولا المؤقت ، ولا التحليل ، ولا المسيار ، وإنما الزواج على سنة الله ورسوله من توافر الأركان والشروط وعدم وجود الموانع والشروط المخالفة لمقتضى العقد فمن استطاع ذلك فله أن ينكح ما طاب له من النساء مثنى وثلاث ورباع ، وإلا فعليه الاكتفاء بواحدة كما أمر القرآن الكريم ، ومن لم يستطع فعليه بالصوم فإنه له وجاء ،</w:t>
      </w:r>
      <w:r>
        <w:rPr>
          <w:rFonts w:hint="cs"/>
          <w:b w:val="0"/>
          <w:bCs/>
          <w:rtl/>
        </w:rPr>
        <w:t xml:space="preserve"> </w:t>
      </w:r>
      <w:r>
        <w:rPr>
          <w:rFonts w:hint="cs"/>
          <w:b w:val="0"/>
          <w:rtl/>
        </w:rPr>
        <w:t xml:space="preserve">إن فهم الوهابية للدين فهمٌ سطحي ، ولا غرو فقول الله سبحانه وتعالى في أمثالهم بيِّن { الأعرابُ أشدُّ كفراً ونفاقا ، وأجدر ألا يعلموا حدودَ ما أنزل اللهُ على رسوله والله عليمٌ حكيم } </w:t>
      </w:r>
      <w:r>
        <w:rPr>
          <w:rFonts w:hint="cs"/>
          <w:b w:val="0"/>
          <w:rtl/>
        </w:rPr>
        <w:lastRenderedPageBreak/>
        <w:t xml:space="preserve">إنهم يقلبون المفاهيم ، ولا تنفعهم المواعظ ، ويشوهون الحدود والشريعة الغراء ، فكان الأجدر أن لا يعلموا الشريعة السمحة والدِّين الحنيف ،إنّهم يقرأون القرآن فلا يجاوز حناجرهم !  ( </w:t>
      </w:r>
      <w:r>
        <w:rPr>
          <w:rFonts w:hint="cs"/>
          <w:b w:val="0"/>
          <w:bCs/>
          <w:rtl/>
        </w:rPr>
        <w:t>تاسع عشر</w:t>
      </w:r>
      <w:r>
        <w:rPr>
          <w:rFonts w:hint="cs"/>
          <w:b w:val="0"/>
          <w:rtl/>
        </w:rPr>
        <w:t xml:space="preserve"> ) : اشتهر أهل نجد بالشبق الجنسي ، حتى يكاد يكون حديث المجالس لديهم [</w:t>
      </w:r>
      <w:r>
        <w:rPr>
          <w:rFonts w:hint="cs"/>
          <w:b w:val="0"/>
          <w:sz w:val="24"/>
          <w:szCs w:val="24"/>
          <w:rtl/>
        </w:rPr>
        <w:t xml:space="preserve">أبدى استطلاع أن أغلب متابعين قناة </w:t>
      </w:r>
      <w:r>
        <w:rPr>
          <w:sz w:val="24"/>
          <w:szCs w:val="24"/>
        </w:rPr>
        <w:t>LBC</w:t>
      </w:r>
      <w:r>
        <w:rPr>
          <w:rFonts w:hint="cs"/>
          <w:b w:val="0"/>
          <w:sz w:val="24"/>
          <w:szCs w:val="24"/>
          <w:rtl/>
        </w:rPr>
        <w:t xml:space="preserve"> هم من الشباب الوهابي، وهم غالبية المتصلين بالبرامج الهابطة بها، لدرجة أن الشركات السعودية فضلت نشر إعلاناتها الدعائية بهذه القناة!!</w:t>
      </w:r>
      <w:r>
        <w:rPr>
          <w:rFonts w:hint="cs"/>
          <w:b w:val="0"/>
          <w:rtl/>
        </w:rPr>
        <w:t xml:space="preserve">] ، ولكنهم يجبنون أمام نسائهم فلا يجرؤ غالبهم على الزواج من الثانية وإن كان مقتدرا ، لذا احتالوا على الزواج الشرعي بزواج عجيب سمَّوه المسيار ، وقد صدق الشيخ الفقيه نوح القضاة السفير الأردني بإيران عندما سمَّاه ( زواج الجبناء ) وواجه بهذه المقولة أحد العلماء القائلين بحله فلم يجد الأخير محيصاً عن الاعتراف بصدقها !  نعم إنه زواج جبناء ذلك الزواج الخالي من القوامة التي شرعها الله في كتابه الكريم للرجل حين قال { الرجال قوامون على النساء } فأتى هؤلاء القوم ليميتوها لهوى في أنفسهم ، إنَّ امتهان شقائق الرجال بما يسمى بزواج المسيار ، ما هو إلا دليلٌ على خِسَّة طباع هؤلاء القوم المتعطشين إلى سفك الدماء وانتهاك الأعراض ، وتأملوا - هداكم الله - كم من فتاة محطمة سيترك هؤلاء الوحوش بأفعالهم هذه ، وفتاويهم الضالَّة ، وأية ثقة تلك التي ستبقى للرجال في قلوب النساء ؟‍  ومن المضحكات المبكيات التي أذكرها أنه عندما حاصرت الحجة أحدهم - وهو في أوربا - قال : دعنا </w:t>
      </w:r>
      <w:r>
        <w:rPr>
          <w:rFonts w:hint="cs"/>
          <w:b w:val="0"/>
          <w:bCs/>
          <w:rtl/>
        </w:rPr>
        <w:t>نخرِّب [</w:t>
      </w:r>
      <w:r>
        <w:rPr>
          <w:rFonts w:hint="cs"/>
          <w:b w:val="0"/>
          <w:sz w:val="24"/>
          <w:szCs w:val="24"/>
          <w:rtl/>
        </w:rPr>
        <w:t>هو اعتراف منهم بأنه تخريب! .. إنه أسلوب وهابي جديد لنشر الإسلام!</w:t>
      </w:r>
      <w:r>
        <w:rPr>
          <w:rFonts w:hint="cs"/>
          <w:b w:val="0"/>
          <w:bCs/>
          <w:rtl/>
        </w:rPr>
        <w:t>]</w:t>
      </w:r>
      <w:r>
        <w:rPr>
          <w:rFonts w:hint="cs"/>
          <w:b w:val="0"/>
          <w:rtl/>
        </w:rPr>
        <w:t xml:space="preserve"> بيوت اليهود والنصارى ! وهو عذرٌ أقبح من ذنب ، فلقد جاء الإسلام رحمةً للعالمين ؛ لينقذ الإنسانية من ضيق الدنيا فيخرجها إلى سعة الدنيا والآخرة ، وأية حضارة بل وأي دين سيقدِّم هؤلاء لإنقاذ الإنسانية المتلهفة للمنقذ ؟! إنَّ هؤلاء يرون جهادهم في الحرب : قتل المسلمين ، فهم يفتون بقتال مخالفيهم ليل نهار وينادون بأن ذلك مقدم على قتال اليهود والنصارى ، أما جهادهم في السلم فكما ترون : الزِّنا المقنَّع والعياذ بالله !  إنها وايم الحق لنظرة ضيِّقة حتى لو حسبناها بالمقياس المادي البعيد عن الإسلام ، فالطلاق إن كانت له تبعاته في مجتمعاتنا المسلمة ، فتبعاته شاقَّة في المجتمعات الغربية ، ويكفي أنَّهُ لِزامٌ على المطلِّق أن ينفق على مطلقته مدى حياتها إن لم تتزوج من بعده ، وهو الأمر الشائع الآن مع الغربيين قاتلهم الله حيث تعترف دولهم رسمياً بما يسمَّى ( أسرة العائل الواحد ) فتعيش المرأة وعشيقها وتنجب من غير زواج ، وعلى مطلِّقها أن يدفع لها من المال ما يكفل لها عيشاً رغيدا ، فأبشروا أيها الوهابية بالإنفاق على اليهود والنصارى في أوربا وأمريكا ، وأبشروا داخلياً بخراب مجتمعكم ، وتحطُّم قلوب نسائكم ، أيها الناس هؤلاء هم الوهابية فقها ، وقد رأيتم من هم عقيدة ، هؤلاء المجسِّمة لربِّ السماوات والأرض ، تعالى الله عن تشبيههم ،صوروه مثلهم له رجل وقدم وجوارح يضحك ويهرول ، قاعد في السماء على العرش وقد أبقى محلَّ أربع أصابع ليجلس معه رسول الله ، بل وصوروه أنه قاعدٌ في النار والملائكة حوله  !! إنهم ببساطة يسمعون الكلمات فلا </w:t>
      </w:r>
      <w:r>
        <w:rPr>
          <w:rFonts w:hint="cs"/>
          <w:b w:val="0"/>
          <w:rtl/>
        </w:rPr>
        <w:lastRenderedPageBreak/>
        <w:t>يفهمون منها إلا ما هو قريب متناسبٌ مع أفهامهم السفيهة ، وليزدادوا شناعةً في أذهان الناس فقد أفتوا بأنَّ الأرض ليست كروية تدور ، وإلا فكيف يكون ربّهم قاعداً فوقهم  !! وأفتوا باستباحة دم من يقول بغير ذلك من المسلمين ،إنَّ النهار محتاجٌ إلى دليل في أذهان هؤلاء ! وسبحانك اللهم يا من أنت في السماء إله وفي الأرض إله ، ليس كمثلك شيء ، لا تحيط بك الأقطار ولا بذاتك العليةِ الأفهام ، إنَّ المسلم مطالب باتخاذ موقف واضح من أعداء الأمة ، وأن ينبِّه الناس ويحذِّرهم منهم ، كما أننا ننادي منظمات حقوق الإنسان ، والمنظمات النسائية بالوقوف في وجوه هؤلاء الزناة الذين لا يقيمون احتراماً لدينٍ ولا لعرف ، وأن يُحذِّروا العالم منهم ، فهم لا يُمثِّلون الإسلام وإن ادَّعوا ذلك ، إنهم يلبسون مسوحَ النُّساك وقلوبهم قلوب الذئاب ، تُلقلق ألسنتهم بالقرآن ليل نهار وقد جعل الله على قلوبهم سداً فهم لا ينتفعون به ، إنهم أولئك الشرذمة الذين خرجوا في هذا العصر فكفَّروا من خالفهم في الرأي ، وقتَّلوا المسلمين وتفاخروا بقتل أهل الجزيرة العربية في مؤلفاتهم ، وأفتوا بقتل العراقيين وإن كانوا في الصلاة بين يدي الله سجداً وركوعا [</w:t>
      </w:r>
      <w:r>
        <w:rPr>
          <w:rFonts w:hint="cs"/>
          <w:b w:val="0"/>
          <w:sz w:val="24"/>
          <w:szCs w:val="24"/>
          <w:rtl/>
        </w:rPr>
        <w:t>والمفتي هو سماحة الشيخ ابن باز.</w:t>
      </w:r>
      <w:r>
        <w:rPr>
          <w:rFonts w:hint="cs"/>
          <w:b w:val="0"/>
          <w:rtl/>
        </w:rPr>
        <w:t xml:space="preserve">] ، </w:t>
      </w:r>
    </w:p>
    <w:p w:rsidR="002F69AF" w:rsidRDefault="002F69AF" w:rsidP="002F69AF">
      <w:pPr>
        <w:jc w:val="both"/>
        <w:rPr>
          <w:b w:val="0"/>
          <w:rtl/>
        </w:rPr>
      </w:pPr>
      <w:r>
        <w:rPr>
          <w:rFonts w:hint="cs"/>
          <w:b w:val="0"/>
          <w:bCs/>
          <w:rtl/>
        </w:rPr>
        <w:t xml:space="preserve">اقرأ وتأمل !  </w:t>
      </w:r>
      <w:r>
        <w:rPr>
          <w:rFonts w:hint="cs"/>
          <w:b w:val="0"/>
          <w:rtl/>
        </w:rPr>
        <w:t xml:space="preserve">قالَ رَسُولَ اللَّهِ صلى الله عليه وسلم : يَأْتِي فِي آخِرِ الزَّمَانِ قَوْمٌ حُدَثَاءُ الأَسْنَانِ سُفَهَاءُ الأَحْلامِ يَقُولُونَ مِنْ خَيْرِ قَوْلِ الْبَرِيَّةِ يَمْرُقُونَ مِنَ الإِسْلامِ كَمَا يَمْرُقُ السَّهْمُ مِنَ الرَّمِيَّةِ لا يُجَاوِزُ إِيمَانُهُمْ حَنَاجِرَهُمْ فَأَيْنَمَا لَقِيتُمُوهُمْ فَاقْتُلُوهُمْ فَإِنَّ قَتْلَهُمْ أَجْرٌ لِمَنْ قَتَلَهُمْ يَوْمَ الْقِيَامَةِ ،صحيح البخاري ، وقال صلى الله عليه وسلم : يَخْرُجُ مِنْ أُمَّتِي قَوْمٌ يُسِيئُونَ الأَعْمَالَ يَقْرَأونَ الْقُرْآنَ لا يُجَاوِزُ حَنَاجِرَهُمْ قَالَ يَزِيدُ لا أَعْلَمُ إِلا قَالَ : يَحْقِرُ أَحَدَكُمْ عَمَلَهُ مِنْ عَمَلِهِمْ يَقْتُلُونَ أَهْلَ الإِسْلامِ فَإِذَا خَرَجُوا فَاقْتُلُوهُمْ ثُمَّ إِذَا خَرَجُوا فَاقْتُلُوهُمْ ثُمَّ إِذَا خَرَجُوا فَاقْتُلُوهُمْ فَطُوبَى لِمَنْ قَتَلَهُمْ وَطُوبَى لِمَنْ قَتَلُوهُ كُلَّمَا طَلَعَ مِنْهُمْ قَرْنٌ قَطَعَهُ اللَّهُ عَزَّ وَجَلَّ فَرَدَّدَ ذَلِكَ رَسُولُ اللَّهِ صلى الله عليه وسلم عِشْرِينَ مَرَّةً أَوْ أَكْثَرَ وَأَنَا أَسْمَعُ ،رواه أحمد ، </w:t>
      </w:r>
      <w:bookmarkStart w:id="214" w:name="_Toc111718946"/>
      <w:bookmarkStart w:id="215" w:name="_Toc461810260"/>
    </w:p>
    <w:p w:rsidR="002F69AF" w:rsidRDefault="002F69AF" w:rsidP="002F69AF">
      <w:pPr>
        <w:jc w:val="both"/>
        <w:rPr>
          <w:b w:val="0"/>
          <w:rtl/>
        </w:rPr>
      </w:pPr>
      <w:r>
        <w:rPr>
          <w:rFonts w:hint="cs"/>
          <w:b w:val="0"/>
          <w:bCs/>
          <w:rtl/>
        </w:rPr>
        <w:t>كيف تكون وهابياً ؟</w:t>
      </w:r>
      <w:bookmarkEnd w:id="214"/>
      <w:bookmarkEnd w:id="215"/>
      <w:r>
        <w:rPr>
          <w:rFonts w:hint="cs"/>
          <w:b w:val="0"/>
          <w:bCs/>
          <w:rtl/>
        </w:rPr>
        <w:t xml:space="preserve"> </w:t>
      </w:r>
      <w:r>
        <w:rPr>
          <w:rFonts w:hint="cs"/>
          <w:b w:val="0"/>
          <w:rtl/>
        </w:rPr>
        <w:t>:  وهذه مقالة لأخ كريم يرمز لنفسه بأبي مالك [</w:t>
      </w:r>
      <w:r>
        <w:rPr>
          <w:rFonts w:hint="cs"/>
          <w:b w:val="0"/>
          <w:sz w:val="24"/>
          <w:szCs w:val="24"/>
          <w:rtl/>
        </w:rPr>
        <w:t>وهو من الإخوة الأشاعرة الذين شرفني الله بالتعرف بهم عبر الإنترنت وزرته في بلاده حفظه الله.</w:t>
      </w:r>
      <w:r>
        <w:rPr>
          <w:rFonts w:hint="cs"/>
          <w:b w:val="0"/>
          <w:rtl/>
        </w:rPr>
        <w:t xml:space="preserve">] ، نشرت بتاريخ : 22 : 11 : 98 على شبكة الجارح ، رأيت إدخالها بأسلوبها الساخر لأنها تمثِّل أدعياء السلفية خير تمثيل ، "على جميع الأخوة الذين يودون الالتحاق بنادي الوهابية قراءة هذا المقال ، حيث سنوضح بعض الأمور التي لا بد للأخ الوهابي ، أو الأخت الوهابية من اتباعها ليكون وهابياً حشوياً صادقاً … ومقالنا هذا هو عن كيفية الصلاة لدى الوهابي  ..فعندما تقام الصلاة تتقدم إلى الصف الأول … وتحاول أن تكون وراء الإمام مباشرة … فإذا ما وقفت وراءه ، أخرج سواكاً لا يقل طوله عن خمسين سنتيمتراً  ..أقل أو أكثر بقليل لا بأس  ..ثم تبدأ في الاستياك  ..وتطلق لسواكك العنان جيئة وذهاباً  ..ومهما </w:t>
      </w:r>
      <w:r>
        <w:rPr>
          <w:rFonts w:hint="cs"/>
          <w:b w:val="0"/>
          <w:rtl/>
        </w:rPr>
        <w:lastRenderedPageBreak/>
        <w:t xml:space="preserve">خرج من فمك من أقذار وأوساخ فابتلعها ولا تبالي  ..وحتى لو خرج من بين أسنانك الدم  ..فهو جائز على أصح أقوال العلماء  ..على ما قاله الشيخ ( سند الدين أبو جلمبو ) ودعك ممن يحملون الحديث على أن الاستياك لا يكون عند القيام للصلاة مباشرة ، بل قبلها قليلاً ليتسنى له غسل ما يخرج من فضلات الفم ، فهؤلاء مبتدعة ، بدلوا دينهم ، وسيلقون جزاءهم يوم القيامة على بدعتهم وتحريفهم لأحاديث الرسول صلى الله عليه وسلم … فقط اتبع ما نقول لك فنحن الفرقة الناجية والطائفة المنصورة  ..مهما فعلنا لن يضرنا  ..فقد حُزْنا مفاتيح الجنة بأيدينا … ولا تنس أن تلتفت يمنة ويسرة ليتسنى لباقي المصلين رؤيتك والتعلم منك  … ولا يهم إذا فقأت عين أحدهم  ..فالعلم أيها الأخوة أعظم مطلوب … ،وبعد أن يستوي صف المصلين تُفَرْشِخ قدميك قدر استطاعتك  ..حتى تصبح قاب قوسين أو أدنى من السقوط … وتصبح هيئتك على شكل حرف ( الواي ) باللغة الإنجليزية ( لعنة الله عليها ) أي عندما يكون الحرف مقلوباً عندها تكون قد أتيت بالسنة ، وضيقت على الشيطان وعلى من يصلون بجانبك ، وكلما حاول أحد المصلين الفرار من رجلك الجاثمة على قدمه فلاحقه وضيق عليه ، وأشعره أنك تفعل ذلك عن قصد ، وأن صلاتك بجانبه ليست للصلاة بحد ذاتها بل لتعلمه كيفية الصلاة  ..فتوقع أيها الأخ الوهابي أن يثور عليك هذا المصلي المبتدع بعد الصلاة  ..ويسألك عن سبب ملاحقتك له بقدمك  ..عندها تكون قد أتيحت لك الفرصة لتعليمه كيفية الصلاة ؛ فتنال الأجر والثواب الجزيل من الإخوة الوهابية - وهذا لأنهم نصبوا أنفسهم نواباً عن رب العزة يعطون الجنة والنار لمن شاءوا - وعندما تهوي للسجود فحاول أن ترسل رأسك إلى أبعد نقطة يمكن أن يصلها ، وإذا كان أمامك مصلون آخرون فحاول أن تجد فرجة بين أرجلهم وسيقانهم فتحشر رأسك بينها ، فيكون جسمك منفرج الزاوية بحيث يكاد بطنك أن يمس الأرض ، وباعد بين ذراعيك وجنبيك بحيث يرى بياض إبطيك  ..ولا تبالي بمن يصلي بجوارك … ولا تنس أخي الوهابي أن تخبط رأسك على أرضية المسجد حتى يوشك أن ينفلق  ..ولا تنس أن تحدث الجلبة أثناء قراءتك بحيث يسمع من حولك فيتعلمون منك ما يقال في الصلاة  ..وإذا كنت تصلي وبجانبك أحد المبتدعة كالأحناف مثلاً الذين لا يرفعون أيديهم قبل وبعد الركوع ولا يضعونها على صدورهم بعد رفعهم من الركوع ، أو كالمالكية الذين يزيدون عليهم بسدل أيديهم في الصلاة  ..فعليك أن تقف معه وقفة حازمة بعد الصلاة ـ هذا بعد أن تكون راقبته في أثناء صلاتك ـ وتؤنبه على تركه للسنة وتوبخه لأنه لم يأخذ بما قاله الشيخ ( ابن بَزْرَمِيط ) في كتابه الماتع "نور المخلاة في أحكام الصلاة" … ولكن لا تنس أن تستعمل معه بعض اللين في البداية ؛ فتحدثه بصوت ناعم يخرج من خياشمك كأصوات علماء نجد ، وبابتسامة صفراء ، أو بلهاء ، فإذا لم يستجب لتوجيهاتك فأقم عليه الحجة  ..واسأله من منكم يعرف الدين أكثر أنت أم هو ؟؟؟ فإن أجابك بأنك تعرف </w:t>
      </w:r>
      <w:r>
        <w:rPr>
          <w:rFonts w:hint="cs"/>
          <w:b w:val="0"/>
          <w:rtl/>
        </w:rPr>
        <w:lastRenderedPageBreak/>
        <w:t xml:space="preserve">أكثر فقد انحلت المشكلة ، وإلا فوجه إليه الأسئلة التالية : ما هي قوادح العلة ؟؟؟ ما أنواع التدليس ؟؟؟ ما أنواع القياس ؟؟؟ ما هو سن التحمل وسن الأداء ؟؟؟ وكن على ثقة بأنه لن يعرف الإجابات … ولكن احذر من توجيه الأسئلة لمن تشك أنه يعرف إجاباتها … عندها يمكن أن تعتذر بأي عذر  ..رأسك يوجعك ـ بعد الخبط والرزع ـ … بطنك … عينك  … فالكذب جائز إذا كان بعذر شرعي … وبعد أن تنقضي الصلاة على هذا الحال تتوجه إلى إخوتك الطيبين ـ نحسبهم كذلك والله حسيبهم ـ فتحكي لهم عن تجربتك التي خضتها مع هذا المبتدع وكيف رددت عليه وأفحمته .. إلى هنا تكون قد أديت الصلاة حسبما قاله علماؤنا الأفاضل .. ، "  </w:t>
      </w:r>
      <w:r>
        <w:rPr>
          <w:rFonts w:hint="cs"/>
          <w:b w:val="0"/>
          <w:bCs/>
          <w:rtl/>
        </w:rPr>
        <w:t>أقول</w:t>
      </w:r>
      <w:r>
        <w:rPr>
          <w:rFonts w:hint="cs"/>
          <w:b w:val="0"/>
          <w:rtl/>
        </w:rPr>
        <w:t xml:space="preserve"> : والاستياك بعد الوضوء خلال الوقوف في الصف للصلاة هو من بدع الوهابية الدَّالة على سذاجتهم ، لخطره على الوضوء أولاً حيث يمكن أن يتسبب في خروج دم من اللثة ، وكذلك هو مصدر تنفير للناس حيث يخرج أوساخ فمه بينهم وهذا ليس من أخلاق الإسلام في شيء ثمَّ إنه بعد ذلك يبتلع قاذوراته ، ولي ملاحظة طريفة على أخي أبي مالك سلَّمه الله وهي خلو مقاله من الركاكة اللغوية والأخطاء النحوية وهذا ما لا يتناسب والأدب الحشوي الذي لا تكاد تستقيم له عبارة ! </w:t>
      </w:r>
    </w:p>
    <w:p w:rsidR="002F69AF" w:rsidRDefault="002F69AF" w:rsidP="002F69AF">
      <w:pPr>
        <w:jc w:val="center"/>
        <w:rPr>
          <w:b w:val="0"/>
          <w:rtl/>
        </w:rPr>
      </w:pPr>
      <w:r>
        <w:rPr>
          <w:rFonts w:hint="cs"/>
          <w:b w:val="0"/>
          <w:rtl/>
        </w:rPr>
        <w:t>***</w:t>
      </w:r>
    </w:p>
    <w:p w:rsidR="002F69AF" w:rsidRDefault="002F69AF" w:rsidP="002F69AF">
      <w:pPr>
        <w:jc w:val="center"/>
        <w:rPr>
          <w:b w:val="0"/>
          <w:bCs/>
          <w:rtl/>
        </w:rPr>
      </w:pPr>
      <w:bookmarkStart w:id="216" w:name="_Toc457827781"/>
      <w:bookmarkStart w:id="217" w:name="_Toc457796883"/>
      <w:bookmarkStart w:id="218" w:name="_Toc457447724"/>
      <w:bookmarkStart w:id="219" w:name="_Toc457371509"/>
      <w:bookmarkStart w:id="220" w:name="_Toc457351571"/>
      <w:bookmarkStart w:id="221" w:name="_Toc457351124"/>
      <w:bookmarkStart w:id="222" w:name="_Toc457300061"/>
      <w:bookmarkStart w:id="223" w:name="_Toc457267541"/>
      <w:bookmarkStart w:id="224" w:name="_Toc457265027"/>
      <w:bookmarkStart w:id="225" w:name="_Toc458086783"/>
      <w:bookmarkStart w:id="226" w:name="_Toc111718947"/>
      <w:bookmarkStart w:id="227" w:name="_Toc461810261"/>
      <w:r>
        <w:rPr>
          <w:rFonts w:hint="cs"/>
          <w:b w:val="0"/>
          <w:bCs/>
          <w:rtl/>
        </w:rPr>
        <w:t xml:space="preserve">الفصل </w:t>
      </w:r>
      <w:bookmarkEnd w:id="216"/>
      <w:bookmarkEnd w:id="217"/>
      <w:bookmarkEnd w:id="218"/>
      <w:bookmarkEnd w:id="219"/>
      <w:bookmarkEnd w:id="220"/>
      <w:bookmarkEnd w:id="221"/>
      <w:bookmarkEnd w:id="222"/>
      <w:bookmarkEnd w:id="223"/>
      <w:bookmarkEnd w:id="224"/>
      <w:r>
        <w:rPr>
          <w:rFonts w:hint="cs"/>
          <w:b w:val="0"/>
          <w:bCs/>
          <w:rtl/>
        </w:rPr>
        <w:t>السابع</w:t>
      </w:r>
      <w:bookmarkEnd w:id="225"/>
      <w:r>
        <w:rPr>
          <w:rFonts w:hint="cs"/>
          <w:b w:val="0"/>
          <w:bCs/>
          <w:rtl/>
        </w:rPr>
        <w:t xml:space="preserve"> : أهل السنة يجابهون الحشوية</w:t>
      </w:r>
      <w:bookmarkEnd w:id="226"/>
      <w:bookmarkEnd w:id="227"/>
    </w:p>
    <w:p w:rsidR="002F69AF" w:rsidRDefault="002F69AF" w:rsidP="002F69AF">
      <w:pPr>
        <w:jc w:val="both"/>
        <w:rPr>
          <w:b w:val="0"/>
          <w:rtl/>
        </w:rPr>
      </w:pPr>
      <w:r>
        <w:rPr>
          <w:rFonts w:hint="cs"/>
          <w:b w:val="0"/>
          <w:rtl/>
        </w:rPr>
        <w:t>[ ويشتمل على تلك المباحث ] :</w:t>
      </w:r>
      <w:r>
        <w:rPr>
          <w:rFonts w:hint="cs"/>
          <w:b w:val="0"/>
          <w:bCs/>
          <w:rtl/>
        </w:rPr>
        <w:t xml:space="preserve"> </w:t>
      </w:r>
      <w:r>
        <w:rPr>
          <w:rFonts w:hint="cs"/>
          <w:b w:val="0"/>
          <w:rtl/>
        </w:rPr>
        <w:t xml:space="preserve">قراءة في كتاب شقيق محمد بن عبد الوهاب ، من أقوال علماء المذاهب الأربعة في الحشوية ، ذكر بعض العلماء الذين ردوا على ابن تيمية ، البخاري الهندي يحذِّر من أدعياء السلفية ، أسود البنغال يجابهون الحشوية ،  كنت وهابياً ، رسالة إلى مدير الجامعة ، النصيحة الذهبية </w:t>
      </w:r>
    </w:p>
    <w:p w:rsidR="002F69AF" w:rsidRDefault="002F69AF" w:rsidP="002F69AF">
      <w:pPr>
        <w:jc w:val="center"/>
        <w:rPr>
          <w:b w:val="0"/>
          <w:rtl/>
        </w:rPr>
      </w:pPr>
      <w:r>
        <w:rPr>
          <w:rFonts w:hint="cs"/>
          <w:b w:val="0"/>
          <w:rtl/>
        </w:rPr>
        <w:t>***</w:t>
      </w:r>
    </w:p>
    <w:p w:rsidR="002F69AF" w:rsidRDefault="002F69AF" w:rsidP="002F69AF">
      <w:pPr>
        <w:jc w:val="both"/>
        <w:rPr>
          <w:b w:val="0"/>
          <w:rtl/>
        </w:rPr>
      </w:pPr>
      <w:r>
        <w:rPr>
          <w:rFonts w:hint="cs"/>
          <w:b w:val="0"/>
          <w:rtl/>
        </w:rPr>
        <w:t xml:space="preserve">الإسلام دين الحجة والبرهان ، لا إكراه فيه ولا إجبار ، أمرنا بمواجهة الحجة بالحجة ، لا بالسيف ، فلا إكراه في الدين ، وما إن ظهرت نابتة الحشوية حتى انبرى لها علماء المسلمين من كل صقع وقطر يبينون عوارها وتهافت حججها ، وسقم منطقها ، وخطر مرماها ، وفي مقدمة هؤلاء العلماء علماء الحنابلة  ؛ لأن هؤلاء الحشوية يلزُّون أنفسهم زوراً بمذهب الإمام أحمد ، وسنذكر ههنا ردود بعض العلماء من المذاهب الأربعة فقط على هؤلاء  المفترين ، ولأن أستاذهم الذي يدورون حوله هو ابن تيمية الحراني فإننا سنفسح المجال لذكر ستين عالماً ممن ردوا </w:t>
      </w:r>
      <w:r>
        <w:rPr>
          <w:rFonts w:hint="cs"/>
          <w:b w:val="0"/>
          <w:rtl/>
        </w:rPr>
        <w:lastRenderedPageBreak/>
        <w:t xml:space="preserve">عليه مع أسماء كتبهم مقتصرين في كل ذلك على علماء أهل السنة ،وصدق رسول الله  صلى الله عليه وسلم في كل قوله  ؛ وحين قال : ( يمرقون من الدين كما يمرق السهم من الرمِيَّة ) ، </w:t>
      </w:r>
      <w:bookmarkStart w:id="228" w:name="_Toc111718948"/>
      <w:bookmarkStart w:id="229" w:name="_Toc461810262"/>
    </w:p>
    <w:p w:rsidR="002F69AF" w:rsidRDefault="002F69AF" w:rsidP="002F69AF">
      <w:pPr>
        <w:jc w:val="both"/>
        <w:rPr>
          <w:b w:val="0"/>
          <w:rtl/>
        </w:rPr>
      </w:pPr>
      <w:r>
        <w:rPr>
          <w:rFonts w:hint="cs"/>
          <w:b w:val="0"/>
          <w:bCs/>
          <w:rtl/>
        </w:rPr>
        <w:t>قراءة في كتاب شقيق محمد بن عبد الوهاب</w:t>
      </w:r>
      <w:bookmarkEnd w:id="228"/>
      <w:bookmarkEnd w:id="229"/>
      <w:r>
        <w:rPr>
          <w:rFonts w:hint="cs"/>
          <w:b w:val="0"/>
          <w:bCs/>
          <w:rtl/>
        </w:rPr>
        <w:t xml:space="preserve"> :  </w:t>
      </w:r>
      <w:r>
        <w:rPr>
          <w:rFonts w:hint="cs"/>
          <w:b w:val="0"/>
          <w:rtl/>
        </w:rPr>
        <w:t>هذه قراءة في كتاب "</w:t>
      </w:r>
      <w:r>
        <w:rPr>
          <w:rFonts w:hint="cs"/>
          <w:b w:val="0"/>
          <w:bCs/>
          <w:u w:val="single"/>
          <w:rtl/>
        </w:rPr>
        <w:t>الصواعق الإلهية في الرد على الوهابية</w:t>
      </w:r>
      <w:r>
        <w:rPr>
          <w:rFonts w:hint="cs"/>
          <w:b w:val="0"/>
          <w:rtl/>
        </w:rPr>
        <w:t>" للعلامة الشيخ سليمان بن عبد الوهاب النجدي شقيق الشيخ محمد بن عبد الوهاب [</w:t>
      </w:r>
      <w:r>
        <w:rPr>
          <w:rFonts w:hint="cs"/>
          <w:b w:val="0"/>
          <w:sz w:val="24"/>
          <w:szCs w:val="24"/>
          <w:rtl/>
        </w:rPr>
        <w:t>يذكر ابن بشر أن وفاته كانت سنة 1208هـ حيث يقول: (وفي سابع رجب توفي الشيخ العالم الفقيه سليمان بن عبد الوهاب أخو الشيخ محمد بن عبد الوهاب ودفن في الدرعية) عنوان المجد، 1/102، وبهذا يكون الشيخ سليمان قد توفي بعد أخيه بسنتين، ولا يذكر من أمره شيئاً سوى حرباً أسعرها على الوهابية حيث يقول في عنوان المجد ج1 ص 26: (وفيها قام أناس من رؤساء أهل بلد ((حريملا)) وقاضيهم سليمان ابن عبد الوهاب في نقض عهد المسلمين ومحاربتهم، وأجمعوا على ذلك فعزلوا أميرهم محمد بن عبدالله ابن مبارك وأخرجوه من البلد..) وهذا مما يدل على محاولة الشيخ سليمان الجهادية لإصلاح ما يستطيعه من أمر، ولكن مشيئة الله غالبة، له الحكم وله الأمر.</w:t>
      </w:r>
      <w:r>
        <w:rPr>
          <w:rFonts w:hint="cs"/>
          <w:b w:val="0"/>
          <w:rtl/>
        </w:rPr>
        <w:t xml:space="preserve">] ، نقتبس منه ههنا ، وذلك هدية لطلاب الحقيقة من المسلمين ، خصوصاً أولئك الذين كان قدرهم العيش في مجتمعات منغلقة ، حُجبت فيها أنوار الحقيقة ، آملين من الله العظيم أن ينير قلوبهم ، </w:t>
      </w:r>
    </w:p>
    <w:p w:rsidR="002F69AF" w:rsidRDefault="002F69AF" w:rsidP="002F69AF">
      <w:pPr>
        <w:jc w:val="both"/>
        <w:rPr>
          <w:b w:val="0"/>
          <w:rtl/>
        </w:rPr>
      </w:pPr>
      <w:r>
        <w:rPr>
          <w:rFonts w:hint="cs"/>
          <w:b w:val="0"/>
          <w:bCs/>
          <w:rtl/>
        </w:rPr>
        <w:t xml:space="preserve">تعريف بالكتاب : </w:t>
      </w:r>
      <w:r>
        <w:rPr>
          <w:rFonts w:hint="cs"/>
          <w:b w:val="0"/>
          <w:rtl/>
        </w:rPr>
        <w:t xml:space="preserve">هذا الكتاب نابع من خضم المعركة ،كتبه عالمٌ رأى خطورة فكر أخيه الجانح ، فقام بالرد عليه ونقض مزاعمه ،طبع الكتاب عدة طبعات بمصر والشام وغيرها  … نفدت جميعها ، ومن أجودها طبعة الكمال بمصر 1346 - وطبعة الفتوح1923 مع تعليق للشيخ محمد حسنين مخلوف مدير المعاهد الأزهرية ، كما أنَّ للمؤلف كتاباً آخر هو "فصل الخطاب في الرد على محمد بن عبد الوهاب" ، الكتاب الذي بين أيدينا هو طبعة دار الإنسان بمصر ، حققه وقدم له وعلَّق عليه إبراهيم محمد البطاوي ، ويقع في 165 صفحة ، </w:t>
      </w:r>
    </w:p>
    <w:p w:rsidR="002F69AF" w:rsidRDefault="002F69AF" w:rsidP="002F69AF">
      <w:pPr>
        <w:jc w:val="both"/>
        <w:rPr>
          <w:b w:val="0"/>
          <w:bCs/>
          <w:rtl/>
        </w:rPr>
      </w:pPr>
      <w:r>
        <w:rPr>
          <w:rFonts w:hint="cs"/>
          <w:b w:val="0"/>
          <w:bCs/>
          <w:rtl/>
        </w:rPr>
        <w:t xml:space="preserve">من التصدير :  </w:t>
      </w:r>
      <w:r>
        <w:rPr>
          <w:rFonts w:hint="cs"/>
          <w:b w:val="0"/>
          <w:rtl/>
        </w:rPr>
        <w:t>"في الوقت الذي صعد فيه الكفار إلى القمر والمريخ ، لاستكشاف منافع في ملك الله ، نجد شيخ أدعياء السلفية بيننا يصدر فتواه الشهيرة بإيقاف دوران الأرض ، وكفر من يقول بأنها حول نفسها تدور ؟ ؟ لأن العلو الجهوي أساس في عقيدتهم تعالى الله عمَّا يقولون ،يزعمون أي ظاهرية السلفية - أنَّ العصاة كفار ، ففيم التوبة إذن ؟ ومن يخالفهم من المسلمين فهو كافر يستحق الذبح ![</w:t>
      </w:r>
      <w:r>
        <w:rPr>
          <w:rFonts w:hint="cs"/>
          <w:b w:val="0"/>
          <w:sz w:val="24"/>
          <w:szCs w:val="24"/>
          <w:rtl/>
        </w:rPr>
        <w:t xml:space="preserve"> تلك العصا من هذه العُصيَّة.. ما يكتبه الحشوية اليوم على الساحة الإسلامية! وأضرابها ليس إلا من هذا القبيل.</w:t>
      </w:r>
      <w:r>
        <w:rPr>
          <w:rFonts w:hint="cs"/>
          <w:b w:val="0"/>
          <w:rtl/>
        </w:rPr>
        <w:t>] فلمن النجاة يا ترى ؟ ويحذرون من زيارة قبر الرسول صلى الله عليه وسلم ، فإنه قد مات ، وأولى منه - عندهم - زيارة مسجده إن كان ولا بد ! ويقولون</w:t>
      </w:r>
      <w:r>
        <w:rPr>
          <w:rFonts w:hint="cs"/>
          <w:b w:val="0"/>
          <w:bCs/>
          <w:rtl/>
        </w:rPr>
        <w:t xml:space="preserve"> : </w:t>
      </w:r>
      <w:r>
        <w:rPr>
          <w:rFonts w:hint="cs"/>
          <w:b w:val="0"/>
          <w:rtl/>
        </w:rPr>
        <w:t>لا تخاطبوا النبي صلى الله عليه وسلم بالسيادة ! ولا تتوسلوا به إلى ربكم [</w:t>
      </w:r>
      <w:r>
        <w:rPr>
          <w:rFonts w:hint="cs"/>
          <w:b w:val="0"/>
          <w:sz w:val="24"/>
          <w:szCs w:val="24"/>
          <w:rtl/>
        </w:rPr>
        <w:t>رددنا على هذا القول في مقال (أحرام على بلابله الدوح).</w:t>
      </w:r>
      <w:r>
        <w:rPr>
          <w:rFonts w:hint="cs"/>
          <w:b w:val="0"/>
          <w:rtl/>
        </w:rPr>
        <w:t xml:space="preserve">] !"  </w:t>
      </w:r>
    </w:p>
    <w:p w:rsidR="002F69AF" w:rsidRDefault="002F69AF" w:rsidP="002F69AF">
      <w:pPr>
        <w:jc w:val="both"/>
        <w:rPr>
          <w:b w:val="0"/>
          <w:rtl/>
        </w:rPr>
      </w:pPr>
      <w:r>
        <w:rPr>
          <w:rFonts w:hint="cs"/>
          <w:b w:val="0"/>
          <w:bCs/>
          <w:rtl/>
        </w:rPr>
        <w:lastRenderedPageBreak/>
        <w:t xml:space="preserve">من مقدمة محقق الكتاب :  </w:t>
      </w:r>
      <w:r>
        <w:rPr>
          <w:rFonts w:hint="cs"/>
          <w:b w:val="0"/>
          <w:rtl/>
        </w:rPr>
        <w:t xml:space="preserve">"المعركة التي يخوضها مؤلف هذا الكتاب الشيخ سليمان بن عبد الوهاب النجدي ضد أوهام شقيقه مؤسس الحركة الوهابية الشيخ محمد بن عبد الوهاب النجدي المولود في إقليم نجد حيث ظهر مسيلمة الكذاب الذي ادعى النبوة في اليمامة من نجد ، وفتن بعض المسلمين من إقليمه فاتبعوه ، ومنعوا الزكاة ، وقاتلهم أبو بكر ( رضي الله عنه ) حتى قتل مسيلمة في آخر حملة بقيادة خالد بن الوليد رضي الله عنه ، وكان النبي صلى الله عليه وسلم تنبأ بظهور الفتن في إقليم نجد حيث روت الصحاح أنه صلى الله عليه وسلم أشار بإصبعه للرجل النجدي - نحو نجد قائلاً : ( هناك الزلازل والفتن ، ومنها يطلع قرن الشيطان )  ! وفي الصحيحين عن أبي هريرة ( رضي الله عنه ) عن النبي صلى الله عليه وسلم أنه قال ( رأس الكفر نحو المشرق ) مشيراً إلى نجد ، وظهرت الدعوة الوهابية أيضاً في إقليم نجد ، وتشددت في إحياء الفكر الظاهري ومقولات ابن تيمية في إنكار الوسيلة مع ثبوتها لحضرة النبي صلى الله عليه وسلم ، والقول بالعلوية المادية لذات الحق سبحانه .. " ، ويقول : " .. ومع أن المذهب السائد في تلك البلاد هو مذهب الإمام أحمد بن حنبل إلا أنهم أخذوا عنه في الفقه فقط ولم يأخذوا عنه في أمر العقيدة .. ، بل ذهبوا إلى أبعد من ذلك حيث حكموا بالكفر على مخالفيهم في الرأي فإن لم تكن معهم فأنت والعياذ بالله كافر" ،  ويقول مخاطباً الوهابية : "إن الإسلام رحمة الله على العالمين ؛ فكيف تبيحون لأنفسكم أن تلصقوا به أحقاداً وبذاءات وقذفاً بالباطل لمخالفيكم بالكفر والشرك متأولين معتدين مع أنهم إخوة لكم مؤمنون ولدينهم غيورون ولربهم عابدون ، إن الدليل الذي تقيمونه على خصومكم متأولين هو ذاته الدليل الذي يقام عليكم بهذا الاتهام !" </w:t>
      </w:r>
    </w:p>
    <w:p w:rsidR="002F69AF" w:rsidRDefault="002F69AF" w:rsidP="002F69AF">
      <w:pPr>
        <w:jc w:val="both"/>
        <w:rPr>
          <w:b w:val="0"/>
          <w:rtl/>
        </w:rPr>
      </w:pPr>
      <w:r>
        <w:rPr>
          <w:rFonts w:hint="cs"/>
          <w:b w:val="0"/>
          <w:bCs/>
          <w:rtl/>
        </w:rPr>
        <w:t xml:space="preserve">نماذج من الكتاب :   </w:t>
      </w:r>
      <w:r>
        <w:rPr>
          <w:rFonts w:hint="cs"/>
          <w:b w:val="0"/>
          <w:rtl/>
        </w:rPr>
        <w:t xml:space="preserve">في أول الكتاب ذكر الشيخ سليمان شروط الإمامة في الدين ، ونتيجة لمعرفته بأخيه فقد قال بعد ذلك ص 25- 26 ( ابتلي الناس بمن ينتسب إلى الكتاب والسنة ويستنبط من علومهما ولا يبالي من خالفه ،وإذا طلبت منه أن تعرض كلامه على أهل العلم لم يفعل بل يوجب على الناس الأخذ بقوله وبمفهومه ومن خالفه فهو عنده كافر ،هذا وهو لم يكن فيه خصلة واحدة من خصال الاجتهاد ، ولا والله ولا عُشر واحدة ، ومع ذلك راج كلامه على كثير من الجهال ) ، ويثبت أن أتباع أخيه هم الخوارج عن الدين حيث بيَّن ذلك تحت عنوان ( </w:t>
      </w:r>
      <w:r>
        <w:rPr>
          <w:rFonts w:hint="cs"/>
          <w:b w:val="0"/>
          <w:bCs/>
          <w:rtl/>
        </w:rPr>
        <w:t>عقيدة الخوارج عقيدتهم</w:t>
      </w:r>
      <w:r>
        <w:rPr>
          <w:rFonts w:hint="cs"/>
          <w:b w:val="0"/>
          <w:rtl/>
        </w:rPr>
        <w:t xml:space="preserve"> ) ص26 -  ويتوسع في ذلك ص 43 وما بعدها ، ثم يقول مخاطباً أخيه ص 45 ( فانظر رحمك الله إلى طريقة أصحاب رسول الله صلى الله عليه وسلم في الإحجام عن تكفير من يدَّعي الإسلام هذا وهم الصحابة رضي الله عنهم الذين يروون الأحاديث عن رسول الله صلى الله عليه .. فانظر إلى هدي أصحاب رسول الله صلى الله عليه وسلم وأئمة المسلمين لعل الله يهديك إلى اتباع سبيل المؤمنين ، وينبهك من هذه البلية التي تزعمون الآن أنها السنة ) وهذه شهادة من عالم شفيق بأخيه من البلية التي هو فيها ؛ </w:t>
      </w:r>
      <w:r>
        <w:rPr>
          <w:rFonts w:hint="cs"/>
          <w:b w:val="0"/>
          <w:rtl/>
        </w:rPr>
        <w:lastRenderedPageBreak/>
        <w:t>ألا فلينتبه الذين جعلوا على أعينهم عصائب وساروا خلف هذا المستحل لدماء المسلمين المبتدع في الدين بشهادة أهله وبدليل سوء عمله [</w:t>
      </w:r>
      <w:r>
        <w:rPr>
          <w:rFonts w:hint="cs"/>
          <w:b w:val="0"/>
          <w:sz w:val="24"/>
          <w:szCs w:val="24"/>
          <w:rtl/>
        </w:rPr>
        <w:t>ومن أفعال هؤلاء الغوغاء الذين أعماهم تقليد هذا المبتدع في الدين ما فعله أحدهم حين  أخذ خطبة الجمعة التي لم يلزم أصلاً بالخطابة منها فداسها برجله زاعماً أنها من خطب الكفار (يقصد مخالفي الوهابية!) وهي مليئة بآيات القرآن الكريم وأحاديث خير البشر صلى الله عليه وسلم. فانظر رحمك الله كيف يعمي هذا الفكر معتنقيه حتى يزول عنهم الأدب حتى مع كلام الله سبحانه وتعالى ورسوله الكريمصلى الله عليه وسلم.</w:t>
      </w:r>
      <w:r>
        <w:rPr>
          <w:rFonts w:hint="cs"/>
          <w:b w:val="0"/>
          <w:rtl/>
        </w:rPr>
        <w:t xml:space="preserve">]!  ويقول مخاطباً الوهابية ص 77 ( يا عباد الله اتقوا الله وخافوا ذا البطش الشديد ، لقد آذيتم المؤمنين والمؤمنات { إن الذين يرمون المؤمنين والمؤمنات بغير ما اكتسبوا فقد احتملوا بهتاناً وإثماً مبينا } والله ما لعباد الله ذنب إلا إنهم لم يتبعوكم على تكفير من شهدت النصوص الصحيحة بإسلامه ، وأجمع المسلمون على إسلامه فإن تبعوكم أغضبوا الله تعالى ورسوله صلى الله عليه وسلم ، وإن عصوا آراءكم حكمتم بكفرهم وردتهم ، وقد روي عن النبي صلى الله عليه وسلم أنه قال : ( لست أخاف على أمتي غوغاء تقتلهم ، ولا عدواً يجتاحهم ، ولكن أخاف على أمتي أئمة مضلين إن أطاعوهم فتنوهم وإن عصوهم قتلوهم ) رواه الطبراني من حديث أبي أمامة ،ثم يذكر له ما فعل أبو بكر وعمر وعثمان وعلي وأقوالهم وغيرهم من سلف الأمة حيث إنهم لا يلزمون الناس بأخذ أقوالهم ، ثم يخاطب أخاه وحزبه قائلاً ص 79 ( وأنتم تكفرون من لا يقول بقولكم ويرى رأيكم ، سألتكم بالله هل أنتم معصومون فيجب الأخذ بقولكم ؟ فإن قلت لا فلم توجبون على الأمة الأخذ بقولكم أم تزعمون أنكم أئمة تجب طاعتكم فأنا أسألك بالله هل اجتمع في رجل منكم شرط من شروط الإمامة التي ذكرها أهل العلم أو حتى خصلة واحدة من شروط الإمامة ، بالله عليكم انتهوا واتركوا التعصب ، هبنا عذرنا العامي الجاهل الذي يمارس شيئاً من كلام أهل العلم فأنت ما عذرك عند الله إذا لقيته ؟ بالله عليك تنبه واحذر عقوبة جبار السماوات والأرض ) ، أيها الاخوة : إن النصائح المخلصة التي يوجهها الشيخ سليمان لأخيه ، والتصوير الصادق للحال التي عليها أئمة الوهابية من ضحالة العلم والسطحية والتعصب الأعمى ما تزال ماثلة حتى هذه الساعة في كبار علمائهم ، والأمثلة على ذلك بينة ولعل فيما ذكرناه في كتابنا هذا كفاية لمن أراد الله له الهداية ، ومع أن الشيخ سليمان من بلاد نجد فإن ذلك لا يمنعه من ذكر الحقيقة النبوية بأن الفتنة في نجد فنراه يبوب باباً في كتابه بعنوان ( </w:t>
      </w:r>
      <w:r>
        <w:rPr>
          <w:rFonts w:hint="cs"/>
          <w:b w:val="0"/>
          <w:bCs/>
          <w:rtl/>
        </w:rPr>
        <w:t>الشيطان في نجد</w:t>
      </w:r>
      <w:r>
        <w:rPr>
          <w:rFonts w:hint="cs"/>
          <w:b w:val="0"/>
          <w:rtl/>
        </w:rPr>
        <w:t xml:space="preserve"> ) ص112 وما يليها يذكر فيه الأحاديث النبوية الصحيحة التي ذكر فيها أن رأس الكفر فيها ، وأن بها الزلازل والفتن ، فكيف لتجديد الدين أن يخرج بها ؟! أليس في هذا مناقضة للأحاديث الصحيحة ؟! ويبين في باب ( </w:t>
      </w:r>
      <w:r>
        <w:rPr>
          <w:rFonts w:hint="cs"/>
          <w:b w:val="0"/>
          <w:bCs/>
          <w:rtl/>
        </w:rPr>
        <w:t>بدعة الفتن النجدية</w:t>
      </w:r>
      <w:r>
        <w:rPr>
          <w:rFonts w:hint="cs"/>
          <w:b w:val="0"/>
          <w:rtl/>
        </w:rPr>
        <w:t xml:space="preserve"> ) ص 116 وما بعدها ما يدل على بطلان مذهب الوهابية وهذا أكبر أبواب الكتاب حيث إنه ينقسم إلى عدة فصول يبين في كلِّ فصل إحدى الفتن النجدية ويبطلها بكتاب الله والثابت الصحيح من سنة المصطفى صلى الله عليه وسلم ، إن هذا الكتاب يتميز </w:t>
      </w:r>
      <w:r>
        <w:rPr>
          <w:rFonts w:hint="cs"/>
          <w:b w:val="0"/>
          <w:rtl/>
        </w:rPr>
        <w:lastRenderedPageBreak/>
        <w:t xml:space="preserve">بعدة مميزات أهمها المنهج العلمي في الرد ، والإخلاص في النصيحة ؛ كيف لا وهو ينصح أخاه الذي يرجو هدايته ، ولكنها المشيئة الإلهية { إنك لا تهدي من أحببت ولكن الله يهدي من يشاء } ،  ختاماً لقد اقتبسنا من هذا الكتاب القيِّم بعض الردود على هذه الفرقة ستجدها في بعض مقالاتنا ، واقرأ مثلاً موضوع أسئلة تبحث عن جواب ، ولا يقدح في قيمة هذا الكتاب دعوى الوهابية ندمَ الشيخ سليمان على كتابه قبل موته فهذه دعوى يرددونها عن الكثير من العلماء الذين يكشفون باطلهم ، فمع التسليم جدلاً بصحة دعواهم فهي لا تقدح في الكتاب مادام واضح الحجة ، ناصع البرهان ، </w:t>
      </w:r>
      <w:bookmarkStart w:id="230" w:name="_Toc111718949"/>
      <w:bookmarkStart w:id="231" w:name="_Toc461810263"/>
    </w:p>
    <w:p w:rsidR="002F69AF" w:rsidRDefault="002F69AF" w:rsidP="002F69AF">
      <w:pPr>
        <w:jc w:val="both"/>
        <w:rPr>
          <w:b w:val="0"/>
          <w:rtl/>
        </w:rPr>
      </w:pPr>
      <w:r>
        <w:rPr>
          <w:rFonts w:hint="cs"/>
          <w:b w:val="0"/>
          <w:bCs/>
          <w:rtl/>
        </w:rPr>
        <w:t>من أقوال علماء المذاهب الأربعة في الحشوية</w:t>
      </w:r>
      <w:bookmarkEnd w:id="230"/>
      <w:bookmarkEnd w:id="231"/>
      <w:r>
        <w:rPr>
          <w:rFonts w:hint="cs"/>
          <w:b w:val="0"/>
          <w:bCs/>
          <w:rtl/>
        </w:rPr>
        <w:t xml:space="preserve">  :  </w:t>
      </w:r>
      <w:r>
        <w:rPr>
          <w:rFonts w:hint="cs"/>
          <w:b w:val="0"/>
          <w:rtl/>
        </w:rPr>
        <w:t xml:space="preserve">من حكمة الله سبحانه وتعالى أن جبل الخلق على عمق الارتباط النفسي مع ما تكون عليه النشأة ؛ فترى الأعرابي لا يرى لصحرائه بديلا بينما الحضَري لا تروق له الحياة إلا في صخب المدينة ، وقس على ذلك من يعانق شاهق الجبال أو يلتحف ثلوج القطبين ،وبهذا تستقر الشعوب وتعمر البلدان ، ولكن ما إن يقارن هذا الارتباط تقوقع مع الذات وجهل بالمحيط إلا وينتقل الحال - بلا ريب - إلى ظلمة التقديس للواقع المُعاش والمعاداة المستميتة لكل جديد ولو كان النور الأبلج الوهَّاج ، فردّة الفعل التي تظهر عند سطوع الحق على العقول التي عشَّش فيها الجهل ، هي تماماً كردّة الفعل التي تظهر عند انبلاج النور على العيون التي اعتادت الظلمة ، وقد قيل قديما : المرء عدو ما جهل ، ولعمر الحق إنها لنظرة مغلوطة تلك التي ينظر بها امرؤ لا يرى الأمور إلا من ثقب ضيق ، فيعتقد أن ليس في الوجود إلا ما رأى وليس من منظار أفضل من الثقب الذي يرى منه ، فيؤمن أن ما يراه هو الحق الذي لا يقبل أدنى نقاش ! وأنى لمثل هذا أن يستجيب لداعية خير ولو صرخت الدنيا بأسرها في مسامعه ؟!  إن هذا الحال هو تماماً حال أدعياء السلفية اليوم ، كما كان حال أسلافهم الحشوية من قبل ؛ فهم يؤمنون أنهم على الحق الصراح ؛ ولا تخالنَّ أن يراجعوا أنفسهم يوماً ليروا أنهم في غيٍّ يعمهون !  لذا فلا غرابة في إصرار الحشوية على دعوة الناس إلى منهجهم السقيم ومحاربتهم للحق القويم ؛ فهم يرون ما سِوى منهجهم الخسران المبين !  ولو كانوا يعقلون لثابوا لعلماء المذاهب الأربعة - وخصوصاً الحنابلة الذين يدَّعون هم الانتساب إليهم - ينادونهم أن عودوا إلى الحق ولكنهم لا يرعوون !  وللذكرى فإننا ندوِّن بعضاً من هذه النداءات السُّنيَّة ، بعد أن آذت المسامع أبواق الوهابية ، تنادي الناس بالانخراط في الديانة الحشوية ، بينما أهل السنة يتبرأون من الحشوية وينسبونهم للمشركين تارة ولليهودية تارة أخرى ومنهم من يقول إنهم أخطر من اليهود ، وإليكم الأمثلة : </w:t>
      </w:r>
    </w:p>
    <w:p w:rsidR="002F69AF" w:rsidRDefault="002F69AF" w:rsidP="002F69AF">
      <w:pPr>
        <w:jc w:val="both"/>
        <w:rPr>
          <w:b w:val="0"/>
          <w:rtl/>
        </w:rPr>
      </w:pPr>
      <w:r>
        <w:rPr>
          <w:rFonts w:hint="cs"/>
          <w:b w:val="0"/>
          <w:rtl/>
        </w:rPr>
        <w:lastRenderedPageBreak/>
        <w:t xml:space="preserve">-  </w:t>
      </w:r>
      <w:r>
        <w:rPr>
          <w:rFonts w:hint="cs"/>
          <w:b w:val="0"/>
          <w:bCs/>
          <w:rtl/>
        </w:rPr>
        <w:t>المحضر الذي كتبه جماعة من أئمة الشافعية منهم الشيخ أبو اسحاق الشيرازي والإمام أبو بكر الشاشي وغيرهما ، كما في ( تبيين كذب المفتري ) لابن عساكر ص 310 ونصه</w:t>
      </w:r>
      <w:r>
        <w:rPr>
          <w:rFonts w:hint="cs"/>
          <w:b w:val="0"/>
          <w:rtl/>
        </w:rPr>
        <w:t xml:space="preserve"> : ( بسم الله الرحمن الرحيم ،يشهد من ثبت اسمه ونسبه وصح نهجه ومذهبه واختبر دينه وأمانته من الأئمة الفقهاء والأماثل العلماء أهل القرآن المعتدلين الأعيان وكتبوا خطوطهم المعروفة بعباراتهم المألوفة مسارعين إلى أداء الأمانة وتوخوا في ذلك ما تخطره الديانة مخافة قوله تعالى : { ومن أظلم ممن كتم شهادة عنده من الله } أن جماعة من الحشوية الأوباش الرعاع المتوسمين بالحنبلية أظهروا ببغداد من البدع الفظيعة والمخازي الشنيعة ما لم يسمح به ملحد فضلا عن موحد ، ولا تجوَّز به قادح في أصل الشريعة ولا معطل ، ونسبوا كل من ينـزه الباري - تعالى وجل - عن النقائص والآفات ، وينفي عنه الحدوث والتشبيهات ، ويقدسه عن الحلول والزوال ويعظمه عن التغير من حال إلى حال ، وعن حلوله في الحوادث ، وحدوث الحوادث فيه ، إلى الكفر والطغيان ، ومنافاة أهل الحق والإيمان ، وثلب أهل الحق وعصابة الدين ، ولعنهم في الجوامع ، والمشاهد ، والمحافل ، والمساجد ، والأسواق ، والطرقات ، والخلوة والجماعات ، ثم غرَّهم الطمع والإهمال ، ومدهم في طغيانهم الغي والضلال  … وتمادت الحشوية على ضلالها والإصرار على جهالتها وأبوا إلا التصريح بأن المعبود ذو قَدم وأضراس ولهوات وأنامل وأنه ينـزل بذاته ويتردد على حمار في صورة شاب أمرد بشعر قطط وعليه تاج يلمع وفي رجليه نعلان من ذهب  … الخ )   !!</w:t>
      </w:r>
    </w:p>
    <w:p w:rsidR="002F69AF" w:rsidRDefault="002F69AF" w:rsidP="002F69AF">
      <w:pPr>
        <w:jc w:val="both"/>
        <w:rPr>
          <w:b w:val="0"/>
          <w:rtl/>
        </w:rPr>
      </w:pPr>
      <w:r>
        <w:rPr>
          <w:rFonts w:hint="cs"/>
          <w:b w:val="0"/>
          <w:bCs/>
          <w:rtl/>
        </w:rPr>
        <w:t>-  المرسوم الذي أصدره الراضي بموافقة جماعة من العلماء في حق جماعة من أرباب هذه الطائفة قال فيه بعد كلام : (</w:t>
      </w:r>
      <w:r>
        <w:rPr>
          <w:rFonts w:hint="cs"/>
          <w:b w:val="0"/>
          <w:rtl/>
        </w:rPr>
        <w:t xml:space="preserve">   ..وتارة أنكم تزعمون أن صورة وجوهكم القبيحة السمجة على مثال رب العالمين ، وهيئتكم الرذلة على هيئته ، وتذكرون الكف والأصابع والرجلين والنعلين المذهبين والشعر القَطط ، والصعود إلى السماء ، والنـزول إلى الدنيا - تعالى الله عما يقول الظالمون والجاحدون علواً كبيراً - فلعن الله شيطانا زين لكم هذه المنكرات وما أغواه ، وأمير المؤمنين يقسم بالله قسماً يلزمه الوفاء به ، لئن لم تنتهوا عن مذموم مذهبكم ليوسعنكم ضرباً وتشريداً ، وقتلا وتبديدا ، وليستعملن السيف في رقابكم ، والنار في منازلكم ومحالِّكم ) اهـ ، ولكن هل يستجيبون ؟! كلا فهم يصدرون عن عقيدة راسخة عمودها التعصُّب الجاهلي وطلاؤها الغرور الأحمق ! ولو كان أمرهم غير ذلك لما انطبق عليهم قول النبي صلى الله عليه وسلم ( إذا خرجوا فاقتلوهم )  !</w:t>
      </w:r>
    </w:p>
    <w:p w:rsidR="002F69AF" w:rsidRDefault="002F69AF" w:rsidP="002F69AF">
      <w:pPr>
        <w:jc w:val="both"/>
        <w:rPr>
          <w:b w:val="0"/>
          <w:rtl/>
        </w:rPr>
      </w:pPr>
      <w:r>
        <w:rPr>
          <w:rFonts w:hint="cs"/>
          <w:b w:val="0"/>
          <w:rtl/>
        </w:rPr>
        <w:t xml:space="preserve">-  قال الإمام ابن القشيري في ( </w:t>
      </w:r>
      <w:r>
        <w:rPr>
          <w:rFonts w:hint="cs"/>
          <w:b w:val="0"/>
          <w:bCs/>
          <w:rtl/>
        </w:rPr>
        <w:t>إتحاف السادة المتقين بشرح إحياء علوم الدين</w:t>
      </w:r>
      <w:r>
        <w:rPr>
          <w:rFonts w:hint="cs"/>
          <w:b w:val="0"/>
          <w:rtl/>
        </w:rPr>
        <w:t xml:space="preserve"> للعلامة الزبيدي ج2 ص109 ) عن أرباب هذه الطائفة : "وقد نبغت نابغة من الرعاع ، لولا استزلالهم للعوام بما يقرب من أفهامهم ، ويتصور في أوهامهم ، لأجللت هذا المكتوب عن تلطيخه بذكرهم ، يقولون نحن نأخذ بالظاهر ، ونجري الآيات </w:t>
      </w:r>
      <w:r>
        <w:rPr>
          <w:rFonts w:hint="cs"/>
          <w:b w:val="0"/>
          <w:rtl/>
        </w:rPr>
        <w:lastRenderedPageBreak/>
        <w:t xml:space="preserve">الموهمة تشبيها والأخبار المقتضية حداً وعضواً على الظاهر ، ولا يجوز أن نطرق التأويل إلى شيء من ذلك ، ويتمسكون بقول الله تعالى : { وما يعلم تأويله إلا الله } وهؤلاء - والذي أرواحنا بيده - أضر على الإسلام من اليهود والنصارى والمجوس وعبد ة الأوثان ، لأن ضلالات الكفار ظاهرة يتجنبها المسلمون ، وهؤلاء أتوا الدين والعوام من طريق يغتر به المستضعفون ، فأوحوا إلى أوليائهم بهذه البدع ، وأحلوا في قلوبهم وصف المعبود - سبحانه - بالأعضاء والجوارح والركوب والنـزول والاتكاء والاستلقاء والاستواء بالذات والتردد في الجهات ، فمن أصغى إلى ظاهرهم بادر بوهمه إلى تخيل المحسوسات فاعتقد الفضائح فسال به السيل وهو لا يدري ) اهـ ، </w:t>
      </w:r>
    </w:p>
    <w:p w:rsidR="002F69AF" w:rsidRDefault="002F69AF" w:rsidP="002F69AF">
      <w:pPr>
        <w:jc w:val="both"/>
        <w:rPr>
          <w:b w:val="0"/>
          <w:rtl/>
        </w:rPr>
      </w:pPr>
      <w:r>
        <w:rPr>
          <w:rFonts w:hint="cs"/>
          <w:b w:val="0"/>
          <w:rtl/>
        </w:rPr>
        <w:t xml:space="preserve">-  قال العلامة التقي الحصني الشافعي في مقدمة كتابه ( </w:t>
      </w:r>
      <w:r>
        <w:rPr>
          <w:rFonts w:hint="cs"/>
          <w:b w:val="0"/>
          <w:bCs/>
          <w:rtl/>
        </w:rPr>
        <w:t>دفع شُبه من شَبَّه وتمرد ونسب ذلك إلى السيد الجليل أحمد</w:t>
      </w:r>
      <w:r>
        <w:rPr>
          <w:rFonts w:hint="cs"/>
          <w:b w:val="0"/>
          <w:rtl/>
        </w:rPr>
        <w:t xml:space="preserve"> ) : ( وبعد : فإن سبب وضعي لهذه الأحرف اليسيرة ؛ ما دهمني من الحيرة من أقوام خبث السريرة ؛ يظهرون الانتماء إلى مذهب السيد الجليل الإمام أحمد ؛ وهم على خلاف ذلك والفرد الصمد ، والعجب أنـهم يعظِّمونه في الملأ ويتكاتمون إضلاله مع بقية الأئمة ، وهم أكفر ممن تمرَّد وجحد ، ويضلِّون عقول العوام وضعاف الطلبة بالتمويه الشيطاني وإظهار التعبد والتقشُّف وقراءة الأحاديث ويعتنون بالمسند ، وكل ذلك خزعبلات منهم وتمويه .. فالحاصل من كلام ابن حامد والقاضي وابن الزاغوني من التشبيه والصفات التي لا تليق بجناب الحق سبحانه وتعالى … هـي نزعة سامرية في التجسيم ، ونزعة يهودية في التشبيه ، وكذا نزعة نصرانية .. وبالغوا في الافتراء إما لجهلهم وإما لضغينة في قلوبـهم لأنـهم أفراخ السامرة في التشبيه ويهود في التجسيم ) ،  </w:t>
      </w:r>
    </w:p>
    <w:p w:rsidR="002F69AF" w:rsidRDefault="002F69AF" w:rsidP="002F69AF">
      <w:pPr>
        <w:jc w:val="both"/>
        <w:rPr>
          <w:b w:val="0"/>
          <w:rtl/>
        </w:rPr>
      </w:pPr>
      <w:r>
        <w:rPr>
          <w:rFonts w:hint="cs"/>
          <w:b w:val="0"/>
          <w:rtl/>
        </w:rPr>
        <w:t xml:space="preserve">-  قال العفيف اليافعي في ( </w:t>
      </w:r>
      <w:r>
        <w:rPr>
          <w:rFonts w:hint="cs"/>
          <w:b w:val="0"/>
          <w:bCs/>
          <w:rtl/>
        </w:rPr>
        <w:t>مرهم العلل المعضلة في دفع الشبه والرد على المعتزلة</w:t>
      </w:r>
      <w:r>
        <w:rPr>
          <w:rFonts w:hint="cs"/>
          <w:b w:val="0"/>
          <w:rtl/>
        </w:rPr>
        <w:t xml:space="preserve"> ) : ( ومتأخرو الحنابلة غلوا في دينهم غلواً فاحشاً ، وتسفّهوا سفهاً عظيماً ، وجسّموا تجسيماً قبيحاً ، وشبّهوا الله بخلقه تشبيهاً شنيعاً ، وجعلوا له من عباده أمثالاً كثيرة ؛ حتى قال أبوبكر ابن العربي في ( </w:t>
      </w:r>
      <w:r>
        <w:rPr>
          <w:rFonts w:hint="cs"/>
          <w:b w:val="0"/>
          <w:bCs/>
          <w:rtl/>
        </w:rPr>
        <w:t>العواصم</w:t>
      </w:r>
      <w:r>
        <w:rPr>
          <w:rFonts w:hint="cs"/>
          <w:b w:val="0"/>
          <w:rtl/>
        </w:rPr>
        <w:t xml:space="preserve"> ) : "أخبرني من أثق به من مشيختي ، أن القاضي أبا يعلى الحنبلي كان إذا ذكر الله سبحانه يقول فيما ورد من هذه الظواهر في صفاته تعالى : ألزموني ما شئتم فإني ألتزمه إلا اللحية والعورة ،قال أئمة بعض أهـل الحق : وهـذا كفر قبيح ، واستهزاء بالله تعالى شنيع ، وقائله جاهل به تعالى ، لا يُقتدى به ولا يُلتفت إليه ، ولا هو متَّبع لإمامه الذي ينتسب إليـه ويتستَّر به ؛ بل هـو شريك للمشركين في عبادة الأصنام ؛ فإنه ما عبد الله ولا عرفه ، وإنما صور صنماً في نفسه ، فتعالى الله عما يقول الملحدون والجاحدون علواً كبيراً ) ،  ثم قال : ( </w:t>
      </w:r>
      <w:r>
        <w:rPr>
          <w:rFonts w:hint="cs"/>
          <w:b w:val="0"/>
          <w:bCs/>
          <w:rtl/>
        </w:rPr>
        <w:t>ولقد أحسن ابن الجوزي من الحنابلة ، حيث صنَّف كتاباً في الرد عليهم ، ونقل عنهم أنـهم أثبتوا لله صورة كصورة الآدمي في أبعاضها ، وقال في كتابه : هؤلاء قد كسوا هذا المذهب شيناً قبيحاً ؛ حتى صار لا يقال عـن حنبلي إلا مجسّم</w:t>
      </w:r>
      <w:r>
        <w:rPr>
          <w:rFonts w:hint="cs"/>
          <w:b w:val="0"/>
          <w:rtl/>
        </w:rPr>
        <w:t xml:space="preserve"> ) ،  وقال : ( وهؤلاء متلاعبون </w:t>
      </w:r>
      <w:r>
        <w:rPr>
          <w:rFonts w:hint="cs"/>
          <w:b w:val="0"/>
          <w:rtl/>
        </w:rPr>
        <w:lastRenderedPageBreak/>
        <w:t xml:space="preserve">، وما عرفوا الله ، ولا عندهم من الإسلام خير ، ولا يحدثون فإنـهم يكابرون العقول وكأنـهم يحدِّثون الصبيان والأطفال ) ،  وقال : ( وكلامهم صريح في التشبيه ، وقـد تبعهم خلـق من العـوام ، وفضحوا التابع والمتبوع ) اهـ ، </w:t>
      </w:r>
    </w:p>
    <w:p w:rsidR="002F69AF" w:rsidRDefault="002F69AF" w:rsidP="002F69AF">
      <w:pPr>
        <w:jc w:val="both"/>
        <w:rPr>
          <w:b w:val="0"/>
          <w:rtl/>
        </w:rPr>
      </w:pPr>
      <w:r>
        <w:rPr>
          <w:rFonts w:hint="cs"/>
          <w:b w:val="0"/>
          <w:rtl/>
        </w:rPr>
        <w:t xml:space="preserve">-  قال ابن عبد السلام كما في ( </w:t>
      </w:r>
      <w:r>
        <w:rPr>
          <w:rFonts w:hint="cs"/>
          <w:b w:val="0"/>
          <w:bCs/>
          <w:rtl/>
        </w:rPr>
        <w:t>طبقات الشافعية</w:t>
      </w:r>
      <w:r>
        <w:rPr>
          <w:rFonts w:hint="cs"/>
          <w:b w:val="0"/>
          <w:rtl/>
        </w:rPr>
        <w:t xml:space="preserve"> ) ص 222 - 223 : ( </w:t>
      </w:r>
      <w:r>
        <w:rPr>
          <w:rFonts w:hint="cs"/>
          <w:b w:val="0"/>
          <w:bCs/>
          <w:rtl/>
        </w:rPr>
        <w:t>والحشوية المشبهة الذين يشبهون الله بخلقه ضربان : أحدهما لا يتحاشى من إظهار الحشو { ويحسبون أنهم على شيء ألا إنهم هم الكاذبون } ، والآخر يتستر بمذهب السلف ، لسحت يأكله أو حطام يأخذه</w:t>
      </w:r>
      <w:r>
        <w:rPr>
          <w:rFonts w:hint="cs"/>
          <w:b w:val="0"/>
          <w:rtl/>
        </w:rPr>
        <w:t xml:space="preserve"> ، </w:t>
      </w:r>
      <w:bookmarkStart w:id="232" w:name="_Toc457300065"/>
      <w:bookmarkStart w:id="233" w:name="_Toc457265031"/>
      <w:bookmarkStart w:id="234" w:name="_Toc457236266"/>
      <w:r>
        <w:rPr>
          <w:rFonts w:hint="cs"/>
          <w:b w:val="0"/>
          <w:rtl/>
        </w:rPr>
        <w:t>( أظهـروا للناس نسكا  ***  وعلى المنقوش داروا</w:t>
      </w:r>
      <w:bookmarkEnd w:id="232"/>
      <w:bookmarkEnd w:id="233"/>
      <w:bookmarkEnd w:id="234"/>
      <w:r>
        <w:rPr>
          <w:rFonts w:hint="cs"/>
          <w:b w:val="0"/>
          <w:rtl/>
        </w:rPr>
        <w:t xml:space="preserve"> ) ، { يريدون أن يأمنوكم ويأمنوا قومهم } ، ومذهب السلف إنما هو التوحيد والتنـزيه دون التجسيم والتشيبه ، ولذلك جميع المبتدعة يزعمون أنـهم على مذهب السلف فهم كما قال القائل : ( </w:t>
      </w:r>
      <w:bookmarkStart w:id="235" w:name="_Toc457300066"/>
      <w:bookmarkStart w:id="236" w:name="_Toc457265032"/>
      <w:bookmarkStart w:id="237" w:name="_Toc457236267"/>
      <w:r>
        <w:rPr>
          <w:rFonts w:hint="cs"/>
          <w:b w:val="0"/>
          <w:rtl/>
        </w:rPr>
        <w:t>وكل يدّعون وصال ليلى  ***   وليلى لا تقر لـهم بذاكا</w:t>
      </w:r>
      <w:bookmarkEnd w:id="235"/>
      <w:bookmarkEnd w:id="236"/>
      <w:bookmarkEnd w:id="237"/>
      <w:r>
        <w:rPr>
          <w:rFonts w:hint="cs"/>
          <w:b w:val="0"/>
          <w:rtl/>
        </w:rPr>
        <w:t xml:space="preserve"> ) ، وكيف يُدَّعى على السلف أنـهم يعتقدون التجسيم والتشبيه ، أو يسكتون عند ظهور البدع ويخالفون قوله تعالى : { ولا تلبسوا الحق بالباطل وتكتموا الحق وأنتم تعلمون } ، وقوله : { وإذ أخذ الله ميثاق الذين أوتوا الكتاب لتبيننه للناس ولا تكتمونه } ، وقوله : { لتبين للناس ما نزل إليهم } والعلماء ورثة الأنبياء ، فيجب عليهم من البيـان ما وجب على الأنبياء ، وقال تعالى : { ولتكن منكم أمة يدعون إلى الخير ويأمرون بالمعروف وينهون عن المنكر } ، ومن أنكر المنكرات التجسيم والتشبيه ، ومن أفضل المعروف التوحيد والتنـزيه وإنما سكت السلف قبل ظهور البدع ، فورّب السماء ذات الرجع والأرض ذات الصدع لقد شمر السلف للبدع لما ظهرت ، فقمعوها أتم القمع ، وردعوا أهلها فردوا على القدرية والجهمية والجبرية وغيرهم من أهل البدع ، فجاهدوا في الله حق جهاده ،والجهاد ضربان</w:t>
      </w:r>
      <w:r>
        <w:rPr>
          <w:rFonts w:hint="cs"/>
          <w:b w:val="0"/>
          <w:bCs/>
          <w:rtl/>
        </w:rPr>
        <w:t xml:space="preserve"> : </w:t>
      </w:r>
      <w:r>
        <w:rPr>
          <w:rFonts w:hint="cs"/>
          <w:b w:val="0"/>
          <w:rtl/>
        </w:rPr>
        <w:t>ضرب بالجدل والبيان وضرب بالسيف والسنان ، فليت شعري فما الفرق بين مجادلة الحشوية وغيرهم من أهل البدع ؟! ولولا خبث في الضمائر وسوء اعتقاد في السرائر { يستخفون من الناس ولا يستخفون من الله وهو معهم إذ يبيتون ما لا يرضى من القول } وإذا سئل عن غير الحشو من البدع أجاب فيه بالحق ، ولولا ما انطوى عليه باطنه من التجسيم لأجاب في مسائل الحشو بالتوحيد والتنـزيه ، ولم تزل هذه الطائفة المبتدعة قد ضربت عليهم الذلة أينما ثقفوا { كلما أوقدوا نارا للحرب أطفأها الله ويسعون في الأرض فسادا والله لا يحب المفسدين } لا تلوح لهم فرصة إلا طاروا إليها ، ولا فتنة إلا أكبوا عليها ) اهـ</w:t>
      </w:r>
    </w:p>
    <w:p w:rsidR="002F69AF" w:rsidRDefault="002F69AF" w:rsidP="002F69AF">
      <w:pPr>
        <w:jc w:val="both"/>
        <w:rPr>
          <w:b w:val="0"/>
          <w:rtl/>
        </w:rPr>
      </w:pPr>
      <w:r>
        <w:rPr>
          <w:rFonts w:hint="cs"/>
          <w:b w:val="0"/>
          <w:rtl/>
        </w:rPr>
        <w:t xml:space="preserve">-  ومثله لابن جهبل في رده على ابن تيمية كما في "الطبقات الكبرى" للتاج السبكي ، </w:t>
      </w:r>
    </w:p>
    <w:p w:rsidR="002F69AF" w:rsidRDefault="002F69AF" w:rsidP="002F69AF">
      <w:pPr>
        <w:jc w:val="both"/>
        <w:rPr>
          <w:b w:val="0"/>
          <w:rtl/>
        </w:rPr>
      </w:pPr>
      <w:r>
        <w:rPr>
          <w:rFonts w:hint="cs"/>
          <w:b w:val="0"/>
          <w:rtl/>
        </w:rPr>
        <w:lastRenderedPageBreak/>
        <w:t xml:space="preserve">-  وقال العلامة التاج السبكي في "طبقات الشافعية الكبرى" ج2 ص17 عــن هؤلاء الحشوية بعد كلام : ( فهذه عقيدتـهم ويرون أنـهم مسلمون ؛ وأنـهم أهل السنة ، ولو عدوا عدداً لما بلغ علماؤهم ولا عالم فيهم على الحقيقة مبلغاً يعتبر ، ويكفِّرون غالب علماء الأمة ثم يعـزون إلى الإمام أحمد بن حنبل وهـو منهم بريء ) اهـ ، </w:t>
      </w:r>
    </w:p>
    <w:p w:rsidR="002F69AF" w:rsidRDefault="002F69AF" w:rsidP="002F69AF">
      <w:pPr>
        <w:jc w:val="both"/>
        <w:rPr>
          <w:b w:val="0"/>
          <w:rtl/>
        </w:rPr>
      </w:pPr>
      <w:r>
        <w:rPr>
          <w:rFonts w:hint="cs"/>
          <w:b w:val="0"/>
          <w:rtl/>
        </w:rPr>
        <w:t xml:space="preserve">-  </w:t>
      </w:r>
      <w:r>
        <w:rPr>
          <w:rFonts w:hint="cs"/>
          <w:b w:val="0"/>
          <w:bCs/>
          <w:rtl/>
        </w:rPr>
        <w:t>أما عن الوهابية</w:t>
      </w:r>
      <w:r>
        <w:rPr>
          <w:rFonts w:hint="cs"/>
          <w:b w:val="0"/>
          <w:rtl/>
        </w:rPr>
        <w:t xml:space="preserve"> نابتة الحشوية الحديثة ؛ فإن ابن عبد الوهاب بعث علماءه لمناظرة علماء مكة والمدينة ( </w:t>
      </w:r>
      <w:r>
        <w:rPr>
          <w:rFonts w:hint="cs"/>
          <w:b w:val="0"/>
          <w:bCs/>
          <w:rtl/>
        </w:rPr>
        <w:t>فلما وصلوا إلى الحرمين وذكروا لعلماء الحرمين عقائدهم وما تمسكوا به ، رد عليهم علماء الحرمين ، وأقاموا عليهم الحجج والبراهين التي عجزوا عن دفعها ، وتحقق لعلماء الحرمين جهلهم وضلالهم ووجدوهم مسخرة ، كحمر مستنفرة فرت من قسورة ، ونظروا إلى عقائدهم فوجدوها مشتملة على كثير من المكفرات فبعد أن أقاموا البرهان عليهم كتبوا</w:t>
      </w:r>
      <w:r>
        <w:rPr>
          <w:rFonts w:hint="cs"/>
          <w:b w:val="0"/>
          <w:rtl/>
        </w:rPr>
        <w:t xml:space="preserve"> </w:t>
      </w:r>
      <w:r>
        <w:rPr>
          <w:rFonts w:hint="cs"/>
          <w:b w:val="0"/>
          <w:bCs/>
          <w:rtl/>
        </w:rPr>
        <w:t>عليهم حجة عند قاضي الشرع بمكة تتضمن الحكم بكفرهم</w:t>
      </w:r>
      <w:r>
        <w:rPr>
          <w:rFonts w:hint="cs"/>
          <w:b w:val="0"/>
          <w:rtl/>
        </w:rPr>
        <w:t xml:space="preserve"> ) [</w:t>
      </w:r>
      <w:r>
        <w:rPr>
          <w:rFonts w:hint="cs"/>
          <w:b w:val="0"/>
          <w:sz w:val="24"/>
          <w:szCs w:val="24"/>
          <w:rtl/>
        </w:rPr>
        <w:t>أحمد بن زيني دحلان، فتنة الوهابية، ص 3</w:t>
      </w:r>
      <w:r>
        <w:rPr>
          <w:rFonts w:hint="cs"/>
          <w:b w:val="0"/>
          <w:rtl/>
        </w:rPr>
        <w:t>] وهذا الذي دعا حكام الحجاز من الأشراف إلى تعليق رؤوس الوهابية الذين يغيرون على مكة في مداخلها على اعتبار أنها رؤوس الخارجين عن الملة ، [</w:t>
      </w:r>
      <w:r>
        <w:rPr>
          <w:rFonts w:hint="cs"/>
          <w:b w:val="0"/>
          <w:sz w:val="24"/>
          <w:szCs w:val="24"/>
          <w:rtl/>
        </w:rPr>
        <w:t xml:space="preserve"> محمد الكثيري، السلفية بين أهل السنة والإمامية، ص 340</w:t>
      </w:r>
      <w:r>
        <w:rPr>
          <w:rFonts w:hint="cs"/>
          <w:b w:val="0"/>
          <w:rtl/>
        </w:rPr>
        <w:t>]</w:t>
      </w:r>
    </w:p>
    <w:p w:rsidR="002F69AF" w:rsidRDefault="002F69AF" w:rsidP="002F69AF">
      <w:pPr>
        <w:jc w:val="both"/>
        <w:rPr>
          <w:b w:val="0"/>
          <w:rtl/>
        </w:rPr>
      </w:pPr>
      <w:r>
        <w:rPr>
          <w:rFonts w:hint="cs"/>
          <w:b w:val="0"/>
          <w:rtl/>
        </w:rPr>
        <w:t>-  ويقول عنهم الشيخ سلامة القضاعي الشافعي (   ..</w:t>
      </w:r>
      <w:r>
        <w:rPr>
          <w:rFonts w:hint="cs"/>
          <w:b w:val="0"/>
          <w:bCs/>
          <w:rtl/>
        </w:rPr>
        <w:t>واستغل أولئك النفر جهل كثير من أهل العصر بتاريخ هذه الفرقة الجاهلة ، فأوهموا الناس أنهم يمثلون السلف الصالح من الصحابة ومن بعدهم من التابعين لهم بإحسان ، والتاريخ يشهد والعلم بكتاب الله ينادي أنهم ما مثَّلوا إلا سلف سوء من أشياخ المشبِّهة وأئمة المجسمة ، الذين يفسرون الكتاب بأهوائهم ، ويحملون السنة على آرائهم ، ويتقولون على معاني كتاب الله ، ويضعون على رسول الله ، ويأخذون بالضعيف إذا وافق منهم هوى ، ويردون الصحيح أو يشككون في صحته إذا كان حجة عليهم</w:t>
      </w:r>
      <w:r>
        <w:rPr>
          <w:rFonts w:hint="cs"/>
          <w:b w:val="0"/>
          <w:rtl/>
        </w:rPr>
        <w:t xml:space="preserve"> .. ) [</w:t>
      </w:r>
      <w:r>
        <w:rPr>
          <w:rFonts w:hint="cs"/>
          <w:b w:val="0"/>
          <w:sz w:val="24"/>
          <w:szCs w:val="24"/>
          <w:rtl/>
        </w:rPr>
        <w:t>سلامة القضاعي، فرقان القرآن بين صفات الخالق وصفات الأكوان، ص 15.</w:t>
      </w:r>
      <w:r>
        <w:rPr>
          <w:rFonts w:hint="cs"/>
          <w:b w:val="0"/>
          <w:rtl/>
        </w:rPr>
        <w:t>]</w:t>
      </w:r>
    </w:p>
    <w:p w:rsidR="002F69AF" w:rsidRDefault="002F69AF" w:rsidP="002F69AF">
      <w:pPr>
        <w:jc w:val="both"/>
        <w:rPr>
          <w:b w:val="0"/>
          <w:rtl/>
        </w:rPr>
      </w:pPr>
      <w:r>
        <w:rPr>
          <w:rFonts w:hint="cs"/>
          <w:b w:val="0"/>
          <w:rtl/>
        </w:rPr>
        <w:t xml:space="preserve">-  ويقول فيلسوف الإسلام الإمام محمد عبده : ( </w:t>
      </w:r>
      <w:r>
        <w:rPr>
          <w:rFonts w:hint="cs"/>
          <w:b w:val="0"/>
          <w:bCs/>
          <w:rtl/>
        </w:rPr>
        <w:t>إن هذه الفئة أضيق عطنا ، وأحرج صدراً من المقلدين  ..ترى وجوب الأخذ بما يفهم من اللفظ الوارد ، والتقيد به دون التفات إلى ما تقتضيه الأصول التي قام عليها الدين</w:t>
      </w:r>
      <w:r>
        <w:rPr>
          <w:rFonts w:hint="cs"/>
          <w:b w:val="0"/>
          <w:rtl/>
        </w:rPr>
        <w:t xml:space="preserve"> ) وعلق الأستاذ محمد رشيد رضا على هذا الكلام بقوله ( </w:t>
      </w:r>
      <w:r>
        <w:rPr>
          <w:rFonts w:hint="cs"/>
          <w:b w:val="0"/>
          <w:bCs/>
          <w:rtl/>
        </w:rPr>
        <w:t>يعني فئة أهل الحديث ، ومن يسمونهم بالوهابية</w:t>
      </w:r>
      <w:r>
        <w:rPr>
          <w:rFonts w:hint="cs"/>
          <w:b w:val="0"/>
          <w:rtl/>
        </w:rPr>
        <w:t xml:space="preserve"> ) [</w:t>
      </w:r>
      <w:r>
        <w:rPr>
          <w:rFonts w:hint="cs"/>
          <w:b w:val="0"/>
          <w:sz w:val="24"/>
          <w:szCs w:val="24"/>
          <w:rtl/>
        </w:rPr>
        <w:t xml:space="preserve"> محمد عبده، الإسلام والنصرانية، ص 97.</w:t>
      </w:r>
      <w:r>
        <w:rPr>
          <w:rFonts w:hint="cs"/>
          <w:b w:val="0"/>
          <w:rtl/>
        </w:rPr>
        <w:t xml:space="preserve">] ، </w:t>
      </w:r>
      <w:r>
        <w:rPr>
          <w:rFonts w:hint="cs"/>
          <w:b w:val="0"/>
          <w:bCs/>
          <w:rtl/>
        </w:rPr>
        <w:t xml:space="preserve">هذه أقوال علماء أهل السنة ونداءاتهم فهل يصغي الحشوية لو لساعة ، ليروا أنهم على ضلالة ، وليعودوا إلى الحق وإلى الصراط المستقيم ، </w:t>
      </w:r>
      <w:bookmarkStart w:id="238" w:name="_Toc111718950"/>
      <w:bookmarkStart w:id="239" w:name="_Toc461810264"/>
    </w:p>
    <w:p w:rsidR="002F69AF" w:rsidRDefault="002F69AF" w:rsidP="002F69AF">
      <w:pPr>
        <w:jc w:val="both"/>
        <w:rPr>
          <w:b w:val="0"/>
          <w:rtl/>
        </w:rPr>
      </w:pPr>
      <w:r>
        <w:rPr>
          <w:rFonts w:hint="cs"/>
          <w:b w:val="0"/>
          <w:bCs/>
          <w:rtl/>
        </w:rPr>
        <w:lastRenderedPageBreak/>
        <w:t>علماء السنَّة يردّون على ابن تيمية</w:t>
      </w:r>
      <w:bookmarkEnd w:id="238"/>
      <w:bookmarkEnd w:id="239"/>
      <w:r>
        <w:rPr>
          <w:rFonts w:hint="cs"/>
          <w:b w:val="0"/>
          <w:bCs/>
          <w:rtl/>
        </w:rPr>
        <w:t xml:space="preserve"> :  </w:t>
      </w:r>
      <w:r>
        <w:rPr>
          <w:rFonts w:hint="cs"/>
          <w:b w:val="0"/>
          <w:rtl/>
        </w:rPr>
        <w:t xml:space="preserve">هذه أسماء بعض من ناظر ابن تيمية المتوفى سنة 728 هـ ، أو ردّ عليه من المعاصرين له والمتأخرين عنه من شافعية وحنفية ومالكية وحنابلة ، </w:t>
      </w:r>
      <w:r>
        <w:rPr>
          <w:rFonts w:hint="cs"/>
          <w:b w:val="0"/>
          <w:u w:val="single"/>
          <w:rtl/>
        </w:rPr>
        <w:t>مع ذكر طائفة من رسائل بعض هؤلاء العلماء وكتبهم</w:t>
      </w:r>
      <w:r>
        <w:rPr>
          <w:rFonts w:hint="cs"/>
          <w:b w:val="0"/>
          <w:rtl/>
        </w:rPr>
        <w:t xml:space="preserve"> التي ردوا عليه فيها ؛ فمنهم : 1- القاضي المفسر بدر الدين محمد بن إبراهيم بن جماعة الشافعي ،  2- القاضي محمد بن الحريري الأنصاري الحنفي ،  3- القاضي محمد بن أبي بكر المالكي ، 4- القاضي أحمد بن عمر المقدسي الحنبلي ،  وقد حبس بفتوى موقعة منهم سنة 726 هـ ،انظر عيون التواريخ لابن شاكر الكتبي ، ونجم المهتدي لابن المعتم القرشي ،  5- الحافظ المجتهد تقي الدين السبكي المتوفى سنة 756 هـ ، الاعتبار ببقاء الجنة والنار ، الدرة المضيَّة في الرد على ابن تيمية ، شفاء السقام في زيارة خير الأنام ، النظر المحقق في الحلف بالطلاق المعلق ، نقد الاجتماع والافتراق في مسائل الأيمان والطلاق ،   6- ناظره الفقيه محمد بن عمر بن مكي المعروف بابن المرحل المتوفى سنة 716 هـ ، 7- قدح فيه الحافظ صلاح الدين العلائي المتوفى سنة 761 هـ ، 8- معاصره الشيخ أحمد بن يحيى الكلابي الحلبي المعروف بابن جهبل المتوفى سنة 733 هـ ، رسالة في نفي الجهة ،  9- القاضي كمال الدين بن الزملكاني المتوفى سنة 727 هـ ، ناظره وردّ عليه برسالتين ، واحدة في مسألة الطلاق ، والأخرى في مسألة الزيارة ، 10- ناظره القاضي صفي الدين الهندي المتوفى سنة715 هـ ، 11- الفقيه المحدّث علي بن محمد الباجي الشافعي المتوفى سنة 714 هـ ، ناظره في أربعة عشر موضعا وأفحمه ، 12- المؤرخ الفخر بن المعلم القرشي المتوفى سنة725 هـ ، نجم المهتدي ورجم المعتدي ،  13- مرسوم السلطان ابن قلاوون المتوفى سنة 741 هـ بحبسه ، 14- معاصره الحافظ الذهبي المتوفى سنة 748 هـ ، بيان زغل العلم والطلب ، النصيحة الذهبية ،  15- المفسر أبو حيان الأندلسي المتوفى سنة745 هـ ، تفسير النهر الماد من البحر المحيط ، 16- الفقيه الرحَّالة ابن بطوطة المتوفى سنة 779 هـ ، رحلة ابن بطوطة ، 17- الفقيه تاج الدين السبكي المتوفى سنة 771 هـ ، طبقات الشافعية الكبرى ، 18- تلميذه المؤرخ ابن شاكر الكتبي المتوفى سنة 764 هـ ، عيون التواريخ ، 19- الشيخ عمر بن أبي اليمن اللخمي الفاكهي المالكي المتوفى سنة 734هـ ، التحفة المختارة في الرد على منكر الزيارة ، 20- القاضي محمد السعدي المصري الأخناني المتوفى سنة755 هـ المقالة المرضية في الرد على من ينكر الزيارة المحمدية ، طبعت ضمن "البراهين الساطعة" للعزامي ، 21- الشيخ عيسى الزواوي المتوفى سنة 743 هـ ، رسالة في مسألة الطلاق ، 22- الشيخ أحمد بن عثمان الجوزجاني الحنفي المتوفى سنة 744 هـ ، الأبحاث الجلية في الرد على ابن تيمية ، 23- الحافظ ابن حجر العسقلاني المتوفى سنة 852 هـ ، الدرر الكامنة في أعيان المائة الثامنة ، لسان الميزان ، 24- الحافظ ولي الدين العراقي المتوفى سنة 826هـ ، الأجوبة المرضية في الرد على الأسئلة المكية ، 25- الفقيه المؤرخ ابن قاضي شهبة الشافعي المتوفى سنة </w:t>
      </w:r>
      <w:r>
        <w:rPr>
          <w:rFonts w:hint="cs"/>
          <w:b w:val="0"/>
          <w:rtl/>
        </w:rPr>
        <w:lastRenderedPageBreak/>
        <w:t>851 هـ ، تاريخ ابن قاضي شهبة ، 26- الفقيه أبو بكر الحصني المتوفى سنة 829 هـ ، دفع شبه من شُبه من شبَّه وتمرد ونسب ذلك إلى الإمام أحمد ، 27- رد عليه شيخ إفريقيا أبو عبد الله بن عرفة التونسي المالكي المتوفى سنة 853 هـ ، 28- العلامة علاء الدين البخاري الحنفي المتوفى سنة 841 هـ ، وكفره وكفر من سمَّاه شيخ الإسلام ، ذكر ذلك الحافظ السخاوي في الضوء اللامع ، 29- رد عليه الشيخ أحمد زروق الفاسي المالكي المتوفى سنة 899 هـ ، 30- الحافظ السخاوي المتوفي سنة 902 هـ ، الإعلان بالتوبيخ لمن ذمَّ التأريخ ، 31- القاضي البياضي الحنفي من علماء القرن الحادي عشر ، إشارات المرام من علم الإمام ، 32 - الشيخ أحمد بن محمد الوتري المتوفى سنة 980 هـ ، روضة الناظرين وخلاصة مناقب الصالحين ، 33 - الشيخ ابن حجر الهيثمي المتوفى سنة 974هـ ، الفتاوى الحديثية</w:t>
      </w:r>
      <w:r>
        <w:rPr>
          <w:rStyle w:val="ab"/>
          <w:b w:val="0"/>
          <w:rtl/>
        </w:rPr>
        <w:footnoteReference w:id="14"/>
      </w:r>
      <w:r>
        <w:rPr>
          <w:rFonts w:hint="cs"/>
          <w:b w:val="0"/>
          <w:rtl/>
        </w:rPr>
        <w:t xml:space="preserve"> ، الجوهر المنظم في زيارة القبر المعظم ، حاشية الإيضاح في المناسك ، </w:t>
      </w:r>
    </w:p>
    <w:p w:rsidR="002F69AF" w:rsidRDefault="002F69AF" w:rsidP="002F69AF">
      <w:pPr>
        <w:jc w:val="both"/>
        <w:rPr>
          <w:b w:val="0"/>
          <w:rtl/>
        </w:rPr>
      </w:pPr>
      <w:r>
        <w:rPr>
          <w:rFonts w:hint="cs"/>
          <w:b w:val="0"/>
          <w:rtl/>
        </w:rPr>
        <w:lastRenderedPageBreak/>
        <w:t xml:space="preserve">34- الشيخ محمد بن علي بن عراق الدمشقي المتوفى سنة 933 هـ ، 35- الشيخ جلال الدين الدواني المتوفى سنة 928 هـ ، شرح العضدية ، 36- القاضي أبو عبد الله المقري ، نظم اللآلي في سلوك الأمالي ، 37- علي القاري الحنفي المتوفى سنة 1014هـ ، شرح الشفا للقاضي عياض ، 38- المحدِّث محمد بن علي بن علان الصديقي المكي المتوفى سنة 1057هـ ، المبرد المبكي في رد الصارم المنكي ، 39- الشيخ عبد الرؤوف المناوي الشافعي المتوفى سنة 1029 هـ ، شرح الشمائل للترمذي ، 40- الشيخ أحمد الخفاجي المصري الحنفي المتوفى سنة 1069 هـ ، شرح الشفا للقاضي عياض ، 41- المؤرخ أحمد أبو العباس المقري المتوفى سنة 1041 هـ ، أزهار الرياض ، 42- الشيخ محمد الزرقاني المالكي المتوفى سنة 1122 هـ ، شرح المواهب اللدنية ، 43- الشيخ عبد الغني النابلسي المتوفى سنة 1143هـ ، ذمه في أكثر من كتاب ، 44- ذمه الفقيه الصوفي محمد مهدي بن علي الصيادي الشهير بالرواس المتوفى سنة 1287 هـ ، 45- السيد محمد أبو الهدى الصيادي المتوفى سنة 1328هـ ، قلادة الجواهر ، 46- المفتي مصطفى بن أحمد الشطي الحنبلي الدمشقي المتوفى سنة 1348هـ ، النقول الشرعية في الرد على الوهابية ، 47- محمود خطاب السبكي المتوفى سنة 1352هـ ، الدين الخالص أو إرشاد الخلق إلى دين الحق ، 48- مفتي المدينة المنورة الشيخ المحدث محمد الشنقيطي المتوفى سنة 1353 هـ ، لزوم الطلاق الثلاث دفعة بما لا يستطيع العالم دفعه ، 49- الشيخ سلامة العزامي الشافعي المتوفى سنة 1376هـ ، البراهين الساطعة في ردّ بعض البدع الشانعة ، مقالات في جريدة المسلم ( المصرية ) ، 50- مفتي الديار </w:t>
      </w:r>
      <w:r>
        <w:rPr>
          <w:rFonts w:hint="cs"/>
          <w:b w:val="0"/>
          <w:rtl/>
        </w:rPr>
        <w:lastRenderedPageBreak/>
        <w:t>المصرية الشيخ محمد بخيت المطيعي المتوفى سنة 1354 هـ ، تطهير الفؤاد من دنس الاعتقاد ، 51- وكيل المشيخة الإسلامية في دار الخلافة العثمانية الشيخ محمد زاهد الكوثري المتوفى سنة 1371هـ ، كتاب مقالات الكوثري ، وغيره من كتبه ، 52- إبراهيم بن عثمان السمنودي المصري ، من أهل هذا العصر ، نصرة الإمام السبكي برد الصارم المنكي ، 53- عالم مكة محمد العربي التبَّاني المتوفى سنة 1390هـ ، براءة الأشعريين من عقائد المخالفين ، 54- الشيخ محمد يوسف البنوري الباكستاني ، معارف السنن شرح سنن الترمذي ، 55- الشيخ منصور محمد عويس ، من علماء الأزهر المعاصرين ، ابن تيمية ليس سلفياً ، 56- الشيخ عبد الله الغماري المحدِّث المغربي ، من أهل هذا العصر ، إتقان الصنعة في تحقيق معنى البدعة ، الصبح السافر في تحقيق صلاة المسافر ، الرسائل الغمارية ، وغيرها من الكتب ، 57- المسند أبو الأشبال سالم بن جندان الأندونيسي كان حيا سنة 1383هـ ، الخلاصة الكافية في الأسانيد العالية ، 58- حمد الله البراجوي عالم سهارنبور ، البصائر ، 59 - وقد كفَّره الشيخ مصطفى أبو سيف الحمامي في كتابه غوث العباد ببيان الرشاد ، وقرَّظه له جماعة وهم الشيخ محمد سعيد العرفي ، والشيخ يوسف الدجوي ، والشيخ محمود أبو دقيقة ، والشيخ محمد البحيري ، والشيخ محمد عبد الفتاح عناتي ، والشيخ حبيب الله الجكني الشنقيطي ، والشيخ دسوقي عبد الله العربي ، والشيخ محمد حفني بلال ، 60- الحافظ أحمد بن الصديق الغماري وقد ذمَّه وبين أنه كذاب في كتابيه هداية الصغراء ، القول الجلي ، 61- محمد بن عيسى بن بدران السعدي المصري ، 62- علوي بن طاهر الحداد الحضرمي ، 63- فضيلة الشيخ عيسى المانع علامة دبي بالإمارات العربية المتحدة في كثير من محاضراته ودروسه ، 64- الشيخ عبد الله بن محمد الهرَري الحبشي ، المقالات السنية في كشف ضلالات أحمد بن تيمية ، وهو مصدر أغلب هذا المقال ، ط دار المشاريع ، وله كتب كثيرة تفضح الفكر التيمي ، إظهار العقيدة السنية بشرح العقيدة الطحاوية ، فانظر أيها الطالب للحق وتمعن ، فكيف يلتفت إلى رجل تكلم فيه كل هؤلاء الأعلام منكرين عليه ومحذرين منه ، وهل يصلح من كان فيه كل هذا القدح من علماء الأمة - بل ومن نفس مذهبه- أن يتخذ إماما ؟! وهل من العقل والحكمة أن يقدّم كلامه الفاسد حتى على قول الله ورسوله صلى الله عليه وسلم ؟!</w:t>
      </w:r>
      <w:bookmarkStart w:id="240" w:name="_Toc111718951"/>
      <w:bookmarkStart w:id="241" w:name="_Toc461810265"/>
    </w:p>
    <w:p w:rsidR="002F69AF" w:rsidRDefault="002F69AF" w:rsidP="002F69AF">
      <w:pPr>
        <w:jc w:val="both"/>
        <w:rPr>
          <w:b w:val="0"/>
          <w:rtl/>
        </w:rPr>
      </w:pPr>
      <w:r>
        <w:rPr>
          <w:rFonts w:hint="cs"/>
          <w:b w:val="0"/>
          <w:bCs/>
          <w:rtl/>
        </w:rPr>
        <w:t xml:space="preserve"> البخاري الهندي يحذِّر من أدعياء السلفية</w:t>
      </w:r>
      <w:bookmarkEnd w:id="240"/>
      <w:bookmarkEnd w:id="241"/>
      <w:r>
        <w:rPr>
          <w:rFonts w:hint="cs"/>
          <w:b w:val="0"/>
          <w:bCs/>
          <w:rtl/>
        </w:rPr>
        <w:t xml:space="preserve"> :  </w:t>
      </w:r>
      <w:r>
        <w:rPr>
          <w:rFonts w:hint="cs"/>
          <w:b w:val="0"/>
          <w:rtl/>
        </w:rPr>
        <w:t>حذَّر مرشد جمعية علماء أهل السنة والجماعة بعموم الهند الشيخ العلامة عبد الله البخاري المسلمين من فتنة الوهابية وأدعياء السلفية في مقابلة أجرتها معه مجلة "منار الهدى [</w:t>
      </w:r>
      <w:r>
        <w:rPr>
          <w:rFonts w:hint="cs"/>
          <w:b w:val="0"/>
          <w:sz w:val="24"/>
          <w:szCs w:val="24"/>
          <w:rtl/>
        </w:rPr>
        <w:t xml:space="preserve"> عدد 57، أغسطس 1997م</w:t>
      </w:r>
      <w:r>
        <w:rPr>
          <w:rFonts w:hint="cs"/>
          <w:b w:val="0"/>
          <w:rtl/>
        </w:rPr>
        <w:t xml:space="preserve">]" اللبنانية فقال : ( ظهرت في بلاد المسلمين فرقة شاذة تسمي نفسها بالسلفية ، وتدّعي أنها تتبع السلف الصالح ، وهم في الحقيقة ليسوا على منهج السلف لأنهم لو كانوا كذلك لما شذوا عن </w:t>
      </w:r>
      <w:r>
        <w:rPr>
          <w:rFonts w:hint="cs"/>
          <w:b w:val="0"/>
          <w:rtl/>
        </w:rPr>
        <w:lastRenderedPageBreak/>
        <w:t xml:space="preserve">إجماع المسلمين ،هم يدَّعون أنهم جاؤوا ليخرجوا الناس من الوثنية ، من عبادة القبور إلى عبادة الله ، ولكن المسلمين لا يعبد ون القبور ، فكيف يتهمون المسلمين بأنهم وثنيون ؟! هذا كلام باطل ، وفتنة كبيرة علينا أن نواجهها ونحاربها حتى لا تنتشر وتتوسع ) ، وقال مبيناً سبب تسللهم إلى الهند : ( </w:t>
      </w:r>
      <w:r>
        <w:rPr>
          <w:rFonts w:hint="cs"/>
          <w:b w:val="0"/>
          <w:bCs/>
          <w:rtl/>
        </w:rPr>
        <w:t>لقد دخلوا إلى الهند عن طريق الإنجليز الذين زرعوهم في بلادنا لتفريق المسلمين ، ونحن أدركنا خطرهم منذ زمن بعيد ، وقد ألف علماء الهند مئات الكتب في الرد عليهم وبيان مخاطرهم ومفاسدهم</w:t>
      </w:r>
      <w:r>
        <w:rPr>
          <w:rFonts w:hint="cs"/>
          <w:b w:val="0"/>
          <w:rtl/>
        </w:rPr>
        <w:t xml:space="preserve"> ) ، وهذا الوعي التأريخي من الشيخ ليس بعجيب على مثله ، فدعوة محمد ابن عبد الوهاب كان يقف وراءها الإنجليز بكامل ثقلهم ، متمنين بذلك هدم الإسلام من الداخل ، وقتل روح الجهاد بعد أن ذاقوا الأمرَّين من جهاد مسلمي شبه القارة الهندية لتحرير أوطانهم من الاستعمار النصراني ، وقال : ( </w:t>
      </w:r>
      <w:r>
        <w:rPr>
          <w:rFonts w:hint="cs"/>
          <w:b w:val="0"/>
          <w:bCs/>
          <w:rtl/>
        </w:rPr>
        <w:t>إنَّ التحذير منهم [</w:t>
      </w:r>
      <w:r>
        <w:rPr>
          <w:rFonts w:hint="cs"/>
          <w:b w:val="0"/>
          <w:sz w:val="24"/>
          <w:szCs w:val="24"/>
          <w:rtl/>
        </w:rPr>
        <w:t>أي أدعياء السلفية</w:t>
      </w:r>
      <w:r>
        <w:rPr>
          <w:rFonts w:hint="cs"/>
          <w:b w:val="0"/>
          <w:bCs/>
          <w:rtl/>
        </w:rPr>
        <w:t>] ليس فيه تفريق للمسلمين بل فيه إنقاذٌ لهم وتنبيه من مخاطرهم ، لأنك إذا علمت أن هناك لصاً يريد أن يدخل دار جارك هل تسكت أم تحذِّره ؟!</w:t>
      </w:r>
      <w:r>
        <w:rPr>
          <w:rFonts w:hint="cs"/>
          <w:b w:val="0"/>
          <w:rtl/>
        </w:rPr>
        <w:t xml:space="preserve"> ) ،  وهكذا أيها الإخوة ترون تحذير علماء الأمة في كل أرض من فتنة السلفية الوهابية ، الذين يحاولون شغل المسلمين بأنفسهم ، وتكفيرهم بل ورميهم بالشرك وفي طليعتهم شيخهم محمد بن عبد الوهاب الذي رمى سيدنا آدم بالشرك في كتابه ( التوحيد ) ، إن الشيخ عبد الله البخاري هو مرشد جمعية علماء أهل السنة والجماعة بعموم الهند وعميد كلية ( سيد مدني ) في ناحية ( منغلور ) بالهند ،</w:t>
      </w:r>
      <w:r>
        <w:rPr>
          <w:rFonts w:hint="cs"/>
          <w:b w:val="0"/>
          <w:bCs/>
          <w:rtl/>
        </w:rPr>
        <w:t xml:space="preserve"> </w:t>
      </w:r>
      <w:bookmarkStart w:id="242" w:name="_Toc111718952"/>
      <w:bookmarkStart w:id="243" w:name="_Toc461810266"/>
    </w:p>
    <w:p w:rsidR="002F69AF" w:rsidRDefault="002F69AF" w:rsidP="002F69AF">
      <w:pPr>
        <w:jc w:val="both"/>
        <w:rPr>
          <w:b w:val="0"/>
          <w:rtl/>
        </w:rPr>
      </w:pPr>
      <w:r>
        <w:rPr>
          <w:rFonts w:hint="cs"/>
          <w:b w:val="0"/>
          <w:bCs/>
          <w:rtl/>
        </w:rPr>
        <w:t>أسود البنغال تجابه الحشوية</w:t>
      </w:r>
      <w:bookmarkEnd w:id="242"/>
      <w:bookmarkEnd w:id="243"/>
      <w:r>
        <w:rPr>
          <w:rFonts w:hint="cs"/>
          <w:b w:val="0"/>
          <w:bCs/>
          <w:rtl/>
        </w:rPr>
        <w:t xml:space="preserve"> : </w:t>
      </w:r>
      <w:r>
        <w:rPr>
          <w:rFonts w:hint="cs"/>
          <w:b w:val="0"/>
          <w:rtl/>
        </w:rPr>
        <w:t>الشيخ محمد بن عبد السلام الكاظمي الحسيني أحد علماء بنجلاديش المخلصين ، وقد كان أحد المغرورين بالوهابية التي طال أذاها بلاد البنغال ، ولكن ما إن تكشفت له حقيقتهم حتى شمَّر عن ساعد الجد لإنقاذ بلاده من شرِّهم فجابههم بالسلاح النافع في مثل هذه المواقف : العلم والحجة ، وما فتئ الشيخ يناظرهم فيخنسون ، التقته مجلة منار الهدى [</w:t>
      </w:r>
      <w:r>
        <w:rPr>
          <w:rFonts w:hint="cs"/>
          <w:b w:val="0"/>
          <w:sz w:val="24"/>
          <w:szCs w:val="24"/>
          <w:rtl/>
        </w:rPr>
        <w:t>العدد 68</w:t>
      </w:r>
      <w:r>
        <w:rPr>
          <w:rFonts w:hint="cs"/>
          <w:b w:val="0"/>
          <w:rtl/>
        </w:rPr>
        <w:t xml:space="preserve">] بالجامعة الغوثية بالعاصمة ( دكا ) ، فصرَّح خلال اللقاء بأنه رافق الوهابية طيلة ثلاث سنوات ، حتى أراد الله سبحانه له الهداية منذ واحد وثلاثين عاماً حيث ناظره وهو ما يزال وهابياً عالم بنغالي كبير هو الشيخ عزيز الحق القادري المعروف بأسد البنغال ، فأقام الأسد عليه الحجة في مسائل العقيدة ، وكان ذلك سبباً في هدايته ، ومنذ ذلك الحين والشيخ يبذل قصارى جهده لإنقاذ الآخرين ؛ فمما قاله الشيخ الكاظمي في لقاء المجلة معه : "خلال السنوات الماضية حصلت بيني وبين بعض الوهابية مناظرات عديدة ؛ خاصة مع عميد الجامعة الأهلية التابعة للوهابية واسمه شفيق محمد ، وقد تمكنت بفضل الله من إقامة الحجة عليه وبيان فساد معتقداته وهو ما زال حياً ،وللأسف الشديد إن الوهابية يقولون بألسنتهم إنا نتبع القرآن والسنّة ، ولكنهم في الواقع يتبعون الشيطان ، والسلف رضوان الله عليهم بريئون </w:t>
      </w:r>
      <w:r>
        <w:rPr>
          <w:rFonts w:hint="cs"/>
          <w:b w:val="0"/>
          <w:rtl/>
        </w:rPr>
        <w:lastRenderedPageBreak/>
        <w:t>منهم" ، ويقول الشيخ الكاظمي ناصحاً : "عقيدة الوهابية تخالف ما كان عليه رسول الله صلى الله عليه وآله وسلم وصحابته الكرام ، ومما كان عليه السلف الصالح والخلف رضوان الله عليهم وما عليه جمهور الأمة المحمدية إلى يومنا هذا ، لذلك فإنني أحذر المسلمين من المبتدعة الوهابية ومن أمثالهم ، وأنصح العلماء والمشائخ أن يجدُّوا ويجتهدوا لنشر العقائد السليمة خاصة أننا في عصر كثر فيه الفساد في المعتقد ،فما أحوج المسلمين إلى أن يحذروا من كل فتنة سواء أتت إليهم من داخل صفوفهم أو من خارجها" ،  نسأل الله أن يحفظ الشيخ الكاظمي من شر الوهابية ، فهم يتبعون أسلوب اليهود في اغتيال مخالفيهم والتضييق عليهم { فالله خير حافظاً وهو أرحم الراحمين } ؛ فقد نشرت مجلة "منار الهدى [</w:t>
      </w:r>
      <w:r>
        <w:rPr>
          <w:rFonts w:hint="cs"/>
          <w:b w:val="0"/>
          <w:sz w:val="24"/>
          <w:szCs w:val="24"/>
          <w:rtl/>
        </w:rPr>
        <w:t>العدد:69 /جمادى الأولى 1419هـ/سبتمبر 1998م</w:t>
      </w:r>
      <w:r>
        <w:rPr>
          <w:rFonts w:hint="cs"/>
          <w:b w:val="0"/>
          <w:rtl/>
        </w:rPr>
        <w:t>] " خبر قتل أدعياء السلفية لمفتي داغستان الشيخ محمد سعيد أبو بكروف وأخوه في انفجار عبوة ناسفة في العاصمة الداغستانية (( محج قلعة )) ، ونقلت وكالة ( إنتر فاكس ) الروسية عن وزارة الداخلية في الجمهورية القوقازية أن مفتي الجمهورية وأخاه كانا في سيارتهما لحظة وقوع الانفجار [</w:t>
      </w:r>
      <w:r>
        <w:rPr>
          <w:rFonts w:hint="cs"/>
          <w:b w:val="0"/>
          <w:sz w:val="24"/>
          <w:szCs w:val="24"/>
          <w:rtl/>
        </w:rPr>
        <w:t>وبهذا صرح قربان خادجي عمر صخابوف رئيس القسم الدولي بالإدارة الدينية لمسلمي داغستان، لصحيفة (فيرسيا) الروسية الأسبوعية في عددها 33 في الفترة 31 اغسطس-6 سبتمبر والتي ترجمها لوكالات الأنباء العربية الصحفي هاني شادي المقيم بموسكو، قال فيها: (..</w:t>
      </w:r>
      <w:r>
        <w:rPr>
          <w:rFonts w:hint="cs"/>
          <w:b w:val="0"/>
          <w:bCs/>
          <w:sz w:val="24"/>
          <w:szCs w:val="24"/>
          <w:u w:val="single"/>
          <w:rtl/>
        </w:rPr>
        <w:t>في كل مكان يظهر فيه الوهابيون تبدأ التناقضات والهجمات المسلحة وسفك الدماء</w:t>
      </w:r>
      <w:r>
        <w:rPr>
          <w:rFonts w:hint="cs"/>
          <w:b w:val="0"/>
          <w:sz w:val="24"/>
          <w:szCs w:val="24"/>
          <w:rtl/>
        </w:rPr>
        <w:t>) وقال عنهم وعن أسلوبهم في بلاده: (</w:t>
      </w:r>
      <w:r>
        <w:rPr>
          <w:rFonts w:hint="cs"/>
          <w:b w:val="0"/>
          <w:bCs/>
          <w:sz w:val="24"/>
          <w:szCs w:val="24"/>
          <w:rtl/>
        </w:rPr>
        <w:t>هم بكل بساطة يشترون الناس</w:t>
      </w:r>
      <w:r>
        <w:rPr>
          <w:rFonts w:hint="cs"/>
          <w:b w:val="0"/>
          <w:sz w:val="24"/>
          <w:szCs w:val="24"/>
          <w:rtl/>
        </w:rPr>
        <w:t>)اهـ. ومن المعلوم أن أعمال الإرهاب في مصر والجزائر والباكستان وغيرها من البلاد الإسلامية يقف وراءها أدعياء السلفية بفقههم الأعوج، حيث تبنوا عقيدة مؤداها أن مخالفهم مشرك حلال الدم!</w:t>
      </w:r>
      <w:r>
        <w:rPr>
          <w:rFonts w:hint="cs"/>
          <w:b w:val="0"/>
          <w:rtl/>
        </w:rPr>
        <w:t>] ، وكان المفتي معروفاً بمواقفه التي تنتقد الوهابيين في داغستان حيث اتهمهم بالانحراف العقائدي ووصفهم "بالمخربين" [</w:t>
      </w:r>
      <w:r>
        <w:rPr>
          <w:rFonts w:hint="cs"/>
          <w:b w:val="0"/>
          <w:sz w:val="24"/>
          <w:szCs w:val="24"/>
          <w:rtl/>
        </w:rPr>
        <w:t>سبحان الله العظيم، لا يدخل هؤلاء القوم بلداً إلا كانوا سبباً في أذاها، وما أفغانستان عنا ببعيد!</w:t>
      </w:r>
      <w:r>
        <w:rPr>
          <w:rFonts w:hint="cs"/>
          <w:b w:val="0"/>
          <w:rtl/>
        </w:rPr>
        <w:t>] ،يذكر أن عدة حوادث تورَّط فيها الوهابيون حدثت مؤخراً في داغستان الواقعة على حدود الشيشان ، كما اتخذ الرئيس الشيشاني أصلان مسخادوف عدة إجراءات ضد الوهابيين المشتبه بتورطهم في محاولة اغتياله [</w:t>
      </w:r>
      <w:r>
        <w:rPr>
          <w:rFonts w:hint="cs"/>
          <w:b w:val="0"/>
          <w:sz w:val="24"/>
          <w:szCs w:val="24"/>
          <w:rtl/>
        </w:rPr>
        <w:t>مذهبهم إمّا أن تتبعنا كالنعاج أو السيف!</w:t>
      </w:r>
      <w:r>
        <w:rPr>
          <w:rFonts w:hint="cs"/>
          <w:b w:val="0"/>
          <w:rtl/>
        </w:rPr>
        <w:t>] وافتعال اشتباكات مع القوات الحكومية ، وقريباً قتل جملة من المصلين بأحد المساجد بالباكستان بأسلحة أدعياء السلفية ليس لشيء سوى أنهم من المسلمين الشيعة [</w:t>
      </w:r>
      <w:r>
        <w:rPr>
          <w:rFonts w:hint="cs"/>
          <w:b w:val="0"/>
          <w:sz w:val="24"/>
          <w:szCs w:val="24"/>
          <w:rtl/>
        </w:rPr>
        <w:t>خصصت قناة الجزيرة برنامج (قضايا) في يوم الجمعة 24/11/1419 (12/3/99) لمناقشة العنف الطائفي في الباكستان، وأجرت لقاءات مع مسؤولين بالحكومة والأحزاب كلهم مجمع على أن الباكستان كان بلداً مؤتلفاً شيعة وسنة قبل دخول الوهابية إليهم، ممثلين في مؤسستين هما (جماعة علماء الإسلام ) و (جماعة أهل الحديث) وقد أجري لقاء مع زعيم جيش الصحابة الوهابي الذي يتولى قتل الشيعة وتفريق لحمة الباكستان ليقول (الشيعة كفار) فما كان من الشيخ نوراني - رئيس جمعية علماء السنة والذي يحاول وإخوانه من سنة وشيعة رأب الصدع بعقد اجتماعات يتبرأون فيها من هؤلاء الهمج -  إلا أن سماهم بالشياطين!</w:t>
      </w:r>
      <w:r>
        <w:rPr>
          <w:rFonts w:hint="cs"/>
          <w:b w:val="0"/>
          <w:rtl/>
        </w:rPr>
        <w:t xml:space="preserve">] ، وأعلل ذلك بأنه قد يكون انتقاماً من الشيعة بسبب دورهم البارز في تمريغ أنوف اليهود بالوحل بجنوب لبنان ! وكيف لا يقتلون الشيعة وهم أتباع ابن تيمية الذي تغلغل بين أمراء المماليك واستمال بعضهم إلى جنبه ؛ حتى تمكن من إقناع السلطان بتسيير حملة عسكرية لمقاتلة </w:t>
      </w:r>
      <w:r>
        <w:rPr>
          <w:rFonts w:hint="cs"/>
          <w:b w:val="0"/>
          <w:rtl/>
        </w:rPr>
        <w:lastRenderedPageBreak/>
        <w:t>الشيعة في جبل كسروان بلبنان ، وأصدر فتوى تستحل دماءهم وأموالهم ، وخرج مع عسكر السلطان ، وقاتل معهم حتى تمت إبادة الشيعة هناك وتحولت منطقة كسروان على يد ابن تيمية إلى منطقة نصرانية منذ ذلك اليوم [</w:t>
      </w:r>
      <w:r>
        <w:rPr>
          <w:rFonts w:hint="cs"/>
          <w:b w:val="0"/>
          <w:sz w:val="24"/>
          <w:szCs w:val="24"/>
          <w:rtl/>
        </w:rPr>
        <w:t>تنظر أحداث عام 705هـ في البداية والنهاية لابن كثير</w:t>
      </w:r>
      <w:r>
        <w:rPr>
          <w:rFonts w:hint="cs"/>
          <w:b w:val="0"/>
          <w:rtl/>
        </w:rPr>
        <w:t>] !!</w:t>
      </w:r>
      <w:bookmarkStart w:id="244" w:name="_Toc111718953"/>
      <w:bookmarkStart w:id="245" w:name="_Toc461810267"/>
      <w:r>
        <w:rPr>
          <w:rFonts w:hint="cs"/>
          <w:b w:val="0"/>
          <w:rtl/>
        </w:rPr>
        <w:t xml:space="preserve"> </w:t>
      </w:r>
    </w:p>
    <w:p w:rsidR="002F69AF" w:rsidRDefault="002F69AF" w:rsidP="002F69AF">
      <w:pPr>
        <w:jc w:val="both"/>
        <w:rPr>
          <w:b w:val="0"/>
          <w:rtl/>
        </w:rPr>
      </w:pPr>
      <w:r>
        <w:rPr>
          <w:rFonts w:hint="cs"/>
          <w:b w:val="0"/>
          <w:bCs/>
          <w:rtl/>
        </w:rPr>
        <w:t>كنتُ وهّابياً</w:t>
      </w:r>
      <w:bookmarkEnd w:id="244"/>
      <w:bookmarkEnd w:id="245"/>
      <w:r>
        <w:rPr>
          <w:rFonts w:hint="cs"/>
          <w:b w:val="0"/>
          <w:bCs/>
          <w:rtl/>
        </w:rPr>
        <w:t xml:space="preserve"> :  </w:t>
      </w:r>
      <w:r>
        <w:rPr>
          <w:rFonts w:hint="cs"/>
          <w:b w:val="0"/>
          <w:rtl/>
        </w:rPr>
        <w:t xml:space="preserve">أدرى الناس بالناس أؤلئك الذين يخالطونهم ؛ لذا سأذكر ههنا مقتطفات من رسالة لأحد الشباب المسلم الذين انطلت عليهم خرافات الحشوية حيناً من الدهر ؛ لأنهم عندما فتحوا أعينهم لم يجدوا هواء غير هواء الوهابية ولا ماءً غير مائهم فما إن تنفسوا حتى شموا الخبائث وما إن شربوا حتى طعموا الأسن ، فتبينت لهم الحقيقة فتركوهم ،استمع إليه يقول في رسالة يعرفني فيها بنفسه عبر شبكة الإنترنت بعد أن كشف عوار الوهابية على ( الساحة الإسلامية لفارس ) فأجابني بعد أن قلت فيه قصيدة منها هذا البيت :  ( </w:t>
      </w:r>
      <w:r>
        <w:rPr>
          <w:rFonts w:hint="cs"/>
          <w:b w:val="0"/>
          <w:bCs/>
          <w:rtl/>
        </w:rPr>
        <w:t>يا جَهبذاً أشْعَرِيَّاً في طريقَتِه   بدَّدْتَ شُبْهَةَ حَـشْـويٍ قدِ افتخرا ) [</w:t>
      </w:r>
      <w:r>
        <w:rPr>
          <w:rFonts w:hint="cs"/>
          <w:b w:val="0"/>
          <w:sz w:val="24"/>
          <w:szCs w:val="24"/>
          <w:rtl/>
        </w:rPr>
        <w:t>أثبتُّها في آخر الكتاب</w:t>
      </w:r>
      <w:r>
        <w:rPr>
          <w:rFonts w:hint="cs"/>
          <w:b w:val="0"/>
          <w:bCs/>
          <w:rtl/>
        </w:rPr>
        <w:t xml:space="preserve">] ،  </w:t>
      </w:r>
      <w:r>
        <w:rPr>
          <w:rFonts w:hint="cs"/>
          <w:b w:val="0"/>
          <w:rtl/>
        </w:rPr>
        <w:t xml:space="preserve">فقال لي : ( </w:t>
      </w:r>
      <w:r>
        <w:t>…</w:t>
      </w:r>
      <w:r>
        <w:rPr>
          <w:rFonts w:hint="cs"/>
          <w:b w:val="0"/>
          <w:rtl/>
        </w:rPr>
        <w:t>أنا شاب قطري ، مالكي المذهب في الفروع أشعري في الأصول ، ولست من جهابذة الأشاعرة كما ذكرتَ بل أنا مجرد متطفل على موائد العلماء ، فلم يكن ردي على ذلك الزكي[</w:t>
      </w:r>
      <w:r>
        <w:rPr>
          <w:rFonts w:hint="cs"/>
          <w:b w:val="0"/>
          <w:sz w:val="24"/>
          <w:szCs w:val="24"/>
          <w:rtl/>
        </w:rPr>
        <w:t>هذا أحد أقزام الوهابية ؛ ويدَّعي أنه عراقي في بعض الأحيان، فقلنا له الرئيس صدام ينتظرك مفتياً في العراق فالوهابية لديه أحباب فسارع لأنَّ مكانتك ستكون رفيعة!!</w:t>
      </w:r>
      <w:r>
        <w:rPr>
          <w:rFonts w:hint="cs"/>
          <w:b w:val="0"/>
          <w:rtl/>
        </w:rPr>
        <w:t>] الذكي إلا نقلا من كتب ساداتنا العلماء رحمهم الله واعتمادا على ما سطرته أياديهم فلم يكن لي إلا جمع تلك الأقوال ورميها في نحر ذلك الحشوي الجاهل ، وكم تنطبق عليهم هذه التسمية فكلامهم حشو وكتبهم حشو ومشايخهم حشو ، فأنت تعلم أنهم يضعون لكتاب واحد من كتب ابن زفيل المسمى بابن القيم أكثر من اسم وذلك تكثيرا لكتبه ، وابن تيمية كذلك ، فتطالعنا كل يوم عناوين جديدة لكتب ابن تيمية وعند خبرتها تجد أنها مستخلصة من كتاب آخر ، فكأن أحدهم قرأ في الفهرس ـ وبالمناسبة فكل ما يقرأه هؤلاء هي فهارس الكتب فلا وقت لديهم للقراءة ـ فإذا أعجبه عنوان قطعه ودفع به إلى المكتبة ولا ينسى أن يكتب ( تحقيق وتعليق ودراسة وتخريج ) ـ وأقترح أن يضيف كلمة ( وتشقيق ) ، لأنه شقه من الكتاب الأصلي ـ ثم يضع اسمه فلان بن فلان الفلاني السلفي الأثري الحشوي النحسكوري  ..الخ من الألقاب التي يعطيها لنفسه ، وأهم من ذلك أن يقرظ كتابه أحد المشايخ ، وقد اخترت اسم الأشعري [</w:t>
      </w:r>
      <w:r>
        <w:rPr>
          <w:rFonts w:hint="cs"/>
          <w:b w:val="0"/>
          <w:sz w:val="24"/>
          <w:szCs w:val="24"/>
          <w:rtl/>
        </w:rPr>
        <w:t>هذا الشاب المكتهل صاحب علم وتواضع، ويوقِّع في الساحة باسم الأشعري، ونحن على استعداد لتزويد أهل النيات الطيبة ممَّن نثق في أمانتهم ببريده الإلكتروني رعاه الله وسلَّمه من شرِّ الذين لا يرقبون في مسلم إلا ولا ذمَّة!</w:t>
      </w:r>
      <w:r>
        <w:rPr>
          <w:rFonts w:hint="cs"/>
          <w:b w:val="0"/>
          <w:rtl/>
        </w:rPr>
        <w:t xml:space="preserve">] لشيء لا يخفى عليكم وهو إغاظة هؤلاء الرعاع الذين يظنون أنهم أخرسوا الجميع واكتسحوا الساحات ، وهم في كل يوم يفقدون أنصارا وأتباعاً بسبب تحجر عقولهم وضعف حججهم وضيق أفقهم ،  كما قد اخترت اسم المدينة للبريد إشارة وتبركا باسم مدينة المصطفى صلى الله عليه وسلم التي ما برحوا يصدون الناس عنها منذ دانت لهم ، فتراهم أقل الناس زيارة </w:t>
      </w:r>
      <w:r>
        <w:rPr>
          <w:rFonts w:hint="cs"/>
          <w:b w:val="0"/>
          <w:rtl/>
        </w:rPr>
        <w:lastRenderedPageBreak/>
        <w:t>للمصطفى صلى الله عليه وسلم ، وأكثرهم صدا للناس عن ذلك ، فتجد أحدهم يحج عشرات المرات ولا يفكر في زيارة المصطفى صلى الله عليه وسلم ، بحجة أنها "مجرد سنة" [</w:t>
      </w:r>
      <w:r>
        <w:rPr>
          <w:rFonts w:hint="cs"/>
          <w:b w:val="0"/>
          <w:sz w:val="24"/>
          <w:szCs w:val="24"/>
          <w:rtl/>
        </w:rPr>
        <w:t>قولهم ببدعية زيارة قبر المصطفى أمر مضحك؛ فهل كانوا يتوقعون من النبي صلى الله عليه وسلم زيارة قبر نفسه حتى تكون سنّة!</w:t>
      </w:r>
      <w:r>
        <w:rPr>
          <w:rFonts w:hint="cs"/>
          <w:b w:val="0"/>
          <w:rtl/>
        </w:rPr>
        <w:t xml:space="preserve">] هكذا  !! وهم من أشد الناس بغضا لمن يمدحه صلى الله عليه وسلم ويناصبون العداء كل من دعا لذلك ، ويصمونه بالبدعة والشرك وغيرها من التهم المعلبة التي يستهلكونها صباح مساء ، لقد كنت أنا واحدا منهم ، وكنت ممن ضللوه في بداية التزامه للشرع ، فحالي في ذلك حال الكثرة الكاثرة من شباب هذه الأمة ، فعندما يلتزم المرء تعاليم دينه ويلجأ إلى المسجد يجد هؤلاء يتلقفونه يحجبون عنه نور الله تعالى ويبغِّضونه في أمة محمد وعلماء أمة محمد منذ أقدم العصور إلى الآن ، ويهولون له بألفاظ مخيفة ( بدعة - شرك أكبر - عبادة القبور - دعاء غير الله ) فتكون النتيجة أن يتكون هذا النمط من التفكير الذي يجعل الأصل في أمة محمد الشرك والكفر ، وأن التوحيد هو الاستثناء ، فيشك في كل أحد وحتى في نفسه ، وأحكي لك موقفا جرى لي شخصيا لعله يكون باعثا على الضحك ، فقد كنت مع واحد منهم في زيارة لأحد زعماء الوهابية عندنا ، فقال ذلك الرجل عند استقباله لنا : "حياكم الله" ، وظل صاحبي هذا طوال الجلسة شارد الذهن ، إلى أن حان موعد مغادرتنا فبادر الشيخ بالسؤال قائلا : "يا شيخ لقد قلت عند استقبالك لنا حياكم الله ، فهل يجوز أن نقول إن الله تعالى يُحَيِّي ؟؟؟ ) فأخذت ذلك الشيخ الحيرة والاضطراب ، وأخذ يفكر بصوت عال : "حياكم الله  … الله يحييكم  … الله يحيي  … والله يا أخي لا أدري ولكن ابحث فيها وعد إلى بنتيجة بحثك"  !! فهل رأيت هلوسة أكثر من هذه ، وجهلا أقبح من هذا ؟؟؟ ، وأبشرك يا أخ عبد الله فقد وجد الأخ بعد البحث أن كلمة حياكم الله جائزة وليس فيها وصف لله بما لا يليق ، ألا فبشر من عندكم من الأخوة بأن لا حرج عليهم في هذه الكلمة  !!  !!  وبالمناسبة نفس هذا الشيخ الوهابي كنت قد سألته في بداية التزامي ، عندما كنت مغرورا به عن حكم ( الرعاف هل يبطل الوضوء ) وكنت من شدة جهلي لا أعرف هذه المسألة ، ، فأخذ يفكر ويفكر ويفكر حتى ظننت أنني سألته في مسألة من عويصات الفقه المستشكلات ، وفي النهاية قال لا أدري  !! لا يدري وهو في منصب القضاء ونصب نفسه داعية في قطر إلى التوحيد ، لا يعرف نواقض الوضوء ، وهو يتكلم في نواقض الإيمان  !! ولله في خلقه شؤون ، وقد جرت لي هذه القصة ـ أي القصة الأولى ـ عندما كنت لا أزال على صلة بتلك الجماعة المهلوسة مما جعلني أتبين حقيقتهم رويداً رويداً ، ولقد ابتليت بلدنا بهذه النحلة وأزكمت رائحتها المنتنة الأنوف ولا حول ولا قوة إلا بالله ، فتجدهم في كل مكان قد استولوا على المساجد وجعلوها منابر لهم ، وهم على هذا الحال منذ وقت ليس بالقصير بل منذ قرابة الخمسين عاما ، ويحكي لي أحد مشايخنا الأفاضل أنهم عندما جاءوا إلى قطر على يد ( محمد بن مانع ) وهو من علماء </w:t>
      </w:r>
      <w:r>
        <w:rPr>
          <w:rFonts w:hint="cs"/>
          <w:b w:val="0"/>
          <w:rtl/>
        </w:rPr>
        <w:lastRenderedPageBreak/>
        <w:t>نجد الوهابيين ، كانوا إذا دخلوا على مجلس من مجالس أهل قطر يقولون : "السلام على من اتبع الهدى" كما لو أن أهل قطر كانوا كفارا حتى جاء إليهم الوهابية يعلمونهم التوحيد ، وقد أحرقوا كتب المالكية أكثر من مرة في تلك السنين الغابرة ، أحرقت بأيديهم وأيدي بعض القطريين الذين شربوا من مناهلهم العكرة ، بل لقد ضيقوا على أحد علماء قطر في تلك الفترة وهو الشيخ ( يعقوب بن يوسف ) ضيقوا عليه في عيشه ونكدوا حياته لا لشيء إلا لأنه أشعري لا يبيع دينه بدنياهم ، إلى أن هاجر المسكين بلده وذهب إلى البحرين [</w:t>
      </w:r>
      <w:r>
        <w:rPr>
          <w:rFonts w:hint="cs"/>
          <w:b w:val="0"/>
          <w:sz w:val="24"/>
          <w:szCs w:val="24"/>
          <w:rtl/>
        </w:rPr>
        <w:t>العلاقة بين قطر والبحرين وعمان علاقة وطيدة تاريخية، فعندما قبض الوهابية على آل خليفة وسجنوهم في الدرعية وهاجموا المنامة سنة 1225هـ، خرج منها أهلها إلى قطر (ابن بشر، عنوان المجد 1/149-150)، ومن هناك نقلوا أكثر نسائهم وأموالهم في السفن إلى عمان مستصرخين لأهلها، فتمت بحمد الله تصفية الوهابية منها.</w:t>
      </w:r>
      <w:r>
        <w:rPr>
          <w:rFonts w:hint="cs"/>
          <w:b w:val="0"/>
          <w:rtl/>
        </w:rPr>
        <w:t xml:space="preserve">] ، وأولاد هذا الشيخ الجليل ـ في البحرين الآن ـ مازالوا يذكرون كيف كان يتحرق شوقا قبل موته لرؤية بلده ، ولكن أنى له ذلك وقد مكن ابن مانع لنحلته الخبيثة في البلاد وحرمه من دخولها وخفتت أصوات مؤيديه ، ولا زال من كبار السن ممن عاشوا في بلدة ( الوكرة ) عندنا يذكرون هذا الشيخ الجليل ، الذي تتلمذ على علماء الأزهر والعراق وغيرهم ، وتتلمذ على يديه الكثير من أبناء قطر ، وله عدد من الكتب ما زالت مخطوطة ، وأعرف من يسعى في تحقيقها وطباعتها ، لإزالة الوهم الذي نشره الوهابية بأن عقيدة أهل قطر هي عقيدة الحشوية المجسمة ،  وعندما تعرفت إلى موقع الساحة ظننت أنها مفتوحة فعلاً ، ولكنني فوجئت بأنها لم تسلم منهم هي الأخرى ، فملئت بكلامهم الغبي الذي لا تجد للعقل أثرا عليه ، شتم وصراخ وزعيق ونهيق ، ويظنون إحجام الناس عن الرد عليهم عجزا ، وليس ذلك بغريب علي فقد خبرتهم عن قرب وعرفت أساليبهم الغبية في الحوار ، التي تعتمد على الاستفزاز ، بل يكفي أن ألقي بالحجة وأتركهم يغلون ويحرقون أنفسهم ، فقد مررت بمناقشات كثيرة معهم هنا في قطر ، ولكنهم لا يعلمون أنني أشعري ، وليس ذلك جبناً مني فأنا والحمد لله لا أخشاهم ، ولكنها نصيحة أحد أشياخي الكرام ، بالإضافة إلى أنهم لجهلهم لا يعرفون العقيدة الأشعرية ولا غيرها ، فإذا كانوا لا يعرفون عقيدتهم التي يدَّعون الانتساب إليها فأنى لهم معرفة عقائد غيرهم ؟ فربما أقروا على مسألة هي من صميم العقيدة الأشعرية وعلى نقيض عقائد الحشوية فيسلمون بها ، عندها عرفت مغزى نصيحة ذلك الشيخ لي  ..) ، هذا وقد اقترحنا على الأخ الكريم هذا حفظه الله تدوين ذكرياته معهم عسى أن تجتمع يوماً ما تحت عنوان ( كنت حشوياً ) حتى يُبَصِّر الناس بهؤلاء الرعاع خوارج العصر فيحذروا شرَّهم : ( </w:t>
      </w:r>
      <w:bookmarkStart w:id="246" w:name="_Toc457236268"/>
      <w:r>
        <w:rPr>
          <w:rFonts w:hint="cs"/>
          <w:b w:val="0"/>
          <w:rtl/>
        </w:rPr>
        <w:t>عـرفت الشرَّ لا للشَّرِ لكن لتوقِّيــهِ</w:t>
      </w:r>
      <w:bookmarkEnd w:id="246"/>
      <w:r>
        <w:rPr>
          <w:rFonts w:hint="cs"/>
          <w:b w:val="0"/>
          <w:rtl/>
          <w:lang w:bidi="ar-SY"/>
        </w:rPr>
        <w:t xml:space="preserve"> *** </w:t>
      </w:r>
      <w:r>
        <w:rPr>
          <w:rFonts w:hint="cs"/>
          <w:b w:val="0"/>
          <w:rtl/>
        </w:rPr>
        <w:t xml:space="preserve">ومن لا يعرف الشرَّ من النــاس يقع فيـهِ ) ، </w:t>
      </w:r>
      <w:bookmarkStart w:id="247" w:name="_Toc111718954"/>
      <w:bookmarkStart w:id="248" w:name="_Toc461810268"/>
    </w:p>
    <w:p w:rsidR="002F69AF" w:rsidRDefault="002F69AF" w:rsidP="002F69AF">
      <w:pPr>
        <w:jc w:val="both"/>
        <w:rPr>
          <w:b w:val="0"/>
          <w:rtl/>
        </w:rPr>
      </w:pPr>
      <w:r>
        <w:rPr>
          <w:rFonts w:hint="cs"/>
          <w:b w:val="0"/>
          <w:bCs/>
          <w:rtl/>
        </w:rPr>
        <w:t>رسالة إلى مدير الجامعة</w:t>
      </w:r>
      <w:bookmarkEnd w:id="247"/>
      <w:bookmarkEnd w:id="248"/>
      <w:r>
        <w:rPr>
          <w:rFonts w:hint="cs"/>
          <w:b w:val="0"/>
          <w:bCs/>
          <w:rtl/>
        </w:rPr>
        <w:t xml:space="preserve"> :  </w:t>
      </w:r>
      <w:bookmarkStart w:id="249" w:name="_Toc457265036"/>
      <w:bookmarkStart w:id="250" w:name="_Toc457236270"/>
      <w:r>
        <w:rPr>
          <w:rFonts w:hint="cs"/>
          <w:b w:val="0"/>
          <w:rtl/>
        </w:rPr>
        <w:t xml:space="preserve">إن الفرار من الفراغ الوهابي مستمر ، لأن فكرة السلفية يجتمع فيها أمران خطيران ما اجتمعا في شيء إلا أتيا عليه أولهما الخواء الروحي وكفاهم خواء أن زعيمهم الكبير ابن عبد الوهاب كان يسمي </w:t>
      </w:r>
      <w:r>
        <w:rPr>
          <w:rFonts w:hint="cs"/>
          <w:b w:val="0"/>
          <w:rtl/>
        </w:rPr>
        <w:lastRenderedPageBreak/>
        <w:t>الرسول الكريم صلى الله عليه وسلم ( طارش ) ، وثانيهما الخواء الفكري الذي حرمهم حتى من قراءة كتب أغلب أعلام الأمة الإسلامية لأنها لا توافق دعواهم السلفية كما يزعمون ، وفي هذا المقال أذكر مقتطفات من رسالة كتبها أحد الفارين من فتنة الوهابية واسمه ( وائل المسعري ) موجهة للدكتور بكر بن عبد الله بن بكر فيها عبرة لكل مخدوع بدعوى السلفية ، يقول في رسالته [</w:t>
      </w:r>
      <w:r>
        <w:rPr>
          <w:rFonts w:hint="cs"/>
          <w:b w:val="0"/>
          <w:sz w:val="24"/>
          <w:szCs w:val="24"/>
          <w:rtl/>
        </w:rPr>
        <w:t>ونشرت بأحد مواقع الحوار على الشبكة العالمية.</w:t>
      </w:r>
      <w:r>
        <w:rPr>
          <w:rFonts w:hint="cs"/>
          <w:b w:val="0"/>
          <w:rtl/>
        </w:rPr>
        <w:t xml:space="preserve">]: </w:t>
      </w:r>
      <w:bookmarkEnd w:id="249"/>
      <w:bookmarkEnd w:id="250"/>
      <w:r>
        <w:rPr>
          <w:rFonts w:hint="cs"/>
          <w:b w:val="0"/>
          <w:rtl/>
        </w:rPr>
        <w:t>"لقد نشأت في أسرة نجدية ، حنبلية المذهب سلفية المعتقد ، ولكني لم أقنع بالتقليد ومجرد الوراثة للفكر ، وإنما حرصت على أن يكون تفكيري أممياً واسعاً ، وليس ضيقاً ، وإني لأحث الشباب في هذا المقام على محاولة التحرر من الجبرية التاريخية والتقليد الوراثي ، وأن يبحثوا بعقل متفتح عن الحقائق أينما وجدت ، لأن هذه هي وصية الرسول الأعظم صلى الله عليه وسلم بأن الحكمة ضالة المؤمن أنى وجدها فهو أحق بها [</w:t>
      </w:r>
      <w:r>
        <w:rPr>
          <w:rFonts w:hint="cs"/>
          <w:b w:val="0"/>
          <w:sz w:val="24"/>
          <w:szCs w:val="24"/>
          <w:rtl/>
        </w:rPr>
        <w:t>أقول: لا شكَّ أن الكثير من الشباب في البلاد التي يسيطر عليها الوهابية قد بدأ يبحث عن الحقيقة ؛ ومما بلغنا أن محاضرات سماحة الشيخ أحمد بن حمد الخليلي بلغ سعرها في السعودية ألف ريال للشريط الواحد، وقد فُصل بعضهم من الدراسة الجامعية لأن الأساتذة وجدوا في مكتبته شريطاً لسماحة الشيخ فتأمل للانفتاح والتسامح! في المقابل تعال معنا لترى كتب ابن باز وأشرطة وأضرابه في مكتباتنا العامة والخاصة لا نصادرها ولا نمزقها ؛ لأن الفكر ببساطة لا يحارب بالإحراق والمنع، بل بالوعي والحجة والبرهان، ولكنه أسلوب المفلسين وكل إناءٍ بما فيه ينضح!!</w:t>
      </w:r>
      <w:r>
        <w:rPr>
          <w:rFonts w:hint="cs"/>
          <w:b w:val="0"/>
          <w:rtl/>
        </w:rPr>
        <w:t xml:space="preserve">] ، " ،  ويقول عن ابن تيمية :   "مشيخة الإسلام لا تقتصر عليه ، وهناك كثيرون غيره يستحقون لقب شيخ الإسلام ، فهو ليس لقباً منـزلاً من السماء ومفصلاً لهذا العالم بالذات ، </w:t>
      </w:r>
      <w:r>
        <w:rPr>
          <w:rFonts w:hint="cs"/>
          <w:b w:val="0"/>
          <w:bCs/>
          <w:rtl/>
        </w:rPr>
        <w:t>وثم عامة الشباب الآن يعتقدون فيه عملياً العصمة ، وإن لم ينطقوا بذلك</w:t>
      </w:r>
      <w:r>
        <w:rPr>
          <w:rFonts w:hint="cs"/>
          <w:b w:val="0"/>
          <w:rtl/>
        </w:rPr>
        <w:t xml:space="preserve"> ، والحق أنه عالم من العلماء يخطئ ويصيب ، فما كان حقاً من كلامه أخذناه ، وما كان خاطئاً رددناه ولا عتب ، فالمقياس النهائي لجميع الأفكار هو الكتاب والسنة لاغير ، وليس هنالك سلطة مقدسة على العقول غير هذين المصدرين ، وقد اختلفتُ مع الشيخ ابن تيمية في عدة مسائل هي عندي وسوف تبيض وتخرج للناس قريباً إن شاء الله بالإضافة إلى أنه قد وجد الكثير من الاضطراب والتناقض في مجموع الرسائل والمسائل ( وعل السبب هو أنها كتبت في أزمنة متباعدة ) وسيبين ذلك الأخ الدكتور محمد عبد الله المسعري حفظه الله ، ويقول مفنداً للناس حقيقة السلفية بعد أن بان له عوارها بالممارسة : "وحقيقة أخرى لا يلاحظها كثير من الناس وهي أن ما يسمى بالعقيدة السلفية والتراث السلفي هي عبارة عن أفكار الشيخ ابن تيمية واجتهاداته بنسبة 90% فما يسمى بالمدرسة السلفية هي في حقيقتها المدرسة التيمية ، والمدرسة التيمية هي مدرسة من مدارس الفكر الإسلامي وليست لها قدسية خاصة " ، ويقول في ختام رسالته واصفاً نتاج التحكم الوهابي في بلاده :  "لقد ارتقى العلم كثيراً في مجتمعنا ، ومع ذلك فما زالت الحالة الفكرية راكدة ومتكلسة ، ولاتوجد قنوات للتفاهم والنقاش بين الاتجاهات المختلفة ، وتوجد قطيعة مزرية بين الشيعة والسنة ، وهذا الوضع لا يرضى عنه الله ولا رسوله" ، ويصف الشباب الذين تحكمت فيهم فكرة السلفية بقوله : "إن هؤلاء الشباب الذين تناقشت معهم وأمثالهم لايعرفون ماذا يريدون </w:t>
      </w:r>
      <w:r>
        <w:rPr>
          <w:rFonts w:hint="cs"/>
          <w:b w:val="0"/>
          <w:rtl/>
        </w:rPr>
        <w:lastRenderedPageBreak/>
        <w:t>بالضبط ، وليس لديهم تمييز بين الأهداف والطريقة والفكرة والأسلوب ، ولاتحديد لكل واحدة على حدة ، والسبب في ذلك كله هو فقدان الأفكار وطريقة التفكير المنتجة في الحياة ، فيظلون يدورون في حلقة مفرغة بدون نهاية ولا هدف محقق" ، هؤلاء هم الوهابية وهذه صنيعة أيديهم ؛ جيل تائه ضحل التفكير بشهادة رجل نشأ بين أعطافهم ، فما بال هؤلاء الغافلين الذين يحاولون استيراد هذا الفكر العقيم ، ألا هل من مدَّكر ؟!</w:t>
      </w:r>
      <w:bookmarkStart w:id="251" w:name="_Toc111718955"/>
      <w:bookmarkStart w:id="252" w:name="_Toc461810269"/>
      <w:r>
        <w:rPr>
          <w:rFonts w:hint="cs"/>
          <w:b w:val="0"/>
          <w:rtl/>
        </w:rPr>
        <w:t xml:space="preserve"> </w:t>
      </w:r>
    </w:p>
    <w:p w:rsidR="002F69AF" w:rsidRDefault="002F69AF" w:rsidP="002F69AF">
      <w:pPr>
        <w:jc w:val="both"/>
        <w:rPr>
          <w:b w:val="0"/>
          <w:rtl/>
          <w:lang w:bidi="ar-SY"/>
        </w:rPr>
      </w:pPr>
      <w:r>
        <w:rPr>
          <w:rFonts w:hint="cs"/>
          <w:b w:val="0"/>
          <w:bCs/>
          <w:rtl/>
        </w:rPr>
        <w:t>النصيحة الذهبية</w:t>
      </w:r>
      <w:bookmarkEnd w:id="251"/>
      <w:bookmarkEnd w:id="252"/>
      <w:r>
        <w:rPr>
          <w:rFonts w:hint="cs"/>
          <w:b w:val="0"/>
          <w:bCs/>
          <w:rtl/>
        </w:rPr>
        <w:t xml:space="preserve"> : نصيحة الإمام شمس الدين محمد بن أحمد الذهبي الشافعي ( ت748هـ ) لابن تيمية [</w:t>
      </w:r>
      <w:r>
        <w:rPr>
          <w:rFonts w:hint="cs"/>
          <w:b w:val="0"/>
          <w:sz w:val="24"/>
          <w:szCs w:val="24"/>
          <w:rtl/>
        </w:rPr>
        <w:t xml:space="preserve">وتعرف أيضاً بـ (القبَّان) والأصل محفوظ بدار الكتب المصرية </w:t>
      </w:r>
      <w:r>
        <w:rPr>
          <w:sz w:val="24"/>
          <w:szCs w:val="24"/>
        </w:rPr>
        <w:t>–</w:t>
      </w:r>
      <w:r>
        <w:rPr>
          <w:rFonts w:hint="cs"/>
          <w:b w:val="0"/>
          <w:sz w:val="24"/>
          <w:szCs w:val="24"/>
          <w:rtl/>
        </w:rPr>
        <w:t xml:space="preserve"> القاهرة </w:t>
      </w:r>
      <w:r>
        <w:rPr>
          <w:sz w:val="24"/>
          <w:szCs w:val="24"/>
        </w:rPr>
        <w:t>–</w:t>
      </w:r>
      <w:r>
        <w:rPr>
          <w:rFonts w:hint="cs"/>
          <w:b w:val="0"/>
          <w:sz w:val="24"/>
          <w:szCs w:val="24"/>
          <w:rtl/>
        </w:rPr>
        <w:t xml:space="preserve"> برقم (18823 ب) بخط الفقيه المفسِّر المؤرخ أبي بكر ابن أحمد بن محمد الأسدي الدمشقي الشافعي؛ المعروف بابن قاضي شهبة (ت851هـ) صاحب (طبقات فقهاء الشافعية) و(تفسير القرآن الكريم) و(الذيل على تاريخ الإسلام للذهبي) وغيرها، وقد نقل النصيحة عن خط قاضي القضاة برهان الدين المعروف بابن جماعة (ت790هـ) عن خط الحافظ الفقيه الأصولي أبي سعيد العلائي الدمشقي (ت761هـ) الذي له من المصنفات ما يزيد على الثلاثين في الحديث وغيره، والذي نسخها عن خط الإمام الذهبي نفسه، وهناك نسخة أخرى من هذه الرسالة محفوظة في دار الكتب الظاهرية بدمشق تحت رقم (1347)، وقد أوردها أيضاً الحافظ السخاوي في كتابه (الإعلان بالتوبيخ لمن ذم التاريخ) واعترف بالعداء بين ابن تيمية والذهبي مقدِّم (سير أعلام النبلاء) بشار عواد في السير ص (38) واعترف بالعداء  الشيخ شعيب الأرناؤوط في تعليقه على السير أيضاً ص(484-485).</w:t>
      </w:r>
      <w:r>
        <w:rPr>
          <w:rFonts w:hint="cs"/>
          <w:b w:val="0"/>
          <w:bCs/>
          <w:rtl/>
        </w:rPr>
        <w:t>]:  ( بسم الله الرحمن الرحيم</w:t>
      </w:r>
      <w:r>
        <w:rPr>
          <w:rFonts w:hint="cs"/>
          <w:b w:val="0"/>
          <w:rtl/>
        </w:rPr>
        <w:t xml:space="preserve"> ، الحمد لله على ذلتي ، يا رب ارحمني وأقلني عثرتي ، واحفظ عليَّ إيماني ،واحزناه على قلّة حزني ، واأسفاه على السنَّة وذهاب أهلها ، واشوقاه إلى إخوان مؤمنين يعاونونني على البكاء ، واحزناه على فقد أناس كانوا مصابيح العلم وأهل التقوى وكنوز الخيرات ، آهٍ على وجود درهم حلال وأخ مؤنس ، طوبى لمن شغله عيبه عن عيوب الناس ، وتبَّاً لمن شُغله عيوب الناس عن عيبه ، إلى كم ترى القذاة في عين أخيك وتنسى الجذع في عينك ؟ إلى كم تمدح نفسك وشقاشقك وعباراتك ، وتذم العلماء وتتبع عورات الناس ؛ مع علمك بنهي الرسول صلى الله عليه وسلم : ( لا تذكروا موتاكم إلا بخير فإنهم قد أفضوا إلى ما قدموا ) [</w:t>
      </w:r>
      <w:r>
        <w:rPr>
          <w:rFonts w:hint="cs"/>
          <w:b w:val="0"/>
          <w:sz w:val="24"/>
          <w:szCs w:val="24"/>
          <w:rtl/>
        </w:rPr>
        <w:t>أخرجه البخاري والنسائي.</w:t>
      </w:r>
      <w:r>
        <w:rPr>
          <w:rFonts w:hint="cs"/>
          <w:b w:val="0"/>
          <w:rtl/>
        </w:rPr>
        <w:t>] ، بلى أعرفُ إنك تقول لي لتنصُرَ نفسك : إنما الوقيعة في هؤلاء الذين ما شمُّوا رائحة الإسلام ، ولا عرفوا ما جاء به محمد صلى الله عليه وسلم وهو جهاد ، بلى والله عرفوا خيراً مما إذا عمل به العبد فقد فاز ، وجهلوا شيئاً كثيراً مما لا يعنيهم و : ( من حسن إسلام المرء تركه ما لا يعنيه ) [</w:t>
      </w:r>
      <w:r>
        <w:rPr>
          <w:rFonts w:hint="cs"/>
          <w:b w:val="0"/>
          <w:sz w:val="24"/>
          <w:szCs w:val="24"/>
          <w:rtl/>
        </w:rPr>
        <w:t>أخرجه الترمذي.</w:t>
      </w:r>
      <w:r>
        <w:rPr>
          <w:rFonts w:hint="cs"/>
          <w:b w:val="0"/>
          <w:rtl/>
        </w:rPr>
        <w:t>] ،  يا رجل بالله عليك كفَّ عنَّا فإنك مِحجاجٌ عليم اللسان لا تقرّ ولا تنام ، إياكم والأغلوطات في الدين ، كرِه نبيك محمد صلى الله عليه وسلم المسائل وعابها ونهى عن كثرة السؤال وقال : ( إن أخوف ما أخاف على أمتي كل منافق عليم اللسان ) [</w:t>
      </w:r>
      <w:r>
        <w:rPr>
          <w:rFonts w:hint="cs"/>
          <w:b w:val="0"/>
          <w:sz w:val="24"/>
          <w:szCs w:val="24"/>
          <w:rtl/>
        </w:rPr>
        <w:t>أخرجه أحمد.</w:t>
      </w:r>
      <w:r>
        <w:rPr>
          <w:rFonts w:hint="cs"/>
          <w:b w:val="0"/>
          <w:rtl/>
        </w:rPr>
        <w:t xml:space="preserve">] ، وكثرة الكلام بغير دليل تقسي القلب إذا كان في الحلال والحرام فكيف إذا كان في العبارات اليونسية والفلاسفة وتلك الكفريات التي تعمي القلوب ؟ والله قد صرنا ضحكة في الوجود ، فإلى كم تنبِّش الكفريات الفلسفية لنردَّ عليها بعقولنا ، يا رجل قد بلعتَ سموم الفلاسفة ومصنفاتهم مرَّات ، وبكثرة استعمال السموم يُدمن عليها الجسم وتكمن والله في البدن ، واشوقاه إلى </w:t>
      </w:r>
      <w:r>
        <w:rPr>
          <w:rFonts w:hint="cs"/>
          <w:b w:val="0"/>
          <w:rtl/>
        </w:rPr>
        <w:lastRenderedPageBreak/>
        <w:t>مجلس فيه تلاوة بتدبر ، وخشية بتذكر ، وصمت بتفكر ، واهاً لمجلس يُذكرُ فيه الأبرار فعند ذكر الصالحين تنـزل الرحمة ، لا عند ذكر الصالحين يُذكرون بالازدراء واللعنة ! كان سيف الحجّاج ولسان ابن حزم شقيقين فواخَيتَهما ، بالله خلُّونا من ذكر بدعة الخميس وأكل الحبوب ، وجدُّوا في ذكر بدع كنّا نعدّها رأساً في الضلال قد صارت هي محض السنّة وأساس التوحيد ، ومن لم يعرفها فهو كافر أو حمار ، ومن لم يكفِّر فهو أكفر من فرعون ، وتعد النصارى مثلنا ، والله في القلوب شكوك إن سَلِمَ إيمانك بالشهادتين فأنت سعيد ، يا خيبة من اتَّبعك فإنَّه معرَّضٌ للزندقة والانحلال ، ولا سيما إذا كان قليل العلم والدين باطوليَّاً شهوانياً لكنه ينفعك ويدافع عنك بيده ولسانه وفي الباطن عدو لك بحاله وقلبه ، فهل معظم أتباعك إلا قعيدٌ مربوط خفيف العقل ، أو عامِّيٌ كذَّابٌ بليد الذهن ، أو غريب واجم قوي المكر ، أو ناشف صالح عديم الفهم ، فإن لم تصدِّقني ففتشهم وزنهم بالعدل [</w:t>
      </w:r>
      <w:r>
        <w:rPr>
          <w:rFonts w:hint="cs"/>
          <w:b w:val="0"/>
          <w:sz w:val="24"/>
          <w:szCs w:val="24"/>
          <w:rtl/>
        </w:rPr>
        <w:t>لعمري إن هذه أصناف أتباع ابن تيمية حتى اليوم، فما أدق وأبلغ وأشمل وصف الإمام الذهبي!</w:t>
      </w:r>
      <w:r>
        <w:rPr>
          <w:rFonts w:hint="cs"/>
          <w:b w:val="0"/>
          <w:rtl/>
        </w:rPr>
        <w:t>] ، يا مسلم قدم حمار شهوتك لمدح نفسك ، إلى كم تصادقها وتعادي الأخيار ؟ إلى كم تصدِّقها وتزدري بالأبرار ؟ إلى كم تعظِّمها وتصغِّر العباد ؟ إلى متى تخاللها وتمقت الزٌّهاد ؟ إلى متى تمدح كلامك بكيفية لا تمدح بها والله أحاديث الصحيحين ؟ يا ليت أحاديث الصحيحين تسلم منك بل في كل وقت تُغيرُ عليها بالتضعيف والإهدار ، أو بالتأويل والإنكار [</w:t>
      </w:r>
      <w:r>
        <w:rPr>
          <w:rFonts w:hint="cs"/>
          <w:b w:val="0"/>
          <w:sz w:val="24"/>
          <w:szCs w:val="24"/>
          <w:rtl/>
        </w:rPr>
        <w:t>فلقد ردَّ ابن تيمية الكثير من أحاديث الصحيحين بحق أحياناً وبباطل أحياناً أخرى.</w:t>
      </w:r>
      <w:r>
        <w:rPr>
          <w:rFonts w:hint="cs"/>
          <w:b w:val="0"/>
          <w:rtl/>
        </w:rPr>
        <w:t>] ، أما آن لك أن ترعوي ؟ أما حان لك أن تتوب وتنيب ؟ أما أنت في عشر السبعين وقد قرب الرحيل ؟ بلى والله ما أذكر أنك تذكر الموت بل تزدري بمن يذكر الموت [</w:t>
      </w:r>
      <w:r>
        <w:rPr>
          <w:rFonts w:hint="cs"/>
          <w:b w:val="0"/>
          <w:sz w:val="24"/>
          <w:szCs w:val="24"/>
          <w:rtl/>
        </w:rPr>
        <w:t>ويقول الذهبي هذا عن خبرة بالشيخ فقد كان أحد طلابه.</w:t>
      </w:r>
      <w:r>
        <w:rPr>
          <w:rFonts w:hint="cs"/>
          <w:b w:val="0"/>
          <w:rtl/>
        </w:rPr>
        <w:t>] ، فما أظنك تُقبل على قولي ولا تصغي إلى وعظي ، بل لك همة كبيرة في نقض هذه الورقة بمجلَّدات وتقطع لي أذناب الكلام ، ولا تـزال تنتصر حتى أقول لكَ : والبتة سكتت ، فإذا كان هذا حالك عندي وأنا الشفوق المحبُّ الواد ، فكيف يكون حالك عند أعدائك ، وأعداؤك والله فيهم صلحاء وعقلاء وفضلاء ، كما أن أوليائك فيهم فجرة وكذبة وجهلة وبطلة وعور وبقر  !!  قد رضيتُ منك بأن تسبني علانية ، وتنتفع بمقالتي سرّا : ( رحم الله امرءًا أهدى إليَّ عيوبي ) فإني كثير العيوب غزير الذنوب ، الويل لي إن أنا لا أتوب ، ووافضيحتي من علام الغيوب ، ودوائي عفو الله ومسامحته وتوفيقه وهدايته ، والحمد لله رب العالمين ، وصلى الله على سيدنا محمد خاتم النبيين ، وعلى آله وصحبه أجمعين ) ، اهـ ، هذا وقد تأثر الذهبي كثيراً لمآل أستاذه ابن تيمية ، وعدم رجوعه إلى الحق بعد إبانته له ، وخشي أن تتكرر هذه المأساة في طلبة العلم ، فكتب كتابه ( بيان زغل العلم والطلب ) المطبوع بتحقيق المحدث الكوثري [</w:t>
      </w:r>
      <w:r>
        <w:rPr>
          <w:rFonts w:hint="cs"/>
          <w:b w:val="0"/>
          <w:sz w:val="24"/>
          <w:szCs w:val="24"/>
          <w:rtl/>
        </w:rPr>
        <w:t>الذي لا غرو أن يحاربه الحشوية ويكذبون عليه بعد أن أبان مخازيهم.</w:t>
      </w:r>
      <w:r>
        <w:rPr>
          <w:rFonts w:hint="cs"/>
          <w:b w:val="0"/>
          <w:rtl/>
        </w:rPr>
        <w:t xml:space="preserve">] ، ناصحاً لطالب العلم في صفحة 23 ما نصّه : ( فإن برعت في الأصول وتوابعها من المنطق والحكمة والفلسفة وآراء الأوائل ومجارات العقول واعتصمت مع ذلك بالكتاب والسنة وأصول السلف </w:t>
      </w:r>
      <w:r>
        <w:rPr>
          <w:rFonts w:hint="cs"/>
          <w:b w:val="0"/>
          <w:rtl/>
        </w:rPr>
        <w:lastRenderedPageBreak/>
        <w:t>ولفَّقت بين العقل والنقل فما أظنك تبلغ رتبة ابن تيمية ولا والله تقاربها ، وقد رأيت ما آل أمره إليه من الحط عليه والهجر والتضليل والتكفير والتكذيب بحق وبباطل ، فقد كان قبل أن يدخل في هذه الصناعة منّوراً مضيئاً على محياه سيما السلف ثم صار : مظلماً كسوفاً  ..)   !!  هكذا أخي القارئ يأخذ الحافظ الذهبي العبرة من ابن تيمية ويلقنها لطلبة العلم خوفاً من تكرار المأساة ، فهل من مدَّكر ؟!</w:t>
      </w:r>
      <w:r>
        <w:rPr>
          <w:rFonts w:hint="cs"/>
          <w:b w:val="0"/>
          <w:rtl/>
          <w:lang w:bidi="ar-SY"/>
        </w:rPr>
        <w:t xml:space="preserve"> </w:t>
      </w:r>
      <w:bookmarkStart w:id="253" w:name="_Toc458086792"/>
      <w:bookmarkStart w:id="254" w:name="_Toc111718956"/>
      <w:bookmarkStart w:id="255" w:name="_Toc461810270"/>
    </w:p>
    <w:p w:rsidR="002F69AF" w:rsidRDefault="002F69AF" w:rsidP="002F69AF">
      <w:pPr>
        <w:jc w:val="center"/>
        <w:rPr>
          <w:b w:val="0"/>
          <w:rtl/>
          <w:lang w:bidi="ar-SY"/>
        </w:rPr>
      </w:pPr>
      <w:r>
        <w:rPr>
          <w:rFonts w:hint="cs"/>
          <w:b w:val="0"/>
          <w:rtl/>
          <w:lang w:bidi="ar-SY"/>
        </w:rPr>
        <w:t>***</w:t>
      </w:r>
    </w:p>
    <w:p w:rsidR="002F69AF" w:rsidRDefault="002F69AF" w:rsidP="002F69AF">
      <w:pPr>
        <w:jc w:val="center"/>
        <w:rPr>
          <w:b w:val="0"/>
          <w:bCs/>
          <w:rtl/>
        </w:rPr>
      </w:pPr>
      <w:r>
        <w:rPr>
          <w:rFonts w:hint="cs"/>
          <w:b w:val="0"/>
          <w:bCs/>
          <w:rtl/>
        </w:rPr>
        <w:t>الفصل الثامن</w:t>
      </w:r>
      <w:bookmarkEnd w:id="253"/>
      <w:r>
        <w:rPr>
          <w:rFonts w:hint="cs"/>
          <w:b w:val="0"/>
          <w:bCs/>
          <w:rtl/>
        </w:rPr>
        <w:t xml:space="preserve"> : الولاء الوهابي لمن ؟!</w:t>
      </w:r>
      <w:bookmarkEnd w:id="254"/>
      <w:bookmarkEnd w:id="255"/>
    </w:p>
    <w:p w:rsidR="002F69AF" w:rsidRDefault="002F69AF" w:rsidP="002F69AF">
      <w:pPr>
        <w:jc w:val="both"/>
        <w:rPr>
          <w:b w:val="0"/>
          <w:rtl/>
        </w:rPr>
      </w:pPr>
      <w:r>
        <w:rPr>
          <w:rFonts w:hint="cs"/>
          <w:b w:val="0"/>
          <w:rtl/>
        </w:rPr>
        <w:t>[ ويشتمل على تلك المباحث ] :</w:t>
      </w:r>
      <w:r>
        <w:rPr>
          <w:rFonts w:hint="cs"/>
          <w:b w:val="0"/>
          <w:bCs/>
          <w:rtl/>
        </w:rPr>
        <w:t xml:space="preserve"> </w:t>
      </w:r>
      <w:r>
        <w:rPr>
          <w:rFonts w:hint="cs"/>
          <w:b w:val="0"/>
          <w:rtl/>
        </w:rPr>
        <w:t>شهادة من الداخل ، الوهابية والحركات الإسلامية ، دور الوهابية في ترسيخ الوجود الصهيوني في فلسطين ، فتاوى في خدمة اليهود ، تحريم الدعاء على اليهود والنصارى ! القيادة الوهابية النصرانية المشتركة ، الوهابية صنيعة لليهود والنصارى ، قتل المسلمين ومناصرة</w:t>
      </w:r>
      <w:r>
        <w:rPr>
          <w:rFonts w:hint="cs"/>
          <w:b w:val="0"/>
          <w:rtl/>
          <w:lang w:bidi="ar-SY"/>
        </w:rPr>
        <w:t xml:space="preserve"> </w:t>
      </w:r>
      <w:r>
        <w:rPr>
          <w:rFonts w:hint="cs"/>
          <w:b w:val="0"/>
          <w:rtl/>
        </w:rPr>
        <w:t xml:space="preserve">المستعمرين ، فتاوى في خدمة الاستعمار ، </w:t>
      </w:r>
    </w:p>
    <w:p w:rsidR="002F69AF" w:rsidRDefault="002F69AF" w:rsidP="002F69AF">
      <w:pPr>
        <w:jc w:val="center"/>
        <w:rPr>
          <w:b w:val="0"/>
          <w:rtl/>
        </w:rPr>
      </w:pPr>
      <w:r>
        <w:rPr>
          <w:rFonts w:hint="cs"/>
          <w:b w:val="0"/>
          <w:rtl/>
        </w:rPr>
        <w:t>***</w:t>
      </w:r>
    </w:p>
    <w:p w:rsidR="002F69AF" w:rsidRDefault="002F69AF" w:rsidP="002F69AF">
      <w:pPr>
        <w:jc w:val="both"/>
        <w:rPr>
          <w:b w:val="0"/>
          <w:rtl/>
        </w:rPr>
      </w:pPr>
      <w:r>
        <w:rPr>
          <w:rFonts w:hint="cs"/>
          <w:b w:val="0"/>
          <w:bCs/>
          <w:rtl/>
        </w:rPr>
        <w:t>الفرقة الوهابية معادية لكل مذهب إسلامي</w:t>
      </w:r>
      <w:r>
        <w:rPr>
          <w:rFonts w:hint="cs"/>
          <w:b w:val="0"/>
          <w:rtl/>
        </w:rPr>
        <w:t xml:space="preserve"> ، ولا ترى مذهباً جديراً بالبقاء إلا أتباع الفرقة الوهابية ، فليس لمسلم برقابهم ولاء ، ترى ذلك في حروبهم للمسلمين ، وتهجمهم على علماء الأمة تكفيراً وتفسيقا ، بينما ولاؤهم مخلص لليهود والنصارى  ؛ فهم رحماء بالكفار أشداء على المؤمنين حيث :  - يقتلون أهل الإسلام ،  - ويتركون قتال أهل الأوثان  ،  - و يسيئون الأعمال  ،  وهذا ما ستراه في هذا الفصل أضحى من الشمس في رابعة النهار ، </w:t>
      </w:r>
      <w:bookmarkStart w:id="256" w:name="_Toc111718957"/>
      <w:bookmarkStart w:id="257" w:name="_Toc461810271"/>
    </w:p>
    <w:p w:rsidR="002F69AF" w:rsidRDefault="002F69AF" w:rsidP="002F69AF">
      <w:pPr>
        <w:jc w:val="both"/>
        <w:rPr>
          <w:b w:val="0"/>
          <w:rtl/>
        </w:rPr>
      </w:pPr>
      <w:r>
        <w:rPr>
          <w:rFonts w:hint="cs"/>
          <w:b w:val="0"/>
          <w:bCs/>
          <w:rtl/>
        </w:rPr>
        <w:t>شهادة من الداخل</w:t>
      </w:r>
      <w:bookmarkEnd w:id="256"/>
      <w:bookmarkEnd w:id="257"/>
      <w:r>
        <w:rPr>
          <w:rFonts w:hint="cs"/>
          <w:b w:val="0"/>
          <w:bCs/>
          <w:rtl/>
        </w:rPr>
        <w:t xml:space="preserve"> : </w:t>
      </w:r>
      <w:r>
        <w:rPr>
          <w:rFonts w:hint="cs"/>
          <w:b w:val="0"/>
          <w:rtl/>
        </w:rPr>
        <w:t>حصدت سيوف الوهابية المسلمين بالأمس ، وهاهي ألسنتهم تحصد العلماء اليوم تـمهيداً لاستباحة دمائهم غداً ، ولنترك المجال للشيخ خالد بن حامد العسقلاني في كتابه ( الردود السلفية على دعاة السلفية ) [</w:t>
      </w:r>
      <w:r>
        <w:rPr>
          <w:rFonts w:hint="cs"/>
          <w:b w:val="0"/>
          <w:sz w:val="24"/>
          <w:szCs w:val="24"/>
          <w:rtl/>
        </w:rPr>
        <w:t>هذا الكتاب منتشر في الخليج العربي بدون ذكر اسم دار النشر لأسباب نعلمها، يرد فيه على أشرطة الوهابيين وكتابين من كتبهم المغرضة وهي (فقه الواقع بين النظرية والتطبيق) و (رؤية واقعية في المناهج الدعوية).</w:t>
      </w:r>
      <w:r>
        <w:rPr>
          <w:rFonts w:hint="cs"/>
          <w:b w:val="0"/>
          <w:rtl/>
        </w:rPr>
        <w:t>] للحديث عن عدائهم لكل ما هو إسلامي ، حيث يقول ص 66 -  ج1 -  متهكماً بهم : ( ولا بد أن نشيد بموقف إخواننا السلفيين العظيم تجاه إخواننا في الجزائر فإن لهم موقفاً لا يحسدون عليه فلم يعجبهم من جهاد الإسلاميين في الجزائر في سبيل نشر دين الله وإعلاء كلمته ولم يلفت انتباههم سوى الأخطاء [</w:t>
      </w:r>
      <w:r>
        <w:rPr>
          <w:rFonts w:hint="cs"/>
          <w:b w:val="0"/>
          <w:sz w:val="24"/>
          <w:szCs w:val="24"/>
          <w:rtl/>
        </w:rPr>
        <w:t xml:space="preserve">مع ما في المذابح الجزائرية من غموض ؛ ولكن تبقى الحقيقة المرة أن بعض الذين </w:t>
      </w:r>
      <w:r>
        <w:rPr>
          <w:rFonts w:hint="cs"/>
          <w:b w:val="0"/>
          <w:sz w:val="24"/>
          <w:szCs w:val="24"/>
          <w:rtl/>
        </w:rPr>
        <w:lastRenderedPageBreak/>
        <w:t>يذبحون المسلمين اليوم في الجزائر يعترفون أنهم من أهل السلف أي الوهابية ؛ حيث يقول أحد قيادييهم (الجبهة الإسلامية المسلحة سلفية عقيدة ومنهجاً وسلوكاً وموقفها من الشيعة معروف، وهو الحكم عليهم بالردة والخروج عن شرائع الإسلام)جريدة الحياة اللندنية، 4/9/1994، ص 4 وهذا الكلام يحمل حمّى التطرف المقيتة التي تنخر في الجسد الإسلامي المتهالك.</w:t>
      </w:r>
      <w:r>
        <w:rPr>
          <w:rFonts w:hint="cs"/>
          <w:b w:val="0"/>
          <w:rtl/>
        </w:rPr>
        <w:t xml:space="preserve">]  !! فيقولون : المظاهرات حرام ودخول البلديات باطل وفقط ! أما أن ينصروهم بالوقوف إلى جانبهم والدفاع عن سمعتهم فلا ، ويا ليتها توقفت عند هذا بل اتهموهم بتهم لم نسمعها من أعدائهم ، ومن ذلك الترويج بأن الشيخ عباسي مدني ( رئيس جبهة الإنقاذ ) ما هو إلا (( مرتزق ))   !! يأخذ الرشاوي ويقبض الأموال من جهات متعددة ، ويخبرني أحد الثقات أنه كان باستضافة جمع من الشباب السلفي في إحدى البيوت فجاءت سيرة الجزائر ، وإمكان تسلم الإسلاميين فيها السلطة فأخذوا يتناقشون أيهما أفضل للإسلام والمسلمين إذا وصل ( الإخوان ) إلى السلطة أفضل أم إذا بقيت في يد الحكومة الحالية  !! سبحان الله لا قوة إلا بالله  !! ؟ فأقول لهؤلاء أنتم والله بدعوتكم وجماعتكم وأنشطتكم ومراكزكم وجمعياتكم لم تثيروا انتباه ( رجل شرطة واحد ) أتتحدثون هكذا عن الإسلاميين في الجزائر والذين تابع العالم كله أخبارهم باهتمام وتآمر ضدهم  !! </w:t>
      </w:r>
      <w:r>
        <w:rPr>
          <w:rFonts w:hint="cs"/>
          <w:b w:val="0"/>
          <w:bCs/>
          <w:rtl/>
        </w:rPr>
        <w:t>فوالله لا يدل هذا إلا على زبالات من الأخوة الحزبية الضيقة الممقوتة ،</w:t>
      </w:r>
      <w:r>
        <w:rPr>
          <w:rFonts w:hint="cs"/>
          <w:b w:val="0"/>
          <w:rtl/>
        </w:rPr>
        <w:t xml:space="preserve"> ويهلك الحب في الله ، ويحصد الأخوة الصادقة  !! فهل بمثل هذا يرجع المجد ؟! وهل بمثل هذا تكون الدعوة ؟! وهل بمثل هذا ترشد الصحوة ؟  !! ثم نقول لإخواننا السلفيين أنتم مختلفون في سلفيتكم هذه ولم تستقروا بها على قرار ، فبينما قسم منكم يحرم ( الجماعة ) ويعد ذلك خروجاً على منهج السلف ، نجد قسماً آخر يقول بأن ( الجماعة ) أمر لا بد منه في الدعوة السلفية ويوجبها ! وبينما فئة منهم تحرم دخول المجالس والبرلمانات ترى فئة أخرى إباحتها ، وتعد هذا من فقه الدعوة ، ثم ترى جماعة منهم تقول إن الوجود الإمريكي مؤامرة ، وفئة أخرى ترى أن الوجود الامريكي تسخير من رب العالمين  !! ؟ والحقيقة لقد ذبحتم السلفية من غير سكين باختلافاتكم هذه </w:t>
      </w:r>
      <w:r>
        <w:rPr>
          <w:rFonts w:hint="cs"/>
          <w:b w:val="0"/>
          <w:bCs/>
          <w:rtl/>
        </w:rPr>
        <w:t>ويبدو أنكم اتفقتم على أن لا تتفقوا</w:t>
      </w:r>
      <w:r>
        <w:rPr>
          <w:rFonts w:hint="cs"/>
          <w:b w:val="0"/>
          <w:rtl/>
        </w:rPr>
        <w:t xml:space="preserve"> ! ) ويقول ص68 : ( أما تعدي الكثير من المنتسبين ( للسلفي )  ! على الدعاة والعلماء فحدِّث ولا حرج ، فبالإضافة لتعديهم (( المباح شرعاً )) على قيادات الجماعات الإسلامية  !! ؟ فإنهم ينتقصون أيضاً من كبار العلماء  !! ) ، ألا يحق للناس بعد هذا أن تستنتج منطقياً بأن هذا الوقوف في وجه كل ما هو إسلامي غير وهابي من قبل هؤلاء ما هو إلا أمر مدبر ، يقف في واجهته هؤلاء الذين يدَّعون حماية العقيدة وهم حملة معاول هدمها ؟!</w:t>
      </w:r>
      <w:bookmarkStart w:id="258" w:name="_Toc111718958"/>
      <w:bookmarkStart w:id="259" w:name="_Toc461810272"/>
      <w:r>
        <w:rPr>
          <w:rFonts w:hint="cs"/>
          <w:b w:val="0"/>
          <w:rtl/>
        </w:rPr>
        <w:t xml:space="preserve"> </w:t>
      </w:r>
    </w:p>
    <w:p w:rsidR="002F69AF" w:rsidRDefault="002F69AF" w:rsidP="002F69AF">
      <w:pPr>
        <w:jc w:val="both"/>
        <w:rPr>
          <w:b w:val="0"/>
          <w:rtl/>
        </w:rPr>
      </w:pPr>
      <w:r>
        <w:rPr>
          <w:rFonts w:hint="cs"/>
          <w:b w:val="0"/>
          <w:bCs/>
          <w:rtl/>
        </w:rPr>
        <w:t>الوهابية والحركات الإسلامية</w:t>
      </w:r>
      <w:bookmarkEnd w:id="258"/>
      <w:bookmarkEnd w:id="259"/>
      <w:r>
        <w:rPr>
          <w:rFonts w:hint="cs"/>
          <w:b w:val="0"/>
          <w:bCs/>
          <w:rtl/>
        </w:rPr>
        <w:t xml:space="preserve"> :  </w:t>
      </w:r>
      <w:r>
        <w:rPr>
          <w:rFonts w:hint="cs"/>
          <w:b w:val="0"/>
          <w:rtl/>
        </w:rPr>
        <w:t xml:space="preserve">يعادي الوهابية كل الفرق الإسلامية علناً ، فتراهم يتحاملون على أئمة المذاهب الأربعة فيكفِّرون كبار علمائهم وناهيك بتكفيرهم العلامة الكوثري الحنفي والعلامة السبكي الشافعي والعلامة ابن الجوزي الحنبلي وتطاولهم على رموز التجديد الإسلامي من أهل السنة كتطاولهم على العلامة محمد </w:t>
      </w:r>
      <w:r>
        <w:rPr>
          <w:rFonts w:hint="cs"/>
          <w:b w:val="0"/>
          <w:rtl/>
        </w:rPr>
        <w:lastRenderedPageBreak/>
        <w:t xml:space="preserve">عبد ه والإمام المرشد حسن البنا وشهيد الإسلام سيد قطب ، وذلك سيراً على منهاج ابن القيم في تكفير أهل المذاهب الأربعة حين قال في نونيته الشهيرة : </w:t>
      </w:r>
      <w:r>
        <w:rPr>
          <w:rFonts w:hint="cs"/>
          <w:b w:val="0"/>
          <w:bCs/>
          <w:rtl/>
        </w:rPr>
        <w:t>إنَّ المُعطِّل بالعداوة معلنٌ .. [</w:t>
      </w:r>
      <w:r>
        <w:rPr>
          <w:rFonts w:hint="cs"/>
          <w:b w:val="0"/>
          <w:sz w:val="24"/>
          <w:szCs w:val="24"/>
          <w:rtl/>
        </w:rPr>
        <w:t xml:space="preserve">من قصيدته المسماة (الشافية الكافية في الانتصار للفرقة الناجية) وهي القصيدة النونية في العقيدة التي أقر فيها رأي أستاذه ابن تيمية بإنكار المجاز، وقد ردَّ عليها العلامة السبكي الشافعي في السيف الصقيل في الرد على ابن زفيل ص 182 وقال بعدما أورد البيت (ما لمن يعتقد في المسلمين هذا إلا السيف)، وهذا خط الحشوية المشهور، فأحد مشائخهم وهو الحسن بن العباس الرستمي </w:t>
      </w:r>
      <w:r>
        <w:rPr>
          <w:sz w:val="24"/>
          <w:szCs w:val="24"/>
        </w:rPr>
        <w:t>–</w:t>
      </w:r>
      <w:r>
        <w:rPr>
          <w:rFonts w:hint="cs"/>
          <w:b w:val="0"/>
          <w:sz w:val="24"/>
          <w:szCs w:val="24"/>
          <w:rtl/>
        </w:rPr>
        <w:t xml:space="preserve"> الذي قال عنه الذهبي في " سير أعلام النبلاء " ج20 ص435: ( وكان من الشداد في السُّنة) أي في التشبيه والتجسيم، قال في الأشاعرة : ( الأشعـريـة ضُــــــلالٌ زنادقــــــةٌ  ***   </w:t>
      </w:r>
      <w:r>
        <w:rPr>
          <w:rFonts w:hint="cs"/>
          <w:b w:val="0"/>
          <w:sz w:val="24"/>
          <w:szCs w:val="24"/>
          <w:rtl/>
        </w:rPr>
        <w:tab/>
        <w:t xml:space="preserve"> إخوان من عبد العزى مع اللات ، بربِّهم كفــــــــــروا جهراً وقولهـم  ***  إذا تــــــــدبرته أسْــــوا المقـــالات ،  ينفـــــون ما أثبـتوا عوداً لبدئهم  ***  </w:t>
      </w:r>
      <w:r>
        <w:rPr>
          <w:rFonts w:hint="cs"/>
          <w:b w:val="0"/>
          <w:sz w:val="24"/>
          <w:szCs w:val="24"/>
          <w:rtl/>
          <w:lang w:bidi="ar-SY"/>
        </w:rPr>
        <w:t xml:space="preserve"> </w:t>
      </w:r>
      <w:r>
        <w:rPr>
          <w:rFonts w:hint="cs"/>
          <w:b w:val="0"/>
          <w:sz w:val="24"/>
          <w:szCs w:val="24"/>
          <w:rtl/>
        </w:rPr>
        <w:t>عقـائد القـوم من أوهى المحالات )</w:t>
      </w:r>
      <w:r>
        <w:rPr>
          <w:rFonts w:hint="cs"/>
          <w:b w:val="0"/>
          <w:bCs/>
          <w:rtl/>
        </w:rPr>
        <w:t>]</w:t>
      </w:r>
      <w:r>
        <w:rPr>
          <w:rFonts w:hint="cs"/>
          <w:b w:val="0"/>
          <w:rtl/>
        </w:rPr>
        <w:t xml:space="preserve"> وما مراده بالتعطيل إلا ردهم للمتشابه من الآي والأحاديث إلى محكمها حرصاً على التنـزيه ، وحملاً لكلام الله سبحانه وتعالى وكلام رسوله على ما تقتضيه أساليب البلاغة عند العرب ، ودفعاً لما قد يتوهم من التناقض والاختلاف ، </w:t>
      </w:r>
      <w:r>
        <w:rPr>
          <w:rFonts w:hint="cs"/>
          <w:b w:val="0"/>
          <w:bCs/>
          <w:rtl/>
        </w:rPr>
        <w:t>ويعادي الوهابية اليوم الحركات الإسلامية قاطبة</w:t>
      </w:r>
      <w:r>
        <w:rPr>
          <w:rFonts w:hint="cs"/>
          <w:b w:val="0"/>
          <w:rtl/>
        </w:rPr>
        <w:t xml:space="preserve"> ، يقول الشيخ الدكتور صالح ابن فوزان الفوزان متحدثاً عن أعداء الوهابية : ( ومن آخر ذلك ما نعايشه الآن من وفود أفكار غريبة مشبوهة إلى بلادنا باسم الدعوة على أيدي جماعات تتسمى بأسماء مختلفة مثل : جماعة الإخوان المسلمين ، وجماعة التبليغ ، وجماعة كذا وكذا  ..وهدفها واحد أن تزيح دعوة التوحيد وتحل محلها ، وفي الواقع أن مقصود هذه الجماعات لا يختلف عن مقصود من سبقهم من أعداء هذه الدعوة المباركة ، كلهم يريدون القضاء عليها - لكن الاختلاف اختلاف خطط فقط - وإلا لو كانت هذه الجماعات حقاً تريد الدعوة إلى الله فلماذا تتعدى بلادها التي وفدت منها وهي أحوج ما تكون إلى الدعوة والإصلاح [</w:t>
      </w:r>
      <w:r>
        <w:rPr>
          <w:rFonts w:hint="cs"/>
          <w:b w:val="0"/>
          <w:sz w:val="24"/>
          <w:szCs w:val="24"/>
          <w:rtl/>
        </w:rPr>
        <w:t xml:space="preserve"> هلا لنفسك كان ذا التعليم!</w:t>
      </w:r>
      <w:r>
        <w:rPr>
          <w:rFonts w:hint="cs"/>
          <w:b w:val="0"/>
          <w:rtl/>
        </w:rPr>
        <w:t>] ؛ تتعداها وتغزو بلاد التوحيد تريد تغيير مسارها الإصلاحي الصحيح إلى مسار معوج وتريد التغرير بشبابها وإيقاع الفتنة والعداوة بينهم .. لأنهم رأوا ما تعيشه بلادنا من الوحدة والتلاحم بين قادتها ورعيتها ، وبين أفرادها وجماعتها ، رأوا في بلادنا دولة إسلامية في عقيدتها ومنهجها ، تحكم بالشريعة ، وتقيم الحدود ، وتأمر بالمعروف وتنهى عن المنكر  ..) [</w:t>
      </w:r>
      <w:r>
        <w:rPr>
          <w:rFonts w:hint="cs"/>
          <w:b w:val="0"/>
          <w:sz w:val="24"/>
          <w:szCs w:val="24"/>
          <w:rtl/>
        </w:rPr>
        <w:t>سعد بن عبدالرحمن الحصين، حقيقة الدعوة إلى الله تعالى. وما اختصت به جزيرة العرب وتقويم مناهج الدعوات الوافدة إليها.</w:t>
      </w:r>
      <w:r>
        <w:rPr>
          <w:rFonts w:hint="cs"/>
          <w:b w:val="0"/>
          <w:rtl/>
        </w:rPr>
        <w:t>] فالوهابية يرون أن ما هم اليوم عليه هو الخلافة الراشدة ، أما الإخوان فهم أصحاب فهم خاطيء وغلو متشدد [</w:t>
      </w:r>
      <w:r>
        <w:rPr>
          <w:rFonts w:hint="cs"/>
          <w:b w:val="0"/>
          <w:sz w:val="24"/>
          <w:szCs w:val="24"/>
          <w:rtl/>
        </w:rPr>
        <w:t>رمتني بدائها وانسلّت!</w:t>
      </w:r>
      <w:r>
        <w:rPr>
          <w:rFonts w:hint="cs"/>
          <w:b w:val="0"/>
          <w:rtl/>
        </w:rPr>
        <w:t>] ، وخصوصاً فكر الإمام البنا مما قاد الإخوان إلى الانحراف في التصور [</w:t>
      </w:r>
      <w:r>
        <w:rPr>
          <w:rFonts w:hint="cs"/>
          <w:b w:val="0"/>
          <w:sz w:val="24"/>
          <w:szCs w:val="24"/>
          <w:rtl/>
        </w:rPr>
        <w:t>سليم الهلالي، مؤلفات سعيد حوى دراسة وتقويم، فصل( الإخوان المسلمون جماعة المسلمين). ص 138</w:t>
      </w:r>
      <w:r>
        <w:rPr>
          <w:rFonts w:hint="cs"/>
          <w:b w:val="0"/>
          <w:rtl/>
        </w:rPr>
        <w:t xml:space="preserve">] ! وكذلك حال باقي الحركات الإسلامية ، هذا ولقد حاولت الحركة الوهابية استخدام أسلوب جديد للالتفاف على الحركات الإسلامية كمحاولتهم احتواء الحركة العالمية للإخوان المسلمين لما تشكله من خطر على الاستكبار العالمي ، واستخدم الوهابية عدة أساليب في احتوائها ؛ منها أنهم آووا عدداً من أقطاب الدعوة مستغلين بذلك موقف جمال عبد الناصر تجاه الإخوان المسلمين في الستينيات ، وعبثاً حاولوا آنذاك أن يطوعوا </w:t>
      </w:r>
      <w:r>
        <w:rPr>
          <w:rFonts w:hint="cs"/>
          <w:b w:val="0"/>
          <w:rtl/>
        </w:rPr>
        <w:lastRenderedPageBreak/>
        <w:t>أولئك الأقطاب كالشيخ محمد قطب والشيخ محمد الغزالي ، وعندما لم يجدوا منهم ما يودون [</w:t>
      </w:r>
      <w:r>
        <w:rPr>
          <w:rFonts w:hint="cs"/>
          <w:b w:val="0"/>
          <w:sz w:val="24"/>
          <w:szCs w:val="24"/>
          <w:rtl/>
        </w:rPr>
        <w:t>ألقى الأستاذ محمد قطب في شهر سبتمبر 1997م محاضرة بفندق (شيراتون الدوحة) بدولة قطر، بعنوان (القرآن طريقنا إلى البعث الحضاري) هاجم فيها تلك الدعوة التي يروج لها الوهابية بين أوساط المسلمين هذه الأيام، حيث تفتح لهم أبواب المنكرات، على أنهم سيعذبون في نار جهنم قليلاً ثمَّ يخرجون إلى جنات النعيم، وأشار إلى أنها دعوة حكم عليها القرآن بأنها يهودية وحذَّر المسلمين منها، وسماها بدعوة الإرجاء، وهذا مناقض تماماً للتوجه الوهابي الذي يدَّعي السلفية!</w:t>
      </w:r>
      <w:r>
        <w:rPr>
          <w:rFonts w:hint="cs"/>
          <w:b w:val="0"/>
          <w:rtl/>
        </w:rPr>
        <w:t>]</w:t>
      </w:r>
      <w:r>
        <w:rPr>
          <w:rFonts w:hint="cs"/>
          <w:b w:val="0"/>
          <w:vertAlign w:val="superscript"/>
          <w:rtl/>
        </w:rPr>
        <w:t xml:space="preserve"> </w:t>
      </w:r>
      <w:r>
        <w:rPr>
          <w:rFonts w:hint="cs"/>
          <w:b w:val="0"/>
          <w:rtl/>
        </w:rPr>
        <w:t>بدأوا يشنون عليهم الحملات المغرضة ، حيث انتشرت الكتب المليئة بالطعن والشتم والتسفيه لرموز حركة الإخوان ، ككتاب ( الإخوان المسلمون في الميزان ) الذي تناول قادة الفكر الإسلامي كسيد قطب والغزالي وأبي الأعلى المودودي بالسب ، حتى أنه لم يسلم منهم حتى حسن البنا لأنه كان ينادي بالتقريب بين المذاهب الإسلامية [</w:t>
      </w:r>
      <w:r>
        <w:rPr>
          <w:rFonts w:hint="cs"/>
          <w:b w:val="0"/>
          <w:sz w:val="24"/>
          <w:szCs w:val="24"/>
          <w:rtl/>
        </w:rPr>
        <w:t>يراجع مثلاً سليم الهلالي، مؤلفات سعيد حوى دراسة وتقويم، شركة المطابع النموذجية.</w:t>
      </w:r>
      <w:r>
        <w:rPr>
          <w:rFonts w:hint="cs"/>
          <w:b w:val="0"/>
          <w:rtl/>
        </w:rPr>
        <w:t xml:space="preserve">]  !! كما حاول الوهابية تطويق جهود المسلمين وبث الفرقة بينهم من خلال إنشاء المراكز الإسلامية في عدد من مدن العالم ، ودعم المنظمات الإسلامية مالياً للدعاية أولا ، ومن ثمَّ لغرض الهيمنة على تلك المنظمات بتمويلها وتحويلها إلى مراكز للدعاية الوهابية ، ولتسويق فكرها في العالم ، ومحاولة توجيهها الوجهة التي ترضي مخططيها ، وبذلك فإن الوهابية امتطت الحركة العالمية للدعوة مستغلة ضعفها المادي ، وحاجتها إلى الدعم ، المؤسف أن المراكز التي أنشأها الوهابية أو التي استولوا عليها قد أصبحت بالفعل عاملاً في فرقة المسلمين ، حيث تهتم منشوراتهم وخطبهم بإذكاء نار الفُرقة الإسلامية ، وهكذا كانت وما تزال سبباً في خلق الفتن والخلافات المذهبية ، وهذا الموضوع على العموم جدير بالدراسة المتعمقة والدراسات الجامعية العليا ما توافر مناخ الحرية الفكرية ، </w:t>
      </w:r>
      <w:bookmarkStart w:id="260" w:name="_Toc111718959"/>
      <w:bookmarkStart w:id="261" w:name="_Toc461810273"/>
    </w:p>
    <w:p w:rsidR="002F69AF" w:rsidRDefault="002F69AF" w:rsidP="002F69AF">
      <w:pPr>
        <w:jc w:val="both"/>
        <w:rPr>
          <w:b w:val="0"/>
          <w:bCs/>
          <w:rtl/>
        </w:rPr>
      </w:pPr>
      <w:r>
        <w:rPr>
          <w:rFonts w:hint="cs"/>
          <w:b w:val="0"/>
          <w:bCs/>
          <w:rtl/>
        </w:rPr>
        <w:t xml:space="preserve">دور الوهابية في ترسيخ الوجود الصهيوني في فلسطين : </w:t>
      </w:r>
      <w:bookmarkEnd w:id="260"/>
      <w:bookmarkEnd w:id="261"/>
      <w:r>
        <w:rPr>
          <w:rFonts w:hint="cs"/>
          <w:b w:val="0"/>
          <w:rtl/>
        </w:rPr>
        <w:t>يراجع د. محمد عوض الخطيب، صفحات من تاريخ الجزيرة العربية، ط دار المعراج للطباعة والنشر، ص 240 -248، وقد ذكر مصادره، مع ذكر أسماء الشخصيات صريحة. وكذلك يراجع د. زهير الغزاوي، المؤسسات الدينية الإسلامية والكيان الصهيوني (نظرة إلى فتوى ابن باز بجواز الصلح) ص 205 ومابعدها، ط الغدير للدراسات والنشر، بيروت، 1416هـ</w:t>
      </w:r>
      <w:r>
        <w:rPr>
          <w:rFonts w:hint="cs"/>
          <w:b w:val="0"/>
          <w:bCs/>
          <w:rtl/>
        </w:rPr>
        <w:t xml:space="preserve"> ، </w:t>
      </w:r>
    </w:p>
    <w:p w:rsidR="002F69AF" w:rsidRDefault="002F69AF" w:rsidP="002F69AF">
      <w:pPr>
        <w:jc w:val="both"/>
        <w:rPr>
          <w:b w:val="0"/>
          <w:rtl/>
        </w:rPr>
      </w:pPr>
      <w:r>
        <w:rPr>
          <w:rFonts w:hint="cs"/>
          <w:b w:val="0"/>
          <w:bCs/>
          <w:rtl/>
        </w:rPr>
        <w:t xml:space="preserve">تمهيد : </w:t>
      </w:r>
      <w:r>
        <w:rPr>
          <w:rFonts w:hint="cs"/>
          <w:b w:val="0"/>
          <w:rtl/>
        </w:rPr>
        <w:t xml:space="preserve">الوهابية وليدة مخطط نصراني إنجليزي محكم للقضاء على روح الإسلام ، وتعمية عيون المسلمين بالزخارف والمظاهر لا غير ، وقد كانت للوهابية أدوار بارزة في خيانة الإسلام وتشويه صورته ، وسنركز في هذا المقال على القضية الفلسطينية وخدمة الوهابية لمصالح بريطانيا ومن ورائها الصهيونية وسندعم ذلك بأفعال الوهابية وأقوالهم ، ونشرك القادة مع العلماء للترابط الوثيق بين القيادة والعلماء منذ ساعة نشأة هذه الحركة الخبيثة حيث لا انفصال بينهما في التوجُّه ، </w:t>
      </w:r>
    </w:p>
    <w:p w:rsidR="002F69AF" w:rsidRDefault="002F69AF" w:rsidP="002F69AF">
      <w:pPr>
        <w:jc w:val="both"/>
        <w:rPr>
          <w:b w:val="0"/>
          <w:rtl/>
        </w:rPr>
      </w:pPr>
      <w:r>
        <w:rPr>
          <w:rFonts w:hint="cs"/>
          <w:b w:val="0"/>
          <w:bCs/>
          <w:rtl/>
        </w:rPr>
        <w:lastRenderedPageBreak/>
        <w:t xml:space="preserve">الوهابية عصا النصارى : </w:t>
      </w:r>
      <w:r>
        <w:rPr>
          <w:rFonts w:hint="cs"/>
          <w:b w:val="0"/>
          <w:rtl/>
        </w:rPr>
        <w:t xml:space="preserve">بعد ضرب حكم الشريف حسين وابنه علي بتحريض من الإنكليز لمعارضتهم منح فلسطين لليهود ، أكدت الحركة الوهابية موقفها المنطبق مع الموقف الإنكليزي وذلك في المؤتمر الذي انعقد عام 1926 "للنظر في أسلوب حكم الحجاز " ؛ فعندما طرحت بعض الوفود الإسلامية اقتراحا يدعو إلى تطهير البلاد العربية من الحكم الأجنبي على أساس أن يشمل ذلك فلسطين وسوريا والعراق وسواحل الجزيرة العربية ، احتج الوهابية على المشروع وأصروا على حذفه من جدول الأعمال ، </w:t>
      </w:r>
    </w:p>
    <w:p w:rsidR="002F69AF" w:rsidRDefault="002F69AF" w:rsidP="002F69AF">
      <w:pPr>
        <w:jc w:val="both"/>
        <w:rPr>
          <w:bCs/>
          <w:rtl/>
        </w:rPr>
      </w:pPr>
    </w:p>
    <w:p w:rsidR="002F69AF" w:rsidRDefault="002F69AF" w:rsidP="002F69AF">
      <w:pPr>
        <w:jc w:val="both"/>
        <w:rPr>
          <w:b w:val="0"/>
          <w:rtl/>
        </w:rPr>
      </w:pPr>
      <w:r>
        <w:rPr>
          <w:rFonts w:hint="cs"/>
          <w:b w:val="0"/>
          <w:bCs/>
          <w:rtl/>
        </w:rPr>
        <w:t xml:space="preserve">مساهمة الوهابية في سقوط الدولة العثمانية وأثر ذلك على سقوط فلسطين : </w:t>
      </w:r>
      <w:r>
        <w:rPr>
          <w:rFonts w:hint="cs"/>
          <w:b w:val="0"/>
          <w:rtl/>
        </w:rPr>
        <w:t xml:space="preserve">دور الوهابية مخلص في هذا السبيل ، وكانوا لا يألون جهداً في عون النصارى على ذلك ، فقد ساهموا في ذلك بأسلوبين الأول : المساهمة الفاعلة في تفكيك الدولة العثمانية ، والأسلوب الثاني : المساهمة في اختراق النصارى واليهود ديار الإسلام ، وإليك على ذلك الأمثلة : </w:t>
      </w:r>
    </w:p>
    <w:p w:rsidR="002F69AF" w:rsidRDefault="002F69AF" w:rsidP="002F69AF">
      <w:pPr>
        <w:jc w:val="both"/>
        <w:rPr>
          <w:b w:val="0"/>
          <w:rtl/>
        </w:rPr>
      </w:pPr>
      <w:r>
        <w:rPr>
          <w:rFonts w:hint="cs"/>
          <w:b w:val="0"/>
          <w:bCs/>
          <w:rtl/>
        </w:rPr>
        <w:t xml:space="preserve">المساهمة الفاعلة في تفكيك الدولة العثمانية : </w:t>
      </w:r>
      <w:r>
        <w:rPr>
          <w:rFonts w:hint="cs"/>
          <w:b w:val="0"/>
          <w:rtl/>
        </w:rPr>
        <w:t xml:space="preserve">قاتل الوهابية الدولة العثمانية ومن يواليها قتالاً لا هوادة فيه ، ويكفي أن نعلم بأن الوهابية قد قتلوا في موقعة واحدة ألفين وأربعمائة جندي مسلم من جنود الدولة العثمانية في وقعة واحدة ، هم بين </w:t>
      </w:r>
      <w:r>
        <w:rPr>
          <w:rFonts w:hint="cs"/>
          <w:b w:val="0"/>
          <w:bCs/>
          <w:rtl/>
        </w:rPr>
        <w:t>مصري</w:t>
      </w:r>
      <w:r>
        <w:rPr>
          <w:rFonts w:hint="cs"/>
          <w:b w:val="0"/>
          <w:rtl/>
        </w:rPr>
        <w:t xml:space="preserve"> </w:t>
      </w:r>
      <w:r>
        <w:rPr>
          <w:rFonts w:hint="cs"/>
          <w:b w:val="0"/>
          <w:bCs/>
          <w:rtl/>
        </w:rPr>
        <w:t>ومغربي</w:t>
      </w:r>
      <w:r>
        <w:rPr>
          <w:rFonts w:hint="cs"/>
          <w:b w:val="0"/>
          <w:rtl/>
        </w:rPr>
        <w:t xml:space="preserve"> </w:t>
      </w:r>
      <w:r>
        <w:rPr>
          <w:rFonts w:hint="cs"/>
          <w:b w:val="0"/>
          <w:bCs/>
          <w:rtl/>
        </w:rPr>
        <w:t>وقرشي</w:t>
      </w:r>
      <w:r>
        <w:rPr>
          <w:rFonts w:hint="cs"/>
          <w:b w:val="0"/>
          <w:rtl/>
        </w:rPr>
        <w:t xml:space="preserve"> وفي مقدمتهم الشريف مسعود بن يحيى بن بركات [</w:t>
      </w:r>
      <w:r>
        <w:rPr>
          <w:rFonts w:hint="cs"/>
          <w:b w:val="0"/>
          <w:sz w:val="24"/>
          <w:szCs w:val="24"/>
          <w:rtl/>
        </w:rPr>
        <w:t xml:space="preserve"> ابن بشر، عنوان المجد، 1/113</w:t>
      </w:r>
      <w:r>
        <w:rPr>
          <w:rFonts w:hint="cs"/>
          <w:b w:val="0"/>
          <w:rtl/>
        </w:rPr>
        <w:t>]!</w:t>
      </w:r>
    </w:p>
    <w:p w:rsidR="002F69AF" w:rsidRDefault="002F69AF" w:rsidP="002F69AF">
      <w:pPr>
        <w:jc w:val="both"/>
        <w:rPr>
          <w:b w:val="0"/>
          <w:sz w:val="24"/>
          <w:szCs w:val="24"/>
          <w:rtl/>
        </w:rPr>
      </w:pPr>
      <w:r>
        <w:rPr>
          <w:rFonts w:hint="cs"/>
          <w:b w:val="0"/>
          <w:bCs/>
          <w:rtl/>
        </w:rPr>
        <w:t xml:space="preserve">المساهمة في اختراق ديار الإسلام : </w:t>
      </w:r>
      <w:r>
        <w:rPr>
          <w:rFonts w:hint="cs"/>
          <w:b w:val="0"/>
          <w:rtl/>
        </w:rPr>
        <w:t>لقد نسَّق الإنجليز مع الوهابية لمشاغلة آل رشيد عن نجدة المسلمين في البصرة ساعة هجوم الإنجليز عليها ، وقد اعترفت بريطانيا رسمياً بهذا الجهد الوهابي [</w:t>
      </w:r>
      <w:r>
        <w:rPr>
          <w:rFonts w:hint="cs"/>
          <w:b w:val="0"/>
          <w:sz w:val="24"/>
          <w:szCs w:val="24"/>
          <w:rtl/>
        </w:rPr>
        <w:t>الخطيب، صفحات من تاريخ الجزيرة العربية، ص 226. يراجع مقالنا (الوهابية صنيعة اليهود والنصارى).</w:t>
      </w:r>
      <w:r>
        <w:rPr>
          <w:rFonts w:hint="cs"/>
          <w:b w:val="0"/>
          <w:rtl/>
        </w:rPr>
        <w:t>] ، وقتالهم للأشراف في الحجاز ، مما سبب اختراقاً استعمارياً في بلاد الإسلام ، وهذا مطمح من مطامح الصهاينة فسقوط من يرفض تهويد فلسطين يعني التسلل إليها بعد ذلك بسهولة ، واقرأ مذكرات حاييم وايزمان حين يقول ( لن نستطيع اختراق العالم العربي للوصول إلى فلسطين ما دام طوق الخلافة العثمانية باقيا ، لذلك تعاونا مع بريطانيا لاختراق هذا الطوق ) وقد اخترق الطوق ، وساهم الوهابية في ذلك وبإخلاص [</w:t>
      </w:r>
      <w:r>
        <w:rPr>
          <w:rFonts w:hint="cs"/>
          <w:b w:val="0"/>
          <w:sz w:val="24"/>
          <w:szCs w:val="24"/>
          <w:rtl/>
        </w:rPr>
        <w:t>يجتهد في جهاد الأتراك وحلفائهم، لأن اليوم والله ما أخبر عدو للإسلام والعرب غيرهم) ولم ير في الإنجليز عدواً للإسلام. يراجع ناصر الفرج، قيام العرش السعودي، ص 46-47، المضحك اليوم أن أفراخ الوهابية يزعمون أنهم لم يخرجوا على الدولة العثمانية!</w:t>
      </w:r>
    </w:p>
    <w:p w:rsidR="002F69AF" w:rsidRDefault="002F69AF" w:rsidP="002F69AF">
      <w:pPr>
        <w:jc w:val="both"/>
        <w:rPr>
          <w:b w:val="0"/>
          <w:rtl/>
          <w:lang w:bidi="ar-SY"/>
        </w:rPr>
      </w:pPr>
      <w:r>
        <w:rPr>
          <w:rFonts w:hint="cs"/>
          <w:b w:val="0"/>
          <w:rtl/>
        </w:rPr>
        <w:t xml:space="preserve">]، </w:t>
      </w:r>
    </w:p>
    <w:p w:rsidR="002F69AF" w:rsidRDefault="002F69AF" w:rsidP="002F69AF">
      <w:pPr>
        <w:jc w:val="both"/>
        <w:rPr>
          <w:b w:val="0"/>
          <w:rtl/>
        </w:rPr>
      </w:pPr>
      <w:r>
        <w:rPr>
          <w:rFonts w:hint="cs"/>
          <w:b w:val="0"/>
          <w:bCs/>
          <w:rtl/>
        </w:rPr>
        <w:lastRenderedPageBreak/>
        <w:t xml:space="preserve">تخدير المسلمين خدمة للنصارى واليهود :  </w:t>
      </w:r>
      <w:r>
        <w:rPr>
          <w:rFonts w:hint="cs"/>
          <w:b w:val="0"/>
          <w:rtl/>
        </w:rPr>
        <w:t xml:space="preserve">عندما قامت الثورة الفلسطينية سنة 1936 ضد بريطانيا التي كانت تـمهد لتسليم فلسطين إلى اليهود الصهاينة ، تدخل الوهابية خدمة للإنجليز لتخدير الأحرار ، وتعهدوا للثوار بأن بريطانيا سوف تستجيب لمطالبهم إذا أوقفوا الثورة وذلك في ( النداء ) الذي وجهوه إليهم وجاء فيه : </w:t>
      </w:r>
    </w:p>
    <w:p w:rsidR="002F69AF" w:rsidRDefault="002F69AF" w:rsidP="002F69AF">
      <w:pPr>
        <w:jc w:val="both"/>
        <w:rPr>
          <w:b w:val="0"/>
          <w:rtl/>
        </w:rPr>
      </w:pPr>
      <w:r>
        <w:rPr>
          <w:rFonts w:hint="cs"/>
          <w:b w:val="0"/>
          <w:rtl/>
        </w:rPr>
        <w:t>"إلى أبنائنا عرب فلسطين لقد تألمنا كثيرا للحالة السائدة في فلسطين ، فنحن بالاتفاق مع ملوك العرب والأمير عبد الله ندعوكم للإخلاد إلى السكينة وإيقاف الإضراب حقنا للدماء معتمدين على الله وحسن نوايا صديقتنا الحكومة البريطانية ورغبتها المعلنة لتحقيق العدل ، وثقوا بأننا سنواصل السعي في سبيل مساعدتكم " ، ولقد أدى ذلك النداء الذي أشرك الاعتماد على الله بالاعتماد على النصارى ! إلى شقِّ الصف الفلسطيني بين رفض وموافقة فانتصر موقف الموافقين ، ولم يكتف الوهابية "بالنداء" بل قدموا إلى فلسطين يرأسهم سراً جون فيلبي ، وعلانية أحد أمراء نجد ، واجتمعوا بالقادة الفلسطينيين في القدس حيث خاطبهم ممثل الوهابية النجدي بقوله : "</w:t>
      </w:r>
      <w:r>
        <w:t>…</w:t>
      </w:r>
      <w:r>
        <w:rPr>
          <w:rFonts w:hint="cs"/>
          <w:b w:val="0"/>
          <w:rtl/>
        </w:rPr>
        <w:t xml:space="preserve">بناء على ما عرفته من صدق نوايا بريطانيا أستطيع أن أقسم لكم بالله أن بريطانيا صادقة فيما وعدتنا به وأن بريطانيا تعهدت لوالدي أنها عازمة على حل القضية الفلسطينية " ولكن تأكيدات المبعوث الوهابي لقتل الجهاد ، لم تقنع على ما يبدو ، المتنورين من الفلسطينيين إذ أجابه الشاعر عبد الرحيم محمود معبرا عن ريبة الجناح الرافض لوقف الإضراب ، فقال : ( المسجد الأقصى أجئتَ تزوره    أم جئتَ من قبل الضياعِ تودِّعــه  ،  حرمٌ تباع لكل أوكعَ آبـــــــــــــــقٍ    ولكل أفَّـــاقٍ شــــــــــــريدٍ أربعــــه  ، وغداً وما أدناه لا يبقى سوى   دمــــــــــــــعٍ لنا يهمي وسنٍ نـقرعـــه ) ، </w:t>
      </w:r>
    </w:p>
    <w:p w:rsidR="002F69AF" w:rsidRDefault="002F69AF" w:rsidP="002F69AF">
      <w:pPr>
        <w:jc w:val="both"/>
        <w:rPr>
          <w:b w:val="0"/>
          <w:rtl/>
        </w:rPr>
      </w:pPr>
      <w:r>
        <w:rPr>
          <w:rFonts w:hint="cs"/>
          <w:b w:val="0"/>
          <w:bCs/>
          <w:rtl/>
        </w:rPr>
        <w:t xml:space="preserve">خيبة ظن الفلسطينيين بهم قديمة : </w:t>
      </w:r>
      <w:r>
        <w:rPr>
          <w:rFonts w:hint="cs"/>
          <w:b w:val="0"/>
          <w:rtl/>
        </w:rPr>
        <w:t xml:space="preserve">عندما توجه فيما بعد ، وفد فلسطيني لإطلاع القيادة الوهابية على مصير القضية الفلسطينية وكان أعضاؤه يحملون منشورات لإطلاع الشعب هناك على هذا المصير لم يسمح لهم بتوزيع تلك المنشورات بل أمر بجمعها لإحراقها ، </w:t>
      </w:r>
    </w:p>
    <w:p w:rsidR="002F69AF" w:rsidRDefault="002F69AF" w:rsidP="002F69AF">
      <w:pPr>
        <w:jc w:val="both"/>
        <w:rPr>
          <w:b w:val="0"/>
          <w:rtl/>
        </w:rPr>
      </w:pPr>
      <w:r>
        <w:rPr>
          <w:rFonts w:hint="cs"/>
          <w:b w:val="0"/>
          <w:bCs/>
          <w:rtl/>
        </w:rPr>
        <w:t xml:space="preserve">بيع الوهابية لفلسطين : </w:t>
      </w:r>
      <w:r>
        <w:rPr>
          <w:rFonts w:hint="cs"/>
          <w:b w:val="0"/>
          <w:rtl/>
        </w:rPr>
        <w:t>لقد تآمر الوهابية على بيع فلسطين لليهود منذ أمد بعيد ، وذلك في مؤتمر العقير سنة 1341هـ بمنطقة الإحساء ، بين القيادة الوهابية والخارجية البريطانية في وثيقة رسمية تقول بقلم زعيم الوهابية (</w:t>
      </w:r>
      <w:r>
        <w:rPr>
          <w:rFonts w:hint="cs"/>
          <w:b w:val="0"/>
          <w:bCs/>
          <w:rtl/>
        </w:rPr>
        <w:t xml:space="preserve">  .. أقر وأعترف ألف مرة للسير برسي كوكس مندوب بريطانيا العظمى لا مانع عندي من إعطاء فلسطين لليهود أو غيرهم كما تراه بريطانيا التي لا أخرج عن رأيها حتى تصيح</w:t>
      </w:r>
      <w:r>
        <w:rPr>
          <w:rFonts w:hint="cs"/>
          <w:b w:val="0"/>
          <w:rtl/>
        </w:rPr>
        <w:t xml:space="preserve"> </w:t>
      </w:r>
      <w:r>
        <w:rPr>
          <w:rFonts w:hint="cs"/>
          <w:b w:val="0"/>
          <w:bCs/>
          <w:rtl/>
        </w:rPr>
        <w:t>الساعة</w:t>
      </w:r>
      <w:r>
        <w:rPr>
          <w:rFonts w:hint="cs"/>
          <w:b w:val="0"/>
          <w:rtl/>
        </w:rPr>
        <w:t xml:space="preserve"> ) [</w:t>
      </w:r>
      <w:r>
        <w:rPr>
          <w:rFonts w:hint="cs"/>
          <w:b w:val="0"/>
          <w:sz w:val="24"/>
          <w:szCs w:val="24"/>
          <w:rtl/>
        </w:rPr>
        <w:t>كان الرأس المدبر لتوقيع الوثيقة هو الشيخ عبدالله فيلبي، وتمَّ ذلك بعد أن قطعت المخابرات البريطانية النفقة عن الزعيم الوهابي (500 جنيه استرليني) وقد أثبت فيلبي ذلك في كتابه، وهدد بنشره من قبل في بيروت عام 1952 إذا واجه معارضة لدخول وطنه نجد. بل إن آرثر لوري سفير</w:t>
      </w:r>
      <w:r>
        <w:rPr>
          <w:rFonts w:hint="cs"/>
          <w:b w:val="0"/>
          <w:rtl/>
        </w:rPr>
        <w:t xml:space="preserve">] والرسالة عليها خاتم الملك عبد العزيز ، كما وصل سمحا إيرلخ مندوب بن غوريون إلى الظهران في 13 : 9 : 1945 ومنها إلى الرياض لتوثيق </w:t>
      </w:r>
      <w:r>
        <w:rPr>
          <w:rFonts w:hint="cs"/>
          <w:b w:val="0"/>
          <w:rtl/>
        </w:rPr>
        <w:lastRenderedPageBreak/>
        <w:t>العهود الموقعة مع بريطانيا واستقبله والوفد المرافق له الأمير فيصل ليوصلهم إلى والده عبد العزيز ، كما توجه وفد الوهابية إلى لندن لحضور مؤتمر لبحث موضوع الهجرة اليهودية إلى فلسطين ، وكان الممثل الحقيقي لهم شيخهم جون فيلبي [</w:t>
      </w:r>
      <w:r>
        <w:rPr>
          <w:rFonts w:hint="cs"/>
          <w:b w:val="0"/>
          <w:sz w:val="24"/>
          <w:szCs w:val="24"/>
          <w:rtl/>
        </w:rPr>
        <w:t>كان فيلبي لا يتنازل مطلقاً عن حقيبة الخارجية لتمثيل الوهابية؛ بينما كان يدرب فيصل بن عبدالعزيز منذ أن كان عمره 12 عاماً ليصبح فيما بعد أول وزير خارجية بعد فيلبي، وكان عمره خلال هذه المفاوضات 14 عاما ومستشاره الداهية فيلبي!</w:t>
      </w:r>
      <w:r>
        <w:rPr>
          <w:rFonts w:hint="cs"/>
          <w:b w:val="0"/>
          <w:rtl/>
        </w:rPr>
        <w:t>] وحوله بعض الدُّمى الوهابية ، فاقترح شيخهم فيلبي في المؤتمر "</w:t>
      </w:r>
      <w:r>
        <w:rPr>
          <w:rFonts w:hint="cs"/>
          <w:b w:val="0"/>
          <w:bCs/>
          <w:rtl/>
        </w:rPr>
        <w:t>إعطاء فلسطين لليهود</w:t>
      </w:r>
      <w:r>
        <w:rPr>
          <w:rFonts w:hint="cs"/>
          <w:b w:val="0"/>
          <w:rtl/>
        </w:rPr>
        <w:t>" مقابل استقلال البلاد العربية كلها [</w:t>
      </w:r>
      <w:r>
        <w:rPr>
          <w:rFonts w:hint="cs"/>
          <w:b w:val="0"/>
          <w:sz w:val="24"/>
          <w:szCs w:val="24"/>
          <w:rtl/>
        </w:rPr>
        <w:t>يراجع فيلبي،40 عاماً في جزيرة العرب. خيري حماد، أعمدة الاستعمار. ناصر السعيد، تاريخ آل سعود. أبو العلى التقوي، الفرقة الوهابية في خدمة من؟ ولتفاصيل أخرى يراجع ناصر الفرج، قيام العرش السعودي، ص 46.</w:t>
      </w:r>
      <w:r>
        <w:rPr>
          <w:rFonts w:hint="cs"/>
          <w:b w:val="0"/>
          <w:rtl/>
        </w:rPr>
        <w:t xml:space="preserve">]، </w:t>
      </w:r>
    </w:p>
    <w:p w:rsidR="002F69AF" w:rsidRDefault="002F69AF" w:rsidP="002F69AF">
      <w:pPr>
        <w:jc w:val="both"/>
        <w:rPr>
          <w:b w:val="0"/>
          <w:rtl/>
        </w:rPr>
      </w:pPr>
      <w:r>
        <w:rPr>
          <w:rFonts w:hint="cs"/>
          <w:b w:val="0"/>
          <w:bCs/>
          <w:rtl/>
        </w:rPr>
        <w:t xml:space="preserve">التثبيط : </w:t>
      </w:r>
      <w:r>
        <w:rPr>
          <w:rFonts w:hint="cs"/>
          <w:b w:val="0"/>
          <w:rtl/>
        </w:rPr>
        <w:t>بعد الحرب العالمية الثانية وعندما أخذت تتردد وجهات نظر عربية تطالب الجامعة باتخاذ موقف ضد تأييد أمريكا لليهود ، أرسلت القيادة الوهابية بتاريخ 20 أغسطس 1945 برقية إلى ممثلهم في الجامعة جاء فيها : " .. أنا أسمع دندنة عند العرب قصدهم اجتماع هيئة الجامعة لأجل تبحث مسألة فلسطين فأنا هذا ما هو من رأيي ولا منه فائدة ، لأنه إيش يبحث في المؤتمر ؟ هل يعقد صلح أو يعلن حرب ؟" ثم يقترح "أن ينتخبوا شخص يروح للندن وشخص يروح لأمريكا ، ويكون أحد هذين الشخصين عبد الرحمن عزام ويكتب معه النقراشي كتبا للخارجية هناك ويقول فيه أنه بالنيابة عن مصر والبلاد العربية ويذكر الأمر اللائق والمناسب في الموضوع " وقبل سفر عبد الرحمن عزام وافقت القيادة الوهابية على إقامة مكتب صحافي تابع للجامعة العربية ولكنها أوصت أن لا يسيء المكتب لأمريكا وبريطانيا ، بل يعمل على مدحهم واستعطافهم ، "ولكن نرجوهم ( الصحفيين ) أن يتخذوا قاعدة يمشون عليها وهي قاعدة الاعتدال ، ويكون لا يتحاملون على الإنكليز ولا على الأميركان ، ولكن يشوفون الحجج القائمة ويعدونها لهم  ..ويمدحونهم بأنهم أهل عدالة وإنصاف فستكون النتيجة أحسن إن شاء الله" [</w:t>
      </w:r>
      <w:r>
        <w:rPr>
          <w:rFonts w:hint="cs"/>
          <w:b w:val="0"/>
          <w:sz w:val="24"/>
          <w:szCs w:val="24"/>
          <w:rtl/>
        </w:rPr>
        <w:t>كتب شهيد الإسلام سيد قطب على إثر ذلك في مجلة "الرسالة" عام 1946 م مقالاً بعنوان (</w:t>
      </w:r>
      <w:r>
        <w:rPr>
          <w:rFonts w:hint="cs"/>
          <w:b w:val="0"/>
          <w:bCs/>
          <w:sz w:val="24"/>
          <w:szCs w:val="24"/>
          <w:rtl/>
        </w:rPr>
        <w:t>الكلمة اليوم للعرب فماذا هم صانعون؟)</w:t>
      </w:r>
      <w:r>
        <w:rPr>
          <w:rFonts w:hint="cs"/>
          <w:b w:val="0"/>
          <w:sz w:val="24"/>
          <w:szCs w:val="24"/>
          <w:rtl/>
        </w:rPr>
        <w:t xml:space="preserve"> قال فيه: (ومصيبتنا الكبرى أن فينا من "العقلاء" أكثر مما ينبغي، وهؤلاء "العقلاء" هم الذين يشيرون علينا دائماً أن نتريث و "نتعقل" ونسلك الطرق "السلمية" حتى لا نخسر عطف العالم المتمدن، أي العالم الأوربي والغربي على العموم! فماذا جنينا اليوم من الانتظار بعد الانتظار؟) وقال بعد أن وصف تخذيل البعض لنا (ثم جاء دور اليهود الإرهابيين، فجعلوا يخاطبون الإنجليز باللغة الوحيدة التي يفهمها الإنجليز، ولحسن حظهم لم يكن فيهم "عقلاء"، فراحوا ينفذون خطتهم في دأب وإصرار. ووقف عقلاؤنا يبسمون في دهاء ويقولون: "دعوهم في حماقتهم فإنهم يفقدون عطف العالم المتمدين. وسينقلب الشعور الإنجليزي ضدهم بسبب أعمالهم الإرهابية وجرائمهم المنكرة"! وكانت هذه سذاجة هي والقفة سواء! وفهم الإنجليز اللغة الوحيدة التي يفهمونها. وانتهزوا فرصة ضغط الولايات المتحدة في مصلحة اليهود، وأعلنوا إلغاء الكتاب الأبيض وتأليف لجنة للتحقيق، والسماح بالهجرة بعد انتهاء أجلها المحدود! وتحرك العرب، ولكن "العقلاء" قالوا لهم: "كونوا عقلاء أيها العرب، وانتظروا قرار لجنة التحقيق، ولا تقوموا بأية حركة الآن لئلا تفقدوا عطف</w:t>
      </w:r>
      <w:r>
        <w:rPr>
          <w:rFonts w:hint="cs"/>
          <w:b w:val="0"/>
          <w:rtl/>
        </w:rPr>
        <w:t>]</w:t>
      </w:r>
      <w:r>
        <w:rPr>
          <w:rFonts w:hint="cs"/>
          <w:b w:val="0"/>
          <w:bCs/>
          <w:rtl/>
        </w:rPr>
        <w:t xml:space="preserve"> الخذلان : </w:t>
      </w:r>
      <w:r>
        <w:rPr>
          <w:rFonts w:hint="cs"/>
          <w:b w:val="0"/>
          <w:rtl/>
        </w:rPr>
        <w:t xml:space="preserve"> عشية اتخاذ قرار تقسيم فلسطين رفضت القيادة الوهابية أن تقوم بأي دور جدي لإفشاله ، علما بأنه كان بإمكانهم ذلك إذا ما هددوا بقطع البترول عن أميركا كما قال أحد الديبلوماسيين </w:t>
      </w:r>
      <w:r>
        <w:rPr>
          <w:rFonts w:hint="cs"/>
          <w:b w:val="0"/>
          <w:rtl/>
        </w:rPr>
        <w:lastRenderedPageBreak/>
        <w:t xml:space="preserve">الأجانب ، فقد جاء في العدد 637 من مجلة ( </w:t>
      </w:r>
      <w:r>
        <w:rPr>
          <w:rFonts w:hint="cs"/>
          <w:b w:val="0"/>
          <w:bCs/>
          <w:rtl/>
        </w:rPr>
        <w:t>آخر ساعة</w:t>
      </w:r>
      <w:r>
        <w:rPr>
          <w:rFonts w:hint="cs"/>
          <w:b w:val="0"/>
          <w:rtl/>
        </w:rPr>
        <w:t xml:space="preserve"> ) المصرية بتاريخ 18 مايو 1966 بقلم الكاتب الفلسطيني وجيه أبو ذكرى : انتقل الصراع إلى الأمم المتحدة ، وبدأت أمريكا تلعب لعبتها القذرة لتقسيم فلسطين بين اليهود والعرب ،ونشط المندوبون العرب لمحاولة إحباط المشروع الذي عرض على الجمعية العامة للمنظمة الدولية ، وكان بين العرب الأمير عادل أرسلان ، وذهب إلى أحد الوفود يستعطفه ليقف بجانب الحق العربي ؛ فقال له الرجل : ( لديكم أيها العرب الورقة الرابحة ولكنكم تخشون اللعب بها ) وأشار إلى ممثل الوهابية هناك ، وقال له الرجل : ( لو ذهب هذا الأمير إلى جورج مارشال وزير الخارجية الأميركية وهدد بقطع البترول إذا ناصرت أميركا اليهود لوجدت هذه القاعة كلها تقف بجانب العرب )  ،وكلفته الوفود العربية بالنطق باسمها في الجمعية العمومية وأوصوه بالحزم والصرامة ، ولكن كان موقفه أنه لا داعي ولا مبرر لقلقهم ، وأخذ يؤكد لهم معارضة أميركا لتقسيم فلسطين وأنها ستقاوم بكل حزم فكرة خلق دولة يهودية ، وانخدع المندوبون العرب بكلامه على أساس أنه صديق حميم للسفير جورج ودزورت مستشار الوفد الأميركي إلى الأمم المتحدة ، ومن جهة أخرى فإن الوفود العربية أرسلت عشية الموافقة على قرار التقسيم برقية إلى زعيم الوهابية يلحون فيها عليه بإصدار تصريح يهدد فيه بقطع البترول إذا صوتت أميركا على قرار التقسيم ، فما كان منه إلا أن قال : ( إن المصالح الأميركية في ( بلاده ) محمية وإن الأميركيين هم من أهل الذمة وأن حمايتهم وحماية مصالحهم واجب منصوص عليه في القرآن الكريم ) ، </w:t>
      </w:r>
    </w:p>
    <w:p w:rsidR="002F69AF" w:rsidRDefault="002F69AF" w:rsidP="002F69AF">
      <w:pPr>
        <w:jc w:val="both"/>
        <w:rPr>
          <w:b w:val="0"/>
          <w:rtl/>
        </w:rPr>
      </w:pPr>
      <w:r>
        <w:rPr>
          <w:rFonts w:hint="cs"/>
          <w:b w:val="0"/>
          <w:bCs/>
          <w:rtl/>
        </w:rPr>
        <w:t xml:space="preserve">الجهد الوهابي لتحرير فلسطين : </w:t>
      </w:r>
      <w:r>
        <w:rPr>
          <w:rFonts w:hint="cs"/>
          <w:b w:val="0"/>
          <w:rtl/>
        </w:rPr>
        <w:t>عندما نشبت حرب فلسطين في 15 مايو 1948 -  اكتفى قادة الوهابية بإرسال عدد هزيل من الجنود غير المدربين قدر ما بين 60 و 200 جندي ، وقد خلت الجبهة الشرقية منهم بحجة أن أمير شرق الأردن عبد الله بن الحسين رفض الموافقة على دخول جنودهم إلى أرضه ، وكذلك خلت الجبهة الشمالية واقتصر الوجود الوهابي الرمزي على الجبهة الجنوبية ، ولكن لما ثبت أن الجنود لا يجيدون القتال ، أُدخلوا مدارس الجيش المصري بعد الهدنة للتدريب ، أما السلاح الوهابي فقد تحدث عنه القائد طه الهاشمي رئيس اللجنة العسكرية المنبثقة عن جامعة الدول العربية للإشراف على حرب فلسطين فقال واصفاً الأسلحة بعد أن أبرق الوهابية للجنة العسكرية عن أسلحة معدة لإنجاد فلسطين موجودة في سكاكا بالصحراء في شمال الجزيرة العربية : ( أرسلت .. ، طائرات فأحضرت تلك الأسلحة لدمشق وسلمتها إلى المصنع الحربي التابع للجيش السوري لفرزها وتبويبها ، فإذا هي أسلحة عتيقة رديئة متعددة الأنواع والأشكال ، فيها الموزر والشنيد والمارتيني ، وفيها بنادق فرنسية وإنكليزية وعثمانية ، ومصرية ويونانية ونمساوية ، وكلها بدون جبخانة [</w:t>
      </w:r>
      <w:r>
        <w:rPr>
          <w:rFonts w:hint="cs"/>
          <w:b w:val="0"/>
          <w:sz w:val="24"/>
          <w:szCs w:val="24"/>
          <w:rtl/>
        </w:rPr>
        <w:t>مخزن البندقية الذي يوضع فيه البارود أو الطلقات</w:t>
      </w:r>
      <w:r>
        <w:rPr>
          <w:rFonts w:hint="cs"/>
          <w:b w:val="0"/>
          <w:rtl/>
        </w:rPr>
        <w:t xml:space="preserve">] ومصدئة خردة لا تصلح للقتال )  ،وأضاف : ( إنهم وجدوا بين هذه الخردة بنادق فتيل مما تعبأ </w:t>
      </w:r>
      <w:r>
        <w:rPr>
          <w:rFonts w:hint="cs"/>
          <w:b w:val="0"/>
          <w:rtl/>
        </w:rPr>
        <w:lastRenderedPageBreak/>
        <w:t xml:space="preserve">بالكحل من فوهتها وتدك من الفوهة أيضا وأنها من مخلفات حملة الجيش المصري على الوهابيين في أوائل القرن التاسع عشر ) ، </w:t>
      </w:r>
    </w:p>
    <w:p w:rsidR="002F69AF" w:rsidRDefault="002F69AF" w:rsidP="002F69AF">
      <w:pPr>
        <w:jc w:val="both"/>
        <w:rPr>
          <w:b w:val="0"/>
          <w:rtl/>
        </w:rPr>
      </w:pPr>
      <w:r>
        <w:rPr>
          <w:rFonts w:hint="cs"/>
          <w:b w:val="0"/>
          <w:bCs/>
          <w:rtl/>
        </w:rPr>
        <w:t xml:space="preserve">الخيانة المبطَّنة : </w:t>
      </w:r>
      <w:r>
        <w:rPr>
          <w:rFonts w:hint="cs"/>
          <w:b w:val="0"/>
          <w:rtl/>
        </w:rPr>
        <w:t xml:space="preserve">خشية من أن يستمر القتال في فلسطين لتحريرها ، فقد أخذ قادة الوهابية يتصلون سرا بأميركا وبريطانيا حاثين إياهما على دفع العرب والإسرائيليين إلى الصلح حتى ولو اضطروا إلى فرض عقوبات عليهم ؛ جاء ذلك في وثيقة نشرتها وزارة الخارجية الأميركية بعد مرور ثلاثين سنة على تاريخها ، وهي عبارة عن تقرير أرسله الوزير الأميركي المفوض في جدة بتاريخ 8 كانون الثاني 1949 حول حديث دار بينه وبين قائد الوهابية في حينه وبحضور الوزير البريطاني المفوض في جدة صباح السابع من يناير سنة 1949 -  وقد ذكرت الوثيقة أن أمير الوهابية قال إنه يخشى أن يتطور الصراع العربي الإسرائيلي إلى درجة يمكن معها أن يهدد السلام والاستقرار ؛ واقترح أن تهدد أمريكا وبريطانيا باستخدام مختلف الضغوط بما فيها فرض عقوبات اقتصادية وعسكرية على الطرفين ، </w:t>
      </w:r>
    </w:p>
    <w:p w:rsidR="002F69AF" w:rsidRDefault="002F69AF" w:rsidP="002F69AF">
      <w:pPr>
        <w:jc w:val="both"/>
        <w:rPr>
          <w:b w:val="0"/>
          <w:rtl/>
        </w:rPr>
      </w:pPr>
      <w:r>
        <w:rPr>
          <w:rFonts w:hint="cs"/>
          <w:b w:val="0"/>
          <w:bCs/>
          <w:rtl/>
        </w:rPr>
        <w:t xml:space="preserve">القيمة الحقيقية لفلسطين عند الوهابية : </w:t>
      </w:r>
      <w:r>
        <w:rPr>
          <w:rFonts w:hint="cs"/>
          <w:b w:val="0"/>
          <w:rtl/>
        </w:rPr>
        <w:t xml:space="preserve">كشف جون فيلبي في كتابه : ( 40 عاماً في جزيرة العرب ) عن حقيقة موقف قائد الوهابية من القضية الفلسطينية وذلك بقوله : "إن مشكلة فلسطين لم تكن تبدو ( لهذا القائد ) أنها تستحق تعريض علاقاته الممتازة مع بريطانيا ومع أميركا للخطر"  ،  ويضيف فيلبي : "وكان مستقبل فلسطين كله بالنسبة إلى ( قادة الوهابية ) كلهم ، أمرا من شأن بريطانيا الصديقة العزيزة المنتدبة على فلسطين ولها أن تتصرف كما تشاء وعلى ( قائد الوهابية ) السمع والطاعة " ، </w:t>
      </w:r>
    </w:p>
    <w:p w:rsidR="002F69AF" w:rsidRDefault="002F69AF" w:rsidP="002F69AF">
      <w:pPr>
        <w:jc w:val="both"/>
        <w:rPr>
          <w:b w:val="0"/>
          <w:rtl/>
        </w:rPr>
      </w:pPr>
      <w:r>
        <w:rPr>
          <w:rFonts w:hint="cs"/>
          <w:b w:val="0"/>
          <w:bCs/>
          <w:rtl/>
        </w:rPr>
        <w:t xml:space="preserve">لا غرابة في الأمر :  </w:t>
      </w:r>
      <w:r>
        <w:rPr>
          <w:rFonts w:hint="cs"/>
          <w:b w:val="0"/>
          <w:rtl/>
        </w:rPr>
        <w:t xml:space="preserve">لقد كان من شروط نشأة الوهابية ألا تتدخل بشكل من الأشكال ضد المصالح البريطانية والأميركية واليهودية في البلاد التي تحتلها بريطانيا ومنها فلسطين ، وقد ذكرنا دلائل على ذلك في مقالنا ( الوهابية صنيعة اليهود والنصارى ) ، ولقد بذل القادة الوهابية ما هو أكثر من عدم التدخل ؛ فنصحوا للنصارى واليهود حين أشاروا مثلا على بريطانيا أن العرب المتعنتين سيذعنون إذا ما فرضت هي عليهم تقسيم فلسطين ، </w:t>
      </w:r>
    </w:p>
    <w:p w:rsidR="002F69AF" w:rsidRDefault="002F69AF" w:rsidP="002F69AF">
      <w:pPr>
        <w:jc w:val="both"/>
        <w:rPr>
          <w:b w:val="0"/>
          <w:rtl/>
        </w:rPr>
      </w:pPr>
      <w:r>
        <w:rPr>
          <w:rFonts w:hint="cs"/>
          <w:b w:val="0"/>
          <w:bCs/>
          <w:rtl/>
        </w:rPr>
        <w:t xml:space="preserve">أين هؤلاء السماسرة من السلطان عبد الحميد : </w:t>
      </w:r>
      <w:r>
        <w:rPr>
          <w:rFonts w:hint="cs"/>
          <w:b w:val="0"/>
          <w:rtl/>
        </w:rPr>
        <w:t xml:space="preserve"> كشفت الوثائق الأميركية والبريطانية وكتابات فيلبي عن أسرار في مواقفهم ؛ فقد كتب آرثر لوري ، سفير الكيان الصهيوني في لندن تعليقا في صحيفة التايمز اللندنية عام 1964 -  دافع فيه عن حاييم وايزمان الذي أعلنت وثائق الخارجية الأميركية أنه قدم رشوة قدرها عشرون مليون </w:t>
      </w:r>
      <w:r>
        <w:rPr>
          <w:rFonts w:hint="cs"/>
          <w:b w:val="0"/>
          <w:rtl/>
        </w:rPr>
        <w:lastRenderedPageBreak/>
        <w:t xml:space="preserve">جنيه إسترليني إلى قائد الوهابية في حينه ليعاونه على إنشاء دولة صهيونية في فلسطين ، مؤكدا أن صاحب الفكرة كان الكولونيل جون فيلبي الممثل الشخصي لهذا القائد ، </w:t>
      </w:r>
    </w:p>
    <w:p w:rsidR="002F69AF" w:rsidRDefault="002F69AF" w:rsidP="002F69AF">
      <w:pPr>
        <w:jc w:val="both"/>
        <w:rPr>
          <w:b w:val="0"/>
          <w:rtl/>
        </w:rPr>
      </w:pPr>
      <w:r>
        <w:rPr>
          <w:rFonts w:hint="cs"/>
          <w:b w:val="0"/>
          <w:bCs/>
          <w:rtl/>
        </w:rPr>
        <w:t xml:space="preserve">السياسة الوهابية ثابتة : </w:t>
      </w:r>
      <w:r>
        <w:rPr>
          <w:rFonts w:hint="cs"/>
          <w:b w:val="0"/>
          <w:rtl/>
        </w:rPr>
        <w:t xml:space="preserve">لم تتغير هذه السياسة الوهابية تجاه فلسطين ؛ التزاما بمبادئهم تجاه اليهود والنصارى ، فهم لم يدخلوا خلال تاريخهم كله في مواجهة مع النصارى ، وكذلك الحال مع اليهود ؛ فالوهابية لم يشاركوا في أية حرب عربية ضد العدو الصهيوني ، بل كان موقفهم يتسم دائما بالانهزامية ونشاطاتهم موجهة إلى إقناع العرب بل ورشوتهم من أجل الصلح مع كيان العدو ، </w:t>
      </w:r>
    </w:p>
    <w:p w:rsidR="002F69AF" w:rsidRDefault="002F69AF" w:rsidP="002F69AF">
      <w:pPr>
        <w:jc w:val="both"/>
        <w:rPr>
          <w:b w:val="0"/>
          <w:rtl/>
        </w:rPr>
      </w:pPr>
      <w:r>
        <w:rPr>
          <w:rFonts w:hint="cs"/>
          <w:b w:val="0"/>
          <w:bCs/>
          <w:rtl/>
        </w:rPr>
        <w:t xml:space="preserve">ويحاولون شراء الذِمم : </w:t>
      </w:r>
      <w:r>
        <w:rPr>
          <w:rFonts w:hint="cs"/>
          <w:b w:val="0"/>
          <w:rtl/>
        </w:rPr>
        <w:t xml:space="preserve">فعندما نشبت حرب يونيو 1967 - التي شنها الكيان الصهيوني على بعض البلدان العربية بدعم من أميركا وأوروبا الغربية ، وقف زعيم الوهابية القادم من تلك الدول خطيباً في مستقبليه يوم 6 يونيو فقال : "أيها الإخوان لقد جئتكم من عند إخوان لكم في أمريكا وبريطانيا وأوروبا تحبونهم ويحبوننا .. ، " ولكن الناس قاطعوه مطالبين بقطع البترول ، فإذا بالهراوات تنهال عليهم من جماعته  ..كما أنهم حاولوا إسكات الأصوات المطالبة بتحرير الأقصى والقدس ؛ فقد روى الشيخ أسعد التميمي ، وهوأحد تلك - الأصوات ، وقد كان إمام المسجد الأقصى قبل هزيمة 1967 - أن الوهابية أرسلوا إليه في الأردن مليون دولار مقابل سكوته ولكنه رفضها ، </w:t>
      </w:r>
    </w:p>
    <w:p w:rsidR="002F69AF" w:rsidRDefault="002F69AF" w:rsidP="002F69AF">
      <w:pPr>
        <w:jc w:val="both"/>
        <w:rPr>
          <w:b w:val="0"/>
          <w:rtl/>
        </w:rPr>
      </w:pPr>
      <w:r>
        <w:rPr>
          <w:rFonts w:hint="cs"/>
          <w:b w:val="0"/>
          <w:bCs/>
          <w:rtl/>
        </w:rPr>
        <w:t xml:space="preserve">ولماذا قتال اليهود ؟ :  </w:t>
      </w:r>
      <w:r>
        <w:rPr>
          <w:rFonts w:hint="cs"/>
          <w:b w:val="0"/>
          <w:rtl/>
        </w:rPr>
        <w:t xml:space="preserve">للإطلاع على شيء من الخبايا فإننا نذكر أنه في سنة 1958 -  أرسل ضباط من الجيش الوهابي برقية إلى وزارة الدفاع تقول إن الزوارق الإسرائيلية ترسو في المنطقة الوهابية من خليج العقبة ، ( وينـزل بحارتها إلى أراضينا ويتحرش جنود إسرائيل بجنودنا وينـزلون كميات من الحشيش يستلمها بعض عملائهم لتصريفهما في البلاد وعلى الجيش نفسه فأذَنوا بإطلاق النار على الصهاينة الأعداء ) ، فكان جواب القيادة الوهابية التالي : "لا يمكن لليهود أن يعتدوا عليكم ما لم تتعدوا عليهم ، واليهودي لا يساوي رصاصة نخسرها بإطلاقها عليه ، وقد قال الله في محكم كتابه : { غلت أيديهم ولعنوا }" ، هكذا يلعب الوهابية بكتاب الله لتحقيق مآربهم الخبيثة ، </w:t>
      </w:r>
    </w:p>
    <w:p w:rsidR="002F69AF" w:rsidRDefault="002F69AF" w:rsidP="002F69AF">
      <w:pPr>
        <w:jc w:val="both"/>
        <w:rPr>
          <w:b w:val="0"/>
          <w:rtl/>
        </w:rPr>
      </w:pPr>
      <w:r>
        <w:rPr>
          <w:rFonts w:hint="cs"/>
          <w:b w:val="0"/>
          <w:bCs/>
          <w:rtl/>
        </w:rPr>
        <w:t xml:space="preserve">اليهود الأحبة : </w:t>
      </w:r>
      <w:r>
        <w:rPr>
          <w:rFonts w:hint="cs"/>
          <w:b w:val="0"/>
          <w:rtl/>
        </w:rPr>
        <w:t xml:space="preserve">يكفي لإيضاح علاقة قادة الوهابية مع الشخصيات الصهونية هذا الخبر الذي نشرته الصحف الأميركية عن حفل استقبال قائد الوهابية في أميركا حيث ذكرت أنه دعي إلى حفل استقباله : ( جمع من رجال </w:t>
      </w:r>
      <w:r>
        <w:rPr>
          <w:rFonts w:hint="cs"/>
          <w:b w:val="0"/>
          <w:rtl/>
        </w:rPr>
        <w:lastRenderedPageBreak/>
        <w:t>الإعلام منهم فرانك المدير العام لمؤسسة هاآرست المؤسسة الصهيونية التي تصدر الصحيفة اليومية هاآرست في الأرض المحتلة ) [</w:t>
      </w:r>
      <w:r>
        <w:rPr>
          <w:rFonts w:hint="cs"/>
          <w:b w:val="0"/>
          <w:sz w:val="24"/>
          <w:szCs w:val="24"/>
          <w:rtl/>
        </w:rPr>
        <w:t>صحيفة سياتل بوست انتلجنس اليومية</w:t>
      </w:r>
      <w:r>
        <w:rPr>
          <w:sz w:val="24"/>
          <w:szCs w:val="24"/>
        </w:rPr>
        <w:t xml:space="preserve">Seattle Post Intelligence </w:t>
      </w:r>
      <w:r>
        <w:rPr>
          <w:rFonts w:hint="cs"/>
          <w:b w:val="0"/>
          <w:sz w:val="24"/>
          <w:szCs w:val="24"/>
          <w:rtl/>
        </w:rPr>
        <w:t xml:space="preserve"> بتاريخ 12 مارس 1985</w:t>
      </w:r>
      <w:r>
        <w:rPr>
          <w:rFonts w:hint="cs"/>
          <w:b w:val="0"/>
          <w:rtl/>
        </w:rPr>
        <w:t xml:space="preserve">] ، </w:t>
      </w:r>
    </w:p>
    <w:p w:rsidR="002F69AF" w:rsidRDefault="002F69AF" w:rsidP="002F69AF">
      <w:pPr>
        <w:jc w:val="both"/>
        <w:rPr>
          <w:b w:val="0"/>
          <w:rtl/>
          <w:lang w:bidi="ar-SY"/>
        </w:rPr>
      </w:pPr>
      <w:r>
        <w:rPr>
          <w:rFonts w:hint="cs"/>
          <w:b w:val="0"/>
          <w:bCs/>
          <w:rtl/>
        </w:rPr>
        <w:t xml:space="preserve">الصلح مع اليهود : </w:t>
      </w:r>
      <w:r>
        <w:rPr>
          <w:rFonts w:hint="cs"/>
          <w:b w:val="0"/>
          <w:rtl/>
        </w:rPr>
        <w:t>الكثير من الناس يجهل حقيقة أن السياسة الوهابية لها علاقات راسخة مع القيادة الصهيونية منذ أمد بعيد ، ومن يتابع حفلات القادة الوهابية بالغرب وأسماء المدعوين لها يرى الساسة والإعلاميين الصهاينة في مقدمة الحضور ، ولم يخفِ الوهابية الاستعداد للصلح مع العدو الصهيوني حتى قبل معاهدة "كامب ديفد" في 1979م  !! [</w:t>
      </w:r>
      <w:r>
        <w:rPr>
          <w:rFonts w:hint="cs"/>
          <w:b w:val="0"/>
          <w:sz w:val="24"/>
          <w:szCs w:val="24"/>
          <w:rtl/>
        </w:rPr>
        <w:t>ومن ذر الرماد في العيون مشاركة الوهابية في مقاطعة مصر لمَّا أبرمت اتفاقية السلام مع إسرائيل مع أنَّ هذه أقوالهم وأفعالهم.</w:t>
      </w:r>
      <w:r>
        <w:rPr>
          <w:rFonts w:hint="cs"/>
          <w:b w:val="0"/>
          <w:rtl/>
        </w:rPr>
        <w:t>] ؛ فقد قال زعيمهم للواشطن بوست سنة 1969م ( إننا واليهود أبناء عم خلَّص ، ولن نرضى بقذفهم في البحر كما يقول البعض ، بل نريد التعايش معهم بسلام  ..) [</w:t>
      </w:r>
      <w:r>
        <w:rPr>
          <w:sz w:val="24"/>
          <w:szCs w:val="24"/>
        </w:rPr>
        <w:t xml:space="preserve">Washington posts </w:t>
      </w:r>
      <w:r>
        <w:rPr>
          <w:rFonts w:hint="cs"/>
          <w:b w:val="0"/>
          <w:sz w:val="24"/>
          <w:szCs w:val="24"/>
          <w:rtl/>
        </w:rPr>
        <w:t>17/ 9/1969م وترجمت التصريح عدة صحف عربية منها صحيفة الحياة البيروتية</w:t>
      </w:r>
      <w:r>
        <w:rPr>
          <w:rFonts w:hint="cs"/>
          <w:b w:val="0"/>
          <w:rtl/>
        </w:rPr>
        <w:t xml:space="preserve">] ، وأكد ذلك أكثر من مرة ومنها في 15 يونيو 1975 أنهم : ( على أتم الاستعداد للاعتراف بإسرائيل … ولكن على إسرائيل أن تحل مشاكلها مع جيرانها وتتدبر أمرها مع الفلسطينيين )  ،ولما سُئل عن معنى ( تدبر الأمر ) قال : ( إسرائيل أدرى بشؤونها ) ، </w:t>
      </w:r>
    </w:p>
    <w:p w:rsidR="002F69AF" w:rsidRDefault="002F69AF" w:rsidP="002F69AF">
      <w:pPr>
        <w:jc w:val="both"/>
        <w:rPr>
          <w:b w:val="0"/>
          <w:rtl/>
        </w:rPr>
      </w:pPr>
      <w:bookmarkStart w:id="262" w:name="_Toc111718960"/>
      <w:bookmarkStart w:id="263" w:name="_Toc461810274"/>
      <w:r>
        <w:rPr>
          <w:rFonts w:hint="cs"/>
          <w:b w:val="0"/>
          <w:bCs/>
          <w:rtl/>
        </w:rPr>
        <w:t>فتاوى في خدمة اليهود</w:t>
      </w:r>
      <w:bookmarkEnd w:id="262"/>
      <w:bookmarkEnd w:id="263"/>
      <w:r>
        <w:rPr>
          <w:rFonts w:hint="cs"/>
          <w:b w:val="0"/>
          <w:bCs/>
          <w:rtl/>
        </w:rPr>
        <w:t xml:space="preserve"> :  </w:t>
      </w:r>
      <w:r>
        <w:rPr>
          <w:rFonts w:hint="cs"/>
          <w:b w:val="0"/>
          <w:rtl/>
        </w:rPr>
        <w:t>إن فكرة السلام مع اليهود هي فكرة شارك أحبار الوهابية في مخَضها طويلاً حتى رابت ، وعندما رأوا تعنّت العرب تجاه مصر حاولوا تغليف الفكرة بأغلفة أكثر لمعاناً وما لبثوا أن طرحوها في قمة ( فاس ) بالمغرب ، في سبتمبر 1982 وعرفت ساعتها باسم "</w:t>
      </w:r>
      <w:r>
        <w:rPr>
          <w:rFonts w:hint="cs"/>
          <w:b w:val="0"/>
          <w:i/>
          <w:iCs/>
          <w:rtl/>
        </w:rPr>
        <w:t>المشروع العربي لإيجاد تسوية شاملة وعادلة لمشكلة الشرق الأوسط</w:t>
      </w:r>
      <w:r>
        <w:rPr>
          <w:rFonts w:hint="cs"/>
          <w:b w:val="0"/>
          <w:rtl/>
        </w:rPr>
        <w:t>" وفعلاً أُقرَّت الفكرة واعتبرت أساساً للجهود العربية في سبيل البحث عن حل آخر غير الحل العسكري [</w:t>
      </w:r>
      <w:r>
        <w:rPr>
          <w:rFonts w:hint="cs"/>
          <w:b w:val="0"/>
          <w:sz w:val="24"/>
          <w:szCs w:val="24"/>
          <w:rtl/>
        </w:rPr>
        <w:t>يفاخر الوهابية بذلك والنص منقول عن مفكرة القوات المسلحة السعودية.</w:t>
      </w:r>
      <w:r>
        <w:rPr>
          <w:rFonts w:hint="cs"/>
          <w:b w:val="0"/>
          <w:rtl/>
        </w:rPr>
        <w:t xml:space="preserve">] ، وما فتئ الوهابية يدبِّجون الفتاوى في سبيل الصلح مع اليهود للاستمرار في نفس المسلسل ، وإليكم الأمثلة في ما يتعلق بموضوعنا : ( أولا ) : أفتى الشيخ عبد العزيز بن عبد الله بن باز بجواز الصلح مع اليهود والتعامل معهم سواء أكان الصلح هدنة دائمة أم مؤقتة ، بل أكثر من هذا حيث اعتبر زيارة المسجد الأقصى في هذه الفترة المؤسفة سُنَّة على المسلمين إتيانها  !! ونحن نؤمن أن هذه الفتاوى لا تصدر إلا عن استغفال وجهل ، أو خدمة مخططة للمصالح اليهودية ؛ فالصلح إذا رضي به المسلمون فإنه يعني الاعتراف بالاحتلال الصهيوني للمسجد الأقصى والأرض المباركة حوله ، كما يعني التآمر على تضييع حقوق الفلسطينيين ، كما أن في الزيارة تقوية للاقتصاد الصهيوني الغاصب ،وقد تناقلت هذه الفتوى المأجورة وسائل الإعلام العالمية ، العجيب أن سماحته لا يرى في المقابل جواز التقارب أو الهدنة مع أيٍ من المذاهب الإسلامية  !! ما يلفت النظر أنه قد سبق لهذا المفتي الكبير تحريم الاستعانة بالخبراء الروس ضد اليهود </w:t>
      </w:r>
      <w:r>
        <w:rPr>
          <w:rFonts w:hint="cs"/>
          <w:b w:val="0"/>
          <w:rtl/>
        </w:rPr>
        <w:lastRenderedPageBreak/>
        <w:t xml:space="preserve">الصهاينة عندما فعل ذلك جمال عبد الناصر ، وأفتى بعد ذلك بجواز دخول النصارى واليهود لأرض الحرمين الشريفين ودعا لهم أعوانه على منابر الحرمين الشريفين ، وقنتوا في كلِّ صلاة ليترضوا عليهم ، وسموَّهم ( جند الله ) ، وما ذلك إلا لقتل الأطفال والنساء والشيوخ العراقيين حتى في الملاجئ ؛ بل وكل عراقي وإن كان في الصلاة ، ويفتي ببغي أسامة بن لادن والمشائخ الذين فروا بأرواحهم من جحيم فتواه ؛ لا لشيء إلا لأنهم يقولون بوجوب إخراج اليهود والنصارى من جزيرة العرب ! وحاول بعض الناس الدفاع عن الشيخ ابن باز بكبر السن وعدم فهم الموضوع وأنه خدع من قبل الصحفيين مما حدا بالدكتور يوسف القرضاوي إلى أن ينشر ذلك في إحدى المجلات  ..ولكن الشيخ ابن باز رد عليه بأن ذلك خرج عن وعي وفهم للواقع وبكل حرية  !! ( ثانياً ) : </w:t>
      </w:r>
      <w:r>
        <w:rPr>
          <w:rFonts w:hint="cs"/>
          <w:b w:val="0"/>
          <w:rtl/>
        </w:rPr>
        <w:tab/>
        <w:t>فتوى محدثهم المتناقض الشيخ ناصر الدين الألباني التي دعا فيها أهل فلسطين للخروج منها وتركها لليهود لقمة سائغة ، وقد تناقلت هذه الفتوى وسائل الإعلام المختلفة ، وقد نشرت مجلة المجتمع الكويتية تحليلا لهذه الفتوى الخبيثة وردود علماء الأمة عليها ،ورد عليه الشيخ علي الفقير الأردني ردّاً قوياً في شريط مسجَّل ، وهكذا يتبين لكل مبصر الدور الذي يلعبه هؤلاء الذين يلبسون مسوح الرهبان في خدمة مصالح النصارى واليهود من وراء الستار ليل نهار [</w:t>
      </w:r>
      <w:r>
        <w:rPr>
          <w:rFonts w:hint="cs"/>
          <w:b w:val="0"/>
          <w:sz w:val="24"/>
          <w:szCs w:val="24"/>
          <w:rtl/>
        </w:rPr>
        <w:t>عندما نزلت الجنود الأمريكية بلاد الحرمين كان فيهم بعض حاخامات اليهود، ولما نزلوا على الأرض سجد أحدهم قائلا: (عدنا إليك يا خيبر) نقول: كل هذا من فضل الوهابية علينا وعلى الناس!!</w:t>
      </w:r>
      <w:r>
        <w:rPr>
          <w:rFonts w:hint="cs"/>
          <w:b w:val="0"/>
          <w:rtl/>
        </w:rPr>
        <w:t xml:space="preserve">] ، </w:t>
      </w:r>
    </w:p>
    <w:p w:rsidR="002F69AF" w:rsidRDefault="002F69AF" w:rsidP="002F69AF">
      <w:pPr>
        <w:jc w:val="both"/>
        <w:rPr>
          <w:b w:val="0"/>
          <w:rtl/>
        </w:rPr>
      </w:pPr>
      <w:bookmarkStart w:id="264" w:name="_Toc111718961"/>
      <w:bookmarkStart w:id="265" w:name="_Toc461810275"/>
      <w:r>
        <w:rPr>
          <w:rFonts w:hint="cs"/>
          <w:b w:val="0"/>
          <w:bCs/>
          <w:rtl/>
        </w:rPr>
        <w:t>تحريم الدعاء على اليهود والنصارى !</w:t>
      </w:r>
      <w:bookmarkEnd w:id="264"/>
      <w:bookmarkEnd w:id="265"/>
      <w:r>
        <w:rPr>
          <w:rFonts w:hint="cs"/>
          <w:b w:val="0"/>
          <w:bCs/>
          <w:rtl/>
        </w:rPr>
        <w:t xml:space="preserve">  </w:t>
      </w:r>
      <w:r>
        <w:rPr>
          <w:rFonts w:hint="cs"/>
          <w:b w:val="0"/>
          <w:rtl/>
        </w:rPr>
        <w:t xml:space="preserve">في رحلة مباركة لحج بيت الله الحرام ، وبعد نزولنا في مطار المدينة المنورة ، أذهلتنا يد المفتشين تبعثر ما في حقائبنا ، والتاعت أفئدتنا لظنِّنا بأنَّ إخواننا يظنون أننا من مهربي الحشيش والأفيون ، ولكننا سرعان ما رأينا أيديهم تتخطف كتاباً كنا نحمله واسمه ( قواعد الإسلام ) للشيخ الجيطالي ، وقد كان - رحمه الله - من كبار علماء المغرب العربي ، وأخبرونا بأن الكتاب ممنوع ! ولأنَّ اللحى تعمر وجوههم فقد ظننا أنَّ وراءها عقولاً مستنيرة ، فأخبرناهم بالتي هي أحسن بأن الكتاب كتاب فقه مقارن ، يقدم آراء كل مذهب من المذاهب الإسلامية في كثير من أبواب الفقه الإسلامي ، وحاولنا أن نفتح لهم الكتاب ، فقالوا إن الكتاب سيحرق ! هكذا ، فاسترجعنا وقلنا لعلّكم أخطأتم الكتاب المقصود فقالوا هذا أحد خمسة كتب بهذا العنوان وكلها في القائمة السوداء ! ونحن لا نعلم صدق هذا الزعم من كذبه ؛ ولكن يا سبحان الله حتى جهود علماء المسلمين أصبحت لدى هؤلاء تشملها القائمة السوداء ، وتيقَّنا أن اللحى والأشكال لدى هؤلاء لا تعني شيئا ، فالعقول محارَبة في الشريعة الوهابية ، لأنها في نظرهم سبيل الضلال ، وما على الإنسان في نظرهم إلا اتباع ابن تيمية وابن القيِّم وسيقاد إلى برِّ الأمان ! فلا تنتظر تفكيراً منطقياً لدى هؤلاء ، على كلِّ حال لقد ذهب كتابنا للمحرقة ، ونحن سنطالب آخذه وحارقه والآمر بذلك يوم القيامة بحقنا ، ولا يضيع في عدل الله شيء ، </w:t>
      </w:r>
      <w:r>
        <w:rPr>
          <w:rFonts w:hint="cs"/>
          <w:b w:val="0"/>
          <w:rtl/>
        </w:rPr>
        <w:lastRenderedPageBreak/>
        <w:t>ونحن نعلم ما هو أدهى من ذلك ، ولقد شاء الله أن نبين للناس من هم الوهابية على ساحة الشبكة العالمية للمعلومات ( إنترنت ) ، ومن قبل حارب الوهابية دخول كتاب العلاَّمة السالمي ( بذل المجهود في مخالفة النصارى واليهود ) ، واستغرب ساعتها الكثيرُ من الناس هذا التصرف ، فالكتاب يُقرأ من عنوانه كما يُقال ، وسبيله مخالفة اليهود والنصارى ، فلماذا يمنع من الدخول ويُحرق بينما يباع كتاب الإمتاع والمؤانسة [</w:t>
      </w:r>
      <w:r>
        <w:rPr>
          <w:rFonts w:hint="cs"/>
          <w:b w:val="0"/>
          <w:sz w:val="24"/>
          <w:szCs w:val="24"/>
          <w:rtl/>
        </w:rPr>
        <w:t>هذا كتاب متهتك فيه إمتاع بما حرم الله من لواط وزنا وعهر.</w:t>
      </w:r>
      <w:r>
        <w:rPr>
          <w:rFonts w:hint="cs"/>
          <w:b w:val="0"/>
          <w:rtl/>
        </w:rPr>
        <w:t>] لأبي حيان التوحيدي أمام المسجد الحرام ؟!  لقد قلنا إن الوهابية في أحد مقوماتها هي صناعة إنجليزية ، هدفها تخريب الإسلام من الداخل ، وموالاة اليهود والنصارى ، ولقد أثبتنا الكثير من ذلك في مقالات سابقة عندما تحدثنا عن نشأة هذه الفرقة ، وتشريكها لمن لم يستسلم لمنهجها التكفيري للأمة ، واستحلال دمه وماله ، وأثبتنا كيف عاثوا في الأرض فسادا فقتَّلوا الأبرياء من غير جريرة ، وكيف أحيوا كلَّ الأفكار الهدامة كعقيدة فناء النار وخروج المشركين منها ، وكذلك كيف شارك النصارى في قيادتهم عمليا ، وضربنا أمثلة على ذلك ، واليوم سنذكر ما هو أدهى وهو محاولاتهم اليائسة في منع الدعاء على اليهود والنصارى ، وإلجام الخطباء عن فعل ذلك ، فقد صدر تعميم على كافة الخطباء والوعاظ بتاريخ 13 : 5 : 1409 هـ من وزارة الحج والأوقاف معهم تحت رقم 3719 وهذا نصٌ منه : (</w:t>
      </w:r>
      <w:r>
        <w:rPr>
          <w:rFonts w:hint="cs"/>
          <w:b w:val="0"/>
          <w:bCs/>
          <w:rtl/>
        </w:rPr>
        <w:t xml:space="preserve">  .. لوحظ أن بعض الخطباء يضمنون خطبهم الدعاء والهلاك وما شابه ذلك على اليهود والنصارى وطوائف دينية أخرى ، مع تسمية الدول بأسمائها ، وليس هذا مما أرشدنا إليه القرآن الكريم !</w:t>
      </w:r>
      <w:r>
        <w:rPr>
          <w:rFonts w:hint="cs"/>
          <w:b w:val="0"/>
          <w:rtl/>
        </w:rPr>
        <w:t xml:space="preserve"> ) [</w:t>
      </w:r>
      <w:r>
        <w:rPr>
          <w:rFonts w:hint="cs"/>
          <w:b w:val="0"/>
          <w:sz w:val="24"/>
          <w:szCs w:val="24"/>
          <w:rtl/>
        </w:rPr>
        <w:t>د. محمد بن عبدالله المسعري، الأدلة القطعية، مؤسسة الرافد، ص 67 -70 وبهذا الكتاب نص التعميم بكامله.</w:t>
      </w:r>
      <w:r>
        <w:rPr>
          <w:rFonts w:hint="cs"/>
          <w:b w:val="0"/>
          <w:rtl/>
        </w:rPr>
        <w:t xml:space="preserve">] هذه هي العقيدة التي ينادي بها الوهابية ، عقيدة المحبة لأعداء الله والدفاع عنهم ، وفي المقابل تقتيل المسلمين والحضِّ على سفك دمائهم حتى في بيت الله الحرام ، كما فعل خطباء الوهابية المخلصون ساعة هجوم دول النصارى على أهل العراق ، فصدع الخطباء بالدعاء بالنصر لمن أسموهم جند الله ، وليس ذلك بالجديد عليهم فقد أرسل أمير الوهابية في نجد ببرقية إلى المندوب البريطاني السير برسي كوكس بمناسبة احتلال الإنكليز للبصرة وانتزاعها من أيدي المسلمين قال فيها :  ( </w:t>
      </w:r>
      <w:r>
        <w:rPr>
          <w:rFonts w:hint="cs"/>
          <w:b w:val="0"/>
          <w:bCs/>
          <w:rtl/>
        </w:rPr>
        <w:t>سيدي برسي كوكس مندوب بريطانيا العظمى دام عزها ، دخول جيوشكم الإنكليزية العظيمة للعراق نصر مبين للمسلمين ، وعزٌّ مكينٌ لنا ، عبوديتنا وخدمتنا لبريطانيا العظمى وولاؤنا لكم إلى الأبد</w:t>
      </w:r>
      <w:r>
        <w:rPr>
          <w:rFonts w:hint="cs"/>
          <w:b w:val="0"/>
          <w:rtl/>
        </w:rPr>
        <w:t xml:space="preserve"> ) [</w:t>
      </w:r>
      <w:r>
        <w:rPr>
          <w:rFonts w:hint="cs"/>
          <w:b w:val="0"/>
          <w:sz w:val="24"/>
          <w:szCs w:val="24"/>
          <w:rtl/>
        </w:rPr>
        <w:t>د. محمد عوض الخطيب، صفحات من تاريخ الجزيرة العربية، دار المعراج، ص 98 وقد ذكر مصادره.وللاطلاع على شيء من النقل الموثق عن طاعة القيادة الوهابية العمياء للنصارى وتذللها لهم يراجع ناصر الفرج، قيام العرش السعودي، خصوصاً ص69-70 وص 89-90</w:t>
      </w:r>
      <w:r>
        <w:rPr>
          <w:rFonts w:hint="cs"/>
          <w:b w:val="0"/>
          <w:rtl/>
        </w:rPr>
        <w:t xml:space="preserve">] ،  هذه هي الحقيقة المرَّة يا أبناء المسلمين الذين غررت بهم الدعوة الوهابية ، وضربت عليهم حجاباً مظلماً من التعتيم ، كي لا يطلع أحدهم على شيء من كتب المسلمين التي تخالف النهج الوهابي ، وإذا وجدوا أن لا محيص من دخول كتاب من أمهات كتب المسلمين ، فإنهم يعمدون إلى إعادة </w:t>
      </w:r>
      <w:r>
        <w:rPr>
          <w:rFonts w:hint="cs"/>
          <w:b w:val="0"/>
          <w:rtl/>
        </w:rPr>
        <w:lastRenderedPageBreak/>
        <w:t>طباعته فيحذفون ويحرفون بما يناسب أهواءهم [</w:t>
      </w:r>
      <w:r>
        <w:rPr>
          <w:rFonts w:hint="cs"/>
          <w:b w:val="0"/>
          <w:sz w:val="24"/>
          <w:szCs w:val="24"/>
          <w:rtl/>
        </w:rPr>
        <w:t>يراجع العلامة الكوثري، في تحقيقه لكتاب الأسماء والصفات للبيهقي، هامش ص 356.</w:t>
      </w:r>
      <w:r>
        <w:rPr>
          <w:rFonts w:hint="cs"/>
          <w:b w:val="0"/>
          <w:rtl/>
        </w:rPr>
        <w:t>] ، نعم لقد حاول البعض مخالفة ذلك التعميم القاضي بعدم شتم النصارى واليهود ودولهم ، ولكنهم تعرَّضوا للأذى والتعذيب ، بل ولقد تعرض للأذى حتى من يسبُّ الشيوعية ، فلقد تعرَّض صاحب كتاب ( السيوف الباترة على إلحاد الشيوعية الكافرة ) [</w:t>
      </w:r>
      <w:r>
        <w:rPr>
          <w:rFonts w:hint="cs"/>
          <w:b w:val="0"/>
          <w:sz w:val="24"/>
          <w:szCs w:val="24"/>
          <w:rtl/>
        </w:rPr>
        <w:t>وهو المدعو مقبل بن هادي الوادعي، والعجيب أن هذا يتم في الوقت الذي يسمحون له بشتم المسلمين، ونسجِّل له هذا مع علمنا بعدائه الشديد الأرعن، وتحامله على أهل الحق والاستقامة وكل التيارات الإسلامية بالباطل وله بذلك كتيب سقيم مملوء بالكذب والسباب ليس إلا ؛ ولكننا مع هذا لا نتجاوز قوله سبحانه وتعالى: {ولا يجرمنكم شنآن قوم على أن لا تعدلوا اعدلوا هو أقرب للتقوى}. أقول لو كان الوهابية أحياء القلوب لمنعوا كتبه التي تشتم المسلمين، وتركوه يحذِّر الناس من الإلحاد.</w:t>
      </w:r>
      <w:r>
        <w:rPr>
          <w:rFonts w:hint="cs"/>
          <w:b w:val="0"/>
          <w:rtl/>
        </w:rPr>
        <w:t>] للأذى وطرد من المدينة المنورة إلى بلاده اليمن ، لا لشيء إلا لأنه كتب هذا الكتاب مع أنه من المخلصين للفكر الوهابي التيمي [</w:t>
      </w:r>
      <w:r>
        <w:rPr>
          <w:rFonts w:hint="cs"/>
          <w:b w:val="0"/>
          <w:sz w:val="24"/>
          <w:szCs w:val="24"/>
          <w:rtl/>
        </w:rPr>
        <w:t>نسبة إلى ابن تيمية.</w:t>
      </w:r>
      <w:r>
        <w:rPr>
          <w:rFonts w:hint="cs"/>
          <w:b w:val="0"/>
          <w:rtl/>
        </w:rPr>
        <w:t xml:space="preserve">]، وكتابه ما يزال مُصادرا ، ولا يتردد أهل الفتوى من أئمة هذه النحلة الحشوية كابن باز وأتباعه من رمي كلِّ مخالف له بالبدعة والفسوق من الدين ، فهل ما يزال بعضنا يستغرب لماذا يحرق الوهابية كتب المسلمين ؟! </w:t>
      </w:r>
    </w:p>
    <w:p w:rsidR="002F69AF" w:rsidRDefault="002F69AF" w:rsidP="002F69AF">
      <w:pPr>
        <w:jc w:val="both"/>
        <w:rPr>
          <w:b w:val="0"/>
          <w:rtl/>
        </w:rPr>
      </w:pPr>
      <w:bookmarkStart w:id="266" w:name="_Toc111718962"/>
      <w:bookmarkStart w:id="267" w:name="_Toc461810276"/>
      <w:r>
        <w:rPr>
          <w:rFonts w:hint="cs"/>
          <w:b w:val="0"/>
          <w:bCs/>
          <w:rtl/>
        </w:rPr>
        <w:t>القيادة النصرانية الوهابية المشتركة</w:t>
      </w:r>
      <w:bookmarkEnd w:id="266"/>
      <w:bookmarkEnd w:id="267"/>
      <w:r>
        <w:rPr>
          <w:rFonts w:hint="cs"/>
          <w:b w:val="0"/>
          <w:bCs/>
          <w:rtl/>
        </w:rPr>
        <w:t xml:space="preserve"> :  </w:t>
      </w:r>
      <w:r>
        <w:rPr>
          <w:rFonts w:hint="cs"/>
          <w:b w:val="0"/>
          <w:rtl/>
        </w:rPr>
        <w:t xml:space="preserve">كثير من البسطاء يناقشون مسألة تساهل علماء الوهابية اليوم في الاستعانة بالنصارى لقتل المسلمين وأنه لم يقع في التاريخ الإسلامي كله أن أجاز فقيه مسلم واحد جواز الاستعانة بكافر على مسلم بل كان النقاش في مدى جواز الاستعانة بكافر على كافر ، ولكن إذا نظرنا أعمق من ذلك فإن الموضوع ليس ببدعة عند الوهابية ، وابن باز ليس بخارج عن المخطط الوهابي مطلقاً فهو ومن معه سائرون على خطى قادتهم الأوائل الذين كانوا لا يستعينون بالنصارى فحسب بل يعرضون عليهم احتلال ديار المسلمين ،فالإحساء مثلاً كانت تحت الإدارة السياسية للدولة العثمانية ، وهي على أدنى تقدير دولة مسلمة ، ووفقاً للعقيدة الوهابية فإن عليهم السمع والطاعة للخليفة ولي الأمر ، ولكنهم في عام 1210هـ هاجموا الإحساء كما نقلنا عن مؤرخهم ابن بشر حين تفاخر بأنه قد وضعت ذوات الأحمال حملهن من الرعب الذي أدخله الجيش الوهابي على نساء الإحساء ، وذبحهم للرجال في الطرقات ، ولكن مع كل ذلك فقد بقيت الإحساء بيد أهلها لم يستطع الوهابية احتلالها ، </w:t>
      </w:r>
    </w:p>
    <w:p w:rsidR="002F69AF" w:rsidRDefault="002F69AF" w:rsidP="002F69AF">
      <w:pPr>
        <w:tabs>
          <w:tab w:val="left" w:pos="6328"/>
        </w:tabs>
        <w:jc w:val="both"/>
        <w:rPr>
          <w:b w:val="0"/>
          <w:rtl/>
          <w:lang w:bidi="ar-SY"/>
        </w:rPr>
      </w:pPr>
      <w:r>
        <w:rPr>
          <w:rFonts w:hint="cs"/>
          <w:b w:val="0"/>
          <w:bCs/>
          <w:rtl/>
        </w:rPr>
        <w:t xml:space="preserve">فكيف تمكن الوهابية من احتلال الإحساء ؟ </w:t>
      </w:r>
      <w:r>
        <w:rPr>
          <w:rFonts w:hint="cs"/>
          <w:b w:val="0"/>
          <w:rtl/>
        </w:rPr>
        <w:t>كان بقاء الشريط الساحلي - الممتد من الكويت إلى قطر - تحت السيطرة الفعلية للأتراك يشكل خطراً على النفوذ البريطاني في الخليج [</w:t>
      </w:r>
      <w:r>
        <w:rPr>
          <w:rFonts w:hint="cs"/>
          <w:b w:val="0"/>
          <w:sz w:val="24"/>
          <w:szCs w:val="24"/>
          <w:rtl/>
        </w:rPr>
        <w:t>ناصر الفرج، قيام العرش السعودي دراسة تاريخية للعلاقات السعودية البريطانية، الصفا للنشر والتوزيع، لندن، ص 33</w:t>
      </w:r>
      <w:r>
        <w:rPr>
          <w:rFonts w:hint="cs"/>
          <w:b w:val="0"/>
          <w:rtl/>
        </w:rPr>
        <w:t xml:space="preserve">] ، فعملت بريطانيا على تحريك عملائها في المنطقة للقضاء على الوجود العثماني ، فما كان من الوهابية إلا السمع والطاعة فعلى مثل الأحساء يسيل اللعاب ، فأبدى الوهابية استعدادهم لغزو الأحساء بعد معركة الروضة ( روضة مهنا ) التي قتل فيها أمير نجد عبد العزيز بن رشيد </w:t>
      </w:r>
      <w:r>
        <w:rPr>
          <w:rFonts w:hint="cs"/>
          <w:b w:val="0"/>
          <w:rtl/>
        </w:rPr>
        <w:lastRenderedPageBreak/>
        <w:t>[</w:t>
      </w:r>
      <w:r>
        <w:rPr>
          <w:rFonts w:hint="cs"/>
          <w:b w:val="0"/>
          <w:sz w:val="24"/>
          <w:szCs w:val="24"/>
          <w:rtl/>
        </w:rPr>
        <w:t>لقد كان هذا الرجل من أحرار الرجال، وقد تنبَّه للمخطط البريطاني منذ مطلع القرن العشرين وأنذر الأتراك بما يخططه لهم الإنجليز، وقد أرفق نسخة من رسالته للأتراك السفيرُ البريطاني في استانبول في رسالة له إلى وزير خارجية بلاده بتاريخ 17/6/1902(يراجع المصدر السابق، ص 34)</w:t>
      </w:r>
      <w:r>
        <w:rPr>
          <w:rFonts w:hint="cs"/>
          <w:b w:val="0"/>
          <w:rtl/>
        </w:rPr>
        <w:t xml:space="preserve"> عام 1906 ؛ حيث أرسل الوهابية إلى الكابتن ( بيردو ) الوكيل السياسي المقيم في البحرين يستأذنونه في غزو الإحساء ، ويستعينون بريطانيا أن تعينهم بسلاحها البحري ، وليأخذ الإنجليز كل الساحل ! ، ولكن بريطانيا والتي تعرف متى تصطاد لديها خطة أعقد محبوكة مع شركائها الآخرين - لا يدرك الوهابية كل بعادها - لتدمير الدولة العثمانية والفرصة الأنسب لم تحن بعد ، ولا تريد هي شخصياً أن تظهر على مسرح العمليات ، فأجّلت العملية ! فما كان من الوهابية إلا المسارعة للتحدث مع غير ( بيردو ) علَّ ذلك يعجِّل بموافقة السير برسي كوكس المقيم السياسي البريطاني في الخليج [</w:t>
      </w:r>
      <w:r>
        <w:rPr>
          <w:rFonts w:hint="cs"/>
          <w:b w:val="0"/>
          <w:sz w:val="24"/>
          <w:szCs w:val="24"/>
          <w:rtl/>
        </w:rPr>
        <w:t>برسي زكريا كوكس هذا من أصل يهودي وقد كان مسئول المخابرات البريطانية في الجزيرة العربية.</w:t>
      </w:r>
      <w:r>
        <w:rPr>
          <w:rFonts w:hint="cs"/>
          <w:b w:val="0"/>
          <w:rtl/>
        </w:rPr>
        <w:t xml:space="preserve">] ، فخاطبوا مندوبه في قطر في أكتوبر من نفس السنة ولكن كوكس أجَّل الطلب مجدداً ، ثم أعادوا الكرَّة في سنة 1911 عبر المعتمد السياسي البريطاني في الكويت ( ديكسون ) فأفهمهم أن الحكومة البريطانية مهتمة بالأمر وسيوجهونهم في حينه لأن مصالح بريطانيا مع تركيا في تلك الآونة لا يصلح أن تتعرض للخطر !  وفعلاً تهيأت الأمور بعد عامين من حينه فالأرض من البلقان شمالاً حتى اليمن جنوباً قد أُشعلت بالثورات ضد الدولة العثمانية وتركيا أحوج ما تكون إلى جنودها على مثل هذه الجبهات ، فرأى الإنجليز ساعتها أنه قد حان دور الإحساء ،فصدرت تعليمات بريطانيا للوهابية بأن ساعة الصفر هي 13 أبريل 1913 ( جمادى الأول 1331هـ ) وتم الهجوم وسقطت الإحساء ، وهنا أمران للملاحظة : القيادة والسلاح ، </w:t>
      </w:r>
      <w:bookmarkStart w:id="268" w:name="_Toc457236274"/>
      <w:r>
        <w:rPr>
          <w:rFonts w:hint="cs"/>
          <w:b w:val="0"/>
          <w:rtl/>
        </w:rPr>
        <w:t>فالقيادة كانت نصرانية</w:t>
      </w:r>
      <w:bookmarkEnd w:id="268"/>
      <w:r>
        <w:rPr>
          <w:rFonts w:hint="cs"/>
          <w:b w:val="0"/>
          <w:rtl/>
        </w:rPr>
        <w:t xml:space="preserve"> حيث تولى خطة الهجوم الضابط الإنجليزي ( ليتشمان ) وذلك بالمباغتة من جهة الجنوب عبر ( سمحان ) ، </w:t>
      </w:r>
      <w:bookmarkStart w:id="269" w:name="_Toc457265057"/>
      <w:bookmarkStart w:id="270" w:name="_Toc457236275"/>
      <w:r>
        <w:rPr>
          <w:rFonts w:hint="cs"/>
          <w:b w:val="0"/>
          <w:rtl/>
        </w:rPr>
        <w:t>وأما السلاح</w:t>
      </w:r>
      <w:bookmarkEnd w:id="269"/>
      <w:bookmarkEnd w:id="270"/>
      <w:r>
        <w:rPr>
          <w:rFonts w:hint="cs"/>
          <w:b w:val="0"/>
          <w:rtl/>
        </w:rPr>
        <w:t xml:space="preserve"> وبما أن جيش الفتح الوهابي لا يصح إلا أن يفتك بالمسلمين وبأحدث الأسلحة ، فقد تأكدت بريطانيا من تنفيذ ذلك على أحسن وجه حيث زوِّد كل جندي وهابي بالبندقية البريطانية الحديثة ( أم- 11 ) لأن بريطانيا - أعزَّ الوهابية جنابها - تحب إحسان القتلة !</w:t>
      </w:r>
    </w:p>
    <w:p w:rsidR="002F69AF" w:rsidRDefault="002F69AF" w:rsidP="002F69AF">
      <w:pPr>
        <w:jc w:val="both"/>
        <w:rPr>
          <w:b w:val="0"/>
          <w:bCs/>
          <w:rtl/>
        </w:rPr>
      </w:pPr>
      <w:bookmarkStart w:id="271" w:name="_Toc457236276"/>
      <w:r>
        <w:rPr>
          <w:rFonts w:hint="cs"/>
          <w:b w:val="0"/>
          <w:bCs/>
          <w:rtl/>
        </w:rPr>
        <w:t>الأمن الوهابي</w:t>
      </w:r>
      <w:bookmarkEnd w:id="271"/>
      <w:r>
        <w:rPr>
          <w:rFonts w:hint="cs"/>
          <w:b w:val="0"/>
          <w:bCs/>
          <w:rtl/>
        </w:rPr>
        <w:t xml:space="preserve"> :  </w:t>
      </w:r>
      <w:r>
        <w:rPr>
          <w:rFonts w:hint="cs"/>
          <w:b w:val="0"/>
          <w:rtl/>
        </w:rPr>
        <w:t xml:space="preserve">لتأديب أهل الإحساء ومن جاورهم فقد انتخب الوهابية أسرة آل جلوي المعروفة بدمويتها لحكم الإحساء ، وسقطت القطيف بعد شهر من احتلال الإحساء ، وتفنن عبد المحسن بن جلوي في تقتيل الناس بما عرف من بعد بسجن العبيد ( المعروف سابقاً بقصر إبراهيم ) فأخذ يقبر فيه أهل الإحساء أحياء ، ولكي لا يذهب التاريخ الوهابي الحافل طي النسيان فلا بد أن نذكر أن الذي تولى إدارة شؤون ( الأمن  !! ) في البلاد الوهابية ، يهودي خدم في المخابرات الإنجليزية بالعراق ويدعى ( مهدي بك ) بعد أن أسلم طبعاً على يد سماحة الشيخ الكبير جون فيلبي ! فقطع آلاف الأيدي والأرجل والرؤوس وبتر آلاف الأنوف والأصابع وخصى </w:t>
      </w:r>
      <w:r>
        <w:rPr>
          <w:rFonts w:hint="cs"/>
          <w:b w:val="0"/>
          <w:rtl/>
        </w:rPr>
        <w:lastRenderedPageBreak/>
        <w:t>الكثير من الناس تحت مظلة ( ترويض الرعية ) وباسم الإسلام ! [</w:t>
      </w:r>
      <w:r>
        <w:rPr>
          <w:rFonts w:hint="cs"/>
          <w:b w:val="0"/>
          <w:sz w:val="24"/>
          <w:szCs w:val="24"/>
          <w:rtl/>
        </w:rPr>
        <w:t>ناصر السعيد، تاريخ آل سعود، ص 835. و التقوي، الفرقة الوهابية في خدمة من؟، 357</w:t>
      </w:r>
      <w:r>
        <w:rPr>
          <w:rFonts w:hint="cs"/>
          <w:b w:val="0"/>
          <w:rtl/>
        </w:rPr>
        <w:t xml:space="preserve">]، </w:t>
      </w:r>
    </w:p>
    <w:p w:rsidR="002F69AF" w:rsidRDefault="002F69AF" w:rsidP="002F69AF">
      <w:pPr>
        <w:jc w:val="both"/>
        <w:rPr>
          <w:b w:val="0"/>
          <w:rtl/>
        </w:rPr>
      </w:pPr>
      <w:r>
        <w:rPr>
          <w:rFonts w:hint="cs"/>
          <w:b w:val="0"/>
          <w:bCs/>
          <w:rtl/>
        </w:rPr>
        <w:t xml:space="preserve">الوثائق :  </w:t>
      </w:r>
      <w:r>
        <w:rPr>
          <w:rFonts w:hint="cs"/>
          <w:b w:val="0"/>
          <w:rtl/>
        </w:rPr>
        <w:t>ورد في المجلد رقم 2139 بدار الوثائق البريطانية أنه وردت إلى لندن برقية من نائب الملك في الهند جاء فيها توجيهه للوهابية التعاون لطرد الأتراك من البصرة لتسيطر عليها حكومة الهند سلمياً وطرد الأتراك من الأحساء والقطيف ، وقد بعث قائد الوهابية برسالة إلى برسي كوكس بتاريخ 13 يونيو 1913 يشكره على دوره فيقول ( وبالنظر إلى مشاعري الودية تجاهكم أود أن تكون علاقاتي معكم كالعلاقات التي كانت قائمة بينكم وبين أسلافي كما أود أن تكون قائمة بيني وبينكم ) [</w:t>
      </w:r>
      <w:r>
        <w:rPr>
          <w:rFonts w:hint="cs"/>
          <w:b w:val="0"/>
          <w:sz w:val="24"/>
          <w:szCs w:val="24"/>
          <w:rtl/>
        </w:rPr>
        <w:t xml:space="preserve">ويقصد بالأسلاف محمد بن سعود بن </w:t>
      </w:r>
      <w:r>
        <w:rPr>
          <w:rFonts w:hint="cs"/>
          <w:b w:val="0"/>
          <w:bCs/>
          <w:sz w:val="24"/>
          <w:szCs w:val="24"/>
          <w:rtl/>
        </w:rPr>
        <w:t>مردوخ</w:t>
      </w:r>
      <w:r>
        <w:rPr>
          <w:rFonts w:hint="cs"/>
          <w:b w:val="0"/>
          <w:sz w:val="24"/>
          <w:szCs w:val="24"/>
          <w:rtl/>
        </w:rPr>
        <w:t xml:space="preserve"> (مرخان حالياً)!! بل ويروي مشايخ نجد أن سليمان جد الشيخ محمد بن عبد الوهاب كان اسمه الحقيقي شولمان قرقوزي (أي بائع البطيخ) من يهود الدونمة، خرج من بلدة بورصة بتركيا، مع زوجته إلى بلاد الشام، فأصبح اسمه سليمان بن علي، واستقر في ضاحية (دوما) في دمشق، وأخذ يتاجر بالدين هذه المرة لا بالبطيخ، فاكتشفه أهالي سوريا، ورفضوا تجارته، وربطوا قدميه، وضربوه ضرباً أليما، وبعد عشرة أيام أفلت من رباطه، وهرب إلى مصر، وما هي إلا مدة وجيزة وطرده المصريون، فسار إلى الحجاز واستقر في مكة، وأخذ يشعوذ فيها باسم الدين فاكتشفه أهالي مكة فطردوه، فسار إلى المدينة المنورة، لكنهم أيضا طردوه.. كل ذلك في مدة لا تتجاوز الأربع سنوات، فغادر إلى نجد واستقر في بلدة اسمها العيينة، وهناك وجد مجالا خصباً للشعوذة، فاستقر بنجد وادَّعى أنه من سلالة ربيعة، وأنه سافر به والده صغيراً إلى المغرب العربي. (السيد أبو العلى التقوي ،الفرقة الوهابية في خدمة من؟ ص29، الإرشاد للطباعة والنشر، بيروت.)</w:t>
      </w:r>
      <w:r>
        <w:rPr>
          <w:rFonts w:hint="cs"/>
          <w:b w:val="0"/>
          <w:rtl/>
        </w:rPr>
        <w:t>] ،وقد أكد هذه الطاعة وهذا الولاء السفير البريطاني في استانبول في رسالة له إلى وزارة خارجية بلاده بتاريخ 8 أكتوبر 1914 يقول فيها بأن زعيم الوهابية ( يحترم موقفنا في الخليج ويحكم في الأحساء بما نريد )  !  ويصرح العقيد لويس بيلي ، المقيم السياسي في بوشهر ( 1825- 1895 ) في كتابه : ( رحلة إلى الرياض والأوراق الخاصة ) بأن الإنجليز والوهابية يشتركون في الأهداف [</w:t>
      </w:r>
      <w:r>
        <w:rPr>
          <w:rFonts w:hint="cs"/>
          <w:b w:val="0"/>
          <w:sz w:val="24"/>
          <w:szCs w:val="24"/>
          <w:rtl/>
        </w:rPr>
        <w:t>بيلي، رحلة إلى الرياض والأوراق الخاصة، ترجمة: د. عيسى أمين، ص 69</w:t>
      </w:r>
      <w:r>
        <w:rPr>
          <w:rFonts w:hint="cs"/>
          <w:b w:val="0"/>
          <w:rtl/>
        </w:rPr>
        <w:t>] ، وإنه شخصياً بُعث إلى الوهابية ليناقش المساعدة في احتلال الدول الأخرى  !! ومحاربة أعداء الوهابية ، والتخطيط لحرب الأتراك في الشرق [</w:t>
      </w:r>
      <w:r>
        <w:rPr>
          <w:rFonts w:hint="cs"/>
          <w:b w:val="0"/>
          <w:sz w:val="24"/>
          <w:szCs w:val="24"/>
          <w:rtl/>
        </w:rPr>
        <w:t xml:space="preserve"> المصدر السابق، ص 70</w:t>
      </w:r>
      <w:r>
        <w:rPr>
          <w:rFonts w:hint="cs"/>
          <w:b w:val="0"/>
          <w:rtl/>
        </w:rPr>
        <w:t>] ، هؤلاء هم الوهابية وهذه بريطانيا النصرانية من خلفهم ؛ تخطط وتقود وتساند ، وبعد ذلك كله يأنف الوهابية من تسميتهم بخوارج العصر ؛ لأن المساكين لا يقتلون إلا أهل الإسلام ولا يتركون إلا عبد ة الأوثان !</w:t>
      </w:r>
      <w:bookmarkStart w:id="272" w:name="_Toc111718963"/>
      <w:bookmarkStart w:id="273" w:name="_Toc461810277"/>
      <w:r>
        <w:rPr>
          <w:rFonts w:hint="cs"/>
          <w:b w:val="0"/>
          <w:rtl/>
        </w:rPr>
        <w:t xml:space="preserve"> [</w:t>
      </w:r>
      <w:r>
        <w:rPr>
          <w:rFonts w:hint="cs"/>
          <w:b w:val="0"/>
          <w:sz w:val="24"/>
          <w:szCs w:val="24"/>
          <w:rtl/>
        </w:rPr>
        <w:t>للتوسع يراجع ديكسون، الكويت وجاراتها، وناصر الفرج، قيام العرش السعودي دراسة تاريخية للعلاقات السعودية البريطانية، ص 33-35، وأبو العلى التقوي، الفرقة الوهابية في خدمة من؟، 345-357</w:t>
      </w:r>
      <w:r>
        <w:rPr>
          <w:rFonts w:hint="cs"/>
          <w:b w:val="0"/>
          <w:rtl/>
        </w:rPr>
        <w:t>]</w:t>
      </w:r>
    </w:p>
    <w:p w:rsidR="002F69AF" w:rsidRDefault="002F69AF" w:rsidP="002F69AF">
      <w:pPr>
        <w:jc w:val="both"/>
        <w:rPr>
          <w:b w:val="0"/>
          <w:rtl/>
        </w:rPr>
      </w:pPr>
      <w:r>
        <w:rPr>
          <w:rFonts w:hint="cs"/>
          <w:b w:val="0"/>
          <w:bCs/>
          <w:rtl/>
        </w:rPr>
        <w:t>الوهابية صنيعة اليهود والنصارى</w:t>
      </w:r>
      <w:bookmarkEnd w:id="272"/>
      <w:bookmarkEnd w:id="273"/>
      <w:r>
        <w:rPr>
          <w:rFonts w:hint="cs"/>
          <w:b w:val="0"/>
          <w:bCs/>
          <w:rtl/>
        </w:rPr>
        <w:t xml:space="preserve"> : </w:t>
      </w:r>
      <w:r>
        <w:rPr>
          <w:rFonts w:hint="cs"/>
          <w:b w:val="0"/>
          <w:rtl/>
        </w:rPr>
        <w:t xml:space="preserve">يصعب على المسلم أن يتصور لحىً طويلة ، ومآزر إلى أنصاف الساقين تتباكى في حرم الله الآمن ، بمكة المكرمة ؛ وتكون في ذات الوقت صنيعة من صنائع اليهود والنصارى علمت بذلك أم لم تعلم ، ولكنها الحقيقة المؤلمة المتمثلة في الوهابية ، نعم نقول ذلك وبثقة كبيرة ، وبأدلة مقنعة سنسرد شيئاً منها في هذا المقال ، ونعتذر عن بعضها الآخر إذ ليس كل ما هو صحيح يمكن أن يقال ، ونعلم في ذات </w:t>
      </w:r>
      <w:r>
        <w:rPr>
          <w:rFonts w:hint="cs"/>
          <w:b w:val="0"/>
          <w:rtl/>
        </w:rPr>
        <w:lastRenderedPageBreak/>
        <w:t xml:space="preserve">الوقت أن هناك الكثير من أهل النيات الطيبة يسيرون في خطى الوهابية وقد غُرِّرَ بهم لسبب أو لآخر ، وبعض جهدنا هذا هو لإنقاذ هؤلاء من براثن الفتنة الوهابية قبل أن تحتويهم بسرطانها الخبيث ،  </w:t>
      </w:r>
      <w:r>
        <w:rPr>
          <w:rFonts w:hint="cs"/>
          <w:b w:val="0"/>
          <w:bCs/>
          <w:rtl/>
        </w:rPr>
        <w:t>من حيث التنظير</w:t>
      </w:r>
      <w:r>
        <w:rPr>
          <w:rFonts w:hint="cs"/>
          <w:b w:val="0"/>
          <w:rtl/>
        </w:rPr>
        <w:t xml:space="preserve"> فقد اهتمت العقيدة الوهابية اهتماماً كبيراً بعقيدة التجسيم ، وهي عقيدة نصرانية محضة ، استقاها ابن تيمية من خلال الترجمات للكتب النصرانية ولا غرو فقد كانت بلاده حران مركزاً شهيراً لترجمة كتب اليونان ، ولقد حكم علماء أهل الشام بضلال ابن تيمية لعقيدته الفاسدة ، وأودع سجن القلعة الشهير إلى أن مات ؛ ولقد أحيا الوهابية هذه العقيدة النصرانية ، وتم استعراض الناس في جزيرة العرب بالسيف لاعتناقها ، واستحلوا دماء الموحدين وأموالهم في سبيل ذلك ، </w:t>
      </w:r>
      <w:r>
        <w:rPr>
          <w:rFonts w:hint="cs"/>
          <w:b w:val="0"/>
          <w:bCs/>
          <w:rtl/>
        </w:rPr>
        <w:t>أما من حيث الواقع العملي</w:t>
      </w:r>
      <w:r>
        <w:rPr>
          <w:rFonts w:hint="cs"/>
          <w:b w:val="0"/>
          <w:rtl/>
        </w:rPr>
        <w:t xml:space="preserve"> فقد كان الجيش الوهابي يلقى الدعم والتدريب مباشرة من وزارة المستعمرات بالهند ، وقد سلَّم جون فيلبي إلى أمير الوهابية مبالغ طائلة من الجنيهات الذهبية ، وريالات ماريا تريزا ، كما كانت المساعدات السنوية للوهابية تبلغ ستين ألف ريال ، ولدى بدء العدوان البريطاني على البصرة تم صرف مائة ألف ريال من بريطانيا للوهابية للبدء بتجنيد القبائل ، لحرب ابن رشيد ومشاغلته عن نجدة قوات المسلمين بالبصرة ، مع تعهد الإنكليز بتوفير المشورة [</w:t>
      </w:r>
      <w:r>
        <w:rPr>
          <w:rFonts w:hint="cs"/>
          <w:b w:val="0"/>
          <w:sz w:val="24"/>
          <w:szCs w:val="24"/>
          <w:rtl/>
        </w:rPr>
        <w:t>ديكسون، الكويت وجاراتها، وقد ذكر أن الكولونيل هاملتون والكولونيل كانليف أوين ممثلي المخابرات البريطانية قد انطلقا إلى نجد لهذه المهمة</w:t>
      </w:r>
      <w:r>
        <w:rPr>
          <w:rFonts w:hint="cs"/>
          <w:b w:val="0"/>
          <w:rtl/>
        </w:rPr>
        <w:t>] ، ووصلت الأسلحة تباعاً بعد ذلك ، ولما نشبت المعركة كان العميل البريطاني جون فيلبي الذي خطط للمعركة يراقب سير المعركة من برج قريب مخافة أن يصيبه ما أصاب سلفه شكسبير ، [</w:t>
      </w:r>
      <w:r>
        <w:rPr>
          <w:rFonts w:hint="cs"/>
          <w:b w:val="0"/>
          <w:sz w:val="24"/>
          <w:szCs w:val="24"/>
          <w:rtl/>
        </w:rPr>
        <w:t>خيري حماد، (عبدالله فيلبي )، ص 215</w:t>
      </w:r>
      <w:r>
        <w:rPr>
          <w:rFonts w:hint="cs"/>
          <w:b w:val="0"/>
          <w:rtl/>
        </w:rPr>
        <w:t xml:space="preserve">] ،  </w:t>
      </w:r>
    </w:p>
    <w:p w:rsidR="002F69AF" w:rsidRDefault="002F69AF" w:rsidP="002F69AF">
      <w:pPr>
        <w:jc w:val="both"/>
        <w:rPr>
          <w:b w:val="0"/>
          <w:rtl/>
        </w:rPr>
      </w:pPr>
      <w:r>
        <w:rPr>
          <w:rFonts w:hint="cs"/>
          <w:b w:val="0"/>
          <w:bCs/>
          <w:rtl/>
        </w:rPr>
        <w:t>لماذا كل هذا الولع من بريطانيا بالوهابية ؟!  ( أولاً )</w:t>
      </w:r>
      <w:r>
        <w:rPr>
          <w:rFonts w:hint="cs"/>
          <w:b w:val="0"/>
          <w:rtl/>
        </w:rPr>
        <w:t xml:space="preserve"> : لقد علمت بريطانيا أن لا حياة لها في جزيرة العرب  - ذات المستقبل الزاهر بالذهب الأسود - إلا بقتل الجهاد ؛ فهي ما تزال جراحها تنـزف من سِهام مسلمي شبه القارة الهندية  ! أفتتركه يكون عائقاً أيضاً في جزيرة العرب ؟!  إنَّ الإنجليز الذين لا تنقصهم دروس الدهاء والمكر رأوا في الحركة الوهابية الناشئة ، المولعة بالتوسع خير من يشغل المسلمين عن الجهاد ، فأمدتهم بريطانيا بالمال والسلاح والقادة النصارى ، وأصبح الجهاد في العقيدة الوهابية حرباً طاحنة بين المسلمين بدعوى البدعة والشرك ،ومن يقرأ حروب الوهابية في أرض الجزيرة العربية وما حولها يلاحظ ذلك بجلاء ، فخلال تأريخ الوهابية كله لم يسجل لها التاريخ مواجهة واحدة مع اليهود أو النصارى ، فيحني الوهابية للنصارى رؤوسهم حتى عندما يؤدبهم الإنجليز ساعة تجاوزهم الحدود المرسومة لهم [</w:t>
      </w:r>
      <w:r>
        <w:rPr>
          <w:rFonts w:hint="cs"/>
          <w:b w:val="0"/>
          <w:sz w:val="24"/>
          <w:szCs w:val="24"/>
          <w:rtl/>
        </w:rPr>
        <w:t>ومثال ذلك تصرف الوهابية عندما أدبهم الإنجليز بسبب قتل بعض رعاياهم الهنود في مدينة صور العمانية، فتذلل الوهابية للإنجليز مباشرة وأظهروا الندم، ولم تكترث بريطانيا قبل ذلك وبعده بقتل الوهابية لأهل الجزيرة!!</w:t>
      </w:r>
      <w:r>
        <w:rPr>
          <w:rFonts w:hint="cs"/>
          <w:b w:val="0"/>
          <w:rtl/>
        </w:rPr>
        <w:t xml:space="preserve">]  !! بل سِجلّهم حافل بقتل أهل مكة والطائف والمدينة المنورة وقطر والكويت وعمان والبصرة وبلاد الشام واليمن وكل من نالته أيديهم من المسلمين كالمغاربة والمصريين والإيرانيين والأتراك ، وهم يتفاخرون بهذا التاريخ الدامي - من غير خجل </w:t>
      </w:r>
      <w:r>
        <w:rPr>
          <w:rFonts w:hint="cs"/>
          <w:b w:val="0"/>
          <w:rtl/>
        </w:rPr>
        <w:lastRenderedPageBreak/>
        <w:t xml:space="preserve">- في مؤلفاتهم ! </w:t>
      </w:r>
      <w:r>
        <w:rPr>
          <w:rFonts w:hint="cs"/>
          <w:b w:val="0"/>
          <w:bCs/>
          <w:rtl/>
        </w:rPr>
        <w:t>،  ( ثانياً )</w:t>
      </w:r>
      <w:r>
        <w:rPr>
          <w:rFonts w:hint="cs"/>
          <w:b w:val="0"/>
          <w:rtl/>
        </w:rPr>
        <w:t xml:space="preserve"> : </w:t>
      </w:r>
      <w:r>
        <w:rPr>
          <w:rFonts w:hint="cs"/>
          <w:b w:val="0"/>
          <w:rtl/>
        </w:rPr>
        <w:tab/>
        <w:t>كانت الدولة العثمانية شجاً في حلوق النصارى واليهود ، فكانت إحدى الخطط لهدمها استخدام الوهابية لتقليص نفوذهم في البلاد العربية ، فكانوا سندهم المادي والمعنوي ،ولما رأى النصارى واليهود انتصارات محمد علي على الوهابية وأنه قاضٍ عليهم لا محالة - مثلما كاد أن يقضي عليهم عام 1818م حين احتلت قواته الدرعية وأرسل أميرها إلى استنبول ليقطع رأسه هناك - هرعت إنجلترا والنمسا وروسيا لعقد مؤتمر طارئ في صيف عام 1840م دعو إليه تركيا لمناقشة الوضع والوصول إلى تسوية‍ !  وقد قام الوهابية بدورهم المرسوم خير قيام فقد كانت معاركهم في شمال نجد ضارية ضد آل رشيد الموالين للسلطة العثمانية ، وقد حاول العثمانيون إطفاء نار الفتنة سنة 1914م فاعترفوا بسلطة الوهابية على نجد ، ولما طلب أنور باشا باسم الدولة التركية ، وحسب اتفاق سابق بينه وبين الوهابية أن يشتركوا في الدفاع عن البصرة ضد الاحتلال الإنجليزي أجابوه بأنهم مشغولون بقتال ابن رشيد ! [</w:t>
      </w:r>
      <w:r>
        <w:rPr>
          <w:rFonts w:hint="cs"/>
          <w:b w:val="0"/>
          <w:sz w:val="24"/>
          <w:szCs w:val="24"/>
          <w:rtl/>
        </w:rPr>
        <w:t xml:space="preserve"> الخطيب، صفحات من تاريخ الجزيرة، دار المعراج ص 226</w:t>
      </w:r>
      <w:r>
        <w:rPr>
          <w:rFonts w:hint="cs"/>
          <w:b w:val="0"/>
          <w:rtl/>
        </w:rPr>
        <w:t xml:space="preserve">] ولقد علَّقت وزارة الهند الإنجليزية بتاريخ 31 كانون الثاني 1915م بالرضى على ذلك ، والشكر لمشاغلة ابن رشيد عن نصرة العثمانيين ، وأكثر من هذا فقد جاء في شهادة المستر كينيث توماس أن زعيم الوهابية كان حليفاً دائما لبريطانيا ( </w:t>
      </w:r>
      <w:r>
        <w:rPr>
          <w:rFonts w:hint="cs"/>
          <w:b w:val="0"/>
          <w:bCs/>
          <w:rtl/>
        </w:rPr>
        <w:t>وساند البريطانيين وحلفاءهم ، ودرَّب جيشاً في العمليات الحربية ضد الأتراك سنتي 1914 و1915م</w:t>
      </w:r>
      <w:r>
        <w:rPr>
          <w:rFonts w:hint="cs"/>
          <w:b w:val="0"/>
          <w:rtl/>
        </w:rPr>
        <w:t xml:space="preserve"> ) [</w:t>
      </w:r>
      <w:r>
        <w:rPr>
          <w:rFonts w:hint="cs"/>
          <w:b w:val="0"/>
          <w:sz w:val="24"/>
          <w:szCs w:val="24"/>
          <w:rtl/>
        </w:rPr>
        <w:t>المصدر السابق، ص 226وقد ذكر نصوص الرسائل موثقة</w:t>
      </w:r>
      <w:r>
        <w:rPr>
          <w:rFonts w:hint="cs"/>
          <w:b w:val="0"/>
          <w:rtl/>
        </w:rPr>
        <w:t xml:space="preserve">] ،  وعندما عجزت بريطانيا عن إكراه العراقيين على قبول الانتداب البريطاني سنة 1922 كما ذكر السيد عبد الرزاق الحسني في كتابه ( تاريخ الوزارات العراقية ) ما كان من بريطانيا إلا أن حركت عملاءها الوهابية للإغارة على أطراف عشائر المنتفق </w:t>
      </w:r>
      <w:r>
        <w:rPr>
          <w:rStyle w:val="ab"/>
          <w:b w:val="0"/>
          <w:rtl/>
        </w:rPr>
        <w:t>[</w:t>
      </w:r>
      <w:r>
        <w:rPr>
          <w:rFonts w:hint="cs"/>
          <w:b w:val="0"/>
          <w:sz w:val="24"/>
          <w:szCs w:val="24"/>
          <w:rtl/>
        </w:rPr>
        <w:t>وتنطق بالشين وهم كم سكاني كبير أغلبهم رعاة (شواوي) يقيمون بين السماوة وبحيرة حمار، وهم عدَّة قبائل أكبرها: البوعلي والأجوَد وبنو مالك وبنو حكيم، وإمارتهم كانت لآل السعدون (ينسبون أنفسهم للبيت النبوي) يراجع الشيخ صبغة الله الحيدري (عنوان المجد في أحوال بصرة وبغداد ونجد) والمحامي عباس العزاوي في كتابيه: (عشائر العراق) و(العراق بين احتلالين).</w:t>
      </w:r>
      <w:r>
        <w:rPr>
          <w:rFonts w:hint="cs"/>
          <w:b w:val="0"/>
          <w:rtl/>
        </w:rPr>
        <w:t>] ليلة 11 مارس ، ليرتمي العراقيون في أحضان بريطانيا كي لا تتكرر مآسيهم ، فبعض الشرِّ أهون من بعضِ ،وفعلاً تمَّ ما أرادته بريطانيا بفضل الوهابية !  ولأن الشيء بالشيء يذكر فلا بدَّ أن نعيد هنا نشر برقية أمير الوهابية في نجد إلى المندوب البريطاني السير برسي كوكس ابتهاجاً بمناسبة احتلال الإنكليز للبصرة وانتزاعها من أيدي المسلمين قال فيها : ( سيدي برسي كوكس مندوب بريطانيا العظمى دام عزها ،  دخول جيوشكم الإنكليزية العظيمة للعراق نصر مبين للمسلمين ، وعزٌّ مكينٌ لنا ،عبوديتنا وخدمتنا لبريطانيا العظمى وولاؤنا لكم إلى الأبد ) [</w:t>
      </w:r>
      <w:r>
        <w:rPr>
          <w:rFonts w:hint="cs"/>
          <w:b w:val="0"/>
          <w:sz w:val="24"/>
          <w:szCs w:val="24"/>
          <w:rtl/>
        </w:rPr>
        <w:t>الخطيب، صفحات من تاريخ الجزيرة، ص 98 وقد ذكر مصادره</w:t>
      </w:r>
      <w:r>
        <w:rPr>
          <w:rFonts w:hint="cs"/>
          <w:b w:val="0"/>
          <w:rtl/>
        </w:rPr>
        <w:t>]  ،  وقد حاول الوهابية خدمة الإنكليز حتى خارج إطار المنطقة العربية ، وذلك بحل عقدتهم مع مسلمي شبه القارة الهندية ، فقد ذكر الدكتور صلاح العقاد بأن أمير الوهابية أرسل ابنه لتشجيع مسلمي الهند للقتال في صفوف الإنكليز في معركة العلمين ، [</w:t>
      </w:r>
      <w:r>
        <w:rPr>
          <w:rFonts w:hint="cs"/>
          <w:b w:val="0"/>
          <w:sz w:val="24"/>
          <w:szCs w:val="24"/>
          <w:rtl/>
        </w:rPr>
        <w:t xml:space="preserve">د. صلاح العقاد، جزيرة </w:t>
      </w:r>
      <w:r>
        <w:rPr>
          <w:rFonts w:hint="cs"/>
          <w:b w:val="0"/>
          <w:sz w:val="24"/>
          <w:szCs w:val="24"/>
          <w:rtl/>
        </w:rPr>
        <w:lastRenderedPageBreak/>
        <w:t>العرب في العصر الحديث، معهد البحوث والدراسات العربية، القاهرة ص 85.</w:t>
      </w:r>
      <w:r>
        <w:rPr>
          <w:rFonts w:hint="cs"/>
          <w:b w:val="0"/>
          <w:rtl/>
        </w:rPr>
        <w:t xml:space="preserve">]  ،  لهذا فلا غرو أن يهتم النصارى الإنجليز بمساندة الوهابية في كل موقف ، وحينما رأوا أن جيش الإخوان قد يقضي على آمالهم باكتشافه التواطؤ مع النصارى سارعت بريطانيا علناً لقصفهم والقضاء عليهم عام 1930م ، </w:t>
      </w:r>
      <w:bookmarkStart w:id="274" w:name="_Toc111718964"/>
      <w:bookmarkStart w:id="275" w:name="_Toc461810278"/>
    </w:p>
    <w:p w:rsidR="002F69AF" w:rsidRDefault="002F69AF" w:rsidP="002F69AF">
      <w:pPr>
        <w:jc w:val="both"/>
        <w:rPr>
          <w:b w:val="0"/>
          <w:rtl/>
        </w:rPr>
      </w:pPr>
      <w:r>
        <w:rPr>
          <w:rFonts w:hint="cs"/>
          <w:b w:val="0"/>
          <w:bCs/>
          <w:rtl/>
        </w:rPr>
        <w:t>قتل المسلمين ومناصرة المستعمرين</w:t>
      </w:r>
      <w:bookmarkEnd w:id="274"/>
      <w:bookmarkEnd w:id="275"/>
      <w:r>
        <w:rPr>
          <w:rFonts w:hint="cs"/>
          <w:b w:val="0"/>
          <w:bCs/>
          <w:rtl/>
        </w:rPr>
        <w:t xml:space="preserve"> : </w:t>
      </w:r>
      <w:r>
        <w:rPr>
          <w:rFonts w:hint="cs"/>
          <w:b w:val="0"/>
          <w:rtl/>
        </w:rPr>
        <w:t>يجاهر الوهابية بتنكيلهم بالمسلمين في كلِّ أرض ومصر استطاعوا الوصول إليه بحجة انحراف المسلمين عن كتاب الله ، في الوقت الذي يعطون فيه المواثيق للمستعمرين النصارى بأن لا يمسوهم بأذى ؛ ففي كتاب وجهه أمير الوهابية سنة 1810م إلى حكومة الهند البريطانية قال : ( إن سبب الخصومات المستمرة بيني وبين من يسمون أنفسهم مسلمين انحرافهم عن كتاب الخالق ورفضهم الامتثال لنبيهم محمد ، فلست أشن حرباً على فرقة أخرى ، ولست أتدخل في عملياتهم المعادية ، ولا أساعدهم ضد أحد … وفي هذه الظروف رأيت من الضروري أن أبلغكم بأني لن أدنو من شواطئكم ، وأني منعت أتباع عقيدة محمد من أن يقوموا بأي تنكيل بسفنكم ) [</w:t>
      </w:r>
      <w:r>
        <w:rPr>
          <w:rFonts w:hint="cs"/>
          <w:b w:val="0"/>
          <w:sz w:val="24"/>
          <w:szCs w:val="24"/>
          <w:rtl/>
        </w:rPr>
        <w:t>موجز تاريخي عن القبائل الوهابية العربية، في مجموعة: مختارات من سجلات بومباي، منشورات المكتبة السرية والسياسية بومباي 1856، المجلد 24، ص 456 باللغة الإنكليزية.</w:t>
      </w:r>
      <w:r>
        <w:rPr>
          <w:rStyle w:val="ab"/>
          <w:b w:val="0"/>
          <w:rtl/>
        </w:rPr>
        <w:t>]</w:t>
      </w:r>
      <w:r>
        <w:rPr>
          <w:rFonts w:hint="cs"/>
          <w:b w:val="0"/>
          <w:rtl/>
        </w:rPr>
        <w:t xml:space="preserve"> نعم هذه هي الوهابية قتال المسلمين بداعي تصحيح انحرافهم !وترك الكافرين ؛ بل والتعهد بحمايتهم ، وهو عين ما أراده النصارى ،  </w:t>
      </w:r>
      <w:r>
        <w:rPr>
          <w:rFonts w:hint="cs"/>
          <w:b w:val="0"/>
          <w:bCs/>
          <w:rtl/>
        </w:rPr>
        <w:t>وفي تنكيل الوهابية بالمسلمين لم يكتفوا بجهودهم الذاتية في حرب المسلمين</w:t>
      </w:r>
      <w:r>
        <w:rPr>
          <w:rFonts w:hint="cs"/>
          <w:b w:val="0"/>
          <w:rtl/>
        </w:rPr>
        <w:t xml:space="preserve"> ؛ بل استنصروا بالقوات البحرية البريطانية لإغلاق البحر في وجوه المسلمين  !! فقد أرسل أميرهم كتاباً يتذلل فيه للمقيم البريطاني في البصرة يقول فيه ( لقد أثبتنا لكم سلفاً بأننا نحترم كل المنتسبين إليكم ولم يَنَلْكم أي أذى مهما كان طفيفاً من أتباعنا ، وعليه فإنه يتحتم عليكم في مقابل ذلك أن لا تصدروا تصاريح إبحار لأعدائنا ) [</w:t>
      </w:r>
      <w:r>
        <w:rPr>
          <w:rFonts w:hint="cs"/>
          <w:b w:val="0"/>
          <w:sz w:val="24"/>
          <w:szCs w:val="24"/>
          <w:rtl/>
        </w:rPr>
        <w:t>كيللي: ج.ب، بريطانيا في الخليج الفارسي 1795 - 1880 - مطبوعات أكسفورد كلارندن 1968، ص 134 بالإنكليزية، وهذه وثائق مصوَّرة عن الأصل الذي عليه شعار وخاتم زعيم الوهابية.</w:t>
      </w:r>
      <w:r>
        <w:rPr>
          <w:rFonts w:hint="cs"/>
          <w:b w:val="0"/>
          <w:rtl/>
        </w:rPr>
        <w:t>]  !!</w:t>
      </w:r>
      <w:r>
        <w:rPr>
          <w:rFonts w:hint="cs"/>
          <w:b w:val="0"/>
          <w:vertAlign w:val="superscript"/>
          <w:rtl/>
        </w:rPr>
        <w:t xml:space="preserve"> </w:t>
      </w:r>
      <w:r>
        <w:rPr>
          <w:rFonts w:hint="cs"/>
          <w:b w:val="0"/>
          <w:rtl/>
        </w:rPr>
        <w:t>وقد بلغ الوهابية بالفتك بالمسلمين مبلغاً أثار حتى شفقة النصارى على الأبرياء ؛ فطالبوا الوهابية بكفِّ أيديهم عنهم ، ومن ذلك ما فعله المقيم البريطاني في البصرة عندما رأى مجازر أعراب نجد للناس وسلب أموالهم ، فطلب منهم سنة 1817م تصحيح بعض الوضع بإعادة ما نهبوه إلى أصحابه فردَّ عليه أمير الوهابية برسالة يقول فيها : ( كيف تطلب منا أن نردَّ ما غنمناه من أعدائنا من أهل مصر وجدة وشحر والمكلا ومسقط والبصرة وأهل فارس التابعين لسعيد بن سلطان ! إنهم كلهم أعداؤنا ، فسنقتلهم حيث ثقفناهم ، تنفيذاً لأوامر الله فيهم ، الله أكبر ) [</w:t>
      </w:r>
      <w:r>
        <w:rPr>
          <w:rFonts w:hint="cs"/>
          <w:b w:val="0"/>
          <w:sz w:val="24"/>
          <w:szCs w:val="24"/>
          <w:rtl/>
        </w:rPr>
        <w:t xml:space="preserve"> إبراهيم عبدالعزيز عبدالغني، صراع الأمراء، دار الساقي، لندن، ط1، ص 76</w:t>
      </w:r>
      <w:r>
        <w:rPr>
          <w:rFonts w:hint="cs"/>
          <w:b w:val="0"/>
          <w:rtl/>
        </w:rPr>
        <w:t xml:space="preserve">]، هكذا وبكل وضوح : المسلمون أعداؤهم ، والنصارى أولياؤهم !  لقد تمردت الدولة الوهابية الفتية على كل الثوابت الأخلاقية التي لا يرضى بتجاوزها حتى النصارى المستعمرون فأبادوا ألوفاً لا تحصى من أهل جزيرة العرب وما حولها وضربوا عليهم الجزية أخزاهم الله حتى </w:t>
      </w:r>
      <w:r>
        <w:rPr>
          <w:rFonts w:hint="cs"/>
          <w:b w:val="0"/>
          <w:rtl/>
        </w:rPr>
        <w:lastRenderedPageBreak/>
        <w:t>اضطرت بريطانيا لتهديدهم في بعض المواقف ليكفوا عن الناس ، ويوم أن آذنت شمس الإمبراطورية البريطانية بالأفول تولت رعاية دولة الوهابية قوة جديدة هي الولايات المتحدة الأمريكية ليبدأ عصر جديد لا داعي فيه لجيش الإخوان !</w:t>
      </w:r>
      <w:bookmarkStart w:id="276" w:name="_Toc111718965"/>
      <w:bookmarkStart w:id="277" w:name="_Toc461810279"/>
      <w:r>
        <w:rPr>
          <w:rFonts w:hint="cs"/>
          <w:b w:val="0"/>
          <w:rtl/>
        </w:rPr>
        <w:t xml:space="preserve"> </w:t>
      </w:r>
    </w:p>
    <w:p w:rsidR="002F69AF" w:rsidRDefault="002F69AF" w:rsidP="002F69AF">
      <w:pPr>
        <w:jc w:val="both"/>
        <w:rPr>
          <w:b w:val="0"/>
          <w:rtl/>
        </w:rPr>
      </w:pPr>
      <w:r>
        <w:rPr>
          <w:rFonts w:hint="cs"/>
          <w:b w:val="0"/>
          <w:bCs/>
          <w:rtl/>
        </w:rPr>
        <w:t>فتاوى في خدمة الاستعمار</w:t>
      </w:r>
      <w:bookmarkEnd w:id="276"/>
      <w:bookmarkEnd w:id="277"/>
      <w:r>
        <w:rPr>
          <w:rFonts w:hint="cs"/>
          <w:b w:val="0"/>
          <w:rtl/>
        </w:rPr>
        <w:t xml:space="preserve">  :  الكثير من مواقف علماء الوهابية الخاصة بقضايا الأمة المصيرية ووحدتها مثار تساؤل واستغراب ، فما هي مصلحة كبار علماء الوهابية في فتواهم ضدَّ المجاهد أسامة ابن لادن ؟! وهل من يقول بأن جزيرة العرب يجب ألا يجتمع فيها دينان ، ويجب ألا تبقى فيها قاعدة للنصارى واليهود هو مجرم ؟!  لقد أجاز كبار علماء الوهابية دخول اليهود والنصارى أرض الحرمين الشريفين لضرب أهل العراق المسلمين [</w:t>
      </w:r>
      <w:r>
        <w:rPr>
          <w:rFonts w:hint="cs"/>
          <w:b w:val="0"/>
          <w:sz w:val="24"/>
          <w:szCs w:val="24"/>
          <w:rtl/>
        </w:rPr>
        <w:t>بل وألف عالم الحديث الشيخ ربيع المدخلي في ذلك كتاباً يرى فيه أن أمريكا وبريطانيا خير من العراق وأهل العراق!!</w:t>
      </w:r>
      <w:r>
        <w:rPr>
          <w:rFonts w:hint="cs"/>
          <w:b w:val="0"/>
          <w:rtl/>
        </w:rPr>
        <w:t>] ، بل وأفتى كبيرهم ابن باز بجواز قتل العراقيين وإن كانوا في الصلاة أي أقرب ما يكونون إلى الله ، مع أنه هو ذاته الذي حرَّم استعانة جمال عبد الناصر بالخبراء الروس في محاربة إسرائيل [</w:t>
      </w:r>
      <w:r>
        <w:rPr>
          <w:rFonts w:hint="cs"/>
          <w:b w:val="0"/>
          <w:sz w:val="24"/>
          <w:szCs w:val="24"/>
          <w:rtl/>
        </w:rPr>
        <w:t>الشيخ عبدالعزيز بن عبدالله بن باز، (نقد القومية العربية)، نشر المكتب الإسلامي، الطبعة السادسة، 1408هـ، ص 29 وما بعدها. وقد غلا الشيخ غلواً شديداً في نقده هذا فحرم استخدام أفراد المشركين أو الاستعانة بهم في أعمال الهندسة والطب وغيرها ولم يأذن بذلك حتى في الضرورة! واليوم يبيح لليهود والنصارى جزيرة العرب! فسبحان الله الذي قضى أن يكون من علماء هذه الأمة من يحرف الكلم عن مواضعه كما فعل أحبار بني إسرائيل!</w:t>
      </w:r>
      <w:r>
        <w:rPr>
          <w:rFonts w:hint="cs"/>
          <w:b w:val="0"/>
          <w:rtl/>
        </w:rPr>
        <w:t>]! ولقد أجاز رئيس هيئة كبار العلماء والمفتي العام للوهابية للملك لبس الصليب بدعوى أن في ذلك مصلحة للإسلام ! وقد نشرنا نص الفتوى في هذا الكتاب ، وقد أفتى علماء الوهابية بمنع الدعاء على دول اليهود والنصارى بحجة أن ذلك ليس من أخلاق الإسلام  !! وقد نقلنا التعميم الذي وُزِّع على الخطباء في هذا الكتاب ، ولقد وقف الوهابية ضدَّ كل حركة تحاول لمَّ شتات المسلمين ، وموقفهم المفضوح ضدَّ الوحدة السورية المصرية عام 1958 وتآمرهم عليها أحد الشواهد المنسية ، حيث أنفقوا اثني عشر مليون جنيه من أجل إسقاطها في 28 : 9 : 1961 ،  - [</w:t>
      </w:r>
      <w:r>
        <w:rPr>
          <w:rFonts w:hint="cs"/>
          <w:b w:val="0"/>
          <w:sz w:val="24"/>
          <w:szCs w:val="24"/>
          <w:rtl/>
        </w:rPr>
        <w:t>(بصراحة عن عبدالناصر) حوار مع محمد حسنين هيكل، تأليف فؤاد مطر. نقلاً عن عبدالرحمن الشمراني، فيصل القاتل والقتيل، ص221.</w:t>
      </w:r>
      <w:r>
        <w:rPr>
          <w:rFonts w:hint="cs"/>
          <w:b w:val="0"/>
          <w:rtl/>
        </w:rPr>
        <w:t xml:space="preserve">] ،  ووقفوا ضدَّ الوحدة اليمنية الأولى بكل طاقتهم فقد ذكرت جريدة النداء اللبنانية ، بتاريخ 29 : 6 : 1973 أنه : ( بعد التوقيع على اتفاقية الوحدة بين شطري اليمن أخذت السعودية تسرع في تجميع الهاربين منذ مدة من اليمن الديمقراطية وتقيم لهم المعسكرات وتسلحهم وتمدهم بالمال للقيام بنشاط تخريبي ضد اليمن الديمقراطية كما قامت السعودية باستكمال تنظيم ما يسمى "بجيش تحرير جنوب الجزيرة العربية وحضرموت" بهدف فصل حضرموت والاستيلاء عليها )  ،  نعم أيها المسلمون إنه الكره الشديد لأي وحدة صف بين المسلمين ، إنه الولاء لليهود والنصارى ، ولكن أخطر ما فيه أن أصحابه </w:t>
      </w:r>
      <w:r>
        <w:rPr>
          <w:rFonts w:hint="cs"/>
          <w:b w:val="0"/>
          <w:rtl/>
        </w:rPr>
        <w:lastRenderedPageBreak/>
        <w:t xml:space="preserve">يلبسون مسوح أهل التقوى ، وليس لهم همٌّ إلا قتال المسلمين وشغلهم ببعضهم !  إن في ذلك لعبرة لمن كان له قلب أو ألقى السمع وهو شهيد ، </w:t>
      </w:r>
    </w:p>
    <w:p w:rsidR="002F69AF" w:rsidRDefault="002F69AF" w:rsidP="002F69AF">
      <w:pPr>
        <w:jc w:val="both"/>
        <w:rPr>
          <w:b w:val="0"/>
          <w:rtl/>
        </w:rPr>
      </w:pPr>
      <w:r>
        <w:rPr>
          <w:rFonts w:hint="cs"/>
          <w:b w:val="0"/>
          <w:bCs/>
          <w:rtl/>
        </w:rPr>
        <w:t xml:space="preserve">ملاحظة مهمة : </w:t>
      </w:r>
      <w:r>
        <w:rPr>
          <w:rFonts w:hint="cs"/>
          <w:b w:val="0"/>
          <w:rtl/>
        </w:rPr>
        <w:t xml:space="preserve">رغم كلِّ ما أسلفنا فلا يدورنَّ بخلد من يقرأ عن الوهابية أن كلَّ من سار دربهم هو عميل لقوى الاستعمار أو أنه يتربصُ بالأمة الشَّر ، كلا فأكثرهم أحد شخصين إما خارجي متطرف يظن أن الفكر الدامي الذي يعتنقه هو الإسلام الحق وهو معادٍ للنصارى واليهود وأعداء الدين ، وإما شخص مخلص ما دخل في هذا التوجه إلا بحسن نيَّة يبتغي مرضاة الله ظناً منه بأن ما جاور البيت العتيق وقبر المصطفى من إسلام فهو الحق الذي لا محيص عنه ولا يدري بأن الوهابية قد جوَّعوا أهل الحرمين إلى قرابة الموت في حصارهم لهما حتى استولوا عليهما ، ولا يدري من قريب أو بعيد بأن محمد ابن عبد الوهاب ما هو إلا هذا الذي ذكرنا وصفه ، بل لقد صُوِّر للمخدوعين هذا الرجل مجدِّداً مصلِحاً أمات البدعة وأحيا السنَّة ، لذا فهؤلاء بحاجة إلى من ينبههم إلى ما هم عليه من خطأ ؛ ويوقظهم من غفلتهم خصوصاً وقد ضربت على أكثرهم ستائر من حديد كي لا يعلموا الحقيقة ، ومهما يكن من أمر فإن هؤلاء المخدوعين قد أرادوا الحقَّ فأخطأوه فليسوا كمثل قادتهم الذين أرادوا الباطل فأصابوه ، ولا بدَّ أن يُظهر الله الحقَّ ويجمع عليه الأمَّة طال الدهر أم قصُر { ولقد كتبنا في الزبور من بعد الذكر أن الأرض يرثها عبادي الصالحون إن في هذا لبلاغاً لقومٍ عابدين } ، </w:t>
      </w:r>
      <w:bookmarkStart w:id="278" w:name="_Toc458086800"/>
      <w:bookmarkStart w:id="279" w:name="_Toc457827809"/>
      <w:bookmarkStart w:id="280" w:name="_Toc457796910"/>
      <w:bookmarkStart w:id="281" w:name="_Toc457447751"/>
      <w:bookmarkStart w:id="282" w:name="_Toc457371536"/>
      <w:bookmarkStart w:id="283" w:name="_Toc457351598"/>
      <w:bookmarkStart w:id="284" w:name="_Toc457351151"/>
      <w:bookmarkStart w:id="285" w:name="_Toc457300090"/>
      <w:bookmarkStart w:id="286" w:name="_Toc457267568"/>
      <w:bookmarkStart w:id="287" w:name="_Toc457265059"/>
      <w:bookmarkStart w:id="288" w:name="_Toc111718966"/>
      <w:bookmarkStart w:id="289" w:name="_Toc461810280"/>
    </w:p>
    <w:p w:rsidR="002F69AF" w:rsidRDefault="002F69AF" w:rsidP="002F69AF">
      <w:pPr>
        <w:jc w:val="center"/>
        <w:rPr>
          <w:b w:val="0"/>
          <w:bCs/>
          <w:rtl/>
        </w:rPr>
      </w:pPr>
      <w:r>
        <w:rPr>
          <w:rFonts w:hint="cs"/>
          <w:b w:val="0"/>
          <w:bCs/>
          <w:rtl/>
        </w:rPr>
        <w:t>***</w:t>
      </w:r>
    </w:p>
    <w:p w:rsidR="002F69AF" w:rsidRDefault="002F69AF" w:rsidP="002F69AF">
      <w:pPr>
        <w:jc w:val="center"/>
        <w:rPr>
          <w:b w:val="0"/>
          <w:bCs/>
          <w:rtl/>
        </w:rPr>
      </w:pPr>
      <w:r>
        <w:rPr>
          <w:rFonts w:hint="cs"/>
          <w:b w:val="0"/>
          <w:bCs/>
          <w:rtl/>
        </w:rPr>
        <w:t>الفصل التاسع</w:t>
      </w:r>
      <w:bookmarkEnd w:id="278"/>
      <w:bookmarkEnd w:id="279"/>
      <w:bookmarkEnd w:id="280"/>
      <w:bookmarkEnd w:id="281"/>
      <w:bookmarkEnd w:id="282"/>
      <w:bookmarkEnd w:id="283"/>
      <w:bookmarkEnd w:id="284"/>
      <w:bookmarkEnd w:id="285"/>
      <w:bookmarkEnd w:id="286"/>
      <w:bookmarkEnd w:id="287"/>
      <w:r>
        <w:rPr>
          <w:rFonts w:hint="cs"/>
          <w:b w:val="0"/>
          <w:bCs/>
          <w:rtl/>
        </w:rPr>
        <w:t xml:space="preserve"> : الختـــــــام</w:t>
      </w:r>
      <w:bookmarkEnd w:id="288"/>
      <w:bookmarkEnd w:id="289"/>
    </w:p>
    <w:p w:rsidR="002F69AF" w:rsidRDefault="002F69AF" w:rsidP="002F69AF">
      <w:pPr>
        <w:jc w:val="both"/>
        <w:rPr>
          <w:b w:val="0"/>
          <w:rtl/>
        </w:rPr>
      </w:pPr>
      <w:r>
        <w:rPr>
          <w:rFonts w:hint="cs"/>
          <w:b w:val="0"/>
          <w:rtl/>
        </w:rPr>
        <w:t xml:space="preserve">[ ويشتمل على تلك المباحث ] :  بعض الآثار الوخيمة للبدعة السلفية ، أسئلة تبحث عن جواب ، مقابلـــــة ، تحسبهم جميعا ، سقوط الوهابية ، كلمــة الختـــام ، شهادة ربانية ، </w:t>
      </w:r>
    </w:p>
    <w:p w:rsidR="002F69AF" w:rsidRDefault="002F69AF" w:rsidP="002F69AF">
      <w:pPr>
        <w:jc w:val="center"/>
        <w:rPr>
          <w:b w:val="0"/>
          <w:rtl/>
        </w:rPr>
      </w:pPr>
      <w:r>
        <w:rPr>
          <w:rFonts w:hint="cs"/>
          <w:b w:val="0"/>
          <w:rtl/>
        </w:rPr>
        <w:t>***</w:t>
      </w:r>
    </w:p>
    <w:p w:rsidR="002F69AF" w:rsidRDefault="002F69AF" w:rsidP="002F69AF">
      <w:pPr>
        <w:jc w:val="both"/>
        <w:rPr>
          <w:b w:val="0"/>
          <w:rtl/>
        </w:rPr>
      </w:pPr>
      <w:r>
        <w:rPr>
          <w:rFonts w:hint="cs"/>
          <w:b w:val="0"/>
          <w:bCs/>
          <w:rtl/>
        </w:rPr>
        <w:t>المذهب الوهابي مذهب مغلق رافض لكل المذاهب الأخرى</w:t>
      </w:r>
      <w:r>
        <w:rPr>
          <w:rFonts w:hint="cs"/>
          <w:b w:val="0"/>
          <w:rtl/>
        </w:rPr>
        <w:t xml:space="preserve"> ، ولا يتعايش مع أي منها ،فهو الدين كاملا ، وهو الإسلام نفسه كما يفهمه أصحابه ، لا قبله ولا بعده ،فإما أن تكون من أتباعه وإلا فهو يرفضك ،وهذا سبب عدم انتشاره خارج نجد وبعض شواطئ الخليج ، ( إننا نؤمن أن الوهابية شجرة خبيثة ، نبتت في ماء عكر ، لا قرار لها ، واجتثاثها أمر حتمي لا محالة بإذن الله ، فأسباب زوالها كامنة فيها ، وإن غدا لناظره قريب ) [ الإعلامي البارز رياض نجيب الريِّس ، رياح السَّموم ، ط3 -  ص 201</w:t>
      </w:r>
      <w:bookmarkStart w:id="290" w:name="_Toc111718967"/>
      <w:bookmarkStart w:id="291" w:name="_Toc461810281"/>
      <w:r>
        <w:rPr>
          <w:rFonts w:hint="cs"/>
          <w:b w:val="0"/>
          <w:rtl/>
        </w:rPr>
        <w:t xml:space="preserve"> ] ، </w:t>
      </w:r>
    </w:p>
    <w:p w:rsidR="002F69AF" w:rsidRDefault="002F69AF" w:rsidP="002F69AF">
      <w:pPr>
        <w:jc w:val="both"/>
        <w:rPr>
          <w:b w:val="0"/>
          <w:rtl/>
        </w:rPr>
      </w:pPr>
      <w:r>
        <w:rPr>
          <w:rFonts w:hint="cs"/>
          <w:b w:val="0"/>
          <w:bCs/>
          <w:rtl/>
        </w:rPr>
        <w:lastRenderedPageBreak/>
        <w:t>بعض الآثار الوخيمة للبدعة السلفية</w:t>
      </w:r>
      <w:bookmarkEnd w:id="290"/>
      <w:bookmarkEnd w:id="291"/>
      <w:r>
        <w:rPr>
          <w:rFonts w:hint="cs"/>
          <w:b w:val="0"/>
          <w:bCs/>
          <w:rtl/>
        </w:rPr>
        <w:t xml:space="preserve"> :  </w:t>
      </w:r>
      <w:r>
        <w:rPr>
          <w:rFonts w:hint="cs"/>
          <w:b w:val="0"/>
          <w:rtl/>
        </w:rPr>
        <w:t xml:space="preserve">العلامة الدكتور محمد سعيد رمضان البوطي ، اضطر بعد تفاقم فتنة السلفية أن يتعامل معهم بمبضع الجراح النطاسي ، وذلك في كتابه القيِّم ( </w:t>
      </w:r>
      <w:r>
        <w:rPr>
          <w:rFonts w:hint="cs"/>
          <w:b w:val="0"/>
          <w:bCs/>
          <w:rtl/>
        </w:rPr>
        <w:t>السلفية مرحلة زمنية مباركة لا مذهب إسلامي</w:t>
      </w:r>
      <w:r>
        <w:rPr>
          <w:rFonts w:hint="cs"/>
          <w:b w:val="0"/>
          <w:rtl/>
        </w:rPr>
        <w:t xml:space="preserve"> ) [</w:t>
      </w:r>
      <w:r>
        <w:rPr>
          <w:rFonts w:hint="cs"/>
          <w:b w:val="0"/>
          <w:sz w:val="24"/>
          <w:szCs w:val="24"/>
          <w:rtl/>
        </w:rPr>
        <w:t xml:space="preserve"> دار الفكر، دمشق، سورية، 1996</w:t>
      </w:r>
      <w:r>
        <w:rPr>
          <w:rFonts w:hint="cs"/>
          <w:b w:val="0"/>
          <w:rtl/>
        </w:rPr>
        <w:t>] ، فأثبت أن الفكرة السلفية بدعة في ذاتها ، وتحدث عن بعض الآثار مكتفياً بها عن الإطناب والاستقصاء ، وهي كافية لمن كان له قلب أو ألقى السمع وهو شهيد فقال :   ( الأمر الأول : الأذى المتنوع البليغ الذي انحط في كيان المسلمين من جراء ظهور هذه الفتنة المبتدعة ، فلقد أخذت تقارع وحدة المسلمين ، وتسعى جاهدة إلى تبديد تآلفهم وتحويل تعاونهم إلى تناحر وتناكر ،وقد عرف الناس جميعاً أنه ما من بلدة أو قرية في أي طرف من أطراف العالم الإسلامي إلا وقد وصل إليها من هذا البلاء شظايا ، وأصابها من جرائه ما أصابها من خصام وفرقة وشتات ،بل ما رأيت أو سمعت شيئاً من هذه الصحوة الإسلامية التي تجتاح اليوم كثيراً من أنحاء أوربا وأمريكا وآسيا ، مما يثلج الصدر ويبعث على البشر والتفاؤل ، إلا ورأيت أو سمعت بالمقابل من أخبار هذه الفتنة الشنعاء التي سيقت إلى تلك الأوساط سوقا ، ما يملأ الصدر كربا ، ويزج المسلم في ظلام من الخيبة الخانقة والتشاؤم الأليم ، كنت عام 1406هـ واحداً ممن استضافتهم رابطة العالم الإسلامي للاشتراك في الموسم الثقافي ، وأتيح لي بهذه المناسبة أن أتعرف على كثير من ضيوف الرابطة الذين جاءوا من أوربا وأمريكا وآسيا وإفريقيا ، وأكثرهم يُشرِفون في الأصقاع التي أتوا منها على مراكز الدعوة الإسلامية أو يعملون فيها ،والعجيب الذي لابدَّ أن يُهَيِّج آلاماً ممزقة في نفس كل مسلم أخلَص لله في إسلامه ، أنني عندما كنت أسأل كلاً منهم عن سير الدعوة الإسلامية في تلك الجهات أسمع جواباً واحداً يطلقه كل من هؤلاء الإخوة على انفراد ، بمرارة وأسى ، خلاصته</w:t>
      </w:r>
      <w:r>
        <w:rPr>
          <w:rFonts w:hint="cs"/>
          <w:b w:val="0"/>
          <w:bCs/>
          <w:rtl/>
        </w:rPr>
        <w:t xml:space="preserve"> : </w:t>
      </w:r>
      <w:r>
        <w:rPr>
          <w:rFonts w:hint="cs"/>
          <w:b w:val="0"/>
          <w:bCs/>
          <w:u w:val="single"/>
          <w:rtl/>
        </w:rPr>
        <w:t xml:space="preserve">المشكلة الوحيدة عندنا هي الخلافات والخصومات الطاحنة التي تثيرها بيننا جماعة السلفية .. </w:t>
      </w:r>
      <w:r>
        <w:rPr>
          <w:rFonts w:hint="cs"/>
          <w:b w:val="0"/>
          <w:rtl/>
        </w:rPr>
        <w:t>ولقد اشتدت هذه الخصومات من بضع سنوات في مسجد واشنطن إلى درجة ألجأت السلطة الأمريكية إلى التدخل ، ثم إلى إغلاق المسجد لبضعة شهور ! ولقد اشتدت هذه الخصومات ذاتها واهتاجت في أحد مساجد باريس منذ ثلاثة أعوام ، حتى اضطرت الشرطة الفرنسية إلى اقتحام المسجد ،والمضحك المبكي بآن واحد أن أحد أطراف تلك الخصومة أخذته الغيرة الحمقاء لدين الله ولحرمة المسجد لما رأى أحد رجال الشرطة داخلاً المسجد بحذائه [</w:t>
      </w:r>
      <w:r>
        <w:rPr>
          <w:rFonts w:hint="cs"/>
          <w:b w:val="0"/>
          <w:sz w:val="24"/>
          <w:szCs w:val="24"/>
          <w:rtl/>
        </w:rPr>
        <w:t>الوهابية هم أول من يدخل المسجد بأحذيتهم المملوءة بالقاذورات إلى محاريب المساجد والصفوف الأولى منها بحجة المسح على الخفين. إنه الفقه الأحمق الذي لا يستطيع حتى على أقل تقدير أن يميِّز بين فراش وحصباء!</w:t>
      </w:r>
      <w:r>
        <w:rPr>
          <w:rFonts w:hint="cs"/>
          <w:b w:val="0"/>
          <w:rtl/>
        </w:rPr>
        <w:t>] ، فصاح فيه أن يخرج أو يخلع حذائه ،ولكن الشرطي صفعه قائلاً : "وهل ألجأنا إلى اقتحام المسجد على هذه الحال غيركم أيها السخفاء ؟!" .. وفي إحدى الأصقاع النائية حيث تدافع أمة من المسلمين الصادقين في إسلامهم عن وجودها الإسلامي ، وعن أوطانها وأراضيها المغتصبة ، تصوَّب إليهم من الجماعات [</w:t>
      </w:r>
      <w:r>
        <w:rPr>
          <w:rFonts w:hint="cs"/>
          <w:b w:val="0"/>
          <w:sz w:val="24"/>
          <w:szCs w:val="24"/>
          <w:rtl/>
        </w:rPr>
        <w:t xml:space="preserve">لاحظ دقة الأستاذ العلامة فهؤلاء </w:t>
      </w:r>
      <w:r>
        <w:rPr>
          <w:rFonts w:hint="cs"/>
          <w:b w:val="0"/>
          <w:sz w:val="24"/>
          <w:szCs w:val="24"/>
          <w:rtl/>
        </w:rPr>
        <w:lastRenderedPageBreak/>
        <w:t>جماعات كثيرة لا جماعة واحدة {تحسبهم جميعاً وقلوبهم شتى}، وليس آخرهم الجامية، شغلهم الله بأنفسهم.</w:t>
      </w:r>
      <w:r>
        <w:rPr>
          <w:rFonts w:hint="cs"/>
          <w:b w:val="0"/>
          <w:rtl/>
        </w:rPr>
        <w:t>] السلفية سهام الاتهام بالشرك والابتداع ، لأنهم قبوريون [</w:t>
      </w:r>
      <w:r>
        <w:rPr>
          <w:rFonts w:hint="cs"/>
          <w:b w:val="0"/>
          <w:sz w:val="24"/>
          <w:szCs w:val="24"/>
          <w:rtl/>
        </w:rPr>
        <w:t xml:space="preserve"> وهذه الكلمة من أخطاء أدعياء السلفية، وقلة بضاعتهم في اللغة استخدمها الشيخ لأنها متداولة لديهم، فالنسبة تكون للمفرد لا للجمع. ثم يدَّعون أنهم أوصياء الله على خلقه لإفهامهم القرآن والسنة.</w:t>
      </w:r>
      <w:r>
        <w:rPr>
          <w:rFonts w:hint="cs"/>
          <w:b w:val="0"/>
          <w:rtl/>
        </w:rPr>
        <w:t xml:space="preserve">] توسليون ، ثم تتبعها الفتاوى المؤكدة بحرمة إغاثتهم بأي دعم معنوي أو عون مادي !  ويقف أحد علماء تلك الأمة المنكوبة المجاهدة ينادي في أصحاب تلك الفتاوى والاتهامات :  </w:t>
      </w:r>
      <w:r>
        <w:rPr>
          <w:rFonts w:hint="cs"/>
          <w:b w:val="0"/>
          <w:bCs/>
          <w:rtl/>
        </w:rPr>
        <w:t xml:space="preserve">يا عجباً لإخوة يرموننا بالشرك ، مع أننا نقف بين يدي الله كل يوم خمس مرات نقول : { إياك نعبد وإياك نستعين } ! ، </w:t>
      </w:r>
      <w:r>
        <w:rPr>
          <w:rFonts w:hint="cs"/>
          <w:b w:val="0"/>
          <w:rtl/>
        </w:rPr>
        <w:t>ولكن النداء يضيع ويتبدد في الجهات دون أي متدبر أو مجيب ! ) [</w:t>
      </w:r>
      <w:r>
        <w:rPr>
          <w:rFonts w:hint="cs"/>
          <w:b w:val="0"/>
          <w:sz w:val="24"/>
          <w:szCs w:val="24"/>
          <w:rtl/>
        </w:rPr>
        <w:t>البوطي، السلفية مرحلة زمنية، ص 244- 245</w:t>
      </w:r>
      <w:r>
        <w:rPr>
          <w:rFonts w:hint="cs"/>
          <w:b w:val="0"/>
          <w:rtl/>
        </w:rPr>
        <w:t>] ، ثم يتحدث الشيخ عن الأمر الثاني وهو ما وجده أهل الفكر اليساري في ظهور جماعة تسمي نفسها بالسلفية من مرتع خصب في مجال تحليلاتهم الماركسية الجدلية للتاريخ والتراث [</w:t>
      </w:r>
      <w:r>
        <w:rPr>
          <w:rFonts w:hint="cs"/>
          <w:b w:val="0"/>
          <w:sz w:val="24"/>
          <w:szCs w:val="24"/>
          <w:rtl/>
        </w:rPr>
        <w:t>يعنون بالتراث عندما يتحدثون عن الإسلام: القرآن والسنّة!</w:t>
      </w:r>
      <w:r>
        <w:rPr>
          <w:rFonts w:hint="cs"/>
          <w:b w:val="0"/>
          <w:rtl/>
        </w:rPr>
        <w:t>] التي تعتمد على صراع التناقضات ، حيث فتَّشوا في تاريخ الإسلام فلم يجدوه إلا عند أدعياء السلفية مُشَكِّلاً في نظرهم العصب التناقضي الممتد منذ فجر الإسلام إلى اليوم [</w:t>
      </w:r>
      <w:r>
        <w:rPr>
          <w:rFonts w:hint="cs"/>
          <w:b w:val="0"/>
          <w:sz w:val="24"/>
          <w:szCs w:val="24"/>
          <w:rtl/>
        </w:rPr>
        <w:t>المصدر السابق، ص 247-249</w:t>
      </w:r>
      <w:r>
        <w:rPr>
          <w:rFonts w:hint="cs"/>
          <w:b w:val="0"/>
          <w:rtl/>
        </w:rPr>
        <w:t>] ، ويقول هناك حفظه الله : ( شيء رائع حقاً هذا الذي عثر عليه منظرو المادية الماركسية بفضل مبتدعي المذهب السلفي ، بل بالتعاون فيما بينهم ! وهو وإن لم يكن تعاوناً مُبَرمجاً مقصودا ولكنه تعاون واقعي متناسق ، فلقد كان على السلفية أن يبتدعوا هذا اللقب والمضمون والجماعة ويقحموه إقحاماً في مرحلة من مراحل التاريخ الإسلامي ؛ وكان على دعاة المادية الجدلية أن يسرعوا فيصبغوا التاريخ الإسلامي كله منذ أول بزوغه بهذه البدعة الطارئة ، ثم أن يقفوا يشرحون للناس في زهو وشعور بالانتصار ، كيف تكوَّن الفكر الإسلامي مع حصيلته الحضارية من صراع الظروف والمصالح المتناقضة ، وكيف أن الصراع ( التاريخي ) بين المذهبين السلفي والانفتاحي لم يكن إلا الأداة المادية الحتمية لهذه الصيرورة التاريخية المستمرة ! ) ،  ثم يصف جهل أدعياء السلفية ، وغفلتهم [</w:t>
      </w:r>
      <w:r>
        <w:rPr>
          <w:rFonts w:hint="cs"/>
          <w:b w:val="0"/>
          <w:sz w:val="24"/>
          <w:szCs w:val="24"/>
          <w:rtl/>
        </w:rPr>
        <w:t>هذا من تمام أدب الأستاذ الشيخ، وإلا فإن كثيراً من هؤلاء يعملون مع سبق الترصد والإصرار.</w:t>
      </w:r>
      <w:r>
        <w:rPr>
          <w:rFonts w:hint="cs"/>
          <w:b w:val="0"/>
          <w:rtl/>
        </w:rPr>
        <w:t>] عما يتسببون فيه من أذى قائلا : ( والمصيبة الفادحة أن معظم هؤلاء الإخوة الذين يميِّزون أنفسهم عن عامة المسلمين بشارة السلفية لا يقرأون  ..ولا يحركون عقولهم وأفكارهم إلا في دائرة الفكر ( السلفي ) التي حصروا أنفسهم وعقولهم فيها  ..لذا فهم في غفلة تامة عما يفعله المبطلون من ورائهم  ..) [</w:t>
      </w:r>
      <w:r>
        <w:rPr>
          <w:rFonts w:hint="cs"/>
          <w:b w:val="0"/>
          <w:sz w:val="24"/>
          <w:szCs w:val="24"/>
          <w:rtl/>
        </w:rPr>
        <w:t>البوطي، السلفية مرحلة زمنية، ص 250</w:t>
      </w:r>
      <w:r>
        <w:rPr>
          <w:rFonts w:hint="cs"/>
          <w:b w:val="0"/>
          <w:rtl/>
        </w:rPr>
        <w:t xml:space="preserve">] ،  أقول إنه ليس من العجب أن لا يجد فكر ابن تيمية المتهالك رواجاً في بلاد الشام ، وسورية على وجه الخصوص مع أنه خرج منها ، لوجود علماء أفذاذ كهذا العلم البارز يرد عنها كيد المبطلين ، وليس العجب أن يهاجر ذلك الفكر المريض فيجد ضالته في بلاد مسيلمة الكذاب فيعشش فيها ، ولكن العجب أن يسيطر خوارج نجد على مهبط الوحي ومهاجر الرسول صلى الله عليه وسلم فيغتر بوجودهم هنالك العامة فينساقون وراء تباكيهم في </w:t>
      </w:r>
      <w:r>
        <w:rPr>
          <w:rFonts w:hint="cs"/>
          <w:b w:val="0"/>
          <w:rtl/>
        </w:rPr>
        <w:lastRenderedPageBreak/>
        <w:t>الصلوات مستقلين صلاتهم إلى صلاتهم ! فسبحان من ابتلى أصحاب رسوله بمسيلمة وجيوش الردة ، وابتلانا بأحفادهم أدعياء السلفية يمزِّقون أوصال الأمة !</w:t>
      </w:r>
      <w:bookmarkStart w:id="292" w:name="_Toc111718968"/>
      <w:bookmarkStart w:id="293" w:name="_Toc461810283"/>
      <w:r>
        <w:rPr>
          <w:rFonts w:hint="cs"/>
          <w:b w:val="0"/>
          <w:rtl/>
        </w:rPr>
        <w:t xml:space="preserve"> </w:t>
      </w:r>
    </w:p>
    <w:p w:rsidR="002F69AF" w:rsidRDefault="002F69AF" w:rsidP="002F69AF">
      <w:pPr>
        <w:jc w:val="both"/>
        <w:rPr>
          <w:b w:val="0"/>
          <w:bCs/>
          <w:rtl/>
        </w:rPr>
      </w:pPr>
      <w:r>
        <w:rPr>
          <w:rFonts w:hint="cs"/>
          <w:b w:val="0"/>
          <w:bCs/>
          <w:rtl/>
        </w:rPr>
        <w:t>أسئلة تبحث عن جواب</w:t>
      </w:r>
      <w:bookmarkEnd w:id="292"/>
      <w:bookmarkEnd w:id="293"/>
      <w:r>
        <w:rPr>
          <w:rFonts w:hint="cs"/>
          <w:b w:val="0"/>
          <w:bCs/>
          <w:rtl/>
        </w:rPr>
        <w:t xml:space="preserve">  : </w:t>
      </w:r>
    </w:p>
    <w:p w:rsidR="002F69AF" w:rsidRDefault="002F69AF" w:rsidP="002F69AF">
      <w:pPr>
        <w:jc w:val="both"/>
        <w:rPr>
          <w:b w:val="0"/>
          <w:rtl/>
        </w:rPr>
      </w:pPr>
      <w:r>
        <w:rPr>
          <w:rFonts w:hint="cs"/>
          <w:b w:val="0"/>
          <w:rtl/>
        </w:rPr>
        <w:t>1 -  أيها الوهابية لقد</w:t>
      </w:r>
      <w:r>
        <w:rPr>
          <w:rFonts w:hint="cs"/>
          <w:b w:val="0"/>
          <w:bCs/>
          <w:rtl/>
        </w:rPr>
        <w:t xml:space="preserve"> </w:t>
      </w:r>
      <w:r>
        <w:rPr>
          <w:rFonts w:hint="cs"/>
          <w:b w:val="0"/>
          <w:rtl/>
        </w:rPr>
        <w:t xml:space="preserve">بنيتم عقيدتكم الفاسدة على أن معبودكم يعلوكم مكانا ، وحددتم هذا المكان بأنه السماء ، وعليه فإن الأرض لا يمكن أن تكون كرة تدور ، وألَّفتم في ذلك الكتب ومنها كتابكم ( هداية الحيران في مسألة الدوران ) وقد ضللتم العلماء كسيد قطب والشيخ الزنداني - وفي مقدمة المضلِلين مفتيكم ابن باز- ظانين أنهم وحدهم يقولون ذلك ، بل وذهبتم أبعد من ذلك حيث أفتى إمامكم الأكبر بقتل من لم يتب عن القول بدوران الأرض واستحلال ماله ، فماذا لو أثبت لكم ابنكم رائد الفضاء ( سلطان ) بأن الأرض تدور ، ألن تنهدم عقيدتكم العجيبة على رؤوسكم المتحجرة ؟!  </w:t>
      </w:r>
    </w:p>
    <w:p w:rsidR="002F69AF" w:rsidRDefault="002F69AF" w:rsidP="002F69AF">
      <w:pPr>
        <w:jc w:val="both"/>
        <w:rPr>
          <w:b w:val="0"/>
          <w:rtl/>
        </w:rPr>
      </w:pPr>
      <w:r>
        <w:rPr>
          <w:rFonts w:hint="cs"/>
          <w:b w:val="0"/>
          <w:rtl/>
        </w:rPr>
        <w:t>2 -  يقول مشايخكم - الذين تبنيتم آراءهم الشاذَّة وقدمتم كلامهم على كلام غيرهم - بأن النار ستفنى ، ولا ندري أذلك من جهل بالقرآن الكريم المنادي في آيات كثيرة : { خالدين فيها أبدا } ، وقوله تعالى : { يريدون أن يخرجوا من النار وما هم بخارجين منها ولهم عذاب مقيم } والآيات الناصة على أنَّ النار ساءت مستقراً ومقاما ، وأحاديث الرسول الكريم كهذا الذي رواه مسلم في كتاب صفة الجنة : عَنْ أَبِي سَعِيدٍ قَالَ قَالَ رَسُولُ اللَّهِ صلى الله عليه وسلم : ( يُجَاءُ بِالْمَوْتِ يَوْمَ الْقِيَامَةِ كَأَنَّهُ كَبْشٌ أَمْلَحُ [ زَادَ أَبُو كُرَيْبٍ فَيُوقَفُ بَيْنَ الْجَنَّةِ وَالنَّارِ وَاتَّفَقَا فِي بَاقِي الْحَدِيثِ ] فَيُقَالُ يَا أَهْلَ الْجَنَّةِ هَلْ تَعْرِفُونَ هَذَا فَيَشْرَئِبُّونَ وَيَنْظُرُونَ وَيَقُولُونَ نَعَمْ هَذَا الْمَوْتُ قَالَ وَيُقَالُ يَا أَهْلَ النَّارِ هَلْ تَعْرِفُونَ هَذَا قَالَ فَيَشْرَئِبُّونَ وَيَنْظُرُونَ وَيَقُولُونَ نَعَمْ هَذَا الْمَوْتُ قَالَ فَيُؤْمَرُ بِهِ فَيُذْبَحُ قَالَ ثُمَّ يُقَالُ يَا أَهْلَ الْجَنَّةِ خُلُودٌ فَلا مَوْتَ وَيَا أَهْلَ النَّارِ خُلُودٌ فَلا مَوْتَ قَالَ ثُمَّ قَرَأَ رَسُولُ اللَّهِ صلى الله عليه وسلم { وَأَنْذِرْهُمْ يَوْمَ الْحَسْرَةِ إِذْ قُضِيَ الأَمْرُ وَهُمْ فِي غَفْلَةٍ وَهُمْ لا يُؤْمِنُونَ } وَأَشَارَ بِيَدِهِ إِلَى الدُّنْيَا ) ، أم أنَّ ذلك إشفاقٌ على إبليس وأبي جهل وأُبَيّ بن خلف ، أم تعمُّد المناقضة لكلام الله سبحانه وتعالى ورسوله الكريم صلى الله عليه وآله وسلم ؛ فهل من دليل تنقضون به كتاب الله وسنة رسوله ؟!</w:t>
      </w:r>
    </w:p>
    <w:p w:rsidR="002F69AF" w:rsidRDefault="002F69AF" w:rsidP="002F69AF">
      <w:pPr>
        <w:jc w:val="both"/>
        <w:rPr>
          <w:b w:val="0"/>
          <w:rtl/>
        </w:rPr>
      </w:pPr>
      <w:r>
        <w:rPr>
          <w:rFonts w:hint="cs"/>
          <w:b w:val="0"/>
          <w:rtl/>
        </w:rPr>
        <w:t>3 -  عقيدة فناء النار مما يميِّز الجهمية عن غيرهم من فرق الإسلام وأئمتكم الكبار ممن يقول بنفس قولهم ، ثم نراكم على المنابر تتنقصون بالمذاهب الإسلامية على أنهم جهمية معطلة ؟! ألستم أنتم من تبنى آراء الجهمية ، أم أنها رمتني بدائها وانسلَّت ؟!</w:t>
      </w:r>
    </w:p>
    <w:p w:rsidR="002F69AF" w:rsidRDefault="002F69AF" w:rsidP="002F69AF">
      <w:pPr>
        <w:jc w:val="both"/>
        <w:rPr>
          <w:b w:val="0"/>
          <w:rtl/>
        </w:rPr>
      </w:pPr>
      <w:r>
        <w:rPr>
          <w:rFonts w:hint="cs"/>
          <w:b w:val="0"/>
          <w:rtl/>
        </w:rPr>
        <w:lastRenderedPageBreak/>
        <w:t xml:space="preserve">4 -  </w:t>
      </w:r>
      <w:r>
        <w:rPr>
          <w:rFonts w:hint="cs"/>
          <w:b w:val="0"/>
          <w:rtl/>
        </w:rPr>
        <w:tab/>
        <w:t>طالبتم عند بزوغ دعوتكم الناس بالهجرة إليكم في نجد ، كما ذكر ذلك شقيق محمد بن عبد الوهاب المعاصر للأحداث ومؤرخوكم كابن بشر ، والكل يعلم أنه لا هجرة بعد الفتح أي لا هجرة من مكة المكرمة ، وقد روى مسلم في كتاب الحج قوله صلى الله عليه وسلم ( المدينة خيرٌ لهم لو كانوا يعلمون ، لا يدعها أحدٌ رغبةً عنها إلا أبدله الله فيها من هو خير منه ، ولا يثبت أحد على لأوائها وجهدها إلا كنت له شفيعاً أو شهيداً يوم القيامة ) فكيف طالبتم الناس بالهجرة إليكم علماً أن الرسول الكريم قال ( رأس الكفر نحو المشرق ) والمشرق بالنسبة للمدينة المنورة جهة نجد ، وفي رواية ( الإيمان يماني والفتنة من ههنا حيث يطلع قرن الشيطان ) وفي الصحيحين أيضا عن ابن عمر رضي الله عنهما عن النبي صلى الله عليه وسلم أنه قال وهو مستقبل المشرق ( إن الفتنة ههنا</w:t>
      </w:r>
      <w:r>
        <w:rPr>
          <w:rFonts w:hint="cs"/>
          <w:b w:val="0"/>
          <w:bCs/>
          <w:rtl/>
        </w:rPr>
        <w:t xml:space="preserve"> )   ..</w:t>
      </w:r>
      <w:r>
        <w:rPr>
          <w:rFonts w:hint="cs"/>
          <w:b w:val="0"/>
          <w:rtl/>
        </w:rPr>
        <w:t>وللبخاري مرفوعاً في كتاب الجمعة : قَالَ ( اللَّهُمَّ بَارِكْ لَنَا فِي شَامِنَا وَفِي يَمَنِنَا قَالُوا وَفِي نَجْدِنَا قَالَ اللَّهُمَّ بَارِكْ لَنَا فِي شَامِنَا وَفِي يَمَنِنَا قَالُوا وَفِي نَجْدِنَا قَالَ هُنَاكَ الزَّلازِلُ وَالْفِتَنُ وَبِهَا يَطْلُعُ قَرْنُ الشَّيْطَانِ</w:t>
      </w:r>
      <w:r>
        <w:rPr>
          <w:rFonts w:hint="cs"/>
          <w:b w:val="0"/>
          <w:bCs/>
          <w:rtl/>
        </w:rPr>
        <w:t xml:space="preserve"> ) </w:t>
      </w:r>
      <w:r>
        <w:rPr>
          <w:rFonts w:hint="cs"/>
          <w:b w:val="0"/>
          <w:rtl/>
        </w:rPr>
        <w:t>وقد رواه في كتاب الفتن أيضا ، كما رواه الترمذي في كتاب المناقب ، ولأحمد من حديث ابن عمر مرفوعا : (</w:t>
      </w:r>
      <w:r>
        <w:rPr>
          <w:rFonts w:hint="cs"/>
          <w:b w:val="0"/>
          <w:bCs/>
          <w:rtl/>
        </w:rPr>
        <w:t xml:space="preserve"> </w:t>
      </w:r>
      <w:r>
        <w:rPr>
          <w:rFonts w:hint="cs"/>
          <w:b w:val="0"/>
          <w:rtl/>
        </w:rPr>
        <w:t>اللهم بارك لنا في مدينتنا ، وفي صاعنا وفي مدنا وفي يمننا وشامنا ثمَّ استقبل الشمس فقال ههنا يطلع قرن الشيطان</w:t>
      </w:r>
      <w:r>
        <w:rPr>
          <w:rFonts w:hint="cs"/>
          <w:b w:val="0"/>
          <w:bCs/>
          <w:rtl/>
        </w:rPr>
        <w:t xml:space="preserve"> ) </w:t>
      </w:r>
      <w:r>
        <w:rPr>
          <w:rFonts w:hint="cs"/>
          <w:b w:val="0"/>
          <w:rtl/>
        </w:rPr>
        <w:t>فلماذا ورب الكعبة ناديتم الناس للهجرة إلى نجد في بداية دعوتكم وهي شرُّ أرض الله مطالبين الناس بترك مكة والمدينة ؟!</w:t>
      </w:r>
    </w:p>
    <w:p w:rsidR="002F69AF" w:rsidRDefault="002F69AF" w:rsidP="002F69AF">
      <w:pPr>
        <w:jc w:val="both"/>
        <w:rPr>
          <w:b w:val="0"/>
          <w:rtl/>
        </w:rPr>
      </w:pPr>
      <w:r>
        <w:rPr>
          <w:rFonts w:hint="cs"/>
          <w:b w:val="0"/>
          <w:rtl/>
        </w:rPr>
        <w:t xml:space="preserve">5 -  </w:t>
      </w:r>
      <w:r>
        <w:rPr>
          <w:rFonts w:hint="cs"/>
          <w:b w:val="0"/>
          <w:rtl/>
        </w:rPr>
        <w:tab/>
        <w:t>تدَّعون بأنه لولا خروج دعوتكم لعادت جزيرة العرب إلى عبادة الأصنام ،وقد روى مسلم في كتاب الفتن : عَنْ عَائِشَةَ قَالَتْ سَمِعْتُ رَسُولَ اللَّهِ صلى الله عليه وسلم يَقُولُ لا يَذْهَبُ اللَّيْلُ وَالنَّهَارُ حَتَّى تُعبد اللاتُ وَالْعُزَّى فَقُلْتُ يَا رَسُولَ اللَّهِ إِنْ كُنْتُ لأَظُنُّ حِينَ أَنْزَلَ اللَّهُ ( هُوَ الَّذِي أَرْسَلَ رَسُولَهُ بِالْهُدَى وَدِينِ الْحَقِّ لِيُظْهِرَهُ عَلَى الدِّينِ كُلِّهِ وَلَوْ كَرِهَ الْمُشْرِكُونَ ) أَنَّ ذَلِكَ تَامًّا قَالَ إِنَّهُ سَيَكُونُ مِنْ ذَلِكَ مَا شَاءَ اللَّهُ ثُمَّ يَبْعَثُ اللَّهُ رِيحًا طَيِّبَةً فَتَوَفَّى كُلَّ مَنْ فِي قَلْبِهِ مِثْقَالُ حَبَّةِ خَرْدَلٍ مِنْ إِيمَانٍ فَيَبْقَى مَنْ لا خَيْرَ فِيهِ فَيَرْجِعُونَ إِلَى دِينِ آبَائِهِمْ وحَدَّثَنَاه مُحَمَّدُ بن الْمُثَنَّى حَدَّثَنَا أَبُو بَكْرٍ وَهُوَ الْحَنَفِيُّ حَدَّثَنَا عبد الْحَمِيدِ ابْنُ جَعْفَرٍ بِهَذَا الإِسْنَادِ نَحْوَه ، وفي كتاب الإيمان : حَدَّثَنَا الْوَلِيدُ بْنُ شُجَاعٍ وَهَارُونُ بْنُ عبد الله وَحَجَّاجُ بن الشَّاعِرِ قَالُوا حَدَّثَنَا حَجَّاجٌ وَهُوَ ابْنُ مُحَمَّدٍ عَنِ ابْنِ جُرَيْجٍ قَالَ أَخْبَرَنِي أَبُو الزُّبَيْرِ أَنَّهُ سَمِعَ جَابِرَ بْنَ عبد الله يَقُولُ سَمِعْتُ النَّبِيَّ صلى الله عليه وسلم يَقُولُ : ( لا تَزَالُ طَائِفَةٌ مِنْ أُمَّتِي يُقَاتِلُونَ عَلَى الْحَقِّ ظَاهِرِينَ إِلَى يَوْمِ الْقِيَامَةِ قَالَ فَيَنْزِلُ عِيسَى ابْنُ مَرْيَمَ صلى الله عليه وسلم فَيَقُولُ أَمِيرُهُمْ تَعَالَ صَلِّ لَنَا فَيَقُولُ لا إِنَّ بَعْضَكُمْ عَلَى بَعْضٍ أُمَرَاءُ تَكْرِمَةَ اللَّهِ هَذِهِ الأُمَّةَ</w:t>
      </w:r>
      <w:r>
        <w:rPr>
          <w:rFonts w:hint="cs"/>
          <w:b w:val="0"/>
          <w:bCs/>
          <w:rtl/>
        </w:rPr>
        <w:t xml:space="preserve"> ) ، </w:t>
      </w:r>
      <w:r>
        <w:rPr>
          <w:rFonts w:hint="cs"/>
          <w:b w:val="0"/>
          <w:rtl/>
        </w:rPr>
        <w:t xml:space="preserve">فهذه الأحاديث وغيرها مصرحة أن الأصنام لا تعبد في هذه الأمة إلا بعد انخرام أنفس جميع المؤمنين آخر الدهر وذلك أن النبي صلى الله عليه وسلم ذكر عبادة الأوثان وأنها كائنة فعرضت عليه الصديقة مفهومها من الآية الكريمة أن دين محمد صلى الله عليه </w:t>
      </w:r>
      <w:r>
        <w:rPr>
          <w:rFonts w:hint="cs"/>
          <w:b w:val="0"/>
          <w:rtl/>
        </w:rPr>
        <w:lastRenderedPageBreak/>
        <w:t>وسلم لا يزال ظاهرا على الدين كله وذلك أن عبادة الأصنام لا تكون مع ظهور الدين فبين لها صلى الله عليه وسلم مراده في ذلك وأخبرها أن مفهومها من الآية حق وأن عبادة الأصنام لا تكون إلا بعد انخرام أنفس جميع المؤمنين ، وأما قبل ذلك فلا ، وهذا بخلاف مذهبكم فإن اللات والعزى عبد ت على قولكم في كل بلاد المسلمين من قرون متطاولة ولم يبق إلا بلادكم ( نجد ) فكيف تردون على النبي صلى الله عليه وسلم في هذا ؟! [</w:t>
      </w:r>
      <w:r>
        <w:rPr>
          <w:rFonts w:hint="cs"/>
          <w:b w:val="0"/>
          <w:sz w:val="24"/>
          <w:szCs w:val="24"/>
          <w:rtl/>
        </w:rPr>
        <w:t>الأسئلة الثالث والرابع منقولة من كتاب الصواعق الإلهية في الرد على الوهابية للشيخ سليمان بن عبد الوهاب النجدي، ونقلناهما باختصار، وإلا فإنه قد توسع في الأدلة في فضح الوهابية.</w:t>
      </w:r>
      <w:r>
        <w:rPr>
          <w:rFonts w:hint="cs"/>
          <w:b w:val="0"/>
          <w:rtl/>
        </w:rPr>
        <w:t xml:space="preserve">] ، </w:t>
      </w:r>
    </w:p>
    <w:p w:rsidR="002F69AF" w:rsidRDefault="002F69AF" w:rsidP="002F69AF">
      <w:pPr>
        <w:jc w:val="both"/>
        <w:rPr>
          <w:b w:val="0"/>
          <w:rtl/>
        </w:rPr>
      </w:pPr>
      <w:r>
        <w:rPr>
          <w:rFonts w:hint="cs"/>
          <w:b w:val="0"/>
          <w:rtl/>
        </w:rPr>
        <w:t xml:space="preserve">6 -  </w:t>
      </w:r>
      <w:r>
        <w:rPr>
          <w:rFonts w:hint="cs"/>
          <w:b w:val="0"/>
          <w:rtl/>
        </w:rPr>
        <w:tab/>
        <w:t>كثير من كتب المسلمين تحذرون من قراءتها [</w:t>
      </w:r>
      <w:r>
        <w:rPr>
          <w:rFonts w:hint="cs"/>
          <w:b w:val="0"/>
          <w:sz w:val="24"/>
          <w:szCs w:val="24"/>
          <w:rtl/>
        </w:rPr>
        <w:t>ككتب الإمام أبي حامد الغزالي فتحذرون منها اتباعاً لابن تيمية (شرح العقيدة الأصفهانية ص 115) ونقم الشيخ عبداللطيف بن عبدالرحمن على من سمع أنه قرأ كتاب الإحياء فألف رسالة طويلة يشتم فيها الغزالي وكتابه (مجموع الرسائل والمسائل النجدية ج 3 ص130-131) لأن الذهبي قال فيه بأن بكتابه السموم والأضاليل (نفس المرجع ص 134)! أقول كم من الخير في الإحياء خصوصاً إذا ما قورن بكتب من يقولون بفناء النار، وقد غلب على الذهبي تأثره بشيخه السابق ابن تيمية في اللمز فهو يشير إلى كثير من العلماء بلفظ (حيوان)!! كما فعل مع عبد الوهاب بن موسى (الميزان 2/684) وكذلك مع موسى بن عبدالله الطويل (الميزان 4/210) وسمى آخر كلباً!! (السِّيَر 20/516) ولا يتردد حتى في نعت الحاكم بالجهل فيخاطبه وهو في قبره بقوله (فما أجهلك) (تعليق الذهبي على المستدرك 3/129)!.</w:t>
      </w:r>
      <w:r>
        <w:rPr>
          <w:rFonts w:hint="cs"/>
          <w:b w:val="0"/>
          <w:rtl/>
        </w:rPr>
        <w:t>] ، أما كتب الدعوة ، والكتب الفكرية فممنوع دخولها إلى الديار التي تحكمون ، وخاصة مؤلفات سيد قطب ورموز النهضة الإسلامية ، فيها أيها الوهابية ما سرُّ ذلك ؟! أهو كره لعظماء الأمَّة أم خوفٌ على عقيدتكم ، فصاحب البناء القوي المتين لا يخاف الرياح ؟! ورسول الله الكريم صلى الله عليه وسلملم يَخَف حتى من اليهود وعقيدتهم الفاسدة فعاشوا معه في المدينة المنورة ، يجالسهم ويجالسونه وأصحابه ، ولم يجلِهم بسبب عقيدتهم وإنما أجلاهم بسبب خيانتهم ، وكتب المسلمين أولى من كتب اليهود وعقائدهم ، أليس لكم في رسول الله صلى الله عليه وسلم أسوة حسنة ؟!</w:t>
      </w:r>
    </w:p>
    <w:p w:rsidR="002F69AF" w:rsidRDefault="002F69AF" w:rsidP="002F69AF">
      <w:pPr>
        <w:jc w:val="both"/>
        <w:rPr>
          <w:b w:val="0"/>
          <w:rtl/>
        </w:rPr>
      </w:pPr>
      <w:r>
        <w:rPr>
          <w:rFonts w:hint="cs"/>
          <w:b w:val="0"/>
          <w:rtl/>
        </w:rPr>
        <w:t xml:space="preserve">7 - </w:t>
      </w:r>
      <w:r>
        <w:rPr>
          <w:rFonts w:hint="cs"/>
          <w:b w:val="0"/>
          <w:rtl/>
        </w:rPr>
        <w:tab/>
        <w:t xml:space="preserve">مكتباتكم تطفح بكتب أنفقتم عليها جهدكم وأموالكم في سبيل الطعن في علماء المسلمين ، نحو كتابكم المسمى ( الإخوان المسلمون في الميزان ) المليء بالسب والشتم والتسفيه لقادة الفكر الإسلامي من أمثال سيد قطب الذي حرمتم الترحم عليه  !! ومحمد الغزالي ، وأبي الأعلى المودودي ، وغيرهم ، وحتى الإمام حسن البنا لم يسلم من أذاكم حيث كانت جريمته في نظركم المناداة بالتقريب بين المذاهب الإسلامية ، فلمصلحة مَن تُشوهون رموز الفكر الإسلامي الحديث ، وتكرهون التقارب بين المسلمين ؟! </w:t>
      </w:r>
    </w:p>
    <w:p w:rsidR="002F69AF" w:rsidRDefault="002F69AF" w:rsidP="002F69AF">
      <w:pPr>
        <w:jc w:val="both"/>
        <w:rPr>
          <w:b w:val="0"/>
          <w:rtl/>
        </w:rPr>
      </w:pPr>
      <w:r>
        <w:rPr>
          <w:rFonts w:hint="cs"/>
          <w:b w:val="0"/>
          <w:rtl/>
        </w:rPr>
        <w:t xml:space="preserve">8 -  </w:t>
      </w:r>
      <w:r>
        <w:rPr>
          <w:rFonts w:hint="cs"/>
          <w:b w:val="0"/>
          <w:rtl/>
        </w:rPr>
        <w:tab/>
        <w:t>كنتم أيها الوهابية ولا تزالون وراء الكثير من المآسي ، والحروب الأهلية في الدول الإسلامية ، فأياديكم غير خفية في الساحة الأفغانية [</w:t>
      </w:r>
      <w:r>
        <w:rPr>
          <w:rFonts w:hint="cs"/>
          <w:b w:val="0"/>
          <w:sz w:val="24"/>
          <w:szCs w:val="24"/>
          <w:rtl/>
        </w:rPr>
        <w:t xml:space="preserve">دور الوهابية في الفتنة الأفغانية طاف على السطح، وخير من يتحدث عنه هم أطراف الصراع على الساحة </w:t>
      </w:r>
      <w:r>
        <w:rPr>
          <w:rFonts w:hint="cs"/>
          <w:b w:val="0"/>
          <w:sz w:val="24"/>
          <w:szCs w:val="24"/>
          <w:rtl/>
        </w:rPr>
        <w:lastRenderedPageBreak/>
        <w:t xml:space="preserve">الأفغانية، لذا راجع مواقع هذه الأطراف على الساحة العالمية للمعرفة (إنترنت) لترى ذلك، ولكنها باللغات الأجنبية، ومنها هذه الصفحة (بنية الحكومة الأفغانية والتفصيلات ؛ خصوصاً موضوع (فلنقتسم الغنيمة) وراجع كذلك كتابات الدكتور محمد المسعري على موقع لجنة الدفاع عن الحقوق الشرعية </w:t>
      </w:r>
      <w:r>
        <w:rPr>
          <w:rFonts w:hint="cs"/>
          <w:b w:val="0"/>
          <w:sz w:val="24"/>
          <w:szCs w:val="24"/>
          <w:rtl/>
          <w:lang w:bidi="ar-KW"/>
        </w:rPr>
        <w:t xml:space="preserve"> </w:t>
      </w:r>
      <w:r>
        <w:rPr>
          <w:rFonts w:hint="cs"/>
          <w:b w:val="0"/>
          <w:rtl/>
        </w:rPr>
        <w:t>] حتى قبل إنشاء مجلتكم مجلة الضرار ( المجاهد ) التي ما قامت إلا للتشويش على الشيخ عبد الله عزام وإخوانه دعاة وحدة الصف الأفغاني أصحاب مجلة ( الجهاد ) ، وبعد ذلك أيضاً بدعمكم لبعض الأطراف ضدَّ بعض ، فلمصلحة أي دين تفعلون ذلك ؟! والمتابع لأوضاع المسلمين ، وأسرار مآسيهم يرى أياديكم الخفية في السودان ولبنان والجزائر ، وأنتم وراء كل فتنة حتى في الدول المستقلة عن الاتحاد السوفييتي ؛ ويكفي أن إمام الجامع في جروزني عاصمة الشيشان قد قتل غيلة بسبب رفضه الانصياع للفكر الوهابي ، وفضحتكم بنشره حتى وسائل الإعلام المسالمة لكم كهيئة الإذاعة البريطانية ،فما سرُّ عدائكم لكل ما هو إسلامي ؟!</w:t>
      </w:r>
    </w:p>
    <w:p w:rsidR="002F69AF" w:rsidRDefault="002F69AF" w:rsidP="002F69AF">
      <w:pPr>
        <w:jc w:val="both"/>
        <w:rPr>
          <w:b w:val="0"/>
          <w:rtl/>
        </w:rPr>
      </w:pPr>
      <w:r>
        <w:rPr>
          <w:rFonts w:hint="cs"/>
          <w:b w:val="0"/>
          <w:rtl/>
        </w:rPr>
        <w:t xml:space="preserve">9 -  </w:t>
      </w:r>
      <w:r>
        <w:rPr>
          <w:rFonts w:hint="cs"/>
          <w:b w:val="0"/>
          <w:rtl/>
        </w:rPr>
        <w:tab/>
        <w:t>ثبت أن المراكز الإسلامية التي أنشأتموها في مختلف أرجاء العالم ، أو تلك التي بادرتم إلى استغلال عوزها المادي فحولتموها إلى مراكز للدعاية الوهابية ، هذه المراكز إنما كانت عاملاً في فرقة المسلمين ، ومن عاش في الولايات المتحدة أو أوربا الغربية من أبناء المسلمين يعي ذلك جيدا ، خاصة وأنها موجهة لغرض معين ، ويكفي دليلاً أنه لا يسمح بتولي الإمامة فيها إلا لمن يتم تحديده من قِبَلِكم ، ولا يجوز تداول الكتب فيها إلا تلك التي تخدم أغراضكم ، وكثيراً ما تكون سبباً في خلق الفتن والخلافات المذهبية ، وليس آخرها مسجد جامعة كرانفيلد بالمملكة المتحدة حيث كان الطلبة يعيشون في وِئام يتقدمهم في الصلاة أحفظهم لكتاب الله ، ويجتمعون لحلِّ مشاكلهم في هيئة جماعة مؤتلفة لا يفرقها جنسٌ أو مذهب ، حتى وصلت أياديكم إليها فأثرتم الفتن وفرقتم وِحدة الطلبة على أساس مذهبي ، حتى تفرق شملهم ، وخلا المسجد من أهله ، فلمصلحة مَن تفعلون ذلك ، وهل هذه هي أخلاق الإسلام التي تدَّعون ؟!</w:t>
      </w:r>
    </w:p>
    <w:p w:rsidR="002F69AF" w:rsidRDefault="002F69AF" w:rsidP="002F69AF">
      <w:pPr>
        <w:jc w:val="both"/>
        <w:rPr>
          <w:b w:val="0"/>
          <w:rtl/>
        </w:rPr>
      </w:pPr>
      <w:r>
        <w:rPr>
          <w:rFonts w:hint="cs"/>
          <w:b w:val="0"/>
          <w:rtl/>
        </w:rPr>
        <w:t xml:space="preserve">10 -  </w:t>
      </w:r>
      <w:r>
        <w:rPr>
          <w:rFonts w:hint="cs"/>
          <w:b w:val="0"/>
          <w:rtl/>
        </w:rPr>
        <w:tab/>
        <w:t>قتلتم في ثورتكم الهوجاء الكثير من أهل جزيرة العرب قبل استيلائكم على الحرمين الشريفين وبعده ، وافتخرتم بذلك في كتبكم مثل ( عنوان المجد في تاريخ نجد</w:t>
      </w:r>
      <w:r>
        <w:rPr>
          <w:rFonts w:hint="cs"/>
          <w:b w:val="0"/>
          <w:bCs/>
          <w:rtl/>
        </w:rPr>
        <w:t xml:space="preserve"> ) </w:t>
      </w:r>
      <w:r>
        <w:rPr>
          <w:rFonts w:hint="cs"/>
          <w:b w:val="0"/>
          <w:rtl/>
        </w:rPr>
        <w:t>وذلك كاستحلالكم لدماء أهل الاحساء وقطر والبحرين والقطيف وسبهات وجبل شمّر والأردن وبلاد الشام وعمان والعراق وغيرها من البلاد ، فما دليلكم على جواز قتلهم وسبيهم ؟!</w:t>
      </w:r>
    </w:p>
    <w:p w:rsidR="002F69AF" w:rsidRDefault="002F69AF" w:rsidP="002F69AF">
      <w:pPr>
        <w:jc w:val="both"/>
        <w:rPr>
          <w:b w:val="0"/>
          <w:rtl/>
        </w:rPr>
      </w:pPr>
      <w:r>
        <w:rPr>
          <w:rFonts w:hint="cs"/>
          <w:b w:val="0"/>
          <w:rtl/>
        </w:rPr>
        <w:t>11 -  مازلتم تضربون الناس على الملأ في الحرمين المكي والمدني الآمنين بالسياط ، لمجرد التهمة ، وقبل المحاكمة ، فهل هذا العمل من الإسلام في شيء خصوصاً في البلد الحرام في الشهر الحرام ، علماً أنَّ الحدود لا تطبَّق في المساجد ، فكيف بالإهانة والضرب قبل الحكم بالحدِّ ؟ بل وفي سبيل ادعائكم</w:t>
      </w:r>
      <w:r>
        <w:rPr>
          <w:rFonts w:hint="cs"/>
          <w:b w:val="0"/>
          <w:bCs/>
          <w:rtl/>
        </w:rPr>
        <w:t xml:space="preserve"> </w:t>
      </w:r>
      <w:r>
        <w:rPr>
          <w:rFonts w:hint="cs"/>
          <w:b w:val="0"/>
          <w:rtl/>
        </w:rPr>
        <w:t xml:space="preserve">تطبيق الشريعة الإسلامية قطعتم </w:t>
      </w:r>
      <w:r>
        <w:rPr>
          <w:rFonts w:hint="cs"/>
          <w:b w:val="0"/>
          <w:rtl/>
        </w:rPr>
        <w:lastRenderedPageBreak/>
        <w:t xml:space="preserve">آلاف الأيدي والأرجل والأعناق بشكل يثير الاشمئزاز كما تثبت ذلك لجان حقوق الإنسان العربية والأجنبية ، ومنها اللجنة الدولية للدفاع عن حقوق الإنسان في الخليج والجزيرة العربية ، التي جمعت تقاريرها حتى سنة 1989 - التي تشيب لهولها الولدان - في كتاب ( </w:t>
      </w:r>
      <w:r>
        <w:rPr>
          <w:rFonts w:hint="cs"/>
          <w:b w:val="0"/>
          <w:bCs/>
          <w:rtl/>
        </w:rPr>
        <w:t>حقوق الإنسان في المملكة العربية السعودية</w:t>
      </w:r>
      <w:r>
        <w:rPr>
          <w:rFonts w:hint="cs"/>
          <w:b w:val="0"/>
          <w:rtl/>
        </w:rPr>
        <w:t xml:space="preserve"> ) علماً أن الحدود الشرعية عند تطبيقها الملتزم بضوابط الشرع الحنيف لم تطبق خلال العصر النبوي ولا العصر الراشد ولا عصور من تبعهم بإحسان من أئمة الهدى إلا على عدد يكاد يحصى بأصابع اليد ، فما سرُّ هذه الزيادة المهولة في تبتير الأعضاء في بلادكم ؟!</w:t>
      </w:r>
    </w:p>
    <w:p w:rsidR="002F69AF" w:rsidRDefault="002F69AF" w:rsidP="002F69AF">
      <w:pPr>
        <w:jc w:val="both"/>
        <w:rPr>
          <w:b w:val="0"/>
          <w:rtl/>
        </w:rPr>
      </w:pPr>
      <w:r>
        <w:rPr>
          <w:rFonts w:hint="cs"/>
          <w:b w:val="0"/>
          <w:rtl/>
        </w:rPr>
        <w:t>12 -  نلاحظ أنكم لا تترددون في الحكم على المسلم بالشرك لأتفه الأسباب ، وهذا من عقائد الصفرية والأزارقة وأضرابهم ممن حكموا على كل مخالف لهم بالشرك ، ولكن الفرق الجوهري بينكم أن السابقين لكم لم يكن لهم منعة وسلطان كما هو حالكم اليوم ؛ حيث استطعتم تطبيق نظريات أسلافكم على أرض الواقع ، بينما لم يستطيعوا ذلك ، فهل من فرق بينكم آخر ؟</w:t>
      </w:r>
    </w:p>
    <w:p w:rsidR="002F69AF" w:rsidRDefault="002F69AF" w:rsidP="002F69AF">
      <w:pPr>
        <w:jc w:val="both"/>
        <w:rPr>
          <w:b w:val="0"/>
          <w:rtl/>
        </w:rPr>
      </w:pPr>
      <w:r>
        <w:rPr>
          <w:rFonts w:hint="cs"/>
          <w:b w:val="0"/>
          <w:rtl/>
        </w:rPr>
        <w:t>13 -  تنكرون على الإباضية عدم اشتراط القرشية في الإمامة ، ولكنكم أخرجتم الأشراف من الحجاز مستنصرين بالإنجليز لتحقيق ذلك ، وأرغمتم من بقي منهم بتغيير ألقابهم ، فلماذا لا تسلمون الأمر لقريش بينما تعطونه لبني حنيفة ؟</w:t>
      </w:r>
    </w:p>
    <w:p w:rsidR="002F69AF" w:rsidRDefault="002F69AF" w:rsidP="002F69AF">
      <w:pPr>
        <w:jc w:val="both"/>
        <w:rPr>
          <w:b w:val="0"/>
          <w:rtl/>
        </w:rPr>
      </w:pPr>
      <w:r>
        <w:rPr>
          <w:rFonts w:hint="cs"/>
          <w:b w:val="0"/>
          <w:rtl/>
        </w:rPr>
        <w:t xml:space="preserve">14 -  </w:t>
      </w:r>
      <w:r>
        <w:rPr>
          <w:rFonts w:hint="cs"/>
          <w:b w:val="0"/>
          <w:rtl/>
        </w:rPr>
        <w:tab/>
        <w:t>حاربتم الدولة العثمانية وأخرجتموها من الحجاز والإحساء ، وواجهكم محمد علي حتى قاد ابنه إبراهيم الأميرَ عبد الله أمير الدرعية إلى القاهرة ثم إلى استنبول ليقطع رأسه هناك أواخر عام 1818م [</w:t>
      </w:r>
      <w:r>
        <w:rPr>
          <w:rFonts w:hint="cs"/>
          <w:b w:val="0"/>
          <w:sz w:val="24"/>
          <w:szCs w:val="24"/>
          <w:rtl/>
        </w:rPr>
        <w:t>نزلت طلائع المصريين ميناء ينبع في سبتمبر 1811م وكان تعدادها 8 -10 آلاف جندي.</w:t>
      </w:r>
      <w:r>
        <w:rPr>
          <w:rFonts w:hint="cs"/>
          <w:b w:val="0"/>
          <w:rtl/>
        </w:rPr>
        <w:t>] ، فلماذا تشقون عصا الطاعة ؟</w:t>
      </w:r>
      <w:bookmarkStart w:id="294" w:name="_Toc111718969"/>
      <w:bookmarkStart w:id="295" w:name="_Toc461810284"/>
    </w:p>
    <w:p w:rsidR="002F69AF" w:rsidRDefault="002F69AF" w:rsidP="002F69AF">
      <w:pPr>
        <w:jc w:val="both"/>
        <w:rPr>
          <w:b w:val="0"/>
          <w:rtl/>
        </w:rPr>
      </w:pPr>
      <w:r>
        <w:rPr>
          <w:rFonts w:hint="cs"/>
          <w:b w:val="0"/>
          <w:bCs/>
          <w:rtl/>
        </w:rPr>
        <w:t>مقابلة !</w:t>
      </w:r>
      <w:bookmarkEnd w:id="294"/>
      <w:bookmarkEnd w:id="295"/>
      <w:r>
        <w:rPr>
          <w:rFonts w:hint="cs"/>
          <w:b w:val="0"/>
          <w:bCs/>
          <w:rtl/>
        </w:rPr>
        <w:t xml:space="preserve"> :  </w:t>
      </w:r>
      <w:r>
        <w:rPr>
          <w:rFonts w:hint="cs"/>
          <w:b w:val="0"/>
          <w:rtl/>
        </w:rPr>
        <w:t xml:space="preserve">في 16 محرم سنة 1351هـ قام أمير الوهابية خطيباً في أهل الطائف بحضور رؤساء البلاد ، فقال : ( الناس هنا </w:t>
      </w:r>
      <w:r>
        <w:rPr>
          <w:rFonts w:hint="cs"/>
          <w:b w:val="0"/>
          <w:u w:val="single"/>
          <w:rtl/>
        </w:rPr>
        <w:t>ثلاث</w:t>
      </w:r>
      <w:r>
        <w:rPr>
          <w:rFonts w:hint="cs"/>
          <w:b w:val="0"/>
          <w:rtl/>
        </w:rPr>
        <w:t xml:space="preserve"> : إما مُحِب ومساعد ، وإما لا محب ولا مساعد ، وإما معاند فقط ،والأول له مالنا والثاني نسعى جهدنا في إفهامِه كيف ، أما الثالث فجزاؤه ما جاء في الآية الشريفة : { إنما جزاء الذين يحاربون الله ورسوله ويسعون في الأرض فساداً أن يقتَّلوا أو يصلَّبوا أو تُقطَّع أيديهم وأرجلهم من خلاف أو يُنفوا من الأرض ذلك لهم خزي في الدنيا ولهم في الآخرة عذاب عظيم } ) اهـ ، وهكذا يعتبر خوارج نجد عدم رضوخ المسلمين لهم محاربةً لله ورسولِه وفساداً في الأرض ، ونحن نقول رحم الله أبا حمزة المختار بن عوف الشاري حين قام خطيباً في الناس فقال : ( الناس منا ونحن منهم إلا ثلاثة : مشركاً بالله عابد وثن ، أو كافراً من أهل الكتاب ، أو حاكماً بغير ما </w:t>
      </w:r>
      <w:r>
        <w:rPr>
          <w:rFonts w:hint="cs"/>
          <w:b w:val="0"/>
          <w:rtl/>
        </w:rPr>
        <w:lastRenderedPageBreak/>
        <w:t xml:space="preserve">أنزل الله ) فالحمد لله الذي ميَّز أقوالنا عن أقوالهم وأعمالنا عن أعمالهم : ( لنا الفضل في الدنيا وأنفك راغمٌ   ونحن لكم يوم القيامة أفضلُ ) </w:t>
      </w:r>
      <w:bookmarkStart w:id="296" w:name="_Toc111718970"/>
      <w:bookmarkStart w:id="297" w:name="_Toc461810285"/>
      <w:r>
        <w:rPr>
          <w:rFonts w:hint="cs"/>
          <w:b w:val="0"/>
          <w:rtl/>
        </w:rPr>
        <w:t xml:space="preserve">[  </w:t>
      </w:r>
      <w:r>
        <w:rPr>
          <w:rFonts w:hint="cs"/>
          <w:b w:val="0"/>
          <w:sz w:val="24"/>
          <w:szCs w:val="24"/>
          <w:rtl/>
        </w:rPr>
        <w:t xml:space="preserve">البيت لجرير ] ، </w:t>
      </w:r>
    </w:p>
    <w:p w:rsidR="002F69AF" w:rsidRDefault="002F69AF" w:rsidP="002F69AF">
      <w:pPr>
        <w:jc w:val="both"/>
        <w:rPr>
          <w:b w:val="0"/>
          <w:rtl/>
        </w:rPr>
      </w:pPr>
      <w:r>
        <w:rPr>
          <w:rFonts w:hint="cs"/>
          <w:b w:val="0"/>
          <w:bCs/>
          <w:rtl/>
        </w:rPr>
        <w:t>تحسبهم جميعا</w:t>
      </w:r>
      <w:r>
        <w:rPr>
          <w:rFonts w:hint="cs"/>
          <w:b w:val="0"/>
          <w:rtl/>
        </w:rPr>
        <w:t xml:space="preserve"> .. </w:t>
      </w:r>
      <w:bookmarkEnd w:id="296"/>
      <w:bookmarkEnd w:id="297"/>
      <w:r>
        <w:rPr>
          <w:rFonts w:hint="cs"/>
          <w:b w:val="0"/>
          <w:rtl/>
        </w:rPr>
        <w:t>:  الذين أصيبوا باللوثة الحشوية أول ما يتغير من أمورهم أخلاقهم ! حيث تقبح معاملتهم للناس [</w:t>
      </w:r>
      <w:r>
        <w:rPr>
          <w:rFonts w:hint="cs"/>
          <w:b w:val="0"/>
          <w:sz w:val="24"/>
          <w:szCs w:val="24"/>
          <w:rtl/>
        </w:rPr>
        <w:t>وهم في ذلك مقتدون بابن تيمية كما ذكرنا في موضوع ابن تيمية ساعة أن ذكرنا أسلوب تعامله مع العلماء.</w:t>
      </w:r>
      <w:r>
        <w:rPr>
          <w:rFonts w:hint="cs"/>
          <w:b w:val="0"/>
          <w:rtl/>
        </w:rPr>
        <w:t xml:space="preserve">] ،يضعون هالة من القداسة على علمائهم ، ولكن ما إن يختلفوا حتى يكشفوا العورات بشكل لا يمثل أخلاق الإسلام في شيء ، وما ذلك إلا لأن هؤلاء العلماء لا يمثلون الإسلام أصلاً ، فيتحملهم طلابهم على علاتهم علَّ وعسى ، وإذا ما اختلفوا لم يظهروا سوى الحقيقة أو بعضاً منها فيبين العوار الشائن ، ولكي نضع النقاط على الحروف فإننا ننقل هنا مقتطفات من مواجهات بين علماء الحديث من الحشوية ؛ واخترنا علماء الحديث لأنهم الأجدر بالتزام أخلاق الإسلام لمعرفتهم بصحيح السنّة من عليلها ، ولكن هل كان لهم نصيب من امتثال السنة ، إليك حديثهم لتحكم : </w:t>
      </w:r>
    </w:p>
    <w:p w:rsidR="002F69AF" w:rsidRDefault="002F69AF" w:rsidP="002F69AF">
      <w:pPr>
        <w:jc w:val="both"/>
        <w:rPr>
          <w:b w:val="0"/>
          <w:rtl/>
        </w:rPr>
      </w:pPr>
      <w:r>
        <w:rPr>
          <w:rFonts w:hint="cs"/>
          <w:b w:val="0"/>
          <w:bCs/>
          <w:rtl/>
        </w:rPr>
        <w:t xml:space="preserve">بين الشيخ محمد مهدي الإستانبولي والشيخ الألباني :  </w:t>
      </w:r>
      <w:r>
        <w:rPr>
          <w:rFonts w:hint="cs"/>
          <w:b w:val="0"/>
          <w:rtl/>
        </w:rPr>
        <w:t>الإستانبولي هذا هو صاحب كتاب ( تحفة العروس ) تتلمذ على الألباني هو والشيخ زهير الشاويش قرابة الأربعين عاماً وكانا من أخص تلامذته لديه ، وبين الثلاثة صحبة تقرب الأربعين عاماً ، اسمع إليه يقول له في رسالة مفتوحة وجهها إليه : "ومن حماقتك وسوء أدبك" وقال له : "إنك تحمل عليَّ الحقد منذ الساعة التي امتنعت فيها من قبول أولادك إلا بدفع الأجرة عنهم ، حدثتني بذلك شخصياً فاعتذرت لك ، وقلت : بأن المعلمات أصبحن شريكات بسبب الأنظمة الأخيرة ؛ فهززت رأسك غضباً ، وكل قصدك أكل حقوقهن كما أكلت حقوقي لعدت سنوات بتدريس الأخت ابنتك دون أن تتلفظ بكلمة شكر ، ولو فعلت ما فعلت مع هرٍّ لتقدم بالشكر بالطريقة التي فطر عليها ، وقد سبقت بسلوكك الشاذ هذا الشيوخ الجاحدين الذين يعتبرون تبرُّع طلابهم ضريبة لازمة وفرضاً عينياً" وقال : "ثم سرقت أموال السلفيين ولم تعدها إلى الجماعة كما تقتضي الأمانة [</w:t>
      </w:r>
      <w:r>
        <w:rPr>
          <w:rFonts w:hint="cs"/>
          <w:b w:val="0"/>
          <w:sz w:val="24"/>
          <w:szCs w:val="24"/>
          <w:rtl/>
        </w:rPr>
        <w:t>أقول: كم هو جميل دفع التبرعات لمثل هؤلاء المشائخ الكبار!!!</w:t>
      </w:r>
      <w:r>
        <w:rPr>
          <w:rFonts w:hint="cs"/>
          <w:b w:val="0"/>
          <w:rtl/>
        </w:rPr>
        <w:t>،] ورفضت الاحتكام إلى الشرع ، فعلت كل هذه الأفاعيل التي ذكرت بعضها ، وسأذكر بعضها الآخر" وقال : "إنما فعلتَه في تلك الليلة من توجيه الكلام القاسي لك بسبب سلوكك الأحمق الشاذ" وقال : "ومن أقبح وأحمق سلوكك وقلة أدبك" وقال : "تقول إنك تريد لقمة الأكل ؛ وهل فعل ذلك أتباع الرسل ؟ هلا شكوت إلى إخوانك فيساعدونك كما ساعدوك مراراً بناء على اقتراحي أيها الكنود ، عفواً ليس لأجل لقمة الطعام بل لأجل التكاثر في الأموال</w:t>
      </w:r>
      <w:r>
        <w:t>…</w:t>
      </w:r>
      <w:r>
        <w:rPr>
          <w:rFonts w:hint="cs"/>
          <w:b w:val="0"/>
          <w:rtl/>
        </w:rPr>
        <w:t>"</w:t>
      </w:r>
    </w:p>
    <w:p w:rsidR="002F69AF" w:rsidRDefault="002F69AF" w:rsidP="002F69AF">
      <w:pPr>
        <w:jc w:val="both"/>
        <w:rPr>
          <w:b w:val="0"/>
          <w:rtl/>
        </w:rPr>
      </w:pPr>
      <w:r>
        <w:rPr>
          <w:rFonts w:hint="cs"/>
          <w:b w:val="0"/>
          <w:bCs/>
          <w:rtl/>
        </w:rPr>
        <w:lastRenderedPageBreak/>
        <w:t>بين الشي</w:t>
      </w:r>
      <w:bookmarkStart w:id="298" w:name="_Toc457265064"/>
      <w:bookmarkStart w:id="299" w:name="_Toc457236279"/>
      <w:r>
        <w:rPr>
          <w:rFonts w:hint="cs"/>
          <w:b w:val="0"/>
          <w:bCs/>
          <w:rtl/>
        </w:rPr>
        <w:t xml:space="preserve">خ زهير الشاويش والشيخ الألباني :  </w:t>
      </w:r>
      <w:r>
        <w:rPr>
          <w:rFonts w:hint="cs"/>
          <w:b w:val="0"/>
          <w:rtl/>
        </w:rPr>
        <w:t xml:space="preserve">واسمع إلى الشاويش يقول عن الألباني معلقاً على كتاب ( </w:t>
      </w:r>
      <w:r>
        <w:rPr>
          <w:rFonts w:hint="cs"/>
          <w:b w:val="0"/>
          <w:bCs/>
          <w:rtl/>
        </w:rPr>
        <w:t>تفضيل الكلاب على كثير ممن لبس الثياب [</w:t>
      </w:r>
      <w:r>
        <w:rPr>
          <w:rFonts w:hint="cs"/>
          <w:b w:val="0"/>
          <w:sz w:val="24"/>
          <w:szCs w:val="24"/>
          <w:rtl/>
        </w:rPr>
        <w:t xml:space="preserve"> هذا من أجمل أقوال بعضهم عن البعض الآخر!!</w:t>
      </w:r>
      <w:r>
        <w:rPr>
          <w:rFonts w:hint="cs"/>
          <w:b w:val="0"/>
          <w:bCs/>
          <w:rtl/>
        </w:rPr>
        <w:t>]</w:t>
      </w:r>
      <w:r>
        <w:rPr>
          <w:rFonts w:hint="cs"/>
          <w:b w:val="0"/>
          <w:rtl/>
        </w:rPr>
        <w:t xml:space="preserve"> ) طبع المكتب الإسلامي : "وأخصُّ الذي آتاه الله العلم فانسلخ منه ؛ بلعام [</w:t>
      </w:r>
      <w:r>
        <w:rPr>
          <w:rFonts w:hint="cs"/>
          <w:b w:val="0"/>
          <w:sz w:val="24"/>
          <w:szCs w:val="24"/>
          <w:rtl/>
        </w:rPr>
        <w:t>هو بلعام بن باعوراء من بني إسرائيل الذي يروى أن قوله تعالى {واتل عليهم نبأ الذي آتيناه آيتنا فانسلخ منها} نزل فيه. الجامع لأحكام القرآن للقرطبي، سورة الأعراف آية 175.</w:t>
      </w:r>
      <w:r>
        <w:rPr>
          <w:rFonts w:hint="cs"/>
          <w:b w:val="0"/>
          <w:rtl/>
        </w:rPr>
        <w:t xml:space="preserve">] ذاك الزمان ومن سار على دربه واقتفى آثاره من بلاعيم هذه الأيام ، وإلى صاحب إبليس من هو بالدس والاحتيال معروف ، وإلى المذمم الكريه ، وإلى من هو بالشؤم في الشرق والغرب موصوف ، وإلى من زاد على الإبالة ضغثاً وفاق كل من سبقه وخالف كل مظنون ؛ </w:t>
      </w:r>
      <w:r>
        <w:rPr>
          <w:rFonts w:hint="cs"/>
          <w:b w:val="0"/>
          <w:bCs/>
          <w:rtl/>
        </w:rPr>
        <w:t>حتى كدنا</w:t>
      </w:r>
      <w:r>
        <w:rPr>
          <w:rFonts w:hint="cs"/>
          <w:b w:val="0"/>
          <w:rtl/>
        </w:rPr>
        <w:t xml:space="preserve"> </w:t>
      </w:r>
      <w:r>
        <w:rPr>
          <w:rFonts w:hint="cs"/>
          <w:b w:val="0"/>
          <w:bCs/>
          <w:rtl/>
        </w:rPr>
        <w:t>نتوهم الحديث الموضوع صحيحاً</w:t>
      </w:r>
      <w:r>
        <w:rPr>
          <w:rFonts w:hint="cs"/>
          <w:b w:val="0"/>
          <w:rtl/>
        </w:rPr>
        <w:t xml:space="preserve"> ، أبت النفوس اللئيمة أن تغادر الدنيا حتى تسيء إلى من أحسن إليها ، وكان من فعله أن أخرجت هذا الكتاب من محبسه" ، </w:t>
      </w:r>
      <w:r>
        <w:rPr>
          <w:rFonts w:hint="cs"/>
          <w:b w:val="0"/>
          <w:rtl/>
        </w:rPr>
        <w:tab/>
        <w:t>وقال عنه أيضاً : "ومن العجائب أننا رأينا من بعض المشايخ أشد من ذلك ؛ فقد بلغني أن أحدهم يقول لمن لهم عليه حقوق مادية : عليكم بالتسليم لما أقول ولا تناقشوا ولا تجادلوا واقبلوا ما أعترف لكم به فقط لأنني لا أكذب … وغفل هذا المغرور بأنه لو كان عندهم لا يكذب فقد يهم أو ينسى ، وفي طلبه هذا منهم عنتٌ وجبروت ؛ لأن الله سبحانه وتعالى يوم القيامة يسمح لكل نفس أن تجادل عن نفسها ، بل أكاد أقول : إنه بهذا ممن يسمِّي نفسه طاغوتاً ، نعوذ بالله من الجهل والجبروت"اهـ</w:t>
      </w:r>
      <w:bookmarkEnd w:id="298"/>
      <w:bookmarkEnd w:id="299"/>
    </w:p>
    <w:p w:rsidR="002F69AF" w:rsidRDefault="002F69AF" w:rsidP="002F69AF">
      <w:pPr>
        <w:jc w:val="both"/>
        <w:rPr>
          <w:b w:val="0"/>
          <w:rtl/>
        </w:rPr>
      </w:pPr>
      <w:bookmarkStart w:id="300" w:name="_Toc457265065"/>
      <w:bookmarkStart w:id="301" w:name="_Toc457236280"/>
      <w:r>
        <w:rPr>
          <w:rFonts w:hint="cs"/>
          <w:b w:val="0"/>
          <w:bCs/>
          <w:rtl/>
        </w:rPr>
        <w:t xml:space="preserve">بين الشيخ عبد الرزاق الشايـجي والشيخ ربيع المدخلي والشيخ بكر أبو زيد : </w:t>
      </w:r>
      <w:bookmarkEnd w:id="300"/>
      <w:bookmarkEnd w:id="301"/>
      <w:r>
        <w:rPr>
          <w:rFonts w:hint="cs"/>
          <w:bCs/>
          <w:rtl/>
        </w:rPr>
        <w:t xml:space="preserve"> </w:t>
      </w:r>
      <w:r>
        <w:rPr>
          <w:rFonts w:hint="cs"/>
          <w:b w:val="0"/>
          <w:rtl/>
        </w:rPr>
        <w:t>يقول الشايجي : "</w:t>
      </w:r>
      <w:r>
        <w:t>…</w:t>
      </w:r>
      <w:r>
        <w:rPr>
          <w:rFonts w:hint="cs"/>
          <w:b w:val="0"/>
          <w:rtl/>
        </w:rPr>
        <w:t xml:space="preserve">وبعد فهذا خطاب مفتوح موجه إلى فضيلة الشيخ ربيع ابن هادي المدخلي" يقول له : "وليست فعلتكم هذه بأول أفعالكم مع الدعاة ، وطلبة العلم بل والعلماء والمصلحين عامة ، ولا هي كبوة تخالف سجيتكم على كل حال .. " ويقول : "يبدو أنكم أدمنتم الاستطالة في أعراض المسلمين ، وخاصة الدعاة" ويذكر وصف المدخلي له بقوله : "يدافع عن أهل البدع والباطل ويطعن بأهل السنة ،منهجه فاسد ،يخدم أهل البدع ، ويخدم أهل الفتن ،كل أساليبه مغالطات وكلامه فارغ وكله كذب ، وأخس من أهل البدع ،شيطان يعرف الحق ويحاربه ، ويحارب أهله وينصر الباطل .. سلفيته ما هي إلا مجرد لباس لضرب الحق وإيذائه ،رجل لا خير فيه ،مصيبة على الإسلام ،يجب هجره ويفعل فيه أكثر من الهجران ،رجل يكذب ويبالغ ما يصلح للمناظرة جاهل ،هذا الرجل ليس له شئ من السلفية" وبعد أن ذكر طائفة طويلة من تشنيعات المدخلي قال : "وألقيتم بهذا الكلام إلى الطلبة والطالبات في كلية الشريعة التي أقوم بالتدريس فيها عبر الاتصالات الدولية المتكررة .. وقد كان سبب توجه هؤلاء الطلبة والطالبات بالسؤال إليكم - علماً أنكم تقيمون في المدينة النبوية - هو أن بعضاً من دكاترة الكلية يوجه الطلبة والطالبات إلي ، معتبرين إياكم إماماً لأهل السنة في هذا العصر ، ولا يرضون سوى قولكم فينـزلونه منـزلة المعصوم </w:t>
      </w:r>
      <w:r>
        <w:rPr>
          <w:rFonts w:hint="cs"/>
          <w:b w:val="0"/>
          <w:rtl/>
        </w:rPr>
        <w:lastRenderedPageBreak/>
        <w:t>لا يجوز لأحد أن يرد عليه ولما كان الشيخ ربيع بن هادي ينـزع في نقده لي وفي غيري من طلبة العلم والدعاة إلى المنهج الذي اخترعه في النقد والذي سماه : منهج أهل السنة والجماعة في نقد الرجال والكتب والطوائف وكان قد خرج على المسلمين بهذا المنهج الظالم الذي نسبه إلى سلف الأمة وأهل السنة ، والذي يقوم على التعدي والظلم واتهام الناس بالباطل ، وإخراج المسلمين من الإسلام ، ورميهم بالبدعة والزندقة" وقال : "هذا المنهج الذي سميته ( منهج أهل السنة في نقد الرجال والكتب والطوائف ) ليس سوى منهج أهل البدع" ثم يقول مفتخراً مدافعاً عن نفسه "وأنا بحمد الله لم أعرف دعوة غير الدعوة السلفية .. فعلى أيدي مشايخها تلقيت العلم .. فكيف أكون قد دخلت السلفية لهدمها .. ، كما أنه بشهادة أتباعك ومريديك في الكويت أنني من أشد السلفيين دفاعاً عن السلفية .. " وقال : " .. وأنا عندما كتبت كتاب ( الخطوط العريضة لأصول أدعياء السلفية ) لم أذكر أحداً بالاسم" وقال : "قولكم يا شيخ ربيع  : إن سيد قطب ما ترك بدعة إلا واحتواها ، ولا أصلاً من أصول الإسلام إلا وهدمه" ثم قال محتجاً : "وهل بعد هذا التكفير تكفير إن إبليس نفسه وهو رأس الكفر لا يقال عنه أنه لم يترك أصلاً للإسلام إلا وهدمه ، لأنه كان يعتقد باليوم الآخر" ثم قال : "</w:t>
      </w:r>
      <w:r>
        <w:rPr>
          <w:rFonts w:hint="cs"/>
          <w:b w:val="0"/>
          <w:bCs/>
          <w:rtl/>
        </w:rPr>
        <w:t>لا شك أن هذا المنهج الذي يقوم على الظلم وتكفير المسلمين هو منهج الخوارج في تكفير المسلم بل إن الخوارج لم يقولوا مثل هذا في الذين يكفرونهم</w:t>
      </w:r>
      <w:r>
        <w:rPr>
          <w:rFonts w:hint="cs"/>
          <w:b w:val="0"/>
          <w:rtl/>
        </w:rPr>
        <w:t xml:space="preserve"> ، وهذا يوضح جلياً الأصل الأول الذي ذكرناه عن الطائفة التي أدخلت في السلفية ما ليس فيها ، أنهم خوارج مع الدعاة .. مرجئة مع الحكام .. رافضة مع الجماعات .. قدرية مع اليهود والنصارى والكفار ولا شك أن منهجكم يا شيخ ربيع في نقد الدعاة والجماعات ، والحكم على الناس ليس هو منهج أهل السنة والجماعة .. فإن أهل السنة كانوا أرحم الناس بالمخالفين .. " وقال عن منهج المدخلي كبير علماء الحديث عند الحشوية : "إن هذا يجرئ ، وقد جرأ فعلاً صغار الطلاب الذين سمعوا هذا الكلام مسجلاً منكم يا شيخ ربيع في الحكم على المسلمين وتكفيرهم ، وتبديعهم ، وتضليلهم بأدنى الأسباب ،إني أقول للشيخ ربيع وهو أستاذ في الحديث ويعلم مناهج المحدثين في الجرح والتعديل ، لقد أفسدت منهج أهل الحديث في النقد ، </w:t>
      </w:r>
      <w:r>
        <w:rPr>
          <w:rFonts w:hint="cs"/>
          <w:b w:val="0"/>
          <w:bCs/>
          <w:rtl/>
        </w:rPr>
        <w:t>وجعلت الجرح بالهوى والتعصب والمبالغة</w:t>
      </w:r>
      <w:r>
        <w:rPr>
          <w:rFonts w:hint="cs"/>
          <w:b w:val="0"/>
          <w:rtl/>
        </w:rPr>
        <w:t xml:space="preserve"> [</w:t>
      </w:r>
      <w:r>
        <w:rPr>
          <w:rFonts w:hint="cs"/>
          <w:b w:val="0"/>
          <w:sz w:val="24"/>
          <w:szCs w:val="24"/>
          <w:rtl/>
        </w:rPr>
        <w:t>ألا ليت كل مغرور بالحشوية يقرأ اعترافاتهم هذه ليرعوي!</w:t>
      </w:r>
      <w:r>
        <w:rPr>
          <w:rFonts w:hint="cs"/>
          <w:b w:val="0"/>
          <w:rtl/>
        </w:rPr>
        <w:t xml:space="preserve">] ، والظلم والتعدي" "  ..وهذا المنهج قد أخرج مجموعة من أتباعكم عندنا في الكويت لا هم لهم إلا التكفير والتبديع والتفسيق والجرح ، وهؤلاء قد كفروا مجموعة كبيرة من الدعاة والمصلحين ، وأصبح الفتى الصغير بل والفتاة الصغيرة ترى نفسها إماماً في الجرح والتعديل ، والحكم على الرجال والجماعات والكتب والطوائف  !!" وقال"أنا أعلم أن هذه الورقات القليلة في هذه الرسالة ربما سيكون مصيرها مصير الورقات الأربع المشهورة لشيخنا </w:t>
      </w:r>
      <w:r>
        <w:rPr>
          <w:rFonts w:hint="cs"/>
          <w:b w:val="0"/>
          <w:bCs/>
          <w:rtl/>
        </w:rPr>
        <w:t>بكر أبو زيد</w:t>
      </w:r>
      <w:r>
        <w:rPr>
          <w:rFonts w:hint="cs"/>
          <w:b w:val="0"/>
          <w:rtl/>
        </w:rPr>
        <w:t xml:space="preserve"> - حفظه الله - فقد ناله منكم في كتابكم الذي ملأتموه بالسباب والشتائم ما الله به عليم" وقال له : "أنني سأخرج مذهبكم كله للناس  </w:t>
      </w:r>
      <w:r>
        <w:rPr>
          <w:rFonts w:hint="cs"/>
          <w:b w:val="0"/>
          <w:rtl/>
        </w:rPr>
        <w:lastRenderedPageBreak/>
        <w:t xml:space="preserve">..ما خفي منه وما ظهر ، </w:t>
      </w:r>
      <w:r>
        <w:rPr>
          <w:rFonts w:hint="cs"/>
          <w:b w:val="0"/>
          <w:bCs/>
          <w:rtl/>
        </w:rPr>
        <w:t>وسأنشر على الجميع حقيقة مذهبكم الباطني الذي تخفونه ولا تظهرونه ، وتتعاهدوا على كتمانه</w:t>
      </w:r>
      <w:r>
        <w:rPr>
          <w:rFonts w:hint="cs"/>
          <w:b w:val="0"/>
          <w:bCs/>
          <w:rtl/>
          <w:lang w:bidi="ar-KW"/>
        </w:rPr>
        <w:t xml:space="preserve"> [</w:t>
      </w:r>
      <w:r>
        <w:rPr>
          <w:rFonts w:hint="cs"/>
          <w:b w:val="0"/>
          <w:sz w:val="24"/>
          <w:szCs w:val="24"/>
          <w:rtl/>
        </w:rPr>
        <w:t>هذا مثال على التقية الوهابية، والعقيدة التي لا تنشر!!</w:t>
      </w:r>
      <w:r>
        <w:rPr>
          <w:rFonts w:hint="cs"/>
          <w:b w:val="0"/>
          <w:bCs/>
          <w:rtl/>
          <w:lang w:bidi="ar-KW"/>
        </w:rPr>
        <w:t>]</w:t>
      </w:r>
      <w:r>
        <w:rPr>
          <w:rFonts w:hint="cs"/>
          <w:b w:val="0"/>
          <w:rtl/>
        </w:rPr>
        <w:t xml:space="preserve"> ليعلم الناس حقيقة المنهج الباطل الذي يسمونه ، منهج أهل السنة في الحكم على الطوائف والكتب والرجال وعندما يخرج كتاب الخطوط العريضة بطبعته الثانية إن شاء الله موضحاً كل أصل من أصولكم الفاسدة بأقوالكم وأقوال تلاميذكم بنصوصها دون زيادة أو نقصان سيكون هذا إن شاء الله كافياً للقضاء على فتنتكم ، وتعريف الناس بحقيقة مذهبكم" ، أيها الإخوة ؛ هؤلاء هم الحشوية ينهشون لحوم المسلمين ، فإذا ما وجدوا سانحة نهشوا بعضهم البعض ، أقول أهؤلاء رجال الحديث النبوي الشريف وحملته لديكم يا خوارج العصر ؟! </w:t>
      </w:r>
      <w:bookmarkStart w:id="302" w:name="_Toc457300095"/>
      <w:bookmarkStart w:id="303" w:name="_Toc457236281"/>
      <w:bookmarkStart w:id="304" w:name="_Toc457265066"/>
      <w:r>
        <w:rPr>
          <w:rFonts w:hint="cs"/>
          <w:b w:val="0"/>
          <w:rtl/>
        </w:rPr>
        <w:t>لقد هزلت حتى بدا من هزالها   كلاها وحتى سامها كل مفلسِ</w:t>
      </w:r>
      <w:bookmarkStart w:id="305" w:name="_Toc111718971"/>
      <w:bookmarkStart w:id="306" w:name="_Toc461810286"/>
      <w:bookmarkEnd w:id="302"/>
      <w:bookmarkEnd w:id="303"/>
      <w:bookmarkEnd w:id="304"/>
      <w:r>
        <w:rPr>
          <w:rFonts w:hint="cs"/>
          <w:b w:val="0"/>
          <w:rtl/>
        </w:rPr>
        <w:t xml:space="preserve"> </w:t>
      </w:r>
    </w:p>
    <w:p w:rsidR="002F69AF" w:rsidRDefault="002F69AF" w:rsidP="002F69AF">
      <w:pPr>
        <w:jc w:val="both"/>
        <w:rPr>
          <w:b w:val="0"/>
          <w:rtl/>
        </w:rPr>
      </w:pPr>
      <w:r>
        <w:rPr>
          <w:rFonts w:hint="cs"/>
          <w:b w:val="0"/>
          <w:bCs/>
          <w:rtl/>
        </w:rPr>
        <w:t>سقوط الوهابية</w:t>
      </w:r>
      <w:bookmarkEnd w:id="305"/>
      <w:bookmarkEnd w:id="306"/>
      <w:r>
        <w:rPr>
          <w:rFonts w:hint="cs"/>
          <w:b w:val="0"/>
          <w:bCs/>
          <w:rtl/>
        </w:rPr>
        <w:t xml:space="preserve"> :  </w:t>
      </w:r>
      <w:r>
        <w:rPr>
          <w:rFonts w:hint="cs"/>
          <w:b w:val="0"/>
          <w:rtl/>
        </w:rPr>
        <w:t>وبعد أن رأيت - أخي الكريم - التاريخ الدامي والعقيدة الزائغة والفقه الأعوج والفكر المريض لدى خوارج العصر ، لن يشكل عليك كثيراً استشراف زوال هذا السرطان من جسد الأمة سريعاً بإذن الله القدير ، وقد أصبح التنافر الكبير ، والحرب الداخلية بين أدعياء السلفية على أشدها [</w:t>
      </w:r>
      <w:r>
        <w:rPr>
          <w:rFonts w:hint="cs"/>
          <w:b w:val="0"/>
          <w:sz w:val="24"/>
          <w:szCs w:val="24"/>
          <w:rtl/>
        </w:rPr>
        <w:t>انظر إلى ما يحدث الآن بين سلفية الكويت من تنافس بغيض وتراشق على كراسي البرلمان، حتى قال أحد مرشحيهم "إن نجاحي يتمثل في سقوط النائب فلان" كما جاء ذلك مفصلاً ومن ألسنة أدعياء السلفية على صفحات مجلة (المجلة) عدد (1009) 13-19/6/1999، بعنوان (صراع تيارات أم صراع طموحات شخصية. لماذا يتناحر الإسلاميون في الانتخابات الكويتية؟ سلفيون ضد سلفيين..) وأكد ذلك د. عبدالرزاق الشايجي العميد المساعد بكلية الشريعة بجامعة الكويت وأحد أقطاب الحركة السلفية، وناظم المسباح أحد شيوخ جمعية إحياء التراث السلفية وسياسييها. هؤلاء هم الذين ينقمون على الإخوانيين مشاركاتهم الانتخابية، وهذه هي الغاية؛ الكرسي وإسقاط بعضهم بعضا!! الطريف أن بهجة السلفيين بنجاحهم ضد دخول المرأة البرلمان عبروا عنها بالتصفيق! وما أدري من أي سلف استقوا المكاء والتصدية!!</w:t>
      </w:r>
      <w:r>
        <w:rPr>
          <w:rFonts w:hint="cs"/>
          <w:b w:val="0"/>
          <w:rtl/>
        </w:rPr>
        <w:t xml:space="preserve">] ، وخصوصاً بعد حرب الخليج الثانية ، فقد أفتى ابن باز ومن حوله بزيغ كل من عارض دخول النصارى واليهود إلى أرض الحرمين الشريفين ، وقد نُكِّل بالمعارضين منهم تنكيلاً لا يجهله المتابع للأحداث ؛ وذلك رغم إخلاصهم للفكرة الوهابية ، فبأسهم بينهم شديد ، ونحن نعلم أن ابن باز خصوصاً أصبح اليوم لا يحظى بشعبية في أوساط المثقفين الذين تربوا في أحضان الفكر الوهابي بعد أن منَّ الله عليهم بالخروج من العزلة والحصار ورأوا الدنيا ، ولعلَّ ذلك من سابق عقوبته في الدنيا بعد أن اعتدى على أولياء الله المسلمين بالتكفير ، وقد وقعت في الآونة الأخيرة بعض الحوادث في بلاد الحرمين حيث يتم طرد الكثير من أدعياء السلفية ( الوهابية ) من الكثير من المجالس والنقاشات العامة ، ويبتعد عنهم الكثير من الناس فلا يخالطونهم ، ووصل الأمر بأن ضُرِب الكثير من هؤلاء بالعصي أثناء ممارستهم لعملهم هذا الذي يتقاضون عليه أجراً دنيوياً ويسمونه دعوة إلى الله ! وفي لقاء ببعض الإخوة من بلاد الحجاز ، تبين لنا أن الكثير من المسلمين في بلاد الحرمين يعانون الأمرَّين من شرِّ هؤلاء الوهابية ، حيث وصل بهم الحال إلى الاعتداء على ممتلكات الناس </w:t>
      </w:r>
      <w:r>
        <w:rPr>
          <w:rFonts w:hint="cs"/>
          <w:b w:val="0"/>
          <w:rtl/>
        </w:rPr>
        <w:lastRenderedPageBreak/>
        <w:t xml:space="preserve">ونذكر على سبيل الاستغراب لا التندُّر أنهم مثلا يرمون أطباق الاستقبال الفضائي ببنادق الصيد في أوقات قيلولة أصحابها ! ووصل الحال بالناس إلى حبِّ مخالفتهم في كلِّ شيء لأنهم في نظرهم وباء ، فتركت الكثير من النساء تغطية وجوههن رغبة في مخالفة هؤلاء بحقٍ أو باطل ، وما ذلك إلا لكثرة ما لاقى الناس من صلف الوهابية وسوء معاملتهم ، فهم لا يعرفون الأمر بالمعروف ولا يدعون بالتي هي أحسن ، وردة الفعل التي سبَّبها هؤلاء الوهابية عند بعض المسلمين في بلاد الحرمين مؤسفة في بعض جوانبها ، حيث إنها تشوه صورة الكثير من القيم الصحيحة في أذهان الناس بسبب صلف هؤلاء الرعاع ، حتى اضطرت الدوائر المسؤولة لإقالة رئيس هذا القسم من منصبه وتغيير بعض هؤلاء الرعاة ( الدعاة ! ) ، وإعادة تأهيل الكثير منهم علَّ ذلك يُصلح شيئاً من الوضع المختل ، والحقّ أنَّ هذه إرهاصات لما توقعناه من زوال الدعوى الوهابية عاجلاً وقبل زوال النفط ، فهي كشجرة خبيثة اجتثت من فوق الأرض ، هيهات لها أن تعيش ، وذاك هو الفكر الإلحادي لم يعمر طويلا ، حتى رأيناه يهوي على رؤوس أصحابه ، ولن يكون الفكر المجسِّمُ المشبِّهُ لله العظيم بأفضلَ من ذلك حالاً ؛ فهو عند الله مقيت ، لا يتميز عن الفكر الإلحادي بالكثير سوى أنه فكر معادٍ للعلوم الطبيعية التي يرى أنها منافية للدين مفسدة للاعتقاد فهو فكر متحجر لا يؤمن حتى بدوران الأرض ، فذاك فكر التفريط ، وهذا فكر الإفراط ، وإنَّ غداً لناظره قريبُ ، </w:t>
      </w:r>
      <w:bookmarkStart w:id="307" w:name="_Toc111718972"/>
      <w:bookmarkStart w:id="308" w:name="_Toc461810287"/>
    </w:p>
    <w:p w:rsidR="002F69AF" w:rsidRDefault="002F69AF" w:rsidP="002F69AF">
      <w:pPr>
        <w:jc w:val="both"/>
        <w:rPr>
          <w:b w:val="0"/>
          <w:rtl/>
        </w:rPr>
      </w:pPr>
      <w:r>
        <w:rPr>
          <w:rFonts w:hint="cs"/>
          <w:b w:val="0"/>
          <w:bCs/>
          <w:rtl/>
        </w:rPr>
        <w:t>كلمـة الختـام</w:t>
      </w:r>
      <w:bookmarkEnd w:id="307"/>
      <w:bookmarkEnd w:id="308"/>
      <w:r>
        <w:rPr>
          <w:rFonts w:hint="cs"/>
          <w:b w:val="0"/>
          <w:bCs/>
          <w:rtl/>
        </w:rPr>
        <w:t xml:space="preserve"> :  </w:t>
      </w:r>
      <w:r>
        <w:rPr>
          <w:rFonts w:hint="cs"/>
          <w:b w:val="0"/>
          <w:rtl/>
        </w:rPr>
        <w:t xml:space="preserve">وبعد أن عرفت - أخي القارئ الكريم - طرفاً وافياً عن الوهابية ؛ ورأيت نماذج من استباحتهم المجرمة لدماء الموحدين ، وامتناعهم عن قتال أعداء الله الحقيقيين ، وبعد أن رأيت رميهم المسلمين بالشرك الأكبر لأتفه الأسباب ، وكيف يؤمنون بعقيدة التجسيم اليهودية ، وتدميرهم لآثار الإسلام ، وتمجيدهم لمغتصبي الخلافة الراشدة ، وتحقيرهم من شأن زيارة المصطفى صلى الله عليه وسلم ، بعد أن عرفت كل هذا وزيادة ألا يحقُّ لك أن تتساءل : لمصلحة من يتمُّ كلّ هذا ؟! ولك عندي الخبر اليقين ، فمع أننا ممن لا يؤمن بنظرية المؤامرة على عواهنها إلا أن هناك دلائل واضحة تثبت أن أعداء الإسلام يخططون لهدمه ليل نهار ، ويكفينا من هذه الدلائل قوله سبحانه { وكذلك جعلنا في كل قرية أكابر مجرميها ليمكروا فيها وما يمكرون إلا بأنفسهم وما يشعرون } فهي سنة ثابتة ، وقوله سبحانه لنبيه خاصة وللمؤمنين عامة : { ولن ترضى عنك اليهود ولا النصارى حتى تتبع ملَّتهم } ويكفينا من الأدلة أيضاً قول النبي صلى الله عليه وسلم ( يُوشِكُ أَنْ تَدَاعَى عَلَيْكُمُ الأُمَمُ مِنْ كُلِّ أُفُقٍ كَمَا تَدَاعَى الأَكَلَةُ عَلَى قَصْعَتِهَا )  ،إذن فهي حقيقة ثابتة بأنَّ أعداء الإسلام يتَّبعون شتى الوسائل الشيطانية التي لا تخطر ببال للنيل من الإسلام وهدمه ، ولعل أخطر أعداء الإسلام اليوم ما يعرف بالماسونية الحرة العالمية ؛ لأنها تجمع طاقة اليهود والنصارى في بوتقة واحدة ، ولأولئك الذين يجهلون الماسونية نقول باختصار ؛ إن </w:t>
      </w:r>
      <w:r>
        <w:rPr>
          <w:rFonts w:hint="cs"/>
          <w:b w:val="0"/>
          <w:rtl/>
        </w:rPr>
        <w:lastRenderedPageBreak/>
        <w:t>الماسونية الحرَّة نشأت في الأصل على يد اليهود في مصر ، واعتنقها فرسان هيكل سليمان أيام الحروب الصليبية ، وكانت وراء الثورة الفرنسية ،مهمتها إخضاع العالم تحت حزب الشيطان والسيطرة عليه تحت نظام عالمي واحد ،تنهج في سبيل ذلك شتى السبل من الجنس والخمر إلى المال والمنصب إلى السيطرة الفكرية والبلبلة العقدية إلى ما وراء ذلك ، لقد سيطرت الماسونية على المال حتى أضحى الربا عمود الاقتصاد العالمي ، وسيطرت على الإعلام العالمي ، فأضحت حتى الرسوم المتحركة سبيلاً لنشر أهدافها من تمرد على الخالق ونشر للرذيلة ، وأضحى الغناء سلاحاً فتاكاً في هذا السبيل ؛ سبيل تمجيد الشيطان ؛ حتى أنه إذا أعيدت كثير من أشرطة الغناء للوراء ظهر تمجيد الشيطان [</w:t>
      </w:r>
      <w:r>
        <w:rPr>
          <w:rFonts w:hint="cs"/>
          <w:b w:val="0"/>
          <w:sz w:val="24"/>
          <w:szCs w:val="24"/>
          <w:rtl/>
        </w:rPr>
        <w:t>كما هو في طيات أغاني مادونا ومايكل جاكسون وكثير غيرهم.</w:t>
      </w:r>
      <w:r>
        <w:rPr>
          <w:rFonts w:hint="cs"/>
          <w:b w:val="0"/>
          <w:rtl/>
        </w:rPr>
        <w:t>] ، إنَّ الماسونية العالمية تبرمج الحروب وترعاها ؛ وختام جهدها حربان عالميتان ثمَّ حرب النفط في الخليج الذي يوجد أكثر من دليل على أن أمريكا - راعية الماسونية اليوم - خططت لها منذ أكثر من عقد من الزمن ! فهي لا تدع للصدفة مجالا ، تعمل وفق برامج دقيقة وجدول زمني طويل المدى ، شعارها العين الواحدة عين المسيح الدجَّال ، يحملها الدولار الأمريكي مع صورة خادم الماسونية في حينه جورج واشنطن ، إنها تتحكم في غذاء البشرية ودوائها بل وأسقامها زاعمة أنها تحيي وتميت من دون الله ، سائرة على درب المسيح الدجَّال ، ولقد كان الإسلام من أول ظهوره الشبح المقلق للماسونية ، فنهجت شتى السبل للقضاء عليه وتدميره ، من غدر يهود المدينة إلى الحروب الصليبية ، إلى يهود الدونمة الذين قضوا على دولة العثمانية ، إلى استعمار الدول المسلمة وتفتيتها .. ولكن كل ذلك لم يجد ، فلا بدَّ من طريق جديد .. ، فما بال الماسونية الحرة العالمية لا تسمع لنصيحة زويمر الحاضة على إبعاد المسلمين عن الإسلام وتمييع شبابه ، بدل أن تكرمهم بدخول اليهودية أو النصرانية ؟! وهاهي لا تأولوا جهداً في ذلك ؛ فنشر المخدرات في ديار الإسلام على أشده ، وغالب الأفلام - عربيها وأعجميها - تدور حول محور تدمير الإسلام وتمييع شبابه [</w:t>
      </w:r>
      <w:r>
        <w:rPr>
          <w:rFonts w:hint="cs"/>
          <w:b w:val="0"/>
          <w:sz w:val="24"/>
          <w:szCs w:val="24"/>
          <w:rtl/>
        </w:rPr>
        <w:t>وليس آخر ما في الجعبة أغاني الفيديو كليب..</w:t>
      </w:r>
      <w:r>
        <w:rPr>
          <w:rFonts w:hint="cs"/>
          <w:b w:val="0"/>
          <w:rtl/>
        </w:rPr>
        <w:t>] ، بل وما بال الماسونية لا تنشئ إسلاماً جديداً ؟! إسلام يقوم على السيف والجهاد ، ولكن هذه المرة ليس إلا في رقاب المسلمين ! يقوم على التوحيد ولكنه توحيد يجسِّد الله في صورة يرضاها اليهود [</w:t>
      </w:r>
      <w:r>
        <w:rPr>
          <w:rFonts w:hint="cs"/>
          <w:b w:val="0"/>
          <w:sz w:val="24"/>
          <w:szCs w:val="24"/>
          <w:rtl/>
        </w:rPr>
        <w:t>بعد أن ناظر بعض الإخوة محدِّث الوهابية الشيخ ربيع المدخلي وقالوا له إن عقيدة التجسيم الحشوية عقيدة يهودية قال: لقد وافِّقوا الحق!! فقالوا له: حشرك الله معهم. وهذا ليس غريب على الوهابية فالشيخ التويجري مؤلف كتاب (عقيدة أهل الإيمان في خلق آدم على صورة الرحمن) الذي حاول أن يثبت فيه الصورة لله تعالى، نقل عن ابن تيمية الحراني (ص76) ما نصه: (</w:t>
      </w:r>
      <w:r>
        <w:rPr>
          <w:rFonts w:hint="cs"/>
          <w:b w:val="0"/>
          <w:bCs/>
          <w:sz w:val="24"/>
          <w:szCs w:val="24"/>
          <w:rtl/>
        </w:rPr>
        <w:t>وأيضاً فهذا المعنى عند أهل الكتاب من الكتب المأثورة عن الأنبياء كالتوراة، فإن في السفر الأول منها: (سنخلق بشراً على صورتنا يشبهها)..)اهـ فتشبه الحشوية باليهود قديم، فمنهم يستقون العقائد.</w:t>
      </w:r>
      <w:r>
        <w:rPr>
          <w:rFonts w:hint="cs"/>
          <w:b w:val="0"/>
          <w:rtl/>
        </w:rPr>
        <w:t xml:space="preserve">] ! إسلام يرى أهل ملَّة الإسلام مشركين ! إن شريعة جديدة كهذه يجب أن تكون في قلب العالم الإسلامي النابض ، تسيطر على الحرمين الشريفين ، تلبس مسوح الإسلام ، مؤيدة بكل قوة ممكنة ،  ويا لها من فكرة تستأهل كلَّ اهتمام ، فقام على رضاعها أبناء مخلصون للماسونية الحرة من أمثال شكسبير وفيلبي </w:t>
      </w:r>
      <w:r>
        <w:rPr>
          <w:rFonts w:hint="cs"/>
          <w:b w:val="0"/>
          <w:rtl/>
        </w:rPr>
        <w:lastRenderedPageBreak/>
        <w:t>وديكسون وكوكس حتى إذا بلغت الفطام شربت من آبار النفط حتى انتفخت أوداجها ، إنها الشريـعة الـوهـابـيـة الجديدة تعبث بالدين بحجة تنـزيهه عن الشركيات ، شاغلة المسلمين - بأمور ما أنزل الله بها من سلطان - عن هدفهم الأسمى ؛ وهو إنقاذ البشرية من ظلمات الكفر إلى نور الإسلام ، ومن ضيق الدنيا إلى سعة الدنيا والآخرة ! فهل يعلم أتباع هذا المنهج الفاسد أنهم خدم لأعداء الله من حيث يشعرون أو لا يشعرون [</w:t>
      </w:r>
      <w:r>
        <w:rPr>
          <w:rFonts w:hint="cs"/>
          <w:b w:val="0"/>
          <w:bCs/>
          <w:sz w:val="24"/>
          <w:szCs w:val="24"/>
          <w:rtl/>
        </w:rPr>
        <w:t>لا بدَّ أن أعيد التأكيد في الختام بأن الكثير من أشياع الوهابية اليوم يفعلون ما يفعلون من مهازل لا لأنهم ينطلقون من عداء مبطَّنٍ للإسلام؛ بل لأنهم غُرِّر بهم فاتبعوا داعي الفساد في الأرض ابن عبد الوهاب ظانين بأنه مجدد العصر، فالأساس الذي ينطلقون منه باطل؛ وما بني على باطل فهو باطل. الخطر الكبير هو أن من تغلغلت دعوة الخوارج في قلبه فهيهات هيهات أن يستجيب لداعي الحق (يمرقون من الدين كما يمرق السهم من الرميَّة)، فتراه يكابر وإن كان الحق أمامه أبلجا!</w:t>
      </w:r>
      <w:r>
        <w:rPr>
          <w:rFonts w:hint="cs"/>
          <w:b w:val="0"/>
          <w:rtl/>
        </w:rPr>
        <w:t xml:space="preserve">] ؟! وهل سيقف المخدوعون ولو لساعة ليتفكروا في الطريق الوعر الذي سلكوه ؟! فهل يفيق خوارج العصر من غفلتهم ؟! { قل هل ننبئكم بالأخسرين أعمالا الذين ضلَّ سعيهم في الحياة الدنيا وهم يحسبون أنهم يحسنون صنعا } ، إنَّ يقيننا في الله ونصره كبير ، ولو عصفت بنا الزلازل ، وكادت لنا الدنيا بأسرها ، ولنا في قوله سبحانه : { ويمكرون ويمكر الله والله خير الماكرين } وقوله : { أولئك حزب الشيطان ألا إنَّ حزب الشيطان هم الخاسرون } تفريج لكل همٍّ وحزَن ، </w:t>
      </w:r>
      <w:bookmarkStart w:id="309" w:name="_Toc111718973"/>
      <w:bookmarkStart w:id="310" w:name="_Toc461810288"/>
    </w:p>
    <w:p w:rsidR="002F69AF" w:rsidRDefault="002F69AF" w:rsidP="002F69AF">
      <w:pPr>
        <w:jc w:val="both"/>
        <w:rPr>
          <w:b w:val="0"/>
          <w:rtl/>
        </w:rPr>
      </w:pPr>
      <w:r>
        <w:rPr>
          <w:rFonts w:hint="cs"/>
          <w:b w:val="0"/>
          <w:bCs/>
          <w:rtl/>
        </w:rPr>
        <w:t>شهادة ربانية</w:t>
      </w:r>
      <w:bookmarkEnd w:id="309"/>
      <w:bookmarkEnd w:id="310"/>
      <w:r>
        <w:rPr>
          <w:rFonts w:hint="cs"/>
          <w:b w:val="0"/>
          <w:bCs/>
          <w:rtl/>
        </w:rPr>
        <w:t xml:space="preserve"> :</w:t>
      </w:r>
      <w:r>
        <w:rPr>
          <w:rFonts w:hint="cs"/>
          <w:b w:val="0"/>
          <w:rtl/>
        </w:rPr>
        <w:t xml:space="preserve"> بعد جهدٍ مضن ، وفي مرحلة تصوَّرت فيها اكتمال هذا الكتاب قررت طباعته ، ولكن ما إن فتحت تلك النسخة الحديثة منه حتى أصيبت بعطل ، فلم أستطع فتحها بأي وسيلة  !! فأصابني الإحباط والضجر ؛ كيف لا وقد أنفقت فيها عشرات الساعات من العمل الدؤوب ، وأخذت بيني وبين نفسي أراجع ما يمكن أن يكون سبباً في هذا الابتلاء ، وفي مقدمته مدى استحقاق الوهابية لما أكتب فيهم ! فكثيراً ما يكون المرء على قناعة بأمر وهو مخطئ جادة الحق ، فتوجهت إلى المسجد والوساوس قد أخذت مني كلَّ مأخذ ، لأستخير الله في أمر الكتاب والوهابية ، فماذا وجدت ؟!  والله الذي لا إله غيره الذي رفع السماء بغير عمد أني وجدت أمراً اقشعر له بدني واهتزت له حنايا وجداني ؛ فبعد الاستخارة فتحت كتاب ربي سبحانه وتعالى طالباً الحكم الصريح في الوهابية ، فما وجدت بين عينيَّ إلا هذه الآيات من سورة الأنفال : { وَمَا لَهُمْ أَلا يُعَذِّبَهُمْ اللَّهُ وَهُمْ يَصُدُّونَ عَنْ الْمَسْجِدِ الْحَرَامِ وَمَا كَانُوا أَوْلِيَاءَه إِنْ أَوْلِيَاؤُهُ إِلا الْمُتَّقُونَ وَلَكِنَّ أَكْثَرَهُمْ لا يَعْلَمُونَ ( 34 ) وَمَا كَانَ صَلاتُهُمْ عِنْدَ الْبَيْتِ إِلا مُكَاءً وَتَصْدِيَةً فَذُوقُوا الْعَذَابَ بِمَا كُنتُمْ تَكْفُرُونَ ( 35 ) إِنَّ الَّذِينَ كَفَرُوا يُنْفِقُونَ أَمْوَالَهُمْ لِيَصُدُّوا عَنْ سَبِيلِ اللَّهِ فَسَيُنفِقُونَهَا ثُمَّ تَكُونُ عَلَيْهِمْ حَسْرَةً ثُمَّ يُغْلَبُونَ وَالَّذِينَ كَفَرُوا إِلَى جَهَنَّمَ يُحْشَرُونَ ( 36 ) لِيَمِيزَ اللَّهُ الْخَبِيثَ مِنْ الطَّيِّبِ وَيَجْعَلَ الْخَبِيثَ بَعْضَهُ عَلَى بَعْضٍ فَيَرْكُمَهُ جَمِيعًا فَيَجْعَلَهُ فِي جَهَنَّمَ أُوْلَئِكَ هُمْ الْخَاسِرُونَ ( 37 ) قُلْ لِلَّذِينَ كَفَرُوا إِنْ يَنتَهُوا يُغْفَرْ لَهُمْ مَا قَدْ سَلَفَ وَإِنْ يَعُودُوا فَقَدْ مَضَتْ سُنَّةُ الأَوَّلِينَ ( 38 ) </w:t>
      </w:r>
      <w:r>
        <w:rPr>
          <w:rFonts w:hint="cs"/>
          <w:b w:val="0"/>
          <w:rtl/>
        </w:rPr>
        <w:lastRenderedPageBreak/>
        <w:t xml:space="preserve">وَقَاتِلُوهُمْ حَتَّى لا تَكُونَ فِتْنَةٌ وَيَكُونَ الدِّينُ كُلُّهُ لِلَّهِ فَإِنْ انتَهَوْا فَإِنَّ اللَّهَ بِمَا يَعْمَلُونَ بَصِيرٌ ( 39 ) وَإِنْ تَوَلَّوْا فَاعْلَمُوا أَنَّ اللَّهَ مَوْلاكُمْ نِعْمَ الْمَوْلَى وَنِعْمَ النَّصِيرُ ( 40 ) } ، فوالله ما ازددت إلا يقيناً واطمئناناً في وجوب مسارعة الرد على هؤلاء القوم وفضحهم قاتلهم الله ، بالحق والبرهان المبين ، فعدت وكلي همَّة ونشاط ، وشرعت في الكتاب من جديد ، وتبين لي أخيراً أن ما حدث كان نعمة ، فقد أعدت تنسيق الكتاب بشكل أفضل ووجدت الكثير من الأدلة والبراهين والمراجع الضرورية ، ولولا عطل تلك النسخة لما تنبَّهت لكل ذلك ، فالحمد لله ربِّ العالمين ،  هذا وإني ألتمس كل من وجد شكاً في نفسه من حقيقة هذا الأمر أن يجلس ساعة مخلصاً بين يدي ربِّه فيستخيره في أمر الوهابية فإن الله سبحانه لا بدَّ أن يريه الحق والرشاد ،  ألا هل بلَّغت ؟ اللهم فاشهد ،  هذا وآخر دعوانا أن الحمد لله رب العالمين ، سبحانك اللهم وبحمدك ، نشهد أن لا إله إلا أنت نستغفرك ونتوب إليك </w:t>
      </w:r>
    </w:p>
    <w:p w:rsidR="002F69AF" w:rsidRDefault="002F69AF" w:rsidP="002F69AF">
      <w:pPr>
        <w:jc w:val="center"/>
        <w:rPr>
          <w:b w:val="0"/>
          <w:rtl/>
          <w:lang w:bidi="ar-KW"/>
        </w:rPr>
      </w:pPr>
      <w:r>
        <w:rPr>
          <w:rFonts w:hint="cs"/>
          <w:b w:val="0"/>
          <w:rtl/>
        </w:rPr>
        <w:t>****</w:t>
      </w:r>
      <w:r>
        <w:rPr>
          <w:rFonts w:hint="cs"/>
          <w:b w:val="0"/>
          <w:rtl/>
          <w:lang w:bidi="ar-KW"/>
        </w:rPr>
        <w:t xml:space="preserve">  </w:t>
      </w:r>
    </w:p>
    <w:p w:rsidR="002F69AF" w:rsidRDefault="002F69AF" w:rsidP="005B5E56">
      <w:pPr>
        <w:jc w:val="both"/>
        <w:rPr>
          <w:rFonts w:hint="cs"/>
          <w:b w:val="0"/>
          <w:rtl/>
          <w:lang w:bidi="ar-KW"/>
        </w:rPr>
      </w:pPr>
    </w:p>
    <w:p w:rsidR="005B5E56" w:rsidRDefault="005B5E56" w:rsidP="005B5E56">
      <w:pPr>
        <w:ind w:left="-46"/>
        <w:jc w:val="both"/>
        <w:rPr>
          <w:rFonts w:cs="Monotype Koufi"/>
          <w:b w:val="0"/>
          <w:sz w:val="28"/>
          <w:szCs w:val="28"/>
          <w:lang w:bidi="ar-KW"/>
        </w:rPr>
      </w:pPr>
      <w:r>
        <w:rPr>
          <w:rFonts w:cs="Monotype Koufi" w:hint="cs"/>
          <w:b w:val="0"/>
          <w:sz w:val="28"/>
          <w:szCs w:val="28"/>
          <w:rtl/>
          <w:lang w:bidi="ar-KW"/>
        </w:rPr>
        <w:t>الكتاب الأول  :  جهود الشيخ عبد الرحمن المكي الهاشمي في تهذيب أخطاء الوهابية</w:t>
      </w:r>
    </w:p>
    <w:p w:rsidR="005B5E56" w:rsidRDefault="005B5E56" w:rsidP="005B5E56">
      <w:pPr>
        <w:ind w:left="-46"/>
        <w:jc w:val="both"/>
        <w:rPr>
          <w:b w:val="0"/>
        </w:rPr>
      </w:pPr>
      <w:r>
        <w:rPr>
          <w:rFonts w:hint="cs"/>
          <w:b w:val="0"/>
          <w:rtl/>
        </w:rPr>
        <w:t xml:space="preserve">( 1 ) الاختلاف مع الوهابية إنما هو اختلاف في مفهوماتهم الخاطئة وليس على عقيدة كما يدّعون </w:t>
      </w:r>
    </w:p>
    <w:p w:rsidR="005B5E56" w:rsidRDefault="005B5E56" w:rsidP="005B5E56">
      <w:pPr>
        <w:ind w:left="-46"/>
        <w:jc w:val="both"/>
        <w:rPr>
          <w:rFonts w:hint="cs"/>
          <w:b w:val="0"/>
          <w:rtl/>
        </w:rPr>
      </w:pPr>
      <w:r>
        <w:rPr>
          <w:rFonts w:hint="cs"/>
          <w:b w:val="0"/>
          <w:rtl/>
        </w:rPr>
        <w:t xml:space="preserve">( 2 ) تصور الوهابيين لشرك الأمة شركاً أكبر مخالف لبيان رسول الله صلى الله عليه وسلم  لذلك  </w:t>
      </w:r>
    </w:p>
    <w:p w:rsidR="005B5E56" w:rsidRDefault="005B5E56" w:rsidP="005B5E56">
      <w:pPr>
        <w:ind w:left="-46"/>
        <w:jc w:val="both"/>
        <w:rPr>
          <w:b w:val="0"/>
        </w:rPr>
      </w:pPr>
      <w:r>
        <w:rPr>
          <w:rFonts w:hint="cs"/>
          <w:b w:val="0"/>
          <w:rtl/>
        </w:rPr>
        <w:t xml:space="preserve">( 3 ) غلط تصور الوهابيين للعبادة والشرك  </w:t>
      </w:r>
    </w:p>
    <w:p w:rsidR="005B5E56" w:rsidRDefault="005B5E56" w:rsidP="005B5E56">
      <w:pPr>
        <w:ind w:left="-46"/>
        <w:jc w:val="both"/>
        <w:rPr>
          <w:rFonts w:hint="cs"/>
          <w:b w:val="0"/>
          <w:rtl/>
        </w:rPr>
      </w:pPr>
      <w:r>
        <w:rPr>
          <w:rFonts w:hint="cs"/>
          <w:b w:val="0"/>
          <w:rtl/>
        </w:rPr>
        <w:t xml:space="preserve">( 4 ) من أسباب غلط الوهابيين في الحكم بالتكفير  </w:t>
      </w:r>
    </w:p>
    <w:p w:rsidR="005B5E56" w:rsidRDefault="005B5E56" w:rsidP="005B5E56">
      <w:pPr>
        <w:ind w:left="-46"/>
        <w:jc w:val="both"/>
        <w:rPr>
          <w:rFonts w:hint="cs"/>
          <w:b w:val="0"/>
          <w:rtl/>
        </w:rPr>
      </w:pPr>
      <w:r>
        <w:rPr>
          <w:rFonts w:hint="cs"/>
          <w:b w:val="0"/>
          <w:rtl/>
        </w:rPr>
        <w:t xml:space="preserve">( 5 ) عقيدة المؤمن في ربه وحقوق الخالق </w:t>
      </w:r>
    </w:p>
    <w:p w:rsidR="005B5E56" w:rsidRDefault="005B5E56" w:rsidP="005B5E56">
      <w:pPr>
        <w:ind w:left="-46"/>
        <w:jc w:val="both"/>
        <w:rPr>
          <w:rFonts w:hint="cs"/>
          <w:b w:val="0"/>
          <w:rtl/>
        </w:rPr>
      </w:pPr>
      <w:r>
        <w:rPr>
          <w:rFonts w:hint="cs"/>
          <w:b w:val="0"/>
          <w:rtl/>
        </w:rPr>
        <w:t>( 6 ) حقوق رسول الله صلى الله عليه وسلم</w:t>
      </w:r>
    </w:p>
    <w:p w:rsidR="005B5E56" w:rsidRDefault="005B5E56" w:rsidP="005B5E56">
      <w:pPr>
        <w:ind w:left="-46"/>
        <w:jc w:val="both"/>
        <w:rPr>
          <w:rFonts w:hint="cs"/>
          <w:b w:val="0"/>
          <w:rtl/>
        </w:rPr>
      </w:pPr>
      <w:r>
        <w:rPr>
          <w:rFonts w:hint="cs"/>
          <w:b w:val="0"/>
          <w:rtl/>
        </w:rPr>
        <w:t xml:space="preserve">( 7 ) ما زعم الوهابية أنه تعلق منكر برسول الله صلى الله عليه وسلم وشرك وإبطال ذلك  </w:t>
      </w:r>
    </w:p>
    <w:p w:rsidR="005B5E56" w:rsidRDefault="005B5E56" w:rsidP="005B5E56">
      <w:pPr>
        <w:ind w:left="-46"/>
        <w:jc w:val="both"/>
        <w:rPr>
          <w:rFonts w:hint="cs"/>
          <w:b w:val="0"/>
          <w:rtl/>
        </w:rPr>
      </w:pPr>
      <w:r>
        <w:rPr>
          <w:rFonts w:hint="cs"/>
          <w:b w:val="0"/>
          <w:rtl/>
        </w:rPr>
        <w:t xml:space="preserve">( 8 ) جرأة مشايخ الوهابية على مقامه صلى الله عليه وسلم  </w:t>
      </w:r>
    </w:p>
    <w:p w:rsidR="005B5E56" w:rsidRDefault="005B5E56" w:rsidP="005B5E56">
      <w:pPr>
        <w:ind w:left="-46"/>
        <w:jc w:val="both"/>
        <w:rPr>
          <w:rFonts w:hint="cs"/>
          <w:b w:val="0"/>
          <w:rtl/>
        </w:rPr>
      </w:pPr>
      <w:r>
        <w:rPr>
          <w:rFonts w:hint="cs"/>
          <w:b w:val="0"/>
          <w:rtl/>
        </w:rPr>
        <w:t>( 9 ) حد التعظيم لرسول الله صلى الله عليه وسلم الذي زعموا أنه لا يجوز تجاوزه</w:t>
      </w:r>
    </w:p>
    <w:p w:rsidR="005B5E56" w:rsidRDefault="005B5E56" w:rsidP="005B5E56">
      <w:pPr>
        <w:ind w:left="-46"/>
        <w:jc w:val="both"/>
        <w:rPr>
          <w:rFonts w:hint="cs"/>
          <w:b w:val="0"/>
          <w:rtl/>
        </w:rPr>
      </w:pPr>
      <w:r>
        <w:rPr>
          <w:rFonts w:hint="cs"/>
          <w:b w:val="0"/>
          <w:rtl/>
        </w:rPr>
        <w:lastRenderedPageBreak/>
        <w:t>( 10 ) نماذج من التصرفات الوهابية في حق من عظم الله قدره</w:t>
      </w:r>
    </w:p>
    <w:p w:rsidR="005B5E56" w:rsidRDefault="005B5E56" w:rsidP="005B5E56">
      <w:pPr>
        <w:ind w:left="-46"/>
        <w:jc w:val="both"/>
        <w:rPr>
          <w:rFonts w:hint="cs"/>
          <w:b w:val="0"/>
          <w:rtl/>
        </w:rPr>
      </w:pPr>
      <w:r>
        <w:rPr>
          <w:rFonts w:hint="cs"/>
          <w:b w:val="0"/>
          <w:rtl/>
        </w:rPr>
        <w:t>( 11 ) ما هو بدعة الضلالة وما ليس منها</w:t>
      </w:r>
    </w:p>
    <w:p w:rsidR="005B5E56" w:rsidRDefault="005B5E56" w:rsidP="005B5E56">
      <w:pPr>
        <w:ind w:left="-46"/>
        <w:jc w:val="both"/>
        <w:rPr>
          <w:rFonts w:hint="cs"/>
          <w:b w:val="0"/>
          <w:rtl/>
        </w:rPr>
      </w:pPr>
      <w:r>
        <w:rPr>
          <w:rFonts w:hint="cs"/>
          <w:b w:val="0"/>
          <w:rtl/>
        </w:rPr>
        <w:t>( 12 ) ما سماه الوهابيون توحيد الأسماء والصفات هو التشبيه والتجسيم عند جماهير العلماء</w:t>
      </w:r>
    </w:p>
    <w:p w:rsidR="005B5E56" w:rsidRDefault="005B5E56" w:rsidP="005B5E56">
      <w:pPr>
        <w:ind w:left="-46"/>
        <w:jc w:val="both"/>
        <w:rPr>
          <w:rFonts w:cs="Monotype Koufi" w:hint="cs"/>
          <w:b w:val="0"/>
          <w:sz w:val="28"/>
          <w:szCs w:val="28"/>
          <w:rtl/>
          <w:lang w:bidi="ar-KW"/>
        </w:rPr>
      </w:pPr>
      <w:r>
        <w:rPr>
          <w:rFonts w:cs="Monotype Koufi" w:hint="cs"/>
          <w:b w:val="0"/>
          <w:sz w:val="28"/>
          <w:szCs w:val="28"/>
          <w:rtl/>
          <w:lang w:bidi="ar-KW"/>
        </w:rPr>
        <w:t>الكتاب الثاني : جهود الشيخ ابن خليفة عليوي في تهذيب أخطاء الحركة الوهابية</w:t>
      </w:r>
    </w:p>
    <w:p w:rsidR="005B5E56" w:rsidRDefault="005B5E56" w:rsidP="005B5E56">
      <w:pPr>
        <w:ind w:left="-46"/>
        <w:jc w:val="both"/>
        <w:rPr>
          <w:rFonts w:hint="cs"/>
          <w:b w:val="0"/>
          <w:rtl/>
          <w:lang w:bidi="ar-KW"/>
        </w:rPr>
      </w:pPr>
      <w:r>
        <w:rPr>
          <w:rFonts w:hint="cs"/>
          <w:bCs/>
          <w:rtl/>
          <w:lang w:bidi="ar-KW"/>
        </w:rPr>
        <w:t>القسم الأول</w:t>
      </w:r>
      <w:r>
        <w:rPr>
          <w:rFonts w:hint="cs"/>
          <w:b w:val="0"/>
          <w:rtl/>
          <w:lang w:bidi="ar-KW"/>
        </w:rPr>
        <w:t xml:space="preserve"> : في بحث بعض مسائل في الصفات وبيان العقيدة الحشوية فيها والعقيدة السلفية التي نعتنقها</w:t>
      </w:r>
    </w:p>
    <w:p w:rsidR="005B5E56" w:rsidRDefault="005B5E56" w:rsidP="005B5E56">
      <w:pPr>
        <w:ind w:left="-46"/>
        <w:jc w:val="both"/>
        <w:rPr>
          <w:rFonts w:hint="cs"/>
          <w:b w:val="0"/>
          <w:rtl/>
        </w:rPr>
      </w:pPr>
      <w:r>
        <w:rPr>
          <w:rFonts w:hint="cs"/>
          <w:b w:val="0"/>
          <w:rtl/>
        </w:rPr>
        <w:t>المسألة الأولى : صفة الاستواء على العرش ،</w:t>
      </w:r>
    </w:p>
    <w:p w:rsidR="005B5E56" w:rsidRDefault="005B5E56" w:rsidP="005B5E56">
      <w:pPr>
        <w:ind w:left="-46"/>
        <w:jc w:val="both"/>
        <w:rPr>
          <w:b w:val="0"/>
        </w:rPr>
      </w:pPr>
      <w:r>
        <w:rPr>
          <w:rFonts w:hint="cs"/>
          <w:b w:val="0"/>
          <w:rtl/>
        </w:rPr>
        <w:t xml:space="preserve">المسألة الثانية : العلو والجهة ، </w:t>
      </w:r>
    </w:p>
    <w:p w:rsidR="005B5E56" w:rsidRDefault="005B5E56" w:rsidP="005B5E56">
      <w:pPr>
        <w:ind w:left="-46"/>
        <w:jc w:val="both"/>
        <w:rPr>
          <w:rFonts w:hint="cs"/>
          <w:b w:val="0"/>
          <w:rtl/>
        </w:rPr>
      </w:pPr>
      <w:r>
        <w:rPr>
          <w:rFonts w:hint="cs"/>
          <w:b w:val="0"/>
          <w:rtl/>
        </w:rPr>
        <w:t>المسألة الثالثة : صفة الوجه لله تعالى</w:t>
      </w:r>
    </w:p>
    <w:p w:rsidR="005B5E56" w:rsidRDefault="005B5E56" w:rsidP="005B5E56">
      <w:pPr>
        <w:ind w:left="-46"/>
        <w:jc w:val="both"/>
        <w:rPr>
          <w:rFonts w:hint="cs"/>
          <w:b w:val="0"/>
          <w:rtl/>
        </w:rPr>
      </w:pPr>
      <w:r>
        <w:rPr>
          <w:rFonts w:hint="cs"/>
          <w:b w:val="0"/>
          <w:rtl/>
        </w:rPr>
        <w:t xml:space="preserve">التأويل والرسول عليه الصلاة والسلام والصحابة الكرام وأهل السنة والجماعة  </w:t>
      </w:r>
    </w:p>
    <w:p w:rsidR="005B5E56" w:rsidRDefault="005B5E56" w:rsidP="005B5E56">
      <w:pPr>
        <w:ind w:left="-46"/>
        <w:jc w:val="both"/>
        <w:rPr>
          <w:rFonts w:hint="cs"/>
          <w:b w:val="0"/>
          <w:rtl/>
        </w:rPr>
      </w:pPr>
      <w:r>
        <w:rPr>
          <w:rFonts w:hint="cs"/>
          <w:b w:val="0"/>
          <w:rtl/>
        </w:rPr>
        <w:t>بيان من هم السلف ومن هم الخلف وهل هم متفقون في الصفات أم مختلفون</w:t>
      </w:r>
    </w:p>
    <w:p w:rsidR="005B5E56" w:rsidRDefault="005B5E56" w:rsidP="005B5E56">
      <w:pPr>
        <w:ind w:left="-46"/>
        <w:jc w:val="both"/>
        <w:rPr>
          <w:rFonts w:hint="cs"/>
          <w:b w:val="0"/>
          <w:rtl/>
        </w:rPr>
      </w:pPr>
      <w:r>
        <w:rPr>
          <w:rFonts w:hint="cs"/>
          <w:b w:val="0"/>
          <w:rtl/>
        </w:rPr>
        <w:t>مناقشة مع سلفي حول نفي أهل السنة والجماعة الجهات عن اللَّه تعالى</w:t>
      </w:r>
    </w:p>
    <w:p w:rsidR="005B5E56" w:rsidRDefault="005B5E56" w:rsidP="005B5E56">
      <w:pPr>
        <w:ind w:left="-46"/>
        <w:jc w:val="both"/>
        <w:rPr>
          <w:rFonts w:hint="cs"/>
          <w:b w:val="0"/>
          <w:rtl/>
        </w:rPr>
      </w:pPr>
      <w:r>
        <w:rPr>
          <w:rFonts w:hint="cs"/>
          <w:b w:val="0"/>
          <w:rtl/>
        </w:rPr>
        <w:t>بيان ما هي عقيدة أهل السنة والجماعة</w:t>
      </w:r>
    </w:p>
    <w:p w:rsidR="005B5E56" w:rsidRDefault="005B5E56" w:rsidP="005B5E56">
      <w:pPr>
        <w:ind w:left="-46"/>
        <w:jc w:val="both"/>
        <w:rPr>
          <w:rFonts w:hint="cs"/>
          <w:b w:val="0"/>
          <w:rtl/>
        </w:rPr>
      </w:pPr>
      <w:r>
        <w:rPr>
          <w:rFonts w:hint="cs"/>
          <w:b w:val="0"/>
          <w:rtl/>
        </w:rPr>
        <w:t xml:space="preserve">بيان عقائد بعض الفرق التي انشقت عن أهل السنة والجماعة </w:t>
      </w:r>
    </w:p>
    <w:p w:rsidR="005B5E56" w:rsidRDefault="005B5E56" w:rsidP="005B5E56">
      <w:pPr>
        <w:ind w:left="-46"/>
        <w:jc w:val="both"/>
        <w:rPr>
          <w:b w:val="0"/>
        </w:rPr>
      </w:pPr>
      <w:r>
        <w:rPr>
          <w:rFonts w:hint="cs"/>
          <w:b w:val="0"/>
          <w:rtl/>
        </w:rPr>
        <w:t>الأشعري وتمسكه بطريقة السلف رضي اللَّه عنهم ، ومن هم الماتُرِيديَّة ، ومذهبهم</w:t>
      </w:r>
    </w:p>
    <w:p w:rsidR="005B5E56" w:rsidRDefault="005B5E56" w:rsidP="005B5E56">
      <w:pPr>
        <w:ind w:left="-46"/>
        <w:jc w:val="both"/>
        <w:rPr>
          <w:rFonts w:hint="cs"/>
          <w:b w:val="0"/>
          <w:rtl/>
          <w:lang w:bidi="ar-KW"/>
        </w:rPr>
      </w:pPr>
      <w:r>
        <w:rPr>
          <w:rFonts w:hint="cs"/>
          <w:b w:val="0"/>
          <w:rtl/>
        </w:rPr>
        <w:t>من هم السلفيون المعاصرون</w:t>
      </w:r>
    </w:p>
    <w:p w:rsidR="005B5E56" w:rsidRDefault="005B5E56" w:rsidP="005B5E56">
      <w:pPr>
        <w:ind w:left="-46"/>
        <w:jc w:val="both"/>
        <w:rPr>
          <w:rFonts w:hint="cs"/>
          <w:b w:val="0"/>
          <w:rtl/>
          <w:lang w:bidi="ar-KW"/>
        </w:rPr>
      </w:pPr>
      <w:r>
        <w:rPr>
          <w:rFonts w:hint="cs"/>
          <w:bCs/>
          <w:rtl/>
          <w:lang w:bidi="ar-KW"/>
        </w:rPr>
        <w:t>القسم الثاني</w:t>
      </w:r>
      <w:r>
        <w:rPr>
          <w:rFonts w:hint="cs"/>
          <w:b w:val="0"/>
          <w:rtl/>
        </w:rPr>
        <w:t xml:space="preserve"> : </w:t>
      </w:r>
      <w:r>
        <w:rPr>
          <w:rFonts w:hint="cs"/>
          <w:b w:val="0"/>
          <w:rtl/>
          <w:lang w:bidi="ar-KW"/>
        </w:rPr>
        <w:t>في ت</w:t>
      </w:r>
      <w:r w:rsidR="007813CA">
        <w:rPr>
          <w:rFonts w:hint="cs"/>
          <w:b w:val="0"/>
          <w:rtl/>
          <w:lang w:bidi="ar-KW"/>
        </w:rPr>
        <w:t xml:space="preserve"> </w:t>
      </w:r>
      <w:r>
        <w:rPr>
          <w:rFonts w:hint="cs"/>
          <w:b w:val="0"/>
          <w:rtl/>
          <w:lang w:bidi="ar-KW"/>
        </w:rPr>
        <w:t xml:space="preserve">فنيد حجج من قال بتبديعنا في مسائل كثيرة </w:t>
      </w:r>
    </w:p>
    <w:p w:rsidR="005B5E56" w:rsidRDefault="005B5E56" w:rsidP="005B5E56">
      <w:pPr>
        <w:ind w:left="-46"/>
        <w:jc w:val="both"/>
        <w:rPr>
          <w:rFonts w:hint="cs"/>
          <w:b w:val="0"/>
          <w:rtl/>
        </w:rPr>
      </w:pPr>
      <w:r>
        <w:rPr>
          <w:rFonts w:hint="cs"/>
          <w:b w:val="0"/>
          <w:rtl/>
        </w:rPr>
        <w:t>البدعة  وتعريف البدعة ، وأقسام البدعة ، وبعض البدع التي نصّ عليها العلماء في كتبهم</w:t>
      </w:r>
    </w:p>
    <w:p w:rsidR="005B5E56" w:rsidRDefault="005B5E56" w:rsidP="005B5E56">
      <w:pPr>
        <w:ind w:left="-46"/>
        <w:jc w:val="both"/>
        <w:rPr>
          <w:rFonts w:hint="cs"/>
          <w:b w:val="0"/>
          <w:rtl/>
        </w:rPr>
      </w:pPr>
      <w:r>
        <w:rPr>
          <w:rFonts w:hint="cs"/>
          <w:b w:val="0"/>
          <w:rtl/>
        </w:rPr>
        <w:t xml:space="preserve">البدع التي ذكرها الوهابيون في كتبهم ودليل تأكيدها أو نقضها </w:t>
      </w:r>
    </w:p>
    <w:p w:rsidR="005B5E56" w:rsidRDefault="005B5E56" w:rsidP="005B5E56">
      <w:pPr>
        <w:ind w:left="-46"/>
        <w:jc w:val="both"/>
        <w:rPr>
          <w:rFonts w:hint="cs"/>
          <w:b w:val="0"/>
          <w:rtl/>
        </w:rPr>
      </w:pPr>
      <w:r>
        <w:rPr>
          <w:rFonts w:hint="cs"/>
          <w:b w:val="0"/>
          <w:rtl/>
        </w:rPr>
        <w:lastRenderedPageBreak/>
        <w:t>بناء المساجد على المقابر وحكم الصلاة فيها</w:t>
      </w:r>
    </w:p>
    <w:p w:rsidR="005B5E56" w:rsidRDefault="005B5E56" w:rsidP="005B5E56">
      <w:pPr>
        <w:ind w:left="-46"/>
        <w:jc w:val="both"/>
        <w:rPr>
          <w:rFonts w:hint="cs"/>
          <w:b w:val="0"/>
          <w:rtl/>
        </w:rPr>
      </w:pPr>
      <w:r>
        <w:rPr>
          <w:rFonts w:hint="cs"/>
          <w:b w:val="0"/>
          <w:rtl/>
        </w:rPr>
        <w:t>قصد زيارة النبي صلى اللَّه عليه وسلم</w:t>
      </w:r>
    </w:p>
    <w:p w:rsidR="005B5E56" w:rsidRDefault="005B5E56" w:rsidP="005B5E56">
      <w:pPr>
        <w:ind w:left="-46"/>
        <w:jc w:val="both"/>
        <w:rPr>
          <w:b w:val="0"/>
        </w:rPr>
      </w:pPr>
      <w:r>
        <w:rPr>
          <w:rFonts w:hint="cs"/>
          <w:b w:val="0"/>
          <w:rtl/>
        </w:rPr>
        <w:t>المولد النبوي الشريف</w:t>
      </w:r>
    </w:p>
    <w:p w:rsidR="005B5E56" w:rsidRDefault="005B5E56" w:rsidP="005B5E56">
      <w:pPr>
        <w:ind w:left="-46"/>
        <w:jc w:val="both"/>
        <w:rPr>
          <w:rFonts w:hint="cs"/>
          <w:b w:val="0"/>
          <w:rtl/>
        </w:rPr>
      </w:pPr>
      <w:r>
        <w:rPr>
          <w:rFonts w:hint="cs"/>
          <w:b w:val="0"/>
          <w:rtl/>
        </w:rPr>
        <w:t>الصلاة على النبي صلى اللَّه عليه وسلم بعد الأذان</w:t>
      </w:r>
    </w:p>
    <w:p w:rsidR="005B5E56" w:rsidRDefault="005B5E56" w:rsidP="005B5E56">
      <w:pPr>
        <w:ind w:left="-46"/>
        <w:jc w:val="both"/>
        <w:rPr>
          <w:rFonts w:hint="cs"/>
          <w:b w:val="0"/>
          <w:rtl/>
        </w:rPr>
      </w:pPr>
      <w:r>
        <w:rPr>
          <w:rFonts w:hint="cs"/>
          <w:b w:val="0"/>
          <w:rtl/>
        </w:rPr>
        <w:t>اتخاذ المسبحة لذكر اللَّه تعالى أو للصلاة على النبي صلى اللَّه عليه وسلم</w:t>
      </w:r>
    </w:p>
    <w:p w:rsidR="005B5E56" w:rsidRDefault="005B5E56" w:rsidP="005B5E56">
      <w:pPr>
        <w:ind w:left="-46"/>
        <w:jc w:val="both"/>
        <w:rPr>
          <w:b w:val="0"/>
          <w:lang w:bidi="ar-KW"/>
        </w:rPr>
      </w:pPr>
      <w:r>
        <w:rPr>
          <w:rFonts w:hint="cs"/>
          <w:bCs/>
          <w:rtl/>
          <w:lang w:bidi="ar-KW"/>
        </w:rPr>
        <w:t xml:space="preserve">القسم الثالث </w:t>
      </w:r>
      <w:r>
        <w:rPr>
          <w:rFonts w:hint="cs"/>
          <w:b w:val="0"/>
          <w:rtl/>
          <w:lang w:bidi="ar-KW"/>
        </w:rPr>
        <w:t>: بيان بعض الفروع الفقهية المختلف فيها بين الداعين للسلفية وأتباع المذاهب الأربعة الإسلامية</w:t>
      </w:r>
    </w:p>
    <w:p w:rsidR="005B5E56" w:rsidRDefault="005B5E56" w:rsidP="005B5E56">
      <w:pPr>
        <w:ind w:left="-46"/>
        <w:jc w:val="both"/>
        <w:rPr>
          <w:rFonts w:hint="cs"/>
          <w:b w:val="0"/>
          <w:rtl/>
        </w:rPr>
      </w:pPr>
      <w:r>
        <w:rPr>
          <w:rFonts w:hint="cs"/>
          <w:b w:val="0"/>
          <w:rtl/>
        </w:rPr>
        <w:t xml:space="preserve">المسألة الأولى : في صلاة التراويح </w:t>
      </w:r>
    </w:p>
    <w:p w:rsidR="005B5E56" w:rsidRDefault="005B5E56" w:rsidP="005B5E56">
      <w:pPr>
        <w:ind w:left="-46"/>
        <w:jc w:val="both"/>
        <w:rPr>
          <w:rFonts w:hint="cs"/>
          <w:b w:val="0"/>
          <w:rtl/>
        </w:rPr>
      </w:pPr>
      <w:r>
        <w:rPr>
          <w:rFonts w:hint="cs"/>
          <w:b w:val="0"/>
          <w:rtl/>
        </w:rPr>
        <w:t xml:space="preserve">المسالة الثانية وضع اليد على الصدر في الصلاة واختلاف المذاهب فيها </w:t>
      </w:r>
    </w:p>
    <w:p w:rsidR="005B5E56" w:rsidRDefault="005B5E56" w:rsidP="005B5E56">
      <w:pPr>
        <w:ind w:left="-46"/>
        <w:jc w:val="both"/>
        <w:rPr>
          <w:rFonts w:hint="cs"/>
          <w:b w:val="0"/>
          <w:rtl/>
        </w:rPr>
      </w:pPr>
      <w:r>
        <w:rPr>
          <w:rFonts w:hint="cs"/>
          <w:b w:val="0"/>
          <w:rtl/>
        </w:rPr>
        <w:t xml:space="preserve">المسألة الثالثة : تحريك الاصبع السبابة في الصلاة </w:t>
      </w:r>
    </w:p>
    <w:p w:rsidR="005B5E56" w:rsidRDefault="005B5E56" w:rsidP="005B5E56">
      <w:pPr>
        <w:ind w:left="-46"/>
        <w:jc w:val="both"/>
        <w:rPr>
          <w:rFonts w:hint="cs"/>
          <w:b w:val="0"/>
          <w:rtl/>
        </w:rPr>
      </w:pPr>
      <w:r>
        <w:rPr>
          <w:rFonts w:hint="cs"/>
          <w:b w:val="0"/>
          <w:rtl/>
        </w:rPr>
        <w:t>المسألة الرابعة : قضاء الصلاة وما ورد في كتب السلفية أو الوهابية بخصوصها وأقوال الأئمة فيها</w:t>
      </w:r>
    </w:p>
    <w:p w:rsidR="00487C84" w:rsidRPr="00487C84" w:rsidRDefault="005B5E56" w:rsidP="00487C84">
      <w:pPr>
        <w:ind w:left="-46"/>
        <w:jc w:val="both"/>
        <w:rPr>
          <w:rFonts w:cs="Monotype Koufi"/>
          <w:b w:val="0"/>
          <w:sz w:val="28"/>
          <w:szCs w:val="28"/>
          <w:lang w:bidi="ar-KW"/>
        </w:rPr>
      </w:pPr>
      <w:r>
        <w:rPr>
          <w:rFonts w:cs="Monotype Koufi" w:hint="cs"/>
          <w:b w:val="0"/>
          <w:sz w:val="28"/>
          <w:szCs w:val="28"/>
          <w:rtl/>
          <w:lang w:bidi="ar-KW"/>
        </w:rPr>
        <w:t xml:space="preserve">الكتاب الثالث :  </w:t>
      </w:r>
      <w:r w:rsidR="00487C84" w:rsidRPr="00487C84">
        <w:rPr>
          <w:rFonts w:cs="Monotype Koufi" w:hint="cs"/>
          <w:b w:val="0"/>
          <w:sz w:val="28"/>
          <w:szCs w:val="28"/>
          <w:rtl/>
          <w:lang w:bidi="ar-KW"/>
        </w:rPr>
        <w:t xml:space="preserve">أهل القبلة كلهم موحدون ، وكل مساجدهم مساجد التوحيد ، ليس منهم كافر ولا مشرك ولا وثني ولا مرتد ،  وان قصر أو اخطأ أو تجاوز ، لفضيلة الأستاذ السيد محمد زكي إبراهيم </w:t>
      </w:r>
    </w:p>
    <w:p w:rsidR="00487C84" w:rsidRDefault="00487C84" w:rsidP="00487C84">
      <w:pPr>
        <w:tabs>
          <w:tab w:val="left" w:pos="1246"/>
        </w:tabs>
        <w:ind w:left="-46"/>
        <w:jc w:val="both"/>
        <w:rPr>
          <w:rFonts w:cs="Monotype Koufi" w:hint="cs"/>
          <w:b w:val="0"/>
          <w:sz w:val="28"/>
          <w:szCs w:val="28"/>
          <w:rtl/>
          <w:lang w:bidi="ar-KW"/>
        </w:rPr>
      </w:pPr>
      <w:r w:rsidRPr="00487C84">
        <w:rPr>
          <w:rFonts w:cs="Monotype Koufi" w:hint="cs"/>
          <w:b w:val="0"/>
          <w:sz w:val="28"/>
          <w:szCs w:val="28"/>
          <w:rtl/>
          <w:lang w:bidi="ar-KW"/>
        </w:rPr>
        <w:t xml:space="preserve">الكتاب الرابع : </w:t>
      </w:r>
      <w:r w:rsidRPr="00487C84">
        <w:rPr>
          <w:rFonts w:cs="Monotype Koufi" w:hint="cs"/>
          <w:b w:val="0"/>
          <w:sz w:val="28"/>
          <w:szCs w:val="28"/>
          <w:rtl/>
          <w:lang w:bidi="ar-KW"/>
        </w:rPr>
        <w:t>السلفية المعاصرة إلى أين؟ ومن هم أهل السنة ؟ لفضيلة الأستاذ السيد محمد زكي إبراهيم</w:t>
      </w:r>
    </w:p>
    <w:p w:rsidR="005B5E56" w:rsidRDefault="00487C84" w:rsidP="005B5E56">
      <w:pPr>
        <w:ind w:left="-46"/>
        <w:jc w:val="both"/>
        <w:rPr>
          <w:rFonts w:cs="Monotype Koufi" w:hint="cs"/>
          <w:b w:val="0"/>
          <w:sz w:val="28"/>
          <w:szCs w:val="28"/>
          <w:rtl/>
          <w:lang w:bidi="ar-KW"/>
        </w:rPr>
      </w:pPr>
      <w:r>
        <w:rPr>
          <w:rFonts w:cs="Monotype Koufi" w:hint="cs"/>
          <w:b w:val="0"/>
          <w:sz w:val="28"/>
          <w:szCs w:val="28"/>
          <w:rtl/>
          <w:lang w:bidi="ar-KW"/>
        </w:rPr>
        <w:t xml:space="preserve">الكتاب الخامس : </w:t>
      </w:r>
      <w:r w:rsidR="005B5E56">
        <w:rPr>
          <w:rFonts w:cs="Monotype Koufi" w:hint="cs"/>
          <w:b w:val="0"/>
          <w:sz w:val="28"/>
          <w:szCs w:val="28"/>
          <w:rtl/>
          <w:lang w:bidi="ar-KW"/>
        </w:rPr>
        <w:t>جهود الشيخ عبد الله القحطاني في تهذيب أخطاء الحركة الوهابية</w:t>
      </w:r>
    </w:p>
    <w:p w:rsidR="005B5E56" w:rsidRDefault="005B5E56" w:rsidP="005B5E56">
      <w:pPr>
        <w:ind w:left="-46"/>
        <w:jc w:val="both"/>
        <w:rPr>
          <w:rFonts w:hint="cs"/>
          <w:b w:val="0"/>
          <w:rtl/>
        </w:rPr>
      </w:pPr>
      <w:r>
        <w:rPr>
          <w:rFonts w:hint="cs"/>
          <w:b w:val="0"/>
          <w:rtl/>
        </w:rPr>
        <w:t xml:space="preserve">مقدمة الكتاب </w:t>
      </w:r>
    </w:p>
    <w:p w:rsidR="005B5E56" w:rsidRDefault="005B5E56" w:rsidP="005B5E56">
      <w:pPr>
        <w:ind w:left="-46"/>
        <w:jc w:val="both"/>
        <w:rPr>
          <w:rFonts w:hint="cs"/>
          <w:b w:val="0"/>
          <w:rtl/>
        </w:rPr>
      </w:pPr>
      <w:r>
        <w:rPr>
          <w:rFonts w:hint="cs"/>
          <w:b w:val="0"/>
          <w:rtl/>
        </w:rPr>
        <w:t xml:space="preserve">تـمـهـيـد : من هم الخوارج </w:t>
      </w:r>
    </w:p>
    <w:p w:rsidR="005B5E56" w:rsidRDefault="005B5E56" w:rsidP="005B5E56">
      <w:pPr>
        <w:ind w:left="-46"/>
        <w:jc w:val="both"/>
        <w:rPr>
          <w:b w:val="0"/>
        </w:rPr>
      </w:pPr>
      <w:r>
        <w:rPr>
          <w:rFonts w:hint="cs"/>
          <w:b w:val="0"/>
          <w:rtl/>
        </w:rPr>
        <w:t xml:space="preserve">الفصل الأول : التعريف بالوهابية </w:t>
      </w:r>
    </w:p>
    <w:p w:rsidR="005B5E56" w:rsidRDefault="005B5E56" w:rsidP="005B5E56">
      <w:pPr>
        <w:ind w:left="-46"/>
        <w:jc w:val="both"/>
        <w:rPr>
          <w:rFonts w:hint="cs"/>
          <w:b w:val="0"/>
          <w:rtl/>
        </w:rPr>
      </w:pPr>
      <w:r>
        <w:rPr>
          <w:rFonts w:hint="cs"/>
          <w:b w:val="0"/>
          <w:rtl/>
        </w:rPr>
        <w:lastRenderedPageBreak/>
        <w:t xml:space="preserve">الفصل الثاني : الجغرافية الوهابية وتشويه معالم الإسلام </w:t>
      </w:r>
    </w:p>
    <w:p w:rsidR="005B5E56" w:rsidRDefault="005B5E56" w:rsidP="005B5E56">
      <w:pPr>
        <w:ind w:left="-46"/>
        <w:jc w:val="both"/>
        <w:rPr>
          <w:rFonts w:hint="cs"/>
          <w:b w:val="0"/>
          <w:rtl/>
        </w:rPr>
      </w:pPr>
      <w:r>
        <w:rPr>
          <w:rFonts w:hint="cs"/>
          <w:b w:val="0"/>
          <w:rtl/>
        </w:rPr>
        <w:t>الفصل الثالث : التاريخ الوهابي</w:t>
      </w:r>
    </w:p>
    <w:p w:rsidR="005B5E56" w:rsidRDefault="005B5E56" w:rsidP="005B5E56">
      <w:pPr>
        <w:ind w:left="-46"/>
        <w:jc w:val="both"/>
        <w:rPr>
          <w:rFonts w:hint="cs"/>
          <w:b w:val="0"/>
          <w:rtl/>
        </w:rPr>
      </w:pPr>
      <w:r>
        <w:rPr>
          <w:rFonts w:hint="cs"/>
          <w:b w:val="0"/>
          <w:rtl/>
        </w:rPr>
        <w:t>الفصل الرابع : العقيدة الحشوية</w:t>
      </w:r>
    </w:p>
    <w:p w:rsidR="005B5E56" w:rsidRDefault="005B5E56" w:rsidP="005B5E56">
      <w:pPr>
        <w:ind w:left="-46"/>
        <w:jc w:val="both"/>
        <w:rPr>
          <w:rFonts w:hint="cs"/>
          <w:b w:val="0"/>
          <w:rtl/>
        </w:rPr>
      </w:pPr>
      <w:r>
        <w:rPr>
          <w:rFonts w:hint="cs"/>
          <w:b w:val="0"/>
          <w:rtl/>
        </w:rPr>
        <w:t>الفصل الخامس : الفكر الوهابي الجانح</w:t>
      </w:r>
    </w:p>
    <w:p w:rsidR="005B5E56" w:rsidRDefault="005B5E56" w:rsidP="005B5E56">
      <w:pPr>
        <w:ind w:left="-46"/>
        <w:jc w:val="both"/>
        <w:rPr>
          <w:b w:val="0"/>
        </w:rPr>
      </w:pPr>
      <w:r>
        <w:rPr>
          <w:rFonts w:hint="cs"/>
          <w:b w:val="0"/>
          <w:rtl/>
        </w:rPr>
        <w:t>الفصل السادس : الفقه الحشوي</w:t>
      </w:r>
    </w:p>
    <w:p w:rsidR="005B5E56" w:rsidRDefault="005B5E56" w:rsidP="005B5E56">
      <w:pPr>
        <w:ind w:left="-46"/>
        <w:jc w:val="both"/>
        <w:rPr>
          <w:b w:val="0"/>
        </w:rPr>
      </w:pPr>
      <w:r>
        <w:rPr>
          <w:rFonts w:hint="cs"/>
          <w:b w:val="0"/>
          <w:rtl/>
        </w:rPr>
        <w:t>الفصل السابع : أهل السنة يجابهون الحشوية</w:t>
      </w:r>
    </w:p>
    <w:p w:rsidR="005B5E56" w:rsidRDefault="005B5E56" w:rsidP="005B5E56">
      <w:pPr>
        <w:ind w:left="-46"/>
        <w:jc w:val="both"/>
        <w:rPr>
          <w:b w:val="0"/>
        </w:rPr>
      </w:pPr>
      <w:r>
        <w:rPr>
          <w:rFonts w:hint="cs"/>
          <w:b w:val="0"/>
          <w:rtl/>
        </w:rPr>
        <w:t>الفصل الثامن : الولاء الوهابي لمن ؟!</w:t>
      </w:r>
    </w:p>
    <w:p w:rsidR="005B5E56" w:rsidRDefault="005B5E56" w:rsidP="005B5E56">
      <w:pPr>
        <w:ind w:left="-46"/>
        <w:jc w:val="both"/>
        <w:rPr>
          <w:b w:val="0"/>
        </w:rPr>
      </w:pPr>
      <w:r>
        <w:rPr>
          <w:rFonts w:hint="cs"/>
          <w:b w:val="0"/>
          <w:rtl/>
        </w:rPr>
        <w:t>الفصل التاسع : الختـــــــام</w:t>
      </w:r>
    </w:p>
    <w:p w:rsidR="005B5E56" w:rsidRDefault="005B5E56" w:rsidP="005B5E56">
      <w:pPr>
        <w:ind w:left="-46"/>
        <w:jc w:val="both"/>
        <w:rPr>
          <w:rFonts w:cs="Monotype Koufi"/>
          <w:b w:val="0"/>
          <w:sz w:val="28"/>
          <w:szCs w:val="28"/>
          <w:lang w:bidi="ar-KW"/>
        </w:rPr>
      </w:pPr>
      <w:r>
        <w:rPr>
          <w:rFonts w:cs="Monotype Koufi" w:hint="cs"/>
          <w:b w:val="0"/>
          <w:sz w:val="28"/>
          <w:szCs w:val="28"/>
          <w:rtl/>
          <w:lang w:bidi="ar-KW"/>
        </w:rPr>
        <w:t>الخاتمة وأهم توصيات الرسالـة ،</w:t>
      </w:r>
    </w:p>
    <w:p w:rsidR="005B5E56" w:rsidRDefault="005B5E56" w:rsidP="005B5E56">
      <w:pPr>
        <w:ind w:left="-46"/>
        <w:jc w:val="both"/>
        <w:rPr>
          <w:rFonts w:cs="Monotype Koufi"/>
          <w:b w:val="0"/>
          <w:sz w:val="28"/>
          <w:szCs w:val="28"/>
          <w:lang w:bidi="ar-KW"/>
        </w:rPr>
      </w:pPr>
      <w:r>
        <w:rPr>
          <w:rFonts w:cs="Monotype Koufi" w:hint="cs"/>
          <w:b w:val="0"/>
          <w:sz w:val="28"/>
          <w:szCs w:val="28"/>
          <w:rtl/>
          <w:lang w:bidi="ar-KW"/>
        </w:rPr>
        <w:t>الفهارس</w:t>
      </w:r>
    </w:p>
    <w:p w:rsidR="005B5E56" w:rsidRDefault="005B5E56" w:rsidP="005B5E56">
      <w:pPr>
        <w:ind w:left="-46"/>
        <w:jc w:val="both"/>
        <w:rPr>
          <w:rFonts w:hint="cs"/>
          <w:b w:val="0"/>
          <w:rtl/>
          <w:lang w:bidi="ar-KW"/>
        </w:rPr>
      </w:pPr>
    </w:p>
    <w:p w:rsidR="005B5E56" w:rsidRDefault="005B5E56" w:rsidP="005B5E56">
      <w:pPr>
        <w:ind w:left="-46"/>
        <w:rPr>
          <w:rFonts w:hint="cs"/>
          <w:rtl/>
        </w:rPr>
      </w:pPr>
    </w:p>
    <w:p w:rsidR="005B5E56" w:rsidRDefault="005B5E56" w:rsidP="002F69AF">
      <w:pPr>
        <w:jc w:val="center"/>
        <w:rPr>
          <w:b w:val="0"/>
          <w:rtl/>
          <w:lang w:bidi="ar-KW"/>
        </w:rPr>
      </w:pPr>
    </w:p>
    <w:p w:rsidR="00F52844" w:rsidRDefault="00F52844" w:rsidP="00F52844">
      <w:pPr>
        <w:rPr>
          <w:b w:val="0"/>
          <w:rtl/>
        </w:rPr>
      </w:pPr>
    </w:p>
    <w:p w:rsidR="00F52844" w:rsidRDefault="00F52844" w:rsidP="00F52844">
      <w:pPr>
        <w:rPr>
          <w:b w:val="0"/>
          <w:rtl/>
        </w:rPr>
      </w:pPr>
    </w:p>
    <w:p w:rsidR="00F52844" w:rsidRDefault="00F52844" w:rsidP="00F52844">
      <w:pPr>
        <w:rPr>
          <w:b w:val="0"/>
          <w:rtl/>
        </w:rPr>
      </w:pPr>
    </w:p>
    <w:p w:rsidR="00F52844" w:rsidRDefault="00F52844" w:rsidP="00F52844">
      <w:pPr>
        <w:rPr>
          <w:b w:val="0"/>
          <w:rtl/>
        </w:rPr>
      </w:pPr>
    </w:p>
    <w:p w:rsidR="000F06F0" w:rsidRDefault="000F06F0"/>
    <w:sectPr w:rsidR="000F06F0" w:rsidSect="00760D8B">
      <w:pgSz w:w="11906" w:h="16838"/>
      <w:pgMar w:top="1440" w:right="1440" w:bottom="1440" w:left="1440" w:header="709" w:footer="709" w:gutter="0"/>
      <w:cols w:space="708"/>
      <w:bidi/>
      <w:rtlGutter/>
      <w:docGrid w:linePitch="437"/>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E2CBD" w:rsidRDefault="005E2CBD" w:rsidP="002F69AF">
      <w:pPr>
        <w:spacing w:after="0" w:line="240" w:lineRule="auto"/>
      </w:pPr>
      <w:r>
        <w:separator/>
      </w:r>
    </w:p>
  </w:endnote>
  <w:endnote w:type="continuationSeparator" w:id="0">
    <w:p w:rsidR="005E2CBD" w:rsidRDefault="005E2CBD" w:rsidP="002F69A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raditional Arabic">
    <w:panose1 w:val="02020603050405020304"/>
    <w:charset w:val="00"/>
    <w:family w:val="roman"/>
    <w:pitch w:val="variable"/>
    <w:sig w:usb0="00002003" w:usb1="80000000" w:usb2="00000008" w:usb3="00000000" w:csb0="00000041" w:csb1="00000000"/>
  </w:font>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DecoType Naskh">
    <w:panose1 w:val="02010400000000000000"/>
    <w:charset w:val="B2"/>
    <w:family w:val="auto"/>
    <w:pitch w:val="variable"/>
    <w:sig w:usb0="00002001" w:usb1="80000000" w:usb2="00000008" w:usb3="00000000" w:csb0="00000040" w:csb1="00000000"/>
  </w:font>
  <w:font w:name="Cambria">
    <w:panose1 w:val="02040503050406030204"/>
    <w:charset w:val="00"/>
    <w:family w:val="roman"/>
    <w:pitch w:val="variable"/>
    <w:sig w:usb0="E00002FF" w:usb1="400004FF" w:usb2="00000000" w:usb3="00000000" w:csb0="0000019F" w:csb1="00000000"/>
  </w:font>
  <w:font w:name="Courier New">
    <w:panose1 w:val="02070309020205020404"/>
    <w:charset w:val="00"/>
    <w:family w:val="modern"/>
    <w:pitch w:val="fixed"/>
    <w:sig w:usb0="E0002AFF" w:usb1="C0007843" w:usb2="00000009" w:usb3="00000000" w:csb0="000001FF" w:csb1="00000000"/>
  </w:font>
  <w:font w:name="Monotype Koufi">
    <w:panose1 w:val="00000000000000000000"/>
    <w:charset w:val="B2"/>
    <w:family w:val="auto"/>
    <w:pitch w:val="variable"/>
    <w:sig w:usb0="02942001" w:usb1="03D40006" w:usb2="02620000" w:usb3="00000000" w:csb0="00000040"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E2CBD" w:rsidRDefault="005E2CBD" w:rsidP="002F69AF">
      <w:pPr>
        <w:spacing w:after="0" w:line="240" w:lineRule="auto"/>
      </w:pPr>
      <w:r>
        <w:separator/>
      </w:r>
    </w:p>
  </w:footnote>
  <w:footnote w:type="continuationSeparator" w:id="0">
    <w:p w:rsidR="005E2CBD" w:rsidRDefault="005E2CBD" w:rsidP="002F69AF">
      <w:pPr>
        <w:spacing w:after="0" w:line="240" w:lineRule="auto"/>
      </w:pPr>
      <w:r>
        <w:continuationSeparator/>
      </w:r>
    </w:p>
  </w:footnote>
  <w:footnote w:id="1">
    <w:p w:rsidR="005B5E56" w:rsidRDefault="005B5E56" w:rsidP="002F69AF">
      <w:pPr>
        <w:jc w:val="both"/>
        <w:rPr>
          <w:b w:val="0"/>
          <w:sz w:val="24"/>
          <w:szCs w:val="24"/>
          <w:rtl/>
        </w:rPr>
      </w:pPr>
      <w:r>
        <w:rPr>
          <w:rStyle w:val="ab"/>
          <w:b w:val="0"/>
          <w:color w:val="000000"/>
          <w:sz w:val="24"/>
          <w:szCs w:val="24"/>
          <w:rtl/>
        </w:rPr>
        <w:footnoteRef/>
      </w:r>
      <w:r>
        <w:rPr>
          <w:rFonts w:hint="cs"/>
          <w:b w:val="0"/>
          <w:sz w:val="24"/>
          <w:szCs w:val="24"/>
          <w:rtl/>
        </w:rPr>
        <w:t xml:space="preserve"> عنوان المجد 1/179</w:t>
      </w:r>
    </w:p>
  </w:footnote>
  <w:footnote w:id="2">
    <w:p w:rsidR="005B5E56" w:rsidRDefault="005B5E56" w:rsidP="002F69AF">
      <w:pPr>
        <w:jc w:val="both"/>
        <w:rPr>
          <w:b w:val="0"/>
          <w:sz w:val="24"/>
          <w:szCs w:val="24"/>
          <w:rtl/>
        </w:rPr>
      </w:pPr>
      <w:r>
        <w:rPr>
          <w:rStyle w:val="ab"/>
          <w:b w:val="0"/>
          <w:color w:val="000000"/>
          <w:sz w:val="24"/>
          <w:szCs w:val="24"/>
          <w:rtl/>
        </w:rPr>
        <w:footnoteRef/>
      </w:r>
      <w:r>
        <w:rPr>
          <w:rFonts w:hint="cs"/>
          <w:b w:val="0"/>
          <w:sz w:val="24"/>
          <w:szCs w:val="24"/>
          <w:rtl/>
        </w:rPr>
        <w:t xml:space="preserve"> عنوان المجد 2/46</w:t>
      </w:r>
    </w:p>
  </w:footnote>
  <w:footnote w:id="3">
    <w:p w:rsidR="005B5E56" w:rsidRDefault="005B5E56" w:rsidP="002F69AF">
      <w:pPr>
        <w:jc w:val="both"/>
        <w:rPr>
          <w:b w:val="0"/>
          <w:sz w:val="24"/>
          <w:szCs w:val="24"/>
          <w:rtl/>
        </w:rPr>
      </w:pPr>
      <w:r>
        <w:rPr>
          <w:rStyle w:val="ab"/>
          <w:b w:val="0"/>
          <w:color w:val="000000"/>
          <w:sz w:val="24"/>
          <w:szCs w:val="24"/>
          <w:rtl/>
        </w:rPr>
        <w:footnoteRef/>
      </w:r>
      <w:r>
        <w:rPr>
          <w:rFonts w:hint="cs"/>
          <w:b w:val="0"/>
          <w:sz w:val="24"/>
          <w:szCs w:val="24"/>
          <w:rtl/>
        </w:rPr>
        <w:t xml:space="preserve"> د. محمد كامل، الدعوة الوهابية وأثرها في الفكر الإسلامي الحديث، ص 53.</w:t>
      </w:r>
    </w:p>
  </w:footnote>
  <w:footnote w:id="4">
    <w:p w:rsidR="005B5E56" w:rsidRDefault="005B5E56" w:rsidP="002F69AF">
      <w:pPr>
        <w:jc w:val="both"/>
        <w:rPr>
          <w:b w:val="0"/>
          <w:sz w:val="24"/>
          <w:szCs w:val="24"/>
          <w:rtl/>
        </w:rPr>
      </w:pPr>
      <w:r>
        <w:rPr>
          <w:rStyle w:val="ab"/>
          <w:b w:val="0"/>
          <w:color w:val="000000"/>
          <w:sz w:val="24"/>
          <w:szCs w:val="24"/>
          <w:rtl/>
        </w:rPr>
        <w:footnoteRef/>
      </w:r>
      <w:r>
        <w:rPr>
          <w:rFonts w:hint="cs"/>
          <w:b w:val="0"/>
          <w:sz w:val="24"/>
          <w:szCs w:val="24"/>
          <w:rtl/>
        </w:rPr>
        <w:t xml:space="preserve"> عنوان المجد 1/152 </w:t>
      </w:r>
      <w:r>
        <w:rPr>
          <w:sz w:val="24"/>
          <w:szCs w:val="24"/>
        </w:rPr>
        <w:t>–</w:t>
      </w:r>
      <w:r>
        <w:rPr>
          <w:rFonts w:hint="cs"/>
          <w:b w:val="0"/>
          <w:sz w:val="24"/>
          <w:szCs w:val="24"/>
          <w:rtl/>
        </w:rPr>
        <w:t>153 وذلك من أحداث سنة 1225هـ.</w:t>
      </w:r>
    </w:p>
  </w:footnote>
  <w:footnote w:id="5">
    <w:p w:rsidR="005B5E56" w:rsidRDefault="005B5E56" w:rsidP="002F69AF">
      <w:pPr>
        <w:jc w:val="both"/>
        <w:rPr>
          <w:b w:val="0"/>
          <w:sz w:val="24"/>
          <w:szCs w:val="24"/>
          <w:rtl/>
        </w:rPr>
      </w:pPr>
      <w:r>
        <w:rPr>
          <w:rStyle w:val="ab"/>
          <w:b w:val="0"/>
          <w:color w:val="000000"/>
          <w:sz w:val="24"/>
          <w:szCs w:val="24"/>
          <w:rtl/>
        </w:rPr>
        <w:footnoteRef/>
      </w:r>
      <w:r>
        <w:rPr>
          <w:rFonts w:hint="cs"/>
          <w:b w:val="0"/>
          <w:sz w:val="24"/>
          <w:szCs w:val="24"/>
          <w:rtl/>
        </w:rPr>
        <w:t xml:space="preserve"> عنوان المجد 1/112، ويتفق في ذلك لوريمر ج ج، دليل الخليج، القسم التاريخي، حيث ذكر غزو الوهابية لسوق الشيوخ والأبيض في أحداث سنة 1798م</w:t>
      </w:r>
    </w:p>
  </w:footnote>
  <w:footnote w:id="6">
    <w:p w:rsidR="005B5E56" w:rsidRDefault="005B5E56" w:rsidP="002F69AF">
      <w:pPr>
        <w:jc w:val="both"/>
        <w:rPr>
          <w:b w:val="0"/>
          <w:sz w:val="24"/>
          <w:szCs w:val="24"/>
          <w:rtl/>
        </w:rPr>
      </w:pPr>
      <w:r>
        <w:rPr>
          <w:rStyle w:val="ab"/>
          <w:b w:val="0"/>
          <w:color w:val="000000"/>
          <w:sz w:val="24"/>
          <w:szCs w:val="24"/>
          <w:rtl/>
        </w:rPr>
        <w:footnoteRef/>
      </w:r>
      <w:r>
        <w:rPr>
          <w:rFonts w:hint="cs"/>
          <w:b w:val="0"/>
          <w:sz w:val="24"/>
          <w:szCs w:val="24"/>
          <w:rtl/>
        </w:rPr>
        <w:t xml:space="preserve"> عنوان المجد 1/112</w:t>
      </w:r>
    </w:p>
  </w:footnote>
  <w:footnote w:id="7">
    <w:p w:rsidR="005B5E56" w:rsidRDefault="005B5E56" w:rsidP="002F69AF">
      <w:pPr>
        <w:jc w:val="both"/>
        <w:rPr>
          <w:b w:val="0"/>
          <w:sz w:val="24"/>
          <w:szCs w:val="24"/>
          <w:rtl/>
        </w:rPr>
      </w:pPr>
      <w:r>
        <w:rPr>
          <w:rStyle w:val="ab"/>
          <w:b w:val="0"/>
          <w:color w:val="000000"/>
          <w:sz w:val="24"/>
          <w:szCs w:val="24"/>
          <w:rtl/>
        </w:rPr>
        <w:footnoteRef/>
      </w:r>
      <w:r>
        <w:rPr>
          <w:rFonts w:hint="cs"/>
          <w:b w:val="0"/>
          <w:sz w:val="24"/>
          <w:szCs w:val="24"/>
          <w:rtl/>
        </w:rPr>
        <w:t xml:space="preserve"> عند الحديث عن السلطات السعودية فإن الأمر لا يعني سوى مشائخ الوهابية فهم القائمون على هذا الأمر.</w:t>
      </w:r>
    </w:p>
  </w:footnote>
  <w:footnote w:id="8">
    <w:p w:rsidR="005B5E56" w:rsidRDefault="005B5E56" w:rsidP="002F69AF">
      <w:pPr>
        <w:jc w:val="both"/>
        <w:rPr>
          <w:b w:val="0"/>
          <w:sz w:val="24"/>
          <w:szCs w:val="24"/>
          <w:rtl/>
        </w:rPr>
      </w:pPr>
      <w:r>
        <w:rPr>
          <w:rStyle w:val="ab"/>
          <w:b w:val="0"/>
          <w:color w:val="000000"/>
          <w:sz w:val="24"/>
          <w:szCs w:val="24"/>
          <w:rtl/>
        </w:rPr>
        <w:footnoteRef/>
      </w:r>
      <w:r>
        <w:rPr>
          <w:rFonts w:hint="cs"/>
          <w:b w:val="0"/>
          <w:sz w:val="24"/>
          <w:szCs w:val="24"/>
          <w:rtl/>
        </w:rPr>
        <w:t xml:space="preserve"> إذا استحالت رؤية الهلال بأقصى الغرب، فإنها مستحيلة الحدوث بالمشرق، وإذا ما ثبتت الرؤية لدينا بالمشرق فإن سكان أمريكا الشمالية سيرون الهلال واضحاً إن لم يغم، لأن الهلال يكون قد مرت على ولادته 8 ساعات وأكثر. (المؤلف)</w:t>
      </w:r>
    </w:p>
  </w:footnote>
  <w:footnote w:id="9">
    <w:p w:rsidR="005B5E56" w:rsidRDefault="005B5E56" w:rsidP="002F69AF">
      <w:pPr>
        <w:jc w:val="both"/>
        <w:rPr>
          <w:b w:val="0"/>
          <w:sz w:val="24"/>
          <w:szCs w:val="24"/>
          <w:rtl/>
        </w:rPr>
      </w:pPr>
      <w:r>
        <w:rPr>
          <w:rStyle w:val="ab"/>
          <w:b w:val="0"/>
          <w:color w:val="000000"/>
          <w:sz w:val="24"/>
          <w:szCs w:val="24"/>
          <w:rtl/>
        </w:rPr>
        <w:footnoteRef/>
      </w:r>
      <w:r>
        <w:rPr>
          <w:rFonts w:hint="cs"/>
          <w:b w:val="0"/>
          <w:sz w:val="24"/>
          <w:szCs w:val="24"/>
          <w:rtl/>
        </w:rPr>
        <w:t xml:space="preserve"> هناك أكثر من مؤاخذة على السؤال، وقد وهم السائل في عدد الشهود؛ لأنه يكفي شاهد واحد في الصيام أما الإفطار فاثنان على الأقل. (المؤلف)</w:t>
      </w:r>
    </w:p>
  </w:footnote>
  <w:footnote w:id="10">
    <w:p w:rsidR="005B5E56" w:rsidRDefault="005B5E56" w:rsidP="002F69AF">
      <w:pPr>
        <w:jc w:val="both"/>
        <w:rPr>
          <w:b w:val="0"/>
          <w:sz w:val="24"/>
          <w:szCs w:val="24"/>
          <w:rtl/>
        </w:rPr>
      </w:pPr>
      <w:r>
        <w:rPr>
          <w:rStyle w:val="ab"/>
          <w:b w:val="0"/>
          <w:color w:val="000000"/>
          <w:sz w:val="24"/>
          <w:szCs w:val="24"/>
          <w:rtl/>
        </w:rPr>
        <w:footnoteRef/>
      </w:r>
      <w:r>
        <w:rPr>
          <w:rFonts w:hint="cs"/>
          <w:b w:val="0"/>
          <w:sz w:val="24"/>
          <w:szCs w:val="24"/>
          <w:rtl/>
        </w:rPr>
        <w:t xml:space="preserve"> في كل السور المذكورة بدأت الآية بالواو: {ولا تزر} إلا في سورة النجم حيث بدأت {ألا تزر}.</w:t>
      </w:r>
    </w:p>
  </w:footnote>
  <w:footnote w:id="11">
    <w:p w:rsidR="005B5E56" w:rsidRDefault="005B5E56" w:rsidP="002F69AF">
      <w:pPr>
        <w:jc w:val="both"/>
        <w:rPr>
          <w:b w:val="0"/>
          <w:sz w:val="24"/>
          <w:szCs w:val="24"/>
          <w:rtl/>
        </w:rPr>
      </w:pPr>
      <w:r>
        <w:rPr>
          <w:rStyle w:val="ab"/>
          <w:color w:val="000000"/>
          <w:sz w:val="24"/>
          <w:szCs w:val="24"/>
        </w:rPr>
        <w:footnoteRef/>
      </w:r>
      <w:r>
        <w:rPr>
          <w:sz w:val="24"/>
          <w:szCs w:val="24"/>
        </w:rPr>
        <w:t xml:space="preserve"> </w:t>
      </w:r>
      <w:r>
        <w:rPr>
          <w:rFonts w:hint="cs"/>
          <w:b w:val="0"/>
          <w:sz w:val="24"/>
          <w:szCs w:val="24"/>
          <w:rtl/>
        </w:rPr>
        <w:t xml:space="preserve"> أأدركت الآن سبب تبديل الوهابية للتاريخ في كثير من السنوات بعد مرور يوم أو أيام! الوهابية يحسبون بالمقلوب!!</w:t>
      </w:r>
    </w:p>
  </w:footnote>
  <w:footnote w:id="12">
    <w:p w:rsidR="005B5E56" w:rsidRDefault="005B5E56" w:rsidP="002F69AF">
      <w:pPr>
        <w:jc w:val="both"/>
        <w:rPr>
          <w:b w:val="0"/>
          <w:sz w:val="24"/>
          <w:szCs w:val="24"/>
          <w:rtl/>
        </w:rPr>
      </w:pPr>
      <w:r>
        <w:rPr>
          <w:rStyle w:val="ab"/>
          <w:color w:val="000000"/>
          <w:sz w:val="24"/>
          <w:szCs w:val="24"/>
        </w:rPr>
        <w:footnoteRef/>
      </w:r>
      <w:r>
        <w:rPr>
          <w:sz w:val="24"/>
          <w:szCs w:val="24"/>
        </w:rPr>
        <w:t xml:space="preserve"> </w:t>
      </w:r>
      <w:r>
        <w:rPr>
          <w:rFonts w:hint="cs"/>
          <w:b w:val="0"/>
          <w:sz w:val="24"/>
          <w:szCs w:val="24"/>
          <w:rtl/>
        </w:rPr>
        <w:t xml:space="preserve"> فضيلة المفتي لا يتقن حكم خبر إن وأخواتها.</w:t>
      </w:r>
    </w:p>
  </w:footnote>
  <w:footnote w:id="13">
    <w:p w:rsidR="005B5E56" w:rsidRDefault="005B5E56" w:rsidP="002F69AF">
      <w:pPr>
        <w:jc w:val="both"/>
        <w:rPr>
          <w:b w:val="0"/>
          <w:sz w:val="24"/>
          <w:szCs w:val="24"/>
          <w:rtl/>
        </w:rPr>
      </w:pPr>
      <w:r>
        <w:rPr>
          <w:rStyle w:val="ab"/>
          <w:b w:val="0"/>
          <w:color w:val="000000"/>
          <w:sz w:val="24"/>
          <w:szCs w:val="24"/>
          <w:rtl/>
        </w:rPr>
        <w:footnoteRef/>
      </w:r>
      <w:r>
        <w:rPr>
          <w:rFonts w:hint="cs"/>
          <w:b w:val="0"/>
          <w:sz w:val="24"/>
          <w:szCs w:val="24"/>
          <w:rtl/>
        </w:rPr>
        <w:t xml:space="preserve"> هكذا. وآثرنا أن ننقل الرسالة حرفاً حرفاً من غير تصحيح. للاطلاع على صورة من التلغراف وتفاصيل إضافية يراجع موقع </w:t>
      </w:r>
      <w:hyperlink r:id="rId1" w:history="1">
        <w:r>
          <w:rPr>
            <w:rStyle w:val="Hyperlink"/>
            <w:b w:val="0"/>
            <w:color w:val="000000"/>
            <w:sz w:val="24"/>
            <w:szCs w:val="24"/>
          </w:rPr>
          <w:t>www.moonsighting.com</w:t>
        </w:r>
      </w:hyperlink>
      <w:r>
        <w:rPr>
          <w:rFonts w:hint="cs"/>
          <w:b w:val="0"/>
          <w:sz w:val="24"/>
          <w:szCs w:val="24"/>
          <w:rtl/>
        </w:rPr>
        <w:t>،  علماً أن حقوق نشر وتوزيع صورة الرسالة هي ملك للأستاذ محمد عودة من المجمع الفلكي الأردني: العنوان (المجمع الفلكي الأردني، ص.ب. 141568، عمَّان 11814، الأردن) ،</w:t>
      </w:r>
    </w:p>
  </w:footnote>
  <w:footnote w:id="14">
    <w:p w:rsidR="005B5E56" w:rsidRDefault="005B5E56" w:rsidP="002F69AF">
      <w:pPr>
        <w:jc w:val="both"/>
        <w:rPr>
          <w:b w:val="0"/>
          <w:sz w:val="24"/>
          <w:szCs w:val="24"/>
          <w:rtl/>
        </w:rPr>
      </w:pPr>
      <w:r>
        <w:rPr>
          <w:rStyle w:val="ab"/>
          <w:b w:val="0"/>
          <w:color w:val="000000"/>
          <w:sz w:val="24"/>
          <w:szCs w:val="24"/>
          <w:rtl/>
        </w:rPr>
        <w:footnoteRef/>
      </w:r>
      <w:r>
        <w:rPr>
          <w:rFonts w:hint="cs"/>
          <w:b w:val="0"/>
          <w:sz w:val="24"/>
          <w:szCs w:val="24"/>
          <w:rtl/>
        </w:rPr>
        <w:t xml:space="preserve"> ومما قاله ابن حجر الهيتمي في ابن تيمية:</w:t>
      </w:r>
    </w:p>
    <w:p w:rsidR="005B5E56" w:rsidRDefault="005B5E56" w:rsidP="002F69AF">
      <w:pPr>
        <w:jc w:val="both"/>
        <w:rPr>
          <w:b w:val="0"/>
          <w:sz w:val="24"/>
          <w:szCs w:val="24"/>
          <w:rtl/>
        </w:rPr>
      </w:pPr>
      <w:r>
        <w:rPr>
          <w:rFonts w:hint="cs"/>
          <w:b w:val="0"/>
          <w:sz w:val="24"/>
          <w:szCs w:val="24"/>
          <w:rtl/>
        </w:rPr>
        <w:t>-</w:t>
      </w:r>
      <w:r>
        <w:rPr>
          <w:rFonts w:hint="cs"/>
          <w:b w:val="0"/>
          <w:sz w:val="24"/>
          <w:szCs w:val="24"/>
          <w:rtl/>
        </w:rPr>
        <w:tab/>
        <w:t>قال في (الفتاوى الحديثية) ص114" ابن تيمية عبد خذله الله تعالى وأضله وأعماه وأذله، بذلك صرح الأئمة الذين بينوا فساد أحواله وكذب أقواله، ومن أراد ذلك فعليه بمطالعة كلام الإمام المجتهد المتفق على إمامته وجلالته وبلوغ مرتبة الاجتهاد أبي الحسن السبكي وولده التاج والشيخ الإمام العز بن جماعة وأهل عصرهم وغيرهم من الشافعية والمالكية والحنفية والحاصل أنه لا يقام لكلامه وزن بل يرمى في كل وعر وحَزن، ويعتقد فيه أنه مبتدع ضال ومُضلٌ جاهل غالٍ، وأجارنا من مثل طريقته وعقيدته "</w:t>
      </w:r>
    </w:p>
    <w:p w:rsidR="005B5E56" w:rsidRDefault="005B5E56" w:rsidP="002F69AF">
      <w:pPr>
        <w:jc w:val="both"/>
        <w:rPr>
          <w:b w:val="0"/>
          <w:sz w:val="24"/>
          <w:szCs w:val="24"/>
          <w:rtl/>
        </w:rPr>
      </w:pPr>
      <w:r>
        <w:rPr>
          <w:rFonts w:hint="cs"/>
          <w:b w:val="0"/>
          <w:sz w:val="24"/>
          <w:szCs w:val="24"/>
          <w:rtl/>
        </w:rPr>
        <w:t>-</w:t>
      </w:r>
      <w:r>
        <w:rPr>
          <w:rFonts w:hint="cs"/>
          <w:b w:val="0"/>
          <w:sz w:val="24"/>
          <w:szCs w:val="24"/>
          <w:rtl/>
        </w:rPr>
        <w:tab/>
        <w:t>ونقل في نفس المصدر ص116 المسائل التي خالف فيها ابن تيمية إجماع المسلمين ومنها: ".. وأن العالم قديم بالنوع، ولم يزل مع الله مخلوقاً دائماً، فجعله موجباً بالذات لا فاعلاً بالاختيار، تعالى الله عن ذلك وقوله بالجسمية والجهة والانتقال، وأنه بقدر العرش لا أصغر ولا أكبر، تعالى الله عن هذا الافتراء الشنيع القبيح والكفر البواح الصريح"</w:t>
      </w:r>
    </w:p>
    <w:p w:rsidR="005B5E56" w:rsidRDefault="005B5E56" w:rsidP="002F69AF">
      <w:pPr>
        <w:jc w:val="both"/>
        <w:rPr>
          <w:b w:val="0"/>
          <w:sz w:val="24"/>
          <w:szCs w:val="24"/>
          <w:rtl/>
        </w:rPr>
      </w:pPr>
      <w:r>
        <w:rPr>
          <w:rFonts w:hint="cs"/>
          <w:b w:val="0"/>
          <w:sz w:val="24"/>
          <w:szCs w:val="24"/>
          <w:rtl/>
        </w:rPr>
        <w:t xml:space="preserve">- </w:t>
      </w:r>
      <w:r>
        <w:rPr>
          <w:rFonts w:hint="cs"/>
          <w:b w:val="0"/>
          <w:sz w:val="24"/>
          <w:szCs w:val="24"/>
          <w:rtl/>
        </w:rPr>
        <w:tab/>
        <w:t>وقال في ص203 " وإياك أن تصغي إلى ما في كتب ابن تيمية وتلميذه ابن قيم الجوزية وغيرهما ممن اتخذ إلهه هواه، وأضله الله على علم وختم على سمعه وقلبه وجعل على بصره غشاوة، فمن يهديه من بعد الله، وكيف تجاوز هؤلاء الملحدون الحدود وتعدوا الرسوم وخرقوا سياج الشريعة والحقيقة فظنوا بذلك أنهم على هدى من ربهم، وليسوا كذلك...الخ.</w:t>
      </w:r>
    </w:p>
    <w:p w:rsidR="005B5E56" w:rsidRDefault="005B5E56" w:rsidP="002F69AF">
      <w:pPr>
        <w:jc w:val="both"/>
        <w:rPr>
          <w:b w:val="0"/>
          <w:sz w:val="24"/>
          <w:szCs w:val="24"/>
          <w:rtl/>
        </w:rPr>
      </w:pPr>
      <w:r>
        <w:rPr>
          <w:rFonts w:hint="cs"/>
          <w:b w:val="0"/>
          <w:sz w:val="24"/>
          <w:szCs w:val="24"/>
          <w:rtl/>
        </w:rPr>
        <w:t xml:space="preserve">- </w:t>
      </w:r>
      <w:r>
        <w:rPr>
          <w:rFonts w:hint="cs"/>
          <w:b w:val="0"/>
          <w:sz w:val="24"/>
          <w:szCs w:val="24"/>
          <w:rtl/>
        </w:rPr>
        <w:tab/>
        <w:t>وقال في حاشيته على مناسك النووي ص489 طبعة المكتبة السلفية " ولا يعتبر بإنكار ابن تيمية لسن زيارته صلى الله عليه وسلم، فإنه عبد أضله الله كما قال العز بن جماعة، وأطال في الرد عليه التقي السبكي في تصنيف مستقل، ووقوعه في حق رسول الله صلى الله عليه وسلم ليس بعجب، فإنه وقع في حق الله سبحانه وتعالى عما يقول الظالمون والجاحدون علوا كبيرا ؛ فنسب إليه العظائم ؛ كقوله: إن لله تعالى جهة ويداً ورجلاً وعيناً وغير ذلك من القبائح الشنيعة ولقد كفَّره كثير من العلماء، عامله الله بعدله وخذل متبعيه الذين نصروا ما افتراه على الشريعة الغراء "</w:t>
      </w:r>
    </w:p>
    <w:p w:rsidR="005B5E56" w:rsidRDefault="005B5E56" w:rsidP="002F69AF">
      <w:pPr>
        <w:jc w:val="both"/>
        <w:rPr>
          <w:b w:val="0"/>
          <w:sz w:val="24"/>
          <w:szCs w:val="24"/>
          <w:rtl/>
        </w:rPr>
      </w:pPr>
      <w:r>
        <w:rPr>
          <w:rFonts w:hint="cs"/>
          <w:b w:val="0"/>
          <w:sz w:val="24"/>
          <w:szCs w:val="24"/>
          <w:rtl/>
        </w:rPr>
        <w:t>-</w:t>
      </w:r>
      <w:r>
        <w:rPr>
          <w:rFonts w:hint="cs"/>
          <w:b w:val="0"/>
          <w:sz w:val="24"/>
          <w:szCs w:val="24"/>
          <w:rtl/>
        </w:rPr>
        <w:tab/>
        <w:t>وقال أيضا في (الجوهر المنظم في زيارة القبر النبوي المكرم) عن ابن تيمية: " وما زال يتلاعب به الهوى حتى كان مجموعة بدع شنعاء ودائرة جهالات وأباطيل شوهاء، منها ما سبق ومنها ما لم يسبق إليه فنجده في مسائل من علم التوحيد حشوياً كرامياً يقول في الله بالأجزاء والجهة والمكان والنـزول والصعود الحسيَّين وحلول الحوادث بذاته تعالى، ومن ناحية أخرى نجده في حضيضة الخوارج يكفر أكابر الأمة ويخطئ أعاظم الأئمة</w:t>
      </w:r>
      <w:r>
        <w:rPr>
          <w:sz w:val="24"/>
          <w:szCs w:val="24"/>
        </w:rPr>
        <w:t>…</w:t>
      </w:r>
      <w:r>
        <w:rPr>
          <w:rFonts w:hint="cs"/>
          <w:b w:val="0"/>
          <w:sz w:val="24"/>
          <w:szCs w:val="24"/>
          <w:rtl/>
        </w:rPr>
        <w:t>الخ"</w:t>
      </w:r>
    </w:p>
    <w:p w:rsidR="005B5E56" w:rsidRDefault="005B5E56" w:rsidP="002F69AF">
      <w:pPr>
        <w:jc w:val="both"/>
        <w:rPr>
          <w:b w:val="0"/>
          <w:sz w:val="24"/>
          <w:szCs w:val="24"/>
          <w:rtl/>
        </w:rPr>
      </w:pPr>
      <w:r>
        <w:rPr>
          <w:rFonts w:hint="cs"/>
          <w:b w:val="0"/>
          <w:sz w:val="24"/>
          <w:szCs w:val="24"/>
          <w:rtl/>
        </w:rPr>
        <w:t>-</w:t>
      </w:r>
      <w:r>
        <w:rPr>
          <w:rFonts w:hint="cs"/>
          <w:b w:val="0"/>
          <w:sz w:val="24"/>
          <w:szCs w:val="24"/>
          <w:rtl/>
        </w:rPr>
        <w:tab/>
        <w:t xml:space="preserve">وقال عنه أيضا في نفس الكتاب: "فإن قلت كيف تحكي الإجماع السابق على مشروعية الزيارة والسفر إليها وطلبها، وابن تيمية من متأخري الحنابلة منكر لمشروعية ذلك كله، كما رآه التقي السبكي بخطه وأطال- أعني ابن تيمية </w:t>
      </w:r>
      <w:r>
        <w:rPr>
          <w:sz w:val="24"/>
          <w:szCs w:val="24"/>
        </w:rPr>
        <w:t>–</w:t>
      </w:r>
      <w:r>
        <w:rPr>
          <w:rFonts w:hint="cs"/>
          <w:b w:val="0"/>
          <w:sz w:val="24"/>
          <w:szCs w:val="24"/>
          <w:rtl/>
        </w:rPr>
        <w:t xml:space="preserve"> في الاستدلال لذلك بما تمجه الأسماع وتنفر عنه الطباع بل زعم حرمة السفر إليها إجماعا، وأنه لا تقصر فيه الصلاة، وأن جميع الأحاديث الواردة فيه موضوعة وتبعه بعض من تأخر من أهل مذهبه قلت </w:t>
      </w:r>
      <w:r>
        <w:rPr>
          <w:sz w:val="24"/>
          <w:szCs w:val="24"/>
        </w:rPr>
        <w:t>–</w:t>
      </w:r>
      <w:r>
        <w:rPr>
          <w:rFonts w:hint="cs"/>
          <w:b w:val="0"/>
          <w:sz w:val="24"/>
          <w:szCs w:val="24"/>
          <w:rtl/>
        </w:rPr>
        <w:t xml:space="preserve"> الهيثمي- من هو ابن تيمية حتى ينظر إليه أو يعول في شيء من أمور الدين عليه، وهل هو إلا كما قال جماعة من الأئمة الذين تعقبوا كلماته الفاسدة وحججه الكاسدة حتى أظهروا عوار سقطاته، وقبائح أوهامه وغلطاته كالعز بن جماعة " عبد أضله الله تعالى وألبسه رداء الخزي وأرداه وبوأه من قوة الافتراء والكذب ما أعقبه الهوان وأوجب له الحرمان "</w:t>
      </w:r>
    </w:p>
    <w:p w:rsidR="005B5E56" w:rsidRDefault="005B5E56" w:rsidP="002F69AF">
      <w:pPr>
        <w:jc w:val="both"/>
        <w:rPr>
          <w:b w:val="0"/>
          <w:sz w:val="24"/>
          <w:szCs w:val="24"/>
          <w:rtl/>
        </w:rPr>
      </w:pPr>
      <w:r>
        <w:rPr>
          <w:rFonts w:hint="cs"/>
          <w:b w:val="0"/>
          <w:sz w:val="24"/>
          <w:szCs w:val="24"/>
          <w:rtl/>
        </w:rPr>
        <w:t>-</w:t>
      </w:r>
      <w:r>
        <w:rPr>
          <w:rFonts w:hint="cs"/>
          <w:b w:val="0"/>
          <w:sz w:val="24"/>
          <w:szCs w:val="24"/>
          <w:rtl/>
        </w:rPr>
        <w:tab/>
        <w:t xml:space="preserve">وقال عنه في شرح الشمائل " قال ابن القيم عن شيخه ابن تيمية: أنه ذكر شيئا بديعاً ؛ وهو أنه صلى الله عليه وسلم لما رأى ربه واضعاً يده بين كتفيه أكرم ذلك الموضع بالعذبة، قال العراقي: لم نجد لذلك أصلا </w:t>
      </w:r>
      <w:r>
        <w:rPr>
          <w:sz w:val="24"/>
          <w:szCs w:val="24"/>
        </w:rPr>
        <w:t>–</w:t>
      </w:r>
      <w:r>
        <w:rPr>
          <w:rFonts w:hint="cs"/>
          <w:b w:val="0"/>
          <w:sz w:val="24"/>
          <w:szCs w:val="24"/>
          <w:rtl/>
        </w:rPr>
        <w:t xml:space="preserve">يعني من السنة </w:t>
      </w:r>
      <w:r>
        <w:rPr>
          <w:sz w:val="24"/>
          <w:szCs w:val="24"/>
        </w:rPr>
        <w:t>–</w:t>
      </w:r>
      <w:r>
        <w:rPr>
          <w:rFonts w:hint="cs"/>
          <w:b w:val="0"/>
          <w:sz w:val="24"/>
          <w:szCs w:val="24"/>
          <w:rtl/>
        </w:rPr>
        <w:t xml:space="preserve"> قال ابن حجر الهيثمي " بل هذا من قبيل رأييهما وضلالهما، إذ هو مبني على ما ذهبا إليه وأطالا في الاستدلال له والحط على أهل السنة في نفيهم له، وهو إثبات الجهة والجسمية لله تعالى، ولهما في هذا المقام من القبائح وسوء الاعتقاد ما تصم عنه الآذان ويقضى عليه بالزور والبهتان، فقبحهما الله وقبح من قال بقولهما، والإمام أحمد وأتباع مذهبه مبرأون عن هذه الوصمة القبيحة، كيف وهي كفر عند كثيرين"</w:t>
      </w:r>
    </w:p>
    <w:p w:rsidR="005B5E56" w:rsidRDefault="005B5E56" w:rsidP="002F69AF">
      <w:pPr>
        <w:jc w:val="both"/>
        <w:rPr>
          <w:b w:val="0"/>
          <w:sz w:val="24"/>
          <w:szCs w:val="24"/>
          <w:rtl/>
        </w:rPr>
      </w:pP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defaultTabStop w:val="720"/>
  <w:drawingGridHorizontalSpacing w:val="321"/>
  <w:drawingGridVerticalSpacing w:val="437"/>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30FA0"/>
    <w:rsid w:val="000F06F0"/>
    <w:rsid w:val="002F69AF"/>
    <w:rsid w:val="00370B82"/>
    <w:rsid w:val="00487C84"/>
    <w:rsid w:val="004F1A0E"/>
    <w:rsid w:val="005B5E56"/>
    <w:rsid w:val="005E2CBD"/>
    <w:rsid w:val="006C139C"/>
    <w:rsid w:val="006D7479"/>
    <w:rsid w:val="00760D8B"/>
    <w:rsid w:val="007813CA"/>
    <w:rsid w:val="00A90EC7"/>
    <w:rsid w:val="00C042D9"/>
    <w:rsid w:val="00C30AB7"/>
    <w:rsid w:val="00C30FA0"/>
    <w:rsid w:val="00C435A5"/>
    <w:rsid w:val="00D21AAA"/>
    <w:rsid w:val="00F52844"/>
    <w:rsid w:val="00FC128B"/>
    <w:rsid w:val="00FE547F"/>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raditional Arabic" w:eastAsiaTheme="minorHAnsi" w:hAnsi="Traditional Arabic" w:cs="Traditional Arabic"/>
        <w:b/>
        <w:sz w:val="32"/>
        <w:szCs w:val="3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qFormat="1"/>
    <w:lsdException w:name="heading 8" w:uiPriority="9" w:qFormat="1"/>
    <w:lsdException w:name="heading 9" w:uiPriority="9" w:qFormat="1"/>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uiPriority="0"/>
    <w:lsdException w:name="Title" w:semiHidden="0" w:unhideWhenUsed="0" w:qFormat="1"/>
    <w:lsdException w:name="Default Paragraph Font" w:uiPriority="1"/>
    <w:lsdException w:name="Subtitle" w:semiHidden="0"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52844"/>
    <w:pPr>
      <w:bidi/>
    </w:pPr>
  </w:style>
  <w:style w:type="paragraph" w:styleId="1">
    <w:name w:val="heading 1"/>
    <w:basedOn w:val="a"/>
    <w:next w:val="a"/>
    <w:link w:val="1Char"/>
    <w:qFormat/>
    <w:rsid w:val="00F52844"/>
    <w:pPr>
      <w:keepNext/>
      <w:spacing w:after="0" w:line="240" w:lineRule="auto"/>
      <w:jc w:val="center"/>
      <w:outlineLvl w:val="0"/>
    </w:pPr>
    <w:rPr>
      <w:rFonts w:ascii="Times New Roman" w:eastAsia="Times New Roman" w:hAnsi="Times New Roman" w:cs="DecoType Naskh"/>
      <w:bCs/>
      <w:noProof/>
      <w:sz w:val="28"/>
      <w:szCs w:val="40"/>
      <w:lang w:eastAsia="ar-SA"/>
    </w:rPr>
  </w:style>
  <w:style w:type="paragraph" w:styleId="2">
    <w:name w:val="heading 2"/>
    <w:basedOn w:val="a"/>
    <w:link w:val="2Char"/>
    <w:semiHidden/>
    <w:unhideWhenUsed/>
    <w:qFormat/>
    <w:rsid w:val="002F69AF"/>
    <w:pPr>
      <w:bidi w:val="0"/>
      <w:spacing w:before="100" w:beforeAutospacing="1" w:after="100" w:afterAutospacing="1" w:line="240" w:lineRule="auto"/>
      <w:outlineLvl w:val="1"/>
    </w:pPr>
    <w:rPr>
      <w:rFonts w:ascii="Times New Roman" w:eastAsia="Times New Roman" w:hAnsi="Times New Roman" w:cs="Times New Roman"/>
      <w:bCs/>
      <w:sz w:val="36"/>
      <w:szCs w:val="36"/>
    </w:rPr>
  </w:style>
  <w:style w:type="paragraph" w:styleId="3">
    <w:name w:val="heading 3"/>
    <w:basedOn w:val="a"/>
    <w:link w:val="3Char"/>
    <w:semiHidden/>
    <w:unhideWhenUsed/>
    <w:qFormat/>
    <w:rsid w:val="002F69AF"/>
    <w:pPr>
      <w:bidi w:val="0"/>
      <w:spacing w:before="100" w:beforeAutospacing="1" w:after="100" w:afterAutospacing="1" w:line="240" w:lineRule="auto"/>
      <w:outlineLvl w:val="2"/>
    </w:pPr>
    <w:rPr>
      <w:rFonts w:ascii="Times New Roman" w:eastAsia="Times New Roman" w:hAnsi="Times New Roman" w:cs="Times New Roman"/>
      <w:bCs/>
      <w:sz w:val="27"/>
      <w:szCs w:val="27"/>
    </w:rPr>
  </w:style>
  <w:style w:type="paragraph" w:styleId="4">
    <w:name w:val="heading 4"/>
    <w:basedOn w:val="a"/>
    <w:link w:val="4Char"/>
    <w:semiHidden/>
    <w:unhideWhenUsed/>
    <w:qFormat/>
    <w:rsid w:val="002F69AF"/>
    <w:pPr>
      <w:bidi w:val="0"/>
      <w:spacing w:before="100" w:beforeAutospacing="1" w:after="100" w:afterAutospacing="1" w:line="240" w:lineRule="auto"/>
      <w:outlineLvl w:val="3"/>
    </w:pPr>
    <w:rPr>
      <w:rFonts w:ascii="Times New Roman" w:eastAsia="Times New Roman" w:hAnsi="Times New Roman" w:cs="Times New Roman"/>
      <w:bCs/>
      <w:sz w:val="24"/>
      <w:szCs w:val="24"/>
    </w:rPr>
  </w:style>
  <w:style w:type="paragraph" w:styleId="5">
    <w:name w:val="heading 5"/>
    <w:basedOn w:val="a"/>
    <w:link w:val="5Char"/>
    <w:semiHidden/>
    <w:unhideWhenUsed/>
    <w:qFormat/>
    <w:rsid w:val="002F69AF"/>
    <w:pPr>
      <w:bidi w:val="0"/>
      <w:spacing w:before="100" w:beforeAutospacing="1" w:after="100" w:afterAutospacing="1" w:line="240" w:lineRule="auto"/>
      <w:outlineLvl w:val="4"/>
    </w:pPr>
    <w:rPr>
      <w:rFonts w:ascii="Times New Roman" w:eastAsia="Times New Roman" w:hAnsi="Times New Roman" w:cs="Times New Roman"/>
      <w:bCs/>
      <w:sz w:val="20"/>
      <w:szCs w:val="20"/>
    </w:rPr>
  </w:style>
  <w:style w:type="paragraph" w:styleId="6">
    <w:name w:val="heading 6"/>
    <w:basedOn w:val="a"/>
    <w:link w:val="6Char"/>
    <w:semiHidden/>
    <w:unhideWhenUsed/>
    <w:qFormat/>
    <w:rsid w:val="002F69AF"/>
    <w:pPr>
      <w:bidi w:val="0"/>
      <w:spacing w:before="100" w:beforeAutospacing="1" w:after="100" w:afterAutospacing="1" w:line="240" w:lineRule="auto"/>
      <w:outlineLvl w:val="5"/>
    </w:pPr>
    <w:rPr>
      <w:rFonts w:ascii="Times New Roman" w:eastAsia="Times New Roman" w:hAnsi="Times New Roman" w:cs="Times New Roman"/>
      <w:bCs/>
      <w:sz w:val="15"/>
      <w:szCs w:val="15"/>
    </w:rPr>
  </w:style>
  <w:style w:type="paragraph" w:styleId="7">
    <w:name w:val="heading 7"/>
    <w:basedOn w:val="a"/>
    <w:link w:val="7Char"/>
    <w:uiPriority w:val="99"/>
    <w:semiHidden/>
    <w:unhideWhenUsed/>
    <w:qFormat/>
    <w:rsid w:val="002F69AF"/>
    <w:pPr>
      <w:bidi w:val="0"/>
      <w:spacing w:before="100" w:beforeAutospacing="1" w:after="100" w:afterAutospacing="1" w:line="240" w:lineRule="auto"/>
      <w:outlineLvl w:val="6"/>
    </w:pPr>
    <w:rPr>
      <w:rFonts w:ascii="Times New Roman" w:eastAsia="Times New Roman" w:hAnsi="Times New Roman" w:cs="Times New Roman"/>
      <w:b w:val="0"/>
      <w:sz w:val="24"/>
      <w:szCs w:val="24"/>
    </w:rPr>
  </w:style>
  <w:style w:type="paragraph" w:styleId="8">
    <w:name w:val="heading 8"/>
    <w:basedOn w:val="a"/>
    <w:next w:val="a"/>
    <w:link w:val="8Char"/>
    <w:uiPriority w:val="9"/>
    <w:semiHidden/>
    <w:unhideWhenUsed/>
    <w:qFormat/>
    <w:rsid w:val="002F69AF"/>
    <w:pPr>
      <w:keepNext/>
      <w:keepLines/>
      <w:spacing w:before="200" w:after="0"/>
      <w:outlineLvl w:val="7"/>
    </w:pPr>
    <w:rPr>
      <w:rFonts w:asciiTheme="majorHAnsi" w:eastAsiaTheme="majorEastAsia" w:hAnsiTheme="majorHAnsi" w:cstheme="majorBidi"/>
      <w:color w:val="404040" w:themeColor="text1" w:themeTint="BF"/>
      <w:sz w:val="20"/>
      <w:szCs w:val="20"/>
    </w:rPr>
  </w:style>
  <w:style w:type="paragraph" w:styleId="9">
    <w:name w:val="heading 9"/>
    <w:basedOn w:val="a"/>
    <w:next w:val="a"/>
    <w:link w:val="9Char"/>
    <w:uiPriority w:val="9"/>
    <w:semiHidden/>
    <w:unhideWhenUsed/>
    <w:qFormat/>
    <w:rsid w:val="002F69A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عنوان 1 Char"/>
    <w:basedOn w:val="a0"/>
    <w:link w:val="1"/>
    <w:rsid w:val="00F52844"/>
    <w:rPr>
      <w:rFonts w:ascii="Times New Roman" w:eastAsia="Times New Roman" w:hAnsi="Times New Roman" w:cs="DecoType Naskh"/>
      <w:bCs/>
      <w:noProof/>
      <w:sz w:val="28"/>
      <w:szCs w:val="40"/>
      <w:lang w:eastAsia="ar-SA"/>
    </w:rPr>
  </w:style>
  <w:style w:type="character" w:customStyle="1" w:styleId="2Char">
    <w:name w:val="عنوان 2 Char"/>
    <w:basedOn w:val="a0"/>
    <w:link w:val="2"/>
    <w:semiHidden/>
    <w:rsid w:val="002F69AF"/>
    <w:rPr>
      <w:rFonts w:ascii="Times New Roman" w:eastAsia="Times New Roman" w:hAnsi="Times New Roman" w:cs="Times New Roman"/>
      <w:bCs/>
      <w:sz w:val="36"/>
      <w:szCs w:val="36"/>
    </w:rPr>
  </w:style>
  <w:style w:type="character" w:customStyle="1" w:styleId="3Char">
    <w:name w:val="عنوان 3 Char"/>
    <w:basedOn w:val="a0"/>
    <w:link w:val="3"/>
    <w:semiHidden/>
    <w:rsid w:val="002F69AF"/>
    <w:rPr>
      <w:rFonts w:ascii="Times New Roman" w:eastAsia="Times New Roman" w:hAnsi="Times New Roman" w:cs="Times New Roman"/>
      <w:bCs/>
      <w:sz w:val="27"/>
      <w:szCs w:val="27"/>
    </w:rPr>
  </w:style>
  <w:style w:type="character" w:customStyle="1" w:styleId="4Char">
    <w:name w:val="عنوان 4 Char"/>
    <w:basedOn w:val="a0"/>
    <w:link w:val="4"/>
    <w:semiHidden/>
    <w:rsid w:val="002F69AF"/>
    <w:rPr>
      <w:rFonts w:ascii="Times New Roman" w:eastAsia="Times New Roman" w:hAnsi="Times New Roman" w:cs="Times New Roman"/>
      <w:bCs/>
      <w:sz w:val="24"/>
      <w:szCs w:val="24"/>
    </w:rPr>
  </w:style>
  <w:style w:type="character" w:customStyle="1" w:styleId="5Char">
    <w:name w:val="عنوان 5 Char"/>
    <w:basedOn w:val="a0"/>
    <w:link w:val="5"/>
    <w:semiHidden/>
    <w:rsid w:val="002F69AF"/>
    <w:rPr>
      <w:rFonts w:ascii="Times New Roman" w:eastAsia="Times New Roman" w:hAnsi="Times New Roman" w:cs="Times New Roman"/>
      <w:bCs/>
      <w:sz w:val="20"/>
      <w:szCs w:val="20"/>
    </w:rPr>
  </w:style>
  <w:style w:type="character" w:customStyle="1" w:styleId="6Char">
    <w:name w:val="عنوان 6 Char"/>
    <w:basedOn w:val="a0"/>
    <w:link w:val="6"/>
    <w:semiHidden/>
    <w:rsid w:val="002F69AF"/>
    <w:rPr>
      <w:rFonts w:ascii="Times New Roman" w:eastAsia="Times New Roman" w:hAnsi="Times New Roman" w:cs="Times New Roman"/>
      <w:bCs/>
      <w:sz w:val="15"/>
      <w:szCs w:val="15"/>
    </w:rPr>
  </w:style>
  <w:style w:type="character" w:customStyle="1" w:styleId="7Char">
    <w:name w:val="عنوان 7 Char"/>
    <w:basedOn w:val="a0"/>
    <w:link w:val="7"/>
    <w:uiPriority w:val="99"/>
    <w:semiHidden/>
    <w:rsid w:val="002F69AF"/>
    <w:rPr>
      <w:rFonts w:ascii="Times New Roman" w:eastAsia="Times New Roman" w:hAnsi="Times New Roman" w:cs="Times New Roman"/>
      <w:b w:val="0"/>
      <w:sz w:val="24"/>
      <w:szCs w:val="24"/>
    </w:rPr>
  </w:style>
  <w:style w:type="character" w:customStyle="1" w:styleId="8Char">
    <w:name w:val="عنوان 8 Char"/>
    <w:basedOn w:val="a0"/>
    <w:link w:val="8"/>
    <w:uiPriority w:val="9"/>
    <w:semiHidden/>
    <w:rsid w:val="002F69AF"/>
    <w:rPr>
      <w:rFonts w:asciiTheme="majorHAnsi" w:eastAsiaTheme="majorEastAsia" w:hAnsiTheme="majorHAnsi" w:cstheme="majorBidi"/>
      <w:color w:val="404040" w:themeColor="text1" w:themeTint="BF"/>
      <w:sz w:val="20"/>
      <w:szCs w:val="20"/>
    </w:rPr>
  </w:style>
  <w:style w:type="character" w:customStyle="1" w:styleId="9Char">
    <w:name w:val="عنوان 9 Char"/>
    <w:basedOn w:val="a0"/>
    <w:link w:val="9"/>
    <w:uiPriority w:val="9"/>
    <w:semiHidden/>
    <w:rsid w:val="002F69AF"/>
    <w:rPr>
      <w:rFonts w:asciiTheme="majorHAnsi" w:eastAsiaTheme="majorEastAsia" w:hAnsiTheme="majorHAnsi" w:cstheme="majorBidi"/>
      <w:i/>
      <w:iCs/>
      <w:color w:val="404040" w:themeColor="text1" w:themeTint="BF"/>
      <w:sz w:val="20"/>
      <w:szCs w:val="20"/>
    </w:rPr>
  </w:style>
  <w:style w:type="character" w:customStyle="1" w:styleId="HTMLChar">
    <w:name w:val="بتنسيق HTML مسبق Char"/>
    <w:basedOn w:val="a0"/>
    <w:link w:val="HTML"/>
    <w:uiPriority w:val="99"/>
    <w:semiHidden/>
    <w:rsid w:val="002F69AF"/>
    <w:rPr>
      <w:rFonts w:ascii="Courier New" w:eastAsia="Times New Roman" w:hAnsi="Courier New" w:cs="Courier New"/>
      <w:b w:val="0"/>
      <w:sz w:val="20"/>
      <w:szCs w:val="20"/>
    </w:rPr>
  </w:style>
  <w:style w:type="paragraph" w:styleId="HTML">
    <w:name w:val="HTML Preformatted"/>
    <w:basedOn w:val="a"/>
    <w:link w:val="HTMLChar"/>
    <w:uiPriority w:val="99"/>
    <w:semiHidden/>
    <w:unhideWhenUsed/>
    <w:rsid w:val="002F69A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val="0"/>
      <w:spacing w:before="150" w:after="150" w:line="240" w:lineRule="auto"/>
    </w:pPr>
    <w:rPr>
      <w:rFonts w:ascii="Courier New" w:eastAsia="Times New Roman" w:hAnsi="Courier New" w:cs="Courier New"/>
      <w:b w:val="0"/>
      <w:sz w:val="20"/>
      <w:szCs w:val="20"/>
    </w:rPr>
  </w:style>
  <w:style w:type="character" w:customStyle="1" w:styleId="Char">
    <w:name w:val="نص حاشية سفلية Char"/>
    <w:basedOn w:val="a0"/>
    <w:link w:val="a3"/>
    <w:uiPriority w:val="99"/>
    <w:semiHidden/>
    <w:rsid w:val="002F69AF"/>
    <w:rPr>
      <w:rFonts w:ascii="Times New Roman" w:eastAsia="Times New Roman" w:hAnsi="Times New Roman" w:cs="Times New Roman"/>
      <w:b w:val="0"/>
      <w:sz w:val="24"/>
      <w:szCs w:val="24"/>
    </w:rPr>
  </w:style>
  <w:style w:type="paragraph" w:styleId="a3">
    <w:name w:val="footnote text"/>
    <w:basedOn w:val="a"/>
    <w:link w:val="Char"/>
    <w:uiPriority w:val="99"/>
    <w:semiHidden/>
    <w:unhideWhenUsed/>
    <w:rsid w:val="002F69AF"/>
    <w:pPr>
      <w:bidi w:val="0"/>
      <w:spacing w:before="100" w:beforeAutospacing="1" w:after="100" w:afterAutospacing="1" w:line="240" w:lineRule="auto"/>
    </w:pPr>
    <w:rPr>
      <w:rFonts w:ascii="Times New Roman" w:eastAsia="Times New Roman" w:hAnsi="Times New Roman" w:cs="Times New Roman"/>
      <w:b w:val="0"/>
      <w:sz w:val="24"/>
      <w:szCs w:val="24"/>
    </w:rPr>
  </w:style>
  <w:style w:type="character" w:customStyle="1" w:styleId="Char0">
    <w:name w:val="رأس الصفحة Char"/>
    <w:basedOn w:val="a0"/>
    <w:link w:val="a4"/>
    <w:uiPriority w:val="99"/>
    <w:semiHidden/>
    <w:rsid w:val="002F69AF"/>
    <w:rPr>
      <w:rFonts w:ascii="Times New Roman" w:eastAsia="Times New Roman" w:hAnsi="Times New Roman"/>
      <w:b w:val="0"/>
      <w:sz w:val="24"/>
      <w:szCs w:val="28"/>
    </w:rPr>
  </w:style>
  <w:style w:type="paragraph" w:styleId="a4">
    <w:name w:val="header"/>
    <w:basedOn w:val="a"/>
    <w:link w:val="Char0"/>
    <w:uiPriority w:val="99"/>
    <w:semiHidden/>
    <w:unhideWhenUsed/>
    <w:rsid w:val="002F69AF"/>
    <w:pPr>
      <w:tabs>
        <w:tab w:val="center" w:pos="4153"/>
        <w:tab w:val="right" w:pos="8306"/>
      </w:tabs>
      <w:spacing w:after="0" w:line="240" w:lineRule="auto"/>
    </w:pPr>
    <w:rPr>
      <w:rFonts w:ascii="Times New Roman" w:eastAsia="Times New Roman" w:hAnsi="Times New Roman"/>
      <w:b w:val="0"/>
      <w:sz w:val="24"/>
      <w:szCs w:val="28"/>
    </w:rPr>
  </w:style>
  <w:style w:type="character" w:customStyle="1" w:styleId="Char1">
    <w:name w:val="تذييل الصفحة Char"/>
    <w:basedOn w:val="a0"/>
    <w:link w:val="a5"/>
    <w:uiPriority w:val="99"/>
    <w:semiHidden/>
    <w:rsid w:val="002F69AF"/>
    <w:rPr>
      <w:rFonts w:ascii="Times New Roman" w:eastAsia="Times New Roman" w:hAnsi="Times New Roman"/>
      <w:b w:val="0"/>
      <w:sz w:val="24"/>
      <w:szCs w:val="28"/>
    </w:rPr>
  </w:style>
  <w:style w:type="paragraph" w:styleId="a5">
    <w:name w:val="footer"/>
    <w:basedOn w:val="a"/>
    <w:link w:val="Char1"/>
    <w:uiPriority w:val="99"/>
    <w:semiHidden/>
    <w:unhideWhenUsed/>
    <w:rsid w:val="002F69AF"/>
    <w:pPr>
      <w:tabs>
        <w:tab w:val="center" w:pos="4153"/>
        <w:tab w:val="right" w:pos="8306"/>
      </w:tabs>
      <w:spacing w:after="0" w:line="240" w:lineRule="auto"/>
    </w:pPr>
    <w:rPr>
      <w:rFonts w:ascii="Times New Roman" w:eastAsia="Times New Roman" w:hAnsi="Times New Roman"/>
      <w:b w:val="0"/>
      <w:sz w:val="24"/>
      <w:szCs w:val="28"/>
    </w:rPr>
  </w:style>
  <w:style w:type="character" w:customStyle="1" w:styleId="Char2">
    <w:name w:val="نص تعليق ختامي Char"/>
    <w:basedOn w:val="a0"/>
    <w:link w:val="a6"/>
    <w:uiPriority w:val="99"/>
    <w:semiHidden/>
    <w:rsid w:val="002F69AF"/>
    <w:rPr>
      <w:rFonts w:ascii="Times New Roman" w:eastAsia="Times New Roman" w:hAnsi="Times New Roman"/>
      <w:b w:val="0"/>
      <w:sz w:val="24"/>
      <w:szCs w:val="28"/>
      <w:lang w:eastAsia="zh-CN"/>
    </w:rPr>
  </w:style>
  <w:style w:type="paragraph" w:styleId="a6">
    <w:name w:val="endnote text"/>
    <w:basedOn w:val="a"/>
    <w:link w:val="Char2"/>
    <w:uiPriority w:val="99"/>
    <w:semiHidden/>
    <w:unhideWhenUsed/>
    <w:rsid w:val="002F69AF"/>
    <w:pPr>
      <w:spacing w:after="0" w:line="240" w:lineRule="auto"/>
    </w:pPr>
    <w:rPr>
      <w:rFonts w:ascii="Times New Roman" w:eastAsia="Times New Roman" w:hAnsi="Times New Roman"/>
      <w:b w:val="0"/>
      <w:sz w:val="24"/>
      <w:szCs w:val="28"/>
      <w:lang w:eastAsia="zh-CN"/>
    </w:rPr>
  </w:style>
  <w:style w:type="character" w:customStyle="1" w:styleId="Char3">
    <w:name w:val="العنوان Char"/>
    <w:basedOn w:val="a0"/>
    <w:link w:val="a7"/>
    <w:uiPriority w:val="99"/>
    <w:rsid w:val="002F69AF"/>
    <w:rPr>
      <w:rFonts w:ascii="Times New Roman" w:eastAsia="Times New Roman" w:hAnsi="Times New Roman" w:cs="Times New Roman"/>
      <w:b w:val="0"/>
      <w:sz w:val="24"/>
      <w:szCs w:val="24"/>
    </w:rPr>
  </w:style>
  <w:style w:type="paragraph" w:styleId="a7">
    <w:name w:val="Title"/>
    <w:basedOn w:val="a"/>
    <w:link w:val="Char3"/>
    <w:uiPriority w:val="99"/>
    <w:qFormat/>
    <w:rsid w:val="002F69AF"/>
    <w:pPr>
      <w:bidi w:val="0"/>
      <w:spacing w:before="100" w:beforeAutospacing="1" w:after="100" w:afterAutospacing="1" w:line="240" w:lineRule="auto"/>
    </w:pPr>
    <w:rPr>
      <w:rFonts w:ascii="Times New Roman" w:eastAsia="Times New Roman" w:hAnsi="Times New Roman" w:cs="Times New Roman"/>
      <w:b w:val="0"/>
      <w:sz w:val="24"/>
      <w:szCs w:val="24"/>
    </w:rPr>
  </w:style>
  <w:style w:type="character" w:customStyle="1" w:styleId="Char4">
    <w:name w:val="نص أساسي Char"/>
    <w:basedOn w:val="a0"/>
    <w:link w:val="a8"/>
    <w:uiPriority w:val="99"/>
    <w:semiHidden/>
    <w:rsid w:val="002F69AF"/>
    <w:rPr>
      <w:rFonts w:ascii="Times New Roman" w:eastAsia="Times New Roman" w:hAnsi="Times New Roman" w:cs="Times New Roman"/>
      <w:b w:val="0"/>
      <w:sz w:val="24"/>
      <w:szCs w:val="24"/>
    </w:rPr>
  </w:style>
  <w:style w:type="paragraph" w:styleId="a8">
    <w:name w:val="Body Text"/>
    <w:basedOn w:val="a"/>
    <w:link w:val="Char4"/>
    <w:uiPriority w:val="99"/>
    <w:semiHidden/>
    <w:unhideWhenUsed/>
    <w:rsid w:val="002F69AF"/>
    <w:pPr>
      <w:bidi w:val="0"/>
      <w:spacing w:before="100" w:beforeAutospacing="1" w:after="100" w:afterAutospacing="1" w:line="240" w:lineRule="auto"/>
    </w:pPr>
    <w:rPr>
      <w:rFonts w:ascii="Times New Roman" w:eastAsia="Times New Roman" w:hAnsi="Times New Roman" w:cs="Times New Roman"/>
      <w:b w:val="0"/>
      <w:sz w:val="24"/>
      <w:szCs w:val="24"/>
    </w:rPr>
  </w:style>
  <w:style w:type="character" w:customStyle="1" w:styleId="Char5">
    <w:name w:val="نص أساسي بمسافة بادئة Char"/>
    <w:basedOn w:val="a0"/>
    <w:link w:val="a9"/>
    <w:uiPriority w:val="99"/>
    <w:semiHidden/>
    <w:rsid w:val="002F69AF"/>
    <w:rPr>
      <w:rFonts w:ascii="Times New Roman" w:eastAsia="Times New Roman" w:hAnsi="Times New Roman"/>
      <w:b w:val="0"/>
      <w:sz w:val="24"/>
      <w:szCs w:val="28"/>
    </w:rPr>
  </w:style>
  <w:style w:type="paragraph" w:styleId="a9">
    <w:name w:val="Body Text Indent"/>
    <w:basedOn w:val="a"/>
    <w:link w:val="Char5"/>
    <w:uiPriority w:val="99"/>
    <w:semiHidden/>
    <w:unhideWhenUsed/>
    <w:rsid w:val="002F69AF"/>
    <w:pPr>
      <w:spacing w:after="0" w:line="240" w:lineRule="auto"/>
      <w:ind w:firstLine="720"/>
      <w:jc w:val="lowKashida"/>
    </w:pPr>
    <w:rPr>
      <w:rFonts w:ascii="Times New Roman" w:eastAsia="Times New Roman" w:hAnsi="Times New Roman"/>
      <w:b w:val="0"/>
      <w:sz w:val="24"/>
      <w:szCs w:val="28"/>
    </w:rPr>
  </w:style>
  <w:style w:type="character" w:customStyle="1" w:styleId="Char6">
    <w:name w:val="عنوان فرعي Char"/>
    <w:basedOn w:val="a0"/>
    <w:link w:val="aa"/>
    <w:uiPriority w:val="99"/>
    <w:rsid w:val="002F69AF"/>
    <w:rPr>
      <w:rFonts w:ascii="Times New Roman" w:eastAsia="Times New Roman" w:hAnsi="Times New Roman"/>
      <w:bCs/>
      <w:sz w:val="19"/>
      <w:szCs w:val="22"/>
      <w:lang w:eastAsia="zh-CN"/>
    </w:rPr>
  </w:style>
  <w:style w:type="paragraph" w:styleId="aa">
    <w:name w:val="Subtitle"/>
    <w:basedOn w:val="a"/>
    <w:link w:val="Char6"/>
    <w:uiPriority w:val="99"/>
    <w:qFormat/>
    <w:rsid w:val="002F69AF"/>
    <w:pPr>
      <w:spacing w:after="0" w:line="240" w:lineRule="auto"/>
    </w:pPr>
    <w:rPr>
      <w:rFonts w:ascii="Times New Roman" w:eastAsia="Times New Roman" w:hAnsi="Times New Roman"/>
      <w:bCs/>
      <w:sz w:val="19"/>
      <w:szCs w:val="22"/>
      <w:lang w:eastAsia="zh-CN"/>
    </w:rPr>
  </w:style>
  <w:style w:type="character" w:customStyle="1" w:styleId="2Char0">
    <w:name w:val="نص أساسي 2 Char"/>
    <w:basedOn w:val="a0"/>
    <w:link w:val="20"/>
    <w:uiPriority w:val="99"/>
    <w:semiHidden/>
    <w:rsid w:val="002F69AF"/>
  </w:style>
  <w:style w:type="paragraph" w:styleId="20">
    <w:name w:val="Body Text 2"/>
    <w:basedOn w:val="a"/>
    <w:link w:val="2Char0"/>
    <w:uiPriority w:val="99"/>
    <w:semiHidden/>
    <w:unhideWhenUsed/>
    <w:rsid w:val="002F69AF"/>
    <w:pPr>
      <w:spacing w:after="120" w:line="480" w:lineRule="auto"/>
    </w:pPr>
  </w:style>
  <w:style w:type="character" w:customStyle="1" w:styleId="3Char0">
    <w:name w:val="نص أساسي 3 Char"/>
    <w:basedOn w:val="a0"/>
    <w:link w:val="30"/>
    <w:uiPriority w:val="99"/>
    <w:semiHidden/>
    <w:rsid w:val="002F69AF"/>
    <w:rPr>
      <w:rFonts w:ascii="Times New Roman" w:eastAsia="Times New Roman" w:hAnsi="Times New Roman" w:cs="Times New Roman"/>
      <w:b w:val="0"/>
      <w:sz w:val="24"/>
      <w:szCs w:val="24"/>
    </w:rPr>
  </w:style>
  <w:style w:type="paragraph" w:styleId="30">
    <w:name w:val="Body Text 3"/>
    <w:basedOn w:val="a"/>
    <w:link w:val="3Char0"/>
    <w:uiPriority w:val="99"/>
    <w:semiHidden/>
    <w:unhideWhenUsed/>
    <w:rsid w:val="002F69AF"/>
    <w:pPr>
      <w:bidi w:val="0"/>
      <w:spacing w:before="100" w:beforeAutospacing="1" w:after="100" w:afterAutospacing="1" w:line="240" w:lineRule="auto"/>
    </w:pPr>
    <w:rPr>
      <w:rFonts w:ascii="Times New Roman" w:eastAsia="Times New Roman" w:hAnsi="Times New Roman" w:cs="Times New Roman"/>
      <w:b w:val="0"/>
      <w:sz w:val="24"/>
      <w:szCs w:val="24"/>
    </w:rPr>
  </w:style>
  <w:style w:type="character" w:customStyle="1" w:styleId="2Char1">
    <w:name w:val="نص أساسي بمسافة بادئة 2 Char"/>
    <w:basedOn w:val="a0"/>
    <w:link w:val="21"/>
    <w:uiPriority w:val="99"/>
    <w:semiHidden/>
    <w:rsid w:val="002F69AF"/>
    <w:rPr>
      <w:rFonts w:ascii="Times New Roman" w:eastAsia="Times New Roman" w:hAnsi="Times New Roman"/>
      <w:b w:val="0"/>
      <w:sz w:val="24"/>
      <w:szCs w:val="28"/>
    </w:rPr>
  </w:style>
  <w:style w:type="paragraph" w:styleId="21">
    <w:name w:val="Body Text Indent 2"/>
    <w:basedOn w:val="a"/>
    <w:link w:val="2Char1"/>
    <w:uiPriority w:val="99"/>
    <w:semiHidden/>
    <w:unhideWhenUsed/>
    <w:rsid w:val="002F69AF"/>
    <w:pPr>
      <w:spacing w:after="120" w:line="480" w:lineRule="auto"/>
      <w:ind w:left="283"/>
    </w:pPr>
    <w:rPr>
      <w:rFonts w:ascii="Times New Roman" w:eastAsia="Times New Roman" w:hAnsi="Times New Roman"/>
      <w:b w:val="0"/>
      <w:sz w:val="24"/>
      <w:szCs w:val="28"/>
    </w:rPr>
  </w:style>
  <w:style w:type="character" w:customStyle="1" w:styleId="3Char1">
    <w:name w:val="نص أساسي بمسافة بادئة 3 Char"/>
    <w:basedOn w:val="a0"/>
    <w:link w:val="31"/>
    <w:uiPriority w:val="99"/>
    <w:semiHidden/>
    <w:rsid w:val="002F69AF"/>
    <w:rPr>
      <w:rFonts w:ascii="Times New Roman" w:eastAsia="Times New Roman" w:hAnsi="Times New Roman"/>
      <w:b w:val="0"/>
      <w:sz w:val="16"/>
      <w:szCs w:val="16"/>
    </w:rPr>
  </w:style>
  <w:style w:type="paragraph" w:styleId="31">
    <w:name w:val="Body Text Indent 3"/>
    <w:basedOn w:val="a"/>
    <w:link w:val="3Char1"/>
    <w:uiPriority w:val="99"/>
    <w:semiHidden/>
    <w:unhideWhenUsed/>
    <w:rsid w:val="002F69AF"/>
    <w:pPr>
      <w:spacing w:after="120" w:line="240" w:lineRule="auto"/>
      <w:ind w:left="283"/>
    </w:pPr>
    <w:rPr>
      <w:rFonts w:ascii="Times New Roman" w:eastAsia="Times New Roman" w:hAnsi="Times New Roman"/>
      <w:b w:val="0"/>
      <w:sz w:val="16"/>
      <w:szCs w:val="16"/>
    </w:rPr>
  </w:style>
  <w:style w:type="character" w:styleId="ab">
    <w:name w:val="footnote reference"/>
    <w:basedOn w:val="a0"/>
    <w:semiHidden/>
    <w:unhideWhenUsed/>
    <w:rsid w:val="002F69AF"/>
  </w:style>
  <w:style w:type="character" w:styleId="Hyperlink">
    <w:name w:val="Hyperlink"/>
    <w:basedOn w:val="a0"/>
    <w:semiHidden/>
    <w:unhideWhenUsed/>
    <w:rsid w:val="002F69AF"/>
    <w:rPr>
      <w:color w:val="0000FF" w:themeColor="hyperlink"/>
      <w:u w:val="single"/>
    </w:rPr>
  </w:style>
  <w:style w:type="character" w:customStyle="1" w:styleId="apple-converted-space">
    <w:name w:val="apple-converted-space"/>
    <w:basedOn w:val="a0"/>
    <w:rsid w:val="006C139C"/>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raditional Arabic" w:eastAsiaTheme="minorHAnsi" w:hAnsi="Traditional Arabic" w:cs="Traditional Arabic"/>
        <w:b/>
        <w:sz w:val="32"/>
        <w:szCs w:val="3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qFormat="1"/>
    <w:lsdException w:name="heading 8" w:uiPriority="9" w:qFormat="1"/>
    <w:lsdException w:name="heading 9" w:uiPriority="9" w:qFormat="1"/>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uiPriority="0"/>
    <w:lsdException w:name="Title" w:semiHidden="0" w:unhideWhenUsed="0" w:qFormat="1"/>
    <w:lsdException w:name="Default Paragraph Font" w:uiPriority="1"/>
    <w:lsdException w:name="Subtitle" w:semiHidden="0"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52844"/>
    <w:pPr>
      <w:bidi/>
    </w:pPr>
  </w:style>
  <w:style w:type="paragraph" w:styleId="1">
    <w:name w:val="heading 1"/>
    <w:basedOn w:val="a"/>
    <w:next w:val="a"/>
    <w:link w:val="1Char"/>
    <w:qFormat/>
    <w:rsid w:val="00F52844"/>
    <w:pPr>
      <w:keepNext/>
      <w:spacing w:after="0" w:line="240" w:lineRule="auto"/>
      <w:jc w:val="center"/>
      <w:outlineLvl w:val="0"/>
    </w:pPr>
    <w:rPr>
      <w:rFonts w:ascii="Times New Roman" w:eastAsia="Times New Roman" w:hAnsi="Times New Roman" w:cs="DecoType Naskh"/>
      <w:bCs/>
      <w:noProof/>
      <w:sz w:val="28"/>
      <w:szCs w:val="40"/>
      <w:lang w:eastAsia="ar-SA"/>
    </w:rPr>
  </w:style>
  <w:style w:type="paragraph" w:styleId="2">
    <w:name w:val="heading 2"/>
    <w:basedOn w:val="a"/>
    <w:link w:val="2Char"/>
    <w:semiHidden/>
    <w:unhideWhenUsed/>
    <w:qFormat/>
    <w:rsid w:val="002F69AF"/>
    <w:pPr>
      <w:bidi w:val="0"/>
      <w:spacing w:before="100" w:beforeAutospacing="1" w:after="100" w:afterAutospacing="1" w:line="240" w:lineRule="auto"/>
      <w:outlineLvl w:val="1"/>
    </w:pPr>
    <w:rPr>
      <w:rFonts w:ascii="Times New Roman" w:eastAsia="Times New Roman" w:hAnsi="Times New Roman" w:cs="Times New Roman"/>
      <w:bCs/>
      <w:sz w:val="36"/>
      <w:szCs w:val="36"/>
    </w:rPr>
  </w:style>
  <w:style w:type="paragraph" w:styleId="3">
    <w:name w:val="heading 3"/>
    <w:basedOn w:val="a"/>
    <w:link w:val="3Char"/>
    <w:semiHidden/>
    <w:unhideWhenUsed/>
    <w:qFormat/>
    <w:rsid w:val="002F69AF"/>
    <w:pPr>
      <w:bidi w:val="0"/>
      <w:spacing w:before="100" w:beforeAutospacing="1" w:after="100" w:afterAutospacing="1" w:line="240" w:lineRule="auto"/>
      <w:outlineLvl w:val="2"/>
    </w:pPr>
    <w:rPr>
      <w:rFonts w:ascii="Times New Roman" w:eastAsia="Times New Roman" w:hAnsi="Times New Roman" w:cs="Times New Roman"/>
      <w:bCs/>
      <w:sz w:val="27"/>
      <w:szCs w:val="27"/>
    </w:rPr>
  </w:style>
  <w:style w:type="paragraph" w:styleId="4">
    <w:name w:val="heading 4"/>
    <w:basedOn w:val="a"/>
    <w:link w:val="4Char"/>
    <w:semiHidden/>
    <w:unhideWhenUsed/>
    <w:qFormat/>
    <w:rsid w:val="002F69AF"/>
    <w:pPr>
      <w:bidi w:val="0"/>
      <w:spacing w:before="100" w:beforeAutospacing="1" w:after="100" w:afterAutospacing="1" w:line="240" w:lineRule="auto"/>
      <w:outlineLvl w:val="3"/>
    </w:pPr>
    <w:rPr>
      <w:rFonts w:ascii="Times New Roman" w:eastAsia="Times New Roman" w:hAnsi="Times New Roman" w:cs="Times New Roman"/>
      <w:bCs/>
      <w:sz w:val="24"/>
      <w:szCs w:val="24"/>
    </w:rPr>
  </w:style>
  <w:style w:type="paragraph" w:styleId="5">
    <w:name w:val="heading 5"/>
    <w:basedOn w:val="a"/>
    <w:link w:val="5Char"/>
    <w:semiHidden/>
    <w:unhideWhenUsed/>
    <w:qFormat/>
    <w:rsid w:val="002F69AF"/>
    <w:pPr>
      <w:bidi w:val="0"/>
      <w:spacing w:before="100" w:beforeAutospacing="1" w:after="100" w:afterAutospacing="1" w:line="240" w:lineRule="auto"/>
      <w:outlineLvl w:val="4"/>
    </w:pPr>
    <w:rPr>
      <w:rFonts w:ascii="Times New Roman" w:eastAsia="Times New Roman" w:hAnsi="Times New Roman" w:cs="Times New Roman"/>
      <w:bCs/>
      <w:sz w:val="20"/>
      <w:szCs w:val="20"/>
    </w:rPr>
  </w:style>
  <w:style w:type="paragraph" w:styleId="6">
    <w:name w:val="heading 6"/>
    <w:basedOn w:val="a"/>
    <w:link w:val="6Char"/>
    <w:semiHidden/>
    <w:unhideWhenUsed/>
    <w:qFormat/>
    <w:rsid w:val="002F69AF"/>
    <w:pPr>
      <w:bidi w:val="0"/>
      <w:spacing w:before="100" w:beforeAutospacing="1" w:after="100" w:afterAutospacing="1" w:line="240" w:lineRule="auto"/>
      <w:outlineLvl w:val="5"/>
    </w:pPr>
    <w:rPr>
      <w:rFonts w:ascii="Times New Roman" w:eastAsia="Times New Roman" w:hAnsi="Times New Roman" w:cs="Times New Roman"/>
      <w:bCs/>
      <w:sz w:val="15"/>
      <w:szCs w:val="15"/>
    </w:rPr>
  </w:style>
  <w:style w:type="paragraph" w:styleId="7">
    <w:name w:val="heading 7"/>
    <w:basedOn w:val="a"/>
    <w:link w:val="7Char"/>
    <w:uiPriority w:val="99"/>
    <w:semiHidden/>
    <w:unhideWhenUsed/>
    <w:qFormat/>
    <w:rsid w:val="002F69AF"/>
    <w:pPr>
      <w:bidi w:val="0"/>
      <w:spacing w:before="100" w:beforeAutospacing="1" w:after="100" w:afterAutospacing="1" w:line="240" w:lineRule="auto"/>
      <w:outlineLvl w:val="6"/>
    </w:pPr>
    <w:rPr>
      <w:rFonts w:ascii="Times New Roman" w:eastAsia="Times New Roman" w:hAnsi="Times New Roman" w:cs="Times New Roman"/>
      <w:b w:val="0"/>
      <w:sz w:val="24"/>
      <w:szCs w:val="24"/>
    </w:rPr>
  </w:style>
  <w:style w:type="paragraph" w:styleId="8">
    <w:name w:val="heading 8"/>
    <w:basedOn w:val="a"/>
    <w:next w:val="a"/>
    <w:link w:val="8Char"/>
    <w:uiPriority w:val="9"/>
    <w:semiHidden/>
    <w:unhideWhenUsed/>
    <w:qFormat/>
    <w:rsid w:val="002F69AF"/>
    <w:pPr>
      <w:keepNext/>
      <w:keepLines/>
      <w:spacing w:before="200" w:after="0"/>
      <w:outlineLvl w:val="7"/>
    </w:pPr>
    <w:rPr>
      <w:rFonts w:asciiTheme="majorHAnsi" w:eastAsiaTheme="majorEastAsia" w:hAnsiTheme="majorHAnsi" w:cstheme="majorBidi"/>
      <w:color w:val="404040" w:themeColor="text1" w:themeTint="BF"/>
      <w:sz w:val="20"/>
      <w:szCs w:val="20"/>
    </w:rPr>
  </w:style>
  <w:style w:type="paragraph" w:styleId="9">
    <w:name w:val="heading 9"/>
    <w:basedOn w:val="a"/>
    <w:next w:val="a"/>
    <w:link w:val="9Char"/>
    <w:uiPriority w:val="9"/>
    <w:semiHidden/>
    <w:unhideWhenUsed/>
    <w:qFormat/>
    <w:rsid w:val="002F69A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عنوان 1 Char"/>
    <w:basedOn w:val="a0"/>
    <w:link w:val="1"/>
    <w:rsid w:val="00F52844"/>
    <w:rPr>
      <w:rFonts w:ascii="Times New Roman" w:eastAsia="Times New Roman" w:hAnsi="Times New Roman" w:cs="DecoType Naskh"/>
      <w:bCs/>
      <w:noProof/>
      <w:sz w:val="28"/>
      <w:szCs w:val="40"/>
      <w:lang w:eastAsia="ar-SA"/>
    </w:rPr>
  </w:style>
  <w:style w:type="character" w:customStyle="1" w:styleId="2Char">
    <w:name w:val="عنوان 2 Char"/>
    <w:basedOn w:val="a0"/>
    <w:link w:val="2"/>
    <w:semiHidden/>
    <w:rsid w:val="002F69AF"/>
    <w:rPr>
      <w:rFonts w:ascii="Times New Roman" w:eastAsia="Times New Roman" w:hAnsi="Times New Roman" w:cs="Times New Roman"/>
      <w:bCs/>
      <w:sz w:val="36"/>
      <w:szCs w:val="36"/>
    </w:rPr>
  </w:style>
  <w:style w:type="character" w:customStyle="1" w:styleId="3Char">
    <w:name w:val="عنوان 3 Char"/>
    <w:basedOn w:val="a0"/>
    <w:link w:val="3"/>
    <w:semiHidden/>
    <w:rsid w:val="002F69AF"/>
    <w:rPr>
      <w:rFonts w:ascii="Times New Roman" w:eastAsia="Times New Roman" w:hAnsi="Times New Roman" w:cs="Times New Roman"/>
      <w:bCs/>
      <w:sz w:val="27"/>
      <w:szCs w:val="27"/>
    </w:rPr>
  </w:style>
  <w:style w:type="character" w:customStyle="1" w:styleId="4Char">
    <w:name w:val="عنوان 4 Char"/>
    <w:basedOn w:val="a0"/>
    <w:link w:val="4"/>
    <w:semiHidden/>
    <w:rsid w:val="002F69AF"/>
    <w:rPr>
      <w:rFonts w:ascii="Times New Roman" w:eastAsia="Times New Roman" w:hAnsi="Times New Roman" w:cs="Times New Roman"/>
      <w:bCs/>
      <w:sz w:val="24"/>
      <w:szCs w:val="24"/>
    </w:rPr>
  </w:style>
  <w:style w:type="character" w:customStyle="1" w:styleId="5Char">
    <w:name w:val="عنوان 5 Char"/>
    <w:basedOn w:val="a0"/>
    <w:link w:val="5"/>
    <w:semiHidden/>
    <w:rsid w:val="002F69AF"/>
    <w:rPr>
      <w:rFonts w:ascii="Times New Roman" w:eastAsia="Times New Roman" w:hAnsi="Times New Roman" w:cs="Times New Roman"/>
      <w:bCs/>
      <w:sz w:val="20"/>
      <w:szCs w:val="20"/>
    </w:rPr>
  </w:style>
  <w:style w:type="character" w:customStyle="1" w:styleId="6Char">
    <w:name w:val="عنوان 6 Char"/>
    <w:basedOn w:val="a0"/>
    <w:link w:val="6"/>
    <w:semiHidden/>
    <w:rsid w:val="002F69AF"/>
    <w:rPr>
      <w:rFonts w:ascii="Times New Roman" w:eastAsia="Times New Roman" w:hAnsi="Times New Roman" w:cs="Times New Roman"/>
      <w:bCs/>
      <w:sz w:val="15"/>
      <w:szCs w:val="15"/>
    </w:rPr>
  </w:style>
  <w:style w:type="character" w:customStyle="1" w:styleId="7Char">
    <w:name w:val="عنوان 7 Char"/>
    <w:basedOn w:val="a0"/>
    <w:link w:val="7"/>
    <w:uiPriority w:val="99"/>
    <w:semiHidden/>
    <w:rsid w:val="002F69AF"/>
    <w:rPr>
      <w:rFonts w:ascii="Times New Roman" w:eastAsia="Times New Roman" w:hAnsi="Times New Roman" w:cs="Times New Roman"/>
      <w:b w:val="0"/>
      <w:sz w:val="24"/>
      <w:szCs w:val="24"/>
    </w:rPr>
  </w:style>
  <w:style w:type="character" w:customStyle="1" w:styleId="8Char">
    <w:name w:val="عنوان 8 Char"/>
    <w:basedOn w:val="a0"/>
    <w:link w:val="8"/>
    <w:uiPriority w:val="9"/>
    <w:semiHidden/>
    <w:rsid w:val="002F69AF"/>
    <w:rPr>
      <w:rFonts w:asciiTheme="majorHAnsi" w:eastAsiaTheme="majorEastAsia" w:hAnsiTheme="majorHAnsi" w:cstheme="majorBidi"/>
      <w:color w:val="404040" w:themeColor="text1" w:themeTint="BF"/>
      <w:sz w:val="20"/>
      <w:szCs w:val="20"/>
    </w:rPr>
  </w:style>
  <w:style w:type="character" w:customStyle="1" w:styleId="9Char">
    <w:name w:val="عنوان 9 Char"/>
    <w:basedOn w:val="a0"/>
    <w:link w:val="9"/>
    <w:uiPriority w:val="9"/>
    <w:semiHidden/>
    <w:rsid w:val="002F69AF"/>
    <w:rPr>
      <w:rFonts w:asciiTheme="majorHAnsi" w:eastAsiaTheme="majorEastAsia" w:hAnsiTheme="majorHAnsi" w:cstheme="majorBidi"/>
      <w:i/>
      <w:iCs/>
      <w:color w:val="404040" w:themeColor="text1" w:themeTint="BF"/>
      <w:sz w:val="20"/>
      <w:szCs w:val="20"/>
    </w:rPr>
  </w:style>
  <w:style w:type="character" w:customStyle="1" w:styleId="HTMLChar">
    <w:name w:val="بتنسيق HTML مسبق Char"/>
    <w:basedOn w:val="a0"/>
    <w:link w:val="HTML"/>
    <w:uiPriority w:val="99"/>
    <w:semiHidden/>
    <w:rsid w:val="002F69AF"/>
    <w:rPr>
      <w:rFonts w:ascii="Courier New" w:eastAsia="Times New Roman" w:hAnsi="Courier New" w:cs="Courier New"/>
      <w:b w:val="0"/>
      <w:sz w:val="20"/>
      <w:szCs w:val="20"/>
    </w:rPr>
  </w:style>
  <w:style w:type="paragraph" w:styleId="HTML">
    <w:name w:val="HTML Preformatted"/>
    <w:basedOn w:val="a"/>
    <w:link w:val="HTMLChar"/>
    <w:uiPriority w:val="99"/>
    <w:semiHidden/>
    <w:unhideWhenUsed/>
    <w:rsid w:val="002F69A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val="0"/>
      <w:spacing w:before="150" w:after="150" w:line="240" w:lineRule="auto"/>
    </w:pPr>
    <w:rPr>
      <w:rFonts w:ascii="Courier New" w:eastAsia="Times New Roman" w:hAnsi="Courier New" w:cs="Courier New"/>
      <w:b w:val="0"/>
      <w:sz w:val="20"/>
      <w:szCs w:val="20"/>
    </w:rPr>
  </w:style>
  <w:style w:type="character" w:customStyle="1" w:styleId="Char">
    <w:name w:val="نص حاشية سفلية Char"/>
    <w:basedOn w:val="a0"/>
    <w:link w:val="a3"/>
    <w:uiPriority w:val="99"/>
    <w:semiHidden/>
    <w:rsid w:val="002F69AF"/>
    <w:rPr>
      <w:rFonts w:ascii="Times New Roman" w:eastAsia="Times New Roman" w:hAnsi="Times New Roman" w:cs="Times New Roman"/>
      <w:b w:val="0"/>
      <w:sz w:val="24"/>
      <w:szCs w:val="24"/>
    </w:rPr>
  </w:style>
  <w:style w:type="paragraph" w:styleId="a3">
    <w:name w:val="footnote text"/>
    <w:basedOn w:val="a"/>
    <w:link w:val="Char"/>
    <w:uiPriority w:val="99"/>
    <w:semiHidden/>
    <w:unhideWhenUsed/>
    <w:rsid w:val="002F69AF"/>
    <w:pPr>
      <w:bidi w:val="0"/>
      <w:spacing w:before="100" w:beforeAutospacing="1" w:after="100" w:afterAutospacing="1" w:line="240" w:lineRule="auto"/>
    </w:pPr>
    <w:rPr>
      <w:rFonts w:ascii="Times New Roman" w:eastAsia="Times New Roman" w:hAnsi="Times New Roman" w:cs="Times New Roman"/>
      <w:b w:val="0"/>
      <w:sz w:val="24"/>
      <w:szCs w:val="24"/>
    </w:rPr>
  </w:style>
  <w:style w:type="character" w:customStyle="1" w:styleId="Char0">
    <w:name w:val="رأس الصفحة Char"/>
    <w:basedOn w:val="a0"/>
    <w:link w:val="a4"/>
    <w:uiPriority w:val="99"/>
    <w:semiHidden/>
    <w:rsid w:val="002F69AF"/>
    <w:rPr>
      <w:rFonts w:ascii="Times New Roman" w:eastAsia="Times New Roman" w:hAnsi="Times New Roman"/>
      <w:b w:val="0"/>
      <w:sz w:val="24"/>
      <w:szCs w:val="28"/>
    </w:rPr>
  </w:style>
  <w:style w:type="paragraph" w:styleId="a4">
    <w:name w:val="header"/>
    <w:basedOn w:val="a"/>
    <w:link w:val="Char0"/>
    <w:uiPriority w:val="99"/>
    <w:semiHidden/>
    <w:unhideWhenUsed/>
    <w:rsid w:val="002F69AF"/>
    <w:pPr>
      <w:tabs>
        <w:tab w:val="center" w:pos="4153"/>
        <w:tab w:val="right" w:pos="8306"/>
      </w:tabs>
      <w:spacing w:after="0" w:line="240" w:lineRule="auto"/>
    </w:pPr>
    <w:rPr>
      <w:rFonts w:ascii="Times New Roman" w:eastAsia="Times New Roman" w:hAnsi="Times New Roman"/>
      <w:b w:val="0"/>
      <w:sz w:val="24"/>
      <w:szCs w:val="28"/>
    </w:rPr>
  </w:style>
  <w:style w:type="character" w:customStyle="1" w:styleId="Char1">
    <w:name w:val="تذييل الصفحة Char"/>
    <w:basedOn w:val="a0"/>
    <w:link w:val="a5"/>
    <w:uiPriority w:val="99"/>
    <w:semiHidden/>
    <w:rsid w:val="002F69AF"/>
    <w:rPr>
      <w:rFonts w:ascii="Times New Roman" w:eastAsia="Times New Roman" w:hAnsi="Times New Roman"/>
      <w:b w:val="0"/>
      <w:sz w:val="24"/>
      <w:szCs w:val="28"/>
    </w:rPr>
  </w:style>
  <w:style w:type="paragraph" w:styleId="a5">
    <w:name w:val="footer"/>
    <w:basedOn w:val="a"/>
    <w:link w:val="Char1"/>
    <w:uiPriority w:val="99"/>
    <w:semiHidden/>
    <w:unhideWhenUsed/>
    <w:rsid w:val="002F69AF"/>
    <w:pPr>
      <w:tabs>
        <w:tab w:val="center" w:pos="4153"/>
        <w:tab w:val="right" w:pos="8306"/>
      </w:tabs>
      <w:spacing w:after="0" w:line="240" w:lineRule="auto"/>
    </w:pPr>
    <w:rPr>
      <w:rFonts w:ascii="Times New Roman" w:eastAsia="Times New Roman" w:hAnsi="Times New Roman"/>
      <w:b w:val="0"/>
      <w:sz w:val="24"/>
      <w:szCs w:val="28"/>
    </w:rPr>
  </w:style>
  <w:style w:type="character" w:customStyle="1" w:styleId="Char2">
    <w:name w:val="نص تعليق ختامي Char"/>
    <w:basedOn w:val="a0"/>
    <w:link w:val="a6"/>
    <w:uiPriority w:val="99"/>
    <w:semiHidden/>
    <w:rsid w:val="002F69AF"/>
    <w:rPr>
      <w:rFonts w:ascii="Times New Roman" w:eastAsia="Times New Roman" w:hAnsi="Times New Roman"/>
      <w:b w:val="0"/>
      <w:sz w:val="24"/>
      <w:szCs w:val="28"/>
      <w:lang w:eastAsia="zh-CN"/>
    </w:rPr>
  </w:style>
  <w:style w:type="paragraph" w:styleId="a6">
    <w:name w:val="endnote text"/>
    <w:basedOn w:val="a"/>
    <w:link w:val="Char2"/>
    <w:uiPriority w:val="99"/>
    <w:semiHidden/>
    <w:unhideWhenUsed/>
    <w:rsid w:val="002F69AF"/>
    <w:pPr>
      <w:spacing w:after="0" w:line="240" w:lineRule="auto"/>
    </w:pPr>
    <w:rPr>
      <w:rFonts w:ascii="Times New Roman" w:eastAsia="Times New Roman" w:hAnsi="Times New Roman"/>
      <w:b w:val="0"/>
      <w:sz w:val="24"/>
      <w:szCs w:val="28"/>
      <w:lang w:eastAsia="zh-CN"/>
    </w:rPr>
  </w:style>
  <w:style w:type="character" w:customStyle="1" w:styleId="Char3">
    <w:name w:val="العنوان Char"/>
    <w:basedOn w:val="a0"/>
    <w:link w:val="a7"/>
    <w:uiPriority w:val="99"/>
    <w:rsid w:val="002F69AF"/>
    <w:rPr>
      <w:rFonts w:ascii="Times New Roman" w:eastAsia="Times New Roman" w:hAnsi="Times New Roman" w:cs="Times New Roman"/>
      <w:b w:val="0"/>
      <w:sz w:val="24"/>
      <w:szCs w:val="24"/>
    </w:rPr>
  </w:style>
  <w:style w:type="paragraph" w:styleId="a7">
    <w:name w:val="Title"/>
    <w:basedOn w:val="a"/>
    <w:link w:val="Char3"/>
    <w:uiPriority w:val="99"/>
    <w:qFormat/>
    <w:rsid w:val="002F69AF"/>
    <w:pPr>
      <w:bidi w:val="0"/>
      <w:spacing w:before="100" w:beforeAutospacing="1" w:after="100" w:afterAutospacing="1" w:line="240" w:lineRule="auto"/>
    </w:pPr>
    <w:rPr>
      <w:rFonts w:ascii="Times New Roman" w:eastAsia="Times New Roman" w:hAnsi="Times New Roman" w:cs="Times New Roman"/>
      <w:b w:val="0"/>
      <w:sz w:val="24"/>
      <w:szCs w:val="24"/>
    </w:rPr>
  </w:style>
  <w:style w:type="character" w:customStyle="1" w:styleId="Char4">
    <w:name w:val="نص أساسي Char"/>
    <w:basedOn w:val="a0"/>
    <w:link w:val="a8"/>
    <w:uiPriority w:val="99"/>
    <w:semiHidden/>
    <w:rsid w:val="002F69AF"/>
    <w:rPr>
      <w:rFonts w:ascii="Times New Roman" w:eastAsia="Times New Roman" w:hAnsi="Times New Roman" w:cs="Times New Roman"/>
      <w:b w:val="0"/>
      <w:sz w:val="24"/>
      <w:szCs w:val="24"/>
    </w:rPr>
  </w:style>
  <w:style w:type="paragraph" w:styleId="a8">
    <w:name w:val="Body Text"/>
    <w:basedOn w:val="a"/>
    <w:link w:val="Char4"/>
    <w:uiPriority w:val="99"/>
    <w:semiHidden/>
    <w:unhideWhenUsed/>
    <w:rsid w:val="002F69AF"/>
    <w:pPr>
      <w:bidi w:val="0"/>
      <w:spacing w:before="100" w:beforeAutospacing="1" w:after="100" w:afterAutospacing="1" w:line="240" w:lineRule="auto"/>
    </w:pPr>
    <w:rPr>
      <w:rFonts w:ascii="Times New Roman" w:eastAsia="Times New Roman" w:hAnsi="Times New Roman" w:cs="Times New Roman"/>
      <w:b w:val="0"/>
      <w:sz w:val="24"/>
      <w:szCs w:val="24"/>
    </w:rPr>
  </w:style>
  <w:style w:type="character" w:customStyle="1" w:styleId="Char5">
    <w:name w:val="نص أساسي بمسافة بادئة Char"/>
    <w:basedOn w:val="a0"/>
    <w:link w:val="a9"/>
    <w:uiPriority w:val="99"/>
    <w:semiHidden/>
    <w:rsid w:val="002F69AF"/>
    <w:rPr>
      <w:rFonts w:ascii="Times New Roman" w:eastAsia="Times New Roman" w:hAnsi="Times New Roman"/>
      <w:b w:val="0"/>
      <w:sz w:val="24"/>
      <w:szCs w:val="28"/>
    </w:rPr>
  </w:style>
  <w:style w:type="paragraph" w:styleId="a9">
    <w:name w:val="Body Text Indent"/>
    <w:basedOn w:val="a"/>
    <w:link w:val="Char5"/>
    <w:uiPriority w:val="99"/>
    <w:semiHidden/>
    <w:unhideWhenUsed/>
    <w:rsid w:val="002F69AF"/>
    <w:pPr>
      <w:spacing w:after="0" w:line="240" w:lineRule="auto"/>
      <w:ind w:firstLine="720"/>
      <w:jc w:val="lowKashida"/>
    </w:pPr>
    <w:rPr>
      <w:rFonts w:ascii="Times New Roman" w:eastAsia="Times New Roman" w:hAnsi="Times New Roman"/>
      <w:b w:val="0"/>
      <w:sz w:val="24"/>
      <w:szCs w:val="28"/>
    </w:rPr>
  </w:style>
  <w:style w:type="character" w:customStyle="1" w:styleId="Char6">
    <w:name w:val="عنوان فرعي Char"/>
    <w:basedOn w:val="a0"/>
    <w:link w:val="aa"/>
    <w:uiPriority w:val="99"/>
    <w:rsid w:val="002F69AF"/>
    <w:rPr>
      <w:rFonts w:ascii="Times New Roman" w:eastAsia="Times New Roman" w:hAnsi="Times New Roman"/>
      <w:bCs/>
      <w:sz w:val="19"/>
      <w:szCs w:val="22"/>
      <w:lang w:eastAsia="zh-CN"/>
    </w:rPr>
  </w:style>
  <w:style w:type="paragraph" w:styleId="aa">
    <w:name w:val="Subtitle"/>
    <w:basedOn w:val="a"/>
    <w:link w:val="Char6"/>
    <w:uiPriority w:val="99"/>
    <w:qFormat/>
    <w:rsid w:val="002F69AF"/>
    <w:pPr>
      <w:spacing w:after="0" w:line="240" w:lineRule="auto"/>
    </w:pPr>
    <w:rPr>
      <w:rFonts w:ascii="Times New Roman" w:eastAsia="Times New Roman" w:hAnsi="Times New Roman"/>
      <w:bCs/>
      <w:sz w:val="19"/>
      <w:szCs w:val="22"/>
      <w:lang w:eastAsia="zh-CN"/>
    </w:rPr>
  </w:style>
  <w:style w:type="character" w:customStyle="1" w:styleId="2Char0">
    <w:name w:val="نص أساسي 2 Char"/>
    <w:basedOn w:val="a0"/>
    <w:link w:val="20"/>
    <w:uiPriority w:val="99"/>
    <w:semiHidden/>
    <w:rsid w:val="002F69AF"/>
  </w:style>
  <w:style w:type="paragraph" w:styleId="20">
    <w:name w:val="Body Text 2"/>
    <w:basedOn w:val="a"/>
    <w:link w:val="2Char0"/>
    <w:uiPriority w:val="99"/>
    <w:semiHidden/>
    <w:unhideWhenUsed/>
    <w:rsid w:val="002F69AF"/>
    <w:pPr>
      <w:spacing w:after="120" w:line="480" w:lineRule="auto"/>
    </w:pPr>
  </w:style>
  <w:style w:type="character" w:customStyle="1" w:styleId="3Char0">
    <w:name w:val="نص أساسي 3 Char"/>
    <w:basedOn w:val="a0"/>
    <w:link w:val="30"/>
    <w:uiPriority w:val="99"/>
    <w:semiHidden/>
    <w:rsid w:val="002F69AF"/>
    <w:rPr>
      <w:rFonts w:ascii="Times New Roman" w:eastAsia="Times New Roman" w:hAnsi="Times New Roman" w:cs="Times New Roman"/>
      <w:b w:val="0"/>
      <w:sz w:val="24"/>
      <w:szCs w:val="24"/>
    </w:rPr>
  </w:style>
  <w:style w:type="paragraph" w:styleId="30">
    <w:name w:val="Body Text 3"/>
    <w:basedOn w:val="a"/>
    <w:link w:val="3Char0"/>
    <w:uiPriority w:val="99"/>
    <w:semiHidden/>
    <w:unhideWhenUsed/>
    <w:rsid w:val="002F69AF"/>
    <w:pPr>
      <w:bidi w:val="0"/>
      <w:spacing w:before="100" w:beforeAutospacing="1" w:after="100" w:afterAutospacing="1" w:line="240" w:lineRule="auto"/>
    </w:pPr>
    <w:rPr>
      <w:rFonts w:ascii="Times New Roman" w:eastAsia="Times New Roman" w:hAnsi="Times New Roman" w:cs="Times New Roman"/>
      <w:b w:val="0"/>
      <w:sz w:val="24"/>
      <w:szCs w:val="24"/>
    </w:rPr>
  </w:style>
  <w:style w:type="character" w:customStyle="1" w:styleId="2Char1">
    <w:name w:val="نص أساسي بمسافة بادئة 2 Char"/>
    <w:basedOn w:val="a0"/>
    <w:link w:val="21"/>
    <w:uiPriority w:val="99"/>
    <w:semiHidden/>
    <w:rsid w:val="002F69AF"/>
    <w:rPr>
      <w:rFonts w:ascii="Times New Roman" w:eastAsia="Times New Roman" w:hAnsi="Times New Roman"/>
      <w:b w:val="0"/>
      <w:sz w:val="24"/>
      <w:szCs w:val="28"/>
    </w:rPr>
  </w:style>
  <w:style w:type="paragraph" w:styleId="21">
    <w:name w:val="Body Text Indent 2"/>
    <w:basedOn w:val="a"/>
    <w:link w:val="2Char1"/>
    <w:uiPriority w:val="99"/>
    <w:semiHidden/>
    <w:unhideWhenUsed/>
    <w:rsid w:val="002F69AF"/>
    <w:pPr>
      <w:spacing w:after="120" w:line="480" w:lineRule="auto"/>
      <w:ind w:left="283"/>
    </w:pPr>
    <w:rPr>
      <w:rFonts w:ascii="Times New Roman" w:eastAsia="Times New Roman" w:hAnsi="Times New Roman"/>
      <w:b w:val="0"/>
      <w:sz w:val="24"/>
      <w:szCs w:val="28"/>
    </w:rPr>
  </w:style>
  <w:style w:type="character" w:customStyle="1" w:styleId="3Char1">
    <w:name w:val="نص أساسي بمسافة بادئة 3 Char"/>
    <w:basedOn w:val="a0"/>
    <w:link w:val="31"/>
    <w:uiPriority w:val="99"/>
    <w:semiHidden/>
    <w:rsid w:val="002F69AF"/>
    <w:rPr>
      <w:rFonts w:ascii="Times New Roman" w:eastAsia="Times New Roman" w:hAnsi="Times New Roman"/>
      <w:b w:val="0"/>
      <w:sz w:val="16"/>
      <w:szCs w:val="16"/>
    </w:rPr>
  </w:style>
  <w:style w:type="paragraph" w:styleId="31">
    <w:name w:val="Body Text Indent 3"/>
    <w:basedOn w:val="a"/>
    <w:link w:val="3Char1"/>
    <w:uiPriority w:val="99"/>
    <w:semiHidden/>
    <w:unhideWhenUsed/>
    <w:rsid w:val="002F69AF"/>
    <w:pPr>
      <w:spacing w:after="120" w:line="240" w:lineRule="auto"/>
      <w:ind w:left="283"/>
    </w:pPr>
    <w:rPr>
      <w:rFonts w:ascii="Times New Roman" w:eastAsia="Times New Roman" w:hAnsi="Times New Roman"/>
      <w:b w:val="0"/>
      <w:sz w:val="16"/>
      <w:szCs w:val="16"/>
    </w:rPr>
  </w:style>
  <w:style w:type="character" w:styleId="ab">
    <w:name w:val="footnote reference"/>
    <w:basedOn w:val="a0"/>
    <w:semiHidden/>
    <w:unhideWhenUsed/>
    <w:rsid w:val="002F69AF"/>
  </w:style>
  <w:style w:type="character" w:styleId="Hyperlink">
    <w:name w:val="Hyperlink"/>
    <w:basedOn w:val="a0"/>
    <w:semiHidden/>
    <w:unhideWhenUsed/>
    <w:rsid w:val="002F69AF"/>
    <w:rPr>
      <w:color w:val="0000FF" w:themeColor="hyperlink"/>
      <w:u w:val="single"/>
    </w:rPr>
  </w:style>
  <w:style w:type="character" w:customStyle="1" w:styleId="apple-converted-space">
    <w:name w:val="apple-converted-space"/>
    <w:basedOn w:val="a0"/>
    <w:rsid w:val="006C139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0514840">
      <w:bodyDiv w:val="1"/>
      <w:marLeft w:val="0"/>
      <w:marRight w:val="0"/>
      <w:marTop w:val="0"/>
      <w:marBottom w:val="0"/>
      <w:divBdr>
        <w:top w:val="none" w:sz="0" w:space="0" w:color="auto"/>
        <w:left w:val="none" w:sz="0" w:space="0" w:color="auto"/>
        <w:bottom w:val="none" w:sz="0" w:space="0" w:color="auto"/>
        <w:right w:val="none" w:sz="0" w:space="0" w:color="auto"/>
      </w:divBdr>
    </w:div>
    <w:div w:id="143939843">
      <w:bodyDiv w:val="1"/>
      <w:marLeft w:val="0"/>
      <w:marRight w:val="0"/>
      <w:marTop w:val="0"/>
      <w:marBottom w:val="0"/>
      <w:divBdr>
        <w:top w:val="none" w:sz="0" w:space="0" w:color="auto"/>
        <w:left w:val="none" w:sz="0" w:space="0" w:color="auto"/>
        <w:bottom w:val="none" w:sz="0" w:space="0" w:color="auto"/>
        <w:right w:val="none" w:sz="0" w:space="0" w:color="auto"/>
      </w:divBdr>
    </w:div>
    <w:div w:id="287980837">
      <w:bodyDiv w:val="1"/>
      <w:marLeft w:val="0"/>
      <w:marRight w:val="0"/>
      <w:marTop w:val="0"/>
      <w:marBottom w:val="0"/>
      <w:divBdr>
        <w:top w:val="none" w:sz="0" w:space="0" w:color="auto"/>
        <w:left w:val="none" w:sz="0" w:space="0" w:color="auto"/>
        <w:bottom w:val="none" w:sz="0" w:space="0" w:color="auto"/>
        <w:right w:val="none" w:sz="0" w:space="0" w:color="auto"/>
      </w:divBdr>
    </w:div>
    <w:div w:id="392581027">
      <w:bodyDiv w:val="1"/>
      <w:marLeft w:val="0"/>
      <w:marRight w:val="0"/>
      <w:marTop w:val="0"/>
      <w:marBottom w:val="0"/>
      <w:divBdr>
        <w:top w:val="none" w:sz="0" w:space="0" w:color="auto"/>
        <w:left w:val="none" w:sz="0" w:space="0" w:color="auto"/>
        <w:bottom w:val="none" w:sz="0" w:space="0" w:color="auto"/>
        <w:right w:val="none" w:sz="0" w:space="0" w:color="auto"/>
      </w:divBdr>
    </w:div>
    <w:div w:id="418990537">
      <w:bodyDiv w:val="1"/>
      <w:marLeft w:val="0"/>
      <w:marRight w:val="0"/>
      <w:marTop w:val="0"/>
      <w:marBottom w:val="0"/>
      <w:divBdr>
        <w:top w:val="none" w:sz="0" w:space="0" w:color="auto"/>
        <w:left w:val="none" w:sz="0" w:space="0" w:color="auto"/>
        <w:bottom w:val="none" w:sz="0" w:space="0" w:color="auto"/>
        <w:right w:val="none" w:sz="0" w:space="0" w:color="auto"/>
      </w:divBdr>
    </w:div>
    <w:div w:id="679694906">
      <w:bodyDiv w:val="1"/>
      <w:marLeft w:val="0"/>
      <w:marRight w:val="0"/>
      <w:marTop w:val="0"/>
      <w:marBottom w:val="0"/>
      <w:divBdr>
        <w:top w:val="none" w:sz="0" w:space="0" w:color="auto"/>
        <w:left w:val="none" w:sz="0" w:space="0" w:color="auto"/>
        <w:bottom w:val="none" w:sz="0" w:space="0" w:color="auto"/>
        <w:right w:val="none" w:sz="0" w:space="0" w:color="auto"/>
      </w:divBdr>
    </w:div>
    <w:div w:id="705909904">
      <w:bodyDiv w:val="1"/>
      <w:marLeft w:val="0"/>
      <w:marRight w:val="0"/>
      <w:marTop w:val="0"/>
      <w:marBottom w:val="0"/>
      <w:divBdr>
        <w:top w:val="none" w:sz="0" w:space="0" w:color="auto"/>
        <w:left w:val="none" w:sz="0" w:space="0" w:color="auto"/>
        <w:bottom w:val="none" w:sz="0" w:space="0" w:color="auto"/>
        <w:right w:val="none" w:sz="0" w:space="0" w:color="auto"/>
      </w:divBdr>
    </w:div>
    <w:div w:id="1106345469">
      <w:bodyDiv w:val="1"/>
      <w:marLeft w:val="0"/>
      <w:marRight w:val="0"/>
      <w:marTop w:val="0"/>
      <w:marBottom w:val="0"/>
      <w:divBdr>
        <w:top w:val="none" w:sz="0" w:space="0" w:color="auto"/>
        <w:left w:val="none" w:sz="0" w:space="0" w:color="auto"/>
        <w:bottom w:val="none" w:sz="0" w:space="0" w:color="auto"/>
        <w:right w:val="none" w:sz="0" w:space="0" w:color="auto"/>
      </w:divBdr>
    </w:div>
    <w:div w:id="1279140032">
      <w:bodyDiv w:val="1"/>
      <w:marLeft w:val="0"/>
      <w:marRight w:val="0"/>
      <w:marTop w:val="0"/>
      <w:marBottom w:val="0"/>
      <w:divBdr>
        <w:top w:val="none" w:sz="0" w:space="0" w:color="auto"/>
        <w:left w:val="none" w:sz="0" w:space="0" w:color="auto"/>
        <w:bottom w:val="none" w:sz="0" w:space="0" w:color="auto"/>
        <w:right w:val="none" w:sz="0" w:space="0" w:color="auto"/>
      </w:divBdr>
    </w:div>
    <w:div w:id="1665090817">
      <w:bodyDiv w:val="1"/>
      <w:marLeft w:val="0"/>
      <w:marRight w:val="0"/>
      <w:marTop w:val="0"/>
      <w:marBottom w:val="0"/>
      <w:divBdr>
        <w:top w:val="none" w:sz="0" w:space="0" w:color="auto"/>
        <w:left w:val="none" w:sz="0" w:space="0" w:color="auto"/>
        <w:bottom w:val="none" w:sz="0" w:space="0" w:color="auto"/>
        <w:right w:val="none" w:sz="0" w:space="0" w:color="auto"/>
      </w:divBdr>
    </w:div>
    <w:div w:id="1888182227">
      <w:bodyDiv w:val="1"/>
      <w:marLeft w:val="0"/>
      <w:marRight w:val="0"/>
      <w:marTop w:val="0"/>
      <w:marBottom w:val="0"/>
      <w:divBdr>
        <w:top w:val="none" w:sz="0" w:space="0" w:color="auto"/>
        <w:left w:val="none" w:sz="0" w:space="0" w:color="auto"/>
        <w:bottom w:val="none" w:sz="0" w:space="0" w:color="auto"/>
        <w:right w:val="none" w:sz="0" w:space="0" w:color="auto"/>
      </w:divBdr>
    </w:div>
    <w:div w:id="20470250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library.islamweb.net/newlibrary/display_book.php?flag=1&amp;bk_no=49&amp;ID=340" TargetMode="External"/><Relationship Id="rId3" Type="http://schemas.openxmlformats.org/officeDocument/2006/relationships/settings" Target="settings.xml"/><Relationship Id="rId7" Type="http://schemas.openxmlformats.org/officeDocument/2006/relationships/hyperlink" Target="http://library.islamweb.net/newlibrary/display_book.php?idfrom=35&amp;idto=38&amp;bk_no=81&amp;ID=10"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moonsighting.com/"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www.moonsighting.com/" TargetMode="Externa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192</TotalTime>
  <Pages>531</Pages>
  <Words>193095</Words>
  <Characters>1100644</Characters>
  <Application>Microsoft Office Word</Application>
  <DocSecurity>0</DocSecurity>
  <Lines>9172</Lines>
  <Paragraphs>2582</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1291157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6</cp:revision>
  <dcterms:created xsi:type="dcterms:W3CDTF">2015-04-21T20:21:00Z</dcterms:created>
  <dcterms:modified xsi:type="dcterms:W3CDTF">2015-05-23T18:57:00Z</dcterms:modified>
</cp:coreProperties>
</file>