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57D0" w:rsidRDefault="009357D0" w:rsidP="009357D0">
      <w:pPr>
        <w:tabs>
          <w:tab w:val="left" w:pos="302"/>
        </w:tabs>
        <w:jc w:val="both"/>
        <w:rPr>
          <w:rFonts w:cs="Monotype Koufi"/>
          <w:b w:val="0"/>
        </w:rPr>
      </w:pPr>
    </w:p>
    <w:p w:rsidR="009357D0" w:rsidRDefault="009357D0" w:rsidP="00F9664D">
      <w:pPr>
        <w:tabs>
          <w:tab w:val="left" w:pos="302"/>
        </w:tabs>
        <w:jc w:val="center"/>
        <w:rPr>
          <w:rFonts w:cs="Monotype Koufi"/>
          <w:b w:val="0"/>
          <w:sz w:val="28"/>
          <w:szCs w:val="28"/>
        </w:rPr>
      </w:pPr>
      <w:r>
        <w:rPr>
          <w:rFonts w:cs="Monotype Koufi" w:hint="cs"/>
          <w:b w:val="0"/>
          <w:rtl/>
        </w:rPr>
        <w:t>سلسلة مؤلفات قيمة ساهمت في تهذيب أخطاء السلفية المعاصرة</w:t>
      </w:r>
    </w:p>
    <w:p w:rsidR="009357D0" w:rsidRDefault="009357D0" w:rsidP="00F9664D">
      <w:pPr>
        <w:tabs>
          <w:tab w:val="left" w:pos="302"/>
        </w:tabs>
        <w:jc w:val="center"/>
        <w:rPr>
          <w:rFonts w:cs="Monotype Koufi"/>
          <w:b w:val="0"/>
          <w:rtl/>
        </w:rPr>
      </w:pPr>
      <w:r>
        <w:rPr>
          <w:rFonts w:cs="Monotype Koufi" w:hint="cs"/>
          <w:b w:val="0"/>
          <w:rtl/>
        </w:rPr>
        <w:t xml:space="preserve">المجموعة </w:t>
      </w:r>
      <w:r w:rsidR="00B7509D">
        <w:rPr>
          <w:rFonts w:cs="Monotype Koufi" w:hint="cs"/>
          <w:b w:val="0"/>
          <w:rtl/>
        </w:rPr>
        <w:t>الثانية</w:t>
      </w:r>
    </w:p>
    <w:p w:rsidR="009357D0" w:rsidRDefault="009357D0" w:rsidP="007F32D6">
      <w:pPr>
        <w:pBdr>
          <w:top w:val="dashDotStroked" w:sz="24" w:space="1" w:color="auto"/>
          <w:left w:val="dashDotStroked" w:sz="24" w:space="4" w:color="auto"/>
          <w:bottom w:val="dashDotStroked" w:sz="24" w:space="1" w:color="auto"/>
          <w:right w:val="dashDotStroked" w:sz="24" w:space="4" w:color="auto"/>
        </w:pBdr>
        <w:jc w:val="both"/>
        <w:rPr>
          <w:b w:val="0"/>
          <w:rtl/>
        </w:rPr>
      </w:pPr>
    </w:p>
    <w:p w:rsidR="00B7509D" w:rsidRPr="00C31A07" w:rsidRDefault="00B7509D" w:rsidP="007F32D6">
      <w:pPr>
        <w:pBdr>
          <w:top w:val="dashDotStroked" w:sz="24" w:space="1" w:color="auto"/>
          <w:left w:val="dashDotStroked" w:sz="24" w:space="4" w:color="auto"/>
          <w:bottom w:val="dashDotStroked" w:sz="24" w:space="1" w:color="auto"/>
          <w:right w:val="dashDotStroked" w:sz="24" w:space="4" w:color="auto"/>
        </w:pBdr>
        <w:jc w:val="both"/>
        <w:rPr>
          <w:rFonts w:cs="Monotype Koufi"/>
          <w:b w:val="0"/>
          <w:bCs/>
        </w:rPr>
      </w:pPr>
      <w:r w:rsidRPr="00C31A07">
        <w:rPr>
          <w:rFonts w:cs="Monotype Koufi"/>
          <w:b w:val="0"/>
          <w:rtl/>
        </w:rPr>
        <w:t xml:space="preserve">[  1  ] أهل القبلة كلهم موحدون ، وكل مساجدهم مساجد التوحيد ، ليس منهم كافر ولا مشرك ولا وثني ولا مرتد ، </w:t>
      </w:r>
      <w:r w:rsidRPr="00C31A07">
        <w:rPr>
          <w:rFonts w:cs="Monotype Koufi" w:hint="cs"/>
          <w:b w:val="0"/>
          <w:rtl/>
        </w:rPr>
        <w:t xml:space="preserve"> </w:t>
      </w:r>
      <w:r w:rsidRPr="00C31A07">
        <w:rPr>
          <w:rFonts w:cs="Monotype Koufi"/>
          <w:b w:val="0"/>
          <w:rtl/>
        </w:rPr>
        <w:t>وان قصر أو اخطأ أو تجاوز ، لفضيلة الأستاذ السيد محمد زكي إبراهيم</w:t>
      </w:r>
    </w:p>
    <w:p w:rsidR="001E2A76" w:rsidRPr="00C31A07" w:rsidRDefault="00B7509D" w:rsidP="007F32D6">
      <w:pPr>
        <w:pBdr>
          <w:top w:val="dashDotStroked" w:sz="24" w:space="1" w:color="auto"/>
          <w:left w:val="dashDotStroked" w:sz="24" w:space="4" w:color="auto"/>
          <w:bottom w:val="dashDotStroked" w:sz="24" w:space="1" w:color="auto"/>
          <w:right w:val="dashDotStroked" w:sz="24" w:space="4" w:color="auto"/>
        </w:pBdr>
        <w:jc w:val="both"/>
        <w:rPr>
          <w:rFonts w:cs="Monotype Koufi"/>
          <w:b w:val="0"/>
          <w:bCs/>
          <w:rtl/>
        </w:rPr>
      </w:pPr>
      <w:r w:rsidRPr="00C31A07">
        <w:rPr>
          <w:rFonts w:cs="Monotype Koufi"/>
          <w:b w:val="0"/>
          <w:rtl/>
        </w:rPr>
        <w:t>[  2  ] السلفية المعاصرة إلى أين؟ ومن هم أهل السنة ؟ لفضيلة الأستاذ السيد محمد زكي إبراهيم</w:t>
      </w:r>
    </w:p>
    <w:p w:rsidR="001E2A76" w:rsidRPr="00C31A07" w:rsidRDefault="001E2A76" w:rsidP="007F32D6">
      <w:pPr>
        <w:pBdr>
          <w:top w:val="dashDotStroked" w:sz="24" w:space="1" w:color="auto"/>
          <w:left w:val="dashDotStroked" w:sz="24" w:space="4" w:color="auto"/>
          <w:bottom w:val="dashDotStroked" w:sz="24" w:space="1" w:color="auto"/>
          <w:right w:val="dashDotStroked" w:sz="24" w:space="4" w:color="auto"/>
        </w:pBdr>
        <w:jc w:val="both"/>
        <w:rPr>
          <w:rFonts w:cs="Monotype Koufi"/>
          <w:b w:val="0"/>
          <w:bCs/>
          <w:rtl/>
        </w:rPr>
      </w:pPr>
      <w:r w:rsidRPr="00C31A07">
        <w:rPr>
          <w:rFonts w:cs="Monotype Koufi"/>
          <w:b w:val="0"/>
          <w:rtl/>
        </w:rPr>
        <w:t>[  3  ]</w:t>
      </w:r>
      <w:r w:rsidRPr="00C31A07">
        <w:rPr>
          <w:rFonts w:cs="Monotype Koufi" w:hint="cs"/>
          <w:b w:val="0"/>
          <w:rtl/>
        </w:rPr>
        <w:t xml:space="preserve">  </w:t>
      </w:r>
      <w:r w:rsidR="00307291" w:rsidRPr="00C31A07">
        <w:rPr>
          <w:rFonts w:cs="Monotype Koufi"/>
          <w:b w:val="0"/>
          <w:rtl/>
        </w:rPr>
        <w:t>مبحث موقف السلف من المتشابهات بين المثبتين والمؤولين للدكتور محمد عبد الفضيل القوصي</w:t>
      </w:r>
      <w:r w:rsidR="00307291" w:rsidRPr="00C31A07">
        <w:rPr>
          <w:rFonts w:cs="Monotype Koufi" w:hint="cs"/>
          <w:b w:val="0"/>
          <w:rtl/>
        </w:rPr>
        <w:t xml:space="preserve"> </w:t>
      </w:r>
    </w:p>
    <w:p w:rsidR="001E2A76" w:rsidRDefault="001E2A76" w:rsidP="007F32D6">
      <w:pPr>
        <w:pBdr>
          <w:top w:val="dashDotStroked" w:sz="24" w:space="1" w:color="auto"/>
          <w:left w:val="dashDotStroked" w:sz="24" w:space="4" w:color="auto"/>
          <w:bottom w:val="dashDotStroked" w:sz="24" w:space="1" w:color="auto"/>
          <w:right w:val="dashDotStroked" w:sz="24" w:space="4" w:color="auto"/>
        </w:pBdr>
        <w:jc w:val="both"/>
        <w:rPr>
          <w:rFonts w:cs="Monotype Koufi" w:hint="cs"/>
          <w:b w:val="0"/>
          <w:rtl/>
        </w:rPr>
      </w:pPr>
      <w:r w:rsidRPr="00C31A07">
        <w:rPr>
          <w:rFonts w:cs="Monotype Koufi" w:hint="cs"/>
          <w:b w:val="0"/>
          <w:rtl/>
        </w:rPr>
        <w:t xml:space="preserve">[  4  ] </w:t>
      </w:r>
      <w:r w:rsidR="00307291" w:rsidRPr="00C31A07">
        <w:rPr>
          <w:rFonts w:cs="Monotype Koufi"/>
          <w:b w:val="0"/>
          <w:rtl/>
        </w:rPr>
        <w:t>المشبهة والمجسمة للعلامة المفسر المحدث الفقي</w:t>
      </w:r>
      <w:r w:rsidR="00307291" w:rsidRPr="00C31A07">
        <w:rPr>
          <w:rFonts w:cs="Monotype Koufi" w:hint="cs"/>
          <w:b w:val="0"/>
          <w:rtl/>
        </w:rPr>
        <w:t>ه</w:t>
      </w:r>
      <w:r w:rsidR="00307291" w:rsidRPr="00C31A07">
        <w:rPr>
          <w:rFonts w:cs="Monotype Koufi"/>
          <w:b w:val="0"/>
          <w:rtl/>
        </w:rPr>
        <w:t xml:space="preserve"> الشيخ عبد الرحمن</w:t>
      </w:r>
      <w:r w:rsidR="00307291" w:rsidRPr="00C31A07">
        <w:rPr>
          <w:rFonts w:cs="Monotype Koufi" w:hint="cs"/>
          <w:b w:val="0"/>
          <w:rtl/>
        </w:rPr>
        <w:t xml:space="preserve"> </w:t>
      </w:r>
      <w:r w:rsidR="00307291" w:rsidRPr="00C31A07">
        <w:rPr>
          <w:rFonts w:cs="Monotype Koufi"/>
          <w:b w:val="0"/>
          <w:rtl/>
        </w:rPr>
        <w:t>خليفة</w:t>
      </w:r>
    </w:p>
    <w:p w:rsidR="00F9664D" w:rsidRPr="00F9664D" w:rsidRDefault="00F9664D" w:rsidP="007F32D6">
      <w:pPr>
        <w:pBdr>
          <w:top w:val="dashDotStroked" w:sz="24" w:space="1" w:color="auto"/>
          <w:left w:val="dashDotStroked" w:sz="24" w:space="4" w:color="auto"/>
          <w:bottom w:val="dashDotStroked" w:sz="24" w:space="1" w:color="auto"/>
          <w:right w:val="dashDotStroked" w:sz="24" w:space="4" w:color="auto"/>
        </w:pBdr>
        <w:jc w:val="both"/>
        <w:rPr>
          <w:rFonts w:cs="Monotype Koufi" w:hint="cs"/>
          <w:b w:val="0"/>
          <w:rtl/>
        </w:rPr>
      </w:pPr>
      <w:r w:rsidRPr="00F9664D">
        <w:rPr>
          <w:rFonts w:cs="Monotype Koufi" w:hint="cs"/>
          <w:b w:val="0"/>
          <w:rtl/>
        </w:rPr>
        <w:t>[  5  ] فتنة اتباع المتشابه لغيث بن عبدالله الغالبي</w:t>
      </w:r>
    </w:p>
    <w:p w:rsidR="00F9664D" w:rsidRPr="00F9664D" w:rsidRDefault="00F9664D" w:rsidP="007F32D6">
      <w:pPr>
        <w:pBdr>
          <w:top w:val="dashDotStroked" w:sz="24" w:space="1" w:color="auto"/>
          <w:left w:val="dashDotStroked" w:sz="24" w:space="4" w:color="auto"/>
          <w:bottom w:val="dashDotStroked" w:sz="24" w:space="1" w:color="auto"/>
          <w:right w:val="dashDotStroked" w:sz="24" w:space="4" w:color="auto"/>
        </w:pBdr>
        <w:jc w:val="both"/>
        <w:rPr>
          <w:rtl/>
        </w:rPr>
      </w:pPr>
    </w:p>
    <w:p w:rsidR="001E2A76" w:rsidRPr="001E2A76" w:rsidRDefault="001E2A76" w:rsidP="00F9664D"/>
    <w:p w:rsidR="009357D0" w:rsidRDefault="009357D0" w:rsidP="009357D0">
      <w:pPr>
        <w:pStyle w:val="1"/>
        <w:tabs>
          <w:tab w:val="left" w:pos="302"/>
        </w:tabs>
        <w:spacing w:after="200" w:line="276" w:lineRule="auto"/>
        <w:rPr>
          <w:rFonts w:ascii="Traditional Arabic" w:eastAsiaTheme="minorHAnsi" w:hAnsi="Traditional Arabic" w:cs="Monotype Koufi"/>
          <w:b w:val="0"/>
          <w:bCs w:val="0"/>
          <w:noProof w:val="0"/>
          <w:sz w:val="32"/>
          <w:szCs w:val="32"/>
          <w:rtl/>
          <w:lang w:eastAsia="en-US"/>
        </w:rPr>
      </w:pPr>
      <w:r>
        <w:rPr>
          <w:rFonts w:ascii="Traditional Arabic" w:eastAsiaTheme="minorHAnsi" w:hAnsi="Traditional Arabic" w:cs="Monotype Koufi" w:hint="cs"/>
          <w:b w:val="0"/>
          <w:bCs w:val="0"/>
          <w:noProof w:val="0"/>
          <w:sz w:val="32"/>
          <w:szCs w:val="32"/>
          <w:rtl/>
          <w:lang w:eastAsia="en-US"/>
        </w:rPr>
        <w:t>جمــع وإعـداد</w:t>
      </w:r>
    </w:p>
    <w:p w:rsidR="009357D0" w:rsidRDefault="009357D0" w:rsidP="009357D0">
      <w:pPr>
        <w:tabs>
          <w:tab w:val="left" w:pos="302"/>
        </w:tabs>
        <w:jc w:val="center"/>
        <w:rPr>
          <w:rFonts w:cs="Monotype Koufi"/>
          <w:b w:val="0"/>
        </w:rPr>
      </w:pPr>
      <w:r>
        <w:rPr>
          <w:rFonts w:cs="Monotype Koufi" w:hint="cs"/>
          <w:b w:val="0"/>
          <w:rtl/>
        </w:rPr>
        <w:t>مجــدي بــن محمــد بـن علـي</w:t>
      </w:r>
    </w:p>
    <w:p w:rsidR="009357D0" w:rsidRDefault="009357D0" w:rsidP="009357D0">
      <w:pPr>
        <w:tabs>
          <w:tab w:val="left" w:pos="302"/>
        </w:tabs>
        <w:jc w:val="center"/>
        <w:rPr>
          <w:rFonts w:cs="Monotype Koufi"/>
          <w:b w:val="0"/>
          <w:rtl/>
        </w:rPr>
      </w:pPr>
      <w:r>
        <w:rPr>
          <w:rFonts w:cs="Monotype Koufi" w:hint="cs"/>
          <w:b w:val="0"/>
          <w:rtl/>
        </w:rPr>
        <w:t>حاصل على الشهادة العالمية في العلوم الشرعية الإسلامية</w:t>
      </w:r>
    </w:p>
    <w:p w:rsidR="009357D0" w:rsidRDefault="009357D0" w:rsidP="009357D0">
      <w:pPr>
        <w:jc w:val="center"/>
        <w:rPr>
          <w:rFonts w:cs="Monotype Koufi"/>
          <w:b w:val="0"/>
          <w:rtl/>
        </w:rPr>
      </w:pPr>
      <w:r>
        <w:rPr>
          <w:rFonts w:cs="Monotype Koufi" w:hint="cs"/>
          <w:b w:val="0"/>
          <w:rtl/>
        </w:rPr>
        <w:lastRenderedPageBreak/>
        <w:t>المقدمة</w:t>
      </w:r>
    </w:p>
    <w:p w:rsidR="009357D0" w:rsidRDefault="009357D0" w:rsidP="009357D0">
      <w:pPr>
        <w:jc w:val="both"/>
        <w:rPr>
          <w:b w:val="0"/>
          <w:bCs/>
          <w:rtl/>
        </w:rPr>
      </w:pPr>
      <w:r>
        <w:rPr>
          <w:rFonts w:hint="cs"/>
          <w:b w:val="0"/>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Pr>
          <w:rFonts w:hint="cs"/>
          <w:b w:val="0"/>
          <w:rtl/>
          <w:lang w:bidi="ar-KW"/>
        </w:rPr>
        <w:t>}[</w:t>
      </w:r>
      <w:r>
        <w:rPr>
          <w:rFonts w:hint="cs"/>
          <w:b w:val="0"/>
          <w:rtl/>
        </w:rPr>
        <w:t xml:space="preserve"> آل عمران</w:t>
      </w:r>
      <w:r w:rsidR="007E17C3">
        <w:rPr>
          <w:rFonts w:hint="cs"/>
          <w:b w:val="0"/>
          <w:rtl/>
        </w:rPr>
        <w:t xml:space="preserve"> : </w:t>
      </w:r>
      <w:r>
        <w:rPr>
          <w:rFonts w:hint="cs"/>
          <w:b w:val="0"/>
          <w:rtl/>
        </w:rPr>
        <w:t xml:space="preserve">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Pr>
          <w:rFonts w:hint="cs"/>
          <w:b w:val="0"/>
          <w:rtl/>
          <w:lang w:bidi="ar-KW"/>
        </w:rPr>
        <w:t>}</w:t>
      </w:r>
      <w:r>
        <w:rPr>
          <w:rFonts w:hint="cs"/>
          <w:b w:val="0"/>
          <w:rtl/>
        </w:rPr>
        <w:t>[ النساء</w:t>
      </w:r>
      <w:r w:rsidR="007E17C3">
        <w:rPr>
          <w:rFonts w:hint="cs"/>
          <w:b w:val="0"/>
          <w:rtl/>
        </w:rPr>
        <w:t xml:space="preserve"> : </w:t>
      </w:r>
      <w:r>
        <w:rPr>
          <w:rFonts w:hint="cs"/>
          <w:b w:val="0"/>
          <w:rtl/>
        </w:rPr>
        <w:t xml:space="preserve"> 1 ] ،{يَا أَيُّهَا الَّذِينَ آمَنُوا اتَّقُوا اللَّهَ وَقُولُوا قَوْلًا سَدِيدًا * يُصْلِحْ لَكُمْ أَعْمَالَكُمْ وَيَغْفِرْ لَكُمْ ذُنُوبَكُمْ وَمَنْ يُطِعِ اللَّهَ وَرَسُولَهُ فَقَدْ فَازَ فَوْزًا عَظِيمًا}[ الأحزاب</w:t>
      </w:r>
      <w:r w:rsidR="007E17C3">
        <w:rPr>
          <w:rFonts w:hint="cs"/>
          <w:b w:val="0"/>
          <w:rtl/>
        </w:rPr>
        <w:t xml:space="preserve"> : </w:t>
      </w:r>
      <w:r>
        <w:rPr>
          <w:rFonts w:hint="cs"/>
          <w:b w:val="0"/>
          <w:rtl/>
        </w:rPr>
        <w:t xml:space="preserve">70 ، 71 ] ، أما بعد </w:t>
      </w:r>
      <w:r w:rsidR="007E17C3">
        <w:rPr>
          <w:rFonts w:hint="cs"/>
          <w:b w:val="0"/>
          <w:rtl/>
        </w:rPr>
        <w:t xml:space="preserve"> : </w:t>
      </w:r>
      <w:r>
        <w:rPr>
          <w:rFonts w:hint="cs"/>
          <w:b w:val="0"/>
          <w:rtl/>
        </w:rPr>
        <w:t xml:space="preserve"> فإن أصدق الحديث كتاب الله ، وأحسن الهدي هدي محمد   صلى الله عليه وسلم وشرّ الأمور محدثاتها ، وكل محدثة بدعة ، وكل بدعة ضلالة ، وكل ضلالة في النار</w:t>
      </w:r>
      <w:r>
        <w:rPr>
          <w:rFonts w:hint="cs"/>
          <w:b w:val="0"/>
          <w:vertAlign w:val="superscript"/>
          <w:rtl/>
        </w:rPr>
        <w:t xml:space="preserve"> </w:t>
      </w:r>
      <w:r>
        <w:rPr>
          <w:rFonts w:hint="cs"/>
          <w:b w:val="0"/>
          <w:rtl/>
        </w:rPr>
        <w:t xml:space="preserve">، ثم أما بعد </w:t>
      </w:r>
      <w:r w:rsidR="007E17C3">
        <w:rPr>
          <w:rFonts w:hint="cs"/>
          <w:b w:val="0"/>
          <w:rtl/>
        </w:rPr>
        <w:t xml:space="preserve"> : </w:t>
      </w:r>
    </w:p>
    <w:p w:rsidR="009357D0" w:rsidRDefault="009357D0" w:rsidP="009357D0">
      <w:pPr>
        <w:jc w:val="center"/>
        <w:rPr>
          <w:rFonts w:cs="Monotype Koufi"/>
          <w:b w:val="0"/>
          <w:rtl/>
        </w:rPr>
      </w:pPr>
      <w:r>
        <w:rPr>
          <w:rFonts w:cs="Monotype Koufi" w:hint="cs"/>
          <w:b w:val="0"/>
          <w:rtl/>
        </w:rPr>
        <w:t>بين يدي الرسالة</w:t>
      </w:r>
    </w:p>
    <w:p w:rsidR="009357D0" w:rsidRDefault="009357D0" w:rsidP="00B7509D">
      <w:pPr>
        <w:jc w:val="both"/>
        <w:rPr>
          <w:b w:val="0"/>
          <w:bCs/>
          <w:rtl/>
        </w:rPr>
      </w:pPr>
      <w:r>
        <w:rPr>
          <w:rFonts w:hint="cs"/>
          <w:b w:val="0"/>
          <w:rtl/>
        </w:rPr>
        <w:t xml:space="preserve">هذه الرسالة تتناول المجموعة </w:t>
      </w:r>
      <w:r w:rsidR="00B7509D">
        <w:rPr>
          <w:rFonts w:hint="cs"/>
          <w:b w:val="0"/>
          <w:rtl/>
        </w:rPr>
        <w:t>الثانية</w:t>
      </w:r>
      <w:r>
        <w:rPr>
          <w:rFonts w:hint="cs"/>
          <w:b w:val="0"/>
          <w:rtl/>
        </w:rPr>
        <w:t xml:space="preserve"> من سلسلة مؤلفات قيمة ساهمت في تهذيب أخطاء السلفية المعاصرة ، وقد حوت هذه الرسالة </w:t>
      </w:r>
      <w:r>
        <w:rPr>
          <w:b w:val="0"/>
        </w:rPr>
        <w:t>–</w:t>
      </w:r>
      <w:r>
        <w:rPr>
          <w:rFonts w:hint="cs"/>
          <w:b w:val="0"/>
          <w:rtl/>
        </w:rPr>
        <w:t xml:space="preserve"> بحمد الله تعالى </w:t>
      </w:r>
      <w:r>
        <w:rPr>
          <w:b w:val="0"/>
        </w:rPr>
        <w:t>–</w:t>
      </w:r>
      <w:r>
        <w:rPr>
          <w:rFonts w:hint="cs"/>
          <w:b w:val="0"/>
          <w:rtl/>
        </w:rPr>
        <w:t xml:space="preserve"> على تلك الرسائل </w:t>
      </w:r>
      <w:r w:rsidR="007E17C3">
        <w:rPr>
          <w:rFonts w:hint="cs"/>
          <w:b w:val="0"/>
          <w:rtl/>
        </w:rPr>
        <w:t xml:space="preserve"> : </w:t>
      </w:r>
      <w:r>
        <w:rPr>
          <w:rFonts w:hint="cs"/>
          <w:b w:val="0"/>
          <w:rtl/>
        </w:rPr>
        <w:t xml:space="preserve"> </w:t>
      </w:r>
      <w:r w:rsidR="00B7509D">
        <w:rPr>
          <w:rFonts w:hint="cs"/>
          <w:b w:val="0"/>
          <w:rtl/>
        </w:rPr>
        <w:t>؟؟؟؟؟؟؟؟؟؟؟؟؟؟</w:t>
      </w:r>
      <w:r>
        <w:rPr>
          <w:rFonts w:hint="cs"/>
          <w:b w:val="0"/>
          <w:rtl/>
        </w:rPr>
        <w:t xml:space="preserve"> ، وأسأل الله عز وجل أن يجعلها خالصة لوجهه الكريم وأن ينفع بها إخواني من طلاب العلم الذين يصبرون لطلبه ويتواضعون لمدارسته ابتغاء وجه الله ، وإن أريد إلاّ الإصلاح ما استطعت وما توفيقي إلاّ بالله عليه توكلت وإليه أنيب ،</w:t>
      </w:r>
    </w:p>
    <w:p w:rsidR="009357D0" w:rsidRDefault="009357D0" w:rsidP="009357D0">
      <w:pPr>
        <w:jc w:val="center"/>
        <w:rPr>
          <w:b w:val="0"/>
          <w:rtl/>
        </w:rPr>
      </w:pPr>
      <w:r>
        <w:rPr>
          <w:rFonts w:hint="cs"/>
          <w:b w:val="0"/>
          <w:rtl/>
        </w:rPr>
        <w:t>*******</w:t>
      </w:r>
    </w:p>
    <w:p w:rsidR="009357D0" w:rsidRDefault="009357D0" w:rsidP="009357D0">
      <w:pPr>
        <w:rPr>
          <w:b w:val="0"/>
          <w:rtl/>
        </w:rPr>
      </w:pPr>
    </w:p>
    <w:p w:rsidR="009357D0" w:rsidRDefault="009357D0" w:rsidP="009357D0">
      <w:pPr>
        <w:rPr>
          <w:b w:val="0"/>
          <w:rtl/>
          <w:lang w:bidi="ar-KW"/>
        </w:rPr>
      </w:pPr>
    </w:p>
    <w:p w:rsidR="009357D0" w:rsidRDefault="009357D0" w:rsidP="009357D0">
      <w:pPr>
        <w:rPr>
          <w:b w:val="0"/>
          <w:rtl/>
          <w:lang w:bidi="ar-KW"/>
        </w:rPr>
      </w:pPr>
    </w:p>
    <w:p w:rsidR="009357D0" w:rsidRDefault="009357D0" w:rsidP="009357D0">
      <w:pPr>
        <w:jc w:val="both"/>
        <w:rPr>
          <w:b w:val="0"/>
          <w:rtl/>
          <w:lang w:bidi="ar-KW"/>
        </w:rPr>
      </w:pPr>
    </w:p>
    <w:p w:rsidR="000F06F0" w:rsidRDefault="000F06F0">
      <w:pPr>
        <w:rPr>
          <w:rtl/>
          <w:lang w:bidi="ar-KW"/>
        </w:rPr>
      </w:pPr>
    </w:p>
    <w:p w:rsidR="00B7509D" w:rsidRDefault="00B7509D">
      <w:pPr>
        <w:rPr>
          <w:rtl/>
          <w:lang w:bidi="ar-KW"/>
        </w:rPr>
      </w:pPr>
    </w:p>
    <w:p w:rsidR="00B7509D" w:rsidRDefault="00B7509D">
      <w:pPr>
        <w:rPr>
          <w:rtl/>
          <w:lang w:bidi="ar-KW"/>
        </w:rPr>
      </w:pPr>
    </w:p>
    <w:p w:rsidR="00B7509D" w:rsidRDefault="00B7509D" w:rsidP="00B7509D">
      <w:pPr>
        <w:pBdr>
          <w:top w:val="dashDotStroked" w:sz="24" w:space="1" w:color="auto"/>
          <w:left w:val="dashDotStroked" w:sz="24" w:space="4" w:color="auto"/>
          <w:bottom w:val="dashDotStroked" w:sz="24" w:space="1" w:color="auto"/>
          <w:right w:val="dashDotStroked" w:sz="24" w:space="4" w:color="auto"/>
        </w:pBdr>
        <w:jc w:val="center"/>
        <w:rPr>
          <w:rtl/>
          <w:lang w:bidi="ar-KW"/>
        </w:rPr>
      </w:pPr>
    </w:p>
    <w:p w:rsidR="00B7509D" w:rsidRPr="00B7509D" w:rsidRDefault="00B7509D" w:rsidP="00B7509D">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36"/>
          <w:szCs w:val="36"/>
          <w:rtl/>
        </w:rPr>
      </w:pPr>
      <w:r w:rsidRPr="00B7509D">
        <w:rPr>
          <w:rFonts w:cs="Monotype Koufi"/>
          <w:b w:val="0"/>
          <w:sz w:val="36"/>
          <w:szCs w:val="36"/>
          <w:rtl/>
        </w:rPr>
        <w:t>[  1  ]</w:t>
      </w:r>
      <w:r w:rsidRPr="00B7509D">
        <w:rPr>
          <w:rFonts w:cs="Monotype Koufi" w:hint="cs"/>
          <w:b w:val="0"/>
          <w:sz w:val="36"/>
          <w:szCs w:val="36"/>
          <w:rtl/>
        </w:rPr>
        <w:t xml:space="preserve">  </w:t>
      </w:r>
      <w:r w:rsidR="007E17C3">
        <w:rPr>
          <w:rFonts w:cs="Monotype Koufi" w:hint="cs"/>
          <w:b w:val="0"/>
          <w:sz w:val="36"/>
          <w:szCs w:val="36"/>
          <w:rtl/>
        </w:rPr>
        <w:t xml:space="preserve"> : </w:t>
      </w:r>
      <w:r w:rsidRPr="00B7509D">
        <w:rPr>
          <w:rFonts w:cs="Monotype Koufi" w:hint="cs"/>
          <w:b w:val="0"/>
          <w:sz w:val="36"/>
          <w:szCs w:val="36"/>
          <w:rtl/>
        </w:rPr>
        <w:t xml:space="preserve"> </w:t>
      </w:r>
      <w:r w:rsidRPr="00B7509D">
        <w:rPr>
          <w:rFonts w:cs="Monotype Koufi"/>
          <w:b w:val="0"/>
          <w:sz w:val="36"/>
          <w:szCs w:val="36"/>
          <w:rtl/>
        </w:rPr>
        <w:t xml:space="preserve"> أهل القبلة كلهم موحدون</w:t>
      </w:r>
    </w:p>
    <w:p w:rsidR="00B7509D" w:rsidRPr="00B7509D" w:rsidRDefault="00B7509D" w:rsidP="00B7509D">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36"/>
          <w:szCs w:val="36"/>
          <w:rtl/>
        </w:rPr>
      </w:pPr>
      <w:r w:rsidRPr="00B7509D">
        <w:rPr>
          <w:rFonts w:cs="Monotype Koufi"/>
          <w:b w:val="0"/>
          <w:sz w:val="36"/>
          <w:szCs w:val="36"/>
          <w:rtl/>
        </w:rPr>
        <w:t>وكل مساجدهم مساجد التوحيد</w:t>
      </w:r>
    </w:p>
    <w:p w:rsidR="00B7509D" w:rsidRPr="00B7509D" w:rsidRDefault="00B7509D" w:rsidP="00B7509D">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36"/>
          <w:szCs w:val="36"/>
          <w:rtl/>
        </w:rPr>
      </w:pPr>
      <w:r w:rsidRPr="00B7509D">
        <w:rPr>
          <w:rFonts w:cs="Monotype Koufi"/>
          <w:b w:val="0"/>
          <w:sz w:val="36"/>
          <w:szCs w:val="36"/>
          <w:rtl/>
        </w:rPr>
        <w:t>ليس منهم كافر ولا مشرك ولا وثني ولا مرتد ، وان قصر أو اخطأ أو تجاوز</w:t>
      </w:r>
    </w:p>
    <w:p w:rsidR="00B7509D" w:rsidRPr="007E17C3" w:rsidRDefault="00B7509D" w:rsidP="00B7509D">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36"/>
          <w:szCs w:val="36"/>
          <w:rtl/>
        </w:rPr>
      </w:pPr>
      <w:r w:rsidRPr="00B7509D">
        <w:rPr>
          <w:rFonts w:cs="Monotype Koufi"/>
          <w:b w:val="0"/>
          <w:sz w:val="36"/>
          <w:szCs w:val="36"/>
          <w:rtl/>
        </w:rPr>
        <w:t>لفضيلة الأستاذ السيد محمد زكي إبراهيم</w:t>
      </w:r>
      <w:r w:rsidR="007E17C3" w:rsidRPr="007E17C3">
        <w:rPr>
          <w:rFonts w:cs="Monotype Koufi"/>
          <w:b w:val="0"/>
          <w:sz w:val="36"/>
          <w:szCs w:val="36"/>
          <w:rtl/>
        </w:rPr>
        <w:t xml:space="preserve"> رائد العشيرة المحمدية</w:t>
      </w:r>
    </w:p>
    <w:p w:rsidR="00B7509D" w:rsidRDefault="00B7509D" w:rsidP="00B7509D">
      <w:pPr>
        <w:pBdr>
          <w:top w:val="dashDotStroked" w:sz="24" w:space="1" w:color="auto"/>
          <w:left w:val="dashDotStroked" w:sz="24" w:space="4" w:color="auto"/>
          <w:bottom w:val="dashDotStroked" w:sz="24" w:space="1" w:color="auto"/>
          <w:right w:val="dashDotStroked" w:sz="24" w:space="4" w:color="auto"/>
        </w:pBdr>
        <w:spacing w:after="240"/>
        <w:jc w:val="center"/>
        <w:rPr>
          <w:lang w:bidi="ar-KW"/>
        </w:rPr>
      </w:pPr>
    </w:p>
    <w:p w:rsidR="00B7509D" w:rsidRDefault="00B7509D" w:rsidP="00B7509D">
      <w:pPr>
        <w:rPr>
          <w:lang w:bidi="ar-KW"/>
        </w:rPr>
      </w:pPr>
    </w:p>
    <w:p w:rsidR="007E17C3" w:rsidRDefault="007E17C3" w:rsidP="007E17C3">
      <w:pPr>
        <w:spacing w:after="240"/>
        <w:jc w:val="both"/>
        <w:rPr>
          <w:rtl/>
          <w:lang w:bidi="ar-KW"/>
        </w:rPr>
      </w:pPr>
      <w:r>
        <w:rPr>
          <w:rtl/>
          <w:lang w:bidi="ar-KW"/>
        </w:rPr>
        <w:t>بسم الله الرحمن الرحيم</w:t>
      </w:r>
      <w:r>
        <w:rPr>
          <w:rFonts w:hint="cs"/>
          <w:rtl/>
          <w:lang w:bidi="ar-KW"/>
        </w:rPr>
        <w:t xml:space="preserve"> ، </w:t>
      </w:r>
      <w:r>
        <w:rPr>
          <w:rtl/>
          <w:lang w:bidi="ar-KW"/>
        </w:rPr>
        <w:t xml:space="preserve">حمدا لله, وصلاة وسلاما على مصطفاه , ومن والاه في مبدأ الأمر ومنتهاه ، </w:t>
      </w:r>
    </w:p>
    <w:p w:rsidR="007E17C3" w:rsidRPr="00FC69C8" w:rsidRDefault="007E17C3" w:rsidP="007E17C3">
      <w:pPr>
        <w:spacing w:after="240"/>
        <w:jc w:val="both"/>
        <w:rPr>
          <w:rtl/>
          <w:lang w:bidi="ar-KW"/>
        </w:rPr>
      </w:pPr>
      <w:r>
        <w:rPr>
          <w:rtl/>
          <w:lang w:bidi="ar-KW"/>
        </w:rPr>
        <w:t xml:space="preserve">كلمة أولى : </w:t>
      </w:r>
      <w:r>
        <w:rPr>
          <w:rFonts w:hint="cs"/>
          <w:rtl/>
          <w:lang w:bidi="ar-KW"/>
        </w:rPr>
        <w:t xml:space="preserve"> </w:t>
      </w:r>
      <w:r>
        <w:rPr>
          <w:rtl/>
          <w:lang w:bidi="ar-KW"/>
        </w:rPr>
        <w:t xml:space="preserve">وبعد , فقد فشا في الأمة اليوم وباء رهيب خطير مثير ينفث في ربوع الأمة مزيدا من التفريق , والتوزيع والتمريغ والفتن المجنونة باسم السلفية المظلومة , وهم يزعمون ان هذا من الصحوة الدينية والمد </w:t>
      </w:r>
      <w:r>
        <w:rPr>
          <w:rFonts w:hint="cs"/>
          <w:rtl/>
          <w:lang w:bidi="ar-KW"/>
        </w:rPr>
        <w:t>الإسلامي</w:t>
      </w:r>
      <w:r>
        <w:rPr>
          <w:rtl/>
          <w:lang w:bidi="ar-KW"/>
        </w:rPr>
        <w:t xml:space="preserve"> !!</w:t>
      </w:r>
      <w:r>
        <w:rPr>
          <w:rFonts w:hint="cs"/>
          <w:rtl/>
          <w:lang w:bidi="ar-KW"/>
        </w:rPr>
        <w:t xml:space="preserve">  </w:t>
      </w:r>
      <w:r>
        <w:rPr>
          <w:rtl/>
          <w:lang w:bidi="ar-KW"/>
        </w:rPr>
        <w:t xml:space="preserve">وقد راجت سوق صيارف هذه الدعوة بالعملات الزائفة مما يسمونه الشرك والكفر والوثنية والردة , وزعموا لأنفسهم أنهم وحدهم </w:t>
      </w:r>
      <w:r w:rsidR="00FC69C8">
        <w:rPr>
          <w:rtl/>
          <w:lang w:bidi="ar-KW"/>
        </w:rPr>
        <w:t xml:space="preserve">( </w:t>
      </w:r>
      <w:r>
        <w:rPr>
          <w:rtl/>
          <w:lang w:bidi="ar-KW"/>
        </w:rPr>
        <w:t>أهل التوحيد</w:t>
      </w:r>
      <w:r w:rsidR="00FC69C8">
        <w:rPr>
          <w:rtl/>
          <w:lang w:bidi="ar-KW"/>
        </w:rPr>
        <w:t xml:space="preserve"> )</w:t>
      </w:r>
      <w:r>
        <w:rPr>
          <w:rtl/>
          <w:lang w:bidi="ar-KW"/>
        </w:rPr>
        <w:t xml:space="preserve"> وليس كذلك احد غيرهم !!</w:t>
      </w:r>
      <w:r>
        <w:rPr>
          <w:rFonts w:hint="cs"/>
          <w:rtl/>
          <w:lang w:bidi="ar-KW"/>
        </w:rPr>
        <w:t xml:space="preserve">  </w:t>
      </w:r>
      <w:r>
        <w:rPr>
          <w:rtl/>
          <w:lang w:bidi="ar-KW"/>
        </w:rPr>
        <w:t xml:space="preserve">ولذا استحلوا دماء بقية المسلمين وأموالهم وأعراضهم, مما هم حادث مكرر مسجل بالصحف وبمراكز الأمن والقضاء ، </w:t>
      </w:r>
      <w:r>
        <w:rPr>
          <w:rFonts w:hint="cs"/>
          <w:rtl/>
          <w:lang w:bidi="ar-KW"/>
        </w:rPr>
        <w:t xml:space="preserve"> </w:t>
      </w:r>
      <w:r>
        <w:rPr>
          <w:rtl/>
          <w:lang w:bidi="ar-KW"/>
        </w:rPr>
        <w:t xml:space="preserve">وبما إن دعوتنا قائمة على أساس الحب والتجميع والتكتيل والتقريب فإننا نقدم هده الرسالة ، </w:t>
      </w:r>
      <w:r>
        <w:rPr>
          <w:rFonts w:hint="cs"/>
          <w:rtl/>
          <w:lang w:bidi="ar-KW"/>
        </w:rPr>
        <w:t xml:space="preserve"> </w:t>
      </w:r>
      <w:r>
        <w:rPr>
          <w:rtl/>
          <w:lang w:bidi="ar-KW"/>
        </w:rPr>
        <w:t xml:space="preserve">وقد تعمدنا فيها الاختصار بقدر الإمكان , ترغيبا في قراءتها ورجاء الانتفاع بها , فإنما هي لله </w:t>
      </w:r>
      <w:r w:rsidR="00FC69C8">
        <w:rPr>
          <w:rtl/>
          <w:lang w:bidi="ar-KW"/>
        </w:rPr>
        <w:t xml:space="preserve">( </w:t>
      </w:r>
      <w:r>
        <w:rPr>
          <w:rtl/>
          <w:lang w:bidi="ar-KW"/>
        </w:rPr>
        <w:t xml:space="preserve"> أولا </w:t>
      </w:r>
      <w:r w:rsidR="00FC69C8">
        <w:rPr>
          <w:rtl/>
          <w:lang w:bidi="ar-KW"/>
        </w:rPr>
        <w:t xml:space="preserve"> )</w:t>
      </w:r>
      <w:r>
        <w:rPr>
          <w:rtl/>
          <w:lang w:bidi="ar-KW"/>
        </w:rPr>
        <w:t xml:space="preserve"> وأخيرا , وهو أدرى بعباده واعلم بما تخفى الصدور ، ربنا لا تؤاخذنا إن نسينا أو أخطأنا والحمد لله رب العالمين  ، محمد زكي إبراهيم</w:t>
      </w:r>
      <w:r>
        <w:rPr>
          <w:rFonts w:hint="cs"/>
          <w:rtl/>
          <w:lang w:bidi="ar-KW"/>
        </w:rPr>
        <w:t xml:space="preserve"> : </w:t>
      </w:r>
      <w:r>
        <w:rPr>
          <w:rtl/>
          <w:lang w:bidi="ar-KW"/>
        </w:rPr>
        <w:t>رائد العشيرة المحمدية</w:t>
      </w:r>
      <w:r>
        <w:rPr>
          <w:rFonts w:hint="cs"/>
          <w:rtl/>
          <w:lang w:bidi="ar-KW"/>
        </w:rPr>
        <w:t xml:space="preserve">  ، </w:t>
      </w:r>
      <w:r>
        <w:rPr>
          <w:rtl/>
          <w:lang w:bidi="ar-KW"/>
        </w:rPr>
        <w:t>وعضو اللجنة الدينية العليا بمحافظة القاهرة</w:t>
      </w:r>
      <w:r>
        <w:rPr>
          <w:rFonts w:hint="cs"/>
          <w:rtl/>
          <w:lang w:bidi="ar-KW"/>
        </w:rPr>
        <w:t xml:space="preserve"> ، </w:t>
      </w:r>
      <w:r>
        <w:rPr>
          <w:rtl/>
          <w:lang w:bidi="ar-KW"/>
        </w:rPr>
        <w:t>وعضو المجلس الأعلى لل</w:t>
      </w:r>
      <w:r w:rsidR="00581095">
        <w:rPr>
          <w:rtl/>
          <w:lang w:bidi="ar-KW"/>
        </w:rPr>
        <w:t>شيء</w:t>
      </w:r>
      <w:r>
        <w:rPr>
          <w:rtl/>
          <w:lang w:bidi="ar-KW"/>
        </w:rPr>
        <w:t>ون الإسلامية</w:t>
      </w:r>
      <w:r>
        <w:rPr>
          <w:rFonts w:hint="cs"/>
          <w:rtl/>
          <w:lang w:bidi="ar-KW"/>
        </w:rPr>
        <w:t xml:space="preserve"> ،  </w:t>
      </w:r>
      <w:r>
        <w:rPr>
          <w:rtl/>
          <w:lang w:bidi="ar-KW"/>
        </w:rPr>
        <w:t xml:space="preserve">وشيخ الطريقة المحمدية الشرعية , </w:t>
      </w:r>
      <w:r w:rsidRPr="00FC69C8">
        <w:rPr>
          <w:rtl/>
          <w:lang w:bidi="ar-KW"/>
        </w:rPr>
        <w:t>ومؤسس</w:t>
      </w:r>
      <w:r w:rsidRPr="00FC69C8">
        <w:rPr>
          <w:rFonts w:hint="cs"/>
          <w:rtl/>
          <w:lang w:bidi="ar-KW"/>
        </w:rPr>
        <w:t xml:space="preserve"> </w:t>
      </w:r>
      <w:r w:rsidRPr="00FC69C8">
        <w:rPr>
          <w:rtl/>
          <w:lang w:bidi="ar-KW"/>
        </w:rPr>
        <w:t>مجلة المسلم غفر الله له</w:t>
      </w:r>
      <w:r w:rsidRPr="00FC69C8">
        <w:rPr>
          <w:rFonts w:hint="cs"/>
          <w:rtl/>
          <w:lang w:bidi="ar-KW"/>
        </w:rPr>
        <w:t xml:space="preserve"> ، </w:t>
      </w:r>
    </w:p>
    <w:p w:rsidR="00FC69C8" w:rsidRPr="00FC69C8" w:rsidRDefault="00FC69C8" w:rsidP="00FC69C8">
      <w:pPr>
        <w:spacing w:after="240"/>
        <w:jc w:val="center"/>
        <w:rPr>
          <w:rtl/>
          <w:lang w:bidi="ar-KW"/>
        </w:rPr>
      </w:pPr>
      <w:r w:rsidRPr="00FC69C8">
        <w:rPr>
          <w:rFonts w:hint="cs"/>
          <w:rtl/>
          <w:lang w:bidi="ar-KW"/>
        </w:rPr>
        <w:t>***</w:t>
      </w:r>
    </w:p>
    <w:p w:rsidR="007E17C3" w:rsidRDefault="007E17C3" w:rsidP="00FC69C8">
      <w:pPr>
        <w:spacing w:after="240"/>
        <w:jc w:val="center"/>
        <w:rPr>
          <w:b w:val="0"/>
          <w:bCs/>
          <w:rtl/>
          <w:lang w:bidi="ar-KW"/>
        </w:rPr>
      </w:pPr>
      <w:r>
        <w:rPr>
          <w:rFonts w:hint="cs"/>
          <w:b w:val="0"/>
          <w:bCs/>
          <w:rtl/>
          <w:lang w:bidi="ar-KW"/>
        </w:rPr>
        <w:lastRenderedPageBreak/>
        <w:t xml:space="preserve">[ </w:t>
      </w:r>
      <w:r w:rsidRPr="007E17C3">
        <w:rPr>
          <w:b w:val="0"/>
          <w:bCs/>
          <w:rtl/>
          <w:lang w:bidi="ar-KW"/>
        </w:rPr>
        <w:t>التقديم للسيد الرائد</w:t>
      </w:r>
      <w:r w:rsidRPr="007E17C3">
        <w:rPr>
          <w:rFonts w:hint="cs"/>
          <w:b w:val="0"/>
          <w:bCs/>
          <w:rtl/>
          <w:lang w:bidi="ar-KW"/>
        </w:rPr>
        <w:t xml:space="preserve"> </w:t>
      </w:r>
      <w:r>
        <w:rPr>
          <w:rFonts w:hint="cs"/>
          <w:b w:val="0"/>
          <w:bCs/>
          <w:rtl/>
          <w:lang w:bidi="ar-KW"/>
        </w:rPr>
        <w:t>]</w:t>
      </w:r>
    </w:p>
    <w:p w:rsidR="007E17C3" w:rsidRDefault="00FC69C8" w:rsidP="007E17C3">
      <w:pPr>
        <w:spacing w:after="240"/>
        <w:jc w:val="both"/>
        <w:rPr>
          <w:rtl/>
          <w:lang w:bidi="ar-KW"/>
        </w:rPr>
      </w:pPr>
      <w:r>
        <w:rPr>
          <w:b w:val="0"/>
          <w:bCs/>
          <w:rtl/>
          <w:lang w:bidi="ar-KW"/>
        </w:rPr>
        <w:t xml:space="preserve">( </w:t>
      </w:r>
      <w:r w:rsidR="007E17C3" w:rsidRPr="00FC69C8">
        <w:rPr>
          <w:b w:val="0"/>
          <w:bCs/>
          <w:rtl/>
          <w:lang w:bidi="ar-KW"/>
        </w:rPr>
        <w:t xml:space="preserve"> أولا </w:t>
      </w:r>
      <w:r>
        <w:rPr>
          <w:b w:val="0"/>
          <w:bCs/>
          <w:rtl/>
          <w:lang w:bidi="ar-KW"/>
        </w:rPr>
        <w:t xml:space="preserve"> )</w:t>
      </w:r>
      <w:r w:rsidR="007E17C3">
        <w:rPr>
          <w:rtl/>
          <w:lang w:bidi="ar-KW"/>
        </w:rPr>
        <w:t xml:space="preserve"> : بمناسبة استذءاب حدة المجازفة التمسلفية البترولية التي لا يتورع أهلها عن اتهام أهل القبلة بالشرك والكفر وما إليه أفرادا وجماعات جملة وتفصيلا ننقل هنا هذه الفصول من مخطوطة الجزء الثاني من كتابنا </w:t>
      </w:r>
      <w:r>
        <w:rPr>
          <w:rtl/>
          <w:lang w:bidi="ar-KW"/>
        </w:rPr>
        <w:t xml:space="preserve">( </w:t>
      </w:r>
      <w:r w:rsidR="007E17C3">
        <w:rPr>
          <w:rtl/>
          <w:lang w:bidi="ar-KW"/>
        </w:rPr>
        <w:t>أصول الوصول</w:t>
      </w:r>
      <w:r>
        <w:rPr>
          <w:rtl/>
          <w:lang w:bidi="ar-KW"/>
        </w:rPr>
        <w:t xml:space="preserve"> )</w:t>
      </w:r>
      <w:r w:rsidR="007E17C3">
        <w:rPr>
          <w:rtl/>
          <w:lang w:bidi="ar-KW"/>
        </w:rPr>
        <w:t xml:space="preserve"> لشدة الحاجة إلى نشرها الآن بين الناس ليعلموا أن أهل لا اله إلا الله بخير ,وانه ليس فيهم بحمد الله صابئ عن الدين , ولا مشرك بالله , أو كافر به , أو مرتد عن دينه أو وثني عابد صنم لأنه عصى أو خالف غير مصر ولا جاحد  ، </w:t>
      </w:r>
      <w:r w:rsidR="007E17C3">
        <w:rPr>
          <w:rFonts w:hint="cs"/>
          <w:rtl/>
          <w:lang w:bidi="ar-KW"/>
        </w:rPr>
        <w:t xml:space="preserve"> </w:t>
      </w:r>
      <w:r w:rsidR="007E17C3">
        <w:rPr>
          <w:rtl/>
          <w:lang w:bidi="ar-KW"/>
        </w:rPr>
        <w:t xml:space="preserve">ولعل بعض من لا يزال فيهم شيء من الخير من هؤلاء الذين أغراهم هؤلاء الناس بالثراء المشبوه والفكر الشاذ المكروه , إذا راجعوا هذه الفصول إن يفيئوا إلى بعض الصواب , أو يفيقوا من سكرة جنون اللعب بالنار والمتاجرة باسم التوحيد والسنة في دين الواحد القهار , وهذا الوطن العظيم  ، </w:t>
      </w:r>
    </w:p>
    <w:p w:rsidR="007E17C3" w:rsidRDefault="00FC69C8" w:rsidP="00FC69C8">
      <w:pPr>
        <w:spacing w:after="240"/>
        <w:jc w:val="both"/>
        <w:rPr>
          <w:rtl/>
          <w:lang w:bidi="ar-KW"/>
        </w:rPr>
      </w:pPr>
      <w:r>
        <w:rPr>
          <w:b w:val="0"/>
          <w:bCs/>
          <w:rtl/>
          <w:lang w:bidi="ar-KW"/>
        </w:rPr>
        <w:t xml:space="preserve">( </w:t>
      </w:r>
      <w:r w:rsidRPr="00FC69C8">
        <w:rPr>
          <w:b w:val="0"/>
          <w:bCs/>
          <w:rtl/>
          <w:lang w:bidi="ar-KW"/>
        </w:rPr>
        <w:t xml:space="preserve"> ثانيا </w:t>
      </w:r>
      <w:r>
        <w:rPr>
          <w:b w:val="0"/>
          <w:bCs/>
          <w:rtl/>
          <w:lang w:bidi="ar-KW"/>
        </w:rPr>
        <w:t xml:space="preserve"> )</w:t>
      </w:r>
      <w:r>
        <w:rPr>
          <w:rtl/>
          <w:lang w:bidi="ar-KW"/>
        </w:rPr>
        <w:t xml:space="preserve"> </w:t>
      </w:r>
      <w:r w:rsidR="007E17C3">
        <w:rPr>
          <w:rtl/>
          <w:lang w:bidi="ar-KW"/>
        </w:rPr>
        <w:t xml:space="preserve">  : إن من اخطر ما يعمل له هؤلاء الناس </w:t>
      </w:r>
      <w:r>
        <w:rPr>
          <w:rtl/>
          <w:lang w:bidi="ar-KW"/>
        </w:rPr>
        <w:t xml:space="preserve">( </w:t>
      </w:r>
      <w:r w:rsidR="007E17C3">
        <w:rPr>
          <w:rtl/>
          <w:lang w:bidi="ar-KW"/>
        </w:rPr>
        <w:t>تكليفا من سادتهم</w:t>
      </w:r>
      <w:r>
        <w:rPr>
          <w:rtl/>
          <w:lang w:bidi="ar-KW"/>
        </w:rPr>
        <w:t xml:space="preserve"> )</w:t>
      </w:r>
      <w:r w:rsidR="007E17C3">
        <w:rPr>
          <w:rtl/>
          <w:lang w:bidi="ar-KW"/>
        </w:rPr>
        <w:t xml:space="preserve"> وهو نزع القيادة الدينية العالمية التاريخية من الازهر , وهم وسادتهم يبذلون في سبيل ذلك كل وسيلة في العالم كله تمهيدا لنزع القيادة الحكومية أيضا من أيدي رجالها , فتصبح مصر الحرة مستعمرة استعمارا عقائديا يجعلها من الإماء التوابع لأصحاب هذه العقيدة وسدنتها بما لهم من إمكانات وسياسات ومطامع بعيدة المدى  ، أنهم يحاولون الانقضاض على مواقع التوجيه والحركة في الأزهر – مستغلين ظروفه الشاقة التي يعانيها , ومستغلين سذاجة الجماهير , وحسن نياتهم – ليتمكنوا من إصدار الفتاوى العنصرية , وان يحرفوا الكلم والفكر الطيب عن مواضعه , وان يتطاولوا على أعيان الأئمة , وكبار العلماء , وإشراف الولاة , عبثا بالعقائد والمذاهب والآداب والمعاملات والحكم  ،  تمهيدا لاستعمار هذا البلد الحر كما أسلفنا ، والذي يتابع التحرك التمسلفي في مصر والعالم على مراتبه وألوانه وتصرف زعمائه المعروفين والمجهولين , لا يملك الا التسليم معنا بخطرة الأمر , ووجوب اليقظة التامة في مواجهته !!</w:t>
      </w:r>
      <w:r>
        <w:rPr>
          <w:rFonts w:hint="cs"/>
          <w:rtl/>
          <w:lang w:bidi="ar-KW"/>
        </w:rPr>
        <w:t xml:space="preserve">  </w:t>
      </w:r>
      <w:r w:rsidR="007E17C3">
        <w:rPr>
          <w:rtl/>
          <w:lang w:bidi="ar-KW"/>
        </w:rPr>
        <w:t>ونستغفر الله ونتوب إليه ,,</w:t>
      </w:r>
      <w:r>
        <w:rPr>
          <w:rFonts w:hint="cs"/>
          <w:rtl/>
          <w:lang w:bidi="ar-KW"/>
        </w:rPr>
        <w:t xml:space="preserve"> </w:t>
      </w:r>
      <w:r w:rsidR="007E17C3">
        <w:rPr>
          <w:rtl/>
          <w:lang w:bidi="ar-KW"/>
        </w:rPr>
        <w:t>محمد زكي ابراهيم</w:t>
      </w:r>
      <w:r>
        <w:rPr>
          <w:rFonts w:hint="cs"/>
          <w:rtl/>
          <w:lang w:bidi="ar-KW"/>
        </w:rPr>
        <w:t xml:space="preserve"> </w:t>
      </w:r>
    </w:p>
    <w:p w:rsidR="00FC69C8" w:rsidRDefault="00FC69C8" w:rsidP="00FC69C8">
      <w:pPr>
        <w:spacing w:after="240"/>
        <w:jc w:val="both"/>
        <w:rPr>
          <w:rtl/>
          <w:lang w:bidi="ar-KW"/>
        </w:rPr>
      </w:pPr>
      <w:r>
        <w:rPr>
          <w:rFonts w:hint="cs"/>
          <w:b w:val="0"/>
          <w:bCs/>
          <w:rtl/>
          <w:lang w:bidi="ar-KW"/>
        </w:rPr>
        <w:t xml:space="preserve">( </w:t>
      </w:r>
      <w:r w:rsidRPr="00FC69C8">
        <w:rPr>
          <w:rFonts w:hint="cs"/>
          <w:b w:val="0"/>
          <w:bCs/>
          <w:rtl/>
          <w:lang w:bidi="ar-KW"/>
        </w:rPr>
        <w:t xml:space="preserve"> </w:t>
      </w:r>
      <w:r w:rsidR="007E17C3" w:rsidRPr="00FC69C8">
        <w:rPr>
          <w:b w:val="0"/>
          <w:bCs/>
          <w:rtl/>
          <w:lang w:bidi="ar-KW"/>
        </w:rPr>
        <w:t xml:space="preserve">شيخ الأزهر وفرض </w:t>
      </w:r>
      <w:r w:rsidRPr="00FC69C8">
        <w:rPr>
          <w:rFonts w:hint="cs"/>
          <w:b w:val="0"/>
          <w:bCs/>
          <w:rtl/>
          <w:lang w:bidi="ar-KW"/>
        </w:rPr>
        <w:t xml:space="preserve">الرأي </w:t>
      </w:r>
      <w:r>
        <w:rPr>
          <w:rFonts w:hint="cs"/>
          <w:b w:val="0"/>
          <w:bCs/>
          <w:rtl/>
          <w:lang w:bidi="ar-KW"/>
        </w:rPr>
        <w:t xml:space="preserve"> )</w:t>
      </w:r>
      <w:r w:rsidRPr="00FC69C8">
        <w:rPr>
          <w:rFonts w:hint="cs"/>
          <w:rtl/>
          <w:lang w:bidi="ar-KW"/>
        </w:rPr>
        <w:t xml:space="preserve"> : </w:t>
      </w:r>
      <w:r w:rsidR="007E17C3" w:rsidRPr="00FC69C8">
        <w:rPr>
          <w:rtl/>
          <w:lang w:bidi="ar-KW"/>
        </w:rPr>
        <w:t xml:space="preserve">" ليس من حق احد من البشر , </w:t>
      </w:r>
      <w:r w:rsidRPr="00FC69C8">
        <w:rPr>
          <w:rFonts w:hint="cs"/>
          <w:rtl/>
          <w:lang w:bidi="ar-KW"/>
        </w:rPr>
        <w:t>أيا</w:t>
      </w:r>
      <w:r w:rsidR="007E17C3" w:rsidRPr="00FC69C8">
        <w:rPr>
          <w:rtl/>
          <w:lang w:bidi="ar-KW"/>
        </w:rPr>
        <w:t xml:space="preserve"> كان موقعه او وزنه  ،  ،  ان يفرض</w:t>
      </w:r>
      <w:r w:rsidR="007E17C3">
        <w:rPr>
          <w:rtl/>
          <w:lang w:bidi="ar-KW"/>
        </w:rPr>
        <w:t xml:space="preserve"> اجتهاده او مذهبه</w:t>
      </w:r>
      <w:r>
        <w:rPr>
          <w:rtl/>
          <w:lang w:bidi="ar-KW"/>
        </w:rPr>
        <w:t xml:space="preserve"> في </w:t>
      </w:r>
      <w:r w:rsidR="007E17C3">
        <w:rPr>
          <w:rtl/>
          <w:lang w:bidi="ar-KW"/>
        </w:rPr>
        <w:t xml:space="preserve">تفسير </w:t>
      </w:r>
      <w:r>
        <w:rPr>
          <w:rFonts w:hint="cs"/>
          <w:rtl/>
          <w:lang w:bidi="ar-KW"/>
        </w:rPr>
        <w:t>آيات</w:t>
      </w:r>
      <w:r w:rsidR="007E17C3">
        <w:rPr>
          <w:rtl/>
          <w:lang w:bidi="ar-KW"/>
        </w:rPr>
        <w:t xml:space="preserve"> الله على الناس  ،  ،  باعتبار ان ذلك هو الدين , وان غيره من الاجتهادات او المذاهب او التفسيرات الاخرى هرقطة او طعن</w:t>
      </w:r>
      <w:r>
        <w:rPr>
          <w:rtl/>
          <w:lang w:bidi="ar-KW"/>
        </w:rPr>
        <w:t xml:space="preserve"> في </w:t>
      </w:r>
      <w:r w:rsidR="007E17C3">
        <w:rPr>
          <w:rtl/>
          <w:lang w:bidi="ar-KW"/>
        </w:rPr>
        <w:t xml:space="preserve">الدين " ، </w:t>
      </w:r>
      <w:r>
        <w:rPr>
          <w:rtl/>
          <w:lang w:bidi="ar-KW"/>
        </w:rPr>
        <w:t xml:space="preserve">( </w:t>
      </w:r>
      <w:r w:rsidR="007E17C3">
        <w:rPr>
          <w:rtl/>
          <w:lang w:bidi="ar-KW"/>
        </w:rPr>
        <w:t>جاد الحق على</w:t>
      </w:r>
      <w:r>
        <w:rPr>
          <w:rtl/>
          <w:lang w:bidi="ar-KW"/>
        </w:rPr>
        <w:t xml:space="preserve"> )</w:t>
      </w:r>
      <w:r>
        <w:rPr>
          <w:rFonts w:hint="cs"/>
          <w:rtl/>
          <w:lang w:bidi="ar-KW"/>
        </w:rPr>
        <w:t xml:space="preserve"> ، </w:t>
      </w:r>
    </w:p>
    <w:p w:rsidR="00FC69C8" w:rsidRDefault="00FC69C8" w:rsidP="00FC69C8">
      <w:pPr>
        <w:spacing w:after="240"/>
        <w:jc w:val="center"/>
        <w:rPr>
          <w:rtl/>
          <w:lang w:bidi="ar-KW"/>
        </w:rPr>
      </w:pPr>
      <w:r>
        <w:rPr>
          <w:rFonts w:hint="cs"/>
          <w:rtl/>
          <w:lang w:bidi="ar-KW"/>
        </w:rPr>
        <w:t>***</w:t>
      </w:r>
    </w:p>
    <w:p w:rsidR="00FC69C8" w:rsidRDefault="00FC69C8" w:rsidP="00FC69C8">
      <w:pPr>
        <w:spacing w:after="240"/>
        <w:jc w:val="both"/>
        <w:rPr>
          <w:rtl/>
          <w:lang w:bidi="ar-KW"/>
        </w:rPr>
      </w:pPr>
    </w:p>
    <w:p w:rsidR="007E17C3" w:rsidRPr="00FC69C8" w:rsidRDefault="00FC69C8" w:rsidP="00FC69C8">
      <w:pPr>
        <w:spacing w:after="240"/>
        <w:jc w:val="center"/>
        <w:rPr>
          <w:b w:val="0"/>
          <w:bCs/>
          <w:rtl/>
          <w:lang w:bidi="ar-KW"/>
        </w:rPr>
      </w:pPr>
      <w:r w:rsidRPr="00FC69C8">
        <w:rPr>
          <w:rFonts w:hint="cs"/>
          <w:b w:val="0"/>
          <w:bCs/>
          <w:rtl/>
          <w:lang w:bidi="ar-KW"/>
        </w:rPr>
        <w:lastRenderedPageBreak/>
        <w:t xml:space="preserve">[ </w:t>
      </w:r>
      <w:r w:rsidR="007E17C3" w:rsidRPr="00FC69C8">
        <w:rPr>
          <w:b w:val="0"/>
          <w:bCs/>
          <w:rtl/>
          <w:lang w:bidi="ar-KW"/>
        </w:rPr>
        <w:t>الباب الأول</w:t>
      </w:r>
      <w:r w:rsidRPr="00FC69C8">
        <w:rPr>
          <w:rFonts w:hint="cs"/>
          <w:b w:val="0"/>
          <w:bCs/>
          <w:rtl/>
          <w:lang w:bidi="ar-KW"/>
        </w:rPr>
        <w:t xml:space="preserve">  : </w:t>
      </w:r>
      <w:r w:rsidR="007E17C3" w:rsidRPr="00FC69C8">
        <w:rPr>
          <w:b w:val="0"/>
          <w:bCs/>
          <w:rtl/>
          <w:lang w:bidi="ar-KW"/>
        </w:rPr>
        <w:t>قضية الخلافات المذهبية</w:t>
      </w:r>
      <w:r w:rsidRPr="00FC69C8">
        <w:rPr>
          <w:rFonts w:hint="cs"/>
          <w:b w:val="0"/>
          <w:bCs/>
          <w:rtl/>
          <w:lang w:bidi="ar-KW"/>
        </w:rPr>
        <w:t xml:space="preserve"> ]</w:t>
      </w:r>
    </w:p>
    <w:p w:rsidR="007E17C3" w:rsidRDefault="007E17C3" w:rsidP="007E17C3">
      <w:pPr>
        <w:spacing w:after="240"/>
        <w:jc w:val="both"/>
        <w:rPr>
          <w:rtl/>
          <w:lang w:bidi="ar-KW"/>
        </w:rPr>
      </w:pPr>
      <w:r>
        <w:rPr>
          <w:rtl/>
          <w:lang w:bidi="ar-KW"/>
        </w:rPr>
        <w:t>أهل القبلة جميعا إخواننا " وان هذه أمتكم أمة واحدة" فلا خصومة أبدا بيننا وبين</w:t>
      </w:r>
      <w:r w:rsidR="00FC69C8">
        <w:rPr>
          <w:rtl/>
          <w:lang w:bidi="ar-KW"/>
        </w:rPr>
        <w:t xml:space="preserve"> أي </w:t>
      </w:r>
      <w:r>
        <w:rPr>
          <w:rtl/>
          <w:lang w:bidi="ar-KW"/>
        </w:rPr>
        <w:t xml:space="preserve">مذهب من مذاهب </w:t>
      </w:r>
      <w:r w:rsidR="00FC69C8">
        <w:rPr>
          <w:rtl/>
          <w:lang w:bidi="ar-KW"/>
        </w:rPr>
        <w:t xml:space="preserve">( </w:t>
      </w:r>
      <w:r>
        <w:rPr>
          <w:rtl/>
          <w:lang w:bidi="ar-KW"/>
        </w:rPr>
        <w:t xml:space="preserve">أهل لا اله إلا الله </w:t>
      </w:r>
      <w:r w:rsidR="00FC69C8">
        <w:rPr>
          <w:rtl/>
          <w:lang w:bidi="ar-KW"/>
        </w:rPr>
        <w:t xml:space="preserve"> )</w:t>
      </w:r>
      <w:r>
        <w:rPr>
          <w:rtl/>
          <w:lang w:bidi="ar-KW"/>
        </w:rPr>
        <w:t xml:space="preserve"> سواء كانوا أحنافا , أو مالكية , أو شافعيين , أو حنابلة , أو زيديين , أو أمامية , أو ظاهرية , أو أباظيين , او غيرهم , فان الاختلاف في الفروع ضرورة طبيعية, ويستحيل استحالة مادية جمع الناس على مذهب واحد , أو رأى واحد , في مسائل ظنية هي موضع نظر واجتهاد إلى يوم القيامة  ، </w:t>
      </w:r>
    </w:p>
    <w:p w:rsidR="007E17C3" w:rsidRDefault="007E17C3" w:rsidP="007E17C3">
      <w:pPr>
        <w:spacing w:after="240"/>
        <w:jc w:val="both"/>
        <w:rPr>
          <w:rtl/>
          <w:lang w:bidi="ar-KW"/>
        </w:rPr>
      </w:pPr>
      <w:r>
        <w:rPr>
          <w:rtl/>
          <w:lang w:bidi="ar-KW"/>
        </w:rPr>
        <w:t xml:space="preserve">ومادام مرجع الجميع كتاب الله وسنة رسوله , والخلاف على الفرعيات إنما هو في الفهم والتوجيه والترجيح وطلب الحق , فلا خصومة قط  ، </w:t>
      </w:r>
    </w:p>
    <w:p w:rsidR="007E17C3" w:rsidRDefault="007E17C3" w:rsidP="00FC69C8">
      <w:pPr>
        <w:spacing w:after="240"/>
        <w:jc w:val="both"/>
        <w:rPr>
          <w:rtl/>
          <w:lang w:bidi="ar-KW"/>
        </w:rPr>
      </w:pPr>
      <w:r>
        <w:rPr>
          <w:rtl/>
          <w:lang w:bidi="ar-KW"/>
        </w:rPr>
        <w:t xml:space="preserve">وقد اختلف الصحابة والنبي معهم والوحي ينزل في صلاة العصر في قريظة , ومصير أسرى بدر , واختلفوا من بعده في مثل مسائل  :  </w:t>
      </w:r>
      <w:r w:rsidR="00FC69C8">
        <w:rPr>
          <w:rtl/>
          <w:lang w:bidi="ar-KW"/>
        </w:rPr>
        <w:t xml:space="preserve">( </w:t>
      </w:r>
      <w:r>
        <w:rPr>
          <w:rtl/>
          <w:lang w:bidi="ar-KW"/>
        </w:rPr>
        <w:t>العول والكلالة , وعدة الحامل المتوفى عنها زوجها , وموضوع القبض والسدل في الصلاة , وسكنى المبتوتة , وزواج المتعة , والطلاق الثلاث بلفظ واحد , وبعض مسائل المواريث , وقراءة المؤتم , ورفع اليد قبل وبعد الركوع , والجهر بالبسملة , بل اختلفوا في صورة حركة الإصبع في التشهد ،  ،  الخ</w:t>
      </w:r>
      <w:r w:rsidR="00FC69C8">
        <w:rPr>
          <w:rtl/>
          <w:lang w:bidi="ar-KW"/>
        </w:rPr>
        <w:t xml:space="preserve"> )</w:t>
      </w:r>
      <w:r>
        <w:rPr>
          <w:rtl/>
          <w:lang w:bidi="ar-KW"/>
        </w:rPr>
        <w:t xml:space="preserve">  ، واحترم كبار ائمة المذاهب آراء بعضهم , بل قلد بعضهم بعضا أحياء وموتى , فصلى الإمام الشافعي عند قبر ابي حنيفة بمذهب ابي حنيفة , أدبا مع روحه الشريف , وقلد ابو يوسف الامام مالك , وقرظ الشافعي الليث بن سعد , وقرظ ابو حنيفة </w:t>
      </w:r>
      <w:r w:rsidR="00FC69C8">
        <w:rPr>
          <w:rFonts w:hint="cs"/>
          <w:rtl/>
          <w:lang w:bidi="ar-KW"/>
        </w:rPr>
        <w:t>أبا</w:t>
      </w:r>
      <w:r>
        <w:rPr>
          <w:rtl/>
          <w:lang w:bidi="ar-KW"/>
        </w:rPr>
        <w:t xml:space="preserve"> سفيان الثوري والاوزاعي , ونظم الشافعي شعرا في تقريظ الامام احمد , بل صلى الامام بن حنبل خلف بعض أئمة القدرية المغالين وامثالهم  ، وهكذا لا يعرف عن كبار الائمة من طعن اخاه او انتقصه  ،  وكان ابو حنيفة يقول  :  ارى انني على صواب يحتمل الخطأ , وغيري على خطأ يحتمل الصواب  ، وهذا امامنا الشافعي وقد وضع مذهبه القديم بالعراق , في ظروف واحوال خاصة , فلما جاء الى مصر , وواجهه ظروفا واحوالا اخرى , وضع مذهبه الجديد , كلاهما من الكتاب والسنة , وكلاهما صواب في موضعه  :  </w:t>
      </w:r>
      <w:r w:rsidR="00FC69C8">
        <w:rPr>
          <w:rtl/>
          <w:lang w:bidi="ar-KW"/>
        </w:rPr>
        <w:t xml:space="preserve">( </w:t>
      </w:r>
      <w:r>
        <w:rPr>
          <w:rtl/>
          <w:lang w:bidi="ar-KW"/>
        </w:rPr>
        <w:t>وما جعل عليكم من الدين من حرج</w:t>
      </w:r>
      <w:r w:rsidR="00FC69C8">
        <w:rPr>
          <w:rtl/>
          <w:lang w:bidi="ar-KW"/>
        </w:rPr>
        <w:t xml:space="preserve"> )</w:t>
      </w:r>
      <w:r>
        <w:rPr>
          <w:rtl/>
          <w:lang w:bidi="ar-KW"/>
        </w:rPr>
        <w:t xml:space="preserve"> , وهذا هو الامام مالك , لم يقبل من المنصور الخليفة العباسي , ان يحمل الناس على كتابه  :  </w:t>
      </w:r>
      <w:r w:rsidR="00FC69C8">
        <w:rPr>
          <w:rtl/>
          <w:lang w:bidi="ar-KW"/>
        </w:rPr>
        <w:t xml:space="preserve">( </w:t>
      </w:r>
      <w:r>
        <w:rPr>
          <w:rtl/>
          <w:lang w:bidi="ar-KW"/>
        </w:rPr>
        <w:t>الموطأ</w:t>
      </w:r>
      <w:r w:rsidR="00FC69C8">
        <w:rPr>
          <w:rtl/>
          <w:lang w:bidi="ar-KW"/>
        </w:rPr>
        <w:t xml:space="preserve"> )</w:t>
      </w:r>
      <w:r>
        <w:rPr>
          <w:rtl/>
          <w:lang w:bidi="ar-KW"/>
        </w:rPr>
        <w:t xml:space="preserve"> وبين له ان بعض الصحابة سمع ما لم يسمع الاخر , او علم ما لم يعلم غيره فنشر ما علم , وكل منهم على حق  ،  ومن ثم اختلفت الوجوه في المسألة الواحدة  ، ونحن مع امامنا جعفر الصادق في قاعدته العملية  :  </w:t>
      </w:r>
      <w:r w:rsidR="00FC69C8">
        <w:rPr>
          <w:rtl/>
          <w:lang w:bidi="ar-KW"/>
        </w:rPr>
        <w:t xml:space="preserve">( </w:t>
      </w:r>
      <w:r>
        <w:rPr>
          <w:rtl/>
          <w:lang w:bidi="ar-KW"/>
        </w:rPr>
        <w:t>حسبنا من المسلم ما يكون به مسلما</w:t>
      </w:r>
      <w:r w:rsidR="00FC69C8">
        <w:rPr>
          <w:rtl/>
          <w:lang w:bidi="ar-KW"/>
        </w:rPr>
        <w:t xml:space="preserve"> )</w:t>
      </w:r>
      <w:r>
        <w:rPr>
          <w:rtl/>
          <w:lang w:bidi="ar-KW"/>
        </w:rPr>
        <w:t xml:space="preserve">  ، </w:t>
      </w:r>
      <w:r w:rsidR="00FC69C8">
        <w:rPr>
          <w:rFonts w:hint="cs"/>
          <w:rtl/>
          <w:lang w:bidi="ar-KW"/>
        </w:rPr>
        <w:t xml:space="preserve"> </w:t>
      </w:r>
      <w:r>
        <w:rPr>
          <w:rtl/>
          <w:lang w:bidi="ar-KW"/>
        </w:rPr>
        <w:t xml:space="preserve">وسيبقى الخلاف مادام هناك اختلاف في العقول والتحصيل والفهم والبيئات والوراثات وغيرها : </w:t>
      </w:r>
      <w:r w:rsidR="00FC69C8">
        <w:rPr>
          <w:rFonts w:hint="cs"/>
          <w:rtl/>
          <w:lang w:bidi="ar-KW"/>
        </w:rPr>
        <w:t xml:space="preserve">{ </w:t>
      </w:r>
      <w:r>
        <w:rPr>
          <w:rtl/>
          <w:lang w:bidi="ar-KW"/>
        </w:rPr>
        <w:t xml:space="preserve">ولا يزالون مختلفين الا من رحم ربك ولذلك خلقهم </w:t>
      </w:r>
      <w:r w:rsidR="00FC69C8">
        <w:rPr>
          <w:rFonts w:hint="cs"/>
          <w:rtl/>
          <w:lang w:bidi="ar-KW"/>
        </w:rPr>
        <w:t xml:space="preserve">} </w:t>
      </w:r>
      <w:r>
        <w:rPr>
          <w:rtl/>
          <w:lang w:bidi="ar-KW"/>
        </w:rPr>
        <w:t xml:space="preserve">، </w:t>
      </w:r>
      <w:r w:rsidR="00FC69C8">
        <w:rPr>
          <w:rFonts w:hint="cs"/>
          <w:rtl/>
          <w:lang w:bidi="ar-KW"/>
        </w:rPr>
        <w:t xml:space="preserve"> </w:t>
      </w:r>
      <w:r>
        <w:rPr>
          <w:rtl/>
          <w:lang w:bidi="ar-KW"/>
        </w:rPr>
        <w:t xml:space="preserve">والإنسان مكلف شرعا بالعمل بما وصل اليه اجتهاده , واستقر عنده نظره ان كان من اهل ذلك </w:t>
      </w:r>
      <w:r>
        <w:rPr>
          <w:rtl/>
          <w:lang w:bidi="ar-KW"/>
        </w:rPr>
        <w:lastRenderedPageBreak/>
        <w:t>وحسبه الدليل الظني عند اهل العلم , ويكون هذا هو حكم الله</w:t>
      </w:r>
      <w:r w:rsidR="00FC69C8">
        <w:rPr>
          <w:rtl/>
          <w:lang w:bidi="ar-KW"/>
        </w:rPr>
        <w:t xml:space="preserve"> في </w:t>
      </w:r>
      <w:r>
        <w:rPr>
          <w:rtl/>
          <w:lang w:bidi="ar-KW"/>
        </w:rPr>
        <w:t xml:space="preserve">حقه وحق من قلده حتى يتبين له خطأ ما ذهب اليه  ، وعلى هذا الاساس ننظر الى مذاهب المسلمين , فنقرب ما بينها , ونربطها جميعا برباط لا فتنة فيه , ولا تفرقة ولا ضلال ان شاء الله وندعو المتعنتين والمغرضين , والمنتفعين والمبتلين بضحالة العلم وضيق الافق والغرور , ندعو لهم ولنا بالهداية الى الصواب ، يقول الرسول  </w:t>
      </w:r>
      <w:r w:rsidR="00FC69C8">
        <w:rPr>
          <w:rtl/>
          <w:lang w:bidi="ar-KW"/>
        </w:rPr>
        <w:t>صلى الله عليه وسلم</w:t>
      </w:r>
      <w:r w:rsidR="00FC69C8">
        <w:rPr>
          <w:rFonts w:hint="cs"/>
          <w:rtl/>
          <w:lang w:bidi="ar-KW"/>
        </w:rPr>
        <w:t xml:space="preserve"> : (( </w:t>
      </w:r>
      <w:r>
        <w:rPr>
          <w:rtl/>
          <w:lang w:bidi="ar-KW"/>
        </w:rPr>
        <w:t xml:space="preserve">ان هذا الدين متين فأوغل فيه برفق فإن المنبت لا أرضا قطع ولا ظهرا قطع  ، لن يشاء الدين احدا الا غلبه  ،  فسددوا وقاربوا  </w:t>
      </w:r>
      <w:r w:rsidR="00FC69C8">
        <w:rPr>
          <w:rFonts w:hint="cs"/>
          <w:rtl/>
          <w:lang w:bidi="ar-KW"/>
        </w:rPr>
        <w:t>، ي</w:t>
      </w:r>
      <w:r>
        <w:rPr>
          <w:rtl/>
          <w:lang w:bidi="ar-KW"/>
        </w:rPr>
        <w:t xml:space="preserve">سروا ولا تعسروا </w:t>
      </w:r>
      <w:r w:rsidR="00FC69C8">
        <w:rPr>
          <w:rFonts w:hint="cs"/>
          <w:rtl/>
          <w:lang w:bidi="ar-KW"/>
        </w:rPr>
        <w:t xml:space="preserve"> )) ، </w:t>
      </w:r>
      <w:r>
        <w:rPr>
          <w:rtl/>
          <w:lang w:bidi="ar-KW"/>
        </w:rPr>
        <w:t xml:space="preserve"> </w:t>
      </w:r>
    </w:p>
    <w:p w:rsidR="00FC69C8" w:rsidRDefault="00FC69C8" w:rsidP="00FC69C8">
      <w:pPr>
        <w:spacing w:after="240"/>
        <w:jc w:val="center"/>
        <w:rPr>
          <w:rtl/>
          <w:lang w:bidi="ar-KW"/>
        </w:rPr>
      </w:pPr>
      <w:r>
        <w:rPr>
          <w:rFonts w:hint="cs"/>
          <w:rtl/>
          <w:lang w:bidi="ar-KW"/>
        </w:rPr>
        <w:t>***</w:t>
      </w:r>
    </w:p>
    <w:p w:rsidR="00FC69C8" w:rsidRDefault="007E17C3" w:rsidP="00FC69C8">
      <w:pPr>
        <w:spacing w:after="240"/>
        <w:jc w:val="center"/>
        <w:rPr>
          <w:b w:val="0"/>
          <w:bCs/>
          <w:rtl/>
          <w:lang w:bidi="ar-KW"/>
        </w:rPr>
      </w:pPr>
      <w:r w:rsidRPr="00FC69C8">
        <w:rPr>
          <w:b w:val="0"/>
          <w:bCs/>
          <w:rtl/>
          <w:lang w:bidi="ar-KW"/>
        </w:rPr>
        <w:t>الباب الثاني</w:t>
      </w:r>
      <w:r w:rsidR="00FC69C8" w:rsidRPr="00FC69C8">
        <w:rPr>
          <w:rFonts w:hint="cs"/>
          <w:b w:val="0"/>
          <w:bCs/>
          <w:rtl/>
          <w:lang w:bidi="ar-KW"/>
        </w:rPr>
        <w:t xml:space="preserve">  </w:t>
      </w:r>
    </w:p>
    <w:p w:rsidR="007E17C3" w:rsidRPr="00FC69C8" w:rsidRDefault="00FC69C8" w:rsidP="00FC69C8">
      <w:pPr>
        <w:spacing w:after="240"/>
        <w:jc w:val="center"/>
        <w:rPr>
          <w:b w:val="0"/>
          <w:bCs/>
          <w:rtl/>
          <w:lang w:bidi="ar-KW"/>
        </w:rPr>
      </w:pPr>
      <w:r>
        <w:rPr>
          <w:rFonts w:hint="cs"/>
          <w:b w:val="0"/>
          <w:bCs/>
          <w:rtl/>
          <w:lang w:bidi="ar-KW"/>
        </w:rPr>
        <w:t xml:space="preserve">[ </w:t>
      </w:r>
      <w:r w:rsidR="007E17C3" w:rsidRPr="00FC69C8">
        <w:rPr>
          <w:b w:val="0"/>
          <w:bCs/>
          <w:rtl/>
          <w:lang w:bidi="ar-KW"/>
        </w:rPr>
        <w:t>ثلاثون حديثا ثابتا حاسما</w:t>
      </w:r>
      <w:r w:rsidRPr="00FC69C8">
        <w:rPr>
          <w:rFonts w:hint="cs"/>
          <w:b w:val="0"/>
          <w:bCs/>
          <w:rtl/>
          <w:lang w:bidi="ar-KW"/>
        </w:rPr>
        <w:t xml:space="preserve"> : </w:t>
      </w:r>
      <w:r w:rsidR="007E17C3" w:rsidRPr="00FC69C8">
        <w:rPr>
          <w:b w:val="0"/>
          <w:bCs/>
          <w:rtl/>
          <w:lang w:bidi="ar-KW"/>
        </w:rPr>
        <w:t>في انه ليس من أهل القبلة كافر ولا مشرك</w:t>
      </w:r>
      <w:r w:rsidRPr="00FC69C8">
        <w:rPr>
          <w:rFonts w:hint="cs"/>
          <w:b w:val="0"/>
          <w:bCs/>
          <w:rtl/>
          <w:lang w:bidi="ar-KW"/>
        </w:rPr>
        <w:t xml:space="preserve"> ، </w:t>
      </w:r>
      <w:r w:rsidR="007E17C3" w:rsidRPr="00FC69C8">
        <w:rPr>
          <w:b w:val="0"/>
          <w:bCs/>
          <w:rtl/>
          <w:lang w:bidi="ar-KW"/>
        </w:rPr>
        <w:t>وان عصى وخالف</w:t>
      </w:r>
      <w:r w:rsidRPr="00FC69C8">
        <w:rPr>
          <w:rFonts w:hint="cs"/>
          <w:b w:val="0"/>
          <w:bCs/>
          <w:rtl/>
          <w:lang w:bidi="ar-KW"/>
        </w:rPr>
        <w:t xml:space="preserve"> ]</w:t>
      </w:r>
    </w:p>
    <w:p w:rsidR="007E17C3" w:rsidRDefault="007E17C3" w:rsidP="00FC69C8">
      <w:pPr>
        <w:spacing w:after="240"/>
        <w:jc w:val="both"/>
        <w:rPr>
          <w:rtl/>
          <w:lang w:bidi="ar-KW"/>
        </w:rPr>
      </w:pPr>
      <w:r>
        <w:rPr>
          <w:rtl/>
          <w:lang w:bidi="ar-KW"/>
        </w:rPr>
        <w:t xml:space="preserve">في فورة الوباء المنتشر الآن بين أدعياء السلفية ومن تبعهم بجهل أو نفعية أو غفلة من الشباب المسكين , الذي عرف شيئا , وغابت عنه أشياء والذي قرأ ما عند فريق ولم يقرأ ما عند الفريق الأخر , والذي راح بكل السذاجة والحمق والغل يوزع صفات الشرك والكفر والزندقة بلا تورع ولا احتياط على كل من خالفهم من أهل القبلة , وفيهم الصديقون وأهل الفضل والتقى والأدب العالي  ، وبعد ما قدمنا في البحث السابق هذه الصورة , نحب أن نلجم هذه الأفواه المأروزة والمأجورة , بما لا قبل لهم بتكذيبه أو تأويله , من نصوص الأحاديث النبوية الثابتة من الطريق العلمي الحاسم  ، وحسبنا أن نسرد هذه الأحاديث الكريمة سردا , في غنى عن كل شرح وتعليق " ولو فتحنا عليهم بابا من السماء فظلوا فيه يعرجون لقالوا أنما سكرت أبصارنا بل نحن قوم مسحورون"  ، </w:t>
      </w:r>
    </w:p>
    <w:p w:rsidR="007E17C3" w:rsidRDefault="00FC69C8" w:rsidP="00FC69C8">
      <w:pPr>
        <w:spacing w:after="240"/>
        <w:jc w:val="both"/>
        <w:rPr>
          <w:rtl/>
          <w:lang w:bidi="ar-KW"/>
        </w:rPr>
      </w:pPr>
      <w:r>
        <w:rPr>
          <w:rFonts w:hint="cs"/>
          <w:b w:val="0"/>
          <w:bCs/>
          <w:rtl/>
          <w:lang w:bidi="ar-KW"/>
        </w:rPr>
        <w:t xml:space="preserve">[ </w:t>
      </w:r>
      <w:r>
        <w:rPr>
          <w:b w:val="0"/>
          <w:bCs/>
          <w:rtl/>
          <w:lang w:bidi="ar-KW"/>
        </w:rPr>
        <w:t>الحديث الاول</w:t>
      </w:r>
      <w:r>
        <w:rPr>
          <w:rFonts w:hint="cs"/>
          <w:b w:val="0"/>
          <w:bCs/>
          <w:rtl/>
          <w:lang w:bidi="ar-KW"/>
        </w:rPr>
        <w:t xml:space="preserve"> ]  :  </w:t>
      </w:r>
      <w:r w:rsidR="007E17C3">
        <w:rPr>
          <w:rtl/>
          <w:lang w:bidi="ar-KW"/>
        </w:rPr>
        <w:t xml:space="preserve">عن ابي عمر قال  :  قال رسول الله </w:t>
      </w:r>
      <w:r>
        <w:rPr>
          <w:rtl/>
          <w:lang w:bidi="ar-KW"/>
        </w:rPr>
        <w:t>صلى الله عليه وسلم</w:t>
      </w:r>
      <w:r w:rsidR="007E17C3">
        <w:rPr>
          <w:rtl/>
          <w:lang w:bidi="ar-KW"/>
        </w:rPr>
        <w:t xml:space="preserve">   : </w:t>
      </w:r>
      <w:r>
        <w:rPr>
          <w:rtl/>
          <w:lang w:bidi="ar-KW"/>
        </w:rPr>
        <w:t xml:space="preserve">( </w:t>
      </w:r>
      <w:r w:rsidR="007E17C3">
        <w:rPr>
          <w:rtl/>
          <w:lang w:bidi="ar-KW"/>
        </w:rPr>
        <w:t>أمرت أن أقاتل الناس حتى يشهدوا أن لا اله إلا الله وان محمدا رسول الله , ويقيموا الصلاة ويؤتوا الزكاة , فإذا فعلوا ذلك عصموا مني دمائهم وأموالهم , إلا بحق الإسلام , وحسابهم على الله</w:t>
      </w:r>
      <w:r>
        <w:rPr>
          <w:rtl/>
          <w:lang w:bidi="ar-KW"/>
        </w:rPr>
        <w:t xml:space="preserve"> )</w:t>
      </w:r>
      <w:r>
        <w:rPr>
          <w:rFonts w:hint="cs"/>
          <w:rtl/>
          <w:lang w:bidi="ar-KW"/>
        </w:rPr>
        <w:t xml:space="preserve"> </w:t>
      </w:r>
      <w:r>
        <w:rPr>
          <w:rtl/>
          <w:lang w:bidi="ar-KW"/>
        </w:rPr>
        <w:t xml:space="preserve">( </w:t>
      </w:r>
      <w:r w:rsidR="007E17C3">
        <w:rPr>
          <w:rtl/>
          <w:lang w:bidi="ar-KW"/>
        </w:rPr>
        <w:t>رواه البخاري ومسلم</w:t>
      </w:r>
      <w:r>
        <w:rPr>
          <w:rtl/>
          <w:lang w:bidi="ar-KW"/>
        </w:rPr>
        <w:t xml:space="preserve"> )</w:t>
      </w:r>
      <w:r w:rsidR="007E17C3">
        <w:rPr>
          <w:rtl/>
          <w:lang w:bidi="ar-KW"/>
        </w:rPr>
        <w:t xml:space="preserve">  ، </w:t>
      </w:r>
    </w:p>
    <w:p w:rsidR="007E17C3" w:rsidRDefault="00FC69C8" w:rsidP="00FC69C8">
      <w:pPr>
        <w:spacing w:after="240"/>
        <w:jc w:val="both"/>
        <w:rPr>
          <w:rtl/>
          <w:lang w:bidi="ar-KW"/>
        </w:rPr>
      </w:pPr>
      <w:r>
        <w:rPr>
          <w:rFonts w:hint="cs"/>
          <w:b w:val="0"/>
          <w:bCs/>
          <w:rtl/>
          <w:lang w:bidi="ar-KW"/>
        </w:rPr>
        <w:t xml:space="preserve">[ </w:t>
      </w:r>
      <w:r w:rsidR="007E17C3" w:rsidRPr="00FC69C8">
        <w:rPr>
          <w:b w:val="0"/>
          <w:bCs/>
          <w:rtl/>
          <w:lang w:bidi="ar-KW"/>
        </w:rPr>
        <w:t>الحديث الثاني</w:t>
      </w:r>
      <w:r>
        <w:rPr>
          <w:rFonts w:hint="cs"/>
          <w:b w:val="0"/>
          <w:bCs/>
          <w:rtl/>
          <w:lang w:bidi="ar-KW"/>
        </w:rPr>
        <w:t xml:space="preserve"> ] :  </w:t>
      </w:r>
      <w:r w:rsidR="007E17C3">
        <w:rPr>
          <w:rtl/>
          <w:lang w:bidi="ar-KW"/>
        </w:rPr>
        <w:t xml:space="preserve">عن أبي هريرة رضي الله عنه قال </w:t>
      </w:r>
      <w:r>
        <w:rPr>
          <w:rFonts w:hint="cs"/>
          <w:rtl/>
          <w:lang w:bidi="ar-KW"/>
        </w:rPr>
        <w:t xml:space="preserve">: </w:t>
      </w:r>
      <w:r w:rsidR="007E17C3">
        <w:rPr>
          <w:rtl/>
          <w:lang w:bidi="ar-KW"/>
        </w:rPr>
        <w:t xml:space="preserve">قال رسول الله </w:t>
      </w:r>
      <w:r>
        <w:rPr>
          <w:rtl/>
          <w:lang w:bidi="ar-KW"/>
        </w:rPr>
        <w:t>صلى الله عليه وسلم</w:t>
      </w:r>
      <w:r w:rsidR="007E17C3">
        <w:rPr>
          <w:rtl/>
          <w:lang w:bidi="ar-KW"/>
        </w:rPr>
        <w:t xml:space="preserve">   : </w:t>
      </w:r>
      <w:r>
        <w:rPr>
          <w:rFonts w:hint="cs"/>
          <w:rtl/>
          <w:lang w:bidi="ar-KW"/>
        </w:rPr>
        <w:t xml:space="preserve">( </w:t>
      </w:r>
      <w:r w:rsidR="007E17C3">
        <w:rPr>
          <w:rtl/>
          <w:lang w:bidi="ar-KW"/>
        </w:rPr>
        <w:t>امرت ان اقاتل الناس حتى يقولوا لا اله الا الله فاذا قالوها عصموا مني دمائهم واموالهم , الا بحقها , وحسابهم على الله</w:t>
      </w:r>
      <w:r>
        <w:rPr>
          <w:rFonts w:hint="cs"/>
          <w:rtl/>
          <w:lang w:bidi="ar-KW"/>
        </w:rPr>
        <w:t xml:space="preserve"> ) ( </w:t>
      </w:r>
      <w:r w:rsidR="007E17C3">
        <w:rPr>
          <w:rtl/>
          <w:lang w:bidi="ar-KW"/>
        </w:rPr>
        <w:lastRenderedPageBreak/>
        <w:t xml:space="preserve">رواه البخاري ومسلم ورواه احمد وابن ماجه وابن خزيمة بزيادة وان محمدا رسول الله ويقيموا الصلاة ويؤتوا الزكاة ثم قد حرم الله على اموالهم ودمائهم  </w:t>
      </w:r>
      <w:r>
        <w:rPr>
          <w:rFonts w:hint="cs"/>
          <w:rtl/>
          <w:lang w:bidi="ar-KW"/>
        </w:rPr>
        <w:t xml:space="preserve">) </w:t>
      </w:r>
      <w:r w:rsidR="007E17C3">
        <w:rPr>
          <w:rtl/>
          <w:lang w:bidi="ar-KW"/>
        </w:rPr>
        <w:t xml:space="preserve">، </w:t>
      </w:r>
    </w:p>
    <w:p w:rsidR="007E17C3" w:rsidRDefault="00FC69C8" w:rsidP="00FC69C8">
      <w:pPr>
        <w:spacing w:after="240"/>
        <w:jc w:val="both"/>
        <w:rPr>
          <w:rtl/>
          <w:lang w:bidi="ar-KW"/>
        </w:rPr>
      </w:pPr>
      <w:r>
        <w:rPr>
          <w:rFonts w:hint="cs"/>
          <w:b w:val="0"/>
          <w:bCs/>
          <w:rtl/>
          <w:lang w:bidi="ar-KW"/>
        </w:rPr>
        <w:t xml:space="preserve">[ </w:t>
      </w:r>
      <w:r w:rsidR="007E17C3" w:rsidRPr="00FC69C8">
        <w:rPr>
          <w:b w:val="0"/>
          <w:bCs/>
          <w:rtl/>
          <w:lang w:bidi="ar-KW"/>
        </w:rPr>
        <w:t>الحديث الثالث</w:t>
      </w:r>
      <w:r>
        <w:rPr>
          <w:rFonts w:hint="cs"/>
          <w:b w:val="0"/>
          <w:bCs/>
          <w:rtl/>
          <w:lang w:bidi="ar-KW"/>
        </w:rPr>
        <w:t xml:space="preserve"> ] : </w:t>
      </w:r>
      <w:r w:rsidR="007E17C3">
        <w:rPr>
          <w:rtl/>
          <w:lang w:bidi="ar-KW"/>
        </w:rPr>
        <w:t xml:space="preserve">عن ابي هريرة رضى الله تعالى عنه ان رسول الله  </w:t>
      </w:r>
      <w:r>
        <w:rPr>
          <w:rtl/>
          <w:lang w:bidi="ar-KW"/>
        </w:rPr>
        <w:t>صلى الله عليه وسلم</w:t>
      </w:r>
      <w:r w:rsidR="007E17C3">
        <w:rPr>
          <w:rtl/>
          <w:lang w:bidi="ar-KW"/>
        </w:rPr>
        <w:t xml:space="preserve">  قال  : </w:t>
      </w:r>
      <w:r>
        <w:rPr>
          <w:rFonts w:hint="cs"/>
          <w:rtl/>
          <w:lang w:bidi="ar-KW"/>
        </w:rPr>
        <w:t xml:space="preserve">( </w:t>
      </w:r>
      <w:r w:rsidR="007E17C3">
        <w:rPr>
          <w:rtl/>
          <w:lang w:bidi="ar-KW"/>
        </w:rPr>
        <w:t>أمرت أن أقاتل الناس حتى يشهدوا أن لا اله إلا الله ويؤمنوا بي , وبما جئت به , فإذا فعلوا ذلك عصمو</w:t>
      </w:r>
      <w:r>
        <w:rPr>
          <w:rtl/>
          <w:lang w:bidi="ar-KW"/>
        </w:rPr>
        <w:t>ا مني دمائهم وأموالهم إلا بحقها</w:t>
      </w:r>
      <w:r>
        <w:rPr>
          <w:rFonts w:hint="cs"/>
          <w:rtl/>
          <w:lang w:bidi="ar-KW"/>
        </w:rPr>
        <w:t xml:space="preserve"> ) </w:t>
      </w:r>
      <w:r w:rsidR="007E17C3">
        <w:rPr>
          <w:rtl/>
          <w:lang w:bidi="ar-KW"/>
        </w:rPr>
        <w:t xml:space="preserve"> رواه مسلم  ، </w:t>
      </w:r>
    </w:p>
    <w:p w:rsidR="007E17C3" w:rsidRDefault="007E17C3" w:rsidP="007E17C3">
      <w:pPr>
        <w:spacing w:after="240"/>
        <w:jc w:val="both"/>
        <w:rPr>
          <w:u w:val="single"/>
          <w:rtl/>
          <w:lang w:bidi="ar-KW"/>
        </w:rPr>
      </w:pPr>
      <w:r>
        <w:rPr>
          <w:u w:val="single"/>
          <w:rtl/>
          <w:lang w:bidi="ar-KW"/>
        </w:rPr>
        <w:t>الحديث الرابع"</w:t>
      </w:r>
    </w:p>
    <w:p w:rsidR="007E17C3" w:rsidRDefault="007E17C3" w:rsidP="007E17C3">
      <w:pPr>
        <w:spacing w:after="240"/>
        <w:jc w:val="both"/>
        <w:rPr>
          <w:rtl/>
          <w:lang w:bidi="ar-KW"/>
        </w:rPr>
      </w:pPr>
      <w:r>
        <w:rPr>
          <w:rtl/>
          <w:lang w:bidi="ar-KW"/>
        </w:rPr>
        <w:t xml:space="preserve">حديث بريدة بن الحصيب عن النبي  </w:t>
      </w:r>
      <w:r w:rsidR="00FC69C8">
        <w:rPr>
          <w:rtl/>
          <w:lang w:bidi="ar-KW"/>
        </w:rPr>
        <w:t>صلى الله عليه وسلم</w:t>
      </w:r>
      <w:r>
        <w:rPr>
          <w:rtl/>
          <w:lang w:bidi="ar-KW"/>
        </w:rPr>
        <w:t xml:space="preserve">  اذا بعث جيشا وذكر الحديث فيه  : </w:t>
      </w:r>
    </w:p>
    <w:p w:rsidR="007E17C3" w:rsidRDefault="007E17C3" w:rsidP="007E17C3">
      <w:pPr>
        <w:spacing w:after="240"/>
        <w:jc w:val="both"/>
        <w:rPr>
          <w:rtl/>
          <w:lang w:bidi="ar-KW"/>
        </w:rPr>
      </w:pPr>
      <w:r>
        <w:rPr>
          <w:rtl/>
          <w:lang w:bidi="ar-KW"/>
        </w:rPr>
        <w:t xml:space="preserve">"اذا حاصرتم اهل مدينة او اهل حصن , فان شهدوا ان لا اله الا الله , فلهم ما لكم وعليهم ما عليكم" ،  الحديث رواه مسلم  ، </w:t>
      </w:r>
    </w:p>
    <w:p w:rsidR="007E17C3" w:rsidRDefault="007E17C3" w:rsidP="007E17C3">
      <w:pPr>
        <w:spacing w:after="240"/>
        <w:jc w:val="both"/>
        <w:rPr>
          <w:u w:val="single"/>
          <w:rtl/>
          <w:lang w:bidi="ar-KW"/>
        </w:rPr>
      </w:pPr>
      <w:r>
        <w:rPr>
          <w:u w:val="single"/>
          <w:rtl/>
          <w:lang w:bidi="ar-KW"/>
        </w:rPr>
        <w:t>"الحديث الخامس"</w:t>
      </w:r>
    </w:p>
    <w:p w:rsidR="007E17C3" w:rsidRDefault="007E17C3" w:rsidP="007E17C3">
      <w:pPr>
        <w:spacing w:after="240"/>
        <w:jc w:val="both"/>
        <w:rPr>
          <w:rtl/>
          <w:lang w:bidi="ar-KW"/>
        </w:rPr>
      </w:pPr>
      <w:r>
        <w:rPr>
          <w:rtl/>
          <w:lang w:bidi="ar-KW"/>
        </w:rPr>
        <w:t>وهو في غاية الأهمية</w:t>
      </w:r>
    </w:p>
    <w:p w:rsidR="007E17C3" w:rsidRDefault="007E17C3" w:rsidP="007E17C3">
      <w:pPr>
        <w:spacing w:after="240"/>
        <w:jc w:val="both"/>
        <w:rPr>
          <w:rtl/>
          <w:lang w:bidi="ar-KW"/>
        </w:rPr>
      </w:pPr>
      <w:r>
        <w:rPr>
          <w:rtl/>
          <w:lang w:bidi="ar-KW"/>
        </w:rPr>
        <w:t xml:space="preserve">عن المقداد بن الأسود انه قال  : </w:t>
      </w:r>
    </w:p>
    <w:p w:rsidR="007E17C3" w:rsidRDefault="007E17C3" w:rsidP="007E17C3">
      <w:pPr>
        <w:spacing w:after="240"/>
        <w:jc w:val="both"/>
        <w:rPr>
          <w:rtl/>
          <w:lang w:bidi="ar-KW"/>
        </w:rPr>
      </w:pPr>
      <w:r>
        <w:rPr>
          <w:rtl/>
          <w:lang w:bidi="ar-KW"/>
        </w:rPr>
        <w:t xml:space="preserve">"يا رسول الله ارايت إن لقيت رجلا من المشركين فقاتلني فضرب إحدى يدي بالسيف فقطعها ثم لاذ منى بشجرة فقال أسلمت لله أفاقتله يا رسول الله بعد ان قالها  ، </w:t>
      </w:r>
    </w:p>
    <w:p w:rsidR="007E17C3" w:rsidRDefault="007E17C3" w:rsidP="007E17C3">
      <w:pPr>
        <w:spacing w:after="240"/>
        <w:jc w:val="both"/>
        <w:rPr>
          <w:rtl/>
          <w:lang w:bidi="ar-KW"/>
        </w:rPr>
      </w:pPr>
      <w:r>
        <w:rPr>
          <w:rtl/>
          <w:lang w:bidi="ar-KW"/>
        </w:rPr>
        <w:t>قال  :  لا تقتله , فقلت يا رسول الله انه قطع إحدى يدي , ثم قال ذلك بعد أن قطعها , افاقتله ؟</w:t>
      </w:r>
    </w:p>
    <w:p w:rsidR="007E17C3" w:rsidRDefault="007E17C3" w:rsidP="007E17C3">
      <w:pPr>
        <w:spacing w:after="240"/>
        <w:jc w:val="both"/>
        <w:rPr>
          <w:rtl/>
          <w:lang w:bidi="ar-KW"/>
        </w:rPr>
      </w:pPr>
      <w:r>
        <w:rPr>
          <w:rtl/>
          <w:lang w:bidi="ar-KW"/>
        </w:rPr>
        <w:t xml:space="preserve">قال  :  لا تقتله , فانه بمنزلتك قبل ان تقتله , وانك بمنزلته قبل ان يقول كلمته التى قال "  ، </w:t>
      </w:r>
    </w:p>
    <w:p w:rsidR="007E17C3" w:rsidRDefault="007E17C3" w:rsidP="007E17C3">
      <w:pPr>
        <w:spacing w:after="240"/>
        <w:jc w:val="both"/>
        <w:rPr>
          <w:rtl/>
          <w:lang w:bidi="ar-KW"/>
        </w:rPr>
      </w:pPr>
      <w:r>
        <w:rPr>
          <w:rtl/>
          <w:lang w:bidi="ar-KW"/>
        </w:rPr>
        <w:t xml:space="preserve">رواه البخارى ومسلم  ، </w:t>
      </w:r>
    </w:p>
    <w:p w:rsidR="007E17C3" w:rsidRDefault="007E17C3" w:rsidP="007E17C3">
      <w:pPr>
        <w:spacing w:after="240"/>
        <w:jc w:val="both"/>
        <w:rPr>
          <w:u w:val="single"/>
          <w:rtl/>
          <w:lang w:bidi="ar-KW"/>
        </w:rPr>
      </w:pPr>
      <w:r>
        <w:rPr>
          <w:u w:val="single"/>
          <w:rtl/>
          <w:lang w:bidi="ar-KW"/>
        </w:rPr>
        <w:t>"الحديث السادس "</w:t>
      </w:r>
    </w:p>
    <w:p w:rsidR="007E17C3" w:rsidRDefault="007E17C3" w:rsidP="007E17C3">
      <w:pPr>
        <w:spacing w:after="240"/>
        <w:jc w:val="both"/>
        <w:rPr>
          <w:rtl/>
          <w:lang w:bidi="ar-KW"/>
        </w:rPr>
      </w:pPr>
      <w:r>
        <w:rPr>
          <w:rtl/>
          <w:lang w:bidi="ar-KW"/>
        </w:rPr>
        <w:t>وهو بالغ الاهمية</w:t>
      </w:r>
    </w:p>
    <w:p w:rsidR="007E17C3" w:rsidRDefault="007E17C3" w:rsidP="007E17C3">
      <w:pPr>
        <w:spacing w:after="240"/>
        <w:jc w:val="both"/>
        <w:rPr>
          <w:rtl/>
          <w:lang w:bidi="ar-KW"/>
        </w:rPr>
      </w:pPr>
      <w:r>
        <w:rPr>
          <w:rtl/>
          <w:lang w:bidi="ar-KW"/>
        </w:rPr>
        <w:lastRenderedPageBreak/>
        <w:t xml:space="preserve">عن ابي عمر رضى الله تعالى عنه قال  : </w:t>
      </w:r>
    </w:p>
    <w:p w:rsidR="007E17C3" w:rsidRDefault="007E17C3" w:rsidP="007E17C3">
      <w:pPr>
        <w:spacing w:after="240"/>
        <w:jc w:val="both"/>
        <w:rPr>
          <w:rtl/>
          <w:lang w:bidi="ar-KW"/>
        </w:rPr>
      </w:pPr>
      <w:r>
        <w:rPr>
          <w:rtl/>
          <w:lang w:bidi="ar-KW"/>
        </w:rPr>
        <w:t xml:space="preserve">"بعث رسول الله  </w:t>
      </w:r>
      <w:r w:rsidR="00FC69C8">
        <w:rPr>
          <w:rtl/>
          <w:lang w:bidi="ar-KW"/>
        </w:rPr>
        <w:t>صلى الله عليه وسلم</w:t>
      </w:r>
      <w:r>
        <w:rPr>
          <w:rtl/>
          <w:lang w:bidi="ar-KW"/>
        </w:rPr>
        <w:t xml:space="preserve">  خالد بن الوليد , الى بنى جذيمة , فدعاهم إلى الإسلام , فلم يحسوا ان يقولوا أسلمنا , فجعلوا يقولون صبأنا صبأنا </w:t>
      </w:r>
      <w:r w:rsidR="00FC69C8">
        <w:rPr>
          <w:rtl/>
          <w:lang w:bidi="ar-KW"/>
        </w:rPr>
        <w:t xml:space="preserve">( </w:t>
      </w:r>
      <w:r>
        <w:rPr>
          <w:rtl/>
          <w:lang w:bidi="ar-KW"/>
        </w:rPr>
        <w:t>اى رجعنا عن ديننا القديم</w:t>
      </w:r>
      <w:r w:rsidR="00FC69C8">
        <w:rPr>
          <w:rtl/>
          <w:lang w:bidi="ar-KW"/>
        </w:rPr>
        <w:t xml:space="preserve"> )</w:t>
      </w:r>
      <w:r>
        <w:rPr>
          <w:rtl/>
          <w:lang w:bidi="ar-KW"/>
        </w:rPr>
        <w:t xml:space="preserve"> فلم يقل خالد منهم ذلك لعدم الصراحة في دخول الإسلام فجعل خالد يأسر ويقتل , إلا ان قال  :  فقدمنا على رسول الله </w:t>
      </w:r>
      <w:r w:rsidR="00FC69C8">
        <w:rPr>
          <w:rtl/>
          <w:lang w:bidi="ar-KW"/>
        </w:rPr>
        <w:t>صلى الله عليه وسلم</w:t>
      </w:r>
      <w:r>
        <w:rPr>
          <w:rtl/>
          <w:lang w:bidi="ar-KW"/>
        </w:rPr>
        <w:t xml:space="preserve">  , فذكرنا ذلك له , فرفع يديه فقال  :  اللهم انى ابرأ إليك مما فعل خالد , مرتين "  ،  ، </w:t>
      </w:r>
    </w:p>
    <w:p w:rsidR="007E17C3" w:rsidRDefault="007E17C3" w:rsidP="007E17C3">
      <w:pPr>
        <w:spacing w:after="240"/>
        <w:jc w:val="both"/>
        <w:rPr>
          <w:rtl/>
          <w:lang w:bidi="ar-KW"/>
        </w:rPr>
      </w:pPr>
      <w:r>
        <w:rPr>
          <w:rtl/>
          <w:lang w:bidi="ar-KW"/>
        </w:rPr>
        <w:t xml:space="preserve">رواه احمد والبخاري  ،  ، </w:t>
      </w:r>
    </w:p>
    <w:p w:rsidR="007E17C3" w:rsidRDefault="007E17C3" w:rsidP="007E17C3">
      <w:pPr>
        <w:spacing w:after="240"/>
        <w:jc w:val="both"/>
        <w:rPr>
          <w:u w:val="single"/>
          <w:rtl/>
          <w:lang w:bidi="ar-KW"/>
        </w:rPr>
      </w:pPr>
      <w:r>
        <w:rPr>
          <w:u w:val="single"/>
          <w:rtl/>
          <w:lang w:bidi="ar-KW"/>
        </w:rPr>
        <w:t>"الحديث السابع"</w:t>
      </w:r>
    </w:p>
    <w:p w:rsidR="007E17C3" w:rsidRDefault="007E17C3" w:rsidP="007E17C3">
      <w:pPr>
        <w:spacing w:after="240"/>
        <w:jc w:val="both"/>
        <w:rPr>
          <w:rtl/>
          <w:lang w:bidi="ar-KW"/>
        </w:rPr>
      </w:pPr>
      <w:r>
        <w:rPr>
          <w:rtl/>
          <w:lang w:bidi="ar-KW"/>
        </w:rPr>
        <w:t xml:space="preserve">عن انس قال  : </w:t>
      </w:r>
    </w:p>
    <w:p w:rsidR="007E17C3" w:rsidRDefault="007E17C3" w:rsidP="007E17C3">
      <w:pPr>
        <w:spacing w:after="240"/>
        <w:jc w:val="both"/>
        <w:rPr>
          <w:rtl/>
          <w:lang w:bidi="ar-KW"/>
        </w:rPr>
      </w:pPr>
      <w:r>
        <w:rPr>
          <w:rtl/>
          <w:lang w:bidi="ar-KW"/>
        </w:rPr>
        <w:t xml:space="preserve">"كان رسول الله  </w:t>
      </w:r>
      <w:r w:rsidR="00FC69C8">
        <w:rPr>
          <w:rtl/>
          <w:lang w:bidi="ar-KW"/>
        </w:rPr>
        <w:t>صلى الله عليه وسلم</w:t>
      </w:r>
      <w:r>
        <w:rPr>
          <w:rtl/>
          <w:lang w:bidi="ar-KW"/>
        </w:rPr>
        <w:t xml:space="preserve">  يغير اذا طلع الفجر , وكان يسمع الاذان , فاذا سمع اذانا امسك , والا اغار , فسمع رجلا يقول  :  الله كبر الله اكبر , فقال رسول الله </w:t>
      </w:r>
      <w:r w:rsidR="00FC69C8">
        <w:rPr>
          <w:rtl/>
          <w:lang w:bidi="ar-KW"/>
        </w:rPr>
        <w:t>صلى الله عليه وسلم</w:t>
      </w:r>
      <w:r>
        <w:rPr>
          <w:rtl/>
          <w:lang w:bidi="ar-KW"/>
        </w:rPr>
        <w:t xml:space="preserve">   :  على الفطرة , ثم قال اشهد ان لا اله الا الله , فقال خرجت من النار , فنظروا اليه فاذا هو راعي معز"  ،   رواه مسلم  ، </w:t>
      </w:r>
    </w:p>
    <w:p w:rsidR="007E17C3" w:rsidRDefault="007E17C3" w:rsidP="007E17C3">
      <w:pPr>
        <w:spacing w:after="240"/>
        <w:jc w:val="both"/>
        <w:rPr>
          <w:u w:val="single"/>
          <w:rtl/>
          <w:lang w:bidi="ar-KW"/>
        </w:rPr>
      </w:pPr>
      <w:r>
        <w:rPr>
          <w:u w:val="single"/>
          <w:rtl/>
          <w:lang w:bidi="ar-KW"/>
        </w:rPr>
        <w:t>"الحديث الثامن"</w:t>
      </w:r>
    </w:p>
    <w:p w:rsidR="007E17C3" w:rsidRDefault="007E17C3" w:rsidP="007E17C3">
      <w:pPr>
        <w:spacing w:after="240"/>
        <w:jc w:val="both"/>
        <w:rPr>
          <w:rtl/>
          <w:lang w:bidi="ar-KW"/>
        </w:rPr>
      </w:pPr>
      <w:r>
        <w:rPr>
          <w:rtl/>
          <w:lang w:bidi="ar-KW"/>
        </w:rPr>
        <w:t xml:space="preserve">عن انس قال قال  :  رسول الله </w:t>
      </w:r>
      <w:r w:rsidR="00FC69C8">
        <w:rPr>
          <w:rtl/>
          <w:lang w:bidi="ar-KW"/>
        </w:rPr>
        <w:t>صلى الله عليه وسلم</w:t>
      </w:r>
      <w:r>
        <w:rPr>
          <w:rtl/>
          <w:lang w:bidi="ar-KW"/>
        </w:rPr>
        <w:t xml:space="preserve">   : </w:t>
      </w:r>
    </w:p>
    <w:p w:rsidR="007E17C3" w:rsidRDefault="007E17C3" w:rsidP="007E17C3">
      <w:pPr>
        <w:spacing w:after="240"/>
        <w:jc w:val="both"/>
        <w:rPr>
          <w:rtl/>
          <w:lang w:bidi="ar-KW"/>
        </w:rPr>
      </w:pPr>
      <w:r>
        <w:rPr>
          <w:rtl/>
          <w:lang w:bidi="ar-KW"/>
        </w:rPr>
        <w:t xml:space="preserve">" من صلى صلاتنا , واسلم , واستقبل قبلتنا , واكل ذبيحتنا , فذلك المسلم , الذي له ذمة الله ورسوله , فلا تخفروا الله في زمته "  ،  ،  رواه البخاري  ،  ،  </w:t>
      </w:r>
      <w:r w:rsidR="00FC69C8">
        <w:rPr>
          <w:rtl/>
          <w:lang w:bidi="ar-KW"/>
        </w:rPr>
        <w:t xml:space="preserve">( </w:t>
      </w:r>
      <w:r>
        <w:rPr>
          <w:rtl/>
          <w:lang w:bidi="ar-KW"/>
        </w:rPr>
        <w:t>نرجو ان يتأمل ذلك المتنطعون</w:t>
      </w:r>
      <w:r w:rsidR="00FC69C8">
        <w:rPr>
          <w:rtl/>
          <w:lang w:bidi="ar-KW"/>
        </w:rPr>
        <w:t xml:space="preserve"> )</w:t>
      </w:r>
    </w:p>
    <w:p w:rsidR="007E17C3" w:rsidRDefault="007E17C3" w:rsidP="007E17C3">
      <w:pPr>
        <w:spacing w:after="240"/>
        <w:jc w:val="both"/>
        <w:rPr>
          <w:u w:val="single"/>
          <w:rtl/>
          <w:lang w:bidi="ar-KW"/>
        </w:rPr>
      </w:pPr>
      <w:r>
        <w:rPr>
          <w:u w:val="single"/>
          <w:rtl/>
          <w:lang w:bidi="ar-KW"/>
        </w:rPr>
        <w:t>"الحديث التاسع"</w:t>
      </w:r>
    </w:p>
    <w:p w:rsidR="007E17C3" w:rsidRDefault="007E17C3" w:rsidP="007E17C3">
      <w:pPr>
        <w:spacing w:after="240"/>
        <w:jc w:val="both"/>
        <w:rPr>
          <w:rtl/>
          <w:lang w:bidi="ar-KW"/>
        </w:rPr>
      </w:pPr>
      <w:r>
        <w:rPr>
          <w:rtl/>
          <w:lang w:bidi="ar-KW"/>
        </w:rPr>
        <w:t xml:space="preserve">عن ابي سعيد </w:t>
      </w:r>
      <w:r w:rsidR="00FC69C8">
        <w:rPr>
          <w:rtl/>
          <w:lang w:bidi="ar-KW"/>
        </w:rPr>
        <w:t>(</w:t>
      </w:r>
      <w:r w:rsidR="00D63383">
        <w:rPr>
          <w:rtl/>
          <w:lang w:bidi="ar-KW"/>
        </w:rPr>
        <w:t xml:space="preserve"> في </w:t>
      </w:r>
      <w:r>
        <w:rPr>
          <w:rtl/>
          <w:lang w:bidi="ar-KW"/>
        </w:rPr>
        <w:t>حديث الخوارج</w:t>
      </w:r>
      <w:r w:rsidR="00FC69C8">
        <w:rPr>
          <w:rtl/>
          <w:lang w:bidi="ar-KW"/>
        </w:rPr>
        <w:t xml:space="preserve"> )</w:t>
      </w:r>
      <w:r>
        <w:rPr>
          <w:rtl/>
          <w:lang w:bidi="ar-KW"/>
        </w:rPr>
        <w:t xml:space="preserve"> فقال ذو الخويصرة للنبي  </w:t>
      </w:r>
      <w:r w:rsidR="00FC69C8">
        <w:rPr>
          <w:rtl/>
          <w:lang w:bidi="ar-KW"/>
        </w:rPr>
        <w:t>صلى الله عليه وسلم</w:t>
      </w:r>
      <w:r>
        <w:rPr>
          <w:rtl/>
          <w:lang w:bidi="ar-KW"/>
        </w:rPr>
        <w:t xml:space="preserve">   :  وهو هام جدا  ، </w:t>
      </w:r>
    </w:p>
    <w:p w:rsidR="007E17C3" w:rsidRDefault="007E17C3" w:rsidP="007E17C3">
      <w:pPr>
        <w:spacing w:after="240"/>
        <w:jc w:val="both"/>
        <w:rPr>
          <w:rtl/>
          <w:lang w:bidi="ar-KW"/>
        </w:rPr>
      </w:pPr>
      <w:r>
        <w:rPr>
          <w:rtl/>
          <w:lang w:bidi="ar-KW"/>
        </w:rPr>
        <w:t xml:space="preserve">" اتق الله ! فقال </w:t>
      </w:r>
      <w:r w:rsidR="00FC69C8">
        <w:rPr>
          <w:rtl/>
          <w:lang w:bidi="ar-KW"/>
        </w:rPr>
        <w:t>صلى الله عليه وسلم</w:t>
      </w:r>
      <w:r>
        <w:rPr>
          <w:rtl/>
          <w:lang w:bidi="ar-KW"/>
        </w:rPr>
        <w:t xml:space="preserve">   :  ويلك ! الست احق اهل الارض ان يتقي الله ؟</w:t>
      </w:r>
    </w:p>
    <w:p w:rsidR="007E17C3" w:rsidRDefault="007E17C3" w:rsidP="007E17C3">
      <w:pPr>
        <w:spacing w:after="240"/>
        <w:jc w:val="both"/>
        <w:rPr>
          <w:rtl/>
          <w:lang w:bidi="ar-KW"/>
        </w:rPr>
      </w:pPr>
      <w:r>
        <w:rPr>
          <w:rtl/>
          <w:lang w:bidi="ar-KW"/>
        </w:rPr>
        <w:lastRenderedPageBreak/>
        <w:t xml:space="preserve">قال  :  ثم ولى الرجل  :  فقال خالد  :  يارسول الله الا اضرب عنقه , قال  :  لا , لعله ان يكون يصلي , قال خالد وكم من مصل , يقول بلسانه ما ليس في قلبه , فقال رسول الله  </w:t>
      </w:r>
      <w:r w:rsidR="00FC69C8">
        <w:rPr>
          <w:rtl/>
          <w:lang w:bidi="ar-KW"/>
        </w:rPr>
        <w:t>صلى الله عليه وسلم</w:t>
      </w:r>
      <w:r>
        <w:rPr>
          <w:rtl/>
          <w:lang w:bidi="ar-KW"/>
        </w:rPr>
        <w:t xml:space="preserve">  لم اؤمر ان أنقب عن قلوب الناس , ولا اشق بطونهم "  ،  ،  رواه مسلم  ،  ،  ، </w:t>
      </w:r>
    </w:p>
    <w:p w:rsidR="007E17C3" w:rsidRDefault="007E17C3" w:rsidP="007E17C3">
      <w:pPr>
        <w:spacing w:after="240"/>
        <w:jc w:val="both"/>
        <w:rPr>
          <w:u w:val="single"/>
          <w:rtl/>
          <w:lang w:bidi="ar-KW"/>
        </w:rPr>
      </w:pPr>
      <w:r>
        <w:rPr>
          <w:u w:val="single"/>
          <w:rtl/>
          <w:lang w:bidi="ar-KW"/>
        </w:rPr>
        <w:t>"الحديث العاشر"</w:t>
      </w:r>
    </w:p>
    <w:p w:rsidR="007E17C3" w:rsidRDefault="007E17C3" w:rsidP="007E17C3">
      <w:pPr>
        <w:spacing w:after="240"/>
        <w:jc w:val="both"/>
        <w:rPr>
          <w:rtl/>
          <w:lang w:bidi="ar-KW"/>
        </w:rPr>
      </w:pPr>
      <w:r>
        <w:rPr>
          <w:rtl/>
          <w:lang w:bidi="ar-KW"/>
        </w:rPr>
        <w:t xml:space="preserve">" عن عبيد الله بن عدى ابن الخيار , ان رجلا من الانصار حدثه , انه اتى النبي  </w:t>
      </w:r>
      <w:r w:rsidR="00FC69C8">
        <w:rPr>
          <w:rtl/>
          <w:lang w:bidi="ar-KW"/>
        </w:rPr>
        <w:t>صلى الله عليه وسلم</w:t>
      </w:r>
      <w:r>
        <w:rPr>
          <w:rtl/>
          <w:lang w:bidi="ar-KW"/>
        </w:rPr>
        <w:t xml:space="preserve"> </w:t>
      </w:r>
      <w:r w:rsidR="00FC69C8">
        <w:rPr>
          <w:rtl/>
          <w:lang w:bidi="ar-KW"/>
        </w:rPr>
        <w:t xml:space="preserve"> في </w:t>
      </w:r>
      <w:r>
        <w:rPr>
          <w:rtl/>
          <w:lang w:bidi="ar-KW"/>
        </w:rPr>
        <w:t>مجلس , فساره يستاذنه</w:t>
      </w:r>
      <w:r w:rsidR="00FC69C8">
        <w:rPr>
          <w:rtl/>
          <w:lang w:bidi="ar-KW"/>
        </w:rPr>
        <w:t xml:space="preserve"> في </w:t>
      </w:r>
      <w:r>
        <w:rPr>
          <w:rtl/>
          <w:lang w:bidi="ar-KW"/>
        </w:rPr>
        <w:t xml:space="preserve">قتل رجل من المنافقين , فجهر رسول الله  </w:t>
      </w:r>
      <w:r w:rsidR="00FC69C8">
        <w:rPr>
          <w:rtl/>
          <w:lang w:bidi="ar-KW"/>
        </w:rPr>
        <w:t>صلى الله عليه وسلم</w:t>
      </w:r>
      <w:r>
        <w:rPr>
          <w:rtl/>
          <w:lang w:bidi="ar-KW"/>
        </w:rPr>
        <w:t xml:space="preserve">  فقال  :  اليس يشهد ان لا اله الا الله ؟ فقال الانصاري  : بلى , يا رسول الله , ولا شهادة له , فقال اليس يشهد ان محمدا رسول الله ؟ قال  :  بلى ولا شهادة له , قال اليس يصلي ؟ قال  :  ابلى ولا صلاة له , قال اولئك الذين نهى الله عن قتلهم "  ،  ،  رواه الشافعي واحمد  ، </w:t>
      </w:r>
      <w:r w:rsidR="00FC69C8">
        <w:rPr>
          <w:rtl/>
          <w:lang w:bidi="ar-KW"/>
        </w:rPr>
        <w:t xml:space="preserve">( </w:t>
      </w:r>
      <w:r>
        <w:rPr>
          <w:rtl/>
          <w:lang w:bidi="ar-KW"/>
        </w:rPr>
        <w:t xml:space="preserve">تاملوا ايها الناس ،  ،  ،  ، </w:t>
      </w:r>
      <w:r w:rsidR="00FC69C8">
        <w:rPr>
          <w:rtl/>
          <w:lang w:bidi="ar-KW"/>
        </w:rPr>
        <w:t xml:space="preserve"> )</w:t>
      </w:r>
    </w:p>
    <w:p w:rsidR="007E17C3" w:rsidRDefault="007E17C3" w:rsidP="007E17C3">
      <w:pPr>
        <w:spacing w:after="240"/>
        <w:jc w:val="both"/>
        <w:rPr>
          <w:u w:val="single"/>
          <w:rtl/>
          <w:lang w:bidi="ar-KW"/>
        </w:rPr>
      </w:pPr>
      <w:r>
        <w:rPr>
          <w:u w:val="single"/>
          <w:rtl/>
          <w:lang w:bidi="ar-KW"/>
        </w:rPr>
        <w:t>"الحديث الحادي عشر"</w:t>
      </w:r>
    </w:p>
    <w:p w:rsidR="007E17C3" w:rsidRDefault="007E17C3" w:rsidP="007E17C3">
      <w:pPr>
        <w:spacing w:after="240"/>
        <w:jc w:val="both"/>
        <w:rPr>
          <w:rtl/>
          <w:lang w:bidi="ar-KW"/>
        </w:rPr>
      </w:pPr>
      <w:r>
        <w:rPr>
          <w:rtl/>
          <w:lang w:bidi="ar-KW"/>
        </w:rPr>
        <w:t xml:space="preserve">في الصحيحين عن ابي هريرة رضى الله عنه قال  : </w:t>
      </w:r>
    </w:p>
    <w:p w:rsidR="007E17C3" w:rsidRDefault="007E17C3" w:rsidP="007E17C3">
      <w:pPr>
        <w:spacing w:after="240"/>
        <w:jc w:val="both"/>
        <w:rPr>
          <w:rtl/>
          <w:lang w:bidi="ar-KW"/>
        </w:rPr>
      </w:pPr>
      <w:r>
        <w:rPr>
          <w:rtl/>
          <w:lang w:bidi="ar-KW"/>
        </w:rPr>
        <w:t xml:space="preserve">"اتى اعرابي الى النبي صلى الله عليه وسلم , فقال  :  دلنى على عمل اذا عملته دخلت الجنة , قال صلى الله عليه وسلم  :  تعبد الله  ،  ولا تشرك به شيئا , وتقيم الصلاة المكتوبة , وتؤتى الزكاة المفروضة , وتصوم رمضان , قال والذي نفسي بيده لا ازيد على هذا , ولا انقص منه ، </w:t>
      </w:r>
    </w:p>
    <w:p w:rsidR="007E17C3" w:rsidRDefault="007E17C3" w:rsidP="007E17C3">
      <w:pPr>
        <w:spacing w:after="240"/>
        <w:jc w:val="both"/>
        <w:rPr>
          <w:rtl/>
          <w:lang w:bidi="ar-KW"/>
        </w:rPr>
      </w:pPr>
      <w:r>
        <w:rPr>
          <w:rtl/>
          <w:lang w:bidi="ar-KW"/>
        </w:rPr>
        <w:t xml:space="preserve">فلما ولى الرجل قال النبي صلي الله عليه وسلم من سره ان ينظر الى رجل من اهل الجنة  فلينظر الى هذا " ،  ، </w:t>
      </w:r>
    </w:p>
    <w:p w:rsidR="007E17C3" w:rsidRDefault="007E17C3" w:rsidP="007E17C3">
      <w:pPr>
        <w:spacing w:after="240"/>
        <w:jc w:val="both"/>
        <w:rPr>
          <w:u w:val="single"/>
          <w:rtl/>
          <w:lang w:bidi="ar-KW"/>
        </w:rPr>
      </w:pPr>
      <w:r>
        <w:rPr>
          <w:u w:val="single"/>
          <w:rtl/>
          <w:lang w:bidi="ar-KW"/>
        </w:rPr>
        <w:t>"الحديث الثاني عشر"</w:t>
      </w:r>
    </w:p>
    <w:p w:rsidR="007E17C3" w:rsidRDefault="007E17C3" w:rsidP="007E17C3">
      <w:pPr>
        <w:spacing w:after="240"/>
        <w:jc w:val="both"/>
        <w:rPr>
          <w:rtl/>
          <w:lang w:bidi="ar-KW"/>
        </w:rPr>
      </w:pPr>
      <w:r>
        <w:rPr>
          <w:rtl/>
          <w:lang w:bidi="ar-KW"/>
        </w:rPr>
        <w:t xml:space="preserve">"عن عمران بن مرة الجهنى قال جاء رجل الى النبي صلى الله علية وسلم فقال يارسول الله , ارايت ان شهدت ان لا اله الا الله وانك رسول الله وصليت الصلوات الخمس وصمت رمضان وقمته فمن انا ؟ قال  :  من الصديقين والشهداء" ،  ، </w:t>
      </w:r>
    </w:p>
    <w:p w:rsidR="007E17C3" w:rsidRDefault="007E17C3" w:rsidP="007E17C3">
      <w:pPr>
        <w:spacing w:after="240"/>
        <w:jc w:val="both"/>
        <w:rPr>
          <w:rtl/>
          <w:lang w:bidi="ar-KW"/>
        </w:rPr>
      </w:pPr>
      <w:r>
        <w:rPr>
          <w:rtl/>
          <w:lang w:bidi="ar-KW"/>
        </w:rPr>
        <w:t>رواه ابن حيان وابن خزيمة</w:t>
      </w:r>
      <w:r w:rsidR="00FC69C8">
        <w:rPr>
          <w:rtl/>
          <w:lang w:bidi="ar-KW"/>
        </w:rPr>
        <w:t xml:space="preserve"> في </w:t>
      </w:r>
      <w:r>
        <w:rPr>
          <w:rtl/>
          <w:lang w:bidi="ar-KW"/>
        </w:rPr>
        <w:t xml:space="preserve">صحيحهما  ، </w:t>
      </w:r>
    </w:p>
    <w:p w:rsidR="007E17C3" w:rsidRDefault="007E17C3" w:rsidP="007E17C3">
      <w:pPr>
        <w:spacing w:after="240"/>
        <w:jc w:val="both"/>
        <w:rPr>
          <w:rtl/>
          <w:lang w:bidi="ar-KW"/>
        </w:rPr>
      </w:pPr>
    </w:p>
    <w:p w:rsidR="007E17C3" w:rsidRDefault="007E17C3" w:rsidP="007E17C3">
      <w:pPr>
        <w:spacing w:after="240"/>
        <w:jc w:val="both"/>
        <w:rPr>
          <w:u w:val="single"/>
          <w:rtl/>
          <w:lang w:bidi="ar-KW"/>
        </w:rPr>
      </w:pPr>
      <w:r>
        <w:rPr>
          <w:u w:val="single"/>
          <w:rtl/>
          <w:lang w:bidi="ar-KW"/>
        </w:rPr>
        <w:lastRenderedPageBreak/>
        <w:t>"الحديث الثالث عشر"</w:t>
      </w:r>
    </w:p>
    <w:p w:rsidR="007E17C3" w:rsidRDefault="007E17C3" w:rsidP="007E17C3">
      <w:pPr>
        <w:spacing w:after="240"/>
        <w:jc w:val="both"/>
        <w:rPr>
          <w:rtl/>
          <w:lang w:bidi="ar-KW"/>
        </w:rPr>
      </w:pPr>
      <w:r>
        <w:rPr>
          <w:rtl/>
          <w:lang w:bidi="ar-KW"/>
        </w:rPr>
        <w:t xml:space="preserve">" عن عبادة قال  :  قال رسول الله </w:t>
      </w:r>
      <w:r w:rsidR="00FC69C8">
        <w:rPr>
          <w:rtl/>
          <w:lang w:bidi="ar-KW"/>
        </w:rPr>
        <w:t>صلى الله عليه وسلم</w:t>
      </w:r>
      <w:r>
        <w:rPr>
          <w:rtl/>
          <w:lang w:bidi="ar-KW"/>
        </w:rPr>
        <w:t xml:space="preserve">   :  من شهد ان لا اله الا الله وحده لا شريك له , وان محمدا عبده ورسوله , وان عيسى عبد الله ورسوله , وكلمته القاها الى مريم وروح منه , وان الجنة حق , وان النار حق ,ادخله الله الجنة على ما كان من العمل "  ،  ،  رواه البخاري ومسلم  ، </w:t>
      </w:r>
    </w:p>
    <w:p w:rsidR="007E17C3" w:rsidRDefault="007E17C3" w:rsidP="007E17C3">
      <w:pPr>
        <w:spacing w:after="240"/>
        <w:jc w:val="both"/>
        <w:rPr>
          <w:u w:val="single"/>
          <w:rtl/>
          <w:lang w:bidi="ar-KW"/>
        </w:rPr>
      </w:pPr>
      <w:r>
        <w:rPr>
          <w:u w:val="single"/>
          <w:rtl/>
          <w:lang w:bidi="ar-KW"/>
        </w:rPr>
        <w:t>"الحديث الرابع عشر "</w:t>
      </w:r>
    </w:p>
    <w:p w:rsidR="007E17C3" w:rsidRDefault="007E17C3" w:rsidP="007E17C3">
      <w:pPr>
        <w:spacing w:after="240"/>
        <w:jc w:val="both"/>
        <w:rPr>
          <w:rtl/>
          <w:lang w:bidi="ar-KW"/>
        </w:rPr>
      </w:pPr>
      <w:r>
        <w:rPr>
          <w:rtl/>
          <w:lang w:bidi="ar-KW"/>
        </w:rPr>
        <w:t xml:space="preserve">" عن انس ان النبي  </w:t>
      </w:r>
      <w:r w:rsidR="00FC69C8">
        <w:rPr>
          <w:rtl/>
          <w:lang w:bidi="ar-KW"/>
        </w:rPr>
        <w:t>صلى الله عليه وسلم</w:t>
      </w:r>
      <w:r>
        <w:rPr>
          <w:rtl/>
          <w:lang w:bidi="ar-KW"/>
        </w:rPr>
        <w:t xml:space="preserve">  قال لمعاذ  :  ما من احد يشهد ان لا اله الا الله وان محمدا رسول صادقا من قلبه الا حرمه الله على النار قال يارسول الله افلا اخبر به فيستبشروا قال إذن يتكلوا ، </w:t>
      </w:r>
    </w:p>
    <w:p w:rsidR="007E17C3" w:rsidRDefault="007E17C3" w:rsidP="007E17C3">
      <w:pPr>
        <w:spacing w:after="240"/>
        <w:jc w:val="both"/>
        <w:rPr>
          <w:rtl/>
          <w:lang w:bidi="ar-KW"/>
        </w:rPr>
      </w:pPr>
      <w:r>
        <w:rPr>
          <w:rtl/>
          <w:lang w:bidi="ar-KW"/>
        </w:rPr>
        <w:t xml:space="preserve">فأخبر بها معاذ </w:t>
      </w:r>
      <w:r w:rsidR="00FC69C8">
        <w:rPr>
          <w:rtl/>
          <w:lang w:bidi="ar-KW"/>
        </w:rPr>
        <w:t xml:space="preserve">( </w:t>
      </w:r>
      <w:r>
        <w:rPr>
          <w:rtl/>
          <w:lang w:bidi="ar-KW"/>
        </w:rPr>
        <w:t>تأثما ورجاء</w:t>
      </w:r>
      <w:r w:rsidR="00FC69C8">
        <w:rPr>
          <w:rtl/>
          <w:lang w:bidi="ar-KW"/>
        </w:rPr>
        <w:t xml:space="preserve"> )</w:t>
      </w:r>
      <w:r>
        <w:rPr>
          <w:rtl/>
          <w:lang w:bidi="ar-KW"/>
        </w:rPr>
        <w:t xml:space="preserve"> عند موته  ،  ،  ،  رواه البخاري ومسلم  ، </w:t>
      </w:r>
    </w:p>
    <w:p w:rsidR="007E17C3" w:rsidRDefault="007E17C3" w:rsidP="007E17C3">
      <w:pPr>
        <w:spacing w:after="240"/>
        <w:jc w:val="both"/>
        <w:rPr>
          <w:u w:val="single"/>
          <w:rtl/>
          <w:lang w:bidi="ar-KW"/>
        </w:rPr>
      </w:pPr>
      <w:r>
        <w:rPr>
          <w:u w:val="single"/>
          <w:rtl/>
          <w:lang w:bidi="ar-KW"/>
        </w:rPr>
        <w:t>"الحديث الخامس عشر"</w:t>
      </w:r>
    </w:p>
    <w:p w:rsidR="007E17C3" w:rsidRDefault="007E17C3" w:rsidP="007E17C3">
      <w:pPr>
        <w:spacing w:after="240"/>
        <w:jc w:val="both"/>
        <w:rPr>
          <w:rtl/>
          <w:lang w:bidi="ar-KW"/>
        </w:rPr>
      </w:pPr>
      <w:r>
        <w:rPr>
          <w:rtl/>
          <w:lang w:bidi="ar-KW"/>
        </w:rPr>
        <w:t xml:space="preserve">" عن عبادة قال قال رسول الله  </w:t>
      </w:r>
      <w:r w:rsidR="00FC69C8">
        <w:rPr>
          <w:rtl/>
          <w:lang w:bidi="ar-KW"/>
        </w:rPr>
        <w:t>صلى الله عليه وسلم</w:t>
      </w:r>
      <w:r>
        <w:rPr>
          <w:rtl/>
          <w:lang w:bidi="ar-KW"/>
        </w:rPr>
        <w:t xml:space="preserve">  من شهد أن لا اله إلا الله وان محمدا رسول الله حرم الله عليه النار " ،  رواه مسلم  ، </w:t>
      </w:r>
    </w:p>
    <w:p w:rsidR="007E17C3" w:rsidRDefault="007E17C3" w:rsidP="007E17C3">
      <w:pPr>
        <w:spacing w:after="240"/>
        <w:jc w:val="both"/>
        <w:rPr>
          <w:u w:val="single"/>
          <w:rtl/>
          <w:lang w:bidi="ar-KW"/>
        </w:rPr>
      </w:pPr>
      <w:r>
        <w:rPr>
          <w:u w:val="single"/>
          <w:rtl/>
          <w:lang w:bidi="ar-KW"/>
        </w:rPr>
        <w:t>"الحديث السادس عشر"</w:t>
      </w:r>
    </w:p>
    <w:p w:rsidR="007E17C3" w:rsidRDefault="007E17C3" w:rsidP="007E17C3">
      <w:pPr>
        <w:spacing w:after="240"/>
        <w:jc w:val="both"/>
        <w:rPr>
          <w:rtl/>
          <w:lang w:bidi="ar-KW"/>
        </w:rPr>
      </w:pPr>
      <w:r>
        <w:rPr>
          <w:rtl/>
          <w:lang w:bidi="ar-KW"/>
        </w:rPr>
        <w:t xml:space="preserve">"عن ابي ذر قال قال رسول الله  </w:t>
      </w:r>
      <w:r w:rsidR="00FC69C8">
        <w:rPr>
          <w:rtl/>
          <w:lang w:bidi="ar-KW"/>
        </w:rPr>
        <w:t>صلى الله عليه وسلم</w:t>
      </w:r>
      <w:r>
        <w:rPr>
          <w:rtl/>
          <w:lang w:bidi="ar-KW"/>
        </w:rPr>
        <w:t xml:space="preserve">  ما من عبد قال لا اله الا الله ثم مات على ذلك الا دخل الجنة "  ،  ،  رواه البخاري ومسلم  ، </w:t>
      </w:r>
    </w:p>
    <w:p w:rsidR="007E17C3" w:rsidRDefault="007E17C3" w:rsidP="007E17C3">
      <w:pPr>
        <w:spacing w:after="240"/>
        <w:jc w:val="both"/>
        <w:rPr>
          <w:u w:val="single"/>
          <w:rtl/>
          <w:lang w:bidi="ar-KW"/>
        </w:rPr>
      </w:pPr>
      <w:r>
        <w:rPr>
          <w:u w:val="single"/>
          <w:rtl/>
          <w:lang w:bidi="ar-KW"/>
        </w:rPr>
        <w:t>"الحديث السابع عشر"</w:t>
      </w:r>
    </w:p>
    <w:p w:rsidR="007E17C3" w:rsidRDefault="007E17C3" w:rsidP="007E17C3">
      <w:pPr>
        <w:spacing w:after="240"/>
        <w:jc w:val="both"/>
        <w:rPr>
          <w:rtl/>
          <w:lang w:bidi="ar-KW"/>
        </w:rPr>
      </w:pPr>
      <w:r>
        <w:rPr>
          <w:rtl/>
          <w:lang w:bidi="ar-KW"/>
        </w:rPr>
        <w:t xml:space="preserve">في الصحيحين : </w:t>
      </w:r>
    </w:p>
    <w:p w:rsidR="007E17C3" w:rsidRDefault="007E17C3" w:rsidP="007E17C3">
      <w:pPr>
        <w:spacing w:after="240"/>
        <w:jc w:val="both"/>
        <w:rPr>
          <w:rtl/>
          <w:lang w:bidi="ar-KW"/>
        </w:rPr>
      </w:pPr>
      <w:r>
        <w:rPr>
          <w:rtl/>
          <w:lang w:bidi="ar-KW"/>
        </w:rPr>
        <w:t xml:space="preserve">" عن عتبان ان رسول الله  </w:t>
      </w:r>
      <w:r w:rsidR="00FC69C8">
        <w:rPr>
          <w:rtl/>
          <w:lang w:bidi="ar-KW"/>
        </w:rPr>
        <w:t>صلى الله عليه وسلم</w:t>
      </w:r>
      <w:r>
        <w:rPr>
          <w:rtl/>
          <w:lang w:bidi="ar-KW"/>
        </w:rPr>
        <w:t xml:space="preserve">  قال  :  ان الله حرم النار على من قال لا اله الا الله يبتغى بها وجه الله "  ، </w:t>
      </w:r>
    </w:p>
    <w:p w:rsidR="007E17C3" w:rsidRDefault="007E17C3" w:rsidP="007E17C3">
      <w:pPr>
        <w:spacing w:after="240"/>
        <w:jc w:val="both"/>
        <w:rPr>
          <w:u w:val="single"/>
          <w:rtl/>
          <w:lang w:bidi="ar-KW"/>
        </w:rPr>
      </w:pPr>
      <w:r>
        <w:rPr>
          <w:u w:val="single"/>
          <w:rtl/>
          <w:lang w:bidi="ar-KW"/>
        </w:rPr>
        <w:t>"الحديث الثامن عشر"</w:t>
      </w:r>
    </w:p>
    <w:p w:rsidR="007E17C3" w:rsidRDefault="007E17C3" w:rsidP="007E17C3">
      <w:pPr>
        <w:spacing w:after="240"/>
        <w:jc w:val="both"/>
        <w:rPr>
          <w:rtl/>
          <w:lang w:bidi="ar-KW"/>
        </w:rPr>
      </w:pPr>
      <w:r>
        <w:rPr>
          <w:rtl/>
          <w:lang w:bidi="ar-KW"/>
        </w:rPr>
        <w:lastRenderedPageBreak/>
        <w:t xml:space="preserve">"عن ابي هريرة رضى الله عنه ان رسول الله  </w:t>
      </w:r>
      <w:r w:rsidR="00FC69C8">
        <w:rPr>
          <w:rtl/>
          <w:lang w:bidi="ar-KW"/>
        </w:rPr>
        <w:t>صلى الله عليه وسلم</w:t>
      </w:r>
      <w:r>
        <w:rPr>
          <w:rtl/>
          <w:lang w:bidi="ar-KW"/>
        </w:rPr>
        <w:t xml:space="preserve">  اعطاه نعليه فقال اذهب بنعليه هاتين , فمن لقيت وراء هذا الحائط يشهد ان لا اله الا الله , فبشره بالجنة" ،  ،  ،   رواه مسلم  ، </w:t>
      </w:r>
    </w:p>
    <w:p w:rsidR="007E17C3" w:rsidRDefault="007E17C3" w:rsidP="007E17C3">
      <w:pPr>
        <w:spacing w:after="240"/>
        <w:jc w:val="both"/>
        <w:rPr>
          <w:u w:val="single"/>
          <w:rtl/>
          <w:lang w:bidi="ar-KW"/>
        </w:rPr>
      </w:pPr>
      <w:r>
        <w:rPr>
          <w:u w:val="single"/>
          <w:rtl/>
          <w:lang w:bidi="ar-KW"/>
        </w:rPr>
        <w:t>"الحديث التاسع عشر"</w:t>
      </w:r>
    </w:p>
    <w:p w:rsidR="007E17C3" w:rsidRDefault="007E17C3" w:rsidP="007E17C3">
      <w:pPr>
        <w:spacing w:after="240"/>
        <w:jc w:val="both"/>
        <w:rPr>
          <w:rtl/>
          <w:lang w:bidi="ar-KW"/>
        </w:rPr>
      </w:pPr>
      <w:r>
        <w:rPr>
          <w:rtl/>
          <w:lang w:bidi="ar-KW"/>
        </w:rPr>
        <w:t xml:space="preserve">" عن ابي هريرة رضى الله عنه  :  قلت يا رسول الله من اسعد الناس بشفاعتك ؟ قال  :  اسعد الناس بشفاعتى , من قال لا اله الا الله , خالصا من قلبه " رواه البخاري  ، </w:t>
      </w:r>
    </w:p>
    <w:p w:rsidR="007E17C3" w:rsidRDefault="007E17C3" w:rsidP="007E17C3">
      <w:pPr>
        <w:spacing w:after="240"/>
        <w:jc w:val="both"/>
        <w:rPr>
          <w:u w:val="single"/>
          <w:rtl/>
          <w:lang w:bidi="ar-KW"/>
        </w:rPr>
      </w:pPr>
      <w:r>
        <w:rPr>
          <w:u w:val="single"/>
          <w:rtl/>
          <w:lang w:bidi="ar-KW"/>
        </w:rPr>
        <w:t>"الحديث العشرون"</w:t>
      </w:r>
    </w:p>
    <w:p w:rsidR="007E17C3" w:rsidRDefault="007E17C3" w:rsidP="007E17C3">
      <w:pPr>
        <w:spacing w:after="240"/>
        <w:jc w:val="both"/>
        <w:rPr>
          <w:rtl/>
          <w:lang w:bidi="ar-KW"/>
        </w:rPr>
      </w:pPr>
      <w:r>
        <w:rPr>
          <w:rtl/>
          <w:lang w:bidi="ar-KW"/>
        </w:rPr>
        <w:t xml:space="preserve">"عن عثمان بن عفان رضى الله عنه , قال  :  قال رسول الله </w:t>
      </w:r>
      <w:r w:rsidR="00FC69C8">
        <w:rPr>
          <w:rtl/>
          <w:lang w:bidi="ar-KW"/>
        </w:rPr>
        <w:t>صلى الله عليه وسلم</w:t>
      </w:r>
      <w:r>
        <w:rPr>
          <w:rtl/>
          <w:lang w:bidi="ar-KW"/>
        </w:rPr>
        <w:t xml:space="preserve">   :  من مات وهو يعلم ان لا اله الا الله دخل الجنة"يعني ولو لم ينطق بها  ،  ،  رواه مسلم</w:t>
      </w:r>
    </w:p>
    <w:p w:rsidR="007E17C3" w:rsidRDefault="007E17C3" w:rsidP="007E17C3">
      <w:pPr>
        <w:spacing w:after="240"/>
        <w:jc w:val="both"/>
        <w:rPr>
          <w:rtl/>
          <w:lang w:bidi="ar-KW"/>
        </w:rPr>
      </w:pPr>
    </w:p>
    <w:p w:rsidR="007E17C3" w:rsidRDefault="007E17C3" w:rsidP="007E17C3">
      <w:pPr>
        <w:spacing w:after="240"/>
        <w:jc w:val="both"/>
        <w:rPr>
          <w:rtl/>
          <w:lang w:bidi="ar-KW"/>
        </w:rPr>
      </w:pPr>
    </w:p>
    <w:p w:rsidR="007E17C3" w:rsidRDefault="007E17C3" w:rsidP="007E17C3">
      <w:pPr>
        <w:spacing w:after="240"/>
        <w:jc w:val="both"/>
        <w:rPr>
          <w:u w:val="single"/>
          <w:rtl/>
          <w:lang w:bidi="ar-KW"/>
        </w:rPr>
      </w:pPr>
      <w:r>
        <w:rPr>
          <w:u w:val="single"/>
          <w:rtl/>
          <w:lang w:bidi="ar-KW"/>
        </w:rPr>
        <w:t>"الحديث الحادي والعشرون"</w:t>
      </w:r>
    </w:p>
    <w:p w:rsidR="007E17C3" w:rsidRDefault="007E17C3" w:rsidP="007E17C3">
      <w:pPr>
        <w:spacing w:after="240"/>
        <w:jc w:val="both"/>
        <w:rPr>
          <w:rtl/>
          <w:lang w:bidi="ar-KW"/>
        </w:rPr>
      </w:pPr>
      <w:r>
        <w:rPr>
          <w:rtl/>
          <w:lang w:bidi="ar-KW"/>
        </w:rPr>
        <w:t xml:space="preserve">" عن ابي هريرة رضى الله عنه , سمعت رسول الله  </w:t>
      </w:r>
      <w:r w:rsidR="00FC69C8">
        <w:rPr>
          <w:rtl/>
          <w:lang w:bidi="ar-KW"/>
        </w:rPr>
        <w:t>صلى الله عليه وسلم</w:t>
      </w:r>
      <w:r>
        <w:rPr>
          <w:rtl/>
          <w:lang w:bidi="ar-KW"/>
        </w:rPr>
        <w:t xml:space="preserve">  يقول  :  حضر ملك الموت رجلا يموت , فشق اعضاءه فلم يجده عمل خيرا , ثم شق قلبه فلم يجد فيه خيرا , ثم فك لحييه فوجد طرف لسانه لاصقا بحنكه , يقول لا اله الا الله فغفر له بكلمة الاخلاص "  ،  ،  رواه الطبراني والبيهقي وابن ابى الدنيا  ، </w:t>
      </w:r>
    </w:p>
    <w:p w:rsidR="007E17C3" w:rsidRDefault="007E17C3" w:rsidP="007E17C3">
      <w:pPr>
        <w:spacing w:after="240"/>
        <w:jc w:val="both"/>
        <w:rPr>
          <w:u w:val="single"/>
          <w:rtl/>
          <w:lang w:bidi="ar-KW"/>
        </w:rPr>
      </w:pPr>
      <w:r>
        <w:rPr>
          <w:u w:val="single"/>
          <w:rtl/>
          <w:lang w:bidi="ar-KW"/>
        </w:rPr>
        <w:t>"الحديث الثاني والعشرون"</w:t>
      </w:r>
    </w:p>
    <w:p w:rsidR="007E17C3" w:rsidRDefault="007E17C3" w:rsidP="007E17C3">
      <w:pPr>
        <w:spacing w:after="240"/>
        <w:jc w:val="both"/>
        <w:rPr>
          <w:rtl/>
          <w:lang w:bidi="ar-KW"/>
        </w:rPr>
      </w:pPr>
      <w:r>
        <w:rPr>
          <w:rtl/>
          <w:lang w:bidi="ar-KW"/>
        </w:rPr>
        <w:t xml:space="preserve">"حديث ابي سعيد عن النبي  </w:t>
      </w:r>
      <w:r w:rsidR="00FC69C8">
        <w:rPr>
          <w:rtl/>
          <w:lang w:bidi="ar-KW"/>
        </w:rPr>
        <w:t>صلى الله عليه وسلم</w:t>
      </w:r>
      <w:r>
        <w:rPr>
          <w:rtl/>
          <w:lang w:bidi="ar-KW"/>
        </w:rPr>
        <w:t xml:space="preserve">  قال موسى  :  يارب علمني شيئا اذكرك وادعوك به , قال :  قل لا اله الا الله , قال يارب كل عبادك يقولون هذا , قال  :  قل لا اله الا الله , قال انما اريد شيئا تخصني به , قال  :  ياموسى لو ان السموات السبع , والارضين السبع في كفة , مالت بهن لا اله الا الله " ،  ،  رواه ابن السني والحاكم وابن حبان في صحيحيهما  ، </w:t>
      </w:r>
    </w:p>
    <w:p w:rsidR="007E17C3" w:rsidRDefault="007E17C3" w:rsidP="007E17C3">
      <w:pPr>
        <w:spacing w:after="240"/>
        <w:jc w:val="both"/>
        <w:rPr>
          <w:u w:val="single"/>
          <w:rtl/>
          <w:lang w:bidi="ar-KW"/>
        </w:rPr>
      </w:pPr>
      <w:r>
        <w:rPr>
          <w:u w:val="single"/>
          <w:rtl/>
          <w:lang w:bidi="ar-KW"/>
        </w:rPr>
        <w:t>"الحديث الثالث والعشرون"</w:t>
      </w:r>
    </w:p>
    <w:p w:rsidR="007E17C3" w:rsidRDefault="007E17C3" w:rsidP="007E17C3">
      <w:pPr>
        <w:spacing w:after="240"/>
        <w:jc w:val="both"/>
        <w:rPr>
          <w:rtl/>
          <w:lang w:bidi="ar-KW"/>
        </w:rPr>
      </w:pPr>
      <w:r>
        <w:rPr>
          <w:rtl/>
          <w:lang w:bidi="ar-KW"/>
        </w:rPr>
        <w:lastRenderedPageBreak/>
        <w:t xml:space="preserve">"عن عبد الله ابن عمر , قال  :  قال رسول الله </w:t>
      </w:r>
      <w:r w:rsidR="00FC69C8">
        <w:rPr>
          <w:rtl/>
          <w:lang w:bidi="ar-KW"/>
        </w:rPr>
        <w:t>صلى الله عليه وسلم</w:t>
      </w:r>
      <w:r>
        <w:rPr>
          <w:rtl/>
          <w:lang w:bidi="ar-KW"/>
        </w:rPr>
        <w:t xml:space="preserve">   :  الا اخبركم بوصية نوح ابنه فقال يابني  :  اوصيك بقول لا اله الا الله , فانها لو وضعت</w:t>
      </w:r>
      <w:r w:rsidR="00FC69C8">
        <w:rPr>
          <w:rtl/>
          <w:lang w:bidi="ar-KW"/>
        </w:rPr>
        <w:t xml:space="preserve"> في </w:t>
      </w:r>
      <w:r>
        <w:rPr>
          <w:rtl/>
          <w:lang w:bidi="ar-KW"/>
        </w:rPr>
        <w:t xml:space="preserve">كفة , ووضعت السموات والارض في كفة , لرجحت بهن , ولو كانت حلقة لفصمتهن , حتى تخلص الى الله " ،  ،  ،  الحديث رواه البراز والنسائي والحاكم  ، </w:t>
      </w:r>
    </w:p>
    <w:p w:rsidR="007E17C3" w:rsidRDefault="007E17C3" w:rsidP="007E17C3">
      <w:pPr>
        <w:spacing w:after="240"/>
        <w:jc w:val="both"/>
        <w:rPr>
          <w:u w:val="single"/>
          <w:rtl/>
          <w:lang w:bidi="ar-KW"/>
        </w:rPr>
      </w:pPr>
      <w:r>
        <w:rPr>
          <w:u w:val="single"/>
          <w:rtl/>
          <w:lang w:bidi="ar-KW"/>
        </w:rPr>
        <w:t>"الحديث الرابع والعشرون "</w:t>
      </w:r>
    </w:p>
    <w:p w:rsidR="007E17C3" w:rsidRDefault="007E17C3" w:rsidP="007E17C3">
      <w:pPr>
        <w:spacing w:after="240"/>
        <w:jc w:val="both"/>
        <w:rPr>
          <w:rtl/>
          <w:lang w:bidi="ar-KW"/>
        </w:rPr>
      </w:pPr>
      <w:r>
        <w:rPr>
          <w:rtl/>
          <w:lang w:bidi="ar-KW"/>
        </w:rPr>
        <w:t xml:space="preserve">"عن ابي هريرة رضى الله عنه , قال  :  قال رسول الله </w:t>
      </w:r>
      <w:r w:rsidR="00FC69C8">
        <w:rPr>
          <w:rtl/>
          <w:lang w:bidi="ar-KW"/>
        </w:rPr>
        <w:t>صلى الله عليه وسلم</w:t>
      </w:r>
      <w:r>
        <w:rPr>
          <w:rtl/>
          <w:lang w:bidi="ar-KW"/>
        </w:rPr>
        <w:t xml:space="preserve">   :  جددوا ايمانكم , قالوا يارسول الله وكيف نجدد ايماننا ؟ قال  :  اكثروا من قول لا اله الا الله " رواه احمد والطبراني  ، </w:t>
      </w:r>
    </w:p>
    <w:p w:rsidR="007E17C3" w:rsidRDefault="007E17C3" w:rsidP="007E17C3">
      <w:pPr>
        <w:spacing w:after="240"/>
        <w:jc w:val="both"/>
        <w:rPr>
          <w:u w:val="single"/>
          <w:rtl/>
          <w:lang w:bidi="ar-KW"/>
        </w:rPr>
      </w:pPr>
      <w:r>
        <w:rPr>
          <w:u w:val="single"/>
          <w:rtl/>
          <w:lang w:bidi="ar-KW"/>
        </w:rPr>
        <w:t>"الحديث الخامس والعشرون"</w:t>
      </w:r>
    </w:p>
    <w:p w:rsidR="007E17C3" w:rsidRDefault="007E17C3" w:rsidP="007E17C3">
      <w:pPr>
        <w:spacing w:after="240"/>
        <w:jc w:val="both"/>
        <w:rPr>
          <w:rtl/>
          <w:lang w:bidi="ar-KW"/>
        </w:rPr>
      </w:pPr>
      <w:r>
        <w:rPr>
          <w:rtl/>
          <w:lang w:bidi="ar-KW"/>
        </w:rPr>
        <w:t xml:space="preserve">"عن عبد الله ابن عمر قال :  قال رسول الله </w:t>
      </w:r>
      <w:r w:rsidR="00FC69C8">
        <w:rPr>
          <w:rtl/>
          <w:lang w:bidi="ar-KW"/>
        </w:rPr>
        <w:t>صلى الله عليه وسلم</w:t>
      </w:r>
      <w:r>
        <w:rPr>
          <w:rtl/>
          <w:lang w:bidi="ar-KW"/>
        </w:rPr>
        <w:t xml:space="preserve">   :  سيخلص رجل من امتي على رؤوس الخلائق يوم القيامة فينشر عليه تسعة وتسعون سجلا كل سجل منها مد البصر ثم يقول اتنكر من هذا شيئا ؟ اظلمك كتبتي الحافظون ؟ فيقول لا يارب  ،  فيقول الك عذر ؟ فيقول لا يارب , فيقول الله تبارك وتعالى ان لك عندنا حسنة فانه لا ظلم عليك اليوم فيخرج له بطاقة فيها اشهد ان لا اله الا الله واشهد ان محمدا عبده ورسوله فيقول احضروه فيقول يارب ما هذه البطاقة مع هذه السجلات قال فإنك لا تظلم فتوضع السجلات في كفة والبطاقة في كفة فطاشت السجلات وثقلت البطاقة فلا يثقل مع اسم الله </w:t>
      </w:r>
      <w:r w:rsidR="00581095">
        <w:rPr>
          <w:rtl/>
          <w:lang w:bidi="ar-KW"/>
        </w:rPr>
        <w:t>شيء</w:t>
      </w:r>
      <w:r>
        <w:rPr>
          <w:rtl/>
          <w:lang w:bidi="ar-KW"/>
        </w:rPr>
        <w:t xml:space="preserve"> " رواه الترمذي وحسنه ابن ماجة والبيهقي وابن حيان في صحيحه والحاكم وقال على شرط مسلم ، </w:t>
      </w:r>
    </w:p>
    <w:p w:rsidR="007E17C3" w:rsidRDefault="007E17C3" w:rsidP="007E17C3">
      <w:pPr>
        <w:spacing w:after="240"/>
        <w:jc w:val="both"/>
        <w:rPr>
          <w:u w:val="single"/>
          <w:rtl/>
          <w:lang w:bidi="ar-KW"/>
        </w:rPr>
      </w:pPr>
      <w:r>
        <w:rPr>
          <w:u w:val="single"/>
          <w:rtl/>
          <w:lang w:bidi="ar-KW"/>
        </w:rPr>
        <w:t>"الحديث السادس والعشرون"</w:t>
      </w:r>
    </w:p>
    <w:p w:rsidR="007E17C3" w:rsidRDefault="007E17C3" w:rsidP="007E17C3">
      <w:pPr>
        <w:spacing w:after="240"/>
        <w:jc w:val="both"/>
        <w:rPr>
          <w:rtl/>
          <w:lang w:bidi="ar-KW"/>
        </w:rPr>
      </w:pPr>
      <w:r>
        <w:rPr>
          <w:rtl/>
          <w:lang w:bidi="ar-KW"/>
        </w:rPr>
        <w:t>وهو بالغ الاهمية</w:t>
      </w:r>
    </w:p>
    <w:p w:rsidR="007E17C3" w:rsidRDefault="007E17C3" w:rsidP="007E17C3">
      <w:pPr>
        <w:spacing w:after="240"/>
        <w:jc w:val="both"/>
        <w:rPr>
          <w:rtl/>
          <w:lang w:bidi="ar-KW"/>
        </w:rPr>
      </w:pPr>
      <w:r>
        <w:rPr>
          <w:rtl/>
          <w:lang w:bidi="ar-KW"/>
        </w:rPr>
        <w:t xml:space="preserve">" عن حذيفة عن النبي  </w:t>
      </w:r>
      <w:r w:rsidR="00FC69C8">
        <w:rPr>
          <w:rtl/>
          <w:lang w:bidi="ar-KW"/>
        </w:rPr>
        <w:t>صلى الله عليه وسلم</w:t>
      </w:r>
      <w:r>
        <w:rPr>
          <w:rtl/>
          <w:lang w:bidi="ar-KW"/>
        </w:rPr>
        <w:t xml:space="preserve">  انه قال  :  يدرس الإسلام كما يدرس وشى الثوب , حتى لا يدرى ما صيام ولا صلاة ولا صدقة ولا نسك , ويسري على كتاب الله في ليلة , فلا يبقى منه آية  ، </w:t>
      </w:r>
    </w:p>
    <w:p w:rsidR="007E17C3" w:rsidRDefault="007E17C3" w:rsidP="007E17C3">
      <w:pPr>
        <w:spacing w:after="240"/>
        <w:jc w:val="both"/>
        <w:rPr>
          <w:rtl/>
          <w:lang w:bidi="ar-KW"/>
        </w:rPr>
      </w:pPr>
      <w:r>
        <w:rPr>
          <w:rtl/>
          <w:lang w:bidi="ar-KW"/>
        </w:rPr>
        <w:t xml:space="preserve">ويبقى طوائف من الناس  :  الشيخ الكبير والعجوز الكبيرة , ويقولون  :  أدركنا آباءنا على هذه الكلمة, لا اله الا الله , فنحن نقولها , فقال صلة بن زفر لحذيفة  :  فما يغني عنهم لا اله الا الله , وهم لا يدرون ما صيام ولا صلاة ولا صدقة ولا نسك , فاعرض عنه حذيفة , فرددها عليه ثلاثا , كل هذا يعرض عنه حذيفة , ثم اقبل </w:t>
      </w:r>
      <w:r>
        <w:rPr>
          <w:rtl/>
          <w:lang w:bidi="ar-KW"/>
        </w:rPr>
        <w:lastRenderedPageBreak/>
        <w:t xml:space="preserve">عليه في الثالثة فقال , يا صلة تنجيهم من النار , يا صلة تنجيهم من النار , يا صلة تنجيهم من النار "  ،  ،  رواه ابن ماجة والحاكم في صحيحه وقال هذا حديث على شرط مسلم ، </w:t>
      </w:r>
    </w:p>
    <w:p w:rsidR="007E17C3" w:rsidRDefault="007E17C3" w:rsidP="007E17C3">
      <w:pPr>
        <w:spacing w:after="240"/>
        <w:jc w:val="both"/>
        <w:rPr>
          <w:u w:val="single"/>
          <w:rtl/>
          <w:lang w:bidi="ar-KW"/>
        </w:rPr>
      </w:pPr>
      <w:r>
        <w:rPr>
          <w:u w:val="single"/>
          <w:rtl/>
          <w:lang w:bidi="ar-KW"/>
        </w:rPr>
        <w:t>"الحديث السابع والعشرون"</w:t>
      </w:r>
    </w:p>
    <w:p w:rsidR="007E17C3" w:rsidRDefault="007E17C3" w:rsidP="007E17C3">
      <w:pPr>
        <w:spacing w:after="240"/>
        <w:jc w:val="both"/>
        <w:rPr>
          <w:rtl/>
          <w:lang w:bidi="ar-KW"/>
        </w:rPr>
      </w:pPr>
      <w:r>
        <w:rPr>
          <w:rtl/>
          <w:lang w:bidi="ar-KW"/>
        </w:rPr>
        <w:t xml:space="preserve">"عن انس بن مالك رضي الله عنه قال  :  قال رسول الله </w:t>
      </w:r>
      <w:r w:rsidR="00FC69C8">
        <w:rPr>
          <w:rtl/>
          <w:lang w:bidi="ar-KW"/>
        </w:rPr>
        <w:t>صلى الله عليه وسلم</w:t>
      </w:r>
      <w:r>
        <w:rPr>
          <w:rtl/>
          <w:lang w:bidi="ar-KW"/>
        </w:rPr>
        <w:t xml:space="preserve">   :  ثلاث من اصل الايمان , الكف عن من قال لا اله الا الله , لا تكفره بذنب ولا تخرجه من الاسلام بعمل"  ،  ،  ، </w:t>
      </w:r>
    </w:p>
    <w:p w:rsidR="007E17C3" w:rsidRDefault="007E17C3" w:rsidP="007E17C3">
      <w:pPr>
        <w:spacing w:after="240"/>
        <w:jc w:val="both"/>
        <w:rPr>
          <w:rtl/>
          <w:lang w:bidi="ar-KW"/>
        </w:rPr>
      </w:pPr>
      <w:r>
        <w:rPr>
          <w:rtl/>
          <w:lang w:bidi="ar-KW"/>
        </w:rPr>
        <w:t>الحديث رواه ابو داود</w:t>
      </w:r>
    </w:p>
    <w:p w:rsidR="007E17C3" w:rsidRDefault="007E17C3" w:rsidP="007E17C3">
      <w:pPr>
        <w:spacing w:after="240"/>
        <w:jc w:val="both"/>
        <w:rPr>
          <w:u w:val="single"/>
          <w:rtl/>
          <w:lang w:bidi="ar-KW"/>
        </w:rPr>
      </w:pPr>
      <w:r>
        <w:rPr>
          <w:u w:val="single"/>
          <w:rtl/>
          <w:lang w:bidi="ar-KW"/>
        </w:rPr>
        <w:t>"الحديث الثامن والعشرون "</w:t>
      </w:r>
    </w:p>
    <w:p w:rsidR="007E17C3" w:rsidRDefault="007E17C3" w:rsidP="007E17C3">
      <w:pPr>
        <w:spacing w:after="240"/>
        <w:jc w:val="both"/>
        <w:rPr>
          <w:rtl/>
          <w:lang w:bidi="ar-KW"/>
        </w:rPr>
      </w:pPr>
      <w:r>
        <w:rPr>
          <w:rtl/>
          <w:lang w:bidi="ar-KW"/>
        </w:rPr>
        <w:t xml:space="preserve">"عن عبد الله ابن عمر , ان النبي  </w:t>
      </w:r>
      <w:r w:rsidR="00FC69C8">
        <w:rPr>
          <w:rtl/>
          <w:lang w:bidi="ar-KW"/>
        </w:rPr>
        <w:t>صلى الله عليه وسلم</w:t>
      </w:r>
      <w:r>
        <w:rPr>
          <w:rtl/>
          <w:lang w:bidi="ar-KW"/>
        </w:rPr>
        <w:t xml:space="preserve">  قال  :  كفوا عن اهل لا اله الا الله , لا تكفروهم بذنب , فمن كفر اهل لا اله الا الله , فهو الى الكفر اقرب" رواه الطبراني  ، </w:t>
      </w:r>
    </w:p>
    <w:p w:rsidR="007E17C3" w:rsidRDefault="007E17C3" w:rsidP="007E17C3">
      <w:pPr>
        <w:spacing w:after="240"/>
        <w:jc w:val="both"/>
        <w:rPr>
          <w:u w:val="single"/>
          <w:rtl/>
          <w:lang w:bidi="ar-KW"/>
        </w:rPr>
      </w:pPr>
      <w:r>
        <w:rPr>
          <w:u w:val="single"/>
          <w:rtl/>
          <w:lang w:bidi="ar-KW"/>
        </w:rPr>
        <w:t>"الحديث التاسع والعشرون"</w:t>
      </w:r>
    </w:p>
    <w:p w:rsidR="007E17C3" w:rsidRDefault="007E17C3" w:rsidP="007E17C3">
      <w:pPr>
        <w:spacing w:after="240"/>
        <w:jc w:val="both"/>
        <w:rPr>
          <w:rtl/>
          <w:lang w:bidi="ar-KW"/>
        </w:rPr>
      </w:pPr>
      <w:r>
        <w:rPr>
          <w:rtl/>
          <w:lang w:bidi="ar-KW"/>
        </w:rPr>
        <w:t xml:space="preserve">فى الصحيحين  : </w:t>
      </w:r>
    </w:p>
    <w:p w:rsidR="007E17C3" w:rsidRDefault="007E17C3" w:rsidP="007E17C3">
      <w:pPr>
        <w:spacing w:after="240"/>
        <w:jc w:val="both"/>
        <w:rPr>
          <w:rtl/>
          <w:lang w:bidi="ar-KW"/>
        </w:rPr>
      </w:pPr>
      <w:r>
        <w:rPr>
          <w:rtl/>
          <w:lang w:bidi="ar-KW"/>
        </w:rPr>
        <w:t xml:space="preserve">"عن عبد الله بن مسعود رضى الله عنه ان النبي صلى الله عليه  </w:t>
      </w:r>
      <w:r w:rsidR="00FC69C8">
        <w:rPr>
          <w:rtl/>
          <w:lang w:bidi="ar-KW"/>
        </w:rPr>
        <w:t>صلى الله عليه وسلم</w:t>
      </w:r>
      <w:r>
        <w:rPr>
          <w:rtl/>
          <w:lang w:bidi="ar-KW"/>
        </w:rPr>
        <w:t xml:space="preserve">  وسلم قال سباب المسلم فسوق وقتاله كفر"  ،  ،  وفي الصحيحين ايضا من حديث ابي ذر عن النبي </w:t>
      </w:r>
      <w:r w:rsidR="00FC69C8">
        <w:rPr>
          <w:rtl/>
          <w:lang w:bidi="ar-KW"/>
        </w:rPr>
        <w:t>صلى الله عليه وسلم</w:t>
      </w:r>
      <w:r>
        <w:rPr>
          <w:rtl/>
          <w:lang w:bidi="ar-KW"/>
        </w:rPr>
        <w:t xml:space="preserve"> </w:t>
      </w:r>
      <w:r>
        <w:rPr>
          <w:rFonts w:hint="cs"/>
          <w:rtl/>
          <w:lang w:bidi="ar-KW"/>
        </w:rPr>
        <w:t xml:space="preserve">"لا يرمي رجل رجلا بالفسوق ولا يرميه بالكفر الا ارتدت عليه ان لم يكن صاحبهما كذلك  ،  ،  ورواية  :  فان كان كذلك وإلا حارت عليه  ، </w:t>
      </w:r>
    </w:p>
    <w:p w:rsidR="007E17C3" w:rsidRDefault="007E17C3" w:rsidP="007E17C3">
      <w:pPr>
        <w:spacing w:after="240"/>
        <w:jc w:val="both"/>
        <w:rPr>
          <w:u w:val="single"/>
          <w:rtl/>
          <w:lang w:bidi="ar-KW"/>
        </w:rPr>
      </w:pPr>
      <w:r>
        <w:rPr>
          <w:u w:val="single"/>
          <w:rtl/>
          <w:lang w:bidi="ar-KW"/>
        </w:rPr>
        <w:t>"الحديث الثلاثون"</w:t>
      </w:r>
    </w:p>
    <w:p w:rsidR="007E17C3" w:rsidRDefault="007E17C3" w:rsidP="007E17C3">
      <w:pPr>
        <w:spacing w:after="240"/>
        <w:jc w:val="both"/>
        <w:rPr>
          <w:rtl/>
          <w:lang w:bidi="ar-KW"/>
        </w:rPr>
      </w:pPr>
      <w:r>
        <w:rPr>
          <w:rtl/>
          <w:lang w:bidi="ar-KW"/>
        </w:rPr>
        <w:t xml:space="preserve">وفي الصحيحين عن ثابت ابن الضحاك عن النبي صلى الله عليه وسلم  : </w:t>
      </w:r>
    </w:p>
    <w:p w:rsidR="007E17C3" w:rsidRDefault="007E17C3" w:rsidP="007E17C3">
      <w:pPr>
        <w:spacing w:after="240"/>
        <w:jc w:val="both"/>
        <w:rPr>
          <w:rtl/>
          <w:lang w:bidi="ar-KW"/>
        </w:rPr>
      </w:pPr>
      <w:r>
        <w:rPr>
          <w:rtl/>
          <w:lang w:bidi="ar-KW"/>
        </w:rPr>
        <w:t xml:space="preserve">"من قذف مؤمنا بالكفر فهو كقتله" وفي الصحيح من حديث ابي هريرة رضى الله عنه ومن حديث عبد الله ابن عمر رضى الله عنهما " ان رسول الله  </w:t>
      </w:r>
      <w:r w:rsidR="00FC69C8">
        <w:rPr>
          <w:rtl/>
          <w:lang w:bidi="ar-KW"/>
        </w:rPr>
        <w:t>صلى الله عليه وسلم</w:t>
      </w:r>
      <w:r>
        <w:rPr>
          <w:rtl/>
          <w:lang w:bidi="ar-KW"/>
        </w:rPr>
        <w:t xml:space="preserve">  قال ايما رجل قال لأخيه ياكافر فقد باء به احدهما " والله سبحانه وتعالى اعلم  ، </w:t>
      </w:r>
    </w:p>
    <w:p w:rsidR="007E17C3" w:rsidRDefault="00D63383" w:rsidP="00D63383">
      <w:pPr>
        <w:spacing w:after="240"/>
        <w:jc w:val="center"/>
        <w:rPr>
          <w:rtl/>
          <w:lang w:bidi="ar-KW"/>
        </w:rPr>
      </w:pPr>
      <w:r>
        <w:rPr>
          <w:rFonts w:hint="cs"/>
          <w:rtl/>
          <w:lang w:bidi="ar-KW"/>
        </w:rPr>
        <w:lastRenderedPageBreak/>
        <w:t>*****</w:t>
      </w:r>
    </w:p>
    <w:p w:rsidR="007E17C3" w:rsidRPr="00D63383" w:rsidRDefault="007E17C3" w:rsidP="00D63383">
      <w:pPr>
        <w:spacing w:after="240"/>
        <w:jc w:val="center"/>
        <w:rPr>
          <w:b w:val="0"/>
          <w:bCs/>
          <w:rtl/>
          <w:lang w:bidi="ar-KW"/>
        </w:rPr>
      </w:pPr>
      <w:r w:rsidRPr="00D63383">
        <w:rPr>
          <w:b w:val="0"/>
          <w:bCs/>
          <w:rtl/>
          <w:lang w:bidi="ar-KW"/>
        </w:rPr>
        <w:t>الباب الثالث</w:t>
      </w:r>
    </w:p>
    <w:p w:rsidR="007E17C3" w:rsidRPr="00D63383" w:rsidRDefault="00D63383" w:rsidP="00D63383">
      <w:pPr>
        <w:spacing w:after="240"/>
        <w:jc w:val="center"/>
        <w:rPr>
          <w:b w:val="0"/>
          <w:bCs/>
          <w:rtl/>
          <w:lang w:bidi="ar-KW"/>
        </w:rPr>
      </w:pPr>
      <w:r w:rsidRPr="00D63383">
        <w:rPr>
          <w:rFonts w:hint="cs"/>
          <w:b w:val="0"/>
          <w:bCs/>
          <w:rtl/>
          <w:lang w:bidi="ar-KW"/>
        </w:rPr>
        <w:t xml:space="preserve">[ </w:t>
      </w:r>
      <w:r w:rsidR="007E17C3" w:rsidRPr="00D63383">
        <w:rPr>
          <w:b w:val="0"/>
          <w:bCs/>
          <w:rtl/>
          <w:lang w:bidi="ar-KW"/>
        </w:rPr>
        <w:t>ابن تيمية يمنع تكفير الملسمين وتبديعهم</w:t>
      </w:r>
      <w:r w:rsidRPr="00D63383">
        <w:rPr>
          <w:rFonts w:hint="cs"/>
          <w:b w:val="0"/>
          <w:bCs/>
          <w:rtl/>
          <w:lang w:bidi="ar-KW"/>
        </w:rPr>
        <w:t xml:space="preserve"> ، </w:t>
      </w:r>
      <w:r w:rsidR="007E17C3" w:rsidRPr="00D63383">
        <w:rPr>
          <w:b w:val="0"/>
          <w:bCs/>
          <w:rtl/>
          <w:lang w:bidi="ar-KW"/>
        </w:rPr>
        <w:t>وابن القيم يمنع تكفير المسلمين وتبديعهم</w:t>
      </w:r>
      <w:r w:rsidRPr="00D63383">
        <w:rPr>
          <w:rFonts w:hint="cs"/>
          <w:b w:val="0"/>
          <w:bCs/>
          <w:rtl/>
          <w:lang w:bidi="ar-KW"/>
        </w:rPr>
        <w:t xml:space="preserve"> ، وا</w:t>
      </w:r>
      <w:r w:rsidR="007E17C3" w:rsidRPr="00D63383">
        <w:rPr>
          <w:b w:val="0"/>
          <w:bCs/>
          <w:rtl/>
          <w:lang w:bidi="ar-KW"/>
        </w:rPr>
        <w:t>بن قدامه يمنع تكفير المسلمين وتبديعهم</w:t>
      </w:r>
      <w:r w:rsidRPr="00D63383">
        <w:rPr>
          <w:rFonts w:hint="cs"/>
          <w:b w:val="0"/>
          <w:bCs/>
          <w:rtl/>
          <w:lang w:bidi="ar-KW"/>
        </w:rPr>
        <w:t xml:space="preserve"> ، </w:t>
      </w:r>
      <w:r w:rsidR="007E17C3" w:rsidRPr="00D63383">
        <w:rPr>
          <w:b w:val="0"/>
          <w:bCs/>
          <w:rtl/>
          <w:lang w:bidi="ar-KW"/>
        </w:rPr>
        <w:t>ورأى مالك والشافعي واحمد والاشعري</w:t>
      </w:r>
      <w:r w:rsidRPr="00D63383">
        <w:rPr>
          <w:rFonts w:hint="cs"/>
          <w:b w:val="0"/>
          <w:bCs/>
          <w:rtl/>
          <w:lang w:bidi="ar-KW"/>
        </w:rPr>
        <w:t xml:space="preserve"> ]</w:t>
      </w:r>
    </w:p>
    <w:p w:rsidR="007E17C3" w:rsidRDefault="007E17C3" w:rsidP="00D63383">
      <w:pPr>
        <w:spacing w:after="240"/>
        <w:jc w:val="center"/>
        <w:rPr>
          <w:b w:val="0"/>
          <w:bCs/>
          <w:rtl/>
          <w:lang w:bidi="ar-KW"/>
        </w:rPr>
      </w:pPr>
    </w:p>
    <w:p w:rsidR="007E17C3" w:rsidRDefault="00D63383" w:rsidP="00D63383">
      <w:pPr>
        <w:spacing w:after="240"/>
        <w:jc w:val="both"/>
        <w:rPr>
          <w:rtl/>
          <w:lang w:bidi="ar-KW"/>
        </w:rPr>
      </w:pPr>
      <w:r w:rsidRPr="00D63383">
        <w:rPr>
          <w:rFonts w:hint="cs"/>
          <w:b w:val="0"/>
          <w:bCs/>
          <w:rtl/>
          <w:lang w:bidi="ar-KW"/>
        </w:rPr>
        <w:t xml:space="preserve">[ </w:t>
      </w:r>
      <w:r w:rsidR="007E17C3" w:rsidRPr="00D63383">
        <w:rPr>
          <w:b w:val="0"/>
          <w:bCs/>
          <w:rtl/>
          <w:lang w:bidi="ar-KW"/>
        </w:rPr>
        <w:t>ابن تيمية يمنع تكفير المسلمين وتبديعهم</w:t>
      </w:r>
      <w:r w:rsidRPr="00D63383">
        <w:rPr>
          <w:rFonts w:hint="cs"/>
          <w:b w:val="0"/>
          <w:bCs/>
          <w:rtl/>
          <w:lang w:bidi="ar-KW"/>
        </w:rPr>
        <w:t xml:space="preserve">  ]</w:t>
      </w:r>
      <w:r w:rsidRPr="00D63383">
        <w:rPr>
          <w:rFonts w:hint="cs"/>
          <w:rtl/>
          <w:lang w:bidi="ar-KW"/>
        </w:rPr>
        <w:t xml:space="preserve"> : </w:t>
      </w:r>
      <w:r w:rsidR="007E17C3" w:rsidRPr="00D63383">
        <w:rPr>
          <w:rtl/>
          <w:lang w:bidi="ar-KW"/>
        </w:rPr>
        <w:t>بمناسبة شيوع هستريا تكفير المسلمين وتبديعهم , وتشريكهم</w:t>
      </w:r>
      <w:r w:rsidR="007E17C3">
        <w:rPr>
          <w:rtl/>
          <w:lang w:bidi="ar-KW"/>
        </w:rPr>
        <w:t xml:space="preserve"> وردتهم وتفسيقهم أحياء وموتى من عبيد الدولار البترولي والعملين باسم ما يسمى السلفية والتوحيد للتمكين لدولة بترولية معينة من الهيمنة على العالم الإسلامي والسيطرة عليه باعتبار ان المسلمين من غيرهم</w:t>
      </w:r>
      <w:r w:rsidR="00FC69C8">
        <w:rPr>
          <w:rtl/>
          <w:lang w:bidi="ar-KW"/>
        </w:rPr>
        <w:t xml:space="preserve"> في </w:t>
      </w:r>
      <w:r w:rsidR="007E17C3">
        <w:rPr>
          <w:rtl/>
          <w:lang w:bidi="ar-KW"/>
        </w:rPr>
        <w:t xml:space="preserve">كل الدنيا ام مشرك او كافر او مرتد او وثني , ولا </w:t>
      </w:r>
      <w:r w:rsidR="00581095">
        <w:rPr>
          <w:rtl/>
          <w:lang w:bidi="ar-KW"/>
        </w:rPr>
        <w:t>شيء</w:t>
      </w:r>
      <w:r w:rsidR="007E17C3">
        <w:rPr>
          <w:rtl/>
          <w:lang w:bidi="ar-KW"/>
        </w:rPr>
        <w:t xml:space="preserve"> الا هذا فنحن نقدم لهم نصوص كلام إمامهم الأعظم الشيخ احمد ابن تيمية لعلهم يتقون  ،  اذا كان لم يقنعهم حديث رسول الله ، </w:t>
      </w:r>
    </w:p>
    <w:p w:rsidR="007E17C3" w:rsidRDefault="007E17C3" w:rsidP="007E17C3">
      <w:pPr>
        <w:spacing w:after="240"/>
        <w:jc w:val="both"/>
        <w:rPr>
          <w:rtl/>
          <w:lang w:bidi="ar-KW"/>
        </w:rPr>
      </w:pPr>
      <w:r>
        <w:rPr>
          <w:rtl/>
          <w:lang w:bidi="ar-KW"/>
        </w:rPr>
        <w:t xml:space="preserve">قال الشيخ ابن تيمية رحمه الله تعالى  :  ومن البدع المنكرة تكفير الطائفة وغيرها من طوائف المسلمين , واستحلال دمائهم واموالهم , وهذا عظيم لوجهين  : </w:t>
      </w:r>
    </w:p>
    <w:p w:rsidR="007E17C3" w:rsidRDefault="00FC69C8" w:rsidP="007E17C3">
      <w:pPr>
        <w:spacing w:after="240"/>
        <w:jc w:val="both"/>
        <w:rPr>
          <w:rtl/>
          <w:lang w:bidi="ar-KW"/>
        </w:rPr>
      </w:pPr>
      <w:r>
        <w:rPr>
          <w:rtl/>
          <w:lang w:bidi="ar-KW"/>
        </w:rPr>
        <w:t xml:space="preserve">( </w:t>
      </w:r>
      <w:r w:rsidR="007E17C3">
        <w:rPr>
          <w:rtl/>
          <w:lang w:bidi="ar-KW"/>
        </w:rPr>
        <w:t>احدهما</w:t>
      </w:r>
      <w:r>
        <w:rPr>
          <w:rtl/>
          <w:lang w:bidi="ar-KW"/>
        </w:rPr>
        <w:t xml:space="preserve"> )</w:t>
      </w:r>
      <w:r w:rsidR="007E17C3">
        <w:rPr>
          <w:rtl/>
          <w:lang w:bidi="ar-KW"/>
        </w:rPr>
        <w:t xml:space="preserve"> ان تلك الطائفة الاخرى قد لا يكون فيها من البدعة اعظم مما في الطائفة المكفرة لها , بل قد تكون بدعة الطائفة المكفرة لها اعظم من بدعة الطائفة المكفرة وقد تكون نحوها وقد تكون دونها وهذه حال عامة اهل البدع والاهواء الذين يكفر بعضهم بعضا وهؤلاء من الذين قال الله فيهم " ان الذين فرقوا دينهم وكانوا شيعا لست منهم في </w:t>
      </w:r>
      <w:r w:rsidR="00581095">
        <w:rPr>
          <w:rtl/>
          <w:lang w:bidi="ar-KW"/>
        </w:rPr>
        <w:t>شيء</w:t>
      </w:r>
      <w:r w:rsidR="007E17C3">
        <w:rPr>
          <w:rtl/>
          <w:lang w:bidi="ar-KW"/>
        </w:rPr>
        <w:t xml:space="preserve"> " ،  ، </w:t>
      </w:r>
    </w:p>
    <w:p w:rsidR="007E17C3" w:rsidRDefault="00FC69C8" w:rsidP="007E17C3">
      <w:pPr>
        <w:spacing w:after="240"/>
        <w:jc w:val="both"/>
        <w:rPr>
          <w:rtl/>
          <w:lang w:bidi="ar-KW"/>
        </w:rPr>
      </w:pPr>
      <w:r>
        <w:rPr>
          <w:rtl/>
          <w:lang w:bidi="ar-KW"/>
        </w:rPr>
        <w:t xml:space="preserve">( </w:t>
      </w:r>
      <w:r w:rsidR="007E17C3">
        <w:rPr>
          <w:rtl/>
          <w:lang w:bidi="ar-KW"/>
        </w:rPr>
        <w:t>الثاني</w:t>
      </w:r>
      <w:r>
        <w:rPr>
          <w:rtl/>
          <w:lang w:bidi="ar-KW"/>
        </w:rPr>
        <w:t xml:space="preserve"> )</w:t>
      </w:r>
      <w:r w:rsidR="007E17C3">
        <w:rPr>
          <w:rtl/>
          <w:lang w:bidi="ar-KW"/>
        </w:rPr>
        <w:t xml:space="preserve"> انه لو فرض ان احدى الطائفتين مختصة بالبدعة و والأخرى موافقة للسنة , لم يكن لهذه السنية ان تكفر كل من قال قولا اخطأ فيه , فان الله تعالى قال : " ربنا لا تؤاخذنا ان نسينا او أخطأنا " وثبت</w:t>
      </w:r>
      <w:r>
        <w:rPr>
          <w:rtl/>
          <w:lang w:bidi="ar-KW"/>
        </w:rPr>
        <w:t xml:space="preserve"> في </w:t>
      </w:r>
      <w:r w:rsidR="007E17C3">
        <w:rPr>
          <w:rtl/>
          <w:lang w:bidi="ar-KW"/>
        </w:rPr>
        <w:t xml:space="preserve">الصحيح عن النبي  </w:t>
      </w:r>
      <w:r>
        <w:rPr>
          <w:rtl/>
          <w:lang w:bidi="ar-KW"/>
        </w:rPr>
        <w:t>صلى الله عليه وسلم</w:t>
      </w:r>
      <w:r w:rsidR="007E17C3">
        <w:rPr>
          <w:rtl/>
          <w:lang w:bidi="ar-KW"/>
        </w:rPr>
        <w:t xml:space="preserve">  ان الله تعالى </w:t>
      </w:r>
      <w:r>
        <w:rPr>
          <w:rtl/>
          <w:lang w:bidi="ar-KW"/>
        </w:rPr>
        <w:t xml:space="preserve">( </w:t>
      </w:r>
      <w:r w:rsidR="007E17C3">
        <w:rPr>
          <w:rtl/>
          <w:lang w:bidi="ar-KW"/>
        </w:rPr>
        <w:t xml:space="preserve">عند هذه الآية قال قد فعلت </w:t>
      </w:r>
      <w:r>
        <w:rPr>
          <w:rtl/>
          <w:lang w:bidi="ar-KW"/>
        </w:rPr>
        <w:t xml:space="preserve"> )</w:t>
      </w:r>
      <w:r w:rsidR="007E17C3">
        <w:rPr>
          <w:rtl/>
          <w:lang w:bidi="ar-KW"/>
        </w:rPr>
        <w:t xml:space="preserve">, وقال تعالى  :  "لا جناح عليكم فيما أخطأتم به ولكن ما تعمدت قلوبكم " ،  ، </w:t>
      </w:r>
    </w:p>
    <w:p w:rsidR="007E17C3" w:rsidRDefault="007E17C3" w:rsidP="007E17C3">
      <w:pPr>
        <w:spacing w:after="240"/>
        <w:jc w:val="both"/>
        <w:rPr>
          <w:rtl/>
          <w:lang w:bidi="ar-KW"/>
        </w:rPr>
      </w:pPr>
      <w:r>
        <w:rPr>
          <w:rtl/>
          <w:lang w:bidi="ar-KW"/>
        </w:rPr>
        <w:t xml:space="preserve">وروى عن النبي صلى الله عليه وسلم انه قال  : </w:t>
      </w:r>
    </w:p>
    <w:p w:rsidR="007E17C3" w:rsidRDefault="007E17C3" w:rsidP="007E17C3">
      <w:pPr>
        <w:spacing w:after="240"/>
        <w:jc w:val="both"/>
        <w:rPr>
          <w:rtl/>
          <w:lang w:bidi="ar-KW"/>
        </w:rPr>
      </w:pPr>
      <w:r>
        <w:rPr>
          <w:rtl/>
          <w:lang w:bidi="ar-KW"/>
        </w:rPr>
        <w:lastRenderedPageBreak/>
        <w:t xml:space="preserve">" ان الله تجاوز لامتي عن الخطأ والنسيان وما استكرهوا عليه" ،  ،  وهو حديث حسن رواه ابن ماجه وغيره ،  ، </w:t>
      </w:r>
    </w:p>
    <w:p w:rsidR="007E17C3" w:rsidRDefault="007E17C3" w:rsidP="007E17C3">
      <w:pPr>
        <w:spacing w:after="240"/>
        <w:jc w:val="both"/>
        <w:rPr>
          <w:rtl/>
          <w:lang w:bidi="ar-KW"/>
        </w:rPr>
      </w:pPr>
      <w:r>
        <w:rPr>
          <w:rtl/>
          <w:lang w:bidi="ar-KW"/>
        </w:rPr>
        <w:t xml:space="preserve">وقد اجمع الصحابة والتابعون لهم باحسان وسائر ائمة المسلمين على انه ليس كل من قال قولا اخطأ فيه انه يكفر بذلك ولو كان قوه مخالفا للسنة  ، </w:t>
      </w:r>
      <w:r w:rsidR="00FC69C8">
        <w:rPr>
          <w:rtl/>
          <w:lang w:bidi="ar-KW"/>
        </w:rPr>
        <w:t xml:space="preserve">( </w:t>
      </w:r>
      <w:r>
        <w:rPr>
          <w:rtl/>
          <w:lang w:bidi="ar-KW"/>
        </w:rPr>
        <w:t>تأمل</w:t>
      </w:r>
      <w:r w:rsidR="00FC69C8">
        <w:rPr>
          <w:rtl/>
          <w:lang w:bidi="ar-KW"/>
        </w:rPr>
        <w:t xml:space="preserve"> )</w:t>
      </w:r>
      <w:r>
        <w:rPr>
          <w:rtl/>
          <w:lang w:bidi="ar-KW"/>
        </w:rPr>
        <w:t xml:space="preserve">  ، </w:t>
      </w:r>
    </w:p>
    <w:p w:rsidR="007E17C3" w:rsidRDefault="007E17C3" w:rsidP="007E17C3">
      <w:pPr>
        <w:spacing w:after="240"/>
        <w:jc w:val="both"/>
        <w:rPr>
          <w:rtl/>
          <w:lang w:bidi="ar-KW"/>
        </w:rPr>
      </w:pPr>
    </w:p>
    <w:p w:rsidR="007E17C3" w:rsidRDefault="007E17C3" w:rsidP="007E17C3">
      <w:pPr>
        <w:spacing w:after="240"/>
        <w:jc w:val="both"/>
        <w:rPr>
          <w:rtl/>
          <w:lang w:bidi="ar-KW"/>
        </w:rPr>
      </w:pPr>
      <w:r>
        <w:rPr>
          <w:rtl/>
          <w:lang w:bidi="ar-KW"/>
        </w:rPr>
        <w:t xml:space="preserve">ثم يقول ابن تيمية : </w:t>
      </w:r>
    </w:p>
    <w:p w:rsidR="007E17C3" w:rsidRDefault="007E17C3" w:rsidP="007E17C3">
      <w:pPr>
        <w:spacing w:after="240"/>
        <w:jc w:val="both"/>
        <w:rPr>
          <w:rtl/>
          <w:lang w:bidi="ar-KW"/>
        </w:rPr>
      </w:pPr>
      <w:r>
        <w:rPr>
          <w:rtl/>
          <w:lang w:bidi="ar-KW"/>
        </w:rPr>
        <w:t xml:space="preserve">الخوارج لهم خاصيتان مشهورتان فارقوا بهما جماعة المسلمين وأئمتهم </w:t>
      </w:r>
      <w:r w:rsidR="00FC69C8">
        <w:rPr>
          <w:rtl/>
          <w:lang w:bidi="ar-KW"/>
        </w:rPr>
        <w:t xml:space="preserve">( </w:t>
      </w:r>
      <w:r>
        <w:rPr>
          <w:rtl/>
          <w:lang w:bidi="ar-KW"/>
        </w:rPr>
        <w:t>إحداهما</w:t>
      </w:r>
      <w:r w:rsidR="00FC69C8">
        <w:rPr>
          <w:rtl/>
          <w:lang w:bidi="ar-KW"/>
        </w:rPr>
        <w:t xml:space="preserve"> )</w:t>
      </w:r>
      <w:r>
        <w:rPr>
          <w:rtl/>
          <w:lang w:bidi="ar-KW"/>
        </w:rPr>
        <w:t xml:space="preserve">  :  خروجهم عن السنة وجعلهم ما ليس بحسنة حسنة  ، </w:t>
      </w:r>
      <w:r w:rsidR="00FC69C8">
        <w:rPr>
          <w:rtl/>
          <w:lang w:bidi="ar-KW"/>
        </w:rPr>
        <w:t xml:space="preserve">( </w:t>
      </w:r>
      <w:r>
        <w:rPr>
          <w:rtl/>
          <w:lang w:bidi="ar-KW"/>
        </w:rPr>
        <w:t>الثانية</w:t>
      </w:r>
      <w:r w:rsidR="00FC69C8">
        <w:rPr>
          <w:rtl/>
          <w:lang w:bidi="ar-KW"/>
        </w:rPr>
        <w:t xml:space="preserve"> )</w:t>
      </w:r>
      <w:r>
        <w:rPr>
          <w:rtl/>
          <w:lang w:bidi="ar-KW"/>
        </w:rPr>
        <w:t xml:space="preserve">  : </w:t>
      </w:r>
      <w:r w:rsidR="00FC69C8">
        <w:rPr>
          <w:rtl/>
          <w:lang w:bidi="ar-KW"/>
        </w:rPr>
        <w:t xml:space="preserve"> في </w:t>
      </w:r>
      <w:r>
        <w:rPr>
          <w:rtl/>
          <w:lang w:bidi="ar-KW"/>
        </w:rPr>
        <w:t xml:space="preserve">الخوراج وأهل البدع انهم يكفرون بالذنوب والسيئات  ويترتب على ذلك استحلال دماء المسلمين واموالهم وان دار الاسلام دار حرب ودارهم هى دار الايمان وبذلك يقول جمهور الرافضة وجمهور المعتزلة والجهمية وطائفة من غلاة المنتسبة الى اهل الحديث  :  فينبغي للمسلم ان يحذر من هذين الاصلين الخبيثين وما يتولد عنهما من بغض المسلمين وذمهم ولعنهم واستحلال دمائهم واموالهم وعامة البدع انما تنشأ من هذين الاصلين  ، </w:t>
      </w:r>
    </w:p>
    <w:p w:rsidR="007E17C3" w:rsidRDefault="00FC69C8" w:rsidP="007E17C3">
      <w:pPr>
        <w:spacing w:after="240"/>
        <w:jc w:val="both"/>
        <w:rPr>
          <w:rtl/>
          <w:lang w:bidi="ar-KW"/>
        </w:rPr>
      </w:pPr>
      <w:r>
        <w:rPr>
          <w:rtl/>
          <w:lang w:bidi="ar-KW"/>
        </w:rPr>
        <w:t xml:space="preserve">( </w:t>
      </w:r>
      <w:r w:rsidR="007E17C3">
        <w:rPr>
          <w:rtl/>
          <w:lang w:bidi="ar-KW"/>
        </w:rPr>
        <w:t>أما الاول</w:t>
      </w:r>
      <w:r>
        <w:rPr>
          <w:rtl/>
          <w:lang w:bidi="ar-KW"/>
        </w:rPr>
        <w:t xml:space="preserve"> )</w:t>
      </w:r>
      <w:r w:rsidR="007E17C3">
        <w:rPr>
          <w:rtl/>
          <w:lang w:bidi="ar-KW"/>
        </w:rPr>
        <w:t xml:space="preserve"> فسببه التأويل الفاسد أما حديث بلغه غير صحيح او عن غير الرسول  </w:t>
      </w:r>
      <w:r>
        <w:rPr>
          <w:rtl/>
          <w:lang w:bidi="ar-KW"/>
        </w:rPr>
        <w:t>صلى الله عليه وسلم</w:t>
      </w:r>
      <w:r w:rsidR="007E17C3">
        <w:rPr>
          <w:rtl/>
          <w:lang w:bidi="ar-KW"/>
        </w:rPr>
        <w:t xml:space="preserve">  قلد قائله فيه ولم يكن ذلك القائل مصيبا او تأويل تأوله من اية من كتاب الله ولم يكن التأويل صحيحا او قياسا فاسدا او رأيا اعتقده صوابا وهو خطأ الى ان قال  :  قال احمد  :  اكثر ما يخطئ الناس من جهة التأويل والقياس , وقال الشيخ  :  اهل البدع صاروا يبنون دين الاسلام على مقدمات يظنون صحتها , اما في دلالة الالفاظ واما في المعاني المعقولة ولا يتأملون بيان الله ورسوله  </w:t>
      </w:r>
      <w:r>
        <w:rPr>
          <w:rtl/>
          <w:lang w:bidi="ar-KW"/>
        </w:rPr>
        <w:t>صلى الله عليه وسلم</w:t>
      </w:r>
      <w:r w:rsidR="007E17C3">
        <w:rPr>
          <w:rtl/>
          <w:lang w:bidi="ar-KW"/>
        </w:rPr>
        <w:t xml:space="preserve">  فانها تكون ضلالا  ، </w:t>
      </w:r>
    </w:p>
    <w:p w:rsidR="007E17C3" w:rsidRDefault="007E17C3" w:rsidP="007E17C3">
      <w:pPr>
        <w:spacing w:after="240"/>
        <w:jc w:val="both"/>
        <w:rPr>
          <w:rtl/>
          <w:lang w:bidi="ar-KW"/>
        </w:rPr>
      </w:pPr>
      <w:r>
        <w:rPr>
          <w:rtl/>
          <w:lang w:bidi="ar-KW"/>
        </w:rPr>
        <w:t xml:space="preserve">ثم قال :  اني دائما ومن جالسني يعلم مني اني من اعظم الناس نهيا من ان ينسب معين الى تكفير والى تفسيق او معصية الا اذا علم انه قد ماتت عليه الحجة الرسالية التي من خالفها كان كافرا تارة وفاسقا اخرى وعاصيا أخرى وانى اقرر ان الله قد قدر لهذه الأمة خطأها وذلك يعم الخطأ في المسائل الخبرية والمسائل العلمية  ،  ومازال السلف يتنازعون في كثير من هذه المسائل ولم يشهد احد منهم على احد منهم معين لاجل ذلك لا بكفر ولا بفسق ولا بمعصية ، </w:t>
      </w:r>
    </w:p>
    <w:p w:rsidR="007E17C3" w:rsidRDefault="007E17C3" w:rsidP="007E17C3">
      <w:pPr>
        <w:spacing w:after="240"/>
        <w:jc w:val="both"/>
        <w:rPr>
          <w:rtl/>
          <w:lang w:bidi="ar-KW"/>
        </w:rPr>
      </w:pPr>
      <w:r>
        <w:rPr>
          <w:rtl/>
          <w:lang w:bidi="ar-KW"/>
        </w:rPr>
        <w:lastRenderedPageBreak/>
        <w:t>ثم قال ابن تيمية عندما سئل عن رجلين تكلما في مسألة التكفير فاجاب واطال وقال</w:t>
      </w:r>
      <w:r w:rsidR="00FC69C8">
        <w:rPr>
          <w:rtl/>
          <w:lang w:bidi="ar-KW"/>
        </w:rPr>
        <w:t xml:space="preserve"> في </w:t>
      </w:r>
      <w:r>
        <w:rPr>
          <w:rtl/>
          <w:lang w:bidi="ar-KW"/>
        </w:rPr>
        <w:t xml:space="preserve">اخر الجواب لو فرض ان رجلا دفع التكفير عمن يعتقد اه ليس بكافر , حماية له ونصرا لاخيه المسلم لكان هذا غرضا شرعيا حسنا وهو اذا اجتهد في ذلك فأصاب فله اجران وان اجتهد فيه فأخطأ فله اجر ، </w:t>
      </w:r>
    </w:p>
    <w:p w:rsidR="007E17C3" w:rsidRDefault="007E17C3" w:rsidP="007E17C3">
      <w:pPr>
        <w:spacing w:after="240"/>
        <w:jc w:val="both"/>
        <w:rPr>
          <w:rtl/>
          <w:lang w:bidi="ar-KW"/>
        </w:rPr>
      </w:pPr>
    </w:p>
    <w:p w:rsidR="007E17C3" w:rsidRDefault="007E17C3" w:rsidP="007E17C3">
      <w:pPr>
        <w:spacing w:after="240"/>
        <w:jc w:val="both"/>
        <w:rPr>
          <w:rtl/>
          <w:lang w:bidi="ar-KW"/>
        </w:rPr>
      </w:pPr>
      <w:r>
        <w:rPr>
          <w:rtl/>
          <w:lang w:bidi="ar-KW"/>
        </w:rPr>
        <w:t>إمام الحرمين وتكفير المسلمين</w:t>
      </w:r>
    </w:p>
    <w:p w:rsidR="007E17C3" w:rsidRDefault="007E17C3" w:rsidP="007E17C3">
      <w:pPr>
        <w:spacing w:after="240"/>
        <w:jc w:val="both"/>
        <w:rPr>
          <w:rtl/>
          <w:lang w:bidi="ar-KW"/>
        </w:rPr>
      </w:pPr>
    </w:p>
    <w:p w:rsidR="007E17C3" w:rsidRDefault="007E17C3" w:rsidP="007E17C3">
      <w:pPr>
        <w:spacing w:after="240"/>
        <w:jc w:val="both"/>
        <w:rPr>
          <w:rtl/>
          <w:lang w:bidi="ar-KW"/>
        </w:rPr>
      </w:pPr>
      <w:r>
        <w:rPr>
          <w:rtl/>
          <w:lang w:bidi="ar-KW"/>
        </w:rPr>
        <w:t xml:space="preserve">نقل ابن عجيبة في تفسيره لسورة البقرة عن الشيخ الجويني امام الحرمين قوله : </w:t>
      </w:r>
    </w:p>
    <w:p w:rsidR="007E17C3" w:rsidRDefault="007E17C3" w:rsidP="007E17C3">
      <w:pPr>
        <w:spacing w:after="240"/>
        <w:jc w:val="both"/>
        <w:rPr>
          <w:rtl/>
          <w:lang w:bidi="ar-KW"/>
        </w:rPr>
      </w:pPr>
    </w:p>
    <w:p w:rsidR="007E17C3" w:rsidRDefault="007E17C3" w:rsidP="007E17C3">
      <w:pPr>
        <w:spacing w:after="240"/>
        <w:jc w:val="both"/>
        <w:rPr>
          <w:rtl/>
          <w:lang w:bidi="ar-KW"/>
        </w:rPr>
      </w:pPr>
      <w:r>
        <w:rPr>
          <w:rtl/>
          <w:lang w:bidi="ar-KW"/>
        </w:rPr>
        <w:t xml:space="preserve">"لان ادخل ألف كافر في الإسلام بشبهة واحدة خير من ان اخرج واحدا من الاسلام بالف شبهة" ، </w:t>
      </w:r>
    </w:p>
    <w:p w:rsidR="007E17C3" w:rsidRDefault="007E17C3" w:rsidP="007E17C3">
      <w:pPr>
        <w:spacing w:after="240"/>
        <w:jc w:val="both"/>
        <w:rPr>
          <w:rtl/>
          <w:lang w:bidi="ar-KW"/>
        </w:rPr>
      </w:pPr>
    </w:p>
    <w:p w:rsidR="007E17C3" w:rsidRDefault="007E17C3" w:rsidP="007E17C3">
      <w:pPr>
        <w:spacing w:after="240"/>
        <w:jc w:val="both"/>
        <w:rPr>
          <w:rtl/>
          <w:lang w:bidi="ar-KW"/>
        </w:rPr>
      </w:pPr>
    </w:p>
    <w:p w:rsidR="007E17C3" w:rsidRDefault="007E17C3" w:rsidP="007E17C3">
      <w:pPr>
        <w:spacing w:after="240"/>
        <w:jc w:val="both"/>
        <w:rPr>
          <w:rtl/>
          <w:lang w:bidi="ar-KW"/>
        </w:rPr>
      </w:pPr>
    </w:p>
    <w:p w:rsidR="007E17C3" w:rsidRDefault="007E17C3" w:rsidP="007E17C3">
      <w:pPr>
        <w:spacing w:after="240"/>
        <w:jc w:val="both"/>
        <w:rPr>
          <w:rtl/>
          <w:lang w:bidi="ar-KW"/>
        </w:rPr>
      </w:pPr>
    </w:p>
    <w:p w:rsidR="007E17C3" w:rsidRDefault="007E17C3" w:rsidP="007E17C3">
      <w:pPr>
        <w:spacing w:after="240"/>
        <w:jc w:val="both"/>
        <w:rPr>
          <w:rtl/>
          <w:lang w:bidi="ar-KW"/>
        </w:rPr>
      </w:pPr>
    </w:p>
    <w:p w:rsidR="007E17C3" w:rsidRDefault="007E17C3" w:rsidP="007E17C3">
      <w:pPr>
        <w:spacing w:after="240"/>
        <w:jc w:val="both"/>
        <w:rPr>
          <w:u w:val="single"/>
          <w:rtl/>
          <w:lang w:bidi="ar-KW"/>
        </w:rPr>
      </w:pPr>
      <w:r>
        <w:rPr>
          <w:u w:val="single"/>
          <w:rtl/>
          <w:lang w:bidi="ar-KW"/>
        </w:rPr>
        <w:t>وابن القيم يمنع تكفير المسلمين وتبديعهم</w:t>
      </w:r>
    </w:p>
    <w:p w:rsidR="007E17C3" w:rsidRDefault="007E17C3" w:rsidP="007E17C3">
      <w:pPr>
        <w:spacing w:after="240"/>
        <w:jc w:val="both"/>
        <w:rPr>
          <w:rtl/>
          <w:lang w:bidi="ar-KW"/>
        </w:rPr>
      </w:pPr>
      <w:r>
        <w:rPr>
          <w:u w:val="single"/>
          <w:rtl/>
          <w:lang w:bidi="ar-KW"/>
        </w:rPr>
        <w:t>ورأى مالك والشافعي واحمد والاشعري</w:t>
      </w:r>
    </w:p>
    <w:p w:rsidR="007E17C3" w:rsidRDefault="007E17C3" w:rsidP="007E17C3">
      <w:pPr>
        <w:spacing w:after="240"/>
        <w:jc w:val="both"/>
        <w:rPr>
          <w:rtl/>
          <w:lang w:bidi="ar-KW"/>
        </w:rPr>
      </w:pPr>
      <w:r>
        <w:rPr>
          <w:rtl/>
          <w:lang w:bidi="ar-KW"/>
        </w:rPr>
        <w:t xml:space="preserve">قال ابن القيم رحمه الله تعالى عند ذكر انواع الكفر : " وكفر الجحود نوعان  :  كفر مطلق عام , وكفر مقيد خاص , فالمطلق ان يجحد جملة ما انزل الله ورسالة رسول الله </w:t>
      </w:r>
      <w:r w:rsidR="00FC69C8">
        <w:rPr>
          <w:rtl/>
          <w:lang w:bidi="ar-KW"/>
        </w:rPr>
        <w:t>صلى الله عليه وسلم</w:t>
      </w:r>
      <w:r>
        <w:rPr>
          <w:rtl/>
          <w:lang w:bidi="ar-KW"/>
        </w:rPr>
        <w:t xml:space="preserve">   ، </w:t>
      </w:r>
    </w:p>
    <w:p w:rsidR="007E17C3" w:rsidRDefault="007E17C3" w:rsidP="007E17C3">
      <w:pPr>
        <w:spacing w:after="240"/>
        <w:jc w:val="both"/>
        <w:rPr>
          <w:rtl/>
          <w:lang w:bidi="ar-KW"/>
        </w:rPr>
      </w:pPr>
      <w:r>
        <w:rPr>
          <w:rtl/>
          <w:lang w:bidi="ar-KW"/>
        </w:rPr>
        <w:lastRenderedPageBreak/>
        <w:t xml:space="preserve">والخاص المقيد ان يجحد فرضا من فروض الاسلام , او محرما من محرماته , او صفة وصف الله بها نفسه , او خبرا اخبر الله به , عمدا تقديما لقول من خالفه  ،  عالما متعمدا لغرض من الاغراض  ، </w:t>
      </w:r>
    </w:p>
    <w:p w:rsidR="007E17C3" w:rsidRDefault="007E17C3" w:rsidP="007E17C3">
      <w:pPr>
        <w:spacing w:after="240"/>
        <w:jc w:val="both"/>
        <w:rPr>
          <w:rtl/>
          <w:lang w:bidi="ar-KW"/>
        </w:rPr>
      </w:pPr>
      <w:r>
        <w:rPr>
          <w:rtl/>
          <w:lang w:bidi="ar-KW"/>
        </w:rPr>
        <w:t>واما ذلك جهلا او تأويلا يعذر فيه , فلا يكفر صاحبه لما</w:t>
      </w:r>
      <w:r w:rsidR="00FC69C8">
        <w:rPr>
          <w:rtl/>
          <w:lang w:bidi="ar-KW"/>
        </w:rPr>
        <w:t xml:space="preserve"> في </w:t>
      </w:r>
      <w:r>
        <w:rPr>
          <w:rtl/>
          <w:lang w:bidi="ar-KW"/>
        </w:rPr>
        <w:t xml:space="preserve">الصحيحين والسنن والمسانيد عن ابي هريرة قال , قال النبي </w:t>
      </w:r>
      <w:r w:rsidR="00FC69C8">
        <w:rPr>
          <w:rtl/>
          <w:lang w:bidi="ar-KW"/>
        </w:rPr>
        <w:t>صلى الله عليه وسلم</w:t>
      </w:r>
      <w:r>
        <w:rPr>
          <w:rtl/>
          <w:lang w:bidi="ar-KW"/>
        </w:rPr>
        <w:t xml:space="preserve">   :  قال رجل لم يعمل خيرا قط لاهله , وفي رواية  :  اسرف رجل على نفسه , فلما حضر اوصى بنيه اذا مات , فحرقوه ثم دروا نصفه في البر ونصفه</w:t>
      </w:r>
      <w:r w:rsidR="00FC69C8">
        <w:rPr>
          <w:rtl/>
          <w:lang w:bidi="ar-KW"/>
        </w:rPr>
        <w:t xml:space="preserve"> في </w:t>
      </w:r>
      <w:r>
        <w:rPr>
          <w:rtl/>
          <w:lang w:bidi="ar-KW"/>
        </w:rPr>
        <w:t xml:space="preserve">البحر فوالله لان قدر الله عليه </w:t>
      </w:r>
      <w:r w:rsidR="00FC69C8">
        <w:rPr>
          <w:rtl/>
          <w:lang w:bidi="ar-KW"/>
        </w:rPr>
        <w:t xml:space="preserve">( </w:t>
      </w:r>
      <w:r>
        <w:rPr>
          <w:rtl/>
          <w:lang w:bidi="ar-KW"/>
        </w:rPr>
        <w:t>أى بعثه</w:t>
      </w:r>
      <w:r w:rsidR="00FC69C8">
        <w:rPr>
          <w:rtl/>
          <w:lang w:bidi="ar-KW"/>
        </w:rPr>
        <w:t xml:space="preserve"> )</w:t>
      </w:r>
      <w:r>
        <w:rPr>
          <w:rtl/>
          <w:lang w:bidi="ar-KW"/>
        </w:rPr>
        <w:t xml:space="preserve"> ليعذبه عذابا ما عذب به احدا من العالمين , فلما مات فعلوا ما امرهم , فامر الله البحر فجمع مافيه وامر البر فجمع مافيه ثم قال لم فعلت ؟ قال من خشيتك يا رب وانت تعلم ؟ فغفر له  ، </w:t>
      </w:r>
    </w:p>
    <w:p w:rsidR="007E17C3" w:rsidRDefault="00FC69C8" w:rsidP="007E17C3">
      <w:pPr>
        <w:spacing w:after="240"/>
        <w:jc w:val="both"/>
        <w:rPr>
          <w:rtl/>
          <w:lang w:bidi="ar-KW"/>
        </w:rPr>
      </w:pPr>
      <w:r>
        <w:rPr>
          <w:rtl/>
          <w:lang w:bidi="ar-KW"/>
        </w:rPr>
        <w:t xml:space="preserve">( </w:t>
      </w:r>
      <w:r w:rsidR="007E17C3">
        <w:rPr>
          <w:rtl/>
          <w:lang w:bidi="ar-KW"/>
        </w:rPr>
        <w:t>فهذا</w:t>
      </w:r>
      <w:r>
        <w:rPr>
          <w:rtl/>
          <w:lang w:bidi="ar-KW"/>
        </w:rPr>
        <w:t xml:space="preserve"> )</w:t>
      </w:r>
      <w:r w:rsidR="007E17C3">
        <w:rPr>
          <w:rtl/>
          <w:lang w:bidi="ar-KW"/>
        </w:rPr>
        <w:t xml:space="preserve"> منكر لقدرة الله عليه ومنكر للبعث والمعاد ومع هذا غفر الله له وعذره بجهله لان ذلك مبلغ علمه , لم ينكر ذلك عنادا , وهذا فصل النزاع في بطلان قول من يقول ان الله لا يعذر العباد بالجهل , في سقوط العذاب , اذا كان ذلك مبلغ علمه  ، </w:t>
      </w:r>
    </w:p>
    <w:p w:rsidR="007E17C3" w:rsidRDefault="00FC69C8" w:rsidP="007E17C3">
      <w:pPr>
        <w:spacing w:after="240"/>
        <w:jc w:val="both"/>
        <w:rPr>
          <w:rtl/>
          <w:lang w:bidi="ar-KW"/>
        </w:rPr>
      </w:pPr>
      <w:r>
        <w:rPr>
          <w:rtl/>
          <w:lang w:bidi="ar-KW"/>
        </w:rPr>
        <w:t xml:space="preserve">( </w:t>
      </w:r>
      <w:r w:rsidR="007E17C3">
        <w:rPr>
          <w:rtl/>
          <w:lang w:bidi="ar-KW"/>
        </w:rPr>
        <w:t>قال</w:t>
      </w:r>
      <w:r>
        <w:rPr>
          <w:rtl/>
          <w:lang w:bidi="ar-KW"/>
        </w:rPr>
        <w:t xml:space="preserve"> )</w:t>
      </w:r>
      <w:r w:rsidR="007E17C3">
        <w:rPr>
          <w:rtl/>
          <w:lang w:bidi="ar-KW"/>
        </w:rPr>
        <w:t xml:space="preserve"> وقد سئل شيخ الاسلام ابن تيمية رحمه الله عن التكفير الواقع في هذه الامة , من اول من احدثه وابتدعه ، </w:t>
      </w:r>
    </w:p>
    <w:p w:rsidR="007E17C3" w:rsidRDefault="007E17C3" w:rsidP="007E17C3">
      <w:pPr>
        <w:spacing w:after="240"/>
        <w:jc w:val="both"/>
        <w:rPr>
          <w:rtl/>
          <w:lang w:bidi="ar-KW"/>
        </w:rPr>
      </w:pPr>
      <w:r>
        <w:rPr>
          <w:rtl/>
          <w:lang w:bidi="ar-KW"/>
        </w:rPr>
        <w:t xml:space="preserve">فاجاب اول من احدثه في الاسلام المعتزلة وعنهم تلقاه من تلقاه وكذلك الخوارج هم اول من اظهره  ، </w:t>
      </w:r>
    </w:p>
    <w:p w:rsidR="007E17C3" w:rsidRDefault="007E17C3" w:rsidP="007E17C3">
      <w:pPr>
        <w:spacing w:after="240"/>
        <w:jc w:val="both"/>
        <w:rPr>
          <w:rtl/>
          <w:lang w:bidi="ar-KW"/>
        </w:rPr>
      </w:pPr>
      <w:r>
        <w:rPr>
          <w:rtl/>
          <w:lang w:bidi="ar-KW"/>
        </w:rPr>
        <w:t xml:space="preserve">واضطرب الناس في ذلك فمن الناس من يحكي عن مالك فيه قولين , وعن الشافعي كذلك , وعن احمد روايتان , وابو الحسن الاشعري واصحابه لهم قولان  ، </w:t>
      </w:r>
    </w:p>
    <w:p w:rsidR="007E17C3" w:rsidRDefault="007E17C3" w:rsidP="007E17C3">
      <w:pPr>
        <w:spacing w:after="240"/>
        <w:jc w:val="both"/>
        <w:rPr>
          <w:rtl/>
          <w:lang w:bidi="ar-KW"/>
        </w:rPr>
      </w:pPr>
      <w:r>
        <w:rPr>
          <w:rtl/>
          <w:lang w:bidi="ar-KW"/>
        </w:rPr>
        <w:t xml:space="preserve">وحقيقة الامر في ذلك , ان القول قد يكون كفرا فيطلق القول بتكفير قائله , ويقال  :  من قال كذا فهو كافر لكن الشخص المعين الذي قاله لا يكفر , حتى تقوم عليه الحجة التي يكفر تاركها , كما هو المنصوص عليه في كتب الاحكام , فاذا عرفه الحكم وزالت عنه الجهالة , قامت عليه الحجة ، </w:t>
      </w:r>
    </w:p>
    <w:p w:rsidR="007E17C3" w:rsidRDefault="007E17C3" w:rsidP="007E17C3">
      <w:pPr>
        <w:spacing w:after="240"/>
        <w:jc w:val="both"/>
        <w:rPr>
          <w:rtl/>
          <w:lang w:bidi="ar-KW"/>
        </w:rPr>
      </w:pPr>
      <w:r>
        <w:rPr>
          <w:rtl/>
          <w:lang w:bidi="ar-KW"/>
        </w:rPr>
        <w:t xml:space="preserve">وهذا كما هو في نصوص الوعيد من الكتاب والسنة , وهي كثيرة جدا , والقول بموجبها واجب على وجه العموم والاطلاق , من غير ان يعين شخص من الاشخاص , فيقال هذا كافر, او فاسق , او ملعون , او مغضوب عليه , او مستحقا للنار ، </w:t>
      </w:r>
    </w:p>
    <w:p w:rsidR="007E17C3" w:rsidRDefault="007E17C3" w:rsidP="007E17C3">
      <w:pPr>
        <w:spacing w:after="240"/>
        <w:jc w:val="both"/>
        <w:rPr>
          <w:rtl/>
          <w:lang w:bidi="ar-KW"/>
        </w:rPr>
      </w:pPr>
      <w:r>
        <w:rPr>
          <w:rtl/>
          <w:lang w:bidi="ar-KW"/>
        </w:rPr>
        <w:lastRenderedPageBreak/>
        <w:t xml:space="preserve">ولاسيما ان كان للشخص فضائل وحسنات , فان ما سوى الانبياء يجوز عليهم الصغائر والكبائر , مع امكان ان يكون ذلك الشخص صديقا او شهيدا او صالحا , فان موجب الذنوب تتخلف عنه بتوبة او باستغفار , او حسنات ماحية , او مصائب مكفرة , او شفاعة مقبولة , او لمحض مشيئة الله ورحمته  ، </w:t>
      </w:r>
    </w:p>
    <w:p w:rsidR="007E17C3" w:rsidRDefault="007E17C3" w:rsidP="007E17C3">
      <w:pPr>
        <w:spacing w:after="240"/>
        <w:jc w:val="both"/>
        <w:rPr>
          <w:rtl/>
          <w:lang w:bidi="ar-KW"/>
        </w:rPr>
      </w:pPr>
      <w:r>
        <w:rPr>
          <w:rtl/>
          <w:lang w:bidi="ar-KW"/>
        </w:rPr>
        <w:t xml:space="preserve">فلا يجوز ان تعين شخص ممن فعل بعض هذه الافعال , وتقول هذا المعين قد اصابه هذا الوعيد , لامكان التوبة وغيرها , من مسقطات العقوبة  ، </w:t>
      </w:r>
    </w:p>
    <w:p w:rsidR="007E17C3" w:rsidRDefault="007E17C3" w:rsidP="007E17C3">
      <w:pPr>
        <w:spacing w:after="240"/>
        <w:jc w:val="both"/>
        <w:rPr>
          <w:rtl/>
          <w:lang w:bidi="ar-KW"/>
        </w:rPr>
      </w:pPr>
      <w:r>
        <w:rPr>
          <w:rtl/>
          <w:lang w:bidi="ar-KW"/>
        </w:rPr>
        <w:t xml:space="preserve">الى ان قال  :  ففعل هذه الامور ممن يظن انها مباحة باجتهاد او تقليد ونحو ذلك , وغايته انه معذور من لحوق الوعيد به لمانع , كما امتنع لحوق الوعيد بهم , لتوبة او حسنات ماحية او مصائب مكفرة او غير ذلك وهذه السبل هى التى يجب اتباعها  ، </w:t>
      </w:r>
    </w:p>
    <w:p w:rsidR="007E17C3" w:rsidRDefault="007E17C3" w:rsidP="007E17C3">
      <w:pPr>
        <w:spacing w:after="240"/>
        <w:jc w:val="both"/>
        <w:rPr>
          <w:rtl/>
          <w:lang w:bidi="ar-KW"/>
        </w:rPr>
      </w:pPr>
    </w:p>
    <w:p w:rsidR="007E17C3" w:rsidRDefault="007E17C3" w:rsidP="007E17C3">
      <w:pPr>
        <w:spacing w:after="240"/>
        <w:jc w:val="both"/>
        <w:rPr>
          <w:rtl/>
          <w:lang w:bidi="ar-KW"/>
        </w:rPr>
      </w:pPr>
      <w:r>
        <w:rPr>
          <w:rtl/>
          <w:lang w:bidi="ar-KW"/>
        </w:rPr>
        <w:t>لا تنس ان تراجع كتاب</w:t>
      </w:r>
    </w:p>
    <w:p w:rsidR="007E17C3" w:rsidRDefault="007E17C3" w:rsidP="007E17C3">
      <w:pPr>
        <w:spacing w:after="240"/>
        <w:jc w:val="both"/>
        <w:rPr>
          <w:rtl/>
          <w:lang w:bidi="ar-KW"/>
        </w:rPr>
      </w:pPr>
    </w:p>
    <w:p w:rsidR="007E17C3" w:rsidRDefault="007E17C3" w:rsidP="007E17C3">
      <w:pPr>
        <w:spacing w:after="240"/>
        <w:jc w:val="both"/>
        <w:rPr>
          <w:u w:val="single"/>
          <w:rtl/>
          <w:lang w:bidi="ar-KW"/>
        </w:rPr>
      </w:pPr>
      <w:r>
        <w:rPr>
          <w:u w:val="single"/>
          <w:rtl/>
          <w:lang w:bidi="ar-KW"/>
        </w:rPr>
        <w:t>أبجدية التصوف</w:t>
      </w:r>
    </w:p>
    <w:p w:rsidR="007E17C3" w:rsidRDefault="007E17C3" w:rsidP="007E17C3">
      <w:pPr>
        <w:spacing w:after="240"/>
        <w:jc w:val="both"/>
        <w:rPr>
          <w:u w:val="single"/>
          <w:rtl/>
          <w:lang w:bidi="ar-KW"/>
        </w:rPr>
      </w:pPr>
      <w:r>
        <w:rPr>
          <w:u w:val="single"/>
          <w:rtl/>
          <w:lang w:bidi="ar-KW"/>
        </w:rPr>
        <w:t>قضايا الوسيلة والقبور</w:t>
      </w:r>
    </w:p>
    <w:p w:rsidR="007E17C3" w:rsidRDefault="007E17C3" w:rsidP="007E17C3">
      <w:pPr>
        <w:spacing w:after="240"/>
        <w:jc w:val="both"/>
        <w:rPr>
          <w:u w:val="single"/>
          <w:rtl/>
          <w:lang w:bidi="ar-KW"/>
        </w:rPr>
      </w:pPr>
      <w:r>
        <w:rPr>
          <w:u w:val="single"/>
          <w:rtl/>
          <w:lang w:bidi="ar-KW"/>
        </w:rPr>
        <w:t>اصول الوصول للمؤلف ففيها ما ليس في في غيرها</w:t>
      </w:r>
    </w:p>
    <w:p w:rsidR="007E17C3" w:rsidRDefault="007E17C3" w:rsidP="007E17C3">
      <w:pPr>
        <w:spacing w:after="240"/>
        <w:jc w:val="both"/>
        <w:rPr>
          <w:u w:val="single"/>
          <w:lang w:bidi="ar-KW"/>
        </w:rPr>
      </w:pPr>
    </w:p>
    <w:p w:rsidR="007E17C3" w:rsidRDefault="007E17C3" w:rsidP="007E17C3">
      <w:pPr>
        <w:spacing w:after="240"/>
        <w:jc w:val="both"/>
        <w:rPr>
          <w:u w:val="single"/>
          <w:rtl/>
          <w:lang w:bidi="ar-KW"/>
        </w:rPr>
      </w:pPr>
    </w:p>
    <w:p w:rsidR="007E17C3" w:rsidRDefault="007E17C3" w:rsidP="007E17C3">
      <w:pPr>
        <w:spacing w:after="240"/>
        <w:jc w:val="both"/>
        <w:rPr>
          <w:u w:val="single"/>
          <w:rtl/>
          <w:lang w:bidi="ar-KW"/>
        </w:rPr>
      </w:pPr>
    </w:p>
    <w:p w:rsidR="007E17C3" w:rsidRDefault="007E17C3" w:rsidP="007E17C3">
      <w:pPr>
        <w:spacing w:after="240"/>
        <w:jc w:val="both"/>
        <w:rPr>
          <w:u w:val="single"/>
          <w:rtl/>
          <w:lang w:bidi="ar-KW"/>
        </w:rPr>
      </w:pPr>
    </w:p>
    <w:p w:rsidR="007E17C3" w:rsidRDefault="007E17C3" w:rsidP="007E17C3">
      <w:pPr>
        <w:spacing w:after="240"/>
        <w:jc w:val="both"/>
        <w:rPr>
          <w:u w:val="single"/>
          <w:rtl/>
          <w:lang w:bidi="ar-KW"/>
        </w:rPr>
      </w:pPr>
    </w:p>
    <w:p w:rsidR="007E17C3" w:rsidRDefault="007E17C3" w:rsidP="007E17C3">
      <w:pPr>
        <w:spacing w:after="240"/>
        <w:jc w:val="both"/>
        <w:rPr>
          <w:u w:val="single"/>
          <w:rtl/>
          <w:lang w:bidi="ar-KW"/>
        </w:rPr>
      </w:pPr>
    </w:p>
    <w:p w:rsidR="007E17C3" w:rsidRDefault="007E17C3" w:rsidP="007E17C3">
      <w:pPr>
        <w:spacing w:after="240"/>
        <w:jc w:val="both"/>
        <w:rPr>
          <w:u w:val="single"/>
          <w:rtl/>
          <w:lang w:bidi="ar-KW"/>
        </w:rPr>
      </w:pPr>
    </w:p>
    <w:p w:rsidR="007E17C3" w:rsidRDefault="007E17C3" w:rsidP="007E17C3">
      <w:pPr>
        <w:spacing w:after="240"/>
        <w:jc w:val="both"/>
        <w:rPr>
          <w:u w:val="single"/>
          <w:rtl/>
          <w:lang w:bidi="ar-KW"/>
        </w:rPr>
      </w:pPr>
    </w:p>
    <w:p w:rsidR="007E17C3" w:rsidRDefault="007E17C3" w:rsidP="007E17C3">
      <w:pPr>
        <w:spacing w:after="240"/>
        <w:jc w:val="both"/>
        <w:rPr>
          <w:u w:val="single"/>
          <w:rtl/>
          <w:lang w:bidi="ar-KW"/>
        </w:rPr>
      </w:pPr>
    </w:p>
    <w:p w:rsidR="007E17C3" w:rsidRDefault="007E17C3" w:rsidP="007E17C3">
      <w:pPr>
        <w:spacing w:after="240"/>
        <w:jc w:val="both"/>
        <w:rPr>
          <w:u w:val="single"/>
          <w:rtl/>
          <w:lang w:bidi="ar-KW"/>
        </w:rPr>
      </w:pPr>
    </w:p>
    <w:p w:rsidR="007E17C3" w:rsidRDefault="007E17C3" w:rsidP="007E17C3">
      <w:pPr>
        <w:spacing w:after="240"/>
        <w:jc w:val="both"/>
        <w:rPr>
          <w:u w:val="single"/>
          <w:rtl/>
          <w:lang w:bidi="ar-KW"/>
        </w:rPr>
      </w:pPr>
      <w:r>
        <w:rPr>
          <w:u w:val="single"/>
          <w:rtl/>
          <w:lang w:bidi="ar-KW"/>
        </w:rPr>
        <w:t>وشيخ الاسلام بن قدامه الحنبلي</w:t>
      </w:r>
    </w:p>
    <w:p w:rsidR="007E17C3" w:rsidRDefault="007E17C3" w:rsidP="007E17C3">
      <w:pPr>
        <w:spacing w:after="240"/>
        <w:jc w:val="both"/>
        <w:rPr>
          <w:u w:val="single"/>
          <w:rtl/>
          <w:lang w:bidi="ar-KW"/>
        </w:rPr>
      </w:pPr>
      <w:r>
        <w:rPr>
          <w:u w:val="single"/>
          <w:rtl/>
          <w:lang w:bidi="ar-KW"/>
        </w:rPr>
        <w:t>يمنع تكفير المسلمين وتبديعهم</w:t>
      </w:r>
    </w:p>
    <w:p w:rsidR="007E17C3" w:rsidRDefault="007E17C3" w:rsidP="007E17C3">
      <w:pPr>
        <w:spacing w:after="240"/>
        <w:jc w:val="both"/>
        <w:rPr>
          <w:rtl/>
          <w:lang w:bidi="ar-KW"/>
        </w:rPr>
      </w:pPr>
      <w:r>
        <w:rPr>
          <w:rtl/>
          <w:lang w:bidi="ar-KW"/>
        </w:rPr>
        <w:t xml:space="preserve">يقول الشيخ موفق الدين بن قدامه المقدسي </w:t>
      </w:r>
      <w:r w:rsidR="00FC69C8">
        <w:rPr>
          <w:rtl/>
          <w:lang w:bidi="ar-KW"/>
        </w:rPr>
        <w:t xml:space="preserve">( </w:t>
      </w:r>
      <w:r>
        <w:rPr>
          <w:rtl/>
          <w:lang w:bidi="ar-KW"/>
        </w:rPr>
        <w:t>صاحب كتاب المغني</w:t>
      </w:r>
      <w:r w:rsidR="00FC69C8">
        <w:rPr>
          <w:rtl/>
          <w:lang w:bidi="ar-KW"/>
        </w:rPr>
        <w:t xml:space="preserve"> )</w:t>
      </w:r>
      <w:r>
        <w:rPr>
          <w:rtl/>
          <w:lang w:bidi="ar-KW"/>
        </w:rPr>
        <w:t xml:space="preserve"> وهو من أشهر أئمة المذهب الحنبلي الذي يدعى النسبة الباطلة اليه  ،  ،  ، الوهابيون الذين افسدوا علينا الدين والوطن والانسانية هم واذنابهم وطراطيرهم بل قباقبهم من ادعياء السلفية البترولية المعاصرة ومقلدوهم بمعرفة او جهالة  ، </w:t>
      </w:r>
    </w:p>
    <w:p w:rsidR="007E17C3" w:rsidRDefault="007E17C3" w:rsidP="007E17C3">
      <w:pPr>
        <w:spacing w:after="240"/>
        <w:jc w:val="both"/>
        <w:rPr>
          <w:rtl/>
          <w:lang w:bidi="ar-KW"/>
        </w:rPr>
      </w:pPr>
      <w:r>
        <w:rPr>
          <w:rtl/>
          <w:lang w:bidi="ar-KW"/>
        </w:rPr>
        <w:t xml:space="preserve">يقول بن قدامه في كتابة " الاعتقاد"  :  </w:t>
      </w:r>
      <w:r w:rsidR="00FC69C8">
        <w:rPr>
          <w:rtl/>
          <w:lang w:bidi="ar-KW"/>
        </w:rPr>
        <w:t xml:space="preserve">( </w:t>
      </w:r>
      <w:r>
        <w:rPr>
          <w:rtl/>
          <w:lang w:bidi="ar-KW"/>
        </w:rPr>
        <w:t xml:space="preserve"> ولا نجزم لاحد من اهل القبلة بجنة ولا نار الا من جزم له الرسول صلوات الله عليه , لكنا نرجو للمحسن , ونخاف على المسيء , ولا نكفر احدا من اهل القبلة بذنب ولا نخرجه عن الاسلام بعمل , ونرى الحج والجهاد ماضيا مع طاعة كل امام بارا كان او فاجرا , وصلاة الجمعة خلفهم جائزة </w:t>
      </w:r>
      <w:r w:rsidR="00FC69C8">
        <w:rPr>
          <w:rtl/>
          <w:lang w:bidi="ar-KW"/>
        </w:rPr>
        <w:t xml:space="preserve"> )</w:t>
      </w:r>
      <w:r>
        <w:rPr>
          <w:rtl/>
          <w:lang w:bidi="ar-KW"/>
        </w:rPr>
        <w:t xml:space="preserve"> ، </w:t>
      </w:r>
    </w:p>
    <w:p w:rsidR="007E17C3" w:rsidRDefault="007E17C3" w:rsidP="007E17C3">
      <w:pPr>
        <w:spacing w:after="240"/>
        <w:jc w:val="both"/>
        <w:rPr>
          <w:rtl/>
          <w:lang w:bidi="ar-KW"/>
        </w:rPr>
      </w:pPr>
      <w:r>
        <w:rPr>
          <w:rtl/>
          <w:lang w:bidi="ar-KW"/>
        </w:rPr>
        <w:t xml:space="preserve">قال انس  :  قال النبي </w:t>
      </w:r>
      <w:r w:rsidR="00FC69C8">
        <w:rPr>
          <w:rtl/>
          <w:lang w:bidi="ar-KW"/>
        </w:rPr>
        <w:t>صلى الله عليه وسلم</w:t>
      </w:r>
      <w:r>
        <w:rPr>
          <w:rtl/>
          <w:lang w:bidi="ar-KW"/>
        </w:rPr>
        <w:t xml:space="preserve"> </w:t>
      </w:r>
      <w:r>
        <w:rPr>
          <w:rFonts w:hint="cs"/>
          <w:rtl/>
          <w:lang w:bidi="ar-KW"/>
        </w:rPr>
        <w:t xml:space="preserve"> :  ثلاث من اصل الايمان الكف عن من قال لا اله الا الله , فلا نكفره بذنب , ولا نخرجه من الاسلام بعمل , والجهاد ماض منذ بعثني الله عز وجل حتى يقاتل اخر امتي الدجال  ، </w:t>
      </w:r>
    </w:p>
    <w:p w:rsidR="00D63383" w:rsidRDefault="007E17C3" w:rsidP="00D63383">
      <w:pPr>
        <w:spacing w:after="240"/>
        <w:jc w:val="both"/>
        <w:rPr>
          <w:rtl/>
          <w:lang w:bidi="ar-KW"/>
        </w:rPr>
      </w:pPr>
      <w:r>
        <w:rPr>
          <w:rtl/>
          <w:lang w:bidi="ar-KW"/>
        </w:rPr>
        <w:t xml:space="preserve">نقول وقد روى مسلم " يخرج الدجال في امتي فيمكث فيهم اربعين "  ،  وعن عمران بن حصين </w:t>
      </w:r>
      <w:r w:rsidR="00FC69C8">
        <w:rPr>
          <w:rtl/>
          <w:lang w:bidi="ar-KW"/>
        </w:rPr>
        <w:t xml:space="preserve">( </w:t>
      </w:r>
      <w:r>
        <w:rPr>
          <w:rtl/>
          <w:lang w:bidi="ar-KW"/>
        </w:rPr>
        <w:t>لا تزال طائفة من امتي يقاتلون على الحق حتى يقاتل اخرهم المسيخ</w:t>
      </w:r>
      <w:r w:rsidR="00FC69C8">
        <w:rPr>
          <w:rtl/>
          <w:lang w:bidi="ar-KW"/>
        </w:rPr>
        <w:t xml:space="preserve"> )</w:t>
      </w:r>
      <w:r>
        <w:rPr>
          <w:rtl/>
          <w:lang w:bidi="ar-KW"/>
        </w:rPr>
        <w:t xml:space="preserve"> ، </w:t>
      </w:r>
    </w:p>
    <w:p w:rsidR="00D63383" w:rsidRDefault="00D63383" w:rsidP="00D63383">
      <w:pPr>
        <w:spacing w:after="240"/>
        <w:jc w:val="center"/>
        <w:rPr>
          <w:rtl/>
          <w:lang w:bidi="ar-KW"/>
        </w:rPr>
      </w:pPr>
      <w:r>
        <w:rPr>
          <w:rFonts w:hint="cs"/>
          <w:rtl/>
          <w:lang w:bidi="ar-KW"/>
        </w:rPr>
        <w:t>******</w:t>
      </w:r>
    </w:p>
    <w:p w:rsidR="007E17C3" w:rsidRPr="00D63383" w:rsidRDefault="007E17C3" w:rsidP="00D63383">
      <w:pPr>
        <w:spacing w:after="240"/>
        <w:jc w:val="center"/>
        <w:rPr>
          <w:b w:val="0"/>
          <w:bCs/>
          <w:rtl/>
          <w:lang w:bidi="ar-KW"/>
        </w:rPr>
      </w:pPr>
      <w:r w:rsidRPr="00D63383">
        <w:rPr>
          <w:b w:val="0"/>
          <w:bCs/>
          <w:rtl/>
          <w:lang w:bidi="ar-KW"/>
        </w:rPr>
        <w:lastRenderedPageBreak/>
        <w:t>الباب الرابع</w:t>
      </w:r>
    </w:p>
    <w:p w:rsidR="00D63383" w:rsidRPr="00D63383" w:rsidRDefault="00D63383" w:rsidP="00D63383">
      <w:pPr>
        <w:spacing w:after="240"/>
        <w:jc w:val="center"/>
        <w:rPr>
          <w:b w:val="0"/>
          <w:bCs/>
          <w:rtl/>
          <w:lang w:bidi="ar-KW"/>
        </w:rPr>
      </w:pPr>
      <w:r w:rsidRPr="00D63383">
        <w:rPr>
          <w:rFonts w:hint="cs"/>
          <w:b w:val="0"/>
          <w:bCs/>
          <w:rtl/>
          <w:lang w:bidi="ar-KW"/>
        </w:rPr>
        <w:t xml:space="preserve">[ </w:t>
      </w:r>
      <w:r w:rsidR="007E17C3" w:rsidRPr="00D63383">
        <w:rPr>
          <w:b w:val="0"/>
          <w:bCs/>
          <w:rtl/>
          <w:lang w:bidi="ar-KW"/>
        </w:rPr>
        <w:t>الآيات القرآنية</w:t>
      </w:r>
      <w:r w:rsidRPr="00D63383">
        <w:rPr>
          <w:rFonts w:hint="cs"/>
          <w:b w:val="0"/>
          <w:bCs/>
          <w:rtl/>
          <w:lang w:bidi="ar-KW"/>
        </w:rPr>
        <w:t xml:space="preserve"> </w:t>
      </w:r>
      <w:r w:rsidR="007E17C3" w:rsidRPr="00D63383">
        <w:rPr>
          <w:b w:val="0"/>
          <w:bCs/>
          <w:rtl/>
          <w:lang w:bidi="ar-KW"/>
        </w:rPr>
        <w:t>التي نزلت في الكفار والمشركين</w:t>
      </w:r>
      <w:r w:rsidRPr="00D63383">
        <w:rPr>
          <w:rFonts w:hint="cs"/>
          <w:b w:val="0"/>
          <w:bCs/>
          <w:rtl/>
          <w:lang w:bidi="ar-KW"/>
        </w:rPr>
        <w:t xml:space="preserve"> </w:t>
      </w:r>
      <w:r w:rsidR="007E17C3" w:rsidRPr="00D63383">
        <w:rPr>
          <w:b w:val="0"/>
          <w:bCs/>
          <w:rtl/>
          <w:lang w:bidi="ar-KW"/>
        </w:rPr>
        <w:t>يحرم سحبها وتطبيقها على اهل الشاهدتين</w:t>
      </w:r>
      <w:r w:rsidRPr="00D63383">
        <w:rPr>
          <w:rFonts w:hint="cs"/>
          <w:b w:val="0"/>
          <w:bCs/>
          <w:rtl/>
          <w:lang w:bidi="ar-KW"/>
        </w:rPr>
        <w:t xml:space="preserve"> ]</w:t>
      </w:r>
    </w:p>
    <w:p w:rsidR="007E17C3" w:rsidRPr="00D63383" w:rsidRDefault="007E17C3" w:rsidP="00D63383">
      <w:pPr>
        <w:spacing w:after="240"/>
        <w:jc w:val="center"/>
        <w:rPr>
          <w:b w:val="0"/>
          <w:bCs/>
          <w:rtl/>
          <w:lang w:bidi="ar-KW"/>
        </w:rPr>
      </w:pPr>
      <w:r w:rsidRPr="00D63383">
        <w:rPr>
          <w:b w:val="0"/>
          <w:bCs/>
          <w:rtl/>
          <w:lang w:bidi="ar-KW"/>
        </w:rPr>
        <w:t>للمرحوم صاحب الفضيلة العارف بالله</w:t>
      </w:r>
      <w:r w:rsidR="00D63383" w:rsidRPr="00D63383">
        <w:rPr>
          <w:rFonts w:hint="cs"/>
          <w:b w:val="0"/>
          <w:bCs/>
          <w:rtl/>
          <w:lang w:bidi="ar-KW"/>
        </w:rPr>
        <w:t xml:space="preserve"> </w:t>
      </w:r>
      <w:r w:rsidRPr="00D63383">
        <w:rPr>
          <w:b w:val="0"/>
          <w:bCs/>
          <w:rtl/>
          <w:lang w:bidi="ar-KW"/>
        </w:rPr>
        <w:t>الشيخ سلامة العزامي</w:t>
      </w:r>
    </w:p>
    <w:p w:rsidR="007E17C3" w:rsidRDefault="007E17C3" w:rsidP="007E17C3">
      <w:pPr>
        <w:spacing w:after="240"/>
        <w:jc w:val="both"/>
        <w:rPr>
          <w:rtl/>
          <w:lang w:bidi="ar-KW"/>
        </w:rPr>
      </w:pPr>
    </w:p>
    <w:p w:rsidR="007E17C3" w:rsidRDefault="007E17C3" w:rsidP="007E17C3">
      <w:pPr>
        <w:spacing w:after="240"/>
        <w:jc w:val="both"/>
        <w:rPr>
          <w:u w:val="single"/>
          <w:rtl/>
          <w:lang w:bidi="ar-KW"/>
        </w:rPr>
      </w:pPr>
      <w:r>
        <w:rPr>
          <w:u w:val="single"/>
          <w:rtl/>
          <w:lang w:bidi="ar-KW"/>
        </w:rPr>
        <w:t>الآيات القرآنية</w:t>
      </w:r>
    </w:p>
    <w:p w:rsidR="007E17C3" w:rsidRDefault="007E17C3" w:rsidP="007E17C3">
      <w:pPr>
        <w:spacing w:after="240"/>
        <w:jc w:val="both"/>
        <w:rPr>
          <w:u w:val="single"/>
          <w:rtl/>
          <w:lang w:bidi="ar-KW"/>
        </w:rPr>
      </w:pPr>
      <w:r>
        <w:rPr>
          <w:u w:val="single"/>
          <w:rtl/>
          <w:lang w:bidi="ar-KW"/>
        </w:rPr>
        <w:t>التي نزلت في الكفار والمشركين</w:t>
      </w:r>
    </w:p>
    <w:p w:rsidR="007E17C3" w:rsidRDefault="007E17C3" w:rsidP="007E17C3">
      <w:pPr>
        <w:spacing w:after="240"/>
        <w:jc w:val="both"/>
        <w:rPr>
          <w:u w:val="single"/>
          <w:rtl/>
          <w:lang w:bidi="ar-KW"/>
        </w:rPr>
      </w:pPr>
      <w:r>
        <w:rPr>
          <w:u w:val="single"/>
          <w:rtl/>
          <w:lang w:bidi="ar-KW"/>
        </w:rPr>
        <w:t>يحرم سحبها وتطبيقها على اهل الشاهدتين</w:t>
      </w:r>
    </w:p>
    <w:p w:rsidR="007E17C3" w:rsidRDefault="007E17C3" w:rsidP="007E17C3">
      <w:pPr>
        <w:spacing w:after="240"/>
        <w:jc w:val="both"/>
        <w:rPr>
          <w:u w:val="single"/>
          <w:rtl/>
          <w:lang w:bidi="ar-KW"/>
        </w:rPr>
      </w:pPr>
      <w:r>
        <w:rPr>
          <w:u w:val="single"/>
          <w:rtl/>
          <w:lang w:bidi="ar-KW"/>
        </w:rPr>
        <w:t>للمرحوم صاحب الفضيلة العارف بالله</w:t>
      </w:r>
    </w:p>
    <w:p w:rsidR="007E17C3" w:rsidRDefault="007E17C3" w:rsidP="007E17C3">
      <w:pPr>
        <w:spacing w:after="240"/>
        <w:jc w:val="both"/>
        <w:rPr>
          <w:u w:val="single"/>
          <w:rtl/>
          <w:lang w:bidi="ar-KW"/>
        </w:rPr>
      </w:pPr>
      <w:r>
        <w:rPr>
          <w:u w:val="single"/>
          <w:rtl/>
          <w:lang w:bidi="ar-KW"/>
        </w:rPr>
        <w:t>الشيخ سلامة العزامي</w:t>
      </w:r>
    </w:p>
    <w:p w:rsidR="007E17C3" w:rsidRDefault="007E17C3" w:rsidP="007E17C3">
      <w:pPr>
        <w:spacing w:after="240"/>
        <w:jc w:val="both"/>
        <w:rPr>
          <w:rtl/>
          <w:lang w:bidi="ar-KW"/>
        </w:rPr>
      </w:pPr>
      <w:r>
        <w:rPr>
          <w:rtl/>
          <w:lang w:bidi="ar-KW"/>
        </w:rPr>
        <w:t xml:space="preserve">وبعد فليس بأيدي هؤلاء المبتدعة المكفرين للأمة , حديث واحد لا صحيح ولا ضعيف على هذه الدعاوى وكل ما عندهم مما سموه حججا , انما هو اوهام في ايات الكتاب العزيز حرفوا بها الكلم عن مواضعه , شأن اخوانهم الاولين من الخوارج  ، </w:t>
      </w:r>
    </w:p>
    <w:p w:rsidR="007E17C3" w:rsidRDefault="007E17C3" w:rsidP="007E17C3">
      <w:pPr>
        <w:spacing w:after="240"/>
        <w:jc w:val="both"/>
        <w:rPr>
          <w:rtl/>
          <w:lang w:bidi="ar-KW"/>
        </w:rPr>
      </w:pPr>
      <w:r>
        <w:rPr>
          <w:rtl/>
          <w:lang w:bidi="ar-KW"/>
        </w:rPr>
        <w:t xml:space="preserve">فتراهم يعمدون الى ايات نزلت في المشركين لا تصدق الا عليهم فيحملونها على المؤمنين الموحدين , قال البخاري في </w:t>
      </w:r>
      <w:r w:rsidR="00FC69C8">
        <w:rPr>
          <w:rtl/>
          <w:lang w:bidi="ar-KW"/>
        </w:rPr>
        <w:t xml:space="preserve">( </w:t>
      </w:r>
      <w:r>
        <w:rPr>
          <w:rtl/>
          <w:lang w:bidi="ar-KW"/>
        </w:rPr>
        <w:t xml:space="preserve"> باب قتل الخوارج</w:t>
      </w:r>
      <w:r w:rsidR="00FC69C8">
        <w:rPr>
          <w:rtl/>
          <w:lang w:bidi="ar-KW"/>
        </w:rPr>
        <w:t xml:space="preserve"> )</w:t>
      </w:r>
      <w:r>
        <w:rPr>
          <w:rtl/>
          <w:lang w:bidi="ar-KW"/>
        </w:rPr>
        <w:t xml:space="preserve">  :  " وكان بن عمر يراهم شرار الخلق " وقال البخاري </w:t>
      </w:r>
      <w:r w:rsidR="00FC69C8">
        <w:rPr>
          <w:rtl/>
          <w:lang w:bidi="ar-KW"/>
        </w:rPr>
        <w:t xml:space="preserve">( </w:t>
      </w:r>
      <w:r>
        <w:rPr>
          <w:rtl/>
          <w:lang w:bidi="ar-KW"/>
        </w:rPr>
        <w:t>انهم انطلقوا الى ايات نزلت في الكفار فجعلوها في المؤمنين</w:t>
      </w:r>
      <w:r w:rsidR="00FC69C8">
        <w:rPr>
          <w:rtl/>
          <w:lang w:bidi="ar-KW"/>
        </w:rPr>
        <w:t xml:space="preserve"> )</w:t>
      </w:r>
      <w:r>
        <w:rPr>
          <w:rtl/>
          <w:lang w:bidi="ar-KW"/>
        </w:rPr>
        <w:t xml:space="preserve">  ، </w:t>
      </w:r>
    </w:p>
    <w:p w:rsidR="007E17C3" w:rsidRDefault="007E17C3" w:rsidP="007E17C3">
      <w:pPr>
        <w:spacing w:after="240"/>
        <w:jc w:val="both"/>
        <w:rPr>
          <w:rtl/>
          <w:lang w:bidi="ar-KW"/>
        </w:rPr>
      </w:pPr>
      <w:r>
        <w:rPr>
          <w:rtl/>
          <w:lang w:bidi="ar-KW"/>
        </w:rPr>
        <w:t xml:space="preserve">ووصل الطبري هذا التعليق في كتابه </w:t>
      </w:r>
      <w:r w:rsidR="00FC69C8">
        <w:rPr>
          <w:rtl/>
          <w:lang w:bidi="ar-KW"/>
        </w:rPr>
        <w:t xml:space="preserve">( </w:t>
      </w:r>
      <w:r>
        <w:rPr>
          <w:rtl/>
          <w:lang w:bidi="ar-KW"/>
        </w:rPr>
        <w:t>تهذيب الاثار</w:t>
      </w:r>
      <w:r w:rsidR="00FC69C8">
        <w:rPr>
          <w:rtl/>
          <w:lang w:bidi="ar-KW"/>
        </w:rPr>
        <w:t xml:space="preserve"> )</w:t>
      </w:r>
      <w:r>
        <w:rPr>
          <w:rtl/>
          <w:lang w:bidi="ar-KW"/>
        </w:rPr>
        <w:t xml:space="preserve"> بسند صحيح, وهذه خاصة الخوارج , متى وجدوا , وحيث وجدوا , في كل زمان ومكان , ينحرفون عما ثبت من دين الله بالكتاب والسنة والاجماع الى اراء دينت لهم فحسبوها دينا , ودعوا الناس اليها , فمن لم يوافقهم كفروه  ، </w:t>
      </w:r>
    </w:p>
    <w:p w:rsidR="007E17C3" w:rsidRDefault="007E17C3" w:rsidP="007E17C3">
      <w:pPr>
        <w:spacing w:after="240"/>
        <w:jc w:val="both"/>
        <w:rPr>
          <w:rtl/>
          <w:lang w:bidi="ar-KW"/>
        </w:rPr>
      </w:pPr>
      <w:r>
        <w:rPr>
          <w:rtl/>
          <w:lang w:bidi="ar-KW"/>
        </w:rPr>
        <w:t xml:space="preserve">وعمدوا الى الايات يحرفونها عن معانيها الحقة , الى تلك الاراء الباطلة ويرمون اهل السنة بالشرك والكفر , والمروق من الدين , والابتداع , ويورثون جلساءهم </w:t>
      </w:r>
      <w:r w:rsidR="00FC69C8">
        <w:rPr>
          <w:rtl/>
          <w:lang w:bidi="ar-KW"/>
        </w:rPr>
        <w:t xml:space="preserve">( </w:t>
      </w:r>
      <w:r>
        <w:rPr>
          <w:rtl/>
          <w:lang w:bidi="ar-KW"/>
        </w:rPr>
        <w:t>الاغفال</w:t>
      </w:r>
      <w:r w:rsidR="00FC69C8">
        <w:rPr>
          <w:rtl/>
          <w:lang w:bidi="ar-KW"/>
        </w:rPr>
        <w:t xml:space="preserve"> )</w:t>
      </w:r>
      <w:r>
        <w:rPr>
          <w:rtl/>
          <w:lang w:bidi="ar-KW"/>
        </w:rPr>
        <w:t xml:space="preserve"> بغض اهل الحق والخروج عليهم , كما ترى في </w:t>
      </w:r>
      <w:r>
        <w:rPr>
          <w:rtl/>
          <w:lang w:bidi="ar-KW"/>
        </w:rPr>
        <w:lastRenderedPageBreak/>
        <w:t>هذا الحوراني وشيعته يسردون في كتبهم كل اية نزلت</w:t>
      </w:r>
      <w:r w:rsidR="00FC69C8">
        <w:rPr>
          <w:rtl/>
          <w:lang w:bidi="ar-KW"/>
        </w:rPr>
        <w:t xml:space="preserve"> في </w:t>
      </w:r>
      <w:r>
        <w:rPr>
          <w:rtl/>
          <w:lang w:bidi="ar-KW"/>
        </w:rPr>
        <w:t xml:space="preserve">الاصنام وعابيديها ثم يحملون الاصنام على من مات من الانبياء والصالحين ويحملون عابدي الاصنام على اهل القبلة الموحدين المتوسلين الى الله باحبابه </w:t>
      </w:r>
      <w:r w:rsidR="00FC69C8">
        <w:rPr>
          <w:rtl/>
          <w:lang w:bidi="ar-KW"/>
        </w:rPr>
        <w:t xml:space="preserve">( </w:t>
      </w:r>
      <w:r>
        <w:rPr>
          <w:rtl/>
          <w:lang w:bidi="ar-KW"/>
        </w:rPr>
        <w:t xml:space="preserve">وهذا منطق لا يقره عقل ولا دين ولا مجرد الخلق الكريم </w:t>
      </w:r>
      <w:r w:rsidR="00FC69C8">
        <w:rPr>
          <w:rtl/>
          <w:lang w:bidi="ar-KW"/>
        </w:rPr>
        <w:t xml:space="preserve"> )</w:t>
      </w:r>
      <w:r>
        <w:rPr>
          <w:rtl/>
          <w:lang w:bidi="ar-KW"/>
        </w:rPr>
        <w:t xml:space="preserve">  ، </w:t>
      </w:r>
    </w:p>
    <w:p w:rsidR="007E17C3" w:rsidRDefault="007E17C3" w:rsidP="007E17C3">
      <w:pPr>
        <w:spacing w:after="240"/>
        <w:jc w:val="both"/>
        <w:rPr>
          <w:rtl/>
          <w:lang w:bidi="ar-KW"/>
        </w:rPr>
      </w:pPr>
      <w:r>
        <w:rPr>
          <w:rtl/>
          <w:lang w:bidi="ar-KW"/>
        </w:rPr>
        <w:t xml:space="preserve">كقوله تعالى  :  " ان الذين تدعون من دون الله عباد امثالكم" وقوله تعالى " ويعبدون من دون الله ما لا يضرهم ولا ينفعهم ويقولون هؤلاء شفعاؤنا عند الله " وقوله  :  " ان الذين تدعون من دون الله لن يخلقوا ذبابا ولو اجتمعوا له" الخ  ، </w:t>
      </w:r>
    </w:p>
    <w:p w:rsidR="007E17C3" w:rsidRDefault="007E17C3" w:rsidP="007E17C3">
      <w:pPr>
        <w:spacing w:after="240"/>
        <w:jc w:val="both"/>
        <w:rPr>
          <w:rtl/>
          <w:lang w:bidi="ar-KW"/>
        </w:rPr>
      </w:pPr>
      <w:r>
        <w:rPr>
          <w:rtl/>
          <w:lang w:bidi="ar-KW"/>
        </w:rPr>
        <w:t xml:space="preserve">وحاصل ما موهوا به في هذه الايات ونحوها , ان الناس قد اطبقوا على دعاء صالحي اهل القبور وندائهم </w:t>
      </w:r>
      <w:r w:rsidR="00FC69C8">
        <w:rPr>
          <w:rtl/>
          <w:lang w:bidi="ar-KW"/>
        </w:rPr>
        <w:t xml:space="preserve">( </w:t>
      </w:r>
      <w:r>
        <w:rPr>
          <w:rtl/>
          <w:lang w:bidi="ar-KW"/>
        </w:rPr>
        <w:t>كما يقولون</w:t>
      </w:r>
      <w:r w:rsidR="00FC69C8">
        <w:rPr>
          <w:rtl/>
          <w:lang w:bidi="ar-KW"/>
        </w:rPr>
        <w:t xml:space="preserve"> )</w:t>
      </w:r>
      <w:r>
        <w:rPr>
          <w:rtl/>
          <w:lang w:bidi="ar-KW"/>
        </w:rPr>
        <w:t xml:space="preserve"> وكل دعاء عبادة , وفاتهم ان هذا القياس , ان صدقت صغراه , فقد كذبت كبراه , فلا تكون نتيجته الا كذبا , فلو كان كل دعاء عبادة , لما صح الفرق بين حاضر وغائب , ولا بين حي وميت , ولكان كل مستنجد باحد </w:t>
      </w:r>
      <w:r w:rsidR="00FC69C8">
        <w:rPr>
          <w:rtl/>
          <w:lang w:bidi="ar-KW"/>
        </w:rPr>
        <w:t xml:space="preserve">( </w:t>
      </w:r>
      <w:r>
        <w:rPr>
          <w:rtl/>
          <w:lang w:bidi="ar-KW"/>
        </w:rPr>
        <w:t>حيا كان او ميتا</w:t>
      </w:r>
      <w:r w:rsidR="00FC69C8">
        <w:rPr>
          <w:rtl/>
          <w:lang w:bidi="ar-KW"/>
        </w:rPr>
        <w:t xml:space="preserve"> )</w:t>
      </w:r>
      <w:r>
        <w:rPr>
          <w:rtl/>
          <w:lang w:bidi="ar-KW"/>
        </w:rPr>
        <w:t xml:space="preserve"> مستغيثا به كافرا مشركا , فيلزم ان يكون الاحياء مشركين حتى في نداء بعضهم بعضا  ، </w:t>
      </w:r>
    </w:p>
    <w:p w:rsidR="007E17C3" w:rsidRDefault="007E17C3" w:rsidP="007E17C3">
      <w:pPr>
        <w:spacing w:after="240"/>
        <w:jc w:val="both"/>
        <w:rPr>
          <w:rtl/>
          <w:lang w:bidi="ar-KW"/>
        </w:rPr>
      </w:pPr>
      <w:r>
        <w:rPr>
          <w:rtl/>
          <w:lang w:bidi="ar-KW"/>
        </w:rPr>
        <w:t xml:space="preserve">وبيان كشف هذه المغالطة في ان الدعاء بمعنى النداء , ان كان لمن لا يعتقده ربا , فليس من العبادة في شيء , لا فرق في المدعوين بين حي وميت , وبين ان يكونوا جمادا لا يسمع ولا يبصر , وان كان لمن يعتقد ربوبيته واستقلاله بالنفع والضر , او شفاعته عند الله , بغير اذن الله , فهو عبادة لذلك المدعو , ويكون به كافرا , ان قصد به غير الله تعالى  ، </w:t>
      </w:r>
    </w:p>
    <w:p w:rsidR="007E17C3" w:rsidRDefault="007E17C3" w:rsidP="007E17C3">
      <w:pPr>
        <w:spacing w:after="240"/>
        <w:jc w:val="both"/>
        <w:rPr>
          <w:rtl/>
          <w:lang w:bidi="ar-KW"/>
        </w:rPr>
      </w:pPr>
      <w:r>
        <w:rPr>
          <w:rtl/>
          <w:lang w:bidi="ar-KW"/>
        </w:rPr>
        <w:t xml:space="preserve">وهذا هو ما عليه من نزلت الايات فيهم من المشركين </w:t>
      </w:r>
      <w:r w:rsidR="00FC69C8">
        <w:rPr>
          <w:rtl/>
          <w:lang w:bidi="ar-KW"/>
        </w:rPr>
        <w:t xml:space="preserve">( </w:t>
      </w:r>
      <w:r>
        <w:rPr>
          <w:rtl/>
          <w:lang w:bidi="ar-KW"/>
        </w:rPr>
        <w:t>اما المسلمون عالمهم وجاهلهم فليس فيهم من يعتقد اسقلال احد بنفع او ضر الا الله</w:t>
      </w:r>
      <w:r w:rsidR="00FC69C8">
        <w:rPr>
          <w:rtl/>
          <w:lang w:bidi="ar-KW"/>
        </w:rPr>
        <w:t xml:space="preserve"> )</w:t>
      </w:r>
      <w:r>
        <w:rPr>
          <w:rtl/>
          <w:lang w:bidi="ar-KW"/>
        </w:rPr>
        <w:t xml:space="preserve"> فخرجوا بهذا من حكم هذه الايات  ، </w:t>
      </w:r>
    </w:p>
    <w:p w:rsidR="007E17C3" w:rsidRDefault="007E17C3" w:rsidP="007E17C3">
      <w:pPr>
        <w:spacing w:after="240"/>
        <w:jc w:val="both"/>
        <w:rPr>
          <w:rtl/>
          <w:lang w:bidi="ar-KW"/>
        </w:rPr>
      </w:pPr>
      <w:r>
        <w:rPr>
          <w:rtl/>
          <w:lang w:bidi="ar-KW"/>
        </w:rPr>
        <w:t xml:space="preserve">وقد يطلق الدعاء على العبادة , وقد علمت ان معناها الخضوع التام لمن يعتقد فيهم الربوبية , او خاصة من خواصها وهذا ما كان عليه المشركون وقوله تعالى  : " لان سئلتم من خلقهم ليقولن الله" </w:t>
      </w:r>
      <w:r w:rsidR="00FC69C8">
        <w:rPr>
          <w:rtl/>
          <w:lang w:bidi="ar-KW"/>
        </w:rPr>
        <w:t xml:space="preserve"> )</w:t>
      </w:r>
      <w:r>
        <w:rPr>
          <w:rtl/>
          <w:lang w:bidi="ar-KW"/>
        </w:rPr>
        <w:t xml:space="preserve"> معناها انهم يعترفون بالحق اذا نوقشوا فيه , ثم لا يلبثون ان يعودوا الى خلاف ما نطقت بهم السنتهم فيتناقضون  ، </w:t>
      </w:r>
    </w:p>
    <w:p w:rsidR="007E17C3" w:rsidRDefault="007E17C3" w:rsidP="007E17C3">
      <w:pPr>
        <w:spacing w:after="240"/>
        <w:jc w:val="both"/>
        <w:rPr>
          <w:rtl/>
          <w:lang w:bidi="ar-KW"/>
        </w:rPr>
      </w:pPr>
      <w:r>
        <w:rPr>
          <w:rtl/>
          <w:lang w:bidi="ar-KW"/>
        </w:rPr>
        <w:t xml:space="preserve">وربما موهوا عليكم بقول النبي </w:t>
      </w:r>
      <w:r w:rsidR="00FC69C8">
        <w:rPr>
          <w:rtl/>
          <w:lang w:bidi="ar-KW"/>
        </w:rPr>
        <w:t>صلى الله عليه وسلم</w:t>
      </w:r>
      <w:r>
        <w:rPr>
          <w:rtl/>
          <w:lang w:bidi="ar-KW"/>
        </w:rPr>
        <w:t xml:space="preserve">  :  </w:t>
      </w:r>
      <w:r w:rsidR="00FC69C8">
        <w:rPr>
          <w:rtl/>
          <w:lang w:bidi="ar-KW"/>
        </w:rPr>
        <w:t xml:space="preserve">( </w:t>
      </w:r>
      <w:r>
        <w:rPr>
          <w:rtl/>
          <w:lang w:bidi="ar-KW"/>
        </w:rPr>
        <w:t xml:space="preserve"> الدعاء هو العبادة </w:t>
      </w:r>
      <w:r w:rsidR="00FC69C8">
        <w:rPr>
          <w:rtl/>
          <w:lang w:bidi="ar-KW"/>
        </w:rPr>
        <w:t xml:space="preserve"> )</w:t>
      </w:r>
      <w:r>
        <w:rPr>
          <w:rtl/>
          <w:lang w:bidi="ar-KW"/>
        </w:rPr>
        <w:t xml:space="preserve"> وفي رواية </w:t>
      </w:r>
      <w:r w:rsidR="00FC69C8">
        <w:rPr>
          <w:rtl/>
          <w:lang w:bidi="ar-KW"/>
        </w:rPr>
        <w:t xml:space="preserve">( </w:t>
      </w:r>
      <w:r>
        <w:rPr>
          <w:rtl/>
          <w:lang w:bidi="ar-KW"/>
        </w:rPr>
        <w:t>مخ العبادة</w:t>
      </w:r>
      <w:r w:rsidR="00FC69C8">
        <w:rPr>
          <w:rtl/>
          <w:lang w:bidi="ar-KW"/>
        </w:rPr>
        <w:t xml:space="preserve"> )</w:t>
      </w:r>
      <w:r>
        <w:rPr>
          <w:rtl/>
          <w:lang w:bidi="ar-KW"/>
        </w:rPr>
        <w:t xml:space="preserve"> والحديث الشريف حق , وليس الشأن في تلاوة لفظه , ولكن في فهم معناه , وبيانه ان لفظ </w:t>
      </w:r>
      <w:r w:rsidR="00FC69C8">
        <w:rPr>
          <w:rtl/>
          <w:lang w:bidi="ar-KW"/>
        </w:rPr>
        <w:t xml:space="preserve">( </w:t>
      </w:r>
      <w:r>
        <w:rPr>
          <w:rtl/>
          <w:lang w:bidi="ar-KW"/>
        </w:rPr>
        <w:t>ال</w:t>
      </w:r>
      <w:r w:rsidR="00FC69C8">
        <w:rPr>
          <w:rtl/>
          <w:lang w:bidi="ar-KW"/>
        </w:rPr>
        <w:t xml:space="preserve"> )</w:t>
      </w:r>
      <w:r>
        <w:rPr>
          <w:rtl/>
          <w:lang w:bidi="ar-KW"/>
        </w:rPr>
        <w:t xml:space="preserve"> فيه للعهد </w:t>
      </w:r>
      <w:r>
        <w:rPr>
          <w:rtl/>
          <w:lang w:bidi="ar-KW"/>
        </w:rPr>
        <w:lastRenderedPageBreak/>
        <w:t xml:space="preserve">الخارجي عند المخاطبين , وهم المؤمنون , والمعهود عندهم انما هو دعائهم ربهم عز وجل وليست </w:t>
      </w:r>
      <w:r w:rsidR="00FC69C8">
        <w:rPr>
          <w:rtl/>
          <w:lang w:bidi="ar-KW"/>
        </w:rPr>
        <w:t xml:space="preserve">( </w:t>
      </w:r>
      <w:r>
        <w:rPr>
          <w:rtl/>
          <w:lang w:bidi="ar-KW"/>
        </w:rPr>
        <w:t>ال</w:t>
      </w:r>
      <w:r w:rsidR="00FC69C8">
        <w:rPr>
          <w:rtl/>
          <w:lang w:bidi="ar-KW"/>
        </w:rPr>
        <w:t xml:space="preserve"> )</w:t>
      </w:r>
      <w:r>
        <w:rPr>
          <w:rtl/>
          <w:lang w:bidi="ar-KW"/>
        </w:rPr>
        <w:t xml:space="preserve"> هنا للاستغراب كما وهم اولئك المخدوعون  ، </w:t>
      </w:r>
    </w:p>
    <w:p w:rsidR="007E17C3" w:rsidRDefault="007E17C3" w:rsidP="007E17C3">
      <w:pPr>
        <w:spacing w:after="240"/>
        <w:jc w:val="both"/>
        <w:rPr>
          <w:rtl/>
          <w:lang w:bidi="ar-KW"/>
        </w:rPr>
      </w:pPr>
      <w:r>
        <w:rPr>
          <w:rtl/>
          <w:lang w:bidi="ar-KW"/>
        </w:rPr>
        <w:t>وعلى هذا النحو من المغالطة استدلالهم بقوله تعالى  :  " أغير الله اتخذ وليا" فإن الولي</w:t>
      </w:r>
      <w:r w:rsidR="00FC69C8">
        <w:rPr>
          <w:rtl/>
          <w:lang w:bidi="ar-KW"/>
        </w:rPr>
        <w:t xml:space="preserve"> في </w:t>
      </w:r>
      <w:r>
        <w:rPr>
          <w:rtl/>
          <w:lang w:bidi="ar-KW"/>
        </w:rPr>
        <w:t xml:space="preserve">الاية هو المعبود </w:t>
      </w:r>
      <w:r w:rsidR="00FC69C8">
        <w:rPr>
          <w:rtl/>
          <w:lang w:bidi="ar-KW"/>
        </w:rPr>
        <w:t xml:space="preserve">( </w:t>
      </w:r>
      <w:r>
        <w:rPr>
          <w:rtl/>
          <w:lang w:bidi="ar-KW"/>
        </w:rPr>
        <w:t>وهم يصرفونه الى من تولاه الله من عباده الصالحين تغليطا وتغليظا</w:t>
      </w:r>
      <w:r w:rsidR="00FC69C8">
        <w:rPr>
          <w:rtl/>
          <w:lang w:bidi="ar-KW"/>
        </w:rPr>
        <w:t xml:space="preserve"> )</w:t>
      </w:r>
      <w:r>
        <w:rPr>
          <w:rtl/>
          <w:lang w:bidi="ar-KW"/>
        </w:rPr>
        <w:t xml:space="preserve">  ، </w:t>
      </w:r>
    </w:p>
    <w:p w:rsidR="007E17C3" w:rsidRDefault="007E17C3" w:rsidP="00D63383">
      <w:pPr>
        <w:spacing w:after="240"/>
        <w:jc w:val="both"/>
        <w:rPr>
          <w:rtl/>
          <w:lang w:bidi="ar-KW"/>
        </w:rPr>
      </w:pPr>
      <w:r>
        <w:rPr>
          <w:rtl/>
          <w:lang w:bidi="ar-KW"/>
        </w:rPr>
        <w:t xml:space="preserve">ومثله استدلالهم بما حكاه الله عن المشركين من قولهم في أصنامهم " ما نعبدهم الا ليقربونا الى الله زلفى " فقالوا ان المتوسلين بالنبي </w:t>
      </w:r>
      <w:r w:rsidR="00FC69C8">
        <w:rPr>
          <w:rtl/>
          <w:lang w:bidi="ar-KW"/>
        </w:rPr>
        <w:t>صلى الله عليه وسلم</w:t>
      </w:r>
      <w:r>
        <w:rPr>
          <w:rtl/>
          <w:lang w:bidi="ar-KW"/>
        </w:rPr>
        <w:t xml:space="preserve">  </w:t>
      </w:r>
      <w:r>
        <w:rPr>
          <w:rFonts w:hint="cs"/>
          <w:rtl/>
          <w:lang w:bidi="ar-KW"/>
        </w:rPr>
        <w:t xml:space="preserve">وسائر الصالحين , هم ممن تنطبق عليهم هذه الاية , وهو افتراء واضح على كتاب الله وعلى المؤمنين  ،  </w:t>
      </w:r>
      <w:r w:rsidR="00D63383">
        <w:rPr>
          <w:rFonts w:hint="cs"/>
          <w:rtl/>
          <w:lang w:bidi="ar-KW"/>
        </w:rPr>
        <w:t>فالآية</w:t>
      </w:r>
      <w:r>
        <w:rPr>
          <w:rFonts w:hint="cs"/>
          <w:rtl/>
          <w:lang w:bidi="ar-KW"/>
        </w:rPr>
        <w:t xml:space="preserve"> فيمن اتخذوا من دون الله اولياء , والاولياء هنا هم المعبودون , الذين اعتقدوا فيهم الربوبية , والاستقلال بالنفع والضر فعبدوهم لهذا وزعموا انهم سيكونون لهم شفعاء عند شريكهم الاكبر تعالى الله عما يشركون </w:t>
      </w:r>
      <w:r w:rsidR="00D63383">
        <w:rPr>
          <w:rFonts w:hint="cs"/>
          <w:rtl/>
          <w:lang w:bidi="ar-KW"/>
        </w:rPr>
        <w:t>فالآية</w:t>
      </w:r>
      <w:r>
        <w:rPr>
          <w:rFonts w:hint="cs"/>
          <w:rtl/>
          <w:lang w:bidi="ar-KW"/>
        </w:rPr>
        <w:t xml:space="preserve"> في الربوبية واستحقاق العبادة لا تتناول بمنطوقها ولا مفهومها ولا بسبب نزولها المؤمنين المتوسلين , فبأى جامع يصح قياس موحد في الربوبية واستحقاق العبادة للواحد المعبود يحق على مشرك به فيهما  ، </w:t>
      </w:r>
      <w:r>
        <w:rPr>
          <w:rtl/>
          <w:lang w:bidi="ar-KW"/>
        </w:rPr>
        <w:t>وأى دليل , بل وأية شبهة فيها رائحة من دليل تجعل توسل الموحد واستغاثته بصالحي المؤمنين من جملة العبادات التي يكفر من فعلها ما دام المتوسل بهم يعلم انهم عباد مكرمون يقبل الله شفاعتهم والاستشفاع بهم بفضله ان شاء ، والمسلون بحمد الله بريئون من اعتقاد الربوبية في غير مولاهم عز وجل , سواء جاهلهم وعالمهم , ورجالهم ونساؤهم واطفالهم , ولئن سألت أيا منهم , أتريد بتوسلك عبادة غير الله لفزع فقد استقرت كل ذرة من جسمه على ان الرب المعبود الفعال هو الله , وهو يطلب اليه وحده مستشفعا بصالحي عباده احياء وامواتا في حياة اتم واعلى عند ربهم يرزقون  ، وما</w:t>
      </w:r>
      <w:r w:rsidR="00D63383">
        <w:rPr>
          <w:rFonts w:hint="cs"/>
          <w:rtl/>
          <w:lang w:bidi="ar-KW"/>
        </w:rPr>
        <w:t xml:space="preserve"> </w:t>
      </w:r>
      <w:r>
        <w:rPr>
          <w:rtl/>
          <w:lang w:bidi="ar-KW"/>
        </w:rPr>
        <w:t xml:space="preserve">داموا قد سلموا بجواز التوسل بالحي فقد سلموا بجواز التوسل بالميت اذ الميت اذ الميت حي حياة برزخية , والا كانوا كافرين بالبعث والجزاء وحياة البرزخ ولهذا البحث مجال اخر  ، </w:t>
      </w:r>
      <w:r w:rsidR="00FC69C8">
        <w:rPr>
          <w:rtl/>
          <w:lang w:bidi="ar-KW"/>
        </w:rPr>
        <w:t xml:space="preserve">( </w:t>
      </w:r>
      <w:r>
        <w:rPr>
          <w:rtl/>
          <w:lang w:bidi="ar-KW"/>
        </w:rPr>
        <w:t>انتهى كلام الشيخ العزامي</w:t>
      </w:r>
      <w:r w:rsidR="00FC69C8">
        <w:rPr>
          <w:rtl/>
          <w:lang w:bidi="ar-KW"/>
        </w:rPr>
        <w:t xml:space="preserve"> )</w:t>
      </w:r>
    </w:p>
    <w:p w:rsidR="007E17C3" w:rsidRPr="00D63383" w:rsidRDefault="00D63383" w:rsidP="00D63383">
      <w:pPr>
        <w:spacing w:after="240"/>
        <w:jc w:val="center"/>
        <w:rPr>
          <w:rtl/>
          <w:lang w:bidi="ar-KW"/>
        </w:rPr>
      </w:pPr>
      <w:r w:rsidRPr="00D63383">
        <w:rPr>
          <w:rFonts w:hint="cs"/>
          <w:rtl/>
          <w:lang w:bidi="ar-KW"/>
        </w:rPr>
        <w:t>***</w:t>
      </w:r>
    </w:p>
    <w:p w:rsidR="007E17C3" w:rsidRPr="00D63383" w:rsidRDefault="007E17C3" w:rsidP="00D63383">
      <w:pPr>
        <w:spacing w:after="240"/>
        <w:jc w:val="center"/>
        <w:rPr>
          <w:b w:val="0"/>
          <w:bCs/>
          <w:rtl/>
          <w:lang w:bidi="ar-KW"/>
        </w:rPr>
      </w:pPr>
      <w:r w:rsidRPr="00D63383">
        <w:rPr>
          <w:b w:val="0"/>
          <w:bCs/>
          <w:rtl/>
          <w:lang w:bidi="ar-KW"/>
        </w:rPr>
        <w:t>الباب الخامس</w:t>
      </w:r>
    </w:p>
    <w:p w:rsidR="007E17C3" w:rsidRPr="00D63383" w:rsidRDefault="00D63383" w:rsidP="00D63383">
      <w:pPr>
        <w:spacing w:after="240"/>
        <w:jc w:val="center"/>
        <w:rPr>
          <w:b w:val="0"/>
          <w:bCs/>
          <w:rtl/>
          <w:lang w:bidi="ar-KW"/>
        </w:rPr>
      </w:pPr>
      <w:r w:rsidRPr="00D63383">
        <w:rPr>
          <w:rFonts w:hint="cs"/>
          <w:b w:val="0"/>
          <w:bCs/>
          <w:rtl/>
          <w:lang w:bidi="ar-KW"/>
        </w:rPr>
        <w:t xml:space="preserve">[ </w:t>
      </w:r>
      <w:r w:rsidR="007E17C3" w:rsidRPr="00D63383">
        <w:rPr>
          <w:b w:val="0"/>
          <w:bCs/>
          <w:rtl/>
          <w:lang w:bidi="ar-KW"/>
        </w:rPr>
        <w:t>تحقيق حديث افتراق الامة</w:t>
      </w:r>
      <w:r w:rsidRPr="00D63383">
        <w:rPr>
          <w:rFonts w:hint="cs"/>
          <w:b w:val="0"/>
          <w:bCs/>
          <w:rtl/>
          <w:lang w:bidi="ar-KW"/>
        </w:rPr>
        <w:t xml:space="preserve"> ، </w:t>
      </w:r>
      <w:r w:rsidR="007E17C3" w:rsidRPr="00D63383">
        <w:rPr>
          <w:b w:val="0"/>
          <w:bCs/>
          <w:rtl/>
          <w:lang w:bidi="ar-KW"/>
        </w:rPr>
        <w:t>وتحقيق حديث خط رسول الله خطا</w:t>
      </w:r>
      <w:r w:rsidRPr="00D63383">
        <w:rPr>
          <w:rFonts w:hint="cs"/>
          <w:b w:val="0"/>
          <w:bCs/>
          <w:rtl/>
          <w:lang w:bidi="ar-KW"/>
        </w:rPr>
        <w:t xml:space="preserve"> ]</w:t>
      </w:r>
    </w:p>
    <w:p w:rsidR="007E17C3" w:rsidRDefault="007E17C3" w:rsidP="007E17C3">
      <w:pPr>
        <w:spacing w:after="240"/>
        <w:jc w:val="both"/>
        <w:rPr>
          <w:rtl/>
          <w:lang w:bidi="ar-KW"/>
        </w:rPr>
      </w:pPr>
    </w:p>
    <w:p w:rsidR="007E17C3" w:rsidRDefault="007E17C3" w:rsidP="00D63383">
      <w:pPr>
        <w:spacing w:after="240"/>
        <w:jc w:val="both"/>
        <w:rPr>
          <w:rtl/>
          <w:lang w:bidi="ar-KW"/>
        </w:rPr>
      </w:pPr>
      <w:r>
        <w:rPr>
          <w:u w:val="single"/>
          <w:rtl/>
          <w:lang w:bidi="ar-KW"/>
        </w:rPr>
        <w:lastRenderedPageBreak/>
        <w:t>تحقيق حديث افتراق الامة</w:t>
      </w:r>
      <w:r w:rsidR="00D63383">
        <w:rPr>
          <w:rFonts w:hint="cs"/>
          <w:u w:val="single"/>
          <w:rtl/>
          <w:lang w:bidi="ar-KW"/>
        </w:rPr>
        <w:t xml:space="preserve">  : </w:t>
      </w:r>
      <w:r>
        <w:rPr>
          <w:rtl/>
          <w:lang w:bidi="ar-KW"/>
        </w:rPr>
        <w:t xml:space="preserve">بقي الكلام عن الحديث الذي لا يزال يلغط به بعضهم , ابتغاء تطبيقه على الجماعات الصوفية بخاصة وليس الا , افتئاتا على الله او جهلا بالمراد وللحديث الفاظ مختلفة منها افتراق اليهود والنصارى الى كذا فرقة وستفرق امتي الى </w:t>
      </w:r>
      <w:r w:rsidR="00FC69C8">
        <w:rPr>
          <w:rtl/>
          <w:lang w:bidi="ar-KW"/>
        </w:rPr>
        <w:t xml:space="preserve">( </w:t>
      </w:r>
      <w:r>
        <w:rPr>
          <w:rtl/>
          <w:lang w:bidi="ar-KW"/>
        </w:rPr>
        <w:t>كذا</w:t>
      </w:r>
      <w:r w:rsidR="00FC69C8">
        <w:rPr>
          <w:rtl/>
          <w:lang w:bidi="ar-KW"/>
        </w:rPr>
        <w:t xml:space="preserve"> )</w:t>
      </w:r>
      <w:r>
        <w:rPr>
          <w:rtl/>
          <w:lang w:bidi="ar-KW"/>
        </w:rPr>
        <w:t xml:space="preserve"> فرقة كلهم في النار الا ما عليه انا واصحابي ، </w:t>
      </w:r>
    </w:p>
    <w:p w:rsidR="007E17C3" w:rsidRDefault="007E17C3" w:rsidP="007E17C3">
      <w:pPr>
        <w:spacing w:after="240"/>
        <w:jc w:val="both"/>
        <w:rPr>
          <w:rtl/>
          <w:lang w:bidi="ar-KW"/>
        </w:rPr>
      </w:pPr>
      <w:r>
        <w:rPr>
          <w:rtl/>
          <w:lang w:bidi="ar-KW"/>
        </w:rPr>
        <w:t xml:space="preserve">وقد تكلم المحدثون في سند هذا الحديث ومتنه واعلوه تماما فلك يصل عندهم الى رتبة الصحة التي يصوغ معها الاحتجاج العلمي القاطع به ومع هذا فلا يزالون يشترونه اجترارا عدوا بغير علم وتقليدا ببغاويا للتعصب السلفي المقيت الكريه  ، </w:t>
      </w:r>
    </w:p>
    <w:p w:rsidR="007E17C3" w:rsidRDefault="007E17C3" w:rsidP="007E17C3">
      <w:pPr>
        <w:spacing w:after="240"/>
        <w:jc w:val="both"/>
        <w:rPr>
          <w:rtl/>
          <w:lang w:bidi="ar-KW"/>
        </w:rPr>
      </w:pPr>
      <w:r>
        <w:rPr>
          <w:rtl/>
          <w:lang w:bidi="ar-KW"/>
        </w:rPr>
        <w:t xml:space="preserve">ونحن على تقدير صحته , قد بينا لك من نصوص القران ثم من المسلمات البديهية ان </w:t>
      </w:r>
      <w:r w:rsidR="00FC69C8">
        <w:rPr>
          <w:rtl/>
          <w:lang w:bidi="ar-KW"/>
        </w:rPr>
        <w:t xml:space="preserve">( </w:t>
      </w:r>
      <w:r>
        <w:rPr>
          <w:rtl/>
          <w:lang w:bidi="ar-KW"/>
        </w:rPr>
        <w:t xml:space="preserve">تعدد السبل الى المقصود الواحد امر طبيعي وشرعي , فلا ينسحب عليه حكم </w:t>
      </w:r>
      <w:r w:rsidR="00FC69C8">
        <w:rPr>
          <w:rtl/>
          <w:lang w:bidi="ar-KW"/>
        </w:rPr>
        <w:t xml:space="preserve">( </w:t>
      </w:r>
      <w:r>
        <w:rPr>
          <w:rtl/>
          <w:lang w:bidi="ar-KW"/>
        </w:rPr>
        <w:t>تعدد الفرق</w:t>
      </w:r>
      <w:r w:rsidR="00FC69C8">
        <w:rPr>
          <w:rtl/>
          <w:lang w:bidi="ar-KW"/>
        </w:rPr>
        <w:t xml:space="preserve"> )</w:t>
      </w:r>
      <w:r>
        <w:rPr>
          <w:rtl/>
          <w:lang w:bidi="ar-KW"/>
        </w:rPr>
        <w:t xml:space="preserve"> لان الذي يطلق عليها تجاوزا او مجازا اسم</w:t>
      </w:r>
      <w:r w:rsidR="00FC69C8">
        <w:rPr>
          <w:rtl/>
          <w:lang w:bidi="ar-KW"/>
        </w:rPr>
        <w:t xml:space="preserve">( </w:t>
      </w:r>
      <w:r>
        <w:rPr>
          <w:rtl/>
          <w:lang w:bidi="ar-KW"/>
        </w:rPr>
        <w:t>الفرق</w:t>
      </w:r>
      <w:r w:rsidR="00FC69C8">
        <w:rPr>
          <w:rtl/>
          <w:lang w:bidi="ar-KW"/>
        </w:rPr>
        <w:t xml:space="preserve"> )</w:t>
      </w:r>
      <w:r>
        <w:rPr>
          <w:rtl/>
          <w:lang w:bidi="ar-KW"/>
        </w:rPr>
        <w:t xml:space="preserve"> الان في السلام , كلها دائرة في فلك الكتاب والسنة , فهي على ما كان عليه رسول الله </w:t>
      </w:r>
      <w:r w:rsidR="00FC69C8">
        <w:rPr>
          <w:rtl/>
          <w:lang w:bidi="ar-KW"/>
        </w:rPr>
        <w:t>صلى الله عليه وسلم</w:t>
      </w:r>
      <w:r>
        <w:rPr>
          <w:rtl/>
          <w:lang w:bidi="ar-KW"/>
        </w:rPr>
        <w:t xml:space="preserve">  هو واصحابه  ،  فهى</w:t>
      </w:r>
      <w:r w:rsidR="00FC69C8">
        <w:rPr>
          <w:rtl/>
          <w:lang w:bidi="ar-KW"/>
        </w:rPr>
        <w:t xml:space="preserve">( </w:t>
      </w:r>
      <w:r>
        <w:rPr>
          <w:rtl/>
          <w:lang w:bidi="ar-KW"/>
        </w:rPr>
        <w:t>مذاهب</w:t>
      </w:r>
      <w:r w:rsidR="00FC69C8">
        <w:rPr>
          <w:rtl/>
          <w:lang w:bidi="ar-KW"/>
        </w:rPr>
        <w:t xml:space="preserve"> )</w:t>
      </w:r>
      <w:r>
        <w:rPr>
          <w:rtl/>
          <w:lang w:bidi="ar-KW"/>
        </w:rPr>
        <w:t xml:space="preserve"> او </w:t>
      </w:r>
      <w:r w:rsidR="00FC69C8">
        <w:rPr>
          <w:rtl/>
          <w:lang w:bidi="ar-KW"/>
        </w:rPr>
        <w:t xml:space="preserve">( </w:t>
      </w:r>
      <w:r>
        <w:rPr>
          <w:rtl/>
          <w:lang w:bidi="ar-KW"/>
        </w:rPr>
        <w:t>مشارب</w:t>
      </w:r>
      <w:r w:rsidR="00FC69C8">
        <w:rPr>
          <w:rtl/>
          <w:lang w:bidi="ar-KW"/>
        </w:rPr>
        <w:t xml:space="preserve"> )</w:t>
      </w:r>
      <w:r>
        <w:rPr>
          <w:rtl/>
          <w:lang w:bidi="ar-KW"/>
        </w:rPr>
        <w:t xml:space="preserve"> او</w:t>
      </w:r>
      <w:r w:rsidR="00FC69C8">
        <w:rPr>
          <w:rtl/>
          <w:lang w:bidi="ar-KW"/>
        </w:rPr>
        <w:t xml:space="preserve">( </w:t>
      </w:r>
      <w:r>
        <w:rPr>
          <w:rtl/>
          <w:lang w:bidi="ar-KW"/>
        </w:rPr>
        <w:t>سبل</w:t>
      </w:r>
      <w:r w:rsidR="00FC69C8">
        <w:rPr>
          <w:rtl/>
          <w:lang w:bidi="ar-KW"/>
        </w:rPr>
        <w:t xml:space="preserve"> )</w:t>
      </w:r>
      <w:r>
        <w:rPr>
          <w:rtl/>
          <w:lang w:bidi="ar-KW"/>
        </w:rPr>
        <w:t xml:space="preserve"> تبتدئ من الشهادتين , وتنتهي عندها حقهما واثرهما  ،  فهى واحدة</w:t>
      </w:r>
      <w:r w:rsidR="00FC69C8">
        <w:rPr>
          <w:rtl/>
          <w:lang w:bidi="ar-KW"/>
        </w:rPr>
        <w:t xml:space="preserve"> )</w:t>
      </w:r>
      <w:r>
        <w:rPr>
          <w:rtl/>
          <w:lang w:bidi="ar-KW"/>
        </w:rPr>
        <w:t xml:space="preserve"> ، </w:t>
      </w:r>
    </w:p>
    <w:p w:rsidR="007E17C3" w:rsidRDefault="007E17C3" w:rsidP="007E17C3">
      <w:pPr>
        <w:spacing w:after="240"/>
        <w:jc w:val="both"/>
        <w:rPr>
          <w:rtl/>
          <w:lang w:bidi="ar-KW"/>
        </w:rPr>
      </w:pPr>
      <w:r>
        <w:rPr>
          <w:rtl/>
          <w:lang w:bidi="ar-KW"/>
        </w:rPr>
        <w:t xml:space="preserve">فالسادة المالكية , والاحناف , والشافعية , والحنابلة , والزيدية , والظاهرية والاباظية والامامية والهادوية والصوفية والسلفية , والاشعرية والما تريدية , بل والمعتزلة </w:t>
      </w:r>
      <w:r w:rsidR="00FC69C8">
        <w:rPr>
          <w:rtl/>
          <w:lang w:bidi="ar-KW"/>
        </w:rPr>
        <w:t xml:space="preserve">( </w:t>
      </w:r>
      <w:r>
        <w:rPr>
          <w:rtl/>
          <w:lang w:bidi="ar-KW"/>
        </w:rPr>
        <w:t>المعتدلين</w:t>
      </w:r>
      <w:r w:rsidR="00FC69C8">
        <w:rPr>
          <w:rtl/>
          <w:lang w:bidi="ar-KW"/>
        </w:rPr>
        <w:t xml:space="preserve"> )</w:t>
      </w:r>
      <w:r>
        <w:rPr>
          <w:rtl/>
          <w:lang w:bidi="ar-KW"/>
        </w:rPr>
        <w:t xml:space="preserve"> كل هؤلاء وامثالهم يسيرون في طريق واحد على </w:t>
      </w:r>
      <w:r w:rsidR="00FC69C8">
        <w:rPr>
          <w:rtl/>
          <w:lang w:bidi="ar-KW"/>
        </w:rPr>
        <w:t xml:space="preserve">( </w:t>
      </w:r>
      <w:r>
        <w:rPr>
          <w:rtl/>
          <w:lang w:bidi="ar-KW"/>
        </w:rPr>
        <w:t>اساليب</w:t>
      </w:r>
      <w:r w:rsidR="00FC69C8">
        <w:rPr>
          <w:rtl/>
          <w:lang w:bidi="ar-KW"/>
        </w:rPr>
        <w:t xml:space="preserve"> )</w:t>
      </w:r>
      <w:r>
        <w:rPr>
          <w:rtl/>
          <w:lang w:bidi="ar-KW"/>
        </w:rPr>
        <w:t xml:space="preserve"> مختلفة من الفهم والاستنباط والمقارنة والبحث ، </w:t>
      </w:r>
    </w:p>
    <w:p w:rsidR="007E17C3" w:rsidRDefault="007E17C3" w:rsidP="007E17C3">
      <w:pPr>
        <w:spacing w:after="240"/>
        <w:jc w:val="both"/>
        <w:rPr>
          <w:rtl/>
          <w:lang w:bidi="ar-KW"/>
        </w:rPr>
      </w:pPr>
      <w:r>
        <w:rPr>
          <w:rtl/>
          <w:lang w:bidi="ar-KW"/>
        </w:rPr>
        <w:t xml:space="preserve">هذه </w:t>
      </w:r>
      <w:r w:rsidR="00FC69C8">
        <w:rPr>
          <w:rtl/>
          <w:lang w:bidi="ar-KW"/>
        </w:rPr>
        <w:t xml:space="preserve">( </w:t>
      </w:r>
      <w:r>
        <w:rPr>
          <w:rtl/>
          <w:lang w:bidi="ar-KW"/>
        </w:rPr>
        <w:t>الاساليب</w:t>
      </w:r>
      <w:r w:rsidR="00FC69C8">
        <w:rPr>
          <w:rtl/>
          <w:lang w:bidi="ar-KW"/>
        </w:rPr>
        <w:t xml:space="preserve"> )</w:t>
      </w:r>
      <w:r>
        <w:rPr>
          <w:rtl/>
          <w:lang w:bidi="ar-KW"/>
        </w:rPr>
        <w:t xml:space="preserve"> هي السبل الشرعية التي هداهم الله اليها بقوله تعالى  :  " والذين جاهدوا فينا لنهديهم سبلنا " والتي سماها تعالى  :  "سبل السلام" كما جاء على لسان الانبياء في الفران قولهم " وقد هدانا سبلنا" فالطرق الى الله متعددة بهذا النص القراني المحكم وان كان الهدف واحدا ، </w:t>
      </w:r>
    </w:p>
    <w:p w:rsidR="007E17C3" w:rsidRDefault="007E17C3" w:rsidP="007E17C3">
      <w:pPr>
        <w:spacing w:after="240"/>
        <w:jc w:val="both"/>
        <w:rPr>
          <w:rtl/>
          <w:lang w:bidi="ar-KW"/>
        </w:rPr>
      </w:pPr>
      <w:r>
        <w:rPr>
          <w:rtl/>
          <w:lang w:bidi="ar-KW"/>
        </w:rPr>
        <w:t xml:space="preserve">ويلحق بهؤلاء جميعا سائر الهيئات والجماعات الاسلامية السليمة المنتشرة في بقاع الارض وهي الوف لا تحصى ، </w:t>
      </w:r>
    </w:p>
    <w:p w:rsidR="007E17C3" w:rsidRDefault="007E17C3" w:rsidP="007E17C3">
      <w:pPr>
        <w:spacing w:after="240"/>
        <w:jc w:val="both"/>
        <w:rPr>
          <w:rtl/>
          <w:lang w:bidi="ar-KW"/>
        </w:rPr>
      </w:pPr>
      <w:r>
        <w:rPr>
          <w:rtl/>
          <w:lang w:bidi="ar-KW"/>
        </w:rPr>
        <w:t xml:space="preserve">وانما ينطبق الحديث </w:t>
      </w:r>
      <w:r w:rsidR="00FC69C8">
        <w:rPr>
          <w:rtl/>
          <w:lang w:bidi="ar-KW"/>
        </w:rPr>
        <w:t xml:space="preserve">( </w:t>
      </w:r>
      <w:r>
        <w:rPr>
          <w:rtl/>
          <w:lang w:bidi="ar-KW"/>
        </w:rPr>
        <w:t>على فرض صحته</w:t>
      </w:r>
      <w:r w:rsidR="00FC69C8">
        <w:rPr>
          <w:rtl/>
          <w:lang w:bidi="ar-KW"/>
        </w:rPr>
        <w:t xml:space="preserve"> )</w:t>
      </w:r>
      <w:r>
        <w:rPr>
          <w:rtl/>
          <w:lang w:bidi="ar-KW"/>
        </w:rPr>
        <w:t xml:space="preserve"> على غلاة الخوارج والباطنية والقرامطة والبهائية والتاديانية والجماعات المستحدثة من السلفية ونحو هؤلاء من الفرق التي ذكرها اصحاب كتب </w:t>
      </w:r>
      <w:r w:rsidR="00FC69C8">
        <w:rPr>
          <w:rtl/>
          <w:lang w:bidi="ar-KW"/>
        </w:rPr>
        <w:t xml:space="preserve">( </w:t>
      </w:r>
      <w:r>
        <w:rPr>
          <w:rtl/>
          <w:lang w:bidi="ar-KW"/>
        </w:rPr>
        <w:t>الملل والنحل</w:t>
      </w:r>
      <w:r w:rsidR="00FC69C8">
        <w:rPr>
          <w:rtl/>
          <w:lang w:bidi="ar-KW"/>
        </w:rPr>
        <w:t xml:space="preserve"> )</w:t>
      </w:r>
      <w:r>
        <w:rPr>
          <w:rtl/>
          <w:lang w:bidi="ar-KW"/>
        </w:rPr>
        <w:t xml:space="preserve"> ممن خالفوا الاصول عمدا , وانكروا المعلوم من الدين بالضرورة , وليس في طوائف الصوفية خاصة وبقية الطوائف الاسلامية المعتدلة من خالف الاصول عمدا او انكر المعروف من الدين بالضرورة وان تطرف او تغالى  ، </w:t>
      </w:r>
    </w:p>
    <w:p w:rsidR="007E17C3" w:rsidRDefault="007E17C3" w:rsidP="007E17C3">
      <w:pPr>
        <w:spacing w:after="240"/>
        <w:jc w:val="both"/>
        <w:rPr>
          <w:rtl/>
          <w:lang w:bidi="ar-KW"/>
        </w:rPr>
      </w:pPr>
      <w:r>
        <w:rPr>
          <w:rtl/>
          <w:lang w:bidi="ar-KW"/>
        </w:rPr>
        <w:lastRenderedPageBreak/>
        <w:t xml:space="preserve">ربما كان فيهم المقصرون , او المخطئون , او العصاة , وهذا لا يحرمهم من الدين ولا يسحب عليهم حكم الفرق الكافرة فبعض الفرق اشد غلوا وانحرافا وتطرفا وانجرافا, ومع هذا فهى مسلمة , فالمعصية شيء , والردة والزندقة والشرك والكفر شيء اخر  ، </w:t>
      </w:r>
    </w:p>
    <w:p w:rsidR="007E17C3" w:rsidRDefault="007E17C3" w:rsidP="007E17C3">
      <w:pPr>
        <w:spacing w:after="240"/>
        <w:jc w:val="both"/>
        <w:rPr>
          <w:u w:val="single"/>
          <w:rtl/>
          <w:lang w:bidi="ar-KW"/>
        </w:rPr>
      </w:pPr>
      <w:r>
        <w:rPr>
          <w:u w:val="single"/>
          <w:rtl/>
          <w:lang w:bidi="ar-KW"/>
        </w:rPr>
        <w:t>فتوى شيخ الازهر في الفرق</w:t>
      </w:r>
    </w:p>
    <w:p w:rsidR="007E17C3" w:rsidRDefault="007E17C3" w:rsidP="007E17C3">
      <w:pPr>
        <w:spacing w:after="240"/>
        <w:jc w:val="both"/>
        <w:rPr>
          <w:u w:val="single"/>
          <w:rtl/>
          <w:lang w:bidi="ar-KW"/>
        </w:rPr>
      </w:pPr>
    </w:p>
    <w:p w:rsidR="007E17C3" w:rsidRDefault="007E17C3" w:rsidP="007E17C3">
      <w:pPr>
        <w:spacing w:after="240"/>
        <w:jc w:val="both"/>
        <w:rPr>
          <w:rtl/>
          <w:lang w:bidi="ar-KW"/>
        </w:rPr>
      </w:pPr>
      <w:r>
        <w:rPr>
          <w:rtl/>
          <w:lang w:bidi="ar-KW"/>
        </w:rPr>
        <w:t xml:space="preserve">وقد سئل الامام الاكبر شيخ الجامع الازهر الشيخ جاد الحق على جاد الحق عن هذا الحديث , فاجاب بما نصه  : </w:t>
      </w:r>
    </w:p>
    <w:p w:rsidR="007E17C3" w:rsidRDefault="007E17C3" w:rsidP="007E17C3">
      <w:pPr>
        <w:spacing w:after="240"/>
        <w:jc w:val="both"/>
        <w:rPr>
          <w:rtl/>
          <w:lang w:bidi="ar-KW"/>
        </w:rPr>
      </w:pPr>
      <w:r>
        <w:rPr>
          <w:rtl/>
          <w:lang w:bidi="ar-KW"/>
        </w:rPr>
        <w:t xml:space="preserve">" الاحاديث الواردة في افتراق الامة على ثلاث وسبعين فرقة , اختلف العلماء في ثبوتها , وعدم ثبوتها كلا او بعضا كما اختلفوا في حقيقة العدد هل هو لمجرد التكثير , او ان العدد هنا لا حقيقة له او لا مفهوم له , ويجوز ان تزيد الفرق عليه وان لم يجز النقص , او ان القصد اصول الفرق دون فروعها ، </w:t>
      </w:r>
    </w:p>
    <w:p w:rsidR="007E17C3" w:rsidRDefault="007E17C3" w:rsidP="007E17C3">
      <w:pPr>
        <w:spacing w:after="240"/>
        <w:jc w:val="both"/>
        <w:rPr>
          <w:rtl/>
          <w:lang w:bidi="ar-KW"/>
        </w:rPr>
      </w:pPr>
      <w:r>
        <w:rPr>
          <w:rtl/>
          <w:lang w:bidi="ar-KW"/>
        </w:rPr>
        <w:t xml:space="preserve">ومن العلماء من تكلفوا حصر العدد في فرق خاصة , ومع هذا لم يتفقوا على الفرق التي يستغرقون بها هذا العدد ، </w:t>
      </w:r>
    </w:p>
    <w:p w:rsidR="007E17C3" w:rsidRDefault="007E17C3" w:rsidP="007E17C3">
      <w:pPr>
        <w:spacing w:after="240"/>
        <w:jc w:val="both"/>
        <w:rPr>
          <w:rtl/>
          <w:lang w:bidi="ar-KW"/>
        </w:rPr>
      </w:pPr>
      <w:r>
        <w:rPr>
          <w:rtl/>
          <w:lang w:bidi="ar-KW"/>
        </w:rPr>
        <w:t xml:space="preserve">ومن صيغ هذا الحديث ما جاء في سنن ابن ماجه في باب افتراق الامم من حديث ابي هريرة رضي الله عنه  :  قال رسول الله </w:t>
      </w:r>
      <w:r w:rsidR="00FC69C8">
        <w:rPr>
          <w:rtl/>
          <w:lang w:bidi="ar-KW"/>
        </w:rPr>
        <w:t>صلى الله عليه وسلم</w:t>
      </w:r>
      <w:r>
        <w:rPr>
          <w:rtl/>
          <w:lang w:bidi="ar-KW"/>
        </w:rPr>
        <w:t xml:space="preserve"> </w:t>
      </w:r>
      <w:r w:rsidR="00FC69C8">
        <w:rPr>
          <w:rtl/>
          <w:lang w:bidi="ar-KW"/>
        </w:rPr>
        <w:t xml:space="preserve">( </w:t>
      </w:r>
      <w:r>
        <w:rPr>
          <w:rtl/>
          <w:lang w:bidi="ar-KW"/>
        </w:rPr>
        <w:t>تفرقت اليهود على احدى وسبعين فرقة وتفترق امتي على ثلاث وسبعين فرقة</w:t>
      </w:r>
      <w:r w:rsidR="00FC69C8">
        <w:rPr>
          <w:rtl/>
          <w:lang w:bidi="ar-KW"/>
        </w:rPr>
        <w:t xml:space="preserve"> )</w:t>
      </w:r>
      <w:r>
        <w:rPr>
          <w:rtl/>
          <w:lang w:bidi="ar-KW"/>
        </w:rPr>
        <w:t xml:space="preserve">  ، </w:t>
      </w:r>
    </w:p>
    <w:p w:rsidR="007E17C3" w:rsidRDefault="007E17C3" w:rsidP="007E17C3">
      <w:pPr>
        <w:spacing w:after="240"/>
        <w:jc w:val="both"/>
        <w:rPr>
          <w:rtl/>
          <w:lang w:bidi="ar-KW"/>
        </w:rPr>
      </w:pPr>
      <w:r>
        <w:rPr>
          <w:rtl/>
          <w:lang w:bidi="ar-KW"/>
        </w:rPr>
        <w:t xml:space="preserve">وباسناد اخر عن عوف بن مالك رضى الله عنه قال  :  قال رسول الله </w:t>
      </w:r>
      <w:r w:rsidR="00FC69C8">
        <w:rPr>
          <w:rtl/>
          <w:lang w:bidi="ar-KW"/>
        </w:rPr>
        <w:t>صلى الله عليه وسلم</w:t>
      </w:r>
      <w:r>
        <w:rPr>
          <w:rtl/>
          <w:lang w:bidi="ar-KW"/>
        </w:rPr>
        <w:t xml:space="preserve">    :  </w:t>
      </w:r>
      <w:r w:rsidR="00FC69C8">
        <w:rPr>
          <w:rtl/>
          <w:lang w:bidi="ar-KW"/>
        </w:rPr>
        <w:t xml:space="preserve">( </w:t>
      </w:r>
      <w:r>
        <w:rPr>
          <w:rtl/>
          <w:lang w:bidi="ar-KW"/>
        </w:rPr>
        <w:t xml:space="preserve"> افترقت اليهود على احدى وسبعين فرقة , فواحدة</w:t>
      </w:r>
      <w:r w:rsidR="00FC69C8">
        <w:rPr>
          <w:rtl/>
          <w:lang w:bidi="ar-KW"/>
        </w:rPr>
        <w:t xml:space="preserve"> في </w:t>
      </w:r>
      <w:r>
        <w:rPr>
          <w:rtl/>
          <w:lang w:bidi="ar-KW"/>
        </w:rPr>
        <w:t>الجنة وسبعون في النار , وافترقت النصارى على اثنتين وسبعين فرقة  :  فاحدى وسبعون في النار وواحدة في الجنة , والذي نفس محمد بيده لتفترق امتى على ثلاث وسبعين فرقة و فواحدة</w:t>
      </w:r>
      <w:r w:rsidR="00FC69C8">
        <w:rPr>
          <w:rtl/>
          <w:lang w:bidi="ar-KW"/>
        </w:rPr>
        <w:t xml:space="preserve"> في </w:t>
      </w:r>
      <w:r>
        <w:rPr>
          <w:rtl/>
          <w:lang w:bidi="ar-KW"/>
        </w:rPr>
        <w:t xml:space="preserve">الجنة وثنتان وسبعون في النار , قيل يارسول الله من هم  : ؟ قال  :  </w:t>
      </w:r>
      <w:r w:rsidR="00FC69C8">
        <w:rPr>
          <w:rtl/>
          <w:lang w:bidi="ar-KW"/>
        </w:rPr>
        <w:t xml:space="preserve">( </w:t>
      </w:r>
      <w:r>
        <w:rPr>
          <w:rtl/>
          <w:lang w:bidi="ar-KW"/>
        </w:rPr>
        <w:t>الجماعة</w:t>
      </w:r>
      <w:r w:rsidR="00FC69C8">
        <w:rPr>
          <w:rtl/>
          <w:lang w:bidi="ar-KW"/>
        </w:rPr>
        <w:t xml:space="preserve"> )</w:t>
      </w:r>
      <w:r>
        <w:rPr>
          <w:rtl/>
          <w:lang w:bidi="ar-KW"/>
        </w:rPr>
        <w:t xml:space="preserve"> وهناك روايات</w:t>
      </w:r>
      <w:r w:rsidR="00FC69C8">
        <w:rPr>
          <w:rtl/>
          <w:lang w:bidi="ar-KW"/>
        </w:rPr>
        <w:t xml:space="preserve"> في </w:t>
      </w:r>
      <w:r>
        <w:rPr>
          <w:rtl/>
          <w:lang w:bidi="ar-KW"/>
        </w:rPr>
        <w:t xml:space="preserve">سنن ابي داود ولاحاكم والبيهقي , وقد تكلم علماء الدين في اسانيدها , وبيان هذه الفرق قد واجهه العلماء في مؤلفات خاصة , وكل ما يجب على المسلم اعتقاده والعمل به التمسك بالدين عقيدة وشريعة , والبعد عن الاهواء والبدع وزيغ العقيدة وتأييد شريعة الاسلام واباحة ما اباحه الله ورسوله وتحريم ما حرم الله ورسوله , فمن </w:t>
      </w:r>
      <w:r>
        <w:rPr>
          <w:rtl/>
          <w:lang w:bidi="ar-KW"/>
        </w:rPr>
        <w:lastRenderedPageBreak/>
        <w:t xml:space="preserve">كان على هذا الفريق كان من جملة الفرق الناجية ان ختم الله له بها </w:t>
      </w:r>
      <w:r w:rsidR="00FC69C8">
        <w:rPr>
          <w:rtl/>
          <w:lang w:bidi="ar-KW"/>
        </w:rPr>
        <w:t xml:space="preserve">( </w:t>
      </w:r>
      <w:r>
        <w:rPr>
          <w:rtl/>
          <w:lang w:bidi="ar-KW"/>
        </w:rPr>
        <w:t>اى صوفيا كان او سلفيا او سنيا او شيعيا او غير ذلك</w:t>
      </w:r>
      <w:r w:rsidR="00FC69C8">
        <w:rPr>
          <w:rtl/>
          <w:lang w:bidi="ar-KW"/>
        </w:rPr>
        <w:t xml:space="preserve"> )</w:t>
      </w:r>
      <w:r>
        <w:rPr>
          <w:rtl/>
          <w:lang w:bidi="ar-KW"/>
        </w:rPr>
        <w:t xml:space="preserve"> !!</w:t>
      </w:r>
    </w:p>
    <w:p w:rsidR="007E17C3" w:rsidRDefault="007E17C3" w:rsidP="007E17C3">
      <w:pPr>
        <w:spacing w:after="240"/>
        <w:jc w:val="both"/>
        <w:rPr>
          <w:rtl/>
          <w:lang w:bidi="ar-KW"/>
        </w:rPr>
      </w:pPr>
      <w:r>
        <w:rPr>
          <w:rtl/>
          <w:lang w:bidi="ar-KW"/>
        </w:rPr>
        <w:t xml:space="preserve">اللهم </w:t>
      </w:r>
      <w:r w:rsidR="00FC69C8">
        <w:rPr>
          <w:rtl/>
          <w:lang w:bidi="ar-KW"/>
        </w:rPr>
        <w:t xml:space="preserve">( </w:t>
      </w:r>
      <w:r>
        <w:rPr>
          <w:rtl/>
          <w:lang w:bidi="ar-KW"/>
        </w:rPr>
        <w:t>اهدنا الصراط المستقيم , صراط الذين انعمت عليهم غير المغضوب عليهم , ولا الضالين</w:t>
      </w:r>
      <w:r w:rsidR="00FC69C8">
        <w:rPr>
          <w:rtl/>
          <w:lang w:bidi="ar-KW"/>
        </w:rPr>
        <w:t xml:space="preserve"> )</w:t>
      </w:r>
    </w:p>
    <w:p w:rsidR="007E17C3" w:rsidRDefault="007E17C3" w:rsidP="007E17C3">
      <w:pPr>
        <w:spacing w:after="240"/>
        <w:jc w:val="both"/>
        <w:rPr>
          <w:rtl/>
          <w:lang w:bidi="ar-KW"/>
        </w:rPr>
      </w:pPr>
      <w:r>
        <w:rPr>
          <w:rtl/>
          <w:lang w:bidi="ar-KW"/>
        </w:rPr>
        <w:t xml:space="preserve">أمين  ،  والله سبحانه وتعالى اعلم  ، </w:t>
      </w:r>
    </w:p>
    <w:p w:rsidR="007E17C3" w:rsidRDefault="007E17C3" w:rsidP="007E17C3">
      <w:pPr>
        <w:spacing w:after="240"/>
        <w:jc w:val="both"/>
        <w:rPr>
          <w:rtl/>
          <w:lang w:bidi="ar-KW"/>
        </w:rPr>
      </w:pPr>
      <w:r>
        <w:rPr>
          <w:rtl/>
          <w:lang w:bidi="ar-KW"/>
        </w:rPr>
        <w:t>الاعجاب بالرأي</w:t>
      </w:r>
    </w:p>
    <w:p w:rsidR="007E17C3" w:rsidRDefault="007E17C3" w:rsidP="007E17C3">
      <w:pPr>
        <w:spacing w:after="240"/>
        <w:jc w:val="both"/>
        <w:rPr>
          <w:rtl/>
          <w:lang w:bidi="ar-KW"/>
        </w:rPr>
      </w:pPr>
      <w:r>
        <w:rPr>
          <w:rtl/>
          <w:lang w:bidi="ar-KW"/>
        </w:rPr>
        <w:t>روى ابو داود و</w:t>
      </w:r>
      <w:r w:rsidR="00084AEA">
        <w:rPr>
          <w:rtl/>
          <w:lang w:bidi="ar-KW"/>
        </w:rPr>
        <w:t>الترمذي</w:t>
      </w:r>
      <w:r>
        <w:rPr>
          <w:rtl/>
          <w:lang w:bidi="ar-KW"/>
        </w:rPr>
        <w:t xml:space="preserve"> </w:t>
      </w:r>
      <w:r w:rsidR="00FC69C8">
        <w:rPr>
          <w:rtl/>
          <w:lang w:bidi="ar-KW"/>
        </w:rPr>
        <w:t xml:space="preserve">( </w:t>
      </w:r>
      <w:r>
        <w:rPr>
          <w:rtl/>
          <w:lang w:bidi="ar-KW"/>
        </w:rPr>
        <w:t>وحسنه</w:t>
      </w:r>
      <w:r w:rsidR="00FC69C8">
        <w:rPr>
          <w:rtl/>
          <w:lang w:bidi="ar-KW"/>
        </w:rPr>
        <w:t xml:space="preserve"> )</w:t>
      </w:r>
      <w:r>
        <w:rPr>
          <w:rtl/>
          <w:lang w:bidi="ar-KW"/>
        </w:rPr>
        <w:t xml:space="preserve"> قال </w:t>
      </w:r>
      <w:r w:rsidR="00FC69C8">
        <w:rPr>
          <w:rtl/>
          <w:lang w:bidi="ar-KW"/>
        </w:rPr>
        <w:t>صلى الله عليه وسلم</w:t>
      </w:r>
      <w:r>
        <w:rPr>
          <w:rtl/>
          <w:lang w:bidi="ar-KW"/>
        </w:rPr>
        <w:t xml:space="preserve">   :  يغلب على اخر هذه الامة الاعجاب بالرأي ,فاذا رأيت شحا مطاعا , وهوى متبعا , واعجاب كل دي رأي برأيه , فعليك بخاصة نفسك ، </w:t>
      </w:r>
    </w:p>
    <w:p w:rsidR="007E17C3" w:rsidRDefault="007E17C3" w:rsidP="007E17C3">
      <w:pPr>
        <w:spacing w:after="240"/>
        <w:jc w:val="both"/>
        <w:rPr>
          <w:rtl/>
          <w:lang w:bidi="ar-KW"/>
        </w:rPr>
      </w:pPr>
    </w:p>
    <w:p w:rsidR="007E17C3" w:rsidRDefault="007E17C3" w:rsidP="007E17C3">
      <w:pPr>
        <w:spacing w:after="240"/>
        <w:jc w:val="both"/>
        <w:rPr>
          <w:u w:val="single"/>
          <w:rtl/>
          <w:lang w:bidi="ar-KW"/>
        </w:rPr>
      </w:pPr>
      <w:r>
        <w:rPr>
          <w:u w:val="single"/>
          <w:rtl/>
          <w:lang w:bidi="ar-KW"/>
        </w:rPr>
        <w:t>تحقيق خط رسول الله خطا</w:t>
      </w:r>
    </w:p>
    <w:p w:rsidR="007E17C3" w:rsidRDefault="007E17C3" w:rsidP="007E17C3">
      <w:pPr>
        <w:spacing w:after="240"/>
        <w:jc w:val="both"/>
        <w:rPr>
          <w:u w:val="single"/>
          <w:rtl/>
          <w:lang w:bidi="ar-KW"/>
        </w:rPr>
      </w:pPr>
    </w:p>
    <w:p w:rsidR="007E17C3" w:rsidRDefault="007E17C3" w:rsidP="007E17C3">
      <w:pPr>
        <w:spacing w:after="240"/>
        <w:jc w:val="both"/>
        <w:rPr>
          <w:rtl/>
          <w:lang w:bidi="ar-KW"/>
        </w:rPr>
      </w:pPr>
      <w:r>
        <w:rPr>
          <w:rtl/>
          <w:lang w:bidi="ar-KW"/>
        </w:rPr>
        <w:t xml:space="preserve">أما ما أشار إليه حديث </w:t>
      </w:r>
      <w:r w:rsidR="00FC69C8">
        <w:rPr>
          <w:rtl/>
          <w:lang w:bidi="ar-KW"/>
        </w:rPr>
        <w:t xml:space="preserve">( </w:t>
      </w:r>
      <w:r>
        <w:rPr>
          <w:rtl/>
          <w:lang w:bidi="ar-KW"/>
        </w:rPr>
        <w:t xml:space="preserve">خط رسول الله خطا , وخط عن إيمانه وشمائله خطوطا , وقال </w:t>
      </w:r>
      <w:r w:rsidR="00FC69C8">
        <w:rPr>
          <w:rtl/>
          <w:lang w:bidi="ar-KW"/>
        </w:rPr>
        <w:t>صلى الله عليه وسلم</w:t>
      </w:r>
      <w:r>
        <w:rPr>
          <w:rtl/>
          <w:lang w:bidi="ar-KW"/>
        </w:rPr>
        <w:t xml:space="preserve"> هذا سبيل الله , وهذه سبل على كل منها شيطان يدعو إليها , ثم قرأ الآية  :  " وان هذا صراطي مستقيما " فان هم هذا الحديث محكوم يفهم كل ما يتعلق به مما قد فصلناه وبيناه هنا , وفي أكثر من بحث وأكثر من كتاب من كتبنا ولله الحمد  ، </w:t>
      </w:r>
    </w:p>
    <w:p w:rsidR="007E17C3" w:rsidRDefault="007E17C3" w:rsidP="007E17C3">
      <w:pPr>
        <w:spacing w:after="240"/>
        <w:jc w:val="both"/>
        <w:rPr>
          <w:rtl/>
          <w:lang w:bidi="ar-KW"/>
        </w:rPr>
      </w:pPr>
      <w:r>
        <w:rPr>
          <w:rtl/>
          <w:lang w:bidi="ar-KW"/>
        </w:rPr>
        <w:t xml:space="preserve">فالمنهي عند سبل الشيطان والكفران التي تتقاطع وتتعارض مع سبل الرحمن , واما سبل الرحمن فمتعددة لتتلائم مع كل انسان وكل زمان وكل مكان فالله ذكرها بلفظ الجمع كما فصلناه غير مرة ووعد المجاهدين فيه بهدايتهم إليها قال تعالى  :  " لنهديهم سبلنا " وسماها تعالى </w:t>
      </w:r>
      <w:r w:rsidR="00FC69C8">
        <w:rPr>
          <w:rtl/>
          <w:lang w:bidi="ar-KW"/>
        </w:rPr>
        <w:t xml:space="preserve">( </w:t>
      </w:r>
      <w:r>
        <w:rPr>
          <w:rtl/>
          <w:lang w:bidi="ar-KW"/>
        </w:rPr>
        <w:t>سبل السلام</w:t>
      </w:r>
      <w:r w:rsidR="00FC69C8">
        <w:rPr>
          <w:rtl/>
          <w:lang w:bidi="ar-KW"/>
        </w:rPr>
        <w:t xml:space="preserve"> )</w:t>
      </w:r>
      <w:r>
        <w:rPr>
          <w:rtl/>
          <w:lang w:bidi="ar-KW"/>
        </w:rPr>
        <w:t xml:space="preserve"> واعتز بها الانبياء فقالوا </w:t>
      </w:r>
      <w:r w:rsidR="00FC69C8">
        <w:rPr>
          <w:rtl/>
          <w:lang w:bidi="ar-KW"/>
        </w:rPr>
        <w:t xml:space="preserve">( </w:t>
      </w:r>
      <w:r>
        <w:rPr>
          <w:rtl/>
          <w:lang w:bidi="ar-KW"/>
        </w:rPr>
        <w:t>وقد هدانا سبلنا</w:t>
      </w:r>
      <w:r w:rsidR="00FC69C8">
        <w:rPr>
          <w:rtl/>
          <w:lang w:bidi="ar-KW"/>
        </w:rPr>
        <w:t xml:space="preserve"> )</w:t>
      </w:r>
      <w:r>
        <w:rPr>
          <w:rtl/>
          <w:lang w:bidi="ar-KW"/>
        </w:rPr>
        <w:t xml:space="preserve"> – فكلها سبل متوازية متحاذية وكلها شرائح يتكون منها </w:t>
      </w:r>
      <w:r w:rsidR="00FC69C8">
        <w:rPr>
          <w:rtl/>
          <w:lang w:bidi="ar-KW"/>
        </w:rPr>
        <w:t xml:space="preserve">( </w:t>
      </w:r>
      <w:r>
        <w:rPr>
          <w:rtl/>
          <w:lang w:bidi="ar-KW"/>
        </w:rPr>
        <w:t>سبيله</w:t>
      </w:r>
      <w:r w:rsidR="00FC69C8">
        <w:rPr>
          <w:rtl/>
          <w:lang w:bidi="ar-KW"/>
        </w:rPr>
        <w:t xml:space="preserve"> )</w:t>
      </w:r>
      <w:r>
        <w:rPr>
          <w:rtl/>
          <w:lang w:bidi="ar-KW"/>
        </w:rPr>
        <w:t xml:space="preserve"> تعالى  :  فهى وان تعددت سبيل واحد للاتحاد في البداية والنهاية, والنية والهدف الاعظم  ،  كلها تبدا بالشهادة , وتنتهي بالمعرفة</w:t>
      </w:r>
      <w:r w:rsidR="00FC69C8">
        <w:rPr>
          <w:rtl/>
          <w:lang w:bidi="ar-KW"/>
        </w:rPr>
        <w:t xml:space="preserve"> أي </w:t>
      </w:r>
      <w:r>
        <w:rPr>
          <w:rtl/>
          <w:lang w:bidi="ar-KW"/>
        </w:rPr>
        <w:t xml:space="preserve">مقام الاحسان وما يرتبط به  ، </w:t>
      </w:r>
    </w:p>
    <w:p w:rsidR="007E17C3" w:rsidRDefault="007E17C3" w:rsidP="007E17C3">
      <w:pPr>
        <w:spacing w:after="240"/>
        <w:jc w:val="both"/>
        <w:rPr>
          <w:rtl/>
          <w:lang w:bidi="ar-KW"/>
        </w:rPr>
      </w:pPr>
      <w:r>
        <w:rPr>
          <w:rtl/>
          <w:lang w:bidi="ar-KW"/>
        </w:rPr>
        <w:lastRenderedPageBreak/>
        <w:t xml:space="preserve">ان الحق واحد لا يتعدد , ولكن السبل قد تتعدد في ادراكه , او الوصول اليه , فلو تصورنا مصباحا معلقا , فقد تصورنا ان النظر اليه , وادراك وجوده , ممكن من الجهات الست وما بينها , وهكذا تعددت سبل رؤية المصباح , وهو واحد مستقر في مكانه غير مكرر , وهذا هو شأن الناظرين الى الشمس والقمر في اقطار الدنيا ،  يختلف موقع الطالب ويتعدد , ولا يختلف المطلوب المحدد  ، </w:t>
      </w:r>
    </w:p>
    <w:p w:rsidR="007E17C3" w:rsidRDefault="007E17C3" w:rsidP="007E17C3">
      <w:pPr>
        <w:spacing w:after="240"/>
        <w:jc w:val="both"/>
        <w:rPr>
          <w:rtl/>
          <w:lang w:bidi="ar-KW"/>
        </w:rPr>
      </w:pPr>
      <w:r>
        <w:rPr>
          <w:rtl/>
          <w:lang w:bidi="ar-KW"/>
        </w:rPr>
        <w:t xml:space="preserve">وفي ذهابك الى الكعبة مثلا , تستطيع الوصول بالطائرة والباخرة او السيارة وركوب الدواب والمشي على الاقدام , وكلها سبل توصل الى الحقيقة الواحدة التي لا تتعدد  ، </w:t>
      </w:r>
    </w:p>
    <w:p w:rsidR="007E17C3" w:rsidRDefault="007E17C3" w:rsidP="007E17C3">
      <w:pPr>
        <w:spacing w:after="240"/>
        <w:jc w:val="both"/>
        <w:rPr>
          <w:rtl/>
          <w:lang w:bidi="ar-KW"/>
        </w:rPr>
      </w:pPr>
      <w:r>
        <w:rPr>
          <w:rtl/>
          <w:lang w:bidi="ar-KW"/>
        </w:rPr>
        <w:t>وفي موقف المسلمين حول الكعبة في الصلاة تختلف الاتجاهات اختلافا تاما , ولكنها جميعا تلتقي في نقطة المركز الواحد  ،  الذي ترمز اليه بناية الكعبة الشريفة الموحدة !!</w:t>
      </w:r>
    </w:p>
    <w:p w:rsidR="007E17C3" w:rsidRDefault="007E17C3" w:rsidP="007E17C3">
      <w:pPr>
        <w:spacing w:after="240"/>
        <w:jc w:val="both"/>
        <w:rPr>
          <w:rtl/>
          <w:lang w:bidi="ar-KW"/>
        </w:rPr>
      </w:pPr>
      <w:r>
        <w:rPr>
          <w:rtl/>
          <w:lang w:bidi="ar-KW"/>
        </w:rPr>
        <w:t xml:space="preserve">وفي صلاة الوتر مثلا تستطيع ان تصلي ركعة واحدة او ثلاثا او خمسا او اكثر وكلها سبل موصله صحيحة , فالصلاة واحدة ووسائل الاداء متعددة الى الغاية الواحدة المتوحدة  ، </w:t>
      </w:r>
    </w:p>
    <w:p w:rsidR="007E17C3" w:rsidRDefault="007E17C3" w:rsidP="007E17C3">
      <w:pPr>
        <w:spacing w:after="240"/>
        <w:jc w:val="both"/>
        <w:rPr>
          <w:rtl/>
          <w:lang w:bidi="ar-KW"/>
        </w:rPr>
      </w:pPr>
      <w:r>
        <w:rPr>
          <w:rtl/>
          <w:lang w:bidi="ar-KW"/>
        </w:rPr>
        <w:t xml:space="preserve">ان رسول الله خط الخط المستقيم , وخط عين يمينه وشماله خطوطا </w:t>
      </w:r>
      <w:r w:rsidR="00FC69C8">
        <w:rPr>
          <w:rtl/>
          <w:lang w:bidi="ar-KW"/>
        </w:rPr>
        <w:t xml:space="preserve">( </w:t>
      </w:r>
      <w:r>
        <w:rPr>
          <w:rtl/>
          <w:lang w:bidi="ar-KW"/>
        </w:rPr>
        <w:t xml:space="preserve">صلبانية متعارضة او متقاطعة </w:t>
      </w:r>
      <w:r w:rsidR="00FC69C8">
        <w:rPr>
          <w:rtl/>
          <w:lang w:bidi="ar-KW"/>
        </w:rPr>
        <w:t xml:space="preserve"> )</w:t>
      </w:r>
      <w:r>
        <w:rPr>
          <w:rtl/>
          <w:lang w:bidi="ar-KW"/>
        </w:rPr>
        <w:t xml:space="preserve"> معه فلا هي محاذية له , ولا متوازية معه ،  بل هي مخالفة عنه , والفرق هائل جدا بين هذا وبين سبل الله المتوازية المتحاذية المتوحدة في البداية والنهاية , فلا تقاطع فيها ولا تعارض والا فقد اختلف الكتاب والسنة ، </w:t>
      </w:r>
    </w:p>
    <w:p w:rsidR="007E17C3" w:rsidRDefault="007E17C3" w:rsidP="007E17C3">
      <w:pPr>
        <w:spacing w:after="240"/>
        <w:jc w:val="both"/>
        <w:rPr>
          <w:rtl/>
          <w:lang w:bidi="ar-KW"/>
        </w:rPr>
      </w:pPr>
      <w:r>
        <w:rPr>
          <w:rtl/>
          <w:lang w:bidi="ar-KW"/>
        </w:rPr>
        <w:t xml:space="preserve">الا ترى الى الشارع الواحد ا الطرق ذات الاتجاه الواحد وقد قسم الى </w:t>
      </w:r>
      <w:r w:rsidR="00FC69C8">
        <w:rPr>
          <w:rtl/>
          <w:lang w:bidi="ar-KW"/>
        </w:rPr>
        <w:t xml:space="preserve">( </w:t>
      </w:r>
      <w:r>
        <w:rPr>
          <w:rtl/>
          <w:lang w:bidi="ar-KW"/>
        </w:rPr>
        <w:t>حارات او مسارات</w:t>
      </w:r>
      <w:r w:rsidR="00FC69C8">
        <w:rPr>
          <w:rtl/>
          <w:lang w:bidi="ar-KW"/>
        </w:rPr>
        <w:t xml:space="preserve"> )</w:t>
      </w:r>
      <w:r>
        <w:rPr>
          <w:rtl/>
          <w:lang w:bidi="ar-KW"/>
        </w:rPr>
        <w:t xml:space="preserve"> تتعاون في الخدمة ولا تختلف ؟ "ولله المثل الاعلى" ، </w:t>
      </w:r>
    </w:p>
    <w:p w:rsidR="007E17C3" w:rsidRDefault="007E17C3" w:rsidP="007E17C3">
      <w:pPr>
        <w:spacing w:after="240"/>
        <w:jc w:val="both"/>
        <w:rPr>
          <w:rtl/>
          <w:lang w:bidi="ar-KW"/>
        </w:rPr>
      </w:pPr>
      <w:r>
        <w:rPr>
          <w:rtl/>
          <w:lang w:bidi="ar-KW"/>
        </w:rPr>
        <w:t xml:space="preserve">الا ترى الى </w:t>
      </w:r>
      <w:r w:rsidR="00FC69C8">
        <w:rPr>
          <w:rtl/>
          <w:lang w:bidi="ar-KW"/>
        </w:rPr>
        <w:t xml:space="preserve">( </w:t>
      </w:r>
      <w:r>
        <w:rPr>
          <w:rtl/>
          <w:lang w:bidi="ar-KW"/>
        </w:rPr>
        <w:t>كابل</w:t>
      </w:r>
      <w:r w:rsidR="00FC69C8">
        <w:rPr>
          <w:rtl/>
          <w:lang w:bidi="ar-KW"/>
        </w:rPr>
        <w:t xml:space="preserve"> )</w:t>
      </w:r>
      <w:r>
        <w:rPr>
          <w:rtl/>
          <w:lang w:bidi="ar-KW"/>
        </w:rPr>
        <w:t xml:space="preserve"> الكهرباء او التليفون , وقد جمع الاف الاسلاك والحبال متناسقة جميعا في </w:t>
      </w:r>
      <w:r w:rsidR="00FC69C8">
        <w:rPr>
          <w:rtl/>
          <w:lang w:bidi="ar-KW"/>
        </w:rPr>
        <w:t xml:space="preserve">( </w:t>
      </w:r>
      <w:r>
        <w:rPr>
          <w:rtl/>
          <w:lang w:bidi="ar-KW"/>
        </w:rPr>
        <w:t xml:space="preserve">انبوب </w:t>
      </w:r>
      <w:r w:rsidR="00FC69C8">
        <w:rPr>
          <w:rtl/>
          <w:lang w:bidi="ar-KW"/>
        </w:rPr>
        <w:t xml:space="preserve"> )</w:t>
      </w:r>
      <w:r>
        <w:rPr>
          <w:rtl/>
          <w:lang w:bidi="ar-KW"/>
        </w:rPr>
        <w:t xml:space="preserve"> او </w:t>
      </w:r>
      <w:r w:rsidR="00FC69C8">
        <w:rPr>
          <w:rtl/>
          <w:lang w:bidi="ar-KW"/>
        </w:rPr>
        <w:t xml:space="preserve">( </w:t>
      </w:r>
      <w:r>
        <w:rPr>
          <w:rtl/>
          <w:lang w:bidi="ar-KW"/>
        </w:rPr>
        <w:t>ماسورة</w:t>
      </w:r>
      <w:r w:rsidR="00FC69C8">
        <w:rPr>
          <w:rtl/>
          <w:lang w:bidi="ar-KW"/>
        </w:rPr>
        <w:t xml:space="preserve"> )</w:t>
      </w:r>
      <w:r>
        <w:rPr>
          <w:rtl/>
          <w:lang w:bidi="ar-KW"/>
        </w:rPr>
        <w:t xml:space="preserve"> واحدة؟! كذلك شأن سبيل الله  ، </w:t>
      </w:r>
    </w:p>
    <w:p w:rsidR="007E17C3" w:rsidRDefault="007E17C3" w:rsidP="007E17C3">
      <w:pPr>
        <w:spacing w:after="240"/>
        <w:jc w:val="both"/>
        <w:rPr>
          <w:rtl/>
          <w:lang w:bidi="ar-KW"/>
        </w:rPr>
      </w:pPr>
      <w:r>
        <w:rPr>
          <w:rtl/>
          <w:lang w:bidi="ar-KW"/>
        </w:rPr>
        <w:t xml:space="preserve">انما هو سبل متعددة يجمعها </w:t>
      </w:r>
      <w:r w:rsidR="00FC69C8">
        <w:rPr>
          <w:rtl/>
          <w:lang w:bidi="ar-KW"/>
        </w:rPr>
        <w:t xml:space="preserve">( </w:t>
      </w:r>
      <w:r>
        <w:rPr>
          <w:rtl/>
          <w:lang w:bidi="ar-KW"/>
        </w:rPr>
        <w:t>سبيل واحد</w:t>
      </w:r>
      <w:r w:rsidR="00FC69C8">
        <w:rPr>
          <w:rtl/>
          <w:lang w:bidi="ar-KW"/>
        </w:rPr>
        <w:t xml:space="preserve"> )</w:t>
      </w:r>
      <w:r>
        <w:rPr>
          <w:rtl/>
          <w:lang w:bidi="ar-KW"/>
        </w:rPr>
        <w:t xml:space="preserve"> لتستقيم مع عالمية الدين الخالد وحضارته الكونية والانسانية  ،  فاعلم وعلم الناس يرحمك الله  ، </w:t>
      </w:r>
    </w:p>
    <w:p w:rsidR="007E17C3" w:rsidRDefault="007E17C3" w:rsidP="007E17C3">
      <w:pPr>
        <w:spacing w:after="240"/>
        <w:jc w:val="both"/>
        <w:rPr>
          <w:rtl/>
          <w:lang w:bidi="ar-KW"/>
        </w:rPr>
      </w:pPr>
      <w:r>
        <w:rPr>
          <w:rtl/>
          <w:lang w:bidi="ar-KW"/>
        </w:rPr>
        <w:t>"من رسالتنا"</w:t>
      </w:r>
    </w:p>
    <w:p w:rsidR="00D63383" w:rsidRDefault="007E17C3" w:rsidP="00D63383">
      <w:pPr>
        <w:spacing w:after="240"/>
        <w:jc w:val="both"/>
        <w:rPr>
          <w:rtl/>
          <w:lang w:bidi="ar-KW"/>
        </w:rPr>
      </w:pPr>
      <w:r>
        <w:rPr>
          <w:rtl/>
          <w:lang w:bidi="ar-KW"/>
        </w:rPr>
        <w:lastRenderedPageBreak/>
        <w:t xml:space="preserve">ان من رسالتنا دوام العمل السلمي الايجابي للعمل بشرع الله , ونشر السماحة الاسلامية والتفائل والحب والامل والتعاون بين المسلمين , والتقريب المستطاع بين طوائفهم وارائهم , على اساس العذر والتناصح  وحسن الظن, وانهم جميعا وان اختلف المذهب امة واحدة وجسد واحد ، </w:t>
      </w:r>
    </w:p>
    <w:p w:rsidR="00D63383" w:rsidRPr="00D63383" w:rsidRDefault="00D63383" w:rsidP="00D63383">
      <w:pPr>
        <w:spacing w:after="240"/>
        <w:jc w:val="center"/>
        <w:rPr>
          <w:rtl/>
          <w:lang w:bidi="ar-KW"/>
        </w:rPr>
      </w:pPr>
      <w:r w:rsidRPr="00D63383">
        <w:rPr>
          <w:rFonts w:hint="cs"/>
          <w:rtl/>
          <w:lang w:bidi="ar-KW"/>
        </w:rPr>
        <w:t>****</w:t>
      </w:r>
    </w:p>
    <w:p w:rsidR="007E17C3" w:rsidRPr="00D63383" w:rsidRDefault="007E17C3" w:rsidP="00D63383">
      <w:pPr>
        <w:spacing w:after="240"/>
        <w:jc w:val="center"/>
        <w:rPr>
          <w:b w:val="0"/>
          <w:bCs/>
          <w:rtl/>
          <w:lang w:bidi="ar-KW"/>
        </w:rPr>
      </w:pPr>
      <w:r w:rsidRPr="00D63383">
        <w:rPr>
          <w:b w:val="0"/>
          <w:bCs/>
          <w:rtl/>
          <w:lang w:bidi="ar-KW"/>
        </w:rPr>
        <w:t>الباب السادس</w:t>
      </w:r>
    </w:p>
    <w:p w:rsidR="007E17C3" w:rsidRDefault="00D63383" w:rsidP="00D63383">
      <w:pPr>
        <w:spacing w:after="240"/>
        <w:jc w:val="center"/>
        <w:rPr>
          <w:b w:val="0"/>
          <w:bCs/>
          <w:rtl/>
          <w:lang w:bidi="ar-KW"/>
        </w:rPr>
      </w:pPr>
      <w:r>
        <w:rPr>
          <w:rFonts w:hint="cs"/>
          <w:b w:val="0"/>
          <w:bCs/>
          <w:rtl/>
          <w:lang w:bidi="ar-KW"/>
        </w:rPr>
        <w:t xml:space="preserve">[ </w:t>
      </w:r>
      <w:r w:rsidR="007E17C3" w:rsidRPr="00D63383">
        <w:rPr>
          <w:b w:val="0"/>
          <w:bCs/>
          <w:rtl/>
          <w:lang w:bidi="ar-KW"/>
        </w:rPr>
        <w:t>تاريخ محاولة تجميع</w:t>
      </w:r>
      <w:r w:rsidRPr="00D63383">
        <w:rPr>
          <w:rFonts w:hint="cs"/>
          <w:b w:val="0"/>
          <w:bCs/>
          <w:rtl/>
          <w:lang w:bidi="ar-KW"/>
        </w:rPr>
        <w:t xml:space="preserve"> </w:t>
      </w:r>
      <w:r w:rsidR="007E17C3" w:rsidRPr="00D63383">
        <w:rPr>
          <w:b w:val="0"/>
          <w:bCs/>
          <w:rtl/>
          <w:lang w:bidi="ar-KW"/>
        </w:rPr>
        <w:t>طوائف المسلمين بمصر</w:t>
      </w:r>
      <w:r w:rsidRPr="00D63383">
        <w:rPr>
          <w:rFonts w:hint="cs"/>
          <w:b w:val="0"/>
          <w:bCs/>
          <w:rtl/>
          <w:lang w:bidi="ar-KW"/>
        </w:rPr>
        <w:t xml:space="preserve"> في </w:t>
      </w:r>
      <w:r w:rsidR="007E17C3" w:rsidRPr="00D63383">
        <w:rPr>
          <w:b w:val="0"/>
          <w:bCs/>
          <w:rtl/>
          <w:lang w:bidi="ar-KW"/>
        </w:rPr>
        <w:t>العهد الحديث</w:t>
      </w:r>
      <w:r>
        <w:rPr>
          <w:rFonts w:hint="cs"/>
          <w:b w:val="0"/>
          <w:bCs/>
          <w:rtl/>
          <w:lang w:bidi="ar-KW"/>
        </w:rPr>
        <w:t xml:space="preserve"> ] </w:t>
      </w:r>
    </w:p>
    <w:p w:rsidR="00D63383" w:rsidRPr="00D63383" w:rsidRDefault="00D63383" w:rsidP="00D63383">
      <w:pPr>
        <w:spacing w:after="240"/>
        <w:jc w:val="center"/>
        <w:rPr>
          <w:b w:val="0"/>
          <w:bCs/>
          <w:rtl/>
          <w:lang w:bidi="ar-KW"/>
        </w:rPr>
      </w:pPr>
    </w:p>
    <w:p w:rsidR="007E17C3" w:rsidRDefault="007E17C3" w:rsidP="007E17C3">
      <w:pPr>
        <w:spacing w:after="240"/>
        <w:jc w:val="both"/>
        <w:rPr>
          <w:rtl/>
          <w:lang w:bidi="ar-KW"/>
        </w:rPr>
      </w:pPr>
      <w:r>
        <w:rPr>
          <w:rtl/>
          <w:lang w:bidi="ar-KW"/>
        </w:rPr>
        <w:t>قد يكون ضروريا ان نعرض بغاية الاختصار تاريخ هذه الجهود الكبرى والمح</w:t>
      </w:r>
      <w:r w:rsidR="00FC69C8">
        <w:rPr>
          <w:rtl/>
          <w:lang w:bidi="ar-KW"/>
        </w:rPr>
        <w:t xml:space="preserve">( </w:t>
      </w:r>
      <w:r>
        <w:rPr>
          <w:rtl/>
          <w:lang w:bidi="ar-KW"/>
        </w:rPr>
        <w:t xml:space="preserve"> أولا </w:t>
      </w:r>
      <w:r w:rsidR="00FC69C8">
        <w:rPr>
          <w:rtl/>
          <w:lang w:bidi="ar-KW"/>
        </w:rPr>
        <w:t xml:space="preserve"> )</w:t>
      </w:r>
      <w:r>
        <w:rPr>
          <w:rtl/>
          <w:lang w:bidi="ar-KW"/>
        </w:rPr>
        <w:t xml:space="preserve">ت التي بذلتها العشيرة منذ تشكيلها لتجمع الصف الاسلامي , وتخفيف حدة الخلافات المذهبية والتوجه بالقوى الدينية الى ماهو اخطر واهم في المحيط الاسلامي ففي الخمسينات امكننا ان نجمع الجماعات الاسلامية في اتحاد , كان يرأسه المرحوم اللواء </w:t>
      </w:r>
      <w:r w:rsidR="00FC69C8">
        <w:rPr>
          <w:rtl/>
          <w:lang w:bidi="ar-KW"/>
        </w:rPr>
        <w:t xml:space="preserve">( </w:t>
      </w:r>
      <w:r>
        <w:rPr>
          <w:rtl/>
          <w:lang w:bidi="ar-KW"/>
        </w:rPr>
        <w:t>عبد الواحد شبل</w:t>
      </w:r>
      <w:r w:rsidR="00FC69C8">
        <w:rPr>
          <w:rtl/>
          <w:lang w:bidi="ar-KW"/>
        </w:rPr>
        <w:t xml:space="preserve"> )</w:t>
      </w:r>
      <w:r>
        <w:rPr>
          <w:rtl/>
          <w:lang w:bidi="ar-KW"/>
        </w:rPr>
        <w:t xml:space="preserve"> بترشيح المرحوم اللواء </w:t>
      </w:r>
      <w:r w:rsidR="00FC69C8">
        <w:rPr>
          <w:rtl/>
          <w:lang w:bidi="ar-KW"/>
        </w:rPr>
        <w:t xml:space="preserve">( </w:t>
      </w:r>
      <w:r>
        <w:rPr>
          <w:rtl/>
          <w:lang w:bidi="ar-KW"/>
        </w:rPr>
        <w:t>صالح حرب</w:t>
      </w:r>
      <w:r w:rsidR="00FC69C8">
        <w:rPr>
          <w:rtl/>
          <w:lang w:bidi="ar-KW"/>
        </w:rPr>
        <w:t xml:space="preserve"> )</w:t>
      </w:r>
      <w:r>
        <w:rPr>
          <w:rtl/>
          <w:lang w:bidi="ar-KW"/>
        </w:rPr>
        <w:t xml:space="preserve"> وكان ممثل الشبان في هذا الاتجاه الاستاذ الناغي , ويمثل الاخوان المرحوم حلمي نور الدين , ويمثل العشيرة المرحوم الشيخ ابو التقى ويثل الجمعية الشرعية الشيخ امين خطاب , ويمثل شباب محمد المرحوم حسين يوسف , ويمثل مجد الاسلام المرحوم محمود هدهد ويمثل التربية الاسلامية الشيخ الزرقاني ويمثل جماعة الاصلاح توفيق عبد القادر ويمثل المحافظة على القران الشيخ المنصوري ولم يشذ عن الاتحاد الا الجماعة السلفية كشأنها المعروف ، </w:t>
      </w:r>
    </w:p>
    <w:p w:rsidR="007E17C3" w:rsidRDefault="007E17C3" w:rsidP="007E17C3">
      <w:pPr>
        <w:spacing w:after="240"/>
        <w:jc w:val="both"/>
        <w:rPr>
          <w:rtl/>
          <w:lang w:bidi="ar-KW"/>
        </w:rPr>
      </w:pPr>
      <w:r>
        <w:rPr>
          <w:rtl/>
          <w:lang w:bidi="ar-KW"/>
        </w:rPr>
        <w:t>وكان لهذا الاتحاد اثر كبير عالمي وفي عهده عقد اول مؤتمر عن المرأة في الاسلام بدار الاخوان بالحلمية وكان له سلطان التوجيه الايجابي بالنسبة لاعضائه , ثم جاءت ثورة يوليو , فانفرط العقد , وبقينا نحاول نحاول استعادته فكانت المذهبية والتعصب السلفي والنفعية احجار العثرات امام هذه الرغبة , وقد ثبت كيف ان هذه الجماعات المتعصبة هى رافد الافكار المنحرفة والمتطرفة , وانها جديرة بالشبهة وسوء الظن , فانها تمهد لدعوة معينة , وتتلقى وحيها من جهة بالذات ولا تؤمن الا بالفتوى التى تأتي معطرة بروائح البترول , فولاؤها لغير وطنها , ويلفت النظر هذه المؤسسات الهائلة التي تقوم بين يوم وليلة , ولا يدري احد كيف أن</w:t>
      </w:r>
      <w:r w:rsidR="00581095">
        <w:rPr>
          <w:rtl/>
          <w:lang w:bidi="ar-KW"/>
        </w:rPr>
        <w:t>شيء</w:t>
      </w:r>
      <w:r>
        <w:rPr>
          <w:rtl/>
          <w:lang w:bidi="ar-KW"/>
        </w:rPr>
        <w:t xml:space="preserve">ت , ولا كيف قامت ولا من اين </w:t>
      </w:r>
      <w:r>
        <w:rPr>
          <w:rtl/>
          <w:lang w:bidi="ar-KW"/>
        </w:rPr>
        <w:lastRenderedPageBreak/>
        <w:t xml:space="preserve">جاءتها الاموال الوفيرة التى تكشف عوراتها كما انه مما يلفت النظر ان جميع المتطرفين والمنحرفين والارهابين والمخربين كلهم من رواد السلفية سواء في القديم او في الحديث , وليس منهم صوفي واحد مثلا ، </w:t>
      </w:r>
    </w:p>
    <w:p w:rsidR="007E17C3" w:rsidRDefault="007E17C3" w:rsidP="007E17C3">
      <w:pPr>
        <w:spacing w:after="240"/>
        <w:jc w:val="both"/>
        <w:rPr>
          <w:rtl/>
          <w:lang w:bidi="ar-KW"/>
        </w:rPr>
      </w:pPr>
      <w:r>
        <w:rPr>
          <w:rtl/>
          <w:lang w:bidi="ar-KW"/>
        </w:rPr>
        <w:t xml:space="preserve">ومع هذا فقد نجحنا في السبعينات في تجميع الهيئات الشعبية  وبعض الرسمية في تشكيل اسميناه </w:t>
      </w:r>
      <w:r w:rsidR="00FC69C8">
        <w:rPr>
          <w:rtl/>
          <w:lang w:bidi="ar-KW"/>
        </w:rPr>
        <w:t xml:space="preserve">( </w:t>
      </w:r>
      <w:r>
        <w:rPr>
          <w:rtl/>
          <w:lang w:bidi="ar-KW"/>
        </w:rPr>
        <w:t>مؤتمر الشريعة الاسلامية</w:t>
      </w:r>
      <w:r w:rsidR="00FC69C8">
        <w:rPr>
          <w:rtl/>
          <w:lang w:bidi="ar-KW"/>
        </w:rPr>
        <w:t xml:space="preserve"> )</w:t>
      </w:r>
      <w:r>
        <w:rPr>
          <w:rtl/>
          <w:lang w:bidi="ar-KW"/>
        </w:rPr>
        <w:t xml:space="preserve"> وقد انتج هذا التشكيل اقامة اول مؤتمر شعبي رسمي للمطالبة بتطبيق الشريعة , تحدث فيه شيخ الازهر الدكتور عبد الحليم والمفتي الشيخ محمد خاطر وتحدث فيه فضيلة الشيخ ابراهيم الدسوقي عن الاوقاف والشيخ حسنين مخلوف عن كبار العلماء وتحدث فيه جميع مندوبي الهيئات والجمعيات السلفية , لاسباب غير خافية ، </w:t>
      </w:r>
    </w:p>
    <w:p w:rsidR="007E17C3" w:rsidRDefault="007E17C3" w:rsidP="007E17C3">
      <w:pPr>
        <w:spacing w:after="240"/>
        <w:jc w:val="both"/>
        <w:rPr>
          <w:rtl/>
          <w:lang w:bidi="ar-KW"/>
        </w:rPr>
      </w:pPr>
      <w:r>
        <w:rPr>
          <w:rtl/>
          <w:lang w:bidi="ar-KW"/>
        </w:rPr>
        <w:t>وكان من نتائج هذا المؤتمر ومتابعاتنا للمسئولين في عهد الاستاذ سيد مرعي والدكتور صوفي ابو طالب رئيس مجلس الشعب ان تألفت لجان تقنين الشريعة وفرغت فعلا من ذلك ولم يبق الا العرض على المجلس والمناقشة والتدرج</w:t>
      </w:r>
      <w:r w:rsidR="00FC69C8">
        <w:rPr>
          <w:rtl/>
          <w:lang w:bidi="ar-KW"/>
        </w:rPr>
        <w:t xml:space="preserve"> في </w:t>
      </w:r>
      <w:r>
        <w:rPr>
          <w:rtl/>
          <w:lang w:bidi="ar-KW"/>
        </w:rPr>
        <w:t xml:space="preserve">التطبيق على مقتضى الواقع  ، </w:t>
      </w:r>
    </w:p>
    <w:p w:rsidR="007E17C3" w:rsidRDefault="007E17C3" w:rsidP="007E17C3">
      <w:pPr>
        <w:spacing w:after="240"/>
        <w:jc w:val="both"/>
        <w:rPr>
          <w:lang w:bidi="ar-KW"/>
        </w:rPr>
      </w:pPr>
      <w:r>
        <w:rPr>
          <w:rtl/>
          <w:lang w:bidi="ar-KW"/>
        </w:rPr>
        <w:t xml:space="preserve">ثم شكل بعضهم بعض نجاح هذا المؤتمر ما سموه </w:t>
      </w:r>
      <w:r w:rsidR="00FC69C8">
        <w:rPr>
          <w:rtl/>
          <w:lang w:bidi="ar-KW"/>
        </w:rPr>
        <w:t xml:space="preserve">( </w:t>
      </w:r>
      <w:r>
        <w:rPr>
          <w:rtl/>
          <w:lang w:bidi="ar-KW"/>
        </w:rPr>
        <w:t>المؤتمر الدائم</w:t>
      </w:r>
      <w:r w:rsidR="00FC69C8">
        <w:rPr>
          <w:rtl/>
          <w:lang w:bidi="ar-KW"/>
        </w:rPr>
        <w:t xml:space="preserve"> )</w:t>
      </w:r>
      <w:r>
        <w:rPr>
          <w:rtl/>
          <w:lang w:bidi="ar-KW"/>
        </w:rPr>
        <w:t xml:space="preserve"> وكان من اثره ما كان !!</w:t>
      </w:r>
    </w:p>
    <w:p w:rsidR="007E17C3" w:rsidRDefault="007E17C3" w:rsidP="007E17C3">
      <w:pPr>
        <w:spacing w:after="240"/>
        <w:jc w:val="both"/>
        <w:rPr>
          <w:rtl/>
          <w:lang w:bidi="ar-KW"/>
        </w:rPr>
      </w:pPr>
      <w:r>
        <w:rPr>
          <w:rtl/>
          <w:lang w:bidi="ar-KW"/>
        </w:rPr>
        <w:t xml:space="preserve">ثم كان ان دعا الرئيس انور السادات رؤساء الجمعيات الاسلامية الى الافطار معه في الاسماعيلية وهناك استمع الى بعض الاراء , وكلف الاستاذ الشيخ عبد المنعم وزير الاوقاف وقتئذ بأن يكون للجمعيات الاسلامية اتحاد يشد ازرها ويعينها على اداء رسالتها ادبيا وماديا وينسق خطواتها وخططها ويكون له حق المحاسبة والانضباط , عسى ان يقرب هذا من مسافة الخلف , ويمنع السقوط , ويكشف المغطى من </w:t>
      </w:r>
      <w:r w:rsidR="00581095">
        <w:rPr>
          <w:rtl/>
          <w:lang w:bidi="ar-KW"/>
        </w:rPr>
        <w:t>شيء</w:t>
      </w:r>
      <w:r>
        <w:rPr>
          <w:rtl/>
          <w:lang w:bidi="ar-KW"/>
        </w:rPr>
        <w:t xml:space="preserve">ون بعض الجماعات , ولا يسمح بقيام جماعة جديدة الا بشروط مقررة من هذا الاتحاد  ، </w:t>
      </w:r>
    </w:p>
    <w:p w:rsidR="007E17C3" w:rsidRDefault="007E17C3" w:rsidP="007E17C3">
      <w:pPr>
        <w:spacing w:after="240"/>
        <w:jc w:val="both"/>
        <w:rPr>
          <w:rtl/>
          <w:lang w:bidi="ar-KW"/>
        </w:rPr>
      </w:pPr>
      <w:r>
        <w:rPr>
          <w:rtl/>
          <w:lang w:bidi="ar-KW"/>
        </w:rPr>
        <w:t xml:space="preserve">ومن ثم كلف المرحوم الشيخ الحسيني هاشم امين مجمع البحوث بذلك فألف لجنة برياسة المرحوم الشيخ احمد الشرباصي وعضوية الاستاذ صالح ابو رفيق , واخرين وجاء القانون الذي وضعته اللجنة مهلهلا فضفاضا فلم توافق عليه اكثر الجمعيات ولا الجهات المختصة فتجمد وحفظ !! ، </w:t>
      </w:r>
    </w:p>
    <w:p w:rsidR="007E17C3" w:rsidRDefault="007E17C3" w:rsidP="007E17C3">
      <w:pPr>
        <w:spacing w:after="240"/>
        <w:jc w:val="both"/>
        <w:rPr>
          <w:rtl/>
          <w:lang w:bidi="ar-KW"/>
        </w:rPr>
      </w:pPr>
      <w:r>
        <w:rPr>
          <w:rtl/>
          <w:lang w:bidi="ar-KW"/>
        </w:rPr>
        <w:t xml:space="preserve">ثم تزاحمت الزعامات الدينية , وتكاثرت الهيئات , واضطربت الموازين , وتخصصت الجماعات السلفية في تخريج المتطرفين واصحاب الافكار الشاذة , وكفاح التصوف بكل وسيلة , كأن لم يبق من المشاكل الاسلامية والوطنية الا هذه التوافه الخلافية الخالدة الى فرقوا بها وحدة الامة ولا يزالون  ، </w:t>
      </w:r>
    </w:p>
    <w:p w:rsidR="007E17C3" w:rsidRDefault="007E17C3" w:rsidP="007E17C3">
      <w:pPr>
        <w:spacing w:after="240"/>
        <w:jc w:val="both"/>
        <w:rPr>
          <w:rtl/>
          <w:lang w:bidi="ar-KW"/>
        </w:rPr>
      </w:pPr>
      <w:r>
        <w:rPr>
          <w:rtl/>
          <w:lang w:bidi="ar-KW"/>
        </w:rPr>
        <w:lastRenderedPageBreak/>
        <w:t>ولا انسى ان الاستاذ عبد العزيز كامل وزير الاوقاف لعهد عبد الناصر حاول هذا التجميع ووكل امره الى فضيلة الشيخ عبد العزيز عيسى وزير الازهر يومئذ غير انه لم يتم شيء , واذكر ان الامام الاكبر الشيخ جاد الحق دعاني منذ عامين ودعا معي الاستاذ المهندس احمد على كمال , في حضور فضيلة الشيخ عبد العزيز عيسى وتحدث معنا في تجديد محاولة استقطاب الجماعات الاسلامية وتجميعها في اتحاد او رابطة عامة , لكن بصفة شعبية محضة</w:t>
      </w:r>
    </w:p>
    <w:p w:rsidR="007E17C3" w:rsidRDefault="007E17C3" w:rsidP="007E17C3">
      <w:pPr>
        <w:spacing w:after="240"/>
        <w:jc w:val="both"/>
        <w:rPr>
          <w:rtl/>
          <w:lang w:bidi="ar-KW"/>
        </w:rPr>
      </w:pPr>
      <w:r>
        <w:rPr>
          <w:rtl/>
          <w:lang w:bidi="ar-KW"/>
        </w:rPr>
        <w:t xml:space="preserve">و لا ترتبط ابدا لا بالازهر ولا بالاوقاف ولا بغيرهما , وكان طلبا متعذرا متعسرا بعيد التحقيق في تلك الظروف خصوصا بعد انتشار مايسمى الجماعات الاسلامية بمذاهبها المختلفة  ،  وان كانت تجمعها السلفية المتطرفة وان اختلفت الاسماء والمواقع والغايات  ، </w:t>
      </w:r>
    </w:p>
    <w:p w:rsidR="007E17C3" w:rsidRDefault="007E17C3" w:rsidP="007E17C3">
      <w:pPr>
        <w:spacing w:after="240"/>
        <w:jc w:val="both"/>
        <w:rPr>
          <w:rtl/>
          <w:lang w:bidi="ar-KW"/>
        </w:rPr>
      </w:pPr>
      <w:r>
        <w:rPr>
          <w:rtl/>
          <w:lang w:bidi="ar-KW"/>
        </w:rPr>
        <w:t xml:space="preserve">والفكرة الان هى عدم اقصاء الدعوة الشعبية عن الدعوة الرسمية بل لابد من التلاحم التام بينهما  ، </w:t>
      </w:r>
    </w:p>
    <w:p w:rsidR="007E17C3" w:rsidRDefault="007E17C3" w:rsidP="00D63383">
      <w:pPr>
        <w:spacing w:after="240"/>
        <w:jc w:val="both"/>
        <w:rPr>
          <w:rtl/>
          <w:lang w:bidi="ar-KW"/>
        </w:rPr>
      </w:pPr>
      <w:r>
        <w:rPr>
          <w:rtl/>
          <w:lang w:bidi="ar-KW"/>
        </w:rPr>
        <w:t>وقد ادرك السيد وزير الاوقاف الحالي الدكتور المحجوب خطورة هذا الجانب فبدأ التفاهم مع زعماء الهيئات الاسلامية للتعاون مع الجانب الرسمي في خدمة المتفق على خدمته من اجل الدين والوطن والا فستكون المحاولة ملحقا فاشلا بما سبقه من مح</w:t>
      </w:r>
      <w:r w:rsidR="00D63383">
        <w:rPr>
          <w:rFonts w:hint="cs"/>
          <w:rtl/>
          <w:lang w:bidi="ar-KW"/>
        </w:rPr>
        <w:t>ا</w:t>
      </w:r>
      <w:r w:rsidR="00D63383">
        <w:rPr>
          <w:rtl/>
          <w:lang w:bidi="ar-KW"/>
        </w:rPr>
        <w:t>ولا</w:t>
      </w:r>
      <w:r>
        <w:rPr>
          <w:rtl/>
          <w:lang w:bidi="ar-KW"/>
        </w:rPr>
        <w:t xml:space="preserve">ت , لم تستمر , وقد جربنا عواقبها المؤسفة  ، </w:t>
      </w:r>
    </w:p>
    <w:p w:rsidR="007E17C3" w:rsidRDefault="007E17C3" w:rsidP="007E17C3">
      <w:pPr>
        <w:spacing w:after="240"/>
        <w:jc w:val="both"/>
        <w:rPr>
          <w:rtl/>
          <w:lang w:bidi="ar-KW"/>
        </w:rPr>
      </w:pPr>
      <w:r>
        <w:rPr>
          <w:rtl/>
          <w:lang w:bidi="ar-KW"/>
        </w:rPr>
        <w:t>فلابد اذن من ان يلتقي المجلس الاعلى لل</w:t>
      </w:r>
      <w:r w:rsidR="00581095">
        <w:rPr>
          <w:rtl/>
          <w:lang w:bidi="ar-KW"/>
        </w:rPr>
        <w:t>شيء</w:t>
      </w:r>
      <w:r>
        <w:rPr>
          <w:rtl/>
          <w:lang w:bidi="ar-KW"/>
        </w:rPr>
        <w:t xml:space="preserve">ون الاسلامية مع مجمع البحوث , مع مجلس الطرق الصوفية مع هيئات الوعظ والامامة ويكون لهذا التجمع العظيم هيئة ادراة وتنفيذ عليا ذات سلطان ايجابي ورقابة فعالة , على اساس تعاوني يؤكد تحقيق الهدف الولائي للوطن والدين والهدف العلمي والتعاوني في تنسيق ايجابي , يبلغ الامال ويصلح الاحوال , فان ترك الامر على ماهو عليه الان منذر بشر نحن في غنى عن مواجهته , والله المستعان  ، </w:t>
      </w:r>
    </w:p>
    <w:p w:rsidR="007E17C3" w:rsidRDefault="00D63383" w:rsidP="007E17C3">
      <w:pPr>
        <w:spacing w:after="240"/>
        <w:jc w:val="both"/>
        <w:rPr>
          <w:rtl/>
          <w:lang w:bidi="ar-KW"/>
        </w:rPr>
      </w:pPr>
      <w:r>
        <w:rPr>
          <w:rFonts w:hint="cs"/>
          <w:rtl/>
          <w:lang w:bidi="ar-KW"/>
        </w:rPr>
        <w:t xml:space="preserve">***** </w:t>
      </w:r>
    </w:p>
    <w:p w:rsidR="007E17C3" w:rsidRDefault="007E17C3" w:rsidP="00D63383">
      <w:pPr>
        <w:spacing w:after="240"/>
        <w:jc w:val="both"/>
        <w:rPr>
          <w:u w:val="single"/>
          <w:rtl/>
          <w:lang w:bidi="ar-KW"/>
        </w:rPr>
      </w:pPr>
      <w:r>
        <w:rPr>
          <w:u w:val="single"/>
          <w:rtl/>
          <w:lang w:bidi="ar-KW"/>
        </w:rPr>
        <w:t>من هم الشيعة في الاسلام</w:t>
      </w:r>
      <w:r w:rsidR="00D63383">
        <w:rPr>
          <w:rFonts w:hint="cs"/>
          <w:u w:val="single"/>
          <w:rtl/>
          <w:lang w:bidi="ar-KW"/>
        </w:rPr>
        <w:t xml:space="preserve"> </w:t>
      </w:r>
      <w:r>
        <w:rPr>
          <w:u w:val="single"/>
          <w:rtl/>
          <w:lang w:bidi="ar-KW"/>
        </w:rPr>
        <w:t>؟</w:t>
      </w:r>
      <w:r w:rsidR="00D63383">
        <w:rPr>
          <w:rFonts w:hint="cs"/>
          <w:u w:val="single"/>
          <w:rtl/>
          <w:lang w:bidi="ar-KW"/>
        </w:rPr>
        <w:t xml:space="preserve">   : </w:t>
      </w:r>
    </w:p>
    <w:p w:rsidR="007E17C3" w:rsidRDefault="007E17C3" w:rsidP="007E17C3">
      <w:pPr>
        <w:spacing w:after="240"/>
        <w:jc w:val="both"/>
        <w:rPr>
          <w:rtl/>
          <w:lang w:bidi="ar-KW"/>
        </w:rPr>
      </w:pPr>
      <w:r>
        <w:rPr>
          <w:rtl/>
          <w:lang w:bidi="ar-KW"/>
        </w:rPr>
        <w:t xml:space="preserve">يقول علماء التاريخ  : </w:t>
      </w:r>
    </w:p>
    <w:p w:rsidR="007E17C3" w:rsidRDefault="007E17C3" w:rsidP="007E17C3">
      <w:pPr>
        <w:spacing w:after="240"/>
        <w:jc w:val="both"/>
        <w:rPr>
          <w:rtl/>
          <w:lang w:bidi="ar-KW"/>
        </w:rPr>
      </w:pPr>
      <w:r>
        <w:rPr>
          <w:rtl/>
          <w:lang w:bidi="ar-KW"/>
        </w:rPr>
        <w:t xml:space="preserve">الشيعة هم الذين شايعوا عليا رضى الله عنه واحبوه ورأوه احق بالخلافة بعد الرسول </w:t>
      </w:r>
      <w:r w:rsidR="00FC69C8">
        <w:rPr>
          <w:rtl/>
          <w:lang w:bidi="ar-KW"/>
        </w:rPr>
        <w:t>صلى الله عليه وسلم</w:t>
      </w:r>
      <w:r>
        <w:rPr>
          <w:rtl/>
          <w:lang w:bidi="ar-KW"/>
        </w:rPr>
        <w:t xml:space="preserve">  , وقد كان لعلي شيعة منذ اللحظات الاولى بعد وفاة الرسول , ومن هؤلاء جابر بن عبد الله , وحذيفة بن اليمان , وسلمان الفارسي , وعمار بن ياسر , وابو ذر الغفاري وغيرهم , ولكن الامر تم لابي بكر والتف حوله الجميع </w:t>
      </w:r>
      <w:r>
        <w:rPr>
          <w:rtl/>
          <w:lang w:bidi="ar-KW"/>
        </w:rPr>
        <w:lastRenderedPageBreak/>
        <w:t xml:space="preserve">وبايعه على نفسه , كما بايع علي عمر وعثمان , وكان علي في مجلس شورى ابي بكر , كما كان قاضي الدولة في عهد عمر ، </w:t>
      </w:r>
    </w:p>
    <w:p w:rsidR="007E17C3" w:rsidRDefault="007E17C3" w:rsidP="007E17C3">
      <w:pPr>
        <w:spacing w:after="240"/>
        <w:jc w:val="both"/>
        <w:rPr>
          <w:rtl/>
          <w:lang w:bidi="ar-KW"/>
        </w:rPr>
      </w:pPr>
      <w:r>
        <w:rPr>
          <w:rtl/>
          <w:lang w:bidi="ar-KW"/>
        </w:rPr>
        <w:t xml:space="preserve">وبعد عهد عثمان جاء الامام علي في الخلافة , وظهر حوله بعض اصحابه وهم شيعته الحقيقيون  ، </w:t>
      </w:r>
    </w:p>
    <w:p w:rsidR="007E17C3" w:rsidRDefault="007E17C3" w:rsidP="007E17C3">
      <w:pPr>
        <w:spacing w:after="240"/>
        <w:jc w:val="both"/>
        <w:rPr>
          <w:rtl/>
          <w:lang w:bidi="ar-KW"/>
        </w:rPr>
      </w:pPr>
      <w:r>
        <w:rPr>
          <w:rtl/>
          <w:lang w:bidi="ar-KW"/>
        </w:rPr>
        <w:t xml:space="preserve">اما مدعو التشيع فطائفة مختلفة تماما , انهم جماعات تعادي الاسلام والمسلمين وقد تظاهر هؤلاء بدخول الاسلام , وبالانضمام للشيعة ليوقدوا نارا بين جماعات المسلمين , وقد ادخل هؤلاء في التشيع الوانا من الضلالات والاكاذيب التي لا تمت بصلة , وقدموها على انها جزء من الاسلام  ، </w:t>
      </w:r>
    </w:p>
    <w:p w:rsidR="007E17C3" w:rsidRDefault="007E17C3" w:rsidP="007E17C3">
      <w:pPr>
        <w:spacing w:after="240"/>
        <w:jc w:val="both"/>
        <w:rPr>
          <w:rtl/>
          <w:lang w:bidi="ar-KW"/>
        </w:rPr>
      </w:pPr>
      <w:r>
        <w:rPr>
          <w:rtl/>
          <w:lang w:bidi="ar-KW"/>
        </w:rPr>
        <w:t>ووصل بهم الضلال الى القول بان عليا ليس بشرا عاديا , وانه لذلك سيعود للحياة مرة اخرى بل تمادى بعضهم فقال بإلوهية علي !!</w:t>
      </w:r>
    </w:p>
    <w:p w:rsidR="007E17C3" w:rsidRDefault="007E17C3" w:rsidP="007E17C3">
      <w:pPr>
        <w:spacing w:after="240"/>
        <w:jc w:val="both"/>
        <w:rPr>
          <w:rtl/>
          <w:lang w:bidi="ar-KW"/>
        </w:rPr>
      </w:pPr>
      <w:r>
        <w:rPr>
          <w:rtl/>
          <w:lang w:bidi="ar-KW"/>
        </w:rPr>
        <w:t>ويثبت التاريخ ان الامام علي بن ابي طالب و</w:t>
      </w:r>
      <w:r w:rsidR="00FC69C8">
        <w:rPr>
          <w:rtl/>
          <w:lang w:bidi="ar-KW"/>
        </w:rPr>
        <w:t xml:space="preserve">( </w:t>
      </w:r>
      <w:r>
        <w:rPr>
          <w:rtl/>
          <w:lang w:bidi="ar-KW"/>
        </w:rPr>
        <w:t xml:space="preserve"> أولا </w:t>
      </w:r>
      <w:r w:rsidR="00FC69C8">
        <w:rPr>
          <w:rtl/>
          <w:lang w:bidi="ar-KW"/>
        </w:rPr>
        <w:t xml:space="preserve"> )</w:t>
      </w:r>
      <w:r>
        <w:rPr>
          <w:rtl/>
          <w:lang w:bidi="ar-KW"/>
        </w:rPr>
        <w:t xml:space="preserve">ده من بعده كانوا يستنكرون هذه الضلالات ويعاقبون ما استطاعوا من يخلقها او يخول بها  ، </w:t>
      </w:r>
    </w:p>
    <w:p w:rsidR="007E17C3" w:rsidRDefault="007E17C3" w:rsidP="007E17C3">
      <w:pPr>
        <w:spacing w:after="240"/>
        <w:jc w:val="both"/>
        <w:rPr>
          <w:rtl/>
          <w:lang w:bidi="ar-KW"/>
        </w:rPr>
      </w:pPr>
      <w:r>
        <w:rPr>
          <w:rtl/>
          <w:lang w:bidi="ar-KW"/>
        </w:rPr>
        <w:t xml:space="preserve">واستطردوا بتأثير افكار مدعي التشيع الى الطعن في ابي بكر وعمر وعثمان , واعتبروهم غاصبين للخلافة من صاحب الحق , ومن المظاهر الاجتماعية الا تجد بين غلاة الشيعة من تسمى باسماء الخلفاء الثلاث الاول , ولو استطعنا ان نخلص الشيعة من افكار مدعي التشيع لعاد الحب والوئام بين المسلمين ولحل التعاون محل القطيعة , فإن اجماعا او شبه اجماع يكاد يوجد بين المسلمين على حب الامام علي وتمجيده والولاء للصالحين من </w:t>
      </w:r>
      <w:r w:rsidR="00FC69C8">
        <w:rPr>
          <w:rtl/>
          <w:lang w:bidi="ar-KW"/>
        </w:rPr>
        <w:t xml:space="preserve">( </w:t>
      </w:r>
      <w:r>
        <w:rPr>
          <w:rtl/>
          <w:lang w:bidi="ar-KW"/>
        </w:rPr>
        <w:t xml:space="preserve"> أولا </w:t>
      </w:r>
      <w:r w:rsidR="00FC69C8">
        <w:rPr>
          <w:rtl/>
          <w:lang w:bidi="ar-KW"/>
        </w:rPr>
        <w:t xml:space="preserve"> )</w:t>
      </w:r>
      <w:r>
        <w:rPr>
          <w:rtl/>
          <w:lang w:bidi="ar-KW"/>
        </w:rPr>
        <w:t xml:space="preserve">ده  ، </w:t>
      </w:r>
    </w:p>
    <w:p w:rsidR="007E17C3" w:rsidRDefault="007E17C3" w:rsidP="007E17C3">
      <w:pPr>
        <w:spacing w:after="240"/>
        <w:jc w:val="both"/>
        <w:rPr>
          <w:u w:val="single"/>
          <w:rtl/>
          <w:lang w:bidi="ar-KW"/>
        </w:rPr>
      </w:pPr>
      <w:r>
        <w:rPr>
          <w:u w:val="single"/>
          <w:rtl/>
          <w:lang w:bidi="ar-KW"/>
        </w:rPr>
        <w:t>الشيعة الامامية مسلمون</w:t>
      </w:r>
    </w:p>
    <w:p w:rsidR="007E17C3" w:rsidRDefault="007E17C3" w:rsidP="007E17C3">
      <w:pPr>
        <w:spacing w:after="240"/>
        <w:jc w:val="both"/>
        <w:rPr>
          <w:u w:val="single"/>
          <w:rtl/>
          <w:lang w:bidi="ar-KW"/>
        </w:rPr>
      </w:pPr>
    </w:p>
    <w:p w:rsidR="007E17C3" w:rsidRDefault="007E17C3" w:rsidP="007E17C3">
      <w:pPr>
        <w:spacing w:after="240"/>
        <w:jc w:val="both"/>
        <w:rPr>
          <w:rtl/>
          <w:lang w:bidi="ar-KW"/>
        </w:rPr>
      </w:pPr>
      <w:r>
        <w:rPr>
          <w:rtl/>
          <w:lang w:bidi="ar-KW"/>
        </w:rPr>
        <w:t xml:space="preserve">وطوائف الشيعة مذاهب شتى اهمها مذهب الامامية الجعفرية وهى التي تعتنق مذهب </w:t>
      </w:r>
      <w:r w:rsidR="00FC69C8">
        <w:rPr>
          <w:rtl/>
          <w:lang w:bidi="ar-KW"/>
        </w:rPr>
        <w:t xml:space="preserve">( </w:t>
      </w:r>
      <w:r>
        <w:rPr>
          <w:rtl/>
          <w:lang w:bidi="ar-KW"/>
        </w:rPr>
        <w:t>الامام الصالح جعفر الصادق بن محمد الباقر بن علي زين العابدين بن الامام الحسين</w:t>
      </w:r>
      <w:r w:rsidR="00FC69C8">
        <w:rPr>
          <w:rtl/>
          <w:lang w:bidi="ar-KW"/>
        </w:rPr>
        <w:t xml:space="preserve"> )</w:t>
      </w:r>
      <w:r>
        <w:rPr>
          <w:rtl/>
          <w:lang w:bidi="ar-KW"/>
        </w:rPr>
        <w:t xml:space="preserve"> وهو من مشايخ ابي حنيفة وطائفة اخرى من اهل السنة , وهم مسلمون تماما لا شك في هذا , واشتهروا بالامامية لقولهم بامامة اهل البيت الاثني عشر من علي رضى الله عنه الى محمد ابن الحسن الامام الغائب عندهم , والذي ينتظرون خروجه وظهوره كما ينتظر اهل السنة ظهور المهدي راجع كتابنا </w:t>
      </w:r>
      <w:r w:rsidR="00FC69C8">
        <w:rPr>
          <w:rtl/>
          <w:lang w:bidi="ar-KW"/>
        </w:rPr>
        <w:t xml:space="preserve">( </w:t>
      </w:r>
      <w:r>
        <w:rPr>
          <w:rtl/>
          <w:lang w:bidi="ar-KW"/>
        </w:rPr>
        <w:t>الامام المهدي</w:t>
      </w:r>
      <w:r w:rsidR="00FC69C8">
        <w:rPr>
          <w:rtl/>
          <w:lang w:bidi="ar-KW"/>
        </w:rPr>
        <w:t xml:space="preserve"> )</w:t>
      </w:r>
      <w:r>
        <w:rPr>
          <w:rtl/>
          <w:lang w:bidi="ar-KW"/>
        </w:rPr>
        <w:t xml:space="preserve"> ، </w:t>
      </w:r>
    </w:p>
    <w:p w:rsidR="007E17C3" w:rsidRDefault="007E17C3" w:rsidP="007E17C3">
      <w:pPr>
        <w:spacing w:after="240"/>
        <w:jc w:val="both"/>
        <w:rPr>
          <w:rtl/>
          <w:lang w:bidi="ar-KW"/>
        </w:rPr>
      </w:pPr>
      <w:r>
        <w:rPr>
          <w:rtl/>
          <w:lang w:bidi="ar-KW"/>
        </w:rPr>
        <w:lastRenderedPageBreak/>
        <w:t xml:space="preserve">وقد أفتى الشيخ شلتوت شيخ الازهر بصحة مذهب الامامية واذن بتدريسه بالازهر والعمل به بين المسلمين  ، </w:t>
      </w:r>
    </w:p>
    <w:p w:rsidR="007E17C3" w:rsidRDefault="007E17C3" w:rsidP="007E17C3">
      <w:pPr>
        <w:spacing w:after="240"/>
        <w:jc w:val="both"/>
        <w:rPr>
          <w:rtl/>
          <w:lang w:bidi="ar-KW"/>
        </w:rPr>
      </w:pPr>
      <w:r>
        <w:rPr>
          <w:rtl/>
          <w:lang w:bidi="ar-KW"/>
        </w:rPr>
        <w:t xml:space="preserve">وبالفعل اخذ واضعو قانون الاحوال الشخصية الحالي ببعض ما جاء في كتب الامامية , وبخاصة كتاب "المختصر النافع" الذي طبعته ووزعته الاوقاف بالمجاني , وقدم له بعض علماء السنة ومنهم الاستاذ </w:t>
      </w:r>
      <w:r w:rsidR="00FC69C8">
        <w:rPr>
          <w:rtl/>
          <w:lang w:bidi="ar-KW"/>
        </w:rPr>
        <w:t xml:space="preserve">( </w:t>
      </w:r>
      <w:r>
        <w:rPr>
          <w:rtl/>
          <w:lang w:bidi="ar-KW"/>
        </w:rPr>
        <w:t>محمد الغزالي السقا</w:t>
      </w:r>
      <w:r w:rsidR="00FC69C8">
        <w:rPr>
          <w:rtl/>
          <w:lang w:bidi="ar-KW"/>
        </w:rPr>
        <w:t xml:space="preserve"> )</w:t>
      </w:r>
      <w:r>
        <w:rPr>
          <w:rtl/>
          <w:lang w:bidi="ar-KW"/>
        </w:rPr>
        <w:t xml:space="preserve"> واعتمد مجمع البحوث بالازهر المذهب الامامي من مصادر الفقه الاسلامي المأذون بتدريسه والفتوى به  ، </w:t>
      </w:r>
    </w:p>
    <w:p w:rsidR="007E17C3" w:rsidRDefault="007E17C3" w:rsidP="007E17C3">
      <w:pPr>
        <w:spacing w:after="240"/>
        <w:jc w:val="both"/>
        <w:rPr>
          <w:rtl/>
          <w:lang w:bidi="ar-KW"/>
        </w:rPr>
      </w:pPr>
      <w:r>
        <w:rPr>
          <w:rtl/>
          <w:lang w:bidi="ar-KW"/>
        </w:rPr>
        <w:t xml:space="preserve">وكانت قد تألفت في مصر جمعية للتقريب بين المذاهب كان صاحب دعوتها الشيخ محمد القمي , وكان من اعضائها الشيخ شلتوت والشيخ محمد المدني والشيخ عبد المجيد سليم رضى الله عنهم , وكلهم من انصار السلفية ولا يزال في الازهر من العلماء العقلاء من يقولون بقولهم , ومن غير المفهوم بعد هذا ان يتزعم المتسلفون اليوم حركة الشعوبية المحرفة ضد الشيعة المعتدلين كمسلمين </w:t>
      </w:r>
      <w:r w:rsidR="00FC69C8">
        <w:rPr>
          <w:rtl/>
          <w:lang w:bidi="ar-KW"/>
        </w:rPr>
        <w:t xml:space="preserve">( </w:t>
      </w:r>
      <w:r>
        <w:rPr>
          <w:rtl/>
          <w:lang w:bidi="ar-KW"/>
        </w:rPr>
        <w:t>لا كسياسين</w:t>
      </w:r>
      <w:r w:rsidR="00FC69C8">
        <w:rPr>
          <w:rtl/>
          <w:lang w:bidi="ar-KW"/>
        </w:rPr>
        <w:t xml:space="preserve"> )</w:t>
      </w:r>
      <w:r>
        <w:rPr>
          <w:rtl/>
          <w:lang w:bidi="ar-KW"/>
        </w:rPr>
        <w:t xml:space="preserve"> بما لا يجوز شرعا ولا عرفا ولا قانونا وهم كثرة هائلة في الوطن الاسلامي حتى انه ليبلغ اليوم عدد الامامية من بلاد العرب وحدها نحو عشر ملايين فضلا عن شيعة الفرس والهند وباكستان وتركيا والشام وجزر الشرق الادنى والدول الافريقية وغيرها  ، </w:t>
      </w:r>
    </w:p>
    <w:p w:rsidR="007E17C3" w:rsidRDefault="007E17C3" w:rsidP="007E17C3">
      <w:pPr>
        <w:spacing w:after="240"/>
        <w:jc w:val="both"/>
        <w:rPr>
          <w:rtl/>
          <w:lang w:bidi="ar-KW"/>
        </w:rPr>
      </w:pPr>
      <w:r>
        <w:rPr>
          <w:rtl/>
          <w:lang w:bidi="ar-KW"/>
        </w:rPr>
        <w:t xml:space="preserve">ونحن نرمي الى تجميع اهل القبلة , وتكتيل صف اهل لا اله الا الله , وان ترخصوا او تجاوزا فعلاج هذا وهذا يسير ان شاء الله ، </w:t>
      </w:r>
    </w:p>
    <w:p w:rsidR="007E17C3" w:rsidRDefault="007E17C3" w:rsidP="007E17C3">
      <w:pPr>
        <w:spacing w:after="240"/>
        <w:jc w:val="both"/>
        <w:rPr>
          <w:u w:val="single"/>
          <w:rtl/>
          <w:lang w:bidi="ar-KW"/>
        </w:rPr>
      </w:pPr>
      <w:r>
        <w:rPr>
          <w:u w:val="single"/>
          <w:rtl/>
          <w:lang w:bidi="ar-KW"/>
        </w:rPr>
        <w:t>الشيعة الزيدية مسلمون</w:t>
      </w:r>
    </w:p>
    <w:p w:rsidR="007E17C3" w:rsidRDefault="007E17C3" w:rsidP="007E17C3">
      <w:pPr>
        <w:spacing w:after="240"/>
        <w:jc w:val="both"/>
        <w:rPr>
          <w:rtl/>
          <w:lang w:bidi="ar-KW"/>
        </w:rPr>
      </w:pPr>
      <w:r>
        <w:rPr>
          <w:rtl/>
          <w:lang w:bidi="ar-KW"/>
        </w:rPr>
        <w:t xml:space="preserve">والشيعة الزيدية  :  هم اتباع الامام زيد بن علي زين العابدين بن الامام الحسين بن الامام علي وفاطمة رضي الله عنهم جميعا وقد قتل الامام زيد رضي الله عنه وطافوا برأسه في البلاد ترهيبا للمسلمين كما فعلوا برأس الحسين حتى استقر الرأس بمصر فدفن فيه بالمزار المشهور باسم والده الامام علي زين العابدين , بمنطقة السيدة زينب </w:t>
      </w:r>
      <w:r w:rsidR="00FC69C8">
        <w:rPr>
          <w:rtl/>
          <w:lang w:bidi="ar-KW"/>
        </w:rPr>
        <w:t xml:space="preserve">( </w:t>
      </w:r>
      <w:r>
        <w:rPr>
          <w:rtl/>
          <w:lang w:bidi="ar-KW"/>
        </w:rPr>
        <w:t>ر</w:t>
      </w:r>
      <w:r w:rsidR="00FC69C8">
        <w:rPr>
          <w:rtl/>
          <w:lang w:bidi="ar-KW"/>
        </w:rPr>
        <w:t xml:space="preserve"> )</w:t>
      </w:r>
      <w:r>
        <w:rPr>
          <w:rtl/>
          <w:lang w:bidi="ar-KW"/>
        </w:rPr>
        <w:t xml:space="preserve">  ، </w:t>
      </w:r>
    </w:p>
    <w:p w:rsidR="007E17C3" w:rsidRDefault="007E17C3" w:rsidP="007E17C3">
      <w:pPr>
        <w:spacing w:after="240"/>
        <w:jc w:val="both"/>
        <w:rPr>
          <w:rtl/>
          <w:lang w:bidi="ar-KW"/>
        </w:rPr>
      </w:pPr>
      <w:r>
        <w:rPr>
          <w:rtl/>
          <w:lang w:bidi="ar-KW"/>
        </w:rPr>
        <w:t xml:space="preserve">ومذهب الامام زيد مدون معروف واتباعه في اليمن اكثرية كبيرة جدا وفي بعض بلاد المسلمين كذلك وهو اقرب شيء الى مذهبي مالك وابي حنيفة  ، </w:t>
      </w:r>
    </w:p>
    <w:p w:rsidR="007E17C3" w:rsidRDefault="007E17C3" w:rsidP="007E17C3">
      <w:pPr>
        <w:spacing w:after="240"/>
        <w:jc w:val="both"/>
        <w:rPr>
          <w:rtl/>
          <w:lang w:bidi="ar-KW"/>
        </w:rPr>
      </w:pPr>
      <w:r>
        <w:rPr>
          <w:rtl/>
          <w:lang w:bidi="ar-KW"/>
        </w:rPr>
        <w:t xml:space="preserve">وليس فيه الغلو الموجود في بقية مذاهب الشيعة وكثيرا ما اشار الشيخ الشوكاني والشيخ الصنعاني في كتبهما الفقهية الى هذا المذهب , وقد يسمى عند الفقهاء بمذهب </w:t>
      </w:r>
      <w:r w:rsidR="00FC69C8">
        <w:rPr>
          <w:rtl/>
          <w:lang w:bidi="ar-KW"/>
        </w:rPr>
        <w:t xml:space="preserve">( </w:t>
      </w:r>
      <w:r>
        <w:rPr>
          <w:rtl/>
          <w:lang w:bidi="ar-KW"/>
        </w:rPr>
        <w:t>اهل البيت</w:t>
      </w:r>
      <w:r w:rsidR="00FC69C8">
        <w:rPr>
          <w:rtl/>
          <w:lang w:bidi="ar-KW"/>
        </w:rPr>
        <w:t xml:space="preserve"> )</w:t>
      </w:r>
      <w:r>
        <w:rPr>
          <w:rtl/>
          <w:lang w:bidi="ar-KW"/>
        </w:rPr>
        <w:t xml:space="preserve">  ، </w:t>
      </w:r>
    </w:p>
    <w:p w:rsidR="007E17C3" w:rsidRDefault="007E17C3" w:rsidP="007E17C3">
      <w:pPr>
        <w:spacing w:after="240"/>
        <w:jc w:val="both"/>
        <w:rPr>
          <w:rtl/>
          <w:lang w:bidi="ar-KW"/>
        </w:rPr>
      </w:pPr>
      <w:r>
        <w:rPr>
          <w:rtl/>
          <w:lang w:bidi="ar-KW"/>
        </w:rPr>
        <w:lastRenderedPageBreak/>
        <w:t xml:space="preserve">وقد ظل حكام اليمن من بيت الامام زيد الى ان انتهى حكم الائمة بقيام ثورة اليمن واعلان الجمهورية بها وكان اخر حكام اليمن من اهل البيت الامام البدر ابن احمد بن يحي , وقد صاهر البدر الاسرة السعودية واقام بأرض الحجاز  ، </w:t>
      </w:r>
    </w:p>
    <w:p w:rsidR="007E17C3" w:rsidRDefault="007E17C3" w:rsidP="007E17C3">
      <w:pPr>
        <w:spacing w:after="240"/>
        <w:jc w:val="both"/>
        <w:rPr>
          <w:u w:val="single"/>
          <w:rtl/>
          <w:lang w:bidi="ar-KW"/>
        </w:rPr>
      </w:pPr>
      <w:r>
        <w:rPr>
          <w:u w:val="single"/>
          <w:rtl/>
          <w:lang w:bidi="ar-KW"/>
        </w:rPr>
        <w:t>فرق اخرى من الشيعة</w:t>
      </w:r>
    </w:p>
    <w:p w:rsidR="007E17C3" w:rsidRDefault="007E17C3" w:rsidP="007E17C3">
      <w:pPr>
        <w:spacing w:after="240"/>
        <w:jc w:val="both"/>
        <w:rPr>
          <w:u w:val="single"/>
          <w:rtl/>
          <w:lang w:bidi="ar-KW"/>
        </w:rPr>
      </w:pPr>
    </w:p>
    <w:p w:rsidR="007E17C3" w:rsidRDefault="007E17C3" w:rsidP="007E17C3">
      <w:pPr>
        <w:spacing w:after="240"/>
        <w:jc w:val="both"/>
        <w:rPr>
          <w:rtl/>
          <w:lang w:bidi="ar-KW"/>
        </w:rPr>
      </w:pPr>
      <w:r>
        <w:rPr>
          <w:rtl/>
          <w:lang w:bidi="ar-KW"/>
        </w:rPr>
        <w:t xml:space="preserve">وتكملة للفائدة نشير اشارة عابرة الى بعض فرق الشيعة الشاذة المعاصرة لنا حتى نكون على شيء من المعرفة الثقافية بها  ، </w:t>
      </w:r>
    </w:p>
    <w:p w:rsidR="007E17C3" w:rsidRDefault="007E17C3" w:rsidP="007E17C3">
      <w:pPr>
        <w:spacing w:after="240"/>
        <w:jc w:val="both"/>
        <w:rPr>
          <w:rtl/>
          <w:lang w:bidi="ar-KW"/>
        </w:rPr>
      </w:pPr>
      <w:r>
        <w:rPr>
          <w:rtl/>
          <w:lang w:bidi="ar-KW"/>
        </w:rPr>
        <w:t xml:space="preserve">ان من الشيعة الشاذة غلاة كالدروز الذين يتكتمون عقائدهم ويتناقلون شفويا بينهم فلا تكتب ولا تنشر عند غيرهم ، </w:t>
      </w:r>
    </w:p>
    <w:p w:rsidR="007E17C3" w:rsidRDefault="007E17C3" w:rsidP="007E17C3">
      <w:pPr>
        <w:spacing w:after="240"/>
        <w:jc w:val="both"/>
        <w:rPr>
          <w:rtl/>
          <w:lang w:bidi="ar-KW"/>
        </w:rPr>
      </w:pPr>
      <w:r>
        <w:rPr>
          <w:rtl/>
          <w:lang w:bidi="ar-KW"/>
        </w:rPr>
        <w:t xml:space="preserve">ثم النصرية الذين يعتقدون ان الامام على يسكن السحاب في السحاب, فالرعد عندهم صوته , والمطر بكاؤه , والعواصف غضبه الخ ومنهم حكام سوريا الان  ، </w:t>
      </w:r>
    </w:p>
    <w:p w:rsidR="007E17C3" w:rsidRDefault="007E17C3" w:rsidP="007E17C3">
      <w:pPr>
        <w:spacing w:after="240"/>
        <w:jc w:val="both"/>
        <w:rPr>
          <w:rtl/>
          <w:lang w:bidi="ar-KW"/>
        </w:rPr>
      </w:pPr>
      <w:r>
        <w:rPr>
          <w:rtl/>
          <w:lang w:bidi="ar-KW"/>
        </w:rPr>
        <w:t xml:space="preserve">ومنهم الاسماعيلية , وهم فرقتان الاولى  :  </w:t>
      </w:r>
      <w:r w:rsidR="00FC69C8">
        <w:rPr>
          <w:rtl/>
          <w:lang w:bidi="ar-KW"/>
        </w:rPr>
        <w:t xml:space="preserve">( </w:t>
      </w:r>
      <w:r>
        <w:rPr>
          <w:rtl/>
          <w:lang w:bidi="ar-KW"/>
        </w:rPr>
        <w:t>الاغاخانية</w:t>
      </w:r>
      <w:r w:rsidR="00FC69C8">
        <w:rPr>
          <w:rtl/>
          <w:lang w:bidi="ar-KW"/>
        </w:rPr>
        <w:t xml:space="preserve"> )</w:t>
      </w:r>
      <w:r>
        <w:rPr>
          <w:rtl/>
          <w:lang w:bidi="ar-KW"/>
        </w:rPr>
        <w:t xml:space="preserve"> الذين يعتقدون ان الله يحل في زعيمهم فهو اله لا يسأل عما يفعل , ولا تجري عليه احكام العقول ويسكنون الهند وافريقيا , وقد دفن زعيمهم هذا بأحد جبال اسوان بمصر , وقد أبلغني احد ابنائي الصحفيين انه التقى مرة </w:t>
      </w:r>
      <w:r w:rsidR="00FC69C8">
        <w:rPr>
          <w:rtl/>
          <w:lang w:bidi="ar-KW"/>
        </w:rPr>
        <w:t xml:space="preserve">( </w:t>
      </w:r>
      <w:r>
        <w:rPr>
          <w:rtl/>
          <w:lang w:bidi="ar-KW"/>
        </w:rPr>
        <w:t>بالاغاخان</w:t>
      </w:r>
      <w:r w:rsidR="00FC69C8">
        <w:rPr>
          <w:rtl/>
          <w:lang w:bidi="ar-KW"/>
        </w:rPr>
        <w:t xml:space="preserve"> )</w:t>
      </w:r>
      <w:r>
        <w:rPr>
          <w:rtl/>
          <w:lang w:bidi="ar-KW"/>
        </w:rPr>
        <w:t xml:space="preserve"> في الهند وسأله عن ادعاء اتباعه الوهيته فقال له :  ان اهل الهند يعبدون البقر , فهل تراني لا اساوي بقرة ؟!</w:t>
      </w:r>
    </w:p>
    <w:p w:rsidR="007E17C3" w:rsidRDefault="007E17C3" w:rsidP="007E17C3">
      <w:pPr>
        <w:spacing w:after="240"/>
        <w:jc w:val="both"/>
        <w:rPr>
          <w:rtl/>
          <w:lang w:bidi="ar-KW"/>
        </w:rPr>
      </w:pPr>
      <w:r>
        <w:rPr>
          <w:rtl/>
          <w:lang w:bidi="ar-KW"/>
        </w:rPr>
        <w:t xml:space="preserve">والفرقة الثانية من الاسماعيلية هي </w:t>
      </w:r>
      <w:r w:rsidR="00FC69C8">
        <w:rPr>
          <w:rtl/>
          <w:lang w:bidi="ar-KW"/>
        </w:rPr>
        <w:t xml:space="preserve">( </w:t>
      </w:r>
      <w:r>
        <w:rPr>
          <w:rtl/>
          <w:lang w:bidi="ar-KW"/>
        </w:rPr>
        <w:t>البهرة</w:t>
      </w:r>
      <w:r w:rsidR="00FC69C8">
        <w:rPr>
          <w:rtl/>
          <w:lang w:bidi="ar-KW"/>
        </w:rPr>
        <w:t xml:space="preserve"> )</w:t>
      </w:r>
      <w:r>
        <w:rPr>
          <w:rtl/>
          <w:lang w:bidi="ar-KW"/>
        </w:rPr>
        <w:t xml:space="preserve">  : </w:t>
      </w:r>
      <w:r w:rsidR="00FC69C8">
        <w:rPr>
          <w:rtl/>
          <w:lang w:bidi="ar-KW"/>
        </w:rPr>
        <w:t xml:space="preserve"> أي </w:t>
      </w:r>
      <w:r>
        <w:rPr>
          <w:rtl/>
          <w:lang w:bidi="ar-KW"/>
        </w:rPr>
        <w:t xml:space="preserve">كبار التجار , ويقولون انهم احفاد الفاطمين هاجروا في الحكم الايوبي وتنقلوا في البلاد حتى استقروا بالهند وهم لا يؤلهون زعيمهم , ولكنهم يقدسونه , وهم معتدلون في الغالب وهم الذين جددوا بناء جامع الحاكم بعد اندثاره ووهبوا لمشهد الحسين والسيدة زينب ضرائح الذهب والفضة فهم غير الاغاخانية وكان الازهر قد اهدى سلطانهم </w:t>
      </w:r>
      <w:r w:rsidR="00FC69C8">
        <w:rPr>
          <w:rtl/>
          <w:lang w:bidi="ar-KW"/>
        </w:rPr>
        <w:t xml:space="preserve">( </w:t>
      </w:r>
      <w:r>
        <w:rPr>
          <w:rtl/>
          <w:lang w:bidi="ar-KW"/>
        </w:rPr>
        <w:t>الدكتوراه الفخرية</w:t>
      </w:r>
      <w:r w:rsidR="00FC69C8">
        <w:rPr>
          <w:rtl/>
          <w:lang w:bidi="ar-KW"/>
        </w:rPr>
        <w:t xml:space="preserve"> )</w:t>
      </w:r>
      <w:r>
        <w:rPr>
          <w:rtl/>
          <w:lang w:bidi="ar-KW"/>
        </w:rPr>
        <w:t xml:space="preserve">  ،  فهم مسلمون  ، </w:t>
      </w:r>
    </w:p>
    <w:p w:rsidR="007E17C3" w:rsidRDefault="007E17C3" w:rsidP="007E17C3">
      <w:pPr>
        <w:spacing w:after="240"/>
        <w:jc w:val="both"/>
        <w:rPr>
          <w:rtl/>
          <w:lang w:bidi="ar-KW"/>
        </w:rPr>
      </w:pPr>
      <w:r>
        <w:rPr>
          <w:rtl/>
          <w:lang w:bidi="ar-KW"/>
        </w:rPr>
        <w:t xml:space="preserve">ومن الغلاة الرافضة </w:t>
      </w:r>
      <w:r w:rsidR="00FC69C8">
        <w:rPr>
          <w:rtl/>
          <w:lang w:bidi="ar-KW"/>
        </w:rPr>
        <w:t xml:space="preserve">( </w:t>
      </w:r>
      <w:r>
        <w:rPr>
          <w:rtl/>
          <w:lang w:bidi="ar-KW"/>
        </w:rPr>
        <w:t>الغرابية</w:t>
      </w:r>
      <w:r w:rsidR="00FC69C8">
        <w:rPr>
          <w:rtl/>
          <w:lang w:bidi="ar-KW"/>
        </w:rPr>
        <w:t xml:space="preserve"> )</w:t>
      </w:r>
      <w:r>
        <w:rPr>
          <w:rtl/>
          <w:lang w:bidi="ar-KW"/>
        </w:rPr>
        <w:t xml:space="preserve"> الذين يزعمون ان جبريل قد خان الامانة , فأوحى القران الى محمد بدل ان يوحيه الى علي , وهم يستبدلون اسم </w:t>
      </w:r>
      <w:r w:rsidR="00FC69C8">
        <w:rPr>
          <w:rtl/>
          <w:lang w:bidi="ar-KW"/>
        </w:rPr>
        <w:t xml:space="preserve">( </w:t>
      </w:r>
      <w:r>
        <w:rPr>
          <w:rtl/>
          <w:lang w:bidi="ar-KW"/>
        </w:rPr>
        <w:t>علي</w:t>
      </w:r>
      <w:r w:rsidR="00FC69C8">
        <w:rPr>
          <w:rtl/>
          <w:lang w:bidi="ar-KW"/>
        </w:rPr>
        <w:t xml:space="preserve"> )</w:t>
      </w:r>
      <w:r>
        <w:rPr>
          <w:rtl/>
          <w:lang w:bidi="ar-KW"/>
        </w:rPr>
        <w:t xml:space="preserve"> وسموا غرابية لقولهم ان محمدا وعليا يشبه احدهما الاخر في كل شيء كما يشبه الغراب الغراب , ويقولون  :  لهذا لم يستطع جبريل التفريق بين محمد وعلى !!</w:t>
      </w:r>
    </w:p>
    <w:p w:rsidR="007E17C3" w:rsidRDefault="007E17C3" w:rsidP="007E17C3">
      <w:pPr>
        <w:spacing w:after="240"/>
        <w:jc w:val="both"/>
        <w:rPr>
          <w:rtl/>
          <w:lang w:bidi="ar-KW"/>
        </w:rPr>
      </w:pPr>
      <w:r>
        <w:rPr>
          <w:rtl/>
          <w:lang w:bidi="ar-KW"/>
        </w:rPr>
        <w:lastRenderedPageBreak/>
        <w:t xml:space="preserve">ومنهم فرقة تعتقد ان المصحف الذي بين يدينا منقوص , وان الصحافة حذفوا منه كل ما يتعلق بعلي وفاطمة وان القران التام عندهم ستأتي به فاطمة عند ظهور المهدي المنتظر </w:t>
      </w:r>
      <w:r w:rsidR="00FC69C8">
        <w:rPr>
          <w:rtl/>
          <w:lang w:bidi="ar-KW"/>
        </w:rPr>
        <w:t xml:space="preserve">( </w:t>
      </w:r>
      <w:r>
        <w:rPr>
          <w:rtl/>
          <w:lang w:bidi="ar-KW"/>
        </w:rPr>
        <w:t>ولكل فرقة من الشيعة مهدي يخالف الاخر</w:t>
      </w:r>
      <w:r w:rsidR="00FC69C8">
        <w:rPr>
          <w:rtl/>
          <w:lang w:bidi="ar-KW"/>
        </w:rPr>
        <w:t xml:space="preserve"> )</w:t>
      </w:r>
      <w:r>
        <w:rPr>
          <w:rtl/>
          <w:lang w:bidi="ar-KW"/>
        </w:rPr>
        <w:t xml:space="preserve"> ، </w:t>
      </w:r>
    </w:p>
    <w:p w:rsidR="007E17C3" w:rsidRDefault="007E17C3" w:rsidP="007E17C3">
      <w:pPr>
        <w:spacing w:after="240"/>
        <w:jc w:val="both"/>
        <w:rPr>
          <w:rtl/>
          <w:lang w:bidi="ar-KW"/>
        </w:rPr>
      </w:pPr>
      <w:r>
        <w:rPr>
          <w:rtl/>
          <w:lang w:bidi="ar-KW"/>
        </w:rPr>
        <w:t xml:space="preserve">ومنهم من يقول بل ان مصحف فاطمة هذا مصحف خاص ليس فيه من القران حرف واحد , وان جبريل علمه فاطمة , وكتبه علي بالسماع من جبريل وفاطمة ونستغفر الله ونتوب اليه  ، </w:t>
      </w:r>
    </w:p>
    <w:p w:rsidR="007E17C3" w:rsidRDefault="007E17C3" w:rsidP="007E17C3">
      <w:pPr>
        <w:spacing w:after="240"/>
        <w:jc w:val="both"/>
        <w:rPr>
          <w:rtl/>
          <w:lang w:bidi="ar-KW"/>
        </w:rPr>
      </w:pPr>
      <w:r>
        <w:rPr>
          <w:rtl/>
          <w:lang w:bidi="ar-KW"/>
        </w:rPr>
        <w:t xml:space="preserve">وكل هذه الفرق كما ترى </w:t>
      </w:r>
      <w:r w:rsidR="00FC69C8">
        <w:rPr>
          <w:rtl/>
          <w:lang w:bidi="ar-KW"/>
        </w:rPr>
        <w:t xml:space="preserve">( </w:t>
      </w:r>
      <w:r>
        <w:rPr>
          <w:rtl/>
          <w:lang w:bidi="ar-KW"/>
        </w:rPr>
        <w:t xml:space="preserve">فيما عدا الامامية الجعفرية و الزيدية و البهرة </w:t>
      </w:r>
      <w:r w:rsidR="00FC69C8">
        <w:rPr>
          <w:rtl/>
          <w:lang w:bidi="ar-KW"/>
        </w:rPr>
        <w:t xml:space="preserve"> )</w:t>
      </w:r>
      <w:r>
        <w:rPr>
          <w:rtl/>
          <w:lang w:bidi="ar-KW"/>
        </w:rPr>
        <w:t xml:space="preserve"> فرق ضالة شاذة منطوية على نفسها لا تكاد يعرفها اليوم احد ولعلها مما اشار اليه حديث افتراق الامة </w:t>
      </w:r>
      <w:r w:rsidR="00FC69C8">
        <w:rPr>
          <w:rtl/>
          <w:lang w:bidi="ar-KW"/>
        </w:rPr>
        <w:t xml:space="preserve">( </w:t>
      </w:r>
      <w:r>
        <w:rPr>
          <w:rtl/>
          <w:lang w:bidi="ar-KW"/>
        </w:rPr>
        <w:t>ان صحت روايته</w:t>
      </w:r>
      <w:r w:rsidR="00FC69C8">
        <w:rPr>
          <w:rtl/>
          <w:lang w:bidi="ar-KW"/>
        </w:rPr>
        <w:t xml:space="preserve"> )</w:t>
      </w:r>
      <w:r>
        <w:rPr>
          <w:rtl/>
          <w:lang w:bidi="ar-KW"/>
        </w:rPr>
        <w:t xml:space="preserve"> والذي نريد تسجيله من هذا البحث هو ان الامامية انما هم مسلمون فعلا وهم كثرة في الاسلام كاثرة بحق , وكذلك الزيدية باتفاق اهل العلم وليس من العدل او العلم اخراجهم من حظيرة الاسلام بالشبهات , التي يقول بها المتمسلفة , وبرغم اختلافهم مع جمهور اهل السنة في كثير من الفروع فان الاختلاف في الفروع طبية بشرية خالدة وهو شريعة اسلامية , اقرها رسول الله مرات </w:t>
      </w:r>
      <w:r w:rsidR="00FC69C8">
        <w:rPr>
          <w:rtl/>
          <w:lang w:bidi="ar-KW"/>
        </w:rPr>
        <w:t xml:space="preserve">( </w:t>
      </w:r>
      <w:r>
        <w:rPr>
          <w:rtl/>
          <w:lang w:bidi="ar-KW"/>
        </w:rPr>
        <w:t>راجع فصل من قضية الخلافات المذهبية بهذه الرسالة</w:t>
      </w:r>
      <w:r w:rsidR="00FC69C8">
        <w:rPr>
          <w:rtl/>
          <w:lang w:bidi="ar-KW"/>
        </w:rPr>
        <w:t xml:space="preserve"> )</w:t>
      </w:r>
      <w:r>
        <w:rPr>
          <w:rtl/>
          <w:lang w:bidi="ar-KW"/>
        </w:rPr>
        <w:t xml:space="preserve"> ومادامت  اصول الدين وقواعده الكبرى محفوظة فالامر في الخلافات الفرعية هين وسيبقى الى يوم القيامة , وأمره مفوض الى الله وهذا الخلاف الفروعي كما نرى هو سر من اسرار مرونة الاسلام وخلوده وعالميته وصلاحيته للبشرية في كل زمان ومكان  ، </w:t>
      </w:r>
    </w:p>
    <w:p w:rsidR="007E17C3" w:rsidRDefault="007E17C3" w:rsidP="007E17C3">
      <w:pPr>
        <w:spacing w:after="240"/>
        <w:jc w:val="both"/>
        <w:rPr>
          <w:rtl/>
          <w:lang w:bidi="ar-KW"/>
        </w:rPr>
      </w:pPr>
      <w:r>
        <w:rPr>
          <w:rtl/>
          <w:lang w:bidi="ar-KW"/>
        </w:rPr>
        <w:t xml:space="preserve">اللهم نعوذ بك من عمل أردنا به وجهك فخالطنا فيه ما ليس لك , فاغفر لنا ذنوبنا واسرافنا في أمرنا وثبت أقدامنا , و أنصرنا على القوم الكافرين , امين ، </w:t>
      </w:r>
    </w:p>
    <w:p w:rsidR="007E17C3" w:rsidRDefault="007E17C3" w:rsidP="007E17C3">
      <w:pPr>
        <w:spacing w:after="240"/>
        <w:jc w:val="both"/>
        <w:rPr>
          <w:rtl/>
          <w:lang w:bidi="ar-KW"/>
        </w:rPr>
      </w:pPr>
    </w:p>
    <w:p w:rsidR="007E17C3" w:rsidRDefault="007E17C3" w:rsidP="007E17C3">
      <w:pPr>
        <w:spacing w:after="240"/>
        <w:jc w:val="both"/>
        <w:rPr>
          <w:u w:val="single"/>
          <w:rtl/>
          <w:lang w:bidi="ar-KW"/>
        </w:rPr>
      </w:pPr>
      <w:r>
        <w:rPr>
          <w:u w:val="single"/>
          <w:rtl/>
          <w:lang w:bidi="ar-KW"/>
        </w:rPr>
        <w:t>مساجد الشرك ومساجد التوحيد</w:t>
      </w:r>
    </w:p>
    <w:p w:rsidR="007E17C3" w:rsidRDefault="007E17C3" w:rsidP="007E17C3">
      <w:pPr>
        <w:spacing w:after="240"/>
        <w:jc w:val="both"/>
        <w:rPr>
          <w:u w:val="single"/>
          <w:rtl/>
          <w:lang w:bidi="ar-KW"/>
        </w:rPr>
      </w:pPr>
    </w:p>
    <w:p w:rsidR="007E17C3" w:rsidRDefault="007E17C3" w:rsidP="007E17C3">
      <w:pPr>
        <w:spacing w:after="240"/>
        <w:jc w:val="both"/>
        <w:rPr>
          <w:rtl/>
          <w:lang w:bidi="ar-KW"/>
        </w:rPr>
      </w:pPr>
      <w:r>
        <w:rPr>
          <w:rtl/>
          <w:lang w:bidi="ar-KW"/>
        </w:rPr>
        <w:t xml:space="preserve">من الوقاحة البالغة الجرأة , أن تسمى هؤلاء المتملسفة مساجدهم التي أسسوها بالمال المشبوه </w:t>
      </w:r>
      <w:r w:rsidR="00FC69C8">
        <w:rPr>
          <w:rtl/>
          <w:lang w:bidi="ar-KW"/>
        </w:rPr>
        <w:t xml:space="preserve">( </w:t>
      </w:r>
      <w:r>
        <w:rPr>
          <w:rtl/>
          <w:lang w:bidi="ar-KW"/>
        </w:rPr>
        <w:t>مساجد التوحيد</w:t>
      </w:r>
      <w:r w:rsidR="00FC69C8">
        <w:rPr>
          <w:rtl/>
          <w:lang w:bidi="ar-KW"/>
        </w:rPr>
        <w:t xml:space="preserve"> )</w:t>
      </w:r>
      <w:r>
        <w:rPr>
          <w:rtl/>
          <w:lang w:bidi="ar-KW"/>
        </w:rPr>
        <w:t xml:space="preserve"> تعريضا متوقحا ببقية مساجد المسلمين,</w:t>
      </w:r>
      <w:r w:rsidR="00FC69C8">
        <w:rPr>
          <w:rtl/>
          <w:lang w:bidi="ar-KW"/>
        </w:rPr>
        <w:t xml:space="preserve"> أي </w:t>
      </w:r>
      <w:r>
        <w:rPr>
          <w:rtl/>
          <w:lang w:bidi="ar-KW"/>
        </w:rPr>
        <w:t xml:space="preserve">ان بقية المساجد ليست مساجد توحيد فتكون بالطبع مساجد شرك </w:t>
      </w:r>
      <w:r>
        <w:rPr>
          <w:rtl/>
          <w:lang w:bidi="ar-KW"/>
        </w:rPr>
        <w:lastRenderedPageBreak/>
        <w:t xml:space="preserve">, ويكون روادها بالتالي من المشركين كأننا ما كان عددهم ووضعهم ووصفهم ابتداء من الازهر ورجاله بكل ما فيه من علم ودين الى اخر مسجد على السواحل والحدود  ، </w:t>
      </w:r>
    </w:p>
    <w:p w:rsidR="007E17C3" w:rsidRDefault="007E17C3" w:rsidP="007E17C3">
      <w:pPr>
        <w:spacing w:after="240"/>
        <w:jc w:val="both"/>
        <w:rPr>
          <w:rtl/>
          <w:lang w:bidi="ar-KW"/>
        </w:rPr>
      </w:pPr>
      <w:r>
        <w:rPr>
          <w:rtl/>
          <w:lang w:bidi="ar-KW"/>
        </w:rPr>
        <w:t xml:space="preserve">فهل رأيت وقاحة بالغة الجرأة على الحق وإصرار على الإمعان في تفريق الامة وإعدادها للاستعمار العقائدي الوافد اشد من هذا الذي لا يقره علم ولا دين ولا خلق ولا وطنية , إنها خطط كبرى طويلة المدى لخدمة سياسة غير مصرية غاية في الخطورة على الدين والوطن – ولتعلمن نبأه بعد حين ، </w:t>
      </w:r>
    </w:p>
    <w:p w:rsidR="007E17C3" w:rsidRDefault="007E17C3" w:rsidP="007E17C3">
      <w:pPr>
        <w:spacing w:after="240"/>
        <w:jc w:val="both"/>
        <w:rPr>
          <w:u w:val="single"/>
          <w:rtl/>
          <w:lang w:bidi="ar-KW"/>
        </w:rPr>
      </w:pPr>
      <w:r>
        <w:rPr>
          <w:u w:val="single"/>
          <w:rtl/>
          <w:lang w:bidi="ar-KW"/>
        </w:rPr>
        <w:t>المواطنون المسيحيون والإسلام</w:t>
      </w:r>
    </w:p>
    <w:p w:rsidR="007E17C3" w:rsidRDefault="007E17C3" w:rsidP="007E17C3">
      <w:pPr>
        <w:spacing w:after="240"/>
        <w:jc w:val="both"/>
        <w:rPr>
          <w:u w:val="single"/>
          <w:rtl/>
          <w:lang w:bidi="ar-KW"/>
        </w:rPr>
      </w:pPr>
    </w:p>
    <w:p w:rsidR="007E17C3" w:rsidRDefault="007E17C3" w:rsidP="007E17C3">
      <w:pPr>
        <w:spacing w:after="240"/>
        <w:jc w:val="both"/>
        <w:rPr>
          <w:rtl/>
          <w:lang w:bidi="ar-KW"/>
        </w:rPr>
      </w:pPr>
      <w:r>
        <w:rPr>
          <w:rtl/>
          <w:lang w:bidi="ar-KW"/>
        </w:rPr>
        <w:t xml:space="preserve">لقد قرر القران لأهل الكتاب حقوقا تجعل لهم ما لنا وعليهم ما علينا , وتجعل منا ذمة الله ورسوله , والذمة العهد البالغ الوثيق , فيقول الله تعالى  :  " لا ينهاكم الله عن الذين لم يقاتلونكم  في الدين , ولم يخرجوكم من دياركم , أن تبروهم وتقسطوا إليهم , والله يحب المقسطين" والبر والقسط جماع كل معاني التعاون والتعاطف الإنساني أو كل ما يسمى في القوانين المعاصرة </w:t>
      </w:r>
      <w:r w:rsidR="00FC69C8">
        <w:rPr>
          <w:rtl/>
          <w:lang w:bidi="ar-KW"/>
        </w:rPr>
        <w:t xml:space="preserve">( </w:t>
      </w:r>
      <w:r>
        <w:rPr>
          <w:rtl/>
          <w:lang w:bidi="ar-KW"/>
        </w:rPr>
        <w:t>حقوق الإنسان</w:t>
      </w:r>
      <w:r w:rsidR="00FC69C8">
        <w:rPr>
          <w:rtl/>
          <w:lang w:bidi="ar-KW"/>
        </w:rPr>
        <w:t xml:space="preserve"> )</w:t>
      </w:r>
      <w:r>
        <w:rPr>
          <w:rtl/>
          <w:lang w:bidi="ar-KW"/>
        </w:rPr>
        <w:t xml:space="preserve"> بل يزيد ، </w:t>
      </w:r>
    </w:p>
    <w:p w:rsidR="007E17C3" w:rsidRDefault="007E17C3" w:rsidP="007E17C3">
      <w:pPr>
        <w:spacing w:after="240"/>
        <w:jc w:val="both"/>
        <w:rPr>
          <w:rtl/>
          <w:lang w:bidi="ar-KW"/>
        </w:rPr>
      </w:pPr>
      <w:r>
        <w:rPr>
          <w:rtl/>
          <w:lang w:bidi="ar-KW"/>
        </w:rPr>
        <w:t xml:space="preserve">وفي الحديث  :  </w:t>
      </w:r>
      <w:r w:rsidR="00FC69C8">
        <w:rPr>
          <w:rtl/>
          <w:lang w:bidi="ar-KW"/>
        </w:rPr>
        <w:t xml:space="preserve">( </w:t>
      </w:r>
      <w:r>
        <w:rPr>
          <w:rtl/>
          <w:lang w:bidi="ar-KW"/>
        </w:rPr>
        <w:t>استوصوا بأهل مصر خيرا , فإن لكم فيهم نسبا وصهرا</w:t>
      </w:r>
      <w:r w:rsidR="00FC69C8">
        <w:rPr>
          <w:rtl/>
          <w:lang w:bidi="ar-KW"/>
        </w:rPr>
        <w:t xml:space="preserve"> )</w:t>
      </w:r>
      <w:r>
        <w:rPr>
          <w:rtl/>
          <w:lang w:bidi="ar-KW"/>
        </w:rPr>
        <w:t xml:space="preserve">  ،  وذلك ان </w:t>
      </w:r>
      <w:r w:rsidR="00FC69C8">
        <w:rPr>
          <w:rtl/>
          <w:lang w:bidi="ar-KW"/>
        </w:rPr>
        <w:t xml:space="preserve">( </w:t>
      </w:r>
      <w:r>
        <w:rPr>
          <w:rtl/>
          <w:lang w:bidi="ar-KW"/>
        </w:rPr>
        <w:t>هاجر</w:t>
      </w:r>
      <w:r w:rsidR="00FC69C8">
        <w:rPr>
          <w:rtl/>
          <w:lang w:bidi="ar-KW"/>
        </w:rPr>
        <w:t xml:space="preserve"> )</w:t>
      </w:r>
      <w:r>
        <w:rPr>
          <w:rtl/>
          <w:lang w:bidi="ar-KW"/>
        </w:rPr>
        <w:t xml:space="preserve"> أم إسماعيل بن ابراهيم هي جدة رسولنا المصطفى عليهم جميعا صلاة الله وسلامه وكانت من شريفات مصر وأميرتها , وكذلك كانت </w:t>
      </w:r>
      <w:r w:rsidR="00FC69C8">
        <w:rPr>
          <w:rtl/>
          <w:lang w:bidi="ar-KW"/>
        </w:rPr>
        <w:t xml:space="preserve">( </w:t>
      </w:r>
      <w:r>
        <w:rPr>
          <w:rtl/>
          <w:lang w:bidi="ar-KW"/>
        </w:rPr>
        <w:t>ماريه</w:t>
      </w:r>
      <w:r w:rsidR="00FC69C8">
        <w:rPr>
          <w:rtl/>
          <w:lang w:bidi="ar-KW"/>
        </w:rPr>
        <w:t xml:space="preserve"> )</w:t>
      </w:r>
      <w:r>
        <w:rPr>
          <w:rtl/>
          <w:lang w:bidi="ar-KW"/>
        </w:rPr>
        <w:t xml:space="preserve"> زوجة رسول الله وأم ولده ابراهيم من شريفات مصر وأميراتها فهذا هو النسب والصهر العظيم القديم  ، </w:t>
      </w:r>
    </w:p>
    <w:p w:rsidR="007E17C3" w:rsidRDefault="007E17C3" w:rsidP="007E17C3">
      <w:pPr>
        <w:spacing w:after="240"/>
        <w:jc w:val="both"/>
        <w:rPr>
          <w:rtl/>
          <w:lang w:bidi="ar-KW"/>
        </w:rPr>
      </w:pPr>
      <w:r>
        <w:rPr>
          <w:rtl/>
          <w:lang w:bidi="ar-KW"/>
        </w:rPr>
        <w:t xml:space="preserve">حتى إن رسول الله </w:t>
      </w:r>
      <w:r w:rsidR="00FC69C8">
        <w:rPr>
          <w:rtl/>
          <w:lang w:bidi="ar-KW"/>
        </w:rPr>
        <w:t>صلى الله عليه وسلم</w:t>
      </w:r>
      <w:r>
        <w:rPr>
          <w:rtl/>
          <w:lang w:bidi="ar-KW"/>
        </w:rPr>
        <w:t xml:space="preserve"> قال  :  </w:t>
      </w:r>
      <w:r w:rsidR="00FC69C8">
        <w:rPr>
          <w:rtl/>
          <w:lang w:bidi="ar-KW"/>
        </w:rPr>
        <w:t xml:space="preserve">( </w:t>
      </w:r>
      <w:r>
        <w:rPr>
          <w:rtl/>
          <w:lang w:bidi="ar-KW"/>
        </w:rPr>
        <w:t>من آذى ذميا او حمله فوق طاقته فأنا حجيجه</w:t>
      </w:r>
      <w:r w:rsidR="00FC69C8">
        <w:rPr>
          <w:rtl/>
          <w:lang w:bidi="ar-KW"/>
        </w:rPr>
        <w:t xml:space="preserve"> أي </w:t>
      </w:r>
      <w:r>
        <w:rPr>
          <w:rtl/>
          <w:lang w:bidi="ar-KW"/>
        </w:rPr>
        <w:t>خصيمه يوم القيامة</w:t>
      </w:r>
      <w:r w:rsidR="00FC69C8">
        <w:rPr>
          <w:rtl/>
          <w:lang w:bidi="ar-KW"/>
        </w:rPr>
        <w:t xml:space="preserve"> )</w:t>
      </w:r>
      <w:r>
        <w:rPr>
          <w:rtl/>
          <w:lang w:bidi="ar-KW"/>
        </w:rPr>
        <w:t xml:space="preserve"> و الأذى هنا عام يبدأ من الإشارة والعبارة فضلا عما فوقها والإسلام سلام ومحبة وأدب رفيع  ، </w:t>
      </w:r>
    </w:p>
    <w:p w:rsidR="007E17C3" w:rsidRDefault="007E17C3" w:rsidP="007E17C3">
      <w:pPr>
        <w:spacing w:after="240"/>
        <w:jc w:val="both"/>
        <w:rPr>
          <w:rtl/>
          <w:lang w:bidi="ar-KW"/>
        </w:rPr>
      </w:pPr>
      <w:r>
        <w:rPr>
          <w:rtl/>
          <w:lang w:bidi="ar-KW"/>
        </w:rPr>
        <w:t xml:space="preserve">وقد أذن رسول الله </w:t>
      </w:r>
      <w:r w:rsidR="00FC69C8">
        <w:rPr>
          <w:rtl/>
          <w:lang w:bidi="ar-KW"/>
        </w:rPr>
        <w:t>صلى الله عليه وسلم</w:t>
      </w:r>
      <w:r>
        <w:rPr>
          <w:rtl/>
          <w:lang w:bidi="ar-KW"/>
        </w:rPr>
        <w:t xml:space="preserve">  </w:t>
      </w:r>
      <w:r>
        <w:rPr>
          <w:rFonts w:hint="cs"/>
          <w:rtl/>
          <w:lang w:bidi="ar-KW"/>
        </w:rPr>
        <w:t xml:space="preserve">لوفد النصارى من نجران </w:t>
      </w:r>
      <w:r w:rsidR="00FC69C8">
        <w:rPr>
          <w:rFonts w:hint="cs"/>
          <w:rtl/>
          <w:lang w:bidi="ar-KW"/>
        </w:rPr>
        <w:t xml:space="preserve">( </w:t>
      </w:r>
      <w:r>
        <w:rPr>
          <w:rFonts w:hint="cs"/>
          <w:rtl/>
          <w:lang w:bidi="ar-KW"/>
        </w:rPr>
        <w:t>بلد باليمن</w:t>
      </w:r>
      <w:r w:rsidR="00FC69C8">
        <w:rPr>
          <w:rFonts w:hint="cs"/>
          <w:rtl/>
          <w:lang w:bidi="ar-KW"/>
        </w:rPr>
        <w:t xml:space="preserve"> )</w:t>
      </w:r>
      <w:r>
        <w:rPr>
          <w:rFonts w:hint="cs"/>
          <w:rtl/>
          <w:lang w:bidi="ar-KW"/>
        </w:rPr>
        <w:t xml:space="preserve"> أن يؤدوا صلاتهم المسيحية في مسجده النبوي </w:t>
      </w:r>
      <w:r w:rsidR="00FC69C8">
        <w:rPr>
          <w:rtl/>
          <w:lang w:bidi="ar-KW"/>
        </w:rPr>
        <w:t>صلى الله عليه وسلم</w:t>
      </w:r>
      <w:r>
        <w:rPr>
          <w:rtl/>
          <w:lang w:bidi="ar-KW"/>
        </w:rPr>
        <w:t xml:space="preserve">  </w:t>
      </w:r>
      <w:r>
        <w:rPr>
          <w:rFonts w:hint="cs"/>
          <w:rtl/>
          <w:lang w:bidi="ar-KW"/>
        </w:rPr>
        <w:t xml:space="preserve">دلالة على مدى التسامح والرفق والأدب العالي في الاسلام وأسلوب معاملة ونظرته الراقية لأهل الكتاب وغيرهم ، </w:t>
      </w:r>
    </w:p>
    <w:p w:rsidR="007E17C3" w:rsidRDefault="007E17C3" w:rsidP="007E17C3">
      <w:pPr>
        <w:spacing w:after="240"/>
        <w:jc w:val="both"/>
        <w:rPr>
          <w:rtl/>
          <w:lang w:bidi="ar-KW"/>
        </w:rPr>
      </w:pPr>
      <w:r>
        <w:rPr>
          <w:rtl/>
          <w:lang w:bidi="ar-KW"/>
        </w:rPr>
        <w:lastRenderedPageBreak/>
        <w:t xml:space="preserve">وقد قبل الرسول </w:t>
      </w:r>
      <w:r w:rsidR="00FC69C8">
        <w:rPr>
          <w:rtl/>
          <w:lang w:bidi="ar-KW"/>
        </w:rPr>
        <w:t>صلى الله عليه وسلم</w:t>
      </w:r>
      <w:r>
        <w:rPr>
          <w:rtl/>
          <w:lang w:bidi="ar-KW"/>
        </w:rPr>
        <w:t xml:space="preserve"> هدية </w:t>
      </w:r>
      <w:r w:rsidR="00FC69C8">
        <w:rPr>
          <w:rtl/>
          <w:lang w:bidi="ar-KW"/>
        </w:rPr>
        <w:t xml:space="preserve">( </w:t>
      </w:r>
      <w:r>
        <w:rPr>
          <w:rtl/>
          <w:lang w:bidi="ar-KW"/>
        </w:rPr>
        <w:t>المقوقس</w:t>
      </w:r>
      <w:r w:rsidR="00FC69C8">
        <w:rPr>
          <w:rtl/>
          <w:lang w:bidi="ar-KW"/>
        </w:rPr>
        <w:t xml:space="preserve"> )</w:t>
      </w:r>
      <w:r>
        <w:rPr>
          <w:rtl/>
          <w:lang w:bidi="ar-KW"/>
        </w:rPr>
        <w:t xml:space="preserve"> حاكم مصر وأكل منها وأهدى وفرح بها وشكر له ولم يقبل عمر ابن الخطاب أن يصلي داخل كنيسة القيامة بالشام لئلا يدعى بعض المسلمين يوما الحق أو يصيبها بسوء أو يجعل مسجدا ، </w:t>
      </w:r>
    </w:p>
    <w:p w:rsidR="007E17C3" w:rsidRDefault="007E17C3" w:rsidP="007E17C3">
      <w:pPr>
        <w:spacing w:after="240"/>
        <w:jc w:val="both"/>
        <w:rPr>
          <w:rtl/>
          <w:lang w:bidi="ar-KW"/>
        </w:rPr>
      </w:pPr>
      <w:r>
        <w:rPr>
          <w:rtl/>
          <w:lang w:bidi="ar-KW"/>
        </w:rPr>
        <w:t xml:space="preserve">وقد كان في العهد المكتوب من رسول الله </w:t>
      </w:r>
      <w:r w:rsidR="00FC69C8">
        <w:rPr>
          <w:rtl/>
          <w:lang w:bidi="ar-KW"/>
        </w:rPr>
        <w:t>صلى الله عليه وسلم</w:t>
      </w:r>
      <w:r>
        <w:rPr>
          <w:rtl/>
          <w:lang w:bidi="ar-KW"/>
        </w:rPr>
        <w:t xml:space="preserve">  </w:t>
      </w:r>
      <w:r>
        <w:rPr>
          <w:rFonts w:hint="cs"/>
          <w:rtl/>
          <w:lang w:bidi="ar-KW"/>
        </w:rPr>
        <w:t xml:space="preserve">ثم عهد عمر بن الخطاب الى النصارى الا يؤذيهم احد في كنائسهم وصلبانهم وعبادتهم وعاداتهم وأموالهم وممتلكاتهم وأنفسهم و كافة متعلقاتهم ، </w:t>
      </w:r>
    </w:p>
    <w:p w:rsidR="007E17C3" w:rsidRDefault="007E17C3" w:rsidP="007E17C3">
      <w:pPr>
        <w:spacing w:after="240"/>
        <w:jc w:val="both"/>
        <w:rPr>
          <w:rtl/>
          <w:lang w:bidi="ar-KW"/>
        </w:rPr>
      </w:pPr>
      <w:r>
        <w:rPr>
          <w:rtl/>
          <w:lang w:bidi="ar-KW"/>
        </w:rPr>
        <w:t xml:space="preserve">وكان من أدب الحروب في الاسلام الا يؤذي الرهبان ولا النساء ولا الأطفال ولا كبار السن  ، </w:t>
      </w:r>
    </w:p>
    <w:p w:rsidR="007E17C3" w:rsidRDefault="007E17C3" w:rsidP="007E17C3">
      <w:pPr>
        <w:spacing w:after="240"/>
        <w:jc w:val="both"/>
        <w:rPr>
          <w:rtl/>
          <w:lang w:bidi="ar-KW"/>
        </w:rPr>
      </w:pPr>
      <w:r>
        <w:rPr>
          <w:rtl/>
          <w:lang w:bidi="ar-KW"/>
        </w:rPr>
        <w:t xml:space="preserve">ولا يتعرض أحد لهم وهل في الدنيا سماحة تبلغ سماحة رسول الله الذي ترك زوجته ماريه وهى في بيته على دينها حتى أسلمت طواعية وإيمانا  ، </w:t>
      </w:r>
    </w:p>
    <w:p w:rsidR="007E17C3" w:rsidRDefault="007E17C3" w:rsidP="006003B2">
      <w:pPr>
        <w:spacing w:after="240"/>
        <w:jc w:val="both"/>
        <w:rPr>
          <w:rtl/>
          <w:lang w:bidi="ar-KW"/>
        </w:rPr>
      </w:pPr>
      <w:r>
        <w:rPr>
          <w:rtl/>
          <w:lang w:bidi="ar-KW"/>
        </w:rPr>
        <w:t xml:space="preserve">ولما ضرب ابن والى مصر عمرو بن العاص احد فقراء الأقباط وشكا لعمر بن الخطاب أمر عمر بأن يضرب القبطي غريمه ابن الوالي ثم قال له ولأبيه الأمير قولته الخالدة </w:t>
      </w:r>
      <w:r w:rsidR="00FC69C8">
        <w:rPr>
          <w:rtl/>
          <w:lang w:bidi="ar-KW"/>
        </w:rPr>
        <w:t xml:space="preserve">( </w:t>
      </w:r>
      <w:r>
        <w:rPr>
          <w:rtl/>
          <w:lang w:bidi="ar-KW"/>
        </w:rPr>
        <w:t>منذ كم استعبدتم الناس , وقد ولدتهم أمهاتهم أحرارا</w:t>
      </w:r>
      <w:r w:rsidR="00FC69C8">
        <w:rPr>
          <w:rtl/>
          <w:lang w:bidi="ar-KW"/>
        </w:rPr>
        <w:t xml:space="preserve"> )</w:t>
      </w:r>
      <w:r>
        <w:rPr>
          <w:rtl/>
          <w:lang w:bidi="ar-KW"/>
        </w:rPr>
        <w:t xml:space="preserve">  ، في ضوء هذا كله , وما هو منه </w:t>
      </w:r>
      <w:r w:rsidR="00FC69C8">
        <w:rPr>
          <w:rtl/>
          <w:lang w:bidi="ar-KW"/>
        </w:rPr>
        <w:t xml:space="preserve">( </w:t>
      </w:r>
      <w:r>
        <w:rPr>
          <w:rtl/>
          <w:lang w:bidi="ar-KW"/>
        </w:rPr>
        <w:t>وهو كثير كثير</w:t>
      </w:r>
      <w:r w:rsidR="00FC69C8">
        <w:rPr>
          <w:rtl/>
          <w:lang w:bidi="ar-KW"/>
        </w:rPr>
        <w:t xml:space="preserve"> )</w:t>
      </w:r>
      <w:r>
        <w:rPr>
          <w:rtl/>
          <w:lang w:bidi="ar-KW"/>
        </w:rPr>
        <w:t xml:space="preserve"> ننظر الى مواطنينا النصارى ونعاملهم إيمانا واحتسابا أنرضى الله ورسوله بأن لهم ما لنا وعليهم ما علينا  ، </w:t>
      </w:r>
    </w:p>
    <w:p w:rsidR="007E17C3" w:rsidRDefault="006003B2" w:rsidP="006003B2">
      <w:pPr>
        <w:spacing w:after="240"/>
        <w:jc w:val="both"/>
        <w:rPr>
          <w:u w:val="single"/>
          <w:rtl/>
          <w:lang w:bidi="ar-KW"/>
        </w:rPr>
      </w:pPr>
      <w:r>
        <w:rPr>
          <w:rFonts w:hint="cs"/>
          <w:u w:val="single"/>
          <w:rtl/>
          <w:lang w:bidi="ar-KW"/>
        </w:rPr>
        <w:t xml:space="preserve">[ </w:t>
      </w:r>
      <w:r w:rsidR="007E17C3">
        <w:rPr>
          <w:u w:val="single"/>
          <w:rtl/>
          <w:lang w:bidi="ar-KW"/>
        </w:rPr>
        <w:t>من المصادر العلمية</w:t>
      </w:r>
      <w:r>
        <w:rPr>
          <w:rFonts w:hint="cs"/>
          <w:u w:val="single"/>
          <w:rtl/>
          <w:lang w:bidi="ar-KW"/>
        </w:rPr>
        <w:t xml:space="preserve"> ، </w:t>
      </w:r>
      <w:r w:rsidR="007E17C3">
        <w:rPr>
          <w:u w:val="single"/>
          <w:rtl/>
          <w:lang w:bidi="ar-KW"/>
        </w:rPr>
        <w:t>إحصائية بالغة الأهمية</w:t>
      </w:r>
      <w:r>
        <w:rPr>
          <w:rFonts w:hint="cs"/>
          <w:u w:val="single"/>
          <w:rtl/>
          <w:lang w:bidi="ar-KW"/>
        </w:rPr>
        <w:t xml:space="preserve">  ] : </w:t>
      </w:r>
    </w:p>
    <w:p w:rsidR="007E17C3" w:rsidRDefault="007E17C3" w:rsidP="007E17C3">
      <w:pPr>
        <w:spacing w:after="240"/>
        <w:jc w:val="both"/>
        <w:rPr>
          <w:rtl/>
          <w:lang w:bidi="ar-KW"/>
        </w:rPr>
      </w:pPr>
      <w:r>
        <w:rPr>
          <w:rtl/>
          <w:lang w:bidi="ar-KW"/>
        </w:rPr>
        <w:t xml:space="preserve">هذه الإحصائية ترتبط ارتباطا وثيقا بمذهب الشعوبية والقومية الذي تتزعمه الطوائف المتطرفة , وهو في نفس الوقت نوع هام من ثقافة التاريخ والدعوة الإسلامية مما تستوجب الحكمة والتعقل , وبعد النظر وهى خاصة بالعالم العربي اليوم  ، </w:t>
      </w:r>
    </w:p>
    <w:p w:rsidR="007E17C3" w:rsidRDefault="007E17C3" w:rsidP="007E17C3">
      <w:pPr>
        <w:spacing w:after="240"/>
        <w:jc w:val="both"/>
        <w:rPr>
          <w:rtl/>
          <w:lang w:bidi="ar-KW"/>
        </w:rPr>
      </w:pPr>
      <w:r>
        <w:rPr>
          <w:rtl/>
          <w:lang w:bidi="ar-KW"/>
        </w:rPr>
        <w:t xml:space="preserve">من الجداول الإحصائية نستدل على أن الأقليات العربية التي تعيش داخل العالم العربي يصل مجموعها </w:t>
      </w:r>
      <w:r w:rsidR="00FC69C8">
        <w:rPr>
          <w:rtl/>
          <w:lang w:bidi="ar-KW"/>
        </w:rPr>
        <w:t xml:space="preserve">( </w:t>
      </w:r>
      <w:r>
        <w:rPr>
          <w:rtl/>
          <w:lang w:bidi="ar-KW"/>
        </w:rPr>
        <w:t>16</w:t>
      </w:r>
      <w:r w:rsidR="00FC69C8">
        <w:rPr>
          <w:rtl/>
          <w:lang w:bidi="ar-KW"/>
        </w:rPr>
        <w:t xml:space="preserve"> )</w:t>
      </w:r>
      <w:r>
        <w:rPr>
          <w:rtl/>
          <w:lang w:bidi="ar-KW"/>
        </w:rPr>
        <w:t xml:space="preserve"> مليون نسمة , يمثل البربر نسبة كبيرة منهم , اذ يقدر عددهم في دول المغرب العربي بعشرة ملايين ونصف مليون شخص يليهم الأكراد في العراق وسوريا </w:t>
      </w:r>
      <w:r w:rsidR="00FC69C8">
        <w:rPr>
          <w:rtl/>
          <w:lang w:bidi="ar-KW"/>
        </w:rPr>
        <w:t xml:space="preserve">( </w:t>
      </w:r>
      <w:r>
        <w:rPr>
          <w:rtl/>
          <w:lang w:bidi="ar-KW"/>
        </w:rPr>
        <w:t xml:space="preserve">حوالي </w:t>
      </w:r>
      <w:r w:rsidR="00FC69C8">
        <w:rPr>
          <w:rtl/>
          <w:lang w:bidi="ar-KW"/>
        </w:rPr>
        <w:t xml:space="preserve">( </w:t>
      </w:r>
      <w:r>
        <w:rPr>
          <w:rtl/>
          <w:lang w:bidi="ar-KW"/>
        </w:rPr>
        <w:t>2</w:t>
      </w:r>
      <w:r w:rsidR="00FC69C8">
        <w:rPr>
          <w:rtl/>
          <w:lang w:bidi="ar-KW"/>
        </w:rPr>
        <w:t xml:space="preserve"> )</w:t>
      </w:r>
      <w:r>
        <w:rPr>
          <w:rtl/>
          <w:lang w:bidi="ar-KW"/>
        </w:rPr>
        <w:t>مليون</w:t>
      </w:r>
      <w:r w:rsidR="00FC69C8">
        <w:rPr>
          <w:rtl/>
          <w:lang w:bidi="ar-KW"/>
        </w:rPr>
        <w:t xml:space="preserve"> )</w:t>
      </w:r>
      <w:r>
        <w:rPr>
          <w:rtl/>
          <w:lang w:bidi="ar-KW"/>
        </w:rPr>
        <w:t xml:space="preserve">  ،  والباقون أكثرهم من الزنوج والأعراق الافريقية الاخرى , وهم موزعون بين دول المغرب </w:t>
      </w:r>
      <w:r w:rsidR="00FC69C8">
        <w:rPr>
          <w:rtl/>
          <w:lang w:bidi="ar-KW"/>
        </w:rPr>
        <w:t xml:space="preserve">( </w:t>
      </w:r>
      <w:r>
        <w:rPr>
          <w:rtl/>
          <w:lang w:bidi="ar-KW"/>
        </w:rPr>
        <w:t xml:space="preserve">موريتانيا خاصة </w:t>
      </w:r>
      <w:r w:rsidR="00FC69C8">
        <w:rPr>
          <w:rtl/>
          <w:lang w:bidi="ar-KW"/>
        </w:rPr>
        <w:t xml:space="preserve"> )</w:t>
      </w:r>
      <w:r>
        <w:rPr>
          <w:rtl/>
          <w:lang w:bidi="ar-KW"/>
        </w:rPr>
        <w:t xml:space="preserve"> , وبين السودان , وهناك قلة في المشرق من الأرمن أما الأقليات ففي حدود </w:t>
      </w:r>
      <w:r w:rsidR="00FC69C8">
        <w:rPr>
          <w:rtl/>
          <w:lang w:bidi="ar-KW"/>
        </w:rPr>
        <w:t xml:space="preserve">( </w:t>
      </w:r>
      <w:r>
        <w:rPr>
          <w:rtl/>
          <w:lang w:bidi="ar-KW"/>
        </w:rPr>
        <w:t>8</w:t>
      </w:r>
      <w:r w:rsidR="00FC69C8">
        <w:rPr>
          <w:rtl/>
          <w:lang w:bidi="ar-KW"/>
        </w:rPr>
        <w:t xml:space="preserve"> )</w:t>
      </w:r>
      <w:r>
        <w:rPr>
          <w:rtl/>
          <w:lang w:bidi="ar-KW"/>
        </w:rPr>
        <w:t xml:space="preserve"> ملايين نسمة , أغلبيتهم العظمى من المسيحيين , بينهما عدد من اليهود لا يتجاوز عدة الاف , أكثرهم في المغرب ومصر  ، </w:t>
      </w:r>
    </w:p>
    <w:p w:rsidR="007E17C3" w:rsidRDefault="007E17C3" w:rsidP="007E17C3">
      <w:pPr>
        <w:spacing w:after="240"/>
        <w:jc w:val="both"/>
        <w:rPr>
          <w:rtl/>
          <w:lang w:bidi="ar-KW"/>
        </w:rPr>
      </w:pPr>
      <w:r>
        <w:rPr>
          <w:rtl/>
          <w:lang w:bidi="ar-KW"/>
        </w:rPr>
        <w:lastRenderedPageBreak/>
        <w:t xml:space="preserve">وأكبر نسبة من المسيحيين في مصر , حيث تشير نتائج تعداد سنة </w:t>
      </w:r>
      <w:r w:rsidR="00FC69C8">
        <w:rPr>
          <w:rtl/>
          <w:lang w:bidi="ar-KW"/>
        </w:rPr>
        <w:t xml:space="preserve">( </w:t>
      </w:r>
      <w:r>
        <w:rPr>
          <w:rtl/>
          <w:lang w:bidi="ar-KW"/>
        </w:rPr>
        <w:t>1986</w:t>
      </w:r>
      <w:r w:rsidR="00FC69C8">
        <w:rPr>
          <w:rtl/>
          <w:lang w:bidi="ar-KW"/>
        </w:rPr>
        <w:t xml:space="preserve"> )</w:t>
      </w:r>
      <w:r>
        <w:rPr>
          <w:rtl/>
          <w:lang w:bidi="ar-KW"/>
        </w:rPr>
        <w:t xml:space="preserve"> التى أصدرها الجهاز المركزي للتعبئة والإحصاء في ابريل في ابريل </w:t>
      </w:r>
      <w:r w:rsidR="00FC69C8">
        <w:rPr>
          <w:rtl/>
          <w:lang w:bidi="ar-KW"/>
        </w:rPr>
        <w:t xml:space="preserve">( </w:t>
      </w:r>
      <w:r>
        <w:rPr>
          <w:rtl/>
          <w:lang w:bidi="ar-KW"/>
        </w:rPr>
        <w:t>1987</w:t>
      </w:r>
      <w:r w:rsidR="00FC69C8">
        <w:rPr>
          <w:rtl/>
          <w:lang w:bidi="ar-KW"/>
        </w:rPr>
        <w:t xml:space="preserve"> )</w:t>
      </w:r>
      <w:r>
        <w:rPr>
          <w:rtl/>
          <w:lang w:bidi="ar-KW"/>
        </w:rPr>
        <w:t xml:space="preserve"> الى أن عددهم مليونان و </w:t>
      </w:r>
      <w:r w:rsidR="00FC69C8">
        <w:rPr>
          <w:rtl/>
          <w:lang w:bidi="ar-KW"/>
        </w:rPr>
        <w:t xml:space="preserve">( </w:t>
      </w:r>
      <w:r>
        <w:rPr>
          <w:rtl/>
          <w:lang w:bidi="ar-KW"/>
        </w:rPr>
        <w:t>830</w:t>
      </w:r>
      <w:r w:rsidR="00FC69C8">
        <w:rPr>
          <w:rtl/>
          <w:lang w:bidi="ar-KW"/>
        </w:rPr>
        <w:t xml:space="preserve"> )</w:t>
      </w:r>
      <w:r>
        <w:rPr>
          <w:rtl/>
          <w:lang w:bidi="ar-KW"/>
        </w:rPr>
        <w:t xml:space="preserve"> ألف نسمة ، </w:t>
      </w:r>
    </w:p>
    <w:p w:rsidR="007E17C3" w:rsidRDefault="007E17C3" w:rsidP="006003B2">
      <w:pPr>
        <w:spacing w:after="240"/>
        <w:jc w:val="both"/>
        <w:rPr>
          <w:rtl/>
          <w:lang w:bidi="ar-KW"/>
        </w:rPr>
      </w:pPr>
      <w:r>
        <w:rPr>
          <w:rtl/>
          <w:lang w:bidi="ar-KW"/>
        </w:rPr>
        <w:t xml:space="preserve">ولبنان تأتي بعد مصر في حجم عدد المسيحيين , اذ يصل عددهم هناك الى مليون و </w:t>
      </w:r>
      <w:r w:rsidR="00FC69C8">
        <w:rPr>
          <w:rtl/>
          <w:lang w:bidi="ar-KW"/>
        </w:rPr>
        <w:t xml:space="preserve">( </w:t>
      </w:r>
      <w:r>
        <w:rPr>
          <w:rtl/>
          <w:lang w:bidi="ar-KW"/>
        </w:rPr>
        <w:t>400</w:t>
      </w:r>
      <w:r w:rsidR="00FC69C8">
        <w:rPr>
          <w:rtl/>
          <w:lang w:bidi="ar-KW"/>
        </w:rPr>
        <w:t xml:space="preserve"> )</w:t>
      </w:r>
      <w:r>
        <w:rPr>
          <w:rtl/>
          <w:lang w:bidi="ar-KW"/>
        </w:rPr>
        <w:t xml:space="preserve"> إلف وبعد الاثنين تأتي سوريا </w:t>
      </w:r>
      <w:r w:rsidR="00FC69C8">
        <w:rPr>
          <w:rtl/>
          <w:lang w:bidi="ar-KW"/>
        </w:rPr>
        <w:t xml:space="preserve">( </w:t>
      </w:r>
      <w:r>
        <w:rPr>
          <w:rtl/>
          <w:lang w:bidi="ar-KW"/>
        </w:rPr>
        <w:t>مليون مسيحي</w:t>
      </w:r>
      <w:r w:rsidR="00FC69C8">
        <w:rPr>
          <w:rtl/>
          <w:lang w:bidi="ar-KW"/>
        </w:rPr>
        <w:t xml:space="preserve"> )</w:t>
      </w:r>
      <w:r>
        <w:rPr>
          <w:rtl/>
          <w:lang w:bidi="ar-KW"/>
        </w:rPr>
        <w:t xml:space="preserve"> ثم العراق </w:t>
      </w:r>
      <w:r w:rsidR="00FC69C8">
        <w:rPr>
          <w:rtl/>
          <w:lang w:bidi="ar-KW"/>
        </w:rPr>
        <w:t xml:space="preserve">( </w:t>
      </w:r>
      <w:r>
        <w:rPr>
          <w:rtl/>
          <w:lang w:bidi="ar-KW"/>
        </w:rPr>
        <w:t>نصف مليون</w:t>
      </w:r>
      <w:r w:rsidR="00FC69C8">
        <w:rPr>
          <w:rtl/>
          <w:lang w:bidi="ar-KW"/>
        </w:rPr>
        <w:t xml:space="preserve"> )</w:t>
      </w:r>
      <w:r>
        <w:rPr>
          <w:rtl/>
          <w:lang w:bidi="ar-KW"/>
        </w:rPr>
        <w:t xml:space="preserve"> , والباقون موزعون على السودان والدول العربية الاخرى  ، هذه المؤشرات لها دلالتها المهمة  , من حيث انها تكشف عن حقيقة التركيبة السكانية للعالم العربي  ، مما يدعونا الى معالجة القضية بقدر من الاعتدال والحذر  ،  والله الموفق المستعان  ، </w:t>
      </w:r>
    </w:p>
    <w:p w:rsidR="006003B2" w:rsidRDefault="006003B2" w:rsidP="00EA3D0B">
      <w:pPr>
        <w:spacing w:after="240"/>
        <w:jc w:val="center"/>
        <w:rPr>
          <w:rtl/>
          <w:lang w:bidi="ar-KW"/>
        </w:rPr>
      </w:pPr>
      <w:r>
        <w:rPr>
          <w:rFonts w:hint="cs"/>
          <w:rtl/>
          <w:lang w:bidi="ar-KW"/>
        </w:rPr>
        <w:t>******</w:t>
      </w:r>
    </w:p>
    <w:p w:rsidR="00EA3D0B" w:rsidRDefault="00EA3D0B" w:rsidP="006003B2">
      <w:pPr>
        <w:spacing w:after="240"/>
        <w:jc w:val="both"/>
        <w:rPr>
          <w:rtl/>
          <w:lang w:bidi="ar-KW"/>
        </w:rPr>
      </w:pPr>
    </w:p>
    <w:p w:rsidR="006003B2" w:rsidRDefault="006003B2" w:rsidP="00EA3D0B">
      <w:pPr>
        <w:pBdr>
          <w:top w:val="dashDotStroked" w:sz="24" w:space="1" w:color="auto"/>
          <w:left w:val="dashDotStroked" w:sz="24" w:space="4" w:color="auto"/>
          <w:bottom w:val="dashDotStroked" w:sz="24" w:space="1" w:color="auto"/>
          <w:right w:val="dashDotStroked" w:sz="24" w:space="4" w:color="auto"/>
        </w:pBdr>
        <w:spacing w:after="240"/>
        <w:jc w:val="center"/>
        <w:rPr>
          <w:rtl/>
          <w:lang w:bidi="ar-KW"/>
        </w:rPr>
      </w:pPr>
    </w:p>
    <w:p w:rsidR="00EA3D0B" w:rsidRDefault="00EA3D0B" w:rsidP="00EA3D0B">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bCs/>
          <w:rtl/>
        </w:rPr>
      </w:pPr>
      <w:r>
        <w:rPr>
          <w:rFonts w:cs="Monotype Koufi" w:hint="cs"/>
          <w:b w:val="0"/>
          <w:bCs/>
          <w:rtl/>
        </w:rPr>
        <w:t>[  2  ]</w:t>
      </w:r>
    </w:p>
    <w:p w:rsidR="00EA3D0B" w:rsidRDefault="00EA3D0B" w:rsidP="00EA3D0B">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bCs/>
          <w:rtl/>
        </w:rPr>
      </w:pPr>
      <w:r>
        <w:rPr>
          <w:rFonts w:cs="Monotype Koufi" w:hint="cs"/>
          <w:b w:val="0"/>
          <w:bCs/>
          <w:rtl/>
        </w:rPr>
        <w:t>السلفية المعاصرة إلى أين؟ ومن هم أهل السنة ؟</w:t>
      </w:r>
    </w:p>
    <w:p w:rsidR="00EA3D0B" w:rsidRDefault="00EA3D0B" w:rsidP="00EA3D0B">
      <w:pPr>
        <w:pBdr>
          <w:top w:val="dashDotStroked" w:sz="24" w:space="1" w:color="auto"/>
          <w:left w:val="dashDotStroked" w:sz="24" w:space="4" w:color="auto"/>
          <w:bottom w:val="dashDotStroked" w:sz="24" w:space="1" w:color="auto"/>
          <w:right w:val="dashDotStroked" w:sz="24" w:space="4" w:color="auto"/>
        </w:pBdr>
        <w:spacing w:after="240"/>
        <w:jc w:val="center"/>
        <w:rPr>
          <w:rtl/>
        </w:rPr>
      </w:pPr>
      <w:r>
        <w:rPr>
          <w:rFonts w:cs="Monotype Koufi" w:hint="cs"/>
          <w:b w:val="0"/>
          <w:bCs/>
          <w:rtl/>
        </w:rPr>
        <w:t>لفضيلة الأستاذ السيد محمد زكي إبراهيم</w:t>
      </w:r>
    </w:p>
    <w:p w:rsidR="00EA3D0B" w:rsidRDefault="00EA3D0B" w:rsidP="00EA3D0B">
      <w:pPr>
        <w:pBdr>
          <w:top w:val="dashDotStroked" w:sz="24" w:space="1" w:color="auto"/>
          <w:left w:val="dashDotStroked" w:sz="24" w:space="4" w:color="auto"/>
          <w:bottom w:val="dashDotStroked" w:sz="24" w:space="1" w:color="auto"/>
          <w:right w:val="dashDotStroked" w:sz="24" w:space="4" w:color="auto"/>
        </w:pBdr>
        <w:spacing w:after="240"/>
        <w:jc w:val="center"/>
        <w:rPr>
          <w:rtl/>
        </w:rPr>
      </w:pPr>
    </w:p>
    <w:p w:rsidR="00EA3D0B" w:rsidRDefault="00EA3D0B" w:rsidP="00EA3D0B">
      <w:pPr>
        <w:rPr>
          <w:rtl/>
        </w:rPr>
      </w:pPr>
    </w:p>
    <w:p w:rsidR="00EA3D0B" w:rsidRDefault="00EA3D0B" w:rsidP="00EA3D0B">
      <w:pPr>
        <w:spacing w:after="240"/>
        <w:jc w:val="both"/>
        <w:rPr>
          <w:lang w:bidi="ar-KW"/>
        </w:rPr>
      </w:pPr>
    </w:p>
    <w:p w:rsidR="00EA3D0B" w:rsidRDefault="00EA3D0B" w:rsidP="00EA3D0B">
      <w:pPr>
        <w:spacing w:after="240"/>
        <w:jc w:val="both"/>
        <w:rPr>
          <w:rtl/>
          <w:lang w:bidi="ar-KW"/>
        </w:rPr>
      </w:pPr>
      <w:r>
        <w:rPr>
          <w:rtl/>
          <w:lang w:bidi="ar-KW"/>
        </w:rPr>
        <w:t>بسم الله الرحمن اللرحيم</w:t>
      </w:r>
      <w:r>
        <w:rPr>
          <w:rFonts w:hint="cs"/>
          <w:rtl/>
          <w:lang w:bidi="ar-KW"/>
        </w:rPr>
        <w:t xml:space="preserve"> ، </w:t>
      </w:r>
      <w:r>
        <w:rPr>
          <w:rtl/>
          <w:lang w:bidi="ar-KW"/>
        </w:rPr>
        <w:t>الحمد لله وكفى ، والصلاة والسلام على عباده اللذين اصطفى ، والرضا عمن صفا ووفى ، وبالله اكتفى ...</w:t>
      </w:r>
    </w:p>
    <w:p w:rsidR="00EA3D0B" w:rsidRDefault="00EA3D0B" w:rsidP="00EA3D0B">
      <w:pPr>
        <w:spacing w:after="240"/>
        <w:jc w:val="both"/>
        <w:rPr>
          <w:rtl/>
          <w:lang w:bidi="ar-KW"/>
        </w:rPr>
      </w:pPr>
      <w:r>
        <w:rPr>
          <w:u w:val="single"/>
          <w:rtl/>
          <w:lang w:bidi="ar-KW"/>
        </w:rPr>
        <w:t>بين يدي هذه الرساله :</w:t>
      </w:r>
      <w:r>
        <w:rPr>
          <w:rFonts w:hint="cs"/>
          <w:u w:val="single"/>
          <w:rtl/>
          <w:lang w:bidi="ar-KW"/>
        </w:rPr>
        <w:t xml:space="preserve">   </w:t>
      </w:r>
      <w:r>
        <w:rPr>
          <w:rtl/>
          <w:lang w:bidi="ar-KW"/>
        </w:rPr>
        <w:t xml:space="preserve">وبعد ففي هذه العتمة الوافدة التي اطبقت على الوطن الاسلامي ، وبخاصة في مصر ، حتى فتنت الناس عن دينهم ووطنهم وأشاعت البلبلة والاضطراب الفكري والفعلي بينهم حكاما ومحكومين ، </w:t>
      </w:r>
      <w:r>
        <w:rPr>
          <w:rtl/>
          <w:lang w:bidi="ar-KW"/>
        </w:rPr>
        <w:lastRenderedPageBreak/>
        <w:t xml:space="preserve">حتى تشكك الناس في في كل ما يرتبط بحياتهم ، وانشغلوا عن واجباتهم الخاصه والعامة وعن الاخطار الكبرى ، بما مزقهم تمزيقا رهيبا تسترا بالمد الاسلامي المحبب ، فإذا الامة شيع تتوالد وتتناسل فرقا ذاهلة مزهلة ، بما بدد الشمل ، وضاعف الشتات والتنافر والتناحروالتدابر والقطعيه باسم التوحيد والدين المفترى عليه في الاسرة والقرية والمدينة والعاصمة  ، </w:t>
      </w:r>
    </w:p>
    <w:p w:rsidR="00EA3D0B" w:rsidRDefault="00EA3D0B" w:rsidP="00EA3D0B">
      <w:pPr>
        <w:spacing w:after="240"/>
        <w:jc w:val="both"/>
        <w:rPr>
          <w:rtl/>
          <w:lang w:bidi="ar-KW"/>
        </w:rPr>
      </w:pPr>
      <w:r>
        <w:rPr>
          <w:u w:val="single"/>
          <w:rtl/>
          <w:lang w:bidi="ar-KW"/>
        </w:rPr>
        <w:t>خوارج العصر الحاضر :</w:t>
      </w:r>
      <w:r>
        <w:rPr>
          <w:rFonts w:hint="cs"/>
          <w:u w:val="single"/>
          <w:rtl/>
          <w:lang w:bidi="ar-KW"/>
        </w:rPr>
        <w:t xml:space="preserve">  </w:t>
      </w:r>
      <w:r>
        <w:rPr>
          <w:rtl/>
          <w:lang w:bidi="ar-KW"/>
        </w:rPr>
        <w:t xml:space="preserve">فاذا خوارج العصر الحاضر يحكمون باخراج الملايين الاسلامية من دين الله ، ويعودون بالامه الى أيام الفتنة الكبرى وما اصاب المسلمين من جرائها فأهل القبلة عندهم (مسلمون ) أما هم ( فاسلاميون )واهل القبلة عندهم صابئه وثنيون ، أما هم فموحدون ورتبوا على ذلك الفساد احكاما فاسدة ، يبرأ منها العقل والشرع ، والتوحيد السليم (1) ، وربطوا انفسهم بعجلات بلاد اخرى ثرية بالمال والعصبية ، مفتونة برغبة الهيمنة والتسلط على الوطن الاسلامي جميعا ، بحجة ان المسلمين اليوم يعيشون فيما هو أشر من الجاهلية الاولى ، شركا ووثنية وفسادا ، وان على هؤلاء السادة ان يردوا المسلمين الى التوحيد بكل وسائل العنف والارهاب والغطرسة والاستبداد ، والاصرار المطلق على ان الاسلام هو اعفاء اللحية وكفى(2) ، وبذلك استحلوا دم المسلمين واموالهم وأعراضهم في حين لا يجرؤ اشدهم تعصبا أن يمس يهديا من لصوص بيت المقدس بكلمة !! واحدة ( راجع رسالة اهل القبلة )  ، </w:t>
      </w:r>
    </w:p>
    <w:p w:rsidR="00EA3D0B" w:rsidRDefault="00EA3D0B" w:rsidP="00EA3D0B">
      <w:pPr>
        <w:spacing w:after="240"/>
        <w:jc w:val="both"/>
        <w:rPr>
          <w:rtl/>
          <w:lang w:bidi="ar-KW"/>
        </w:rPr>
      </w:pPr>
      <w:r>
        <w:rPr>
          <w:u w:val="single"/>
          <w:rtl/>
          <w:lang w:bidi="ar-KW"/>
        </w:rPr>
        <w:t>الانفصال بين الوعي والواقع :</w:t>
      </w:r>
      <w:r>
        <w:rPr>
          <w:rFonts w:hint="cs"/>
          <w:u w:val="single"/>
          <w:rtl/>
          <w:lang w:bidi="ar-KW"/>
        </w:rPr>
        <w:t xml:space="preserve">  </w:t>
      </w:r>
      <w:r>
        <w:rPr>
          <w:rtl/>
          <w:lang w:bidi="ar-KW"/>
        </w:rPr>
        <w:t>ولا نجد ابلغ مما كتبه الاستاذ ( فهمي هويدي ) بالاهرام حول هذه الظاهرة المؤلمة ونصه : لسنا هنا بصدد مناقشة هذه الامور أ</w:t>
      </w:r>
      <w:r>
        <w:rPr>
          <w:rFonts w:hint="cs"/>
          <w:rtl/>
          <w:lang w:bidi="ar-KW"/>
        </w:rPr>
        <w:t>و</w:t>
      </w:r>
      <w:r>
        <w:rPr>
          <w:rtl/>
          <w:lang w:bidi="ar-KW"/>
        </w:rPr>
        <w:t xml:space="preserve"> السعى الى حسمها ، ولكن القدر الذي يعنينا منها هنا هو أنها تعكس انفصالا مؤرقا بين الوعي والواقع ، وتحمل بين طياتها دعوات للابحار في عوالم مختلفة عن عالمنا ، والانشغال بأمور لا تمت الى همومنا من قريب او بعيد  ،  واغلب الظن ان اصحاب هذه الدعوات ، ومن لف لفهم ، لم يسمعوا بأن خطر نضوب المياه ، الذي قصر ظهر بعض الدول الافريقية بات يطرق ابواب مصر ، ولم يصل الى علمهم أن بلادهم مدينة بأكثر من ثلاثين مليارا من الدولارات ، وأن رغيف الخبز الذي يأكلونه هو من فضل المعونة الامريكية ن ولم يفهموا معنى الانباء التي تسربت عن مخزون القنابل الذرية لدى اسرائيل ، أو عن الطائرة الامريكية العاصفة ف _ 16  ، </w:t>
      </w:r>
    </w:p>
    <w:p w:rsidR="00EA3D0B" w:rsidRDefault="00EA3D0B" w:rsidP="00EA3D0B">
      <w:pPr>
        <w:spacing w:after="240"/>
        <w:jc w:val="both"/>
        <w:rPr>
          <w:rtl/>
          <w:lang w:bidi="ar-KW"/>
        </w:rPr>
      </w:pPr>
      <w:r>
        <w:rPr>
          <w:rtl/>
          <w:lang w:bidi="ar-KW"/>
        </w:rPr>
        <w:t xml:space="preserve">اخواننا هؤلاء تعطلت لديهم اجهزة الاتصال مع الواقع الذي نعيشه ، وأقاموا لانفسهم محطات ارسال خاصة ، على موجاتها مضوا يبثون افكارهم  ، ويشيعون مناظراتهم ، ويبشرون بمناهجهم ودعواتهم  ، </w:t>
      </w:r>
    </w:p>
    <w:p w:rsidR="00EA3D0B" w:rsidRDefault="00EA3D0B" w:rsidP="00EA3D0B">
      <w:pPr>
        <w:spacing w:after="240"/>
        <w:jc w:val="both"/>
        <w:rPr>
          <w:rtl/>
          <w:lang w:bidi="ar-KW"/>
        </w:rPr>
      </w:pPr>
    </w:p>
    <w:p w:rsidR="00EA3D0B" w:rsidRDefault="00EA3D0B" w:rsidP="00EA3D0B">
      <w:pPr>
        <w:spacing w:after="240"/>
        <w:jc w:val="both"/>
        <w:rPr>
          <w:rtl/>
          <w:lang w:bidi="ar-KW"/>
        </w:rPr>
      </w:pPr>
      <w:r>
        <w:rPr>
          <w:u w:val="single"/>
          <w:rtl/>
          <w:lang w:bidi="ar-KW"/>
        </w:rPr>
        <w:t>السلفيون المعتدلون اخواننا :</w:t>
      </w:r>
      <w:r>
        <w:rPr>
          <w:rFonts w:hint="cs"/>
          <w:u w:val="single"/>
          <w:rtl/>
          <w:lang w:bidi="ar-KW"/>
        </w:rPr>
        <w:t xml:space="preserve">  </w:t>
      </w:r>
      <w:r>
        <w:rPr>
          <w:rtl/>
          <w:lang w:bidi="ar-KW"/>
        </w:rPr>
        <w:t>نقول لابد أن نقرر هنا أننا أسعد الناس بما هو بحق من الصحوة الاسلامية السمحاء والمد الديني الحبيب ، ولهذا نقدر كا التقدير كثيرا جدا من الشخصيات السلفية العاقلة المعتدلة الموزونة ، وبيننا وبين كثير من هؤلاء الاخوة الابرار العلماء ، تزاور في الله ، وتعاون على البر</w:t>
      </w:r>
      <w:r>
        <w:rPr>
          <w:rFonts w:hint="cs"/>
          <w:rtl/>
          <w:lang w:bidi="ar-KW"/>
        </w:rPr>
        <w:t xml:space="preserve"> </w:t>
      </w:r>
      <w:r>
        <w:rPr>
          <w:rtl/>
          <w:lang w:bidi="ar-KW"/>
        </w:rPr>
        <w:t xml:space="preserve">والتقوى ، ومحاورات ومناظرات علمية رشيدة في الله ، من امثلة ما كان في العهود السوالف ، اننا نرجو بما كتبنا وبما نكتب  الا نهدر هذه الطاقات الشبابيه النافعه ، وأن نوجهها الى الحق الصريح ، والعمل الصحيح على اساس سماحة الاسلام وسعة الافق ، وتقدم الاهم ، ونشر الحب ، والاستقلال من التبعية ، في الفكر او المظهر او التنزه عن الخلق العقيم أو الجهل اللئيم  ،  الذي يتقمص الصورة الدينية ، وحقيقتة سياسية عنصرية غائرة الاعماق  ، </w:t>
      </w:r>
    </w:p>
    <w:p w:rsidR="00EA3D0B" w:rsidRDefault="00EA3D0B" w:rsidP="00EA3D0B">
      <w:pPr>
        <w:spacing w:after="240"/>
        <w:jc w:val="both"/>
        <w:rPr>
          <w:u w:val="single"/>
          <w:rtl/>
          <w:lang w:bidi="ar-KW"/>
        </w:rPr>
      </w:pPr>
      <w:r>
        <w:rPr>
          <w:u w:val="single"/>
          <w:rtl/>
          <w:lang w:bidi="ar-KW"/>
        </w:rPr>
        <w:t>فتوى دار الافتاء :</w:t>
      </w:r>
    </w:p>
    <w:p w:rsidR="00EA3D0B" w:rsidRDefault="00EA3D0B" w:rsidP="00EA3D0B">
      <w:pPr>
        <w:spacing w:after="240"/>
        <w:jc w:val="both"/>
        <w:rPr>
          <w:rtl/>
          <w:lang w:bidi="ar-KW"/>
        </w:rPr>
      </w:pPr>
      <w:r>
        <w:rPr>
          <w:rtl/>
          <w:lang w:bidi="ar-KW"/>
        </w:rPr>
        <w:t>ولغرام هؤلاء الاخوة بتحسين الصور والهيئات التي هي عادات لا ترتبط بأية عبادة ، نقول : قد اصدرت دار</w:t>
      </w:r>
      <w:r>
        <w:rPr>
          <w:rFonts w:hint="cs"/>
          <w:rtl/>
          <w:lang w:bidi="ar-KW"/>
        </w:rPr>
        <w:t xml:space="preserve"> </w:t>
      </w:r>
      <w:r>
        <w:rPr>
          <w:rtl/>
          <w:lang w:bidi="ar-KW"/>
        </w:rPr>
        <w:t>الافتاء الرسمي فتوى نشرتها مجلة ( اللواء الاسلامي ) في (8/10/87) عن حكم المظاهر والعادات والعادات التي يجعلها بعضهم فروضا حتمية ملزمة (1)  من لم يفعلها كفر (عياذا بالله ) وهذا هو نص الفتوى :</w:t>
      </w:r>
    </w:p>
    <w:p w:rsidR="00EA3D0B" w:rsidRDefault="00EA3D0B" w:rsidP="00EA3D0B">
      <w:pPr>
        <w:spacing w:after="240"/>
        <w:jc w:val="both"/>
        <w:rPr>
          <w:rtl/>
          <w:lang w:bidi="ar-KW"/>
        </w:rPr>
      </w:pPr>
      <w:r>
        <w:rPr>
          <w:rtl/>
          <w:lang w:bidi="ar-KW"/>
        </w:rPr>
        <w:t>ان لباس الرجل أو المرأة من الامور العادية التي تخضع لمتعارف كل أمة أو</w:t>
      </w:r>
      <w:r>
        <w:rPr>
          <w:rFonts w:hint="cs"/>
          <w:rtl/>
          <w:lang w:bidi="ar-KW"/>
        </w:rPr>
        <w:t xml:space="preserve"> </w:t>
      </w:r>
      <w:r>
        <w:rPr>
          <w:rtl/>
          <w:lang w:bidi="ar-KW"/>
        </w:rPr>
        <w:t xml:space="preserve">أسرة وزمانها ومكانها ، ولتحقق المصلحة او الضرر في استعمالها ، وليست مما يتعبد به حتى يتقيد لابسها بنوع اي زي منها  ،  فهي على اصل الاباحة ، بل ان جميع العادبات مما لا ضرر فيه في بالدين أو بالبدن وكان مما يخفف ضررا أو يجلب منفعة فهو مستحسن ، ولا مانع منه ما لم يكن ممنوعا بالنص ، او يقترن به معنى يقصد الشرع الى التخلي عنه ، اويقترن به محرم شرعا فاذا نص الشرع على التحريم كان محرما كلبس واستعمال الحرير والذهب للرجال لغير حاجه ونحو ذلك ، فاذا مست الحاجه اليهما كاستعمال الحرير واتخاذ السن من الذهب لضرورة صحية ومصلحة بدنية كان ذلك مباحا شرعا  ،  فان دين الله يسر _ قال الله تعالى : (( وما جعل عليكم في الدين من حرج )) واذا اقترن بالبس من اي نوع كان محرم شرعا كأن يلبس نوعا من اللباس اعجابا وخيلاء واظهارا للتقوى والصلاح ، والتعالي على الاخرين او تلبس المرأه ثوبا يظهر او زيا يقصد بلبسه التشبه بزي غير المسلمين كان ذلك غير جائز شرعا ، لا لذات الملبس ولكن لما قارنه من المعاني الممنوعه وقد يكون ذلك محرما ، وقد يكون مكروها ، يقدر ذلك بقدر ما قارنه من تلك المعاني وعلى ذلك  ، </w:t>
      </w:r>
    </w:p>
    <w:p w:rsidR="00EA3D0B" w:rsidRDefault="00EA3D0B" w:rsidP="00EA3D0B">
      <w:pPr>
        <w:spacing w:after="240"/>
        <w:jc w:val="both"/>
        <w:rPr>
          <w:rtl/>
          <w:lang w:bidi="ar-KW"/>
        </w:rPr>
      </w:pPr>
      <w:r>
        <w:rPr>
          <w:rtl/>
          <w:lang w:bidi="ar-KW"/>
        </w:rPr>
        <w:lastRenderedPageBreak/>
        <w:t>وأنما نسجل هذه الفتوى لنؤكد ان سنن العادات اختياريه فلا يترتب على تركها كل هذه الفتن المحزنة وهذا الاصرار على مزيد من تفريق الأمة وتمزيقها(1)</w:t>
      </w:r>
    </w:p>
    <w:p w:rsidR="00EA3D0B" w:rsidRDefault="00EA3D0B" w:rsidP="00EA3D0B">
      <w:pPr>
        <w:spacing w:after="240"/>
        <w:jc w:val="both"/>
        <w:rPr>
          <w:u w:val="single"/>
          <w:rtl/>
          <w:lang w:bidi="ar-KW"/>
        </w:rPr>
      </w:pPr>
      <w:r>
        <w:rPr>
          <w:u w:val="single"/>
          <w:rtl/>
          <w:lang w:bidi="ar-KW"/>
        </w:rPr>
        <w:t>كل السنن على العين والأس :</w:t>
      </w:r>
    </w:p>
    <w:p w:rsidR="00EA3D0B" w:rsidRDefault="00EA3D0B" w:rsidP="00EA3D0B">
      <w:pPr>
        <w:spacing w:after="240"/>
        <w:jc w:val="both"/>
        <w:rPr>
          <w:rtl/>
          <w:lang w:bidi="ar-KW"/>
        </w:rPr>
      </w:pPr>
      <w:r>
        <w:rPr>
          <w:rtl/>
          <w:lang w:bidi="ar-KW"/>
        </w:rPr>
        <w:t xml:space="preserve">اللهم فأشهد : اننا نحب كل الحب سنة الرسول بأقسامها القوليه والفعلية والاقرارية ، التعبدية منها والعادية ، ونمنحها في عقولنا وقلوبنا ما هي اهله من القداسة والكرامة والايمان ، ونتتمنى ان نكون من خيار اهلها  ، </w:t>
      </w:r>
    </w:p>
    <w:p w:rsidR="00EA3D0B" w:rsidRDefault="00EA3D0B" w:rsidP="00EA3D0B">
      <w:pPr>
        <w:spacing w:after="240"/>
        <w:jc w:val="both"/>
        <w:rPr>
          <w:rtl/>
          <w:lang w:bidi="ar-KW"/>
        </w:rPr>
      </w:pPr>
      <w:r>
        <w:rPr>
          <w:rtl/>
          <w:lang w:bidi="ar-KW"/>
        </w:rPr>
        <w:t xml:space="preserve">فاذا جاء في هذه الرسالة ذكر ما يتعلق بسنن العادات التي لا ترتبط بعقيدة ولا عبادة مقررة ، فألمراد أننا بقدر احترامها وتوقيرها لا نملك ولا نستطيع لا نحن ولا غيرنا ، ان ننقلها الى حكم الفرض الحتمي الملزم اللازم فتجعلها علامة الاسلام أو شارة التوحيد  ، </w:t>
      </w:r>
    </w:p>
    <w:p w:rsidR="00EA3D0B" w:rsidRDefault="00EA3D0B" w:rsidP="00EA3D0B">
      <w:pPr>
        <w:spacing w:after="240"/>
        <w:jc w:val="both"/>
        <w:rPr>
          <w:rtl/>
          <w:lang w:bidi="ar-KW"/>
        </w:rPr>
      </w:pPr>
      <w:r>
        <w:rPr>
          <w:rtl/>
          <w:lang w:bidi="ar-KW"/>
        </w:rPr>
        <w:t>وأنما نقرها لحكمها الشرعي المتفق عليه بين جميع فقهاء الامه سلفا وخلفا ، سنة عادة لاغير ، من فعلها له اجره ،  ومن لم يفعلها غير منكر</w:t>
      </w:r>
      <w:r>
        <w:rPr>
          <w:rFonts w:hint="cs"/>
          <w:rtl/>
          <w:lang w:bidi="ar-KW"/>
        </w:rPr>
        <w:t xml:space="preserve"> </w:t>
      </w:r>
      <w:r>
        <w:rPr>
          <w:rtl/>
          <w:lang w:bidi="ar-KW"/>
        </w:rPr>
        <w:t xml:space="preserve">ولا ساخر فاته هذا الاجر ، فأن العادات تتغير وتتطور بحكم هذا الزمان والمكان  ،  وحضارة الانسان  ، </w:t>
      </w:r>
    </w:p>
    <w:p w:rsidR="00EA3D0B" w:rsidRDefault="00EA3D0B" w:rsidP="00EA3D0B">
      <w:pPr>
        <w:spacing w:after="240"/>
        <w:jc w:val="both"/>
        <w:rPr>
          <w:rtl/>
          <w:lang w:bidi="ar-KW"/>
        </w:rPr>
      </w:pPr>
      <w:r>
        <w:rPr>
          <w:rtl/>
          <w:lang w:bidi="ar-KW"/>
        </w:rPr>
        <w:t xml:space="preserve">فليس من حق أحد كأننا منكان أن خرج مسلما من الاسلام او يتهمه بالكفر أو الشرك أو الزندقة أ, الردة لانه لم يمارس سنة العادة هذه أو تلك أو لم يلتزم بوجه معين من احكام الفروع الخلافية كما يشيعه الحمقى والمخبولون من أدعياء التدين الجاهل المنقوص والمنقوض ، ونستغفر الله ونتوب اليه  ، </w:t>
      </w:r>
    </w:p>
    <w:p w:rsidR="00EA3D0B" w:rsidRDefault="00EA3D0B" w:rsidP="00EA3D0B">
      <w:pPr>
        <w:spacing w:after="240"/>
        <w:jc w:val="both"/>
        <w:rPr>
          <w:rtl/>
          <w:lang w:bidi="ar-KW"/>
        </w:rPr>
      </w:pPr>
      <w:r>
        <w:rPr>
          <w:u w:val="single"/>
          <w:rtl/>
          <w:lang w:bidi="ar-KW"/>
        </w:rPr>
        <w:t>قضية تطبيق الشريعه :</w:t>
      </w:r>
      <w:r>
        <w:rPr>
          <w:rFonts w:hint="cs"/>
          <w:u w:val="single"/>
          <w:rtl/>
          <w:lang w:bidi="ar-KW"/>
        </w:rPr>
        <w:t xml:space="preserve">  </w:t>
      </w:r>
      <w:r>
        <w:rPr>
          <w:rtl/>
          <w:lang w:bidi="ar-KW"/>
        </w:rPr>
        <w:t xml:space="preserve">كفا بحمد الله منذ نص قرن او يزيد ، من اول من طالب بتطبيق الشريعة الاسلامية ، اقنونا وعرفا ، وكنا اول من اقام المؤتمر التاريخي الذي شاركت فيه الجهات الرسمية والشعبية لتحقيق هذا الغرض الكبير ، وقد تابعنا قراراته حتى تألفت اللجان بمجلس الشعب لهذا الغرض وحتى انهت مهمتها ، في رياسة الاستاذ السيد مرعي ثم الدكتور صوفي ثم جاءت الظروف الطائشه فعطلت هذا المجهود وهو يوشك ان يؤتي بعض الثمار  ، </w:t>
      </w:r>
    </w:p>
    <w:p w:rsidR="00EA3D0B" w:rsidRDefault="00EA3D0B" w:rsidP="00EA3D0B">
      <w:pPr>
        <w:spacing w:after="240"/>
        <w:jc w:val="both"/>
        <w:rPr>
          <w:rtl/>
          <w:lang w:bidi="ar-KW"/>
        </w:rPr>
      </w:pPr>
      <w:r>
        <w:rPr>
          <w:rtl/>
          <w:lang w:bidi="ar-KW"/>
        </w:rPr>
        <w:t>وكنا لا نزال نرى ان تطبيق الشريعه ليس هو اقامه الحدود فقط ، ولكنه ايضا التربيه الاسلامية الشاملة ، والالتزام الديني السمح الرفيق ، النابع عن الضمير والايمان ، في كل مطالب الحياه الانسانية</w:t>
      </w:r>
    </w:p>
    <w:p w:rsidR="00EA3D0B" w:rsidRDefault="00EA3D0B" w:rsidP="00EA3D0B">
      <w:pPr>
        <w:spacing w:after="240"/>
        <w:jc w:val="both"/>
        <w:rPr>
          <w:rtl/>
          <w:lang w:bidi="ar-KW"/>
        </w:rPr>
      </w:pPr>
      <w:r>
        <w:rPr>
          <w:rtl/>
          <w:lang w:bidi="ar-KW"/>
        </w:rPr>
        <w:lastRenderedPageBreak/>
        <w:t xml:space="preserve">فتطبيق الشريعة كما يكون بالقانون ، يكون قبل ذلك وبعدذ بالعلاقه بالله ،يطبقه العامل في مصنعه والطبيب في عيادته ، والموظف في مكتبه ويطبقه الرجل على نفسه واسرته ، والتاجر في متجره ، والطالب في معهده والزارع في حقله ، والاستاذ في مدرسته وجامعته ، وبالجمله يطبقه كل انسان في ناحية اختصاصه أو رعايته ومسؤليته ايمانا واحتسابا ، قبل الخوف من عصا القانون ، او سوط الاتزام الخارجي كيفما كان ( وهذا هو التصوف )  ، </w:t>
      </w:r>
    </w:p>
    <w:p w:rsidR="00EA3D0B" w:rsidRDefault="00EA3D0B" w:rsidP="00EA3D0B">
      <w:pPr>
        <w:spacing w:after="240"/>
        <w:jc w:val="both"/>
        <w:rPr>
          <w:rtl/>
          <w:lang w:bidi="ar-KW"/>
        </w:rPr>
      </w:pPr>
    </w:p>
    <w:p w:rsidR="00EA3D0B" w:rsidRDefault="00EA3D0B" w:rsidP="00EA3D0B">
      <w:pPr>
        <w:spacing w:after="240"/>
        <w:jc w:val="both"/>
        <w:rPr>
          <w:u w:val="single"/>
          <w:rtl/>
          <w:lang w:bidi="ar-KW"/>
        </w:rPr>
      </w:pPr>
      <w:r>
        <w:rPr>
          <w:u w:val="single"/>
          <w:rtl/>
          <w:lang w:bidi="ar-KW"/>
        </w:rPr>
        <w:t>وهذه وظيفة الدعاة الى الله</w:t>
      </w:r>
    </w:p>
    <w:p w:rsidR="00EA3D0B" w:rsidRDefault="00EA3D0B" w:rsidP="00EA3D0B">
      <w:pPr>
        <w:spacing w:after="240"/>
        <w:jc w:val="both"/>
        <w:rPr>
          <w:rtl/>
          <w:lang w:bidi="ar-KW"/>
        </w:rPr>
      </w:pPr>
      <w:r>
        <w:rPr>
          <w:rtl/>
          <w:lang w:bidi="ar-KW"/>
        </w:rPr>
        <w:t xml:space="preserve">وهذا الجانب هو ما ينبغي الا يهمل حتى تقنن الشريعة ، او حتى يبدأ التكبيق التدريجي او غيره ، هذه الوظيفه المعهد والمدرسه والجامعه والاعلام ووظيفه العلماء والوعاظ والائمة والاساتذة والدعاة الى الله والصوفية الصحيحه والجمعيات السامية على ان تكون بالحكمة والاقناع ، والاستمرار والدأب ، في محبة ورفق وتواضع وكياسة وتجميع وتكتيل  ، </w:t>
      </w:r>
    </w:p>
    <w:p w:rsidR="00EA3D0B" w:rsidRDefault="00EA3D0B" w:rsidP="00EA3D0B">
      <w:pPr>
        <w:spacing w:after="240"/>
        <w:jc w:val="both"/>
        <w:rPr>
          <w:rtl/>
          <w:lang w:bidi="ar-KW"/>
        </w:rPr>
      </w:pPr>
      <w:r>
        <w:rPr>
          <w:rtl/>
          <w:lang w:bidi="ar-KW"/>
        </w:rPr>
        <w:t xml:space="preserve">لا في عنجهية وعبوس وغطرسة واحتقار للاخرين وما اختاروا لانفسهم من مذاهب او مشارب في حدود الكتاب والسنة ، وإن اختلفت المفاهيم بل دون تعصب لمذهب معين أو رأي بالذات ، بل الى سماخة الدين ومرونته وسعته وعالمته وسلمه وامنه وسكينته لا تطرف ، ولا ارهاب ، ولا تخريب  ، </w:t>
      </w:r>
    </w:p>
    <w:p w:rsidR="00EA3D0B" w:rsidRDefault="00EA3D0B" w:rsidP="00EA3D0B">
      <w:pPr>
        <w:spacing w:after="240"/>
        <w:jc w:val="both"/>
        <w:rPr>
          <w:rtl/>
          <w:lang w:bidi="ar-KW"/>
        </w:rPr>
      </w:pPr>
      <w:r>
        <w:rPr>
          <w:rtl/>
          <w:lang w:bidi="ar-KW"/>
        </w:rPr>
        <w:t xml:space="preserve">ولنفرض ان امورنا كلها بين الرخصة والعزيمة ، فمن اخذ بأحدهما فقد اصاب ( وحسبنا من المسلم ما يصير به مسلما ) ثم تتناصح تناصح الاحباء والاخوة ، فنتواصل ولا نتقاطع افرادا وجماعات ، كأننا  اعداء الداء لا تخد بيننا نيران الخصومة ، كما هو الآن ، نسجل هذا لوجه الله ، والله سميع عليم  ، </w:t>
      </w:r>
    </w:p>
    <w:p w:rsidR="00581095" w:rsidRDefault="00581095" w:rsidP="00581095">
      <w:pPr>
        <w:spacing w:after="240"/>
        <w:jc w:val="center"/>
        <w:rPr>
          <w:rtl/>
          <w:lang w:bidi="ar-KW"/>
        </w:rPr>
      </w:pPr>
      <w:r>
        <w:rPr>
          <w:rFonts w:hint="cs"/>
          <w:rtl/>
          <w:lang w:bidi="ar-KW"/>
        </w:rPr>
        <w:t>***</w:t>
      </w:r>
    </w:p>
    <w:p w:rsidR="00581095" w:rsidRPr="00581095" w:rsidRDefault="00581095" w:rsidP="00581095">
      <w:pPr>
        <w:jc w:val="center"/>
        <w:rPr>
          <w:b w:val="0"/>
          <w:bCs/>
          <w:lang w:bidi="ar-KW"/>
        </w:rPr>
      </w:pPr>
      <w:r w:rsidRPr="00581095">
        <w:rPr>
          <w:b w:val="0"/>
          <w:bCs/>
          <w:rtl/>
          <w:lang w:bidi="ar-KW"/>
        </w:rPr>
        <w:t>السلفية المعاصرة  ،  ،  الى اين ؟! كل مسلم موحد ولله الحمد</w:t>
      </w:r>
    </w:p>
    <w:p w:rsidR="00EA3D0B" w:rsidRDefault="00EA3D0B" w:rsidP="00581095">
      <w:pPr>
        <w:spacing w:after="240"/>
        <w:jc w:val="both"/>
        <w:rPr>
          <w:rtl/>
          <w:lang w:bidi="ar-KW"/>
        </w:rPr>
      </w:pPr>
      <w:r w:rsidRPr="00581095">
        <w:rPr>
          <w:b w:val="0"/>
          <w:bCs/>
          <w:rtl/>
          <w:lang w:bidi="ar-KW"/>
        </w:rPr>
        <w:t>تقدمة وتمهيد</w:t>
      </w:r>
      <w:r w:rsidRPr="00581095">
        <w:rPr>
          <w:rtl/>
          <w:lang w:bidi="ar-KW"/>
        </w:rPr>
        <w:t xml:space="preserve"> :</w:t>
      </w:r>
      <w:r w:rsidR="00581095" w:rsidRPr="00581095">
        <w:rPr>
          <w:rFonts w:hint="cs"/>
          <w:rtl/>
          <w:lang w:bidi="ar-KW"/>
        </w:rPr>
        <w:t xml:space="preserve"> </w:t>
      </w:r>
      <w:r w:rsidRPr="00581095">
        <w:rPr>
          <w:rtl/>
          <w:lang w:bidi="ar-KW"/>
        </w:rPr>
        <w:t>للانسان العاقل مطلق  الحرية فيما يختار لنفسه من مذهب او فكر ، مادام قادرا على تمييز</w:t>
      </w:r>
      <w:r>
        <w:rPr>
          <w:rtl/>
          <w:lang w:bidi="ar-KW"/>
        </w:rPr>
        <w:t xml:space="preserve"> الخبيث من الطيب ، وما دام له من سعة الثقافة والعلم ما يؤهله لصحة الاحكام ، ولكن ليس له مطلقا ان يقف نفسه وعلمه وقلمه على هدم من خالفه ، لمجرد انه يخالفه ، دون التعمق في تحليل الراي المخالف وما له من دليل يعذر به صاحبه   ، </w:t>
      </w:r>
    </w:p>
    <w:p w:rsidR="00EA3D0B" w:rsidRDefault="00EA3D0B" w:rsidP="00EA3D0B">
      <w:pPr>
        <w:spacing w:after="240"/>
        <w:jc w:val="both"/>
        <w:rPr>
          <w:rtl/>
          <w:lang w:bidi="ar-KW"/>
        </w:rPr>
      </w:pPr>
      <w:r>
        <w:rPr>
          <w:rtl/>
          <w:lang w:bidi="ar-KW"/>
        </w:rPr>
        <w:lastRenderedPageBreak/>
        <w:t xml:space="preserve">والاسلام دين الانصاف ، ودين الادب ودين عفة القلم والنفس واللسان ، ودين التحري والاحتياط والتورع ، ودين الترفع عن السفساف والأخذ بمعالي الامور فلا اكراه ولا اجبار على حسي أو معنوي  ، </w:t>
      </w:r>
    </w:p>
    <w:p w:rsidR="00EA3D0B" w:rsidRDefault="00EA3D0B" w:rsidP="00EA3D0B">
      <w:pPr>
        <w:spacing w:after="240"/>
        <w:jc w:val="both"/>
        <w:rPr>
          <w:u w:val="single"/>
          <w:rtl/>
          <w:lang w:bidi="ar-KW"/>
        </w:rPr>
      </w:pPr>
      <w:r>
        <w:rPr>
          <w:u w:val="single"/>
          <w:rtl/>
          <w:lang w:bidi="ar-KW"/>
        </w:rPr>
        <w:t>الطوفان الاعمى :</w:t>
      </w:r>
    </w:p>
    <w:p w:rsidR="00EA3D0B" w:rsidRDefault="00EA3D0B" w:rsidP="00EA3D0B">
      <w:pPr>
        <w:spacing w:after="240"/>
        <w:jc w:val="both"/>
        <w:rPr>
          <w:rtl/>
          <w:lang w:bidi="ar-KW"/>
        </w:rPr>
      </w:pPr>
      <w:r>
        <w:rPr>
          <w:rtl/>
          <w:lang w:bidi="ar-KW"/>
        </w:rPr>
        <w:t xml:space="preserve">ونحن الان امام طوفان اعمى من الدعاوي والدعايات والادعاءات التي تخرج المسلمين جميعا من دين الله ، فرادى ومجموعات بعشرات  ،  ،  بل مءات الملايين بجرة قلم أو انبعاق مخبول احمق مستغلق ينضح بالجهلوت والبذاءه والغل على كافة المسلمين لانهم لا يرون رأيه ولا يؤمنون بدعوته أو ادعاءاته ، وهو يعني بخاصه السادة الشرعيين من الصوفية الأبرار ،  ،  رضي الله عنهم جميعا  ، </w:t>
      </w:r>
    </w:p>
    <w:p w:rsidR="00EA3D0B" w:rsidRDefault="00EA3D0B" w:rsidP="00EA3D0B">
      <w:pPr>
        <w:spacing w:after="240"/>
        <w:jc w:val="both"/>
        <w:rPr>
          <w:rtl/>
          <w:lang w:bidi="ar-KW"/>
        </w:rPr>
      </w:pPr>
      <w:r>
        <w:rPr>
          <w:rtl/>
          <w:lang w:bidi="ar-KW"/>
        </w:rPr>
        <w:t xml:space="preserve">هذا الطوفان الذي يزجيه ويدفعه قوم لا هم لهم الا العمل على السياده على المسلمين وفرض سلطتهم وسيطرتهم عليهم ، بداية بالعقيده ودعاوى الانفراد بالتوحيد وخدمة السنة ومرورا بصور العمل الاسلامي العام ، وتسترا وراء الخدمات الاسلاميه المتمثله في البنوك والمؤتمرات ، وفي انشاء الجامعات والبعوث والارساليات ، والاعانه على الدراسات التي يراد بها ان تكون مسامير لتثبيت فكرة السيادة والعدوان والتسلط على اهل القبلة كلهم الآن مشركون او كافرون او وثنيون او مرتدون أو هم في أحسن ألاحوال فسقة فجرة مارقون ويعنون بخاصة اولئك الصوفية منهم كما قلت ، اي القوم الذين هم خاصة الخاصة من أهل ( لا إله إلا الله ) والذين يمثلون ثلث العالم الاسلامي على الاقل ، ان لم يكونوا نصفه أو أكثر من نصفه فعلا وواقعا اكيدا ، فليس من شبر من ارض في بلاد الاسلام الا وفيه صوفي عابد عامل ، وتقي كريم ( ولا شأن لنا هنا بالمتموصفة الأدعباء المنحرفين ) اذ التصوف كما نعرفه فقه وعبادة ، وخلق وعمل ، فهو فرض بالنصوص المحكمة من الكتاب والسنة  ، </w:t>
      </w:r>
    </w:p>
    <w:p w:rsidR="00EA3D0B" w:rsidRDefault="00EA3D0B" w:rsidP="00EA3D0B">
      <w:pPr>
        <w:spacing w:after="240"/>
        <w:jc w:val="both"/>
        <w:rPr>
          <w:u w:val="single"/>
          <w:rtl/>
          <w:lang w:bidi="ar-KW"/>
        </w:rPr>
      </w:pPr>
      <w:r>
        <w:rPr>
          <w:u w:val="single"/>
          <w:rtl/>
          <w:lang w:bidi="ar-KW"/>
        </w:rPr>
        <w:t>الشباب المفتون :</w:t>
      </w:r>
    </w:p>
    <w:p w:rsidR="00EA3D0B" w:rsidRDefault="00EA3D0B" w:rsidP="00EA3D0B">
      <w:pPr>
        <w:spacing w:after="240"/>
        <w:jc w:val="both"/>
        <w:rPr>
          <w:rtl/>
          <w:lang w:bidi="ar-KW"/>
        </w:rPr>
      </w:pPr>
      <w:r>
        <w:rPr>
          <w:rtl/>
          <w:lang w:bidi="ar-KW"/>
        </w:rPr>
        <w:t xml:space="preserve">ومن المؤسف والمحزن انهم استقطبوا عددا غير قليل من الشباب الاسلامي الساذج أوالمعقد المتأزم، أو الطيب القلب ، أو السطحي الفكر ، او المحدود المعرفه ، ففتنوهم عن الجادةوأوحوا اليهم انهم السادة  ،  ،  القادة ، وأنهم الفرقه الناجية ، بما قدموا لهم من ثقافة الانغلاق والتحجر ، والرجعية والانقياض والتقطيب والعبوس والعجرفة ، وجمع الاهتمام في هيئات البدن والملبس والتخلق بالكبر والحقد ولؤم التفكير وسوء الظن بخلق الله ، والغل على اللذين آمنوا بلا تمييز مع الاكراه والارهاب  ، </w:t>
      </w:r>
    </w:p>
    <w:p w:rsidR="00EA3D0B" w:rsidRDefault="00EA3D0B" w:rsidP="00EA3D0B">
      <w:pPr>
        <w:spacing w:after="240"/>
        <w:jc w:val="both"/>
        <w:rPr>
          <w:rtl/>
          <w:lang w:bidi="ar-KW"/>
        </w:rPr>
      </w:pPr>
      <w:r>
        <w:rPr>
          <w:rtl/>
          <w:lang w:bidi="ar-KW"/>
        </w:rPr>
        <w:lastRenderedPageBreak/>
        <w:t xml:space="preserve">كما أستغلوا حاجة بعضهم الى المال فقدموه اليهم سحا غدقا ، وهو سحت حرام ، على مختلف صوره وأوضاعه ، وجعلوا منهم خميرة عكننة للمجتمع ، ومثار قلق للحكومات ، وسوطا يلهب ظهور جماعة المسلمين فما تجد ارهابيا ولا متطرفا ، ولا مخربا ولا فتانا ولا مفرقا بين أهل القبلة الا وهو منسوب الى السلفية متخرج من مدارسها ، عبد لمشيئتها مندفع متهور سمج النفس ثقيل الظل استحل دماء المسلمين وأعراضهم ، ويمزق جموعهم ، باسم التوحيد المظلوم ، والسلفية السياسية ، والسنة المفترى عليها حتى فرقوا الأسرة الواحدة  ،  ، </w:t>
      </w:r>
    </w:p>
    <w:p w:rsidR="00EA3D0B" w:rsidRDefault="00EA3D0B" w:rsidP="00EA3D0B">
      <w:pPr>
        <w:spacing w:after="240"/>
        <w:jc w:val="both"/>
        <w:rPr>
          <w:rtl/>
          <w:lang w:bidi="ar-KW"/>
        </w:rPr>
      </w:pPr>
      <w:r>
        <w:rPr>
          <w:rtl/>
          <w:lang w:bidi="ar-KW"/>
        </w:rPr>
        <w:t xml:space="preserve">فأتهم الولد والده بالكفر والشرك ، وعصت البنت اباها بدعوى أنه مبتدع فاسق ، وتركت المأه زوجها ، وتزوجت من آخر ، دون ان تطلق من الاول بدعوى ان زواجها باطل ، لأنه من (كافر) لا يحل له زواج مسلمة (تأمل) !! ولا قوة الا بالله  ، </w:t>
      </w:r>
    </w:p>
    <w:p w:rsidR="00EA3D0B" w:rsidRDefault="00EA3D0B" w:rsidP="00EA3D0B">
      <w:pPr>
        <w:spacing w:after="240"/>
        <w:jc w:val="both"/>
        <w:rPr>
          <w:u w:val="single"/>
          <w:rtl/>
          <w:lang w:bidi="ar-KW"/>
        </w:rPr>
      </w:pPr>
      <w:r>
        <w:rPr>
          <w:u w:val="single"/>
          <w:rtl/>
          <w:lang w:bidi="ar-KW"/>
        </w:rPr>
        <w:t>من اين اتت الفتنة :</w:t>
      </w:r>
    </w:p>
    <w:p w:rsidR="00EA3D0B" w:rsidRDefault="00EA3D0B" w:rsidP="00EA3D0B">
      <w:pPr>
        <w:spacing w:after="240"/>
        <w:jc w:val="both"/>
        <w:rPr>
          <w:rtl/>
          <w:lang w:bidi="ar-KW"/>
        </w:rPr>
      </w:pPr>
      <w:r>
        <w:rPr>
          <w:rtl/>
          <w:lang w:bidi="ar-KW"/>
        </w:rPr>
        <w:t xml:space="preserve">وبرغم روائح البترول والعمالة والثراء الوقح المشبوه ، والترف الخبيث من المال الحرام والسلوك الذي يعد خيانة مبرقعة للدين وللوطن فاننا نذكر حديث رسول الله صلى الله عليه وسلم : عن ابن عمر رضي الله عنهما في الصحيحين أن الرسول استقبل مشرق المدينة المنورة فقال : (( ان الفتنه ههنا )) ، وفي مسند احمد ابن عمر ان الرسول صلى الله عليه وسلم استقبل مطلع الشمس بالمدينه فقال (( من ههنا يطلع قرن الشيطان )) ، وعن ابي هريره رضي الله عنه في الصحيحين قال صلى الله عليه وسلم : (( رأس الكفر نحو المشرق )) ومهما حاول بعضهم تأويل هذه الاحاديث وصرفها عن ظاهرها فأنها نصوص صريحه محكمة واضحة لا اجتهاد فيها ولا تأويل لها (1)  ، </w:t>
      </w:r>
    </w:p>
    <w:p w:rsidR="00EA3D0B" w:rsidRDefault="00EA3D0B" w:rsidP="00EA3D0B">
      <w:pPr>
        <w:spacing w:after="240"/>
        <w:jc w:val="both"/>
        <w:rPr>
          <w:rtl/>
          <w:lang w:bidi="ar-KW"/>
        </w:rPr>
      </w:pPr>
      <w:r>
        <w:rPr>
          <w:rtl/>
          <w:lang w:bidi="ar-KW"/>
        </w:rPr>
        <w:t xml:space="preserve">وربما شرح هذا الاجمال ما جاء في البخاري قال : دعا رسول الله صلى الله عليه وسلم فقال : اللهم بارك لنا في شامنا ويمننا ( ثلاثا ) قالوا ونجدنا ؟ قال صلى الله عليه وسلم : هناك الفتن والزلازل ومنها يطلع قرن الشيطان ، فمن ذا الذي نصدقه الآن : هؤلاء بأفكهم ام الرصول صلى الله عليه وسلم بصدقه ؟ وهذه هي الفتن تصدرالى العالم الاسلامي محجبة تارة وصريحه اخرى من هذا الجانب ، بأسم التوحيد والسفه الى كافة بلاذ الاسلام يدعمها المال والجاه   ، </w:t>
      </w:r>
    </w:p>
    <w:p w:rsidR="00EA3D0B" w:rsidRDefault="00EA3D0B" w:rsidP="00EA3D0B">
      <w:pPr>
        <w:spacing w:after="240"/>
        <w:jc w:val="both"/>
        <w:rPr>
          <w:rtl/>
          <w:lang w:bidi="ar-KW"/>
        </w:rPr>
      </w:pPr>
      <w:r>
        <w:rPr>
          <w:rtl/>
          <w:lang w:bidi="ar-KW"/>
        </w:rPr>
        <w:t xml:space="preserve">يجب ان يفرق هؤلاء بين الفرائض والسنن ويجب الا ينقلو حكم الفرض الى حكم السنه ويجب ان يتأكدوا بأن المسلم له كل الخيار في التزان السنن  ، </w:t>
      </w:r>
    </w:p>
    <w:p w:rsidR="00EA3D0B" w:rsidRDefault="00EA3D0B" w:rsidP="00EA3D0B">
      <w:pPr>
        <w:spacing w:after="240"/>
        <w:jc w:val="both"/>
        <w:rPr>
          <w:rtl/>
          <w:lang w:bidi="ar-KW"/>
        </w:rPr>
      </w:pPr>
      <w:r>
        <w:rPr>
          <w:rtl/>
          <w:lang w:bidi="ar-KW"/>
        </w:rPr>
        <w:lastRenderedPageBreak/>
        <w:t>ثم هل هناك فتنه فوق القول بأن كل أهل القبلة ، مشرقا ومغربا  ،  ،  وشمالا وجنوبا مشركون كفرة بسبب زيارة الموتى ، أ, الدعاء بالوسيلة المشروعة ، بالنص القرآني المحكم او بالصلاة في المساجد الملحق بها بعض قبورالصالحين او بدعاء نصف شعبان أو بقراءة البردة والدلائل أو التزام حب أهل البيت النبوي أو عدم توفير اللحيه او التعبد بترديد اسم الله او التعبد بالادعية والاحزاب والاوراد المأثوره مما تنقطع لها النياط كمسأله السدل والقبض ، واين وكيف توضع اليدين عند القبض ، وعدد درجات المنبر ، وتجويف القبة ، وكألصلاه على النبي (ص ) بعد الآذان او صلاة الركعتين قبل الجمعه أو قراءة القآن قبل الجمعه ايضا أو صلاة العيد في المساجد أو المصافحة عند الانصراف أو الأكل على المائده أ, تعليم المرأه أو الشراب في الكوب أو تبريد الماء بالثلج</w:t>
      </w:r>
    </w:p>
    <w:p w:rsidR="00EA3D0B" w:rsidRDefault="00EA3D0B" w:rsidP="00EA3D0B">
      <w:pPr>
        <w:spacing w:after="240"/>
        <w:jc w:val="both"/>
        <w:rPr>
          <w:rtl/>
          <w:lang w:bidi="ar-KW"/>
        </w:rPr>
      </w:pPr>
      <w:r>
        <w:rPr>
          <w:rtl/>
          <w:lang w:bidi="ar-KW"/>
        </w:rPr>
        <w:t>، أ لبس النظارة وساعة اليد ، وهل تكون في اليد اليمنى او اليسري ، وهل يؤخذ في الصلاة بالتقويم الفلكي أو عدم لعق الاصابع ، أو ترك السواك والطيب ، أو الجهر بختام الصلاة ، أو القيام للقادم او اكتفاء المرأه بالحجاب دون النقاب أو القول بحركه الارض حول الشمس أو الرضا بالتصوير الفوتوغرافي أو قنوت الفجر أو حمل المسبحه بل لقد حرموا على النساء التحلي بالذهب الى اكوام من التفاهات وصغار الفروع مما عم وغم وطم خصوصا سنن العادات فذلك جميعا عندهم بدع وشرك وردة وخروج من دين الله تسقط به العدالة ، وتطلق به الزوجة ، ويستحل به الدم فلا ينفع معه عندهم صلاه ولا صوم ولا زكاة ولا حج ولا عمرة ، بينما</w:t>
      </w:r>
    </w:p>
    <w:p w:rsidR="00EA3D0B" w:rsidRDefault="00EA3D0B" w:rsidP="00EA3D0B">
      <w:pPr>
        <w:spacing w:after="240"/>
        <w:jc w:val="both"/>
        <w:rPr>
          <w:rtl/>
          <w:lang w:bidi="ar-KW"/>
        </w:rPr>
      </w:pPr>
      <w:r>
        <w:rPr>
          <w:rtl/>
          <w:lang w:bidi="ar-KW"/>
        </w:rPr>
        <w:t xml:space="preserve">رسول الله صلى الله عليه وسلم يكذبهم كما جاء في حديث عقبة في الصحيحين ، قال صلى الله عليه وسلم : (( لست اخاف عليكم ان تشركوا بعدي ( تأمل ) ولكني اخشى عليكم الدنيا ان تتنافسوا فيها فتهلكوا كما هلك من قبلكم )) (1)  ، </w:t>
      </w:r>
    </w:p>
    <w:p w:rsidR="00EA3D0B" w:rsidRDefault="00EA3D0B" w:rsidP="00EA3D0B">
      <w:pPr>
        <w:spacing w:after="240"/>
        <w:jc w:val="both"/>
        <w:rPr>
          <w:rtl/>
          <w:lang w:bidi="ar-KW"/>
        </w:rPr>
      </w:pPr>
      <w:r>
        <w:rPr>
          <w:rtl/>
          <w:lang w:bidi="ar-KW"/>
        </w:rPr>
        <w:t>وروى احمد والحاكم وابن ماجه عن شداد أبن اوس ، قلت يا رسول الله صلى الله عليه وسلم أتشرك أمتك بعدك ؟ قال : نعم ، أما أنهم لا يعبدون شمسا ولا قمرا ولا وثنا (( تأمل )) ولكنهم يراءون بأعملهم  ،  وانت لا تجد رياء في المظاهر البدنية  ، ولا اهتماما بالصور المظهرية ، كما تجد عند هؤلاء اللذين يرمون غيرهم بالوثنية والشرك ، فمن ذا اللذي نصدق اذا ؟!</w:t>
      </w:r>
    </w:p>
    <w:p w:rsidR="00EA3D0B" w:rsidRDefault="00EA3D0B" w:rsidP="00EA3D0B">
      <w:pPr>
        <w:spacing w:after="240"/>
        <w:jc w:val="both"/>
        <w:rPr>
          <w:rtl/>
          <w:lang w:bidi="ar-KW"/>
        </w:rPr>
      </w:pPr>
      <w:r>
        <w:rPr>
          <w:rtl/>
          <w:lang w:bidi="ar-KW"/>
        </w:rPr>
        <w:t xml:space="preserve">انصدق هؤلاء فيما ابتدعو من تكفير بالمسلمين وتبديعهم وتشريكهم واستحلال حرماتهم ، واخراجهم من الملة ، أو الحكم عليهم بالنار كأنما هم أوصياء على الله فيما قدر وقضى ام نصدق رسول الله صلى الله عليه وسلم الذي لا ينطق عن الهوى ؟ وقد اكد ان الأمه من بعده لن تعبد شمسا ولا قمراولا وثنا ، وأنما هو الرياء في </w:t>
      </w:r>
      <w:r>
        <w:rPr>
          <w:rtl/>
          <w:lang w:bidi="ar-KW"/>
        </w:rPr>
        <w:lastRenderedPageBreak/>
        <w:t xml:space="preserve">الاعمال ، وهو معصية خفية ( غالبا ) وأنما اعلن بها هؤلاء القوم بما يخالفون به المجتمع في هيئاتهم ، وفي مظاهرهم وتصرفاتهم ، ومعاملاتهم الشاذه ، وحسب احدهم جلباب قصير ضيق ، وطاقية مخرمه ساخره ، وسروال طويل يظهر من تحت الجلباب ثم سواك ، وكتاب يطوى بين دفتيه الشذوذ والفتن والتخلف  ،  ثم اطلاق الشعر على القفا مشوشا او منسقا في حلقات هازله تداعب غطاء الرأس  ،  وقد شغلوا الناس بهذه التوافه الفرعيه التي لابد فيها من اختلاف وجهات النظر عقلا وشرعا ، كما يحيط بالاسلام من الاخطار والاهوال التي يشيب لها الولدان  ،  ويحسبون انهم مهتدون  ، </w:t>
      </w:r>
    </w:p>
    <w:p w:rsidR="00EA3D0B" w:rsidRDefault="00EA3D0B" w:rsidP="00EA3D0B">
      <w:pPr>
        <w:spacing w:after="240"/>
        <w:jc w:val="both"/>
        <w:rPr>
          <w:u w:val="single"/>
          <w:rtl/>
          <w:lang w:bidi="ar-KW"/>
        </w:rPr>
      </w:pPr>
      <w:r>
        <w:rPr>
          <w:u w:val="single"/>
          <w:rtl/>
          <w:lang w:bidi="ar-KW"/>
        </w:rPr>
        <w:t>الصحابه لم يكفروا الفرق الضالة :</w:t>
      </w:r>
    </w:p>
    <w:p w:rsidR="00EA3D0B" w:rsidRDefault="00EA3D0B" w:rsidP="00EA3D0B">
      <w:pPr>
        <w:spacing w:after="240"/>
        <w:jc w:val="both"/>
        <w:rPr>
          <w:rtl/>
          <w:lang w:bidi="ar-KW"/>
        </w:rPr>
      </w:pPr>
      <w:r>
        <w:rPr>
          <w:rtl/>
          <w:lang w:bidi="ar-KW"/>
        </w:rPr>
        <w:t>وكيف يحكمون على من يخالف مذهبهم بالكفر والشرك والردة والبدعة ، ولو استطاعوا لقتلوه (1) شر قتلة ، وقد عاب الصحابة والتابعون على سلف هؤلاء من الخوارج واشياعهم ، انهم عمدوا الى الآيات التي نزلت في غير المسلمين ، فطبقوها تعسفا وتعصبا وغلا وتطرفا على أهل لا إله إلا الله (كما نقله البخاري عن ابن عمر وغيره في باب الخوارج ) لأنهم لم يقولو بعد قولهم أو يجاروهم على انحرافهم وانجرافهم ، وقد زعموا اننا نعيش اليوم جاهليه انكر من الجاهليه الاولى ( راجع اهل القبلة )</w:t>
      </w:r>
    </w:p>
    <w:p w:rsidR="00EA3D0B" w:rsidRDefault="00EA3D0B" w:rsidP="00EA3D0B">
      <w:pPr>
        <w:spacing w:after="240"/>
        <w:jc w:val="both"/>
        <w:rPr>
          <w:rtl/>
          <w:lang w:bidi="ar-KW"/>
        </w:rPr>
      </w:pPr>
      <w:r>
        <w:rPr>
          <w:rtl/>
          <w:lang w:bidi="ar-KW"/>
        </w:rPr>
        <w:t>ومع هذا نقول لهؤلاء ( وهم احفاد الخوارج  ،  ،  بل هم امعن في الغل والجهل والتطرف والانحراف ) أن اجدادكم او ائمتكم السابقين قد كفروا عثمان وعليا ومعاويه ومن معهم ،واستحلوا دمائهم واموالهم وجعلوا بلاد المسلمين بلاد حرب أ ( كفر ) فأستباحوا فيها الدماء والاعراض والاموال ، كما تفعلون انتم ، وزعموا ان عليا ومعاويه اشركوا بالله ، وطبقوا عموم الآيات التي نزلت في المشركين والكفار على هؤلاء المسلمين ، كما قدمنا ، ولا يزالون يفعلون وقد قال لهم على رضي اللع عنه لا نبدؤكم بقتال ولانمنعكم مساجد الله ، وهكذا لم يكفرهم على الذي كفروه ولا أحد من الصحابة والتابعون ، فكيف تحكمون انتم على من لم يفعل شيئا من ذلك بالكفر والشرك والوثنية والردة والزندقة ؟؟</w:t>
      </w:r>
    </w:p>
    <w:p w:rsidR="00581095" w:rsidRDefault="00581095" w:rsidP="00581095">
      <w:pPr>
        <w:spacing w:after="240"/>
        <w:jc w:val="center"/>
        <w:rPr>
          <w:rtl/>
          <w:lang w:bidi="ar-KW"/>
        </w:rPr>
      </w:pPr>
      <w:r>
        <w:rPr>
          <w:rFonts w:hint="cs"/>
          <w:rtl/>
          <w:lang w:bidi="ar-KW"/>
        </w:rPr>
        <w:t>***</w:t>
      </w:r>
    </w:p>
    <w:p w:rsidR="00581095" w:rsidRPr="00581095" w:rsidRDefault="00581095" w:rsidP="00581095">
      <w:pPr>
        <w:spacing w:after="240"/>
        <w:jc w:val="center"/>
        <w:rPr>
          <w:b w:val="0"/>
          <w:bCs/>
          <w:lang w:bidi="ar-KW"/>
        </w:rPr>
      </w:pPr>
      <w:r w:rsidRPr="00581095">
        <w:rPr>
          <w:b w:val="0"/>
          <w:bCs/>
          <w:rtl/>
          <w:lang w:bidi="ar-KW"/>
        </w:rPr>
        <w:t>القدرية والجبرية والمرجئة وغلاة المعتزلة</w:t>
      </w:r>
    </w:p>
    <w:p w:rsidR="00EA3D0B" w:rsidRDefault="00EA3D0B" w:rsidP="00581095">
      <w:pPr>
        <w:spacing w:after="240"/>
        <w:jc w:val="both"/>
        <w:rPr>
          <w:rtl/>
          <w:lang w:bidi="ar-KW"/>
        </w:rPr>
      </w:pPr>
      <w:r>
        <w:rPr>
          <w:rtl/>
          <w:lang w:bidi="ar-KW"/>
        </w:rPr>
        <w:lastRenderedPageBreak/>
        <w:t xml:space="preserve">بل لم يكفر الصحابة (( القدرية )) الذين قالوا ان الله لم يقدر _ ولا بقدر _ على تقدير الهدى أو الضلال على احد ، بل قالوا ان الانسان يخلق عمل نفسه لنفسه بنفسه  ،  ،  هداية أو ضلالا ، </w:t>
      </w:r>
      <w:r w:rsidR="00581095">
        <w:rPr>
          <w:rFonts w:hint="cs"/>
          <w:rtl/>
          <w:lang w:bidi="ar-KW"/>
        </w:rPr>
        <w:t xml:space="preserve"> </w:t>
      </w:r>
      <w:r>
        <w:rPr>
          <w:rtl/>
          <w:lang w:bidi="ar-KW"/>
        </w:rPr>
        <w:t xml:space="preserve">ولم يكفر الصحابة الفرق التي زعمت منهم أن الله أجبر الخلق وأكرههم على ما هم عليه ، وأن الكفر والايمان والطاعة والمعصية في الناس كالبياض والسواد ، والطول والقصر ، في خلقة الآدمي ، ما للمخلوق في ذلك صنع ولا يد  ، </w:t>
      </w:r>
    </w:p>
    <w:p w:rsidR="00EA3D0B" w:rsidRDefault="00EA3D0B" w:rsidP="00EA3D0B">
      <w:pPr>
        <w:spacing w:after="240"/>
        <w:jc w:val="both"/>
        <w:rPr>
          <w:rtl/>
          <w:lang w:bidi="ar-KW"/>
        </w:rPr>
      </w:pPr>
      <w:r>
        <w:rPr>
          <w:rtl/>
          <w:lang w:bidi="ar-KW"/>
        </w:rPr>
        <w:t xml:space="preserve">بل انه لما قتل امامهم غسل وكفن وصلى عليه ودفن في مقابر المسلمين  ، </w:t>
      </w:r>
    </w:p>
    <w:p w:rsidR="00EA3D0B" w:rsidRDefault="00EA3D0B" w:rsidP="00EA3D0B">
      <w:pPr>
        <w:spacing w:after="240"/>
        <w:jc w:val="both"/>
        <w:rPr>
          <w:rtl/>
          <w:lang w:bidi="ar-KW"/>
        </w:rPr>
      </w:pPr>
      <w:r>
        <w:rPr>
          <w:rtl/>
          <w:lang w:bidi="ar-KW"/>
        </w:rPr>
        <w:t xml:space="preserve">ولم يكفر التابعون احدا من المعتزلة الذين قالوا بخلق القرآن ، وأن مرتكب الكبيرة في منزلة بين المنزلتين فلا هو مسلم ولا هو كافر ، بل هو خالد في النار ، وأن الله لا يخلق ولا يقدر على العباد الذنب او المعصية ، بل العبد يخلقها ويقترفها ، وأن الله لم يتكلم ، وأن القرآن ليس بكلام الله ، بل هو خلق مما خلق الله ، فليس لله كلام عندهم  ، </w:t>
      </w:r>
    </w:p>
    <w:p w:rsidR="00EA3D0B" w:rsidRDefault="00EA3D0B" w:rsidP="00EA3D0B">
      <w:pPr>
        <w:spacing w:after="240"/>
        <w:jc w:val="both"/>
        <w:rPr>
          <w:rtl/>
          <w:lang w:bidi="ar-KW"/>
        </w:rPr>
      </w:pPr>
      <w:r>
        <w:rPr>
          <w:rtl/>
          <w:lang w:bidi="ar-KW"/>
        </w:rPr>
        <w:t xml:space="preserve">ولم يكفروا المرجله اللذين قالوا : ان الايمان قول بلا عمل ، فمن أقر بالشهادتين فهو كامل الايمان وان لم يصل طول عمره ركعة واحدة ، أو لم يقم بطاعة واحده بل هو عندهم في مقام جبريل ، وفي منزله الانبياء والمرسلين سواء بسواء  ، </w:t>
      </w:r>
    </w:p>
    <w:p w:rsidR="00EA3D0B" w:rsidRDefault="00EA3D0B" w:rsidP="00581095">
      <w:pPr>
        <w:spacing w:after="240"/>
        <w:jc w:val="both"/>
        <w:rPr>
          <w:rtl/>
          <w:lang w:bidi="ar-KW"/>
        </w:rPr>
      </w:pPr>
      <w:r>
        <w:rPr>
          <w:rtl/>
          <w:lang w:bidi="ar-KW"/>
        </w:rPr>
        <w:t xml:space="preserve">ولم يكفروا الجهمية الذين يقولون : ليس على العرش إله يعبد ، وليس لله في الارض كتب لله ولا الواح ولا كلام ، وينكرون المعراج نهائيا كما ينكرون صفات الله التي جاءت في القرآن ، حتى قال فيهم أبن المبارك انا لنحكي قول اليهود ولا نحكى قول الجهمية ، ومع هذا عندما قتل زعيمهم ( الجهم ابن صفوان ) ووزيره (الجعد بن درهم ) غسلوهم وكفنوهم وصلوا عليهم ودفنوهم في مقابر المسلمين ولم يجروا عليهم حكم الردة ولا الزندقه ولا الكفر أو الشرك أو الوثنية ، مع ان هؤلاء وسابقوهم هم اصول الفرق الاثنتين والسبعين التي جاءت في الحديث الشهير </w:t>
      </w:r>
      <w:r w:rsidR="00581095">
        <w:rPr>
          <w:rFonts w:hint="cs"/>
          <w:rtl/>
          <w:lang w:bidi="ar-KW"/>
        </w:rPr>
        <w:t>إ</w:t>
      </w:r>
      <w:r>
        <w:rPr>
          <w:rtl/>
          <w:lang w:bidi="ar-KW"/>
        </w:rPr>
        <w:t xml:space="preserve">ن كان صحيحا  ، وقد نقل أبن تيميه ان الامام احمد بن حنبل لم يكفر اهل هذه الفرق بل صلى ( أحمد ) رضي الله عنه خلف بعض الجهمية وبعض القدرية وأن أكبر ما توصف به كل تلك الفرق عند ابن تيمية هو الفسق ( اقرأ نصوص كلام ابن تيمية وتلميذه ابن القيم فيما سجلناه في رسالة </w:t>
      </w:r>
      <w:r w:rsidR="00581095">
        <w:rPr>
          <w:rFonts w:hint="cs"/>
          <w:rtl/>
          <w:lang w:bidi="ar-KW"/>
        </w:rPr>
        <w:t>:</w:t>
      </w:r>
      <w:r>
        <w:rPr>
          <w:rtl/>
          <w:lang w:bidi="ar-KW"/>
        </w:rPr>
        <w:t xml:space="preserve"> أهل القبلة كلهم موحدون )  ، </w:t>
      </w:r>
    </w:p>
    <w:p w:rsidR="00581095" w:rsidRDefault="00581095" w:rsidP="00581095">
      <w:pPr>
        <w:spacing w:after="240"/>
        <w:jc w:val="center"/>
        <w:rPr>
          <w:rtl/>
          <w:lang w:bidi="ar-KW"/>
        </w:rPr>
      </w:pPr>
      <w:r>
        <w:rPr>
          <w:rFonts w:hint="cs"/>
          <w:rtl/>
          <w:lang w:bidi="ar-KW"/>
        </w:rPr>
        <w:t>****</w:t>
      </w:r>
    </w:p>
    <w:p w:rsidR="00581095" w:rsidRPr="00581095" w:rsidRDefault="00581095" w:rsidP="00581095">
      <w:pPr>
        <w:spacing w:after="240"/>
        <w:jc w:val="center"/>
        <w:rPr>
          <w:b w:val="0"/>
          <w:bCs/>
          <w:rtl/>
          <w:lang w:bidi="ar-KW"/>
        </w:rPr>
      </w:pPr>
      <w:r w:rsidRPr="00581095">
        <w:rPr>
          <w:b w:val="0"/>
          <w:bCs/>
          <w:rtl/>
          <w:lang w:bidi="ar-KW"/>
        </w:rPr>
        <w:t>معاملة الرسول صلى الله عليه وسلم لمخالفيه</w:t>
      </w:r>
    </w:p>
    <w:p w:rsidR="00EA3D0B" w:rsidRDefault="00EA3D0B" w:rsidP="00EA3D0B">
      <w:pPr>
        <w:spacing w:after="240"/>
        <w:jc w:val="both"/>
        <w:rPr>
          <w:rtl/>
          <w:lang w:bidi="ar-KW"/>
        </w:rPr>
      </w:pPr>
      <w:r>
        <w:rPr>
          <w:rtl/>
          <w:lang w:bidi="ar-KW"/>
        </w:rPr>
        <w:lastRenderedPageBreak/>
        <w:t>ولماذا نذهب بعيدا ، فنضرب المثل بالصحابة والتابعين ، وهذا رسول الله صلى الله عليه وسلم يضرب في هذا المجال اعظم الامثال (2) :</w:t>
      </w:r>
    </w:p>
    <w:p w:rsidR="00EA3D0B" w:rsidRDefault="00EA3D0B" w:rsidP="00EA3D0B">
      <w:pPr>
        <w:spacing w:after="240"/>
        <w:jc w:val="both"/>
        <w:rPr>
          <w:rtl/>
          <w:lang w:bidi="ar-KW"/>
        </w:rPr>
      </w:pPr>
      <w:r>
        <w:rPr>
          <w:rtl/>
          <w:lang w:bidi="ar-KW"/>
        </w:rPr>
        <w:t xml:space="preserve">( أ ) ارتد في حياته بعض المسلمين أفرادا أو جماعات عن الاسلام وبعضهم كان ارتداده مرات لا نره واحدة فما قتل أحدا منهم  ، </w:t>
      </w:r>
    </w:p>
    <w:p w:rsidR="00EA3D0B" w:rsidRDefault="00EA3D0B" w:rsidP="00EA3D0B">
      <w:pPr>
        <w:spacing w:after="240"/>
        <w:jc w:val="both"/>
        <w:rPr>
          <w:rtl/>
          <w:lang w:bidi="ar-KW"/>
        </w:rPr>
      </w:pPr>
      <w:r>
        <w:rPr>
          <w:rtl/>
          <w:lang w:bidi="ar-KW"/>
        </w:rPr>
        <w:t xml:space="preserve">( ب ) وكان بعض اليهود يعتنقون الاسلام اول النهار ، ثم يرتدون عنه آخره ، ليوهوا الناس انهم جربوا الاسلام فوجدوه لا يستحق الثبات عليه ، فلم يقتلهم الرسول واكتفى القرآن بتسجيل هذا التلاعب قائلا : (( قالت طائفة من اهل الكتاب آمنوا بالذي أنزل على الذين أمنوا وجه النهار واكفروا آخره لعلهم يرجعون ، ولا تؤمنوا الا لمن تبع دينكم ))  ، </w:t>
      </w:r>
    </w:p>
    <w:p w:rsidR="00EA3D0B" w:rsidRDefault="00EA3D0B" w:rsidP="00EA3D0B">
      <w:pPr>
        <w:spacing w:after="240"/>
        <w:jc w:val="both"/>
        <w:rPr>
          <w:rtl/>
          <w:lang w:bidi="ar-KW"/>
        </w:rPr>
      </w:pPr>
      <w:r>
        <w:rPr>
          <w:rtl/>
          <w:lang w:bidi="ar-KW"/>
        </w:rPr>
        <w:t xml:space="preserve">وارتد رجا آخر عن الاسلام بعد ان كان من كتاب الوحي للرسول صلى الله عليه وسلم ، ولم يتورع _ مع ارتداده _ على ان يقول الكلمه المنكرة التي رواها البخاري وغيره : (( ما يدري محمد الا ما كتبت له ))  ، </w:t>
      </w:r>
    </w:p>
    <w:p w:rsidR="00EA3D0B" w:rsidRDefault="00EA3D0B" w:rsidP="00EA3D0B">
      <w:pPr>
        <w:spacing w:after="240"/>
        <w:jc w:val="both"/>
        <w:rPr>
          <w:rtl/>
          <w:lang w:bidi="ar-KW"/>
        </w:rPr>
      </w:pPr>
      <w:r>
        <w:rPr>
          <w:rtl/>
          <w:lang w:bidi="ar-KW"/>
        </w:rPr>
        <w:t>وعلي الرغم من ذلك كله تركه رسول الحرية :</w:t>
      </w:r>
    </w:p>
    <w:p w:rsidR="00EA3D0B" w:rsidRDefault="00EA3D0B" w:rsidP="00EA3D0B">
      <w:pPr>
        <w:spacing w:after="240"/>
        <w:jc w:val="both"/>
        <w:rPr>
          <w:rtl/>
          <w:lang w:bidi="ar-KW"/>
        </w:rPr>
      </w:pPr>
      <w:r>
        <w:rPr>
          <w:rtl/>
          <w:lang w:bidi="ar-KW"/>
        </w:rPr>
        <w:t xml:space="preserve">حرا طليقا وقبل الشفاعه فيه حتى مات على فراشه ( انظر هداية الباري الى ترتيب احاديث البخاري )  ، </w:t>
      </w:r>
    </w:p>
    <w:p w:rsidR="00EA3D0B" w:rsidRDefault="00EA3D0B" w:rsidP="00EA3D0B">
      <w:pPr>
        <w:spacing w:after="240"/>
        <w:jc w:val="both"/>
        <w:rPr>
          <w:rtl/>
          <w:lang w:bidi="ar-KW"/>
        </w:rPr>
      </w:pPr>
      <w:r>
        <w:rPr>
          <w:rtl/>
          <w:lang w:bidi="ar-KW"/>
        </w:rPr>
        <w:t xml:space="preserve">وارتد اثنا عشر مسلما عن الاسلام _ على عهد رسول الله صلى الله عليه وسلم _ ثم خرجوا من المدينة الى مكة ، ومنهم الحارث بن سويد الانصاري فما أهدر الرسول دم احد منهم ، ولا حكم بقتل مرتد فيه ، واكتفى القرآن بقوله فيهم :(( ومن يبتغ غير الاسلام دينا فلن يقبل منه ، وهوه في الآخرة من الخاسرين )) ، </w:t>
      </w:r>
    </w:p>
    <w:p w:rsidR="00EA3D0B" w:rsidRDefault="00EA3D0B" w:rsidP="00EA3D0B">
      <w:pPr>
        <w:spacing w:after="240"/>
        <w:jc w:val="both"/>
        <w:rPr>
          <w:rtl/>
          <w:lang w:bidi="ar-KW"/>
        </w:rPr>
      </w:pPr>
      <w:r>
        <w:rPr>
          <w:rtl/>
          <w:lang w:bidi="ar-KW"/>
        </w:rPr>
        <w:t xml:space="preserve">وارتد عبيد الله ابن جحش بعد اسلامه وهجرته الى الحبشة واعتنق النصرانية هناك ، مفا أهدر النبي صلى الله عليه وسلم دمه ، ولا طالب النجاشي بتسليمه اليه ، ولا اوعز الى احد بقتله ( 1)  ، </w:t>
      </w:r>
    </w:p>
    <w:p w:rsidR="00EA3D0B" w:rsidRDefault="00EA3D0B" w:rsidP="00EA3D0B">
      <w:pPr>
        <w:spacing w:after="240"/>
        <w:jc w:val="both"/>
        <w:rPr>
          <w:rtl/>
          <w:lang w:bidi="ar-KW"/>
        </w:rPr>
      </w:pPr>
      <w:r>
        <w:rPr>
          <w:rtl/>
          <w:lang w:bidi="ar-KW"/>
        </w:rPr>
        <w:t xml:space="preserve">واعتنق النصرانيه كذلك ولدان شابان ، فشكاهما ابوهما الى الرسول قائلا : يا رسول الله : هل ادع ولدان يدخلان النار ؟ ولم يقل له الرسول مثلا : اقتلهما ، أو دعني اقتلهما ، وأنما اسمعه الآية القرآنية (( لا اكراه في الدين ،  قد تبين الرشد من الغي ))  ، </w:t>
      </w:r>
    </w:p>
    <w:p w:rsidR="00EA3D0B" w:rsidRDefault="00EA3D0B" w:rsidP="00EA3D0B">
      <w:pPr>
        <w:spacing w:after="240"/>
        <w:jc w:val="both"/>
        <w:rPr>
          <w:rtl/>
          <w:lang w:bidi="ar-KW"/>
        </w:rPr>
      </w:pPr>
      <w:r>
        <w:rPr>
          <w:rtl/>
          <w:lang w:bidi="ar-KW"/>
        </w:rPr>
        <w:lastRenderedPageBreak/>
        <w:t>فهل بعد هذا يتعظ اولئك الذين يفترون علىالله الكذب بتكفير وتجريح أهل القبلة ؟ وهم أصدقاء ايمانا ، وأسلم عقيدة واثبت اسلاما ويقينا ، وان اخطأوا !!</w:t>
      </w:r>
    </w:p>
    <w:p w:rsidR="00EA3D0B" w:rsidRDefault="00EA3D0B" w:rsidP="00EA3D0B">
      <w:pPr>
        <w:spacing w:after="240"/>
        <w:jc w:val="both"/>
        <w:rPr>
          <w:rtl/>
          <w:lang w:bidi="ar-KW"/>
        </w:rPr>
      </w:pPr>
      <w:r>
        <w:rPr>
          <w:rtl/>
          <w:lang w:bidi="ar-KW"/>
        </w:rPr>
        <w:t>السفاهه وشغل الامه عن الاخطار</w:t>
      </w:r>
    </w:p>
    <w:p w:rsidR="00EA3D0B" w:rsidRDefault="00EA3D0B" w:rsidP="00EA3D0B">
      <w:pPr>
        <w:spacing w:after="240"/>
        <w:jc w:val="both"/>
        <w:rPr>
          <w:rtl/>
          <w:lang w:bidi="ar-KW"/>
        </w:rPr>
      </w:pPr>
      <w:r>
        <w:rPr>
          <w:rtl/>
          <w:lang w:bidi="ar-KW"/>
        </w:rPr>
        <w:t xml:space="preserve">ان مما يتألم له المسلمون العقلاء ، وأهل الفضل ، ان هؤلاء النفر من خلق الله لم يتركوا قط ( عالما ولا اماما ) مسلما من غيرهم سلفا او خلفا الا اكلوا لحمه حيا كان او ميتا ، ولم يتركو ( سلطانا ولا ملكا ) ولا رئيسا ، سابقا او لاحقا الا مزقوا دينه وسمعته ، وصبوا على رأسه من عذاب الحميم ، ولم يتركو ( وليا لله ) الا وصموه بكل نقيصه ، حقدا وغلا وزورا ، واشاعوا من حوله كل مثلبه ، سواء كان سابقا او معاصرا ، وقد حكموا على كل من لم يكن منهم وعلى من لم يقل بقولهم في غيرهم بالكفر والشرك وبالنار بلا علم ولا هدى ولا كتاب منير ، وبلا عقل ولا منطق ، وبلا حياء ولا تورع ولا احتياط  ، </w:t>
      </w:r>
    </w:p>
    <w:p w:rsidR="00EA3D0B" w:rsidRDefault="00EA3D0B" w:rsidP="00EA3D0B">
      <w:pPr>
        <w:spacing w:after="240"/>
        <w:jc w:val="both"/>
        <w:rPr>
          <w:rtl/>
          <w:lang w:bidi="ar-KW"/>
        </w:rPr>
      </w:pPr>
      <w:r>
        <w:rPr>
          <w:rtl/>
          <w:lang w:bidi="ar-KW"/>
        </w:rPr>
        <w:t xml:space="preserve">بل لمجرد انه ليس منهم حتى اعدموا تاريخ المسلمين  ، </w:t>
      </w:r>
    </w:p>
    <w:p w:rsidR="00EA3D0B" w:rsidRDefault="00EA3D0B" w:rsidP="00EA3D0B">
      <w:pPr>
        <w:spacing w:after="240"/>
        <w:jc w:val="both"/>
        <w:rPr>
          <w:rtl/>
          <w:lang w:bidi="ar-KW"/>
        </w:rPr>
      </w:pPr>
      <w:r>
        <w:rPr>
          <w:rtl/>
          <w:lang w:bidi="ar-KW"/>
        </w:rPr>
        <w:t xml:space="preserve">وأعجب العجب ان يشغلو الناس بهذه التوافه ( والفرعيات الخلافية التي ستبقى الى يوم القيامة ) والتي فرغ علماء المسلمين من تقرير احكامها منذ قرون مضت ، ليصرفوا الامة الاسلامية عن اخطارها الكبرى وعما تعانيه من كوارث الحروب الداخلية والخارجية ، وعن مخاطر التمزق والتفرق ، ومشاكل الصهيونيه والاستعمار وفواجع الغلاء والاقتصاد والتمويل ، والبطالة والتسول والديون ، ومآسي الاخلاق المهدورة والنتدهورة وفضائح ما يسمى بالفن الحديث وبخاصه الرقص بأنواعه والتمثيل الداعر مع ما تبثه هذه الفنون من اباحية وعلمانية والحاد ، وفاشية ووجودية ونازية وماسونية ، ثم من التدهور الانساني الرهيب  بما تقدمه وسائل الاعلام والاعلان في السينما والمسرح والتليفزيون والاذاعة والفيديو والكاسيت والصحف والمجلات المختلفة ، وقد عمى هؤلاء عن بلاء الاسكان والفقر والمرض والامية الثقافية والدينية والسلوكية بالاضافة الى خبائث المخدرات والخمور والانحلال الفاضح في الكباريهات وعلب الليل ، واتساع فساد الرشاوي والاحتيال ، وخراب الزمم ، وضياع الامانه ، والاختلاط المأساوي المرير في الجامعات والمدارس وما جره ويجره من ويلات ، ذلك الى مشاكل المواصلات وجيوب المجتمع ومعايب المصانع والمشافي ، ودواوين الاعمال الخاصه والعامه وغيرها اضافة الى التسيب واللامبالاة ، كل ذلك عندهم هين مباح او هو تافه بالقياس الى جريمة ترك السواك أو عدم لبس الطواقي المخرمة ، أو عدم </w:t>
      </w:r>
      <w:r>
        <w:rPr>
          <w:rtl/>
          <w:lang w:bidi="ar-KW"/>
        </w:rPr>
        <w:lastRenderedPageBreak/>
        <w:t xml:space="preserve">حمل زجاجات زيت الصندل ، أو ارتداء الملابس ( الهندية ) أو الجلابيب السلفية القصار الضيقة ، أو عدم ترك شعر القفا يستدير على غطاء الرأس أو الشرب واقفا أو البول كذلك واقفا فهذه كوارث عندهم  ، </w:t>
      </w:r>
    </w:p>
    <w:p w:rsidR="00EA3D0B" w:rsidRDefault="00EA3D0B" w:rsidP="00EA3D0B">
      <w:pPr>
        <w:spacing w:after="240"/>
        <w:jc w:val="both"/>
        <w:rPr>
          <w:rtl/>
          <w:lang w:bidi="ar-KW"/>
        </w:rPr>
      </w:pPr>
      <w:r>
        <w:rPr>
          <w:rtl/>
          <w:lang w:bidi="ar-KW"/>
        </w:rPr>
        <w:t>طائفه اخرى من التوافه المؤسفة</w:t>
      </w:r>
    </w:p>
    <w:p w:rsidR="00EA3D0B" w:rsidRDefault="00EA3D0B" w:rsidP="00EA3D0B">
      <w:pPr>
        <w:spacing w:after="240"/>
        <w:jc w:val="both"/>
        <w:rPr>
          <w:rtl/>
          <w:lang w:bidi="ar-KW"/>
        </w:rPr>
      </w:pPr>
      <w:r>
        <w:rPr>
          <w:rtl/>
          <w:lang w:bidi="ar-KW"/>
        </w:rPr>
        <w:t>ثم تزلزل الارض زلزالها حول اولوية التزام المرأة للحجاب الكاشف عن الوجه واليدين او النقاب الذي تبدو فيه المراه كالشبح المسخوط !! ثم تقوم وتقعد حول حول حكم خطورة مصافحة المرأه والسلام عليها والحديث الضروري اليها وهل يجوز لها الذهاب الى المساجد وتلقي الدروس الدينية ، وهل يباح خروجها للأسواق وكسب المعاش وهل يجوز لها ان تتكلم فضلا عن ان تضحك ، وهل يجوز ان تزور أهلها أو هل يجوز لهم أن يزوروها ، وهل من حقها أن تفتح الشباك أو تمشي في الشارع تحمل ولدها الى المستشفى أو تحمل حقيبتها الى السوق وهل يجوز للمرأه أن تتحلى بالذهب ؟</w:t>
      </w:r>
    </w:p>
    <w:p w:rsidR="00EA3D0B" w:rsidRDefault="00EA3D0B" w:rsidP="00581095">
      <w:pPr>
        <w:spacing w:after="240"/>
        <w:jc w:val="both"/>
        <w:rPr>
          <w:rtl/>
          <w:lang w:bidi="ar-KW"/>
        </w:rPr>
      </w:pPr>
      <w:r>
        <w:rPr>
          <w:rtl/>
          <w:lang w:bidi="ar-KW"/>
        </w:rPr>
        <w:t xml:space="preserve">ثم هل تصح الصلاة خلف الحليق ، أو الجلوس الى الذاكرين من الصوفية الراشدين ، أو زيارة مشاهد أهل البيت النبوي ، أو أولياء الله الصالحين ، وهل </w:t>
      </w:r>
      <w:r w:rsidR="00581095">
        <w:rPr>
          <w:rFonts w:hint="cs"/>
          <w:rtl/>
          <w:lang w:bidi="ar-KW"/>
        </w:rPr>
        <w:t>ح</w:t>
      </w:r>
      <w:r>
        <w:rPr>
          <w:rtl/>
          <w:lang w:bidi="ar-KW"/>
        </w:rPr>
        <w:t xml:space="preserve">ديث الذبابة صحيح وما جزاء تاركه ، الى غير هذه الغموم والافكار ، التي لا تدل الا على الجمود ، والخمول والخمود ، بل على الاستغلاق والحمق الاكبر والانفصام العجيب عن الواقع وويلاته والجهلوت الفاضح في امور يمكن علاجها بالحكمة والارشاد المهذب ، والكلمة الطيبه ، والمعاملة الاسلامية الكريمة مع التدرج بالحكمة وبعد النظر  ، </w:t>
      </w:r>
    </w:p>
    <w:p w:rsidR="00EA3D0B" w:rsidRDefault="00EA3D0B" w:rsidP="00EA3D0B">
      <w:pPr>
        <w:spacing w:after="240"/>
        <w:jc w:val="both"/>
        <w:rPr>
          <w:rtl/>
          <w:lang w:bidi="ar-KW"/>
        </w:rPr>
      </w:pPr>
      <w:r>
        <w:rPr>
          <w:rtl/>
          <w:lang w:bidi="ar-KW"/>
        </w:rPr>
        <w:t xml:space="preserve">ثم لا تسمع لهم صوتا ضد توحش الاستشراق والاستغراب ، والتبشير ، والاستعمار بأنواعه والصهيونية والماسونية بأسمائها  الجديدة كالليونيز والوتارى ، وكل الاسماء الاجنبية للتشكيلات المشبوهة التي تستقطب كبار الناس غفلا اوجهلا واذا فتح الله على واحد منهم واشترى كتابا لأبن حزم او الشوكاني أو أبن القيم أو أبن تيمية أو الصنعاني فهم لا يؤمنون بغير هؤلاء من علماء السلف أو الخلف الا من كان من علماء بلاد البترول المعاصرين أو علماء البنوك والمؤسسات المحدثين (1) فهو يتأبط كتابة هذا ، متجهما عبوسا قمطريرا ، مقطب الوجه ، مجعد الجبين ، متكبرا زائغ البصر كالباحث عن قاتل ابيه ، قد استبد به الحقد على الناس كأنهم كلهم عدو له ، وقد أكل قلبه الغل منهم فهو يزعم انه امام الثقلين ، وعالم الخافقين ، بما يحمل من هذه الكتب ، ولا علم لأحد من أئمة السلف والخلف سواه مهما علا قدره ، وارتفع ذكره ، ولا فتوى الا له ، والا لسيده الرابض على فوهات الذهب الاسود ، أو ما كان لعملائه وعبيده هنا ، فهو يفتي بما افتى به سيده هناك فيكفر مثلا من يقول أن الأرض كروية </w:t>
      </w:r>
      <w:r>
        <w:rPr>
          <w:rtl/>
          <w:lang w:bidi="ar-KW"/>
        </w:rPr>
        <w:lastRenderedPageBreak/>
        <w:t xml:space="preserve">أو أنها تدور حول الشمس ( في عصر مراكب الفضاء والصواريخ الموجهة ) ويكفر من يقول يحل التصوير الفوتوغرافي أو بجواز فصد زيارة الرسول صلى الله عليه وسلم أو بأن المطر ينزل من السحاب لا من السماء  ، </w:t>
      </w:r>
    </w:p>
    <w:p w:rsidR="00EA3D0B" w:rsidRDefault="00EA3D0B" w:rsidP="00EA3D0B">
      <w:pPr>
        <w:spacing w:after="240"/>
        <w:jc w:val="both"/>
        <w:rPr>
          <w:rtl/>
          <w:lang w:bidi="ar-KW"/>
        </w:rPr>
      </w:pPr>
      <w:r>
        <w:rPr>
          <w:rtl/>
          <w:lang w:bidi="ar-KW"/>
        </w:rPr>
        <w:t xml:space="preserve">فلو أجمع كل علماء المسلمين على رأي ، لم يقل به سيده واميره أو عميله النفطي البترولي ، فهو هنا رجس من عمل الشيطان ، وفتنة في الارض وفساد كبير ، فماذا بعد كل هذا الهراء المحزن المخزي والى اين يا سلفية البترول والذهب الأسود  ، </w:t>
      </w:r>
    </w:p>
    <w:p w:rsidR="00581095" w:rsidRDefault="00581095" w:rsidP="00581095">
      <w:pPr>
        <w:spacing w:after="240"/>
        <w:jc w:val="center"/>
        <w:rPr>
          <w:rtl/>
          <w:lang w:bidi="ar-KW"/>
        </w:rPr>
      </w:pPr>
      <w:r>
        <w:rPr>
          <w:rFonts w:hint="cs"/>
          <w:rtl/>
          <w:lang w:bidi="ar-KW"/>
        </w:rPr>
        <w:t>*****</w:t>
      </w:r>
    </w:p>
    <w:p w:rsidR="00EA3D0B" w:rsidRDefault="00581095" w:rsidP="00581095">
      <w:pPr>
        <w:spacing w:after="240"/>
        <w:jc w:val="center"/>
        <w:rPr>
          <w:rtl/>
          <w:lang w:bidi="ar-KW"/>
        </w:rPr>
      </w:pPr>
      <w:r>
        <w:rPr>
          <w:rtl/>
          <w:lang w:bidi="ar-KW"/>
        </w:rPr>
        <w:t>المسلمون والاسلاميون</w:t>
      </w:r>
    </w:p>
    <w:p w:rsidR="00581095" w:rsidRDefault="00EA3D0B" w:rsidP="00EA3D0B">
      <w:pPr>
        <w:spacing w:after="240"/>
        <w:jc w:val="both"/>
        <w:rPr>
          <w:rtl/>
          <w:lang w:bidi="ar-KW"/>
        </w:rPr>
      </w:pPr>
      <w:r>
        <w:rPr>
          <w:rtl/>
          <w:lang w:bidi="ar-KW"/>
        </w:rPr>
        <w:t xml:space="preserve">ثم ان مما تتفتت له الأكباد أن ابتدع هؤلاء اخيرا بدعه محزنة تضاعف تمزيق صف اهل القبلة بعد أن قسموهم الى عرب وعجم ، وتعصبوا بجننون للعروبة حتى كأن المسلم هو العربي ليس الا فأبتدعوا القول بأن أهل ( لا إله إلا الله ) عموما مسلمون ، أما هم ( فأسلاميون ) ونشروها عمليا في صحفهم واحاديثهم وطبقوها على ما افتى به علماء البنوك ومشاهير دلاديل بلاد ( البترول ) ولا قوة الا بالله  ، </w:t>
      </w:r>
    </w:p>
    <w:p w:rsidR="00EA3D0B" w:rsidRDefault="00581095" w:rsidP="00581095">
      <w:pPr>
        <w:spacing w:after="240"/>
        <w:jc w:val="both"/>
        <w:rPr>
          <w:rtl/>
          <w:lang w:bidi="ar-KW"/>
        </w:rPr>
      </w:pPr>
      <w:r w:rsidRPr="00581095">
        <w:rPr>
          <w:rFonts w:hint="cs"/>
          <w:b w:val="0"/>
          <w:bCs/>
          <w:rtl/>
          <w:lang w:bidi="ar-KW"/>
        </w:rPr>
        <w:t xml:space="preserve">[ </w:t>
      </w:r>
      <w:r w:rsidRPr="00581095">
        <w:rPr>
          <w:b w:val="0"/>
          <w:bCs/>
          <w:rtl/>
          <w:lang w:bidi="ar-KW"/>
        </w:rPr>
        <w:t>الفرق العلمي بين الكفر العملي والاعتقادي</w:t>
      </w:r>
      <w:r w:rsidRPr="00581095">
        <w:rPr>
          <w:rFonts w:hint="cs"/>
          <w:b w:val="0"/>
          <w:bCs/>
          <w:rtl/>
          <w:lang w:bidi="ar-KW"/>
        </w:rPr>
        <w:t xml:space="preserve">  ]</w:t>
      </w:r>
      <w:r>
        <w:rPr>
          <w:rFonts w:hint="cs"/>
          <w:rtl/>
          <w:lang w:bidi="ar-KW"/>
        </w:rPr>
        <w:t xml:space="preserve"> :  </w:t>
      </w:r>
      <w:r w:rsidR="00EA3D0B">
        <w:rPr>
          <w:rtl/>
          <w:lang w:bidi="ar-KW"/>
        </w:rPr>
        <w:t xml:space="preserve">برغم ما حققناه في فصول رسالة أهل القبلة نحب أن نوجه عناية الأخوة القارئين الصالحين الى أنه عندما يذكر الحديث النبوي لفظ ( الكفر أو الشرك ) كأثر لمعصية أو خطيئة فأنه لا يراد به أبدا الردة أو البراءة من دين الله ، لا لا والف مره لا ، ولكن يراد به علميا وفقهيا وعقليا وجماعيا أن من عمل كذا أو قال كذا أو كذا فقد أشرك أو كفر ، يعني قلد المشركين والكفرة في بعض أقوالهم أو بعض أعمالهم أي أنه عصى أو خالف أو تهاون أوتجاوز ، ليس الا ، بحسب  واقع الأمر ، وهذا هو مايسميه العلماء بالكفر أو الشرك العملي لا كفر الايمان أو شرك العقائد والتوحيد  ،  عياذا بالله   ، يجب ان يكون هذا مفهوما عن يقين ، ومعلوما مذاعا على الناس ، والا فلم يبقى على وجه الارض الآن مسلم ، فأنه لايكاد أن يبقى </w:t>
      </w:r>
      <w:r>
        <w:rPr>
          <w:rtl/>
          <w:lang w:bidi="ar-KW"/>
        </w:rPr>
        <w:t>شيء</w:t>
      </w:r>
      <w:r w:rsidR="00EA3D0B">
        <w:rPr>
          <w:rtl/>
          <w:lang w:bidi="ar-KW"/>
        </w:rPr>
        <w:t xml:space="preserve"> لم يقلد فيه المسلمون غيرهم الا العقائد والعبادات وبعض الاخلاق ، فأن الطوفان الحضاري المعاصر لم يبق شيئا الا خالطه ، سواء كان حسيا او معنويا ، والتخلص من ذلك أمر مستحيل تماما على العالم والجاهل والسلفي والخلفي جميعا وقانا الله نكارة الجهل بالعلم أو حقارة العلم بالجهل القبيح  ، وصدق الله العظيم اذ يقول (( والذين يرمون المؤمنين والمؤمنات بغير ما اكتسبوا فقد أحتملوا بهتانا وأثما مبينا ))  ، اللهم اني استغفرك واتوب اليك مما جرى به قلمى غيره على دينك ، ومحبة في رسولك واتباعه من أهل الله الصاحين وكشفا للمحجوب من </w:t>
      </w:r>
      <w:r w:rsidR="00EA3D0B">
        <w:rPr>
          <w:rtl/>
          <w:lang w:bidi="ar-KW"/>
        </w:rPr>
        <w:lastRenderedPageBreak/>
        <w:t xml:space="preserve">الأمور عن كثير من خلق الله ، اللهم أنك تعلم أني أريد بكل ذلك وجهك الكريم ، فتقبل مني يا سميع يا عليم واغفر لي يا غفور يا رحيم ما سبق بي قلمي أو انفعلت به  ، </w:t>
      </w:r>
      <w:r>
        <w:rPr>
          <w:rFonts w:hint="cs"/>
          <w:rtl/>
          <w:lang w:bidi="ar-KW"/>
        </w:rPr>
        <w:t xml:space="preserve"> </w:t>
      </w:r>
      <w:r w:rsidR="00EA3D0B">
        <w:rPr>
          <w:rtl/>
          <w:lang w:bidi="ar-KW"/>
        </w:rPr>
        <w:t xml:space="preserve">اللهم أنك تعلم أنني مريض معتكف بداري ، لا أبغى من الناس جزاء ولا شكورا ، ولا ابغى بقولي وعملي الا رضاك وحسن الخاتمة فيسر لي ذلك بفضلك أنك على كل </w:t>
      </w:r>
      <w:r>
        <w:rPr>
          <w:rFonts w:hint="cs"/>
          <w:rtl/>
          <w:lang w:bidi="ar-KW"/>
        </w:rPr>
        <w:t>شيء</w:t>
      </w:r>
      <w:r w:rsidR="00EA3D0B">
        <w:rPr>
          <w:rtl/>
          <w:lang w:bidi="ar-KW"/>
        </w:rPr>
        <w:t xml:space="preserve"> قدير  ، محمد زكي ابراهيم</w:t>
      </w:r>
      <w:r>
        <w:rPr>
          <w:rFonts w:hint="cs"/>
          <w:rtl/>
          <w:lang w:bidi="ar-KW"/>
        </w:rPr>
        <w:t xml:space="preserve"> ، </w:t>
      </w:r>
    </w:p>
    <w:p w:rsidR="00581095" w:rsidRDefault="00581095" w:rsidP="00581095">
      <w:pPr>
        <w:spacing w:after="240"/>
        <w:jc w:val="center"/>
        <w:rPr>
          <w:rtl/>
          <w:lang w:bidi="ar-KW"/>
        </w:rPr>
      </w:pPr>
      <w:r>
        <w:rPr>
          <w:rFonts w:hint="cs"/>
          <w:rtl/>
          <w:lang w:bidi="ar-KW"/>
        </w:rPr>
        <w:t>****</w:t>
      </w:r>
    </w:p>
    <w:p w:rsidR="00581095" w:rsidRPr="00581095" w:rsidRDefault="00581095" w:rsidP="00581095">
      <w:pPr>
        <w:spacing w:after="240"/>
        <w:jc w:val="center"/>
        <w:rPr>
          <w:b w:val="0"/>
          <w:bCs/>
          <w:rtl/>
          <w:lang w:bidi="ar-KW"/>
        </w:rPr>
      </w:pPr>
      <w:r w:rsidRPr="00581095">
        <w:rPr>
          <w:b w:val="0"/>
          <w:bCs/>
          <w:rtl/>
          <w:lang w:bidi="ar-KW"/>
        </w:rPr>
        <w:t>من أهل السنة !؟</w:t>
      </w:r>
      <w:r w:rsidRPr="00581095">
        <w:rPr>
          <w:rFonts w:hint="cs"/>
          <w:b w:val="0"/>
          <w:bCs/>
          <w:rtl/>
          <w:lang w:bidi="ar-KW"/>
        </w:rPr>
        <w:t xml:space="preserve">  </w:t>
      </w:r>
      <w:r w:rsidRPr="00581095">
        <w:rPr>
          <w:b w:val="0"/>
          <w:bCs/>
          <w:rtl/>
          <w:lang w:bidi="ar-KW"/>
        </w:rPr>
        <w:t>ومن أهل اللحية !؟</w:t>
      </w:r>
    </w:p>
    <w:p w:rsidR="00EA3D0B" w:rsidRDefault="00EA3D0B" w:rsidP="00581095">
      <w:pPr>
        <w:spacing w:after="240"/>
        <w:jc w:val="both"/>
        <w:rPr>
          <w:rtl/>
          <w:lang w:bidi="ar-KW"/>
        </w:rPr>
      </w:pPr>
      <w:r>
        <w:rPr>
          <w:rtl/>
          <w:lang w:bidi="ar-KW"/>
        </w:rPr>
        <w:t>فرق كبير بين أهل السنة وأهل اللحية !!</w:t>
      </w:r>
      <w:r w:rsidR="00581095">
        <w:rPr>
          <w:rFonts w:hint="cs"/>
          <w:rtl/>
          <w:lang w:bidi="ar-KW"/>
        </w:rPr>
        <w:t xml:space="preserve">  </w:t>
      </w:r>
      <w:r>
        <w:rPr>
          <w:rtl/>
          <w:lang w:bidi="ar-KW"/>
        </w:rPr>
        <w:t>هذا سؤال وجه الي عدة مرات واحسست مع تكرار السؤال بخطورة سوء الفهم الذي أشاعته الطائفة المقيتة حوله أو حولنا فكان لا بد من لمسة عاجلة نسجل فيها مفهوم أهل العلم وجمهور عقلا ء المسلمين في هذا الموضوع ، رغم ما أعرف من شدة حساسيته ، وما يمكن أن يكون من ورائه !!</w:t>
      </w:r>
      <w:r w:rsidR="00581095">
        <w:rPr>
          <w:rFonts w:hint="cs"/>
          <w:rtl/>
          <w:lang w:bidi="ar-KW"/>
        </w:rPr>
        <w:t xml:space="preserve">  </w:t>
      </w:r>
      <w:r>
        <w:rPr>
          <w:rtl/>
          <w:lang w:bidi="ar-KW"/>
        </w:rPr>
        <w:t xml:space="preserve">والسنة في اصطلاح علماء أهل الدين هي قول النبي صلى الله عليه وسلم ، أو عمله أو قراره فهي شعب ثلاث ، من عمل بأحداها ( ولو مره واحده من عمره ) أصبح من أهل السنة والمرء مختار تماما علم الأصول  ، ومعنىى هذا أن كل من آمن بصاحب السنة صلى الله عليه وسلم فمو من أهل السنة ، وأن قصر في التنفيذ والألتزام ( فكل مسلم هو من أهل السنه ) بقدر ما التزم وادى ، فليست المفاضله الا في محاولة تحصيل الأجر ، بمحاولة المحافظة على مايتسير لكل انسان من العلم والتطبيق ولا ألتزام  ، أما تخصيص النسبه الى السنة بنفر معين ممن وفقهم الله تعالى الى اعفاء اللحى ، فهو ( اطلاق عامي ) أو ( اصطلاح عصبي طائفي مبتدع ) لا علاقة له بأصول علوم الدين على الاطلاق ولا حتى بهوامش علم المجتمع  ،  وانما هو من خصائص علم النفس العلاجي  ، </w:t>
      </w:r>
      <w:r w:rsidR="00581095">
        <w:rPr>
          <w:rFonts w:hint="cs"/>
          <w:rtl/>
          <w:lang w:bidi="ar-KW"/>
        </w:rPr>
        <w:t xml:space="preserve"> </w:t>
      </w:r>
      <w:r>
        <w:rPr>
          <w:rtl/>
          <w:lang w:bidi="ar-KW"/>
        </w:rPr>
        <w:t>ثم كيف يتخذ هذ المظهر بالذات</w:t>
      </w:r>
      <w:r w:rsidR="00581095">
        <w:rPr>
          <w:rFonts w:hint="cs"/>
          <w:rtl/>
          <w:lang w:bidi="ar-KW"/>
        </w:rPr>
        <w:t xml:space="preserve"> </w:t>
      </w:r>
      <w:r>
        <w:rPr>
          <w:rtl/>
          <w:lang w:bidi="ar-KW"/>
        </w:rPr>
        <w:t>مؤشرا خاصا على اتباع السنة ، ونحن نرى أكثرية كاثرة من ( الفلافسة ) المنحرفين ، وكذلك ممن يسمونهم ( الفنانين ) على اختلاف لون الفن وصورته وحقيقته السوية والغوية (1) ، ثم من يسمونهم ( الهييبز ) ومن يسمونهم ( الخنافس ) ثم اصحاب ديانات ( السيخ والهندوك والبراهما واللاما والبوذيين ، وكذلك مئات من ملايين البدو التي لم تصلها دعوة الدين في افريقيا واستراليا والشرق الأقصى وغيره ، كل أولئك يعفون لحاهم ، وقد يهتمون بتصفيفها وترجيلها أضعاف ما كان يعمله اليومنان والرومان فهل يقال أن هؤلاء هم أهل السنة ؟</w:t>
      </w:r>
      <w:r w:rsidR="00581095">
        <w:rPr>
          <w:rFonts w:hint="cs"/>
          <w:rtl/>
          <w:lang w:bidi="ar-KW"/>
        </w:rPr>
        <w:t xml:space="preserve">  </w:t>
      </w:r>
      <w:r>
        <w:rPr>
          <w:rtl/>
          <w:lang w:bidi="ar-KW"/>
        </w:rPr>
        <w:t>كما أن جميع رجال الاديان والمذاهب المسيحية واليهودية ، يرخون اللحى ، فكيف يكون اللحى بعد كل هذا علامة مميزه للمسلم ؟ بل للمسلم من أهل السنة بخصوصه ؟! أيها الناس : شيئا من العقل والعلم والحياء  ،  ،  !!</w:t>
      </w:r>
      <w:r w:rsidR="00581095">
        <w:rPr>
          <w:rFonts w:hint="cs"/>
          <w:rtl/>
          <w:lang w:bidi="ar-KW"/>
        </w:rPr>
        <w:t xml:space="preserve">  </w:t>
      </w:r>
      <w:r>
        <w:rPr>
          <w:rtl/>
          <w:lang w:bidi="ar-KW"/>
        </w:rPr>
        <w:t xml:space="preserve">ما من شك ابدا أن اعفاء اللحى سنة نبوية لا خلاف عليها قولا وعملا واقرارا </w:t>
      </w:r>
      <w:r>
        <w:rPr>
          <w:rtl/>
          <w:lang w:bidi="ar-KW"/>
        </w:rPr>
        <w:lastRenderedPageBreak/>
        <w:t xml:space="preserve">والموفق الى القيام بحقها اليوم بطل جدير حقا بالتقدير والتوقير وهي سنة عادة فقط ( وحساب </w:t>
      </w:r>
      <w:r w:rsidR="00581095">
        <w:rPr>
          <w:rFonts w:hint="cs"/>
          <w:rtl/>
          <w:lang w:bidi="ar-KW"/>
        </w:rPr>
        <w:t>نيته</w:t>
      </w:r>
      <w:r>
        <w:rPr>
          <w:rtl/>
          <w:lang w:bidi="ar-KW"/>
        </w:rPr>
        <w:t xml:space="preserve"> على الله ) ولكن ليس معنى هذا ان الذي لم يوفق الى اعفائها قد شطب اسمه من ديوان الاسلام حتى تكون السنة كل السنة هي مجرد أعفاء اللحية ، أن اختفى من ورائها </w:t>
      </w:r>
      <w:r w:rsidR="00581095">
        <w:rPr>
          <w:rFonts w:hint="cs"/>
          <w:rtl/>
          <w:lang w:bidi="ar-KW"/>
        </w:rPr>
        <w:t>إب</w:t>
      </w:r>
      <w:r>
        <w:rPr>
          <w:rtl/>
          <w:lang w:bidi="ar-KW"/>
        </w:rPr>
        <w:t xml:space="preserve">ليس وقبيلة من نحو ماركس وانجلز وراسبوتين  ، </w:t>
      </w:r>
      <w:r w:rsidR="00581095">
        <w:rPr>
          <w:rFonts w:hint="cs"/>
          <w:rtl/>
          <w:lang w:bidi="ar-KW"/>
        </w:rPr>
        <w:t xml:space="preserve"> </w:t>
      </w:r>
      <w:r>
        <w:rPr>
          <w:rtl/>
          <w:lang w:bidi="ar-KW"/>
        </w:rPr>
        <w:t xml:space="preserve">في الحديث الثابت بألفاظ مختلفة وروايات متعدده أن رجلا سأل رسول الله صلى الله عليه وسلم عما يجب الارتباط به من أمر الدين بعد الشهادتين ، فذكر له الرسول صلى الله عليه وسلم الصلوات الخمس ، وصيام رمضان ، واخراج الزكاة والحج الا أن يتطوع ( أي أنه يخرج مخير في أن يأتي بالسنن بعد الاتيان بهذه الفروض )  فأنطلق الرجل وهو يقول والله لا أزيد عليها فكان التعقيب النبوي السمح على ذلك قوله صلى الله عليه وسلم أفلح الرويجل أو قال من أراد أن ينظر الى رجل من أهل الجنة فلينظر الى هذا الرجل !! أو أفلح أن صدق على ما ذكرته الروايات  ، فهل هذا الذي اقسم لرسول الله صلى الله عليه وسلم أنه لن يزيد شيئا من السنن على ما فرض الله ، لا يعتبر من أهل السنة ؟ مع أنه صرح أنه لم يزيد شيئا عن الفرض من السنن التعبدية ، فكيف بالسنن غير التعبدية ؟! كاللحية المشتركة بين المسلم وغيره وبين الطيب والخبيث  ، </w:t>
      </w:r>
      <w:r w:rsidR="00581095">
        <w:rPr>
          <w:rFonts w:hint="cs"/>
          <w:rtl/>
          <w:lang w:bidi="ar-KW"/>
        </w:rPr>
        <w:t xml:space="preserve"> </w:t>
      </w:r>
      <w:r>
        <w:rPr>
          <w:rtl/>
          <w:lang w:bidi="ar-KW"/>
        </w:rPr>
        <w:t xml:space="preserve">أن الايمان </w:t>
      </w:r>
      <w:r w:rsidR="00581095">
        <w:rPr>
          <w:rFonts w:hint="cs"/>
          <w:rtl/>
          <w:lang w:bidi="ar-KW"/>
        </w:rPr>
        <w:t>بالسنة</w:t>
      </w:r>
      <w:r>
        <w:rPr>
          <w:rtl/>
          <w:lang w:bidi="ar-KW"/>
        </w:rPr>
        <w:t xml:space="preserve"> </w:t>
      </w:r>
      <w:r w:rsidR="00581095">
        <w:rPr>
          <w:rtl/>
          <w:lang w:bidi="ar-KW"/>
        </w:rPr>
        <w:t>شيء</w:t>
      </w:r>
      <w:r>
        <w:rPr>
          <w:rtl/>
          <w:lang w:bidi="ar-KW"/>
        </w:rPr>
        <w:t xml:space="preserve">  ،  والتقصير في عملها </w:t>
      </w:r>
      <w:r w:rsidR="00581095">
        <w:rPr>
          <w:rtl/>
          <w:lang w:bidi="ar-KW"/>
        </w:rPr>
        <w:t>شيء</w:t>
      </w:r>
      <w:r>
        <w:rPr>
          <w:rtl/>
          <w:lang w:bidi="ar-KW"/>
        </w:rPr>
        <w:t xml:space="preserve"> آخر ، هذا هو منطق العلم الحاسم  ،  أن التزام المسلم السنن التعبدية (( وهي شتى متكاثرة )) أجدى عليه من الظهور بسنة اللحية وهي ليست شرطا في صحة الدين ، ولا في صحة العبادة ، ولا شرطا في صحة الخلق ، ولا شرطا في صحة الحياة ، ولا في صحة العلم أو العقل ، أنها سنة عادة وكفى !! تحترم ولكن لا تأخذ حككم الفرض أبدا  ، أن أعفاء اللحية من سنن الفطرة كما ذكرها الرسول صلى الله عليه وسلم دون مفاضلة ، ومن سنن الفطرة قص الاظافر ونتف الابط ، وحلق العانة ، فمن قال انها من سنن العبادة خالف رسول الله  ،  فهي سنة عادة كما قدمنا كما افتى بذلك الشيخ شلتوت ونقله عنه رئيس لجنة الفتوى بالازهر الشيخ المشد ونشرته الصحف  ، ثم ان صاحب اللحية ( ما لم يعصمه الله ) قد يدخل بها في متاهات من معاصي القلوب والاستشراف على مهاوي الرياء وتزكية النفس ، واحتقار</w:t>
      </w:r>
      <w:r w:rsidR="00581095">
        <w:rPr>
          <w:rFonts w:hint="cs"/>
          <w:rtl/>
          <w:lang w:bidi="ar-KW"/>
        </w:rPr>
        <w:t xml:space="preserve"> </w:t>
      </w:r>
      <w:r>
        <w:rPr>
          <w:rtl/>
          <w:lang w:bidi="ar-KW"/>
        </w:rPr>
        <w:t>الناس ، وتربية ( الغل ) في قلبه ، لبقية المسلمين غير الملتحين !! مما لا نزال نعاني منه ألعن المعاناة في شأن الدنيا والدين حتى كأن الدين هو إعفاء اللحية ليس إلا !! هند هؤلاء الناس ؟</w:t>
      </w:r>
      <w:r w:rsidR="00581095">
        <w:rPr>
          <w:rFonts w:hint="cs"/>
          <w:rtl/>
          <w:lang w:bidi="ar-KW"/>
        </w:rPr>
        <w:t xml:space="preserve">  </w:t>
      </w:r>
      <w:r>
        <w:rPr>
          <w:rtl/>
          <w:lang w:bidi="ar-KW"/>
        </w:rPr>
        <w:t xml:space="preserve">أن أكثر من تسعة أعشار ( علماء الازهر الشريف وعمداء كلياته وكبار أساتذته ) اليوم لا يعفون اللحى ، ولا يستطيع أحد أن يقدح في علمهم ، ولا خلقهم ولا عقيدتهم ، وهم لا ينكرون الاعفاء أبدا بل يتمنونه عندما يشعرون أنهم قد أصبحوا أهلا له ، وعندما يكونون قد قاموا بجميع سنن العبادة ، وجميع سنن الآداب ، وسنن العداة ، حتى يكون أعفاء اللحية اكملا للصورة الدينية وختما عليها ، لا أن يكون فضيحة لها ، وستارا على ركام من الحمق والغل ، والجهل والعصبية المدنرة كما نرى الآن  ، </w:t>
      </w:r>
      <w:r w:rsidR="00581095">
        <w:rPr>
          <w:rFonts w:hint="cs"/>
          <w:rtl/>
          <w:lang w:bidi="ar-KW"/>
        </w:rPr>
        <w:t xml:space="preserve">  </w:t>
      </w:r>
      <w:r>
        <w:rPr>
          <w:rtl/>
          <w:lang w:bidi="ar-KW"/>
        </w:rPr>
        <w:t xml:space="preserve">نعم نحن نأخذ ديننا عن سيدنا </w:t>
      </w:r>
      <w:r>
        <w:rPr>
          <w:rtl/>
          <w:lang w:bidi="ar-KW"/>
        </w:rPr>
        <w:lastRenderedPageBreak/>
        <w:t xml:space="preserve">محمد صلى الله عليه وسلم لا عن علماء الازهر ، ولكن كثرة هؤلاء العلماء وتمكنهم ، جعل لهم تقديرهم العلمي ، وتوقيرهم الذاتي ، وحجيتهم في مسائل الدين ، وهم يعلمون أن مسألة أعفاء اللحى ، ليست من أمهات مسائل الدين عموما ، ولا أمهات مسائل السنة خصوصا ، فهي سنة كريمة لا مرية فيها ، ولكنها لا ترتبط ابدا بأصول الاعتقاد ، ولا بحقائق العباده ، ولا بقواعد المعاملة ، أنما هي نوع من طلب الكمال الاختياري العادي لا شك في ذلك  ،  ومن قال وبجوبها ليس بيده دليل علمي انما هو مجرد التعصب والعاطفه  ، أن توفير اللحية فيما نرى ( ونستغفر الله ) كطابع ( البريد ) لا ينبغى أن يوضع على ( ظرف الخطاب ) الا بعد أن تكمل الكتابة ، ويتم العنوان على الوجه الصحيح ، وكما يجب أن يكون الخطاب تاما ، والعنوان صحيحا ، يجب أن يكون الطابع سليما نظيفا لا عيب فيه وذلك ان اعفاء اللحية المطلوب مقرون بالتقوى  ، </w:t>
      </w:r>
      <w:r w:rsidR="00581095">
        <w:rPr>
          <w:rFonts w:hint="cs"/>
          <w:rtl/>
          <w:lang w:bidi="ar-KW"/>
        </w:rPr>
        <w:t xml:space="preserve">  </w:t>
      </w:r>
      <w:r>
        <w:rPr>
          <w:rtl/>
          <w:lang w:bidi="ar-KW"/>
        </w:rPr>
        <w:t xml:space="preserve">نحن نعرف ماذا قال السلف والخلف بحمد الله في </w:t>
      </w:r>
      <w:r w:rsidR="00581095">
        <w:rPr>
          <w:rtl/>
          <w:lang w:bidi="ar-KW"/>
        </w:rPr>
        <w:t>شيء</w:t>
      </w:r>
      <w:r>
        <w:rPr>
          <w:rtl/>
          <w:lang w:bidi="ar-KW"/>
        </w:rPr>
        <w:t xml:space="preserve">ون السنة واقسامها ومراتبها بيت دعاوى الزجوب والندب والاستحباب خصوصا وعموما ، فلسنا في حاجة الى حمق الحمقى ، ولا الى تهور المتهورين ولا الي العنايه بالسباب والشتم الذي تنتظره ، ونعرف انه حيلة من لا حيلة لهم من علم يحترم ، أو دين يقدس ، وخصوصا هؤلاء الذين جعلوها وسيلة تسول لتحقيق الفانى من عرض الدنيا ، واستجلاب حمد الناس ، وقضاء المصالح ، والمراءاة  ، </w:t>
      </w:r>
      <w:r w:rsidR="00581095">
        <w:rPr>
          <w:rFonts w:hint="cs"/>
          <w:rtl/>
          <w:lang w:bidi="ar-KW"/>
        </w:rPr>
        <w:t xml:space="preserve"> </w:t>
      </w:r>
      <w:r>
        <w:rPr>
          <w:rtl/>
          <w:lang w:bidi="ar-KW"/>
        </w:rPr>
        <w:t>ونحن نعرف حساسية هذا الموضوع ودقته تماما ولكننا لا نستطيع ان نقبل أخراج ( 99% ) من المسلمين من دين الله ، بسبب عدم ارخاء اللحى ، أو أن يسود الاعتقاد بأن أهل السنة هم فقط أهل اللحى كيفما كانوا ! سفلا أو علوا ومنهم من لا</w:t>
      </w:r>
      <w:r w:rsidR="00581095">
        <w:rPr>
          <w:rFonts w:hint="cs"/>
          <w:rtl/>
          <w:lang w:bidi="ar-KW"/>
        </w:rPr>
        <w:t xml:space="preserve"> </w:t>
      </w:r>
      <w:r>
        <w:rPr>
          <w:rtl/>
          <w:lang w:bidi="ar-KW"/>
        </w:rPr>
        <w:t xml:space="preserve">خلق له ولا دين  ، </w:t>
      </w:r>
    </w:p>
    <w:p w:rsidR="00084AEA" w:rsidRDefault="00581095" w:rsidP="00084AEA">
      <w:pPr>
        <w:spacing w:after="240"/>
        <w:jc w:val="both"/>
        <w:rPr>
          <w:rtl/>
          <w:lang w:bidi="ar-KW"/>
        </w:rPr>
      </w:pPr>
      <w:r>
        <w:rPr>
          <w:rFonts w:hint="cs"/>
          <w:rtl/>
          <w:lang w:bidi="ar-KW"/>
        </w:rPr>
        <w:t>إ</w:t>
      </w:r>
      <w:r w:rsidR="00EA3D0B">
        <w:rPr>
          <w:rtl/>
          <w:lang w:bidi="ar-KW"/>
        </w:rPr>
        <w:t>ن الاسلام :</w:t>
      </w:r>
      <w:r>
        <w:rPr>
          <w:rFonts w:hint="cs"/>
          <w:rtl/>
          <w:lang w:bidi="ar-KW"/>
        </w:rPr>
        <w:t xml:space="preserve">  </w:t>
      </w:r>
      <w:r w:rsidR="00EA3D0B">
        <w:rPr>
          <w:rtl/>
          <w:lang w:bidi="ar-KW"/>
        </w:rPr>
        <w:t>1 _ عقيدة ،</w:t>
      </w:r>
      <w:r>
        <w:rPr>
          <w:rFonts w:hint="cs"/>
          <w:rtl/>
          <w:lang w:bidi="ar-KW"/>
        </w:rPr>
        <w:t xml:space="preserve">  </w:t>
      </w:r>
      <w:r w:rsidR="00EA3D0B">
        <w:rPr>
          <w:rtl/>
          <w:lang w:bidi="ar-KW"/>
        </w:rPr>
        <w:t>2 _ ثم عبادة ،</w:t>
      </w:r>
      <w:r>
        <w:rPr>
          <w:rFonts w:hint="cs"/>
          <w:rtl/>
          <w:lang w:bidi="ar-KW"/>
        </w:rPr>
        <w:t xml:space="preserve">  </w:t>
      </w:r>
      <w:r w:rsidR="00EA3D0B">
        <w:rPr>
          <w:rtl/>
          <w:lang w:bidi="ar-KW"/>
        </w:rPr>
        <w:t>3 _ ثم أدب ،</w:t>
      </w:r>
      <w:r>
        <w:rPr>
          <w:rFonts w:hint="cs"/>
          <w:rtl/>
          <w:lang w:bidi="ar-KW"/>
        </w:rPr>
        <w:t xml:space="preserve">  </w:t>
      </w:r>
      <w:r w:rsidR="00EA3D0B">
        <w:rPr>
          <w:rtl/>
          <w:lang w:bidi="ar-KW"/>
        </w:rPr>
        <w:t>4 _ ثم معاملة ،</w:t>
      </w:r>
      <w:r>
        <w:rPr>
          <w:rFonts w:hint="cs"/>
          <w:rtl/>
          <w:lang w:bidi="ar-KW"/>
        </w:rPr>
        <w:t xml:space="preserve">  </w:t>
      </w:r>
      <w:r w:rsidR="00EA3D0B">
        <w:rPr>
          <w:rtl/>
          <w:lang w:bidi="ar-KW"/>
        </w:rPr>
        <w:t xml:space="preserve">5 _ ثم أخيرا جدا ، مظهر وعادة لا ارتباط لها بعقيدة ولا عبادة والعادات تختلف وتتطور بحكم الحياة  ، </w:t>
      </w:r>
      <w:r>
        <w:rPr>
          <w:rFonts w:hint="cs"/>
          <w:rtl/>
          <w:lang w:bidi="ar-KW"/>
        </w:rPr>
        <w:t xml:space="preserve"> </w:t>
      </w:r>
      <w:r w:rsidR="00EA3D0B">
        <w:rPr>
          <w:rtl/>
          <w:lang w:bidi="ar-KW"/>
        </w:rPr>
        <w:t xml:space="preserve">وقد سئل رسول الله صلى الله عليه وسلم أين التقوى ؟! فأشار الى صدره ثلاثا وهو يقول : ( التقوى ههنا ) ولم يشر اطلاقا الى عضو آخر !! ثم أن أحاديث الاخلاص وصدق النية ، هي الأصل الاول في دين الله والا كان من أهل الجنة كل من أرخى لحيته من غير المسلمين وزعماء الفسق والزندقة والشيوعية ورجال الدعارة والكهنوت من كل دين آخر مادام قد وفر اللحية  ، </w:t>
      </w:r>
      <w:r>
        <w:rPr>
          <w:rFonts w:hint="cs"/>
          <w:rtl/>
          <w:lang w:bidi="ar-KW"/>
        </w:rPr>
        <w:t xml:space="preserve"> </w:t>
      </w:r>
      <w:r w:rsidR="00EA3D0B">
        <w:rPr>
          <w:rtl/>
          <w:lang w:bidi="ar-KW"/>
        </w:rPr>
        <w:t xml:space="preserve">لقد أسر بعض السائلين في اذنى ، ( هل حقيقة أن اللحية مفتاح الجنة ؟! ) فمهما عمل المسلم من عمل صالح ، ولا لحية له ، فهو من أهل النار !!؟ فأن بعض الجمعيات والاحزاب لا تعترف بإسلام المسلم الا اذا أطلق اللحية مما تدور له الرءوس  ، </w:t>
      </w:r>
      <w:r>
        <w:rPr>
          <w:rFonts w:hint="cs"/>
          <w:rtl/>
          <w:lang w:bidi="ar-KW"/>
        </w:rPr>
        <w:t xml:space="preserve">  </w:t>
      </w:r>
      <w:r w:rsidR="00EA3D0B">
        <w:rPr>
          <w:rtl/>
          <w:lang w:bidi="ar-KW"/>
        </w:rPr>
        <w:t xml:space="preserve">أفكل هذه الموبقات العقائدية والاخلاقية والاعلامية المسموعة والمقروءة والمنظورة وغيرها ، لا تذكر ولا تكافح ، ولا يدخل بها النار أحد ، الا من أرجأ أعفاء اللحية ، أو لم يعتصم بهذه الحاشيات من العادات التي كانت من ضروريات حياة العرب ومواريث عاداتهم في ذلكم الوقت لأسباب وأسباب  </w:t>
      </w:r>
      <w:r w:rsidR="00EA3D0B">
        <w:rPr>
          <w:rtl/>
          <w:lang w:bidi="ar-KW"/>
        </w:rPr>
        <w:lastRenderedPageBreak/>
        <w:t xml:space="preserve">، اذا اراد رجل بالناس أن يستمسكوا بسنن العادات فليأخذها كلا لا يتجزأ في المسكن ، والمطعم ، والملبس والمقام والمركب ، والمظهر ، والعمل ، والمعاملة ، والمحادثة ، وجميع مطالب الحياة  ، </w:t>
      </w:r>
      <w:r>
        <w:rPr>
          <w:rFonts w:hint="cs"/>
          <w:rtl/>
          <w:lang w:bidi="ar-KW"/>
        </w:rPr>
        <w:t xml:space="preserve">  </w:t>
      </w:r>
      <w:r w:rsidR="00EA3D0B">
        <w:rPr>
          <w:rtl/>
          <w:lang w:bidi="ar-KW"/>
        </w:rPr>
        <w:t>ضبطا بضبط ، وتماما بتمام ، أما أن يأخذ البعض كاللحية ، ويدع البعض بغير ما تعليل ولا فقة ( كما هو شأن</w:t>
      </w:r>
      <w:r>
        <w:rPr>
          <w:rFonts w:hint="cs"/>
          <w:rtl/>
          <w:lang w:bidi="ar-KW"/>
        </w:rPr>
        <w:t xml:space="preserve"> </w:t>
      </w:r>
      <w:r w:rsidR="00EA3D0B">
        <w:rPr>
          <w:rtl/>
          <w:lang w:bidi="ar-KW"/>
        </w:rPr>
        <w:t>هؤلاء الناس ) فقول مردود مرفوض !!</w:t>
      </w:r>
      <w:r>
        <w:rPr>
          <w:rFonts w:hint="cs"/>
          <w:rtl/>
          <w:lang w:bidi="ar-KW"/>
        </w:rPr>
        <w:t xml:space="preserve">  </w:t>
      </w:r>
      <w:r w:rsidR="00EA3D0B">
        <w:rPr>
          <w:rtl/>
          <w:lang w:bidi="ar-KW"/>
        </w:rPr>
        <w:t xml:space="preserve">من تمسك بسنة العادة في اعفاء اللحية وجعلها فرضا ونقل اليها حكم الوجوب يجب أن يركب الحمار ولا يركب السيارة ويجب أن يجلس على فراش من الادم حشوة ليف ، ويجب الا يستعمل الملعقة في طعامه ، ويجب الا يلبس النظارة ، أو يسكن العمارة أو يركب المصعد ، أو ينتفع بالثلاجة والغسالة والموقد والا يزيد على أنواع الطعام التي كانت معروفة للعهد النبوي ، وان يطهوها في فخار على نار خشب الشجر  ،  وأن وأن ألخ من العادات التي لا تحصى لهذا العهد وبهذا يكون قد التزم سنن العادة كلها مشكورا  ، </w:t>
      </w:r>
      <w:r>
        <w:rPr>
          <w:rFonts w:hint="cs"/>
          <w:rtl/>
          <w:lang w:bidi="ar-KW"/>
        </w:rPr>
        <w:t xml:space="preserve"> </w:t>
      </w:r>
      <w:r w:rsidR="00EA3D0B">
        <w:rPr>
          <w:rtl/>
          <w:lang w:bidi="ar-KW"/>
        </w:rPr>
        <w:t xml:space="preserve">أما ان يأخذ شيئا فيوجبه على الناس ، ويدع شيئا مثله تماما فمنطق باطل ، وتدين منقوص  ، أن أقصى ما قرره علماء الاصول وغيرهم وسجلوه في كتبهم هو أن من فعل السنة ، </w:t>
      </w:r>
      <w:r w:rsidR="00084AEA">
        <w:rPr>
          <w:rFonts w:hint="cs"/>
          <w:rtl/>
          <w:lang w:bidi="ar-KW"/>
        </w:rPr>
        <w:t>سواء</w:t>
      </w:r>
      <w:r w:rsidR="00EA3D0B">
        <w:rPr>
          <w:rtl/>
          <w:lang w:bidi="ar-KW"/>
        </w:rPr>
        <w:t xml:space="preserve"> كانت سنة عبادة أو سنة عادة ، فقد حصل أجرها ، ومن تركها غير هازئ ولا جاحد فقد فاته أجرها  ، أما مسألة العتاب ، فلم تصح لا عقلا ولا نقلا  ، </w:t>
      </w:r>
      <w:r w:rsidR="00084AEA">
        <w:rPr>
          <w:rFonts w:hint="cs"/>
          <w:rtl/>
          <w:lang w:bidi="ar-KW"/>
        </w:rPr>
        <w:t xml:space="preserve"> </w:t>
      </w:r>
      <w:r w:rsidR="00EA3D0B">
        <w:rPr>
          <w:rtl/>
          <w:lang w:bidi="ar-KW"/>
        </w:rPr>
        <w:t>وأخيرا ، فننحن لا ننكر أبدا أعفاء اللحى ولله الحمد ، بل نرجوه ونتمناه ، على الوجه الذي فهمناه وقدمناه ، أما الاعفاء مجرد الاعفاء فأمر ليس هو كل السنة ، ولا هو كل الدين ، وهو لا يغني بذاته عن أصل ولا عن فرع تعبدي أو اعتقادي لا في سنة ، ولا فرض ، ولا في الدين جميعا  ، ولن يسألنا الله عن انتشار اللحى قبل أن يسألنا عن تمزق الصف الاسلامي وعن تضييع الاصول  ،  وتخريب العبادات والعقائد  ،  والعمى عن مكافحة هذه الكبائر الموبقة  ،  متوطنة أو وافدة ، فكرية أو عملية  ،  ولسوف يسألنا الله عن اهدار أوقاتنا في هذا التلاحي الذي لايأتي بخير  ،  وانما هو تمزيق للأمه  ،  وتشتيت للشمل وتدمير داخلي للبناء الاسلامي المقدس وياليتنا مع ذلك نسلم !!</w:t>
      </w:r>
      <w:r w:rsidR="00084AEA">
        <w:rPr>
          <w:rFonts w:hint="cs"/>
          <w:rtl/>
          <w:lang w:bidi="ar-KW"/>
        </w:rPr>
        <w:t xml:space="preserve"> </w:t>
      </w:r>
    </w:p>
    <w:p w:rsidR="00084AEA" w:rsidRDefault="00084AEA" w:rsidP="00084AEA">
      <w:pPr>
        <w:spacing w:after="240"/>
        <w:jc w:val="both"/>
        <w:rPr>
          <w:rtl/>
          <w:lang w:bidi="ar-KW"/>
        </w:rPr>
      </w:pPr>
      <w:r>
        <w:rPr>
          <w:rFonts w:hint="cs"/>
          <w:rtl/>
          <w:lang w:bidi="ar-KW"/>
        </w:rPr>
        <w:t xml:space="preserve">***** </w:t>
      </w:r>
    </w:p>
    <w:p w:rsidR="00EA3D0B" w:rsidRDefault="00084AEA" w:rsidP="00084AEA">
      <w:pPr>
        <w:spacing w:after="240"/>
        <w:jc w:val="both"/>
        <w:rPr>
          <w:rtl/>
          <w:lang w:bidi="ar-KW"/>
        </w:rPr>
      </w:pPr>
      <w:r>
        <w:rPr>
          <w:rFonts w:hint="cs"/>
          <w:rtl/>
          <w:lang w:bidi="ar-KW"/>
        </w:rPr>
        <w:t xml:space="preserve">[ </w:t>
      </w:r>
      <w:r>
        <w:rPr>
          <w:rtl/>
          <w:lang w:bidi="ar-KW"/>
        </w:rPr>
        <w:t>مع اعفاء اللحى</w:t>
      </w:r>
      <w:r w:rsidRPr="00084AEA">
        <w:rPr>
          <w:rtl/>
          <w:lang w:bidi="ar-KW"/>
        </w:rPr>
        <w:t xml:space="preserve"> </w:t>
      </w:r>
      <w:r>
        <w:rPr>
          <w:rtl/>
          <w:lang w:bidi="ar-KW"/>
        </w:rPr>
        <w:t>ظاهره ابادة الشوارب</w:t>
      </w:r>
      <w:r>
        <w:rPr>
          <w:rFonts w:hint="cs"/>
          <w:rtl/>
          <w:lang w:bidi="ar-KW"/>
        </w:rPr>
        <w:t xml:space="preserve"> ] :  </w:t>
      </w:r>
      <w:r w:rsidR="00EA3D0B">
        <w:rPr>
          <w:rtl/>
          <w:lang w:bidi="ar-KW"/>
        </w:rPr>
        <w:t xml:space="preserve">هذه ظاهره عجيبة فيما أعرف ، فأن الفاظ الاحاديث التي وردت في هذا الباب بين ( قصوا  ،  وأحفوا وانهكوا ) وهي لا تؤدي ابدا معنى الحلق أو الابادة أو الاستئصال أو الاعدام الذي نراه اليوم  ، </w:t>
      </w:r>
      <w:r>
        <w:rPr>
          <w:rFonts w:hint="cs"/>
          <w:rtl/>
          <w:lang w:bidi="ar-KW"/>
        </w:rPr>
        <w:t xml:space="preserve"> </w:t>
      </w:r>
      <w:r w:rsidR="00EA3D0B">
        <w:rPr>
          <w:rtl/>
          <w:lang w:bidi="ar-KW"/>
        </w:rPr>
        <w:t xml:space="preserve">فالاحفاء والانهاك يفسره القص ، والمراد به تقصير الشارب فقط ، لما في ذلك من منافع صحية وعمليه ، ولذ كان مما اختاره الفقهاء جميعا أن تظهر أطراف الشفه تحت الشارب ، أي أن يكون هناك شارب ، ولكن لا يتدلى على الفم والتنسيق بينه وبين اللحية يعطي المهابة ، والرجاحة ، ولهذا شرط علماء </w:t>
      </w:r>
      <w:r w:rsidR="00EA3D0B">
        <w:rPr>
          <w:rtl/>
          <w:lang w:bidi="ar-KW"/>
        </w:rPr>
        <w:lastRenderedPageBreak/>
        <w:t xml:space="preserve">الفقه ارتباط سوالف الشارب باللحية  ، وقد انتشرت هذه الظاهرة انتشارا لافتا للنظر، فترى الرجل وقد يكون أزهريا يفتح الله عليه ويوفقه فيوفر لحيته ويعفيها ، ثم يذهب فيستأصل شاربه ويبيده ، فيبدو للناس خلقا آخر ، أن لم يكن شائها كريها ، فهو على الاقل لافت للنظر  ، </w:t>
      </w:r>
      <w:r>
        <w:rPr>
          <w:rFonts w:hint="cs"/>
          <w:rtl/>
          <w:lang w:bidi="ar-KW"/>
        </w:rPr>
        <w:t xml:space="preserve"> </w:t>
      </w:r>
      <w:r w:rsidR="00EA3D0B">
        <w:rPr>
          <w:rtl/>
          <w:lang w:bidi="ar-KW"/>
        </w:rPr>
        <w:t>وقد قال مالك والشافعي : ( أحفاء الشارب مثله ) وعندهما أن المراد بالأحفاء أو الانهاك في الحديث ، هو أن يؤخذ من الشارب حتى يبدو</w:t>
      </w:r>
      <w:r>
        <w:rPr>
          <w:rFonts w:hint="cs"/>
          <w:rtl/>
          <w:lang w:bidi="ar-KW"/>
        </w:rPr>
        <w:t xml:space="preserve"> </w:t>
      </w:r>
      <w:r w:rsidR="00EA3D0B">
        <w:rPr>
          <w:rtl/>
          <w:lang w:bidi="ar-KW"/>
        </w:rPr>
        <w:t>طرف الشف</w:t>
      </w:r>
      <w:r>
        <w:rPr>
          <w:rFonts w:hint="cs"/>
          <w:rtl/>
          <w:lang w:bidi="ar-KW"/>
        </w:rPr>
        <w:t xml:space="preserve">ة </w:t>
      </w:r>
      <w:r w:rsidR="00EA3D0B">
        <w:rPr>
          <w:rtl/>
          <w:lang w:bidi="ar-KW"/>
        </w:rPr>
        <w:t xml:space="preserve">فلا يغطيها الشعر ، وهذا هو القص ، أي الأمر الوسط المفسر لواقع الحكم وحكمة التشريع  ، والاسلام دين الوسطية بين الافراط والتفريط  ، </w:t>
      </w:r>
      <w:r>
        <w:rPr>
          <w:rFonts w:hint="cs"/>
          <w:rtl/>
          <w:lang w:bidi="ar-KW"/>
        </w:rPr>
        <w:t xml:space="preserve"> </w:t>
      </w:r>
      <w:r w:rsidR="00EA3D0B">
        <w:rPr>
          <w:rtl/>
          <w:lang w:bidi="ar-KW"/>
        </w:rPr>
        <w:t xml:space="preserve">وقال أشهب : سألت مالكا عمن يحفى شاربه _ يعني يستأصله _ فقال : أرى أن يوجع ضربا ( تأمل ) أي أن مالكا يرى هذا الفعل معصية تستوجب التعزيز ، فوق انها عندنا شنعة ، ومسخ ، وتشويه ، وقبح لافت للنظر  ،  فيبدو فاعل ذلك لا بشيخ ولا بصبي  ، </w:t>
      </w:r>
      <w:r>
        <w:rPr>
          <w:rFonts w:hint="cs"/>
          <w:rtl/>
          <w:lang w:bidi="ar-KW"/>
        </w:rPr>
        <w:t xml:space="preserve"> </w:t>
      </w:r>
      <w:r w:rsidR="00EA3D0B">
        <w:rPr>
          <w:rtl/>
          <w:lang w:bidi="ar-KW"/>
        </w:rPr>
        <w:t>وجاء عنه رضي الله عنه أنه قال لمن يحلق شاربه : (( هذه بدعة ظهرت في الناس )) ، أي لمخالفتها للفطرة التي ميزت ظواهر الفرق بين الرجولة والانوثة دون تشويه ، ولا مثلة ، ولا شنعة ، ولا مسخ ، ولا لفت نظر ، والله تعالى سوى الانسان وعدله وخلقه في أحسن تقويم  ، وأخرج أحمد و</w:t>
      </w:r>
      <w:r>
        <w:rPr>
          <w:rtl/>
          <w:lang w:bidi="ar-KW"/>
        </w:rPr>
        <w:t>الترمذي</w:t>
      </w:r>
      <w:r w:rsidR="00EA3D0B">
        <w:rPr>
          <w:rtl/>
          <w:lang w:bidi="ar-KW"/>
        </w:rPr>
        <w:t xml:space="preserve"> والنسائي _ وصصحه _ قال صلى الله عليه وسلم : ( من لم يأخذ من شاربه فليس منا ) فهو صريح في أن المراد بالقص والاحفاء ، والانهاك ، مجرد الأخذ من الشارب أي تخفيف كثافة شعره ، وهو الكم المشترك بين جميع الاحاديث الواردة في هذا الباب ، وهو المناسب للذوق والانسجام والفطرة ومعتاد خلق الله  ، </w:t>
      </w:r>
      <w:r>
        <w:rPr>
          <w:rFonts w:hint="cs"/>
          <w:rtl/>
          <w:lang w:bidi="ar-KW"/>
        </w:rPr>
        <w:t xml:space="preserve"> </w:t>
      </w:r>
      <w:r w:rsidR="00EA3D0B">
        <w:rPr>
          <w:rtl/>
          <w:lang w:bidi="ar-KW"/>
        </w:rPr>
        <w:t xml:space="preserve">ولذلك قال محدث الصعيد : الامام أبن دقيق العيد ( لا أعلم أحدا قال بقص الشارب من حيث هو ، أي أبادته واستئصاله ، فيكون أشبه </w:t>
      </w:r>
      <w:r w:rsidR="00581095">
        <w:rPr>
          <w:rtl/>
          <w:lang w:bidi="ar-KW"/>
        </w:rPr>
        <w:t>شيء</w:t>
      </w:r>
      <w:r w:rsidR="00EA3D0B">
        <w:rPr>
          <w:rtl/>
          <w:lang w:bidi="ar-KW"/>
        </w:rPr>
        <w:t xml:space="preserve"> بالمسخ والمثلة !</w:t>
      </w:r>
      <w:r>
        <w:rPr>
          <w:rFonts w:hint="cs"/>
          <w:rtl/>
          <w:lang w:bidi="ar-KW"/>
        </w:rPr>
        <w:t xml:space="preserve"> </w:t>
      </w:r>
      <w:r w:rsidR="00EA3D0B">
        <w:rPr>
          <w:rtl/>
          <w:lang w:bidi="ar-KW"/>
        </w:rPr>
        <w:t xml:space="preserve">)  ، </w:t>
      </w:r>
      <w:r>
        <w:rPr>
          <w:rFonts w:hint="cs"/>
          <w:rtl/>
          <w:lang w:bidi="ar-KW"/>
        </w:rPr>
        <w:t xml:space="preserve"> </w:t>
      </w:r>
      <w:r w:rsidR="00EA3D0B">
        <w:rPr>
          <w:rtl/>
          <w:lang w:bidi="ar-KW"/>
        </w:rPr>
        <w:t xml:space="preserve">نقول : وانفراد بعض المسلمين به دون كافة أهل اللحى </w:t>
      </w:r>
      <w:r w:rsidR="00581095">
        <w:rPr>
          <w:rtl/>
          <w:lang w:bidi="ar-KW"/>
        </w:rPr>
        <w:t>شيء</w:t>
      </w:r>
      <w:r w:rsidR="00EA3D0B">
        <w:rPr>
          <w:rtl/>
          <w:lang w:bidi="ar-KW"/>
        </w:rPr>
        <w:t xml:space="preserve"> يستوجب النظر !!</w:t>
      </w:r>
      <w:r>
        <w:rPr>
          <w:rFonts w:hint="cs"/>
          <w:rtl/>
          <w:lang w:bidi="ar-KW"/>
        </w:rPr>
        <w:t xml:space="preserve">  </w:t>
      </w:r>
      <w:r w:rsidR="00EA3D0B">
        <w:rPr>
          <w:rtl/>
          <w:lang w:bidi="ar-KW"/>
        </w:rPr>
        <w:t xml:space="preserve">وقد روى عامر بن الزبير ، أن أمير المؤمنين عمر كان اذا غضب فتل شاربه ونفخ ، يعني فتل ( السبالين ) وهما طرفا الشارب وابادته أو اعدامه واستهلاكه ومسخ صورة صاحبه ، وليس أحد أعرف بالسنة من الخلفاء الراشدين ، فظهر أن </w:t>
      </w:r>
      <w:r>
        <w:rPr>
          <w:rFonts w:hint="cs"/>
          <w:rtl/>
          <w:lang w:bidi="ar-KW"/>
        </w:rPr>
        <w:t>ا</w:t>
      </w:r>
      <w:r w:rsidR="00EA3D0B">
        <w:rPr>
          <w:rtl/>
          <w:lang w:bidi="ar-KW"/>
        </w:rPr>
        <w:t xml:space="preserve">ستهلاك الشارب وابادته مع أعفاء اللحية ، أنما هو نوع من التبدع والغلواء في الدين بغير حق ولا برهان صحيح  ، غفر الله لنا جميعا ، وهدانا الى ما يحب ويرضى  ، </w:t>
      </w:r>
    </w:p>
    <w:p w:rsidR="00084AEA" w:rsidRDefault="00084AEA" w:rsidP="00084AEA">
      <w:pPr>
        <w:spacing w:after="240"/>
        <w:jc w:val="center"/>
        <w:rPr>
          <w:rtl/>
          <w:lang w:bidi="ar-KW"/>
        </w:rPr>
      </w:pPr>
      <w:r>
        <w:rPr>
          <w:rFonts w:hint="cs"/>
          <w:rtl/>
          <w:lang w:bidi="ar-KW"/>
        </w:rPr>
        <w:t>***</w:t>
      </w:r>
    </w:p>
    <w:p w:rsidR="00EA3D0B" w:rsidRPr="00084AEA" w:rsidRDefault="00084AEA" w:rsidP="00084AEA">
      <w:pPr>
        <w:spacing w:after="240"/>
        <w:jc w:val="center"/>
        <w:rPr>
          <w:b w:val="0"/>
          <w:bCs/>
          <w:rtl/>
          <w:lang w:bidi="ar-KW"/>
        </w:rPr>
      </w:pPr>
      <w:r w:rsidRPr="00084AEA">
        <w:rPr>
          <w:b w:val="0"/>
          <w:bCs/>
          <w:rtl/>
          <w:lang w:bidi="ar-KW"/>
        </w:rPr>
        <w:t>المفكرون المسلمون والتطرف</w:t>
      </w:r>
    </w:p>
    <w:p w:rsidR="00EA3D0B" w:rsidRDefault="00EA3D0B" w:rsidP="00EA3D0B">
      <w:pPr>
        <w:spacing w:after="240"/>
        <w:jc w:val="both"/>
        <w:rPr>
          <w:rtl/>
          <w:lang w:bidi="ar-KW"/>
        </w:rPr>
      </w:pPr>
      <w:r>
        <w:rPr>
          <w:rtl/>
          <w:lang w:bidi="ar-KW"/>
        </w:rPr>
        <w:t xml:space="preserve">نحب ان ننقل هنا بعض الاراء لبعض المفكرين المسلمين عن المتطرفين فقد يكون من وراء ذلك خير لهم وللاسلام والمسلمين (1)  ، </w:t>
      </w:r>
    </w:p>
    <w:p w:rsidR="00EA3D0B" w:rsidRDefault="00084AEA" w:rsidP="00084AEA">
      <w:pPr>
        <w:spacing w:after="240"/>
        <w:jc w:val="both"/>
        <w:rPr>
          <w:rtl/>
          <w:lang w:bidi="ar-KW"/>
        </w:rPr>
      </w:pPr>
      <w:r>
        <w:rPr>
          <w:rFonts w:hint="cs"/>
          <w:rtl/>
          <w:lang w:bidi="ar-KW"/>
        </w:rPr>
        <w:lastRenderedPageBreak/>
        <w:t xml:space="preserve">( 1 ) </w:t>
      </w:r>
      <w:r>
        <w:rPr>
          <w:rtl/>
          <w:lang w:bidi="ar-KW"/>
        </w:rPr>
        <w:t>الدكتور أحمد شلبي</w:t>
      </w:r>
      <w:r>
        <w:rPr>
          <w:rFonts w:hint="cs"/>
          <w:rtl/>
          <w:lang w:bidi="ar-KW"/>
        </w:rPr>
        <w:t xml:space="preserve"> : </w:t>
      </w:r>
      <w:r w:rsidR="00EA3D0B">
        <w:rPr>
          <w:rtl/>
          <w:lang w:bidi="ar-KW"/>
        </w:rPr>
        <w:t>يقول الدكتور أحمد شلبي أستاذ التاريخ والحضارة الاسلامية بكلية دار العلوم بجامعة القاهرة :</w:t>
      </w:r>
      <w:r>
        <w:rPr>
          <w:rFonts w:hint="cs"/>
          <w:rtl/>
          <w:lang w:bidi="ar-KW"/>
        </w:rPr>
        <w:t xml:space="preserve">  </w:t>
      </w:r>
      <w:r w:rsidR="00EA3D0B">
        <w:rPr>
          <w:rtl/>
          <w:lang w:bidi="ar-KW"/>
        </w:rPr>
        <w:t xml:space="preserve">نحن نميل الى أن نبعد ظاهرة التطرف عن الاسلام والمسلمين  ،  والمتطرفون وما يسمون أحيانا الارهابيين أنما أكثرهم بعيدون عن الاسلام فالتطرف لا يعرفه الاسلام أنما الاسلام دين وسط ودين يدعو الى الحكمة والموعظة الحسنة والدعوة علم لا يقل أهمية عن اطب والهندسة أو العلوم الاخرى اذ ينبغي أن يكون لها متخصصون وعارضون بوسائلها ونظمها وأهدافها  ، وهؤلاء ولا شك لا يمكن أن يكونوا من المتطرفين لأن الاهداف التي يدعون اليها أهداف سامية فاذا صادفنا من يسمى متطرفا فأغلب الظن أنه دخيل على الدعوة الاسلامية وغير دارس لمناهجها وأهدافها  ،  أنه مظلوم أو مضطهدا ومدفوع لذلك  ، </w:t>
      </w:r>
      <w:r>
        <w:rPr>
          <w:rFonts w:hint="cs"/>
          <w:rtl/>
          <w:lang w:bidi="ar-KW"/>
        </w:rPr>
        <w:t xml:space="preserve"> </w:t>
      </w:r>
      <w:r w:rsidR="00EA3D0B">
        <w:rPr>
          <w:rtl/>
          <w:lang w:bidi="ar-KW"/>
        </w:rPr>
        <w:t xml:space="preserve">ولأضرب لك مثالا من حياتنا في مصر عندما صدرت القرارات بمنع صلاة العيد في العراء وهناك جماعات كثيرة من المسلمين يرون أن صلاة العيد في العراء سنة فلما أتيحت لهم الفرصة وسمح لهم بصلاة العيد في العراء صلوا ثم عادوا الى بيوتهم بمنتهى الهدوء والوداعة ومن هنا فأنه ينبغى قبل أن نحكم على شخص بالتطرف والارهاب ان نسأل أنفسنا ما هي الاسباب التي جعلته يتجه هذا الاتجاه ؟ وهل يكون من حقه أن يتطرف ويرهب  ، </w:t>
      </w:r>
    </w:p>
    <w:p w:rsidR="00EA3D0B" w:rsidRDefault="00084AEA" w:rsidP="00084AEA">
      <w:pPr>
        <w:spacing w:after="240"/>
        <w:jc w:val="both"/>
        <w:rPr>
          <w:rtl/>
          <w:lang w:bidi="ar-KW"/>
        </w:rPr>
      </w:pPr>
      <w:r>
        <w:rPr>
          <w:rFonts w:hint="cs"/>
          <w:rtl/>
          <w:lang w:bidi="ar-KW"/>
        </w:rPr>
        <w:t xml:space="preserve">( 2 ) </w:t>
      </w:r>
      <w:r>
        <w:rPr>
          <w:rtl/>
          <w:lang w:bidi="ar-KW"/>
        </w:rPr>
        <w:t xml:space="preserve">المستشار محمد </w:t>
      </w:r>
      <w:r>
        <w:rPr>
          <w:rFonts w:hint="cs"/>
          <w:rtl/>
          <w:lang w:bidi="ar-KW"/>
        </w:rPr>
        <w:t xml:space="preserve">التهامي : </w:t>
      </w:r>
      <w:r w:rsidR="00EA3D0B">
        <w:rPr>
          <w:rtl/>
          <w:lang w:bidi="ar-KW"/>
        </w:rPr>
        <w:t xml:space="preserve">أما الشاعر محمد التهامى المستشار بجامعة الدول العربية فيقول أن التطرف يكاد يكون ظاهرة عالمية نتيجة للتطور الحضاري علميا وفنيا وطبيعة الحياة بشكل عام   ،  ، </w:t>
      </w:r>
    </w:p>
    <w:p w:rsidR="00EA3D0B" w:rsidRDefault="00EA3D0B" w:rsidP="00EA3D0B">
      <w:pPr>
        <w:spacing w:after="240"/>
        <w:jc w:val="both"/>
        <w:rPr>
          <w:rtl/>
          <w:lang w:bidi="ar-KW"/>
        </w:rPr>
      </w:pPr>
      <w:r>
        <w:rPr>
          <w:rtl/>
          <w:lang w:bidi="ar-KW"/>
        </w:rPr>
        <w:t xml:space="preserve">وحركات التطرف موجودة بين الشباب في اوروبا من عقدين من الزمان نذكر منها الشباب الجامعي في فرنسا ثو الحركات الموازية لليبز وغيرها من الحركات في انجلترا وامريكا  ، </w:t>
      </w:r>
    </w:p>
    <w:p w:rsidR="00EA3D0B" w:rsidRDefault="00EA3D0B" w:rsidP="00EA3D0B">
      <w:pPr>
        <w:spacing w:after="240"/>
        <w:jc w:val="both"/>
        <w:rPr>
          <w:rtl/>
          <w:lang w:bidi="ar-KW"/>
        </w:rPr>
      </w:pPr>
      <w:r>
        <w:rPr>
          <w:rtl/>
          <w:lang w:bidi="ar-KW"/>
        </w:rPr>
        <w:t>وكان بديهيا ان ينتقل هذا التطرف للعالم التالث ومنه مصر  ،  ففي مصر شباب مثقف يعاني اقتصاديا وفكريا ولذلك افرز المجتمع مجموعات متطرفة هنا وهناك وهذا التطرف له جانبان :</w:t>
      </w:r>
    </w:p>
    <w:p w:rsidR="00EA3D0B" w:rsidRDefault="00EA3D0B" w:rsidP="00EA3D0B">
      <w:pPr>
        <w:spacing w:after="240"/>
        <w:jc w:val="both"/>
        <w:rPr>
          <w:rtl/>
          <w:lang w:bidi="ar-KW"/>
        </w:rPr>
      </w:pPr>
      <w:r>
        <w:rPr>
          <w:rtl/>
          <w:lang w:bidi="ar-KW"/>
        </w:rPr>
        <w:t>الجانب الاول : هو</w:t>
      </w:r>
      <w:r w:rsidR="00084AEA">
        <w:rPr>
          <w:rFonts w:hint="cs"/>
          <w:rtl/>
          <w:lang w:bidi="ar-KW"/>
        </w:rPr>
        <w:t xml:space="preserve"> </w:t>
      </w:r>
      <w:r>
        <w:rPr>
          <w:rtl/>
          <w:lang w:bidi="ar-KW"/>
        </w:rPr>
        <w:t xml:space="preserve">أن يتلاقى المتطرفون في الاتجاهات المختلفة في اطار فكري مثقف واع استغل مناخ الحرية السائدة للوصول الى أهدافه  ، </w:t>
      </w:r>
    </w:p>
    <w:p w:rsidR="00EA3D0B" w:rsidRDefault="00EA3D0B" w:rsidP="00EA3D0B">
      <w:pPr>
        <w:spacing w:after="240"/>
        <w:jc w:val="both"/>
        <w:rPr>
          <w:rtl/>
          <w:lang w:bidi="ar-KW"/>
        </w:rPr>
      </w:pPr>
      <w:r>
        <w:rPr>
          <w:rtl/>
          <w:lang w:bidi="ar-KW"/>
        </w:rPr>
        <w:t xml:space="preserve">وهناك احتمال لوجود الجانب الآخر الذي يتم استغلاله مدفوعا بمصالح مستترة ذات قوى اغلبها خارجي يستثمر التطرف للانحراف بالمسيرة وهذا ما يجب أن تتوحد الجهود على المستوى الرسمي والشعبي في مختلف الهيئات والمؤسسات والتجمعات والطوائف والاحزاب لمواجهته والحد من شروره  ، </w:t>
      </w:r>
    </w:p>
    <w:p w:rsidR="00EA3D0B" w:rsidRDefault="00EA3D0B" w:rsidP="00EA3D0B">
      <w:pPr>
        <w:spacing w:after="240"/>
        <w:jc w:val="both"/>
        <w:rPr>
          <w:rtl/>
          <w:lang w:bidi="ar-KW"/>
        </w:rPr>
      </w:pPr>
      <w:r>
        <w:rPr>
          <w:rtl/>
          <w:lang w:bidi="ar-KW"/>
        </w:rPr>
        <w:lastRenderedPageBreak/>
        <w:t xml:space="preserve">ويستطرد الاديب الشاعر محمد التهامي فيقول : أما عن التحرك الديني لبعض التجمعات الشبابيه فهي تحركات ينقصها التعمق في فهم حقيقة الشريعة الاسلامية والتربية المحمدية والتاريخ الطويل للتراث الفكري الاسلامي وهذه الظاهرة يمكن معالجتها بالوعي وتنوير الشباب  ، </w:t>
      </w:r>
    </w:p>
    <w:p w:rsidR="00EA3D0B" w:rsidRDefault="00EA3D0B" w:rsidP="00EA3D0B">
      <w:pPr>
        <w:spacing w:after="240"/>
        <w:jc w:val="both"/>
        <w:rPr>
          <w:rtl/>
          <w:lang w:bidi="ar-KW"/>
        </w:rPr>
      </w:pPr>
      <w:r>
        <w:rPr>
          <w:rtl/>
          <w:lang w:bidi="ar-KW"/>
        </w:rPr>
        <w:t xml:space="preserve">وفي الحقيقة هناك خطر يدخل تحت رداء الدين من قلة مستترة تحاول الارهاب مستغلة اسم الدين  ، </w:t>
      </w:r>
    </w:p>
    <w:p w:rsidR="00EA3D0B" w:rsidRDefault="00084AEA" w:rsidP="00084AEA">
      <w:pPr>
        <w:spacing w:after="240"/>
        <w:jc w:val="both"/>
        <w:rPr>
          <w:rtl/>
          <w:lang w:bidi="ar-KW"/>
        </w:rPr>
      </w:pPr>
      <w:r>
        <w:rPr>
          <w:rFonts w:hint="cs"/>
          <w:rtl/>
          <w:lang w:bidi="ar-KW"/>
        </w:rPr>
        <w:t xml:space="preserve">( 3 ) </w:t>
      </w:r>
      <w:r>
        <w:rPr>
          <w:rtl/>
          <w:lang w:bidi="ar-KW"/>
        </w:rPr>
        <w:t>فضيلة الشيخ منصور الرفاعي</w:t>
      </w:r>
      <w:r>
        <w:rPr>
          <w:rFonts w:hint="cs"/>
          <w:rtl/>
          <w:lang w:bidi="ar-KW"/>
        </w:rPr>
        <w:t xml:space="preserve"> : </w:t>
      </w:r>
      <w:r w:rsidR="00EA3D0B">
        <w:rPr>
          <w:rtl/>
          <w:lang w:bidi="ar-KW"/>
        </w:rPr>
        <w:t>وقال الشيخ منصور الرفاعي عبيد مدير عام المساجد الاهلية بوزارة الاوقاف : أن المتطرف هو</w:t>
      </w:r>
    </w:p>
    <w:p w:rsidR="00EA3D0B" w:rsidRDefault="00EA3D0B" w:rsidP="00EA3D0B">
      <w:pPr>
        <w:spacing w:after="240"/>
        <w:jc w:val="both"/>
        <w:rPr>
          <w:rtl/>
          <w:lang w:bidi="ar-KW"/>
        </w:rPr>
      </w:pPr>
      <w:r>
        <w:rPr>
          <w:rtl/>
          <w:lang w:bidi="ar-KW"/>
        </w:rPr>
        <w:t xml:space="preserve">الذي يفرض على الناس رأيه ويجنح في كلامه ولا يستمع لرأى الآخرين مع التعصب الشديد سواء كان اتجاهه يمينا أو يسارا  ، </w:t>
      </w:r>
    </w:p>
    <w:p w:rsidR="00EA3D0B" w:rsidRDefault="00EA3D0B" w:rsidP="00EA3D0B">
      <w:pPr>
        <w:spacing w:after="240"/>
        <w:jc w:val="both"/>
        <w:rPr>
          <w:rtl/>
          <w:lang w:bidi="ar-KW"/>
        </w:rPr>
      </w:pPr>
      <w:r>
        <w:rPr>
          <w:rtl/>
          <w:lang w:bidi="ar-KW"/>
        </w:rPr>
        <w:t xml:space="preserve">وأنا اتعامل مع الشباب واستطيع أن أقول : كل ما هنالك أفكار تلقفوها وتشبثوا بها وهؤلاء يرجى الخير منهم عندما يستمعون الى الرأى الصحيح  ،  ويعلمون أن الاسلام لا يقر التعصب ولا يرضى بالتطرف ولا بد من أقامة حوار مع هؤلاء الشباب واضفاء الأمانة على مكان اللقاء حتى يستطيع كل متطرف أن يعبر عن رأيه ويعرف الرد عليه  ، </w:t>
      </w:r>
    </w:p>
    <w:p w:rsidR="00EA3D0B" w:rsidRDefault="00EA3D0B" w:rsidP="00EA3D0B">
      <w:pPr>
        <w:spacing w:after="240"/>
        <w:jc w:val="both"/>
        <w:rPr>
          <w:rtl/>
          <w:lang w:bidi="ar-KW"/>
        </w:rPr>
      </w:pPr>
      <w:r>
        <w:rPr>
          <w:rtl/>
          <w:lang w:bidi="ar-KW"/>
        </w:rPr>
        <w:t xml:space="preserve">ويستطرد الشيخ الرفاعي قائلا : ان الاسلام يقر تبادل الاراء فالاسلام يملى علينا الا نتعصب لرأي  ، </w:t>
      </w:r>
    </w:p>
    <w:p w:rsidR="00EA3D0B" w:rsidRDefault="00EA3D0B" w:rsidP="00EA3D0B">
      <w:pPr>
        <w:spacing w:after="240"/>
        <w:jc w:val="both"/>
        <w:rPr>
          <w:rtl/>
          <w:lang w:bidi="ar-KW"/>
        </w:rPr>
      </w:pPr>
      <w:r>
        <w:rPr>
          <w:rtl/>
          <w:lang w:bidi="ar-KW"/>
        </w:rPr>
        <w:t xml:space="preserve">والحقيقة ليس هناك تطرف في الدين وأنما التطرف في الفكر والفكر قد يكون دينيا وقد يكون غير ديني  ، </w:t>
      </w:r>
    </w:p>
    <w:p w:rsidR="00EA3D0B" w:rsidRDefault="00EA3D0B" w:rsidP="00EA3D0B">
      <w:pPr>
        <w:spacing w:after="240"/>
        <w:jc w:val="both"/>
        <w:rPr>
          <w:rtl/>
          <w:lang w:bidi="ar-KW"/>
        </w:rPr>
      </w:pPr>
      <w:r>
        <w:rPr>
          <w:rtl/>
          <w:lang w:bidi="ar-KW"/>
        </w:rPr>
        <w:t xml:space="preserve">فالفكر الديني المتطرف ينشأ في جو الاستبدادوالاستعباد والقهر والظلم والطغيان ولكن عندما يظهر الطبيعي ويتم تبادل الاراء وتتعدد الافكار فأن التعصب يذوب ولا يكون له أثر في المناخ الاسلامي الذي يتم تبادل الآراء فيه وهذا ما نرجو أن شاء الله  ، </w:t>
      </w:r>
    </w:p>
    <w:p w:rsidR="00EA3D0B" w:rsidRDefault="00084AEA" w:rsidP="00084AEA">
      <w:pPr>
        <w:spacing w:after="240"/>
        <w:jc w:val="both"/>
        <w:rPr>
          <w:rtl/>
          <w:lang w:bidi="ar-KW"/>
        </w:rPr>
      </w:pPr>
      <w:r>
        <w:rPr>
          <w:rFonts w:hint="cs"/>
          <w:rtl/>
          <w:lang w:bidi="ar-KW"/>
        </w:rPr>
        <w:t xml:space="preserve">( 4 ) </w:t>
      </w:r>
      <w:r>
        <w:rPr>
          <w:rtl/>
          <w:lang w:bidi="ar-KW"/>
        </w:rPr>
        <w:t>الدكتور عادل صادق</w:t>
      </w:r>
      <w:r>
        <w:rPr>
          <w:rFonts w:hint="cs"/>
          <w:rtl/>
          <w:lang w:bidi="ar-KW"/>
        </w:rPr>
        <w:t xml:space="preserve"> : </w:t>
      </w:r>
      <w:r w:rsidR="00EA3D0B">
        <w:rPr>
          <w:rtl/>
          <w:lang w:bidi="ar-KW"/>
        </w:rPr>
        <w:t xml:space="preserve">الدكتور عادل صادق أستاذ الطب النفسي بجامعة عين شمس يقول أن التطرف هو تبنى وجهة نظر معينة يرى الآخرون أنها خاطئه ورغم ذلك يصمم المتطرف عليها ولا يحيد عنها ويرى أنه على صواب والآخرون هم المخطئون  ، </w:t>
      </w:r>
      <w:r>
        <w:rPr>
          <w:rFonts w:hint="cs"/>
          <w:rtl/>
          <w:lang w:bidi="ar-KW"/>
        </w:rPr>
        <w:t xml:space="preserve"> </w:t>
      </w:r>
      <w:r w:rsidR="00EA3D0B">
        <w:rPr>
          <w:rtl/>
          <w:lang w:bidi="ar-KW"/>
        </w:rPr>
        <w:t xml:space="preserve">ولا أتصور أن في مصر شبابا متطرفا والذين نطلق عليهم متطرفين أنما هم يحملون فكرا معينا لم نحاول أن نحلله ولم نحاول كشف عيوبه لمعتنقيه  ، </w:t>
      </w:r>
      <w:r>
        <w:rPr>
          <w:rFonts w:hint="cs"/>
          <w:rtl/>
          <w:lang w:bidi="ar-KW"/>
        </w:rPr>
        <w:t xml:space="preserve"> </w:t>
      </w:r>
      <w:r w:rsidR="00EA3D0B">
        <w:rPr>
          <w:rtl/>
          <w:lang w:bidi="ar-KW"/>
        </w:rPr>
        <w:t xml:space="preserve">أن المجتمع يعاني من مشاكل سياسية </w:t>
      </w:r>
      <w:r w:rsidR="00EA3D0B">
        <w:rPr>
          <w:rtl/>
          <w:lang w:bidi="ar-KW"/>
        </w:rPr>
        <w:lastRenderedPageBreak/>
        <w:t xml:space="preserve">وأجتماعية وأقتصادية أدت الى الأحباط العام ونتيجة لهذا لابد للأنسان أن يبحث عن دواء  ،  ،  عن فكر عن مبدأ حتى يجد حلا لمشاكله وهم ظنوا الحل في التطرف  ، </w:t>
      </w:r>
    </w:p>
    <w:p w:rsidR="00EA3D0B" w:rsidRDefault="00084AEA" w:rsidP="00084AEA">
      <w:pPr>
        <w:spacing w:after="240"/>
        <w:jc w:val="both"/>
        <w:rPr>
          <w:rtl/>
          <w:lang w:bidi="ar-KW"/>
        </w:rPr>
      </w:pPr>
      <w:r>
        <w:rPr>
          <w:rFonts w:hint="cs"/>
          <w:rtl/>
          <w:lang w:bidi="ar-KW"/>
        </w:rPr>
        <w:t xml:space="preserve">( 5 ) </w:t>
      </w:r>
      <w:r>
        <w:rPr>
          <w:rtl/>
          <w:lang w:bidi="ar-KW"/>
        </w:rPr>
        <w:t xml:space="preserve">الشيخ </w:t>
      </w:r>
      <w:r>
        <w:rPr>
          <w:rFonts w:hint="cs"/>
          <w:rtl/>
          <w:lang w:bidi="ar-KW"/>
        </w:rPr>
        <w:t>القرضاوي</w:t>
      </w:r>
      <w:r>
        <w:rPr>
          <w:rtl/>
          <w:lang w:bidi="ar-KW"/>
        </w:rPr>
        <w:t xml:space="preserve"> </w:t>
      </w:r>
      <w:r>
        <w:rPr>
          <w:rFonts w:hint="cs"/>
          <w:rtl/>
          <w:lang w:bidi="ar-KW"/>
        </w:rPr>
        <w:t>والتغالي</w:t>
      </w:r>
      <w:r>
        <w:rPr>
          <w:rtl/>
          <w:lang w:bidi="ar-KW"/>
        </w:rPr>
        <w:t xml:space="preserve">  </w:t>
      </w:r>
      <w:r>
        <w:rPr>
          <w:rFonts w:hint="cs"/>
          <w:rtl/>
          <w:lang w:bidi="ar-KW"/>
        </w:rPr>
        <w:t xml:space="preserve">: </w:t>
      </w:r>
      <w:r w:rsidR="00EA3D0B">
        <w:rPr>
          <w:rtl/>
          <w:lang w:bidi="ar-KW"/>
        </w:rPr>
        <w:t>يقول الدكتور يوسف القرضاوى :</w:t>
      </w:r>
      <w:r>
        <w:rPr>
          <w:rFonts w:hint="cs"/>
          <w:rtl/>
          <w:lang w:bidi="ar-KW"/>
        </w:rPr>
        <w:t xml:space="preserve"> </w:t>
      </w:r>
      <w:r w:rsidR="00EA3D0B">
        <w:rPr>
          <w:rtl/>
          <w:lang w:bidi="ar-KW"/>
        </w:rPr>
        <w:t>أن ثمة عيوبا موجودة في المشتغلين في العمل الاسلامي من هذا مثلا ، عيب الغلو الذى يقع فيه البعض من حيث درى أو لا</w:t>
      </w:r>
      <w:r>
        <w:rPr>
          <w:rFonts w:hint="cs"/>
          <w:rtl/>
          <w:lang w:bidi="ar-KW"/>
        </w:rPr>
        <w:t xml:space="preserve"> </w:t>
      </w:r>
      <w:r w:rsidR="00EA3D0B">
        <w:rPr>
          <w:rtl/>
          <w:lang w:bidi="ar-KW"/>
        </w:rPr>
        <w:t xml:space="preserve">يدرى ، تجد أن الغلو والتشدد بات لازمة عند البعض ، والوقوف عند القشور والفروع أصبح لازمة أخرى عند البعض ، مع أن الرسول صلى الله عليه وسلم حذرنا في غير موضع من الغلو وقال : (( </w:t>
      </w:r>
      <w:r>
        <w:rPr>
          <w:rFonts w:hint="cs"/>
          <w:rtl/>
          <w:lang w:bidi="ar-KW"/>
        </w:rPr>
        <w:t>إ</w:t>
      </w:r>
      <w:r w:rsidR="00EA3D0B">
        <w:rPr>
          <w:rtl/>
          <w:lang w:bidi="ar-KW"/>
        </w:rPr>
        <w:t>ياكم والغلو في الدين ف</w:t>
      </w:r>
      <w:r>
        <w:rPr>
          <w:rFonts w:hint="cs"/>
          <w:rtl/>
          <w:lang w:bidi="ar-KW"/>
        </w:rPr>
        <w:t>إ</w:t>
      </w:r>
      <w:r w:rsidR="00EA3D0B">
        <w:rPr>
          <w:rtl/>
          <w:lang w:bidi="ar-KW"/>
        </w:rPr>
        <w:t>نما هلك من قبلكم بالغلو في الدين ))  ، وفي حديث ابن مسعود يقول الرسول : (( هلك المتنطعون ))  ،  قالها ثلاثا  ،  رواه مسلم</w:t>
      </w:r>
      <w:r>
        <w:rPr>
          <w:rFonts w:hint="cs"/>
          <w:rtl/>
          <w:lang w:bidi="ar-KW"/>
        </w:rPr>
        <w:t xml:space="preserve"> ،  </w:t>
      </w:r>
      <w:r w:rsidR="00EA3D0B">
        <w:rPr>
          <w:rtl/>
          <w:lang w:bidi="ar-KW"/>
        </w:rPr>
        <w:t>قال النووى هم المتفيهمقون المجاوزون الحدود في اقوالهم وأفعالهم  ، كذلك نهى الرسول عن التشدد في الدين وفي الحديث : لا تشددوا على أتفسكم فيشدد عليكم ، فان قوما شددوا على أنفسهم ، فشدد عليهم ، فتلك بقاياهم في الصوامع والديارات : (( رهبانية أبتدعوها ماكتبناها عليهم ))  ،  ذكره أبن ك</w:t>
      </w:r>
      <w:r>
        <w:rPr>
          <w:rtl/>
          <w:lang w:bidi="ar-KW"/>
        </w:rPr>
        <w:t xml:space="preserve">ثير في تفسيره سورة الحديد  ، </w:t>
      </w:r>
      <w:r>
        <w:rPr>
          <w:rFonts w:hint="cs"/>
          <w:rtl/>
          <w:lang w:bidi="ar-KW"/>
        </w:rPr>
        <w:t xml:space="preserve">(( </w:t>
      </w:r>
      <w:r w:rsidR="00EA3D0B">
        <w:rPr>
          <w:rtl/>
          <w:lang w:bidi="ar-KW"/>
        </w:rPr>
        <w:t>من عيوب الغلو</w:t>
      </w:r>
      <w:r>
        <w:rPr>
          <w:rFonts w:hint="cs"/>
          <w:rtl/>
          <w:lang w:bidi="ar-KW"/>
        </w:rPr>
        <w:t xml:space="preserve"> )) ، </w:t>
      </w:r>
      <w:r w:rsidR="00EA3D0B">
        <w:rPr>
          <w:rtl/>
          <w:lang w:bidi="ar-KW"/>
        </w:rPr>
        <w:t xml:space="preserve">ويمضى الدكتور القرضاوى في تعديد عيوب الغلو في الدين فيذكر من جملة </w:t>
      </w:r>
      <w:r>
        <w:rPr>
          <w:rFonts w:hint="cs"/>
          <w:rtl/>
          <w:lang w:bidi="ar-KW"/>
        </w:rPr>
        <w:t>عيوبه</w:t>
      </w:r>
      <w:r w:rsidR="00EA3D0B">
        <w:rPr>
          <w:rtl/>
          <w:lang w:bidi="ar-KW"/>
        </w:rPr>
        <w:t xml:space="preserve"> ، أنه منفر ولا تحتمله طبيعة البشر العادية ، وأنه قصير العمر والاستمرار عليه في العادة غير متيسر ، ولذا قال الرسول صلى الله عليه وسلم فيما يرويه الشيخان وأبو داود والنسائي عن عائشة : (( اكلفوا من الاعمال ما تطيقون ، فأن الله لا يمل حتى تملوا  ،  وان أحب العمل الى الله أدومه ان قل ))  ، </w:t>
      </w:r>
    </w:p>
    <w:p w:rsidR="00EA3D0B" w:rsidRDefault="00084AEA" w:rsidP="00084AEA">
      <w:pPr>
        <w:spacing w:after="240"/>
        <w:jc w:val="both"/>
        <w:rPr>
          <w:rtl/>
          <w:lang w:bidi="ar-KW"/>
        </w:rPr>
      </w:pPr>
      <w:r>
        <w:rPr>
          <w:rFonts w:hint="cs"/>
          <w:rtl/>
          <w:lang w:bidi="ar-KW"/>
        </w:rPr>
        <w:t xml:space="preserve">( 6 ) </w:t>
      </w:r>
      <w:r>
        <w:rPr>
          <w:rtl/>
          <w:lang w:bidi="ar-KW"/>
        </w:rPr>
        <w:t xml:space="preserve">الشيخ </w:t>
      </w:r>
      <w:r>
        <w:rPr>
          <w:rFonts w:hint="cs"/>
          <w:rtl/>
          <w:lang w:bidi="ar-KW"/>
        </w:rPr>
        <w:t>الغزالي</w:t>
      </w:r>
      <w:r>
        <w:rPr>
          <w:rtl/>
          <w:lang w:bidi="ar-KW"/>
        </w:rPr>
        <w:t xml:space="preserve"> والتدين الفاسد</w:t>
      </w:r>
      <w:r>
        <w:rPr>
          <w:rFonts w:hint="cs"/>
          <w:rtl/>
          <w:lang w:bidi="ar-KW"/>
        </w:rPr>
        <w:t xml:space="preserve"> : </w:t>
      </w:r>
      <w:r w:rsidR="00EA3D0B">
        <w:rPr>
          <w:rtl/>
          <w:lang w:bidi="ar-KW"/>
        </w:rPr>
        <w:t>ينفي الشيخ الغزالي أي صلة بين الدين الصحيح وبين أي أتجاه للشدة أو العنف  ،  ،  وترجع هذه الصلة الى التدين المنحرف  ، يقول : وللتدين النحرف أسباب نفسية ، وأخرى علمية ، تظهر في أقوال المرء وأفعاله ، وتلحظ فيما يصدره من أحكام على الاشخاص والاشياء  ، ان ساحتنا شهدت مثل هذا الانسان ، وهو مسئول عن التدين الفاسد ، والله ينعى على البشرية تفسير دينه حسب أهوائهم : (( أن كثيرا من الأحبار والرهبان ليأكلون أموال الناس بالباطل ويصدون عن سبيل الله )) والمعنى أن الضرر قد يقع من الدعاة أنفسهم  ،  وكم رأينا من سباق للكلام في الدين لا حصيلة له الا اللغو والهباء ، لأن الوعظ لا يبلغ هدفه مهما كان بلي</w:t>
      </w:r>
      <w:r>
        <w:rPr>
          <w:rtl/>
          <w:lang w:bidi="ar-KW"/>
        </w:rPr>
        <w:t xml:space="preserve">غا اذا قارنته بنية مغشوشة  ، </w:t>
      </w:r>
      <w:r w:rsidR="00EA3D0B">
        <w:rPr>
          <w:rtl/>
          <w:lang w:bidi="ar-KW"/>
        </w:rPr>
        <w:t xml:space="preserve">والآفات النفسيه تشيع بين ناس كثيرين ، فيهم المتدينين وغير المتدينين ، وعلى كل حال فهو سبب من أسباب التدين الفاسد الذي نلحظ آثاره في بيئتنا  ،  ويقول الشيخ الغزالي أن التدين يوم يفقد طيبة القلب ، ودماثة الاخلاق ، ومحبة الخلائق ، يكون لعنة على البلاد والعباد  ،  ،  وهذا </w:t>
      </w:r>
      <w:r w:rsidR="00EA3D0B">
        <w:rPr>
          <w:rtl/>
          <w:lang w:bidi="ar-KW"/>
        </w:rPr>
        <w:lastRenderedPageBreak/>
        <w:t>التطرف يقع في الحرص البالغ على الامور الخلافية كالحديث في مكان وضع اليدين أو طريقة وضع الرجلين خلال الصلاة مما لا</w:t>
      </w:r>
      <w:r>
        <w:rPr>
          <w:rFonts w:hint="cs"/>
          <w:rtl/>
          <w:lang w:bidi="ar-KW"/>
        </w:rPr>
        <w:t xml:space="preserve"> </w:t>
      </w:r>
      <w:r w:rsidR="00EA3D0B">
        <w:rPr>
          <w:rtl/>
          <w:lang w:bidi="ar-KW"/>
        </w:rPr>
        <w:t xml:space="preserve">يضر الدين ولا الدنيا  ، </w:t>
      </w:r>
    </w:p>
    <w:p w:rsidR="00084AEA" w:rsidRDefault="00084AEA" w:rsidP="000A5294">
      <w:pPr>
        <w:spacing w:after="240"/>
        <w:jc w:val="center"/>
        <w:rPr>
          <w:rtl/>
          <w:lang w:bidi="ar-KW"/>
        </w:rPr>
      </w:pPr>
      <w:r>
        <w:rPr>
          <w:rFonts w:hint="cs"/>
          <w:rtl/>
          <w:lang w:bidi="ar-KW"/>
        </w:rPr>
        <w:t>****</w:t>
      </w:r>
    </w:p>
    <w:p w:rsidR="00084AEA" w:rsidRDefault="00084AEA" w:rsidP="00084AEA">
      <w:pPr>
        <w:spacing w:after="240"/>
        <w:jc w:val="both"/>
        <w:rPr>
          <w:rtl/>
          <w:lang w:bidi="ar-KW"/>
        </w:rPr>
      </w:pPr>
    </w:p>
    <w:p w:rsidR="00307291" w:rsidRDefault="00307291" w:rsidP="00EA3D0B">
      <w:pPr>
        <w:rPr>
          <w:rFonts w:cs="Monotype Koufi"/>
          <w:b w:val="0"/>
          <w:bCs/>
          <w:rtl/>
        </w:rPr>
      </w:pPr>
    </w:p>
    <w:p w:rsidR="00307291" w:rsidRDefault="00307291" w:rsidP="00EA3D0B">
      <w:pPr>
        <w:rPr>
          <w:rFonts w:cs="Monotype Koufi"/>
          <w:b w:val="0"/>
          <w:bCs/>
          <w:rtl/>
        </w:rPr>
      </w:pPr>
    </w:p>
    <w:p w:rsidR="00307291" w:rsidRDefault="00307291" w:rsidP="00EA3D0B">
      <w:pPr>
        <w:rPr>
          <w:rFonts w:cs="Monotype Koufi"/>
          <w:b w:val="0"/>
          <w:bCs/>
          <w:rtl/>
        </w:rPr>
      </w:pPr>
    </w:p>
    <w:p w:rsidR="00307291" w:rsidRDefault="00307291" w:rsidP="00EA3D0B">
      <w:pPr>
        <w:rPr>
          <w:rFonts w:cs="Monotype Koufi"/>
          <w:b w:val="0"/>
          <w:bCs/>
          <w:rtl/>
        </w:rPr>
      </w:pPr>
    </w:p>
    <w:p w:rsidR="00307291" w:rsidRDefault="00307291" w:rsidP="00EA3D0B">
      <w:pPr>
        <w:rPr>
          <w:rFonts w:cs="Monotype Koufi"/>
          <w:b w:val="0"/>
          <w:bCs/>
          <w:rtl/>
        </w:rPr>
      </w:pPr>
    </w:p>
    <w:p w:rsidR="000A5294" w:rsidRDefault="000A5294" w:rsidP="00EA3D0B">
      <w:pPr>
        <w:rPr>
          <w:rFonts w:cs="Monotype Koufi"/>
          <w:b w:val="0"/>
          <w:bCs/>
          <w:rtl/>
        </w:rPr>
      </w:pPr>
    </w:p>
    <w:p w:rsidR="000A5294" w:rsidRDefault="000A5294" w:rsidP="00EA3D0B">
      <w:pPr>
        <w:rPr>
          <w:rFonts w:cs="Monotype Koufi"/>
          <w:b w:val="0"/>
          <w:bCs/>
          <w:rtl/>
        </w:rPr>
      </w:pPr>
    </w:p>
    <w:p w:rsidR="000A5294" w:rsidRDefault="000A5294" w:rsidP="00EA3D0B">
      <w:pPr>
        <w:rPr>
          <w:rFonts w:cs="Monotype Koufi"/>
          <w:b w:val="0"/>
          <w:bCs/>
          <w:rtl/>
        </w:rPr>
      </w:pPr>
    </w:p>
    <w:p w:rsidR="00307291" w:rsidRDefault="00307291" w:rsidP="00307291">
      <w:pPr>
        <w:pBdr>
          <w:top w:val="dashDotStroked" w:sz="24" w:space="1" w:color="auto"/>
          <w:left w:val="dashDotStroked" w:sz="24" w:space="4" w:color="auto"/>
          <w:bottom w:val="dashDotStroked" w:sz="24" w:space="1" w:color="auto"/>
          <w:right w:val="dashDotStroked" w:sz="24" w:space="4" w:color="auto"/>
        </w:pBdr>
        <w:jc w:val="center"/>
        <w:rPr>
          <w:rFonts w:cs="Monotype Koufi"/>
          <w:b w:val="0"/>
          <w:bCs/>
          <w:rtl/>
        </w:rPr>
      </w:pPr>
    </w:p>
    <w:p w:rsidR="00307291" w:rsidRPr="000A5294" w:rsidRDefault="00307291" w:rsidP="00307291">
      <w:pPr>
        <w:pBdr>
          <w:top w:val="dashDotStroked" w:sz="24" w:space="1" w:color="auto"/>
          <w:left w:val="dashDotStroked" w:sz="24" w:space="4" w:color="auto"/>
          <w:bottom w:val="dashDotStroked" w:sz="24" w:space="1" w:color="auto"/>
          <w:right w:val="dashDotStroked" w:sz="24" w:space="4" w:color="auto"/>
        </w:pBdr>
        <w:jc w:val="center"/>
        <w:rPr>
          <w:rFonts w:cs="Monotype Koufi"/>
          <w:b w:val="0"/>
          <w:bCs/>
          <w:sz w:val="40"/>
          <w:szCs w:val="40"/>
          <w:rtl/>
        </w:rPr>
      </w:pPr>
      <w:r w:rsidRPr="000A5294">
        <w:rPr>
          <w:rFonts w:cs="Monotype Koufi" w:hint="cs"/>
          <w:b w:val="0"/>
          <w:bCs/>
          <w:sz w:val="40"/>
          <w:szCs w:val="40"/>
          <w:rtl/>
        </w:rPr>
        <w:t>[  3  ]</w:t>
      </w:r>
    </w:p>
    <w:p w:rsidR="000A5294" w:rsidRPr="000A5294" w:rsidRDefault="00307291" w:rsidP="00307291">
      <w:pPr>
        <w:pBdr>
          <w:top w:val="dashDotStroked" w:sz="24" w:space="1" w:color="auto"/>
          <w:left w:val="dashDotStroked" w:sz="24" w:space="4" w:color="auto"/>
          <w:bottom w:val="dashDotStroked" w:sz="24" w:space="1" w:color="auto"/>
          <w:right w:val="dashDotStroked" w:sz="24" w:space="4" w:color="auto"/>
        </w:pBdr>
        <w:jc w:val="center"/>
        <w:rPr>
          <w:rFonts w:cs="Monotype Koufi"/>
          <w:b w:val="0"/>
          <w:bCs/>
          <w:sz w:val="40"/>
          <w:szCs w:val="40"/>
          <w:rtl/>
        </w:rPr>
      </w:pPr>
      <w:r w:rsidRPr="000A5294">
        <w:rPr>
          <w:rFonts w:cs="Monotype Koufi" w:hint="cs"/>
          <w:b w:val="0"/>
          <w:bCs/>
          <w:sz w:val="40"/>
          <w:szCs w:val="40"/>
          <w:rtl/>
        </w:rPr>
        <w:t>مبحث موقف السلف من المتشابهات بين المثبتين والمؤولين</w:t>
      </w:r>
      <w:r w:rsidR="000A5294" w:rsidRPr="000A5294">
        <w:rPr>
          <w:rFonts w:cs="Monotype Koufi" w:hint="cs"/>
          <w:b w:val="0"/>
          <w:bCs/>
          <w:sz w:val="40"/>
          <w:szCs w:val="40"/>
          <w:rtl/>
        </w:rPr>
        <w:t xml:space="preserve"> </w:t>
      </w:r>
    </w:p>
    <w:p w:rsidR="00307291" w:rsidRPr="000A5294" w:rsidRDefault="000A5294" w:rsidP="00307291">
      <w:pPr>
        <w:pBdr>
          <w:top w:val="dashDotStroked" w:sz="24" w:space="1" w:color="auto"/>
          <w:left w:val="dashDotStroked" w:sz="24" w:space="4" w:color="auto"/>
          <w:bottom w:val="dashDotStroked" w:sz="24" w:space="1" w:color="auto"/>
          <w:right w:val="dashDotStroked" w:sz="24" w:space="4" w:color="auto"/>
        </w:pBdr>
        <w:jc w:val="center"/>
        <w:rPr>
          <w:rFonts w:cs="Monotype Koufi"/>
          <w:b w:val="0"/>
          <w:bCs/>
          <w:sz w:val="40"/>
          <w:szCs w:val="40"/>
          <w:rtl/>
        </w:rPr>
      </w:pPr>
      <w:r w:rsidRPr="000A5294">
        <w:rPr>
          <w:rFonts w:cs="Monotype Koufi" w:hint="cs"/>
          <w:b w:val="0"/>
          <w:bCs/>
          <w:sz w:val="40"/>
          <w:szCs w:val="40"/>
          <w:rtl/>
        </w:rPr>
        <w:t>دراسة نقدية لمنهج ابن تيمية</w:t>
      </w:r>
    </w:p>
    <w:p w:rsidR="00EA3D0B" w:rsidRPr="000A5294" w:rsidRDefault="00307291" w:rsidP="00307291">
      <w:pPr>
        <w:pBdr>
          <w:top w:val="dashDotStroked" w:sz="24" w:space="1" w:color="auto"/>
          <w:left w:val="dashDotStroked" w:sz="24" w:space="4" w:color="auto"/>
          <w:bottom w:val="dashDotStroked" w:sz="24" w:space="1" w:color="auto"/>
          <w:right w:val="dashDotStroked" w:sz="24" w:space="4" w:color="auto"/>
        </w:pBdr>
        <w:jc w:val="center"/>
        <w:rPr>
          <w:sz w:val="40"/>
          <w:szCs w:val="40"/>
          <w:rtl/>
        </w:rPr>
      </w:pPr>
      <w:r w:rsidRPr="000A5294">
        <w:rPr>
          <w:rFonts w:cs="Monotype Koufi" w:hint="cs"/>
          <w:b w:val="0"/>
          <w:bCs/>
          <w:sz w:val="40"/>
          <w:szCs w:val="40"/>
          <w:rtl/>
        </w:rPr>
        <w:t>للدكتور محمد عبد الفضيل القوصي</w:t>
      </w:r>
    </w:p>
    <w:p w:rsidR="00307291" w:rsidRDefault="00307291" w:rsidP="00307291">
      <w:pPr>
        <w:pBdr>
          <w:top w:val="dashDotStroked" w:sz="24" w:space="1" w:color="auto"/>
          <w:left w:val="dashDotStroked" w:sz="24" w:space="4" w:color="auto"/>
          <w:bottom w:val="dashDotStroked" w:sz="24" w:space="1" w:color="auto"/>
          <w:right w:val="dashDotStroked" w:sz="24" w:space="4" w:color="auto"/>
        </w:pBdr>
        <w:jc w:val="center"/>
        <w:rPr>
          <w:rtl/>
        </w:rPr>
      </w:pPr>
    </w:p>
    <w:p w:rsidR="000A5294" w:rsidRDefault="000A5294" w:rsidP="000A5294">
      <w:pPr>
        <w:spacing w:after="240"/>
        <w:jc w:val="both"/>
        <w:rPr>
          <w:b w:val="0"/>
          <w:rtl/>
        </w:rPr>
      </w:pPr>
    </w:p>
    <w:p w:rsidR="000A5294" w:rsidRDefault="000A5294" w:rsidP="000A5294">
      <w:pPr>
        <w:spacing w:after="240"/>
        <w:jc w:val="both"/>
        <w:rPr>
          <w:b w:val="0"/>
          <w:rtl/>
        </w:rPr>
      </w:pPr>
    </w:p>
    <w:p w:rsidR="000A5294" w:rsidRDefault="000A5294" w:rsidP="000A5294">
      <w:pPr>
        <w:spacing w:after="240"/>
        <w:jc w:val="both"/>
        <w:rPr>
          <w:b w:val="0"/>
          <w:rtl/>
        </w:rPr>
      </w:pPr>
    </w:p>
    <w:p w:rsidR="000A5294" w:rsidRDefault="000A5294" w:rsidP="000A5294">
      <w:pPr>
        <w:spacing w:after="240"/>
        <w:jc w:val="both"/>
        <w:rPr>
          <w:b w:val="0"/>
          <w:rtl/>
        </w:rPr>
      </w:pPr>
    </w:p>
    <w:p w:rsidR="000A5294" w:rsidRDefault="000A5294" w:rsidP="000A5294">
      <w:pPr>
        <w:spacing w:after="240"/>
        <w:jc w:val="both"/>
        <w:rPr>
          <w:b w:val="0"/>
          <w:rtl/>
        </w:rPr>
      </w:pPr>
    </w:p>
    <w:p w:rsidR="000A5294" w:rsidRDefault="000A5294" w:rsidP="000A5294">
      <w:pPr>
        <w:spacing w:after="240"/>
        <w:jc w:val="both"/>
        <w:rPr>
          <w:b w:val="0"/>
          <w:rtl/>
        </w:rPr>
      </w:pPr>
    </w:p>
    <w:p w:rsidR="000A5294" w:rsidRDefault="000A5294" w:rsidP="000A5294">
      <w:pPr>
        <w:spacing w:after="240"/>
        <w:jc w:val="both"/>
        <w:rPr>
          <w:b w:val="0"/>
          <w:rtl/>
        </w:rPr>
      </w:pPr>
      <w:r>
        <w:rPr>
          <w:rFonts w:hint="cs"/>
          <w:b w:val="0"/>
          <w:rtl/>
        </w:rPr>
        <w:t xml:space="preserve">بسم الله الرحمن الرحيم ، الحمد لله رب العالمين ، والصلاة والسلام على خاتم الأنبياء والمرسلين ، وبعد  ، فإنه لا يخفى على دارس التاريخ الإسلامي أن الله تعالى بعث خاتم رسله محمد صلى الله عليه وسلم في بيئة موغلة في الوثنية ، ضاربة بأبطانها في الخرافات والجهل ، وبمبعثه صلى الله عليه وسلم انقشع ذلك الليل الطويل واستنارت البصائر بأنوار التنزيل ، فلا يوجد دين بين من المعارف مثلما فعل الإسلام  ، ومن أشرف تلك المعارف ما يتعلق منها بالله تعالى ووجوب تعظيمه  وتنزيهه في أفعاله وصفاته ، قال الله تعالى { لَيْسَ كَمِثْلِهِ شَيْءٌ وَهُوَ السَّمِيعُ الْبَصِيرُ } [ سورة الشورى : 11 ]  ، وعلماء المسلمين متفقون على وجوب تنزيه الله تعالى ونفي التشبيه عنه ومن أحظهم بتلك المنزلة وأصلبهم في الوقوف على هذا الثغر، أهل السنة  ، أهل الحق من الأشاعرة وأصحابهم الماتريدية  ، يقول شيخ الإسلام تقي الدين علي بن عبد الكافي السبكي الشافعي : " والفرقة الأشعرية هم المتوسطون في ذلك، وهم الغالبون من الشافعية والمالكية وفضلاء الحنابلة وسائر الناس ، وأما المعتزلة فكانت لهم دولة في أوائل المائة الثالثة ساعدهم بعض الخلفاء ثم انخذلوا وكفى الله شرهم  ، وهاتان الطائفتان الأشعرية والمعتزلة هما المتقاومتان ، وهما فحولة المتكلمين من أهل الإسلام ، والأشعرية أعدلهما ؛ لأنها بنت أصولها على الكتاب والسنة والعقل الصحيح" [ السيف الصقيل 13 ، 14 ] ، ونحن في هذا البحث نحاول استجلاء موقف علماء أصول الدين من أهل السنة في قضية المتشابهة وتقريرهم لعقيدة التنزيه، سواء بطريق التأويل التفصيلي </w:t>
      </w:r>
      <w:r>
        <w:t>–</w:t>
      </w:r>
      <w:r>
        <w:rPr>
          <w:rFonts w:hint="cs"/>
          <w:b w:val="0"/>
          <w:rtl/>
        </w:rPr>
        <w:t xml:space="preserve"> كما هو مذهب المتأخرين </w:t>
      </w:r>
      <w:r>
        <w:t>–</w:t>
      </w:r>
      <w:r>
        <w:rPr>
          <w:rFonts w:hint="cs"/>
          <w:b w:val="0"/>
          <w:rtl/>
        </w:rPr>
        <w:t xml:space="preserve"> أو الإجمالي </w:t>
      </w:r>
      <w:r>
        <w:t>–</w:t>
      </w:r>
      <w:r>
        <w:rPr>
          <w:rFonts w:hint="cs"/>
          <w:b w:val="0"/>
          <w:rtl/>
        </w:rPr>
        <w:t xml:space="preserve"> كما هي طريقة المتقدمين </w:t>
      </w:r>
      <w:r>
        <w:t>–</w:t>
      </w:r>
      <w:r>
        <w:rPr>
          <w:rFonts w:hint="cs"/>
          <w:b w:val="0"/>
          <w:rtl/>
        </w:rPr>
        <w:t xml:space="preserve"> مع استعراض وجهة الفريق المقابل الموغل في </w:t>
      </w:r>
      <w:r>
        <w:rPr>
          <w:rFonts w:hint="cs"/>
          <w:b w:val="0"/>
          <w:rtl/>
        </w:rPr>
        <w:lastRenderedPageBreak/>
        <w:t xml:space="preserve">الإثبات ممثلاً في أحد أئمته المقررين له المنافحين عنه ، وهو أبو العباس بن تيمية م 728 هـ  ، ومناقشته في ضوء المنقول وما تقتضيه قواعد المعقول  ،  والله ولي التوفيق  ، </w:t>
      </w:r>
    </w:p>
    <w:p w:rsidR="000A5294" w:rsidRDefault="000A5294" w:rsidP="000A5294">
      <w:pPr>
        <w:spacing w:after="240"/>
        <w:jc w:val="center"/>
        <w:rPr>
          <w:b w:val="0"/>
          <w:rtl/>
        </w:rPr>
      </w:pPr>
      <w:r>
        <w:rPr>
          <w:rFonts w:hint="cs"/>
          <w:b w:val="0"/>
          <w:rtl/>
        </w:rPr>
        <w:t>***</w:t>
      </w:r>
    </w:p>
    <w:p w:rsidR="000A5294" w:rsidRDefault="000A5294" w:rsidP="000A5294">
      <w:pPr>
        <w:spacing w:after="240"/>
        <w:jc w:val="center"/>
        <w:rPr>
          <w:b w:val="0"/>
          <w:rtl/>
        </w:rPr>
      </w:pPr>
      <w:r>
        <w:rPr>
          <w:rFonts w:hint="cs"/>
          <w:b w:val="0"/>
          <w:rtl/>
        </w:rPr>
        <w:t>( 1 )</w:t>
      </w:r>
    </w:p>
    <w:p w:rsidR="000A5294" w:rsidRDefault="000A5294" w:rsidP="000A5294">
      <w:pPr>
        <w:spacing w:after="240"/>
        <w:jc w:val="center"/>
        <w:rPr>
          <w:b w:val="0"/>
          <w:rtl/>
        </w:rPr>
      </w:pPr>
      <w:r>
        <w:rPr>
          <w:rFonts w:hint="cs"/>
          <w:b w:val="0"/>
          <w:bCs/>
          <w:rtl/>
        </w:rPr>
        <w:t>(( الصعوبة النفسية ، والمواقف المختلفة منها : (موقف السلف ؛ والمثبتين ، والمؤولين ))</w:t>
      </w:r>
    </w:p>
    <w:p w:rsidR="000A5294" w:rsidRDefault="000A5294" w:rsidP="000A5294">
      <w:pPr>
        <w:spacing w:after="240"/>
        <w:jc w:val="both"/>
        <w:rPr>
          <w:b w:val="0"/>
          <w:rtl/>
        </w:rPr>
      </w:pPr>
      <w:r>
        <w:rPr>
          <w:rFonts w:hint="cs"/>
          <w:b w:val="0"/>
          <w:rtl/>
        </w:rPr>
        <w:t xml:space="preserve">من يتأمل ملياً ما ذكره الأشاعرة بصدد قضية التشبيه والتنزيه ، يدرك أنهم كانوا يقودون العقل البشري إلى السير في مرتقى معرفي متصاعد، قد درج هذا العقل </w:t>
      </w:r>
      <w:r>
        <w:t>–</w:t>
      </w:r>
      <w:r>
        <w:rPr>
          <w:rFonts w:hint="cs"/>
          <w:b w:val="0"/>
          <w:rtl/>
        </w:rPr>
        <w:t xml:space="preserve"> لو ترك وشأنه </w:t>
      </w:r>
      <w:r>
        <w:t>–</w:t>
      </w:r>
      <w:r>
        <w:rPr>
          <w:rFonts w:hint="cs"/>
          <w:b w:val="0"/>
          <w:rtl/>
        </w:rPr>
        <w:t xml:space="preserve"> على هبوطه ، ولا جرم حينئذ أن يكون في مهمتهم قدر ليس باليسير من الجهد والمشقة ؛ لأنهم يغالبون الاعتياد ، ويعوقون الانقياد وما أشقها من مهمة  ، أليس حقا ما قاله الفخر الرازي </w:t>
      </w:r>
      <w:r>
        <w:t>–</w:t>
      </w:r>
      <w:r>
        <w:rPr>
          <w:rFonts w:hint="cs"/>
          <w:b w:val="0"/>
          <w:rtl/>
        </w:rPr>
        <w:t xml:space="preserve"> وهو يشيد "أساس التقديس" - : "من أراد أن يشرع في الإلهيات ؛ فليستحدث لنفسه فطرة أخرى" ، فالإنسان </w:t>
      </w:r>
      <w:r>
        <w:t>–</w:t>
      </w:r>
      <w:r>
        <w:rPr>
          <w:rFonts w:hint="cs"/>
          <w:b w:val="0"/>
          <w:rtl/>
        </w:rPr>
        <w:t xml:space="preserve"> كما يتابع </w:t>
      </w:r>
      <w:r>
        <w:t>–</w:t>
      </w:r>
      <w:r>
        <w:rPr>
          <w:rFonts w:hint="cs"/>
          <w:b w:val="0"/>
          <w:rtl/>
        </w:rPr>
        <w:t xml:space="preserve"> " إذا تأمل في أحوال الأجرام السفلية والعلوية ، وتأمل في صفاتها ، فلذلك له قانون  ،  وإذا أراد أن ينتقل منها إلى معرفة الربوبية؛ وجب أن يستحدث له فطرة أخرى وعقلاً آخر ، بخلاف العقل الذي اهتدى به إلى معرفة الجسمانيات" [ أساس التقديس : ص 13 ، 14 وما بعدهما  ] ، ومن هنا فقد استندت قضية التنزيه عند الأشاعرة على بحوث ضافية متأنية في نظرية المعرفة ، جاسوا فيها خلال النفس البشرية ، وخلال قواها الإدراكية المختلفة ، ووضعوا أيديهم على ما يمكننا تسميته بـ "الصعوبات النفسية" التي قد تعكر صفو التنزيه ، وتحول دون نقائه  ، فإمام الحرمين </w:t>
      </w:r>
      <w:r>
        <w:t>–</w:t>
      </w:r>
      <w:r>
        <w:rPr>
          <w:rFonts w:hint="cs"/>
          <w:b w:val="0"/>
          <w:rtl/>
        </w:rPr>
        <w:t xml:space="preserve"> مثلاً </w:t>
      </w:r>
      <w:r>
        <w:t>–</w:t>
      </w:r>
      <w:r>
        <w:rPr>
          <w:rFonts w:hint="cs"/>
          <w:b w:val="0"/>
          <w:rtl/>
        </w:rPr>
        <w:t xml:space="preserve"> يقول في النظامية عن المشبهة : "إنهم يطلبون ربهم في المحسوسات ، وما يتشكل في الأوهام ، ويتقدر في مجاري الوساوس وخواطر الهواجس، وهذا حيد بالكلية عن صفاته الإلهية  ،  فأي فرق بين هؤلاء ،  وبين من يعبد بعض الأجرام العلوية ؟! إنه لو اجتمع الأولون والآخرون على أن يدركوا الروح </w:t>
      </w:r>
      <w:r>
        <w:t>–</w:t>
      </w:r>
      <w:r>
        <w:rPr>
          <w:rFonts w:hint="cs"/>
          <w:b w:val="0"/>
          <w:rtl/>
        </w:rPr>
        <w:t xml:space="preserve"> وهي خلق الله تعالى </w:t>
      </w:r>
      <w:r>
        <w:t>–</w:t>
      </w:r>
      <w:r>
        <w:rPr>
          <w:rFonts w:hint="cs"/>
          <w:b w:val="0"/>
          <w:rtl/>
        </w:rPr>
        <w:t xml:space="preserve"> بهذا المسلك ؛ لم يجدوا إلى ذلك سبيلا ، فإنه معقول غير محسوس ، وقد قال تعالى : { وَيَسْأَلُونَكَ عَنِ الرُّوحِ قُلِ الرُّوحُ مِنْ أَمْرِ رَبِّي وَمَا أُوتِيتُمْ مِنَ الْعِلْمِ إِلَّا قَلِيلًا } [ سورة الإسراء : 85 ]  [  النظامية ، بتحقيق زاهد الكوثري : ص 15   ] ، ويقول إمام الحرمين </w:t>
      </w:r>
      <w:r>
        <w:t>–</w:t>
      </w:r>
      <w:r>
        <w:rPr>
          <w:rFonts w:hint="cs"/>
          <w:b w:val="0"/>
          <w:rtl/>
        </w:rPr>
        <w:t xml:space="preserve"> أيضاً </w:t>
      </w:r>
      <w:r>
        <w:t>–</w:t>
      </w:r>
      <w:r>
        <w:rPr>
          <w:rFonts w:hint="cs"/>
          <w:b w:val="0"/>
          <w:rtl/>
        </w:rPr>
        <w:t xml:space="preserve"> في موضع آخر : إن أحداً </w:t>
      </w:r>
      <w:r>
        <w:t>–</w:t>
      </w:r>
      <w:r>
        <w:rPr>
          <w:rFonts w:hint="cs"/>
          <w:b w:val="0"/>
          <w:rtl/>
        </w:rPr>
        <w:t xml:space="preserve"> من البشر </w:t>
      </w:r>
      <w:r>
        <w:t>–</w:t>
      </w:r>
      <w:r>
        <w:rPr>
          <w:rFonts w:hint="cs"/>
          <w:b w:val="0"/>
          <w:rtl/>
        </w:rPr>
        <w:t xml:space="preserve"> لو أراد أن يتصور الأرض برحبها براً وبحراً  ؛ لما تمثل منها إلا قدراً صغيراً ومبلغاً يسيراً  ،  وإن أحداً من الأحياء لو فكر في حياته ، وأراد أن يمثلها في فكره ؛ لتمثلت له الياة شكلاً متشكلاً  ،  وهكذا تزل الأوهام عن كثير من المخلوقات ، فكيف السبيل إلى أن </w:t>
      </w:r>
      <w:r>
        <w:rPr>
          <w:rFonts w:hint="cs"/>
          <w:b w:val="0"/>
          <w:rtl/>
        </w:rPr>
        <w:lastRenderedPageBreak/>
        <w:t xml:space="preserve">ندرك بها الرب تعالى الذي لا يشبهه شيء ولا يشبهه شيئاً ؟! فمن صفة الإله تقدسه عن التصور ، فكيف يستقيم على منهاج الحق من يطلب معرفة من لا يُتصور بالتصور ؟! [  الشامل : ص 527 ، 528 ] ، ويقول الآمدي </w:t>
      </w:r>
      <w:r>
        <w:t>–</w:t>
      </w:r>
      <w:r>
        <w:rPr>
          <w:rFonts w:hint="cs"/>
          <w:b w:val="0"/>
          <w:rtl/>
        </w:rPr>
        <w:t xml:space="preserve"> متابعاً نفس المعنى - : " إنه  - جل وتعالى </w:t>
      </w:r>
      <w:r>
        <w:t>–</w:t>
      </w:r>
      <w:r>
        <w:rPr>
          <w:rFonts w:hint="cs"/>
          <w:b w:val="0"/>
          <w:rtl/>
        </w:rPr>
        <w:t xml:space="preserve"> لا ينبغي أن يكون مقيساً بالأشباه والنظائر ، وما جاء التشبيه إلا من جهة الوهم ؛ بإعطاء الغائب حكم الشاهد ، والحكم على غير المحسوس بما حكم به على المحسوس  ،  فاللبيب إذن </w:t>
      </w:r>
      <w:r>
        <w:t>–</w:t>
      </w:r>
      <w:r>
        <w:rPr>
          <w:rFonts w:hint="cs"/>
          <w:b w:val="0"/>
          <w:rtl/>
        </w:rPr>
        <w:t xml:space="preserve"> كما يضيف الآمدي </w:t>
      </w:r>
      <w:r>
        <w:t>–</w:t>
      </w:r>
      <w:r>
        <w:rPr>
          <w:rFonts w:hint="cs"/>
          <w:b w:val="0"/>
          <w:rtl/>
        </w:rPr>
        <w:t xml:space="preserve"> من ترك الوهم والخيال جانباً ولم يتخذ غير البرهان والدليل صاحباً " [  غاية المرام : ص 185 ، 186 ] ، وقرر الفخر الرازي نفس هذه الوجهة من النظر قائلاً : "إن الحكم بانحصار الموجودات كلها </w:t>
      </w:r>
      <w:r>
        <w:t>–</w:t>
      </w:r>
      <w:r>
        <w:rPr>
          <w:rFonts w:hint="cs"/>
          <w:b w:val="0"/>
          <w:rtl/>
        </w:rPr>
        <w:t xml:space="preserve"> إما في الحلول أو في المباينة بالجهة </w:t>
      </w:r>
      <w:r>
        <w:t>–</w:t>
      </w:r>
      <w:r>
        <w:rPr>
          <w:rFonts w:hint="cs"/>
          <w:b w:val="0"/>
          <w:rtl/>
        </w:rPr>
        <w:t xml:space="preserve"> إنما جاء بسبب الوهم والخيال ، لا بسبب العقل البتة " [  أساس التقديس : ص 6 ] ،  والذي لا تخطئه العين في هذه النصوص </w:t>
      </w:r>
      <w:r>
        <w:t>–</w:t>
      </w:r>
      <w:r>
        <w:rPr>
          <w:rFonts w:hint="cs"/>
          <w:b w:val="0"/>
          <w:rtl/>
        </w:rPr>
        <w:t xml:space="preserve"> وكثير غيرها </w:t>
      </w:r>
      <w:r>
        <w:t>–</w:t>
      </w:r>
      <w:r>
        <w:rPr>
          <w:rFonts w:hint="cs"/>
          <w:b w:val="0"/>
          <w:rtl/>
        </w:rPr>
        <w:t xml:space="preserve"> هو أن النفس البشرية قد اعتادت أن تبسط على معارفها حكم الحس والخيال ، وكلاهما وليد المشاهدة  وربيبها ، ومن ثم تضحي الموجودات بأسرها </w:t>
      </w:r>
      <w:r>
        <w:t>–</w:t>
      </w:r>
      <w:r>
        <w:rPr>
          <w:rFonts w:hint="cs"/>
          <w:b w:val="0"/>
          <w:rtl/>
        </w:rPr>
        <w:t xml:space="preserve"> ما شوهد نظيره ، ومالم يشاهد نظيره ، على حد تعبير الرازي [  أساس التقديس : ص 14 ، 15  ،  وقارن : التوحيد للماتريدي : ص 74، حيث يقول : "إن الأمر قد يضيق على السامع بما يقدره عن المفهوم  من الخلق في الوجود "   ] </w:t>
      </w:r>
      <w:r>
        <w:t>–</w:t>
      </w:r>
      <w:r>
        <w:rPr>
          <w:rFonts w:hint="cs"/>
          <w:b w:val="0"/>
          <w:rtl/>
        </w:rPr>
        <w:t xml:space="preserve"> منطوية تحت أحكام الحس والخيال ، ويصبح لزاماً على العقل </w:t>
      </w:r>
      <w:r>
        <w:t>–</w:t>
      </w:r>
      <w:r>
        <w:rPr>
          <w:rFonts w:hint="cs"/>
          <w:b w:val="0"/>
          <w:rtl/>
        </w:rPr>
        <w:t xml:space="preserve"> حينئذ </w:t>
      </w:r>
      <w:r>
        <w:t>–</w:t>
      </w:r>
      <w:r>
        <w:rPr>
          <w:rFonts w:hint="cs"/>
          <w:b w:val="0"/>
          <w:rtl/>
        </w:rPr>
        <w:t xml:space="preserve"> أن يقاوم تلك العادة الباطنة في أعماق الذات ، وأن يحاول الاعتلاء عليها ، والارتقاء فوقها ، إذا ابتغى معرفة الإلهيات  ، ولقد أحسن الفخر الرازي صنعاً حين استهل كتابه "أساس التقديس" بمحاولة هدم تلك العقبة في مفتتح حديثه بصدد الجهة ، وكأنه أحس </w:t>
      </w:r>
      <w:r>
        <w:t>–</w:t>
      </w:r>
      <w:r>
        <w:rPr>
          <w:rFonts w:hint="cs"/>
          <w:b w:val="0"/>
          <w:rtl/>
        </w:rPr>
        <w:t xml:space="preserve"> كما أحسسنا </w:t>
      </w:r>
      <w:r>
        <w:t>–</w:t>
      </w:r>
      <w:r>
        <w:rPr>
          <w:rFonts w:hint="cs"/>
          <w:b w:val="0"/>
          <w:rtl/>
        </w:rPr>
        <w:t xml:space="preserve"> أن تلك هي العثرة التي ينبغي تذليلها قبل أي شروع في إقامة الأدلة أو تشييد الراهين ، وتمثل تلك الصعوبة </w:t>
      </w:r>
      <w:r>
        <w:t>–</w:t>
      </w:r>
      <w:r>
        <w:rPr>
          <w:rFonts w:hint="cs"/>
          <w:b w:val="0"/>
          <w:rtl/>
        </w:rPr>
        <w:t xml:space="preserve"> بصدد هذه القضية </w:t>
      </w:r>
      <w:r>
        <w:t>–</w:t>
      </w:r>
      <w:r>
        <w:rPr>
          <w:rFonts w:hint="cs"/>
          <w:b w:val="0"/>
          <w:rtl/>
        </w:rPr>
        <w:t xml:space="preserve"> في المقولة الآتية :  " إننا نعلم </w:t>
      </w:r>
      <w:r>
        <w:t>–</w:t>
      </w:r>
      <w:r>
        <w:rPr>
          <w:rFonts w:hint="cs"/>
          <w:b w:val="0"/>
          <w:rtl/>
        </w:rPr>
        <w:t xml:space="preserve"> علماً ضرورياً </w:t>
      </w:r>
      <w:r>
        <w:t>–</w:t>
      </w:r>
      <w:r>
        <w:rPr>
          <w:rFonts w:hint="cs"/>
          <w:b w:val="0"/>
          <w:rtl/>
        </w:rPr>
        <w:t xml:space="preserve"> بأن كل موجودين فلا بد أن يكون أحدهما إما حالاً في الآخر ( محايثاً له)، وإما أن يكون مبايناً عنه، مختصاً بجهة من الجهات المحيطة به" [  أساس التقديس : ص 4 ، 16  ،  وقارن : الفصل لابن حزم 2/117 ]  ، ومهما يكن من شأن هذه الشبهة التي فندها الفخر [  أساس التقديس : ص 61 ، وما بعدها   ] ، فهي خير تعبير عن تلك العقبة التي ألمعنا إليها ، وسنعود لهذه الشبهة في موضعها من البحث ، إن شاء الله  ، في مقابل هذا النفر </w:t>
      </w:r>
      <w:r>
        <w:t>–</w:t>
      </w:r>
      <w:r>
        <w:rPr>
          <w:rFonts w:hint="cs"/>
          <w:b w:val="0"/>
          <w:rtl/>
        </w:rPr>
        <w:t xml:space="preserve"> ولنصطلح على تسميتهم بالمؤولين </w:t>
      </w:r>
      <w:r>
        <w:t>–</w:t>
      </w:r>
      <w:r>
        <w:rPr>
          <w:rFonts w:hint="cs"/>
          <w:b w:val="0"/>
          <w:rtl/>
        </w:rPr>
        <w:t xml:space="preserve"> الذين يبتغون تجاوز تلك العقبة ، انتهض فريق مقابل ، يتمثل في ابن تيمية ومن حذا حذوه </w:t>
      </w:r>
      <w:r>
        <w:t>–</w:t>
      </w:r>
      <w:r>
        <w:rPr>
          <w:rFonts w:hint="cs"/>
          <w:b w:val="0"/>
          <w:rtl/>
        </w:rPr>
        <w:t xml:space="preserve"> ولنصطلح على تسميتهم بالمثبتين </w:t>
      </w:r>
      <w:r>
        <w:t>–</w:t>
      </w:r>
      <w:r>
        <w:rPr>
          <w:rFonts w:hint="cs"/>
          <w:b w:val="0"/>
          <w:rtl/>
        </w:rPr>
        <w:t xml:space="preserve"> يتشبثون بتلك العقبة ، ويقبضون عليها بجمع اليدين ، ولسان حالهم يقول : إن هذه هي الفطرة ، ومخالفتهم مخالفة للضرورة المركوزة لدى الجميع ، فالقول </w:t>
      </w:r>
      <w:r>
        <w:t>–</w:t>
      </w:r>
      <w:r>
        <w:rPr>
          <w:rFonts w:hint="cs"/>
          <w:b w:val="0"/>
          <w:rtl/>
        </w:rPr>
        <w:t xml:space="preserve"> مثلاً </w:t>
      </w:r>
      <w:r>
        <w:t>–</w:t>
      </w:r>
      <w:r>
        <w:rPr>
          <w:rFonts w:hint="cs"/>
          <w:b w:val="0"/>
          <w:rtl/>
        </w:rPr>
        <w:t xml:space="preserve"> بأن الباري تعالى ليس خارج العلم ولا داخله معارض للفطرة الضرورية ، وأهل العقول السليمة التي لا هوى لها يقرون بأنه ما من موجودين إلا وأحدهما حال في الآخر </w:t>
      </w:r>
      <w:r>
        <w:rPr>
          <w:rFonts w:hint="cs"/>
          <w:b w:val="0"/>
          <w:rtl/>
        </w:rPr>
        <w:lastRenderedPageBreak/>
        <w:t xml:space="preserve">أو مباين له ، ولم يخالف في هذه القضية من له في الأمة لسان صدق </w:t>
      </w:r>
      <w:r>
        <w:t>–</w:t>
      </w:r>
      <w:r>
        <w:rPr>
          <w:rFonts w:hint="cs"/>
          <w:b w:val="0"/>
          <w:rtl/>
        </w:rPr>
        <w:t xml:space="preserve"> على حد تعبير ابن تيمية </w:t>
      </w:r>
      <w:r>
        <w:t>–</w:t>
      </w:r>
      <w:r>
        <w:rPr>
          <w:rFonts w:hint="cs"/>
          <w:b w:val="0"/>
          <w:rtl/>
        </w:rPr>
        <w:t xml:space="preserve"> فكيف إذن يطالب ذلك النفر بمقاومة هذه الفطرة ومناهضتها ؟  إن غاية التحذلق </w:t>
      </w:r>
      <w:r>
        <w:t>–</w:t>
      </w:r>
      <w:r>
        <w:rPr>
          <w:b w:val="0"/>
          <w:rtl/>
        </w:rPr>
        <w:t xml:space="preserve"> </w:t>
      </w:r>
      <w:r>
        <w:rPr>
          <w:rFonts w:hint="cs"/>
          <w:b w:val="0"/>
          <w:rtl/>
        </w:rPr>
        <w:t xml:space="preserve">كما يقول ابن تيمية </w:t>
      </w:r>
      <w:r>
        <w:t>–</w:t>
      </w:r>
      <w:r>
        <w:rPr>
          <w:rFonts w:hint="cs"/>
          <w:b w:val="0"/>
          <w:rtl/>
        </w:rPr>
        <w:t xml:space="preserve"> أن يفهم  هذا من قوله تعالى : { هَلْ تَعْلَمُ لَهُ سَمِيًّا } [ سورة مريم : 65 ] وبالاضطرار يعلم كل قائل أن من دل الخلق على أن الله ليس على العرش ، ولا فوق السماوات ونحو ذلك بقوله : { هَلْ تَعْلَمُ لَهُ سَمِيًّا } فقد أبعد النجعة ، وهو إما ملغزٌ أو مدلس ، ولم يخاطبهم بلسان عربي مبين [  ابن تيمية : مجموع الفتاوي 5/19 ، والحموية : ص 97   ] ، في مقابل هؤلاء وأولئك  -  بل فوق هؤلاء وأولئك </w:t>
      </w:r>
      <w:r>
        <w:t>–</w:t>
      </w:r>
      <w:r>
        <w:rPr>
          <w:rFonts w:hint="cs"/>
          <w:b w:val="0"/>
          <w:rtl/>
        </w:rPr>
        <w:t xml:space="preserve"> كان الموقف التفويضي عند السلف ، أولئك الذين لم يلتفتوا لتلك العقبة ، لا اعتلاء عليها وتجاوزا لها ، كما فعل المؤولون، ولا تشبثاً بها وانصياعاً لها كما فعل المثبتون  ،  فلم يكن هم السلف أن ينظروا إلى الإنسان العارف ، بل ارتقوا في الأسباب إلى موضوع المعرفة، وهو مقام الألوهية الأقدس ، تنزه وتقدس  ، هكذا نظر السلف إلى المسألة ، وعلى ها النحو فهم السلف هذه المتشابهات التي يتوهم منها التشبيه ، أمروها كما وردت ، واكتفوا من تفسيرها بمجرد تلاوتها ، فهو تعالى كما وصف نفسه ، لا يقال كيف ، والكيف عنه مرفوع : فهم يعرفون ما لهذه المتشابهات </w:t>
      </w:r>
      <w:r>
        <w:t>–</w:t>
      </w:r>
      <w:r>
        <w:rPr>
          <w:rFonts w:hint="cs"/>
          <w:b w:val="0"/>
          <w:rtl/>
        </w:rPr>
        <w:t xml:space="preserve"> من نصوص الكتاب والسنة </w:t>
      </w:r>
      <w:r>
        <w:t>–</w:t>
      </w:r>
      <w:r>
        <w:rPr>
          <w:rFonts w:hint="cs"/>
          <w:b w:val="0"/>
          <w:rtl/>
        </w:rPr>
        <w:t xml:space="preserve"> من معان يستطيع البشر فهمها ، سواء بمعرفة اللغة، أو بمعرفة العقل ، فلا يعقل أن يكونوا </w:t>
      </w:r>
      <w:r>
        <w:t>–</w:t>
      </w:r>
      <w:r>
        <w:rPr>
          <w:rFonts w:hint="cs"/>
          <w:b w:val="0"/>
          <w:rtl/>
        </w:rPr>
        <w:t xml:space="preserve"> وهو على مقربة من عصر النبوة </w:t>
      </w:r>
      <w:r>
        <w:t>–</w:t>
      </w:r>
      <w:r>
        <w:rPr>
          <w:rFonts w:hint="cs"/>
          <w:b w:val="0"/>
          <w:rtl/>
        </w:rPr>
        <w:t xml:space="preserve"> جاهلين بدلالات الألفاظ ، وسياق الآيات ، وسباقها ، ولحاقها  ،   ثم هم يعرفون أن لهذه المتشابهات  معان أخرى حقيقية وراء مدارك البشر اللغوية أو العقلية ، وتلك المعاني قد استأثر الله تعالى بعلمها ، وتلك المعاني المكنونة هي حقائق تلك الظواهر ومآلها  ،   ثم هم يقطعون </w:t>
      </w:r>
      <w:r>
        <w:t>–</w:t>
      </w:r>
      <w:r>
        <w:rPr>
          <w:rFonts w:hint="cs"/>
          <w:b w:val="0"/>
          <w:rtl/>
        </w:rPr>
        <w:t xml:space="preserve"> في الآن نفسه </w:t>
      </w:r>
      <w:r>
        <w:t>–</w:t>
      </w:r>
      <w:r>
        <w:rPr>
          <w:rFonts w:hint="cs"/>
          <w:b w:val="0"/>
          <w:rtl/>
        </w:rPr>
        <w:t xml:space="preserve"> بعجز البشر عن إدراك هذه المعاني المكنونة ، ومن ثم فلا يجهدون أنفسهم في تفسيرها ، أو اكتناهها ، أصلاً وابتداءً  ،   إذن فيجب </w:t>
      </w:r>
      <w:r>
        <w:t>–</w:t>
      </w:r>
      <w:r>
        <w:rPr>
          <w:rFonts w:hint="cs"/>
          <w:b w:val="0"/>
          <w:rtl/>
        </w:rPr>
        <w:t xml:space="preserve"> في هذا الصدد </w:t>
      </w:r>
      <w:r>
        <w:t>–</w:t>
      </w:r>
      <w:r>
        <w:rPr>
          <w:rFonts w:hint="cs"/>
          <w:b w:val="0"/>
          <w:rtl/>
        </w:rPr>
        <w:t xml:space="preserve"> الانكفاف عن إعمال اللغة أو العقل في فهم هذه النصوص ، بل ينبغي </w:t>
      </w:r>
      <w:r>
        <w:t>–</w:t>
      </w:r>
      <w:r>
        <w:rPr>
          <w:rFonts w:hint="cs"/>
          <w:b w:val="0"/>
          <w:rtl/>
        </w:rPr>
        <w:t xml:space="preserve"> في نظر السلف </w:t>
      </w:r>
      <w:r>
        <w:t>–</w:t>
      </w:r>
      <w:r>
        <w:rPr>
          <w:rFonts w:hint="cs"/>
          <w:b w:val="0"/>
          <w:rtl/>
        </w:rPr>
        <w:t xml:space="preserve"> أن نضيف تلك المعاني الحقيقية المكنونة إليه تعالى ، إدراكاً ، كما نضيفها إليه </w:t>
      </w:r>
      <w:r>
        <w:t>–</w:t>
      </w:r>
      <w:r>
        <w:rPr>
          <w:rFonts w:hint="cs"/>
          <w:b w:val="0"/>
          <w:rtl/>
        </w:rPr>
        <w:t xml:space="preserve"> تعالى </w:t>
      </w:r>
      <w:r>
        <w:t>–</w:t>
      </w:r>
      <w:r>
        <w:rPr>
          <w:rFonts w:hint="cs"/>
          <w:b w:val="0"/>
          <w:rtl/>
        </w:rPr>
        <w:t xml:space="preserve"> اتصافاً  ،  وهكذا يكون التنزيه في عين الإثبات ، أي أن السلف قد أثبتوا ونزهوا في آن معاً ، لقد أثبتوا في عين التنزيه ، ونزهوا في عين الإثبات   ، أما المثبتون </w:t>
      </w:r>
      <w:r>
        <w:t>–</w:t>
      </w:r>
      <w:r>
        <w:rPr>
          <w:rFonts w:hint="cs"/>
          <w:b w:val="0"/>
          <w:rtl/>
        </w:rPr>
        <w:t xml:space="preserve"> كابن خزيمة والذهبي وابن تيمية ومدرسته </w:t>
      </w:r>
      <w:r>
        <w:t>–</w:t>
      </w:r>
      <w:r>
        <w:rPr>
          <w:rFonts w:hint="cs"/>
          <w:b w:val="0"/>
          <w:rtl/>
        </w:rPr>
        <w:t xml:space="preserve"> فقد أعملوا اللغة البشرية في فهم هذه الظواهر وأضافوا تلك الأفهام البشرية إليه تعالى اتصافاً ، ثم نزهوه تعالى بعدئذٍ عن الكيف والمماثلة  ،  وهكذا كان الإثبات لديهم يمثل خطوة ، تعقبها خطوة أخرى هي التنزيه ، فهم إذن قد أثبتوا أولاً ، ثم نزهوا بعدئذٍ  ، أما المؤولون </w:t>
      </w:r>
      <w:r>
        <w:t>–</w:t>
      </w:r>
      <w:r>
        <w:rPr>
          <w:rFonts w:hint="cs"/>
          <w:b w:val="0"/>
          <w:rtl/>
        </w:rPr>
        <w:t xml:space="preserve"> كالجويني والرازي والآمدي وغيرهم </w:t>
      </w:r>
      <w:r>
        <w:t>–</w:t>
      </w:r>
      <w:r>
        <w:rPr>
          <w:rFonts w:hint="cs"/>
          <w:b w:val="0"/>
          <w:rtl/>
        </w:rPr>
        <w:t xml:space="preserve"> فقد أعملوا العقل في فهم هذه الظواهر ، وحين انتهى بهم العقل إلى التنزيه أضافوا إليه تعالى ما انتهى إليه العقل اتصافاً ، وبهذا كان مرتكز اهتمامهم الأول هو التنزيه ،بل إن بعض رجالات الحنابلة </w:t>
      </w:r>
      <w:r>
        <w:t>–</w:t>
      </w:r>
      <w:r>
        <w:rPr>
          <w:rFonts w:hint="cs"/>
          <w:b w:val="0"/>
          <w:rtl/>
        </w:rPr>
        <w:t xml:space="preserve"> كابن الجوزي مثلاً </w:t>
      </w:r>
      <w:r>
        <w:t>–</w:t>
      </w:r>
      <w:r>
        <w:rPr>
          <w:rFonts w:hint="cs"/>
          <w:b w:val="0"/>
          <w:rtl/>
        </w:rPr>
        <w:t xml:space="preserve"> قد جعل العقل هو أساس فهم هذه الظواهر ؛ لأنا </w:t>
      </w:r>
      <w:r>
        <w:t>–</w:t>
      </w:r>
      <w:r>
        <w:rPr>
          <w:rFonts w:hint="cs"/>
          <w:b w:val="0"/>
          <w:rtl/>
        </w:rPr>
        <w:t xml:space="preserve"> على </w:t>
      </w:r>
      <w:r>
        <w:rPr>
          <w:rFonts w:hint="cs"/>
          <w:b w:val="0"/>
          <w:rtl/>
        </w:rPr>
        <w:lastRenderedPageBreak/>
        <w:t xml:space="preserve">حد تعبيره </w:t>
      </w:r>
      <w:r>
        <w:t>–</w:t>
      </w:r>
      <w:r>
        <w:rPr>
          <w:rFonts w:hint="cs"/>
          <w:b w:val="0"/>
          <w:rtl/>
        </w:rPr>
        <w:t xml:space="preserve"> قد عرفنا به الله تعالى ، فينبغي ألا يهمل ما ثبت به الأصل ، وهو العقل [  ابن الجوزي : دفع شبه التشبيه ، ص 28 ]  ، فلنعد إلى موقف السلف التفويضي البسيط والعميق معا لنجد أن قد أوصد </w:t>
      </w:r>
      <w:r>
        <w:t>–</w:t>
      </w:r>
      <w:r>
        <w:rPr>
          <w:rFonts w:hint="cs"/>
          <w:b w:val="0"/>
          <w:rtl/>
        </w:rPr>
        <w:t xml:space="preserve"> منذ اللحظة الأولى </w:t>
      </w:r>
      <w:r>
        <w:t>–</w:t>
      </w:r>
      <w:r>
        <w:rPr>
          <w:rFonts w:hint="cs"/>
          <w:b w:val="0"/>
          <w:rtl/>
        </w:rPr>
        <w:t xml:space="preserve"> أما اللغة أو أمام العقل كل باب للولوج إلى حرم المتشابهات ، ولذلك فقد أصاب إمام الحرمين كبد الحقيقة حين قرر في لمحة خاطفة أن هؤلاء المفوضة " ممن لايستبعد أن يكون في الأسرار لا يطلع عليها الخلائق ، والرب تعالى مستأثر بعلمها ، مع الاعتراف بأن المغيب عن الخلق لا يكون مما تمس إليه الحاجة في عقد أو قضية تكليف " [  الشامل : ص 550 ، 551 ] ، كما أن الرازي قد فصل هذا القول امجمل ، فجعل الأفعال التكليفية </w:t>
      </w:r>
      <w:r>
        <w:t>–</w:t>
      </w:r>
      <w:r>
        <w:rPr>
          <w:rFonts w:hint="cs"/>
          <w:b w:val="0"/>
          <w:rtl/>
        </w:rPr>
        <w:t xml:space="preserve"> وكذلك الأقوال قسمين : قسم نعرف فيه وجه الحكمة ، وقسم على غير ذلك  ،  والطاعة في الثاني تدل على كمال الانقياد ونهاية التسليم ؛ لأن لباب التكليف </w:t>
      </w:r>
      <w:r>
        <w:t>–</w:t>
      </w:r>
      <w:r>
        <w:rPr>
          <w:rFonts w:hint="cs"/>
          <w:b w:val="0"/>
          <w:rtl/>
        </w:rPr>
        <w:t xml:space="preserve"> على حد تعبيره </w:t>
      </w:r>
      <w:r>
        <w:t>–</w:t>
      </w:r>
      <w:r>
        <w:rPr>
          <w:rFonts w:hint="cs"/>
          <w:b w:val="0"/>
          <w:rtl/>
        </w:rPr>
        <w:t xml:space="preserve"> اشتغال السر والتفات الذهن إلى ذكر الله تعالى ، وعدم الوقوف على المقصود أدعى لزيادة هذا الاشتغال  والالتفات [  أساس التقديس : ص 177 ، 177  ]  ، موقف السلف </w:t>
      </w:r>
      <w:r>
        <w:t>–</w:t>
      </w:r>
      <w:r>
        <w:rPr>
          <w:rFonts w:hint="cs"/>
          <w:b w:val="0"/>
          <w:rtl/>
        </w:rPr>
        <w:t xml:space="preserve"> بهذا التقرير </w:t>
      </w:r>
      <w:r>
        <w:t>–</w:t>
      </w:r>
      <w:r>
        <w:rPr>
          <w:rFonts w:hint="cs"/>
          <w:b w:val="0"/>
          <w:rtl/>
        </w:rPr>
        <w:t xml:space="preserve"> موقف "عقل" متسق تمام الاتساق، نقول هذا برغم ما يبدو فيه من تناقض ؛ إذ كيف يكون موقف أولئك الذين "ألجموا" العقل عقلياً ؟! نقول : إن الصفة </w:t>
      </w:r>
      <w:r>
        <w:t>–</w:t>
      </w:r>
      <w:r>
        <w:rPr>
          <w:rFonts w:hint="cs"/>
          <w:b w:val="0"/>
          <w:rtl/>
        </w:rPr>
        <w:t xml:space="preserve"> أية صفة </w:t>
      </w:r>
      <w:r>
        <w:t>–</w:t>
      </w:r>
      <w:r>
        <w:rPr>
          <w:rFonts w:hint="cs"/>
          <w:b w:val="0"/>
          <w:rtl/>
        </w:rPr>
        <w:t xml:space="preserve"> إنما هي صفة لذات ، وهي </w:t>
      </w:r>
      <w:r>
        <w:t>–</w:t>
      </w:r>
      <w:r>
        <w:rPr>
          <w:rFonts w:hint="cs"/>
          <w:b w:val="0"/>
          <w:rtl/>
        </w:rPr>
        <w:t xml:space="preserve"> إذن </w:t>
      </w:r>
      <w:r>
        <w:t>–</w:t>
      </w:r>
      <w:r>
        <w:rPr>
          <w:rFonts w:hint="cs"/>
          <w:b w:val="0"/>
          <w:rtl/>
        </w:rPr>
        <w:t xml:space="preserve"> لا تعلم إلا بمقدار ما تعلم الذات ، فإذا كانت تلك المتشابهات منطوية على صفات ، فهي صفات لذات هي أجل من التصور وأرفع من الإدراك ، ولا مناص من أن تكون صفاتها كذلك  ، إنه إذا كانت تلك المتشابهات منطوية على صفات ، فهي إذن صفات مكنونة أخفيت عن أفهامنا وراء حرم تلك المتشابهات ، وسترت عنا بها ،فأي دور يليق بالعقل ويجمل به سوى أن يوقن أنه عاجز عن التعقل ؟ وفيم يبذل الجهد فيما لا يمكن إماطة اللثام عنه ؟! وهكذا يكون العجز عن الإدراك هو ما يمكن إدراكه ؛ لأنه إدراك أن تلك الصفات المستورة  بتلك المتشابهات ، المحجوبة عنا بها ، متعالية على التعقل ، قصية عن الإدراك  ، وهكذا يكون السؤال عنها بدعة ، فهو بدعة في منطق العقل ، قبل أن يكون بدعة في مقتضى الشرع  ، بهذا أجاب الإمام مالك (رضي الله عنه) سؤال من سأله : { الرَّحْمَنُ عَلَى الْعَرْشِ اسْتَوَى } [ سورة طه :  5  ] كيف استوى ؟ فقال : "الاستواء غير مجهول ، والكيف غير معقول ، والإيمان به واجب ، والسؤال عنه بدعة " [  الأسماء والصفات للبيهقي : ص 408 ، والسيف الصقيل : ص 127 وما يليها  ،  ولقد رويت هذه العبارة على أنحاء شتى ، فاللالكائي في شرح السنة يرويها هكذا " الاستواء مذكور " وقارن : الحموية : ص 190 ، كما تروى أيضاً في نفس المصدر : "الاستواء معقول"  ،  وليس في العبارة </w:t>
      </w:r>
      <w:r>
        <w:t>–</w:t>
      </w:r>
      <w:r>
        <w:rPr>
          <w:rFonts w:hint="cs"/>
          <w:b w:val="0"/>
          <w:rtl/>
        </w:rPr>
        <w:t xml:space="preserve"> كما يقول البعض </w:t>
      </w:r>
      <w:r>
        <w:t>–</w:t>
      </w:r>
      <w:r>
        <w:rPr>
          <w:rFonts w:hint="cs"/>
          <w:b w:val="0"/>
          <w:rtl/>
        </w:rPr>
        <w:t xml:space="preserve"> إلا الإيمان بأنه تعالى استوى على العرش كما نطق به القرآن الكريم ، وأما أن "الكيف مجهول" فمعناه كما في فرقان القرآن ، للشيخ العزامي : ص 22 ) أنه لا تعلم له ماهية بالمعنى المتعارف ، ولا يعقل له وجود فيما </w:t>
      </w:r>
      <w:r>
        <w:rPr>
          <w:rFonts w:hint="cs"/>
          <w:b w:val="0"/>
          <w:rtl/>
        </w:rPr>
        <w:lastRenderedPageBreak/>
        <w:t xml:space="preserve">يتعلق بجناب الحق تعالى ، وليس معناه أن ثمة كيفاً لكنه لا يعلم اهـ ] ، نقول هذا مع أن تسمية ما تومئ إليه هذه الظواهر "بالصفات" محل مناقشة وجدل طويلين ، وبحسبنا أن نذكر ما قرره ابن الجوزي في هذا الصدد ، فقد عدد أغلاط الحنابلة في هذه القضية ، وجعل أول تلك الأغلاط " أنهم سموا الأخبار أخبار صفات، وإنما هي إضافات ، فإنه تعالى قد قال : { وَنَفَخْتُ فِيهِ مِنْ رُوحِي }  [ص : 22 ] فليس لله تعالى صفة تسمى روحاً ، فقد ابتدع من سمى المضاف صفة "  ،  ( دفع شبه التشبيه : ص 29 )  ،  </w:t>
      </w:r>
      <w:r>
        <w:rPr>
          <w:rFonts w:hint="cs"/>
          <w:b w:val="0"/>
          <w:rtl/>
          <w:lang w:bidi="ar-KW"/>
        </w:rPr>
        <w:t xml:space="preserve"> </w:t>
      </w:r>
      <w:r>
        <w:rPr>
          <w:rFonts w:hint="cs"/>
          <w:b w:val="0"/>
          <w:rtl/>
        </w:rPr>
        <w:t xml:space="preserve">وموقف السلف </w:t>
      </w:r>
      <w:r>
        <w:t>–</w:t>
      </w:r>
      <w:r>
        <w:rPr>
          <w:rFonts w:hint="cs"/>
          <w:b w:val="0"/>
          <w:rtl/>
        </w:rPr>
        <w:t xml:space="preserve"> بهذا التقرير </w:t>
      </w:r>
      <w:r>
        <w:t>–</w:t>
      </w:r>
      <w:r>
        <w:rPr>
          <w:rFonts w:hint="cs"/>
          <w:b w:val="0"/>
          <w:rtl/>
        </w:rPr>
        <w:t xml:space="preserve"> أسلم وأعلم في آن معاً  ،  أما أنه أسلم ؛ فلأنه لم يغامر بزورق العقل أو بزورق اللغة في محيط لا ساحل له ولا قرار ، بل أناط الأمر لمن هو أعلم به بدءاً وانتهاءً  ،  وأما أنه أعلم ؛ فلأنه عرف محدودية العارف ، ولا محدودية المعروف ، فآثر أن تظل المتشابهات : متشابهات ، وألا يطرح هذا الوصف بوساطة احتمالات لغوية أو عقلية ، وهذا شأن من لا يكفيه </w:t>
      </w:r>
      <w:r>
        <w:t>–</w:t>
      </w:r>
      <w:r>
        <w:rPr>
          <w:rFonts w:hint="cs"/>
          <w:b w:val="0"/>
          <w:rtl/>
        </w:rPr>
        <w:t xml:space="preserve"> في مثل هذا المقام الأجل </w:t>
      </w:r>
      <w:r>
        <w:t>–</w:t>
      </w:r>
      <w:r>
        <w:rPr>
          <w:rFonts w:hint="cs"/>
          <w:b w:val="0"/>
          <w:rtl/>
        </w:rPr>
        <w:t xml:space="preserve"> سوى اليقين ، ولا يقين حيث يكون الاحتمال  ،  ولله در الشافعي (رضي الله عنه) حين قال عن السلف : "هم فوقنا في كل علم وعقل ودين وفضل ، وكل سبب ينال به علم أو يدرك به هدى" ولله در ابن قدامة حين قال : "إن هذا مما لا يحتاج إلى معرفته ؛ لأنه لا علم تحته ، ولا يدعو إلى الكلام  فيه حاجة ضرورية أو غير ضرورية "  ، </w:t>
      </w:r>
    </w:p>
    <w:p w:rsidR="000A5294" w:rsidRDefault="000A5294" w:rsidP="000A5294">
      <w:pPr>
        <w:spacing w:after="240"/>
        <w:jc w:val="center"/>
        <w:rPr>
          <w:b w:val="0"/>
          <w:rtl/>
        </w:rPr>
      </w:pPr>
      <w:r>
        <w:rPr>
          <w:rFonts w:hint="cs"/>
          <w:b w:val="0"/>
          <w:rtl/>
        </w:rPr>
        <w:t>****</w:t>
      </w:r>
    </w:p>
    <w:p w:rsidR="000A5294" w:rsidRDefault="000A5294" w:rsidP="000A5294">
      <w:pPr>
        <w:spacing w:after="240"/>
        <w:jc w:val="center"/>
        <w:rPr>
          <w:b w:val="0"/>
          <w:bCs/>
          <w:rtl/>
        </w:rPr>
      </w:pPr>
      <w:r>
        <w:rPr>
          <w:rFonts w:hint="cs"/>
          <w:b w:val="0"/>
          <w:bCs/>
          <w:rtl/>
        </w:rPr>
        <w:t>( 2 )</w:t>
      </w:r>
    </w:p>
    <w:p w:rsidR="000A5294" w:rsidRDefault="000A5294" w:rsidP="000A5294">
      <w:pPr>
        <w:spacing w:after="240"/>
        <w:jc w:val="center"/>
        <w:rPr>
          <w:b w:val="0"/>
          <w:bCs/>
          <w:rtl/>
        </w:rPr>
      </w:pPr>
      <w:r>
        <w:rPr>
          <w:rFonts w:hint="cs"/>
          <w:b w:val="0"/>
          <w:bCs/>
          <w:rtl/>
        </w:rPr>
        <w:t>محاولة المثبتين جر مذهب السلف إلى مذهبهم</w:t>
      </w:r>
    </w:p>
    <w:p w:rsidR="000A5294" w:rsidRDefault="000A5294" w:rsidP="000A5294">
      <w:pPr>
        <w:spacing w:after="240"/>
        <w:jc w:val="both"/>
        <w:rPr>
          <w:b w:val="0"/>
          <w:rtl/>
        </w:rPr>
      </w:pPr>
      <w:r>
        <w:rPr>
          <w:rFonts w:hint="cs"/>
          <w:b w:val="0"/>
          <w:rtl/>
        </w:rPr>
        <w:t xml:space="preserve">على أن موقف السلف التفويضي بهذا التقرير الذي أسلفناه ، لم يسلم من اعتراضات المثبتين </w:t>
      </w:r>
      <w:r>
        <w:t>–</w:t>
      </w:r>
      <w:r>
        <w:rPr>
          <w:rFonts w:hint="cs"/>
          <w:b w:val="0"/>
          <w:rtl/>
        </w:rPr>
        <w:t xml:space="preserve"> كابن خزيمة والذهبي وابن تيمية ومدرسته </w:t>
      </w:r>
      <w:r>
        <w:t>–</w:t>
      </w:r>
      <w:r>
        <w:rPr>
          <w:rFonts w:hint="cs"/>
          <w:b w:val="0"/>
          <w:rtl/>
        </w:rPr>
        <w:t xml:space="preserve"> من جهة ، ولم يسلم من اعتراضات المؤولين من جهة ثانية ، كل يحاول أن يجعله إلى رأيه أقرب  ، لقد سمى أهل الإثبات ذلك الموقف التفويضي </w:t>
      </w:r>
      <w:r>
        <w:t>–</w:t>
      </w:r>
      <w:r>
        <w:rPr>
          <w:rFonts w:hint="cs"/>
          <w:b w:val="0"/>
          <w:rtl/>
        </w:rPr>
        <w:t xml:space="preserve"> على لسان ابن تيمية </w:t>
      </w:r>
      <w:r>
        <w:t>–</w:t>
      </w:r>
      <w:r>
        <w:rPr>
          <w:rFonts w:hint="cs"/>
          <w:b w:val="0"/>
          <w:rtl/>
        </w:rPr>
        <w:t xml:space="preserve"> " تجهيلاً لا تفويضاً ؛ إذ أن مآله </w:t>
      </w:r>
      <w:r>
        <w:t>–</w:t>
      </w:r>
      <w:r>
        <w:rPr>
          <w:rFonts w:hint="cs"/>
          <w:b w:val="0"/>
          <w:rtl/>
        </w:rPr>
        <w:t xml:space="preserve"> كما يقول ابن تيمية </w:t>
      </w:r>
      <w:r>
        <w:t>–</w:t>
      </w:r>
      <w:r>
        <w:rPr>
          <w:rFonts w:hint="cs"/>
          <w:b w:val="0"/>
          <w:rtl/>
        </w:rPr>
        <w:t xml:space="preserve"> أن الرسول صلى الله عليه وسلم لم يعرف معاني ما أنزل إليه من آيات الصفات ، وكذا جبريل ، وكذا السابقون الأولون : فقول ربيعة ومالك : "الاستواء غير مجهول ، والكيف غير معقول" موافق لقول الباقين : "أمروها كما جاءت بلا كيف "  ، أي أنهم </w:t>
      </w:r>
      <w:r>
        <w:t>–</w:t>
      </w:r>
      <w:r>
        <w:rPr>
          <w:rFonts w:hint="cs"/>
          <w:b w:val="0"/>
          <w:rtl/>
        </w:rPr>
        <w:t xml:space="preserve"> كما يستنتج ابن تيمية </w:t>
      </w:r>
      <w:r>
        <w:t>–</w:t>
      </w:r>
      <w:r>
        <w:rPr>
          <w:rFonts w:hint="cs"/>
          <w:b w:val="0"/>
          <w:rtl/>
        </w:rPr>
        <w:t xml:space="preserve"> إنما نفوا علم الكيفية ، ولم ينفوا حقيقة الصفة  ،  ولو كان القوم قد آمنوا باللفظ المجرد من غير فهم لمعناه </w:t>
      </w:r>
      <w:r>
        <w:t>–</w:t>
      </w:r>
      <w:r>
        <w:rPr>
          <w:rFonts w:hint="cs"/>
          <w:b w:val="0"/>
          <w:rtl/>
        </w:rPr>
        <w:t xml:space="preserve"> على ما يليق بالله تعالى </w:t>
      </w:r>
      <w:r>
        <w:t>–</w:t>
      </w:r>
      <w:r>
        <w:rPr>
          <w:rFonts w:hint="cs"/>
          <w:b w:val="0"/>
          <w:rtl/>
        </w:rPr>
        <w:t xml:space="preserve"> لما قالوا : "الاستواء غير مجهول، والكيف غير معقول "فإن الاستواء حينئذ لا يكون معلوماً ، بل </w:t>
      </w:r>
      <w:r>
        <w:rPr>
          <w:rFonts w:hint="cs"/>
          <w:b w:val="0"/>
          <w:rtl/>
        </w:rPr>
        <w:lastRenderedPageBreak/>
        <w:t xml:space="preserve">مجهولاً ، بمنزلة حروف المعجم  ، وأيضاً ، فإنه لا يحتاج إلى نفي علم الكيفية إذا لم يفهم من اللفظ معنى ، وإنما يحتاج إلى نفي الكيفية من أثبت الصفات  ،  ويتابع ابن تيمية حديثه قائلاً : فقولهم : أمروها كما جاءت ، يقتضي إبقاء دلالتها على ما هي عليه، فإنها جاءت ألفاظاً دالة على معانٍ ، فلو كانت دلالتها منتفية ؛ لكان الواجب أن يقول : أمروا لفظها ، مع الاعتقاد بأن المفهوم منها غير مراد ، أو أمروا لفظها ، مع اعتقاد أن الله تعالى لا يوصف بما دلت عليه حقيقة ، ولا يقال حينئذ : "بلا كيف" إذ نفي الكيف عما ليس بثابت يعد لغواً من القول " [ ابن تيمية : الحموية ،ص 112 وما بعدها ، وموافقة 1/6 (بهامش منهاج السنة) ، ومجموع الفتاوى 4/67  ] ، ويقول ابن تيمية في موضع آخر : "إن الله تعالى أمر رسوله بالبلاغ المبين ، وهو أطوع الناس لربه ، فلا بد أن يكون قد بلغ البلاغ المبين  ،  فالآيات التي ذكر الله تعالى أمر رسوله بالبلاغ المبين، وهو أطوعالناس لربه ، فلا بد أن يكون قد بلغ البلاغ المبين ،  فالآيات التي ذكر الله فيها أنها متشابهات لا يعلم تأويلها إلا الله ، إنما نفى عن غيره علم تأويلها ، لا علم تفسيرها وعناها  ،  وجواب مالك وربيعة الرأي بأن الاستواء معلوم والكيف مجهول ، معناه أن معنى الاستواء معلوم ، وكيفيته مجهولة ، فالكيف المجهول هو من تأويل الذي لا يعلمه إلا الله ، وأما ما يُعلم من الإستواء وغيره ، فهو من التفسير الذي بينه الله ورسوله  ،  والله تعالى قد أمرنا بأن نتدبر القرآن ونتعقله ، ولا يكون التدبر والتعقل إلا لكلام بين المتكلم مراده منه ، فأما من تكلم بلفظ يحتمل معاني كثيرة، ولم يبين مراده به ؛ فهذا لا يمكن أن يتدبر كلامه أو يُتعقل" [  موافقة 1/166 ، 197، والحموية : ص 90 ، 95 ، 102 ] ،  ثم يخلص ابن تيمية إل انتقاد ما قد أضحى ذائعاً [قارن مثلاً : الشامل، ص 512 ]  من أن طريقة التأويل هي بعينها طريقة السلف ،  بمعنى أن الفريقين معا (السلف والمؤولين) قد اتفقوا على أن ظاهر هذه الآيات والأحاديث غير مراد ، لكن السلف قد سكتوا عن تأويلها ، بينما رأى المؤولون المصلحة في تأويلها بما يخرجها عن الظاهر غير المراد إلى معنى يليق به سبحانه ، وإذن يصبح الفرق </w:t>
      </w:r>
      <w:r>
        <w:t>–</w:t>
      </w:r>
      <w:r>
        <w:rPr>
          <w:rFonts w:hint="cs"/>
          <w:b w:val="0"/>
          <w:rtl/>
        </w:rPr>
        <w:t xml:space="preserve"> تبعاً لهذا الرأي الذائع بين السلف والمؤولين </w:t>
      </w:r>
      <w:r>
        <w:t>–</w:t>
      </w:r>
      <w:r>
        <w:rPr>
          <w:rFonts w:hint="cs"/>
          <w:b w:val="0"/>
          <w:rtl/>
        </w:rPr>
        <w:t xml:space="preserve"> أن السلف لا يعينون المراد ، أما المؤولون فيعينونه ، ويتمخض عن هذا أن السلف ما كانوا يثبتون الصفات الخبرية على النحو الذي خلص إليه ابن تيمية نفسه  ، فهذا القول </w:t>
      </w:r>
      <w:r>
        <w:t>–</w:t>
      </w:r>
      <w:r>
        <w:rPr>
          <w:rFonts w:hint="cs"/>
          <w:b w:val="0"/>
          <w:rtl/>
        </w:rPr>
        <w:t xml:space="preserve"> كما يقول ابن تيمية </w:t>
      </w:r>
      <w:r>
        <w:t>–</w:t>
      </w:r>
      <w:r>
        <w:rPr>
          <w:rFonts w:hint="cs"/>
          <w:b w:val="0"/>
          <w:rtl/>
        </w:rPr>
        <w:t xml:space="preserve"> كذب صريح على السلف ، فليس في كلام أحدهم ما يدل على نفي الصفات الخبرية التي وردت بها تلك النصوص ، بل كثير من كلامهم يدل على تقرير جنس هذه الصفات [  الحموية : ص 160 وما بعدها  ]  ، ونحن نقول :  </w:t>
      </w:r>
    </w:p>
    <w:p w:rsidR="000A5294" w:rsidRDefault="000A5294" w:rsidP="000A5294">
      <w:pPr>
        <w:spacing w:after="240"/>
        <w:jc w:val="both"/>
        <w:rPr>
          <w:b w:val="0"/>
          <w:rtl/>
        </w:rPr>
      </w:pPr>
      <w:r>
        <w:rPr>
          <w:rFonts w:hint="cs"/>
          <w:b w:val="0"/>
          <w:bCs/>
          <w:rtl/>
        </w:rPr>
        <w:lastRenderedPageBreak/>
        <w:t>( أولاً )</w:t>
      </w:r>
      <w:r>
        <w:rPr>
          <w:rFonts w:hint="cs"/>
          <w:b w:val="0"/>
          <w:rtl/>
        </w:rPr>
        <w:t xml:space="preserve"> : إن تسمية موقف التفويض </w:t>
      </w:r>
      <w:r>
        <w:t>–</w:t>
      </w:r>
      <w:r>
        <w:rPr>
          <w:rFonts w:hint="cs"/>
          <w:b w:val="0"/>
          <w:rtl/>
        </w:rPr>
        <w:t xml:space="preserve"> على النحو الذي قررناه : -  "تجهيلاً"  أمر غير مقبول، فلا يستطيع أحد أن يقول إن السلف كانوا يجهلون دلالات الألفاظ ومعانيها ، كيف وهو أكثر الناس توفراً على فهم الكتاب والسنة ، وأكثر الناس قرباً إلى فصاحة العرب وبلاغتهم ؟!  قصارى الأمر أن السلف </w:t>
      </w:r>
      <w:r>
        <w:t>–</w:t>
      </w:r>
      <w:r>
        <w:rPr>
          <w:rFonts w:hint="cs"/>
          <w:b w:val="0"/>
          <w:rtl/>
        </w:rPr>
        <w:t xml:space="preserve"> بعد فهمهم لدلالات الألفاظ كما هي في لسان البشر </w:t>
      </w:r>
      <w:r>
        <w:t>–</w:t>
      </w:r>
      <w:r>
        <w:rPr>
          <w:rFonts w:hint="cs"/>
          <w:b w:val="0"/>
          <w:rtl/>
        </w:rPr>
        <w:t xml:space="preserve"> ينفون وصفه تعالى بهذه المعاني البشرية أصلاً وابتداءً ، فهم ينزهون في عين الإثبات كما قلنا  ،  وموقف كهذا ليس جهلاً بما تنطوي عليه الألفاظ من معانٍ ، بل وليس نفياً لما وراء هذه الظواهر من صفات تليق به سبحانه ، ولكن السلف كانوا أحرص الناس على التنزيه ، فلم يفسروا هذه المتشابهات بما تحتمله اللغة البشرية ، ثم ينفوا التكييف بعدئذ </w:t>
      </w:r>
      <w:r>
        <w:t>–</w:t>
      </w:r>
      <w:r>
        <w:rPr>
          <w:rFonts w:hint="cs"/>
          <w:b w:val="0"/>
          <w:rtl/>
        </w:rPr>
        <w:t xml:space="preserve"> كما فعل ابن خزيمة والذهبي وابن تيمية </w:t>
      </w:r>
      <w:r>
        <w:t>–</w:t>
      </w:r>
      <w:r>
        <w:rPr>
          <w:rFonts w:hint="cs"/>
          <w:b w:val="0"/>
          <w:rtl/>
        </w:rPr>
        <w:t xml:space="preserve"> لكنهم يعتقدون أن وراءها صفات ومعاني استأثر الله تعالى بعلم مراده منها ، فآمنوا بها ، لا على مقتضى أفهامهم اللغوية أو العقلية لها ، بل على مقتضى أفهامهم اللغوية أو العقلية لها ، بل على مقتضى مراد الله تعالى منها ، وفي هذا تمام التسليم، وكمال الانقياد [ قارن : ذم التأويل ، لابن قدامة : ص 41 ]   ، أقول مرة أخرى : إن عدم إقدام السلف على التفسير ليس جهلاً بدلالات الألفاظ ، ولا هو نفي لما يليق به سبحانه من معان وراء تلك الألفاظ ، بل هو إجلال لقدر الله تعالى من تدخل التفسير اللغوي البشري بما هو عليه من نقص وقصور ، حتى ولو قلنا بعد ذلك : "بلا كيف" ألف ألف مرة !  ولدينا من نصوص السلف </w:t>
      </w:r>
      <w:r>
        <w:t>–</w:t>
      </w:r>
      <w:r>
        <w:rPr>
          <w:rFonts w:hint="cs"/>
          <w:b w:val="0"/>
          <w:rtl/>
        </w:rPr>
        <w:t xml:space="preserve"> التي نقلها ابن تيمية نفسه ، وكذلك غيره </w:t>
      </w:r>
      <w:r>
        <w:t>–</w:t>
      </w:r>
      <w:r>
        <w:rPr>
          <w:rFonts w:hint="cs"/>
          <w:b w:val="0"/>
          <w:rtl/>
        </w:rPr>
        <w:t xml:space="preserve"> ما يؤكد عدم إقدام على التفسير ، وتهيبهم من إعمال اللغة في فهم ما يتصف به الباري تعالى من معانٍ حقيقية وراء تلك الظواهر ، فهذا محمد بن الحسن </w:t>
      </w:r>
      <w:r>
        <w:t>–</w:t>
      </w:r>
      <w:r>
        <w:rPr>
          <w:rFonts w:hint="cs"/>
          <w:b w:val="0"/>
          <w:rtl/>
        </w:rPr>
        <w:t xml:space="preserve"> صاحب أبي حنيفة </w:t>
      </w:r>
      <w:r>
        <w:t>–</w:t>
      </w:r>
      <w:r>
        <w:rPr>
          <w:rFonts w:hint="cs"/>
          <w:b w:val="0"/>
          <w:rtl/>
        </w:rPr>
        <w:t xml:space="preserve"> يقول : "اتفق الفقهاء كلهم، من المشرق إلى المغرب ، على الإيمان بالقرآن والأحاديث التي جاء بها الثقات عن رسول الله صلى الله عليه وسلم في صفة الرب عز وجل من غير تفسير، ولا وصف، ولا تشبيه، فمن فسر اليوم شيئاً من ذلك فقد خرج عما كان عليه النبي صلى الله عليه وسلم وفارق الجماعة ، فإنهم لم يصفوا ولم يفسروا ، بل أفتوا بما في الكتاب والسنة، ثم سكتوا" [  الحموية : ص 118 ، والتسعينية : ص 10 ، والعلو للذهبي : ص 59 ] ،  وحين أحس ابن تيمية بتعارض هذا النص مع فهمه لموقف السلف سارع إلى التعقيب عليه بقوله : "قوله : (بغير تفسير) ، أي تفسير الجهمية المعطلة الذين ابتدعوا تفسير الصفات بخلاف ما كان عليه الصحابة والتابعون الأثبات" [  الحموية ، نفس الموضع : وكذلك فعل الألباني في مقدمة العلو : ص 59 ]  ،  فانظر ماذا ترى !  وهذا أبو عبيد [  الحموية : ص 119 ، وذم التأويل : ص 30  ] يقرر في أصرح عبارة "أنه ما أدرك أحداً يفسرها" أي تلك الظواهر ، فإذا بابن تيمية يسارع إلى التعقيب عليه بقوله : "أي تفسير الجهمية" !   وهذا هو البيهقي [  الأسماء والصفات : ص 407، وأيضاً : الحموية : ص 146 ]  يقول : "أما المتقدمون من هذه الأمة فإنهم لم يفسروا ما </w:t>
      </w:r>
      <w:r>
        <w:rPr>
          <w:rFonts w:hint="cs"/>
          <w:b w:val="0"/>
          <w:rtl/>
        </w:rPr>
        <w:lastRenderedPageBreak/>
        <w:t xml:space="preserve">كتبنا من الآيات والأخبار في هذا الباب" وكذلك قال في العرش وسائر الصفات الخبرية "  ،   وها هو سفيان بن عيينة يقول : "ما وصف الله تبارك وتعالى به نفسه في كتابه ، قراءته تفسيره ، وليس لأحد أن يفسره بالعربية ولا بالفارسية" [  البيهقي، الأسماء والصفات : ص 314 ،  وكذلك يروي ابن قدامة في كتابيه "لمعة الاعتقاد" و "ذم التأويل" من أقوال السلف التي تؤيد فهمنا هذا ما تقر به العين ]   ،  وها هو إمام المدينة عبد العزيز بن عبد الله بن أبي سلمة الماجشون يقول : " كلت الألسن عن تفسير صفته، كما احصرت العقول دون معرفة قدره "   ( [  الحموية : ص 113 </w:t>
      </w:r>
      <w:r>
        <w:rPr>
          <w:b w:val="0"/>
        </w:rPr>
        <w:t>–</w:t>
      </w:r>
      <w:r>
        <w:rPr>
          <w:rFonts w:hint="cs"/>
          <w:b w:val="0"/>
          <w:rtl/>
        </w:rPr>
        <w:t xml:space="preserve"> 114 ، والتسعينية، ص 78 ، والعلو للذهبي : ص 114 ]  ، وها هو وكيع بن الجراح يقول عن أحاديث الصفات : "كان إسماعيل بن خالد  والثوري ومسعر يروون هذه الأحاديث ، لا يفسرون منها شيئاً [  العلو ، للذهبي : ص 150  ،  والألباني ههنا يسارع إلى ما سارع إليه ابن تيمية ، فيعقب على ذلك بقوله : "أي لا يتأولونها ، ولا يخرجون معناها عن ظاهرها" (نفس الصحيفة ) ]  ، فالقوم </w:t>
      </w:r>
      <w:r>
        <w:t>–</w:t>
      </w:r>
      <w:r>
        <w:rPr>
          <w:rFonts w:hint="cs"/>
          <w:b w:val="0"/>
          <w:rtl/>
        </w:rPr>
        <w:t xml:space="preserve"> أعني السلف </w:t>
      </w:r>
      <w:r>
        <w:t>–</w:t>
      </w:r>
      <w:r>
        <w:rPr>
          <w:rFonts w:hint="cs"/>
          <w:b w:val="0"/>
          <w:rtl/>
        </w:rPr>
        <w:t xml:space="preserve"> لم يكونوا على غير فهم لمعنى الاستواء أو الفوقية أو غيرها كما هي في لغة العرب، لم تكن هذه الألفاظ عندهم بمنزلة حروف المعجم ، بل فهموا معانيها البشرية ، لكنهم تورعوا عن وصف الذات العلية بها وإسنادها إليها  ، </w:t>
      </w:r>
    </w:p>
    <w:p w:rsidR="000A5294" w:rsidRDefault="000A5294" w:rsidP="000A5294">
      <w:pPr>
        <w:spacing w:after="240"/>
        <w:jc w:val="both"/>
        <w:rPr>
          <w:b w:val="0"/>
          <w:rtl/>
        </w:rPr>
      </w:pPr>
      <w:r>
        <w:rPr>
          <w:rFonts w:hint="cs"/>
          <w:b w:val="0"/>
          <w:bCs/>
          <w:rtl/>
        </w:rPr>
        <w:t>( ثانياً</w:t>
      </w:r>
      <w:r>
        <w:rPr>
          <w:rFonts w:hint="cs"/>
          <w:b w:val="0"/>
          <w:rtl/>
        </w:rPr>
        <w:t xml:space="preserve"> ) : وبعبارة أكثر صراحة ، فالخلاف بين ابن تيمية وبيننا </w:t>
      </w:r>
      <w:r>
        <w:t>–</w:t>
      </w:r>
      <w:r>
        <w:rPr>
          <w:rFonts w:hint="cs"/>
          <w:b w:val="0"/>
          <w:rtl/>
        </w:rPr>
        <w:t xml:space="preserve"> بإزاء موقف السلف </w:t>
      </w:r>
      <w:r>
        <w:t>–</w:t>
      </w:r>
      <w:r>
        <w:rPr>
          <w:rFonts w:hint="cs"/>
          <w:b w:val="0"/>
          <w:rtl/>
        </w:rPr>
        <w:t xml:space="preserve"> لا يدور حول "فهم" السلف لهذه الألفاظ ، ولا حول دلالاتها البشرية، بل هو حول "إسناد" هذا المفهوم منها إلى الباري </w:t>
      </w:r>
      <w:r>
        <w:t>–</w:t>
      </w:r>
      <w:r>
        <w:rPr>
          <w:rFonts w:hint="cs"/>
          <w:b w:val="0"/>
          <w:rtl/>
        </w:rPr>
        <w:t xml:space="preserve"> تعالى </w:t>
      </w:r>
      <w:r>
        <w:t>–</w:t>
      </w:r>
      <w:r>
        <w:rPr>
          <w:rFonts w:hint="cs"/>
          <w:b w:val="0"/>
          <w:rtl/>
        </w:rPr>
        <w:t xml:space="preserve"> ووصفه به  ،  فابن تيمية يرى </w:t>
      </w:r>
      <w:r>
        <w:t>–</w:t>
      </w:r>
      <w:r>
        <w:rPr>
          <w:rFonts w:hint="cs"/>
          <w:b w:val="0"/>
          <w:rtl/>
        </w:rPr>
        <w:t xml:space="preserve"> كما أسلفنه في نصوصه </w:t>
      </w:r>
      <w:r>
        <w:t>–</w:t>
      </w:r>
      <w:r>
        <w:rPr>
          <w:rFonts w:hint="cs"/>
          <w:b w:val="0"/>
          <w:rtl/>
        </w:rPr>
        <w:t xml:space="preserve"> أن السلف قد فسروا معاني تلك الألفاظ بما تحتمله اللغة ، ثم أسندوا ما فهموه من هذا التفسير إلى الباري </w:t>
      </w:r>
      <w:r>
        <w:t>–</w:t>
      </w:r>
      <w:r>
        <w:rPr>
          <w:rFonts w:hint="cs"/>
          <w:b w:val="0"/>
          <w:rtl/>
        </w:rPr>
        <w:t xml:space="preserve"> تعالى </w:t>
      </w:r>
      <w:r>
        <w:t>–</w:t>
      </w:r>
      <w:r>
        <w:rPr>
          <w:rFonts w:hint="cs"/>
          <w:b w:val="0"/>
          <w:rtl/>
        </w:rPr>
        <w:t xml:space="preserve"> اتصافاً ، ثم نزهوه بعدئذٍ بقولهم : "بلا كيف"  ، ونحن نرى أن السلف لم يفسروا هذه الألفاظ بما تحتمله اللغة من معان ، ثم يسندوا هذه المعاني إلى الذات العلية، ويعقبوا عليه بقولهم "بلا كيف" </w:t>
      </w:r>
      <w:r>
        <w:t>–</w:t>
      </w:r>
      <w:r>
        <w:rPr>
          <w:rFonts w:hint="cs"/>
          <w:b w:val="0"/>
          <w:rtl/>
        </w:rPr>
        <w:t xml:space="preserve"> كما فعل ابن تيمية </w:t>
      </w:r>
      <w:r>
        <w:t>–</w:t>
      </w:r>
      <w:r>
        <w:rPr>
          <w:rFonts w:hint="cs"/>
          <w:b w:val="0"/>
          <w:rtl/>
        </w:rPr>
        <w:t xml:space="preserve"> وإنما أسندوا إلى الذات العلية مرادها الخفي المكنون ابتداءً ، فالله أعلم بمراده والله أعلم بصفاته  ، ويكأن السلف كانوا يفهمون الدلالة اللغوية العامة للاستواء ، فالاستواء معلوم بيد أنهم لا يفهمون </w:t>
      </w:r>
      <w:r>
        <w:t>–</w:t>
      </w:r>
      <w:r>
        <w:rPr>
          <w:rFonts w:hint="cs"/>
          <w:b w:val="0"/>
          <w:rtl/>
        </w:rPr>
        <w:t xml:space="preserve"> ولا يفسرون </w:t>
      </w:r>
      <w:r>
        <w:t>–</w:t>
      </w:r>
      <w:r>
        <w:rPr>
          <w:rFonts w:hint="cs"/>
          <w:b w:val="0"/>
          <w:rtl/>
        </w:rPr>
        <w:t xml:space="preserve"> الاستواء الخاص المسند إليه </w:t>
      </w:r>
      <w:r>
        <w:t>–</w:t>
      </w:r>
      <w:r>
        <w:rPr>
          <w:rFonts w:hint="cs"/>
          <w:b w:val="0"/>
          <w:rtl/>
        </w:rPr>
        <w:t xml:space="preserve"> تعالى لأن تلك الدلالة اللغوية قاصرة على الاتساع للمعنى الحقيقي الذي استأثر الله تعالى بعلمه ، ومن ثم فمن الأليق بمقام الألوهية السامي أن نكل علم ما يتصف به الله تعالى منها إليه سبحانه أصلاً وابتداءً [قارن في ذلك : التوحيد ، للماتريدي : ص 74  ]  ، </w:t>
      </w:r>
    </w:p>
    <w:p w:rsidR="000A5294" w:rsidRDefault="000A5294" w:rsidP="000A5294">
      <w:pPr>
        <w:spacing w:after="240"/>
        <w:jc w:val="both"/>
        <w:rPr>
          <w:b w:val="0"/>
          <w:rtl/>
        </w:rPr>
      </w:pPr>
      <w:r>
        <w:rPr>
          <w:rFonts w:hint="cs"/>
          <w:b w:val="0"/>
          <w:bCs/>
          <w:rtl/>
        </w:rPr>
        <w:lastRenderedPageBreak/>
        <w:t>( ثالثاً ) :</w:t>
      </w:r>
      <w:r>
        <w:rPr>
          <w:rFonts w:hint="cs"/>
          <w:b w:val="0"/>
          <w:rtl/>
        </w:rPr>
        <w:t xml:space="preserve"> وحينئذٍ فلا محل لما يقوله ابن تيمية من أنه لو كان الأمر كذلك لكان من الواجب أن يقول السلف : أمروا لفظها مع اعتقاد أن ما تفهمونه منها غير مراد  ،  فالسلف فعلاً قد التزموا بهذا الذي شنع عليه ابن تيمية ، وبين أيدينا نصوص عديدة رواها ابن قدامة المقدسي في هذا المقام  ، يقول ابن قدامة في "لمعة الاعتقاد" : "وما أشكل من تلك الآيات ، والأحاديث ، وجب إثباته "لفظاً" وترك التعرض لمعناه، ونرد علمه إلى قائله ، ونجعل عهدته على ناقله"  ،  ثم ينقل ابن قدامة عن الإمام أحمد قوله : " هذه الأحاديث نؤمن بها ونصدق ، لا كيف ولا معنى ، ولا نصف الله تعالى بأكثر مما وصف به نفسه " [  لمعة الاعتقاد : ص 3  ] ، ثم يقول ابن قدامة في "ذم التأويل " : "أمروها كما جاءت ، وردوا علمها إلى قائلها ، ومعناها إلى المتكلم بها " ،  ثم يروي عن الشافعي قوله عن السلف : "علموا </w:t>
      </w:r>
      <w:r>
        <w:t>–</w:t>
      </w:r>
      <w:r>
        <w:rPr>
          <w:rFonts w:hint="cs"/>
          <w:b w:val="0"/>
          <w:rtl/>
        </w:rPr>
        <w:t xml:space="preserve"> أي السلف </w:t>
      </w:r>
      <w:r>
        <w:t>–</w:t>
      </w:r>
      <w:r>
        <w:rPr>
          <w:rFonts w:hint="cs"/>
          <w:b w:val="0"/>
          <w:rtl/>
        </w:rPr>
        <w:t xml:space="preserve"> أن المتكلم به صادق لا شك في صدقه فصدقوه ، ولم يعلموا "حقيقة" معناها فسكتوا عما لم يعلموه" [  ذم التأويل : ص 25   ]  ، </w:t>
      </w:r>
    </w:p>
    <w:p w:rsidR="000A5294" w:rsidRDefault="000A5294" w:rsidP="000A5294">
      <w:pPr>
        <w:spacing w:after="240"/>
        <w:jc w:val="both"/>
        <w:rPr>
          <w:b w:val="0"/>
          <w:rtl/>
        </w:rPr>
      </w:pPr>
      <w:r>
        <w:rPr>
          <w:rFonts w:hint="cs"/>
          <w:b w:val="0"/>
          <w:rtl/>
        </w:rPr>
        <w:t xml:space="preserve">( رابعاً ) : وحينئذٍ، فلا محل أيضاً لما قاله ابن تيمية من أن نفي الكيف آنئذٍ يكون لغواً من القول ، فالكثير من الروايات الواردة لعبارة السلف "أمروها كما جاءت" قد وردت فعلاً بدون إضافة "بلا كيف" كما نقل ابن تيمية نفسه [  الحموية : ص 111 ]  ، وأيضاً كما نقل الذهبي [ العلو : ص 138 ، 139 ]  ، وأيضاً كما نقل ابن قدامة [  ذم التأويل : ص 30 ]  ، هذا من جهة ، ومن جهة أخرى فإن المقام مقام تفصيل لا إجمال ، والسلف كما ابتلوا بالتعطيل والتجهم ، فقد ابتلوا بالتشبيه والتمثيل ، ودرن التمثيل لا يغسله ماء البحر، كما يقول ابن الجوزي بحق  ، إذن فلا تثريب عن السلف إن هم  اهتموا بنفي التمثيل على أكمل وجه وآكده  ، </w:t>
      </w:r>
    </w:p>
    <w:p w:rsidR="000A5294" w:rsidRDefault="000A5294" w:rsidP="000A5294">
      <w:pPr>
        <w:spacing w:after="240"/>
        <w:jc w:val="both"/>
        <w:rPr>
          <w:b w:val="0"/>
          <w:rtl/>
        </w:rPr>
      </w:pPr>
      <w:r>
        <w:rPr>
          <w:rFonts w:hint="cs"/>
          <w:b w:val="0"/>
          <w:bCs/>
          <w:rtl/>
        </w:rPr>
        <w:t>( خامساً ) :</w:t>
      </w:r>
      <w:r>
        <w:rPr>
          <w:rFonts w:hint="cs"/>
          <w:b w:val="0"/>
          <w:rtl/>
        </w:rPr>
        <w:t xml:space="preserve"> فالخلاف بيننا وبين ابن تيمية في فهم مذهب السلف إذن </w:t>
      </w:r>
      <w:r>
        <w:t>–</w:t>
      </w:r>
      <w:r>
        <w:rPr>
          <w:rFonts w:hint="cs"/>
          <w:b w:val="0"/>
          <w:rtl/>
        </w:rPr>
        <w:t xml:space="preserve"> وليغتفر القارئ هذا التكرار </w:t>
      </w:r>
      <w:r>
        <w:t>–</w:t>
      </w:r>
      <w:r>
        <w:rPr>
          <w:rFonts w:hint="cs"/>
          <w:b w:val="0"/>
          <w:rtl/>
        </w:rPr>
        <w:t xml:space="preserve"> يتبلور في أمرين : التفسير من زاوية، وإسناد هذا التفسير إليه تعالى اتصافاً وتحققاً من زاوية ثانية  ، فنحن نقول في الزاوية الأولى </w:t>
      </w:r>
      <w:r>
        <w:t>–</w:t>
      </w:r>
      <w:r>
        <w:rPr>
          <w:rFonts w:hint="cs"/>
          <w:b w:val="0"/>
          <w:rtl/>
        </w:rPr>
        <w:t xml:space="preserve"> اعتماداً على نصوص السلف التي ذكر بعضها ابن تيمية نفسه : - إن السلف لم يطرقوا أصلاً باب التفسير لهذه الألفاظ الموهمة  ، أما ابن تيمية فيقول إن السلف قد فسروها بما تقتضيه اللغة ، ولكنهم نفوا عنها مماثلة المخلوقين "فليست هذه المعاني البشرية المحدثة المستحيلة عليه تعالى هي السابقة إلى عقولهم " [  مجموع الفتاوي 7/356 ] ، ولنا حينئذ أن نرد على ابن تيمية ببضاعته ذاتها فنقول : لو كانت المعاني اللائقة بذاته تعالى هي السابقة إلى عقول السلف ؛ لكان قولهم "بلا كيف"  لغواً من القول ؛ إذ ما الفائدة حينئذ من نفي الكيف إذا كانت المعاني المثبتة السابقة إلى عقولهم هي المعاني اللائقة بذاته تعالى ؟!  ونحن نقول في الزاوية الثانية : إن السلف لم يسندوا إليه تعالى اتصافاً وتحققاً أي تفسير ، فهم </w:t>
      </w:r>
      <w:r>
        <w:t>–</w:t>
      </w:r>
      <w:r>
        <w:rPr>
          <w:rFonts w:hint="cs"/>
          <w:b w:val="0"/>
          <w:rtl/>
        </w:rPr>
        <w:t xml:space="preserve"> كما يقول الأشعري في الإبانة </w:t>
      </w:r>
      <w:r>
        <w:t>–</w:t>
      </w:r>
      <w:r>
        <w:rPr>
          <w:rFonts w:hint="cs"/>
          <w:b w:val="0"/>
          <w:rtl/>
        </w:rPr>
        <w:t xml:space="preserve"> لا </w:t>
      </w:r>
      <w:r>
        <w:rPr>
          <w:rFonts w:hint="cs"/>
          <w:b w:val="0"/>
          <w:rtl/>
        </w:rPr>
        <w:lastRenderedPageBreak/>
        <w:t xml:space="preserve">يتقدمون بين يدي الله بقول ، كيف وقد كلت الألسن عن تفسير صفته ، كما يقول ابن الماجشون بحق ؟! أما ابن تيمية فيقول : إنهم </w:t>
      </w:r>
      <w:r>
        <w:t>–</w:t>
      </w:r>
      <w:r>
        <w:rPr>
          <w:rFonts w:hint="cs"/>
          <w:b w:val="0"/>
          <w:rtl/>
        </w:rPr>
        <w:t xml:space="preserve"> أعني السلف </w:t>
      </w:r>
      <w:r>
        <w:t>–</w:t>
      </w:r>
      <w:r>
        <w:rPr>
          <w:rFonts w:hint="cs"/>
          <w:b w:val="0"/>
          <w:rtl/>
        </w:rPr>
        <w:t xml:space="preserve"> قد أسندوا إليه تعالى هذا التفسير اللغوي اتصافاً وتحققاً ، مع نفي الكيفية  ، هذان الأمران ينتجان نتيجتين لا محيص عنهما :   أن السلف </w:t>
      </w:r>
      <w:r>
        <w:t>–</w:t>
      </w:r>
      <w:r>
        <w:rPr>
          <w:rFonts w:hint="cs"/>
          <w:b w:val="0"/>
          <w:rtl/>
        </w:rPr>
        <w:t xml:space="preserve"> كما فهم ابن تيمية </w:t>
      </w:r>
      <w:r>
        <w:t>–</w:t>
      </w:r>
      <w:r>
        <w:rPr>
          <w:rFonts w:hint="cs"/>
          <w:b w:val="0"/>
          <w:rtl/>
        </w:rPr>
        <w:t xml:space="preserve"> قد حددوا المعنى المراد ، فقالوا مثلاً عن الاستواء إنه الفوقية والاستقرار ، ثم نفوا عن الكيفية والمماثلة بعدئذ  ،  والسلف </w:t>
      </w:r>
      <w:r>
        <w:t>–</w:t>
      </w:r>
      <w:r>
        <w:rPr>
          <w:rFonts w:hint="cs"/>
          <w:b w:val="0"/>
          <w:rtl/>
        </w:rPr>
        <w:t xml:space="preserve"> فيما نزعم </w:t>
      </w:r>
      <w:r>
        <w:t>–</w:t>
      </w:r>
      <w:r>
        <w:rPr>
          <w:rFonts w:hint="cs"/>
          <w:b w:val="0"/>
          <w:rtl/>
        </w:rPr>
        <w:t xml:space="preserve"> لم يحددوا المعنى "المراد" أصلاً ، بل قالوا إن الله أعلم بمراده ، فلا حاجة بهم بعدئذ إلى نفي الكيفية ، وإن نفوها فذلك من باب التفصيل والتقرير في مجال تشتد فيه الحاجة إلى التفصيل والتقرير </w:t>
      </w:r>
      <w:r>
        <w:t>–</w:t>
      </w:r>
      <w:r>
        <w:rPr>
          <w:rFonts w:hint="cs"/>
          <w:b w:val="0"/>
          <w:rtl/>
        </w:rPr>
        <w:t xml:space="preserve"> كما أشرنا إلى ذلك فيما سلف -  ،  وليس ذلك استجهالاً ، ولا تجهيلاً ، كما شنع ابن تيمية ، ثم ما بالنا نخشى الاستجهال والتجهيل ، وجهل البشر بأسرهم بحقيقة صفاته تعالى ،بل بأمور  غير الصفات </w:t>
      </w:r>
      <w:r>
        <w:t>–</w:t>
      </w:r>
      <w:r>
        <w:rPr>
          <w:rFonts w:hint="cs"/>
          <w:b w:val="0"/>
          <w:rtl/>
        </w:rPr>
        <w:t xml:space="preserve"> كالحروف المقطعة والروح والقدر </w:t>
      </w:r>
      <w:r>
        <w:t>–</w:t>
      </w:r>
      <w:r>
        <w:rPr>
          <w:rFonts w:hint="cs"/>
          <w:b w:val="0"/>
          <w:rtl/>
        </w:rPr>
        <w:t xml:space="preserve"> أمر لا محيص عنه ، كما أشار إلى ذلك أبو منصور الماتريدي بحق [  التوحيد : ص 75 ] ، وليس الجهل في مقام الألوهية إلا العلم نفسه ، وإلافما معنى عبارة الإمام مالك : " العجز عن الإدراك إدراك ؟!"  ، بل نقول فوق هذا : إن السلف قد "تميزوا" بعدم تحديد المعنى المراد عن المثبتين والمؤولين على حد سواء ، فهؤلاء وأولئك قد حددوا معنى ما ، أما المؤولون فقد حددوا بوساطة العقل معنى أخرجوا به اللفظ عن ظاهره ، كما قالوا مثلاً عن الاستواء : إنه الاستيلاء ، أما المثبتون وعلى رأسهم ابن تيمية فقد قالوا : أن الاستواء هو العلو ، بل العلو بمعنى خاص ، فحددوا </w:t>
      </w:r>
      <w:r>
        <w:t>–</w:t>
      </w:r>
      <w:r>
        <w:rPr>
          <w:rFonts w:hint="cs"/>
          <w:b w:val="0"/>
          <w:rtl/>
        </w:rPr>
        <w:t xml:space="preserve"> هم أيضاً </w:t>
      </w:r>
      <w:r>
        <w:t>–</w:t>
      </w:r>
      <w:r>
        <w:rPr>
          <w:rFonts w:hint="cs"/>
          <w:b w:val="0"/>
          <w:rtl/>
        </w:rPr>
        <w:t xml:space="preserve"> "معنى ما " ثم نفوا عنه الكيفية بعدئذ؛ لأنه "إن لم يكن استواؤه على العرش يتضمن أنه فوق العرش ؛ ولم يكن الاستواء معلوماً ، وجاز حينئذ ألا يكون فوق العرش شيء" [  مجموع الفتاوي  5/579 ] ، ويتابع ابن تيمية قالاً : "فإن قيل : فإذا كان إنما استوى على العرش بعد أن خلق السماوات والأرض في ستة أيام ، فقبل ذلك لم يكن على العرش ، قيل : الاستواء علو خاص ، فكل مستوٍ على شيء عالٍ عليه ، وليس كل عال على شيءٍ مستوٍ عليه " [  المصدر السابق  5/522 ]  ، ويقول ابن تيمية أيضاً في هذا الصدد : "إن معنى { اسْتَوَى عَلَى الْعَرْشِ } [الحديد : 4] : استقر ، وهو قول القتيبي  ،  وقال غيره : استوى ، أي ظهر  [  نفس المصدر 5 / 519 ] ، نفس هذا التحديد قال به الذهبي كمثل ابن تيمية ، فالذهبي يرى أن السؤال عن النزول ما هو : عيٌّ ؛ لأنه إنما يكون السؤال عن كلمة غريبة في اللغة وإلا فالنزول والاستواء عبارات جلية واضحة للسامع ، فإذا اتصف بها من ليس كمثله شيء ؛ فالصفة تابعة للموصوف ، وكيفية ذلك مجهولة لدى البشر [  العلو : ص 231 ]  ، فقارن معي بين أقوال ابن تيمية هذه ، وبين قول بن المبارك مثلاً حين قال له قائل : "إني أكره الصفة عن صفة الرب" ، فقال له ابن المبارك : "أنا أشد الناس كراهية لذلك ولكن إذا نطق الكتاب بقول قلنا به"  ،  وكذلك قول بعض السلف : " إن الله عز وجل خلق العرش </w:t>
      </w:r>
      <w:r>
        <w:rPr>
          <w:rFonts w:hint="cs"/>
          <w:b w:val="0"/>
          <w:rtl/>
        </w:rPr>
        <w:lastRenderedPageBreak/>
        <w:t xml:space="preserve">واختصه بالارتفاع والعلو فوق جميعما خلق ، ثم استوى عليه كيف شاء كما أخبر عن نفسه، فسبحان من بعد وقرب بعلمه ! [  الحموية : ص 119 ، 121 ، والتدمرية : ص 26  ] ، أقول : قارن معي بين هذه الأقوال لتجد أن ابن تيمية قد حدد "معنى ما " ثم نفى الكيفية بعدئذ ، بينما تهيب السلف المقام الأجل ، فوقفوا ، وسكتوا ، وصمتوا، ولم يتقدموا بين يدي الله تعالى بقول ، بهذا الموقف التفويضي السديد آوى السلف إلى ركن شديد ، ولم يخوضوا في معترك التراوح بين الأفعال ، وردود الأفعال  ،  وإنه ليلوح لنا أن إفراط بعض الجبهات إيغالاً في معتقدها هو الذي أدى إلى إفراط في الجبهة المقابلة  ،  ولعل الإمام الأعظم أبا حنيفة (رضي الله عنه ) كان يريد الإشارة إلى هذا التراوح بين الأفعال وردود الأفعال في عبارته المشهورة : "أتانا من المشرق رأيان خبيثان : جهم معطل ، ومقابل مشبه" ، وكذا قوله : "أفرط جهم في النفي حتى قال إن الله ليس بشيء ، وأفرط مقاتل في الإثبات حتى جعل الله مثل خلقه  ،  فالإفراط في النفي لدى الجهمية على النحو الذي حكاه – مثلاً – الملطي في التنبيه والرد (ص 69 ، وما بعدها) ، وعلى   النحو المتوقح الذي حكى على الجهم نفسه (العلو للذهبي ص 162 ، والتسعينية ص23 ) هو الذي أنتج إفراطاً موغلاً لدى المثبتة ، لم يرضه حتى بعض المثبتة أنفسهم  ،  فهذا هو الذهبي ينطق بالحق حين يقول عن الدارمي – الذي كتب كتابافي الرد على بشر المريسي : "وفي كتابه بحوث عجيبة مع المريسي يبالغ فيها في الاثبات ، والسكوت عنها أشبه بمنهج السلف " (ص 214 ، العلو )  ،  أما ابن الجوزي فقد نقم على ثلاثة من أصحابه الحنابلة ، هم : أبو عبد الله بن حامد ، والقاضي أبو يعلى ، وابن الزاغواني ؛ لأنهم صنفوا كتباً شانوا فيها المذهب ، ونزلوا به إلى مرتبة العوام ، فحملوا الصفات على مقتضى الس  ،  (دفع شبه التشبيه : ص 26 ) ، بل إنه يقول عن ابن حامد  (ص 31 ) : "ولقد اقشعر بدني من جرأته" !  والنتيجة الثانية التي لا محيص عنها ، هي أنه يوجد بين المؤولين من جهة ، وبين المثبتين من جهة أخرى ، وشائج قربى في الاتجاه العام ، قد لا تكون قائمة بين الفريقين جميعاً وبين السلف ، فلقد تبين لنا أن المؤولين والمثبتين قد حاولوا كشف الغطاء عن المعنى المراد ، الأولون فعلوا ذلك بمعونة العقل ، والآخرون فعلوا ذلك بمعونة اللغة ، أم السلف ، فلم يتجاسروا على تلك المحاولة أصلاً وابتداءً ، كما كررنا كثيراً  ، ولقد أعطانا أبو منصور الماتريدي [ التوحيد : ص 74  ] تعليلاً حقيقياً بالتأمل لامتناع السلف عن التفسير  ،  فالتفسير إنما هو جهد يضطلع به البشر بعد سماعهم تلك النصوص  ،  وتحديد  ذلك أنه إذا لزم القول بأن الله تعالى – كما يضيف أبو منصور – متعال على الأشباه ذاتاً وفعلاً ، فلا يجوز أن يفهم من إضافة العرش والاستواء – مثلاً – إليه سبحانه ما يفهم من الإضافة إلى غيره من الموجودات ؛ لأنه ثمة وجوها محتملة لهذه الألفاظ ، ولا يجوز صرف ذلك بالنسبة له سبحانه إلا على أحسن وجه وأليقه به سبحانه ، وهو مالا نعرفه  ، </w:t>
      </w:r>
    </w:p>
    <w:p w:rsidR="000A5294" w:rsidRDefault="000A5294" w:rsidP="000A5294">
      <w:pPr>
        <w:spacing w:after="240"/>
        <w:jc w:val="center"/>
        <w:rPr>
          <w:b w:val="0"/>
          <w:rtl/>
        </w:rPr>
      </w:pPr>
      <w:r>
        <w:rPr>
          <w:rFonts w:hint="cs"/>
          <w:b w:val="0"/>
          <w:rtl/>
        </w:rPr>
        <w:lastRenderedPageBreak/>
        <w:t>***</w:t>
      </w:r>
    </w:p>
    <w:p w:rsidR="000A5294" w:rsidRDefault="000A5294" w:rsidP="000A5294">
      <w:pPr>
        <w:spacing w:after="240"/>
        <w:jc w:val="center"/>
        <w:rPr>
          <w:b w:val="0"/>
          <w:bCs/>
          <w:rtl/>
        </w:rPr>
      </w:pPr>
      <w:r>
        <w:rPr>
          <w:rFonts w:hint="cs"/>
          <w:b w:val="0"/>
          <w:bCs/>
          <w:rtl/>
        </w:rPr>
        <w:t>(3)</w:t>
      </w:r>
    </w:p>
    <w:p w:rsidR="000A5294" w:rsidRDefault="000A5294" w:rsidP="000A5294">
      <w:pPr>
        <w:spacing w:after="240"/>
        <w:jc w:val="center"/>
        <w:rPr>
          <w:b w:val="0"/>
          <w:bCs/>
          <w:rtl/>
        </w:rPr>
      </w:pPr>
      <w:r>
        <w:rPr>
          <w:rFonts w:hint="cs"/>
          <w:b w:val="0"/>
          <w:bCs/>
          <w:rtl/>
        </w:rPr>
        <w:t>مدى اختلاف موقف المثبتين عن موقف السلف  ،</w:t>
      </w:r>
    </w:p>
    <w:p w:rsidR="000A5294" w:rsidRDefault="000A5294" w:rsidP="000A5294">
      <w:pPr>
        <w:spacing w:after="240"/>
        <w:jc w:val="both"/>
        <w:rPr>
          <w:b w:val="0"/>
          <w:rtl/>
        </w:rPr>
      </w:pPr>
      <w:r>
        <w:rPr>
          <w:rFonts w:hint="cs"/>
          <w:b w:val="0"/>
          <w:rtl/>
        </w:rPr>
        <w:t>ثم ماذا بعد ؟ هل نقول إن مذهب المثبتين يختلف "جوهرياً" عن مذهب السلف كما نفهمه ؟  إنا لنزعم – بعد طول الروية والتدبر – أنهما ، وإن اتفقنا في الغاية والمقصد ، فلقد اختلفا في المنهج والسبيل  ،  أما الاتفاق في الغاية والمقصد فيتمثل في "الاثبات" فما وجدنا لأكثر المثبتين من إثبات فهو إثبات تنزيهي ، غاية وقصداً ، ولا محل لاتهام المثبتين بالتشبيه أو التمثيل ، وهم يقولون بلسان ابن تيمية ( كل صفة من صفاته تعالى هي التي يستحقها فهو متصف بها على وجه لا يماثله فيه أحد ) لا محل لاتهامهم بالتشبيه أو التمثيل ، وهم – بلسان ابن تيمية – قد هدموا كثيراً من أسس الفكر اليوناني ؛ لأنه قال باشتراك الكلي في الخارج ، فالحقائق والذوات – عند تلمثبتين – متخالفة ، لا محل لاتهامهم بالتشبيه أو التمثيل وهم – بلسان ابن تيمية – قد رفضوا أن يشترك الخالق والمخلوقات ، لا في قياس تمثيل ، ولا في قياس شمول تستوي أفراده ، بل الأحق به هو قياس الأولى ، وهو أن كل كمال ثبت للمخلوق فهو في الخالق أولى ، وكل نقص تنزه عنه المخلوق فهو في الخالق أولى ، وكل هذه الأفكار مثبوتة في مواضع يصعب حصرها من كتب ابن تيمية ، أما الاختلاف في المنهج والسبيل ، فيتمثل – كما أسلفنا القول مراراً – في أن السلف – كما نفهمهم – لم يفسروا أصلاً ، بل أناطوا النصوص إلى منزلها مراداً ، واتصاقاً ، أما المثبتون فقد أقدموا على كشف الغطاء وتحديد المعنى ، ثم أسندوا هذا المعنى إليه تعالى اتصافاً ، ثم نفو الكيفية بعدئذ  ،  وليس هذا الاختلاف بالأمر اليسير أو الهين ، بل هو اختلاف في منهج المعرفة أصلاً ، هذا من جهة ، ومن جهة ثانية فإن هذا المنهج المعرفي للمثبتين قد لزمته لوازم كثيرة لا تلزم منهج السلف بحال من الأحوال :</w:t>
      </w:r>
    </w:p>
    <w:p w:rsidR="000A5294" w:rsidRDefault="000A5294" w:rsidP="000A5294">
      <w:pPr>
        <w:spacing w:after="240"/>
        <w:jc w:val="both"/>
        <w:rPr>
          <w:b w:val="0"/>
          <w:rtl/>
        </w:rPr>
      </w:pPr>
      <w:r>
        <w:rPr>
          <w:rFonts w:hint="cs"/>
          <w:b w:val="0"/>
          <w:rtl/>
        </w:rPr>
        <w:t xml:space="preserve">1-  فالتزام ابن تيمية بالمعاني التي نفهمها بمعونة اللغة من الألفاظ المتشابهة قد أدى به – في الكثير من الأحيان – إلى التزام ما قد يوج بين بعض هذه المعاني الظاهرة من تعارض  ، فهو مثلاً قد فسر الاستواء بالعلو والفوقية كما رأينا ، فماذا يفعل بصدد قوله صلى الله عليه وسلم : ((إذا قام أحدكم إلى الصلاة فإن الله قد قبل وجهه فلا يبصقن قبل وجهه)) ؟  إنك لتراه يلتزم المعنيين جميعاً ، فيقول : "الحديث حق على ظاهره، وهو سبحانه فوق العرش ، وهو قبل وجه المصلي ، بل هذا الوصف ثبت للمخلوقات ، فإن الإنسان لو أنه يناجي السماء أو </w:t>
      </w:r>
      <w:r>
        <w:rPr>
          <w:rFonts w:hint="cs"/>
          <w:b w:val="0"/>
          <w:rtl/>
        </w:rPr>
        <w:lastRenderedPageBreak/>
        <w:t>يناجي الشمس و القمر لكانت السماء والشمس والقمر فوقه ، وكانت أيضاً قبل وجهه ، ولا تشبيه للخالق بالمخلوق" [  حموية : ص 158 ، 159 ]   ،  لقد اضطر ابن تيمية – كما ترى ، وهو يحاول أن يتخلص من لزوم التناقض – أن يتناقض ، فقد التزم المعاني الحسية التي يفهمها البشر ، ثم حاول التوفيق بينها ، ثم نفي التشبيه بعدئذ ، فما الذي أوقعه في ذلك كله إلا التفسير بمعونة اللغة ، ثم إسناد التفسير إليه تعالى اتصافاً ؟!    إن الإنسان حين يناجي السماء يرفع وجهه إلى السماء ، فمن الممكن حالتئذ أن تكون السماء فوقه وأن تكون قبل وجهه ، ولكن الباري تعالى – في اعتقاد ابن تيمية – في جهة الفوق ، فكيف يكون قبل وجه المصلي ، والمصلي يركع فيطأطئ ، رأسه ، ويسجد فيضعها على الأرض ؟  كيف يقول ذلك ، وفيه من تنكب الفطرة ، وهو الذي قال : إن طلب الرب تاعلى في جهة العلو فطرة لا يخرج عنها إلا من خرج على مقتضى العقول ؟</w:t>
      </w:r>
    </w:p>
    <w:p w:rsidR="000A5294" w:rsidRDefault="000A5294" w:rsidP="000A5294">
      <w:pPr>
        <w:spacing w:after="240"/>
        <w:jc w:val="both"/>
        <w:rPr>
          <w:b w:val="0"/>
          <w:rtl/>
        </w:rPr>
      </w:pPr>
      <w:r>
        <w:rPr>
          <w:rFonts w:hint="cs"/>
          <w:b w:val="0"/>
          <w:rtl/>
        </w:rPr>
        <w:t xml:space="preserve">2-  نفس الموقف وقفه ابن تيمية في مسألة العلو والاستواء : "فقبل خلق السموات والأرض – كما قرر – كان – جل وتعالى عما يقولون – (يجوز) أنه كان مستوياً على العرش ، وذلك حين كان العرش على الماء ، ثم حين خلق السموات والأرض كان عالياً عليه ولم يكن مستوياً عليه ، ثم بعد خلق السموات والأرض استوى عليه" [  مجموع الفتاوى  5 /523 ] ، فما الذي أوقع ابن تيمية في هذه المضايق ، وألزمه هذه المعاني الحسية [  قارن الفتاوى الحديثية لابن حجر ، ص 203  ] إلا التفسير بمعونة اللغة ، ثم إسناد التفسير إليه تعالى اتصافا ً؟ ثم هل يكفي قولنا (بلا كيف) ألف ألف مرة كي يرفع من خيال السامع المعاني الحسية الازمة من هذه الحركات المتتالية ؟  ولو كان ابن تيمية قد هاجم الفطرة البسيطة الساذجة ، وحكم بغير ما تقتضيه ، لكان لنا أن نقول للسامع : إن فهمك الحسي والخيالي الفطري هو الذي أوحى إليك بهذه المعني الحسية ، ولكن ابن تيمية قد أوصد هذا الطريق ، فشيد على الفطرة البسيطة أحكاماً وقضايا هائلة ، كما اعتمد عليها في الهجوم على المؤولين كما سنرى فيما بعد ، فلا نستطيع أن نقول ههنا بما يناقض منطقه العام ، وحكم الأمثال فيما يجوز وفيما لا يجوز واحد ، كما لا يفتأ ابن تيمية يقرر دائما  ، </w:t>
      </w:r>
    </w:p>
    <w:p w:rsidR="000A5294" w:rsidRDefault="000A5294" w:rsidP="000A5294">
      <w:pPr>
        <w:spacing w:after="240"/>
        <w:jc w:val="both"/>
        <w:rPr>
          <w:b w:val="0"/>
          <w:rtl/>
        </w:rPr>
      </w:pPr>
      <w:r>
        <w:rPr>
          <w:rFonts w:hint="cs"/>
          <w:b w:val="0"/>
          <w:rtl/>
        </w:rPr>
        <w:t xml:space="preserve">3- نفس الموقف كذلك وقفه ابن تيمية في مسألة العلو والنزول ، فقد أثبت لله جل وتعالى – كما قد رأينا – جهة الفوق ، فماذا يفعل إزاء الحديث الصحيح "ينزل ربنا إلى السماء الدنيا كل ليلة … " إلى آخر الحديث ؟ ولكي نفهم موقف ابن تيمية في هذه النقطة ينبغي أولاً أن نفهم موقف ابن منده ، وهو أحد رجالات الحنابلة ، ذلك الموقف الذي رفضه ابن تيمية رفضاً صريحاً ، وانطلق من رفضه هذا إلى بناء موقفه الخاص في المسألة  ، قال ابن منده – كما روى ابن تيمية نفسه : - "إنه – جل وتعالى عما يقول الظالمون – ينزل بذاته ، وهو حين ينزل </w:t>
      </w:r>
      <w:r>
        <w:rPr>
          <w:rFonts w:hint="cs"/>
          <w:b w:val="0"/>
          <w:rtl/>
        </w:rPr>
        <w:lastRenderedPageBreak/>
        <w:t xml:space="preserve">يخلو منه العرش ، وحجة ابن منده أن القول بأنه ينزل ، والقول في نفس الوقت بأنه لا يخلو منه العرش إنما هو "كيفية تهدم النزول" [  شرح حديث النزول : مجموع الفتاوى 5/308  - 389 ] ، لم يرض ابن تيمية عن هذا القول فانتقده انتقاداً عجيباً ، فقال : "كلام ابن منده من جنس كلام طائفة تظن أنه لا يمكن إلا أحد القولين : قول من يقول : إنه ينزل نزولاً يخلو منه العرش ، وقول من يقول : ما ثم نزول أصلاً ، وهاتان الطائفتان ليس عندهما نزول إلا النزول الذي توصف به أجساد العباد، "والذي يقتضي تفريغ مكان واشتغال مكان آخر" [  مجموع الفتاوى 5 / 395 ]  ، ثم يقول في موضع آخر " اشتبه هذا الأمر – أي أمر العلو والنزول – على كثير من الناس؛ لأنهم صاروا يظنون أن ما وصف الله عز وجل به من جنس ما توصف به أجسامهم ، فيرون ذلك يستلزم الجمع بين الضدين ، فإن كونه فوق العرش مع نزوله يمتنع في مثل أجسامهم"  ، هكذا انتقد ابن تيمية ابن منده ، متهماً إياه بأنه فهم العلو والنزول فهماً حسياً ، والحق أن ابن منده كان منطقياً مع نفسه ، متسقاً مع المنهج اللغوي في التفسير اتساقاً تاماً ، فطرد هذا التفسير حتى نهايته ، وما كان لابن تيمية أن يعترض عليه ، فإنه لم يفعل – منهجياً – إلا ما فعله ابن تيمية نفسه  ،  ولو كنت مكان ابن منده لرددت اتهام ابن تيمية بقولي : (بلا كيف) ، وما كان اين تيمية ليستطيع على ذلك رداً، ألم يقل : إن حكم الأمثال فيما يجوز وفيما لا يجوز واحد ؟  لو كنت مكان ابن منده لرددت على اتهام ابن تيمية بما يقوله ابن تيمية نفسه في الموضع نفسه [  شرح حديث النزول : مجموع الفتاوى  5/351 – 352 ]  ، حين قال : "فمن نفى النزول والاستواء أو الرضا والغضب – يقصد الأشاعرة – فرارا بزعمه من التشبيه والتركيب والتجسيم فإنه يلزمه فيما أثبته نظير ما ألزمه لغيره فيما نفاه وأثبته المثبت ، فكل ما يستدل به على نفي النزول والاستواء والرضا والغضب يمكن لمنازعه أن يستدل بنظيره على نفي الإرادة والسمع والبصر والقدرة والعلم ، ومثال ذلك أنه إذا قال : النزول والاستواء ونحو ذلك من صفات الأجسام فإنه لا يعقل نزول واستواء إلا لجسم مركب ، والله سبحانه منزه عن هذه اللوازم ، فيلزم تنزيهه عن الملزوم، "فإنه يقال له : وكذلك الإرادة والسمع والبصر والعلم والقدرة من صفات الأجسام ، فإنا كما لا نعقل ما ينزل ويستوي ويغضب ويرضى إلا جسماً لم نعقل ما يسمع ويبصر ويريد ويعلم ويقدر إلا جسماً ، فإن قال : سمعه ليس كسمعنا ، وبصره ليس كبصرنا ، وكذا إرادته وعلمه وقدرته ، قلنا له : وكذلك نزوله واستواؤه ليس كنزولنا واستوائنا ، ورضاه وغضبه ليس كرضانا وغضبنا"  ،  لو كنت مكان ابن منده لقلت : إنه ينزل ويخلو العرش منه ، فلو قال ابن تيمية : إنه لا يعقل نزول وخلو إلا في الأجسام لقلت له : وكذلك الاستواء ، وكذلك النزول نفسه ، وكذلك الغضب والرضا ، فلو قلت في هذه : (بلا كيف) فسأقول في الأولى (بلا كيف) أيضاً ، ففيم تفريقك بين المتماثلين ، وما التفرقة بينهما إلا محض تحكم ؟  ثم ما هو الحل الذي أدلى به ابن تيمية بعدئذ </w:t>
      </w:r>
      <w:r>
        <w:rPr>
          <w:rFonts w:hint="cs"/>
          <w:b w:val="0"/>
          <w:rtl/>
        </w:rPr>
        <w:lastRenderedPageBreak/>
        <w:t xml:space="preserve">؟  لقد قرر أنه تعالى فوق العرش ومع ذلك فلا يخول العرش منه حين ينزل ، فإن نزوله ليس كنزول أجسام بني آدم من السطح إلى الأرض بحيث يبقى السقف فوقهم ، بل الله تعالى منزه عن ذلك ، وليس ذلك يستلزم الجمع بين الضدين [  شرح حديث النزول : مجموع الفتاوى 5/415 ، 460  ،  وكذلك العلو للذهبي : ص 192 – 193 ]   ، فها أنت ترى ابن تيمية أمام أحد أمرين ، فإما أن يقول : إنه تعالى فوق العرش ، وينزل نزولاً حقيقياً ، وهذا معناه أنه فوق العرش وليس فوق العرش، والجمع بين النقيضين ممتنع في بداهة العقول ، قد استخدم ابن تيمية نفسه قانون التناقض للرد على القائلين بأنه تعالى  لا خارج العالم ولا داخله ، فالعلم بهذا القانون – كما يقول – علم مطلق لا يستثنى منه موجود [  الحموية : ص 27 ] ،  "ولا ينفع ابن تيمية ههنا ادعاؤه أن ذلك لا يستلزم الجمع بين الضدين ، فالأمر أوضح من أن يوضح  ،   وإما أن يؤول النزول بصرف اللفظ عن ظاهره ، وهو التأويل الذي لا يفتأ يهاجمه في قسوة وعنف ، وبرغم ذلك فهذا هو ما نراه يميل إليه في قوله : "وأما النزول الذي لا يكون من جنس نزول أجسام العباد ،  فهذا لا يمتنع أن يقع في وقت واحد لخلق كثير ، ويكون قدره لبعض الناس أكثر ، بل لا يمتنع أن يقرب إلى خلق من عباده دون بعض ، فيقرب من هذا الذي دعاه دون هذا الذي لم يدعه" [  شرح حديث النزول : مجموع الفتاوى 5/478 ]  ، لكن ابن تيمية سرعان ما يغلب عليه منهجية الأصيل الذي لام ابن منده على الالتزام به ، فتراه يقدر الليل الكوني أثلاثاً ، ويقرر أن النزول الإلهي لكل قوم هو بمقدار ثلث ليلهم ، فيختلف مقداره بمقدار الليل شمالاً وجنوباً ، وشرقاً وغرباً ، مستعيناً في ذلك بمعارف عصره الجغرافية [  المصدر السابق 5/132، 243 ] ، ففيم إذن كان ملام ابن منده ؟!  في مقابل هذا الاضطراب انظر معي إلى السلف كيف يقولون في القضية ذاتها ما يثلج الصدر ويشرح النفس، فيقول أبو عثمان النيسابوري مثلاً : "ويثبت أصحاب الحديث نزوله كل ليلة إلى السماء الدنيا من غير تشبيه له بصفات المخلوقين ، ولا تمثيل ولا تكييف ، بل يثبتون ما أثبته رسول الله صلى الله عليه وسلم وينتهون فيه إليه ، ويمرون الخبر الصحيح على ظاهره ، ويكلون عمله إليه سبحانه"  ،  ويقول حرب بن إسماعيل : "لا يجوز الخوض في أمر الله تعالى ونزوله كما يخوض الخوض في فعل المخلوقين " [  مجموع الفتاوى 4/391 ] ،  وينقل الذهبي عن أهل السنة قاطبة قولهم : "إن كيفية الاستواء لانعقلها بل نجهلها ، وإن استواءه تعالى معلوم من كتابه، وكما يليق به ، لا نتعمق ولا نتحذلق ، ولا نخوض في لوازم ذلك إثباتاً ونفياً ، بل نسكت ونقف ما وقف السلف " [  الذهبي : العلو : ص 142   ] ، فانظر ماذا ترى في قول السلف، إنه انكفاف عن التفسير البشري بما يلزمه من خبط وخلط واضطراب رأينا طرفاً منه ، وإسناد للعلم بالصفة إلى الموصوف بها ، وسكينة في الصدر ، وبرد على القلب ، وطمأنينة في العقل  ،  وليس أدل على هذا الانكفاف من عدم تجويزهم تبديل لفظ من ألفاظ المتشابه بلفظ </w:t>
      </w:r>
      <w:r>
        <w:rPr>
          <w:rFonts w:hint="cs"/>
          <w:b w:val="0"/>
          <w:rtl/>
        </w:rPr>
        <w:lastRenderedPageBreak/>
        <w:t xml:space="preserve">آخر غير متشابه ، سواء كان بالعربية أو بغيرها ، وكذلك احترازهم عن التصرف ، ومنعهم الجمع بين متفرقها، أو التفريق بين مجتمعها [ أساس التقديس ص 187 وما يليها ، وإلجام العوام للغزالي ص 14 بهامش الإنسان الكامل ] ومن هذا المنطلق قام الغزالي : [ إلجام ص 30 وما بعدها ]  : ولقد بعد عن التوفيق من صنف كتاباً في جمع هذه الأخبار خاصة ، ورسم في كل عضو منها باباً ،فقال : باب في إثبات الرأس ، وباب في اليد ، إلى غير ذلك وهذه كلمات متفرقة صدرت عن رسول الله صلى الله عليه وسلم في أوقات متفرقة متباعدة ، اعتماداً على قرائن مختلفة تفهم عند السامعين معاني صحيحة ، فإذا ذكرت مجموعة على مثال خلق الإنسان صار جمع تلك المتفرقات دفعة واحدة قرينة عظيمة في تأكيد الظاهر وإيهام التشبيه ، فالكلمة الواحدة قد يتطرق إليها الاحتمال ، فإذا اتصل بها ثانية وثالثة ورابعة من جنس واحد صار متوالياً فيضعف الاحتمال  ،  اهـ  ، ومن الواضح أن الغزالي يشير إلى صنيع ابن خزيمة في كتاب التوحيد وإثبات صفات الرب ، وكلام ابن الجوزي يومئ إلى إنكاره هو أيضاً لصنيع ابن خزيمة هذا (دفع شبه التشبيه ص 59 )  ، </w:t>
      </w:r>
    </w:p>
    <w:p w:rsidR="000A5294" w:rsidRDefault="000A5294" w:rsidP="000A5294">
      <w:pPr>
        <w:spacing w:after="240"/>
        <w:jc w:val="center"/>
        <w:rPr>
          <w:b w:val="0"/>
          <w:rtl/>
        </w:rPr>
      </w:pPr>
      <w:r>
        <w:rPr>
          <w:rFonts w:hint="cs"/>
          <w:b w:val="0"/>
          <w:rtl/>
        </w:rPr>
        <w:t>****</w:t>
      </w:r>
    </w:p>
    <w:p w:rsidR="000A5294" w:rsidRDefault="000A5294" w:rsidP="000A5294">
      <w:pPr>
        <w:spacing w:after="240"/>
        <w:jc w:val="center"/>
        <w:rPr>
          <w:b w:val="0"/>
          <w:bCs/>
          <w:rtl/>
        </w:rPr>
      </w:pPr>
      <w:r>
        <w:rPr>
          <w:rFonts w:hint="cs"/>
          <w:b w:val="0"/>
          <w:bCs/>
          <w:rtl/>
        </w:rPr>
        <w:t>(4)</w:t>
      </w:r>
    </w:p>
    <w:p w:rsidR="000A5294" w:rsidRDefault="000A5294" w:rsidP="000A5294">
      <w:pPr>
        <w:spacing w:after="240"/>
        <w:jc w:val="center"/>
        <w:rPr>
          <w:b w:val="0"/>
          <w:rtl/>
        </w:rPr>
      </w:pPr>
      <w:r>
        <w:rPr>
          <w:rFonts w:hint="cs"/>
          <w:b w:val="0"/>
          <w:bCs/>
          <w:rtl/>
        </w:rPr>
        <w:t>رفض ابن تيمية للقول بأن مذهب السلف هو بعينه مذهب المؤولين ، ومناقشته</w:t>
      </w:r>
    </w:p>
    <w:p w:rsidR="000A5294" w:rsidRDefault="000A5294" w:rsidP="000A5294">
      <w:pPr>
        <w:spacing w:after="240"/>
        <w:jc w:val="both"/>
        <w:rPr>
          <w:b w:val="0"/>
          <w:rtl/>
        </w:rPr>
      </w:pPr>
      <w:r>
        <w:rPr>
          <w:rFonts w:hint="cs"/>
          <w:b w:val="0"/>
          <w:rtl/>
        </w:rPr>
        <w:t xml:space="preserve">ثم نأتي إلى مناقشة النقطة الأخيرة في محاولة ابن تيمية ، وهي رفضه لذلك الرأي الذائع الذي أشرنا إليه قريباً، وهو أن طريقة السلف هي بعينها طريقة المؤولين، بناء على أن الكل قدصرف اللفظ عن الظاهر ، إلا أن السلف لم يحددوا المعنى المراد ، بينما حدده الؤولون  ، إننا لنزعم بداءة أن الجميع – سلفاً ومثبتين ومؤولين – متفقون في المقاصد والغايات ، إن اختلفت بينهم المناهج والسبل  ،  ولدينا في المقاصد والغايات مسألتان وإذا حققتا وتبينت نراميهما انكشف وجه الحق في هذه القضية : </w:t>
      </w:r>
    </w:p>
    <w:p w:rsidR="000A5294" w:rsidRDefault="000A5294" w:rsidP="000A5294">
      <w:pPr>
        <w:spacing w:after="240"/>
        <w:jc w:val="both"/>
        <w:rPr>
          <w:b w:val="0"/>
          <w:rtl/>
        </w:rPr>
      </w:pPr>
      <w:r>
        <w:rPr>
          <w:rFonts w:hint="cs"/>
          <w:b w:val="0"/>
          <w:bCs/>
          <w:rtl/>
        </w:rPr>
        <w:t>( أولهما )</w:t>
      </w:r>
      <w:r>
        <w:rPr>
          <w:rFonts w:hint="cs"/>
          <w:b w:val="0"/>
          <w:rtl/>
        </w:rPr>
        <w:t xml:space="preserve"> : مسألة ظاهر اللفظ ، بمعنى ما يظهر من اللفظ من معنى بشري خالص ينطوي على مشابهة أو مماثلة بين الخالق والخلق ، وبعبارة أكثر تحديداً : اليد مثلاً بمعنى الجارحة ، أو الاستواء الحسي بكل لوازمه وملزوماته ، فمن ذا الذي جرؤ من الفئات الثلاث على القول بأن هذا الظاهر هو المراد ؟  لا السلف قالوا ذلك ؛ لأنهم لم يفتحوا باب التفسير أصلاً ، لا بالمعنى البشري دون تعقيب بقولهم : (بلا كيف) كما فعل حشوية المشبهة ، ولا بالمعنى البشري  بمعونة اللغة  مع التعقيب بقولهم (بلا كيف) كما فعل أهل الإثبات كابن تيمية </w:t>
      </w:r>
      <w:r>
        <w:rPr>
          <w:rFonts w:hint="cs"/>
          <w:b w:val="0"/>
          <w:rtl/>
        </w:rPr>
        <w:lastRenderedPageBreak/>
        <w:t xml:space="preserve">ومدرسته ، ولا بالمعنى البشري بمعنى التأويل العقلي كما فعل أهل التأويل  ،  ولا المؤولون قالوا ذلك ؛ لأنهم صرفوا اللفظ عن ظاهره الموهم إلى القدرة أو النعمة ، أو الإستيلاء ، أو غيرها من معان تليق بذاته تعالى  ،  ولا المثبتون قالوا بذلك ، لأنهم يقررون أن القول في الذات كالقول في الصفات ، فكما أن ذاته تعالى لا تماثل سائر الذوات فكذلك صفاته ، حتى وإن نازع ابن تيمية في تسمية هذا المعنى الموهم "ظاهراً ؛ إذ لا مشاحة في الاصطلاح كما يقال  ، يقول ابن تيمية : "لفظ الظاهر فيه إجمال واشتراك ، فإن كان المقصود به أن ظاهر تلك الآيات والأحاديث التمثيل بصفات المخلوقين أو ما هو من خصائصهم ، فلا ريب أن هذا غير مراد ، ولكن إطلاق الظاهر على هذا المعنى فيه غلط ، لأنه يتضمن جعل المعنى الفاسد هو ظاهر اللفظ ، حتى يجعلونه محتاجاً إلى التأويل" [  التدمرية : ص 23 ] ، ويتابع ابن تيمية نفس المعنى في موضع آخر فيقول : "اللهم إلا إذا كان هذا المعنى صار يظهر لبعض الناس ، فيكون إطلاق الظاهر صواباً بهذا الاعتبار ، فإن الظهور والبطون من الأمور النسبية" [  الحموية : ص 159   ] ، فالظاهر بالمدلول البشري الخالص إذن غير مراد عند الجميع على سواء ، وبهذا نستطيع أن نقرر اتفاق الجميع على "مقصد" التنزيه  ، </w:t>
      </w:r>
    </w:p>
    <w:p w:rsidR="000A5294" w:rsidRDefault="000A5294" w:rsidP="000A5294">
      <w:pPr>
        <w:spacing w:after="240"/>
        <w:jc w:val="both"/>
        <w:rPr>
          <w:b w:val="0"/>
          <w:rtl/>
        </w:rPr>
      </w:pPr>
      <w:r>
        <w:rPr>
          <w:rFonts w:hint="cs"/>
          <w:b w:val="0"/>
          <w:bCs/>
          <w:rtl/>
        </w:rPr>
        <w:t>( ثانيهما ) :</w:t>
      </w:r>
      <w:r>
        <w:rPr>
          <w:rFonts w:hint="cs"/>
          <w:b w:val="0"/>
          <w:rtl/>
        </w:rPr>
        <w:t xml:space="preserve"> مسألة إثبات صفات وراء هذه الألفاظ :  من ذا الذي لم يقل من الفئات الثلاث إن وراء تلك الألفاظ معان تليق بذاته تعالى (3) ؟  ، لا السلف نفوا ذلك ، وإن كانوا يقولون بأنها مما استأثر الله تعالى بعلمه  ، ولا المؤولون نفوا ذلك لأنهم يرجعون تلك الألفاظ إلى صفات تليق به تعالى ، كالقدرة وغيرها  ، ولا المثبتون نفوا ذلك  ،  لأنهم يقولون – مثلاً – بالاستواء صفة تعني الفوقية والعلو ، وإن كانت "بلا كيف"  ،  قارن في هذا الصدد ما سبق أن نقلناه في هامش سابق عن ابن الجوزي من إنكاره أنتكون تلك المعاني : صفات ،  [ دفع شبه التشبيه ص 29 ] وقارن أيضاً شرح المواقف 8 / 111 بشأن موقف الأشعري والباقلاني ، وكذلك الشيخ العزامي : فرقان القرآن ، ص108 ، وما بعدها   ، فنفي الصفات مرفوض عند الجميع على سواء ، وبهذا نستطيع أن نقرر اتفاق الجميع على " مقصد " الإثبات  ،  فعند المقاصد اتفق الجميع ، ولكن عند المناهج اختلفوا ، ولا يزالون مختلفين  ، أما السلف فقد انكفوا عن التفسير ، فلم يتأولوا ،باللغة ، أو بالعقل ، بل أسندوا ما ورد إلى الله تعالى علماً واتصافاً  ، أما المثبتون فقد أعلموا – كما قلنا مراراً – منهج اللغة في تفسير هذه الظواهر ، ثم عقبوا بالبلكفة  ، وأما المؤولون فقد أعملوا – كما قلنا أيضاً – منهج العقل التأويلي في تفسير هذه الظواهر ، وإرجاعها إلى ما يليق بذاته المقدسة من صفات  ، ولله در ابن قدامة حين انتقد المنهج العقلي والمنهج اللغوي جميعاً فقال : "أما العقل : فإنما يعرف صفة ما رآه أو رأى نظيره ، والله تعالى لا تدركه الأبصار ، ولا نظير له ولا شبيه ، لا تعلم صفاته ولا أسماؤه إلا بالتوقيف ، والتوقيف إنما ورد بأسماء الصفات دون كيفيتها أو تفسيرها </w:t>
      </w:r>
      <w:r>
        <w:rPr>
          <w:rFonts w:hint="cs"/>
          <w:b w:val="0"/>
          <w:rtl/>
        </w:rPr>
        <w:lastRenderedPageBreak/>
        <w:t xml:space="preserve">، فيجب الاقتصار على ما ورد به السمع منهما لعدم إمكان العلم بما سواه  ،  أما اللغة : فإن اللفظ إذا احتمل معاني عدة فحمله على واحد منها تخرص وقول على الله تعالى بغير علم ؛ لأن تعيين أحد المحتملات – إذا لم يكن هناك توقيف – يحتاج إلى حصر المحتملات كلها ، ولا يحصل ذلك إلا بمعرفة جميع ما يستعمل في اللفظ حقيقة أو مجازاً ، ثم يبطل جميعها إلا واحداً ، وهذا يحتاج إلى الإحاطة باللغات كلها ، ومعرفة لسان العرب جميعه ، ولا سبيل إليه ، فكيف بمن لا علم له بهذا ، ولعله لا يعرف سوى محملين أو ثلاثة بطريق التقليد ، ثم معرفة نفي المحتملات متوقف على ورود التوقيف به ، فإن صفات الله تعالى لا تثبت ولا تنفى إلا بالتوقيف، فإذا تعذر هذا بطل تعيين محمل منها على وجه الصحة ، ووجب الإيمان بها بالمعنى الذي أراده المتكلم بها " [  ذم التأويل : ص 40 – 14 ]  ،  إذن فلقد نأى ابن رشد كثيراً عن جادة الحق حين قرر أن أهل الشريعة – من أول الأمر – يثبتون كونه تعالى في جهة حتى نفتها المعتزلة ، ثم تبعهم على نفيها متأخرو الأشاعرة  ،  وكان ابن رشد أكثر نأيا عن الحق حين قرر أن ظواهر الشرع كلها تقتضي إثبات الجهة ، وأن هذه الظواهر إذا سلط عليها التأويل عاد الشرع كله مؤولاً ، وإن قيل : إنها من المتشابهات ، عاد الشرع كله متشابها [  مناهج الأدلة : ص 176 ]   ،  ومن هذا المنطلق خلص ابن رشد إلى مسألة الجهة فقرر على نحو قريب مما سيقرره ابن تيمية فيما بعد ، فالجهة عنده غير المكان ؛ لأن الجهة إما السطوح المحيطة بالجسم نفسه ، وإما سطوح جسم آخر محيط بالجسم الأول ، فأما السطوح المحيطة بالجسم نفسه فليست مكاناً للجسم نفسه أصلاً ، لكن سطوح الجسم المحيط بذلك الجسم الأول تعتبر مكاناً له  ،  وبناء على هذا فإن سطوح الفلك الخارجي للعالم – تلك التي لا تحيط بها سطوح أخرى – ليست مكاناً لشيء البتة ، أي أن "سطح آخر أجسام العالم ليست مكاناً أصلاً ، فإذا وجد موجود خارج تلك  السطوح فلا يمكن أن يكون جسماً ، ولا يمكن أن يكون في مكان" [  المصدر السابق : ص 177 – 178  ] ،  وخلاصة ما انتهى إليه ابن رشد أن الجهة التي يدعى إثباتها للباري تعالى ليست أمر وجودياً، حتى يظن أنها أمر مخلوق محيط بالخالق ، بل هي أمر عدمي ، وهو رأي لا يكاد يختلف عن رأي ابن تيمية الذي سيقول في نفس المعنى : "معلوم أنه ليس في النص إثبات لفظ الجهة ولا نفيه ، فيقال لمن نفى الجهة : أتريد بالجهة أنها شيء موجود مخلوق ؟ فالله ليس داخلاً في المخلوق ، أم تريد بالجهة ما وراء العالم ؟ فلا ريب أن الله فوق العالم مباين للمخلوقات ، وكذلك يقال لمن قال : (الله في جهة) : أتريد بذلك أن الله فوق العالم، أو تريد به أن الله داخل في شيء من المخلوقات ؟ فإن أردت الأول فهو حق ، وإن أردت الثاني فهو باطل " [  التدمرية : ص 28 ، ومجموع الفتاوى  5/262 ، 6/39 ]   ، وابن رشد وابن تيمية متفقان في أمر آخر ، وهو أن إثبات العلو للباري تعالى واجب بالعقل الصريح ، وبالفطرة الإنسانية الصحيحة بالإضافة إلى نصوص الشرع </w:t>
      </w:r>
      <w:r>
        <w:rPr>
          <w:rFonts w:hint="cs"/>
          <w:b w:val="0"/>
          <w:rtl/>
        </w:rPr>
        <w:lastRenderedPageBreak/>
        <w:t xml:space="preserve">الدالة عليه [ مناهج الأدلة : ص 178 ، والمجموع 5/152 ]  ، وابن تيمية وابن رشد متفقان قبل ذلك كله فيما هو أجل خطراً ، وأعني بالمنهج المتمثل في محاولة كشف الغطاء عن المتشابهات التي ورد بها الشرع بإعمال اللغة البشرية ، ثم التعقيب على ذلك بالقول الذائع (بلا كيف) ، واللوازم التي ذكرناها بصدد موقف ابن تيمية تلزم ابن رشد هو الآخر ، مع اختلاف في التفاصيل ، نمسك عن تناولها خشية الاستطراد والإطالة  ، </w:t>
      </w:r>
    </w:p>
    <w:p w:rsidR="000A5294" w:rsidRDefault="000A5294" w:rsidP="000A5294">
      <w:pPr>
        <w:spacing w:after="240"/>
        <w:jc w:val="center"/>
        <w:rPr>
          <w:b w:val="0"/>
          <w:rtl/>
        </w:rPr>
      </w:pPr>
      <w:r>
        <w:rPr>
          <w:rFonts w:hint="cs"/>
          <w:b w:val="0"/>
          <w:rtl/>
        </w:rPr>
        <w:t>****</w:t>
      </w:r>
    </w:p>
    <w:p w:rsidR="000A5294" w:rsidRDefault="000A5294" w:rsidP="000A5294">
      <w:pPr>
        <w:spacing w:after="240"/>
        <w:jc w:val="center"/>
        <w:rPr>
          <w:b w:val="0"/>
          <w:bCs/>
          <w:rtl/>
        </w:rPr>
      </w:pPr>
      <w:r>
        <w:rPr>
          <w:rFonts w:hint="cs"/>
          <w:b w:val="0"/>
          <w:bCs/>
          <w:rtl/>
        </w:rPr>
        <w:t>(5)</w:t>
      </w:r>
    </w:p>
    <w:p w:rsidR="000A5294" w:rsidRDefault="000A5294" w:rsidP="000A5294">
      <w:pPr>
        <w:spacing w:after="240"/>
        <w:jc w:val="center"/>
        <w:rPr>
          <w:b w:val="0"/>
          <w:bCs/>
          <w:rtl/>
        </w:rPr>
      </w:pPr>
      <w:r>
        <w:rPr>
          <w:rFonts w:hint="cs"/>
          <w:b w:val="0"/>
          <w:bCs/>
          <w:rtl/>
        </w:rPr>
        <w:t>محاولة المؤولين جر مذهب السلف إلى مذهبهم</w:t>
      </w:r>
    </w:p>
    <w:p w:rsidR="000A5294" w:rsidRDefault="000A5294" w:rsidP="000A5294">
      <w:pPr>
        <w:spacing w:after="240"/>
        <w:jc w:val="both"/>
        <w:rPr>
          <w:b w:val="0"/>
          <w:rtl/>
        </w:rPr>
      </w:pPr>
      <w:r>
        <w:rPr>
          <w:rFonts w:hint="cs"/>
          <w:b w:val="0"/>
          <w:rtl/>
        </w:rPr>
        <w:t xml:space="preserve">وإذا كان المثبتون قد حاولوا – كما رأينا – تفسير مذهب السلف على النحو الذي يلتقي مع ما يعتقدون ، فإن فريق المؤولين قد حاول المحاولة ذاتها  ،  فهذا إمام الحرمين يقول : "إن بعض من يعزى إلى علم التوحيد ، ويتعلى بزعمه عن رذيلة التقليد قد صار إلى أن القديم مستو على عرشه ، ويأبى من تأويل الاستواء وحمله على بعض المحامل المشهورة  ، وسبيل الكلام مع هؤلاء أن نقول لهم : هل تعتقدون اختصاص القديم بجهة من الجهات أم تأبون ذلك ؟ فإن صرحوا بإثبات الجهة قاطعناهم وألحقناهم  بمثبتي الجهة من المشبهة ، وإن لم يثبتوها ولم ينفوها كانوا متشككين حيث لا يسوغ الشك ؛ إذ إثبات الجهة ونفيها أمران تحتوي عليهما قسمة بديهية ، ولا رتبة بين الإثبات والنفي ، والمتشكك عندنا في نفي الجهة وإثباتها بمثابة المصمم على إثبات الجهة ، فإن كل معتقد يجب العلم به ، فالمتشكك فيه بمثابة الجهل به  ،  وإن صرح هؤلاء بنفي الجهات فقد وافقونا في المذهب ، وقالوا بأعظم ركني التأويل ، فإن الذي يحاذره منكرو التأويل إزالة الظواهر ، والذي نفى الجهة قد أزال ظاهر الاستواء ، ولكنه لم يعين للفظ الاستواء بعد تعريته عن ظاهره محملاً ، والمتأولون عينوا له محملاً ، وإذا آل الأمر إلى ذلك فهو سهل المرام " [  الشامل : ص 512 ، وما ينبغي الإشارة إليه أن لإمام الحرمين في النظامية – ص 32 ، وما بعدها – موقفا مختلفاً هو بعينه موقف السلف كما قررناه : إضراب عن التأويل ، وانكفاف عنه ]  ،  ويقول في موضع آخر : "والمعترف بزوال الظواهر مترق عن الوقفة ، فإنا نعلم أن الاستواء إذا لم يكن تمكنا بالذات ، وتخصصا ببعض الجهات فلابد أن يرجع إلى معنى القهر ، أو معنى علو العظمة ، وإما إلى فعل من أفعاله عز وجل ، ولا مزيد على هذه الأقسام" [  الشامل : ص 551 ] ،  ويقول إمام الحرمين في موضع آخر : "إنه إذا أزيل الظاهر قطعاً فلابد بعده من حمل الآية على محمل مستقيم في العقول ، مستقر في موجب الشرع ، </w:t>
      </w:r>
      <w:r>
        <w:rPr>
          <w:rFonts w:hint="cs"/>
          <w:b w:val="0"/>
          <w:rtl/>
        </w:rPr>
        <w:lastRenderedPageBreak/>
        <w:t xml:space="preserve">والإعراض من التأويل حذراً من مواقعة محذور في الاعتقاد يجر إلى اللبس والإيهام ، واستزلال العوام ، وتطرق الشبهات إلى أصول الدين ، وتعريض بعض كتاب الله تعالى لرجم الظنون" [  الإرشاد : ص 42 ]  ، إذن فإمام الحرمين لا يرتضي السكوت عن تحديد المعنى – بعد إزالة الظاهر الموهم – ويرى أن ذلك وقوف حيث لا ينبغي الوقوف ؛ إذ "لابد" لمن يزيسل الظاهر أن يتأول ، لا مهرب من ذلك ولا مفر ، بل ينسب الفخر الرازي [ أساس التقديس : ص 182 – 183 ] ،  هذا القول بوجوب التأويل إلى "جمهور المتكلمين"   ،  ألا ترى في هذا ما رأيناه من كونه محاولة لجر مذهب السلف إلى "التأويل" تقترب من محاولة ابن تيمية جر مذهب السلف إلى الإثبات؟ وكل يبتغي وصلاً بليلى !  ثم ألا ترى في "الوقفة" عن تحديد المعنى ما نراه من أنه الإدراك في عين العجز عن الإدراك ، وأنه الخطوة نعم الخطوة ؟ ألا ترى فيه عين ما عبر عنه الإمام الشافعي : "نؤمن بما جاء من الله تعالى ، وبما جاء من رسوله على مراد رسوله " [  ذم التأويل : ص 41  ]  ؟  مهما يكن من أمر فإن إمام الحرمين – متحدثاً بلسان المؤولين – يحاول أن يخرج السلف من "الوقفة" إلى التحديد العقلي، تمامً مثلما حاول ابن تيمية متحدثاً بلسان المثبتين أن يخرج السلف مما دعاه "تجهيلاً" إلى التحديد اللغوي ، ولو أنك قارنت بين حجج الفخر الرازي وحجج ابن تيمية على هذه المحاولة لأصابتك الدهشة مما انتهيت إليه من أن بين المؤولين والمثبتين من الوشائج في المنهج ما لا يوجد بينهما جميعاً وبين السلف  ، فالفخر الرازي – في أساس التقديس [  أساس التقديس : ص 173 – 175 ]  - يستدل على أنه لا يجوز أن يحصل في كتاب الله تعالى ما لا سبيل لنا إلى العلم به مستنداً إلى قوله تعالى : { أَفَلَا يَتَدَبَّرُونَ الْقُرْآنَ أَمْ عَلَى قُلُوبٍ أَقْفَالُهَا } [محمد : 24 ] وقوله سبحانه : { وَإِنَّهُ لَتَنْزِيلُ رَبِّ الْعَالَمِينَ * نَزَلَ بِهِ الرُّوحُ الْأَمِينُ * عَلَى قَلْبِكَ لِتَكُونَ مِنَ الْمُنْذِرِينَ * بِلِسَانٍ عَرَبِيٍّ مُبِينٍ }  [الشـعراء : 192 - 195 ] وقوله تعالى : { وَلَوْ رَدُّوهُ إِلَى الرَّسُولِ وَإِلَى أُولِي الْأَمْرِ مِنْهُمْ لَعَلِمَهُ الَّذِينَ يَسْتَنْبِطُونَهُ مِنْهُمْ }  [ النسـاء : 83 ] وقوله تعالى : { هَذَا بَلَاغٌ لِلنَّاسِ وَلِيُنْذَرُوا بِهِ }  [ إبراهيم : 52 ]  ،  وابن تيمية يستدل على نفس القضية بنفس الآيات تقريباً [  التدمرية : ص 36  والحموية : ص 110  ]  ، والفخر يستدل – في نفس الموضع – على لسان المثبتين على القضية عينها براهين عقلية ، منها : أنه لو ورد في القرآن الكريم شيء لا سبيل إلى العلم به لكانت تلك المخاطبة تجري مجرى مخاطبة العربي بالزنجية مثلاً ، وهو غير جائز [  أساس التقديس : ص 176 ] ،  ابن تيمية يستدل بنفي الحجة تقريباً على نفس القضية قائلاً : "إنه لو لم يكن لفظ الاستواء مثلاً معلوم المعنى لكان في منزلة حروف المعجم " [  الحموية ص 112  وأيضاً موافقة : 1 / 6 ، وما بعدها ]  ،  والفخر يستدل على نفس القضية بأن المقصو من الكلام الإفهام ، ولو لم يكن مفهوماً لكان عبثاً ، وبأن التحدي وقع بالقرآن كله ، وما لم يكن معلوماً لم يجز التحدي به [  أساس التقديس : ص </w:t>
      </w:r>
      <w:r>
        <w:rPr>
          <w:rFonts w:hint="cs"/>
          <w:b w:val="0"/>
          <w:rtl/>
        </w:rPr>
        <w:lastRenderedPageBreak/>
        <w:t xml:space="preserve">176 ] ، وابن تيمية يستدل بنفس الحجة في مواضع كثيرة مثبوتة في كتبه  ، على أن وشائج القربى بين المنهجين – منهج المؤولين ومنهج المثبتين – لا تقف عند هذا الحد ، بل تتعداه إلى ما هو أكثر خطراً ، فلقد بحث ابن تيمية في عدة مواضع من كتبه نقطة جد هامة في قضية الصفات الخبرية ، تتعلق بتحديد المدى الذي يمكن أن ينتهي إليه الإثبات ، فمثلاً لماذا لا نثبت لله تعالى أكلا ، وشرباً ، وحزناً ، وبكاءً ، إلى غير ذلك مما لم يثبته الشرع ، مع التعقيب على ذلك بقولنا :  (بلا كيف) فنقول : إن أكله – جل وتعالى وتقدس – لا كأكلنا ، وشربه – عز وتنزه – لا كشربنا ، وأمثال ذلك مما لم يثبته الشرع ، قياساً على أن الشرع – في فهم ابن تيمية – قد أثبت له نزولاً لا كنزولنا ، وفرحاً وضحكاً ، لا كفرحنا ولا كضحكنا ، وبعبارة ابن تيمية : "ما الفرق بين هذا وبين ما أثبته ، إذا نفيت التشبيه ، وجعلت مجرد التشبيه كافياً في الإثبات" ؟  من حقك أن تتوقع – كما توقعت – أن يعول ابن تيمية على السمع في الإثبات والنفي، فيقول : إننا نثبت له – جل وتعالى – ما أثبته السمع ، وننفي ما نفاه ، ونسكت عما سكت عنه  ،  لكن المنهج اللغوي في تحديد المعنى قد ساق ابن تيمية إلى مساق آخر فشرع – ويا للدهشة – في انتقاد الاعتماد على السمع في هذه المسألة من جهتين ، فالسمع دليل عما يخبر عنه ، ولا يلزم من عدم الدليل عدم المدلول في نفسه ، فما المانع من أن لا يخبر السمع بهذه الأمور : "الأكل والشرب ، والحزن والبكاء ، وأمثالها"  وتكون هي ثابتة في نفسها ؟ هذا من جهة   ، ومن جهة ثانية ، فإن هذه الأمور التي لم يخبر السمع عنها مماثلة لما أخبر عنه : "كالفرح ، والغضب ، والنزول" وما دامتا متماثلتين فلا يجوز إثبات بعضها ونفي البعض الآخر ، وحكم الأمثال فيما يجوز وفيما لا يجوز واحد  ، هكذا أبطل ابن تيمية التعويل على السمع في هذه المسألة ، فإلام لجأ ؟!   إنه – و يا للدهشة أيضاً – قد لجأ إلى العقل ، فقال : "إن كل ما ينافي صفات الكمال الثابتة له تعالى يجب نفيه " وبهذا المعيار الذي التزمه خلص إلى أن : "ما يعتقده الناس نقصاً فيجب تنزيهه عنه تعالى ، والاحتياج إلى الأكل والشرب يعد نقصاً ، بينما الأكمل هو الصمد الذي لا يأكل ولا يشرب" [  التدمرية : ص 54 – 58  وكذلك مجموع الفتاوى  6 / 85 ]  ، وما دامت القضية قد دخلت حيز الكمال والنقص في معيار العقل ، فلنا أن نرد على ابن تيمية ببضاعته ذاتها فنقول : بل عدم الأكل والشرب هو النقص ؛ لأنه صفات الجمادات ، وإذن فمن يأكل ويشرب – بعيارنا البشري – أكمل ممن لا يأكل ولا يشرب ، وإبراهيم عليه السلام لما رأى أيدي الملائكة لا تصل إلى الطعام نكرهم وأوجس منهم خيفة ، بل إن حسن الصورة وملاحة الوجه هي – بمعيارنا البشري – كمالات – وأضدادها نقائض [  قارن في ذلك : المحصل للرازي : ص 172 ، وكذا التلخيص للطوسي نفس الصحيفة ]  ، وليس لابن تيمية آنئذ أن يستدل على نفيها بالسمع ، فهو قد أوصد باب التعويل عليه في هذا المقام  ،  هذه هي نهاية الاعتماد على المنهج اللغوي </w:t>
      </w:r>
      <w:r>
        <w:rPr>
          <w:rFonts w:hint="cs"/>
          <w:b w:val="0"/>
          <w:rtl/>
        </w:rPr>
        <w:lastRenderedPageBreak/>
        <w:t xml:space="preserve">البشري عند المثبتين ، وستأخذ الدهشة بمجامعك حين ترى أن شيئاً كهذا كان نهاية الاعتماد على المنهج العقلي عند المؤولين  ،  فالغزالي  - في الاقتصاد [  الاقتصاد : ص 237  -  239 ]  - يعتمد على المعيار العقلي في الكمال والنقص ، ويخلص إلى أن اللذة والألم نقص ،ومن ثم فإن العقل يقضي بتنزيه الباري عنهما ، وما لزم ابن تيمية يلزمه في الجملة  ،  والآمدي [غاية المرام : ص 55 ، والتشابه كبير بين قاعدة الكمال  والنقص عند الآمدي والغزالي ، وبين ما أسماه ابن تيمية (قياس الأولى ) (قارن موافقة 1/14  -  15 بهامش منهاج السنة) .. ] يعتمد  على نفس المعيار العقلي في الكمال والنقص في مسألة إثبات الشم والذوق واللمس له تعالى قائلاً : "إن هذه إدراكات تماثل السمع والبصر ، فيجب إثباتها"  ،  ثم يورد رأيين عند "أهل الحق" فهناك من فرق بين كمال وكمال ، ففرق بين السمع والبصر من جهة ، وبين الذوق والشم واللمس من جهة ثانية ؛ بناء على أنهم رأوا في هذه الأخيرة ضروبا من الملامسات والاتصالات يتنزه الباري عنها ، وهناك من سوى بين جميع هذه الكمالات ، ورأيهم  "أغوص وأعمق"   ، وما لزم ابن تيمية يلزم الآمدي في الجملة أيضاُ  ،  بل إن إمام الحرمين – وقد اعتمد لا على قاعدة الكمال والنقص بل على قياس الغائب على الشاهد – أقول : إن إمام الحرمين بعد أن أثبت له تعالى إدراك المشمومات والمذوقات والملموسات علل لعدم تسميته تعالى : ذائقاً ، شاماً ، لامساً ، لا بأن الشرع لم يرد بذلك ، بل بأنها منبئة عن ضروب من الملامسات والاتصالات يتنزه الباري عنها [  الإرشاد : ص 77 ، ولعل الفخر الرازي كان أكثر سلفية مع ابن تيمية حين قال بالتوقف في إثبات صفة الإدراك (المحصل ص 187 ) وتبعه في ذلك متأخرو الأشاعرة كالدسوقي ، والبيجوري ، والأمين ، والدردير ]   ، وإذن فلنا أن نقول : إن السمع والبصر كذلك منبئان عن هذه الاتصالات والملامسات ، وما دامت المسألة منوطة بالعقل وحده فيمكن أن نتفهم ما فعله الذين طردوا القياس العقلي حتى نهاياته القصوى فأولوا السمع والبصر بالعلم وعدم الآفة  [  انظر موقف الإمام الأشعري نفسه من إرجاع صفتي السمع والبصر إلى العلم في كتابنا : هوامش على النظامية : ص 395 وما بعدها ] ، ثم إذا كان الجويني والغزالي والامدي قد أثبتوا الشم والذوق واللمس عقلاً ، مع تنزيههم له تعالى عن تلك الضروب من الملامسات والاتصالات ، فلماذا لم يثبتوا له تعالى الضحك والفرح والنزول ، وهي ما وردت به النصوص ، مع تنزيههم له تعالى بقولهم : (بلا كيف) وبذلك يقفون مع المثبتين في خندق واحد ؟ وفيم هذه الضجة كلها ما دامت المسألة منوطة بالعقل وحده ؟ أليس الأسلم والأعلم والأحكم إذن هو موقف السلف ، أولئك الذين لم يتقدموا بين يدي الله تعالى بقول ، فاثبتوا ما أثبت ونفوا ما نفى وسكتوا عما سكت عنه ، دون أن يخوضوا لا في مزالق اإثبات ولا في مزالق النفي ، كما خاض الخائضون ؟ أقول بملء الفم : ألف نعم   ، </w:t>
      </w:r>
    </w:p>
    <w:p w:rsidR="000A5294" w:rsidRDefault="000A5294" w:rsidP="000A5294">
      <w:pPr>
        <w:spacing w:after="240"/>
        <w:jc w:val="center"/>
        <w:rPr>
          <w:b w:val="0"/>
          <w:rtl/>
        </w:rPr>
      </w:pPr>
      <w:r>
        <w:rPr>
          <w:rFonts w:hint="cs"/>
          <w:b w:val="0"/>
          <w:rtl/>
        </w:rPr>
        <w:lastRenderedPageBreak/>
        <w:t>***</w:t>
      </w:r>
    </w:p>
    <w:p w:rsidR="000A5294" w:rsidRDefault="000A5294" w:rsidP="000A5294">
      <w:pPr>
        <w:spacing w:after="240"/>
        <w:jc w:val="center"/>
        <w:rPr>
          <w:b w:val="0"/>
          <w:bCs/>
          <w:rtl/>
        </w:rPr>
      </w:pPr>
      <w:r>
        <w:rPr>
          <w:rFonts w:hint="cs"/>
          <w:b w:val="0"/>
          <w:bCs/>
          <w:rtl/>
        </w:rPr>
        <w:t>(6)</w:t>
      </w:r>
    </w:p>
    <w:p w:rsidR="000A5294" w:rsidRDefault="000A5294" w:rsidP="000A5294">
      <w:pPr>
        <w:spacing w:after="240"/>
        <w:jc w:val="center"/>
        <w:rPr>
          <w:b w:val="0"/>
          <w:rtl/>
        </w:rPr>
      </w:pPr>
      <w:r>
        <w:rPr>
          <w:rFonts w:hint="cs"/>
          <w:b w:val="0"/>
          <w:bCs/>
          <w:rtl/>
        </w:rPr>
        <w:t xml:space="preserve">موقف المؤولين ليس موقفاً بادئاً  </w:t>
      </w:r>
    </w:p>
    <w:p w:rsidR="000A5294" w:rsidRDefault="000A5294" w:rsidP="000A5294">
      <w:pPr>
        <w:spacing w:after="240"/>
        <w:jc w:val="both"/>
        <w:rPr>
          <w:b w:val="0"/>
          <w:rtl/>
        </w:rPr>
      </w:pPr>
      <w:r>
        <w:rPr>
          <w:rFonts w:hint="cs"/>
          <w:b w:val="0"/>
          <w:rtl/>
        </w:rPr>
        <w:t xml:space="preserve">من هذا المنطلق يمكن لنا أن نضع موقف المؤولين بجملته في موضعه من منظومة الفكر الإسلامي ، فهو ليس موقفاً بادئاً يفرض معطياته على الظروف ، كما هو الشأن في موقف السلف ، وإنما هو موقف فرضته الظروف ، فهو أدنى إلى أن يكون رد فعل أكثر من أن يكون حكاية عن نفس الأمر    ،  إننا لنفهم موقف المؤولين كما فهمه ابن الجوزي كما قال : "إن نفيت التشبيه في الظاهر والباطن فمرحباً بك ، وإن لم يمكنك أن تتخلص من شرك التشبييه إلى خالص التوحيد وخالص التنزيه إلا بالتأويل ، فالتأويل خير من التشبيه " [  مجالس ابن الجوزي : ص 11 ] ، وكذلك حين قال : "التشبيه داء ، والتأويل دواؤه ، فإذا لم يوجد الداء فلا حاجة إلى استعمال الدواء "  ،  وعلى ذلك فلا محل للاعتراض بأن الصحابة رضوان الله عليهم لم يشتغلوا بالتأويل ،[  ممن أورد هذا الاعتراض : القاضي أبو يعلى في كتاب : " إبطال التأويل" (الحموية : ص 46 ، وابن قدامة : ذم التأويل ص 33 وما بعدها )  ]  ، فمثال من يعترض بذلك – كما يتابع ابن الجوزي أيضاً – مثال رجل يقول : إن الصحابة كانوا إذا أرادوا أن يقصدوا مكة لا يدخلون الكوفة ، فهم لم يدخلوها لأن مقصدهم مكة ، والكوفة ليست على طريقهم ، لا لأن دخول الكوفة في حد ذاته بدعة ، فكذلك هنا ، فإنهم إن تركوا التأويل فما تركوه ؛ لكونه محظوراً ، بل لأن هذه الشبه والبدع لم تكن في ذلك الوقت تفتقر إلى التأويل  ،  فمثل من لا يحتاج إلى التأويل ومن يحتاجه – كما يضيف ابن الجوزي – كمثل رجلين أحدهما صحيح والآخر مريض – فإذا ترك المريض التداوي يقال له : أنت غالط – هذا أي الآخر – صحيح ، والصحيح لا يفتقر إلى الدواء [  مجالس ابن الجوزي : ص 11  - 12 ، ولعل هذا هو ما أشار إليه ابن الهمام : (فإذا خيف على العامة فهم الإستواء إلا بالإتصال ونحوه من لوازم الجسمية فلا بأس بصرف فهمهم إلى الإستيلاء ، فهو ممكن أن يراد ، لكن لا يجزم بإرادته ) ص 17 – 18 المسايرة ، وقارن أيضاً البياضي : إشارات المرام ص 189 ]  ، إزاء هذا المعنى الذي كرره ابن الجوزي ، وأعنى به اعتبار التأويل دواء لداء ، وليس تعريفاً للحقيقة أو اقتراباً من عمق الحقيقة فإننا نجتزئ من قضايا المؤولين بقضية واحدة نرى فيها حقاً دواءا ماجعا لداء التشبيه الذي لا يغسله ماء البحر كله كما يقول ابن الجوزي بحق ، وأعني بهذه القضية نفي الجهة عنه تعالى  ،  لقد صار بعض غلاة المشبهة إلى أن الرب تعالى مماس للصفحة العليا من العرش ، وصار البعض منهم إلى أنهم مباين للعرش ، وتوقح البعض منهم ، فقالوا بإحاطة </w:t>
      </w:r>
      <w:r>
        <w:rPr>
          <w:rFonts w:hint="cs"/>
          <w:b w:val="0"/>
          <w:rtl/>
        </w:rPr>
        <w:lastRenderedPageBreak/>
        <w:t xml:space="preserve">بعض جواهر العالم به – جل شأنه – إلى غير ذلك من أقوالهم التي تعج بها كتب المقالات والفرق ، وحق ما قاله إمام الحرمين بشأنهم : "وهؤلاء تقل أقدارهم وتتضائل أخطارهم عن أن يفردوا  ببسط القول فيهم " [  الشامل : ص 513 ] ،  لكن فرق المثبتين – وعلى رأسهم ابن تيمية ومدرسته ، وكذلك ابن رشد أيضاً – قد فصلوا القول في أمر الجهة ، كما المعنا إلى ذلك فيما سبق ، فهم ينفون أن يكون جل وتعالى في جهة إذا أريد بالجهة شيء موجود مخلوق ؛ أي أن الله تعالى ليس داخلاً في المخلوقات ، ولا المخلوقات محيطة به ،  وهم يثبتون له تعالى الجهة إذا أريد بها أنه تعالى فوق العالم  ، مباين للمخلوقات ، منفصل عنها [  التدمرية : ص 28 – 29 ، والتسعينية : ص 28 – 29 ، ومجموع الفتاوى 5/ 292 ، ومناهج الأدلة : ص 177 ]  ،  إذن فالفوقية والعلو صفات ثابتة له تعالى عند المثبتين ، حتى لقد قيل لابن الزاغوني – أحد رجالات الحنابلة المثبتين – هل تجددت له تعالى صفة لم تكن بعد خلق العرش ؟ فقال : لا ، إنما خلق العالم بصفة التحت، فصار العالم بالإضافة إليه أسفل ، فإذا ثبتت لإحدى الذاتين صفة التحت ثبت للأخرى استحقاق صفة الفوق [  دفع شبه التشبيه : ص 40 ، ولقد رد عليه ابن الجوزي مقرراً أنه " كلام جهل من قائلة وتشبيه محض ]  ، بل إن هؤلاء المثبتين لا يقول : إن العلو صفة ثابتة له تعالى ، لا بالنقل وحده ، بل بالعقل أيضاً ، ومفاد حجتهم العقلية أن الله تعالى قد كان ولا شيء ، ثم خلق العالم ، فلا يخلو إما أن يكون خلقه في نفسه ، ثم انفصل عنه ، فهذا محال ، وإما أن يكون قد خلقه خارجاً عنه ، ثم دخل فيه ، وهذا أيضاً محال ، وإما أن يكون قد خلقه خارجاً عن نفسه الكريمة ولم يحل فيه ، فهذا هو الحق الذي لا يجوز غيره [  مناهج السنة 1 /249 ، ومجموع م/152 ، 284 ، وقد نسبها ابن تيمية إلى الإمام أحمد ، وذكرها الأمدي واستقصى الجواب عنها ( غاية المرام ص 198 وما بعدها ) ، وكذلك الرازي في أساس التقديس ص 61 وما بعدها ]  ، وظل ابن تيمية مصراً على هذا الاعتقاد حتى اعتقاله في قلعة الجبل فحين طلب منه أن يقول بنفي الجهة أجاب قائلاً : "إن أراد قائلاً هذا القول أنه ليس فوق العالم رب ، ولا فوق العرش إله ، ولا فوق العالم إلا العدم المحض ، فهذا مخالف لإجماع الأمة ، وإن أراد به أن الله تعالى لا تحيط به مخلوقاته ، ولا يكون في جوف الموجودات فهذا ما صرحت به في كلامي" [  مجموع الفتاوى : 5/264 ، وما بعدها ]  ،  إذن فالجهة قد تبلورت صراحة عند المثبتين إلى العلو والفوقية  ، ونتج عن هذا القول بالعلو والفوقية عند المثبتين أمر آخر ، وهو صحة الإشارة إليه تعالى بالإشارة الحسية [  وقد يقال ههنا : وما شأن حديث الجارية التي سألها النبي صلى الله عليه وسلم أين الله ، فأشارت إلى السماء ، فقال أعتقوها فهي مؤمنة ؟ ] ،   فهذا لازم لذلك  ،  نقول : إنه قد وقع في بعض روايات الحديث أن حديثه صلى الله عليه وسلم  مع الجارية لم يكن إلا بالإشارة ، ثم سبك الراوي ما فهمه من الإشارة في لفظ اختاره ، ففي رواية عطاء بن يسار : "فمد النبي </w:t>
      </w:r>
      <w:r>
        <w:rPr>
          <w:rFonts w:hint="cs"/>
          <w:b w:val="0"/>
          <w:rtl/>
        </w:rPr>
        <w:lastRenderedPageBreak/>
        <w:t xml:space="preserve">صلى الله عليه وسلم يديه إليها مستفهماً من في السماء ؟ " ، وهذان كما يقول الكوثري </w:t>
      </w:r>
      <w:r>
        <w:t>–</w:t>
      </w:r>
      <w:r>
        <w:rPr>
          <w:rFonts w:hint="cs"/>
          <w:b w:val="0"/>
          <w:rtl/>
        </w:rPr>
        <w:t xml:space="preserve"> من الدليل على أن ( أين الله) لم يكن لفظ النبي صلى الله عليه وسلم ، ثم يعقب الكوثري على ذلك قائلاً : (وقد فعلت الرواية بالمعنى في الحديث ما تراه من الإضراب)  ،  كما أن البيهقي نفسه قد أشار إلى الاضطراب إشارة واضحة (قارن الأسماء والصفات للبيهقي وهوامشها للكوثري ص 412 وما يليها ، كذلك أيضاً تكملة الرد على النونية ص 94 ) ،  ثم قارن </w:t>
      </w:r>
      <w:r>
        <w:t>–</w:t>
      </w:r>
      <w:r>
        <w:rPr>
          <w:rFonts w:hint="cs"/>
          <w:b w:val="0"/>
          <w:rtl/>
        </w:rPr>
        <w:t xml:space="preserve"> في مقابل ذلك </w:t>
      </w:r>
      <w:r>
        <w:t>–</w:t>
      </w:r>
      <w:r>
        <w:rPr>
          <w:rFonts w:hint="cs"/>
          <w:b w:val="0"/>
          <w:rtl/>
        </w:rPr>
        <w:t xml:space="preserve"> (العلو) للذهبي ، وتعليقات الألباني على هذا الحديث ص 81 وما بعدها ، ففيها انتقادات لاذعة لرأي الكوثري السابق الذكر  ،  ثم قارن أيضاً ما ذكره ابن خزيمة (التوحيد ص 80 </w:t>
      </w:r>
      <w:r>
        <w:t>–</w:t>
      </w:r>
      <w:r>
        <w:rPr>
          <w:rFonts w:hint="cs"/>
          <w:b w:val="0"/>
          <w:rtl/>
        </w:rPr>
        <w:t xml:space="preserve"> 81 </w:t>
      </w:r>
      <w:r>
        <w:t>–</w:t>
      </w:r>
      <w:r>
        <w:rPr>
          <w:rFonts w:hint="cs"/>
          <w:b w:val="0"/>
          <w:rtl/>
        </w:rPr>
        <w:t xml:space="preserve"> 82 ) لترى أثر هذا الاضطراب الذي أشار إليه الكوثري ، مما اضطر ابن خزيمة إلى الإعتذار عن هذا الاضطراب بأن الحديث حديثان لا حديث واحد   ،  أما أبو بكر بنفورك فتجد أنه (في مشكل الحديث ص 58 وما بعدها ) يحمل سؤال النبي صلى الله عليه وسلم لها على أنه "استعلام لمنزلته تعالى وقدره عندها وفي قلبها ، وليس استعلاماً عن المكان بما يقتضيه من التحديد والتمكن ، وحذا الفخر الرازي حذو ابن فورك تقريباً (أساس التقديس ص 166 ) ، ووافق إمام الحرمين ابن فولك على هذا الاتجاه ، ولكنه أضاف إلى المسألة بعداً آخر (الشامل ص 568) فقد سأل النبي صلى الله عليه وسلم أم جميل : كم تعبدين من إله ، فقالت خمسة [ كما سأل صلى الله عليه وسلم أبا حصين كم تعبد اليوم من إله ، قال سبعة  ،  الأسماء والصفات للبيهقي ص 424 ] ، ويتابع الجويني قائلاً : فكما لا يجوز حمل سؤاله (عليه السلام) ، بكم على أنه إقرار للتعدد ، فكذا لا يجوز حمل سؤاله للجارية بأين على أنه إقرار بالمكان أو الجهة   ،  أما قبوله (عليه السلام) لإجابة الجارية ، فلأنها كانت عجماء لا تفصح [ كما تقول بعض روايات ابن خزيمة للحديث ] ، وليس في الروايات الصحيحة ما يفيد أنها كانت خرصاء ( البياضي ص 198 إشارات المرام )  ،  ثم قارن ذلك كله بما ورد في شرح مسلم للنووي من أنه (عليه السلام أراد امتحان الجارية هل تقر بأن الخالق المتعالي هو الله الذي إذا دعاه الداعي استقبل السماء (البياضي ص 199 )  ،  وقد ظل ابن تيمية أيضاً مصرا على هذا الاعتقاد حتى اعتقاله ، فحين طلب منه أن يتبرأ من القول بصحة إشارة الأصابع إليه تعالى إشارة حسية أجاب قائلاً : "إن أراد القائل من قوله إنه لا يشار إليه أنه تعالى ليس محصوراً في المخلوقات فهذا حقه ، وإن أراد أن من دعا الله تعالى لا يرفع يديه فهذا خلاف ما تواترت به السنن ، وإذا سمى المسمى ذلك إشارة حسية ، وقال : إنه لا يجوز ، لم يقبل ذلك منه" [  مجموع الفتاوى 5/264 : 266 ، وأيضاً منهاج السنة 1/249 </w:t>
      </w:r>
      <w:r>
        <w:t>–</w:t>
      </w:r>
      <w:r>
        <w:rPr>
          <w:rFonts w:hint="cs"/>
          <w:b w:val="0"/>
          <w:rtl/>
        </w:rPr>
        <w:t xml:space="preserve"> 250  ] ، ولو ضممنا إلى هذا التقرير ما قرره ابن تيمية أيضاً في الرسالة العرشية لوجدنا عجبا من الأمر ، فلقد قرر ابن تيمية في هذه الرسالة أن الجهات </w:t>
      </w:r>
      <w:r>
        <w:t>–</w:t>
      </w:r>
      <w:r>
        <w:rPr>
          <w:rFonts w:hint="cs"/>
          <w:b w:val="0"/>
          <w:rtl/>
        </w:rPr>
        <w:t xml:space="preserve"> وإن كانت اعتبارية للحيوان </w:t>
      </w:r>
      <w:r>
        <w:t>–</w:t>
      </w:r>
      <w:r>
        <w:rPr>
          <w:rFonts w:hint="cs"/>
          <w:b w:val="0"/>
          <w:rtl/>
        </w:rPr>
        <w:t xml:space="preserve"> لكنها غير اعتبارية في عالم  الأفلاك ، فجهة العلو والسفل بالنسبة للأفلاك لا تتغير ، </w:t>
      </w:r>
      <w:r>
        <w:rPr>
          <w:rFonts w:hint="cs"/>
          <w:b w:val="0"/>
          <w:rtl/>
        </w:rPr>
        <w:lastRenderedPageBreak/>
        <w:t xml:space="preserve">المحيط هو العلو ، والمركز هو السفل ، والأفلاك دائرية عقلاً وسمعاً ، كما يقول ، والعرش مقبب كما ورد في بعض الروايات ، فإذا قدر أن العرش مستدير محيط بالمخلوقات كان هو أعلاها لا أسفلها ، وهو فوقها  مطلقاً فلا يتوجه الإنسان إلى العرش ، ولا إلى ما فوقه إلا من العلو ، ولا من جهاته الباقية أصلاً [  العرشية : مجموع الفتاوى 6/545 ] ،  ولا يحتاج الأمر هنا إلى أن نكرر أن المنهج اللغوي الذي اتبعه ابن تيمية قد أوقعه في في مزالق يصعب التخلص منها  ، ولكن ما موقف المؤولين من القضية ؟ أقول : إنهم لم يرتضوا هذا التقرير جملة وتفصيلاً :  فالقول بأن الجهة أمر عدمي أم غير مقبول عن الرازي ؛ لأن الجهات تختلف بحقائقها ، وتتباين بالإشارات إليها ، فالقول بأنه تعالى في جهة الفوق معناه امتناع حصول ذاته في سائر الجهات ، فلولا أن جهة الفوق مخالفة بالماهية لسائر الجهات لما اختصت بهذا الحكم </w:t>
      </w:r>
      <w:r>
        <w:rPr>
          <w:rFonts w:hint="cs"/>
          <w:b w:val="0"/>
          <w:sz w:val="24"/>
          <w:szCs w:val="24"/>
          <w:rtl/>
        </w:rPr>
        <w:t>[  أساس التقديس : ص 30، 47  - 48 ، وقارن هذا بما نقله الامدي عن قبول "بعض الأصحاب " لكون الجهة أمراً عدمياً [ فإن كانت الجهة معدومة فلا جهة ؛ إذ لا فرق بين قولنا إنه في جهة معدومة ، وبين قولنا : إنه لا في جهة ، إلا في مجرد اللفظ ولا نظر إليه] [ ص 193 غاية المرام] ، بل إن الآمدي نفسه قد وافق هؤلاء الأصحاب في جواز كون الجهة عدمية ، فتراه يقول في نفس المصدر [ ص 196 ] : فإن لم يكن متحيزاً بالجهة ولا هو مما تحيطه الأبعاد والامتدادات ، ولا هو واقع في مسامته المغايات والنهايات فلا معنى لكونه فيها إلا من جهة اللفظ ولا حاصل له  ]</w:t>
      </w:r>
      <w:r>
        <w:rPr>
          <w:rFonts w:hint="cs"/>
          <w:b w:val="0"/>
          <w:rtl/>
        </w:rPr>
        <w:t xml:space="preserve"> ،   ثم إن الجهات حادثة بإحداث الإنسان ونحوه مما يمشي على رجلي ، كما يقول ابن الهمام ، ثم هي اعتبارية ، فإن النملة </w:t>
      </w:r>
      <w:r>
        <w:t>–</w:t>
      </w:r>
      <w:r>
        <w:rPr>
          <w:rFonts w:hint="cs"/>
          <w:b w:val="0"/>
          <w:rtl/>
        </w:rPr>
        <w:t xml:space="preserve"> كما يضيف ابن الهمام </w:t>
      </w:r>
      <w:r>
        <w:t>–</w:t>
      </w:r>
      <w:r>
        <w:rPr>
          <w:rFonts w:hint="cs"/>
          <w:b w:val="0"/>
          <w:rtl/>
        </w:rPr>
        <w:t xml:space="preserve"> إذا مشت على سقف كان السقف بالنسبة إليها جهة الأرض ، ثم إنه </w:t>
      </w:r>
      <w:r>
        <w:t>–</w:t>
      </w:r>
      <w:r>
        <w:rPr>
          <w:rFonts w:hint="cs"/>
          <w:b w:val="0"/>
          <w:rtl/>
        </w:rPr>
        <w:t xml:space="preserve"> جل وتعالى </w:t>
      </w:r>
      <w:r>
        <w:t>–</w:t>
      </w:r>
      <w:r>
        <w:rPr>
          <w:rFonts w:hint="cs"/>
          <w:b w:val="0"/>
          <w:rtl/>
        </w:rPr>
        <w:t xml:space="preserve"> قد كان في الأزل ، ولم يكن شيء من الموجودات غيره ، إذن فقد كان لا في جهة [  المسايرة : ص 16 </w:t>
      </w:r>
      <w:r>
        <w:rPr>
          <w:b w:val="0"/>
        </w:rPr>
        <w:t>–</w:t>
      </w:r>
      <w:r>
        <w:rPr>
          <w:rFonts w:hint="cs"/>
          <w:b w:val="0"/>
          <w:rtl/>
        </w:rPr>
        <w:t xml:space="preserve"> 17  ] ، فهو سبحانه الأول والآخر ، وهذا يقتضي أن تكون ذاته تعالى متقدمة في الوجود على كل من سواه ، وأن يكون متأخراً في الوجود عن كل ما سواه ، وذلك يقتضي أنه كان موجوداً قبل الحيز والجهة  - على أي معنى فسرتا </w:t>
      </w:r>
      <w:r>
        <w:t>–</w:t>
      </w:r>
      <w:r>
        <w:rPr>
          <w:rFonts w:hint="cs"/>
          <w:b w:val="0"/>
          <w:rtl/>
        </w:rPr>
        <w:t xml:space="preserve"> وهو موجود بعد فناء الحيز والجهة ، على أي معنى فسرتا [  أساس التقديس : ص 31  ]  ، </w:t>
      </w:r>
      <w:r>
        <w:rPr>
          <w:rFonts w:hint="cs"/>
          <w:b w:val="0"/>
          <w:rtl/>
          <w:lang w:bidi="ar-KW"/>
        </w:rPr>
        <w:t xml:space="preserve"> </w:t>
      </w:r>
      <w:r>
        <w:rPr>
          <w:rFonts w:hint="cs"/>
          <w:b w:val="0"/>
          <w:rtl/>
        </w:rPr>
        <w:t xml:space="preserve">ولعل هذا هو ما أشار إليه الإمام أبو حنيفة (رضي الله عنه) حين قال : "ولو كان جل وتعالى في مكان محتاجاً إلى الجلوس والاستقرار فقبل خلق العرش أين كان ؟ " ولذلك فقد عقب البياضي على قول أبي حنيفة بقوله : " وكيف كان سبحانه في "أين" ولا جهة في الأزل ، والجهات خواص الأجسام المحدثة؟ " </w:t>
      </w:r>
      <w:r>
        <w:rPr>
          <w:rFonts w:hint="cs"/>
          <w:b w:val="0"/>
          <w:sz w:val="24"/>
          <w:szCs w:val="24"/>
          <w:rtl/>
        </w:rPr>
        <w:t>[  البياضي : إشارات المرام : ص 196   ، أما حديث أبي رزين : [ أين كان ربنا قبل أن يخلق الخلق ، فقال صلى الله عليه وسلم : كان في عماء فوقه هواء وتحتههواء ] فقد قال فيه ابن قتيبة : [ هذا الحديث مختلف فيه ، وقد جاء من غير هذا الوجه بألفاظ تستشنع أيضاً ، والنقلة له أعراب ، ووكيع أحد رواته لا يعرف ، وأما قوله : [  فوقه هواء وتحته هواء ]  فإن قوماً قد زادوا فيه : "ما"  فقالوا : ما تحته  هواء ولا تحته هواء ، استيحاشاً من أن يكون فوقه هواء وتحته هواء ، وهو بينهما ، والوحشة لا تزول بزيادة "ما" ؛ لأن "فوق" و "تحت" باقيان ، انظر "مختلف الحديث ص 222 "  ،  وقال البيهقي عن الحديث نسه : "هذا حديث تفرد به يعلى بن عطاء عن وكيع ، ولا نعلم لوكيع هذا راوياً غير يعلى بن عطاء"  ،  الأسماء والصفات ص 376 وما يليها ]</w:t>
      </w:r>
      <w:r>
        <w:rPr>
          <w:rFonts w:hint="cs"/>
          <w:b w:val="0"/>
          <w:rtl/>
        </w:rPr>
        <w:t xml:space="preserve">  ،  وقال أبو حنيفة (رضي الله عنه) أيضاً في نفس المعنى : "كان الله تعالى ولا مكان ، كان قبل أن يخلق الخلق ، كان ولم يكن أين ، ولا خلق ، ولا شيء ، وهو </w:t>
      </w:r>
      <w:r>
        <w:rPr>
          <w:rFonts w:hint="cs"/>
          <w:b w:val="0"/>
          <w:rtl/>
        </w:rPr>
        <w:lastRenderedPageBreak/>
        <w:t xml:space="preserve">خالق كل شيء" </w:t>
      </w:r>
      <w:r>
        <w:rPr>
          <w:rFonts w:hint="cs"/>
          <w:b w:val="0"/>
          <w:sz w:val="24"/>
          <w:szCs w:val="24"/>
          <w:rtl/>
        </w:rPr>
        <w:t>[  البياضي : ص 197  ، وبحر الكلام للنسفي ص 25  ]  ،</w:t>
      </w:r>
      <w:r>
        <w:rPr>
          <w:rFonts w:hint="cs"/>
          <w:b w:val="0"/>
          <w:rtl/>
        </w:rPr>
        <w:t xml:space="preserve">  ولعل الرازي كان يستقي من نفس النبع حين قال : "قبل خلق العالم ما كان إلا الخلاء الصرف والعدم المحض ، فلم يكن هناك فوق ولا تحت" [  أساس التقديس : ص 55  ] ،  ولله در أب منصور الماتريدي حين قال : " إنه ليس في الارتفاع إلى ما يعلو من المكان للجلوس أو القيام شرف ولا علو ، ولا وصف بالعظمة والكبرياء كمن يعلو السطوح أو الجبال ، فإنه لا يستحق الرفعة على من دونه " [  التوحيد : ص 70 ]  ،  أما عن كونه تعالى مشاراً إليه بالإشارة الحسية فهذا مما يقتضي كونه تعالى موجوداً في جهة موجودة ، فلا معنى للكون في جهة إلا أنه مشار إليه بالحس [  أساس التقديس : ص 45 ، 50 ، وكذلك الآمدي ، كما ذكر ابن تيمية في منهاج السنة ص 3/131  ]  ،  ونحن نعلم أن ابن تيمية ينازع في هذا ، ويقول : إنه سبحانه فوق العالم ويشار إليه ، ولكنه ليس في حيز وجودي ، ولا في جهة وجودية [  منهاج السنة : ص 3/131  ] ، لكن كم من خواص الناس </w:t>
      </w:r>
      <w:r>
        <w:t>–</w:t>
      </w:r>
      <w:r>
        <w:rPr>
          <w:rFonts w:hint="cs"/>
          <w:b w:val="0"/>
          <w:rtl/>
        </w:rPr>
        <w:t xml:space="preserve"> بل عوامهم </w:t>
      </w:r>
      <w:r>
        <w:t>–</w:t>
      </w:r>
      <w:r>
        <w:rPr>
          <w:rFonts w:hint="cs"/>
          <w:b w:val="0"/>
          <w:rtl/>
        </w:rPr>
        <w:t xml:space="preserve"> من يستطيع أن يجرد الجهة والحيز من معناهما الحسي المعهود ؟ كم من هؤلاء من يتحصل في ذهنه الفرق الجلي بين الجهة الوجودية والجهة العدمية ؟ كم منهم من يستطيع أن يتصور إشارة حسية دون مشار إليه محسوس ؟!  إن هذه هي أحكام الفطرة البسيطة التي لا يفتأ ابن تيمية يشيد بحكمها وينزل على مقتضاها : العلو والفوقية تقتضي حسا ومحسوساً ، الجهة والحيز تقتضي محاطا ومحاطا به ، الإشارة الحسية تقتضي مشاراً محسوساً ، والتنصل من هذه الأحكام مصادمة لتلك الفطرة بلا مراء  ،  إذن فلا بد من دواء !!  </w:t>
      </w:r>
    </w:p>
    <w:p w:rsidR="000A5294" w:rsidRDefault="000A5294" w:rsidP="000A5294">
      <w:pPr>
        <w:spacing w:after="240"/>
        <w:jc w:val="center"/>
        <w:rPr>
          <w:b w:val="0"/>
          <w:rtl/>
        </w:rPr>
      </w:pPr>
      <w:r>
        <w:rPr>
          <w:rFonts w:hint="cs"/>
          <w:b w:val="0"/>
          <w:rtl/>
        </w:rPr>
        <w:t>***</w:t>
      </w:r>
    </w:p>
    <w:p w:rsidR="000A5294" w:rsidRDefault="000A5294" w:rsidP="000A5294">
      <w:pPr>
        <w:spacing w:after="240"/>
        <w:jc w:val="center"/>
        <w:rPr>
          <w:b w:val="0"/>
          <w:bCs/>
          <w:rtl/>
        </w:rPr>
      </w:pPr>
      <w:r>
        <w:rPr>
          <w:rFonts w:hint="cs"/>
          <w:b w:val="0"/>
          <w:bCs/>
          <w:rtl/>
        </w:rPr>
        <w:t>(7)</w:t>
      </w:r>
    </w:p>
    <w:p w:rsidR="000A5294" w:rsidRDefault="000A5294" w:rsidP="000A5294">
      <w:pPr>
        <w:spacing w:after="240"/>
        <w:jc w:val="center"/>
        <w:rPr>
          <w:b w:val="0"/>
          <w:bCs/>
          <w:rtl/>
        </w:rPr>
      </w:pPr>
      <w:r>
        <w:rPr>
          <w:rFonts w:hint="cs"/>
          <w:b w:val="0"/>
          <w:bCs/>
          <w:rtl/>
        </w:rPr>
        <w:t>دواء المؤولين لمسألة الجهة ، وموقفنا منه</w:t>
      </w:r>
    </w:p>
    <w:p w:rsidR="000A5294" w:rsidRDefault="000A5294" w:rsidP="000A5294">
      <w:pPr>
        <w:spacing w:after="240"/>
        <w:jc w:val="both"/>
        <w:rPr>
          <w:b w:val="0"/>
          <w:rtl/>
        </w:rPr>
      </w:pPr>
      <w:r>
        <w:rPr>
          <w:rFonts w:hint="cs"/>
          <w:b w:val="0"/>
          <w:rtl/>
        </w:rPr>
        <w:t xml:space="preserve">ثمة " دواء" وصفه المؤولون لمن لا يستطيع الفكاك من أسر الاعتقاد بالجهة ، وأهمية هذا الدواء تكمن فيما نزعم في أنه يأخذ بيد العقل لكي يتجاوز تلك الصعوبة النفسية التي أشرنا إليها في بدء الحديث ، وتكمن من جهة ثانية في أن فيه تدعيما لرأى السلف في السكوت عن التفسير ، والتوقف والتفويض  ، وتتمثل تلك الصعوبة كما وصفها الفخر الرازي ، وكما كررنا مرارا ، في أننا نعلم علما ضروريا أن كل موجودين فلابد أن يكون أحدهما إما حالا في الآخر "محايثا له" وإما مباينا عنه مختصا بجهة من الجهات المحيطة به [  أساس التقديس : ص 4  ]  ، ومضمون هذا الدواء هو أن الباري تعالى والالم كل منهما مباين للآخر ، ومنفصل عنه لا محاله ، لكن هذه </w:t>
      </w:r>
      <w:r>
        <w:rPr>
          <w:rFonts w:hint="cs"/>
          <w:b w:val="0"/>
          <w:rtl/>
        </w:rPr>
        <w:lastRenderedPageBreak/>
        <w:t xml:space="preserve">المباينة وذلك الانفصال لا يوجب أن يكون الباري تعالى في جهة  ،  لماذا ؟ يضرب الآمدي مثالا يقرب المقصود ، فلو قيل لك : هل تتصور وجود شيء ليس بعالم ولا جاهل ؟ لقلت : إن ذلك محال ، فيقال لك : إن استحالة الخلو عن أحد المتقابيلين إنما تكون فيما هو قابل لهما ، لكنك لو قلت : إن الحجر ليس بعالم ولا جاهل لكنت صادقا فيما تقول ؛ لأن الحجر ليس بقابل للاتصاف بأحد المتقابلين </w:t>
      </w:r>
      <w:r>
        <w:rPr>
          <w:rFonts w:hint="cs"/>
          <w:b w:val="0"/>
          <w:sz w:val="24"/>
          <w:szCs w:val="24"/>
          <w:rtl/>
        </w:rPr>
        <w:t>[  غاية المرام : 199-200 ، وكذلك الشهر ستاني : نهاية الأقدام ص 110-111 ، وإن كان بينهما قليل من الاختلاف أساس في تقرير القضية ، وعلى أية حال فهذا هو ما يسميه المناطقة تقابل العدم والملكة ، وهما أمران أحدهما وجودي والآخر عدمي ، لا يجتمعان ، ويجوز أن يرتفعا في موضع لا تصح فيه الملكة ]</w:t>
      </w:r>
      <w:r>
        <w:rPr>
          <w:rFonts w:hint="cs"/>
          <w:b w:val="0"/>
          <w:rtl/>
        </w:rPr>
        <w:t xml:space="preserve">  ، وقياسا على ذلك فلا يقال أصلا عن الباري تعالى : إنه في جهة ، أو ليس في جهة ؛ لأنه ذاته تعالى غير قابلة للاتصاف بهذه البدائل أصلا ، بل هو سبحانه كما قال أبو حنيفة "كان ولا مكان ولا جهة ، كان ولم يكن شيء ، أو خلق ، بل هو خالق الخلق"  ،  إذن فداته تعالى أعلى من هذه البدائل جميعاً ابتداء ، وأرفع منها جميعاً ابتداء ، ولذا فقد صدق من اقل : (لا يقال لمن أين الأين : أين )  ،  وقياساً على ذلك أيضاً فلا يقال أصلاً : إنه تصح الإشارة إليه ، أو لا تصح الإشارة إليه ، ولا يقال : إنه في زمان ، أو ليس في زمان؛ لأن ذاته تعالى غير قابلة للاتصاف بهذه البدائل أصلاً وابتداء  ،  إن كل هذه البدائل بأسرها "الجهة، أو اللاجهة"  "الإشارة، أو اللاإشارة" "الفوق، أو التحت"، "المكان، أو اللامكان" ، "الزمان، أو اللازمان" قد حدثت بخلق العوالم ، فبخلق العالم صارت الجهة جهة ، والإشارة إشارة ، والفوق فوقاً ، والتحت تحتاً ، والزمان زماناً ، والمكان مكاناً ، وهو جل وتعالى أزلي قديم قبل خلق العالم ، ولله در أبي حنيفة في قولته السابقة ، وليس لنا بعد قوله قول (1)   ،  ونحن حين نأخذ بقضية المؤولين هذه فإننا نعتبرها "تخلية" ، لا "تحلية"، فهي تدعم مذهب السلف في السكوت والانكفاف والوقفة ، وحقاً ما قاله البعض من أن السلف يشاركون كل طائفة فيما يتحلون به من صفات الكمال  ، بيد أن ابن تيمية لم يترك هذا الدواء  يمر دون أن يحاول توهينه قائلاً :  "إن هؤلاء الذين يقولون : إنه تعالى ليس داخل العالم ولا خارجه ، إذا قيل لهم : هذا ممتنع في ضرورة العقل ، قالوا : هذا إنما يكون إذا كان قابلاً لذلك ، والقبول إنما يكون من المتحيز ، فإذا انتفى التحيز انتفى قبول هذين المتناقضين  ، لو وضعت مقولة أبي حنيفة هذه بجانب ما قاله ابن قتيبة بشأن حديث أبي رزين (أين كان ربنا </w:t>
      </w:r>
      <w:r>
        <w:t>…</w:t>
      </w:r>
      <w:r>
        <w:rPr>
          <w:rFonts w:hint="cs"/>
          <w:b w:val="0"/>
          <w:rtl/>
        </w:rPr>
        <w:t xml:space="preserve"> إلخ " والذي نقلناه في هامش سابق لأنتج لك القولان معا تلك القضية التي أخذناها عن المؤولين  ، فيقال لهم : علم الخلق بامتناع الخلو من هذين النقيضين هو علم مطلق لا يستثنى منه موجود ، ثم إن هذه الصفات "أي كونه تعالى ليس داخل العالم ولا خارجه ، يمكن أن يتصف به المعدوم ، أما اصطلاح العدم والملكة فهو اصطلاح لفظي ، والاصطلاحات اللفظية ليست دليلاً على الحقائق العقلية ، ثم إن ما لا يقبل الاتصاف بهذين أنقص مما </w:t>
      </w:r>
      <w:r>
        <w:rPr>
          <w:rFonts w:hint="cs"/>
          <w:b w:val="0"/>
          <w:rtl/>
        </w:rPr>
        <w:lastRenderedPageBreak/>
        <w:t xml:space="preserve">يقبل ذلك " [  التدمرية : ص 18 و ص 27 ، منهاج السنة : ص 4/7  ، 8 ، والتسعينية : ص 28  ]  ، فاعتراض ابن تيمية قائم على أن من لا يصح وصفه بأنه في جهة أو لا في جهة ، ومن لا يصح وصفه بأنه لا يشار إليه أو لا يشار إليه أنقص ممن يصح وصفه بأحدهما "فإذا اعتبرنا الموجودات فما يقبل الحركة مثلاً أكمل ممن لا يقبلها ، فإذا كان عدم الحركة عما من شأنه أن يقبلها صفة نقص فكونه لا يقبل الحركة أصلاً أعظم نقصاً ، ومثل ذلك في سائر الصفات" [  منهاج السنة ص 4/134 ]  ،  لقد فات ابن تيمية في هذا الصدد أن ثمة أوصافاً متقابلة يعتبر الخلو عن الاتصاف بها أكمل من إمكان الاتصاف بأحدها "فالعلم الحادث المخلوق مثلاً منقسم إلى الضروري والكسبي ، وهما متقابلان ، وعلم الله القديم أعلى من الاتصاف بهذيم المتقابلين ، فلا يصح وصف علمه تعالى بأنه ضروري أو كسبي [ شرح المواقف 1/90   ]  ،  ثم إن ابن تيمية نفسه قد حكم بتنزيه الباري تعالى عن الاتصاف بالشبع أو الجوع مثلاً </w:t>
      </w:r>
      <w:r>
        <w:t>–</w:t>
      </w:r>
      <w:r>
        <w:rPr>
          <w:rFonts w:hint="cs"/>
          <w:b w:val="0"/>
          <w:rtl/>
        </w:rPr>
        <w:t xml:space="preserve"> لا لعدم ورود النصوص السمعية بهما ؛ لأنه قد أبطل الاعتماد على السمع في الاثبات كما رأينا </w:t>
      </w:r>
      <w:r>
        <w:t>–</w:t>
      </w:r>
      <w:r>
        <w:rPr>
          <w:rFonts w:hint="cs"/>
          <w:b w:val="0"/>
          <w:rtl/>
        </w:rPr>
        <w:t xml:space="preserve"> بل لأن الاتصاف بهما نقص ، وبهذا فقد نزه الله تعالى عن المتقابلين ، اللذين  يعتبر الخلو عنهما  - في الشاهد </w:t>
      </w:r>
      <w:r>
        <w:t>–</w:t>
      </w:r>
      <w:r>
        <w:rPr>
          <w:rFonts w:hint="cs"/>
          <w:b w:val="0"/>
          <w:rtl/>
        </w:rPr>
        <w:t xml:space="preserve"> نقصاً ، فالجمادات لا تشبع ولا تجوع ، بل الحق تنزيهه تعالى عن كثير من الأمور المتقابلة التي هي من لوازم مخلوقاته المحدثة المصنوعة ، فهو </w:t>
      </w:r>
      <w:r>
        <w:t>–</w:t>
      </w:r>
      <w:r>
        <w:rPr>
          <w:rFonts w:hint="cs"/>
          <w:b w:val="0"/>
          <w:rtl/>
        </w:rPr>
        <w:t xml:space="preserve"> جل ثناؤه </w:t>
      </w:r>
      <w:r>
        <w:t>–</w:t>
      </w:r>
      <w:r>
        <w:rPr>
          <w:rFonts w:hint="cs"/>
          <w:b w:val="0"/>
          <w:rtl/>
        </w:rPr>
        <w:t xml:space="preserve"> ليس بطويل ولا بغير طويل ، ولا بقائم ولا قاعد ، وكلامه جل ثناؤه ليس سراً ولا جهراً ، ولذلك فقد أضاف السر والجهر إلينا في قوله : { يَعْلَمُ سِرَّكُمْ وَجَهْرَكُمْ }  [ الأنعام :  3 ] [  أساس التقديس ص 148  وما بعدها  ]  ،  ونقول آخراً : لقد أصاب الغزالي حين قال : لما كان زمان السلف الأول زمان سكون القلب بالغوا في الكف عن التأويل خيفة من تحريك الدواعي وتشويش القلوب ، فمن خالفهم في ذلك الزمان فهو الذي حرك الفتنة وألقى الشكوك في القلوب مع الاستغناء عنه ، فباء بالإثم ، أما الآن فقد فشا ذلك ، فالعذر في إظهار شيء من ذلك رجاء لإماطة الأوهام الباطلة عن القلوب أظهر ، واللوم عن قائله أقل [  الغزالي : إلجام العوام ص 28 بهامش الإنسان الكامل ]  ، ولا نبتغي من حديثنا هذا إلا أن يكون اللوم عنا أقل ، وعلى الله قصد السبيل  ،  بل لقد نقل الرازي عن "البعض" ما هو أكثر مما ذهبنا إليه ، فعندهم أن ما لا يجوز على الله تعالى من "جنس" هذه الأوصاف فالمراد به نفي صحة الاتصاف ، لا مجرد النفي فحسب ، فما ذكره الله تعالى في كتابه من مثل قوله تعالى : { لَا تَأْخُذُهُ سِنَةٌ وَلَا نَوْمٌ }  [البقرة : 255 ] وقوله { لَمْ يَلِدْ وَلَمْ يُولَدْ }  [الإخلاص : 3 ]  فهو وإن كان في سورة النفي ، لكنه ليس في الحقيقة كذلك ، بل المراد به نفي صحة الاتصاف  ،  ثم ناقش الفخر جوانب المسألة كلها بالتفصيل  ،  وانتهى فيها إلى ما هو موضع مناقشة ، كشأنه في بعض المسائل التي تناولها في أساس التقديس ، والله يقول الحق ، وهو يهدي السبيل  ،  تم بحمد الله تعالى ،</w:t>
      </w:r>
    </w:p>
    <w:p w:rsidR="00307291" w:rsidRDefault="00307291" w:rsidP="00307291">
      <w:pPr>
        <w:jc w:val="center"/>
        <w:rPr>
          <w:rtl/>
        </w:rPr>
      </w:pPr>
      <w:r>
        <w:rPr>
          <w:rFonts w:hint="cs"/>
          <w:rtl/>
        </w:rPr>
        <w:lastRenderedPageBreak/>
        <w:t xml:space="preserve">**** </w:t>
      </w:r>
    </w:p>
    <w:p w:rsidR="00307291" w:rsidRDefault="00307291" w:rsidP="00307291">
      <w:pPr>
        <w:jc w:val="center"/>
        <w:rPr>
          <w:rtl/>
        </w:rPr>
      </w:pPr>
    </w:p>
    <w:p w:rsidR="00307291" w:rsidRDefault="00307291" w:rsidP="00307291">
      <w:pPr>
        <w:jc w:val="center"/>
        <w:rPr>
          <w:rtl/>
        </w:rPr>
      </w:pPr>
    </w:p>
    <w:p w:rsidR="000A5294" w:rsidRDefault="000A5294" w:rsidP="00307291">
      <w:pPr>
        <w:jc w:val="center"/>
        <w:rPr>
          <w:rtl/>
        </w:rPr>
      </w:pPr>
    </w:p>
    <w:p w:rsidR="000A5294" w:rsidRDefault="000A5294" w:rsidP="00307291">
      <w:pPr>
        <w:jc w:val="center"/>
        <w:rPr>
          <w:rtl/>
        </w:rPr>
      </w:pPr>
    </w:p>
    <w:p w:rsidR="000A5294" w:rsidRDefault="000A5294" w:rsidP="00307291">
      <w:pPr>
        <w:jc w:val="center"/>
        <w:rPr>
          <w:rtl/>
        </w:rPr>
      </w:pPr>
    </w:p>
    <w:p w:rsidR="000A5294" w:rsidRDefault="000A5294" w:rsidP="00307291">
      <w:pPr>
        <w:jc w:val="center"/>
        <w:rPr>
          <w:rtl/>
        </w:rPr>
      </w:pPr>
    </w:p>
    <w:p w:rsidR="000A5294" w:rsidRDefault="000A5294" w:rsidP="00307291">
      <w:pPr>
        <w:jc w:val="center"/>
        <w:rPr>
          <w:rtl/>
        </w:rPr>
      </w:pPr>
    </w:p>
    <w:p w:rsidR="00C31A07" w:rsidRDefault="00C31A07" w:rsidP="00307291">
      <w:pPr>
        <w:jc w:val="center"/>
        <w:rPr>
          <w:rtl/>
        </w:rPr>
      </w:pPr>
    </w:p>
    <w:p w:rsidR="000A5294" w:rsidRDefault="000A5294" w:rsidP="00307291">
      <w:pPr>
        <w:jc w:val="center"/>
        <w:rPr>
          <w:rtl/>
        </w:rPr>
      </w:pPr>
    </w:p>
    <w:p w:rsidR="00307291" w:rsidRDefault="00307291" w:rsidP="00307291">
      <w:pPr>
        <w:pBdr>
          <w:top w:val="dashDotStroked" w:sz="24" w:space="1" w:color="auto"/>
          <w:left w:val="dashDotStroked" w:sz="24" w:space="4" w:color="auto"/>
          <w:bottom w:val="dashDotStroked" w:sz="24" w:space="1" w:color="auto"/>
          <w:right w:val="dashDotStroked" w:sz="24" w:space="4" w:color="auto"/>
        </w:pBdr>
        <w:jc w:val="center"/>
        <w:rPr>
          <w:rtl/>
        </w:rPr>
      </w:pPr>
    </w:p>
    <w:p w:rsidR="00307291" w:rsidRPr="000A5294" w:rsidRDefault="00307291" w:rsidP="00307291">
      <w:pPr>
        <w:pBdr>
          <w:top w:val="dashDotStroked" w:sz="24" w:space="1" w:color="auto"/>
          <w:left w:val="dashDotStroked" w:sz="24" w:space="4" w:color="auto"/>
          <w:bottom w:val="dashDotStroked" w:sz="24" w:space="1" w:color="auto"/>
          <w:right w:val="dashDotStroked" w:sz="24" w:space="4" w:color="auto"/>
        </w:pBdr>
        <w:jc w:val="center"/>
        <w:rPr>
          <w:rFonts w:cs="Monotype Koufi"/>
          <w:b w:val="0"/>
          <w:bCs/>
          <w:sz w:val="44"/>
          <w:szCs w:val="44"/>
          <w:rtl/>
        </w:rPr>
      </w:pPr>
      <w:r w:rsidRPr="000A5294">
        <w:rPr>
          <w:rFonts w:cs="Monotype Koufi" w:hint="cs"/>
          <w:b w:val="0"/>
          <w:bCs/>
          <w:sz w:val="44"/>
          <w:szCs w:val="44"/>
          <w:rtl/>
        </w:rPr>
        <w:t>[  4  ]</w:t>
      </w:r>
    </w:p>
    <w:p w:rsidR="00307291" w:rsidRPr="000A5294" w:rsidRDefault="00307291" w:rsidP="00307291">
      <w:pPr>
        <w:pBdr>
          <w:top w:val="dashDotStroked" w:sz="24" w:space="1" w:color="auto"/>
          <w:left w:val="dashDotStroked" w:sz="24" w:space="4" w:color="auto"/>
          <w:bottom w:val="dashDotStroked" w:sz="24" w:space="1" w:color="auto"/>
          <w:right w:val="dashDotStroked" w:sz="24" w:space="4" w:color="auto"/>
        </w:pBdr>
        <w:jc w:val="center"/>
        <w:rPr>
          <w:rFonts w:cs="Monotype Koufi"/>
          <w:b w:val="0"/>
          <w:bCs/>
          <w:sz w:val="44"/>
          <w:szCs w:val="44"/>
          <w:rtl/>
        </w:rPr>
      </w:pPr>
      <w:r w:rsidRPr="000A5294">
        <w:rPr>
          <w:rFonts w:cs="Monotype Koufi" w:hint="cs"/>
          <w:b w:val="0"/>
          <w:bCs/>
          <w:sz w:val="44"/>
          <w:szCs w:val="44"/>
          <w:rtl/>
        </w:rPr>
        <w:t>المشبهة والمجسمة</w:t>
      </w:r>
    </w:p>
    <w:p w:rsidR="00307291" w:rsidRPr="000A5294" w:rsidRDefault="00307291" w:rsidP="00307291">
      <w:pPr>
        <w:pBdr>
          <w:top w:val="dashDotStroked" w:sz="24" w:space="1" w:color="auto"/>
          <w:left w:val="dashDotStroked" w:sz="24" w:space="4" w:color="auto"/>
          <w:bottom w:val="dashDotStroked" w:sz="24" w:space="1" w:color="auto"/>
          <w:right w:val="dashDotStroked" w:sz="24" w:space="4" w:color="auto"/>
        </w:pBdr>
        <w:jc w:val="center"/>
        <w:rPr>
          <w:sz w:val="44"/>
          <w:szCs w:val="44"/>
          <w:rtl/>
        </w:rPr>
      </w:pPr>
      <w:r w:rsidRPr="000A5294">
        <w:rPr>
          <w:rFonts w:cs="Monotype Koufi" w:hint="cs"/>
          <w:b w:val="0"/>
          <w:bCs/>
          <w:sz w:val="44"/>
          <w:szCs w:val="44"/>
          <w:rtl/>
        </w:rPr>
        <w:t>للعلامة المفسر المحدث الفقيه الشيخ عبد الرحمن خليفة</w:t>
      </w:r>
    </w:p>
    <w:p w:rsidR="00307291" w:rsidRDefault="00307291" w:rsidP="00307291">
      <w:pPr>
        <w:pBdr>
          <w:top w:val="dashDotStroked" w:sz="24" w:space="1" w:color="auto"/>
          <w:left w:val="dashDotStroked" w:sz="24" w:space="4" w:color="auto"/>
          <w:bottom w:val="dashDotStroked" w:sz="24" w:space="1" w:color="auto"/>
          <w:right w:val="dashDotStroked" w:sz="24" w:space="4" w:color="auto"/>
        </w:pBdr>
        <w:jc w:val="center"/>
        <w:rPr>
          <w:rtl/>
        </w:rPr>
      </w:pPr>
    </w:p>
    <w:p w:rsidR="00307291" w:rsidRDefault="00307291" w:rsidP="00307291">
      <w:pPr>
        <w:rPr>
          <w:rtl/>
        </w:rPr>
      </w:pPr>
    </w:p>
    <w:p w:rsidR="00307291" w:rsidRDefault="00307291" w:rsidP="00307291">
      <w:pPr>
        <w:rPr>
          <w:rtl/>
        </w:rPr>
      </w:pPr>
    </w:p>
    <w:p w:rsidR="007721EF" w:rsidRDefault="007721EF" w:rsidP="007721EF">
      <w:pPr>
        <w:spacing w:after="240"/>
        <w:jc w:val="both"/>
        <w:rPr>
          <w:lang w:bidi="ar-KW"/>
        </w:rPr>
      </w:pPr>
    </w:p>
    <w:p w:rsidR="007721EF" w:rsidRDefault="007721EF" w:rsidP="007721EF">
      <w:pPr>
        <w:spacing w:after="240"/>
        <w:jc w:val="both"/>
        <w:rPr>
          <w:rtl/>
        </w:rPr>
      </w:pPr>
    </w:p>
    <w:p w:rsidR="000A5294" w:rsidRDefault="000A5294" w:rsidP="007721EF">
      <w:pPr>
        <w:spacing w:after="240"/>
        <w:jc w:val="both"/>
        <w:rPr>
          <w:rtl/>
        </w:rPr>
      </w:pPr>
    </w:p>
    <w:p w:rsidR="000A5294" w:rsidRDefault="000A5294" w:rsidP="007721EF">
      <w:pPr>
        <w:spacing w:after="240"/>
        <w:jc w:val="both"/>
        <w:rPr>
          <w:rtl/>
        </w:rPr>
      </w:pPr>
    </w:p>
    <w:p w:rsidR="000A5294" w:rsidRDefault="000A5294" w:rsidP="007721EF">
      <w:pPr>
        <w:spacing w:after="240"/>
        <w:jc w:val="both"/>
        <w:rPr>
          <w:rtl/>
        </w:rPr>
      </w:pPr>
    </w:p>
    <w:p w:rsidR="000A5294" w:rsidRDefault="000A5294" w:rsidP="007721EF">
      <w:pPr>
        <w:spacing w:after="240"/>
        <w:jc w:val="both"/>
        <w:rPr>
          <w:rtl/>
        </w:rPr>
      </w:pPr>
    </w:p>
    <w:p w:rsidR="000A5294" w:rsidRDefault="000A5294" w:rsidP="007721EF">
      <w:pPr>
        <w:spacing w:after="240"/>
        <w:jc w:val="both"/>
        <w:rPr>
          <w:rtl/>
        </w:rPr>
      </w:pPr>
    </w:p>
    <w:p w:rsidR="007721EF" w:rsidRDefault="000A5294" w:rsidP="000A5294">
      <w:pPr>
        <w:spacing w:after="240"/>
        <w:jc w:val="both"/>
        <w:rPr>
          <w:rtl/>
        </w:rPr>
      </w:pPr>
      <w:r w:rsidRPr="000A5294">
        <w:rPr>
          <w:rFonts w:hint="cs"/>
          <w:b w:val="0"/>
          <w:bCs/>
          <w:rtl/>
        </w:rPr>
        <w:t xml:space="preserve">[ </w:t>
      </w:r>
      <w:r w:rsidR="007721EF" w:rsidRPr="000A5294">
        <w:rPr>
          <w:b w:val="0"/>
          <w:bCs/>
          <w:rtl/>
        </w:rPr>
        <w:t>مقدمة</w:t>
      </w:r>
      <w:r w:rsidRPr="000A5294">
        <w:rPr>
          <w:rFonts w:hint="cs"/>
          <w:b w:val="0"/>
          <w:bCs/>
          <w:rtl/>
        </w:rPr>
        <w:t xml:space="preserve"> ] :</w:t>
      </w:r>
      <w:r>
        <w:rPr>
          <w:rFonts w:hint="cs"/>
          <w:rtl/>
        </w:rPr>
        <w:t xml:space="preserve"> </w:t>
      </w:r>
      <w:r w:rsidR="007721EF">
        <w:rPr>
          <w:rtl/>
        </w:rPr>
        <w:t xml:space="preserve">الحمد لله رب العالمين ، الذى ليس كمثله شيىء و هو السميع البصير ، و الصلاة و السلام على سيدنا محمد المبعوث رحمة للعالمين ، و آله الطيبين الطاهرين ، ز رضى الله عن صحابته ومن تبعهم بإحسان الى يوم الدين  ،  و بعد : فهذه رسالة قيمة دبجتها يراع عالم من كبار علماء الازهر الشريف ، في الرد على بعض المنتسبين الى السلف بزعمهم ، و قد أثاروا في بعض دواعيهم بلبلة في اذهان العامة، و إدعوا أنهم ينتسبون الى السلف و هم ابعد ما يكونون عن هذه الدعوى  في منهجهم و علمهم و سلوكهم  ، وقد وقف علماء الازهر الشريف في وجه هذه الدعوات المشبهة و المشبوهة و اصحابها ، و تصدوا لهم بالحجج و البراهين و أبطلوا مزاعمهم و دحضوا شباهاتهم  ، و هكذا كان الازهر – ولايزال – رغم ما إعتراه من ضعف في الاونة الاخيرة – قلعة من قلاع الاسلام تتهاوى على حصونها شبهات الضالين ، و زيف المدعين ، و تأويل الجاهلين  ، و هذه الفئة – التى تتستر بإلانتساب الى السلف الصالح – لا تزال تثير بعض الشبه ، و تعكر جو العلم ، و تحتكر الحق لنفسها ، و تخالف ما اتفق عليه سلف الامة و خلفها في بعض مسائل العقيدة ، و من اهمها مسألة صفات البارى سنحانه و تعالى  ، وقد اوغلت في هذا الجانب حتى انزلقت الى مزالق خطيرة ، و مهاوى مردية  ،  و هذه الرسالة التى نقدمها اليوم فيها كشف لحقيقة هذا الموضوع ، و تجلية له ، و دفع للشبهات ، و إزالة للركام الهائل من الكلام الذى يكثر فيه هؤلاء حتى كادوا ان يقعوا في أوحال التشبيه و يوقعوا غيرهم فيه ، وهم لا يشعرون  ، و الناظر اليوم على الساحة العلمية ، و ما تموج فيه من تيارات مختلفة و اتجهات متباينة ، يحزنه هذا الواقع الذى آلت إليه بعض المعاهد العلمية و الجامعات الاسلامية حتى تجرأ الصغار على الكبار ، فوجدنا من لا </w:t>
      </w:r>
      <w:r w:rsidR="007721EF">
        <w:rPr>
          <w:rtl/>
        </w:rPr>
        <w:lastRenderedPageBreak/>
        <w:t>يستطيع ان يفهم كلام كبار العلماء يجعل من نفسه حكماً عليهم ، فيخرج هذا من اهل السنة و الجماعة ، و يبدع الآخر ، و يجهل الثالث  ،  ،  ،  و كثرت الكتب التى تتحدث عن عقائد العلماء مثل : (( عقيدة الإمام الخطابى )) ، و (( ابن عبد البر )) و (( القاضى عياض )) ، و (( البيهقى )) ، و (( النووى )) ، و (( الحافظ ابن حجر )) و غيرهم من اساطين العلم  ،  و جعلوا من ابن تيمية حكماً على العلماء السابقين و اللاحقين ، و نسبوا له العصمة في كل ما يقول ، وهذا شطط في الرأى ، و تطفيف في المكيال  ، و الاصل : ان نفهم عقيدتنا كما فهمها سلفنا من هؤلاء لا ان يتدرب بعض الطلاب سعياً للوصول الى وظيفة و شهرة على تجريح هؤلاء العلماء  و الوقوع في عقائدهم و الولوغ في اعراضهم  ، و قد ساعد هؤلاء من يقوم بطباعة كتبهم و يروج لها ، في الوقت الذى سكت فيه اهل الحق  ، و لاشك أن توارد السكوت عن امثال هؤلاء ، مع خلو الساحة لهم ، و توافر اسباب نشر مذهبهم ، يؤدى الى تغيير وجه العلم و الانحراف بمسار الامة عن منهجها ، نسأل الله سبحانه ان ينفع بهذا الكتاب و امثاله من الكتب التى عزمنا على نشرها ، و ان يجمع كلمة المسلمين على الحق و السداد ، و يؤلف بين قلوبهم على الهدى و الرشاد ، و اله ولى التوفيق  ، الناشر</w:t>
      </w:r>
    </w:p>
    <w:p w:rsidR="007721EF" w:rsidRDefault="007721EF" w:rsidP="000A5294">
      <w:pPr>
        <w:spacing w:after="240"/>
        <w:jc w:val="center"/>
        <w:rPr>
          <w:rtl/>
        </w:rPr>
      </w:pPr>
      <w:r>
        <w:rPr>
          <w:rtl/>
        </w:rPr>
        <w:t>***</w:t>
      </w:r>
    </w:p>
    <w:p w:rsidR="007721EF" w:rsidRDefault="000A5294" w:rsidP="000A5294">
      <w:pPr>
        <w:spacing w:after="240"/>
        <w:jc w:val="both"/>
        <w:rPr>
          <w:rtl/>
        </w:rPr>
      </w:pPr>
      <w:r w:rsidRPr="000A5294">
        <w:rPr>
          <w:rFonts w:hint="cs"/>
          <w:b w:val="0"/>
          <w:bCs/>
          <w:rtl/>
        </w:rPr>
        <w:t xml:space="preserve">[ </w:t>
      </w:r>
      <w:r w:rsidR="007721EF" w:rsidRPr="000A5294">
        <w:rPr>
          <w:b w:val="0"/>
          <w:bCs/>
          <w:rtl/>
        </w:rPr>
        <w:t xml:space="preserve">ترجمة </w:t>
      </w:r>
      <w:r w:rsidRPr="000A5294">
        <w:rPr>
          <w:rFonts w:hint="cs"/>
          <w:b w:val="0"/>
          <w:bCs/>
          <w:rtl/>
        </w:rPr>
        <w:t xml:space="preserve">المؤلف : </w:t>
      </w:r>
      <w:r w:rsidR="007721EF" w:rsidRPr="000A5294">
        <w:rPr>
          <w:b w:val="0"/>
          <w:bCs/>
          <w:rtl/>
        </w:rPr>
        <w:t>فضيلة الاستاذ الشيخ عبد الرحمن خليفة</w:t>
      </w:r>
      <w:r w:rsidRPr="000A5294">
        <w:rPr>
          <w:rFonts w:hint="cs"/>
          <w:b w:val="0"/>
          <w:bCs/>
          <w:rtl/>
        </w:rPr>
        <w:t xml:space="preserve"> ]</w:t>
      </w:r>
      <w:r>
        <w:rPr>
          <w:rFonts w:hint="cs"/>
          <w:rtl/>
        </w:rPr>
        <w:t xml:space="preserve"> :  </w:t>
      </w:r>
      <w:r w:rsidR="007721EF">
        <w:rPr>
          <w:rtl/>
        </w:rPr>
        <w:t xml:space="preserve">هو العلامة المفسر المحدث الفقية الجليل ، و الشاعر و الاديب الكبير الشيخ عبد الرحمن خليفة بن الاستاذ الشيخ خليفة بن فتح الباب بن على بن مجمد الحناوى  ، </w:t>
      </w:r>
      <w:r>
        <w:rPr>
          <w:rFonts w:hint="cs"/>
          <w:rtl/>
        </w:rPr>
        <w:t xml:space="preserve">  </w:t>
      </w:r>
      <w:r w:rsidR="007721EF">
        <w:rPr>
          <w:rtl/>
        </w:rPr>
        <w:t xml:space="preserve">ووالدة خليفة من كبار علماء الازهر ، و قد تلقى القراءاتعن شيخة العلامة الكبير شيخ القراء الاستاذ محمد المتولى ، تلقى عليه القراءات العشر بعد ان جود عليه القرآن  ، </w:t>
      </w:r>
      <w:r>
        <w:rPr>
          <w:rFonts w:hint="cs"/>
          <w:rtl/>
        </w:rPr>
        <w:t xml:space="preserve"> </w:t>
      </w:r>
      <w:r w:rsidR="007721EF">
        <w:rPr>
          <w:rtl/>
        </w:rPr>
        <w:t>وقد نال العالمية من الازهر ، و تخرج عليه كثير من كبار العلماء و خلف خمسة ابناء ، اكبرهم العلامة الشيخ عبد الرحمن ، و ممن اشتهر منهم بالعلم ايضاً : الشيخ عبد الفتاح (</w:t>
      </w:r>
      <w:r w:rsidR="007721EF">
        <w:rPr>
          <w:rStyle w:val="a4"/>
          <w:rtl/>
        </w:rPr>
        <w:footnoteReference w:id="1"/>
      </w:r>
      <w:r w:rsidR="007721EF">
        <w:rPr>
          <w:rtl/>
        </w:rPr>
        <w:t>) ، و الشيخ محمود (</w:t>
      </w:r>
      <w:r w:rsidR="007721EF">
        <w:rPr>
          <w:rStyle w:val="a4"/>
          <w:rtl/>
        </w:rPr>
        <w:footnoteReference w:id="2"/>
      </w:r>
      <w:r w:rsidR="007721EF">
        <w:rPr>
          <w:rtl/>
        </w:rPr>
        <w:t xml:space="preserve">) ، </w:t>
      </w:r>
    </w:p>
    <w:p w:rsidR="007721EF" w:rsidRDefault="007721EF" w:rsidP="007721EF">
      <w:pPr>
        <w:spacing w:after="240"/>
        <w:jc w:val="both"/>
        <w:rPr>
          <w:rtl/>
        </w:rPr>
      </w:pPr>
      <w:r>
        <w:rPr>
          <w:rtl/>
        </w:rPr>
        <w:t xml:space="preserve">ولد الاستاذ الشيخ عبد الرحمن – رحمه الله تعالى عليه- بالقاهرة سنة 1294= 1877 ، وعنى به والده ، فحفظ القرآن بالمدرسة الحسينية ، ثم جود على والدة ، و انتسب الى الازهر ، و حضر كل كتبه ، و كان من شيوخه : الاستاذ الشيخ على البولاقى و الشيخ على الصالحى ، و الشيخ سعيد الموجى ، و مفتى الديار محمد عبدة ، و استاذ الادب الشيخ سيد على المرصفى  ،  و نال شهادة العالمية سنة 1907 ، </w:t>
      </w:r>
    </w:p>
    <w:p w:rsidR="007721EF" w:rsidRDefault="007721EF" w:rsidP="007721EF">
      <w:pPr>
        <w:spacing w:after="240"/>
        <w:jc w:val="both"/>
        <w:rPr>
          <w:rtl/>
        </w:rPr>
      </w:pPr>
      <w:r>
        <w:rPr>
          <w:rtl/>
        </w:rPr>
        <w:lastRenderedPageBreak/>
        <w:t xml:space="preserve">و تقدم لمسابقة التدريس بمدرسة عثمان باشا ماهر اول افتتاحها ، فكان الاول في هذا الامتحان ، و عين مدرساً بها من سنة 1902 الى ان توفى سنة 1945 رحمه الله تعالى  ، </w:t>
      </w:r>
    </w:p>
    <w:p w:rsidR="007721EF" w:rsidRDefault="007721EF" w:rsidP="007721EF">
      <w:pPr>
        <w:spacing w:after="240"/>
        <w:jc w:val="both"/>
        <w:rPr>
          <w:rtl/>
        </w:rPr>
      </w:pPr>
      <w:r>
        <w:rPr>
          <w:rtl/>
        </w:rPr>
        <w:t xml:space="preserve">و قد تخرج عليه كثير من علماء النهضة العلمية و الادبية و الثقافية ، وله شروح قيمة على امهات كتب الادب ، و له كتبات متقنة في المسائل الدينية العويصة ، و كان يقوم على تحرير مجلة الاسلام ، فيغير و يبدل في المقالات التى ترسل للنشر حتى يصقلها و يجعلها مناسبة  ، </w:t>
      </w:r>
    </w:p>
    <w:p w:rsidR="007721EF" w:rsidRDefault="007721EF" w:rsidP="007721EF">
      <w:pPr>
        <w:spacing w:after="240"/>
        <w:jc w:val="both"/>
        <w:rPr>
          <w:rtl/>
        </w:rPr>
      </w:pPr>
      <w:r>
        <w:rPr>
          <w:rtl/>
        </w:rPr>
        <w:t xml:space="preserve">و كان يشغل كل وقته بالبحث و التنقيب و التحصيل و الكتابة و التحرير ، فكان يجلس عقب صلاة العشاء يبحث و يكتب حتى مطلع الفجر ، وهو ساهٍ عن نفسه في كثير من الليالى  ، </w:t>
      </w:r>
    </w:p>
    <w:p w:rsidR="007721EF" w:rsidRDefault="007721EF" w:rsidP="00C31A07">
      <w:pPr>
        <w:spacing w:after="240"/>
        <w:jc w:val="both"/>
        <w:rPr>
          <w:rtl/>
        </w:rPr>
      </w:pPr>
      <w:r>
        <w:rPr>
          <w:rtl/>
        </w:rPr>
        <w:t xml:space="preserve">و كان على دين و صلاح و خلق عظيم ، فكان صبوراً شكوراً ، حليماً كريماً ، لا يشكو و يتحمل ما يلاقيه بصبر و ثبات ، و ابتلى بالمرض يتركه ويعاوده ، وهو في كل ذلك لاينى عن العمل و السعى و الجهاد  ،  و كان سخياً كريماً ، يدة منطلقة بالبذل و العطاء و الانفاق ، حتى انه لم يخلف </w:t>
      </w:r>
      <w:r w:rsidR="00C31A07">
        <w:rPr>
          <w:rFonts w:hint="cs"/>
          <w:rtl/>
        </w:rPr>
        <w:t>لأسرته</w:t>
      </w:r>
      <w:r>
        <w:rPr>
          <w:rtl/>
        </w:rPr>
        <w:t xml:space="preserve"> شيئاً يذكر من حطام الدنيا  ، توفى – رحمه الله تعالى – مساء الاثنين 6 ربيع الاول سنة 1364 الموافق 19 فبراير سنة 1945 عن نحو سبعين سنة ، و قد انهار بموته ركن قوى من اركان النهضة الاسلامية و الادبية في العالم </w:t>
      </w:r>
      <w:r w:rsidR="00C31A07">
        <w:rPr>
          <w:rFonts w:hint="cs"/>
          <w:rtl/>
        </w:rPr>
        <w:t>الإسلامي</w:t>
      </w:r>
      <w:r>
        <w:rPr>
          <w:rtl/>
        </w:rPr>
        <w:t xml:space="preserve"> ، رحمه الله رحمه واسعة  ، </w:t>
      </w:r>
    </w:p>
    <w:p w:rsidR="007721EF" w:rsidRDefault="007721EF" w:rsidP="007721EF">
      <w:pPr>
        <w:spacing w:after="240"/>
        <w:jc w:val="both"/>
        <w:rPr>
          <w:rtl/>
        </w:rPr>
      </w:pPr>
    </w:p>
    <w:p w:rsidR="007721EF" w:rsidRDefault="007721EF" w:rsidP="007721EF">
      <w:pPr>
        <w:spacing w:after="240"/>
        <w:jc w:val="both"/>
        <w:rPr>
          <w:rtl/>
        </w:rPr>
      </w:pPr>
    </w:p>
    <w:p w:rsidR="007721EF" w:rsidRDefault="007721EF" w:rsidP="007721EF">
      <w:pPr>
        <w:spacing w:after="240"/>
        <w:jc w:val="both"/>
        <w:rPr>
          <w:rtl/>
        </w:rPr>
      </w:pPr>
      <w:r>
        <w:rPr>
          <w:rtl/>
        </w:rPr>
        <w:t>1 – المشبهة و المجسمة (</w:t>
      </w:r>
      <w:r>
        <w:rPr>
          <w:rStyle w:val="a4"/>
          <w:rtl/>
        </w:rPr>
        <w:footnoteReference w:id="3"/>
      </w:r>
      <w:r>
        <w:rPr>
          <w:rtl/>
        </w:rPr>
        <w:t>)</w:t>
      </w:r>
    </w:p>
    <w:p w:rsidR="007721EF" w:rsidRDefault="007721EF" w:rsidP="007721EF">
      <w:pPr>
        <w:spacing w:after="240"/>
        <w:jc w:val="both"/>
        <w:rPr>
          <w:rtl/>
        </w:rPr>
      </w:pPr>
    </w:p>
    <w:p w:rsidR="007721EF" w:rsidRDefault="007721EF" w:rsidP="007721EF">
      <w:pPr>
        <w:spacing w:after="240"/>
        <w:jc w:val="both"/>
        <w:rPr>
          <w:rtl/>
        </w:rPr>
      </w:pPr>
      <w:r>
        <w:rPr>
          <w:rtl/>
        </w:rPr>
        <w:t>بعث الى صاحب العزة الاستاذ حامد بك عبد الرحمن الباشمهندس (</w:t>
      </w:r>
      <w:r>
        <w:rPr>
          <w:rStyle w:val="a4"/>
          <w:rtl/>
        </w:rPr>
        <w:footnoteReference w:id="4"/>
      </w:r>
      <w:r>
        <w:rPr>
          <w:rtl/>
        </w:rPr>
        <w:t xml:space="preserve">) بالرى سابقاً بمقال مطول يشكو فيه من ظهور مذهب التجسيم باسم العقيدة السلفية ، و يعجب من قام جماعة بمصر تنشر كتباً محشوة بمذاهب الحشوية و المجسمة المنافية لعقيدة التقديس ، و تنزيه ذات الله تعالى عن سمات الحوادث و صفات المخلوقين كإثباتهم </w:t>
      </w:r>
      <w:r>
        <w:rPr>
          <w:rtl/>
        </w:rPr>
        <w:lastRenderedPageBreak/>
        <w:t xml:space="preserve">استقرار الله تعالى بذاته على العرش ، و انه ينزل بذاته من العرش ، و يقعد الرسول معه الى جنبه ، و ان كلامه القائم بذاته صوت إلى غير ذلك ، حتى سرت هذه العقيدة الى المدارس ، و لقنها التلاميذ في كتبهم ، فقد اطلت في كتاب المطالعة للسنة الثانية بالمدارس الثانوية على عبارتين من هذا القبيل إحداهما ما جاء في صفحة 36 من كتاب المطالعة المذكور و نصها : (( إذ ذاك تظهر جالساً على عرش عظمتك ))  ، </w:t>
      </w:r>
    </w:p>
    <w:p w:rsidR="007721EF" w:rsidRDefault="007721EF" w:rsidP="007721EF">
      <w:pPr>
        <w:spacing w:after="240"/>
        <w:jc w:val="both"/>
        <w:rPr>
          <w:rtl/>
        </w:rPr>
      </w:pPr>
      <w:r>
        <w:rPr>
          <w:rtl/>
        </w:rPr>
        <w:t>و الثانية : في الصفحة التى تليها و نصها : (( إذ ذاك يشرق جبينك النورانى فنراك انت انت الله )) فهاتان العبارتان يفيد ظاهرهما الجلوس و الاستقرار ، و أن الله جبيناً نورانياً ، و كل هذا من صفات الحوادث إلا إذا صرف المدرس العبارتين عن ظاهرهما ، و افهم تلاميذة ما يفيد تنزيهه سبحانه عن التحيز و الجسمية ، و ما يدرينا لعل هناك اشياء من هذا القبيل يروجها السلفيون الأثريون باسم حماية السنة ، و العمل بظواهر النصوص ، و إن منع من الاخذ بظاهر النص مانع شرعى ، و هذا ما نشاهده فعلاً من دعاية واسعة للا‘خذ بمذهب الكرامية في إثبات الجهة و التجسيم ، و الحركة و الذهاب و المجىء لذات الله تعالى ، و هذا كتاب (( العلو للعلى الغفار )) ، و(( كتاب السنة )) للحافظ ابى عبد الرحمن عبد الله بن الامام أحمد بن حنبل ، و غيرهما من الكتب التى على هذا الطراز ، و التى تنشر على حساب الدعوة لمذهب خاص ، و نحن نرى نشاط هذه الحركة في مصر ، و لا نرى ما يقابلها من جمهرة العلماء و قادة الفكر و بخاصة علماء الازهر ، فهل يترك الناس بإزاء هذه المشكلة التى تمس العقيدة في صميمها بدون بيان حاسم !؟ و إلى متى السكوت ؟ إلخ  ،  ،  ،  بعث إلى الاستاذ حامد بك بهذا الخطاب أو بكلام هذا معناه ، و شفعه برد مطول (</w:t>
      </w:r>
      <w:r>
        <w:rPr>
          <w:rStyle w:val="a4"/>
          <w:rtl/>
        </w:rPr>
        <w:footnoteReference w:id="5"/>
      </w:r>
      <w:r>
        <w:rPr>
          <w:rtl/>
        </w:rPr>
        <w:t xml:space="preserve">) ، و لكنى رأيت أن أجيب على كلامه هذا بما لا يخرج عن معنى رده دون أن أجارى الخصوم في مهاتراتهم و التجائهم على الطعن الشخصى ، بل أمضى في الموضوع لا ألوى على شيىء من هذه السفاسف  ، </w:t>
      </w:r>
    </w:p>
    <w:p w:rsidR="007721EF" w:rsidRDefault="007721EF" w:rsidP="007721EF">
      <w:pPr>
        <w:spacing w:after="240"/>
        <w:jc w:val="both"/>
        <w:rPr>
          <w:rtl/>
        </w:rPr>
      </w:pPr>
      <w:r>
        <w:rPr>
          <w:rtl/>
        </w:rPr>
        <w:t>هذه المسائل التى يثيرها اليوم ( جماعة انصار السنة ) اثيرت قديما و فرغ العلماء من الرد عليها ، و هم مقلدون فيها لابن القيم و شيخه تقلى الدين ابن تيمية و طوائف من الحنابلة ، و العجب لهؤلاء يقلدون نفراً من العلماء انفردوا بمقالات و آراء وافقوا فيها الحشوية و الكرامية ، و خالفوا فيها جميع المسلمين سلفاً و خلفاً ، ثم يزعمون مع هذا انهم مجتهدون كلهم ليس في المتبوعين و الاتباع منهم قلد واحد ، لا‘ن التقليد فيما زعموا شرك سواء أكان تقليداً في فروع الاحكام ام في أصول العقائد  ، !</w:t>
      </w:r>
    </w:p>
    <w:p w:rsidR="007721EF" w:rsidRDefault="007721EF" w:rsidP="007721EF">
      <w:pPr>
        <w:spacing w:after="240"/>
        <w:jc w:val="both"/>
        <w:rPr>
          <w:rtl/>
        </w:rPr>
      </w:pPr>
      <w:r>
        <w:rPr>
          <w:rtl/>
        </w:rPr>
        <w:lastRenderedPageBreak/>
        <w:t>و البرهان المحسوس على هذا الزعم من هذه الطائفة قول الاستاذ ( أبى السمح ) في ( صحيفتهم ) التى هى صحيفة ( الخاصة ) )( بالعدد 22 صــ23 ) (( و هل يعرف التلاميذ الصغار هذه المذاهب (</w:t>
      </w:r>
      <w:r>
        <w:rPr>
          <w:rStyle w:val="a4"/>
          <w:rtl/>
        </w:rPr>
        <w:footnoteReference w:id="6"/>
      </w:r>
      <w:r>
        <w:rPr>
          <w:rtl/>
        </w:rPr>
        <w:t xml:space="preserve">) ؟ إنهم يعلمونهم الضلال و التعصب ، و يعلمونهم ما لم يؤمر بتعلمه و ليس بواجب ، ولا مندوب بتعليمه ، بل حرام تعليمه و تلقينه للناشىء  ،  اقول : حرام ! و الدليل عليه قول الله تعالى : ( و لا تكونوا من المشركين من الذين فرقوا دينهم )  ( إٍن الذين فرقوا دينهم و كانوا شيعاً لست منهم في شىءٍ )  ، </w:t>
      </w:r>
    </w:p>
    <w:p w:rsidR="007721EF" w:rsidRDefault="007721EF" w:rsidP="007721EF">
      <w:pPr>
        <w:spacing w:after="240"/>
        <w:jc w:val="both"/>
        <w:rPr>
          <w:rtl/>
        </w:rPr>
      </w:pPr>
      <w:r>
        <w:rPr>
          <w:rtl/>
        </w:rPr>
        <w:t xml:space="preserve">فانظر الى هذا المنطق السديد من حبرهم و كبيرهم ( إمام الحرمين ، و عالم المشرقين ) الا ترى انه سجل بهذا المنطق الغريب الشرك على المسلمين و أبناء المسلمين من عصر تدوين مذاهب الائمة المتبوعين الى العصر الحاضر و ما بعدة من العصور المقبلة الى أن يرث الله الارض ومن عليها  ، </w:t>
      </w:r>
    </w:p>
    <w:p w:rsidR="007721EF" w:rsidRDefault="007721EF" w:rsidP="007721EF">
      <w:pPr>
        <w:spacing w:after="240"/>
        <w:jc w:val="both"/>
        <w:rPr>
          <w:rtl/>
        </w:rPr>
      </w:pPr>
      <w:r>
        <w:rPr>
          <w:rtl/>
        </w:rPr>
        <w:t>يا سبحان الله ! أليس من الانصاف أن يسجل الاستاذ على نفسه و من يرى رأيه من شيعته ما سجله على غيره ، حيث كان متبعاً لمذهب خاص يخالف مذهب غيره ، و يفترق عنه في تفريع الاحكام المأخوذة من الاصلين الكتاب و السنة ، و هل عنده من الشجاعة و الاستقلال في الرأى ما يجعله يدين في المتشابهات بما يدين به عامة المسلمين من التفويض المطلق ، دون ان يفسر الاستواء بالجلوس و النزول بالحركة ، و الكلام بالصوت إلخ كما هوا مذهب السلف ، او يؤول النصوص بما يفيد التنزية و التقديس كما هو مذهب الخلف  ،  إن كان عنده هذا القدر من الشجاعة و الاستقلال في فقة الاحكام و فهمهما من الكتاب و السنة فيعلن لنا رأية بصراحة هو او يقول بنحلته في الامور الاتية :</w:t>
      </w:r>
    </w:p>
    <w:p w:rsidR="007721EF" w:rsidRDefault="007721EF" w:rsidP="007721EF">
      <w:pPr>
        <w:spacing w:after="240"/>
        <w:jc w:val="both"/>
        <w:rPr>
          <w:rtl/>
        </w:rPr>
      </w:pPr>
      <w:r>
        <w:rPr>
          <w:rtl/>
        </w:rPr>
        <w:t>جاء في كتاب (( السنة )) للحافظ ابى عبد الرحمن عبد الله بن الإمام أحمد بن حنبل طبعه المطبعة السلفية بمكة ( صــ5 جــ 1 ) ما نصه : (( حدثنى أحمد بن سعيد ابو جعفر الدرامى ، سمعت ابى سمعت خارجة يقول : الجهمية كفار ، بلغوا نسائهم أنهم طوالق ، و أنهن لا يحللن لا‘زواجهن ، لا تعدوا مرضاهم ، و لا تشهدوا جنائزهم ثم تلا : (  طه * ما انزلنا عليك القرآن لتشقى * ألا تذكرة لمن يخشى * ) الى قوله : ( الرحمن على العرش استوى * ) فهل يكون الاستواء إلا بجلوس  ،  ،  ، !</w:t>
      </w:r>
    </w:p>
    <w:p w:rsidR="007721EF" w:rsidRDefault="007721EF" w:rsidP="007721EF">
      <w:pPr>
        <w:spacing w:after="240"/>
        <w:jc w:val="both"/>
        <w:rPr>
          <w:rtl/>
        </w:rPr>
      </w:pPr>
      <w:r>
        <w:rPr>
          <w:rtl/>
        </w:rPr>
        <w:lastRenderedPageBreak/>
        <w:t xml:space="preserve">و فيه (صــ56 جــ 1 ) عن ابى هريرة عن النبى صلى الله عليه و سلم : (( أذا ضرب احدكم فليتجنب الوجه فإن الله خلق آدم على صورته )) اتفوض ام تفسر الوجه بما يفهمه ظاهر اللفظ ، و هل ينفك بعد هذا التفسير أن تقول : ‘ن الكيف مجهول !؟  ، </w:t>
      </w:r>
    </w:p>
    <w:p w:rsidR="007721EF" w:rsidRDefault="007721EF" w:rsidP="007721EF">
      <w:pPr>
        <w:spacing w:after="240"/>
        <w:jc w:val="both"/>
        <w:rPr>
          <w:rtl/>
        </w:rPr>
      </w:pPr>
      <w:r>
        <w:rPr>
          <w:rtl/>
        </w:rPr>
        <w:t xml:space="preserve">و مثله في ( صــ142 جــ 2 )  عن ابى هريرة عن النبى صلى الله عليه و سلم : (( إذا ضرب احدكم فليتجنب الوجه ، ولا يقول قبح الله وجهك ووجه من اشبه وجهك ))  ، </w:t>
      </w:r>
    </w:p>
    <w:p w:rsidR="007721EF" w:rsidRDefault="007721EF" w:rsidP="007721EF">
      <w:pPr>
        <w:spacing w:after="240"/>
        <w:jc w:val="both"/>
        <w:rPr>
          <w:rtl/>
        </w:rPr>
      </w:pPr>
      <w:r>
        <w:rPr>
          <w:rtl/>
        </w:rPr>
        <w:t xml:space="preserve">و ما يقولون فيما جاء فيه ( صــ 68 جــ 1 ) حدثنى ابى ، حدثنا ابو المغيرة ، حدثتنا عبدة ، عنة أبيها خالد بن معدان قال : (( ‘ن الله لم يمس بيده إلا آدم خلقه بيده ، و الجنة ، و التوراة كتبها بيده ، قال : و دملج الله لؤلؤة بيده فغرس فيها قضيباً ، فقال امتدى حتى ارضى ، و اخرجى ما فيك بإذنى ، فأخرجت الانهار و الثمار ))  ، </w:t>
      </w:r>
    </w:p>
    <w:p w:rsidR="007721EF" w:rsidRDefault="007721EF" w:rsidP="007721EF">
      <w:pPr>
        <w:spacing w:after="240"/>
        <w:jc w:val="both"/>
        <w:rPr>
          <w:rtl/>
        </w:rPr>
      </w:pPr>
      <w:r>
        <w:rPr>
          <w:rtl/>
        </w:rPr>
        <w:t xml:space="preserve">و في(صــ70 جــ1) حدثنا إسرائيل ، عن ابى إسحاق ، عن عبد الله بن خليفة قال : (( جاءت امرأة الى النبى صلى اللع عليه و سلم فقالت ادع الله ان يدخلنى الجنة ، قال : فعظم الرب و قال : وسع كرسية السموات و الارض إنه ليقعد عليه فما يفضل عليه فما يفضل منه األا قيد أربع أصابع ، وإن له أطيط الرحل إذا ركب ))  ، </w:t>
      </w:r>
    </w:p>
    <w:p w:rsidR="007721EF" w:rsidRDefault="007721EF" w:rsidP="007721EF">
      <w:pPr>
        <w:spacing w:after="240"/>
        <w:jc w:val="both"/>
        <w:rPr>
          <w:rtl/>
        </w:rPr>
      </w:pPr>
      <w:r>
        <w:rPr>
          <w:rtl/>
        </w:rPr>
        <w:t xml:space="preserve">و في (صـ 142 جــ2) منه حدثنى ابى ، حدثنا ابو المغيرة، حدثتنا عبدة بنت خالد بن معدان ، عن ابيها خالد بن معدان أنة كان يقول : (( إن الرحمن ليثقل على حملة العرش من أول النهار إذا قام المشركون ، حتى إذا قام المسبحون خفف عن حملة العرش ))  ، </w:t>
      </w:r>
    </w:p>
    <w:p w:rsidR="007721EF" w:rsidRDefault="007721EF" w:rsidP="007721EF">
      <w:pPr>
        <w:spacing w:after="240"/>
        <w:jc w:val="both"/>
        <w:rPr>
          <w:rtl/>
        </w:rPr>
      </w:pPr>
      <w:r>
        <w:rPr>
          <w:rtl/>
        </w:rPr>
        <w:t xml:space="preserve">و هذا قليل من كثير مما في كتاب (( السنة )) رواية الحافظ أبى عبد الرحمن عن أبيه الإمام أحمد بن حنبل و غير أبيه من الرواة و المحدثين  ، </w:t>
      </w:r>
    </w:p>
    <w:p w:rsidR="007721EF" w:rsidRDefault="007721EF" w:rsidP="007721EF">
      <w:pPr>
        <w:spacing w:after="240"/>
        <w:jc w:val="both"/>
        <w:rPr>
          <w:rtl/>
        </w:rPr>
      </w:pPr>
      <w:r>
        <w:rPr>
          <w:rtl/>
        </w:rPr>
        <w:t xml:space="preserve">و في كتاب  ((التوحيد )) لابن خزيمة ( طبعة المطبعة المنيرة ) كثير من أمثال هذه الاحاديث ، سنستعرض لطرف منها في المقال التالى إن شاء الله و يمتاز كتاب ( العلو للعلى الغفار ) بأن الحافظ الذهبى بين ما فيه من صحيح الاخبار و سقيمها ، فمن ذلك ( ص 120) حديث يرولى عن سعيد الجريرى عن سيف السدوسى عن عبد الله بن سلام قال : (( إذا كان يوم القامة جىء بنبيكم صلى الله عليه و سلم فأقعد بين يدى الله على كرسيه )) </w:t>
      </w:r>
      <w:r>
        <w:rPr>
          <w:rtl/>
        </w:rPr>
        <w:lastRenderedPageBreak/>
        <w:t xml:space="preserve">فقال للجريرى : يا أبا مسعود إذا كان على كرسيه أليس هو معه ؟ قال : ويلكم هذا اقر حديث في الدنيا لعينى  ، </w:t>
      </w:r>
    </w:p>
    <w:p w:rsidR="007721EF" w:rsidRDefault="007721EF" w:rsidP="007721EF">
      <w:pPr>
        <w:spacing w:after="240"/>
        <w:jc w:val="both"/>
        <w:rPr>
          <w:rtl/>
        </w:rPr>
      </w:pPr>
      <w:r>
        <w:rPr>
          <w:rtl/>
        </w:rPr>
        <w:t xml:space="preserve">قال الحافظ الذهبى هذا موقوف و لا يثبت إسناده و المتتبع الكتاب ( العلو ) للذهبى يراه بناء على ذكر الآيات و الاحاديث و الاخبار التى يثبت بها جهه العلو و الارتفاع  و الفوقيه لذات الله تعالى و الاستواء على العرش مراداً منه ظاهره ، و هو الجلوس الى غير ذلك مما اثبته الحنابلة من الصفات والافعال و الحركات أخذاًبما يفهم من ظاهر اللفظ ، وما وقر في نفس العامي عند سماعة من غير تشبيه ولا تكييف ولا تحديد ، و يمنعون تأويل اللفظ و تفسيره بما يصرفه عن ظاهرة و مدلوله الوضعى ، و يقولون : إن هذا هو الموافق لمذهب السلف ، و هم محجوجون من الجمهور بأن مذهب السلف هو التفويض المطلق بدون بحث في ظاهر ما تشابه منها و باطنه ولا في حقيقته ولا مجازة ، بل طريقتهم في ذلك مجرد التفويض و التسليم و الأيمان بأنها من عند الله  ، </w:t>
      </w:r>
    </w:p>
    <w:p w:rsidR="007721EF" w:rsidRDefault="007721EF" w:rsidP="007721EF">
      <w:pPr>
        <w:spacing w:after="240"/>
        <w:jc w:val="both"/>
        <w:rPr>
          <w:rtl/>
        </w:rPr>
      </w:pPr>
      <w:r>
        <w:rPr>
          <w:rtl/>
        </w:rPr>
        <w:t xml:space="preserve">و الاشاعرة لا يوجبون تأويلها و صرفها عن ظواهرها ، بل يجوزونه ولا يمنعون التفويض بالمعنى الذى ذهب إليه السلف ، ولكن يمنعونه بالمعنى الذى ذهب إليه الحنابلة  ،  ولذلك يقول الحافظ أبو الفرج عبد الرحمن بن الجوزى الحنبلى في كتابه (( دفع شبهه التشبية ، و الرد على المجسمة ممن ينتحل مذهب الامام أحمد بن حنبل رضى الله عنه ص 5 -6 ))  ،  ،  ( و رأيت من أصحابنا من تكلم في الاصول بما لا يصلح ، و إنتدب للتصنيف ثلاثة ، ابو عبد الله بن حامد ، و صاحبه القاضى ابو يعلى ، وابن الزاغونى ، فصنفوا كتباًشانوا بها المذهب ، و رأيتهم قد نزلوا الى مرتبه العوام فحملوا الصفات على مقتضى الحس ، فسمعوا ان الله سبحانه و تعالى خلق آدم عليه السلام على صورته ، فأثبتوا له صورة ، و وجهاً زائداً على الذات ، و عينيه و فماً و لهوات و أضراساً، و أضواء لجهه هى السحبات ، و يدين و أصابع ، و كفاً و خنصراً و إبهاماً و صدراً و فخذاً و ساقين و رجلين ، و قالوا : ما سمعنابذكر الرأس ، و  قالوا : يجوز ان يمس و يمس ، و يدنى العبد من ذاته ، و قال بعضهم : و يتنفس !  ،  ،  ،  ثم إنهم يرضون العوام بقولهم لا كما يعقل ، و قد أخذوا بالظاهر في الاسماء و الصفات ، فسموها بالصفات تسمية مبتدعة لا دليل لهم في ذلك من النقل ، و لا من العقل ، ولم يلتفتوا الى النصوص الصارفة عن الظواهر إلى المعانى الواجبة لله تعالى ، و لا إلى إلغاء ما توجبه الظواهر من سمات الحدوث ، و لم يقنعوا ان يقولوا صفة فعل حتى قالوا صفة ذات ! ،  ،  ،  ثم اما اثبتوا أنها صفات قالوا : لا نحملها على توجيه اللغة مثل يد على نعمة و قدرة ، ولا مجىء و إتيان على معنى بر و لطف ، ولا ساق على شدة ، بل قالوا بل نحملها على ظواهرها المتعارفة ، و الظاهر هو المعروف من نعوت الآدميين ، و الشىء إنما يحمل على حقيقتة إذا أمكن ، </w:t>
      </w:r>
      <w:r>
        <w:rPr>
          <w:rtl/>
        </w:rPr>
        <w:lastRenderedPageBreak/>
        <w:t>ف‘ن صرف صارف حمل على المجاز ثم يتحرجون من التشبية ، و يأنفون من إضافته إليهم ، و يقولون : نحن أهل السنة ، و كلامهم صريح في التشبية ، و قد تبعهم خلق من العوام ، و قد نصحت التابع و المتبوع فقالت لهم : يا أصحابنا أنتم أصحاب نقل و اتباع ، و إمامكم الأكبر أحمد بن حنبل يقول و هو تحت السيط : كيف أقول ما لم يقل ؟ فإياكم أن تبتدعوا في مذهبه ما ليس منه ، ثم قلتم الاحاديث تحمل على ظاهرها ، فظاهر القدم الجارحة ، فإنه لما قيل في عيسى عليه الصلاة و السلام (( روح الله )) اعتقد النصارى لعنهم الله تعالى ان الله تعالى صفة هى روح ولجت في مريم</w:t>
      </w:r>
    </w:p>
    <w:p w:rsidR="007721EF" w:rsidRDefault="007721EF" w:rsidP="007721EF">
      <w:pPr>
        <w:spacing w:after="240"/>
        <w:jc w:val="both"/>
        <w:rPr>
          <w:rtl/>
        </w:rPr>
      </w:pPr>
      <w:r>
        <w:rPr>
          <w:rtl/>
        </w:rPr>
        <w:t xml:space="preserve">و من قال : استوى بذاته فقد أجراه سبحانه و تعالى مجرى الحسيات ، و ينبغى ألا يهمل ما يثبت به الاصل و هو العقل ، فإنا به عرفنا الله تعالى و حكمنا له بالقدم ، فلو أنكم قلتم نقرأ الاحاديث و نسكت لما أنكر أحد عليكم ، إنما حملكم إياها على الظاهر القبيح ، فلا تدخلوا في مذهب هذا الرجل الصالح السلفى ما ليس منه ، فلقد كسوتم هذا المذهب شينا ًقبيحاً حتى صار لا يقال عن حنبلى إلا مجسم إلخ  ، </w:t>
      </w:r>
    </w:p>
    <w:p w:rsidR="007721EF" w:rsidRDefault="007721EF" w:rsidP="007721EF">
      <w:pPr>
        <w:spacing w:after="240"/>
        <w:jc w:val="both"/>
        <w:rPr>
          <w:rtl/>
        </w:rPr>
      </w:pPr>
      <w:r>
        <w:rPr>
          <w:rtl/>
        </w:rPr>
        <w:t xml:space="preserve">و قد كتب فضيلة الاستاذ محمد زاهد الكوثرى و كيل مشيخة الاسلام بدار الخلافة العثمانية سابقاً في تعليقاته التى بذيل هذا الكتاب على قول الإمام أحمد بن حنبل : كيف اقول ما لم يقل ؟ و لما سئل الإمام أحمد عن أحاديث النزول و الرؤية ووضع القدم و نحوها قال : (( نؤمن و نصدق بها ولا كيف ولا معنى ))  ، </w:t>
      </w:r>
    </w:p>
    <w:p w:rsidR="007721EF" w:rsidRDefault="007721EF" w:rsidP="007721EF">
      <w:pPr>
        <w:spacing w:after="240"/>
        <w:jc w:val="both"/>
        <w:rPr>
          <w:rtl/>
        </w:rPr>
      </w:pPr>
      <w:r>
        <w:rPr>
          <w:rtl/>
        </w:rPr>
        <w:t xml:space="preserve">و قال أيضاً يوم سألوه عن الاستواء : : (( استوى على العرش كيف شاء و كما شاء بلا حد و لا صفة يبلغها واصف )) على ما ذكره الخلال في (( السنة )) بسندة الى حنبل عن عمه الإمام أحمد ، و هذا تفويض و تنزيه كما هو مذهب السلف  ، </w:t>
      </w:r>
    </w:p>
    <w:p w:rsidR="007721EF" w:rsidRDefault="007721EF" w:rsidP="007721EF">
      <w:pPr>
        <w:spacing w:after="240"/>
        <w:jc w:val="both"/>
        <w:rPr>
          <w:rtl/>
        </w:rPr>
      </w:pPr>
      <w:r>
        <w:rPr>
          <w:rtl/>
        </w:rPr>
        <w:t xml:space="preserve">و ربما اول في بعض المواضع كما حكى حنبل أيضاً عن الإمام أحمد أنه سمعه يقول : احتجوا على يوم المناظرة فقالوا : تجىء يوم القيامة سورة البقرة ، و تجىء سورة تبارك  ،  قال فقلت لهم : إنما هو الثواب  ،  قال الله جل ذكره : ( و جاؤ ربك و الملك صفاً صفاً  22 ) و إنما تأتى قدرته  ، </w:t>
      </w:r>
    </w:p>
    <w:p w:rsidR="007721EF" w:rsidRDefault="007721EF" w:rsidP="007721EF">
      <w:pPr>
        <w:spacing w:after="240"/>
        <w:jc w:val="both"/>
        <w:rPr>
          <w:rtl/>
        </w:rPr>
      </w:pPr>
      <w:r>
        <w:rPr>
          <w:rtl/>
        </w:rPr>
        <w:t xml:space="preserve">و قال ابن حزم الظاهرى في فصله : و قد روينا عن أحمد بن حنبل رحمه الله أنه قال : ( و جاء ربك ) إنما معناه : و جاء أمر ربك اهـ  ، </w:t>
      </w:r>
    </w:p>
    <w:p w:rsidR="007721EF" w:rsidRDefault="007721EF" w:rsidP="007721EF">
      <w:pPr>
        <w:spacing w:after="240"/>
        <w:jc w:val="both"/>
        <w:rPr>
          <w:rtl/>
        </w:rPr>
      </w:pPr>
      <w:r>
        <w:rPr>
          <w:rtl/>
        </w:rPr>
        <w:lastRenderedPageBreak/>
        <w:t xml:space="preserve">و هذا تأويل و تنزيه كما هو مذهب الخلف ، و أما ما ينقل عن الإمام مما يخلف ما تقدم ، فهو تخرص صديق جاهل ، و سوء فهم لمذهب هذا الإمام ، انظر صفحة 7 من كتاب (( دفع شبهة المشبهة )) (( طبع مكتبة القدسى ))  ، </w:t>
      </w:r>
    </w:p>
    <w:p w:rsidR="007721EF" w:rsidRDefault="007721EF" w:rsidP="007721EF">
      <w:pPr>
        <w:spacing w:after="240"/>
        <w:jc w:val="both"/>
        <w:rPr>
          <w:rtl/>
        </w:rPr>
      </w:pPr>
    </w:p>
    <w:p w:rsidR="007721EF" w:rsidRDefault="007721EF" w:rsidP="007721EF">
      <w:pPr>
        <w:spacing w:after="240"/>
        <w:jc w:val="both"/>
        <w:rPr>
          <w:rtl/>
        </w:rPr>
      </w:pPr>
    </w:p>
    <w:p w:rsidR="007721EF" w:rsidRDefault="007721EF" w:rsidP="007721EF">
      <w:pPr>
        <w:spacing w:after="240"/>
        <w:jc w:val="both"/>
        <w:rPr>
          <w:rtl/>
        </w:rPr>
      </w:pPr>
      <w:r>
        <w:rPr>
          <w:rtl/>
        </w:rPr>
        <w:br w:type="page"/>
      </w:r>
      <w:r>
        <w:rPr>
          <w:rtl/>
        </w:rPr>
        <w:lastRenderedPageBreak/>
        <w:t>2- المشبهة و المجسمة</w:t>
      </w:r>
    </w:p>
    <w:p w:rsidR="007721EF" w:rsidRDefault="007721EF" w:rsidP="007721EF">
      <w:pPr>
        <w:spacing w:after="240"/>
        <w:jc w:val="both"/>
        <w:rPr>
          <w:rtl/>
        </w:rPr>
      </w:pPr>
    </w:p>
    <w:p w:rsidR="007721EF" w:rsidRDefault="007721EF" w:rsidP="007721EF">
      <w:pPr>
        <w:spacing w:after="240"/>
        <w:jc w:val="both"/>
        <w:rPr>
          <w:rtl/>
        </w:rPr>
      </w:pPr>
      <w:r>
        <w:rPr>
          <w:rtl/>
        </w:rPr>
        <w:t xml:space="preserve">فى الفتوى الحموية الكبرى ( ص 78 ) بقل شيخ اسلام تقى الدين ابن تيمية الحرانى الحنبلى في ضمن ما نقله من نصوص أئمة العلماء الذين نقلوا مذهب السلف في المتشابه هذه العبارة بنصها : و كذلك قال ابو المعالى الجوينى في كتابه (( الرسالة النظامية ))  ، </w:t>
      </w:r>
    </w:p>
    <w:p w:rsidR="007721EF" w:rsidRDefault="007721EF" w:rsidP="007721EF">
      <w:pPr>
        <w:spacing w:after="240"/>
        <w:jc w:val="both"/>
        <w:rPr>
          <w:rtl/>
        </w:rPr>
      </w:pPr>
      <w:r>
        <w:rPr>
          <w:rtl/>
        </w:rPr>
        <w:t xml:space="preserve">(( اختلف العلماء في هذه الظواهر فرأى بعضهم تأويلها ، و التزم ذلك في آى الكتاب ، و ما يصح من السنن ، و ذهب أئمة السلف الى الانعكاف عن التأويل ، وإجراء الظواهر على مواردها ، و تفيويض معانيها الى الرب ، قال : و الذى نرتضيه رأياً ، و ندين الله به عقداً ، اتباع سلف الامة و الدليل السمعى القاطع ، إلى أن قال : و قد درج صحب رسول الله صلى الله عليه و سلم على ترك التعرض لمعانيها ، و درك ما فيها ، وهم صفوة الاسلام ، و المستقلون بأعباء الشريعة ، و كانوا لا يألون جهداً في ضبط قواعد الملة ، و التواصى بحفظها ، و تعليم الناس ما يحتاجون إليه منها ، فلو كان تأويل هذه الظواهر مسوغاً أو محتوماً لاُوشك أن يكون اهتمامهم بها فوق اهتمامهم بفروع الشريعة ، و اذا انصرم عصرهم و عصر التابعين عن الاضطراب عن التأويل كان ذلك هو الوجه المتبع ، فحق على ذى الدين أن يعتقد تنزيه البارى عن صفات المحدثين ، ولا يخوض في تأويل المشكلات ، و يكل معناها إلى الرب تعالى فليجر آية الاستواء أو المجىء ، و قوله : ( لما خلقت بيدى )  ،  ( ويبقى وجه ربك ذو الجلال و الاكرام 27 ) و قوله: ( تجرى بأعيننا ) و مما صح من أخبار الرسول كخبر النزول و غيره على ما ذكرناه اهـ  ، </w:t>
      </w:r>
    </w:p>
    <w:p w:rsidR="007721EF" w:rsidRDefault="007721EF" w:rsidP="007721EF">
      <w:pPr>
        <w:spacing w:after="240"/>
        <w:jc w:val="both"/>
        <w:rPr>
          <w:rtl/>
        </w:rPr>
      </w:pPr>
      <w:r>
        <w:rPr>
          <w:rtl/>
        </w:rPr>
        <w:t xml:space="preserve">و قول إمام الحرمين : على ما ذكرناه اى من أجراء ظواهر النصوص على ما ورد به السمع ، و تفويض معانيها إلى الرب ، و عدم التعرض لفهم ما تحتمله من المعانى التى نكل علمها الى الله تعالى ، وهذا يوافق في الجملة ما قرره العلماء من أن مذهب السلف إمرار المتشابهات على ما جاءت به مع إعتقاد أن ظاهرها غير مراد لما يترتب على إرادته من إثبات صفات الحوادث لله نعالى ، وابن تيمية مع نقله كثيراً مما يستأنس به لرأيه من كلام المتكلمين و غيرهم يقول بجميع ما نقوله في هذا و غيره ، ولكن الحق يقبل من كل من تكلم به  ، </w:t>
      </w:r>
    </w:p>
    <w:p w:rsidR="007721EF" w:rsidRDefault="007721EF" w:rsidP="007721EF">
      <w:pPr>
        <w:spacing w:after="240"/>
        <w:jc w:val="both"/>
        <w:rPr>
          <w:rtl/>
        </w:rPr>
      </w:pPr>
      <w:r>
        <w:rPr>
          <w:rtl/>
        </w:rPr>
        <w:lastRenderedPageBreak/>
        <w:t>و يقول أيضاً في موضع آخر : و لكن كثير من الناس قد صار متتسباً إلى بعض طوائف المتكلمين (</w:t>
      </w:r>
      <w:r>
        <w:rPr>
          <w:rStyle w:val="a4"/>
          <w:rtl/>
        </w:rPr>
        <w:footnoteReference w:id="7"/>
      </w:r>
      <w:r>
        <w:rPr>
          <w:rtl/>
        </w:rPr>
        <w:t xml:space="preserve">) ، و محسناً للظن بهم دون غيرهم ، و متوهماً أنهم حققوا في هذا الباب ما لم يحققه غيرهم ، فلو أتى بكل آية ما تبعها ، حتى يؤتى بشىء من كلامهم ، ثم مهم مع ذلك مخالفون لاُسلافهم غير متبعين لهم ، فلو أنهم أخذوا بالهدى الذى يجدوبه في كلام أسلافهم لرجى لهم مع الصدق في طلب الحق أن يزدادوا هدى  ، ومن كان لا يقبل الحق إلا من طائفة معينة ، ثم يتمسك بما جاءت به من الحق ففيه شبه من اليهود الذين قال الله فيهم : ( و إذا قيل لهم ءامنوا بما أنزل الله قالوا نؤمن بما أنزل علينا و يكفرون بما ورآءه وهو الحق مصدقاً لما معهم قل فلما تقتلون أنبياء الله من قبل إن كنتم مؤمنين 91 ) إلخ  ، </w:t>
      </w:r>
    </w:p>
    <w:p w:rsidR="007721EF" w:rsidRDefault="007721EF" w:rsidP="007721EF">
      <w:pPr>
        <w:spacing w:after="240"/>
        <w:jc w:val="both"/>
        <w:rPr>
          <w:rtl/>
        </w:rPr>
      </w:pPr>
      <w:r>
        <w:rPr>
          <w:rtl/>
        </w:rPr>
        <w:t xml:space="preserve">يلقى ابن تيمية بكلامههذا شبه اليهود علىالاشاعرة خاصة و أهل التقديس عامة ، لاُنهم لم يجاروا الممثلة و المشبهة في آرائهم ، و ينسى نفسه ، و لا يحس أن بينه و بين سلف الاُمة أمداًبعيداً، فهم يفوضون و يكلون علم هذه الظواهر إلى الله تعالى وهو يجرى المتشابه من الاُسماء و الصفات على ظاهرة مراداً منه حقيقة المعنى المفهوم من اللفظ عند الاطلاق ، إذ يقول في الاٍستواء ، إنه الاستواء الحقيقى الذى يعطيه ظاهر اللفظ و يفسره – كما وقع له في بعض كتبه – بالاستقرار و الجلوس ، و يثبت ان الله في السماء ، و فوق العرش و أن له وجهاً و نفساً و صورة و عيناً و يدين و أصابع و جنباً و ساقاً و قدماً ، و يجازف فيريد الظرفية الحقيقية و الفوقية الحسية ، و يريد من الوجة و أخواته حقائقها لانه لا يريد من لفظ المتشايه إلا ظاهر حقيقتة التى تراد من اللفظ عند الاطلاق  ، </w:t>
      </w:r>
    </w:p>
    <w:p w:rsidR="007721EF" w:rsidRDefault="007721EF" w:rsidP="007721EF">
      <w:pPr>
        <w:spacing w:after="240"/>
        <w:jc w:val="both"/>
        <w:rPr>
          <w:rtl/>
        </w:rPr>
      </w:pPr>
      <w:r>
        <w:rPr>
          <w:rtl/>
        </w:rPr>
        <w:t>و اسمعه مثلاً يقول في " الفتوى الحموية ": و لا يحسب الحاسب أن شيئاً من ذلك يناقض بعضه بعضاً البتة ، مثل أن يقول القائل : ما في الكتاب و السنة من أن الله فوق العرش يخالفة في الظاهر قوله : ( و هو معكم أين ما كنتم ) و قوله صلى الله عليه و سلم : "إذا قام أحدكم الى الصلاة فإن الله قبل (</w:t>
      </w:r>
      <w:r>
        <w:rPr>
          <w:rStyle w:val="a4"/>
          <w:rtl/>
        </w:rPr>
        <w:footnoteReference w:id="8"/>
      </w:r>
      <w:r>
        <w:rPr>
          <w:rtl/>
        </w:rPr>
        <w:t xml:space="preserve">) وجهه " و نحو ذلك ، فأن هذا غلط ، وذلك أن الله معنا حقيقة ، و هو فوق العرش حقيقة كما جمع الله بينهما في قوله سبحانه و تعالى : ( هو الذى خلق السموات و الارض في ستة أيام ثم استوى على العرش يعلم ما يلج في الارض و ما يخرج منها وما ينزل من السماء وما يعرج فيها وهو معكم أينما كنتم و الله بما تعملون بصير (4) ) فأخبر أنه فوق العرش وهو يعلم كل شىء و هو معنا اينما كنا ، كما قال النبى صلى الله عليه و سلم في حديث الاوعال : " و </w:t>
      </w:r>
      <w:r>
        <w:rPr>
          <w:rtl/>
        </w:rPr>
        <w:lastRenderedPageBreak/>
        <w:t xml:space="preserve">الله فوق العرش وهو يعلم ما أنتم عليه " وذلك أن كلمة ( مع ) في اللغة إذا أطلقت فليس ظاهرها في اللغة إلا المقارنة من غير وجوب مماسة أو محاذاة عن يمين أو شمال ، فإذا قيدت بمعنى من المعانى دلت على المقارنة في ذلك المعنى فإنه يقال : ما زلنا نسير و القمر معنا أو يقال : هذا المتاع معى لمجامعته لك و إن كان فوق رأسك فالله مع خلقة حقيقة إلخ  ، </w:t>
      </w:r>
    </w:p>
    <w:p w:rsidR="007721EF" w:rsidRDefault="007721EF" w:rsidP="007721EF">
      <w:pPr>
        <w:spacing w:after="240"/>
        <w:jc w:val="both"/>
        <w:rPr>
          <w:rtl/>
        </w:rPr>
      </w:pPr>
      <w:r>
        <w:rPr>
          <w:rtl/>
        </w:rPr>
        <w:t xml:space="preserve">يقول هذا ابن تيمية مع أن المعية الحقيقية لا تكون إلا بالمقارنة الحسية وهى تقتضى التحيز  ، </w:t>
      </w:r>
    </w:p>
    <w:p w:rsidR="007721EF" w:rsidRDefault="007721EF" w:rsidP="007721EF">
      <w:pPr>
        <w:spacing w:after="240"/>
        <w:jc w:val="both"/>
        <w:rPr>
          <w:rtl/>
        </w:rPr>
      </w:pPr>
      <w:r>
        <w:rPr>
          <w:rtl/>
        </w:rPr>
        <w:t xml:space="preserve">و يقول في هذا الموضع أيضاً : " و لما قال النبى صلى الله عليه و سلم لصاحبه في الغار : ( لا تحزن إن الله معنا ) كان هذا أيضاً على ظاهره ، ودلت الحال على أن حكم هذه المعية هنا معية الاطلاع و النصر و التأيد  ، </w:t>
      </w:r>
    </w:p>
    <w:p w:rsidR="007721EF" w:rsidRDefault="007721EF" w:rsidP="007721EF">
      <w:pPr>
        <w:spacing w:after="240"/>
        <w:jc w:val="both"/>
        <w:rPr>
          <w:rtl/>
        </w:rPr>
      </w:pPr>
      <w:r>
        <w:rPr>
          <w:rtl/>
        </w:rPr>
        <w:t xml:space="preserve">و انظر إلى هذا التمويه و التناقض فهو يوهمك أن المعيه المفهومة من قوله : ( إن الله معنا ) معية حقيقية يدل عليها اللفظ بظاهره ، و معلوم أن مدلول اللفظ الحقيقى أن الله معهما أى بذاته ، و لكن لما كان هذا المعنى غير مراد صرفه عن ظاهره فقال : معنى " إن الله معنا " أى علمه و اطلاعه و نصره و تأييده ، وهو لا يقول بصرف اللفظ عن ظاهره ، و هذا الصنيع من ابن تيمية وما عمد إليه من الجدل و المحاولات الكثيرة لا يمكن أن يكون هو صنيع السلف بحال ، و لا تأتى أن يتمشى مع طريقتهم ، و هم لم يعينوا هذه المعانى كما عينها أهل الحديث و الاُثر بل سكتوا عنها ، ولم يثبت عنهم أنهم بحثوا و فتشوها و تعبوا فيها كما تعب هؤلاء لاُنهم مستغنون عن ذلك لسلامة فطرهم ، و صحة عقولهم ، و صفاء وجداناتهم ، و معرفتهم بجميع مناحى العرب ، و محال أن يقعوا فيما وقع فيه غيرهم من الشناعات و التشبيهات و المجازفات  ، </w:t>
      </w:r>
    </w:p>
    <w:p w:rsidR="007721EF" w:rsidRDefault="007721EF" w:rsidP="007721EF">
      <w:pPr>
        <w:spacing w:after="240"/>
        <w:jc w:val="both"/>
        <w:rPr>
          <w:rtl/>
        </w:rPr>
      </w:pPr>
      <w:r>
        <w:rPr>
          <w:rtl/>
        </w:rPr>
        <w:t xml:space="preserve">وهذا ابن خزيمة يقول في باب ذكر الوجه و الصورة لله عز و جل من كتاب" التوحيد " له ( ص16 – 17 ) وقد ذكرنا من الكتاب و السنة ذكر وجه ربنا بما فيه الغنية و الكفابة ، ونزيده شرحاً فأسمعوا الآن أيها العقلاء ، ما يذكر من جنس اللغة السائرة بين العرب هل يطلقون اسم المشبهة على أهل الآثار و متبعى السنن نحن نقول و علماؤنا جميعاً في الاقطار ، أن لمعبودنا عز و جل وجهاً كما أعلمنا الله في محكم تنزيله فذواه بالجلال و الاكرام ، و حكم له بالبقاء ، و نفى عنه الهلاك و نقول: أن لوجه ربنا عز وجل من النور والضياء والبهاء ما لو كشف لأحرقت سبحات وجهه كل شئ أدركه بصره ، محجوب عن أبصار أهل الدنيا ، لا يراه بشر ما دام في الدنيا الفانية ، ونقول : غن وجه ربنا القديم لم يزل بالباقى الذى لا يزال فنفى عنه الهلاك والفناء  ، </w:t>
      </w:r>
    </w:p>
    <w:p w:rsidR="007721EF" w:rsidRDefault="007721EF" w:rsidP="007721EF">
      <w:pPr>
        <w:spacing w:after="240"/>
        <w:jc w:val="both"/>
        <w:rPr>
          <w:rtl/>
        </w:rPr>
      </w:pPr>
      <w:r>
        <w:rPr>
          <w:rtl/>
        </w:rPr>
        <w:lastRenderedPageBreak/>
        <w:t xml:space="preserve">ونقول : " إن لبنى آدم وجوهاً كتب الله عليها الهلاك ونفى عنها الجلال والإكرام غير موصوفة بالنور والضياء والبهاء التى وصف الله بها وجهه يدرك وجوه بنى آدم أبصار أهل الدنيا لا تحرق لأحد شعرة فما فوقها لنفى السبحات عنها التى بينها نبينا المصطفى صلى الله عليه وسلم لوجه خالقنا ، </w:t>
      </w:r>
    </w:p>
    <w:p w:rsidR="007721EF" w:rsidRDefault="007721EF" w:rsidP="007721EF">
      <w:pPr>
        <w:spacing w:after="240"/>
        <w:jc w:val="both"/>
        <w:rPr>
          <w:rtl/>
        </w:rPr>
      </w:pPr>
    </w:p>
    <w:p w:rsidR="007721EF" w:rsidRDefault="007721EF" w:rsidP="007721EF">
      <w:pPr>
        <w:spacing w:after="240"/>
        <w:jc w:val="both"/>
        <w:rPr>
          <w:rtl/>
        </w:rPr>
      </w:pPr>
    </w:p>
    <w:p w:rsidR="007721EF" w:rsidRDefault="007721EF" w:rsidP="007721EF">
      <w:pPr>
        <w:spacing w:after="240"/>
        <w:jc w:val="both"/>
        <w:rPr>
          <w:rtl/>
        </w:rPr>
      </w:pPr>
      <w:r>
        <w:rPr>
          <w:rtl/>
        </w:rPr>
        <w:br w:type="page"/>
      </w:r>
      <w:r>
        <w:rPr>
          <w:rtl/>
        </w:rPr>
        <w:lastRenderedPageBreak/>
        <w:t>3 ــ المجسمة و المشبهة</w:t>
      </w:r>
    </w:p>
    <w:p w:rsidR="007721EF" w:rsidRDefault="007721EF" w:rsidP="007721EF">
      <w:pPr>
        <w:spacing w:after="240"/>
        <w:jc w:val="both"/>
        <w:rPr>
          <w:rtl/>
        </w:rPr>
      </w:pPr>
      <w:r>
        <w:rPr>
          <w:rtl/>
        </w:rPr>
        <w:t xml:space="preserve">عن ابى هريرة رضى الله عنه  أن رسول الله   قال :" ينزل ربنا تبارك و تعالى كل ليلة ألى السماء الدنيا حين يبقى الثلث الليل الآخر  ،  يقول : من يدعونى فأستجب له ؟ " رواه البخارى  ، </w:t>
      </w:r>
    </w:p>
    <w:p w:rsidR="007721EF" w:rsidRDefault="007721EF" w:rsidP="007721EF">
      <w:pPr>
        <w:spacing w:after="240"/>
        <w:jc w:val="both"/>
        <w:rPr>
          <w:rtl/>
        </w:rPr>
      </w:pPr>
    </w:p>
    <w:p w:rsidR="007721EF" w:rsidRDefault="007721EF" w:rsidP="007721EF">
      <w:pPr>
        <w:spacing w:after="240"/>
        <w:jc w:val="both"/>
        <w:rPr>
          <w:rtl/>
        </w:rPr>
      </w:pPr>
    </w:p>
    <w:p w:rsidR="007721EF" w:rsidRDefault="007721EF" w:rsidP="007721EF">
      <w:pPr>
        <w:spacing w:after="240"/>
        <w:jc w:val="both"/>
        <w:rPr>
          <w:rtl/>
        </w:rPr>
      </w:pPr>
      <w:r>
        <w:rPr>
          <w:rtl/>
        </w:rPr>
        <w:t>الشرح و البيان</w:t>
      </w:r>
    </w:p>
    <w:p w:rsidR="007721EF" w:rsidRDefault="007721EF" w:rsidP="007721EF">
      <w:pPr>
        <w:spacing w:after="240"/>
        <w:jc w:val="both"/>
        <w:rPr>
          <w:rtl/>
        </w:rPr>
      </w:pPr>
      <w:r>
        <w:rPr>
          <w:rtl/>
        </w:rPr>
        <w:t xml:space="preserve">هذا الحديث رواه أصحاب السنن ، و رواه البخارى في باب الدعاء و الصلاة من آخر الليل من كتاب الصلاة ، و رواه في باب الدعاء نصف الليل من كتاب الدعوات ، و في كتاب التوحيد أيضاً ، ولكونه من الاحاديث التى يتعلق بها الغلاة من مثبتى الصفات ، وفيهم مشبهة و مجسمة أحببت أن يكون موضوع حديثى  ، </w:t>
      </w:r>
    </w:p>
    <w:p w:rsidR="007721EF" w:rsidRDefault="007721EF" w:rsidP="007721EF">
      <w:pPr>
        <w:spacing w:after="240"/>
        <w:jc w:val="both"/>
        <w:rPr>
          <w:rtl/>
        </w:rPr>
      </w:pPr>
      <w:r>
        <w:rPr>
          <w:rtl/>
        </w:rPr>
        <w:t xml:space="preserve">يقول صاحب ( الفتح ) تعليقاً على قوله عليه الصلاة و السلام : " ينزل ربنا الى السماء الدنيا " : استدل به من أثبت الجهة ، و قال : هى جهة العلو و أنكر ذلك الجمهور ، لاُن القول بذلك يفضى ألى التحيز تعالى الله عن ذلك  ، </w:t>
      </w:r>
    </w:p>
    <w:p w:rsidR="007721EF" w:rsidRDefault="007721EF" w:rsidP="007721EF">
      <w:pPr>
        <w:spacing w:after="240"/>
        <w:jc w:val="both"/>
        <w:rPr>
          <w:rtl/>
        </w:rPr>
      </w:pPr>
      <w:r>
        <w:rPr>
          <w:rtl/>
        </w:rPr>
        <w:t xml:space="preserve">وقد اختلف في معنى النزول على أقوال : فمنهم من حمله على ظاهره و حقيقتة و هم المشبهة تعالى الله عن أقوالهم  ، </w:t>
      </w:r>
    </w:p>
    <w:p w:rsidR="007721EF" w:rsidRDefault="007721EF" w:rsidP="007721EF">
      <w:pPr>
        <w:spacing w:after="240"/>
        <w:jc w:val="both"/>
        <w:rPr>
          <w:rtl/>
        </w:rPr>
      </w:pPr>
      <w:r>
        <w:rPr>
          <w:rtl/>
        </w:rPr>
        <w:t xml:space="preserve">و منهم من أنكر صحة الاحاديث الواردة في ذلك جملة و هم الخوارج و المعتزلة ، و هو مكابرة ، و العجب أنهم أولوا ما في القرآن الكريم من نحو ذلك ، و أنكروا ما في الحديث إما جهلاً و إما عناداً  ، </w:t>
      </w:r>
    </w:p>
    <w:p w:rsidR="007721EF" w:rsidRDefault="007721EF" w:rsidP="007721EF">
      <w:pPr>
        <w:spacing w:after="240"/>
        <w:jc w:val="both"/>
        <w:rPr>
          <w:rtl/>
        </w:rPr>
      </w:pPr>
      <w:r>
        <w:rPr>
          <w:rtl/>
        </w:rPr>
        <w:t xml:space="preserve">و منهم من أجراه على ما ورد مؤمناً به على طريق الاجمال منزهاً الله تعالى عن الكيفية و التشبية ، وهم جمهور السلف ، و نقله البيهقى و غيره من الائمة الاربعة و السفيانين و الحمادين و الاوزاعى و الليث و غيرهم  ، </w:t>
      </w:r>
    </w:p>
    <w:p w:rsidR="007721EF" w:rsidRDefault="007721EF" w:rsidP="007721EF">
      <w:pPr>
        <w:spacing w:after="240"/>
        <w:jc w:val="both"/>
        <w:rPr>
          <w:rtl/>
        </w:rPr>
      </w:pPr>
      <w:r>
        <w:rPr>
          <w:rtl/>
        </w:rPr>
        <w:t xml:space="preserve">و منهم من أوله على وجه يليق ، مستعمل في كلام العرب  ، </w:t>
      </w:r>
    </w:p>
    <w:p w:rsidR="007721EF" w:rsidRDefault="007721EF" w:rsidP="007721EF">
      <w:pPr>
        <w:spacing w:after="240"/>
        <w:jc w:val="both"/>
        <w:rPr>
          <w:rtl/>
        </w:rPr>
      </w:pPr>
      <w:r>
        <w:rPr>
          <w:rtl/>
        </w:rPr>
        <w:t xml:space="preserve">و منهم من أفرط في التأويل حتى كاد أن يخرج ألى نوع من التحريف  ، </w:t>
      </w:r>
    </w:p>
    <w:p w:rsidR="007721EF" w:rsidRDefault="007721EF" w:rsidP="007721EF">
      <w:pPr>
        <w:spacing w:after="240"/>
        <w:jc w:val="both"/>
        <w:rPr>
          <w:rtl/>
        </w:rPr>
      </w:pPr>
      <w:r>
        <w:rPr>
          <w:rtl/>
        </w:rPr>
        <w:lastRenderedPageBreak/>
        <w:t xml:space="preserve">و منهم من فصل بين ما يكون تأويله قريباً مستعملاً في كلام العرب ، و بين ما يكون بعيداً مهجوراً ، تأؤل في بعض ، و فوض في بعض ، و هو منقول عن مالك ، وجزم به من المتأخرين ابن دقيق العيد  ، </w:t>
      </w:r>
    </w:p>
    <w:p w:rsidR="007721EF" w:rsidRDefault="007721EF" w:rsidP="007721EF">
      <w:pPr>
        <w:spacing w:after="240"/>
        <w:jc w:val="both"/>
        <w:rPr>
          <w:rtl/>
        </w:rPr>
      </w:pPr>
      <w:r>
        <w:rPr>
          <w:rtl/>
        </w:rPr>
        <w:t xml:space="preserve">قال البيهقى : و أسلمها الايمان بلا كيف ، و السكوت عن المراد إلا أن يرد ذلك عن الصادق فيصار أليه ، و من الدليل على ذلك اتفاقهم على أن التأويل المعين غير واجب فحينئذ التفويض أسلم  ، </w:t>
      </w:r>
    </w:p>
    <w:p w:rsidR="007721EF" w:rsidRDefault="007721EF" w:rsidP="007721EF">
      <w:pPr>
        <w:spacing w:after="240"/>
        <w:jc w:val="both"/>
        <w:rPr>
          <w:rtl/>
        </w:rPr>
      </w:pPr>
      <w:r>
        <w:rPr>
          <w:rtl/>
        </w:rPr>
        <w:t xml:space="preserve">و قال في أوائل كتاب التوحيد بعد أن نقل كثيراً من أقوال العلماء ومذاهبهم سلفاً و خلفاً بإزاء هذه الظواهر : و قسم بعضهم أقوال العرب في هذا الباب ألى ستة أقوال : قولان لمن يجريهما على ظاهرهما  ، </w:t>
      </w:r>
    </w:p>
    <w:p w:rsidR="007721EF" w:rsidRDefault="007721EF" w:rsidP="007721EF">
      <w:pPr>
        <w:spacing w:after="240"/>
        <w:jc w:val="both"/>
        <w:rPr>
          <w:rtl/>
        </w:rPr>
      </w:pPr>
      <w:r>
        <w:rPr>
          <w:rtl/>
        </w:rPr>
        <w:t xml:space="preserve">( أحداهما ) من يعتقد أنها من جنس صفات المخلوقين ، و هم المشبهة ، و يتفرع من قولهم عدة آراء  ، </w:t>
      </w:r>
    </w:p>
    <w:p w:rsidR="007721EF" w:rsidRDefault="007721EF" w:rsidP="007721EF">
      <w:pPr>
        <w:spacing w:after="240"/>
        <w:jc w:val="both"/>
        <w:rPr>
          <w:rtl/>
        </w:rPr>
      </w:pPr>
      <w:r>
        <w:rPr>
          <w:rtl/>
        </w:rPr>
        <w:t xml:space="preserve">( و الثانى ) من ينفى عنها شبه صفة المخلوقين لاُن ذات الله لا تشبه الذوات ، فصفاته لا تشبه الصفات ، فإن صفات كل موصوف تناسب ذاته ، و تلائم حقيقتة  ، </w:t>
      </w:r>
    </w:p>
    <w:p w:rsidR="007721EF" w:rsidRDefault="007721EF" w:rsidP="007721EF">
      <w:pPr>
        <w:spacing w:after="240"/>
        <w:jc w:val="both"/>
        <w:rPr>
          <w:rtl/>
        </w:rPr>
      </w:pPr>
      <w:r>
        <w:rPr>
          <w:rtl/>
        </w:rPr>
        <w:t xml:space="preserve">و قولان لمن يثبت كونها صفة ، و لكن لا يجريها على ظاهرها  ، </w:t>
      </w:r>
    </w:p>
    <w:p w:rsidR="007721EF" w:rsidRDefault="007721EF" w:rsidP="007721EF">
      <w:pPr>
        <w:spacing w:after="240"/>
        <w:jc w:val="both"/>
        <w:rPr>
          <w:rtl/>
        </w:rPr>
      </w:pPr>
      <w:r>
        <w:rPr>
          <w:rtl/>
        </w:rPr>
        <w:t xml:space="preserve">( أحداهما ) يقول : لا نؤول شيئاً منها بل نقول : الله أعلم بمراده  ، </w:t>
      </w:r>
    </w:p>
    <w:p w:rsidR="007721EF" w:rsidRDefault="007721EF" w:rsidP="007721EF">
      <w:pPr>
        <w:spacing w:after="240"/>
        <w:jc w:val="both"/>
        <w:rPr>
          <w:rtl/>
        </w:rPr>
      </w:pPr>
      <w:r>
        <w:rPr>
          <w:rtl/>
        </w:rPr>
        <w:t xml:space="preserve">( و الآخر ) يؤول فيقول : معنى الاستواء : الاستيلاء ، و اليد : القدرة و نحو ذلك  ، </w:t>
      </w:r>
    </w:p>
    <w:p w:rsidR="007721EF" w:rsidRDefault="007721EF" w:rsidP="007721EF">
      <w:pPr>
        <w:spacing w:after="240"/>
        <w:jc w:val="both"/>
        <w:rPr>
          <w:rtl/>
        </w:rPr>
      </w:pPr>
      <w:r>
        <w:rPr>
          <w:rtl/>
        </w:rPr>
        <w:t xml:space="preserve">و قولان لمن لا يجزم بأنها صفة ( أحداهما ) يقول : يجوز أن تكون صفة و ظاهرها غير مراد ، و يجوز الا تكون صفة  ، </w:t>
      </w:r>
    </w:p>
    <w:p w:rsidR="007721EF" w:rsidRDefault="007721EF" w:rsidP="007721EF">
      <w:pPr>
        <w:spacing w:after="240"/>
        <w:jc w:val="both"/>
        <w:rPr>
          <w:rtl/>
        </w:rPr>
      </w:pPr>
      <w:r>
        <w:rPr>
          <w:rtl/>
        </w:rPr>
        <w:t xml:space="preserve">( و الآخر ) يقول : لا يخاض في شيء من هذا ، بل يجب الايمان به لاُنه من المتشابه الذى لا يدرك معناه  ، </w:t>
      </w:r>
    </w:p>
    <w:p w:rsidR="007721EF" w:rsidRDefault="007721EF" w:rsidP="007721EF">
      <w:pPr>
        <w:spacing w:after="240"/>
        <w:jc w:val="both"/>
        <w:rPr>
          <w:rtl/>
        </w:rPr>
      </w:pPr>
      <w:r>
        <w:rPr>
          <w:rtl/>
        </w:rPr>
        <w:t xml:space="preserve">و قد وضع الإمام فخر الدين الرازى كتابه " تأسيس التقديس " في الرد على طوائف المشبهة و المجسمة ، و يمكننى أن أثبت جملاً منه على سبيل المثال ، فمن أمثله ذلك أنه يقول : فعمدة مذهب الحنابلة أنهم متى تمسكوا بآيه أو بخبر يوهم ظاهره شيئاً من الاعضاء و الجوارح صرحوا بأنا نبت هذا المعنى لله تعالى على خلاف ما هو ثابت للخلق ، فأثبتوا لله تعالى وجهاً بخلاف وجوه الخلق و يداً بخلاف أيدى الخلق إلخ و يقول : و ذكر أبو معشر المجم أن سبب إقدام الناس على إتخاذ عبادة الاوثان ديناً  لأنفسهم هو أن القوم في الدهر الأقدم كانو على مذهب المشبة, وكانو يعدقدون أن إله العلم نور عظيم ، فلما اعتقدوا ذلك اتخذوا وثناً هو أكبر الاوثان على </w:t>
      </w:r>
      <w:r>
        <w:rPr>
          <w:rtl/>
        </w:rPr>
        <w:lastRenderedPageBreak/>
        <w:t xml:space="preserve">صورة الإله ، و أوثاناً اخرى أصغر من ذلك على صورة الملائكة ، و اشتغلوا بعبادة هذه الاوثان على أعتقاد انهم يعبدون الأله والملائكه، فثبت أن الدين عبادة الأصنام كالفرع عن مذهب المشبهه ، </w:t>
      </w:r>
    </w:p>
    <w:p w:rsidR="007721EF" w:rsidRDefault="007721EF" w:rsidP="007721EF">
      <w:pPr>
        <w:spacing w:after="240"/>
        <w:jc w:val="both"/>
        <w:rPr>
          <w:rtl/>
        </w:rPr>
      </w:pPr>
      <w:r>
        <w:rPr>
          <w:rtl/>
        </w:rPr>
        <w:t xml:space="preserve">ويقول في تقرير الدلائل السمعيه على أنه تعالى منزه عن الجسمية والحيز والجهه : الجهه الأولى قوله تعالى : «قل هو الله أحد(1)الله الصمد(2)لم يلد ولم يولد(3)ولم يكن له كفوا أحد(4)» ، </w:t>
      </w:r>
    </w:p>
    <w:p w:rsidR="007721EF" w:rsidRDefault="007721EF" w:rsidP="007721EF">
      <w:pPr>
        <w:spacing w:after="240"/>
        <w:jc w:val="both"/>
        <w:rPr>
          <w:rtl/>
        </w:rPr>
      </w:pPr>
      <w:r>
        <w:rPr>
          <w:rtl/>
        </w:rPr>
        <w:t xml:space="preserve">وأعلم أنه قد أشتهر في التفسير أن النبى صلى الله عليه وسلم سئل عن ماهية ربه, وعن نعته وصفتة فأنتظر الجواب من الله ، فأنزل الله تعالى هذه السوره  ، أذا عرفت ذلك فنقول :هذه السوره يجب أن تكون من المحكمات لا  من المتشابهات ، لانه تعالى جعلها جوابا عن سؤال متشابه، بل وأنزلها عند الحاجه، وذلك يقتضى كونها من المحكمات لا من المتشابهات ، وإذا ثبت هذا وجب الجزم بأن كل مذهب يخالف هذه السورة يكون باطلاً ، فنقول أن قوله تعالى ( أحد ) يدل غلى نفى الجسمية ، ونفى الحيز و الجهة ، اما دلالته على أنه تعالى ليس بجسم ، فذلك لاُن الجسم أقله أن يكون من جوهرين ، و ذلك ينافى الوحدة  ، </w:t>
      </w:r>
    </w:p>
    <w:p w:rsidR="007721EF" w:rsidRDefault="007721EF" w:rsidP="007721EF">
      <w:pPr>
        <w:spacing w:after="240"/>
        <w:jc w:val="both"/>
        <w:rPr>
          <w:rtl/>
        </w:rPr>
      </w:pPr>
      <w:r>
        <w:rPr>
          <w:rtl/>
        </w:rPr>
        <w:t xml:space="preserve">ويقول : و اعلم أنه تعالى كما نص على أنه تعالى أحد فقد نص على البرهان الذى لاًجاه يجب الحكم بأنه أحد ، وذلك أنه قال : ( هو الله أحد ) و كونه إلهاً يقتضى كونه غنيماً عمن سواه ، و كل مركب ، فأنه مفتقر ألى كل واحد من أجزائه ، و كل واحد من أجزاء غيره ، فكل مركب هو مفتقر ألى غيره ، و ذلك يوجب القطع بكونه أحداً ، وكونه أحد يوجب القطع بأنه ليس بجسم و لا جوهر و لا في حيز وجهة ، فثبت أن قوله تعالى : ( هو الله أحد ) برهان قاطع على ثبوت هذه المطالب  ، و أما قوله : ( الله الصمد ) فالصمد هو السيد المصمود أليه في الحوائج ، و ذلك يدل على أنه ليس بجسم على أنه غير مختص بالحيز و الجهة إلخ يقول : لو كان تعالى مستقراًعلى العرش لكان الابتداء بتخليق العرش أولى من الابتداء بتخليق السموات ، لاُن تقدير القول بأنه مستقر على العرش يكون العرش مكاناً له ، و السموات مكان عبيده ،و الاقرب ألى العقول أن يكون تهيئة مكان نفسه مقدماًعلى تهيئة مكان العبد إلخ  ، </w:t>
      </w:r>
    </w:p>
    <w:p w:rsidR="007721EF" w:rsidRDefault="007721EF" w:rsidP="007721EF">
      <w:pPr>
        <w:spacing w:after="240"/>
        <w:jc w:val="both"/>
        <w:rPr>
          <w:rtl/>
        </w:rPr>
      </w:pPr>
      <w:r>
        <w:rPr>
          <w:rtl/>
        </w:rPr>
        <w:t xml:space="preserve">و يقول : الحجة الرابعة عشر : قوله تعالى : ( كل شيىء هالك ألا وجهه ) ظاهر الآية يقتضى فناء العرش و فناء جميع الاحياز و الجهات ، وحينئذ يبقى الحق سبحانه و تعالى منزهاً عن الحيز و الجهة ، و إذا ثبت ذاك امتنع أن يكون الان في جهة ، و إلا لزم وقوع التعيير في الذات إلخ  ، </w:t>
      </w:r>
    </w:p>
    <w:p w:rsidR="007721EF" w:rsidRDefault="007721EF" w:rsidP="007721EF">
      <w:pPr>
        <w:spacing w:after="240"/>
        <w:jc w:val="both"/>
        <w:rPr>
          <w:rtl/>
        </w:rPr>
      </w:pPr>
      <w:r>
        <w:rPr>
          <w:rtl/>
        </w:rPr>
        <w:lastRenderedPageBreak/>
        <w:t xml:space="preserve">و يقول: أن القائلين بكونه جسماً مؤلفاً من الاجزاء و الابعاض لا يمنعون من جواز الحركة عليه ، فإنهم يصفونه بالذهاب و المجيىء ، فتارة يقولون : إنه جالس على العرش و قدماه على الكرسى ، وهذا هو السكون ، وتارة يقولون : إنه ينزل إلى سماء الدنيا و هذا هو الحركة  ، </w:t>
      </w:r>
    </w:p>
    <w:p w:rsidR="007721EF" w:rsidRDefault="007721EF" w:rsidP="007721EF">
      <w:pPr>
        <w:spacing w:after="240"/>
        <w:jc w:val="both"/>
        <w:rPr>
          <w:rtl/>
        </w:rPr>
      </w:pPr>
      <w:r>
        <w:rPr>
          <w:rtl/>
        </w:rPr>
        <w:t xml:space="preserve">ويقول : لو كان البارى تعالى مختصاً بالحيز و الجهة لكان الحيز و الجهة موجوداً في الاُزل فيلزم إثبات قديم غبر الله تعالى ، ويقول بعد إثبات أن الارض كرة ، و إنما قلنا :أن الارض لو كانت كرة امتنع قول الخالق في شىء من الاحياز ، لاُن الارض لو كانت كرة ، فالجهة التىهى فوق بالنسبة ألى بعض السكان هى تحت بالنسبة إلى البعض الاخر ، فلو اختص البارى تعالى بشىء من الجهات لكان تعالى في جهة التحت بالنسبة ألى بعض السكان ، وذلك باطل بإتفاق بيننا و بين الخصم ، فثبت أنه يمتنع كونه تعالى مختصاً بالجهة  ، </w:t>
      </w:r>
    </w:p>
    <w:p w:rsidR="007721EF" w:rsidRDefault="007721EF" w:rsidP="007721EF">
      <w:pPr>
        <w:spacing w:after="240"/>
        <w:jc w:val="both"/>
        <w:rPr>
          <w:rtl/>
        </w:rPr>
      </w:pPr>
      <w:r>
        <w:rPr>
          <w:rtl/>
        </w:rPr>
        <w:t>و يقول : جميع فرق الاسلام مقرون بأنه لابد من التأويل في بعض ظواهر القرآن و الاخبار ، أما في القرآن فبيانه من وجوه :</w:t>
      </w:r>
    </w:p>
    <w:p w:rsidR="007721EF" w:rsidRDefault="007721EF" w:rsidP="007721EF">
      <w:pPr>
        <w:spacing w:after="240"/>
        <w:jc w:val="both"/>
        <w:rPr>
          <w:rtl/>
        </w:rPr>
      </w:pPr>
      <w:r>
        <w:rPr>
          <w:rtl/>
        </w:rPr>
        <w:t xml:space="preserve">( الأول ) : هو أنه ورد في القرآن ذكر الوجه و ذكر العين ، و ذكر الجنب الواحد ، و ذكر الايدى ، و ذكر الساق الواحدة ، فلو أخذنا بالظاهر يلزمنا إثبات شخص له وجه واحد ، و على ذلك الوجه أعين كثيرة ، و له جنب واحد و ايد كثيرة ، و له ساق واحد ، وذكر مما لابد فيه من التأويل حديث : " الحجر الاسود يمين الله في الارض " ، و حديث : " إن المسجد لينزوى من النخامة كما تنزوى الجلدة من النار " ، و حديث " قلب الؤمن بين أصبعين من أصابع الرحمن "  ، </w:t>
      </w:r>
    </w:p>
    <w:p w:rsidR="007721EF" w:rsidRDefault="007721EF" w:rsidP="007721EF">
      <w:pPr>
        <w:spacing w:after="240"/>
        <w:jc w:val="both"/>
        <w:rPr>
          <w:rtl/>
        </w:rPr>
      </w:pPr>
      <w:r>
        <w:rPr>
          <w:rtl/>
        </w:rPr>
        <w:t xml:space="preserve">قال : وهذا لابد فيه من التأويل لاُنا نعلم بالضرورة أنه ليس في صدورنا اصبعان بينهما قلوبنا  ، </w:t>
      </w:r>
    </w:p>
    <w:p w:rsidR="007721EF" w:rsidRDefault="007721EF" w:rsidP="007721EF">
      <w:pPr>
        <w:spacing w:after="240"/>
        <w:jc w:val="both"/>
        <w:rPr>
          <w:rtl/>
        </w:rPr>
      </w:pPr>
      <w:r>
        <w:rPr>
          <w:rtl/>
        </w:rPr>
        <w:t xml:space="preserve">و حديث آيه الكرسى و قوله عليه السلام : " إن لها لساناً يقدس الله تعالى عند العرش " و لا بد فيه من التأويل  ، </w:t>
      </w:r>
    </w:p>
    <w:p w:rsidR="007721EF" w:rsidRDefault="007721EF" w:rsidP="007721EF">
      <w:pPr>
        <w:spacing w:after="240"/>
        <w:jc w:val="both"/>
        <w:rPr>
          <w:rtl/>
        </w:rPr>
      </w:pPr>
      <w:r>
        <w:rPr>
          <w:rtl/>
        </w:rPr>
        <w:t xml:space="preserve">قال : فثبت بكل ما ذكرنا أن المصير ألى التأويل أمر لابدمنه لكل عاقل ، و عند هذا قال المتكلمون لما ثبت بالدليل أنه سبحانه و تعالى منزه عن الجهة و الجسمية وجب علينا أن نضع لهذه الالفاظ الواردة في القرآن و الاخبار محملاً صحيحاً لئلا يصير ذلك سبباً للطعن فيها ا ، هـ  ، </w:t>
      </w:r>
    </w:p>
    <w:p w:rsidR="007721EF" w:rsidRDefault="007721EF" w:rsidP="007721EF">
      <w:pPr>
        <w:spacing w:after="240"/>
        <w:jc w:val="both"/>
        <w:rPr>
          <w:rtl/>
        </w:rPr>
      </w:pPr>
      <w:r>
        <w:rPr>
          <w:rtl/>
        </w:rPr>
        <w:lastRenderedPageBreak/>
        <w:t xml:space="preserve">ثم لاخفاء أن في مذاهب العرب و مناحى كلامها سعة ، يقولون : أمر بين كالشمس ، و جواد كالريح ، وحق كالنهار الواضح ، ولا يريدون من ذلك سوى إثبات المعنى و تصويرة في الخيال و تقريبه من الاذهان، و العرب تشبه الصورة بالشمس و القمر ، و اللفظ بالسحر ، و المواعيد الكاذبة بالرياح ، ولا تعد شيئاً من ذلك كذباً ، ولا توجب حقيقتة بل تريد من اللفظ معناه المجازى  ، </w:t>
      </w:r>
    </w:p>
    <w:p w:rsidR="007721EF" w:rsidRDefault="007721EF" w:rsidP="007721EF">
      <w:pPr>
        <w:spacing w:after="240"/>
        <w:jc w:val="both"/>
        <w:rPr>
          <w:rtl/>
        </w:rPr>
      </w:pPr>
      <w:r>
        <w:rPr>
          <w:rtl/>
        </w:rPr>
        <w:t xml:space="preserve">و على هذا فالنزول في الحديث ليس راجعاً إلى ذاته تعالى ، بل هو عبارة عن نزول الملك الذى ينزل بأمره و نهيه  ، </w:t>
      </w:r>
    </w:p>
    <w:p w:rsidR="007721EF" w:rsidRDefault="007721EF" w:rsidP="007721EF">
      <w:pPr>
        <w:spacing w:after="240"/>
        <w:jc w:val="both"/>
        <w:rPr>
          <w:rtl/>
        </w:rPr>
      </w:pPr>
      <w:r>
        <w:rPr>
          <w:rtl/>
        </w:rPr>
        <w:t xml:space="preserve">قال البيضاوى : و لما ثبت أنه سبحانه و تعالى منزه عن الجسمية و التحيز امتنع عليه النزول على المعنى الانتقال من موضع إلى موضع أخفض منه ، فالمراد نزول رحمته ، اى ينتقل من مقتضى صفة الجلال التى تقتضى الغضب و الانتقام إلى مقتضى صفة الاكرامالتى تقتضى الرأفة و الرحمه و الإنعام ا هـ  ، </w:t>
      </w:r>
    </w:p>
    <w:p w:rsidR="007721EF" w:rsidRDefault="007721EF" w:rsidP="007721EF">
      <w:pPr>
        <w:spacing w:after="240"/>
        <w:jc w:val="both"/>
        <w:rPr>
          <w:rtl/>
        </w:rPr>
      </w:pPr>
      <w:r>
        <w:rPr>
          <w:rtl/>
        </w:rPr>
        <w:t xml:space="preserve">و قوله تعالى ( فأستجيب ) أى فأجيب دعاءه ، وهو منصوب بإضمار أن لوقوعه جواب الإستفهام ، و مثله " فأعطيه " ومثله " فأغفر له " و يجوز الرفع على الاستئناف  ، </w:t>
      </w:r>
    </w:p>
    <w:p w:rsidR="007721EF" w:rsidRDefault="007721EF" w:rsidP="007721EF">
      <w:pPr>
        <w:spacing w:after="240"/>
        <w:jc w:val="both"/>
        <w:rPr>
          <w:rtl/>
        </w:rPr>
      </w:pPr>
      <w:r>
        <w:rPr>
          <w:rtl/>
        </w:rPr>
        <w:t xml:space="preserve">ثم في الحديث من الفوائد : تفضيل الصلاة آخر الليل على الصلاة أوله ، و تفضيل تأخير الوتر كذلك لكن ذلك في حق من يغلب على ظنه الانتباه و يطمع فيه  ، </w:t>
      </w:r>
    </w:p>
    <w:p w:rsidR="007721EF" w:rsidRDefault="007721EF" w:rsidP="007721EF">
      <w:pPr>
        <w:spacing w:after="240"/>
        <w:jc w:val="both"/>
        <w:rPr>
          <w:rtl/>
        </w:rPr>
      </w:pPr>
      <w:r>
        <w:rPr>
          <w:rtl/>
        </w:rPr>
        <w:t xml:space="preserve">و فيه أن آخر الليل أفضل للدعاء ، و أقرب للإجابة ، و أن الاستغفار كذلك لقوله تعالى : ( و المستغفرين بالأسحار ) ، و لا يتعرض بتخلف الاجابة في ذلك الوقت عن بعض الداعيين ، فإن ذلك يكون في الغالب للإخلال بشرط من شروط استجابة الدعاء و الله أعلم  ، </w:t>
      </w:r>
    </w:p>
    <w:p w:rsidR="007721EF" w:rsidRDefault="007721EF" w:rsidP="007721EF">
      <w:pPr>
        <w:spacing w:after="240"/>
        <w:jc w:val="both"/>
        <w:rPr>
          <w:rtl/>
        </w:rPr>
      </w:pPr>
    </w:p>
    <w:p w:rsidR="007721EF" w:rsidRDefault="007721EF" w:rsidP="007721EF">
      <w:pPr>
        <w:spacing w:after="240"/>
        <w:jc w:val="both"/>
        <w:rPr>
          <w:rtl/>
        </w:rPr>
      </w:pPr>
    </w:p>
    <w:p w:rsidR="007721EF" w:rsidRDefault="007721EF" w:rsidP="007721EF">
      <w:pPr>
        <w:spacing w:after="240"/>
        <w:jc w:val="both"/>
        <w:rPr>
          <w:rtl/>
        </w:rPr>
      </w:pPr>
      <w:r>
        <w:rPr>
          <w:rtl/>
        </w:rPr>
        <w:br w:type="page"/>
      </w:r>
      <w:r>
        <w:rPr>
          <w:rtl/>
        </w:rPr>
        <w:lastRenderedPageBreak/>
        <w:t>مجسمة العصـــــــــــــــــــر</w:t>
      </w:r>
    </w:p>
    <w:p w:rsidR="007721EF" w:rsidRDefault="007721EF" w:rsidP="007721EF">
      <w:pPr>
        <w:spacing w:after="240"/>
        <w:jc w:val="both"/>
        <w:rPr>
          <w:rtl/>
        </w:rPr>
      </w:pPr>
    </w:p>
    <w:p w:rsidR="007721EF" w:rsidRDefault="007721EF" w:rsidP="007721EF">
      <w:pPr>
        <w:spacing w:after="240"/>
        <w:jc w:val="both"/>
        <w:rPr>
          <w:rtl/>
        </w:rPr>
      </w:pPr>
      <w:r>
        <w:rPr>
          <w:rtl/>
        </w:rPr>
        <w:t xml:space="preserve">و بعد أن كتبت ما كتبته أخيراً تحت عنوان ( المجسمة و المشبهة ) ظهر العدد الصادر في جمادى الاولى سنة 1358 من تلك المجلة التى يسميها صاحبها ( الهدى النبوى )و فيه مقلان أحداهما بعنوان : ( إلى كتاب مجلة الاسلام ) و الاخر بعنوان : ( الوثنية المصرية )  ، </w:t>
      </w:r>
    </w:p>
    <w:p w:rsidR="007721EF" w:rsidRDefault="007721EF" w:rsidP="007721EF">
      <w:pPr>
        <w:spacing w:after="240"/>
        <w:jc w:val="both"/>
        <w:rPr>
          <w:rtl/>
        </w:rPr>
      </w:pPr>
      <w:r>
        <w:rPr>
          <w:rtl/>
        </w:rPr>
        <w:t>و قد تناول صاحب المقال الاول أشخاص كتاب المجلة ، و تناول نعهم الاستاذ الكوثرى ، و تناول زميله في هذه الحملة على كتاب المجلة فضيلة الاستاذ الدجوى  ، و أفرغا ما في جعبتاهما من سباب و شتائم و تجهيل و تكفير ، مع أن هؤلاء جميعاً لا دخل لهم في موضوع الرد ، و الرد موجه إلى أنا خاصة ، فما الذى أقحم الباقين ؟</w:t>
      </w:r>
    </w:p>
    <w:p w:rsidR="007721EF" w:rsidRDefault="007721EF" w:rsidP="007721EF">
      <w:pPr>
        <w:spacing w:after="240"/>
        <w:jc w:val="both"/>
        <w:rPr>
          <w:rtl/>
        </w:rPr>
      </w:pPr>
      <w:r>
        <w:rPr>
          <w:rtl/>
        </w:rPr>
        <w:t>و الجواب على هذه الظاهره العجيبة : أن أصحاب مذهب التجسيم ، و دعاة الوهابية المتطرفة في مصر ، بعد أن خفت صوت هذه الجعاية في نجد و الحجاز على يد الملك عبد العزيز آل سعود ، و قمعه لغلاة المتطرفين من دعاتهم ، بدأت تظهر حركتها هنا ، و أخذت أصداؤها تتجاوب في أفق مصر بإسم السنية و السلفية !</w:t>
      </w:r>
    </w:p>
    <w:p w:rsidR="007721EF" w:rsidRDefault="007721EF" w:rsidP="007721EF">
      <w:pPr>
        <w:spacing w:after="240"/>
        <w:jc w:val="both"/>
        <w:rPr>
          <w:rtl/>
        </w:rPr>
      </w:pPr>
      <w:r>
        <w:rPr>
          <w:rtl/>
        </w:rPr>
        <w:t xml:space="preserve">و لما كان النافخون في أبواق هذه الدعاية يعز عليهم أن يكشف الناس ما يخفون في أطوائها من عقيدة شركية ، و كانوا يبالغون في التمويه على الناس و تضليل الاذهان ، حتى لا يفطن أحد إلى ما ينطوون عليه من زيغ و ضلال ، فقد رأوا أن يرموا الناس بدائهم ، و يظهروا بمظهر الحافظين لتراث النبوة ، العاملين على إحياء مذهب السلف تغريراً و خداعاً و تلبيساً على العامة ، و قالوا في الاُمة المصرية : إنها أمه شركية عكف أفرادها على أوثان و ظواغيت داخل القبور عبدوها من دون الله فصلوا إليها و لها ، و دعوا أصحابها و دعوا بها و قدموا القرابين ، و نذروا لها النذور  ، </w:t>
      </w:r>
    </w:p>
    <w:p w:rsidR="007721EF" w:rsidRDefault="007721EF" w:rsidP="007721EF">
      <w:pPr>
        <w:spacing w:after="240"/>
        <w:jc w:val="both"/>
        <w:rPr>
          <w:rtl/>
        </w:rPr>
      </w:pPr>
      <w:r>
        <w:rPr>
          <w:rtl/>
        </w:rPr>
        <w:t xml:space="preserve">و هكذا و قفوا أقلامهم ، و صرفوا كل جهودهم إلى هذه الناحية من الطعن في المسلمين ، ليخفوا بذلك داءهم ، و يستروا عن أعين الناس اتجاههم  ، </w:t>
      </w:r>
    </w:p>
    <w:p w:rsidR="007721EF" w:rsidRDefault="007721EF" w:rsidP="007721EF">
      <w:pPr>
        <w:spacing w:after="240"/>
        <w:jc w:val="both"/>
        <w:rPr>
          <w:rtl/>
        </w:rPr>
      </w:pPr>
      <w:r>
        <w:rPr>
          <w:rtl/>
        </w:rPr>
        <w:t xml:space="preserve">و لما كانت مصر بحمد الله من أعرق الاسلام إسلامية ، و اقواها إيماناص بالله و بالقرآن  و بما جاء به الرسول صلوات الله و سلامه عليه  ، لم تكن لتعير هذه الصيحات الصاخبة آذاناً صاغية ، ولم تكن لتلتفت إلى ما ينظم هؤلاء من حملات إجرامية  ، </w:t>
      </w:r>
    </w:p>
    <w:p w:rsidR="007721EF" w:rsidRDefault="007721EF" w:rsidP="007721EF">
      <w:pPr>
        <w:spacing w:after="240"/>
        <w:jc w:val="both"/>
        <w:rPr>
          <w:rtl/>
        </w:rPr>
      </w:pPr>
      <w:r>
        <w:rPr>
          <w:rtl/>
        </w:rPr>
        <w:lastRenderedPageBreak/>
        <w:t xml:space="preserve">و أخرى لسانية يؤجرون لها من ينبح العلماء ، و يقع في اعراضهم ، و يتهم اعتقادهم ، و ينكر عليهم ما عمرت القلوبهم من إيمان صادق ، و يقين ثابت ، و ما تلبس به جوارحهم من الاعمال التى تعبدهم الله بها ، و كلفهم بأدائها  ، </w:t>
      </w:r>
    </w:p>
    <w:p w:rsidR="007721EF" w:rsidRDefault="007721EF" w:rsidP="007721EF">
      <w:pPr>
        <w:spacing w:after="240"/>
        <w:jc w:val="both"/>
        <w:rPr>
          <w:rtl/>
        </w:rPr>
      </w:pPr>
      <w:r>
        <w:rPr>
          <w:rtl/>
        </w:rPr>
        <w:t xml:space="preserve">و يوضح لك لون اتجهاههم هذا ما كتبه صاحب مقال ( الوثنية في مصر ) بالعدد نفسه ، فهو يقول : " لقد استفاضت الوثنية في بلادنا حتى دخلت كل بيت ، و شملت كل نفس ، فأينما وليت وجهك ألفيت صنماً قائماً يهرع إليه من يزعمون أنهم مسلمون في حاجاتهم متوجهين في دعواتهم تلقاءه "  ، </w:t>
      </w:r>
    </w:p>
    <w:p w:rsidR="007721EF" w:rsidRDefault="007721EF" w:rsidP="007721EF">
      <w:pPr>
        <w:spacing w:after="240"/>
        <w:jc w:val="both"/>
        <w:rPr>
          <w:rtl/>
        </w:rPr>
      </w:pPr>
      <w:r>
        <w:rPr>
          <w:rtl/>
        </w:rPr>
        <w:t>فهذا رجل مصرى منصورى (</w:t>
      </w:r>
      <w:r>
        <w:rPr>
          <w:rStyle w:val="a4"/>
          <w:rtl/>
        </w:rPr>
        <w:footnoteReference w:id="9"/>
      </w:r>
      <w:r>
        <w:rPr>
          <w:rtl/>
        </w:rPr>
        <w:t xml:space="preserve">) و هو أدرى ببلده و أعرف بها من غيره من أهل الاقطار الاسلامية الاخرى ، قد سجل بلسان هذه الدعاية الخرقاء المجرمة على مصر أن الوثنية فيها منتشرة في كل بيت ، قائمة بكل نفس ، و أنك اينما وجهت ألفيت صنما ًقائما يهرعون إليه يستمطرونه حاجاتهم ، و يشركونه مع الله في عباداتهو ، و يخصونه بقرابينهم و قراباتهم !  ، </w:t>
      </w:r>
    </w:p>
    <w:p w:rsidR="007721EF" w:rsidRDefault="007721EF" w:rsidP="007721EF">
      <w:pPr>
        <w:spacing w:after="240"/>
        <w:jc w:val="both"/>
        <w:rPr>
          <w:rtl/>
        </w:rPr>
      </w:pPr>
      <w:r>
        <w:rPr>
          <w:rtl/>
        </w:rPr>
        <w:t>فأين هذه الامة المصرية الوثنية ؟ أهى في مخيلة هذا الداعية الجديد ، أم هى مما أوحى به داعيتهم الاكبر ، ذلك السلفى الظريف ، ذو العقل الحصيف ، و الرأس الخفيف ، الذى يشبه في حجمه رأس حية رقطاء ، ركب فيها عقل امرأه خرقاء ، و خلع عليها زهو حرباء ، فهى تتلو و تتلون ، و تتكسر و تتغضن ،  ،  يا عجباً ! ما الذى حدا بكبيرهم هذه و رئيس تحريرهم أن يتترس بالقصيمي و المنصورى و فلان و فلان ! و يرسل على الناس أفاعيه و ضواريه بين مستخف و سارب ، و شاتم و ثالب ، و ناهش و ناهس ، و مقطب و عابس ، و بين عواء و زئير ، و نباح ، و هرير ، و مواء ، و صفير ، ما هذه الضجة و الجلبة ؟</w:t>
      </w:r>
    </w:p>
    <w:p w:rsidR="007721EF" w:rsidRDefault="007721EF" w:rsidP="007721EF">
      <w:pPr>
        <w:spacing w:after="240"/>
        <w:jc w:val="both"/>
        <w:rPr>
          <w:rtl/>
        </w:rPr>
      </w:pPr>
      <w:r>
        <w:rPr>
          <w:rtl/>
        </w:rPr>
        <w:t xml:space="preserve">و ما الذى حدث أيها القوم ؟ هذا صاحبكم الشيخ أبو رية قد اعتزم أن ( يشلح ) الاستاذ الكبير الشيخ الدجوى ، مستعدياً عليه الشيخ الاكبر طلباً إليه أن يطرده من الازهر ، و هذا بالطبع حسن و جميل ، في عين كبيركم هذا الجالس على عرشه ، عرش روما لا عرش بلقيس ، ولا عرش إلهه المستقر على ظهر بعوضة ، يوزع على الناس حظوظهم ، من الإيمان أو الكفر ، فهذا مؤمن و هذا كافر ، وهذا صاحب سنن ، و هذا عابد وثن  ، </w:t>
      </w:r>
    </w:p>
    <w:p w:rsidR="007721EF" w:rsidRDefault="007721EF" w:rsidP="007721EF">
      <w:pPr>
        <w:spacing w:after="240"/>
        <w:jc w:val="both"/>
        <w:rPr>
          <w:rtl/>
        </w:rPr>
      </w:pPr>
      <w:r>
        <w:rPr>
          <w:rtl/>
        </w:rPr>
        <w:lastRenderedPageBreak/>
        <w:t xml:space="preserve">و اسمع الشيخ المنصورى يقول : " و بينما أهل الحق يصدعون بهذه الدعوة ، إذا بهم يجدون من يصد عن هذه السبيل ، و لا من الجاهلين فحسب ، و لكن – واحسرتاه – من بين من يسمون أنفسهم كبار العلماء "  ، </w:t>
      </w:r>
    </w:p>
    <w:p w:rsidR="007721EF" w:rsidRDefault="007721EF" w:rsidP="007721EF">
      <w:pPr>
        <w:spacing w:after="240"/>
        <w:jc w:val="both"/>
        <w:rPr>
          <w:rtl/>
        </w:rPr>
      </w:pPr>
      <w:r>
        <w:rPr>
          <w:rtl/>
        </w:rPr>
        <w:t xml:space="preserve">و يقول : " لقد أصبحنا و الله أضحوكة بين الامم بهذه الخرافات التى يدعو إليها ذلك الذى ينتسب إلى كبار علماء الازهر "  ، </w:t>
      </w:r>
    </w:p>
    <w:p w:rsidR="007721EF" w:rsidRDefault="007721EF" w:rsidP="007721EF">
      <w:pPr>
        <w:spacing w:after="240"/>
        <w:jc w:val="both"/>
        <w:rPr>
          <w:rtl/>
        </w:rPr>
      </w:pPr>
      <w:r>
        <w:rPr>
          <w:rtl/>
        </w:rPr>
        <w:t xml:space="preserve">و يقول في الحديث الذى دار بينه و بين أخيه البروتستاتى : " هل هذا الشيخ الذى أفتى بوجوب( كذا ) التوسل يعمل في الاُزهر الآن أم هو خارج عنه ؟ فقلت له : إنه لا يزال يعمل في الازهر ، فأجابنى أن هذا تناقض ، و ما دام يفتى في أمور تصادم أصول الدين مخالفاً في ذلك ما يقوله إمام الازهر  ،  و بخاصة في مسألة عظيمة كهذه تتصل بأصل العقيدة فإنه يجب اخراحه من الاُزهر ، و عندنا إذا خرج الاسيس تعاليم تخالف تعاليم الكنيسة فإنه يشلح و يطرد "  ، </w:t>
      </w:r>
    </w:p>
    <w:p w:rsidR="007721EF" w:rsidRDefault="007721EF" w:rsidP="007721EF">
      <w:pPr>
        <w:spacing w:after="240"/>
        <w:jc w:val="both"/>
        <w:rPr>
          <w:rtl/>
        </w:rPr>
      </w:pPr>
      <w:r>
        <w:rPr>
          <w:rtl/>
        </w:rPr>
        <w:t xml:space="preserve">يا سبحان الله ، هل مثل هذا الكلام ينشر في مجله إسلامية تعبر عن راى جماعة يرون أنه لا يصح أن ينتسب إلى الاسلام غيرهم !؟ و ما بال هذا الداعية الاخرق يريد ان يفرض على مولانا الاُستاذ الاكبر أن يأخذ بالتعاليم الكنسية في الازهر ( فيشلح ) و يطرد من شاء من اخوانه كبار العلماء إذا خالفوا أصلاً من أصول هذه الطائفة الغريبة من الازهر ، وعن سائر البيئات المصرية  ، </w:t>
      </w:r>
    </w:p>
    <w:p w:rsidR="007721EF" w:rsidRDefault="007721EF" w:rsidP="007721EF">
      <w:pPr>
        <w:spacing w:after="240"/>
        <w:jc w:val="both"/>
        <w:rPr>
          <w:rtl/>
        </w:rPr>
      </w:pPr>
      <w:r>
        <w:rPr>
          <w:rtl/>
        </w:rPr>
        <w:t xml:space="preserve">ثم اسمعه يقول مخاطباً أخاه البروتستاتى صاحب الحديث المزعوم : " و ها أنت ترى أهل الحجاز جميعاً قد أظهروا دين الله على حقيقتة ، و اقتلعوا جذور الشرك من أصولها ، فهدموا القباب و سووا القبور المشرفة "  ، </w:t>
      </w:r>
    </w:p>
    <w:p w:rsidR="007721EF" w:rsidRDefault="007721EF" w:rsidP="007721EF">
      <w:pPr>
        <w:spacing w:after="240"/>
        <w:jc w:val="both"/>
        <w:rPr>
          <w:rtl/>
        </w:rPr>
      </w:pPr>
      <w:r>
        <w:rPr>
          <w:rtl/>
        </w:rPr>
        <w:t>و نقول : أنه إن فرض تحقيق غرض هؤلاء ، و تمت هذه الامنية التى تجيش في بصدورهم ، و سمحت الحكومات الاسلامية – و هذا ما لا يجوز في نظر العقلاء ، و إن أساغته عقول المجانين – نقول " لو أن الحكومات الاسلامية في مصر و غيرها قامت بهدم القباب ، و يتبع ذلك بالطبع هدم ما في المساجد الاثرية و غيرها من مأذن و محاريب ، و تم لهم ما يريدون أيضاً من هدم قبة المصطفى صلى الله عليه و سلم (</w:t>
      </w:r>
      <w:r>
        <w:rPr>
          <w:rStyle w:val="a4"/>
          <w:rtl/>
        </w:rPr>
        <w:footnoteReference w:id="10"/>
      </w:r>
      <w:r>
        <w:rPr>
          <w:rtl/>
        </w:rPr>
        <w:t xml:space="preserve">) حتى يعبد الله في الارض وحده دون هذه القباب ، فسوف لا تتعلق نفوسنا بأحجارها ، و سوف لا يجدون من قلب مسلم واحد </w:t>
      </w:r>
      <w:r>
        <w:rPr>
          <w:rtl/>
        </w:rPr>
        <w:lastRenderedPageBreak/>
        <w:t xml:space="preserve">حنيناً إليها من ناحيو أنها أحجار تعبد ، و أصنام يصمد إليها في الحاجات وتقصد ، و لامن حيث أن هذه القباب تحتوى معبودات للمصريين و غير المصريين ، بل من حيث إنها تراث أثرى  فنى خالد استنفد من العصور السابقة الفن و الجهد و المال ، أجل ليس بمعقول أن يحن المصريون ألى هذه الاحجار من حيث انها معبودات تقصد ، و ألا لاُقتنى كل منهم حجراً كما كان يفعل مشركوا العرب ، يأخذ أحدهم الحجر من أحجار الحرم يستصحبه في أسفاره ، ليطوف به متى شاء  ، </w:t>
      </w:r>
    </w:p>
    <w:p w:rsidR="007721EF" w:rsidRDefault="007721EF" w:rsidP="007721EF">
      <w:pPr>
        <w:spacing w:after="240"/>
        <w:jc w:val="both"/>
        <w:rPr>
          <w:rtl/>
        </w:rPr>
      </w:pPr>
      <w:r>
        <w:rPr>
          <w:rtl/>
        </w:rPr>
        <w:t xml:space="preserve">إن المسلمين في جميع أقطار الارض ، و بخاصة العلماء و المثقفون منهم ليست قلوبهم فارغة من حب النبى صلى الله عليه و سلم و لا من حب إخوانه من الاُنبياء و المرسلين ، و لا من حب اولياء الله و عبادة الصالحين ، و هو حب قدرة و اعتبار ، ، و تقدير ما أجرى الله على أيديهم من خير لإنسانية ، و هداية للبشر ، و سبب هذا الحب و الباعث عليه إنما هو حب الله لهم ، و إصطفاؤه إياهم ، أتزعمون أن حبنا له حب تأليه و عبادة ؟  ، </w:t>
      </w:r>
    </w:p>
    <w:p w:rsidR="007721EF" w:rsidRDefault="007721EF" w:rsidP="007721EF">
      <w:pPr>
        <w:spacing w:after="240"/>
        <w:jc w:val="both"/>
        <w:rPr>
          <w:rtl/>
        </w:rPr>
      </w:pPr>
      <w:r>
        <w:rPr>
          <w:rtl/>
        </w:rPr>
        <w:t xml:space="preserve">يعلم الله انكم كاذبون مفترون ، ثم من منكم رأى عالماً أو متعلماً يطوف بالقبور، أو يتمسح بالمقاصير ، أو يذبح بإسم الاُولياء الذبائح و القرابين ، أو ينذر لهم النذور ، دلونى على عالم واحد أو مسلم مصرى متعلم يجهل آداب الزيارة -  ، </w:t>
      </w:r>
    </w:p>
    <w:p w:rsidR="007721EF" w:rsidRDefault="007721EF" w:rsidP="007721EF">
      <w:pPr>
        <w:spacing w:after="240"/>
        <w:jc w:val="both"/>
        <w:rPr>
          <w:rtl/>
        </w:rPr>
      </w:pPr>
      <w:r>
        <w:rPr>
          <w:rtl/>
        </w:rPr>
        <w:t xml:space="preserve">إن حاجة من يزور الاضرحة اليوم –و قليل ما هم – لا تعدوا أن يؤنس الداخل إليها روح صاحب القبر بما يبدؤه به من السلام ، و يقرؤه من آيات ، و يرتله من أدعية يستمطر بها من الله الرحمات و يستنزل البركات ، و أى مسلم يقرأ القرآن ، و يعبد غير الرحمن !؟  ، </w:t>
      </w:r>
    </w:p>
    <w:p w:rsidR="007721EF" w:rsidRDefault="007721EF" w:rsidP="007721EF">
      <w:pPr>
        <w:spacing w:after="240"/>
        <w:jc w:val="both"/>
        <w:rPr>
          <w:rtl/>
        </w:rPr>
      </w:pPr>
      <w:r>
        <w:rPr>
          <w:rtl/>
        </w:rPr>
        <w:t xml:space="preserve">على رسلكم أيها القوم ، و ثوبوا إلى رشدكم و توبوا إلى بارئكم ، و اعلموا أنكم في بلد يصرف على تثقيف أبنائه و تعليمهم ما يكفى أن يقوم بنفقات مملكة عظيمة ، واسعة الاكناف ، مترامية الاطراف ، و ميزانية الازهر وحدها أضخم ميزانية عرفها العالم لعهد إسلامى واحد ، و ليس في الازهر اليوم قديم و حديث ، و الازهر أزهر واحد ، كما أن دين الله دين واحد ، و الازهر هو الحافظ لدين الله في مصر كنانة الله في أرضه قديماً وحديثاً إلى أن يرث الله الارض و من عليها ، و الشيخ الدجوى عالم من الطراز الاول ، و سيرته و جهاده و بلاؤه الحسن في الذب عن حوزه الدين أصدق شاخد على ما نقول ، تشهد بذلك مصر خاصة ، و العالم الاسلامي عامة ، و هو بعد ذلك عضو كبار العلماء في الازهر ، و فخر مصر و عالمها غير مدافع ، يعرف هذا الدانى و القاصى ، </w:t>
      </w:r>
      <w:r>
        <w:rPr>
          <w:rtl/>
        </w:rPr>
        <w:lastRenderedPageBreak/>
        <w:t xml:space="preserve">و إذا أراد مرتزقتكم أن يرتزقوا على حساب الطعن في مصر و أزهرها و علمائه ، فليعلموا أنهم في هذه المحاولة و غيرها فاشلون ، و سيعلم الذين ظلموا أى منقلب ينقلبون  ، </w:t>
      </w:r>
    </w:p>
    <w:p w:rsidR="007721EF" w:rsidRDefault="007721EF" w:rsidP="007721EF">
      <w:pPr>
        <w:spacing w:after="240"/>
        <w:jc w:val="both"/>
        <w:rPr>
          <w:rtl/>
        </w:rPr>
      </w:pPr>
      <w:r>
        <w:rPr>
          <w:rtl/>
        </w:rPr>
        <w:t>و سأدع من الآن الشيخ القصيمى بين براثن الاستاذ الكوثرى ليجرب حظه منه ، لكن هذا لا يمنع من أن أناقشه الحساب في بعض هناته الهينات ، فهذا القصيمى ينبز الكوثرى بأنه تركى غير عربى  ،  و أنه لذلك يكره العرب (</w:t>
      </w:r>
      <w:r>
        <w:rPr>
          <w:rStyle w:val="a4"/>
          <w:rtl/>
        </w:rPr>
        <w:footnoteReference w:id="11"/>
      </w:r>
      <w:r>
        <w:rPr>
          <w:rtl/>
        </w:rPr>
        <w:t xml:space="preserve">) إلخ  ، </w:t>
      </w:r>
    </w:p>
    <w:p w:rsidR="007721EF" w:rsidRDefault="007721EF" w:rsidP="007721EF">
      <w:pPr>
        <w:spacing w:after="240"/>
        <w:jc w:val="both"/>
        <w:rPr>
          <w:rtl/>
        </w:rPr>
      </w:pPr>
      <w:r>
        <w:rPr>
          <w:rtl/>
        </w:rPr>
        <w:t xml:space="preserve">و الحقيقة التى لا يجهلها هو ، و التى يعلمها جميع الناس أن الكوثرى أعرب منه في عربيته ، و ألحن منه بحجته ، بل أن أعرابية القصيمى دون عربية الكوثرى بمراحل ، فهو عربى السليقة و إن كان تركى المتحد ، و ذاك أعجمى الهجنة ، و إن كان أعرابى المنشأ و المولد ، و( الاعراب أشد كفراً و نفاقاً و أجدر ألا يعلموا حدود ما أنزل الله على رسوله ) و من حدود ما أنزل الله على رسوله طرح العصبيات ، و نبذ الجنسيات و القوميات  ، </w:t>
      </w:r>
    </w:p>
    <w:p w:rsidR="007721EF" w:rsidRDefault="007721EF" w:rsidP="007721EF">
      <w:pPr>
        <w:spacing w:after="240"/>
        <w:jc w:val="both"/>
        <w:rPr>
          <w:rtl/>
        </w:rPr>
      </w:pPr>
      <w:r>
        <w:rPr>
          <w:rtl/>
        </w:rPr>
        <w:t xml:space="preserve">و الكوثرى يعرف العربية ، معرفته بلغته الاصلية ، وهو يجيد العربية نطقاً و كتابة و تأليف ، و يضيف إلى إجادته و تبريزه في كلتا اللغتين العربية و التركية ، إجادتة التامة للغة الفارسية ، فهو عربى تكى فارسى ، ثم هو فوق ذلك لا يرى غير الاسلام وطناً ، بدليل أنه هاجر من وطنه التركى ، إلى وطنه الاسلامى ، فراراً بدينه ، و احتفاظاً بعقيدتة و إسلاميتة ، و لو أنه ممن يحترفون الدعاية ، و يتجرون بالعقيدة لكان في دولة الغازى مصطفى كمال باشا عاهل الاتراك ، و دكتاتورها الاعظم ما يضمن له رغد العيش ، و يضمن له بلهنية الحياة بين أهله و عشيرتة و وطنه  ، </w:t>
      </w:r>
    </w:p>
    <w:p w:rsidR="007721EF" w:rsidRDefault="007721EF" w:rsidP="007721EF">
      <w:pPr>
        <w:spacing w:after="240"/>
        <w:jc w:val="both"/>
        <w:rPr>
          <w:rtl/>
        </w:rPr>
      </w:pPr>
      <w:r>
        <w:rPr>
          <w:rtl/>
        </w:rPr>
        <w:t xml:space="preserve">و الكوثرى عالم عالمى معروف تعرفه الاقطار كلها ، و يرجع إله الكثير منها في شؤنه العلمية ، كما هو مشاهد ، وقد رحل كثيراً و طاف بمكتبات العالم الاسلامى ، ووقف على الكثير جداً من المؤلفات النادرة في هذه اللغات الثلاث في كل فن ، وقوف دراسة و بحث و استقصاء  ، </w:t>
      </w:r>
    </w:p>
    <w:p w:rsidR="007721EF" w:rsidRDefault="007721EF" w:rsidP="007721EF">
      <w:pPr>
        <w:spacing w:after="240"/>
        <w:jc w:val="both"/>
        <w:rPr>
          <w:rtl/>
        </w:rPr>
      </w:pPr>
      <w:r>
        <w:rPr>
          <w:rtl/>
        </w:rPr>
        <w:t xml:space="preserve">و يقول القصيمى في مهاتراته : ( أما الشيخ عبد الرحمن خليفة فقد ألفيناه أبداً يتطاير مع رياح الاهواء المضلة ، و ألفيناه أبداً نصير البدعة و المبتدعين ) ( و الشيخ عبد الرحمن خليفة الذى يحفل بهذا الكوثرى و يبجله و يطريه  ،  و يفاخر و يكاثر بعلمه ، و بما كتبه من الهذيان ، يتحامل على شيخ الاسلام ابن تيمية و يطنب في </w:t>
      </w:r>
      <w:r>
        <w:rPr>
          <w:rtl/>
        </w:rPr>
        <w:lastRenderedPageBreak/>
        <w:t xml:space="preserve">هجائه و ذمه  ،  بل و يطرب عند سماع ذلك  ،  و رجل يبلغ به الضعف العلمى أن يذم أمثال ابن تيمية و يمتدح الكوثرى خليق بإشفاق و الرثاء و العلاج )  ، </w:t>
      </w:r>
    </w:p>
    <w:p w:rsidR="007721EF" w:rsidRDefault="007721EF" w:rsidP="007721EF">
      <w:pPr>
        <w:spacing w:after="240"/>
        <w:jc w:val="both"/>
        <w:rPr>
          <w:rtl/>
        </w:rPr>
      </w:pPr>
      <w:r>
        <w:rPr>
          <w:rtl/>
        </w:rPr>
        <w:t xml:space="preserve">و أقول أن حبى و هواى و ميولى – بحمد الله و توفيقه – متجهة كلها نحو محاب الله و مراضيه  ،  و رأيت الكوثرى يناضل و يكافح و ينفى عن الله صفات الحوادث التى يثبتها ابن تيمية بصريح عباراته ، و عبارات من ينقل عنه صريح التجسيم من الحشوية أمثال الدرامى و من على شاكلته تأييد لرأيه  ،  و توثيقاًلمذهبه في التجسيم  ،  و رأيتكم و من على شاكلتكم تقلدون ابن تيمية تقليداً أعمى و لا تحيدون عن آرائه و أقواله في هذا الصدد قيد أنملة ، فمن منا أحق بالرثاء و الإشفاق و أولى بالعلاج  ،  و من منا نصير البدعة و المبتدعين !؟  ، </w:t>
      </w:r>
    </w:p>
    <w:p w:rsidR="007721EF" w:rsidRDefault="007721EF" w:rsidP="007721EF">
      <w:pPr>
        <w:spacing w:after="240"/>
        <w:jc w:val="both"/>
        <w:rPr>
          <w:rtl/>
        </w:rPr>
      </w:pPr>
      <w:r>
        <w:rPr>
          <w:rtl/>
        </w:rPr>
        <w:t xml:space="preserve">و أما شيخكم و إمامكم الحرانى فقد ذمه كثير من العلماء و الاُئمة قديماً و حديثاً  ،  و لم يكونوا من الضعف العلمى في قليل و لا كثير  ، </w:t>
      </w:r>
    </w:p>
    <w:p w:rsidR="007721EF" w:rsidRDefault="007721EF" w:rsidP="007721EF">
      <w:pPr>
        <w:spacing w:after="240"/>
        <w:jc w:val="both"/>
        <w:rPr>
          <w:rtl/>
        </w:rPr>
      </w:pPr>
      <w:r>
        <w:rPr>
          <w:rtl/>
        </w:rPr>
        <w:t xml:space="preserve">و اسمع قول الذهبى من نصيحة بعث إليه قال فيها يخاطبه : " طوبى لمن شغله عيبه عن عيوب الناس ، و تباً لمن شغله عيبه عن عيوب الناس ، إلى كم ترى القذاه في عين أخيك و تنسى الجذع في عينك ، إلى كم تمدح نفسك و شقاشقك و عباراتك و تذم العلماء "  ، </w:t>
      </w:r>
    </w:p>
    <w:p w:rsidR="007721EF" w:rsidRDefault="007721EF" w:rsidP="007721EF">
      <w:pPr>
        <w:spacing w:after="240"/>
        <w:jc w:val="both"/>
        <w:rPr>
          <w:rtl/>
        </w:rPr>
      </w:pPr>
      <w:r>
        <w:rPr>
          <w:rtl/>
        </w:rPr>
        <w:t xml:space="preserve">و منها في صفه أتباعه وصفة نفسه : " إن سلم لك إيمانك بالشهادتين فأنت سعيد  ،  يا خيبة من اتبعك  ،  فإنه معرض للزندقة و الانحلال لا سيما إذا كان قليل العلم باطولياً شهوانياً ، و لكنه ينفعك ويجاهد عندك بيده و لسانه  ،  و في الباطن عدو لك بحاله و قلبه ، فهل معظم أتباعك إلا قيد مربوط خفيف العقل ! أو عامى كذاب بليد الذهن ! أو غريب واجم قوى الفكر ! أو ناشف صالح عديم الفهم  ،  و إن لم تصدقنى ففتشهم وزنهم بالعدل  ،  ،  ،  إلى كم تصادق نفسك و تعادى الاخيار  ،  إلى كم تصادقها و تزدرى الابرار ! إلى كم تعظمها و تصغر العباد ! إلى كم تجللها و تمقت الزهاد ! إلى متى تمدح كلامك بكيفة لا تمدح بها و الله أحاديث الصحيحين  ،  يا ليت أحاديث الصحيحين تسلم منك ! بل في كل وقت تغير عليها بالتضعيف و الاهدار ! أو </w:t>
      </w:r>
      <w:r>
        <w:rPr>
          <w:rtl/>
        </w:rPr>
        <w:lastRenderedPageBreak/>
        <w:t>بالتأويل و الانكار ، أما آن لك أن ترعوى ؟ أما آن لك أن تتوب و تنيب ؟ أما أنت في عشر السبعين و قد قرب الرحيل ؟ " (</w:t>
      </w:r>
      <w:r>
        <w:rPr>
          <w:rStyle w:val="a4"/>
          <w:rtl/>
        </w:rPr>
        <w:footnoteReference w:id="12"/>
      </w:r>
      <w:r>
        <w:rPr>
          <w:rtl/>
        </w:rPr>
        <w:t xml:space="preserve">)  ، </w:t>
      </w:r>
    </w:p>
    <w:p w:rsidR="007721EF" w:rsidRDefault="007721EF" w:rsidP="007721EF">
      <w:pPr>
        <w:spacing w:after="240"/>
        <w:jc w:val="both"/>
        <w:rPr>
          <w:rtl/>
        </w:rPr>
      </w:pPr>
      <w:r>
        <w:rPr>
          <w:rtl/>
        </w:rPr>
        <w:t xml:space="preserve">هذا كلام الذهبى في صفة ابن تيمية و صفة أتباعه ، و قد فرهم الذهبى رحمه الله عن ذكاء ، و فتشهم عن تجربة و حلل نفسيته و تفسياتهم تحليلاً دقيقاً صادقاً ، ثم هذا الوصف الذى طبقه الذهبى على أتباع ابن تيمية المعاصرين له هو بعينه الو صف المنطبق على أتباعه المعاصرين لنا في الوقت الحاضر حذو النعل بالنعل ، و كأنما نظر إليهم رحمه الله بمنظار دقيق من وراء أزيد من ستة قرون فاستشفهم و عرفهم ، و كم في ابن تيمية من نواح يمدح عليها ، و نواح يذم من أجلها  ،  و ناحية التجسيم هذه التى أولع بها ابن تيمية و ناضل عنها كثير هو و كثير من مشايعيه و أتباعه معدودة من أكبر شذوذاته ، و أشنع شناعاته  ، </w:t>
      </w:r>
    </w:p>
    <w:p w:rsidR="007721EF" w:rsidRDefault="007721EF" w:rsidP="007721EF">
      <w:pPr>
        <w:spacing w:after="240"/>
        <w:jc w:val="both"/>
        <w:rPr>
          <w:rtl/>
        </w:rPr>
      </w:pPr>
      <w:r>
        <w:rPr>
          <w:rtl/>
        </w:rPr>
        <w:t>ً</w:t>
      </w:r>
    </w:p>
    <w:p w:rsidR="007721EF" w:rsidRDefault="007721EF" w:rsidP="007721EF">
      <w:pPr>
        <w:spacing w:after="240"/>
        <w:jc w:val="both"/>
        <w:rPr>
          <w:rtl/>
        </w:rPr>
      </w:pPr>
    </w:p>
    <w:p w:rsidR="007721EF" w:rsidRDefault="007721EF" w:rsidP="007721EF">
      <w:pPr>
        <w:spacing w:after="240"/>
        <w:jc w:val="both"/>
      </w:pPr>
    </w:p>
    <w:p w:rsidR="007721EF" w:rsidRDefault="007721EF" w:rsidP="007721EF">
      <w:pPr>
        <w:spacing w:after="240"/>
        <w:jc w:val="both"/>
        <w:rPr>
          <w:rtl/>
        </w:rPr>
      </w:pPr>
      <w:r>
        <w:rPr>
          <w:rtl/>
        </w:rPr>
        <w:br w:type="page"/>
      </w:r>
      <w:r>
        <w:rPr>
          <w:rtl/>
        </w:rPr>
        <w:lastRenderedPageBreak/>
        <w:t>مجسمة العصر</w:t>
      </w:r>
    </w:p>
    <w:p w:rsidR="007721EF" w:rsidRDefault="007721EF" w:rsidP="007721EF">
      <w:pPr>
        <w:spacing w:after="240"/>
        <w:jc w:val="both"/>
        <w:rPr>
          <w:rtl/>
        </w:rPr>
      </w:pPr>
      <w:r>
        <w:rPr>
          <w:rtl/>
        </w:rPr>
        <w:t>من قترة غير قصيرة ثارت بيننا وبين أصحاب مجلة (الهدى) معركه حول نفى التجسيم, وتنزيه الله تعالى عن شبه المخلوقين, ثم لم نلبث أن لمحنا في مثار غبارها ذلك "الشيخ النجدى" ماثلا في صورة إبليس اللعين , وكأنما وقف عليهم في "دار ندوتهم" يشير عليهم بالرأى, وأن يجعلوه في هذه المعارك الناشبة صاحب اللواء ,و قائد الكتيبة الحمراء , فكتب مقالا حشاه بكل رأى سخيف , ولفظ غير شريف , ونال من علماء الازهر نيلا مزريا قبيحا , فرددنا عليه ردا وقف في حرارة النقد عند الدرجة التى أردناها , فثار ثائر (الشيخ النجدى) و هاج هائجه, وورم أنفه و انف أصحابه , وبعد لأى صدرت مجلتهم , ولكن بعد فوات الوقت المحدد لصدورها , فإذا هى مثلهم وارمة الأنف "جوفاء معتلة في جوفها ورم" فقلنا : لهم الويل , ماذا في صحيفتهم ؟ وما الذى حدث حتى أصبحت بعد حجمها الهزيل اللطيف , كحشية من ليف!</w:t>
      </w:r>
    </w:p>
    <w:p w:rsidR="007721EF" w:rsidRDefault="007721EF" w:rsidP="007721EF">
      <w:pPr>
        <w:spacing w:after="240"/>
        <w:jc w:val="both"/>
        <w:rPr>
          <w:rtl/>
        </w:rPr>
      </w:pPr>
      <w:r>
        <w:rPr>
          <w:rtl/>
        </w:rPr>
        <w:t xml:space="preserve">فقيل لنا : إن ذلك الشيخ أكتتب لتكبر حجم المجلة حتى تتسع للرد علينا نحن الخصوم  ،  ،  ،  مكث ذلك النجدى الهجف الجلف الجافى الأخرق شهرا و أياما يحمع ألفاظ السباب و الشتم و القذف و الافتراء و الكذب وهى الفاظ حفظها ومرن عليها وأعدها لمواقفه الجدلية مع خصومه, وكم أفاتادته في مواقفه, لأن خصومه يترفعون عن منازلته القذرة بهذه الاسلحة وكم رأى أنها مع شئ من المغالطات والتمويهات ناجحة وموصلة للغايه التى يرمى إليها من كسب الموقعه ، </w:t>
      </w:r>
    </w:p>
    <w:p w:rsidR="007721EF" w:rsidRDefault="007721EF" w:rsidP="007721EF">
      <w:pPr>
        <w:spacing w:after="240"/>
        <w:jc w:val="both"/>
        <w:rPr>
          <w:rtl/>
        </w:rPr>
      </w:pPr>
      <w:r>
        <w:rPr>
          <w:rtl/>
        </w:rPr>
        <w:t xml:space="preserve">ورأينا رئيس هذه الجماعة – خذله الله – يدعونا إلى كلمة سواء, ويظهر أمام قرائه الاغرار المخدوعين بمظهر يجعله في أعينهم قديسا ونبيا من الصالحين , وسلفيا بز الأولين والآخرين , فهو يقول :" وليس من شيمه أنصار السنه المحمدية , ولا مما ينبغى لمجلة الهدى النبوى أن تجارى السبابين الشتامين " ويقول : " ولم يغلب رسول الله صلى الله عليه وسلم أعداءه باللد ولا بالقوة ولا بالعنف والشدة , وانما غلبهم بالحلم, والعفو والصفح " إلخ  ، </w:t>
      </w:r>
    </w:p>
    <w:p w:rsidR="007721EF" w:rsidRDefault="007721EF" w:rsidP="007721EF">
      <w:pPr>
        <w:spacing w:after="240"/>
        <w:jc w:val="both"/>
        <w:rPr>
          <w:rtl/>
        </w:rPr>
      </w:pPr>
      <w:r>
        <w:rPr>
          <w:rtl/>
        </w:rPr>
        <w:t xml:space="preserve">يقول هذا في غير خجل , وينسى أنهم السبابون الشاتمون البادئون بكل شتم وتكفير وتجهيل وتضليل , المعتدون على كرامة هذه الأمة في كل ما يكتبون , القائمون بدعاية تبشيرية خطرة في مصر ينعم بها بال المستعمرين, وتقر بها أعين المسيحيين , الضاحكون على ذقون العامة ببترهم من جسم الأمة بدعوى أن الداعين سلفيون موحدون , وغيره, وقبلك بأسطر كتب ذلك القيع السباب العياب أزيد من خمسين صفحة تعلم أنت مبلغ ما احتوت عليه </w:t>
      </w:r>
      <w:r>
        <w:rPr>
          <w:rtl/>
        </w:rPr>
        <w:lastRenderedPageBreak/>
        <w:t xml:space="preserve">من سب وإقذاع لى ولعالمين جليلين هما فخر العالم الإسلامى لا يدفع ذلك ولا يمارى فبه إلا أمثالكم من سفلة الناس وسقاطهم " وانما يعرف الفضل من الناس ذووه"  ، </w:t>
      </w:r>
    </w:p>
    <w:p w:rsidR="007721EF" w:rsidRDefault="007721EF" w:rsidP="007721EF">
      <w:pPr>
        <w:spacing w:after="240"/>
        <w:jc w:val="both"/>
        <w:rPr>
          <w:rtl/>
        </w:rPr>
      </w:pPr>
      <w:r>
        <w:rPr>
          <w:rtl/>
        </w:rPr>
        <w:t xml:space="preserve">أرأيت كيف عنون مقاله؟ إنه عنوانه بقوله: إلى نفاة وجود الله من كتاب مجلة الإسلام  ،  لقد وقعوا , فأين الفرار, نعم إن كان جمهور العلماء من المسلمين فروا أمام أسلافكم , ولم يحكموا خطط الدفاع عن عقيدة التنزيهو ويهدموا ما بناه سلفكم من صروح عقائد التجسيم الزائغة, فنحن إذا نفر من الميدان , ويفر معنا كل من ينزه الخالق سبحانه عن المكان والجهة , وينزهه عن الاستواء بمعنى الاستقرار الذاتى وغير ذلك مما يوجب المثلية, وتشبيه الخالق بالمخلوقين نفيا لوجود الله تعالى , لأن كل مسلم يعتقد أن الله تعالى موجود و أن وجوده واجب , ليس هناك مسلم ينفى وجود الله تعالىلا من كتاب " مجلة الإسلام " ولا من غيرهم, زلا يتوقف وجود ذاته تعالى على وجود مكان له, وأنتم تقولون إن لم نثيت له المكان وغيره مما أثبتته ظواهر النصوص من غير تأويل ولا صرف للنصوص عن الظاهر الحقيقى , فقد نفينا وجود الذات , وهذا سرى إليكم أيها الجهلاء المارقون من أن الله تعالى إن لم يكن كغيره من المخلوقات محسوسا ومحصورا في المكان فلا وجود له ؟ ،  ، </w:t>
      </w:r>
    </w:p>
    <w:p w:rsidR="007721EF" w:rsidRDefault="007721EF" w:rsidP="007721EF">
      <w:pPr>
        <w:spacing w:after="240"/>
        <w:jc w:val="both"/>
        <w:rPr>
          <w:rtl/>
        </w:rPr>
      </w:pPr>
      <w:r>
        <w:rPr>
          <w:rtl/>
        </w:rPr>
        <w:t>وليست تزكيه ابن القيم لكتابى الدرامى "وكون شيخ الإسلام ابن تيمية وصى بهما أشد الوصية وعظمهما جداً" حجة توجب الأخذ بكل ما فيا , وإن من يأخذ بما فيها من الكفر الصريح لهو كافر بإجماع الأمة, وقد سبق إلى هذا الكفر الصريح الشنيع القمصيمى المأفون المأبون(</w:t>
      </w:r>
      <w:r>
        <w:rPr>
          <w:rStyle w:val="a4"/>
          <w:rtl/>
        </w:rPr>
        <w:footnoteReference w:id="13"/>
      </w:r>
      <w:r>
        <w:rPr>
          <w:rtl/>
        </w:rPr>
        <w:t xml:space="preserve">) في دينه معبود "حامد" ومولاه ، </w:t>
      </w:r>
    </w:p>
    <w:p w:rsidR="007721EF" w:rsidRDefault="007721EF" w:rsidP="007721EF">
      <w:pPr>
        <w:spacing w:after="240"/>
        <w:jc w:val="both"/>
        <w:rPr>
          <w:rtl/>
        </w:rPr>
      </w:pPr>
      <w:r>
        <w:rPr>
          <w:rtl/>
        </w:rPr>
        <w:t xml:space="preserve">وفىهذا الكتاب المطبوع بتحقيق حامد الفقى وعلى نفقته ما تقشعر له الأبدان: فمما لم يذكره وهو كثير قوله(ص 102) : ثم عاد المعارض إلى مذهبه الأول ناقصا على نفسه فيما تأول في المسألة الأولى فاحتج ببعض كلام جهم والمرسي فقال : إن قالوا لك: أين الله؟ فالجواب لهم : إن أردتم حلولاً في مكان دون مكان, وفى مكان يعقله المخاوق , فهو المتعالى عن ذلك لأنه على العرش, وبكل مكان  ،  فيقال لهذا المعارض : أما قولك كالمخلوق فهذه كذبه منك وتلبيس , ولا يقوله أحد  من العلماء , ولكنه بمكان يعقله المخلقون المؤمنون بآيات الله , وهو على العرش فوق السماء السابعة دون ما سواها من الأمكنة , وعلمه محيط بكل مكان, وبمن هو في كل مكان, من لم يعرفه بذلك لم يؤمن , ولم يدر من بعيد ومن يوجد اهـ فهو بذلك قد عين مكان إلهه وحدده وزعم مكانه معقولاً لا مجهولاً , وقال من لم يعرفه بالمكان لم يؤمن ولم يدر من يعبد ومن يوحد , ومن هنا أخذ </w:t>
      </w:r>
      <w:r>
        <w:rPr>
          <w:rtl/>
        </w:rPr>
        <w:lastRenderedPageBreak/>
        <w:t xml:space="preserve">أولئك الطغام الوالسون المدلسون أن من لا يثبت والجوارح إلخ لم يدر من يعبد ومن يوحد , وكان من نفاة وجود الله تعالى ، </w:t>
      </w:r>
    </w:p>
    <w:p w:rsidR="007721EF" w:rsidRDefault="007721EF" w:rsidP="007721EF">
      <w:pPr>
        <w:spacing w:after="240"/>
        <w:jc w:val="both"/>
        <w:rPr>
          <w:rtl/>
        </w:rPr>
      </w:pPr>
      <w:r>
        <w:rPr>
          <w:rtl/>
        </w:rPr>
        <w:t>وقد نحا ابن القيم في نونيته منحى الرامى وأضرابه , وخلط في الاعتقاد خلطا شديدا فمن ذلك قوله:</w:t>
      </w:r>
    </w:p>
    <w:p w:rsidR="007721EF" w:rsidRDefault="007721EF" w:rsidP="007721EF">
      <w:pPr>
        <w:spacing w:after="240"/>
        <w:jc w:val="both"/>
        <w:rPr>
          <w:rtl/>
        </w:rPr>
      </w:pPr>
      <w:r>
        <w:rPr>
          <w:rtl/>
        </w:rPr>
        <w:t>الله فوق العرش فوق سمائه                         سبحان ذى الملكوت والسلطان</w:t>
      </w:r>
    </w:p>
    <w:p w:rsidR="007721EF" w:rsidRDefault="007721EF" w:rsidP="007721EF">
      <w:pPr>
        <w:spacing w:after="240"/>
        <w:jc w:val="both"/>
        <w:rPr>
          <w:rtl/>
        </w:rPr>
      </w:pPr>
      <w:r>
        <w:rPr>
          <w:rtl/>
        </w:rPr>
        <w:t>ولعرشه منه أطيط مثل ما                           قد أط رحل الراكب العجلان</w:t>
      </w:r>
    </w:p>
    <w:p w:rsidR="007721EF" w:rsidRDefault="007721EF" w:rsidP="007721EF">
      <w:pPr>
        <w:spacing w:after="240"/>
        <w:jc w:val="both"/>
        <w:rPr>
          <w:rtl/>
        </w:rPr>
      </w:pPr>
      <w:r>
        <w:rPr>
          <w:rtl/>
        </w:rPr>
        <w:t>وقوله:</w:t>
      </w:r>
    </w:p>
    <w:p w:rsidR="007721EF" w:rsidRDefault="007721EF" w:rsidP="007721EF">
      <w:pPr>
        <w:spacing w:after="240"/>
        <w:jc w:val="both"/>
        <w:rPr>
          <w:rtl/>
        </w:rPr>
      </w:pPr>
      <w:r>
        <w:rPr>
          <w:rtl/>
        </w:rPr>
        <w:t>والفرق وصف ثابت بالذات من                     كل الوجوه لفاطر الأكوان</w:t>
      </w:r>
    </w:p>
    <w:p w:rsidR="007721EF" w:rsidRDefault="007721EF" w:rsidP="007721EF">
      <w:pPr>
        <w:spacing w:after="240"/>
        <w:jc w:val="both"/>
        <w:rPr>
          <w:rtl/>
        </w:rPr>
      </w:pPr>
      <w:r>
        <w:rPr>
          <w:rtl/>
        </w:rPr>
        <w:t>لكــــن نفـــاة الفـوق ما وافوا به          جحدوا كمال الفوق للديان</w:t>
      </w:r>
    </w:p>
    <w:p w:rsidR="007721EF" w:rsidRDefault="007721EF" w:rsidP="007721EF">
      <w:pPr>
        <w:spacing w:after="240"/>
        <w:jc w:val="both"/>
        <w:rPr>
          <w:rtl/>
        </w:rPr>
      </w:pPr>
      <w:r>
        <w:rPr>
          <w:rtl/>
        </w:rPr>
        <w:t>بل فســـروه بــــأن قــــــدر الله     أعلى لا يفوق الذات للرخمن</w:t>
      </w:r>
    </w:p>
    <w:p w:rsidR="007721EF" w:rsidRDefault="007721EF" w:rsidP="007721EF">
      <w:pPr>
        <w:spacing w:after="240"/>
        <w:jc w:val="both"/>
        <w:rPr>
          <w:rtl/>
        </w:rPr>
      </w:pPr>
      <w:r>
        <w:rPr>
          <w:rtl/>
        </w:rPr>
        <w:t xml:space="preserve">أى أن الأشاعرة وجمهور المسلمين فسروا الفوق بفوقية القدر لا الفوقية الذاتية ، </w:t>
      </w:r>
    </w:p>
    <w:p w:rsidR="007721EF" w:rsidRDefault="007721EF" w:rsidP="007721EF">
      <w:pPr>
        <w:spacing w:after="240"/>
        <w:jc w:val="both"/>
        <w:rPr>
          <w:rtl/>
        </w:rPr>
      </w:pPr>
      <w:r>
        <w:rPr>
          <w:rtl/>
        </w:rPr>
        <w:t xml:space="preserve">ولا شك أن القول بالفوقية الذاتية ونحوه على ما ذهب إليه ابن زفيل والدرامى وابن تيمية, ومن تابعهم من حشوية العصر يوجب التشبيه, لما يترتب على اعتقاد حصول الذات في المكان المعين المعقول المعلوم من تشبيه الله تعالى بالحادث المحوز في المكان, ووصفه سبحانه بشئ هو من صفات خلقه, وهو أيضا يوجب التجسيم لإثبات هؤلاء المجسمة لله تعالى ما هو من اللوازم البينه للاجسام, وأما العلم ونحوه مما لم يكن جوهرا مقدرا من الأجسام التى يلزمها المكان لزوما بينا , فلا يلزم من اتصاف الله تعالى به, ما يلزم على اتصافه بالفوقية الذاتية, وذلك معلوم بالبداهة ، و هؤلاء الحشوية على غلوهم وإمعانهم في اللغو والباطل لهم أغلوطات مقصودة, ومغالطات مكشوفة, لا تلبث أن تذوب أمام حرارة البرهان, وتفتضح بما يلقى عليها من الأضواء الكاشفة, فهم يقولون دائما إن الوجه واليدين واليمين والساق والقدم والأصابع, والاستواء والفوقية, والمجئ والنزول إلخ صفات إذا كان إثنلتها لله يوجب تشبيها, فإثبات غيرها من الصفات كاحياة والعلم والإرادة والقدرة يوحب أيضا تشبيها ولا فرق , لأن كلا من هذين النوعين يتصف بهما الحادث, وقد قلتم باتصاف ذات الله تعالى بالحياة والعلم إلخ ولم يلزم </w:t>
      </w:r>
      <w:r>
        <w:rPr>
          <w:rtl/>
        </w:rPr>
        <w:lastRenderedPageBreak/>
        <w:t>علىذلك عندكم تشبيه ذاته بذوات خلقه, فلم لا تقولون أيضا إن ذات الله تتصف بما ورد في الكتاب والسنه من الوجه واليدين, والاستواء على العرش بمعناه الذى هو استقرار من غير تأويل, والثقل على العرش حتى يثط أى</w:t>
      </w:r>
    </w:p>
    <w:p w:rsidR="007721EF" w:rsidRDefault="007721EF" w:rsidP="007721EF">
      <w:pPr>
        <w:spacing w:after="240"/>
        <w:jc w:val="both"/>
        <w:rPr>
          <w:rtl/>
        </w:rPr>
      </w:pPr>
      <w:r>
        <w:rPr>
          <w:rtl/>
        </w:rPr>
        <w:t xml:space="preserve">أى سمع له صوت كأطيط الرحل بمعناه من غير تأويل , إنكم لم تؤمنو بهذا كله تكونو نفاة معطلين, فكما قلتم له علم لا كالعلوم, وإرادة لا كإيرادات, وقدرة كالقدر, فقولو أيضا له وجه لا كالوجوه, ويد لا كالأيدى ، </w:t>
      </w:r>
    </w:p>
    <w:p w:rsidR="007721EF" w:rsidRDefault="007721EF" w:rsidP="007721EF">
      <w:pPr>
        <w:spacing w:after="240"/>
        <w:jc w:val="both"/>
        <w:rPr>
          <w:rtl/>
        </w:rPr>
      </w:pPr>
      <w:r>
        <w:rPr>
          <w:rtl/>
        </w:rPr>
        <w:t xml:space="preserve">وهم يتوسعون في إثبات هذه الظواهر من المتشابه على حالها وعلى ما يفهم منها من غير تأويل ولا صرف لها عن ظاهرها, ونحن نصرفها عن ظاهرها ونؤولها بما يوافق العربية طلباً للتنزيه وبعداً عن التشبيه, وهذا هو موضع النزاع بين المشبة وأصحاب التنزيه, ومثار الجدل بيننا وبين خصومنا اليوم , وقد تقرأ لشيخ الإسلام ابن تيمية تسعين وجها أو سبعين وجها في إثبات هذه الظواهر , والرد على الأشاعرة فيما عمدوا إليه من التأويل , وحملهم المتشابه على المحكم تنزيها لله سبحانه و وهو شديد الجرأة والعناد, يريد أن يصل إلى مطلوبه بالثرثرة والزخرف اللفظى, وإن لم يبن كلامه على أساس من العقل والمنطق الصحيح ، </w:t>
      </w:r>
    </w:p>
    <w:p w:rsidR="007721EF" w:rsidRDefault="007721EF" w:rsidP="007721EF">
      <w:pPr>
        <w:spacing w:after="240"/>
        <w:jc w:val="both"/>
        <w:rPr>
          <w:rtl/>
        </w:rPr>
      </w:pPr>
      <w:r>
        <w:rPr>
          <w:rtl/>
        </w:rPr>
        <w:t xml:space="preserve">وفى الحق : إن الناظر في كلامه يشعر أنه في تقرير مطالبه يسلك من وعورة البحث مسلكا  خشناً يربك فيه من محارات العقول , ومتاهات الأفهام, ما يدعك تتيه معه في أودية من الضلال, والسبب في ذلك واضح , وهو أنه يبحث في ذات الله تعالى وصفاته بحثا يجعلها على صورة ما يرد في النصوص من الظواهر , ولذلك يقول تقى الدبن السبكى في كتابه " السيف الصقيل" في حق هذا الرجل : "ثم جاء في أواخر المائة السابعة رجل له فضل ذكاء و اطلاع , ولم يجد يهديه وهو على مذهبهم , وهو جسور متجرد لتقرير مذهبه, ويجد أموراً بعيدة فبفضل جسارته يلتزمها : فقال بقيام الحوادث بذات الرب سبحانه وتعالى , وأن الله سبحانه ما زال فاعلا , وان التسلسل ليس بمحال فيما مضى كما هو سيأتى ،  وشق العصا, وشوش عقائد المسلمين, وأغرى بينهم " إلخ  ، </w:t>
      </w:r>
    </w:p>
    <w:p w:rsidR="007721EF" w:rsidRDefault="007721EF" w:rsidP="007721EF">
      <w:pPr>
        <w:spacing w:after="240"/>
        <w:jc w:val="both"/>
        <w:rPr>
          <w:rtl/>
        </w:rPr>
      </w:pPr>
      <w:r>
        <w:rPr>
          <w:rtl/>
        </w:rPr>
        <w:t xml:space="preserve">وكتب الأستاذ الكوثرى في تكملة الرد على نونية ابن القيم فقال: "اتفقت فرق المسلمين سوى الكرامية وصنوف الجسمة على أن الله سبحانه منزه عن أن تقوم به الحوادث , أن تحل به الحوادث , وأن يحل في شئ من الحوادث , بل ذلك مما علم من الدين بالضرورة , ودعوى أن الله لم يزل فاعلا متابعة منه للفلاسفة القائلين بسلب الاختيار عن الله سبحانه, وبصدور العالم منه بالإيجاب , ونسبة ذلك إلى الإمام أحمد والبخارى كذب صريح , وتقول إلى آخر هذا البحث النفيس ، </w:t>
      </w:r>
    </w:p>
    <w:p w:rsidR="007721EF" w:rsidRDefault="007721EF" w:rsidP="007721EF">
      <w:pPr>
        <w:spacing w:after="240"/>
        <w:jc w:val="both"/>
        <w:rPr>
          <w:rtl/>
        </w:rPr>
      </w:pPr>
      <w:r>
        <w:rPr>
          <w:rtl/>
        </w:rPr>
        <w:lastRenderedPageBreak/>
        <w:t>وقال فضيلة الأستاذ الشيخ سلامة الزامى القضاعى الشافعى في رسالته " فرقان القرآن بين صفات الخالق وصفات الأكوان " وهى رسالتة جعلها كالمقدمة لكتاب " الأسماء و الصفات " للبيهقى المطبوع حديثا بمطبعة السعادة بمصر في صدد الكلام على الحشوية ما نصه :" وهى من الحشوية مغالطة مفضوحة , وباطل مكشوف للناقد البصير , فإن الوجه والعين واليد والرجل والساق أجزاء و أبعاض وأعضاء لما هى فيه من الذوات لا معان وصفات تقوم بموصوفات , فأين هى مما ألحقونا به من الحياة و العلم والإرادة والقدرة ؟ وهل هذا إلا كتشبيه العالم بالعلم , والابيض بالبياض , وهل تسميتهم لها بالصفات إلا تستر لموقفهم من التشبيه, بما لا يسترهم عن ذوى الأنصار النافذة, وتحجب عن سهام النقدة من أهل السنة الراسخين في علم الكتاب العزيز بنسج العنكبوت, وهو كما علمت لا ينفعهم, ولا يدفع عنهم منها شيئا , فأن تهرب منهم متهرب- وكثيراً ما يفعلون- وقال : إنا لا نريد بالوجه ما هو أجزاء وأبعاض , بل ما هو صفات حقيقية كالعظمة و الملك والبصر والقدرة ونحوها ولكنا لا نعين المراد- قلنا : مرحبا بالراجعين إلى الحق , وبشرى بالرجوع إلى صميم الإسلام ولب العلم والسلفية الحقة , و لا نزاع بيننا وبينكم فقد انصرفتم عن الحشوية, ولكنهم والأسف ملء فؤادنا عليهم على ذلك لا يثبتون, وما أسرع ما تراهم إلى القول بالتجزئة والتشبيه يرجعونو فنعوذ بالله تعالى من لافتن ، ما ظهر منها وما بطن "</w:t>
      </w:r>
    </w:p>
    <w:p w:rsidR="007721EF" w:rsidRDefault="007721EF" w:rsidP="007721EF">
      <w:pPr>
        <w:spacing w:after="240"/>
        <w:jc w:val="both"/>
        <w:rPr>
          <w:rtl/>
        </w:rPr>
      </w:pPr>
      <w:r>
        <w:rPr>
          <w:rtl/>
        </w:rPr>
        <w:t xml:space="preserve">ثم قال: تنبيه مهم: إذا سمعت في عبارات السلف قولهم إنما نؤمن بأن له وجها لا كالوجوه, ويدا لا كالأيدى ، فلا تظن أنهم أرادوا أن العلية منقسمة إلى أجزاء وأبعاض ، فجزء منها يد وجزء منها وجه غير أنه لا يشابه الأيدى والوجوه التى للخاق حاشاهم من ذلك ، وما هذا إلا التشبيه بعينه، وإنما أرادو بذلك أن لفظ الوجه واليد قد استعمل في معنى من المعانى ، وصفة من الصفات التى تليق بالذات كاعظمة والقدرة غير أنهم يتورعون عن تعيين تلك الصفة تهيبا من التهجم على ذلك المقام الأقداس ،  ثم قال: ويدلك على غرادة السلف ما قلنا ما نقله الذهبى نفسه في كتابه الذى سماه " العلو" عن الإمام مالك وشيخه ربيعة ونظرائهما أنهم قالوا حين سئلوا عن قوله تعالى: (( الرحمن على العرش استوى)) كيف استوى ؟ والكيف غير معقول ، وكذلك نقل الذهبى بالسند في هذا الكتاب عن أبى عبد الله الحاكم وابى زرعة اتفاق جميع فقهاء الأمصار من أهل تلك الأعصار ، أنهم يؤمنون بهذه لاصفات من غير كيف , فأنظر كيف نفوا الكيف مجمعين، وهو صريح  في أنها ليست أجزاء ولا جسمانية, فإن الاستواء الجسمانى وما إليه لا بد لها من الكيف قطعا ، إذ هو لازم من لوازم ذاتها لذاتها , ونفى لازم الماهية لذاتها يستلزم نفيها عند جميع المنصفين من العقلاء، والذين لم يصابو بالأهواء , وانظر كيف سموها صفات ، ولم يسموها أبعاضاً وأجزاء اهـ ، </w:t>
      </w:r>
    </w:p>
    <w:p w:rsidR="007721EF" w:rsidRDefault="007721EF" w:rsidP="007721EF">
      <w:pPr>
        <w:spacing w:after="240"/>
        <w:jc w:val="both"/>
        <w:rPr>
          <w:rtl/>
        </w:rPr>
      </w:pPr>
      <w:r>
        <w:rPr>
          <w:rtl/>
        </w:rPr>
        <w:lastRenderedPageBreak/>
        <w:t xml:space="preserve">ثم هذا الكلام : هل بقى للقميصى أسئلة عشرة وبواهر وقواهر ,وتصديات وتحديات، وأنى يكون لكلام مردود ومذهب منقوض قديما وحديثا أسئلة وأجوبة؟ ، </w:t>
      </w:r>
    </w:p>
    <w:p w:rsidR="007721EF" w:rsidRDefault="007721EF" w:rsidP="007721EF">
      <w:pPr>
        <w:spacing w:after="240"/>
        <w:jc w:val="both"/>
        <w:rPr>
          <w:rtl/>
        </w:rPr>
      </w:pPr>
      <w:r>
        <w:rPr>
          <w:rtl/>
        </w:rPr>
        <w:t>أما الكتاب ، إلا عند التعرض لما فيه مما هو كفر صريح وتجسيم قبيح والجناية جنايتكم ،  وكتاب بخط " شويل" وطبع أخيه "سبع الليل" له صحاح الكتب أو يكون على الأقل فيه حشو وزيادات ، ودس وإضافات, بالرغم مما عليه من سماعات ، وهل بعد فضائح هذا الكتاب التى نشرها الأستاذ الكوثرى في مقالاته لا تخجلون؟ تعلمون أن هذه الكتب يفرح بها المستشرقون كثيرا وينشرونها بأغلى ثمن ويتخذون منها عدتهم لمهاجمة الإسلام فكيف بهم إذا شروا هذا الكتاب كما شروا كتاب السنه المنسوب لعبد الله بن احمد بن حنبل من قبل ،</w:t>
      </w:r>
    </w:p>
    <w:p w:rsidR="007721EF" w:rsidRDefault="007721EF" w:rsidP="007721EF">
      <w:pPr>
        <w:spacing w:after="240"/>
        <w:jc w:val="both"/>
        <w:rPr>
          <w:rtl/>
        </w:rPr>
      </w:pPr>
      <w:r>
        <w:rPr>
          <w:rtl/>
        </w:rPr>
        <w:t>ورأوا فيه مثل هذا الحديث : عن أبى هريرة قال: قيل يا رسول الله مم ربنا فقال من ماء مرور(</w:t>
      </w:r>
      <w:r>
        <w:rPr>
          <w:rStyle w:val="a4"/>
          <w:rtl/>
        </w:rPr>
        <w:footnoteReference w:id="14"/>
      </w:r>
      <w:r>
        <w:rPr>
          <w:rtl/>
        </w:rPr>
        <w:t>) لا من أرض : لا من سماء ، خلق خيلا فأجراها فعرقت نفسه من ذلك العرق "</w:t>
      </w:r>
    </w:p>
    <w:p w:rsidR="007721EF" w:rsidRDefault="007721EF" w:rsidP="007721EF">
      <w:pPr>
        <w:spacing w:after="240"/>
        <w:jc w:val="both"/>
        <w:rPr>
          <w:rtl/>
        </w:rPr>
      </w:pPr>
      <w:r>
        <w:rPr>
          <w:rtl/>
        </w:rPr>
        <w:t xml:space="preserve">وهل يغنينا بعد ذلك أن يقال : إن هذا الحديث لا أصل له عند العلماء ، </w:t>
      </w:r>
    </w:p>
    <w:p w:rsidR="007721EF" w:rsidRDefault="007721EF" w:rsidP="007721EF">
      <w:pPr>
        <w:spacing w:after="240"/>
        <w:jc w:val="both"/>
        <w:rPr>
          <w:rtl/>
        </w:rPr>
      </w:pPr>
      <w:r>
        <w:rPr>
          <w:rtl/>
        </w:rPr>
        <w:t>كتاب السنه</w:t>
      </w:r>
    </w:p>
    <w:p w:rsidR="007721EF" w:rsidRDefault="007721EF" w:rsidP="007721EF">
      <w:pPr>
        <w:spacing w:after="240"/>
        <w:jc w:val="both"/>
        <w:rPr>
          <w:rtl/>
        </w:rPr>
      </w:pPr>
      <w:r>
        <w:rPr>
          <w:rtl/>
        </w:rPr>
        <w:t>المنسوب للحافظ عبد الله بن الإمام أحمد</w:t>
      </w:r>
    </w:p>
    <w:p w:rsidR="007721EF" w:rsidRDefault="007721EF" w:rsidP="007721EF">
      <w:pPr>
        <w:spacing w:after="240"/>
        <w:jc w:val="both"/>
        <w:rPr>
          <w:rtl/>
        </w:rPr>
      </w:pPr>
      <w:r>
        <w:rPr>
          <w:rtl/>
        </w:rPr>
        <w:t>رضى الله عنه</w:t>
      </w:r>
    </w:p>
    <w:p w:rsidR="007721EF" w:rsidRDefault="007721EF" w:rsidP="007721EF">
      <w:pPr>
        <w:spacing w:after="240"/>
        <w:jc w:val="both"/>
        <w:rPr>
          <w:rtl/>
        </w:rPr>
      </w:pPr>
      <w:r>
        <w:rPr>
          <w:rtl/>
        </w:rPr>
        <w:t>نحن لا نعيب الحفاظ، ولكن نعيب ما نقرؤه في تضاعيف ما ينسب إليهم في كتاب مطبوع بقصد التشويش على عقائد المسلمين ، وأكتفى هنا بحديث أدلى بها إلى فضيلة الأستاذ الشيخ خليل الخالدى رئيس محكمة النقض والإبرام في فلسطين سابقاً، وهو العالم الحجة الفقيه الأصولى الرحالة المعروف ، قال حفظه الله:</w:t>
      </w:r>
    </w:p>
    <w:p w:rsidR="007721EF" w:rsidRDefault="007721EF" w:rsidP="007721EF">
      <w:pPr>
        <w:spacing w:after="240"/>
        <w:jc w:val="both"/>
        <w:rPr>
          <w:rtl/>
        </w:rPr>
      </w:pPr>
      <w:r>
        <w:rPr>
          <w:rtl/>
        </w:rPr>
        <w:t xml:space="preserve">عبد الله بن أحمد بن حنبل روى عنه الإمام أبو حاتم الرازى في كتابه المسمى بالجرح والتعديل، وهذا الكتاب الذى عليه سماعات كثيرة، يعتبر أصلا صحيحاً ، ونسخه من أصح النسخ ، وهوأبرز كتاب ، وأجل كتاب في الجاح والتعديل ، وكل من كتبوا في هذا الشأن ، فهم عيال على هذا الكتاب ، وإذن فيجب علينا التثبت في صحة نسب هذا الكتاب إلى الأمامعبد الله بن الإما أحمد بن حنبل ، والقاعدة عند المحدثين والأصوليين أنه لا يثبت </w:t>
      </w:r>
      <w:r>
        <w:rPr>
          <w:rtl/>
        </w:rPr>
        <w:lastRenderedPageBreak/>
        <w:t xml:space="preserve">الكتاب لمؤلفه إلا إذا وجد له أصل صحيح : والأصل الصحيح لا يعدو أحد وجهين : إما أن بكون بخط المؤلف ، أو يكون قد ثبت عنه ثبوتاً صحيحا باللاواية عنه عن المؤلف نفسه برويات صحيحة عليها خط المؤلف، أو خط الحفاظ الأثبات العدول ، فبأخذ هذين الوجهين يثبت أن الكتاب لمؤلفه، وبدون ذلك لا يثبت ، وما علينا إلا الرجوع إلى قول أبى حاتم في الإمام عبد الله بن الإمام أحمد ، وقد روى عنه كثيراً وعدله ، وهو بلا شك حجة وأى حجة ، ثم إن نسبة هذا الكتاب له لم تعرف ، ولا يبعد أن يكون دس عليه فيه أشياء ، مثال ذلك ما وقع لكتاب "الفقيه الأكبر لأبى حنيفة حتى أنه في سنة1351 هـ لما كنت بالمدينة المنورة وجدت أصلين صحيحين في مكتبة شيخ الإسلام " عارف بك " ووقفت في إحداهما على قوله: " وأبواه صلى الله عليه وسلم ماتا على الفطرة" وفى الأخرى " وأبواه صلى الله عليه وسلم ماتا على الفترة " فتحقق لدى أن النسخ الشائعة الذائعة التى نرى فيها كلمة الكفر أن أبوية صلى الله عليه وسلم ماتا على الكفر ، قد صحفت فيها كلمة الكفر عن إحدى هاتين الكلمتينك الفترة أو الفطرة لقربها في الصورة الخطية، ونأسف لأن الذين كتبوا على هذه الجملة كعلى القارى، وأكمل الدين ، وأمثالهم ، لم يتحروا ، </w:t>
      </w:r>
    </w:p>
    <w:p w:rsidR="007721EF" w:rsidRDefault="007721EF" w:rsidP="007721EF">
      <w:pPr>
        <w:spacing w:after="240"/>
        <w:jc w:val="both"/>
        <w:rPr>
          <w:rtl/>
        </w:rPr>
      </w:pPr>
      <w:r>
        <w:rPr>
          <w:rtl/>
        </w:rPr>
        <w:t xml:space="preserve">ثم قال الأستاذ : ولا يغيبن عن الأذهان أن كتباً أخرى كثيرة نسبت لأعلام العلماء وهى في الحقيقة ليست لهم ، وأن كتبا أخرى دخل عليها التحريف والتغيير و المسخ ، وهذا في جملته وتفصيله لا يخفى على من يتتبع ذلك في مظانه اهـ كلام الشيخ الله ، </w:t>
      </w:r>
    </w:p>
    <w:p w:rsidR="007721EF" w:rsidRDefault="007721EF" w:rsidP="007721EF">
      <w:pPr>
        <w:spacing w:after="240"/>
        <w:jc w:val="both"/>
        <w:rPr>
          <w:rtl/>
        </w:rPr>
      </w:pPr>
      <w:r>
        <w:rPr>
          <w:rtl/>
        </w:rPr>
        <w:t xml:space="preserve">وأما كتاب التوحيد لابن خزيمة فربما تكلمنا عليه في فرصة أخرى ، </w:t>
      </w:r>
    </w:p>
    <w:p w:rsidR="007721EF" w:rsidRDefault="007721EF" w:rsidP="007721EF">
      <w:pPr>
        <w:spacing w:after="240"/>
        <w:jc w:val="both"/>
        <w:rPr>
          <w:rtl/>
        </w:rPr>
      </w:pPr>
      <w:r>
        <w:rPr>
          <w:rtl/>
        </w:rPr>
        <w:t>صور من كتاب " نقص الدرامى"</w:t>
      </w:r>
    </w:p>
    <w:p w:rsidR="007721EF" w:rsidRDefault="007721EF" w:rsidP="007721EF">
      <w:pPr>
        <w:spacing w:after="240"/>
        <w:jc w:val="both"/>
        <w:rPr>
          <w:rtl/>
        </w:rPr>
      </w:pPr>
      <w:r>
        <w:rPr>
          <w:rtl/>
        </w:rPr>
        <w:t>وما يقابلها من ردود العلماء على المجسمة</w:t>
      </w:r>
    </w:p>
    <w:p w:rsidR="007721EF" w:rsidRDefault="007721EF" w:rsidP="007721EF">
      <w:pPr>
        <w:spacing w:after="240"/>
        <w:jc w:val="both"/>
        <w:rPr>
          <w:rtl/>
        </w:rPr>
      </w:pPr>
      <w:r>
        <w:rPr>
          <w:rtl/>
        </w:rPr>
        <w:t xml:space="preserve">طبع في الآونة الأخيرة هذا الكتاب بتحقيق وعلى نفقة رأس طائفة المجسمة المسمين " جماعة أنصار السنة المحمدية" وهو رابع كتاب ينشر بمصر لترويج هذه البضاعة الزائغة ، والدعاية إلى عقيدة التجسيم الزائغة باسم نصر السنة المحمدية ، </w:t>
      </w:r>
    </w:p>
    <w:p w:rsidR="007721EF" w:rsidRDefault="007721EF" w:rsidP="007721EF">
      <w:pPr>
        <w:spacing w:after="240"/>
        <w:jc w:val="both"/>
        <w:rPr>
          <w:rtl/>
        </w:rPr>
      </w:pPr>
      <w:r>
        <w:rPr>
          <w:rtl/>
        </w:rPr>
        <w:lastRenderedPageBreak/>
        <w:t>وفى مقدمة النشر يقول رأس الجماعة ، في الجط من شأن كتب علم الكلام الجامعة لمذهب الأشاعرة والماتريدية " ودعوها كتب العقائد والتوحيد ، وهى في الواقع إنما وضعت - عن جهل أو علم - لزلزلة العقائد، والتشكيك في الله "</w:t>
      </w:r>
    </w:p>
    <w:p w:rsidR="007721EF" w:rsidRDefault="007721EF" w:rsidP="007721EF">
      <w:pPr>
        <w:spacing w:after="240"/>
        <w:jc w:val="both"/>
        <w:rPr>
          <w:rtl/>
        </w:rPr>
      </w:pPr>
      <w:r>
        <w:rPr>
          <w:rtl/>
        </w:rPr>
        <w:t xml:space="preserve">ويقول : " ولقد عم الشر والبلاء بهذه الكتب المشككة في الله وفى صفاته التى اختارها - وهو الحكيم الخبير - ووصف بها نفسه في كتابه العربى المبين، ووصفه بها رسوله الذى ما ضل وما غوى ، وما ينطق عن الهوى" ، </w:t>
      </w:r>
    </w:p>
    <w:p w:rsidR="007721EF" w:rsidRDefault="007721EF" w:rsidP="007721EF">
      <w:pPr>
        <w:spacing w:after="240"/>
        <w:jc w:val="both"/>
        <w:rPr>
          <w:rtl/>
        </w:rPr>
      </w:pPr>
      <w:r>
        <w:rPr>
          <w:rtl/>
        </w:rPr>
        <w:t xml:space="preserve">ويقول في التنبيه من شأن كتاب الدارمى وتقريظه : "وبعد فهذا كتاب ( النقض على بشر المريسى ) تأليف الإمام الحجة المحدث الحافظ عثمان بن سغيد الدارمى الذى يقول فيه الإمام ابن القيم رحمه الله في كتاب اجتماع الجيوش الإسلامية : " وكتاباه - أى هذا وكتاب الرد على الجهمية - من أجل الكتب المصنفة في السنة وأنفعها، وينبغى لكل طالب سنة مراده الوقوف على ما كان عليه الصحابة والتابعون والأئمة أن يقرأ كتابيه، وكان شيخ الإسلام ابن تيمية رحمه الله يوصى بهذين الكتابين أشد الوصية ويعظمهما جداً، وفيهما من تقرير التوحيد والأسماء والصفات بالعقل ما ليس في غيرهما " ، </w:t>
      </w:r>
    </w:p>
    <w:p w:rsidR="007721EF" w:rsidRDefault="007721EF" w:rsidP="007721EF">
      <w:pPr>
        <w:spacing w:after="240"/>
        <w:jc w:val="both"/>
        <w:rPr>
          <w:rtl/>
        </w:rPr>
      </w:pPr>
      <w:r>
        <w:rPr>
          <w:rtl/>
        </w:rPr>
        <w:t>" وأثنى على كتابه هذا كثير من السلف ، وقرظوه بعبارات فخمة، وهو في الواقع كما قالوا،</w:t>
      </w:r>
    </w:p>
    <w:p w:rsidR="007721EF" w:rsidRDefault="007721EF" w:rsidP="007721EF">
      <w:pPr>
        <w:spacing w:after="240"/>
        <w:jc w:val="both"/>
        <w:rPr>
          <w:rtl/>
        </w:rPr>
      </w:pPr>
      <w:r>
        <w:rPr>
          <w:rtl/>
        </w:rPr>
        <w:t xml:space="preserve">لولا أنه أتى فيه ببعض ألفاظ، دعاه إليها عنف الرد، وشدة الحرص على إثبات صفات الله وأسماءه التى كان يبالغ بشر المريشى الضال المارق وشيعته في نفيها ، غير أنه كان الأولى والأحسن اإلا  يأتىبها ، وأن يقتصر على الثلبت من الكتاب والسنة الصحيحة كمثل : الجسم،والمكان ، والحيز ، فإنى لا أوافقه عليها ، ولا أستجيز إطلاقها، لأنها لم تأت في كتاب الله ، ولا في سنة صحيحة"إلخ هذا بعض ما في مقدمه النشر لشيخ الجماعة ، وهو والجماعة جميعا موافقون على ما في الكتاب إلا بعض ألفاظ كإثبات الجسم والمكان، والحيز لله تعالى كأن الأولى في نظرهم والأحسن فقط عدم عدها في باب الأسماء والصفات أى لأنها لم ترد بألفاظها في الكتاب والسنة ، ويوضح اتجاهه هذا واتجاههم معه أنه كتب على قول الدارمى : "وهو لا يعرف مكان واحده " أى إلهه هذه العبارة بنصها : " كان خيراً لو قال "أين " ولم يقل "مكان"  ، </w:t>
      </w:r>
    </w:p>
    <w:p w:rsidR="007721EF" w:rsidRDefault="007721EF" w:rsidP="007721EF">
      <w:pPr>
        <w:spacing w:after="240"/>
        <w:jc w:val="both"/>
        <w:rPr>
          <w:rtl/>
        </w:rPr>
      </w:pPr>
      <w:r>
        <w:rPr>
          <w:rtl/>
        </w:rPr>
        <w:t xml:space="preserve">فمن الخيرية والأولية فقط عنده القتصار على لفظ " أين " الوارد في السنة ، وغاب عن ذهنه أن " أين " يستفهم بها عن المكان فلا فرق إذا بين التعبير بها أو بمرادفها، والدارمى يثبت لله الجسم والمكان والجهه والحيز ، ويثبت أن الله تعالى يحس بالحواس الخمس ، ويبالغ في إثبات الظواهر كلها سواء وردت بألفاظ أو بمرادفاتها أو أخذت </w:t>
      </w:r>
      <w:r>
        <w:rPr>
          <w:rtl/>
        </w:rPr>
        <w:lastRenderedPageBreak/>
        <w:t xml:space="preserve">بطريق اللزوم ، فالعبرة عنده بالمعانى لا بخصوص الألفاظ ، وسيتضح ذلك جليا فيما سنضمه تحت أنظار القراء من نصوص كتابه هذا التى سنقابلها بغيرها من نصوص العلماء المحررة في الرد على المجسمة  ، </w:t>
      </w:r>
    </w:p>
    <w:p w:rsidR="007721EF" w:rsidRDefault="007721EF" w:rsidP="007721EF">
      <w:pPr>
        <w:spacing w:after="240"/>
        <w:jc w:val="both"/>
        <w:rPr>
          <w:rtl/>
        </w:rPr>
      </w:pPr>
      <w:r>
        <w:rPr>
          <w:rtl/>
        </w:rPr>
        <w:t xml:space="preserve">وقد وجدنا " شيخ الجماعة " نقسه فسر الاستواء على العرش بالاستقرار ، ووقع في ذيل مقال له بهذه العبارة: " وكتبه المفتقر إلى عفو ربه المستوى بذاته على عرشه محمد حامد الفقى" فالاستواء بالذات ، والاستقرار على العرش كل منهما يقتضى التشبيه لا محالة ، ومن العجب أن يثبت هؤلاء الاستقرار ، الاستواء بالذات والحيز والجهه، ويقولون : إن هذه الأمور وغيرها من المتشابه لا تقتضى تشبيها ولا تمثيلا، وهو جمع بين الشئ وضده، ولا يجتمع تجسيم وتشبيه ،مع تقديس وتنزيه إلا في عقول اصطلح عليها الضدان ، واجتمع فيها المتناقضان ، فكأنهم يقولون : إن الله مستقر بذاته على عرشه مستو بذاته عليه ثابت له المكان والحيز والجهة فهو إذا جسم ، ويقولون مع هذا بتنزهه عن الجسمية والمثلية،وعن المكان والجهة إلى غير ذلك فهو إذن ليس بجسم فيؤل كلامهم إلى أنه جسم ليس بجسم  ، </w:t>
      </w:r>
    </w:p>
    <w:p w:rsidR="007721EF" w:rsidRDefault="007721EF" w:rsidP="007721EF">
      <w:pPr>
        <w:spacing w:after="240"/>
        <w:jc w:val="both"/>
        <w:rPr>
          <w:rtl/>
        </w:rPr>
      </w:pPr>
      <w:r>
        <w:rPr>
          <w:rtl/>
        </w:rPr>
        <w:t xml:space="preserve">وهم يودون لو ذهبت كتب علم الكلام كلها في خبر كان ، وبقى كتلب الدارمى وبضعة كتب أخرى على غراره حشرت فيها المتشابهات المتعلقة بالأسماء والصفات حشرا، ويتمنون لو حلت محل الكتب المدونة في علم الكلام على طريقة الأشاعرة والماتريدية ، وضياع ذلك التراث الخالد ، وذهبت نتائج قرائح العلماء كلهم ضياعاً ، </w:t>
      </w:r>
    </w:p>
    <w:p w:rsidR="007721EF" w:rsidRDefault="007721EF" w:rsidP="007721EF">
      <w:pPr>
        <w:spacing w:after="240"/>
        <w:jc w:val="both"/>
        <w:rPr>
          <w:rtl/>
        </w:rPr>
      </w:pPr>
      <w:r>
        <w:rPr>
          <w:rtl/>
        </w:rPr>
        <w:t>فلننظر إذا إلى ما في كتاب الدارمى ، ولنعرض صوراً منه على أنظار القراء ، ونقابلها بنقائضها من كلام العلماء ، وهذا ما يوضح لك مقصد " الجماعة" ، ويبين لك حقيقة معتقدهم ، ويحدد لك طريق اتجاههم ، فانظر إذن وتأمل ولا تنزعج!!</w:t>
      </w:r>
    </w:p>
    <w:p w:rsidR="007721EF" w:rsidRDefault="007721EF" w:rsidP="007721EF">
      <w:pPr>
        <w:spacing w:after="240"/>
        <w:jc w:val="both"/>
        <w:rPr>
          <w:rtl/>
        </w:rPr>
      </w:pPr>
      <w:r>
        <w:rPr>
          <w:rtl/>
        </w:rPr>
        <w:t xml:space="preserve">فى "ص 20" يقول الدارمى مخاطبا معارضه ما هذه صورته : " وأما دعواك أن تفسير ط القيوم " الذى لا يزول فلا يتحرك ، فلا يقبل مثل هذا التفسير إلا بأثر صحيح ، مأثور عن رسول الله صلى الله علية وسلم أو عن بعض أصحابه أو التابعين لأن الحى القيوم يفعل ما يشاء ، ويتحرك إذا شاء لأن إمارة ما بين الحى والميت التحرك ، كل حى متحرك لا محال ، وكل ميت غير متحرك لا محالة" انتهت عبارة الدارمى وكتب الشيخ حامد الفقى في ذيل الصفحة على هذه العبارة ما نصه : " هذه ألفاظ لم ترد في القرآن ولا في السنة فنتوقف عن وصف الله بها " وكأنه إذا وجد هذه الألفاظ في القرآن والسنة لم يتوقف عن وصف الله بها على نحوها وصفه بها إمامه الدارمى  ، </w:t>
      </w:r>
    </w:p>
    <w:p w:rsidR="007721EF" w:rsidRDefault="007721EF" w:rsidP="007721EF">
      <w:pPr>
        <w:spacing w:after="240"/>
        <w:jc w:val="both"/>
        <w:rPr>
          <w:rtl/>
        </w:rPr>
      </w:pPr>
      <w:r>
        <w:rPr>
          <w:rtl/>
        </w:rPr>
        <w:lastRenderedPageBreak/>
        <w:t xml:space="preserve">وكأن الأستاذ يغالط نفسه ويتجاهل أن المجسمة يثبتون الحركة بنحو قوله تعالى: " وجاء ربك والملك صفا صفا (22) "  "هل ينظرون إلا أن يأتيهم الله في ظلل من الغمام والملائكة" وبأحاديث منها ما رواه الدارمى في كتابه هذا بسنده إلى أبى هريرة رضى الله عنه قال : قال رسول الله صلى الله علية وسلم ك " يجمع الله الناس يوم القيامة فيقول : من كان يعبد شيئا فليتبعه، قال: فيقول المؤمنون : هذا ماننا حتى يأتينا ربنا ، فإذا جاء ربنا عرفناه، فيأتيهم الله فيقول : أنا ربكم فيقولون أنت ربنا فيتبعونه" ، </w:t>
      </w:r>
    </w:p>
    <w:p w:rsidR="007721EF" w:rsidRDefault="007721EF" w:rsidP="007721EF">
      <w:pPr>
        <w:spacing w:after="240"/>
        <w:jc w:val="both"/>
        <w:rPr>
          <w:rtl/>
        </w:rPr>
      </w:pPr>
      <w:r>
        <w:rPr>
          <w:rtl/>
        </w:rPr>
        <w:t xml:space="preserve">ويثبتون النزول بحديث :" ينزل ربنا ليلة إلى السماء الدنيا " الحديث ، </w:t>
      </w:r>
    </w:p>
    <w:p w:rsidR="007721EF" w:rsidRDefault="007721EF" w:rsidP="007721EF">
      <w:pPr>
        <w:spacing w:after="240"/>
        <w:jc w:val="both"/>
        <w:rPr>
          <w:rtl/>
        </w:rPr>
      </w:pPr>
      <w:r>
        <w:rPr>
          <w:rtl/>
        </w:rPr>
        <w:t xml:space="preserve">ويثبتون الجلوس والقعود بمثل ما رواه الدارمى بسنده عبد الله بن خليفة قال : "أتت امرأة إلى النبى صلى الله علية وسلم فقالت ك ادع الله أن يدخلنى الجنة،فعظم الرب فقال: إن كرسيه وسع السموات والأرض ، وإنه ليقعد عليه فما يفضل منه إلا قدر أربع أصابع ومد أصابعه الأربع ، وإن له أطيطاً كأطيط الحل الجديد إذا ركبه من يثقله " ، </w:t>
      </w:r>
    </w:p>
    <w:p w:rsidR="007721EF" w:rsidRDefault="007721EF" w:rsidP="007721EF">
      <w:pPr>
        <w:spacing w:after="240"/>
        <w:jc w:val="both"/>
        <w:rPr>
          <w:rtl/>
        </w:rPr>
      </w:pPr>
      <w:r>
        <w:rPr>
          <w:rtl/>
        </w:rPr>
        <w:t>فهذه الآيات والأحاديث هى التى اعتمد عليها الدارمى في إثبات الحركة والنزول والجلوس ، وقد مرت على الأستاذ ، وهو يباشر طبع الكتاب فكيف يقول : إنه يتوقف عن وصف الله بها زاعما أنها لم ترد في القرآن ولا في السنة؟</w:t>
      </w:r>
    </w:p>
    <w:p w:rsidR="007721EF" w:rsidRDefault="007721EF" w:rsidP="007721EF">
      <w:pPr>
        <w:spacing w:after="240"/>
        <w:jc w:val="both"/>
        <w:rPr>
          <w:rtl/>
        </w:rPr>
      </w:pPr>
      <w:r>
        <w:rPr>
          <w:rtl/>
        </w:rPr>
        <w:t>ها هى ذى قد مرت به مرارا وتكرارا على أنه لا ينكر أنه وصف الله بالاستواء وفسره بالاستقرار الذاتى ، كما لا ينكر أن هذه الظواهر حين مرت به في مواضعها من كتاب الدارمى لم يؤؤلها بما يصرفها عن ظاهرها ، ولم يعلق عليها بكلمة واحدة فهو والدارمى سواء حيال هذه الألفاظ ما في ذلك شك وإلا كان من المؤولة فيكون من فناة وجود الله !!</w:t>
      </w:r>
    </w:p>
    <w:p w:rsidR="007721EF" w:rsidRDefault="007721EF" w:rsidP="007721EF">
      <w:pPr>
        <w:spacing w:after="240"/>
        <w:jc w:val="both"/>
        <w:rPr>
          <w:rtl/>
        </w:rPr>
      </w:pPr>
      <w:r>
        <w:rPr>
          <w:rtl/>
        </w:rPr>
        <w:t xml:space="preserve">ثم بإزاء هذه الصورة المعروضة على أنظار القراء من كتاب الدارمى ومقدمته أضع في مقابلتها صورة اخرى مما أنقله من كتاب " العواصم من القواصم " لإمام من أئمة الحديث هو القاضى أبو بكر بن العربى قال: (ج 2 ص 17 ) قاصمة: وقد بينا في غير موضع أن الكائدين للإسلام كثير ، والمقصرون فيه كثير ، والمشتغلون قليل ، فمن كاده (الباطنية) وقد بينا جملة من أحوالهم ،وممن كاده (الظاهرية) وهم طائفتان إلى أن يقول : يقولون إن الله أعلم بنفسه وصفاته وبمخلوقاته منا /وهو معلمنا ، فإذا أخبرنا بأمره به كما أمر ، وقالوا حين سمعوا  " هل ينظرون إلا أن يأتيهم الله في ظلل من الغمام والملائكة "  " وجاء ربك والملك صفا صفا (22) " فأتى الله بنينهم من القواعد "  " وينزل ربنا كل ليلة إلى سماء الدنيا " إنه يتحرك وينتقل ، ويذهب من موضع إلى موضع ، ولما سمعوا </w:t>
      </w:r>
      <w:r>
        <w:rPr>
          <w:rtl/>
        </w:rPr>
        <w:lastRenderedPageBreak/>
        <w:t xml:space="preserve">قوله : " الرحمن على العرش استوى (5)" قالوا : إنه جالس عليه متصل به ، وأنه أكبربأربع أصابع إلى أن يقول : وقالوا : إنه يتكلم بحرف وصوت،وعزوه إلى أحمد بن حنبل ، وتعدى بهم الباطل إلى أن يقولوا : إن الحروف قديمة، وقالوا : أنه ذو يد وأصابع وساعد وذراع وخاصرة وساق ورجل يطأ بها حيث شاء ، وإنه يضحك ويمشى ويهرول ، وأخبرنى من أثق به من مشيختى أن أبا يعلى محمد بن الحن رئيس الحنابلة ببغداد كان يقول : ألزمونى ما شئتم فإنى التزمه إلا اللحية، والعورة، وانتهى بهم القول إلى أن يقولوا: إن أراد أحد أن يعلم الله فلينظر إلى نفسه، فإنه الله بعينه، إلا أن الله منزه عن الآفات، قديم لا أول له ، دائم لا يفنى ، لقول النبى صلى الله علية وسلم : " إن الله خلق آدم على صورته" ، وفى رواية :" على صورة الرحمن " ، وهى صحيحة ، فلله الوجه بعينه لا ننفيه ولا نتأوله إلى محالات لا يرضى بها ذو نهى  ، </w:t>
      </w:r>
    </w:p>
    <w:p w:rsidR="007721EF" w:rsidRDefault="007721EF" w:rsidP="007721EF">
      <w:pPr>
        <w:spacing w:after="240"/>
        <w:jc w:val="both"/>
        <w:rPr>
          <w:rtl/>
        </w:rPr>
      </w:pPr>
      <w:r>
        <w:rPr>
          <w:rtl/>
        </w:rPr>
        <w:t xml:space="preserve">وكان رأس هذه الطائفة بالشام أبو الفرج الحنبلى بدمشق ، وابن الرميلى المحدث ببيت المقدس ، والقطروانى بنواحى نابلس ، والفاخورى بديار مصر ،ولحقت منهم ببغداد أبا الحسين بن أبى يعلى الفراء ، وكل منهم ذو أتباع من العوام جما غفيرا  ،  عصبة عصية عن الحق ، وعصبية على الخلق ، ولو كانت لهم أفهام ، ورزقوا معرفة بدين الاسلام ، لكان لهم من أنفسهم وازع ، لظهور التهافت على مقالاتهم ، وعموم البطلام بكلماتهم ، ولكن الفدامة استولت عليهم ، ولا آذان يسمعون بها ، أولئك كالأنعام بل هم أضل اهـ  ،  هذا كلام أبى بكر بن العربى في الجزء الثانى من " العواصم " من ص 17- 20  ، </w:t>
      </w:r>
    </w:p>
    <w:p w:rsidR="007721EF" w:rsidRDefault="007721EF" w:rsidP="007721EF">
      <w:pPr>
        <w:spacing w:after="240"/>
        <w:jc w:val="both"/>
        <w:rPr>
          <w:rtl/>
        </w:rPr>
      </w:pPr>
      <w:r>
        <w:rPr>
          <w:rtl/>
        </w:rPr>
        <w:t>كتاب التوحيد لابن خزيمة</w:t>
      </w:r>
    </w:p>
    <w:p w:rsidR="007721EF" w:rsidRDefault="007721EF" w:rsidP="007721EF">
      <w:pPr>
        <w:spacing w:after="240"/>
        <w:jc w:val="both"/>
        <w:rPr>
          <w:rtl/>
        </w:rPr>
      </w:pPr>
      <w:r>
        <w:rPr>
          <w:rtl/>
        </w:rPr>
        <w:t xml:space="preserve">الإمام الحافظ أبو بكر محمد بن إسحاق بن خزيمة مؤلف هذا الكتاب سنه 311هـ من كبار الحفاظ المبرزين في نقد رجال الحديث، ومعرفة متونه وعلله، وقد خاض في كتابه هذا كبعض الحفاظ من علماء التحديث وأهل الأثر في تفسير الآيات والأحاديث المتشابهة، ولكونه لم يكن من المحسنين في فن الكلام على طريقة المتكلمين في أصول الدين وتقرير العقائد إحسانه في فنون الحديث ، قال في ذات الله وصفاته بما أنكره عليه علماء هذا السأن ، وبما كان حليفه فيه الخطأ وخطل الرأى وغلط الفهم، لأنه التزم في كل ما تكلم عليه من هذه الأسماء والصفات الوقوف عند ظواهر المتشابه وفهم مفرادتها اللغوية فهما سطحيا عاميا ووصفها بما تعطيه هذه المفرادات من المعانى الحسية الظاهلرة بدون اقتصار على الإيمان بأصلها المعلوم من الكتاب والسنة والتفويض أو التأويل في وصفها المتشابه وكيفيتها المجهولة ، لأن التأويل عنده وعند من نجا نحوه وجرى على أصله هو عين النفى والتعطيل ، </w:t>
      </w:r>
      <w:r>
        <w:rPr>
          <w:rtl/>
        </w:rPr>
        <w:lastRenderedPageBreak/>
        <w:t xml:space="preserve">والجرى على هذا الأصل وهو عدم تأويل الظواهر مطلقا ، وتحديد معانيها بما يفهم من اللفظ عند الإطلاق بدون تأويل ولا تفويض مسلك شائك يجر إلى مزالق يجب الكشف عنها وبيان وجه الصواب فيها  ، </w:t>
      </w:r>
    </w:p>
    <w:p w:rsidR="007721EF" w:rsidRDefault="007721EF" w:rsidP="007721EF">
      <w:pPr>
        <w:spacing w:after="240"/>
        <w:jc w:val="both"/>
        <w:rPr>
          <w:rtl/>
        </w:rPr>
      </w:pPr>
      <w:r>
        <w:rPr>
          <w:rtl/>
        </w:rPr>
        <w:t xml:space="preserve">ومما لا ريب فيه أن محاولة إدراك كثير من هذه المعانى على ظواهرها دون تفويض ولا تأويل هى في الحقيقة محاولة لإدراك كنه الذات وحقيقة الخالق جل وعلا ، و هو ما لا نصل إليه بعقولنا وأفهامنا ، لا نحصار مدركنا في محيط من العالم الحسى بجعانا لا نستطيع أن ننفذ يأنظارنا الكليةن وعقولنا المحدودة إلى ما وراء حجب الغيب المحيطة بجلال قدسية الذات الأقداس ، تقدست أسماؤه ،وتعالت صفاته ، </w:t>
      </w:r>
    </w:p>
    <w:p w:rsidR="007721EF" w:rsidRDefault="007721EF" w:rsidP="007721EF">
      <w:pPr>
        <w:spacing w:after="240"/>
        <w:jc w:val="both"/>
        <w:rPr>
          <w:rtl/>
        </w:rPr>
      </w:pPr>
      <w:r>
        <w:rPr>
          <w:rtl/>
        </w:rPr>
        <w:t xml:space="preserve">وهناك أحاديث كثيرة دلت على استحالة معرفة ذاته تعالى بالكنه منها قولة عليه الصلاة والسلام :"سبحانك ما عرفناك حق معرفتك " ، </w:t>
      </w:r>
    </w:p>
    <w:p w:rsidR="007721EF" w:rsidRDefault="007721EF" w:rsidP="007721EF">
      <w:pPr>
        <w:spacing w:after="240"/>
        <w:jc w:val="both"/>
        <w:rPr>
          <w:rtl/>
        </w:rPr>
      </w:pPr>
      <w:r>
        <w:rPr>
          <w:rtl/>
        </w:rPr>
        <w:t xml:space="preserve">وقوله: " تفكروا في خلق الله ولا تفكروا في الله فتهلكوا " ، </w:t>
      </w:r>
    </w:p>
    <w:p w:rsidR="007721EF" w:rsidRDefault="007721EF" w:rsidP="007721EF">
      <w:pPr>
        <w:spacing w:after="240"/>
        <w:jc w:val="both"/>
        <w:rPr>
          <w:rtl/>
        </w:rPr>
      </w:pPr>
      <w:r>
        <w:rPr>
          <w:rtl/>
        </w:rPr>
        <w:t xml:space="preserve">وقوله فيما أخرجه أبو الشيخ عن ابن عباس مرفوعا :" تفكروا في الخلق ولا تفكروا في الخالق فإنكم لا تقدرونه قدره" ، </w:t>
      </w:r>
    </w:p>
    <w:p w:rsidR="007721EF" w:rsidRDefault="007721EF" w:rsidP="007721EF">
      <w:pPr>
        <w:spacing w:after="240"/>
        <w:jc w:val="both"/>
        <w:rPr>
          <w:rtl/>
        </w:rPr>
      </w:pPr>
      <w:r>
        <w:rPr>
          <w:rtl/>
        </w:rPr>
        <w:t xml:space="preserve">وقوله:"تفكروا في آلاء الله ولا تفكروا في ذاته" ، </w:t>
      </w:r>
    </w:p>
    <w:p w:rsidR="007721EF" w:rsidRDefault="007721EF" w:rsidP="007721EF">
      <w:pPr>
        <w:spacing w:after="240"/>
        <w:jc w:val="both"/>
        <w:rPr>
          <w:rtl/>
        </w:rPr>
      </w:pPr>
      <w:r>
        <w:rPr>
          <w:rtl/>
        </w:rPr>
        <w:t xml:space="preserve">ومن كلام المرتضى رضى الله عنه ، </w:t>
      </w:r>
    </w:p>
    <w:p w:rsidR="007721EF" w:rsidRDefault="007721EF" w:rsidP="007721EF">
      <w:pPr>
        <w:spacing w:after="240"/>
        <w:jc w:val="both"/>
        <w:rPr>
          <w:rtl/>
        </w:rPr>
      </w:pPr>
      <w:r>
        <w:rPr>
          <w:rtl/>
        </w:rPr>
        <w:t>العجز عن درك  الإدراك إدراك           والبحث عن كنه ذات الله إشراك</w:t>
      </w:r>
    </w:p>
    <w:p w:rsidR="007721EF" w:rsidRDefault="007721EF" w:rsidP="007721EF">
      <w:pPr>
        <w:spacing w:after="240"/>
        <w:jc w:val="both"/>
        <w:rPr>
          <w:rtl/>
        </w:rPr>
      </w:pPr>
      <w:r>
        <w:rPr>
          <w:rtl/>
        </w:rPr>
        <w:t>والشطر الأول من هذا البيت الفذ تضمين لقول أبى بكر الصديق رضى الله عنه : " العجز عن درك الأدراك إدراك " وإذا كان اكتناه حقيقة الذات إثباتالمتشابه بوصفه المفهوم من اللفظ عند الإطلاق وكيفيه المجهوله لنا ، ليس في مقدور أحد فضلا عن أنه يفضى إلى إثبات الجهة والمكان والأجزاء والأبعض لله تعالى كان المذهب الحق في المتشابه أحد وجهين :</w:t>
      </w:r>
    </w:p>
    <w:p w:rsidR="007721EF" w:rsidRDefault="007721EF" w:rsidP="007721EF">
      <w:pPr>
        <w:spacing w:after="240"/>
        <w:jc w:val="both"/>
        <w:rPr>
          <w:rtl/>
        </w:rPr>
      </w:pPr>
      <w:r>
        <w:rPr>
          <w:rtl/>
        </w:rPr>
        <w:t xml:space="preserve">إما الإيمان بأصلها الثابت في الكتاب والسنة مع تفوض علم المراد منها إلى علام الغيوب بدون تحديد وتعريف، وتوصيف وتكييف وهذا هم مذهب السلف  ، </w:t>
      </w:r>
    </w:p>
    <w:p w:rsidR="007721EF" w:rsidRDefault="007721EF" w:rsidP="007721EF">
      <w:pPr>
        <w:spacing w:after="240"/>
        <w:jc w:val="both"/>
        <w:rPr>
          <w:rtl/>
        </w:rPr>
      </w:pPr>
      <w:r>
        <w:rPr>
          <w:rtl/>
        </w:rPr>
        <w:lastRenderedPageBreak/>
        <w:t xml:space="preserve">وإما الإيمان بالأصل الوارد وصرفه عن معناه الظاهر بضرب من التأويل لا تأباه العربية ، ولا يخرج عن قانون اللغة التى نزل بها القرآن ، وهذا هو مذهب الخلف  ، </w:t>
      </w:r>
    </w:p>
    <w:p w:rsidR="007721EF" w:rsidRDefault="007721EF" w:rsidP="007721EF">
      <w:pPr>
        <w:spacing w:after="240"/>
        <w:jc w:val="both"/>
        <w:rPr>
          <w:rtl/>
        </w:rPr>
      </w:pPr>
      <w:r>
        <w:rPr>
          <w:rtl/>
        </w:rPr>
        <w:t>وقد أشار فضيلة المفتى الأكبر في حديث له مع الأستاذ الههياوى صاحب جريدة المنبر إلى المذهب الحق في المتشابه ، قال: فكان الذى سمعته من فضيلته تقرير مذهب السلف " إرجاع الأمر بالمتشابهات إلى علم الله تعالى مع التنزيه المطلق ، ومع الإيمان بانتقاء كل مماثلة للحوادث ، وأن ما عدا ذلك ليس من الدين في شئ "</w:t>
      </w:r>
    </w:p>
    <w:p w:rsidR="007721EF" w:rsidRDefault="007721EF" w:rsidP="007721EF">
      <w:pPr>
        <w:spacing w:after="240"/>
        <w:jc w:val="both"/>
        <w:rPr>
          <w:rtl/>
        </w:rPr>
      </w:pPr>
      <w:r>
        <w:rPr>
          <w:rtl/>
        </w:rPr>
        <w:t xml:space="preserve">وسنرى أن ابن خزيمة في كتاب " التوحيد " بناء على أصله من عدم صرف الظواهر عن معناها ، ولو أدى ذلك إلى مماثلة ذات الله تعالى للحوادث سيخرج عن المذهبين جميعا : مذهب السلف ، ومذهب الخلف  ، </w:t>
      </w:r>
    </w:p>
    <w:p w:rsidR="007721EF" w:rsidRDefault="007721EF" w:rsidP="007721EF">
      <w:pPr>
        <w:spacing w:after="240"/>
        <w:jc w:val="both"/>
        <w:rPr>
          <w:rtl/>
        </w:rPr>
      </w:pPr>
      <w:r>
        <w:rPr>
          <w:rtl/>
        </w:rPr>
        <w:t xml:space="preserve">ثم إن تأويل بعض المتشابهات ،وصرف بعض الظواهر عن معناها أمرلا بد منه ،وبيان على ذلك على ما ذهب إليه الإمام فخر الإسلام : أ،ه ورد في القرآن ذكر الوجه والعين والجنب الواحد والأيدى ةالساق الواحدة ، فلو أخذنا بظاه هذه النصوص للزم إثبات إله له وجه وعلى ذلك الوجه عدة أعين ، وله جنب واحد ، وعليه أيد كثيرة كل يد منها يمين ، وله ساق واحدة ، ولا نرى صورة اقبح من هذه الصورة تامتخيلة ، ولا يرضى عاقل أن يصف ربه بهذه الصفة المشوهة ، </w:t>
      </w:r>
    </w:p>
    <w:p w:rsidR="007721EF" w:rsidRDefault="007721EF" w:rsidP="007721EF">
      <w:pPr>
        <w:spacing w:after="240"/>
        <w:jc w:val="both"/>
        <w:rPr>
          <w:rtl/>
        </w:rPr>
      </w:pPr>
      <w:r>
        <w:rPr>
          <w:rtl/>
        </w:rPr>
        <w:t xml:space="preserve">وأنه ورد أيضا قوله تعالى : " الله نور السموات والارض " ومعلوم بالبداهة أن إله العالم ليس هو هذا الشئ المنبسط على الجدران والحيطان ،وليس  هو النور المنبعث عن جرم الشمس والقمر والكواكب والنيران ، وإذان فلا يمكن إرادة لامعنى الظاهر من لفظ المتشابه ، ولا بد من صرف اللفظ المتشابه إلى معنى آخر بأن يقال : الله منور السموات ةالأرض أو الهادى بجميع أنواع الهدايات لأهل السموات والأرض  ، </w:t>
      </w:r>
    </w:p>
    <w:p w:rsidR="007721EF" w:rsidRDefault="007721EF" w:rsidP="007721EF">
      <w:pPr>
        <w:spacing w:after="240"/>
        <w:jc w:val="both"/>
        <w:rPr>
          <w:rtl/>
        </w:rPr>
      </w:pPr>
      <w:r>
        <w:rPr>
          <w:rtl/>
        </w:rPr>
        <w:t xml:space="preserve">وكذلك لا بد من التأويل في مثل قوله تعالى : " من ذا الذى يقرض الله قرضا حسنا " وقوله :" فأتى الله بنينهم من القواعد " وقوله لموسى وهارون ك" اننى معكما اسمع وأرى " فإن المعية هنا معية المعونة والحفظ والعلم والرحمة ، </w:t>
      </w:r>
    </w:p>
    <w:p w:rsidR="007721EF" w:rsidRDefault="007721EF" w:rsidP="007721EF">
      <w:pPr>
        <w:spacing w:after="240"/>
        <w:jc w:val="both"/>
        <w:rPr>
          <w:rtl/>
        </w:rPr>
      </w:pPr>
      <w:r>
        <w:rPr>
          <w:rtl/>
        </w:rPr>
        <w:t xml:space="preserve">وكذلك لا بد من التأويل في مثل قوله عليه السلام : " الحجر الأسود يمين الله " وقوله حكاية عن ربه : " من أتانى يمشى اتيته هرولة " فإن المراد منه التمثيل والتصوير لا المشى الحقيقى والهرولة الحقيقة  ، </w:t>
      </w:r>
    </w:p>
    <w:p w:rsidR="007721EF" w:rsidRDefault="007721EF" w:rsidP="007721EF">
      <w:pPr>
        <w:spacing w:after="240"/>
        <w:jc w:val="both"/>
        <w:rPr>
          <w:rtl/>
        </w:rPr>
      </w:pPr>
      <w:r>
        <w:rPr>
          <w:rtl/>
        </w:rPr>
        <w:lastRenderedPageBreak/>
        <w:t xml:space="preserve">وقوله عليه الصلاة السلام : " قلب المؤمن بين أصبعين من أصابع الرحمن وهذا أيضا لا بد فيه من التأويل لأنا نعلم بالضرورة أنه ليس في صدورنا إصبعان بينهما قلوبنا  ، </w:t>
      </w:r>
    </w:p>
    <w:p w:rsidR="007721EF" w:rsidRDefault="007721EF" w:rsidP="007721EF">
      <w:pPr>
        <w:spacing w:after="240"/>
        <w:jc w:val="both"/>
        <w:rPr>
          <w:rtl/>
        </w:rPr>
      </w:pPr>
      <w:r>
        <w:rPr>
          <w:rtl/>
        </w:rPr>
        <w:t xml:space="preserve">فثبت بهذا و نظائره أنه لا بد من المصير إلى التأويل حتما في كل ما يوهم ظاهره منزه عن الجهة والجسمية ، وإذا لم نصر إلى هذه النصوص الواردة إجمالا ونكل تفصيل علم المراد منها إلى علام الغيوب سبحانه وتعالى  ، </w:t>
      </w:r>
    </w:p>
    <w:p w:rsidR="007721EF" w:rsidRDefault="007721EF" w:rsidP="007721EF">
      <w:pPr>
        <w:spacing w:after="240"/>
        <w:jc w:val="both"/>
        <w:rPr>
          <w:rtl/>
        </w:rPr>
      </w:pPr>
      <w:r>
        <w:rPr>
          <w:rtl/>
        </w:rPr>
        <w:t>وقد نقل المرجانى في حاسشته على شرح جلال الدين الدوانى أن الإمام الرازى فخر الإسلام رحمه الله قال: إثبات اليد والوجه حق عندنا ، لكنه معلوم بأصله، متشابه بوصفه ، ولن يجوز إبطال الأصل بالعجز عن درك الوصف بالكيف ، وإنما ضلت المعتزلة، فإنهم ردود الأصول ، لجهلهم بالصفات على الوجه المعقول ، فصاروا معطلة</w:t>
      </w:r>
    </w:p>
    <w:p w:rsidR="007721EF" w:rsidRDefault="007721EF" w:rsidP="007721EF">
      <w:pPr>
        <w:spacing w:after="240"/>
        <w:jc w:val="both"/>
        <w:rPr>
          <w:rtl/>
        </w:rPr>
      </w:pPr>
      <w:r>
        <w:rPr>
          <w:rtl/>
        </w:rPr>
        <w:t xml:space="preserve">ويعلم منه أن إثبات الأسماء والصفات بأصلها الوارد في الكتاب والسنة ، وإن عجزنا عن درك وصفها المتشابه ، وكيفها المجهول هو المذهب الحق عند المتكلمين  ، </w:t>
      </w:r>
    </w:p>
    <w:p w:rsidR="007721EF" w:rsidRDefault="007721EF" w:rsidP="007721EF">
      <w:pPr>
        <w:spacing w:after="240"/>
        <w:jc w:val="both"/>
        <w:rPr>
          <w:rtl/>
        </w:rPr>
      </w:pPr>
      <w:r>
        <w:rPr>
          <w:rtl/>
        </w:rPr>
        <w:t xml:space="preserve">وبعد هذا التمهيد والمقدمات - أنقل لك فصولا من كلام ابن خزيمة في كتابه المسمى كتاب " التوحيد" لتعلم منه أن الحفظ والتحديث غير الفقه وفهم الأحاديث ، وغير معرفة أصول الدين ، وتقرير عقائد التوحيد  ، </w:t>
      </w:r>
    </w:p>
    <w:p w:rsidR="007721EF" w:rsidRDefault="007721EF" w:rsidP="007721EF">
      <w:pPr>
        <w:spacing w:after="240"/>
        <w:jc w:val="both"/>
        <w:rPr>
          <w:rtl/>
        </w:rPr>
      </w:pPr>
      <w:r>
        <w:rPr>
          <w:rtl/>
        </w:rPr>
        <w:t xml:space="preserve">ففى (ص16) مانصه : " نحن نقول وعلماؤنا جميعا قى الأقطار إن لمعبودنا عز وجل وجها كما أعلمنا الله في محكم تنزيله فذواه بالجلال والإكرام ، وحكم له بالبقاء ، ونفى عنه الهلاك ، ونقول إن لوجه ربنا عز وجل من النور والضياء والبهاء ما لو كشف حجابه لأحرقت سبحات وجهه كل شئ أدركه بصره" ، </w:t>
      </w:r>
    </w:p>
    <w:p w:rsidR="007721EF" w:rsidRDefault="007721EF" w:rsidP="007721EF">
      <w:pPr>
        <w:spacing w:after="240"/>
        <w:jc w:val="both"/>
        <w:rPr>
          <w:rtl/>
        </w:rPr>
      </w:pPr>
      <w:r>
        <w:rPr>
          <w:rtl/>
        </w:rPr>
        <w:t>وفيها: "ونقول إن لبنى آدم وجوها كتب الله عليها الهلاك ، ونفى عنها الجلال  والإكرام غير موصوفة بالنور والضياء والبهاء التى وصف الله بها وجهه يدرك وجوه بنى آدم</w:t>
      </w:r>
    </w:p>
    <w:p w:rsidR="007721EF" w:rsidRDefault="007721EF" w:rsidP="007721EF">
      <w:pPr>
        <w:spacing w:after="240"/>
        <w:jc w:val="both"/>
        <w:rPr>
          <w:rtl/>
        </w:rPr>
      </w:pPr>
      <w:r>
        <w:rPr>
          <w:rtl/>
        </w:rPr>
        <w:t xml:space="preserve">أبصار أهل الدنيا ، لا تحرق لاحد شعرة فما فوقها لنفى السبحات عنها" إلخ  ، </w:t>
      </w:r>
    </w:p>
    <w:p w:rsidR="007721EF" w:rsidRDefault="007721EF" w:rsidP="007721EF">
      <w:pPr>
        <w:spacing w:after="240"/>
        <w:jc w:val="both"/>
        <w:rPr>
          <w:rtl/>
        </w:rPr>
      </w:pPr>
      <w:r>
        <w:rPr>
          <w:rtl/>
        </w:rPr>
        <w:t xml:space="preserve">وفيها : " فهل يخطر- با ذوى الحجا - ببال عاقل مركب فيه العقل يفهم لغه العرب ، ويعرف خطابها ، ويعلم التشبيه بذلك الوجه، وهل ها هنا - أيها العقلاء - تشبيه وجه ربنا جل ثناؤه الذى هو كما وصفنا و بينا صفة من الكتاب و السنة بتشبيه وجوه بنى آدم التى ذكرناها ووصفناها غير اتفاق اسم الوجه، وإيقاع اسم الوجه على وجه بنى آدم كما سمى الله وجهه وجها، ولو كان تشبيها من علمائنا لكان كل قائل : إن لبنى آدم وجها </w:t>
      </w:r>
      <w:r>
        <w:rPr>
          <w:rtl/>
        </w:rPr>
        <w:lastRenderedPageBreak/>
        <w:t xml:space="preserve">وللخنازير والقرود والكلاب والسباع والحمير والبغال والحيات والعقارب وجوها قد شبه وجوه بنى آدم بوجوه الخنازير والقردة والكلاب وغيرها " إلخ  ، </w:t>
      </w:r>
    </w:p>
    <w:p w:rsidR="007721EF" w:rsidRDefault="007721EF" w:rsidP="007721EF">
      <w:pPr>
        <w:spacing w:after="240"/>
        <w:jc w:val="both"/>
        <w:rPr>
          <w:rtl/>
        </w:rPr>
      </w:pPr>
      <w:r>
        <w:rPr>
          <w:rtl/>
        </w:rPr>
        <w:t xml:space="preserve">وفى (ص 56-57) فكيف يكون - يا ذوى الحجا من وصف يد خالقه بما بينا من القوة والأيد ، ووصف يد المخلوقين بالضعف والعجز مشبها يد الخالق بيد المخلقين ؟ أو كيف يكون مشبها من يثيت لله أصابع على ما بينه المصطفى صلى الله علية وسلم للخالق البارئ، ويقول : " إن الله جل وعلا يمسك السموات على إصبع والأرضين على إصبع " ،  ،  ،  ،  ويقول : إن جميع بنى آدم إلى أن ينفخ في الصور لو اجتمعوا على إمساك جزء من أجزاء كثيرة من سماء من سماواته أو أرض من أراضيه السبع بجميع أبدانهم كانوا غير قادرين على ذلك ، ولا مستطعين له بل عاجزين عنه إلى أن يقول : فأى تشبيه ضر أصحابنا- أيها العقلاء- إذ أثبتوا للخالق ما أثبته الله لنفسه، وأثبته له نبينا صلى الله علية وسلم اهـ المراد نقله من كتاب  " التوحيد "  لابن خزيمة  ، </w:t>
      </w:r>
    </w:p>
    <w:p w:rsidR="007721EF" w:rsidRDefault="007721EF" w:rsidP="007721EF">
      <w:pPr>
        <w:spacing w:after="240"/>
        <w:jc w:val="both"/>
        <w:rPr>
          <w:rtl/>
        </w:rPr>
      </w:pPr>
      <w:r>
        <w:rPr>
          <w:rtl/>
        </w:rPr>
        <w:t xml:space="preserve">ونحن بإزاء هذه الظواهر كما أسلفنا لك في هذا البحث على أصلنا الذى جرى عليه جمهور المتكلمين من الإيمان بالنص الوارد في الكتاب والسنة مع العجز عن بيان المراد منه بوصف أو كيف ، وأمام هذا العجز الذاتى اللازم لذويتنا لقصور عقولنا عن إدراك كنه الذات ، وحقيقة الصفات  ،  إما أن نسلم ونفوض ونكل علم ذلك إلى الخالق جل وعلا ، وإما أن نؤول إن أمكن التأويل ، ومع هذا فلا يكون تأويلنا نصا في مراد الله تعالى الذى غيبه عن عقولنا ، بل يكون اجتهاد منا في فهم معنى المتشابه أصاب المجتهد فيه أم أخطأ ، وابن خزيمة يجرى على أصله في إثبات المعنى اللغوى المفهوم من الوجه واليد والعين والأصابع وغيرها معناه إثبات الجوارح والأعضاء والأجزاء زالأبعاض لله سبحانه وتعالى ، وهذا هو عين التشبيه ، ولا يغنيه بعد ذلك أن يقول : إن الوجه واليد والعين في الخالق تمتاز بصفات وخصائص لا توجد في نظائرها من المخلوقين فلا تشبيه  ، </w:t>
      </w:r>
    </w:p>
    <w:p w:rsidR="007721EF" w:rsidRDefault="007721EF" w:rsidP="007721EF">
      <w:pPr>
        <w:spacing w:after="240"/>
        <w:jc w:val="both"/>
        <w:rPr>
          <w:rtl/>
        </w:rPr>
      </w:pPr>
      <w:r>
        <w:rPr>
          <w:rtl/>
        </w:rPr>
        <w:t>على أنى أترك الكلام الآن للإمام فخر الدين الرازى ، ولا أقول "رازيهم" كما يقول  " الشيخ النجدى " متندرا متطرفا ، بل أقول يكفى أن نسمع الآن ما يقول الإمام فخر الإسلام في الحافظ ابن خزيمة :</w:t>
      </w:r>
    </w:p>
    <w:p w:rsidR="007721EF" w:rsidRDefault="007721EF" w:rsidP="007721EF">
      <w:pPr>
        <w:spacing w:after="240"/>
        <w:jc w:val="both"/>
        <w:rPr>
          <w:rtl/>
        </w:rPr>
      </w:pPr>
      <w:r>
        <w:rPr>
          <w:rtl/>
        </w:rPr>
        <w:t xml:space="preserve">قال في تفسير قول :  " ليس كمثله شئ " من سورة الشورى " ص 264-ج7" احتج علماء التوحيد قديما وحديثا بهذه الآيه في نفى كونه تعالى جسما مركبا من الأعضاء والأجزاء ، وحاصلا في المكان والجهة ، وقالوا : لو كان جسما لكان مثلا لسائر الأجسام ، فيلزم حصول الأمثال والأشياء له ، وذلك باطل بصريح قوله تعالى : " ليس كمثله شئ "  ويمكن إيراد هذه الحجة على وجه آخر : فيقال : إما أن يكون ليس كمثله شئ في ماهيات </w:t>
      </w:r>
      <w:r>
        <w:rPr>
          <w:rtl/>
        </w:rPr>
        <w:lastRenderedPageBreak/>
        <w:t xml:space="preserve">الذات ، أو أن يكون المراد ليس كمثله في الصفات شئ ، والثانى باطل ، لأن الغباد يوصفون بكونهم عالمين قادرين كما أن الله تعالى يوصف بذلك ، وكذلك يوصفون بكونهم معلةمين مذكورين مع الله يوصف بذلك ، فثبت أن المراد بالمماثلة المساواة في حقيقة الذات ، فيكون المعنى أن شيئا من الذوات لا يساوى الله تعالى في الذاتية، فلو كان الله تعالى جسما لكان كونه جسما ذاتا لا صفه ، فإذا كان سائر الأجسام مساوية له في الجسمية أعنى في كونها متحيزة طويلة عريضة عميقة ، فحينئذ تكون سائر الأجسام مماثله لذات اللع تعالى في كونه ذاتا ، والنص ينفى ذلك ، فوجب ألا يكون جسما ، واعلم أن محمد بن إسحاق بن خزيمة أورد استدلال أصحابنا بهذه الآية في الكتاب الذى سماه بالتوحيد وهو في الحقيقه كتاب الشرك ، واعترض عليها ،وأنا ذاكر حاصل كلامه بعد حذف التطويلات لأنه كان رجلا مضطرب الكلام ، قليل الفهم ، ناقص العقل ، وبعد أن ذكر نحوا مما ذكرناه لك آنفا قال: وذكر (يريد ابن خزيمة) في فصل آخر من هذا الكتاب أن القرآن دل على وقوع التسوية بين ذات الله تعالى وبين خلقه في صفات كثيرة ، ولم يلزم منها أن يكون القائل بها مسبها فكذا ها هنا ، ونحن نعد الصور التى ذكرها على الاستقصاء  ، </w:t>
      </w:r>
    </w:p>
    <w:p w:rsidR="007721EF" w:rsidRDefault="007721EF" w:rsidP="007721EF">
      <w:pPr>
        <w:spacing w:after="240"/>
        <w:jc w:val="both"/>
        <w:rPr>
          <w:rtl/>
        </w:rPr>
      </w:pPr>
      <w:r>
        <w:rPr>
          <w:rtl/>
        </w:rPr>
        <w:t xml:space="preserve">فالأول : أنه تعالى قال في هذه الآيه : " وهو السميع البصير " وقال في حق  الإنسان " فجعلنه سميعا بصيراً"  ، </w:t>
      </w:r>
    </w:p>
    <w:p w:rsidR="007721EF" w:rsidRDefault="007721EF" w:rsidP="007721EF">
      <w:pPr>
        <w:spacing w:after="240"/>
        <w:jc w:val="both"/>
        <w:rPr>
          <w:rtl/>
        </w:rPr>
      </w:pPr>
      <w:r>
        <w:rPr>
          <w:rtl/>
        </w:rPr>
        <w:t xml:space="preserve">الثانى : قال : " وقل اعملوا فسيرى الله عملكم ورسوله " وقال في حق المخلوقين : " ألم يروا إلى الطير مسخرات في جو السمآء"  ، </w:t>
      </w:r>
    </w:p>
    <w:p w:rsidR="007721EF" w:rsidRDefault="007721EF" w:rsidP="007721EF">
      <w:pPr>
        <w:spacing w:after="240"/>
        <w:jc w:val="both"/>
        <w:rPr>
          <w:rtl/>
        </w:rPr>
      </w:pPr>
      <w:r>
        <w:rPr>
          <w:rtl/>
        </w:rPr>
        <w:t xml:space="preserve">الثالث : قال : " واصنع الفلك بأعينا "  " واصبر لحكم ربك فإنك بأعينا " وقال في حق المخلوقين : " ترى أعينهم تفيض من الدمع " ، </w:t>
      </w:r>
    </w:p>
    <w:p w:rsidR="007721EF" w:rsidRDefault="007721EF" w:rsidP="007721EF">
      <w:pPr>
        <w:spacing w:after="240"/>
        <w:jc w:val="both"/>
        <w:rPr>
          <w:rtl/>
        </w:rPr>
      </w:pPr>
      <w:r>
        <w:rPr>
          <w:rtl/>
        </w:rPr>
        <w:t>الرابع : قال لإبليس : " ما منعك أن تسجد لما خلقت بيدى " وقال : " بل يداه مبسوطتان "</w:t>
      </w:r>
    </w:p>
    <w:p w:rsidR="007721EF" w:rsidRDefault="007721EF" w:rsidP="007721EF">
      <w:pPr>
        <w:spacing w:after="240"/>
        <w:jc w:val="both"/>
        <w:rPr>
          <w:rtl/>
        </w:rPr>
      </w:pPr>
      <w:r>
        <w:rPr>
          <w:rtl/>
        </w:rPr>
        <w:t xml:space="preserve">وقال: في حق المخلوقين : " ذلك بما قدمت أيديكم " " ذلك بما قدمت يداك " " إن الذين يبايعونك إنما يبايعون الله يد الله فوق أيديهم" ، </w:t>
      </w:r>
    </w:p>
    <w:p w:rsidR="007721EF" w:rsidRDefault="007721EF" w:rsidP="007721EF">
      <w:pPr>
        <w:spacing w:after="240"/>
        <w:jc w:val="both"/>
        <w:rPr>
          <w:rtl/>
        </w:rPr>
      </w:pPr>
      <w:r>
        <w:rPr>
          <w:rtl/>
        </w:rPr>
        <w:t xml:space="preserve">الخامس ك قال تعالى : " الرحمن على العرش استوى (5)"، وقال في الذين يركبون الدواب : " لتستوا على ظهوره " وقال في سفينة نوح: " واستوت على الجودى" ، </w:t>
      </w:r>
    </w:p>
    <w:p w:rsidR="007721EF" w:rsidRDefault="007721EF" w:rsidP="007721EF">
      <w:pPr>
        <w:spacing w:after="240"/>
        <w:jc w:val="both"/>
        <w:rPr>
          <w:rtl/>
        </w:rPr>
      </w:pPr>
      <w:r>
        <w:rPr>
          <w:rtl/>
        </w:rPr>
        <w:lastRenderedPageBreak/>
        <w:t xml:space="preserve">السادس : سمى نفسه عزيزاً فقال:" العزيز الجبار " ثم ذكر هذا الاسم في حق المخلوقين فقال : " يأيها العزيز إن له أبا شيخا كبيرا "  " يأيها العزيز مسنا وأهلنا الضر" ، </w:t>
      </w:r>
    </w:p>
    <w:p w:rsidR="007721EF" w:rsidRDefault="007721EF" w:rsidP="007721EF">
      <w:pPr>
        <w:spacing w:after="240"/>
        <w:jc w:val="both"/>
        <w:rPr>
          <w:rtl/>
        </w:rPr>
      </w:pPr>
      <w:r>
        <w:rPr>
          <w:rtl/>
        </w:rPr>
        <w:t xml:space="preserve">السابع : سمى نفسه بالملك ، وسمى بعض عبيده أيضا بالملك فقال: ط وقال الملك ائتونى به ط وسمى نفسه بالعظيم ثم أوقع هذا الاسم على المخلوق فقال: " ورب العرش العظيم "  وقال " ولها عرش عظيم "  ، </w:t>
      </w:r>
    </w:p>
    <w:p w:rsidR="007721EF" w:rsidRDefault="007721EF" w:rsidP="007721EF">
      <w:pPr>
        <w:spacing w:after="240"/>
        <w:jc w:val="both"/>
        <w:rPr>
          <w:rtl/>
        </w:rPr>
      </w:pPr>
      <w:r>
        <w:rPr>
          <w:rtl/>
        </w:rPr>
        <w:t xml:space="preserve">وسمى نفسه بالجبار المتكبر ، وأوقع هذا الاسم على المخلوق فقال:" كذلك يطبع الله على كل قلب متكبر جبار" ، </w:t>
      </w:r>
    </w:p>
    <w:p w:rsidR="007721EF" w:rsidRDefault="007721EF" w:rsidP="007721EF">
      <w:pPr>
        <w:spacing w:after="240"/>
        <w:jc w:val="both"/>
        <w:rPr>
          <w:rtl/>
        </w:rPr>
      </w:pPr>
      <w:r>
        <w:rPr>
          <w:rtl/>
        </w:rPr>
        <w:t xml:space="preserve">ثم طول في ضرب الأمثله من هذا الجنس ، وقال : ومن وقف على الأمثله التى ذكرناها أمكنه الإكثار منها فهذا ما أورده هذا الرجل في هذا الكتاب  ، </w:t>
      </w:r>
    </w:p>
    <w:p w:rsidR="007721EF" w:rsidRDefault="007721EF" w:rsidP="007721EF">
      <w:pPr>
        <w:spacing w:after="240"/>
        <w:jc w:val="both"/>
        <w:rPr>
          <w:rtl/>
        </w:rPr>
      </w:pPr>
      <w:r>
        <w:rPr>
          <w:rtl/>
        </w:rPr>
        <w:t xml:space="preserve">وأقول : هذا المسكين الجاهل إنما وقع في أمثال هذه الخرافات لأنه لم يعرف المثلين ، وعلماء التوحيد حققوا الكلام في المثلين ، ثم فرعوا عليه الاستدلال بهذه الآية ،  فنقول : المثلان هما اللذان يقوم كل واحد منهما مقام الآخر في حقيقته وما هيته وتحقيق الكلام فيه مسبوق بمقدمة أخرى فنقول : المعتبر في كل شئ  ،  إما تمام ما هيته ، وإما جزء من أجزاء ماهيته ، واما أمر خارج عن ماهيته ،ولكنه يكون من لوازم تلك الماهية ، وإما أمر خارج غن ماهيته ، ولكنه ليس من لوازم تلك الماهية ، وهذا التقسيم مبنى على الفرق بين الشئ ،وبين الصفات القائمة به ، وذلك معلوم بالبديهة، فإنا نرى الحبة نم الحصرم كانت في غايه الخضرة والحموضة ، ثم صارت في غاية السواد والحلاوة ، فالذات باقية والصفات مختلفة ، والذات الباقية مغايره للصفات المختلفة ، وأيضا نرى الشعر قد كان السواد ثم صار في غايه البياض ، فالذات باقية ، والصفات متبدلة، والباقى غير المتبدل ، فظهر بما ذكرنا أن الذوات مغايرة الصفات ،وأذا عرفت هذا فنقول الأجسام التى تألف منها وجه الكلب والقرد مساويه للأجسام التى تألف وجه الإنسان والفرس ، وإنما حصل الاختلاف بسبب الأعراض القائمة وهى الألوان والأشكال والخشونة والملامسة ، وحصول الشعور فيه وعدم حصولها ، فالاختلاف إنما وقع بسبب الاختلاف في الصفات والأعراض ، فأما ذوات الأجسام فهى متماثلة إلا أن العوام لا يعرفون الفرق بين الصفات ، فلا جرم يقواون إن وجه الإنسان مخالف لوجه الحمار، ولقد صدقوا فإنه حصلت تلك المخالفة بسبب الشكل واللون وسائر الصفات ، فأما الأجسام من حيث إنها أجسام فهى متماثلة متساوية ، فثبت أن الكلام الذى أورده إنما </w:t>
      </w:r>
      <w:r>
        <w:rPr>
          <w:rtl/>
        </w:rPr>
        <w:lastRenderedPageBreak/>
        <w:t xml:space="preserve">ذكره لأجل أنه كان من العوام ، وما كان يعرف أن المعتبر في التماثل والاختلاف حقائق الأشياء وماهياتها لا الأعراض والصفات القائمة بها إلخ ما أورده الفخر الرازى هنا  ، </w:t>
      </w:r>
    </w:p>
    <w:p w:rsidR="007721EF" w:rsidRDefault="007721EF" w:rsidP="007721EF">
      <w:pPr>
        <w:spacing w:after="240"/>
        <w:jc w:val="both"/>
        <w:rPr>
          <w:rtl/>
        </w:rPr>
      </w:pPr>
      <w:r>
        <w:rPr>
          <w:rtl/>
        </w:rPr>
        <w:t xml:space="preserve">ويكفى هذا القدر في تحليل كتاب ابن خزيمة وبيان ما احتوى عليه من مغالطات وجهالات ، فكيف يكون هذا الكتاب متمسك للخصوم  ، </w:t>
      </w:r>
    </w:p>
    <w:p w:rsidR="007721EF" w:rsidRDefault="007721EF" w:rsidP="007721EF">
      <w:pPr>
        <w:spacing w:after="240"/>
        <w:jc w:val="both"/>
        <w:rPr>
          <w:rtl/>
        </w:rPr>
      </w:pPr>
      <w:r>
        <w:rPr>
          <w:rtl/>
        </w:rPr>
        <w:t>صورة فتوى لمشيخة الأزهر في عهد المغفور له الشيخ الجيزاوى عن كتاب " اجتماع الجيوش الإسلامية" وما جاء فسه من رأى المشبة</w:t>
      </w:r>
    </w:p>
    <w:p w:rsidR="007721EF" w:rsidRDefault="007721EF" w:rsidP="007721EF">
      <w:pPr>
        <w:spacing w:after="240"/>
        <w:jc w:val="both"/>
        <w:rPr>
          <w:rtl/>
        </w:rPr>
      </w:pPr>
      <w:r>
        <w:rPr>
          <w:rtl/>
        </w:rPr>
        <w:t>" هو الذى أنزل عليك الكتب منه إيت محكمت هن أم الكتب وأخر متشابهات فأما الذين في زيغ فيتبعون ما تشبه منه ابتغاء الفتنه وابتغاء تأويله وما تأويله إلا الله والسخون في العلم يقولون إمنا به كل من عند ربنا وما يذكر إلا أولو الألبب (7) "</w:t>
      </w:r>
    </w:p>
    <w:p w:rsidR="007721EF" w:rsidRDefault="007721EF" w:rsidP="007721EF">
      <w:pPr>
        <w:spacing w:after="240"/>
        <w:jc w:val="both"/>
        <w:rPr>
          <w:rtl/>
        </w:rPr>
      </w:pPr>
      <w:r>
        <w:rPr>
          <w:rtl/>
        </w:rPr>
        <w:t>القول في كتاب اجتماع الجيوش الإسلامية العزو إلى ابن قيم الجوزية الذى رفع إلى مشيخة الأزهر لإبداء رأيها فيه وها هو :</w:t>
      </w:r>
    </w:p>
    <w:p w:rsidR="007721EF" w:rsidRDefault="007721EF" w:rsidP="007721EF">
      <w:pPr>
        <w:spacing w:after="240"/>
        <w:jc w:val="both"/>
        <w:rPr>
          <w:rtl/>
        </w:rPr>
      </w:pPr>
      <w:r>
        <w:rPr>
          <w:rtl/>
        </w:rPr>
        <w:t xml:space="preserve">هذا الكتاب وضعه مؤلفه ابن القيم تأييداً من القرأن والسنة ، حيث أوجبا الإيمان بظاهر ما ورد من ذلك مهما كان مخالفا لمقتضى العقل السليم ، ومهما كان صريحا في التشبيه والتجسيم ، مخالفين في ذلك اجتماع الأمم الإسلامية واتفاق العلماء أجمعين على أن أصول العقائد وقضايا الإلهات إنما تؤخذ من البراهين العقلية ، وأن العقل والنقل إذا  تعارضا  في شئ من ذلك قدم العقل لأنه أساس الإيمان بالنقل ، وقد قام البرهان العقلى على وجوب تنزهه تعالى عن مشابهة الحوادث ، لأنه لو شابه شيأ منها لكان حادثا مثلها وهو محال  ،  وجاءت نصوص الشرع كلها مؤيدة لهذه العقيدة إلا قليلاً من الآيات والأحاديث النبوية جاءت موهمة للتشبيه في ظاهرها ، فوجب إحالتها عن ذلك الظاهر من نصوص الآيات والأحاديث المحكمة التى توجب التنزيه ، </w:t>
      </w:r>
    </w:p>
    <w:p w:rsidR="007721EF" w:rsidRDefault="007721EF" w:rsidP="007721EF">
      <w:pPr>
        <w:spacing w:after="240"/>
        <w:jc w:val="both"/>
        <w:rPr>
          <w:rtl/>
        </w:rPr>
      </w:pPr>
      <w:r>
        <w:rPr>
          <w:rtl/>
        </w:rPr>
        <w:t xml:space="preserve">والعماء في ذلك على قسمين : سلف الأمة وخيرتها الذين لم يتكلموا في ذلك بغير التقويض في علم المراد بذلك على وجه التعيين مع اعتقاد التنزيه وشددوا النكير على من سأل في ذلك وخاص في تلك المهالك ، وكان الجواب بالتفويض في ذلك العهد من أمثال هؤلاء الأئمة فيه مقنع للسائل لتمكن سلطان الإيمان في القلوب إذ ذاك ، </w:t>
      </w:r>
    </w:p>
    <w:p w:rsidR="007721EF" w:rsidRDefault="007721EF" w:rsidP="007721EF">
      <w:pPr>
        <w:spacing w:after="240"/>
        <w:jc w:val="both"/>
        <w:rPr>
          <w:rtl/>
        </w:rPr>
      </w:pPr>
      <w:r>
        <w:rPr>
          <w:rtl/>
        </w:rPr>
        <w:lastRenderedPageBreak/>
        <w:t xml:space="preserve">ثم جاء الخلف وقد كثر الملحدون والذين في قلوبهم زيغ وتشبثوا بمواطن الاختلاف والمتشابه من ذلك وكان الجواب بالتفويض لا ينفع لهم غلة ، ولا يشفى لهم علة، وكانت أساليب اللغه العربية التى نزل بها القرآن وجاء بها الرسول قد دونت علومها ، وبينت أسرارها فلم تضق ذراعا بدواء ذلك المرض بالجواب العلمى الشافعى القاطع لشأفة المجادلين في هذه الآيات ونحوها من الأحاديث  ،  ووجدوا لذلك نظائر لا تخفى في كلام العرب الذين جاء القرآن بلسانهم فأولوا كل موطن من هذه الآيات والأحاديث بما يليق به مما يناسب المقام من وجود البيان وعلى طرقه المقررة في علومه شأن علمهم في سائر الكلام العربى غير الكتاب والسنة  ، </w:t>
      </w:r>
    </w:p>
    <w:p w:rsidR="007721EF" w:rsidRDefault="007721EF" w:rsidP="007721EF">
      <w:pPr>
        <w:spacing w:after="240"/>
        <w:jc w:val="both"/>
        <w:rPr>
          <w:rtl/>
        </w:rPr>
      </w:pPr>
      <w:r>
        <w:rPr>
          <w:rtl/>
        </w:rPr>
        <w:t xml:space="preserve">ولكن خالف في ذلك أبو العباس أحمد بن تيمية وتلميذه ابن القيم وطائفة ممن معهم ، وقاموا بغارة شعواء على الخلف المؤولين في إيجاب التمسك بظاهر ذلك حتى كأن القرآن والسنة لم يرد عندهم على مناهج اللغة العربية ةأساليبها المعهودة ، وأفرطوا في كثرة الجدل في ذلك وجمع النقول والرويات الواهية التى لا يؤخذ بأمثالها في الفروع فضلاً عن تلك الأصول كما فعل ابن القيم في كتابه " احتماع الجيوش الإساميه" هذا الذى أفرده للخوض في هذا الموضوع خاصة مع نقله عن السلف الصالح تحريم الخوض في ذلك  ، </w:t>
      </w:r>
    </w:p>
    <w:p w:rsidR="007721EF" w:rsidRDefault="007721EF" w:rsidP="007721EF">
      <w:pPr>
        <w:spacing w:after="240"/>
        <w:jc w:val="both"/>
        <w:rPr>
          <w:rtl/>
        </w:rPr>
      </w:pPr>
      <w:r>
        <w:rPr>
          <w:rtl/>
        </w:rPr>
        <w:t xml:space="preserve">وليت شعرى إذا كان السؤال والبحث عن آية واحدة أو حديث من ذلك بدعة ، كما جاء ذلك عن السلف رضى الله عنهم ونقله هؤلاء أنفسهم فماذا يكون إفراد ذلك بوضع المؤلفات ، وتحرير الأسفار والمجلدات ، فقد وقعوا فيما يحذرون وصار عليهم حجة ما يلبسون  ، </w:t>
      </w:r>
    </w:p>
    <w:p w:rsidR="007721EF" w:rsidRDefault="007721EF" w:rsidP="007721EF">
      <w:pPr>
        <w:spacing w:after="240"/>
        <w:jc w:val="both"/>
        <w:rPr>
          <w:rtl/>
        </w:rPr>
      </w:pPr>
      <w:r>
        <w:rPr>
          <w:rtl/>
        </w:rPr>
        <w:t xml:space="preserve">وأذا كان هذا شأن كتاب "اجتماع الجيوش الإسلامية" المذكور فيجب عدم نشره بين الناس لأن كثيرا ممن لا تحقيق عنده ولا غوص له في علوم المنقول، وفيما فرره العلماء في أصول العقائد وأدلتها إذا قرأ هذا الكتاب لا يكاد يخرج منه إلا وهو معتقد التجسيم تعالى الله عن ذلك علوا كبيراً ، </w:t>
      </w:r>
    </w:p>
    <w:p w:rsidR="007721EF" w:rsidRDefault="007721EF" w:rsidP="007721EF">
      <w:pPr>
        <w:spacing w:after="240"/>
        <w:jc w:val="both"/>
        <w:rPr>
          <w:rtl/>
        </w:rPr>
      </w:pPr>
      <w:r>
        <w:rPr>
          <w:rtl/>
        </w:rPr>
        <w:t xml:space="preserve">وذلك بسبب ما يحدثه توالى هذه الأدلة بعضها إثر بعض على ذهنه ،وما فيها من بعض الروايات الواهية الكثيرة التصريح بالتسبيه مع نزولها عن درجة الاستدلال بها في مثل هذا المقام ، ومصادمتها للمعقول من أدله التنزيه التى هى أم الكتاب والتى يجب إرجاع ما عداها إليها ، </w:t>
      </w:r>
    </w:p>
    <w:p w:rsidR="007721EF" w:rsidRDefault="007721EF" w:rsidP="007721EF">
      <w:pPr>
        <w:spacing w:after="240"/>
        <w:jc w:val="both"/>
        <w:rPr>
          <w:rtl/>
        </w:rPr>
      </w:pPr>
      <w:r>
        <w:rPr>
          <w:rtl/>
        </w:rPr>
        <w:t xml:space="preserve">ولله در بعض العلماء حيث يقول بتحريم جمع المتشلبه وضم إلى بعض لهذا الأثر السئ الذى بينا، ولأنه أيضا لم يجئ في الشرع إلا مفرقا في مواطن مختلفة ، وحيث وجب علينا الوقوف على حده وحرم أن نقول عليه تعالى شيئا </w:t>
      </w:r>
      <w:r>
        <w:rPr>
          <w:rtl/>
        </w:rPr>
        <w:lastRenderedPageBreak/>
        <w:t xml:space="preserve">من ذلك لم يرد فكذلك يجب بقاؤه مفرقا على الصفة التى جاءبها ، وفى المواطن التى جاء فيها من الكتاب أو السنه  ، </w:t>
      </w:r>
    </w:p>
    <w:p w:rsidR="007721EF" w:rsidRDefault="007721EF" w:rsidP="007721EF">
      <w:pPr>
        <w:spacing w:after="240"/>
        <w:jc w:val="both"/>
        <w:rPr>
          <w:rtl/>
        </w:rPr>
      </w:pPr>
      <w:r>
        <w:rPr>
          <w:rtl/>
        </w:rPr>
        <w:t xml:space="preserve">وقد قرر ذلك حجه الإسلام الغزالى وأنكر شديداً على من جمع المتشابه من بعضه إثربعض وانتزعه9 من مواطنه في الكتاب والسنة، وأفاض ذلك في كتاب " إلجام العوام" ، </w:t>
      </w:r>
    </w:p>
    <w:p w:rsidR="007721EF" w:rsidRDefault="007721EF" w:rsidP="007721EF">
      <w:pPr>
        <w:spacing w:after="240"/>
        <w:jc w:val="both"/>
        <w:rPr>
          <w:rtl/>
        </w:rPr>
      </w:pPr>
      <w:r>
        <w:rPr>
          <w:rtl/>
        </w:rPr>
        <w:t xml:space="preserve">هذا ولقد رد كثير من العلماء على ابن تيمية وابن القيم في ذلك ، وكتب التوحيد والتفسير والحديث فائضة بذلك على أن الأمر واضح جداً فأن الجهة تستلزم بذلك على أن الأمر واضح جداً فإن الجهة تستلزم الجسمية، والجسمية تستلزم الحدوث ، ولئن قالوا بجهة الفوق تمسكاً بمثل قوله تعالى : " الرحمن على العرش استوى(5)" وقةله :" إليه يصعد الكلم الطيب" إلى آخر ما قالوا لكان من الواجب أن يردهم من ذلك مثل قوله تعالى : " وهو معكم أين ما كنتم " وقوله: " فأينما تولوا فثم وجه الله " وقوله : وهو الله في السموت وفى الأرض" إلى آخر ما جاء من النصوص التى لا يقصد بها إلا الإحاطة العامة ، وبيام أن الأشياء كلها بالنسبة إلى ربوبيته الشاملة على السواء  ، </w:t>
      </w:r>
    </w:p>
    <w:p w:rsidR="007721EF" w:rsidRDefault="007721EF" w:rsidP="007721EF">
      <w:pPr>
        <w:spacing w:after="240"/>
        <w:jc w:val="both"/>
        <w:rPr>
          <w:rtl/>
        </w:rPr>
      </w:pPr>
      <w:r>
        <w:rPr>
          <w:rtl/>
        </w:rPr>
        <w:t xml:space="preserve">ولا معنى لأن يقولوا بالفوقية على معناها الظاهر منها ، ثم يؤولوا في المعية وبقية النصوص ، ولا شك أن هذا تحكم  ، </w:t>
      </w:r>
    </w:p>
    <w:p w:rsidR="007721EF" w:rsidRDefault="007721EF" w:rsidP="007721EF">
      <w:pPr>
        <w:spacing w:after="240"/>
        <w:jc w:val="both"/>
        <w:rPr>
          <w:rtl/>
        </w:rPr>
      </w:pPr>
      <w:r>
        <w:rPr>
          <w:rtl/>
        </w:rPr>
        <w:t xml:space="preserve">والمقصود من تلك النصوص كلها وراء ما فهموه من ظاهرها، لأن هذا الظاهلر يخالف المعقول والمنقول جميعه لدى من له قلب أو ألقى السمع وهو شهيد ، </w:t>
      </w:r>
    </w:p>
    <w:p w:rsidR="007721EF" w:rsidRDefault="007721EF" w:rsidP="007721EF">
      <w:pPr>
        <w:spacing w:after="240"/>
        <w:jc w:val="both"/>
        <w:rPr>
          <w:rtl/>
        </w:rPr>
      </w:pPr>
      <w:r>
        <w:rPr>
          <w:rtl/>
        </w:rPr>
        <w:t xml:space="preserve">وليس ينكر تنه البارى عز وجل عن الجسمية ولوازمها إلا من غلظ حجابه وضعفت روحانيته وكثفت جسمانيته حتى لم يستطع أن يفهم أن وراء الأجسام ، وفوق الجهات من يتعالى عنها ، ويجب أن يبرأ منها مع كثيرأً من علماء الكلام والتصوف والفلسفة يثبتون ذلك للجواهر المجردة الحادثة فضلا عن البارى عز وجل  ، </w:t>
      </w:r>
    </w:p>
    <w:p w:rsidR="007721EF" w:rsidRDefault="007721EF" w:rsidP="007721EF">
      <w:pPr>
        <w:spacing w:after="240"/>
        <w:jc w:val="both"/>
        <w:rPr>
          <w:rtl/>
        </w:rPr>
      </w:pPr>
      <w:r>
        <w:rPr>
          <w:rtl/>
        </w:rPr>
        <w:t xml:space="preserve">وبوجه آخر من البيان نفول : إنه لا مخلص لهم من إحدى ثلاث إما أن يكونوا قائلين بالتنزيه عن الجسمية ولوازمها فنكون معهم ويكونوا معنا ولا داعى لطول الجدال وكثرة القيل والقال ، وإما أن يقولوا بالجهة التى تستلزم الجسمية والتحديد لا محالة وينسوا اللزم والملزوم جميعا فيكونوا قد خرجوا عن الدين ومرقوا من زمرة المسلمين ، وحاشا أن يكونوا كذلك ، </w:t>
      </w:r>
    </w:p>
    <w:p w:rsidR="007721EF" w:rsidRDefault="007721EF" w:rsidP="007721EF">
      <w:pPr>
        <w:spacing w:after="240"/>
        <w:jc w:val="both"/>
        <w:rPr>
          <w:rtl/>
        </w:rPr>
      </w:pPr>
      <w:r>
        <w:rPr>
          <w:rtl/>
        </w:rPr>
        <w:lastRenderedPageBreak/>
        <w:t xml:space="preserve">وإما أن يقولوا بما يستلزم الجسمية مع كونهم ينقونها ، وحينئذ يكونون قد تكلموا بما لا يفوه به العقلاء فتسقط مكالمتهم ولا تجوز محاورتهم  ، </w:t>
      </w:r>
    </w:p>
    <w:p w:rsidR="007721EF" w:rsidRDefault="007721EF" w:rsidP="007721EF">
      <w:pPr>
        <w:spacing w:after="240"/>
        <w:jc w:val="both"/>
        <w:rPr>
          <w:rtl/>
        </w:rPr>
      </w:pPr>
      <w:r>
        <w:rPr>
          <w:rtl/>
        </w:rPr>
        <w:t xml:space="preserve">هذا وكتاب " احتماع الجيوش الإسلامية " لا نعلم نسبته إلى ابن القيم على القطع ، فربما كان مدسوسا عليه من بعض ذوى الأهواء الضالة، والله يتولى هدى الجميع ، </w:t>
      </w:r>
    </w:p>
    <w:p w:rsidR="007721EF" w:rsidRDefault="007721EF" w:rsidP="007F32D6">
      <w:pPr>
        <w:spacing w:after="240"/>
        <w:jc w:val="center"/>
        <w:rPr>
          <w:rtl/>
        </w:rPr>
      </w:pPr>
      <w:r>
        <w:rPr>
          <w:rFonts w:hint="cs"/>
          <w:rtl/>
        </w:rPr>
        <w:t>***</w:t>
      </w:r>
    </w:p>
    <w:p w:rsidR="007721EF" w:rsidRDefault="007721EF" w:rsidP="007721EF">
      <w:pPr>
        <w:spacing w:after="240"/>
        <w:jc w:val="both"/>
        <w:rPr>
          <w:rtl/>
        </w:rPr>
      </w:pPr>
    </w:p>
    <w:p w:rsidR="007F32D6" w:rsidRDefault="007F32D6" w:rsidP="007F32D6">
      <w:pPr>
        <w:pBdr>
          <w:top w:val="dashDotStroked" w:sz="24" w:space="1" w:color="auto"/>
          <w:left w:val="dashDotStroked" w:sz="24" w:space="4" w:color="auto"/>
          <w:bottom w:val="dashDotStroked" w:sz="24" w:space="1" w:color="auto"/>
          <w:right w:val="dashDotStroked" w:sz="24" w:space="4" w:color="auto"/>
        </w:pBdr>
        <w:spacing w:after="240"/>
        <w:jc w:val="center"/>
      </w:pPr>
    </w:p>
    <w:p w:rsidR="007F32D6" w:rsidRDefault="007F32D6" w:rsidP="007F32D6">
      <w:pPr>
        <w:pBdr>
          <w:top w:val="dashDotStroked" w:sz="24" w:space="1" w:color="auto"/>
          <w:left w:val="dashDotStroked" w:sz="24" w:space="4" w:color="auto"/>
          <w:bottom w:val="dashDotStroked" w:sz="24" w:space="1" w:color="auto"/>
          <w:right w:val="dashDotStroked" w:sz="24" w:space="4" w:color="auto"/>
        </w:pBdr>
        <w:spacing w:after="240"/>
        <w:jc w:val="center"/>
        <w:rPr>
          <w:rFonts w:eastAsia="Calibri" w:cs="Monotype Koufi" w:hint="cs"/>
          <w:sz w:val="48"/>
          <w:szCs w:val="48"/>
          <w:rtl/>
        </w:rPr>
      </w:pPr>
      <w:r>
        <w:rPr>
          <w:rFonts w:eastAsia="Calibri" w:cs="Monotype Koufi" w:hint="cs"/>
          <w:sz w:val="48"/>
          <w:szCs w:val="48"/>
          <w:rtl/>
        </w:rPr>
        <w:t>[ 5 ]</w:t>
      </w:r>
      <w:bookmarkStart w:id="0" w:name="_GoBack"/>
      <w:bookmarkEnd w:id="0"/>
    </w:p>
    <w:p w:rsidR="007F32D6" w:rsidRDefault="007F32D6" w:rsidP="007F32D6">
      <w:pPr>
        <w:pBdr>
          <w:top w:val="dashDotStroked" w:sz="24" w:space="1" w:color="auto"/>
          <w:left w:val="dashDotStroked" w:sz="24" w:space="4" w:color="auto"/>
          <w:bottom w:val="dashDotStroked" w:sz="24" w:space="1" w:color="auto"/>
          <w:right w:val="dashDotStroked" w:sz="24" w:space="4" w:color="auto"/>
        </w:pBdr>
        <w:spacing w:after="240"/>
        <w:jc w:val="center"/>
        <w:rPr>
          <w:rFonts w:eastAsia="Calibri" w:cs="Monotype Koufi"/>
          <w:sz w:val="48"/>
          <w:szCs w:val="48"/>
          <w:rtl/>
        </w:rPr>
      </w:pPr>
      <w:r>
        <w:rPr>
          <w:rFonts w:eastAsia="Calibri" w:cs="Monotype Koufi" w:hint="cs"/>
          <w:sz w:val="48"/>
          <w:szCs w:val="48"/>
          <w:rtl/>
        </w:rPr>
        <w:t>فتنة اتباع المتشابه</w:t>
      </w:r>
    </w:p>
    <w:p w:rsidR="007F32D6" w:rsidRDefault="007F32D6" w:rsidP="007F32D6">
      <w:pPr>
        <w:pBdr>
          <w:top w:val="dashDotStroked" w:sz="24" w:space="1" w:color="auto"/>
          <w:left w:val="dashDotStroked" w:sz="24" w:space="4" w:color="auto"/>
          <w:bottom w:val="dashDotStroked" w:sz="24" w:space="1" w:color="auto"/>
          <w:right w:val="dashDotStroked" w:sz="24" w:space="4" w:color="auto"/>
        </w:pBdr>
        <w:spacing w:after="240"/>
        <w:jc w:val="center"/>
        <w:rPr>
          <w:rFonts w:eastAsia="Calibri" w:cs="Monotype Koufi" w:hint="cs"/>
          <w:sz w:val="48"/>
          <w:szCs w:val="48"/>
          <w:rtl/>
        </w:rPr>
      </w:pPr>
      <w:r>
        <w:rPr>
          <w:rFonts w:eastAsia="Calibri" w:cs="Monotype Koufi" w:hint="cs"/>
          <w:sz w:val="48"/>
          <w:szCs w:val="48"/>
          <w:rtl/>
        </w:rPr>
        <w:t>لغيث بن عبدالله الغالبي</w:t>
      </w:r>
    </w:p>
    <w:p w:rsidR="007F32D6" w:rsidRDefault="007F32D6" w:rsidP="007F32D6">
      <w:pPr>
        <w:pBdr>
          <w:top w:val="dashDotStroked" w:sz="24" w:space="1" w:color="auto"/>
          <w:left w:val="dashDotStroked" w:sz="24" w:space="4" w:color="auto"/>
          <w:bottom w:val="dashDotStroked" w:sz="24" w:space="1" w:color="auto"/>
          <w:right w:val="dashDotStroked" w:sz="24" w:space="4" w:color="auto"/>
        </w:pBdr>
        <w:spacing w:after="240"/>
        <w:jc w:val="both"/>
        <w:rPr>
          <w:rFonts w:eastAsia="Times New Roman" w:hint="cs"/>
          <w:rtl/>
        </w:rPr>
      </w:pPr>
    </w:p>
    <w:p w:rsidR="007F32D6" w:rsidRDefault="007F32D6" w:rsidP="007F32D6">
      <w:pPr>
        <w:spacing w:after="240"/>
        <w:jc w:val="both"/>
        <w:rPr>
          <w:rtl/>
        </w:rPr>
      </w:pPr>
    </w:p>
    <w:p w:rsidR="007F32D6" w:rsidRDefault="007F32D6" w:rsidP="007F32D6">
      <w:pPr>
        <w:spacing w:after="240"/>
        <w:jc w:val="both"/>
        <w:rPr>
          <w:rtl/>
        </w:rPr>
      </w:pPr>
      <w:r>
        <w:rPr>
          <w:rtl/>
        </w:rPr>
        <w:t xml:space="preserve">الحمد لله رب العالمين والصلاة والسلام على أشرف الأنبياء والمرسلين سيدنا محمد وعلى آله وصحبه أجمعين  ،  هذا بحث مختصر أذكر فيه بعض أثر الأخذ بظواهر النصوص المتشابهة في انحراف بعض الطوائف من أمة محمد صلى الله عليه وسلم  ، وقد عرضت إلى ثلاث طوائف هم : القدرية ، والحلولية ، والجهوية : </w:t>
      </w:r>
      <w:r>
        <w:t xml:space="preserve"> </w:t>
      </w:r>
      <w:r>
        <w:rPr>
          <w:rtl/>
        </w:rPr>
        <w:t xml:space="preserve">ليرى الواقف على ذلك كيف يكون الضلال إذا أخذ الإنسان بنصوص المتشابه وترك المحكم المعارض لها من البراهين والأدلة القاطعة </w:t>
      </w:r>
    </w:p>
    <w:p w:rsidR="007F32D6" w:rsidRDefault="007F32D6" w:rsidP="007F32D6">
      <w:pPr>
        <w:spacing w:after="240"/>
        <w:jc w:val="both"/>
        <w:rPr>
          <w:rtl/>
        </w:rPr>
      </w:pPr>
      <w:r>
        <w:rPr>
          <w:b w:val="0"/>
          <w:bCs/>
          <w:rtl/>
        </w:rPr>
        <w:t>[ أنواع المتشابه ]</w:t>
      </w:r>
      <w:r>
        <w:rPr>
          <w:rtl/>
        </w:rPr>
        <w:t xml:space="preserve"> : قال الإمام الراغب جميع المتشابه على ثلاثة أضرب :  ( 1 ) ضرب لا سبيل إلى الوقوف عليه ، كوقت الساعة وخروج الدابة ونحو ذلك  ، ( 2 ) وضرب للإنسان سبيل إلى معرفته،  كالألفاظ العربية </w:t>
      </w:r>
      <w:r>
        <w:rPr>
          <w:rtl/>
        </w:rPr>
        <w:lastRenderedPageBreak/>
        <w:t>والأحكام الغلقة ، ( 3 ) وضرب متردد بين الأمرين يختص بمعرفته بعض الراسخين في العلم ويخفى على من دونهم ، وهو المشار إليه بقوله صلى الله عليه و سلم لابن عباس اللهم فقهه في الدين وعلمه التأويل ، قال : وإذا عرفت هذا عرفت أن الوقوف على قوله وما يعلم تأويله إلا الله ووصله بقوله والراسخون في العلم جائزان وأن لكل واحد منهما وجها حسبما دل عليه التفصيل المتقدم ، وقال أيضا :  والمتشابه من جهة المعنى أوصاف الله تعالى وأوصاف القيامة فإن تلك الصفات لا تتصور لنا إذ كان لا يحصل في نفوسنا صورة ما لم نحسه أو ليس من جنسه  انتهى ،  ولابد أن أذكر بعض الأصول المسلمات عند أهل القبلة قبل أن أدخل في موضوع البحث : ( الأصل الأول ) :  أن الله جل جلاله هو القديم بلا ابتداء لم يكن شيء معه ، فكل ما سواه حادث أحدثه الله تعالى ، قال الله تعالى : { هو الأول والأخر والظاهر والباطن } ، وقال رسول الله صلى الله عليه وسلم { كان الله ولا شيء معه } صححه ملا على قارىء وغيره قال العجلوني رواه ابن حبان والحاكم وابن أبي شيبة عن بريدة وفي رواية :  ولا شيء غيره وفي رواية ولم يكن شيء قبله  ،  انتهى‏ ، ‏</w:t>
      </w:r>
      <w:r>
        <w:t xml:space="preserve"> </w:t>
      </w:r>
      <w:r>
        <w:rPr>
          <w:rtl/>
        </w:rPr>
        <w:t>بحروفه من كشف الخفاء للعجلوني ت (1162)مادة حرف الكاف ، وهو في البخاري بلفظ (غيره )، وفي رواية (قبله ) ، ( الأصل الثاني ) : أن من أدق الصفات التي يميز بها بين القديم والحادث هو أن القديم عز وجل لا يتغير ، بينما الحادثات تتغير فكل متغير حادث  ، وقد استدل نبي الله إبراهيم عليه السلام بأفول الشمس والقمر على عدم أولهيتها {فلما أفلت قال لا أحب الآفلين}</w:t>
      </w:r>
      <w:r>
        <w:t xml:space="preserve">  </w:t>
      </w:r>
      <w:r>
        <w:rPr>
          <w:rtl/>
        </w:rPr>
        <w:t>ولا معنى يستفاد من ذلك إلا أن التغير يدل على عدم كونها أرباباً حقيقة  ، ولا يعني ذلك أن المشاهد الذي لا يغيب عن العين يصح كونه رباً</w:t>
      </w:r>
      <w:r>
        <w:t xml:space="preserve"> </w:t>
      </w:r>
      <w:r>
        <w:rPr>
          <w:rtl/>
        </w:rPr>
        <w:t xml:space="preserve"> ، فتبين أنه أراد معنى التغير الدال على الحدوث ، ولاشك أن التغير لايكون إلا من حال نقص إلى كمال أو العكس وهذا يدل على الحدوث ، فسبحان الله الذي لا يتغير ولا يتبدل</w:t>
      </w:r>
      <w:r>
        <w:t xml:space="preserve"> </w:t>
      </w:r>
      <w:r>
        <w:rPr>
          <w:rtl/>
        </w:rPr>
        <w:t xml:space="preserve"> ، ( الأصل الثالث ) : أن الله سبحانه وتعالى لا يشبهه شيء،  والأشياء الحادثة :  إما أنها غير مركبة وهي ما تسمى اصطلاحاً بالجواهر أو مركبة مؤلفة وهي ما تسمى بالأجسام ، أو أعراض تقوم بهذه الأجسام والجواهر كالألوان، والتغيرات والاضطربات الحركية ونحو ذلك ، فالله جل جلاله ليس بجوهر ولا جسم ولا عرض فلا يشبه شيء من هذه الأشياء ، لأن الله سبحانه وتعالى يختلف اختلافاً تاماً من جميع الوجوه عن الحادثات ، قال تعالى : { ليس كمثله شيء وهو السميع البصير } ، وقال :  { ولم يكن له كفوا أحد } ، وقال : { هل تعلم له سمياً } ، أي شبيهاً ، ( الأصل الرابع ) : أن اثبات العقيدة لا يكون إلا بالأدلة القطعية الثبوت والدلالة ، ويصح كذلك إثباتها بالأدلة الظنية الثبوت والدلالة لكن بشرط ألا تخالف الأدلة القطعية ، فإن خالفت الأدلة القطعية فهي إما أدلة غير ثابتة الإسناد أو أن دلالتها غير قطعية على معنى بعينه ولذا  فلها تأويل على معنى صحيح في اللغة يليق بالله تعالى ويتوافق مع الأدلة القطعية ولا يخالفها ،  ( الأصل الخامس ) : أن ما خالف </w:t>
      </w:r>
      <w:r>
        <w:rPr>
          <w:rtl/>
        </w:rPr>
        <w:lastRenderedPageBreak/>
        <w:t xml:space="preserve">الأدلة النقلية القاطعة والأدلة العقلية القاطعة فهو من المتشابه الذي لا يجوز فهم معناه على الظاهر المتبادر إلى بعض الأذهان ، ( الأصل السادس  ) : أن كل نقص فهو منفي عن الله تعالى ، وكل كمال ليس فيه نقص بأي وجه من الوجوه فنثبته لله تعالى ، إذا علمنا هذه الأصول فنشرع في عرض موضوع البحث وبالله التوفيق ، </w:t>
      </w:r>
    </w:p>
    <w:p w:rsidR="007F32D6" w:rsidRDefault="007F32D6" w:rsidP="007F32D6">
      <w:pPr>
        <w:spacing w:after="240"/>
        <w:jc w:val="center"/>
        <w:rPr>
          <w:rtl/>
        </w:rPr>
      </w:pPr>
      <w:r>
        <w:rPr>
          <w:rtl/>
        </w:rPr>
        <w:t>***</w:t>
      </w:r>
    </w:p>
    <w:p w:rsidR="007F32D6" w:rsidRDefault="007F32D6" w:rsidP="007F32D6">
      <w:pPr>
        <w:spacing w:after="240"/>
        <w:jc w:val="both"/>
        <w:rPr>
          <w:rtl/>
        </w:rPr>
      </w:pPr>
      <w:r>
        <w:rPr>
          <w:b w:val="0"/>
          <w:bCs/>
          <w:rtl/>
        </w:rPr>
        <w:t>[ أولاً : أخذ القدرية بظاهر النصوص في صفة العلم ]</w:t>
      </w:r>
      <w:r>
        <w:rPr>
          <w:rtl/>
        </w:rPr>
        <w:t xml:space="preserve"> : هذه من الضلالات التي وقع فيها المبتدعة من غلاة القدرية حيث قالوا أن بعض الأمور لا يعلمها الله ـ سبحانه وتعالى ـ إلا بعد وقوعها واستدلوا على ذلك بالنصوص التالية : ( 1 ) قوله تعالى في سورة البقرة { وما جعلنا القبلة التي كنت عليها إلا لنعلم من يتبع الرسول ممن ينقلب على عقبيه } فأخذوا الآية بظاهرها وقالوا جعل الله القبلة لغرض أن يعلم من يتبع الرسول صلى الله عليه وسلم لأنه سبحانه وتعالى لم يكن يعلم بهذا الشيء فيريد أن يعلم ، ( 2 ) وقوله تعالى { أفحسبتم أن تدخلوا الجنة ولما يعلم الله الذين جاهدوا منكم}</w:t>
      </w:r>
      <w:r>
        <w:t xml:space="preserve"> </w:t>
      </w:r>
      <w:r>
        <w:rPr>
          <w:rtl/>
          <w:lang w:bidi="ar-KW"/>
        </w:rPr>
        <w:t xml:space="preserve"> </w:t>
      </w:r>
      <w:r>
        <w:rPr>
          <w:rtl/>
        </w:rPr>
        <w:t xml:space="preserve">[ </w:t>
      </w:r>
      <w:r>
        <w:t xml:space="preserve"> </w:t>
      </w:r>
      <w:r>
        <w:rPr>
          <w:rtl/>
        </w:rPr>
        <w:t>آل عمران :  142 ] ، قالوا لا يعلم من الذي من عباده سيجاهد ويصبر ليدخل الجنة</w:t>
      </w:r>
      <w:r>
        <w:rPr>
          <w:rtl/>
          <w:lang w:bidi="ar-KW"/>
        </w:rPr>
        <w:t xml:space="preserve"> </w:t>
      </w:r>
      <w:r>
        <w:rPr>
          <w:rtl/>
        </w:rPr>
        <w:t xml:space="preserve"> !! ( 3 ) وقوله تعالى{ثم بعثناهم لنعلم أي الحزبين أحصى لما لبثوا أمدا}قالوا : هو يريد أن يبعثهم حتى يعلم مالم يكن يعلم من قبل !!</w:t>
      </w:r>
      <w:r>
        <w:t xml:space="preserve">! </w:t>
      </w:r>
      <w:r>
        <w:rPr>
          <w:rtl/>
        </w:rPr>
        <w:t xml:space="preserve">  ( 4 ) وقول الله تعالى { ولنبلونكم حتى نعلم المجاهدين منكم } قالوا : فهو يبتليهم  ليعلم مالم يكن يعلم سبحانه وتعالى عما يقولون  ،  !! ( 5 ) وقوله تعالى { وما كان له عليهم من سلطان الا لنعلم من يؤمن بالآخرة ممن هو منها في شك وربك على كل شيء حفيظ  } ، سورة سبأ- آية 21 فقال القدرية : يريد الله أن يعلم من يؤمن بالأخرة لأنه لم يكن يعلم بذلك  ،  سبحانه وتعالى عما يقولون</w:t>
      </w:r>
      <w:r>
        <w:t xml:space="preserve"> </w:t>
      </w:r>
      <w:r>
        <w:rPr>
          <w:rtl/>
          <w:lang w:bidi="ar-KW"/>
        </w:rPr>
        <w:t xml:space="preserve">، ( 6 ) </w:t>
      </w:r>
      <w:r>
        <w:rPr>
          <w:rtl/>
        </w:rPr>
        <w:t xml:space="preserve">وقوله تعالى  { وما أصابكم يوم التقى الجمعان فبإذن الله وليعلم المؤمنين } ،  سورة آل عمران آية166 ،  قالوا يريد أن يعلم المؤمنين وهم الذين يثبتون في الجهاد لأنه لم يكن يعلم ،  !! ( 7 ) وقوله تعالى  {  يا أيها الذين آمنوا ليبلونكم الله بشيء من الصيد تناله ايديكم ورماحكم ليعلم الله من يخافه بالغيب فمن اعتدى بعد ذلك فله عذاب أليم } ، [ المائدة آية 94 ] ، قالوا : لا يعلم من يخافه بالغيب إلا بعد هذا الابتلاء كما هو نص الآية ، </w:t>
      </w:r>
      <w:r>
        <w:t xml:space="preserve">! </w:t>
      </w:r>
      <w:r>
        <w:rPr>
          <w:rtl/>
          <w:lang w:bidi="ar-KW"/>
        </w:rPr>
        <w:t xml:space="preserve"> ( 8 ) </w:t>
      </w:r>
      <w:r>
        <w:rPr>
          <w:rtl/>
        </w:rPr>
        <w:t xml:space="preserve">{ لقد أرسلنا رسلنا بالبينات وأنزلنا معهم الكتاب والميزان ليقوم الناس بالقسط وأنزلنا الحديد فيه بأس شديد ومنافع للناس وليعلم الله من ينصره ورسله بالغيب إن الله قوي عزيز  } ،  سورة الحديد ، وهكذا فقد أخذوا النصوص الواردة على ظاهرها ، فوقعوا في بدعة كفرية عظيمة ، </w:t>
      </w:r>
      <w:r>
        <w:rPr>
          <w:b w:val="0"/>
          <w:bCs/>
          <w:rtl/>
        </w:rPr>
        <w:t>وجواب أهل السنة والجماعة كان جواباً واضحاً صريحاً وهو</w:t>
      </w:r>
      <w:r>
        <w:rPr>
          <w:rtl/>
        </w:rPr>
        <w:t xml:space="preserve"> :  أن هذه الآيات من المتشابه الذي لا يؤخذ على ظاهره بل يأول تأويلاً صحيحاً لغة وشرعاً  ، ليدفع شبهة القدرية الجفاة وذلك لا يمكن إلا بتأويل الآيات على معنى </w:t>
      </w:r>
      <w:r>
        <w:rPr>
          <w:rtl/>
        </w:rPr>
        <w:lastRenderedPageBreak/>
        <w:t xml:space="preserve">صحيح يليق بالله تعالى ، فكان جواب أهل الحق والسنة عن هذه الآيات بالأجوبة التالية : ( أولاً ) : أننا نقطع يقيناً بأن الجهل نقص عظيم والله سبحانه وتعالى له الكمال المطلق وما ينبغي له سبحانه وتعالى النقص في ذاته ولا صفاته ومنها العلم، وهذا أصل قطعي وما ورد من الآيات التي توهم منها المبتدعة أن الله لا يعلم بعض الأمور إلا بعد وقوعها مؤولة بمعاني أخرى لا تنافي كمال الله تعالى فلا يجوز أخذ هذه النصوص على ظاهرها ، </w:t>
      </w:r>
      <w:r>
        <w:br/>
      </w:r>
      <w:r>
        <w:rPr>
          <w:rtl/>
        </w:rPr>
        <w:t>( ثانياً ) :  أن أدلة النقل الصحيحة وأدلة العقل القاطعة تدل على أن الله تعالى قديم غير حادث وصفات الله ملازمة له فهي قديمة غير حادثة ومنها العلم ،  ( ثالثاً ) : أنه قد ورد في كتاب الله تعالى آيات محكمة تدل على كمال الله تعالى المطلق وعلى أن علمه غير محدود فلا يترك النص المحكم من أجل النص المتشابه لأن هذا طريق أهل الضلال كما قال الله تعالى  { فأما الذين في قلوبهم زيغ فيتبعون ما تشابه منه ابتغاء الفتنة وابتغاء تأويله وما يعلم تأويله إلا الله والراسخون في العلم } ،  وقد وردت نصوص محكمات تدل على أن الله قد علم كل الأمور قبل وجودها فقال تعالى  { وهو بكل شيء عليم } ، وقال تعالى  { يعلم ما بين أيديهم وما خلفهم ولا يحيطون بشيء من علمه إلا بما شاء وسع كرسيه السموات والأرض } ،  وقال تعالى  { عالم الغيب والشهادة  } ،  وقال تعالى  { يعلم ما في السموات والأرض ويعلم ما تسرون وما تعلنون وهو عليم بذات الصدور  } ،  ،  وقال النبي صلى الله عليه وسلم : (( لما خلق الله القلم قال له اكتب،  فكتب ما هو كائن إلى يوم القيامة )) ،  ( رابعاً ) : إذا تحقق ما ذكرناه في النقاط السابقة فهذا سرد لبعض أقوال أهل السنة في تأويل معاني هذه النصوص التي تعلق بها القدرية ،  ( التأويل الأول ) : قال الإمام ابن جرير الطبري في تفسير آية الكهف ( ثم بعثناهم لنعلم أي الحزبين أحصى</w:t>
      </w:r>
      <w:r>
        <w:t xml:space="preserve">) </w:t>
      </w:r>
      <w:r>
        <w:rPr>
          <w:rtl/>
        </w:rPr>
        <w:t xml:space="preserve">يقول : ثم بعثنا هؤلاء الفتية الذين أووا إلى الكهف بعد ما ضربنا على آذانهم فيه سنين عددا من رقدتهم،  لينظر عبادي فيعلموا بالبحث،  أي الطائفتين اللتين اختلفتا في قدرمبلغ مكث الفتية في كهفهم رقودا أحصى لما لبثوا أمدا  ،  انتهى كلام ابن جرير ، وهو نفس الوجه الثاني من الوجوه التي ذكرها البيهقي في ما يأتي قريباً ،  ( التأويل الثاني ) :  ما ذهب إليه جماعة من العلماء ومنهم الفراء :  وهو أن حدوث العلم في هذه الآية راجع إلى المخاطبين ،  ومثاله أن جاهلاً وعاقلاً اجتمعا ،  فيقول الجاهل : </w:t>
      </w:r>
      <w:r>
        <w:t xml:space="preserve"> </w:t>
      </w:r>
      <w:r>
        <w:rPr>
          <w:rtl/>
        </w:rPr>
        <w:t xml:space="preserve">الحطب يحرق النار ،  ويقول العاقل :  بل النار تحرق الحطب ،  وسنجمع بينهما لنعلم أيهما يحرق صاحبه معناه :  لنعلم أينا الجاهل ،  فكذلك قوله :  { إلا لنعلم } إلا لتعلموا والغرض من هذا الجنس من الكلام :  الاستمالة والرفق في الخطاب ،  كقوله : </w:t>
      </w:r>
      <w:r>
        <w:t xml:space="preserve"> </w:t>
      </w:r>
      <w:r>
        <w:rPr>
          <w:rtl/>
        </w:rPr>
        <w:t>{</w:t>
      </w:r>
      <w:r>
        <w:t xml:space="preserve"> </w:t>
      </w:r>
      <w:r>
        <w:rPr>
          <w:rtl/>
        </w:rPr>
        <w:t xml:space="preserve">وإنا أو إياكم لعلى هدى } [ سبأ :  24 ] فأضاف الكلام الموهم للشك إلى نفسه ترقيقا للخطاب ورفقا بالمخاطب ،  فكذا قوله :  { إلا لنعلم }  ، وقد ذكر نحوه الإمام البيهقي في الأسماء والصفات  ، حيث قال الإمام البيهقي بسنده إلى : يحيى بن زياد الفراء ،  فيقوله عز وجل :  {وما كان له </w:t>
      </w:r>
      <w:r>
        <w:rPr>
          <w:rtl/>
        </w:rPr>
        <w:lastRenderedPageBreak/>
        <w:t xml:space="preserve">عليهم من سلطان} أي حجة يضلهم به إلا أنا سلطناه عليهم  لنعلم من يؤمن بالآخرة قال :  فإن قال قائل :  إن الله خبرهم بتسليط إبليس وبغير تسليطه قلت :  مثل هذا في القرآن كثير ، قال الله عز وجل :  {ولنبلونكم حتى نعلم المجاهدين منكم والصابرين} وهو يعلم المجاهدين والصابرين بغير ابتلاء ففيه وجهان : </w:t>
      </w:r>
      <w:r>
        <w:t xml:space="preserve"> </w:t>
      </w:r>
      <w:r>
        <w:rPr>
          <w:rtl/>
        </w:rPr>
        <w:t xml:space="preserve">أحدهما أن العرب تشترط للجاهل إذا كلمته شبه هذا شرطا تسنده إلى أنفسها وهي عالمة ، ومخرج الكلام كأنه لمن لا يعلم :  من ذلك أن يقول القائل :  النار تحرق الحطب ،  فيقول الجاهل :  بل الحطب يحرق النار فيقول العالم :  سنأتي بحطب ونار لنعلم أيهما يأكل صاحبه ،  أو قال :  أيهما يحرق صاحبه ،  وهو عالم فهذا وجه بيّن ،  والوجه الآخر أن يقول : </w:t>
      </w:r>
      <w:r>
        <w:t xml:space="preserve"> </w:t>
      </w:r>
      <w:r>
        <w:rPr>
          <w:rtl/>
        </w:rPr>
        <w:t xml:space="preserve">ولنبلونكم حتى نعلم المجاهدين منكم ،  معناه حتى نعلم عندكم ،  فكأن الفعل لهم في الأصل ومثله مما يدلك عليه قوله :  {وهو الذي يبدأ الخلق ثم يعيده وهو أهون عليه} أي عندكم يا كفرة ،  ولم يقل عندكم ـ وإن كان ـ ذلك معناه ومثله :  {ذق إنك أنت العزيز الكريم} أي ـ كريم ـ عند نفسك إذا كنت تقوله في دنياك ،  ومثله قال الله لعيسى : </w:t>
      </w:r>
      <w:r>
        <w:t xml:space="preserve"> </w:t>
      </w:r>
      <w:r>
        <w:rPr>
          <w:rtl/>
        </w:rPr>
        <w:t xml:space="preserve">{أأنت قلت للناس} وهو يعلم ما يقول وما يجيبه ،  فرد عليه عيسى ،  وعيسى يعلم أن الله لا يحتاج إلى إجابته ،  فكما صلح أن يسأل عما يعلم ويلتمس من عبده ونبيه الجواب ، فكذلك يشترط ما يعلم من فعل نفسه حتى كأنه عند الجاهل لا يعلم ،  وحكى المزني عن الشافعي رضي الله عنه في قوله تعالى :  {وما جعلنا القبلة التي كنت عليها إلا لنعلم من يتبع الرسول} يقول :  إلا لنعلم أن قد علمتم من يتبع الرسول ،  وعلم الله تعالى كان قبل اتباعهم وبعده سواء وقال غيره :  إلا لنعلم من يتبع الرسول بوقوع الاتباع منه كما علمنا قبل ذلك أنه يتبعه ،  انتهى كلام الإمام البيهقي ، ( التأويل الثالث ) :  تأويل بثمرة العلم وهو :  التمييز فمعنى الآيات إلا لنميز هؤلاء من هؤلاء بانكشاف ما في قلوبهم من الإخلاص والنفاق ،  فيعلم المؤمنون من يوالون منهم ومن يعادون ،  فسمي التمييز علماً ،  لأنه أحد فوائد العلم وثمراته ، </w:t>
      </w:r>
      <w:r>
        <w:rPr>
          <w:rtl/>
          <w:lang w:bidi="ar-KW"/>
        </w:rPr>
        <w:t xml:space="preserve">( </w:t>
      </w:r>
      <w:r>
        <w:rPr>
          <w:rtl/>
        </w:rPr>
        <w:t xml:space="preserve">التأويل الثالث ) :  { إلا لنعلم } معناه :  إلا لنرى،  ومجاز هذا أن العرب تضع العلم مكان الرؤية ،  والرؤية مكان العلم كقوله تعالى :  { ألم تر كيف فعل ربك بعاد} [ الفجر :  6] </w:t>
      </w:r>
      <w:r>
        <w:t xml:space="preserve"> </w:t>
      </w:r>
      <w:r>
        <w:rPr>
          <w:rtl/>
        </w:rPr>
        <w:t xml:space="preserve">أي ألم تعلم ، وقوله تعالى {ألم تر كيف فعل ربك بأصحاب الفيل } ومعناه ألم تعلم  ،  إذن كلمت رأيت ،  وعلمت ،  وشهدت ،  ألفاظ متعاقبة ، </w:t>
      </w:r>
      <w:r>
        <w:br/>
      </w:r>
      <w:r>
        <w:rPr>
          <w:rtl/>
        </w:rPr>
        <w:t xml:space="preserve">التأويل الرابع :  أي كما يقول الملك :  فتحنا البلدة الفلانية بمعنى : </w:t>
      </w:r>
      <w:r>
        <w:t xml:space="preserve"> </w:t>
      </w:r>
      <w:r>
        <w:rPr>
          <w:rtl/>
        </w:rPr>
        <w:t>فتحها أولياؤنا ،  ومنه يقال :  فتح عمر السواد رغم أن عمر لم يفتح ولم يحضر وإنماالفاتح هو جيشه والعرب تستعمل هذا في لغتهم والقرآن جاء بلغة العرب ، فهذا أحد التأويلات فلا تحمل الآية على ظاهرها بل تأول بما يليق بالله تعالى لأن حملها على ظاهرها كفر  ، ولذا كفر العلماء هؤلاء القدرية الجفاة ، فتلك بعض تأويلات أهل السنة رداً على القدرية ويجرى هذا التأويل في جميع الآيات السابقة حسب الإمكان</w:t>
      </w:r>
      <w:r>
        <w:t xml:space="preserve"> </w:t>
      </w:r>
      <w:r>
        <w:rPr>
          <w:rtl/>
        </w:rPr>
        <w:t xml:space="preserve"> ، وفيه فوائد :  ( 1 ) أن القدرية ضلوا لأخذهم بظواهر </w:t>
      </w:r>
      <w:r>
        <w:rPr>
          <w:rtl/>
        </w:rPr>
        <w:lastRenderedPageBreak/>
        <w:t xml:space="preserve">النصوص وتفسيرها بالمعنى المتبادر إلى الذهن ،  ( 2 ) أنه يجب صرف الآيات عن المعنى المتبادر إلى الأذهان، وذلك لأن حملها على ظاهر المعنى لايليق بالله تعالى لأنه يقتضي نسبة النقص لله سبحانه وتعالى  ، وقد علم استحالة ذلك نقلاً وعقلاً ، فكان الرجوع للنصوص المحكمة وترك المتشابهة واجب محتم ، ( 3 ) أنهم عالجوا هذه الشبهات بالتأويل على معنى لآئق بالله تعالى سائغ في لغة العرب لتتفق مع الأصول القطعية لثابتة لله تعالى وتتفق مع نصوص أخرى كأخباره تعالى في التوراة والإنجيل ببعثة سيدنا محمد صلى الله عليه وسلم كما قال تعالى فيما يحكيه عن سيدنا عيسى عليه السلام  { ومبشرا برسول يأتي من بعدي اسمه أحمد } ، </w:t>
      </w:r>
    </w:p>
    <w:p w:rsidR="007F32D6" w:rsidRDefault="007F32D6" w:rsidP="007F32D6">
      <w:pPr>
        <w:spacing w:after="240"/>
        <w:jc w:val="center"/>
        <w:rPr>
          <w:rtl/>
        </w:rPr>
      </w:pPr>
      <w:r>
        <w:rPr>
          <w:rtl/>
        </w:rPr>
        <w:t>***</w:t>
      </w:r>
    </w:p>
    <w:p w:rsidR="007F32D6" w:rsidRDefault="007F32D6" w:rsidP="007F32D6">
      <w:pPr>
        <w:spacing w:after="240"/>
        <w:jc w:val="both"/>
        <w:rPr>
          <w:rtl/>
        </w:rPr>
      </w:pPr>
      <w:r>
        <w:rPr>
          <w:b w:val="0"/>
          <w:bCs/>
          <w:rtl/>
        </w:rPr>
        <w:t>[ المبحث الثاني : الحلولية ]</w:t>
      </w:r>
      <w:r>
        <w:rPr>
          <w:rtl/>
        </w:rPr>
        <w:t xml:space="preserve"> : ممن ضل بسبب الأخذ بالنصوص على ظاهرها ما يسمى بالحلولية فكانوا يعتقدون أن الله تعالى يحل في مخلوقاته السفلية والعلوية وقد استدلوا على هذه العقيدة بالنصوص التالية : </w:t>
      </w:r>
      <w:r>
        <w:br/>
      </w:r>
      <w:r>
        <w:rPr>
          <w:rtl/>
        </w:rPr>
        <w:t xml:space="preserve">قول الله تعالى  { ما يَكُونُ مِنْ نَجْوَى ثَلاثَةٍ إِلَّا هُوَ رَابِعُهُمْ وَلا خَمْسَةٍ إِلَّا هُوَ سَادِسُهُمْ وَلا أَدْنَى مِنْ ذَلِكَ وَلا أَكْثَرَ إِلاَّ هُوَ مَعَهُمْ أَيْنَ مَا كَانُوا } ،  فالثلاثة شيء مجتمع محسوس والرابع معهم إذاً فهي معيّة حسّية  ، وقوله تعالى  { وهو معكم إذ تبيتون ما لا يرضى من القول } ،  وقوله تعالى { وهو معكم أينما كنتم  } ، قالوا وكل هذا يدل على أنها معية حقيقية ، أي حسية ، </w:t>
      </w:r>
      <w:r>
        <w:t xml:space="preserve"> </w:t>
      </w:r>
      <w:r>
        <w:rPr>
          <w:rtl/>
        </w:rPr>
        <w:t xml:space="preserve">وقوله تعالى {إِنَّ اللَّهَ مَعَ الصَّابِرِينَ}فيحمل على الحقيقة وهي المعية الحسية لأن الأصل في الكلام الحقيقة ، قوله تعالى { وناديناه من جانب الطور الأيمن} وقوله تعالى {فلما أتاها نُودِيَ من شَاطِئِ الوادِ الأَيْمَنِ في البُقعَةِ المُبَارَكِةِ مِنْ الشَّجَرَةِ أَن يَا مُوسَى إِنِّي أَنا الله ربُّ العالمين} قالوا ظاهر الآية إثبات وجود ذات الله في الأرض في وادي طوى عند الشجرة ، </w:t>
      </w:r>
      <w:r>
        <w:t xml:space="preserve"> !! </w:t>
      </w:r>
      <w:r>
        <w:rPr>
          <w:rtl/>
        </w:rPr>
        <w:t>وقوله سبحانه وتعالى :  { ولقد خلقنا الإنسان ونعلم ما توسوس به نفسه وَنَحْنُ أَقْرَبُ إِلَيْهِ مِنْ حَبْلِ الْوَرِيدِ } [ ق : 16 ] ، فقالوا : حبل الوريد محسوس في جسم الإنسان وقربه قرب حسي فالله كذلك يقول أنه أقرب منه فهو قرب حسي وإن لم نشاهده قالوا لأننا نصدق الله تعالى فيما أخبر ،  !! وقوله تبارك وتعالى :  { وَنَحْنُ أَقْرَبُ إِلَيْهِ مِنْكُمْ وَلَكِنْ لا تُبْصِرُونَ}</w:t>
      </w:r>
      <w:r>
        <w:br/>
      </w:r>
      <w:r>
        <w:rPr>
          <w:rtl/>
        </w:rPr>
        <w:t xml:space="preserve">قالوا : فالله يخبرنا أنه أقرب إلى الميت منا ووجودنا عند الميت محسوس فهذا يعني أنه قرب حسي ولكن المانع من رؤيتنا لله تعالى هو عدم إبصارنا له عند تواجده ، وعدم إمكان رؤيته بيننا لا يدل على عدم وجوده بيننا ، كما أن أهل الملة يؤمنون بوجود الملائكة بيننا وإن كنا لا نراهم ، </w:t>
      </w:r>
      <w:r>
        <w:t xml:space="preserve"> !!!</w:t>
      </w:r>
      <w:r>
        <w:rPr>
          <w:rtl/>
        </w:rPr>
        <w:t xml:space="preserve">واستدلوا بالأحاديث الدالة على ما ذهبوا إليه من ضلالة فمنها : قال رسول الله صلى الله عليه وسلم  (( أقرب ما يكون العبد من ربه وهو ساجد )) رواه مسلم وقوله صلى الله عليه وسلم  (( اربعوا على أنفسكم إنكم لا تدعون أصماً ولا غائباً إن الذي تدعون أقرب إلى </w:t>
      </w:r>
      <w:r>
        <w:rPr>
          <w:rtl/>
        </w:rPr>
        <w:lastRenderedPageBreak/>
        <w:t xml:space="preserve">أحدكم من عنق راحلته  )) ،  فظاهر الحديث يدل على القرب الحسي لأن عنق الراحلة شيء حسي والله أقرب منه  ، واستدلوا بقوله صلى الله عليه وسلم في المصلي (( إن ربه بينه وبين القبلة فلا يبزقن أحدكم قبل قبلته ،  ولكن عن يساره أو تحت قدميه )) ،  خرجه البخاري برقم (450) ، كل هذه النصوص جعلت الحلولية يعتقدون بحلول الله في الأماكن والجهات السفلية مع مخلوقاته ،  </w:t>
      </w:r>
      <w:r>
        <w:rPr>
          <w:b w:val="0"/>
          <w:bCs/>
          <w:rtl/>
        </w:rPr>
        <w:t>الرد عليهم</w:t>
      </w:r>
      <w:r>
        <w:rPr>
          <w:rtl/>
        </w:rPr>
        <w:t xml:space="preserve"> : هذه النصوص لا يجوز أخذها على ظاهرها للأدلة النقلية والعقلية الدالة على ذلك : منها : (  أولاً ) : استحالة حلول الله تعالى في مخلوقاته لأنه نقص ينزه الله تعالى عنه ، ( ثانياً ) :  أن هذه النصوص من المتشابه ولا يجوز الأخذ بالمتشابه في تقرير العقائد القطعية ، وقد تقرر قطعاً أن الله تعالى منزه عن كل نقص ، وأن الله تعالى له الكمال المطلق ، وأنه لا يشبهه شيء من مخلوقاته كما قال تعالى  { ليس كمثله شيء وهو السميع البصير  } ،  وقال تعالى  { هل تعلم له سميا) أي يساميه في ذاته وصفاته وقال تعالى  { ولم يكن له كفوا أحد } ، وإذا قيل بحلول الله تعالى في خلقه فهذا يعني أنه محدود والمحدود جسم له أبعاد بلا ريب، أو أنه وصف يتصف به جسم من الأجسام وهو ما يسمى بالعرض وعلى كلا الاحتمالين فإنه يؤدي إلى أن الخالق سبحانه وتعالى يشبه مخلوقاته ولو من وجه من الوجوه وهذا نقص عظيم ومناقض للنّصوص المبيّنة لكون الله تعالى ليس له ند ، ولا مثيل ، ولا سمي يساميه في ذاته وصفاته ، ولا كفأ له سبحانه جل شأنه ، ( ثالثاً  ) : نعلم قطعاً أن الله تعالى موجود قبل خلق هذا العالم وأنه قديم أزلي وأن من أخص خصائصه أنه لا يتغير ولا يتبدل ، لأنه إما أن يتغير من نقص إلى كمال ، أو من كمال إلى نقص والنقص لايجوز على الله تعالى قطعاً وحلوله في مخلوقاته يدل على أنه يتغير سبحانه وتعالى عن ذلك  ،  ( رابعاً ) : أن تأويل هذه النصوص ممكن بلا ريب فلا يجوز التمسك بمعناها الظاهر، بل لها تأويل يليق بالله تعالى وهو سائغ في لغة العرب ، فهو مع خلقه بعلمه وحفظه لهم وليس المقصود معية حسية ، </w:t>
      </w:r>
      <w:r>
        <w:br/>
      </w:r>
      <w:r>
        <w:rPr>
          <w:rtl/>
        </w:rPr>
        <w:t>واما المقصود بقوله تعالى  { فلولا إذا بلغت الحلقوم ، وأنتم حينئذ تنظرون ، ونحن أقرب إليه منكم ولكن لا تبصرون  } ، فهو قرب ملائكته وهو قرب حسي لقبض الروح وليس هو قرب الله تعالى كما قد يتبادر لبعض الأذهان ،  واما قول الله تعالى { ولقد خلقنا الإنسان ونعلم ما توسوس به نفسه وَنَحْنُ أَقْرَبُ إِلَيْهِ مِنْ حَبْلِ الْوَرِيدِ } [ ق : 16</w:t>
      </w:r>
      <w:r>
        <w:t xml:space="preserve"> </w:t>
      </w:r>
      <w:r>
        <w:rPr>
          <w:rtl/>
          <w:lang w:bidi="ar-KW"/>
        </w:rPr>
        <w:t xml:space="preserve">] ، </w:t>
      </w:r>
      <w:r>
        <w:rPr>
          <w:rtl/>
        </w:rPr>
        <w:t xml:space="preserve">قال ابن جرير في تفسير هذه الآية :  وقد اختلف أهل العربية في معنى قوله : { ونحن أقرب إليه من حبل الوريد } ، فقال بعضهم : معناه : نحن أملك به ، وأقرب إليه في المقدرة عليه  ، وقال آخرون :  بل معنى ذلك ( ونحن أقرب إليه من حبل الوريد ) بالعلم بما توسوس به نفسه ، انتهى فهو قرب بعلمه لا بذاته ، وقال الإمام الرازي : والوريد العرق الذي هو مجرى الدم يجري فيه ويصل إلى كل جزء من أجزاء البدن والله أقرب من ذلك بعلمه ،  لأن العرق تحجبه أجزاء اللحم ويخفى عنه ،  وعلم الله تعالى لا يحجب عنه شيء ،  وقال </w:t>
      </w:r>
      <w:r>
        <w:rPr>
          <w:rtl/>
        </w:rPr>
        <w:lastRenderedPageBreak/>
        <w:t>الإمام ابن جماعة : إذا ثبت تنزيه الرب تعالى عن الحيز والجهة والقرب الحسي والبعد العرفي وجب تأويل ذلك على ما يليق بجلاله وهو قرب علمه ورحمته ولطفه ويؤيده قوله تعالى  { إن رحمت الله قريب من المحسنين } ،  أو قرب المنزلة عنده كما يقال السلطان قريب من فلان إذا كانت له عنده منزلة رفيعة ، والسيد قريب من غلمانه إذا كان يتنازل معهم في مخاطبتهم وملاطفتهم وليس المراد ههنا قرب مسافة ولا مكان وإذا كان ذلك مستعملا في لسان العرب والعرف وجب حمله عليه لاستحالة ظاهر المسافة في حق الرب تعالى ، انتهى وهذه النصوص قد سيقت في بعض مواردها مقرونة بالعلم فعلم أن المعية معية العلم لا المعية الحقيقية بالحس ، قال الله تعالى  { ألم تر أن الله يعلم ما في السموات وما في الأرض ما يكون من نجوى ثلاثة إلا هو رابعهم ، ولا خمسة إلا هو سادسهم  } ، المجادلة آية 7  ، فإن الآية تتكلم عن العلم فيجب حمل المعية هنا على العلم فهو معنا بعلمه لا بذاته ، وعليه تحمل النصوص الأخرى حسب الإمكان ، فإن لم يمكن حمل الأخرى على العلم فتأول بما يناسب موردها ، وقد يقول قائل : إن أمكن تأويل بعض ما استدلوا به من نصوص على الحلول في الأمكنة فلا يمكن تأويل كل ما استدلوا بها إلا بتعسف</w:t>
      </w:r>
      <w:r>
        <w:t xml:space="preserve"> </w:t>
      </w:r>
      <w:r>
        <w:rPr>
          <w:rtl/>
        </w:rPr>
        <w:t xml:space="preserve"> ، </w:t>
      </w:r>
      <w:r>
        <w:t>!</w:t>
      </w:r>
      <w:r>
        <w:rPr>
          <w:rtl/>
        </w:rPr>
        <w:t xml:space="preserve">  فنقول : كل نص لا يمكن تأويله فإنه يقطع بأنه ليس معناه حلول الله في مخلوقاته ثم نترك ما لا يمكن تفسيره إلى الله تعالى ونترك الخوض في المتشابهات لأنه أسلم وأفضل ولأن الأدلة القاطعة قد دلت أن الله موجود قبل كل شيء ولا يتغير ولا يتبدل ولا يشابه خلقه ولذا فلا يتصف بالجسمية ولا يحصره شيء سبحانه وتعالى ولا يحويه مكان ولا غيره ، </w:t>
      </w:r>
      <w:r>
        <w:t xml:space="preserve"> </w:t>
      </w:r>
      <w:r>
        <w:rPr>
          <w:rtl/>
        </w:rPr>
        <w:t>وقد اعترض على الحلولية بأنه يلزم من قولهم بالحلول في المخلوقات أن يخالط سبحانه وتعالى النجاسات</w:t>
      </w:r>
      <w:r>
        <w:t xml:space="preserve"> </w:t>
      </w:r>
      <w:r>
        <w:rPr>
          <w:rtl/>
        </w:rPr>
        <w:t xml:space="preserve"> ، </w:t>
      </w:r>
      <w:r>
        <w:t>!</w:t>
      </w:r>
      <w:r>
        <w:rPr>
          <w:rtl/>
        </w:rPr>
        <w:t xml:space="preserve"> </w:t>
      </w:r>
      <w:r>
        <w:rPr>
          <w:rFonts w:hint="cs"/>
          <w:rtl/>
        </w:rPr>
        <w:t xml:space="preserve">ولكن قد يمكن للحلولية أن يحتجوا بأنه ليس فيما ذهبوا إليه من أدلة ذكر للنجاسات بل هو منزه سبحانه عن ذلك ولذا فالمسلمون يؤمنون بوجود الملائكة معنا ونحن لا نراهم ، ولا يعني ذلك أنهم يخالطون النجاسات فكما أن معية الملائكة الحسية لا يلزم منها مخالطة النجاسة فكذلك معية الله الحسية بذاته لا يلزم منها مخالطة النجاسة سبحانه وتعالى عن ذلك ، </w:t>
      </w:r>
      <w:r>
        <w:t>!</w:t>
      </w:r>
      <w:r>
        <w:rPr>
          <w:rtl/>
        </w:rPr>
        <w:t xml:space="preserve"> </w:t>
      </w:r>
      <w:r>
        <w:rPr>
          <w:rFonts w:hint="cs"/>
          <w:rtl/>
        </w:rPr>
        <w:t xml:space="preserve">كذلك قد يحتج بعضهم بأنه إذا جاز أن يحل فوق العرش فيجوز أن يحل في أي مكان من مخلوقاته ؟!وجواب هذه الشبهة : أن هذا القول لا يرد على أهل السنة بل يرد على الكرّامية ونحوهم ممن يعتقد أن الله في جهة ومكان  ، وسيأتي الرد على هؤلاء قريباً إن شاء الله ،  </w:t>
      </w:r>
      <w:r>
        <w:rPr>
          <w:rFonts w:hint="cs"/>
          <w:b w:val="0"/>
          <w:bCs/>
          <w:rtl/>
        </w:rPr>
        <w:t>وجواب أهل السنة</w:t>
      </w:r>
      <w:r>
        <w:rPr>
          <w:rFonts w:hint="cs"/>
          <w:rtl/>
        </w:rPr>
        <w:t xml:space="preserve"> الذي لا يمكن أن يدفعه الحلولية : بجوابين :  ( الأول ) :  هو أن في اعتقاد المعية الحقيقة الحسية تجسيم صريح وهذا ضلال مبين لأنه تشبيه للخالق بالمخلوق ، وخلط بين صفات القديم والحادث  ،  ( الثاني ) : أن دعوى حلول الله في مخلوقاته حلولاً يليق بجلاله كما يقول الحلولية يفيد أن الله متغير وأن وجود المخلوقات أثر على خالقها فتغير من حال إلى حال فلا فرق بين الخالق والمخلوق </w:t>
      </w:r>
      <w:r>
        <w:rPr>
          <w:rFonts w:hint="cs"/>
          <w:rtl/>
        </w:rPr>
        <w:lastRenderedPageBreak/>
        <w:t xml:space="preserve">مادام أنه يتغير كما يقول الحلولية لأن كل متغير حادث فصار القديم كالحادث في صفاته وخصائصه ، فأي شناعة أعظم من قوم لا يفرقون بين القديم والحادث فاختلطت عليهم خصائص الخالق بالمخلوق ، </w:t>
      </w:r>
    </w:p>
    <w:p w:rsidR="007F32D6" w:rsidRDefault="007F32D6" w:rsidP="007F32D6">
      <w:pPr>
        <w:spacing w:after="240"/>
        <w:jc w:val="center"/>
        <w:rPr>
          <w:rFonts w:hint="cs"/>
          <w:rtl/>
        </w:rPr>
      </w:pPr>
      <w:r>
        <w:rPr>
          <w:rtl/>
        </w:rPr>
        <w:t>***</w:t>
      </w:r>
    </w:p>
    <w:p w:rsidR="007F32D6" w:rsidRDefault="007F32D6" w:rsidP="007F32D6">
      <w:pPr>
        <w:spacing w:after="240"/>
        <w:jc w:val="both"/>
        <w:rPr>
          <w:rtl/>
        </w:rPr>
      </w:pPr>
      <w:r>
        <w:rPr>
          <w:b w:val="0"/>
          <w:bCs/>
          <w:rtl/>
        </w:rPr>
        <w:t>[  المبحث الثالث : بدعة الجهوية ]</w:t>
      </w:r>
      <w:r>
        <w:rPr>
          <w:rtl/>
        </w:rPr>
        <w:t xml:space="preserve"> :   وهم القائلون بحلول الله تعالى في جهة من مخلوقاته وحدّدوها بأنها جهة فوق ، وقد أسس هذا الفهم عبدالله بن كرّام رأس الفرقة الكرامية، وتجد الكلام عنهم مبسوطاً في كتاب الملل والنحل للإمام الشهرستاني وكتاب الفرق بين الفرق للإمام البغدادي وكذا كتاب التبصير في الدين للاسفراييني رحمهم الله جميعاً ، ثم تأثر بها آحاد من الناس بعد الكرّامية إلى يومنا هذا فكانت تشيع أقوالهم في بعض العصور ثم يجّلي العلماء شبههم ويفندوها فتندحر بإذن الله تعالى ،  وقد استدلوا على بدعتهم بفهمهم لظاهر بعض النصوص المتشابهة :  فمنها قوله تعالى  { الرحمن على العرش استوى  } ،  قالوا والعرش فوق السموات والاستواء معناه استقرار الله تعالى واعتلاءه فوق هذا العرش الذي خلقه علو حقيقي؛  أي علو حسي  ،  بل قال بعضهم : إن الله جالس في هذا العرش جلوساً يليق به  ، !سبحانه وتعالى عما يقولون ، وقال بعضهم أنه له حدود تحده  سبحانه وتعالى  ، </w:t>
      </w:r>
      <w:r>
        <w:t xml:space="preserve"> </w:t>
      </w:r>
      <w:r>
        <w:rPr>
          <w:rtl/>
        </w:rPr>
        <w:t xml:space="preserve">واستدلوا أيضاً بقوله تعالى  { سبح اسم ربك الأعلى  } ،  قالوا هو علو حسي حقيقي في الجهة  ، وقوله تعالى  {  يدبر الأمر من السماء إلى الأرض  ثم يعرج إليه  } ،  وقوله تعالى  { تعرج الملائكة والروح إليه  } ،  فدل أن الملائكة يعرجون حتى يصلون إلى جهة يوجد الله فيها ، لأن حرف إلى يفيد ابتداء من شيء وهو مكان تواجد الملائكة وانتهاء إلى غاية وهو جهة يكون الله فيها  سبحانه وتعالى عما يقولون ،  وقوله تعالى  : { </w:t>
      </w:r>
      <w:r>
        <w:t xml:space="preserve"> </w:t>
      </w:r>
      <w:r>
        <w:rPr>
          <w:rtl/>
        </w:rPr>
        <w:t xml:space="preserve">أم أمنتم من في السماء } ،  قالوا فالله تعالى يوجد في السماء ، وفي تأتي بمعنى على، فهو على السماء ،  وقوله تعالى  {  بل رفعه الله إليه  } ،  قالوا فالله تعالى رفع عيسى عليه السلام إليه فدل على أن الله في جهة معيّنة فرفع عيسى إليه ، وأيضاً تمسكوا بالأدلة التي فيها النزول ومنه قول النبي صلى الله عليه وسلم  : (( ينزل ربنا إلى السماء الدنيا ثلث الليل الأخر فيقول هل من مستغفر فأغفر له )) ، فدل أنه نزل من مكان إلى مكان أخر وهو السماء الدنيا وفهموا أنه نزول حسي بانتقال حتى أنهم اختلفوا بينهم هل يخلو منه العرش إذا نزل أم لا يخلوا !! فبفهمهم  وعقولهم أدخلوه جل جلاله في عرشه المخلوق ثم اختلفوا في خلو ذلك المخلوق منه سبحانه وتعالى عما يقولون ، </w:t>
      </w:r>
      <w:r>
        <w:t xml:space="preserve">! </w:t>
      </w:r>
      <w:r>
        <w:rPr>
          <w:rtl/>
        </w:rPr>
        <w:t xml:space="preserve">  </w:t>
      </w:r>
      <w:r>
        <w:rPr>
          <w:b w:val="0"/>
          <w:bCs/>
          <w:rtl/>
        </w:rPr>
        <w:t>فكان جواب أهل السنة</w:t>
      </w:r>
      <w:r>
        <w:rPr>
          <w:rtl/>
        </w:rPr>
        <w:t xml:space="preserve"> على هذه الأدلة بالأجوبة التالية : (  أولاً ) :  استحالة حلول الله تعالى في مخلوقاته لأنه نقص ينزه الله تعالى عنه  ، وهذا أمر مقطوع به ، ( ثانياً ) :  أن هذا النصوص من المتشابه ولا يجوز الأخذ بالمتشابه في تقرير العقائد القطعية ، وقد تقرر قطعاً أن الله تعالى </w:t>
      </w:r>
      <w:r>
        <w:rPr>
          <w:rtl/>
        </w:rPr>
        <w:lastRenderedPageBreak/>
        <w:t xml:space="preserve">منزه عن كل نقص ، وأن الله تعالى له الكمال المطلق ، وأنه لا يشبهه شيء من مخلوقاته كما قال تعالى  { ليس كمثله شيء وهو السميع البصير  } ،  وقال تعالى  { هل تعلم  له سميا) أي يساميه في ذاته وصفاته وقال تعالى  { ولم يكن له كفوا أحد } ، وإذا قيل بحلول الله تعالى في جهة فهذا يعني أنه محدود ، والمحدود جسم بلا ريب وهو يؤدي إلى أن الخالق سبحانه وتعالى يشبه مخلوقاته وأن له أبعاد محدودة وأن العرش المخلوق  يحد الله تعالى وقد قرر ذلك بعضهم فقال الشيخ تقي الدين بن تيمية غفر الله له في تقريره لكون الله محدود سبحانه وتعالى : فقال حاكياً عن القاضي أبي يعلى أن الله محدود من جهة ثم قرر هو أن الله محدود من جميع الجهات فقال ما نصه : ثم قال ( أي القاضي ) ويجب أن يحمل اختلاف كلام أحمد في إثبات الحد على اختلاف حالتين فالموضع الذي قال إنه على العرش بحد معناه أن ما حاذى العرش من ذاته هو حد له وجهة له ،  والموضع الذي قال هو على العرش بغير حد معناه ما عدى الجهة المحاذية للعرش وهي الفوق والخلف والأمام واليمنة واليسرة ،  وكان الفرق بين جهة التحت المحاذية للعرش وبين غيرها مما ذكرنا أن جهة التحت تحاذي العرش بما قد ثبت من الدليل ، والعرش محدود فجاز أن يوصف ما حاذاه من الذات أنه حد وجهة ، وليس كذلك فيما عداه لأنه لا يحاذي ما هو محدود بل هو مار في اليمنة واليسرة والفوق والأمام والخلف إلى غير غاية فلذلك لم يوصف واحد من ذلك بالحد والجهة ،  وجهة العرش تحاذي ما قابله من جهة الذات ولم تحاذ جميع الذات لأنه لا نهاية لها ، </w:t>
      </w:r>
      <w:r>
        <w:br/>
      </w:r>
      <w:r>
        <w:rPr>
          <w:rtl/>
        </w:rPr>
        <w:t xml:space="preserve">قلت (أي ابن تيمية) : هذا الذي جمع به بين كلامي أحمد وأثبت الحد والجهة من ناحية العرش والتحت دون الجهات الخمس يخالف ما فسر به كلام أحمد أولاً من التفسير المطابق لصريح ألفاظه حيث قال فقد نفى الحد عنه على الصفة المذكورة وهو الذي يعلمه خلقه والموضع الذي أطلقه محمول على معنيين : أحدهما :  يقال على جهة مخصوصة وليس هو ذاهباً في الجهات بل هو خارج العالم متميز عن خلقه ، منفصل عنهم غير داخل في كل الجهات وهذا معنى قول أحمد حدّ لا يعلمه إلا هو ،  (   والثاني ) : أنه على صفة يبين بها عن غيره ويتميز فهو تعالى فرد واحد ممتنع عن الاشتراك له في أخص صفاته  ، قال منعنا من إطلاق القول بالحد في غير موضع من كتابنا ويجب أن يجوز على الوجه الذي ذكرناه فهذا القول الوسط من أقوال القاضي الثلاثة هو المطابق لكلام أحمد وغيره من الأئمة وقد قال إنه تعالى في جهة مخصوصة وليس هو ذاهبا في الجهات بل هو خارج العالم متميز عن خلقه منفصل عنهم غير داخل في كل الجهات وهذا معنى قول أحمد حد لا يعلمه إلا هو ولو كان مراد أحمد رحمه الله الحد من جهة العرش فقط لكان ذلك معلوماً لعباده فإنهم قد عرفوا أن حده من هذه الجهة هو العرش ، فعُلم أن الحد الذي لا يعلمونه مطلق لا يختص بجهة العرش ، انتهى !!من كتابه نقض أساس التقديس (1/437) ، وسأشرح الكلام الذي قاله الشيخ تقي الدين ابن تيمية غفر الله له : القاضي كما يقول ابن تيمية </w:t>
      </w:r>
      <w:r>
        <w:rPr>
          <w:rtl/>
        </w:rPr>
        <w:lastRenderedPageBreak/>
        <w:t xml:space="preserve">يرى أن الله محدود من جهة واحدة وهي التحت حيث أن العرش يحد الله من هذه الجهة ، !واما بقية الجهات وهي خمسة جهات وهي الفوق والخلف والأمام واليمنة واليسرة فهذه غير محدودة ، </w:t>
      </w:r>
      <w:r>
        <w:t>!</w:t>
      </w:r>
      <w:r>
        <w:rPr>
          <w:rtl/>
        </w:rPr>
        <w:t xml:space="preserve">  فالقاضي كما يحكي الإمام ابن تيمية أصدر حكماً يثبت فيه الحد من جهة التحت وحكماً أخر ينفي فيه بقية الحدود من اليمين واليسار والفوق والأمام والخلف</w:t>
      </w:r>
      <w:r>
        <w:t xml:space="preserve">! </w:t>
      </w:r>
      <w:r>
        <w:rPr>
          <w:rtl/>
        </w:rPr>
        <w:t xml:space="preserve">  والإمام ابن تيمية يؤيد القاضي على وجود الحد من جهة التحت وهذا حد معلوم لكل أحد كما يقول ابن تيمية</w:t>
      </w:r>
      <w:r>
        <w:t>!</w:t>
      </w:r>
      <w:r>
        <w:rPr>
          <w:rtl/>
        </w:rPr>
        <w:t xml:space="preserve"> ،  لكنه يخالف القاضي في الجهات الأخرى لأن لله حد مطلق معلوم لله وليس للبشر ،  !! فأثبت أن لله تعالى محدود من الجهات الأخرى أيضاً ، وإن كان لا يعلمه إلا الله ، فصار الله تعالى عند ابن تيمية محدوداً من جميع الجهات سبحانه عن ذلك ، </w:t>
      </w:r>
      <w:r>
        <w:t>!</w:t>
      </w:r>
      <w:r>
        <w:rPr>
          <w:rtl/>
        </w:rPr>
        <w:t xml:space="preserve">وهذا نقص عظيم ومناقض للنصوص المبيّنة لكون الله تعالى ليس له شبيه ،  ولا سمي يساميه في ذاته وصفاته ، ولا كفأ له سبحانه جل شأنه ، ولا ند له ، ومن قرر أن الله محدود بشيء فقد أقر أن الله سبحانه له أبعاد متناهية سواء كان متناهياً من جهة واحدة فقط كما ينسب الإمام ابن تيمية للقاضي أو من الجهات الست كلها كما قرر ابن تيمية ،   مع أن عقيدة أهل السنة أنه ليس بجسم أصلاً حتى يكون له أبعاد سواء كانت متناهية أم غير متناهية كما يتخيلون ، بل لا يقاس بشيء من الموجودات وليس له كيفيات جل شأنه  ،  وما زاد عن ذلك فهو دخول فيما لا يمكن الخوض فيه   ، فآمنا بوجوده وأنه على ما يليق به ونجزم بأنه ليس له شبيه في ذاته وصفاته فليس بجسم ولا نحوه مما ذكرنا في المقدمة ثم نسكت عن الخوض في ذلك ، لأنه لا شبيه له فنقيسه عليه جل جلاله ،  ( ثالثاً ) : نعلم قطعاً أن الله تعالى موجود قبل خلق هذا العالم وأنه قديم أزلي وأن من أخص خصائصه أنه لا يتغير ولا يتبدل ، لأن التغير من أظهر العلامات الدالة على الحدوث ، ثم إن المتغير إما أن يتغير من نقص إلى كمال ، أومن كمال إلى نقص ،  والنقص لا يجوز على الله تعالى قطعاً وحلوله في المخلوقات يدل على أنه يتغير سبحانه وتعالى عن ذلك ،   ( رابعاً  ) : أن كل رد يرد به الجهوية على الحلولية القائلون بحلوله تعالى في الأمكنة سيرد به على الجهوية القائلون بأنه في جهة من العالم  ، فإنه لا يحل في الأرض لكونه غير جسم ، ولامحدود، ولا محصور فكذلك لا يحل في الجهة لأن ليس بجسم ولا محدود ولا محصور ، </w:t>
      </w:r>
      <w:r>
        <w:t xml:space="preserve"> </w:t>
      </w:r>
      <w:r>
        <w:rPr>
          <w:rtl/>
        </w:rPr>
        <w:t>( خامساً ) :  كما أن للأدلة الشرعية التي استدل بها القدرية تأويل ممكن بلا ريب فلا يجوز حمل معناه على حدوث علم الله تعالى ، وكذلك الأدلة التي استدل بها الحلولية على حلول الله في الأمكنة لها تأويل ممكن فكذلك النصوص التي استدل بها الجهوية لها تأويل ممكن ،  وكل نص لا يمكن تأويله فإنه يقطع بأنه ليس معناه حلول الله في الجهة ثم نترك ما لا يمكن تفسيره إلى الله تعالى ونترك الخوض في المتشابهات لأنه أسلم وأفضل</w:t>
      </w:r>
      <w:r>
        <w:t xml:space="preserve"> </w:t>
      </w:r>
      <w:r>
        <w:rPr>
          <w:rtl/>
        </w:rPr>
        <w:t xml:space="preserve"> ،  (  سادساً  ) : هذه الأدلة التي تمسكوا بهافي إثبات حلول الله في الجهة لها تأويل يليق بالله تعالى وهو سائغ في لغة العرب ،  ( 1 ) فأما آيات الاستواء : فقد سيقت في بعض مواردها مقرونة بذكر أفعال الله تعالى في </w:t>
      </w:r>
      <w:r>
        <w:rPr>
          <w:rtl/>
        </w:rPr>
        <w:lastRenderedPageBreak/>
        <w:t xml:space="preserve">مخلوقاته ، كما وجدنا أن نصوص المعية الحسية سيقت في بعض مواردها مقرونة بالعلم فكما حملنا معنى المعية على العلم لوروده في بعض النصوص فكذلك نحمل معنى الاستواء على فعل فعله الله في العرش لا في ذاته جل جلاله ،  وإن مما يدل على أن الاستواء صفة فعل ، لا صفة ذات هو أن ثم للتراخي ،  والتراخي إنما يكون في الأفعال ولاشك أنه يقصد في قول الله تعالى{رَبَّكُمُ اللَّهُ الَّذِي خَلَقَ السَّمَاوَاتِ وَالْأَرْضَ فِي سِتَّةِ أَيَّامٍ ثُمَّ اسْتَوَى عَلَى الْعَرْشِ يُغْشِي اللَّيْلَ النَّهَارَ يَطْلُبُهُ حَثِيثًا وَالشَّمْسَ وَالْقَمَرَ وَالنُّجُومَ مُسَخَّرَاتٍ بِأَمْرِهِ أَلَا لَهُ الْخَلْقُ وَالْأَمْرُ تَبَارَكَ اللَّهُ رَبُّ الْعَالَمِينَ}  فهي كلها أفعال خلق واستوى وأغشى  ، هي أفعال فعلها الله تعالى في مخلوقاته لافي ذاته سبحانه وتعالى  ، وكما قلنا في صفة المعية أنها معية العلم لأنه ورد في بعض الآيات الدالة على أن المقصود هو معية العلم لا المعية الحسية بالذات فكذلك الاستواء ورد في آيات يدل على أنه فعل فعله الله تعالى في العرش يسمى استواء وليس معناه أن الله جلس على العرش أو استقر عليه كما يفهم المخالفون لأهل السنة ، </w:t>
      </w:r>
      <w:r>
        <w:br/>
      </w:r>
      <w:r>
        <w:rPr>
          <w:rtl/>
        </w:rPr>
        <w:t>وسيقت بعض آيات الاستواء لبيان الملك التام لله وحده فقال تعالى  { تنزيلاً ممن خلق الأرض والسموات العلى  ، الرحمن على العرش استوى  ، له ما في السموات وما في الأرض وما بينهما وما تحت الثرى  } ، فهو ساق الآية لبيان كمال قدرته وتمام ملكه على جميع الأشياء صغيرها وكبيرها ومنها العرش وكلها تحت قهره وتصرفه جل جلاله وهو الخالق المالك لها ، وليس المراد أنه حل في العرش أو جلس عليه كما يقول المخالفون ، فتأمل كيف فهموا الاستواء بمعزل عن سياق وسباق الآيات التي سيق فيها وبمعزل عن القرائن الدالة على خلاف ما فهموه ، كما أن الحلولية فهموا المعية بمعزل عن القرائن الدالة على صرف الآيات عن المعية الحسية إلى المعية المعنوية فهي معية علم لا ذات ، وكذلك هنا هو علو قهر وقدرة وسلطان لا علو حسي كما يدّعون</w:t>
      </w:r>
      <w:r>
        <w:t xml:space="preserve"> </w:t>
      </w:r>
      <w:r>
        <w:rPr>
          <w:rtl/>
        </w:rPr>
        <w:t xml:space="preserve"> ،  وإنه سبحانه وتعالى لو حصل في العرش ، كان له طرف ونهاية وزيادة ونقصان  ،  وكل ذلك على الله تعالى محال  ، وأما سبب تخصيص العرش بالذكر من بين المخلوقات ،  فذلك لأنه أعظم المخلوقات ،  فخص بالذكر لهذا السبب،  كما أنه خصه بالذكر في قوله : { هو رب العرش العظيم } لهذا المعنى ،  فهو دال على أن ما دونه تحت قهر الله من باب أولى ،  وإن كان كل شيء عليه هين جل جلاله ،  ( 2 ) أما الذي ذكروه ثانياً وهو التمسك بالآيات المشتملة على ذكر الفوقية  ،  فجوابه :  أن لفظ الفوق (يستعمل) في الرتبة والقدرة  ،  فقد قال الله تعالى :  { وفوق كل ذي علم عليم }وقال تعالى{ وإنا فوقهم قاهرون } { يد الله فوق أيديهم }والمراد بالفوقية في هذه الآيات :  الفوقية بالقهر والقدرة والذي يدل على أن المراد بلفظ الفوق ههنا :  الفوق بالقدرة والمكنة أنه قال : { وهو القاهر فوق عباده } والفوقية المقرونة بالقهر ،  هي الفوقية بالقدرة والمكنة،  لا بمعنى الجهة ، </w:t>
      </w:r>
      <w:r>
        <w:t xml:space="preserve"> </w:t>
      </w:r>
      <w:r>
        <w:rPr>
          <w:rtl/>
        </w:rPr>
        <w:t xml:space="preserve">ثم إن الفوقية الحاصلة بسبب الجهة ،  ليست صفة المدح ،  لأن تلك الفوقية حاصلة للجهة والحيز بعينها وذاتها ،  </w:t>
      </w:r>
      <w:r>
        <w:rPr>
          <w:rtl/>
        </w:rPr>
        <w:lastRenderedPageBreak/>
        <w:t>وحاصلة للمتكن في ذلك الحيز بسبب ذلك الحيز فكأن الله تعالى اكتسب الكمال بسبب تحيزه في الجهة وهذا باطل بلا ريب لأن المولى تبارك وتعالى كماله من ذاته لا من تحيزه في مخلوقاته ، فثبت :  أن الكمال والفضيلة إنما يحصلان بسبب الفوقية ،  بمعنى القدرة والسلطة فكان حمل الآية عليه واجب ، ( 3 ) وأما قوله تعالى :  { تعرج الملائكة والروح إليه } فنقول :  ليس المراد من حرف "إلى" في قوله "إليه" :  المكان  ،  بل المراد :  انتهاء الأمور إلى مراده  ،  ونظيره :  قوله تعالى { وإليه يرجع الأمر كله}وقوله {وإلى الله ترجع الأمور}</w:t>
      </w:r>
      <w:r>
        <w:t xml:space="preserve"> </w:t>
      </w:r>
      <w:r>
        <w:rPr>
          <w:rtl/>
        </w:rPr>
        <w:t>و كقول إبراهيم عليه السلام كما في القرآن الكريم { إني ذاهب إلى ربي سيهدين } حين هاجر بدينه عن بلاد قومه وليس المقصود به وجود الله في مكان حسي يذهب إليه إبراهيم عليه السلام، فكذلك يقال هنا ،  ( 4 ) واما تمسكهم بقوله تعالى :  { أم أمنتم من في السماء}</w:t>
      </w:r>
      <w:r>
        <w:t xml:space="preserve"> </w:t>
      </w:r>
      <w:r>
        <w:rPr>
          <w:rtl/>
        </w:rPr>
        <w:t xml:space="preserve">فليس في الآية التصريح بأن الله في السماء ولم تنطق الآية بذلك قط ، ولذا فقد يكون المراد ملك من جنوده كما ثبت أن جبريل عليه السلام خسف بقوم لوط بعد أن رفعهم إلى السماء ولما لم يكن في الآية تصريح بأن الله هو الذي في السماء لم يكن هناك وجه في استنباط ذلك ، بل إنما فهموا ذلك بعقولهم من قوله  { أن يخسف بكم الأرض } ، وهو ليس بدليل قاطع على ما فهموه لأن جنود الله أيضاً قادرون على أن يخسفوا بهم الأرض إذا أراد الله تعالى فلما لم يكن في الآية تحديد للمراد كان لا وجه للفهم الذي حملوها عليه وكان فهمهم اتباعاً للمتشابه وترك للقطعيات الدالة على امتناع حلول الله في حيز ومكان ،  </w:t>
      </w:r>
      <w:r>
        <w:br/>
      </w:r>
      <w:r>
        <w:rPr>
          <w:rtl/>
        </w:rPr>
        <w:t xml:space="preserve">واما حديث الجارية فقد ورد بلفظ أخر وهو قوله  ((  أتشهدين أن لا إله إلا الله  )) ، وحمله على هذا اللفظ أولى من حمله على لفظ اين الله ؟لأن المعتاد في من يختبر بدخول الإسلام أن يمتحن بالشهادتين لا بلفظ اين الله ؟فلو أتى كافر فقال الله في السماء فلا يعتبر ذلك لدخول الإسلام بل لا بد من الشهادتين كما يعلمه كل مسلم ،  بل على فرض عدم اضطراب حديث الجارية فإنه يمكن تأويله بمعنى اين الله مكانة وقدراً ، لا بمعنى حلوله أو تحيزه في جهة كما يفهم المخالفون لأهل السنة ، فلماذا الإصرار على حمله على معنى التحيز في الجهة مع أن الحمل على القدر والمكانة أقرب للتنزيه من التجسيم وهو سائغ في لغة العرب التي نزل بها القرآن الكريم  ، </w:t>
      </w:r>
      <w:r>
        <w:br/>
      </w:r>
      <w:r>
        <w:rPr>
          <w:rtl/>
        </w:rPr>
        <w:t>كما أن بعض أهل السنة جزاهم الله عن الأمة خيراً قد بيّن الجواب الموفق لمثل هذا السؤال بأين الله  ، فقد روى عبد الرزاق بن همام الصنعاني في تفسير قوله تعالى : { وإذا سألك عبادي عني  } قال :  نا جعفر بن سليمان عن عوف عن الحسن قال :  سأل أصحاب النبي صلى الله عليه وسلم النبي فقالوا :  أين ربنا ؟ فأنزل الله :  { وإذا سألك عبادي عني فإني قريب أجيب دعوة الداعي إذا دعان } الآية ، وهذا الإسناد الصحيح يحتج به في هذا المقام فالسائل هم الصحابة والمجيب هو الله جل جلاله ،  ولا يقال إن الحسن البصري يروي المراسيل ، لأن الإسناد متصل يرويه الحسن عن أصحاب النبي صلى الله عليه وسلم فليس من المرسل</w:t>
      </w:r>
      <w:r>
        <w:t xml:space="preserve"> </w:t>
      </w:r>
      <w:r>
        <w:rPr>
          <w:rtl/>
        </w:rPr>
        <w:t xml:space="preserve"> ، ولا يشترط التصريح </w:t>
      </w:r>
      <w:r>
        <w:rPr>
          <w:rtl/>
        </w:rPr>
        <w:lastRenderedPageBreak/>
        <w:t xml:space="preserve">باسم الصحابي كما هو معلوم لأن الصحابة كلهم عدول </w:t>
      </w:r>
      <w:r>
        <w:rPr>
          <w:b w:val="0"/>
          <w:bCs/>
          <w:rtl/>
        </w:rPr>
        <w:t>،  أخيراً</w:t>
      </w:r>
      <w:r>
        <w:rPr>
          <w:rtl/>
        </w:rPr>
        <w:t xml:space="preserve"> : فقد رأينا كتب علماء السنة التي شرحوا بها كتب الحديث الستة كشروح صحيح البخاري ومسلم ، وسنن أبي داود ، والنسائي ، وجامع الترمذي، وسنن ابن ماجة فوجدناهم اتفقوا على أن الله لا يحل في الجهات ، كما وجدناهم صرفوا نصوص حدوث العلم عن ظاهرها وصرفوا نصوص حلول الله في الأرض عن ظاهرها ، وكذلك صرفوا نصوص توهم وجود الله في الجهة عن ظاهرها ، والقاعدة في ذلك أننا آمنا بوجود شيء هو المؤثر في العالم كله إيجاداً وإمداداً ولا يتأثر بشيء وهو غني عن مخلوقاته ولا يشبها ، فلا يتغير ولا بتبدل فكل متغير حادث  ، فكل ما ورد من فهم للنصوص على خلاف هذه القاعدة فهذا الفهم مردود على صاحبه ،  وعلمنا أن المخلوقات أجسام لها حدود ، وأيقنا أن الله ليس مثلها فهو ليس بجسم  ،  ومن زعم أن العرش يحد الله تعالى بل وزعم أنه محدود بحدود أخرى لا نعلمها فهو غلط واضح لا ينكره عاقل ، </w:t>
      </w:r>
      <w:r>
        <w:t xml:space="preserve"> </w:t>
      </w:r>
      <w:r>
        <w:rPr>
          <w:rtl/>
        </w:rPr>
        <w:t xml:space="preserve">ولذا تجد  بعض من تبنى معتقد الجهة قد التزم أغلاطاً شنيعة وسأذكر بعض الأمثلة : </w:t>
      </w:r>
      <w:r>
        <w:t xml:space="preserve"> </w:t>
      </w:r>
      <w:r>
        <w:rPr>
          <w:rtl/>
        </w:rPr>
        <w:t xml:space="preserve"> </w:t>
      </w:r>
    </w:p>
    <w:p w:rsidR="007F32D6" w:rsidRDefault="007F32D6" w:rsidP="007F32D6">
      <w:pPr>
        <w:spacing w:after="240"/>
        <w:jc w:val="both"/>
        <w:rPr>
          <w:rtl/>
        </w:rPr>
      </w:pPr>
      <w:r>
        <w:rPr>
          <w:b w:val="0"/>
          <w:bCs/>
          <w:rtl/>
        </w:rPr>
        <w:t>مسألة النزول</w:t>
      </w:r>
      <w:r>
        <w:rPr>
          <w:rtl/>
        </w:rPr>
        <w:t xml:space="preserve"> : جاء في شرح الطحاوية لابن أبي العز الحنفى ، وهو من الكتب المعتمدة عند من يعتقد الجهة ـ في 1/280 ما نصه :  " الثاني عشر :  التصريح بنزوله كل ليلة إلى سماء الدنيا والنزول المعقول عند جميع الأمم إنما يكون من علو إلى سفل " ، </w:t>
      </w:r>
      <w:r>
        <w:t xml:space="preserve"> !!!</w:t>
      </w:r>
      <w:r>
        <w:rPr>
          <w:rtl/>
        </w:rPr>
        <w:t>وجاء في مجموع الفتاوى للإمام ابن تيمية 4/348</w:t>
      </w:r>
      <w:r>
        <w:br/>
      </w:r>
      <w:r>
        <w:rPr>
          <w:rtl/>
        </w:rPr>
        <w:t>قال : نزل العسكر بأرض كذا ونزل القفل بأرض كذا لنزولهم عن الدواب ولفظ النزول كلفظ الهبوط فلا يستعمل هبط الا اذا كان من علو الى سفل ... انتهى ،  وقال أيضاً في مجموع الفتاوى الجزء 12 صـــــــ257</w:t>
      </w:r>
      <w:r>
        <w:br/>
      </w:r>
      <w:r>
        <w:rPr>
          <w:rtl/>
        </w:rPr>
        <w:t xml:space="preserve">قد تبين أنه ليس في القرآن ولا في السنة لفظ نزول  إلا وفيه معنى النزول المعروف وهذا هو اللائق بالقرآن فإنه نزل بلغة العرب ولا تعرف العرب نزولا إلا بهذا المعنى ولو أريد غير هذا المعنى لكان خطاباً بغير لغتها ثم هو استعمال اللفظ المعروف له معنى في معنى آخر بلا بيان وهذا لا يجوز بما ذكرنا وبهذا يحصل مقصود القرآن واللغة الذى أخبر الله تعالى أنه بيّنه وجعله هدى للناس ... انتهى ، فانظر إلى قوله : ولا تعرف العرب نزولاً إلا بهذا المعنى ! يقصد النزول الحسي من علو إلى سفل ،  وجاء في أعلام الموقعين لابن القيم2/301 : " الثاني عشر :  التصريح بنزوله كل ليلة إلى السماء الدنيا والنزول المعقول  عند جميع الأمم إنما يكون من علو إلى أسفل ... انتهى " ،  بل قال ابن القيم ما هو أشد شناعة وهو يرد على من يتهمهم بأنهم يقولون أن الله في السماء الدنيا حيث جاء في حاشية ابن القيم 13/29 : " وقد جاءت الأخبار أن الله تبارك وتعالى ينزل إلى سماء الدنيا كل ليلة فكيف يكون فيها وهو ينزل إليها " انتهى كلام ابن القيم  ،  ومعلوم مما سبق أن ثلث الليل الأخر يتنقل على مدار الساعة في جميع جهات الأرض فلا تخلو الأرض من زمن يكون على أهل تلك البقعة ثلث الليل فدولة </w:t>
      </w:r>
      <w:r>
        <w:rPr>
          <w:rtl/>
        </w:rPr>
        <w:lastRenderedPageBreak/>
        <w:t xml:space="preserve">مصر مثلاً يدخل عليها ثلث الليل بعد السعودية بساعة وهكذا   بالتدرج من مكان إلى مكان ،  فلازم ذلك قطعاً أن الله حال في السماء الدنيا دائماً  ، ! وهذا كله بسبب التشدد في فهم النصوص على ظاهرها رغم أن لها معان تليق بالله وتسوغ في لغة العرب وتصرفاتهم   ،  بينما أهل السنة يتأولون أحاديث النزول بما يليق بالله تعالى فإن حملها على ظاهرها لا يقره العقل ولا النقل بل هو مخالف للقطعيات : فمن يعتقد حلول الله في الجهة يقول : أن الله تعالى ينزل بذاته نزولاً يليق به سبحانه وتعالى كما أن الحلولية تقول هو معنا بذاته معية تليق بجلاله ويقول الجهوية أنه جل جلاله في جهة فوق العرش ، </w:t>
      </w:r>
      <w:r>
        <w:t xml:space="preserve">! </w:t>
      </w:r>
      <w:r>
        <w:rPr>
          <w:rtl/>
        </w:rPr>
        <w:t>وكل هذه الطوائف يستدلون بنصوص من الوحي وفق فهمهم لها  ،  فإذا تأملنا في كلامهم وجدناه ينقض بعضه بعضاً فإذا كانوا يقولون : ينزل بذاته إلى السماء الدنيا في وقت محدد وهو ثلث الليل الأخر وعلمنا قطعاً أن ثلث الليل الأخر مستمر على أجزاء الكرة الأرضية في جميع الأوقات ، فهو ينتقل من جزء من الأرض إلى جزء أخر وهكذا على مدار الساعة ، فيلزم منه أن الله تعالى في السماء الدنيا دائماً  ،  وهذا ينقض دعواهم أنه في جهة فوق العرش  ، فأي (عاقل مكلف ) يقبل هذا الكلام المتناقض؟</w:t>
      </w:r>
      <w:r>
        <w:t>!</w:t>
      </w:r>
      <w:r>
        <w:rPr>
          <w:rtl/>
        </w:rPr>
        <w:t xml:space="preserve">واما من جهة النقل : فقد روى النسائي في سننه الكبرى : بسنده إلى مسلم الأغر قال سمعت أبا هريرة وأبا سعيد الخدري رضي الله عنهما يقولان قال رسول الله صلى الله عليه وسلم : "إن الله يمهل حتى يمضي شطر الليل الأول ثم يأمر منادياً ينادي ويقول هل من داع يستجاب له هل من مستغفر يغفر له هل من سائل يعطى " صححه الحافظ أبو محمد عبدالحق و ممن ذكر ذلك الإمام القرطبي في تفسيره (19 – 35) ، ويؤيده الحديث الصحيح عن جبير بن مطعم أن رسول الله صلى الله عليه وسلم قال { تفتح أبواب السماء نصف الليل فينادي مناد :  هل من داع فيستجاب له ؟ هل من سائل فيعطى ؟ هل من مكروب فيفرج عنه ؟ فلا يبقى مسلم يدعو بدعوة إلا استجاب الله تعالى له إلا زانية تسعى بفرجها أو عشار )رواه حمد والنسائي فالنازل إلى السماء الدنيا هو مخلوق من مخلوقات الله تعالى وهو ملك من الملائكة يأمره الله تعالى بذلك ،  ويصح  في استعمالات العرب ولغتهم أن ينسب الفعل إلى الآمر به فتقول العرب مثلاً :  فتح  الخليفة بلاد كذا وكذا ، ونادى الخليفة الناس إلى الجهاد مع أنه لم يفارق مكانه ولا ناداهم بل الذي فتح البلاد هم الجيش والذي نادى هم رسله ، </w:t>
      </w:r>
      <w:r>
        <w:br/>
      </w:r>
      <w:r>
        <w:rPr>
          <w:rtl/>
        </w:rPr>
        <w:t>ولذا تجد الناس  يقولون (الملك نادى في الرعية) مع أن المنفذ لذلك النداء هم خدمه ونوابه ، ولذا فأحاديث هل من مستغفر فأغفر له المنفذ للنزول والنداء هم الملائكة عليهم السلام كما تدل عليه الأحاديث ويؤيده العقل ولغة العرب وتصرفاتهم ،   وأما ما جاء بلفظ (عبادي أتوني شعثاً غبراً )فالملائكة يحكون كلام الله ولا يعني أن الملائكة هم الذين يدّعون أن الناس عباد لهم  ، ألا ترى أن  القارئ يقرأ في القرآن  { وأنا ربكم فاعبدون  } ،  وكل عاقل يعلم أن القارئ إنما يقرأ كلام الله وليس يزعم أنه هو الله سبحانه وتعالى</w:t>
      </w:r>
      <w:r>
        <w:t xml:space="preserve"> </w:t>
      </w:r>
      <w:r>
        <w:rPr>
          <w:rtl/>
        </w:rPr>
        <w:t xml:space="preserve"> ، قال الحافظ ابن حجر في شرح </w:t>
      </w:r>
      <w:r>
        <w:rPr>
          <w:rtl/>
        </w:rPr>
        <w:lastRenderedPageBreak/>
        <w:t>صحيح البخاري :  قال ابن العربي :  حكي عن المبتدعة ‏ردّ هذه الأحاديث, وعن السلف إمرارها</w:t>
      </w:r>
      <w:r>
        <w:t xml:space="preserve">, </w:t>
      </w:r>
      <w:r>
        <w:rPr>
          <w:rtl/>
        </w:rPr>
        <w:t>وعن قوم تأويلها وبه أقول ،  فأما ‏قوله : { ينزل} فهو راجع إلى أفعاله لا إلى ذاته, بل  ذلك عبارة عن مَلَكِهِ الذي ‏ينزل بأمره ونهيه, والنزول كما يكون في الأجسام يكون  في المعاني, فإن حملته في ‏الحديث على الحسي فتلك صفة المَلَك المبعوث بذلك, وإن  حملته على المعنوي بمعنى أنه لم ‏يفعل ثم فعل فيسمى ذلك نزولا عن مرتبة إلى مرتبة</w:t>
      </w:r>
      <w:r>
        <w:t xml:space="preserve">, </w:t>
      </w:r>
      <w:r>
        <w:rPr>
          <w:rtl/>
        </w:rPr>
        <w:t xml:space="preserve">فهي عربية صحيحة انتهى ،  ‏والحاصل أنه تأوّله بوجهين :  إما بأن المعنى ينزل أمره أو المَلَك بأمره, وإما بأنه ‏استعارة بمعنى التلطّف بالداعين والإجابة لهم ونحوه ، </w:t>
      </w:r>
      <w:r>
        <w:t xml:space="preserve"> </w:t>
      </w:r>
      <w:r>
        <w:rPr>
          <w:rtl/>
        </w:rPr>
        <w:t>انتهى كلام الحافظ ابن حجر ، وصدق الإمام ابن حجر العسقلاني رحمه الله تعالى  حيث قال :  في فتح الباري(6/136) (و لا يلزم من كون جهتي العلو و السفل محال على الله  أن لا يوصف ـ بالعلو ـ لأن وصفه بالعلو من جهة المعنى و المستحيل كون ذلك من جهة الحس) اهـ</w:t>
      </w:r>
      <w:r>
        <w:t xml:space="preserve">  </w:t>
      </w:r>
      <w:r>
        <w:rPr>
          <w:rtl/>
        </w:rPr>
        <w:t xml:space="preserve">أي أن الله يوصف بالعلو المعنوي وهو علو القدر والقهر والسلطة لا بمعنى العلو الحسي وهو كونه في جهة من الجهات فالجهة العلوية والسفلية مستحيلة في حق الكامل ـ جل جلاله ـ  ،  وقد جاء في تفسير الإمام ابن جرير الطبري 1/192 عند تأويل قوله تعالى : {ثم استوى إلى السماء}قال ابن جرير ما نصه(والعجب ممن أنكر المعنى المفهوم من كلام العرب في تأويل قول الله : {ثم استوى إلى السماء}الذي هو بمعنى العلو والارتفاع هربا من عند نفسه من أن يلزمه بزعمه إذا تأوله بمعناه المفهوم كذلك أن يكون إنما علا و ارتفع بعد أن كان تحتها إلى أن تأوله بالمجهول من تأويله المستنكر, ثم لم ينج  مما هرب منه ,فيقال له زعمت أن تأويل قوله (استوى) : أقبل , أفكان مدبرا عن السماء فأقبل إليها ؟ فإن زعم أن ذلك ليس بإقبال فعل ولكنه إقبال تدبير , قيل له : فكذلك  فقل : علا عليها علو ملك وسلطان لا علو انتقال وزوال) انتهى كلام ابن جرير ، فاتضح بهذا أن السلف كانوا يؤولون الاستواء بعلو الملك والسلطان والقهر وهو علو رتبة (معنوي) لا حقيقي بذاته تعالى الله عن ذلك علواً كبيراً ، </w:t>
      </w:r>
      <w:r>
        <w:br/>
      </w:r>
      <w:r>
        <w:rPr>
          <w:rtl/>
        </w:rPr>
        <w:t xml:space="preserve">إذن لأهل السنة في المسألة مسلكان : المسلك الأول :  الإيمان بنصوص النزول والعلو مع تنـزيه الله تعالى عن خصائص المخلوقات من حلول في جهة أو مكان أو نزول انتقال ونحو ذلك من خصائص الأجسام ثم السكوت عن تأويل وبيان معنى النزول والعلو  ، وهذا يكفي في  ذلك كما فعل الإمام مالك وغيره من السلف ، </w:t>
      </w:r>
      <w:r>
        <w:br/>
      </w:r>
      <w:r>
        <w:rPr>
          <w:rtl/>
        </w:rPr>
        <w:t xml:space="preserve">المسلك الثاني :  الإيمان بنصوص  النزول والعلو مع تنزيه الله تعالى عن خصائص المخلوقات من حلول في جهة أو مكان أو نزول انتقال ونحو ذلك من خصائص الأجسام مع تأويل وبيان معنى النزول والعلو حسب  قواعد اللغة العربية والنصوص الشرعية التي يقبلها العقل ويؤيدها النقل كما فعل  الكثير من علماء الأمة من شراح الصحيحين والسنن والمسانيد ،   ومن النقول في المسألة عن أهل السنة والجماعة : قال الله تعالى{ليس كمثله شيء} [سورة الشورى/11] فلو كان له مكان لكان له أمثال وأبعاد وطول وعرض   وعمق ومن كان كذلك </w:t>
      </w:r>
      <w:r>
        <w:rPr>
          <w:rtl/>
        </w:rPr>
        <w:lastRenderedPageBreak/>
        <w:t xml:space="preserve">كان محدَثًا محتاجًا لمن حدَّه بهذا الطول وبهذا العرض وبهذا العمق،  هذا الدليل من القرآن ،  أما من الحديث فقال الحافظ البيهقي في كتابه  الأسماء والصفات :  استدل بعض أصحابنا في نفي المكان عنه تعالى بقول النبي صلى الله  عليه وسلم : "أنت الظاهر فليس فوقك شيء وأنت الباطن فليس دونك شيء" وإذا لم يكن فوقه  شيء ولا دونه شيء لم يكن في مكان اهـ ، </w:t>
      </w:r>
      <w:r>
        <w:t xml:space="preserve"> </w:t>
      </w:r>
      <w:r>
        <w:rPr>
          <w:rtl/>
        </w:rPr>
        <w:t>فالنبي صلى الله عليه وسلم يبّين أنه  ليس فوق الله شيء ولا دونه شيء وهؤلاء ـ هداهم الله ـ يعتقدون أن له جهات وأنها تحدّه  بما يعلمون من مخلوقاته وهو العرش وبما لا يعلمون فسبحان الله عما يقولون ، وما رواه  البخاري وابن الجارود والبيهقي بالإسناد الصحيح أن رسول الله صلى الله عليه وسلم  قال :  "كان الله ولم يكن شيء غيره" ومعناه أن الله لم يزل موجودًا في الأزل ليس معه  غيره لا ماء ولا هواء ولا أرض ولا سماء ولا كرسيّ ولا عرش ولا إنس ولا جن ولا ملائكة ولا زمان ولا مكان،  فهو تعالى موجود قبل المكان بلا مكان،  وهو الذى خلق  المكان فكيف يحل في مخلوقاته وكيف تحده مخلوقاته ؟ !!</w:t>
      </w:r>
      <w:r>
        <w:t xml:space="preserve"> </w:t>
      </w:r>
      <w:r>
        <w:rPr>
          <w:rtl/>
        </w:rPr>
        <w:t xml:space="preserve"> ، </w:t>
      </w:r>
      <w:r>
        <w:br/>
      </w:r>
      <w:r>
        <w:rPr>
          <w:rtl/>
        </w:rPr>
        <w:t>وقال الإمام أبو جعفر الطحاوى المولود سنة 227هـ في عقيدته عقيدة أهل السنّة والجماعة :  في تنزيه الله تعالى ما نصه "تعالى عن الحدود والغايات والأركان والأعضاء والأدوات لا تحويه الجهات الستّ كسائر المبتدعات</w:t>
      </w:r>
      <w:r>
        <w:t>"</w:t>
      </w:r>
      <w:r>
        <w:rPr>
          <w:rtl/>
        </w:rPr>
        <w:t xml:space="preserve"> ، وقال إمام الحرمين عبد الملك الجويني المولود سنة419هـ رحمه الله  تعالى في كتابه الإرشاد :  "مذهب أهل الحق قاطبة أن الله يتعالى عن التحيز والتخصص  بالجهات" اهـ ،   وقال القاضي عياض كما نقل عنه الإمام النووي في شرح صحيح مسلم تحت </w:t>
      </w:r>
      <w:r>
        <w:rPr>
          <w:color w:val="800000"/>
          <w:rtl/>
        </w:rPr>
        <w:t>باب تحريم الكلام في الصلاة ونسخ ما كان من اباحته</w:t>
      </w:r>
      <w:r>
        <w:rPr>
          <w:rtl/>
        </w:rPr>
        <w:t xml:space="preserve"> في كتاب المساجد ومواضع الصلاة :  (قال القاضي عياض :  لا خلاف بين المسلمين قاطبة فقيههم ومحدثهم ومتكلمهم ونظارهم ومقلدهم أن الظواهر الواردة بذكر الله تعالى في السماء كقوله تعالى أأمنتم من في السماء أن يخسف بكم الأرض ونحوه ليست على ظاهرها بل متأولة عند جميعهم  ... إلى أن قال : ويا ليت شعري ما الذي جمع أهل السنة والحق كلهم على وجوب الامساك عن الفكر في الذات كما أمروا وسكتوا لحيرة العقل ، واتفقوا على تحريم التكييف والتشكيل ، وأن ذلك من وقوفهم وامساكهم غير شاك في الوجود والموجود ، وغير قادح في التوحيد بل هو حقيقته،  ثم تسامح بعضهم باثبات الجهة خاشيا من مثل هذا التسامح وهل بين التكييف واثبات الجهات فرق لكن أطلاق ما أطلقه الشرع من أنه القاهر فوق عباده وأنه استوى على العرش مع التمسك بالآية الجامعة للتنزيه الكلى الذي لا يصح في المعقول غيره وهو قوله تعالى{ ليس كمثله شيء }عصمة لمن وفقه الله تعالى) انتهى </w:t>
      </w:r>
      <w:r>
        <w:rPr>
          <w:b w:val="0"/>
          <w:bCs/>
          <w:rtl/>
        </w:rPr>
        <w:t>والخلاصة</w:t>
      </w:r>
      <w:r>
        <w:rPr>
          <w:rtl/>
        </w:rPr>
        <w:t xml:space="preserve"> : أن الجهوية تصوروا أن الله في جهة فوق العرش ، ثم ظنّوا أنه  في العرش أو محاذيا له وأنه جل جلاله له مساحة معينة ,ثم قرروا أنه محدود على خلاف بينهم في عدد الجهات التي ينحد بها سبحانه وتعالى ، ثم قالوا أنه ينزل ثلث الليل الآخر، ومنهم من أدخله في العرش ثم اختلفوا بينهم هل يخلو العرش منه إذا نزل في ثلث الليل </w:t>
      </w:r>
      <w:r>
        <w:rPr>
          <w:rtl/>
        </w:rPr>
        <w:lastRenderedPageBreak/>
        <w:t xml:space="preserve">أم لا يخلو العرش منه ، واختار الإمام ابن تيمية وأتباعه أنه لا يخلو العرش منه عند النزول واما ابن منده ونحوه فقال أنه يخلو العرش منه  ،  ومنهم من توقف  ، فلهم ثلاثة مذاهب بعد أن فهموا أنه داخل العرش ـ عز وجل ـ إلى أخر ما فهموه بعقولهم غفر الله لنا ولهم [  انظر مجموع الفتاوى لابن تيمية 5/ 242 ] ، وأهل السنة قاطبة وفقهم الله تعالى إلى الإيمان بالنصوص الواردة في النزول والاستواء والعلو والفوقية وهذا هو التوفيق الأول خلافاً لمن رد هذه النصوص من المعطلة ، ثم وفقهم الله إلى الجزم بعدم حملها على المعنى المحذور الذي وقع فيه الكرّامية وغيرهم كبعض الحنابلة ومن وقع في ذلك من الحنابلة  يعدّون على الأصابع  والأصل أنهم مفوضة وهذا التوفيق الثاني ، ثم وفق الله أهل السنة إلى بيان معناها بالجمع بينها وبين النصوص الشرعية الأخرى بمقتضى  لغة العرب،  أو السكوت عن الخوض في معناها إذا تعددت الاحتمالات الصحيحة غير الحسية فالمعنى الحسي  مستبعد أصلاً  ،  والله الهادي وحده ونسأله الثبات على الهدى  ،  </w:t>
      </w:r>
      <w:r>
        <w:rPr>
          <w:b w:val="0"/>
          <w:bCs/>
          <w:rtl/>
        </w:rPr>
        <w:t>وفي الختام أسأل الله العظيم</w:t>
      </w:r>
      <w:r>
        <w:rPr>
          <w:rtl/>
        </w:rPr>
        <w:t xml:space="preserve"> أن ينفع بهذا المكتوب وأن يجعله ذخراً عنده وأن يهدينا ويهدي بنا إلى صراطه المستقيم  ،  والله أعلم وصلى الله وسلم  على نبينا محمد وآله وصحبه ، وكتبه : الفقير إلى رحمة ربه الغني  : غيث بن عبدالله الغالبي  ، </w:t>
      </w:r>
    </w:p>
    <w:p w:rsidR="007721EF" w:rsidRDefault="007F32D6" w:rsidP="007F32D6">
      <w:pPr>
        <w:spacing w:after="240"/>
        <w:jc w:val="center"/>
        <w:rPr>
          <w:rFonts w:hint="cs"/>
          <w:rtl/>
        </w:rPr>
      </w:pPr>
      <w:r>
        <w:rPr>
          <w:rFonts w:hint="cs"/>
          <w:rtl/>
        </w:rPr>
        <w:t>***</w:t>
      </w:r>
    </w:p>
    <w:p w:rsidR="007F32D6" w:rsidRDefault="007F32D6" w:rsidP="007721EF">
      <w:pPr>
        <w:spacing w:after="240"/>
        <w:jc w:val="both"/>
        <w:rPr>
          <w:rtl/>
        </w:rPr>
      </w:pPr>
    </w:p>
    <w:p w:rsidR="00307291" w:rsidRDefault="00307291" w:rsidP="00307291">
      <w:pPr>
        <w:rPr>
          <w:rtl/>
        </w:rPr>
      </w:pPr>
    </w:p>
    <w:p w:rsidR="00307291" w:rsidRDefault="00307291" w:rsidP="00307291">
      <w:pPr>
        <w:rPr>
          <w:rtl/>
        </w:rPr>
      </w:pPr>
    </w:p>
    <w:p w:rsidR="00307291" w:rsidRDefault="00307291" w:rsidP="00307291">
      <w:pPr>
        <w:rPr>
          <w:rtl/>
        </w:rPr>
      </w:pPr>
    </w:p>
    <w:p w:rsidR="00307291" w:rsidRDefault="00307291" w:rsidP="00307291">
      <w:pPr>
        <w:rPr>
          <w:rtl/>
        </w:rPr>
      </w:pPr>
    </w:p>
    <w:p w:rsidR="00307291" w:rsidRPr="00307291" w:rsidRDefault="00307291" w:rsidP="00307291">
      <w:pPr>
        <w:rPr>
          <w:rtl/>
        </w:rPr>
      </w:pPr>
    </w:p>
    <w:sectPr w:rsidR="00307291" w:rsidRPr="00307291" w:rsidSect="00760D8B">
      <w:pgSz w:w="11906" w:h="16838"/>
      <w:pgMar w:top="1440" w:right="1440" w:bottom="1440" w:left="1440" w:header="709" w:footer="709"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5B01" w:rsidRDefault="00965B01" w:rsidP="007721EF">
      <w:pPr>
        <w:spacing w:after="0" w:line="240" w:lineRule="auto"/>
      </w:pPr>
      <w:r>
        <w:separator/>
      </w:r>
    </w:p>
  </w:endnote>
  <w:endnote w:type="continuationSeparator" w:id="0">
    <w:p w:rsidR="00965B01" w:rsidRDefault="00965B01" w:rsidP="007721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Monotype Koufi">
    <w:panose1 w:val="00000000000000000000"/>
    <w:charset w:val="B2"/>
    <w:family w:val="auto"/>
    <w:pitch w:val="variable"/>
    <w:sig w:usb0="02942001" w:usb1="03D40006" w:usb2="02620000" w:usb3="00000000" w:csb0="0000004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5B01" w:rsidRDefault="00965B01" w:rsidP="007721EF">
      <w:pPr>
        <w:spacing w:after="0" w:line="240" w:lineRule="auto"/>
      </w:pPr>
      <w:r>
        <w:separator/>
      </w:r>
    </w:p>
  </w:footnote>
  <w:footnote w:type="continuationSeparator" w:id="0">
    <w:p w:rsidR="00965B01" w:rsidRDefault="00965B01" w:rsidP="007721EF">
      <w:pPr>
        <w:spacing w:after="0" w:line="240" w:lineRule="auto"/>
      </w:pPr>
      <w:r>
        <w:continuationSeparator/>
      </w:r>
    </w:p>
  </w:footnote>
  <w:footnote w:id="1">
    <w:p w:rsidR="00F9664D" w:rsidRDefault="00F9664D" w:rsidP="007721EF">
      <w:pPr>
        <w:pStyle w:val="a3"/>
      </w:pPr>
      <w:r>
        <w:rPr>
          <w:rFonts w:hint="cs"/>
          <w:rtl/>
        </w:rPr>
        <w:t>(</w:t>
      </w:r>
      <w:r>
        <w:rPr>
          <w:rStyle w:val="a4"/>
        </w:rPr>
        <w:footnoteRef/>
      </w:r>
      <w:r>
        <w:rPr>
          <w:rtl/>
        </w:rPr>
        <w:t xml:space="preserve"> </w:t>
      </w:r>
      <w:r>
        <w:rPr>
          <w:rFonts w:hint="cs"/>
          <w:rtl/>
        </w:rPr>
        <w:t>) توفى العلامة الشيخ عبد الفتاح سنة 1365  الموافق سنة 1946 رحمة الله تعالى .</w:t>
      </w:r>
    </w:p>
  </w:footnote>
  <w:footnote w:id="2">
    <w:p w:rsidR="00F9664D" w:rsidRDefault="00F9664D" w:rsidP="007721EF">
      <w:pPr>
        <w:pStyle w:val="a3"/>
        <w:rPr>
          <w:rtl/>
        </w:rPr>
      </w:pPr>
      <w:r>
        <w:rPr>
          <w:rFonts w:hint="cs"/>
          <w:rtl/>
        </w:rPr>
        <w:t>(</w:t>
      </w:r>
      <w:r>
        <w:rPr>
          <w:rStyle w:val="a4"/>
        </w:rPr>
        <w:footnoteRef/>
      </w:r>
      <w:r>
        <w:rPr>
          <w:rtl/>
        </w:rPr>
        <w:t xml:space="preserve"> </w:t>
      </w:r>
      <w:r>
        <w:rPr>
          <w:rFonts w:hint="cs"/>
          <w:rtl/>
        </w:rPr>
        <w:t>) توفى العلامة الشيخ محمود سنة 1377 الموافق سنة 1957 رحمة الله تعالى .</w:t>
      </w:r>
    </w:p>
  </w:footnote>
  <w:footnote w:id="3">
    <w:p w:rsidR="00F9664D" w:rsidRDefault="00F9664D" w:rsidP="007721EF">
      <w:pPr>
        <w:pStyle w:val="a3"/>
        <w:rPr>
          <w:rtl/>
        </w:rPr>
      </w:pPr>
      <w:r>
        <w:rPr>
          <w:rFonts w:hint="cs"/>
          <w:rtl/>
        </w:rPr>
        <w:t>(</w:t>
      </w:r>
      <w:r>
        <w:rPr>
          <w:rStyle w:val="a4"/>
        </w:rPr>
        <w:footnoteRef/>
      </w:r>
      <w:r>
        <w:rPr>
          <w:rtl/>
        </w:rPr>
        <w:t xml:space="preserve"> </w:t>
      </w:r>
      <w:r>
        <w:rPr>
          <w:rFonts w:hint="cs"/>
          <w:rtl/>
        </w:rPr>
        <w:t>) سنة (8) عدد (12) سنة 1358 = 1939 .</w:t>
      </w:r>
    </w:p>
  </w:footnote>
  <w:footnote w:id="4">
    <w:p w:rsidR="00F9664D" w:rsidRDefault="00F9664D" w:rsidP="007721EF">
      <w:pPr>
        <w:pStyle w:val="a3"/>
        <w:rPr>
          <w:rtl/>
        </w:rPr>
      </w:pPr>
      <w:r>
        <w:rPr>
          <w:rFonts w:hint="cs"/>
          <w:rtl/>
        </w:rPr>
        <w:t>(</w:t>
      </w:r>
      <w:r>
        <w:rPr>
          <w:rStyle w:val="a4"/>
        </w:rPr>
        <w:footnoteRef/>
      </w:r>
      <w:r>
        <w:rPr>
          <w:rtl/>
        </w:rPr>
        <w:t xml:space="preserve"> </w:t>
      </w:r>
      <w:r>
        <w:rPr>
          <w:rFonts w:hint="cs"/>
          <w:rtl/>
        </w:rPr>
        <w:t>) ستأتى عدة مقالات للأستاذ حامد بك عبد الرحمن رحمه الله تعالى ص 75 فما بعدها .</w:t>
      </w:r>
    </w:p>
  </w:footnote>
  <w:footnote w:id="5">
    <w:p w:rsidR="00F9664D" w:rsidRDefault="00F9664D" w:rsidP="007721EF">
      <w:pPr>
        <w:pStyle w:val="a3"/>
        <w:rPr>
          <w:rtl/>
        </w:rPr>
      </w:pPr>
      <w:r>
        <w:rPr>
          <w:rFonts w:hint="cs"/>
          <w:rtl/>
        </w:rPr>
        <w:t>(</w:t>
      </w:r>
      <w:r>
        <w:rPr>
          <w:rStyle w:val="a4"/>
        </w:rPr>
        <w:footnoteRef/>
      </w:r>
      <w:r>
        <w:rPr>
          <w:rtl/>
        </w:rPr>
        <w:t xml:space="preserve"> </w:t>
      </w:r>
      <w:r>
        <w:rPr>
          <w:rFonts w:hint="cs"/>
          <w:rtl/>
        </w:rPr>
        <w:t>) نشر هذا الرد الممتع المقنع فى سلسلة الكتب  والرسائل التى أصدرناها .</w:t>
      </w:r>
    </w:p>
  </w:footnote>
  <w:footnote w:id="6">
    <w:p w:rsidR="00F9664D" w:rsidRDefault="00F9664D" w:rsidP="007721EF">
      <w:pPr>
        <w:pStyle w:val="a3"/>
        <w:rPr>
          <w:rtl/>
        </w:rPr>
      </w:pPr>
      <w:r>
        <w:rPr>
          <w:rFonts w:hint="cs"/>
          <w:rtl/>
        </w:rPr>
        <w:t>(</w:t>
      </w:r>
      <w:r>
        <w:rPr>
          <w:rStyle w:val="a4"/>
        </w:rPr>
        <w:footnoteRef/>
      </w:r>
      <w:r>
        <w:rPr>
          <w:rFonts w:hint="cs"/>
          <w:rtl/>
        </w:rPr>
        <w:t xml:space="preserve">) يريد مذاهب الأئمة الأربعة . </w:t>
      </w:r>
    </w:p>
  </w:footnote>
  <w:footnote w:id="7">
    <w:p w:rsidR="00F9664D" w:rsidRDefault="00F9664D" w:rsidP="007721EF">
      <w:pPr>
        <w:pStyle w:val="a3"/>
        <w:rPr>
          <w:rtl/>
        </w:rPr>
      </w:pPr>
      <w:r>
        <w:rPr>
          <w:rFonts w:hint="cs"/>
          <w:rtl/>
        </w:rPr>
        <w:t>(</w:t>
      </w:r>
      <w:r>
        <w:rPr>
          <w:rStyle w:val="a4"/>
        </w:rPr>
        <w:footnoteRef/>
      </w:r>
      <w:r>
        <w:rPr>
          <w:rtl/>
        </w:rPr>
        <w:t xml:space="preserve"> </w:t>
      </w:r>
      <w:r>
        <w:rPr>
          <w:rFonts w:hint="cs"/>
          <w:rtl/>
        </w:rPr>
        <w:t>) يريد الأشاعرة .</w:t>
      </w:r>
    </w:p>
  </w:footnote>
  <w:footnote w:id="8">
    <w:p w:rsidR="00F9664D" w:rsidRDefault="00F9664D" w:rsidP="007721EF">
      <w:pPr>
        <w:pStyle w:val="a3"/>
        <w:rPr>
          <w:rtl/>
        </w:rPr>
      </w:pPr>
      <w:r>
        <w:rPr>
          <w:rFonts w:hint="cs"/>
          <w:rtl/>
        </w:rPr>
        <w:t>(</w:t>
      </w:r>
      <w:r>
        <w:rPr>
          <w:rStyle w:val="a4"/>
        </w:rPr>
        <w:footnoteRef/>
      </w:r>
      <w:r>
        <w:rPr>
          <w:rtl/>
        </w:rPr>
        <w:t xml:space="preserve"> </w:t>
      </w:r>
      <w:r>
        <w:rPr>
          <w:rFonts w:hint="cs"/>
          <w:rtl/>
        </w:rPr>
        <w:t>) قبل ( بكسر ففتح ) أى قبالة وجهه .</w:t>
      </w:r>
    </w:p>
  </w:footnote>
  <w:footnote w:id="9">
    <w:p w:rsidR="00F9664D" w:rsidRDefault="00F9664D" w:rsidP="007721EF">
      <w:pPr>
        <w:pStyle w:val="a3"/>
        <w:rPr>
          <w:rtl/>
        </w:rPr>
      </w:pPr>
      <w:r>
        <w:rPr>
          <w:rFonts w:hint="cs"/>
          <w:rtl/>
        </w:rPr>
        <w:t>(</w:t>
      </w:r>
      <w:r>
        <w:rPr>
          <w:rStyle w:val="a4"/>
        </w:rPr>
        <w:footnoteRef/>
      </w:r>
      <w:r>
        <w:rPr>
          <w:rtl/>
        </w:rPr>
        <w:t xml:space="preserve"> </w:t>
      </w:r>
      <w:r>
        <w:rPr>
          <w:rFonts w:hint="cs"/>
          <w:rtl/>
        </w:rPr>
        <w:t>) هو محمود أبو رية المعروف بعداونه على السنة النبوية ، وهكذا يكون أدعياء السلفية فى كل عصر ومصر ، ولله فى خلقه شؤون ؟!!</w:t>
      </w:r>
    </w:p>
  </w:footnote>
  <w:footnote w:id="10">
    <w:p w:rsidR="00F9664D" w:rsidRDefault="00F9664D" w:rsidP="007721EF">
      <w:pPr>
        <w:pStyle w:val="a3"/>
        <w:rPr>
          <w:rtl/>
        </w:rPr>
      </w:pPr>
      <w:r>
        <w:rPr>
          <w:rFonts w:hint="cs"/>
          <w:rtl/>
        </w:rPr>
        <w:t>(</w:t>
      </w:r>
      <w:r>
        <w:rPr>
          <w:rStyle w:val="a4"/>
        </w:rPr>
        <w:footnoteRef/>
      </w:r>
      <w:r>
        <w:rPr>
          <w:rtl/>
        </w:rPr>
        <w:t xml:space="preserve"> </w:t>
      </w:r>
      <w:r>
        <w:rPr>
          <w:rFonts w:hint="cs"/>
          <w:rtl/>
        </w:rPr>
        <w:t>) وهذا ما يدعوإليه المدعو مقبل الوادعى أحد الغلاة المتطرفين ، وقد كتب قلا ذلك رسالة التخرج من الجامعة الأسلامية بإشراف حماد الأنصارى ، والأدهى من ذلك ما كتبه شمس الأفغانى المتوفى (سنة 1418 ) فى رسالته : " جهود الحنفية فى مقاومة البدع القبورية " وهى رسالة دكتوراة فى الجامعة الاسلامية  بالمدينة المنورة أيضاً ، تكشف عما يحمله هؤلاء من حقد دفين ، وغل كمين ، وسوء ظن بالمسلمين ، وقد تبرأت الجامعة من الرسالة وصاحبها ( إذ تبرأ الذين اتبعوا من الذين اتبعوا ..... ) .</w:t>
      </w:r>
    </w:p>
  </w:footnote>
  <w:footnote w:id="11">
    <w:p w:rsidR="00F9664D" w:rsidRDefault="00F9664D" w:rsidP="007721EF">
      <w:pPr>
        <w:pStyle w:val="a3"/>
        <w:rPr>
          <w:rtl/>
        </w:rPr>
      </w:pPr>
      <w:r>
        <w:rPr>
          <w:rFonts w:hint="cs"/>
          <w:rtl/>
        </w:rPr>
        <w:t>(</w:t>
      </w:r>
      <w:r>
        <w:rPr>
          <w:rStyle w:val="a4"/>
        </w:rPr>
        <w:footnoteRef/>
      </w:r>
      <w:r>
        <w:rPr>
          <w:rtl/>
        </w:rPr>
        <w:t xml:space="preserve"> </w:t>
      </w:r>
      <w:r>
        <w:rPr>
          <w:rFonts w:hint="cs"/>
          <w:rtl/>
        </w:rPr>
        <w:t>) وهو ما يردد صداه أيضاً المدعو بكر أبو زيد القضاعى .</w:t>
      </w:r>
    </w:p>
  </w:footnote>
  <w:footnote w:id="12">
    <w:p w:rsidR="00F9664D" w:rsidRDefault="00F9664D" w:rsidP="007721EF">
      <w:pPr>
        <w:pStyle w:val="a3"/>
        <w:rPr>
          <w:rtl/>
        </w:rPr>
      </w:pPr>
      <w:r>
        <w:rPr>
          <w:rFonts w:hint="cs"/>
          <w:rtl/>
        </w:rPr>
        <w:t>(</w:t>
      </w:r>
      <w:r>
        <w:rPr>
          <w:rStyle w:val="a4"/>
        </w:rPr>
        <w:footnoteRef/>
      </w:r>
      <w:r>
        <w:rPr>
          <w:rtl/>
        </w:rPr>
        <w:t xml:space="preserve"> </w:t>
      </w:r>
      <w:r>
        <w:rPr>
          <w:rFonts w:hint="cs"/>
          <w:rtl/>
        </w:rPr>
        <w:t>) هذه نصيحة الذهبى الابن تيمية ، وهى ثابتة النسبة إليه . ولا قيمة للكلام الخطابى العاطفى فى إبطالها . قال الدكتور المنجد فى كتابه عن ابن تيمية " سيرتة وأخبارة عند المؤرخين " ص14 بعد أورد " النصيحة الذهبية " : " شك بعضهم فى نسبة هذه النصيحة للذهبى ولا شك عندنا أنها له . فقد نقلت مخطوطتها من خط الذهبى ، ولم ينكرها أحد من العلماء الذين نقلوها كتقى الدين ابن قاضى شهبة وغيرة ، ثم إن هذا هو الأسلوب الذهبى عندما يهاجم " انتهى .</w:t>
      </w:r>
    </w:p>
  </w:footnote>
  <w:footnote w:id="13">
    <w:p w:rsidR="00F9664D" w:rsidRDefault="00F9664D" w:rsidP="007721EF">
      <w:pPr>
        <w:pStyle w:val="a3"/>
        <w:rPr>
          <w:rtl/>
        </w:rPr>
      </w:pPr>
      <w:r>
        <w:rPr>
          <w:rFonts w:hint="cs"/>
          <w:rtl/>
        </w:rPr>
        <w:t>(</w:t>
      </w:r>
      <w:r>
        <w:rPr>
          <w:rStyle w:val="a4"/>
        </w:rPr>
        <w:footnoteRef/>
      </w:r>
      <w:r>
        <w:rPr>
          <w:rtl/>
        </w:rPr>
        <w:t xml:space="preserve"> </w:t>
      </w:r>
      <w:r>
        <w:rPr>
          <w:rFonts w:hint="cs"/>
          <w:rtl/>
        </w:rPr>
        <w:t>) هذه الكلمة استعرناها من كتاب نقض  الدارمى ، وكثيرا ما ينبز بها معارضة بل وبأقبح وأشنع .</w:t>
      </w:r>
    </w:p>
  </w:footnote>
  <w:footnote w:id="14">
    <w:p w:rsidR="00F9664D" w:rsidRDefault="00F9664D" w:rsidP="007721EF">
      <w:pPr>
        <w:pStyle w:val="a3"/>
        <w:rPr>
          <w:rtl/>
        </w:rPr>
      </w:pPr>
      <w:r>
        <w:rPr>
          <w:rFonts w:hint="cs"/>
          <w:rtl/>
        </w:rPr>
        <w:t>(</w:t>
      </w:r>
      <w:r>
        <w:rPr>
          <w:rStyle w:val="a4"/>
        </w:rPr>
        <w:footnoteRef/>
      </w:r>
      <w:r>
        <w:rPr>
          <w:rtl/>
        </w:rPr>
        <w:t xml:space="preserve"> </w:t>
      </w:r>
      <w:r>
        <w:rPr>
          <w:rFonts w:hint="cs"/>
          <w:rtl/>
        </w:rPr>
        <w:t>) هكذا هى "مرور" انظر (ص143) من كتاب الدارمى المطبوع على نفقة حامد الفقى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20"/>
  <w:drawingGridHorizontalSpacing w:val="321"/>
  <w:drawingGridVerticalSpacing w:val="437"/>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7E73"/>
    <w:rsid w:val="00084AEA"/>
    <w:rsid w:val="000A5294"/>
    <w:rsid w:val="000F06F0"/>
    <w:rsid w:val="001941DE"/>
    <w:rsid w:val="001E2A76"/>
    <w:rsid w:val="00307291"/>
    <w:rsid w:val="00581095"/>
    <w:rsid w:val="006003B2"/>
    <w:rsid w:val="00760D8B"/>
    <w:rsid w:val="007721EF"/>
    <w:rsid w:val="007E17C3"/>
    <w:rsid w:val="007F32D6"/>
    <w:rsid w:val="009357D0"/>
    <w:rsid w:val="00965B01"/>
    <w:rsid w:val="00A87E73"/>
    <w:rsid w:val="00B7509D"/>
    <w:rsid w:val="00C31A07"/>
    <w:rsid w:val="00D21AAA"/>
    <w:rsid w:val="00D63383"/>
    <w:rsid w:val="00EA3D0B"/>
    <w:rsid w:val="00F9664D"/>
    <w:rsid w:val="00FC0364"/>
    <w:rsid w:val="00FC69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57D0"/>
    <w:pPr>
      <w:bidi/>
    </w:pPr>
  </w:style>
  <w:style w:type="paragraph" w:styleId="1">
    <w:name w:val="heading 1"/>
    <w:basedOn w:val="a"/>
    <w:next w:val="a"/>
    <w:link w:val="1Char"/>
    <w:qFormat/>
    <w:rsid w:val="009357D0"/>
    <w:pPr>
      <w:keepNext/>
      <w:spacing w:after="0" w:line="240" w:lineRule="auto"/>
      <w:jc w:val="center"/>
      <w:outlineLvl w:val="0"/>
    </w:pPr>
    <w:rPr>
      <w:rFonts w:ascii="Times New Roman" w:eastAsia="Times New Roman" w:hAnsi="Times New Roman" w:cs="DecoType Naskh"/>
      <w:bCs/>
      <w:noProof/>
      <w:sz w:val="28"/>
      <w:szCs w:val="4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9357D0"/>
    <w:rPr>
      <w:rFonts w:ascii="Times New Roman" w:eastAsia="Times New Roman" w:hAnsi="Times New Roman" w:cs="DecoType Naskh"/>
      <w:bCs/>
      <w:noProof/>
      <w:sz w:val="28"/>
      <w:szCs w:val="40"/>
      <w:lang w:eastAsia="ar-SA"/>
    </w:rPr>
  </w:style>
  <w:style w:type="character" w:styleId="Hyperlink">
    <w:name w:val="Hyperlink"/>
    <w:semiHidden/>
    <w:unhideWhenUsed/>
    <w:rsid w:val="007721EF"/>
    <w:rPr>
      <w:color w:val="0000FF"/>
      <w:u w:val="single"/>
    </w:rPr>
  </w:style>
  <w:style w:type="paragraph" w:styleId="a3">
    <w:name w:val="footnote text"/>
    <w:basedOn w:val="a"/>
    <w:link w:val="Char"/>
    <w:semiHidden/>
    <w:unhideWhenUsed/>
    <w:rsid w:val="007721EF"/>
    <w:pPr>
      <w:spacing w:after="0" w:line="240" w:lineRule="auto"/>
    </w:pPr>
    <w:rPr>
      <w:rFonts w:ascii="Times New Roman" w:eastAsia="Times New Roman" w:hAnsi="Times New Roman" w:cs="Times New Roman"/>
      <w:b w:val="0"/>
      <w:sz w:val="20"/>
      <w:szCs w:val="20"/>
    </w:rPr>
  </w:style>
  <w:style w:type="character" w:customStyle="1" w:styleId="Char">
    <w:name w:val="نص حاشية سفلية Char"/>
    <w:basedOn w:val="a0"/>
    <w:link w:val="a3"/>
    <w:semiHidden/>
    <w:rsid w:val="007721EF"/>
    <w:rPr>
      <w:rFonts w:ascii="Times New Roman" w:eastAsia="Times New Roman" w:hAnsi="Times New Roman" w:cs="Times New Roman"/>
      <w:b w:val="0"/>
      <w:sz w:val="20"/>
      <w:szCs w:val="20"/>
    </w:rPr>
  </w:style>
  <w:style w:type="character" w:styleId="a4">
    <w:name w:val="footnote reference"/>
    <w:semiHidden/>
    <w:unhideWhenUsed/>
    <w:rsid w:val="007721E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57D0"/>
    <w:pPr>
      <w:bidi/>
    </w:pPr>
  </w:style>
  <w:style w:type="paragraph" w:styleId="1">
    <w:name w:val="heading 1"/>
    <w:basedOn w:val="a"/>
    <w:next w:val="a"/>
    <w:link w:val="1Char"/>
    <w:qFormat/>
    <w:rsid w:val="009357D0"/>
    <w:pPr>
      <w:keepNext/>
      <w:spacing w:after="0" w:line="240" w:lineRule="auto"/>
      <w:jc w:val="center"/>
      <w:outlineLvl w:val="0"/>
    </w:pPr>
    <w:rPr>
      <w:rFonts w:ascii="Times New Roman" w:eastAsia="Times New Roman" w:hAnsi="Times New Roman" w:cs="DecoType Naskh"/>
      <w:bCs/>
      <w:noProof/>
      <w:sz w:val="28"/>
      <w:szCs w:val="4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9357D0"/>
    <w:rPr>
      <w:rFonts w:ascii="Times New Roman" w:eastAsia="Times New Roman" w:hAnsi="Times New Roman" w:cs="DecoType Naskh"/>
      <w:bCs/>
      <w:noProof/>
      <w:sz w:val="28"/>
      <w:szCs w:val="40"/>
      <w:lang w:eastAsia="ar-SA"/>
    </w:rPr>
  </w:style>
  <w:style w:type="character" w:styleId="Hyperlink">
    <w:name w:val="Hyperlink"/>
    <w:semiHidden/>
    <w:unhideWhenUsed/>
    <w:rsid w:val="007721EF"/>
    <w:rPr>
      <w:color w:val="0000FF"/>
      <w:u w:val="single"/>
    </w:rPr>
  </w:style>
  <w:style w:type="paragraph" w:styleId="a3">
    <w:name w:val="footnote text"/>
    <w:basedOn w:val="a"/>
    <w:link w:val="Char"/>
    <w:semiHidden/>
    <w:unhideWhenUsed/>
    <w:rsid w:val="007721EF"/>
    <w:pPr>
      <w:spacing w:after="0" w:line="240" w:lineRule="auto"/>
    </w:pPr>
    <w:rPr>
      <w:rFonts w:ascii="Times New Roman" w:eastAsia="Times New Roman" w:hAnsi="Times New Roman" w:cs="Times New Roman"/>
      <w:b w:val="0"/>
      <w:sz w:val="20"/>
      <w:szCs w:val="20"/>
    </w:rPr>
  </w:style>
  <w:style w:type="character" w:customStyle="1" w:styleId="Char">
    <w:name w:val="نص حاشية سفلية Char"/>
    <w:basedOn w:val="a0"/>
    <w:link w:val="a3"/>
    <w:semiHidden/>
    <w:rsid w:val="007721EF"/>
    <w:rPr>
      <w:rFonts w:ascii="Times New Roman" w:eastAsia="Times New Roman" w:hAnsi="Times New Roman" w:cs="Times New Roman"/>
      <w:b w:val="0"/>
      <w:sz w:val="20"/>
      <w:szCs w:val="20"/>
    </w:rPr>
  </w:style>
  <w:style w:type="character" w:styleId="a4">
    <w:name w:val="footnote reference"/>
    <w:semiHidden/>
    <w:unhideWhenUsed/>
    <w:rsid w:val="007721E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518085">
      <w:bodyDiv w:val="1"/>
      <w:marLeft w:val="0"/>
      <w:marRight w:val="0"/>
      <w:marTop w:val="0"/>
      <w:marBottom w:val="0"/>
      <w:divBdr>
        <w:top w:val="none" w:sz="0" w:space="0" w:color="auto"/>
        <w:left w:val="none" w:sz="0" w:space="0" w:color="auto"/>
        <w:bottom w:val="none" w:sz="0" w:space="0" w:color="auto"/>
        <w:right w:val="none" w:sz="0" w:space="0" w:color="auto"/>
      </w:divBdr>
    </w:div>
    <w:div w:id="737560060">
      <w:bodyDiv w:val="1"/>
      <w:marLeft w:val="0"/>
      <w:marRight w:val="0"/>
      <w:marTop w:val="0"/>
      <w:marBottom w:val="0"/>
      <w:divBdr>
        <w:top w:val="none" w:sz="0" w:space="0" w:color="auto"/>
        <w:left w:val="none" w:sz="0" w:space="0" w:color="auto"/>
        <w:bottom w:val="none" w:sz="0" w:space="0" w:color="auto"/>
        <w:right w:val="none" w:sz="0" w:space="0" w:color="auto"/>
      </w:divBdr>
    </w:div>
    <w:div w:id="855001891">
      <w:bodyDiv w:val="1"/>
      <w:marLeft w:val="0"/>
      <w:marRight w:val="0"/>
      <w:marTop w:val="0"/>
      <w:marBottom w:val="0"/>
      <w:divBdr>
        <w:top w:val="none" w:sz="0" w:space="0" w:color="auto"/>
        <w:left w:val="none" w:sz="0" w:space="0" w:color="auto"/>
        <w:bottom w:val="none" w:sz="0" w:space="0" w:color="auto"/>
        <w:right w:val="none" w:sz="0" w:space="0" w:color="auto"/>
      </w:divBdr>
    </w:div>
    <w:div w:id="1299916236">
      <w:bodyDiv w:val="1"/>
      <w:marLeft w:val="0"/>
      <w:marRight w:val="0"/>
      <w:marTop w:val="0"/>
      <w:marBottom w:val="0"/>
      <w:divBdr>
        <w:top w:val="none" w:sz="0" w:space="0" w:color="auto"/>
        <w:left w:val="none" w:sz="0" w:space="0" w:color="auto"/>
        <w:bottom w:val="none" w:sz="0" w:space="0" w:color="auto"/>
        <w:right w:val="none" w:sz="0" w:space="0" w:color="auto"/>
      </w:divBdr>
    </w:div>
    <w:div w:id="1369603812">
      <w:bodyDiv w:val="1"/>
      <w:marLeft w:val="0"/>
      <w:marRight w:val="0"/>
      <w:marTop w:val="0"/>
      <w:marBottom w:val="0"/>
      <w:divBdr>
        <w:top w:val="none" w:sz="0" w:space="0" w:color="auto"/>
        <w:left w:val="none" w:sz="0" w:space="0" w:color="auto"/>
        <w:bottom w:val="none" w:sz="0" w:space="0" w:color="auto"/>
        <w:right w:val="none" w:sz="0" w:space="0" w:color="auto"/>
      </w:divBdr>
    </w:div>
    <w:div w:id="1776099808">
      <w:bodyDiv w:val="1"/>
      <w:marLeft w:val="0"/>
      <w:marRight w:val="0"/>
      <w:marTop w:val="0"/>
      <w:marBottom w:val="0"/>
      <w:divBdr>
        <w:top w:val="none" w:sz="0" w:space="0" w:color="auto"/>
        <w:left w:val="none" w:sz="0" w:space="0" w:color="auto"/>
        <w:bottom w:val="none" w:sz="0" w:space="0" w:color="auto"/>
        <w:right w:val="none" w:sz="0" w:space="0" w:color="auto"/>
      </w:divBdr>
    </w:div>
    <w:div w:id="1824006658">
      <w:bodyDiv w:val="1"/>
      <w:marLeft w:val="0"/>
      <w:marRight w:val="0"/>
      <w:marTop w:val="0"/>
      <w:marBottom w:val="0"/>
      <w:divBdr>
        <w:top w:val="none" w:sz="0" w:space="0" w:color="auto"/>
        <w:left w:val="none" w:sz="0" w:space="0" w:color="auto"/>
        <w:bottom w:val="none" w:sz="0" w:space="0" w:color="auto"/>
        <w:right w:val="none" w:sz="0" w:space="0" w:color="auto"/>
      </w:divBdr>
    </w:div>
    <w:div w:id="1875536892">
      <w:bodyDiv w:val="1"/>
      <w:marLeft w:val="0"/>
      <w:marRight w:val="0"/>
      <w:marTop w:val="0"/>
      <w:marBottom w:val="0"/>
      <w:divBdr>
        <w:top w:val="none" w:sz="0" w:space="0" w:color="auto"/>
        <w:left w:val="none" w:sz="0" w:space="0" w:color="auto"/>
        <w:bottom w:val="none" w:sz="0" w:space="0" w:color="auto"/>
        <w:right w:val="none" w:sz="0" w:space="0" w:color="auto"/>
      </w:divBdr>
    </w:div>
    <w:div w:id="1941643070">
      <w:bodyDiv w:val="1"/>
      <w:marLeft w:val="0"/>
      <w:marRight w:val="0"/>
      <w:marTop w:val="0"/>
      <w:marBottom w:val="0"/>
      <w:divBdr>
        <w:top w:val="none" w:sz="0" w:space="0" w:color="auto"/>
        <w:left w:val="none" w:sz="0" w:space="0" w:color="auto"/>
        <w:bottom w:val="none" w:sz="0" w:space="0" w:color="auto"/>
        <w:right w:val="none" w:sz="0" w:space="0" w:color="auto"/>
      </w:divBdr>
    </w:div>
    <w:div w:id="1942175726">
      <w:bodyDiv w:val="1"/>
      <w:marLeft w:val="0"/>
      <w:marRight w:val="0"/>
      <w:marTop w:val="0"/>
      <w:marBottom w:val="0"/>
      <w:divBdr>
        <w:top w:val="none" w:sz="0" w:space="0" w:color="auto"/>
        <w:left w:val="none" w:sz="0" w:space="0" w:color="auto"/>
        <w:bottom w:val="none" w:sz="0" w:space="0" w:color="auto"/>
        <w:right w:val="none" w:sz="0" w:space="0" w:color="auto"/>
      </w:divBdr>
    </w:div>
    <w:div w:id="1965695019">
      <w:bodyDiv w:val="1"/>
      <w:marLeft w:val="0"/>
      <w:marRight w:val="0"/>
      <w:marTop w:val="0"/>
      <w:marBottom w:val="0"/>
      <w:divBdr>
        <w:top w:val="none" w:sz="0" w:space="0" w:color="auto"/>
        <w:left w:val="none" w:sz="0" w:space="0" w:color="auto"/>
        <w:bottom w:val="none" w:sz="0" w:space="0" w:color="auto"/>
        <w:right w:val="none" w:sz="0" w:space="0" w:color="auto"/>
      </w:divBdr>
    </w:div>
    <w:div w:id="2096320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TotalTime>
  <Pages>152</Pages>
  <Words>43168</Words>
  <Characters>246063</Characters>
  <Application>Microsoft Office Word</Application>
  <DocSecurity>0</DocSecurity>
  <Lines>2050</Lines>
  <Paragraphs>577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288654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8</cp:revision>
  <dcterms:created xsi:type="dcterms:W3CDTF">2015-04-25T17:52:00Z</dcterms:created>
  <dcterms:modified xsi:type="dcterms:W3CDTF">2015-08-01T08:40:00Z</dcterms:modified>
</cp:coreProperties>
</file>