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E17" w:rsidRPr="00853E17" w:rsidRDefault="00853E17" w:rsidP="00853E17">
      <w:pPr>
        <w:widowControl w:val="0"/>
        <w:pBdr>
          <w:top w:val="dashDotStroked" w:sz="24" w:space="1" w:color="auto"/>
          <w:left w:val="dashDotStroked" w:sz="24" w:space="4" w:color="auto"/>
          <w:bottom w:val="dashDotStroked" w:sz="24" w:space="1" w:color="auto"/>
          <w:right w:val="dashDotStroked" w:sz="24" w:space="4" w:color="auto"/>
        </w:pBdr>
        <w:spacing w:before="60"/>
        <w:ind w:left="-46"/>
        <w:jc w:val="center"/>
        <w:rPr>
          <w:rFonts w:cs="Monotype Koufi" w:hint="cs"/>
          <w:b w:val="0"/>
          <w:sz w:val="56"/>
          <w:szCs w:val="56"/>
          <w:rtl/>
          <w:lang w:bidi="ar-KW"/>
        </w:rPr>
      </w:pPr>
    </w:p>
    <w:p w:rsidR="00853E17" w:rsidRPr="00853E17" w:rsidRDefault="00853E17" w:rsidP="00853E17">
      <w:pPr>
        <w:widowControl w:val="0"/>
        <w:pBdr>
          <w:top w:val="dashDotStroked" w:sz="24" w:space="1" w:color="auto"/>
          <w:left w:val="dashDotStroked" w:sz="24" w:space="4" w:color="auto"/>
          <w:bottom w:val="dashDotStroked" w:sz="24" w:space="1" w:color="auto"/>
          <w:right w:val="dashDotStroked" w:sz="24" w:space="4" w:color="auto"/>
        </w:pBdr>
        <w:spacing w:before="60"/>
        <w:ind w:left="-46"/>
        <w:jc w:val="center"/>
        <w:rPr>
          <w:rFonts w:cs="Monotype Koufi" w:hint="cs"/>
          <w:b w:val="0"/>
          <w:sz w:val="56"/>
          <w:szCs w:val="56"/>
          <w:rtl/>
          <w:lang w:bidi="ar-KW"/>
        </w:rPr>
      </w:pPr>
      <w:r w:rsidRPr="00853E17">
        <w:rPr>
          <w:rFonts w:cs="Monotype Koufi" w:hint="cs"/>
          <w:b w:val="0"/>
          <w:sz w:val="56"/>
          <w:szCs w:val="56"/>
          <w:rtl/>
          <w:lang w:bidi="ar-KW"/>
        </w:rPr>
        <w:t xml:space="preserve">قواعد علم التقديس المتعلقة </w:t>
      </w:r>
    </w:p>
    <w:p w:rsidR="00853E17" w:rsidRPr="00853E17" w:rsidRDefault="00853E17" w:rsidP="00853E17">
      <w:pPr>
        <w:widowControl w:val="0"/>
        <w:pBdr>
          <w:top w:val="dashDotStroked" w:sz="24" w:space="1" w:color="auto"/>
          <w:left w:val="dashDotStroked" w:sz="24" w:space="4" w:color="auto"/>
          <w:bottom w:val="dashDotStroked" w:sz="24" w:space="1" w:color="auto"/>
          <w:right w:val="dashDotStroked" w:sz="24" w:space="4" w:color="auto"/>
        </w:pBdr>
        <w:spacing w:before="60"/>
        <w:ind w:left="-46"/>
        <w:jc w:val="center"/>
        <w:rPr>
          <w:rFonts w:cs="Monotype Koufi" w:hint="cs"/>
          <w:b w:val="0"/>
          <w:sz w:val="56"/>
          <w:szCs w:val="56"/>
          <w:rtl/>
          <w:lang w:bidi="ar-KW"/>
        </w:rPr>
      </w:pPr>
      <w:r w:rsidRPr="00853E17">
        <w:rPr>
          <w:rFonts w:cs="Monotype Koufi" w:hint="cs"/>
          <w:b w:val="0"/>
          <w:sz w:val="56"/>
          <w:szCs w:val="56"/>
          <w:rtl/>
          <w:lang w:bidi="ar-KW"/>
        </w:rPr>
        <w:t>بصفات الله تعالى وأفعاله</w:t>
      </w:r>
    </w:p>
    <w:p w:rsidR="00853E17" w:rsidRPr="00853E17" w:rsidRDefault="00853E17" w:rsidP="00853E17">
      <w:pPr>
        <w:widowControl w:val="0"/>
        <w:pBdr>
          <w:top w:val="dashDotStroked" w:sz="24" w:space="1" w:color="auto"/>
          <w:left w:val="dashDotStroked" w:sz="24" w:space="4" w:color="auto"/>
          <w:bottom w:val="dashDotStroked" w:sz="24" w:space="1" w:color="auto"/>
          <w:right w:val="dashDotStroked" w:sz="24" w:space="4" w:color="auto"/>
        </w:pBdr>
        <w:spacing w:before="60"/>
        <w:ind w:left="-46"/>
        <w:jc w:val="center"/>
        <w:rPr>
          <w:rFonts w:hint="cs"/>
          <w:b w:val="0"/>
          <w:sz w:val="56"/>
          <w:szCs w:val="56"/>
          <w:rtl/>
          <w:lang w:bidi="ar-EG"/>
        </w:rPr>
      </w:pPr>
    </w:p>
    <w:p w:rsidR="00853E17" w:rsidRDefault="00853E17" w:rsidP="00853E17">
      <w:pPr>
        <w:widowControl w:val="0"/>
        <w:spacing w:before="60"/>
        <w:ind w:left="-46"/>
        <w:jc w:val="both"/>
        <w:rPr>
          <w:rFonts w:hint="cs"/>
          <w:b w:val="0"/>
          <w:rtl/>
          <w:lang w:bidi="ar-EG"/>
        </w:rPr>
      </w:pPr>
    </w:p>
    <w:p w:rsidR="00853E17" w:rsidRDefault="00853E17" w:rsidP="00853E17">
      <w:pPr>
        <w:ind w:left="-46"/>
        <w:jc w:val="both"/>
        <w:rPr>
          <w:rFonts w:hint="cs"/>
          <w:b w:val="0"/>
          <w:rtl/>
        </w:rPr>
      </w:pPr>
      <w:r>
        <w:rPr>
          <w:rFonts w:hint="cs"/>
          <w:b w:val="0"/>
          <w:rtl/>
          <w:lang w:bidi="ar-KW"/>
        </w:rPr>
        <w:t xml:space="preserve">علم التقديس والتنزيه يتناول : تنزيه الله تعالى في وجوده ليس كمثله وجود ، وتنزيه الله تعالى في ذاته ليس كمثله ذات ، وتنزيه الله تعالى في أسمائه الحسنى ليس كمثلها أسماء ، وتنزيه الله تعالى في صفاته ليس كمثلها صفات ، وتنزيه الله تعالى في أفعاله ليس كمثلها أفعال ، وتنزيه الله تعالى في ربوبيته لا رب للخلق سواه ، وتنزيه الله تعالى في إلهيته لا إله للخلائق أجمعين سواه ، ولا معبود بحق إلا هو ، وهو على ذلك منهج عظيم التقديس والتوحيد ، وهو منهاج عقيدة يجمع المسلمين على أعظم عقائد التقديس والتنزيه التي أكرم الله تعالى بها خير أمة أخرجت للناس ، وسيأتي بمشيئة الله تعالى في الباب التالي بيان تناول علم التقديس والتنزيه لكافة أقسام التوحيد ، توحيد الله تعالى في ذاته وفي أسمائه وفي صفاته وفي أفعاله وفي ربوبيته وألوهيته لخلقه كافة ،  لا إله إلا هو ولا معبود بحق سواه ، وقد اشتمل هذا </w:t>
      </w:r>
      <w:r>
        <w:rPr>
          <w:rFonts w:hint="cs"/>
          <w:b w:val="0"/>
          <w:rtl/>
          <w:lang w:bidi="ar-KW"/>
        </w:rPr>
        <w:t>المبحث</w:t>
      </w:r>
      <w:r>
        <w:rPr>
          <w:rFonts w:hint="cs"/>
          <w:b w:val="0"/>
          <w:rtl/>
          <w:lang w:bidi="ar-KW"/>
        </w:rPr>
        <w:t xml:space="preserve"> </w:t>
      </w:r>
      <w:r>
        <w:rPr>
          <w:rFonts w:hint="cs"/>
          <w:b w:val="0"/>
          <w:rtl/>
        </w:rPr>
        <w:t xml:space="preserve">على تلك القواعد : القاعدة الأولى : </w:t>
      </w:r>
      <w:r>
        <w:rPr>
          <w:rFonts w:hint="cs"/>
          <w:b w:val="0"/>
          <w:rtl/>
          <w:lang w:bidi="ar-EG"/>
        </w:rPr>
        <w:t xml:space="preserve"> </w:t>
      </w:r>
      <w:r>
        <w:rPr>
          <w:rFonts w:eastAsia="Times New Roman" w:hint="cs"/>
          <w:b w:val="0"/>
          <w:rtl/>
        </w:rPr>
        <w:t>أهمية العلم بصفات الله تعالى وأنّها هي الطريق إلى المعرفة بذات الله</w:t>
      </w:r>
      <w:r>
        <w:rPr>
          <w:rFonts w:hint="cs"/>
          <w:b w:val="0"/>
          <w:rtl/>
          <w:lang w:bidi="ar-EG"/>
        </w:rPr>
        <w:t xml:space="preserve"> ،  </w:t>
      </w:r>
      <w:r>
        <w:rPr>
          <w:rFonts w:hint="cs"/>
          <w:b w:val="0"/>
          <w:rtl/>
          <w:lang w:bidi="ar-EG"/>
        </w:rPr>
        <w:t xml:space="preserve">القاعدة الثانية : </w:t>
      </w:r>
      <w:r>
        <w:rPr>
          <w:rFonts w:eastAsia="Times New Roman" w:hint="cs"/>
          <w:b w:val="0"/>
          <w:rtl/>
        </w:rPr>
        <w:t>القول في الصفات فرع على القول في الذات وإثبات صفات الله تعالى تابعة للذات</w:t>
      </w:r>
      <w:r>
        <w:rPr>
          <w:rFonts w:hint="cs"/>
          <w:b w:val="0"/>
          <w:rtl/>
          <w:lang w:bidi="ar-EG"/>
        </w:rPr>
        <w:t xml:space="preserve"> ،  </w:t>
      </w:r>
      <w:r>
        <w:rPr>
          <w:rFonts w:hint="cs"/>
          <w:b w:val="0"/>
          <w:rtl/>
          <w:lang w:bidi="ar-KW"/>
        </w:rPr>
        <w:t xml:space="preserve">القاعدة الثالثة  : </w:t>
      </w:r>
      <w:r>
        <w:rPr>
          <w:rFonts w:eastAsia="Times New Roman" w:hint="cs"/>
          <w:b w:val="0"/>
          <w:rtl/>
        </w:rPr>
        <w:t>صفات الله تعالى توقيفية</w:t>
      </w:r>
      <w:r>
        <w:rPr>
          <w:rFonts w:hint="cs"/>
          <w:b w:val="0"/>
          <w:rtl/>
        </w:rPr>
        <w:t xml:space="preserve"> ، ولكن هناك صفات خبرية متشابه لابد من ردها إلى محكمها</w:t>
      </w:r>
      <w:r>
        <w:rPr>
          <w:rFonts w:hint="cs"/>
          <w:b w:val="0"/>
          <w:bCs/>
          <w:rtl/>
          <w:lang w:bidi="ar-KW"/>
        </w:rPr>
        <w:t xml:space="preserve"> ،  </w:t>
      </w:r>
      <w:r>
        <w:rPr>
          <w:rFonts w:hint="cs"/>
          <w:b w:val="0"/>
          <w:rtl/>
          <w:lang w:bidi="ar-KW"/>
        </w:rPr>
        <w:t xml:space="preserve">القاعدة الرابعة : </w:t>
      </w:r>
      <w:r>
        <w:rPr>
          <w:rFonts w:eastAsia="Times New Roman" w:hint="cs"/>
          <w:b w:val="0"/>
          <w:rtl/>
        </w:rPr>
        <w:t>جميع الأسماء الحسنى تدل على صفات محكمة لله</w:t>
      </w:r>
      <w:r>
        <w:rPr>
          <w:rFonts w:eastAsia="Times New Roman" w:hint="cs"/>
          <w:b w:val="0"/>
          <w:rtl/>
        </w:rPr>
        <w:t xml:space="preserve"> ،  </w:t>
      </w:r>
      <w:r>
        <w:rPr>
          <w:rFonts w:hint="cs"/>
          <w:b w:val="0"/>
          <w:rtl/>
          <w:lang w:bidi="ar-KW"/>
        </w:rPr>
        <w:t xml:space="preserve">القاعدة الخامسة : </w:t>
      </w:r>
      <w:r>
        <w:rPr>
          <w:rFonts w:eastAsia="Times New Roman" w:hint="cs"/>
          <w:b w:val="0"/>
          <w:rtl/>
        </w:rPr>
        <w:t>باب الصفات أوسع من باب الأسماء</w:t>
      </w:r>
      <w:r>
        <w:rPr>
          <w:rFonts w:hint="cs"/>
          <w:b w:val="0"/>
          <w:rtl/>
        </w:rPr>
        <w:t xml:space="preserve"> ، وباب الأخبار أوسع من باب الصفات</w:t>
      </w:r>
      <w:r>
        <w:rPr>
          <w:rFonts w:hint="cs"/>
          <w:b w:val="0"/>
          <w:rtl/>
        </w:rPr>
        <w:t xml:space="preserve"> ، </w:t>
      </w:r>
      <w:r>
        <w:rPr>
          <w:rFonts w:hint="cs"/>
          <w:b w:val="0"/>
          <w:rtl/>
          <w:lang w:bidi="ar-KW"/>
        </w:rPr>
        <w:t xml:space="preserve">القاعدة السادسة : </w:t>
      </w:r>
      <w:r>
        <w:rPr>
          <w:rFonts w:hint="cs"/>
          <w:b w:val="0"/>
          <w:rtl/>
        </w:rPr>
        <w:t>أقسام صفات الله تعالى</w:t>
      </w:r>
      <w:r>
        <w:rPr>
          <w:rFonts w:hint="cs"/>
          <w:b w:val="0"/>
          <w:rtl/>
        </w:rPr>
        <w:t xml:space="preserve"> ،  </w:t>
      </w:r>
      <w:r>
        <w:rPr>
          <w:rFonts w:hint="cs"/>
          <w:b w:val="0"/>
          <w:rtl/>
          <w:lang w:bidi="ar-KW"/>
        </w:rPr>
        <w:t xml:space="preserve">القاعدة السابعة : </w:t>
      </w:r>
      <w:r>
        <w:rPr>
          <w:rFonts w:hint="cs"/>
          <w:b w:val="0"/>
          <w:rtl/>
        </w:rPr>
        <w:t>الصفات الواجبة لله تعالى من جهة العقل والسمع معاً</w:t>
      </w:r>
      <w:r>
        <w:rPr>
          <w:rFonts w:hint="cs"/>
          <w:b w:val="0"/>
          <w:rtl/>
        </w:rPr>
        <w:t xml:space="preserve"> ،  </w:t>
      </w:r>
      <w:r>
        <w:rPr>
          <w:rFonts w:hint="cs"/>
          <w:b w:val="0"/>
          <w:rtl/>
          <w:lang w:bidi="ar-KW"/>
        </w:rPr>
        <w:t xml:space="preserve">القاعدة الثامنة : </w:t>
      </w:r>
      <w:r>
        <w:rPr>
          <w:rFonts w:hint="cs"/>
          <w:b w:val="0"/>
          <w:rtl/>
        </w:rPr>
        <w:t>الصفات الواجبة لله تعالى من جهة السمع فقط</w:t>
      </w:r>
      <w:r>
        <w:rPr>
          <w:rFonts w:hint="cs"/>
          <w:b w:val="0"/>
          <w:rtl/>
        </w:rPr>
        <w:t xml:space="preserve"> ،  </w:t>
      </w:r>
      <w:r>
        <w:rPr>
          <w:rFonts w:hint="cs"/>
          <w:b w:val="0"/>
          <w:rtl/>
          <w:lang w:bidi="ar-KW"/>
        </w:rPr>
        <w:t xml:space="preserve">القاعدة التاسعة : </w:t>
      </w:r>
      <w:r>
        <w:rPr>
          <w:rFonts w:eastAsia="Times New Roman" w:hint="cs"/>
          <w:b w:val="0"/>
          <w:rtl/>
        </w:rPr>
        <w:t xml:space="preserve">مسالك أهل السنّة والجماعة في فهم </w:t>
      </w:r>
      <w:r>
        <w:rPr>
          <w:rFonts w:eastAsia="Times New Roman" w:hint="cs"/>
          <w:b w:val="0"/>
          <w:rtl/>
        </w:rPr>
        <w:lastRenderedPageBreak/>
        <w:t>واعتقاد الصفات الخبرية</w:t>
      </w:r>
      <w:r>
        <w:rPr>
          <w:rFonts w:hint="cs"/>
          <w:b w:val="0"/>
          <w:rtl/>
        </w:rPr>
        <w:t xml:space="preserve"> ،  </w:t>
      </w:r>
      <w:r>
        <w:rPr>
          <w:rFonts w:hint="cs"/>
          <w:b w:val="0"/>
          <w:rtl/>
          <w:lang w:bidi="ar-KW"/>
        </w:rPr>
        <w:t>القاعدة العاشرة : المقصود من توحيد الأفعال</w:t>
      </w:r>
      <w:r>
        <w:rPr>
          <w:rFonts w:hint="cs"/>
          <w:b w:val="0"/>
          <w:rtl/>
        </w:rPr>
        <w:t xml:space="preserve"> ،  </w:t>
      </w:r>
      <w:r>
        <w:rPr>
          <w:rFonts w:hint="cs"/>
          <w:b w:val="0"/>
          <w:rtl/>
          <w:lang w:bidi="ar-KW"/>
        </w:rPr>
        <w:t xml:space="preserve">القاعدة الحادية عشرة : </w:t>
      </w:r>
      <w:r>
        <w:rPr>
          <w:rFonts w:hint="cs"/>
          <w:b w:val="0"/>
          <w:rtl/>
        </w:rPr>
        <w:t>الكسب ومدى مسؤولية الإنسان على أفعاله وأعماله وفق قاعدة توحيد الأفعال</w:t>
      </w:r>
      <w:r>
        <w:rPr>
          <w:rFonts w:hint="cs"/>
          <w:b w:val="0"/>
          <w:rtl/>
        </w:rPr>
        <w:t xml:space="preserve"> ،  </w:t>
      </w:r>
      <w:r>
        <w:rPr>
          <w:rFonts w:hint="cs"/>
          <w:b w:val="0"/>
          <w:rtl/>
          <w:lang w:bidi="ar-KW"/>
        </w:rPr>
        <w:t xml:space="preserve">القاعدة الثانية عشرة : </w:t>
      </w:r>
      <w:r>
        <w:rPr>
          <w:b w:val="0"/>
          <w:rtl/>
        </w:rPr>
        <w:t>توحيد الأفعال كما يراه أهل الأصول من علماء العقيدة الراسخين في العلم</w:t>
      </w:r>
    </w:p>
    <w:p w:rsidR="00853E17" w:rsidRDefault="00853E17" w:rsidP="00853E17">
      <w:pPr>
        <w:widowControl w:val="0"/>
        <w:spacing w:before="60"/>
        <w:ind w:left="-46"/>
        <w:jc w:val="center"/>
        <w:rPr>
          <w:rFonts w:hint="cs"/>
          <w:b w:val="0"/>
          <w:rtl/>
          <w:lang w:bidi="ar-EG"/>
        </w:rPr>
      </w:pPr>
      <w:r>
        <w:rPr>
          <w:rFonts w:hint="cs"/>
          <w:b w:val="0"/>
          <w:rtl/>
          <w:lang w:bidi="ar-EG"/>
        </w:rPr>
        <w:t xml:space="preserve">*** </w:t>
      </w:r>
    </w:p>
    <w:p w:rsidR="00853E17" w:rsidRDefault="00853E17" w:rsidP="00853E17">
      <w:pPr>
        <w:widowControl w:val="0"/>
        <w:spacing w:before="60"/>
        <w:ind w:left="-46"/>
        <w:jc w:val="center"/>
        <w:rPr>
          <w:b w:val="0"/>
          <w:lang w:bidi="ar-EG"/>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bCs/>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xml:space="preserve">القاعدة </w:t>
      </w:r>
      <w:r>
        <w:rPr>
          <w:rFonts w:cs="Monotype Koufi" w:hint="cs"/>
          <w:b w:val="0"/>
          <w:sz w:val="36"/>
          <w:szCs w:val="36"/>
          <w:rtl/>
          <w:lang w:bidi="ar-KW"/>
        </w:rPr>
        <w:t>الأولى</w:t>
      </w:r>
      <w:r>
        <w:rPr>
          <w:rFonts w:cs="Monotype Koufi" w:hint="cs"/>
          <w:b w:val="0"/>
          <w:sz w:val="36"/>
          <w:szCs w:val="36"/>
          <w:rtl/>
          <w:lang w:bidi="ar-KW"/>
        </w:rPr>
        <w:t xml:space="preserve"> </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أهمية العلم بصفات الله تعالى وأنّها هي الطريق إلى المعرفة بذات الله</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Cs/>
          <w:rtl/>
        </w:rPr>
      </w:pPr>
    </w:p>
    <w:p w:rsidR="00853E17" w:rsidRDefault="00853E17" w:rsidP="00853E17">
      <w:pPr>
        <w:ind w:left="-46"/>
        <w:jc w:val="both"/>
        <w:rPr>
          <w:rFonts w:eastAsia="Times New Roman" w:hint="cs"/>
          <w:b w:val="0"/>
          <w:bCs/>
          <w:rtl/>
        </w:rPr>
      </w:pPr>
    </w:p>
    <w:p w:rsidR="00853E17" w:rsidRDefault="00853E17" w:rsidP="00853E17">
      <w:pPr>
        <w:ind w:left="-46"/>
        <w:jc w:val="both"/>
        <w:rPr>
          <w:rFonts w:eastAsia="Times New Roman" w:hint="cs"/>
          <w:b w:val="0"/>
          <w:bCs/>
          <w:rtl/>
        </w:rPr>
      </w:pPr>
      <w:r>
        <w:rPr>
          <w:rFonts w:eastAsia="Times New Roman" w:hint="cs"/>
          <w:b w:val="0"/>
          <w:bCs/>
          <w:rtl/>
        </w:rPr>
        <w:t>( أ ) أهمية العلم بصفات الله تعالى :</w:t>
      </w:r>
      <w:r>
        <w:rPr>
          <w:rFonts w:eastAsia="Times New Roman" w:hint="cs"/>
          <w:b w:val="0"/>
          <w:rtl/>
        </w:rPr>
        <w:t xml:space="preserve">  جعل الله تعالى أسماءه الحسنى وصفاته العلا سبيلاً ليتعرّف العباد عليه، فلو كانت معرفة صفات الله غير ممكنة، لم يبق للعبد سبيلاً لمعرفة ربّه، فتنسد أبواب عبودية الله تعالى لأنّ العبودية لا يمكن القيام بها إلاّ بعد معرفة المعبود ، وقد ذكر الله تعالى أسماءه الحسنى وصفاته العلا في كتابه الكريم وسنّة نبيه صلى الله عليه وسلم لكي يتدبّر فيها العباد ، فتكون طريقهم إلى العلم بالله</w:t>
      </w:r>
      <w:r>
        <w:rPr>
          <w:rFonts w:eastAsia="Times New Roman" w:hint="cs"/>
          <w:b w:val="0"/>
          <w:bCs/>
          <w:rtl/>
        </w:rPr>
        <w:t xml:space="preserve"> </w:t>
      </w:r>
    </w:p>
    <w:p w:rsidR="00853E17" w:rsidRDefault="00853E17" w:rsidP="00853E17">
      <w:pPr>
        <w:ind w:left="-46"/>
        <w:jc w:val="both"/>
        <w:rPr>
          <w:rFonts w:eastAsia="Times New Roman" w:hint="cs"/>
          <w:b w:val="0"/>
          <w:rtl/>
        </w:rPr>
      </w:pPr>
      <w:r>
        <w:rPr>
          <w:rFonts w:eastAsia="Times New Roman" w:hint="cs"/>
          <w:b w:val="0"/>
          <w:bCs/>
          <w:rtl/>
        </w:rPr>
        <w:t xml:space="preserve">( ب ) معرفة صفات الله هي الطريق إلى معرفة الله : </w:t>
      </w:r>
      <w:r>
        <w:rPr>
          <w:rFonts w:eastAsia="Times New Roman" w:hint="cs"/>
          <w:b w:val="0"/>
          <w:rtl/>
        </w:rPr>
        <w:t>الغاية من معرفة صفات الله هي معرفة الله ، لأنّ الصفات عبارة عن سُبُل للتعبير عن الله وبيان صفات ذاته تعالى ، فصفة العلم تدلا على الله العليم بكل شيء ، لا يغيب عن علمه شيء ، وصفة الرحمة تدل على أنّ الله تعالى رحيم بعباده وأنّ رحمته وسعت كل خلقه ووسعت كل شيء ، وهكذا فإنّ معرفة صفات الله تعالى العلا هي باب المعرفة الواسع نحو العلم بالله ،</w:t>
      </w:r>
    </w:p>
    <w:p w:rsidR="00853E17" w:rsidRDefault="00853E17" w:rsidP="00853E17">
      <w:pPr>
        <w:ind w:left="-46"/>
        <w:jc w:val="center"/>
        <w:rPr>
          <w:rFonts w:eastAsia="Times New Roman" w:hint="cs"/>
          <w:b w:val="0"/>
          <w:rtl/>
        </w:rPr>
      </w:pPr>
      <w:r>
        <w:rPr>
          <w:rFonts w:eastAsia="Times New Roman" w:hint="cs"/>
          <w:b w:val="0"/>
          <w:rtl/>
        </w:rPr>
        <w:t xml:space="preserve">***  </w:t>
      </w:r>
    </w:p>
    <w:p w:rsidR="00853E17" w:rsidRDefault="00853E17" w:rsidP="00853E17">
      <w:pPr>
        <w:ind w:left="-46"/>
        <w:jc w:val="center"/>
        <w:rPr>
          <w:rFonts w:eastAsia="Times New Roman" w:hint="cs"/>
          <w:b w:val="0"/>
          <w:rtl/>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xml:space="preserve">القاعدة </w:t>
      </w:r>
      <w:r>
        <w:rPr>
          <w:rFonts w:cs="Monotype Koufi" w:hint="cs"/>
          <w:b w:val="0"/>
          <w:rtl/>
          <w:lang w:bidi="ar-KW"/>
        </w:rPr>
        <w:t>الثاني</w:t>
      </w:r>
      <w:r>
        <w:rPr>
          <w:rFonts w:cs="Monotype Koufi" w:hint="cs"/>
          <w:b w:val="0"/>
          <w:rtl/>
          <w:lang w:bidi="ar-KW"/>
        </w:rPr>
        <w:t xml:space="preserve">ة </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Cs/>
          <w:rtl/>
        </w:rPr>
      </w:pPr>
      <w:r>
        <w:rPr>
          <w:rFonts w:cs="Monotype Koufi" w:hint="cs"/>
          <w:b w:val="0"/>
          <w:rtl/>
          <w:lang w:bidi="ar-KW"/>
        </w:rPr>
        <w:t>القول في الصفات فرع على القول في الذات وإثبات صفات الله تعالى تابعة للذات</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Cs/>
          <w:rtl/>
        </w:rPr>
      </w:pPr>
    </w:p>
    <w:p w:rsidR="00853E17" w:rsidRDefault="00853E17" w:rsidP="00853E17">
      <w:pPr>
        <w:ind w:left="-46"/>
        <w:jc w:val="both"/>
        <w:rPr>
          <w:rFonts w:eastAsia="Times New Roman" w:hint="cs"/>
          <w:b w:val="0"/>
          <w:rtl/>
        </w:rPr>
      </w:pPr>
    </w:p>
    <w:p w:rsidR="00853E17" w:rsidRDefault="00853E17" w:rsidP="00853E17">
      <w:pPr>
        <w:ind w:left="-46"/>
        <w:jc w:val="both"/>
        <w:rPr>
          <w:rFonts w:eastAsia="Times New Roman" w:hint="cs"/>
          <w:b w:val="0"/>
          <w:bCs/>
          <w:rtl/>
        </w:rPr>
      </w:pPr>
      <w:r>
        <w:rPr>
          <w:rFonts w:eastAsia="Times New Roman" w:hint="cs"/>
          <w:b w:val="0"/>
          <w:rtl/>
        </w:rPr>
        <w:t xml:space="preserve">القول بأنّ صفات الله هي السبيل لمعرفة الله لا يعني أنّ هذه الصفات قادرة على بيان كنه وحقيقة الذات ، بل هذه الصفات مفاهيم وُضِعت لترشد العباد إلى معرفة إجمالية بما يجب وما يجوز وما يستحيل نسبته إلى الله ، والقول في الصفات كالقول في الذات تماماً ، فكما أنّ ذات الله تعالى منزه عن الحد والمقدار ، والمثيل والكف والند والشبيه ، فكذلك صفات الله تعالى ليس لها حد تنتهي إليه ، إذ له سبحانه كمال الذات وكمال الصفات ، فعلمه لا حد له ، ولا نهاية لمعلوماته ، ولو كان لعلمه حد ، لما اتصف بالكمال ، لانّ ما له حد فإنه يقبل الزيادة والنقصان ، فإن قبل الزيادة ، فقد كان قبل الزيادة ناقصاً ، وإن قبل النقصان فليس بالكمال ، وهكذا القول في جميع الصفات ، تابعة للذات ، وكما أنّ ذات الله تعالى له الكمال المطلق منزه عن الكف والمثيل ، فكذلك الصفات تابعة للذات ، ليس كمثل ذاته ذات ، وليس كمثل صفاته صفات ، لا ندرك من معانيها إلا ما تحتمله عقولنا ، وأنى للعقول المحدودة والأفهام المخلوقة أن تحيط علماً بالصفات المنزهة عن التناهي والحدود ، ولهذا كانت القاعدة </w:t>
      </w:r>
      <w:proofErr w:type="spellStart"/>
      <w:r>
        <w:rPr>
          <w:rFonts w:eastAsia="Times New Roman" w:hint="cs"/>
          <w:b w:val="0"/>
          <w:rtl/>
        </w:rPr>
        <w:t>التنزيهية</w:t>
      </w:r>
      <w:proofErr w:type="spellEnd"/>
      <w:r>
        <w:rPr>
          <w:rFonts w:eastAsia="Times New Roman" w:hint="cs"/>
          <w:b w:val="0"/>
          <w:rtl/>
        </w:rPr>
        <w:t xml:space="preserve"> أنّ الله تعالى أجلّ من أن تدرك صفاته ، وإنّما نصفه على قدر إمكاناتنا المحدودة لا على قدر عظمته وجلاله، تعالى الله علواً كبيراً عن أن يدرك المخلوق قدر صفاته ، قال تعالى : { </w:t>
      </w:r>
      <w:r>
        <w:rPr>
          <w:rFonts w:hint="cs"/>
          <w:b w:val="0"/>
          <w:rtl/>
        </w:rPr>
        <w:t>وَمَا قَدَرُوا اللَّهَ حَقَّ قَدْرِهِ</w:t>
      </w:r>
      <w:r>
        <w:rPr>
          <w:rFonts w:eastAsia="Times New Roman" w:hint="cs"/>
          <w:b w:val="0"/>
          <w:rtl/>
        </w:rPr>
        <w:t xml:space="preserve"> } [ الزمر : 66 ] ، ومثال ذلك : أننا نصف الله تعالى بكمال العلم ، وننزهه سبحانه عن الجهل ، ولكن يستحيل على الإنسان مهما بلغ علمه أن يعرف كنه وحقيقة معنى ( علم الله ) إذ لا سبيل إلى إدراك كيفية علم الله تعالى القديم التام الكامل الذي لا أول له ولا آخر ، والذي يحيط بكل شيء علماً في الماضي والحاضر والمستقبل إلى أبد الأبد حيث خلود أهل الجنّة وخلود أهل النار ، وعلم الله تعالى محيط بكل ذلك ، ولا يقبل الزيادة او النقصان ، إذ لو قبل الزيادة لم يكن قبل الزيادة كاملاً بل كان به بعض الجهل بمقدار تلك الزيادة ، ولو قبل النقصان لم يكن لينسب إلى عالم الغيب والشهادة الذي بكل شيء عليم ، وعلى ذلك فليس لنا من توحيد </w:t>
      </w:r>
      <w:r>
        <w:rPr>
          <w:rFonts w:eastAsia="Times New Roman" w:hint="cs"/>
          <w:b w:val="0"/>
          <w:rtl/>
        </w:rPr>
        <w:lastRenderedPageBreak/>
        <w:t>الصفات سوى نسبة كمال الصفة إلى الله تعالى ، وتنزيهه سبحانه عن نقيضها ، مع اعتقاد أن ليس كمثل صفاته صفات كما أنّه ليس كمثل ذاته ذات ،</w:t>
      </w:r>
    </w:p>
    <w:p w:rsidR="00853E17" w:rsidRDefault="00853E17" w:rsidP="00853E17">
      <w:pPr>
        <w:ind w:left="-46"/>
        <w:jc w:val="center"/>
        <w:rPr>
          <w:rFonts w:eastAsia="Times New Roman" w:hint="cs"/>
          <w:b w:val="0"/>
          <w:bCs/>
          <w:rtl/>
        </w:rPr>
      </w:pPr>
      <w:r>
        <w:rPr>
          <w:rFonts w:eastAsia="Times New Roman" w:hint="cs"/>
          <w:b w:val="0"/>
          <w:bCs/>
          <w:rtl/>
        </w:rPr>
        <w:t>***</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xml:space="preserve">القاعدة </w:t>
      </w:r>
      <w:r>
        <w:rPr>
          <w:rFonts w:cs="Monotype Koufi" w:hint="cs"/>
          <w:b w:val="0"/>
          <w:sz w:val="36"/>
          <w:szCs w:val="36"/>
          <w:rtl/>
          <w:lang w:bidi="ar-KW"/>
        </w:rPr>
        <w:t>الثالث</w:t>
      </w:r>
      <w:r>
        <w:rPr>
          <w:rFonts w:cs="Monotype Koufi" w:hint="cs"/>
          <w:b w:val="0"/>
          <w:sz w:val="36"/>
          <w:szCs w:val="36"/>
          <w:rtl/>
          <w:lang w:bidi="ar-KW"/>
        </w:rPr>
        <w:t xml:space="preserve">ة </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xml:space="preserve">صفات الله تعالى توقيفية </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ولكن هناك صفات خبرية متشابه لابد من ردها إلى محكمها</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Cs/>
          <w:rtl/>
        </w:rPr>
      </w:pPr>
    </w:p>
    <w:p w:rsidR="00853E17" w:rsidRDefault="00853E17" w:rsidP="00853E17">
      <w:pPr>
        <w:ind w:left="-46"/>
        <w:jc w:val="both"/>
        <w:rPr>
          <w:rFonts w:eastAsia="Times New Roman" w:hint="cs"/>
          <w:b w:val="0"/>
          <w:bCs/>
          <w:rtl/>
        </w:rPr>
      </w:pPr>
    </w:p>
    <w:p w:rsidR="00853E17" w:rsidRDefault="00853E17" w:rsidP="00853E17">
      <w:pPr>
        <w:ind w:left="-46"/>
        <w:jc w:val="both"/>
        <w:rPr>
          <w:rFonts w:eastAsia="Times New Roman" w:hint="cs"/>
          <w:b w:val="0"/>
          <w:rtl/>
        </w:rPr>
      </w:pPr>
      <w:r>
        <w:rPr>
          <w:rFonts w:eastAsia="Times New Roman" w:hint="cs"/>
          <w:b w:val="0"/>
          <w:bCs/>
          <w:rtl/>
        </w:rPr>
        <w:t>( أ ) صفات الله تعالى توقيفية</w:t>
      </w:r>
      <w:r>
        <w:rPr>
          <w:rFonts w:eastAsia="Times New Roman" w:hint="cs"/>
          <w:b w:val="0"/>
          <w:rtl/>
        </w:rPr>
        <w:t xml:space="preserve"> : بمعنى أنّه لا يجوز وصف الله تعالى إلاّ بما وصف به نفسه في كتابه الكريم أو على لسان نبيه صلى الله عليه وسلم ، إذ كيف يمكن الاجتهاد في أمر تعجز الحواس أن تدركه، والأوهام أن تناله، والخطرات أن تحدّه، والعقول عن الإحاطة به ، جلّ عن كل مثيل ، وتعالى عن كل شبيه ، ومن وصف الله بخلاف ما وصف به نفسه في الكتاب والسنة فقد تقول على الله تعالى بغير علم ، وأعظم الفرية على الله ، كما قال تعالى : { </w:t>
      </w:r>
      <w:r>
        <w:rPr>
          <w:rFonts w:hint="cs"/>
          <w:b w:val="0"/>
          <w:rtl/>
        </w:rPr>
        <w:t xml:space="preserve">قُلْ إِنَّمَا حَرَّمَ رَبِّيَ الْفَوَاحِشَ مَا ظَهَرَ مِنْهَا وَمَا بَطَنَ وَالْإِثْمَ وَالْبَغْيَ بِغَيْرِ الْحَقِّ وَأَنْ تُشْرِكُوا بِاللَّهِ مَا لَمْ يُنَزِّلْ بِهِ سُلْطَانًا وَأَنْ تَقُولُوا عَلَى اللَّهِ مَا لَا تَعْلَمُونَ </w:t>
      </w:r>
      <w:r>
        <w:rPr>
          <w:rFonts w:eastAsia="Times New Roman" w:hint="cs"/>
          <w:b w:val="0"/>
          <w:rtl/>
        </w:rPr>
        <w:t xml:space="preserve">} [ الأعراف : 33 ] ، وقال تعالى : { </w:t>
      </w:r>
      <w:r>
        <w:rPr>
          <w:rFonts w:hint="cs"/>
          <w:b w:val="0"/>
          <w:rtl/>
        </w:rPr>
        <w:t xml:space="preserve">وَمَنْ أَظْلَمُ مِمَّنِ افْتَرَى عَلَى اللَّهِ كَذِبًا أُولَئِكَ يُعْرَضُونَ عَلَى رَبِّهِمْ وَيَقُولُ الْأَشْهَادُ هَؤُلَاءِ الَّذِينَ كَذَبُوا عَلَى رَبِّهِمْ أَلَا لَعْنَةُ اللَّهِ عَلَى الظَّالِمِينَ </w:t>
      </w:r>
      <w:r>
        <w:rPr>
          <w:rFonts w:eastAsia="Times New Roman" w:hint="cs"/>
          <w:b w:val="0"/>
          <w:rtl/>
        </w:rPr>
        <w:t xml:space="preserve">} [ هود : 18 ] ، </w:t>
      </w:r>
      <w:r>
        <w:rPr>
          <w:rFonts w:eastAsia="Times New Roman" w:hint="cs"/>
          <w:b w:val="0"/>
          <w:bCs/>
          <w:rtl/>
        </w:rPr>
        <w:t>نعم</w:t>
      </w:r>
      <w:r>
        <w:rPr>
          <w:rFonts w:eastAsia="Times New Roman" w:hint="cs"/>
          <w:b w:val="0"/>
          <w:rtl/>
        </w:rPr>
        <w:t xml:space="preserve"> : يجب إعمال العقل والفهم فيما يُنسب إلى الله تعالى من صفات ، لأنّ الله تعالى أخبرنا أنّ هناك آيات محكمات وهناك آيات متشابهات وأنّه يجب رد المتشابهات إلى أمهاتها من المحكم بما يتفق وقواعد اللغة العربية التي نزل بها القرآن الكريم ، وإلا كانت المحصلة الزيغ والضلال ونسبة ما لا يجوز نسبته إلى الله ، مما يدل على العجز أو النقص أو يوقع في بدع التشبيه والتجسيم او بدع التجهم والاعتزال والتعطيل  ، وقد مر بنا أمثلة على ذلك ، ومنها أنّ العلم في اللغة صفة وفي القرآن صفة ، فكانت صفة محكمة لله تعالى دل عليها العقل </w:t>
      </w:r>
      <w:r>
        <w:rPr>
          <w:rFonts w:eastAsia="Times New Roman" w:hint="cs"/>
          <w:b w:val="0"/>
          <w:rtl/>
        </w:rPr>
        <w:lastRenderedPageBreak/>
        <w:t xml:space="preserve">والسمع ، والرحمة في اللغة صفة وفي القرآن صفة ، فكانت صفة محكمة لله تعالى دل على وجوب اعتقادها لله تعالى السمع ، إذ من أسماء الله تعالى الحسنى التي ما أكثر ما تكررت في القرآن الكريم الرحمن الرحيم ، أما الوجه والعين واليد فهي في اللغة تطلق على الجارحة وهي جزء الذات وليست - أي في أصل اللغة - صفة من صفات الذات ، ولهذا كان إطلاقها لله تعالى لا يجوز إلا على سبيل الصفة ، وليس سبيل الجزء والجارحة لأنّ محكمات الكتاب دلت على </w:t>
      </w:r>
      <w:proofErr w:type="spellStart"/>
      <w:r>
        <w:rPr>
          <w:rFonts w:eastAsia="Times New Roman" w:hint="cs"/>
          <w:b w:val="0"/>
          <w:rtl/>
        </w:rPr>
        <w:t>أنّالله</w:t>
      </w:r>
      <w:proofErr w:type="spellEnd"/>
      <w:r>
        <w:rPr>
          <w:rFonts w:eastAsia="Times New Roman" w:hint="cs"/>
          <w:b w:val="0"/>
          <w:rtl/>
        </w:rPr>
        <w:t xml:space="preserve"> تعالى أحد صمد منزه عن الجارحة والجزئية </w:t>
      </w:r>
      <w:proofErr w:type="spellStart"/>
      <w:r>
        <w:rPr>
          <w:rFonts w:eastAsia="Times New Roman" w:hint="cs"/>
          <w:b w:val="0"/>
          <w:rtl/>
        </w:rPr>
        <w:t>والبعضية</w:t>
      </w:r>
      <w:proofErr w:type="spellEnd"/>
      <w:r>
        <w:rPr>
          <w:rFonts w:eastAsia="Times New Roman" w:hint="cs"/>
          <w:b w:val="0"/>
          <w:rtl/>
        </w:rPr>
        <w:t xml:space="preserve"> أحد صمد ليس كمثله شيء ولم يكن له كفوا أحد ، </w:t>
      </w:r>
    </w:p>
    <w:p w:rsidR="00853E17" w:rsidRDefault="00853E17" w:rsidP="00853E17">
      <w:pPr>
        <w:ind w:left="-46"/>
        <w:jc w:val="both"/>
        <w:rPr>
          <w:rFonts w:hint="cs"/>
          <w:b w:val="0"/>
          <w:rtl/>
        </w:rPr>
      </w:pPr>
      <w:r>
        <w:rPr>
          <w:rFonts w:eastAsia="Times New Roman" w:hint="cs"/>
          <w:b w:val="0"/>
          <w:bCs/>
          <w:rtl/>
        </w:rPr>
        <w:t xml:space="preserve">( ب ) </w:t>
      </w:r>
      <w:r>
        <w:rPr>
          <w:rFonts w:hint="cs"/>
          <w:b w:val="0"/>
          <w:bCs/>
          <w:rtl/>
        </w:rPr>
        <w:t>ولكن هناك صفات خبرية متشابه لابد من ردها إلى محكمها</w:t>
      </w:r>
      <w:r>
        <w:rPr>
          <w:rFonts w:eastAsia="Times New Roman" w:hint="cs"/>
          <w:b w:val="0"/>
          <w:bCs/>
          <w:rtl/>
        </w:rPr>
        <w:t xml:space="preserve"> ، فإطلاق ألفاظ الوجه والعين واليد ، على أنّها صفات ، فإنّما هو من قبل مجاز اللغة - وهذا التنبيه بالغ الضرورة لأنّه قد ذهل عنه بعض الأكابر فانحرف وزل في هذا العلم وانجرف إلى تيار الحشو والتجسيم -  ودليل أنها من مجاز اللغة ما جاء في القرآن الكريم - وهو كتاب اللغة الأول -  أنّ </w:t>
      </w:r>
      <w:r>
        <w:rPr>
          <w:rFonts w:hint="cs"/>
          <w:b w:val="0"/>
          <w:bCs/>
          <w:rtl/>
        </w:rPr>
        <w:t>المتدبر لآيات القرآن يعلم يقينا أن الوجه يستعمل فيه في مجازات متعددة لا يمكن إنكارها ومثالها</w:t>
      </w:r>
      <w:r>
        <w:rPr>
          <w:rFonts w:hint="cs"/>
          <w:b w:val="0"/>
          <w:rtl/>
        </w:rPr>
        <w:t xml:space="preserve"> </w:t>
      </w:r>
      <w:r>
        <w:rPr>
          <w:rFonts w:hint="cs"/>
          <w:b w:val="0"/>
          <w:bCs/>
          <w:rtl/>
        </w:rPr>
        <w:t xml:space="preserve">: قوله تعالى { </w:t>
      </w:r>
      <w:r>
        <w:rPr>
          <w:rFonts w:hint="cs"/>
          <w:b w:val="0"/>
          <w:rtl/>
        </w:rPr>
        <w:t>وَقَالَت طَّآئِفَةٌ مِّنْ أَهْلِ الْكِتَابِ آمِنُواْ بِالَّذِيَ أُنزِلَ عَلَى الَّذِينَ آمَنُواْ وَجْهَ النَّهَارِ وَاكْفُرُواْ آخِرَهُ لَعَلَّهُمْ يَرْجِعُونَ } [آل عمران : 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w:t>
      </w:r>
      <w:r>
        <w:rPr>
          <w:rFonts w:hint="cs"/>
          <w:b w:val="0"/>
          <w:bCs/>
          <w:rtl/>
        </w:rPr>
        <w:t xml:space="preserve"> ، وقد جاء الوجه مضافاً إلى الله تعالى : </w:t>
      </w:r>
      <w:r>
        <w:rPr>
          <w:rFonts w:hint="cs"/>
          <w:b w:val="0"/>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r>
        <w:rPr>
          <w:rFonts w:hint="cs"/>
          <w:b w:val="0"/>
          <w:bCs/>
          <w:rtl/>
        </w:rPr>
        <w:t xml:space="preserve"> ، </w:t>
      </w:r>
      <w:r>
        <w:rPr>
          <w:rFonts w:hint="cs"/>
          <w:b w:val="0"/>
          <w:rtl/>
        </w:rPr>
        <w:t xml:space="preserve"> </w:t>
      </w:r>
      <w:r>
        <w:rPr>
          <w:rFonts w:hint="cs"/>
          <w:b w:val="0"/>
          <w:bCs/>
          <w:rtl/>
        </w:rPr>
        <w:t>جاء في لسان العرب</w:t>
      </w:r>
      <w:r>
        <w:rPr>
          <w:rFonts w:hint="cs"/>
          <w:b w:val="0"/>
          <w:rtl/>
        </w:rPr>
        <w:t xml:space="preserve"> : "  وقوله عز وجل  كل شيء   هالك إلا وجهه   قال الزجاج  أراد إلا إياه  " [لسان العرب ج: 13 ص: 555] أهـ ، </w:t>
      </w:r>
      <w:r>
        <w:rPr>
          <w:rFonts w:hint="cs"/>
          <w:b w:val="0"/>
          <w:bCs/>
          <w:rtl/>
        </w:rPr>
        <w:t>وجاء في الدر المنثور</w:t>
      </w:r>
      <w:r>
        <w:rPr>
          <w:rFonts w:hint="cs"/>
          <w:b w:val="0"/>
          <w:rtl/>
        </w:rPr>
        <w:t xml:space="preserve"> : " وأخرج عبد بن حميد </w:t>
      </w:r>
      <w:r>
        <w:rPr>
          <w:rFonts w:hint="cs"/>
          <w:b w:val="0"/>
          <w:rtl/>
        </w:rPr>
        <w:lastRenderedPageBreak/>
        <w:t xml:space="preserve">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 6 ص: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20 ص: 127] أهـ ، </w:t>
      </w:r>
      <w:r>
        <w:rPr>
          <w:rFonts w:hint="cs"/>
          <w:b w:val="0"/>
          <w:bCs/>
          <w:rtl/>
        </w:rPr>
        <w:t>وقال الواحدي</w:t>
      </w:r>
      <w:r>
        <w:rPr>
          <w:rFonts w:hint="cs"/>
          <w:b w:val="0"/>
          <w:rtl/>
        </w:rPr>
        <w:t xml:space="preserve"> : " (كل شيء هالك إلا وجهه)   أي إلا إياه "[ تفسير الواحدي ج: 2 ص: 827] 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(كل شيء هالك إلا وجهه)   أي إلا هو " [ تفسير </w:t>
      </w:r>
      <w:proofErr w:type="spellStart"/>
      <w:r>
        <w:rPr>
          <w:rFonts w:hint="cs"/>
          <w:b w:val="0"/>
          <w:rtl/>
        </w:rPr>
        <w:t>البغوي</w:t>
      </w:r>
      <w:proofErr w:type="spellEnd"/>
      <w:r>
        <w:rPr>
          <w:rFonts w:hint="cs"/>
          <w:b w:val="0"/>
          <w:rtl/>
        </w:rPr>
        <w:t xml:space="preserve"> ج: 1 ص: 108]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الناس أي جاه " [تفسير القرطبي ج: 13 ص: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من طريق أبي سلمة عن أبي هريرة قال </w:t>
      </w:r>
      <w:proofErr w:type="spellStart"/>
      <w:r>
        <w:rPr>
          <w:rFonts w:hint="cs"/>
          <w:b w:val="0"/>
          <w:rtl/>
        </w:rPr>
        <w:t>قال</w:t>
      </w:r>
      <w:proofErr w:type="spellEnd"/>
      <w:r>
        <w:rPr>
          <w:rFonts w:hint="cs"/>
          <w:b w:val="0"/>
          <w:rtl/>
        </w:rPr>
        <w:t xml:space="preserve"> رسول الله صلى الله عليه وسلم أصدق كلمة قالها الشاعر كلمة لبيد إلا كل شيء ما خلا الله باطل </w:t>
      </w:r>
      <w:r>
        <w:rPr>
          <w:rFonts w:hint="cs"/>
          <w:b w:val="0"/>
          <w:bCs/>
          <w:rtl/>
        </w:rPr>
        <w:t xml:space="preserve">وقال مجاهد </w:t>
      </w:r>
      <w:proofErr w:type="spellStart"/>
      <w:r>
        <w:rPr>
          <w:rFonts w:hint="cs"/>
          <w:b w:val="0"/>
          <w:bCs/>
          <w:rtl/>
        </w:rPr>
        <w:t>والثورى</w:t>
      </w:r>
      <w:proofErr w:type="spellEnd"/>
      <w:r>
        <w:rPr>
          <w:rFonts w:hint="cs"/>
          <w:b w:val="0"/>
          <w:bCs/>
          <w:rtl/>
        </w:rPr>
        <w:t>:</w:t>
      </w:r>
      <w:r>
        <w:rPr>
          <w:rFonts w:hint="cs"/>
          <w:b w:val="0"/>
          <w:rtl/>
        </w:rPr>
        <w:t xml:space="preserve"> في قوله كل شيء   هالك إلا وجهه   أي إلا ما أريد به وجهه وحكاه البخاري في صحيحه كالمقرر له " [تفسير ابن كثير ج: 3 ص: 404]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Fonts w:hint="cs"/>
          <w:b w:val="0"/>
          <w:rtl/>
        </w:rPr>
        <w:t>لو صح هذا الكلام يلزم أن يفنى جميع أعضائه</w:t>
      </w:r>
      <w:r>
        <w:rPr>
          <w:rFonts w:hint="cs"/>
        </w:rPr>
        <w:t xml:space="preserve"> </w:t>
      </w:r>
      <w:r>
        <w:rPr>
          <w:rFonts w:hint="cs"/>
          <w:b w:val="0"/>
          <w:rtl/>
        </w:rPr>
        <w:t>وأن لا يبقى منه إلا الوجه، وقد التزم ذلك بعض المشبهة من الرافضة. وهو بيان</w:t>
      </w:r>
      <w:r>
        <w:rPr>
          <w:rFonts w:hint="cs"/>
        </w:rPr>
        <w:t xml:space="preserve"> </w:t>
      </w:r>
      <w:r>
        <w:rPr>
          <w:rFonts w:hint="cs"/>
          <w:b w:val="0"/>
          <w:rtl/>
        </w:rPr>
        <w:t>ابن سمعان وذلك لا يقول به عاقل، ثم من الناس من قال الوجه هو الوجود والحقيقة يقال</w:t>
      </w:r>
      <w:r>
        <w:rPr>
          <w:rFonts w:hint="cs"/>
        </w:rPr>
        <w:t xml:space="preserve"> </w:t>
      </w:r>
      <w:r>
        <w:rPr>
          <w:rFonts w:hint="cs"/>
          <w:b w:val="0"/>
          <w:rtl/>
        </w:rPr>
        <w:t>وجه هذا الأمر كذا أي حقيقته، ومنهم من قال الوجه صلة، والمراد كل شيء هالك إلا</w:t>
      </w:r>
      <w:r>
        <w:rPr>
          <w:rFonts w:hint="cs"/>
        </w:rPr>
        <w:t xml:space="preserve"> </w:t>
      </w:r>
      <w:r>
        <w:rPr>
          <w:rFonts w:hint="cs"/>
          <w:b w:val="0"/>
          <w:rtl/>
        </w:rPr>
        <w:t xml:space="preserve">هو، وأما كلمة إلى فالمعنى وإلى موضع حكمه وقضائه ترجعون."[ تفسير </w:t>
      </w:r>
      <w:proofErr w:type="spellStart"/>
      <w:r>
        <w:rPr>
          <w:rFonts w:hint="cs"/>
          <w:b w:val="0"/>
          <w:rtl/>
        </w:rPr>
        <w:t>الرازى</w:t>
      </w:r>
      <w:proofErr w:type="spellEnd"/>
      <w:r>
        <w:rPr>
          <w:rFonts w:hint="cs"/>
          <w:b w:val="0"/>
          <w:rtl/>
        </w:rPr>
        <w:t xml:space="preserve"> [ القصص  : 88 ]] أهـ ، </w:t>
      </w:r>
      <w:r>
        <w:rPr>
          <w:rFonts w:hint="cs"/>
          <w:b w:val="0"/>
          <w:bCs/>
          <w:rtl/>
        </w:rPr>
        <w:t>أمّا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w:t>
      </w:r>
      <w:r>
        <w:rPr>
          <w:rFonts w:hint="cs"/>
          <w:b w:val="0"/>
          <w:rtl/>
        </w:rPr>
        <w:lastRenderedPageBreak/>
        <w:t xml:space="preserve">رَبِّكَ ذُو الْجَلَالِ وَالْإِكْرَامِ } </w:t>
      </w:r>
      <w:r>
        <w:rPr>
          <w:rFonts w:hint="cs"/>
        </w:rPr>
        <w:t xml:space="preserve"> </w:t>
      </w:r>
      <w:r>
        <w:rPr>
          <w:rFonts w:hint="cs"/>
          <w:b w:val="0"/>
          <w:rtl/>
        </w:rPr>
        <w:t xml:space="preserve">[ سورة الرحمن  : 26-27] ، </w:t>
      </w:r>
      <w:r>
        <w:rPr>
          <w:rFonts w:hint="cs"/>
          <w:b w:val="0"/>
          <w:bCs/>
          <w:rtl/>
        </w:rPr>
        <w:t>فقد قال</w:t>
      </w:r>
      <w:r>
        <w:rPr>
          <w:rFonts w:hint="cs"/>
          <w:bCs/>
        </w:rPr>
        <w:t xml:space="preserve"> </w:t>
      </w:r>
      <w:r>
        <w:rPr>
          <w:rFonts w:hint="cs"/>
          <w:bCs/>
          <w:rtl/>
        </w:rPr>
        <w:t>القرطبي في تفسيره</w:t>
      </w:r>
      <w:r>
        <w:rPr>
          <w:rFonts w:hint="cs"/>
          <w:b w:val="0"/>
          <w:rtl/>
        </w:rPr>
        <w:t xml:space="preserve"> : ".. قال حذاق المتكلمين في قوله تعالى ( ويبقى وجه ربك ) إنها عبارة عن الذات ، قيل العمل الذي يقصد به وجهه " [ تفسير القرطبي ج: 4 ص: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6 ص: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w:t>
      </w:r>
      <w:proofErr w:type="spellStart"/>
      <w:r>
        <w:rPr>
          <w:rFonts w:hint="cs"/>
          <w:b w:val="0"/>
          <w:rtl/>
        </w:rPr>
        <w:t>الدارالآخرة</w:t>
      </w:r>
      <w:proofErr w:type="spellEnd"/>
      <w:r>
        <w:rPr>
          <w:rFonts w:hint="cs"/>
          <w:b w:val="0"/>
          <w:rtl/>
        </w:rPr>
        <w:t xml:space="preserve"> لهي الحيوان أي دار الحياة الباقية التي لا تزول ولا موت فيها " [تفسير القرطبي ج: 13 ص: 362] أهـ ، </w:t>
      </w:r>
      <w:r>
        <w:rPr>
          <w:rFonts w:hint="cs"/>
          <w:b w:val="0"/>
          <w:bCs/>
          <w:rtl/>
        </w:rPr>
        <w:t>وقال</w:t>
      </w:r>
      <w:r>
        <w:rPr>
          <w:rFonts w:hint="cs"/>
          <w:bCs/>
        </w:rPr>
        <w:t xml:space="preserve"> </w:t>
      </w:r>
      <w:r>
        <w:rPr>
          <w:rFonts w:hint="cs"/>
          <w:bCs/>
          <w:rtl/>
        </w:rPr>
        <w:t>رحمه الله</w:t>
      </w:r>
      <w:r>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15 ص: 228 ] أهـ ، </w:t>
      </w:r>
      <w:r>
        <w:rPr>
          <w:rFonts w:hint="cs"/>
          <w:b w:val="0"/>
          <w:bCs/>
          <w:rtl/>
        </w:rPr>
        <w:t>وقال ابن كثير في تفسيره</w:t>
      </w:r>
      <w:r>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w:t>
      </w:r>
      <w:r>
        <w:t>:</w:t>
      </w:r>
      <w:r>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w:t>
      </w:r>
      <w:proofErr w:type="spellStart"/>
      <w:r>
        <w:rPr>
          <w:rFonts w:hint="cs"/>
          <w:b w:val="0"/>
          <w:rtl/>
        </w:rPr>
        <w:t>شئ</w:t>
      </w:r>
      <w:proofErr w:type="spellEnd"/>
      <w:r>
        <w:rPr>
          <w:rFonts w:hint="cs"/>
          <w:b w:val="0"/>
          <w:rtl/>
        </w:rPr>
        <w:t xml:space="preserve"> " [ تفسير ابن كثير ج: 3 ص: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w:t>
      </w:r>
      <w:proofErr w:type="spellStart"/>
      <w:r>
        <w:rPr>
          <w:rFonts w:hint="cs"/>
          <w:b w:val="0"/>
          <w:rtl/>
        </w:rPr>
        <w:t>فاينما</w:t>
      </w:r>
      <w:proofErr w:type="spellEnd"/>
      <w:r>
        <w:rPr>
          <w:rFonts w:hint="cs"/>
          <w:b w:val="0"/>
          <w:rtl/>
        </w:rPr>
        <w:t xml:space="preserve">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Pr>
          <w:rFonts w:hint="cs"/>
          <w:b w:val="0"/>
          <w:bCs/>
          <w:rtl/>
        </w:rPr>
        <w:lastRenderedPageBreak/>
        <w:t>وجاء في معاني القرآن</w:t>
      </w:r>
      <w:r>
        <w:rPr>
          <w:rFonts w:hint="cs"/>
          <w:b w:val="0"/>
          <w:rtl/>
        </w:rPr>
        <w:t xml:space="preserve"> : " ومعنى أسلمت وجهي لله أسلمت نفسي لله كما قال تعالى ( ويبقى وجه ربك )  أي ويبقى ربك " [معاني القرآن ج: 1 ص: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5 ص: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8 ص: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والإكرام "[ زاد المسير ج: 8 ص: 114] أهـ ، </w:t>
      </w:r>
      <w:r>
        <w:rPr>
          <w:rFonts w:hint="cs"/>
          <w:b w:val="0"/>
          <w:bCs/>
          <w:rtl/>
        </w:rPr>
        <w:t>وجاء في تفسير الجلالين</w:t>
      </w:r>
      <w:r>
        <w:rPr>
          <w:rFonts w:hint="cs"/>
          <w:b w:val="0"/>
          <w:rtl/>
        </w:rPr>
        <w:t xml:space="preserve">:" ( ويبقى وجه ربك ) ذاته ذو الجلال العظمة والإكرام "[ تفسير الجلالين ج: 1 ص: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w:t>
      </w:r>
      <w:proofErr w:type="spellStart"/>
      <w:r>
        <w:rPr>
          <w:rFonts w:hint="cs"/>
          <w:b w:val="0"/>
          <w:rtl/>
        </w:rPr>
        <w:t>الشئ</w:t>
      </w:r>
      <w:proofErr w:type="spellEnd"/>
      <w:r>
        <w:rPr>
          <w:rFonts w:hint="cs"/>
          <w:b w:val="0"/>
          <w:rtl/>
        </w:rPr>
        <w:t xml:space="preserve"> أقبل بوجهه وجاز أن يراد بالوجه الذات كما قال ( ويبقى وجه ربك ) " [تفسير النسفي ج: 2 ص: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Pr>
          <w:rFonts w:hint="cs"/>
          <w:b w:val="0"/>
          <w:bCs/>
          <w:rtl/>
        </w:rPr>
        <w:t>وجاء في تفسير التحرير والتنوير</w:t>
      </w:r>
      <w:r>
        <w:rPr>
          <w:rFonts w:hint="cs"/>
          <w:b w:val="0"/>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Pr>
          <w:rFonts w:hint="cs"/>
          <w:b w:val="0"/>
        </w:rPr>
        <w:t xml:space="preserve"> </w:t>
      </w:r>
      <w:r>
        <w:rPr>
          <w:rFonts w:hint="cs"/>
          <w:b w:val="0"/>
          <w:rtl/>
        </w:rPr>
        <w:t xml:space="preserve">: ج 27ص253] أهـ ، </w:t>
      </w:r>
      <w:r>
        <w:rPr>
          <w:rFonts w:hint="cs"/>
          <w:b w:val="0"/>
          <w:bCs/>
          <w:rtl/>
        </w:rPr>
        <w:t>وقال الرازي رحمه الله</w:t>
      </w:r>
      <w:r>
        <w:rPr>
          <w:rFonts w:hint="cs"/>
          <w:b w:val="0"/>
          <w:rtl/>
        </w:rPr>
        <w:t xml:space="preserve"> :  " ( وَيَبْقَى وَجْهُ رَبِّكَ ذُو الْجَلالِ وَالإِكْرَامِ ) ..الوجه يطلق على الذات والمجسم يحمل الوجه على العضو وهو خلاف العقل والنقل أعني </w:t>
      </w:r>
      <w:r>
        <w:rPr>
          <w:rFonts w:hint="cs"/>
          <w:b w:val="0"/>
          <w:rtl/>
        </w:rPr>
        <w:lastRenderedPageBreak/>
        <w:t xml:space="preserve">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w:t>
      </w:r>
      <w:proofErr w:type="spellStart"/>
      <w:r>
        <w:rPr>
          <w:rFonts w:hint="cs"/>
          <w:b w:val="0"/>
          <w:rtl/>
        </w:rPr>
        <w:t>الرازى</w:t>
      </w:r>
      <w:proofErr w:type="spellEnd"/>
      <w:r>
        <w:rPr>
          <w:rFonts w:hint="cs"/>
          <w:b w:val="0"/>
          <w:rtl/>
        </w:rPr>
        <w:t xml:space="preserve"> [ الرحمن : 27-28]] أهـ  ، </w:t>
      </w:r>
      <w:r>
        <w:rPr>
          <w:rFonts w:hint="cs"/>
          <w:b w:val="0"/>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w:t>
      </w:r>
      <w:proofErr w:type="spellStart"/>
      <w:r>
        <w:rPr>
          <w:rFonts w:hint="cs"/>
          <w:b w:val="0"/>
          <w:rtl/>
        </w:rPr>
        <w:t>شئ</w:t>
      </w:r>
      <w:proofErr w:type="spellEnd"/>
      <w:r>
        <w:rPr>
          <w:rFonts w:hint="cs"/>
          <w:b w:val="0"/>
          <w:rtl/>
        </w:rPr>
        <w:t xml:space="preserve"> هالك إلا وجهه " أي إلا هو ، وقد ذهب الذين أنكرنا عليهم إلى أن الوجه صفة باسم زائد علي 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 فمن أين قالوا هذا وليس لهم دليل إلا ما عرفوه من </w:t>
      </w:r>
      <w:proofErr w:type="spellStart"/>
      <w:r>
        <w:rPr>
          <w:rFonts w:hint="cs"/>
          <w:b w:val="0"/>
          <w:rtl/>
        </w:rPr>
        <w:t>الحسيات</w:t>
      </w:r>
      <w:proofErr w:type="spellEnd"/>
      <w:r>
        <w:rPr>
          <w:rFonts w:hint="cs"/>
          <w:b w:val="0"/>
          <w:rtl/>
        </w:rPr>
        <w:t xml:space="preserve">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Pr>
          <w:rFonts w:hint="cs"/>
          <w:b w:val="0"/>
          <w:rtl/>
          <w:lang w:bidi="ar-KW"/>
        </w:rPr>
        <w:t>الله ورضاه وضرورة إخلاص العمل ابتغاء مرضاة الله ،</w:t>
      </w:r>
    </w:p>
    <w:p w:rsidR="00853E17" w:rsidRDefault="00853E17" w:rsidP="00853E17">
      <w:pPr>
        <w:ind w:left="-46"/>
        <w:jc w:val="both"/>
        <w:rPr>
          <w:rFonts w:hint="cs"/>
          <w:b w:val="0"/>
          <w:rtl/>
        </w:rPr>
      </w:pPr>
      <w:r>
        <w:rPr>
          <w:rFonts w:hint="cs"/>
          <w:b w:val="0"/>
          <w:rtl/>
        </w:rPr>
        <w:t>[  و</w:t>
      </w:r>
      <w:r>
        <w:rPr>
          <w:rFonts w:hint="cs"/>
          <w:b w:val="0"/>
          <w:bCs/>
          <w:rtl/>
        </w:rPr>
        <w:t>أما مجاز العين في القرآن</w:t>
      </w:r>
      <w:r>
        <w:rPr>
          <w:rFonts w:hint="cs"/>
          <w:b w:val="0"/>
          <w:rtl/>
        </w:rPr>
        <w:t xml:space="preserve"> ] : فإنّ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 xml:space="preserve">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w:t>
      </w:r>
      <w:proofErr w:type="spellStart"/>
      <w:r>
        <w:rPr>
          <w:rFonts w:hint="cs"/>
          <w:b w:val="0"/>
          <w:rtl/>
        </w:rPr>
        <w:t>التى</w:t>
      </w:r>
      <w:proofErr w:type="spellEnd"/>
      <w:r>
        <w:rPr>
          <w:rFonts w:hint="cs"/>
          <w:b w:val="0"/>
          <w:rtl/>
        </w:rPr>
        <w:t xml:space="preserve">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 xml:space="preserve">واصنع الفلك بأعيننا ووحينا ) معناه بمرأى منا أو بحفظنا ، وقوله تعالى (وألقيت عليك محبة مني ولتصنع على عيني ) [قال الألوسي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w:t>
      </w:r>
      <w:r>
        <w:rPr>
          <w:rFonts w:hint="cs"/>
          <w:b w:val="0"/>
          <w:rtl/>
        </w:rPr>
        <w:lastRenderedPageBreak/>
        <w:t>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16 ص: 190]] معناه أي 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 ،</w:t>
      </w:r>
      <w:r>
        <w:rPr>
          <w:rFonts w:hint="cs"/>
          <w:b w:val="0"/>
          <w:bCs/>
          <w:rtl/>
        </w:rPr>
        <w:t xml:space="preserve"> فقوله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 : 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 : 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 : 13-14]</w:t>
      </w:r>
      <w:r>
        <w:rPr>
          <w:rFonts w:hint="cs"/>
          <w:b w:val="0"/>
          <w:bCs/>
          <w:rtl/>
        </w:rPr>
        <w:t xml:space="preserve"> ، قال </w:t>
      </w:r>
      <w:proofErr w:type="spellStart"/>
      <w:r>
        <w:rPr>
          <w:rFonts w:hint="cs"/>
          <w:b w:val="0"/>
          <w:bCs/>
          <w:rtl/>
        </w:rPr>
        <w:t>البغوي</w:t>
      </w:r>
      <w:proofErr w:type="spellEnd"/>
      <w:r>
        <w:rPr>
          <w:rFonts w:hint="cs"/>
          <w:b w:val="0"/>
          <w:bCs/>
          <w:rtl/>
        </w:rPr>
        <w:t xml:space="preserve"> في 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w:t>
      </w:r>
      <w:proofErr w:type="spellStart"/>
      <w:r>
        <w:rPr>
          <w:rFonts w:hint="cs"/>
          <w:b w:val="0"/>
          <w:rtl/>
        </w:rPr>
        <w:t>البغوي</w:t>
      </w:r>
      <w:proofErr w:type="spellEnd"/>
      <w:r>
        <w:rPr>
          <w:rFonts w:hint="cs"/>
          <w:b w:val="0"/>
          <w:rtl/>
        </w:rPr>
        <w:t xml:space="preserve"> ج: 2 ص: 382] أهـ ، وقال رحمه الله: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ونحفظك فلا يصلون إلى </w:t>
      </w:r>
      <w:proofErr w:type="spellStart"/>
      <w:r>
        <w:rPr>
          <w:rFonts w:hint="cs"/>
          <w:b w:val="0"/>
          <w:rtl/>
        </w:rPr>
        <w:t>مكروهك</w:t>
      </w:r>
      <w:proofErr w:type="spellEnd"/>
      <w:r>
        <w:rPr>
          <w:rFonts w:hint="cs"/>
          <w:b w:val="0"/>
          <w:rtl/>
        </w:rPr>
        <w:t xml:space="preserve"> " [ تفسير </w:t>
      </w:r>
      <w:proofErr w:type="spellStart"/>
      <w:r>
        <w:rPr>
          <w:rFonts w:hint="cs"/>
          <w:b w:val="0"/>
          <w:rtl/>
        </w:rPr>
        <w:t>البغوي</w:t>
      </w:r>
      <w:proofErr w:type="spellEnd"/>
      <w:r>
        <w:rPr>
          <w:rFonts w:hint="cs"/>
          <w:b w:val="0"/>
          <w:rtl/>
        </w:rPr>
        <w:t xml:space="preserve"> ج: 4 ص: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1 ص: 520] أهـ ، </w:t>
      </w:r>
      <w:r>
        <w:rPr>
          <w:rFonts w:hint="cs"/>
          <w:b w:val="0"/>
          <w:bCs/>
          <w:rtl/>
        </w:rPr>
        <w:t>وقال الثعالبي</w:t>
      </w:r>
      <w:r>
        <w:rPr>
          <w:rFonts w:hint="cs"/>
          <w:b w:val="0"/>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4 ص: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4 ص: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w:t>
      </w:r>
      <w:proofErr w:type="spellStart"/>
      <w:r>
        <w:rPr>
          <w:rFonts w:hint="cs"/>
          <w:b w:val="0"/>
          <w:rtl/>
        </w:rPr>
        <w:t>هى</w:t>
      </w:r>
      <w:proofErr w:type="spellEnd"/>
      <w:r>
        <w:rPr>
          <w:rFonts w:hint="cs"/>
          <w:b w:val="0"/>
          <w:rtl/>
        </w:rPr>
        <w:t xml:space="preserve"> </w:t>
      </w:r>
      <w:proofErr w:type="spellStart"/>
      <w:r>
        <w:rPr>
          <w:rFonts w:hint="cs"/>
          <w:b w:val="0"/>
          <w:rtl/>
        </w:rPr>
        <w:t>التى</w:t>
      </w:r>
      <w:proofErr w:type="spellEnd"/>
      <w:r>
        <w:rPr>
          <w:rFonts w:hint="cs"/>
          <w:b w:val="0"/>
          <w:rtl/>
        </w:rPr>
        <w:t xml:space="preserve">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ونحفظك ونرعاك " [فتح القدير ج: 5 ص: 102] أهـ ، </w:t>
      </w:r>
      <w:r>
        <w:rPr>
          <w:rFonts w:hint="cs"/>
          <w:b w:val="0"/>
          <w:bCs/>
          <w:rtl/>
        </w:rPr>
        <w:t>وقال رحمه الله</w:t>
      </w:r>
      <w:r>
        <w:rPr>
          <w:rFonts w:hint="cs"/>
          <w:b w:val="0"/>
          <w:rtl/>
        </w:rPr>
        <w:t xml:space="preserve"> : " بأعيننا   أي بمنظر ومرأي منا </w:t>
      </w:r>
      <w:r>
        <w:rPr>
          <w:rFonts w:hint="cs"/>
          <w:b w:val="0"/>
          <w:rtl/>
        </w:rPr>
        <w:lastRenderedPageBreak/>
        <w:t xml:space="preserve">وحفظ لها كما في قوله واصنع الفلك   بأعيننا " [فتح القدير ج: 5 ص: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4 ص: 152] أهـ ، </w:t>
      </w:r>
      <w:r>
        <w:rPr>
          <w:rFonts w:hint="cs"/>
          <w:b w:val="0"/>
          <w:bCs/>
          <w:rtl/>
        </w:rPr>
        <w:t>وجاء في تفسير الجلالين</w:t>
      </w:r>
      <w:r>
        <w:rPr>
          <w:rFonts w:hint="cs"/>
          <w:b w:val="0"/>
          <w:rtl/>
        </w:rPr>
        <w:t xml:space="preserve"> : " بأعيننا بمرأى منا وحفظنا " [ تفسير الجلالين ج: 1 ص: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w:t>
      </w:r>
      <w:proofErr w:type="spellStart"/>
      <w:r>
        <w:rPr>
          <w:rFonts w:hint="cs"/>
          <w:b w:val="0"/>
          <w:rtl/>
        </w:rPr>
        <w:t>تكلؤه</w:t>
      </w:r>
      <w:proofErr w:type="spellEnd"/>
      <w:r>
        <w:rPr>
          <w:rFonts w:hint="cs"/>
          <w:b w:val="0"/>
          <w:rtl/>
        </w:rPr>
        <w:t xml:space="preserve">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12 ص: 49] أهـ ، </w:t>
      </w:r>
      <w:r>
        <w:rPr>
          <w:rFonts w:hint="cs"/>
          <w:b w:val="0"/>
          <w:bCs/>
          <w:rtl/>
        </w:rPr>
        <w:t>وقال رحمه الله</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المؤمنون إلى أن فائدة الجمع للدلالة على المبالغة في الحفظ كأن معه من الله تعالى حفاظا يلكؤونه بأعينهم " [ روح المعاني ج: 27 ص: 40] أهـ</w:t>
      </w:r>
      <w:r>
        <w:rPr>
          <w:rFonts w:hint="cs"/>
          <w:b w:val="0"/>
          <w:rtl/>
          <w:lang w:bidi="ar-KW"/>
        </w:rPr>
        <w:t xml:space="preserve"> ، </w:t>
      </w:r>
      <w:r>
        <w:rPr>
          <w:rFonts w:hint="cs"/>
          <w:bCs/>
          <w:rtl/>
        </w:rPr>
        <w:t xml:space="preserve">وقال </w:t>
      </w:r>
      <w:r>
        <w:rPr>
          <w:rFonts w:hint="cs"/>
          <w:b w:val="0"/>
          <w:rtl/>
        </w:rPr>
        <w:t xml:space="preserve">: "  تجري بأعيننا بمرأى منا وكني به عن الحفظ " [روح المعاني ج: 27 ص: 83] أهـ ، </w:t>
      </w:r>
      <w:r>
        <w:rPr>
          <w:rFonts w:hint="cs"/>
          <w:b w:val="0"/>
          <w:bCs/>
          <w:rtl/>
        </w:rPr>
        <w:t>وقال الكرماني</w:t>
      </w:r>
      <w:r>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 ، </w:t>
      </w:r>
      <w:r>
        <w:rPr>
          <w:rFonts w:hint="cs"/>
          <w:b w:val="0"/>
          <w:bCs/>
          <w:rtl/>
        </w:rPr>
        <w:t>وأمّا 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48] : </w:t>
      </w:r>
      <w:r>
        <w:rPr>
          <w:rFonts w:hint="cs"/>
          <w:b w:val="0"/>
          <w:bCs/>
          <w:rtl/>
        </w:rPr>
        <w:t xml:space="preserve">فقد قال </w:t>
      </w:r>
      <w:proofErr w:type="spellStart"/>
      <w:r>
        <w:rPr>
          <w:rFonts w:hint="cs"/>
          <w:b w:val="0"/>
          <w:bCs/>
          <w:rtl/>
        </w:rPr>
        <w:t>البغوي</w:t>
      </w:r>
      <w:proofErr w:type="spellEnd"/>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w:t>
      </w:r>
      <w:proofErr w:type="spellStart"/>
      <w:r>
        <w:rPr>
          <w:rFonts w:hint="cs"/>
          <w:b w:val="0"/>
          <w:rtl/>
        </w:rPr>
        <w:t>مكروهك</w:t>
      </w:r>
      <w:proofErr w:type="spellEnd"/>
      <w:r>
        <w:rPr>
          <w:rFonts w:hint="cs"/>
          <w:b w:val="0"/>
          <w:rtl/>
        </w:rPr>
        <w:t xml:space="preserve"> " [تفسير </w:t>
      </w:r>
      <w:proofErr w:type="spellStart"/>
      <w:r>
        <w:rPr>
          <w:rFonts w:hint="cs"/>
          <w:b w:val="0"/>
          <w:rtl/>
        </w:rPr>
        <w:t>البغوي</w:t>
      </w:r>
      <w:proofErr w:type="spellEnd"/>
      <w:r>
        <w:rPr>
          <w:rFonts w:hint="cs"/>
          <w:b w:val="0"/>
          <w:rtl/>
        </w:rPr>
        <w:t xml:space="preserve"> ج: 4 ص: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w:t>
      </w:r>
      <w:r>
        <w:rPr>
          <w:rFonts w:hint="cs"/>
          <w:b w:val="0"/>
          <w:rtl/>
        </w:rPr>
        <w:lastRenderedPageBreak/>
        <w:t xml:space="preserve">بمعونتنا لك على صنعها ووحينا أي على ما أوحينا إليك من صنعته "[ تفسير القرطبي ج: 9 ص: 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Pr>
          <w:rFonts w:hint="cs"/>
          <w:b w:val="0"/>
          <w:bCs/>
          <w:rtl/>
        </w:rPr>
        <w:t>وقال ابن كثير</w:t>
      </w:r>
      <w:r>
        <w:rPr>
          <w:rFonts w:hint="cs"/>
          <w:b w:val="0"/>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Pr>
          <w:rFonts w:hint="cs"/>
          <w:b w:val="0"/>
          <w:bCs/>
          <w:rtl/>
        </w:rPr>
        <w:t>وقال الزركشي في البرهان</w:t>
      </w:r>
      <w:r>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Pr>
          <w:rFonts w:hint="cs"/>
          <w:b w:val="0"/>
          <w:bCs/>
          <w:rtl/>
        </w:rPr>
        <w:t>وقال رحمه الله</w:t>
      </w:r>
      <w:r>
        <w:rPr>
          <w:rFonts w:hint="cs"/>
          <w:b w:val="0"/>
          <w:rtl/>
        </w:rPr>
        <w:t xml:space="preserve"> : " ومنها جعل الشيء للشيء وليس له من طريق </w:t>
      </w:r>
      <w:proofErr w:type="spellStart"/>
      <w:r>
        <w:rPr>
          <w:rFonts w:hint="cs"/>
          <w:b w:val="0"/>
          <w:rtl/>
        </w:rPr>
        <w:t>الأدعاء</w:t>
      </w:r>
      <w:proofErr w:type="spellEnd"/>
      <w:r>
        <w:rPr>
          <w:rFonts w:hint="cs"/>
          <w:b w:val="0"/>
          <w:rtl/>
        </w:rPr>
        <w:t xml:space="preserve">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w:t>
      </w:r>
      <w:proofErr w:type="spellStart"/>
      <w:r>
        <w:rPr>
          <w:rFonts w:hint="cs"/>
          <w:b w:val="0"/>
          <w:rtl/>
        </w:rPr>
        <w:t>يكلئونه</w:t>
      </w:r>
      <w:proofErr w:type="spellEnd"/>
      <w:r>
        <w:rPr>
          <w:rFonts w:hint="cs"/>
          <w:b w:val="0"/>
          <w:rtl/>
        </w:rPr>
        <w:t xml:space="preserve"> بأعينهم من التعدي " [تفسير أبي السعود ج: 6 ص: 131] أهـ ، </w:t>
      </w:r>
      <w:r>
        <w:rPr>
          <w:rFonts w:hint="cs"/>
          <w:b w:val="0"/>
          <w:bCs/>
          <w:rtl/>
        </w:rPr>
        <w:t>وقال رحمه الله</w:t>
      </w:r>
      <w:r>
        <w:rPr>
          <w:rFonts w:hint="cs"/>
          <w:b w:val="0"/>
          <w:rtl/>
        </w:rPr>
        <w:t xml:space="preserve"> : "  فإنك   بأعيننا   </w:t>
      </w:r>
      <w:proofErr w:type="spellStart"/>
      <w:r>
        <w:rPr>
          <w:rFonts w:hint="cs"/>
          <w:b w:val="0"/>
          <w:rtl/>
        </w:rPr>
        <w:t>أى</w:t>
      </w:r>
      <w:proofErr w:type="spellEnd"/>
      <w:r>
        <w:rPr>
          <w:rFonts w:hint="cs"/>
          <w:b w:val="0"/>
          <w:rtl/>
        </w:rPr>
        <w:t xml:space="preserve"> في حفظنا وحمايتنا بحيث نراقبك </w:t>
      </w:r>
      <w:proofErr w:type="spellStart"/>
      <w:r>
        <w:rPr>
          <w:rFonts w:hint="cs"/>
          <w:b w:val="0"/>
          <w:rtl/>
        </w:rPr>
        <w:t>ونكلؤك</w:t>
      </w:r>
      <w:proofErr w:type="spellEnd"/>
      <w:r>
        <w:rPr>
          <w:rFonts w:hint="cs"/>
          <w:b w:val="0"/>
          <w:rtl/>
        </w:rPr>
        <w:t xml:space="preserve"> وجمع العين لجمع الضمير والإيذان بغاية الاعتناء بالحفظ " [ تفسير أبي السعود ج: 8 ص: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5 ص: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5 ص: 123] أهـ ، </w:t>
      </w:r>
      <w:r>
        <w:rPr>
          <w:rFonts w:hint="cs"/>
          <w:b w:val="0"/>
          <w:bCs/>
          <w:rtl/>
        </w:rPr>
        <w:t>وقال الألوسي</w:t>
      </w:r>
      <w:r>
        <w:rPr>
          <w:rFonts w:hint="cs"/>
          <w:b w:val="0"/>
          <w:rtl/>
        </w:rPr>
        <w:t xml:space="preserve"> : "  فإنك بأعيننا في إفادة العناية والحفظ " [روح المعاني ج: 17 ص: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نراك </w:t>
      </w:r>
      <w:proofErr w:type="spellStart"/>
      <w:r>
        <w:rPr>
          <w:rFonts w:hint="cs"/>
          <w:b w:val="0"/>
          <w:rtl/>
        </w:rPr>
        <w:t>ونكلؤك</w:t>
      </w:r>
      <w:proofErr w:type="spellEnd"/>
      <w:r>
        <w:rPr>
          <w:rFonts w:hint="cs"/>
          <w:b w:val="0"/>
          <w:rtl/>
        </w:rPr>
        <w:t xml:space="preserve"> وجمع العين هنا لإضافته إلى ضمير الجمع ووحد في طه لإضافته إلى ضمير الواحد ولوح الزمخشري في سورة المؤمنون إلى أن فائدة الجمع للدلالة على المبالغة في الحفظ " [روح المعاني </w:t>
      </w:r>
      <w:r>
        <w:rPr>
          <w:rFonts w:hint="cs"/>
          <w:b w:val="0"/>
          <w:rtl/>
        </w:rPr>
        <w:lastRenderedPageBreak/>
        <w:t xml:space="preserve">ج: 27 ص: 40] أهـ ، </w:t>
      </w:r>
      <w:r>
        <w:rPr>
          <w:rFonts w:hint="cs"/>
          <w:b w:val="0"/>
          <w:bCs/>
          <w:rtl/>
        </w:rPr>
        <w:t>وقال الزرقاني</w:t>
      </w:r>
      <w:r>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 ، </w:t>
      </w:r>
      <w:r>
        <w:rPr>
          <w:rFonts w:hint="cs"/>
          <w:b w:val="0"/>
          <w:bCs/>
          <w:rtl/>
        </w:rPr>
        <w:t>وأمّا 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 : 39]</w:t>
      </w:r>
      <w:r>
        <w:rPr>
          <w:rFonts w:hint="cs"/>
          <w:b w:val="0"/>
          <w:bCs/>
          <w:rtl/>
        </w:rPr>
        <w:t xml:space="preserve"> :  قال الشوكاني</w:t>
      </w:r>
      <w:r>
        <w:rPr>
          <w:rFonts w:hint="cs"/>
          <w:b w:val="0"/>
          <w:rtl/>
        </w:rPr>
        <w:t xml:space="preserve"> : " ولتصنع على عيني   أي </w:t>
      </w:r>
      <w:proofErr w:type="spellStart"/>
      <w:r>
        <w:rPr>
          <w:rFonts w:hint="cs"/>
          <w:b w:val="0"/>
          <w:rtl/>
        </w:rPr>
        <w:t>ولتربى</w:t>
      </w:r>
      <w:proofErr w:type="spellEnd"/>
      <w:r>
        <w:rPr>
          <w:rFonts w:hint="cs"/>
          <w:b w:val="0"/>
          <w:rtl/>
        </w:rPr>
        <w:t xml:space="preserve">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Pr>
          <w:rFonts w:hint="cs"/>
          <w:b w:val="0"/>
          <w:bCs/>
          <w:rtl/>
        </w:rPr>
        <w:t>وقال النسفي</w:t>
      </w:r>
      <w:r>
        <w:rPr>
          <w:rFonts w:hint="cs"/>
          <w:b w:val="0"/>
          <w:rtl/>
        </w:rPr>
        <w:t xml:space="preserve"> : "  ( فانك بأعيننا)  أي بحيث نراك </w:t>
      </w:r>
      <w:proofErr w:type="spellStart"/>
      <w:r>
        <w:rPr>
          <w:rFonts w:hint="cs"/>
          <w:b w:val="0"/>
          <w:rtl/>
        </w:rPr>
        <w:t>ونكلؤك</w:t>
      </w:r>
      <w:proofErr w:type="spellEnd"/>
      <w:r>
        <w:rPr>
          <w:rFonts w:hint="cs"/>
          <w:b w:val="0"/>
          <w:rtl/>
        </w:rPr>
        <w:t xml:space="preserve"> وجمع العين لان الضمير بلفظ الجماعة ألا ترى إلى قوله ( ولتصنع على عيني ) " [تفسير النسفي ج: 4 ص: 187] أهـ ، </w:t>
      </w:r>
      <w:r>
        <w:rPr>
          <w:rFonts w:hint="cs"/>
          <w:b w:val="0"/>
          <w:bCs/>
          <w:rtl/>
        </w:rPr>
        <w:t>وقال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rFonts w:hint="cs"/>
          <w:b w:val="0"/>
          <w:bCs/>
          <w:rtl/>
        </w:rPr>
        <w:t>وقال الألوسي</w:t>
      </w:r>
      <w:r>
        <w:rPr>
          <w:rFonts w:hint="cs"/>
          <w:b w:val="0"/>
          <w:rtl/>
        </w:rPr>
        <w:t xml:space="preserve">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13 ص: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w:t>
      </w:r>
      <w:proofErr w:type="spellStart"/>
      <w:r>
        <w:rPr>
          <w:rFonts w:hint="cs"/>
          <w:b w:val="0"/>
          <w:rtl/>
        </w:rPr>
        <w:t>الزاغوني</w:t>
      </w:r>
      <w:proofErr w:type="spellEnd"/>
      <w:r>
        <w:rPr>
          <w:rFonts w:hint="cs"/>
          <w:b w:val="0"/>
          <w:rtl/>
        </w:rPr>
        <w:t xml:space="preserve"> " </w:t>
      </w:r>
      <w:r>
        <w:rPr>
          <w:rFonts w:hint="cs"/>
          <w:b w:val="0"/>
          <w:rtl/>
        </w:rPr>
        <w:lastRenderedPageBreak/>
        <w:t xml:space="preserve">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proofErr w:type="spellStart"/>
      <w:r>
        <w:rPr>
          <w:rFonts w:hint="cs"/>
          <w:b w:val="0"/>
          <w:rtl/>
        </w:rPr>
        <w:t>وفخدا</w:t>
      </w:r>
      <w:proofErr w:type="spellEnd"/>
      <w:r>
        <w:rPr>
          <w:rFonts w:hint="cs"/>
          <w:b w:val="0"/>
          <w:rtl/>
        </w:rPr>
        <w:t xml:space="preserve">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w:t>
      </w:r>
      <w:proofErr w:type="spellStart"/>
      <w:r>
        <w:rPr>
          <w:rFonts w:hint="cs"/>
          <w:b w:val="0"/>
          <w:rtl/>
        </w:rPr>
        <w:t>بلتفتوا</w:t>
      </w:r>
      <w:proofErr w:type="spellEnd"/>
      <w:r>
        <w:rPr>
          <w:rFonts w:hint="cs"/>
          <w:b w:val="0"/>
          <w:rtl/>
        </w:rPr>
        <w:t xml:space="preserve">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وكلامهم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w:t>
      </w:r>
      <w:proofErr w:type="spellStart"/>
      <w:r>
        <w:rPr>
          <w:rFonts w:hint="cs"/>
          <w:b w:val="0"/>
          <w:rtl/>
        </w:rPr>
        <w:t>تبتدعوا</w:t>
      </w:r>
      <w:proofErr w:type="spellEnd"/>
      <w:r>
        <w:rPr>
          <w:rFonts w:hint="cs"/>
          <w:b w:val="0"/>
          <w:rtl/>
        </w:rPr>
        <w:t xml:space="preserve">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w:t>
      </w:r>
      <w:proofErr w:type="spellStart"/>
      <w:r>
        <w:rPr>
          <w:rFonts w:hint="cs"/>
          <w:b w:val="0"/>
          <w:rtl/>
        </w:rPr>
        <w:t>الحسيات</w:t>
      </w:r>
      <w:proofErr w:type="spellEnd"/>
      <w:r>
        <w:rPr>
          <w:rFonts w:hint="cs"/>
          <w:b w:val="0"/>
          <w:rtl/>
        </w:rPr>
        <w:t xml:space="preserve">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w:t>
      </w:r>
      <w:proofErr w:type="spellStart"/>
      <w:r>
        <w:rPr>
          <w:rFonts w:hint="cs"/>
          <w:b w:val="0"/>
          <w:rtl/>
        </w:rPr>
        <w:t>خزيمه</w:t>
      </w:r>
      <w:proofErr w:type="spellEnd"/>
      <w:r>
        <w:rPr>
          <w:rFonts w:hint="cs"/>
          <w:b w:val="0"/>
          <w:rtl/>
        </w:rPr>
        <w:t xml:space="preserve">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w:t>
      </w:r>
      <w:proofErr w:type="spellStart"/>
      <w:r>
        <w:rPr>
          <w:rFonts w:hint="cs"/>
          <w:b w:val="0"/>
          <w:rtl/>
        </w:rPr>
        <w:t>الإستدلال</w:t>
      </w:r>
      <w:proofErr w:type="spellEnd"/>
      <w:r>
        <w:rPr>
          <w:rFonts w:hint="cs"/>
          <w:b w:val="0"/>
          <w:rtl/>
        </w:rPr>
        <w:t xml:space="preserve">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w:t>
      </w:r>
      <w:r>
        <w:rPr>
          <w:rFonts w:hint="cs"/>
          <w:b w:val="0"/>
          <w:rtl/>
        </w:rPr>
        <w:lastRenderedPageBreak/>
        <w:t xml:space="preserve">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 xml:space="preserve">ولو حملت الآيات الواردة على ظاهرها لاستقبحت تلك العيون تعالى الله وتقدس عن ذلك </w:t>
      </w:r>
      <w:proofErr w:type="spellStart"/>
      <w:r>
        <w:rPr>
          <w:rFonts w:hint="cs"/>
          <w:b w:val="0"/>
          <w:bCs/>
          <w:rtl/>
        </w:rPr>
        <w:t>وللزم</w:t>
      </w:r>
      <w:proofErr w:type="spellEnd"/>
      <w:r>
        <w:rPr>
          <w:rFonts w:hint="cs"/>
          <w:b w:val="0"/>
          <w:bCs/>
          <w:rtl/>
        </w:rPr>
        <w:t xml:space="preserve"> أن يكون موسى عليه السلام </w:t>
      </w:r>
      <w:proofErr w:type="spellStart"/>
      <w:r>
        <w:rPr>
          <w:rFonts w:hint="cs"/>
          <w:b w:val="0"/>
          <w:bCs/>
          <w:rtl/>
        </w:rPr>
        <w:t>متلصقا</w:t>
      </w:r>
      <w:proofErr w:type="spellEnd"/>
      <w:r>
        <w:rPr>
          <w:rFonts w:hint="cs"/>
          <w:b w:val="0"/>
          <w:bCs/>
          <w:rtl/>
        </w:rPr>
        <w:t xml:space="preserve">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rFonts w:hint="cs"/>
          <w:b w:val="0"/>
          <w:bCs/>
          <w:rtl/>
        </w:rPr>
        <w:t xml:space="preserve">وقال ابن حجر في فتح الباري : </w:t>
      </w:r>
      <w:r>
        <w:rPr>
          <w:rFonts w:hint="cs"/>
          <w:b w:val="0"/>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w:t>
      </w:r>
      <w:proofErr w:type="spellStart"/>
      <w:r>
        <w:rPr>
          <w:rFonts w:hint="cs"/>
          <w:b w:val="0"/>
          <w:rtl/>
        </w:rPr>
        <w:t>ويتأيد</w:t>
      </w:r>
      <w:proofErr w:type="spellEnd"/>
      <w:r>
        <w:rPr>
          <w:rFonts w:hint="cs"/>
          <w:b w:val="0"/>
          <w:rtl/>
        </w:rPr>
        <w:t xml:space="preserve">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Pr>
          <w:rFonts w:hint="cs"/>
          <w:b w:val="0"/>
          <w:rtl/>
        </w:rPr>
        <w:t xml:space="preserve"> ، </w:t>
      </w:r>
      <w:r>
        <w:rPr>
          <w:rFonts w:hint="cs"/>
          <w:b w:val="0"/>
          <w:bCs/>
          <w:rtl/>
        </w:rPr>
        <w:t xml:space="preserve">قال : ولأهل الكلام في هذه </w:t>
      </w:r>
      <w:r>
        <w:rPr>
          <w:rFonts w:hint="cs"/>
          <w:b w:val="0"/>
          <w:bCs/>
          <w:rtl/>
        </w:rPr>
        <w:lastRenderedPageBreak/>
        <w:t xml:space="preserve">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 13 ص: 388] أهـ</w:t>
      </w:r>
    </w:p>
    <w:p w:rsidR="00853E17" w:rsidRDefault="00853E17" w:rsidP="00853E17">
      <w:pPr>
        <w:ind w:left="-46"/>
        <w:jc w:val="both"/>
        <w:rPr>
          <w:rFonts w:eastAsia="Times New Roman"/>
          <w:b w:val="0"/>
          <w:lang w:eastAsia="ar-SA"/>
        </w:rPr>
      </w:pPr>
      <w:r>
        <w:rPr>
          <w:rFonts w:hint="cs"/>
          <w:b w:val="0"/>
          <w:rtl/>
        </w:rPr>
        <w:t xml:space="preserve">[ </w:t>
      </w:r>
      <w:r>
        <w:rPr>
          <w:rFonts w:hint="cs"/>
          <w:b w:val="0"/>
          <w:bCs/>
          <w:rtl/>
        </w:rPr>
        <w:t xml:space="preserve">وأمّا مجاز اليد في القرآن ]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 xml:space="preserve">قال الحافظ بن كثير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Pr>
          <w:rFonts w:hint="cs"/>
          <w:b w:val="0"/>
          <w:bCs/>
          <w:rtl/>
        </w:rPr>
        <w:t xml:space="preserve"> ،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w:t>
      </w:r>
      <w:r>
        <w:rPr>
          <w:rFonts w:hint="cs"/>
        </w:rPr>
        <w:t xml:space="preserve"> </w:t>
      </w:r>
      <w:r>
        <w:rPr>
          <w:rFonts w:hint="cs"/>
          <w:bCs/>
          <w:rtl/>
        </w:rPr>
        <w:t>،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 xml:space="preserve">شَيْءٍ وَهُدًى وَرَحْمَةً لِّقَوْمٍ يُؤْمِنُونَ } </w:t>
      </w:r>
      <w:r>
        <w:rPr>
          <w:rFonts w:hint="cs"/>
          <w:b w:val="0"/>
          <w:bCs/>
          <w:rtl/>
        </w:rPr>
        <w:t xml:space="preserve"> ،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w:t>
      </w:r>
      <w:r>
        <w:rPr>
          <w:rFonts w:hint="cs"/>
          <w:b w:val="0"/>
          <w:rtl/>
        </w:rPr>
        <w:lastRenderedPageBreak/>
        <w:t xml:space="preserve">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w:t>
      </w:r>
      <w:proofErr w:type="spellStart"/>
      <w:r>
        <w:rPr>
          <w:rFonts w:hint="cs"/>
          <w:b w:val="0"/>
          <w:rtl/>
        </w:rPr>
        <w:t>والإلتفات</w:t>
      </w:r>
      <w:proofErr w:type="spellEnd"/>
      <w:r>
        <w:rPr>
          <w:rFonts w:hint="cs"/>
          <w:b w:val="0"/>
          <w:rtl/>
        </w:rPr>
        <w:t xml:space="preserve"> إلى نون العظمة في قوله تعالى وأنزلنا من السماء ماء طهورا لإبراز كمال العناية بالإنزال " [ تفسير أبي السعود ج: 6 ص: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w:t>
      </w:r>
      <w:proofErr w:type="spellStart"/>
      <w:r>
        <w:rPr>
          <w:rFonts w:hint="cs"/>
          <w:b w:val="0"/>
          <w:rtl/>
        </w:rPr>
        <w:t>أى</w:t>
      </w:r>
      <w:proofErr w:type="spellEnd"/>
      <w:r>
        <w:rPr>
          <w:rFonts w:hint="cs"/>
          <w:b w:val="0"/>
          <w:rtl/>
        </w:rPr>
        <w:t xml:space="preserve"> قدام المطر لأنه ريح ثم سحاب ثم مطر وهذه استعارة مليحة " [تفسير النسفي ج: 3 ص: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Pr>
          <w:rFonts w:hint="cs"/>
          <w:b w:val="0"/>
          <w:bCs/>
          <w:rtl/>
        </w:rPr>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Pr>
          <w:rFonts w:hint="cs"/>
          <w:b w:val="0"/>
          <w:bCs/>
          <w:rtl/>
        </w:rPr>
        <w:t xml:space="preserve"> 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Pr>
          <w:rFonts w:hint="cs"/>
          <w:b w:val="0"/>
          <w:bCs/>
          <w:rtl/>
        </w:rPr>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w:t>
      </w:r>
      <w:r>
        <w:rPr>
          <w:rFonts w:hint="cs"/>
          <w:b w:val="0"/>
          <w:rtl/>
        </w:rPr>
        <w:lastRenderedPageBreak/>
        <w:t xml:space="preserve">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r>
        <w:rPr>
          <w:rFonts w:hint="cs"/>
          <w:b w:val="0"/>
          <w:bCs/>
          <w:rtl/>
        </w:rPr>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Pr>
          <w:rFonts w:hint="cs"/>
          <w:b w:val="0"/>
          <w:bCs/>
          <w:rtl/>
        </w:rPr>
        <w:t xml:space="preserve"> 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Pr>
          <w:rFonts w:hint="cs"/>
          <w:b w:val="0"/>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 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 xml:space="preserve">لعنهم الله عز وجل  قالوا على جهة الوصف بالبخل يد الله مغلولة فرد الله تعالى عليهم بقوله </w:t>
      </w:r>
      <w:r>
        <w:rPr>
          <w:rFonts w:hint="cs"/>
          <w:b w:val="0"/>
          <w:rtl/>
        </w:rPr>
        <w:lastRenderedPageBreak/>
        <w:t>(بل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2 ص: 57</w:t>
      </w:r>
      <w:r>
        <w:rPr>
          <w:rFonts w:hint="cs"/>
          <w:b w:val="0"/>
          <w:rtl/>
          <w:lang w:bidi="ar-KW"/>
        </w:rPr>
        <w:t>]</w:t>
      </w:r>
      <w:r>
        <w:rPr>
          <w:rFonts w:hint="cs"/>
          <w:b w:val="0"/>
          <w:rtl/>
        </w:rPr>
        <w:t xml:space="preserve"> أهـ ، </w:t>
      </w: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 1 ص: 327] أهـ</w:t>
      </w:r>
      <w:r>
        <w:rPr>
          <w:rFonts w:hint="cs"/>
        </w:rPr>
        <w:t xml:space="preserve"> </w:t>
      </w:r>
      <w:r>
        <w:rPr>
          <w:rFonts w:hint="cs"/>
          <w:b w:val="0"/>
          <w:rtl/>
        </w:rPr>
        <w:t xml:space="preserve">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 xml:space="preserve">مجاز عن محض البخل والجود من غير قصد في ذلك إلى إثبات يد وغل أو بسط ..(يداه مبسوطتان ) عطف على مقدر </w:t>
      </w:r>
      <w:proofErr w:type="spellStart"/>
      <w:r>
        <w:rPr>
          <w:rFonts w:hint="cs"/>
          <w:b w:val="0"/>
          <w:rtl/>
        </w:rPr>
        <w:t>يقتضيه</w:t>
      </w:r>
      <w:proofErr w:type="spellEnd"/>
      <w:r>
        <w:rPr>
          <w:rFonts w:hint="cs"/>
          <w:b w:val="0"/>
          <w:rtl/>
        </w:rPr>
        <w:t xml:space="preserve">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3 ص: 58] أهـ</w:t>
      </w:r>
      <w:r>
        <w:rPr>
          <w:rFonts w:hint="cs"/>
        </w:rPr>
        <w:t xml:space="preserve"> </w:t>
      </w:r>
      <w:r>
        <w:rPr>
          <w:rFonts w:hint="cs"/>
          <w:b w:val="0"/>
          <w:rtl/>
        </w:rPr>
        <w:t>،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2 ص: 345] أهـ</w:t>
      </w:r>
      <w:r>
        <w:rPr>
          <w:rFonts w:hint="cs"/>
        </w:rPr>
        <w:t xml:space="preserve"> </w:t>
      </w:r>
      <w:r>
        <w:rPr>
          <w:rFonts w:hint="cs"/>
          <w:b w:val="0"/>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 xml:space="preserve">صدري فجعل للبأس الذي هو من </w:t>
      </w:r>
      <w:r>
        <w:rPr>
          <w:rFonts w:hint="cs"/>
          <w:b w:val="0"/>
          <w:rtl/>
        </w:rPr>
        <w:lastRenderedPageBreak/>
        <w:t>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 </w:t>
      </w:r>
      <w:r>
        <w:rPr>
          <w:rFonts w:hint="cs"/>
          <w:b w:val="0"/>
          <w:rtl/>
        </w:rPr>
        <w:t>تفسير النسفي ج: 1 ص: 291</w:t>
      </w:r>
      <w:r>
        <w:rPr>
          <w:rFonts w:hint="cs"/>
          <w:b w:val="0"/>
          <w:rtl/>
          <w:lang w:bidi="ar-KW"/>
        </w:rPr>
        <w:t xml:space="preserve"> ]</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 تفسير الجلالين  ج: 1 ص: 149 ] أهـ</w:t>
      </w:r>
      <w:r>
        <w:rPr>
          <w:rFonts w:hint="cs"/>
        </w:rPr>
        <w:t xml:space="preserve"> </w:t>
      </w:r>
      <w:r>
        <w:rPr>
          <w:rFonts w:hint="cs"/>
          <w:b w:val="0"/>
          <w:rtl/>
        </w:rPr>
        <w:t>، وقال الألوسي</w:t>
      </w:r>
      <w:r>
        <w:rPr>
          <w:rFonts w:hint="cs"/>
        </w:rPr>
        <w:t xml:space="preserve"> </w:t>
      </w:r>
      <w:r>
        <w:rPr>
          <w:rFonts w:hint="cs"/>
          <w:b w:val="0"/>
          <w:rtl/>
        </w:rPr>
        <w:t>: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 روح المعاني ج: 6 ص: 180 ] أهـ</w:t>
      </w:r>
      <w:r>
        <w:rPr>
          <w:rFonts w:hint="cs"/>
        </w:rPr>
        <w:t xml:space="preserve"> </w:t>
      </w:r>
      <w:r>
        <w:rPr>
          <w:rFonts w:hint="cs"/>
          <w:b w:val="0"/>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473] أهـ ، وقال ابن الجوزي : " والمراد بقوله بل يداه مبسوطتان أنه جواد ينفق كيف يشاء وإلى نحو هذا ذهب ابن الأنباري قال ابن عباس إن شاء وسع في الرزق وإن شاء قتر " [ زاد المسير ج: 2 ص: 393 ]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 xml:space="preserve">الله بما </w:t>
      </w:r>
      <w:proofErr w:type="spellStart"/>
      <w:r>
        <w:rPr>
          <w:rFonts w:hint="cs"/>
          <w:b w:val="0"/>
          <w:rtl/>
        </w:rPr>
        <w:t>يتعارفونه</w:t>
      </w:r>
      <w:proofErr w:type="spellEnd"/>
      <w:r>
        <w:rPr>
          <w:rFonts w:hint="cs"/>
          <w:b w:val="0"/>
          <w:rtl/>
        </w:rPr>
        <w:t xml:space="preserve"> </w:t>
      </w:r>
      <w:proofErr w:type="spellStart"/>
      <w:r>
        <w:rPr>
          <w:rFonts w:hint="cs"/>
          <w:b w:val="0"/>
          <w:rtl/>
        </w:rPr>
        <w:t>ويتحاورونه</w:t>
      </w:r>
      <w:proofErr w:type="spellEnd"/>
      <w:r>
        <w:rPr>
          <w:rFonts w:hint="cs"/>
          <w:b w:val="0"/>
          <w:rtl/>
        </w:rPr>
        <w:t xml:space="preserve">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مقبوضتين "[ تفسير الطبري ج: 6 ص: 299] أهـ ،  </w:t>
      </w:r>
      <w:r>
        <w:rPr>
          <w:rFonts w:hint="cs"/>
          <w:b w:val="0"/>
          <w:bCs/>
          <w:rtl/>
        </w:rPr>
        <w:t>وقال القرطبي</w:t>
      </w:r>
      <w:r>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w:t>
      </w:r>
      <w:r>
        <w:rPr>
          <w:rFonts w:hint="cs"/>
          <w:b w:val="0"/>
          <w:rtl/>
        </w:rPr>
        <w:lastRenderedPageBreak/>
        <w:t xml:space="preserve">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 ، </w:t>
      </w:r>
      <w:r>
        <w:rPr>
          <w:rFonts w:hint="cs"/>
          <w:b w:val="0"/>
          <w:bCs/>
          <w:rtl/>
        </w:rPr>
        <w:t>وقال رحمه الله</w:t>
      </w:r>
      <w:r>
        <w:rPr>
          <w:rFonts w:hint="cs"/>
          <w:b w:val="0"/>
          <w:rtl/>
        </w:rPr>
        <w:t xml:space="preserve"> :" لفظ التثنية يرد والمراد به الكثرة كقوله تعالى  بل   يداه مبسوطتان "[ تفسير القرطبي ج: 16 ص: 323] أهـ ، </w:t>
      </w:r>
      <w:r>
        <w:rPr>
          <w:rFonts w:hint="cs"/>
          <w:b w:val="0"/>
          <w:bCs/>
          <w:rtl/>
        </w:rPr>
        <w:t>وقال رحمه الله</w:t>
      </w:r>
      <w:r>
        <w:rPr>
          <w:rFonts w:hint="cs"/>
          <w:b w:val="0"/>
          <w:rtl/>
        </w:rPr>
        <w:t xml:space="preserve"> :" </w:t>
      </w:r>
      <w:proofErr w:type="spellStart"/>
      <w:r>
        <w:rPr>
          <w:rFonts w:hint="cs"/>
          <w:b w:val="0"/>
          <w:rtl/>
        </w:rPr>
        <w:t>فالاخبار</w:t>
      </w:r>
      <w:proofErr w:type="spellEnd"/>
      <w:r>
        <w:rPr>
          <w:rFonts w:hint="cs"/>
          <w:b w:val="0"/>
          <w:rtl/>
        </w:rPr>
        <w:t xml:space="preserve">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w:t>
      </w:r>
      <w:proofErr w:type="spellStart"/>
      <w:r>
        <w:rPr>
          <w:rFonts w:hint="cs"/>
          <w:b w:val="0"/>
          <w:rtl/>
        </w:rPr>
        <w:t>عزوجل</w:t>
      </w:r>
      <w:proofErr w:type="spellEnd"/>
      <w:r>
        <w:rPr>
          <w:rFonts w:hint="cs"/>
          <w:b w:val="0"/>
          <w:rtl/>
        </w:rPr>
        <w:t xml:space="preserve">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 w:val="0"/>
          <w:bCs/>
          <w:rtl/>
        </w:rPr>
        <w:t xml:space="preserve">وقال الجصاص في أحكام القرآن : " </w:t>
      </w:r>
      <w:r>
        <w:rPr>
          <w:rFonts w:hint="cs"/>
          <w:b w:val="0"/>
          <w:rtl/>
        </w:rPr>
        <w:t xml:space="preserve">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ببيعتهم نبيه 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26 ص: 76] أهـ ، </w:t>
      </w:r>
      <w:r>
        <w:rPr>
          <w:rFonts w:hint="cs"/>
          <w:b w:val="0"/>
          <w:bCs/>
          <w:rtl/>
        </w:rPr>
        <w:t>وقال الواحدي</w:t>
      </w:r>
      <w:r>
        <w:rPr>
          <w:rFonts w:hint="cs"/>
          <w:b w:val="0"/>
          <w:rtl/>
        </w:rPr>
        <w:t>:"</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2 ص: 1008] أهـ ، </w:t>
      </w:r>
      <w:r>
        <w:rPr>
          <w:rFonts w:hint="cs"/>
          <w:b w:val="0"/>
          <w:bCs/>
          <w:rtl/>
        </w:rPr>
        <w:t>وقال أبو السعود</w:t>
      </w:r>
      <w:r>
        <w:rPr>
          <w:rFonts w:hint="cs"/>
          <w:b w:val="0"/>
          <w:rtl/>
        </w:rPr>
        <w:t xml:space="preserve"> : "  </w:t>
      </w:r>
      <w:r>
        <w:rPr>
          <w:rFonts w:hint="cs"/>
          <w:b w:val="0"/>
          <w:rtl/>
        </w:rPr>
        <w:lastRenderedPageBreak/>
        <w:t xml:space="preserve">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w:t>
      </w:r>
      <w:proofErr w:type="spellStart"/>
      <w:r>
        <w:rPr>
          <w:rFonts w:hint="cs"/>
          <w:b w:val="0"/>
          <w:rtl/>
        </w:rPr>
        <w:t>وقرىء</w:t>
      </w:r>
      <w:proofErr w:type="spellEnd"/>
      <w:r>
        <w:rPr>
          <w:rFonts w:hint="cs"/>
          <w:b w:val="0"/>
          <w:rtl/>
        </w:rPr>
        <w:t xml:space="preserve"> إنما يبايعون الله " [تفسير أبي السعود ج: 8 ص: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16 ص: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4 ص: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5 ص: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1 ص: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proofErr w:type="spellStart"/>
      <w:r>
        <w:rPr>
          <w:rFonts w:hint="cs"/>
          <w:b w:val="0"/>
          <w:rtl/>
        </w:rPr>
        <w:t>الأستعارة</w:t>
      </w:r>
      <w:proofErr w:type="spellEnd"/>
      <w:r>
        <w:rPr>
          <w:rFonts w:hint="cs"/>
          <w:b w:val="0"/>
          <w:rtl/>
        </w:rPr>
        <w:t xml:space="preserve"> </w:t>
      </w:r>
      <w:proofErr w:type="spellStart"/>
      <w:r>
        <w:rPr>
          <w:rFonts w:hint="cs"/>
          <w:b w:val="0"/>
          <w:rtl/>
        </w:rPr>
        <w:t>التخييلية</w:t>
      </w:r>
      <w:proofErr w:type="spellEnd"/>
      <w:r>
        <w:rPr>
          <w:rFonts w:hint="cs"/>
          <w:b w:val="0"/>
          <w:rtl/>
        </w:rPr>
        <w:t xml:space="preserve"> فبحسب حسن </w:t>
      </w:r>
      <w:proofErr w:type="spellStart"/>
      <w:r>
        <w:rPr>
          <w:rFonts w:hint="cs"/>
          <w:b w:val="0"/>
          <w:rtl/>
        </w:rPr>
        <w:t>الأستعارة</w:t>
      </w:r>
      <w:proofErr w:type="spellEnd"/>
      <w:r>
        <w:rPr>
          <w:rFonts w:hint="cs"/>
          <w:b w:val="0"/>
          <w:rtl/>
        </w:rPr>
        <w:t xml:space="preserve"> بالكناية متى كانت " [روح </w:t>
      </w:r>
      <w:r>
        <w:rPr>
          <w:rFonts w:hint="cs"/>
          <w:b w:val="0"/>
          <w:rtl/>
        </w:rPr>
        <w:lastRenderedPageBreak/>
        <w:t xml:space="preserve">المعاني ج: 26 ص: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r>
        <w:rPr>
          <w:rFonts w:hint="cs"/>
          <w:b w:val="0"/>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 xml:space="preserve">عَلَىَ كُلِّ شَيْءٍ قَدِيرٌ } [ آل عمران : 26 ] ، يفهم من سياق الآية أن بقدرة الله تعالى كل </w:t>
      </w:r>
      <w:proofErr w:type="spellStart"/>
      <w:r>
        <w:rPr>
          <w:rFonts w:hint="cs"/>
          <w:b w:val="0"/>
          <w:rtl/>
        </w:rPr>
        <w:t>شي</w:t>
      </w:r>
      <w:proofErr w:type="spellEnd"/>
      <w:r>
        <w:rPr>
          <w:rFonts w:hint="cs"/>
          <w:b w:val="0"/>
          <w:rtl/>
        </w:rPr>
        <w:t xml:space="preserve"> فلا يملك تقدير الأمور إلا هو سبحانه فلا يطلب الخير إلا منه لأنه سبحانه بيده الخير ، وحمل معنى سياق قوله تعالى ( بيدك الخير ) على القدرة لا على الجارحة هو ما </w:t>
      </w:r>
      <w:proofErr w:type="spellStart"/>
      <w:r>
        <w:rPr>
          <w:rFonts w:hint="cs"/>
          <w:b w:val="0"/>
          <w:rtl/>
        </w:rPr>
        <w:t>اعتادته</w:t>
      </w:r>
      <w:proofErr w:type="spellEnd"/>
      <w:r>
        <w:rPr>
          <w:rFonts w:hint="cs"/>
          <w:b w:val="0"/>
          <w:rtl/>
        </w:rPr>
        <w:t xml:space="preserve">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2 ص: 21] أهـ ، </w:t>
      </w:r>
      <w:r>
        <w:rPr>
          <w:rFonts w:hint="cs"/>
          <w:b w:val="0"/>
          <w:bCs/>
          <w:rtl/>
        </w:rPr>
        <w:t>وقال الطبري</w:t>
      </w:r>
      <w:r>
        <w:rPr>
          <w:rFonts w:hint="cs"/>
          <w:b w:val="0"/>
          <w:rtl/>
        </w:rPr>
        <w:t xml:space="preserve"> " بيدك الخير   إنك على كل شيء قدير ..بيدك القدرة التي تفعل هذه الأشياء وتقدر بها على كل شيء " [تفسير الطبري ج: 3 ص: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3 ص: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2 ص: 24</w:t>
      </w:r>
      <w:r>
        <w:rPr>
          <w:rFonts w:hint="cs"/>
          <w:b w:val="0"/>
          <w:rtl/>
        </w:rPr>
        <w:t xml:space="preserve">] أهـ ، </w:t>
      </w:r>
      <w:r>
        <w:rPr>
          <w:rFonts w:hint="cs"/>
          <w:b w:val="0"/>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 : 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w:t>
      </w:r>
      <w:proofErr w:type="spellStart"/>
      <w:r>
        <w:rPr>
          <w:rFonts w:hint="cs"/>
          <w:b w:val="0"/>
          <w:rtl/>
        </w:rPr>
        <w:t>إعلموا</w:t>
      </w:r>
      <w:proofErr w:type="spellEnd"/>
      <w:r>
        <w:rPr>
          <w:rFonts w:hint="cs"/>
          <w:b w:val="0"/>
          <w:rtl/>
        </w:rPr>
        <w:t xml:space="preserve">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w:t>
      </w:r>
      <w:r>
        <w:rPr>
          <w:rFonts w:hint="cs"/>
          <w:bCs/>
          <w:rtl/>
        </w:rPr>
        <w:lastRenderedPageBreak/>
        <w:t xml:space="preserve">كقوله( بيده الملك ) </w:t>
      </w:r>
      <w:r>
        <w:rPr>
          <w:rFonts w:hint="cs"/>
          <w:b w:val="0"/>
          <w:rtl/>
        </w:rPr>
        <w:t>"[ البرهان في علوم القرآن ج: 2 ص: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2 ص: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5 ص: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4 ص: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bCs/>
        </w:rPr>
        <w:t>:</w:t>
      </w:r>
      <w:r>
        <w:rPr>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ج:29 ص: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29 ص: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w:t>
      </w:r>
      <w:r>
        <w:t>:</w:t>
      </w:r>
      <w:r>
        <w:rPr>
          <w:b w:val="0"/>
          <w:rtl/>
        </w:rPr>
        <w:t xml:space="preserve">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 xml:space="preserve">كثير ج: 4 ص: 397] أهـ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w:t>
      </w:r>
      <w:r>
        <w:rPr>
          <w:rFonts w:hint="cs"/>
          <w:b w:val="0"/>
          <w:rtl/>
        </w:rPr>
        <w:lastRenderedPageBreak/>
        <w:t xml:space="preserve">عادة موضع القوة والجد والعمل . فلا شك أن المعنى المقصود هو الثاني </w:t>
      </w:r>
      <w:r>
        <w:rPr>
          <w:rFonts w:hint="cs"/>
          <w:b w:val="0"/>
          <w:bCs/>
          <w:rtl/>
        </w:rPr>
        <w:t>،  وهاهنا في الآية { وَالسَّمَاء بَنَيْنَاهَا بِأَيْدٍ وَإِنَّا لَمُوسِعُونَ }</w:t>
      </w:r>
      <w:r>
        <w:rPr>
          <w:rFonts w:hint="cs"/>
          <w:b w:val="0"/>
          <w:rtl/>
        </w:rPr>
        <w:t xml:space="preserve">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w:t>
      </w:r>
      <w:r>
        <w:t xml:space="preserve">  </w:t>
      </w:r>
      <w:r>
        <w:rPr>
          <w:b w:val="0"/>
          <w:rtl/>
        </w:rPr>
        <w:t xml:space="preserve"> </w:t>
      </w:r>
      <w:r>
        <w:rPr>
          <w:rFonts w:hint="cs"/>
          <w:b w:val="0"/>
          <w:rtl/>
        </w:rPr>
        <w:t xml:space="preserve">، </w:t>
      </w:r>
      <w:r>
        <w:rPr>
          <w:rFonts w:eastAsiaTheme="majorEastAsia" w:hint="cs"/>
          <w:bCs/>
          <w:rtl/>
        </w:rPr>
        <w:t xml:space="preserve">[تأويل التابعين للأيد في الآية بالقوة ] ،  </w:t>
      </w:r>
      <w:r>
        <w:rPr>
          <w:rFonts w:hint="cs"/>
          <w:b w:val="0"/>
          <w:rtl/>
        </w:rPr>
        <w:t>فقد أخرج ابن</w:t>
      </w:r>
      <w:r>
        <w:rPr>
          <w:rFonts w:hint="cs"/>
          <w:b w:val="0"/>
        </w:rPr>
        <w:t xml:space="preserve"> </w:t>
      </w:r>
      <w:r>
        <w:rPr>
          <w:rFonts w:hint="cs"/>
          <w:b w:val="0"/>
          <w:rtl/>
        </w:rPr>
        <w:t>جرير عن مجاهد و قتادة  والسدي وغيرهم من التابعين وأخرج</w:t>
      </w:r>
      <w:r>
        <w:rPr>
          <w:rFonts w:hint="cs"/>
          <w:b w:val="0"/>
        </w:rPr>
        <w:t xml:space="preserve"> </w:t>
      </w:r>
      <w:r>
        <w:rPr>
          <w:rFonts w:hint="cs"/>
          <w:b w:val="0"/>
          <w:rtl/>
        </w:rPr>
        <w:t>البيهقي</w:t>
      </w:r>
      <w:r>
        <w:rPr>
          <w:rFonts w:hint="cs"/>
          <w:b w:val="0"/>
        </w:rPr>
        <w:t xml:space="preserve"> </w:t>
      </w:r>
      <w:r>
        <w:rPr>
          <w:rFonts w:hint="cs"/>
          <w:b w:val="0"/>
          <w:rtl/>
        </w:rPr>
        <w:t>وغيره عن مجاهد في قولهم (والسماء</w:t>
      </w:r>
      <w:r>
        <w:rPr>
          <w:rFonts w:hint="cs"/>
          <w:b w:val="0"/>
        </w:rPr>
        <w:t xml:space="preserve"> </w:t>
      </w:r>
      <w:r>
        <w:rPr>
          <w:rFonts w:hint="cs"/>
          <w:b w:val="0"/>
          <w:rtl/>
        </w:rPr>
        <w:t>بنيناها</w:t>
      </w:r>
      <w:r>
        <w:rPr>
          <w:rFonts w:hint="cs"/>
          <w:b w:val="0"/>
        </w:rPr>
        <w:t xml:space="preserve"> </w:t>
      </w:r>
      <w:r>
        <w:rPr>
          <w:rFonts w:hint="cs"/>
          <w:b w:val="0"/>
          <w:rtl/>
        </w:rPr>
        <w:t>بأيد</w:t>
      </w:r>
      <w:r>
        <w:rPr>
          <w:rFonts w:hint="cs"/>
          <w:b w:val="0"/>
        </w:rPr>
        <w:t xml:space="preserve"> </w:t>
      </w:r>
      <w:r>
        <w:rPr>
          <w:rFonts w:hint="cs"/>
          <w:b w:val="0"/>
          <w:rtl/>
        </w:rPr>
        <w:t>) قالوا : يعني</w:t>
      </w:r>
      <w:r>
        <w:rPr>
          <w:rFonts w:hint="cs"/>
          <w:b w:val="0"/>
        </w:rPr>
        <w:t xml:space="preserve"> </w:t>
      </w:r>
      <w:r>
        <w:rPr>
          <w:rFonts w:hint="cs"/>
          <w:b w:val="0"/>
          <w:rtl/>
        </w:rPr>
        <w:t>بقوة</w:t>
      </w:r>
      <w:r>
        <w:rPr>
          <w:rFonts w:eastAsiaTheme="majorEastAsia" w:hint="cs"/>
          <w:bCs/>
          <w:rtl/>
        </w:rPr>
        <w:t xml:space="preserve"> ، </w:t>
      </w:r>
      <w:r>
        <w:rPr>
          <w:rFonts w:hint="cs"/>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 w:val="0"/>
          <w:bCs/>
          <w:rtl/>
        </w:rPr>
        <w:t xml:space="preserve">وقال رحمه الله </w:t>
      </w:r>
      <w:r>
        <w:rPr>
          <w:rFonts w:hint="cs"/>
          <w:b w:val="0"/>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 w:val="0"/>
          <w:bCs/>
          <w:rtl/>
        </w:rPr>
        <w:t xml:space="preserve"> ، وقال رحمه الله</w:t>
      </w:r>
      <w:r>
        <w:rPr>
          <w:rFonts w:hint="cs"/>
          <w:b w:val="0"/>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rFonts w:hint="cs"/>
          <w:b w:val="0"/>
          <w:bCs/>
          <w:rtl/>
        </w:rPr>
        <w:t>وقال القرطبي</w:t>
      </w:r>
      <w:r>
        <w:rPr>
          <w:rFonts w:hint="cs"/>
          <w:b w:val="0"/>
          <w:rtl/>
        </w:rPr>
        <w:t xml:space="preserve"> : " قوله تعالى ( والسماء بنيناها بأيد )   ..ومعنى بأيد أي بقوة وقدرة " [تفسير القرطبي ج: 17 ص: 52] أهـ ، </w:t>
      </w:r>
      <w:r>
        <w:rPr>
          <w:rFonts w:hint="cs"/>
          <w:b w:val="0"/>
          <w:bCs/>
          <w:rtl/>
        </w:rPr>
        <w:t>وقال البيضاوي</w:t>
      </w:r>
      <w:r>
        <w:rPr>
          <w:rFonts w:hint="cs"/>
          <w:b w:val="0"/>
          <w:rtl/>
        </w:rPr>
        <w:t xml:space="preserve"> :" والسماء   بنيناها بأيد   بقوة "[ تفسير البيضاوي ج: 5 ص: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w:t>
      </w:r>
      <w:r>
        <w:rPr>
          <w:rFonts w:hint="cs"/>
          <w:b w:val="0"/>
          <w:rtl/>
        </w:rPr>
        <w:lastRenderedPageBreak/>
        <w:t xml:space="preserve">الله عنه في قوله والسماء   بنيناها بأيد   قال  يعني بقوة " [ الدر المنثور ج: 7 ص: 623] أهـ ، </w:t>
      </w:r>
      <w:r>
        <w:rPr>
          <w:rFonts w:hint="cs"/>
          <w:b w:val="0"/>
          <w:bCs/>
          <w:rtl/>
        </w:rPr>
        <w:t>وقال في التفسير</w:t>
      </w:r>
      <w:r>
        <w:rPr>
          <w:rFonts w:hint="cs"/>
          <w:b w:val="0"/>
          <w:rtl/>
        </w:rPr>
        <w:t xml:space="preserve"> : " والسماء   بنيناها بأيد   بقوة " [ تفسير الجلالين ج: 1 ص: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1 ص: 695] أهـ ، </w:t>
      </w:r>
      <w:r>
        <w:rPr>
          <w:rFonts w:hint="cs"/>
          <w:b w:val="0"/>
          <w:bCs/>
          <w:rtl/>
        </w:rPr>
        <w:t>وقال 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4 ص: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8 ص: 142]أهـ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والسماء   بنيناها بأيد   بقوة وقدرة " [تفسير </w:t>
      </w:r>
      <w:proofErr w:type="spellStart"/>
      <w:r>
        <w:rPr>
          <w:rFonts w:hint="cs"/>
          <w:b w:val="0"/>
          <w:rtl/>
        </w:rPr>
        <w:t>البغوي</w:t>
      </w:r>
      <w:proofErr w:type="spellEnd"/>
      <w:r>
        <w:rPr>
          <w:rFonts w:hint="cs"/>
          <w:b w:val="0"/>
          <w:rtl/>
        </w:rPr>
        <w:t xml:space="preserve"> ج: 4 ص: 234]أهـ ، </w:t>
      </w:r>
      <w:r>
        <w:rPr>
          <w:rFonts w:hint="cs"/>
          <w:b w:val="0"/>
          <w:bCs/>
          <w:rtl/>
        </w:rPr>
        <w:t>وقال الشوكاني</w:t>
      </w:r>
      <w:r>
        <w:rPr>
          <w:rFonts w:hint="cs"/>
          <w:b w:val="0"/>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3 ص: 445]أهـ ، </w:t>
      </w:r>
      <w:r>
        <w:rPr>
          <w:rFonts w:hint="cs"/>
          <w:b w:val="0"/>
          <w:bCs/>
          <w:rtl/>
        </w:rPr>
        <w:t>وقال النسفي</w:t>
      </w:r>
      <w:r>
        <w:rPr>
          <w:rFonts w:hint="cs"/>
          <w:b w:val="0"/>
          <w:rtl/>
        </w:rPr>
        <w:t xml:space="preserve"> : " بنيناها بأيد   بقوة والايد القوة " [تفسير النسفي ج: 4 ص: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 xml:space="preserve">أي وبنينا السماء بنيناها </w:t>
      </w:r>
      <w:proofErr w:type="spellStart"/>
      <w:r>
        <w:rPr>
          <w:rFonts w:hint="cs"/>
          <w:b w:val="0"/>
          <w:rtl/>
        </w:rPr>
        <w:t>بأييد</w:t>
      </w:r>
      <w:proofErr w:type="spellEnd"/>
      <w:r>
        <w:rPr>
          <w:rFonts w:hint="cs"/>
          <w:b w:val="0"/>
          <w:rtl/>
        </w:rPr>
        <w:t xml:space="preserve"> أي بقوة قاله</w:t>
      </w:r>
      <w:r>
        <w:rPr>
          <w:rFonts w:hint="cs"/>
        </w:rPr>
        <w:t xml:space="preserve"> </w:t>
      </w:r>
      <w:r>
        <w:rPr>
          <w:rFonts w:hint="cs"/>
          <w:b w:val="0"/>
          <w:rtl/>
        </w:rPr>
        <w:t xml:space="preserve">ابن عباس ومجاهد وقتادة "[ روح المعاني ج: 27 ص: 17] أهـ  ، </w:t>
      </w:r>
      <w:r>
        <w:rPr>
          <w:rFonts w:hint="cs"/>
          <w:b w:val="0"/>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w:t>
      </w:r>
      <w:r>
        <w:rPr>
          <w:rFonts w:hint="cs"/>
          <w:b w:val="0"/>
          <w:rtl/>
        </w:rPr>
        <w:lastRenderedPageBreak/>
        <w:t xml:space="preserve">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 ولا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أثبت </w:t>
      </w:r>
      <w:r>
        <w:rPr>
          <w:rFonts w:hint="cs"/>
          <w:b w:val="0"/>
          <w:rtl/>
        </w:rPr>
        <w:lastRenderedPageBreak/>
        <w:t>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r>
        <w:rPr>
          <w:rFonts w:hint="cs"/>
          <w:b w:val="0"/>
          <w:bCs/>
          <w:rtl/>
        </w:rPr>
        <w:t xml:space="preserve">قال إمام الحرمين في </w:t>
      </w:r>
      <w:proofErr w:type="spellStart"/>
      <w:r>
        <w:rPr>
          <w:rFonts w:hint="cs"/>
          <w:b w:val="0"/>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 : 75]</w:t>
      </w:r>
      <w:r>
        <w:rPr>
          <w:rFonts w:hint="cs"/>
          <w:b w:val="0"/>
          <w:bCs/>
          <w:rtl/>
        </w:rPr>
        <w:t xml:space="preserve"> وقوله ( ويبقى وجه ربك )</w:t>
      </w:r>
      <w:r>
        <w:rPr>
          <w:rFonts w:hint="cs"/>
          <w:b w:val="0"/>
          <w:rtl/>
        </w:rPr>
        <w:t>[الرحمن :  27]</w:t>
      </w:r>
      <w:r>
        <w:rPr>
          <w:rFonts w:hint="cs"/>
          <w:b w:val="0"/>
          <w:bCs/>
          <w:rtl/>
        </w:rPr>
        <w:t xml:space="preserve"> وقوله ( تجرى بأعيننا ) </w:t>
      </w:r>
      <w:r>
        <w:rPr>
          <w:rFonts w:hint="cs"/>
          <w:b w:val="0"/>
          <w:rtl/>
        </w:rPr>
        <w:t>[ القمر  : 14]</w:t>
      </w:r>
      <w:r>
        <w:rPr>
          <w:rFonts w:hint="cs"/>
          <w:b w:val="0"/>
          <w:bCs/>
          <w:rtl/>
        </w:rPr>
        <w:t xml:space="preserve"> وما صح من أخبار الرسول صلى الله عليه وسلم</w:t>
      </w:r>
      <w:r>
        <w:rPr>
          <w:rFonts w:hint="cs"/>
          <w:bCs/>
        </w:rPr>
        <w:t xml:space="preserve"> </w:t>
      </w:r>
      <w:r>
        <w:rPr>
          <w:rFonts w:hint="cs"/>
          <w:bCs/>
          <w:rtl/>
        </w:rPr>
        <w:t>كخبر النزول وغيره على ما ذكرناه فهذا ما يجب لله تبارك وتعالى .</w:t>
      </w:r>
      <w:r>
        <w:rPr>
          <w:rFonts w:hint="cs"/>
          <w:b w:val="0"/>
          <w:rtl/>
        </w:rPr>
        <w:t>" [</w:t>
      </w:r>
      <w:proofErr w:type="spellStart"/>
      <w:r>
        <w:rPr>
          <w:rFonts w:hint="cs"/>
          <w:b w:val="0"/>
          <w:rtl/>
        </w:rPr>
        <w:t>العقيده</w:t>
      </w:r>
      <w:proofErr w:type="spellEnd"/>
      <w:r>
        <w:rPr>
          <w:rFonts w:hint="cs"/>
          <w:b w:val="0"/>
          <w:rtl/>
        </w:rPr>
        <w:t xml:space="preserve"> </w:t>
      </w:r>
      <w:proofErr w:type="spellStart"/>
      <w:r>
        <w:rPr>
          <w:rFonts w:hint="cs"/>
          <w:b w:val="0"/>
          <w:rtl/>
        </w:rPr>
        <w:t>النظاميه</w:t>
      </w:r>
      <w:proofErr w:type="spellEnd"/>
      <w:r>
        <w:rPr>
          <w:rFonts w:hint="cs"/>
        </w:rPr>
        <w:t xml:space="preserve"> </w:t>
      </w:r>
      <w:r>
        <w:rPr>
          <w:rFonts w:hint="cs"/>
          <w:b w:val="0"/>
          <w:rtl/>
        </w:rPr>
        <w:t xml:space="preserve">ص 32] أهـ ، </w:t>
      </w:r>
      <w:r>
        <w:rPr>
          <w:rFonts w:hint="cs"/>
          <w:b w:val="0"/>
          <w:bCs/>
          <w:rtl/>
        </w:rPr>
        <w:t xml:space="preserve">وإليك بعض أقوال العلماء في </w:t>
      </w:r>
      <w:r>
        <w:rPr>
          <w:rFonts w:hint="cs"/>
          <w:b w:val="0"/>
          <w:bCs/>
          <w:rtl/>
        </w:rPr>
        <w:lastRenderedPageBreak/>
        <w:t>تفسير الآية : 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w:t>
      </w:r>
      <w:proofErr w:type="spellStart"/>
      <w:r>
        <w:rPr>
          <w:rFonts w:hint="cs"/>
          <w:b w:val="0"/>
          <w:rtl/>
        </w:rPr>
        <w:t>وفوك</w:t>
      </w:r>
      <w:proofErr w:type="spellEnd"/>
      <w:r>
        <w:rPr>
          <w:rFonts w:hint="cs"/>
          <w:b w:val="0"/>
          <w:rtl/>
        </w:rPr>
        <w:t xml:space="preserve"> نفخ وحتى لم يبق فرق بين قولك هذا مما عملته وهذا مما عملته يداك ومنه قوله مما عملت أيدينا ولما خلقت بيدي " [تفسير النسفي ج: 4 ص: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w:t>
      </w:r>
      <w:proofErr w:type="spellStart"/>
      <w:r>
        <w:rPr>
          <w:rFonts w:hint="cs"/>
          <w:b w:val="0"/>
          <w:rtl/>
        </w:rPr>
        <w:t>التجزيء</w:t>
      </w:r>
      <w:proofErr w:type="spellEnd"/>
      <w:r>
        <w:rPr>
          <w:rFonts w:hint="cs"/>
          <w:b w:val="0"/>
          <w:rtl/>
        </w:rPr>
        <w:t xml:space="preserve">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 </w:t>
      </w:r>
      <w:r>
        <w:rPr>
          <w:rFonts w:hint="cs"/>
          <w:b w:val="0"/>
          <w:bCs/>
          <w:rtl/>
        </w:rPr>
        <w:t xml:space="preserve">وجاء في تفسير البحر المحيط : </w:t>
      </w:r>
      <w:r>
        <w:rPr>
          <w:rFonts w:hint="cs"/>
          <w:b w:val="0"/>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Pr>
          <w:rFonts w:hint="cs"/>
          <w:b w:val="0"/>
          <w:rtl/>
        </w:rPr>
        <w:tab/>
        <w:t xml:space="preserve">) ويؤيد أنّ اليدين هنا بمعنى الإنعام قرينة الإنفاق." [ البحر المحيط تفسير قوله تعالى (بل يداه مبسوطتان ينفق كيف يشاء)] أهــ  ، </w:t>
      </w:r>
      <w:r>
        <w:rPr>
          <w:rFonts w:hint="cs"/>
          <w:b w:val="0"/>
          <w:bCs/>
          <w:rtl/>
        </w:rPr>
        <w:t>وقال الكرماني في الكواكب</w:t>
      </w:r>
      <w:r>
        <w:rPr>
          <w:rFonts w:hint="cs"/>
          <w:bCs/>
        </w:rPr>
        <w:t xml:space="preserve"> </w:t>
      </w:r>
      <w:proofErr w:type="spellStart"/>
      <w:r>
        <w:rPr>
          <w:rFonts w:hint="cs"/>
          <w:bCs/>
          <w:rtl/>
        </w:rPr>
        <w:t>الدراري</w:t>
      </w:r>
      <w:proofErr w:type="spellEnd"/>
      <w:r>
        <w:rPr>
          <w:rFonts w:hint="cs"/>
          <w:b w:val="0"/>
          <w:rtl/>
        </w:rPr>
        <w:t xml:space="preserve">: " والمقصود من الباب " لما خلقت بيدي " بيان </w:t>
      </w:r>
      <w:proofErr w:type="spellStart"/>
      <w:r>
        <w:rPr>
          <w:rFonts w:hint="cs"/>
          <w:b w:val="0"/>
          <w:rtl/>
        </w:rPr>
        <w:t>ماورد</w:t>
      </w:r>
      <w:proofErr w:type="spellEnd"/>
      <w:r>
        <w:rPr>
          <w:rFonts w:hint="cs"/>
          <w:b w:val="0"/>
          <w:rtl/>
        </w:rPr>
        <w:t xml:space="preserve">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قلت : هذا تمثيل إذ من اعتنى بشيء واهتم بإكماله باشره بيده</w:t>
      </w:r>
      <w:r>
        <w:rPr>
          <w:rFonts w:hint="cs"/>
          <w:b w:val="0"/>
          <w:rtl/>
        </w:rPr>
        <w:t xml:space="preserve"> ." [الكواكب</w:t>
      </w:r>
      <w:r>
        <w:rPr>
          <w:rFonts w:hint="cs"/>
        </w:rPr>
        <w:t xml:space="preserve"> </w:t>
      </w:r>
      <w:proofErr w:type="spellStart"/>
      <w:r>
        <w:rPr>
          <w:rFonts w:hint="cs"/>
          <w:b w:val="0"/>
          <w:rtl/>
        </w:rPr>
        <w:t>الدراري</w:t>
      </w:r>
      <w:proofErr w:type="spellEnd"/>
      <w:r>
        <w:rPr>
          <w:rFonts w:hint="cs"/>
          <w:b w:val="0"/>
          <w:rtl/>
        </w:rPr>
        <w:t xml:space="preserve"> ج12ص126] أهـ  ، قلت : أي والمراد فيستفاد من ذلك ان العناية بخلق آدم كانت أتم من العناية بخلق</w:t>
      </w:r>
      <w:r>
        <w:rPr>
          <w:rFonts w:hint="cs"/>
        </w:rPr>
        <w:t xml:space="preserve"> </w:t>
      </w:r>
      <w:r>
        <w:rPr>
          <w:rFonts w:hint="cs"/>
          <w:b w:val="0"/>
          <w:rtl/>
        </w:rPr>
        <w:t xml:space="preserve">غيره ولا شك ، </w:t>
      </w:r>
      <w:r>
        <w:rPr>
          <w:rFonts w:hint="cs"/>
          <w:b w:val="0"/>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w:t>
      </w:r>
      <w:r>
        <w:rPr>
          <w:rFonts w:hint="cs"/>
          <w:b w:val="0"/>
          <w:rtl/>
        </w:rPr>
        <w:lastRenderedPageBreak/>
        <w:t>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Fonts w:hint="cs"/>
          <w:b w:val="0"/>
          <w:rtl/>
          <w:lang w:bidi="ar-KW"/>
        </w:rPr>
        <w:t xml:space="preserve"> </w:t>
      </w:r>
      <w:r>
        <w:rPr>
          <w:rFonts w:hint="cs"/>
          <w:b w:val="0"/>
          <w:rtl/>
        </w:rPr>
        <w:t xml:space="preserve"> ، </w:t>
      </w:r>
      <w:r>
        <w:rPr>
          <w:rFonts w:hint="cs"/>
          <w:b w:val="0"/>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إذا ثبت هذا فنقول قوله تعالى ( 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w:t>
      </w:r>
      <w:r>
        <w:rPr>
          <w:rFonts w:hint="cs"/>
          <w:b w:val="0"/>
          <w:bCs/>
          <w:rtl/>
        </w:rPr>
        <w:t>( الثالث )</w:t>
      </w:r>
      <w:r>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w:t>
      </w:r>
      <w:r>
        <w:rPr>
          <w:rFonts w:hint="cs"/>
          <w:b w:val="0"/>
          <w:rtl/>
        </w:rPr>
        <w:lastRenderedPageBreak/>
        <w:t xml:space="preserve">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Pr>
          <w:rFonts w:hint="cs"/>
          <w:b w:val="0"/>
          <w:rtl/>
        </w:rPr>
        <w:t>يتوهمه</w:t>
      </w:r>
      <w:proofErr w:type="spellEnd"/>
      <w:r>
        <w:rPr>
          <w:rFonts w:hint="cs"/>
          <w:b w:val="0"/>
          <w:rtl/>
        </w:rPr>
        <w:t xml:space="preserve"> عاقل فضلا عن اعتقاده ، </w:t>
      </w:r>
      <w:r>
        <w:rPr>
          <w:rFonts w:hint="cs"/>
          <w:b w:val="0"/>
          <w:bCs/>
          <w:rtl/>
        </w:rPr>
        <w:t xml:space="preserve"> فإن قيل : </w:t>
      </w:r>
      <w:r>
        <w:rPr>
          <w:rFonts w:hint="cs"/>
          <w:b w:val="0"/>
          <w:rtl/>
        </w:rPr>
        <w:t xml:space="preserve">إن كان المراد </w:t>
      </w:r>
      <w:proofErr w:type="spellStart"/>
      <w:r>
        <w:rPr>
          <w:rFonts w:hint="cs"/>
          <w:b w:val="0"/>
          <w:rtl/>
        </w:rPr>
        <w:t>بخلقت</w:t>
      </w:r>
      <w:proofErr w:type="spellEnd"/>
      <w:r>
        <w:rPr>
          <w:rFonts w:hint="cs"/>
          <w:b w:val="0"/>
          <w:rtl/>
        </w:rPr>
        <w:t xml:space="preserve">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w:t>
      </w:r>
      <w:proofErr w:type="spellStart"/>
      <w:r>
        <w:rPr>
          <w:rFonts w:hint="cs"/>
          <w:b w:val="0"/>
          <w:rtl/>
        </w:rPr>
        <w:t>بإعتبار</w:t>
      </w:r>
      <w:proofErr w:type="spellEnd"/>
      <w:r>
        <w:rPr>
          <w:rFonts w:hint="cs"/>
          <w:b w:val="0"/>
          <w:rtl/>
        </w:rPr>
        <w:t xml:space="preserve">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w:t>
      </w:r>
      <w:proofErr w:type="spellStart"/>
      <w:r>
        <w:rPr>
          <w:rFonts w:hint="cs"/>
          <w:b w:val="0"/>
          <w:rtl/>
        </w:rPr>
        <w:t>يس</w:t>
      </w:r>
      <w:proofErr w:type="spellEnd"/>
      <w:r>
        <w:rPr>
          <w:rFonts w:hint="cs"/>
        </w:rPr>
        <w:t xml:space="preserve"> </w:t>
      </w:r>
      <w:r>
        <w:rPr>
          <w:rFonts w:hint="cs"/>
          <w:b w:val="0"/>
          <w:rtl/>
        </w:rPr>
        <w:t>71  ]</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يلوح من معنى هذه الصفة أنها قريبة من معنى القدرة 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w:t>
      </w:r>
      <w:r>
        <w:rPr>
          <w:rFonts w:hint="cs"/>
        </w:rPr>
        <w:t xml:space="preserve">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w:t>
      </w:r>
      <w:r>
        <w:rPr>
          <w:rFonts w:hint="cs"/>
          <w:b w:val="0"/>
          <w:rtl/>
        </w:rPr>
        <w:lastRenderedPageBreak/>
        <w:t xml:space="preserve">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eastAsia="Times New Roman" w:hint="cs"/>
          <w:b w:val="0"/>
          <w:rtl/>
          <w:lang w:eastAsia="ar-SA"/>
        </w:rPr>
        <w:t xml:space="preserve"> </w:t>
      </w:r>
      <w:r>
        <w:rPr>
          <w:rFonts w:eastAsia="Times New Roman" w:hint="cs"/>
          <w:b w:val="0"/>
          <w:bCs/>
          <w:rtl/>
          <w:lang w:eastAsia="ar-SA"/>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eastAsia="Times New Roman" w:hint="cs"/>
          <w:b w:val="0"/>
          <w:rtl/>
          <w:lang w:eastAsia="ar-SA"/>
        </w:rPr>
        <w:t xml:space="preserve">  ، </w:t>
      </w:r>
      <w:r>
        <w:rPr>
          <w:rFonts w:eastAsia="Times New Roman" w:hint="cs"/>
          <w:b w:val="0"/>
          <w:bCs/>
          <w:rtl/>
          <w:lang w:eastAsia="ar-SA"/>
        </w:rPr>
        <w:t>تنبيه</w:t>
      </w:r>
      <w:r>
        <w:rPr>
          <w:rFonts w:eastAsia="Times New Roman" w:hint="cs"/>
          <w:b w:val="0"/>
          <w:rtl/>
          <w:lang w:eastAsia="ar-SA"/>
        </w:rPr>
        <w:t xml:space="preserve"> :  في حديث مسلم </w:t>
      </w:r>
      <w:r>
        <w:rPr>
          <w:rFonts w:eastAsia="Times New Roman" w:hint="cs"/>
          <w:b w:val="0"/>
          <w:rtl/>
          <w:lang w:eastAsia="ar-SA"/>
        </w:rPr>
        <w:lastRenderedPageBreak/>
        <w:t xml:space="preserve">وغيره (( إن المقسطين عند الله يوم القيامة على منابر من نور عن يمين الرحمن وكلتا يديه يمين الذين يعدلون في حكمهم وأهليهم وما ولوا ))  </w:t>
      </w:r>
      <w:r>
        <w:rPr>
          <w:rFonts w:eastAsia="Times New Roman" w:hint="cs"/>
          <w:b w:val="0"/>
          <w:bCs/>
          <w:rtl/>
          <w:lang w:eastAsia="ar-SA"/>
        </w:rPr>
        <w:t>قال النووي</w:t>
      </w:r>
      <w:r>
        <w:rPr>
          <w:rFonts w:eastAsia="Times New Roman" w:hint="cs"/>
          <w:b w:val="0"/>
          <w:rtl/>
          <w:lang w:eastAsia="ar-SA"/>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1 ص: 149إلى 158] أهـــ ، </w:t>
      </w:r>
    </w:p>
    <w:p w:rsidR="00853E17" w:rsidRDefault="00853E17" w:rsidP="00853E17">
      <w:pPr>
        <w:spacing w:before="240" w:after="240"/>
        <w:ind w:left="-46"/>
        <w:jc w:val="both"/>
        <w:rPr>
          <w:rFonts w:eastAsia="Times New Roman" w:hint="cs"/>
          <w:b w:val="0"/>
          <w:rtl/>
          <w:lang w:eastAsia="ar-SA"/>
        </w:rPr>
      </w:pPr>
      <w:r>
        <w:rPr>
          <w:rFonts w:hint="cs"/>
          <w:bCs/>
          <w:rtl/>
          <w:lang w:bidi="ar-KW"/>
        </w:rPr>
        <w:t xml:space="preserve">[ حاصل طرق علماء أهل السنّة والجماعة في اعتقاد الصفات الخبرية ]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w:t>
      </w:r>
      <w:r>
        <w:rPr>
          <w:rFonts w:hint="cs"/>
          <w:b w:val="0"/>
          <w:rtl/>
        </w:rPr>
        <w:lastRenderedPageBreak/>
        <w:t xml:space="preserve">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وآراء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w:t>
      </w:r>
      <w:r>
        <w:rPr>
          <w:rFonts w:eastAsia="Times New Roman" w:hint="cs"/>
          <w:b w:val="0"/>
          <w:rtl/>
          <w:lang w:eastAsia="ar-SA"/>
        </w:rPr>
        <w:t xml:space="preserve"> </w:t>
      </w:r>
    </w:p>
    <w:p w:rsidR="00853E17" w:rsidRDefault="00853E17" w:rsidP="00853E17">
      <w:pPr>
        <w:ind w:left="-46"/>
        <w:jc w:val="center"/>
        <w:rPr>
          <w:rFonts w:eastAsia="Times New Roman" w:hint="cs"/>
          <w:b w:val="0"/>
          <w:rtl/>
        </w:rPr>
      </w:pPr>
      <w:r>
        <w:rPr>
          <w:rFonts w:eastAsia="Times New Roman" w:hint="cs"/>
          <w:b w:val="0"/>
          <w:rtl/>
        </w:rPr>
        <w:t xml:space="preserve">*** </w:t>
      </w:r>
    </w:p>
    <w:p w:rsidR="00853E17" w:rsidRDefault="00853E17" w:rsidP="00853E17">
      <w:pPr>
        <w:ind w:lef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xml:space="preserve">القاعدة </w:t>
      </w:r>
      <w:r>
        <w:rPr>
          <w:rFonts w:cs="Monotype Koufi" w:hint="cs"/>
          <w:b w:val="0"/>
          <w:sz w:val="36"/>
          <w:szCs w:val="36"/>
          <w:rtl/>
          <w:lang w:bidi="ar-KW"/>
        </w:rPr>
        <w:t>الرابعة</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جميع الأسماء الحسنى تدل على صفات محكمة لله</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Cs/>
          <w:rtl/>
        </w:rPr>
      </w:pPr>
    </w:p>
    <w:p w:rsidR="00853E17" w:rsidRDefault="00853E17" w:rsidP="00853E17">
      <w:pPr>
        <w:ind w:left="-46"/>
        <w:jc w:val="both"/>
        <w:rPr>
          <w:rFonts w:eastAsia="Times New Roman" w:hint="cs"/>
          <w:b w:val="0"/>
          <w:bCs/>
          <w:rtl/>
        </w:rPr>
      </w:pPr>
    </w:p>
    <w:p w:rsidR="00853E17" w:rsidRDefault="00853E17" w:rsidP="00853E17">
      <w:pPr>
        <w:ind w:left="-46"/>
        <w:jc w:val="both"/>
        <w:rPr>
          <w:rFonts w:hint="cs"/>
          <w:b w:val="0"/>
          <w:rtl/>
          <w:lang w:bidi="ar-EG"/>
        </w:rPr>
      </w:pPr>
      <w:r>
        <w:rPr>
          <w:rFonts w:eastAsia="Times New Roman" w:hint="cs"/>
          <w:b w:val="0"/>
          <w:bCs/>
          <w:rtl/>
        </w:rPr>
        <w:t xml:space="preserve">إنّ جميع الأسماء الحسنى تدل على صفات محكمة لله ، </w:t>
      </w:r>
      <w:r>
        <w:rPr>
          <w:rFonts w:hint="cs"/>
          <w:b w:val="0"/>
          <w:bCs/>
          <w:rtl/>
        </w:rPr>
        <w:t xml:space="preserve">، </w:t>
      </w:r>
      <w:r>
        <w:rPr>
          <w:rFonts w:hint="cs"/>
          <w:b w:val="0"/>
          <w:rtl/>
        </w:rPr>
        <w:t>وعلى هذه القاعدة اتفق أهل العلم من أهل السنة والجماعة ، ومعنى ذلك أنّ جميع الاسماء الحسنى تدل على صفات علا  تليق بذات الله تعالى ، ليس كمثل ذاته ذات ، وليس كمثل صفاته صفات ،</w:t>
      </w:r>
      <w:r>
        <w:rPr>
          <w:rFonts w:hint="cs"/>
          <w:b w:val="0"/>
          <w:bCs/>
          <w:rtl/>
        </w:rPr>
        <w:t xml:space="preserve">  ( </w:t>
      </w:r>
      <w:r>
        <w:rPr>
          <w:rFonts w:hint="cs"/>
          <w:b w:val="0"/>
          <w:rtl/>
        </w:rPr>
        <w:t xml:space="preserve">فالرحمن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 ( المؤمن ) : يدل على صفة التأمين والصدق مع عباده فيما وعدهم به من الأجر والثواب ، و ( المهيمن ): يدل على صفة الهيمنة والرعاية والوقاية والصيانة والرقابة والحفظ لكل خلقه ، والقيام على خلقه بأعمالهم ، وأرزاقهم ، وآجالهم، و ( العزيز ) : يدل على صفة العزة التي لا ترام والقوة التي لا تقهر ، والغلبة على كل شيء ، و ( الجبار ) : يدل على صفات العظمة والجبروت والقهر ونفاذ المشيئة ، و ( المتكبر ) : يدل على صفة التفرد بالعظمة والكبرياء والتعالي عن مشابهة الخلق ، و( الخالق ): يدل على صفة التقدير والإيجاد لكل شيء والخلق لكل موجود سواه ،  و ( البارئ ) : يدل على صفة إبراز خلقه إلى الوجود بقدرته لا عن مثال سابق ، و ( المصور ) : يدل على صفة التصوير ، وأنه هو الذي صور جميع الموجودات، ورتبها فأعطى كل شيء منها صورة خاصة، وهيئة منفردة، يتميز بها على اختلافها وكثرتها ، و ( الغفار ) : يدل على صفة المغفرة الذي يغفر الذنوب ويستر العيوب في الدنيا والاخرة ، و ( القهار ): يدل على صفة القهر والغلبة والتصريف على كل خلقه بسلطانه وقدرته ، و ( الوهاب ) : يدل على صفات الوهب والإنعام والعطاء ، فهو المنعم على العباد، الذي يهب بغير عوض ويعطي الحاجة بغير سؤال، كثير النعم، دائم العطاء ، و ( الرزاق ) : يدل على صفة الرزق والإمداد فهو الذي خلق </w:t>
      </w:r>
      <w:r>
        <w:rPr>
          <w:rFonts w:hint="cs"/>
          <w:b w:val="0"/>
          <w:rtl/>
        </w:rPr>
        <w:lastRenderedPageBreak/>
        <w:t xml:space="preserve">الارزاق واعطى كل الخلائق أرزاقها، و ( الفتاح ) : يدل على صفات الفتح والتيسير والمنح فهو الذي يفتح مغلق الامور، ويسهل العسير، و ( العليم ) : يدل على صفة العلم بكل معلوم فهو الذي يعلم تفاصيل الامور، ودقائق الاشياء وخفايا الضمائر، والنفوس، لا يغرب عن ملكه مثقال ذرة، فعلمه يحيط بجميع الاشياء ، و ( القابض الباسط ) : يدلان على صفات المشيئة ، والقدرة ، وقبض الرزق والعطاء عمن يشاء من الخلق بعدله وحكمته، وبسط الرزق وتوسيعه لمن يشاء من عباده بجوده ورحمته ، و ( الخافض الرافع ) : يدلان على صفات المشيئة والقدرة ، يخفض بالذل لكل من طغى وتجبر وخرج على شريعته وتمرد، ويرفع بالعز عباده المؤمنين بالطاعات ، و( المعز المذل ): يدلان على صفات المشيئة ، والقدرة ، والغلبة والإعزاز  لمن شاء من عباده ، والإذلال لمن يشاء ، و ( السميع ) : يدل على صفة السمع لكل مسموع فهو الذي لا يخفى عليه شيء في الأرض ولا في السماء وهو المحيط بكل مسموع مهما كان دقيقا ، و ( البصير ) : يدل على صفة الرؤية والبصر لكل ما كان مرئيا فهو الذي يرى الاشياء كلها ظاهرها وباطنها وهو المحيط بكل المبصرات ، و ( الحكم ) : يدل على صفة فصل القضاء بين خلقه لا راد لقضائه ولا معق لحكمه ، و ( العدل ) : يدل على صفة العدالة في الحكم بين خلقه ، والتنزه عن الظلم والجور في كل شيء ، و ( اللطيف ) : يدل على صفة اللطف والبر والرفق والتيسير والإحسان على عباده ، و ( الخبير ) : يدل على صفة الخبرة والعلم بدقائق الامور ، لا تخفى عليه خافية، ولا يغيب عن علمه شيء ، و ( الحليم ) : يدل على صفة الحلم والصبر وستر الذنوب وتأخير العقوبة ، و ( العظيم ) : يدل على صفات العظمة والجلال ، و ( الغفور ) : يدل على صفة الغفران والتجاوز عن الذنوب والخطايا ، و ( الشكور ) : يدل على صفات الشكر وتزكية القليل ومضاعفة الأجور ، و ( العلي ) : يدل على صفات العلو والرفعة ،  ، و ( الأعلى ) : يدل على صفات التعالي عن كل حد ومقدار ، و ( المتعال ) : يدل على صفات التعالي عن الانداد والاضداد والتعالي على الوصف فلا يحيط به وصف ، و ( الكبير ) : يدل على صفات الكبر والعظمة والجلال ، و ( الحفيظ ) : يدل على صفة الحفظ فلا يعزب عن حفظه شيء ، و ( المقيت ) : يدل على صفات التكفل بالأقوات والحفظ والتقدير والإمداد ، و ( الحسيب )  : يدل على صفات الكفاية وهو الذي عليه الاعتماد يكفي العباد بفضله ، و ( الجليل ) : هو العظيم المطلق المتصف بجميع صفات الكمال والمنعوت بكمالها المنزه عن كل نقص ، و ( الكريم ) : يدل على صفات الكرم والجود والعطاء والخير والشرف والفضل ، و ( الرقيب ) : يدل على صفات الرقابة والإحصاء والحفظ ، و ( المجيب ) : يدل على صفات الإجابة والقبول والكرم والعطاء ، و ( الواسع ) : يدل على السعة في جميع الصفات ، سعة العلم وسعة القدرة وسعة الكرم والرحمة والجود ، وسعت رحمته كل شيء ، و ( الحكيم ) : يدل على صفات العلم والخبرة والحكمة </w:t>
      </w:r>
      <w:r>
        <w:rPr>
          <w:rFonts w:hint="cs"/>
          <w:b w:val="0"/>
          <w:rtl/>
        </w:rPr>
        <w:lastRenderedPageBreak/>
        <w:t xml:space="preserve">والحق واللطف وحسن التقدير ، و ( الودود ) : يدل على صفات المحبة والمودة لأوليائه ، و ( المجيد ) : يدل على صفات العزة والعظمة والمجد ونهاية الإحسان ، و ( الباعث ) : يدل على صفات البعث والنشور ، باعث الخلق يوم القيامة، وباعث رسله إلى العباد ، وباعث المعونة إلى العبد ، و ( الشهيد ) : يدل على صفات العلم والسمع والبصر والشهادة والحضور والاطلاع على كل شيء فهو الحاضر الذي لا يغيب عنه شيء، وهو المطلع على كل شيء والعليم بتفاصيله ، و ( الحق ) : يدل على صفات العدل والحق والصدق ، و ( الوكيل ) : يدل على صفات التكفل بالعباد وتولي أمورهم ، و ( القوي ) : يدل على صفات القوة والقدرة والغلبة والقهر ، و ( المتين ) : يدل على صفات الشدة والقوة والقدرة ، و ( الولي ) : يدل على صفات المحبة والنصرة والتولي لأمر أوليائه ، و ( الحميد ) : يدل على استحقاق صفات الحمد والثناء ،و ( المحصي ) : يدل على صفات العلم والإحصاء ،و ( المبدئ المعيد ) : يدل على صفات الخلق والإفناء والبدء والإعادة ، ويدل على صفات القدرة والمشيئة ، الذي بدأ الخلق ، والذي يعيد الخلق بعد الحياة إلى الممات في الدنيا، وبعد الممات إلى الحياة يوم القيامة ، و ( المحيي المميت ) : يدل على صفات الإحياء والإماتة ، خالق الحياة ومعطيها لمن شاء، يحيي الخلق من العدم ثم يحييهم بعد الموت وهو مقدر الموت قهر عباده بالموت متى شاء وكيف شاء ، و ( الحي ) : يدل على صفة الحياة ، هو المتصف بالحياة الابدية التي لا بداية لها ولا نهاية فهو الباقي ازلا وابدا وهو الحي الذي لا يموت، و ( القيوم ) : يدل على صفة </w:t>
      </w:r>
      <w:proofErr w:type="spellStart"/>
      <w:r>
        <w:rPr>
          <w:rFonts w:hint="cs"/>
          <w:b w:val="0"/>
          <w:rtl/>
        </w:rPr>
        <w:t>القيومية</w:t>
      </w:r>
      <w:proofErr w:type="spellEnd"/>
      <w:r>
        <w:rPr>
          <w:rFonts w:hint="cs"/>
          <w:b w:val="0"/>
          <w:rtl/>
        </w:rPr>
        <w:t xml:space="preserve"> والقيام بالنفس والقيام على الخلق ، هو القائم بنفسه، الغني عن غيره، وهو القائم بتدبير امر خلقه في انشائهم ورزقهم ، و ( الواجد ) : يدل على صفة الوجود والغنى الكامل فهو الذي لا يعوزه شيء ولا يعجزه شيء يجد كل ما يطلبه، ويدرك كل ما يريده ، و (  الماجد ) : يدل على صفات المجد والعز في الاوصاف والافعال ، و ( الواحد ) : يدل على صفات الوحدانية والتفرد في ذاته وصفائه وافعاله ، واحد في ملكه لا ينازعه أحد، واحد في ربوبيته لا رب سواه ، واحد في ألهيته لا شريك له سبحانه ، و ( الصمد ) : يدل على صفات الغنى المطلق يقصد اليه في الحوائج ، و ( القادر المقتدر ) : يدل على كمال صفات القدرة والقوة ، فما شاء كان وما لم يشأ لم يكن ، و ( المقدم المؤخر ) : يدل على كمال صفات المشيئة والهيمنة والحكمة والقدرة فهو الذي يقدم من استحق التقديم وهو الذي يؤخر لمن شاء من الفجار والكفار وكل من يستحق التأخير ، و ( الأول الآخر ) : يدل على صفة  الأولية  بلا ابتداء إذ هو القديم بذاته ، </w:t>
      </w:r>
      <w:proofErr w:type="spellStart"/>
      <w:r>
        <w:rPr>
          <w:rFonts w:hint="cs"/>
          <w:b w:val="0"/>
          <w:rtl/>
        </w:rPr>
        <w:t>والأخروية</w:t>
      </w:r>
      <w:proofErr w:type="spellEnd"/>
      <w:r>
        <w:rPr>
          <w:rFonts w:hint="cs"/>
          <w:b w:val="0"/>
          <w:rtl/>
        </w:rPr>
        <w:t xml:space="preserve"> بلا انتهاء ، إذ هو الباقي بعد فناء خلقه فليس بعده شيء ، وتلازم الاسمين يدل على كمال الوجود المنوه عن الزمان فلا يجري عليه زمان لأنه قبل الزمان وبعد الزمان ، و ( الظاهر الباطن ) : يدل على صفة الظهور فهو الظاهر الذي ليس فوقه شيء ، وعلى صفة القرب لأنّه الباطن الذي ليس دونه شيء وهو اقرب الينا من حبل الوريد ، وتلازم الاسمين يدل على </w:t>
      </w:r>
      <w:r>
        <w:rPr>
          <w:rFonts w:hint="cs"/>
          <w:b w:val="0"/>
          <w:rtl/>
        </w:rPr>
        <w:lastRenderedPageBreak/>
        <w:t xml:space="preserve">صفة كمال الوجود القاهر للمكان ، و( الوالي ) : يدل على صفات الولاية والتملك والتصريف والتدبير كيفما يشاء ، و ( البر ) : يدل على صفات البر والرحمة والعطف والصدق فيما وعد ، و ( التواب ) : يدل على صفات التوبة والرحمة والمغفرة وقبول التوبة ، و ( المنتقم العفو) : يدل المنتقم على صفات العقوبة والانتقام من الطغاة ، وتشديد العقوبة على العصاة ، ويدل العفو على صفات العفو والكرم والمغفرة وترك المؤاخذة على الذنوب ونسيان العيوب فهو يمحو السيئات ويتجاوز عن المعاصي ، وتلازم الاسمين يدل على كمال المشيئة ، و ( الرؤوف ) : يدل على صفات الرأفة والعطف وستر العيوب ، و ( مالك الملك ) : يدل على صفات الملك والتملك والتصرف في ملكه كيف يشاء لا راد لحكمه، ولا معقب لأمره ، و ( ذو الجلال والاكرام ) : يدل على صفات الجلال والإكرام ، هو المتصف بصفات الجلال والكمال والعز والكبرياء العظمة ، المختص بالإكرام والمن والعطاء ، و ( المقسط ) : يدل على صفات القسط والعدل والحق وانصاف المظلوم من الظالم ، و ( الجامع ) : هو المتصف بجميع الكمالات كلها، ذاتا ووصفا وفعلا، وهو الذي يجمع بين الخلائق ، والذي يجمع الأولين والاخرين ، و( الغني ) : يدل على صفات الغنى والاستغناء ، فهو الذي لا يحتاج إلى شيء، وهو المستغني عن كل ما سواه، وهو الذي يفتقر اليه كل من عاداه ، و ( المغني )  : يدل على صفات العطاء والإغناء والكفاية ، فهو معطي الغنى لعباده، يغني من يشاء غناه، وهو الكافي لمن شاء من عباده ، و ( المانع المعطي ) : هو المتصف بمنع العطاء عن من يشاء ابتلاء أو حماية ، وهو المتصف بالعطاء لمن يشاء من عباده ، و ( الضار النافع ) : هو المتصف بتقدير الضر  على من أراد كيف أراد،  والمتصف بتقدير النفع والخير لمن اراد كيف اراد كل ذلك على مقتضى حكمته سبحانه ، و ( النور ) : هو المتصف بتنوير السموات والأرض وما بينهما وما فيهما ، وهو الهادي لجميع خلقه ، وهو المنير لقلوب عباده بالإيمان ، و ( الهادي ) يدل على صفات الهداية لخلقه والرشاد ل ، المبين للخلق طريق الحق ، و( البديع ) : يدل على صفات الإبداع والإيجاد على غير مثال ، و ( القديم الباقي) : يدل على صفات الديمومة والقدم والبقاء ، إذ هو الأول بلا ابتداء ، وهو الآخر بلا انتهاء ، وهو وحده له البقاء ، الدائم الوجود الموصوف بالقدم الأزلي والبقاء الابدي ، غير قابل للفناء ، و ( الوارث ) : يدل على صفات البقاء ، فهو الباقي الدائم الذي يرث الخلائق بعد فناء الخلق ، وهو يرث الأرض ومن عليها ، و ( الرشيد ) : يدل على صفات الرشاد والهداية لمن شاء إرشاده ، متصف بعظيم الحكمة بالغ الرشاد ، و ( الصبور ) : يدل على صفات الصبر والحلم لا يعاجل العصاة بالنقمة، بل يعفوا ويصفح ، ويؤخر العقوبة لمن شاء ، و ( الرب )  يدل على صفات الربوبية من الخلق والرزق والتصريف والتدبير والحكم والتشريع ، و ( الإله ) يدل على صفات الإلهية واستحقاق العبودية وحده لا شريك له ، والقريب : يدل على صفات القرب من عباده فليس أحدٌ من </w:t>
      </w:r>
      <w:r>
        <w:rPr>
          <w:rFonts w:hint="cs"/>
          <w:b w:val="0"/>
          <w:rtl/>
        </w:rPr>
        <w:lastRenderedPageBreak/>
        <w:t xml:space="preserve">عباده عنه ببعيد ، ولأوليائه قرب خاص بهم هو قرب العباية والمحبة والنصرة والتأييد ، و ( النصير ) : يدل على صفات النصرة لأوليائه المتقين وعباده الصالحين ، و ( الكافي ) : يدل على صفات الكفاية لعباده </w:t>
      </w:r>
      <w:r>
        <w:rPr>
          <w:rFonts w:hint="cs"/>
          <w:b w:val="0"/>
          <w:rtl/>
          <w:lang w:bidi="ar-EG"/>
        </w:rPr>
        <w:t xml:space="preserve">فهو الكافي لكل من التجأ إليه ، وتوكل عليه واكتفى به عمّن سواه ، و ( المحيط ) : </w:t>
      </w:r>
      <w:r>
        <w:rPr>
          <w:rFonts w:hint="cs"/>
          <w:b w:val="0"/>
          <w:rtl/>
        </w:rPr>
        <w:t xml:space="preserve">يدل على صفات الإحاطة محيط بعلمه ، ومحيط بسمعه ، ومحيط ببصره ، ومحيط بقدرته ، </w:t>
      </w:r>
      <w:r>
        <w:rPr>
          <w:rFonts w:hint="cs"/>
          <w:b w:val="0"/>
          <w:rtl/>
          <w:lang w:bidi="ar-EG"/>
        </w:rPr>
        <w:t xml:space="preserve">أحاطت قدرتُه بجميع خلقه؛ أحاط بكل شيء علمًا وأحصى كلَّ شيء عددًا، وهو المحيطُ الذي لا سبيل إلى الفرار منه إلا إليه ، و ( الشافي ) : </w:t>
      </w:r>
      <w:r>
        <w:rPr>
          <w:rFonts w:hint="cs"/>
          <w:b w:val="0"/>
          <w:rtl/>
        </w:rPr>
        <w:t>يدل على صفات العافية والشفاء لمن شاء من عباده ،</w:t>
      </w:r>
      <w:r>
        <w:rPr>
          <w:rFonts w:hint="cs"/>
          <w:b w:val="0"/>
          <w:rtl/>
          <w:lang w:bidi="ar-EG"/>
        </w:rPr>
        <w:t xml:space="preserve"> و ( المبين ) : </w:t>
      </w:r>
      <w:r>
        <w:rPr>
          <w:rFonts w:hint="cs"/>
          <w:b w:val="0"/>
          <w:rtl/>
        </w:rPr>
        <w:t xml:space="preserve">يدل على صفات البيان والتعليم ، خلق الإنسان علمه البيان </w:t>
      </w:r>
      <w:r>
        <w:rPr>
          <w:rFonts w:hint="cs"/>
          <w:b w:val="0"/>
          <w:rtl/>
          <w:lang w:bidi="ar-EG"/>
        </w:rPr>
        <w:t xml:space="preserve">وهو البَيِّنُ أمره المبين لعباده سبيلَ الرَّشاد والموضِّح لهم الأعمال الموجبة لثوابه والأعمال الموجبة لعقابه، و ( السيد ) : </w:t>
      </w:r>
      <w:r>
        <w:rPr>
          <w:rFonts w:hint="cs"/>
          <w:b w:val="0"/>
          <w:rtl/>
        </w:rPr>
        <w:t xml:space="preserve">يدل على صفات </w:t>
      </w:r>
      <w:r>
        <w:rPr>
          <w:rFonts w:hint="cs"/>
          <w:b w:val="0"/>
          <w:rtl/>
          <w:lang w:bidi="ar-EG"/>
        </w:rPr>
        <w:t xml:space="preserve">السِّيادة والشرف على الإطلاق ، و ( </w:t>
      </w:r>
      <w:r>
        <w:rPr>
          <w:rFonts w:hint="cs"/>
          <w:b w:val="0"/>
          <w:rtl/>
        </w:rPr>
        <w:t xml:space="preserve">الرفيق ) : يدل على صفات الرفق والتيسير إذ هو </w:t>
      </w:r>
      <w:r>
        <w:rPr>
          <w:rFonts w:hint="cs"/>
          <w:b w:val="0"/>
          <w:rtl/>
          <w:lang w:bidi="ar-EG"/>
        </w:rPr>
        <w:t xml:space="preserve">الرفيق ، المُيسر والمُسهل لأسباب الخير كلها ، </w:t>
      </w:r>
      <w:r>
        <w:rPr>
          <w:rFonts w:hint="cs"/>
          <w:b w:val="0"/>
          <w:spacing w:val="-6"/>
          <w:rtl/>
        </w:rPr>
        <w:t>و ( الوتر ) يدل على صفات الوحدانية والتفرد ، إذ هو الفرد الذي لا شفع له ، ولا مثل له</w:t>
      </w:r>
      <w:r>
        <w:rPr>
          <w:rFonts w:hint="cs"/>
          <w:b w:val="0"/>
          <w:rtl/>
        </w:rPr>
        <w:t xml:space="preserve"> ، </w:t>
      </w:r>
      <w:r>
        <w:rPr>
          <w:rFonts w:hint="cs"/>
          <w:b w:val="0"/>
          <w:spacing w:val="-8"/>
          <w:rtl/>
        </w:rPr>
        <w:t xml:space="preserve">له انفراد الصفات فهو العزيز بلا ذل ، والقدير بلا عجز ، والقوي بلا ضعف ، والعليم بلا جهل ، وهو الحي الذي لا يموت ، القيوم الذي لا ينام ، ليس له ند ولا ضد واحد أحد وتر صمد لم يلد ولم يولد ولم يكن له كفوا أحد ، و ( </w:t>
      </w:r>
      <w:r>
        <w:rPr>
          <w:rFonts w:hint="cs"/>
          <w:b w:val="0"/>
          <w:rtl/>
        </w:rPr>
        <w:t>السُبُّوح )  : يدل على صفات التقديس والتنزيه عن كل ما لا ينبغي له وعن كل ما لا يليق به</w:t>
      </w:r>
      <w:r>
        <w:rPr>
          <w:rFonts w:hint="cs"/>
          <w:b w:val="0"/>
          <w:spacing w:val="-8"/>
          <w:rtl/>
        </w:rPr>
        <w:t xml:space="preserve"> </w:t>
      </w:r>
      <w:r>
        <w:rPr>
          <w:rFonts w:hint="cs"/>
          <w:b w:val="0"/>
          <w:rtl/>
        </w:rPr>
        <w:t xml:space="preserve">، </w:t>
      </w:r>
      <w:r>
        <w:rPr>
          <w:rFonts w:hint="cs"/>
          <w:b w:val="0"/>
          <w:rtl/>
          <w:lang w:bidi="ar-EG"/>
        </w:rPr>
        <w:t>و ( المنان ) : يدل على صفات المن والعطاء والإحسان ، و ( المسعر ) :  يدل على صفات التسعير ، و</w:t>
      </w:r>
      <w:r>
        <w:rPr>
          <w:rFonts w:hint="cs"/>
          <w:b w:val="0"/>
          <w:rtl/>
        </w:rPr>
        <w:t>تصريف أرزاق العباد وترتيب أسبابهم ، يبسط الرزق لمن يشاء من عباده ويقدر وهو على كل شيء قدير، و ( الحيي )  : يدل على صفات الحياء والكرم والجود ،</w:t>
      </w:r>
      <w:r>
        <w:rPr>
          <w:rFonts w:hint="cs"/>
          <w:b w:val="0"/>
          <w:rtl/>
          <w:lang w:bidi="ar-EG"/>
        </w:rPr>
        <w:t xml:space="preserve"> حياؤه تعالى يتناسب مع سعة رحمته وكمال جوده وكرمه وعظيم عفوه وحلمه؛ فالعبد يجاهره بالمعصية ويستعين بنعمه على معصيته؛ ولكنَّ الرَّبَّ الحيي الستير  - سبحانه - مع كمال غناه وتمام قدرته على العبد يستحيي من هَتْك سَتره وفضيحته ، و ( الستير ) : </w:t>
      </w:r>
      <w:r>
        <w:rPr>
          <w:rFonts w:hint="cs"/>
          <w:b w:val="0"/>
          <w:rtl/>
        </w:rPr>
        <w:t xml:space="preserve">يتصف بصفات الرحمة والستر  </w:t>
      </w:r>
      <w:r>
        <w:rPr>
          <w:rFonts w:hint="cs"/>
          <w:b w:val="0"/>
          <w:rtl/>
          <w:lang w:bidi="ar-EG"/>
        </w:rPr>
        <w:t xml:space="preserve">يستر على عباده العيوب والذنوب والفضائح، وبعد فهذه الاسماء الحسنى جميعها تدل على صفات الله تعالى التي تؤدي إلى المعرفة الصحيحة بالله تعالى ، ومن عرف الله تعالى افرد له الربوبية والإلهية وكمال المحبة والتذلل والانقياد ، </w:t>
      </w:r>
    </w:p>
    <w:p w:rsidR="00853E17" w:rsidRDefault="00853E17" w:rsidP="00853E17">
      <w:pPr>
        <w:ind w:left="-46"/>
        <w:jc w:val="center"/>
        <w:rPr>
          <w:rFonts w:hint="cs"/>
          <w:b w:val="0"/>
          <w:rtl/>
          <w:lang w:bidi="ar-EG"/>
        </w:rPr>
      </w:pPr>
      <w:r>
        <w:rPr>
          <w:rFonts w:hint="cs"/>
          <w:b w:val="0"/>
          <w:rtl/>
          <w:lang w:bidi="ar-EG"/>
        </w:rPr>
        <w:t>***</w:t>
      </w:r>
    </w:p>
    <w:p w:rsidR="00853E17" w:rsidRDefault="00853E17" w:rsidP="00853E17">
      <w:pPr>
        <w:ind w:left="-46"/>
        <w:jc w:val="center"/>
        <w:rPr>
          <w:rFonts w:hint="cs"/>
          <w:bCs/>
          <w:rtl/>
          <w:lang w:bidi="ar-KW"/>
        </w:rPr>
      </w:pPr>
    </w:p>
    <w:p w:rsidR="00853E17" w:rsidRDefault="00853E17" w:rsidP="00853E17">
      <w:pPr>
        <w:ind w:lef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lastRenderedPageBreak/>
        <w:t xml:space="preserve">القاعدة </w:t>
      </w:r>
      <w:r>
        <w:rPr>
          <w:rFonts w:cs="Monotype Koufi" w:hint="cs"/>
          <w:b w:val="0"/>
          <w:sz w:val="36"/>
          <w:szCs w:val="36"/>
          <w:rtl/>
          <w:lang w:bidi="ar-KW"/>
        </w:rPr>
        <w:t>الخامس</w:t>
      </w:r>
      <w:r>
        <w:rPr>
          <w:rFonts w:cs="Monotype Koufi" w:hint="cs"/>
          <w:b w:val="0"/>
          <w:sz w:val="36"/>
          <w:szCs w:val="36"/>
          <w:rtl/>
          <w:lang w:bidi="ar-KW"/>
        </w:rPr>
        <w:t>ة</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باب الصفات أوسع من باب الأسماء ، وباب الأخبار أوسع من باب الصفات</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853E17" w:rsidRDefault="00853E17" w:rsidP="00853E17">
      <w:pPr>
        <w:ind w:left="-46"/>
        <w:jc w:val="both"/>
        <w:rPr>
          <w:rFonts w:eastAsia="Times New Roman" w:hint="cs"/>
          <w:b w:val="0"/>
          <w:bCs/>
          <w:rtl/>
        </w:rPr>
      </w:pPr>
    </w:p>
    <w:p w:rsidR="00853E17" w:rsidRDefault="00853E17" w:rsidP="00853E17">
      <w:pPr>
        <w:ind w:left="-46"/>
        <w:jc w:val="both"/>
        <w:rPr>
          <w:rFonts w:hint="cs"/>
          <w:b w:val="0"/>
          <w:rtl/>
        </w:rPr>
      </w:pPr>
      <w:r>
        <w:rPr>
          <w:rFonts w:eastAsia="Times New Roman" w:hint="cs"/>
          <w:b w:val="0"/>
          <w:bCs/>
          <w:rtl/>
        </w:rPr>
        <w:t xml:space="preserve">( أ ) باب الصفات أوسع من باب الأسماء : </w:t>
      </w:r>
      <w:r>
        <w:rPr>
          <w:rFonts w:hint="cs"/>
          <w:b w:val="0"/>
          <w:rtl/>
        </w:rPr>
        <w:t xml:space="preserve">سبق أن ذكرنا أنّ كل اسم من أسماء الله تعالى الحسنى يتضمن صفة من صفات الله تعالى فالعليم يشتق منه صفة العلم، والحكيم يشتق منه صفة الحكمة ، ولكن ليس كل صفة يؤخذ منها اسم لله , مثل الكلام صفة لله عز وجل ولكن الله سبحانه ليس من أسمائه المتكلم ، ومثل المشيئة ، فهي صفة لله تعالى ، يضل من يشاء ، ويهدي من يشاء ، ولكن الله سبحانه ليس من أسمائه </w:t>
      </w:r>
      <w:proofErr w:type="spellStart"/>
      <w:r>
        <w:rPr>
          <w:rFonts w:hint="cs"/>
          <w:b w:val="0"/>
          <w:rtl/>
        </w:rPr>
        <w:t>الشائي</w:t>
      </w:r>
      <w:proofErr w:type="spellEnd"/>
      <w:r>
        <w:rPr>
          <w:rFonts w:hint="cs"/>
          <w:b w:val="0"/>
          <w:rtl/>
        </w:rPr>
        <w:t xml:space="preserve"> ، ومثل الإرادة ، فهي صفة لله تعالى ، ولكن الله سبحانه ليس من أسمائه المريد ،  ومن أجل ذلك كان باب الصفات أوسع من باب الأسماء ، فالله يوصف بصفات كالكلام، والإرادة، والمشيئة ، وغيرها ، ولكن لا يشتق له منها أسماء ، فنصف الله تعالى بهذه الصفات على الوجه الوارد، ولا نسميه بها لأنّ باب الصفات أوسع من باب الأسماء</w:t>
      </w:r>
    </w:p>
    <w:p w:rsidR="00853E17" w:rsidRDefault="00853E17" w:rsidP="00853E17">
      <w:pPr>
        <w:ind w:left="-46"/>
        <w:jc w:val="both"/>
        <w:rPr>
          <w:rFonts w:hint="cs"/>
          <w:b w:val="0"/>
          <w:rtl/>
        </w:rPr>
      </w:pPr>
      <w:r>
        <w:rPr>
          <w:rFonts w:hint="cs"/>
          <w:b w:val="0"/>
          <w:bCs/>
          <w:rtl/>
        </w:rPr>
        <w:t xml:space="preserve">( ب ) باب الأخبار أوسع من باب الصفات : باب الأخبار أوسع من باب الصفات : </w:t>
      </w:r>
      <w:r>
        <w:rPr>
          <w:rFonts w:hint="cs"/>
          <w:b w:val="0"/>
          <w:rtl/>
        </w:rPr>
        <w:t xml:space="preserve">وذلك لأن باب الأسماء والصفات توقيفي ، فلا يسمى الله تعالى إلا بما سمى به نفسه أو سماه به رسوله صلى الله عليه وسلم ، ولا يوصف الله تعالى إلا بما وصف به نفسه أو وصفه به رسوله صلى الله عليه وسلم ، لا نتجاوز القرآن والحديث ، فباب الأسماء والصفات توقيفي ، يتوقف في ألفاظه على ما جاء في الشرع ، فلا يسمى الله ولا يوصف إلا بما جاء في الكتاب والسنة ، أما باب الإخبار عنه سبحانه وتعالى فقد يتناول الصفات وقد لا يتناولها حسب سياق </w:t>
      </w:r>
      <w:proofErr w:type="spellStart"/>
      <w:r>
        <w:rPr>
          <w:rFonts w:hint="cs"/>
          <w:b w:val="0"/>
          <w:rtl/>
        </w:rPr>
        <w:t>الأيات</w:t>
      </w:r>
      <w:proofErr w:type="spellEnd"/>
      <w:r>
        <w:rPr>
          <w:rFonts w:hint="cs"/>
          <w:b w:val="0"/>
          <w:rtl/>
        </w:rPr>
        <w:t xml:space="preserve"> وقرائن الفهم الصحيح لها ، فإنّ قوله تعالى : { فأينما تولوا فثم وجه الله } يدل يقينا على قبلة الصلاة ، وليس بالضرورة أن يدل على صفة الوجه ، وإلا كان الوجه كالفلك المحيط بالعالم ، وقوله تعالى : { كل شيء هالك إلا وجهه } يدل على فناء المخلوق وبقاء الخالق ، وليس بالضرورة أن يدل على صفة الوجه وإلا لهلكت الذات وبقي الوجه ، وقوله تعالى : { تجري بأعيننا } ، يدل يقيناً على العناية والحفظ والرعاية ، وليس بالضرورة </w:t>
      </w:r>
      <w:r>
        <w:rPr>
          <w:rFonts w:hint="cs"/>
          <w:b w:val="0"/>
          <w:rtl/>
        </w:rPr>
        <w:lastRenderedPageBreak/>
        <w:t>أن يدل على صفة العين ، وإلا كانت السفينة تجري في عين الله ، وقوله تعالى : { بل يداه مبسوطتان } ، يدل يقينا على غاية الكرم والعطاء ، وليس بالضرورة أن يدل على صفة اليد ،</w:t>
      </w:r>
    </w:p>
    <w:p w:rsidR="00853E17" w:rsidRDefault="00853E17" w:rsidP="00853E17">
      <w:pPr>
        <w:ind w:left="-46"/>
        <w:jc w:val="both"/>
        <w:rPr>
          <w:rFonts w:hint="cs"/>
          <w:b w:val="0"/>
          <w:rtl/>
        </w:rPr>
      </w:pPr>
      <w:r>
        <w:rPr>
          <w:rFonts w:eastAsia="Times New Roman" w:hint="cs"/>
          <w:b w:val="0"/>
          <w:bCs/>
          <w:rtl/>
        </w:rPr>
        <w:t xml:space="preserve">(  ت ) إثبات صفات الله تعالى تابعة للذات : </w:t>
      </w:r>
      <w:r>
        <w:rPr>
          <w:rFonts w:eastAsia="Times New Roman" w:hint="cs"/>
          <w:b w:val="0"/>
          <w:rtl/>
        </w:rPr>
        <w:t>اختلفت فرق المسلمين في هذا الامر</w:t>
      </w:r>
      <w:r>
        <w:rPr>
          <w:rFonts w:eastAsia="Times New Roman" w:hint="cs"/>
          <w:b w:val="0"/>
          <w:bCs/>
          <w:rtl/>
        </w:rPr>
        <w:t xml:space="preserve"> ، فقالت المعتزلة </w:t>
      </w:r>
      <w:r>
        <w:rPr>
          <w:rFonts w:eastAsia="Times New Roman" w:hint="cs"/>
          <w:b w:val="0"/>
          <w:rtl/>
        </w:rPr>
        <w:t>:  ليس للّه صفة، وإنّما ذاته تعالى هي التي تقوم مقام الصفة فهو سبحانه عالم بذاته، قادر بذاته، حي بذاته، لا عالم بعلم ، ولا قادر بقدرة ، ولا حي بحياة ، وهذا القول يعارض كلام الله تعالى وكلام رسوله صلى الله عليه وسلم فالقرآن والسنّة يثبتان الصفات لله، ولا يوجد أيّ دليل لصرف هذه النصوص عن ظواهرها ، كما أننا لو قلنا بأنّ صفات الله عين ذاته لما صح عندئذ حمل أيّة صفة من الصفات على الذات; لأنّه يشترط في صحة حمل شيء على شيء أن يكون هناك نوع تغاير بينهما ، وإلاّ لكان من قبيل حمل الشيء على نفسه، وهو باطل</w:t>
      </w:r>
      <w:r>
        <w:rPr>
          <w:rFonts w:eastAsia="Times New Roman" w:hint="cs"/>
          <w:b w:val="0"/>
          <w:bCs/>
          <w:rtl/>
        </w:rPr>
        <w:t xml:space="preserve"> ، </w:t>
      </w:r>
      <w:r>
        <w:rPr>
          <w:rFonts w:eastAsia="Times New Roman" w:hint="cs"/>
          <w:b w:val="0"/>
          <w:rtl/>
        </w:rPr>
        <w:t xml:space="preserve">كما أنّه لو كان العلم نفس الذات ، والقدرة نفس الذات ، لكان العلم نفس القدرة ، وهذا واضح البطلان لأنّ مفهوم العلم مغاير لمفهوم القدرة ، كما أنّ مفهوم السمع مغاير لمفهوم البصر ، وهكذا ، </w:t>
      </w:r>
      <w:r>
        <w:rPr>
          <w:rFonts w:eastAsia="Times New Roman" w:hint="cs"/>
          <w:b w:val="0"/>
          <w:bCs/>
          <w:rtl/>
        </w:rPr>
        <w:t>وقالت الكرامية :</w:t>
      </w:r>
      <w:r>
        <w:rPr>
          <w:rFonts w:eastAsia="Times New Roman" w:hint="cs"/>
          <w:b w:val="0"/>
          <w:rtl/>
        </w:rPr>
        <w:t xml:space="preserve"> إنّ صفات الله تعالى غير ذاته ، وأجازوا أن تكون منها صفات حادثة قائمة بذاته ، وهذا القول باطل لأنّ معنى حدوث الصفة أنها لم تكن موجودة ، ثم أوجدها الله ، وفي هذا نسبة النقص إلى صفات الله تعالى قبل أن يوجدها الله  ، ثم يلزم من اتّصاف الله تعالى بصفات حادثة افتقاره تعالى إلى شيء محدث ، والله تعالى منزّه عن جميع أنواع الاحتياج والافتقار ، وعن جميع أنواع النقص قبل التمام ، ثم كيف للقديم أن يقبل الحادث ، إذ القديم هو صفات الخالق والحادث صفات المخلوق أياً كان الحادث ، إذ معنى الحادث : الموجود الذي أوجده الله تعالى بعد عدمه ، وهو نفس المعنى المقصود بالمخلوق ، فلا يصح أبدا قبول القديم للحادث ولا قبول الحادث للقديم ، وإلا جاز الاتحاد والحلول بين الخالق والمخلوق ، وهذا مستحيل ، وكذلك فإن قبل القديم الحادث - وهذا محال - لم يؤمن عليه الفناء ، لأنّ الحادث يقبل الفناء ، </w:t>
      </w:r>
      <w:r>
        <w:rPr>
          <w:rFonts w:eastAsia="Times New Roman" w:hint="cs"/>
          <w:b w:val="0"/>
          <w:bCs/>
          <w:rtl/>
        </w:rPr>
        <w:t>وقال أهل السنة والجماعة :</w:t>
      </w:r>
      <w:r>
        <w:rPr>
          <w:rFonts w:eastAsia="Times New Roman" w:hint="cs"/>
          <w:b w:val="0"/>
          <w:rtl/>
        </w:rPr>
        <w:t xml:space="preserve"> أنّ الله تعالى كما أنّ له الذات القديم الباقي الأزلي الأبدي سبحانه ، فإن له صفات قديمة تابعة للذات ، فهو عالم بعلم ، وقادر بقدرة ، ومريد بإرادة ، لا نقول هي عين الذات ( بمعنى نفي الصفات ) ولا نقول أنّها غير الذات ، ( رفضاً لمقولة تعدد القدماء ) إذ لا قديم إلا الواحد القهار سبحانه ، فهم يثبتون الصفات ، ويثبتون قدم الصفات لأنها تابعة للذات تأخذ حكمها ، ثم كما قالوا : إنما الأسماء للمسمى لا هي هو ولا هي غيره ، كان قولهم - لله درهم - إنما الصفات للذات لا هي هو ولا هي غيره ، فهم يثبتون الصفات ولا ينفونها كما فعل أهل الاعتزال ، ويثبتون قدم الصفات ، فلا هم يقولون بما ينافي المعقول والمنقول كقول الكرامية من جواز حدوث الصفات في ذات الباري تعالى ،  ثم هم يثبتون وحدانية الأول الآخر القديم الباقي ، ولا يقولون بتعدد القدماء ،</w:t>
      </w:r>
    </w:p>
    <w:p w:rsidR="00853E17" w:rsidRDefault="00853E17" w:rsidP="00853E17">
      <w:pPr>
        <w:ind w:left="-46"/>
        <w:jc w:val="center"/>
        <w:rPr>
          <w:b w:val="0"/>
        </w:rPr>
      </w:pPr>
      <w:r>
        <w:rPr>
          <w:rFonts w:hint="cs"/>
          <w:b w:val="0"/>
          <w:rtl/>
        </w:rPr>
        <w:lastRenderedPageBreak/>
        <w:t>***</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xml:space="preserve">القاعدة </w:t>
      </w:r>
      <w:r>
        <w:rPr>
          <w:rFonts w:cs="Monotype Koufi" w:hint="cs"/>
          <w:b w:val="0"/>
          <w:sz w:val="36"/>
          <w:szCs w:val="36"/>
          <w:rtl/>
          <w:lang w:bidi="ar-KW"/>
        </w:rPr>
        <w:t>السادس</w:t>
      </w:r>
      <w:r>
        <w:rPr>
          <w:rFonts w:cs="Monotype Koufi" w:hint="cs"/>
          <w:b w:val="0"/>
          <w:sz w:val="36"/>
          <w:szCs w:val="36"/>
          <w:rtl/>
          <w:lang w:bidi="ar-KW"/>
        </w:rPr>
        <w:t>ة</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أقسام صفات الله تعالى</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853E17" w:rsidRDefault="00853E17" w:rsidP="00853E17">
      <w:pPr>
        <w:ind w:left="-46"/>
        <w:jc w:val="both"/>
        <w:rPr>
          <w:rFonts w:hint="cs"/>
          <w:bCs/>
          <w:rtl/>
        </w:rPr>
      </w:pPr>
    </w:p>
    <w:p w:rsidR="00853E17" w:rsidRDefault="00853E17" w:rsidP="00853E17">
      <w:pPr>
        <w:ind w:left="-46"/>
        <w:jc w:val="both"/>
        <w:rPr>
          <w:rFonts w:hint="cs"/>
          <w:b w:val="0"/>
          <w:rtl/>
        </w:rPr>
      </w:pPr>
      <w:r>
        <w:rPr>
          <w:rFonts w:hint="cs"/>
          <w:bCs/>
          <w:rtl/>
        </w:rPr>
        <w:t xml:space="preserve">( أ ) تتعدد طرق تقسيم الصفات وفقاً للوجوب ، ووفقاً للمعنى ، ووفقاً للأحكام ، فمن جهة الوجوب ، </w:t>
      </w:r>
      <w:r>
        <w:rPr>
          <w:rFonts w:hint="cs"/>
          <w:b w:val="0"/>
          <w:rtl/>
        </w:rPr>
        <w:t>تنقسم إلى صفات واجبة عقلاً وسمعاً ، وصفاتٍ واجبة سمعاً فقط ، وصفات خبرية قد تحمل على كونها صفات ، وقد تحمل على كونها أخبار</w:t>
      </w:r>
      <w:r>
        <w:rPr>
          <w:rFonts w:hint="cs"/>
          <w:b w:val="0"/>
          <w:bCs/>
          <w:rtl/>
        </w:rPr>
        <w:t xml:space="preserve"> ، ومن جهة المعنى </w:t>
      </w:r>
      <w:r>
        <w:rPr>
          <w:rFonts w:hint="cs"/>
          <w:b w:val="0"/>
          <w:rtl/>
        </w:rPr>
        <w:t xml:space="preserve">تنقسم إلى قسمين ثبوتية وسلبية‏ ، </w:t>
      </w:r>
      <w:r>
        <w:rPr>
          <w:rFonts w:hint="cs"/>
          <w:b w:val="0"/>
          <w:bCs/>
          <w:rtl/>
        </w:rPr>
        <w:t>فالصفات الثبوتية‏</w:t>
      </w:r>
      <w:r>
        <w:rPr>
          <w:rFonts w:hint="cs"/>
          <w:b w:val="0"/>
          <w:rtl/>
        </w:rPr>
        <w:t xml:space="preserve"> :‏ ما أثبته الله تعالى لنفسه في كتابه، أو على لسان رسوله، صلى الله عليه وسلم ، </w:t>
      </w:r>
      <w:r>
        <w:rPr>
          <w:rFonts w:hint="cs"/>
          <w:b w:val="0"/>
          <w:bCs/>
          <w:rtl/>
        </w:rPr>
        <w:t>والصفات السلبية‏ :</w:t>
      </w:r>
      <w:r>
        <w:rPr>
          <w:rFonts w:hint="cs"/>
          <w:b w:val="0"/>
          <w:rtl/>
        </w:rPr>
        <w:t>‏ ما نفاها الله سبحانه عن نفسه في كتابه، أو على لسان رسوله صلى الله عليه وسلم ،</w:t>
      </w:r>
      <w:r>
        <w:rPr>
          <w:rFonts w:hint="cs"/>
          <w:b w:val="0"/>
          <w:bCs/>
          <w:rtl/>
        </w:rPr>
        <w:t xml:space="preserve"> ومن جهة الأحكام </w:t>
      </w:r>
      <w:r>
        <w:rPr>
          <w:rFonts w:hint="cs"/>
          <w:b w:val="0"/>
          <w:rtl/>
        </w:rPr>
        <w:t>تنقسم إلى قسمين محكمة ومتشابهة ،</w:t>
      </w:r>
      <w:r>
        <w:rPr>
          <w:rFonts w:hint="cs"/>
          <w:b w:val="0"/>
          <w:bCs/>
          <w:rtl/>
        </w:rPr>
        <w:t xml:space="preserve"> فالمحكمة </w:t>
      </w:r>
      <w:r>
        <w:rPr>
          <w:rFonts w:hint="cs"/>
          <w:b w:val="0"/>
          <w:rtl/>
        </w:rPr>
        <w:t xml:space="preserve">صفات كمال وجلال واكرام لا نقص فيها بوجه من الوجوه ، كالحياة والعلم، والقدرة، والسمع والبصر والكلام ، والعزة والحكمة والكبرياء والعظمة ، والرحمة والمغفرة والكرم ، وهذه فيجب إثباتها لله تعالى حقيقة على الوجه اللائق به ، </w:t>
      </w:r>
      <w:r>
        <w:rPr>
          <w:rFonts w:hint="cs"/>
          <w:b w:val="0"/>
          <w:bCs/>
          <w:rtl/>
        </w:rPr>
        <w:t>والمتشابهة</w:t>
      </w:r>
      <w:r>
        <w:rPr>
          <w:rFonts w:hint="cs"/>
          <w:b w:val="0"/>
          <w:rtl/>
        </w:rPr>
        <w:t xml:space="preserve"> ، وهذه قد تكون صفاتاً وقد تكون أخباراً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w:t>
      </w:r>
      <w:r>
        <w:rPr>
          <w:rFonts w:hint="cs"/>
          <w:b w:val="0"/>
          <w:bCs/>
          <w:rtl/>
        </w:rPr>
        <w:t xml:space="preserve"> وعلى ذلك يجتمع لنا من أقسام الصفات سبعة أقسام تتمثل في :</w:t>
      </w:r>
    </w:p>
    <w:p w:rsidR="00853E17" w:rsidRDefault="00853E17" w:rsidP="00853E17">
      <w:pPr>
        <w:ind w:left="-46"/>
        <w:jc w:val="both"/>
        <w:rPr>
          <w:rFonts w:hint="cs"/>
          <w:b w:val="0"/>
          <w:bCs/>
          <w:rtl/>
        </w:rPr>
      </w:pPr>
      <w:r>
        <w:rPr>
          <w:rFonts w:hint="cs"/>
          <w:b w:val="0"/>
          <w:bCs/>
          <w:rtl/>
        </w:rPr>
        <w:t xml:space="preserve">( ب ) الصفات من حيث التقسيم الأول وفقاً للوجوب : فمن جهة الوجوب ، </w:t>
      </w:r>
      <w:r>
        <w:rPr>
          <w:rFonts w:hint="cs"/>
          <w:b w:val="0"/>
          <w:rtl/>
        </w:rPr>
        <w:t>تنقسم إلى صفات واجبة عقلاً وسمعاً ، وصفاتٍ واجبة سمعاً فقط ، وصفات خبرية قد تحمل على كونها صفات ، وقد تحمل على كونها أخبار</w:t>
      </w:r>
      <w:r>
        <w:rPr>
          <w:rFonts w:hint="cs"/>
          <w:b w:val="0"/>
          <w:bCs/>
          <w:rtl/>
        </w:rPr>
        <w:t xml:space="preserve"> ،</w:t>
      </w:r>
      <w:r>
        <w:rPr>
          <w:rFonts w:hint="cs"/>
          <w:b w:val="0"/>
          <w:rtl/>
        </w:rPr>
        <w:t xml:space="preserve"> والقسم الأول الصفات الواجبة في حق الله تعالى والتي دل على وجوبها العقل والشرع ، ويتمثل في صفات الوجود والبقاء والمخالفة للحوادث والوحدانية والحياة والقيام بالنفس والقدرة والإرادة والعلم والسمع والبصر </w:t>
      </w:r>
      <w:r>
        <w:rPr>
          <w:rFonts w:hint="cs"/>
          <w:b w:val="0"/>
          <w:rtl/>
        </w:rPr>
        <w:lastRenderedPageBreak/>
        <w:t xml:space="preserve">والكلام ، والقسم الثاني الصفات الواجبة في حق الله تعالى والتي دل على وجوبها الشرع بمفرده ، والقاعدة الجامعة في هذا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وأما القسم الثالث فهو الصفات الخبرية ، </w:t>
      </w:r>
      <w:r>
        <w:rPr>
          <w:rFonts w:eastAsia="Times New Roman" w:hint="cs"/>
          <w:b w:val="0"/>
          <w:rtl/>
        </w:rPr>
        <w:t xml:space="preserve">وهي الصفات التي وردت بها الأخبار من الكتاب والسنة الثابتة ، ، ومن ذلك ( الوجه ) و ( النفس ) و ( العين ) و ( اليد ) و ( الأصابع ) و ( القدم ) ومن ذلك أيضاً ( المحبة ) و ( الرضا ) و ( الفرح ) و ( الضحك ) و ( الغضب )  و ( الكراهة ) ومن ذلك أيضا ( المجيء ) و ( النزول ) و ( الاستواء ) وهذه إن حملت على كونها صفات فإننا  نؤمن بها على الوجه الذي يليق بالله مع تنزيهه سبحانه عن المعاني التي لا تليق بالله فيها ، وإن حُملت على كونها أخباراً نحمل الآيات على المعنى المراد من سياقها ولا نتعرض لمعانيها التي لا تليق بالله ،  </w:t>
      </w:r>
      <w:r>
        <w:rPr>
          <w:rFonts w:hint="cs"/>
          <w:b w:val="0"/>
          <w:rtl/>
        </w:rPr>
        <w:t>ومثاله حديث النزول عند ثلث الليل ، فالمراد منه بيان فضل هذا الوقت للتعبد ، ولا نتعرض للنزول ، بل له مسالك ثلاث عند أهل السنّة نتعرض لها لاحقاً ،</w:t>
      </w:r>
      <w:r>
        <w:rPr>
          <w:rFonts w:hint="cs"/>
          <w:b w:val="0"/>
          <w:bCs/>
          <w:rtl/>
        </w:rPr>
        <w:t xml:space="preserve"> </w:t>
      </w:r>
    </w:p>
    <w:p w:rsidR="00853E17" w:rsidRDefault="00853E17" w:rsidP="00853E17">
      <w:pPr>
        <w:ind w:left="-46"/>
        <w:jc w:val="both"/>
        <w:rPr>
          <w:rFonts w:hint="cs"/>
          <w:b w:val="0"/>
          <w:rtl/>
        </w:rPr>
      </w:pPr>
      <w:r>
        <w:rPr>
          <w:rFonts w:hint="cs"/>
          <w:bCs/>
          <w:rtl/>
        </w:rPr>
        <w:t>( ت ) صفات الله تعالى تنقسم من حيث المعنى إلى قسمين ثبوتية وسلبية</w:t>
      </w:r>
      <w:r>
        <w:rPr>
          <w:rFonts w:hint="cs"/>
          <w:b w:val="0"/>
          <w:rtl/>
        </w:rPr>
        <w:t xml:space="preserve">‏ ، </w:t>
      </w:r>
      <w:r>
        <w:rPr>
          <w:rFonts w:hint="cs"/>
          <w:b w:val="0"/>
          <w:bCs/>
          <w:rtl/>
        </w:rPr>
        <w:t>فالصفات الثبوتية‏</w:t>
      </w:r>
      <w:r>
        <w:rPr>
          <w:rFonts w:hint="cs"/>
          <w:b w:val="0"/>
          <w:rtl/>
        </w:rPr>
        <w:t xml:space="preserve"> :‏ ما أثبته الله تعالى لنفسه في كتابه، أو على لسان رسوله، صلى الله عليه وسلم، </w:t>
      </w:r>
      <w:r>
        <w:rPr>
          <w:rFonts w:hint="cs"/>
          <w:b w:val="0"/>
          <w:bCs/>
          <w:rtl/>
        </w:rPr>
        <w:t>والصفات السلبية‏ :</w:t>
      </w:r>
      <w:r>
        <w:rPr>
          <w:rFonts w:hint="cs"/>
          <w:b w:val="0"/>
          <w:rtl/>
        </w:rPr>
        <w:t xml:space="preserve">‏ ما نفاها الله سبحانه عن نفسه في كتابه، أو على لسان رسوله صلى الله عليه وسلم، </w:t>
      </w:r>
      <w:r>
        <w:rPr>
          <w:rFonts w:hint="cs"/>
          <w:b w:val="0"/>
          <w:bCs/>
          <w:rtl/>
        </w:rPr>
        <w:t>والصفات الثبوتية منها صفات محكمة</w:t>
      </w:r>
      <w:r>
        <w:rPr>
          <w:rFonts w:hint="cs"/>
          <w:b w:val="0"/>
          <w:rtl/>
        </w:rPr>
        <w:t xml:space="preserve"> ، وهذه كلها صفات كمال وجلال واكرام لا نقص فيها بوجه من الوجوه، كالحياة والعلم، والقدرة، والسمع والبصر والكلام ، والعزة والحكمة والكبرياء والعظمة ، والرحمة والمغفرة والكرم ، وهذه فيجب إثباتها لله تعالى حقيقة على الوجه اللائق به ، </w:t>
      </w:r>
      <w:r>
        <w:rPr>
          <w:rFonts w:hint="cs"/>
          <w:b w:val="0"/>
          <w:bCs/>
          <w:rtl/>
        </w:rPr>
        <w:t>ومنها صفات متشابهة</w:t>
      </w:r>
      <w:r>
        <w:rPr>
          <w:rFonts w:hint="cs"/>
          <w:b w:val="0"/>
          <w:rtl/>
        </w:rPr>
        <w:t xml:space="preserve"> ، 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ومثالها الاستواء على العرش، والنزول إلى السماء الدنيا، والوجه، واليدين، ونحو ذلك من الصفات الخبرية ، فهي تثبت لله تعالى صفات معينه ، ولكن قد يوجب اثباتها النقص على الله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وهي أحدى ثلاث طرق لا رابع لها ، إما اثبات الوجه على سبيل الصفة لا سبيل الجزء والجارحة ، وإما حمل الآية على المجاز المراد من الوجه وهو الذات ، وإما تفويض علمها إلى الله مع المنع من تفسيرها على ظاهرها ( الذي هو الجزء من الذات ) مع تنزيه الله تعالى عن النقص ، مع الحذر من اثبات الوجه </w:t>
      </w:r>
      <w:r>
        <w:rPr>
          <w:rFonts w:hint="cs"/>
          <w:b w:val="0"/>
          <w:rtl/>
        </w:rPr>
        <w:lastRenderedPageBreak/>
        <w:t xml:space="preserve">على أته جزء من الذات ، فهذا تشبيه ، وخروج عن إطار أهل السنّة إلى المشبهة ، ومع الحذر من نفي ( الوجه ) كأن يقول : الله تعالى لا وجه له ، فهذا تعطيل وخروج عن إطار أهل السنّة إلى الاعتزال ، ومثاله أيضا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والارتفاع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r>
        <w:rPr>
          <w:rFonts w:hint="cs"/>
          <w:b w:val="0"/>
          <w:bCs/>
          <w:rtl/>
        </w:rPr>
        <w:t>والصفات الثبوتية</w:t>
      </w:r>
      <w:r>
        <w:rPr>
          <w:rFonts w:hint="cs"/>
          <w:b w:val="0"/>
          <w:rtl/>
        </w:rPr>
        <w:t xml:space="preserve"> تنقسم كذلك إلى قسمين‏:‏ ذاتية وفعلية ، فالذاتية‏ :‏ هي التي لم يزل ولا يزال متصفًا بها منزهاً عن أضدادها ، كالعلم، والقدرة، والسمع، والبصر، والكلام والعزة، والحكمة، والعلو، والعظمة، ، والفعلية‏ :‏ وهي التي تتعلق بمشيئته، إن شاء فعلها، وإن شاء لم يفعلها كالخلق والرزق والإحياء والإماتة ، </w:t>
      </w:r>
      <w:r>
        <w:rPr>
          <w:rFonts w:hint="cs"/>
          <w:b w:val="0"/>
          <w:bCs/>
          <w:rtl/>
        </w:rPr>
        <w:t xml:space="preserve">والصفات السلبية </w:t>
      </w:r>
      <w:r>
        <w:rPr>
          <w:rFonts w:hint="cs"/>
          <w:b w:val="0"/>
          <w:rtl/>
        </w:rPr>
        <w:t xml:space="preserve">: منها صفات سلبية واضحة لكل مسلم لا تحتاج إلى فقه واستنباط  كالموت، والنوم، والجهل، والنسيان، والعجز، والتعب‏ ، والوالد والصاحبة والولد ، فيجب نفيها عن الله تعالى عند كل مسلم ، </w:t>
      </w:r>
      <w:r>
        <w:rPr>
          <w:rFonts w:hint="cs"/>
          <w:b w:val="0"/>
          <w:bCs/>
          <w:rtl/>
        </w:rPr>
        <w:t>وهناك صفات سلبية</w:t>
      </w:r>
      <w:r>
        <w:rPr>
          <w:rFonts w:hint="cs"/>
          <w:b w:val="0"/>
          <w:rtl/>
        </w:rPr>
        <w:t xml:space="preserve"> تحتاج إلى فقه ومعرفة بالواجب والجائز والمستحيل في حق الله تعالى ، ومعرفة معاني القديم والمحدث ، والحد والمقدار والزمان والمكان والجهة ، وهذه كتنزيه الله تعالى عن الحد والمقدار والزمان والمكان والتغير والحدوث ، وهذه لا يطالب العامي بالعلم بها ، ولكن يجب على أهل العلم بالدين نفيها وإلا عددناهم من أهل الحشو ، وإن أبو إلا الخوض في الظواهر مع الوقيعة في أهل التنزيه والتقديس من علماء أهل السنة والجماعة فأولئك الذين سماهم الله تعالى أهل الزيغ في قوله تعالى : { هُوَ الَّذِي أَنْزَلَ عَلَيْكَ الْكِتَابَ مِنْهُ آيَاتٌ مُحْكَمَاتٌ هُنَّ أُمُّ الْكِتَابِ </w:t>
      </w:r>
      <w:r>
        <w:rPr>
          <w:rFonts w:hint="cs"/>
          <w:b w:val="0"/>
          <w:rtl/>
        </w:rPr>
        <w:lastRenderedPageBreak/>
        <w:t>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ويجب التحذير منهم انتصاراً للحق ودفاعاً عن عقيدة التقديس والتنزيه التي هي مفخرة المسلمين على أهل الارض جميعا ،</w:t>
      </w:r>
    </w:p>
    <w:p w:rsidR="00853E17" w:rsidRDefault="00853E17" w:rsidP="00853E17">
      <w:pPr>
        <w:ind w:left="-46"/>
        <w:jc w:val="both"/>
        <w:rPr>
          <w:rFonts w:hint="cs"/>
          <w:b w:val="0"/>
          <w:bCs/>
          <w:rtl/>
        </w:rPr>
      </w:pPr>
      <w:r>
        <w:rPr>
          <w:rFonts w:hint="cs"/>
          <w:bCs/>
          <w:rtl/>
        </w:rPr>
        <w:t>( ث ) الصفات الثبوتية :</w:t>
      </w:r>
      <w:r>
        <w:rPr>
          <w:rFonts w:hint="cs"/>
          <w:b w:val="0"/>
          <w:rtl/>
        </w:rPr>
        <w:t xml:space="preserve"> هي الصفات الثابتة لله تعالى، والمثبتة له كلّ وصف يعدّ كمالاً له تعالى ، وهي كل صفة أثبتها الله تعالى لنفسه في كتابه، أو على لسان رسوله، صلى الله عليه وسلم ، </w:t>
      </w:r>
      <w:r>
        <w:rPr>
          <w:rFonts w:hint="cs"/>
          <w:b w:val="0"/>
          <w:bCs/>
          <w:rtl/>
        </w:rPr>
        <w:t>وتنقسم صفات الله الثبوتية إلى قسمين</w:t>
      </w:r>
      <w:r>
        <w:rPr>
          <w:rFonts w:hint="cs"/>
          <w:b w:val="0"/>
          <w:rtl/>
        </w:rPr>
        <w:t xml:space="preserve"> : ( أ ) الصفات الذاتية : وهي الصفات التي يكون ثبوتها لله تعالى من خلال تعلقها بذات الله تعالى  ، ومثال ذلك : الحياة، العلم، القدرة ، ( ب ) والصفات الفعلية: وهي الصفات التي يكون ثبوتها لله تعالى من خلال الأفعال الصادرة عنه سبحانه ، ومثال ذلك الخلق والرزق والهداية والإضلال ،</w:t>
      </w:r>
    </w:p>
    <w:p w:rsidR="00853E17" w:rsidRDefault="00853E17" w:rsidP="00853E17">
      <w:pPr>
        <w:ind w:left="-46"/>
        <w:jc w:val="both"/>
        <w:rPr>
          <w:rFonts w:hint="cs"/>
          <w:b w:val="0"/>
          <w:rtl/>
          <w:lang w:bidi="ar-KW"/>
        </w:rPr>
      </w:pPr>
      <w:r>
        <w:rPr>
          <w:rFonts w:eastAsia="Times New Roman" w:hint="cs"/>
          <w:b w:val="0"/>
          <w:bCs/>
          <w:rtl/>
        </w:rPr>
        <w:t xml:space="preserve">( ج ) خصائص صفات الله الثبوتية : </w:t>
      </w:r>
      <w:r>
        <w:rPr>
          <w:rFonts w:eastAsia="Times New Roman" w:hint="cs"/>
          <w:b w:val="0"/>
          <w:rtl/>
        </w:rPr>
        <w:t>تنقسم صفات الله الثبوتية إلى صفات الله الذاتية وصفات الله الفعلية ، والصفات الذاتية منها : ( أ ) صفات شرعية عقلية محكمة ، جاء الشرع الحكيم بثبوتها لله ، كما يحكم العقل الصريح بوجوبها لله تعالى لأنها يفيد الكمال الواجب لله تعالى ، وهي تشمل الحياة والعلم والقدرة والإرادة والسمع والبصر والكلام ، ( ب ) ومنها صفات شرعية محكمة جاء الشرع الصحيح بوصف الله تعالى به ، من صفات الجلال والإكرام كالعزة والمجد والعظمة والكبرياء والرحمة ،  ( ت ) ومنها صفات وردت بها الاخبار ، ولذلك سميت الصفات الخبرية ، وهي تشمل الوجه واليد والعين مما قد يوحي بالجزء على ذات الله ، وتشمل : الاستواء والنزول والمجيء ، وهي قد توحي بالحد والتغير والحدوث والحركة والسكون في ذات الله تعالى ، والغضب والضحك والسرور مما قد يوحي بالتغير في ذات الله تعالى ، ولهذا سميت ( الصفات المتشابهة ) لكونها تحتاج في اثباتها إلى ردها إلى المحكمات حتى لا يؤول اثباتها إلى الله تعالى بالنقص وسلب الكمال ،  ( ث ) ومنها الصفات الفعلية</w:t>
      </w:r>
      <w:r>
        <w:rPr>
          <w:rFonts w:hint="cs"/>
          <w:b w:val="0"/>
          <w:rtl/>
        </w:rPr>
        <w:t xml:space="preserve"> :‏ وهي التي تتعلق بمشيئته سبحانه ، إن شاء فعلها، وإن شاء لم يفعلها </w:t>
      </w:r>
      <w:r>
        <w:rPr>
          <w:rFonts w:eastAsia="Times New Roman" w:hint="cs"/>
          <w:b w:val="0"/>
          <w:rtl/>
        </w:rPr>
        <w:t xml:space="preserve">، كالخلق والرزق والتدبير والتصريف ، يضل من يشاء ، ويهدي من يشاء ، ويعز من يشاء ، ويذل من يشاء ، ومن الفقه في الدين فيما يتعلق بصفات الله تعالى الفعلية أنّ لها تعلقين ، الأول : تعلق بالخالق سبحانه ، والثاني : تعلق بالمخلوق ، وإذا كانت القاعدة تحكم بأنّ كل ما تعلق بالقديم قديم ، وكل ما تعلق بالحادث حادث ، فعلى ذلك : فما تعلق بالله تعالى منها فهو قديم ، كما قال الطحاوي رحمه الله - معبراً عن عقيدة أهل السنة والجماعة -  : ( ما زال بصفاته قديما قبل خلقه ، لم يزدد بكونهم شيئا ، لم يكن قبلهم من صفته ، وكما كان بصفاته أزليا ، كذلك لا يزال عليها أبديا ، ليس بعد </w:t>
      </w:r>
      <w:r>
        <w:rPr>
          <w:rFonts w:eastAsia="Times New Roman" w:hint="cs"/>
          <w:b w:val="0"/>
          <w:rtl/>
        </w:rPr>
        <w:lastRenderedPageBreak/>
        <w:t xml:space="preserve">خلق الخلق استفاد اسم الخالق ، ولا بإحداث البرية استفاد اسم الباري ، له معنى الربوبية ولا مربوب ، ومعنى الخالق ولا مخلوق ، وكما أنه محيي الموتى بعدما أحيا ، استحق هذا الاسم قبل إحيائهم ، كذلك استحق اسم الخالق  قبل إنشائهم ، ذلك بأنه على كل شيء قدير ، وكل شيء إليه فقير ، وكل أمر عليه يسير ، لا يحتاج إلى شيء ، ليس كمثله شيء وهو السميع البصير) [ العقيدة الطحاوية ]  ، وما تعلق بالمخلوق الحادث فهو مخلوق حادث ، كما قال تعالى : { </w:t>
      </w:r>
      <w:r>
        <w:rPr>
          <w:rFonts w:hint="cs"/>
          <w:b w:val="0"/>
          <w:rtl/>
        </w:rPr>
        <w:t xml:space="preserve">وَاللَّهُ خَلَقَكُمْ وَمَا تَعْمَلُونَ </w:t>
      </w:r>
      <w:r>
        <w:rPr>
          <w:rFonts w:eastAsia="Times New Roman" w:hint="cs"/>
          <w:b w:val="0"/>
          <w:rtl/>
        </w:rPr>
        <w:t xml:space="preserve">} [ الصافات : 96 ] ، ومن طلب من هذا العلم المزيد ، فقد طلب ما هو أوسع من عقله ، وأعلى من قدرته ، ولقد تاهت في هذا المأزق عقول وذلك فيه أفهام ، وكم من أشياء مخلوقة ، لا قدرة للعقل البشري على معرفتها  كالروح التي نحملها وتسير معنا ، ولا نعلم عنها شيئا ، كما قال تعالى : { </w:t>
      </w:r>
      <w:r>
        <w:rPr>
          <w:rFonts w:hint="cs"/>
          <w:b w:val="0"/>
          <w:rtl/>
        </w:rPr>
        <w:t xml:space="preserve">وَيَسْأَلُونَكَ عَنِ الرُّوحِ قُلِ الرُّوحُ مِنْ أَمْرِ رَبِّي وَمَا أُوتِيتُمْ مِنَ الْعِلْمِ إِلَّا قَلِيلًا } [ الإسراء : 85 ] ، فالذي نجزم به في هذا المبحث أنّ الله تعالى هو الخالق ومن عداه مخلوق ، وهو الأول الأزلي ذو السلطان القديم ، ليس من قديم أزلي إلا هو ، ومن عداه محدث مخلوق كان بقوله تعالى { كن } بعد أن لم يكن ، خلقه الله تعالى من العدم ، </w:t>
      </w:r>
      <w:r>
        <w:rPr>
          <w:rFonts w:eastAsia="Times New Roman" w:hint="cs"/>
          <w:b w:val="0"/>
          <w:rtl/>
        </w:rPr>
        <w:t xml:space="preserve">ومن أجمل ما يحضرني في هذا المقام قول الطحاوي لمن أرد أن يحوز علم القدر : </w:t>
      </w:r>
      <w:r>
        <w:rPr>
          <w:rFonts w:hint="cs"/>
          <w:b w:val="0"/>
          <w:rtl/>
        </w:rPr>
        <w:t xml:space="preserve">( وأصل القدر سر الله تعالى في خلقه ، لم يطلع على ذلك ملك مقرب ،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قال تعالى في كتابه : { </w:t>
      </w:r>
      <w:r>
        <w:rPr>
          <w:rFonts w:hint="cs"/>
          <w:b w:val="0"/>
          <w:bdr w:val="none" w:sz="0" w:space="0" w:color="auto" w:frame="1"/>
          <w:rtl/>
        </w:rPr>
        <w:t xml:space="preserve">لا يسأل عما يفعل وهم يسألون </w:t>
      </w:r>
      <w:r>
        <w:rPr>
          <w:rFonts w:hint="cs"/>
          <w:b w:val="0"/>
          <w:rtl/>
        </w:rPr>
        <w:t>}  ) أهـ [ العقيدة الطحاوية ] ، والشاهد من ذلك أنه ليس كل علوم الإلهيات تدرك لأنّ أكثرها فوق طاقة المخلوق الضعيف ، ولكن</w:t>
      </w:r>
      <w:r>
        <w:rPr>
          <w:rFonts w:eastAsia="Times New Roman" w:hint="cs"/>
          <w:b w:val="0"/>
          <w:rtl/>
        </w:rPr>
        <w:t xml:space="preserve"> هناك أصول نرجع إليها مفادها أنّ ما تعلق بالله تعالى فهو كما يليق بالله ، وما تعلق بالمخلوق فهو كما يليق بالمخلوق ، وأنّ الله تعالى له الكمال قبل خلق الخلق ، لم يستفد اسم الخالق من خلقهم ، ولا اسم الرازق من رزقهم ، </w:t>
      </w:r>
      <w:r>
        <w:rPr>
          <w:rFonts w:hint="cs"/>
          <w:b w:val="0"/>
          <w:rtl/>
        </w:rPr>
        <w:t xml:space="preserve">قال الغزالي : ( والكاشف للغطاء عن هذا أن السيف في الغمد يسمى صارما وعند حصول القطع به وفي تلك الحالة على الاقتران يسمى صارما ، وهما بمعنيين مختلفين ، فهو في الغمد صارم بالقوة وعند حصول القطع صارم بالفعل .. فبالمعنى الذي يسمى السيف في الغمد صارما يصدق اسم الخالق على الله تعالى في الأزل فإن الخلق إذ أجري بالفعل لم يكن لتجدد أمر في الذات لم يكن ، بل كل ما يشترط لتحقيق الفعل موجود في الأزل .. وإذا كشف الغطاء على هذا الوجه ارتفع الخلاف ) [ الاقتصاد في الاعتقاد ص 80 ] ، وحاصل الأمر أنّ صفات الله تعالى الفعلية ، لها تعلقان ، تعلقها بذات الله يأخذ حكم الذات ، وتعلقها بالمخلوق يأخذ حكم المخلوق ،  وكما أنّ الله تعالى ليس كمثله شيء ، فإنّ ذات الله تعالى ليس كمثله ذات ، </w:t>
      </w:r>
      <w:r>
        <w:rPr>
          <w:rFonts w:hint="cs"/>
          <w:b w:val="0"/>
          <w:rtl/>
        </w:rPr>
        <w:lastRenderedPageBreak/>
        <w:t>وصفات الله تعالى ليس كمثلها صفات ، وأفعال الله تعالى ليس كمثلها أفعال ، قال تعالى : { لَيْسَ كَمِثْلِهِ شَيْءٌ وَهُوَ السَّمِيعُ الْبَصِيرُ  } [ الشورى : 11 ]</w:t>
      </w:r>
    </w:p>
    <w:p w:rsidR="00853E17" w:rsidRDefault="00853E17" w:rsidP="00853E17">
      <w:pPr>
        <w:ind w:left="-46"/>
        <w:jc w:val="both"/>
        <w:rPr>
          <w:b w:val="0"/>
        </w:rPr>
      </w:pPr>
      <w:r>
        <w:rPr>
          <w:rFonts w:eastAsia="Times New Roman" w:hint="cs"/>
          <w:b w:val="0"/>
          <w:bCs/>
          <w:rtl/>
        </w:rPr>
        <w:t xml:space="preserve">( ح ) </w:t>
      </w:r>
      <w:r>
        <w:rPr>
          <w:rFonts w:hint="cs"/>
          <w:b w:val="0"/>
          <w:bCs/>
          <w:rtl/>
        </w:rPr>
        <w:t xml:space="preserve">الصفات الثبوتية المحكمة والتي تدل على الكمال المطلق : </w:t>
      </w:r>
      <w:r>
        <w:rPr>
          <w:rFonts w:hint="cs"/>
          <w:b w:val="0"/>
          <w:rtl/>
        </w:rPr>
        <w:t>وهذه تتناول اثبات جميع الصفات الواجبة لله عقلاً وسمعاً : مثل الحياة والعلم والقدرة والإرادة والسمع والبصر والكلام وقد تقدم الحديث عنها في الباب الاول ، وجميع الصفات الواجبة لله تعالى سمعاً ، وهي جميع الصفات التي دلت عليها الأسماء الحسنى ، مثل ( العزيز ) يدل على صفة العزة ، و ( الكريم ) يدل على صفة الكريم ، و ( الرحمن ) يدل على صفة الرحمة ، و ( الغفور ) يدل على صفة المغفرة ، وهكذا ، وقد تقدم بيان الصفات المحكمة التي دلت عليها جميع الأسماء الحسنى ، إذ القاعدة تقتضي أنّ كل أسم من الأسماء الحسنى يدل على صفة محكمة من صفات الله تعالى ،</w:t>
      </w:r>
    </w:p>
    <w:p w:rsidR="00853E17" w:rsidRDefault="00853E17" w:rsidP="00853E17">
      <w:pPr>
        <w:ind w:left="-46"/>
        <w:jc w:val="both"/>
        <w:rPr>
          <w:rFonts w:hint="cs"/>
          <w:b w:val="0"/>
          <w:rtl/>
        </w:rPr>
      </w:pPr>
      <w:r>
        <w:rPr>
          <w:rFonts w:hint="cs"/>
          <w:b w:val="0"/>
          <w:bCs/>
          <w:rtl/>
        </w:rPr>
        <w:t xml:space="preserve">( خ ) الصفات الثبوتية الخبرية والتي في اثباتها على ظواهرها محاذير عظيمة ، وتحتاج إلى الرسوخ في العلم ، والفقه في الدين عند الحديث عنها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وقد تقدم الحديث عنها في باب التوحيد في الذات ، وذكرنا محاذير نسبتها على ظواهرها إلى الله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w:t>
      </w:r>
      <w:r>
        <w:rPr>
          <w:rFonts w:hint="cs"/>
          <w:b w:val="0"/>
          <w:rtl/>
        </w:rPr>
        <w:lastRenderedPageBreak/>
        <w:t xml:space="preserve">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مقتضي الآية ، كالذات في قوله تعالى : { كل شيء هالك إلا وجهه } ، وقوله تعالى : { ويبقى وجه ربك } أي ويبقى ذات الله ، أو ويبقى العمل الصالح الذي أُريد به رضا الله ، وحمله على القبلة في قوله تعالى : { فَأَيْنَمَا تُوَلُّواْ فَثَمَّ وَجْهُ اللّهِ } ، وحمله على طلب الثواب والرضا كما في قوله تعالى : { يريدون وجهه } أي يريدون رضاه ويطلبون ثوابه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تحمل معاني الاستقرار والجلوس ، والضحك تغير في الذات ، وغير ذلك من جهالات أهل الحشو والتجسيم ،</w:t>
      </w:r>
    </w:p>
    <w:p w:rsidR="00853E17" w:rsidRDefault="00853E17" w:rsidP="00853E17">
      <w:pPr>
        <w:ind w:left="-46"/>
        <w:jc w:val="both"/>
        <w:rPr>
          <w:rFonts w:hint="cs"/>
          <w:b w:val="0"/>
          <w:bCs/>
          <w:rtl/>
        </w:rPr>
      </w:pPr>
      <w:r>
        <w:rPr>
          <w:rFonts w:hint="cs"/>
          <w:b w:val="0"/>
          <w:bCs/>
          <w:rtl/>
        </w:rPr>
        <w:t>( د ) الصفات السلبية :</w:t>
      </w:r>
      <w:r>
        <w:rPr>
          <w:rFonts w:hint="cs"/>
          <w:b w:val="0"/>
          <w:rtl/>
        </w:rPr>
        <w:t xml:space="preserve"> هي الصفات التي يجب سلبها عن الله تعالى; لأنّها صفات نقص ولا تليق بالله تعالى، </w:t>
      </w:r>
      <w:r>
        <w:rPr>
          <w:rFonts w:hint="cs"/>
          <w:b w:val="0"/>
          <w:bCs/>
          <w:rtl/>
        </w:rPr>
        <w:t>والصفات السلبية‏ قسمان :</w:t>
      </w:r>
      <w:r>
        <w:rPr>
          <w:rFonts w:hint="cs"/>
          <w:b w:val="0"/>
          <w:rtl/>
        </w:rPr>
        <w:t>‏ ( أ ) قسم واضح يتناول ما نفاه الله سبحانه عن نفسه في كتابه، أو على لسان رسوله صلى الله عليه وسلم صراحة كالنوم والسنة والنسيان والجهل والعجز والحاجة ومشابهة الخلق ، ( ب ) وقسم خفي يحتاج إلى رسوخ في العلم نفاه الله سبحانه عن نفسه في كتابه، أو على لسان رسوله صلى الله عليه وسلم بصورة تحتاج إلى فقه واستنباط ورسوخ في العلم ، وهذا القسم يتناول تنزيه الله تعالى عن كل ما يؤول اعتقاده لله إلى نقص أو عيب أو احتياج أو تمثيل بخلقه ، وذلك كنفي التركيب ، والتجزؤ ، والجوارح ، لأنه نقص يضاد كمال الغنى ، والتجسيم لأنه نقص يدل على المحدودية والخضوع لقهر المكان والزمان ، فالمكان يحيط به ، والزمان يجري عليه ، ونفي الحركة والسكون لكونهما من صفات الاجسام ولكونهما تغير وحدوث والله تعالى منزه عن التغير والحدوث ،</w:t>
      </w:r>
    </w:p>
    <w:p w:rsidR="00853E17" w:rsidRDefault="00853E17" w:rsidP="00853E17">
      <w:pPr>
        <w:ind w:left="-46"/>
        <w:jc w:val="both"/>
        <w:rPr>
          <w:rFonts w:eastAsia="Times New Roman"/>
          <w:b w:val="0"/>
        </w:rPr>
      </w:pPr>
      <w:r>
        <w:rPr>
          <w:rFonts w:eastAsia="Times New Roman" w:hint="cs"/>
          <w:b w:val="0"/>
          <w:bCs/>
          <w:rtl/>
        </w:rPr>
        <w:lastRenderedPageBreak/>
        <w:t xml:space="preserve">( ذ ) خصائص صفات الله السلبية ( صفات التقديس ) : </w:t>
      </w:r>
      <w:r>
        <w:rPr>
          <w:rFonts w:eastAsia="Times New Roman" w:hint="cs"/>
          <w:b w:val="0"/>
          <w:rtl/>
        </w:rPr>
        <w:t xml:space="preserve">هي عبارة عن الصفات التي يجب تنزيه الله عنها; لأنّها صفات نقص ولا تليق بالله عزّ وجلّ ، ومرجع تلك الصفات إلى تنزيه الله تعالى عن النقص والاحتياج ، والسبب الأساس وراء نفي تلك الصفات هو استحالة اتّصافه تعالى بهذه الصفات ، لأنّه تعالى كامل له الكمال الذي لا سبيل للنقص إليه ، ولأنه تعالى الأول الذي له القدم الأزلي فلا سبيل للحدوث إليه فليس في صفاته شيء حادث ، ولو قبل الحوادث لم يؤمن عليه من الفناء ، لأنّ ما يقبل الحوادث يقبل الفناء ، ولأنه تعالى القهار فلا سبيل للقهر عليه ، فلا يقهره مكان يحيط به ، ولا يقهره زمان يجري عليه ،  وتشمل الصفات السلبية ما لفظه لفظ الإثبات ويشمل معاني النفي مثل ( الغني ) فهو يثبت كمال الغنى لله ، ويشمل سلب كل معاني سلب الفقر والاحتياج عن الله ، وتشمل ما لفظه ومعناه النفي، مثل قوله تعالى : { </w:t>
      </w:r>
      <w:r>
        <w:rPr>
          <w:rFonts w:hint="cs"/>
          <w:b w:val="0"/>
          <w:rtl/>
        </w:rPr>
        <w:t>لَيْسَ كَمِثْلِهِ شَيْءٌ</w:t>
      </w:r>
      <w:r>
        <w:rPr>
          <w:rFonts w:eastAsia="Times New Roman" w:hint="cs"/>
          <w:b w:val="0"/>
          <w:rtl/>
        </w:rPr>
        <w:t xml:space="preserve"> } [ الشورى : 11 ] ، وقوله تعالى : { </w:t>
      </w:r>
      <w:r>
        <w:rPr>
          <w:rFonts w:hint="cs"/>
          <w:b w:val="0"/>
          <w:rtl/>
        </w:rPr>
        <w:t>لَا تَأْخُذُهُ سِنَةٌ وَلَا نَوْمٌ</w:t>
      </w:r>
      <w:r>
        <w:rPr>
          <w:rFonts w:eastAsia="Times New Roman" w:hint="cs"/>
          <w:b w:val="0"/>
          <w:rtl/>
        </w:rPr>
        <w:t xml:space="preserve"> } [ البقرة : 255 ] ، وقوله تعالى : { </w:t>
      </w:r>
      <w:r>
        <w:rPr>
          <w:rFonts w:hint="cs"/>
          <w:b w:val="0"/>
          <w:rtl/>
        </w:rPr>
        <w:t>لَمْ يَلِدْ وَلَمْ يُولَدْ * وَلَمْ يَكُنْ لَهُ كُفُوًا أَحَدٌ</w:t>
      </w:r>
      <w:r>
        <w:rPr>
          <w:rFonts w:eastAsia="Times New Roman" w:hint="cs"/>
          <w:b w:val="0"/>
          <w:rtl/>
        </w:rPr>
        <w:t xml:space="preserve"> } [ الإخلاص : 3 ، 4 ]</w:t>
      </w:r>
    </w:p>
    <w:p w:rsidR="00853E17" w:rsidRDefault="00853E17" w:rsidP="00853E17">
      <w:pPr>
        <w:ind w:left="-46"/>
        <w:jc w:val="both"/>
        <w:rPr>
          <w:rFonts w:eastAsia="Times New Roman" w:hint="cs"/>
          <w:bCs/>
          <w:rtl/>
        </w:rPr>
      </w:pPr>
      <w:r>
        <w:rPr>
          <w:rFonts w:eastAsia="Times New Roman" w:hint="cs"/>
          <w:b w:val="0"/>
          <w:bCs/>
          <w:rtl/>
        </w:rPr>
        <w:t xml:space="preserve">( ر ) الصفات السلبية للّه ، وقد ذكرنا أنها قسمان </w:t>
      </w:r>
      <w:r>
        <w:rPr>
          <w:rFonts w:hint="cs"/>
          <w:b w:val="0"/>
          <w:bCs/>
          <w:rtl/>
        </w:rPr>
        <w:t>:</w:t>
      </w:r>
      <w:r>
        <w:rPr>
          <w:rFonts w:hint="cs"/>
          <w:b w:val="0"/>
          <w:rtl/>
        </w:rPr>
        <w:t>‏ ( أ ) قسم واضح يتناول ما نفاه الله سبحانه عن نفسه في كتابه، أو على لسان رسوله صلى الله عليه وسلم صراحة كالنوم والسنة والنسيان والجهل والعجز والحاجة ومشابهة الخلق ، ( ب ) وقسم خفي يحتاج إلى رسوخ في العلم نفاه الله سبحانه عن نفسه في كتابه، أو على لسان رسوله صلى الله عليه وسلم بصورة تحتاج إلى فقه واستنباط ورسوخ في العلم ، وهذا القسم يتناول تنزيه الله تعالى عن كل ما يؤول اعتقاده لله إلى نقص أو عيب أو احتياج أو تمثيل بخلقه ، وذلك كنفي التركيب ، والتجزؤ ، والجوارح ، لأنه نقص يضاد كمال الغنى ، والتجسيم لأنه نقص يدل على المحدودية والخضوع لقهر المكان والزمان ، فالمكان يحيط به ، والزمان يجري عليه ، ونفي الحركة والسكون لكونهما من صفات الاجسام ولكونهما تغير وحدوث والله تعالى منزه عن التغير والحدوث ،</w:t>
      </w:r>
    </w:p>
    <w:p w:rsidR="00853E17" w:rsidRDefault="00853E17" w:rsidP="00853E17">
      <w:pPr>
        <w:ind w:left="-46"/>
        <w:jc w:val="both"/>
        <w:rPr>
          <w:b w:val="0"/>
        </w:rPr>
      </w:pPr>
      <w:r>
        <w:rPr>
          <w:rFonts w:eastAsia="Times New Roman" w:hint="cs"/>
          <w:b w:val="0"/>
          <w:bCs/>
          <w:rtl/>
        </w:rPr>
        <w:t xml:space="preserve">( ز ) القسم الاول من الصفات السلبية : </w:t>
      </w:r>
      <w:r>
        <w:rPr>
          <w:rFonts w:eastAsia="Times New Roman" w:hint="cs"/>
          <w:b w:val="0"/>
          <w:rtl/>
        </w:rPr>
        <w:t>وهو ال</w:t>
      </w:r>
      <w:r>
        <w:rPr>
          <w:rFonts w:hint="cs"/>
          <w:b w:val="0"/>
          <w:rtl/>
        </w:rPr>
        <w:t>قسم الواضح الذي يتناول ما نفاه الله سبحانه عن نفسه في كتابه، أو على لسان رسوله صلى الله عليه وسلم صراحة ، ويشمل : ( أ ) نفي السنة والنوم كما في قوله تعالى : { اللَّهُ لَا إِلَهَ إِلَّا هُوَ الْحَيُّ الْقَيُّومُ لَا تَأْخُذُهُ سِنَةٌ وَلَا نَوْمٌ } [ البقرة : 255 ] ، والنسيان والجهل والعجز والحاجة ومشابهة الخلق ،</w:t>
      </w:r>
      <w:r>
        <w:rPr>
          <w:rFonts w:eastAsia="Times New Roman" w:hint="cs"/>
          <w:b w:val="0"/>
          <w:bCs/>
          <w:rtl/>
        </w:rPr>
        <w:t xml:space="preserve"> </w:t>
      </w:r>
      <w:r>
        <w:rPr>
          <w:rFonts w:eastAsia="Times New Roman" w:hint="cs"/>
          <w:b w:val="0"/>
          <w:rtl/>
        </w:rPr>
        <w:t xml:space="preserve">( ب ) نفي العجز والتعب ، كما في قوله تعالى : { </w:t>
      </w:r>
      <w:r>
        <w:rPr>
          <w:rFonts w:hint="cs"/>
          <w:b w:val="0"/>
          <w:rtl/>
        </w:rPr>
        <w:t xml:space="preserve">وَلَقَدْ خَلَقْنَا السَّمَوَاتِ وَالْأَرْضَ وَمَا بَيْنَهُمَا فِي سِتَّةِ أَيَّامٍ وَمَا مَسَّنَا مِنْ لُغُوبٍ </w:t>
      </w:r>
      <w:r>
        <w:rPr>
          <w:rFonts w:eastAsia="Times New Roman" w:hint="cs"/>
          <w:b w:val="0"/>
          <w:rtl/>
        </w:rPr>
        <w:t xml:space="preserve">} [ ق : 38 ] ،  ( ت ) نفي الوالد والولد ، كما في قوله تعالى : { </w:t>
      </w:r>
      <w:r>
        <w:rPr>
          <w:rFonts w:hint="cs"/>
          <w:b w:val="0"/>
          <w:rtl/>
        </w:rPr>
        <w:t xml:space="preserve">لَمْ يَلِدْ وَلَمْ يُولَدْ </w:t>
      </w:r>
      <w:r>
        <w:rPr>
          <w:rFonts w:eastAsia="Times New Roman" w:hint="cs"/>
          <w:b w:val="0"/>
          <w:rtl/>
        </w:rPr>
        <w:t xml:space="preserve">} [ الإخلاص : 3 ] ، ونفي الصاحبة والولد ، كما في قوله تعالى : { </w:t>
      </w:r>
      <w:r>
        <w:rPr>
          <w:rFonts w:hint="cs"/>
          <w:b w:val="0"/>
          <w:rtl/>
        </w:rPr>
        <w:t xml:space="preserve">بَدِيعُ السَّمَوَاتِ وَالْأَرْضِ أَنَّى يَكُونُ </w:t>
      </w:r>
      <w:r>
        <w:rPr>
          <w:rFonts w:hint="cs"/>
          <w:b w:val="0"/>
          <w:rtl/>
        </w:rPr>
        <w:lastRenderedPageBreak/>
        <w:t xml:space="preserve">لَهُ وَلَدٌ وَلَمْ تَكُنْ لَهُ صَاحِبَةٌ وَخَلَقَ كُلَّ شَيْءٍ وَهُوَ بِكُلِّ شَيْءٍ عَلِيمٌ </w:t>
      </w:r>
      <w:r>
        <w:rPr>
          <w:rFonts w:eastAsia="Times New Roman" w:hint="cs"/>
          <w:b w:val="0"/>
          <w:rtl/>
        </w:rPr>
        <w:t xml:space="preserve">} [ الأنعام : 101 ] ، ونفي النسيان كما في قوله تعالى : { </w:t>
      </w:r>
      <w:r>
        <w:rPr>
          <w:rFonts w:hint="cs"/>
          <w:b w:val="0"/>
          <w:rtl/>
        </w:rPr>
        <w:t xml:space="preserve">وَمَا كَانَ رَبُّكَ نَسِيًّا </w:t>
      </w:r>
      <w:r>
        <w:rPr>
          <w:rFonts w:eastAsia="Times New Roman" w:hint="cs"/>
          <w:b w:val="0"/>
          <w:rtl/>
        </w:rPr>
        <w:t xml:space="preserve">} [ مريم : 64 ] ، وقوله تعالى : { </w:t>
      </w:r>
      <w:r>
        <w:rPr>
          <w:rFonts w:hint="cs"/>
          <w:b w:val="0"/>
          <w:rtl/>
        </w:rPr>
        <w:t xml:space="preserve">قَالَ عِلْمُهَا عِنْدَ رَبِّي فِي كِتَابٍ لَا يَضِلُّ رَبِّي وَلَا يَنْسَى </w:t>
      </w:r>
      <w:r>
        <w:rPr>
          <w:rFonts w:eastAsia="Times New Roman" w:hint="cs"/>
          <w:b w:val="0"/>
          <w:rtl/>
        </w:rPr>
        <w:t xml:space="preserve">} [ طه : 52 ] ، ونفي الشريك ، كما في قوله تعالى : { </w:t>
      </w:r>
      <w:r>
        <w:rPr>
          <w:rFonts w:hint="cs"/>
          <w:b w:val="0"/>
          <w:rtl/>
        </w:rPr>
        <w:t xml:space="preserve">قُلْ إِنَّ صَلَاتِي وَنُسُكِي وَمَحْيَايَ وَمَمَاتِي لِلَّهِ رَبِّ الْعَالَمِينَ * لَا شَرِيكَ لَهُ وَبِذَلِكَ أُمِرْتُ وَأَنَا أَوَّلُ الْمُسْلِمِينَ </w:t>
      </w:r>
      <w:r>
        <w:rPr>
          <w:rFonts w:eastAsia="Times New Roman" w:hint="cs"/>
          <w:b w:val="0"/>
          <w:rtl/>
        </w:rPr>
        <w:t xml:space="preserve">} [ الانعام :162 ، 163 ] ، ونفي المثيل كما في قوله تعالى : </w:t>
      </w:r>
      <w:r>
        <w:rPr>
          <w:rFonts w:hint="cs"/>
          <w:b w:val="0"/>
          <w:rtl/>
        </w:rPr>
        <w:t>{ لَيْسَ كَمِثْلِهِ شَيْءٌ وَهُوَ السَّمِيعُ الْبَصِيرُ  } [ الشورى : 11 ] ، ونفي الند كما في قوله تعالى : { قُلْ أَئِنَّكُمْ لَتَكْفُرُونَ بِالَّذِي خَلَقَ الْأَرْضَ فِي يَوْمَيْنِ وَتَجْعَلُونَ لَهُ أَنْدَادًا ذَلِكَ رَبُّ الْعَالَمِينَ } [ فصلت : 9 ] ، ونفي الكفء كما في قوله تعالى : { وَلَمْ يَكُنْ لَهُ كُفُوًا أَحَدٌ } [ الإخلاص : 4 ] ،</w:t>
      </w:r>
    </w:p>
    <w:p w:rsidR="00853E17" w:rsidRDefault="00853E17" w:rsidP="00853E17">
      <w:pPr>
        <w:ind w:left="-46"/>
        <w:jc w:val="both"/>
        <w:rPr>
          <w:rFonts w:hint="cs"/>
          <w:b w:val="0"/>
          <w:rtl/>
          <w:lang w:bidi="ar-KW"/>
        </w:rPr>
      </w:pPr>
      <w:r>
        <w:rPr>
          <w:rFonts w:eastAsia="Times New Roman" w:hint="cs"/>
          <w:b w:val="0"/>
          <w:bCs/>
          <w:rtl/>
        </w:rPr>
        <w:t xml:space="preserve">( س ) القسم الثاني من الصفات السلبية : </w:t>
      </w:r>
      <w:r>
        <w:rPr>
          <w:rFonts w:hint="cs"/>
          <w:b w:val="0"/>
          <w:rtl/>
        </w:rPr>
        <w:t>وهو القسم الذي نفاه الله سبحانه عن نفسه في كتابه، أو على لسان رسوله صلى الله عليه وسلم بصورة تحتاج إلى فقه واستنباط ورسوخ في العلم ، وهذا القسم يتناول تنزيه الله تعالى عن كل ما يؤول اعتقاده لله إلى نقص أو عيب أو احتياج أو تمثيل بخلقه ، وذلك كنفي الحد والمقدار لأنه يوجب النقص ويضاد الكمال ، وكنفي التركيب ، والتجزؤ ، والجوارح ، لأنه نقص يضاد كمال الغنى ، وكنفي التجسيم لأنه نقص يدل على المحدودية والخضوع لقهر المكان والزمان ، فالمكان يحيط به ، والزمان يجري عليه ، وكنفي التغير والحدوث لأنهما صفتان للمخلوق يضادان القدم الذي يتصف به الخالق ، وكنفي الحركة والسكون لكونهما من صفات الاجسام ولكونهما تغير وحدوث والله تعالى منزه عن التغير والحدوث ،</w:t>
      </w:r>
      <w:r>
        <w:rPr>
          <w:rFonts w:eastAsia="Times New Roman" w:hint="cs"/>
          <w:b w:val="0"/>
          <w:bCs/>
          <w:rtl/>
        </w:rPr>
        <w:t xml:space="preserve"> وقد مر بنا في الباب الاول ( توحيد الذات ) فصل</w:t>
      </w:r>
      <w:r>
        <w:rPr>
          <w:rFonts w:hint="cs"/>
          <w:b w:val="0"/>
          <w:bCs/>
          <w:rtl/>
          <w:lang w:bidi="ar-KW"/>
        </w:rPr>
        <w:t xml:space="preserve"> : ( قواعد التوحيد والتقديس المتعلقة بذات الله تعالى ) وقد اشتمل على جميع الصفات السلبية التي </w:t>
      </w:r>
      <w:r>
        <w:rPr>
          <w:rFonts w:hint="cs"/>
          <w:b w:val="0"/>
          <w:rtl/>
        </w:rPr>
        <w:t>يؤول اعتقادها لله إلى نقص أو عيب أو احتياج أو تمثيل بخلقه</w:t>
      </w:r>
      <w:r>
        <w:rPr>
          <w:rFonts w:hint="cs"/>
          <w:b w:val="0"/>
          <w:bCs/>
          <w:rtl/>
        </w:rPr>
        <w:t xml:space="preserve"> ، وتناول </w:t>
      </w:r>
      <w:r>
        <w:rPr>
          <w:rFonts w:hint="cs"/>
          <w:b w:val="0"/>
          <w:rtl/>
          <w:lang w:bidi="ar-KW"/>
        </w:rPr>
        <w:t xml:space="preserve">: تنزيه ذات الله تعالى عن الحد والمقدار ، وتنزيه ذات الله تعالى عن الحدوث أو الفناء ، وتنزه ذات الله تعالى عن أن يحيط بها مكان ، وتنزه ذات الله تعالى عن أن يجري عليها زمان ، وتنزيه ذات الله تعالى عن أي مثيل أو كفء أو شبيه ، وتنزيه ذات الله تعالى عن الجسمية التي تتصف بها ذات المخلوق ، وتنزيه ذات الله تعالى عن الصورة والشكل الذي تتصف به ذات المخلوق ، وتنزيه ذات الله تعالى عن الجوارح والأجزاء والأعضاء التي تتصف به ذات المخلوق ، وتنزيه ذات الله تعالى عن التحيّز والاختصاص بالجهات ، وتنزيه ذات الله تعالى عن التغير والحدوث ، وتنزيه ذات الله تعالى عن حلول الحوادث لأنها صفات المخلوق ، وتنزيه ذات الله تعالى عن الاتحاد والحلول لأنها صفات المخلوق ، وتنزيه ذات الله تعالى عن الاتصال والانفصال لأنها صفات المخلوق ، وتنزيه ذات الله تعالى عن الأعراض التي تتصف به ذات المخلوق ، وتنزيه ذات الله تعالى عن الكيفيات الحسية التي تتصف بها </w:t>
      </w:r>
      <w:r>
        <w:rPr>
          <w:rFonts w:hint="cs"/>
          <w:b w:val="0"/>
          <w:rtl/>
          <w:lang w:bidi="ar-KW"/>
        </w:rPr>
        <w:lastRenderedPageBreak/>
        <w:t>ذات المخلوق ، وتنزيه ذات الله تعالى عن كافة النقائص والعيوب التي تتصف به ذات المخلوق ، وتنزيه الله تعالى عن كل ما يخطر بالنفس والعقل والخيال والوهم والفكر ، لا نحيط به علما وليس كمثله شيء ،</w:t>
      </w:r>
    </w:p>
    <w:p w:rsidR="00853E17" w:rsidRDefault="00853E17" w:rsidP="00853E17">
      <w:pPr>
        <w:ind w:left="-46"/>
        <w:jc w:val="center"/>
        <w:rPr>
          <w:rFonts w:hint="cs"/>
          <w:bCs/>
          <w:rtl/>
        </w:rPr>
      </w:pPr>
      <w:r>
        <w:rPr>
          <w:rFonts w:hint="cs"/>
          <w:bCs/>
          <w:rtl/>
        </w:rPr>
        <w:t xml:space="preserve">*** </w:t>
      </w:r>
    </w:p>
    <w:p w:rsidR="00853E17" w:rsidRDefault="00853E17" w:rsidP="00853E17">
      <w:pPr>
        <w:ind w:left="-46"/>
        <w:jc w:val="center"/>
        <w:rPr>
          <w:rFonts w:hint="cs"/>
          <w:bCs/>
          <w:rtl/>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القاعدة ال</w:t>
      </w:r>
      <w:r>
        <w:rPr>
          <w:rFonts w:cs="Monotype Koufi" w:hint="cs"/>
          <w:b w:val="0"/>
          <w:sz w:val="36"/>
          <w:szCs w:val="36"/>
          <w:rtl/>
          <w:lang w:bidi="ar-KW"/>
        </w:rPr>
        <w:t>سابع</w:t>
      </w:r>
      <w:r>
        <w:rPr>
          <w:rFonts w:cs="Monotype Koufi" w:hint="cs"/>
          <w:b w:val="0"/>
          <w:sz w:val="36"/>
          <w:szCs w:val="36"/>
          <w:rtl/>
          <w:lang w:bidi="ar-KW"/>
        </w:rPr>
        <w:t>ة</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الصفات الواجبة لله تعالى من جهة العقل والسمع معاً</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853E17" w:rsidRDefault="00853E17" w:rsidP="00853E17">
      <w:pPr>
        <w:ind w:left="-46"/>
        <w:jc w:val="both"/>
        <w:rPr>
          <w:rFonts w:hint="cs"/>
          <w:b w:val="0"/>
          <w:bCs/>
          <w:rtl/>
        </w:rPr>
      </w:pPr>
    </w:p>
    <w:p w:rsidR="00853E17" w:rsidRDefault="00853E17" w:rsidP="00853E17">
      <w:pPr>
        <w:ind w:left="-46"/>
        <w:jc w:val="both"/>
        <w:rPr>
          <w:rFonts w:hint="cs"/>
          <w:b w:val="0"/>
          <w:rtl/>
        </w:rPr>
      </w:pPr>
      <w:r>
        <w:rPr>
          <w:rFonts w:hint="cs"/>
          <w:b w:val="0"/>
          <w:bCs/>
          <w:rtl/>
        </w:rPr>
        <w:t>( تنبيه )</w:t>
      </w:r>
      <w:r>
        <w:rPr>
          <w:rFonts w:hint="cs"/>
          <w:b w:val="0"/>
          <w:rtl/>
        </w:rPr>
        <w:t xml:space="preserve"> : </w:t>
      </w:r>
      <w:r>
        <w:rPr>
          <w:rFonts w:hint="cs"/>
          <w:b w:val="0"/>
          <w:bCs/>
          <w:rtl/>
        </w:rPr>
        <w:t>الفرق بين الوجوب العقلي والوجوب السمعي</w:t>
      </w:r>
      <w:r>
        <w:rPr>
          <w:rFonts w:hint="cs"/>
          <w:b w:val="0"/>
          <w:rtl/>
        </w:rPr>
        <w:t xml:space="preserve"> : [ الحكم العقلي ] : ينحصر في ثلاثة أقسام : الوجوب والاستحالة والجواز ، ومعنى الوجوب العقلي : هو ما لا يُتصور في العقل عدمه ، والمستحيل العقلي : هو ما لا يُتصور في العقل وجوده ، والجائز العقلي هو ما يصح وجوده وعدمه ، و [ الحكم السمعي ] ، قد يكون للوجوب إذا دل الشرع على وجوبه ، وقد يكون للجواز إذا دل الشرع على جواز وجوده وعدمه ، وقد يكون للاستحالة إذا دل الشرع على استحالته ،  وعند تطبيق تلك المصطلحات بدقة لن يكون هناك لبس في تعلم العلم ، فإنّه إذا قيل واجب عقلي ، فإنّ معناه الذي لا يُتصور في العقل عدمه ، وبالتالي فإنّ وجود الله تعالى واجب عقلي لأنّه لا يُتصور في العقل عدمه ، إذ وجود جميع تلك المخلوقات والنظام الذي هي فيه يوجب في العقل وجود خالقها الذي أعطى كل شيء خلقه ثم هدى ،  أما ( الرحمة ) التي يتصف بها الرحمن سبحانه فإنّها واجب سمعي وليس شرعي ، وتعريفه كما ذكرنا هو الذي دل الشرع على وجوبه ، وقد أعلمنا الله تعالى بتلك الصفة بقوله تعالى : { اعْلَمُوا أَنَّ اللَّهَ شَدِيدُ الْعِقَابِ وَأَنَّ اللَّهَ غَفُورٌ رَحِيمٌ } [  المائدة : 98 ] ، فليس الواجب السمعي ما لا يُتصور عدمه ، فإنّ الله تعالى كما هو الرحمن الرحيم ، فإنّه شديد العقاب ، ولكن الواجب السمعي هو ما دل الشرع على وجوبه ، ومن ذلك نعرف خطأ غير المتخصص عندما يخلط بين الواجب العقلي </w:t>
      </w:r>
      <w:r>
        <w:rPr>
          <w:rFonts w:hint="cs"/>
          <w:b w:val="0"/>
          <w:rtl/>
        </w:rPr>
        <w:lastRenderedPageBreak/>
        <w:t xml:space="preserve">والواجب السمعي ، ويتهم السادة الأشاعرة أو السادة </w:t>
      </w:r>
      <w:proofErr w:type="spellStart"/>
      <w:r>
        <w:rPr>
          <w:rFonts w:hint="cs"/>
          <w:b w:val="0"/>
          <w:rtl/>
        </w:rPr>
        <w:t>الماتريدية</w:t>
      </w:r>
      <w:proofErr w:type="spellEnd"/>
      <w:r>
        <w:rPr>
          <w:rFonts w:hint="cs"/>
          <w:b w:val="0"/>
          <w:rtl/>
        </w:rPr>
        <w:t xml:space="preserve"> المتخصصين في العقيدة على منهاج اهل السنّة والجماعة بأنّهم أثبتوا سبع صفات وألغوا بقيتها ، وحاشاهم من ذلك ، فإنّهم يتكلمون على الواجب العقلي الذي لا يُتصور في العقل عدمه ، وأما عند حديثهم على الواجب السمعي فإنّهم يجعلون جميع الأسماء الحسنى تدل على صفات واجبة لله تعالى ، والمشكلة تكمن في تشغيب الحشوي على تلك المدارس المؤصلة الراسخة في العلم ، </w:t>
      </w:r>
      <w:r>
        <w:rPr>
          <w:rFonts w:hint="cs"/>
          <w:b w:val="0"/>
          <w:bCs/>
          <w:rtl/>
        </w:rPr>
        <w:t xml:space="preserve">والواجـــب العقلي في حق الله تعالى :  </w:t>
      </w:r>
      <w:r>
        <w:rPr>
          <w:rFonts w:hint="cs"/>
          <w:b w:val="0"/>
          <w:rtl/>
          <w:lang w:bidi="ar-EG"/>
        </w:rPr>
        <w:t>يجب لله تعالى كل كمال يليق بذاته تقدس وتعالى ، وكمالات الله تعالى لا تتناهى ، ولا يحصرها العد ولا يحيط بها علمنا المحدود ، فيجب أن نؤمن بأن كل كمال يليق بذات الله تعالى واجب له ، وأن كمالاته سبحانه لا تتناهى ،</w:t>
      </w:r>
      <w:r>
        <w:rPr>
          <w:rFonts w:hint="cs"/>
          <w:b w:val="0"/>
          <w:rtl/>
        </w:rPr>
        <w:t xml:space="preserve"> وأصول تلك الكمالات كما ثبتت بالعقل الصريح والنقل الصحيح</w:t>
      </w:r>
      <w:r>
        <w:rPr>
          <w:rFonts w:hint="cs"/>
          <w:b w:val="0"/>
          <w:bCs/>
          <w:rtl/>
        </w:rPr>
        <w:t xml:space="preserve"> ، والصفات الواجبة لله تعالى من جهة العقل والسمع  معاً : </w:t>
      </w:r>
      <w:r>
        <w:rPr>
          <w:rFonts w:hint="cs"/>
          <w:b w:val="0"/>
          <w:rtl/>
        </w:rPr>
        <w:t xml:space="preserve">تتمثل في صفات الوجود والبقاء والمخالفة للحوادث والوحدانية والحياة والقيام بالنفس والقدرة والإرادة والعلم والسمع والبصر والكلام ، وهذا بيانها بالتفصيل مع ذكر قواعد التنزيه المتعلقة بها ، </w:t>
      </w:r>
    </w:p>
    <w:p w:rsidR="00853E17" w:rsidRDefault="00853E17" w:rsidP="00853E17">
      <w:pPr>
        <w:ind w:left="-46"/>
        <w:jc w:val="both"/>
        <w:rPr>
          <w:rFonts w:eastAsia="Times New Roman" w:hint="cs"/>
          <w:b w:val="0"/>
          <w:rtl/>
        </w:rPr>
      </w:pPr>
      <w:r>
        <w:rPr>
          <w:rFonts w:eastAsia="Times New Roman" w:hint="cs"/>
          <w:b w:val="0"/>
          <w:bCs/>
          <w:rtl/>
        </w:rPr>
        <w:t>( الصفة الأولى ) : صفة الوجود :</w:t>
      </w:r>
      <w:r>
        <w:rPr>
          <w:rFonts w:eastAsia="Times New Roman" w:hint="cs"/>
          <w:b w:val="0"/>
          <w:rtl/>
        </w:rPr>
        <w:t xml:space="preserve"> فهو تعالى موجود بلا ابتداء قبل وجود جميع المخلوقات من عرش وكرسي وسموات وسائر العالم ، والدليل على وجوده سبحانه : وجود مخلوقاته من السماوات والأرض وما بينهما وما فيهما ،  قال تعالى : { ذَلِكُمُ</w:t>
      </w:r>
      <w:r>
        <w:rPr>
          <w:rFonts w:eastAsia="Times New Roman" w:hint="cs"/>
        </w:rPr>
        <w:t xml:space="preserve"> </w:t>
      </w:r>
      <w:r>
        <w:rPr>
          <w:rFonts w:eastAsia="Times New Roman" w:hint="cs"/>
          <w:b w:val="0"/>
          <w:rtl/>
        </w:rPr>
        <w:t xml:space="preserve">اللَّهُ رَبُّكُمْ خَالِقُ كُلِّ شَيْءٍ } [ غافر: 62 ] </w:t>
      </w:r>
      <w:r>
        <w:rPr>
          <w:rFonts w:eastAsia="Times New Roman" w:hint="cs"/>
        </w:rPr>
        <w:t xml:space="preserve"> </w:t>
      </w:r>
      <w:r>
        <w:rPr>
          <w:rFonts w:eastAsia="Times New Roman" w:hint="cs"/>
          <w:b w:val="0"/>
          <w:rtl/>
        </w:rPr>
        <w:t>، وقال تعالى : { وَخَلَقَ</w:t>
      </w:r>
      <w:r>
        <w:rPr>
          <w:rFonts w:eastAsia="Times New Roman" w:hint="cs"/>
        </w:rPr>
        <w:t xml:space="preserve"> </w:t>
      </w:r>
      <w:r>
        <w:rPr>
          <w:rFonts w:eastAsia="Times New Roman" w:hint="cs"/>
          <w:b w:val="0"/>
          <w:rtl/>
        </w:rPr>
        <w:t>كُلَّ شَيْءٍ فَقَدَّرَهُ تَقْدِيرًا } [ الفرقان: 2</w:t>
      </w:r>
      <w:r>
        <w:rPr>
          <w:rFonts w:eastAsia="Times New Roman" w:hint="cs"/>
        </w:rPr>
        <w:t xml:space="preserve"> </w:t>
      </w:r>
      <w:r>
        <w:rPr>
          <w:rFonts w:eastAsia="Times New Roman" w:hint="cs"/>
          <w:b w:val="0"/>
          <w:rtl/>
        </w:rPr>
        <w:t>] ، وقال تعالى</w:t>
      </w:r>
      <w:r>
        <w:rPr>
          <w:rFonts w:eastAsia="Times New Roman" w:hint="cs"/>
          <w:b w:val="0"/>
          <w:rtl/>
          <w:lang w:bidi="ar-QA"/>
        </w:rPr>
        <w:t>:</w:t>
      </w:r>
      <w:r>
        <w:rPr>
          <w:rFonts w:eastAsia="Times New Roman" w:hint="cs"/>
          <w:b w:val="0"/>
          <w:rtl/>
        </w:rPr>
        <w:t xml:space="preserve">{اللَّهُ خَالِقُ كُلِّ شَيْءٍ وَهُوَ عَلَى كُلِّ شَيْءٍ وَكِيل } [ </w:t>
      </w:r>
      <w:proofErr w:type="spellStart"/>
      <w:r>
        <w:rPr>
          <w:rFonts w:eastAsia="Times New Roman" w:hint="cs"/>
          <w:b w:val="0"/>
          <w:rtl/>
        </w:rPr>
        <w:t>الزمر:آية</w:t>
      </w:r>
      <w:proofErr w:type="spellEnd"/>
      <w:r>
        <w:rPr>
          <w:rFonts w:eastAsia="Times New Roman" w:hint="cs"/>
          <w:b w:val="0"/>
          <w:rtl/>
        </w:rPr>
        <w:t xml:space="preserve"> 62 ] ، </w:t>
      </w:r>
      <w:r>
        <w:rPr>
          <w:rFonts w:hint="cs"/>
          <w:b w:val="0"/>
          <w:rtl/>
        </w:rPr>
        <w:t>ولهذا خاطبنا القرآن الكريم بقوله تعالى : { وفي أنفسكم أفلا تُبصِرُون }  أي أنَّ في أنفُسِكُم دليلا على وجودِ الله ، وقوله تعالى { أَمْ خُلِقُوا مِنْ غَيْرِ شَيْءٍ أَمْ هُمُ الْخَالِقُونَ * أَمْ خَلَقُوا السَّمَوَاتِ وَالْأَرْضَ بَلْ لَا يُوقِنُونَ } أي أن وجودكم ووجود السماوات والأرض يستلزم وجود الخالق الموجد لجميع الموجودات ، وقوله تعالى { أَفِي اللَّهِ شَكٌّ فَاطِرِ السَّمَوَاتِ وَالْأَرْضِ } أي أن وجود السماوات والأرض بما فيهما من عجيب صنع الله لا يدع مجالا للشك في وجود الله</w:t>
      </w:r>
      <w:r>
        <w:rPr>
          <w:rFonts w:eastAsia="Times New Roman" w:hint="cs"/>
          <w:b w:val="0"/>
          <w:rtl/>
        </w:rPr>
        <w:t xml:space="preserve"> ، وقديماً سُئل الأعرابي كيف عرفت ربك قال : البعرة تدل على البعير وآثار الأقدام تدل على المسير فسماء ذات أبراج وأرض ذات فجاج ألا تدل على العليم الخبير ، </w:t>
      </w:r>
      <w:r>
        <w:rPr>
          <w:rFonts w:hint="cs"/>
          <w:b w:val="0"/>
          <w:bCs/>
          <w:rtl/>
        </w:rPr>
        <w:t>ومن التنزيه والتقديس المتعلق بصفة الوجود</w:t>
      </w:r>
      <w:r>
        <w:rPr>
          <w:rFonts w:hint="cs"/>
          <w:b w:val="0"/>
          <w:rtl/>
        </w:rPr>
        <w:t xml:space="preserve">  : ( أ ) وهناك فرق عظيم بين وجود الله ووجود المخلوقات وهي كل ما عدا الله سبحانه ، فوجود الله ذاتي واجب لولاه لما وجد أي موجود ووجود جميع المخلوقات جائز يقبل الوجود والعدم ويطرأ عليها الفناء بعد الوجود ، ( ب ) وجود الله ذاتي ليس له ابتداء ولا انتهاء ، فهو الأول ليس قبله شيء وهو الأخر فليس بعده شيء ، ليس وجوده في مكان لأنه خالق المكان وليس وجوده في زمان لأنه خالق الزمان , فهو سبحانه قبل الزمان والمكان , ( </w:t>
      </w:r>
      <w:r>
        <w:rPr>
          <w:rFonts w:hint="cs"/>
          <w:b w:val="0"/>
          <w:rtl/>
        </w:rPr>
        <w:lastRenderedPageBreak/>
        <w:t>ت ) الله موجود والخلائق موجودة ولكن وجودنا يسبقه عدم ويعقبه فناء وهو متعلق بإرادة الله يخلق ويعدم ويحي ويميت ويوجد ويفني أما وجوه سبحانه فهو ذاتي لا يقبل الحدوث ولا الفناء</w:t>
      </w:r>
    </w:p>
    <w:p w:rsidR="00853E17" w:rsidRDefault="00853E17" w:rsidP="00853E17">
      <w:pPr>
        <w:ind w:left="-46"/>
        <w:jc w:val="both"/>
        <w:rPr>
          <w:rFonts w:eastAsia="Times New Roman" w:hint="cs"/>
          <w:b w:val="0"/>
          <w:rtl/>
        </w:rPr>
      </w:pPr>
      <w:r>
        <w:rPr>
          <w:rFonts w:eastAsia="Times New Roman" w:hint="cs"/>
          <w:b w:val="0"/>
          <w:bCs/>
          <w:rtl/>
        </w:rPr>
        <w:t xml:space="preserve">( الصفة الثانية ) صفة القدم : </w:t>
      </w:r>
      <w:r>
        <w:rPr>
          <w:rFonts w:eastAsia="Times New Roman" w:hint="cs"/>
          <w:b w:val="0"/>
          <w:rtl/>
        </w:rPr>
        <w:t>( الأول بلا ابتداء ) ،  والقـدم هو الأولية التي جاءت في قول الله تعالى</w:t>
      </w:r>
      <w:r>
        <w:rPr>
          <w:rFonts w:eastAsia="Times New Roman" w:hint="cs"/>
          <w:b w:val="0"/>
          <w:rtl/>
          <w:lang w:bidi="ar-QA"/>
        </w:rPr>
        <w:t>:</w:t>
      </w:r>
      <w:r>
        <w:rPr>
          <w:rFonts w:eastAsia="Times New Roman" w:hint="cs"/>
          <w:b w:val="0"/>
          <w:rtl/>
        </w:rPr>
        <w:t xml:space="preserve">{هُوَ الأَوَّلُ وَالآخِرُ وَالظَّاهِرُ وَالْبَاطِنُ وَهُوَ بِكُلِّ شَيْءٍ عَلِيمٌ } [الحديد: 3 ] </w:t>
      </w:r>
      <w:r>
        <w:rPr>
          <w:rFonts w:hint="cs"/>
          <w:b w:val="0"/>
          <w:rtl/>
        </w:rPr>
        <w:t>، وقوله صلى الله عليه وسلم: (( اللهم أنت الأوَّلُ فليس قبلَك شيء ، وأنت الآخِر فليس بعدَك شيء ، وأنت الظاهرُ فليس فوقَكَ شيء ، وأنت الباطن فليس دونَك شيء ))  [ أخرجه مسلم ] ،  وقوله صلى الله عليه وسلم: ((</w:t>
      </w:r>
      <w:r>
        <w:rPr>
          <w:rFonts w:eastAsia="Times New Roman" w:hint="cs"/>
          <w:b w:val="0"/>
          <w:rtl/>
        </w:rPr>
        <w:t>كان الله ولم يكن شيء قبله</w:t>
      </w:r>
      <w:r>
        <w:rPr>
          <w:rFonts w:hint="cs"/>
          <w:b w:val="0"/>
          <w:rtl/>
        </w:rPr>
        <w:t xml:space="preserve"> )) [</w:t>
      </w:r>
      <w:proofErr w:type="spellStart"/>
      <w:r>
        <w:rPr>
          <w:rFonts w:eastAsia="Times New Roman" w:hint="cs"/>
          <w:b w:val="0"/>
          <w:rtl/>
        </w:rPr>
        <w:t>البخارى</w:t>
      </w:r>
      <w:proofErr w:type="spellEnd"/>
      <w:r>
        <w:rPr>
          <w:rFonts w:eastAsia="Times New Roman" w:hint="cs"/>
          <w:b w:val="0"/>
          <w:rtl/>
        </w:rPr>
        <w:t xml:space="preserve"> ومسلم ]</w:t>
      </w:r>
      <w:r>
        <w:rPr>
          <w:rFonts w:hint="cs"/>
          <w:b w:val="0"/>
          <w:rtl/>
        </w:rPr>
        <w:t xml:space="preserve">،  ومعناه أنه لا أول لوجوده تعالى وأنه لم يسبقه عدم ، وقوله صلى الله عليه وسلم: ((  أعوز بالله العظيم وبوجهه الكريم وسلطانه القديم من الشيطان الرجيم )) [ أخرجه أبو داود ح ( 466) ] ، وقال النـووي في [ الأذكار ص 86] : حديث حسن ، رواه أبو داود بإسناد جيد"  ، وقال الألباني : إسناده صحيح : [صحيح سنن أبي داود  :  441] . وفيه وصف سلطان الله عَزَّ وجلَّ بالقِدَم وقدم السلطان يعني قدم صاحب السلطان سبحانه ، وذلك يستلزم قدم ذاته وأسماءه وصفاته ، </w:t>
      </w:r>
      <w:r>
        <w:rPr>
          <w:rFonts w:hint="cs"/>
          <w:b w:val="0"/>
          <w:bCs/>
          <w:rtl/>
        </w:rPr>
        <w:t>ومن التنزيه والتقديس المتعلق بصفة القدم</w:t>
      </w:r>
      <w:r>
        <w:rPr>
          <w:rFonts w:hint="cs"/>
          <w:b w:val="0"/>
          <w:rtl/>
        </w:rPr>
        <w:t xml:space="preserve">   : ( أ ) القِدمُ معناهُ الأزلية فإذا قيل الله قديمٌ معناه لا ابتداءَ لوجودِهِ، هذا في حق الله أما في حق غيره إذا قيل قديم فمعناه مضى عليه زمانٌ طويلٌ ، ( ب ) الله تبارك وتعالى لا ابتداءَ لوجودِهِ ، كان قبل المكان فلا يوصف بقدم المكان والله تعالى كانَ قبلَ الزمانِ فلا يوصفُ بقدمِ الزَّمَنِ فليس وجوده في مكان ولا يجري عليه زمان لأنه سابق لهما وهو خالقهما ، ( ت ) قال أهلُ الحقّ: الموجوداتُ ثلاثةُ أقسامٍ: القسم الأول: أزليٌّ أبديٌّ وهو الله تعالى وأسمائه الحسنى وصفاته العلا ، والقسمُ الثاني من الموجودِ: أبديٌّ لا أزليٌّ وهو الجنةُ وأهلها والنارُ وأهلها ، والقسمُ الثالثُ: لا أزليٌّ ولا أبديٌّ وهو ما سوى الجنةِ والنارِ من المخلوقاتِ التي خلقها الله وكتب لها الفناء ، وأما أزليٌّ لا أبديٌّ فهذا مستحيلٌ، الأزليُّ لا يكونُ إلا أبديًّا والله تعالى – وحده سبحانه – هو الأزليٌّ الأبديٌّ بذاته تعالى وأسمائه الحسنى وصفاته العلا</w:t>
      </w:r>
    </w:p>
    <w:p w:rsidR="00853E17" w:rsidRDefault="00853E17" w:rsidP="00853E17">
      <w:pPr>
        <w:ind w:left="-46"/>
        <w:jc w:val="both"/>
        <w:rPr>
          <w:rFonts w:eastAsia="Times New Roman" w:hint="cs"/>
          <w:b w:val="0"/>
          <w:rtl/>
        </w:rPr>
      </w:pPr>
      <w:r>
        <w:rPr>
          <w:rFonts w:eastAsia="Times New Roman" w:hint="cs"/>
          <w:b w:val="0"/>
          <w:bCs/>
          <w:rtl/>
        </w:rPr>
        <w:t xml:space="preserve">( الصفة الثالثة ) صفة البقاء </w:t>
      </w:r>
      <w:r>
        <w:rPr>
          <w:rFonts w:eastAsia="Times New Roman" w:hint="cs"/>
          <w:b w:val="0"/>
          <w:rtl/>
        </w:rPr>
        <w:t xml:space="preserve">:  يجب وصف البقاء لله تعالى ومعناه أنه تعالى ليس لوجوده انقضاء ولا انتهاء دائم الوجود لا يفنى ولا يبيد موصوف بصفاته كلها في الأزل وهو كذلك لا يزال عليها إلى الأبد ، قال تعالى : { </w:t>
      </w:r>
      <w:r>
        <w:rPr>
          <w:rFonts w:hint="cs"/>
          <w:b w:val="0"/>
          <w:rtl/>
        </w:rPr>
        <w:t xml:space="preserve">كُلُّ مَنْ عَلَيْهَا فَانٍ * </w:t>
      </w:r>
      <w:r>
        <w:rPr>
          <w:rFonts w:eastAsia="Times New Roman" w:hint="cs"/>
          <w:b w:val="0"/>
          <w:rtl/>
        </w:rPr>
        <w:t xml:space="preserve">وَيَبْقَى وَجْهُ رَبِّكَ ذُو الْجَلالِ وَالإِكْرَامِ } [ الرحمن : 25 ] ، وقال تعالى : </w:t>
      </w:r>
      <w:r>
        <w:rPr>
          <w:rFonts w:hint="cs"/>
          <w:b w:val="0"/>
          <w:rtl/>
        </w:rPr>
        <w:t>: { هُوَ الْأَوَّلُ وَالْآخِرُ } ، وقوله صلى الله عليه وسلم: ( اللهم أنت الأوَّلُ فليس قبلَك شيء ، وأنت الآخِر فليس بعدَك شيء )  [ أخرجه مسلم ]</w:t>
      </w:r>
      <w:r>
        <w:rPr>
          <w:rFonts w:eastAsia="Times New Roman" w:hint="cs"/>
          <w:b w:val="0"/>
          <w:rtl/>
        </w:rPr>
        <w:t xml:space="preserve"> ، </w:t>
      </w:r>
      <w:r>
        <w:rPr>
          <w:rFonts w:hint="cs"/>
          <w:b w:val="0"/>
          <w:bCs/>
          <w:rtl/>
        </w:rPr>
        <w:t>ومن التنزيه والتقديس المتعلق بصفة البقاء</w:t>
      </w:r>
      <w:r>
        <w:rPr>
          <w:rFonts w:hint="cs"/>
          <w:b w:val="0"/>
          <w:rtl/>
        </w:rPr>
        <w:t xml:space="preserve">  : ( أ ) هناك فرق بين صفة البقاء الله وبين </w:t>
      </w:r>
      <w:r>
        <w:rPr>
          <w:rFonts w:hint="cs"/>
          <w:b w:val="0"/>
          <w:rtl/>
        </w:rPr>
        <w:lastRenderedPageBreak/>
        <w:t>بقاء الجنة والنار وخلود أهل الجنة والنار , فبقاء الله ذاتي لا يجوز عليه العدم أو الفناء أما بقاء الجنة أو النار فهو بقاء متعلق بإبقاء الله تعالى لها ، فهي باقية لأن الله أراد لها البقاء ، ( ب ) وكذلك فإن بقاء الله تعالى  أبدي أزلي ، وبقاء الجنة والنار أبدي غير أزلي ، فالأزلي ما لم يزل ، والأبدي ما لا يزال ، والجنة والنار كائنتان بعد أن لم تكونا بإيجاد الله تعالى لهما</w:t>
      </w:r>
    </w:p>
    <w:p w:rsidR="00853E17" w:rsidRDefault="00853E17" w:rsidP="00853E17">
      <w:pPr>
        <w:ind w:left="-46"/>
        <w:jc w:val="both"/>
        <w:rPr>
          <w:rFonts w:hint="cs"/>
          <w:b w:val="0"/>
          <w:rtl/>
        </w:rPr>
      </w:pPr>
      <w:r>
        <w:rPr>
          <w:rFonts w:hint="cs"/>
          <w:b w:val="0"/>
          <w:bCs/>
          <w:rtl/>
        </w:rPr>
        <w:t xml:space="preserve">( الصفة الرابعة ) صفة المخالفة للحوادث : </w:t>
      </w:r>
      <w:r>
        <w:rPr>
          <w:rFonts w:hint="cs"/>
          <w:b w:val="0"/>
          <w:rtl/>
        </w:rPr>
        <w:t>ومعناها نفي المشابهة في الذات والصفات والأفعال ، فليست ذاته من جنس الأجسام والأنوار والأعراض والأجرام</w:t>
      </w:r>
      <w:r>
        <w:rPr>
          <w:rFonts w:eastAsia="Times New Roman" w:hint="cs"/>
          <w:b w:val="0"/>
          <w:rtl/>
        </w:rPr>
        <w:t xml:space="preserve"> ، بل كل ما يخطر في بالك فالله خلاف ذلك ، ليس له جهة ولا مكان ولا يجري عليه الزمان ، منزه عن الحد والمقدار تعالى الله عن الحدود والاركان والاعضاء والادوات لا تحويه الجهات الست كسائر المبتدعات ، والدليل على ذلك : قوله تعالى : { ليس كمثلِه شيء }  [سورة الشورى : 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 : 60] أي الوصف الذي لا يشبه وصف غيره، فلا يوصف ربنا عزَّ وجلَّ بصفات المخلوقين ،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w:t>
      </w:r>
      <w:proofErr w:type="spellStart"/>
      <w:r>
        <w:rPr>
          <w:rFonts w:eastAsia="Times New Roman" w:hint="cs"/>
          <w:b w:val="0"/>
          <w:rtl/>
        </w:rPr>
        <w:t>شىءٌ</w:t>
      </w:r>
      <w:proofErr w:type="spellEnd"/>
      <w:r>
        <w:rPr>
          <w:rFonts w:eastAsia="Times New Roman" w:hint="cs"/>
          <w:b w:val="0"/>
          <w:rtl/>
        </w:rPr>
        <w:t xml:space="preserve">، وأنت الآخِر فليس بعدَك </w:t>
      </w:r>
      <w:proofErr w:type="spellStart"/>
      <w:r>
        <w:rPr>
          <w:rFonts w:eastAsia="Times New Roman" w:hint="cs"/>
          <w:b w:val="0"/>
          <w:rtl/>
        </w:rPr>
        <w:t>شىءٌ</w:t>
      </w:r>
      <w:proofErr w:type="spellEnd"/>
      <w:r>
        <w:rPr>
          <w:rFonts w:eastAsia="Times New Roman" w:hint="cs"/>
          <w:b w:val="0"/>
          <w:rtl/>
        </w:rPr>
        <w:t xml:space="preserve">، وأنت الظاهرُ فليس فوقَكَ شيء، وأنت الباطن فليس دونَك شيء)  [ أخرجه مسلم] وإذا لم يكن قبله شيء ولا بعده شيء ولا فوقه شيء ولا دونه شيء لم يكن له شبيه ولا مثيل ، </w:t>
      </w:r>
      <w:r>
        <w:rPr>
          <w:rFonts w:hint="cs"/>
          <w:b w:val="0"/>
          <w:bCs/>
          <w:rtl/>
        </w:rPr>
        <w:t>ومن التنزيه والتقديس المتعلق بصفة المخالفة للحوادث</w:t>
      </w:r>
      <w:r>
        <w:rPr>
          <w:rFonts w:hint="cs"/>
          <w:b w:val="0"/>
          <w:rtl/>
        </w:rPr>
        <w:t xml:space="preserve"> : ( أ ) لو كان القدوس يشبِهُ شيئًا من خلقِهِ لجازَ عليه ما يجوزُ على الخلقِ من التغيُّر والتطورِ والفناءِ، ولو جازَ عليهِ ذلك لاحتاج إلى من يُغَيّرُهُ والمحتاجُ إلى غيره لا يكونُ إلها فثبت أنه لا يشبِهُ شيئًا ، ( ب ) قوله تعالى {ليس كمثله شيء} وهو أوضحُ دليلٍ نقليٍّ في ذلك جاء في القرءانِ لأنَّ هذه الآية تدل على التّنزيه الكُلّي لأنَّ الله تباركَ وتعالى ذَكَرَ فيها لفظَ { شيء } في سياق النفي، والنكرة إذا </w:t>
      </w:r>
      <w:r>
        <w:rPr>
          <w:rFonts w:hint="cs"/>
          <w:b w:val="0"/>
          <w:rtl/>
        </w:rPr>
        <w:lastRenderedPageBreak/>
        <w:t>أُورِدَت في سياق النفي فهي للشمولِ، فالله تباركَ وتعالى نفى بهذِه الجملةِ عن نفسِهِ مشابهة الأجرام والأجسام والأعراضِ فهو تباركَ وتعالى كما لا يشبه ذوي الأرواحِ من إنسٍ وجنٍ وملائكةٍ وغيرهِم لا يشبهُ الجماداتِ من الأجرامِ العُلوية والسّفلية لا يُشبِهُ شيئًا من ذلك، فالله تبارك وتعالى لم يُقيّد نفي الشَّبَهِ عنه بنوعٍ من أنواعِ الحوادثِ بل شمل نفي مشابهتِهِ لكلّ أفرادِ الحادثاتِ ، ( ت ) ويشملُ هذا النفيُ {ليس كمثله شيء} تنزيهَهُ تعالى عن الكميةِ والكيفية، فالكميةُ هي مِقدارُ الجرم أي فهو تبارك وتعالى ليس كالجِرمِ الذي يدخُله المقدارُ والمِساحَةُ والحدُّ فهو ليس بمحدودٍ ذا مِقدارٍ ومَسَافَةٍ، ومن قال في الله تعالى إنَّ له حدًّا فقد شَبَّههُ بخلقِهِ ، والله تبارك وتعالى لو كان ذا حدّ ومقدارٍ لاحتاج إلى من جَعَلَهُ على ذلك الحدّ والمقدارِ كما تحتاجُ الأجرامُ إلى من جَعَلَها بحدودها ومقاديرها لأن الشيء لا يخلقُ نفسَه بمقدارِهِ، فالله تبارك وتعالى لو كان ذا حدّ ومقدارٍ كالأجرامِ لاحتاجَ إلى من جَعَلَهُ بذلكَ الحدّ لأنه لا يصحُّ في العقلِ أن يكونَ هو جَعَلَ نفسَه بذلك الحدّ، والمحتاجُ إلى غيرِهِ لا يكونُ إلها لأنَّ من شرطِ الألوهية الاستغناء عن كل شيء.</w:t>
      </w:r>
    </w:p>
    <w:p w:rsidR="00853E17" w:rsidRDefault="00853E17" w:rsidP="00853E17">
      <w:pPr>
        <w:ind w:left="-46"/>
        <w:jc w:val="both"/>
        <w:rPr>
          <w:rFonts w:eastAsia="Times New Roman" w:hint="cs"/>
          <w:bCs/>
          <w:rtl/>
        </w:rPr>
      </w:pPr>
      <w:r>
        <w:rPr>
          <w:rFonts w:hint="cs"/>
          <w:b w:val="0"/>
          <w:bCs/>
          <w:rtl/>
        </w:rPr>
        <w:t xml:space="preserve">( الصفة الخامسة ) صفة الوحدانية : </w:t>
      </w:r>
      <w:r>
        <w:rPr>
          <w:rFonts w:hint="cs"/>
          <w:b w:val="0"/>
          <w:rtl/>
        </w:rPr>
        <w:t xml:space="preserve">إن معنى الوحدانية يرجع إلى أن </w:t>
      </w:r>
      <w:r>
        <w:rPr>
          <w:rFonts w:hint="cs"/>
          <w:b w:val="0"/>
          <w:rtl/>
          <w:lang w:bidi="ar-QA"/>
        </w:rPr>
        <w:t>البارئ جلّ</w:t>
      </w:r>
      <w:r>
        <w:rPr>
          <w:rFonts w:hint="cs"/>
          <w:b w:val="0"/>
          <w:rtl/>
        </w:rPr>
        <w:t xml:space="preserve"> وعلا واحد أحد لا </w:t>
      </w:r>
      <w:r>
        <w:rPr>
          <w:rFonts w:hint="cs"/>
          <w:b w:val="0"/>
          <w:rtl/>
          <w:lang w:bidi="ar-QA"/>
        </w:rPr>
        <w:t>ثاني</w:t>
      </w:r>
      <w:r>
        <w:rPr>
          <w:rFonts w:hint="cs"/>
          <w:b w:val="0"/>
          <w:rtl/>
        </w:rPr>
        <w:t xml:space="preserve"> له </w:t>
      </w:r>
      <w:r>
        <w:rPr>
          <w:rFonts w:hint="cs"/>
          <w:b w:val="0"/>
          <w:rtl/>
          <w:lang w:bidi="ar-QA"/>
        </w:rPr>
        <w:t>لا في</w:t>
      </w:r>
      <w:r>
        <w:rPr>
          <w:rFonts w:hint="cs"/>
          <w:b w:val="0"/>
          <w:rtl/>
        </w:rPr>
        <w:t xml:space="preserve"> ذاته ولا </w:t>
      </w:r>
      <w:r>
        <w:rPr>
          <w:rFonts w:hint="cs"/>
          <w:b w:val="0"/>
          <w:rtl/>
          <w:lang w:bidi="ar-QA"/>
        </w:rPr>
        <w:t>في</w:t>
      </w:r>
      <w:r>
        <w:rPr>
          <w:rFonts w:hint="cs"/>
          <w:b w:val="0"/>
          <w:rtl/>
        </w:rPr>
        <w:t xml:space="preserve"> أسمائه ولا في صفاته ولا </w:t>
      </w:r>
      <w:r>
        <w:rPr>
          <w:rFonts w:hint="cs"/>
          <w:b w:val="0"/>
          <w:rtl/>
          <w:lang w:bidi="ar-QA"/>
        </w:rPr>
        <w:t>في</w:t>
      </w:r>
      <w:r>
        <w:rPr>
          <w:rFonts w:hint="cs"/>
          <w:b w:val="0"/>
          <w:rtl/>
        </w:rPr>
        <w:t xml:space="preserve"> أفعاله ولا في ربوبيته ولا في ألوهيته واستحقاقه للعبادة وحده ، فتكون </w:t>
      </w:r>
      <w:r>
        <w:rPr>
          <w:rFonts w:hint="cs"/>
          <w:b w:val="0"/>
          <w:bCs/>
          <w:rtl/>
        </w:rPr>
        <w:t xml:space="preserve">أوجه الوحدانية ستة ، ولا مشاحة في التقسيم إذ المقصود ان يشمل كافة أوجه التوحيد وأقسامه ، فيجب اعتقاد الوحدانية </w:t>
      </w:r>
      <w:r>
        <w:rPr>
          <w:rFonts w:hint="cs"/>
          <w:b w:val="0"/>
          <w:rtl/>
        </w:rPr>
        <w:t>في حق الله تعالى وهى</w:t>
      </w:r>
      <w:r>
        <w:rPr>
          <w:rFonts w:hint="cs"/>
          <w:b w:val="0"/>
          <w:bCs/>
          <w:rtl/>
          <w:lang w:bidi="ar-QA"/>
        </w:rPr>
        <w:t>:</w:t>
      </w:r>
      <w:r>
        <w:rPr>
          <w:rFonts w:hint="cs"/>
          <w:b w:val="0"/>
          <w:rtl/>
        </w:rPr>
        <w:t xml:space="preserve"> وحدانية الذات ، ووحدانية الأسماء ، ووحدانية الصفات، ووحدانية الأفعال ،  ووحدانية الربوبية ، ووحدانية الألوهية ، </w:t>
      </w:r>
      <w:r>
        <w:rPr>
          <w:rFonts w:hint="cs"/>
          <w:b w:val="0"/>
          <w:bCs/>
          <w:rtl/>
        </w:rPr>
        <w:t xml:space="preserve">وعلى ذلك فالوحدانية تشمل توحيد الألوهية </w:t>
      </w:r>
      <w:r>
        <w:rPr>
          <w:rFonts w:hint="cs"/>
          <w:b w:val="0"/>
          <w:rtl/>
        </w:rPr>
        <w:t xml:space="preserve">وعمدة هذا التوحيد قوله تعالى : ( قل يا أهل الكتاب تعالوا إلى كلمة سواء بيننا وبينكم ألا نعبد إلا الله ولا نشرك به شيئاً ) [ آل عمران : 64 ] ، وقوله تعالى : ( وما أرسلنا من قبلك من رسول إلا نوحي إليه أنه لا إله إلا أنا فاعبدون ) ، وهي تقوم على إفراد الله تعالى بالعبادة فلا معبود بحق سواه ، وسيأتي بيانها عند الحديث على توحيد الألوهية ، </w:t>
      </w:r>
      <w:r>
        <w:rPr>
          <w:rFonts w:hint="cs"/>
          <w:b w:val="0"/>
          <w:bCs/>
          <w:rtl/>
        </w:rPr>
        <w:t>والوحدانية تشمل توحيد الربوبية</w:t>
      </w:r>
      <w:r>
        <w:rPr>
          <w:rFonts w:hint="cs"/>
          <w:b w:val="0"/>
          <w:rtl/>
        </w:rPr>
        <w:t xml:space="preserve">  وعمدة هذا التوحيد قوله تعالى : { قُلْ أَغَيْرَ اللَّهِ أَبْغِي رَبًّا وَهُوَ رَبُّ كُلِّ شَيْءٍ (164) } [ سورة الأنعام : 164] ، وقوله تعالى : (</w:t>
      </w:r>
      <w:r>
        <w:rPr>
          <w:rFonts w:hint="cs"/>
        </w:rPr>
        <w:t xml:space="preserve"> </w:t>
      </w:r>
      <w:r>
        <w:rPr>
          <w:rFonts w:hint="cs"/>
          <w:b w:val="0"/>
          <w:rtl/>
        </w:rPr>
        <w:t>وَلاَ يَتَّخِذَ بَعْضُنَا بَعْضاً أَرْبَابًا مِّن دُونِ</w:t>
      </w:r>
      <w:r>
        <w:rPr>
          <w:rFonts w:hint="cs"/>
        </w:rPr>
        <w:t xml:space="preserve"> </w:t>
      </w:r>
      <w:r>
        <w:rPr>
          <w:rFonts w:hint="cs"/>
          <w:b w:val="0"/>
          <w:rtl/>
        </w:rPr>
        <w:t>اللّهِ</w:t>
      </w:r>
      <w:r>
        <w:rPr>
          <w:rFonts w:hint="cs"/>
        </w:rPr>
        <w:t xml:space="preserve"> </w:t>
      </w:r>
      <w:r>
        <w:rPr>
          <w:rFonts w:hint="cs"/>
          <w:b w:val="0"/>
          <w:rtl/>
        </w:rPr>
        <w:t>) [ آل عمران : 64 ]  ، وقوله تعالى : (</w:t>
      </w:r>
      <w:r>
        <w:rPr>
          <w:rFonts w:hint="cs"/>
        </w:rPr>
        <w:t xml:space="preserve"> </w:t>
      </w:r>
      <w:r>
        <w:rPr>
          <w:rFonts w:hint="cs"/>
          <w:b w:val="0"/>
          <w:rtl/>
        </w:rPr>
        <w:t>اتَّخَذُواْ</w:t>
      </w:r>
      <w:r>
        <w:rPr>
          <w:rFonts w:hint="cs"/>
        </w:rPr>
        <w:t xml:space="preserve"> </w:t>
      </w:r>
      <w:r>
        <w:rPr>
          <w:rFonts w:hint="cs"/>
          <w:b w:val="0"/>
          <w:rtl/>
        </w:rPr>
        <w:t>أَحْبَارَهُمْ وَرُهْبَانَهُمْ أَرْبَابًا مِّن دُونِ اللّهِ وَالْمَسِيحَ ابْنَ</w:t>
      </w:r>
      <w:r>
        <w:rPr>
          <w:rFonts w:hint="cs"/>
        </w:rPr>
        <w:t xml:space="preserve"> </w:t>
      </w:r>
      <w:r>
        <w:rPr>
          <w:rFonts w:hint="cs"/>
          <w:b w:val="0"/>
          <w:rtl/>
        </w:rPr>
        <w:t>مَرْيَمَ</w:t>
      </w:r>
      <w:r>
        <w:rPr>
          <w:rFonts w:hint="cs"/>
        </w:rPr>
        <w:t xml:space="preserve"> </w:t>
      </w:r>
      <w:r>
        <w:rPr>
          <w:rFonts w:hint="cs"/>
          <w:b w:val="0"/>
          <w:rtl/>
        </w:rPr>
        <w:t>)[</w:t>
      </w:r>
      <w:r>
        <w:rPr>
          <w:rFonts w:hint="cs"/>
        </w:rPr>
        <w:t xml:space="preserve"> </w:t>
      </w:r>
      <w:r>
        <w:rPr>
          <w:rFonts w:hint="cs"/>
          <w:b w:val="0"/>
          <w:rtl/>
        </w:rPr>
        <w:t xml:space="preserve">التوبة : 31 ،]  ، وهي تقوم على اعتقاد ان الله تعالى هو الرب المالك السيد المشرع لا رب سواه ولا معبود بحق إلا هو ، وسيأتي بيانها عند الحديث على توحيد الربوبية ، </w:t>
      </w:r>
      <w:r>
        <w:rPr>
          <w:rFonts w:hint="cs"/>
          <w:b w:val="0"/>
          <w:bCs/>
          <w:rtl/>
        </w:rPr>
        <w:t>والوحدانية تشمل توحيد الصفات</w:t>
      </w:r>
      <w:r>
        <w:rPr>
          <w:rFonts w:hint="cs"/>
          <w:b w:val="0"/>
          <w:rtl/>
        </w:rPr>
        <w:t xml:space="preserve">  ، </w:t>
      </w:r>
      <w:r>
        <w:rPr>
          <w:rFonts w:hint="cs"/>
          <w:b w:val="0"/>
          <w:shd w:val="clear" w:color="auto" w:fill="FFFFFF"/>
          <w:rtl/>
        </w:rPr>
        <w:t xml:space="preserve">وتوحيد الصفات معناه الاعتقاد بكون صفات الله تعالى تابعة لذاته ليس كمثلها صفات </w:t>
      </w:r>
      <w:r>
        <w:rPr>
          <w:rStyle w:val="apple-converted-space"/>
          <w:rFonts w:hint="cs"/>
          <w:b w:val="0"/>
          <w:shd w:val="clear" w:color="auto" w:fill="FFFFFF"/>
          <w:rtl/>
        </w:rPr>
        <w:t>و</w:t>
      </w:r>
      <w:r>
        <w:rPr>
          <w:rStyle w:val="apple-converted-space"/>
          <w:rFonts w:hint="cs"/>
          <w:b w:val="0"/>
          <w:shd w:val="clear" w:color="auto" w:fill="FFFFFF"/>
          <w:rtl/>
          <w:lang w:bidi="ar-KW"/>
        </w:rPr>
        <w:t>ص</w:t>
      </w:r>
      <w:r>
        <w:rPr>
          <w:rFonts w:hint="cs"/>
          <w:b w:val="0"/>
          <w:shd w:val="clear" w:color="auto" w:fill="FFFFFF"/>
          <w:rtl/>
        </w:rPr>
        <w:t>فات الله تنقسم إلى قسمين</w:t>
      </w:r>
      <w:r>
        <w:rPr>
          <w:shd w:val="clear" w:color="auto" w:fill="FFFFFF"/>
        </w:rPr>
        <w:t>:</w:t>
      </w:r>
      <w:r>
        <w:rPr>
          <w:b w:val="0"/>
          <w:rtl/>
        </w:rPr>
        <w:t xml:space="preserve"> </w:t>
      </w:r>
      <w:r>
        <w:rPr>
          <w:rFonts w:hint="cs"/>
          <w:b w:val="0"/>
          <w:shd w:val="clear" w:color="auto" w:fill="FFFFFF"/>
          <w:rtl/>
          <w:lang w:bidi="ar-KW"/>
        </w:rPr>
        <w:t>ا</w:t>
      </w:r>
      <w:r>
        <w:rPr>
          <w:rFonts w:hint="cs"/>
          <w:b w:val="0"/>
          <w:shd w:val="clear" w:color="auto" w:fill="FFFFFF"/>
          <w:rtl/>
        </w:rPr>
        <w:t xml:space="preserve">لصفات الثبوتية  ، </w:t>
      </w:r>
      <w:r>
        <w:rPr>
          <w:rFonts w:hint="cs"/>
          <w:b w:val="0"/>
          <w:shd w:val="clear" w:color="auto" w:fill="FFFFFF"/>
          <w:rtl/>
        </w:rPr>
        <w:lastRenderedPageBreak/>
        <w:t>والصفات السَّلبية ، والصفات الثبوتية: هي الصفات التي تثبت كمالاً لله تعالى، وتنقسم إلى قسمين الأول : صفات الذات</w:t>
      </w:r>
      <w:r>
        <w:rPr>
          <w:rStyle w:val="apple-converted-space"/>
          <w:shd w:val="clear" w:color="auto" w:fill="FFFFFF"/>
        </w:rPr>
        <w:t> </w:t>
      </w:r>
      <w:r>
        <w:rPr>
          <w:rFonts w:hint="cs"/>
          <w:b w:val="0"/>
          <w:shd w:val="clear" w:color="auto" w:fill="FFFFFF"/>
          <w:rtl/>
        </w:rPr>
        <w:t xml:space="preserve">التي تتعلق بالذات كالوجود والقدم والبقاء والحياة والعلم والقدرة والعزة والحكمة ونحوها ، والقسم الثاني : صفات الفعل التي تتعلق بالمخلوق </w:t>
      </w:r>
      <w:r>
        <w:rPr>
          <w:shd w:val="clear" w:color="auto" w:fill="FFFFFF"/>
        </w:rPr>
        <w:t>:</w:t>
      </w:r>
      <w:r>
        <w:rPr>
          <w:b w:val="0"/>
          <w:rtl/>
          <w:lang w:bidi="ar-KW"/>
        </w:rPr>
        <w:t xml:space="preserve"> </w:t>
      </w:r>
      <w:r>
        <w:rPr>
          <w:rFonts w:hint="cs"/>
          <w:b w:val="0"/>
          <w:shd w:val="clear" w:color="auto" w:fill="FFFFFF"/>
          <w:rtl/>
        </w:rPr>
        <w:t xml:space="preserve">كالخلق والرزق والإحياء والإماتة  ونحوها ، فهذه صفات أفعاله لا ذاته، والكمال في الصفات الاخيرة هي قدرته عليها </w:t>
      </w:r>
      <w:r>
        <w:rPr>
          <w:rFonts w:hint="cs"/>
          <w:b w:val="0"/>
          <w:rtl/>
        </w:rPr>
        <w:t xml:space="preserve">، </w:t>
      </w:r>
      <w:r>
        <w:rPr>
          <w:rFonts w:hint="cs"/>
          <w:b w:val="0"/>
          <w:shd w:val="clear" w:color="auto" w:fill="FFFFFF"/>
          <w:rtl/>
        </w:rPr>
        <w:t xml:space="preserve">ثم الضابط في الفرق بين صفات الذات وصفات الفعل، هو </w:t>
      </w:r>
      <w:r>
        <w:rPr>
          <w:shd w:val="clear" w:color="auto" w:fill="FFFFFF"/>
        </w:rPr>
        <w:t>:</w:t>
      </w:r>
      <w:r>
        <w:rPr>
          <w:rFonts w:hint="cs"/>
          <w:b w:val="0"/>
          <w:rtl/>
        </w:rPr>
        <w:t xml:space="preserve"> أن </w:t>
      </w:r>
      <w:r>
        <w:rPr>
          <w:rFonts w:hint="cs"/>
          <w:b w:val="0"/>
          <w:shd w:val="clear" w:color="auto" w:fill="FFFFFF"/>
          <w:rtl/>
        </w:rPr>
        <w:t>صفات الذات هي ما اتصف الله تعالى بها، وامتنع اتصافه بضدّها، كالعلم والقدرة والحياة ونحوها، فإنه لا يجوز أن يقال أن الله عالم بكذا غير عالم بكذا، أو قادر علي كذا وغير قادرٍ علي كذا ونحو ذلك ، وامّا صفات الفعل فهي ما يتصف الله تعالى بها وبضّدها ،</w:t>
      </w:r>
      <w:proofErr w:type="spellStart"/>
      <w:r>
        <w:rPr>
          <w:rFonts w:hint="cs"/>
          <w:b w:val="0"/>
          <w:shd w:val="clear" w:color="auto" w:fill="FFFFFF"/>
          <w:rtl/>
        </w:rPr>
        <w:t>كالخالقية</w:t>
      </w:r>
      <w:proofErr w:type="spellEnd"/>
      <w:r>
        <w:rPr>
          <w:rFonts w:hint="cs"/>
          <w:b w:val="0"/>
          <w:shd w:val="clear" w:color="auto" w:fill="FFFFFF"/>
          <w:rtl/>
        </w:rPr>
        <w:t xml:space="preserve"> </w:t>
      </w:r>
      <w:proofErr w:type="spellStart"/>
      <w:r>
        <w:rPr>
          <w:rFonts w:hint="cs"/>
          <w:b w:val="0"/>
          <w:shd w:val="clear" w:color="auto" w:fill="FFFFFF"/>
          <w:rtl/>
        </w:rPr>
        <w:t>والرازقية</w:t>
      </w:r>
      <w:proofErr w:type="spellEnd"/>
      <w:r>
        <w:rPr>
          <w:rFonts w:hint="cs"/>
          <w:b w:val="0"/>
          <w:shd w:val="clear" w:color="auto" w:fill="FFFFFF"/>
          <w:rtl/>
        </w:rPr>
        <w:t xml:space="preserve"> فإنّه يجوز أن يقال: أنّ الله تعالى خلق فلاناً ، ولم يخلق فلاناً في حال عدم وجود الثاني ، يجوز أن يقال: أن الله تعالى أحيى  فلاناً  وأمات فلاناً ونحو ذلك ، والصفات السلبية: وهي الصفات التي تسلب النقص عنه تعالى ـ وهو المنزّه عن كلّ نقص ـ تبارك وتعالى، وينزَّه عنها لأنها من الصفات المختصة بالمخلوقات، ولا يمكن أن يقاس الله علي أحد من مخلوقاته، وأهمها خمس صفات: القدم، والبقاء، والقيام بالنفس، ومخالفة الحوادث، والوحدانية ، فالقدم يسلب عنه سبحانه الحدوث وقبول الحوادث ، والبقاء يسلب عنه الفناء والنقص والقيام بالنقس يسلب عنه الحاجة إلى خلقه ، ومخالفة الحوادث يسلب عنه مشابهة الخلق والوحدانية تسلب عنه الشريك والند والكفء والمثيل</w:t>
      </w:r>
      <w:r>
        <w:rPr>
          <w:rFonts w:hint="cs"/>
          <w:b w:val="0"/>
          <w:rtl/>
        </w:rPr>
        <w:t xml:space="preserve"> ، </w:t>
      </w:r>
      <w:r>
        <w:rPr>
          <w:rFonts w:hint="cs"/>
          <w:b w:val="0"/>
          <w:bCs/>
          <w:rtl/>
        </w:rPr>
        <w:t>ووحدانية الصفات</w:t>
      </w:r>
      <w:r>
        <w:rPr>
          <w:rFonts w:hint="cs"/>
          <w:b w:val="0"/>
          <w:rtl/>
        </w:rPr>
        <w:t xml:space="preserve"> تنفى التعدد في حقيقة كل صفة منها فعلم الله </w:t>
      </w:r>
      <w:r>
        <w:rPr>
          <w:rFonts w:hint="cs"/>
          <w:b w:val="0"/>
          <w:rtl/>
          <w:lang w:bidi="ar-QA"/>
        </w:rPr>
        <w:t xml:space="preserve">تعالى </w:t>
      </w:r>
      <w:r>
        <w:rPr>
          <w:rFonts w:hint="cs"/>
          <w:b w:val="0"/>
          <w:rtl/>
        </w:rPr>
        <w:t xml:space="preserve">ليس له ثانٍ يماثله بل هو تعالى يعلم المعلومات التي لا نهاية لها بعلم واحد لا عدد له ولا ثانٍ له أصلا وقس على هذا سائر صفات مولانا </w:t>
      </w:r>
      <w:r>
        <w:rPr>
          <w:rFonts w:hint="cs"/>
          <w:b w:val="0"/>
          <w:rtl/>
          <w:lang w:bidi="ar-QA"/>
        </w:rPr>
        <w:t xml:space="preserve">جلّ </w:t>
      </w:r>
      <w:r>
        <w:rPr>
          <w:rFonts w:hint="cs"/>
          <w:b w:val="0"/>
          <w:rtl/>
        </w:rPr>
        <w:t xml:space="preserve">وعز ، وعمدة هذا التوحيد : قوله تعالى : ( ولله الأسماء الحسنى فادعوه بها وذروا الذين يلحدون في أسمائه ) ، وقوله تعالى : ( ليس كمثله شيء وهو السميع البصير ) ، </w:t>
      </w:r>
      <w:r>
        <w:rPr>
          <w:rFonts w:hint="cs"/>
          <w:b w:val="0"/>
          <w:bCs/>
          <w:rtl/>
        </w:rPr>
        <w:t>والوحدانية تشمل توحيد الافعال</w:t>
      </w:r>
      <w:r>
        <w:rPr>
          <w:rFonts w:hint="cs"/>
          <w:b w:val="0"/>
          <w:rtl/>
        </w:rPr>
        <w:t xml:space="preserve">  ، </w:t>
      </w:r>
      <w:r>
        <w:rPr>
          <w:rFonts w:hint="cs"/>
          <w:b w:val="0"/>
          <w:shd w:val="clear" w:color="auto" w:fill="FFFFFF"/>
          <w:rtl/>
        </w:rPr>
        <w:t>ويعني : أنه لا مُؤثرِّ في الوجود إلا الله  {خَالِقُ كُلِّ شَيء وَهُوَ عَلَي كُلِّ شَيء وَكِيلٌ } و { لَهُ مَقَالِيدُ السَّمَاوَاتِ وَالاَرْضِ</w:t>
      </w:r>
      <w:r>
        <w:rPr>
          <w:rFonts w:hint="cs"/>
          <w:b w:val="0"/>
          <w:shd w:val="clear" w:color="auto" w:fill="FFFFFF"/>
          <w:rtl/>
          <w:lang w:bidi="ar-KW"/>
        </w:rPr>
        <w:t xml:space="preserve">} </w:t>
      </w:r>
      <w:r>
        <w:rPr>
          <w:rFonts w:hint="cs"/>
          <w:b w:val="0"/>
          <w:rtl/>
          <w:lang w:bidi="ar-KW"/>
        </w:rPr>
        <w:t xml:space="preserve">، </w:t>
      </w:r>
      <w:r>
        <w:rPr>
          <w:rFonts w:hint="cs"/>
          <w:b w:val="0"/>
          <w:bCs/>
          <w:rtl/>
        </w:rPr>
        <w:t>ووحدانية الأفعال</w:t>
      </w:r>
      <w:r>
        <w:rPr>
          <w:rFonts w:hint="cs"/>
          <w:b w:val="0"/>
          <w:rtl/>
        </w:rPr>
        <w:t xml:space="preserve"> تنفى أن يكون ثم فعل من الأفعال في الكون إلا بخلقه ومشيئته وإرادته وقدرته ،هو سبحانه وحده المنفرد باختراع جميع الكائنات بلا واسطة ، لا يكون في ملكه إلا ما قدر وشاء  وعمدة هذا التوحيد : قوله تعالى : { وَاللَّهُ خَلَقَكُمْ وَمَا تَعْمَلُونَ } [الصافات: 96 ] ، وقوله تعالى : { قُلِ اللَّهُ خَالِقُ كُلِّ شَيْءٍ وَهُوَ الْوَاحِدُ الْقَهَّارُ } [ الرعد : 16 ] ، ، قوله تعالى : { وَمَا تَشَاءُونَ إِلَّا أَنْ يَشَاءَ اللَّهُ إِنَّ اللَّهَ كَانَ عَلِيمًا حَكِيمًا (30) يُدْخِلُ مَنْ يَشَاءُ فِي رَحْمَتِهِ وَالظَّالِمِينَ أَعَدَّ لَهُمْ عَذَابًا أَلِيمًا (31) } [ الإنسان : 31 ] ، قوله تعالى : { وَمَا تَشَاءُونَ إِلَّا أَنْ يَشَاءَ اللَّهُ رَبُّ الْعَالَمِينَ (29) } [ التكوير : 29 ] ، </w:t>
      </w:r>
      <w:r>
        <w:rPr>
          <w:rFonts w:hint="cs"/>
          <w:b w:val="0"/>
          <w:bCs/>
          <w:rtl/>
        </w:rPr>
        <w:t>والوحدانية تشمل توحيد الذات</w:t>
      </w:r>
      <w:r>
        <w:rPr>
          <w:rFonts w:hint="cs"/>
          <w:b w:val="0"/>
          <w:rtl/>
        </w:rPr>
        <w:t xml:space="preserve"> ، وهو أعلى مراتب التوحيد لتعلقه بذات الله عز وجل ، </w:t>
      </w:r>
      <w:r>
        <w:rPr>
          <w:rFonts w:hint="cs"/>
          <w:b w:val="0"/>
          <w:shd w:val="clear" w:color="auto" w:fill="FFFFFF"/>
          <w:rtl/>
        </w:rPr>
        <w:t xml:space="preserve">والمفهوم الدقيق لتوحيد الذات هو أن الله تعالى واحد في ذاته ولا يتصور الثاني ، وأحد في ذاته لا شبه له </w:t>
      </w:r>
      <w:r>
        <w:rPr>
          <w:rFonts w:hint="cs"/>
          <w:b w:val="0"/>
          <w:shd w:val="clear" w:color="auto" w:fill="FFFFFF"/>
          <w:rtl/>
        </w:rPr>
        <w:lastRenderedPageBreak/>
        <w:t xml:space="preserve">ولا نظير ولا مثيل ، فلا يشبه شيء ، و لا هو يشبه شيئا </w:t>
      </w:r>
      <w:r>
        <w:rPr>
          <w:rFonts w:hint="cs"/>
          <w:b w:val="0"/>
          <w:rtl/>
        </w:rPr>
        <w:t xml:space="preserve">، وعمدة هذا التوحيد قوله تعالى : { قُلْ هُوَ اللَّهُ أَحَدٌ * اللَّهُ الصَّمَدُ * لَمْ يَلِدْ وَلَمْ يُولَدْ * وَلَمْ يَكُنْ لَهُ كُفُوًا أَحَدٌ } [ سورة الإخلاص ] ، وقوله تعالى : {سُبْحَانَهُ هُوَ اللَّهُ الْوَاحِدُ الْقَهَّارُ } [ الزمر : 4 ] ، وقوله تعالى : { ليس كمثلِه شيء }  [سورة الشورى : 11]، وقوله تعالى : { وللهِ المثَلُ الأعلى } [سورة النحل : 60]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(3) } [ الحديد : 3 ] وقوله صلى الله عليه وسلم : ( اللهم أنت الأوَّلُ فليس قبلَك شيء، وأنت الآخِر فليس بعدَك شيء، وأنت الظاهرُ فليس فوقَكَ شيء، وأنت الباطن فليس دونَك شيء)  [ أخرجه مسلم]  ، </w:t>
      </w:r>
      <w:r>
        <w:rPr>
          <w:rFonts w:hint="cs"/>
          <w:b w:val="0"/>
          <w:bCs/>
          <w:rtl/>
        </w:rPr>
        <w:t>وتوحيد الذات</w:t>
      </w:r>
      <w:r>
        <w:rPr>
          <w:rFonts w:hint="cs"/>
          <w:b w:val="0"/>
          <w:rtl/>
        </w:rPr>
        <w:t xml:space="preserve"> يشمل وصف الله تعالى ب</w:t>
      </w:r>
      <w:r>
        <w:rPr>
          <w:rFonts w:hint="cs"/>
          <w:b w:val="0"/>
          <w:rtl/>
          <w:lang w:bidi="ar-KW"/>
        </w:rPr>
        <w:t>الكمال في ذاته وتنزيه الذات عن الشريك والند والكفء والمثيل ، وتنزيه الله تعالى عن كل نقص ، ومن ذلك تنزيه ذات الله تعالى عن الحد والمقدار ، وتنزيه ذات الله تعالى عن الحدوث أو الفناء ، وتنزه ذات الله تعالى عن أن يحيط بها مكان وتنزه ذات الله تعالى عن أن يجري عليها زمان وتنزيه ذات الله تعالى عن أي مثيل أو كفء أو شبيه وتنزيه ذات الله تعالى عن الجسمية التي تتصف بها ذات المخلوق وتنزيه ذات الله تعالى عن الصورة والشكل وعن الجوارح والأجزاء والأعضاء التي تتصف به ذات المخلوق وتنزيه ذات الله تعالى عن التحيّز والاختصاص بالجهات وتنزيه ذات الله تعالى عن التغير والحدوث وتنزيه ذات الله تعالى عن حلول الحوادث لأنها صفات المخلوق وتنزيه ذات الله تعالى عن الاتحاد والحلول وعن الاتصال والانفصال لأنها صفات المخلوق ، وتنزيه ذات الله تعالى عن الأعراض التي تتصف به ذات المخلوق ، وتنزيه ذات الله تعالى عن الكيفيات الحسية التي تتصف بها ذات المخلوق ، ونزيه ذات الله تعالى عن كافة النقائص والعيوب التي تتصف به ذات المخلوق ، واعتقاد التنزيه والتقديس والإقرار بالعجز عن الإدراك والإقرار أن ذات الله تعالى فوق الحس والعقل والخيال والوهم والفكر ، لا نحيط به علما ، وقد تقدم في قواعد التوحيد والتقديس والتنزيه بيان ذلك</w:t>
      </w:r>
      <w:r>
        <w:rPr>
          <w:rFonts w:eastAsia="Times New Roman" w:hint="cs"/>
          <w:bCs/>
          <w:rtl/>
        </w:rPr>
        <w:t xml:space="preserve"> ،</w:t>
      </w:r>
    </w:p>
    <w:p w:rsidR="00853E17" w:rsidRDefault="00853E17" w:rsidP="00853E17">
      <w:pPr>
        <w:ind w:left="-46"/>
        <w:jc w:val="both"/>
        <w:rPr>
          <w:rFonts w:eastAsia="Times New Roman"/>
          <w:b w:val="0"/>
        </w:rPr>
      </w:pPr>
      <w:r>
        <w:rPr>
          <w:rFonts w:eastAsia="Times New Roman" w:hint="cs"/>
          <w:b w:val="0"/>
          <w:bCs/>
          <w:rtl/>
        </w:rPr>
        <w:t xml:space="preserve">( الصفة السادسة ) صفة الحياة </w:t>
      </w:r>
      <w:r>
        <w:rPr>
          <w:rFonts w:eastAsia="Times New Roman" w:hint="cs"/>
          <w:b w:val="0"/>
          <w:bCs/>
          <w:rtl/>
          <w:lang w:bidi="ar-QA"/>
        </w:rPr>
        <w:t>:</w:t>
      </w:r>
      <w:r>
        <w:rPr>
          <w:rFonts w:eastAsia="Times New Roman" w:hint="cs"/>
          <w:b w:val="0"/>
          <w:rtl/>
        </w:rPr>
        <w:t xml:space="preserve"> ويجب الإيمان بوجوب الحياة في حق الله عزّ وجلّ وهى صفة قديمـة قائمـة بذات الله تعالى ، تصحح لموصوفها الاتصاف بالعلم والإرادة والقدرة و</w:t>
      </w:r>
      <w:r>
        <w:rPr>
          <w:rFonts w:eastAsia="Times New Roman" w:hint="cs"/>
          <w:b w:val="0"/>
          <w:rtl/>
          <w:lang w:bidi="ar-QA"/>
        </w:rPr>
        <w:t>السمع</w:t>
      </w:r>
      <w:r>
        <w:rPr>
          <w:rFonts w:eastAsia="Times New Roman" w:hint="cs"/>
          <w:b w:val="0"/>
          <w:rtl/>
        </w:rPr>
        <w:t xml:space="preserve"> والبصر، وما إلى ذلك من الصفات </w:t>
      </w:r>
      <w:r>
        <w:rPr>
          <w:rFonts w:eastAsia="Times New Roman" w:hint="cs"/>
          <w:b w:val="0"/>
          <w:rtl/>
        </w:rPr>
        <w:lastRenderedPageBreak/>
        <w:t xml:space="preserve">اللائقة به تعالى ، </w:t>
      </w:r>
      <w:r>
        <w:rPr>
          <w:rFonts w:hint="cs"/>
          <w:b w:val="0"/>
          <w:rtl/>
        </w:rPr>
        <w:t xml:space="preserve">والحياة صفة من صفات الله عَزَّ وجَلَّ الذاتية الثابتة بالكتاب والسنة ، و(الحي) اسم من أسمائه تعالى، قال تعالى : </w:t>
      </w:r>
      <w:r>
        <w:rPr>
          <w:rFonts w:hint="cs"/>
          <w:b w:val="0"/>
          <w:snapToGrid w:val="0"/>
          <w:rtl/>
        </w:rPr>
        <w:t>{</w:t>
      </w:r>
      <w:r>
        <w:rPr>
          <w:rFonts w:hint="cs"/>
          <w:b w:val="0"/>
          <w:rtl/>
        </w:rPr>
        <w:t>اللهُ لا إِلَهَ إِلاَّ هُوَ الْحَيُّ الْقَيُّومُ</w:t>
      </w:r>
      <w:r>
        <w:rPr>
          <w:rFonts w:hint="cs"/>
          <w:b w:val="0"/>
          <w:snapToGrid w:val="0"/>
          <w:rtl/>
        </w:rPr>
        <w:t>}</w:t>
      </w:r>
      <w:r>
        <w:rPr>
          <w:rFonts w:hint="cs"/>
          <w:b w:val="0"/>
          <w:rtl/>
        </w:rPr>
        <w:t xml:space="preserve"> [آل عمران : 2] ، وقال تعالى : </w:t>
      </w:r>
      <w:r>
        <w:rPr>
          <w:rFonts w:hint="cs"/>
          <w:b w:val="0"/>
          <w:snapToGrid w:val="0"/>
          <w:rtl/>
        </w:rPr>
        <w:t>{</w:t>
      </w:r>
      <w:r>
        <w:rPr>
          <w:rFonts w:hint="cs"/>
          <w:b w:val="0"/>
          <w:rtl/>
        </w:rPr>
        <w:t>وَتَوَكَّلْ عَلَى الْحَيِّ الَّذِي لا يَمُوت</w:t>
      </w:r>
      <w:r>
        <w:rPr>
          <w:rFonts w:hint="cs"/>
          <w:b w:val="0"/>
          <w:snapToGrid w:val="0"/>
          <w:rtl/>
        </w:rPr>
        <w:t>}</w:t>
      </w:r>
      <w:r>
        <w:rPr>
          <w:rFonts w:hint="cs"/>
          <w:b w:val="0"/>
          <w:rtl/>
        </w:rPr>
        <w:t xml:space="preserve"> [الفرقان : 58] ، وقال تعالى : { هُوَ الْحَيُّ لَا إِلَهَ إِلَّا هُوَ فَادْعُوهُ مُخْلِصِينَ لَهُ الدِّينَ الْحَمْدُ لِلَّهِ رَبِّ الْعَالَمِينَ (65)} [ غافر : 65 ] ، وقال تعالى : </w:t>
      </w:r>
      <w:r>
        <w:rPr>
          <w:rFonts w:hint="cs"/>
          <w:b w:val="0"/>
          <w:snapToGrid w:val="0"/>
          <w:rtl/>
        </w:rPr>
        <w:t>{</w:t>
      </w:r>
      <w:r>
        <w:rPr>
          <w:rFonts w:hint="cs"/>
          <w:b w:val="0"/>
          <w:rtl/>
        </w:rPr>
        <w:t xml:space="preserve">وَعَنَتِ الْوُجُوهُ لِلْحَيِّ الْقَيُّومِ وَقَدْ خَابَ مَنْ حَمَلَ ظُلْمًا } [ طه : 111 ] ، </w:t>
      </w:r>
      <w:r>
        <w:rPr>
          <w:rFonts w:hint="cs"/>
          <w:b w:val="0"/>
          <w:bCs/>
          <w:rtl/>
        </w:rPr>
        <w:t>ومن التنزيه والتقديس المتعلق بصفة الحياة</w:t>
      </w:r>
      <w:r>
        <w:rPr>
          <w:rFonts w:hint="cs"/>
          <w:b w:val="0"/>
          <w:rtl/>
        </w:rPr>
        <w:t xml:space="preserve"> : ( أ ) </w:t>
      </w:r>
      <w:r>
        <w:rPr>
          <w:rFonts w:eastAsia="Times New Roman" w:hint="cs"/>
          <w:b w:val="0"/>
          <w:rtl/>
        </w:rPr>
        <w:t xml:space="preserve">حياته سبحانه تامة كاملة منزهة عن السنة والنوم والموت ، كما في قوله تعالى : { </w:t>
      </w:r>
      <w:r>
        <w:rPr>
          <w:rFonts w:hint="cs"/>
          <w:b w:val="0"/>
          <w:rtl/>
        </w:rPr>
        <w:t xml:space="preserve">اللَّهُ لَا إِلَهَ إِلَّا هُوَ الْحَيُّ الْقَيُّومُ لَا تَأْخُذُهُ سِنَةٌ وَلَا نَوْمٌ لَهُ مَا فِي السَّمَوَاتِ وَمَا فِي الْأَرْضِ } [ البقرة :  255 ] </w:t>
      </w:r>
      <w:r>
        <w:rPr>
          <w:rFonts w:eastAsia="Times New Roman" w:hint="cs"/>
          <w:b w:val="0"/>
          <w:rtl/>
        </w:rPr>
        <w:t xml:space="preserve"> ، </w:t>
      </w:r>
      <w:r>
        <w:rPr>
          <w:rFonts w:hint="cs"/>
          <w:b w:val="0"/>
          <w:rtl/>
        </w:rPr>
        <w:t xml:space="preserve">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w:t>
      </w:r>
      <w:r>
        <w:rPr>
          <w:rFonts w:eastAsia="Times New Roman" w:hint="cs"/>
          <w:b w:val="0"/>
          <w:rtl/>
        </w:rPr>
        <w:t xml:space="preserve"> ، ( ب ) حياته سبحانه ليست بروح ، ودليل ذلك اقتران صفة الحياة مع صفة </w:t>
      </w:r>
      <w:proofErr w:type="spellStart"/>
      <w:r>
        <w:rPr>
          <w:rFonts w:eastAsia="Times New Roman" w:hint="cs"/>
          <w:b w:val="0"/>
          <w:rtl/>
        </w:rPr>
        <w:t>القيومية</w:t>
      </w:r>
      <w:proofErr w:type="spellEnd"/>
      <w:r>
        <w:rPr>
          <w:rFonts w:eastAsia="Times New Roman" w:hint="cs"/>
          <w:b w:val="0"/>
          <w:rtl/>
        </w:rPr>
        <w:t xml:space="preserve">  : { </w:t>
      </w:r>
      <w:r>
        <w:rPr>
          <w:rFonts w:hint="cs"/>
          <w:b w:val="0"/>
          <w:rtl/>
        </w:rPr>
        <w:t xml:space="preserve">الْحَيُّ الْقَيُّومُ } فهو سبحانه القائم على صفاته بذاته ، والمستغني بذاته عمّن سواه ، </w:t>
      </w:r>
      <w:r>
        <w:rPr>
          <w:rFonts w:eastAsia="Times New Roman" w:hint="cs"/>
          <w:b w:val="0"/>
          <w:rtl/>
        </w:rPr>
        <w:t xml:space="preserve"> ( ت ) له سبحانه كمال الحياة ، فهي حياة أزلية ليس لها ابتداء (( الاول فليس قبلك شيء )) ، وهي حياة أبدية باقية ليس لها انتهاء (( الآخر فليس بعدك شيء )) ، فهو ال</w:t>
      </w:r>
      <w:r>
        <w:rPr>
          <w:rFonts w:eastAsia="Times New Roman" w:hint="cs"/>
          <w:b w:val="0"/>
          <w:rtl/>
          <w:lang w:bidi="ar-QA"/>
        </w:rPr>
        <w:t>حي</w:t>
      </w:r>
      <w:r>
        <w:rPr>
          <w:rFonts w:eastAsia="Times New Roman" w:hint="cs"/>
          <w:b w:val="0"/>
          <w:rtl/>
        </w:rPr>
        <w:t xml:space="preserve"> قبل كل </w:t>
      </w:r>
      <w:r>
        <w:rPr>
          <w:rFonts w:eastAsia="Times New Roman" w:hint="cs"/>
          <w:b w:val="0"/>
          <w:rtl/>
          <w:lang w:bidi="ar-QA"/>
        </w:rPr>
        <w:t xml:space="preserve">حي وهو الحي </w:t>
      </w:r>
      <w:r>
        <w:rPr>
          <w:rFonts w:eastAsia="Times New Roman" w:hint="cs"/>
          <w:b w:val="0"/>
          <w:rtl/>
        </w:rPr>
        <w:t xml:space="preserve">الذي لا يموت ، وهو الحي بعد كل ميت ، وهو الحي القيوم لا إله إلا هو ، وكل حي فمحتاج إليه ، مستمد حياته من فيض كرمه وجوده ، </w:t>
      </w:r>
    </w:p>
    <w:p w:rsidR="00853E17" w:rsidRDefault="00853E17" w:rsidP="00853E17">
      <w:pPr>
        <w:ind w:left="-46"/>
        <w:jc w:val="both"/>
        <w:rPr>
          <w:rFonts w:eastAsia="Times New Roman" w:hint="cs"/>
          <w:b w:val="0"/>
          <w:rtl/>
        </w:rPr>
      </w:pPr>
      <w:r>
        <w:rPr>
          <w:rFonts w:eastAsia="Times New Roman" w:hint="cs"/>
          <w:b w:val="0"/>
          <w:bCs/>
          <w:rtl/>
        </w:rPr>
        <w:t xml:space="preserve">( الصفة السابعة ) صفة </w:t>
      </w:r>
      <w:r>
        <w:rPr>
          <w:rFonts w:eastAsia="Times New Roman" w:hint="cs"/>
          <w:b w:val="0"/>
          <w:bCs/>
          <w:rtl/>
          <w:lang w:bidi="ar-QA"/>
        </w:rPr>
        <w:t xml:space="preserve">القيام بالنفس </w:t>
      </w:r>
      <w:r>
        <w:rPr>
          <w:rFonts w:eastAsia="Times New Roman" w:hint="cs"/>
          <w:b w:val="0"/>
          <w:bCs/>
          <w:rtl/>
        </w:rPr>
        <w:t>:</w:t>
      </w:r>
      <w:r>
        <w:rPr>
          <w:rFonts w:eastAsia="Times New Roman" w:hint="cs"/>
          <w:b w:val="0"/>
          <w:rtl/>
        </w:rPr>
        <w:t xml:space="preserve"> ومعناه أنه سبحانه قائم بنفسه مستغنٍ عمّن سواه ، له كمال الغنى </w:t>
      </w:r>
      <w:proofErr w:type="spellStart"/>
      <w:r>
        <w:rPr>
          <w:rFonts w:eastAsia="Times New Roman" w:hint="cs"/>
          <w:b w:val="0"/>
          <w:rtl/>
        </w:rPr>
        <w:t>والقيومية</w:t>
      </w:r>
      <w:proofErr w:type="spellEnd"/>
      <w:r>
        <w:rPr>
          <w:rFonts w:eastAsia="Times New Roman" w:hint="cs"/>
          <w:b w:val="0"/>
          <w:rtl/>
        </w:rPr>
        <w:t xml:space="preserve"> ، فهو سبحانه الغنيُ الغنى المطلق ، والحي القيوم ، فلا يحتاج إلى أحد والكل محتاج إليه ، فقير إلى فضله وغناه ، قال تعالى :  { </w:t>
      </w:r>
      <w:r>
        <w:rPr>
          <w:rFonts w:hint="cs"/>
          <w:b w:val="0"/>
          <w:rtl/>
        </w:rPr>
        <w:t>يَا أَيُّهَا النَّاسُ أَنْتُمُ الْفُقَرَاءُ إِلَى اللَّهِ وَاللَّهُ هُوَ الْغَنِيُّ الْحَمِيدُ (15) } [ فاطر : 15 ] ، وقال تعالى :</w:t>
      </w:r>
      <w:r>
        <w:rPr>
          <w:rFonts w:eastAsia="Times New Roman" w:hint="cs"/>
          <w:b w:val="0"/>
          <w:rtl/>
          <w:lang w:bidi="ar-QA"/>
        </w:rPr>
        <w:t xml:space="preserve"> </w:t>
      </w:r>
      <w:r>
        <w:rPr>
          <w:rFonts w:eastAsia="Times New Roman" w:hint="cs"/>
          <w:b w:val="0"/>
          <w:rtl/>
        </w:rPr>
        <w:t xml:space="preserve">{ وَاللَّهُ الْغَنِيُّ وَأَنتُمُ الْفُقَرَاءُ } [ محمد: 38 ] </w:t>
      </w:r>
      <w:r>
        <w:rPr>
          <w:rFonts w:hint="cs"/>
          <w:b w:val="0"/>
          <w:rtl/>
        </w:rPr>
        <w:t xml:space="preserve"> ، وقال تعالى : </w:t>
      </w:r>
      <w:r>
        <w:rPr>
          <w:rFonts w:eastAsia="Times New Roman" w:hint="cs"/>
          <w:b w:val="0"/>
          <w:rtl/>
        </w:rPr>
        <w:t xml:space="preserve">{ </w:t>
      </w:r>
      <w:r>
        <w:rPr>
          <w:rFonts w:hint="cs"/>
          <w:b w:val="0"/>
          <w:rtl/>
        </w:rPr>
        <w:t xml:space="preserve">اللَّهُ لَا إِلَهَ إِلَّا هُوَ الْحَيُّ الْقَيُّومُ } [ البقرة :  255 ] ، وقال تعالى : </w:t>
      </w:r>
      <w:r>
        <w:rPr>
          <w:rFonts w:hint="cs"/>
          <w:b w:val="0"/>
          <w:snapToGrid w:val="0"/>
          <w:rtl/>
        </w:rPr>
        <w:t>{</w:t>
      </w:r>
      <w:r>
        <w:rPr>
          <w:rFonts w:hint="cs"/>
          <w:b w:val="0"/>
          <w:rtl/>
        </w:rPr>
        <w:t>اللهُ لا إِلَهَ إِلاَّ هُوَ الْحَيُّ الْقَيُّومُ</w:t>
      </w:r>
      <w:r>
        <w:rPr>
          <w:rFonts w:hint="cs"/>
          <w:b w:val="0"/>
          <w:snapToGrid w:val="0"/>
          <w:rtl/>
        </w:rPr>
        <w:t>}</w:t>
      </w:r>
      <w:r>
        <w:rPr>
          <w:rFonts w:hint="cs"/>
          <w:b w:val="0"/>
          <w:rtl/>
        </w:rPr>
        <w:t xml:space="preserve"> [آل عمران : 2] ، وقال تعالى :</w:t>
      </w:r>
      <w:r>
        <w:rPr>
          <w:rFonts w:hint="cs"/>
          <w:b w:val="0"/>
          <w:snapToGrid w:val="0"/>
          <w:rtl/>
        </w:rPr>
        <w:t>{</w:t>
      </w:r>
      <w:r>
        <w:rPr>
          <w:rFonts w:hint="cs"/>
          <w:b w:val="0"/>
          <w:rtl/>
        </w:rPr>
        <w:t xml:space="preserve">وَعَنَتِ الْوُجُوهُ لِلْحَيِّ الْقَيُّومِ وَقَدْ خَابَ مَنْ حَمَلَ ظُلْمًا } [ طه : 111 ] ،  </w:t>
      </w:r>
      <w:r>
        <w:rPr>
          <w:rFonts w:hint="cs"/>
          <w:b w:val="0"/>
          <w:bCs/>
          <w:rtl/>
        </w:rPr>
        <w:t>ومن التنزيه والتقديس المتعلق بصفة القيام بالنفس</w:t>
      </w:r>
      <w:r>
        <w:rPr>
          <w:rFonts w:hint="cs"/>
          <w:b w:val="0"/>
          <w:rtl/>
        </w:rPr>
        <w:t xml:space="preserve"> : ( أ ) </w:t>
      </w:r>
      <w:r>
        <w:rPr>
          <w:rFonts w:eastAsia="Times New Roman" w:hint="cs"/>
          <w:b w:val="0"/>
          <w:rtl/>
        </w:rPr>
        <w:t xml:space="preserve">معنى قيامه تعالى بنفسه أنه تعالى منزه عن الحاجة  ، والحاجة نقص والمحتاج عاجز عما يحتاج إليه إلى أن يبلغـه ويـدركه وللمحتاج إليه فضل بوجود ما ليس عند المحتاج فالنقص منفى عن القديم بكل حال والعجز غير جائز عليه ، ( ب ) القيام بالنفس هو غناه تعالى عن المحل ، لذلك يستحيل أن يحتاج إلى مكان يؤويه أو زمان </w:t>
      </w:r>
      <w:proofErr w:type="spellStart"/>
      <w:r>
        <w:rPr>
          <w:rFonts w:eastAsia="Times New Roman" w:hint="cs"/>
          <w:b w:val="0"/>
          <w:rtl/>
        </w:rPr>
        <w:t>يحويه</w:t>
      </w:r>
      <w:proofErr w:type="spellEnd"/>
      <w:r>
        <w:rPr>
          <w:rFonts w:eastAsia="Times New Roman" w:hint="cs"/>
          <w:b w:val="0"/>
          <w:rtl/>
        </w:rPr>
        <w:t xml:space="preserve">  أو عرش يحمله ، كان الله ولا شيء غيره أو قبله أو معه، فهو الواحد القهار  ، ( ت ) </w:t>
      </w:r>
      <w:r>
        <w:rPr>
          <w:rFonts w:hint="cs"/>
          <w:b w:val="0"/>
          <w:rtl/>
        </w:rPr>
        <w:t xml:space="preserve">الله تبارك وتعالى مستغنٍ عن كل </w:t>
      </w:r>
      <w:proofErr w:type="spellStart"/>
      <w:r>
        <w:rPr>
          <w:rFonts w:hint="cs"/>
          <w:b w:val="0"/>
          <w:rtl/>
        </w:rPr>
        <w:t>شىءٍ</w:t>
      </w:r>
      <w:proofErr w:type="spellEnd"/>
      <w:r>
        <w:rPr>
          <w:rFonts w:hint="cs"/>
          <w:b w:val="0"/>
          <w:rtl/>
        </w:rPr>
        <w:t xml:space="preserve"> ومحتاجٌ إليه كلُّ </w:t>
      </w:r>
      <w:proofErr w:type="spellStart"/>
      <w:r>
        <w:rPr>
          <w:rFonts w:hint="cs"/>
          <w:b w:val="0"/>
          <w:rtl/>
        </w:rPr>
        <w:t>شىءٍ</w:t>
      </w:r>
      <w:proofErr w:type="spellEnd"/>
      <w:r>
        <w:rPr>
          <w:rFonts w:hint="cs"/>
          <w:b w:val="0"/>
          <w:rtl/>
        </w:rPr>
        <w:t xml:space="preserve"> سِواهُ، والله تبارك وتعالى من كمال غناه وقيامه بنفسه لا ينتفعُ بطاعةِ الطَّائعينَ ولا يُضرُّ بعصيانِ العصاةِ، وكلُّ شيء سوى الله محتاجٌ إلى الله لا يستغني عن الله طرفةَ عينٍ، قال تعالى: {والله الغنيُّ وأنتم الفقراء } [سورة محمد].</w:t>
      </w:r>
    </w:p>
    <w:p w:rsidR="00853E17" w:rsidRDefault="00853E17" w:rsidP="00853E17">
      <w:pPr>
        <w:ind w:left="-46"/>
        <w:jc w:val="both"/>
        <w:rPr>
          <w:rFonts w:hint="cs"/>
          <w:b w:val="0"/>
          <w:rtl/>
        </w:rPr>
      </w:pPr>
      <w:r>
        <w:rPr>
          <w:rFonts w:hint="cs"/>
          <w:b w:val="0"/>
          <w:bCs/>
          <w:rtl/>
        </w:rPr>
        <w:lastRenderedPageBreak/>
        <w:t xml:space="preserve">( الصفة الثامنة ) صفة القدرة  : </w:t>
      </w:r>
      <w:r>
        <w:rPr>
          <w:rFonts w:eastAsia="Times New Roman" w:hint="cs"/>
          <w:b w:val="0"/>
          <w:rtl/>
        </w:rPr>
        <w:t xml:space="preserve">وهي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xml:space="preserve">ثابتةٌ لله عَزَّ وجلَّ بالكتاب والسنة يتأتّى بها أيجاد الممكن وإعدامه ، وهي تتعلّق بالممكن ولا تتعلّق بالواجب والمستحيل ، ومن أسمائه تعالى : (القادر) و(القدير) و(المقتدر)  ، قال تعالى : </w:t>
      </w:r>
      <w:r>
        <w:rPr>
          <w:rFonts w:hint="cs"/>
          <w:b w:val="0"/>
          <w:snapToGrid w:val="0"/>
          <w:rtl/>
        </w:rPr>
        <w:t>{</w:t>
      </w:r>
      <w:r>
        <w:rPr>
          <w:rFonts w:hint="cs"/>
          <w:b w:val="0"/>
          <w:rtl/>
        </w:rPr>
        <w:t xml:space="preserve">إِنَّ الله عَلَى كُلِّ شَيْءٍ </w:t>
      </w:r>
      <w:r>
        <w:rPr>
          <w:rFonts w:hint="cs"/>
          <w:b w:val="0"/>
          <w:bCs/>
          <w:rtl/>
        </w:rPr>
        <w:t>قَدِيرٌ</w:t>
      </w:r>
      <w:r>
        <w:rPr>
          <w:rFonts w:hint="cs"/>
          <w:b w:val="0"/>
          <w:snapToGrid w:val="0"/>
          <w:rtl/>
        </w:rPr>
        <w:t>}</w:t>
      </w:r>
      <w:r>
        <w:rPr>
          <w:rFonts w:hint="cs"/>
          <w:b w:val="0"/>
          <w:rtl/>
        </w:rPr>
        <w:t xml:space="preserve"> [البقرة : 20] ، وقال تعالى : </w:t>
      </w:r>
      <w:r>
        <w:rPr>
          <w:rFonts w:hint="cs"/>
          <w:b w:val="0"/>
          <w:snapToGrid w:val="0"/>
          <w:rtl/>
        </w:rPr>
        <w:t>{</w:t>
      </w:r>
      <w:r>
        <w:rPr>
          <w:rFonts w:hint="cs"/>
          <w:b w:val="0"/>
          <w:rtl/>
        </w:rPr>
        <w:t xml:space="preserve">قُلْ هُوَ </w:t>
      </w:r>
      <w:r>
        <w:rPr>
          <w:rFonts w:hint="cs"/>
          <w:b w:val="0"/>
          <w:bCs/>
          <w:rtl/>
        </w:rPr>
        <w:t>الْقادِرُ</w:t>
      </w:r>
      <w:r>
        <w:rPr>
          <w:rFonts w:hint="cs"/>
          <w:b w:val="0"/>
          <w:rtl/>
        </w:rPr>
        <w:t xml:space="preserve"> عَلَى أَنْ يَبْعَثَ عَلَيْكُمْ عذَاباً</w:t>
      </w:r>
      <w:r>
        <w:rPr>
          <w:rFonts w:hint="cs"/>
          <w:b w:val="0"/>
          <w:snapToGrid w:val="0"/>
          <w:rtl/>
        </w:rPr>
        <w:t>}</w:t>
      </w:r>
      <w:r>
        <w:rPr>
          <w:rFonts w:hint="cs"/>
          <w:b w:val="0"/>
          <w:rtl/>
        </w:rPr>
        <w:t xml:space="preserve">[الأنعام : 65] ، وقال تعالى : </w:t>
      </w:r>
      <w:r>
        <w:rPr>
          <w:rFonts w:hint="cs"/>
          <w:b w:val="0"/>
          <w:snapToGrid w:val="0"/>
          <w:rtl/>
        </w:rPr>
        <w:t>{</w:t>
      </w:r>
      <w:r>
        <w:rPr>
          <w:rFonts w:hint="cs"/>
          <w:b w:val="0"/>
          <w:rtl/>
        </w:rPr>
        <w:t xml:space="preserve">إِنَّ الْمُتَّقِينَ فِي جَنَّاتٍ وَنَهَرٍ  فِي مَقْعَدِ صِدْقٍ عِنْدَ مَلِيكٍ </w:t>
      </w:r>
      <w:r>
        <w:rPr>
          <w:rFonts w:hint="cs"/>
          <w:b w:val="0"/>
          <w:bCs/>
          <w:rtl/>
        </w:rPr>
        <w:t>مُقْتَدِرٍ</w:t>
      </w:r>
      <w:r>
        <w:rPr>
          <w:rFonts w:hint="cs"/>
          <w:b w:val="0"/>
          <w:snapToGrid w:val="0"/>
          <w:rtl/>
        </w:rPr>
        <w:t>}</w:t>
      </w:r>
      <w:r>
        <w:rPr>
          <w:rFonts w:hint="cs"/>
          <w:b w:val="0"/>
          <w:rtl/>
        </w:rPr>
        <w:t xml:space="preserve"> [القمر : 55] ، وجاء في السنة من حديث عثمان بن أبي العاص رضي الله عنه مرفوعاً : </w:t>
      </w:r>
      <w:r>
        <w:rPr>
          <w:rFonts w:hint="cs"/>
          <w:b w:val="0"/>
          <w:position w:val="4"/>
          <w:rtl/>
        </w:rPr>
        <w:t>((</w:t>
      </w:r>
      <w:r>
        <w:rPr>
          <w:rFonts w:hint="cs"/>
          <w:b w:val="0"/>
          <w:rtl/>
        </w:rPr>
        <w:t xml:space="preserve">أعوذ بعِزَّة الله </w:t>
      </w:r>
      <w:r>
        <w:rPr>
          <w:rFonts w:hint="cs"/>
          <w:b w:val="0"/>
          <w:bCs/>
          <w:rtl/>
        </w:rPr>
        <w:t>وقدرته</w:t>
      </w:r>
      <w:r>
        <w:rPr>
          <w:rFonts w:hint="cs"/>
          <w:b w:val="0"/>
          <w:rtl/>
        </w:rPr>
        <w:t xml:space="preserve"> من شر ما أجدُ وأحاذِرُ</w:t>
      </w:r>
      <w:r>
        <w:rPr>
          <w:rFonts w:hint="cs"/>
          <w:b w:val="0"/>
          <w:position w:val="4"/>
          <w:rtl/>
        </w:rPr>
        <w:t>))</w:t>
      </w:r>
      <w:r>
        <w:rPr>
          <w:rFonts w:hint="cs"/>
          <w:b w:val="0"/>
          <w:rtl/>
        </w:rPr>
        <w:t xml:space="preserve"> . [ أخرجه مسلم (ح :2202) ]، والقدرة صفة أزلية يتأتّى بها أيجاد الممكن وإعدامه ، وهي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w:t>
      </w:r>
      <w:r>
        <w:rPr>
          <w:rFonts w:hint="cs"/>
          <w:b w:val="0"/>
          <w:bCs/>
          <w:rtl/>
        </w:rPr>
        <w:t>ومن التنزيه والتقديس المتعلق بصفة القدرة</w:t>
      </w:r>
      <w:r>
        <w:rPr>
          <w:rFonts w:hint="cs"/>
          <w:b w:val="0"/>
          <w:rtl/>
        </w:rPr>
        <w:t xml:space="preserve"> : ( أ ) الفقه الصحيح لما تتعلق به القدرة : أن قدرة الله تعالى عامة لا يجوز تخصيصها ، قال تعالى : { إِنَّ الله عَلَى كُلِّ شَيْءٍ </w:t>
      </w:r>
      <w:r>
        <w:rPr>
          <w:rFonts w:hint="cs"/>
          <w:b w:val="0"/>
          <w:bCs/>
          <w:rtl/>
        </w:rPr>
        <w:t>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w:t>
      </w:r>
      <w:r>
        <w:rPr>
          <w:rFonts w:hint="cs"/>
          <w:b w:val="0"/>
          <w:rtl/>
        </w:rPr>
        <w:lastRenderedPageBreak/>
        <w:t>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ب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853E17" w:rsidRDefault="00853E17" w:rsidP="00853E17">
      <w:pPr>
        <w:ind w:left="-46"/>
        <w:jc w:val="both"/>
        <w:rPr>
          <w:rFonts w:eastAsia="Times New Roman" w:hint="cs"/>
          <w:rtl/>
        </w:rPr>
      </w:pPr>
      <w:r>
        <w:rPr>
          <w:rFonts w:eastAsia="Times New Roman" w:hint="cs"/>
          <w:b w:val="0"/>
          <w:bCs/>
          <w:rtl/>
        </w:rPr>
        <w:t xml:space="preserve">( الصفة التاسعة ) صفة الإرادة </w:t>
      </w:r>
      <w:r>
        <w:rPr>
          <w:rFonts w:eastAsia="Times New Roman" w:hint="cs"/>
          <w:b w:val="0"/>
          <w:bCs/>
          <w:rtl/>
          <w:lang w:bidi="ar-QA"/>
        </w:rPr>
        <w:t>:</w:t>
      </w:r>
      <w:r>
        <w:rPr>
          <w:rFonts w:eastAsia="Times New Roman" w:hint="cs"/>
          <w:b w:val="0"/>
          <w:rtl/>
          <w:lang w:bidi="ar-QA"/>
        </w:rPr>
        <w:t xml:space="preserve"> وهي </w:t>
      </w:r>
      <w:r>
        <w:rPr>
          <w:rFonts w:eastAsia="Times New Roman" w:hint="cs"/>
          <w:b w:val="0"/>
          <w:rtl/>
        </w:rPr>
        <w:t xml:space="preserve">صفة وجودية قديمة قائمة بذاته تعالى </w:t>
      </w:r>
      <w:r>
        <w:rPr>
          <w:rFonts w:hint="cs"/>
          <w:b w:val="0"/>
          <w:rtl/>
        </w:rPr>
        <w:t>ثابتة بالكتاب والسنة يتأتى بها تخصيص الممكن ببعض ما يجوز عليه</w:t>
      </w:r>
      <w:r>
        <w:rPr>
          <w:rFonts w:eastAsia="Times New Roman" w:hint="cs"/>
          <w:b w:val="0"/>
          <w:rtl/>
        </w:rPr>
        <w:t xml:space="preserve"> كوجود المخلوق في زمن دون غيره وفى مكان دون آخر وعلى صفة أو هيئة </w:t>
      </w:r>
      <w:r>
        <w:rPr>
          <w:rFonts w:eastAsia="Times New Roman" w:hint="cs"/>
          <w:b w:val="0"/>
          <w:rtl/>
        </w:rPr>
        <w:lastRenderedPageBreak/>
        <w:t>دون غيرها وهكذا، لقوله تعالى</w:t>
      </w:r>
      <w:r>
        <w:rPr>
          <w:rFonts w:eastAsia="Times New Roman" w:hint="cs"/>
          <w:b w:val="0"/>
          <w:rtl/>
          <w:lang w:bidi="ar-QA"/>
        </w:rPr>
        <w:t>:</w:t>
      </w:r>
      <w:r>
        <w:rPr>
          <w:rFonts w:eastAsia="Times New Roman" w:hint="cs"/>
          <w:b w:val="0"/>
          <w:rtl/>
        </w:rPr>
        <w:t xml:space="preserve"> { وَرَبُّكَ يَخْلُقُ مَا يَشَاءُ وَيَخْتَارُ } [ القصص: 68 ] وقوله تعالى</w:t>
      </w:r>
      <w:r>
        <w:rPr>
          <w:rFonts w:eastAsia="Times New Roman" w:hint="cs"/>
          <w:b w:val="0"/>
          <w:rtl/>
          <w:lang w:bidi="ar-QA"/>
        </w:rPr>
        <w:t>:</w:t>
      </w:r>
      <w:r>
        <w:rPr>
          <w:rFonts w:eastAsia="Times New Roman" w:hint="cs"/>
          <w:b w:val="0"/>
          <w:rtl/>
        </w:rPr>
        <w:t>{ لِلَّهِ مُلْكُ السَّمَوَاتِ وَالأَرْضِ يَخْلُقُ مَا يَشَاءُ يَهَبُ لِمَنْ يَشَاءُ إِنَاثًا وَيَهَبُ لِمَنْ يَشَاءُ الذُّكُورَ } [ الشورى : 49 ] وقوله تعالى</w:t>
      </w:r>
      <w:r>
        <w:rPr>
          <w:rFonts w:eastAsia="Times New Roman" w:hint="cs"/>
          <w:b w:val="0"/>
          <w:rtl/>
          <w:lang w:bidi="ar-QA"/>
        </w:rPr>
        <w:t>:</w:t>
      </w:r>
      <w:r>
        <w:rPr>
          <w:rFonts w:eastAsia="Times New Roman" w:hint="cs"/>
          <w:b w:val="0"/>
          <w:rtl/>
        </w:rPr>
        <w:t>{ فَعَّالٌ لِمَا يُرِيدُ } [ البروج : 16 ] ، وقوله تعالى</w:t>
      </w:r>
      <w:r>
        <w:rPr>
          <w:rFonts w:eastAsia="Times New Roman" w:hint="cs"/>
          <w:b w:val="0"/>
          <w:rtl/>
          <w:lang w:bidi="ar-QA"/>
        </w:rPr>
        <w:t>:</w:t>
      </w:r>
      <w:r>
        <w:rPr>
          <w:rFonts w:eastAsia="Times New Roman" w:hint="cs"/>
          <w:b w:val="0"/>
          <w:rtl/>
        </w:rPr>
        <w:t>{ فَمَن يُرِدِ اللّهُ أَن يَهْدِيَهُ يَشْرَحْ صَدْرَهُ لِلإِسْلاَم } [ الأنعام: 25]  وقوله تعالى</w:t>
      </w:r>
      <w:r>
        <w:rPr>
          <w:rFonts w:eastAsia="Times New Roman" w:hint="cs"/>
          <w:b w:val="0"/>
          <w:rtl/>
          <w:lang w:bidi="ar-QA"/>
        </w:rPr>
        <w:t>:</w:t>
      </w:r>
      <w:r>
        <w:rPr>
          <w:rFonts w:eastAsia="Times New Roman" w:hint="cs"/>
          <w:b w:val="0"/>
          <w:rtl/>
        </w:rPr>
        <w:t xml:space="preserve"> { يُرِيدُ اللَّهُ بِكُمُ الْيُسْرَ وَلا يُرِيدُ بِكُمُ الْعُسْرَ } [ البقرة : 185 ] ، </w:t>
      </w:r>
      <w:r>
        <w:rPr>
          <w:rFonts w:hint="cs"/>
          <w:b w:val="0"/>
          <w:rtl/>
        </w:rPr>
        <w:t xml:space="preserve">وقوله تعالى : { إِنَّ اللهَ يَحْكُمُ مَا </w:t>
      </w:r>
      <w:r>
        <w:rPr>
          <w:rFonts w:hint="cs"/>
          <w:b w:val="0"/>
          <w:bCs/>
          <w:rtl/>
        </w:rPr>
        <w:t>يُرِيدُ</w:t>
      </w:r>
      <w:r>
        <w:rPr>
          <w:rFonts w:hint="cs"/>
          <w:b w:val="0"/>
          <w:snapToGrid w:val="0"/>
          <w:rtl/>
        </w:rPr>
        <w:t xml:space="preserve"> } </w:t>
      </w:r>
      <w:r>
        <w:rPr>
          <w:rFonts w:hint="cs"/>
          <w:b w:val="0"/>
          <w:rtl/>
        </w:rPr>
        <w:t xml:space="preserve"> [المائدة : 1]  ، وقوله تعالى : {وَلَكِنَّ اللَّهَ يَفْعَلُ مَا يُرِيدُ  [  ]، وقوله تعالى : {وَإِذَا أَرَادَ اللَّهُ بِقَوْمٍ سُوءًا فَلَا مَرَدَّ لَهُ وَمَا لَهُمْ مِنْ دُونِهِ مِنْ وَالٍ</w:t>
      </w:r>
      <w:r>
        <w:rPr>
          <w:rFonts w:hint="cs"/>
          <w:b w:val="0"/>
          <w:snapToGrid w:val="0"/>
          <w:rtl/>
        </w:rPr>
        <w:t xml:space="preserve"> } </w:t>
      </w:r>
      <w:r>
        <w:rPr>
          <w:rFonts w:hint="cs"/>
          <w:b w:val="0"/>
          <w:rtl/>
        </w:rPr>
        <w:t xml:space="preserve"> [  ] ، وحديث عبد الله بن عمر رضي الله عنهما ؛ قال : سمعت رسول الله صلى الله عليه وسلم يقول : </w:t>
      </w:r>
      <w:r>
        <w:rPr>
          <w:rFonts w:hint="cs"/>
          <w:b w:val="0"/>
          <w:position w:val="4"/>
          <w:rtl/>
        </w:rPr>
        <w:t>((</w:t>
      </w:r>
      <w:r>
        <w:rPr>
          <w:rFonts w:hint="cs"/>
          <w:b w:val="0"/>
          <w:rtl/>
        </w:rPr>
        <w:t xml:space="preserve"> إذا </w:t>
      </w:r>
      <w:r>
        <w:rPr>
          <w:rFonts w:hint="cs"/>
          <w:b w:val="0"/>
          <w:bCs/>
          <w:rtl/>
        </w:rPr>
        <w:t>أراد</w:t>
      </w:r>
      <w:r>
        <w:rPr>
          <w:rFonts w:hint="cs"/>
          <w:b w:val="0"/>
          <w:rtl/>
        </w:rPr>
        <w:t xml:space="preserve"> الله بقوم عذاباً ؛ أصاب العذاب من كان فيهم ثم بُعثوا على أعمالهم </w:t>
      </w:r>
      <w:r>
        <w:rPr>
          <w:rFonts w:hint="cs"/>
          <w:b w:val="0"/>
          <w:position w:val="4"/>
          <w:rtl/>
        </w:rPr>
        <w:t>))</w:t>
      </w:r>
      <w:r>
        <w:rPr>
          <w:rFonts w:hint="cs"/>
          <w:b w:val="0"/>
          <w:rtl/>
        </w:rPr>
        <w:t>.[ أخرجه مسلم (2879) ]</w:t>
      </w:r>
    </w:p>
    <w:p w:rsidR="00853E17" w:rsidRDefault="00853E17" w:rsidP="00853E17">
      <w:pPr>
        <w:ind w:left="-46"/>
        <w:jc w:val="both"/>
        <w:rPr>
          <w:rFonts w:eastAsia="Times New Roman"/>
          <w:b w:val="0"/>
        </w:rPr>
      </w:pPr>
      <w:r>
        <w:rPr>
          <w:rFonts w:eastAsia="Times New Roman" w:hint="cs"/>
          <w:b w:val="0"/>
          <w:bCs/>
          <w:rtl/>
        </w:rPr>
        <w:t xml:space="preserve">( الصفة العاشرة ) </w:t>
      </w:r>
      <w:r>
        <w:rPr>
          <w:rFonts w:hint="cs"/>
          <w:b w:val="0"/>
          <w:bCs/>
          <w:rtl/>
        </w:rPr>
        <w:t>صفة العلم</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ثابتةٌ لله عَزَّ وجلَّ بالكتاب والسنة وهي صفة أزلية يعلم بها الله تبارك وتعالى جميع الأشياء ، الواجبات والممكنات والمستحيلات </w:t>
      </w:r>
      <w:r>
        <w:rPr>
          <w:rFonts w:eastAsia="Times New Roman" w:hint="cs"/>
          <w:b w:val="0"/>
          <w:rtl/>
        </w:rPr>
        <w:t>فهو تعالى يعلم وجود ذاته وصفاته ، ويعلم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قال تعالى</w:t>
      </w:r>
      <w:r>
        <w:rPr>
          <w:rFonts w:eastAsia="Times New Roman" w:hint="cs"/>
          <w:b w:val="0"/>
          <w:rtl/>
          <w:lang w:bidi="ar-QA"/>
        </w:rPr>
        <w:t>:</w:t>
      </w:r>
      <w:r>
        <w:rPr>
          <w:rFonts w:eastAsia="Times New Roman" w:hint="cs"/>
          <w:b w:val="0"/>
          <w:rtl/>
        </w:rPr>
        <w:t xml:space="preserve">{ أَلَا يَعْلَمُ مَنْ خَلَقَ وَهُوَ اللَّطِيفُ الْخَبِيرُ } [ الملك :14 ] وقال تعالى : { إِنَّمَا إِلَهُكُمُ اللَّهُ الَّذِي لَا إِلَهَ إِلَّا هُوَ وَسِعَ كُلَّ شَيْءٍ عِلْمًا } [ طه : 98 ] وقال تعالى : { لِتَعْلَمُوا أَنَّ اللَّهَ عَلَى كُلِّ شَيْءٍ قَدِيرٌ وَأَنَّ اللَّهَ قَدْ أَحَاطَ بِكُلِّ شَيْءٍ عِلْمًا } [ الطلاق : 12] </w:t>
      </w:r>
      <w:r>
        <w:rPr>
          <w:rFonts w:hint="cs"/>
          <w:b w:val="0"/>
          <w:rtl/>
        </w:rPr>
        <w:t xml:space="preserve">، قال تعالى : </w:t>
      </w:r>
      <w:r>
        <w:rPr>
          <w:rFonts w:hint="cs"/>
          <w:b w:val="0"/>
          <w:bCs/>
          <w:rtl/>
        </w:rPr>
        <w:t>{ عَالِمُ</w:t>
      </w:r>
      <w:r>
        <w:rPr>
          <w:rFonts w:hint="cs"/>
          <w:b w:val="0"/>
          <w:rtl/>
        </w:rPr>
        <w:t xml:space="preserve"> الْغَيْبِ وَالشَّهَادَةِ</w:t>
      </w:r>
      <w:r>
        <w:rPr>
          <w:rFonts w:hint="cs"/>
          <w:b w:val="0"/>
          <w:snapToGrid w:val="0"/>
          <w:rtl/>
        </w:rPr>
        <w:t xml:space="preserve"> }</w:t>
      </w:r>
      <w:r>
        <w:rPr>
          <w:rFonts w:hint="cs"/>
          <w:b w:val="0"/>
          <w:rtl/>
        </w:rPr>
        <w:t xml:space="preserve"> [الأنعام : 73 ، الرعد : 9 ، التغابن : 18] ، وقال تعالى : { وَأَنَّ الله بِكُلِّ شَيْءٍ </w:t>
      </w:r>
      <w:r>
        <w:rPr>
          <w:rFonts w:hint="cs"/>
          <w:b w:val="0"/>
          <w:bCs/>
          <w:rtl/>
        </w:rPr>
        <w:t>عَليمٌ</w:t>
      </w:r>
      <w:r>
        <w:rPr>
          <w:rFonts w:hint="cs"/>
          <w:b w:val="0"/>
          <w:snapToGrid w:val="0"/>
          <w:rtl/>
        </w:rPr>
        <w:t xml:space="preserve"> } </w:t>
      </w:r>
      <w:r>
        <w:rPr>
          <w:rFonts w:hint="cs"/>
          <w:b w:val="0"/>
          <w:rtl/>
        </w:rPr>
        <w:t xml:space="preserve"> [المائدة : 97]  ، </w:t>
      </w:r>
      <w:r>
        <w:rPr>
          <w:rFonts w:eastAsia="Times New Roman" w:hint="cs"/>
          <w:b w:val="0"/>
          <w:rtl/>
        </w:rPr>
        <w:t>وقال تعالى : { إِنَّ اللَّهَ بِكُلِّ شَيْءٍ عَلِيمٌ } [ الأنفال: 75 ] ، وقال تعالى : { يَعْلَمُ خَائِنَةَ الْأَعْيُنِ وَمَا تُخْفِي الصُّدُورُ } [غافر: 19 ]</w:t>
      </w:r>
      <w:r>
        <w:rPr>
          <w:rFonts w:hint="cs"/>
          <w:b w:val="0"/>
          <w:rtl/>
        </w:rPr>
        <w:t xml:space="preserve">وقال تعالى : { وَلا يُحِيطُونَ بِشَيْءٍ مِنْ </w:t>
      </w:r>
      <w:r>
        <w:rPr>
          <w:rFonts w:hint="cs"/>
          <w:b w:val="0"/>
          <w:bCs/>
          <w:rtl/>
        </w:rPr>
        <w:t>عِلْمِهِ</w:t>
      </w:r>
      <w:r>
        <w:rPr>
          <w:rFonts w:hint="cs"/>
          <w:b w:val="0"/>
          <w:rtl/>
        </w:rPr>
        <w:t xml:space="preserve"> إِلاَّ بِمَا شَاءَ</w:t>
      </w:r>
      <w:r>
        <w:rPr>
          <w:rFonts w:hint="cs"/>
          <w:snapToGrid w:val="0"/>
        </w:rPr>
        <w:t xml:space="preserve"> </w:t>
      </w:r>
      <w:r>
        <w:rPr>
          <w:rFonts w:hint="cs"/>
          <w:b w:val="0"/>
          <w:snapToGrid w:val="0"/>
          <w:rtl/>
          <w:lang w:bidi="ar-KW"/>
        </w:rPr>
        <w:t>}</w:t>
      </w:r>
      <w:r>
        <w:rPr>
          <w:rFonts w:hint="cs"/>
          <w:b w:val="0"/>
          <w:rtl/>
        </w:rPr>
        <w:t xml:space="preserve"> [البقرة : 255]، ومن السنة حديث الاستخارة : (( اللهم إني أستخيرك بعلمك 000)). رواه البخاري (6382) ،  </w:t>
      </w:r>
      <w:r>
        <w:rPr>
          <w:rFonts w:hint="cs"/>
          <w:b w:val="0"/>
          <w:bCs/>
          <w:rtl/>
        </w:rPr>
        <w:t>ومن التنزيه والتقديس المتعلق بصفة العلم</w:t>
      </w:r>
      <w:r>
        <w:rPr>
          <w:rFonts w:hint="cs"/>
          <w:b w:val="0"/>
          <w:rtl/>
        </w:rPr>
        <w:t xml:space="preserve"> : ( أ )</w:t>
      </w:r>
      <w:r>
        <w:rPr>
          <w:rFonts w:eastAsia="Times New Roman" w:hint="cs"/>
          <w:b w:val="0"/>
          <w:rtl/>
        </w:rPr>
        <w:t xml:space="preserve"> علم الله تعالى قديم كامل ، ولهذا وجدت المخلوقات على هذه الدقة المتناهية لا خلل فيها ولا فطور ، ووجد الكون على هذا الصنع البديع ، قال تعالى</w:t>
      </w:r>
      <w:r>
        <w:rPr>
          <w:rFonts w:eastAsia="Times New Roman" w:hint="cs"/>
          <w:b w:val="0"/>
          <w:rtl/>
          <w:lang w:bidi="ar-QA"/>
        </w:rPr>
        <w:t>:</w:t>
      </w:r>
      <w:r>
        <w:rPr>
          <w:rFonts w:eastAsia="Times New Roman" w:hint="cs"/>
          <w:b w:val="0"/>
          <w:rtl/>
        </w:rPr>
        <w:t xml:space="preserve">{الَّذِي خَلَقَ الْمَوْتَ وَالْحَيَاةَ لِيَبْلُوَكُمْ أَيُّكُمْ أَحْسَنُ عَمَلًا وَهُوَ الْعَزِيزُ الْغَفُورُ الَّذِي خَلَقَ سَبْعَ سَمَوَاتٍ طِبَاقًا مَا تَرَى فِي خَلْقِ الرَّحْمَنِ مِنْ تَفَاوُتٍ فَارْجِعِ الْبَصَرَ هَلْ تَرَى مِنْ فُطُورٍ ثُمَّ ارْجِعِ الْبَصَرَ كَرَّتَيْنِ يَنْقَلِبْ إِلَيْكَ الْبَصَرُ خَاسِئًا وَهُوَ حَسِيرٌ}[ الملك :2 إلى 4 ] ، وقال تعالى : { </w:t>
      </w:r>
      <w:r>
        <w:rPr>
          <w:rFonts w:hint="cs"/>
          <w:b w:val="0"/>
          <w:rtl/>
        </w:rPr>
        <w:t xml:space="preserve">صُنْعَ اللَّهِ الَّذِي أَتْقَنَ كُلَّ شَيْءٍ إِنَّهُ خَبِيرٌ بِمَا تَفْعَلُونَ </w:t>
      </w:r>
      <w:r>
        <w:rPr>
          <w:rFonts w:eastAsia="Times New Roman" w:hint="cs"/>
          <w:b w:val="0"/>
          <w:rtl/>
        </w:rPr>
        <w:t xml:space="preserve">} [ </w:t>
      </w:r>
      <w:r>
        <w:rPr>
          <w:rFonts w:eastAsia="Times New Roman" w:hint="cs"/>
          <w:b w:val="0"/>
          <w:rtl/>
        </w:rPr>
        <w:lastRenderedPageBreak/>
        <w:t xml:space="preserve">النمل : 88 ] ، وقال تعالى : { </w:t>
      </w:r>
      <w:r>
        <w:rPr>
          <w:rFonts w:hint="cs"/>
          <w:b w:val="0"/>
          <w:rtl/>
        </w:rPr>
        <w:t xml:space="preserve">الَّذِي أَحْسَنَ كُلَّ شَيْءٍ خَلَقَهُ وَبَدَأَ خَلْقَ الْإِنْسَانِ مِنْ طِينٍ (7) } [ السجدة : 7 ] ، </w:t>
      </w:r>
      <w:r>
        <w:rPr>
          <w:rFonts w:eastAsia="Times New Roman" w:hint="cs"/>
          <w:b w:val="0"/>
          <w:rtl/>
        </w:rPr>
        <w:t xml:space="preserve">( ب ) علم الله تعـالى ليس </w:t>
      </w:r>
      <w:proofErr w:type="spellStart"/>
      <w:r>
        <w:rPr>
          <w:rFonts w:eastAsia="Times New Roman" w:hint="cs"/>
          <w:b w:val="0"/>
          <w:rtl/>
        </w:rPr>
        <w:t>كسبيا</w:t>
      </w:r>
      <w:proofErr w:type="spellEnd"/>
      <w:r>
        <w:rPr>
          <w:rFonts w:eastAsia="Times New Roman" w:hint="cs"/>
          <w:b w:val="0"/>
          <w:rtl/>
        </w:rPr>
        <w:t xml:space="preserve"> كما قدمنا ولا يوصف بكونه ضرورياً أو نظريا أو بديهياً أو يقينيا أو تصورياً أو تصديقياً، لأنه صفة قديمة </w:t>
      </w:r>
      <w:r>
        <w:rPr>
          <w:rFonts w:hint="cs"/>
          <w:b w:val="0"/>
          <w:rtl/>
        </w:rPr>
        <w:t>أزلية ليس لها نهاية ولا بداية يعلم بها الله تبارك وتعالى جميع الأشياء ، الواجبات والممكنات والمستحيلات ، لا يضل ربي ولا ينسى</w:t>
      </w:r>
      <w:r>
        <w:rPr>
          <w:rFonts w:eastAsia="Times New Roman" w:hint="cs"/>
          <w:b w:val="0"/>
          <w:rtl/>
        </w:rPr>
        <w:t xml:space="preserve"> ، ( ت ) </w:t>
      </w:r>
      <w:r>
        <w:rPr>
          <w:rFonts w:hint="cs"/>
          <w:b w:val="0"/>
          <w:rtl/>
        </w:rPr>
        <w:t xml:space="preserve">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p>
    <w:p w:rsidR="00853E17" w:rsidRDefault="00853E17" w:rsidP="00853E17">
      <w:pPr>
        <w:ind w:left="-46"/>
        <w:jc w:val="both"/>
        <w:rPr>
          <w:b w:val="0"/>
        </w:rPr>
      </w:pPr>
      <w:r>
        <w:rPr>
          <w:rFonts w:hint="cs"/>
          <w:b w:val="0"/>
          <w:bCs/>
          <w:rtl/>
        </w:rPr>
        <w:t xml:space="preserve">( الصفة الحادية عشرة ) صفة السمع : </w:t>
      </w:r>
      <w:r>
        <w:rPr>
          <w:rFonts w:hint="cs"/>
          <w:b w:val="0"/>
          <w:rtl/>
        </w:rPr>
        <w:t xml:space="preserve">صفةٌ ذاتيةٌ </w:t>
      </w:r>
      <w:r>
        <w:rPr>
          <w:rFonts w:eastAsia="Times New Roman" w:hint="cs"/>
          <w:b w:val="0"/>
          <w:rtl/>
        </w:rPr>
        <w:t>قديمة قائمة بذاته تعالى</w:t>
      </w:r>
      <w:r>
        <w:rPr>
          <w:rFonts w:hint="cs"/>
          <w:b w:val="0"/>
          <w:rtl/>
        </w:rPr>
        <w:t xml:space="preserve"> ثابتةٌ لله عَزَّ وجَلَّ بالكتاب والسنة ينكشف لله بها جميع المسموعات ، </w:t>
      </w:r>
      <w:r>
        <w:rPr>
          <w:rFonts w:eastAsia="Times New Roman" w:hint="cs"/>
          <w:b w:val="0"/>
          <w:rtl/>
        </w:rPr>
        <w:t xml:space="preserve">فهو يسمع دبيب النملة السوداء على الصخرة الملساء في الليلة الظلماء ، </w:t>
      </w:r>
      <w:r>
        <w:rPr>
          <w:rFonts w:hint="cs"/>
          <w:b w:val="0"/>
          <w:rtl/>
        </w:rPr>
        <w:t>و(السميع) من أسمائه تعالى</w:t>
      </w:r>
      <w:r>
        <w:rPr>
          <w:rFonts w:hint="cs"/>
          <w:b w:val="0"/>
          <w:bCs/>
          <w:rtl/>
        </w:rPr>
        <w:t xml:space="preserve"> :</w:t>
      </w:r>
      <w:r>
        <w:rPr>
          <w:rFonts w:hint="cs"/>
          <w:b w:val="0"/>
          <w:rtl/>
        </w:rPr>
        <w:t xml:space="preserve"> قال تعالى : { لَيْسَ كَمِثْلِهِ شَيْءٌ وَهُوَ </w:t>
      </w:r>
      <w:r>
        <w:rPr>
          <w:rFonts w:hint="cs"/>
          <w:b w:val="0"/>
          <w:bCs/>
          <w:rtl/>
        </w:rPr>
        <w:t>السَّمِيعُ</w:t>
      </w:r>
      <w:r>
        <w:rPr>
          <w:rFonts w:hint="cs"/>
          <w:b w:val="0"/>
          <w:rtl/>
        </w:rPr>
        <w:t xml:space="preserve"> البَصِيرُ} [الشورى : 11 ] ، وقال تعالى : { إِنَّنِي مَعَكُمَا </w:t>
      </w:r>
      <w:r>
        <w:rPr>
          <w:rFonts w:hint="cs"/>
          <w:b w:val="0"/>
          <w:bCs/>
          <w:rtl/>
        </w:rPr>
        <w:t>أَسْمَعُ</w:t>
      </w:r>
      <w:r>
        <w:rPr>
          <w:rFonts w:hint="cs"/>
          <w:b w:val="0"/>
          <w:rtl/>
        </w:rPr>
        <w:t xml:space="preserve"> وَأَرَى } [طه : 46 ] ، وقال تعالى : { قَدْ </w:t>
      </w:r>
      <w:r>
        <w:rPr>
          <w:rFonts w:hint="cs"/>
          <w:b w:val="0"/>
          <w:bCs/>
          <w:rtl/>
        </w:rPr>
        <w:t>سَمِعَ</w:t>
      </w:r>
      <w:r>
        <w:rPr>
          <w:rFonts w:hint="cs"/>
          <w:b w:val="0"/>
          <w:rtl/>
        </w:rPr>
        <w:t xml:space="preserve"> اللهُ قَوْلَ الَّتِي تُجَادِلُكَ فِي زَوْجِهَا وَتَشْتَكِي إِلَى اللهِ وَاللهُ </w:t>
      </w:r>
      <w:r>
        <w:rPr>
          <w:rFonts w:hint="cs"/>
          <w:b w:val="0"/>
          <w:bCs/>
          <w:rtl/>
        </w:rPr>
        <w:t>يَسْمَعُ</w:t>
      </w:r>
      <w:r>
        <w:rPr>
          <w:rFonts w:hint="cs"/>
          <w:b w:val="0"/>
          <w:rtl/>
        </w:rPr>
        <w:t xml:space="preserve"> تَحَاوُرَكُمَا إِنَّ اللهَ </w:t>
      </w:r>
      <w:r>
        <w:rPr>
          <w:rFonts w:hint="cs"/>
          <w:b w:val="0"/>
          <w:bCs/>
          <w:rtl/>
        </w:rPr>
        <w:t>سَمِيعٌ</w:t>
      </w:r>
      <w:r>
        <w:rPr>
          <w:rFonts w:hint="cs"/>
          <w:b w:val="0"/>
          <w:rtl/>
        </w:rPr>
        <w:t xml:space="preserve"> بَصِيرٌ</w:t>
      </w:r>
      <w:r>
        <w:rPr>
          <w:rFonts w:hint="cs"/>
        </w:rPr>
        <w:t xml:space="preserve"> </w:t>
      </w:r>
      <w:r>
        <w:rPr>
          <w:rFonts w:hint="cs"/>
          <w:b w:val="0"/>
          <w:rtl/>
        </w:rPr>
        <w:t xml:space="preserve">} [المجادلة : 1] ، </w:t>
      </w:r>
      <w:r>
        <w:rPr>
          <w:rFonts w:hint="cs"/>
          <w:b w:val="0"/>
          <w:bCs/>
          <w:rtl/>
        </w:rPr>
        <w:t xml:space="preserve">ومن السنة : </w:t>
      </w:r>
      <w:r>
        <w:rPr>
          <w:rFonts w:hint="cs"/>
          <w:b w:val="0"/>
          <w:rtl/>
        </w:rPr>
        <w:t>حديث عائشة رضي الله عنها ؛</w:t>
      </w:r>
      <w:r>
        <w:rPr>
          <w:rFonts w:hint="cs"/>
        </w:rPr>
        <w:t xml:space="preserve"> </w:t>
      </w:r>
      <w:r>
        <w:rPr>
          <w:rFonts w:hint="cs"/>
          <w:b w:val="0"/>
          <w:rtl/>
        </w:rPr>
        <w:t xml:space="preserve">أنها قالت للنبي صلى الله عليه وسلم : هل أتى عليك يوم أشد عليك من يوم أحد؟ فقال : </w:t>
      </w:r>
      <w:r>
        <w:rPr>
          <w:rFonts w:hint="cs"/>
          <w:b w:val="0"/>
          <w:position w:val="4"/>
          <w:rtl/>
        </w:rPr>
        <w:t>((</w:t>
      </w:r>
      <w:r>
        <w:rPr>
          <w:rFonts w:hint="cs"/>
          <w:b w:val="0"/>
          <w:rtl/>
        </w:rPr>
        <w:t xml:space="preserve">لقد لقيت من قومك ، وكان أشد ما لقيت منهم يوم العقبة 000 (وفي الحديث : ) فناداني ملك الجبال ، فسلم علي ، ثم قال : يا محمد! إن الله قد </w:t>
      </w:r>
      <w:r>
        <w:rPr>
          <w:rFonts w:hint="cs"/>
          <w:b w:val="0"/>
          <w:bCs/>
          <w:rtl/>
        </w:rPr>
        <w:t>سمع</w:t>
      </w:r>
      <w:r>
        <w:rPr>
          <w:rFonts w:hint="cs"/>
          <w:b w:val="0"/>
          <w:rtl/>
        </w:rPr>
        <w:t xml:space="preserve"> قول قومك ، وأنا ملك الجبال000</w:t>
      </w:r>
      <w:r>
        <w:rPr>
          <w:rFonts w:hint="cs"/>
          <w:b w:val="0"/>
          <w:position w:val="4"/>
          <w:rtl/>
        </w:rPr>
        <w:t>))</w:t>
      </w:r>
      <w:r>
        <w:rPr>
          <w:rFonts w:hint="cs"/>
          <w:b w:val="0"/>
          <w:rtl/>
        </w:rPr>
        <w:t xml:space="preserve">.[ أخرجه البخاري (3231) ، ومسلم (1795) ] ، </w:t>
      </w:r>
      <w:r>
        <w:rPr>
          <w:rFonts w:hint="cs"/>
          <w:b w:val="0"/>
          <w:bCs/>
          <w:rtl/>
        </w:rPr>
        <w:t>ومن التنزيه والتقديس المتعلق بصفة السمع</w:t>
      </w:r>
      <w:r>
        <w:rPr>
          <w:rFonts w:hint="cs"/>
          <w:b w:val="0"/>
          <w:rtl/>
        </w:rPr>
        <w:t xml:space="preserve"> : ( أ ) سمع الله تعالى ليس كمثله شيء ، فهو سمع منزه عن </w:t>
      </w:r>
      <w:r>
        <w:rPr>
          <w:rFonts w:eastAsia="Times New Roman" w:hint="cs"/>
          <w:b w:val="0"/>
          <w:rtl/>
        </w:rPr>
        <w:t xml:space="preserve">الأذن </w:t>
      </w:r>
      <w:proofErr w:type="spellStart"/>
      <w:r>
        <w:rPr>
          <w:rFonts w:eastAsia="Times New Roman" w:hint="cs"/>
          <w:b w:val="0"/>
          <w:rtl/>
        </w:rPr>
        <w:t>والصماخ</w:t>
      </w:r>
      <w:proofErr w:type="spellEnd"/>
      <w:r>
        <w:rPr>
          <w:rFonts w:eastAsia="Times New Roman" w:hint="cs"/>
          <w:b w:val="0"/>
          <w:rtl/>
        </w:rPr>
        <w:t xml:space="preserve">  ،فهو يسمع بلا آلات كما أنه يتكلم بلا آلات خلافا للمشبهة ، قال تعالى</w:t>
      </w:r>
      <w:r>
        <w:rPr>
          <w:rFonts w:eastAsia="Times New Roman" w:hint="cs"/>
          <w:b w:val="0"/>
          <w:rtl/>
          <w:lang w:bidi="ar-QA"/>
        </w:rPr>
        <w:t>:</w:t>
      </w:r>
      <w:r>
        <w:rPr>
          <w:rFonts w:eastAsia="Times New Roman" w:hint="cs"/>
          <w:b w:val="0"/>
          <w:rtl/>
        </w:rPr>
        <w:t xml:space="preserve">{ لَيْسَ كَمِثْلِهِ شَيْءٌ وَهُوَ السَّمِيعُ البَصِيرُ } [ الشورى: 11 ] ، ( ب ) سمع الله تعالى </w:t>
      </w:r>
      <w:r>
        <w:rPr>
          <w:rFonts w:hint="cs"/>
          <w:b w:val="0"/>
          <w:rtl/>
        </w:rPr>
        <w:t>صفة ينكشف لله بها جميع المسموعات المرئية وغير المرئية والأشياء المسموعة الدقيقة الخفيفة والأشياء التي نسمعها نحن والتي يسمعها غيرنا ، والله يسمع هذه الأشياء من غير واسطة كالأذن ، ولا يطرأ على سمعه ضعف ولا انقطاع ، ليس كمثله شيء وهو السميع البصير ، ( ت ) صفة السمع صفة واجبة قائمة بذات الله تعالى ليست تابعة  للمشيئة بل هي تابعة للذات والله موصوف بها أزلا وأبدا ، لا يغيب عنه أي مسموع مهما كان ،</w:t>
      </w:r>
    </w:p>
    <w:p w:rsidR="00853E17" w:rsidRDefault="00853E17" w:rsidP="00853E17">
      <w:pPr>
        <w:ind w:left="-46"/>
        <w:jc w:val="both"/>
        <w:rPr>
          <w:rFonts w:eastAsia="Times New Roman" w:hint="cs"/>
          <w:bCs/>
          <w:rtl/>
        </w:rPr>
      </w:pPr>
      <w:r>
        <w:rPr>
          <w:rFonts w:eastAsia="Times New Roman" w:hint="cs"/>
          <w:b w:val="0"/>
          <w:bCs/>
          <w:rtl/>
        </w:rPr>
        <w:t>( الصفة الثانية عشرة ) صفة البصر</w:t>
      </w:r>
      <w:r>
        <w:rPr>
          <w:rFonts w:eastAsia="Times New Roman" w:hint="cs"/>
          <w:b w:val="0"/>
          <w:bCs/>
          <w:rtl/>
          <w:lang w:bidi="ar-QA"/>
        </w:rPr>
        <w:t xml:space="preserve">: </w:t>
      </w:r>
      <w:r>
        <w:rPr>
          <w:rFonts w:hint="cs"/>
          <w:b w:val="0"/>
          <w:rtl/>
        </w:rPr>
        <w:t xml:space="preserve">صفة أزلية </w:t>
      </w:r>
      <w:r>
        <w:rPr>
          <w:rFonts w:eastAsia="Times New Roman" w:hint="cs"/>
          <w:b w:val="0"/>
          <w:rtl/>
        </w:rPr>
        <w:t xml:space="preserve">قائمة بذات الله تعالى واجبة له سبحانه تحيط بجميع المبصرات وينكشف لله تعالى بها جميع الموجودات ، </w:t>
      </w:r>
      <w:r>
        <w:rPr>
          <w:rFonts w:hint="cs"/>
          <w:b w:val="0"/>
          <w:rtl/>
        </w:rPr>
        <w:t xml:space="preserve">و(البصير) : اسم من أسمائه تعالى ، قال تعالى : </w:t>
      </w:r>
      <w:r>
        <w:rPr>
          <w:rFonts w:hint="cs"/>
          <w:b w:val="0"/>
          <w:snapToGrid w:val="0"/>
          <w:rtl/>
        </w:rPr>
        <w:t xml:space="preserve">{ </w:t>
      </w:r>
      <w:r>
        <w:rPr>
          <w:rFonts w:hint="cs"/>
          <w:b w:val="0"/>
          <w:rtl/>
        </w:rPr>
        <w:t xml:space="preserve">إِنَّ اللهَ نِعِمَّا يَعِظُكُمْ بِهِ إِنَّ اللهَ كَانَ سَمِيعاً </w:t>
      </w:r>
      <w:r>
        <w:rPr>
          <w:rFonts w:hint="cs"/>
          <w:b w:val="0"/>
          <w:bCs/>
          <w:rtl/>
        </w:rPr>
        <w:t>بَصـِيراً</w:t>
      </w:r>
      <w:r>
        <w:rPr>
          <w:rFonts w:hint="cs"/>
          <w:b w:val="0"/>
          <w:snapToGrid w:val="0"/>
          <w:rtl/>
        </w:rPr>
        <w:t xml:space="preserve"> }</w:t>
      </w:r>
      <w:r>
        <w:rPr>
          <w:rFonts w:hint="cs"/>
          <w:b w:val="0"/>
          <w:rtl/>
        </w:rPr>
        <w:t xml:space="preserve"> [النساء : 58] ، وقال تعالى: { لَيْسَ كَمِثْلِهِ شَيْءٌ وَهُوَ السَّمِيعُ </w:t>
      </w:r>
      <w:r>
        <w:rPr>
          <w:rFonts w:hint="cs"/>
          <w:b w:val="0"/>
          <w:bCs/>
          <w:rtl/>
        </w:rPr>
        <w:t>البَصِيرُ</w:t>
      </w:r>
      <w:r>
        <w:rPr>
          <w:rFonts w:hint="cs"/>
          <w:b w:val="0"/>
          <w:snapToGrid w:val="0"/>
          <w:rtl/>
        </w:rPr>
        <w:t xml:space="preserve"> }</w:t>
      </w:r>
      <w:r>
        <w:rPr>
          <w:rFonts w:hint="cs"/>
          <w:b w:val="0"/>
          <w:rtl/>
        </w:rPr>
        <w:t xml:space="preserve"> </w:t>
      </w:r>
      <w:r>
        <w:rPr>
          <w:rFonts w:hint="cs"/>
          <w:b w:val="0"/>
          <w:rtl/>
        </w:rPr>
        <w:lastRenderedPageBreak/>
        <w:t>[الشورى : 11]</w:t>
      </w:r>
      <w:r>
        <w:rPr>
          <w:rFonts w:hint="cs"/>
          <w:b w:val="0"/>
          <w:bCs/>
          <w:rtl/>
        </w:rPr>
        <w:t xml:space="preserve"> </w:t>
      </w:r>
      <w:r>
        <w:rPr>
          <w:rFonts w:hint="cs"/>
          <w:b w:val="0"/>
          <w:rtl/>
        </w:rPr>
        <w:t xml:space="preserve">، وقال تعالى: { </w:t>
      </w:r>
      <w:r>
        <w:rPr>
          <w:rFonts w:eastAsia="Times New Roman" w:hint="cs"/>
          <w:b w:val="0"/>
          <w:rtl/>
        </w:rPr>
        <w:t>فَاسْتَعِذْ بِاللَّهِ إِنَّهُ هُوَ السَّمِيعُ الْبَصِيرُ</w:t>
      </w:r>
      <w:r>
        <w:rPr>
          <w:rFonts w:hint="cs"/>
          <w:b w:val="0"/>
          <w:rtl/>
        </w:rPr>
        <w:t xml:space="preserve"> } [ غافر : 56 ] ، </w:t>
      </w:r>
      <w:r>
        <w:rPr>
          <w:rFonts w:hint="cs"/>
          <w:b w:val="0"/>
          <w:bCs/>
          <w:rtl/>
        </w:rPr>
        <w:t xml:space="preserve">من السنة : </w:t>
      </w:r>
      <w:r>
        <w:rPr>
          <w:rFonts w:hint="cs"/>
          <w:b w:val="0"/>
          <w:rtl/>
        </w:rPr>
        <w:t xml:space="preserve">حديث الرسول صلى الله عليه وسلم  : </w:t>
      </w:r>
      <w:r>
        <w:rPr>
          <w:rFonts w:hint="cs"/>
          <w:b w:val="0"/>
          <w:position w:val="4"/>
          <w:rtl/>
        </w:rPr>
        <w:t>((</w:t>
      </w:r>
      <w:r>
        <w:rPr>
          <w:rFonts w:hint="cs"/>
          <w:b w:val="0"/>
          <w:rtl/>
        </w:rPr>
        <w:t>يا أيها الناس! أربعــوا على أنفسكم ، إنكم لا تدعون أصمَّ ولا غائباً ، ولكن تدعون سميعاً بَصيراً ، إنَّ الذي تدعون أقرب إلى أحدكم من عنق راحلته</w:t>
      </w:r>
      <w:r>
        <w:rPr>
          <w:rFonts w:hint="cs"/>
          <w:b w:val="0"/>
          <w:position w:val="4"/>
          <w:rtl/>
        </w:rPr>
        <w:t>))</w:t>
      </w:r>
      <w:r>
        <w:rPr>
          <w:rFonts w:hint="cs"/>
          <w:b w:val="0"/>
          <w:rtl/>
        </w:rPr>
        <w:t>. [ أخرجه البخاري (6384)</w:t>
      </w:r>
      <w:r>
        <w:rPr>
          <w:rFonts w:eastAsia="Times New Roman" w:hint="cs"/>
          <w:b w:val="0"/>
          <w:rtl/>
        </w:rPr>
        <w:t xml:space="preserve"> ] ، </w:t>
      </w:r>
      <w:r>
        <w:rPr>
          <w:rFonts w:hint="cs"/>
          <w:b w:val="0"/>
          <w:bCs/>
          <w:rtl/>
        </w:rPr>
        <w:t>ومن التنزيه والتقديس المتعلق بصفة البصر</w:t>
      </w:r>
      <w:r>
        <w:rPr>
          <w:rFonts w:hint="cs"/>
          <w:b w:val="0"/>
          <w:rtl/>
        </w:rPr>
        <w:t xml:space="preserve"> : ( أ ) الله تعالى ليس كمثله شيء في بصره ورؤيته ، يرى سبحانه من غير احتياج لحدقة أو واسطة أخرى وإن رؤيته أزلية وأبدية لا يطرأ عليها ضعف ولا انقطاع ، ( ب )  صفة البصر صفة واجبة قائمة بذات الله تعالى ليست تابعة  للمشيئة بل هي تابعة للذات والله موصوف بها أزلا وأبدا ، لا يغيب عنه أي مرئي مهما كان ، { إِنَّ اللهَ كَانَ سَمِيعاً بَصـِيراً } ، ( ت ) الرؤية والبصر معنى واحد يشمله صفةٌ البصر : قال تعالى : { إِنَّنِي مَعَكُمَا أَسْمَعُ وَأَرَى } [طه : 46] ، وقال تعالى : { أَلَمْ يَعْلَمْ بِأَنَّ اللهَ يَرَى } [العلق : 14] ، ومن السنة</w:t>
      </w:r>
      <w:r>
        <w:rPr>
          <w:rFonts w:hint="cs"/>
        </w:rPr>
        <w:t xml:space="preserve"> </w:t>
      </w:r>
      <w:r>
        <w:rPr>
          <w:rFonts w:hint="cs"/>
          <w:b w:val="0"/>
          <w:rtl/>
        </w:rPr>
        <w:t>: حديث جبريل المشهور وفيه : ((00 قال : ما الإحسان ؟ قال : أن تعبد الله كأنك تراه  فإن لم تكن تراه ؛ فإنه يراك 000 )) [ أخرجه البخاري ح (50) ، ومسلم ح (9) ] ، ( ث ) البصر صفة واجبة لله تعالى لأنه تعالى لو لم يكن سميعاً بصيراً لكان ذلك نقص تنزه وتعالى الله عن ذلك علوا كبيرا ،</w:t>
      </w:r>
    </w:p>
    <w:p w:rsidR="00853E17" w:rsidRDefault="00853E17" w:rsidP="00853E17">
      <w:pPr>
        <w:ind w:left="-46"/>
        <w:jc w:val="both"/>
        <w:rPr>
          <w:rFonts w:eastAsia="Times New Roman" w:hint="cs"/>
          <w:b w:val="0"/>
          <w:rtl/>
        </w:rPr>
      </w:pPr>
      <w:r>
        <w:rPr>
          <w:rFonts w:eastAsia="Times New Roman" w:hint="cs"/>
          <w:b w:val="0"/>
          <w:bCs/>
          <w:rtl/>
        </w:rPr>
        <w:t xml:space="preserve">( الصفة الثالثة عشرة ) صفة الكلام </w:t>
      </w:r>
      <w:r>
        <w:rPr>
          <w:rFonts w:eastAsia="Times New Roman" w:hint="cs"/>
          <w:b w:val="0"/>
          <w:rtl/>
        </w:rPr>
        <w:t xml:space="preserve">: صفة أزلية قائمة بذات الله تعالى واجبة له سبحانه ، قال تعالى : { وَكَلَّمَ اللهُ مُوسَى تَكْلِيمًا } [النساء : 164] ، وقـال تعالى:{ قُلْ لَوْ كَانَ الْبَحْرُ مِدَادًا لِكَلِمَاتِ رَبِّي لَنَفِدَ الْبَحْرُ قَبْلَ أَنْ تَنْفَدَ كَلِمَاتُ رَبِّي وَلَوْ جِئْنَا بِمِثْلِهِ مَدَدًا } [ الكهف : 1.9 ] ، وقال تعالى : { وَلَوْ أَنَّمَا فِي الْأَرْضِ مِنْ شَجَرَةٍ أَقْلَامٌ وَالْبَحْرُ يَمُدُّهُ مِنْ بَعْدِهِ سَبْعَةُ أَبْحُرٍ مَا نَفِدَتْ كَلِمَاتُ اللَّهِ } [لقمان : 27]  ،وقال تعالى  : { وَإِنْ أَحَدٌ مِنْ الْمُشْرِكِينَ اسْتَجَارَكَ فَأَجِرْهُ حَتَّى يَسْمَعَ كَلامَ اللَّهِ } [التوبة : 6] ، ومن السُّنَّة : حديث احتجاج آدم وموسى وفيه : (( قال له آدم : يا موسى ! اصطفاك الله بكلامه )).[ أخرجه البخاري (6614) ، ومسلم (2652) ]  ، </w:t>
      </w:r>
      <w:r>
        <w:rPr>
          <w:rFonts w:eastAsia="Times New Roman" w:hint="cs"/>
          <w:b w:val="0"/>
          <w:bCs/>
          <w:rtl/>
        </w:rPr>
        <w:t>ومن التنزيه والتقديس المتعلق بصفة الكلام</w:t>
      </w:r>
      <w:r>
        <w:rPr>
          <w:rFonts w:eastAsia="Times New Roman" w:hint="cs"/>
          <w:b w:val="0"/>
          <w:rtl/>
        </w:rPr>
        <w:t xml:space="preserve"> : ( أ ) القرآن الكريم الموجود بين أيدينا هو كلام الله الأزلي القديم ، أما التلاوة والورق والمداد فلا خلاف أنها مخلوقة لأن الورق مخلوق والطباعة مخلوقة والأحرف مخلوقة والكلمات التي نتكلم بها مخلوقة أما المتلو فهو القرآن الكريم كلام الله الأزلي القديم ، ، ( ب ) كلام الله ليس كمثله كلام فهو أزلي أبدي ليس له بداية وليس له نهاية لا يطرأ عليه سكوت ولا يقال أنه مستمر ولا متواصل لأن الشيء المستمر المتواصل يكون مخلوقا مع الدوام ومع الزمن وكلام الله تعالى أزلي أبدي ليس بمخلوق ولا يقال عنه أنه من صفات الفعل ولا يقال عنه أنه يتعلق بالمشيئة لأن هذا تكييف قياسا على كلام البشر والله عز وجل ليس كمثله شيء سبحانه ولا يعلم الله على حقيقته إلا الله ، ولأنّ صفة الكلام قديمة وكل ما تعلق بالمشيئة محدث مخلوق ، فمن </w:t>
      </w:r>
      <w:r>
        <w:rPr>
          <w:rFonts w:eastAsia="Times New Roman" w:hint="cs"/>
          <w:b w:val="0"/>
          <w:rtl/>
        </w:rPr>
        <w:lastRenderedPageBreak/>
        <w:t xml:space="preserve">قال يتكلم متى شاء كيفما شاء فقد جعل الكلام مخلوقا محدثا كان بعد أن لم يكن ، يتعلق بالزمان ويجري عليه زمان ، وهذا كله عجز ونقص يتنزه الله تعالى عنه ، ونحن لا نملك إلا أن نقول : العجز عن دَرَك الإدراك إدراكُ والكيف مخلوق ، والكيف يستحيل على الله  ، والله تعالى له كمال صفة الكلام ، ( ت ) كلام الله تعالى ليس كمثله كلام ، وليس كلامه تعالى من جنس كلام البشر بحرف وصوت ، ولا يوصف كلام الله تعالى بجهر ولا سر ولا تقديم ولا تأخير ولا وقف ولا سكوت ولا وصل ولا فصل، لأن هـذا كله من صفات الحوادث، وهى محالة عليه تعالى ، وكلامه أزلي قديم قائم بذاته لا يشبه كلام الخلق ، ( ح ) القرآن الكريم كلام الله تعالى غير مخلوق وأنه مسموع بالآذان مقروء بالألسنة مكتوب في المصاحف محفوظ في القلوب والصدور وأنه مع ذلك قديم لا يوصف بالحدوث والخلق ، صفة قائمة بذات الله تعالى ، لا تقبل الانفصال والافتراق بالانتقال إلى القلوب والأوراق ، كما لا يقبل العدم ولا ما </w:t>
      </w:r>
      <w:proofErr w:type="spellStart"/>
      <w:r>
        <w:rPr>
          <w:rFonts w:eastAsia="Times New Roman" w:hint="cs"/>
          <w:b w:val="0"/>
          <w:rtl/>
        </w:rPr>
        <w:t>فى</w:t>
      </w:r>
      <w:proofErr w:type="spellEnd"/>
      <w:r>
        <w:rPr>
          <w:rFonts w:eastAsia="Times New Roman" w:hint="cs"/>
          <w:b w:val="0"/>
          <w:rtl/>
        </w:rPr>
        <w:t xml:space="preserve"> معناه من السكوت ولا التجديد ولا البعض ولا الكل ولا التقديم ولا التأخير ولا اللحن ولا الأعراب ولا سائر التغيرات ، ليس كمثل كلامه كلام ، </w:t>
      </w:r>
      <w:r>
        <w:rPr>
          <w:rFonts w:hint="cs"/>
          <w:b w:val="0"/>
          <w:rtl/>
        </w:rPr>
        <w:t>( خ )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853E17" w:rsidRDefault="00853E17" w:rsidP="00853E17">
      <w:pPr>
        <w:ind w:left="-46"/>
        <w:jc w:val="center"/>
        <w:rPr>
          <w:rFonts w:eastAsia="Times New Roman" w:hint="cs"/>
          <w:b w:val="0"/>
          <w:rtl/>
        </w:rPr>
      </w:pPr>
      <w:r>
        <w:rPr>
          <w:rFonts w:eastAsia="Times New Roman" w:hint="cs"/>
          <w:b w:val="0"/>
          <w:rtl/>
        </w:rPr>
        <w:t>***</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lastRenderedPageBreak/>
        <w:t xml:space="preserve">القاعدة </w:t>
      </w:r>
      <w:r>
        <w:rPr>
          <w:rFonts w:cs="Monotype Koufi" w:hint="cs"/>
          <w:b w:val="0"/>
          <w:sz w:val="36"/>
          <w:szCs w:val="36"/>
          <w:rtl/>
          <w:lang w:bidi="ar-KW"/>
        </w:rPr>
        <w:t>الثامنة</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الصفات الواجبة لله تعالى من جهة السمع فقط</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eastAsia="Times New Roman" w:hint="cs"/>
          <w:bCs/>
          <w:rtl/>
        </w:rPr>
      </w:pPr>
    </w:p>
    <w:p w:rsidR="00853E17" w:rsidRDefault="00853E17" w:rsidP="00853E17">
      <w:pPr>
        <w:ind w:left="-46"/>
        <w:jc w:val="both"/>
        <w:rPr>
          <w:rFonts w:hint="cs"/>
          <w:bCs/>
          <w:rtl/>
        </w:rPr>
      </w:pPr>
    </w:p>
    <w:p w:rsidR="00853E17" w:rsidRDefault="00853E17" w:rsidP="00853E17">
      <w:pPr>
        <w:ind w:left="-46"/>
        <w:jc w:val="both"/>
        <w:rPr>
          <w:b w:val="0"/>
          <w:lang w:bidi="ar-EG"/>
        </w:rPr>
      </w:pPr>
      <w:r>
        <w:rPr>
          <w:rFonts w:hint="cs"/>
          <w:bCs/>
          <w:rtl/>
        </w:rPr>
        <w:t xml:space="preserve">جميع الأسماء الحسنى تدل على صفات محكمة واجبة لله ، </w:t>
      </w:r>
      <w:r>
        <w:rPr>
          <w:rFonts w:eastAsia="Times New Roman" w:hint="cs"/>
          <w:b w:val="0"/>
          <w:rtl/>
        </w:rPr>
        <w:t>وعلى هذه القاعدة اتفق أهل العلم من أهل السنة والجماعة ، ومعنى ذلك أنّ جميع الاسماء الحسنى تدل على صفات علا  تليق بذات الله تعالى ، ليس كمثل ذاته ذات ، وليس كمثل صفاته صفات ،</w:t>
      </w:r>
      <w:r>
        <w:rPr>
          <w:rFonts w:eastAsia="Times New Roman" w:hint="cs"/>
          <w:b w:val="0"/>
          <w:bCs/>
          <w:rtl/>
        </w:rPr>
        <w:t xml:space="preserve">  ( </w:t>
      </w:r>
      <w:r>
        <w:rPr>
          <w:rFonts w:eastAsia="Times New Roman" w:hint="cs"/>
          <w:b w:val="0"/>
          <w:rtl/>
        </w:rPr>
        <w:t>ف</w:t>
      </w:r>
      <w:r>
        <w:rPr>
          <w:rFonts w:hint="cs"/>
          <w:b w:val="0"/>
          <w:rtl/>
        </w:rPr>
        <w:t xml:space="preserve">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وهكذا فكل اسم من الأسماء الحسنى يدل على صفة محكمة من صفات الله تعالى</w:t>
      </w:r>
      <w:r>
        <w:rPr>
          <w:rFonts w:hint="cs"/>
          <w:b w:val="0"/>
          <w:rtl/>
          <w:lang w:bidi="ar-EG"/>
        </w:rPr>
        <w:t xml:space="preserve"> ، ( قلت ) وقد تقدم بيان مدلول كل اسم من أسماء الله تعالى الحسنى على الصفة المستفادة منه ، وذلك في </w:t>
      </w:r>
      <w:r>
        <w:rPr>
          <w:rFonts w:hint="cs"/>
          <w:b w:val="0"/>
          <w:rtl/>
          <w:lang w:bidi="ar-KW"/>
        </w:rPr>
        <w:t xml:space="preserve">القاعدة الرابعة من هذا الباب ألا وهي : </w:t>
      </w:r>
      <w:r>
        <w:rPr>
          <w:rFonts w:eastAsia="Times New Roman" w:hint="cs"/>
          <w:b w:val="0"/>
          <w:rtl/>
        </w:rPr>
        <w:t xml:space="preserve">جميع الأسماء الحسنى تدل على صفات محكمة لله ، </w:t>
      </w:r>
    </w:p>
    <w:p w:rsidR="00853E17" w:rsidRDefault="00853E17" w:rsidP="00853E17">
      <w:pPr>
        <w:ind w:left="-46"/>
        <w:jc w:val="center"/>
        <w:rPr>
          <w:rFonts w:hint="cs"/>
          <w:b w:val="0"/>
          <w:rtl/>
          <w:lang w:bidi="ar-EG"/>
        </w:rPr>
      </w:pPr>
      <w:r>
        <w:rPr>
          <w:rFonts w:hint="cs"/>
          <w:b w:val="0"/>
          <w:rtl/>
          <w:lang w:bidi="ar-EG"/>
        </w:rPr>
        <w:t>***</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xml:space="preserve">القاعدة </w:t>
      </w:r>
      <w:r>
        <w:rPr>
          <w:rFonts w:cs="Monotype Koufi" w:hint="cs"/>
          <w:b w:val="0"/>
          <w:sz w:val="36"/>
          <w:szCs w:val="36"/>
          <w:rtl/>
          <w:lang w:bidi="ar-KW"/>
        </w:rPr>
        <w:t>التاسعة</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مسالك أهل السنّة والجماعة في فهم واعتقاد الصفات الخبرية</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853E17" w:rsidRDefault="00853E17" w:rsidP="00853E17">
      <w:pPr>
        <w:spacing w:before="240" w:after="240"/>
        <w:ind w:left="-46"/>
        <w:jc w:val="both"/>
        <w:rPr>
          <w:rFonts w:hint="cs"/>
          <w:b w:val="0"/>
          <w:rtl/>
          <w:lang w:bidi="ar-KW"/>
        </w:rPr>
      </w:pPr>
    </w:p>
    <w:p w:rsidR="00853E17" w:rsidRDefault="00853E17" w:rsidP="00853E17">
      <w:pPr>
        <w:spacing w:before="240" w:after="240"/>
        <w:ind w:left="-46"/>
        <w:jc w:val="both"/>
        <w:rPr>
          <w:rFonts w:hint="cs"/>
          <w:b w:val="0"/>
          <w:bCs/>
          <w:rtl/>
          <w:lang w:bidi="ar-KW"/>
        </w:rPr>
      </w:pPr>
      <w:r>
        <w:rPr>
          <w:rFonts w:hint="cs"/>
          <w:b w:val="0"/>
          <w:rtl/>
          <w:lang w:bidi="ar-KW"/>
        </w:rPr>
        <w:lastRenderedPageBreak/>
        <w:t xml:space="preserve">( أ ) </w:t>
      </w:r>
      <w:r>
        <w:rPr>
          <w:rFonts w:eastAsia="Times New Roman" w:hint="cs"/>
          <w:b w:val="0"/>
          <w:bCs/>
          <w:rtl/>
        </w:rPr>
        <w:t xml:space="preserve">الصفات الخبرية : </w:t>
      </w:r>
      <w:r>
        <w:rPr>
          <w:rFonts w:eastAsia="Times New Roman" w:hint="cs"/>
          <w:b w:val="0"/>
          <w:rtl/>
        </w:rPr>
        <w:t xml:space="preserve">هي الصفات التي وردت بها الأخبار من الكتاب والسنة الثابتة ، وهذه تدخل في المتشابهات لأنها توحي بالمشابهة أو الجارحة أو التغير والحدوث ، ومن ذلك ( الوجه ) و ( النفس ) و ( العين ) و ( اليد ) و ( الأصابع ) و ( القدم ) ، </w:t>
      </w:r>
      <w:r>
        <w:rPr>
          <w:rFonts w:hint="cs"/>
          <w:b w:val="0"/>
          <w:rtl/>
          <w:lang w:bidi="ar-KW"/>
        </w:rPr>
        <w:t xml:space="preserve">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w:t>
      </w:r>
      <w:r>
        <w:rPr>
          <w:rFonts w:hint="cs"/>
          <w:b w:val="0"/>
          <w:bCs/>
          <w:rtl/>
        </w:rPr>
        <w:t>ومثال ذلك ( الوجه ) فإنه إثبات لصفة خبرية</w:t>
      </w:r>
      <w:r>
        <w:rPr>
          <w:rFonts w:hint="cs"/>
          <w:b w:val="0"/>
          <w:rtl/>
        </w:rPr>
        <w:t xml:space="preserve">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 الطريق الأول ) اثبات الوجه على سبيل </w:t>
      </w:r>
      <w:r>
        <w:rPr>
          <w:rFonts w:hint="cs"/>
          <w:b w:val="0"/>
          <w:bCs/>
          <w:rtl/>
        </w:rPr>
        <w:t>الصفة</w:t>
      </w:r>
      <w:r>
        <w:rPr>
          <w:rFonts w:hint="cs"/>
          <w:b w:val="0"/>
          <w:rtl/>
        </w:rPr>
        <w:t xml:space="preserve">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ومع الحذر - كل الحذر - من نفي ( الوجه ) كأن يقول : الله تعالى لا وجه له كصفة ، فهذا تعطيل وخروج عن إطار أهل السنّة إلى الاعتزال ،  </w:t>
      </w:r>
      <w:r>
        <w:rPr>
          <w:rFonts w:hint="cs"/>
          <w:b w:val="0"/>
          <w:bCs/>
          <w:rtl/>
        </w:rPr>
        <w:t>ومثال الصفات الخبرية أيضا ( الاستواء ) فإنه إثبات لصفة خبرية</w:t>
      </w:r>
      <w:r>
        <w:rPr>
          <w:rFonts w:hint="cs"/>
          <w:b w:val="0"/>
          <w:rtl/>
        </w:rPr>
        <w:t xml:space="preserve">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w:t>
      </w:r>
      <w:proofErr w:type="spellStart"/>
      <w:r>
        <w:rPr>
          <w:rFonts w:hint="cs"/>
          <w:b w:val="0"/>
          <w:rtl/>
        </w:rPr>
        <w:t>المحايثة</w:t>
      </w:r>
      <w:proofErr w:type="spellEnd"/>
      <w:r>
        <w:rPr>
          <w:rFonts w:hint="cs"/>
          <w:b w:val="0"/>
          <w:rtl/>
        </w:rPr>
        <w:t xml:space="preserve">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w:t>
      </w:r>
      <w:r>
        <w:rPr>
          <w:rFonts w:hint="cs"/>
          <w:b w:val="0"/>
          <w:rtl/>
        </w:rPr>
        <w:lastRenderedPageBreak/>
        <w:t xml:space="preserve">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853E17" w:rsidRDefault="00853E17" w:rsidP="00853E17">
      <w:pPr>
        <w:spacing w:before="240" w:after="240"/>
        <w:ind w:left="-46"/>
        <w:jc w:val="both"/>
        <w:rPr>
          <w:rFonts w:hint="cs"/>
          <w:b w:val="0"/>
          <w:bCs/>
          <w:rtl/>
          <w:lang w:bidi="ar-KW"/>
        </w:rPr>
      </w:pPr>
      <w:r>
        <w:rPr>
          <w:rFonts w:hint="cs"/>
          <w:bCs/>
          <w:rtl/>
          <w:lang w:bidi="ar-KW"/>
        </w:rPr>
        <w:t xml:space="preserve">(  ب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w:t>
      </w:r>
      <w:proofErr w:type="spellStart"/>
      <w:r>
        <w:rPr>
          <w:rFonts w:hint="cs"/>
          <w:b w:val="0"/>
          <w:rtl/>
        </w:rPr>
        <w:t>والتبعض</w:t>
      </w:r>
      <w:proofErr w:type="spellEnd"/>
      <w:r>
        <w:rPr>
          <w:rFonts w:hint="cs"/>
          <w:b w:val="0"/>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w:t>
      </w:r>
      <w:proofErr w:type="spellStart"/>
      <w:r>
        <w:rPr>
          <w:rFonts w:hint="cs"/>
          <w:b w:val="0"/>
          <w:rtl/>
        </w:rPr>
        <w:t>متشابهها</w:t>
      </w:r>
      <w:proofErr w:type="spellEnd"/>
      <w:r>
        <w:rPr>
          <w:rFonts w:hint="cs"/>
          <w:b w:val="0"/>
          <w:rtl/>
        </w:rPr>
        <w:t xml:space="preserve"> على محكمها ، ومثاله حمل الوجه على الذات ، وحمل اليد على مقتضي الآية ، ففي قوله تعالى : { بل يداه مبسوطتان } </w:t>
      </w:r>
      <w:r>
        <w:rPr>
          <w:rFonts w:hint="cs"/>
          <w:b w:val="0"/>
          <w:rtl/>
        </w:rPr>
        <w:lastRenderedPageBreak/>
        <w:t xml:space="preserve">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853E17" w:rsidRDefault="00853E17" w:rsidP="00853E17">
      <w:pPr>
        <w:ind w:left="-46"/>
        <w:jc w:val="both"/>
        <w:rPr>
          <w:b w:val="0"/>
        </w:rPr>
      </w:pPr>
      <w:r>
        <w:rPr>
          <w:rFonts w:hint="cs"/>
          <w:bCs/>
          <w:rtl/>
          <w:lang w:bidi="ar-KW"/>
        </w:rPr>
        <w:t xml:space="preserve">(  ت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w:t>
      </w:r>
      <w:proofErr w:type="spellStart"/>
      <w:r>
        <w:rPr>
          <w:rFonts w:hint="cs"/>
          <w:b w:val="0"/>
          <w:rtl/>
        </w:rPr>
        <w:t>والماتريدبة</w:t>
      </w:r>
      <w:proofErr w:type="spellEnd"/>
      <w:r>
        <w:rPr>
          <w:rFonts w:hint="cs"/>
          <w:b w:val="0"/>
          <w:rtl/>
        </w:rPr>
        <w:t xml:space="preserve">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853E17" w:rsidRDefault="00853E17" w:rsidP="00853E17">
      <w:pPr>
        <w:ind w:left="-46"/>
        <w:jc w:val="both"/>
        <w:rPr>
          <w:rFonts w:eastAsia="Times New Roman" w:hint="cs"/>
          <w:b w:val="0"/>
          <w:rtl/>
        </w:rPr>
      </w:pPr>
      <w:r>
        <w:rPr>
          <w:rFonts w:hint="cs"/>
          <w:b w:val="0"/>
          <w:bCs/>
          <w:rtl/>
        </w:rPr>
        <w:t>( ث  ) درر من أقوال العلماء في بيان مذاهب أهل السنة والجماعة المعتمدة في باب الصفات الخبرية</w:t>
      </w:r>
      <w:r>
        <w:rPr>
          <w:rFonts w:hint="cs"/>
          <w:b w:val="0"/>
          <w:rtl/>
        </w:rPr>
        <w:t xml:space="preserve"> :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b w:val="0"/>
          <w:rtl/>
        </w:rPr>
        <w:t>السلف أو كلهم أنه لا يتكلم في معناها بل يقولون: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 xml:space="preserve">شيء، وأنه </w:t>
      </w:r>
      <w:r>
        <w:rPr>
          <w:rFonts w:hint="cs"/>
          <w:bCs/>
          <w:rtl/>
        </w:rPr>
        <w:lastRenderedPageBreak/>
        <w:t xml:space="preserve">منزه عن </w:t>
      </w:r>
      <w:proofErr w:type="spellStart"/>
      <w:r>
        <w:rPr>
          <w:rFonts w:hint="cs"/>
          <w:bCs/>
          <w:rtl/>
        </w:rPr>
        <w:t>التجسم</w:t>
      </w:r>
      <w:proofErr w:type="spellEnd"/>
      <w:r>
        <w:rPr>
          <w:rFonts w:hint="cs"/>
          <w:bCs/>
          <w:rtl/>
        </w:rPr>
        <w:t xml:space="preserve"> والانتقال والتحيز في جهة وعن سائر صفات المخلوق</w:t>
      </w:r>
      <w:r>
        <w:rPr>
          <w:rFonts w:hint="cs"/>
          <w:b w:val="0"/>
          <w:rtl/>
        </w:rPr>
        <w:t>، وهذا</w:t>
      </w:r>
      <w:r>
        <w:rPr>
          <w:rFonts w:hint="cs"/>
        </w:rPr>
        <w:t xml:space="preserve"> </w:t>
      </w:r>
      <w:r>
        <w:rPr>
          <w:rFonts w:hint="cs"/>
          <w:b w:val="0"/>
          <w:rtl/>
        </w:rPr>
        <w:t>القول هو مذهب جماعة من المتكلمين واختاره جماعة من محققيهم وهو أسلم. والقول</w:t>
      </w:r>
      <w:r>
        <w:rPr>
          <w:rFonts w:hint="cs"/>
        </w:rPr>
        <w:t xml:space="preserve"> </w:t>
      </w:r>
      <w:r>
        <w:rPr>
          <w:rFonts w:hint="cs"/>
          <w:b w:val="0"/>
          <w:rtl/>
        </w:rPr>
        <w:t xml:space="preserve">الثاني: وهو مذهب معظم المتكلمين أنها </w:t>
      </w:r>
      <w:proofErr w:type="spellStart"/>
      <w:r>
        <w:rPr>
          <w:rFonts w:hint="cs"/>
          <w:b w:val="0"/>
          <w:rtl/>
        </w:rPr>
        <w:t>تتأول</w:t>
      </w:r>
      <w:proofErr w:type="spellEnd"/>
      <w:r>
        <w:rPr>
          <w:rFonts w:hint="cs"/>
          <w:b w:val="0"/>
          <w:rtl/>
        </w:rPr>
        <w:t xml:space="preserve"> على ما يليق بها على حسب مواقعها،</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 ، </w:t>
      </w:r>
      <w:r>
        <w:rPr>
          <w:rFonts w:hint="cs"/>
          <w:b w:val="0"/>
          <w:bCs/>
          <w:rtl/>
        </w:rPr>
        <w:t>وقال الإمام الحافظ ابن الجوزي الحنبلي</w:t>
      </w:r>
      <w:r>
        <w:rPr>
          <w:rFonts w:hint="cs"/>
          <w:b w:val="0"/>
          <w:rtl/>
        </w:rPr>
        <w:t xml:space="preserve"> (597هـ) : ( الواجب علينا أن نعتقد أن ذات الله تعالى لا </w:t>
      </w:r>
      <w:proofErr w:type="spellStart"/>
      <w:r>
        <w:rPr>
          <w:rFonts w:hint="cs"/>
          <w:b w:val="0"/>
          <w:rtl/>
        </w:rPr>
        <w:t>يحويه</w:t>
      </w:r>
      <w:proofErr w:type="spellEnd"/>
      <w:r>
        <w:rPr>
          <w:rFonts w:hint="cs"/>
          <w:b w:val="0"/>
          <w:rtl/>
        </w:rPr>
        <w:t xml:space="preserve"> مكان ولا يوصف بالتغيّر والانتقال)  اهـ. [ دفع شبه التشبيه (ص : 58) ] ،</w:t>
      </w:r>
      <w:r>
        <w:rPr>
          <w:rFonts w:hint="cs"/>
          <w:b w:val="0"/>
          <w:bCs/>
          <w:rtl/>
        </w:rPr>
        <w:t xml:space="preserve"> 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1 ص: 120 : 121] أهـ </w:t>
      </w:r>
      <w:r>
        <w:rPr>
          <w:rFonts w:hint="cs"/>
          <w:b w:val="0"/>
          <w:bCs/>
          <w:rtl/>
        </w:rPr>
        <w:t xml:space="preserve"> ، 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1 ص: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b w:val="0"/>
        </w:rPr>
        <w:t xml:space="preserve"> </w:t>
      </w:r>
      <w:r>
        <w:rPr>
          <w:rFonts w:hint="cs"/>
          <w:b w:val="0"/>
          <w:rtl/>
        </w:rPr>
        <w:t xml:space="preserve"> ، </w:t>
      </w:r>
      <w:r>
        <w:rPr>
          <w:rFonts w:hint="cs"/>
          <w:b w:val="0"/>
          <w:bCs/>
          <w:rtl/>
        </w:rPr>
        <w:t>وقال شيخ محدثي زمانه الإمام  البيهقي</w:t>
      </w:r>
      <w:r>
        <w:rPr>
          <w:rFonts w:hint="cs"/>
          <w:b w:val="0"/>
          <w:rtl/>
        </w:rPr>
        <w:t xml:space="preserve"> : _ وهو يوضح مذهب السلف وأهل الحديث في </w:t>
      </w:r>
      <w:proofErr w:type="spellStart"/>
      <w:r>
        <w:rPr>
          <w:rFonts w:hint="cs"/>
          <w:b w:val="0"/>
          <w:rtl/>
        </w:rPr>
        <w:t>الإستواء</w:t>
      </w:r>
      <w:proofErr w:type="spellEnd"/>
      <w:r>
        <w:rPr>
          <w:rFonts w:hint="cs"/>
          <w:b w:val="0"/>
          <w:rtl/>
        </w:rPr>
        <w:t xml:space="preserve"> _ " وقوله عز وجل وهو معكم أينما كنتم إنما أراد به </w:t>
      </w:r>
      <w:r>
        <w:rPr>
          <w:rFonts w:hint="cs"/>
          <w:b w:val="0"/>
          <w:rtl/>
        </w:rPr>
        <w:lastRenderedPageBreak/>
        <w:t xml:space="preserve">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w:t>
      </w:r>
      <w:r>
        <w:rPr>
          <w:rFonts w:hint="cs"/>
          <w:b w:val="0"/>
          <w:rtl/>
        </w:rPr>
        <w:t xml:space="preserve"> ،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Fonts w:hint="cs"/>
          <w:b w:val="0"/>
          <w:rtl/>
        </w:rPr>
        <w:t>عيينة</w:t>
      </w:r>
      <w:proofErr w:type="spellEnd"/>
      <w:r>
        <w:rPr>
          <w:rFonts w:hint="cs"/>
          <w:b w:val="0"/>
          <w:rtl/>
        </w:rPr>
        <w:t xml:space="preserve">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w:t>
      </w:r>
      <w:r>
        <w:rPr>
          <w:rFonts w:hint="cs"/>
          <w:b w:val="0"/>
          <w:rtl/>
        </w:rPr>
        <w:lastRenderedPageBreak/>
        <w:t xml:space="preserve">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w:t>
      </w:r>
      <w:proofErr w:type="spellStart"/>
      <w:r>
        <w:rPr>
          <w:rFonts w:hint="cs"/>
          <w:b w:val="0"/>
          <w:rtl/>
        </w:rPr>
        <w:t>الهشامية</w:t>
      </w:r>
      <w:proofErr w:type="spellEnd"/>
      <w:r>
        <w:rPr>
          <w:rFonts w:hint="cs"/>
          <w:b w:val="0"/>
          <w:rtl/>
        </w:rPr>
        <w:t xml:space="preserve">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 171 ] "  [أقاويل الثقات ج: 1 ص: 134\135] أهـ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w:t>
      </w:r>
      <w:proofErr w:type="spellStart"/>
      <w:r>
        <w:rPr>
          <w:rFonts w:hint="cs"/>
          <w:b w:val="0"/>
          <w:rtl/>
        </w:rPr>
        <w:t>يس</w:t>
      </w:r>
      <w:proofErr w:type="spellEnd"/>
      <w:r>
        <w:rPr>
          <w:rFonts w:hint="cs"/>
          <w:b w:val="0"/>
          <w:rtl/>
        </w:rPr>
        <w:t xml:space="preserve">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Fonts w:hint="cs"/>
          <w:b w:val="0"/>
          <w:rtl/>
        </w:rPr>
        <w:t>يس</w:t>
      </w:r>
      <w:proofErr w:type="spellEnd"/>
      <w:r>
        <w:rPr>
          <w:rFonts w:hint="cs"/>
          <w:b w:val="0"/>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w:t>
      </w:r>
      <w:r>
        <w:rPr>
          <w:rFonts w:hint="cs"/>
          <w:b w:val="0"/>
          <w:rtl/>
        </w:rPr>
        <w:lastRenderedPageBreak/>
        <w:t xml:space="preserve">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Fonts w:hint="cs"/>
          <w:b w:val="0"/>
          <w:rtl/>
        </w:rPr>
        <w:t>مسييء</w:t>
      </w:r>
      <w:proofErr w:type="spellEnd"/>
      <w:r>
        <w:rPr>
          <w:rFonts w:hint="cs"/>
          <w:b w:val="0"/>
          <w:rtl/>
        </w:rPr>
        <w:t xml:space="preserve"> النهار ويبسط يده بالنهار ليتوب مسيئ الليل )  </w:t>
      </w:r>
      <w:r>
        <w:rPr>
          <w:rFonts w:hint="cs"/>
          <w:b w:val="0"/>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Fonts w:hint="cs"/>
          <w:b w:val="0"/>
          <w:rtl/>
        </w:rPr>
        <w:t>سماواته</w:t>
      </w:r>
      <w:proofErr w:type="spellEnd"/>
      <w:r>
        <w:rPr>
          <w:rFonts w:hint="cs"/>
          <w:b w:val="0"/>
          <w:rtl/>
        </w:rPr>
        <w:t xml:space="preserve"> وأرضيه بيديه فيقول أنا الله ويبسطها أنا الملك )   </w:t>
      </w:r>
      <w:r>
        <w:rPr>
          <w:rFonts w:hint="cs"/>
          <w:b w:val="0"/>
          <w:bCs/>
          <w:rtl/>
        </w:rPr>
        <w:t xml:space="preserve">قال البيهقي المتقدمون من هذه الأمة لم يفسروا ما ورد من </w:t>
      </w:r>
      <w:proofErr w:type="spellStart"/>
      <w:r>
        <w:rPr>
          <w:rFonts w:hint="cs"/>
          <w:b w:val="0"/>
          <w:bCs/>
          <w:rtl/>
        </w:rPr>
        <w:t>الآي</w:t>
      </w:r>
      <w:proofErr w:type="spellEnd"/>
      <w:r>
        <w:rPr>
          <w:rFonts w:hint="cs"/>
          <w:b w:val="0"/>
          <w:bCs/>
          <w:rtl/>
        </w:rPr>
        <w:t xml:space="preserve">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 xml:space="preserve">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w:t>
      </w:r>
      <w:r>
        <w:rPr>
          <w:rFonts w:hint="cs"/>
          <w:b w:val="0"/>
          <w:bCs/>
          <w:rtl/>
        </w:rPr>
        <w:t>تنبيه</w:t>
      </w:r>
      <w:r>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w:t>
      </w:r>
      <w:r>
        <w:rPr>
          <w:rFonts w:hint="cs"/>
          <w:b w:val="0"/>
          <w:rtl/>
        </w:rPr>
        <w:lastRenderedPageBreak/>
        <w:t xml:space="preserve">صفة اليدين شمال لأن الشمال محل النقص والضعف والله أعلم " [أقاويل الثقات ج: 1 ص: 149إلى 158] أهـــ </w:t>
      </w:r>
      <w:r>
        <w:rPr>
          <w:rFonts w:hint="cs"/>
          <w:b w:val="0"/>
          <w:bCs/>
          <w:rtl/>
        </w:rPr>
        <w:t xml:space="preserve"> </w:t>
      </w:r>
    </w:p>
    <w:p w:rsidR="00853E17" w:rsidRDefault="00853E17" w:rsidP="00853E17">
      <w:pPr>
        <w:ind w:left="-46"/>
        <w:jc w:val="center"/>
        <w:rPr>
          <w:rFonts w:hint="cs"/>
          <w:b w:val="0"/>
          <w:bCs/>
          <w:rtl/>
          <w:lang w:bidi="ar-KW"/>
        </w:rPr>
      </w:pPr>
      <w:r>
        <w:rPr>
          <w:rFonts w:hint="cs"/>
          <w:b w:val="0"/>
          <w:rtl/>
        </w:rPr>
        <w:t xml:space="preserve">*** </w:t>
      </w:r>
    </w:p>
    <w:p w:rsidR="00853E17" w:rsidRDefault="00853E17" w:rsidP="00853E17">
      <w:pPr>
        <w:ind w:left="-46"/>
        <w:jc w:val="center"/>
        <w:rPr>
          <w:rFonts w:hint="cs"/>
          <w:b w:val="0"/>
          <w:bCs/>
          <w:rtl/>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b w:val="0"/>
          <w:bCs/>
          <w:lang w:bidi="ar-KW"/>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sidRPr="00853E17">
        <w:rPr>
          <w:rFonts w:cs="Monotype Koufi" w:hint="cs"/>
          <w:b w:val="0"/>
          <w:rtl/>
          <w:lang w:bidi="ar-KW"/>
        </w:rPr>
        <w:t xml:space="preserve">القاعدة </w:t>
      </w:r>
      <w:r w:rsidRPr="00853E17">
        <w:rPr>
          <w:rFonts w:cs="Monotype Koufi" w:hint="cs"/>
          <w:b w:val="0"/>
          <w:rtl/>
          <w:lang w:bidi="ar-KW"/>
        </w:rPr>
        <w:t>العاشرة</w:t>
      </w:r>
      <w:r w:rsidRPr="00853E17">
        <w:rPr>
          <w:rFonts w:cs="Monotype Koufi" w:hint="cs"/>
          <w:b w:val="0"/>
          <w:rtl/>
          <w:lang w:bidi="ar-KW"/>
        </w:rPr>
        <w:t xml:space="preserve"> </w:t>
      </w:r>
    </w:p>
    <w:p w:rsidR="00853E17" w:rsidRP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sidRPr="00853E17">
        <w:rPr>
          <w:rFonts w:cs="Monotype Koufi" w:hint="cs"/>
          <w:b w:val="0"/>
          <w:rtl/>
          <w:lang w:bidi="ar-KW"/>
        </w:rPr>
        <w:t>المقصود من توحيد الأفعال</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lang w:bidi="ar-KW"/>
        </w:rPr>
      </w:pPr>
    </w:p>
    <w:p w:rsidR="00853E17" w:rsidRDefault="00853E17" w:rsidP="00853E17">
      <w:pPr>
        <w:ind w:left="-46"/>
        <w:jc w:val="both"/>
        <w:rPr>
          <w:rFonts w:hint="cs"/>
          <w:b w:val="0"/>
          <w:shd w:val="clear" w:color="auto" w:fill="FFFFFF"/>
          <w:rtl/>
        </w:rPr>
      </w:pPr>
    </w:p>
    <w:p w:rsidR="00853E17" w:rsidRDefault="00853E17" w:rsidP="00853E17">
      <w:pPr>
        <w:ind w:left="-46"/>
        <w:jc w:val="both"/>
        <w:rPr>
          <w:rFonts w:hint="cs"/>
          <w:b w:val="0"/>
          <w:rtl/>
        </w:rPr>
      </w:pPr>
      <w:r>
        <w:rPr>
          <w:rFonts w:hint="cs"/>
          <w:b w:val="0"/>
          <w:shd w:val="clear" w:color="auto" w:fill="FFFFFF"/>
          <w:rtl/>
        </w:rPr>
        <w:t xml:space="preserve">المقصود منه الاعتقاد بأنه لا خالق ولا مُؤثرِّ في الوجود إلا الله  </w:t>
      </w:r>
      <w:r>
        <w:rPr>
          <w:rFonts w:hint="cs"/>
          <w:b w:val="0"/>
          <w:rtl/>
        </w:rPr>
        <w:t xml:space="preserve">، واعتقاد </w:t>
      </w:r>
      <w:r>
        <w:rPr>
          <w:rFonts w:eastAsia="Times New Roman" w:hint="cs"/>
          <w:b w:val="0"/>
          <w:rtl/>
        </w:rPr>
        <w:t xml:space="preserve">أنه لا يكون ثم فعل من الأفعال في الكون إلا بخلقه ومشيئته وإرادته وقدرته ،هو سبحانه وحده المنفرد بخلق جميع الكائنات بلا واسطة ، </w:t>
      </w:r>
      <w:r>
        <w:rPr>
          <w:rFonts w:hint="cs"/>
          <w:b w:val="0"/>
          <w:rtl/>
          <w:lang w:bidi="ar-KW"/>
        </w:rPr>
        <w:t>ليس في الوجود خالق غير</w:t>
      </w:r>
      <w:r>
        <w:rPr>
          <w:rFonts w:eastAsia="Times New Roman" w:hint="cs"/>
          <w:b w:val="0"/>
          <w:rtl/>
          <w:lang w:bidi="ar-KW"/>
        </w:rPr>
        <w:t>ه ، و</w:t>
      </w:r>
      <w:r>
        <w:rPr>
          <w:rFonts w:eastAsia="Times New Roman" w:hint="cs"/>
          <w:b w:val="0"/>
          <w:rtl/>
        </w:rPr>
        <w:t xml:space="preserve">لا يكون في ملكه إلا ما قدر وشاء  </w:t>
      </w:r>
      <w:r>
        <w:rPr>
          <w:rFonts w:hint="cs"/>
          <w:b w:val="0"/>
          <w:rtl/>
        </w:rPr>
        <w:t xml:space="preserve">وعمدة هذا التوحيد : قوله تعالى : { وَاللَّهُ خَلَقَكُمْ وَمَا تَعْمَلُونَ } [الصافات: 96 ] ، وقوله تعالى : {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الزمر : 62 ] ،  </w:t>
      </w:r>
      <w:r>
        <w:rPr>
          <w:rFonts w:hint="cs"/>
          <w:b w:val="0"/>
          <w:rtl/>
        </w:rPr>
        <w:t xml:space="preserve">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الْعَالَمِينَ  } [ التكوير : 29 ] ، وهذا التوحيد يعني أن كل وجود و كل حركة وكل سكون ، وكل فعل في العالم يعود الي الخالق سبحانه ، فهو مسبب الاسباب  ، حتي الافعال التي تصدر منا هي من خلق الله تعالى  ، كما قال سبحانه :{ وَاللَّهُ خَلَقَكُمْ وَمَا تَعْمَلُونَ } [الصافات: 96 ]   ،  وأهل السنة والجماعة في توحيد الأفعال متفقون على أنّ كل ما يكون في الكون ، وكل ما يقع في الكون ، إنما هو من خلق الله تعالى ، ثم هناك مسلكان في الأسباب والمسببات ، القول الاول : أنّ الله تعالى خلق المسببات وجعل فيها القدرة الذاتية ، ثم هي لا تفعل إلا بإذن الله ، ومثال ذلك أنّ الله تعالى أودع في النار القوة على الإحراق ، فهي تحرق بقوة ذاتية اودعها الله تعالى فيها ، ثم هي لا تحرق إلا بمشيئة </w:t>
      </w:r>
      <w:r>
        <w:rPr>
          <w:rFonts w:hint="cs"/>
          <w:b w:val="0"/>
          <w:rtl/>
        </w:rPr>
        <w:lastRenderedPageBreak/>
        <w:t>الله ، والقول الثاني أنّ الله تعالى خلق الأشياء كلها ، وهو خالق الآثار التي تظهر عندها ، فلا يكون شيء في الكون إلا بخلق الله تعالى وقدره ، ومثال ذلك ، أنّ الله تعالى خلق النار ، وخلق الإحراق عند ملامسة النار للشيء ، وأنّه ليس للنار قوة ذاتية على الإحراق لأنه لا يوجد في الوجود كله من يملك القوة الذاتية على الفعل إلا الله ، وإنما الجميع خلق الله ، والإحراق الذي يحدث عند ملامسة النار ليس من النار ، وإنما بما خلقه الله تعالى من الإحراق ، وكما هو واضح أنّ كلا القولين يلتقي عند مبدأ أصيل واحد يتمثل في توحيد الأفعال لله وحده ، وأنه لا يكون في الكون إلا ما شاء الله ، وليس في الكون شيء يخرج عن خلق الله تعالى ، وقدره الذي قدره للجميع ، فلا يكون في ملك الله تعالى إلا ما شاء الله ،</w:t>
      </w:r>
    </w:p>
    <w:p w:rsidR="00853E17" w:rsidRDefault="00853E17" w:rsidP="00853E17">
      <w:pPr>
        <w:ind w:left="-46"/>
        <w:jc w:val="center"/>
        <w:rPr>
          <w:rFonts w:hint="cs"/>
          <w:b w:val="0"/>
          <w:rtl/>
        </w:rPr>
      </w:pPr>
      <w:r>
        <w:rPr>
          <w:rFonts w:hint="cs"/>
          <w:b w:val="0"/>
          <w:rtl/>
        </w:rPr>
        <w:t xml:space="preserve">*** </w:t>
      </w:r>
    </w:p>
    <w:p w:rsidR="00853E17" w:rsidRDefault="00853E17" w:rsidP="00853E17">
      <w:pPr>
        <w:ind w:left="-46"/>
        <w:jc w:val="center"/>
        <w:rPr>
          <w:rFonts w:hint="cs"/>
          <w:b w:val="0"/>
          <w:rtl/>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 xml:space="preserve">القاعدة </w:t>
      </w:r>
      <w:r>
        <w:rPr>
          <w:rFonts w:cs="Monotype Koufi" w:hint="cs"/>
          <w:b w:val="0"/>
          <w:rtl/>
          <w:lang w:bidi="ar-KW"/>
        </w:rPr>
        <w:t>الحادية</w:t>
      </w:r>
      <w:r>
        <w:rPr>
          <w:rFonts w:cs="Monotype Koufi" w:hint="cs"/>
          <w:b w:val="0"/>
          <w:rtl/>
          <w:lang w:bidi="ar-KW"/>
        </w:rPr>
        <w:t xml:space="preserve"> عشرة </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rtl/>
          <w:lang w:bidi="ar-KW"/>
        </w:rPr>
      </w:pPr>
      <w:r>
        <w:rPr>
          <w:rFonts w:cs="Monotype Koufi" w:hint="cs"/>
          <w:b w:val="0"/>
          <w:rtl/>
          <w:lang w:bidi="ar-KW"/>
        </w:rPr>
        <w:t>الكسب ومدى مسؤولية الإنسان على أفعاله وأعماله وفق قاعدة توحيد الأفعال</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rPr>
      </w:pPr>
    </w:p>
    <w:p w:rsidR="00853E17" w:rsidRDefault="00853E17" w:rsidP="00853E17">
      <w:pPr>
        <w:ind w:left="-46"/>
        <w:jc w:val="both"/>
        <w:rPr>
          <w:rFonts w:hint="cs"/>
          <w:b w:val="0"/>
          <w:bCs/>
          <w:rtl/>
        </w:rPr>
      </w:pPr>
    </w:p>
    <w:p w:rsidR="00853E17" w:rsidRDefault="00853E17" w:rsidP="00853E17">
      <w:pPr>
        <w:ind w:left="-46"/>
        <w:jc w:val="both"/>
        <w:rPr>
          <w:rFonts w:hint="cs"/>
          <w:b w:val="0"/>
          <w:bCs/>
          <w:rtl/>
        </w:rPr>
      </w:pPr>
      <w:r>
        <w:rPr>
          <w:rFonts w:hint="cs"/>
          <w:b w:val="0"/>
          <w:bCs/>
          <w:rtl/>
        </w:rPr>
        <w:t>( أ ) الإنسان مخلوق ضمن مخلوقات الله ، يجري عليه ما يجري على الجميع من مخلوقات الله تعالى</w:t>
      </w:r>
      <w:r>
        <w:rPr>
          <w:rFonts w:hint="cs"/>
          <w:b w:val="0"/>
          <w:rtl/>
        </w:rPr>
        <w:t xml:space="preserve"> ، فلا يكون في ملك الله تعالى إلا ما شاءه الله ، كما في قوله تعالى : { وَاللَّهُ خَلَقَكُمْ وَمَا تَعْمَلُونَ } [الصافات: 96 ] ، ولكن الله تعالى جعل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ولكن ليس معنى ذلك ، أنّه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w:t>
      </w:r>
      <w:r>
        <w:rPr>
          <w:rFonts w:hint="cs"/>
          <w:b w:val="0"/>
          <w:rtl/>
        </w:rPr>
        <w:lastRenderedPageBreak/>
        <w:t xml:space="preserve">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وما أحسن ما قاله الطحاوي وهو يعبر عن عقيدة المسلمين في القضاء والقدر : ( </w:t>
      </w:r>
      <w:r>
        <w:rPr>
          <w:rFonts w:hint="cs"/>
          <w:b w:val="0"/>
          <w:bCs/>
          <w:rtl/>
        </w:rPr>
        <w:t>وأصل القدر سر الله تعالى في خلقه ، لم يطلع على ذلك ملك مقرب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قال الله تعالى في كتابه ‏:‏ ‏{ لا يسأل عما يفعل وهم يسألون }‏ فمن سأل ‏:‏ لِمَ فعل ‏؟‏ فقد رد حكم الكتاب ، ومن رد حكم الكتاب كان من الكافرين</w:t>
      </w:r>
      <w:r>
        <w:rPr>
          <w:rFonts w:hint="cs"/>
          <w:b w:val="0"/>
          <w:rtl/>
        </w:rPr>
        <w:t xml:space="preserve"> ) أهـ [ العقيدة الطحاوية ، فصل الإيمان بالقدر ] ، فالخير والشر مقدران على العباد ، ولا حول ولا قوة إلا بالله ، ولا حيلة لأحد ، ولا حركة لأحد ، ولا تحول لأحد عن معصية الله إلا بمعونة الله ، ولا قوة لأحد على إقامة طاعة الله والثبات عليها إلا بتوفيق الله ، وكل شيء يجري بمشيئة الله تعالى وعلمه وقضائه وقدره ، غلبت مشيئة المشيئات كلها ، وغلب قضاؤه الحيل كلها ، يفعل ما يشاء وهو غير ظالم أبدا ، تقدس عن كل سوء وحين ، وتنزه عن كل عيب وشين ، لا يسأل عما يفعل وهم يسألون ، ومن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Pr>
          <w:rFonts w:hint="cs"/>
          <w:b w:val="0"/>
          <w:bCs/>
          <w:rtl/>
        </w:rPr>
        <w:t xml:space="preserve">( ب ) نظرية الكسب والتوسط فيها بين الجبرية والقدرية :  </w:t>
      </w:r>
      <w:r>
        <w:rPr>
          <w:rFonts w:eastAsia="Times New Roman" w:hint="cs"/>
          <w:b w:val="0"/>
          <w:rtl/>
          <w:lang w:val="fr-FR"/>
        </w:rPr>
        <w:t>ورد الكسب في القرآن الكريم في أكثر من ستين آية ، جميعها يشير إلى كسب الإنسان ، وأنّه مسؤول عن كسبه ، منها قوله تعالى</w:t>
      </w:r>
      <w:r>
        <w:rPr>
          <w:rFonts w:eastAsia="Times New Roman" w:hint="cs"/>
          <w:b w:val="0"/>
          <w:bCs/>
          <w:rtl/>
          <w:lang w:val="fr-FR"/>
        </w:rPr>
        <w:t xml:space="preserve"> : </w:t>
      </w:r>
      <w:r>
        <w:rPr>
          <w:rFonts w:hint="cs"/>
          <w:b w:val="0"/>
          <w:rtl/>
        </w:rPr>
        <w:t xml:space="preserve">{ تِلْكَ أُمَّةٌ قَدْ خَلَتْ لَهَا مَا كَسَبَتْ وَلَكُمْ مَا كَسَبْتُمْ وَلَا تُسْأَلُونَ عَمَّا كَانُوا يَعْمَلُونَ } [ البقرة : 141 ] ، وقوله تعالى : { لَا يُؤَاخِذُكُمُ اللَّهُ بِاللَّغْوِ فِي أَيْمَانِكُمْ وَلَكِنْ يُؤَاخِذُكُمْ بِمَا كَسَبَتْ قُلُوبُكُمْ وَاللَّهُ غَفُورٌ حَلِيمٌ } [ البقرة : 225  ] ، وقوله تعالى : { وَاتَّقُوا يَوْمًا تُرْجَعُونَ فِيهِ إِلَى اللَّهِ ثُمَّ تُوَفَّى كُلُّ نَفْسٍ مَا كَسَبَتْ وَهُمْ لَا يُظْلَمُونَ } [ البقرة : 281  ] ، وقوله تعالى : { لَا يُكَلِّفُ اللَّهُ نَفْسًا إِلَّا وُسْعَهَا لَهَا مَا كَسَبَتْ وَعَلَيْهَا مَا اكْتَسَبَتْ } [ البقرة : 286  ] ، وقوله تعالى : { فَكَيْفَ إِذَا جَمَعْنَاهُمْ لِيَوْمٍ لَا رَيْبَ فِيهِ وَوُفِّيَتْ كُلُّ نَفْسٍ مَا كَسَبَتْ وَهُمْ لَا يُظْلَمُونَ } [ آل عمران : 25 ] ، وقوله تعالى : { لِيَجْزِيَ اللَّهُ كُلَّ نَفْسٍ مَا كَسَبَتْ إِنَّ اللَّهَ سَرِيعُ الْحِسَابِ } [ إبراهيم  : 51] ، وقوله تعالى : { </w:t>
      </w:r>
      <w:r>
        <w:rPr>
          <w:rFonts w:hint="cs"/>
        </w:rPr>
        <w:t xml:space="preserve"> </w:t>
      </w:r>
      <w:r>
        <w:rPr>
          <w:rFonts w:hint="cs"/>
          <w:b w:val="0"/>
          <w:rtl/>
        </w:rPr>
        <w:t xml:space="preserve">ظَهَرَ الْفَسَادُ فِي الْبَرِّ وَالْبَحْرِ بِمَا كَسَبَتْ أَيْدِي النَّاسِ لِيُذِيقَهُمْ بَعْضَ الَّذِي عَمِلُوا لَعَلَّهُمْ يَرْجِعُونَ } [ الروم  : 41 ] ، وقوله تعالى : { الْيَوْمَ </w:t>
      </w:r>
      <w:r>
        <w:rPr>
          <w:rFonts w:hint="cs"/>
          <w:b w:val="0"/>
          <w:rtl/>
        </w:rPr>
        <w:lastRenderedPageBreak/>
        <w:t xml:space="preserve">تُجْزَى كُلُّ نَفْسٍ بِمَا كَسَبَتْ لَا ظُلْمَ الْيَوْمَ إِنَّ اللَّهَ سَرِيعُ الْحِسَابِ } [ غافر : 17 ] ، وقوله تعالى : { وَمَا أَصَابَكُمْ مِنْ مُصِيبَةٍ فَبِمَا كَسَبَتْ أَيْدِيكُمْ وَيَعْفُو عَنْ كَثِيرٍ } [ الشورى : 30 ] ، وقوله تعالى : { كُلُّ نَفْسٍ بِمَا كَسَبَتْ رَهِينَةٌ } [ المدثر : 38 ] ، وعند التوفيق بين آيات الكسب ، وآيات توحيد الأفعال ، والتي منها : قوله تعالى : { وَاللَّهُ خَلَقَكُمْ وَمَا تَعْمَلُونَ } [الصافات: 96 ] ، وقوله تعالى : {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الزمر : 62 ] ،  </w:t>
      </w:r>
      <w:r>
        <w:rPr>
          <w:rFonts w:hint="cs"/>
          <w:b w:val="0"/>
          <w:rtl/>
        </w:rPr>
        <w:t>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الْعَالَمِينَ  } [ التكوير : 29 ] ،</w:t>
      </w:r>
      <w:r>
        <w:rPr>
          <w:rFonts w:hint="cs"/>
          <w:b w:val="0"/>
          <w:rtl/>
          <w:lang w:bidi="ar-KW"/>
        </w:rPr>
        <w:t xml:space="preserve"> </w:t>
      </w:r>
      <w:r>
        <w:rPr>
          <w:rFonts w:hint="cs"/>
          <w:b w:val="0"/>
          <w:rtl/>
        </w:rPr>
        <w:t xml:space="preserve">نجد أنّ توحيد الأفعال يستلزم اعتقاد أنّ كل حركة وكل سكون ، وكل فعل في العالم يعود الي الخالق سبحانه ، فهو مسبب الاسباب  ، حتي الافعال التي تصدر منا هي من خلق الله تعالى  ،  وأهل السنة والجماعة في توحيد الأفعال متفقون على أنّ كل ما يكون في الكون ، وكل ما يقع في الكون ، إنما هو من خلق الله تعالى ، وهم متفقون على مسؤولية الإنسان على أفعاله وأعماله بدليل ترتب الثواب والعقاب على تلك الأعمال  ، وقد جعل الله تعالى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وهذا الاختيار هو ما عبروا عنه بالكسب ،  </w:t>
      </w:r>
      <w:r>
        <w:rPr>
          <w:rFonts w:hint="cs"/>
          <w:b w:val="0"/>
          <w:bCs/>
          <w:rtl/>
        </w:rPr>
        <w:t xml:space="preserve">(  ت  )  </w:t>
      </w:r>
      <w:r>
        <w:rPr>
          <w:rFonts w:eastAsia="Times New Roman" w:hint="cs"/>
          <w:b w:val="0"/>
          <w:bCs/>
          <w:rtl/>
          <w:lang w:val="fr-FR"/>
        </w:rPr>
        <w:t>الكسب هو الاختيار والقصد والميل والانبعاث نحو الفعل</w:t>
      </w:r>
      <w:r>
        <w:rPr>
          <w:rFonts w:eastAsia="Times New Roman" w:hint="cs"/>
          <w:b w:val="0"/>
          <w:rtl/>
          <w:lang w:val="fr-FR"/>
        </w:rPr>
        <w:t xml:space="preserve"> :  وهذه هي حدود قدرة الإنسان، أما الفعل في حد ذاته فهو مخلوق لله تعالى ، وبمقتضى هذا الأصل فإن جميع أفعال الإنسان التي سيحاسب عليها إنما هي مخلوقة من الله مكسوبة من العبد ، للعبد فيها الاختيار فإن شاء الله كانت لأنها خلقه ، وإن لم يشأ لم تكن </w:t>
      </w:r>
      <w:r>
        <w:rPr>
          <w:rFonts w:hint="cs"/>
          <w:b w:val="0"/>
          <w:rtl/>
        </w:rPr>
        <w:t xml:space="preserve">، لأنّ للإنسان أن يختار ، ولكنّه لا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w:t>
      </w:r>
      <w:r>
        <w:rPr>
          <w:rFonts w:hint="cs"/>
          <w:b w:val="0"/>
          <w:bCs/>
          <w:rtl/>
        </w:rPr>
        <w:t xml:space="preserve">قال تعالى ‏:‏ </w:t>
      </w:r>
      <w:r>
        <w:rPr>
          <w:rFonts w:hint="cs"/>
          <w:b w:val="0"/>
          <w:rtl/>
        </w:rPr>
        <w:t>‏{ لا يسأل عما يفعل وهم يسألون }‏</w:t>
      </w:r>
      <w:r>
        <w:rPr>
          <w:rFonts w:hint="cs"/>
          <w:b w:val="0"/>
          <w:bCs/>
          <w:rtl/>
        </w:rPr>
        <w:t xml:space="preserve"> فمن سأل ‏:‏ لِمَ فعل ‏؟‏ فقد رد حكم الكتاب ، ومن رد حكم الكتاب كان من الكافرين</w:t>
      </w:r>
      <w:r>
        <w:rPr>
          <w:rFonts w:hint="cs"/>
          <w:b w:val="0"/>
          <w:rtl/>
        </w:rPr>
        <w:t xml:space="preserve"> ، فمن هداه الله للطاعة فلا يشكر ولا يحمد إلا الله تعالى الذي وفقه لسلوك درب </w:t>
      </w:r>
      <w:r>
        <w:rPr>
          <w:rFonts w:hint="cs"/>
          <w:b w:val="0"/>
          <w:rtl/>
        </w:rPr>
        <w:lastRenderedPageBreak/>
        <w:t xml:space="preserve">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Pr>
          <w:rFonts w:eastAsia="Times New Roman" w:hint="cs"/>
          <w:b w:val="0"/>
          <w:bCs/>
          <w:rtl/>
        </w:rPr>
        <w:t xml:space="preserve">( ث  ) هذا هو الكسب وتلك هي حدوده </w:t>
      </w:r>
      <w:r>
        <w:rPr>
          <w:rFonts w:eastAsia="Times New Roman" w:hint="cs"/>
          <w:b w:val="0"/>
          <w:rtl/>
        </w:rPr>
        <w:t xml:space="preserve">، وحاصله أنّ الإنسان له حرية الاختيار في أشياء يحاسب عليها ، فإن حصل له الاختيار والعزم كان ذلك كسبه ، وحاسبه الله تعالى على  ما كسبت نفسه ، ولكن لا يكون في ملك الله إلا خلق الله ، وهنا تتدخل مشيئة الله في خلق عمله أو عدم خلقه ، </w:t>
      </w:r>
      <w:r>
        <w:rPr>
          <w:rFonts w:eastAsia="Times New Roman" w:hint="cs"/>
          <w:b w:val="0"/>
          <w:rtl/>
          <w:lang w:val="fr-FR"/>
        </w:rPr>
        <w:t xml:space="preserve">يقول الأستاذ أبو بكر محمد بن الحسن بن فورك الأصبهاني : ( حد الكسب : هو حال وحكم يتصرف به القادر منا عند تعلق قدرته الحادث بالمقدور به ) [ كتاب الحدود في الأصول صـ 84 ] ، ويقول صاحب جوهرة التوحيد ملخصا عقيدة السادة الأشاعرة في الكسب : ( وعندنا للعبد كسب كُلفا * ولم يكن مــؤثرا فلتعـرفا ، فليس مجبورا ولا اختيارا * وليس كلا يَفــعل اختيارا ، فإن يُثبنا فبمحض الفضل * وإن يعذب فبمحض العدل ) أهـ ، يقول الإمام </w:t>
      </w:r>
      <w:proofErr w:type="spellStart"/>
      <w:r>
        <w:rPr>
          <w:rFonts w:eastAsia="Times New Roman" w:hint="cs"/>
          <w:b w:val="0"/>
          <w:rtl/>
          <w:lang w:val="fr-FR"/>
        </w:rPr>
        <w:t>الباجوري</w:t>
      </w:r>
      <w:proofErr w:type="spellEnd"/>
      <w:r>
        <w:rPr>
          <w:rFonts w:eastAsia="Times New Roman" w:hint="cs"/>
          <w:b w:val="0"/>
          <w:rtl/>
          <w:lang w:val="fr-FR"/>
        </w:rPr>
        <w:t xml:space="preserve"> في بيان معنى هذه الأبيات : " وقد أشار المصنف في المتن إلى أن في هذه المسألة ثلاثة مذاهب : مذهب أهل السنة، وهو أنه ليس للعبد في أفعاله الاختيارية إلا الكسب، فليس مجبورا كما تقول الجَبرية، وليس خالق لها كما تقول المعتزلة " [ شرح جوهرة التوحيد للإمام </w:t>
      </w:r>
      <w:proofErr w:type="spellStart"/>
      <w:r>
        <w:rPr>
          <w:rFonts w:eastAsia="Times New Roman" w:hint="cs"/>
          <w:b w:val="0"/>
          <w:rtl/>
          <w:lang w:val="fr-FR"/>
        </w:rPr>
        <w:t>الباجوري</w:t>
      </w:r>
      <w:proofErr w:type="spellEnd"/>
      <w:r>
        <w:rPr>
          <w:rFonts w:eastAsia="Times New Roman" w:hint="cs"/>
          <w:b w:val="0"/>
          <w:rtl/>
          <w:lang w:val="fr-FR"/>
        </w:rPr>
        <w:t xml:space="preserve"> صــ 115 ]  ، وتفسير الكسب على هذا النحو  هو الحق العدل الوسط الملائم لعقيدة التوحيد ونصوص القرآن التي تؤكد انفراده سبحانه بالخلق لقوله تعالى : { وَاللَّهُ خَلَقَكُمْ وَمَا تَعْمَلُونَ } [الصافات : 96]. فلو قلنا بمشاركة الإنسان لله تعالى في خلق الفعل لانتهى بنا الأمر إلى إثبات خالق مع الله تعالى ضدا على أصل التوحيد ، وهو قول القدرية المعتزلة ، ولو قلنا بانتفاء الاختيار والكسب لانتهى بنا الأمر إلى الجبر وهو قول الجهمية الجبرية ، </w:t>
      </w:r>
      <w:r>
        <w:rPr>
          <w:rFonts w:eastAsia="Times New Roman" w:hint="cs"/>
          <w:b w:val="0"/>
          <w:bCs/>
          <w:rtl/>
          <w:lang w:val="fr-FR"/>
        </w:rPr>
        <w:t>( ج ) تفسير الكسب على هذا النحو هو الحق العدل الوسط بين مذهبي الجبرية والقدرية</w:t>
      </w:r>
      <w:r>
        <w:rPr>
          <w:rFonts w:eastAsia="Times New Roman" w:hint="cs"/>
          <w:b w:val="0"/>
          <w:rtl/>
          <w:lang w:val="fr-FR"/>
        </w:rPr>
        <w:t xml:space="preserve"> ، فالإنسان قادر على كسبه واختياره وبالتالي هو مسؤول عن أعماله ، ولكنه غير قادر على إيجاد الفعل واختراعه بمقتضى محدودية قدرته ، وفي هذا إثبات للقدرة الإلهية وانفرادها بالخلق ، وبذلك ستصبح عقيدة الكسب هي الصيغة النهائية لعقيدة أهل السنة والجماعة في القضاء والقدر ، وبها يبطل مذهب الجبرية القائم على أساس إنكار القدرة الحادثة ، ويصبح التكليف لا معنى له في غياب إرادة وقدرة الانسان على الفعل ، كما يسقط مذهب المعتزلة الذي يجعل العبد مخترعا لأفعاله ضدا على أصل التوحيد الذي يجعل الخالق سبحانه وتعالى متفردا بالوحدانية في خلق الأفعال ، ورحم الله الأشاعرة فقد كان نظرهم بعيدا ، في معالجتهم وإقراراهم لمبدأ الكسب حيث حققوا من خلاله مقصدين عقديين عظيمين: الأول: إثبات حرية العبد ومسؤوليته عن بعض الأفعال ، والثاني: الحفاظ على جوهر التوحيد وعدم تمزيقه كما فعل التيار </w:t>
      </w:r>
      <w:proofErr w:type="spellStart"/>
      <w:r>
        <w:rPr>
          <w:rFonts w:eastAsia="Times New Roman" w:hint="cs"/>
          <w:b w:val="0"/>
          <w:rtl/>
          <w:lang w:val="fr-FR"/>
        </w:rPr>
        <w:t>الاعتزالي</w:t>
      </w:r>
      <w:proofErr w:type="spellEnd"/>
      <w:r>
        <w:rPr>
          <w:rFonts w:eastAsia="Times New Roman" w:hint="cs"/>
          <w:b w:val="0"/>
          <w:rtl/>
          <w:lang w:val="fr-FR"/>
        </w:rPr>
        <w:t xml:space="preserve"> من قبل ، ولقد استطاع الإمام الأشعري رحمه الله من خلال شرحه لعقيدة الكسب أن يجمع بين توحيد الأفعال لله تعالى ، وبين مسؤولية </w:t>
      </w:r>
      <w:r>
        <w:rPr>
          <w:rFonts w:eastAsia="Times New Roman" w:hint="cs"/>
          <w:b w:val="0"/>
          <w:rtl/>
          <w:lang w:val="fr-FR"/>
        </w:rPr>
        <w:lastRenderedPageBreak/>
        <w:t xml:space="preserve">الإنسان عن عمله ، وأجرى الله تعالى على لسانه التفسير العلمي والعملي العدل الوسط لمسألة القضاء والقدر ، ( تنبيه ) : الكسب لا يكون إلا في الامور الاختيارية الكسبية التي يحاسب الإنسان عليها ، ولكن هناك أفعال مجبور عليه الإنسان لا دخل للاختيار فيها كشكل الإنسان وهيئته ، وكثير من حركاته كالنوم واليقظة وحركة </w:t>
      </w:r>
      <w:proofErr w:type="spellStart"/>
      <w:r>
        <w:rPr>
          <w:rFonts w:eastAsia="Times New Roman" w:hint="cs"/>
          <w:b w:val="0"/>
          <w:rtl/>
          <w:lang w:val="fr-FR"/>
        </w:rPr>
        <w:t>الإرتعاش</w:t>
      </w:r>
      <w:proofErr w:type="spellEnd"/>
      <w:r>
        <w:rPr>
          <w:rFonts w:eastAsia="Times New Roman" w:hint="cs"/>
          <w:b w:val="0"/>
          <w:rtl/>
          <w:lang w:val="fr-FR"/>
        </w:rPr>
        <w:t xml:space="preserve">. وهذا أمر لا كلام فيه </w:t>
      </w:r>
      <w:proofErr w:type="spellStart"/>
      <w:r>
        <w:rPr>
          <w:rFonts w:eastAsia="Times New Roman" w:hint="cs"/>
          <w:b w:val="0"/>
          <w:rtl/>
          <w:lang w:val="fr-FR"/>
        </w:rPr>
        <w:t>لإن</w:t>
      </w:r>
      <w:proofErr w:type="spellEnd"/>
      <w:r>
        <w:rPr>
          <w:rFonts w:eastAsia="Times New Roman" w:hint="cs"/>
          <w:b w:val="0"/>
          <w:rtl/>
          <w:lang w:val="fr-FR"/>
        </w:rPr>
        <w:t xml:space="preserve"> الإنسان غير مسؤول عن هذه التصرفات </w:t>
      </w:r>
    </w:p>
    <w:p w:rsidR="00853E17" w:rsidRDefault="00853E17" w:rsidP="00853E17">
      <w:pPr>
        <w:ind w:left="-46"/>
        <w:jc w:val="center"/>
        <w:rPr>
          <w:rFonts w:hint="cs"/>
          <w:b w:val="0"/>
          <w:bCs/>
          <w:rtl/>
        </w:rPr>
      </w:pPr>
      <w:r>
        <w:rPr>
          <w:rFonts w:hint="cs"/>
          <w:b w:val="0"/>
          <w:rtl/>
        </w:rPr>
        <w:t xml:space="preserve">*** </w:t>
      </w:r>
    </w:p>
    <w:p w:rsidR="00853E17" w:rsidRDefault="00853E17" w:rsidP="00853E17">
      <w:pPr>
        <w:ind w:left="-46"/>
        <w:jc w:val="center"/>
        <w:rPr>
          <w:rFonts w:hint="cs"/>
          <w:b w:val="0"/>
          <w:bCs/>
          <w:rtl/>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lang w:bidi="ar-KW"/>
        </w:rPr>
      </w:pPr>
      <w:r>
        <w:rPr>
          <w:rFonts w:cs="Monotype Koufi" w:hint="cs"/>
          <w:b w:val="0"/>
          <w:sz w:val="36"/>
          <w:szCs w:val="36"/>
          <w:rtl/>
          <w:lang w:bidi="ar-KW"/>
        </w:rPr>
        <w:t xml:space="preserve">القاعدة </w:t>
      </w:r>
      <w:proofErr w:type="spellStart"/>
      <w:r>
        <w:rPr>
          <w:rFonts w:cs="Monotype Koufi" w:hint="cs"/>
          <w:b w:val="0"/>
          <w:sz w:val="36"/>
          <w:szCs w:val="36"/>
          <w:rtl/>
          <w:lang w:bidi="ar-KW"/>
        </w:rPr>
        <w:t>الثانية</w:t>
      </w:r>
      <w:r>
        <w:rPr>
          <w:rFonts w:cs="Monotype Koufi" w:hint="cs"/>
          <w:b w:val="0"/>
          <w:sz w:val="36"/>
          <w:szCs w:val="36"/>
          <w:rtl/>
          <w:lang w:bidi="ar-KW"/>
        </w:rPr>
        <w:t>عشرة</w:t>
      </w:r>
      <w:proofErr w:type="spellEnd"/>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r>
        <w:rPr>
          <w:rFonts w:cs="Monotype Koufi" w:hint="cs"/>
          <w:b w:val="0"/>
          <w:sz w:val="36"/>
          <w:szCs w:val="36"/>
          <w:rtl/>
          <w:lang w:bidi="ar-KW"/>
        </w:rPr>
        <w:t>توحيد الأفعال كما يراه أهل الأصول من علماء العقيدة الراسخين في العلم</w:t>
      </w:r>
    </w:p>
    <w:p w:rsidR="00853E17" w:rsidRDefault="00853E17" w:rsidP="00853E17">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rtl/>
        </w:rPr>
      </w:pPr>
    </w:p>
    <w:p w:rsidR="00853E17" w:rsidRDefault="00853E17" w:rsidP="00853E17">
      <w:pPr>
        <w:ind w:left="-46"/>
        <w:jc w:val="both"/>
        <w:rPr>
          <w:rFonts w:hint="cs"/>
          <w:b w:val="0"/>
          <w:rtl/>
        </w:rPr>
      </w:pPr>
    </w:p>
    <w:p w:rsidR="00853E17" w:rsidRDefault="00853E17" w:rsidP="00853E17">
      <w:pPr>
        <w:ind w:left="-46"/>
        <w:jc w:val="both"/>
        <w:rPr>
          <w:rFonts w:hint="cs"/>
          <w:b w:val="0"/>
          <w:rtl/>
        </w:rPr>
      </w:pPr>
      <w:r>
        <w:rPr>
          <w:rFonts w:hint="cs"/>
          <w:b w:val="0"/>
          <w:rtl/>
          <w:lang w:bidi="ar-KW"/>
        </w:rPr>
        <w:t xml:space="preserve">[  1  ] : </w:t>
      </w:r>
      <w:r>
        <w:rPr>
          <w:rFonts w:hint="cs"/>
          <w:b w:val="0"/>
          <w:bCs/>
          <w:rtl/>
        </w:rPr>
        <w:t xml:space="preserve">جاء لوامع الأدلة للعقيدة وهو الفصل الثالث من كتاب قواعد العقائد للإمام أَبي حامدٍ الغَزَّالي : </w:t>
      </w:r>
      <w:r>
        <w:rPr>
          <w:rFonts w:hint="cs"/>
          <w:b w:val="0"/>
          <w:rtl/>
        </w:rPr>
        <w:t xml:space="preserve">[ </w:t>
      </w:r>
      <w:r>
        <w:rPr>
          <w:rFonts w:hint="cs"/>
          <w:b w:val="0"/>
          <w:bCs/>
          <w:rtl/>
        </w:rPr>
        <w:t>الركن الثالث العلم بأفعال الله تعالى ومداره على عشرة أصول ] : الأصل الأول : العلم بأن كل حادث في العالم فهو فعله وخلقه واختراعه لا خالق له سواه ولا محدث له إلا إياه :</w:t>
      </w:r>
      <w:r>
        <w:rPr>
          <w:rFonts w:hint="cs"/>
          <w:b w:val="0"/>
          <w:rtl/>
        </w:rPr>
        <w:t xml:space="preserve"> خلق الخلق وصنعهم وأوجد قدرتهم وحركتهم فجميع أفعال عباده مخلوقة له ومتعلقة بقدرته تصديقا له في قوله تعالى : { الله خالق كل شيء } ، وفي قوله تعالى : { والله خلقكم وما تعملون  } ، وفي قوله تعالى : { وأسروا قولكم أو اجهروا به إنه عليم بذات الصدور ألا يعلم من خلق وهو اللطيف الخبير } ، أمر العباد بالتحرز في أقوالهم وأفعالهم وأسرارهم </w:t>
      </w:r>
      <w:proofErr w:type="spellStart"/>
      <w:r>
        <w:rPr>
          <w:rFonts w:hint="cs"/>
          <w:b w:val="0"/>
          <w:rtl/>
        </w:rPr>
        <w:t>وأضمارهم</w:t>
      </w:r>
      <w:proofErr w:type="spellEnd"/>
      <w:r>
        <w:rPr>
          <w:rFonts w:hint="cs"/>
          <w:b w:val="0"/>
          <w:rtl/>
        </w:rPr>
        <w:t xml:space="preserve"> لعلمه بموارد أفعالهم واستدل على العلم بالخلق وكيف لا يكون خالقا لفعل العبد وقدرته تامة لا قصور فيها وهي متعلقة بحركة أبدان العباد والحركات متماثلة وتعلق القدرة بها لذاتها  فما الذي يقصر تعلقها عن بعض الحركات دون البعض مع تماثلها ، أو كيف يكون الحيوان مستبدا بالاختراع ويصدر من العنكبوت والنحل وسائر الحيوانات من لطائف الصناعات ما يتحير فيه عقول ذوي الألباب ، فكيف انفردت هي باختراعها دون رب </w:t>
      </w:r>
      <w:r>
        <w:rPr>
          <w:rFonts w:hint="cs"/>
          <w:b w:val="0"/>
          <w:rtl/>
        </w:rPr>
        <w:lastRenderedPageBreak/>
        <w:t xml:space="preserve">الأرباب وهي غير عالمة بتفصيل ما يصدر منها من الاكتساب ، هيهات هيهات ذلت المخلوقات وتفرد بالملك والملكوت جبار الأرض والسماوات ، </w:t>
      </w:r>
      <w:r>
        <w:rPr>
          <w:rFonts w:hint="cs"/>
          <w:b w:val="0"/>
          <w:bCs/>
          <w:rtl/>
        </w:rPr>
        <w:t>الأصل الثاني :</w:t>
      </w:r>
      <w:r>
        <w:rPr>
          <w:rFonts w:hint="cs"/>
          <w:b w:val="0"/>
          <w:rtl/>
        </w:rPr>
        <w:t xml:space="preserve"> إن انفراد الله سبحانه باختراع حركات العباد لا يخرجها عن كونها مقدورة للعباد على سبيل الاكتساب بل الله تعالى خلق القدرة والمقدور جميعا وخلق الاختيار والمختار جميعا : فأما القدرة فوصف للعبد وخلق للرب سبحانه وليس بكسب له   وأما الحركة فخلق للرب تعالى ووصف للعبد وكسب له فإنها خلقت مقدورة بقدرة هي وصفه وكانت للحركة نسبة إلى صفة أخرى تسمى قدرة باعتبارها تلك النسبة كسبا ، وكيف تكون جبرا محضا وهو بالضرورة يدرك التفرقة بين الحركة المقدورة والرعدة الضرورية ، أو كيف يكون خلقا للعبد وهو لا يحيط علما بتفاصيل أجزاء الحركات المكتسبة وإعدادها وإذا بطل الطرفان لم يبق إلا الاقتصاد في الاعتقاد وهو أنها مقدورة بقدرة الله تعالى اختراعا وبقدرة العبد على وجه آخر من التعلق يعبر عنه باكتساب وليس من ضرورة تعلق القدرة بالمقدور أن يكون بالاختراع فقط إذ قدرة الله تعالى في الأزل قد كانت متعلقة بالعالم ولم يكن الاختراع حاصلا بها وهي عند الاختراع متعلقة به نوعا آخر من التعلق فيه يظهر أن تعلق القدرة ليس مخصوصا بحصول المقدور بها ، </w:t>
      </w:r>
      <w:r>
        <w:rPr>
          <w:rFonts w:hint="cs"/>
          <w:b w:val="0"/>
          <w:bCs/>
          <w:rtl/>
        </w:rPr>
        <w:t>الأصل الثالث</w:t>
      </w:r>
      <w:r>
        <w:rPr>
          <w:rFonts w:hint="cs"/>
          <w:b w:val="0"/>
          <w:rtl/>
        </w:rPr>
        <w:t xml:space="preserve"> :   أن فعل العبد وإن كان كسبا للعبد فلا يخرج عن كونه مرادا لله سبحانه فلا يجري في الملك والملكوت طرفة عين ولا لفتة خاطر ولا فلتة ناظر إلا بقضاء الله وقدرته وبإرادته ومشيئته : ومنه ( سبحانه ) الشر والخير والنفع والضر والإسلام والكفر والعرفان والنكر والفوز والخسران والغواية والرشد والطاعة والعصيان والشرك والإيمان ،  لا راد لقضائه ولا معقب لحكمه ، يضل من يشاء ويهدي من يشاء ، لا يسئل عما يفعل وهم يسئلون ، ويدل عليه من النقل قول الأمة قاطبة : ما شاء كان وما لم يشأ لم يكن ، وقول الله عز وجل : { أن لو يشاء الله لهدى الناس جميعا  } ، وقوله تعالى : { ولو شئنا لآتينا كل نفس هداها } ، ويدل عليه من جهة العقل إن المعاصي والجرائم إن كان الله يكرهها ولا يريدها وإنما هي جارية على وفق إرادة العدو إبليس لعنه الله مع أنه عدو الله سبحانه والجاري على وفق إرادة العدو وأكثر من الجاري على وفق إرادته تعالى ، فليت شعري كيف يستجيز المسلم أن يرد مالك الجبار ذي الجلال والإكرام إلى رتبة لو ردت إليها رياسة زعيم ضيعة لاستنكف منها ، إذ لو كان ما يستمر لعدو الزعيم في القرية أكثر مما يستقيم له لاستنكف من زعامته وتبرأ عن ولايته والمعصية هي الغالبة على الخلق وكل ذلك جار عند المبتدعة على خلاف إرادة الحق تعالى وهذا غاية الضعف والعجز تعالى رب الأرباب عن قول الظالمين علوا كبيرا ، ثم مهما ظهر أن أفعال العباد مخلوقة لله صح إنها مرادة له ، فإن قيل فكيف ينهي عما يريد ويأمر بما لا يريد ، قلنا الأمر غير الإرادة ولذلك إذا ضرب السيد عبده فعاتبه السلطان عليه فاعتذر بتمرد عبده عليه فكذبه السلطان فأراد إظهار حجته بأن يأمر العبد بفعل ويخالفه بين يديه فقال له : اسرج هذه الدابة بمشهد من السلطان فهو يأمره بما لا يريد </w:t>
      </w:r>
      <w:r>
        <w:rPr>
          <w:rFonts w:hint="cs"/>
          <w:b w:val="0"/>
          <w:rtl/>
        </w:rPr>
        <w:lastRenderedPageBreak/>
        <w:t xml:space="preserve">امتثاله ولو لم يكن آمرا لما كان عذره عند السلطان ممهدا ولو كان مريدا لامتثاله لكان مريدا لهلاك نفسه وهو محال ، </w:t>
      </w:r>
      <w:r>
        <w:rPr>
          <w:rFonts w:hint="cs"/>
          <w:b w:val="0"/>
          <w:bCs/>
          <w:rtl/>
        </w:rPr>
        <w:t>الأصل الرابع :</w:t>
      </w:r>
      <w:r>
        <w:rPr>
          <w:rFonts w:hint="cs"/>
          <w:b w:val="0"/>
          <w:rtl/>
        </w:rPr>
        <w:t xml:space="preserve"> أن الله تعالى متفضل بالخلق والاختراع ومتطول بتكليف العباد ولم يكن الخلق والتكليف واجبا عليه : وقالت المعتزلة : وجب عليه ذلك لما فيه من مصلحة العباد وهو محال إذ هو الموجب والآمر والناهي وكيف </w:t>
      </w:r>
      <w:proofErr w:type="spellStart"/>
      <w:r>
        <w:rPr>
          <w:rFonts w:hint="cs"/>
          <w:b w:val="0"/>
          <w:rtl/>
        </w:rPr>
        <w:t>يتهدف</w:t>
      </w:r>
      <w:proofErr w:type="spellEnd"/>
      <w:r>
        <w:rPr>
          <w:rFonts w:hint="cs"/>
          <w:b w:val="0"/>
          <w:rtl/>
        </w:rPr>
        <w:t xml:space="preserve"> لإيجاب أو يتعرض للزوم وخطاب ، والمراد بالواجب أحد أمرين أما الفعل الذي في تركه ضرر أما آجل كما يقال يجب على العبد أن يطيع الله حتى لا يعذبه في الآخرة بالنار      أو ضرر عاجل كما يقال يجب على العطشان أن يشرب حتى لا يموت ، وأما أن يراد به الذي يؤدي عدمه إلى محال كما يقال : وجود المعلوم واجب إذ عدمه يؤدي إلى محال وهو أن يصير العلم جهلا     فإن أراد الخصم بأن الخلق واجب على الله بالمعنى الأول فقد عرضه للضرر وإن أراد به المعنى الثاني فهو مسلم إذ بعد سبق العلم لا بد من وجود المعلوم وإن أراد به معنى ثالثا فهو غير مفهوم    وقوله يجب لمصلحة عباده كلام فاسد فإنه إذا لم يتضرر بترك مصلحة العباد لم يكن للوجوب في حقه معنى      ثم إن مصلحة العباد في أن يخلقهم في الجنة فأما أن يخلقهم في دار البلايا ويعرضهم للخطايا ثم يهدنهم لخطر العقاب وهو العرض والحساب فما في ذلك غبطة عند ذوي الألباب ، </w:t>
      </w:r>
      <w:r>
        <w:rPr>
          <w:rFonts w:hint="cs"/>
          <w:b w:val="0"/>
          <w:bCs/>
          <w:rtl/>
        </w:rPr>
        <w:t>الأصل الخامس :</w:t>
      </w:r>
      <w:r>
        <w:rPr>
          <w:rFonts w:hint="cs"/>
          <w:b w:val="0"/>
          <w:rtl/>
        </w:rPr>
        <w:t xml:space="preserve"> أنه يجوز على الله سبحانه أن يكلف الخلق ما لا يطيقونه : خلافا للمعتزلة ولو جاز ذلك لاستحال سؤال دفعه وقد سألوا ذلك فقالوا : { ربنا ولا تحملنا ما لا طاقة لنا به } ، ولأن الله تعالى أخبر نبيه بأن أبا جهل لا يصدقه ثم أمره بأن يأمره بأن يصدقه في جميع أقواله وكان من جملة أقواله أنه لا يصدقه فكيف في أنه لا يصدقه ، وهل هذا إلا محال وجوده ،  </w:t>
      </w:r>
      <w:r>
        <w:rPr>
          <w:rFonts w:hint="cs"/>
          <w:b w:val="0"/>
          <w:bCs/>
          <w:rtl/>
        </w:rPr>
        <w:t>الأصل السادس :</w:t>
      </w:r>
      <w:r>
        <w:rPr>
          <w:rFonts w:hint="cs"/>
          <w:b w:val="0"/>
          <w:rtl/>
        </w:rPr>
        <w:t xml:space="preserve">  إن لله عز وجل إيلام الخلق وتعذيبهم من غير جرم سابق ومن غير ثواب لاحق : خلافا للمعتزلة لأنه متصرف في ملكه ولا يتصور أن يعدو تصرفه ملكه والظلم هو عبارة عن التصرف في ملك الغير بغير إذنه وهو محال على الله تعالى فإنه لا يصادف لغيره ملكا حتى يكون تصرفه فيه ظلما    ويدل على ذلك وجوده فإن ذبح البهائم إيلام لها وما صب عليها من أنواع العذاب من جهة الآدميين لم يتقدمها جريمة ، فإن قيل إن الله تعالى يحشرها ويجازيها على قدر ما قاسته من الآلام ويجب ذلك على الله سبحانه ، فنقول من زعم أنه يجب على الله إحياء كل نملة وطئت وكل بقة عركت حتى يثيبها على آلامها فقد خرج عن الشرع والعقل إذ يقال : وصف الثواب والحشر بكونه واجبا عليه ان كان المراد به إنه يتضرر بتركه فهو محال وان أريد به غيره فقد سبق أنه غير مفهوم إذا خرج عن المعاني المذكورة للواجب ، </w:t>
      </w:r>
      <w:r>
        <w:rPr>
          <w:rFonts w:hint="cs"/>
          <w:b w:val="0"/>
          <w:bCs/>
          <w:rtl/>
        </w:rPr>
        <w:t>الأصل السابع</w:t>
      </w:r>
      <w:r>
        <w:rPr>
          <w:rFonts w:hint="cs"/>
          <w:b w:val="0"/>
          <w:rtl/>
        </w:rPr>
        <w:t xml:space="preserve"> : أنه تعالى يفعل بعباده ما يشاء : فلا يجب عليه رعاية الأصلح لعباده لما ذكرناه من أنه لا يجب عليه سبحانه شيء بل لا يعقل في حقه الوجوب فإنه لا يسئل عما يفعل وهم يسئلون      وليت شعري بما يجيب </w:t>
      </w:r>
      <w:proofErr w:type="spellStart"/>
      <w:r>
        <w:rPr>
          <w:rFonts w:hint="cs"/>
          <w:b w:val="0"/>
          <w:rtl/>
        </w:rPr>
        <w:t>المعتزلي</w:t>
      </w:r>
      <w:proofErr w:type="spellEnd"/>
      <w:r>
        <w:rPr>
          <w:rFonts w:hint="cs"/>
          <w:b w:val="0"/>
          <w:rtl/>
        </w:rPr>
        <w:t xml:space="preserve"> في قوله : أن الأصلح واجب عليه في مسألة نعرضها عليه وهو أن يفرض مناظرة في الآخرة بين صبي وبين بالغ ماتا مسلمين فإن الله </w:t>
      </w:r>
      <w:r>
        <w:rPr>
          <w:rFonts w:hint="cs"/>
          <w:b w:val="0"/>
          <w:rtl/>
        </w:rPr>
        <w:lastRenderedPageBreak/>
        <w:t xml:space="preserve">سبحانه يزيد في درجات البالغ ويفضله عن الصبي لأنه تعب بالإيمان والطاعات بعد البلوغ ويجب عليه ذلك عند </w:t>
      </w:r>
      <w:proofErr w:type="spellStart"/>
      <w:r>
        <w:rPr>
          <w:rFonts w:hint="cs"/>
          <w:b w:val="0"/>
          <w:rtl/>
        </w:rPr>
        <w:t>المعتزلي</w:t>
      </w:r>
      <w:proofErr w:type="spellEnd"/>
      <w:r>
        <w:rPr>
          <w:rFonts w:hint="cs"/>
          <w:b w:val="0"/>
          <w:rtl/>
        </w:rPr>
        <w:t xml:space="preserve"> فلو قال الصبي يا رب لم رفعت منزلته علي فيقول لأنه بلغ واجتهد في الطاعات ويقول الصبي : أنت أمتني في الصبا فكان يجب عليك أن تديم حياتي حتى أبلغ فأجتهد فقد عدلت عن العدل في التفضيل عليه بطول العمر له دوني فلم فضلته  فيقول الله تعالى لأني علمت أنك لو بلغت لأشركت أو عصيت فكان لأصلح لك الموت في الصبا ، هذا عذر </w:t>
      </w:r>
      <w:proofErr w:type="spellStart"/>
      <w:r>
        <w:rPr>
          <w:rFonts w:hint="cs"/>
          <w:b w:val="0"/>
          <w:rtl/>
        </w:rPr>
        <w:t>المعتزلي</w:t>
      </w:r>
      <w:proofErr w:type="spellEnd"/>
      <w:r>
        <w:rPr>
          <w:rFonts w:hint="cs"/>
          <w:b w:val="0"/>
          <w:rtl/>
        </w:rPr>
        <w:t xml:space="preserve"> عن الله عز وجل وعند هذا ينادي الكفار من دركات لظي ويقولون يا رب أما علمت أننا إذا بلغنا أشركنا فهلا أمتنا في الصبا فإنا رضينا بما دون منزلة الصبي المسلم فبماذا يجاب عن ذلك وهل يجب عند هذا إلا القطع بأن الأمور الإلهية تتعالى بحكم الجلال عن أن توازن بميزان الاعتزال ، فإن قيل مهما قدر على رعاية الأصلح للعباد ثم سلط عليهم أسباب العذاب كان ذلك قبيحا لا يليق بالحكمة ، قلنا القبيح ما لا يوافق الغرض حتى إنه قد يكون الشيء قبيحا عند شخص حسنا عند غيره إذا وافق غرض أحدهما دون الآخر حتى يستقبح قتل الشخص أولياؤه ويستحسنه أعداؤه ، فإن أريد بالقبيح ما لا يوافق غرض الباري سبحانه فهو محال إذ لا غرض له فلا يتصور منه قبيح كما لا يتصور منه ظلم إذ لا يتصور منه التصرف في ملك الغير ، وإن أريد بالقبيح ما لا يوافق غرض الغير فلم قلتم إن ذلك عليه محال ، وهل هذا إلا مجرد تشتهي يشهد بخلافه ما قد فرضناه من مخاصمة أهل النار     ثم الحكيم معنا العالم بحقائق الأشياء القادر على فعلها على وفق إرادته وهذا من أين يوجب رعاية الأصلح وأما الحكيم منا يراعي الأصلح نظرا لنفسه ليستفيد به في الدنيا ثناء وفي الآخرة ثوابا أو يدفع به عن نفسه آفة وكل ذلك على الله سبحانه وتعالى محال ،  </w:t>
      </w:r>
      <w:r>
        <w:rPr>
          <w:rFonts w:hint="cs"/>
          <w:b w:val="0"/>
          <w:bCs/>
          <w:rtl/>
        </w:rPr>
        <w:t>الأصل الثامن</w:t>
      </w:r>
      <w:r>
        <w:rPr>
          <w:rFonts w:hint="cs"/>
          <w:b w:val="0"/>
          <w:rtl/>
        </w:rPr>
        <w:t xml:space="preserve"> :   أن معرفة الله سبحانه وطاعته واجبة بإيجاب الله تعالى وشرعه لا بالعقل : خلافا للمعتزلة لأن العقل وإن أوجب الطاعة فلا يخلو : أما أن يوجبها لغير فائدة وهو محال فإن العقل لا يوجب العبث ، وإما أن يوجبها لفائدة وغرض وذلك لا يخلو إما أن يرجع إلى المعبود وذلك محال في حقه تعالى فإنه يتقدس عن الأغراض والفوائد بل الكفر والإيمان والطاعة والعصيان في حقه تعالى سيان وإما أن يرجع ذلك إلى غرض العبد وهو أيضا محال لأنه لا غرض له في الحال بل يتعب به وينصرف عن الشهوات بسببه وليس في المال إلا الثواب والعقاب ، ومن أين يعلم أن الله تعالى يثيب على المعصية والطاعة ولا يعاقب عليهما مع أن الطاعة والمعصية في حقه يتساويان إذ ليس له إلى أحدهما ميل ولا به لأحدهما اختصاص وإنما عرف تمييز ذلك بالشرع ، ولقد ذل من أخذ هذا من المقايسة بين الخالق والمخلوق حيث يغرق بين الشكر والكفران لما له من الارتياح والاهتزاز والتلذذ بأحدهما دون الآخر      فإن قيل لم يجب النظر والمعرفة إلا بالشرع والشرع لا يستقر ما لم ينظر المكلف فيه فإذا قال المكلف للنبي إن العقل ليس بوجب على النظر والشرع لا يثبت عندي إلا بالنظر ولست أقدم على النظر أدى ذلك إلى إفحام الرسول ، قلنا هذا يضاهي قول </w:t>
      </w:r>
      <w:r>
        <w:rPr>
          <w:rFonts w:hint="cs"/>
          <w:b w:val="0"/>
          <w:rtl/>
        </w:rPr>
        <w:lastRenderedPageBreak/>
        <w:t xml:space="preserve">القائل للواقف في موضع من المواضع : إن وراءك سبعا ضاريا فإن لم تبرح عن المكان قتلك وإن التفت وراءك ونظرت عرفت صدقي فيقول الواقف : لا يثبت صدقك ما لم ألتفت ورائي ولا ألتفت ورائي ولا أنظر ما لم يثبت صدقك ، فيدل هذا على حماقة هذا القائل وتهدفه للهلاك ولا ضرر فيه على الهادي المرشد فكذلك النبي يقول : إن وراءكم الموت ودونه السباع الضارية والنيران المحرقة إن لم تأخذوا منها حذركم وتعرفوا لي صدقي بالالتفات إلى معجزتي وإلا هلكتم فمن التفت عرف واحترز ونجا ومن لم يلتفت وأصر هلك وتردى ولا ضرر علي إن هلك الناس كلهم أجمعون وإنما علي البلاغ المبين ، فالشرع يعرف وجود السباع الضاري بعد الموت والعقل يفيد فهم الكلام والإحاطة بإمكان ما يقوله في المستقبل والطبع يستحث على الحذر من الضرر ومعنى كون الشيء واجبا في تركه ضررا ، ومعنى كون الشرع موجبا إنه معرف للضرر المتوقع فإن العقل لا يهدي إلى </w:t>
      </w:r>
      <w:proofErr w:type="spellStart"/>
      <w:r>
        <w:rPr>
          <w:rFonts w:hint="cs"/>
          <w:b w:val="0"/>
          <w:rtl/>
        </w:rPr>
        <w:t>التهدف</w:t>
      </w:r>
      <w:proofErr w:type="spellEnd"/>
      <w:r>
        <w:rPr>
          <w:rFonts w:hint="cs"/>
          <w:b w:val="0"/>
          <w:rtl/>
        </w:rPr>
        <w:t xml:space="preserve"> للضرر بعد الموت عند إتباع الشهوات ، فهذا معنى الشرع والعقل وتأثيرهما في تقدير الواجب ولولا خوف العقاب على ترك ما أمر به </w:t>
      </w:r>
      <w:proofErr w:type="spellStart"/>
      <w:r>
        <w:rPr>
          <w:rFonts w:hint="cs"/>
          <w:b w:val="0"/>
          <w:rtl/>
        </w:rPr>
        <w:t>مميكن</w:t>
      </w:r>
      <w:proofErr w:type="spellEnd"/>
      <w:r>
        <w:rPr>
          <w:rFonts w:hint="cs"/>
          <w:b w:val="0"/>
          <w:rtl/>
        </w:rPr>
        <w:t xml:space="preserve"> الوجوب ثابتا إذ لا معنى للواجب إلا ما يرتبط بتركه ضرر في الآخرة ، </w:t>
      </w:r>
      <w:r>
        <w:rPr>
          <w:rFonts w:hint="cs"/>
          <w:b w:val="0"/>
          <w:bCs/>
          <w:rtl/>
        </w:rPr>
        <w:t>الأصل التاسع :</w:t>
      </w:r>
      <w:r>
        <w:rPr>
          <w:rFonts w:hint="cs"/>
          <w:b w:val="0"/>
          <w:rtl/>
        </w:rPr>
        <w:t xml:space="preserve">   أنه ليس يستحيل بعثه الأنبياء عليهم السلام : خلافا للبراهمة حيث قالوا لا فائدة في بعثتهم إذ في العقل مندوحة عنهم لأن العقل لا يهدي إلى الأفعال المنجية في الآخرة كما لا يهدي إلى الأدوية المفيدة للصحة حاجة الخلق إلى الأنبياء كحاجتهم إلى الأطباء ولكن يعرف صدق الطبيب بالتجربة ويعرف صدق النبي بالمعجزة ، </w:t>
      </w:r>
      <w:r>
        <w:rPr>
          <w:rFonts w:hint="cs"/>
          <w:b w:val="0"/>
          <w:bCs/>
          <w:rtl/>
        </w:rPr>
        <w:t>الأصل العاشر :</w:t>
      </w:r>
      <w:r>
        <w:rPr>
          <w:rFonts w:hint="cs"/>
          <w:b w:val="0"/>
          <w:rtl/>
        </w:rPr>
        <w:t xml:space="preserve">  أن الله سبحانه قد أرسل محمدا خاتما للنبيين وناسخا لما قبله من شرائع اليهود والنصارى والصابئين : وأيده بالمعجزات الظاهرة والآيات الباهرة كانشقاق القمر وتسبيح الحصى وإنطاق العجماء وما تفجر من بين أصابعه من الماء ، ومن آياته الظاهرة التي تحدى بها مع كافة العرب القرآن العظيم فإنهم مع تميزهم بالفصاحة والبلاغة تهدفوا لسلبه ونهبه وقتله وإخراجه كما أخبر الله عز وجل عنهم ولم يقدروا على معارضته بمثل القرآن إذ لم يكن في قدرة البشر الجمع بين جزالة القرآن ونظمه هذا مع ما فيه من أخبار الأولين مع كونه أميا غير ممارس للكتب والأنباء عن الغيب في أمور تحقق صدقه فيها في الاستقبال كقوله تعالى : { لتدخلن المسجد الحرام إن شاء الله آمنين محلقين رءوسكم ومقصرين } ، وكقوله تعالى : { الم غلبت الروم في أدنى الأرض وهم من بعد غلبهم سيغلبون في بضع سنين } ، ووجه دلالة المعجزة على صدق الرسل إن كل ما عجز عنه البشر لم يكن إلا فعلا لله تعالى فمهما كان مقرونا بتحدي النبي ينزل منزلة قوله صدقت وذلك مثل القائم بين أيدي الملك المدعي على رعيته إنه رسول الملك إليهم فإنه مهما قال للملك إن كنت صادقا فقم على سريرك ثلاثا واقعد على خلاف عادتك ففعل الملك ذلك حصل للحاضرين علم ضروري بأن ذلك نازل منزلة قوله صدقت ] أهــ </w:t>
      </w:r>
    </w:p>
    <w:p w:rsidR="00853E17" w:rsidRDefault="00853E17" w:rsidP="00853E17">
      <w:pPr>
        <w:ind w:left="-46"/>
        <w:jc w:val="both"/>
        <w:rPr>
          <w:b w:val="0"/>
        </w:rPr>
      </w:pPr>
      <w:r>
        <w:rPr>
          <w:rFonts w:hint="cs"/>
          <w:b w:val="0"/>
          <w:rtl/>
        </w:rPr>
        <w:lastRenderedPageBreak/>
        <w:t xml:space="preserve">[  2  ] : </w:t>
      </w:r>
      <w:r>
        <w:rPr>
          <w:rFonts w:hint="cs"/>
          <w:b w:val="0"/>
          <w:bCs/>
          <w:rtl/>
        </w:rPr>
        <w:t>جاء في كتاب الاقتصاد في الاعتقاد للإمام أبي حامد الغزالي</w:t>
      </w:r>
      <w:r>
        <w:rPr>
          <w:rFonts w:hint="cs"/>
          <w:b w:val="0"/>
          <w:rtl/>
        </w:rPr>
        <w:t xml:space="preserve">   : [</w:t>
      </w:r>
      <w:r>
        <w:rPr>
          <w:rFonts w:hint="cs"/>
          <w:b w:val="0"/>
          <w:bCs/>
          <w:rtl/>
        </w:rPr>
        <w:t>[ القطب الثالث في أفعال الله تعالى</w:t>
      </w:r>
      <w:r>
        <w:rPr>
          <w:rFonts w:hint="cs"/>
          <w:b w:val="0"/>
          <w:rtl/>
        </w:rPr>
        <w:t xml:space="preserve"> ] :  وجملة أفعال جائزة لا يوصف شيء منها بالوجوب وندعي في هذا القطب سبعة أمور : ندعي أنه يجوز لله تعالى أن لا يكلف عباده ، وأنه يجوز أن يكلفهم ما لا يطاق ، وأنه يجوز منه إيلام العباد بغير عوض وجناية ؛ وأنه لا يجب رعاية الأصلح لهم ، وأنه لا يجب عليه ثواب الطاعة وعقاب المعصية ، وأن العبد لا يجب عليه شيء بالعقل بل بالشرع ، وأنه لا يجب على الله بعثه الرسل ، وأنه لو بعث لم يكن قبيحاً ولا محالاً بل أمكن اظهار صدقهم بالمعجزة ، وجملة هذه الدعاوى تنبني على البحث عن معنى الواجب والحسن والقبيح ، ولقد خاض الخائضون فيه وطولوا القول في أن العقل هل يحسن ويقبح وهل يوجب ،  وإنما كثر الخبط لأنهم لم يحصلوا معنى هذه الألفاظ واختلافات الاصطلاحات فيها وكيف تخاطب خصمان في أن العقل واجب وهما بعد لم يفهما معنى الواجب ، فهما محصلاً متفقاً عليه بينهما ، فلنقدم البحث عن الاصطلاحات ولا بد من الوقوف على معنى ستة ألفاظ وهي : الواجب ، والحسن ، والقبيح ، والعبث ، والسفه ، والحكمة ؛ فإن هذه الألفاظ مشتركة ومثار الأغاليط إجمالها ، والوجه في أمثال هذه المباحث أن نطرح الألفاظ ونحصل المعاني في العقل بعبارات أخرى ثم نلتفت إلى الألفاظ المبحوث عنها وننظر إلى تفاوت الاصطلاحات فيها ، فنقول : أما الواجب فإنه يطلق على فعل لا محالة ، ويطلق على القديم إنه واجب ، وعلى الشمس إذا غربت إنها واجبة ، وليس من غرضنا ،  وليس يخفى أن الفعل الذي لا يترجح فعله على تركه ولا يكون صدوره من صاحبه أولى من تركه لا يسمى واجباً وإن ترجح وكان أولاً لا يسميه أيضاً بكل ترجيح بل لا بد من خصوص ترجيح ،  ومعلوم أن الفعل قد يكون بحيث يعلم أنه يعلم أنه نستعقب تركه ضرراً ، أو يتوهم ، وذلك الضرر إما عاجل في الدنيا وإما آجل في العاقبة ، وهو إما قريب محتمل وإما عظيم لا يطاق مثله ،  فانقسام الفعل ووجوه ترجحه لهذه الأقسام ثابت في العقل من غير لفظ فلنرجع إلى اللفظ فنقول : معلوم أن ما فيه ضرر قريب محتمل لا يسمى واجباً ؛ إذ العطشان إذا لم يبادر إلى شرب الماء تضرر تضرراً قريباً ولا يقال إن الشرب عليه واجب ،  ومعلوم أن ما لا ضرر فيه أصلاً ولكن في فعله فائدة لا يسمى واجباً ، فإن التجارة واكتساب المال والنوافل فيه فائدة ولا يسمى واجباً ، بل المخصوص باسم الواجب ما في تركه ضرر ظاهر فإن كان ذلك في العاقبة أعني الآخرة ، وعرف بالشرع فنحن نسميه واجباً ، وإن كان ذلك في الدنيا وعرف بالعقل فقد يسمى أيضاً ذلك واجباً ، فإن من لا يعتقد الشرع قد يقول واجب على الجائع الذي يموت من الجوع أن يأكل إذا وجد الخبز ونعني بوجوب الأكل ترجح فعله على تركه بما يتعلق من الضرر بتركه ، ولسنا نحرم هذا الاصطلاح بالشرع فإن الاصطلاحات مباحة لا حجر فيها للشرع ولا للعقل ، وإنما تمنع منه اللغة إذا لم يكن على وفق الموضوع المعروف فقد تحصلنا على معنيين للواجب ورجع كلاهما إلى التعرض </w:t>
      </w:r>
      <w:r>
        <w:rPr>
          <w:rFonts w:hint="cs"/>
          <w:b w:val="0"/>
          <w:rtl/>
        </w:rPr>
        <w:lastRenderedPageBreak/>
        <w:t xml:space="preserve">للضرر وكان أحدهما أعم لا يختص بالآخرة ، والآخر أخص وهو اصطلاحنا ، وقد يطلق الواجب بمعنى ثالث وهو الذي يؤدي عدم وقوعه إلى أمر محال ، كما يقال : ما علم وقوعه فوقوعه واجب ، ومعناه أنه إن لم يقع يؤدي إلى أن ينقلب العلم جهلاً وذلك محال ، فيكون معنى وجوبه أن ضده محال ، فليسم هذا المعنى الثالث الواجب ،  وأما الحسن فحظ المعنى منه أن الفعل في حق الفاعل ينقسم إلى ثلاثة أقسام أحدها أن توافقه أي تلائم غرضه ، والثاني أن ينافر غرضه ، والثالث أن لا يكون له في فعله ولا في تركه غرض ،  وهذا الانقسام ثابت في العقل ؛ فالذي يوافق الفاعل يسمى حسناً في حقه ولا معنى لحسنه إلا موافقته لغرضه ، والذي ينافي غرضه يسمى قبيحاً ولا معنى لقبحه إلا منافاته لغرضه ، والذي لا ينافي ولا يوافق يسمى عبثاً أي لا فائدة فيه أصلاً ، وفاعل العبث يسمى عابثاً وربما يسمى سفيهاً ، وفاعل القبيح أعني الفعل الذي ينضر به يسمى سفيهاً واسم السفيه أصدق منه على العابث ، وهذا كله إذا لم يلتفت إلى غير الفاعل أو لم يرتبط الفعل بغرض غير الفاعل ، فإن ارتبط بغير الفاعل وكان موافقاً لغرضه سمي حسناً في حق من وافقه وإن كان منافياً سمي قبيحاً ، وإن كان موافقاً لشخص دون شخص سمي في حق أحدهما حسناً وفي حق الآخر قبيحاً إذ اسم القبيح والحسن بأن الموافقة والمخالفة ، وهما أمران إضافيان ، مختلفان بالأشخاص ويختلف في حق شخص واحد بالأحوال ويختلف في حال واحد بالأعراض ؛ فرب فعل يوافق الشخص من وجه ويخالفه من وجه فيكون حسناً من وجه قبيحاً من وجه ، فمن لا ديانة له يستحسن الزنا بزوجة الغير ويعد الظفر بها نعمة ويستقبح فعل الذي يكشف عررته ويسميه غمازاً قبيح الفعل والمتدين يسميه محتسباً حسن الفعل ، وكل بحسب غرضه يطلق اسم الحسن والقبح بل يقتل ملك من الملوك فيستحسن فعل القاتل جميع أعدائه ويستقبحه جميع أوليائه ، بل هذا القاتل في الحسن المخصوص جار ، ففي الطباع ما خلق </w:t>
      </w:r>
      <w:proofErr w:type="spellStart"/>
      <w:r>
        <w:rPr>
          <w:rFonts w:hint="cs"/>
          <w:b w:val="0"/>
          <w:rtl/>
        </w:rPr>
        <w:t>مايلاً</w:t>
      </w:r>
      <w:proofErr w:type="spellEnd"/>
      <w:r>
        <w:rPr>
          <w:rFonts w:hint="cs"/>
          <w:b w:val="0"/>
          <w:rtl/>
        </w:rPr>
        <w:t xml:space="preserve"> من الألوان الحسان إلى السمرة ، فصاحبه يستحسن الأسمر ويعشقه ، والذي خلق </w:t>
      </w:r>
      <w:proofErr w:type="spellStart"/>
      <w:r>
        <w:rPr>
          <w:rFonts w:hint="cs"/>
          <w:b w:val="0"/>
          <w:rtl/>
        </w:rPr>
        <w:t>مايلاً</w:t>
      </w:r>
      <w:proofErr w:type="spellEnd"/>
      <w:r>
        <w:rPr>
          <w:rFonts w:hint="cs"/>
          <w:b w:val="0"/>
          <w:rtl/>
        </w:rPr>
        <w:t xml:space="preserve"> إلى البياض المشرب بالحمرة يستقبحه </w:t>
      </w:r>
      <w:proofErr w:type="spellStart"/>
      <w:r>
        <w:rPr>
          <w:rFonts w:hint="cs"/>
          <w:b w:val="0"/>
          <w:rtl/>
        </w:rPr>
        <w:t>ويستكرهه</w:t>
      </w:r>
      <w:proofErr w:type="spellEnd"/>
      <w:r>
        <w:rPr>
          <w:rFonts w:hint="cs"/>
          <w:b w:val="0"/>
          <w:rtl/>
        </w:rPr>
        <w:t xml:space="preserve"> ويسفه عقل المستحسن المستهتر به ؛ فبهذا يتبين على القطع أن الحسن والقبيح عبارتان عن الخلق كلهم عن أمرين إضافيين يختلفان بالإضافات عن صفات الذوات التي لا تختلف بالإضافة ،  فلا جرم جاز أن يكون الشيء حسناً في حق زيد قبيحاً في حق عمرو ولا يجوز أن يكون الشيء أسود في حق زيد أبيض في حق عمرو لما لم تكن الألوان من الأوصاف الإضافية ؛ فإذا فهمت المعنى فافهم أن الاصطلاح في لفظ الحسن أيضاً ثلاثة : فقائل يطلقه على كل ما يوافق الغرض عاجلاً كان أو آجلاً ؛ وقائل يخصص بما يوافق الغرض في الآخر وهو الذي حسنه الشرع أي حث عليه ووعد بالثواب عليه وهو اصطلاح أصحابنا ، والقبيح عند كل فريق ما يقابل الحسن ، فالأول أعم وهذا أخص ، وبهذا الاصطلاح قد يسمي بعض من لا يتحاشى فعل الله تعالى قبيحاً إذ كان لا يوافق غرضهم ، ولذلك تراهم يسبون الفلك والدهر ويقولون </w:t>
      </w:r>
      <w:r>
        <w:rPr>
          <w:rFonts w:hint="cs"/>
          <w:b w:val="0"/>
          <w:rtl/>
        </w:rPr>
        <w:lastRenderedPageBreak/>
        <w:t xml:space="preserve">خرف الفلك وما أقبح أفعاله ويعلمون إن الفاعل خالق الفلك ؛ ولذلك قال رسول الله صلى الله عليه وسلم : لا تسبوا الدهر ، فإن الله هو الدهر ؛ وفيه اصطلاح ثالث إذ قد يقال فعل الله تعالى حسن كيف كان مع إنه لا غرض في حقه ؛ ويكون معناه أنه لا تبعة عليه فيه ولا لائمة وأنه فاعل في ملكه الذي لا يساهم فيه ما يشاء ،  وأما الحكمة فتطلق على معنيين : أحدهما الاحاطة المجردة بنظم الأمور ومعانيها الدقيقة والجليلة والحكم عليها بأنها كيف ينبغي أن تكون حتى تتم منها الغاية المطلوبة بها ، والثاني أن تنضاف إليه القدرة على إيجاد الترتيب والنظام واتقانه وإحكامه فيقال حكيم من الحكمة ، وهو نوع من العلم ، ويقال حكيم من الأحكام وهو نوع من الفعل ، فقد اتضح لك معنى هذه الألفاظ في الأصل ولكن ههنا ثلاث غلطات للوهم يستفاد من الوقوف عليها الخلاص من إشكالات تغتر بها طوائف كثيرة : الغلطة الأولى : أن الإنسان قد يطلق اسم القبيح على ما يخالف غرضه وإن كان يوافق غرض غيره ، ولكنه لا يلتفت إلى الغير ، فكل طبع مشغوف بنفسه ومستحقر ما عداه ولذلك يحكم على الفعل مطلقاً بأنه قبيح وقد يقول أنه قبيح في عينه ، وسببه أنه قبيح في حقه بمعنى أنه مخالف لغرضه ، ولكن أغراضه كأنه كل العالم في حقه فيتوهم أن المخالف لحقه مخالف في نفسه ، فيضيف القبح إلى ذات الشيء ويحكم </w:t>
      </w:r>
      <w:proofErr w:type="spellStart"/>
      <w:r>
        <w:rPr>
          <w:rFonts w:hint="cs"/>
          <w:b w:val="0"/>
          <w:rtl/>
        </w:rPr>
        <w:t>بالاطلاق</w:t>
      </w:r>
      <w:proofErr w:type="spellEnd"/>
      <w:r>
        <w:rPr>
          <w:rFonts w:hint="cs"/>
          <w:b w:val="0"/>
          <w:rtl/>
        </w:rPr>
        <w:t xml:space="preserve"> ؛ فهو مصيب في أصل </w:t>
      </w:r>
      <w:proofErr w:type="spellStart"/>
      <w:r>
        <w:rPr>
          <w:rFonts w:hint="cs"/>
          <w:b w:val="0"/>
          <w:rtl/>
        </w:rPr>
        <w:t>الاسقباح</w:t>
      </w:r>
      <w:proofErr w:type="spellEnd"/>
      <w:r>
        <w:rPr>
          <w:rFonts w:hint="cs"/>
          <w:b w:val="0"/>
          <w:rtl/>
        </w:rPr>
        <w:t xml:space="preserve"> ولكنه </w:t>
      </w:r>
      <w:proofErr w:type="spellStart"/>
      <w:r>
        <w:rPr>
          <w:rFonts w:hint="cs"/>
          <w:b w:val="0"/>
          <w:rtl/>
        </w:rPr>
        <w:t>مخطيء</w:t>
      </w:r>
      <w:proofErr w:type="spellEnd"/>
      <w:r>
        <w:rPr>
          <w:rFonts w:hint="cs"/>
          <w:b w:val="0"/>
          <w:rtl/>
        </w:rPr>
        <w:t xml:space="preserve"> في حكمه بالقبح على الاطلاق ؛ وفي إضافة القبح إلى ذات الشيء ومنشؤه غفلته عن الالتفات إلى غيره ، بل عن الالتفات إلى بعض أحوال نفسه ، فإنه قد يستحسن في بعض أحواله غير ما يستقبحه مهما انقلب موافقاً لغرضه ،  الغلطة الثانية فيه : أن ما هو مخالف للأغراض في جميع الأحوال إلا في حالة نادرة ، فقد يحكم الإنسان عليه مطلقاً بأنه قبيح لذهوله عن الحالة النادرة ورسوخ غالب الأحوال في نفسه واستيلائه على ذكره ، فيقضي مثلاً على الكذب بأنه قبيح مطلقاً في كل حال وأن قبحه لأنه كذب لذاته فقط لا لمعنى زائد ، وسبب ذلك غفلته عن ارتباط مصالح كثيرة بالكذب في بعض الأحوال ، ولكن لو وقعت تلك الحالة ربما نفر طبعه عن استحسان الكذب لكثرة إلفه باستقباحه ، وذلك لأن الطبع ينفر عنه من أول الصبا بطريق التأديب والاستصلاح ، ويلقي إليه أن الكذب قبيح في نفسه وأنه لا ينبغي أن يكذب قط ، فهو قبيح ولكن بشرط يلازمه في أكثر الأوقات وإنما يقع نادراً ، فلذلك لا ينبه على ذلك الشرط ويغرس في طبعه قبحه والتنفير عنه مطلقاً ،  الغلطة الثالثة : سبق الوهم إلى العكس ، فإن ما رئي مقروناً بالشيء يظن أن الشيء أيضاً لا محالة يكون مقروناً به مطلقاً ولا يدري أن الأخص أبداً يكون مقروناً بالأعم ، وأما الأعم فلا يلزم أن يكون مقروناً بالأخص ،  ومثاله ما يقال من أن السليم ، أعني الذي نهشته الحية ، يخاف من الحبل المبرقش اللون ، وهو كما قيل ، وسببه أنه أدرك المؤذي وهو متصور بصورة حبل مبرقش ، فإذا أدرك الحبل سبق الوهم إلى العكس وحكم بأنه مؤذ فينفر الطبع تابعاً للوهم والخيال وإن كان العقل مكذباً به ، بل </w:t>
      </w:r>
      <w:r>
        <w:rPr>
          <w:rFonts w:hint="cs"/>
          <w:b w:val="0"/>
          <w:rtl/>
        </w:rPr>
        <w:lastRenderedPageBreak/>
        <w:t xml:space="preserve">الانسان قد ينفر عن أكل </w:t>
      </w:r>
      <w:proofErr w:type="spellStart"/>
      <w:r>
        <w:rPr>
          <w:rFonts w:hint="cs"/>
          <w:b w:val="0"/>
          <w:rtl/>
        </w:rPr>
        <w:t>الخبيض</w:t>
      </w:r>
      <w:proofErr w:type="spellEnd"/>
      <w:r>
        <w:rPr>
          <w:rFonts w:hint="cs"/>
          <w:b w:val="0"/>
          <w:rtl/>
        </w:rPr>
        <w:t xml:space="preserve"> الأصفر لشبهه بالعذرة ، فيكاد يتقيأ عند قول القائل إنه عذرة ، يتعذر عليه تناوله مع كون العقل مكذباً به ، وذلك لسبق الوهم إلى العكس فإنه أدرك </w:t>
      </w:r>
      <w:proofErr w:type="spellStart"/>
      <w:r>
        <w:rPr>
          <w:rFonts w:hint="cs"/>
          <w:b w:val="0"/>
          <w:rtl/>
        </w:rPr>
        <w:t>المستقذر</w:t>
      </w:r>
      <w:proofErr w:type="spellEnd"/>
      <w:r>
        <w:rPr>
          <w:rFonts w:hint="cs"/>
          <w:b w:val="0"/>
          <w:rtl/>
        </w:rPr>
        <w:t xml:space="preserve"> رطباً أضفر فإذا رأى الرطب الأصفر حكم بأنه مستقذر ، بل في الطبع ما هو أعظم من هذا فإن </w:t>
      </w:r>
      <w:proofErr w:type="spellStart"/>
      <w:r>
        <w:rPr>
          <w:rFonts w:hint="cs"/>
          <w:b w:val="0"/>
          <w:rtl/>
        </w:rPr>
        <w:t>الأسامي</w:t>
      </w:r>
      <w:proofErr w:type="spellEnd"/>
      <w:r>
        <w:rPr>
          <w:rFonts w:hint="cs"/>
          <w:b w:val="0"/>
          <w:rtl/>
        </w:rPr>
        <w:t xml:space="preserve"> التي تطلق عليها الهنود والزنوج لما كان يقترن قبح المسمى به يؤثر في الطبع ويبلغ إلى حد لو سمى به أجمل الأتراك والروم لنفر الطبع عنه ، لأنه أدرك الوهم القبيح مقروناً بهذا الاسم فيحكم بالعكس ، فإذا أدرك </w:t>
      </w:r>
      <w:proofErr w:type="spellStart"/>
      <w:r>
        <w:rPr>
          <w:rFonts w:hint="cs"/>
          <w:b w:val="0"/>
          <w:rtl/>
        </w:rPr>
        <w:t>الأسم</w:t>
      </w:r>
      <w:proofErr w:type="spellEnd"/>
      <w:r>
        <w:rPr>
          <w:rFonts w:hint="cs"/>
          <w:b w:val="0"/>
          <w:rtl/>
        </w:rPr>
        <w:t xml:space="preserve"> حكم بالقبح على المسمى ونفر الطبع ،  وهذا مع وضوحه للعقل فلا ينبغي أن يغفل عنه لأن إقدام الخلق وإحجامهم في أقوالهم وعقائدهم وأفعالهم تابع لمثل هذه الأوهام ،  وأما اتباع العقل الصرف فلا يقوى عليه إلا أولياء الله تعالى الذين أراهم الله الحق حقاً وقواهم على اتباعه ، وإن أردت أن تجرب هذا في الاعتقادات فأورد على فهم العامي </w:t>
      </w:r>
      <w:proofErr w:type="spellStart"/>
      <w:r>
        <w:rPr>
          <w:rFonts w:hint="cs"/>
          <w:b w:val="0"/>
          <w:rtl/>
        </w:rPr>
        <w:t>المعتزلي</w:t>
      </w:r>
      <w:proofErr w:type="spellEnd"/>
      <w:r>
        <w:rPr>
          <w:rFonts w:hint="cs"/>
          <w:b w:val="0"/>
          <w:rtl/>
        </w:rPr>
        <w:t xml:space="preserve"> مسألة معقولة جلية فيسارع إلى قبولها ، فلو قلت له إنه مذهب الأشعري رضي الله عنه لنفر وامتنع عن القبول وانقلب مكذباً بعين ما صدق به مهما كان سيء الظن بالأشعري ، إذ كان قبح ذلك في نفسه منذ الصبا ،  وكذلك تقرر أمراً معقولاً عند العامي الأشعري ثم تقول له إن هذا قول </w:t>
      </w:r>
      <w:proofErr w:type="spellStart"/>
      <w:r>
        <w:rPr>
          <w:rFonts w:hint="cs"/>
          <w:b w:val="0"/>
          <w:rtl/>
        </w:rPr>
        <w:t>المعتزلي</w:t>
      </w:r>
      <w:proofErr w:type="spellEnd"/>
      <w:r>
        <w:rPr>
          <w:rFonts w:hint="cs"/>
          <w:b w:val="0"/>
          <w:rtl/>
        </w:rPr>
        <w:t xml:space="preserve"> فينفر عن قبوله بعد التصديق ويعود لي التكذيب ،  ولست أقول هذا طبع العوام بل طبع أكثر من رأيته من المتوسمين باسم العلم ؛ فإنهم لم يفارقوا العوام في أصل التقليد بل أضافوا إلى تقليد المذهب تقليد الدليل فهم في نظرهم لا يطلبون الحق بل يطلبون طريق الحيلة في نصرة ما </w:t>
      </w:r>
      <w:proofErr w:type="spellStart"/>
      <w:r>
        <w:rPr>
          <w:rFonts w:hint="cs"/>
          <w:b w:val="0"/>
          <w:rtl/>
        </w:rPr>
        <w:t>اعتقدوه</w:t>
      </w:r>
      <w:proofErr w:type="spellEnd"/>
      <w:r>
        <w:rPr>
          <w:rFonts w:hint="cs"/>
          <w:b w:val="0"/>
          <w:rtl/>
        </w:rPr>
        <w:t xml:space="preserve"> حقاً بالسماع والتقليد ، فإن صادفوا في نظرهم ما يؤكد عقائدهم قالوا قد ظفرنا بالدليل ، وإن ظهر لهم ما يضعف مذهبهم قالوا قد عرضت لنا شبهة ، فيضعون الاعتقاد </w:t>
      </w:r>
      <w:proofErr w:type="spellStart"/>
      <w:r>
        <w:rPr>
          <w:rFonts w:hint="cs"/>
          <w:b w:val="0"/>
          <w:rtl/>
        </w:rPr>
        <w:t>المتلقف</w:t>
      </w:r>
      <w:proofErr w:type="spellEnd"/>
      <w:r>
        <w:rPr>
          <w:rFonts w:hint="cs"/>
          <w:b w:val="0"/>
          <w:rtl/>
        </w:rPr>
        <w:t xml:space="preserve"> بالتقليد أصلاً وينبزون بالشبهة كل ما يخالفه ، وبالدليل كلى ما </w:t>
      </w:r>
      <w:proofErr w:type="spellStart"/>
      <w:r>
        <w:rPr>
          <w:rFonts w:hint="cs"/>
          <w:b w:val="0"/>
          <w:rtl/>
        </w:rPr>
        <w:t>يوافقه</w:t>
      </w:r>
      <w:proofErr w:type="spellEnd"/>
      <w:r>
        <w:rPr>
          <w:rFonts w:hint="cs"/>
          <w:b w:val="0"/>
          <w:rtl/>
        </w:rPr>
        <w:t xml:space="preserve"> ، وإنما الحق ضده ؛ وهو أن لا يعتقد شيئاً أصلاً وينظر إلى الدليل ويسمي مقتضاه حقاً ونقيضه باطلاً وكل ذلك منشؤه الاستحسان والاستقباح بتقديم </w:t>
      </w:r>
      <w:proofErr w:type="spellStart"/>
      <w:r>
        <w:rPr>
          <w:rFonts w:hint="cs"/>
          <w:b w:val="0"/>
          <w:rtl/>
        </w:rPr>
        <w:t>الإلفه</w:t>
      </w:r>
      <w:proofErr w:type="spellEnd"/>
      <w:r>
        <w:rPr>
          <w:rFonts w:hint="cs"/>
          <w:b w:val="0"/>
          <w:rtl/>
        </w:rPr>
        <w:t xml:space="preserve"> والتخلق بأخلاق منذ الصبا ،  فإذا وقفت على هذه </w:t>
      </w:r>
      <w:proofErr w:type="spellStart"/>
      <w:r>
        <w:rPr>
          <w:rFonts w:hint="cs"/>
          <w:b w:val="0"/>
          <w:rtl/>
        </w:rPr>
        <w:t>المثارات</w:t>
      </w:r>
      <w:proofErr w:type="spellEnd"/>
      <w:r>
        <w:rPr>
          <w:rFonts w:hint="cs"/>
          <w:b w:val="0"/>
          <w:rtl/>
        </w:rPr>
        <w:t xml:space="preserve"> سهل عليك دفع الاشكالات ،  فإن قيل : فقد رجع كلامكم إلى أن الحسن والقبيح يرجعان إلى الموافقة والمخالفة للأغراض ، ونحن نرى العاقل يستحسن ما لا فائدة له فيه ويستقبح ما له فيه فائدة ،  أما الاستحسان فمن رأى إنساناً أو حيواناً مشرفاً على الهلاك استحسن إنقاذه ولو بشربة ماء </w:t>
      </w:r>
      <w:proofErr w:type="spellStart"/>
      <w:r>
        <w:rPr>
          <w:rFonts w:hint="cs"/>
          <w:b w:val="0"/>
          <w:rtl/>
        </w:rPr>
        <w:t>معأنه</w:t>
      </w:r>
      <w:proofErr w:type="spellEnd"/>
      <w:r>
        <w:rPr>
          <w:rFonts w:hint="cs"/>
          <w:b w:val="0"/>
          <w:rtl/>
        </w:rPr>
        <w:t xml:space="preserve"> ربما لا يعتقد الشرع ولا يتوقع منه غرضاً في الدنيا ولا هو </w:t>
      </w:r>
      <w:proofErr w:type="spellStart"/>
      <w:r>
        <w:rPr>
          <w:rFonts w:hint="cs"/>
          <w:b w:val="0"/>
          <w:rtl/>
        </w:rPr>
        <w:t>بمرآى</w:t>
      </w:r>
      <w:proofErr w:type="spellEnd"/>
      <w:r>
        <w:rPr>
          <w:rFonts w:hint="cs"/>
          <w:b w:val="0"/>
          <w:rtl/>
        </w:rPr>
        <w:t xml:space="preserve"> من الناس حتى ينتظر عليه ثناء بل يمكن أن يقدر انتفاء كل غرض ومع ذلك يرجح جهة الانقاذ على جهة الاهمال بتحسين هذا وتقبيح ذلك ،  وأما الذي يستقبح مع الأغراض ، كالذي يحمل على كلمة الكفر بالسيف والشرع قد رخص له في اطلاقها ، فإنه قد يستحسن منه الصبر على السيف وترك النطق به ،  أو الذي لا يعتقد الشرع وحمل بالسيف على نقض عهد ، ولا ضرر عليه في نقضه وفي الوفاء به هلاكه ، فإنه يستحسن الوفاء بالعهد والامتناع من النقض ،  فبان أن الحسن والقبح معنى </w:t>
      </w:r>
      <w:r>
        <w:rPr>
          <w:rFonts w:hint="cs"/>
          <w:b w:val="0"/>
          <w:rtl/>
        </w:rPr>
        <w:lastRenderedPageBreak/>
        <w:t xml:space="preserve">سوى ما ذكرتموه ،  والجواب أن في الوقوف على الغلطات المذكورة ما يشفي هذا الغليل ،  أما ترجيح الانقاذ على الاهمال في حق من لا يعتقد الشرع فهو دفع للأذى الذي يلحق الانسان في رقة الجنسية ، وهو طبع يستحيل الانفكاك عنه ،  ولأن الانسان يقدر نفسه في تلك البلية ويقدر غيره قادراً على انقاذه مع الإعراض عنه ، ويجد من نفسه استقباح ذلك فيعود عليه ويقدر ذلك من المشرف على الهلاك في حق نفسه فينفره طبعه عما </w:t>
      </w:r>
      <w:proofErr w:type="spellStart"/>
      <w:r>
        <w:rPr>
          <w:rFonts w:hint="cs"/>
          <w:b w:val="0"/>
          <w:rtl/>
        </w:rPr>
        <w:t>يعتقده</w:t>
      </w:r>
      <w:proofErr w:type="spellEnd"/>
      <w:r>
        <w:rPr>
          <w:rFonts w:hint="cs"/>
          <w:b w:val="0"/>
          <w:rtl/>
        </w:rPr>
        <w:t xml:space="preserve"> من أن المشرف على الهلاك في حقه ، فيندفع ذلك عن نفسه </w:t>
      </w:r>
      <w:proofErr w:type="spellStart"/>
      <w:r>
        <w:rPr>
          <w:rFonts w:hint="cs"/>
          <w:b w:val="0"/>
          <w:rtl/>
        </w:rPr>
        <w:t>بالانقاذ</w:t>
      </w:r>
      <w:proofErr w:type="spellEnd"/>
      <w:r>
        <w:rPr>
          <w:rFonts w:hint="cs"/>
          <w:b w:val="0"/>
          <w:rtl/>
        </w:rPr>
        <w:t xml:space="preserve"> ، فإن فرض ذلك في بهيمة لا يتوهم استقباحها أو فرض في شخص لا رقة فيه ولا رحمة فهذا مجال تصوره ، إذ الانسان لا ينفك عنه فإن فرض على الاستحالة فيبقى أمر آخر وهو الثناء بحسن الخلق والشفقة على الخلق ، فإن فرض حيث لا يعلمه أحد فهو ممكن أن يعلمه ، فإن فرض في موضع يستحيل أن يعلم فيبقى أيضاً ترجيح في نفسه وميل يضاهي نفرة طبع السليم عن الخبل ، وذلك أنه رأى الثناء مقروناً بمثل هذا الفعل على الاطراد ، وهو يميل إلى الثناء فيميل إلى المقرون به ،  وإن علم بعقله عدم الثناء ،  كما إنه لما رأى الأذى مقروناً بصورة الخبل ،  وطبعه ينفر عن الأذى فينفر عن المقرون به ، وإن علم بعقله عدم الأذى بل الطبع إذا رأى من يعشقه في موضع وطال معه أنسه فيه فإنه يحس من نفسه تفرقة بين ذلك الموضع وحيطانه وبين سائر المواضع ولذلك قال الشاعر : أمر على جدار ديار ليلى=أقبل ذا الجدار وذا </w:t>
      </w:r>
      <w:proofErr w:type="spellStart"/>
      <w:r>
        <w:rPr>
          <w:rFonts w:hint="cs"/>
          <w:b w:val="0"/>
          <w:rtl/>
        </w:rPr>
        <w:t>الجدارا</w:t>
      </w:r>
      <w:proofErr w:type="spellEnd"/>
      <w:r>
        <w:rPr>
          <w:rFonts w:hint="cs"/>
          <w:b w:val="0"/>
          <w:rtl/>
        </w:rPr>
        <w:t xml:space="preserve"> وما تلك الديار شغفن قلبي=ولكن حب من سكن </w:t>
      </w:r>
      <w:proofErr w:type="spellStart"/>
      <w:r>
        <w:rPr>
          <w:rFonts w:hint="cs"/>
          <w:b w:val="0"/>
          <w:rtl/>
        </w:rPr>
        <w:t>الديارا</w:t>
      </w:r>
      <w:proofErr w:type="spellEnd"/>
      <w:r>
        <w:rPr>
          <w:rFonts w:hint="cs"/>
          <w:b w:val="0"/>
          <w:rtl/>
        </w:rPr>
        <w:t xml:space="preserve"> وقال ابن الرومي منبهاً على سبب حب الناس الأوطان ونعم ما قال : وحبّب أوطان الرجال إليهم=مآرب قضاها الشباب </w:t>
      </w:r>
      <w:proofErr w:type="spellStart"/>
      <w:r>
        <w:rPr>
          <w:rFonts w:hint="cs"/>
          <w:b w:val="0"/>
          <w:rtl/>
        </w:rPr>
        <w:t>هنالكا</w:t>
      </w:r>
      <w:proofErr w:type="spellEnd"/>
      <w:r>
        <w:rPr>
          <w:rFonts w:hint="cs"/>
          <w:b w:val="0"/>
          <w:rtl/>
        </w:rPr>
        <w:t xml:space="preserve"> إذا ذكروا أوطانهم ذكرتهم=عهود الصبا فيها فحنوا </w:t>
      </w:r>
      <w:proofErr w:type="spellStart"/>
      <w:r>
        <w:rPr>
          <w:rFonts w:hint="cs"/>
          <w:b w:val="0"/>
          <w:rtl/>
        </w:rPr>
        <w:t>لذلكا</w:t>
      </w:r>
      <w:proofErr w:type="spellEnd"/>
      <w:r>
        <w:rPr>
          <w:rFonts w:hint="cs"/>
          <w:b w:val="0"/>
          <w:rtl/>
        </w:rPr>
        <w:t xml:space="preserve"> وإذا تتبع الانسان الأخلاق والعادات رأى شواهد هذا خارجة عن الحصر ، فهذا هو السبب الذي هو غلط المغترين بظاهر الأمور ، الذاهلين عن أسرار أخلاق النفوس ، الجاهلين بأن هذا الميل وأمثاله يرجع إلى طاعة النفس بحكم الفطرة والطبع بمجرد الوهم ،  والخيال الذي هو غلط يحكم العقل ولكن خلقت قوى النفس مطيعة للأوهام والتخيلات بحكم اجراء العادات ، حتى إذا تخيل الإنسان طعاماً طيباً بالتذكر أو بالرؤية سال في الحال لعابه وتحلبت أشداقه ، وذلك بطاعة القوة التي سخرها الله تعالى لإفاضة اللعاب المعين على المضغ للتخيل والوهم ، فإن شأنها أن تنبعث بحسب التخيل وإن كان الشخص عالماً بأنه ليس يريد الإقدام على الأكل بصوم أو بسبب آخر وكذلك يتخيل الصورة الجميلة التي يشتهي مجامعتها ، فكما ثبت ذلك في الخيال انبعثت القوة الناشرة لآلة الفعل وساقت الرياح إلى تجاويف الأعصاب وملأتها ، وثارت القوة المأمورة بصب المذي الرطب المعين على الوقاع ، وذلك كله مع التحقيق بحكم العقل للامتناع عن الفعل في ذلك الوقت ،  ولكن الله تعالى خلق هذه القوى بحكم طرد العادة مطيعة مسخرة تحت حكم الخيال ، والوهم ساعد العقل الوهم أو لم يساعده ، فهذا وأمثاله منشأ الغلط في سبب ترجيح أحد جانبي الفعل على الآخر ،  وكل ذلك راجع إلى </w:t>
      </w:r>
      <w:r>
        <w:rPr>
          <w:rFonts w:hint="cs"/>
          <w:b w:val="0"/>
          <w:rtl/>
        </w:rPr>
        <w:lastRenderedPageBreak/>
        <w:t xml:space="preserve">الأغراض ، فأما النطق بكلمة الكفر وإن كان كذلك فلا يستقبحه العاقل تحت السيف البتة بل ربما يستقبح الاصرار ، فإن استحسن الاصرار فله سببان : أحدهما ، اعتقاده أن الثواب على الصبر والاستسلام أكثر ، والآخر ، ما ينتظر من </w:t>
      </w:r>
      <w:proofErr w:type="spellStart"/>
      <w:r>
        <w:rPr>
          <w:rFonts w:hint="cs"/>
          <w:b w:val="0"/>
          <w:rtl/>
        </w:rPr>
        <w:t>من</w:t>
      </w:r>
      <w:proofErr w:type="spellEnd"/>
      <w:r>
        <w:rPr>
          <w:rFonts w:hint="cs"/>
          <w:b w:val="0"/>
          <w:rtl/>
        </w:rPr>
        <w:t xml:space="preserve"> الثناء عليه بصلابته في الدين ، فكم من شجاع يمتطي متن الخطر ويتهجم على عدد يعلم أنه لا يطيقهم ويستحقر ما يناله بما يعتاضه عنه من لذة الثناء والحمد بعد موته وكذلك الامتناع عن نقض العهد بسببه ثناء الخلق على من يفي بالعهد ، وتواصيهم به على مر الأوقات لما فيها من مصالح الناس ،  فإن قدر حيث لا ينتظر ثناء فسببه حكم الوهم من حيث أنه لم يزل مقروناً بالثناء الذي هو لذيذ ، والمقرون باللذيذ لذيذ ، كما أن المقرون بالمكروه مكروه كما سبق في الأمثلة ، فهذا ما يحتمله هذا المختصر من بث أسرار هذا الفصل ، وإنما يعرف قدره من طال في المعقولات نظره ، وقد استفدنا بهذه المقدمة إيجاز الكلام في الدعاوى فلنرجع إليها ،  </w:t>
      </w:r>
      <w:r>
        <w:rPr>
          <w:rFonts w:hint="cs"/>
          <w:b w:val="0"/>
          <w:bCs/>
          <w:rtl/>
        </w:rPr>
        <w:t>( الدعوى الأولى ) : ندعي أنه يجوز لله تعالى أن لا يخلق الخلق ، وإذا خلق فلم يكن ذلك واجباً عليه ، وإذا خلقهم فله أن لا يكلفهم ، وإذا كلفهم فلم يكن ذلك واجباً عليه</w:t>
      </w:r>
      <w:r>
        <w:rPr>
          <w:rFonts w:hint="cs"/>
          <w:b w:val="0"/>
          <w:rtl/>
        </w:rPr>
        <w:t xml:space="preserve"> ،  وقالت طائفة من المعتزلة يجب عليه الخلق والتكليف واجب ، غير مفهوم ؛ فإنا بينا أن المفهوم عندنا من لفظ الواجب ما ينال تاركه ضرر ، إما عاجلاً وإما آجلاً ، أو ما يكون نقيضه محال ، والضرر محال في حق الله تعالى ،  وليس في ترك التكليف وترك الخلق لزوم محال ، إلا أن يقال كان يؤدي ذلك إلى خلاف ما سبق به العلم في الأزل وما سبقت به المشيئة في الأزل ، فهذا حق وهو بهذا التأويل واجب ، فإن الإرادة إذا فرضت موجودة ، أو العلم إذا فرض متعلقاً بالشيء ، كان حصول المراد والمعلوم واجباً لا محالة ،  فإن قيل : إنما يجب عليه ذلك لفائدة الخلق لا لفائدة ترجع إلى الخالق سبحانه وتعالى ، قلنا : الكلام في قولكم لفائدة الخلق للتعليل ، والحكم المعلل هو الوجوب ، ونحن نطالبكم بتفهيم الحكم فلا يعنيكم ذكر العلة ؛ فما معنى قولكم إنه يجب لفائدة الخلق وما معنى الوجوب ونحن لا نفهم من الوجوب إلا المعاني الثلاثة ، وهي منعدمة ، فإن أردتم معنى رابعاً ففسروه أولاً ثم اذكروا علته ، فإنا ربما لا ننكر أن للخلق في الخلق فائدة ، وكذا في التكليف ، ولكن ما فيه فائدة غيره لم يجب عليه إذا لم يكن له فائدة في فائدة غيره ،  وهذا لا مخرج عنه أبداً ، على أنا نقول إنما يستقيم هذا الكلام في الخلق لا في التكليف ، ولا يستقيم في هذا الخلق الموجود بل في أن يخلقهم في الجنة متنعمين ، من غير هم وضرر وغم وألم ، وأما هذا الخلق الموجود فالعقلاء كلهم قد تمنوا العدم ، وقال بعضهم : ليتني كنت نسياً منسياً ، وقال آخر ليتني لم أك شيئاً ، وقال آخر ليتني كنت تبنة رفعها من الأرض ، قال آخر يشير إلى طائر ليتني كنت ذلك الطائر ،  وهذا قول الأنبياء والأولياء وهم العقلاء ، فبعضهم يتمنى عدم الخلق وبعضهم يتمنى عدم التكليف بأن يكون جماداً أو طائراً ، فليت شعري كيف يستجيز العاقل في أن يقول : للخلق في التكليف فائدة وإنما معنى الفائدة نفي الكلفة ، </w:t>
      </w:r>
      <w:r>
        <w:rPr>
          <w:rFonts w:hint="cs"/>
          <w:b w:val="0"/>
          <w:rtl/>
        </w:rPr>
        <w:lastRenderedPageBreak/>
        <w:t xml:space="preserve">والتكليف في عينه إلزام كلفة وهو ألم ، وإن نظر إلى الثواب فهو الفائدة ، وكان قادراً على إيصاله إليهم بغير تكليف ، فإن قيل : الثواب إذا كان باستحقاق كان ألذ وأوقع من أن يكون بالامتنان والابتداء ، والجواب : أن </w:t>
      </w:r>
      <w:proofErr w:type="spellStart"/>
      <w:r>
        <w:rPr>
          <w:rFonts w:hint="cs"/>
          <w:b w:val="0"/>
          <w:rtl/>
        </w:rPr>
        <w:t>الاستعاذة</w:t>
      </w:r>
      <w:proofErr w:type="spellEnd"/>
      <w:r>
        <w:rPr>
          <w:rFonts w:hint="cs"/>
          <w:b w:val="0"/>
          <w:rtl/>
        </w:rPr>
        <w:t xml:space="preserve"> بالله تعالى من عقل ينتهي إلى التكبر على الله عز وجل والترفع من احتمال منته وتقدير اللذة في الخروج من نعمته أولى من </w:t>
      </w:r>
      <w:proofErr w:type="spellStart"/>
      <w:r>
        <w:rPr>
          <w:rFonts w:hint="cs"/>
          <w:b w:val="0"/>
          <w:rtl/>
        </w:rPr>
        <w:t>الاستعاذة</w:t>
      </w:r>
      <w:proofErr w:type="spellEnd"/>
      <w:r>
        <w:rPr>
          <w:rFonts w:hint="cs"/>
          <w:b w:val="0"/>
          <w:rtl/>
        </w:rPr>
        <w:t xml:space="preserve"> بالله من الشيطان الرجيم ؛ وليت شعري كيف يعد من العقلاء من يخطر بباله مثل هذه الوساوس ، ومن يستثقل المقام أبد الآباد في الجنة من غير تقدم تعب وتكليف أخس من أن يناظر أو يخاطب ،  هذا لو سلم أن الثواب بعد التكليف يكون مستحقاً ، وسنبين نقيضه ،  ثم ليت شعري الطاعة التي بها يستحق الثواب من أين وجدها العبد ؟ وهل لها سبب سوى وجوده وقدرته وإرادته وصحة أعضائه وحضور أسبابه ؟ وهل لكل ذلك مصدر إلا فضل الله ونعمته ؛ فنعوذ بالله من الانخلاع عن غريزة العقل بالكلية ، فإن هذا الكلام من هذا النمط ، فينبغي أن يسترزق الله تعالى عقلاً لصاحبه ولا يشتغل بمناظرته ،  </w:t>
      </w:r>
      <w:r>
        <w:rPr>
          <w:rFonts w:hint="cs"/>
          <w:b w:val="0"/>
          <w:bCs/>
          <w:rtl/>
        </w:rPr>
        <w:t>( الدعوى الثانية ) : إن لله تعالى أن يكلف العباد ما يطيقونه وما لا يطيقونه</w:t>
      </w:r>
      <w:r>
        <w:rPr>
          <w:rFonts w:hint="cs"/>
          <w:b w:val="0"/>
          <w:rtl/>
        </w:rPr>
        <w:t xml:space="preserve"> ، وذهب المعتزلة إلى انكار ذلك ، ومعتقد أهل السنة أن التكليف له حقيقة في نفسه وهو أنه كلام وله مصدر وهو المكلف ، ولا شرط فيه إلا كونه متكلماً ، وله مورد وهو المكلف وشرطه أن يكون فاهماً للكلام فلا يسمى الكلام مع الجماد والمجنون خطاباً ولا تكليفاً ، والتكليف نوع خطاب وله متعلق وهو المكلف به وشرطه أن يكون مفهوماً فقط ، وأما كونه ممكناً فليس بشرط لتحقيق الكلام فإن التكليف كلام ، فإذا صدر ممن يفهم مع من يفهم فيما يفهم وكان المخاطب دون المخاطب سمي تكليفاً ، وإن كان مثله سمي التماساً ، وإن كان فوقه سمي دعاء وسؤالاً ، فالاقتضاء في ذاته واحد وهذه </w:t>
      </w:r>
      <w:proofErr w:type="spellStart"/>
      <w:r>
        <w:rPr>
          <w:rFonts w:hint="cs"/>
          <w:b w:val="0"/>
          <w:rtl/>
        </w:rPr>
        <w:t>الأسامي</w:t>
      </w:r>
      <w:proofErr w:type="spellEnd"/>
      <w:r>
        <w:rPr>
          <w:rFonts w:hint="cs"/>
          <w:b w:val="0"/>
          <w:rtl/>
        </w:rPr>
        <w:t xml:space="preserve"> تختلف عليه باختلاف النسبة ، وبرهان جواز ذلك أن استحالته لا تخلو إما أن تكون لامتناع تصور ذاته ، كاجتماع السواد والبياض ، أو كان لأجل الاستقباح ، وباطل أن يكون امتناعه لذاته ، فإن السواد والبياض لا يمكن أن يفرض مجتمعاً ، وفرض هذا ممكن إذ التكليف لا يخلو إما أن يكون لفظاً وهو مذهب الخصم وليس بمستحيل أن يقول الرجل لعبده الزمن قم ، فهو على مذهبهم أظهر وأما نحن فإنا نعتقد أنه اقتضاء يقوم بالنفس ،  وكما يتصور أن يقوم اقتضاء القيام بالنفس من قادر فيتصور ذلك من عاجز بل ربما يقوم ذلك بنفسه من قادر ثم يبقى ذلك الاقتضاء ونظر الزمانة والسيد لا يدري ،  ويكون الاقتضاء قائماً بذاته وهو اقتضاء قائم من عاجز في علم الله تعالى ، وإن لم يكن معلوماً عند المقتضي فإن علمه لا يحيل بقاء الاقتضاء مع العلم بالعجز عن الوفاء وباطل أن يقال بطلان ذلك من جهة الاستحسان ، فإن كلامنا في حق الله تعالى ، وذلك باطل في حقه لتنزهه عن الأغراض ورجوع ذلك إلى الأغراض ،  أما الانسان العاقل المضبوط بغالب الأمر فقد يستقبح ذلك وليس ما يستقبح من العبد يستقبح من الله تعالى ،  فإن قيل : فهو مما لا فائدة فيه وما لا فائدة فيه فهو عبث والعبث </w:t>
      </w:r>
      <w:r>
        <w:rPr>
          <w:rFonts w:hint="cs"/>
          <w:b w:val="0"/>
          <w:rtl/>
        </w:rPr>
        <w:lastRenderedPageBreak/>
        <w:t xml:space="preserve">على الله تعالى محال ،  قلنا : هذه ثلاث دعاوى : الأولى : إنه لا فائدة فيه ، ولا نسلم ، فلعل فيه فائدة لعباد اطلع الله عليها ،  وليست الفائدة هي الامتثال والثواب عليه بل ربما يكون في إظهار الأمر وما يتبعه من اعتقاد التكليف فائدة ، فقد ينسخ الأمر قبل الامتثال كما أمر إبراهيم عليه السلام بذبح ولده ثم نسخه قبل الامتثال ، وأمر أبا جهل </w:t>
      </w:r>
      <w:proofErr w:type="spellStart"/>
      <w:r>
        <w:rPr>
          <w:rFonts w:hint="cs"/>
          <w:b w:val="0"/>
          <w:rtl/>
        </w:rPr>
        <w:t>بالايمان</w:t>
      </w:r>
      <w:proofErr w:type="spellEnd"/>
      <w:r>
        <w:rPr>
          <w:rFonts w:hint="cs"/>
          <w:b w:val="0"/>
          <w:rtl/>
        </w:rPr>
        <w:t xml:space="preserve"> وأخبر أنه لا يؤمن وخلاف خبره محال ،  الدعوى الثانية : إن ما لا فائدة فيه فهو عبث ، فهذا تكرير عبارة ؛ فإنا بينا أنه لا يراد بالعبث إلا ما لا فائدة فيه فإن أريد به غيره فهو غير مفهوم ،  الدعوى الثالثة : إن العبث على الله تعالى محال ، وهذا فيه تلبيس ، لأن العبث عبارة عن فعل لا فائدة فيه ممن يتعرض للفوائد ، فمن لا يتعرض لها فتسميته عابثاً مجاز محض لا حقيقة له يضاهي قول القائل الريح عابثة </w:t>
      </w:r>
      <w:proofErr w:type="spellStart"/>
      <w:r>
        <w:rPr>
          <w:rFonts w:hint="cs"/>
          <w:b w:val="0"/>
          <w:rtl/>
        </w:rPr>
        <w:t>بتحيكها</w:t>
      </w:r>
      <w:proofErr w:type="spellEnd"/>
      <w:r>
        <w:rPr>
          <w:rFonts w:hint="cs"/>
          <w:b w:val="0"/>
          <w:rtl/>
        </w:rPr>
        <w:t xml:space="preserve"> الأشجار إذ لا فائدة لها فيه ، ويضاهي قول القائل الجدار غافل أي هو خال عن العلم والجهل وهذا باطل لأن الغافل يطلق على القابل للجهل والعلم إذا خلا عنهما ، </w:t>
      </w:r>
      <w:proofErr w:type="spellStart"/>
      <w:r>
        <w:rPr>
          <w:rFonts w:hint="cs"/>
          <w:b w:val="0"/>
          <w:rtl/>
        </w:rPr>
        <w:t>فاطلاقهما</w:t>
      </w:r>
      <w:proofErr w:type="spellEnd"/>
      <w:r>
        <w:rPr>
          <w:rFonts w:hint="cs"/>
          <w:b w:val="0"/>
          <w:rtl/>
        </w:rPr>
        <w:t xml:space="preserve"> على الذي لا يقبل العلم مجاز لا أصل له ، وكذلك اطلاق اسم العابث على الله تعالى واطلاق العبث على أفعاله سبحانه وتعالى ، والدليل الثاني في المسألة ، ولا محيص لأحد عنه ، أن الله تعالى كلف أبا جهل أن يؤمن وعلم أنه لا يؤمن ، وأخبر عنه بأنه لا يؤمن ، فكأنه أمر بأن يؤمن بأنه لا يؤمن ، إذ كان من قول الرسول صلى الله عليه وسلم إنه لا يؤمن وكان هو مأموراً بتصديقه ، فقد قيل له صدق بأنك لا تصدق ، وهذا محال ،  وتحقيقه أن خلاف المعلوم محال وقوعه ولكن ليس محالاً لذاته ، بل هو محال لغيره ، والمحال لغيره في امتناع الوقوع كالمحال لذاته ، ومن قال إن الكفار الذين لم يؤمنوا ما كانوا مأمورين </w:t>
      </w:r>
      <w:proofErr w:type="spellStart"/>
      <w:r>
        <w:rPr>
          <w:rFonts w:hint="cs"/>
          <w:b w:val="0"/>
          <w:rtl/>
        </w:rPr>
        <w:t>بالايمان</w:t>
      </w:r>
      <w:proofErr w:type="spellEnd"/>
      <w:r>
        <w:rPr>
          <w:rFonts w:hint="cs"/>
          <w:b w:val="0"/>
          <w:rtl/>
        </w:rPr>
        <w:t xml:space="preserve"> فقد جحد الشرع ، ومن قال كان الايمان منهم متصوراً مع علم الله سبحانه وتعالى بأنه لا يقع ، فقد اضطر كل فريق إلى القول بتصور الأمر بما لا يتصور امتثاله ، ولا يغني عن هذا قول القائل إنه كان مقدوراً عليه وكان للكافر عليه قدرة ، أما على مثلنا فلا قدرة قبل الفعل ولم تكن لهم قدرة إلا على الكفر الذي صدر منهم ، وأما عند المعتزلة فلا يمتنع وجود القدرة ولكن القدرة غير كافية لوقوع المقدور بل له شرط </w:t>
      </w:r>
      <w:proofErr w:type="spellStart"/>
      <w:r>
        <w:rPr>
          <w:rFonts w:hint="cs"/>
          <w:b w:val="0"/>
          <w:rtl/>
        </w:rPr>
        <w:t>كالارادة</w:t>
      </w:r>
      <w:proofErr w:type="spellEnd"/>
      <w:r>
        <w:rPr>
          <w:rFonts w:hint="cs"/>
          <w:b w:val="0"/>
          <w:rtl/>
        </w:rPr>
        <w:t xml:space="preserve"> وغيرها ، ومن شروطه أن لا ينقلب علم الله تعالى جهلاً ،  والقدرة لا تراد لعينها بل </w:t>
      </w:r>
      <w:proofErr w:type="spellStart"/>
      <w:r>
        <w:rPr>
          <w:rFonts w:hint="cs"/>
          <w:b w:val="0"/>
          <w:rtl/>
        </w:rPr>
        <w:t>لتيسيير</w:t>
      </w:r>
      <w:proofErr w:type="spellEnd"/>
      <w:r>
        <w:rPr>
          <w:rFonts w:hint="cs"/>
          <w:b w:val="0"/>
          <w:rtl/>
        </w:rPr>
        <w:t xml:space="preserve"> الفعل بها ، فكيف يتيسر فعل يؤدي إلى انقلاب العلم جهلاً ؟ فاستبان أن هذا واقع في ثبوت التكليف بما هو محال لغيره ، فكذا يقاس عليه ما هو محال لذاته إذ لا فرق بينهما في إمكان التلفظ ولا في تصور الاقتضاء ولا في الاستقباح والاستحسان ،  ( الدعوى الثالثة : ندعي أن الله تعالى قادر على إيلام الحيوان البريء عن الجنايات ولا يلزم عليه ثواب ،  وقالت المعتزلة إن ذلك محال لأنه قبيح ، ولذلك لزمهم المصير إلى أن كل بقة وبرغوث أو ذي بعرة أو صدمة فإن الله عز وجل يجب عليه أن يحشره ويثيبه عليه بثواب ، وذهب ذاهبون إلى أن أرواحها تعود بالتناسخ إلى أبدان أُخر وينالها من اللذة ما يقابل تعبها ؛ وهذا مذهب لا يخفى فساده ، ولكنا نقول : أما إيلام البريء </w:t>
      </w:r>
      <w:r>
        <w:rPr>
          <w:rFonts w:hint="cs"/>
          <w:b w:val="0"/>
          <w:rtl/>
        </w:rPr>
        <w:lastRenderedPageBreak/>
        <w:t xml:space="preserve">عن الجناية من الحيوان والأطفال والمجانين فمقدور بما هو مشاهد محسوس ، فيبقى قول الخصم إن ذلك يوجب عليه الحشر والثواب بعد ذلك فيعود إلى معنى الواجب ، وقد بان استحالته في حق الله تعالى ، وإن فسروه بمعنى رابع فهو غير مفهوم ، وإن زعموا أن تركه يناقض كونه حكيماً فنقول : إن الحكمة إن اريد بها العلم بنظام الأمور والقدرة على ترتيبها كما سبق فليس في هذا ما يناقضه ، وإن أريد بها أمراً آخر فليس يجب له عندنا من الحكم إلا ما ذكرناه ، وما وراء ذلك لفظ لا معنى له ،  فإن قيل فيؤدي إلى أن يكون ظالماً وقد قال : </w:t>
      </w:r>
      <w:r>
        <w:rPr>
          <w:b w:val="0"/>
        </w:rPr>
        <w:t>"</w:t>
      </w:r>
      <w:r>
        <w:rPr>
          <w:rFonts w:hint="cs"/>
          <w:b w:val="0"/>
          <w:rtl/>
        </w:rPr>
        <w:t xml:space="preserve">وما ربك بظلام للعبيد" قلنا : الظلم منفي عنه بطريق السلب المحض كما تسلب الغفلة عن الجدار والعبث عن الريح ، فإن الظلم إنما يتصور ممن يمكن أن يصادف فعله ملك غيره ، ولا يتصور ذلك في حق الله تعالى أو يمكن أن يكون عليه أمر فيخالف فعله أمر غيره ، ولا يتصور من الانسان أن يكون ظالماً لما في ملك نفسه بكل ما يفعله إلا إذا خالف أمر الشرع فيكون ظالماً بهذا المعنى ، فمن لا يتصور منه أن يتصرف في ملك غيره ولا يتصور منه أن يكون تحت أمر غيره كان الظلم مسلوباً عنه لفقد شرطه المصحح له لا لفقده في نفسه ، فلتفهم هذه الدقيقة فإنها مزلة القدم ، فإن فسر الظلم بمعنى سوى ذلك فهو غير مفهوم ولا يتكلم فيه بنفي ولا إثبات ،  </w:t>
      </w:r>
      <w:r>
        <w:rPr>
          <w:rFonts w:hint="cs"/>
          <w:b w:val="0"/>
          <w:bCs/>
          <w:rtl/>
        </w:rPr>
        <w:t>( الدعوى الرابعة ) : ندعي أنه لا يجب عليه رعاية الأصلح لعباده</w:t>
      </w:r>
      <w:r>
        <w:rPr>
          <w:rFonts w:hint="cs"/>
          <w:b w:val="0"/>
          <w:rtl/>
        </w:rPr>
        <w:t xml:space="preserve"> ، بل له أن يفعل ما يشاء ويحكم بما يريد ، خلافاً للمعتزلة فإنهم حجروا على الله تعالى في أفعاله وأوجبوا عليه رعاية الأصلح ،  ويدل على بطلان ذلك ما دل على نفي الوجوب على الله تعالى كما سبق وتدل عليه المشاهدة والوجود ، فإنا نريهم من أفعال الله تعالى ما يلزمهم الاعتراف به بأنه لا صلاح للعبيد فيه ، فإنا نفرض ثلاثة أطفال مات أحدهم وهو مسلم في الصبا ، وبلغ الآخر وأسلم ومات مسلماً بالغاً ، وبلغ الثالث كافراً ومات على الكفر ، فإن العدل عندهم أن يخلد الكافر البالغ في النار ، وأن يكون للبالغ المسلم في الجنة رتبة فوق رتبة الصبي المسلم ، فإذا قال الصبي المسلم : يا رب لم حططت رتبتي عن رتبته ؟ فيقول : لأنه بلغ فأطاعني وأنت لم تطعني بالعبادات بعد البلوغ ، فيقول : يا رب لأنك أمتني قبل البلوغ فكان صلاحي في أن تمدني بالحياة حتى أبلغ فأطيع فأنال رتبته فلم حرمتني هذه الرتبة أبد الآبدين وكنت قادراً على أن توصلني لها ؟ فلا يكون له جواب إلا أن يقول : علمت أنك لو بلغت لعصيت وما أطعت وتعرضت لعقابي وسخطي فرأيت هذه الرتبة النازلة أولى بك وأصلح لك من العقوبة ، فينادي الكافر البالغ من الهاوية ويقول : يا رب أو ما علمت أني إذا بلغت كفرت فلو أمتني في الصبا وأنزلتني في تلك المنزلة النازلة لكان أحب إلي من تخليد النار وأصلح لي ، فلم أحييتني وكان الموت خيراً لي ؟ فلا يبقى له جواب البتة ، ومعلوم أن هذه الأقسام الثلاثة موجودة ، وبه يظهر على القطع أن الأصلح للعباد كلهم ليس بواجب ولا هو موجود ،  </w:t>
      </w:r>
      <w:r>
        <w:rPr>
          <w:rFonts w:hint="cs"/>
          <w:b w:val="0"/>
          <w:bCs/>
          <w:rtl/>
        </w:rPr>
        <w:t xml:space="preserve">( الدعوى الخامسة ) : ندعي أن الله تعالى إذا كلف العباد فأطاعوه لم يجب عليه الثواب </w:t>
      </w:r>
      <w:r>
        <w:rPr>
          <w:rFonts w:hint="cs"/>
          <w:b w:val="0"/>
          <w:rtl/>
        </w:rPr>
        <w:t xml:space="preserve">، بل إن شاء أثابهم وإن شاء عاقبهم وإن شاء أعدمهم ولم </w:t>
      </w:r>
      <w:r>
        <w:rPr>
          <w:rFonts w:hint="cs"/>
          <w:b w:val="0"/>
          <w:rtl/>
        </w:rPr>
        <w:lastRenderedPageBreak/>
        <w:t xml:space="preserve">يحشرهم ، ولا يبالي لو غفر لجميع الكافرين وعاقب جميع المؤمنين ، ولا يستحيل ذلك في نفسه ولا يناقض صفة من صفات الإلهية ، وهذا لأن التكليف تصرف في عبيده ومماليكه ، أما الثواب ففعل آخر على سبيل الابتداء ، وكونه واجباً بالمعاني الثلاثة غير مفهوم ولا معنى للحسن والقبيح ، وإن أريد له معنى آخر فليس بمفهوم إلا أن يقال إنه يصير وعده كذباً وهو محال ، ونحن نعتقد الوجوب بهذا المعنى ولا ننكره ،  فإن قيل : التكليف مع القدرة على الثواب وترك الثواب قبيح ، قلنا : إن عنيتم بالقبح أنه مخالف غرض المكلف فقد تعالى المكلف وتقدس عن الأغراض ، وإن عنيتم به أنه مخالف غرض المكلف مسلم لكن ما هو قبيح عند المكلف لم يمتنع عليه فعله إذا كان القبيح والحسن عنده وفي حقه بمثابة واحدة ،  على أنا لو نزلنا على فاسد معتقدهم فلا نسلم أن من يستخدم عبده يجب عليه في العادة ثواب ، لأن الثواب يكون عوضاً عن العمل فتبطل فائدة الرق وحق على العبد أن يخدم مولاه لأنه عبده ، فإن كان لأجل عوض فليس ذلك خدمة ، ومن العجائب قولهم : إنه يجب الشكر على العباد لأنهم عباد ، قضاءً لحق نعمته ، ثم يجب عليه الثواب على الشكر وهذا محال ؛ لأن المستحق إذا وفى لم يلزمه فيه عوض ، ولو جاز ذلك للزم على الثواب شكر مجدد وعلى هذا الشكر ثواب مجدد ويتسلسل إلى غير نهاية ، ولم يزل العبد والرب كل واحد منهما أبداً مقيداً بحق الآخر ، وهو محال ،  وأفحش من هذا قولهم : إن كل من كفر فيجب على الله تعالى أن يعاقبه أبداً ويخلده في النار ، بل كل من قارف كبيرة ومات قبل التوبة يخلد في النار ، وهذا جهل بالكرم والمروءة والعقل والعادة والشرع وجميع الأمور ، فإنا نقول : العبادة قاضية والعقول مشيرة إلى أن التجاوز والصفح أحسن من العقوبة ، والانتقام وثناء الناس على العافي أكثر من ثنائهم للمنتقم ، واستحسانهم للعفو أشد ، فكيف يستقبح العفو والإنعام ويستحسن طول الانتقام ! ثم هذا في حق من أذته الجناية وغضت من قدره المعصية ، والله تعالى يستوي في حقه الكفر والايمان والطاعات والعصيان فهما في حق إلاهيته وجلاله سيان ، ثم كيف يستحسن أن سلك طريق المجازاة واستحسن ذلك تأييد العقاب خالداً مخلداً في مقابلته العصيان بكلمة واحدة في لحظة ،  ومن انتهى عقله في الاستحسان إلى هذا الحد كانت دار المرضى أليق به من مجامع العلماء ،  على أنا نقول : لو سلك سالك ضد هذا الطريق بعينه كان أقوم قيلا وأجرى على قانون الاستحسان والاستقباح الذي تقضي به الأوهام والخيالات كما سبق ، وهو أن نقول : الانسان يقبح منه أن يعاقب على جناية سبقت وجناية تداركها إلا لوجهين : أحدهما ، أن يكون في العقوبة زجر ورعاية مصلحة في المستقبل فيحسن ذلك خيفة من فوات غرض في المستقبل ، فإن لم يكن فيه مصلحة في المستقبل أصلاً فالعقوبة بمجرد المجازاة على ما سبق قبيح لأنه لا فائدة فيه للمعاقب ولا لأحد سواه ، والجاني متأذ به ودفع الأذى عنه أحسن ، وإنما يحسن الأذى لفائدة ولا فائدة ، وما مضى فلا تدارك له فهو في غاية القبح ،  والوجه الثاني ، أن نقول : إنه </w:t>
      </w:r>
      <w:r>
        <w:rPr>
          <w:rFonts w:hint="cs"/>
          <w:b w:val="0"/>
          <w:rtl/>
        </w:rPr>
        <w:lastRenderedPageBreak/>
        <w:t xml:space="preserve">إذا تأذى المجني عليه واشتد غيظه فذلك الغيظ مؤلم وشفاء الغيظ مريح من الألم ، والألم بالجاني أليق ، ومهما عاقب الجاني زال منه ألم الغيظ واختص بالجاني فهو أولى ، فهذا أيضاً له وجه ما وإن كان دليلاً على نقصان العقل وغلبة الغضب عليه ،  فأما إيجاب العقاب حيث لا يتعلق بمصلحة في المستقبل لأحد في عالم الله تعالى ولا فيه دفع أذى عن المجني عليه ففي غاية القبح ، فهذا أقوم من قول من يقول إن ترك العقاب في غاية القبح ، والكل باطل واتباع الموجب الأوهام التي وقعت بتوهم الأغراض ، والله تعالى متقدس عنها ولكنا أردنا معارضة الفاسد ليتبين به بطلان خيالهم ،  </w:t>
      </w:r>
      <w:r>
        <w:rPr>
          <w:rFonts w:hint="cs"/>
          <w:b w:val="0"/>
          <w:bCs/>
          <w:rtl/>
        </w:rPr>
        <w:t xml:space="preserve">( الدعوى السادسة ) : ندعي أنه لو لم يرد الشرع لما كان يجب على العباد معرفة الله تعالى وشكر نعمته </w:t>
      </w:r>
      <w:r>
        <w:rPr>
          <w:rFonts w:hint="cs"/>
          <w:b w:val="0"/>
          <w:rtl/>
        </w:rPr>
        <w:t xml:space="preserve">، خلافاً للمعتزلة ، حيث قالوا إن العقل بمجرده موجب ، وبرهانه أن نقول : العقل يوجب النظر وطلب المعرفة لفائدة مرتبة عليه أو مع الاعتراف بأن وجوده وعدمه في حق الفوائد عاجلاً وآجلاً بمثابة واحدة ، فإن قلتم : يقتضي بالوجوب مع الاعتراف بأنه لا فائدة فيه قطعاً عاجلاً وآجلاً فهذا حكم الجهل لا حكم العقل ، فإن العقل لا يأمل بالعبث ، وكلما هو خال عن الفوائد كلها فهو عبث ، وإن كان لفائدة فلا يخلو إما أن ترجع إلى المعبود تعالى وتقدس عن الفوائد ، وإن رجعت إلى العبد فلا يخلو أن يكون في الحال أو في المآل ، أما في الحال فهو تعب لا فائدة فيه وأما في المآل فالمتوقع الثواب ،  ومن أين علمتم أنه يثاب على فعله بل ربما يعاقب على فعله ، فالحكم عليه بالثواب حماقة لا أصل لها ، ،  فإن قيل : يخطر بباله أن له رباً إن شكره أثابه وأنعم عليه وإن كفر أنعمه عاقبه عليه ، ولا يخطر بباله البتة جواز العقوبة على الشكر والاحتزاز عن الضرر الموهوم في قضية العقل كالاحتراز عن العلوم ،  قلنا : نحن لا ننكر أن العاقل يستحثه طبعه عن الاحتراز من الضرر موهوماً ومعلوماً ، فلا يمنع من إطلاق اسم الايجاب على هذا </w:t>
      </w:r>
      <w:proofErr w:type="spellStart"/>
      <w:r>
        <w:rPr>
          <w:rFonts w:hint="cs"/>
          <w:b w:val="0"/>
          <w:rtl/>
        </w:rPr>
        <w:t>الاستحثاث</w:t>
      </w:r>
      <w:proofErr w:type="spellEnd"/>
      <w:r>
        <w:rPr>
          <w:rFonts w:hint="cs"/>
          <w:b w:val="0"/>
          <w:rtl/>
        </w:rPr>
        <w:t xml:space="preserve"> فإن الاصطلاحات لا مشاحة فيها ، ولكن الكلام في ترجيح جهة الفعل على جهة الترك في تقرير الثواب بالعقاب مع العلم بأن الشكر وتركه في حق الله تعالى سيان لا كالواحد منا فإنه يرتاح بالشكر والثناء ويهتز له ويستلذه </w:t>
      </w:r>
      <w:proofErr w:type="spellStart"/>
      <w:r>
        <w:rPr>
          <w:rFonts w:hint="cs"/>
          <w:b w:val="0"/>
          <w:rtl/>
        </w:rPr>
        <w:t>ويتآلم</w:t>
      </w:r>
      <w:proofErr w:type="spellEnd"/>
      <w:r>
        <w:rPr>
          <w:rFonts w:hint="cs"/>
          <w:b w:val="0"/>
          <w:rtl/>
        </w:rPr>
        <w:t xml:space="preserve"> بالكفران ويتأذى به ، فإذا ظهر استواء الأمرين في حق الله تعالى فالترجيح لأحد الجانبين محال ، بل ربما يخطر بباله نقيضه وهو أنه يعاقب على الشكر لوجهين : أحدهما ، أن اشتغاله به تصرف في فكره وقلبه </w:t>
      </w:r>
      <w:proofErr w:type="spellStart"/>
      <w:r>
        <w:rPr>
          <w:rFonts w:hint="cs"/>
          <w:b w:val="0"/>
          <w:rtl/>
        </w:rPr>
        <w:t>باتعابه</w:t>
      </w:r>
      <w:proofErr w:type="spellEnd"/>
      <w:r>
        <w:rPr>
          <w:rFonts w:hint="cs"/>
          <w:b w:val="0"/>
          <w:rtl/>
        </w:rPr>
        <w:t xml:space="preserve"> صرفه عن الملاذ والشهوات وهو عبد مربوب خلق له شهوة ومكن من الشهوات ، فلعل المقصود أن يشتغل بلذات نفسه واستيفاء نعم الله تعالى وأن لا يتعب نفسه فيما لا فائدة لله فيه فهذا الاحتمال أظهر ،  الثاني ، أن يقيس نفسه على من يشكر ملكاً من الملوك بأن يبحث عن صفاته وأخلاقه ومكانه وموضع نومه مع أهله وجميع أسراره الباطنة مجازاة على إنعامه عليه ، فيقال له أنت بهذا الشكر مستحق لحز الرقبة ، فما لك ولهذا الفضول ومن أنت حتى تبحث عن أسرار الملوك وصفاتهم وأفعالهم وأخلاقهم ، ولماذا لا تشتغل بما يهمك ، فالذي يطلب معرفة </w:t>
      </w:r>
      <w:proofErr w:type="spellStart"/>
      <w:r>
        <w:rPr>
          <w:rFonts w:hint="cs"/>
          <w:b w:val="0"/>
          <w:rtl/>
        </w:rPr>
        <w:t>معرفة</w:t>
      </w:r>
      <w:proofErr w:type="spellEnd"/>
      <w:r>
        <w:rPr>
          <w:rFonts w:hint="cs"/>
          <w:b w:val="0"/>
          <w:rtl/>
        </w:rPr>
        <w:t xml:space="preserve"> الله تعالى </w:t>
      </w:r>
      <w:r>
        <w:rPr>
          <w:rFonts w:hint="cs"/>
          <w:b w:val="0"/>
          <w:rtl/>
        </w:rPr>
        <w:lastRenderedPageBreak/>
        <w:t xml:space="preserve">كأنه إن تعرف دقائق صفات الله تعالى وأفعاله وحكمته وأسراره في أفعاله وكل ذلك مما لا يؤهل له إلا من له منصب فمن أين عرف العبد أنه مستحق لهذا المنصب ؟ فاستبان أن ما أخذهم أنهام رسخت منهم من العادات ، تعارضها أمثالها ولا محيص عنها ،  فإن قيل : فإن لم يكن مدركاً لوجوب مقتضى العقول أدى ذلك إلى إفحام الرسول ، فإنه إذا جاء بالمعجزة وقال انظروا فيها ، فللمخاطب أن يقول إن لم يكن النظر واجباً فلا اقدم عليه وإن كان واجباً فيستحيل أن يكون مدركه العقل ، والعقل لا يوجب ، ويستحيل أن يكون مدركه الشرع ، والشرع لا يثبت إلا بالنظر في المعجزة ولا يجب النظر قبل ثبوت الشرع فيؤدي إلى أن لا يظهر صحة النبوة أصلاً ،  والجواب أن هذا السؤال مصدره الجهل بحقيقة الوجوب ، وقد بينا أن معنى الوجوب ترجيح جانب الفعل على الترك بدفع ضرر موهوم في الترك أو معلوم ، وإذا كان هذا هو الوجوب فالموجب هو المرجح وهو الله تعالى ، فإنه إذا ناط العقاب بترك النظر ترجح فعله على تركه ، ومعنى قول النبي صلى الله عليه وسلم إنه واجب مرجح بترجح الله تعالى في ربطه العقاب بأحدهما ،  وأما المدرك فعبارة عن جهة معرفة الوجوب لا عن نفس الوجوب ، وليس شرط الواجب أن يكون وجوبه معلوماً ، بل أن يكون علمه متمكناً لمن أراده ،  فيقول النبي إن الكفر سم مهلك والإيمان شفاء مسعد بأن جعل الله تعالى أحدهما مسعداً والآخر مهلكاً ، ولست أوجب عليك شيئاً ، فزن الايجاب هو الترجيح والمرجح هو الله تعالى وإنما أنا مخبر عن كونه سم ومرشد لك إلى طريق تعرف به صدقي وهو النظر في المعجزة ، فإن سلكت الطريق عرفت ونجوت ؛ وإن تركت هلكت ،  ومثاله مثال طبيب انتهى إلى مريض وهو متردد بين </w:t>
      </w:r>
      <w:proofErr w:type="spellStart"/>
      <w:r>
        <w:rPr>
          <w:rFonts w:hint="cs"/>
          <w:b w:val="0"/>
          <w:rtl/>
        </w:rPr>
        <w:t>دوائين</w:t>
      </w:r>
      <w:proofErr w:type="spellEnd"/>
      <w:r>
        <w:rPr>
          <w:rFonts w:hint="cs"/>
          <w:b w:val="0"/>
          <w:rtl/>
        </w:rPr>
        <w:t xml:space="preserve"> موضوعين بين يديه ، فقال له أما هذا فلا تتناوله فإنه لهلك للحيوان وأنت قادر على معرفته بأن تطعمه هذا السنور فيموت على الفور فيظهر لك ما قلته ،  وأما هذا ففيه شفاؤك وأنت قادر على معرفته </w:t>
      </w:r>
      <w:proofErr w:type="spellStart"/>
      <w:r>
        <w:rPr>
          <w:rFonts w:hint="cs"/>
          <w:b w:val="0"/>
          <w:rtl/>
        </w:rPr>
        <w:t>بالتجربات</w:t>
      </w:r>
      <w:proofErr w:type="spellEnd"/>
      <w:r>
        <w:rPr>
          <w:rFonts w:hint="cs"/>
          <w:b w:val="0"/>
          <w:rtl/>
        </w:rPr>
        <w:t xml:space="preserve"> وهو إن تشربه فتشفى فلا فرق في حقي ولا في حق أُستاذي بين أن يهلك أو يشفى فإن أُستاذي غني عن بقائك وأنا أيضاً كذلك ، فعند هذا لو قال المريض هذا يجب علي بالعقل أو بقولك وما لم يظهر لي هذا لم أشتغل بالتجربة كان مهلكاً نفسه ولم يكن عليه ضرر ، فكذلك النبي قد أخبره الله تعالى بأن الطاعة شفاء والمعصية داء وأن الإيمان مسعد والكفر مهلك وأخبره بأنه غني عن العالمين سعدوا أم شقوا فإنما شأن الرسول أن يبلغ ويرشد إلى طريقة المعرفة وينصرف ، فمن نظر فلنفسه ومن قصر فعليها ، وهذا واضح ،  فإن قيل : فقد رجع الأمر إلى أن العقل هو الموجب من حيث أنه بسماع كلامه ودعواه يتوقع عقاباً فيحمله العقل على الحذر ولا يحصل إلا بالنظر فيوجب عليه النظر ، قلنا : الحق الذي يكشف الغطاء في هذا من غير اتباع وهم وتقليد أمر هو أن الوجوب كما بأن عبارة عن نوع رجحان في الفعل ، والموجب هو الله تعالى لأنه هو المرجح ، والرسول مخبر عن الترجيح ، والمعجزة دليل على صدقه في الخبر ، والنظر سبب في معرفة الصدق ، والعقل آلة النظر ، والفهم معنى </w:t>
      </w:r>
      <w:r>
        <w:rPr>
          <w:rFonts w:hint="cs"/>
          <w:b w:val="0"/>
          <w:rtl/>
        </w:rPr>
        <w:lastRenderedPageBreak/>
        <w:t xml:space="preserve">الخبر ، والطبع مستحث على الحذر بعد فهم المحذور بالعقل ، فلا بد من طبع يخالفه العقوبة للدعوة </w:t>
      </w:r>
      <w:proofErr w:type="spellStart"/>
      <w:r>
        <w:rPr>
          <w:rFonts w:hint="cs"/>
          <w:b w:val="0"/>
          <w:rtl/>
        </w:rPr>
        <w:t>ويوافقه</w:t>
      </w:r>
      <w:proofErr w:type="spellEnd"/>
      <w:r>
        <w:rPr>
          <w:rFonts w:hint="cs"/>
          <w:b w:val="0"/>
          <w:rtl/>
        </w:rPr>
        <w:t xml:space="preserve"> الثواب الموعود ليكون مستحثاً ، ولكن لا يستحث ما لم يفهم المحذور ولم يقدره ظناً أو علماً ، ولا يفهم إلا بالعقل والعقل لا يفهم الترجيح بنفسه بل بسماعه من الرسول ، والرسول لا يرجح الفعل على الترك بنفسه بل الله هو المرجح والرسول مخبر ، وصدق الرسول لا يظهر بنفسه بل المعجز ، والمعجزة لا تدل ما لم ينظر فيها ، والنظر بالعقل ، فإذاً قد انكشفت المعاني ، والصحيح في الألفاظ أن يقال : الوجوب هو الرجحان والموجب هو الله تعالى ، والمخبر هو الرسول ، المعرف للمحذور وصدق الرسول هو العقل ، والمستحث على سلوك سبب الخلاص وهو الطبع ، وكذلك ينبغي أن يفهم الحق في هذه المسألة ولا يلتفت إلى الكلام المعتاد الذي لا يشفي الغليل ولا يزيل الغموض ،  </w:t>
      </w:r>
      <w:r>
        <w:rPr>
          <w:rFonts w:hint="cs"/>
          <w:b w:val="0"/>
          <w:bCs/>
          <w:rtl/>
        </w:rPr>
        <w:t>( الدعوى السابعة ) : ندعي أن بعثة الأنبياء جائز ، وليس بمحال ولا واجب</w:t>
      </w:r>
      <w:r>
        <w:rPr>
          <w:rFonts w:hint="cs"/>
          <w:b w:val="0"/>
          <w:rtl/>
        </w:rPr>
        <w:t xml:space="preserve"> ، وقالت المعتزلة إنه واجب ، وقد سبق وجه الرد عليهم ،  وقالت البراهمة إنه محال ، وبرهان الجواز أنه مهما قام الدليل على أن الله تعالى متكلم وقام الدليل على أنه قادر لا يعجز على أن يدل على كلام النفس بخلق ألفاظ وأصوات ورقوم أو غيرها من الدلالات ، وقد قام دليل على جواز إرسال الرسل ، فإنا لسنا نعني به إلا أن يقوم بذات الله تعالى خبر عن الأمر النافع في الآخرة والأمر الضار بحكم إجراء العادة ، ويصدر منه فعل هو دلالة الشخص على ذلك الخبر وعلى أمره بتبليغ الخبر ، ويصدر منه فعل خارق للعادة مقروناً بدعوى ذلك الشخص الرسالة ، فليس شيء من ذلك محالاً لذاته ، فإنه يرجع إلى كلام النفس وإلى اختراع ما هو دلالة على الكلام وما هو مصدق للرسول وإن حكم باستحالة ذلك من حيث الاستقباح والاستحسان ، فقد استأصلنا هذا الأصل في حق الله تعالى ثم لا يمكن أن يدعي قبح إرسال الرسول على قانون الاستقباح ، فالمعتزلة مع المصير إلى ذلك لم يستقبحوا هذا فليس إدراك قبحه ولا إدراك امتناعه في ذاته ضرورياً فلا بد من ذكر سببه ،  وغاية ما هو به ثلاثة شبه : الأولى : قولهم : إنه لو بعث النبي بما </w:t>
      </w:r>
      <w:proofErr w:type="spellStart"/>
      <w:r>
        <w:rPr>
          <w:rFonts w:hint="cs"/>
          <w:b w:val="0"/>
          <w:rtl/>
        </w:rPr>
        <w:t>تقتضيه</w:t>
      </w:r>
      <w:proofErr w:type="spellEnd"/>
      <w:r>
        <w:rPr>
          <w:rFonts w:hint="cs"/>
          <w:b w:val="0"/>
          <w:rtl/>
        </w:rPr>
        <w:t xml:space="preserve"> العقول ففي العقول غنية عنه وبعثة الرسول عبث ، وذلك وعلى الله محال ، وإن بعث بما يخالف العقول استحال التصديق والقبول ،  الثانية : إنه يستحيل العبث لأنه يستحيل تعريف صدقه ، لأن الله تعالى لو شافه الخلق بتصديقه وكلمهم جهاراً فلا حاجة إلى رسول ، وإن لم يشافه به فغايته الدلالة على صدقه بفعل خارق للعادة ، ولا يتميز ذلك عن السحر والطلسمات وعجائب الخواص وهي خارقة للعادات عند من لا يعرفها ، وإذا استويا في خرق العادة لم يؤمن ذلك فلا يحصل العلم بالتصديق ،  الثالثة : إنه إن عرف تمييزها عن السحر والطلسمات والتخيلات فمن أين يعرف الصدق ؟ ولعل الله تعالى أراد إضلالنا وإغواءنا بتصديقه ولعل كل ما قال النبي إنه مسعد فهو مشقي ، وكلما قال مشقي فهو مسعد ، ولكن الله أراد أن يسوقنا إلى الهلاك ويغوينا بقول الرسول ، فإن الإضلال والإغواء غير محال على الله تعالى عندكم ، إذ العقل لا يحسن ولا </w:t>
      </w:r>
      <w:r>
        <w:rPr>
          <w:rFonts w:hint="cs"/>
          <w:b w:val="0"/>
          <w:rtl/>
        </w:rPr>
        <w:lastRenderedPageBreak/>
        <w:t xml:space="preserve">يقبح ؛ وهذه أقوى شبهة ينبغي أن يجادل بها </w:t>
      </w:r>
      <w:proofErr w:type="spellStart"/>
      <w:r>
        <w:rPr>
          <w:rFonts w:hint="cs"/>
          <w:b w:val="0"/>
          <w:rtl/>
        </w:rPr>
        <w:t>المعتزلي</w:t>
      </w:r>
      <w:proofErr w:type="spellEnd"/>
      <w:r>
        <w:rPr>
          <w:rFonts w:hint="cs"/>
          <w:b w:val="0"/>
          <w:rtl/>
        </w:rPr>
        <w:t xml:space="preserve"> عند رومه إلزام القول بتقبيح العقل ، إذ يقول : إن لم يكن الاغواء قبيحاً فلا يعرف صدق الرسل قط ولا يعلم أنه ليس </w:t>
      </w:r>
      <w:proofErr w:type="spellStart"/>
      <w:r>
        <w:rPr>
          <w:rFonts w:hint="cs"/>
          <w:b w:val="0"/>
          <w:rtl/>
        </w:rPr>
        <w:t>باضلال</w:t>
      </w:r>
      <w:proofErr w:type="spellEnd"/>
      <w:r>
        <w:rPr>
          <w:rFonts w:hint="cs"/>
          <w:b w:val="0"/>
          <w:rtl/>
        </w:rPr>
        <w:t xml:space="preserve"> ،  والجواب أن نقول : أما الشبهة الأولى فضعيفة ؛ فإن النبي صلى الله عليه وسلم يرد مخبراً بما لا تشتغل العقول بمعرفته ، ولكن تستقل بفهمه إذا عرف ، فإن العقل لا يرشد إلى النافع والضار من الأعمال والأقوال والأخلاق والعقائد ، ولا يفرق بين </w:t>
      </w:r>
      <w:proofErr w:type="spellStart"/>
      <w:r>
        <w:rPr>
          <w:rFonts w:hint="cs"/>
          <w:b w:val="0"/>
          <w:rtl/>
        </w:rPr>
        <w:t>المشقى</w:t>
      </w:r>
      <w:proofErr w:type="spellEnd"/>
      <w:r>
        <w:rPr>
          <w:rFonts w:hint="cs"/>
          <w:b w:val="0"/>
          <w:rtl/>
        </w:rPr>
        <w:t xml:space="preserve"> والمسعد ، كما لا يستقل بدرك خواص الأدوية والعقاقير ، ولكنه إذا عرف فهم وصدق وانتفع بالسماع فيجتنب الهلاك ويقصد المسعد ، كما ينتفع بقول الطبيب في معرفة الداء والدواء ، ثم كما يعرف صدق الطبيب بقرائن الأحوال وأمور أُخر ، فكذلك يستدل على صدق الرسول عليه السلام بمعجزات وقرائن وحالات فلا فرق ،  فأما الشبهة الثانية ، وهو عدم تمييز المعجزة عن السحر والتخيل ، فليس كذلك ،  فإن أحداً من العقلاء لم يجوز انتهاء السحر إلى إحياء الموتى ، وقلب العصا ثعباناً ، وفلق القمر ، وشق البحر ، وإبراء الأكمه والأبرص ، وأمثال ذلك ،  والقول الوجيز إن هذا القائل إن ادعى أن كل مقدور لله تعالى فهو ممكن تحصيله بالسحر فهو قول معلوم الاستحالة بالضرورة ، وإن فرق بين فعل قوم وفعل قوم فقد تصور تصديق الرسول بما يعلم أنه ليس من السحر ويبقى النظر بعده في أعيان الرسل عليهم السلام وآحاد المعجزات وأن ما أظهروه من جنس ما يمكن تحصيله بالسحر أم لا ، ومهما وقع الشك فيه لم يحصل التصديق به ما لم يتحد به النبي على ملأ من أكابر السحرة ولم يمهلهم مدة المعارضة ولم يعجزوا عنه ، وليس الآن من غرضنا آحاد المعجزات ،  وأما الشبهة الثالثة ، وهو تصور الإغواء من الله تعالى والتشكيك لسبب ذلك ، فنقول : مهما علم وجه دلالة المعجزة على صدق النبي ، علم أن ذلك مأمون عليه ، وذلك بأن يعرف الرسالة ومعناها ويعرف وجه الدلالة فنقول : لو تحدى إنسان بين يدي ملك على جنده أنه رسول الملك إليهم وأن الملك أوجب طاعته عليهم في قسمة الأرزاق والاقطاعات ، فطالبوه بالبرهان والملك ساكت ، فقال : أيها الملك إن كنت صادقاً في ما ادعيته فصدقني بأن تقوم على سريرك ثلاث مرات على التوالي وتقعد على خلاف عادتك ؛ فقام الملك عقيب التماسه على التوالي ثلاث مرات ثم قعد ، حصل للحاضرين على ضروري بأنه رسول الملك قبل أن يخطر ببالهم أن هذا الملك من عادته الإغواء أم يستحيل في حقه ذلك ،  بل لو قال الملك صدقت وقد جعلت رسولاً ووكيلاً لعلم أنه وكيل ورسول ، فإذا خالف العادة بفعله كان ذلك كقوله أنت رسولي ، وهذا ابتداءً نصب وتولية وتفويض ، ولا يتصور الكذب في التفويض وإنما يتصور في الإخبار ، والعلم يكون هذا تصديقاً وتفويضاً ضرورياً ، ولذلك لم ينكر أحد صدق الأنبياء من هذه الجهة ، بل أنكروا كون ما جاء به الأنبياء خارقاً للعادة وحملوه على السحر والتلبيس أو أنكروا وجود رب متكلم آمر ناه مصدق مرسل ، فأما من اعترف بجميع ذلك واعترف بكون المعجزة فعل الله تعالى حصل له العلم </w:t>
      </w:r>
      <w:r>
        <w:rPr>
          <w:rFonts w:hint="cs"/>
          <w:b w:val="0"/>
          <w:rtl/>
        </w:rPr>
        <w:lastRenderedPageBreak/>
        <w:t xml:space="preserve">الضروري بالتصديق ،  فإن قيل : فهب أنهم رأوا الله تعالى بأعينهم وسمعوه بآذانهم وهو يقول هذا رسولي ليخبركم بطريق سعادتكم وشقاوتكم ، فما الذي يؤمنكم أنه أغوى الرسول والمرسل إليه وأخبر عن </w:t>
      </w:r>
      <w:proofErr w:type="spellStart"/>
      <w:r>
        <w:rPr>
          <w:rFonts w:hint="cs"/>
          <w:b w:val="0"/>
          <w:rtl/>
        </w:rPr>
        <w:t>المشقى</w:t>
      </w:r>
      <w:proofErr w:type="spellEnd"/>
      <w:r>
        <w:rPr>
          <w:rFonts w:hint="cs"/>
          <w:b w:val="0"/>
          <w:rtl/>
        </w:rPr>
        <w:t xml:space="preserve"> بأنه مسعد وعن المسعد بأنه مشقى فإن ذلك غير محال إذا لم تقولوا بتقبيح العقول ؟ بل لو قدر عدم الرسول ولكن قال الله تعالى شفاهاً وعياناً ومشاهدة : نجاتكم في الصوم والصلاة والزكاة وهلاككم في تركها ، فبم نعلم صدقه ؟ فلعله يلبس علينا ليغوينا ويهلكنا ، فإن الكذب عندكم ليس قبيحاً لعينه وإن كان قبيحاً فلا يمتنع على الله تعالى ما هو قبيح وظلم ، وما فيه </w:t>
      </w:r>
      <w:proofErr w:type="spellStart"/>
      <w:r>
        <w:rPr>
          <w:rFonts w:hint="cs"/>
          <w:b w:val="0"/>
          <w:rtl/>
        </w:rPr>
        <w:t>فيه</w:t>
      </w:r>
      <w:proofErr w:type="spellEnd"/>
      <w:r>
        <w:rPr>
          <w:rFonts w:hint="cs"/>
          <w:b w:val="0"/>
          <w:rtl/>
        </w:rPr>
        <w:t xml:space="preserve"> هلاك الخلق أجمعين ،  والجواب : إن الكذب مأمون عليه ، فإنه إنما يكون في الكلام وكلام الله تعالى ليس بصوت ولا حرف حتى يتطرق إليه التلبيس بل هو معنى قائم بنفسه سبحانه ، فكل ما يعلمه الإنسان يقوم بذاته خبر عن </w:t>
      </w:r>
      <w:proofErr w:type="spellStart"/>
      <w:r>
        <w:rPr>
          <w:rFonts w:hint="cs"/>
          <w:b w:val="0"/>
          <w:rtl/>
        </w:rPr>
        <w:t>معلومه</w:t>
      </w:r>
      <w:proofErr w:type="spellEnd"/>
      <w:r>
        <w:rPr>
          <w:rFonts w:hint="cs"/>
          <w:b w:val="0"/>
          <w:rtl/>
        </w:rPr>
        <w:t xml:space="preserve"> على وفق علمه ولا يتصور الكذب فيه ، وكذلك في حق الله تعالى ،  وعلى الجملة : الكذب في كلام النفس محال وفي ذلك الأمن عما قالوه ،  وقد اتضح بهذا أن الفعل مهما علم أنه فعل الله تعالى وأنه خارج عن مقدور البشر واقترن بدعوى النبوة حصل العلم الضروري بالصدق وكان الشك من حيث الشك في أنه مقدور البشر أم لا ، فأما بعد معرفته كونه من فعل الله تعالى لا يبقى للشك مجال أصلاً البتة ،  فإن قيل فهل تجوزون الكرامات ؟ قلنا : اختلف الناس فيه ، والحق ذلك جائز فإنه يرجع إلى خرق الله تعالى العادة بدعاء إنسان أو عند حاجته وذلك مما لا يستحيل في نفسه لأنه ممكن ، ولا يؤدي إلى محال آخر ، فإنه لا يؤدي إلى بطلان المعجزة لأن الكرامة عبارة عما يظهر من غير اقتران التحدي به ، فإن كان مع التحدي فإنا نسميه معجزة ويدل بالضرورة على صدق المتحدي ؛ وإن لم تكن دعوى فقد يجوز ظهور ذلك على يد فاسق لأنه مقدور في نفسه ؛ فإن قيل : فهل من المقدور إظهار معجزة على يد كاذب ؟ قلنا : المعجزة مقرونة بالتحدي منه سبحانه نازلة منزلة قوله صدقت وأنت رسول ، وتصديق الكاذب محال لذاته وكل من قال له أنت رسولي صار رسولاً وخرج عن كونه كاذباً ، فالجمع بين كونه كاذباً وبين ما ينزل منزلة قوله أنت رسولي محال لأن معنى كونه كاذباً أنه ما قيل له أنت رسولي ، ومعنى المعجزة أنه قيل له أنت رسولي ؛ فإن فعل الملك على ما ضربنا من المثال كقوله أنت رسولي بالضرورة ، فاستبان أن هذا غير مقدور لأنه محال والمحال لا قدرة عليه ،  فهذا تمام هذا القطب ولنشرع في إثبات نبوة نبينا محمد صلى الله عليه وسلم وإثبات ما اخبر هو عنه والله أعلم ] أهــ </w:t>
      </w:r>
    </w:p>
    <w:p w:rsidR="00853E17" w:rsidRDefault="00853E17" w:rsidP="00853E17">
      <w:pPr>
        <w:ind w:left="-46"/>
        <w:jc w:val="both"/>
        <w:rPr>
          <w:rFonts w:hint="cs"/>
          <w:b w:val="0"/>
          <w:rtl/>
        </w:rPr>
      </w:pPr>
      <w:r>
        <w:rPr>
          <w:rFonts w:hint="cs"/>
          <w:b w:val="0"/>
          <w:rtl/>
        </w:rPr>
        <w:t xml:space="preserve">[  3  ] : </w:t>
      </w:r>
      <w:r>
        <w:rPr>
          <w:rFonts w:hint="cs"/>
          <w:b w:val="0"/>
          <w:bCs/>
          <w:rtl/>
        </w:rPr>
        <w:t xml:space="preserve">جاء في كتاب شرح العقائد </w:t>
      </w:r>
      <w:proofErr w:type="spellStart"/>
      <w:r>
        <w:rPr>
          <w:rFonts w:hint="cs"/>
          <w:b w:val="0"/>
          <w:bCs/>
          <w:rtl/>
        </w:rPr>
        <w:t>النسفية</w:t>
      </w:r>
      <w:proofErr w:type="spellEnd"/>
      <w:r>
        <w:rPr>
          <w:rFonts w:hint="cs"/>
          <w:b w:val="0"/>
          <w:bCs/>
          <w:rtl/>
        </w:rPr>
        <w:t xml:space="preserve"> للإمام السعد </w:t>
      </w:r>
      <w:proofErr w:type="spellStart"/>
      <w:r>
        <w:rPr>
          <w:rFonts w:hint="cs"/>
          <w:b w:val="0"/>
          <w:bCs/>
          <w:rtl/>
        </w:rPr>
        <w:t>التفتازاني</w:t>
      </w:r>
      <w:proofErr w:type="spellEnd"/>
      <w:r>
        <w:rPr>
          <w:rFonts w:hint="cs"/>
          <w:b w:val="0"/>
          <w:bCs/>
          <w:rtl/>
        </w:rPr>
        <w:t xml:space="preserve"> رحمه الله تعالى</w:t>
      </w:r>
      <w:r>
        <w:rPr>
          <w:rFonts w:hint="cs"/>
          <w:b w:val="0"/>
          <w:rtl/>
        </w:rPr>
        <w:t xml:space="preserve"> :  [  </w:t>
      </w:r>
      <w:r>
        <w:rPr>
          <w:rFonts w:hint="cs"/>
          <w:b w:val="0"/>
          <w:bCs/>
          <w:rtl/>
        </w:rPr>
        <w:t>( المحدث للعالم هو الله تعالى : [( والله تعالى خالق لأفعال العباد كلها من الكفر والإيمان والطاعة والعصيان )</w:t>
      </w:r>
      <w:r>
        <w:rPr>
          <w:rFonts w:hint="cs"/>
          <w:b w:val="0"/>
          <w:rtl/>
        </w:rPr>
        <w:t xml:space="preserve"> : لا كما زعمت المعتزلة أن العبد خالق لأفعاله ، وقد كانت الأوائل منهم يتحاشون عن إطلاق لفظ الخالق على العبد ويكتفون بلفظ الموجد والمخترع ونحو ذلك ، وحين رأى الجبائي واتباعه أن معنى الكل واحد ، وهو المخرج من </w:t>
      </w:r>
      <w:r>
        <w:rPr>
          <w:rFonts w:hint="cs"/>
          <w:b w:val="0"/>
          <w:rtl/>
        </w:rPr>
        <w:lastRenderedPageBreak/>
        <w:t xml:space="preserve">العدم إلى الوجود ، تجاسروا على إطلاق لفظ الخالق ، احتج أهل الحق بوجوه : ( الأول ) : أن العبد لو كان خالقاً لأفعاله لكان عالماً بتفاصيلها ، ضرورة أن إيجاد الشيء بالقدرة والاختبار لا يكون إلا كذلك ، واللازم باطل ، فإن المشي من موضع إلى موضع قد يشتمل على </w:t>
      </w:r>
      <w:proofErr w:type="spellStart"/>
      <w:r>
        <w:rPr>
          <w:rFonts w:hint="cs"/>
          <w:b w:val="0"/>
          <w:rtl/>
        </w:rPr>
        <w:t>سكنتات</w:t>
      </w:r>
      <w:proofErr w:type="spellEnd"/>
      <w:r>
        <w:rPr>
          <w:rFonts w:hint="cs"/>
          <w:b w:val="0"/>
          <w:rtl/>
        </w:rPr>
        <w:t xml:space="preserve"> متخللة وعلى حركات بعضها أسرع وبعضها أبطأ ، ولا شعور للماشي بذلك ، وليس هذا ذهولاً عن العلم ، بل لو سئل لم يعلم ، وهذا في أظهر أفعاله ، وأما إذا تأملت في حركات أعضائه في المشي والأخذ والبطش ونحو ذلك ما يحتاج إليه من تحريك العضلات وتمديد الأعصاب ونحو ذلك فالأمر أظهر ، ( الثاني ) : النصوص الواردة في ذلك ، كقوله تعالى : { والله خلقكم وما تعملون } ، أي عملكم ، على أن ما مصدرية لئلا يحتاج إلى حذف الضمير ، أو معمولكم على أن ما موصولة ، ويشتمل الأفعال ، لأنا إذا قلنا : أفعال العباد مخلوقة لله تعالى أو للعبد لم نرد بالفعل المعنى المصدري الذي هو الإيجاد والإيقاع ، بل الحاصل بالمصدر الذي هو متعلق الإيجاد والإيقاع ، أعني ما نشاهده من الحركات والسكنات مثلاً ، وللذهول عن هذه النكتة قد يتوهم أن الاستدلال بالآية موقوف على كون ما مصدرية ، وكقوله تعالى : { الله خالق كل شيء } أي ممكن ، بدلالة العقل ، وفعل العبد شيء ممكن ، وكقوله تعالى : { أفمن يخلق كمن لا يخلق } ، في مقام التمدح </w:t>
      </w:r>
      <w:proofErr w:type="spellStart"/>
      <w:r>
        <w:rPr>
          <w:rFonts w:hint="cs"/>
          <w:b w:val="0"/>
          <w:rtl/>
        </w:rPr>
        <w:t>بالخالقية</w:t>
      </w:r>
      <w:proofErr w:type="spellEnd"/>
      <w:r>
        <w:rPr>
          <w:rFonts w:hint="cs"/>
          <w:b w:val="0"/>
          <w:rtl/>
        </w:rPr>
        <w:t xml:space="preserve"> ، وكونها مناطاً لاستحقاق العبادة ، لا يقال : فالقائل بكون العبد خالقاً لأفعاله يكون من المشركين دون الموحدين !! لأنا نقول : الإشراك هو إثبات الشريك في الألوهية ، بمعنى وجوب الوجود ، كما للمجوس ، أو بمعنى استحقق العبادة كما لعبدة الأصنام ، والمعتزلة لا يثبون ذلك ، بل لا يجعلون </w:t>
      </w:r>
      <w:proofErr w:type="spellStart"/>
      <w:r>
        <w:rPr>
          <w:rFonts w:hint="cs"/>
          <w:b w:val="0"/>
          <w:rtl/>
        </w:rPr>
        <w:t>خالقية</w:t>
      </w:r>
      <w:proofErr w:type="spellEnd"/>
      <w:r>
        <w:rPr>
          <w:rFonts w:hint="cs"/>
          <w:b w:val="0"/>
          <w:rtl/>
        </w:rPr>
        <w:t xml:space="preserve"> العبد </w:t>
      </w:r>
      <w:proofErr w:type="spellStart"/>
      <w:r>
        <w:rPr>
          <w:rFonts w:hint="cs"/>
          <w:b w:val="0"/>
          <w:rtl/>
        </w:rPr>
        <w:t>كخالقية</w:t>
      </w:r>
      <w:proofErr w:type="spellEnd"/>
      <w:r>
        <w:rPr>
          <w:rFonts w:hint="cs"/>
          <w:b w:val="0"/>
          <w:rtl/>
        </w:rPr>
        <w:t xml:space="preserve"> الله تعالى ، لافتقاره إلى الأسباب والآلات التي هي بخلق الله تعالى ، إلا أن مشايخ ما وراء النهر قد بالغوا في تضليلهم في هذه المسألة ، حتى قالوا : إن المجوس أسعد حالاً منهم ، حيث لم يثبتوا إلا شريكاً واحداً ، والمعتزلة أثبتوا شركاء لا تحصى !! واحتجت المعتزلة : بأنا نفرق بالضرورة بين حركة الماشي  وحركة المرتعش ، وأن الأولى باختياره دون الثانية ، وبأنه لو كان الكل بخلق الله تعالى لبطل قاعدة التكليف والمدح والذم والثواب والعقاب ، وهو ظاهر ، والجواب : أن ذلك إنما يتوجه على الجبرية القائلين بنفي الكسب والاختيار له أصلاً ، وأما نحن فنثبته على ما نحققه إن شاء الله تعالى ، وقد تتمسك : بأنه لو كان خالقاً لأفعال العباد لكان هو القائم والقاعد والآكل والشارب والزاني والسارق إلى غير ذلك !! وهذا جهل عظيم ، لأن المتصف بالشيء من قام به ذلك الشيء ، لا من أوجده ، أو لا يرون أن الله تعالى هو الخالق للسواد والبياض وسائر الصفات في الأجسام ، ولا يتصف بذلك ؟!! وربما يتمسك : بقوله تعالى : { فتبارك الله أحسن الخالقين } ، { وإذ تخلق من الطين كهيئة الطير } ، والجواب : أن الخلق هنا بمعنى التقدير ، ( وهي ) أي أفعال العباد ( كلها بإرادته ومشيئته ) قد سبق أنهما عندنا عبارة عن معنى واحد ، ( وحكمه ) لا يبعد أن يكون ذلك إشارة إلى </w:t>
      </w:r>
      <w:r>
        <w:rPr>
          <w:rFonts w:hint="cs"/>
          <w:b w:val="0"/>
          <w:rtl/>
        </w:rPr>
        <w:lastRenderedPageBreak/>
        <w:t xml:space="preserve">خطاب التكوين ، ( وقضيته ) أي قضائه ، وهو عبارة عن الفعل مع زيادة أحكام ، لا يقال : لو كان الكفر بقضاء الله تعالى لوجب الرضا به ، لأن الرضا بالقضاء واجب ، واللازم باطل ، لأن الرضا بالكفر كفر ، لأنا نقول : الكفر مقضي لا قضاء ، والرضا إنما يجب بالقضاء دون المقضي ، ( وتقديره ) وهو تحديد كل مخلوق بحده الذي يوجد من حسن وقبح ونفع وضر وما </w:t>
      </w:r>
      <w:proofErr w:type="spellStart"/>
      <w:r>
        <w:rPr>
          <w:rFonts w:hint="cs"/>
          <w:b w:val="0"/>
          <w:rtl/>
        </w:rPr>
        <w:t>يحويه</w:t>
      </w:r>
      <w:proofErr w:type="spellEnd"/>
      <w:r>
        <w:rPr>
          <w:rFonts w:hint="cs"/>
          <w:b w:val="0"/>
          <w:rtl/>
        </w:rPr>
        <w:t xml:space="preserve"> من زمان ومكان وما يترتب عليه من ثواب وعقاب ، والمقصود تعميم إرادة الله وقدرته لما مر من أن الكل بخلق الله تعالى ، وهو يستدعي القدرة والإرادة لعدم الإكراه والإجبار ، فإن قيل : فيكون الكافر مجبوراً في كفره والفاسق في فسقه ، فلا يصح تكليفهما بالإيمان والطاعة ، قلنا : إنه تعالى أراد منهما الكفر والفسق باختيارهما ، فلا جبر ، كما أنه تعالى علم منهما الكفر والفسق بالاختيار ، ولم يلزم تكليف المحال ، والمعتزلة أنكروا إرادة الله تعالى للشرور والقبائح ، حتى قالوا : إنه تعالى أراد من الكافر والفاسق إيمانه وطاعته ، لا كفره ومعصيته زعماً منهم أن إرادة القبيح قبيحة كخلقه وإيجاده ، ونحن نمنع ذلك ، بل القبيح كسب القبيح والاتصاف به ، فعندهم يكون أكثر ما يقع من أفعال العباد على خلاف إرادة الله تعالى ، وهذا شنيع جداً ، حكي عن عمر بن عبيد أنه قال : ما ألزمني أحد مثل ما ألزمني مجوسي كان معي في السفينة ، فقلت له : لم لا تسلم ؟ فقال : لأن الله لم يرد إسلامي ، فإذا أراد الله إسلامي أسلمت ، فقلت للمجوسي : إن الله تعالى يريد إسلامك ، ولكن الشياطين لا يتركونك ، فقال المجوسي : فأنا أكون مع الشريك الأغلب ، وحكي أن القاضي عبد الجبار الهمداني دخل على الصاحب ابن عباد وعنده الأستاذ أبو إسحاق </w:t>
      </w:r>
      <w:proofErr w:type="spellStart"/>
      <w:r>
        <w:rPr>
          <w:rFonts w:hint="cs"/>
          <w:b w:val="0"/>
          <w:rtl/>
        </w:rPr>
        <w:t>الإسفراييني</w:t>
      </w:r>
      <w:proofErr w:type="spellEnd"/>
      <w:r>
        <w:rPr>
          <w:rFonts w:hint="cs"/>
          <w:b w:val="0"/>
          <w:rtl/>
        </w:rPr>
        <w:t xml:space="preserve"> ، فلما رأى الأستاذ قال : سبحان من تنـزه عن الفحشاء !! فقال الأستاذ على الفور : سبحان من لا يجري في ملكه إلا ما يشاء ، والمعتزلة اعتقدوا أن الأمر يستلزم الإرادة والنهي عدم الإرادة ، فجعلوا إيمان الكافر مراداً وكفره غير مراد ، ونحن نعلم أن الشيء قد لا يكون مراداً ويؤمر به ، وقد يكون مراداً وينهى عنه لحكم ومصالح يحيط بها علم الله تعالى ، أو لأنه ( لا يسئل عما يفعل ) ، ألا ترى أن السيد إذا أراد أن يظهر على الحاضرين عصيان عبده يأمره بالشيء ولا يريده منه ، وقد يتمسك من الجانبين بالآيات ، وباب التأويل مفتوح على الفريقين ، </w:t>
      </w:r>
      <w:r>
        <w:rPr>
          <w:rFonts w:hint="cs"/>
          <w:b w:val="0"/>
          <w:bCs/>
          <w:rtl/>
        </w:rPr>
        <w:t>( وللعباد أفعال اختيارية يثابون بها )</w:t>
      </w:r>
      <w:r>
        <w:rPr>
          <w:rFonts w:hint="cs"/>
          <w:b w:val="0"/>
          <w:rtl/>
        </w:rPr>
        <w:t xml:space="preserve"> إن كانت طاعة ( ويعاقبون عليها ) إن كانت معصية ، لا  كما زعمت الجبرية من أنه لا فعل للعبد أصلاً وأن حركاته بمنـزلة حركات الجمادات لا قدرة للعبد عليها ولا قصد ولا اختيار ، وهذا باطل لأنا نفرق بالضرورة بين حركة البطش وحركة الارتعاش ، ونعلم أن الأول باختياره دون الثاني ، ولأنه لو لم يكن للعبد فعل أصلاً لما صح تكليفه ولا ترتب استحقاق الثواب والعقاب على أفعاله ولا إسناد الأفعال التي تقتضي سابقية القصد والاختيار إليه على سبيل الحقيقة مثل صلى وصام وكتب ، بخلاف مثل طال الغلام واسود لونه ، والنصوص القطعية تنفي ذلك كقوله تعالى : { جزاء بما كانوا يعملون } ، وقوله تعالى : { فمن شاء </w:t>
      </w:r>
      <w:r>
        <w:rPr>
          <w:rFonts w:hint="cs"/>
          <w:b w:val="0"/>
          <w:rtl/>
        </w:rPr>
        <w:lastRenderedPageBreak/>
        <w:t xml:space="preserve">فليؤمن ومن شاء فليكفر }  إلى غير ذلك ، .. </w:t>
      </w:r>
      <w:r>
        <w:rPr>
          <w:rFonts w:hint="cs"/>
          <w:b w:val="0"/>
          <w:bCs/>
          <w:rtl/>
        </w:rPr>
        <w:t>( والله تعالى يضل من يشاء ويهدي من يشاء )</w:t>
      </w:r>
      <w:r>
        <w:rPr>
          <w:rFonts w:hint="cs"/>
          <w:b w:val="0"/>
          <w:rtl/>
        </w:rPr>
        <w:t xml:space="preserve"> : بمعنى خلق الضلالة والاهتداء ، لأنه الخالق وحده ، وفي التقييد بالمشيئة إشارة إلى أنه ليس المراد بالهداية بيان طريق الحق ، لأنه عام في حق الكل ، ولا الإضلال عبارة عن وجدان العبد ضالاً أو تسميته ضالاً ، إذ لا معنى لتعليق ذلك بمشيئة الله تعالى ، نعم قد تضاف الهداية إلى النبي عليه السلام مجازاً بطريق التسبب ، كما تسند إلى القرآن ، وقد يسند الإضلال إلى الشيطان مجازاً كما يسند إلى الأصنام ، ثم المذكور في كلام المشايخ أن الهداية عندنا خلق الاهتداء ، وعند المعتزلة بيان طريق الصواب ، وهو باطل لقوله تعالى : { إنك لا تهدي من أحببت } ، ولقوله عليه السلام : { اللهم اهد قومي } مع أنه بين الطريق ودعاهم إلى الاهتداء ، والمشهور أن الهداية عند المعتزلة هي الدلالة الموصلة إلى المطلوب ، وعندنا الدلالة على طريق يوصل إلى المطلوب ، سواء حصل الوصول والاهتداء أو لم يحصل ،  </w:t>
      </w:r>
      <w:r>
        <w:rPr>
          <w:rFonts w:hint="cs"/>
          <w:b w:val="0"/>
          <w:bCs/>
          <w:rtl/>
        </w:rPr>
        <w:t>( وما هو الأصلح للعبد فليس ذلك بواجب على الله تعالى )</w:t>
      </w:r>
      <w:r>
        <w:rPr>
          <w:rFonts w:hint="cs"/>
          <w:b w:val="0"/>
          <w:rtl/>
        </w:rPr>
        <w:t xml:space="preserve"> : وإلا لما خلق الكافر الفقير المعذب في الدنيا والآخرة ، ولما كان له منة على العباد واستحقاق شكر في الهداية وإفاضة أنواع الخيرات ، لكونها أداء للواجب ، ولما كان امتنان الله على النبي عليه السلام فوق امتنانه على أبي جهل لعنه الله ، إذ فعل بكل منهما غاية مقدوره من الأصلح له ، ولما كان لسؤال العصمة والتوفيق وكشف الضراء والبسط في الخصب والرخاء معنى ، لأن ما لم يفعله في حق كل واحد فهو مفسدة له يجب على الله تركها ، ولما بقي في قدرة الله تعالى بالنسبة إلى مصالح العباد شيء ، إذ قد أتى بالواجب ، ولعمري إن هذه مفاسد هذا الأصل ، أعني وجوب الأصلح ، بل أكثر أصول المعتزلة أظهر من أن يخفى وأكثر من أن يحصى ، وذلك لقصور نظرهم في المعارف الإلهية ورسوخ قياس الغائب على الشاهد في طباعهم ، وغاية تشبثهم في ذلك أن ترك الأصلح يكون بخلاً وسفهاً ، وجوابه : إن منع ما يكون حق المانع ، وقد ثبت بالأدلة القاطعة كرمه وحكمته ولطفه وعلمه بالعواقب يكون محض عدل وحكمة ، ثم ليت شعري ما معنى وجوب الشيء على الله تعالى ، إذ ليس معناه استحقاق تاركه الذم والعقاب ، وهو ظاهر ، ولا لزوم صدوره عنه بحيث لا يتمكن من الترك ، بناء على استلزامه محالاً من سفه أو جهل أو عبث أو بخل أو نحو ذلك ، لأنه رفض لقاعدة الاختيار وميل إلى الفلسفة الظاهرة العوار ]  أهــ ،</w:t>
      </w:r>
    </w:p>
    <w:p w:rsidR="000F06F0" w:rsidRDefault="00853E17" w:rsidP="00853E17">
      <w:pPr>
        <w:jc w:val="center"/>
        <w:rPr>
          <w:rFonts w:hint="cs"/>
          <w:rtl/>
        </w:rPr>
      </w:pPr>
      <w:r>
        <w:rPr>
          <w:rFonts w:hint="cs"/>
          <w:rtl/>
        </w:rPr>
        <w:t>***</w:t>
      </w:r>
    </w:p>
    <w:p w:rsidR="00853E17" w:rsidRDefault="00853E17">
      <w:bookmarkStart w:id="0" w:name="_GoBack"/>
      <w:bookmarkEnd w:id="0"/>
    </w:p>
    <w:sectPr w:rsidR="00853E17"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069"/>
    <w:rsid w:val="000F06F0"/>
    <w:rsid w:val="00226069"/>
    <w:rsid w:val="00760D8B"/>
    <w:rsid w:val="00853E17"/>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E17"/>
    <w:pPr>
      <w:bidi/>
    </w:pPr>
  </w:style>
  <w:style w:type="paragraph" w:styleId="1">
    <w:name w:val="heading 1"/>
    <w:basedOn w:val="a"/>
    <w:next w:val="a"/>
    <w:link w:val="1Char"/>
    <w:uiPriority w:val="9"/>
    <w:qFormat/>
    <w:rsid w:val="00853E17"/>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853E17"/>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853E17"/>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853E17"/>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853E17"/>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853E17"/>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853E17"/>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853E17"/>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853E17"/>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53E17"/>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853E17"/>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853E17"/>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853E17"/>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853E17"/>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853E17"/>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853E17"/>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853E17"/>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853E17"/>
    <w:rPr>
      <w:rFonts w:ascii="Times New Roman" w:eastAsia="Times New Roman" w:hAnsi="Times New Roman"/>
      <w:bCs/>
      <w:sz w:val="24"/>
      <w:lang w:eastAsia="ar-SA"/>
    </w:rPr>
  </w:style>
  <w:style w:type="character" w:styleId="Hyperlink">
    <w:name w:val="Hyperlink"/>
    <w:basedOn w:val="a0"/>
    <w:uiPriority w:val="99"/>
    <w:semiHidden/>
    <w:unhideWhenUsed/>
    <w:rsid w:val="00853E17"/>
    <w:rPr>
      <w:color w:val="0000FF" w:themeColor="hyperlink"/>
      <w:u w:val="single"/>
    </w:rPr>
  </w:style>
  <w:style w:type="character" w:styleId="a3">
    <w:name w:val="FollowedHyperlink"/>
    <w:basedOn w:val="a0"/>
    <w:uiPriority w:val="99"/>
    <w:semiHidden/>
    <w:unhideWhenUsed/>
    <w:rsid w:val="00853E17"/>
    <w:rPr>
      <w:color w:val="800080" w:themeColor="followedHyperlink"/>
      <w:u w:val="single"/>
    </w:rPr>
  </w:style>
  <w:style w:type="paragraph" w:styleId="HTML">
    <w:name w:val="HTML Address"/>
    <w:basedOn w:val="a"/>
    <w:link w:val="HTMLChar"/>
    <w:uiPriority w:val="99"/>
    <w:semiHidden/>
    <w:unhideWhenUsed/>
    <w:rsid w:val="00853E17"/>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853E17"/>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853E17"/>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853E17"/>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853E17"/>
    <w:pPr>
      <w:spacing w:after="0" w:line="240" w:lineRule="auto"/>
    </w:pPr>
    <w:rPr>
      <w:rFonts w:ascii="Times New Roman" w:eastAsia="Times New Roman" w:hAnsi="Times New Roman"/>
      <w:b w:val="0"/>
      <w:sz w:val="24"/>
      <w:lang w:eastAsia="ar-SA"/>
    </w:rPr>
  </w:style>
  <w:style w:type="paragraph" w:styleId="a5">
    <w:name w:val="footnote text"/>
    <w:basedOn w:val="a"/>
    <w:link w:val="Char"/>
    <w:uiPriority w:val="99"/>
    <w:semiHidden/>
    <w:unhideWhenUsed/>
    <w:rsid w:val="00853E17"/>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853E17"/>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853E17"/>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uiPriority w:val="99"/>
    <w:semiHidden/>
    <w:rsid w:val="00853E17"/>
    <w:rPr>
      <w:rFonts w:ascii="Times New Roman" w:eastAsia="Times New Roman" w:hAnsi="Times New Roman" w:cs="Simplified Arabic"/>
      <w:noProof/>
      <w:sz w:val="20"/>
      <w:szCs w:val="28"/>
      <w:lang w:eastAsia="ar-SA"/>
    </w:rPr>
  </w:style>
  <w:style w:type="paragraph" w:styleId="a7">
    <w:name w:val="footer"/>
    <w:basedOn w:val="a"/>
    <w:link w:val="Char1"/>
    <w:uiPriority w:val="99"/>
    <w:semiHidden/>
    <w:unhideWhenUsed/>
    <w:rsid w:val="00853E17"/>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uiPriority w:val="99"/>
    <w:semiHidden/>
    <w:rsid w:val="00853E17"/>
    <w:rPr>
      <w:rFonts w:ascii="Times New Roman" w:eastAsia="Times New Roman" w:hAnsi="Times New Roman" w:cs="Simplified Arabic"/>
      <w:noProof/>
      <w:sz w:val="20"/>
      <w:szCs w:val="24"/>
      <w:lang w:eastAsia="ar-SA"/>
    </w:rPr>
  </w:style>
  <w:style w:type="paragraph" w:styleId="a8">
    <w:name w:val="table of figures"/>
    <w:basedOn w:val="a"/>
    <w:next w:val="a"/>
    <w:uiPriority w:val="99"/>
    <w:semiHidden/>
    <w:unhideWhenUsed/>
    <w:rsid w:val="00853E17"/>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853E17"/>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853E17"/>
    <w:rPr>
      <w:rFonts w:ascii="Times New Roman" w:eastAsia="Times New Roman" w:hAnsi="Times New Roman" w:cs="Simplified Arabic"/>
      <w:noProof/>
      <w:sz w:val="20"/>
      <w:szCs w:val="20"/>
      <w:lang w:eastAsia="ar-SA"/>
    </w:rPr>
  </w:style>
  <w:style w:type="paragraph" w:styleId="aa">
    <w:name w:val="Title"/>
    <w:basedOn w:val="a"/>
    <w:link w:val="Char3"/>
    <w:uiPriority w:val="99"/>
    <w:qFormat/>
    <w:rsid w:val="00853E17"/>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853E17"/>
    <w:rPr>
      <w:rFonts w:ascii="AGA Arabesque" w:eastAsia="Times New Roman" w:hAnsi="AGA Arabesque"/>
      <w:bCs/>
    </w:rPr>
  </w:style>
  <w:style w:type="paragraph" w:styleId="ab">
    <w:name w:val="Body Text"/>
    <w:basedOn w:val="a"/>
    <w:link w:val="Char4"/>
    <w:uiPriority w:val="99"/>
    <w:semiHidden/>
    <w:unhideWhenUsed/>
    <w:rsid w:val="00853E17"/>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853E17"/>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853E17"/>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853E17"/>
    <w:rPr>
      <w:rFonts w:ascii="Times New Roman" w:eastAsia="Times New Roman" w:hAnsi="Times New Roman" w:cs="Times New Roman"/>
      <w:b w:val="0"/>
      <w:sz w:val="24"/>
      <w:szCs w:val="24"/>
    </w:rPr>
  </w:style>
  <w:style w:type="paragraph" w:styleId="ad">
    <w:name w:val="Subtitle"/>
    <w:basedOn w:val="a"/>
    <w:link w:val="Char6"/>
    <w:uiPriority w:val="99"/>
    <w:qFormat/>
    <w:rsid w:val="00853E17"/>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853E17"/>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853E17"/>
    <w:pPr>
      <w:spacing w:after="120" w:line="480" w:lineRule="auto"/>
    </w:pPr>
    <w:rPr>
      <w:b w:val="0"/>
    </w:rPr>
  </w:style>
  <w:style w:type="character" w:customStyle="1" w:styleId="2Char0">
    <w:name w:val="نص أساسي 2 Char"/>
    <w:basedOn w:val="a0"/>
    <w:link w:val="20"/>
    <w:uiPriority w:val="99"/>
    <w:semiHidden/>
    <w:rsid w:val="00853E17"/>
    <w:rPr>
      <w:b w:val="0"/>
    </w:rPr>
  </w:style>
  <w:style w:type="paragraph" w:styleId="30">
    <w:name w:val="Body Text 3"/>
    <w:basedOn w:val="a"/>
    <w:link w:val="3Char0"/>
    <w:uiPriority w:val="99"/>
    <w:semiHidden/>
    <w:unhideWhenUsed/>
    <w:rsid w:val="00853E17"/>
    <w:pPr>
      <w:spacing w:after="120"/>
    </w:pPr>
    <w:rPr>
      <w:b w:val="0"/>
      <w:sz w:val="16"/>
      <w:szCs w:val="16"/>
    </w:rPr>
  </w:style>
  <w:style w:type="character" w:customStyle="1" w:styleId="3Char0">
    <w:name w:val="نص أساسي 3 Char"/>
    <w:basedOn w:val="a0"/>
    <w:link w:val="30"/>
    <w:uiPriority w:val="99"/>
    <w:semiHidden/>
    <w:rsid w:val="00853E17"/>
    <w:rPr>
      <w:b w:val="0"/>
      <w:sz w:val="16"/>
      <w:szCs w:val="16"/>
    </w:rPr>
  </w:style>
  <w:style w:type="paragraph" w:styleId="21">
    <w:name w:val="Body Text Indent 2"/>
    <w:basedOn w:val="a"/>
    <w:link w:val="2Char1"/>
    <w:uiPriority w:val="99"/>
    <w:semiHidden/>
    <w:unhideWhenUsed/>
    <w:rsid w:val="00853E17"/>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853E17"/>
    <w:rPr>
      <w:b w:val="0"/>
      <w:sz w:val="28"/>
    </w:rPr>
  </w:style>
  <w:style w:type="paragraph" w:styleId="ae">
    <w:name w:val="Block Text"/>
    <w:basedOn w:val="a"/>
    <w:uiPriority w:val="99"/>
    <w:semiHidden/>
    <w:unhideWhenUsed/>
    <w:rsid w:val="00853E17"/>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853E17"/>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853E17"/>
    <w:rPr>
      <w:rFonts w:ascii="Tahoma" w:eastAsia="Times New Roman" w:hAnsi="Tahoma" w:cs="Tahoma"/>
      <w:b w:val="0"/>
      <w:sz w:val="16"/>
      <w:szCs w:val="16"/>
    </w:rPr>
  </w:style>
  <w:style w:type="paragraph" w:styleId="af0">
    <w:name w:val="List Paragraph"/>
    <w:basedOn w:val="a"/>
    <w:uiPriority w:val="34"/>
    <w:qFormat/>
    <w:rsid w:val="00853E17"/>
    <w:pPr>
      <w:ind w:left="720"/>
      <w:contextualSpacing/>
    </w:pPr>
    <w:rPr>
      <w:b w:val="0"/>
    </w:rPr>
  </w:style>
  <w:style w:type="character" w:customStyle="1" w:styleId="1Char1">
    <w:name w:val="1 Char1"/>
    <w:basedOn w:val="a0"/>
    <w:link w:val="11"/>
    <w:locked/>
    <w:rsid w:val="00853E17"/>
    <w:rPr>
      <w:b w:val="0"/>
      <w:bCs/>
      <w:color w:val="FF0000"/>
      <w:sz w:val="40"/>
      <w:szCs w:val="40"/>
    </w:rPr>
  </w:style>
  <w:style w:type="paragraph" w:customStyle="1" w:styleId="11">
    <w:name w:val="1"/>
    <w:basedOn w:val="a"/>
    <w:link w:val="1Char1"/>
    <w:rsid w:val="00853E17"/>
    <w:pPr>
      <w:widowControl w:val="0"/>
      <w:spacing w:after="0" w:line="240" w:lineRule="auto"/>
      <w:jc w:val="center"/>
    </w:pPr>
    <w:rPr>
      <w:b w:val="0"/>
      <w:bCs/>
      <w:color w:val="FF0000"/>
      <w:sz w:val="40"/>
      <w:szCs w:val="40"/>
    </w:rPr>
  </w:style>
  <w:style w:type="paragraph" w:customStyle="1" w:styleId="arabic1">
    <w:name w:val="arabic1"/>
    <w:basedOn w:val="a"/>
    <w:uiPriority w:val="99"/>
    <w:rsid w:val="00853E17"/>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locked/>
    <w:rsid w:val="00853E17"/>
  </w:style>
  <w:style w:type="paragraph" w:customStyle="1" w:styleId="110">
    <w:name w:val="عنوان 11"/>
    <w:basedOn w:val="a"/>
    <w:link w:val="Heading1Char"/>
    <w:rsid w:val="00853E17"/>
  </w:style>
  <w:style w:type="character" w:customStyle="1" w:styleId="Heading2Char">
    <w:name w:val="Heading 2 Char"/>
    <w:basedOn w:val="a0"/>
    <w:link w:val="210"/>
    <w:locked/>
    <w:rsid w:val="00853E17"/>
  </w:style>
  <w:style w:type="paragraph" w:customStyle="1" w:styleId="210">
    <w:name w:val="عنوان 21"/>
    <w:basedOn w:val="a"/>
    <w:link w:val="Heading2Char"/>
    <w:rsid w:val="00853E17"/>
  </w:style>
  <w:style w:type="character" w:customStyle="1" w:styleId="Heading3Char">
    <w:name w:val="Heading 3 Char"/>
    <w:basedOn w:val="a0"/>
    <w:link w:val="31"/>
    <w:locked/>
    <w:rsid w:val="00853E17"/>
  </w:style>
  <w:style w:type="paragraph" w:customStyle="1" w:styleId="31">
    <w:name w:val="عنوان 31"/>
    <w:basedOn w:val="a"/>
    <w:link w:val="Heading3Char"/>
    <w:rsid w:val="00853E17"/>
  </w:style>
  <w:style w:type="character" w:customStyle="1" w:styleId="Heading4Char">
    <w:name w:val="Heading 4 Char"/>
    <w:basedOn w:val="a0"/>
    <w:link w:val="41"/>
    <w:locked/>
    <w:rsid w:val="00853E17"/>
  </w:style>
  <w:style w:type="paragraph" w:customStyle="1" w:styleId="41">
    <w:name w:val="عنوان 41"/>
    <w:basedOn w:val="a"/>
    <w:link w:val="Heading4Char"/>
    <w:rsid w:val="00853E17"/>
  </w:style>
  <w:style w:type="character" w:customStyle="1" w:styleId="Heading5Char">
    <w:name w:val="Heading 5 Char"/>
    <w:basedOn w:val="a0"/>
    <w:link w:val="51"/>
    <w:locked/>
    <w:rsid w:val="00853E17"/>
  </w:style>
  <w:style w:type="paragraph" w:customStyle="1" w:styleId="51">
    <w:name w:val="عنوان 51"/>
    <w:basedOn w:val="a"/>
    <w:link w:val="Heading5Char"/>
    <w:rsid w:val="00853E17"/>
  </w:style>
  <w:style w:type="character" w:customStyle="1" w:styleId="Heading6Char">
    <w:name w:val="Heading 6 Char"/>
    <w:basedOn w:val="a0"/>
    <w:link w:val="61"/>
    <w:locked/>
    <w:rsid w:val="00853E17"/>
  </w:style>
  <w:style w:type="paragraph" w:customStyle="1" w:styleId="61">
    <w:name w:val="عنوان 61"/>
    <w:basedOn w:val="a"/>
    <w:link w:val="Heading6Char"/>
    <w:rsid w:val="00853E17"/>
  </w:style>
  <w:style w:type="character" w:customStyle="1" w:styleId="Heading7Char">
    <w:name w:val="Heading 7 Char"/>
    <w:basedOn w:val="a0"/>
    <w:link w:val="71"/>
    <w:locked/>
    <w:rsid w:val="00853E17"/>
  </w:style>
  <w:style w:type="paragraph" w:customStyle="1" w:styleId="71">
    <w:name w:val="عنوان 71"/>
    <w:basedOn w:val="a"/>
    <w:link w:val="Heading7Char"/>
    <w:rsid w:val="00853E17"/>
  </w:style>
  <w:style w:type="character" w:customStyle="1" w:styleId="Heading8Char">
    <w:name w:val="Heading 8 Char"/>
    <w:basedOn w:val="a0"/>
    <w:link w:val="81"/>
    <w:locked/>
    <w:rsid w:val="00853E17"/>
  </w:style>
  <w:style w:type="paragraph" w:customStyle="1" w:styleId="81">
    <w:name w:val="عنوان 81"/>
    <w:basedOn w:val="a"/>
    <w:link w:val="Heading8Char"/>
    <w:rsid w:val="00853E17"/>
  </w:style>
  <w:style w:type="character" w:customStyle="1" w:styleId="Heading9Char">
    <w:name w:val="Heading 9 Char"/>
    <w:basedOn w:val="a0"/>
    <w:link w:val="91"/>
    <w:locked/>
    <w:rsid w:val="00853E17"/>
  </w:style>
  <w:style w:type="paragraph" w:customStyle="1" w:styleId="91">
    <w:name w:val="عنوان 91"/>
    <w:basedOn w:val="a"/>
    <w:link w:val="Heading9Char"/>
    <w:rsid w:val="00853E17"/>
  </w:style>
  <w:style w:type="character" w:customStyle="1" w:styleId="FootnoteTextChar">
    <w:name w:val="Footnote Text Char"/>
    <w:basedOn w:val="a0"/>
    <w:link w:val="12"/>
    <w:locked/>
    <w:rsid w:val="00853E17"/>
  </w:style>
  <w:style w:type="paragraph" w:customStyle="1" w:styleId="12">
    <w:name w:val="نص حاشية سفلية1"/>
    <w:basedOn w:val="a"/>
    <w:link w:val="FootnoteTextChar"/>
    <w:rsid w:val="00853E17"/>
  </w:style>
  <w:style w:type="character" w:customStyle="1" w:styleId="BodyTextChar">
    <w:name w:val="Body Text Char"/>
    <w:basedOn w:val="a0"/>
    <w:link w:val="13"/>
    <w:locked/>
    <w:rsid w:val="00853E17"/>
  </w:style>
  <w:style w:type="paragraph" w:customStyle="1" w:styleId="13">
    <w:name w:val="نص أساسي1"/>
    <w:basedOn w:val="a"/>
    <w:link w:val="BodyTextChar"/>
    <w:rsid w:val="00853E17"/>
  </w:style>
  <w:style w:type="character" w:customStyle="1" w:styleId="BodyText2Char">
    <w:name w:val="Body Text 2 Char"/>
    <w:basedOn w:val="a0"/>
    <w:link w:val="211"/>
    <w:locked/>
    <w:rsid w:val="00853E17"/>
  </w:style>
  <w:style w:type="paragraph" w:customStyle="1" w:styleId="211">
    <w:name w:val="نص أساسي 21"/>
    <w:basedOn w:val="a"/>
    <w:link w:val="BodyText2Char"/>
    <w:rsid w:val="00853E17"/>
  </w:style>
  <w:style w:type="character" w:customStyle="1" w:styleId="BodyText3Char">
    <w:name w:val="Body Text 3 Char"/>
    <w:basedOn w:val="a0"/>
    <w:link w:val="310"/>
    <w:locked/>
    <w:rsid w:val="00853E17"/>
  </w:style>
  <w:style w:type="paragraph" w:customStyle="1" w:styleId="310">
    <w:name w:val="نص أساسي 31"/>
    <w:basedOn w:val="a"/>
    <w:link w:val="BodyText3Char"/>
    <w:rsid w:val="00853E17"/>
  </w:style>
  <w:style w:type="character" w:customStyle="1" w:styleId="TitleChar">
    <w:name w:val="Title Char"/>
    <w:basedOn w:val="a0"/>
    <w:link w:val="14"/>
    <w:locked/>
    <w:rsid w:val="00853E17"/>
  </w:style>
  <w:style w:type="paragraph" w:customStyle="1" w:styleId="14">
    <w:name w:val="العنوان1"/>
    <w:basedOn w:val="a"/>
    <w:link w:val="TitleChar"/>
    <w:rsid w:val="00853E17"/>
  </w:style>
  <w:style w:type="character" w:customStyle="1" w:styleId="BodyTextIndentChar">
    <w:name w:val="Body Text Indent Char"/>
    <w:basedOn w:val="a0"/>
    <w:link w:val="15"/>
    <w:locked/>
    <w:rsid w:val="00853E17"/>
  </w:style>
  <w:style w:type="paragraph" w:customStyle="1" w:styleId="15">
    <w:name w:val="نص أساسي بمسافة بادئة1"/>
    <w:basedOn w:val="a"/>
    <w:link w:val="BodyTextIndentChar"/>
    <w:rsid w:val="00853E17"/>
  </w:style>
  <w:style w:type="character" w:customStyle="1" w:styleId="HTMLAddressChar">
    <w:name w:val="HTML Address Char"/>
    <w:basedOn w:val="a0"/>
    <w:link w:val="HTML1"/>
    <w:locked/>
    <w:rsid w:val="00853E17"/>
  </w:style>
  <w:style w:type="paragraph" w:customStyle="1" w:styleId="HTML1">
    <w:name w:val="عنوان HTML1"/>
    <w:basedOn w:val="a"/>
    <w:link w:val="HTMLAddressChar"/>
    <w:rsid w:val="00853E17"/>
  </w:style>
  <w:style w:type="character" w:customStyle="1" w:styleId="BodyTextIndent2Char">
    <w:name w:val="Body Text Indent 2 Char"/>
    <w:basedOn w:val="a0"/>
    <w:link w:val="212"/>
    <w:locked/>
    <w:rsid w:val="00853E17"/>
  </w:style>
  <w:style w:type="paragraph" w:customStyle="1" w:styleId="212">
    <w:name w:val="نص أساسي بمسافة بادئة 21"/>
    <w:basedOn w:val="a"/>
    <w:link w:val="BodyTextIndent2Char"/>
    <w:rsid w:val="00853E17"/>
  </w:style>
  <w:style w:type="character" w:customStyle="1" w:styleId="BalloonTextChar">
    <w:name w:val="Balloon Text Char"/>
    <w:basedOn w:val="a0"/>
    <w:link w:val="16"/>
    <w:locked/>
    <w:rsid w:val="00853E17"/>
  </w:style>
  <w:style w:type="paragraph" w:customStyle="1" w:styleId="16">
    <w:name w:val="نص في بالون1"/>
    <w:basedOn w:val="a"/>
    <w:link w:val="BalloonTextChar"/>
    <w:rsid w:val="00853E17"/>
  </w:style>
  <w:style w:type="character" w:customStyle="1" w:styleId="HeaderChar">
    <w:name w:val="Header Char"/>
    <w:basedOn w:val="a0"/>
    <w:link w:val="17"/>
    <w:locked/>
    <w:rsid w:val="00853E17"/>
  </w:style>
  <w:style w:type="paragraph" w:customStyle="1" w:styleId="17">
    <w:name w:val="رأس الصفحة1"/>
    <w:basedOn w:val="a"/>
    <w:link w:val="HeaderChar"/>
    <w:rsid w:val="00853E17"/>
  </w:style>
  <w:style w:type="character" w:customStyle="1" w:styleId="FooterChar">
    <w:name w:val="Footer Char"/>
    <w:basedOn w:val="a0"/>
    <w:link w:val="18"/>
    <w:locked/>
    <w:rsid w:val="00853E17"/>
  </w:style>
  <w:style w:type="paragraph" w:customStyle="1" w:styleId="18">
    <w:name w:val="تذييل الصفحة1"/>
    <w:basedOn w:val="a"/>
    <w:link w:val="FooterChar"/>
    <w:rsid w:val="00853E17"/>
  </w:style>
  <w:style w:type="character" w:customStyle="1" w:styleId="EndnoteTextChar">
    <w:name w:val="Endnote Text Char"/>
    <w:basedOn w:val="a0"/>
    <w:link w:val="19"/>
    <w:locked/>
    <w:rsid w:val="00853E17"/>
  </w:style>
  <w:style w:type="paragraph" w:customStyle="1" w:styleId="19">
    <w:name w:val="نص تعليق ختامي1"/>
    <w:basedOn w:val="a"/>
    <w:link w:val="EndnoteTextChar"/>
    <w:rsid w:val="00853E17"/>
  </w:style>
  <w:style w:type="character" w:customStyle="1" w:styleId="SubtitleChar">
    <w:name w:val="Subtitle Char"/>
    <w:basedOn w:val="a0"/>
    <w:link w:val="1a"/>
    <w:locked/>
    <w:rsid w:val="00853E17"/>
  </w:style>
  <w:style w:type="paragraph" w:customStyle="1" w:styleId="1a">
    <w:name w:val="عنوان فرعي1"/>
    <w:basedOn w:val="a"/>
    <w:link w:val="SubtitleChar"/>
    <w:rsid w:val="00853E17"/>
  </w:style>
  <w:style w:type="paragraph" w:customStyle="1" w:styleId="1b">
    <w:name w:val="عادي1"/>
    <w:basedOn w:val="a"/>
    <w:uiPriority w:val="99"/>
    <w:rsid w:val="00853E17"/>
  </w:style>
  <w:style w:type="paragraph" w:customStyle="1" w:styleId="22">
    <w:name w:val="عادي2"/>
    <w:basedOn w:val="a"/>
    <w:uiPriority w:val="99"/>
    <w:rsid w:val="00853E17"/>
  </w:style>
  <w:style w:type="paragraph" w:customStyle="1" w:styleId="120">
    <w:name w:val="عنوان 12"/>
    <w:basedOn w:val="a"/>
    <w:uiPriority w:val="99"/>
    <w:rsid w:val="00853E17"/>
  </w:style>
  <w:style w:type="paragraph" w:customStyle="1" w:styleId="220">
    <w:name w:val="عنوان 22"/>
    <w:basedOn w:val="a"/>
    <w:uiPriority w:val="99"/>
    <w:rsid w:val="00853E17"/>
  </w:style>
  <w:style w:type="paragraph" w:customStyle="1" w:styleId="32">
    <w:name w:val="عنوان 32"/>
    <w:basedOn w:val="a"/>
    <w:uiPriority w:val="99"/>
    <w:rsid w:val="00853E17"/>
  </w:style>
  <w:style w:type="paragraph" w:customStyle="1" w:styleId="42">
    <w:name w:val="عنوان 42"/>
    <w:basedOn w:val="a"/>
    <w:uiPriority w:val="99"/>
    <w:rsid w:val="00853E17"/>
  </w:style>
  <w:style w:type="paragraph" w:customStyle="1" w:styleId="52">
    <w:name w:val="عنوان 52"/>
    <w:basedOn w:val="a"/>
    <w:uiPriority w:val="99"/>
    <w:rsid w:val="00853E17"/>
  </w:style>
  <w:style w:type="paragraph" w:customStyle="1" w:styleId="62">
    <w:name w:val="عنوان 62"/>
    <w:basedOn w:val="a"/>
    <w:uiPriority w:val="99"/>
    <w:rsid w:val="00853E17"/>
  </w:style>
  <w:style w:type="paragraph" w:customStyle="1" w:styleId="72">
    <w:name w:val="عنوان 72"/>
    <w:basedOn w:val="a"/>
    <w:uiPriority w:val="99"/>
    <w:rsid w:val="00853E17"/>
  </w:style>
  <w:style w:type="paragraph" w:customStyle="1" w:styleId="82">
    <w:name w:val="عنوان 82"/>
    <w:basedOn w:val="a"/>
    <w:uiPriority w:val="99"/>
    <w:rsid w:val="00853E17"/>
  </w:style>
  <w:style w:type="paragraph" w:customStyle="1" w:styleId="92">
    <w:name w:val="عنوان 92"/>
    <w:basedOn w:val="a"/>
    <w:uiPriority w:val="99"/>
    <w:rsid w:val="00853E17"/>
  </w:style>
  <w:style w:type="paragraph" w:customStyle="1" w:styleId="23">
    <w:name w:val="نص حاشية سفلية2"/>
    <w:basedOn w:val="a"/>
    <w:uiPriority w:val="99"/>
    <w:rsid w:val="00853E17"/>
  </w:style>
  <w:style w:type="paragraph" w:customStyle="1" w:styleId="24">
    <w:name w:val="نص أساسي2"/>
    <w:basedOn w:val="a"/>
    <w:uiPriority w:val="99"/>
    <w:rsid w:val="00853E17"/>
  </w:style>
  <w:style w:type="paragraph" w:customStyle="1" w:styleId="221">
    <w:name w:val="نص أساسي 22"/>
    <w:basedOn w:val="a"/>
    <w:uiPriority w:val="99"/>
    <w:rsid w:val="00853E17"/>
  </w:style>
  <w:style w:type="paragraph" w:customStyle="1" w:styleId="320">
    <w:name w:val="نص أساسي 32"/>
    <w:basedOn w:val="a"/>
    <w:uiPriority w:val="99"/>
    <w:rsid w:val="00853E17"/>
  </w:style>
  <w:style w:type="paragraph" w:customStyle="1" w:styleId="25">
    <w:name w:val="العنوان2"/>
    <w:basedOn w:val="a"/>
    <w:uiPriority w:val="99"/>
    <w:rsid w:val="00853E17"/>
  </w:style>
  <w:style w:type="paragraph" w:customStyle="1" w:styleId="26">
    <w:name w:val="نص أساسي بمسافة بادئة2"/>
    <w:basedOn w:val="a"/>
    <w:uiPriority w:val="99"/>
    <w:rsid w:val="00853E17"/>
  </w:style>
  <w:style w:type="paragraph" w:customStyle="1" w:styleId="HTML2">
    <w:name w:val="عنوان HTML2"/>
    <w:basedOn w:val="a"/>
    <w:uiPriority w:val="99"/>
    <w:rsid w:val="00853E17"/>
  </w:style>
  <w:style w:type="paragraph" w:customStyle="1" w:styleId="222">
    <w:name w:val="نص أساسي بمسافة بادئة 22"/>
    <w:basedOn w:val="a"/>
    <w:uiPriority w:val="99"/>
    <w:rsid w:val="00853E17"/>
  </w:style>
  <w:style w:type="paragraph" w:customStyle="1" w:styleId="27">
    <w:name w:val="نص في بالون2"/>
    <w:basedOn w:val="a"/>
    <w:uiPriority w:val="99"/>
    <w:rsid w:val="00853E17"/>
  </w:style>
  <w:style w:type="paragraph" w:customStyle="1" w:styleId="28">
    <w:name w:val="رأس الصفحة2"/>
    <w:basedOn w:val="a"/>
    <w:uiPriority w:val="99"/>
    <w:rsid w:val="00853E17"/>
  </w:style>
  <w:style w:type="paragraph" w:customStyle="1" w:styleId="29">
    <w:name w:val="تذييل الصفحة2"/>
    <w:basedOn w:val="a"/>
    <w:uiPriority w:val="99"/>
    <w:rsid w:val="00853E17"/>
  </w:style>
  <w:style w:type="paragraph" w:customStyle="1" w:styleId="2a">
    <w:name w:val="نص تعليق ختامي2"/>
    <w:basedOn w:val="a"/>
    <w:uiPriority w:val="99"/>
    <w:rsid w:val="00853E17"/>
  </w:style>
  <w:style w:type="paragraph" w:customStyle="1" w:styleId="2b">
    <w:name w:val="عنوان فرعي2"/>
    <w:basedOn w:val="a"/>
    <w:uiPriority w:val="99"/>
    <w:rsid w:val="00853E17"/>
  </w:style>
  <w:style w:type="character" w:styleId="af1">
    <w:name w:val="footnote reference"/>
    <w:basedOn w:val="a0"/>
    <w:uiPriority w:val="99"/>
    <w:semiHidden/>
    <w:unhideWhenUsed/>
    <w:rsid w:val="00853E17"/>
    <w:rPr>
      <w:vertAlign w:val="superscript"/>
    </w:rPr>
  </w:style>
  <w:style w:type="character" w:customStyle="1" w:styleId="apple-converted-space">
    <w:name w:val="apple-converted-space"/>
    <w:rsid w:val="00853E17"/>
  </w:style>
  <w:style w:type="character" w:customStyle="1" w:styleId="script-arabic1">
    <w:name w:val="script-arabic1"/>
    <w:basedOn w:val="a0"/>
    <w:rsid w:val="00853E17"/>
    <w:rPr>
      <w:rFonts w:ascii="Amiri" w:hAnsi="Amiri" w:hint="default"/>
    </w:rPr>
  </w:style>
  <w:style w:type="character" w:customStyle="1" w:styleId="Char10">
    <w:name w:val="نص أساسي Char1"/>
    <w:basedOn w:val="a0"/>
    <w:uiPriority w:val="99"/>
    <w:semiHidden/>
    <w:rsid w:val="00853E17"/>
  </w:style>
  <w:style w:type="character" w:customStyle="1" w:styleId="aaya">
    <w:name w:val="aaya"/>
    <w:basedOn w:val="a0"/>
    <w:rsid w:val="00853E17"/>
  </w:style>
  <w:style w:type="character" w:customStyle="1" w:styleId="sora">
    <w:name w:val="sora"/>
    <w:basedOn w:val="a0"/>
    <w:rsid w:val="00853E17"/>
  </w:style>
  <w:style w:type="character" w:customStyle="1" w:styleId="hadith1">
    <w:name w:val="hadith1"/>
    <w:basedOn w:val="a0"/>
    <w:rsid w:val="00853E17"/>
    <w:rPr>
      <w:rFonts w:ascii="Traditional Arabic" w:hAnsi="Traditional Arabic" w:cs="Traditional Arabic" w:hint="default"/>
      <w:b w:val="0"/>
      <w:bCs/>
      <w:sz w:val="30"/>
      <w:szCs w:val="30"/>
    </w:rPr>
  </w:style>
  <w:style w:type="character" w:customStyle="1" w:styleId="hd2">
    <w:name w:val="hd2"/>
    <w:basedOn w:val="a0"/>
    <w:rsid w:val="00853E17"/>
    <w:rPr>
      <w:rFonts w:ascii="Traditional Arabic" w:hAnsi="Traditional Arabic" w:cs="Traditional Arabic" w:hint="default"/>
      <w:color w:val="003300"/>
      <w:sz w:val="32"/>
      <w:szCs w:val="32"/>
    </w:rPr>
  </w:style>
  <w:style w:type="character" w:customStyle="1" w:styleId="hd11">
    <w:name w:val="hd11"/>
    <w:basedOn w:val="a0"/>
    <w:rsid w:val="00853E17"/>
    <w:rPr>
      <w:rFonts w:ascii="Traditional Arabic" w:hAnsi="Traditional Arabic" w:cs="Traditional Arabic" w:hint="default"/>
      <w:color w:val="FF0000"/>
      <w:sz w:val="32"/>
      <w:szCs w:val="32"/>
    </w:rPr>
  </w:style>
  <w:style w:type="character" w:customStyle="1" w:styleId="hd4">
    <w:name w:val="hd4"/>
    <w:basedOn w:val="a0"/>
    <w:rsid w:val="00853E17"/>
    <w:rPr>
      <w:rFonts w:ascii="Traditional Arabic" w:hAnsi="Traditional Arabic" w:cs="Traditional Arabic" w:hint="default"/>
      <w:color w:val="FF0000"/>
      <w:sz w:val="32"/>
      <w:szCs w:val="32"/>
    </w:rPr>
  </w:style>
  <w:style w:type="character" w:customStyle="1" w:styleId="edit-title">
    <w:name w:val="edit-title"/>
    <w:basedOn w:val="a0"/>
    <w:rsid w:val="00853E17"/>
  </w:style>
  <w:style w:type="character" w:customStyle="1" w:styleId="search-keys1">
    <w:name w:val="search-keys1"/>
    <w:basedOn w:val="a0"/>
    <w:rsid w:val="00853E17"/>
    <w:rPr>
      <w:color w:val="FF0000"/>
    </w:rPr>
  </w:style>
  <w:style w:type="character" w:customStyle="1" w:styleId="rfdfootnote0char1">
    <w:name w:val="rfdfootnote0char1"/>
    <w:basedOn w:val="a0"/>
    <w:rsid w:val="00853E17"/>
    <w:rPr>
      <w:sz w:val="19"/>
      <w:szCs w:val="19"/>
    </w:rPr>
  </w:style>
  <w:style w:type="character" w:customStyle="1" w:styleId="HTMLChar1">
    <w:name w:val="عنوان HTML Char1"/>
    <w:basedOn w:val="a0"/>
    <w:uiPriority w:val="99"/>
    <w:semiHidden/>
    <w:rsid w:val="00853E17"/>
    <w:rPr>
      <w:i/>
      <w:iCs/>
      <w:sz w:val="28"/>
    </w:rPr>
  </w:style>
  <w:style w:type="character" w:customStyle="1" w:styleId="3Char1">
    <w:name w:val="نص أساسي 3 Char1"/>
    <w:basedOn w:val="a0"/>
    <w:semiHidden/>
    <w:rsid w:val="00853E17"/>
    <w:rPr>
      <w:sz w:val="16"/>
      <w:szCs w:val="16"/>
    </w:rPr>
  </w:style>
  <w:style w:type="character" w:customStyle="1" w:styleId="Char11">
    <w:name w:val="نص في بالون Char1"/>
    <w:basedOn w:val="a0"/>
    <w:uiPriority w:val="99"/>
    <w:semiHidden/>
    <w:rsid w:val="00853E17"/>
    <w:rPr>
      <w:rFonts w:ascii="Tahoma" w:hAnsi="Tahoma" w:cs="Tahoma" w:hint="default"/>
      <w:sz w:val="16"/>
      <w:szCs w:val="16"/>
    </w:rPr>
  </w:style>
  <w:style w:type="character" w:customStyle="1" w:styleId="quran">
    <w:name w:val="quran"/>
    <w:basedOn w:val="a0"/>
    <w:rsid w:val="00853E17"/>
  </w:style>
  <w:style w:type="character" w:customStyle="1" w:styleId="fn">
    <w:name w:val="fn"/>
    <w:basedOn w:val="a0"/>
    <w:rsid w:val="00853E17"/>
  </w:style>
  <w:style w:type="character" w:customStyle="1" w:styleId="fnote">
    <w:name w:val="fnote"/>
    <w:basedOn w:val="a0"/>
    <w:rsid w:val="00853E17"/>
  </w:style>
  <w:style w:type="character" w:customStyle="1" w:styleId="toctoggle">
    <w:name w:val="toctoggle"/>
    <w:basedOn w:val="a0"/>
    <w:rsid w:val="00853E17"/>
  </w:style>
  <w:style w:type="character" w:customStyle="1" w:styleId="tocnumber">
    <w:name w:val="tocnumber"/>
    <w:basedOn w:val="a0"/>
    <w:rsid w:val="00853E17"/>
  </w:style>
  <w:style w:type="character" w:customStyle="1" w:styleId="toctext">
    <w:name w:val="toctext"/>
    <w:basedOn w:val="a0"/>
    <w:rsid w:val="00853E17"/>
  </w:style>
  <w:style w:type="character" w:customStyle="1" w:styleId="mw-headline">
    <w:name w:val="mw-headline"/>
    <w:basedOn w:val="a0"/>
    <w:rsid w:val="00853E17"/>
  </w:style>
  <w:style w:type="character" w:customStyle="1" w:styleId="mw-editsection1">
    <w:name w:val="mw-editsection1"/>
    <w:basedOn w:val="a0"/>
    <w:rsid w:val="00853E17"/>
  </w:style>
  <w:style w:type="character" w:customStyle="1" w:styleId="mw-editsection-bracket">
    <w:name w:val="mw-editsection-bracket"/>
    <w:basedOn w:val="a0"/>
    <w:rsid w:val="00853E17"/>
  </w:style>
  <w:style w:type="character" w:customStyle="1" w:styleId="script-arabic">
    <w:name w:val="script-arabic"/>
    <w:basedOn w:val="a0"/>
    <w:rsid w:val="00853E17"/>
  </w:style>
  <w:style w:type="character" w:customStyle="1" w:styleId="flagicon">
    <w:name w:val="flagicon"/>
    <w:basedOn w:val="a0"/>
    <w:rsid w:val="00853E17"/>
  </w:style>
  <w:style w:type="character" w:customStyle="1" w:styleId="mw-cite-backlink">
    <w:name w:val="mw-cite-backlink"/>
    <w:basedOn w:val="a0"/>
    <w:rsid w:val="00853E17"/>
  </w:style>
  <w:style w:type="character" w:customStyle="1" w:styleId="cite-accessibility-label1">
    <w:name w:val="cite-accessibility-label1"/>
    <w:basedOn w:val="a0"/>
    <w:rsid w:val="00853E17"/>
    <w:rPr>
      <w:bdr w:val="none" w:sz="0" w:space="0" w:color="auto" w:frame="1"/>
    </w:rPr>
  </w:style>
  <w:style w:type="character" w:customStyle="1" w:styleId="reference-text">
    <w:name w:val="reference-text"/>
    <w:basedOn w:val="a0"/>
    <w:rsid w:val="00853E17"/>
  </w:style>
  <w:style w:type="character" w:customStyle="1" w:styleId="postdetails1">
    <w:name w:val="postdetails1"/>
    <w:basedOn w:val="a0"/>
    <w:rsid w:val="00853E17"/>
    <w:rPr>
      <w:color w:val="041FCF"/>
      <w:sz w:val="30"/>
      <w:szCs w:val="30"/>
    </w:rPr>
  </w:style>
  <w:style w:type="character" w:customStyle="1" w:styleId="Char12">
    <w:name w:val="العنوان Char1"/>
    <w:basedOn w:val="a0"/>
    <w:uiPriority w:val="10"/>
    <w:rsid w:val="00853E17"/>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853E17"/>
  </w:style>
  <w:style w:type="character" w:customStyle="1" w:styleId="Char13">
    <w:name w:val="رأس الصفحة Char1"/>
    <w:basedOn w:val="a0"/>
    <w:uiPriority w:val="99"/>
    <w:semiHidden/>
    <w:rsid w:val="00853E17"/>
  </w:style>
  <w:style w:type="character" w:customStyle="1" w:styleId="Char14">
    <w:name w:val="تذييل الصفحة Char1"/>
    <w:basedOn w:val="a0"/>
    <w:uiPriority w:val="99"/>
    <w:semiHidden/>
    <w:rsid w:val="00853E17"/>
  </w:style>
  <w:style w:type="character" w:customStyle="1" w:styleId="Char15">
    <w:name w:val="نص تعليق ختامي Char1"/>
    <w:basedOn w:val="a0"/>
    <w:uiPriority w:val="99"/>
    <w:semiHidden/>
    <w:rsid w:val="00853E17"/>
    <w:rPr>
      <w:sz w:val="20"/>
      <w:szCs w:val="20"/>
    </w:rPr>
  </w:style>
  <w:style w:type="character" w:customStyle="1" w:styleId="Char16">
    <w:name w:val="عنوان فرعي Char1"/>
    <w:basedOn w:val="a0"/>
    <w:uiPriority w:val="11"/>
    <w:rsid w:val="00853E17"/>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853E17"/>
  </w:style>
  <w:style w:type="character" w:customStyle="1" w:styleId="st1">
    <w:name w:val="st1"/>
    <w:basedOn w:val="a0"/>
    <w:rsid w:val="00853E17"/>
  </w:style>
  <w:style w:type="character" w:customStyle="1" w:styleId="af2">
    <w:name w:val="بولد"/>
    <w:basedOn w:val="a0"/>
    <w:rsid w:val="00853E17"/>
    <w:rPr>
      <w:rFonts w:cs="AF_Najed" w:hint="cs"/>
      <w:b w:val="0"/>
      <w:bCs w:val="0"/>
      <w:strike w:val="0"/>
      <w:dstrike w:val="0"/>
      <w:sz w:val="26"/>
      <w:szCs w:val="28"/>
      <w:u w:val="none"/>
      <w:effect w:val="none"/>
      <w:vertAlign w:val="baseline"/>
      <w:lang w:eastAsia="en-US"/>
    </w:rPr>
  </w:style>
  <w:style w:type="character" w:customStyle="1" w:styleId="HeaderChar1">
    <w:name w:val="Header Char1"/>
    <w:basedOn w:val="a0"/>
    <w:uiPriority w:val="99"/>
    <w:semiHidden/>
    <w:rsid w:val="00853E17"/>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853E17"/>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853E17"/>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853E17"/>
    <w:rPr>
      <w:rFonts w:asciiTheme="majorHAnsi" w:eastAsiaTheme="majorEastAsia" w:hAnsiTheme="majorHAnsi" w:cstheme="majorBidi" w:hint="default"/>
      <w:b w:val="0"/>
      <w:bCs w:val="0"/>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E17"/>
    <w:pPr>
      <w:bidi/>
    </w:pPr>
  </w:style>
  <w:style w:type="paragraph" w:styleId="1">
    <w:name w:val="heading 1"/>
    <w:basedOn w:val="a"/>
    <w:next w:val="a"/>
    <w:link w:val="1Char"/>
    <w:uiPriority w:val="9"/>
    <w:qFormat/>
    <w:rsid w:val="00853E17"/>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853E17"/>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853E17"/>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853E17"/>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853E17"/>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853E17"/>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853E17"/>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853E17"/>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853E17"/>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853E17"/>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853E17"/>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853E17"/>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853E17"/>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853E17"/>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853E17"/>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853E17"/>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853E17"/>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853E17"/>
    <w:rPr>
      <w:rFonts w:ascii="Times New Roman" w:eastAsia="Times New Roman" w:hAnsi="Times New Roman"/>
      <w:bCs/>
      <w:sz w:val="24"/>
      <w:lang w:eastAsia="ar-SA"/>
    </w:rPr>
  </w:style>
  <w:style w:type="character" w:styleId="Hyperlink">
    <w:name w:val="Hyperlink"/>
    <w:basedOn w:val="a0"/>
    <w:uiPriority w:val="99"/>
    <w:semiHidden/>
    <w:unhideWhenUsed/>
    <w:rsid w:val="00853E17"/>
    <w:rPr>
      <w:color w:val="0000FF" w:themeColor="hyperlink"/>
      <w:u w:val="single"/>
    </w:rPr>
  </w:style>
  <w:style w:type="character" w:styleId="a3">
    <w:name w:val="FollowedHyperlink"/>
    <w:basedOn w:val="a0"/>
    <w:uiPriority w:val="99"/>
    <w:semiHidden/>
    <w:unhideWhenUsed/>
    <w:rsid w:val="00853E17"/>
    <w:rPr>
      <w:color w:val="800080" w:themeColor="followedHyperlink"/>
      <w:u w:val="single"/>
    </w:rPr>
  </w:style>
  <w:style w:type="paragraph" w:styleId="HTML">
    <w:name w:val="HTML Address"/>
    <w:basedOn w:val="a"/>
    <w:link w:val="HTMLChar"/>
    <w:uiPriority w:val="99"/>
    <w:semiHidden/>
    <w:unhideWhenUsed/>
    <w:rsid w:val="00853E17"/>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853E17"/>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853E17"/>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853E17"/>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853E17"/>
    <w:pPr>
      <w:spacing w:after="0" w:line="240" w:lineRule="auto"/>
    </w:pPr>
    <w:rPr>
      <w:rFonts w:ascii="Times New Roman" w:eastAsia="Times New Roman" w:hAnsi="Times New Roman"/>
      <w:b w:val="0"/>
      <w:sz w:val="24"/>
      <w:lang w:eastAsia="ar-SA"/>
    </w:rPr>
  </w:style>
  <w:style w:type="paragraph" w:styleId="a5">
    <w:name w:val="footnote text"/>
    <w:basedOn w:val="a"/>
    <w:link w:val="Char"/>
    <w:uiPriority w:val="99"/>
    <w:semiHidden/>
    <w:unhideWhenUsed/>
    <w:rsid w:val="00853E17"/>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853E17"/>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853E17"/>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uiPriority w:val="99"/>
    <w:semiHidden/>
    <w:rsid w:val="00853E17"/>
    <w:rPr>
      <w:rFonts w:ascii="Times New Roman" w:eastAsia="Times New Roman" w:hAnsi="Times New Roman" w:cs="Simplified Arabic"/>
      <w:noProof/>
      <w:sz w:val="20"/>
      <w:szCs w:val="28"/>
      <w:lang w:eastAsia="ar-SA"/>
    </w:rPr>
  </w:style>
  <w:style w:type="paragraph" w:styleId="a7">
    <w:name w:val="footer"/>
    <w:basedOn w:val="a"/>
    <w:link w:val="Char1"/>
    <w:uiPriority w:val="99"/>
    <w:semiHidden/>
    <w:unhideWhenUsed/>
    <w:rsid w:val="00853E17"/>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uiPriority w:val="99"/>
    <w:semiHidden/>
    <w:rsid w:val="00853E17"/>
    <w:rPr>
      <w:rFonts w:ascii="Times New Roman" w:eastAsia="Times New Roman" w:hAnsi="Times New Roman" w:cs="Simplified Arabic"/>
      <w:noProof/>
      <w:sz w:val="20"/>
      <w:szCs w:val="24"/>
      <w:lang w:eastAsia="ar-SA"/>
    </w:rPr>
  </w:style>
  <w:style w:type="paragraph" w:styleId="a8">
    <w:name w:val="table of figures"/>
    <w:basedOn w:val="a"/>
    <w:next w:val="a"/>
    <w:uiPriority w:val="99"/>
    <w:semiHidden/>
    <w:unhideWhenUsed/>
    <w:rsid w:val="00853E17"/>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853E17"/>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853E17"/>
    <w:rPr>
      <w:rFonts w:ascii="Times New Roman" w:eastAsia="Times New Roman" w:hAnsi="Times New Roman" w:cs="Simplified Arabic"/>
      <w:noProof/>
      <w:sz w:val="20"/>
      <w:szCs w:val="20"/>
      <w:lang w:eastAsia="ar-SA"/>
    </w:rPr>
  </w:style>
  <w:style w:type="paragraph" w:styleId="aa">
    <w:name w:val="Title"/>
    <w:basedOn w:val="a"/>
    <w:link w:val="Char3"/>
    <w:uiPriority w:val="99"/>
    <w:qFormat/>
    <w:rsid w:val="00853E17"/>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853E17"/>
    <w:rPr>
      <w:rFonts w:ascii="AGA Arabesque" w:eastAsia="Times New Roman" w:hAnsi="AGA Arabesque"/>
      <w:bCs/>
    </w:rPr>
  </w:style>
  <w:style w:type="paragraph" w:styleId="ab">
    <w:name w:val="Body Text"/>
    <w:basedOn w:val="a"/>
    <w:link w:val="Char4"/>
    <w:uiPriority w:val="99"/>
    <w:semiHidden/>
    <w:unhideWhenUsed/>
    <w:rsid w:val="00853E17"/>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853E17"/>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853E17"/>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853E17"/>
    <w:rPr>
      <w:rFonts w:ascii="Times New Roman" w:eastAsia="Times New Roman" w:hAnsi="Times New Roman" w:cs="Times New Roman"/>
      <w:b w:val="0"/>
      <w:sz w:val="24"/>
      <w:szCs w:val="24"/>
    </w:rPr>
  </w:style>
  <w:style w:type="paragraph" w:styleId="ad">
    <w:name w:val="Subtitle"/>
    <w:basedOn w:val="a"/>
    <w:link w:val="Char6"/>
    <w:uiPriority w:val="99"/>
    <w:qFormat/>
    <w:rsid w:val="00853E17"/>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853E17"/>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853E17"/>
    <w:pPr>
      <w:spacing w:after="120" w:line="480" w:lineRule="auto"/>
    </w:pPr>
    <w:rPr>
      <w:b w:val="0"/>
    </w:rPr>
  </w:style>
  <w:style w:type="character" w:customStyle="1" w:styleId="2Char0">
    <w:name w:val="نص أساسي 2 Char"/>
    <w:basedOn w:val="a0"/>
    <w:link w:val="20"/>
    <w:uiPriority w:val="99"/>
    <w:semiHidden/>
    <w:rsid w:val="00853E17"/>
    <w:rPr>
      <w:b w:val="0"/>
    </w:rPr>
  </w:style>
  <w:style w:type="paragraph" w:styleId="30">
    <w:name w:val="Body Text 3"/>
    <w:basedOn w:val="a"/>
    <w:link w:val="3Char0"/>
    <w:uiPriority w:val="99"/>
    <w:semiHidden/>
    <w:unhideWhenUsed/>
    <w:rsid w:val="00853E17"/>
    <w:pPr>
      <w:spacing w:after="120"/>
    </w:pPr>
    <w:rPr>
      <w:b w:val="0"/>
      <w:sz w:val="16"/>
      <w:szCs w:val="16"/>
    </w:rPr>
  </w:style>
  <w:style w:type="character" w:customStyle="1" w:styleId="3Char0">
    <w:name w:val="نص أساسي 3 Char"/>
    <w:basedOn w:val="a0"/>
    <w:link w:val="30"/>
    <w:uiPriority w:val="99"/>
    <w:semiHidden/>
    <w:rsid w:val="00853E17"/>
    <w:rPr>
      <w:b w:val="0"/>
      <w:sz w:val="16"/>
      <w:szCs w:val="16"/>
    </w:rPr>
  </w:style>
  <w:style w:type="paragraph" w:styleId="21">
    <w:name w:val="Body Text Indent 2"/>
    <w:basedOn w:val="a"/>
    <w:link w:val="2Char1"/>
    <w:uiPriority w:val="99"/>
    <w:semiHidden/>
    <w:unhideWhenUsed/>
    <w:rsid w:val="00853E17"/>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853E17"/>
    <w:rPr>
      <w:b w:val="0"/>
      <w:sz w:val="28"/>
    </w:rPr>
  </w:style>
  <w:style w:type="paragraph" w:styleId="ae">
    <w:name w:val="Block Text"/>
    <w:basedOn w:val="a"/>
    <w:uiPriority w:val="99"/>
    <w:semiHidden/>
    <w:unhideWhenUsed/>
    <w:rsid w:val="00853E17"/>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853E17"/>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853E17"/>
    <w:rPr>
      <w:rFonts w:ascii="Tahoma" w:eastAsia="Times New Roman" w:hAnsi="Tahoma" w:cs="Tahoma"/>
      <w:b w:val="0"/>
      <w:sz w:val="16"/>
      <w:szCs w:val="16"/>
    </w:rPr>
  </w:style>
  <w:style w:type="paragraph" w:styleId="af0">
    <w:name w:val="List Paragraph"/>
    <w:basedOn w:val="a"/>
    <w:uiPriority w:val="34"/>
    <w:qFormat/>
    <w:rsid w:val="00853E17"/>
    <w:pPr>
      <w:ind w:left="720"/>
      <w:contextualSpacing/>
    </w:pPr>
    <w:rPr>
      <w:b w:val="0"/>
    </w:rPr>
  </w:style>
  <w:style w:type="character" w:customStyle="1" w:styleId="1Char1">
    <w:name w:val="1 Char1"/>
    <w:basedOn w:val="a0"/>
    <w:link w:val="11"/>
    <w:locked/>
    <w:rsid w:val="00853E17"/>
    <w:rPr>
      <w:b w:val="0"/>
      <w:bCs/>
      <w:color w:val="FF0000"/>
      <w:sz w:val="40"/>
      <w:szCs w:val="40"/>
    </w:rPr>
  </w:style>
  <w:style w:type="paragraph" w:customStyle="1" w:styleId="11">
    <w:name w:val="1"/>
    <w:basedOn w:val="a"/>
    <w:link w:val="1Char1"/>
    <w:rsid w:val="00853E17"/>
    <w:pPr>
      <w:widowControl w:val="0"/>
      <w:spacing w:after="0" w:line="240" w:lineRule="auto"/>
      <w:jc w:val="center"/>
    </w:pPr>
    <w:rPr>
      <w:b w:val="0"/>
      <w:bCs/>
      <w:color w:val="FF0000"/>
      <w:sz w:val="40"/>
      <w:szCs w:val="40"/>
    </w:rPr>
  </w:style>
  <w:style w:type="paragraph" w:customStyle="1" w:styleId="arabic1">
    <w:name w:val="arabic1"/>
    <w:basedOn w:val="a"/>
    <w:uiPriority w:val="99"/>
    <w:rsid w:val="00853E17"/>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locked/>
    <w:rsid w:val="00853E17"/>
  </w:style>
  <w:style w:type="paragraph" w:customStyle="1" w:styleId="110">
    <w:name w:val="عنوان 11"/>
    <w:basedOn w:val="a"/>
    <w:link w:val="Heading1Char"/>
    <w:rsid w:val="00853E17"/>
  </w:style>
  <w:style w:type="character" w:customStyle="1" w:styleId="Heading2Char">
    <w:name w:val="Heading 2 Char"/>
    <w:basedOn w:val="a0"/>
    <w:link w:val="210"/>
    <w:locked/>
    <w:rsid w:val="00853E17"/>
  </w:style>
  <w:style w:type="paragraph" w:customStyle="1" w:styleId="210">
    <w:name w:val="عنوان 21"/>
    <w:basedOn w:val="a"/>
    <w:link w:val="Heading2Char"/>
    <w:rsid w:val="00853E17"/>
  </w:style>
  <w:style w:type="character" w:customStyle="1" w:styleId="Heading3Char">
    <w:name w:val="Heading 3 Char"/>
    <w:basedOn w:val="a0"/>
    <w:link w:val="31"/>
    <w:locked/>
    <w:rsid w:val="00853E17"/>
  </w:style>
  <w:style w:type="paragraph" w:customStyle="1" w:styleId="31">
    <w:name w:val="عنوان 31"/>
    <w:basedOn w:val="a"/>
    <w:link w:val="Heading3Char"/>
    <w:rsid w:val="00853E17"/>
  </w:style>
  <w:style w:type="character" w:customStyle="1" w:styleId="Heading4Char">
    <w:name w:val="Heading 4 Char"/>
    <w:basedOn w:val="a0"/>
    <w:link w:val="41"/>
    <w:locked/>
    <w:rsid w:val="00853E17"/>
  </w:style>
  <w:style w:type="paragraph" w:customStyle="1" w:styleId="41">
    <w:name w:val="عنوان 41"/>
    <w:basedOn w:val="a"/>
    <w:link w:val="Heading4Char"/>
    <w:rsid w:val="00853E17"/>
  </w:style>
  <w:style w:type="character" w:customStyle="1" w:styleId="Heading5Char">
    <w:name w:val="Heading 5 Char"/>
    <w:basedOn w:val="a0"/>
    <w:link w:val="51"/>
    <w:locked/>
    <w:rsid w:val="00853E17"/>
  </w:style>
  <w:style w:type="paragraph" w:customStyle="1" w:styleId="51">
    <w:name w:val="عنوان 51"/>
    <w:basedOn w:val="a"/>
    <w:link w:val="Heading5Char"/>
    <w:rsid w:val="00853E17"/>
  </w:style>
  <w:style w:type="character" w:customStyle="1" w:styleId="Heading6Char">
    <w:name w:val="Heading 6 Char"/>
    <w:basedOn w:val="a0"/>
    <w:link w:val="61"/>
    <w:locked/>
    <w:rsid w:val="00853E17"/>
  </w:style>
  <w:style w:type="paragraph" w:customStyle="1" w:styleId="61">
    <w:name w:val="عنوان 61"/>
    <w:basedOn w:val="a"/>
    <w:link w:val="Heading6Char"/>
    <w:rsid w:val="00853E17"/>
  </w:style>
  <w:style w:type="character" w:customStyle="1" w:styleId="Heading7Char">
    <w:name w:val="Heading 7 Char"/>
    <w:basedOn w:val="a0"/>
    <w:link w:val="71"/>
    <w:locked/>
    <w:rsid w:val="00853E17"/>
  </w:style>
  <w:style w:type="paragraph" w:customStyle="1" w:styleId="71">
    <w:name w:val="عنوان 71"/>
    <w:basedOn w:val="a"/>
    <w:link w:val="Heading7Char"/>
    <w:rsid w:val="00853E17"/>
  </w:style>
  <w:style w:type="character" w:customStyle="1" w:styleId="Heading8Char">
    <w:name w:val="Heading 8 Char"/>
    <w:basedOn w:val="a0"/>
    <w:link w:val="81"/>
    <w:locked/>
    <w:rsid w:val="00853E17"/>
  </w:style>
  <w:style w:type="paragraph" w:customStyle="1" w:styleId="81">
    <w:name w:val="عنوان 81"/>
    <w:basedOn w:val="a"/>
    <w:link w:val="Heading8Char"/>
    <w:rsid w:val="00853E17"/>
  </w:style>
  <w:style w:type="character" w:customStyle="1" w:styleId="Heading9Char">
    <w:name w:val="Heading 9 Char"/>
    <w:basedOn w:val="a0"/>
    <w:link w:val="91"/>
    <w:locked/>
    <w:rsid w:val="00853E17"/>
  </w:style>
  <w:style w:type="paragraph" w:customStyle="1" w:styleId="91">
    <w:name w:val="عنوان 91"/>
    <w:basedOn w:val="a"/>
    <w:link w:val="Heading9Char"/>
    <w:rsid w:val="00853E17"/>
  </w:style>
  <w:style w:type="character" w:customStyle="1" w:styleId="FootnoteTextChar">
    <w:name w:val="Footnote Text Char"/>
    <w:basedOn w:val="a0"/>
    <w:link w:val="12"/>
    <w:locked/>
    <w:rsid w:val="00853E17"/>
  </w:style>
  <w:style w:type="paragraph" w:customStyle="1" w:styleId="12">
    <w:name w:val="نص حاشية سفلية1"/>
    <w:basedOn w:val="a"/>
    <w:link w:val="FootnoteTextChar"/>
    <w:rsid w:val="00853E17"/>
  </w:style>
  <w:style w:type="character" w:customStyle="1" w:styleId="BodyTextChar">
    <w:name w:val="Body Text Char"/>
    <w:basedOn w:val="a0"/>
    <w:link w:val="13"/>
    <w:locked/>
    <w:rsid w:val="00853E17"/>
  </w:style>
  <w:style w:type="paragraph" w:customStyle="1" w:styleId="13">
    <w:name w:val="نص أساسي1"/>
    <w:basedOn w:val="a"/>
    <w:link w:val="BodyTextChar"/>
    <w:rsid w:val="00853E17"/>
  </w:style>
  <w:style w:type="character" w:customStyle="1" w:styleId="BodyText2Char">
    <w:name w:val="Body Text 2 Char"/>
    <w:basedOn w:val="a0"/>
    <w:link w:val="211"/>
    <w:locked/>
    <w:rsid w:val="00853E17"/>
  </w:style>
  <w:style w:type="paragraph" w:customStyle="1" w:styleId="211">
    <w:name w:val="نص أساسي 21"/>
    <w:basedOn w:val="a"/>
    <w:link w:val="BodyText2Char"/>
    <w:rsid w:val="00853E17"/>
  </w:style>
  <w:style w:type="character" w:customStyle="1" w:styleId="BodyText3Char">
    <w:name w:val="Body Text 3 Char"/>
    <w:basedOn w:val="a0"/>
    <w:link w:val="310"/>
    <w:locked/>
    <w:rsid w:val="00853E17"/>
  </w:style>
  <w:style w:type="paragraph" w:customStyle="1" w:styleId="310">
    <w:name w:val="نص أساسي 31"/>
    <w:basedOn w:val="a"/>
    <w:link w:val="BodyText3Char"/>
    <w:rsid w:val="00853E17"/>
  </w:style>
  <w:style w:type="character" w:customStyle="1" w:styleId="TitleChar">
    <w:name w:val="Title Char"/>
    <w:basedOn w:val="a0"/>
    <w:link w:val="14"/>
    <w:locked/>
    <w:rsid w:val="00853E17"/>
  </w:style>
  <w:style w:type="paragraph" w:customStyle="1" w:styleId="14">
    <w:name w:val="العنوان1"/>
    <w:basedOn w:val="a"/>
    <w:link w:val="TitleChar"/>
    <w:rsid w:val="00853E17"/>
  </w:style>
  <w:style w:type="character" w:customStyle="1" w:styleId="BodyTextIndentChar">
    <w:name w:val="Body Text Indent Char"/>
    <w:basedOn w:val="a0"/>
    <w:link w:val="15"/>
    <w:locked/>
    <w:rsid w:val="00853E17"/>
  </w:style>
  <w:style w:type="paragraph" w:customStyle="1" w:styleId="15">
    <w:name w:val="نص أساسي بمسافة بادئة1"/>
    <w:basedOn w:val="a"/>
    <w:link w:val="BodyTextIndentChar"/>
    <w:rsid w:val="00853E17"/>
  </w:style>
  <w:style w:type="character" w:customStyle="1" w:styleId="HTMLAddressChar">
    <w:name w:val="HTML Address Char"/>
    <w:basedOn w:val="a0"/>
    <w:link w:val="HTML1"/>
    <w:locked/>
    <w:rsid w:val="00853E17"/>
  </w:style>
  <w:style w:type="paragraph" w:customStyle="1" w:styleId="HTML1">
    <w:name w:val="عنوان HTML1"/>
    <w:basedOn w:val="a"/>
    <w:link w:val="HTMLAddressChar"/>
    <w:rsid w:val="00853E17"/>
  </w:style>
  <w:style w:type="character" w:customStyle="1" w:styleId="BodyTextIndent2Char">
    <w:name w:val="Body Text Indent 2 Char"/>
    <w:basedOn w:val="a0"/>
    <w:link w:val="212"/>
    <w:locked/>
    <w:rsid w:val="00853E17"/>
  </w:style>
  <w:style w:type="paragraph" w:customStyle="1" w:styleId="212">
    <w:name w:val="نص أساسي بمسافة بادئة 21"/>
    <w:basedOn w:val="a"/>
    <w:link w:val="BodyTextIndent2Char"/>
    <w:rsid w:val="00853E17"/>
  </w:style>
  <w:style w:type="character" w:customStyle="1" w:styleId="BalloonTextChar">
    <w:name w:val="Balloon Text Char"/>
    <w:basedOn w:val="a0"/>
    <w:link w:val="16"/>
    <w:locked/>
    <w:rsid w:val="00853E17"/>
  </w:style>
  <w:style w:type="paragraph" w:customStyle="1" w:styleId="16">
    <w:name w:val="نص في بالون1"/>
    <w:basedOn w:val="a"/>
    <w:link w:val="BalloonTextChar"/>
    <w:rsid w:val="00853E17"/>
  </w:style>
  <w:style w:type="character" w:customStyle="1" w:styleId="HeaderChar">
    <w:name w:val="Header Char"/>
    <w:basedOn w:val="a0"/>
    <w:link w:val="17"/>
    <w:locked/>
    <w:rsid w:val="00853E17"/>
  </w:style>
  <w:style w:type="paragraph" w:customStyle="1" w:styleId="17">
    <w:name w:val="رأس الصفحة1"/>
    <w:basedOn w:val="a"/>
    <w:link w:val="HeaderChar"/>
    <w:rsid w:val="00853E17"/>
  </w:style>
  <w:style w:type="character" w:customStyle="1" w:styleId="FooterChar">
    <w:name w:val="Footer Char"/>
    <w:basedOn w:val="a0"/>
    <w:link w:val="18"/>
    <w:locked/>
    <w:rsid w:val="00853E17"/>
  </w:style>
  <w:style w:type="paragraph" w:customStyle="1" w:styleId="18">
    <w:name w:val="تذييل الصفحة1"/>
    <w:basedOn w:val="a"/>
    <w:link w:val="FooterChar"/>
    <w:rsid w:val="00853E17"/>
  </w:style>
  <w:style w:type="character" w:customStyle="1" w:styleId="EndnoteTextChar">
    <w:name w:val="Endnote Text Char"/>
    <w:basedOn w:val="a0"/>
    <w:link w:val="19"/>
    <w:locked/>
    <w:rsid w:val="00853E17"/>
  </w:style>
  <w:style w:type="paragraph" w:customStyle="1" w:styleId="19">
    <w:name w:val="نص تعليق ختامي1"/>
    <w:basedOn w:val="a"/>
    <w:link w:val="EndnoteTextChar"/>
    <w:rsid w:val="00853E17"/>
  </w:style>
  <w:style w:type="character" w:customStyle="1" w:styleId="SubtitleChar">
    <w:name w:val="Subtitle Char"/>
    <w:basedOn w:val="a0"/>
    <w:link w:val="1a"/>
    <w:locked/>
    <w:rsid w:val="00853E17"/>
  </w:style>
  <w:style w:type="paragraph" w:customStyle="1" w:styleId="1a">
    <w:name w:val="عنوان فرعي1"/>
    <w:basedOn w:val="a"/>
    <w:link w:val="SubtitleChar"/>
    <w:rsid w:val="00853E17"/>
  </w:style>
  <w:style w:type="paragraph" w:customStyle="1" w:styleId="1b">
    <w:name w:val="عادي1"/>
    <w:basedOn w:val="a"/>
    <w:uiPriority w:val="99"/>
    <w:rsid w:val="00853E17"/>
  </w:style>
  <w:style w:type="paragraph" w:customStyle="1" w:styleId="22">
    <w:name w:val="عادي2"/>
    <w:basedOn w:val="a"/>
    <w:uiPriority w:val="99"/>
    <w:rsid w:val="00853E17"/>
  </w:style>
  <w:style w:type="paragraph" w:customStyle="1" w:styleId="120">
    <w:name w:val="عنوان 12"/>
    <w:basedOn w:val="a"/>
    <w:uiPriority w:val="99"/>
    <w:rsid w:val="00853E17"/>
  </w:style>
  <w:style w:type="paragraph" w:customStyle="1" w:styleId="220">
    <w:name w:val="عنوان 22"/>
    <w:basedOn w:val="a"/>
    <w:uiPriority w:val="99"/>
    <w:rsid w:val="00853E17"/>
  </w:style>
  <w:style w:type="paragraph" w:customStyle="1" w:styleId="32">
    <w:name w:val="عنوان 32"/>
    <w:basedOn w:val="a"/>
    <w:uiPriority w:val="99"/>
    <w:rsid w:val="00853E17"/>
  </w:style>
  <w:style w:type="paragraph" w:customStyle="1" w:styleId="42">
    <w:name w:val="عنوان 42"/>
    <w:basedOn w:val="a"/>
    <w:uiPriority w:val="99"/>
    <w:rsid w:val="00853E17"/>
  </w:style>
  <w:style w:type="paragraph" w:customStyle="1" w:styleId="52">
    <w:name w:val="عنوان 52"/>
    <w:basedOn w:val="a"/>
    <w:uiPriority w:val="99"/>
    <w:rsid w:val="00853E17"/>
  </w:style>
  <w:style w:type="paragraph" w:customStyle="1" w:styleId="62">
    <w:name w:val="عنوان 62"/>
    <w:basedOn w:val="a"/>
    <w:uiPriority w:val="99"/>
    <w:rsid w:val="00853E17"/>
  </w:style>
  <w:style w:type="paragraph" w:customStyle="1" w:styleId="72">
    <w:name w:val="عنوان 72"/>
    <w:basedOn w:val="a"/>
    <w:uiPriority w:val="99"/>
    <w:rsid w:val="00853E17"/>
  </w:style>
  <w:style w:type="paragraph" w:customStyle="1" w:styleId="82">
    <w:name w:val="عنوان 82"/>
    <w:basedOn w:val="a"/>
    <w:uiPriority w:val="99"/>
    <w:rsid w:val="00853E17"/>
  </w:style>
  <w:style w:type="paragraph" w:customStyle="1" w:styleId="92">
    <w:name w:val="عنوان 92"/>
    <w:basedOn w:val="a"/>
    <w:uiPriority w:val="99"/>
    <w:rsid w:val="00853E17"/>
  </w:style>
  <w:style w:type="paragraph" w:customStyle="1" w:styleId="23">
    <w:name w:val="نص حاشية سفلية2"/>
    <w:basedOn w:val="a"/>
    <w:uiPriority w:val="99"/>
    <w:rsid w:val="00853E17"/>
  </w:style>
  <w:style w:type="paragraph" w:customStyle="1" w:styleId="24">
    <w:name w:val="نص أساسي2"/>
    <w:basedOn w:val="a"/>
    <w:uiPriority w:val="99"/>
    <w:rsid w:val="00853E17"/>
  </w:style>
  <w:style w:type="paragraph" w:customStyle="1" w:styleId="221">
    <w:name w:val="نص أساسي 22"/>
    <w:basedOn w:val="a"/>
    <w:uiPriority w:val="99"/>
    <w:rsid w:val="00853E17"/>
  </w:style>
  <w:style w:type="paragraph" w:customStyle="1" w:styleId="320">
    <w:name w:val="نص أساسي 32"/>
    <w:basedOn w:val="a"/>
    <w:uiPriority w:val="99"/>
    <w:rsid w:val="00853E17"/>
  </w:style>
  <w:style w:type="paragraph" w:customStyle="1" w:styleId="25">
    <w:name w:val="العنوان2"/>
    <w:basedOn w:val="a"/>
    <w:uiPriority w:val="99"/>
    <w:rsid w:val="00853E17"/>
  </w:style>
  <w:style w:type="paragraph" w:customStyle="1" w:styleId="26">
    <w:name w:val="نص أساسي بمسافة بادئة2"/>
    <w:basedOn w:val="a"/>
    <w:uiPriority w:val="99"/>
    <w:rsid w:val="00853E17"/>
  </w:style>
  <w:style w:type="paragraph" w:customStyle="1" w:styleId="HTML2">
    <w:name w:val="عنوان HTML2"/>
    <w:basedOn w:val="a"/>
    <w:uiPriority w:val="99"/>
    <w:rsid w:val="00853E17"/>
  </w:style>
  <w:style w:type="paragraph" w:customStyle="1" w:styleId="222">
    <w:name w:val="نص أساسي بمسافة بادئة 22"/>
    <w:basedOn w:val="a"/>
    <w:uiPriority w:val="99"/>
    <w:rsid w:val="00853E17"/>
  </w:style>
  <w:style w:type="paragraph" w:customStyle="1" w:styleId="27">
    <w:name w:val="نص في بالون2"/>
    <w:basedOn w:val="a"/>
    <w:uiPriority w:val="99"/>
    <w:rsid w:val="00853E17"/>
  </w:style>
  <w:style w:type="paragraph" w:customStyle="1" w:styleId="28">
    <w:name w:val="رأس الصفحة2"/>
    <w:basedOn w:val="a"/>
    <w:uiPriority w:val="99"/>
    <w:rsid w:val="00853E17"/>
  </w:style>
  <w:style w:type="paragraph" w:customStyle="1" w:styleId="29">
    <w:name w:val="تذييل الصفحة2"/>
    <w:basedOn w:val="a"/>
    <w:uiPriority w:val="99"/>
    <w:rsid w:val="00853E17"/>
  </w:style>
  <w:style w:type="paragraph" w:customStyle="1" w:styleId="2a">
    <w:name w:val="نص تعليق ختامي2"/>
    <w:basedOn w:val="a"/>
    <w:uiPriority w:val="99"/>
    <w:rsid w:val="00853E17"/>
  </w:style>
  <w:style w:type="paragraph" w:customStyle="1" w:styleId="2b">
    <w:name w:val="عنوان فرعي2"/>
    <w:basedOn w:val="a"/>
    <w:uiPriority w:val="99"/>
    <w:rsid w:val="00853E17"/>
  </w:style>
  <w:style w:type="character" w:styleId="af1">
    <w:name w:val="footnote reference"/>
    <w:basedOn w:val="a0"/>
    <w:uiPriority w:val="99"/>
    <w:semiHidden/>
    <w:unhideWhenUsed/>
    <w:rsid w:val="00853E17"/>
    <w:rPr>
      <w:vertAlign w:val="superscript"/>
    </w:rPr>
  </w:style>
  <w:style w:type="character" w:customStyle="1" w:styleId="apple-converted-space">
    <w:name w:val="apple-converted-space"/>
    <w:rsid w:val="00853E17"/>
  </w:style>
  <w:style w:type="character" w:customStyle="1" w:styleId="script-arabic1">
    <w:name w:val="script-arabic1"/>
    <w:basedOn w:val="a0"/>
    <w:rsid w:val="00853E17"/>
    <w:rPr>
      <w:rFonts w:ascii="Amiri" w:hAnsi="Amiri" w:hint="default"/>
    </w:rPr>
  </w:style>
  <w:style w:type="character" w:customStyle="1" w:styleId="Char10">
    <w:name w:val="نص أساسي Char1"/>
    <w:basedOn w:val="a0"/>
    <w:uiPriority w:val="99"/>
    <w:semiHidden/>
    <w:rsid w:val="00853E17"/>
  </w:style>
  <w:style w:type="character" w:customStyle="1" w:styleId="aaya">
    <w:name w:val="aaya"/>
    <w:basedOn w:val="a0"/>
    <w:rsid w:val="00853E17"/>
  </w:style>
  <w:style w:type="character" w:customStyle="1" w:styleId="sora">
    <w:name w:val="sora"/>
    <w:basedOn w:val="a0"/>
    <w:rsid w:val="00853E17"/>
  </w:style>
  <w:style w:type="character" w:customStyle="1" w:styleId="hadith1">
    <w:name w:val="hadith1"/>
    <w:basedOn w:val="a0"/>
    <w:rsid w:val="00853E17"/>
    <w:rPr>
      <w:rFonts w:ascii="Traditional Arabic" w:hAnsi="Traditional Arabic" w:cs="Traditional Arabic" w:hint="default"/>
      <w:b w:val="0"/>
      <w:bCs/>
      <w:sz w:val="30"/>
      <w:szCs w:val="30"/>
    </w:rPr>
  </w:style>
  <w:style w:type="character" w:customStyle="1" w:styleId="hd2">
    <w:name w:val="hd2"/>
    <w:basedOn w:val="a0"/>
    <w:rsid w:val="00853E17"/>
    <w:rPr>
      <w:rFonts w:ascii="Traditional Arabic" w:hAnsi="Traditional Arabic" w:cs="Traditional Arabic" w:hint="default"/>
      <w:color w:val="003300"/>
      <w:sz w:val="32"/>
      <w:szCs w:val="32"/>
    </w:rPr>
  </w:style>
  <w:style w:type="character" w:customStyle="1" w:styleId="hd11">
    <w:name w:val="hd11"/>
    <w:basedOn w:val="a0"/>
    <w:rsid w:val="00853E17"/>
    <w:rPr>
      <w:rFonts w:ascii="Traditional Arabic" w:hAnsi="Traditional Arabic" w:cs="Traditional Arabic" w:hint="default"/>
      <w:color w:val="FF0000"/>
      <w:sz w:val="32"/>
      <w:szCs w:val="32"/>
    </w:rPr>
  </w:style>
  <w:style w:type="character" w:customStyle="1" w:styleId="hd4">
    <w:name w:val="hd4"/>
    <w:basedOn w:val="a0"/>
    <w:rsid w:val="00853E17"/>
    <w:rPr>
      <w:rFonts w:ascii="Traditional Arabic" w:hAnsi="Traditional Arabic" w:cs="Traditional Arabic" w:hint="default"/>
      <w:color w:val="FF0000"/>
      <w:sz w:val="32"/>
      <w:szCs w:val="32"/>
    </w:rPr>
  </w:style>
  <w:style w:type="character" w:customStyle="1" w:styleId="edit-title">
    <w:name w:val="edit-title"/>
    <w:basedOn w:val="a0"/>
    <w:rsid w:val="00853E17"/>
  </w:style>
  <w:style w:type="character" w:customStyle="1" w:styleId="search-keys1">
    <w:name w:val="search-keys1"/>
    <w:basedOn w:val="a0"/>
    <w:rsid w:val="00853E17"/>
    <w:rPr>
      <w:color w:val="FF0000"/>
    </w:rPr>
  </w:style>
  <w:style w:type="character" w:customStyle="1" w:styleId="rfdfootnote0char1">
    <w:name w:val="rfdfootnote0char1"/>
    <w:basedOn w:val="a0"/>
    <w:rsid w:val="00853E17"/>
    <w:rPr>
      <w:sz w:val="19"/>
      <w:szCs w:val="19"/>
    </w:rPr>
  </w:style>
  <w:style w:type="character" w:customStyle="1" w:styleId="HTMLChar1">
    <w:name w:val="عنوان HTML Char1"/>
    <w:basedOn w:val="a0"/>
    <w:uiPriority w:val="99"/>
    <w:semiHidden/>
    <w:rsid w:val="00853E17"/>
    <w:rPr>
      <w:i/>
      <w:iCs/>
      <w:sz w:val="28"/>
    </w:rPr>
  </w:style>
  <w:style w:type="character" w:customStyle="1" w:styleId="3Char1">
    <w:name w:val="نص أساسي 3 Char1"/>
    <w:basedOn w:val="a0"/>
    <w:semiHidden/>
    <w:rsid w:val="00853E17"/>
    <w:rPr>
      <w:sz w:val="16"/>
      <w:szCs w:val="16"/>
    </w:rPr>
  </w:style>
  <w:style w:type="character" w:customStyle="1" w:styleId="Char11">
    <w:name w:val="نص في بالون Char1"/>
    <w:basedOn w:val="a0"/>
    <w:uiPriority w:val="99"/>
    <w:semiHidden/>
    <w:rsid w:val="00853E17"/>
    <w:rPr>
      <w:rFonts w:ascii="Tahoma" w:hAnsi="Tahoma" w:cs="Tahoma" w:hint="default"/>
      <w:sz w:val="16"/>
      <w:szCs w:val="16"/>
    </w:rPr>
  </w:style>
  <w:style w:type="character" w:customStyle="1" w:styleId="quran">
    <w:name w:val="quran"/>
    <w:basedOn w:val="a0"/>
    <w:rsid w:val="00853E17"/>
  </w:style>
  <w:style w:type="character" w:customStyle="1" w:styleId="fn">
    <w:name w:val="fn"/>
    <w:basedOn w:val="a0"/>
    <w:rsid w:val="00853E17"/>
  </w:style>
  <w:style w:type="character" w:customStyle="1" w:styleId="fnote">
    <w:name w:val="fnote"/>
    <w:basedOn w:val="a0"/>
    <w:rsid w:val="00853E17"/>
  </w:style>
  <w:style w:type="character" w:customStyle="1" w:styleId="toctoggle">
    <w:name w:val="toctoggle"/>
    <w:basedOn w:val="a0"/>
    <w:rsid w:val="00853E17"/>
  </w:style>
  <w:style w:type="character" w:customStyle="1" w:styleId="tocnumber">
    <w:name w:val="tocnumber"/>
    <w:basedOn w:val="a0"/>
    <w:rsid w:val="00853E17"/>
  </w:style>
  <w:style w:type="character" w:customStyle="1" w:styleId="toctext">
    <w:name w:val="toctext"/>
    <w:basedOn w:val="a0"/>
    <w:rsid w:val="00853E17"/>
  </w:style>
  <w:style w:type="character" w:customStyle="1" w:styleId="mw-headline">
    <w:name w:val="mw-headline"/>
    <w:basedOn w:val="a0"/>
    <w:rsid w:val="00853E17"/>
  </w:style>
  <w:style w:type="character" w:customStyle="1" w:styleId="mw-editsection1">
    <w:name w:val="mw-editsection1"/>
    <w:basedOn w:val="a0"/>
    <w:rsid w:val="00853E17"/>
  </w:style>
  <w:style w:type="character" w:customStyle="1" w:styleId="mw-editsection-bracket">
    <w:name w:val="mw-editsection-bracket"/>
    <w:basedOn w:val="a0"/>
    <w:rsid w:val="00853E17"/>
  </w:style>
  <w:style w:type="character" w:customStyle="1" w:styleId="script-arabic">
    <w:name w:val="script-arabic"/>
    <w:basedOn w:val="a0"/>
    <w:rsid w:val="00853E17"/>
  </w:style>
  <w:style w:type="character" w:customStyle="1" w:styleId="flagicon">
    <w:name w:val="flagicon"/>
    <w:basedOn w:val="a0"/>
    <w:rsid w:val="00853E17"/>
  </w:style>
  <w:style w:type="character" w:customStyle="1" w:styleId="mw-cite-backlink">
    <w:name w:val="mw-cite-backlink"/>
    <w:basedOn w:val="a0"/>
    <w:rsid w:val="00853E17"/>
  </w:style>
  <w:style w:type="character" w:customStyle="1" w:styleId="cite-accessibility-label1">
    <w:name w:val="cite-accessibility-label1"/>
    <w:basedOn w:val="a0"/>
    <w:rsid w:val="00853E17"/>
    <w:rPr>
      <w:bdr w:val="none" w:sz="0" w:space="0" w:color="auto" w:frame="1"/>
    </w:rPr>
  </w:style>
  <w:style w:type="character" w:customStyle="1" w:styleId="reference-text">
    <w:name w:val="reference-text"/>
    <w:basedOn w:val="a0"/>
    <w:rsid w:val="00853E17"/>
  </w:style>
  <w:style w:type="character" w:customStyle="1" w:styleId="postdetails1">
    <w:name w:val="postdetails1"/>
    <w:basedOn w:val="a0"/>
    <w:rsid w:val="00853E17"/>
    <w:rPr>
      <w:color w:val="041FCF"/>
      <w:sz w:val="30"/>
      <w:szCs w:val="30"/>
    </w:rPr>
  </w:style>
  <w:style w:type="character" w:customStyle="1" w:styleId="Char12">
    <w:name w:val="العنوان Char1"/>
    <w:basedOn w:val="a0"/>
    <w:uiPriority w:val="10"/>
    <w:rsid w:val="00853E17"/>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853E17"/>
  </w:style>
  <w:style w:type="character" w:customStyle="1" w:styleId="Char13">
    <w:name w:val="رأس الصفحة Char1"/>
    <w:basedOn w:val="a0"/>
    <w:uiPriority w:val="99"/>
    <w:semiHidden/>
    <w:rsid w:val="00853E17"/>
  </w:style>
  <w:style w:type="character" w:customStyle="1" w:styleId="Char14">
    <w:name w:val="تذييل الصفحة Char1"/>
    <w:basedOn w:val="a0"/>
    <w:uiPriority w:val="99"/>
    <w:semiHidden/>
    <w:rsid w:val="00853E17"/>
  </w:style>
  <w:style w:type="character" w:customStyle="1" w:styleId="Char15">
    <w:name w:val="نص تعليق ختامي Char1"/>
    <w:basedOn w:val="a0"/>
    <w:uiPriority w:val="99"/>
    <w:semiHidden/>
    <w:rsid w:val="00853E17"/>
    <w:rPr>
      <w:sz w:val="20"/>
      <w:szCs w:val="20"/>
    </w:rPr>
  </w:style>
  <w:style w:type="character" w:customStyle="1" w:styleId="Char16">
    <w:name w:val="عنوان فرعي Char1"/>
    <w:basedOn w:val="a0"/>
    <w:uiPriority w:val="11"/>
    <w:rsid w:val="00853E17"/>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853E17"/>
  </w:style>
  <w:style w:type="character" w:customStyle="1" w:styleId="st1">
    <w:name w:val="st1"/>
    <w:basedOn w:val="a0"/>
    <w:rsid w:val="00853E17"/>
  </w:style>
  <w:style w:type="character" w:customStyle="1" w:styleId="af2">
    <w:name w:val="بولد"/>
    <w:basedOn w:val="a0"/>
    <w:rsid w:val="00853E17"/>
    <w:rPr>
      <w:rFonts w:cs="AF_Najed" w:hint="cs"/>
      <w:b w:val="0"/>
      <w:bCs w:val="0"/>
      <w:strike w:val="0"/>
      <w:dstrike w:val="0"/>
      <w:sz w:val="26"/>
      <w:szCs w:val="28"/>
      <w:u w:val="none"/>
      <w:effect w:val="none"/>
      <w:vertAlign w:val="baseline"/>
      <w:lang w:eastAsia="en-US"/>
    </w:rPr>
  </w:style>
  <w:style w:type="character" w:customStyle="1" w:styleId="HeaderChar1">
    <w:name w:val="Header Char1"/>
    <w:basedOn w:val="a0"/>
    <w:uiPriority w:val="99"/>
    <w:semiHidden/>
    <w:rsid w:val="00853E17"/>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853E17"/>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853E17"/>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853E17"/>
    <w:rPr>
      <w:rFonts w:asciiTheme="majorHAnsi" w:eastAsiaTheme="majorEastAsia" w:hAnsiTheme="majorHAnsi" w:cstheme="majorBidi" w:hint="default"/>
      <w:b w:val="0"/>
      <w:bCs w:val="0"/>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729806">
      <w:bodyDiv w:val="1"/>
      <w:marLeft w:val="0"/>
      <w:marRight w:val="0"/>
      <w:marTop w:val="0"/>
      <w:marBottom w:val="0"/>
      <w:divBdr>
        <w:top w:val="none" w:sz="0" w:space="0" w:color="auto"/>
        <w:left w:val="none" w:sz="0" w:space="0" w:color="auto"/>
        <w:bottom w:val="none" w:sz="0" w:space="0" w:color="auto"/>
        <w:right w:val="none" w:sz="0" w:space="0" w:color="auto"/>
      </w:divBdr>
    </w:div>
    <w:div w:id="1633360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100</Pages>
  <Words>36078</Words>
  <Characters>205650</Characters>
  <Application>Microsoft Office Word</Application>
  <DocSecurity>0</DocSecurity>
  <Lines>1713</Lines>
  <Paragraphs>482</Paragraphs>
  <ScaleCrop>false</ScaleCrop>
  <Company/>
  <LinksUpToDate>false</LinksUpToDate>
  <CharactersWithSpaces>241246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2015-08-04T02:10:00Z</dcterms:created>
  <dcterms:modified xsi:type="dcterms:W3CDTF">2015-08-04T02:22:00Z</dcterms:modified>
</cp:coreProperties>
</file>