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2BF" w:rsidRDefault="00E472BF" w:rsidP="007C7B18">
      <w:pPr>
        <w:tabs>
          <w:tab w:val="left" w:pos="302"/>
        </w:tabs>
        <w:jc w:val="both"/>
        <w:rPr>
          <w:rFonts w:cs="Monotype Koufi" w:hint="cs"/>
          <w:b w:val="0"/>
          <w:lang w:bidi="ar-KW"/>
        </w:rPr>
      </w:pPr>
    </w:p>
    <w:p w:rsidR="00E472BF" w:rsidRDefault="00E472BF" w:rsidP="007C7B18">
      <w:pPr>
        <w:tabs>
          <w:tab w:val="left" w:pos="302"/>
        </w:tabs>
        <w:jc w:val="both"/>
        <w:rPr>
          <w:rFonts w:cs="Monotype Koufi"/>
          <w:b w:val="0"/>
          <w:sz w:val="28"/>
          <w:szCs w:val="28"/>
        </w:rPr>
      </w:pPr>
    </w:p>
    <w:p w:rsidR="00E472BF" w:rsidRDefault="00E472BF" w:rsidP="00CA0F57">
      <w:pPr>
        <w:tabs>
          <w:tab w:val="left" w:pos="302"/>
        </w:tabs>
        <w:spacing w:line="360" w:lineRule="auto"/>
        <w:jc w:val="center"/>
        <w:rPr>
          <w:rFonts w:cs="Monotype Koufi"/>
          <w:b w:val="0"/>
          <w:sz w:val="28"/>
          <w:szCs w:val="28"/>
        </w:rPr>
      </w:pPr>
      <w:r>
        <w:rPr>
          <w:rFonts w:cs="Monotype Koufi" w:hint="cs"/>
          <w:b w:val="0"/>
          <w:sz w:val="28"/>
          <w:szCs w:val="28"/>
          <w:rtl/>
        </w:rPr>
        <w:t>كتب التجديد  المتعلقة بعلم التقديس</w:t>
      </w:r>
    </w:p>
    <w:p w:rsidR="00E472BF" w:rsidRDefault="00162A9D" w:rsidP="00CA0F57">
      <w:pPr>
        <w:tabs>
          <w:tab w:val="left" w:pos="302"/>
        </w:tabs>
        <w:spacing w:line="360" w:lineRule="auto"/>
        <w:jc w:val="center"/>
        <w:rPr>
          <w:rFonts w:cs="Monotype Koufi"/>
          <w:b w:val="0"/>
          <w:sz w:val="28"/>
          <w:szCs w:val="28"/>
          <w:rtl/>
        </w:rPr>
      </w:pPr>
      <w:r>
        <w:rPr>
          <w:rFonts w:cs="Monotype Koufi" w:hint="cs"/>
          <w:b w:val="0"/>
          <w:sz w:val="28"/>
          <w:szCs w:val="28"/>
          <w:rtl/>
        </w:rPr>
        <w:t>[  8  ]</w:t>
      </w:r>
    </w:p>
    <w:p w:rsidR="00E472BF" w:rsidRPr="00162A9D" w:rsidRDefault="00E472BF" w:rsidP="007C7B18">
      <w:pPr>
        <w:jc w:val="center"/>
        <w:rPr>
          <w:rFonts w:cs="Monotype Koufi"/>
          <w:b w:val="0"/>
          <w:sz w:val="48"/>
          <w:szCs w:val="48"/>
          <w:rtl/>
        </w:rPr>
      </w:pPr>
    </w:p>
    <w:p w:rsidR="00E472BF" w:rsidRDefault="00E472BF"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E472BF" w:rsidRDefault="00E472BF"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 xml:space="preserve">تقديس الله تعالى عن </w:t>
      </w:r>
      <w:r w:rsidR="00EF79E0">
        <w:rPr>
          <w:rFonts w:cs="Monotype Koufi" w:hint="cs"/>
          <w:b w:val="0"/>
          <w:sz w:val="56"/>
          <w:szCs w:val="56"/>
          <w:rtl/>
        </w:rPr>
        <w:t>التغير والحدوث</w:t>
      </w:r>
    </w:p>
    <w:p w:rsidR="00EF79E0" w:rsidRDefault="00EF79E0"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Pr>
          <w:rFonts w:cs="Monotype Koufi" w:hint="cs"/>
          <w:b w:val="0"/>
          <w:sz w:val="56"/>
          <w:szCs w:val="56"/>
          <w:rtl/>
        </w:rPr>
        <w:t>وعن قبول الحوادث ليس كمثله شيء</w:t>
      </w:r>
    </w:p>
    <w:p w:rsidR="00E472BF" w:rsidRDefault="00E472BF"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E472BF" w:rsidRDefault="00E472BF" w:rsidP="007C7B18">
      <w:pPr>
        <w:pStyle w:val="1"/>
        <w:tabs>
          <w:tab w:val="left" w:pos="302"/>
        </w:tabs>
        <w:spacing w:after="200" w:line="276" w:lineRule="auto"/>
        <w:rPr>
          <w:rFonts w:cs="Monotype Koufi"/>
          <w:sz w:val="40"/>
        </w:rPr>
      </w:pPr>
    </w:p>
    <w:p w:rsidR="00E472BF" w:rsidRDefault="00E472BF" w:rsidP="007C7B18">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E472BF" w:rsidRDefault="00E472BF" w:rsidP="007C7B18">
      <w:pPr>
        <w:tabs>
          <w:tab w:val="left" w:pos="302"/>
        </w:tabs>
        <w:jc w:val="center"/>
        <w:rPr>
          <w:rFonts w:cs="Monotype Koufi"/>
          <w:b w:val="0"/>
        </w:rPr>
      </w:pPr>
      <w:r>
        <w:rPr>
          <w:rFonts w:cs="Monotype Koufi" w:hint="cs"/>
          <w:b w:val="0"/>
          <w:rtl/>
        </w:rPr>
        <w:t>مجــدي بــن محمــد بـن علـي</w:t>
      </w:r>
    </w:p>
    <w:p w:rsidR="00E472BF" w:rsidRDefault="00E472BF" w:rsidP="007C7B18">
      <w:pPr>
        <w:tabs>
          <w:tab w:val="left" w:pos="302"/>
        </w:tabs>
        <w:jc w:val="center"/>
        <w:rPr>
          <w:rFonts w:cs="Monotype Koufi"/>
          <w:b w:val="0"/>
          <w:rtl/>
        </w:rPr>
      </w:pPr>
      <w:r>
        <w:rPr>
          <w:rFonts w:cs="Monotype Koufi" w:hint="cs"/>
          <w:b w:val="0"/>
          <w:rtl/>
        </w:rPr>
        <w:t>حاصل على الشهادة العالمية في العلوم الشرعية الإسلامية</w:t>
      </w:r>
    </w:p>
    <w:p w:rsidR="00E472BF" w:rsidRDefault="00E472BF" w:rsidP="007C7B18">
      <w:pPr>
        <w:jc w:val="both"/>
        <w:rPr>
          <w:b w:val="0"/>
          <w:rtl/>
        </w:rPr>
      </w:pPr>
    </w:p>
    <w:p w:rsidR="00E472BF" w:rsidRDefault="00E472BF" w:rsidP="007C7B18">
      <w:pPr>
        <w:jc w:val="both"/>
        <w:rPr>
          <w:b w:val="0"/>
          <w:rtl/>
        </w:rPr>
      </w:pPr>
    </w:p>
    <w:p w:rsidR="00B02C5A" w:rsidRDefault="00B02C5A" w:rsidP="007C7B18">
      <w:pPr>
        <w:jc w:val="center"/>
        <w:rPr>
          <w:rFonts w:cs="Monotype Koufi"/>
          <w:b w:val="0"/>
        </w:rPr>
      </w:pPr>
    </w:p>
    <w:p w:rsidR="00E472BF" w:rsidRPr="00CA0F57" w:rsidRDefault="00E472BF" w:rsidP="007C7B18">
      <w:pPr>
        <w:jc w:val="center"/>
        <w:rPr>
          <w:rFonts w:cs="Monotype Koufi"/>
          <w:b w:val="0"/>
          <w:sz w:val="40"/>
          <w:szCs w:val="40"/>
          <w:rtl/>
        </w:rPr>
      </w:pPr>
      <w:r w:rsidRPr="00CA0F57">
        <w:rPr>
          <w:rFonts w:cs="Monotype Koufi" w:hint="cs"/>
          <w:b w:val="0"/>
          <w:sz w:val="40"/>
          <w:szCs w:val="40"/>
          <w:rtl/>
        </w:rPr>
        <w:lastRenderedPageBreak/>
        <w:t>المقدمة</w:t>
      </w:r>
    </w:p>
    <w:p w:rsidR="00E472BF" w:rsidRDefault="00E472BF" w:rsidP="003D4EC0">
      <w:pPr>
        <w:jc w:val="both"/>
        <w:rPr>
          <w:b w:val="0"/>
          <w:bCs/>
          <w:rtl/>
        </w:rPr>
      </w:pPr>
      <w:r>
        <w:rPr>
          <w:rFonts w:hint="cs"/>
          <w:b w:val="0"/>
          <w:rtl/>
        </w:rPr>
        <w:t xml:space="preserve">إنَّ الْحَمْدَ لِلَّهِ نَحْمَدُهُ </w:t>
      </w:r>
      <w:proofErr w:type="spellStart"/>
      <w:r>
        <w:rPr>
          <w:rFonts w:hint="cs"/>
          <w:b w:val="0"/>
          <w:rtl/>
        </w:rPr>
        <w:t>وَنَسْتَعِينُهُ</w:t>
      </w:r>
      <w:proofErr w:type="spellEnd"/>
      <w:r>
        <w:rPr>
          <w:rFonts w:hint="cs"/>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xml:space="preserve">، </w:t>
      </w:r>
      <w:r w:rsidR="00162A9D">
        <w:rPr>
          <w:b w:val="0"/>
          <w:rtl/>
        </w:rPr>
        <w:t xml:space="preserve">، ثم أما بعد : فإنّ هذا الكتاب عن تنزيه الله تعالى </w:t>
      </w:r>
      <w:r w:rsidR="00162A9D">
        <w:rPr>
          <w:rFonts w:hint="cs"/>
          <w:b w:val="0"/>
          <w:rtl/>
        </w:rPr>
        <w:t xml:space="preserve">عن التغير والأفول والحدوث وقبول الحوادث مما يتصف </w:t>
      </w:r>
      <w:r w:rsidR="00162A9D">
        <w:rPr>
          <w:b w:val="0"/>
          <w:rtl/>
        </w:rPr>
        <w:t xml:space="preserve">به ذات المخلوق ، وهو الكتاب </w:t>
      </w:r>
      <w:r w:rsidR="00162A9D">
        <w:rPr>
          <w:rFonts w:hint="cs"/>
          <w:b w:val="0"/>
          <w:rtl/>
        </w:rPr>
        <w:t>الثامن</w:t>
      </w:r>
      <w:r w:rsidR="00162A9D">
        <w:rPr>
          <w:b w:val="0"/>
          <w:rtl/>
        </w:rPr>
        <w:t xml:space="preserve"> ضمن سلسلة التقديس والتنزيه ، وهي سلسلة في علم الأصول على مذهب أهل السنة تهدف إلى إظهار مذهب أهل السنة في الأصول ، كما تهدف إلى تنشئة جيل من علماء الأصول الذين هم حماة العقيدة أمام الفرق الضالة كالجهمية </w:t>
      </w:r>
      <w:r w:rsidR="00162A9D">
        <w:rPr>
          <w:rFonts w:hint="cs"/>
          <w:b w:val="0"/>
          <w:rtl/>
        </w:rPr>
        <w:t xml:space="preserve">والمعتزلة </w:t>
      </w:r>
      <w:r w:rsidR="00162A9D">
        <w:rPr>
          <w:b w:val="0"/>
          <w:rtl/>
        </w:rPr>
        <w:t xml:space="preserve">والمجسمة المشبهة </w:t>
      </w:r>
      <w:proofErr w:type="spellStart"/>
      <w:r w:rsidR="00162A9D">
        <w:rPr>
          <w:b w:val="0"/>
          <w:rtl/>
        </w:rPr>
        <w:t>والحشوية</w:t>
      </w:r>
      <w:proofErr w:type="spellEnd"/>
      <w:r w:rsidR="00162A9D">
        <w:rPr>
          <w:b w:val="0"/>
          <w:rtl/>
        </w:rPr>
        <w:t xml:space="preserve"> ، كما تهدف هذه السلسلة إلى التصدي لأولئك </w:t>
      </w:r>
      <w:proofErr w:type="spellStart"/>
      <w:r w:rsidR="00162A9D">
        <w:rPr>
          <w:b w:val="0"/>
          <w:rtl/>
        </w:rPr>
        <w:t>الحشوية</w:t>
      </w:r>
      <w:proofErr w:type="spellEnd"/>
      <w:r w:rsidR="00162A9D">
        <w:rPr>
          <w:b w:val="0"/>
          <w:rtl/>
        </w:rPr>
        <w:t xml:space="preserve"> </w:t>
      </w:r>
      <w:proofErr w:type="spellStart"/>
      <w:r w:rsidR="00162A9D">
        <w:rPr>
          <w:b w:val="0"/>
          <w:rtl/>
        </w:rPr>
        <w:t>المتسلفة</w:t>
      </w:r>
      <w:proofErr w:type="spellEnd"/>
      <w:r w:rsidR="00162A9D">
        <w:rPr>
          <w:b w:val="0"/>
          <w:rtl/>
        </w:rPr>
        <w:t xml:space="preserve"> الذين ينسبون إلى السلف الصالح أهل الفقه والتنزيه مذهب الحشو ويبدعون لأجل ذلك ويضللون أهل الأصول من الخلف العدول ( علماء أهل السنة بحق ) ، وما كان عملي في هذه السلسلة إلاّ الجمع والترتيب لأحسن ما أتت به عقول العلماء والفقهاء المقتدى بهم في الدين والمتخصصون في العقيدة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 </w:t>
      </w:r>
    </w:p>
    <w:p w:rsidR="00E472BF" w:rsidRDefault="00E472BF" w:rsidP="003D4EC0">
      <w:pPr>
        <w:jc w:val="both"/>
        <w:rPr>
          <w:b w:val="0"/>
          <w:bCs/>
          <w:rtl/>
        </w:rPr>
      </w:pPr>
      <w:r>
        <w:rPr>
          <w:rFonts w:cs="Monotype Koufi" w:hint="cs"/>
          <w:b w:val="0"/>
          <w:rtl/>
        </w:rPr>
        <w:t>بين يدي الرسالة</w:t>
      </w:r>
      <w:r w:rsidR="003D4EC0">
        <w:rPr>
          <w:rFonts w:cs="Monotype Koufi" w:hint="cs"/>
          <w:b w:val="0"/>
          <w:rtl/>
        </w:rPr>
        <w:t xml:space="preserve"> :  </w:t>
      </w:r>
      <w:r w:rsidR="00A07C6B">
        <w:rPr>
          <w:b w:val="0"/>
          <w:rtl/>
        </w:rPr>
        <w:t xml:space="preserve">الله تعالى له كمال الوجود الأول </w:t>
      </w:r>
      <w:r w:rsidR="005755AB">
        <w:rPr>
          <w:b w:val="0"/>
          <w:rtl/>
        </w:rPr>
        <w:t xml:space="preserve">بلا ابتداء والآخر بلا انتهاء ، </w:t>
      </w:r>
      <w:r w:rsidR="00A07C6B">
        <w:rPr>
          <w:b w:val="0"/>
          <w:rtl/>
        </w:rPr>
        <w:t xml:space="preserve">سبحانه الأزلي </w:t>
      </w:r>
      <w:r w:rsidR="005755AB">
        <w:rPr>
          <w:rFonts w:hint="cs"/>
          <w:b w:val="0"/>
          <w:rtl/>
        </w:rPr>
        <w:t>الأول</w:t>
      </w:r>
      <w:r w:rsidR="00A07C6B">
        <w:rPr>
          <w:b w:val="0"/>
          <w:rtl/>
        </w:rPr>
        <w:t xml:space="preserve"> بذاته ، منزه عن الحدوث إذ ليس لذاته ابتداء ، وهو سبحانه الأبدي الباقي بذاته إذ ليس لذاته انتهاء ، ومنه نستفيد أنّ ذات الله تعالى القديم الأزلي الباقي الأبدي لا يقبل الحدوث أو التغير والأفول أو قبول المحدثات ، وقد أجمع علماء الأصول على أنّ القديم الذاتي لا يقبل الحدوث ، لأنّ من قبل الحدوث لم يُؤمن عليه من الفناء ، والحوادث نقص يضاد الكمال المتمثل في القدم الذاتي للذات ، والله عز وجل هو القديم بذاته لا يشبهه شيء من المخلوقات ، ولا هو يشبه شيئاً منها ، لأنه لو أشبهه شيء لكان مثله قديماً ، ولو أشبه شيئاً لكان مثله مخلوقاً ، </w:t>
      </w:r>
      <w:r w:rsidR="00A07C6B">
        <w:rPr>
          <w:b w:val="0"/>
          <w:rtl/>
        </w:rPr>
        <w:lastRenderedPageBreak/>
        <w:t xml:space="preserve">وكلا الحالين على الله محال ، فلا يصح مشابهة الفاني للباقي ، </w:t>
      </w:r>
      <w:r w:rsidR="003207DE">
        <w:rPr>
          <w:rFonts w:hint="cs"/>
          <w:b w:val="0"/>
          <w:rtl/>
        </w:rPr>
        <w:t xml:space="preserve">ولا يصح نسبة الحوادث التي تُلائم المخلوق الحادث الفاني إلى الخالق القديم الباقي الذي </w:t>
      </w:r>
      <w:r w:rsidR="00A07C6B">
        <w:rPr>
          <w:b w:val="0"/>
          <w:rtl/>
        </w:rPr>
        <w:t xml:space="preserve">ليس كمثله شيء ولا له كفء ولا شبيه وليس له مثال يقاس عليه </w:t>
      </w:r>
      <w:r w:rsidR="003207DE">
        <w:rPr>
          <w:rFonts w:hint="cs"/>
          <w:b w:val="0"/>
          <w:rtl/>
        </w:rPr>
        <w:t>، والله تعالى</w:t>
      </w:r>
      <w:r w:rsidR="00A07C6B">
        <w:rPr>
          <w:b w:val="0"/>
          <w:rtl/>
          <w:lang w:bidi="ar-KW"/>
        </w:rPr>
        <w:t xml:space="preserve">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00A07C6B">
        <w:rPr>
          <w:b w:val="0"/>
          <w:rtl/>
        </w:rPr>
        <w:t xml:space="preserve"> نقص يتنزه عنه كمال الذات </w:t>
      </w:r>
      <w:r w:rsidR="003207DE">
        <w:rPr>
          <w:rFonts w:hint="cs"/>
          <w:b w:val="0"/>
          <w:rtl/>
        </w:rPr>
        <w:t xml:space="preserve">وأوليته </w:t>
      </w:r>
      <w:r w:rsidR="00A07C6B">
        <w:rPr>
          <w:b w:val="0"/>
          <w:rtl/>
          <w:lang w:bidi="ar-KW"/>
        </w:rPr>
        <w:t>، و</w:t>
      </w:r>
      <w:r w:rsidR="00A07C6B">
        <w:rPr>
          <w:b w:val="0"/>
          <w:rtl/>
        </w:rPr>
        <w:t xml:space="preserve">تنزيه الله تعالى عن </w:t>
      </w:r>
      <w:r w:rsidR="00A07C6B">
        <w:rPr>
          <w:b w:val="0"/>
          <w:rtl/>
          <w:lang w:bidi="ar-KW"/>
        </w:rPr>
        <w:t xml:space="preserve">التغير والحدوث هو الدليل الذي استعمله نبي الله إبراهيم عليه السلام في إثبات عدم ألوهية الشمس والقمر والكواكب قال تعالى </w:t>
      </w:r>
      <w:r w:rsidR="00A07C6B" w:rsidRPr="00904F1D">
        <w:rPr>
          <w:b w:val="0"/>
          <w:rtl/>
          <w:lang w:bidi="ar-KW"/>
        </w:rPr>
        <w:t xml:space="preserve">: { قَالَ هَذَا رَبِّي فَلَمَّا أَفَلَ قَالَ لَا أُحِبُّ الْآفِلِينَ } </w:t>
      </w:r>
      <w:r w:rsidR="00A07C6B">
        <w:rPr>
          <w:b w:val="0"/>
          <w:rtl/>
          <w:lang w:bidi="ar-KW"/>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w:t>
      </w:r>
      <w:r w:rsidR="005348FB">
        <w:rPr>
          <w:b w:val="0"/>
          <w:rtl/>
          <w:lang w:bidi="ar-KW"/>
        </w:rPr>
        <w:t xml:space="preserve">ه عليه السلام في سورة الأنعام </w:t>
      </w:r>
      <w:r w:rsidR="005348FB">
        <w:rPr>
          <w:rFonts w:hint="cs"/>
          <w:b w:val="0"/>
          <w:rtl/>
          <w:lang w:bidi="ar-KW"/>
        </w:rPr>
        <w:t xml:space="preserve">: { </w:t>
      </w:r>
      <w:r w:rsidR="00A07C6B" w:rsidRPr="00904F1D">
        <w:rPr>
          <w:b w:val="0"/>
          <w:rtl/>
          <w:lang w:bidi="ar-KW"/>
        </w:rPr>
        <w:t xml:space="preserve">يَا قَوْمِ إِنِّي بَرِيءٌ مِمَّا تُشْرِكُونَ * إِنِّي وَجَّهْتُ وَجْهِيَ لِلَّذِي فَطَرَ السَّمَوَاتِ وَالْأَرْضَ حَنِيفًا وَمَا أَنَا مِنَ الْمُشْرِكِينَ } </w:t>
      </w:r>
      <w:r w:rsidR="00A07C6B">
        <w:rPr>
          <w:b w:val="0"/>
          <w:rtl/>
          <w:lang w:bidi="ar-KW"/>
        </w:rPr>
        <w:t>[ الأنعام : 78 ، 79 ] ،</w:t>
      </w:r>
      <w:r w:rsidR="00A07C6B" w:rsidRPr="00904F1D">
        <w:rPr>
          <w:b w:val="0"/>
          <w:rtl/>
          <w:lang w:bidi="ar-KW"/>
        </w:rPr>
        <w:t xml:space="preserve"> </w:t>
      </w:r>
      <w:r w:rsidR="00A07C6B">
        <w:rPr>
          <w:b w:val="0"/>
          <w:rtl/>
          <w:lang w:bidi="ar-KW"/>
        </w:rPr>
        <w:t xml:space="preserve"> ومعناه  إني بريء مما تشركون من الأجرام المحدثة المحتاجة إلى محدث يحدثها ومخصص يخصصها بما </w:t>
      </w:r>
      <w:r w:rsidR="00A07C6B">
        <w:rPr>
          <w:b w:val="0"/>
          <w:rtl/>
        </w:rPr>
        <w:t>تختص به ثم لما تبرأ منها توجه إلى موجدها ومبدعها الذي دلت هذه الممكنات عليه فقال إني وجهة وجهي للذي فطر السموات والأرض حنيفا وما أنا من المشركين ، والأفول في الآية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sidR="00A07C6B">
        <w:rPr>
          <w:rFonts w:eastAsia="Times New Roman"/>
          <w:b w:val="0"/>
          <w:rtl/>
        </w:rPr>
        <w:t xml:space="preserve"> ، </w:t>
      </w:r>
      <w:r w:rsidR="00A07C6B">
        <w:rPr>
          <w:b w:val="0"/>
          <w:rtl/>
        </w:rPr>
        <w:t>ولهذا اتفق العارفون بأصول الدين وقواعد التنزيه بأن ما قبل الحوادث فهو حادث ، وانه ليس في ذات الله تعالى محدث ولا مخلوق لأنه الأول الخالق سبحانه</w:t>
      </w:r>
      <w:r w:rsidR="00A07C6B">
        <w:rPr>
          <w:rFonts w:eastAsiaTheme="minorEastAsia"/>
          <w:b w:val="0"/>
          <w:rtl/>
        </w:rPr>
        <w:t xml:space="preserve"> ، كما أنّ </w:t>
      </w:r>
      <w:r w:rsidR="00A07C6B">
        <w:rPr>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ومن أعظم الأدلة على بطلان كونه تعالى محلاًّ للحوادث الحوادث هو ما يطرأ على الذات الحادثة من التغيّرات المختلفة ، لأنّ </w:t>
      </w:r>
      <w:bookmarkStart w:id="0" w:name="tohef122"/>
      <w:bookmarkEnd w:id="0"/>
      <w:r w:rsidR="00A07C6B">
        <w:rPr>
          <w:b w:val="0"/>
          <w:rtl/>
        </w:rPr>
        <w:t xml:space="preserve">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w:t>
      </w:r>
      <w:r w:rsidR="00A07C6B">
        <w:rPr>
          <w:b w:val="0"/>
          <w:rtl/>
        </w:rPr>
        <w:lastRenderedPageBreak/>
        <w:t xml:space="preserve">عن الأمور المادية والجسمانية ، فلهذا يستحيل عليه أن يكون محلاًّ للحوادث ، </w:t>
      </w:r>
      <w:r w:rsidR="00904F1D">
        <w:rPr>
          <w:rFonts w:hint="cs"/>
          <w:b w:val="0"/>
          <w:rtl/>
        </w:rPr>
        <w:t xml:space="preserve">كما أنّ </w:t>
      </w:r>
      <w:r w:rsidR="00A07C6B">
        <w:rPr>
          <w:b w:val="0"/>
          <w:rtl/>
          <w:lang w:bidi="ar-KW"/>
        </w:rPr>
        <w:t xml:space="preserve">من قواعد تنزيه الله تعالى عن النقص ومماثلة الخلائق قاعدة أنّ الله تعالى منزه عن الكيفيات الحسية التي تتصف بها ذات المخلوق </w:t>
      </w:r>
      <w:r w:rsidR="00A07C6B">
        <w:rPr>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00A07C6B">
        <w:rPr>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مكان محدود </w:t>
      </w:r>
      <w:r w:rsidR="005348FB">
        <w:rPr>
          <w:rFonts w:hint="cs"/>
          <w:b w:val="0"/>
          <w:rtl/>
          <w:lang w:bidi="ar-KW"/>
        </w:rPr>
        <w:t>أكبر من الذي يتحرك فيه ، والمتحرك فيه أصغر منه و</w:t>
      </w:r>
      <w:r w:rsidR="00A07C6B">
        <w:rPr>
          <w:b w:val="0"/>
          <w:rtl/>
          <w:lang w:bidi="ar-KW"/>
        </w:rPr>
        <w:t xml:space="preserve">مقهور </w:t>
      </w:r>
      <w:r w:rsidR="005348FB">
        <w:rPr>
          <w:rFonts w:hint="cs"/>
          <w:b w:val="0"/>
          <w:rtl/>
          <w:lang w:bidi="ar-KW"/>
        </w:rPr>
        <w:t>به وبالزمان المتعلق بالحركة فيه</w:t>
      </w:r>
      <w:r w:rsidR="00A07C6B">
        <w:rPr>
          <w:b w:val="0"/>
          <w:rtl/>
          <w:lang w:bidi="ar-KW"/>
        </w:rPr>
        <w:t xml:space="preserve"> ، لأنّ الكون في المكان قهر من المكان ، ولأنّ الحركة قهر من الزمان ، لأنّ الزمان عند التحقيق </w:t>
      </w:r>
      <w:r w:rsidR="00811CA5">
        <w:rPr>
          <w:b w:val="0"/>
          <w:rtl/>
          <w:lang w:bidi="ar-KW"/>
        </w:rPr>
        <w:t xml:space="preserve">ما هو </w:t>
      </w:r>
      <w:r w:rsidR="00A07C6B">
        <w:rPr>
          <w:b w:val="0"/>
          <w:rtl/>
          <w:lang w:bidi="ar-KW"/>
        </w:rPr>
        <w:t xml:space="preserve">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A07C6B">
        <w:rPr>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أمّا ما جاء في الكتاب والسنة من إضافة الاستواء </w:t>
      </w:r>
      <w:r w:rsidR="00A07C6B">
        <w:rPr>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w:t>
      </w:r>
      <w:r w:rsidR="00A07C6B">
        <w:rPr>
          <w:b w:val="0"/>
          <w:rtl/>
          <w:lang w:bidi="ar-KW"/>
        </w:rPr>
        <w:lastRenderedPageBreak/>
        <w:t>الذي اتصف به ذات الرحمن ،</w:t>
      </w:r>
      <w:r w:rsidR="00A07C6B">
        <w:rPr>
          <w:rFonts w:hint="cs"/>
          <w:b w:val="0"/>
          <w:rtl/>
          <w:lang w:bidi="ar-KW"/>
        </w:rPr>
        <w:t xml:space="preserve"> </w:t>
      </w:r>
      <w:r>
        <w:rPr>
          <w:rFonts w:hint="cs"/>
          <w:b w:val="0"/>
          <w:rtl/>
        </w:rPr>
        <w:t xml:space="preserve">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التي تدل على تنزيهه سبحانه عن </w:t>
      </w:r>
      <w:r w:rsidR="00811CA5">
        <w:rPr>
          <w:rFonts w:hint="cs"/>
          <w:b w:val="0"/>
          <w:rtl/>
        </w:rPr>
        <w:t>التغير والحدوث</w:t>
      </w:r>
      <w:r>
        <w:rPr>
          <w:rFonts w:hint="cs"/>
          <w:b w:val="0"/>
          <w:rtl/>
        </w:rPr>
        <w:t xml:space="preserve"> ، وحوت على الكثير من أقوال العلماء الأئمة من علماء أهل السنّة والجماعة الثقات في تنزيه الله تعالى عن </w:t>
      </w:r>
      <w:r w:rsidR="00A07C6B">
        <w:rPr>
          <w:rFonts w:hint="cs"/>
          <w:b w:val="0"/>
          <w:rtl/>
        </w:rPr>
        <w:t>الحدوث والتغير وقبول الحوادث ليس كمثله شيء</w:t>
      </w:r>
      <w:r>
        <w:rPr>
          <w:rFonts w:hint="cs"/>
          <w:b w:val="0"/>
          <w:rtl/>
        </w:rPr>
        <w:t xml:space="preserve"> ، وقد جمعتها من أقوالهم </w:t>
      </w:r>
      <w:r w:rsidR="00811CA5">
        <w:rPr>
          <w:rFonts w:hint="cs"/>
          <w:b w:val="0"/>
          <w:rtl/>
        </w:rPr>
        <w:t xml:space="preserve">، </w:t>
      </w:r>
      <w:r>
        <w:rPr>
          <w:rFonts w:hint="cs"/>
          <w:b w:val="0"/>
          <w:rtl/>
        </w:rPr>
        <w:t>ما كان عملي فيه إلاّ الجمع والترتيب لأحسن ما أتت به عقول العلماء والفقهاء المقتدى بهم في الدين والمتخصصون في العقيدة ، وإن أريد إلاّ الإصلاح ما استطعت وما توفيقي إلاّ بالله عليه توكلت وإليه أنيب ،</w:t>
      </w:r>
    </w:p>
    <w:p w:rsidR="00E472BF" w:rsidRDefault="00E472BF" w:rsidP="005D2674">
      <w:pPr>
        <w:jc w:val="both"/>
        <w:rPr>
          <w:b w:val="0"/>
          <w:rtl/>
        </w:rPr>
      </w:pPr>
      <w:r>
        <w:rPr>
          <w:rFonts w:cs="Monotype Koufi" w:hint="cs"/>
          <w:b w:val="0"/>
          <w:rtl/>
        </w:rPr>
        <w:t>خطوط عريضة لأهم موضوعات الرسالة</w:t>
      </w:r>
      <w:r w:rsidR="003D4EC0">
        <w:rPr>
          <w:rFonts w:cs="Monotype Koufi" w:hint="cs"/>
          <w:b w:val="0"/>
          <w:rtl/>
        </w:rPr>
        <w:t xml:space="preserve"> :  </w:t>
      </w:r>
      <w:r>
        <w:rPr>
          <w:rFonts w:hint="cs"/>
          <w:b w:val="0"/>
          <w:rtl/>
        </w:rPr>
        <w:t xml:space="preserve">حوت الرسالة بحمد الله تعالى على مدخل وثلاثة أبواب وخاتمة ، وتتمثل في </w:t>
      </w:r>
      <w:r>
        <w:rPr>
          <w:rFonts w:hint="cs"/>
          <w:b w:val="0"/>
          <w:rtl/>
          <w:lang w:bidi="ar-KW"/>
        </w:rPr>
        <w:t>:</w:t>
      </w:r>
      <w:r w:rsidR="004A38B2">
        <w:rPr>
          <w:rFonts w:hint="cs"/>
          <w:b w:val="0"/>
          <w:bCs/>
          <w:rtl/>
          <w:lang w:bidi="ar-KW"/>
        </w:rPr>
        <w:t xml:space="preserve"> </w:t>
      </w:r>
      <w:r>
        <w:rPr>
          <w:rFonts w:hint="cs"/>
          <w:b w:val="0"/>
          <w:bCs/>
          <w:rtl/>
        </w:rPr>
        <w:t xml:space="preserve">مدخل </w:t>
      </w:r>
      <w:r>
        <w:rPr>
          <w:rFonts w:hint="cs"/>
          <w:b w:val="0"/>
          <w:rtl/>
        </w:rPr>
        <w:t xml:space="preserve">: تنزيه ذات الله تعالى عن </w:t>
      </w:r>
      <w:r w:rsidR="009F543B">
        <w:rPr>
          <w:rFonts w:hint="cs"/>
          <w:b w:val="0"/>
          <w:rtl/>
        </w:rPr>
        <w:t>التغير والحدوث وقبول الحوادث</w:t>
      </w:r>
      <w:r w:rsidR="004A38B2">
        <w:rPr>
          <w:rFonts w:hint="cs"/>
          <w:b w:val="0"/>
          <w:rtl/>
        </w:rPr>
        <w:t xml:space="preserve"> ، </w:t>
      </w:r>
      <w:r>
        <w:rPr>
          <w:rFonts w:hint="cs"/>
          <w:b w:val="0"/>
          <w:bCs/>
          <w:rtl/>
          <w:lang w:bidi="ar-KW"/>
        </w:rPr>
        <w:t xml:space="preserve">الباب الأول </w:t>
      </w:r>
      <w:r w:rsidRPr="004A38B2">
        <w:rPr>
          <w:rFonts w:hint="cs"/>
          <w:bCs/>
          <w:rtl/>
          <w:lang w:bidi="ar-KW"/>
        </w:rPr>
        <w:t xml:space="preserve">: أدلة الشرع </w:t>
      </w:r>
      <w:r w:rsidR="00E06834" w:rsidRPr="00E06834">
        <w:rPr>
          <w:rFonts w:hint="cs"/>
          <w:bCs/>
          <w:rtl/>
          <w:lang w:bidi="ar-KW"/>
        </w:rPr>
        <w:t>، و</w:t>
      </w:r>
      <w:r w:rsidR="00E06834" w:rsidRPr="00E06834">
        <w:rPr>
          <w:bCs/>
          <w:rtl/>
        </w:rPr>
        <w:t>أقوال الأئمة العلماء</w:t>
      </w:r>
      <w:r w:rsidR="00E06834">
        <w:rPr>
          <w:b w:val="0"/>
          <w:rtl/>
        </w:rPr>
        <w:t xml:space="preserve"> </w:t>
      </w:r>
      <w:r w:rsidRPr="004A38B2">
        <w:rPr>
          <w:rFonts w:hint="cs"/>
          <w:bCs/>
          <w:rtl/>
          <w:lang w:bidi="ar-KW"/>
        </w:rPr>
        <w:t xml:space="preserve">على تنزيه الله تعالى </w:t>
      </w:r>
      <w:r w:rsidR="009F543B" w:rsidRPr="004A38B2">
        <w:rPr>
          <w:rFonts w:hint="cs"/>
          <w:bCs/>
          <w:rtl/>
        </w:rPr>
        <w:t>التغير والحدوث وقبول الحوادث</w:t>
      </w:r>
      <w:r w:rsidR="003E40A9" w:rsidRPr="004A38B2">
        <w:rPr>
          <w:rFonts w:hint="cs"/>
          <w:bCs/>
          <w:rtl/>
        </w:rPr>
        <w:t xml:space="preserve"> </w:t>
      </w:r>
      <w:r w:rsidR="003E40A9">
        <w:rPr>
          <w:rFonts w:hint="cs"/>
          <w:b w:val="0"/>
          <w:rtl/>
        </w:rPr>
        <w:t xml:space="preserve">، وقد اشتمل على  تلك المباحث : ( أ ) الادلة من القرآن والسنّة على </w:t>
      </w:r>
      <w:r w:rsidR="003E40A9">
        <w:rPr>
          <w:rFonts w:hint="cs"/>
          <w:b w:val="0"/>
          <w:rtl/>
          <w:lang w:bidi="ar-KW"/>
        </w:rPr>
        <w:t xml:space="preserve">تنزيه الله تعالى </w:t>
      </w:r>
      <w:r w:rsidR="003E40A9">
        <w:rPr>
          <w:rFonts w:hint="cs"/>
          <w:b w:val="0"/>
          <w:rtl/>
        </w:rPr>
        <w:t xml:space="preserve">عن التغير والحدوث وقبول الحوادث ، </w:t>
      </w:r>
      <w:r w:rsidR="004A38B2">
        <w:rPr>
          <w:rFonts w:hint="cs"/>
          <w:b w:val="0"/>
          <w:rtl/>
        </w:rPr>
        <w:t xml:space="preserve">( ب ) </w:t>
      </w:r>
      <w:r w:rsidR="003E40A9">
        <w:rPr>
          <w:b w:val="0"/>
          <w:rtl/>
        </w:rPr>
        <w:t xml:space="preserve">أقوال الأئمة العلماء في </w:t>
      </w:r>
      <w:r w:rsidR="003E40A9">
        <w:rPr>
          <w:b w:val="0"/>
          <w:rtl/>
          <w:lang w:bidi="ar-KW"/>
        </w:rPr>
        <w:t xml:space="preserve">تنزيه الله تعالى </w:t>
      </w:r>
      <w:r w:rsidR="003E40A9">
        <w:rPr>
          <w:b w:val="0"/>
          <w:rtl/>
        </w:rPr>
        <w:t>عن التغير والحدوث وقبول الحوادث ،</w:t>
      </w:r>
      <w:r w:rsidR="004A38B2">
        <w:rPr>
          <w:rFonts w:hint="cs"/>
          <w:b w:val="0"/>
          <w:rtl/>
        </w:rPr>
        <w:t xml:space="preserve"> ( ت ) مباحث أهل الأصول في تنزيه الله تعالى عن التغير والحدوث وقبول الحوادث ، </w:t>
      </w:r>
      <w:r>
        <w:rPr>
          <w:rFonts w:hint="cs"/>
          <w:bCs/>
          <w:rtl/>
        </w:rPr>
        <w:t>الباب الثاني</w:t>
      </w:r>
      <w:r>
        <w:rPr>
          <w:rFonts w:hint="cs"/>
          <w:b w:val="0"/>
          <w:rtl/>
        </w:rPr>
        <w:t xml:space="preserve"> : </w:t>
      </w:r>
      <w:r w:rsidR="004A38B2" w:rsidRPr="004A38B2">
        <w:rPr>
          <w:bCs/>
          <w:rtl/>
        </w:rPr>
        <w:t>التأسيس لعلم التقديس وبيان القواعد العامة لقس</w:t>
      </w:r>
      <w:r w:rsidR="005D2674">
        <w:rPr>
          <w:rFonts w:hint="cs"/>
          <w:bCs/>
          <w:rtl/>
        </w:rPr>
        <w:t>م</w:t>
      </w:r>
      <w:r w:rsidR="004A38B2" w:rsidRPr="004A38B2">
        <w:rPr>
          <w:bCs/>
          <w:rtl/>
        </w:rPr>
        <w:t xml:space="preserve"> توحيد الذات</w:t>
      </w:r>
      <w:r w:rsidR="004A38B2">
        <w:rPr>
          <w:rFonts w:hint="cs"/>
          <w:b w:val="0"/>
          <w:rtl/>
        </w:rPr>
        <w:t xml:space="preserve"> ، وقد اشتمل على  تلك المباحث :  </w:t>
      </w:r>
      <w:r w:rsidR="004A38B2">
        <w:rPr>
          <w:rFonts w:hint="cs"/>
          <w:b w:val="0"/>
          <w:rtl/>
          <w:lang w:bidi="ar-KW"/>
        </w:rPr>
        <w:t xml:space="preserve">( 1 ) دراسة بلاغة القرآن فقه عظيم وفتح مبين لعلم التقديس والتنزيه ، ( 2 ) خطأ اعتماد ظواهر النصوص في فهم علم التقديس والتنزيه ، ( 3 ) رد المتشابهات إلى المحكمات فيما يتعلق بقواعد تنزيه ذات الله عن مماثلة الذوات </w:t>
      </w:r>
      <w:r w:rsidR="004A38B2">
        <w:rPr>
          <w:rFonts w:hint="cs"/>
          <w:rtl/>
          <w:lang w:bidi="ar-KW"/>
        </w:rPr>
        <w:t xml:space="preserve">، </w:t>
      </w:r>
      <w:r w:rsidR="004A38B2">
        <w:rPr>
          <w:rFonts w:hint="cs"/>
          <w:b w:val="0"/>
          <w:rtl/>
          <w:lang w:bidi="ar-KW"/>
        </w:rPr>
        <w:t xml:space="preserve">( 4 ) بيان دور العقل في فهم نصوص التنزيه والتقديس ، ( 5 ) لماذا يجب دراسة وفهم قواعد التنزيه ، ومعرفة الواجب والجائز والمستحيل في حق الأحد الجليل ، ( 6 ) قواعد التوحيد والتقديس والتنزيه العامة المتعلقة بتوحيد ذات الله تعالى ، ( 7 ) بيان خطأ </w:t>
      </w:r>
      <w:proofErr w:type="spellStart"/>
      <w:r w:rsidR="004A38B2">
        <w:rPr>
          <w:rFonts w:hint="cs"/>
          <w:b w:val="0"/>
          <w:rtl/>
          <w:lang w:bidi="ar-KW"/>
        </w:rPr>
        <w:t>الحشوية</w:t>
      </w:r>
      <w:proofErr w:type="spellEnd"/>
      <w:r w:rsidR="004A38B2">
        <w:rPr>
          <w:rFonts w:hint="cs"/>
          <w:b w:val="0"/>
          <w:rtl/>
          <w:lang w:bidi="ar-KW"/>
        </w:rPr>
        <w:t xml:space="preserve"> في عدم إعمال العقل في فهم نصوص التنزيه ، </w:t>
      </w:r>
      <w:r w:rsidR="004A38B2">
        <w:rPr>
          <w:rFonts w:hint="cs"/>
          <w:b w:val="0"/>
          <w:bCs/>
          <w:rtl/>
        </w:rPr>
        <w:t>الباب الثالث</w:t>
      </w:r>
      <w:r w:rsidR="004A38B2">
        <w:rPr>
          <w:rFonts w:hint="cs"/>
          <w:b w:val="0"/>
          <w:rtl/>
        </w:rPr>
        <w:t xml:space="preserve"> </w:t>
      </w:r>
      <w:r w:rsidR="004A38B2" w:rsidRPr="009F543B">
        <w:rPr>
          <w:rFonts w:hint="cs"/>
          <w:b w:val="0"/>
          <w:rtl/>
        </w:rPr>
        <w:t xml:space="preserve">: </w:t>
      </w:r>
      <w:r w:rsidR="004A38B2">
        <w:rPr>
          <w:rFonts w:hint="cs"/>
          <w:b w:val="0"/>
          <w:rtl/>
        </w:rPr>
        <w:t xml:space="preserve"> </w:t>
      </w:r>
      <w:r w:rsidR="004A38B2">
        <w:rPr>
          <w:rFonts w:hint="cs"/>
          <w:b w:val="0"/>
          <w:bCs/>
          <w:rtl/>
          <w:lang w:bidi="ar-KW"/>
        </w:rPr>
        <w:t xml:space="preserve">حل إشكالات ظواهر النصوص غير المرادة  </w:t>
      </w:r>
      <w:r w:rsidR="004A38B2">
        <w:rPr>
          <w:b w:val="0"/>
          <w:bCs/>
          <w:rtl/>
          <w:lang w:bidi="ar-KW"/>
        </w:rPr>
        <w:t xml:space="preserve">والتي قد يُفهم منها التغير والحدوث وقبول الحوادث </w:t>
      </w:r>
      <w:r w:rsidR="004A38B2">
        <w:rPr>
          <w:rFonts w:hint="cs"/>
          <w:b w:val="0"/>
          <w:rtl/>
          <w:lang w:bidi="ar-KW"/>
        </w:rPr>
        <w:t xml:space="preserve">، </w:t>
      </w:r>
      <w:r w:rsidR="004A38B2">
        <w:rPr>
          <w:b w:val="0"/>
          <w:rtl/>
        </w:rPr>
        <w:t>وقد اشتمل على  تلك المباحث :</w:t>
      </w:r>
      <w:r w:rsidR="004A38B2">
        <w:rPr>
          <w:rFonts w:hint="cs"/>
          <w:b w:val="0"/>
          <w:rtl/>
        </w:rPr>
        <w:t xml:space="preserve"> </w:t>
      </w:r>
      <w:r w:rsidR="004A38B2">
        <w:rPr>
          <w:rFonts w:hint="cs"/>
          <w:b w:val="0"/>
          <w:rtl/>
          <w:lang w:bidi="ar-KW"/>
        </w:rPr>
        <w:t xml:space="preserve">( 1 ) فقه الأخبار التي جاء فيها ذكر الاستواء والقرب والاحاطة ، ( 2 ) تحقيق القول في حديث النزول والقضاء على شبه المجسمة المتعلقة به من حيث اثبات الحركة السكون والتغير والحدوث  ،  ( 3 ) تنزيه الله تعالى عن الكيفيات الحسية وحل اشكالية الحدوث وحلول الحوادث المتعلقة بتلك الكيفيات </w:t>
      </w:r>
      <w:r w:rsidR="00B27850">
        <w:rPr>
          <w:rFonts w:hint="cs"/>
          <w:b w:val="0"/>
          <w:rtl/>
          <w:lang w:bidi="ar-KW"/>
        </w:rPr>
        <w:t xml:space="preserve">، </w:t>
      </w:r>
      <w:r w:rsidR="00B27850">
        <w:rPr>
          <w:b w:val="0"/>
          <w:rtl/>
          <w:lang w:bidi="ar-KW"/>
        </w:rPr>
        <w:t>( 4 ) ابن تيمية يخالف اهل السنّة ويوافق الكرّامية في عقيدة قيام الحوادث بذات الله تعالى وتقدس</w:t>
      </w:r>
      <w:r w:rsidR="00B27850">
        <w:rPr>
          <w:rFonts w:hint="cs"/>
          <w:b w:val="0"/>
          <w:rtl/>
          <w:lang w:bidi="ar-KW"/>
        </w:rPr>
        <w:t xml:space="preserve"> </w:t>
      </w:r>
      <w:r w:rsidR="004A38B2">
        <w:rPr>
          <w:rFonts w:hint="cs"/>
          <w:b w:val="0"/>
          <w:rtl/>
          <w:lang w:bidi="ar-KW"/>
        </w:rPr>
        <w:t xml:space="preserve">، </w:t>
      </w:r>
      <w:r w:rsidRPr="004A38B2">
        <w:rPr>
          <w:rFonts w:hint="cs"/>
          <w:b w:val="0"/>
          <w:bCs/>
          <w:rtl/>
        </w:rPr>
        <w:t xml:space="preserve">الخاتمة </w:t>
      </w:r>
      <w:r w:rsidR="004A38B2" w:rsidRPr="004A38B2">
        <w:rPr>
          <w:rFonts w:hint="cs"/>
          <w:b w:val="0"/>
          <w:bCs/>
          <w:rtl/>
        </w:rPr>
        <w:t>والفهارس</w:t>
      </w:r>
      <w:r>
        <w:rPr>
          <w:rFonts w:hint="cs"/>
          <w:b w:val="0"/>
          <w:rtl/>
        </w:rPr>
        <w:t xml:space="preserve"> </w:t>
      </w:r>
      <w:r w:rsidR="00A5577B">
        <w:rPr>
          <w:rFonts w:hint="cs"/>
          <w:b w:val="0"/>
          <w:rtl/>
        </w:rPr>
        <w:t xml:space="preserve">، </w:t>
      </w:r>
      <w:r w:rsidR="004A38B2">
        <w:rPr>
          <w:rFonts w:hint="cs"/>
          <w:b w:val="0"/>
          <w:rtl/>
        </w:rPr>
        <w:t xml:space="preserve"> </w:t>
      </w:r>
    </w:p>
    <w:p w:rsidR="00E472BF" w:rsidRDefault="00E472BF" w:rsidP="007C7B18">
      <w:pPr>
        <w:jc w:val="center"/>
        <w:rPr>
          <w:b w:val="0"/>
          <w:bCs/>
          <w:rtl/>
        </w:rPr>
      </w:pPr>
      <w:r>
        <w:rPr>
          <w:rFonts w:hint="cs"/>
          <w:b w:val="0"/>
          <w:bCs/>
          <w:rtl/>
        </w:rPr>
        <w:t>****</w:t>
      </w:r>
    </w:p>
    <w:p w:rsidR="003B4F7D" w:rsidRDefault="003B4F7D" w:rsidP="007C7B18">
      <w:pPr>
        <w:rPr>
          <w:rtl/>
        </w:rPr>
      </w:pPr>
    </w:p>
    <w:p w:rsidR="003D4EC0" w:rsidRDefault="003D4EC0" w:rsidP="007C7B18">
      <w:pPr>
        <w:rPr>
          <w:rtl/>
        </w:rPr>
      </w:pPr>
    </w:p>
    <w:p w:rsidR="00A5577B" w:rsidRDefault="00A5577B" w:rsidP="007C7B18">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A5577B" w:rsidRPr="003D4EC0" w:rsidRDefault="00A5577B"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3D4EC0">
        <w:rPr>
          <w:rFonts w:cs="Monotype Koufi" w:hint="cs"/>
          <w:b w:val="0"/>
          <w:rtl/>
        </w:rPr>
        <w:t>مدخل</w:t>
      </w:r>
    </w:p>
    <w:p w:rsidR="003D4EC0" w:rsidRDefault="003D4EC0" w:rsidP="003D4EC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من مبادئ علم التقديس والتنزيه وقسم توحيد الذات و</w:t>
      </w:r>
      <w:r w:rsidR="00A5577B" w:rsidRPr="003D4EC0">
        <w:rPr>
          <w:rFonts w:cs="Monotype Koufi" w:hint="cs"/>
          <w:b w:val="0"/>
          <w:rtl/>
        </w:rPr>
        <w:t xml:space="preserve">من </w:t>
      </w:r>
      <w:r>
        <w:rPr>
          <w:rFonts w:cs="Monotype Koufi" w:hint="cs"/>
          <w:b w:val="0"/>
          <w:rtl/>
        </w:rPr>
        <w:t>أ</w:t>
      </w:r>
      <w:r w:rsidR="00A5577B" w:rsidRPr="003D4EC0">
        <w:rPr>
          <w:rFonts w:cs="Monotype Koufi" w:hint="cs"/>
          <w:b w:val="0"/>
          <w:rtl/>
        </w:rPr>
        <w:t>هم قواعد التقديس</w:t>
      </w:r>
    </w:p>
    <w:p w:rsidR="00A5577B" w:rsidRPr="003D4EC0" w:rsidRDefault="00A5577B" w:rsidP="003D4EC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3D4EC0">
        <w:rPr>
          <w:rFonts w:cs="Monotype Koufi" w:hint="cs"/>
          <w:b w:val="0"/>
          <w:rtl/>
        </w:rPr>
        <w:t xml:space="preserve"> تنزيه ذات الله تعالى عن التغير والحدوث وقبول الحوادث</w:t>
      </w:r>
    </w:p>
    <w:p w:rsidR="00A5577B" w:rsidRPr="00A5577B" w:rsidRDefault="00A5577B" w:rsidP="007C7B18">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A5577B" w:rsidRDefault="00A5577B" w:rsidP="007C7B18">
      <w:pPr>
        <w:rPr>
          <w:rtl/>
        </w:rPr>
      </w:pPr>
    </w:p>
    <w:p w:rsidR="00DA340A" w:rsidRDefault="00DA340A" w:rsidP="003D4EC0">
      <w:pPr>
        <w:jc w:val="both"/>
        <w:rPr>
          <w:b w:val="0"/>
          <w:rtl/>
        </w:rPr>
      </w:pP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r w:rsidR="003D4EC0">
        <w:rPr>
          <w:rFonts w:hint="cs"/>
          <w:b w:val="0"/>
          <w:rtl/>
        </w:rPr>
        <w:t xml:space="preserve">  </w:t>
      </w: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 xml:space="preserve">فالله عز وجل هو الأول فليس قبله شيء ، متصف سبحانه </w:t>
      </w:r>
      <w:r>
        <w:rPr>
          <w:rFonts w:hint="cs"/>
          <w:b w:val="0"/>
          <w:rtl/>
          <w:lang w:bidi="ar-KW"/>
        </w:rPr>
        <w:lastRenderedPageBreak/>
        <w:t>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w:t>
      </w:r>
      <w:r w:rsidR="003D4EC0">
        <w:rPr>
          <w:rFonts w:hint="cs"/>
          <w:b w:val="0"/>
          <w:rtl/>
        </w:rPr>
        <w:t xml:space="preserve"> </w:t>
      </w: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w:t>
      </w:r>
      <w:r w:rsidR="003D4EC0">
        <w:rPr>
          <w:rFonts w:hint="cs"/>
          <w:b w:val="0"/>
          <w:rtl/>
          <w:lang w:bidi="ar-KW"/>
        </w:rPr>
        <w:t xml:space="preserve">،  </w:t>
      </w: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r w:rsidR="003D4EC0">
        <w:rPr>
          <w:rFonts w:hint="cs"/>
          <w:b w:val="0"/>
          <w:rtl/>
        </w:rPr>
        <w:t xml:space="preserve">،  </w:t>
      </w:r>
      <w:r>
        <w:rPr>
          <w:rFonts w:hint="cs"/>
          <w:b w:val="0"/>
          <w:rtl/>
        </w:rPr>
        <w:t xml:space="preserve">(  ج  ) </w:t>
      </w:r>
      <w:r>
        <w:rPr>
          <w:rFonts w:hint="cs"/>
          <w:b w:val="0"/>
          <w:rtl/>
        </w:rPr>
        <w:lastRenderedPageBreak/>
        <w:t>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sidR="003D4EC0">
        <w:rPr>
          <w:rFonts w:eastAsia="Times New Roman" w:hint="cs"/>
          <w:b w:val="0"/>
          <w:rtl/>
        </w:rPr>
        <w:t xml:space="preserve"> ،  </w:t>
      </w:r>
      <w:r>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r w:rsidR="003D4EC0">
        <w:rPr>
          <w:rFonts w:hint="cs"/>
          <w:b w:val="0"/>
          <w:rtl/>
        </w:rPr>
        <w:t xml:space="preserve">ن  </w:t>
      </w:r>
      <w:r>
        <w:rPr>
          <w:rFonts w:hint="cs"/>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r w:rsidR="003D4EC0">
        <w:rPr>
          <w:rFonts w:hint="cs"/>
          <w:b w:val="0"/>
          <w:rtl/>
        </w:rPr>
        <w:t xml:space="preserve">  </w:t>
      </w:r>
      <w:r>
        <w:rPr>
          <w:rFonts w:hint="cs"/>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w:t>
      </w:r>
      <w:r>
        <w:rPr>
          <w:rFonts w:hint="cs"/>
          <w:b w:val="0"/>
          <w:rtl/>
        </w:rPr>
        <w:lastRenderedPageBreak/>
        <w:t xml:space="preserve">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r w:rsidR="003D4EC0">
        <w:rPr>
          <w:rFonts w:hint="cs"/>
          <w:b w:val="0"/>
          <w:rtl/>
        </w:rPr>
        <w:t xml:space="preserve">،  </w:t>
      </w: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w:t>
      </w:r>
      <w:r w:rsidR="003D4EC0">
        <w:rPr>
          <w:rFonts w:hint="cs"/>
          <w:b w:val="0"/>
          <w:rtl/>
          <w:lang w:bidi="ar-KW"/>
        </w:rPr>
        <w:t xml:space="preserve"> </w:t>
      </w:r>
      <w:r>
        <w:rPr>
          <w:rFonts w:hint="cs"/>
          <w:b w:val="0"/>
          <w:rtl/>
          <w:lang w:bidi="ar-KW"/>
        </w:rPr>
        <w:t xml:space="preserve">(  ز  ) من قواعد تنزيه الله تعالى عن النقص ومماثلة الخلائق </w:t>
      </w:r>
      <w:r>
        <w:rPr>
          <w:rFonts w:hint="cs"/>
          <w:b w:val="0"/>
          <w:rtl/>
          <w:lang w:bidi="ar-KW"/>
        </w:rPr>
        <w:lastRenderedPageBreak/>
        <w:t xml:space="preserve">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r w:rsidR="003D4EC0">
        <w:rPr>
          <w:rFonts w:hint="cs"/>
          <w:b w:val="0"/>
          <w:rtl/>
        </w:rPr>
        <w:t xml:space="preserve"> ، </w:t>
      </w:r>
      <w:r w:rsidRPr="003D4EC0">
        <w:rPr>
          <w:rFonts w:hint="cs"/>
          <w:bCs/>
          <w:rtl/>
        </w:rPr>
        <w:t>(</w:t>
      </w:r>
      <w:r w:rsidR="003D4EC0" w:rsidRPr="003D4EC0">
        <w:rPr>
          <w:rFonts w:hint="cs"/>
          <w:bCs/>
          <w:rtl/>
        </w:rPr>
        <w:t xml:space="preserve"> </w:t>
      </w:r>
      <w:r w:rsidRPr="003D4EC0">
        <w:rPr>
          <w:rFonts w:hint="cs"/>
          <w:bCs/>
          <w:rtl/>
        </w:rPr>
        <w:t xml:space="preserve"> س</w:t>
      </w:r>
      <w:r w:rsidR="003D4EC0" w:rsidRPr="003D4EC0">
        <w:rPr>
          <w:rFonts w:hint="cs"/>
          <w:bCs/>
          <w:rtl/>
        </w:rPr>
        <w:t xml:space="preserve"> </w:t>
      </w:r>
      <w:r w:rsidRPr="003D4EC0">
        <w:rPr>
          <w:rFonts w:hint="cs"/>
          <w:bCs/>
          <w:rtl/>
        </w:rPr>
        <w:t xml:space="preserve"> )</w:t>
      </w:r>
      <w:r>
        <w:rPr>
          <w:rFonts w:hint="cs"/>
          <w:b w:val="0"/>
          <w:rtl/>
        </w:rPr>
        <w:t xml:space="preserve"> ما جاء في الكتاب </w:t>
      </w:r>
      <w:r w:rsidR="003D4EC0">
        <w:rPr>
          <w:rFonts w:hint="cs"/>
          <w:b w:val="0"/>
          <w:rtl/>
        </w:rPr>
        <w:t>و</w:t>
      </w:r>
      <w:r>
        <w:rPr>
          <w:rFonts w:hint="cs"/>
          <w:b w:val="0"/>
          <w:rtl/>
        </w:rPr>
        <w:t xml:space="preserve">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r w:rsidR="003D4EC0">
        <w:rPr>
          <w:rFonts w:hint="cs"/>
          <w:b w:val="0"/>
          <w:rtl/>
          <w:lang w:bidi="ar-KW"/>
        </w:rPr>
        <w:t xml:space="preserve">  </w:t>
      </w:r>
      <w:r w:rsidRPr="003D4EC0">
        <w:rPr>
          <w:rFonts w:hint="cs"/>
          <w:bCs/>
          <w:rtl/>
          <w:lang w:bidi="ar-KW"/>
        </w:rPr>
        <w:t>( ش )</w:t>
      </w:r>
      <w:r>
        <w:rPr>
          <w:rFonts w:hint="cs"/>
          <w:b w:val="0"/>
          <w:rtl/>
          <w:lang w:bidi="ar-KW"/>
        </w:rPr>
        <w:t xml:space="preserve"> </w:t>
      </w:r>
      <w:r w:rsidR="003D4EC0">
        <w:rPr>
          <w:rFonts w:hint="cs"/>
          <w:b w:val="0"/>
          <w:rtl/>
          <w:lang w:bidi="ar-KW"/>
        </w:rPr>
        <w:t xml:space="preserve">من </w:t>
      </w:r>
      <w:r>
        <w:rPr>
          <w:rFonts w:hint="cs"/>
          <w:b w:val="0"/>
          <w:rtl/>
          <w:lang w:bidi="ar-KW"/>
        </w:rPr>
        <w:t>أقوال علماء الأمة في تنزيه الله تعالى عن التغير والأفول وقبول الحوادث كالحركة والسكون ،</w:t>
      </w:r>
      <w:r w:rsidR="003D4EC0">
        <w:rPr>
          <w:rFonts w:hint="cs"/>
          <w:bCs/>
          <w:rtl/>
          <w:lang w:bidi="ar-KW"/>
        </w:rPr>
        <w:t xml:space="preserve"> </w:t>
      </w:r>
      <w:r w:rsidRPr="003D4EC0">
        <w:rPr>
          <w:rFonts w:hint="cs"/>
          <w:bCs/>
          <w:rtl/>
          <w:lang w:bidi="ar-KW"/>
        </w:rPr>
        <w:t>قال الحافظ عبد الرحمن بن الجوزي الحنبلي</w:t>
      </w:r>
      <w:r>
        <w:rPr>
          <w:rFonts w:hint="cs"/>
          <w:b w:val="0"/>
          <w:rtl/>
          <w:lang w:bidi="ar-KW"/>
        </w:rPr>
        <w:t xml:space="preserve"> في كتابه "الباز الأشهب" بعد</w:t>
      </w:r>
      <w:r>
        <w:rPr>
          <w:rFonts w:hint="cs"/>
          <w:b w:val="0"/>
          <w:lang w:bidi="ar-KW"/>
        </w:rPr>
        <w:t xml:space="preserve"> </w:t>
      </w:r>
      <w:r>
        <w:rPr>
          <w:rFonts w:hint="cs"/>
          <w:b w:val="0"/>
          <w:rtl/>
          <w:lang w:bidi="ar-KW"/>
        </w:rPr>
        <w:t xml:space="preserve">ذكر </w:t>
      </w:r>
      <w:r>
        <w:rPr>
          <w:rFonts w:hint="cs"/>
          <w:b w:val="0"/>
          <w:rtl/>
          <w:lang w:bidi="ar-KW"/>
        </w:rPr>
        <w:lastRenderedPageBreak/>
        <w:t>حديث النزول : ( يستحيل على الله عزَّ وجلَّ</w:t>
      </w:r>
      <w:r>
        <w:rPr>
          <w:rFonts w:hint="cs"/>
          <w:b w:val="0"/>
          <w:lang w:bidi="ar-KW"/>
        </w:rPr>
        <w:t xml:space="preserve"> </w:t>
      </w:r>
      <w:r>
        <w:rPr>
          <w:rFonts w:hint="cs"/>
          <w:b w:val="0"/>
          <w:rtl/>
          <w:lang w:bidi="ar-KW"/>
        </w:rPr>
        <w:t>الحركة والنـقلة والتـغـيـيـر، وواجب على الخلق اعتقاد التـنـزيه وامتـناع تجويز</w:t>
      </w:r>
      <w:r>
        <w:rPr>
          <w:rFonts w:hint="cs"/>
          <w:b w:val="0"/>
          <w:lang w:bidi="ar-KW"/>
        </w:rPr>
        <w:t xml:space="preserve"> </w:t>
      </w:r>
      <w:r>
        <w:rPr>
          <w:rFonts w:hint="cs"/>
          <w:b w:val="0"/>
          <w:rtl/>
          <w:lang w:bidi="ar-KW"/>
        </w:rPr>
        <w:t>النـقلة وأن النزول الذي هو انتقال من مكان إلى مكان يفـتـقر إلى ثلاثة أجسام جسم</w:t>
      </w:r>
      <w:r>
        <w:rPr>
          <w:rFonts w:hint="cs"/>
          <w:b w:val="0"/>
          <w:lang w:bidi="ar-KW"/>
        </w:rPr>
        <w:t xml:space="preserve"> </w:t>
      </w:r>
      <w:r>
        <w:rPr>
          <w:rFonts w:hint="cs"/>
          <w:b w:val="0"/>
          <w:rtl/>
          <w:lang w:bidi="ar-KW"/>
        </w:rPr>
        <w:t>عال وهو مكان الساكن وجسم سافل وجسم ينـتـقل من علو إلى أسفل وهذا لا يجوز على الله</w:t>
      </w:r>
      <w:r>
        <w:rPr>
          <w:rFonts w:hint="cs"/>
          <w:b w:val="0"/>
          <w:lang w:bidi="ar-KW"/>
        </w:rPr>
        <w:t xml:space="preserve"> </w:t>
      </w:r>
      <w:r>
        <w:rPr>
          <w:rFonts w:hint="cs"/>
          <w:b w:val="0"/>
          <w:rtl/>
          <w:lang w:bidi="ar-KW"/>
        </w:rPr>
        <w:t>قطعاً</w:t>
      </w:r>
      <w:r>
        <w:rPr>
          <w:rFonts w:hint="cs"/>
          <w:b w:val="0"/>
          <w:lang w:bidi="ar-KW"/>
        </w:rPr>
        <w:t xml:space="preserve"> </w:t>
      </w:r>
      <w:r>
        <w:rPr>
          <w:rFonts w:hint="cs"/>
          <w:b w:val="0"/>
          <w:rtl/>
        </w:rPr>
        <w:t xml:space="preserve">، </w:t>
      </w:r>
      <w:r w:rsidRPr="003D4EC0">
        <w:rPr>
          <w:rFonts w:hint="cs"/>
          <w:bCs/>
          <w:rtl/>
        </w:rPr>
        <w:t xml:space="preserve">وقال الحافظ بن </w:t>
      </w:r>
      <w:r w:rsidRPr="003D4EC0">
        <w:rPr>
          <w:rFonts w:hint="cs"/>
          <w:bCs/>
          <w:rtl/>
          <w:lang w:bidi="ar-KW"/>
        </w:rPr>
        <w:t>عبد البر</w:t>
      </w:r>
      <w:r>
        <w:rPr>
          <w:rFonts w:hint="cs"/>
          <w:b w:val="0"/>
          <w:rtl/>
          <w:lang w:bidi="ar-KW"/>
        </w:rPr>
        <w:t xml:space="preserve"> : ( قد قال الله عز وجل وجاء ربك والملك صفا </w:t>
      </w:r>
      <w:proofErr w:type="spellStart"/>
      <w:r>
        <w:rPr>
          <w:rFonts w:hint="cs"/>
          <w:b w:val="0"/>
          <w:rtl/>
          <w:lang w:bidi="ar-KW"/>
        </w:rPr>
        <w:t>صفا</w:t>
      </w:r>
      <w:proofErr w:type="spellEnd"/>
      <w:r>
        <w:rPr>
          <w:rFonts w:hint="cs"/>
          <w:b w:val="0"/>
          <w:rtl/>
          <w:lang w:bidi="ar-KW"/>
        </w:rPr>
        <w:t xml:space="preserve"> وليس مجيئه حركة ولا زوالا ولا انتقالا لأن ذلك إنما يكون إذا كان </w:t>
      </w:r>
      <w:proofErr w:type="spellStart"/>
      <w:r>
        <w:rPr>
          <w:rFonts w:hint="cs"/>
          <w:b w:val="0"/>
          <w:rtl/>
          <w:lang w:bidi="ar-KW"/>
        </w:rPr>
        <w:t>الجائي</w:t>
      </w:r>
      <w:proofErr w:type="spellEnd"/>
      <w:r>
        <w:rPr>
          <w:rFonts w:hint="cs"/>
          <w:b w:val="0"/>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w:t>
      </w:r>
      <w:r w:rsidRPr="003D4EC0">
        <w:rPr>
          <w:rFonts w:hint="cs"/>
          <w:bCs/>
          <w:rtl/>
        </w:rPr>
        <w:t>وقال ابن حزم</w:t>
      </w:r>
      <w:r>
        <w:rPr>
          <w:rFonts w:hint="cs"/>
          <w:b w:val="0"/>
          <w:rtl/>
        </w:rPr>
        <w:t xml:space="preserve"> : ( إن الحركة والسكون مدة , والمدة زمان وقد بينا فيما خلا من كتابنا</w:t>
      </w:r>
      <w:r>
        <w:rPr>
          <w:rFonts w:hint="cs"/>
        </w:rPr>
        <w:t xml:space="preserve"> </w:t>
      </w:r>
      <w:r>
        <w:rPr>
          <w:rFonts w:hint="cs"/>
          <w:b w:val="0"/>
          <w:rtl/>
        </w:rPr>
        <w:t>أن الزمان محدث ، فالحركة محدثة ,كذلك السكون والباري تعالى لا يلحقه الحدث ,</w:t>
      </w:r>
      <w:r>
        <w:rPr>
          <w:rFonts w:hint="cs"/>
        </w:rPr>
        <w:t xml:space="preserve"> </w:t>
      </w:r>
      <w:r>
        <w:rPr>
          <w:rFonts w:hint="cs"/>
          <w:b w:val="0"/>
          <w:rtl/>
        </w:rPr>
        <w:t xml:space="preserve">إذ لو كان حدثا لكان من ثان , فالباري تعالى غير متحرك ولا ساكن ) أهـ [ الفصل في الملل والنحل ج : 2 صـ  280 ] ، </w:t>
      </w:r>
      <w:r w:rsidRPr="003D4EC0">
        <w:rPr>
          <w:rFonts w:hint="cs"/>
          <w:bCs/>
          <w:rtl/>
        </w:rPr>
        <w:t>وقال أيضاً</w:t>
      </w:r>
      <w:r>
        <w:rPr>
          <w:rFonts w:hint="cs"/>
          <w:b w:val="0"/>
          <w:rtl/>
        </w:rPr>
        <w:t xml:space="preserve">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w:t>
      </w:r>
      <w:proofErr w:type="spellStart"/>
      <w:r>
        <w:rPr>
          <w:rFonts w:hint="cs"/>
          <w:b w:val="0"/>
          <w:rtl/>
        </w:rPr>
        <w:t>بملاقات</w:t>
      </w:r>
      <w:proofErr w:type="spellEnd"/>
      <w:r>
        <w:rPr>
          <w:rFonts w:hint="cs"/>
          <w:b w:val="0"/>
          <w:rtl/>
        </w:rPr>
        <w:t xml:space="preserve">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w:t>
      </w:r>
      <w:proofErr w:type="spellStart"/>
      <w:r>
        <w:rPr>
          <w:rFonts w:hint="cs"/>
          <w:b w:val="0"/>
          <w:rtl/>
        </w:rPr>
        <w:t>المذوق</w:t>
      </w:r>
      <w:proofErr w:type="spellEnd"/>
      <w:r>
        <w:rPr>
          <w:rFonts w:hint="cs"/>
          <w:b w:val="0"/>
          <w:rtl/>
        </w:rPr>
        <w:t xml:space="preserve">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w:t>
      </w:r>
      <w:proofErr w:type="spellStart"/>
      <w:r>
        <w:rPr>
          <w:rFonts w:hint="cs"/>
          <w:b w:val="0"/>
          <w:rtl/>
        </w:rPr>
        <w:t>المجسات</w:t>
      </w:r>
      <w:proofErr w:type="spellEnd"/>
      <w:r>
        <w:rPr>
          <w:rFonts w:hint="cs"/>
          <w:b w:val="0"/>
          <w:rtl/>
        </w:rPr>
        <w:t xml:space="preserve">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w:t>
      </w:r>
      <w:r>
        <w:rPr>
          <w:rFonts w:hint="cs"/>
          <w:b w:val="0"/>
          <w:rtl/>
        </w:rPr>
        <w:lastRenderedPageBreak/>
        <w:t xml:space="preserve">جهات شتى على غير رتبة معلومة الأوقات وكذلك السكون الاختياري والحركة الضرورية تنقسم قسمين لا ثالث لهما أما طبيعية وأما قسرية 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w:t>
      </w:r>
      <w:r w:rsidRPr="003D4EC0">
        <w:rPr>
          <w:rFonts w:hint="cs"/>
          <w:bCs/>
          <w:rtl/>
        </w:rPr>
        <w:t xml:space="preserve">وقال </w:t>
      </w:r>
      <w:proofErr w:type="spellStart"/>
      <w:r w:rsidRPr="003D4EC0">
        <w:rPr>
          <w:rFonts w:hint="cs"/>
          <w:bCs/>
          <w:rtl/>
        </w:rPr>
        <w:t>القسطلاني</w:t>
      </w:r>
      <w:proofErr w:type="spellEnd"/>
      <w:r>
        <w:rPr>
          <w:rFonts w:hint="cs"/>
          <w:b w:val="0"/>
          <w:rtl/>
        </w:rPr>
        <w:t xml:space="preserve">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Pr>
          <w:rFonts w:hint="cs"/>
        </w:rPr>
        <w:t xml:space="preserve"> </w:t>
      </w:r>
      <w:r>
        <w:rPr>
          <w:rFonts w:hint="cs"/>
          <w:b w:val="0"/>
          <w:rtl/>
        </w:rPr>
        <w:t xml:space="preserve">الساري ج 15 ، صـ 370 ] ، </w:t>
      </w:r>
      <w:r w:rsidRPr="003D4EC0">
        <w:rPr>
          <w:rFonts w:hint="cs"/>
          <w:bCs/>
          <w:rtl/>
        </w:rPr>
        <w:t>وجاء في إكمال المعلم</w:t>
      </w:r>
      <w:r>
        <w:rPr>
          <w:rFonts w:hint="cs"/>
          <w:b w:val="0"/>
          <w:rtl/>
        </w:rPr>
        <w:t xml:space="preserve"> : ( في قوله صلى الله عليه وسلم : 0( يضحك الله إلى رجلين يقتل أحدهما الآخر كلاهما يدخل الجنة يقاتل في سبيل الله ... )) </w:t>
      </w:r>
      <w:r>
        <w:rPr>
          <w:rFonts w:hint="cs"/>
          <w:b w:val="0"/>
          <w:bCs/>
          <w:rtl/>
        </w:rPr>
        <w:t>قال القاضي عياض</w:t>
      </w:r>
      <w:r>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w:t>
      </w:r>
      <w:r w:rsidRPr="003D4EC0">
        <w:rPr>
          <w:rFonts w:hint="cs"/>
          <w:bCs/>
          <w:rtl/>
        </w:rPr>
        <w:t>وقال النووي نفس كلام القاضي</w:t>
      </w:r>
      <w:r>
        <w:rPr>
          <w:rFonts w:hint="cs"/>
          <w:b w:val="0"/>
          <w:rtl/>
        </w:rPr>
        <w:t xml:space="preserve"> في كتاب الإمارة باب الرجلين يقتل أحدهما الآخر في شرح</w:t>
      </w:r>
      <w:r>
        <w:rPr>
          <w:rFonts w:hint="cs"/>
        </w:rPr>
        <w:t xml:space="preserve"> </w:t>
      </w:r>
      <w:r>
        <w:rPr>
          <w:rFonts w:hint="cs"/>
          <w:b w:val="0"/>
          <w:rtl/>
        </w:rPr>
        <w:t xml:space="preserve">صحيح مسلم [ ج13ص36 ] ، ومثله قاله </w:t>
      </w:r>
      <w:r w:rsidRPr="003D4EC0">
        <w:rPr>
          <w:rFonts w:hint="cs"/>
          <w:bCs/>
          <w:rtl/>
        </w:rPr>
        <w:t xml:space="preserve">القرطبي في </w:t>
      </w:r>
      <w:proofErr w:type="spellStart"/>
      <w:r w:rsidRPr="003D4EC0">
        <w:rPr>
          <w:rFonts w:hint="cs"/>
          <w:bCs/>
          <w:rtl/>
        </w:rPr>
        <w:t>المفهم</w:t>
      </w:r>
      <w:proofErr w:type="spellEnd"/>
      <w:r>
        <w:rPr>
          <w:rFonts w:hint="cs"/>
          <w:b w:val="0"/>
          <w:rtl/>
        </w:rPr>
        <w:t xml:space="preserve"> [ ج3ص724 ] ، </w:t>
      </w:r>
      <w:r w:rsidRPr="003D4EC0">
        <w:rPr>
          <w:rFonts w:hint="cs"/>
          <w:bCs/>
          <w:rtl/>
        </w:rPr>
        <w:t>ومثله قال الأبي في شرح مسلم</w:t>
      </w:r>
      <w:r>
        <w:rPr>
          <w:rFonts w:hint="cs"/>
          <w:b w:val="0"/>
          <w:rtl/>
        </w:rPr>
        <w:t xml:space="preserve"> [ الأبي ج6ص362 ] ، وقال الأبي في شرح حديث</w:t>
      </w:r>
      <w:r>
        <w:rPr>
          <w:rFonts w:hint="cs"/>
        </w:rPr>
        <w:t xml:space="preserve"> </w:t>
      </w:r>
      <w:r>
        <w:rPr>
          <w:rFonts w:hint="cs"/>
          <w:b w:val="0"/>
          <w:rtl/>
        </w:rPr>
        <w:t>(( عجب الله عز وجل من قوم يدخلون الجنة</w:t>
      </w:r>
      <w:r>
        <w:rPr>
          <w:rFonts w:hint="cs"/>
        </w:rPr>
        <w:t xml:space="preserve"> </w:t>
      </w:r>
      <w:r>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w:t>
      </w:r>
      <w:proofErr w:type="spellStart"/>
      <w:r>
        <w:rPr>
          <w:rFonts w:hint="cs"/>
          <w:b w:val="0"/>
          <w:rtl/>
        </w:rPr>
        <w:t>تنزيهات</w:t>
      </w:r>
      <w:proofErr w:type="spellEnd"/>
      <w:r>
        <w:rPr>
          <w:rFonts w:hint="cs"/>
          <w:b w:val="0"/>
          <w:rtl/>
        </w:rPr>
        <w:t xml:space="preserve"> من أقوال العلماء في تقديس الله تعالى وتنزيهه عن كل صور التغير والحدوث وقبول الحوادث ، ومن لم يجعل الله تعالى له نوراً فما له من نور ،</w:t>
      </w:r>
    </w:p>
    <w:p w:rsidR="00A5577B" w:rsidRDefault="00DA340A" w:rsidP="007C7B18">
      <w:pPr>
        <w:jc w:val="center"/>
        <w:rPr>
          <w:rtl/>
        </w:rPr>
      </w:pPr>
      <w:r>
        <w:rPr>
          <w:rFonts w:hint="cs"/>
          <w:rtl/>
        </w:rPr>
        <w:t xml:space="preserve">******** </w:t>
      </w:r>
    </w:p>
    <w:p w:rsidR="00DA340A" w:rsidRDefault="00DA340A" w:rsidP="007C7B18">
      <w:pPr>
        <w:jc w:val="center"/>
        <w:rPr>
          <w:rtl/>
        </w:rPr>
      </w:pPr>
    </w:p>
    <w:p w:rsidR="009C6198" w:rsidRDefault="009C6198" w:rsidP="007C7B18">
      <w:pPr>
        <w:jc w:val="center"/>
        <w:rPr>
          <w:rtl/>
        </w:rPr>
      </w:pPr>
    </w:p>
    <w:p w:rsidR="009C6198" w:rsidRDefault="009C6198" w:rsidP="007C7B18">
      <w:pPr>
        <w:jc w:val="center"/>
        <w:rPr>
          <w:rtl/>
        </w:rPr>
      </w:pPr>
    </w:p>
    <w:p w:rsidR="009C6198" w:rsidRDefault="009C6198" w:rsidP="007C7B18">
      <w:pPr>
        <w:jc w:val="center"/>
        <w:rPr>
          <w:rtl/>
        </w:rPr>
      </w:pPr>
    </w:p>
    <w:p w:rsidR="00DA340A" w:rsidRDefault="00DA340A" w:rsidP="007C7B18">
      <w:pPr>
        <w:pBdr>
          <w:top w:val="dashDotStroked" w:sz="24" w:space="1" w:color="auto"/>
          <w:left w:val="dashDotStroked" w:sz="24" w:space="4" w:color="auto"/>
          <w:bottom w:val="dashDotStroked" w:sz="24" w:space="1" w:color="auto"/>
          <w:right w:val="dashDotStroked" w:sz="24" w:space="4" w:color="auto"/>
        </w:pBdr>
        <w:jc w:val="center"/>
        <w:rPr>
          <w:rtl/>
        </w:rPr>
      </w:pPr>
    </w:p>
    <w:p w:rsidR="00DA340A" w:rsidRPr="009C6198" w:rsidRDefault="00DA340A"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9C6198">
        <w:rPr>
          <w:rFonts w:cs="Monotype Koufi" w:hint="cs"/>
          <w:b w:val="0"/>
          <w:sz w:val="48"/>
          <w:szCs w:val="48"/>
          <w:rtl/>
        </w:rPr>
        <w:t>الباب الأول</w:t>
      </w:r>
    </w:p>
    <w:p w:rsidR="00E06834" w:rsidRPr="009C6198" w:rsidRDefault="00E06834" w:rsidP="00E0683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9C6198">
        <w:rPr>
          <w:rFonts w:cs="Monotype Koufi"/>
          <w:b w:val="0"/>
          <w:sz w:val="48"/>
          <w:szCs w:val="48"/>
          <w:rtl/>
        </w:rPr>
        <w:t xml:space="preserve">أدلة الشرع </w:t>
      </w:r>
      <w:r w:rsidRPr="009C6198">
        <w:rPr>
          <w:rFonts w:cs="Monotype Koufi" w:hint="cs"/>
          <w:b w:val="0"/>
          <w:sz w:val="48"/>
          <w:szCs w:val="48"/>
          <w:rtl/>
        </w:rPr>
        <w:t xml:space="preserve">الحكيم </w:t>
      </w:r>
      <w:r w:rsidRPr="009C6198">
        <w:rPr>
          <w:rFonts w:cs="Monotype Koufi"/>
          <w:b w:val="0"/>
          <w:sz w:val="48"/>
          <w:szCs w:val="48"/>
          <w:rtl/>
        </w:rPr>
        <w:t xml:space="preserve">وأقوال الأئمة العلماء </w:t>
      </w:r>
    </w:p>
    <w:p w:rsidR="00DA340A" w:rsidRPr="009C6198" w:rsidRDefault="00E06834" w:rsidP="00E0683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9C6198">
        <w:rPr>
          <w:rFonts w:cs="Monotype Koufi"/>
          <w:b w:val="0"/>
          <w:sz w:val="48"/>
          <w:szCs w:val="48"/>
          <w:rtl/>
        </w:rPr>
        <w:t>على تنزيه الله تعالى التغير والحدوث وقبول الحوادث</w:t>
      </w:r>
    </w:p>
    <w:p w:rsidR="00E06834" w:rsidRDefault="00E06834" w:rsidP="007C7B18">
      <w:pPr>
        <w:pBdr>
          <w:top w:val="dashDotStroked" w:sz="24" w:space="1" w:color="auto"/>
          <w:left w:val="dashDotStroked" w:sz="24" w:space="4" w:color="auto"/>
          <w:bottom w:val="dashDotStroked" w:sz="24" w:space="1" w:color="auto"/>
          <w:right w:val="dashDotStroked" w:sz="24" w:space="4" w:color="auto"/>
        </w:pBdr>
        <w:jc w:val="center"/>
        <w:rPr>
          <w:rtl/>
        </w:rPr>
      </w:pPr>
    </w:p>
    <w:p w:rsidR="00DA340A" w:rsidRDefault="00DA340A" w:rsidP="007C7B18">
      <w:pPr>
        <w:rPr>
          <w:rtl/>
        </w:rPr>
      </w:pPr>
    </w:p>
    <w:p w:rsidR="00E06834" w:rsidRDefault="00E06834" w:rsidP="007C7B18">
      <w:pPr>
        <w:rPr>
          <w:b w:val="0"/>
          <w:rtl/>
        </w:rPr>
      </w:pPr>
      <w:r>
        <w:rPr>
          <w:b w:val="0"/>
          <w:rtl/>
        </w:rPr>
        <w:t xml:space="preserve">وقد اشتمل على  تلك المباحث : </w:t>
      </w:r>
    </w:p>
    <w:p w:rsidR="00E06834" w:rsidRDefault="00E06834" w:rsidP="007C7B18">
      <w:pPr>
        <w:rPr>
          <w:b w:val="0"/>
          <w:rtl/>
        </w:rPr>
      </w:pPr>
      <w:r>
        <w:rPr>
          <w:b w:val="0"/>
          <w:rtl/>
        </w:rPr>
        <w:t xml:space="preserve">( أ ) الادلة من القرآن والسنّة على </w:t>
      </w:r>
      <w:r>
        <w:rPr>
          <w:b w:val="0"/>
          <w:rtl/>
          <w:lang w:bidi="ar-KW"/>
        </w:rPr>
        <w:t xml:space="preserve">تنزيه الله تعالى </w:t>
      </w:r>
      <w:r>
        <w:rPr>
          <w:b w:val="0"/>
          <w:rtl/>
        </w:rPr>
        <w:t>عن التغير والحدوث وقبول الحوادث</w:t>
      </w:r>
    </w:p>
    <w:p w:rsidR="00E06834" w:rsidRDefault="00E06834" w:rsidP="007C7B18">
      <w:pPr>
        <w:rPr>
          <w:b w:val="0"/>
          <w:rtl/>
        </w:rPr>
      </w:pPr>
      <w:r>
        <w:rPr>
          <w:b w:val="0"/>
          <w:rtl/>
        </w:rPr>
        <w:t xml:space="preserve">( ب ) أقوال الأئمة العلماء </w:t>
      </w:r>
      <w:r w:rsidR="00AA265B">
        <w:rPr>
          <w:rFonts w:hint="cs"/>
          <w:b w:val="0"/>
          <w:rtl/>
        </w:rPr>
        <w:t>و</w:t>
      </w:r>
      <w:r w:rsidR="00AA265B">
        <w:rPr>
          <w:b w:val="0"/>
          <w:rtl/>
        </w:rPr>
        <w:t xml:space="preserve">مباحث أهل الأصول </w:t>
      </w:r>
      <w:r>
        <w:rPr>
          <w:b w:val="0"/>
          <w:rtl/>
        </w:rPr>
        <w:t xml:space="preserve">في </w:t>
      </w:r>
      <w:r>
        <w:rPr>
          <w:b w:val="0"/>
          <w:rtl/>
          <w:lang w:bidi="ar-KW"/>
        </w:rPr>
        <w:t xml:space="preserve">تنزيه الله تعالى </w:t>
      </w:r>
      <w:r>
        <w:rPr>
          <w:b w:val="0"/>
          <w:rtl/>
        </w:rPr>
        <w:t xml:space="preserve">عن التغير والحدوث وقبول الحوادث </w:t>
      </w:r>
    </w:p>
    <w:p w:rsidR="00E06834" w:rsidRDefault="00E06834" w:rsidP="007C7B18">
      <w:pPr>
        <w:rPr>
          <w:rtl/>
        </w:rPr>
      </w:pPr>
    </w:p>
    <w:p w:rsidR="009C6198" w:rsidRDefault="009C6198" w:rsidP="007C7B18">
      <w:pPr>
        <w:rPr>
          <w:rtl/>
        </w:rPr>
      </w:pPr>
    </w:p>
    <w:p w:rsidR="009C6198" w:rsidRDefault="009C6198" w:rsidP="007C7B18">
      <w:pPr>
        <w:rPr>
          <w:rtl/>
        </w:rPr>
      </w:pPr>
    </w:p>
    <w:p w:rsidR="009C6198" w:rsidRDefault="009C6198" w:rsidP="007C7B18">
      <w:pPr>
        <w:rPr>
          <w:rtl/>
        </w:rPr>
      </w:pPr>
    </w:p>
    <w:p w:rsidR="009C6198" w:rsidRDefault="009C6198" w:rsidP="007C7B18">
      <w:pPr>
        <w:rPr>
          <w:rtl/>
        </w:rPr>
      </w:pPr>
    </w:p>
    <w:p w:rsidR="00AA265B" w:rsidRDefault="00AA265B" w:rsidP="007C7B18">
      <w:pPr>
        <w:rPr>
          <w:rtl/>
        </w:rPr>
      </w:pPr>
    </w:p>
    <w:p w:rsidR="009C6198" w:rsidRDefault="009C6198" w:rsidP="009C6198">
      <w:pPr>
        <w:pBdr>
          <w:top w:val="dashDotStroked" w:sz="24" w:space="1" w:color="auto"/>
          <w:left w:val="dashDotStroked" w:sz="24" w:space="4" w:color="auto"/>
          <w:bottom w:val="dashDotStroked" w:sz="24" w:space="1" w:color="auto"/>
          <w:right w:val="dashDotStroked" w:sz="24" w:space="4" w:color="auto"/>
        </w:pBdr>
        <w:jc w:val="center"/>
        <w:rPr>
          <w:rtl/>
        </w:rPr>
      </w:pPr>
    </w:p>
    <w:p w:rsidR="009C6198" w:rsidRPr="009C6198" w:rsidRDefault="009C6198" w:rsidP="009C619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9C6198">
        <w:rPr>
          <w:rFonts w:cs="Monotype Koufi" w:hint="cs"/>
          <w:b w:val="0"/>
          <w:rtl/>
        </w:rPr>
        <w:t>( أ )</w:t>
      </w:r>
    </w:p>
    <w:p w:rsidR="009C6198" w:rsidRDefault="009C6198" w:rsidP="009C619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9C6198">
        <w:rPr>
          <w:rFonts w:cs="Monotype Koufi" w:hint="cs"/>
          <w:b w:val="0"/>
          <w:rtl/>
        </w:rPr>
        <w:t xml:space="preserve">الادلة من القرآن والسنّة </w:t>
      </w:r>
    </w:p>
    <w:p w:rsidR="009C6198" w:rsidRPr="009C6198" w:rsidRDefault="009C6198" w:rsidP="009C6198">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9C6198">
        <w:rPr>
          <w:rFonts w:cs="Monotype Koufi" w:hint="cs"/>
          <w:b w:val="0"/>
          <w:rtl/>
        </w:rPr>
        <w:t>على تنزيه الله تعالى عن التغير والحدوث وقبول الحوادث</w:t>
      </w:r>
    </w:p>
    <w:p w:rsidR="009C6198" w:rsidRDefault="009C6198" w:rsidP="009C6198">
      <w:pPr>
        <w:pBdr>
          <w:top w:val="dashDotStroked" w:sz="24" w:space="1" w:color="auto"/>
          <w:left w:val="dashDotStroked" w:sz="24" w:space="4" w:color="auto"/>
          <w:bottom w:val="dashDotStroked" w:sz="24" w:space="1" w:color="auto"/>
          <w:right w:val="dashDotStroked" w:sz="24" w:space="4" w:color="auto"/>
        </w:pBdr>
        <w:jc w:val="center"/>
        <w:rPr>
          <w:b w:val="0"/>
        </w:rPr>
      </w:pPr>
    </w:p>
    <w:p w:rsidR="009C6198" w:rsidRDefault="009C6198" w:rsidP="007C7B18">
      <w:pPr>
        <w:jc w:val="both"/>
        <w:rPr>
          <w:b w:val="0"/>
          <w:rtl/>
          <w:lang w:bidi="ar-KW"/>
        </w:rPr>
      </w:pPr>
    </w:p>
    <w:p w:rsidR="00944BF6" w:rsidRDefault="00F430C5" w:rsidP="00665F86">
      <w:pPr>
        <w:jc w:val="both"/>
        <w:rPr>
          <w:b w:val="0"/>
          <w:rtl/>
          <w:lang w:bidi="ar-KW"/>
        </w:rPr>
      </w:pPr>
      <w:r>
        <w:rPr>
          <w:rFonts w:hint="cs"/>
          <w:bCs/>
          <w:rtl/>
          <w:lang w:bidi="ar-KW"/>
        </w:rPr>
        <w:t xml:space="preserve">[  1  ] : </w:t>
      </w:r>
      <w:r w:rsidR="00944BF6" w:rsidRPr="00F430C5">
        <w:rPr>
          <w:rFonts w:hint="cs"/>
          <w:bCs/>
          <w:rtl/>
          <w:lang w:bidi="ar-KW"/>
        </w:rPr>
        <w:t>من الأدلة القرآنية على تنزيه الله تعالى عن التغير والحدوث و عن حلول الحوادث بذاته تقدس وتعالى</w:t>
      </w:r>
      <w:r w:rsidR="00944BF6">
        <w:rPr>
          <w:rFonts w:hint="cs"/>
          <w:b w:val="0"/>
          <w:rtl/>
          <w:lang w:bidi="ar-KW"/>
        </w:rPr>
        <w:t xml:space="preserve"> </w:t>
      </w:r>
      <w:r>
        <w:rPr>
          <w:rFonts w:hint="cs"/>
          <w:b w:val="0"/>
          <w:rtl/>
          <w:lang w:bidi="ar-KW"/>
        </w:rPr>
        <w:t>:</w:t>
      </w:r>
      <w:r w:rsidR="00944BF6">
        <w:rPr>
          <w:rFonts w:hint="cs"/>
          <w:b w:val="0"/>
          <w:rtl/>
          <w:lang w:bidi="ar-KW"/>
        </w:rPr>
        <w:t xml:space="preserve"> </w:t>
      </w:r>
      <w:r w:rsidR="00944BF6">
        <w:rPr>
          <w:rFonts w:hint="cs"/>
          <w:b w:val="0"/>
          <w:rtl/>
        </w:rPr>
        <w:t xml:space="preserve">قوله تعالى { </w:t>
      </w:r>
      <w:r w:rsidR="00944BF6">
        <w:rPr>
          <w:rFonts w:hint="cs"/>
          <w:b w:val="0"/>
          <w:bCs/>
          <w:rtl/>
        </w:rPr>
        <w:t xml:space="preserve">ليس كمثلِه شيء </w:t>
      </w:r>
      <w:r w:rsidR="00944BF6">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00944BF6">
        <w:rPr>
          <w:rFonts w:hint="cs"/>
          <w:b w:val="0"/>
          <w:rtl/>
          <w:lang w:bidi="ar-KW"/>
        </w:rPr>
        <w:t xml:space="preserve">ومنها أنه يستحيل عليه التغير والحدوث وقبول الحوادث لأن التغير والحدوث و حلول الحوادث من صفات المخلوق ، </w:t>
      </w:r>
      <w:r w:rsidR="00944BF6">
        <w:rPr>
          <w:rFonts w:hint="cs"/>
          <w:b w:val="0"/>
          <w:rtl/>
        </w:rPr>
        <w:t>وقوله تعالى:</w:t>
      </w:r>
      <w:r w:rsidR="00944BF6">
        <w:rPr>
          <w:rFonts w:hint="cs"/>
          <w:b w:val="0"/>
          <w:bCs/>
          <w:rtl/>
        </w:rPr>
        <w:t xml:space="preserve"> { وللهِ المثَلُ الأعلى }</w:t>
      </w:r>
      <w:r w:rsidR="00944BF6">
        <w:rPr>
          <w:rFonts w:hint="cs"/>
          <w:b w:val="0"/>
          <w:rtl/>
        </w:rPr>
        <w:t xml:space="preserve"> [سورة النحل :60] أي الوصف الذي لا يشبه وصف غيره، فلا يوصف ربنا عزَّ وجلَّ بصفات المخلوقين من </w:t>
      </w:r>
      <w:r w:rsidR="00944BF6">
        <w:rPr>
          <w:rFonts w:hint="cs"/>
          <w:b w:val="0"/>
          <w:rtl/>
          <w:lang w:bidi="ar-KW"/>
        </w:rPr>
        <w:t xml:space="preserve">التغير والحدوث وقبول الحوادث ، </w:t>
      </w:r>
      <w:r w:rsidR="00944BF6">
        <w:rPr>
          <w:rFonts w:hint="cs"/>
          <w:b w:val="0"/>
          <w:rtl/>
        </w:rPr>
        <w:t>وقوله تعالى:</w:t>
      </w:r>
      <w:r w:rsidR="00944BF6">
        <w:rPr>
          <w:rFonts w:hint="cs"/>
          <w:b w:val="0"/>
          <w:bCs/>
          <w:rtl/>
        </w:rPr>
        <w:t xml:space="preserve"> { فلا تضربوا للهِ الأمثال } </w:t>
      </w:r>
      <w:r w:rsidR="00944BF6">
        <w:rPr>
          <w:rFonts w:hint="cs"/>
          <w:b w:val="0"/>
          <w:rtl/>
        </w:rPr>
        <w:t xml:space="preserve"> [سورة النحل : 74]، أي لا تجعلوا لله الشبيهَ والمِثْل فإن اللهَ تعالى لا شبيه له ولا مثيل له، فذاتُه سبحانه لا يشبه الذواتِ ، و</w:t>
      </w:r>
      <w:r w:rsidR="00944BF6">
        <w:rPr>
          <w:rFonts w:hint="cs"/>
          <w:b w:val="0"/>
          <w:rtl/>
          <w:lang w:bidi="ar-KW"/>
        </w:rPr>
        <w:t xml:space="preserve">يستحيل عليه التغير والحدوث وقبول الحوادث لأن التغير والحدوث و حلول الحوادث من صفات المخلوق ، </w:t>
      </w:r>
      <w:r w:rsidR="00944BF6">
        <w:rPr>
          <w:rFonts w:hint="cs"/>
          <w:b w:val="0"/>
          <w:rtl/>
        </w:rPr>
        <w:t>وقوله تعالى:</w:t>
      </w:r>
      <w:r w:rsidR="00944BF6">
        <w:rPr>
          <w:rFonts w:hint="cs"/>
          <w:b w:val="0"/>
          <w:bCs/>
          <w:rtl/>
        </w:rPr>
        <w:t xml:space="preserve">  { هل تعلمُ لهُ سميًّا } </w:t>
      </w:r>
      <w:r w:rsidR="00944BF6">
        <w:rPr>
          <w:rFonts w:hint="cs"/>
          <w:b w:val="0"/>
          <w:rtl/>
        </w:rPr>
        <w:t xml:space="preserve"> [سورة مريم : 65 ] أي مِثلاً، فالله تعالى لا مِثْلَ له ولا شبيه ولا نظير، فذاتُه سبحانه لا يشبه الذواتِ و</w:t>
      </w:r>
      <w:r w:rsidR="00944BF6">
        <w:rPr>
          <w:rFonts w:hint="cs"/>
          <w:b w:val="0"/>
          <w:rtl/>
          <w:lang w:bidi="ar-KW"/>
        </w:rPr>
        <w:t xml:space="preserve">يستحيل عليه التغير والحدوث وقبول الحوادث لأن التغير والحدوث و حلول الحوادث من صفات المخلوق ، </w:t>
      </w:r>
      <w:r w:rsidR="00944BF6">
        <w:rPr>
          <w:rFonts w:hint="cs"/>
          <w:b w:val="0"/>
          <w:rtl/>
        </w:rPr>
        <w:t>وقوله تعالى:</w:t>
      </w:r>
      <w:r w:rsidR="00944BF6">
        <w:rPr>
          <w:rFonts w:hint="cs"/>
          <w:b w:val="0"/>
          <w:bCs/>
          <w:rtl/>
        </w:rPr>
        <w:t xml:space="preserve"> { وَلَمْ يَكُن لَّهُ كُفُوًا أَحَدٌ }</w:t>
      </w:r>
      <w:r w:rsidR="00944BF6">
        <w:rPr>
          <w:rFonts w:hint="cs"/>
          <w:b w:val="0"/>
          <w:rtl/>
        </w:rPr>
        <w:t xml:space="preserve"> [سورة الإخلاص : 4] أي لا نظير له بوجه من الوجوه، ولا كفء له ولا شبيه ، فلا يوصف ربنا عزَّ وجلَّ بصفات المخلوقين من </w:t>
      </w:r>
      <w:r w:rsidR="00944BF6">
        <w:rPr>
          <w:rFonts w:hint="cs"/>
          <w:b w:val="0"/>
          <w:rtl/>
          <w:lang w:bidi="ar-KW"/>
        </w:rPr>
        <w:t xml:space="preserve">التغير والحدوث وقبول الحوادث </w:t>
      </w:r>
      <w:r w:rsidR="00665F86">
        <w:rPr>
          <w:rFonts w:hint="cs"/>
          <w:b w:val="0"/>
          <w:rtl/>
          <w:lang w:bidi="ar-KW"/>
        </w:rPr>
        <w:t xml:space="preserve">، </w:t>
      </w:r>
    </w:p>
    <w:p w:rsidR="00665F86" w:rsidRDefault="00665F86" w:rsidP="00C3590D">
      <w:pPr>
        <w:jc w:val="both"/>
        <w:rPr>
          <w:b w:val="0"/>
          <w:lang w:bidi="ar-KW"/>
        </w:rPr>
      </w:pPr>
      <w:r w:rsidRPr="00665F86">
        <w:rPr>
          <w:rFonts w:hint="cs"/>
          <w:bCs/>
          <w:rtl/>
          <w:lang w:bidi="ar-KW"/>
        </w:rPr>
        <w:t xml:space="preserve">[  2  ] : </w:t>
      </w:r>
      <w:r w:rsidRPr="00665F86">
        <w:rPr>
          <w:bCs/>
          <w:rtl/>
        </w:rPr>
        <w:t>سورة الإخلاص</w:t>
      </w:r>
      <w:r>
        <w:rPr>
          <w:b w:val="0"/>
          <w:rtl/>
        </w:rPr>
        <w:t xml:space="preserve">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w:t>
      </w:r>
      <w:r>
        <w:rPr>
          <w:b w:val="0"/>
          <w:rtl/>
        </w:rPr>
        <w:lastRenderedPageBreak/>
        <w:t xml:space="preserve">تشتمل على </w:t>
      </w:r>
      <w:r>
        <w:rPr>
          <w:rFonts w:hint="cs"/>
          <w:b w:val="0"/>
          <w:rtl/>
        </w:rPr>
        <w:t>خمسة</w:t>
      </w:r>
      <w:r>
        <w:rPr>
          <w:b w:val="0"/>
          <w:rtl/>
        </w:rPr>
        <w:t xml:space="preserve"> أصول </w:t>
      </w:r>
      <w:r>
        <w:rPr>
          <w:rFonts w:hint="cs"/>
          <w:b w:val="0"/>
          <w:rtl/>
        </w:rPr>
        <w:t xml:space="preserve">: </w:t>
      </w:r>
      <w:r>
        <w:rPr>
          <w:b w:val="0"/>
          <w:rtl/>
        </w:rPr>
        <w:t xml:space="preserve">وصف الله تعالى بالأحدية ( الله أحد ) </w:t>
      </w:r>
      <w:r>
        <w:rPr>
          <w:rFonts w:hint="cs"/>
          <w:b w:val="0"/>
          <w:rtl/>
        </w:rPr>
        <w:t xml:space="preserve">، </w:t>
      </w:r>
      <w:r>
        <w:rPr>
          <w:b w:val="0"/>
          <w:rtl/>
        </w:rPr>
        <w:t xml:space="preserve">والصمدية ( الله الصمد ) </w:t>
      </w:r>
      <w:r>
        <w:rPr>
          <w:rFonts w:hint="cs"/>
          <w:b w:val="0"/>
          <w:rtl/>
        </w:rPr>
        <w:t xml:space="preserve">، </w:t>
      </w:r>
      <w:r>
        <w:rPr>
          <w:b w:val="0"/>
          <w:rtl/>
        </w:rPr>
        <w:t xml:space="preserve">وتنزيهه سبحانه عن حلول الحوادث ( لم يلد ) </w:t>
      </w:r>
      <w:r>
        <w:rPr>
          <w:rFonts w:hint="cs"/>
          <w:b w:val="0"/>
          <w:rtl/>
        </w:rPr>
        <w:t xml:space="preserve">، </w:t>
      </w:r>
      <w:r>
        <w:rPr>
          <w:b w:val="0"/>
          <w:rtl/>
        </w:rPr>
        <w:t xml:space="preserve">وعن الحدوث ( ولم يولد ) </w:t>
      </w:r>
      <w:r>
        <w:rPr>
          <w:rFonts w:hint="cs"/>
          <w:b w:val="0"/>
          <w:rtl/>
        </w:rPr>
        <w:t xml:space="preserve">، </w:t>
      </w:r>
      <w:r>
        <w:rPr>
          <w:b w:val="0"/>
          <w:rtl/>
        </w:rPr>
        <w:t xml:space="preserve">وعن مماثلة الخلائق ( ولم يكن له كفوا أحد ) ، فقوله تعالى ( </w:t>
      </w:r>
      <w:r w:rsidRPr="00665F86">
        <w:rPr>
          <w:rFonts w:hint="cs"/>
          <w:bCs/>
          <w:rtl/>
        </w:rPr>
        <w:t xml:space="preserve">الله </w:t>
      </w:r>
      <w:r>
        <w:rPr>
          <w:b w:val="0"/>
          <w:bCs/>
          <w:rtl/>
        </w:rPr>
        <w:t>أحد</w:t>
      </w:r>
      <w:r>
        <w:rPr>
          <w:rFonts w:hint="cs"/>
          <w:b w:val="0"/>
          <w:rtl/>
        </w:rPr>
        <w:t xml:space="preserve"> </w:t>
      </w:r>
      <w:r>
        <w:rPr>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w:t>
      </w:r>
      <w:proofErr w:type="spellStart"/>
      <w:r>
        <w:rPr>
          <w:b w:val="0"/>
          <w:rtl/>
        </w:rPr>
        <w:t>فى</w:t>
      </w:r>
      <w:proofErr w:type="spellEnd"/>
      <w:r>
        <w:rPr>
          <w:b w:val="0"/>
          <w:rtl/>
        </w:rPr>
        <w:t xml:space="preserve"> ذات الله تعالى والكثرة تنافي الأحدية في ذات الله ، وقوله تعالى : { </w:t>
      </w:r>
      <w:r>
        <w:rPr>
          <w:b w:val="0"/>
          <w:bCs/>
          <w:rtl/>
        </w:rPr>
        <w:t>الله الصمد</w:t>
      </w:r>
      <w:r>
        <w:rPr>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b w:val="0"/>
          <w:rtl/>
          <w:lang w:bidi="ar-KW"/>
        </w:rPr>
        <w:t xml:space="preserve">وكذلك </w:t>
      </w:r>
      <w:r>
        <w:rPr>
          <w:b w:val="0"/>
          <w:lang w:bidi="ar-KW"/>
        </w:rPr>
        <w:t xml:space="preserve"> </w:t>
      </w:r>
      <w:r>
        <w:rPr>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sidR="00C3590D" w:rsidRPr="00C3590D">
        <w:rPr>
          <w:rFonts w:hint="cs"/>
          <w:bCs/>
          <w:rtl/>
        </w:rPr>
        <w:t>{ لَمْ يَلِدْ وَلَمْ يُولَدْ }</w:t>
      </w:r>
      <w:r w:rsidR="00C3590D">
        <w:rPr>
          <w:rFonts w:hint="cs"/>
          <w:b w:val="0"/>
          <w:rtl/>
        </w:rPr>
        <w:t xml:space="preserve"> أنه تعالى خالق كل موجود ، أحد صمد ، لا ينفصل من شيء ولم ينفصل منه شيء ، تنزه عن أن يكون منه جزء مخلوق </w:t>
      </w:r>
      <w:r w:rsidR="00C3590D" w:rsidRPr="00C3590D">
        <w:rPr>
          <w:rFonts w:hint="cs"/>
          <w:bCs/>
          <w:rtl/>
        </w:rPr>
        <w:t>{لَمْ يَلِدْ }</w:t>
      </w:r>
      <w:r w:rsidR="00C3590D">
        <w:rPr>
          <w:rFonts w:hint="cs"/>
          <w:b w:val="0"/>
          <w:rtl/>
        </w:rPr>
        <w:t xml:space="preserve"> ، وتنزه عن أن يكون هو محدث مخلوق </w:t>
      </w:r>
      <w:r w:rsidR="00C3590D" w:rsidRPr="00C3590D">
        <w:rPr>
          <w:rFonts w:hint="cs"/>
          <w:bCs/>
          <w:rtl/>
        </w:rPr>
        <w:t>{ وَلَمْ يُولَدْ }</w:t>
      </w:r>
      <w:r w:rsidR="00C3590D">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w:t>
      </w:r>
      <w:r w:rsidR="00C3590D">
        <w:rPr>
          <w:rFonts w:hint="cs"/>
          <w:b w:val="0"/>
          <w:rtl/>
        </w:rPr>
        <w:lastRenderedPageBreak/>
        <w:t xml:space="preserve">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sidR="00C3590D">
        <w:rPr>
          <w:rFonts w:eastAsia="Times New Roman" w:hint="cs"/>
          <w:b w:val="0"/>
          <w:rtl/>
        </w:rPr>
        <w:t>} أي لا نظير له بوجه من الوجوه، ولا كفء له ولا شبيه</w:t>
      </w:r>
      <w:r w:rsidR="00C3590D">
        <w:rPr>
          <w:rFonts w:eastAsia="Times New Roman" w:hint="cs"/>
          <w:b w:val="0"/>
          <w:rtl/>
          <w:lang w:bidi="ar-KW"/>
        </w:rPr>
        <w:t xml:space="preserve"> ولا مثيل ، </w:t>
      </w:r>
      <w:r>
        <w:rPr>
          <w:b w:val="0"/>
          <w:rtl/>
        </w:rPr>
        <w:t xml:space="preserve">ولو كان </w:t>
      </w:r>
      <w:r w:rsidR="00C3590D">
        <w:rPr>
          <w:rFonts w:hint="cs"/>
          <w:b w:val="0"/>
          <w:rtl/>
        </w:rPr>
        <w:t>قابلا للتغير والحدوث ، أو كان محلاً للحوادث - سبحانه -</w:t>
      </w:r>
      <w:r>
        <w:rPr>
          <w:b w:val="0"/>
          <w:rtl/>
        </w:rPr>
        <w:t xml:space="preserve">  لكان مثلاً لسائر المخلوقات </w:t>
      </w:r>
      <w:r w:rsidR="00C3590D">
        <w:rPr>
          <w:rFonts w:hint="cs"/>
          <w:b w:val="0"/>
          <w:rtl/>
        </w:rPr>
        <w:t>المحدثة المخلوقة</w:t>
      </w:r>
      <w:r>
        <w:rPr>
          <w:b w:val="0"/>
          <w:rtl/>
        </w:rPr>
        <w:t xml:space="preserve"> ،</w:t>
      </w:r>
      <w:r>
        <w:rPr>
          <w:rFonts w:hint="cs"/>
          <w:b w:val="0"/>
          <w:rtl/>
        </w:rPr>
        <w:t xml:space="preserve"> </w:t>
      </w:r>
    </w:p>
    <w:p w:rsidR="0017566A" w:rsidRDefault="00F430C5" w:rsidP="00C3590D">
      <w:pPr>
        <w:tabs>
          <w:tab w:val="left" w:pos="3986"/>
        </w:tabs>
        <w:jc w:val="both"/>
        <w:rPr>
          <w:b w:val="0"/>
        </w:rPr>
      </w:pPr>
      <w:r>
        <w:rPr>
          <w:rFonts w:hint="cs"/>
          <w:bCs/>
          <w:rtl/>
        </w:rPr>
        <w:t xml:space="preserve">[  </w:t>
      </w:r>
      <w:r w:rsidR="00C3590D">
        <w:rPr>
          <w:rFonts w:hint="cs"/>
          <w:bCs/>
          <w:rtl/>
        </w:rPr>
        <w:t>3</w:t>
      </w:r>
      <w:r>
        <w:rPr>
          <w:rFonts w:hint="cs"/>
          <w:bCs/>
          <w:rtl/>
        </w:rPr>
        <w:t xml:space="preserve">  ] : </w:t>
      </w:r>
      <w:r w:rsidR="00944BF6" w:rsidRPr="00F430C5">
        <w:rPr>
          <w:bCs/>
          <w:rtl/>
        </w:rPr>
        <w:t>تنزيه الله تعالى عن التغير والحدوث هو الدليل الذي استعمله نبي الله إبراهيم عليه السلام في إثبات عدم ألوهية الشمس والقمر والكواكب</w:t>
      </w:r>
      <w:r w:rsidR="00944BF6">
        <w:rPr>
          <w:b w:val="0"/>
          <w:rtl/>
        </w:rPr>
        <w:t xml:space="preserve"> </w:t>
      </w:r>
      <w:r w:rsidRPr="00F430C5">
        <w:rPr>
          <w:rFonts w:hint="cs"/>
          <w:bCs/>
          <w:rtl/>
        </w:rPr>
        <w:t xml:space="preserve">، </w:t>
      </w:r>
      <w:r w:rsidR="00944BF6" w:rsidRPr="00F430C5">
        <w:rPr>
          <w:bCs/>
          <w:rtl/>
        </w:rPr>
        <w:t>قال تعالى :</w:t>
      </w:r>
      <w:r w:rsidR="00944BF6">
        <w:rPr>
          <w:b w:val="0"/>
          <w:bCs/>
          <w:rtl/>
        </w:rPr>
        <w:t xml:space="preserve"> { قَالَ هَذَا رَبِّي فَلَمَّا أَفَلَ قَالَ لَا أُحِبُّ الْآفِلِينَ } </w:t>
      </w:r>
      <w:r w:rsidR="00944BF6">
        <w:rPr>
          <w:b w:val="0"/>
          <w:rtl/>
        </w:rPr>
        <w:t xml:space="preserve"> [ الأنعام </w:t>
      </w:r>
      <w:r w:rsidR="009C6198">
        <w:rPr>
          <w:rFonts w:hint="cs"/>
          <w:b w:val="0"/>
          <w:rtl/>
        </w:rPr>
        <w:t xml:space="preserve">: </w:t>
      </w:r>
      <w:r w:rsidR="00944BF6">
        <w:rPr>
          <w:b w:val="0"/>
          <w:rtl/>
        </w:rPr>
        <w:t>76</w:t>
      </w:r>
      <w:r w:rsidR="009C6198">
        <w:rPr>
          <w:rFonts w:hint="cs"/>
          <w:b w:val="0"/>
          <w:rtl/>
        </w:rPr>
        <w:t xml:space="preserve"> </w:t>
      </w:r>
      <w:r w:rsidR="00944BF6">
        <w:rPr>
          <w:b w:val="0"/>
          <w:rtl/>
        </w:rPr>
        <w:t xml:space="preserve">]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00944BF6">
        <w:rPr>
          <w:b w:val="0"/>
          <w:bCs/>
          <w:rtl/>
        </w:rPr>
        <w:t xml:space="preserve">: { قَالَ يَا قَوْمِ إِنِّي بَرِيءٌ مِمَّا تُشْرِكُونَ * إِنِّي وَجَّهْتُ وَجْهِيَ لِلَّذِي فَطَرَ السَّمَوَاتِ وَالْأَرْضَ حَنِيفًا وَمَا أَنَا مِنَ الْمُشْرِكِينَ } </w:t>
      </w:r>
      <w:r w:rsidR="00944BF6">
        <w:rPr>
          <w:b w:val="0"/>
          <w:rtl/>
        </w:rPr>
        <w:t>[ الأنعام : 78 ، 79 ] ،</w:t>
      </w:r>
      <w:r w:rsidR="00944BF6">
        <w:rPr>
          <w:b w:val="0"/>
          <w:bCs/>
          <w:rtl/>
        </w:rPr>
        <w:t xml:space="preserve"> </w:t>
      </w:r>
      <w:r w:rsidR="00944BF6">
        <w:rPr>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w:t>
      </w:r>
      <w:r w:rsidR="009C6198">
        <w:rPr>
          <w:rFonts w:hint="cs"/>
          <w:b w:val="0"/>
          <w:rtl/>
        </w:rPr>
        <w:t xml:space="preserve"> </w:t>
      </w:r>
      <w:r w:rsidR="009C6198" w:rsidRPr="007A7E4F">
        <w:rPr>
          <w:rFonts w:hint="cs"/>
          <w:b w:val="0"/>
          <w:rtl/>
        </w:rPr>
        <w:t xml:space="preserve">، </w:t>
      </w:r>
      <w:r w:rsidR="007A7E4F" w:rsidRPr="007A7E4F">
        <w:rPr>
          <w:rFonts w:hint="cs"/>
          <w:bCs/>
          <w:rtl/>
        </w:rPr>
        <w:t xml:space="preserve">قال </w:t>
      </w:r>
      <w:r w:rsidR="007A7E4F">
        <w:rPr>
          <w:rFonts w:hint="cs"/>
          <w:bCs/>
          <w:rtl/>
        </w:rPr>
        <w:t xml:space="preserve">البيضاوي في تفسيره : ( </w:t>
      </w:r>
      <w:r w:rsidR="009C6198" w:rsidRPr="007A7E4F">
        <w:rPr>
          <w:rFonts w:hint="cs"/>
          <w:b w:val="0"/>
          <w:rtl/>
        </w:rPr>
        <w:t xml:space="preserve">وقوله </w:t>
      </w:r>
      <w:r w:rsidR="007A7E4F">
        <w:rPr>
          <w:rFonts w:hint="cs"/>
          <w:b w:val="0"/>
          <w:rtl/>
        </w:rPr>
        <w:t xml:space="preserve">: </w:t>
      </w:r>
      <w:r w:rsidR="009C6198" w:rsidRPr="007A7E4F">
        <w:rPr>
          <w:rFonts w:hint="cs"/>
          <w:b w:val="0"/>
          <w:rtl/>
        </w:rPr>
        <w:t xml:space="preserve">هذا ربي </w:t>
      </w:r>
      <w:r w:rsidR="007A7E4F">
        <w:rPr>
          <w:rFonts w:hint="cs"/>
          <w:b w:val="0"/>
          <w:rtl/>
        </w:rPr>
        <w:t xml:space="preserve">، </w:t>
      </w:r>
      <w:r w:rsidR="009C6198" w:rsidRPr="007A7E4F">
        <w:rPr>
          <w:rFonts w:hint="cs"/>
          <w:b w:val="0"/>
          <w:rtl/>
        </w:rPr>
        <w:t xml:space="preserve">على سبيل الوضع فإن المستدل على فساد قول </w:t>
      </w:r>
      <w:proofErr w:type="spellStart"/>
      <w:r w:rsidR="009C6198" w:rsidRPr="007A7E4F">
        <w:rPr>
          <w:rFonts w:hint="cs"/>
          <w:b w:val="0"/>
          <w:rtl/>
        </w:rPr>
        <w:t>يحكيه</w:t>
      </w:r>
      <w:proofErr w:type="spellEnd"/>
      <w:r w:rsidR="009C6198" w:rsidRPr="007A7E4F">
        <w:rPr>
          <w:rFonts w:hint="cs"/>
          <w:b w:val="0"/>
          <w:rtl/>
        </w:rPr>
        <w:t xml:space="preserve"> على ما يقوله الخصم ثم يكر عليه بالإفساد أو على وجه النظر والاستدلال </w:t>
      </w:r>
      <w:r w:rsidR="007A7E4F">
        <w:rPr>
          <w:rFonts w:hint="cs"/>
          <w:b w:val="0"/>
          <w:rtl/>
        </w:rPr>
        <w:t xml:space="preserve">.. </w:t>
      </w:r>
      <w:r w:rsidR="009C6198" w:rsidRPr="007A7E4F">
        <w:rPr>
          <w:rFonts w:hint="cs"/>
          <w:b w:val="0"/>
          <w:rtl/>
        </w:rPr>
        <w:t>فلما أفل أي غاب</w:t>
      </w:r>
      <w:r w:rsidR="009C6198" w:rsidRPr="007A7E4F">
        <w:rPr>
          <w:rFonts w:hint="cs"/>
          <w:b w:val="0"/>
          <w:bCs/>
          <w:rtl/>
        </w:rPr>
        <w:t xml:space="preserve"> قال لا أحب لآفلين فضلا عن عبادتهم فإن الانتقال والاحتجاب بالأستار يقتضي الأمام والحدوث وينافي الألوهية</w:t>
      </w:r>
      <w:r w:rsidR="007A7E4F">
        <w:rPr>
          <w:rFonts w:hint="cs"/>
          <w:bCs/>
          <w:rtl/>
        </w:rPr>
        <w:t xml:space="preserve"> ) </w:t>
      </w:r>
      <w:r w:rsidR="007A7E4F" w:rsidRPr="007A7E4F">
        <w:rPr>
          <w:rFonts w:hint="cs"/>
          <w:b w:val="0"/>
          <w:rtl/>
        </w:rPr>
        <w:t>[</w:t>
      </w:r>
      <w:r w:rsidR="007A7E4F">
        <w:rPr>
          <w:rFonts w:hint="cs"/>
          <w:b w:val="0"/>
          <w:rtl/>
        </w:rPr>
        <w:t xml:space="preserve"> </w:t>
      </w:r>
      <w:r w:rsidR="007A7E4F">
        <w:rPr>
          <w:b w:val="0"/>
          <w:rtl/>
        </w:rPr>
        <w:t>تفسير البيضاوي ج: 2 ص: 423</w:t>
      </w:r>
      <w:r w:rsidR="007A7E4F">
        <w:rPr>
          <w:rFonts w:hint="cs"/>
          <w:b w:val="0"/>
          <w:rtl/>
        </w:rPr>
        <w:t xml:space="preserve"> ] ، </w:t>
      </w:r>
      <w:r w:rsidR="007A7E4F">
        <w:rPr>
          <w:rFonts w:hint="cs"/>
          <w:bCs/>
          <w:rtl/>
        </w:rPr>
        <w:t xml:space="preserve">وقال الغزالي : (   </w:t>
      </w:r>
      <w:r w:rsidR="009C6198" w:rsidRPr="007A7E4F">
        <w:rPr>
          <w:rFonts w:hint="cs"/>
          <w:b w:val="0"/>
          <w:rtl/>
        </w:rPr>
        <w:t xml:space="preserve">فلما رأى القمر بازغا مبتدئا في الطلوع </w:t>
      </w:r>
      <w:r w:rsidR="009C6198" w:rsidRPr="007A7E4F">
        <w:rPr>
          <w:rFonts w:hint="cs"/>
          <w:b w:val="0"/>
          <w:rtl/>
        </w:rPr>
        <w:lastRenderedPageBreak/>
        <w:t xml:space="preserve">قال هذا ربي فلما أفل قال لئن لم يهديني ربي لأكونن من القوم الظالمين استعجز نفسه واستعان بربه في درك الحق فإنه لا يهتدي إليه إلا بتوفيقه ارشادا </w:t>
      </w:r>
      <w:r w:rsidR="009C6198" w:rsidRPr="007A7E4F">
        <w:rPr>
          <w:rFonts w:hint="cs"/>
          <w:b w:val="0"/>
          <w:bCs/>
          <w:rtl/>
        </w:rPr>
        <w:t>لقومه وتنبيها لهم على أن القمر أيضا لتغير حاله لا يصلح للألوهية وأن من اتخذه إلها فهو ضال</w:t>
      </w:r>
      <w:r w:rsidR="009C6198" w:rsidRPr="007A7E4F">
        <w:rPr>
          <w:rFonts w:hint="cs"/>
          <w:b w:val="0"/>
          <w:rtl/>
        </w:rPr>
        <w:t xml:space="preserve"> فلما رأى الشمس بازغة قال هذا ربي ذكر اسم الإشارة لتذكير الخبر وصيانة للرب عن شبهة التأنيث هذا أكبر كبره استدلالا أو إظهارا لشبهة الخصم فلما أفلت قال </w:t>
      </w:r>
      <w:r w:rsidR="009C6198" w:rsidRPr="007A7E4F">
        <w:rPr>
          <w:rFonts w:hint="cs"/>
          <w:b w:val="0"/>
          <w:bCs/>
          <w:rtl/>
        </w:rPr>
        <w:t>يا قوم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w:t>
      </w:r>
      <w:r w:rsidR="009C6198" w:rsidRPr="007A7E4F">
        <w:rPr>
          <w:rFonts w:hint="cs"/>
          <w:b w:val="0"/>
          <w:rtl/>
        </w:rPr>
        <w:t xml:space="preserve"> فقال إني وجهة وجهي للذي فطر السموات والأرض حنيفا وما أنا من المشركين وإنما احتج </w:t>
      </w:r>
      <w:r w:rsidR="007A7E4F" w:rsidRPr="007A7E4F">
        <w:rPr>
          <w:rFonts w:hint="cs"/>
          <w:b w:val="0"/>
          <w:rtl/>
        </w:rPr>
        <w:t>بالأفول</w:t>
      </w:r>
      <w:r w:rsidR="009C6198" w:rsidRPr="007A7E4F">
        <w:rPr>
          <w:rFonts w:hint="cs"/>
          <w:b w:val="0"/>
          <w:rtl/>
        </w:rPr>
        <w:t xml:space="preserve"> دون البزوغ مع أنه أيضا انتقال لتعدد دلالته ولأنه رأى الكوكب الذي يعبدونه في وسط السماء حين حاول الاستدلال وحاجه قومه وخاصموه في التوحيد قال أتحاجوني في الله في </w:t>
      </w:r>
      <w:proofErr w:type="spellStart"/>
      <w:r w:rsidR="009C6198" w:rsidRPr="007A7E4F">
        <w:rPr>
          <w:rFonts w:hint="cs"/>
          <w:b w:val="0"/>
          <w:rtl/>
        </w:rPr>
        <w:t>وحدانيته</w:t>
      </w:r>
      <w:proofErr w:type="spellEnd"/>
      <w:r w:rsidR="009C6198" w:rsidRPr="007A7E4F">
        <w:rPr>
          <w:rFonts w:hint="cs"/>
          <w:b w:val="0"/>
          <w:rtl/>
        </w:rPr>
        <w:t xml:space="preserve"> سبحانه وتعالى</w:t>
      </w:r>
      <w:r w:rsidR="007A7E4F">
        <w:rPr>
          <w:rFonts w:hint="cs"/>
          <w:rtl/>
        </w:rPr>
        <w:t xml:space="preserve"> ) أهـ [ </w:t>
      </w:r>
      <w:r w:rsidR="007A7E4F" w:rsidRPr="007A7E4F">
        <w:rPr>
          <w:rFonts w:hint="cs"/>
          <w:b w:val="0"/>
          <w:rtl/>
        </w:rPr>
        <w:t>جواهر القرآن ج: 2 ص: 424</w:t>
      </w:r>
      <w:r w:rsidR="007A7E4F">
        <w:rPr>
          <w:rFonts w:hint="cs"/>
          <w:b w:val="0"/>
          <w:rtl/>
        </w:rPr>
        <w:t xml:space="preserve"> ] ، </w:t>
      </w:r>
      <w:r w:rsidR="007A7E4F">
        <w:rPr>
          <w:rFonts w:hint="cs"/>
          <w:rtl/>
        </w:rPr>
        <w:t xml:space="preserve"> وجاء في تفسير ابن كثير : (</w:t>
      </w:r>
      <w:r w:rsidR="007A7E4F">
        <w:rPr>
          <w:rFonts w:hint="cs"/>
          <w:b w:val="0"/>
          <w:rtl/>
        </w:rPr>
        <w:t xml:space="preserve"> </w:t>
      </w:r>
      <w:r w:rsidR="009C6198">
        <w:rPr>
          <w:rFonts w:hint="cs"/>
          <w:b w:val="0"/>
          <w:rtl/>
        </w:rPr>
        <w:t>قال لا أحب   الآفلين</w:t>
      </w:r>
      <w:r w:rsidR="007A7E4F">
        <w:rPr>
          <w:rFonts w:hint="cs"/>
          <w:b w:val="0"/>
          <w:rtl/>
        </w:rPr>
        <w:t xml:space="preserve"> ، </w:t>
      </w:r>
      <w:r w:rsidR="009C6198">
        <w:rPr>
          <w:rFonts w:hint="cs"/>
          <w:b w:val="0"/>
          <w:rtl/>
        </w:rPr>
        <w:t xml:space="preserve"> </w:t>
      </w:r>
      <w:r w:rsidR="009C6198">
        <w:rPr>
          <w:rFonts w:hint="cs"/>
          <w:b w:val="0"/>
          <w:bCs/>
          <w:u w:val="single"/>
          <w:rtl/>
        </w:rPr>
        <w:t xml:space="preserve">قال قتادة علم أن ربه دائم لا يزول </w:t>
      </w:r>
      <w:r w:rsidR="009C6198">
        <w:rPr>
          <w:rFonts w:hint="cs"/>
          <w:b w:val="0"/>
          <w:rtl/>
        </w:rPr>
        <w:t>فلما رأى القمر بازغا أي طالعا قال هذا ربي فلما أفل قال لئن لم يهدني ربي لأكونن من القوم الضالين فلما رأى الشمس بازغة قال هذا ربي أي هذا المنير الطالع ربي هذا أكبر أي جرما من النجم ومن القمر وأكثر إضاءة فلما أفلت أي غابت قال يا</w:t>
      </w:r>
      <w:r w:rsidR="007A7E4F">
        <w:rPr>
          <w:rFonts w:hint="cs"/>
          <w:b w:val="0"/>
          <w:rtl/>
        </w:rPr>
        <w:t xml:space="preserve"> </w:t>
      </w:r>
      <w:r w:rsidR="009C6198">
        <w:rPr>
          <w:rFonts w:hint="cs"/>
          <w:b w:val="0"/>
          <w:rtl/>
        </w:rPr>
        <w:t xml:space="preserve">قوم إني برئ مما تشركون إني وجهت وجهي للذي فطر السموات والأرض حنيفا وما أنا من المشركين أي أخلصت ديني وأفردت عبادتي للذي فطر السموات والأرض أي خلقهما </w:t>
      </w:r>
      <w:proofErr w:type="spellStart"/>
      <w:r w:rsidR="009C6198">
        <w:rPr>
          <w:rFonts w:hint="cs"/>
          <w:b w:val="0"/>
          <w:rtl/>
        </w:rPr>
        <w:t>وابتدعهما</w:t>
      </w:r>
      <w:proofErr w:type="spellEnd"/>
      <w:r w:rsidR="009C6198">
        <w:rPr>
          <w:rFonts w:hint="cs"/>
          <w:b w:val="0"/>
          <w:rtl/>
        </w:rPr>
        <w:t xml:space="preserve"> على غير مثال سبق حنيفا أي في حال كوني حنيفا أي مائلا عن الشرك إلى التوحيد ولهذا قال وما أنا من المشركين </w:t>
      </w:r>
      <w:r w:rsidR="007A7E4F">
        <w:rPr>
          <w:rFonts w:hint="cs"/>
          <w:b w:val="0"/>
          <w:rtl/>
        </w:rPr>
        <w:t xml:space="preserve">) [  </w:t>
      </w:r>
      <w:r w:rsidR="007A7E4F">
        <w:rPr>
          <w:b w:val="0"/>
          <w:rtl/>
        </w:rPr>
        <w:t>تفسير ابن كثير ج: 2 ص: 152</w:t>
      </w:r>
      <w:r w:rsidR="007A7E4F">
        <w:rPr>
          <w:rFonts w:hint="cs"/>
          <w:b w:val="0"/>
          <w:rtl/>
        </w:rPr>
        <w:t xml:space="preserve"> ] ، وقال الزركشي في البرهان : ( </w:t>
      </w:r>
      <w:r w:rsidR="009C6198">
        <w:rPr>
          <w:rFonts w:hint="cs"/>
          <w:b w:val="0"/>
          <w:rtl/>
        </w:rPr>
        <w:t>قوله فلما أفل قال لا أحب الآفلين</w:t>
      </w:r>
      <w:r w:rsidR="007A7E4F">
        <w:rPr>
          <w:rFonts w:hint="cs"/>
          <w:b w:val="0"/>
          <w:rtl/>
        </w:rPr>
        <w:t xml:space="preserve"> : </w:t>
      </w:r>
      <w:r w:rsidR="009C6198">
        <w:rPr>
          <w:rFonts w:hint="cs"/>
          <w:b w:val="0"/>
          <w:bCs/>
          <w:u w:val="single"/>
          <w:rtl/>
        </w:rPr>
        <w:t xml:space="preserve"> أي القمر أفل وربي فليس بآفل</w:t>
      </w:r>
      <w:r w:rsidR="009C6198">
        <w:rPr>
          <w:rFonts w:hint="cs"/>
          <w:b w:val="0"/>
          <w:rtl/>
        </w:rPr>
        <w:t xml:space="preserve"> فالقمر ليس بربي أثبته بقياس اقتراني جلى من الشكل الثاني </w:t>
      </w:r>
      <w:r w:rsidR="009C6198" w:rsidRPr="007A7E4F">
        <w:rPr>
          <w:rFonts w:hint="cs"/>
          <w:bCs/>
          <w:rtl/>
        </w:rPr>
        <w:t>واحتج بالتعبير على الحدوث والحدوث على المحدث</w:t>
      </w:r>
      <w:r w:rsidR="007A7E4F">
        <w:rPr>
          <w:rFonts w:hint="cs"/>
          <w:rtl/>
        </w:rPr>
        <w:t xml:space="preserve"> ) [  </w:t>
      </w:r>
      <w:r w:rsidR="007A7E4F">
        <w:rPr>
          <w:rFonts w:hint="cs"/>
          <w:b w:val="0"/>
          <w:rtl/>
        </w:rPr>
        <w:t xml:space="preserve">البرهان في علوم القرآن ج: 3 ص: 470 ] ، </w:t>
      </w:r>
      <w:r w:rsidR="0018552B" w:rsidRPr="0018552B">
        <w:rPr>
          <w:rFonts w:hint="cs"/>
          <w:b w:val="0"/>
          <w:bCs/>
          <w:rtl/>
        </w:rPr>
        <w:t>وجاء في تفسير أبي السعود</w:t>
      </w:r>
      <w:r w:rsidR="0018552B">
        <w:rPr>
          <w:rFonts w:hint="cs"/>
          <w:rtl/>
        </w:rPr>
        <w:t xml:space="preserve"> : (</w:t>
      </w:r>
      <w:r w:rsidR="0018552B">
        <w:rPr>
          <w:rFonts w:hint="cs"/>
          <w:b w:val="0"/>
          <w:rtl/>
        </w:rPr>
        <w:t xml:space="preserve">  </w:t>
      </w:r>
      <w:r w:rsidR="009C6198">
        <w:rPr>
          <w:rFonts w:hint="cs"/>
          <w:b w:val="0"/>
          <w:rtl/>
        </w:rPr>
        <w:t xml:space="preserve">فماذا صنع عليه السلام حين رأى الكوكب فقيل قال على سبيل الوضع والفرض هذا ربي مجاراة مع أبيه وقومه الذين كانوا يعبدون الأصنام والكواكب فإن المستدل على فساد قول </w:t>
      </w:r>
      <w:proofErr w:type="spellStart"/>
      <w:r w:rsidR="009C6198">
        <w:rPr>
          <w:rFonts w:hint="cs"/>
          <w:b w:val="0"/>
          <w:rtl/>
        </w:rPr>
        <w:t>يحكيه</w:t>
      </w:r>
      <w:proofErr w:type="spellEnd"/>
      <w:r w:rsidR="009C6198">
        <w:rPr>
          <w:rFonts w:hint="cs"/>
          <w:b w:val="0"/>
          <w:rtl/>
        </w:rPr>
        <w:t xml:space="preserve"> على رأي خصمه ثم يكر عليه بالإبطال ولعل سلوك هذه الطريقة في بيان استحالة ربوبية الكواكب دون بيان استحالة إلهية الأصنام لما أن هذا أخفى بطلانا واستحالة من الأول فلو صدع بالحق من أول الأمر كما فعله في حق عبادة الأصنام لتمادوا في المكابرة والعناد ولجوا في طغيانهم يعمهون وقيل قال عليه السلام على وجه النظر والاستدلال وكان ذلك في زمان </w:t>
      </w:r>
      <w:proofErr w:type="spellStart"/>
      <w:r w:rsidR="009C6198">
        <w:rPr>
          <w:rFonts w:hint="cs"/>
          <w:b w:val="0"/>
          <w:rtl/>
        </w:rPr>
        <w:t>مراهقته</w:t>
      </w:r>
      <w:proofErr w:type="spellEnd"/>
      <w:r w:rsidR="009C6198">
        <w:rPr>
          <w:rFonts w:hint="cs"/>
          <w:b w:val="0"/>
          <w:rtl/>
        </w:rPr>
        <w:t xml:space="preserve"> وأول أوان بلوغه وهو مبني على تفسير الملكوت بآياتهما وعطف قوله تعالى لكون على ما ذكر من العلة المقدرة وجعل قوله تعالى فلما جن الخ تفصيلا لما ذكر من </w:t>
      </w:r>
      <w:proofErr w:type="spellStart"/>
      <w:r w:rsidR="009C6198">
        <w:rPr>
          <w:rFonts w:hint="cs"/>
          <w:b w:val="0"/>
          <w:rtl/>
        </w:rPr>
        <w:t>الإراءة</w:t>
      </w:r>
      <w:proofErr w:type="spellEnd"/>
      <w:r w:rsidR="009C6198">
        <w:rPr>
          <w:rFonts w:hint="cs"/>
          <w:b w:val="0"/>
          <w:rtl/>
        </w:rPr>
        <w:t xml:space="preserve"> وبيانا لكيفية الاستدلال وأنت خبير بأن كل ذلك مما يخل بجزالة النظم الجليل </w:t>
      </w:r>
      <w:r w:rsidR="009C6198">
        <w:rPr>
          <w:rFonts w:hint="cs"/>
          <w:b w:val="0"/>
          <w:rtl/>
        </w:rPr>
        <w:lastRenderedPageBreak/>
        <w:t xml:space="preserve">وجلالة منصب الخليل عليه الصلاة والسلام فلما أفل أي غرب </w:t>
      </w:r>
      <w:r w:rsidR="009C6198" w:rsidRPr="0018552B">
        <w:rPr>
          <w:rFonts w:hint="cs"/>
          <w:b w:val="0"/>
          <w:rtl/>
        </w:rPr>
        <w:t>قال لا أحب</w:t>
      </w:r>
      <w:r w:rsidR="0018552B" w:rsidRPr="0018552B">
        <w:rPr>
          <w:rFonts w:hint="cs"/>
          <w:b w:val="0"/>
          <w:rtl/>
        </w:rPr>
        <w:t xml:space="preserve"> </w:t>
      </w:r>
      <w:r w:rsidR="009C6198" w:rsidRPr="0018552B">
        <w:rPr>
          <w:rFonts w:hint="cs"/>
          <w:b w:val="0"/>
          <w:rtl/>
        </w:rPr>
        <w:t>الآفلين</w:t>
      </w:r>
      <w:r w:rsidR="0018552B" w:rsidRPr="0018552B">
        <w:rPr>
          <w:rFonts w:hint="cs"/>
          <w:b w:val="0"/>
          <w:bCs/>
          <w:rtl/>
        </w:rPr>
        <w:t xml:space="preserve"> </w:t>
      </w:r>
      <w:r w:rsidR="009C6198">
        <w:rPr>
          <w:rFonts w:hint="cs"/>
          <w:b w:val="0"/>
          <w:bCs/>
          <w:u w:val="single"/>
          <w:rtl/>
        </w:rPr>
        <w:t>أي الأرباب المنتقلين من مكان إلى مكان المتغير من حال إلى حال المحتجبين بالأستار فإنهم بمعزل من استحقاق الربوبية</w:t>
      </w:r>
      <w:r w:rsidR="009C6198">
        <w:rPr>
          <w:rFonts w:hint="cs"/>
          <w:b w:val="0"/>
          <w:rtl/>
        </w:rPr>
        <w:t xml:space="preserve"> </w:t>
      </w:r>
      <w:r w:rsidR="0018552B">
        <w:rPr>
          <w:rFonts w:hint="cs"/>
          <w:b w:val="0"/>
          <w:rtl/>
        </w:rPr>
        <w:t xml:space="preserve">) [ </w:t>
      </w:r>
      <w:r w:rsidR="0018552B">
        <w:rPr>
          <w:b w:val="0"/>
          <w:rtl/>
        </w:rPr>
        <w:t>تفسير أبي السعود ج: 3 ص: 153</w:t>
      </w:r>
      <w:r w:rsidR="0018552B">
        <w:rPr>
          <w:rFonts w:hint="cs"/>
          <w:b w:val="0"/>
          <w:rtl/>
        </w:rPr>
        <w:t xml:space="preserve"> ] ، </w:t>
      </w:r>
      <w:r w:rsidR="0018552B">
        <w:rPr>
          <w:rFonts w:hint="cs"/>
          <w:rtl/>
        </w:rPr>
        <w:t xml:space="preserve"> </w:t>
      </w:r>
      <w:r w:rsidR="0018552B">
        <w:rPr>
          <w:b w:val="0"/>
          <w:bCs/>
          <w:rtl/>
        </w:rPr>
        <w:t xml:space="preserve">وجاء في تفسير </w:t>
      </w:r>
      <w:r w:rsidR="0018552B">
        <w:rPr>
          <w:rFonts w:hint="cs"/>
          <w:b w:val="0"/>
          <w:bCs/>
          <w:rtl/>
        </w:rPr>
        <w:t>الواحدي : (</w:t>
      </w:r>
      <w:r w:rsidR="0018552B">
        <w:rPr>
          <w:rFonts w:hint="cs"/>
          <w:b w:val="0"/>
          <w:rtl/>
        </w:rPr>
        <w:t xml:space="preserve"> </w:t>
      </w:r>
      <w:r w:rsidR="009C6198">
        <w:rPr>
          <w:rFonts w:hint="cs"/>
          <w:b w:val="0"/>
          <w:rtl/>
        </w:rPr>
        <w:t>فلما جن أي ستر وأظلم عليه الليل رأى كوكبا قال هذا ربي أي في زعمكم أيها القائلون بحكم النجم وذلك أنهم كانوا أصحاب نجوم يرون التدبير في الخليقة لها فلما أفل أي غاب قال لا أحب الآفلين</w:t>
      </w:r>
      <w:r w:rsidR="0018552B">
        <w:rPr>
          <w:rFonts w:hint="cs"/>
          <w:b w:val="0"/>
          <w:rtl/>
        </w:rPr>
        <w:t xml:space="preserve"> ، </w:t>
      </w:r>
      <w:r w:rsidR="009C6198">
        <w:rPr>
          <w:rFonts w:hint="cs"/>
          <w:b w:val="0"/>
          <w:rtl/>
        </w:rPr>
        <w:t xml:space="preserve">عرفهم جهلهم وخطأهم في تعظيم النجوم </w:t>
      </w:r>
      <w:r w:rsidR="009C6198">
        <w:rPr>
          <w:rFonts w:hint="cs"/>
          <w:b w:val="0"/>
          <w:bCs/>
          <w:u w:val="single"/>
          <w:rtl/>
        </w:rPr>
        <w:t xml:space="preserve">ودل على أن من غاب بعد الظهور كان حادثا مسخرا وليس برب </w:t>
      </w:r>
      <w:r w:rsidR="009C6198">
        <w:rPr>
          <w:rFonts w:hint="cs"/>
          <w:b w:val="0"/>
          <w:rtl/>
        </w:rPr>
        <w:t xml:space="preserve">  </w:t>
      </w:r>
      <w:r w:rsidR="0018552B">
        <w:rPr>
          <w:rFonts w:hint="cs"/>
          <w:b w:val="0"/>
          <w:rtl/>
        </w:rPr>
        <w:t xml:space="preserve">) [  </w:t>
      </w:r>
      <w:r w:rsidR="0018552B">
        <w:rPr>
          <w:b w:val="0"/>
          <w:rtl/>
        </w:rPr>
        <w:t>تفسير الواحدي ج: 1 ص: 361</w:t>
      </w:r>
      <w:r w:rsidR="0018552B">
        <w:rPr>
          <w:rFonts w:hint="cs"/>
          <w:b w:val="0"/>
          <w:rtl/>
        </w:rPr>
        <w:t xml:space="preserve"> ] ، </w:t>
      </w:r>
      <w:r w:rsidR="0093655E">
        <w:rPr>
          <w:rFonts w:hint="cs"/>
          <w:b w:val="0"/>
          <w:rtl/>
        </w:rPr>
        <w:t xml:space="preserve"> وجاء في </w:t>
      </w:r>
      <w:r w:rsidR="0093655E">
        <w:rPr>
          <w:b w:val="0"/>
          <w:rtl/>
        </w:rPr>
        <w:t xml:space="preserve">تفسير </w:t>
      </w:r>
      <w:proofErr w:type="spellStart"/>
      <w:r w:rsidR="0093655E">
        <w:rPr>
          <w:b w:val="0"/>
          <w:rtl/>
        </w:rPr>
        <w:t>البغوي</w:t>
      </w:r>
      <w:proofErr w:type="spellEnd"/>
      <w:r w:rsidR="0093655E">
        <w:rPr>
          <w:rFonts w:hint="cs"/>
          <w:b w:val="0"/>
          <w:rtl/>
        </w:rPr>
        <w:t xml:space="preserve"> : ( </w:t>
      </w:r>
      <w:r w:rsidR="009C6198">
        <w:rPr>
          <w:rFonts w:hint="cs"/>
          <w:b w:val="0"/>
          <w:rtl/>
        </w:rPr>
        <w:t xml:space="preserve">وقالوا لا يجوز أن يكون لله رسول يأتي عليه وقت من الأوقات </w:t>
      </w:r>
      <w:proofErr w:type="spellStart"/>
      <w:r w:rsidR="009C6198">
        <w:rPr>
          <w:rFonts w:hint="cs"/>
          <w:b w:val="0"/>
          <w:rtl/>
        </w:rPr>
        <w:t>الإ</w:t>
      </w:r>
      <w:proofErr w:type="spellEnd"/>
      <w:r w:rsidR="009C6198">
        <w:rPr>
          <w:rFonts w:hint="cs"/>
          <w:b w:val="0"/>
          <w:rtl/>
        </w:rPr>
        <w:t xml:space="preserve"> وهو لله موحد وبه عارف ومن كل معبود سواه بريء وكيف يتوهم هذا على من عصمه الله وطهره وآتاه رشده من قبل وأخبره عنه وقال إذ جاء ربه بقلب سليم وقال وكذلك نري إبراهيم ملكوت السموات والأرض أفتراه أراه الملكوت ليوقن فلما أيقن رأى كوكبا قال هذا ربي معتقدا فهذا ما لا يكون أبدا ثم قال فيه أربعة أوجه من التأويل أحدها أن إبراهيم أراد أن يستدرج القوم بهذا القول </w:t>
      </w:r>
      <w:proofErr w:type="spellStart"/>
      <w:r w:rsidR="009C6198">
        <w:rPr>
          <w:rFonts w:hint="cs"/>
          <w:b w:val="0"/>
          <w:rtl/>
        </w:rPr>
        <w:t>ويعرفهمم</w:t>
      </w:r>
      <w:proofErr w:type="spellEnd"/>
      <w:r w:rsidR="009C6198">
        <w:rPr>
          <w:rFonts w:hint="cs"/>
          <w:b w:val="0"/>
          <w:rtl/>
        </w:rPr>
        <w:t xml:space="preserve"> خطأهم وجهلهم في تعظيم ما عظموه وكانوا يعظمون النجوم ويعبدونها ويرون أن الأمور كلها إليها فأراهم أنه معظم ما عظموه وملتمس الهدى من حيث ما </w:t>
      </w:r>
      <w:r w:rsidR="009C6198">
        <w:rPr>
          <w:rFonts w:hint="cs"/>
          <w:b w:val="0"/>
          <w:bCs/>
          <w:u w:val="single"/>
          <w:rtl/>
        </w:rPr>
        <w:t xml:space="preserve">التمسوه فلما أفل أراهم النقص الداخل على النجوم ليثبت خطأ ما يدعون </w:t>
      </w:r>
      <w:r w:rsidR="009C6198">
        <w:rPr>
          <w:rFonts w:hint="cs"/>
          <w:b w:val="0"/>
          <w:rtl/>
        </w:rPr>
        <w:t xml:space="preserve">ومثل هذا مثل الحواري الذي ورد على قوم يعبدون الصنم فأظهر تعظيمه فأكرموه حتى صدوا في كثير من الأمور عن رأيه إلى أن دهمهم عدو فشاوروه في أمره فقال الرأي أن ندعوا هذا الصنم حتى يكشف عنا ما قد أظلنا فاجتمعوا حوله يتضرعون فلما تبين له أنه لا ينفع ولا يدفع دعاهم إلى أن يدعوا الله فدعوه فصرف </w:t>
      </w:r>
      <w:proofErr w:type="spellStart"/>
      <w:r w:rsidR="009C6198">
        <w:rPr>
          <w:rFonts w:hint="cs"/>
          <w:b w:val="0"/>
          <w:rtl/>
        </w:rPr>
        <w:t>عنهمم</w:t>
      </w:r>
      <w:proofErr w:type="spellEnd"/>
      <w:r w:rsidR="009C6198">
        <w:rPr>
          <w:rFonts w:hint="cs"/>
          <w:b w:val="0"/>
          <w:rtl/>
        </w:rPr>
        <w:t xml:space="preserve"> ما كانوا يحذرون فأسلموا والوجه الثاني من التأويل أنه قاله على وجه </w:t>
      </w:r>
      <w:proofErr w:type="spellStart"/>
      <w:r w:rsidR="009C6198">
        <w:rPr>
          <w:rFonts w:hint="cs"/>
          <w:b w:val="0"/>
          <w:rtl/>
        </w:rPr>
        <w:t>الأستفهام</w:t>
      </w:r>
      <w:proofErr w:type="spellEnd"/>
      <w:r w:rsidR="009C6198">
        <w:rPr>
          <w:rFonts w:hint="cs"/>
          <w:b w:val="0"/>
          <w:rtl/>
        </w:rPr>
        <w:t xml:space="preserve"> تقديره أهذا ربي كقوله تعالى أفإن مت فهم الخالدون أي أفهم الخالدون وذكره على وجه التوبيخ منكرا لفعلهم يعني أمثل هذا يكون ربا أي ليس هذا ربي والوجه الاحتجاج عليهم يقول هذا ربي يزعمكم </w:t>
      </w:r>
      <w:r w:rsidR="009C6198">
        <w:rPr>
          <w:rFonts w:hint="cs"/>
          <w:b w:val="0"/>
          <w:bCs/>
          <w:u w:val="single"/>
          <w:rtl/>
        </w:rPr>
        <w:t>فلما غاب قال لو كان إلها لما غاب</w:t>
      </w:r>
      <w:r w:rsidR="009C6198">
        <w:rPr>
          <w:rFonts w:hint="cs"/>
          <w:b w:val="0"/>
          <w:rtl/>
        </w:rPr>
        <w:t xml:space="preserve"> كما قال ذق إنك أنت العزيز الكريم أي عند نفسك وبزعمك</w:t>
      </w:r>
      <w:r w:rsidR="0093655E">
        <w:rPr>
          <w:rFonts w:hint="cs"/>
          <w:b w:val="0"/>
          <w:rtl/>
        </w:rPr>
        <w:t xml:space="preserve"> ) [  </w:t>
      </w:r>
      <w:r w:rsidR="0093655E">
        <w:rPr>
          <w:b w:val="0"/>
          <w:rtl/>
        </w:rPr>
        <w:t xml:space="preserve">تفسير </w:t>
      </w:r>
      <w:proofErr w:type="spellStart"/>
      <w:r w:rsidR="0093655E">
        <w:rPr>
          <w:b w:val="0"/>
          <w:rtl/>
        </w:rPr>
        <w:t>البغوي</w:t>
      </w:r>
      <w:proofErr w:type="spellEnd"/>
      <w:r w:rsidR="0093655E">
        <w:rPr>
          <w:b w:val="0"/>
          <w:rtl/>
        </w:rPr>
        <w:t xml:space="preserve"> ج: 2 ص: 110</w:t>
      </w:r>
      <w:r w:rsidR="0093655E">
        <w:rPr>
          <w:rFonts w:hint="cs"/>
          <w:b w:val="0"/>
          <w:rtl/>
        </w:rPr>
        <w:t xml:space="preserve"> ] ، </w:t>
      </w:r>
      <w:r w:rsidR="0093655E">
        <w:rPr>
          <w:rFonts w:hint="cs"/>
          <w:rtl/>
        </w:rPr>
        <w:t xml:space="preserve">وجاء في فتح القدير : (  </w:t>
      </w:r>
      <w:r w:rsidR="009C6198" w:rsidRPr="0093655E">
        <w:rPr>
          <w:rFonts w:hint="cs"/>
          <w:b w:val="0"/>
          <w:rtl/>
        </w:rPr>
        <w:t>قال إبراهيم لا أحب</w:t>
      </w:r>
      <w:r w:rsidR="0093655E" w:rsidRPr="0093655E">
        <w:rPr>
          <w:rFonts w:hint="cs"/>
          <w:b w:val="0"/>
          <w:rtl/>
        </w:rPr>
        <w:t xml:space="preserve"> </w:t>
      </w:r>
      <w:r w:rsidR="0093655E">
        <w:rPr>
          <w:rFonts w:hint="cs"/>
          <w:b w:val="0"/>
          <w:rtl/>
        </w:rPr>
        <w:t>الآفلين :</w:t>
      </w:r>
      <w:r w:rsidR="009C6198" w:rsidRPr="0093655E">
        <w:rPr>
          <w:rFonts w:hint="cs"/>
          <w:b w:val="0"/>
          <w:rtl/>
        </w:rPr>
        <w:t xml:space="preserve"> أي الآلهة </w:t>
      </w:r>
      <w:r w:rsidR="0093655E" w:rsidRPr="0093655E">
        <w:rPr>
          <w:rFonts w:hint="cs"/>
          <w:b w:val="0"/>
          <w:rtl/>
        </w:rPr>
        <w:t>التي</w:t>
      </w:r>
      <w:r w:rsidR="009C6198" w:rsidRPr="0093655E">
        <w:rPr>
          <w:rFonts w:hint="cs"/>
          <w:b w:val="0"/>
          <w:rtl/>
        </w:rPr>
        <w:t xml:space="preserve"> تغرب فإن الغروب تغير من حال إلى حال وهو دليل الحدوث</w:t>
      </w:r>
      <w:r w:rsidR="0093655E">
        <w:rPr>
          <w:rFonts w:hint="cs"/>
          <w:b w:val="0"/>
          <w:rtl/>
        </w:rPr>
        <w:t xml:space="preserve"> ) أهـ [  </w:t>
      </w:r>
      <w:r w:rsidR="0093655E">
        <w:rPr>
          <w:b w:val="0"/>
          <w:rtl/>
        </w:rPr>
        <w:t>فتح القدير ج: 2 ص: 133</w:t>
      </w:r>
      <w:r w:rsidR="0093655E">
        <w:rPr>
          <w:rFonts w:hint="cs"/>
          <w:b w:val="0"/>
          <w:rtl/>
        </w:rPr>
        <w:t xml:space="preserve"> ] ، وجاء في تفسير الجلالين : (  </w:t>
      </w:r>
      <w:r w:rsidR="009C6198">
        <w:rPr>
          <w:rFonts w:hint="cs"/>
          <w:b w:val="0"/>
          <w:rtl/>
        </w:rPr>
        <w:t xml:space="preserve">فلما افل غاب قال لا أحب الآفلين </w:t>
      </w:r>
      <w:r w:rsidR="0093655E">
        <w:rPr>
          <w:rFonts w:hint="cs"/>
          <w:b w:val="0"/>
          <w:rtl/>
        </w:rPr>
        <w:t xml:space="preserve">: </w:t>
      </w:r>
      <w:r w:rsidR="009C6198" w:rsidRPr="0093655E">
        <w:rPr>
          <w:rFonts w:hint="cs"/>
          <w:bCs/>
          <w:rtl/>
        </w:rPr>
        <w:t xml:space="preserve">أن أتخذهم أربابا لأن الرب لا يجوز عليه التغير والانتقال لأنهما في شأن الحوادث </w:t>
      </w:r>
      <w:r w:rsidR="0093655E">
        <w:rPr>
          <w:rFonts w:hint="cs"/>
          <w:bCs/>
          <w:rtl/>
        </w:rPr>
        <w:t xml:space="preserve">) </w:t>
      </w:r>
      <w:r w:rsidR="0093655E" w:rsidRPr="0093655E">
        <w:rPr>
          <w:rFonts w:hint="cs"/>
          <w:b w:val="0"/>
          <w:rtl/>
        </w:rPr>
        <w:t xml:space="preserve">أهـ  </w:t>
      </w:r>
      <w:r w:rsidR="0093655E">
        <w:rPr>
          <w:rFonts w:hint="cs"/>
          <w:b w:val="0"/>
          <w:rtl/>
        </w:rPr>
        <w:t xml:space="preserve">[  تفسير الجلالين ج: 1 ص: 174 ] ، </w:t>
      </w:r>
      <w:r w:rsidR="00995D77">
        <w:rPr>
          <w:rFonts w:hint="cs"/>
          <w:b w:val="0"/>
          <w:rtl/>
        </w:rPr>
        <w:t xml:space="preserve">وجاء في أحكام القرآن : (  </w:t>
      </w:r>
      <w:r w:rsidR="009C6198">
        <w:rPr>
          <w:rFonts w:hint="cs"/>
          <w:b w:val="0"/>
          <w:rtl/>
        </w:rPr>
        <w:t>فلما أفل قال لا أحب الآفلين</w:t>
      </w:r>
      <w:r w:rsidR="00995D77">
        <w:rPr>
          <w:rFonts w:hint="cs"/>
          <w:b w:val="0"/>
          <w:rtl/>
        </w:rPr>
        <w:t xml:space="preserve"> ، </w:t>
      </w:r>
      <w:r w:rsidR="009C6198">
        <w:rPr>
          <w:rFonts w:hint="cs"/>
          <w:b w:val="0"/>
          <w:rtl/>
        </w:rPr>
        <w:t xml:space="preserve">وكان ذلك في ليلة يجتمعون فيها في هياكلهم وعند أصنامهم عيدا لهم فقررهم ليلا على أمر الكواكب </w:t>
      </w:r>
      <w:r w:rsidR="009C6198" w:rsidRPr="00995D77">
        <w:rPr>
          <w:rFonts w:hint="cs"/>
          <w:b w:val="0"/>
          <w:rtl/>
        </w:rPr>
        <w:t>عند ظهوره وأفوله وحركته وانتقاله</w:t>
      </w:r>
      <w:r w:rsidR="009C6198" w:rsidRPr="00995D77">
        <w:rPr>
          <w:rFonts w:hint="cs"/>
          <w:b w:val="0"/>
          <w:bCs/>
          <w:rtl/>
        </w:rPr>
        <w:t xml:space="preserve"> </w:t>
      </w:r>
      <w:r w:rsidR="00995D77" w:rsidRPr="00995D77">
        <w:rPr>
          <w:rFonts w:hint="cs"/>
          <w:b w:val="0"/>
          <w:bCs/>
          <w:rtl/>
        </w:rPr>
        <w:t xml:space="preserve">، </w:t>
      </w:r>
      <w:r w:rsidR="009C6198" w:rsidRPr="00995D77">
        <w:rPr>
          <w:rFonts w:hint="cs"/>
          <w:b w:val="0"/>
          <w:bCs/>
          <w:rtl/>
        </w:rPr>
        <w:t xml:space="preserve">وأنه لا يجوز أن يكون مثله إلها لما ظهرت فيه من آيات </w:t>
      </w:r>
      <w:r w:rsidR="009C6198" w:rsidRPr="00995D77">
        <w:rPr>
          <w:rFonts w:hint="cs"/>
          <w:b w:val="0"/>
          <w:bCs/>
          <w:rtl/>
        </w:rPr>
        <w:lastRenderedPageBreak/>
        <w:t>الحدث</w:t>
      </w:r>
      <w:r w:rsidR="00995D77">
        <w:rPr>
          <w:rFonts w:hint="cs"/>
          <w:bCs/>
          <w:rtl/>
        </w:rPr>
        <w:t xml:space="preserve"> </w:t>
      </w:r>
      <w:r w:rsidR="00995D77" w:rsidRPr="00995D77">
        <w:rPr>
          <w:rFonts w:hint="cs"/>
          <w:b w:val="0"/>
          <w:rtl/>
        </w:rPr>
        <w:t xml:space="preserve">) أهـ </w:t>
      </w:r>
      <w:r w:rsidR="00995D77">
        <w:rPr>
          <w:rFonts w:hint="cs"/>
          <w:b w:val="0"/>
          <w:rtl/>
        </w:rPr>
        <w:t xml:space="preserve"> [  </w:t>
      </w:r>
      <w:r w:rsidR="00995D77">
        <w:rPr>
          <w:b w:val="0"/>
          <w:rtl/>
        </w:rPr>
        <w:t>أحكام القرآن 2 ج: 2 ص: 171</w:t>
      </w:r>
      <w:r w:rsidR="00995D77">
        <w:rPr>
          <w:rFonts w:hint="cs"/>
          <w:b w:val="0"/>
          <w:rtl/>
        </w:rPr>
        <w:t xml:space="preserve"> ] ، وجاء في تفسير النسفي : (   </w:t>
      </w:r>
      <w:r w:rsidR="009C6198">
        <w:rPr>
          <w:rFonts w:hint="cs"/>
          <w:b w:val="0"/>
          <w:rtl/>
        </w:rPr>
        <w:t xml:space="preserve"> كان أبوه وقومه يعبدون الأصنام والشمس والقمر والكواكب فأراد أن ينبههم على الخطأ</w:t>
      </w:r>
      <w:r w:rsidR="00995D77">
        <w:rPr>
          <w:rFonts w:hint="cs"/>
          <w:b w:val="0"/>
          <w:rtl/>
        </w:rPr>
        <w:t xml:space="preserve"> في </w:t>
      </w:r>
      <w:r w:rsidR="009C6198">
        <w:rPr>
          <w:rFonts w:hint="cs"/>
          <w:b w:val="0"/>
          <w:rtl/>
        </w:rPr>
        <w:t xml:space="preserve">دينهم و أن يرشدهم إلى طريق النظر والاستدلال ويعرفهم أن النظر الصحيح مؤد إلى أن شيئا منها ليس بإله لقيام دليل الحدوث فيها و لأن لها محدثا أحدثها ومدبرا دبر طلوعها وأفولها وانتقالها ومسيرها وسائر أحوالها فلما رأى الكوكب الذى كانوا يعبدونه قال هذا ربى </w:t>
      </w:r>
      <w:proofErr w:type="spellStart"/>
      <w:r w:rsidR="009C6198">
        <w:rPr>
          <w:rFonts w:hint="cs"/>
          <w:b w:val="0"/>
          <w:rtl/>
        </w:rPr>
        <w:t>أى</w:t>
      </w:r>
      <w:proofErr w:type="spellEnd"/>
      <w:r w:rsidR="009C6198">
        <w:rPr>
          <w:rFonts w:hint="cs"/>
          <w:b w:val="0"/>
          <w:rtl/>
        </w:rPr>
        <w:t xml:space="preserve"> قال لهم هذا ربى</w:t>
      </w:r>
      <w:r w:rsidR="00995D77">
        <w:rPr>
          <w:rFonts w:hint="cs"/>
          <w:b w:val="0"/>
          <w:rtl/>
        </w:rPr>
        <w:t xml:space="preserve"> في </w:t>
      </w:r>
      <w:r w:rsidR="009C6198">
        <w:rPr>
          <w:rFonts w:hint="cs"/>
          <w:b w:val="0"/>
          <w:rtl/>
        </w:rPr>
        <w:t>زعمكم أو المراد أهذا استهزاء بهم وانكارا عليهم والعرب تكتفى عن حرف الاستفهام بنغمة الصوت والصحيح أن هذا قول من ينصف خصمه مع علمه أنه مبطل فيحكى قوله كما هو غير متعصب لمذهبه لأنه ادعى إلى الحق وأنجى من الشغب ثم يكر عليه بعد حكايته فيبطله بالحجة ( فلما أفل ) غاب قال (</w:t>
      </w:r>
      <w:r w:rsidR="00995D77">
        <w:rPr>
          <w:rFonts w:hint="cs"/>
          <w:b w:val="0"/>
          <w:rtl/>
        </w:rPr>
        <w:t xml:space="preserve"> </w:t>
      </w:r>
      <w:r w:rsidR="009C6198">
        <w:rPr>
          <w:rFonts w:hint="cs"/>
          <w:b w:val="0"/>
          <w:rtl/>
        </w:rPr>
        <w:t>لا أحب الآفلين</w:t>
      </w:r>
      <w:r w:rsidR="00995D77">
        <w:rPr>
          <w:rFonts w:hint="cs"/>
          <w:b w:val="0"/>
          <w:bCs/>
          <w:rtl/>
        </w:rPr>
        <w:t xml:space="preserve"> </w:t>
      </w:r>
      <w:r w:rsidR="009C6198" w:rsidRPr="00995D77">
        <w:rPr>
          <w:rFonts w:hint="cs"/>
          <w:b w:val="0"/>
          <w:bCs/>
          <w:rtl/>
        </w:rPr>
        <w:t xml:space="preserve">)  </w:t>
      </w:r>
      <w:r w:rsidR="00995D77" w:rsidRPr="00995D77">
        <w:rPr>
          <w:rFonts w:hint="cs"/>
          <w:b w:val="0"/>
          <w:bCs/>
          <w:rtl/>
        </w:rPr>
        <w:t>أي</w:t>
      </w:r>
      <w:r w:rsidR="009C6198" w:rsidRPr="00995D77">
        <w:rPr>
          <w:rFonts w:hint="cs"/>
          <w:b w:val="0"/>
          <w:bCs/>
          <w:rtl/>
        </w:rPr>
        <w:t xml:space="preserve"> لا أحب عبادة الأرباب المتغيرين عن حال إلى حال لأن ذلك من صفات الأجسام</w:t>
      </w:r>
      <w:r w:rsidR="009C6198" w:rsidRPr="00995D77">
        <w:rPr>
          <w:rFonts w:hint="cs"/>
          <w:b w:val="0"/>
          <w:rtl/>
        </w:rPr>
        <w:t xml:space="preserve"> فلما رأى القمر بازغا مبتدئا</w:t>
      </w:r>
      <w:r w:rsidR="00995D77">
        <w:rPr>
          <w:rFonts w:hint="cs"/>
          <w:b w:val="0"/>
          <w:rtl/>
        </w:rPr>
        <w:t xml:space="preserve"> في </w:t>
      </w:r>
      <w:r w:rsidR="009C6198" w:rsidRPr="00995D77">
        <w:rPr>
          <w:rFonts w:hint="cs"/>
          <w:b w:val="0"/>
          <w:rtl/>
        </w:rPr>
        <w:t xml:space="preserve">الطلوع قال هذا ربى فلما أفل قال لئن لم </w:t>
      </w:r>
      <w:r w:rsidR="00995D77" w:rsidRPr="00995D77">
        <w:rPr>
          <w:rFonts w:hint="cs"/>
          <w:b w:val="0"/>
          <w:rtl/>
        </w:rPr>
        <w:t>يهدني</w:t>
      </w:r>
      <w:r w:rsidR="009C6198" w:rsidRPr="00995D77">
        <w:rPr>
          <w:rFonts w:hint="cs"/>
          <w:b w:val="0"/>
          <w:rtl/>
        </w:rPr>
        <w:t xml:space="preserve"> ربى لأكونن من القوم </w:t>
      </w:r>
      <w:r w:rsidR="00995D77" w:rsidRPr="00995D77">
        <w:rPr>
          <w:rFonts w:hint="cs"/>
          <w:b w:val="0"/>
          <w:rtl/>
        </w:rPr>
        <w:t>الضالين</w:t>
      </w:r>
      <w:r w:rsidR="009C6198" w:rsidRPr="00995D77">
        <w:rPr>
          <w:rFonts w:hint="cs"/>
          <w:b w:val="0"/>
          <w:rtl/>
        </w:rPr>
        <w:t xml:space="preserve"> نبه قومه على أن من اتخذ القمر إلها فهو ضال و إنما احتج عليهم بالأفول دون </w:t>
      </w:r>
      <w:proofErr w:type="spellStart"/>
      <w:r w:rsidR="009C6198" w:rsidRPr="00995D77">
        <w:rPr>
          <w:rFonts w:hint="cs"/>
          <w:b w:val="0"/>
          <w:rtl/>
        </w:rPr>
        <w:t>البزوع</w:t>
      </w:r>
      <w:proofErr w:type="spellEnd"/>
      <w:r w:rsidR="009C6198" w:rsidRPr="00995D77">
        <w:rPr>
          <w:rFonts w:hint="cs"/>
          <w:b w:val="0"/>
          <w:rtl/>
        </w:rPr>
        <w:t xml:space="preserve"> وكلاهما انتقال من حال إلى حال لأن الاحتجاج به أظهر لأنه انتقال مع خفاء واحتجاب فلما رأى الشمس بازغة قال هذا ربى وامنا ذكره لأنه أراد الطالع أو لأنه جعل </w:t>
      </w:r>
      <w:r w:rsidR="00995D77" w:rsidRPr="00995D77">
        <w:rPr>
          <w:rFonts w:hint="cs"/>
          <w:b w:val="0"/>
          <w:rtl/>
        </w:rPr>
        <w:t>المبتدأ</w:t>
      </w:r>
      <w:r w:rsidR="009C6198" w:rsidRPr="00995D77">
        <w:rPr>
          <w:rFonts w:hint="cs"/>
          <w:b w:val="0"/>
          <w:rtl/>
        </w:rPr>
        <w:t xml:space="preserve"> مثل الخبر لانهما شيء واحد</w:t>
      </w:r>
      <w:r w:rsidR="009C6198">
        <w:rPr>
          <w:rFonts w:hint="cs"/>
          <w:b w:val="0"/>
          <w:rtl/>
        </w:rPr>
        <w:t xml:space="preserve"> معنى وفيه صيانة الرب عن شبهة التأنيث ولهذا قالوا</w:t>
      </w:r>
      <w:r w:rsidR="00995D77">
        <w:rPr>
          <w:rFonts w:hint="cs"/>
          <w:b w:val="0"/>
          <w:rtl/>
        </w:rPr>
        <w:t xml:space="preserve"> في </w:t>
      </w:r>
      <w:r w:rsidR="009C6198">
        <w:rPr>
          <w:rFonts w:hint="cs"/>
          <w:b w:val="0"/>
          <w:rtl/>
        </w:rPr>
        <w:t xml:space="preserve">صفات الله تعالى علام ولم يقولوا علامة وان كان </w:t>
      </w:r>
      <w:r w:rsidR="00995D77">
        <w:rPr>
          <w:rFonts w:hint="cs"/>
          <w:b w:val="0"/>
          <w:rtl/>
        </w:rPr>
        <w:t>الثاني</w:t>
      </w:r>
      <w:r w:rsidR="009C6198">
        <w:rPr>
          <w:rFonts w:hint="cs"/>
          <w:b w:val="0"/>
          <w:rtl/>
        </w:rPr>
        <w:t xml:space="preserve"> أبلغ </w:t>
      </w:r>
      <w:r w:rsidR="00995D77">
        <w:rPr>
          <w:rFonts w:hint="cs"/>
          <w:b w:val="0"/>
          <w:rtl/>
        </w:rPr>
        <w:t>تفاديا</w:t>
      </w:r>
      <w:r w:rsidR="009C6198">
        <w:rPr>
          <w:rFonts w:hint="cs"/>
          <w:b w:val="0"/>
          <w:rtl/>
        </w:rPr>
        <w:t xml:space="preserve"> من علامة التأنيث هذا أكبر من باب استعمال الصفة أيضا مع خصومه فلما أفلت قال يا قوم </w:t>
      </w:r>
      <w:r w:rsidR="00995D77">
        <w:rPr>
          <w:rFonts w:hint="cs"/>
          <w:b w:val="0"/>
          <w:rtl/>
        </w:rPr>
        <w:t>إني</w:t>
      </w:r>
      <w:r w:rsidR="009C6198">
        <w:rPr>
          <w:rFonts w:hint="cs"/>
          <w:b w:val="0"/>
          <w:rtl/>
        </w:rPr>
        <w:t xml:space="preserve"> برئ مما تشركون من الاجرام </w:t>
      </w:r>
      <w:r w:rsidR="00995D77">
        <w:rPr>
          <w:rFonts w:hint="cs"/>
          <w:b w:val="0"/>
          <w:rtl/>
        </w:rPr>
        <w:t>التي</w:t>
      </w:r>
      <w:r w:rsidR="009C6198">
        <w:rPr>
          <w:rFonts w:hint="cs"/>
          <w:b w:val="0"/>
          <w:rtl/>
        </w:rPr>
        <w:t xml:space="preserve"> تجعلونها شركاء لخالقها .. </w:t>
      </w:r>
      <w:r w:rsidR="00995D77">
        <w:rPr>
          <w:rFonts w:hint="cs"/>
          <w:b w:val="0"/>
          <w:rtl/>
        </w:rPr>
        <w:t>إني</w:t>
      </w:r>
      <w:r w:rsidR="009C6198">
        <w:rPr>
          <w:rFonts w:hint="cs"/>
          <w:b w:val="0"/>
          <w:rtl/>
        </w:rPr>
        <w:t xml:space="preserve"> وجهت وجهى </w:t>
      </w:r>
      <w:r w:rsidR="00995D77">
        <w:rPr>
          <w:rFonts w:hint="cs"/>
          <w:b w:val="0"/>
          <w:rtl/>
        </w:rPr>
        <w:t>للذي</w:t>
      </w:r>
      <w:r w:rsidR="009C6198">
        <w:rPr>
          <w:rFonts w:hint="cs"/>
          <w:b w:val="0"/>
          <w:rtl/>
        </w:rPr>
        <w:t xml:space="preserve"> فطر السموات و الأرض أي </w:t>
      </w:r>
      <w:r w:rsidR="00995D77">
        <w:rPr>
          <w:rFonts w:hint="cs"/>
          <w:b w:val="0"/>
          <w:rtl/>
        </w:rPr>
        <w:t>للذي</w:t>
      </w:r>
      <w:r w:rsidR="009C6198">
        <w:rPr>
          <w:rFonts w:hint="cs"/>
          <w:b w:val="0"/>
          <w:rtl/>
        </w:rPr>
        <w:t xml:space="preserve"> دلت هذه المحدثات على أنه منشئها حنيفا حال </w:t>
      </w:r>
      <w:r w:rsidR="00995D77">
        <w:rPr>
          <w:rFonts w:hint="cs"/>
          <w:b w:val="0"/>
          <w:rtl/>
        </w:rPr>
        <w:t>أي</w:t>
      </w:r>
      <w:r w:rsidR="009C6198">
        <w:rPr>
          <w:rFonts w:hint="cs"/>
          <w:b w:val="0"/>
          <w:rtl/>
        </w:rPr>
        <w:t xml:space="preserve"> مائلا عن الأديان كلها إلا هذا الإسلام وما انا من المشركين بالله شيئا من خلقه </w:t>
      </w:r>
      <w:r w:rsidR="00995D77">
        <w:rPr>
          <w:rFonts w:hint="cs"/>
          <w:b w:val="0"/>
          <w:rtl/>
        </w:rPr>
        <w:t xml:space="preserve">) أهـ [ تفسير النسفي ج: 1 ص: 331 ] ،  </w:t>
      </w:r>
      <w:r w:rsidR="00AA265B" w:rsidRPr="00AA265B">
        <w:rPr>
          <w:rFonts w:hint="cs"/>
          <w:bCs/>
          <w:rtl/>
        </w:rPr>
        <w:t>وجاء في أحكام القرآن</w:t>
      </w:r>
      <w:r w:rsidR="00AA265B">
        <w:rPr>
          <w:rFonts w:hint="cs"/>
          <w:b w:val="0"/>
          <w:rtl/>
        </w:rPr>
        <w:t xml:space="preserve"> : (  معنى قوله : { لا أحب الآفلين } : إخبار بأنه ليس برب ولو كان ربا لأحببته وعظمته تعظيم الرب وهذا الاستدلال الذي سلك إبراهيم طريقه من أصح ما يكون من الاستدلال وأوضحه وذلك أنه لما رأى الكوكب في علوه وضيائه قرر نفسه على ما ينقسم إليه حكمه من كونه ربا خالقا أو مخلوقا مربوبا فلما رآه طالعا آفلا ومتحركا زائلا قضى بأنه محدث لمقارنته لدلالات الحدث وأنه ليس برب لأنه علم أن المحدث غير قادر على إحداث الأجسام وأن ذلك مستحيل فيه كما استحال ذلك منه إذ كان محدثا فحكم بمساواته له في جهة الحدوث وامتناع كونه خالقا ربا ثم لما طلع القمر فوجهه من العظم والإشراق </w:t>
      </w:r>
      <w:proofErr w:type="spellStart"/>
      <w:r w:rsidR="00AA265B">
        <w:rPr>
          <w:rFonts w:hint="cs"/>
          <w:b w:val="0"/>
          <w:rtl/>
        </w:rPr>
        <w:t>وانبساظ</w:t>
      </w:r>
      <w:proofErr w:type="spellEnd"/>
      <w:r w:rsidR="00AA265B">
        <w:rPr>
          <w:rFonts w:hint="cs"/>
          <w:b w:val="0"/>
          <w:rtl/>
        </w:rPr>
        <w:t xml:space="preserve"> النور على خلاف الكواكب قرر أيضا نفسه على حكمه فقال هذا ربي فلما رعاه وتأمل حاله وجده في معناه في باب مقارنته للحوادث من الطلوع والأفول والانتقال والزوال حكم له بحكمه وإن كان أكبر </w:t>
      </w:r>
      <w:proofErr w:type="spellStart"/>
      <w:r w:rsidR="00AA265B">
        <w:rPr>
          <w:rFonts w:hint="cs"/>
          <w:b w:val="0"/>
          <w:rtl/>
        </w:rPr>
        <w:t>وأضوأ</w:t>
      </w:r>
      <w:proofErr w:type="spellEnd"/>
      <w:r w:rsidR="00AA265B">
        <w:rPr>
          <w:rFonts w:hint="cs"/>
          <w:b w:val="0"/>
          <w:rtl/>
        </w:rPr>
        <w:t xml:space="preserve"> منه ولم يمنعه ما شاهد من اختلافهما من العظم والضياء من أن يقضى له بالحدوث لوجود </w:t>
      </w:r>
      <w:r w:rsidR="00AA265B">
        <w:rPr>
          <w:rFonts w:hint="cs"/>
          <w:b w:val="0"/>
          <w:rtl/>
        </w:rPr>
        <w:lastRenderedPageBreak/>
        <w:t xml:space="preserve">دلالات الحدث فيه ثم لما أصبح رأى الشمس طالعة في عظمها وإشراقها وتكامل ضيائها قال ما ذكر اسم الله عليه فلا </w:t>
      </w:r>
      <w:proofErr w:type="spellStart"/>
      <w:r w:rsidR="00AA265B">
        <w:rPr>
          <w:rFonts w:hint="cs"/>
          <w:b w:val="0"/>
          <w:rtl/>
        </w:rPr>
        <w:t>بأكلوه</w:t>
      </w:r>
      <w:proofErr w:type="spellEnd"/>
      <w:r w:rsidR="00AA265B">
        <w:rPr>
          <w:rFonts w:hint="cs"/>
          <w:b w:val="0"/>
          <w:rtl/>
        </w:rPr>
        <w:t xml:space="preserve"> وما لم يذكر اسم الله </w:t>
      </w:r>
      <w:proofErr w:type="spellStart"/>
      <w:r w:rsidR="00AA265B">
        <w:rPr>
          <w:rFonts w:hint="cs"/>
          <w:b w:val="0"/>
          <w:rtl/>
        </w:rPr>
        <w:t>فكلوه</w:t>
      </w:r>
      <w:proofErr w:type="spellEnd"/>
      <w:r w:rsidR="00AA265B">
        <w:rPr>
          <w:rFonts w:hint="cs"/>
          <w:b w:val="0"/>
          <w:rtl/>
        </w:rPr>
        <w:t xml:space="preserve"> فقال الله هذا ربي لأنها بخلاف الكواكب والقمر في هذه الأوصاف ثم لما رآها آفلة منتقلة حكم لها بالحدوث أيضا وأنها في حكم الكواكب والقمر لشمول دلالة الحدث للجميع وفيما أخبر الله تعالى به عن إبراهيم عليه السلام وقوله عقيب ذلك وتلك حجتنا آتيناها إبراهيم على قومه أوضح دلالة على وجوب الاستدلال على التوحيد وعلى بطلان قول الحشو القائلين بالتقليد لأنه لو جاز لأحد أن يكتفي بالتقليد لكان أولاهم به إبراهيم عليه السلام فلما استدل إبراهيم على توحيد الله واحتج به على قومه ثبت بذلك أن علينا مثله وقد قال في نسق التلاوة عند ذكره إياه مع سائر الأنبياء أولئك الذين هدى الله </w:t>
      </w:r>
      <w:proofErr w:type="spellStart"/>
      <w:r w:rsidR="00AA265B">
        <w:rPr>
          <w:rFonts w:hint="cs"/>
          <w:b w:val="0"/>
          <w:rtl/>
        </w:rPr>
        <w:t>بهداهم</w:t>
      </w:r>
      <w:proofErr w:type="spellEnd"/>
      <w:r w:rsidR="00AA265B">
        <w:rPr>
          <w:rFonts w:hint="cs"/>
          <w:b w:val="0"/>
          <w:rtl/>
        </w:rPr>
        <w:t xml:space="preserve"> اقتده </w:t>
      </w:r>
      <w:r w:rsidR="00AA265B">
        <w:rPr>
          <w:rFonts w:hint="cs"/>
          <w:b w:val="0"/>
          <w:bCs/>
          <w:rtl/>
        </w:rPr>
        <w:t xml:space="preserve">فأمرنا الله تعالى بالاقتداء به في الاستدلال على التوحيد والاحتجاج به على الكفار ومن حيث دلت أحوال هذه الكواكب على أنها مخلوقة غير خالقة </w:t>
      </w:r>
      <w:proofErr w:type="spellStart"/>
      <w:r w:rsidR="00AA265B">
        <w:rPr>
          <w:rFonts w:hint="cs"/>
          <w:b w:val="0"/>
          <w:bCs/>
          <w:rtl/>
        </w:rPr>
        <w:t>ومربوبة</w:t>
      </w:r>
      <w:proofErr w:type="spellEnd"/>
      <w:r w:rsidR="00AA265B">
        <w:rPr>
          <w:rFonts w:hint="cs"/>
          <w:b w:val="0"/>
          <w:bCs/>
          <w:rtl/>
        </w:rPr>
        <w:t xml:space="preserve"> غير رب فهي دالة أيضا على أن من كان في مثل حالها في الانتقال والزوال والمجيء والذهاب لا يجوز أن يكون ربا خالقا وأنه يكون مربوبا فدل على أن الله تعالى لا يجوز عليه الانتقال ولا الزوال ولا المجيء ولا الذهاب لقضية استدلال إبراهيم عليه السلام بأن من كان بهذه الصفة فهو محدث</w:t>
      </w:r>
      <w:r w:rsidR="00AA265B">
        <w:rPr>
          <w:rFonts w:hint="cs"/>
          <w:b w:val="0"/>
          <w:rtl/>
        </w:rPr>
        <w:t xml:space="preserve"> وثبت بذلك أن من عبد ما هذه صفته فهو غير عالم بالله تعالى وأنه بمنزلة من عبد كوكبا أو بعض الأشياء المخلوقة ) أهـ   [ أحكام القرآن 2 ج: 4 ص: 168 ] ، </w:t>
      </w:r>
      <w:r w:rsidR="00995D77" w:rsidRPr="00AA265B">
        <w:rPr>
          <w:rFonts w:hint="cs"/>
          <w:bCs/>
          <w:rtl/>
        </w:rPr>
        <w:t>وجاء في أحكام القرآن</w:t>
      </w:r>
      <w:r w:rsidR="00995D77">
        <w:rPr>
          <w:rFonts w:hint="cs"/>
          <w:b w:val="0"/>
          <w:rtl/>
        </w:rPr>
        <w:t xml:space="preserve"> : ( </w:t>
      </w:r>
      <w:r w:rsidR="009C6198" w:rsidRPr="00995D77">
        <w:rPr>
          <w:rFonts w:hint="cs"/>
          <w:b w:val="0"/>
          <w:rtl/>
        </w:rPr>
        <w:t xml:space="preserve">وكان من أمره ما حكاه الله عنه وهذه الآية تدل على صحة المحاجة في الدين واستعمال حجج العقول والاستدلال بدلائل الله تعالى على توحيده وصفاته الحسنى وتدل على أن </w:t>
      </w:r>
      <w:proofErr w:type="spellStart"/>
      <w:r w:rsidR="009C6198" w:rsidRPr="00995D77">
        <w:rPr>
          <w:rFonts w:hint="cs"/>
          <w:b w:val="0"/>
          <w:rtl/>
        </w:rPr>
        <w:t>المحجوج</w:t>
      </w:r>
      <w:proofErr w:type="spellEnd"/>
      <w:r w:rsidR="009C6198" w:rsidRPr="00995D77">
        <w:rPr>
          <w:rFonts w:hint="cs"/>
          <w:b w:val="0"/>
          <w:rtl/>
        </w:rPr>
        <w:t xml:space="preserve"> المنقطع يلزمه اتباع الحجة وترك ما هو عليه من المذهب الذي لا حجة له فيه وتدل على بطلان قول من لا يرى الحجاج في إثبات الدين لأنه لو كان كذلك لما حاجه إبراهيم عليه السلام وتدل على أن </w:t>
      </w:r>
      <w:proofErr w:type="spellStart"/>
      <w:r w:rsidR="009C6198" w:rsidRPr="00995D77">
        <w:rPr>
          <w:rFonts w:hint="cs"/>
          <w:b w:val="0"/>
          <w:rtl/>
        </w:rPr>
        <w:t>المحجوج</w:t>
      </w:r>
      <w:proofErr w:type="spellEnd"/>
      <w:r w:rsidR="009C6198" w:rsidRPr="00995D77">
        <w:rPr>
          <w:rFonts w:hint="cs"/>
          <w:b w:val="0"/>
          <w:rtl/>
        </w:rPr>
        <w:t xml:space="preserve"> عليه أن ينظر فيما ألزم من الحجاج فإذا لم يجد منه مخرجا صار إلى ما يلزمه وتدل على أن الحق سبيله أن لا يقبل بحجته إذ لا فرق بين الحق والباطل إلا بظهور حجة الحق ودحض حجة الباطل وإلا فلولا الحجة التي بان بها الحق من الباطل لكانت الدعوى موجودة في الجميع فكان لا فرق بينه وبين الباطل وتدل على أن الله تعالى لا يشبهه شيء وأن طريق معرفته ما نصب من الدلائل على توحيده لأن أنبياء الله عليهم السلام إنما حاجوا الكفار بمثل ذلك ولم يصفوا الله تعالى بصفة توجب التشبيه وإنما وصفوه بأفعاله واستدلوا بها عليه</w:t>
      </w:r>
      <w:r w:rsidR="00995D77">
        <w:rPr>
          <w:rFonts w:hint="cs"/>
          <w:b w:val="0"/>
          <w:rtl/>
        </w:rPr>
        <w:t xml:space="preserve"> ) أهـ [  </w:t>
      </w:r>
      <w:r w:rsidR="00995D77">
        <w:rPr>
          <w:b w:val="0"/>
          <w:rtl/>
        </w:rPr>
        <w:t>أحكام القرآن 2 ج: 2 ص: 172</w:t>
      </w:r>
      <w:r w:rsidR="00995D77">
        <w:rPr>
          <w:rFonts w:hint="cs"/>
          <w:b w:val="0"/>
          <w:rtl/>
        </w:rPr>
        <w:t xml:space="preserve"> ] ، </w:t>
      </w:r>
      <w:r w:rsidR="00995D77">
        <w:rPr>
          <w:rFonts w:hint="cs"/>
          <w:b w:val="0"/>
          <w:bCs/>
          <w:rtl/>
          <w:lang w:bidi="ar-KW"/>
        </w:rPr>
        <w:t>و</w:t>
      </w:r>
      <w:r w:rsidR="009C6198">
        <w:rPr>
          <w:rFonts w:hint="cs"/>
          <w:b w:val="0"/>
          <w:bCs/>
          <w:rtl/>
          <w:lang w:bidi="ar-KW"/>
        </w:rPr>
        <w:t xml:space="preserve">قال الإمام الرازي رحمه الله في تفسير قوله تعالى </w:t>
      </w:r>
      <w:r w:rsidR="00995D77">
        <w:rPr>
          <w:rFonts w:hint="cs"/>
          <w:b w:val="0"/>
          <w:bCs/>
          <w:rtl/>
          <w:lang w:bidi="ar-KW"/>
        </w:rPr>
        <w:t>{</w:t>
      </w:r>
      <w:r w:rsidR="009C6198">
        <w:rPr>
          <w:rFonts w:hint="cs"/>
          <w:b w:val="0"/>
          <w:bCs/>
          <w:rtl/>
          <w:lang w:bidi="ar-KW"/>
        </w:rPr>
        <w:t xml:space="preserve"> لا أحب الآفلين</w:t>
      </w:r>
      <w:r w:rsidR="00995D77">
        <w:rPr>
          <w:rFonts w:hint="cs"/>
          <w:b w:val="0"/>
          <w:bCs/>
          <w:rtl/>
          <w:lang w:bidi="ar-KW"/>
        </w:rPr>
        <w:t xml:space="preserve"> } : ( </w:t>
      </w:r>
      <w:r w:rsidR="009C6198">
        <w:rPr>
          <w:rFonts w:hint="cs"/>
          <w:b w:val="0"/>
          <w:bCs/>
          <w:rtl/>
        </w:rPr>
        <w:t>المسألة السادسة</w:t>
      </w:r>
      <w:r w:rsidR="009C6198">
        <w:rPr>
          <w:rFonts w:hint="cs"/>
          <w:b w:val="0"/>
          <w:rtl/>
        </w:rPr>
        <w:t>: أن إبراهيم عليه السلام استدل بأفول الكوكب على أنه لا يجوز أن يكون رباً له وخالقاً له. ويجب علينا ههنا أن نبحث عن أمرين :</w:t>
      </w:r>
      <w:r w:rsidR="00995D77">
        <w:rPr>
          <w:rFonts w:hint="cs"/>
          <w:b w:val="0"/>
          <w:rtl/>
        </w:rPr>
        <w:t xml:space="preserve"> ( </w:t>
      </w:r>
      <w:r w:rsidR="009C6198">
        <w:rPr>
          <w:rFonts w:hint="cs"/>
          <w:b w:val="0"/>
          <w:rtl/>
        </w:rPr>
        <w:t xml:space="preserve">أحدهما </w:t>
      </w:r>
      <w:r w:rsidR="00995D77">
        <w:rPr>
          <w:rFonts w:hint="cs"/>
          <w:b w:val="0"/>
          <w:rtl/>
        </w:rPr>
        <w:t xml:space="preserve">) </w:t>
      </w:r>
      <w:r w:rsidR="009C6198">
        <w:rPr>
          <w:rFonts w:hint="cs"/>
          <w:b w:val="0"/>
          <w:rtl/>
        </w:rPr>
        <w:t>: أن الأفول ما هو؟</w:t>
      </w:r>
      <w:r w:rsidR="00995D77">
        <w:rPr>
          <w:rFonts w:hint="cs"/>
          <w:b w:val="0"/>
          <w:rtl/>
        </w:rPr>
        <w:t xml:space="preserve">  و ( </w:t>
      </w:r>
      <w:r w:rsidR="009C6198">
        <w:rPr>
          <w:rFonts w:hint="cs"/>
          <w:b w:val="0"/>
          <w:rtl/>
        </w:rPr>
        <w:t xml:space="preserve">الثاني </w:t>
      </w:r>
      <w:r w:rsidR="00995D77">
        <w:rPr>
          <w:rFonts w:hint="cs"/>
          <w:b w:val="0"/>
          <w:rtl/>
        </w:rPr>
        <w:t xml:space="preserve">) </w:t>
      </w:r>
      <w:r w:rsidR="009C6198">
        <w:rPr>
          <w:rFonts w:hint="cs"/>
          <w:b w:val="0"/>
          <w:rtl/>
        </w:rPr>
        <w:t>: أن الأفول كيف يدل على عدم ربوبية الكوكب؟</w:t>
      </w:r>
      <w:r w:rsidR="00995D77">
        <w:rPr>
          <w:rFonts w:hint="cs"/>
          <w:b w:val="0"/>
          <w:rtl/>
        </w:rPr>
        <w:t xml:space="preserve">  ،  </w:t>
      </w:r>
      <w:r w:rsidR="009C6198">
        <w:rPr>
          <w:rFonts w:hint="cs"/>
          <w:b w:val="0"/>
          <w:rtl/>
        </w:rPr>
        <w:lastRenderedPageBreak/>
        <w:t>فنقول: الأفول عبارة عن غيوب الشيء بعد ظهوره وإذا عرفت هذا فلسائل أن يسأل، فيقول</w:t>
      </w:r>
      <w:r>
        <w:rPr>
          <w:rFonts w:hint="cs"/>
          <w:b w:val="0"/>
          <w:rtl/>
        </w:rPr>
        <w:t xml:space="preserve"> </w:t>
      </w:r>
      <w:r w:rsidR="009C6198">
        <w:rPr>
          <w:rFonts w:hint="cs"/>
          <w:b w:val="0"/>
          <w:rtl/>
        </w:rPr>
        <w:t>: الأفول إنما يدل على الحدوث من حيث إنه حركة وعلى هذا التقدير، فيكون الطلوع أيضاً دليلاً على الحدوث، فلم ترك إبراهيم عليه السلام الاستدلال على حدوثها بالطلوع وعول في إثبات هذا المطلوب  على الأفول</w:t>
      </w:r>
      <w:r>
        <w:rPr>
          <w:rFonts w:hint="cs"/>
          <w:b w:val="0"/>
          <w:rtl/>
        </w:rPr>
        <w:t xml:space="preserve"> </w:t>
      </w:r>
      <w:r w:rsidR="009C6198">
        <w:rPr>
          <w:rFonts w:hint="cs"/>
          <w:b w:val="0"/>
          <w:rtl/>
        </w:rPr>
        <w:t>؟</w:t>
      </w:r>
      <w:r>
        <w:rPr>
          <w:rFonts w:hint="cs"/>
          <w:b w:val="0"/>
          <w:rtl/>
        </w:rPr>
        <w:t xml:space="preserve">  </w:t>
      </w:r>
      <w:r w:rsidR="009C6198">
        <w:rPr>
          <w:rFonts w:hint="cs"/>
          <w:b w:val="0"/>
          <w:rtl/>
        </w:rPr>
        <w:t>والجواب</w:t>
      </w:r>
      <w:r>
        <w:rPr>
          <w:rFonts w:hint="cs"/>
          <w:b w:val="0"/>
          <w:rtl/>
        </w:rPr>
        <w:t xml:space="preserve"> </w:t>
      </w:r>
      <w:r w:rsidR="009C6198">
        <w:rPr>
          <w:rFonts w:hint="cs"/>
          <w:b w:val="0"/>
          <w:rtl/>
        </w:rPr>
        <w:t>: لا شك أن الطلوع والغروب يشتركان في الدلالة على الحدوث إلا أن الدليل الذي يحتج به الأنبياء في معرض دعوة الخلق كلهم إلى الله لا بد وأن يكون ظاهراً جلياً بحيث يشترك في فهمه الذكي والغبي والعاقل. ودلالة الحركة على الحدوث  وإن كانت يقينية إلا أنها دقيقة لا يعرفها إلا الأفاضل من الخلق. أما دلالة الأفول فإنها دلالة ظاهرة يعرفها كل أحد، فإن الكوكب يزول سلطانه وقت الأفول فكانت دلالة الأفول على هذا المقصود أتم. وأيضاً قال بعض المحققين: الهوى في خطرة الإمكان أفول، وأحسن الكلام ما يحصل فيه حصة الخواص وحصة الأوساط وحصة العوام</w:t>
      </w:r>
      <w:r>
        <w:rPr>
          <w:rFonts w:hint="cs"/>
          <w:b w:val="0"/>
          <w:rtl/>
        </w:rPr>
        <w:t xml:space="preserve"> </w:t>
      </w:r>
      <w:r w:rsidR="009C6198">
        <w:rPr>
          <w:rFonts w:hint="cs"/>
          <w:b w:val="0"/>
          <w:rtl/>
        </w:rPr>
        <w:t>،</w:t>
      </w:r>
      <w:r>
        <w:rPr>
          <w:rFonts w:hint="cs"/>
          <w:b w:val="0"/>
          <w:rtl/>
        </w:rPr>
        <w:t xml:space="preserve">  </w:t>
      </w:r>
      <w:r w:rsidR="009C6198">
        <w:rPr>
          <w:rFonts w:hint="cs"/>
          <w:b w:val="0"/>
          <w:rtl/>
        </w:rPr>
        <w:t xml:space="preserve">فالخواص يفهمون من الأفول الإمكان، وكل ممكن محتاج، </w:t>
      </w:r>
      <w:proofErr w:type="spellStart"/>
      <w:r w:rsidR="009C6198">
        <w:rPr>
          <w:rFonts w:hint="cs"/>
          <w:b w:val="0"/>
          <w:rtl/>
        </w:rPr>
        <w:t>والمحتاج:لا</w:t>
      </w:r>
      <w:proofErr w:type="spellEnd"/>
      <w:r w:rsidR="009C6198">
        <w:rPr>
          <w:rFonts w:hint="cs"/>
          <w:b w:val="0"/>
          <w:rtl/>
        </w:rPr>
        <w:t xml:space="preserve"> يكون مقطوع الحاجة، فلا بد من الانتهاء إلى من يكون منزهاً عن الإمكان حتى تنقطع الحاجات بسبب وجوده كما قال: {وأن إلى ربك المنتهى} (النجم: 42)</w:t>
      </w:r>
      <w:r>
        <w:rPr>
          <w:rFonts w:hint="cs"/>
          <w:b w:val="0"/>
          <w:rtl/>
        </w:rPr>
        <w:t xml:space="preserve"> ،  </w:t>
      </w:r>
      <w:r w:rsidR="009C6198">
        <w:rPr>
          <w:rFonts w:hint="cs"/>
          <w:b w:val="0"/>
          <w:rtl/>
        </w:rPr>
        <w:t xml:space="preserve">وأما الأوساط فإنهم يفهمون من الأفول مطلق الحركة، فكل متحرك محدث، وكل محدث فهو محتاج إلى القديم القادر. فلا يكون الآفل إلهاً بل </w:t>
      </w:r>
      <w:proofErr w:type="spellStart"/>
      <w:r w:rsidR="009C6198">
        <w:rPr>
          <w:rFonts w:hint="cs"/>
          <w:b w:val="0"/>
          <w:rtl/>
        </w:rPr>
        <w:t>الأله</w:t>
      </w:r>
      <w:proofErr w:type="spellEnd"/>
      <w:r w:rsidR="009C6198">
        <w:rPr>
          <w:rFonts w:hint="cs"/>
          <w:b w:val="0"/>
          <w:rtl/>
        </w:rPr>
        <w:t xml:space="preserve"> هو الذي احتاج إليه ذلك الآفل</w:t>
      </w:r>
      <w:r>
        <w:rPr>
          <w:rFonts w:hint="cs"/>
          <w:b w:val="0"/>
          <w:rtl/>
        </w:rPr>
        <w:t xml:space="preserve"> ،  </w:t>
      </w:r>
      <w:r w:rsidR="009C6198">
        <w:rPr>
          <w:rFonts w:hint="cs"/>
          <w:b w:val="0"/>
          <w:rtl/>
        </w:rPr>
        <w:t xml:space="preserve">وأما العوام فإنهم يفهمون من الأفول الغروب وهم يشاهدون أن كل كوكب يقرب من الأفول والغروب فإنه يزول نوره وينتقص </w:t>
      </w:r>
      <w:proofErr w:type="spellStart"/>
      <w:r w:rsidR="009C6198">
        <w:rPr>
          <w:rFonts w:hint="cs"/>
          <w:b w:val="0"/>
          <w:rtl/>
        </w:rPr>
        <w:t>ضوءه</w:t>
      </w:r>
      <w:proofErr w:type="spellEnd"/>
      <w:r w:rsidR="009C6198">
        <w:rPr>
          <w:rFonts w:hint="cs"/>
          <w:b w:val="0"/>
          <w:rtl/>
        </w:rPr>
        <w:t xml:space="preserve"> ويذهب سلطانه ويصير كالمعزول ومن يكون كذلك لا يصلح للإلهية، فهذه الكلمة الواحدة أعني قوله: {لا أحب الآفلين} كلمة مشتملة على نصيب المقربين وأصحاب اليمين وأصحاب الشمال، فكانت أكمل الدلائل وأفضل البراهين</w:t>
      </w:r>
      <w:r>
        <w:rPr>
          <w:rFonts w:hint="cs"/>
          <w:b w:val="0"/>
          <w:rtl/>
        </w:rPr>
        <w:t xml:space="preserve"> ،  </w:t>
      </w:r>
      <w:r w:rsidR="009C6198">
        <w:rPr>
          <w:rFonts w:hint="cs"/>
          <w:b w:val="0"/>
          <w:rtl/>
        </w:rPr>
        <w:t>وفيه دقيقة أخرى: وهو أنه عليه السلام إنما كان يناظرهم وهم كانوا منجمين. ومذهب أهل النجوم أن الكوكب إذا كان في الربع الشرقي ويكون صاعداً إلى وسط السماء كان قوياً عظيماً التأثير. أما إذا كان غريباً وقريبا  من الأفول فإنه يكون ضعيف التأثير قليل القوة. فنبه بهذه الدقيقة على أن الإله هو الذي لا تتغير قدرته إلى العجز وكماله إلى النقصان، ومذهبكم أن الكوكب حال كونه في الربع الغربي، يكون ضعيف القوة، ناقص التأثير، عاجزاً عن التدبير، وذلك يدل على القدح  في إلهيته، فظهر على قول المنجمين أن للأفول مزيد خاصية في كونه موجباً للقدح في إلهيته والله أعلم</w:t>
      </w:r>
      <w:r>
        <w:rPr>
          <w:rFonts w:hint="cs"/>
          <w:b w:val="0"/>
          <w:rtl/>
        </w:rPr>
        <w:t xml:space="preserve"> ،  </w:t>
      </w:r>
      <w:r w:rsidR="009C6198">
        <w:rPr>
          <w:rFonts w:hint="cs"/>
          <w:b w:val="0"/>
          <w:rtl/>
        </w:rPr>
        <w:t xml:space="preserve">أما المقام الثاني:  وهو بيان أن كوكب الكوكب آفلاً يمنع من ربوبيته. فلقائل أيضاً أن يقول: أقصى ما في الباب أن يكون أفوله دالاً على حدوثه إلا  أن حدوثه لا يمنع من كونه رباً لإبراهيم ومعبوداً له، ألا ترى أن المنجمين وأصحاب </w:t>
      </w:r>
      <w:proofErr w:type="spellStart"/>
      <w:r w:rsidR="009C6198">
        <w:rPr>
          <w:rFonts w:hint="cs"/>
          <w:b w:val="0"/>
          <w:rtl/>
        </w:rPr>
        <w:t>الوسايط</w:t>
      </w:r>
      <w:proofErr w:type="spellEnd"/>
      <w:r w:rsidR="009C6198">
        <w:rPr>
          <w:rFonts w:hint="cs"/>
          <w:b w:val="0"/>
          <w:rtl/>
        </w:rPr>
        <w:t xml:space="preserve"> يقولون أن الإله الأكبر خلق الكواكب وأبدعها وأحدثها، ثم أن هذه الكواكب تخلق النبات والحيوان في هذا العالم الأسفل، فثبت أن أفول الكواكب وإن دل على  حدوثها إلا أنه لا يمنع من كونها أرباباً للإنسان وآلهة لهذا العالم. والجواب</w:t>
      </w:r>
      <w:r>
        <w:rPr>
          <w:rFonts w:hint="cs"/>
          <w:b w:val="0"/>
          <w:rtl/>
        </w:rPr>
        <w:t xml:space="preserve"> </w:t>
      </w:r>
      <w:r w:rsidR="009C6198">
        <w:rPr>
          <w:rFonts w:hint="cs"/>
          <w:b w:val="0"/>
          <w:rtl/>
        </w:rPr>
        <w:t xml:space="preserve">: لنا ههنا </w:t>
      </w:r>
      <w:r w:rsidR="009C6198">
        <w:rPr>
          <w:rFonts w:hint="cs"/>
          <w:b w:val="0"/>
          <w:rtl/>
        </w:rPr>
        <w:lastRenderedPageBreak/>
        <w:t>مقامان</w:t>
      </w:r>
      <w:r>
        <w:rPr>
          <w:rFonts w:hint="cs"/>
          <w:b w:val="0"/>
          <w:rtl/>
        </w:rPr>
        <w:t xml:space="preserve"> </w:t>
      </w:r>
      <w:r w:rsidR="009C6198">
        <w:rPr>
          <w:rFonts w:hint="cs"/>
          <w:b w:val="0"/>
          <w:rtl/>
        </w:rPr>
        <w:t>:</w:t>
      </w:r>
      <w:r>
        <w:rPr>
          <w:rFonts w:hint="cs"/>
          <w:b w:val="0"/>
          <w:rtl/>
        </w:rPr>
        <w:t xml:space="preserve">  ( </w:t>
      </w:r>
      <w:r w:rsidR="009C6198">
        <w:rPr>
          <w:rFonts w:hint="cs"/>
          <w:b w:val="0"/>
          <w:rtl/>
        </w:rPr>
        <w:t>المقام الأول</w:t>
      </w:r>
      <w:r>
        <w:rPr>
          <w:rFonts w:hint="cs"/>
          <w:b w:val="0"/>
          <w:rtl/>
        </w:rPr>
        <w:t xml:space="preserve"> ) </w:t>
      </w:r>
      <w:r w:rsidR="009C6198">
        <w:rPr>
          <w:rFonts w:hint="cs"/>
          <w:b w:val="0"/>
          <w:rtl/>
        </w:rPr>
        <w:t>: أن يكون المراد من الرب والإله الموجود الذي عنده تنقطع الحاجات، ومتى ثبت بأفول الكواكب حدوثها، وثبت في بداهة العقول أن كل ما كان محدثاً، فإنه يكون في وجوده محتاجاً إلى الغير. وجب القطع باحتياج هذه الكواكب في وجودها إلى غيرها، ومتى ثبت هذا المعنى  امتنع كونها أرباباً وآلهة. بمعنى أنه تنقطع الحاجات عند وجودها، فثبت أن كونها آفلة يوجب القدح في كونها أرباباً وآلهة بهذا التفسير</w:t>
      </w:r>
      <w:r>
        <w:rPr>
          <w:rFonts w:hint="cs"/>
          <w:b w:val="0"/>
          <w:rtl/>
        </w:rPr>
        <w:t xml:space="preserve"> ،  (  </w:t>
      </w:r>
      <w:r w:rsidR="009C6198">
        <w:rPr>
          <w:rFonts w:hint="cs"/>
          <w:b w:val="0"/>
          <w:rtl/>
        </w:rPr>
        <w:t>المقام الثاني</w:t>
      </w:r>
      <w:r>
        <w:rPr>
          <w:rFonts w:hint="cs"/>
          <w:b w:val="0"/>
          <w:rtl/>
        </w:rPr>
        <w:t xml:space="preserve"> ) </w:t>
      </w:r>
      <w:r w:rsidR="009C6198">
        <w:rPr>
          <w:rFonts w:hint="cs"/>
          <w:b w:val="0"/>
          <w:rtl/>
        </w:rPr>
        <w:t>: أن يكون المراد من الرب والإله. من يكون خالقاً لنا وموجداً لذواتنا وصفاتنا</w:t>
      </w:r>
      <w:r>
        <w:rPr>
          <w:rFonts w:hint="cs"/>
          <w:b w:val="0"/>
          <w:rtl/>
        </w:rPr>
        <w:t xml:space="preserve"> ،  </w:t>
      </w:r>
      <w:r w:rsidR="009C6198">
        <w:rPr>
          <w:rFonts w:hint="cs"/>
          <w:b w:val="0"/>
          <w:rtl/>
        </w:rPr>
        <w:t>فنقول</w:t>
      </w:r>
      <w:r>
        <w:rPr>
          <w:rFonts w:hint="cs"/>
          <w:b w:val="0"/>
          <w:rtl/>
        </w:rPr>
        <w:t xml:space="preserve"> </w:t>
      </w:r>
      <w:r w:rsidR="009C6198">
        <w:rPr>
          <w:rFonts w:hint="cs"/>
          <w:b w:val="0"/>
          <w:rtl/>
        </w:rPr>
        <w:t>: أفول الكواكب يدل على كونها عاجزة عن الخلق والإيجاد وعلى أنه لا يجوز عبادتها وبيانه من وجوه</w:t>
      </w:r>
      <w:r>
        <w:rPr>
          <w:rFonts w:hint="cs"/>
          <w:b w:val="0"/>
          <w:rtl/>
        </w:rPr>
        <w:t xml:space="preserve"> </w:t>
      </w:r>
      <w:r w:rsidR="009C6198">
        <w:rPr>
          <w:rFonts w:hint="cs"/>
          <w:b w:val="0"/>
          <w:rtl/>
        </w:rPr>
        <w:t>:</w:t>
      </w:r>
      <w:r>
        <w:rPr>
          <w:rFonts w:hint="cs"/>
          <w:b w:val="0"/>
          <w:rtl/>
        </w:rPr>
        <w:t xml:space="preserve">  </w:t>
      </w:r>
      <w:r w:rsidR="009C6198">
        <w:rPr>
          <w:rFonts w:hint="cs"/>
          <w:b w:val="0"/>
          <w:bCs/>
          <w:rtl/>
        </w:rPr>
        <w:t>الأول</w:t>
      </w:r>
      <w:r>
        <w:rPr>
          <w:rFonts w:hint="cs"/>
          <w:b w:val="0"/>
          <w:bCs/>
          <w:rtl/>
        </w:rPr>
        <w:t xml:space="preserve"> </w:t>
      </w:r>
      <w:r w:rsidR="009C6198">
        <w:rPr>
          <w:rFonts w:hint="cs"/>
          <w:b w:val="0"/>
          <w:rtl/>
        </w:rPr>
        <w:t xml:space="preserve">: أن أفولها يدل على حدوثها. وحدوثها يدل على افتقارها إلى فاعل قديم قادر ويجب أن تكون قادرية ذلك القادر أزلية. وإلا لافتقرت </w:t>
      </w:r>
      <w:proofErr w:type="spellStart"/>
      <w:r w:rsidR="009C6198">
        <w:rPr>
          <w:rFonts w:hint="cs"/>
          <w:b w:val="0"/>
          <w:rtl/>
        </w:rPr>
        <w:t>قادريته</w:t>
      </w:r>
      <w:proofErr w:type="spellEnd"/>
      <w:r w:rsidR="009C6198">
        <w:rPr>
          <w:rFonts w:hint="cs"/>
          <w:b w:val="0"/>
          <w:rtl/>
        </w:rPr>
        <w:t xml:space="preserve"> إلى قادر آخر، ولزم التسلسل وهو محال، فثبت أن </w:t>
      </w:r>
      <w:proofErr w:type="spellStart"/>
      <w:r w:rsidR="009C6198">
        <w:rPr>
          <w:rFonts w:hint="cs"/>
          <w:b w:val="0"/>
          <w:rtl/>
        </w:rPr>
        <w:t>قادريته</w:t>
      </w:r>
      <w:proofErr w:type="spellEnd"/>
      <w:r w:rsidR="009C6198">
        <w:rPr>
          <w:rFonts w:hint="cs"/>
          <w:b w:val="0"/>
          <w:rtl/>
        </w:rPr>
        <w:t xml:space="preserve"> أزلية</w:t>
      </w:r>
      <w:r>
        <w:rPr>
          <w:rFonts w:hint="cs"/>
          <w:b w:val="0"/>
          <w:rtl/>
        </w:rPr>
        <w:t xml:space="preserve"> ،  </w:t>
      </w:r>
      <w:r w:rsidR="009C6198">
        <w:rPr>
          <w:rFonts w:hint="cs"/>
          <w:b w:val="0"/>
          <w:rtl/>
        </w:rPr>
        <w:t>وإذا ثبت هذا فنقول</w:t>
      </w:r>
      <w:r>
        <w:rPr>
          <w:rFonts w:hint="cs"/>
          <w:b w:val="0"/>
          <w:rtl/>
        </w:rPr>
        <w:t xml:space="preserve"> </w:t>
      </w:r>
      <w:r w:rsidR="009C6198">
        <w:rPr>
          <w:rFonts w:hint="cs"/>
          <w:b w:val="0"/>
          <w:rtl/>
        </w:rPr>
        <w:t xml:space="preserve">: الشيء الذي هو مقدور له إنما صح كونه مقدوراً له باعتبار إمكانه والإمكان واحد في كل الممكنات. فثبت أن ما لأجله صار بعض الممكنات مقدوراً لله تعالى فهو حاصل في كل الممكنات، فوجب في كل الممكنات أن  تكون </w:t>
      </w:r>
      <w:proofErr w:type="spellStart"/>
      <w:r w:rsidR="009C6198">
        <w:rPr>
          <w:rFonts w:hint="cs"/>
          <w:b w:val="0"/>
          <w:rtl/>
        </w:rPr>
        <w:t>مقدروة</w:t>
      </w:r>
      <w:proofErr w:type="spellEnd"/>
      <w:r w:rsidR="009C6198">
        <w:rPr>
          <w:rFonts w:hint="cs"/>
          <w:b w:val="0"/>
          <w:rtl/>
        </w:rPr>
        <w:t xml:space="preserve"> لله تعالى</w:t>
      </w:r>
      <w:r>
        <w:rPr>
          <w:rFonts w:hint="cs"/>
          <w:b w:val="0"/>
          <w:rtl/>
        </w:rPr>
        <w:t xml:space="preserve"> ،  </w:t>
      </w:r>
      <w:r w:rsidR="009C6198">
        <w:rPr>
          <w:rFonts w:hint="cs"/>
          <w:b w:val="0"/>
          <w:rtl/>
        </w:rPr>
        <w:t xml:space="preserve">وإذا ثبت هذا امتنع وقوع شيء من الممكنات بغيره على ما بينا صحة هذه المقامات بالدلائل </w:t>
      </w:r>
      <w:r>
        <w:rPr>
          <w:rFonts w:hint="cs"/>
          <w:b w:val="0"/>
          <w:rtl/>
        </w:rPr>
        <w:t>اليقينية</w:t>
      </w:r>
      <w:r w:rsidR="009C6198">
        <w:rPr>
          <w:rFonts w:hint="cs"/>
          <w:b w:val="0"/>
          <w:rtl/>
        </w:rPr>
        <w:t xml:space="preserve"> في علم الأصول</w:t>
      </w:r>
      <w:r>
        <w:rPr>
          <w:rFonts w:hint="cs"/>
          <w:b w:val="0"/>
          <w:rtl/>
        </w:rPr>
        <w:t xml:space="preserve"> ،  </w:t>
      </w:r>
      <w:r w:rsidR="009C6198">
        <w:rPr>
          <w:rFonts w:hint="cs"/>
          <w:b w:val="0"/>
          <w:rtl/>
        </w:rPr>
        <w:t xml:space="preserve">فالحاصل أنه ثبت بالدليل أن كون الكواكب آفلة يدل على كونها محدثة، وإن كان لا يثبت هذا المعنى إلا بواسطة مقدمات كثيرة، وأيضاً فكونها في نفسها محدثة يوجب القول بامتناع كونها قادرة على الإيجاد والإبداع، وإن كان لا يثبت هذا المعنى إلا بواسطة مقدمات كثيرة. ودلائل القرآن إنما يذكر فيها أصول المقدمات، فأما التفريع والتفصيل، فذاك إنما يليق بعلم الجدل. فلما ذكر الله تعالى هاتين المقدمتين على سبيل الرمز لا جرم اكتفى بذكرهما في بيان أن الكواكب لا قدرة لها على الإيجاد والإبداع، فلهذا السبب استدل إبراهيم عليه السلام بأفولها على امتناع كونها </w:t>
      </w:r>
      <w:r>
        <w:rPr>
          <w:rFonts w:hint="cs"/>
          <w:b w:val="0"/>
          <w:rtl/>
        </w:rPr>
        <w:t xml:space="preserve">أرباباً وآلهة لحوادث هذا العالم ، </w:t>
      </w:r>
      <w:r w:rsidR="009C6198">
        <w:rPr>
          <w:rFonts w:hint="cs"/>
          <w:b w:val="0"/>
          <w:bCs/>
          <w:rtl/>
        </w:rPr>
        <w:t>الوجه الثاني</w:t>
      </w:r>
      <w:r w:rsidR="009C6198">
        <w:rPr>
          <w:rFonts w:hint="cs"/>
          <w:b w:val="0"/>
          <w:rtl/>
        </w:rPr>
        <w:t>: أن أفول الكواكب يدل على حدوثها وحدوثها يدل على افتقارها في وجودها إلى القادر المختار، فيكون ذلك الفاعل هو الخالق للأفلاك والكواكب، ومن كان قادراً على خلق الكواكب والأفلاك من دون واسطة أي شيء كان فبأن يكون قادراً على خلق الإنسان أولى لأن القادر على خلق الشيء الأعظم لا بد وأن يكون قادراً على خلق الشيء الأضعف، وإليه الإشارة بقوله تعالى: {لخلق السموات والأرض أكبر من خلق الناس} (غافر: 57) وبقوله: {أوليس الذي خلق السموات والأرض بقادر على أن يخلق مثلهم بلى وهو الخلاق العليم} فثبت بهذا الطريق أن الإله الأكبر يجب أن يكون قادراً على خلق البشر، وعلى تدبير العالم الأسفل بدون واسطة  الأجرام الفلكية وإذا كان الأمر كذلك كان الاشتغال بعبادة الإله الأكبر أولى من الاشتغال بعبادة الشمس والنجوم والقمر</w:t>
      </w:r>
      <w:r>
        <w:rPr>
          <w:rFonts w:hint="cs"/>
          <w:b w:val="0"/>
          <w:rtl/>
        </w:rPr>
        <w:t xml:space="preserve"> ،  </w:t>
      </w:r>
      <w:r w:rsidR="009C6198">
        <w:rPr>
          <w:rFonts w:hint="cs"/>
          <w:b w:val="0"/>
          <w:bCs/>
          <w:rtl/>
        </w:rPr>
        <w:t>الوجه الثالث</w:t>
      </w:r>
      <w:r w:rsidR="009C6198">
        <w:rPr>
          <w:rFonts w:hint="cs"/>
          <w:b w:val="0"/>
          <w:rtl/>
        </w:rPr>
        <w:t xml:space="preserve">: أنه لو صح كون بعض الكواكب موجدة وخالقة، لبقي هذا الاحتمال في الكل وحينئذ لا يعرف الإنسان أن خالقه هذا </w:t>
      </w:r>
      <w:r w:rsidR="009C6198">
        <w:rPr>
          <w:rFonts w:hint="cs"/>
          <w:b w:val="0"/>
          <w:rtl/>
        </w:rPr>
        <w:lastRenderedPageBreak/>
        <w:t>الكوكب. أو ذلك الآخر أو مجموع الكواكب فيبقى شاكاً في معرفة خالقه. أما لو عرفنا الكل وأسندنا الخلق والإيجاد والتدبير إلى خالق الكل فحينئذ يمكننا معرفة الخالق والموجد ويمكننا الاشتغال بعبادته وشكره، فثبت بهذه الوجوه أن أفول الكواكب كما يدل على امتناع كونها قديمة فكذلك يدل على امتناع كونها آلهة لهذا العالم وأرباباً للحيوان والإنسان. والله أعلم. فهذا تمام الكلام في تقرير هذا الدليل</w:t>
      </w:r>
      <w:r>
        <w:rPr>
          <w:rFonts w:hint="cs"/>
          <w:b w:val="0"/>
          <w:rtl/>
        </w:rPr>
        <w:t xml:space="preserve"> ،  </w:t>
      </w:r>
      <w:r w:rsidR="009C6198">
        <w:rPr>
          <w:rFonts w:hint="cs"/>
          <w:b w:val="0"/>
          <w:rtl/>
        </w:rPr>
        <w:t xml:space="preserve">فإن قيل: لا شك أن تلك الليلة كانت مسبوقة بنهار وليل، وكان أفول الكواكب والقمر والشمس حاصلاً في الليل  السابق والنهار السابق وبهذا التقرير لا يبقى للأفول </w:t>
      </w:r>
      <w:r>
        <w:rPr>
          <w:rFonts w:hint="cs"/>
          <w:b w:val="0"/>
          <w:rtl/>
        </w:rPr>
        <w:t xml:space="preserve">الحاصل في تلك الليلة مزيد فائدة ،  </w:t>
      </w:r>
      <w:r w:rsidR="009C6198">
        <w:rPr>
          <w:rFonts w:hint="cs"/>
          <w:b w:val="0"/>
          <w:rtl/>
        </w:rPr>
        <w:t>والجواب أنا بينا أنه صلوات الله عليه إنما أورد هذا الدليل على الأقوام الذين كان يدعوهم من عبادة النجوم إلى التوحيد. فلا يبعد أن يقال أنه عليه السلام كان جالساً مع أولئك الأقوام ليلة من الليالي وزجرهم عن عبادة الكواكب فبينما هو في تقرير ذلك الكلام إذ وقع بصره على كوكب مضيء فلما أفل قال إبراهيم عليه السلام لو كان هذا الكوكب إلهاً لما انتقل من الصعود إلى الأفول ومن القوة إلى الضعف. ثم في أثناء  ذلك الكلام طلع القمر وأفل فأعاد عليهم ذلك الكلام، وكذا القول في الشمس، فهذا جملة ما يحضرنا في تقرير دليل إبراهيم صلوات الله وسلامه عليه</w:t>
      </w:r>
      <w:r>
        <w:rPr>
          <w:rFonts w:hint="cs"/>
          <w:b w:val="0"/>
          <w:rtl/>
        </w:rPr>
        <w:t xml:space="preserve"> ،  [ </w:t>
      </w:r>
      <w:r w:rsidR="009C6198">
        <w:rPr>
          <w:rFonts w:hint="cs"/>
          <w:b w:val="0"/>
          <w:bCs/>
          <w:rtl/>
        </w:rPr>
        <w:t>المسألة السابعة</w:t>
      </w:r>
      <w:r>
        <w:rPr>
          <w:rFonts w:hint="cs"/>
          <w:b w:val="0"/>
          <w:bCs/>
          <w:rtl/>
        </w:rPr>
        <w:t xml:space="preserve"> ] </w:t>
      </w:r>
      <w:r w:rsidR="009C6198">
        <w:rPr>
          <w:rFonts w:hint="cs"/>
          <w:b w:val="0"/>
          <w:bCs/>
          <w:rtl/>
        </w:rPr>
        <w:t>: دل قوله</w:t>
      </w:r>
      <w:r>
        <w:rPr>
          <w:rFonts w:hint="cs"/>
          <w:b w:val="0"/>
          <w:bCs/>
          <w:rtl/>
        </w:rPr>
        <w:t xml:space="preserve"> </w:t>
      </w:r>
      <w:r w:rsidR="009C6198">
        <w:rPr>
          <w:rFonts w:hint="cs"/>
          <w:b w:val="0"/>
          <w:bCs/>
          <w:rtl/>
        </w:rPr>
        <w:t>: {لا أحب الآفلين} على أحكام</w:t>
      </w:r>
      <w:r>
        <w:rPr>
          <w:rFonts w:hint="cs"/>
          <w:b w:val="0"/>
          <w:bCs/>
          <w:rtl/>
        </w:rPr>
        <w:t xml:space="preserve"> </w:t>
      </w:r>
      <w:r w:rsidR="009C6198">
        <w:rPr>
          <w:rFonts w:hint="cs"/>
          <w:b w:val="0"/>
          <w:bCs/>
          <w:rtl/>
        </w:rPr>
        <w:t>:</w:t>
      </w:r>
      <w:r>
        <w:rPr>
          <w:rFonts w:hint="cs"/>
          <w:b w:val="0"/>
          <w:bCs/>
          <w:rtl/>
        </w:rPr>
        <w:t xml:space="preserve"> </w:t>
      </w:r>
      <w:r w:rsidR="009C6198">
        <w:rPr>
          <w:rFonts w:hint="cs"/>
          <w:b w:val="0"/>
          <w:bCs/>
          <w:rtl/>
        </w:rPr>
        <w:t>الحكم الأول</w:t>
      </w:r>
      <w:r w:rsidR="009C6198">
        <w:rPr>
          <w:rFonts w:hint="cs"/>
          <w:b w:val="0"/>
          <w:rtl/>
        </w:rPr>
        <w:t xml:space="preserve"> : هذه الآية تدل على أنه تعالى ليس بجسم إذ لو كان جسماً  لكان غائباً عنا أبداً فكان آفلاً أبداً، وأيضاً يمتنع أن يكون تعالى ينزل من العرش إلى السماء تارة ويصعد من السماء إلى العرش  أخرى، وإلا لحصل معنى الأفول</w:t>
      </w:r>
      <w:r>
        <w:rPr>
          <w:rFonts w:hint="cs"/>
          <w:b w:val="0"/>
          <w:rtl/>
        </w:rPr>
        <w:t xml:space="preserve"> ،  </w:t>
      </w:r>
      <w:r w:rsidR="009C6198">
        <w:rPr>
          <w:rFonts w:hint="cs"/>
          <w:b w:val="0"/>
          <w:bCs/>
          <w:rtl/>
        </w:rPr>
        <w:t>الحكم الثاني :</w:t>
      </w:r>
      <w:r w:rsidR="009C6198">
        <w:rPr>
          <w:rFonts w:hint="cs"/>
          <w:b w:val="0"/>
          <w:rtl/>
        </w:rPr>
        <w:t xml:space="preserve"> هذه الآية تدل على أنه تعالى ليس محلاً للصفات المحدثة كما تقوله الكرامية، وإلا لكان متغيراً، وحينئذ يحصل معنى الأفول، وذلك محال</w:t>
      </w:r>
      <w:r>
        <w:rPr>
          <w:rFonts w:hint="cs"/>
          <w:b w:val="0"/>
          <w:rtl/>
        </w:rPr>
        <w:t xml:space="preserve"> ،  </w:t>
      </w:r>
      <w:r w:rsidR="009C6198">
        <w:rPr>
          <w:rFonts w:hint="cs"/>
          <w:b w:val="0"/>
          <w:bCs/>
          <w:rtl/>
        </w:rPr>
        <w:t>الحكم الثالث :</w:t>
      </w:r>
      <w:r w:rsidR="009C6198">
        <w:rPr>
          <w:rFonts w:hint="cs"/>
          <w:b w:val="0"/>
          <w:rtl/>
        </w:rPr>
        <w:t xml:space="preserve"> تدل هذه الآية على أن الدين يجب أن يكون مبنياً على الدليل لا على التقليد، وإلا لم يكن لهذا الاستدلال فائدة البتة</w:t>
      </w:r>
      <w:r>
        <w:rPr>
          <w:rFonts w:hint="cs"/>
          <w:b w:val="0"/>
          <w:rtl/>
        </w:rPr>
        <w:t xml:space="preserve"> ،  </w:t>
      </w:r>
      <w:r w:rsidR="009C6198">
        <w:rPr>
          <w:rFonts w:hint="cs"/>
          <w:b w:val="0"/>
          <w:bCs/>
          <w:rtl/>
        </w:rPr>
        <w:t>الحكم الرابع :</w:t>
      </w:r>
      <w:r w:rsidR="009C6198">
        <w:rPr>
          <w:rFonts w:hint="cs"/>
          <w:b w:val="0"/>
          <w:rtl/>
        </w:rPr>
        <w:t xml:space="preserve">  تدل هذه الآية على أن معارف  الأنبياء بربهم استدلالية لا ضرورية، وإلا لما احتاج إبراهيم إلى الاستدلال</w:t>
      </w:r>
      <w:r>
        <w:rPr>
          <w:rFonts w:hint="cs"/>
          <w:b w:val="0"/>
          <w:rtl/>
        </w:rPr>
        <w:t xml:space="preserve"> ، </w:t>
      </w:r>
      <w:r w:rsidR="009C6198">
        <w:rPr>
          <w:rFonts w:hint="cs"/>
          <w:b w:val="0"/>
          <w:bCs/>
          <w:rtl/>
        </w:rPr>
        <w:t>الحكم الخامس :</w:t>
      </w:r>
      <w:r w:rsidR="009C6198">
        <w:rPr>
          <w:rFonts w:hint="cs"/>
          <w:b w:val="0"/>
          <w:rtl/>
        </w:rPr>
        <w:t xml:space="preserve">  تدل على هذه الآية على أنه لا طريق إلى تحصيل معرفة الله تعالى إلا بالنظر والاستدلال في أحوال مخلوقاته، إذ لو أمكن تحصيلها بطريق آخر لما عدل إبراهيم  عليه السلام إلى هذه الطريقة والله أعلم....إلى أن قال رحمه الله :</w:t>
      </w:r>
      <w:r>
        <w:rPr>
          <w:rFonts w:hint="cs"/>
          <w:b w:val="0"/>
          <w:rtl/>
        </w:rPr>
        <w:t xml:space="preserve">  </w:t>
      </w:r>
      <w:r w:rsidR="009C6198">
        <w:rPr>
          <w:rFonts w:hint="cs"/>
          <w:b w:val="0"/>
          <w:bCs/>
          <w:rtl/>
        </w:rPr>
        <w:t>المسألة الثالثة:</w:t>
      </w:r>
      <w:r w:rsidR="009C6198">
        <w:rPr>
          <w:rFonts w:hint="cs"/>
          <w:b w:val="0"/>
          <w:rtl/>
        </w:rPr>
        <w:t xml:space="preserve">   هذه الآية من أدل الدلائل على فساد قول </w:t>
      </w:r>
      <w:proofErr w:type="spellStart"/>
      <w:r w:rsidR="009C6198">
        <w:rPr>
          <w:rFonts w:hint="cs"/>
          <w:b w:val="0"/>
          <w:rtl/>
        </w:rPr>
        <w:t>الحشوية</w:t>
      </w:r>
      <w:proofErr w:type="spellEnd"/>
      <w:r w:rsidR="009C6198">
        <w:rPr>
          <w:rFonts w:hint="cs"/>
          <w:b w:val="0"/>
          <w:rtl/>
        </w:rPr>
        <w:t xml:space="preserve"> في الطعن في النظر وتقرير الحجة وذكر الدليل. لأنه تعالى أثبت لإبراهيم عليه السلام حصول الرفعة والفوز بالدرجات العالية، لأجل أنه ذكر الحجة في التوحيد وقررها وذب عنها وذلك يدل على أنه لا مرتبة بعد النبوة والرسالة أعلى وأشرف من هذه المرتبة</w:t>
      </w:r>
      <w:r>
        <w:rPr>
          <w:rFonts w:hint="cs"/>
          <w:b w:val="0"/>
          <w:rtl/>
        </w:rPr>
        <w:t xml:space="preserve"> </w:t>
      </w:r>
      <w:r w:rsidR="009C6198">
        <w:rPr>
          <w:rFonts w:hint="cs"/>
          <w:b w:val="0"/>
          <w:rtl/>
        </w:rPr>
        <w:t xml:space="preserve"> [تفسير الرازي سورة الأنعام </w:t>
      </w:r>
      <w:r>
        <w:rPr>
          <w:rFonts w:hint="cs"/>
          <w:b w:val="0"/>
          <w:rtl/>
        </w:rPr>
        <w:t xml:space="preserve">: </w:t>
      </w:r>
      <w:r w:rsidR="009C6198">
        <w:rPr>
          <w:rFonts w:hint="cs"/>
          <w:b w:val="0"/>
          <w:rtl/>
        </w:rPr>
        <w:t xml:space="preserve"> 76-</w:t>
      </w:r>
      <w:r>
        <w:rPr>
          <w:rFonts w:hint="cs"/>
          <w:b w:val="0"/>
          <w:rtl/>
        </w:rPr>
        <w:t xml:space="preserve"> </w:t>
      </w:r>
      <w:r w:rsidR="009C6198">
        <w:rPr>
          <w:rFonts w:hint="cs"/>
          <w:b w:val="0"/>
          <w:rtl/>
        </w:rPr>
        <w:t>79</w:t>
      </w:r>
      <w:r>
        <w:rPr>
          <w:rFonts w:hint="cs"/>
          <w:b w:val="0"/>
          <w:rtl/>
        </w:rPr>
        <w:t xml:space="preserve"> </w:t>
      </w:r>
      <w:r w:rsidR="009C6198">
        <w:rPr>
          <w:rFonts w:hint="cs"/>
          <w:b w:val="0"/>
          <w:rtl/>
        </w:rPr>
        <w:t>]]</w:t>
      </w:r>
      <w:r>
        <w:rPr>
          <w:rFonts w:hint="cs"/>
          <w:b w:val="0"/>
          <w:rtl/>
        </w:rPr>
        <w:t xml:space="preserve">  ،  </w:t>
      </w:r>
      <w:r w:rsidR="009C6198">
        <w:rPr>
          <w:rFonts w:hint="cs"/>
          <w:b w:val="0"/>
          <w:bCs/>
          <w:rtl/>
        </w:rPr>
        <w:t xml:space="preserve">وقال رحمه الله عند تفسير قوله تعالى </w:t>
      </w:r>
      <w:r>
        <w:rPr>
          <w:rFonts w:hint="cs"/>
          <w:b w:val="0"/>
          <w:bCs/>
          <w:rtl/>
        </w:rPr>
        <w:t xml:space="preserve">: { </w:t>
      </w:r>
      <w:r w:rsidR="009C6198">
        <w:rPr>
          <w:rFonts w:hint="cs"/>
          <w:b w:val="0"/>
          <w:bCs/>
          <w:rtl/>
        </w:rPr>
        <w:t xml:space="preserve">هل ينظرون إلا أن يأتيهم الله في ظلل من الغمام </w:t>
      </w:r>
      <w:r>
        <w:rPr>
          <w:rFonts w:hint="cs"/>
          <w:b w:val="0"/>
          <w:bCs/>
          <w:rtl/>
        </w:rPr>
        <w:t>}</w:t>
      </w:r>
      <w:r>
        <w:rPr>
          <w:rFonts w:hint="cs"/>
          <w:bCs/>
          <w:rtl/>
        </w:rPr>
        <w:t xml:space="preserve"> : ( </w:t>
      </w:r>
      <w:r w:rsidR="009C6198">
        <w:rPr>
          <w:rFonts w:hint="cs"/>
          <w:b w:val="0"/>
          <w:rtl/>
        </w:rPr>
        <w:t xml:space="preserve">وخامسها: أن الله تعالى حكى عن الخليل عليه الصلاة والسلام أنه طعن في إلهية الكواكب والقمر والشمس بقوله: {لا أحب </w:t>
      </w:r>
      <w:r w:rsidR="009C6198">
        <w:rPr>
          <w:rFonts w:hint="cs"/>
          <w:b w:val="0"/>
          <w:rtl/>
        </w:rPr>
        <w:lastRenderedPageBreak/>
        <w:t>الآفلين}  (الأنعام</w:t>
      </w:r>
      <w:r>
        <w:rPr>
          <w:rFonts w:hint="cs"/>
          <w:b w:val="0"/>
          <w:rtl/>
        </w:rPr>
        <w:t xml:space="preserve"> </w:t>
      </w:r>
      <w:r w:rsidR="009C6198">
        <w:rPr>
          <w:rFonts w:hint="cs"/>
          <w:b w:val="0"/>
          <w:rtl/>
        </w:rPr>
        <w:t>:76) ولا معنى للأفول إلا الغيبة والحضور فمن جوز الغيبة والحضور على الله تعالى فقد طعن في دليل الخليل عليه السلام  وكذب الله في تصديق الخليل عليه السلام في ذلك. " أهـ [ تفسير الرازي البقرة</w:t>
      </w:r>
      <w:r>
        <w:rPr>
          <w:rFonts w:hint="cs"/>
          <w:b w:val="0"/>
          <w:rtl/>
        </w:rPr>
        <w:t xml:space="preserve"> </w:t>
      </w:r>
      <w:r w:rsidR="009C6198">
        <w:rPr>
          <w:rFonts w:hint="cs"/>
          <w:b w:val="0"/>
          <w:rtl/>
        </w:rPr>
        <w:t>آية 210]</w:t>
      </w:r>
      <w:r>
        <w:rPr>
          <w:rFonts w:hint="cs"/>
          <w:b w:val="0"/>
          <w:rtl/>
        </w:rPr>
        <w:t xml:space="preserve"> ، </w:t>
      </w:r>
      <w:r>
        <w:rPr>
          <w:rFonts w:hint="cs"/>
          <w:b w:val="0"/>
          <w:bCs/>
          <w:rtl/>
        </w:rPr>
        <w:t xml:space="preserve">وقال العلامة ابن الجوزي في زاد المسير : </w:t>
      </w:r>
      <w:r>
        <w:rPr>
          <w:rFonts w:hint="cs"/>
          <w:b w:val="0"/>
          <w:rtl/>
        </w:rPr>
        <w:t xml:space="preserve">( وأفل بمعنى غاب يقال أفل النجم يأفل ويأفل أفولا  </w:t>
      </w:r>
      <w:r w:rsidR="002A1D58">
        <w:rPr>
          <w:rFonts w:hint="cs"/>
          <w:b w:val="0"/>
          <w:rtl/>
        </w:rPr>
        <w:t>،</w:t>
      </w:r>
      <w:r>
        <w:rPr>
          <w:rFonts w:hint="cs"/>
          <w:b w:val="0"/>
          <w:rtl/>
        </w:rPr>
        <w:t xml:space="preserve"> قوله تعالى ( لا أحب الآفلين )</w:t>
      </w:r>
      <w:r w:rsidR="002A1D58">
        <w:rPr>
          <w:rFonts w:hint="cs"/>
          <w:b w:val="0"/>
          <w:rtl/>
        </w:rPr>
        <w:t xml:space="preserve"> ..</w:t>
      </w:r>
      <w:r>
        <w:rPr>
          <w:rFonts w:hint="cs"/>
          <w:b w:val="0"/>
          <w:rtl/>
        </w:rPr>
        <w:t xml:space="preserve">  </w:t>
      </w:r>
      <w:r w:rsidRPr="002A1D58">
        <w:rPr>
          <w:rFonts w:hint="cs"/>
          <w:bCs/>
          <w:rtl/>
        </w:rPr>
        <w:t>لأن ما ظهر وأفل كان حادثا مدبرا</w:t>
      </w:r>
      <w:r w:rsidRPr="002A1D58">
        <w:rPr>
          <w:rFonts w:hint="cs"/>
          <w:b w:val="0"/>
          <w:rtl/>
        </w:rPr>
        <w:t xml:space="preserve"> </w:t>
      </w:r>
      <w:r w:rsidR="002A1D58">
        <w:rPr>
          <w:rFonts w:hint="cs"/>
          <w:b w:val="0"/>
          <w:rtl/>
        </w:rPr>
        <w:t xml:space="preserve"> ) </w:t>
      </w:r>
      <w:r w:rsidRPr="002A1D58">
        <w:rPr>
          <w:rFonts w:hint="cs"/>
          <w:b w:val="0"/>
          <w:rtl/>
        </w:rPr>
        <w:t xml:space="preserve"> أهـ [</w:t>
      </w:r>
      <w:r w:rsidR="002A1D58">
        <w:rPr>
          <w:rFonts w:hint="cs"/>
          <w:b w:val="0"/>
          <w:rtl/>
        </w:rPr>
        <w:t xml:space="preserve"> </w:t>
      </w:r>
      <w:r>
        <w:rPr>
          <w:rFonts w:hint="cs"/>
          <w:b w:val="0"/>
          <w:rtl/>
        </w:rPr>
        <w:t>زاد المسير ج: 3 ص: 75</w:t>
      </w:r>
      <w:r w:rsidR="002A1D58">
        <w:rPr>
          <w:rFonts w:hint="cs"/>
          <w:b w:val="0"/>
          <w:rtl/>
        </w:rPr>
        <w:t xml:space="preserve"> </w:t>
      </w:r>
      <w:r>
        <w:rPr>
          <w:rFonts w:hint="cs"/>
          <w:b w:val="0"/>
          <w:rtl/>
        </w:rPr>
        <w:t>]</w:t>
      </w:r>
      <w:r w:rsidR="002A1D58">
        <w:rPr>
          <w:rFonts w:hint="cs"/>
          <w:b w:val="0"/>
          <w:rtl/>
        </w:rPr>
        <w:t xml:space="preserve">  ، وجاء في روح المعاني : ( </w:t>
      </w:r>
      <w:r w:rsidR="009C6198">
        <w:rPr>
          <w:rFonts w:hint="cs"/>
          <w:b w:val="0"/>
          <w:rtl/>
        </w:rPr>
        <w:t>هذ</w:t>
      </w:r>
      <w:r w:rsidR="002A1D58">
        <w:rPr>
          <w:rFonts w:hint="cs"/>
          <w:b w:val="0"/>
          <w:rtl/>
        </w:rPr>
        <w:t>ا</w:t>
      </w:r>
      <w:r w:rsidR="009C6198">
        <w:rPr>
          <w:rFonts w:hint="cs"/>
          <w:b w:val="0"/>
          <w:rtl/>
        </w:rPr>
        <w:t xml:space="preserve"> وقد ذكر الامام في هذه الآيات </w:t>
      </w:r>
      <w:r w:rsidR="002A1D58">
        <w:rPr>
          <w:rFonts w:hint="cs"/>
          <w:b w:val="0"/>
          <w:rtl/>
        </w:rPr>
        <w:t>الإبراهيمية</w:t>
      </w:r>
      <w:r w:rsidR="009C6198">
        <w:rPr>
          <w:rFonts w:hint="cs"/>
          <w:b w:val="0"/>
          <w:rtl/>
        </w:rPr>
        <w:t xml:space="preserve"> عدة أحكام </w:t>
      </w:r>
      <w:r w:rsidR="002A1D58">
        <w:rPr>
          <w:rFonts w:hint="cs"/>
          <w:b w:val="0"/>
          <w:rtl/>
        </w:rPr>
        <w:t xml:space="preserve">: ( </w:t>
      </w:r>
      <w:r w:rsidR="009C6198">
        <w:rPr>
          <w:rFonts w:hint="cs"/>
          <w:b w:val="0"/>
          <w:rtl/>
        </w:rPr>
        <w:t>الأول</w:t>
      </w:r>
      <w:r w:rsidR="002A1D58">
        <w:rPr>
          <w:rFonts w:hint="cs"/>
          <w:b w:val="0"/>
          <w:rtl/>
        </w:rPr>
        <w:t xml:space="preserve"> ) : </w:t>
      </w:r>
      <w:r w:rsidR="009C6198">
        <w:rPr>
          <w:rFonts w:hint="cs"/>
          <w:b w:val="0"/>
          <w:rtl/>
        </w:rPr>
        <w:t xml:space="preserve">أن قوله سبحانه  </w:t>
      </w:r>
      <w:r w:rsidR="002A1D58">
        <w:rPr>
          <w:rFonts w:hint="cs"/>
          <w:b w:val="0"/>
          <w:rtl/>
        </w:rPr>
        <w:t xml:space="preserve">{ </w:t>
      </w:r>
      <w:r w:rsidR="009C6198">
        <w:rPr>
          <w:rFonts w:hint="cs"/>
          <w:b w:val="0"/>
          <w:rtl/>
        </w:rPr>
        <w:t>لا أحب الآفلين</w:t>
      </w:r>
      <w:r w:rsidR="002A1D58">
        <w:rPr>
          <w:rFonts w:hint="cs"/>
          <w:b w:val="0"/>
          <w:rtl/>
        </w:rPr>
        <w:t xml:space="preserve"> } </w:t>
      </w:r>
      <w:r w:rsidR="009C6198">
        <w:rPr>
          <w:rFonts w:hint="cs"/>
          <w:b w:val="0"/>
          <w:rtl/>
        </w:rPr>
        <w:t xml:space="preserve">يدل على أنه عز وجل ليس بجسم إذ لو كان جسما لكان غائبا عنا فيكون آفلا والأفول ينافي الربوبية ولا يخفى أن عد تلك الغيبة المفروضة أفولا لا يخلوا عن شيء لأن الافول احتجاب مع انتقال وتلك الغيبة المفروضة لم تكن كذلك بل هي مجرد احتجاب فيما يظهر نعم أنه ينافي الربوبية أيضا لكن الكلام في كونه أفولا ليتم الاحتجاج بالآية لا يقال قد جاء في حديث الاسراء ذكر الحجاب فكيف يصح القول بأن الاحتجاب مناف للربوبية لأنا نقول  الحجاب الوارد كما قال القاضي عياض إنما هو في حق العباد لا في حقه تعالى فهم المحجوبون والباري جل اسمه منزه عما يحجبه إذ الحجاب إنما يحيط بمقدر محسوس ونص واحد أن ذكر الحجاب له تعالى تمثيل لمنعه سبحانه الخلق عن رؤيته وقال السيد النقيب في الدرر والغرر  العرب تستعمل الحجاب بمعنى الخفاء وعدم الظهور فيقول أحدهم لغيره إذا استبعد فهمه  بيني وبينك حجاب ويقولون لما </w:t>
      </w:r>
      <w:proofErr w:type="spellStart"/>
      <w:r w:rsidR="009C6198">
        <w:rPr>
          <w:rFonts w:hint="cs"/>
          <w:b w:val="0"/>
          <w:rtl/>
        </w:rPr>
        <w:t>يستعب</w:t>
      </w:r>
      <w:proofErr w:type="spellEnd"/>
      <w:r w:rsidR="009C6198">
        <w:rPr>
          <w:rFonts w:hint="cs"/>
          <w:b w:val="0"/>
          <w:rtl/>
        </w:rPr>
        <w:t xml:space="preserve"> طريقه  بيني وبينه كذا حجب وموانع وساتر وما جرى ذلك والظاهر على هذا أن فيما ذكر مجاز في المفرد فتدبر</w:t>
      </w:r>
      <w:r w:rsidR="002A1D58">
        <w:rPr>
          <w:rFonts w:hint="cs"/>
          <w:b w:val="0"/>
          <w:rtl/>
        </w:rPr>
        <w:t xml:space="preserve"> ، ( </w:t>
      </w:r>
      <w:r w:rsidR="009C6198">
        <w:rPr>
          <w:rFonts w:hint="cs"/>
          <w:b w:val="0"/>
          <w:rtl/>
        </w:rPr>
        <w:t xml:space="preserve">الثاني </w:t>
      </w:r>
      <w:r w:rsidR="002A1D58">
        <w:rPr>
          <w:rFonts w:hint="cs"/>
          <w:b w:val="0"/>
          <w:rtl/>
        </w:rPr>
        <w:t xml:space="preserve">) : </w:t>
      </w:r>
      <w:r w:rsidR="009C6198">
        <w:rPr>
          <w:rFonts w:hint="cs"/>
          <w:b w:val="0"/>
          <w:rtl/>
        </w:rPr>
        <w:t xml:space="preserve">أن هذه الآية تدل على أنه يمتنع أن يكون تعالى بحيث ينزل من العرش إلى السماء تارة ويصعد من السماء إلى العرش أخرى والا لحصل معنى الأفول وأنت تعلم أن الواصفين ربهم عز شأنه بصفة النزول حيث سمعوا حديثه الصحيح عن رسولهم صلى الله تعالى عليه وسلم لا يقولون  إنه حركة وانتقال كما هو كذلك في الأجسام بل يفوضون تعيين المراد منه الى الله تعالى بعد تنزيهه سبحانه عن مشابهة المخلوقين </w:t>
      </w:r>
      <w:r w:rsidR="002A1D58">
        <w:rPr>
          <w:rFonts w:hint="cs"/>
          <w:b w:val="0"/>
          <w:rtl/>
        </w:rPr>
        <w:t xml:space="preserve">) </w:t>
      </w:r>
      <w:r w:rsidR="00AA265B">
        <w:rPr>
          <w:rFonts w:hint="cs"/>
          <w:b w:val="0"/>
          <w:rtl/>
        </w:rPr>
        <w:t xml:space="preserve">، </w:t>
      </w:r>
      <w:r w:rsidR="00AA265B" w:rsidRPr="00AA265B">
        <w:rPr>
          <w:rFonts w:hint="cs"/>
          <w:bCs/>
          <w:rtl/>
        </w:rPr>
        <w:t xml:space="preserve">( </w:t>
      </w:r>
      <w:r w:rsidR="009C6198" w:rsidRPr="00AA265B">
        <w:rPr>
          <w:rFonts w:hint="cs"/>
          <w:bCs/>
          <w:rtl/>
        </w:rPr>
        <w:t>الثالث</w:t>
      </w:r>
      <w:r w:rsidR="00AA265B" w:rsidRPr="00AA265B">
        <w:rPr>
          <w:rFonts w:hint="cs"/>
          <w:bCs/>
          <w:rtl/>
        </w:rPr>
        <w:t xml:space="preserve"> ) :</w:t>
      </w:r>
      <w:r w:rsidR="009C6198" w:rsidRPr="00AA265B">
        <w:rPr>
          <w:rFonts w:hint="cs"/>
          <w:bCs/>
          <w:rtl/>
        </w:rPr>
        <w:t xml:space="preserve"> أنها تدل على</w:t>
      </w:r>
      <w:r w:rsidR="009C6198">
        <w:rPr>
          <w:rFonts w:hint="cs"/>
          <w:b w:val="0"/>
          <w:bCs/>
          <w:rtl/>
        </w:rPr>
        <w:t xml:space="preserve"> أنه جل شأنه ليس محلا للصفات المحدثة كما تقول الكرامية والا لكان متغيرا وحينئذ يحصل معنى الافول </w:t>
      </w:r>
      <w:r w:rsidR="009C6198">
        <w:rPr>
          <w:rFonts w:hint="cs"/>
          <w:b w:val="0"/>
          <w:rtl/>
        </w:rPr>
        <w:t xml:space="preserve">وهو ظاهر </w:t>
      </w:r>
      <w:r w:rsidR="00AA265B">
        <w:rPr>
          <w:rFonts w:hint="cs"/>
          <w:b w:val="0"/>
          <w:rtl/>
        </w:rPr>
        <w:t xml:space="preserve">) </w:t>
      </w:r>
      <w:r w:rsidR="00AA265B">
        <w:rPr>
          <w:b w:val="0"/>
          <w:rtl/>
        </w:rPr>
        <w:t xml:space="preserve">[  روح المعاني ج: 7 ص: 209 </w:t>
      </w:r>
      <w:r w:rsidR="00AA265B">
        <w:rPr>
          <w:rFonts w:hint="cs"/>
          <w:b w:val="0"/>
          <w:rtl/>
        </w:rPr>
        <w:t>إلى 210</w:t>
      </w:r>
      <w:r w:rsidR="00AA265B">
        <w:rPr>
          <w:b w:val="0"/>
          <w:rtl/>
        </w:rPr>
        <w:t>] ،</w:t>
      </w:r>
      <w:r w:rsidR="00AA265B">
        <w:rPr>
          <w:rFonts w:hint="cs"/>
          <w:b w:val="0"/>
          <w:rtl/>
        </w:rPr>
        <w:t xml:space="preserve"> </w:t>
      </w:r>
      <w:r w:rsidR="0017566A">
        <w:rPr>
          <w:rFonts w:hint="cs"/>
          <w:b w:val="0"/>
          <w:rtl/>
        </w:rPr>
        <w:t xml:space="preserve">وبعد فتلك </w:t>
      </w:r>
      <w:r w:rsidR="00AA265B">
        <w:rPr>
          <w:rFonts w:hint="cs"/>
          <w:b w:val="0"/>
          <w:rtl/>
        </w:rPr>
        <w:t xml:space="preserve">بعض </w:t>
      </w:r>
      <w:proofErr w:type="spellStart"/>
      <w:r w:rsidR="0017566A">
        <w:rPr>
          <w:rFonts w:hint="cs"/>
          <w:b w:val="0"/>
          <w:rtl/>
        </w:rPr>
        <w:t>تنزيهات</w:t>
      </w:r>
      <w:proofErr w:type="spellEnd"/>
      <w:r w:rsidR="0017566A">
        <w:rPr>
          <w:rFonts w:hint="cs"/>
          <w:b w:val="0"/>
          <w:rtl/>
        </w:rPr>
        <w:t xml:space="preserve"> العلماء في تقديس الله تعالى وتنزيهه عن كل صور التغير والحدوث وقبول الحوادث ، ومن لم يجعل الله تعالى له نوراً فما له من نور ،</w:t>
      </w:r>
    </w:p>
    <w:p w:rsidR="003E40A9" w:rsidRDefault="003E40A9" w:rsidP="007C7B18">
      <w:pPr>
        <w:jc w:val="center"/>
        <w:rPr>
          <w:rtl/>
        </w:rPr>
      </w:pPr>
      <w:r>
        <w:rPr>
          <w:rFonts w:hint="cs"/>
          <w:rtl/>
        </w:rPr>
        <w:t>****</w:t>
      </w:r>
      <w:r w:rsidR="00B40B4C">
        <w:rPr>
          <w:rFonts w:hint="cs"/>
          <w:rtl/>
        </w:rPr>
        <w:t xml:space="preserve"> </w:t>
      </w:r>
    </w:p>
    <w:p w:rsidR="00FE318F" w:rsidRDefault="00FE318F" w:rsidP="007C7B18">
      <w:pPr>
        <w:jc w:val="center"/>
        <w:rPr>
          <w:b w:val="0"/>
          <w:rtl/>
        </w:rPr>
      </w:pPr>
    </w:p>
    <w:p w:rsidR="00FE318F" w:rsidRDefault="00FE318F" w:rsidP="007C7B18">
      <w:pPr>
        <w:jc w:val="center"/>
        <w:rPr>
          <w:b w:val="0"/>
          <w:rtl/>
        </w:rPr>
      </w:pPr>
    </w:p>
    <w:p w:rsidR="00FE318F" w:rsidRDefault="00FE318F" w:rsidP="00FE318F">
      <w:pPr>
        <w:pBdr>
          <w:top w:val="dashDotStroked" w:sz="24" w:space="1" w:color="auto"/>
          <w:left w:val="dashDotStroked" w:sz="24" w:space="4" w:color="auto"/>
          <w:bottom w:val="dashDotStroked" w:sz="24" w:space="1" w:color="auto"/>
          <w:right w:val="dashDotStroked" w:sz="24" w:space="4" w:color="auto"/>
        </w:pBdr>
        <w:jc w:val="center"/>
        <w:rPr>
          <w:b w:val="0"/>
          <w:rtl/>
        </w:rPr>
      </w:pPr>
    </w:p>
    <w:p w:rsidR="00AA265B" w:rsidRPr="00FE318F" w:rsidRDefault="00AA265B" w:rsidP="00FE318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FE318F">
        <w:rPr>
          <w:rFonts w:cs="Monotype Koufi"/>
          <w:b w:val="0"/>
          <w:rtl/>
        </w:rPr>
        <w:t>( ب )</w:t>
      </w:r>
    </w:p>
    <w:p w:rsidR="00AA265B" w:rsidRPr="00FE318F" w:rsidRDefault="00AA265B" w:rsidP="00FE318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FE318F">
        <w:rPr>
          <w:rFonts w:cs="Monotype Koufi"/>
          <w:b w:val="0"/>
          <w:rtl/>
        </w:rPr>
        <w:t xml:space="preserve">أقوال الأئمة العلماء ومباحث أهل الأصول </w:t>
      </w:r>
    </w:p>
    <w:p w:rsidR="00B40B4C" w:rsidRPr="00FE318F" w:rsidRDefault="00AA265B" w:rsidP="00FE318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FE318F">
        <w:rPr>
          <w:rFonts w:cs="Monotype Koufi"/>
          <w:b w:val="0"/>
          <w:rtl/>
        </w:rPr>
        <w:t>في تنزيه الله تعالى عن التغير والحدوث وقبول الحوادث</w:t>
      </w:r>
    </w:p>
    <w:p w:rsidR="000C4870" w:rsidRDefault="000C4870" w:rsidP="00FE318F">
      <w:pPr>
        <w:pBdr>
          <w:top w:val="dashDotStroked" w:sz="24" w:space="1" w:color="auto"/>
          <w:left w:val="dashDotStroked" w:sz="24" w:space="4" w:color="auto"/>
          <w:bottom w:val="dashDotStroked" w:sz="24" w:space="1" w:color="auto"/>
          <w:right w:val="dashDotStroked" w:sz="24" w:space="4" w:color="auto"/>
        </w:pBdr>
        <w:jc w:val="center"/>
        <w:rPr>
          <w:rtl/>
        </w:rPr>
      </w:pPr>
    </w:p>
    <w:p w:rsidR="000C4870" w:rsidRDefault="000C4870" w:rsidP="007C7B18">
      <w:pPr>
        <w:jc w:val="center"/>
        <w:rPr>
          <w:rtl/>
        </w:rPr>
      </w:pPr>
    </w:p>
    <w:p w:rsidR="00B20957" w:rsidRDefault="00B20957" w:rsidP="00B20957">
      <w:pPr>
        <w:jc w:val="both"/>
        <w:rPr>
          <w:b w:val="0"/>
          <w:rtl/>
        </w:rPr>
      </w:pPr>
      <w:r>
        <w:rPr>
          <w:rFonts w:hint="cs"/>
          <w:b w:val="0"/>
          <w:bCs/>
          <w:rtl/>
          <w:lang w:bidi="ar-KW"/>
        </w:rPr>
        <w:t>( 1 ) قال النووي</w:t>
      </w:r>
      <w:r>
        <w:rPr>
          <w:rFonts w:hint="cs"/>
          <w:b w:val="0"/>
          <w:rtl/>
          <w:lang w:bidi="ar-KW"/>
        </w:rPr>
        <w:t xml:space="preserve"> : ( اختلفوا في آيات الصفات وأخبارها هل يخاض فيها بالتأويل أم لا؟ فقال قائلون </w:t>
      </w:r>
      <w:proofErr w:type="spellStart"/>
      <w:r>
        <w:rPr>
          <w:rFonts w:hint="cs"/>
          <w:b w:val="0"/>
          <w:rtl/>
          <w:lang w:bidi="ar-KW"/>
        </w:rPr>
        <w:t>تتأول</w:t>
      </w:r>
      <w:proofErr w:type="spellEnd"/>
      <w:r>
        <w:rPr>
          <w:rFonts w:hint="cs"/>
          <w:b w:val="0"/>
          <w:rtl/>
          <w:lang w:bidi="ar-KW"/>
        </w:rPr>
        <w:t xml:space="preserve"> على ما يليق بها، وهذا أشهر المذهبين للمتكلمين، وقال آخرون: لا </w:t>
      </w:r>
      <w:proofErr w:type="spellStart"/>
      <w:r>
        <w:rPr>
          <w:rFonts w:hint="cs"/>
          <w:b w:val="0"/>
          <w:rtl/>
          <w:lang w:bidi="ar-KW"/>
        </w:rPr>
        <w:t>تتأول</w:t>
      </w:r>
      <w:proofErr w:type="spellEnd"/>
      <w:r>
        <w:rPr>
          <w:rFonts w:hint="cs"/>
          <w:b w:val="0"/>
          <w:rtl/>
          <w:lang w:bidi="ar-KW"/>
        </w:rPr>
        <w:t xml:space="preserve">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w:t>
      </w:r>
      <w:r w:rsidRPr="00B20957">
        <w:rPr>
          <w:rFonts w:hint="cs"/>
          <w:bCs/>
          <w:rtl/>
          <w:lang w:bidi="ar-KW"/>
        </w:rPr>
        <w:t>مع أنا نعتقد أن الله تعالى ليس كمثله شيء، وأنه منزه عن الحلول وسمات الحدوث</w:t>
      </w:r>
      <w:r>
        <w:rPr>
          <w:rFonts w:hint="cs"/>
          <w:b w:val="0"/>
          <w:rtl/>
          <w:lang w:bidi="ar-KW"/>
        </w:rPr>
        <w:t xml:space="preserve"> ، وهذه طريقة السلف أو جماهيرهم وهي أسلم ) اهـ [ المجموع 1 / 25 ] </w:t>
      </w:r>
    </w:p>
    <w:p w:rsidR="00A05795" w:rsidRDefault="00B20957" w:rsidP="00A05795">
      <w:pPr>
        <w:jc w:val="both"/>
      </w:pPr>
      <w:r>
        <w:rPr>
          <w:rFonts w:hint="cs"/>
          <w:rtl/>
        </w:rPr>
        <w:t xml:space="preserve">( 2 ) </w:t>
      </w:r>
      <w:r w:rsidR="00A05795">
        <w:rPr>
          <w:rFonts w:hint="cs"/>
          <w:rtl/>
        </w:rPr>
        <w:t>و</w:t>
      </w:r>
      <w:r w:rsidR="00A05795">
        <w:rPr>
          <w:rFonts w:hint="cs"/>
          <w:bCs/>
          <w:rtl/>
        </w:rPr>
        <w:t>قال عبد الباقي بن عبد القادر الحنبلي</w:t>
      </w:r>
      <w:r w:rsidR="00A05795">
        <w:rPr>
          <w:rFonts w:hint="cs"/>
          <w:b w:val="0"/>
          <w:rtl/>
        </w:rPr>
        <w:t xml:space="preserve"> في كتابه العين والأثر في عقائد أهل الأثر : " فصل  :  </w:t>
      </w:r>
      <w:r w:rsidR="00A05795">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w:t>
      </w:r>
      <w:r w:rsidR="00A05795">
        <w:rPr>
          <w:rFonts w:eastAsia="Times New Roman" w:hint="cs"/>
          <w:b w:val="0"/>
          <w:bCs/>
          <w:rtl/>
        </w:rPr>
        <w:t>.. فصل</w:t>
      </w:r>
      <w:r w:rsidR="00A05795">
        <w:rPr>
          <w:rFonts w:eastAsia="Times New Roman" w:hint="cs"/>
          <w:b w:val="0"/>
          <w:rtl/>
        </w:rPr>
        <w:t xml:space="preserve"> : </w:t>
      </w:r>
      <w:r w:rsidR="00A05795">
        <w:rPr>
          <w:rFonts w:eastAsia="Times New Roman" w:hint="cs"/>
          <w:b w:val="0"/>
          <w:bCs/>
          <w:rtl/>
        </w:rPr>
        <w:t xml:space="preserve">ويجب الجزم بأن الله تعالى ليس بجوهر ولا جسم ولا عرض ولا تحله الحوادث ولا </w:t>
      </w:r>
      <w:r w:rsidR="00A05795">
        <w:rPr>
          <w:rFonts w:eastAsia="Times New Roman" w:hint="cs"/>
          <w:b w:val="0"/>
          <w:bCs/>
          <w:rtl/>
        </w:rPr>
        <w:lastRenderedPageBreak/>
        <w:t>يحل في حادث ولا ينحصر فيه فمن اعتقد أو قال إن الله بذاته في مكان فكافر</w:t>
      </w:r>
      <w:r w:rsidR="00A05795">
        <w:rPr>
          <w:rFonts w:eastAsia="Times New Roman" w:hint="cs"/>
          <w:b w:val="0"/>
          <w:rtl/>
        </w:rPr>
        <w:t xml:space="preserve">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r w:rsidR="00A05795">
        <w:rPr>
          <w:rFonts w:hint="cs"/>
          <w:b w:val="0"/>
          <w:rtl/>
        </w:rPr>
        <w:t xml:space="preserve"> [ العين والأثر في عقائد أهل الأثر ج : 1 ص : 34 - 36 ]</w:t>
      </w:r>
    </w:p>
    <w:p w:rsidR="00A05795" w:rsidRDefault="00A05795" w:rsidP="00A05795">
      <w:pPr>
        <w:jc w:val="both"/>
        <w:rPr>
          <w:b w:val="0"/>
        </w:rPr>
      </w:pPr>
      <w:r>
        <w:rPr>
          <w:rFonts w:hint="cs"/>
          <w:b w:val="0"/>
          <w:bCs/>
          <w:rtl/>
        </w:rPr>
        <w:t>( 3 ) وقال العلامة ابن الجوزي في كتابه دفع شبه التشبيه بأكف التنزيه</w:t>
      </w:r>
      <w:r>
        <w:rPr>
          <w:rFonts w:hint="cs"/>
          <w:b w:val="0"/>
          <w:rtl/>
        </w:rPr>
        <w:t xml:space="preserve"> : " </w:t>
      </w:r>
      <w:r>
        <w:rPr>
          <w:rFonts w:hint="cs"/>
          <w:b w:val="0"/>
          <w:bCs/>
          <w:rtl/>
        </w:rPr>
        <w:t>الحديث الثلاثون</w:t>
      </w:r>
      <w:r>
        <w:rPr>
          <w:rFonts w:hint="cs"/>
          <w:b w:val="0"/>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 والمعني . لا يترك الثواب ما لم يتركوا العمل ، </w:t>
      </w:r>
      <w:r>
        <w:rPr>
          <w:rFonts w:hint="cs"/>
          <w:b w:val="0"/>
          <w:bCs/>
          <w:rtl/>
        </w:rPr>
        <w:t>وأما الملل الذي هو كراهة الشيء والاستثقال له ، ونفور الشيء عنه والسآمة منه ، فمحال في حقه تعالى ، لأنه يقتضي تفسيره ، لأنه تغير وحلول الحوادث في حقه</w:t>
      </w:r>
      <w:r>
        <w:rPr>
          <w:rFonts w:hint="cs"/>
          <w:b w:val="0"/>
          <w:rtl/>
        </w:rPr>
        <w:t xml:space="preserve"> " أهـ </w:t>
      </w:r>
    </w:p>
    <w:p w:rsidR="00A05795" w:rsidRDefault="00A05795" w:rsidP="00A05795">
      <w:pPr>
        <w:jc w:val="both"/>
        <w:rPr>
          <w:b w:val="0"/>
          <w:rtl/>
        </w:rPr>
      </w:pPr>
      <w:r>
        <w:rPr>
          <w:rFonts w:hint="cs"/>
          <w:bCs/>
          <w:rtl/>
        </w:rPr>
        <w:t>( 4 ) وجاء في متن أم</w:t>
      </w:r>
      <w:r>
        <w:rPr>
          <w:rFonts w:hint="cs"/>
          <w:bCs/>
        </w:rPr>
        <w:t xml:space="preserve"> </w:t>
      </w:r>
      <w:r>
        <w:rPr>
          <w:rFonts w:hint="cs"/>
          <w:bCs/>
          <w:rtl/>
        </w:rPr>
        <w:t>البراهين المسمى بالعقيدة السنوسية الصغرى : " وَمِمَّا يسْتَحِيلُ فِي حَقَّهِ تَعَالى عِشْرُونَ صِفَةً</w:t>
      </w:r>
      <w:r>
        <w:rPr>
          <w:rFonts w:hint="cs"/>
          <w:b w:val="0"/>
          <w:rtl/>
        </w:rPr>
        <w:t>، وَهِيَ أَضْدَادُ الْعِشْرِينَ اْلأُولَى، وَهِيَ</w:t>
      </w:r>
      <w:r>
        <w:t xml:space="preserve">: </w:t>
      </w:r>
      <w:r>
        <w:rPr>
          <w:b w:val="0"/>
          <w:rtl/>
        </w:rPr>
        <w:t xml:space="preserve"> </w:t>
      </w:r>
      <w:r>
        <w:rPr>
          <w:rFonts w:hint="cs"/>
          <w:b w:val="0"/>
          <w:rtl/>
        </w:rPr>
        <w:t>الْعَدَمُ وَالحُدُوثُ</w:t>
      </w:r>
      <w:r>
        <w:rPr>
          <w:rFonts w:hint="cs"/>
          <w:b w:val="0"/>
          <w:rtl/>
          <w:lang w:bidi="ar-KW"/>
        </w:rPr>
        <w:t xml:space="preserve"> </w:t>
      </w:r>
      <w:proofErr w:type="spellStart"/>
      <w:r>
        <w:rPr>
          <w:rFonts w:hint="cs"/>
          <w:b w:val="0"/>
          <w:rtl/>
        </w:rPr>
        <w:t>وَطُرُؤُ</w:t>
      </w:r>
      <w:proofErr w:type="spellEnd"/>
      <w:r>
        <w:rPr>
          <w:rFonts w:hint="cs"/>
          <w:b w:val="0"/>
          <w:rtl/>
        </w:rPr>
        <w:t xml:space="preserve"> الْعَدَمِ </w:t>
      </w:r>
      <w:r>
        <w:rPr>
          <w:rFonts w:hint="cs"/>
          <w:b w:val="0"/>
          <w:rtl/>
          <w:lang w:bidi="ar-KW"/>
        </w:rPr>
        <w:t xml:space="preserve"> </w:t>
      </w:r>
      <w:r>
        <w:rPr>
          <w:rFonts w:hint="cs"/>
          <w:b w:val="0"/>
          <w:rtl/>
        </w:rPr>
        <w:t>وَالمُمَاثَلَةُ لِلْحَوَادِثِ</w:t>
      </w:r>
      <w:r>
        <w:t xml:space="preserve">: </w:t>
      </w:r>
      <w:r>
        <w:rPr>
          <w:rFonts w:hint="cs"/>
          <w:b w:val="0"/>
          <w:rtl/>
        </w:rPr>
        <w:t>بِأَنْ يَكُونَ جِرْمًا: أَيْ تَأخُذَ ذَاتُهُ الْعَلِيةُ قَدْراً مِنَ الْفَرَاغِ</w:t>
      </w:r>
      <w:r>
        <w:t xml:space="preserve">. </w:t>
      </w:r>
      <w:r>
        <w:rPr>
          <w:rFonts w:hint="cs"/>
          <w:b w:val="0"/>
          <w:rtl/>
        </w:rPr>
        <w:t xml:space="preserve">أَوْ يَكُونَ عَرَضًا يَقُومُ بِالْجِرْم، أَوْ يَكُونَ فِي جِهَةٍ للْجْرمِ، أَوْلهُ هُوَ جِهَةٌ، أَوْ يَتَقَيَّد بِمَكَانٍ، أَوْ زَمَانٍ، أَوْ تَتَّصِفَ ذَاتُهُ الْعِلِيةُ بِالحَوَادِثِ، أَوْ يَتَّصِفَ بِالصِّغَرِ، أَوْ الْكِبَرِ، أَوْ يَتَصَّفَ بَاْلأَغْرَاض فِي اْلأَفْعَالِ أَوْ اْلأَحْكامِ </w:t>
      </w:r>
      <w:r>
        <w:rPr>
          <w:rFonts w:hint="cs"/>
          <w:b w:val="0"/>
          <w:rtl/>
          <w:lang w:bidi="ar-KW"/>
        </w:rPr>
        <w:t xml:space="preserve">، </w:t>
      </w:r>
      <w:r>
        <w:rPr>
          <w:rFonts w:hint="cs"/>
          <w:b w:val="0"/>
          <w:rtl/>
        </w:rPr>
        <w:t>وَكَذَا يَسْتَحِيلُ عَلَيْهِ تَعَالَى</w:t>
      </w:r>
      <w:r>
        <w:t xml:space="preserve">: </w:t>
      </w:r>
      <w:r>
        <w:rPr>
          <w:rFonts w:hint="cs"/>
          <w:b w:val="0"/>
          <w:rtl/>
        </w:rPr>
        <w:t>أَنْ لاَ يَكُونَ قائِمًا بِنَفْسِهِ، بِأَنْ يَكُونَ صِفَةً يَقُومُ بِمَحلٍ، أَوْ يَحْتَاجُ إِلَى مُخَصَّصٍ ، وَكَذَا يَسْتَحيلُ عَلَيْهِ تَعَالَى</w:t>
      </w:r>
      <w:r>
        <w:t xml:space="preserve">: </w:t>
      </w:r>
      <w:r>
        <w:rPr>
          <w:rFonts w:hint="cs"/>
          <w:b w:val="0"/>
          <w:rtl/>
        </w:rPr>
        <w:t xml:space="preserve">أَنْ لاَ يَكُوُنَ وَاحِداً بِأَنْ يَكُونَ مُرَكبًا فِي ذَاتِهِ، أَوْ يَكُونَ لَهُ مُمَاثِلٌ فِي ذَاتِهِ، أَوْ صِفَاتِهِ، أَوْ يَكُونَ مَعَهُ فِي الْوُجُودِ مُؤَثَّرٌ فِي فِعْلٍ مِنَ اْلأَفْعَالِ ، وَكَذَا يَسْتَحِيلُ عَلَيْهِ تَعَالَى </w:t>
      </w:r>
      <w:r>
        <w:t>:</w:t>
      </w:r>
      <w:r>
        <w:rPr>
          <w:rFonts w:hint="cs"/>
          <w:b w:val="0"/>
          <w:rtl/>
        </w:rPr>
        <w:t>الْعَجْزُ عَنْ مَمْكِنٍ مَّا، وَإِيجَادُ شَيْءٍ مِنَ الْعَالَمِ مَعَ كَرَاهَتِهِ لِوُجُودِهِ. أَيْ عَدَمِ إِرَادَتِهِ لَهُ تَعَالَى أَوْ مَعَ الذُهُولِ، أَوْ الْغَفْلَةِ، أّوْ بِالتَّعْلِيلِ، أَوْ بِالطَّبْعِ ، وَكَذَا يَسْتَحِيلُ عَلَيْهِ تَعَالَى</w:t>
      </w:r>
      <w:r>
        <w:t xml:space="preserve">: </w:t>
      </w:r>
      <w:r>
        <w:rPr>
          <w:rFonts w:hint="cs"/>
          <w:b w:val="0"/>
          <w:rtl/>
        </w:rPr>
        <w:t>الجَهْلُ وَمَا فِي مَعْنَاهُ بَمعْلُومٍ مَّا، وَالمَوْتُ، وَالصَّمَمُ، وَالْعَمى وَالْبَكَمُ  ، وَأَضْدَادُ الصِّفَاتٍ المَعْنَوِيَّةِ وَاضِحَةٌ مِنْ هَذِهِ " أهــ ،</w:t>
      </w:r>
    </w:p>
    <w:p w:rsidR="00A05795" w:rsidRDefault="00A05795" w:rsidP="00A05795">
      <w:pPr>
        <w:jc w:val="both"/>
        <w:rPr>
          <w:b w:val="0"/>
          <w:rtl/>
        </w:rPr>
      </w:pPr>
      <w:r>
        <w:rPr>
          <w:rFonts w:hint="cs"/>
          <w:bCs/>
          <w:rtl/>
        </w:rPr>
        <w:t xml:space="preserve">( 5 ) وجاء في متن العقيدة السنوسية الوسطى : " </w:t>
      </w:r>
      <w:r>
        <w:rPr>
          <w:rFonts w:hint="cs"/>
          <w:b w:val="0"/>
          <w:rtl/>
        </w:rPr>
        <w:t>الفصل الخامس في وجوب حياته تعالى وإقامة براهين قاطعة على وجوب القدم والبقاء لجميع ما تتصف به ذات مولانا جل وعز وأنه يتعالى عن الاتصاف بالحوادث : ويلزم أن يكون تعالى حيا وإلا ما يتصف بعلم ولا قدرة ولا إرادة ولا سمع ولا بصر ولا كلام ،</w:t>
      </w:r>
      <w:r>
        <w:rPr>
          <w:rFonts w:hint="cs"/>
          <w:b w:val="0"/>
          <w:rtl/>
          <w:lang w:bidi="ar-KW"/>
        </w:rPr>
        <w:t xml:space="preserve"> </w:t>
      </w:r>
      <w:r>
        <w:rPr>
          <w:rFonts w:hint="cs"/>
          <w:b w:val="0"/>
          <w:rtl/>
        </w:rPr>
        <w:t xml:space="preserve">بحياة قديمة لما سبق </w:t>
      </w:r>
      <w:r>
        <w:rPr>
          <w:rFonts w:hint="cs"/>
          <w:b w:val="0"/>
          <w:rtl/>
        </w:rPr>
        <w:lastRenderedPageBreak/>
        <w:t xml:space="preserve">من وجوب قدم مشروطها والشرط يستحيل تأخره عن مشروطه ، واجبة البقاء وإلا لانتفى قدمها وقد عرفت الآن وجوبه ، وكذا يجب القدم والبقاء لسائر الصفات التي تقوم بذاته تعالى إذ لو قبلت العدم لكانت حادثة لما عرفت أن القديم لا يقبل العدم وهو تعالى يستحيل أن يتصف بصفة حادثة وإلا لكانت ذاته قابلة لها في الأزل لأن قبوله لها لو كان أيضا حادثا للذات لاحتاجت الذات إلى قبول آخر لذلك القبول ويتسلسل وإذا لزم أن يكون قبوله لتلك الصفة المفروضة الحدوث كائنا في الأزل صح أن يتصف بتلك الصفة الحادثة في الأزل إذ لا معنى للقبول إلا ذلك وذلك محال إذ الحادث لا يمكن أن يكون قديما لأن مِن لازم القديم أن لا يقبل العدم والحادث قد قبل العدم واتصف به فهما متنافيان ، فخرج بهذا أن كل ما قبلته الذات العلية من الصفات فهو أزلي واجب لها لا يتصور أن يكون حادثا وما لم تقبله الذات العلية في الأزل فلا تقبله أبدا لما عرفت من استحالة أن يطرأ القبول على الذات بعد أن لم يكن لها ، وأيضا لو اتصف تعالى بصفة حادثة لم يجز أن يعرى عنها أو عن ضدها أو مثلها وإلا لجاز عروه عن جميع الصفات لأن قبوله لها ذاتي لا يختلف وقد عرفت في ما سبق استحالة عروه عن العلم والقدرة والإرادة والحياة فثبت أن كل ما يقبله من الصفات لا يعرى عنه إلا للاتصاف بضده أو مثله لكن ضد تلك الصفة الحادثة أو مهلها لا يكون إلا حادثا بدليل </w:t>
      </w:r>
      <w:proofErr w:type="spellStart"/>
      <w:r>
        <w:rPr>
          <w:rFonts w:hint="cs"/>
          <w:b w:val="0"/>
          <w:rtl/>
        </w:rPr>
        <w:t>طرآن</w:t>
      </w:r>
      <w:proofErr w:type="spellEnd"/>
      <w:r>
        <w:rPr>
          <w:rFonts w:hint="cs"/>
          <w:b w:val="0"/>
          <w:rtl/>
        </w:rPr>
        <w:t xml:space="preserve"> عدمه إذ القديم لا </w:t>
      </w:r>
      <w:proofErr w:type="spellStart"/>
      <w:r>
        <w:rPr>
          <w:rFonts w:hint="cs"/>
          <w:b w:val="0"/>
          <w:rtl/>
        </w:rPr>
        <w:t>يتعدم</w:t>
      </w:r>
      <w:proofErr w:type="spellEnd"/>
      <w:r>
        <w:rPr>
          <w:rFonts w:hint="cs"/>
          <w:b w:val="0"/>
          <w:rtl/>
        </w:rPr>
        <w:t>، وما لا يعرى عن الحوادث يكون حادثا ضرورة فلزم أنه لو اتصف تعالى بصفة حادثة لوجب حدوثه ضرورة وقد عرفت وجوب قدمه جل وعلا ، وأيضا فهو جل وعز لا يتصف إلا بالكمال إجماعا فيلزم في هذه الصفة الحادثة التي فرض اتصافه تعالى بها أن تكون من صفات الكمال وقد فات ذاته العلية في الأزل لفرض حدوثها وفوت الكمال نقص وهو تعالى منزه عنه بإجماع العقلاء ، ولا يعترض على هذا بأنه لا يلزم فوت الذات العلية كمال هذه الصفة الحادثة لاحتمال اتصافه بأمثالها على التوالي لا إلى أول لأنّا نقول لا يخفى أن هذا الاحتمال باطل لأنه تسلسل من باب حوادث لا أولية لها وهو ظاهر الاستحالة ، ويلزم أيضا أن تكون كل صفة من صفاته تعالى واحدة وإلا لزم اجتماع المثلين وتحصيل الحاصل وهو محال ،</w:t>
      </w:r>
    </w:p>
    <w:p w:rsidR="00A05795" w:rsidRDefault="00A05795" w:rsidP="00A05795">
      <w:pPr>
        <w:jc w:val="both"/>
        <w:rPr>
          <w:b w:val="0"/>
          <w:rtl/>
        </w:rPr>
      </w:pPr>
      <w:r>
        <w:rPr>
          <w:rFonts w:hint="cs"/>
          <w:bCs/>
          <w:rtl/>
        </w:rPr>
        <w:t>( 6 ) وجاء في ترجمة عقيدة أهل السنة في كلمتي الشهادة التي هي أحد مباني الإسلام للإمام أَبي حامدٍ الغَزَّالي</w:t>
      </w:r>
      <w:r>
        <w:rPr>
          <w:rFonts w:hint="cs"/>
          <w:b w:val="0"/>
          <w:rtl/>
        </w:rPr>
        <w:t xml:space="preserve"> : " الحمد للّه المبدئ المعيد ، الفعال لما يريد ، ذي العرش المجيد ، والبطش الشديد ، الهادي صفوة العبيد ، إلى المنهج الرشيد ، والمسلك السديد ، المنعم عليهم بعد شهادة التوحيد ، بحراسة عقائدهم عن ظلمات التشكيك والترديد ، السالك بهم إلى اتباع رسوله المصطفى واقتفاء آثار صحبه الأكرمين المكرمين بالتأييد والتسديد ، المتجلي لهم في ذاته وأفعاله بمحاسن أوصافه التي لا يدركها إلا من ألقى السمع وهو شهيد ، المعرف إياهم أنه في ذاته واحد لا شريك له ، فرد لا مثيل له ، صمد لا ضد له ، منفرد لا ند له وأنه واحد قديم لا أول </w:t>
      </w:r>
      <w:r>
        <w:rPr>
          <w:rFonts w:hint="cs"/>
          <w:b w:val="0"/>
          <w:rtl/>
        </w:rPr>
        <w:lastRenderedPageBreak/>
        <w:t xml:space="preserve">له ، أزلي لا بداية له ، مستمر الوجود لا آخر له ، أبدي لا نهاية له ، قيوم لا انقطاع له ، دائم لا انصرام له ، لم يزل ولا يزال موصوفاً بنعوت الجلال ، لا يقضى عليه بالانقضاء والانفصال ، بتصرم الآباد وانقراض الآجال ، بل { هو الأول والآخر والظاهر والباطن وهو بكل شيء عليم } ، وأنه ليس بجسم مصور ، ولا جوهر محدود مقدر ، وأنه لا يماثل الأجسام ، لا في التقدير ولا في قبول الانقسام ، وأنه ليس بجوهر ولا تحله الجواهر ، ولا بعرض ولا تحله الأعراض ، بل لا يماثل موجوداً ، ولا يماثله موجود </w:t>
      </w:r>
      <w:r>
        <w:t>{</w:t>
      </w:r>
      <w:r>
        <w:rPr>
          <w:rFonts w:hint="cs"/>
          <w:b w:val="0"/>
          <w:rtl/>
        </w:rPr>
        <w:t xml:space="preserve">ليس كمثله شيء} ولا هو مثل شيء ، وأنه لا يحده المقدار ، ولا تحويه الأقطار ، ولا تحيط به الجهات ، ولا تكتنفه الأرضون ولا السماوات ، وأنه مستو على العرش ، على الوجه الذي قاله ، وبالمعنى الذي أراده ، استواء منـزهاً عن المماسة والاستقرار والتمكن والحلول والانتقال ، لا يحمله العرش ، بل العرش وحملته محمولون بلطف قدرته ، ومقهورون في قبضته ، وهو فوق العرش والسماء ، وفوق كل شيء إلى تخوم الثرى ، فوقية لا تزيده قرباً إلى العرش والسماء ، كما لا تزيده بعداً عن الأرض والثرى ، بل هو رفيع الدرجات عن العرش والسماء ، كما أنه رفيع الدرجات عن الأرض والثرى ، وهو مع ذلك قريب من كل موجود ، وهو أقرب إلى العبد من حبل الوريد {وهو على كل شيء شهيد} إذ لا يماثل قربه قرب الأجسام ، كما لا تماثل ذاته ذات الأجسام ، وأنه لا يحل في شيء ولا يحل فيه شيء ، تعالى عن أن </w:t>
      </w:r>
      <w:proofErr w:type="spellStart"/>
      <w:r>
        <w:rPr>
          <w:rFonts w:hint="cs"/>
          <w:b w:val="0"/>
          <w:rtl/>
        </w:rPr>
        <w:t>يحويه</w:t>
      </w:r>
      <w:proofErr w:type="spellEnd"/>
      <w:r>
        <w:rPr>
          <w:rFonts w:hint="cs"/>
          <w:b w:val="0"/>
          <w:rtl/>
        </w:rPr>
        <w:t xml:space="preserve"> مكان ، كما تقدس عن أن يحده زمان ، بل كان قبل أن خلق الزمان والمكان ، وهو الآن على ما عليه كان ، وأنه بائن عن خلقه بصفاته ، ليس في ذاته سواه ، ولا في سواه ذاته ، وأنه مقدس عن التغير والانتقال ، لا تحله الحوادث ، ولا تعتريه العوارض ، بل لا يزال في نعوت جلاله منـزهاً عن الزوال ، وفي صفات كماله مستغنياً عن زيادة الاستكمال ، وأنه في ذاته معلوم الوجود بالعقول ، مرئي الذات بالأبصار نعمة منه ولطفاً بالأبرار في دار القرار ، وإتماماً منه للنعيم بالنظر إلى وجهه الكريم ، وأنه تعالى حي قادر ، جبار قاهر ، لا يعتريه قصور ولا عجز ، ولا تأخذه سنة ولا نوم ، ولا يعارضه فناء ولا موت ، وأنه ذو الملك والملكوت ، والعزة والجبروت ، له السلطان والقهر ، والخلق والأمر ، والسماوات مطويات بيمينه ، والخلائق مقهورون في قبضته ، وأنه المنفرد بالخلق والاختراع ، المتوحد بالإيجاد والإبداع ...خلق الخلق وأعمالهم ، وقدر أرزاقهم وآجالهم ، لا يشذ عن قبضته مقدور ، ولا يعزب عن قدرته تصاريف الأمور ، لا تحصى </w:t>
      </w:r>
      <w:proofErr w:type="spellStart"/>
      <w:r>
        <w:rPr>
          <w:rFonts w:hint="cs"/>
          <w:b w:val="0"/>
          <w:rtl/>
        </w:rPr>
        <w:t>مقدوراته</w:t>
      </w:r>
      <w:proofErr w:type="spellEnd"/>
      <w:r>
        <w:rPr>
          <w:rFonts w:hint="cs"/>
          <w:b w:val="0"/>
          <w:rtl/>
        </w:rPr>
        <w:t xml:space="preserve"> ، ولا تتناهى معلوماته ، وأنه عالم بجميع المعلومات ، محيط بما يجري من تخوم الأرضين إلى أعلى السماوات ، وأنه عالم لا يعزب عن علمه مثقال ذرة في الأرض ولا في السماء ، بل يعلم دبيب النملة السوداء على الصخرة الصماء في الليلة الظلماء ، ويدرك حركة الذر في جو الهواء ويعلم السر وأخفى ، ويطلع على هواجس الضمائر ، وحركات الخواطر ، وخفيات السرائر ، بعلم قديم أزلي لم يزل موصوفاً به في أزل الآزال ، لا بعلم متجدد حاصل في ذاته بالحلول والانتقال ، وأنه تعالى مريد للكائنات ، مدبر </w:t>
      </w:r>
      <w:r>
        <w:rPr>
          <w:rFonts w:hint="cs"/>
          <w:b w:val="0"/>
          <w:rtl/>
        </w:rPr>
        <w:lastRenderedPageBreak/>
        <w:t xml:space="preserve">للحادثات ، فلا يجري في الملك والملكوت قليل أو كثير ، صغير أو كبير ، خير أو شر ، نفع أو ضر ، إيمان أو كفر عرفان أو نكر ، فوز أو خسران ، زيادة أو نقصان ، طاعة أو عصيان ، إلا بقضائه وقدره ، وحكمته ومشيئته ، فما شاء كان ، وما لم يشأ لم يكن ، لا يخرج عن مشيئته لفتة ناظر ولا فلتة خاطر ، بل هو المبدئ المعيد ، الفعال لما يريد ، لا راد لأمره ، ولا معقب لقضائه ، ولا مهرب لعبد عن معصيته ، إلا بتوفيقه ورحمته ، ولا قوة له على طاعته ، إلا بمشيئته وإرادته ، فلو اجتمع الإنس والجن والملائكة والشياطين على أن يحركوا في العالم ذرة أو يسكنوها دون إرادته ومشيئته لعجزوا عن ذلك ، وأن إرادته قائمة بذاته في جملة صفاته ، لم يزل كذلك موصوفاً بها ، مريداً في أزله لوجود الأشياء في أوقاتها التي قدرها فوجدت في أوقاتها كما أراده في أزله ، من غير تقدم ولا تأخر ، بل وقعت على وفق علمه وإرادته ، من غير تبدل ولا تغير ، دبر الأمور لا بترتيب الأفكار ولا تربص زمان ، فلذلك لم يشغله شأن عن شأن ، ‏وأنه تعالى سميع بصير ، يسمع ويرى ولا يعزب عن سمعه مسموع وإن خفي ، ولا يغيب عن رؤيته مرئي وإن دق ، ولا يحجب سمعه بُعد ولا يدفع رؤيته ظلام ، يرى من غير حدقة وأجفان ، ويسمع من غير </w:t>
      </w:r>
      <w:proofErr w:type="spellStart"/>
      <w:r>
        <w:rPr>
          <w:rFonts w:hint="cs"/>
          <w:b w:val="0"/>
          <w:rtl/>
        </w:rPr>
        <w:t>أصمخة</w:t>
      </w:r>
      <w:proofErr w:type="spellEnd"/>
      <w:r>
        <w:rPr>
          <w:rFonts w:hint="cs"/>
          <w:b w:val="0"/>
          <w:rtl/>
        </w:rPr>
        <w:t xml:space="preserve"> وآذان ، كما يعلم بغير قلب ، ويبطش بغير جارحة ، ويخلق بغير آلة ، إذ لا تشبه صفاته صفات الخلق ، كما لا تشبه ذاته ذوات الخلق ، وأنه تعالى متكلم آمر ناه ، واعد متوعد بكلام أزلي قديم قائم بذاته ، لا يشبه كلام الخلق ، فليس بصوت يحدث من انسلال هواء أو اصطكاك أجرام ، ولا بحرف ينقطع بإطباق شفة أو تحريك لسان ، وأن القرآن والتوراة والإنجيل والزبور كتبه المنـزلة على رسله عليهم السلام ، وأن القرآن مقروء بالألسنة ، مكتوب في المصاحف ، محفوظ في القلوب ، وأنه مع ذلك قديم ، قائم بذات اللّه تعالى ، لا يقبل الانفصال والافتراق ، بالانتقال إلى القلوب والأوراق ، وأن موسى صلى اللّه عليه وسلم سمع كلام اللّه بغير صوت ولا حرف ، كما يرى الأبرار ذات اللّه تعالى في الآخرة من غير جوهر ولا عرض ......وأنه سبحانه وتعالى لا موجود سواه إلا وهو حادث بفعله وفائض من عدله ، على أحسن الوجوه وأكملها ، وأتمها وأعدلها ، وأنه حكيم في أفعاله عادل في أقضيته ، لا يقاس عدله بعدل العباد ، إذ العبد يتصور منه الظلم بتصرفه في ملك غيره ولا يتصور الظلم من اللّه تعالى ، فإنه لا يصادف لغيره ملكاً حتى يكون تصرفه فيه ظلماً ، فكل ما سواه من إنسٍ وجن ومَلَكٍ وشيطان وسماءٍ وأرض وحيوانٍ ونبات وجماد وجوهرٍ وعَرَض ومدركٍ ومحسوس حادثٌ اخترعه بقدرته بعد العدم اختراعا ، وأنشأه إنشاء بعد أن لم يكن شيئا ، إذ كان موجوداً وحده ولم يكن معه غيره ، فأحدث الخلق بعد ذلك إظهاراً لقدرته ، وتحقيقاً لما سبق من إرادته ، ولِمَا حق في الأزل من كلمته ، لا لافتقاره إليه وحاجته ، وأنه متفضل بالخلق والاختراع والتكليف لا عن وجوب ، ومتطول بالإنعام والإصلاح لا عن لزوم ، فله الفضل والإحسان والنعمة والامتنان ، إذ كان قادراً على أن يصب على عباده أنواع </w:t>
      </w:r>
      <w:r>
        <w:rPr>
          <w:rFonts w:hint="cs"/>
          <w:b w:val="0"/>
          <w:rtl/>
        </w:rPr>
        <w:lastRenderedPageBreak/>
        <w:t>العذاب ، ويبتليهم بضروب الآلام والأوصاب ، ولو فعل ذلك لكان منه عدلاً ولم يكن منه قبيحاً ولا ظلماً ، وأنه عز وجل يُثَبّت عبادَهُ المؤمنين على الطاعات بحكم الكرم والوعد ، لا بحكم الاستحقاق واللزوم ، إذ لا يجب عليه لأحد فعل ، ولا يتصور منه ظلم ، ولا يجب لأحد عليه حق ،</w:t>
      </w:r>
    </w:p>
    <w:p w:rsidR="00A05795" w:rsidRDefault="00A05795" w:rsidP="00A05795">
      <w:pPr>
        <w:jc w:val="both"/>
        <w:rPr>
          <w:b w:val="0"/>
          <w:rtl/>
        </w:rPr>
      </w:pPr>
      <w:r>
        <w:rPr>
          <w:rFonts w:hint="cs"/>
          <w:bCs/>
          <w:rtl/>
        </w:rPr>
        <w:t xml:space="preserve">( 7 ) وجاء في لوامع الأدلة للعقيدة للإمام أَبي حامدٍ الغَزَّالي وهو الفصل الثالث من كتاب قواعد العقائد  : "  الأصل الأول العلم بوجوده تعالى ومعرفة وجوده تعالى : </w:t>
      </w:r>
      <w:r>
        <w:rPr>
          <w:rFonts w:hint="cs"/>
          <w:b w:val="0"/>
          <w:rtl/>
        </w:rPr>
        <w:t xml:space="preserve">وأول ما يستضاء به من الأنوار ويسلك من طريق الاعتبار ما أرشد إليه القرآن فليس بعد بيان الله سبحانه بيان وقد قال تعالى : { ألم نجعل الأرض مهادا والجبال أوتادا وخلقناكم أزواجا وجعلنا نومكم سباتا وجعلنا الليل لباسا وجعلنا النهار معاشا وبنينا فوقكم سبعا شدادا وجعلنا سراجا وهاجا وأنزلنا من المعصرات ماء ثجاجا لنخرج به حبا ونباتا وجنات ألفافا } ، وقال تعالى : { إن في خلق السموات والأرض واختلاف الليل والنهار والفلك التي تجري في البحر بما ينفع الناس ومآ أنزل الله من السماء من ماء فأحيا به الأرض بعد موتها وبث فيها من كل دآبة وتصريف الرياح والسحاب المسخر بين السماء والأرض لآيات لقوم يعقلون } ، وقال تعالى  : { ألم تروا كيف خلق الله سبع سماوات طباقا وجعل القمر فيهن نورا وجعل الشمس سراجا والله أنبتكم من الأرض نباتا ثم يعيدكم فيها ويخرجكم إخراجا  } ، وقال تعالى : { أفرأيتم ما تمنون أأنتم تخلقونه أم نحن الخالقون}  إلى قوله تعالى : { للمقوين } ، فليس يخفى على من معه أدنى مسكه من عقل إذا تأمل بأدنى فكرة مضمون هذه الآيات وأدار نظره على عجائب خلق الله في الأرض والسماوات وبدائع فطرة الحيوان والنبات إن هذا الأمر العجيب والترتيب المحكم لا يستغني عن صانع يدبره وفاعل يحكمه ويقدره بل تكاد فطرة النفوس تشهد بكونها مقهورة تحت تسخيره ومصرفه بمقتضى تدبيره ، ولذلك قال الله تعالى : { أفي الله شك فاطر السماوات والأرض } ، ولهذا بعث الأنبياء صلوات الله عليهم لدعوة الخلق إلى التوحيد ليقولوا لا إله إلا الله وما أمروا أن يقولوا لنا إله وللعالم إله فإن ذلك كان مجبولا في فطرة عقولهم من مبدأ نشوهم وفي عنفوان شبابهم ولذلك قال عز وجل : {ولئن سألتهم من خلق السماوات والأرض ليقولن الله } ، وقال تعالى : { فأقم وجهك للدين حنيفا فطرت الله التي فطر الناس عليها لا تبديل لخلق الله ذلك الدين القيم } ، فإذا في فطرة الإنسان وشواهد القرآن ما يغني عن إقامة البرهان ولكنا على سبيل الاستظهار والاقتداء بالعلماء النظار نقول من بديهة العقول أن الحادث لا يستغني في حدوثه عن سبب يحدثه والعالم حادث فإذا لا يستغني في حدوثه عن سبب ، أما قولنا إن الحادث لا يستغني في حدوثه عن سبب فجلى فإن كل حادث مختص بوقت يجوز في العقل تقدير تقديمه وتأخيره فاختصاصه بوقته دون ما قبله وما بعده يفتقر بالضرورة إلى المخصص  ، وأما قولنا العالم حادث فبرهانه إن أجسام العالم لا تخلو عن الحركة والسكون وهما حادثان وما لا يخلو عن </w:t>
      </w:r>
      <w:r>
        <w:rPr>
          <w:rFonts w:hint="cs"/>
          <w:b w:val="0"/>
          <w:rtl/>
        </w:rPr>
        <w:lastRenderedPageBreak/>
        <w:t xml:space="preserve">الحوادث فهو حادث ففي هذا البرهان ثلاث دعاوي : ( الأولى ) : قولنا إن الأجسام لا تخلو عن الحركة والسكون وهذه مدركة بالبديهة والاضطرار فلا يحتاج فيها إلى تأمل وافتكار فإن من عقل جسما لا ساكنا ولا متحركا كان لمتن الجهل راكبا وعن نهج العقل ناكبا ، ( الثانية ) : قولنا إنهما حادثان ويدل على ذلك تعاقبهما ووجود البعض منهما بعد البعض وذلك مشاهد في جميع الأجسام ما شوهد منها وما لم يشاهد فما من ساكن إلا والعقل قاض بجواز حركته وما من متحرك إلا والعقل قاض بجواز حركته وما من متحرك إلا والعقل قاض بجواز سكونه </w:t>
      </w:r>
      <w:proofErr w:type="spellStart"/>
      <w:r>
        <w:rPr>
          <w:rFonts w:hint="cs"/>
          <w:b w:val="0"/>
          <w:rtl/>
        </w:rPr>
        <w:t>فالطاريء</w:t>
      </w:r>
      <w:proofErr w:type="spellEnd"/>
      <w:r>
        <w:rPr>
          <w:rFonts w:hint="cs"/>
          <w:b w:val="0"/>
          <w:rtl/>
        </w:rPr>
        <w:t xml:space="preserve"> منهما حادث </w:t>
      </w:r>
      <w:proofErr w:type="spellStart"/>
      <w:r>
        <w:rPr>
          <w:rFonts w:hint="cs"/>
          <w:b w:val="0"/>
          <w:rtl/>
        </w:rPr>
        <w:t>لطريانه</w:t>
      </w:r>
      <w:proofErr w:type="spellEnd"/>
      <w:r>
        <w:rPr>
          <w:rFonts w:hint="cs"/>
          <w:b w:val="0"/>
          <w:rtl/>
        </w:rPr>
        <w:t xml:space="preserve"> والسابق حادث لعدمه لأنه لو ثبت قدمه لاستحال عدمه على ما سيأتي بيانه وبرهانه في إثبات بقاء الصانع تعالى وتقدس ، ( الثالثة ) : قولنا ما لا يخلو عن الحوادث فهو حادث وبرهانه أنه لو لم يكن كذلك لكان قبل كل حادث حوادث لا أول لها ولو لم تنقض تلك الحوادث بجملتها لا تنتهي النوبة إلى وجود الحادث الحاضر في الحال وانقضاء ما لا نهاية له محال ولأنه لو كان للفلك دورات لا نهاية لها لكان يخلو عددها عن أن تكون شفعا أو وترا أو شفعا ووترا جميعا أو لا شفعا ولا وترا ومحال أن تكون شفعا ووترا جميعا أو لا شفعا ولا وترا فإن ذلك جمع بين النفي والإثبات إذ في إثبات أحدهما نفي الآخر وفي نفي أحدهما إثبات الآخر ومحال أن يكون شفعا لأن الشفع يصير وترا بزيادة واحد وكيف يعوز ما لا نهاية له واحد ، ومحال أن يكون وترا إذ الوتر يصير شفعا بواحد فكيف يعوزها واحد مع أنه لا نهاية لأعدادها ومحال أن يكون لا شفعا ولا وترا إذ له نهاية فتحصل من هذا أن العالم لا يخلو عن الحوادث وما لا يخلو من الحوادث فهو إذا حادث وإذا ثبت حدوثه كان </w:t>
      </w:r>
      <w:proofErr w:type="spellStart"/>
      <w:r>
        <w:rPr>
          <w:rFonts w:hint="cs"/>
          <w:b w:val="0"/>
          <w:rtl/>
        </w:rPr>
        <w:t>إفتقاره</w:t>
      </w:r>
      <w:proofErr w:type="spellEnd"/>
      <w:r>
        <w:rPr>
          <w:rFonts w:hint="cs"/>
          <w:b w:val="0"/>
          <w:rtl/>
        </w:rPr>
        <w:t xml:space="preserve"> إلى المحدث من المدركات بالضرورة ... </w:t>
      </w:r>
      <w:r>
        <w:rPr>
          <w:rFonts w:hint="cs"/>
          <w:b w:val="0"/>
          <w:bCs/>
          <w:rtl/>
        </w:rPr>
        <w:t>الأصل الرابع التنزه عن كونه جوهرا</w:t>
      </w:r>
      <w:r>
        <w:rPr>
          <w:rFonts w:hint="cs"/>
          <w:b w:val="0"/>
          <w:rtl/>
        </w:rPr>
        <w:t xml:space="preserve"> : العلم بأنه تعالى ليس بجوهر يتحيز بل يتعالى </w:t>
      </w:r>
      <w:proofErr w:type="spellStart"/>
      <w:r>
        <w:rPr>
          <w:rFonts w:hint="cs"/>
          <w:b w:val="0"/>
          <w:rtl/>
        </w:rPr>
        <w:t>وبتقدس</w:t>
      </w:r>
      <w:proofErr w:type="spellEnd"/>
      <w:r>
        <w:rPr>
          <w:rFonts w:hint="cs"/>
          <w:b w:val="0"/>
          <w:rtl/>
        </w:rPr>
        <w:t xml:space="preserve"> عن مناسبة الحيز  وبرهانه أن كل جوهر متحيز فهو مختص بحيزه ولا يخلو من أن يكون ساكنا فيه أو متحركا عنه فلا يخلو عن الحركة أو السكون وهما حادثان وما يخلو عن الحوادث فهو حادث ولو تصور جوهر متحيز قديم لكان يعقل قدم جواهر العالم فإن سماه مسم جوهرا ولم يرد به المتحيز كان مخطئا من حيث اللفظ لا من حيث المعنى ، ....  </w:t>
      </w:r>
      <w:r>
        <w:rPr>
          <w:rFonts w:hint="cs"/>
          <w:b w:val="0"/>
          <w:bCs/>
          <w:rtl/>
        </w:rPr>
        <w:t xml:space="preserve">الأصل السابع قدم الكلام والصفات والتنزه عن حلول الحوادث : </w:t>
      </w:r>
      <w:r>
        <w:rPr>
          <w:rFonts w:hint="cs"/>
          <w:b w:val="0"/>
          <w:rtl/>
        </w:rPr>
        <w:t xml:space="preserve">أعلم أن الكلام القائم بنفسه قديم وكذا جميع صفاته إذ يستحيل أن يكون محلا للحوادث داخلا تحت التغير بل يجب للصفات من نعوت القدم ما يجب للذات فلا تعتريه التغيرات ولا تحله الحادثات بل لم يزل في قدمه موصوفا بمحامد الصفات ولا يزال في أبده كذلك منزها عن تغير الحالات لأن ما كان محل الحوادث لا يخلو عنها وما لا يخلو عن الحوادث فهو حادث وإنما ثبت نعت الحدوث للأجسام من حيث تعرضها للتغير وتقلب الأوصاف فكيف يكون خالقها مشاركا لها في قبول التغير وينبني على هذا أن كلامه قائم بذاته وإنما الحادث هي الأصوات الدالة عليه  ، وكما عقل قيام طلب التعلم وإرادته بذات الوالد </w:t>
      </w:r>
      <w:r>
        <w:rPr>
          <w:rFonts w:hint="cs"/>
          <w:b w:val="0"/>
          <w:rtl/>
        </w:rPr>
        <w:lastRenderedPageBreak/>
        <w:t xml:space="preserve">للولد قبل أن يخلق ولده حتى إذا خلق ولده وعقل وخلق الله له علما متعلقا بما في قلب أبيه من الطلب صار مأمورا بذلك الطلب الذي قام بذات أبيه ودام وجوده إلى وقت معرفة ولده له فليعقل قيام الطلب الذي دل عليه قوله عز وجل    اخلع نعليك    بذات الله ومصير موسى عليه السلام مخاطبا به بعد وجوده إذ خلقت له معرفة بذلك الطلب وسمع لذلك الكلام القديم ، ... </w:t>
      </w:r>
      <w:r>
        <w:rPr>
          <w:rFonts w:hint="cs"/>
          <w:b w:val="0"/>
          <w:bCs/>
          <w:rtl/>
        </w:rPr>
        <w:t xml:space="preserve">الأصل التاسع : قدم الإرادة : </w:t>
      </w:r>
      <w:r>
        <w:rPr>
          <w:rFonts w:hint="cs"/>
          <w:b w:val="0"/>
          <w:rtl/>
        </w:rPr>
        <w:t xml:space="preserve">أن إرادته قديمة وهي في القدم تعلقت بإحداث الحوادث في أوقاتها اللائقة بها على وفق سبق العلم الأزلي إذ لو كانت حادثة لصار محل الحوادث ولو حدثت في غير ذاته لم يكن هو مريدا لها كما لا تكون أنت متحركا بحركة ليست في ذاتك وكيفما قدرت فيفتقر حدوثها إلى إرادة أخرى وكذلك الإرادة الأخرى تفتقر إلى أخرى ويتسلسل الأمر إلى غير نهاية ، ولو جاز أن يحدث إرادة بغير إرادة لجاز أن يحدث العالم بغير إرادة " أهــ </w:t>
      </w:r>
    </w:p>
    <w:p w:rsidR="00A05795" w:rsidRDefault="00A05795" w:rsidP="00A05795">
      <w:pPr>
        <w:jc w:val="both"/>
        <w:rPr>
          <w:b w:val="0"/>
          <w:rtl/>
          <w:lang w:bidi="ar-JO"/>
        </w:rPr>
      </w:pPr>
      <w:r>
        <w:rPr>
          <w:rFonts w:hint="cs"/>
          <w:bCs/>
          <w:rtl/>
          <w:lang w:bidi="ar-KW"/>
        </w:rPr>
        <w:t>( 8 ) وجاء في عقيدة الإمام ابن الحاجب رحمه الله</w:t>
      </w:r>
      <w:r>
        <w:rPr>
          <w:rFonts w:hint="cs"/>
          <w:bCs/>
          <w:rtl/>
          <w:lang w:bidi="ar-JO"/>
        </w:rPr>
        <w:t xml:space="preserve"> (ت 646 هـ) : "  </w:t>
      </w:r>
      <w:r>
        <w:rPr>
          <w:rFonts w:hint="cs"/>
          <w:b w:val="0"/>
          <w:rtl/>
          <w:lang w:bidi="ar-JO"/>
        </w:rPr>
        <w:t xml:space="preserve">بِسْمِ اللهِ الرَّحْمَنِ الرَّحِيمِ : يَجِبُ عَلَى المُكَلَّفِ شَرْعًا أَنْ يَكُونَ عَلَى عَقْدٍ صَحِيحٍ فِي التَّوْحِيدِ، وَفِي صِفَاتِ اللهِ سُبْحَانَهُ، وَفِي تَصْدِيقِ رُسُلِهِ، فَيُؤْمِنَ بِأَنْ لاَ إِلَهَ إِلاَّ اللهُ وَحْدَهُ لاَ شَرِيكَ لَهُ فِي مُلْكِهِ، وَلاَ نَظِيرَ لَهُ فِي صِفَةٍ مِنْ صِفَاتِهِ، وَلاَ قَسِيمَ لَهُ فِي فِعْلِهِ، وَأَنَّ مُحَمَّداً عَبْدُهُ وَرَسُولُهُ، أَرْسَلُهُ بِالهُدَى وَدِينِ الحَقِّ، وَأَنَّ كُلَّ مَا أَخْبَرَ بِهِ وَعَنْهُ صِدْقٌ. وَأَنَّ الإِيمَانَ هُوَ حَدِيثُ النَّفْسِ التَّابِعُ لِلْمَعْرِفَةِ بِذَلِكَ عَلَى الأَصَحِّ، خِلاَفًا لِمَنْ قَالَ هُوَ المَعْرِفَةُ فقط ، وَلاَ يَكْفِي التَّقْلِيدُ فِي ذَلِكَ عَلَى الأَصَحِّ، فَلاَ بُدَّ مِنْ حَدِيثِ النَّفْسِ التَّابِعِ لِلْمَعْرِفَةِ عَنْ مُسْتَنَدٍ جُمْلِيٍّ بِثُبُوتِ الصَّانِعِ وَوُجُودِهِ، وَوُجُوبِ وُجُودِهِ، وَثُبُوتِ قِدَمِهِ، وَعَدَمِ تَرْكِيبِهِ، وَعَدَمِ تَجْزِئَتِهِ، وَعَدَمِ حُلُولِهِ فِي المُتَحَيِّزِ، وَعَدَمِ اتِّحَادِهِ بِغَيْرِهِ، وَعَدَمِ حُلُولِهِ فِيهِ، وَاسْتِحَالَةِ كَوْنِهِ فِي جِهةٍ، </w:t>
      </w:r>
      <w:r>
        <w:rPr>
          <w:rFonts w:hint="cs"/>
          <w:b w:val="0"/>
          <w:bCs/>
          <w:rtl/>
          <w:lang w:bidi="ar-JO"/>
        </w:rPr>
        <w:t>وَاسْتِحَالَةِ قِيَامِ الحَوَادِثِ بِهِ</w:t>
      </w:r>
      <w:r>
        <w:rPr>
          <w:rFonts w:hint="cs"/>
          <w:b w:val="0"/>
          <w:rtl/>
          <w:lang w:bidi="ar-JO"/>
        </w:rPr>
        <w:t xml:space="preserve">، وَاسْتِحَالَةِ الآلاَمِ وَاللَّذَّاتِ عَلَيْهِ " أهــ ، </w:t>
      </w:r>
    </w:p>
    <w:p w:rsidR="00A05795" w:rsidRDefault="00A05795" w:rsidP="00A05795">
      <w:pPr>
        <w:jc w:val="both"/>
        <w:rPr>
          <w:b w:val="0"/>
          <w:rtl/>
        </w:rPr>
      </w:pPr>
      <w:r>
        <w:rPr>
          <w:rFonts w:hint="cs"/>
          <w:bCs/>
          <w:rtl/>
          <w:lang w:val="fr-FR" w:eastAsia="fr-FR" w:bidi="ar-JO"/>
        </w:rPr>
        <w:t xml:space="preserve">( 9 ) </w:t>
      </w:r>
      <w:r>
        <w:rPr>
          <w:rFonts w:hint="cs"/>
          <w:bCs/>
          <w:rtl/>
          <w:lang w:val="fr-FR" w:eastAsia="fr-FR"/>
        </w:rPr>
        <w:t xml:space="preserve">وجاء في متن العَقِيدَةُ النُّورِيَّةُ للإمام علي بن سالم بن محمد بن سعيد النوري :  "  </w:t>
      </w:r>
      <w:r>
        <w:rPr>
          <w:rFonts w:hint="cs"/>
          <w:b w:val="0"/>
          <w:rtl/>
          <w:lang w:val="fr-FR" w:eastAsia="fr-FR"/>
        </w:rPr>
        <w:t xml:space="preserve">الحَمْدُ ِللهِ الذِي دَلَّتْ عَلَى وُجُوبِ وُجُودِهِ مَخْلُوقَاتُهُ، وَتَقَدَّسَتْ عَنِ النَّقْصِ ذَاتُهُ وَصِفَاتُهُ، وَالصَّلاَةُ وَالسَّلاَمُ عَلَى مَنْ نَطَقَتْ بِصِدْقِهِ </w:t>
      </w:r>
      <w:proofErr w:type="spellStart"/>
      <w:r>
        <w:rPr>
          <w:rFonts w:hint="cs"/>
          <w:b w:val="0"/>
          <w:rtl/>
          <w:lang w:val="fr-FR" w:eastAsia="fr-FR"/>
        </w:rPr>
        <w:t>مُعْجِزَاتُهُ</w:t>
      </w:r>
      <w:proofErr w:type="spellEnd"/>
      <w:r>
        <w:rPr>
          <w:rFonts w:hint="cs"/>
          <w:b w:val="0"/>
          <w:rtl/>
          <w:lang w:val="fr-FR" w:eastAsia="fr-FR"/>
        </w:rPr>
        <w:t xml:space="preserve">، وَعَلَى </w:t>
      </w:r>
      <w:proofErr w:type="spellStart"/>
      <w:r>
        <w:rPr>
          <w:rFonts w:hint="cs"/>
          <w:b w:val="0"/>
          <w:rtl/>
          <w:lang w:val="fr-FR" w:eastAsia="fr-FR"/>
        </w:rPr>
        <w:t>آلِهَ</w:t>
      </w:r>
      <w:proofErr w:type="spellEnd"/>
      <w:r>
        <w:rPr>
          <w:rFonts w:hint="cs"/>
          <w:b w:val="0"/>
          <w:rtl/>
          <w:lang w:val="fr-FR" w:eastAsia="fr-FR"/>
        </w:rPr>
        <w:t xml:space="preserve"> وَأَصْحَابِهِ نَصَرَةُ الدِّينِ وَحُمَاتُهُ ، وَبَعْدُ : فَأَقْسَامُ الحُكْمِ العَقْلِيِّ ثَلاَثَةٌ: وَاجِبٌ، وَمُسْتَحِيلٌ، وَجَائِزٌ ، فَالوَاجِبُ: مَا لاَ يُمْكِنُ فِي العَقْلِ نَفْيُهُ ، وَالمُسْتَحِيلُ: مَا لاَ يُمْكِنُ فِي العَقْلِ ثُبُوتُهُ ، وَالجَائِزُ:  مَا يَصُحُّ فِي العَقْلِ نَفْيُهُ وَثُبُوتُهُ ، وَيَجِبُ ِللهِ جَلَّ وَعَزَّ كُلُّ كَمَالٍ لاَئِقٍ بِهِ. وَيَجِبُ عَلَى المُكَلَّفِ مَعْرِفَةُ مَا دَلَّ دَلِيلٌ عَلَى تَعْيِينِهِ، وَهْوَ عِشْرُونَ صِفَةً، وَهْيَ:  ( </w:t>
      </w:r>
      <w:r>
        <w:rPr>
          <w:rFonts w:hint="cs"/>
          <w:b w:val="0"/>
          <w:bCs/>
          <w:rtl/>
          <w:lang w:val="fr-FR" w:eastAsia="fr-FR"/>
        </w:rPr>
        <w:t xml:space="preserve">الوُجُودُ ) </w:t>
      </w:r>
      <w:r>
        <w:rPr>
          <w:rFonts w:hint="cs"/>
          <w:b w:val="0"/>
          <w:rtl/>
          <w:lang w:val="fr-FR" w:eastAsia="fr-FR"/>
        </w:rPr>
        <w:t xml:space="preserve">: وَبُرْهَانُ ثُبَوتِهِ لَهُ تَعَالَى أَنَّ العَالَمَ </w:t>
      </w:r>
      <w:r>
        <w:rPr>
          <w:rFonts w:hint="cs"/>
          <w:b w:val="0"/>
          <w:rtl/>
          <w:lang w:val="fr-FR" w:eastAsia="fr-FR" w:bidi="ar-MA"/>
        </w:rPr>
        <w:t>–</w:t>
      </w:r>
      <w:r>
        <w:rPr>
          <w:rFonts w:hint="cs"/>
          <w:b w:val="0"/>
          <w:rtl/>
          <w:lang w:val="fr-FR" w:eastAsia="fr-FR"/>
        </w:rPr>
        <w:t xml:space="preserve"> وَهُوَ كُلُّ مَا سِوَى اللهِ تَعَالَى </w:t>
      </w:r>
      <w:r>
        <w:rPr>
          <w:lang w:val="fr-FR" w:eastAsia="fr-FR"/>
        </w:rPr>
        <w:t>–</w:t>
      </w:r>
      <w:r>
        <w:rPr>
          <w:rFonts w:hint="cs"/>
          <w:b w:val="0"/>
          <w:rtl/>
          <w:lang w:val="fr-FR" w:eastAsia="fr-FR"/>
        </w:rPr>
        <w:t xml:space="preserve"> حَادِثٌ؛ لِمُلاَزَمَتِهِ مَا شُوهِدَ حُدُوثُهُ كَالحَرَكَةِ وَالسُّكُونِ ، وَأَيْضًا، فَإِنِّكَ تَعْلَمُ بِالضَّرُورَةِ أَنَّكَ لَمْ تَكُنْ ثُمَّ وُجِدْتَ، وَكُلُّ حَادِثٍ لاَ بُدَّ لُهُ مِنْ مُحْدِثٍ مَوْجُودٍ؛ ِلاسْتِحَالَةِ الانْتِقَالِ مِنَ العَدَمِ إِلَى الوُجُودِ بِلاَ فَاعِلٍ. فَالعَالَمُ إِذًا لاَ بُدَّ لَهُ </w:t>
      </w:r>
      <w:r>
        <w:rPr>
          <w:rFonts w:hint="cs"/>
          <w:b w:val="0"/>
          <w:rtl/>
          <w:lang w:val="fr-FR" w:eastAsia="fr-FR"/>
        </w:rPr>
        <w:lastRenderedPageBreak/>
        <w:t xml:space="preserve">مِنْ مُحْدِثٍ مَوْجُودٍ، وَهْوَ اللهُ تَعَالَى ، و ( </w:t>
      </w:r>
      <w:r>
        <w:rPr>
          <w:rFonts w:hint="cs"/>
          <w:b w:val="0"/>
          <w:bCs/>
          <w:rtl/>
          <w:lang w:val="fr-FR" w:eastAsia="fr-FR"/>
        </w:rPr>
        <w:t>القِدَمُ</w:t>
      </w:r>
      <w:r>
        <w:rPr>
          <w:rFonts w:hint="cs"/>
          <w:b w:val="0"/>
          <w:rtl/>
          <w:lang w:val="fr-FR" w:eastAsia="fr-FR"/>
        </w:rPr>
        <w:t xml:space="preserve"> ) : أَيْ لاَ أَوَّلِيَّةَ لِذَاتِهِ وَصِفَاتِهِ ، وَبُرْهَانُ وُجُوبِهِ لَهُ تَعَالَى أَنَّهُ لَوْ انْتَفَى عَنْهُ القِدَمُ لَثَبَتَ لَهُ الحُدُوثُ، فيَفْتَقِرُ إِلَى مُحدِثٍ، وَيَلْزَمُ التَّسَلْسُلُ فَيُؤَدِّي إِلَى فَرَاغِ مَا لاَ نِهَايَةَ لَهُ، أَوْ الدَّوْرُ فَيُؤَدِّي إِلَى تَقَدُّمِ الشَّيءِ عَلَى نَفْسِهَ. وَكِلاَهُمَا مُسْتَحِيلٌ ، و ( </w:t>
      </w:r>
      <w:r>
        <w:rPr>
          <w:rFonts w:hint="cs"/>
          <w:b w:val="0"/>
          <w:bCs/>
          <w:rtl/>
          <w:lang w:val="fr-FR" w:eastAsia="fr-FR"/>
        </w:rPr>
        <w:t xml:space="preserve">البَقَاءُ ) </w:t>
      </w:r>
      <w:r>
        <w:rPr>
          <w:rFonts w:hint="cs"/>
          <w:b w:val="0"/>
          <w:rtl/>
          <w:lang w:val="fr-FR" w:eastAsia="fr-FR"/>
        </w:rPr>
        <w:t xml:space="preserve">: أَيْ لاَ </w:t>
      </w:r>
      <w:proofErr w:type="spellStart"/>
      <w:r>
        <w:rPr>
          <w:rFonts w:hint="cs"/>
          <w:b w:val="0"/>
          <w:rtl/>
          <w:lang w:val="fr-FR" w:eastAsia="fr-FR"/>
        </w:rPr>
        <w:t>آخِرِيَّةَ</w:t>
      </w:r>
      <w:proofErr w:type="spellEnd"/>
      <w:r>
        <w:rPr>
          <w:rFonts w:hint="cs"/>
          <w:b w:val="0"/>
          <w:rtl/>
          <w:lang w:val="fr-FR" w:eastAsia="fr-FR"/>
        </w:rPr>
        <w:t xml:space="preserve"> لِذَاتِهِ وَصِفَاتِهِ ، وَبُرْهَانُ وُجُوبِهِ لَهُ تَعَالَى أَنَّهُ لَوْ لَمْ يَجِبْ لَهُ البَقَاُءُ لَكَانَ قَابِلاً لِلْوُجُودِ وَالعَدَمِ، فَيَحْتَاجُ فِي تَرْجِيحِ وُجُودِهِ إِلَى مُخَصِّصٍ، فَيَكُونُ حَادِثًا. وَقَدْ سَبَقَ بُرْهَانُ وُجُوبِ قِدَمِهِ ، و ( </w:t>
      </w:r>
      <w:r>
        <w:rPr>
          <w:rFonts w:hint="cs"/>
          <w:b w:val="0"/>
          <w:bCs/>
          <w:rtl/>
          <w:lang w:val="fr-FR" w:eastAsia="fr-FR"/>
        </w:rPr>
        <w:t>المُخَالَفَةُ لِلْحَوَادِثِ</w:t>
      </w:r>
      <w:r>
        <w:rPr>
          <w:rFonts w:hint="cs"/>
          <w:b w:val="0"/>
          <w:rtl/>
          <w:lang w:val="fr-FR" w:eastAsia="fr-FR"/>
        </w:rPr>
        <w:t xml:space="preserve"> ) : أَيْ نَفْيُ الجِرْمِيَّةِ وَالعَرَضِيَّةِ وَلَوَازِمِهِمَا كَالمَقَادِيرِ وَالحَرَكَةِ وَالسُّكُونِ وَالجِهَاتِ وَالقُرْبِ وَالبُعْدِ بِالمَسَافَةِ ، وَبُرْهَانُ وُجُوبِهَا لَهُ تَعَالَى أَنَّهُ لَوْ مَاثَلَ الحَوَادِثَ لَكَانَ حَادِثًا، وَقَدْ مَرَّ بُرْهَانُ وُجُوبِ قِدَمِهِ ، و ( </w:t>
      </w:r>
      <w:r>
        <w:rPr>
          <w:rFonts w:hint="cs"/>
          <w:b w:val="0"/>
          <w:bCs/>
          <w:rtl/>
          <w:lang w:val="fr-FR" w:eastAsia="fr-FR"/>
        </w:rPr>
        <w:t>القِيَامُ بِالنَّفْسِ</w:t>
      </w:r>
      <w:r>
        <w:rPr>
          <w:rFonts w:hint="cs"/>
          <w:b w:val="0"/>
          <w:rtl/>
          <w:lang w:val="fr-FR" w:eastAsia="fr-FR"/>
        </w:rPr>
        <w:t xml:space="preserve"> ) : أَيْ ذَاتٌ مَوْصُوفَةٌ بِالصِّفَاتِ العَلِيَّةِ، غَنِيّةٌ عَنِ الفَاعِلِ ، وَبُرْهَانُ وُجُوبِهِ لَهُ تَعَالَى أَنَّهُ لَوْ لَمْ يَكُنْ ذَاتًا لَكَانَ صِفَةً، فَيَسْتَحِيلُ اتِّصَافُهُ بِصِفَاتِ المَعَانِي وَالمَعْنَوِيَّةِ، وَقَدْ قَامَ البُرْهَانُ عَلَى وُجُوبِ اتَّصَافِهِ تَعَالَى بِهِمَا. وَلَوْ احْتَاجَ لِلْفَاعِلِ لَكَانَ حَادِثًا، وَتَقَدَّمَ بُرْهَانُ نَفْيِهِ ، و ( </w:t>
      </w:r>
      <w:r>
        <w:rPr>
          <w:rFonts w:hint="cs"/>
          <w:b w:val="0"/>
          <w:bCs/>
          <w:rtl/>
          <w:lang w:val="fr-FR" w:eastAsia="fr-FR"/>
        </w:rPr>
        <w:t>الوَحْدَاِنيَّةُ</w:t>
      </w:r>
      <w:r>
        <w:rPr>
          <w:rFonts w:hint="cs"/>
          <w:b w:val="0"/>
          <w:rtl/>
          <w:lang w:val="fr-FR" w:eastAsia="fr-FR"/>
        </w:rPr>
        <w:t xml:space="preserve"> ) فِي الذَّاتِ وَالصِّفَاتِ وَالأَفْعَالِ: أَيْ لَيْسَتْ ذَاتُهُ مُرَكَّبَةً وَإِلاَّ لَكَانَ جِسْمًا، وَلاَ تَقْبَلُ صِغَرًا وَلاَ كِبَرًا َلأَنَّهُمَا مِنْ عَوارِضِ الأَجْرَامِ. وَلاَ ذَاتَ كَذَاتِهِ، وَلاَ صِفَةً كَصِفَاتِهِ، وَلاَ تَأْثِيرَ لِكُلِّ مَا سِوَاهُ البَتَّةَ ، وَبُرْهَانُ وُجُوبِهَا لَهُ تَعَالَى أَنَّهُ لَوْ كَانَ مَعُهُ ثَانٍ لَمْ تُوجَدِ الحَوَادِثُ؛ لِلُزُومِ عَجْزِهِمَا عِنْدَ الاتِّفَاقِ، وَأَحْرَى عِنْدَ الاخْتِلاَفِ ، و ( </w:t>
      </w:r>
      <w:r>
        <w:rPr>
          <w:rFonts w:hint="cs"/>
          <w:b w:val="0"/>
          <w:bCs/>
          <w:rtl/>
          <w:lang w:val="fr-FR" w:eastAsia="fr-FR"/>
        </w:rPr>
        <w:t>الحَيَاةُ</w:t>
      </w:r>
      <w:r>
        <w:rPr>
          <w:rFonts w:hint="cs"/>
          <w:b w:val="0"/>
          <w:rtl/>
          <w:lang w:val="fr-FR" w:eastAsia="fr-FR"/>
        </w:rPr>
        <w:t xml:space="preserve"> ) وَهْيَ لاَ تَعَلُّقَ لَهَا ، و ( </w:t>
      </w:r>
      <w:r>
        <w:rPr>
          <w:rFonts w:hint="cs"/>
          <w:b w:val="0"/>
          <w:bCs/>
          <w:rtl/>
          <w:lang w:val="fr-FR" w:eastAsia="fr-FR"/>
        </w:rPr>
        <w:t>العِلْمُ</w:t>
      </w:r>
      <w:r>
        <w:rPr>
          <w:rFonts w:hint="cs"/>
          <w:b w:val="0"/>
          <w:rtl/>
          <w:lang w:val="fr-FR" w:eastAsia="fr-FR"/>
        </w:rPr>
        <w:t xml:space="preserve"> ) المُنْكَشِفُ لَهُ تَعَالَى بِهِ كُلُّ وَاجِبٍ وَمُسْتَحِيلٍ وَجَائِزٍ ، و ( </w:t>
      </w:r>
      <w:r>
        <w:rPr>
          <w:rFonts w:hint="cs"/>
          <w:b w:val="0"/>
          <w:bCs/>
          <w:rtl/>
          <w:lang w:val="fr-FR" w:eastAsia="fr-FR"/>
        </w:rPr>
        <w:t>الإِرَادَةُ</w:t>
      </w:r>
      <w:r>
        <w:rPr>
          <w:rFonts w:hint="cs"/>
          <w:b w:val="0"/>
          <w:rtl/>
          <w:lang w:val="fr-FR" w:eastAsia="fr-FR"/>
        </w:rPr>
        <w:t xml:space="preserve"> ) التِّي يُخَصِّصُ تَعَالَى بِهَا المُمْكِنَ بِمَا شَاءَ ، و ( </w:t>
      </w:r>
      <w:r>
        <w:rPr>
          <w:rFonts w:hint="cs"/>
          <w:b w:val="0"/>
          <w:bCs/>
          <w:rtl/>
          <w:lang w:val="fr-FR" w:eastAsia="fr-FR"/>
        </w:rPr>
        <w:t>القُدْرَةُ</w:t>
      </w:r>
      <w:r>
        <w:rPr>
          <w:rFonts w:hint="cs"/>
          <w:b w:val="0"/>
          <w:rtl/>
          <w:lang w:val="fr-FR" w:eastAsia="fr-FR"/>
        </w:rPr>
        <w:t xml:space="preserve"> ) التِّي يُثْبِتُ تَعَالَى بِهَا أَوْ يُعْدِمُ مَا أَرَادَ مِنْ المَمْكِنَاتِ ، وَبُرْهَانُ وُجُوبِ اتِّصَافِهِ تَعَالَى بِهِذِهِ الصِّفَاتِ أَنَّهُ لَوْ انْتَفَى شَيْءٌ مِنْهَا لَمْ تُوجَدِ الحَوَادِثُ ، و ( </w:t>
      </w:r>
      <w:r>
        <w:rPr>
          <w:rFonts w:hint="cs"/>
          <w:b w:val="0"/>
          <w:bCs/>
          <w:rtl/>
          <w:lang w:val="fr-FR" w:eastAsia="fr-FR"/>
        </w:rPr>
        <w:t>السَّمْعُ</w:t>
      </w:r>
      <w:r>
        <w:rPr>
          <w:rFonts w:hint="cs"/>
          <w:b w:val="0"/>
          <w:rtl/>
          <w:lang w:val="fr-FR" w:eastAsia="fr-FR"/>
        </w:rPr>
        <w:t xml:space="preserve"> ) و ( </w:t>
      </w:r>
      <w:r>
        <w:rPr>
          <w:rFonts w:hint="cs"/>
          <w:b w:val="0"/>
          <w:bCs/>
          <w:rtl/>
          <w:lang w:val="fr-FR" w:eastAsia="fr-FR"/>
        </w:rPr>
        <w:t>البَصَرُ</w:t>
      </w:r>
      <w:r>
        <w:rPr>
          <w:rFonts w:hint="cs"/>
          <w:b w:val="0"/>
          <w:rtl/>
          <w:lang w:val="fr-FR" w:eastAsia="fr-FR"/>
        </w:rPr>
        <w:t xml:space="preserve"> ) المُنْكَشِفُ لَهُ تَعَالَى بِهِمَا جَمِيعُ المَوْجُودَاتِ ، و ( </w:t>
      </w:r>
      <w:r>
        <w:rPr>
          <w:rFonts w:hint="cs"/>
          <w:b w:val="0"/>
          <w:bCs/>
          <w:rtl/>
          <w:lang w:val="fr-FR" w:eastAsia="fr-FR"/>
        </w:rPr>
        <w:t>الكَلاَمُ</w:t>
      </w:r>
      <w:r>
        <w:rPr>
          <w:rFonts w:hint="cs"/>
          <w:b w:val="0"/>
          <w:rtl/>
          <w:lang w:val="fr-FR" w:eastAsia="fr-FR"/>
        </w:rPr>
        <w:t xml:space="preserve"> ) المُنَزَّهُ عَنِ الحَرْفِ، وَالصَّوْتِ، وَالتَّقْدِيمِ، وَالتَّأْخِيرِ، وَالسُّكُوتِ؛ لاِسْتِلْزَامِ جَمِيعِ ذَلِكَ الحُدُوثَ. وَيَدُلُّ عَلَى جَمِيعِ مَعْلُومَاتِهِ ، وَدَلِيلُ وُجُوبِ اتِّصَافِهِ  تَعَالَى بِهَا: الكِتَابُ، وَالسُّنَّةُ، وَالإِجْمَاعُ ، وَكَوْنُهُ تَعَالَى </w:t>
      </w:r>
      <w:r>
        <w:rPr>
          <w:rFonts w:hint="cs"/>
          <w:b w:val="0"/>
          <w:bCs/>
          <w:rtl/>
          <w:lang w:val="fr-FR" w:eastAsia="fr-FR"/>
        </w:rPr>
        <w:t>حَيَّا،</w:t>
      </w:r>
      <w:r>
        <w:rPr>
          <w:rFonts w:hint="cs"/>
          <w:b w:val="0"/>
          <w:rtl/>
          <w:lang w:val="fr-FR" w:eastAsia="fr-FR"/>
        </w:rPr>
        <w:t xml:space="preserve"> وَ</w:t>
      </w:r>
      <w:r>
        <w:rPr>
          <w:rFonts w:hint="cs"/>
          <w:b w:val="0"/>
          <w:bCs/>
          <w:rtl/>
          <w:lang w:val="fr-FR" w:eastAsia="fr-FR"/>
        </w:rPr>
        <w:t>عَالِمًا،</w:t>
      </w:r>
      <w:r>
        <w:rPr>
          <w:rFonts w:hint="cs"/>
          <w:b w:val="0"/>
          <w:rtl/>
          <w:lang w:val="fr-FR" w:eastAsia="fr-FR"/>
        </w:rPr>
        <w:t xml:space="preserve"> وَ</w:t>
      </w:r>
      <w:r>
        <w:rPr>
          <w:rFonts w:hint="cs"/>
          <w:b w:val="0"/>
          <w:bCs/>
          <w:rtl/>
          <w:lang w:val="fr-FR" w:eastAsia="fr-FR"/>
        </w:rPr>
        <w:t>مُرِيدًا،</w:t>
      </w:r>
      <w:r>
        <w:rPr>
          <w:rFonts w:hint="cs"/>
          <w:b w:val="0"/>
          <w:rtl/>
          <w:lang w:val="fr-FR" w:eastAsia="fr-FR"/>
        </w:rPr>
        <w:t xml:space="preserve"> وَ</w:t>
      </w:r>
      <w:r>
        <w:rPr>
          <w:rFonts w:hint="cs"/>
          <w:b w:val="0"/>
          <w:bCs/>
          <w:rtl/>
          <w:lang w:val="fr-FR" w:eastAsia="fr-FR"/>
        </w:rPr>
        <w:t>قَادِرًا،</w:t>
      </w:r>
      <w:r>
        <w:rPr>
          <w:rFonts w:hint="cs"/>
          <w:b w:val="0"/>
          <w:rtl/>
          <w:lang w:val="fr-FR" w:eastAsia="fr-FR"/>
        </w:rPr>
        <w:t xml:space="preserve"> وَ</w:t>
      </w:r>
      <w:r>
        <w:rPr>
          <w:rFonts w:hint="cs"/>
          <w:b w:val="0"/>
          <w:bCs/>
          <w:rtl/>
          <w:lang w:val="fr-FR" w:eastAsia="fr-FR"/>
        </w:rPr>
        <w:t>سَمِيعًا،</w:t>
      </w:r>
      <w:r>
        <w:rPr>
          <w:rFonts w:hint="cs"/>
          <w:b w:val="0"/>
          <w:rtl/>
          <w:lang w:val="fr-FR" w:eastAsia="fr-FR"/>
        </w:rPr>
        <w:t xml:space="preserve"> وَ</w:t>
      </w:r>
      <w:r>
        <w:rPr>
          <w:rFonts w:hint="cs"/>
          <w:b w:val="0"/>
          <w:bCs/>
          <w:rtl/>
          <w:lang w:val="fr-FR" w:eastAsia="fr-FR"/>
        </w:rPr>
        <w:t>بَصِيرًا</w:t>
      </w:r>
      <w:r>
        <w:rPr>
          <w:rFonts w:hint="cs"/>
          <w:b w:val="0"/>
          <w:rtl/>
          <w:lang w:val="fr-FR" w:eastAsia="fr-FR"/>
        </w:rPr>
        <w:t xml:space="preserve"> وَ</w:t>
      </w:r>
      <w:r>
        <w:rPr>
          <w:rFonts w:hint="cs"/>
          <w:b w:val="0"/>
          <w:bCs/>
          <w:rtl/>
          <w:lang w:val="fr-FR" w:eastAsia="fr-FR"/>
        </w:rPr>
        <w:t>مُتَكَلِّمًا</w:t>
      </w:r>
      <w:r>
        <w:rPr>
          <w:rFonts w:hint="cs"/>
          <w:b w:val="0"/>
          <w:rtl/>
          <w:lang w:val="fr-FR" w:eastAsia="fr-FR"/>
        </w:rPr>
        <w:t xml:space="preserve"> ، وَيَسْتَحِيلُ فِي حَقِّهِ تَعَالَى كُلُّ مَا يُنَافِي صِفَاتِ الجَلاَلِ وَالكَمَالِ. وَذَلِكَ المُنَافِي كَالعَدَمِ، وَالحُدُوثِ، وَالفَنَاءِ، وَالمُمَاثَلَةِ لِلْحَوَادَثِ، وَالافْتِقَارِ لِلذَّاتِ أَوْ الفَاعِلِ، وَالتَّعَدُّدِ فِي الذَّاتِ وَالصِّفَاتِ، أَوْ وُجُودِ الشَّرِيكِ فِي الأَفْعَالِ، وَالمَوْتِ، وَالجَهْلِ وَمَا فِي مَعْنَاهُ، وَوُقُوعِ مُمْكِنٍ بِدُونِ إِرَادَتِهِ تَعَالَى، وَالعَجْزِ، وَالصَّمَمِ، وَالعَمَى، وَالْبَكَمِ. وَأَضْدَادُ الصِّفَاتِ المَعْنَوِيِّةِ مَعْلُومَةٌ مِمَّا تَقَدَّمَ ، وَيَجُوزُ فِي حَقِّهِ تَعَالَى: الفِعْلُ وَالتَّرْكُ لِكُلِّ مَا يَحْكُمُ الْعَقْلُ بِجَوَازِهِ وَإِمْكَانِهِ ، وَبُرْهَانُ ذَلِكَ أَنَّهُ لَوْ وَجَبَ عَلَيْهِ شَيْءٌ لَمَا كَانَ فَاعِلاً بِالاخْتِيَارِ " أهــ ،</w:t>
      </w:r>
    </w:p>
    <w:p w:rsidR="00A05795" w:rsidRDefault="00A05795" w:rsidP="00A05795">
      <w:pPr>
        <w:jc w:val="both"/>
        <w:rPr>
          <w:b w:val="0"/>
          <w:rtl/>
        </w:rPr>
      </w:pPr>
      <w:r>
        <w:rPr>
          <w:rFonts w:hint="cs"/>
          <w:bCs/>
          <w:rtl/>
        </w:rPr>
        <w:lastRenderedPageBreak/>
        <w:t>( 10 ) وجاء في كتاب الاقتصاد في الاعتقاد للإمام أبي حامد الغزالي</w:t>
      </w:r>
      <w:r>
        <w:rPr>
          <w:rFonts w:hint="cs"/>
          <w:b w:val="0"/>
          <w:rtl/>
        </w:rPr>
        <w:t xml:space="preserve"> : " </w:t>
      </w:r>
      <w:r>
        <w:rPr>
          <w:rFonts w:hint="cs"/>
          <w:b w:val="0"/>
          <w:bCs/>
          <w:rtl/>
        </w:rPr>
        <w:t>الدعوى الرابعة : ندعي أن صانع</w:t>
      </w:r>
      <w:r>
        <w:rPr>
          <w:rFonts w:hint="cs"/>
          <w:bCs/>
        </w:rPr>
        <w:t xml:space="preserve"> </w:t>
      </w:r>
      <w:r>
        <w:rPr>
          <w:rFonts w:hint="cs"/>
          <w:bCs/>
          <w:rtl/>
        </w:rPr>
        <w:t>العالم ليس بجوهر متحيز</w:t>
      </w:r>
      <w:r>
        <w:rPr>
          <w:rFonts w:hint="cs"/>
          <w:b w:val="0"/>
          <w:rtl/>
        </w:rPr>
        <w:t xml:space="preserve"> : لأنه قد ثبت قدمه، ولو كان متحيزاً لكان لا يخلو عن الحركة</w:t>
      </w:r>
      <w:r>
        <w:rPr>
          <w:rFonts w:hint="cs"/>
        </w:rPr>
        <w:t xml:space="preserve"> </w:t>
      </w:r>
      <w:r>
        <w:rPr>
          <w:rFonts w:hint="cs"/>
          <w:b w:val="0"/>
          <w:rtl/>
        </w:rPr>
        <w:t>في حيزه أو السكون</w:t>
      </w:r>
      <w:r>
        <w:rPr>
          <w:rFonts w:hint="cs"/>
        </w:rPr>
        <w:t xml:space="preserve"> </w:t>
      </w:r>
      <w:r>
        <w:rPr>
          <w:rFonts w:hint="cs"/>
          <w:b w:val="0"/>
          <w:rtl/>
        </w:rPr>
        <w:t>فيه، وما لا يخلو عن الحوادث، فهو حادث كما سبق. فإن قيل: بم تنكرون على من</w:t>
      </w:r>
      <w:r>
        <w:rPr>
          <w:rFonts w:hint="cs"/>
        </w:rPr>
        <w:t xml:space="preserve"> </w:t>
      </w:r>
      <w:r>
        <w:rPr>
          <w:rFonts w:hint="cs"/>
          <w:b w:val="0"/>
          <w:rtl/>
        </w:rPr>
        <w:t xml:space="preserve">يسميه جوهراً، ولا </w:t>
      </w:r>
      <w:proofErr w:type="spellStart"/>
      <w:r>
        <w:rPr>
          <w:rFonts w:hint="cs"/>
          <w:b w:val="0"/>
          <w:rtl/>
        </w:rPr>
        <w:t>يعتقده</w:t>
      </w:r>
      <w:proofErr w:type="spellEnd"/>
      <w:r>
        <w:rPr>
          <w:rFonts w:hint="cs"/>
          <w:b w:val="0"/>
          <w:rtl/>
        </w:rPr>
        <w:t xml:space="preserve"> متحيزاً ؟ قلنا العقل عندنا لا يوجب</w:t>
      </w:r>
      <w:r>
        <w:rPr>
          <w:rFonts w:hint="cs"/>
        </w:rPr>
        <w:t xml:space="preserve"> </w:t>
      </w:r>
      <w:r>
        <w:rPr>
          <w:rFonts w:hint="cs"/>
          <w:b w:val="0"/>
          <w:rtl/>
        </w:rPr>
        <w:t>الامتناع من</w:t>
      </w:r>
      <w:r>
        <w:rPr>
          <w:rFonts w:hint="cs"/>
        </w:rPr>
        <w:t xml:space="preserve"> </w:t>
      </w:r>
      <w:r>
        <w:rPr>
          <w:rFonts w:hint="cs"/>
          <w:b w:val="0"/>
          <w:rtl/>
        </w:rPr>
        <w:t>اطلاق الألفاظ وإنما يمنع عنه إما لحق اللغة وإما لحق الشرع. أما حق</w:t>
      </w:r>
      <w:r>
        <w:rPr>
          <w:rFonts w:hint="cs"/>
        </w:rPr>
        <w:t xml:space="preserve"> </w:t>
      </w:r>
      <w:r>
        <w:rPr>
          <w:rFonts w:hint="cs"/>
          <w:b w:val="0"/>
          <w:rtl/>
        </w:rPr>
        <w:t>اللغة فذلك</w:t>
      </w:r>
      <w:r>
        <w:rPr>
          <w:rFonts w:hint="cs"/>
        </w:rPr>
        <w:t xml:space="preserve"> </w:t>
      </w:r>
      <w:r>
        <w:rPr>
          <w:rFonts w:hint="cs"/>
          <w:b w:val="0"/>
          <w:rtl/>
        </w:rPr>
        <w:t>إذا ادعى أنه موافق لوضع اللسان فيبحث عنه، فإن ادعى واضعه له أنه اسمه</w:t>
      </w:r>
      <w:r>
        <w:rPr>
          <w:rFonts w:hint="cs"/>
        </w:rPr>
        <w:t xml:space="preserve"> </w:t>
      </w:r>
      <w:r>
        <w:rPr>
          <w:rFonts w:hint="cs"/>
          <w:b w:val="0"/>
          <w:rtl/>
        </w:rPr>
        <w:t>على</w:t>
      </w:r>
      <w:r>
        <w:rPr>
          <w:rFonts w:hint="cs"/>
        </w:rPr>
        <w:t xml:space="preserve"> </w:t>
      </w:r>
      <w:r>
        <w:rPr>
          <w:rFonts w:hint="cs"/>
          <w:b w:val="0"/>
          <w:rtl/>
        </w:rPr>
        <w:t>الحقيقة، أي واضع اللغة وضعه له، فهو كاذب على اللسان وإن زعم أنه استعاره</w:t>
      </w:r>
      <w:r>
        <w:rPr>
          <w:rFonts w:hint="cs"/>
        </w:rPr>
        <w:t xml:space="preserve"> </w:t>
      </w:r>
      <w:r>
        <w:rPr>
          <w:rFonts w:hint="cs"/>
          <w:b w:val="0"/>
          <w:rtl/>
        </w:rPr>
        <w:t>نظراً إلى المعنى الذي به شارك المستعار منه، فإن صلح للاستعارة لم ينكر عليه</w:t>
      </w:r>
      <w:r>
        <w:rPr>
          <w:rFonts w:hint="cs"/>
        </w:rPr>
        <w:t xml:space="preserve"> </w:t>
      </w:r>
      <w:r>
        <w:rPr>
          <w:rFonts w:hint="cs"/>
          <w:b w:val="0"/>
          <w:rtl/>
        </w:rPr>
        <w:t>بحق</w:t>
      </w:r>
      <w:r>
        <w:rPr>
          <w:rFonts w:hint="cs"/>
        </w:rPr>
        <w:t xml:space="preserve"> </w:t>
      </w:r>
      <w:r>
        <w:rPr>
          <w:rFonts w:hint="cs"/>
          <w:b w:val="0"/>
          <w:rtl/>
        </w:rPr>
        <w:t>اللغة وإن لم يصلح قيل له أخطأت على اللغة ولا يستعظم ذلك إلا بقدر استعظام</w:t>
      </w:r>
      <w:r>
        <w:rPr>
          <w:rFonts w:hint="cs"/>
        </w:rPr>
        <w:t xml:space="preserve"> </w:t>
      </w:r>
      <w:r>
        <w:rPr>
          <w:rFonts w:hint="cs"/>
          <w:b w:val="0"/>
          <w:rtl/>
        </w:rPr>
        <w:t>صنيع من يبعد في الاستعارة، والنظر في ذلك لا يليق بمباحث العقول. وأما حق</w:t>
      </w:r>
      <w:r>
        <w:rPr>
          <w:rFonts w:hint="cs"/>
        </w:rPr>
        <w:t xml:space="preserve"> </w:t>
      </w:r>
      <w:r>
        <w:rPr>
          <w:rFonts w:hint="cs"/>
          <w:b w:val="0"/>
          <w:rtl/>
        </w:rPr>
        <w:t>الشرع وجواز</w:t>
      </w:r>
      <w:r>
        <w:rPr>
          <w:rFonts w:hint="cs"/>
        </w:rPr>
        <w:t xml:space="preserve"> </w:t>
      </w:r>
      <w:r>
        <w:rPr>
          <w:rFonts w:hint="cs"/>
          <w:b w:val="0"/>
          <w:rtl/>
        </w:rPr>
        <w:t>ذلك وتحريمه، فهو بحث فقهي يجب طلبه على الفقهاء إذ لا فرق بين</w:t>
      </w:r>
      <w:r>
        <w:rPr>
          <w:rFonts w:hint="cs"/>
        </w:rPr>
        <w:t xml:space="preserve"> </w:t>
      </w:r>
      <w:r>
        <w:rPr>
          <w:rFonts w:hint="cs"/>
          <w:b w:val="0"/>
          <w:rtl/>
        </w:rPr>
        <w:t>البحث عن جواز</w:t>
      </w:r>
      <w:r>
        <w:rPr>
          <w:rFonts w:hint="cs"/>
        </w:rPr>
        <w:t xml:space="preserve"> </w:t>
      </w:r>
      <w:r>
        <w:rPr>
          <w:rFonts w:hint="cs"/>
          <w:b w:val="0"/>
          <w:rtl/>
        </w:rPr>
        <w:t>اطلاق الألفاظ من غير إرادة معنى فاسد وبين البحث عن جواز</w:t>
      </w:r>
      <w:r>
        <w:rPr>
          <w:rFonts w:hint="cs"/>
        </w:rPr>
        <w:t xml:space="preserve"> </w:t>
      </w:r>
      <w:r>
        <w:rPr>
          <w:rFonts w:hint="cs"/>
          <w:b w:val="0"/>
          <w:rtl/>
        </w:rPr>
        <w:t>الأفعال. وفيه رأيان: أحدهما، أن يقال: لا يطلق اسم في حق الله</w:t>
      </w:r>
      <w:r>
        <w:rPr>
          <w:rFonts w:hint="cs"/>
        </w:rPr>
        <w:t xml:space="preserve"> </w:t>
      </w:r>
      <w:r>
        <w:rPr>
          <w:rFonts w:hint="cs"/>
          <w:b w:val="0"/>
          <w:rtl/>
        </w:rPr>
        <w:t xml:space="preserve">تعالى إلا </w:t>
      </w:r>
      <w:proofErr w:type="spellStart"/>
      <w:r>
        <w:rPr>
          <w:rFonts w:hint="cs"/>
          <w:b w:val="0"/>
          <w:rtl/>
        </w:rPr>
        <w:t>بالاذن</w:t>
      </w:r>
      <w:proofErr w:type="spellEnd"/>
      <w:r>
        <w:rPr>
          <w:rFonts w:hint="cs"/>
          <w:b w:val="0"/>
          <w:rtl/>
        </w:rPr>
        <w:t>، وهذا لم</w:t>
      </w:r>
      <w:r>
        <w:rPr>
          <w:rFonts w:hint="cs"/>
        </w:rPr>
        <w:t xml:space="preserve"> </w:t>
      </w:r>
      <w:r>
        <w:rPr>
          <w:rFonts w:hint="cs"/>
          <w:b w:val="0"/>
          <w:rtl/>
        </w:rPr>
        <w:t>يرد فيه إذن فيحرم. وأما أن يقال لا يحرم إلا بالنهي</w:t>
      </w:r>
      <w:r>
        <w:rPr>
          <w:rFonts w:hint="cs"/>
        </w:rPr>
        <w:t xml:space="preserve"> </w:t>
      </w:r>
      <w:r>
        <w:rPr>
          <w:rFonts w:hint="cs"/>
          <w:b w:val="0"/>
          <w:rtl/>
        </w:rPr>
        <w:t>وهذا لم يرد فيه نهي فينظر:</w:t>
      </w:r>
      <w:r>
        <w:rPr>
          <w:rFonts w:hint="cs"/>
        </w:rPr>
        <w:t xml:space="preserve"> </w:t>
      </w:r>
      <w:r>
        <w:rPr>
          <w:rFonts w:hint="cs"/>
          <w:b w:val="0"/>
          <w:rtl/>
        </w:rPr>
        <w:t>فإن كان يوهم خطأ فيجب الاحتراز منه لأن إيهام</w:t>
      </w:r>
      <w:r>
        <w:rPr>
          <w:rFonts w:hint="cs"/>
        </w:rPr>
        <w:t xml:space="preserve"> </w:t>
      </w:r>
      <w:r>
        <w:rPr>
          <w:rFonts w:hint="cs"/>
          <w:b w:val="0"/>
          <w:rtl/>
        </w:rPr>
        <w:t>الخطأ في صفات الله تعالى حرام. وإن</w:t>
      </w:r>
      <w:r>
        <w:rPr>
          <w:rFonts w:hint="cs"/>
        </w:rPr>
        <w:t xml:space="preserve"> </w:t>
      </w:r>
      <w:r>
        <w:rPr>
          <w:rFonts w:hint="cs"/>
          <w:b w:val="0"/>
          <w:rtl/>
        </w:rPr>
        <w:t>لم يوهم خطأ يحكم بتحريمه، فكلا الطريقين</w:t>
      </w:r>
      <w:r>
        <w:rPr>
          <w:rFonts w:hint="cs"/>
        </w:rPr>
        <w:t xml:space="preserve"> </w:t>
      </w:r>
      <w:r>
        <w:rPr>
          <w:rFonts w:hint="cs"/>
          <w:b w:val="0"/>
          <w:rtl/>
        </w:rPr>
        <w:t>محتمل. ثم الايهام يختلف باللغات وعادات</w:t>
      </w:r>
      <w:r>
        <w:rPr>
          <w:rFonts w:hint="cs"/>
        </w:rPr>
        <w:t xml:space="preserve"> </w:t>
      </w:r>
      <w:r>
        <w:rPr>
          <w:rFonts w:hint="cs"/>
          <w:b w:val="0"/>
          <w:rtl/>
        </w:rPr>
        <w:t>الاستعمال فرب لفظ يوهم عند قوم ولا</w:t>
      </w:r>
      <w:r>
        <w:rPr>
          <w:rFonts w:hint="cs"/>
        </w:rPr>
        <w:t xml:space="preserve"> </w:t>
      </w:r>
      <w:r>
        <w:rPr>
          <w:rFonts w:hint="cs"/>
          <w:b w:val="0"/>
          <w:rtl/>
        </w:rPr>
        <w:t xml:space="preserve">يوهم عند غيرهم ... </w:t>
      </w:r>
      <w:r>
        <w:rPr>
          <w:rFonts w:hint="cs"/>
          <w:b w:val="0"/>
          <w:bCs/>
          <w:rtl/>
        </w:rPr>
        <w:t>الدعوى الرابعة: ندعي أن صانع</w:t>
      </w:r>
      <w:r>
        <w:rPr>
          <w:rFonts w:hint="cs"/>
          <w:bCs/>
        </w:rPr>
        <w:t xml:space="preserve"> </w:t>
      </w:r>
      <w:r>
        <w:rPr>
          <w:rFonts w:hint="cs"/>
          <w:bCs/>
          <w:rtl/>
        </w:rPr>
        <w:t>العالم ليس بجوهر متحيز</w:t>
      </w:r>
      <w:r>
        <w:rPr>
          <w:rFonts w:hint="cs"/>
          <w:b w:val="0"/>
          <w:rtl/>
        </w:rPr>
        <w:t xml:space="preserve"> : لأنه قد ثبت قدمه، ولو كان متحيزاً لكان لا يخلو عن الحركة</w:t>
      </w:r>
      <w:r>
        <w:rPr>
          <w:rFonts w:hint="cs"/>
        </w:rPr>
        <w:t xml:space="preserve"> </w:t>
      </w:r>
      <w:r>
        <w:rPr>
          <w:rFonts w:hint="cs"/>
          <w:b w:val="0"/>
          <w:rtl/>
        </w:rPr>
        <w:t>في حيزه أو السكون</w:t>
      </w:r>
      <w:r>
        <w:rPr>
          <w:rFonts w:hint="cs"/>
        </w:rPr>
        <w:t xml:space="preserve"> </w:t>
      </w:r>
      <w:r>
        <w:rPr>
          <w:rFonts w:hint="cs"/>
          <w:b w:val="0"/>
          <w:rtl/>
        </w:rPr>
        <w:t>فيه، وما لا يخلو عن الحوادث، فهو حادث كما سبق. فإن قيل: بم تنكرون على من</w:t>
      </w:r>
      <w:r>
        <w:rPr>
          <w:rFonts w:hint="cs"/>
        </w:rPr>
        <w:t xml:space="preserve"> </w:t>
      </w:r>
      <w:r>
        <w:rPr>
          <w:rFonts w:hint="cs"/>
          <w:b w:val="0"/>
          <w:rtl/>
        </w:rPr>
        <w:t xml:space="preserve">يسميه جوهراً، ولا </w:t>
      </w:r>
      <w:proofErr w:type="spellStart"/>
      <w:r>
        <w:rPr>
          <w:rFonts w:hint="cs"/>
          <w:b w:val="0"/>
          <w:rtl/>
        </w:rPr>
        <w:t>يعتقده</w:t>
      </w:r>
      <w:proofErr w:type="spellEnd"/>
      <w:r>
        <w:rPr>
          <w:rFonts w:hint="cs"/>
          <w:b w:val="0"/>
          <w:rtl/>
        </w:rPr>
        <w:t xml:space="preserve"> متحيزاً ؟ قلنا العقل عندنا لا يوجب</w:t>
      </w:r>
      <w:r>
        <w:rPr>
          <w:rFonts w:hint="cs"/>
        </w:rPr>
        <w:t xml:space="preserve"> </w:t>
      </w:r>
      <w:r>
        <w:rPr>
          <w:rFonts w:hint="cs"/>
          <w:b w:val="0"/>
          <w:rtl/>
        </w:rPr>
        <w:t>الامتناع من</w:t>
      </w:r>
      <w:r>
        <w:rPr>
          <w:rFonts w:hint="cs"/>
        </w:rPr>
        <w:t xml:space="preserve"> </w:t>
      </w:r>
      <w:r>
        <w:rPr>
          <w:rFonts w:hint="cs"/>
          <w:b w:val="0"/>
          <w:rtl/>
        </w:rPr>
        <w:t>اطلاق الألفاظ وإنما يمنع عنه إما لحق اللغة وإما لحق الشرع. أما حق</w:t>
      </w:r>
      <w:r>
        <w:rPr>
          <w:rFonts w:hint="cs"/>
        </w:rPr>
        <w:t xml:space="preserve"> </w:t>
      </w:r>
      <w:r>
        <w:rPr>
          <w:rFonts w:hint="cs"/>
          <w:b w:val="0"/>
          <w:rtl/>
        </w:rPr>
        <w:t>اللغة فذلك</w:t>
      </w:r>
      <w:r>
        <w:rPr>
          <w:rFonts w:hint="cs"/>
        </w:rPr>
        <w:t xml:space="preserve"> </w:t>
      </w:r>
      <w:r>
        <w:rPr>
          <w:rFonts w:hint="cs"/>
          <w:b w:val="0"/>
          <w:rtl/>
        </w:rPr>
        <w:t>إذا ادعى أنه موافق لوضع اللسان فيبحث عنه، فإن ادعى واضعه له أنه اسمه</w:t>
      </w:r>
      <w:r>
        <w:rPr>
          <w:rFonts w:hint="cs"/>
        </w:rPr>
        <w:t xml:space="preserve"> </w:t>
      </w:r>
      <w:r>
        <w:rPr>
          <w:rFonts w:hint="cs"/>
          <w:b w:val="0"/>
          <w:rtl/>
        </w:rPr>
        <w:t>على</w:t>
      </w:r>
      <w:r>
        <w:rPr>
          <w:rFonts w:hint="cs"/>
        </w:rPr>
        <w:t xml:space="preserve"> </w:t>
      </w:r>
      <w:r>
        <w:rPr>
          <w:rFonts w:hint="cs"/>
          <w:b w:val="0"/>
          <w:rtl/>
        </w:rPr>
        <w:t>الحقيقة، أي واضع اللغة وضعه له، فهو كاذب على اللسان وإن زعم أنه استعاره</w:t>
      </w:r>
      <w:r>
        <w:rPr>
          <w:rFonts w:hint="cs"/>
        </w:rPr>
        <w:t xml:space="preserve"> </w:t>
      </w:r>
      <w:r>
        <w:rPr>
          <w:rFonts w:hint="cs"/>
          <w:b w:val="0"/>
          <w:rtl/>
        </w:rPr>
        <w:t>نظراً إلى المعنى الذي به شارك المستعار منه، فإن صلح للاستعارة لم ينكر عليه</w:t>
      </w:r>
      <w:r>
        <w:rPr>
          <w:rFonts w:hint="cs"/>
        </w:rPr>
        <w:t xml:space="preserve"> </w:t>
      </w:r>
      <w:r>
        <w:rPr>
          <w:rFonts w:hint="cs"/>
          <w:b w:val="0"/>
          <w:rtl/>
        </w:rPr>
        <w:t>بحق</w:t>
      </w:r>
      <w:r>
        <w:rPr>
          <w:rFonts w:hint="cs"/>
        </w:rPr>
        <w:t xml:space="preserve"> </w:t>
      </w:r>
      <w:r>
        <w:rPr>
          <w:rFonts w:hint="cs"/>
          <w:b w:val="0"/>
          <w:rtl/>
        </w:rPr>
        <w:t>اللغة وإن لم يصلح قيل له أخطأت على اللغة ولا يستعظم ذلك إلا بقدر استعظام</w:t>
      </w:r>
      <w:r>
        <w:rPr>
          <w:rFonts w:hint="cs"/>
        </w:rPr>
        <w:t xml:space="preserve"> </w:t>
      </w:r>
      <w:r>
        <w:rPr>
          <w:rFonts w:hint="cs"/>
          <w:b w:val="0"/>
          <w:rtl/>
        </w:rPr>
        <w:t>صنيع من يبعد في الاستعارة، والنظر في ذلك لا يليق بمباحث العقول. وأما حق</w:t>
      </w:r>
      <w:r>
        <w:rPr>
          <w:rFonts w:hint="cs"/>
        </w:rPr>
        <w:t xml:space="preserve"> </w:t>
      </w:r>
      <w:r>
        <w:rPr>
          <w:rFonts w:hint="cs"/>
          <w:b w:val="0"/>
          <w:rtl/>
        </w:rPr>
        <w:t>الشرع وجواز</w:t>
      </w:r>
      <w:r>
        <w:rPr>
          <w:rFonts w:hint="cs"/>
        </w:rPr>
        <w:t xml:space="preserve"> </w:t>
      </w:r>
      <w:r>
        <w:rPr>
          <w:rFonts w:hint="cs"/>
          <w:b w:val="0"/>
          <w:rtl/>
        </w:rPr>
        <w:t>ذلك وتحريمه، فهو بحث فقهي يجب طلبه على الفقهاء إذ لا فرق بين</w:t>
      </w:r>
      <w:r>
        <w:rPr>
          <w:rFonts w:hint="cs"/>
        </w:rPr>
        <w:t xml:space="preserve"> </w:t>
      </w:r>
      <w:r>
        <w:rPr>
          <w:rFonts w:hint="cs"/>
          <w:b w:val="0"/>
          <w:rtl/>
        </w:rPr>
        <w:t>البحث عن جواز</w:t>
      </w:r>
      <w:r>
        <w:rPr>
          <w:rFonts w:hint="cs"/>
        </w:rPr>
        <w:t xml:space="preserve"> </w:t>
      </w:r>
      <w:r>
        <w:rPr>
          <w:rFonts w:hint="cs"/>
          <w:b w:val="0"/>
          <w:rtl/>
        </w:rPr>
        <w:t>اطلاق الألفاظ من غير إرادة معنى فاسد وبين البحث عن جواز</w:t>
      </w:r>
      <w:r>
        <w:rPr>
          <w:rFonts w:hint="cs"/>
        </w:rPr>
        <w:t xml:space="preserve"> </w:t>
      </w:r>
      <w:r>
        <w:rPr>
          <w:rFonts w:hint="cs"/>
          <w:b w:val="0"/>
          <w:rtl/>
        </w:rPr>
        <w:t>الأفعال. وفيه رأيان: أحدهما، أن يقال: لا يطلق اسم في حق الله</w:t>
      </w:r>
      <w:r>
        <w:rPr>
          <w:rFonts w:hint="cs"/>
        </w:rPr>
        <w:t xml:space="preserve"> </w:t>
      </w:r>
      <w:r>
        <w:rPr>
          <w:rFonts w:hint="cs"/>
          <w:b w:val="0"/>
          <w:rtl/>
        </w:rPr>
        <w:t xml:space="preserve">تعالى إلا </w:t>
      </w:r>
      <w:proofErr w:type="spellStart"/>
      <w:r>
        <w:rPr>
          <w:rFonts w:hint="cs"/>
          <w:b w:val="0"/>
          <w:rtl/>
        </w:rPr>
        <w:t>بالاذن</w:t>
      </w:r>
      <w:proofErr w:type="spellEnd"/>
      <w:r>
        <w:rPr>
          <w:rFonts w:hint="cs"/>
          <w:b w:val="0"/>
          <w:rtl/>
        </w:rPr>
        <w:t>، وهذا لم</w:t>
      </w:r>
      <w:r>
        <w:rPr>
          <w:rFonts w:hint="cs"/>
        </w:rPr>
        <w:t xml:space="preserve"> </w:t>
      </w:r>
      <w:r>
        <w:rPr>
          <w:rFonts w:hint="cs"/>
          <w:b w:val="0"/>
          <w:rtl/>
        </w:rPr>
        <w:t>يرد فيه إذن فيحرم. وأما أن يقال لا يحرم إلا بالنهي</w:t>
      </w:r>
      <w:r>
        <w:rPr>
          <w:rFonts w:hint="cs"/>
        </w:rPr>
        <w:t xml:space="preserve"> </w:t>
      </w:r>
      <w:r>
        <w:rPr>
          <w:rFonts w:hint="cs"/>
          <w:b w:val="0"/>
          <w:rtl/>
        </w:rPr>
        <w:t>وهذا لم يرد فيه نهي فينظر:</w:t>
      </w:r>
      <w:r>
        <w:rPr>
          <w:rFonts w:hint="cs"/>
        </w:rPr>
        <w:t xml:space="preserve"> </w:t>
      </w:r>
      <w:r>
        <w:rPr>
          <w:rFonts w:hint="cs"/>
          <w:b w:val="0"/>
          <w:rtl/>
        </w:rPr>
        <w:t>فإن كان يوهم خطأ فيجب الاحتراز منه لأن إيهام</w:t>
      </w:r>
      <w:r>
        <w:rPr>
          <w:rFonts w:hint="cs"/>
        </w:rPr>
        <w:t xml:space="preserve"> </w:t>
      </w:r>
      <w:r>
        <w:rPr>
          <w:rFonts w:hint="cs"/>
          <w:b w:val="0"/>
          <w:rtl/>
        </w:rPr>
        <w:t xml:space="preserve">الخطأ في صفات </w:t>
      </w:r>
      <w:r>
        <w:rPr>
          <w:rFonts w:hint="cs"/>
          <w:b w:val="0"/>
          <w:rtl/>
        </w:rPr>
        <w:lastRenderedPageBreak/>
        <w:t>الله تعالى حرام. وإن</w:t>
      </w:r>
      <w:r>
        <w:rPr>
          <w:rFonts w:hint="cs"/>
        </w:rPr>
        <w:t xml:space="preserve"> </w:t>
      </w:r>
      <w:r>
        <w:rPr>
          <w:rFonts w:hint="cs"/>
          <w:b w:val="0"/>
          <w:rtl/>
        </w:rPr>
        <w:t>لم يوهم خطأ يحكم بتحريمه، فكلا الطريقين</w:t>
      </w:r>
      <w:r>
        <w:rPr>
          <w:rFonts w:hint="cs"/>
        </w:rPr>
        <w:t xml:space="preserve"> </w:t>
      </w:r>
      <w:r>
        <w:rPr>
          <w:rFonts w:hint="cs"/>
          <w:b w:val="0"/>
          <w:rtl/>
        </w:rPr>
        <w:t>محتمل. ثم الايهام يختلف باللغات وعادات</w:t>
      </w:r>
      <w:r>
        <w:rPr>
          <w:rFonts w:hint="cs"/>
        </w:rPr>
        <w:t xml:space="preserve"> </w:t>
      </w:r>
      <w:r>
        <w:rPr>
          <w:rFonts w:hint="cs"/>
          <w:b w:val="0"/>
          <w:rtl/>
        </w:rPr>
        <w:t>الاستعمال فرب لفظ يوهم عند قوم ولا</w:t>
      </w:r>
      <w:r>
        <w:rPr>
          <w:rFonts w:hint="cs"/>
        </w:rPr>
        <w:t xml:space="preserve"> </w:t>
      </w:r>
      <w:r>
        <w:rPr>
          <w:rFonts w:hint="cs"/>
          <w:b w:val="0"/>
          <w:rtl/>
        </w:rPr>
        <w:t xml:space="preserve">يوهم عند غيرهم " أهــ </w:t>
      </w:r>
    </w:p>
    <w:p w:rsidR="00A05795" w:rsidRDefault="00A05795" w:rsidP="00A05795">
      <w:pPr>
        <w:jc w:val="both"/>
        <w:rPr>
          <w:b w:val="0"/>
          <w:rtl/>
        </w:rPr>
      </w:pPr>
      <w:r>
        <w:rPr>
          <w:rFonts w:hint="cs"/>
          <w:bCs/>
          <w:rtl/>
          <w:lang w:bidi="ar-KW"/>
        </w:rPr>
        <w:t xml:space="preserve">( 11 ) وجاء في كتاب الغنية في أصول الدين لأبي سعيد عبدالرحمن بن محمد النيسابوري ( ت : 478 هـ ) : " </w:t>
      </w:r>
      <w:r>
        <w:rPr>
          <w:rFonts w:hint="cs"/>
          <w:bCs/>
          <w:rtl/>
        </w:rPr>
        <w:t xml:space="preserve">مسألة : </w:t>
      </w:r>
      <w:r>
        <w:rPr>
          <w:rFonts w:hint="cs"/>
          <w:b w:val="0"/>
          <w:rtl/>
        </w:rPr>
        <w:t>الباري تعالى قديم، والقديم في عُرْف اللسان اسم لموجود تقدم على غيره</w:t>
      </w:r>
      <w:r>
        <w:rPr>
          <w:rFonts w:hint="cs"/>
        </w:rPr>
        <w:t xml:space="preserve"> </w:t>
      </w:r>
      <w:r>
        <w:rPr>
          <w:rFonts w:hint="cs"/>
          <w:b w:val="0"/>
          <w:rtl/>
        </w:rPr>
        <w:t>زمانا طويلا، كما يقال رسمٌ قديم، ودارٌ قديمة، وقال تعالى: ( حتى عاد كالعرجون القديم)</w:t>
      </w:r>
      <w:r>
        <w:rPr>
          <w:rFonts w:hint="cs"/>
        </w:rPr>
        <w:t xml:space="preserve"> </w:t>
      </w:r>
      <w:r>
        <w:rPr>
          <w:rFonts w:hint="cs"/>
          <w:b w:val="0"/>
          <w:rtl/>
        </w:rPr>
        <w:t>، ومعنى وصفنا للباري تعالى بالقدم ، أنه لا أول لوجوده</w:t>
      </w:r>
      <w:r>
        <w:rPr>
          <w:rFonts w:hint="cs"/>
        </w:rPr>
        <w:t xml:space="preserve"> </w:t>
      </w:r>
      <w:r>
        <w:rPr>
          <w:rFonts w:hint="cs"/>
          <w:b w:val="0"/>
          <w:rtl/>
        </w:rPr>
        <w:t>، وإطلاق الاسم له على</w:t>
      </w:r>
      <w:r>
        <w:rPr>
          <w:rFonts w:hint="cs"/>
        </w:rPr>
        <w:t xml:space="preserve"> </w:t>
      </w:r>
      <w:r>
        <w:rPr>
          <w:rFonts w:hint="cs"/>
          <w:b w:val="0"/>
          <w:rtl/>
        </w:rPr>
        <w:t>سبيل الأول، لأن ما تقدم على غيره زماناً معلوماً إذا سُمِّيَ قديما، فما لا أوَّلَ له أولى أن</w:t>
      </w:r>
      <w:r>
        <w:rPr>
          <w:rFonts w:hint="cs"/>
        </w:rPr>
        <w:t xml:space="preserve"> </w:t>
      </w:r>
      <w:r>
        <w:rPr>
          <w:rFonts w:hint="cs"/>
          <w:b w:val="0"/>
          <w:rtl/>
        </w:rPr>
        <w:t>يكون قديما ، والدليل على أنه قديم، أنه لو كان حادثاً لافتقر إلى محدث آخر، فيتسلسل</w:t>
      </w:r>
      <w:r>
        <w:rPr>
          <w:rFonts w:hint="cs"/>
        </w:rPr>
        <w:t xml:space="preserve"> </w:t>
      </w:r>
      <w:r>
        <w:rPr>
          <w:rFonts w:hint="cs"/>
          <w:b w:val="0"/>
          <w:rtl/>
        </w:rPr>
        <w:t>ذلك ويؤدي إلى إثبات حوادث لا أول لها وفي ذلك حكم بإثبات قدم العالم</w:t>
      </w:r>
      <w:r>
        <w:rPr>
          <w:rFonts w:hint="cs"/>
        </w:rPr>
        <w:t xml:space="preserve"> </w:t>
      </w:r>
      <w:r>
        <w:rPr>
          <w:rFonts w:hint="cs"/>
          <w:b w:val="0"/>
          <w:rtl/>
        </w:rPr>
        <w:t>، فإن قيل:</w:t>
      </w:r>
      <w:r>
        <w:rPr>
          <w:rFonts w:hint="cs"/>
        </w:rPr>
        <w:t xml:space="preserve"> </w:t>
      </w:r>
      <w:r>
        <w:rPr>
          <w:rFonts w:hint="cs"/>
          <w:b w:val="0"/>
          <w:rtl/>
        </w:rPr>
        <w:t>يلزمكم مثل ذلك في إثبات موجود لا أول له، وذلك لأنه لا يعقل استمرار الوجود إلا في</w:t>
      </w:r>
      <w:r>
        <w:rPr>
          <w:rFonts w:hint="cs"/>
        </w:rPr>
        <w:t xml:space="preserve"> </w:t>
      </w:r>
      <w:r>
        <w:rPr>
          <w:rFonts w:hint="cs"/>
          <w:b w:val="0"/>
          <w:rtl/>
        </w:rPr>
        <w:t>أوقات متعاقبة لا نهاية لها وفيه إثبات حوادث لا نهاية لها ، قلنا: هذا السؤال غلط ، فإن حقيقة الوقت مقارنة موجود بموجود، يُقال وقت طلوع الشمس إذا قاربت الشمس مشرقها</w:t>
      </w:r>
      <w:r>
        <w:rPr>
          <w:rFonts w:hint="cs"/>
        </w:rPr>
        <w:t xml:space="preserve"> </w:t>
      </w:r>
      <w:r>
        <w:rPr>
          <w:rFonts w:hint="cs"/>
          <w:b w:val="0"/>
          <w:rtl/>
        </w:rPr>
        <w:t>ووقت دخول الأمير إذا قرب من البلد، وفي العُرف عبارةٌ عن حركات الفلك</w:t>
      </w:r>
      <w:r>
        <w:rPr>
          <w:rFonts w:hint="cs"/>
        </w:rPr>
        <w:t xml:space="preserve"> </w:t>
      </w:r>
      <w:r>
        <w:rPr>
          <w:rFonts w:hint="cs"/>
          <w:b w:val="0"/>
          <w:rtl/>
        </w:rPr>
        <w:t xml:space="preserve"> ، وإذا ثبت</w:t>
      </w:r>
      <w:r>
        <w:rPr>
          <w:rFonts w:hint="cs"/>
        </w:rPr>
        <w:t xml:space="preserve"> </w:t>
      </w:r>
      <w:r>
        <w:rPr>
          <w:rFonts w:hint="cs"/>
          <w:b w:val="0"/>
          <w:rtl/>
        </w:rPr>
        <w:t>هذا، فليس من شرط الوجود حركات الفلك، ولا اقتران موجود آخر به إذا لم يتعلق أحد</w:t>
      </w:r>
      <w:r>
        <w:rPr>
          <w:rFonts w:hint="cs"/>
        </w:rPr>
        <w:t xml:space="preserve"> </w:t>
      </w:r>
      <w:r>
        <w:rPr>
          <w:rFonts w:hint="cs"/>
          <w:b w:val="0"/>
          <w:rtl/>
        </w:rPr>
        <w:t>الموجودين بالثاني مثل تعلق الصنع بالصانع ، والدليل على ذلك، أنه لو افتقر كل موجود إلى وقت، فالأوقات موجودة فتفتقر إلى وقت</w:t>
      </w:r>
      <w:r>
        <w:rPr>
          <w:rFonts w:hint="cs"/>
        </w:rPr>
        <w:t xml:space="preserve"> </w:t>
      </w:r>
      <w:r>
        <w:rPr>
          <w:rFonts w:hint="cs"/>
          <w:b w:val="0"/>
          <w:rtl/>
        </w:rPr>
        <w:t>آخر وذلك يؤدي إلى مالا يتناهى</w:t>
      </w:r>
      <w:r>
        <w:rPr>
          <w:rFonts w:hint="cs"/>
        </w:rPr>
        <w:t xml:space="preserve"> </w:t>
      </w:r>
      <w:r>
        <w:rPr>
          <w:rFonts w:hint="cs"/>
          <w:b w:val="0"/>
          <w:rtl/>
        </w:rPr>
        <w:t>، وإذا تقرر ما ذكرناه فالباري سبحانه وتعالى</w:t>
      </w:r>
      <w:r>
        <w:rPr>
          <w:rFonts w:hint="cs"/>
        </w:rPr>
        <w:t xml:space="preserve"> </w:t>
      </w:r>
      <w:r>
        <w:rPr>
          <w:rFonts w:hint="cs"/>
          <w:b w:val="0"/>
          <w:rtl/>
        </w:rPr>
        <w:t xml:space="preserve">منفرد بوجوده لا يقارنه حادث ،  ..  </w:t>
      </w:r>
      <w:r>
        <w:rPr>
          <w:rFonts w:hint="cs"/>
          <w:b w:val="0"/>
          <w:bCs/>
          <w:rtl/>
        </w:rPr>
        <w:t>مسألة : الباري سبحانه وتعالى قائم بنفسه</w:t>
      </w:r>
      <w:r>
        <w:rPr>
          <w:rFonts w:hint="cs"/>
        </w:rPr>
        <w:t xml:space="preserve"> </w:t>
      </w:r>
      <w:r>
        <w:rPr>
          <w:rFonts w:hint="cs"/>
          <w:b w:val="0"/>
          <w:rtl/>
        </w:rPr>
        <w:t>: واختلفوا في معناه، فقال بعضهم معنى القائم بنفسه المستغني عن المحل، فعلى هذه</w:t>
      </w:r>
      <w:r>
        <w:rPr>
          <w:rFonts w:hint="cs"/>
        </w:rPr>
        <w:t xml:space="preserve"> </w:t>
      </w:r>
      <w:r>
        <w:rPr>
          <w:rFonts w:hint="cs"/>
          <w:b w:val="0"/>
          <w:rtl/>
        </w:rPr>
        <w:t>الطريقة الجواهر أيضا قائمة بنفسها لاستغنائها عن المحل، فإنّ من الجائز أن يخلق الله</w:t>
      </w:r>
      <w:r>
        <w:rPr>
          <w:rFonts w:hint="cs"/>
        </w:rPr>
        <w:t xml:space="preserve"> </w:t>
      </w:r>
      <w:r>
        <w:rPr>
          <w:rFonts w:hint="cs"/>
          <w:b w:val="0"/>
          <w:rtl/>
        </w:rPr>
        <w:t>تعالى جوهراً واحداً لا يكون مع غيره</w:t>
      </w:r>
      <w:r>
        <w:rPr>
          <w:rFonts w:hint="cs"/>
        </w:rPr>
        <w:t xml:space="preserve"> </w:t>
      </w:r>
      <w:r>
        <w:rPr>
          <w:rFonts w:hint="cs"/>
          <w:b w:val="0"/>
          <w:rtl/>
        </w:rPr>
        <w:t xml:space="preserve">، وقال الأستاذ أبو إسحاق </w:t>
      </w:r>
      <w:proofErr w:type="spellStart"/>
      <w:r>
        <w:rPr>
          <w:rFonts w:hint="cs"/>
          <w:b w:val="0"/>
          <w:rtl/>
        </w:rPr>
        <w:t>الإسفراييني</w:t>
      </w:r>
      <w:proofErr w:type="spellEnd"/>
      <w:r>
        <w:rPr>
          <w:rFonts w:hint="cs"/>
          <w:b w:val="0"/>
          <w:rtl/>
        </w:rPr>
        <w:t>: القائم</w:t>
      </w:r>
      <w:r>
        <w:rPr>
          <w:rFonts w:hint="cs"/>
        </w:rPr>
        <w:t xml:space="preserve"> </w:t>
      </w:r>
      <w:r>
        <w:rPr>
          <w:rFonts w:hint="cs"/>
          <w:b w:val="0"/>
          <w:rtl/>
        </w:rPr>
        <w:t>بالنفس المستغني من جميع الوجوه</w:t>
      </w:r>
      <w:r>
        <w:rPr>
          <w:rFonts w:hint="cs"/>
        </w:rPr>
        <w:t xml:space="preserve"> </w:t>
      </w:r>
      <w:r>
        <w:rPr>
          <w:rFonts w:hint="cs"/>
          <w:b w:val="0"/>
          <w:rtl/>
        </w:rPr>
        <w:t>، فعلى هذا، الجوهر لا يكون قائماً بنفسه لحاجته</w:t>
      </w:r>
      <w:r>
        <w:rPr>
          <w:rFonts w:hint="cs"/>
        </w:rPr>
        <w:t xml:space="preserve"> </w:t>
      </w:r>
      <w:r>
        <w:rPr>
          <w:rFonts w:hint="cs"/>
          <w:b w:val="0"/>
          <w:rtl/>
        </w:rPr>
        <w:t>إلى الصانع والمخصص ، والغرض من هذا الفصل نَفْيُ الحاجة إلى المحل والجهة، خلافاً</w:t>
      </w:r>
      <w:r>
        <w:rPr>
          <w:rFonts w:hint="cs"/>
        </w:rPr>
        <w:t xml:space="preserve"> </w:t>
      </w:r>
      <w:r>
        <w:rPr>
          <w:rFonts w:hint="cs"/>
          <w:b w:val="0"/>
          <w:rtl/>
        </w:rPr>
        <w:t xml:space="preserve">للكرامية </w:t>
      </w:r>
      <w:proofErr w:type="spellStart"/>
      <w:r>
        <w:rPr>
          <w:rFonts w:hint="cs"/>
          <w:b w:val="0"/>
          <w:rtl/>
        </w:rPr>
        <w:t>والحشوية</w:t>
      </w:r>
      <w:proofErr w:type="spellEnd"/>
      <w:r>
        <w:rPr>
          <w:rFonts w:hint="cs"/>
          <w:b w:val="0"/>
          <w:rtl/>
        </w:rPr>
        <w:t xml:space="preserve"> والمشبهة الذين قالوا أن لله جهة فوق</w:t>
      </w:r>
      <w:r>
        <w:rPr>
          <w:rFonts w:hint="cs"/>
        </w:rPr>
        <w:t xml:space="preserve"> </w:t>
      </w:r>
      <w:r>
        <w:rPr>
          <w:rFonts w:hint="cs"/>
          <w:b w:val="0"/>
          <w:rtl/>
        </w:rPr>
        <w:t>، وأطلق بعضهم القول بأنه</w:t>
      </w:r>
      <w:r>
        <w:rPr>
          <w:rFonts w:hint="cs"/>
        </w:rPr>
        <w:t xml:space="preserve"> </w:t>
      </w:r>
      <w:r>
        <w:rPr>
          <w:rFonts w:hint="cs"/>
          <w:b w:val="0"/>
          <w:rtl/>
        </w:rPr>
        <w:t>جالسٌ على العرش مستقرٌ عليه ، تعالى الله عن قولهم ، والدليل على أنه مستغني عن المحل، إنه لو افتقر إلى المحل لََزمَ أن يكون المحل</w:t>
      </w:r>
      <w:r>
        <w:rPr>
          <w:rFonts w:hint="cs"/>
        </w:rPr>
        <w:t xml:space="preserve"> </w:t>
      </w:r>
      <w:r>
        <w:rPr>
          <w:rFonts w:hint="cs"/>
          <w:b w:val="0"/>
          <w:rtl/>
        </w:rPr>
        <w:t>قديماً لأنه قديم، أو يكون حادثاً كما أن المحل حادث، وكلاهما كفر</w:t>
      </w:r>
      <w:r>
        <w:rPr>
          <w:rFonts w:hint="cs"/>
        </w:rPr>
        <w:t xml:space="preserve"> </w:t>
      </w:r>
      <w:r>
        <w:rPr>
          <w:rFonts w:hint="cs"/>
          <w:b w:val="0"/>
          <w:rtl/>
        </w:rPr>
        <w:t>، والدليل عليه، أنه</w:t>
      </w:r>
      <w:r>
        <w:rPr>
          <w:rFonts w:hint="cs"/>
        </w:rPr>
        <w:t xml:space="preserve"> </w:t>
      </w:r>
      <w:r>
        <w:rPr>
          <w:rFonts w:hint="cs"/>
          <w:b w:val="0"/>
          <w:rtl/>
        </w:rPr>
        <w:t>لو كان له محل لاتّصَفَ المحل به، لأن ما قام بمحلٍ يتصف به المحل، ألا ترى أن السواد إذا</w:t>
      </w:r>
      <w:r>
        <w:rPr>
          <w:rFonts w:hint="cs"/>
        </w:rPr>
        <w:t xml:space="preserve"> </w:t>
      </w:r>
      <w:r>
        <w:rPr>
          <w:rFonts w:hint="cs"/>
          <w:b w:val="0"/>
          <w:rtl/>
        </w:rPr>
        <w:t>قام بمحل يتصف به المحل، حتى يُسمى المحل أسودا، والعلم إذا قام بمحل يسمى عالما، وإذا</w:t>
      </w:r>
      <w:r>
        <w:rPr>
          <w:rFonts w:hint="cs"/>
        </w:rPr>
        <w:t xml:space="preserve"> </w:t>
      </w:r>
      <w:r>
        <w:rPr>
          <w:rFonts w:hint="cs"/>
          <w:b w:val="0"/>
          <w:rtl/>
        </w:rPr>
        <w:t>كان هو صفة المحل لم يجزْ أن يكون قادراً عالما، لأن الصفة لا تقبل الصفة، والأحكام</w:t>
      </w:r>
      <w:r>
        <w:rPr>
          <w:rFonts w:hint="cs"/>
        </w:rPr>
        <w:t xml:space="preserve"> </w:t>
      </w:r>
      <w:r>
        <w:rPr>
          <w:rFonts w:hint="cs"/>
          <w:b w:val="0"/>
          <w:rtl/>
        </w:rPr>
        <w:t>التي هي موجبات المعاني كالعلم، لا يجوز أن يكون قادرا، والقدرة لا يجوز أن تكون</w:t>
      </w:r>
      <w:r>
        <w:rPr>
          <w:rFonts w:hint="cs"/>
        </w:rPr>
        <w:t xml:space="preserve"> </w:t>
      </w:r>
      <w:r>
        <w:rPr>
          <w:rFonts w:hint="cs"/>
          <w:b w:val="0"/>
          <w:rtl/>
        </w:rPr>
        <w:t>عالمة وسنبين أن الباري تعالى حياً عالماً قادراً إلى غير ذلك ، والدليل عليه أنه لو</w:t>
      </w:r>
      <w:r>
        <w:rPr>
          <w:rFonts w:hint="cs"/>
        </w:rPr>
        <w:t xml:space="preserve"> </w:t>
      </w:r>
      <w:r>
        <w:rPr>
          <w:rFonts w:hint="cs"/>
          <w:b w:val="0"/>
          <w:rtl/>
        </w:rPr>
        <w:lastRenderedPageBreak/>
        <w:t>كان على العرش على ما زعموا، لكان لا يخلو إما أن يكون مثل العرش أو أصغر منه أو</w:t>
      </w:r>
      <w:r>
        <w:rPr>
          <w:rFonts w:hint="cs"/>
        </w:rPr>
        <w:t xml:space="preserve"> </w:t>
      </w:r>
      <w:r>
        <w:rPr>
          <w:rFonts w:hint="cs"/>
          <w:b w:val="0"/>
          <w:rtl/>
        </w:rPr>
        <w:t>أكبر، وفي جميع ذلك إثبات التقدير والحد والنهاية، وهو كفر ، والدليل عليه، أنه لو</w:t>
      </w:r>
      <w:r>
        <w:rPr>
          <w:rFonts w:hint="cs"/>
        </w:rPr>
        <w:t xml:space="preserve"> </w:t>
      </w:r>
      <w:r>
        <w:rPr>
          <w:rFonts w:hint="cs"/>
          <w:b w:val="0"/>
          <w:rtl/>
        </w:rPr>
        <w:t>كان في جهة وقدّرنا شخصا أعطاه الله تعالى قوة عظيمة واشتغل بقطع المسافة والصعود</w:t>
      </w:r>
      <w:r>
        <w:rPr>
          <w:rFonts w:hint="cs"/>
        </w:rPr>
        <w:t xml:space="preserve"> </w:t>
      </w:r>
      <w:r>
        <w:rPr>
          <w:rFonts w:hint="cs"/>
          <w:b w:val="0"/>
          <w:rtl/>
        </w:rPr>
        <w:t>إلى فوق لا يخلو إما أن يصل إليه وقتاً ما ، أو لا يصل إليه</w:t>
      </w:r>
      <w:r>
        <w:rPr>
          <w:rFonts w:hint="cs"/>
        </w:rPr>
        <w:t xml:space="preserve"> </w:t>
      </w:r>
      <w:r>
        <w:rPr>
          <w:rFonts w:hint="cs"/>
          <w:b w:val="0"/>
          <w:rtl/>
        </w:rPr>
        <w:t>، فإن قالوا لا يصل إليه،</w:t>
      </w:r>
      <w:r>
        <w:rPr>
          <w:rFonts w:hint="cs"/>
        </w:rPr>
        <w:t xml:space="preserve"> </w:t>
      </w:r>
      <w:r>
        <w:rPr>
          <w:rFonts w:hint="cs"/>
          <w:b w:val="0"/>
          <w:rtl/>
        </w:rPr>
        <w:t>فهو قول بنفي الصانع، لأن كل موجودين بينهما</w:t>
      </w:r>
      <w:r>
        <w:rPr>
          <w:rFonts w:hint="cs"/>
        </w:rPr>
        <w:t xml:space="preserve"> </w:t>
      </w:r>
      <w:r>
        <w:rPr>
          <w:rFonts w:hint="cs"/>
          <w:b w:val="0"/>
          <w:rtl/>
        </w:rPr>
        <w:t>مسافة معلومة وأحدهما لا يزال يقطع تلك المسافة ولا يصل إليه يدل على أنه ليس</w:t>
      </w:r>
      <w:r>
        <w:rPr>
          <w:rFonts w:hint="cs"/>
        </w:rPr>
        <w:t xml:space="preserve"> </w:t>
      </w:r>
      <w:r>
        <w:rPr>
          <w:rFonts w:hint="cs"/>
          <w:b w:val="0"/>
          <w:rtl/>
        </w:rPr>
        <w:t>بموجود ، فإن قالوا يجوز أن يصل إليه ويحاذيه، فيجوز أن يماسه أيضا، ويلزم من ذلك</w:t>
      </w:r>
      <w:r>
        <w:rPr>
          <w:rFonts w:hint="cs"/>
        </w:rPr>
        <w:t xml:space="preserve"> </w:t>
      </w:r>
      <w:r>
        <w:rPr>
          <w:rFonts w:hint="cs"/>
          <w:b w:val="0"/>
          <w:rtl/>
        </w:rPr>
        <w:t>كفران: ( أحدهما ) : قدم العالم، لأنّا نستدل على حدوث العالم بالافتراق والاجتماع</w:t>
      </w:r>
      <w:r>
        <w:rPr>
          <w:rFonts w:hint="cs"/>
        </w:rPr>
        <w:t xml:space="preserve"> </w:t>
      </w:r>
      <w:r>
        <w:rPr>
          <w:rFonts w:hint="cs"/>
          <w:b w:val="0"/>
          <w:rtl/>
        </w:rPr>
        <w:t>، و ( الثاني ) : إثبات الولد والزوجة على ما قالت النصارى، لأن الذي يقطع المسافة ويصعد</w:t>
      </w:r>
      <w:r>
        <w:rPr>
          <w:rFonts w:hint="cs"/>
        </w:rPr>
        <w:t xml:space="preserve"> </w:t>
      </w:r>
      <w:r>
        <w:rPr>
          <w:rFonts w:hint="cs"/>
          <w:b w:val="0"/>
          <w:rtl/>
        </w:rPr>
        <w:t>إلى فوق يجوز أن يكون امرأة تتصل به وكل ذلك كفر وضلال، تعالى الله عن ذلك علوا</w:t>
      </w:r>
      <w:r>
        <w:rPr>
          <w:rFonts w:hint="cs"/>
        </w:rPr>
        <w:t xml:space="preserve"> </w:t>
      </w:r>
      <w:r>
        <w:rPr>
          <w:rFonts w:hint="cs"/>
          <w:b w:val="0"/>
          <w:rtl/>
        </w:rPr>
        <w:t>كبيرا</w:t>
      </w:r>
      <w:r>
        <w:rPr>
          <w:rFonts w:hint="cs"/>
        </w:rPr>
        <w:t xml:space="preserve"> </w:t>
      </w:r>
      <w:r>
        <w:rPr>
          <w:rFonts w:hint="cs"/>
          <w:b w:val="0"/>
          <w:rtl/>
        </w:rPr>
        <w:t>، فإن استدلوا بظواهر الكتاب والسنة، مثل قوله سبحانه وتعالى: ( الرحمن على</w:t>
      </w:r>
      <w:r>
        <w:rPr>
          <w:rFonts w:hint="cs"/>
        </w:rPr>
        <w:t xml:space="preserve"> </w:t>
      </w:r>
      <w:r>
        <w:rPr>
          <w:rFonts w:hint="cs"/>
          <w:b w:val="0"/>
          <w:rtl/>
        </w:rPr>
        <w:t>العرش استوي ) وقوله تعالى في قصة عيسى عليه السلام: ( إني متوفيك ورافعك إلي ) ، وقوله</w:t>
      </w:r>
      <w:r>
        <w:rPr>
          <w:rFonts w:hint="cs"/>
        </w:rPr>
        <w:t xml:space="preserve"> </w:t>
      </w:r>
      <w:r>
        <w:rPr>
          <w:rFonts w:hint="cs"/>
          <w:b w:val="0"/>
          <w:rtl/>
        </w:rPr>
        <w:t>سبحانه وتعالى: ( يخافون ربهم من فوقهم ) ، ومثل قوله عليه السلام: ( ينزل الله</w:t>
      </w:r>
      <w:r>
        <w:rPr>
          <w:rFonts w:hint="cs"/>
        </w:rPr>
        <w:t xml:space="preserve"> </w:t>
      </w:r>
      <w:r>
        <w:rPr>
          <w:rFonts w:hint="cs"/>
          <w:b w:val="0"/>
          <w:rtl/>
        </w:rPr>
        <w:t>في كل ليلة إلى سماء الدنيا )، وغير ذلك من الآيات والأخبار ، فلأصحابنا في ذلك</w:t>
      </w:r>
      <w:r>
        <w:rPr>
          <w:rFonts w:hint="cs"/>
        </w:rPr>
        <w:t xml:space="preserve"> </w:t>
      </w:r>
      <w:r>
        <w:rPr>
          <w:rFonts w:hint="cs"/>
          <w:b w:val="0"/>
          <w:rtl/>
        </w:rPr>
        <w:t>طريقان :</w:t>
      </w:r>
      <w:r>
        <w:rPr>
          <w:rFonts w:hint="cs"/>
        </w:rPr>
        <w:t xml:space="preserve"> </w:t>
      </w:r>
      <w:r>
        <w:rPr>
          <w:rFonts w:hint="cs"/>
          <w:b w:val="0"/>
          <w:rtl/>
        </w:rPr>
        <w:t>أحدهما الإعراض عن التأويل، والإيمان بها كما جاءت، والإيمان بها صحيح وإن</w:t>
      </w:r>
      <w:r>
        <w:rPr>
          <w:rFonts w:hint="cs"/>
        </w:rPr>
        <w:t xml:space="preserve"> </w:t>
      </w:r>
      <w:r>
        <w:rPr>
          <w:rFonts w:hint="cs"/>
          <w:b w:val="0"/>
          <w:rtl/>
        </w:rPr>
        <w:t>لم يعرف معناها كما أن إيماننا بجميع الأنبياء والملائكة صلوات الله عليهم والكتب</w:t>
      </w:r>
      <w:r>
        <w:rPr>
          <w:rFonts w:hint="cs"/>
        </w:rPr>
        <w:t xml:space="preserve"> </w:t>
      </w:r>
      <w:r>
        <w:rPr>
          <w:rFonts w:hint="cs"/>
          <w:b w:val="0"/>
          <w:rtl/>
        </w:rPr>
        <w:t>المنزلة من الله تبارك وتعالى صحيح وإن لم يعرف شيئا في ذلك، وإيماننا بالحروف</w:t>
      </w:r>
      <w:r>
        <w:rPr>
          <w:rFonts w:hint="cs"/>
        </w:rPr>
        <w:t xml:space="preserve"> </w:t>
      </w:r>
      <w:r>
        <w:rPr>
          <w:rFonts w:hint="cs"/>
          <w:b w:val="0"/>
          <w:rtl/>
        </w:rPr>
        <w:t>المقطعة في أوائل السور صحيح وإن لم نعرف معناها، وهذا الطريق أقرب إلى السلامة</w:t>
      </w:r>
      <w:r>
        <w:rPr>
          <w:rFonts w:hint="cs"/>
        </w:rPr>
        <w:t xml:space="preserve"> </w:t>
      </w:r>
      <w:r>
        <w:rPr>
          <w:rFonts w:hint="cs"/>
          <w:b w:val="0"/>
          <w:rtl/>
        </w:rPr>
        <w:t>،  ومن أصحابنا من صار إلى التأويل ، والاختلاف صادر عن اختلاف القراءتين في قوله</w:t>
      </w:r>
      <w:r>
        <w:rPr>
          <w:rFonts w:hint="cs"/>
        </w:rPr>
        <w:t xml:space="preserve"> </w:t>
      </w:r>
      <w:r>
        <w:rPr>
          <w:rFonts w:hint="cs"/>
          <w:b w:val="0"/>
          <w:rtl/>
        </w:rPr>
        <w:t>تعالى: ( فيه آيات محكمات هن أم الكتاب وأخر متشابهات )، إلى قوله : (وما يعلم تأويله إلا</w:t>
      </w:r>
      <w:r>
        <w:rPr>
          <w:rFonts w:hint="cs"/>
        </w:rPr>
        <w:t xml:space="preserve"> </w:t>
      </w:r>
      <w:r>
        <w:rPr>
          <w:rFonts w:hint="cs"/>
          <w:b w:val="0"/>
          <w:rtl/>
        </w:rPr>
        <w:t>الله والراسخون في العلم يقولون آمنا به) ، فمن صار إلى الوقف على قوله: ( وما يعلم</w:t>
      </w:r>
      <w:r>
        <w:rPr>
          <w:rFonts w:hint="cs"/>
        </w:rPr>
        <w:t xml:space="preserve"> </w:t>
      </w:r>
      <w:r>
        <w:rPr>
          <w:rFonts w:hint="cs"/>
          <w:b w:val="0"/>
          <w:rtl/>
        </w:rPr>
        <w:t>تأويله إلا الله ) أعرض عن التأويل وجعل قوله: (والراسخون في العلم ) كلاماً مبتدأ، ومعناه،</w:t>
      </w:r>
      <w:r>
        <w:rPr>
          <w:rFonts w:hint="cs"/>
        </w:rPr>
        <w:t xml:space="preserve"> </w:t>
      </w:r>
      <w:r>
        <w:rPr>
          <w:rFonts w:hint="cs"/>
          <w:b w:val="0"/>
          <w:rtl/>
        </w:rPr>
        <w:t>أن العلماء يقولون آمنا به ، ومن صار إلى</w:t>
      </w:r>
      <w:r>
        <w:rPr>
          <w:rFonts w:hint="cs"/>
        </w:rPr>
        <w:t xml:space="preserve"> </w:t>
      </w:r>
      <w:r>
        <w:rPr>
          <w:rFonts w:hint="cs"/>
          <w:b w:val="0"/>
          <w:rtl/>
        </w:rPr>
        <w:t>الوقف على قوله: ( والراسخون في العلم ) فيكون معناه أن الله تعالى يعلم</w:t>
      </w:r>
      <w:r>
        <w:rPr>
          <w:rFonts w:hint="cs"/>
        </w:rPr>
        <w:t xml:space="preserve"> </w:t>
      </w:r>
      <w:r>
        <w:rPr>
          <w:rFonts w:hint="cs"/>
          <w:b w:val="0"/>
          <w:rtl/>
        </w:rPr>
        <w:t>تأويله والراسخون في العلم أيضا يعلمون تأويله، صار إلى التأويل ، ولكن الطريق في</w:t>
      </w:r>
      <w:r>
        <w:rPr>
          <w:rFonts w:hint="cs"/>
        </w:rPr>
        <w:t xml:space="preserve"> </w:t>
      </w:r>
      <w:r>
        <w:rPr>
          <w:rFonts w:hint="cs"/>
          <w:b w:val="0"/>
          <w:rtl/>
        </w:rPr>
        <w:t>الجواب معهم أن نعارضهم بآيات تخالف ظواهرها ظواهر هذه الآيات وذلك مثل : قوله تعالى : (</w:t>
      </w:r>
      <w:r>
        <w:rPr>
          <w:rFonts w:hint="cs"/>
        </w:rPr>
        <w:t xml:space="preserve"> </w:t>
      </w:r>
      <w:r>
        <w:rPr>
          <w:rFonts w:hint="cs"/>
          <w:b w:val="0"/>
          <w:rtl/>
        </w:rPr>
        <w:t>ما يكون من نجوى ثلاثة إلا وهو رابعهم )إلى قوله تعالى: ( هو معهم أين ما كانوا ) وقوله</w:t>
      </w:r>
      <w:r>
        <w:rPr>
          <w:rFonts w:hint="cs"/>
        </w:rPr>
        <w:t xml:space="preserve"> </w:t>
      </w:r>
      <w:r>
        <w:rPr>
          <w:rFonts w:hint="cs"/>
          <w:b w:val="0"/>
          <w:rtl/>
        </w:rPr>
        <w:t>تعالى : ( وهو معكم أين ما كنتم ) وموجب الآيتين حلوله في كل مكان ، وقال تعالى : ( ألا انه بكل</w:t>
      </w:r>
      <w:r>
        <w:rPr>
          <w:rFonts w:hint="cs"/>
        </w:rPr>
        <w:t xml:space="preserve"> </w:t>
      </w:r>
      <w:r>
        <w:rPr>
          <w:rFonts w:hint="cs"/>
          <w:b w:val="0"/>
          <w:rtl/>
        </w:rPr>
        <w:t>شيء محيط ) ومقتضى ظاهرها انه محيط بالعالم ، فإن أعرضوا عن تأويل هذه الآيات مع</w:t>
      </w:r>
      <w:r>
        <w:rPr>
          <w:rFonts w:hint="cs"/>
        </w:rPr>
        <w:t xml:space="preserve"> </w:t>
      </w:r>
      <w:r>
        <w:rPr>
          <w:rFonts w:hint="cs"/>
          <w:b w:val="0"/>
          <w:rtl/>
        </w:rPr>
        <w:t>الإيمان بظواهرها والاعتقاد بأنه لا يكون في كل مكان وأنه غير محيط بالعالم، أعرضنا</w:t>
      </w:r>
      <w:r>
        <w:rPr>
          <w:rFonts w:hint="cs"/>
        </w:rPr>
        <w:t xml:space="preserve"> </w:t>
      </w:r>
      <w:r>
        <w:rPr>
          <w:rFonts w:hint="cs"/>
          <w:b w:val="0"/>
          <w:rtl/>
        </w:rPr>
        <w:t>نحن عن التأويل وصرنا إلى الإيمان بما ورد مع الاعتقاد بأن الحق تعالى منزّه عن</w:t>
      </w:r>
      <w:r>
        <w:rPr>
          <w:rFonts w:hint="cs"/>
        </w:rPr>
        <w:t xml:space="preserve"> </w:t>
      </w:r>
      <w:r>
        <w:rPr>
          <w:rFonts w:hint="cs"/>
          <w:b w:val="0"/>
          <w:rtl/>
        </w:rPr>
        <w:t>المكان ، وإن صاروا إلى التأويل وقالوا المراد بقوله تعالى (وهو معكم أين ما كنتم)</w:t>
      </w:r>
      <w:r>
        <w:rPr>
          <w:rFonts w:hint="cs"/>
        </w:rPr>
        <w:t xml:space="preserve"> </w:t>
      </w:r>
      <w:r>
        <w:rPr>
          <w:rFonts w:hint="cs"/>
          <w:b w:val="0"/>
          <w:rtl/>
        </w:rPr>
        <w:t xml:space="preserve">بالعلم لا بالذات، وكذلك قوله تعالى ( ألا انه بكل شيء محيط ) يعني </w:t>
      </w:r>
      <w:r>
        <w:rPr>
          <w:rFonts w:hint="cs"/>
          <w:b w:val="0"/>
          <w:rtl/>
        </w:rPr>
        <w:lastRenderedPageBreak/>
        <w:t>بالعلم ضرباً إلى</w:t>
      </w:r>
      <w:r>
        <w:rPr>
          <w:rFonts w:hint="cs"/>
        </w:rPr>
        <w:t xml:space="preserve"> </w:t>
      </w:r>
      <w:r>
        <w:rPr>
          <w:rFonts w:hint="cs"/>
          <w:b w:val="0"/>
          <w:rtl/>
        </w:rPr>
        <w:t>التأويل</w:t>
      </w:r>
      <w:r>
        <w:rPr>
          <w:rFonts w:hint="cs"/>
        </w:rPr>
        <w:t xml:space="preserve"> </w:t>
      </w:r>
      <w:r>
        <w:rPr>
          <w:rFonts w:hint="cs"/>
          <w:b w:val="0"/>
          <w:rtl/>
        </w:rPr>
        <w:t xml:space="preserve"> ، وقلنا المراد بقوله الرحمن على العرش استوي بالقدرة</w:t>
      </w:r>
      <w:r>
        <w:rPr>
          <w:rFonts w:hint="cs"/>
        </w:rPr>
        <w:t xml:space="preserve"> </w:t>
      </w:r>
      <w:r>
        <w:rPr>
          <w:rFonts w:hint="cs"/>
          <w:b w:val="0"/>
          <w:rtl/>
        </w:rPr>
        <w:t>، فإن قيل: إذا</w:t>
      </w:r>
      <w:r>
        <w:rPr>
          <w:rFonts w:hint="cs"/>
        </w:rPr>
        <w:t xml:space="preserve"> </w:t>
      </w:r>
      <w:r>
        <w:rPr>
          <w:rFonts w:hint="cs"/>
          <w:b w:val="0"/>
          <w:rtl/>
        </w:rPr>
        <w:t>حملتم على القدرة لم يكن لتخصيص العرش فائدة</w:t>
      </w:r>
      <w:r>
        <w:rPr>
          <w:rFonts w:hint="cs"/>
        </w:rPr>
        <w:t xml:space="preserve"> </w:t>
      </w:r>
      <w:r>
        <w:rPr>
          <w:rFonts w:hint="cs"/>
          <w:b w:val="0"/>
          <w:rtl/>
        </w:rPr>
        <w:t>، ( قلنا ) : فائدته أن العرش أعظم</w:t>
      </w:r>
      <w:r>
        <w:rPr>
          <w:rFonts w:hint="cs"/>
        </w:rPr>
        <w:t xml:space="preserve"> </w:t>
      </w:r>
      <w:r>
        <w:rPr>
          <w:rFonts w:hint="cs"/>
          <w:b w:val="0"/>
          <w:rtl/>
        </w:rPr>
        <w:t>المخلوقات، فإذا قدر عليه عُلم من طريق التنبيه أنه قادر على ما هو دونه، على أن مثل</w:t>
      </w:r>
      <w:r>
        <w:rPr>
          <w:rFonts w:hint="cs"/>
        </w:rPr>
        <w:t xml:space="preserve"> </w:t>
      </w:r>
      <w:r>
        <w:rPr>
          <w:rFonts w:hint="cs"/>
          <w:b w:val="0"/>
          <w:rtl/>
        </w:rPr>
        <w:t>هذا يلزمهم فيما قالوا</w:t>
      </w:r>
      <w:r>
        <w:rPr>
          <w:rFonts w:hint="cs"/>
        </w:rPr>
        <w:t xml:space="preserve"> </w:t>
      </w:r>
      <w:r>
        <w:rPr>
          <w:rFonts w:hint="cs"/>
          <w:b w:val="0"/>
          <w:rtl/>
        </w:rPr>
        <w:t>بأن الله تعالى عالم بكل مخلوق غير بني آدم فإذا حملوا على العلم لم يكن لتخصيص</w:t>
      </w:r>
      <w:r>
        <w:rPr>
          <w:rFonts w:hint="cs"/>
        </w:rPr>
        <w:t xml:space="preserve"> </w:t>
      </w:r>
      <w:r>
        <w:rPr>
          <w:rFonts w:hint="cs"/>
          <w:b w:val="0"/>
          <w:rtl/>
        </w:rPr>
        <w:t>بني آدم فائدة</w:t>
      </w:r>
      <w:r>
        <w:rPr>
          <w:rFonts w:hint="cs"/>
        </w:rPr>
        <w:t xml:space="preserve"> </w:t>
      </w:r>
      <w:r>
        <w:rPr>
          <w:rFonts w:hint="cs"/>
          <w:b w:val="0"/>
          <w:rtl/>
        </w:rPr>
        <w:t>، فإن قالوا خصّ بني آدم تشريفا لهم ، قلنا وخصّ العرش بذلك تشريفا</w:t>
      </w:r>
      <w:r>
        <w:rPr>
          <w:rFonts w:hint="cs"/>
        </w:rPr>
        <w:t xml:space="preserve"> </w:t>
      </w:r>
      <w:r>
        <w:rPr>
          <w:rFonts w:hint="cs"/>
          <w:b w:val="0"/>
          <w:rtl/>
        </w:rPr>
        <w:t>له ، فإن قيل الاستواء إذا كان بمعنى القهر والغلبة فيقتضي منازعة سابقة وذلك</w:t>
      </w:r>
      <w:r>
        <w:rPr>
          <w:rFonts w:hint="cs"/>
        </w:rPr>
        <w:t xml:space="preserve"> </w:t>
      </w:r>
      <w:r>
        <w:rPr>
          <w:rFonts w:hint="cs"/>
          <w:b w:val="0"/>
          <w:rtl/>
        </w:rPr>
        <w:t>محال في وصفه ، قلنا والاستواء بمعنى الاستقرار يقتضي سبق الاضطراب والانزعاج وذلك</w:t>
      </w:r>
      <w:r>
        <w:rPr>
          <w:rFonts w:hint="cs"/>
        </w:rPr>
        <w:t xml:space="preserve"> </w:t>
      </w:r>
      <w:r>
        <w:rPr>
          <w:rFonts w:hint="cs"/>
          <w:b w:val="0"/>
          <w:rtl/>
        </w:rPr>
        <w:t>محال في وصفه ، وأما قوله تعالى (ورافعك إليّ ) ، معناه إلى كرامتي ورحمتي</w:t>
      </w:r>
      <w:r>
        <w:rPr>
          <w:rFonts w:hint="cs"/>
        </w:rPr>
        <w:t xml:space="preserve"> </w:t>
      </w:r>
      <w:r>
        <w:rPr>
          <w:rFonts w:hint="cs"/>
          <w:b w:val="0"/>
          <w:rtl/>
        </w:rPr>
        <w:t xml:space="preserve"> ، وقوله : (</w:t>
      </w:r>
      <w:r>
        <w:rPr>
          <w:rFonts w:hint="cs"/>
        </w:rPr>
        <w:t xml:space="preserve"> </w:t>
      </w:r>
      <w:r>
        <w:rPr>
          <w:rFonts w:hint="cs"/>
          <w:b w:val="0"/>
          <w:rtl/>
        </w:rPr>
        <w:t>يخافون ربهم من فوقهم) ، معناه يخافون ربهم أن ينزل عليهم عذاباً من فوقهم، وإنما خصّ جهة</w:t>
      </w:r>
      <w:r>
        <w:rPr>
          <w:rFonts w:hint="cs"/>
        </w:rPr>
        <w:t xml:space="preserve"> </w:t>
      </w:r>
      <w:r>
        <w:rPr>
          <w:rFonts w:hint="cs"/>
          <w:b w:val="0"/>
          <w:rtl/>
        </w:rPr>
        <w:t>فوق، لأن الله تعالى أجرى سنته أن ينزل العذاب من فوق</w:t>
      </w:r>
      <w:r>
        <w:rPr>
          <w:rFonts w:hint="cs"/>
        </w:rPr>
        <w:t xml:space="preserve"> </w:t>
      </w:r>
      <w:r>
        <w:rPr>
          <w:rFonts w:hint="cs"/>
          <w:b w:val="0"/>
          <w:rtl/>
        </w:rPr>
        <w:t>، وأما قوله عليه السلام(</w:t>
      </w:r>
      <w:r>
        <w:rPr>
          <w:rFonts w:hint="cs"/>
        </w:rPr>
        <w:t xml:space="preserve"> </w:t>
      </w:r>
      <w:r>
        <w:rPr>
          <w:rFonts w:hint="cs"/>
          <w:b w:val="0"/>
          <w:rtl/>
        </w:rPr>
        <w:t>ينزل الله في كل ليلة إلى سماء الدنيا ) والمراد به انه يبعث ملكاً إلى سماء الدنيا</w:t>
      </w:r>
      <w:r>
        <w:rPr>
          <w:rFonts w:hint="cs"/>
        </w:rPr>
        <w:t xml:space="preserve"> </w:t>
      </w:r>
      <w:r>
        <w:rPr>
          <w:rFonts w:hint="cs"/>
          <w:b w:val="0"/>
          <w:rtl/>
        </w:rPr>
        <w:t>حتى ينادي على ما ورد في الخبر، ثم أضاف نزول الملك إلى نفسه كما يقال، نادي الأمير</w:t>
      </w:r>
      <w:r>
        <w:rPr>
          <w:rFonts w:hint="cs"/>
        </w:rPr>
        <w:t xml:space="preserve"> </w:t>
      </w:r>
      <w:r>
        <w:rPr>
          <w:rFonts w:hint="cs"/>
          <w:b w:val="0"/>
          <w:rtl/>
        </w:rPr>
        <w:t>في البلد ،إذا أمر بالنداء، ويقال قتل الأمير فلانا، والقاتل غيره ويضاف إلى الأمير من</w:t>
      </w:r>
      <w:r>
        <w:rPr>
          <w:rFonts w:hint="cs"/>
        </w:rPr>
        <w:t xml:space="preserve"> </w:t>
      </w:r>
      <w:r>
        <w:rPr>
          <w:rFonts w:hint="cs"/>
          <w:b w:val="0"/>
          <w:rtl/>
        </w:rPr>
        <w:t>حيث إنه هو الآمر به ، فإن استدلوا بعُرف الناس ورفع أيديهم إلى السماء عند الدعاء، فرفع اليد إلى السماء</w:t>
      </w:r>
      <w:r>
        <w:rPr>
          <w:rFonts w:hint="cs"/>
        </w:rPr>
        <w:t xml:space="preserve"> </w:t>
      </w:r>
      <w:r>
        <w:rPr>
          <w:rFonts w:hint="cs"/>
          <w:b w:val="0"/>
          <w:rtl/>
        </w:rPr>
        <w:t>ليس لأن الله تعالى في مكان، ولكن لأن السماء قبلة الدعاء كما أن الكعبة قبلة الصلاة</w:t>
      </w:r>
      <w:r>
        <w:rPr>
          <w:rFonts w:hint="cs"/>
        </w:rPr>
        <w:t xml:space="preserve"> </w:t>
      </w:r>
      <w:r>
        <w:rPr>
          <w:rFonts w:hint="cs"/>
          <w:b w:val="0"/>
          <w:rtl/>
        </w:rPr>
        <w:t>في حال القيام، والأرض قبلة في حال الركوع والسجود</w:t>
      </w:r>
      <w:r>
        <w:rPr>
          <w:rFonts w:hint="cs"/>
        </w:rPr>
        <w:t xml:space="preserve"> </w:t>
      </w:r>
      <w:r>
        <w:rPr>
          <w:rFonts w:hint="cs"/>
          <w:b w:val="0"/>
          <w:rtl/>
        </w:rPr>
        <w:t>،وليعلم أن الله تعالى ليس في</w:t>
      </w:r>
      <w:r>
        <w:rPr>
          <w:rFonts w:hint="cs"/>
        </w:rPr>
        <w:t xml:space="preserve"> </w:t>
      </w:r>
      <w:r>
        <w:rPr>
          <w:rFonts w:hint="cs"/>
          <w:b w:val="0"/>
          <w:rtl/>
        </w:rPr>
        <w:t>الكعبة ولا في الأرض ، وإن استدلوا بقصة المعراج وأنّ رسول الله حمل إلى جهة فوق ، وبقوله تعالى: ( ثم دنا فتدلى فكان قاب قوسين أو أدنى ) ، فليس فيها حجة لأن موسى عليه</w:t>
      </w:r>
      <w:r>
        <w:rPr>
          <w:rFonts w:hint="cs"/>
        </w:rPr>
        <w:t xml:space="preserve"> </w:t>
      </w:r>
      <w:r>
        <w:rPr>
          <w:rFonts w:hint="cs"/>
          <w:b w:val="0"/>
          <w:rtl/>
        </w:rPr>
        <w:t>السلام سمع الكلام على الطور وكان ميعاده الطور ولم يدل على أن الله تعالى على</w:t>
      </w:r>
      <w:r>
        <w:rPr>
          <w:rFonts w:hint="cs"/>
        </w:rPr>
        <w:t xml:space="preserve"> </w:t>
      </w:r>
      <w:r>
        <w:rPr>
          <w:rFonts w:hint="cs"/>
          <w:b w:val="0"/>
          <w:rtl/>
        </w:rPr>
        <w:t>الطور ، وقال في قصة إبراهيم ( إني مهاجر إلى ربي ) ، وكانت هجرته إلى الشام، ولم يكن</w:t>
      </w:r>
      <w:r>
        <w:rPr>
          <w:rFonts w:hint="cs"/>
        </w:rPr>
        <w:t xml:space="preserve"> </w:t>
      </w:r>
      <w:r>
        <w:rPr>
          <w:rFonts w:hint="cs"/>
          <w:b w:val="0"/>
          <w:rtl/>
        </w:rPr>
        <w:t>الباري تعالى في الشام فبطل قولهم</w:t>
      </w:r>
      <w:r>
        <w:rPr>
          <w:rFonts w:hint="cs"/>
        </w:rPr>
        <w:t xml:space="preserve"> </w:t>
      </w:r>
      <w:r>
        <w:rPr>
          <w:rFonts w:hint="cs"/>
          <w:b w:val="0"/>
          <w:rtl/>
        </w:rPr>
        <w:t xml:space="preserve"> ، وأما قوله تعالى: ( ثم دنا فتدلى ) ، فذلك دُنُوُّ كرامةٍ</w:t>
      </w:r>
      <w:r>
        <w:rPr>
          <w:rFonts w:hint="cs"/>
        </w:rPr>
        <w:t xml:space="preserve"> </w:t>
      </w:r>
      <w:r>
        <w:rPr>
          <w:rFonts w:hint="cs"/>
          <w:b w:val="0"/>
          <w:rtl/>
        </w:rPr>
        <w:t xml:space="preserve">لا مجاورة، كقوله: ( واسجد واقترب) ، .. </w:t>
      </w:r>
      <w:r>
        <w:rPr>
          <w:rFonts w:hint="cs"/>
          <w:b w:val="0"/>
          <w:bCs/>
          <w:rtl/>
        </w:rPr>
        <w:t>مسألة : الباري تعالى لا يشبه شيئا ، ولا يشبهه</w:t>
      </w:r>
      <w:r>
        <w:rPr>
          <w:rFonts w:hint="cs"/>
          <w:bCs/>
        </w:rPr>
        <w:t xml:space="preserve"> </w:t>
      </w:r>
      <w:r>
        <w:rPr>
          <w:rFonts w:hint="cs"/>
          <w:bCs/>
          <w:rtl/>
        </w:rPr>
        <w:t xml:space="preserve">شيء : </w:t>
      </w:r>
      <w:r>
        <w:rPr>
          <w:rFonts w:hint="cs"/>
          <w:b w:val="0"/>
          <w:rtl/>
        </w:rPr>
        <w:t>وحقيقة هذه المسألة تتبين</w:t>
      </w:r>
      <w:r>
        <w:rPr>
          <w:rFonts w:hint="cs"/>
        </w:rPr>
        <w:t xml:space="preserve"> </w:t>
      </w:r>
      <w:r>
        <w:rPr>
          <w:rFonts w:hint="cs"/>
          <w:b w:val="0"/>
          <w:rtl/>
        </w:rPr>
        <w:t>على معرفة حقيقة المثلين والخلافين، فحقيقة المثلين عندنا كل موجودين ينوب أحدهما</w:t>
      </w:r>
      <w:r>
        <w:rPr>
          <w:rFonts w:hint="cs"/>
        </w:rPr>
        <w:t xml:space="preserve"> </w:t>
      </w:r>
      <w:r>
        <w:rPr>
          <w:rFonts w:hint="cs"/>
          <w:b w:val="0"/>
          <w:rtl/>
        </w:rPr>
        <w:t>مناب الآخر ويقوم مقامه ، وذهب أبو هاشم إلى أن حد المثلين المشتركين في أخص</w:t>
      </w:r>
      <w:r>
        <w:rPr>
          <w:rFonts w:hint="cs"/>
        </w:rPr>
        <w:t xml:space="preserve"> </w:t>
      </w:r>
      <w:r>
        <w:rPr>
          <w:rFonts w:hint="cs"/>
          <w:b w:val="0"/>
          <w:rtl/>
        </w:rPr>
        <w:t>الأوصاف ، ثم زعموا أن الاشتراك في الوصف الأخص لو كان يوجب الاشتراك في سائر</w:t>
      </w:r>
      <w:r>
        <w:rPr>
          <w:rFonts w:hint="cs"/>
        </w:rPr>
        <w:t xml:space="preserve"> </w:t>
      </w:r>
      <w:r>
        <w:rPr>
          <w:rFonts w:hint="cs"/>
          <w:b w:val="0"/>
          <w:rtl/>
        </w:rPr>
        <w:t>الصفات لكان الاختلاف في الأخص يوجب الاختلاف في سائر الصفات، ورأينا أن الحركة مع</w:t>
      </w:r>
      <w:r>
        <w:rPr>
          <w:rFonts w:hint="cs"/>
        </w:rPr>
        <w:t xml:space="preserve"> </w:t>
      </w:r>
      <w:r>
        <w:rPr>
          <w:rFonts w:hint="cs"/>
          <w:b w:val="0"/>
          <w:rtl/>
        </w:rPr>
        <w:t>السواد يختلفان في الأخص، وإن أخص أوصاف الحركة الزوال عن المكان، وأخص أوصاف السواد</w:t>
      </w:r>
      <w:r>
        <w:rPr>
          <w:rFonts w:hint="cs"/>
        </w:rPr>
        <w:t xml:space="preserve"> </w:t>
      </w:r>
      <w:r>
        <w:rPr>
          <w:rFonts w:hint="cs"/>
          <w:b w:val="0"/>
          <w:rtl/>
        </w:rPr>
        <w:t>أنه يسود المحل</w:t>
      </w:r>
      <w:r>
        <w:rPr>
          <w:rFonts w:hint="cs"/>
        </w:rPr>
        <w:t xml:space="preserve"> </w:t>
      </w:r>
      <w:r>
        <w:rPr>
          <w:rFonts w:hint="cs"/>
          <w:b w:val="0"/>
          <w:rtl/>
        </w:rPr>
        <w:t>، ثم يشتركان في أوصاف العموم وهو كونهما موجودين عرضين حادثين ، وإذا ثبت ما ذكرناه ثبت أن الله تعالى ليس له مثل، لأنه لو كان له مثل وجب قدم</w:t>
      </w:r>
      <w:r>
        <w:rPr>
          <w:rFonts w:hint="cs"/>
        </w:rPr>
        <w:t xml:space="preserve"> </w:t>
      </w:r>
      <w:r>
        <w:rPr>
          <w:rFonts w:hint="cs"/>
          <w:b w:val="0"/>
          <w:rtl/>
        </w:rPr>
        <w:t>العالم أو حدوث الباري وكل واحد منهما كفر</w:t>
      </w:r>
      <w:r>
        <w:rPr>
          <w:rFonts w:hint="cs"/>
        </w:rPr>
        <w:t xml:space="preserve"> </w:t>
      </w:r>
      <w:r>
        <w:rPr>
          <w:rFonts w:hint="cs"/>
          <w:b w:val="0"/>
          <w:rtl/>
        </w:rPr>
        <w:t xml:space="preserve"> ، وتتضح هذه الجملة بقول الله تعالى:</w:t>
      </w:r>
      <w:r>
        <w:rPr>
          <w:rFonts w:hint="cs"/>
        </w:rPr>
        <w:t xml:space="preserve"> </w:t>
      </w:r>
      <w:r>
        <w:rPr>
          <w:rFonts w:hint="cs"/>
          <w:b w:val="0"/>
          <w:rtl/>
        </w:rPr>
        <w:t xml:space="preserve"> (ليس كمثله شيء وهو السميع البصير ) ، وقوله : ( لم يلد ولم يولد ولم يكن له </w:t>
      </w:r>
      <w:r>
        <w:rPr>
          <w:rFonts w:hint="cs"/>
          <w:b w:val="0"/>
          <w:rtl/>
        </w:rPr>
        <w:lastRenderedPageBreak/>
        <w:t>كفوا أحد )</w:t>
      </w:r>
      <w:r>
        <w:rPr>
          <w:rFonts w:hint="cs"/>
        </w:rPr>
        <w:t xml:space="preserve"> </w:t>
      </w:r>
      <w:r>
        <w:rPr>
          <w:rFonts w:hint="cs"/>
          <w:b w:val="0"/>
          <w:rtl/>
        </w:rPr>
        <w:t xml:space="preserve">، .. </w:t>
      </w:r>
      <w:r>
        <w:rPr>
          <w:rFonts w:hint="cs"/>
          <w:b w:val="0"/>
          <w:bCs/>
          <w:rtl/>
        </w:rPr>
        <w:t xml:space="preserve">مسألة : الباري تعالى ليس بجسم : </w:t>
      </w:r>
      <w:r>
        <w:rPr>
          <w:rFonts w:hint="cs"/>
          <w:b w:val="0"/>
          <w:rtl/>
        </w:rPr>
        <w:t>وذهبت الكرامية إلى أن الله تعالى جسم</w:t>
      </w:r>
      <w:r>
        <w:rPr>
          <w:rFonts w:hint="cs"/>
        </w:rPr>
        <w:t xml:space="preserve"> </w:t>
      </w:r>
      <w:r>
        <w:rPr>
          <w:rFonts w:hint="cs"/>
          <w:b w:val="0"/>
          <w:rtl/>
        </w:rPr>
        <w:t>، والدليل على فساد قولهم، أن الجسم في</w:t>
      </w:r>
      <w:r>
        <w:rPr>
          <w:rFonts w:hint="cs"/>
        </w:rPr>
        <w:t xml:space="preserve"> </w:t>
      </w:r>
      <w:r>
        <w:rPr>
          <w:rFonts w:hint="cs"/>
          <w:b w:val="0"/>
          <w:rtl/>
        </w:rPr>
        <w:t>اللغة بمعنى التأليف واجتماع الأجزاء، والدليل عليه أنه نقول عند زيادة الأجزاء</w:t>
      </w:r>
      <w:r>
        <w:rPr>
          <w:rFonts w:hint="cs"/>
        </w:rPr>
        <w:t xml:space="preserve"> </w:t>
      </w:r>
      <w:r>
        <w:rPr>
          <w:rFonts w:hint="cs"/>
          <w:b w:val="0"/>
          <w:rtl/>
        </w:rPr>
        <w:t>وكثرة التأليف جسم وأجسم، كما يقال عند زيادة العلم عليم وأعلم ، وقال تعالى: ( وزاده</w:t>
      </w:r>
      <w:r>
        <w:rPr>
          <w:rFonts w:hint="cs"/>
        </w:rPr>
        <w:t xml:space="preserve"> </w:t>
      </w:r>
      <w:r>
        <w:rPr>
          <w:rFonts w:hint="cs"/>
          <w:b w:val="0"/>
          <w:rtl/>
        </w:rPr>
        <w:t>بسطه في العلم والجسم ) ، فلما كان وصف المبالغة كزيادة التأليف ، دل على أن أصل الاسم</w:t>
      </w:r>
      <w:r>
        <w:rPr>
          <w:rFonts w:hint="cs"/>
        </w:rPr>
        <w:t xml:space="preserve"> </w:t>
      </w:r>
      <w:r>
        <w:rPr>
          <w:rFonts w:hint="cs"/>
          <w:b w:val="0"/>
          <w:rtl/>
        </w:rPr>
        <w:t>للتأليف ، فإذا ثبت ما ذكرنا بطل مذهبهم لأن الله تعالى لا يجوز عليه التأليف</w:t>
      </w:r>
      <w:r>
        <w:rPr>
          <w:rFonts w:hint="cs"/>
        </w:rPr>
        <w:t xml:space="preserve"> </w:t>
      </w:r>
      <w:r>
        <w:rPr>
          <w:rFonts w:hint="cs"/>
          <w:b w:val="0"/>
          <w:rtl/>
        </w:rPr>
        <w:t>، فإن</w:t>
      </w:r>
      <w:r>
        <w:rPr>
          <w:rFonts w:hint="cs"/>
        </w:rPr>
        <w:t xml:space="preserve"> </w:t>
      </w:r>
      <w:r>
        <w:rPr>
          <w:rFonts w:hint="cs"/>
          <w:b w:val="0"/>
          <w:rtl/>
        </w:rPr>
        <w:t>قالوا نحن نريد بقولنا جسم أنه موجود ولا نريد به التأليف</w:t>
      </w:r>
      <w:r>
        <w:rPr>
          <w:rFonts w:hint="cs"/>
        </w:rPr>
        <w:t xml:space="preserve"> </w:t>
      </w:r>
      <w:r>
        <w:rPr>
          <w:rFonts w:hint="cs"/>
          <w:b w:val="0"/>
          <w:rtl/>
        </w:rPr>
        <w:t>، قلنا هذه التسمية في</w:t>
      </w:r>
      <w:r>
        <w:rPr>
          <w:rFonts w:hint="cs"/>
        </w:rPr>
        <w:t xml:space="preserve"> </w:t>
      </w:r>
      <w:r>
        <w:rPr>
          <w:rFonts w:hint="cs"/>
          <w:b w:val="0"/>
          <w:rtl/>
        </w:rPr>
        <w:t>اللغة ليس لها ذكر، ثم وهي مبنية على المستحيل فلم أطلقتم ذلك من غير ورود السمع به</w:t>
      </w:r>
      <w:r>
        <w:rPr>
          <w:rFonts w:hint="cs"/>
        </w:rPr>
        <w:t xml:space="preserve"> </w:t>
      </w:r>
      <w:r>
        <w:rPr>
          <w:rFonts w:hint="cs"/>
          <w:b w:val="0"/>
          <w:rtl/>
        </w:rPr>
        <w:t>، وما الفصل بينكم وبين من يسميه جسدا ويريد به الموجود وإن كان يخالف مقتضى</w:t>
      </w:r>
      <w:r>
        <w:rPr>
          <w:rFonts w:hint="cs"/>
        </w:rPr>
        <w:t xml:space="preserve"> </w:t>
      </w:r>
      <w:r>
        <w:rPr>
          <w:rFonts w:hint="cs"/>
          <w:b w:val="0"/>
          <w:rtl/>
        </w:rPr>
        <w:t>اللغة ، فإن قيل، أليس يسمى نفسا ، قلنا، أتبعنا فيه السمع وهو قوله تعالى: ( تعلم ما في</w:t>
      </w:r>
      <w:r>
        <w:rPr>
          <w:rFonts w:hint="cs"/>
        </w:rPr>
        <w:t xml:space="preserve"> </w:t>
      </w:r>
      <w:r>
        <w:rPr>
          <w:rFonts w:hint="cs"/>
          <w:b w:val="0"/>
          <w:rtl/>
        </w:rPr>
        <w:t xml:space="preserve">نفسي ولا أعلم ما في نفسك ) ولم يرد السمع بالجسم ، .. </w:t>
      </w:r>
      <w:r>
        <w:rPr>
          <w:rFonts w:hint="cs"/>
          <w:b w:val="0"/>
          <w:bCs/>
          <w:rtl/>
        </w:rPr>
        <w:t>مسألة : لا يجوز قيام حادث</w:t>
      </w:r>
      <w:r>
        <w:rPr>
          <w:rFonts w:hint="cs"/>
          <w:bCs/>
        </w:rPr>
        <w:t xml:space="preserve"> </w:t>
      </w:r>
      <w:r>
        <w:rPr>
          <w:rFonts w:hint="cs"/>
          <w:bCs/>
          <w:rtl/>
        </w:rPr>
        <w:t xml:space="preserve">بذات الباري تعالى : </w:t>
      </w:r>
      <w:r>
        <w:rPr>
          <w:rFonts w:hint="cs"/>
          <w:b w:val="0"/>
          <w:rtl/>
        </w:rPr>
        <w:t>وزعمت الكرامية أنه يقوم بذات الباري تعالى قول حادث، وهو قوله للأشياء كن موجودًا</w:t>
      </w:r>
      <w:r>
        <w:rPr>
          <w:rFonts w:hint="cs"/>
        </w:rPr>
        <w:t xml:space="preserve"> </w:t>
      </w:r>
      <w:r>
        <w:rPr>
          <w:rFonts w:hint="cs"/>
          <w:b w:val="0"/>
          <w:rtl/>
        </w:rPr>
        <w:t>أو عرضاً أو جوهراً فيحصل في الوجود ، فيحدث في نفسه أولاً هذا القول، ثم يحدث ذلك الشيء</w:t>
      </w:r>
      <w:r>
        <w:rPr>
          <w:rFonts w:hint="cs"/>
        </w:rPr>
        <w:t xml:space="preserve"> </w:t>
      </w:r>
      <w:r>
        <w:rPr>
          <w:rFonts w:hint="cs"/>
          <w:b w:val="0"/>
          <w:rtl/>
        </w:rPr>
        <w:t>بعد حدوث هذا القول لا محالة حتى لو أراد أن لا يحدث ذلك كان مستحيلا ، ثم زعموا</w:t>
      </w:r>
      <w:r>
        <w:rPr>
          <w:rFonts w:hint="cs"/>
        </w:rPr>
        <w:t xml:space="preserve"> </w:t>
      </w:r>
      <w:r>
        <w:rPr>
          <w:rFonts w:hint="cs"/>
          <w:b w:val="0"/>
          <w:rtl/>
        </w:rPr>
        <w:t xml:space="preserve">انه لا يتصف بهذا القول ولا يسمى به قائلا ، وإنما هو قائل </w:t>
      </w:r>
      <w:proofErr w:type="spellStart"/>
      <w:r>
        <w:rPr>
          <w:rFonts w:hint="cs"/>
          <w:b w:val="0"/>
          <w:rtl/>
        </w:rPr>
        <w:t>بقائليةٍ</w:t>
      </w:r>
      <w:proofErr w:type="spellEnd"/>
      <w:r>
        <w:rPr>
          <w:rFonts w:hint="cs"/>
          <w:b w:val="0"/>
          <w:rtl/>
        </w:rPr>
        <w:t xml:space="preserve"> قديمة، </w:t>
      </w:r>
      <w:proofErr w:type="spellStart"/>
      <w:r>
        <w:rPr>
          <w:rFonts w:hint="cs"/>
          <w:b w:val="0"/>
          <w:rtl/>
        </w:rPr>
        <w:t>والقائلية</w:t>
      </w:r>
      <w:proofErr w:type="spellEnd"/>
      <w:r>
        <w:rPr>
          <w:rFonts w:hint="cs"/>
        </w:rPr>
        <w:t xml:space="preserve"> </w:t>
      </w:r>
      <w:r>
        <w:rPr>
          <w:rFonts w:hint="cs"/>
          <w:b w:val="0"/>
          <w:rtl/>
        </w:rPr>
        <w:t>عندهم القدرة على القول</w:t>
      </w:r>
      <w:r>
        <w:rPr>
          <w:rFonts w:hint="cs"/>
        </w:rPr>
        <w:t xml:space="preserve"> </w:t>
      </w:r>
      <w:r>
        <w:rPr>
          <w:rFonts w:hint="cs"/>
          <w:b w:val="0"/>
          <w:rtl/>
        </w:rPr>
        <w:t>، والدليل على بطلان قولهم، أنه لو قبٍل ذاته الحوادث لم</w:t>
      </w:r>
      <w:r>
        <w:rPr>
          <w:rFonts w:hint="cs"/>
        </w:rPr>
        <w:t xml:space="preserve"> </w:t>
      </w:r>
      <w:r>
        <w:rPr>
          <w:rFonts w:hint="cs"/>
          <w:b w:val="0"/>
          <w:rtl/>
        </w:rPr>
        <w:t>يخل منها كما أن الجواهر لما قبلت الحوادث لم يتصور خلوها من الحوادث، وما لا يخلو</w:t>
      </w:r>
      <w:r>
        <w:rPr>
          <w:rFonts w:hint="cs"/>
        </w:rPr>
        <w:t xml:space="preserve"> </w:t>
      </w:r>
      <w:r>
        <w:rPr>
          <w:rFonts w:hint="cs"/>
          <w:b w:val="0"/>
          <w:rtl/>
        </w:rPr>
        <w:t>عن الحوادث فهو حادث، لأنهم قالوا يقوم بذاته قول حادث ثم لا يتصف به، ولو جاز قيام</w:t>
      </w:r>
      <w:r>
        <w:rPr>
          <w:rFonts w:hint="cs"/>
        </w:rPr>
        <w:t xml:space="preserve"> </w:t>
      </w:r>
      <w:r>
        <w:rPr>
          <w:rFonts w:hint="cs"/>
          <w:b w:val="0"/>
          <w:rtl/>
        </w:rPr>
        <w:t>حادث بمحل من غير أن يتصف به المحل، لجاز في الشاهد أن يقوم بمحلٍّ قول وإرادة ،ثم لا</w:t>
      </w:r>
      <w:r>
        <w:rPr>
          <w:rFonts w:hint="cs"/>
        </w:rPr>
        <w:t xml:space="preserve"> </w:t>
      </w:r>
      <w:r>
        <w:rPr>
          <w:rFonts w:hint="cs"/>
          <w:b w:val="0"/>
          <w:rtl/>
        </w:rPr>
        <w:t>يتصف بكونه قائلا ومريدا</w:t>
      </w:r>
      <w:r>
        <w:rPr>
          <w:rFonts w:hint="cs"/>
        </w:rPr>
        <w:t xml:space="preserve"> </w:t>
      </w:r>
      <w:r>
        <w:rPr>
          <w:rFonts w:hint="cs"/>
          <w:b w:val="0"/>
          <w:rtl/>
          <w:lang w:bidi="ar-KW"/>
        </w:rPr>
        <w:t xml:space="preserve"> ، </w:t>
      </w:r>
      <w:r>
        <w:rPr>
          <w:rFonts w:hint="cs"/>
          <w:b w:val="0"/>
          <w:rtl/>
        </w:rPr>
        <w:t>ولأنه لو جاز أن يقوم بذاته قول حادث لجاز أن يقوم</w:t>
      </w:r>
      <w:r>
        <w:rPr>
          <w:rFonts w:hint="cs"/>
        </w:rPr>
        <w:t xml:space="preserve"> </w:t>
      </w:r>
      <w:r>
        <w:rPr>
          <w:rFonts w:hint="cs"/>
          <w:b w:val="0"/>
          <w:rtl/>
        </w:rPr>
        <w:t>بذاته لون حادث، لأن الحق تعالى جسم على قولهم وهو متحيز ومختص بجهة، ولا يتقرر في</w:t>
      </w:r>
      <w:r>
        <w:rPr>
          <w:rFonts w:hint="cs"/>
        </w:rPr>
        <w:t xml:space="preserve"> </w:t>
      </w:r>
      <w:r>
        <w:rPr>
          <w:rFonts w:hint="cs"/>
          <w:b w:val="0"/>
          <w:rtl/>
        </w:rPr>
        <w:t>العقول جسم متحيز يخلو عن الألوان، ولجاز أن يقوم بذاته قدرة حادثة وعلم حادث ، فإن</w:t>
      </w:r>
      <w:r>
        <w:rPr>
          <w:rFonts w:hint="cs"/>
        </w:rPr>
        <w:t xml:space="preserve"> </w:t>
      </w:r>
      <w:r>
        <w:rPr>
          <w:rFonts w:hint="cs"/>
          <w:b w:val="0"/>
          <w:rtl/>
        </w:rPr>
        <w:t>استدلوا بقوله تعالى: ( إنما قولنا لشيء إذا أردناه أن نقول له كن فيكون ) فدل على أنه</w:t>
      </w:r>
      <w:r>
        <w:rPr>
          <w:rFonts w:hint="cs"/>
        </w:rPr>
        <w:t xml:space="preserve"> </w:t>
      </w:r>
      <w:r>
        <w:rPr>
          <w:rFonts w:hint="cs"/>
          <w:b w:val="0"/>
          <w:rtl/>
        </w:rPr>
        <w:t>يحدث قولا عند إرادته خلق الأشياء</w:t>
      </w:r>
      <w:r>
        <w:rPr>
          <w:rFonts w:hint="cs"/>
        </w:rPr>
        <w:t xml:space="preserve"> </w:t>
      </w:r>
      <w:r>
        <w:rPr>
          <w:rFonts w:hint="cs"/>
          <w:b w:val="0"/>
          <w:rtl/>
          <w:lang w:bidi="ar-KW"/>
        </w:rPr>
        <w:t xml:space="preserve">، </w:t>
      </w:r>
      <w:r>
        <w:rPr>
          <w:rFonts w:hint="cs"/>
          <w:b w:val="0"/>
          <w:rtl/>
        </w:rPr>
        <w:t>فالجواب ، أن في الآية دلالة على أن قوله ليس</w:t>
      </w:r>
      <w:r>
        <w:rPr>
          <w:rFonts w:hint="cs"/>
        </w:rPr>
        <w:t xml:space="preserve"> </w:t>
      </w:r>
      <w:r>
        <w:rPr>
          <w:rFonts w:hint="cs"/>
          <w:b w:val="0"/>
          <w:rtl/>
        </w:rPr>
        <w:t>بحادث، لأنه لو</w:t>
      </w:r>
      <w:r>
        <w:rPr>
          <w:rFonts w:hint="cs"/>
        </w:rPr>
        <w:t xml:space="preserve"> </w:t>
      </w:r>
      <w:r>
        <w:rPr>
          <w:rFonts w:hint="cs"/>
          <w:b w:val="0"/>
          <w:rtl/>
        </w:rPr>
        <w:t>كان حادثاً لما جاز حدوثه إلا بقول آخر يسبقه، ثم القول الآخر أيضا لا يجوز حدوثه</w:t>
      </w:r>
      <w:r>
        <w:rPr>
          <w:rFonts w:hint="cs"/>
        </w:rPr>
        <w:t xml:space="preserve"> </w:t>
      </w:r>
      <w:r>
        <w:rPr>
          <w:rFonts w:hint="cs"/>
          <w:b w:val="0"/>
          <w:rtl/>
        </w:rPr>
        <w:t>إلا بآخر يسبقه، لأنه حادث يريد وجوده وذلك يؤدي إلى التسلسل وإلى ما لا يتناهى وهو</w:t>
      </w:r>
      <w:r>
        <w:rPr>
          <w:rFonts w:hint="cs"/>
        </w:rPr>
        <w:t xml:space="preserve"> </w:t>
      </w:r>
      <w:r>
        <w:rPr>
          <w:rFonts w:hint="cs"/>
          <w:b w:val="0"/>
          <w:rtl/>
        </w:rPr>
        <w:t xml:space="preserve">محال " أهــ ، </w:t>
      </w:r>
    </w:p>
    <w:p w:rsidR="00A05795" w:rsidRDefault="00A05795" w:rsidP="00A05795">
      <w:pPr>
        <w:jc w:val="both"/>
        <w:rPr>
          <w:b w:val="0"/>
        </w:rPr>
      </w:pPr>
      <w:r>
        <w:rPr>
          <w:rFonts w:hint="cs"/>
          <w:b w:val="0"/>
          <w:bCs/>
          <w:rtl/>
        </w:rPr>
        <w:t xml:space="preserve">( 12 ) وقال </w:t>
      </w:r>
      <w:proofErr w:type="spellStart"/>
      <w:r>
        <w:rPr>
          <w:rFonts w:hint="cs"/>
          <w:b w:val="0"/>
          <w:bCs/>
          <w:rtl/>
        </w:rPr>
        <w:t>الإسفرائيني</w:t>
      </w:r>
      <w:proofErr w:type="spellEnd"/>
      <w:r>
        <w:rPr>
          <w:rFonts w:hint="cs"/>
          <w:b w:val="0"/>
          <w:bCs/>
          <w:rtl/>
        </w:rPr>
        <w:t xml:space="preserve"> في كتابه التبصير  :  </w:t>
      </w:r>
      <w:r>
        <w:rPr>
          <w:rFonts w:hint="cs"/>
          <w:b w:val="0"/>
          <w:rtl/>
        </w:rPr>
        <w:t xml:space="preserve">" وإذا تقرر هذه الجملة أن صفات الأجسام مخلوقة ثبت أن الأجسام مخلوقة لأن ما لا يخلو من الحوادث لا يستحق أن يكون محدثا بالكسر وما لا يستحق أن يكون محدثا كان محدثا بالفتح مثلها وقد نبه الله تعالى في كتابه على تحقيق هذه الدلالة وأثنى عليها وسماها حجة ومن علي الخليل إبراهيم عليه السلام بإلهام هذه الدلالة إياه وجعلها سببا لرفع درجته حيث قال : { وكذلك نرى إبراهيم </w:t>
      </w:r>
      <w:r>
        <w:rPr>
          <w:rFonts w:hint="cs"/>
          <w:b w:val="0"/>
          <w:rtl/>
        </w:rPr>
        <w:lastRenderedPageBreak/>
        <w:t xml:space="preserve">ملكوت السموات والأرض وليكون من الموقنين } إلى قوله  { نرفع درجات من نشاء إن ربك عليم حكيم } ،  استدل بالتغير على حدوث الكواكب والشمس والقمر ) [ التبصير في الدين ج: 1 ص: 154] ، </w:t>
      </w:r>
      <w:r>
        <w:rPr>
          <w:rFonts w:hint="cs"/>
          <w:b w:val="0"/>
          <w:bCs/>
          <w:rtl/>
        </w:rPr>
        <w:t xml:space="preserve">وقال رحمه الله : </w:t>
      </w:r>
      <w:r>
        <w:rPr>
          <w:rFonts w:hint="cs"/>
          <w:b w:val="0"/>
          <w:rtl/>
        </w:rPr>
        <w:t xml:space="preserve">" وأن تعلم أن الحوادث لا يجوز حلولها في ذاته وصفاته لأن ما كان محلا للحوادث لم يخل منها وإذا لم يخل كان محدثا مثلها ولهذا قال الخليل عليه الصلاة والسلام ( لا أحب الآفلين )    بين به أن من حل به من المعاني ما يغيره من حال إلى حال كان محدثا لا يصح أن يكون إلها      وأن تعلم أن كل ما دل على حدوث شيء من الحد والنهاية والمكان والجهة والسكون والحركة فهو مستحيل عليه سبحانه وتعالى لأن ما لا يكون محدثا لا يجوز عليه ما هو دليل على الحدوث وعليه يدل ما ذكرناها قبل في قصة الخليل عليه السلام " أهـ [ التبصير في الدين ج: 1 ص: 160 ، 161] ، </w:t>
      </w:r>
    </w:p>
    <w:p w:rsidR="00A05795" w:rsidRDefault="00DC0D79" w:rsidP="00A05795">
      <w:pPr>
        <w:tabs>
          <w:tab w:val="left" w:pos="5806"/>
        </w:tabs>
        <w:jc w:val="both"/>
        <w:rPr>
          <w:b w:val="0"/>
          <w:rtl/>
        </w:rPr>
      </w:pPr>
      <w:r>
        <w:rPr>
          <w:rFonts w:hint="cs"/>
          <w:bCs/>
          <w:rtl/>
        </w:rPr>
        <w:t xml:space="preserve">( 13 ) </w:t>
      </w:r>
      <w:r w:rsidR="00A05795">
        <w:rPr>
          <w:rFonts w:hint="cs"/>
          <w:bCs/>
          <w:rtl/>
        </w:rPr>
        <w:t>وجاء في لمع الأدلة في قواعد أهل السنة والجماعة</w:t>
      </w:r>
      <w:r w:rsidR="00A05795">
        <w:rPr>
          <w:rFonts w:hint="cs"/>
          <w:b w:val="0"/>
          <w:rtl/>
        </w:rPr>
        <w:t xml:space="preserve"> : " </w:t>
      </w:r>
      <w:r w:rsidR="00A05795">
        <w:rPr>
          <w:rFonts w:hint="cs"/>
          <w:b w:val="0"/>
          <w:bCs/>
          <w:rtl/>
        </w:rPr>
        <w:t>فصل : الرب سبحانه وتعالى يتقدس عن قبول الحوادث</w:t>
      </w:r>
      <w:r w:rsidR="00A05795">
        <w:rPr>
          <w:rFonts w:hint="cs"/>
          <w:b w:val="0"/>
          <w:rtl/>
        </w:rPr>
        <w:t xml:space="preserve">      وانفق على ذلك أهل الملل والنحل ، وخالف إجماع الأمة طائفة نبغوا من </w:t>
      </w:r>
      <w:proofErr w:type="spellStart"/>
      <w:r w:rsidR="00A05795">
        <w:rPr>
          <w:rFonts w:hint="cs"/>
          <w:b w:val="0"/>
          <w:rtl/>
        </w:rPr>
        <w:t>سجستان</w:t>
      </w:r>
      <w:proofErr w:type="spellEnd"/>
      <w:r w:rsidR="00A05795">
        <w:rPr>
          <w:rFonts w:hint="cs"/>
          <w:b w:val="0"/>
          <w:rtl/>
        </w:rPr>
        <w:t xml:space="preserve"> لقبوا بالكرامية  ، فزعموا أن الحوادث تطرأ على ذات الباري تعالى عن قولهم وهذا نص مذهب المجوس ، والدليل على استحالة قيام الحوادث بذات الباري تعالى أنها لو قامت به لم يخل عنها ، وما لم يخل عن الحوادث حادث " أهــ [  لمع الأدلة في قواعد أهل السنة والجماعة ج: 1 ص: 109 ] ، </w:t>
      </w:r>
    </w:p>
    <w:p w:rsidR="00A05795" w:rsidRDefault="00DC0D79" w:rsidP="00A05795">
      <w:pPr>
        <w:jc w:val="both"/>
        <w:rPr>
          <w:b w:val="0"/>
          <w:rtl/>
        </w:rPr>
      </w:pPr>
      <w:r>
        <w:rPr>
          <w:rFonts w:hint="cs"/>
          <w:bCs/>
          <w:rtl/>
        </w:rPr>
        <w:t xml:space="preserve">( 14 ) </w:t>
      </w:r>
      <w:r w:rsidR="00A05795">
        <w:rPr>
          <w:rFonts w:hint="cs"/>
          <w:bCs/>
          <w:rtl/>
        </w:rPr>
        <w:t>وجاء في كتاب تمهيد الأوائل وتلخيص الدلائل</w:t>
      </w:r>
      <w:r w:rsidR="00A05795">
        <w:rPr>
          <w:rFonts w:hint="cs"/>
          <w:b w:val="0"/>
          <w:rtl/>
        </w:rPr>
        <w:t xml:space="preserve"> : " باب</w:t>
      </w:r>
      <w:r w:rsidR="00A05795">
        <w:rPr>
          <w:rFonts w:hint="cs"/>
        </w:rPr>
        <w:t xml:space="preserve"> </w:t>
      </w:r>
      <w:r w:rsidR="00A05795">
        <w:rPr>
          <w:rFonts w:hint="cs"/>
          <w:b w:val="0"/>
          <w:rtl/>
        </w:rPr>
        <w:t>في أنه لا يجوز أن يكون فاعل المحدثات محدثا ، ولا</w:t>
      </w:r>
      <w:r w:rsidR="00A05795">
        <w:rPr>
          <w:rFonts w:hint="cs"/>
        </w:rPr>
        <w:t xml:space="preserve"> </w:t>
      </w:r>
      <w:r w:rsidR="00A05795">
        <w:rPr>
          <w:rFonts w:hint="cs"/>
          <w:b w:val="0"/>
          <w:rtl/>
        </w:rPr>
        <w:t>يجوز أن يكون فاعل المحدثات</w:t>
      </w:r>
      <w:r w:rsidR="00A05795">
        <w:rPr>
          <w:rFonts w:hint="cs"/>
        </w:rPr>
        <w:t xml:space="preserve"> </w:t>
      </w:r>
      <w:r w:rsidR="00A05795">
        <w:rPr>
          <w:rFonts w:hint="cs"/>
          <w:b w:val="0"/>
          <w:rtl/>
        </w:rPr>
        <w:t>محدثا بل يجب أن يكون قديما والدليل على ذلك أنه لو كان محدثا لاحتاج إلى محدث</w:t>
      </w:r>
      <w:r w:rsidR="00A05795">
        <w:rPr>
          <w:rFonts w:hint="cs"/>
        </w:rPr>
        <w:t xml:space="preserve"> </w:t>
      </w:r>
      <w:r w:rsidR="00A05795">
        <w:rPr>
          <w:rFonts w:hint="cs"/>
          <w:b w:val="0"/>
          <w:rtl/>
        </w:rPr>
        <w:t>لأن غيره من الحوادث إنما احتاج إلى محدث من حيث كان محدثا وكذلك القول في محدثه</w:t>
      </w:r>
      <w:r w:rsidR="00A05795">
        <w:rPr>
          <w:rFonts w:hint="cs"/>
        </w:rPr>
        <w:t xml:space="preserve"> </w:t>
      </w:r>
      <w:r w:rsidR="00A05795">
        <w:rPr>
          <w:rFonts w:hint="cs"/>
          <w:b w:val="0"/>
          <w:rtl/>
        </w:rPr>
        <w:t>إن كان محدثا في وجوب حاجته إلى محدث آخر وذلك محال لأنه كان يستحيل وجود شيء</w:t>
      </w:r>
      <w:r w:rsidR="00A05795">
        <w:rPr>
          <w:rFonts w:hint="cs"/>
        </w:rPr>
        <w:t xml:space="preserve"> </w:t>
      </w:r>
      <w:r w:rsidR="00A05795">
        <w:rPr>
          <w:rFonts w:hint="cs"/>
          <w:b w:val="0"/>
          <w:rtl/>
        </w:rPr>
        <w:t xml:space="preserve">من الحوادث إذا كان وجوده مشروطا بوجود </w:t>
      </w:r>
      <w:r w:rsidR="00A05795">
        <w:rPr>
          <w:rFonts w:hint="cs"/>
          <w:b w:val="0"/>
          <w:rtl/>
          <w:lang w:bidi="ar-KW"/>
        </w:rPr>
        <w:t xml:space="preserve">ما </w:t>
      </w:r>
      <w:r w:rsidR="00A05795">
        <w:rPr>
          <w:rFonts w:hint="cs"/>
          <w:b w:val="0"/>
          <w:rtl/>
        </w:rPr>
        <w:t>لا غاية له من الحوادث شيئا قبل شيء وهذا</w:t>
      </w:r>
      <w:r w:rsidR="00A05795">
        <w:rPr>
          <w:rFonts w:hint="cs"/>
        </w:rPr>
        <w:t xml:space="preserve"> </w:t>
      </w:r>
      <w:r w:rsidR="00A05795">
        <w:rPr>
          <w:rFonts w:hint="cs"/>
          <w:b w:val="0"/>
          <w:rtl/>
        </w:rPr>
        <w:t xml:space="preserve">هو الدليل على إبطال قول من زعم من أهل الدهر أن الحوادث لا أول لوجودها " أهــ [ تمهيد الأوائل وتلخيص الدلائل ج: 1 ص: 45 ] ، </w:t>
      </w:r>
    </w:p>
    <w:p w:rsidR="00A05795" w:rsidRDefault="00DC0D79" w:rsidP="00A05795">
      <w:pPr>
        <w:jc w:val="both"/>
        <w:rPr>
          <w:b w:val="0"/>
          <w:rtl/>
        </w:rPr>
      </w:pPr>
      <w:r>
        <w:rPr>
          <w:rFonts w:hint="cs"/>
          <w:b w:val="0"/>
          <w:bCs/>
          <w:rtl/>
        </w:rPr>
        <w:t xml:space="preserve">( 15 ) </w:t>
      </w:r>
      <w:r w:rsidR="00A05795">
        <w:rPr>
          <w:b w:val="0"/>
          <w:bCs/>
          <w:rtl/>
        </w:rPr>
        <w:t>وجاء في كتاب التبصير في الدين</w:t>
      </w:r>
      <w:r w:rsidR="00A05795">
        <w:rPr>
          <w:b w:val="0"/>
          <w:rtl/>
        </w:rPr>
        <w:t xml:space="preserve"> : " الباب الحادي عشر في تفصيل مقالات الكرامية وبيان فضائحهم : .. </w:t>
      </w:r>
      <w:r w:rsidR="00A05795">
        <w:rPr>
          <w:b w:val="0"/>
          <w:bCs/>
          <w:rtl/>
        </w:rPr>
        <w:t>ومما ابتدعوه من الضلالات مما لم يتجاسر على اطلاقه قبلهم واحد من الأمم لعلمهم بافتضاحه هو قولهم بأن معبودهم محل الحوادث</w:t>
      </w:r>
      <w:r w:rsidR="00A05795">
        <w:rPr>
          <w:b w:val="0"/>
          <w:rtl/>
        </w:rPr>
        <w:t xml:space="preserve"> تحدث في ذاته أقواله وإرادته وإدراكه للمسموعات والمبصرات وسموا ذلك سمعا وتبصرا وكذلك قالوا تحدث في ذاته ملاقاته للصفحة العليا من العرش زعموا أن هذه أعراض تحدث في ذاته تعالى الله عن قولهم قالوا إن هذه الحوادث هي الخلق والقدرة تتعلق بهذه الحوادث والمخلوق </w:t>
      </w:r>
      <w:r w:rsidR="00A05795">
        <w:rPr>
          <w:b w:val="0"/>
          <w:rtl/>
        </w:rPr>
        <w:lastRenderedPageBreak/>
        <w:t>يقع تحت الخلق لا تتعلق به القدرة فالخلق عندهم هو القدرة على التخليق وهو قوله لما يريد أن يخلقه كن جوهرا وهذا يوجب أن يحدث في ذاته كاف ونون وجيم وواو وهاء وراء والف وسمع وإرادة قالوا وإذا أراد إعدام شيء يقول له كن فيصير الشيء فانيا والإفناء والإعدام يكونان في ذاته لا يفنيان وهذا يوجب أن يكون الشيء موجودا معنى لوجود الإعدام والإيجاد في ذاته على زعمهم وإن قالوا إنهما يغنيان عن ذاته حكموا بتعاقب الحوادث وهو أول ما يستدل به على حدوث الأجسام كيف وقولهم يوجب أن الحوادث في ذاته سبحانه أضعاف الحوادث في العالم فإذا دلت حوادث العالم على حدوثه فما هو أضعاف تلك الحوادث أولى أن يدل على حدوث محلها ولم يجد هؤلاء في الأمم من يكون لهم القول بحدوث الحوادث في ذات الصانع غير المجوس فرتبوا مذهبهم على قولهم " [  التبصير في الدين ج: 1 ص: 111 ] ،</w:t>
      </w:r>
    </w:p>
    <w:p w:rsidR="00A05795" w:rsidRDefault="00DC0D79" w:rsidP="00DC0D79">
      <w:pPr>
        <w:jc w:val="both"/>
        <w:rPr>
          <w:b w:val="0"/>
          <w:rtl/>
        </w:rPr>
      </w:pPr>
      <w:r>
        <w:rPr>
          <w:rFonts w:hint="cs"/>
          <w:bCs/>
          <w:rtl/>
        </w:rPr>
        <w:t xml:space="preserve">( 16 ) </w:t>
      </w:r>
      <w:r w:rsidR="00A05795">
        <w:rPr>
          <w:rFonts w:hint="cs"/>
          <w:bCs/>
          <w:rtl/>
        </w:rPr>
        <w:t xml:space="preserve">وجاء في </w:t>
      </w:r>
      <w:proofErr w:type="spellStart"/>
      <w:r w:rsidR="00A05795">
        <w:rPr>
          <w:rFonts w:hint="cs"/>
          <w:bCs/>
          <w:rtl/>
        </w:rPr>
        <w:t>اللمعات</w:t>
      </w:r>
      <w:proofErr w:type="spellEnd"/>
      <w:r w:rsidR="00A05795">
        <w:rPr>
          <w:rFonts w:hint="cs"/>
          <w:bCs/>
          <w:rtl/>
        </w:rPr>
        <w:t xml:space="preserve"> في العقائد للأستاذ سعيد فودة</w:t>
      </w:r>
      <w:r w:rsidR="00A05795">
        <w:rPr>
          <w:rFonts w:hint="cs"/>
          <w:b w:val="0"/>
          <w:rtl/>
        </w:rPr>
        <w:t xml:space="preserve"> ، </w:t>
      </w:r>
      <w:r w:rsidR="00A05795">
        <w:rPr>
          <w:rFonts w:hint="cs"/>
          <w:bCs/>
          <w:rtl/>
          <w:lang w:bidi="ar-KW"/>
        </w:rPr>
        <w:t>وهو تهذيب مع</w:t>
      </w:r>
      <w:r w:rsidR="00A05795">
        <w:rPr>
          <w:rFonts w:hint="cs"/>
          <w:bCs/>
          <w:lang w:bidi="ar-KW"/>
        </w:rPr>
        <w:t xml:space="preserve"> </w:t>
      </w:r>
      <w:r w:rsidR="00A05795">
        <w:rPr>
          <w:rFonts w:hint="cs"/>
          <w:bCs/>
          <w:rtl/>
          <w:lang w:bidi="ar-KW"/>
        </w:rPr>
        <w:t>زيادات وتوضيح لكتاب ( لُـمَع الأدلَّة في عقائد الملَّة ) لإمام الحرمين</w:t>
      </w:r>
      <w:r w:rsidR="00A05795">
        <w:rPr>
          <w:rFonts w:hint="cs"/>
          <w:bCs/>
          <w:lang w:bidi="ar-KW"/>
        </w:rPr>
        <w:t xml:space="preserve"> </w:t>
      </w:r>
      <w:r w:rsidR="00A05795">
        <w:rPr>
          <w:rFonts w:hint="cs"/>
          <w:bCs/>
          <w:rtl/>
          <w:lang w:bidi="ar-KW"/>
        </w:rPr>
        <w:t>الجويني</w:t>
      </w:r>
      <w:r w:rsidR="00A05795">
        <w:rPr>
          <w:rFonts w:hint="cs"/>
          <w:bCs/>
          <w:rtl/>
        </w:rPr>
        <w:t xml:space="preserve"> : "  الربُّ سبحانه</w:t>
      </w:r>
      <w:r w:rsidR="00A05795">
        <w:rPr>
          <w:rFonts w:hint="cs"/>
          <w:bCs/>
        </w:rPr>
        <w:t xml:space="preserve"> </w:t>
      </w:r>
      <w:r w:rsidR="00A05795">
        <w:rPr>
          <w:rFonts w:hint="cs"/>
          <w:bCs/>
          <w:rtl/>
        </w:rPr>
        <w:t>وتعالى يتقدس عن قبول الحوادث</w:t>
      </w:r>
      <w:r w:rsidR="00A05795">
        <w:rPr>
          <w:rFonts w:hint="cs"/>
          <w:b w:val="0"/>
          <w:rtl/>
        </w:rPr>
        <w:t>، واتفق على ذلك أهل الملل والنحل، وخالف إجماع الأمة</w:t>
      </w:r>
      <w:r w:rsidR="00A05795">
        <w:rPr>
          <w:rFonts w:hint="cs"/>
        </w:rPr>
        <w:t xml:space="preserve"> </w:t>
      </w:r>
      <w:r w:rsidR="00A05795">
        <w:rPr>
          <w:rFonts w:hint="cs"/>
          <w:b w:val="0"/>
          <w:rtl/>
        </w:rPr>
        <w:t xml:space="preserve">طائفة نبغوا من </w:t>
      </w:r>
      <w:proofErr w:type="spellStart"/>
      <w:r w:rsidR="00A05795">
        <w:rPr>
          <w:rFonts w:hint="cs"/>
          <w:b w:val="0"/>
          <w:rtl/>
        </w:rPr>
        <w:t>سجستان</w:t>
      </w:r>
      <w:proofErr w:type="spellEnd"/>
      <w:r w:rsidR="00A05795">
        <w:rPr>
          <w:rFonts w:hint="cs"/>
          <w:b w:val="0"/>
          <w:rtl/>
        </w:rPr>
        <w:t xml:space="preserve"> لقبوا بالكرامية فزعموا أن الحوادث تطرأ على ذات الباري</w:t>
      </w:r>
      <w:r w:rsidR="00A05795">
        <w:rPr>
          <w:rFonts w:hint="cs"/>
        </w:rPr>
        <w:t xml:space="preserve"> </w:t>
      </w:r>
      <w:r w:rsidR="00A05795">
        <w:rPr>
          <w:rFonts w:hint="cs"/>
          <w:b w:val="0"/>
          <w:rtl/>
        </w:rPr>
        <w:t>تعالى عن قولهم، وهذا نصُّ مذهب المجوس ، والدليل على استحالة قيام الحوادث بذات</w:t>
      </w:r>
      <w:r w:rsidR="00A05795">
        <w:rPr>
          <w:rFonts w:hint="cs"/>
        </w:rPr>
        <w:t xml:space="preserve"> </w:t>
      </w:r>
      <w:r w:rsidR="00A05795">
        <w:rPr>
          <w:rFonts w:hint="cs"/>
          <w:b w:val="0"/>
          <w:rtl/>
        </w:rPr>
        <w:t>الباري تعالى أنها لو قامت به لم يخْلُ عنها، وما لم يخل عن الحوادث حادث " أهــ ،</w:t>
      </w:r>
    </w:p>
    <w:p w:rsidR="00DC0D79" w:rsidRDefault="00DC0D79" w:rsidP="00DC0D79">
      <w:pPr>
        <w:jc w:val="both"/>
        <w:rPr>
          <w:b w:val="0"/>
        </w:rPr>
      </w:pPr>
      <w:r w:rsidRPr="00DC0D79">
        <w:rPr>
          <w:rFonts w:hint="cs"/>
          <w:bCs/>
          <w:rtl/>
        </w:rPr>
        <w:t>( 17 )</w:t>
      </w:r>
      <w:r>
        <w:rPr>
          <w:rFonts w:hint="cs"/>
          <w:b w:val="0"/>
          <w:rtl/>
        </w:rPr>
        <w:t xml:space="preserve"> </w:t>
      </w:r>
      <w:r>
        <w:rPr>
          <w:rFonts w:hint="cs"/>
          <w:bCs/>
          <w:rtl/>
        </w:rPr>
        <w:t>وقال ابن حزم</w:t>
      </w:r>
      <w:r>
        <w:rPr>
          <w:rFonts w:hint="cs"/>
          <w:b w:val="0"/>
          <w:rtl/>
        </w:rPr>
        <w:t xml:space="preserve">  : " إن الحركة والسكون مدة ,والمدة زمان وقد بينا فيما خلا من كتابنا</w:t>
      </w:r>
      <w:r>
        <w:rPr>
          <w:rFonts w:hint="cs"/>
        </w:rPr>
        <w:t xml:space="preserve"> </w:t>
      </w:r>
      <w:r>
        <w:rPr>
          <w:rFonts w:hint="cs"/>
          <w:b w:val="0"/>
          <w:rtl/>
        </w:rPr>
        <w:t xml:space="preserve">أن الزمان محدث ، فالحركة محدثة ,كذلك السكون </w:t>
      </w:r>
      <w:r w:rsidRPr="00DC0D79">
        <w:rPr>
          <w:rFonts w:hint="cs"/>
          <w:bCs/>
          <w:rtl/>
        </w:rPr>
        <w:t>والباري تعالى لا يلحقه الحدث</w:t>
      </w:r>
      <w:r>
        <w:rPr>
          <w:rFonts w:hint="cs"/>
          <w:b w:val="0"/>
          <w:rtl/>
        </w:rPr>
        <w:t xml:space="preserve"> ,</w:t>
      </w:r>
      <w:r>
        <w:rPr>
          <w:rFonts w:hint="cs"/>
          <w:b w:val="0"/>
        </w:rPr>
        <w:t xml:space="preserve"> </w:t>
      </w:r>
      <w:r>
        <w:rPr>
          <w:rFonts w:hint="cs"/>
          <w:b w:val="0"/>
          <w:rtl/>
        </w:rPr>
        <w:t xml:space="preserve">إذ لو كان حدثا لكان من ثان ,فالباري تعالى غير متحرك ولا ساكن " [ الفصل : 2 : 280 ] ، </w:t>
      </w:r>
    </w:p>
    <w:p w:rsidR="00A05795" w:rsidRDefault="00DC0D79" w:rsidP="00DC0D79">
      <w:pPr>
        <w:jc w:val="center"/>
        <w:rPr>
          <w:rtl/>
        </w:rPr>
      </w:pPr>
      <w:r>
        <w:rPr>
          <w:rFonts w:hint="cs"/>
          <w:rtl/>
        </w:rPr>
        <w:t>***</w:t>
      </w:r>
    </w:p>
    <w:p w:rsidR="00A05795" w:rsidRDefault="00A05795" w:rsidP="00A05795">
      <w:pPr>
        <w:jc w:val="both"/>
        <w:rPr>
          <w:b w:val="0"/>
        </w:rPr>
      </w:pPr>
    </w:p>
    <w:p w:rsidR="00A05795" w:rsidRDefault="00A05795" w:rsidP="00A05795">
      <w:pPr>
        <w:jc w:val="both"/>
        <w:rPr>
          <w:rtl/>
        </w:rPr>
      </w:pPr>
    </w:p>
    <w:p w:rsidR="000C4870" w:rsidRDefault="000C4870" w:rsidP="00FE318F">
      <w:pPr>
        <w:jc w:val="both"/>
        <w:rPr>
          <w:rtl/>
        </w:rPr>
      </w:pPr>
    </w:p>
    <w:p w:rsidR="00FE318F" w:rsidRDefault="00FE318F" w:rsidP="00FE318F">
      <w:pPr>
        <w:jc w:val="both"/>
        <w:rPr>
          <w:rtl/>
        </w:rPr>
      </w:pPr>
    </w:p>
    <w:p w:rsidR="00FE318F" w:rsidRDefault="00FE318F" w:rsidP="00FE318F">
      <w:pPr>
        <w:jc w:val="both"/>
        <w:rPr>
          <w:rtl/>
        </w:rPr>
      </w:pPr>
    </w:p>
    <w:p w:rsidR="00FE318F" w:rsidRDefault="00FE318F" w:rsidP="00FE318F">
      <w:pPr>
        <w:jc w:val="both"/>
        <w:rPr>
          <w:rtl/>
        </w:rPr>
      </w:pPr>
    </w:p>
    <w:p w:rsidR="00DC0D79" w:rsidRDefault="00DC0D79" w:rsidP="00FE318F">
      <w:pPr>
        <w:jc w:val="both"/>
        <w:rPr>
          <w:rtl/>
        </w:rPr>
      </w:pPr>
    </w:p>
    <w:p w:rsidR="00DC0D79" w:rsidRDefault="00DC0D79" w:rsidP="00FE318F">
      <w:pPr>
        <w:jc w:val="both"/>
        <w:rPr>
          <w:rtl/>
        </w:rPr>
      </w:pPr>
    </w:p>
    <w:p w:rsidR="00DC0D79" w:rsidRDefault="00DC0D79" w:rsidP="00FE318F">
      <w:pPr>
        <w:jc w:val="both"/>
        <w:rPr>
          <w:rtl/>
        </w:rPr>
      </w:pP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center"/>
        <w:rPr>
          <w:rtl/>
        </w:rPr>
      </w:pPr>
    </w:p>
    <w:p w:rsidR="000C4870" w:rsidRPr="00DC0D79" w:rsidRDefault="000C4870" w:rsidP="00DC0D7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C0D79">
        <w:rPr>
          <w:rFonts w:cs="Monotype Koufi" w:hint="cs"/>
          <w:b w:val="0"/>
          <w:sz w:val="48"/>
          <w:szCs w:val="48"/>
          <w:rtl/>
        </w:rPr>
        <w:t xml:space="preserve">الباب الثاني </w:t>
      </w:r>
    </w:p>
    <w:p w:rsidR="00DC0D79" w:rsidRPr="00DC0D79" w:rsidRDefault="000C4870" w:rsidP="00DC0D7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C0D79">
        <w:rPr>
          <w:rFonts w:cs="Monotype Koufi" w:hint="cs"/>
          <w:b w:val="0"/>
          <w:sz w:val="48"/>
          <w:szCs w:val="48"/>
          <w:rtl/>
        </w:rPr>
        <w:t xml:space="preserve">التأسيس لعلم التقديس </w:t>
      </w:r>
    </w:p>
    <w:p w:rsidR="000C4870" w:rsidRPr="00DC0D79" w:rsidRDefault="000C4870" w:rsidP="00DC0D79">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C0D79">
        <w:rPr>
          <w:rFonts w:cs="Monotype Koufi" w:hint="cs"/>
          <w:b w:val="0"/>
          <w:sz w:val="48"/>
          <w:szCs w:val="48"/>
          <w:rtl/>
        </w:rPr>
        <w:t>وبيان القواعد العامة لقس</w:t>
      </w:r>
      <w:r w:rsidR="00DC0D79" w:rsidRPr="00DC0D79">
        <w:rPr>
          <w:rFonts w:cs="Monotype Koufi" w:hint="cs"/>
          <w:b w:val="0"/>
          <w:sz w:val="48"/>
          <w:szCs w:val="48"/>
          <w:rtl/>
        </w:rPr>
        <w:t>م</w:t>
      </w:r>
      <w:r w:rsidRPr="00DC0D79">
        <w:rPr>
          <w:rFonts w:cs="Monotype Koufi" w:hint="cs"/>
          <w:b w:val="0"/>
          <w:sz w:val="48"/>
          <w:szCs w:val="48"/>
          <w:rtl/>
        </w:rPr>
        <w:t xml:space="preserve"> توحيد الذات </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center"/>
        <w:rPr>
          <w:rtl/>
        </w:rPr>
      </w:pPr>
    </w:p>
    <w:p w:rsidR="000C4870" w:rsidRDefault="000C4870" w:rsidP="007C7B18">
      <w:pPr>
        <w:jc w:val="center"/>
        <w:rPr>
          <w:rtl/>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0C4870">
      <w:pPr>
        <w:jc w:val="both"/>
        <w:rPr>
          <w:b w:val="0"/>
          <w:rtl/>
          <w:lang w:bidi="ar-KW"/>
        </w:rPr>
      </w:pPr>
    </w:p>
    <w:p w:rsidR="00DC0D79" w:rsidRDefault="00DC0D79" w:rsidP="00DC0D79">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C0D79" w:rsidRDefault="00DC0D79" w:rsidP="00DC0D79">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ويشتمل على تلك المباحث : </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lang w:bidi="ar-KW"/>
        </w:rPr>
      </w:pPr>
      <w:r>
        <w:rPr>
          <w:rFonts w:hint="cs"/>
          <w:b w:val="0"/>
          <w:rtl/>
          <w:lang w:bidi="ar-KW"/>
        </w:rPr>
        <w:t xml:space="preserve">( 1 ) دراسة بلاغة القرآن فقه عظيم وفتح مبين لعلم التقديس والتنزيه ، </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lang w:bidi="ar-KW"/>
        </w:rPr>
      </w:pPr>
      <w:r>
        <w:rPr>
          <w:rFonts w:hint="cs"/>
          <w:b w:val="0"/>
          <w:rtl/>
          <w:lang w:bidi="ar-KW"/>
        </w:rPr>
        <w:t xml:space="preserve">( 2 ) خطأ اعتماد ظواهر النصوص في فهم علم التقديس والتنزيه ، </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lang w:bidi="ar-KW"/>
        </w:rPr>
      </w:pPr>
      <w:r>
        <w:rPr>
          <w:rFonts w:hint="cs"/>
          <w:b w:val="0"/>
          <w:rtl/>
          <w:lang w:bidi="ar-KW"/>
        </w:rPr>
        <w:t xml:space="preserve">( 3 ) رد المتشابهات إلى المحكمات فيما يتعلق بقواعد تنزيه ذات الله عن مماثلة الذوات </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b w:val="0"/>
          <w:lang w:bidi="ar-KW"/>
        </w:rPr>
      </w:pPr>
      <w:r>
        <w:rPr>
          <w:rFonts w:hint="cs"/>
          <w:b w:val="0"/>
          <w:rtl/>
          <w:lang w:bidi="ar-KW"/>
        </w:rPr>
        <w:t>( 4 ) بيان دور العقل في فهم نصوص التنزيه والتقديس</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( 5 ) لماذا يجب دراسة وفهم قواعد التنزيه ، ومعرفة الواجب والجائز والمستحيل في حق الأحد الجليل</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( 6 ) قواعد التوحيد والتقديس والتنزيه العامة المتعلقة بتوحيد ذات الله تعالى</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rtl/>
          <w:lang w:bidi="ar-KW"/>
        </w:rPr>
      </w:pPr>
      <w:r>
        <w:rPr>
          <w:b w:val="0"/>
          <w:rtl/>
          <w:lang w:bidi="ar-KW"/>
        </w:rPr>
        <w:t xml:space="preserve">( 7 ) بيان خطأ </w:t>
      </w:r>
      <w:proofErr w:type="spellStart"/>
      <w:r>
        <w:rPr>
          <w:b w:val="0"/>
          <w:rtl/>
          <w:lang w:bidi="ar-KW"/>
        </w:rPr>
        <w:t>الحشوية</w:t>
      </w:r>
      <w:proofErr w:type="spellEnd"/>
      <w:r>
        <w:rPr>
          <w:b w:val="0"/>
          <w:rtl/>
          <w:lang w:bidi="ar-KW"/>
        </w:rPr>
        <w:t xml:space="preserve"> في عدم إعمال العقل في فهم نصوص التنزيه</w:t>
      </w:r>
    </w:p>
    <w:p w:rsidR="000C4870" w:rsidRDefault="000C4870" w:rsidP="00DC0D79">
      <w:pPr>
        <w:pBdr>
          <w:top w:val="dashDotStroked" w:sz="24" w:space="1" w:color="auto"/>
          <w:left w:val="dashDotStroked" w:sz="24" w:space="4" w:color="auto"/>
          <w:bottom w:val="dashDotStroked" w:sz="24" w:space="1" w:color="auto"/>
          <w:right w:val="dashDotStroked" w:sz="24" w:space="4" w:color="auto"/>
        </w:pBdr>
        <w:jc w:val="both"/>
        <w:rPr>
          <w:rtl/>
        </w:rPr>
      </w:pPr>
    </w:p>
    <w:p w:rsidR="00B40B4C" w:rsidRDefault="00B40B4C" w:rsidP="007C7B18">
      <w:pPr>
        <w:jc w:val="center"/>
        <w:rPr>
          <w:rtl/>
        </w:rPr>
      </w:pPr>
    </w:p>
    <w:p w:rsidR="000C4870" w:rsidRDefault="000C4870" w:rsidP="007C7B18">
      <w:pPr>
        <w:jc w:val="center"/>
        <w:rPr>
          <w:rtl/>
        </w:rPr>
      </w:pPr>
    </w:p>
    <w:p w:rsidR="00DC0D79" w:rsidRDefault="00DC0D79" w:rsidP="007C7B18">
      <w:pPr>
        <w:jc w:val="center"/>
        <w:rPr>
          <w:rtl/>
        </w:rPr>
      </w:pPr>
    </w:p>
    <w:p w:rsidR="00DC0D79" w:rsidRDefault="00DC0D79" w:rsidP="007C7B18">
      <w:pPr>
        <w:jc w:val="center"/>
        <w:rPr>
          <w:rtl/>
        </w:rPr>
      </w:pPr>
    </w:p>
    <w:p w:rsidR="00DC0D79" w:rsidRDefault="00DC0D79" w:rsidP="007C7B18">
      <w:pPr>
        <w:jc w:val="center"/>
        <w:rPr>
          <w:rtl/>
        </w:rPr>
      </w:pPr>
    </w:p>
    <w:p w:rsidR="00DC0D79" w:rsidRDefault="00DC0D79" w:rsidP="007C7B18">
      <w:pPr>
        <w:jc w:val="center"/>
        <w:rPr>
          <w:rtl/>
        </w:rPr>
      </w:pP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ind w:right="-58"/>
        <w:jc w:val="center"/>
        <w:rPr>
          <w:rFonts w:ascii="Times New Roman" w:hAnsi="Times New Roman"/>
          <w:rtl/>
          <w:lang w:bidi="ar-KW"/>
        </w:rPr>
      </w:pP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rtl/>
        </w:rPr>
      </w:pPr>
      <w:r w:rsidRPr="00A4440E">
        <w:rPr>
          <w:rFonts w:cs="Monotype Koufi" w:hint="cs"/>
          <w:rtl/>
        </w:rPr>
        <w:t xml:space="preserve">( 1 ) </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rtl/>
        </w:rPr>
      </w:pPr>
      <w:r w:rsidRPr="00A4440E">
        <w:rPr>
          <w:rFonts w:cs="Monotype Koufi" w:hint="cs"/>
          <w:rtl/>
        </w:rPr>
        <w:t xml:space="preserve">دراسة بلاغة القرآن فقه عظيم وفتح مبين لعلم التقديس والتنزيه </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ind w:right="-58"/>
        <w:jc w:val="center"/>
        <w:rPr>
          <w:rFonts w:ascii="Times New Roman" w:hAnsi="Times New Roman"/>
          <w:bCs/>
          <w:rtl/>
          <w:lang w:bidi="ar-KW"/>
        </w:rPr>
      </w:pPr>
    </w:p>
    <w:p w:rsidR="000C4870" w:rsidRPr="00A4440E" w:rsidRDefault="000C4870" w:rsidP="000C4870">
      <w:pPr>
        <w:jc w:val="center"/>
        <w:rPr>
          <w:bCs/>
        </w:rPr>
      </w:pPr>
    </w:p>
    <w:p w:rsidR="000C4870" w:rsidRDefault="000C4870" w:rsidP="00A4440E">
      <w:pPr>
        <w:jc w:val="both"/>
        <w:rPr>
          <w:rtl/>
        </w:rPr>
      </w:pPr>
      <w:r>
        <w:rPr>
          <w:rFonts w:eastAsia="Times New Roman"/>
          <w:bCs/>
          <w:rtl/>
        </w:rPr>
        <w:t xml:space="preserve">القرآن كتاب عربي مبين نزل بلسان عربي مبين ، </w:t>
      </w:r>
      <w:r>
        <w:rPr>
          <w:rFonts w:eastAsia="Times New Roman"/>
          <w:rtl/>
        </w:rPr>
        <w:t xml:space="preserve">قال تعالى : { </w:t>
      </w:r>
      <w:r>
        <w:rPr>
          <w:rtl/>
        </w:rPr>
        <w:t xml:space="preserve">لِسَانُ الَّذِي يُلْحِدُونَ إِلَيْهِ أَعْجَمِيٌّ وَهَذَا لِسَانٌ عَرَبِيٌّ مُبِينٌ </w:t>
      </w:r>
      <w:r>
        <w:rPr>
          <w:rFonts w:eastAsia="Times New Roman"/>
          <w:rtl/>
        </w:rPr>
        <w:t xml:space="preserve">} [ النحل : 103 ] ، وقال تعالى : { </w:t>
      </w:r>
      <w:r>
        <w:rPr>
          <w:rtl/>
        </w:rPr>
        <w:t xml:space="preserve">وَإِنَّهُ لَتَنْزِيلُ رَبِّ الْعَالَمِينَ * نَزَلَ بِهِ الرُّوحُ الْأَمِينُ * عَلَى قَلْبِكَ لِتَكُونَ مِنَ الْمُنْذِرِينَ * بِلِسَانٍ عَرَبِيٍّ مُبِينٍ </w:t>
      </w:r>
      <w:r>
        <w:rPr>
          <w:rFonts w:eastAsia="Times New Roman"/>
          <w:rtl/>
        </w:rPr>
        <w:t xml:space="preserve">} [ الشعراء : 192 إلى  195] ،  وقال تعالى : { </w:t>
      </w:r>
      <w:r>
        <w:rPr>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rtl/>
        </w:rPr>
        <w:t xml:space="preserve">فصلت : 44 ] ، </w:t>
      </w:r>
      <w:r>
        <w:rPr>
          <w:rFonts w:eastAsia="Times New Roman"/>
          <w:bCs/>
          <w:rtl/>
        </w:rPr>
        <w:t>ما كان من استعمالات العربية من أساليب البلاغة والبيان ، فهو لاشك يسري على القرآن لأنه نزل بلسان عربي مبين ،</w:t>
      </w:r>
      <w:r>
        <w:rPr>
          <w:rFonts w:eastAsia="Times New Roman"/>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tl/>
        </w:rPr>
        <w:t>( ومن قدح في المجاز ، وهم أن يصفه بغير الصدق ، فقد خبط خبطا عظيما ) أهـ [</w:t>
      </w:r>
      <w:r>
        <w:rPr>
          <w:rStyle w:val="rfdfootnote0char1"/>
          <w:rtl/>
        </w:rPr>
        <w:t xml:space="preserve"> أسرار البلاغة : صـ ٣٦١ ] ، </w:t>
      </w:r>
      <w:r>
        <w:rPr>
          <w:rStyle w:val="rfdfootnote0char1"/>
          <w:bCs/>
          <w:rtl/>
        </w:rPr>
        <w:t>وقال الزركشي</w:t>
      </w:r>
      <w:r>
        <w:rPr>
          <w:rStyle w:val="rfdfootnote0char1"/>
          <w:rtl/>
        </w:rPr>
        <w:t xml:space="preserve"> : </w:t>
      </w:r>
      <w:r>
        <w:rPr>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bCs/>
          <w:rtl/>
        </w:rPr>
        <w:t>وقال السيوطي :</w:t>
      </w:r>
      <w:r>
        <w:rPr>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Pr>
          <w:rFonts w:eastAsia="Times New Roman"/>
          <w:bCs/>
          <w:rtl/>
        </w:rPr>
        <w:t>وقال الشوكاني :</w:t>
      </w:r>
      <w:r>
        <w:rPr>
          <w:rFonts w:eastAsia="Times New Roman"/>
          <w:rtl/>
        </w:rPr>
        <w:t xml:space="preserve"> ( المجاز واقع في لغة العرب عند جمهور أهل العلم وخالف في ذلك أبو إسحاق </w:t>
      </w:r>
      <w:proofErr w:type="spellStart"/>
      <w:r>
        <w:rPr>
          <w:rFonts w:eastAsia="Times New Roman"/>
          <w:rtl/>
        </w:rPr>
        <w:t>الإسفرائيني</w:t>
      </w:r>
      <w:proofErr w:type="spellEnd"/>
      <w:r>
        <w:rPr>
          <w:rFonts w:eastAsia="Times New Roman"/>
          <w:rtl/>
        </w:rPr>
        <w:t xml:space="preserve"> </w:t>
      </w:r>
      <w:r>
        <w:rPr>
          <w:rFonts w:eastAsia="Times New Roman"/>
          <w:rtl/>
          <w:lang w:bidi="ar-KW"/>
        </w:rPr>
        <w:t xml:space="preserve"> ، </w:t>
      </w:r>
      <w:r>
        <w:rPr>
          <w:rFonts w:eastAsia="Times New Roman"/>
          <w:rtl/>
        </w:rPr>
        <w:t xml:space="preserve">وخلافه هذا يدل أبلغ دلالة على عدم اطلاعه على لغة العرب وينادي بأعلى صوت بأن سبب هذا الخلاف تفريطه في الاطلاع على ما </w:t>
      </w:r>
      <w:r>
        <w:rPr>
          <w:rFonts w:eastAsia="Times New Roman"/>
          <w:rtl/>
        </w:rPr>
        <w:lastRenderedPageBreak/>
        <w:t xml:space="preserve">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Pr>
          <w:rFonts w:eastAsia="Times New Roman"/>
          <w:rtl/>
        </w:rPr>
        <w:t>يأباه</w:t>
      </w:r>
      <w:proofErr w:type="spellEnd"/>
      <w:r>
        <w:rPr>
          <w:rFonts w:eastAsia="Times New Roman"/>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tl/>
        </w:rPr>
        <w:t xml:space="preserve"> </w:t>
      </w:r>
      <w:r>
        <w:rPr>
          <w:rFonts w:eastAsia="Times New Roman"/>
          <w:bCs/>
          <w:rtl/>
        </w:rPr>
        <w:t xml:space="preserve">وقال الجرجاني في دلائل الاعجاز في علم المعاني : </w:t>
      </w:r>
      <w:r>
        <w:rPr>
          <w:rFonts w:eastAsia="Times New Roman"/>
          <w:rtl/>
        </w:rPr>
        <w:t xml:space="preserve">( </w:t>
      </w:r>
      <w:r>
        <w:rPr>
          <w:rtl/>
        </w:rPr>
        <w:t xml:space="preserve">ثم إِنه اتّفاقٌ منَ العقلاء أن الوصف الذي به تَنَاهى القرآنُ إِلى حَدٍّ عَجِزَ عنه </w:t>
      </w:r>
      <w:proofErr w:type="spellStart"/>
      <w:r>
        <w:rPr>
          <w:rtl/>
        </w:rPr>
        <w:t>المخلوقون</w:t>
      </w:r>
      <w:proofErr w:type="spellEnd"/>
      <w:r>
        <w:rPr>
          <w:rtl/>
        </w:rPr>
        <w:t xml:space="preserve">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bCs/>
          <w:rtl/>
          <w:lang w:bidi="ar-KW"/>
        </w:rPr>
        <w:t>والقرآن الكريم يمتلئ بالمجاز الذي هو ذروة اللغة وسنام بلاغتها ، ومن ذلك :  التعبير عن الإيمان بالنور وعن الكفر بالظلمات</w:t>
      </w:r>
      <w:r>
        <w:rPr>
          <w:rtl/>
          <w:lang w:bidi="ar-KW"/>
        </w:rPr>
        <w:t xml:space="preserve"> ، كما في قوله تعالى : { </w:t>
      </w:r>
      <w:r>
        <w:rPr>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w:t>
      </w:r>
      <w:r>
        <w:rPr>
          <w:rtl/>
        </w:rPr>
        <w:lastRenderedPageBreak/>
        <w:t xml:space="preserve">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bCs/>
          <w:rtl/>
        </w:rPr>
        <w:t>والتعبير عن القرآن بالحبل لأنّ فيه النجاة ،</w:t>
      </w:r>
      <w:r>
        <w:rPr>
          <w:rtl/>
        </w:rPr>
        <w:t xml:space="preserve"> </w:t>
      </w:r>
      <w:r>
        <w:rPr>
          <w:rtl/>
          <w:lang w:bidi="ar-KW"/>
        </w:rPr>
        <w:t xml:space="preserve">كما في قوله تعالى : { </w:t>
      </w:r>
      <w:r>
        <w:rPr>
          <w:rtl/>
        </w:rPr>
        <w:t xml:space="preserve">وَاعْتَصِمُوا بِحَبْلِ اللَّهِ جَمِيعًا وَلَا تَفَرَّقُوا } [ آل عمران : 103 ] ، </w:t>
      </w:r>
      <w:r>
        <w:rPr>
          <w:bCs/>
          <w:rtl/>
        </w:rPr>
        <w:t>والتعبير عنه بالنور لأنّ فيه الهداية ،</w:t>
      </w:r>
      <w:r>
        <w:rPr>
          <w:rtl/>
        </w:rPr>
        <w:t xml:space="preserve"> </w:t>
      </w:r>
      <w:r>
        <w:rPr>
          <w:rtl/>
          <w:lang w:bidi="ar-KW"/>
        </w:rPr>
        <w:t xml:space="preserve">كما في قوله تعالى : { </w:t>
      </w:r>
      <w:r>
        <w:rPr>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bCs/>
          <w:rtl/>
        </w:rPr>
        <w:t>والتعبير عن المؤمن بالحي الذي يسمع ويبصر فيستفيد بما يسمع ويبصر ، وعن الكافر بالميت الذي لا يسمع ولا يبصر لأنّه لا يستفيد بهما ،</w:t>
      </w:r>
      <w:r>
        <w:rPr>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bCs/>
          <w:rtl/>
        </w:rPr>
        <w:t>والتعبير عن الكفر الموجب لدخول النار بشفا الحفرة ،</w:t>
      </w:r>
      <w:r>
        <w:rPr>
          <w:rtl/>
        </w:rPr>
        <w:t xml:space="preserve"> كما في قوله تعالى : { وَكُنْتُمْ عَلَى شَفَا حُفْرَةٍ مِنَ النَّارِ فَأَنْقَذَكُمْ مِنْهَا } [ آل عمران : 103 ] ، </w:t>
      </w:r>
      <w:r>
        <w:rPr>
          <w:bCs/>
          <w:rtl/>
        </w:rPr>
        <w:t>وشفا الجرف الهار</w:t>
      </w:r>
      <w:r>
        <w:rPr>
          <w:rtl/>
        </w:rPr>
        <w:t xml:space="preserve"> ، </w:t>
      </w:r>
      <w:r>
        <w:rPr>
          <w:rtl/>
          <w:lang w:bidi="ar-KW"/>
        </w:rPr>
        <w:t xml:space="preserve">كما في قوله تعالى : { </w:t>
      </w:r>
      <w:r>
        <w:rPr>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bCs/>
          <w:rtl/>
        </w:rPr>
        <w:t xml:space="preserve">والتعبير عن التواضع ولين الجانب بخفض الجناح </w:t>
      </w:r>
      <w:r>
        <w:rPr>
          <w:rtl/>
        </w:rPr>
        <w:t xml:space="preserve">، </w:t>
      </w:r>
      <w:r>
        <w:rPr>
          <w:rtl/>
          <w:lang w:bidi="ar-KW"/>
        </w:rPr>
        <w:t xml:space="preserve">كما في قوله تعالى : { </w:t>
      </w:r>
      <w:r>
        <w:rPr>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tl/>
          <w:lang w:bidi="ar-KW"/>
        </w:rPr>
        <w:t xml:space="preserve">كما في قوله تعالى : { </w:t>
      </w:r>
      <w:r>
        <w:rPr>
          <w:rtl/>
        </w:rPr>
        <w:t xml:space="preserve">فَبِمَا رَحْمَةٍ مِنَ اللَّهِ لِنْتَ لَهُمْ وَلَوْ كُنْتَ فَظًّا غَلِيظَ الْقَلْبِ لَانْفَضُّوا مِنْ حَوْلِكَ } [ آل عمران : 159 ] ، </w:t>
      </w:r>
      <w:r>
        <w:rPr>
          <w:bCs/>
          <w:rtl/>
        </w:rPr>
        <w:t xml:space="preserve">والتعبير بالأخذ تارة عن الهلاك ، وتارة عن القبول والرضا ، وتارة عن الجد والاجتهاد في التمسك ، </w:t>
      </w:r>
      <w:r>
        <w:rPr>
          <w:rtl/>
        </w:rPr>
        <w:t xml:space="preserve">فمن التعبير عن الأخذ بالهلاك  كما في قوله تعالى : { فَعَصَوْا رَسُولَ </w:t>
      </w:r>
      <w:r>
        <w:rPr>
          <w:rtl/>
        </w:rPr>
        <w:lastRenderedPageBreak/>
        <w:t>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tl/>
          <w:lang w:bidi="ar-KW"/>
        </w:rPr>
        <w:t xml:space="preserve"> </w:t>
      </w:r>
      <w:r>
        <w:rPr>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bCs/>
          <w:rtl/>
        </w:rPr>
        <w:t xml:space="preserve"> والتعبير بالقبض عن البخل </w:t>
      </w:r>
      <w:r>
        <w:rPr>
          <w:rtl/>
          <w:lang w:bidi="ar-KW"/>
        </w:rPr>
        <w:t xml:space="preserve">كما في قوله تعالى : { </w:t>
      </w:r>
      <w:r>
        <w:rPr>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bCs/>
          <w:rtl/>
          <w:lang w:bidi="ar-KW"/>
        </w:rPr>
        <w:t>والتعبير بالبسط تارة عن العدوان</w:t>
      </w:r>
      <w:r>
        <w:rPr>
          <w:rtl/>
          <w:lang w:bidi="ar-KW"/>
        </w:rPr>
        <w:t xml:space="preserve"> ، كما في قوله تعالى : { </w:t>
      </w:r>
      <w:r>
        <w:rPr>
          <w:rtl/>
        </w:rPr>
        <w:t xml:space="preserve">يَا أَيُّهَا الَّذِينَ آمَنُوا اذْكُرُوا نِعْمَةَ اللَّهِ عَلَيْكُمْ إِذْ هَمَّ قَوْمٌ أَنْ يَبْسُطُوا إِلَيْكُمْ أَيْدِيَهُمْ فَكَفَّ أَيْدِيَهُمْ عَنْكُمْ } [ المائدة : 11 ] ، وتارة عن الغنى </w:t>
      </w:r>
      <w:r>
        <w:rPr>
          <w:rtl/>
          <w:lang w:bidi="ar-KW"/>
        </w:rPr>
        <w:t xml:space="preserve">كما في قوله تعالى : { </w:t>
      </w:r>
      <w:r>
        <w:rPr>
          <w:rtl/>
        </w:rPr>
        <w:t xml:space="preserve">اللَّهُ يَبْسُطُ الرِّزْقَ لِمَنْ يَشَاءُ وَيَقْدِرُ } [ الرعد : 26 ] ، </w:t>
      </w:r>
      <w:r>
        <w:rPr>
          <w:bCs/>
          <w:rtl/>
          <w:lang w:bidi="ar-KW"/>
        </w:rPr>
        <w:t>كما يعبر</w:t>
      </w:r>
      <w:r>
        <w:rPr>
          <w:rtl/>
          <w:lang w:bidi="ar-KW"/>
        </w:rPr>
        <w:t xml:space="preserve"> </w:t>
      </w:r>
      <w:r>
        <w:rPr>
          <w:bCs/>
          <w:rtl/>
        </w:rPr>
        <w:t>بالقبض والبسط عن الغنى والفقر</w:t>
      </w:r>
      <w:r>
        <w:rPr>
          <w:rtl/>
        </w:rPr>
        <w:t xml:space="preserve"> ، </w:t>
      </w:r>
      <w:r>
        <w:rPr>
          <w:rtl/>
          <w:lang w:bidi="ar-KW"/>
        </w:rPr>
        <w:t xml:space="preserve">كما في قوله تعالى : { </w:t>
      </w:r>
      <w:r>
        <w:rPr>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bCs/>
          <w:rtl/>
        </w:rPr>
        <w:t>والتعبير عن الرعاية والحفظ والكلاءة بالعين</w:t>
      </w:r>
      <w:r>
        <w:rPr>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bCs/>
          <w:rtl/>
        </w:rPr>
        <w:t>والتعبير عن القهر والقدرة والغلبة والملك بلفظ اليد</w:t>
      </w:r>
      <w:r>
        <w:rPr>
          <w:rtl/>
        </w:rPr>
        <w:t xml:space="preserve"> ، كما في قوله تعالى : { يَا أَيُّهَا </w:t>
      </w:r>
      <w:r>
        <w:rPr>
          <w:rtl/>
        </w:rPr>
        <w:lastRenderedPageBreak/>
        <w:t xml:space="preserve">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bCs/>
          <w:rtl/>
        </w:rPr>
        <w:t xml:space="preserve">والتعبير عن الذات باليد ، </w:t>
      </w:r>
      <w:r>
        <w:rPr>
          <w:rtl/>
          <w:lang w:bidi="ar-KW"/>
        </w:rPr>
        <w:t xml:space="preserve">كما في قوله تعالى : { </w:t>
      </w:r>
      <w:r>
        <w:rPr>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tl/>
          <w:lang w:bidi="ar-KW"/>
        </w:rPr>
        <w:t>كما في قوله تعالى : {</w:t>
      </w:r>
      <w:r>
        <w:rPr>
          <w:rtl/>
        </w:rPr>
        <w:t xml:space="preserve">ذَلِكَ بِمَا قَدَّمَتْ يَدَاكَ وَأَنَّ اللَّهَ لَيْسَ بِظَلَّامٍ لِلْعَبِيدِ } [ الحج : 10 ] ، </w:t>
      </w:r>
      <w:r>
        <w:rPr>
          <w:bCs/>
          <w:rtl/>
        </w:rPr>
        <w:t>والتعبير عن الذات بالوجه</w:t>
      </w:r>
      <w:r>
        <w:rPr>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bCs/>
          <w:rtl/>
          <w:lang w:bidi="ar-KW"/>
        </w:rPr>
        <w:t xml:space="preserve">ومن المجاز في أحاديث الرسول صلى الله عليه وسلم : </w:t>
      </w:r>
      <w:r>
        <w:rPr>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tl/>
        </w:rPr>
        <w:t xml:space="preserve">، وقد أجمع علماء أهل السنّة على تنزيه الله تعالى عن الجارحة وعن اليد بمعنى الجارحة والجزء من الذات ، تعالى الله عما </w:t>
      </w:r>
      <w:proofErr w:type="spellStart"/>
      <w:r>
        <w:rPr>
          <w:rtl/>
        </w:rPr>
        <w:t>يتوهمه</w:t>
      </w:r>
      <w:proofErr w:type="spellEnd"/>
      <w:r>
        <w:rPr>
          <w:rtl/>
        </w:rPr>
        <w:t xml:space="preserve"> المجسمون ، </w:t>
      </w:r>
    </w:p>
    <w:p w:rsidR="000C4870" w:rsidRDefault="000C4870" w:rsidP="000C4870">
      <w:pPr>
        <w:jc w:val="center"/>
        <w:rPr>
          <w:bCs/>
          <w:rtl/>
        </w:rPr>
      </w:pPr>
      <w:r>
        <w:rPr>
          <w:bCs/>
          <w:rtl/>
        </w:rPr>
        <w:t>****</w:t>
      </w:r>
      <w:r w:rsidR="00DC0D79">
        <w:rPr>
          <w:rFonts w:hint="cs"/>
          <w:bCs/>
          <w:rtl/>
        </w:rPr>
        <w:t xml:space="preserve"> </w:t>
      </w:r>
    </w:p>
    <w:p w:rsidR="00DC0D79" w:rsidRDefault="00DC0D79" w:rsidP="000C4870">
      <w:pPr>
        <w:jc w:val="center"/>
        <w:rPr>
          <w:bCs/>
          <w:rtl/>
        </w:rPr>
      </w:pPr>
    </w:p>
    <w:p w:rsidR="00DC0D79" w:rsidRDefault="00DC0D79" w:rsidP="000C4870">
      <w:pPr>
        <w:jc w:val="center"/>
        <w:rPr>
          <w:bCs/>
          <w:rtl/>
        </w:rPr>
      </w:pPr>
    </w:p>
    <w:p w:rsidR="00DC0D79" w:rsidRDefault="00DC0D79" w:rsidP="000C4870">
      <w:pPr>
        <w:jc w:val="center"/>
        <w:rPr>
          <w:bCs/>
          <w:rtl/>
        </w:rPr>
      </w:pPr>
    </w:p>
    <w:p w:rsidR="00DC0D79" w:rsidRDefault="00DC0D79" w:rsidP="000C4870">
      <w:pPr>
        <w:jc w:val="center"/>
        <w:rPr>
          <w:bCs/>
          <w:rtl/>
        </w:rPr>
      </w:pP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tl/>
          <w:lang w:bidi="ar-KW"/>
        </w:rPr>
      </w:pP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sidRPr="00A4440E">
        <w:rPr>
          <w:rFonts w:cs="Monotype Koufi" w:hint="cs"/>
          <w:rtl/>
        </w:rPr>
        <w:t>( 2 )</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sidRPr="00A4440E">
        <w:rPr>
          <w:rFonts w:cs="Monotype Koufi" w:hint="cs"/>
          <w:rtl/>
        </w:rPr>
        <w:t>خطأ اعتماد ظواهر النصوص في فهم علم التقديس والتنزيه</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bCs/>
          <w:rtl/>
          <w:lang w:bidi="ar-KW"/>
        </w:rPr>
      </w:pPr>
    </w:p>
    <w:p w:rsidR="000C4870" w:rsidRDefault="000C4870" w:rsidP="000C4870">
      <w:pPr>
        <w:spacing w:before="240" w:after="240"/>
        <w:ind w:left="-58"/>
        <w:jc w:val="both"/>
        <w:rPr>
          <w:bCs/>
          <w:rtl/>
        </w:rPr>
      </w:pPr>
      <w:r>
        <w:rPr>
          <w:bCs/>
          <w:rtl/>
        </w:rPr>
        <w:t>قال القرطبي رحمه الله - في درة من كلامه - :</w:t>
      </w:r>
      <w:r>
        <w:rPr>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 قلت ) : وكلامه غاية في الصواب : </w:t>
      </w:r>
      <w:r>
        <w:rPr>
          <w:bCs/>
          <w:rtl/>
        </w:rPr>
        <w:t>إذ هناك آيات ظاهرها يدل على حدوث علم الله</w:t>
      </w:r>
      <w:r>
        <w:rPr>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t xml:space="preserve"> </w:t>
      </w:r>
      <w:r>
        <w:rPr>
          <w:rtl/>
        </w:rPr>
        <w:t>أَن تَدْخُلُواْ الْجَنَّةَ وَلَمَّا يَعْلَمِ اللّهُ الَّذِينَ جَاهَدُواْ</w:t>
      </w:r>
      <w:r>
        <w:t xml:space="preserve"> </w:t>
      </w:r>
      <w:r>
        <w:rPr>
          <w:rtl/>
        </w:rPr>
        <w:t xml:space="preserve">مِنكُمْ وَيَعْلَمَ الصَّابِرِينَ {142}} ، وقوله تعالى : { وَمَا أَصَابَكُمْ يَوْمَ الْتَقَى الْجَمْعَانِ فَبِإِذْنِ اللّهِ وَلِيَعْلَمَ الْمُؤْمِنِينَ * </w:t>
      </w:r>
      <w:r>
        <w:t xml:space="preserve"> </w:t>
      </w:r>
      <w:r>
        <w:rPr>
          <w:rtl/>
        </w:rPr>
        <w:t>وَلْيَعْلَمَ الَّذِينَ نَافَقُواْ  {167،، وقوله تعالى : {  يَا أَيُّهَا</w:t>
      </w:r>
      <w:r>
        <w:t xml:space="preserve"> </w:t>
      </w:r>
      <w:r>
        <w:rPr>
          <w:rtl/>
        </w:rPr>
        <w:t>الَّذِينَ آمَنُواْ لَيَبْلُوَنَّكُمُ اللّهُ بِشَيْءٍ مِّنَ الصَّيْدِ تَنَالُهُ</w:t>
      </w:r>
      <w:r>
        <w:t xml:space="preserve"> </w:t>
      </w:r>
      <w:r>
        <w:rPr>
          <w:rtl/>
        </w:rPr>
        <w:t>أَيْدِيكُمْ وَرِمَاحُكُمْ لِيَعْلَمَ اللّهُ مَن يَخَافُهُ بِالْغَيْبِ فَمَنِ</w:t>
      </w:r>
      <w:r>
        <w:t xml:space="preserve"> </w:t>
      </w:r>
      <w:r>
        <w:rPr>
          <w:rtl/>
        </w:rPr>
        <w:t>اعْتَدَى بَعْدَ ذَلِكَ فَلَهُ عَذَابٌ أَلِيمٌ {94} ، ، وقوله تعالى : { الآنَ خَفَّفَ اللّهُ عَنكُمْ وَعَلِمَ</w:t>
      </w:r>
      <w:r>
        <w:t xml:space="preserve"> </w:t>
      </w:r>
      <w:r>
        <w:rPr>
          <w:rtl/>
        </w:rPr>
        <w:t>أَنَّ فِيكُمْ ضَعْفًا فَإِن يَكُن مِّنكُم مِّئَةٌ صَابِرَةٌ يَغْلِبُواْ</w:t>
      </w:r>
      <w:r>
        <w:t xml:space="preserve"> </w:t>
      </w:r>
      <w:r>
        <w:rPr>
          <w:rtl/>
        </w:rPr>
        <w:t>مِئَتَيْنِ وَإِن يَكُن مِّنكُمْ أَلْفٌ يَغْلِبُواْ أَلْفَيْنِ بِإِذْنِ</w:t>
      </w:r>
      <w:r>
        <w:t xml:space="preserve"> </w:t>
      </w:r>
      <w:r>
        <w:rPr>
          <w:rtl/>
        </w:rPr>
        <w:t>اللّهِ وَاللّهُ مَعَ الصَّابِرِينَ {66} ، وقوله تعالى : { ‏يَا</w:t>
      </w:r>
      <w:r>
        <w:t xml:space="preserve"> </w:t>
      </w:r>
      <w:r>
        <w:rPr>
          <w:rtl/>
        </w:rPr>
        <w:t>أَيُّهَا النَّبِيُّ قُل لِّمَن</w:t>
      </w:r>
      <w:r>
        <w:t xml:space="preserve"> </w:t>
      </w:r>
      <w:r>
        <w:rPr>
          <w:rtl/>
        </w:rPr>
        <w:t>فِي أَيْدِيكُم مِّنَ الأَسْرَى إِن يَعْلَمِ اللّهُ فِي قُلُوبِكُمْ خَيْرًا</w:t>
      </w:r>
      <w:r>
        <w:t xml:space="preserve"> </w:t>
      </w:r>
      <w:r>
        <w:rPr>
          <w:rtl/>
        </w:rPr>
        <w:t>يُؤْتِكُمْ خَيْرًا مِّمَّا أُخِذَ مِنكُمْ وَيَغْفِرْ لَكُمْ وَاللّهُ غَفُورٌ</w:t>
      </w:r>
      <w:r>
        <w:t xml:space="preserve"> </w:t>
      </w:r>
      <w:r>
        <w:rPr>
          <w:rtl/>
        </w:rPr>
        <w:t xml:space="preserve">رَّحِيمٌ {70} ، وقوله تعالى :  { </w:t>
      </w:r>
      <w:r>
        <w:t xml:space="preserve"> </w:t>
      </w:r>
      <w:r>
        <w:rPr>
          <w:rtl/>
        </w:rPr>
        <w:t>أَمْ حَسِبْتُمْ أَن تُتْرَكُواْ وَلَمَّا</w:t>
      </w:r>
      <w:r>
        <w:t xml:space="preserve"> </w:t>
      </w:r>
      <w:r>
        <w:rPr>
          <w:rtl/>
        </w:rPr>
        <w:t>يَعْلَمِ اللّهُ الَّذِينَ جَاهَدُواْ مِنكُمْ وَلَمْ يَتَّخِذُواْ مِن دُونِ</w:t>
      </w:r>
      <w:r>
        <w:t xml:space="preserve"> </w:t>
      </w:r>
      <w:r>
        <w:rPr>
          <w:rtl/>
        </w:rPr>
        <w:t>اللّهِ وَلاَ رَسُولِهِ وَلاَ الْمُؤْمِنِينَ وَلِيجَةً وَاللّهُ خَبِيرٌ بِمَا</w:t>
      </w:r>
      <w:r>
        <w:t xml:space="preserve"> </w:t>
      </w:r>
      <w:r>
        <w:rPr>
          <w:rtl/>
        </w:rPr>
        <w:t xml:space="preserve">تَعْمَلُونَ {16} ، وهذا الظاهر محال على الله تعالى ، قال الطبري في تفسير قوله تعالى : { إلا لنعلم من يتبع الرسول} " معنى : يعلم أوليائي وحزبي " أهـ </w:t>
      </w:r>
      <w:r>
        <w:t xml:space="preserve"> </w:t>
      </w:r>
      <w:r>
        <w:rPr>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w:t>
      </w:r>
      <w:r>
        <w:rPr>
          <w:rtl/>
        </w:rPr>
        <w:lastRenderedPageBreak/>
        <w:t xml:space="preserve">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 </w:t>
      </w:r>
      <w:r>
        <w:rPr>
          <w:bCs/>
          <w:rtl/>
        </w:rPr>
        <w:t>وهناك آيات ظاهرها جواز النسيان على الله تعالى ،</w:t>
      </w:r>
      <w:r>
        <w:rPr>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t xml:space="preserve"> </w:t>
      </w:r>
      <w:r>
        <w:rPr>
          <w:rtl/>
        </w:rPr>
        <w:t>نَسِيتُمْ لِقَاء يَوْمِكُمْ هَذَا إِنَّا نَسِينَاكُمْ وَذُوقُوا عَذَابَ الْخُلْدِ</w:t>
      </w:r>
      <w:r>
        <w:t xml:space="preserve"> </w:t>
      </w:r>
      <w:r>
        <w:rPr>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2 ص: 220 ] ، وقال </w:t>
      </w:r>
      <w:proofErr w:type="spellStart"/>
      <w:r>
        <w:rPr>
          <w:rtl/>
        </w:rPr>
        <w:t>البغوي</w:t>
      </w:r>
      <w:proofErr w:type="spellEnd"/>
      <w:r>
        <w:rPr>
          <w:rtl/>
        </w:rPr>
        <w:t xml:space="preserve"> : نسوا الله   فنسيهم   تركوا طاعة الله فتركهم من توفيقه وهدايته في الدنيا ومن رحمته في الآخرة وتركهم في عذابه " أهـ [ تفسير </w:t>
      </w:r>
      <w:proofErr w:type="spellStart"/>
      <w:r>
        <w:rPr>
          <w:rtl/>
        </w:rPr>
        <w:t>البغوي</w:t>
      </w:r>
      <w:proofErr w:type="spellEnd"/>
      <w:r>
        <w:rPr>
          <w:rtl/>
        </w:rPr>
        <w:t xml:space="preserve"> ج: 2 ص: 309 ] ، </w:t>
      </w:r>
      <w:r>
        <w:rPr>
          <w:bCs/>
          <w:rtl/>
        </w:rPr>
        <w:t>وقال السيوطي</w:t>
      </w:r>
      <w:r>
        <w:rPr>
          <w:rtl/>
        </w:rPr>
        <w:t xml:space="preserve"> " فنسيهم  : تركهم من ثوابه وكرامته " [ الإتقان ج: 1 ص: 343 ] ، </w:t>
      </w:r>
      <w:r>
        <w:rPr>
          <w:bCs/>
          <w:rtl/>
        </w:rPr>
        <w:t>وهناك آيات ظاهرها أنّ الله تعالى يشغله شيء عن شيء</w:t>
      </w:r>
      <w:r>
        <w:rPr>
          <w:rtl/>
        </w:rPr>
        <w:t xml:space="preserve"> ، واعتقاد </w:t>
      </w:r>
      <w:r>
        <w:rPr>
          <w:rtl/>
        </w:rPr>
        <w:lastRenderedPageBreak/>
        <w:t xml:space="preserve">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w:t>
      </w:r>
      <w:proofErr w:type="spellStart"/>
      <w:r>
        <w:rPr>
          <w:rtl/>
        </w:rPr>
        <w:t>لأتفرغن</w:t>
      </w:r>
      <w:proofErr w:type="spellEnd"/>
      <w:r>
        <w:rPr>
          <w:rtl/>
        </w:rPr>
        <w:t xml:space="preserve">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w:t>
      </w:r>
      <w:proofErr w:type="spellStart"/>
      <w:r>
        <w:rPr>
          <w:rtl/>
        </w:rPr>
        <w:t>لأتفرغن</w:t>
      </w:r>
      <w:proofErr w:type="spellEnd"/>
      <w:r>
        <w:rPr>
          <w:rtl/>
        </w:rPr>
        <w:t xml:space="preserve">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 2 ص: 84 ] ، </w:t>
      </w:r>
      <w:r>
        <w:rPr>
          <w:bCs/>
          <w:rtl/>
        </w:rPr>
        <w:t>وهناك آيات ظاهرها أنّ الله تعالى</w:t>
      </w:r>
      <w:r>
        <w:rPr>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w:t>
      </w:r>
      <w:r>
        <w:rPr>
          <w:rtl/>
        </w:rPr>
        <w:lastRenderedPageBreak/>
        <w:t xml:space="preserve">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w:t>
      </w:r>
      <w:proofErr w:type="spellStart"/>
      <w:r>
        <w:rPr>
          <w:rtl/>
        </w:rPr>
        <w:t>والأسهلية</w:t>
      </w:r>
      <w:proofErr w:type="spellEnd"/>
      <w:r>
        <w:rPr>
          <w:rtl/>
        </w:rPr>
        <w:t xml:space="preserve"> على طريقة التمثيل بالنسبة لما يفعله البشر مما يقدرون عليه فإن إعادة شيء من مادته الأولى أهون عليهم من إيجاده </w:t>
      </w:r>
      <w:proofErr w:type="spellStart"/>
      <w:r>
        <w:rPr>
          <w:rtl/>
        </w:rPr>
        <w:t>إبتداء</w:t>
      </w:r>
      <w:proofErr w:type="spellEnd"/>
      <w:r>
        <w:rPr>
          <w:rtl/>
        </w:rPr>
        <w:t xml:space="preserve">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Pr>
          <w:bCs/>
          <w:rtl/>
        </w:rPr>
        <w:t>{ </w:t>
      </w:r>
      <w:proofErr w:type="spellStart"/>
      <w:r>
        <w:rPr>
          <w:bCs/>
          <w:rtl/>
        </w:rPr>
        <w:t>إِنَّمَآ</w:t>
      </w:r>
      <w:proofErr w:type="spellEnd"/>
      <w:r>
        <w:rPr>
          <w:bCs/>
          <w:rtl/>
        </w:rPr>
        <w:t xml:space="preserve"> أَمْرُهُ إِذَآ أَرَادَ شَيْئاً أَن يَقُولَ لَهُ كُن فَيَكُونُ } </w:t>
      </w:r>
      <w:r>
        <w:rPr>
          <w:rtl/>
        </w:rPr>
        <w:t>[</w:t>
      </w:r>
      <w:proofErr w:type="spellStart"/>
      <w:r>
        <w:rPr>
          <w:rtl/>
        </w:rPr>
        <w:t>يس</w:t>
      </w:r>
      <w:proofErr w:type="spellEnd"/>
      <w:r>
        <w:rPr>
          <w:rtl/>
        </w:rPr>
        <w:t xml:space="preserve">: 82] ، وظاهر الآيات محال على الله تعالى ، </w:t>
      </w:r>
      <w:r>
        <w:rPr>
          <w:bCs/>
          <w:rtl/>
        </w:rPr>
        <w:t>وهناك آيات ظاهرها أنّ الله تعالى</w:t>
      </w:r>
      <w:r>
        <w:rPr>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Pr>
          <w:rtl/>
          <w:lang w:bidi="ar-KW"/>
        </w:rPr>
        <w:t xml:space="preserve">، قوله تعالى : { </w:t>
      </w:r>
      <w:r>
        <w:rPr>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w:t>
      </w:r>
      <w:r>
        <w:rPr>
          <w:rtl/>
        </w:rPr>
        <w:lastRenderedPageBreak/>
        <w:t xml:space="preserve">كل شيء علما ، </w:t>
      </w:r>
      <w:r>
        <w:rPr>
          <w:bCs/>
          <w:rtl/>
        </w:rPr>
        <w:t xml:space="preserve">وهناك آيات ظاهرها أنّ الله تعالى معنا بذاته ، </w:t>
      </w:r>
      <w:r>
        <w:rPr>
          <w:rtl/>
        </w:rPr>
        <w:t xml:space="preserve">واعتقاد هذا الظاهر كفر ، لأنّ الله تعالى منزه عن الاتحاد أو الحلول بخلقه </w:t>
      </w:r>
      <w:r>
        <w:rPr>
          <w:bCs/>
          <w:rtl/>
        </w:rPr>
        <w:t xml:space="preserve">، </w:t>
      </w:r>
      <w:r>
        <w:rPr>
          <w:rtl/>
        </w:rPr>
        <w:t xml:space="preserve">ومنزه عن القرب الحسي بالذات ، ومن هذه الآيات </w:t>
      </w:r>
      <w:r>
        <w:rPr>
          <w:rtl/>
          <w:lang w:bidi="ar-KW"/>
        </w:rPr>
        <w:t>قوله تعالى : {</w:t>
      </w:r>
      <w:r>
        <w:rPr>
          <w:bCs/>
          <w:rtl/>
          <w:lang w:bidi="ar-KW"/>
        </w:rPr>
        <w:t xml:space="preserve"> </w:t>
      </w:r>
      <w:r>
        <w:rPr>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bCs/>
          <w:rtl/>
        </w:rPr>
        <w:t>وهناك آيات ظاهرها - لمن جهل قواعد التقديس - أنّ الله تعالى مستوٍ على عرشه بذاته</w:t>
      </w:r>
      <w:r>
        <w:rPr>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w:t>
      </w:r>
      <w:proofErr w:type="spellStart"/>
      <w:r>
        <w:rPr>
          <w:rtl/>
        </w:rPr>
        <w:t>بقرآئنها</w:t>
      </w:r>
      <w:proofErr w:type="spellEnd"/>
      <w:r>
        <w:rPr>
          <w:rtl/>
        </w:rPr>
        <w:t xml:space="preserve">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bCs/>
          <w:rtl/>
        </w:rPr>
        <w:t>قوله تعالى</w:t>
      </w:r>
      <w:r>
        <w:rPr>
          <w:rtl/>
        </w:rPr>
        <w:t xml:space="preserve"> : { </w:t>
      </w:r>
      <w:r>
        <w:rPr>
          <w:bCs/>
          <w:rtl/>
        </w:rPr>
        <w:t xml:space="preserve">له </w:t>
      </w:r>
      <w:r>
        <w:rPr>
          <w:bCs/>
          <w:rtl/>
        </w:rPr>
        <w:lastRenderedPageBreak/>
        <w:t>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bCs/>
          <w:rtl/>
        </w:rPr>
        <w:t>أولا:</w:t>
      </w:r>
      <w:r>
        <w:rPr>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bCs/>
          <w:rtl/>
        </w:rPr>
        <w:t>ثانيا :</w:t>
      </w:r>
      <w:r>
        <w:rPr>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tl/>
        </w:rPr>
        <w:t>الحشوية</w:t>
      </w:r>
      <w:proofErr w:type="spellEnd"/>
      <w:r>
        <w:rPr>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bCs/>
          <w:rtl/>
        </w:rPr>
        <w:t>ثالثا :</w:t>
      </w:r>
      <w:r>
        <w:rPr>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bCs/>
          <w:rtl/>
        </w:rPr>
        <w:t>رابعاً :</w:t>
      </w:r>
      <w:r>
        <w:rPr>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bCs/>
          <w:rtl/>
        </w:rPr>
        <w:t>أولا</w:t>
      </w:r>
      <w:r>
        <w:rPr>
          <w:rtl/>
        </w:rPr>
        <w:t xml:space="preserve"> : أنه من باب الاستعارة التمثيلية (وهي أعلى مراتب البلاغة عند العرب) كالملك إذا كان ذا هيبة ومكانة عظيمة في </w:t>
      </w:r>
      <w:r>
        <w:rPr>
          <w:rtl/>
        </w:rPr>
        <w:lastRenderedPageBreak/>
        <w:t>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t xml:space="preserve"> </w:t>
      </w:r>
      <w:r>
        <w:rPr>
          <w:rtl/>
        </w:rPr>
        <w:t xml:space="preserve">صلاح الدين العلائي : </w:t>
      </w:r>
      <w:r>
        <w:rPr>
          <w:bCs/>
          <w:rtl/>
        </w:rPr>
        <w:t>ويتخرج</w:t>
      </w:r>
      <w:r>
        <w:rPr>
          <w:bCs/>
        </w:rPr>
        <w:t xml:space="preserve"> </w:t>
      </w:r>
      <w:r>
        <w:rPr>
          <w:bCs/>
          <w:rtl/>
        </w:rPr>
        <w:t>كثير من أحاديث الصفات</w:t>
      </w:r>
      <w:r>
        <w:rPr>
          <w:bCs/>
        </w:rPr>
        <w:t xml:space="preserve"> </w:t>
      </w:r>
      <w:r>
        <w:rPr>
          <w:bCs/>
          <w:rtl/>
        </w:rPr>
        <w:t>على الاستعارة</w:t>
      </w:r>
      <w:r>
        <w:rPr>
          <w:bCs/>
        </w:rPr>
        <w:t xml:space="preserve"> </w:t>
      </w:r>
      <w:proofErr w:type="spellStart"/>
      <w:r>
        <w:rPr>
          <w:bCs/>
          <w:rtl/>
        </w:rPr>
        <w:t>التخييلية</w:t>
      </w:r>
      <w:proofErr w:type="spellEnd"/>
      <w:r>
        <w:rPr>
          <w:rtl/>
        </w:rPr>
        <w:t xml:space="preserve"> وهي ان يشترك </w:t>
      </w:r>
      <w:proofErr w:type="spellStart"/>
      <w:r>
        <w:rPr>
          <w:rtl/>
        </w:rPr>
        <w:t>شيئان</w:t>
      </w:r>
      <w:proofErr w:type="spellEnd"/>
      <w:r>
        <w:rPr>
          <w:rtl/>
        </w:rPr>
        <w:t xml:space="preserve"> في وصف ثم يعتمد لوازم أحدهما حيث</w:t>
      </w:r>
      <w:r>
        <w:t xml:space="preserve"> </w:t>
      </w:r>
      <w:r>
        <w:rPr>
          <w:rtl/>
        </w:rPr>
        <w:t>تكون جهة</w:t>
      </w:r>
      <w:r>
        <w:t xml:space="preserve"> </w:t>
      </w:r>
      <w:r>
        <w:rPr>
          <w:rtl/>
        </w:rPr>
        <w:t>الاشتراك وصفا فيثبت كماله في المستعار بواسطة شيء آخر فيثبت ذلك للمستعار</w:t>
      </w:r>
      <w:r>
        <w:t xml:space="preserve"> </w:t>
      </w:r>
      <w:r>
        <w:rPr>
          <w:rtl/>
        </w:rPr>
        <w:t>مبالغة في</w:t>
      </w:r>
      <w:r>
        <w:t xml:space="preserve"> </w:t>
      </w:r>
      <w:r>
        <w:rPr>
          <w:rtl/>
        </w:rPr>
        <w:t xml:space="preserve">اثبات المشترك قال </w:t>
      </w:r>
      <w:r>
        <w:rPr>
          <w:bCs/>
          <w:rtl/>
        </w:rPr>
        <w:t xml:space="preserve">وبالحمل على هذه الاستعارة </w:t>
      </w:r>
      <w:proofErr w:type="spellStart"/>
      <w:r>
        <w:rPr>
          <w:bCs/>
          <w:rtl/>
        </w:rPr>
        <w:t>التخييلية</w:t>
      </w:r>
      <w:proofErr w:type="spellEnd"/>
      <w:r>
        <w:rPr>
          <w:bCs/>
          <w:rtl/>
        </w:rPr>
        <w:t xml:space="preserve"> يحصل التخلص</w:t>
      </w:r>
      <w:r>
        <w:rPr>
          <w:bCs/>
        </w:rPr>
        <w:t xml:space="preserve"> </w:t>
      </w:r>
      <w:r>
        <w:rPr>
          <w:bCs/>
          <w:rtl/>
        </w:rPr>
        <w:t>من مهاوي</w:t>
      </w:r>
      <w:r>
        <w:rPr>
          <w:bCs/>
        </w:rPr>
        <w:t xml:space="preserve"> </w:t>
      </w:r>
      <w:r>
        <w:rPr>
          <w:bCs/>
          <w:rtl/>
        </w:rPr>
        <w:t>التجسيم</w:t>
      </w:r>
      <w:r>
        <w:rPr>
          <w:u w:val="single"/>
          <w:rtl/>
        </w:rPr>
        <w:t xml:space="preserve"> </w:t>
      </w:r>
      <w:r>
        <w:rPr>
          <w:rtl/>
        </w:rPr>
        <w:t>" أ هـ [فتح</w:t>
      </w:r>
      <w:r>
        <w:t xml:space="preserve"> </w:t>
      </w:r>
      <w:r>
        <w:rPr>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w:t>
      </w:r>
      <w:r>
        <w:rPr>
          <w:bCs/>
          <w:rtl/>
        </w:rPr>
        <w:t xml:space="preserve">الملاحظة الاولى  : </w:t>
      </w:r>
      <w:r>
        <w:rPr>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bCs/>
          <w:rtl/>
        </w:rPr>
        <w:t xml:space="preserve"> والملاحظة الثانية :</w:t>
      </w:r>
      <w:r>
        <w:rPr>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tl/>
        </w:rPr>
        <w:t>الحشوية</w:t>
      </w:r>
      <w:proofErr w:type="spellEnd"/>
      <w:r>
        <w:rPr>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وهناك </w:t>
      </w:r>
      <w:r>
        <w:rPr>
          <w:bCs/>
          <w:u w:val="single"/>
          <w:rtl/>
        </w:rPr>
        <w:t>ملاحظة أخرى جديرة بالتسجيل</w:t>
      </w:r>
      <w:r>
        <w:rPr>
          <w:rtl/>
        </w:rPr>
        <w:t xml:space="preserve"> : نقول لهؤلاء الذين يفهمون من الاستواء كون الذات العلية مستوية مكاناً على العرش قد ورد في الصحيح أن رسول الله قال ينزل ربنا كل ليلة </w:t>
      </w:r>
      <w:r>
        <w:rPr>
          <w:rtl/>
        </w:rPr>
        <w:lastRenderedPageBreak/>
        <w:t xml:space="preserve">إلى سماء الدنيا حين يبقى ثلث الليل الآخر فيقول من يدعوني فأستجيب له من يسألني فأعطيه من </w:t>
      </w:r>
      <w:proofErr w:type="spellStart"/>
      <w:r>
        <w:rPr>
          <w:rtl/>
        </w:rPr>
        <w:t>يستغفرني</w:t>
      </w:r>
      <w:proofErr w:type="spellEnd"/>
      <w:r>
        <w:rPr>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bCs/>
          <w:u w:val="single"/>
          <w:rtl/>
        </w:rPr>
        <w:t>فمتى يستوي على عرشه حقيقة كما يقولون</w:t>
      </w:r>
      <w:r>
        <w:rPr>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Pr>
          <w:rtl/>
        </w:rPr>
        <w:t>يمارى</w:t>
      </w:r>
      <w:proofErr w:type="spellEnd"/>
      <w:r>
        <w:rPr>
          <w:rtl/>
        </w:rPr>
        <w:t xml:space="preserve"> فيه إلا جهول مأفون ، </w:t>
      </w:r>
      <w:r>
        <w:rPr>
          <w:bCs/>
          <w:rtl/>
        </w:rPr>
        <w:t>وملاحظة أخرى :</w:t>
      </w:r>
      <w:r>
        <w:rPr>
          <w:rtl/>
        </w:rPr>
        <w:t xml:space="preserve"> و نقول لهؤلاء الذين يفهمون من الاستواء إلى السماء أنه </w:t>
      </w:r>
      <w:proofErr w:type="spellStart"/>
      <w:r>
        <w:rPr>
          <w:rtl/>
        </w:rPr>
        <w:t>الإنتقال</w:t>
      </w:r>
      <w:proofErr w:type="spellEnd"/>
      <w:r>
        <w:rPr>
          <w:rtl/>
        </w:rPr>
        <w:t xml:space="preserve"> من الأرض إلى السماء وذلك في قوله تعالى ((</w:t>
      </w:r>
      <w:r>
        <w:rPr>
          <w:bCs/>
          <w:rtl/>
        </w:rPr>
        <w:t>هو الذي خلق لكم ما في الأرض جميعا ثم استوى إلى السماء فسواهن سبع سموات وهو بكل شيء عليم</w:t>
      </w:r>
      <w:r>
        <w:rPr>
          <w:rtl/>
        </w:rPr>
        <w:t xml:space="preserve"> )[ البقرة 29] أن  تصورهم الاستواء بهذه الصورة محض باطل وجهل عظيم ووقاحة في </w:t>
      </w:r>
      <w:proofErr w:type="spellStart"/>
      <w:r>
        <w:rPr>
          <w:rtl/>
        </w:rPr>
        <w:t>الإعتقاد</w:t>
      </w:r>
      <w:proofErr w:type="spellEnd"/>
      <w:r>
        <w:rPr>
          <w:rtl/>
        </w:rPr>
        <w:t xml:space="preserve"> ومشابهة لليهود في التجسيم والنصارى في </w:t>
      </w:r>
      <w:proofErr w:type="spellStart"/>
      <w:r>
        <w:rPr>
          <w:rtl/>
        </w:rPr>
        <w:t>الإتحاد</w:t>
      </w:r>
      <w:proofErr w:type="spellEnd"/>
      <w:r>
        <w:rPr>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Pr>
          <w:bCs/>
          <w:rtl/>
        </w:rPr>
        <w:t xml:space="preserve">كما أنّ هناك آيات ظاهرها - لمن جهل قواعد التقديس -  يوحي </w:t>
      </w:r>
      <w:r>
        <w:rPr>
          <w:rtl/>
          <w:lang w:bidi="ar-KW"/>
        </w:rPr>
        <w:t xml:space="preserve">نسبتها إلى الله تعالى بالجوارح والأعضاء ، كالوجه واليد والعين ، </w:t>
      </w:r>
      <w:r>
        <w:rPr>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bCs/>
          <w:rtl/>
        </w:rPr>
        <w:t xml:space="preserve"> ، وقوله تعالى</w:t>
      </w:r>
      <w:r>
        <w:rPr>
          <w:rtl/>
        </w:rPr>
        <w:t xml:space="preserve"> ( وَلِلّهِ الْمَشْرِقُ</w:t>
      </w:r>
      <w:r>
        <w:t xml:space="preserve"> </w:t>
      </w:r>
      <w:r>
        <w:rPr>
          <w:rtl/>
        </w:rPr>
        <w:t>وَالْمَغْرِبُ فَأَيْنَمَا تُوَلُّواْ فَثَمَّ وَجْهُ اللّهِ إِنَّ اللّهَ</w:t>
      </w:r>
      <w:r>
        <w:t xml:space="preserve"> </w:t>
      </w:r>
      <w:r>
        <w:rPr>
          <w:rtl/>
        </w:rPr>
        <w:t>وَاسِعٌ عَلِيمٌ ) [ البقرة /115] ، فأينما تولوا فثم وجه الله تحتمل عدة معاني جاءت عن الصحابة والتابعين منها : ( أ ) فثم قبلة</w:t>
      </w:r>
      <w:r>
        <w:t xml:space="preserve"> </w:t>
      </w:r>
      <w:r>
        <w:rPr>
          <w:rtl/>
        </w:rPr>
        <w:t>الله ، ( ب ) فثم الله</w:t>
      </w:r>
      <w:r>
        <w:t xml:space="preserve"> </w:t>
      </w:r>
      <w:r>
        <w:rPr>
          <w:rtl/>
        </w:rPr>
        <w:t>تبارك وتعالى يريد علمه</w:t>
      </w:r>
      <w:r>
        <w:t xml:space="preserve"> </w:t>
      </w:r>
      <w:r>
        <w:rPr>
          <w:rtl/>
        </w:rPr>
        <w:t>معكم أينما كنتم ، ( ت ) فثم تدركون</w:t>
      </w:r>
      <w:r>
        <w:t xml:space="preserve"> </w:t>
      </w:r>
      <w:r>
        <w:rPr>
          <w:rtl/>
        </w:rPr>
        <w:t xml:space="preserve">بالتوجه إليه رضا الله تعالى كقوله تعالى (إنما نطعمكم لوجه الله) </w:t>
      </w:r>
      <w:r>
        <w:rPr>
          <w:rtl/>
        </w:rPr>
        <w:lastRenderedPageBreak/>
        <w:t>وقوله تعالى (والذين</w:t>
      </w:r>
      <w:r>
        <w:t xml:space="preserve"> </w:t>
      </w:r>
      <w:r>
        <w:rPr>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Pr>
          <w:bCs/>
          <w:rtl/>
        </w:rPr>
        <w:t xml:space="preserve">وكذلك جاءت الآيات في العين مضافاً إلى الله تعالى : </w:t>
      </w:r>
      <w:r>
        <w:rPr>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t xml:space="preserve"> </w:t>
      </w:r>
      <w:r>
        <w:rPr>
          <w:rtl/>
        </w:rPr>
        <w:t>القرآن يعلم يقينا أن العين يستعمل فيه في مجازات متعددة ، فالعين تأتي حقيقة</w:t>
      </w:r>
      <w:r>
        <w:t xml:space="preserve"> </w:t>
      </w:r>
      <w:r>
        <w:rPr>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t xml:space="preserve"> </w:t>
      </w:r>
      <w:r>
        <w:rPr>
          <w:rtl/>
        </w:rPr>
        <w:t>الحراسة والحفظ</w:t>
      </w:r>
      <w:r>
        <w:t xml:space="preserve"> </w:t>
      </w:r>
      <w:r>
        <w:rPr>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tl/>
        </w:rPr>
        <w:t>والتبعض</w:t>
      </w:r>
      <w:proofErr w:type="spellEnd"/>
      <w:r>
        <w:rPr>
          <w:rtl/>
        </w:rPr>
        <w:t xml:space="preserve"> والتصور وغير ذلك من سمات المخلوقين المحتاجين في النظر إلى جارحة العين والله تعالى له الأحدية والصمدية وكمال </w:t>
      </w:r>
      <w:proofErr w:type="spellStart"/>
      <w:r>
        <w:rPr>
          <w:rtl/>
        </w:rPr>
        <w:t>القيومية</w:t>
      </w:r>
      <w:proofErr w:type="spellEnd"/>
      <w:r>
        <w:rPr>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t xml:space="preserve"> </w:t>
      </w:r>
      <w:r>
        <w:rPr>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t xml:space="preserve"> </w:t>
      </w:r>
      <w:r>
        <w:rPr>
          <w:rtl/>
        </w:rPr>
        <w:t>تعالى (</w:t>
      </w:r>
      <w:r>
        <w:t xml:space="preserve"> </w:t>
      </w:r>
      <w:r>
        <w:rPr>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t xml:space="preserve"> </w:t>
      </w:r>
      <w:r>
        <w:rPr>
          <w:rtl/>
        </w:rPr>
        <w:t xml:space="preserve">واصبر لحكم ربك فإنك بأعيننا ) معناه بحفظنا إياك وحراستنا لك ، قال الألوسي : " وعلى </w:t>
      </w:r>
      <w:proofErr w:type="spellStart"/>
      <w:r>
        <w:rPr>
          <w:rtl/>
        </w:rPr>
        <w:t>عينى</w:t>
      </w:r>
      <w:proofErr w:type="spellEnd"/>
      <w:r>
        <w:rPr>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Pr>
          <w:bCs/>
          <w:rtl/>
        </w:rPr>
        <w:t xml:space="preserve">وكذلك جاءت الآيات في اليد مضافاً إلى الله تعالى : </w:t>
      </w:r>
      <w:r>
        <w:rPr>
          <w:rtl/>
        </w:rPr>
        <w:lastRenderedPageBreak/>
        <w:t>وذلك</w:t>
      </w:r>
      <w:r>
        <w:t xml:space="preserve"> </w:t>
      </w:r>
      <w:r>
        <w:rPr>
          <w:rtl/>
        </w:rPr>
        <w:t>في ثمان آيات بلفظ الوحدان في أربعة مواضع</w:t>
      </w:r>
      <w:r>
        <w:t xml:space="preserve"> </w:t>
      </w:r>
      <w:r>
        <w:rPr>
          <w:rtl/>
        </w:rPr>
        <w:t>والتثنية في موضعين والجمع في موضعين ، ففي سورة المائدة ( بل يداه</w:t>
      </w:r>
      <w:r>
        <w:t xml:space="preserve"> </w:t>
      </w:r>
      <w:r>
        <w:rPr>
          <w:rtl/>
        </w:rPr>
        <w:t xml:space="preserve">مبسوطتان ) </w:t>
      </w:r>
      <w:r>
        <w:t xml:space="preserve"> </w:t>
      </w:r>
      <w:r>
        <w:rPr>
          <w:rtl/>
        </w:rPr>
        <w:t xml:space="preserve"> وفي سورة</w:t>
      </w:r>
      <w:r>
        <w:t xml:space="preserve"> </w:t>
      </w:r>
      <w:r>
        <w:rPr>
          <w:rtl/>
        </w:rPr>
        <w:t xml:space="preserve">ص </w:t>
      </w:r>
      <w:r>
        <w:rPr>
          <w:rtl/>
          <w:lang w:bidi="ar-KW"/>
        </w:rPr>
        <w:t xml:space="preserve">( </w:t>
      </w:r>
      <w:r>
        <w:rPr>
          <w:rtl/>
        </w:rPr>
        <w:t>يا إبليس ما منعك أن تسجد لما خلقت بيدي ) وفي سورة الأعراف ( ألهم أرجل</w:t>
      </w:r>
      <w:r>
        <w:t xml:space="preserve"> </w:t>
      </w:r>
      <w:r>
        <w:rPr>
          <w:rtl/>
        </w:rPr>
        <w:t>يمشون بها أم لهم أيد يبطشون بها أم لهم أعين يبصرون بها أم لهم آذان يسمعون بها</w:t>
      </w:r>
      <w:r>
        <w:t xml:space="preserve">  </w:t>
      </w:r>
      <w:r>
        <w:rPr>
          <w:rtl/>
        </w:rPr>
        <w:t xml:space="preserve">) عيرهم بعدم هذه الصفات وفي سورة  </w:t>
      </w:r>
      <w:proofErr w:type="spellStart"/>
      <w:r>
        <w:rPr>
          <w:rtl/>
        </w:rPr>
        <w:t>يس</w:t>
      </w:r>
      <w:proofErr w:type="spellEnd"/>
      <w:r>
        <w:rPr>
          <w:rtl/>
        </w:rPr>
        <w:t xml:space="preserve"> ( أو لم يروا أنا خلقنا لهم مما عملت أيدينا أنعاما ) وفي سورة الفتح ( يد الله فوق أيديهم ) وفي سورة الحديد ( وان الفضل بيد الله يؤتيه</w:t>
      </w:r>
      <w:r>
        <w:t xml:space="preserve"> </w:t>
      </w:r>
      <w:r>
        <w:rPr>
          <w:rtl/>
        </w:rPr>
        <w:t>من يشاء ) وفي سورة الملك ( تبارك الذي بيده الملك ) وفي سورة آل عمران ( بيدك الخير انك على كل</w:t>
      </w:r>
      <w:r>
        <w:t xml:space="preserve"> </w:t>
      </w:r>
      <w:r>
        <w:rPr>
          <w:rtl/>
        </w:rPr>
        <w:t xml:space="preserve">شيء قدير ) ، المتدبر لآيات القرآن يعلم يقينا أن اليد تستعمل فيه في مجازات متعددة لا يمكن إنكارها ولا على سبيل المكابرة ومثالها ، </w:t>
      </w:r>
      <w:r>
        <w:rPr>
          <w:bCs/>
          <w:rtl/>
        </w:rPr>
        <w:t>قوله تعالى</w:t>
      </w:r>
      <w:r>
        <w:rPr>
          <w:rtl/>
        </w:rPr>
        <w:t xml:space="preserve"> { بَلْ يَدَاهُ مَبْسُوطَتَانِ يُنفِقُ كَيْفَ يَشَاء } [ المائدة : 64 ] ، فإن بلغاء العرب يعلمون أن الوصف بغل</w:t>
      </w:r>
      <w:r>
        <w:t xml:space="preserve"> </w:t>
      </w:r>
      <w:r>
        <w:rPr>
          <w:rtl/>
        </w:rPr>
        <w:t>اليد وبسطها</w:t>
      </w:r>
      <w:r>
        <w:t xml:space="preserve"> </w:t>
      </w:r>
      <w:r>
        <w:rPr>
          <w:rtl/>
        </w:rPr>
        <w:t>مجاز</w:t>
      </w:r>
      <w:r>
        <w:t xml:space="preserve"> </w:t>
      </w:r>
      <w:r>
        <w:rPr>
          <w:rtl/>
        </w:rPr>
        <w:t>عن البخل والجود ومنه قوله تعالى آمراً نبيه صلى الله عليه وسلم ( ولا تجعل يدك مغلولة</w:t>
      </w:r>
      <w:r>
        <w:t xml:space="preserve"> </w:t>
      </w:r>
      <w:r>
        <w:rPr>
          <w:rtl/>
        </w:rPr>
        <w:t>إلى عنقك ولا تبسطها</w:t>
      </w:r>
      <w:r>
        <w:t xml:space="preserve"> </w:t>
      </w:r>
      <w:r>
        <w:rPr>
          <w:rtl/>
        </w:rPr>
        <w:t>كل</w:t>
      </w:r>
      <w:r>
        <w:t xml:space="preserve"> </w:t>
      </w:r>
      <w:r>
        <w:rPr>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t xml:space="preserve"> </w:t>
      </w:r>
      <w:r>
        <w:rPr>
          <w:rtl/>
        </w:rPr>
        <w:t>المجاز</w:t>
      </w:r>
      <w:r>
        <w:t xml:space="preserve"> </w:t>
      </w:r>
      <w:r>
        <w:rPr>
          <w:rtl/>
        </w:rPr>
        <w:t>عن محض البخل والجود من غير قصد في ذلك إلى إثبات يد</w:t>
      </w:r>
      <w:r>
        <w:t xml:space="preserve"> </w:t>
      </w:r>
      <w:r>
        <w:rPr>
          <w:rtl/>
        </w:rPr>
        <w:t>أو غل أو بسط ، ومعنى الآيات : أن  اليهود</w:t>
      </w:r>
      <w:r>
        <w:t xml:space="preserve"> </w:t>
      </w:r>
      <w:r>
        <w:rPr>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t xml:space="preserve"> </w:t>
      </w:r>
      <w:r>
        <w:rPr>
          <w:rtl/>
        </w:rPr>
        <w:t>والإنعام ، فإن قيل لم ثنيت اليد في قوله تعالى { بل يداه مبسوطتان }  ؟ قلت : ثنيت اليد ليكون أبلغ وأدل على إثبات</w:t>
      </w:r>
      <w:r>
        <w:t xml:space="preserve"> </w:t>
      </w:r>
      <w:r>
        <w:rPr>
          <w:rtl/>
        </w:rPr>
        <w:t>غاية السخاء</w:t>
      </w:r>
      <w:r>
        <w:t xml:space="preserve"> </w:t>
      </w:r>
      <w:r>
        <w:rPr>
          <w:rtl/>
        </w:rPr>
        <w:t>له ونفى البخل عنه ، فإن أقصى ما ينتهي إليه همم الأسخياء من الوصف بالمبالغة في الجود</w:t>
      </w:r>
      <w:r>
        <w:t xml:space="preserve"> </w:t>
      </w:r>
      <w:r>
        <w:rPr>
          <w:rtl/>
        </w:rPr>
        <w:t>والإنعام أن يعطوا ما يعطونه</w:t>
      </w:r>
      <w:r>
        <w:t xml:space="preserve"> </w:t>
      </w:r>
      <w:r>
        <w:rPr>
          <w:rtl/>
        </w:rPr>
        <w:t xml:space="preserve">بكلتا يديهم ، فالآية من باب الاستعارة التمثيلية ومن نظر في علم البيان والبلاغة لا يصعب عليه تصور ذلك أبدا ، </w:t>
      </w:r>
      <w:r>
        <w:rPr>
          <w:bCs/>
          <w:rtl/>
        </w:rPr>
        <w:t>وقوله تعالى</w:t>
      </w:r>
      <w:r>
        <w:rPr>
          <w:rtl/>
        </w:rPr>
        <w:t xml:space="preserve"> : </w:t>
      </w:r>
      <w:r>
        <w:rPr>
          <w:bCs/>
          <w:rtl/>
        </w:rPr>
        <w:t>{ إِنَّ الَّذِينَ</w:t>
      </w:r>
      <w:r>
        <w:rPr>
          <w:bCs/>
        </w:rPr>
        <w:t xml:space="preserve"> </w:t>
      </w:r>
      <w:r>
        <w:rPr>
          <w:bCs/>
          <w:rtl/>
        </w:rPr>
        <w:t>يُبَايِعُونَكَ إِنَّمَا يُبَايِعُونَ اللَّهَ يَدُ اللَّهِ فَوْقَ أَيْدِيهِمْ</w:t>
      </w:r>
      <w:r>
        <w:rPr>
          <w:bCs/>
        </w:rPr>
        <w:t xml:space="preserve"> </w:t>
      </w:r>
      <w:r>
        <w:rPr>
          <w:bCs/>
          <w:rtl/>
        </w:rPr>
        <w:t>فَمَن نَّكَثَ فَإِنَّمَا يَنكُثُ عَلَى نَفْسِهِ وَمَنْ أَوْفَى بِمَا</w:t>
      </w:r>
      <w:r>
        <w:rPr>
          <w:bCs/>
        </w:rPr>
        <w:t xml:space="preserve"> </w:t>
      </w:r>
      <w:r>
        <w:rPr>
          <w:bCs/>
          <w:rtl/>
        </w:rPr>
        <w:t>عَاهَدَ عَلَيْهُ اللَّهَ فَسَيُؤْتِيهِ أَجْرًا عَظِيمًا }</w:t>
      </w:r>
      <w:r>
        <w:rPr>
          <w:rtl/>
        </w:rPr>
        <w:t xml:space="preserve"> [ الفتح : 10 ]  ، </w:t>
      </w:r>
      <w:r>
        <w:rPr>
          <w:bCs/>
          <w:rtl/>
        </w:rPr>
        <w:t>فإن سياق الآية يدل على الرضا ببيعتهم ، و</w:t>
      </w:r>
      <w:r>
        <w:rPr>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w:t>
      </w:r>
      <w:r>
        <w:rPr>
          <w:rtl/>
        </w:rPr>
        <w:lastRenderedPageBreak/>
        <w:t xml:space="preserve">فإنما ينكث على نفسه ) ، </w:t>
      </w:r>
      <w:r>
        <w:rPr>
          <w:bCs/>
          <w:rtl/>
        </w:rPr>
        <w:t>وقوله تعالى</w:t>
      </w:r>
      <w:r>
        <w:rPr>
          <w:rtl/>
        </w:rPr>
        <w:t xml:space="preserve"> { أَوَلَمْ يَرَوْا أَنَّا خَلَقْنَا لَهُمْ مِمَّا عَمِلَتْ أَيْدِينَا أَنْعَامًا فَهُمْ لَهَا مَالِكُونَ</w:t>
      </w:r>
      <w:r>
        <w:t xml:space="preserve"> </w:t>
      </w:r>
      <w:r>
        <w:rPr>
          <w:rtl/>
        </w:rPr>
        <w:t>{71}</w:t>
      </w:r>
      <w:r>
        <w:t xml:space="preserve"> </w:t>
      </w:r>
      <w:r>
        <w:rPr>
          <w:rtl/>
        </w:rPr>
        <w:t>وَذَلَّلْنَاهَا لَهُمْ فَمِنْهَا رَكُوبُهُمْ</w:t>
      </w:r>
      <w:r>
        <w:t xml:space="preserve"> </w:t>
      </w:r>
      <w:r>
        <w:rPr>
          <w:rtl/>
        </w:rPr>
        <w:t xml:space="preserve">وَمِنْهَا يَأْكُلُونَ {72}} ، </w:t>
      </w:r>
      <w:r>
        <w:rPr>
          <w:bCs/>
          <w:rtl/>
        </w:rPr>
        <w:t>وقوله تعالى</w:t>
      </w:r>
      <w:r>
        <w:rPr>
          <w:rtl/>
        </w:rPr>
        <w:t xml:space="preserve"> : { يَا أَيُّهَا</w:t>
      </w:r>
      <w:r>
        <w:t xml:space="preserve"> </w:t>
      </w:r>
      <w:r>
        <w:rPr>
          <w:rtl/>
        </w:rPr>
        <w:t>الَّذِينَ آمَنُوا لَا تُقَدِّمُوا بَيْنَ يَدَيِ اللَّهِ وَرَسُولِهِ وَاتَّقُوا</w:t>
      </w:r>
      <w:r>
        <w:t xml:space="preserve"> </w:t>
      </w:r>
      <w:r>
        <w:rPr>
          <w:rtl/>
        </w:rPr>
        <w:t xml:space="preserve">اللَّهَ إِنَّ اللَّهَ سَمِيعٌ عَلِيمٌ {1} } ، </w:t>
      </w:r>
      <w:r>
        <w:rPr>
          <w:bCs/>
          <w:rtl/>
        </w:rPr>
        <w:t>وقوله تعالى</w:t>
      </w:r>
      <w:r>
        <w:rPr>
          <w:rtl/>
        </w:rPr>
        <w:t xml:space="preserve"> { وَالسَّمَاء بَنَيْنَاهَا بِأَيْدٍ وَإِنَّا لَمُوسِعُونَ {47}} ، </w:t>
      </w:r>
      <w:r>
        <w:rPr>
          <w:bCs/>
          <w:rtl/>
        </w:rPr>
        <w:t>قلت</w:t>
      </w:r>
      <w:r>
        <w:rPr>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t xml:space="preserve"> </w:t>
      </w:r>
      <w:r>
        <w:rPr>
          <w:rtl/>
        </w:rPr>
        <w:t>دَاوُودَ ذَا الْأَيْدِ إِنَّهُ أَوَّابٌ } وقوله تعالى  { وَاذْكُرْ عِبَادَنَا إبْرَاهِيمَ وَإِسْحَقَ وَيَعْقُوبَ أُوْلِي</w:t>
      </w:r>
      <w:r>
        <w:t xml:space="preserve"> </w:t>
      </w:r>
      <w:r>
        <w:rPr>
          <w:rtl/>
        </w:rPr>
        <w:t>الْأَيْدِي</w:t>
      </w:r>
      <w:r>
        <w:t xml:space="preserve"> </w:t>
      </w:r>
      <w:r>
        <w:rPr>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tl/>
        </w:rPr>
        <w:t>التبغض</w:t>
      </w:r>
      <w:proofErr w:type="spellEnd"/>
      <w:r>
        <w:rPr>
          <w:rtl/>
        </w:rPr>
        <w:t xml:space="preserve"> ويضاد الصمدية التي تعني كمال الغنى لأن </w:t>
      </w:r>
      <w:proofErr w:type="spellStart"/>
      <w:r>
        <w:rPr>
          <w:rtl/>
        </w:rPr>
        <w:t>المتجزىء</w:t>
      </w:r>
      <w:proofErr w:type="spellEnd"/>
      <w:r>
        <w:rPr>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tl/>
        </w:rPr>
        <w:t>فالمتجزيء</w:t>
      </w:r>
      <w:proofErr w:type="spellEnd"/>
      <w:r>
        <w:rPr>
          <w:rtl/>
        </w:rPr>
        <w:t xml:space="preserve"> يحتاج إلى جزئه </w:t>
      </w:r>
      <w:proofErr w:type="spellStart"/>
      <w:r>
        <w:rPr>
          <w:rtl/>
        </w:rPr>
        <w:t>والمتبعض</w:t>
      </w:r>
      <w:proofErr w:type="spellEnd"/>
      <w:r>
        <w:rPr>
          <w:rtl/>
        </w:rPr>
        <w:t xml:space="preserve"> يحتاج إلى بعضه والله تعالى صمد له كمال الصمدية قيوم له كمال </w:t>
      </w:r>
      <w:proofErr w:type="spellStart"/>
      <w:r>
        <w:rPr>
          <w:rtl/>
        </w:rPr>
        <w:t>القيومية</w:t>
      </w:r>
      <w:proofErr w:type="spellEnd"/>
      <w:r>
        <w:rPr>
          <w:rtl/>
        </w:rPr>
        <w:t xml:space="preserve"> غني له كمال الغنى ، وإثبات الجارحة ليس فيه أي معنى للكمال الإلهي المتصف بكمال الأحدية وكمال الصمدية وكمال </w:t>
      </w:r>
      <w:proofErr w:type="spellStart"/>
      <w:r>
        <w:rPr>
          <w:rtl/>
        </w:rPr>
        <w:t>القيومية</w:t>
      </w:r>
      <w:proofErr w:type="spellEnd"/>
      <w:r>
        <w:rPr>
          <w:rtl/>
        </w:rPr>
        <w:t xml:space="preserve">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t xml:space="preserve"> </w:t>
      </w:r>
      <w:r>
        <w:rPr>
          <w:rtl/>
        </w:rPr>
        <w:t>جرير وابن المنذر وابن أبي حاتم والبيهقي في الأسماء والصفات عن ابن عباس رضي الله</w:t>
      </w:r>
      <w:r>
        <w:t xml:space="preserve"> </w:t>
      </w:r>
      <w:r>
        <w:rPr>
          <w:rtl/>
        </w:rPr>
        <w:t>عنهما في قوله تعالى ( والسماء بنيناها</w:t>
      </w:r>
      <w:r>
        <w:t xml:space="preserve"> </w:t>
      </w:r>
      <w:r>
        <w:rPr>
          <w:rtl/>
        </w:rPr>
        <w:t>بأيد</w:t>
      </w:r>
      <w:r>
        <w:t xml:space="preserve"> </w:t>
      </w:r>
      <w:r>
        <w:rPr>
          <w:rtl/>
        </w:rPr>
        <w:t>)</w:t>
      </w:r>
      <w:r>
        <w:t xml:space="preserve"> </w:t>
      </w:r>
      <w:r>
        <w:rPr>
          <w:rtl/>
        </w:rPr>
        <w:t xml:space="preserve"> قال: بقوة ، وقد تأول التابعون للأيد في الآية بالقوة </w:t>
      </w:r>
      <w:r>
        <w:rPr>
          <w:bCs/>
          <w:rtl/>
        </w:rPr>
        <w:t>، فقد أخرج ابن</w:t>
      </w:r>
      <w:r>
        <w:rPr>
          <w:bCs/>
        </w:rPr>
        <w:t xml:space="preserve"> </w:t>
      </w:r>
      <w:r>
        <w:rPr>
          <w:bCs/>
          <w:rtl/>
        </w:rPr>
        <w:t>جرير عن مجاهد و قتادة  والسدي وغيرهم من التابعين وأخرج</w:t>
      </w:r>
      <w:r>
        <w:rPr>
          <w:bCs/>
        </w:rPr>
        <w:t xml:space="preserve"> </w:t>
      </w:r>
      <w:r>
        <w:rPr>
          <w:bCs/>
          <w:rtl/>
        </w:rPr>
        <w:t>البيهقي</w:t>
      </w:r>
      <w:r>
        <w:rPr>
          <w:bCs/>
        </w:rPr>
        <w:t xml:space="preserve"> </w:t>
      </w:r>
      <w:r>
        <w:rPr>
          <w:bCs/>
          <w:rtl/>
        </w:rPr>
        <w:t>وغيره عن مجاهد في قولهم (والسماء</w:t>
      </w:r>
      <w:r>
        <w:rPr>
          <w:bCs/>
        </w:rPr>
        <w:t xml:space="preserve"> </w:t>
      </w:r>
      <w:r>
        <w:rPr>
          <w:bCs/>
          <w:rtl/>
        </w:rPr>
        <w:t>بنيناها</w:t>
      </w:r>
      <w:r>
        <w:rPr>
          <w:bCs/>
        </w:rPr>
        <w:t xml:space="preserve"> </w:t>
      </w:r>
      <w:r>
        <w:rPr>
          <w:bCs/>
          <w:rtl/>
        </w:rPr>
        <w:t>بأيد</w:t>
      </w:r>
      <w:r>
        <w:rPr>
          <w:bCs/>
        </w:rPr>
        <w:t xml:space="preserve"> </w:t>
      </w:r>
      <w:r>
        <w:rPr>
          <w:bCs/>
          <w:rtl/>
        </w:rPr>
        <w:t>) قالوا : يعني</w:t>
      </w:r>
      <w:r>
        <w:rPr>
          <w:bCs/>
        </w:rPr>
        <w:t xml:space="preserve"> </w:t>
      </w:r>
      <w:r>
        <w:rPr>
          <w:bCs/>
          <w:rtl/>
        </w:rPr>
        <w:t>بقوة</w:t>
      </w:r>
      <w:r>
        <w:rPr>
          <w:rtl/>
        </w:rPr>
        <w:t xml:space="preserve"> ، </w:t>
      </w:r>
      <w:r>
        <w:rPr>
          <w:bCs/>
          <w:rtl/>
        </w:rPr>
        <w:t>وقد تواترت أقوال العلماء والمفسرين واللغويين على تأويل اليد بالقوة ] ، قال الطبري</w:t>
      </w:r>
      <w:r>
        <w:rPr>
          <w:rtl/>
        </w:rPr>
        <w:t xml:space="preserve"> " ذا</w:t>
      </w:r>
      <w:r>
        <w:t xml:space="preserve"> </w:t>
      </w:r>
      <w:r>
        <w:rPr>
          <w:rtl/>
        </w:rPr>
        <w:t>الأيد ويعني بقوله ذا الأيد ذا القوة والبطش الشديد</w:t>
      </w:r>
      <w:r>
        <w:t xml:space="preserve"> </w:t>
      </w:r>
      <w:r>
        <w:rPr>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Pr>
          <w:bCs/>
          <w:rtl/>
        </w:rPr>
        <w:t xml:space="preserve"> ، وقوله تعالى</w:t>
      </w:r>
      <w:r>
        <w:rPr>
          <w:rtl/>
        </w:rPr>
        <w:t xml:space="preserve"> { قَالَ يَا إِبْلِيسُ مَا مَنَعَكَ أَن تَسْجُدَ لِمَا خَلَقْتُ بِيَدَيَّ أَسْتَكْبَرْتَ أَمْ </w:t>
      </w:r>
      <w:r>
        <w:rPr>
          <w:rtl/>
        </w:rPr>
        <w:lastRenderedPageBreak/>
        <w:t xml:space="preserve">كُنتَ مِنَ الْعَالِينَ * قَالَ أَنَا خَيْرٌ مِّنْهُ خَلَقْتَنِي مِن نَّارٍ وَخَلَقْتَهُ مِن طِينٍ } ، </w:t>
      </w:r>
      <w:r>
        <w:rPr>
          <w:bCs/>
          <w:rtl/>
        </w:rPr>
        <w:t>قلت</w:t>
      </w:r>
      <w:r>
        <w:rPr>
          <w:rtl/>
        </w:rPr>
        <w:t xml:space="preserve"> : فصحاء العرب وأهل البلاغة فيه يعلمون من قوله تعالى ( لما</w:t>
      </w:r>
      <w:r>
        <w:t xml:space="preserve"> </w:t>
      </w:r>
      <w:r>
        <w:rPr>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tl/>
        </w:rPr>
        <w:t>التبعض</w:t>
      </w:r>
      <w:proofErr w:type="spellEnd"/>
      <w:r>
        <w:rPr>
          <w:rtl/>
        </w:rPr>
        <w:t xml:space="preserve"> ويضاد الصمدية التي تعني كمال الغنى لأن المتجزئ يحتاج إلى جزئه ، والله تعالى صمد له كمال الصمدية قيوم له كمال </w:t>
      </w:r>
      <w:proofErr w:type="spellStart"/>
      <w:r>
        <w:rPr>
          <w:rtl/>
        </w:rPr>
        <w:t>القيومية</w:t>
      </w:r>
      <w:proofErr w:type="spellEnd"/>
      <w:r>
        <w:rPr>
          <w:rtl/>
        </w:rPr>
        <w:t xml:space="preserve"> غني له كمال الغنى ،</w:t>
      </w:r>
      <w:r>
        <w:rPr>
          <w:rtl/>
          <w:lang w:eastAsia="ar-SA"/>
        </w:rPr>
        <w:t xml:space="preserve"> </w:t>
      </w:r>
      <w:r>
        <w:rPr>
          <w:rtl/>
        </w:rPr>
        <w:t>وإلا فما الفارق عند كل منصف لم تحرق البدعة قلبه بين هذا التعبير القرآني ( لما</w:t>
      </w:r>
      <w:r>
        <w:t xml:space="preserve"> </w:t>
      </w:r>
      <w:r>
        <w:rPr>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w:t>
      </w:r>
      <w:proofErr w:type="spellStart"/>
      <w:r>
        <w:rPr>
          <w:rtl/>
        </w:rPr>
        <w:t>بثوابتها</w:t>
      </w:r>
      <w:proofErr w:type="spellEnd"/>
      <w:r>
        <w:rPr>
          <w:rtl/>
        </w:rPr>
        <w:t xml:space="preserve"> ما فيه ومن قال بذلك فلا ينبغي أن يضيع الوقت معه ، فإن أصروا وجادلوا قلنا :  قال الله تعالي في محكم التنزيل { إن مثل عيسي عند</w:t>
      </w:r>
      <w:r>
        <w:t xml:space="preserve"> </w:t>
      </w:r>
      <w:r>
        <w:rPr>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t xml:space="preserve"> </w:t>
      </w:r>
      <w:r>
        <w:rPr>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w:t>
      </w:r>
      <w:r>
        <w:rPr>
          <w:rtl/>
        </w:rPr>
        <w:lastRenderedPageBreak/>
        <w:t xml:space="preserve">لأن الجارحة تعني الجزء والتجزؤ يضاد الأحدية التي تعني نفي </w:t>
      </w:r>
      <w:proofErr w:type="spellStart"/>
      <w:r>
        <w:rPr>
          <w:rtl/>
        </w:rPr>
        <w:t>التبغض</w:t>
      </w:r>
      <w:proofErr w:type="spellEnd"/>
      <w:r>
        <w:rPr>
          <w:rtl/>
        </w:rPr>
        <w:t xml:space="preserve"> ويضاد الصمدية التي تعني كمال الغنى لأن المتجزئ يحتاج إلى جزئه والله تعالى صمد له كمال الصمدية قيوم له كمال </w:t>
      </w:r>
      <w:proofErr w:type="spellStart"/>
      <w:r>
        <w:rPr>
          <w:rtl/>
        </w:rPr>
        <w:t>القيومية</w:t>
      </w:r>
      <w:proofErr w:type="spellEnd"/>
      <w:r>
        <w:rPr>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0C4870" w:rsidRPr="00A4440E" w:rsidRDefault="000C4870" w:rsidP="000C4870">
      <w:pPr>
        <w:spacing w:before="240" w:after="240"/>
        <w:ind w:left="-58"/>
        <w:jc w:val="both"/>
        <w:rPr>
          <w:rtl/>
          <w:lang w:bidi="ar-KW"/>
        </w:rPr>
      </w:pPr>
      <w:r>
        <w:rPr>
          <w:bCs/>
          <w:rtl/>
        </w:rPr>
        <w:t xml:space="preserve">[ أقوال العلماء في أنّ ظواهر المتشابهات غير مرادة  ] :  قال إمام الحرمين في </w:t>
      </w:r>
      <w:proofErr w:type="spellStart"/>
      <w:r>
        <w:rPr>
          <w:bCs/>
          <w:rtl/>
        </w:rPr>
        <w:t>العقيده</w:t>
      </w:r>
      <w:proofErr w:type="spellEnd"/>
      <w:r>
        <w:rPr>
          <w:bCs/>
        </w:rPr>
        <w:t xml:space="preserve"> </w:t>
      </w:r>
      <w:proofErr w:type="spellStart"/>
      <w:r>
        <w:rPr>
          <w:bCs/>
          <w:rtl/>
        </w:rPr>
        <w:t>النظاميه</w:t>
      </w:r>
      <w:proofErr w:type="spellEnd"/>
      <w:r>
        <w:rPr>
          <w:rtl/>
        </w:rPr>
        <w:t xml:space="preserve"> : " وقد </w:t>
      </w:r>
      <w:proofErr w:type="spellStart"/>
      <w:r>
        <w:rPr>
          <w:rtl/>
        </w:rPr>
        <w:t>إختلف</w:t>
      </w:r>
      <w:proofErr w:type="spellEnd"/>
      <w:r>
        <w:rPr>
          <w:rtl/>
        </w:rPr>
        <w:t xml:space="preserve"> مسالك العلماء في الظواهر التي وردت في الكتاب والسنة 0 وامتنع على أهل الحق اعتقاد فحواها  وإجراؤها على موجب ما </w:t>
      </w:r>
      <w:proofErr w:type="spellStart"/>
      <w:r>
        <w:rPr>
          <w:rtl/>
        </w:rPr>
        <w:t>تبتدره</w:t>
      </w:r>
      <w:proofErr w:type="spellEnd"/>
      <w:r>
        <w:rPr>
          <w:rtl/>
        </w:rPr>
        <w:t xml:space="preserve"> أفهام أرباب اللسان منها ، فرأى بعضهم تأويلها والتزام هذا المنهج في </w:t>
      </w:r>
      <w:proofErr w:type="spellStart"/>
      <w:r>
        <w:rPr>
          <w:rtl/>
        </w:rPr>
        <w:t>آي</w:t>
      </w:r>
      <w:proofErr w:type="spellEnd"/>
      <w:r>
        <w:rPr>
          <w:rtl/>
        </w:rPr>
        <w:t xml:space="preserve"> الكتاب ، وما يصح من سنن الرسول صلى الله عليه </w:t>
      </w:r>
      <w:proofErr w:type="spellStart"/>
      <w:r>
        <w:rPr>
          <w:rtl/>
        </w:rPr>
        <w:t>وآله</w:t>
      </w:r>
      <w:proofErr w:type="spellEnd"/>
      <w:r>
        <w:rPr>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tl/>
        </w:rPr>
        <w:t>الآي</w:t>
      </w:r>
      <w:proofErr w:type="spellEnd"/>
      <w:r>
        <w:rPr>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bCs/>
          <w:rtl/>
        </w:rPr>
        <w:t xml:space="preserve">فحق على ذي دين : أن يعتقد تنزه الباري عن صفات المحدثين ، ولا يخوض في تأويل المشكلات ، ويكل معناها إلى الرب تبارك وتعالى ، </w:t>
      </w:r>
      <w:r>
        <w:rPr>
          <w:rtl/>
        </w:rPr>
        <w:t>وعد إمام</w:t>
      </w:r>
      <w:r>
        <w:t xml:space="preserve"> </w:t>
      </w:r>
      <w:r>
        <w:rPr>
          <w:rtl/>
        </w:rPr>
        <w:t>القراء وسيدهم : الوقوف على قوله تبارك وتعالى : { وما</w:t>
      </w:r>
      <w:r>
        <w:t xml:space="preserve"> </w:t>
      </w:r>
      <w:r>
        <w:rPr>
          <w:rtl/>
        </w:rPr>
        <w:t>يعلم تأويله إلا</w:t>
      </w:r>
      <w:r>
        <w:t xml:space="preserve"> </w:t>
      </w:r>
      <w:r>
        <w:rPr>
          <w:rtl/>
        </w:rPr>
        <w:t>الله } من</w:t>
      </w:r>
      <w:r>
        <w:t xml:space="preserve"> </w:t>
      </w:r>
      <w:r>
        <w:rPr>
          <w:rtl/>
        </w:rPr>
        <w:t>العزائم ، ثم الابتداء { والراسخون</w:t>
      </w:r>
      <w:r>
        <w:t xml:space="preserve"> </w:t>
      </w:r>
      <w:r>
        <w:rPr>
          <w:rtl/>
        </w:rPr>
        <w:t>في العلم } [</w:t>
      </w:r>
      <w:r>
        <w:t xml:space="preserve"> </w:t>
      </w:r>
      <w:r>
        <w:rPr>
          <w:rtl/>
        </w:rPr>
        <w:t xml:space="preserve">آل عمران : 7 ]  ومما استحق من كلام امام دار الهجرة –رضى الله عنه – وهو مالك </w:t>
      </w:r>
      <w:r>
        <w:rPr>
          <w:rtl/>
        </w:rPr>
        <w:lastRenderedPageBreak/>
        <w:t>بن أنس رضى</w:t>
      </w:r>
      <w:r>
        <w:t xml:space="preserve"> </w:t>
      </w:r>
      <w:r>
        <w:rPr>
          <w:rtl/>
        </w:rPr>
        <w:t xml:space="preserve">الله عنه 0 أنه سئل عن قوله تبارك وتعالى { الرحمن على العرش استوى } [ طه : 5 ] فقال ( الاستواء معلوم 0 والكيفية مجهولة 0 والسؤال عنه بدعه ) ، </w:t>
      </w:r>
      <w:r>
        <w:rPr>
          <w:bCs/>
          <w:rtl/>
        </w:rPr>
        <w:t>فلتجري آية</w:t>
      </w:r>
      <w:r>
        <w:rPr>
          <w:bCs/>
        </w:rPr>
        <w:t xml:space="preserve"> </w:t>
      </w:r>
      <w:r>
        <w:rPr>
          <w:bCs/>
          <w:rtl/>
        </w:rPr>
        <w:t>الاستواء والمجيء وقوله ( لما</w:t>
      </w:r>
      <w:r>
        <w:rPr>
          <w:bCs/>
        </w:rPr>
        <w:t xml:space="preserve"> </w:t>
      </w:r>
      <w:r>
        <w:rPr>
          <w:bCs/>
          <w:rtl/>
        </w:rPr>
        <w:t xml:space="preserve">خلقت بيدي ) </w:t>
      </w:r>
      <w:r>
        <w:rPr>
          <w:rtl/>
        </w:rPr>
        <w:t>[ص/75]</w:t>
      </w:r>
      <w:r>
        <w:rPr>
          <w:bCs/>
          <w:rtl/>
        </w:rPr>
        <w:t xml:space="preserve"> وقوله ( ويبقى وجه ربك )</w:t>
      </w:r>
      <w:r>
        <w:rPr>
          <w:rtl/>
        </w:rPr>
        <w:t>[الرحمن/ 27]</w:t>
      </w:r>
      <w:r>
        <w:rPr>
          <w:bCs/>
          <w:rtl/>
        </w:rPr>
        <w:t xml:space="preserve"> وقوله ( تجرى بأعيننا ) </w:t>
      </w:r>
      <w:r>
        <w:rPr>
          <w:rtl/>
        </w:rPr>
        <w:t>[ القمر /14]</w:t>
      </w:r>
      <w:r>
        <w:rPr>
          <w:bCs/>
          <w:rtl/>
        </w:rPr>
        <w:t xml:space="preserve"> وما صح من أخبار الرسول صلى الله عليه وسلم</w:t>
      </w:r>
      <w:r>
        <w:rPr>
          <w:bCs/>
        </w:rPr>
        <w:t xml:space="preserve"> </w:t>
      </w:r>
      <w:r>
        <w:rPr>
          <w:bCs/>
          <w:rtl/>
        </w:rPr>
        <w:t>كخبر النزول وغيره على ما ذكرناه فهذا ما يجب لله تبارك وتعالى .</w:t>
      </w:r>
      <w:r>
        <w:rPr>
          <w:rtl/>
        </w:rPr>
        <w:t>" أهـ</w:t>
      </w:r>
      <w:r>
        <w:rPr>
          <w:bCs/>
          <w:rtl/>
        </w:rPr>
        <w:t xml:space="preserve"> </w:t>
      </w:r>
      <w:r>
        <w:rPr>
          <w:rFonts w:eastAsia="Times New Roman"/>
          <w:rtl/>
          <w:lang w:eastAsia="ar-SA"/>
        </w:rPr>
        <w:t xml:space="preserve">[ </w:t>
      </w:r>
      <w:proofErr w:type="spellStart"/>
      <w:r>
        <w:rPr>
          <w:rFonts w:eastAsia="Times New Roman"/>
          <w:rtl/>
          <w:lang w:eastAsia="ar-SA"/>
        </w:rPr>
        <w:t>العقيده</w:t>
      </w:r>
      <w:proofErr w:type="spellEnd"/>
      <w:r>
        <w:rPr>
          <w:rFonts w:eastAsia="Times New Roman"/>
          <w:rtl/>
          <w:lang w:eastAsia="ar-SA"/>
        </w:rPr>
        <w:t xml:space="preserve"> </w:t>
      </w:r>
      <w:proofErr w:type="spellStart"/>
      <w:r>
        <w:rPr>
          <w:rFonts w:eastAsia="Times New Roman"/>
          <w:rtl/>
          <w:lang w:eastAsia="ar-SA"/>
        </w:rPr>
        <w:t>النظاميه</w:t>
      </w:r>
      <w:proofErr w:type="spellEnd"/>
      <w:r>
        <w:rPr>
          <w:rFonts w:eastAsia="Times New Roman"/>
          <w:lang w:eastAsia="ar-SA"/>
        </w:rPr>
        <w:t xml:space="preserve"> </w:t>
      </w:r>
      <w:r>
        <w:rPr>
          <w:rFonts w:eastAsia="Times New Roman"/>
          <w:rtl/>
          <w:lang w:eastAsia="ar-SA"/>
        </w:rPr>
        <w:t xml:space="preserve">ص 32 ] ،  </w:t>
      </w:r>
      <w:r>
        <w:rPr>
          <w:bCs/>
          <w:rtl/>
        </w:rPr>
        <w:t>وقال الزرقاني</w:t>
      </w:r>
      <w:r>
        <w:rPr>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w:t>
      </w:r>
      <w:proofErr w:type="spellStart"/>
      <w:r>
        <w:rPr>
          <w:rtl/>
        </w:rPr>
        <w:t>متركبا</w:t>
      </w:r>
      <w:proofErr w:type="spellEnd"/>
      <w:r>
        <w:rPr>
          <w:rtl/>
        </w:rPr>
        <w:t xml:space="preserve"> ولا محتاجا لأحد ولا إلى مكان ولا إلى زمان ولا نحو ذلك ولقد جاء القرآن بهذا في </w:t>
      </w:r>
      <w:proofErr w:type="spellStart"/>
      <w:r>
        <w:rPr>
          <w:rtl/>
        </w:rPr>
        <w:t>محكماته</w:t>
      </w:r>
      <w:proofErr w:type="spellEnd"/>
      <w:r>
        <w:rPr>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w:t>
      </w:r>
      <w:r>
        <w:rPr>
          <w:rtl/>
        </w:rPr>
        <w:lastRenderedPageBreak/>
        <w:t xml:space="preserve">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tl/>
        </w:rPr>
        <w:t>يرضاه</w:t>
      </w:r>
      <w:proofErr w:type="spellEnd"/>
      <w:r>
        <w:rPr>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tl/>
        </w:rPr>
        <w:t>يواجهونهم</w:t>
      </w:r>
      <w:proofErr w:type="spellEnd"/>
      <w:r>
        <w:rPr>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tl/>
        </w:rPr>
        <w:t>صبيغ</w:t>
      </w:r>
      <w:proofErr w:type="spellEnd"/>
      <w:r>
        <w:rPr>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tl/>
        </w:rPr>
        <w:t>ويرضاه</w:t>
      </w:r>
      <w:proofErr w:type="spellEnd"/>
      <w:r>
        <w:rPr>
          <w:rtl/>
        </w:rPr>
        <w:t xml:space="preserve"> " أ هـ [ مناهل العرفان ج: 2 ص: 208/211] ، </w:t>
      </w:r>
      <w:r>
        <w:rPr>
          <w:rFonts w:eastAsia="Times New Roman"/>
          <w:rtl/>
          <w:lang w:eastAsia="ar-SA"/>
        </w:rPr>
        <w:t xml:space="preserve"> </w:t>
      </w:r>
      <w:r>
        <w:rPr>
          <w:bCs/>
          <w:rtl/>
        </w:rPr>
        <w:t>ونقل النووي عن القاضي عياض المالكي</w:t>
      </w:r>
      <w:r>
        <w:rPr>
          <w:rtl/>
        </w:rPr>
        <w:t xml:space="preserve"> : " أنه لا خلاف بين المسلمين قاطبه </w:t>
      </w:r>
      <w:proofErr w:type="spellStart"/>
      <w:r>
        <w:rPr>
          <w:rtl/>
        </w:rPr>
        <w:t>فقيههم</w:t>
      </w:r>
      <w:proofErr w:type="spellEnd"/>
      <w:r>
        <w:rPr>
          <w:rtl/>
        </w:rPr>
        <w:t xml:space="preserve"> ومحدثهم </w:t>
      </w:r>
      <w:proofErr w:type="spellStart"/>
      <w:r>
        <w:rPr>
          <w:rtl/>
        </w:rPr>
        <w:t>ومتكلمهم</w:t>
      </w:r>
      <w:proofErr w:type="spellEnd"/>
      <w:r>
        <w:rPr>
          <w:rtl/>
        </w:rPr>
        <w:t xml:space="preserve"> ونظائرهم ومقلدهم أن الظواهر الواردة بذكر الله في السماء كقوله تعالى : {ءأمنتم من في السماء}  ونحوه ليس على ظاهرها بل </w:t>
      </w:r>
      <w:proofErr w:type="spellStart"/>
      <w:r>
        <w:rPr>
          <w:rtl/>
        </w:rPr>
        <w:t>متأولة</w:t>
      </w:r>
      <w:proofErr w:type="spellEnd"/>
      <w:r>
        <w:rPr>
          <w:rtl/>
        </w:rPr>
        <w:t xml:space="preserve"> عند جميعهم " أهـ [ شرح مسلم 5/24  ] ، </w:t>
      </w:r>
      <w:r>
        <w:rPr>
          <w:bCs/>
          <w:rtl/>
        </w:rPr>
        <w:t>وقال النووي في المجموع</w:t>
      </w:r>
      <w:r>
        <w:rPr>
          <w:rtl/>
        </w:rPr>
        <w:t xml:space="preserve"> : " وعن أبي هريرة رضي الله عنه أنّ رسول الله صلى الله عليه وسلم قال : (( ينزل ربنا تبارك وتعالى في </w:t>
      </w:r>
      <w:r>
        <w:rPr>
          <w:rtl/>
        </w:rPr>
        <w:lastRenderedPageBreak/>
        <w:t xml:space="preserve">كل ليلة حين يبقى من ثلث الليل الآخر يقول من يدعو فأستجيب له، من يسألني فأعطيه، من </w:t>
      </w:r>
      <w:proofErr w:type="spellStart"/>
      <w:r>
        <w:rPr>
          <w:rtl/>
        </w:rPr>
        <w:t>يستغفرني</w:t>
      </w:r>
      <w:proofErr w:type="spellEnd"/>
      <w:r>
        <w:rPr>
          <w:rtl/>
        </w:rPr>
        <w:t xml:space="preserve">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w:t>
      </w:r>
      <w:proofErr w:type="spellStart"/>
      <w:r>
        <w:rPr>
          <w:rtl/>
        </w:rPr>
        <w:t>بحانه</w:t>
      </w:r>
      <w:proofErr w:type="spellEnd"/>
      <w:r>
        <w:rPr>
          <w:rtl/>
        </w:rPr>
        <w:t xml:space="preserve"> عن صفات المحدث لقوله تعالى ليس كمثله شيء وهذا مذهب السلف وجماعة من المتكلمين، وحاصله أن يقال لا نعلم المراد بهذا </w:t>
      </w:r>
      <w:r>
        <w:rPr>
          <w:bCs/>
          <w:rtl/>
        </w:rPr>
        <w:t xml:space="preserve">ولكن نؤمن به مع اعتقادنا أن ظاهره غير مراد، وله معنى يليق بالله تعالى والله أعلم </w:t>
      </w:r>
      <w:r>
        <w:rPr>
          <w:rtl/>
        </w:rPr>
        <w:t xml:space="preserve">" [ المجموع ج: 4 ص: 51 ] ، </w:t>
      </w:r>
      <w:r>
        <w:rPr>
          <w:bCs/>
          <w:rtl/>
        </w:rPr>
        <w:t>وقال القرطبي رحمه الله</w:t>
      </w:r>
      <w:r>
        <w:rPr>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w:t>
      </w:r>
      <w:proofErr w:type="spellStart"/>
      <w:r>
        <w:rPr>
          <w:rtl/>
        </w:rPr>
        <w:t>المفهم</w:t>
      </w:r>
      <w:proofErr w:type="spellEnd"/>
      <w:r>
        <w:rPr>
          <w:rtl/>
        </w:rPr>
        <w:t xml:space="preserve"> : " ( يمين الله </w:t>
      </w:r>
      <w:proofErr w:type="spellStart"/>
      <w:r>
        <w:rPr>
          <w:rtl/>
        </w:rPr>
        <w:t>ملأى</w:t>
      </w:r>
      <w:proofErr w:type="spellEnd"/>
      <w:r>
        <w:rPr>
          <w:rtl/>
        </w:rPr>
        <w:t xml:space="preserve">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w:t>
      </w:r>
      <w:proofErr w:type="spellStart"/>
      <w:r>
        <w:rPr>
          <w:rtl/>
        </w:rPr>
        <w:t>تعارفناه</w:t>
      </w:r>
      <w:proofErr w:type="spellEnd"/>
      <w:r>
        <w:rPr>
          <w:rtl/>
        </w:rPr>
        <w:t xml:space="preserve">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w:t>
      </w:r>
      <w:proofErr w:type="spellStart"/>
      <w:r>
        <w:rPr>
          <w:rtl/>
        </w:rPr>
        <w:t>متأولة</w:t>
      </w:r>
      <w:proofErr w:type="spellEnd"/>
      <w:r>
        <w:rPr>
          <w:rtl/>
        </w:rPr>
        <w:t xml:space="preserve"> في حقه تعالى </w:t>
      </w:r>
      <w:r>
        <w:rPr>
          <w:bCs/>
          <w:rtl/>
        </w:rPr>
        <w:t>لاستحالة حملها على ظواهرها</w:t>
      </w:r>
      <w:r>
        <w:rPr>
          <w:rtl/>
        </w:rPr>
        <w:t xml:space="preserve"> " أهـ [ </w:t>
      </w:r>
      <w:proofErr w:type="spellStart"/>
      <w:r>
        <w:rPr>
          <w:rtl/>
        </w:rPr>
        <w:t>المفهم</w:t>
      </w:r>
      <w:proofErr w:type="spellEnd"/>
      <w:r>
        <w:rPr>
          <w:rtl/>
        </w:rPr>
        <w:t xml:space="preserve"> ج3ص37 ] ، </w:t>
      </w:r>
      <w:r>
        <w:rPr>
          <w:bCs/>
          <w:rtl/>
        </w:rPr>
        <w:t>وقال الحافظ ابن كثير في تفسيره :</w:t>
      </w:r>
      <w:r>
        <w:rPr>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w:t>
      </w:r>
      <w:proofErr w:type="spellStart"/>
      <w:r>
        <w:rPr>
          <w:rtl/>
        </w:rPr>
        <w:t>راهوية</w:t>
      </w:r>
      <w:proofErr w:type="spellEnd"/>
      <w:r>
        <w:rPr>
          <w:rtl/>
        </w:rPr>
        <w:t xml:space="preserve"> , وغيرهم من أئمة المسلمين قديما وحديثا ,وهو إمرارها كما جاءت من غير تكييف ولا تشبيه ولا تعطيل , </w:t>
      </w:r>
      <w:r>
        <w:rPr>
          <w:bCs/>
          <w:rtl/>
        </w:rPr>
        <w:t>والظاهر المتبادر الى أذهان المشبهين , منفي عن الله , لا يشبهه شيء من خلقه</w:t>
      </w:r>
      <w:r>
        <w:rPr>
          <w:rtl/>
        </w:rPr>
        <w:t xml:space="preserve"> { ليس كمثله شيء وهو السميع البصير } " أهـ  [ تفسير بن كثير الآية 54 سورة الأعراف ] ، </w:t>
      </w:r>
      <w:r>
        <w:rPr>
          <w:bCs/>
          <w:rtl/>
        </w:rPr>
        <w:t>وجاء في جواهر القرآن</w:t>
      </w:r>
      <w:r>
        <w:rPr>
          <w:rtl/>
        </w:rPr>
        <w:t xml:space="preserve"> :  " </w:t>
      </w:r>
      <w:r>
        <w:rPr>
          <w:bCs/>
          <w:u w:val="single"/>
          <w:rtl/>
        </w:rPr>
        <w:t>تطبيق وتمثيل</w:t>
      </w:r>
      <w:r>
        <w:rPr>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w:t>
      </w:r>
      <w:r>
        <w:rPr>
          <w:rtl/>
        </w:rPr>
        <w:lastRenderedPageBreak/>
        <w:t xml:space="preserve">} ، فلو أراد هذا الظاهر لكان متناقضا " أهـ [ جواهر القرآن ج: 2 ص: 208] ،   </w:t>
      </w:r>
      <w:r>
        <w:rPr>
          <w:bCs/>
          <w:rtl/>
        </w:rPr>
        <w:t>وقال العلامة القاضي ابن جماعة</w:t>
      </w:r>
      <w:r>
        <w:rPr>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tl/>
        </w:rPr>
        <w:t>المؤولون</w:t>
      </w:r>
      <w:proofErr w:type="spellEnd"/>
      <w:r>
        <w:rPr>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 </w:t>
      </w:r>
      <w:r>
        <w:rPr>
          <w:bCs/>
          <w:rtl/>
        </w:rPr>
        <w:t>وقال الزركشي في البرهان في علوم القرآن :</w:t>
      </w:r>
      <w:r>
        <w:rPr>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Pr>
          <w:bCs/>
          <w:rtl/>
        </w:rPr>
        <w:t>وقال عبد الله بن عبد الرحمن المكي الهاشمي :</w:t>
      </w:r>
      <w:r>
        <w:rPr>
          <w:rtl/>
        </w:rPr>
        <w:t xml:space="preserve"> </w:t>
      </w:r>
      <w:r>
        <w:rPr>
          <w:bCs/>
          <w:rtl/>
        </w:rPr>
        <w:t>" عقيدة الهدى في تفسير ما يوهم تشبيها من صفاته تعالى :</w:t>
      </w:r>
      <w:r>
        <w:rPr>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w:t>
      </w:r>
      <w:proofErr w:type="spellStart"/>
      <w:r>
        <w:rPr>
          <w:rtl/>
        </w:rPr>
        <w:t>خزآئنه</w:t>
      </w:r>
      <w:proofErr w:type="spellEnd"/>
      <w:r>
        <w:rPr>
          <w:rtl/>
        </w:rPr>
        <w:t xml:space="preserve">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tl/>
        </w:rPr>
        <w:t>والمخلوقية</w:t>
      </w:r>
      <w:proofErr w:type="spellEnd"/>
      <w:r>
        <w:rPr>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w:t>
      </w:r>
      <w:proofErr w:type="spellStart"/>
      <w:r>
        <w:rPr>
          <w:rtl/>
        </w:rPr>
        <w:t>ومخلوقيته</w:t>
      </w:r>
      <w:proofErr w:type="spellEnd"/>
      <w:r>
        <w:rPr>
          <w:rtl/>
        </w:rPr>
        <w:t xml:space="preserve">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w:t>
      </w:r>
      <w:r>
        <w:rPr>
          <w:rtl/>
        </w:rPr>
        <w:lastRenderedPageBreak/>
        <w:t xml:space="preserve">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Pr>
          <w:bCs/>
          <w:rtl/>
        </w:rPr>
        <w:t xml:space="preserve">وبعد اتفاق سواد العلماء سلفهم وخلفهم على أن المعنى الظاهر الحسي الذي هو من لوازم الأجسام غير مراد </w:t>
      </w:r>
      <w:r>
        <w:rPr>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w:t>
      </w:r>
      <w:r>
        <w:rPr>
          <w:rtl/>
        </w:rPr>
        <w:lastRenderedPageBreak/>
        <w:t xml:space="preserve">نؤمن بها بلا كيف وبلا تشبيه وقولهم : قراءتها تفسيرها ، فلكل هذه الأسباب كانت طريقة أكثر الخلف هو تعيين المراد من تلك النصوص طبق ما </w:t>
      </w:r>
      <w:proofErr w:type="spellStart"/>
      <w:r>
        <w:rPr>
          <w:rtl/>
        </w:rPr>
        <w:t>تقتضيه</w:t>
      </w:r>
      <w:proofErr w:type="spellEnd"/>
      <w:r>
        <w:rPr>
          <w:rtl/>
        </w:rPr>
        <w:t xml:space="preserve"> اللغة العربية التي نزل بها القرآن ،وما دام تعيين المراد يسير وفق ما </w:t>
      </w:r>
      <w:proofErr w:type="spellStart"/>
      <w:r>
        <w:rPr>
          <w:rtl/>
        </w:rPr>
        <w:t>تقتضيه</w:t>
      </w:r>
      <w:proofErr w:type="spellEnd"/>
      <w:r>
        <w:rPr>
          <w:rtl/>
        </w:rPr>
        <w:t xml:space="preserve"> اللغة العربية في تصرفاتها ووجوه استعمالاتها فلا يخرج عن أساليب اللغة من تمثيل وتصوير ومجاز وكناية حسب ما </w:t>
      </w:r>
      <w:proofErr w:type="spellStart"/>
      <w:r>
        <w:rPr>
          <w:rtl/>
        </w:rPr>
        <w:t>تقتضيه</w:t>
      </w:r>
      <w:proofErr w:type="spellEnd"/>
      <w:r>
        <w:rPr>
          <w:rtl/>
        </w:rPr>
        <w:t xml:space="preserve"> القرائن اللفظية والحالية وجزالة المعنى وفحامته ،  </w:t>
      </w:r>
      <w:r>
        <w:rPr>
          <w:bCs/>
          <w:rtl/>
        </w:rPr>
        <w:t>قال الإمام ابن دقيق العيد</w:t>
      </w:r>
      <w:r>
        <w:rPr>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tl/>
        </w:rPr>
        <w:t>الكنائي</w:t>
      </w:r>
      <w:proofErr w:type="spellEnd"/>
      <w:r>
        <w:rPr>
          <w:rtl/>
        </w:rPr>
        <w:t xml:space="preserve"> إلا من انسلخ عن العربية وما عقل عن الله تعالى معنى ما أراد ، </w:t>
      </w:r>
      <w:r>
        <w:rPr>
          <w:bCs/>
          <w:rtl/>
        </w:rPr>
        <w:t>وقال الشريف الجرجاني</w:t>
      </w:r>
      <w:r>
        <w:rPr>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w:t>
      </w:r>
      <w:r>
        <w:rPr>
          <w:rtl/>
        </w:rPr>
        <w:lastRenderedPageBreak/>
        <w:t xml:space="preserve">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Pr>
          <w:rStyle w:val="ad"/>
          <w:b/>
          <w:rtl/>
        </w:rPr>
        <w:t xml:space="preserve">وقال </w:t>
      </w:r>
      <w:proofErr w:type="spellStart"/>
      <w:r>
        <w:rPr>
          <w:rStyle w:val="ad"/>
          <w:b/>
          <w:rtl/>
        </w:rPr>
        <w:t>القضاعي</w:t>
      </w:r>
      <w:proofErr w:type="spellEnd"/>
      <w:r>
        <w:rPr>
          <w:rStyle w:val="ad"/>
          <w:b/>
          <w:rtl/>
        </w:rPr>
        <w:t xml:space="preserve"> في فرقان القرآن</w:t>
      </w:r>
      <w:r>
        <w:rPr>
          <w:rStyle w:val="ad"/>
          <w:b/>
        </w:rPr>
        <w:t xml:space="preserve"> </w:t>
      </w:r>
      <w:r>
        <w:rPr>
          <w:rStyle w:val="ad"/>
          <w:b/>
          <w:rtl/>
        </w:rPr>
        <w:t xml:space="preserve">بين صفات الخالق وصفات الأكوان </w:t>
      </w:r>
      <w:r w:rsidRPr="00A4440E">
        <w:rPr>
          <w:rStyle w:val="ad"/>
          <w:bCs w:val="0"/>
          <w:rtl/>
        </w:rPr>
        <w:t>: " وهكذا اتفق سلف هذه الأمة</w:t>
      </w:r>
      <w:r w:rsidRPr="00A4440E">
        <w:rPr>
          <w:rStyle w:val="ad"/>
          <w:bCs w:val="0"/>
        </w:rPr>
        <w:t xml:space="preserve"> </w:t>
      </w:r>
      <w:r w:rsidRPr="00A4440E">
        <w:rPr>
          <w:rStyle w:val="ad"/>
          <w:bCs w:val="0"/>
          <w:rtl/>
        </w:rPr>
        <w:t>الصالح وخلفها الموفق على صرف هذه المتشابهات عن هذه الظواهر المادية ، لا خلاف في</w:t>
      </w:r>
      <w:r w:rsidRPr="00A4440E">
        <w:rPr>
          <w:rStyle w:val="ad"/>
          <w:bCs w:val="0"/>
        </w:rPr>
        <w:t xml:space="preserve"> </w:t>
      </w:r>
      <w:r w:rsidRPr="00A4440E">
        <w:rPr>
          <w:rStyle w:val="ad"/>
          <w:bCs w:val="0"/>
          <w:rtl/>
        </w:rPr>
        <w:t>ذلك بين أوائلهم وأواخرهم رضي الله عنهم، وسموا من فسرها بتلك الظواهر بالمجسمة</w:t>
      </w:r>
      <w:r w:rsidRPr="00A4440E">
        <w:rPr>
          <w:rStyle w:val="ad"/>
          <w:bCs w:val="0"/>
        </w:rPr>
        <w:t xml:space="preserve"> </w:t>
      </w:r>
      <w:proofErr w:type="spellStart"/>
      <w:r w:rsidRPr="00A4440E">
        <w:rPr>
          <w:rStyle w:val="ad"/>
          <w:bCs w:val="0"/>
          <w:rtl/>
        </w:rPr>
        <w:t>والحشوية</w:t>
      </w:r>
      <w:proofErr w:type="spellEnd"/>
      <w:r w:rsidRPr="00A4440E">
        <w:rPr>
          <w:rStyle w:val="ad"/>
          <w:bCs w:val="0"/>
          <w:rtl/>
        </w:rPr>
        <w:t xml:space="preserve"> إيماء منهم رضي الله عنهم إلى أن ما أتى به هؤلاء من التفسير من اللغو</w:t>
      </w:r>
      <w:r w:rsidRPr="00A4440E">
        <w:rPr>
          <w:rStyle w:val="ad"/>
          <w:bCs w:val="0"/>
        </w:rPr>
        <w:t xml:space="preserve"> </w:t>
      </w:r>
      <w:r w:rsidRPr="00A4440E">
        <w:rPr>
          <w:rStyle w:val="ad"/>
          <w:bCs w:val="0"/>
          <w:rtl/>
        </w:rPr>
        <w:t>الذي لا يلتفت إليه ، والحشو الذي لا يعول أهل العلم بالكتاب والسنة عليه</w:t>
      </w:r>
      <w:r w:rsidRPr="00A4440E">
        <w:rPr>
          <w:rStyle w:val="ad"/>
          <w:bCs w:val="0"/>
        </w:rPr>
        <w:t xml:space="preserve"> </w:t>
      </w:r>
      <w:r w:rsidRPr="00A4440E">
        <w:rPr>
          <w:rStyle w:val="ad"/>
          <w:bCs w:val="0"/>
          <w:rtl/>
        </w:rPr>
        <w:t xml:space="preserve"> ، </w:t>
      </w:r>
      <w:r w:rsidRPr="00A4440E">
        <w:rPr>
          <w:bCs/>
          <w:rtl/>
        </w:rPr>
        <w:t xml:space="preserve">( </w:t>
      </w:r>
      <w:r w:rsidRPr="00A4440E">
        <w:rPr>
          <w:rStyle w:val="ad"/>
          <w:bCs w:val="0"/>
          <w:rtl/>
        </w:rPr>
        <w:t>تتمة ) : ونختم هذا الفصل بذكر</w:t>
      </w:r>
      <w:r w:rsidRPr="00A4440E">
        <w:rPr>
          <w:rStyle w:val="ad"/>
          <w:bCs w:val="0"/>
        </w:rPr>
        <w:t xml:space="preserve"> </w:t>
      </w:r>
      <w:r w:rsidRPr="00A4440E">
        <w:rPr>
          <w:rStyle w:val="ad"/>
          <w:bCs w:val="0"/>
          <w:rtl/>
        </w:rPr>
        <w:t>فتوى في هذا الموضوع صدرت من شيخ الإسلام بحق ، ورأس المحققين الأعلام ، أستاذ</w:t>
      </w:r>
      <w:r w:rsidRPr="00A4440E">
        <w:rPr>
          <w:rStyle w:val="ad"/>
          <w:bCs w:val="0"/>
        </w:rPr>
        <w:t xml:space="preserve"> </w:t>
      </w:r>
      <w:r w:rsidRPr="00A4440E">
        <w:rPr>
          <w:rStyle w:val="ad"/>
          <w:bCs w:val="0"/>
          <w:rtl/>
        </w:rPr>
        <w:t>الأساتذة ، الشيخ سليم البشري تغمده الله برحمته وأعلى في الفراديس درجاته</w:t>
      </w:r>
      <w:r w:rsidRPr="00A4440E">
        <w:rPr>
          <w:rStyle w:val="ad"/>
          <w:bCs w:val="0"/>
        </w:rPr>
        <w:t xml:space="preserve"> </w:t>
      </w:r>
      <w:r w:rsidRPr="00A4440E">
        <w:rPr>
          <w:bCs/>
          <w:rtl/>
          <w:lang w:bidi="ar-KW"/>
        </w:rPr>
        <w:t xml:space="preserve">، </w:t>
      </w:r>
      <w:r w:rsidRPr="00A4440E">
        <w:rPr>
          <w:rStyle w:val="ad"/>
          <w:bCs w:val="0"/>
          <w:rtl/>
        </w:rPr>
        <w:t>ونص السؤال والجواب نقلاً عن</w:t>
      </w:r>
      <w:r w:rsidRPr="00A4440E">
        <w:rPr>
          <w:rStyle w:val="ad"/>
          <w:bCs w:val="0"/>
        </w:rPr>
        <w:t xml:space="preserve"> </w:t>
      </w:r>
      <w:r w:rsidRPr="00A4440E">
        <w:rPr>
          <w:rStyle w:val="ad"/>
          <w:bCs w:val="0"/>
          <w:rtl/>
        </w:rPr>
        <w:t>كتاب شمس الحقيقة والهداية في الرد على أهل الضلالة والغواية للعلامة المحقق والنقي</w:t>
      </w:r>
      <w:r w:rsidRPr="00A4440E">
        <w:rPr>
          <w:rStyle w:val="ad"/>
          <w:bCs w:val="0"/>
        </w:rPr>
        <w:t xml:space="preserve"> </w:t>
      </w:r>
      <w:r w:rsidRPr="00A4440E">
        <w:rPr>
          <w:rStyle w:val="ad"/>
          <w:bCs w:val="0"/>
          <w:rtl/>
        </w:rPr>
        <w:t xml:space="preserve">الموفق الشيخ أحمد بن العلامة الكبير الشيخ علي بدر ، شيخ معهد </w:t>
      </w:r>
      <w:proofErr w:type="spellStart"/>
      <w:r w:rsidRPr="00A4440E">
        <w:rPr>
          <w:rStyle w:val="ad"/>
          <w:bCs w:val="0"/>
          <w:rtl/>
        </w:rPr>
        <w:t>بلصفورة</w:t>
      </w:r>
      <w:proofErr w:type="spellEnd"/>
      <w:r w:rsidRPr="00A4440E">
        <w:rPr>
          <w:rStyle w:val="ad"/>
          <w:bCs w:val="0"/>
          <w:rtl/>
        </w:rPr>
        <w:t xml:space="preserve"> ، وهو رافع</w:t>
      </w:r>
      <w:r w:rsidRPr="00A4440E">
        <w:rPr>
          <w:rStyle w:val="ad"/>
          <w:bCs w:val="0"/>
        </w:rPr>
        <w:t xml:space="preserve"> </w:t>
      </w:r>
      <w:r w:rsidRPr="00A4440E">
        <w:rPr>
          <w:rStyle w:val="ad"/>
          <w:bCs w:val="0"/>
          <w:rtl/>
        </w:rPr>
        <w:t>السؤال إلى شيخ الإسلام رضي الله عنهما</w:t>
      </w:r>
      <w:r w:rsidRPr="00A4440E">
        <w:rPr>
          <w:rStyle w:val="ad"/>
          <w:bCs w:val="0"/>
          <w:rtl/>
          <w:lang w:bidi="ar-KW"/>
        </w:rPr>
        <w:t xml:space="preserve"> ، ( </w:t>
      </w:r>
      <w:r w:rsidRPr="00A4440E">
        <w:rPr>
          <w:rStyle w:val="ad"/>
          <w:bCs w:val="0"/>
          <w:rtl/>
        </w:rPr>
        <w:t>قال ) : ما قولكم دام فضلكم في رجل</w:t>
      </w:r>
      <w:r w:rsidRPr="00A4440E">
        <w:rPr>
          <w:rStyle w:val="ad"/>
          <w:bCs w:val="0"/>
        </w:rPr>
        <w:t xml:space="preserve"> </w:t>
      </w:r>
      <w:r w:rsidRPr="00A4440E">
        <w:rPr>
          <w:rStyle w:val="ad"/>
          <w:bCs w:val="0"/>
          <w:rtl/>
        </w:rPr>
        <w:t xml:space="preserve">من أهل العلم هنا من الذين يوصفون </w:t>
      </w:r>
      <w:proofErr w:type="spellStart"/>
      <w:r w:rsidRPr="00A4440E">
        <w:rPr>
          <w:rStyle w:val="ad"/>
          <w:bCs w:val="0"/>
          <w:rtl/>
        </w:rPr>
        <w:t>بالتفقه</w:t>
      </w:r>
      <w:proofErr w:type="spellEnd"/>
      <w:r w:rsidRPr="00A4440E">
        <w:rPr>
          <w:rStyle w:val="ad"/>
          <w:bCs w:val="0"/>
          <w:rtl/>
        </w:rPr>
        <w:t xml:space="preserve"> في الدين تظاهر باعتقاد ثبوت جهة الفوقية</w:t>
      </w:r>
      <w:r w:rsidRPr="00A4440E">
        <w:rPr>
          <w:rStyle w:val="ad"/>
          <w:bCs w:val="0"/>
        </w:rPr>
        <w:t xml:space="preserve"> </w:t>
      </w:r>
      <w:r w:rsidRPr="00A4440E">
        <w:rPr>
          <w:rStyle w:val="ad"/>
          <w:bCs w:val="0"/>
          <w:rtl/>
        </w:rPr>
        <w:t>لله سبحانه وتعالى ، ويدعي أن ذلك مذهب السلف ، وتبعه على ذلك البعض القليل من</w:t>
      </w:r>
      <w:r w:rsidRPr="00A4440E">
        <w:rPr>
          <w:rStyle w:val="ad"/>
          <w:bCs w:val="0"/>
        </w:rPr>
        <w:t xml:space="preserve"> </w:t>
      </w:r>
      <w:r w:rsidRPr="00A4440E">
        <w:rPr>
          <w:rStyle w:val="ad"/>
          <w:bCs w:val="0"/>
          <w:rtl/>
        </w:rPr>
        <w:t>الناس ، وجمهور أهل العلم ينكرون عليه</w:t>
      </w:r>
      <w:r w:rsidRPr="00A4440E">
        <w:rPr>
          <w:rStyle w:val="ad"/>
          <w:bCs w:val="0"/>
        </w:rPr>
        <w:t xml:space="preserve">  </w:t>
      </w:r>
      <w:r w:rsidRPr="00A4440E">
        <w:rPr>
          <w:rStyle w:val="ad"/>
          <w:bCs w:val="0"/>
          <w:rtl/>
          <w:lang w:bidi="ar-KW"/>
        </w:rPr>
        <w:t xml:space="preserve"> ، </w:t>
      </w:r>
      <w:r w:rsidRPr="00A4440E">
        <w:rPr>
          <w:rStyle w:val="ad"/>
          <w:bCs w:val="0"/>
          <w:rtl/>
        </w:rPr>
        <w:t>والسبب في تظاهره بهذا المعتقد</w:t>
      </w:r>
      <w:r w:rsidRPr="00A4440E">
        <w:rPr>
          <w:rStyle w:val="ad"/>
          <w:bCs w:val="0"/>
        </w:rPr>
        <w:t xml:space="preserve"> </w:t>
      </w:r>
      <w:r w:rsidRPr="00A4440E">
        <w:rPr>
          <w:rStyle w:val="ad"/>
          <w:bCs w:val="0"/>
          <w:rtl/>
        </w:rPr>
        <w:t>كما عرض علي هو بنفسه ذلك عثوره على كتاب لبعض علماء الهند نقل فيه صاحبه كلاما</w:t>
      </w:r>
      <w:r w:rsidRPr="00A4440E">
        <w:rPr>
          <w:rStyle w:val="ad"/>
          <w:bCs w:val="0"/>
        </w:rPr>
        <w:t xml:space="preserve"> </w:t>
      </w:r>
      <w:r w:rsidRPr="00A4440E">
        <w:rPr>
          <w:rStyle w:val="ad"/>
          <w:bCs w:val="0"/>
          <w:rtl/>
        </w:rPr>
        <w:t>كثيرا عن ابن تيمية في إثبات الجهة للباري سبحانه وتعالى</w:t>
      </w:r>
      <w:r w:rsidRPr="00A4440E">
        <w:rPr>
          <w:rStyle w:val="ad"/>
          <w:bCs w:val="0"/>
        </w:rPr>
        <w:t xml:space="preserve"> </w:t>
      </w:r>
      <w:r w:rsidRPr="00A4440E">
        <w:rPr>
          <w:rStyle w:val="ad"/>
          <w:bCs w:val="0"/>
          <w:rtl/>
        </w:rPr>
        <w:t xml:space="preserve"> ، وليكن معلوماً أنه يعتقد</w:t>
      </w:r>
      <w:r w:rsidRPr="00A4440E">
        <w:rPr>
          <w:rStyle w:val="ad"/>
          <w:bCs w:val="0"/>
        </w:rPr>
        <w:t xml:space="preserve"> </w:t>
      </w:r>
      <w:r w:rsidRPr="00A4440E">
        <w:rPr>
          <w:rStyle w:val="ad"/>
          <w:bCs w:val="0"/>
          <w:rtl/>
        </w:rPr>
        <w:t>الفوقية الذاتية له جل ذكره ، يعني أن ذاته سبحانه فوق العرش بمعنى ما قابل التحت</w:t>
      </w:r>
      <w:r w:rsidRPr="00A4440E">
        <w:rPr>
          <w:rStyle w:val="ad"/>
          <w:bCs w:val="0"/>
        </w:rPr>
        <w:t xml:space="preserve"> </w:t>
      </w:r>
      <w:r w:rsidRPr="00A4440E">
        <w:rPr>
          <w:rStyle w:val="ad"/>
          <w:bCs w:val="0"/>
          <w:rtl/>
        </w:rPr>
        <w:t xml:space="preserve">مع التنزيه ، ويخطئ أبا البركات </w:t>
      </w:r>
      <w:proofErr w:type="spellStart"/>
      <w:r w:rsidRPr="00A4440E">
        <w:rPr>
          <w:rStyle w:val="ad"/>
          <w:bCs w:val="0"/>
          <w:rtl/>
        </w:rPr>
        <w:t>الدردير</w:t>
      </w:r>
      <w:proofErr w:type="spellEnd"/>
      <w:r w:rsidRPr="00A4440E">
        <w:rPr>
          <w:rStyle w:val="ad"/>
          <w:bCs w:val="0"/>
          <w:rtl/>
        </w:rPr>
        <w:t xml:space="preserve"> رضي الله عنه في قوله في خريدته</w:t>
      </w:r>
      <w:r w:rsidRPr="00A4440E">
        <w:rPr>
          <w:rStyle w:val="ad"/>
          <w:bCs w:val="0"/>
        </w:rPr>
        <w:t xml:space="preserve"> :</w:t>
      </w:r>
      <w:r w:rsidRPr="00A4440E">
        <w:rPr>
          <w:rStyle w:val="ad"/>
          <w:bCs w:val="0"/>
          <w:rtl/>
        </w:rPr>
        <w:t>منزه عن الحلول والجهة والاتصال</w:t>
      </w:r>
      <w:r w:rsidRPr="00A4440E">
        <w:rPr>
          <w:rStyle w:val="ad"/>
          <w:bCs w:val="0"/>
        </w:rPr>
        <w:t xml:space="preserve"> </w:t>
      </w:r>
      <w:r w:rsidRPr="00A4440E">
        <w:rPr>
          <w:rStyle w:val="ad"/>
          <w:bCs w:val="0"/>
          <w:rtl/>
        </w:rPr>
        <w:t>الانفصال والسفه</w:t>
      </w:r>
      <w:r w:rsidRPr="00A4440E">
        <w:rPr>
          <w:bCs/>
          <w:rtl/>
        </w:rPr>
        <w:t xml:space="preserve"> ، </w:t>
      </w:r>
      <w:r w:rsidRPr="00A4440E">
        <w:rPr>
          <w:rStyle w:val="ad"/>
          <w:bCs w:val="0"/>
          <w:rtl/>
        </w:rPr>
        <w:t>يخطئه في موضعين من البيت</w:t>
      </w:r>
      <w:r w:rsidRPr="00A4440E">
        <w:rPr>
          <w:rStyle w:val="ad"/>
          <w:bCs w:val="0"/>
        </w:rPr>
        <w:t xml:space="preserve"> : </w:t>
      </w:r>
      <w:r w:rsidRPr="00A4440E">
        <w:rPr>
          <w:rStyle w:val="ad"/>
          <w:bCs w:val="0"/>
          <w:rtl/>
        </w:rPr>
        <w:t>قوله والجهة ، وقوله والانفصال</w:t>
      </w:r>
      <w:r w:rsidRPr="00A4440E">
        <w:rPr>
          <w:rStyle w:val="ad"/>
          <w:bCs w:val="0"/>
        </w:rPr>
        <w:t xml:space="preserve"> </w:t>
      </w:r>
      <w:r w:rsidRPr="00A4440E">
        <w:rPr>
          <w:rStyle w:val="ad"/>
          <w:bCs w:val="0"/>
          <w:rtl/>
        </w:rPr>
        <w:t xml:space="preserve"> ، والشيخ </w:t>
      </w:r>
      <w:proofErr w:type="spellStart"/>
      <w:r w:rsidRPr="00A4440E">
        <w:rPr>
          <w:rStyle w:val="ad"/>
          <w:bCs w:val="0"/>
          <w:rtl/>
        </w:rPr>
        <w:t>اللقائي</w:t>
      </w:r>
      <w:proofErr w:type="spellEnd"/>
      <w:r w:rsidRPr="00A4440E">
        <w:rPr>
          <w:rStyle w:val="ad"/>
          <w:bCs w:val="0"/>
          <w:rtl/>
        </w:rPr>
        <w:t xml:space="preserve"> في قوله</w:t>
      </w:r>
      <w:r w:rsidRPr="00A4440E">
        <w:rPr>
          <w:rStyle w:val="ad"/>
          <w:bCs w:val="0"/>
        </w:rPr>
        <w:t xml:space="preserve"> :</w:t>
      </w:r>
      <w:r w:rsidRPr="00A4440E">
        <w:rPr>
          <w:rStyle w:val="ad"/>
          <w:bCs w:val="0"/>
          <w:rtl/>
        </w:rPr>
        <w:t>ويستحيل ضد ذي الصفات في حقه</w:t>
      </w:r>
      <w:r w:rsidRPr="00A4440E">
        <w:rPr>
          <w:rStyle w:val="ad"/>
          <w:bCs w:val="0"/>
        </w:rPr>
        <w:t xml:space="preserve"> </w:t>
      </w:r>
      <w:r w:rsidRPr="00A4440E">
        <w:rPr>
          <w:rStyle w:val="ad"/>
          <w:bCs w:val="0"/>
          <w:rtl/>
        </w:rPr>
        <w:t>كالكون في الجهات</w:t>
      </w:r>
      <w:r w:rsidRPr="00A4440E">
        <w:rPr>
          <w:bCs/>
          <w:rtl/>
        </w:rPr>
        <w:t xml:space="preserve"> </w:t>
      </w:r>
      <w:r w:rsidRPr="00A4440E">
        <w:rPr>
          <w:rStyle w:val="ad"/>
          <w:bCs w:val="0"/>
          <w:rtl/>
        </w:rPr>
        <w:t>، وبالجملة هو يخطئ كل من يقول</w:t>
      </w:r>
      <w:r w:rsidRPr="00A4440E">
        <w:rPr>
          <w:rStyle w:val="ad"/>
          <w:bCs w:val="0"/>
        </w:rPr>
        <w:t xml:space="preserve"> </w:t>
      </w:r>
      <w:r w:rsidRPr="00A4440E">
        <w:rPr>
          <w:rStyle w:val="ad"/>
          <w:bCs w:val="0"/>
          <w:rtl/>
        </w:rPr>
        <w:t>بنفي الجهة مهما كان قدره ، ويستدل أيضاً بنص كتاب آخر غير الكتاب المتقدم ذكره ،</w:t>
      </w:r>
      <w:r w:rsidRPr="00A4440E">
        <w:rPr>
          <w:rStyle w:val="ad"/>
          <w:bCs w:val="0"/>
        </w:rPr>
        <w:t xml:space="preserve"> </w:t>
      </w:r>
      <w:r w:rsidRPr="00A4440E">
        <w:rPr>
          <w:rStyle w:val="ad"/>
          <w:bCs w:val="0"/>
          <w:rtl/>
        </w:rPr>
        <w:t xml:space="preserve">وهو تفسير الشيخ </w:t>
      </w:r>
      <w:proofErr w:type="spellStart"/>
      <w:r w:rsidRPr="00A4440E">
        <w:rPr>
          <w:rStyle w:val="ad"/>
          <w:bCs w:val="0"/>
          <w:rtl/>
        </w:rPr>
        <w:t>الآلوسي</w:t>
      </w:r>
      <w:proofErr w:type="spellEnd"/>
      <w:r w:rsidRPr="00A4440E">
        <w:rPr>
          <w:rStyle w:val="ad"/>
          <w:bCs w:val="0"/>
          <w:rtl/>
        </w:rPr>
        <w:t xml:space="preserve"> المسمى بروح المعاني ، عند قوله تعالى ( وهو القاهر فوق</w:t>
      </w:r>
      <w:r w:rsidRPr="00A4440E">
        <w:rPr>
          <w:rStyle w:val="ad"/>
          <w:bCs w:val="0"/>
        </w:rPr>
        <w:t xml:space="preserve"> </w:t>
      </w:r>
      <w:r w:rsidRPr="00A4440E">
        <w:rPr>
          <w:rStyle w:val="ad"/>
          <w:bCs w:val="0"/>
          <w:rtl/>
        </w:rPr>
        <w:t xml:space="preserve">عباده ) مع أن المطلع على عبارة </w:t>
      </w:r>
      <w:proofErr w:type="spellStart"/>
      <w:r w:rsidRPr="00A4440E">
        <w:rPr>
          <w:rStyle w:val="ad"/>
          <w:bCs w:val="0"/>
          <w:rtl/>
        </w:rPr>
        <w:t>الآلوسي</w:t>
      </w:r>
      <w:proofErr w:type="spellEnd"/>
      <w:r w:rsidRPr="00A4440E">
        <w:rPr>
          <w:rStyle w:val="ad"/>
          <w:bCs w:val="0"/>
          <w:rtl/>
        </w:rPr>
        <w:t xml:space="preserve"> يجده في آخر عبارته ذكر ما يؤخذ منه أنه</w:t>
      </w:r>
      <w:r w:rsidRPr="00A4440E">
        <w:rPr>
          <w:rStyle w:val="ad"/>
          <w:bCs w:val="0"/>
        </w:rPr>
        <w:t xml:space="preserve"> </w:t>
      </w:r>
      <w:r w:rsidRPr="00A4440E">
        <w:rPr>
          <w:rStyle w:val="ad"/>
          <w:bCs w:val="0"/>
          <w:rtl/>
        </w:rPr>
        <w:t>غير جازم بذلك . ويستدل على ذلك بمثل قوله تعالى ( وهو القاهر فوق عباده ) ( يخافون</w:t>
      </w:r>
      <w:r w:rsidRPr="00A4440E">
        <w:rPr>
          <w:rStyle w:val="ad"/>
          <w:bCs w:val="0"/>
        </w:rPr>
        <w:t xml:space="preserve"> </w:t>
      </w:r>
      <w:r w:rsidRPr="00A4440E">
        <w:rPr>
          <w:rStyle w:val="ad"/>
          <w:bCs w:val="0"/>
          <w:rtl/>
        </w:rPr>
        <w:t xml:space="preserve">ربهم من فوقهم ) ( إليه يصعد الكلم الطيب ) وبقوله صلى الله عليه وسلم للجارية </w:t>
      </w:r>
      <w:r w:rsidRPr="00A4440E">
        <w:rPr>
          <w:rStyle w:val="ad"/>
          <w:bCs w:val="0"/>
          <w:rtl/>
        </w:rPr>
        <w:lastRenderedPageBreak/>
        <w:t>التي</w:t>
      </w:r>
      <w:r w:rsidRPr="00A4440E">
        <w:rPr>
          <w:rStyle w:val="ad"/>
          <w:bCs w:val="0"/>
        </w:rPr>
        <w:t xml:space="preserve"> </w:t>
      </w:r>
      <w:r w:rsidRPr="00A4440E">
        <w:rPr>
          <w:rStyle w:val="ad"/>
          <w:bCs w:val="0"/>
          <w:rtl/>
        </w:rPr>
        <w:t>أراد سيدها عتقها : أين الله ؟ فقالت في السماء . مع ما هو معلوم لفضيلتكم من أنها</w:t>
      </w:r>
      <w:r w:rsidRPr="00A4440E">
        <w:rPr>
          <w:rStyle w:val="ad"/>
          <w:bCs w:val="0"/>
        </w:rPr>
        <w:t xml:space="preserve"> </w:t>
      </w:r>
      <w:r w:rsidRPr="00A4440E">
        <w:rPr>
          <w:rStyle w:val="ad"/>
          <w:bCs w:val="0"/>
          <w:rtl/>
        </w:rPr>
        <w:t>كانت خرساء وأشارت إلى السماء كما هو منصوص ، وفي بعض مؤلفات حجة الإسلام الغزالي</w:t>
      </w:r>
      <w:r w:rsidRPr="00A4440E">
        <w:rPr>
          <w:rStyle w:val="ad"/>
          <w:bCs w:val="0"/>
        </w:rPr>
        <w:t xml:space="preserve"> </w:t>
      </w:r>
      <w:r w:rsidRPr="00A4440E">
        <w:rPr>
          <w:rStyle w:val="ad"/>
          <w:bCs w:val="0"/>
          <w:rtl/>
        </w:rPr>
        <w:t>رضي الله عنه ، وقد تعرض لذلك السيد محمد مرتضى في شرحه للإحياء ، ويستدل أيضاً بقوله صلى الله</w:t>
      </w:r>
      <w:r w:rsidRPr="00A4440E">
        <w:rPr>
          <w:rStyle w:val="ad"/>
          <w:bCs w:val="0"/>
        </w:rPr>
        <w:t xml:space="preserve"> </w:t>
      </w:r>
      <w:r w:rsidRPr="00A4440E">
        <w:rPr>
          <w:rStyle w:val="ad"/>
          <w:bCs w:val="0"/>
          <w:rtl/>
        </w:rPr>
        <w:t>عليه وسلم في حجة الوداع : اللهم اشهد ، وأشار بإصبعه إلى السماء ، ويورد على من</w:t>
      </w:r>
      <w:r w:rsidRPr="00A4440E">
        <w:rPr>
          <w:rStyle w:val="ad"/>
          <w:bCs w:val="0"/>
        </w:rPr>
        <w:t xml:space="preserve"> </w:t>
      </w:r>
      <w:r w:rsidRPr="00A4440E">
        <w:rPr>
          <w:rStyle w:val="ad"/>
          <w:bCs w:val="0"/>
          <w:rtl/>
        </w:rPr>
        <w:t>ينازعه في ذلك سؤال الكرامية المشهور وهو قولهم إن نفيه عن الجهات الست إخبار عن</w:t>
      </w:r>
      <w:r w:rsidRPr="00A4440E">
        <w:rPr>
          <w:rStyle w:val="ad"/>
          <w:bCs w:val="0"/>
        </w:rPr>
        <w:t xml:space="preserve"> </w:t>
      </w:r>
      <w:r w:rsidRPr="00A4440E">
        <w:rPr>
          <w:rStyle w:val="ad"/>
          <w:bCs w:val="0"/>
          <w:rtl/>
        </w:rPr>
        <w:t>عدمه ، ولا يخفى على فضيلتكم أن الكلام في مسألة الجهة شهير ، إلا أنه من المعلوم</w:t>
      </w:r>
      <w:r w:rsidRPr="00A4440E">
        <w:rPr>
          <w:rStyle w:val="ad"/>
          <w:bCs w:val="0"/>
        </w:rPr>
        <w:t xml:space="preserve"> </w:t>
      </w:r>
      <w:r w:rsidRPr="00A4440E">
        <w:rPr>
          <w:rStyle w:val="ad"/>
          <w:bCs w:val="0"/>
          <w:rtl/>
        </w:rPr>
        <w:t>أن قول فضيلتكم سيما في مثل هذا الأمر هو الفصل، وأرجو أن يكون عليه إمضاؤكم بخطكم</w:t>
      </w:r>
      <w:r w:rsidRPr="00A4440E">
        <w:rPr>
          <w:rStyle w:val="ad"/>
          <w:bCs w:val="0"/>
        </w:rPr>
        <w:t xml:space="preserve"> </w:t>
      </w:r>
      <w:r w:rsidRPr="00A4440E">
        <w:rPr>
          <w:rStyle w:val="ad"/>
          <w:bCs w:val="0"/>
          <w:rtl/>
        </w:rPr>
        <w:t>والختم ولا مؤاخذة</w:t>
      </w:r>
      <w:r w:rsidRPr="00A4440E">
        <w:rPr>
          <w:rStyle w:val="ad"/>
          <w:bCs w:val="0"/>
        </w:rPr>
        <w:t xml:space="preserve"> .</w:t>
      </w:r>
      <w:r w:rsidRPr="00A4440E">
        <w:rPr>
          <w:rStyle w:val="ad"/>
          <w:bCs w:val="0"/>
          <w:rtl/>
        </w:rPr>
        <w:t>لا زلتم محفوظين ولمذهب أهل</w:t>
      </w:r>
      <w:r w:rsidRPr="00A4440E">
        <w:rPr>
          <w:rStyle w:val="ad"/>
          <w:bCs w:val="0"/>
        </w:rPr>
        <w:t xml:space="preserve"> </w:t>
      </w:r>
      <w:r w:rsidRPr="00A4440E">
        <w:rPr>
          <w:rStyle w:val="ad"/>
          <w:bCs w:val="0"/>
          <w:rtl/>
        </w:rPr>
        <w:t>السنة والجماعة ناصرين آمين ،  وهذا نص جوابه حفظه الله : إلى</w:t>
      </w:r>
      <w:r w:rsidRPr="00A4440E">
        <w:rPr>
          <w:rStyle w:val="ad"/>
          <w:bCs w:val="0"/>
        </w:rPr>
        <w:t xml:space="preserve"> </w:t>
      </w:r>
      <w:r w:rsidRPr="00A4440E">
        <w:rPr>
          <w:rStyle w:val="ad"/>
          <w:bCs w:val="0"/>
          <w:rtl/>
        </w:rPr>
        <w:t xml:space="preserve">حضرة الفاضل العلامة الشيخ أحمد علي بدر خادم العلم الشريف </w:t>
      </w:r>
      <w:proofErr w:type="spellStart"/>
      <w:r w:rsidRPr="00A4440E">
        <w:rPr>
          <w:rStyle w:val="ad"/>
          <w:bCs w:val="0"/>
          <w:rtl/>
        </w:rPr>
        <w:t>ببلصفورة</w:t>
      </w:r>
      <w:proofErr w:type="spellEnd"/>
      <w:r w:rsidRPr="00A4440E">
        <w:rPr>
          <w:rStyle w:val="ad"/>
          <w:bCs w:val="0"/>
        </w:rPr>
        <w:t xml:space="preserve"> :</w:t>
      </w:r>
      <w:r w:rsidRPr="00A4440E">
        <w:rPr>
          <w:bCs/>
          <w:rtl/>
        </w:rPr>
        <w:t xml:space="preserve"> </w:t>
      </w:r>
      <w:r w:rsidRPr="00A4440E">
        <w:rPr>
          <w:rStyle w:val="ad"/>
          <w:bCs w:val="0"/>
          <w:rtl/>
        </w:rPr>
        <w:t>قد أرسلتم بتاريخ 22 محرم سنة</w:t>
      </w:r>
      <w:r w:rsidRPr="00A4440E">
        <w:rPr>
          <w:rStyle w:val="ad"/>
          <w:bCs w:val="0"/>
        </w:rPr>
        <w:t xml:space="preserve"> 1325 </w:t>
      </w:r>
      <w:r w:rsidRPr="00A4440E">
        <w:rPr>
          <w:rStyle w:val="ad"/>
          <w:bCs w:val="0"/>
          <w:rtl/>
        </w:rPr>
        <w:t>هـ . مكتوباً مصحوباً بسؤال عن حكم من يعتقد ثبوت الجهة له تعالى ، فحررنا لكم</w:t>
      </w:r>
      <w:r w:rsidRPr="00A4440E">
        <w:rPr>
          <w:rStyle w:val="ad"/>
          <w:bCs w:val="0"/>
        </w:rPr>
        <w:t xml:space="preserve"> </w:t>
      </w:r>
      <w:r w:rsidRPr="00A4440E">
        <w:rPr>
          <w:rStyle w:val="ad"/>
          <w:bCs w:val="0"/>
          <w:rtl/>
        </w:rPr>
        <w:t>الجواب الآتي وفيه الكفاية لمن اتبع الحق وأنصف ، جزاكم الله عن المسلمين خيراً</w:t>
      </w:r>
      <w:r w:rsidRPr="00A4440E">
        <w:rPr>
          <w:rStyle w:val="ad"/>
          <w:bCs w:val="0"/>
        </w:rPr>
        <w:t xml:space="preserve">  : </w:t>
      </w:r>
      <w:proofErr w:type="spellStart"/>
      <w:r w:rsidRPr="00A4440E">
        <w:rPr>
          <w:rStyle w:val="ad"/>
          <w:bCs w:val="0"/>
          <w:rtl/>
        </w:rPr>
        <w:t>إعلم</w:t>
      </w:r>
      <w:proofErr w:type="spellEnd"/>
      <w:r w:rsidRPr="00A4440E">
        <w:rPr>
          <w:rStyle w:val="ad"/>
          <w:bCs w:val="0"/>
          <w:rtl/>
        </w:rPr>
        <w:t xml:space="preserve"> أيدك الله بتوفيقه وسلك</w:t>
      </w:r>
      <w:r w:rsidRPr="00A4440E">
        <w:rPr>
          <w:rStyle w:val="ad"/>
          <w:bCs w:val="0"/>
        </w:rPr>
        <w:t xml:space="preserve"> </w:t>
      </w:r>
      <w:r w:rsidRPr="00A4440E">
        <w:rPr>
          <w:rStyle w:val="ad"/>
          <w:bCs w:val="0"/>
          <w:rtl/>
        </w:rPr>
        <w:t>بنا وبك سواء طريقه ، أن مذهب الفرقة الناجية وما عليه أجمع السنيون أن الله تعالى</w:t>
      </w:r>
      <w:r w:rsidRPr="00A4440E">
        <w:rPr>
          <w:rStyle w:val="ad"/>
          <w:bCs w:val="0"/>
        </w:rPr>
        <w:t xml:space="preserve"> </w:t>
      </w:r>
      <w:r w:rsidRPr="00A4440E">
        <w:rPr>
          <w:rStyle w:val="ad"/>
          <w:bCs w:val="0"/>
          <w:rtl/>
        </w:rPr>
        <w:t>منزه عن مشابهة الحوادث مخالف لها في جميع سمات الحدوث ، ومن ذلك تنزهه عن الجهة</w:t>
      </w:r>
      <w:r w:rsidRPr="00A4440E">
        <w:rPr>
          <w:rStyle w:val="ad"/>
          <w:bCs w:val="0"/>
        </w:rPr>
        <w:t xml:space="preserve"> </w:t>
      </w:r>
      <w:r w:rsidRPr="00A4440E">
        <w:rPr>
          <w:rStyle w:val="ad"/>
          <w:bCs w:val="0"/>
          <w:rtl/>
        </w:rPr>
        <w:t>والمكان كما دلت على ذلك البراهين القطعية ، فإن كونه في جهة يستلزم قدم الجهة أو</w:t>
      </w:r>
      <w:r w:rsidRPr="00A4440E">
        <w:rPr>
          <w:rStyle w:val="ad"/>
          <w:bCs w:val="0"/>
        </w:rPr>
        <w:t xml:space="preserve"> </w:t>
      </w:r>
      <w:r w:rsidRPr="00A4440E">
        <w:rPr>
          <w:rStyle w:val="ad"/>
          <w:bCs w:val="0"/>
          <w:rtl/>
        </w:rPr>
        <w:t>المكان وهما من العالم وهو ما سوى الله تعالى ، وقد قام البرهان القاطع على حدوث كل</w:t>
      </w:r>
      <w:r w:rsidRPr="00A4440E">
        <w:rPr>
          <w:rStyle w:val="ad"/>
          <w:bCs w:val="0"/>
        </w:rPr>
        <w:t xml:space="preserve"> </w:t>
      </w:r>
      <w:r w:rsidRPr="00A4440E">
        <w:rPr>
          <w:rStyle w:val="ad"/>
          <w:bCs w:val="0"/>
          <w:rtl/>
        </w:rPr>
        <w:t>ما سوى الله تعالى بإجماع من أثبت الجهة ومن نفاها ، ولأن المتمكن يستحيل وجود ذاته</w:t>
      </w:r>
      <w:r w:rsidRPr="00A4440E">
        <w:rPr>
          <w:rStyle w:val="ad"/>
          <w:bCs w:val="0"/>
        </w:rPr>
        <w:t xml:space="preserve"> </w:t>
      </w:r>
      <w:r w:rsidRPr="00A4440E">
        <w:rPr>
          <w:rStyle w:val="ad"/>
          <w:bCs w:val="0"/>
          <w:rtl/>
        </w:rPr>
        <w:t>بدون المكان مع أن المكان يمكن وجوده بدون المتمكن لجواز الخلاء فيلزم إمكان الواجب</w:t>
      </w:r>
      <w:r w:rsidRPr="00A4440E">
        <w:rPr>
          <w:rStyle w:val="ad"/>
          <w:bCs w:val="0"/>
        </w:rPr>
        <w:t xml:space="preserve"> </w:t>
      </w:r>
      <w:r w:rsidRPr="00A4440E">
        <w:rPr>
          <w:rStyle w:val="ad"/>
          <w:bCs w:val="0"/>
          <w:rtl/>
        </w:rPr>
        <w:t>ووجوب الممكن وكلاهما باطل</w:t>
      </w:r>
      <w:r w:rsidRPr="00A4440E">
        <w:rPr>
          <w:rStyle w:val="ad"/>
          <w:bCs w:val="0"/>
        </w:rPr>
        <w:t xml:space="preserve"> </w:t>
      </w:r>
      <w:r w:rsidRPr="00A4440E">
        <w:rPr>
          <w:rStyle w:val="ad"/>
          <w:bCs w:val="0"/>
          <w:rtl/>
        </w:rPr>
        <w:t xml:space="preserve"> ، ولأنه لو تحيز لكان جوهراً</w:t>
      </w:r>
      <w:r w:rsidRPr="00A4440E">
        <w:rPr>
          <w:rStyle w:val="ad"/>
          <w:bCs w:val="0"/>
        </w:rPr>
        <w:t xml:space="preserve"> </w:t>
      </w:r>
      <w:r w:rsidRPr="00A4440E">
        <w:rPr>
          <w:rStyle w:val="ad"/>
          <w:bCs w:val="0"/>
          <w:rtl/>
        </w:rPr>
        <w:t>لاستحالة كونه عرضاً ، ولو كان جوهراً فإما أن ينقسم وإما أن لا ينقسم ، كلاهما</w:t>
      </w:r>
      <w:r w:rsidRPr="00A4440E">
        <w:rPr>
          <w:rStyle w:val="ad"/>
          <w:bCs w:val="0"/>
        </w:rPr>
        <w:t xml:space="preserve"> </w:t>
      </w:r>
      <w:r w:rsidRPr="00A4440E">
        <w:rPr>
          <w:rStyle w:val="ad"/>
          <w:bCs w:val="0"/>
          <w:rtl/>
        </w:rPr>
        <w:t>باطل ، فإن غير المنقسم هو الجزء الذي لا يتجزأ وهو أحقر الأشياء ، تعالى الله عن</w:t>
      </w:r>
      <w:r w:rsidRPr="00A4440E">
        <w:rPr>
          <w:rStyle w:val="ad"/>
          <w:bCs w:val="0"/>
        </w:rPr>
        <w:t xml:space="preserve"> </w:t>
      </w:r>
      <w:r w:rsidRPr="00A4440E">
        <w:rPr>
          <w:rStyle w:val="ad"/>
          <w:bCs w:val="0"/>
          <w:rtl/>
        </w:rPr>
        <w:t>ذلك علواً كبيراً . والمنقسم جسم وهو مركب والتركيب ينافي الوجوب الذاتي ، فيكون</w:t>
      </w:r>
      <w:r w:rsidRPr="00A4440E">
        <w:rPr>
          <w:rStyle w:val="ad"/>
          <w:bCs w:val="0"/>
        </w:rPr>
        <w:t xml:space="preserve"> </w:t>
      </w:r>
      <w:r w:rsidRPr="00A4440E">
        <w:rPr>
          <w:rStyle w:val="ad"/>
          <w:bCs w:val="0"/>
          <w:rtl/>
        </w:rPr>
        <w:t>المركب ممكناً يحتاج إلى علة مؤثرة ، وقد ثبت بالبرهان القاطع أنه تعالى واجب</w:t>
      </w:r>
      <w:r w:rsidRPr="00A4440E">
        <w:rPr>
          <w:rStyle w:val="ad"/>
          <w:bCs w:val="0"/>
        </w:rPr>
        <w:t xml:space="preserve"> </w:t>
      </w:r>
      <w:r w:rsidRPr="00A4440E">
        <w:rPr>
          <w:rStyle w:val="ad"/>
          <w:bCs w:val="0"/>
          <w:rtl/>
        </w:rPr>
        <w:t>الوجود لذاته ، غني عن كل ما سواه ، مفتقر إليه كل ما عداه ، سبحانه ليس كمثله شيء</w:t>
      </w:r>
      <w:r w:rsidRPr="00A4440E">
        <w:rPr>
          <w:rStyle w:val="ad"/>
          <w:bCs w:val="0"/>
        </w:rPr>
        <w:t xml:space="preserve"> </w:t>
      </w:r>
      <w:r w:rsidRPr="00A4440E">
        <w:rPr>
          <w:rStyle w:val="ad"/>
          <w:bCs w:val="0"/>
          <w:rtl/>
        </w:rPr>
        <w:t>وهو السميع البصير</w:t>
      </w:r>
      <w:r w:rsidRPr="00A4440E">
        <w:rPr>
          <w:rStyle w:val="ad"/>
          <w:bCs w:val="0"/>
        </w:rPr>
        <w:t xml:space="preserve"> </w:t>
      </w:r>
      <w:r w:rsidRPr="00A4440E">
        <w:rPr>
          <w:rStyle w:val="ad"/>
          <w:bCs w:val="0"/>
          <w:rtl/>
          <w:lang w:bidi="ar-KW"/>
        </w:rPr>
        <w:t xml:space="preserve"> ، </w:t>
      </w:r>
      <w:r w:rsidRPr="00A4440E">
        <w:rPr>
          <w:rStyle w:val="ad"/>
          <w:bCs w:val="0"/>
          <w:rtl/>
        </w:rPr>
        <w:t>هذا وقد خذل الله أقواماً</w:t>
      </w:r>
      <w:r w:rsidRPr="00A4440E">
        <w:rPr>
          <w:rStyle w:val="ad"/>
          <w:bCs w:val="0"/>
        </w:rPr>
        <w:t xml:space="preserve"> </w:t>
      </w:r>
      <w:r w:rsidRPr="00A4440E">
        <w:rPr>
          <w:rStyle w:val="ad"/>
          <w:bCs w:val="0"/>
          <w:rtl/>
        </w:rPr>
        <w:t>أغواهم الشيطان وأزلهم، اتبعوا أهواءهم وتمسكوا بما لا يجدي فاعتقدوا ثبوت الجهة</w:t>
      </w:r>
      <w:r w:rsidRPr="00A4440E">
        <w:rPr>
          <w:rStyle w:val="ad"/>
          <w:bCs w:val="0"/>
        </w:rPr>
        <w:t xml:space="preserve"> </w:t>
      </w:r>
      <w:r w:rsidRPr="00A4440E">
        <w:rPr>
          <w:rStyle w:val="ad"/>
          <w:bCs w:val="0"/>
          <w:rtl/>
        </w:rPr>
        <w:t>تعالى الله عن ذلك علواً كبيراً ، واتفقوا على أنها جهة فوق إلا أنهم افترقوا فمنهم</w:t>
      </w:r>
      <w:r w:rsidRPr="00A4440E">
        <w:rPr>
          <w:rStyle w:val="ad"/>
          <w:bCs w:val="0"/>
        </w:rPr>
        <w:t xml:space="preserve"> </w:t>
      </w:r>
      <w:r w:rsidRPr="00A4440E">
        <w:rPr>
          <w:rStyle w:val="ad"/>
          <w:bCs w:val="0"/>
          <w:rtl/>
        </w:rPr>
        <w:t>من اعتقد أنه جسم مماس للسطح الأعلى من العرش ، وبه قال الكرامية واليهود ، وهؤلاء</w:t>
      </w:r>
      <w:r w:rsidRPr="00A4440E">
        <w:rPr>
          <w:rStyle w:val="ad"/>
          <w:bCs w:val="0"/>
        </w:rPr>
        <w:t xml:space="preserve"> </w:t>
      </w:r>
      <w:r w:rsidRPr="00A4440E">
        <w:rPr>
          <w:rStyle w:val="ad"/>
          <w:bCs w:val="0"/>
          <w:rtl/>
        </w:rPr>
        <w:t>لا نزاع في كفرهم ، ومنهم من أثبت الجهة مع التنزيه ، وأن كونه فيها ليس ككون</w:t>
      </w:r>
      <w:r w:rsidRPr="00A4440E">
        <w:rPr>
          <w:rStyle w:val="ad"/>
          <w:bCs w:val="0"/>
        </w:rPr>
        <w:t xml:space="preserve"> </w:t>
      </w:r>
      <w:r w:rsidRPr="00A4440E">
        <w:rPr>
          <w:rStyle w:val="ad"/>
          <w:bCs w:val="0"/>
          <w:rtl/>
        </w:rPr>
        <w:t>الأجسام وهؤلاء ضلال فساق في عقيدتهم ، وإطلاقهم على الله ما لم يأذن به الشارع</w:t>
      </w:r>
      <w:r w:rsidRPr="00A4440E">
        <w:rPr>
          <w:rStyle w:val="ad"/>
          <w:bCs w:val="0"/>
        </w:rPr>
        <w:t xml:space="preserve"> . </w:t>
      </w:r>
      <w:r w:rsidRPr="00A4440E">
        <w:rPr>
          <w:rStyle w:val="ad"/>
          <w:bCs w:val="0"/>
          <w:rtl/>
        </w:rPr>
        <w:t>ولا مرية أن فاسق العقيدة أقبح وأشنع من فاسق الجارحة بكثير سيما من كان داعية أو</w:t>
      </w:r>
      <w:r w:rsidRPr="00A4440E">
        <w:rPr>
          <w:rStyle w:val="ad"/>
          <w:bCs w:val="0"/>
        </w:rPr>
        <w:t xml:space="preserve"> </w:t>
      </w:r>
      <w:r w:rsidRPr="00A4440E">
        <w:rPr>
          <w:rStyle w:val="ad"/>
          <w:bCs w:val="0"/>
          <w:rtl/>
        </w:rPr>
        <w:t>مقتدى به ،  وممن نسب إليه القول بالجهة من</w:t>
      </w:r>
      <w:r w:rsidRPr="00A4440E">
        <w:rPr>
          <w:rStyle w:val="ad"/>
          <w:bCs w:val="0"/>
        </w:rPr>
        <w:t xml:space="preserve"> </w:t>
      </w:r>
      <w:r w:rsidRPr="00A4440E">
        <w:rPr>
          <w:rStyle w:val="ad"/>
          <w:bCs w:val="0"/>
          <w:rtl/>
        </w:rPr>
        <w:t>المتأخرين أحمد بن عبد الحليم بن عبد السلام بن تيمية الحراني الحنبلي الدمشقي من</w:t>
      </w:r>
      <w:r w:rsidRPr="00A4440E">
        <w:rPr>
          <w:rStyle w:val="ad"/>
          <w:bCs w:val="0"/>
        </w:rPr>
        <w:t xml:space="preserve"> </w:t>
      </w:r>
      <w:r w:rsidRPr="00A4440E">
        <w:rPr>
          <w:rStyle w:val="ad"/>
          <w:bCs w:val="0"/>
          <w:rtl/>
        </w:rPr>
        <w:t xml:space="preserve">علماء </w:t>
      </w:r>
      <w:r w:rsidRPr="00A4440E">
        <w:rPr>
          <w:rStyle w:val="ad"/>
          <w:bCs w:val="0"/>
          <w:rtl/>
        </w:rPr>
        <w:lastRenderedPageBreak/>
        <w:t>القرن الثامن ، في ضمن أمور نسبت إليه خالف الإجماع فيها عملاً برأيه وشنع</w:t>
      </w:r>
      <w:r w:rsidRPr="00A4440E">
        <w:rPr>
          <w:rStyle w:val="ad"/>
          <w:bCs w:val="0"/>
        </w:rPr>
        <w:t xml:space="preserve"> </w:t>
      </w:r>
      <w:r w:rsidRPr="00A4440E">
        <w:rPr>
          <w:rStyle w:val="ad"/>
          <w:bCs w:val="0"/>
          <w:rtl/>
        </w:rPr>
        <w:t>عليه معاصروه بل البعض منهم كفروه ، ولقي من الذل والهوان ما لقي ، وقد انتدب بعض</w:t>
      </w:r>
      <w:r w:rsidRPr="00A4440E">
        <w:rPr>
          <w:rStyle w:val="ad"/>
          <w:bCs w:val="0"/>
        </w:rPr>
        <w:t xml:space="preserve"> </w:t>
      </w:r>
      <w:r w:rsidRPr="00A4440E">
        <w:rPr>
          <w:rStyle w:val="ad"/>
          <w:bCs w:val="0"/>
          <w:rtl/>
        </w:rPr>
        <w:t>تلامذته للذب عنه وتبرئته مما نسب إليه وساق له عبارات أوضح معناها ، وأبان غلط</w:t>
      </w:r>
      <w:r w:rsidRPr="00A4440E">
        <w:rPr>
          <w:rStyle w:val="ad"/>
          <w:bCs w:val="0"/>
        </w:rPr>
        <w:t xml:space="preserve"> </w:t>
      </w:r>
      <w:r w:rsidRPr="00A4440E">
        <w:rPr>
          <w:rStyle w:val="ad"/>
          <w:bCs w:val="0"/>
          <w:rtl/>
        </w:rPr>
        <w:t>الناس في فهم مراده ، واستشهد بعبارات له أخرى صريحة في دفع التهمة عنه ، وأنه لم</w:t>
      </w:r>
      <w:r w:rsidRPr="00A4440E">
        <w:rPr>
          <w:rStyle w:val="ad"/>
          <w:bCs w:val="0"/>
        </w:rPr>
        <w:t xml:space="preserve"> </w:t>
      </w:r>
      <w:r w:rsidRPr="00A4440E">
        <w:rPr>
          <w:rStyle w:val="ad"/>
          <w:bCs w:val="0"/>
          <w:rtl/>
        </w:rPr>
        <w:t>يخرج عما على الإجماع وذلك هو المظنون بالرجل لجلالة قدره ورسوخ قدمه</w:t>
      </w:r>
      <w:r w:rsidRPr="00A4440E">
        <w:rPr>
          <w:rStyle w:val="ad"/>
          <w:bCs w:val="0"/>
        </w:rPr>
        <w:t xml:space="preserve"> </w:t>
      </w:r>
      <w:r w:rsidRPr="00A4440E">
        <w:rPr>
          <w:rStyle w:val="ad"/>
          <w:bCs w:val="0"/>
          <w:rtl/>
        </w:rPr>
        <w:t xml:space="preserve"> ، وما تمسك به المخالفون القائلون</w:t>
      </w:r>
      <w:r w:rsidRPr="00A4440E">
        <w:rPr>
          <w:rStyle w:val="ad"/>
          <w:bCs w:val="0"/>
        </w:rPr>
        <w:t xml:space="preserve"> </w:t>
      </w:r>
      <w:r w:rsidRPr="00A4440E">
        <w:rPr>
          <w:rStyle w:val="ad"/>
          <w:bCs w:val="0"/>
          <w:rtl/>
        </w:rPr>
        <w:t>بالجهة أمور واهية وهمية ، لا تصلح أدلة عقلية ولا نقلية ، قد أبطلها العلماء بما</w:t>
      </w:r>
      <w:r w:rsidRPr="00A4440E">
        <w:rPr>
          <w:rStyle w:val="ad"/>
          <w:bCs w:val="0"/>
        </w:rPr>
        <w:t xml:space="preserve"> </w:t>
      </w:r>
      <w:r w:rsidRPr="00A4440E">
        <w:rPr>
          <w:rStyle w:val="ad"/>
          <w:bCs w:val="0"/>
          <w:rtl/>
        </w:rPr>
        <w:t>لا مزيد عليه ، وما تمسكوا به ظواهر آيات وأحاديث موهمة كقوله تعالى (الرحمن على</w:t>
      </w:r>
      <w:r w:rsidRPr="00A4440E">
        <w:rPr>
          <w:rStyle w:val="ad"/>
          <w:bCs w:val="0"/>
        </w:rPr>
        <w:t xml:space="preserve"> </w:t>
      </w:r>
      <w:r w:rsidRPr="00A4440E">
        <w:rPr>
          <w:rStyle w:val="ad"/>
          <w:bCs w:val="0"/>
          <w:rtl/>
        </w:rPr>
        <w:t>العرش استوى ) وقوله ( إليه يصعد الكلم الطيب ) وقوله ( تعرج الملائكة والروح إليه</w:t>
      </w:r>
      <w:r w:rsidRPr="00A4440E">
        <w:rPr>
          <w:rStyle w:val="ad"/>
          <w:bCs w:val="0"/>
        </w:rPr>
        <w:t xml:space="preserve"> ) </w:t>
      </w:r>
      <w:r w:rsidRPr="00A4440E">
        <w:rPr>
          <w:rStyle w:val="ad"/>
          <w:bCs w:val="0"/>
          <w:rtl/>
        </w:rPr>
        <w:t>وقوله ( أأمنتم من في السماء أن يخسف بكم الأرض ) وقوله ( وهو القاهر فوق عباده</w:t>
      </w:r>
      <w:r w:rsidRPr="00A4440E">
        <w:rPr>
          <w:rStyle w:val="ad"/>
          <w:bCs w:val="0"/>
        </w:rPr>
        <w:t xml:space="preserve"> ) </w:t>
      </w:r>
      <w:r w:rsidRPr="00A4440E">
        <w:rPr>
          <w:rStyle w:val="ad"/>
          <w:bCs w:val="0"/>
          <w:rtl/>
        </w:rPr>
        <w:t>وكحديث إنه تعالى ينزل إلى سماء الدنيا كل ليلة ، وفي رواية في كل ليلة جمعة فيقول</w:t>
      </w:r>
      <w:r w:rsidRPr="00A4440E">
        <w:rPr>
          <w:rStyle w:val="ad"/>
          <w:bCs w:val="0"/>
        </w:rPr>
        <w:t xml:space="preserve"> </w:t>
      </w:r>
      <w:r w:rsidRPr="00A4440E">
        <w:rPr>
          <w:rStyle w:val="ad"/>
          <w:bCs w:val="0"/>
          <w:rtl/>
        </w:rPr>
        <w:t>هل من تائب فأتوب عليه ؟</w:t>
      </w:r>
      <w:r w:rsidRPr="00A4440E">
        <w:rPr>
          <w:bCs/>
          <w:rtl/>
        </w:rPr>
        <w:t xml:space="preserve"> </w:t>
      </w:r>
      <w:r w:rsidRPr="00A4440E">
        <w:rPr>
          <w:rStyle w:val="ad"/>
          <w:bCs w:val="0"/>
          <w:rtl/>
        </w:rPr>
        <w:t>هل من مستغفر فأغفر له ؟ وكقوله</w:t>
      </w:r>
      <w:r w:rsidRPr="00A4440E">
        <w:rPr>
          <w:rStyle w:val="ad"/>
          <w:bCs w:val="0"/>
        </w:rPr>
        <w:t xml:space="preserve"> </w:t>
      </w:r>
      <w:r w:rsidRPr="00A4440E">
        <w:rPr>
          <w:rStyle w:val="ad"/>
          <w:bCs w:val="0"/>
          <w:rtl/>
        </w:rPr>
        <w:t xml:space="preserve">للجارية الخرساء : أين الله فأشارت إلى السماء ، حيث سأل </w:t>
      </w:r>
      <w:proofErr w:type="spellStart"/>
      <w:r w:rsidRPr="00A4440E">
        <w:rPr>
          <w:rStyle w:val="ad"/>
          <w:bCs w:val="0"/>
          <w:rtl/>
        </w:rPr>
        <w:t>بأين</w:t>
      </w:r>
      <w:proofErr w:type="spellEnd"/>
      <w:r w:rsidRPr="00A4440E">
        <w:rPr>
          <w:rStyle w:val="ad"/>
          <w:bCs w:val="0"/>
          <w:rtl/>
        </w:rPr>
        <w:t xml:space="preserve"> التي للمكان ولم ينكر</w:t>
      </w:r>
      <w:r w:rsidRPr="00A4440E">
        <w:rPr>
          <w:rStyle w:val="ad"/>
          <w:bCs w:val="0"/>
        </w:rPr>
        <w:t xml:space="preserve"> </w:t>
      </w:r>
      <w:r w:rsidRPr="00A4440E">
        <w:rPr>
          <w:rStyle w:val="ad"/>
          <w:bCs w:val="0"/>
          <w:rtl/>
        </w:rPr>
        <w:t>عليها الإشارة إلى السماء ، بل قال إنها مؤمنة</w:t>
      </w:r>
      <w:r w:rsidRPr="00A4440E">
        <w:rPr>
          <w:rStyle w:val="ad"/>
          <w:bCs w:val="0"/>
        </w:rPr>
        <w:t xml:space="preserve"> .</w:t>
      </w:r>
      <w:r w:rsidRPr="00A4440E">
        <w:rPr>
          <w:bCs/>
          <w:rtl/>
        </w:rPr>
        <w:t xml:space="preserve">، </w:t>
      </w:r>
      <w:r w:rsidRPr="00A4440E">
        <w:rPr>
          <w:rStyle w:val="ad"/>
          <w:bCs w:val="0"/>
          <w:rtl/>
        </w:rPr>
        <w:t>ومثل هذه يجاب عنها بأنها ظواهر</w:t>
      </w:r>
      <w:r w:rsidRPr="00A4440E">
        <w:rPr>
          <w:rStyle w:val="ad"/>
          <w:bCs w:val="0"/>
        </w:rPr>
        <w:t xml:space="preserve"> </w:t>
      </w:r>
      <w:r w:rsidRPr="00A4440E">
        <w:rPr>
          <w:rStyle w:val="ad"/>
          <w:bCs w:val="0"/>
          <w:rtl/>
        </w:rPr>
        <w:t>ظنية لا تعارض الأدلة القطعية اليقينية الدالة على انتفاء المكان والجهة ، فيجب</w:t>
      </w:r>
      <w:r w:rsidRPr="00A4440E">
        <w:rPr>
          <w:rStyle w:val="ad"/>
          <w:bCs w:val="0"/>
        </w:rPr>
        <w:t xml:space="preserve"> </w:t>
      </w:r>
      <w:r w:rsidRPr="00A4440E">
        <w:rPr>
          <w:rStyle w:val="ad"/>
          <w:bCs w:val="0"/>
          <w:rtl/>
        </w:rPr>
        <w:t xml:space="preserve">تأويلها وحملها على محامل صحيحة لا </w:t>
      </w:r>
      <w:proofErr w:type="spellStart"/>
      <w:r w:rsidRPr="00A4440E">
        <w:rPr>
          <w:rStyle w:val="ad"/>
          <w:bCs w:val="0"/>
          <w:rtl/>
        </w:rPr>
        <w:t>تأباها</w:t>
      </w:r>
      <w:proofErr w:type="spellEnd"/>
      <w:r w:rsidRPr="00A4440E">
        <w:rPr>
          <w:rStyle w:val="ad"/>
          <w:bCs w:val="0"/>
          <w:rtl/>
        </w:rPr>
        <w:t xml:space="preserve"> الدلائل والنصوص الشرعية ، إما تأويلاً</w:t>
      </w:r>
      <w:r w:rsidRPr="00A4440E">
        <w:rPr>
          <w:rStyle w:val="ad"/>
          <w:bCs w:val="0"/>
        </w:rPr>
        <w:t xml:space="preserve"> </w:t>
      </w:r>
      <w:r w:rsidRPr="00A4440E">
        <w:rPr>
          <w:rStyle w:val="ad"/>
          <w:bCs w:val="0"/>
          <w:rtl/>
        </w:rPr>
        <w:t>إجمالياً بلا تعيين للمراد منها كما هو مذهب السلف، وإما تأويلاً تفصيلياً بتعيين</w:t>
      </w:r>
      <w:r w:rsidRPr="00A4440E">
        <w:rPr>
          <w:rStyle w:val="ad"/>
          <w:bCs w:val="0"/>
        </w:rPr>
        <w:t xml:space="preserve"> </w:t>
      </w:r>
      <w:r w:rsidRPr="00A4440E">
        <w:rPr>
          <w:rStyle w:val="ad"/>
          <w:bCs w:val="0"/>
          <w:rtl/>
        </w:rPr>
        <w:t xml:space="preserve">محاملها وما يراد منها كما هو رأي الخلف ، كقولهم : إن </w:t>
      </w:r>
      <w:proofErr w:type="spellStart"/>
      <w:r w:rsidRPr="00A4440E">
        <w:rPr>
          <w:rStyle w:val="ad"/>
          <w:bCs w:val="0"/>
          <w:rtl/>
        </w:rPr>
        <w:t>الإستواء</w:t>
      </w:r>
      <w:proofErr w:type="spellEnd"/>
      <w:r w:rsidRPr="00A4440E">
        <w:rPr>
          <w:rStyle w:val="ad"/>
          <w:bCs w:val="0"/>
          <w:rtl/>
        </w:rPr>
        <w:t xml:space="preserve"> بمعنى </w:t>
      </w:r>
      <w:proofErr w:type="spellStart"/>
      <w:r w:rsidRPr="00A4440E">
        <w:rPr>
          <w:rStyle w:val="ad"/>
          <w:bCs w:val="0"/>
          <w:rtl/>
        </w:rPr>
        <w:t>الإستيلاء</w:t>
      </w:r>
      <w:proofErr w:type="spellEnd"/>
      <w:r w:rsidRPr="00A4440E">
        <w:rPr>
          <w:rStyle w:val="ad"/>
          <w:bCs w:val="0"/>
        </w:rPr>
        <w:t xml:space="preserve"> </w:t>
      </w:r>
      <w:r w:rsidRPr="00A4440E">
        <w:rPr>
          <w:rStyle w:val="ad"/>
          <w:bCs w:val="0"/>
          <w:rtl/>
        </w:rPr>
        <w:t>كما في قول القائل</w:t>
      </w:r>
      <w:r w:rsidRPr="00A4440E">
        <w:rPr>
          <w:rStyle w:val="ad"/>
          <w:bCs w:val="0"/>
        </w:rPr>
        <w:t xml:space="preserve"> :</w:t>
      </w:r>
      <w:r w:rsidRPr="00A4440E">
        <w:rPr>
          <w:bCs/>
          <w:rtl/>
        </w:rPr>
        <w:t xml:space="preserve">" </w:t>
      </w:r>
      <w:r w:rsidRPr="00A4440E">
        <w:rPr>
          <w:rStyle w:val="ad"/>
          <w:bCs w:val="0"/>
          <w:rtl/>
        </w:rPr>
        <w:t>قد استوى بشر على العراق من غير</w:t>
      </w:r>
      <w:r w:rsidRPr="00A4440E">
        <w:rPr>
          <w:rStyle w:val="ad"/>
          <w:bCs w:val="0"/>
        </w:rPr>
        <w:t xml:space="preserve"> </w:t>
      </w:r>
      <w:r w:rsidRPr="00A4440E">
        <w:rPr>
          <w:rStyle w:val="ad"/>
          <w:bCs w:val="0"/>
          <w:rtl/>
        </w:rPr>
        <w:t>سيف ودم مهراق</w:t>
      </w:r>
      <w:r w:rsidRPr="00A4440E">
        <w:rPr>
          <w:bCs/>
          <w:rtl/>
        </w:rPr>
        <w:t xml:space="preserve"> " ، </w:t>
      </w:r>
      <w:r w:rsidRPr="00A4440E">
        <w:rPr>
          <w:rStyle w:val="ad"/>
          <w:bCs w:val="0"/>
          <w:rtl/>
        </w:rPr>
        <w:t>وصعود الكلم الطيب إليه قبوله</w:t>
      </w:r>
      <w:r w:rsidRPr="00A4440E">
        <w:rPr>
          <w:rStyle w:val="ad"/>
          <w:bCs w:val="0"/>
        </w:rPr>
        <w:t xml:space="preserve"> </w:t>
      </w:r>
      <w:r w:rsidRPr="00A4440E">
        <w:rPr>
          <w:rStyle w:val="ad"/>
          <w:bCs w:val="0"/>
          <w:rtl/>
        </w:rPr>
        <w:t>إياه ورضاه به ، لأن الكلم عرض يستحيل صعوده</w:t>
      </w:r>
      <w:r w:rsidRPr="00A4440E">
        <w:rPr>
          <w:rStyle w:val="ad"/>
          <w:bCs w:val="0"/>
        </w:rPr>
        <w:t xml:space="preserve">  </w:t>
      </w:r>
      <w:r w:rsidRPr="00A4440E">
        <w:rPr>
          <w:rStyle w:val="ad"/>
          <w:bCs w:val="0"/>
          <w:rtl/>
          <w:lang w:bidi="ar-KW"/>
        </w:rPr>
        <w:t xml:space="preserve"> ، </w:t>
      </w:r>
      <w:r w:rsidRPr="00A4440E">
        <w:rPr>
          <w:rStyle w:val="ad"/>
          <w:bCs w:val="0"/>
          <w:rtl/>
        </w:rPr>
        <w:t>وقوله : من في السماء ، أي أمره</w:t>
      </w:r>
      <w:r w:rsidRPr="00A4440E">
        <w:rPr>
          <w:rStyle w:val="ad"/>
          <w:bCs w:val="0"/>
        </w:rPr>
        <w:t xml:space="preserve"> </w:t>
      </w:r>
      <w:r w:rsidRPr="00A4440E">
        <w:rPr>
          <w:rStyle w:val="ad"/>
          <w:bCs w:val="0"/>
          <w:rtl/>
        </w:rPr>
        <w:t>وسلطانه أو ملك من ملائكته وكل بالعذاب</w:t>
      </w:r>
      <w:r w:rsidRPr="00A4440E">
        <w:rPr>
          <w:rStyle w:val="ad"/>
          <w:bCs w:val="0"/>
        </w:rPr>
        <w:t xml:space="preserve">  </w:t>
      </w:r>
      <w:r w:rsidRPr="00A4440E">
        <w:rPr>
          <w:rStyle w:val="ad"/>
          <w:bCs w:val="0"/>
          <w:rtl/>
          <w:lang w:bidi="ar-KW"/>
        </w:rPr>
        <w:t xml:space="preserve"> ، </w:t>
      </w:r>
      <w:r w:rsidRPr="00A4440E">
        <w:rPr>
          <w:rStyle w:val="ad"/>
          <w:bCs w:val="0"/>
          <w:rtl/>
        </w:rPr>
        <w:t>وعروج الملائكة والروح إليه</w:t>
      </w:r>
      <w:r w:rsidRPr="00A4440E">
        <w:rPr>
          <w:rStyle w:val="ad"/>
          <w:bCs w:val="0"/>
        </w:rPr>
        <w:t xml:space="preserve"> : </w:t>
      </w:r>
      <w:r w:rsidRPr="00A4440E">
        <w:rPr>
          <w:rStyle w:val="ad"/>
          <w:bCs w:val="0"/>
          <w:rtl/>
        </w:rPr>
        <w:t>صعودهم إلى مكان يتقرب إليه فيه. وقوله : فوق عباده ، أي بالقدرة والغلبة فإن كل من</w:t>
      </w:r>
      <w:r w:rsidRPr="00A4440E">
        <w:rPr>
          <w:rStyle w:val="ad"/>
          <w:bCs w:val="0"/>
        </w:rPr>
        <w:t xml:space="preserve"> </w:t>
      </w:r>
      <w:r w:rsidRPr="00A4440E">
        <w:rPr>
          <w:rStyle w:val="ad"/>
          <w:bCs w:val="0"/>
          <w:rtl/>
        </w:rPr>
        <w:t>قهر غيره وغلبه فهو فوقه أي عال عليه بالقهر والغلبة ، كما يقال أمر فلان فوق أمر</w:t>
      </w:r>
      <w:r w:rsidRPr="00A4440E">
        <w:rPr>
          <w:rStyle w:val="ad"/>
          <w:bCs w:val="0"/>
        </w:rPr>
        <w:t xml:space="preserve"> </w:t>
      </w:r>
      <w:r w:rsidRPr="00A4440E">
        <w:rPr>
          <w:rStyle w:val="ad"/>
          <w:bCs w:val="0"/>
          <w:rtl/>
        </w:rPr>
        <w:t>فلان ، أي أنه أقدر منه وأغلب . ونزوله إلى السماء محمول على لطفه ورحمته وعدم</w:t>
      </w:r>
      <w:r w:rsidRPr="00A4440E">
        <w:rPr>
          <w:rStyle w:val="ad"/>
          <w:bCs w:val="0"/>
        </w:rPr>
        <w:t xml:space="preserve"> </w:t>
      </w:r>
      <w:r w:rsidRPr="00A4440E">
        <w:rPr>
          <w:rStyle w:val="ad"/>
          <w:bCs w:val="0"/>
          <w:rtl/>
        </w:rPr>
        <w:t>المعاملة بما يستدعيه علو رتبته وعظم شأنه على سبيل التمثيل ، وخص الليل لأنه مظنة</w:t>
      </w:r>
      <w:r w:rsidRPr="00A4440E">
        <w:rPr>
          <w:rStyle w:val="ad"/>
          <w:bCs w:val="0"/>
        </w:rPr>
        <w:t xml:space="preserve"> </w:t>
      </w:r>
      <w:r w:rsidRPr="00A4440E">
        <w:rPr>
          <w:rStyle w:val="ad"/>
          <w:bCs w:val="0"/>
          <w:rtl/>
        </w:rPr>
        <w:t xml:space="preserve">الخلوة والخضوع وحضور القلب ، وسؤاله للجارية ( </w:t>
      </w:r>
      <w:proofErr w:type="spellStart"/>
      <w:r w:rsidRPr="00A4440E">
        <w:rPr>
          <w:rStyle w:val="ad"/>
          <w:bCs w:val="0"/>
          <w:rtl/>
        </w:rPr>
        <w:t>بأين</w:t>
      </w:r>
      <w:proofErr w:type="spellEnd"/>
      <w:r w:rsidRPr="00A4440E">
        <w:rPr>
          <w:rStyle w:val="ad"/>
          <w:bCs w:val="0"/>
        </w:rPr>
        <w:t xml:space="preserve"> ( </w:t>
      </w:r>
      <w:r w:rsidRPr="00A4440E">
        <w:rPr>
          <w:rStyle w:val="ad"/>
          <w:bCs w:val="0"/>
          <w:rtl/>
        </w:rPr>
        <w:t xml:space="preserve">استكشاف لما يظن بها اعتقاده من </w:t>
      </w:r>
      <w:proofErr w:type="spellStart"/>
      <w:r w:rsidRPr="00A4440E">
        <w:rPr>
          <w:rStyle w:val="ad"/>
          <w:bCs w:val="0"/>
          <w:rtl/>
        </w:rPr>
        <w:t>أينية</w:t>
      </w:r>
      <w:proofErr w:type="spellEnd"/>
      <w:r w:rsidRPr="00A4440E">
        <w:rPr>
          <w:rStyle w:val="ad"/>
          <w:bCs w:val="0"/>
          <w:rtl/>
        </w:rPr>
        <w:t xml:space="preserve"> المعبود كما </w:t>
      </w:r>
      <w:proofErr w:type="spellStart"/>
      <w:r w:rsidRPr="00A4440E">
        <w:rPr>
          <w:rStyle w:val="ad"/>
          <w:bCs w:val="0"/>
          <w:rtl/>
        </w:rPr>
        <w:t>يعتقده</w:t>
      </w:r>
      <w:proofErr w:type="spellEnd"/>
      <w:r w:rsidRPr="00A4440E">
        <w:rPr>
          <w:rStyle w:val="ad"/>
          <w:bCs w:val="0"/>
          <w:rtl/>
        </w:rPr>
        <w:t xml:space="preserve"> الوثنيون ، فلما أشارت</w:t>
      </w:r>
      <w:r w:rsidRPr="00A4440E">
        <w:rPr>
          <w:rStyle w:val="ad"/>
          <w:bCs w:val="0"/>
        </w:rPr>
        <w:t xml:space="preserve"> </w:t>
      </w:r>
      <w:r w:rsidRPr="00A4440E">
        <w:rPr>
          <w:rStyle w:val="ad"/>
          <w:bCs w:val="0"/>
          <w:rtl/>
        </w:rPr>
        <w:t>إلى السماء فهم أنها أرادت خالق السماء فاستبان أنها ليست وثنية ، وحكم بإيمانها</w:t>
      </w:r>
      <w:r w:rsidRPr="00A4440E">
        <w:rPr>
          <w:rStyle w:val="ad"/>
          <w:bCs w:val="0"/>
        </w:rPr>
        <w:t xml:space="preserve"> </w:t>
      </w:r>
      <w:r w:rsidRPr="00A4440E">
        <w:rPr>
          <w:rStyle w:val="ad"/>
          <w:bCs w:val="0"/>
          <w:rtl/>
        </w:rPr>
        <w:t xml:space="preserve"> ، وقد بسط العلماء في مطولاتهم</w:t>
      </w:r>
      <w:r w:rsidRPr="00A4440E">
        <w:rPr>
          <w:rStyle w:val="ad"/>
          <w:bCs w:val="0"/>
        </w:rPr>
        <w:t xml:space="preserve"> </w:t>
      </w:r>
      <w:r w:rsidRPr="00A4440E">
        <w:rPr>
          <w:rStyle w:val="ad"/>
          <w:bCs w:val="0"/>
          <w:rtl/>
        </w:rPr>
        <w:t>تأويل كل ما ورد من أمثال ذلك ، عملاً بالقطعي وحملاً للظني عليه ، فجزاهم الله عن</w:t>
      </w:r>
      <w:r w:rsidRPr="00A4440E">
        <w:rPr>
          <w:rStyle w:val="ad"/>
          <w:bCs w:val="0"/>
        </w:rPr>
        <w:t xml:space="preserve"> </w:t>
      </w:r>
      <w:r w:rsidRPr="00A4440E">
        <w:rPr>
          <w:rStyle w:val="ad"/>
          <w:bCs w:val="0"/>
          <w:rtl/>
        </w:rPr>
        <w:t>الدين وأهله خير الجزاء</w:t>
      </w:r>
      <w:r w:rsidRPr="00A4440E">
        <w:rPr>
          <w:rStyle w:val="ad"/>
          <w:bCs w:val="0"/>
        </w:rPr>
        <w:t xml:space="preserve"> </w:t>
      </w:r>
      <w:r w:rsidRPr="00A4440E">
        <w:rPr>
          <w:rStyle w:val="ad"/>
          <w:bCs w:val="0"/>
          <w:rtl/>
        </w:rPr>
        <w:t xml:space="preserve"> ، ومن العجيب أن يدع مسلم قول</w:t>
      </w:r>
      <w:r w:rsidRPr="00A4440E">
        <w:rPr>
          <w:rStyle w:val="ad"/>
          <w:bCs w:val="0"/>
        </w:rPr>
        <w:t xml:space="preserve"> </w:t>
      </w:r>
      <w:r w:rsidRPr="00A4440E">
        <w:rPr>
          <w:rStyle w:val="ad"/>
          <w:bCs w:val="0"/>
          <w:rtl/>
        </w:rPr>
        <w:t xml:space="preserve">جماعة المسلمين وأئمتهم </w:t>
      </w:r>
      <w:proofErr w:type="spellStart"/>
      <w:r w:rsidRPr="00A4440E">
        <w:rPr>
          <w:rStyle w:val="ad"/>
          <w:bCs w:val="0"/>
          <w:rtl/>
        </w:rPr>
        <w:t>ويتمشدق</w:t>
      </w:r>
      <w:proofErr w:type="spellEnd"/>
      <w:r w:rsidRPr="00A4440E">
        <w:rPr>
          <w:rStyle w:val="ad"/>
          <w:bCs w:val="0"/>
          <w:rtl/>
        </w:rPr>
        <w:t xml:space="preserve"> بترهات المبتدعين وضلالتهم ، أما سمع قول الله تعالى ( ومن</w:t>
      </w:r>
      <w:r w:rsidRPr="00A4440E">
        <w:rPr>
          <w:rStyle w:val="ad"/>
          <w:bCs w:val="0"/>
        </w:rPr>
        <w:t xml:space="preserve"> </w:t>
      </w:r>
      <w:r w:rsidRPr="00A4440E">
        <w:rPr>
          <w:rStyle w:val="ad"/>
          <w:bCs w:val="0"/>
          <w:rtl/>
        </w:rPr>
        <w:t>يشاقق الرسول من بعد ما تبين له الهدى ويتبع غير سبيل المؤمنين نوله ما تولى ونصله</w:t>
      </w:r>
      <w:r w:rsidRPr="00A4440E">
        <w:rPr>
          <w:rStyle w:val="ad"/>
          <w:bCs w:val="0"/>
        </w:rPr>
        <w:t xml:space="preserve"> </w:t>
      </w:r>
      <w:r w:rsidRPr="00A4440E">
        <w:rPr>
          <w:rStyle w:val="ad"/>
          <w:bCs w:val="0"/>
          <w:rtl/>
        </w:rPr>
        <w:t xml:space="preserve">جهنم وساءت مصيراً ) فليتب إلى الله تعالى من تلطخ </w:t>
      </w:r>
      <w:proofErr w:type="spellStart"/>
      <w:r w:rsidRPr="00A4440E">
        <w:rPr>
          <w:rStyle w:val="ad"/>
          <w:bCs w:val="0"/>
          <w:rtl/>
        </w:rPr>
        <w:t>بشئ</w:t>
      </w:r>
      <w:proofErr w:type="spellEnd"/>
      <w:r w:rsidRPr="00A4440E">
        <w:rPr>
          <w:rStyle w:val="ad"/>
          <w:bCs w:val="0"/>
          <w:rtl/>
        </w:rPr>
        <w:t xml:space="preserve"> من هذه القاذورات ولا يتبع</w:t>
      </w:r>
      <w:r w:rsidRPr="00A4440E">
        <w:rPr>
          <w:rStyle w:val="ad"/>
          <w:bCs w:val="0"/>
        </w:rPr>
        <w:t xml:space="preserve"> </w:t>
      </w:r>
      <w:r w:rsidRPr="00A4440E">
        <w:rPr>
          <w:rStyle w:val="ad"/>
          <w:bCs w:val="0"/>
          <w:rtl/>
        </w:rPr>
        <w:t xml:space="preserve">خطوات الشيطان فإنه يأمر بالفحشاء والمنكر ، </w:t>
      </w:r>
      <w:r w:rsidRPr="00A4440E">
        <w:rPr>
          <w:rStyle w:val="ad"/>
          <w:bCs w:val="0"/>
          <w:rtl/>
        </w:rPr>
        <w:lastRenderedPageBreak/>
        <w:t>ولا يحملنه العناد على التمادي</w:t>
      </w:r>
      <w:r w:rsidRPr="00A4440E">
        <w:rPr>
          <w:rStyle w:val="ad"/>
          <w:bCs w:val="0"/>
        </w:rPr>
        <w:t xml:space="preserve"> </w:t>
      </w:r>
      <w:r w:rsidRPr="00A4440E">
        <w:rPr>
          <w:rStyle w:val="ad"/>
          <w:bCs w:val="0"/>
          <w:rtl/>
        </w:rPr>
        <w:t>والإصرار عليه ، فإن الرجوع إلى الصواب عين الصواب والتمادي على الباطل يفضي إلى</w:t>
      </w:r>
      <w:r w:rsidRPr="00A4440E">
        <w:rPr>
          <w:rStyle w:val="ad"/>
          <w:bCs w:val="0"/>
        </w:rPr>
        <w:t xml:space="preserve"> </w:t>
      </w:r>
      <w:r w:rsidRPr="00A4440E">
        <w:rPr>
          <w:rStyle w:val="ad"/>
          <w:bCs w:val="0"/>
          <w:rtl/>
        </w:rPr>
        <w:t>أشد العذاب { من يهد الله فهو المهتد ومن يضلل فلن تجد له ولياً مرشدا</w:t>
      </w:r>
      <w:r w:rsidRPr="00A4440E">
        <w:rPr>
          <w:rStyle w:val="ad"/>
          <w:bCs w:val="0"/>
          <w:rtl/>
          <w:lang w:bidi="ar-KW"/>
        </w:rPr>
        <w:t xml:space="preserve"> } ، </w:t>
      </w:r>
      <w:r w:rsidRPr="00A4440E">
        <w:rPr>
          <w:rStyle w:val="ad"/>
          <w:bCs w:val="0"/>
          <w:rtl/>
        </w:rPr>
        <w:t>نسأل الله تعالى أن يهدينا</w:t>
      </w:r>
      <w:r w:rsidRPr="00A4440E">
        <w:rPr>
          <w:rStyle w:val="ad"/>
          <w:bCs w:val="0"/>
        </w:rPr>
        <w:t xml:space="preserve"> </w:t>
      </w:r>
      <w:r w:rsidRPr="00A4440E">
        <w:rPr>
          <w:rStyle w:val="ad"/>
          <w:bCs w:val="0"/>
          <w:rtl/>
        </w:rPr>
        <w:t>جميعاً سواء السبيل وهو حسبنا ونعم الوكيل ، وصلى الله تعالى وسلم على سيدنا محمد</w:t>
      </w:r>
      <w:r w:rsidRPr="00A4440E">
        <w:rPr>
          <w:rStyle w:val="ad"/>
          <w:bCs w:val="0"/>
        </w:rPr>
        <w:t xml:space="preserve"> </w:t>
      </w:r>
      <w:r w:rsidRPr="00A4440E">
        <w:rPr>
          <w:rStyle w:val="ad"/>
          <w:bCs w:val="0"/>
          <w:rtl/>
        </w:rPr>
        <w:t>وصحبه أجمعين ومن تبعهم بإحسان إلى يوم الدين</w:t>
      </w:r>
      <w:r w:rsidRPr="00A4440E">
        <w:rPr>
          <w:rStyle w:val="ad"/>
          <w:bCs w:val="0"/>
        </w:rPr>
        <w:t xml:space="preserve"> </w:t>
      </w:r>
      <w:r w:rsidRPr="00A4440E">
        <w:rPr>
          <w:rStyle w:val="ad"/>
          <w:bCs w:val="0"/>
          <w:rtl/>
        </w:rPr>
        <w:t xml:space="preserve"> ، أملاه الفقير إليه سبحانه سليم</w:t>
      </w:r>
      <w:r w:rsidRPr="00A4440E">
        <w:rPr>
          <w:rStyle w:val="ad"/>
          <w:bCs w:val="0"/>
        </w:rPr>
        <w:t xml:space="preserve"> </w:t>
      </w:r>
      <w:r w:rsidRPr="00A4440E">
        <w:rPr>
          <w:rStyle w:val="ad"/>
          <w:bCs w:val="0"/>
          <w:rtl/>
        </w:rPr>
        <w:t xml:space="preserve">البشري خادم العلم والسادة المالكية بالأزهر عفي عنه آمين </w:t>
      </w:r>
      <w:proofErr w:type="spellStart"/>
      <w:r w:rsidRPr="00A4440E">
        <w:rPr>
          <w:rStyle w:val="ad"/>
          <w:bCs w:val="0"/>
          <w:rtl/>
        </w:rPr>
        <w:t>آمين</w:t>
      </w:r>
      <w:proofErr w:type="spellEnd"/>
      <w:r w:rsidRPr="00A4440E">
        <w:rPr>
          <w:rStyle w:val="ad"/>
          <w:bCs w:val="0"/>
          <w:rtl/>
        </w:rPr>
        <w:t xml:space="preserve"> ،</w:t>
      </w:r>
      <w:r w:rsidRPr="00A4440E">
        <w:rPr>
          <w:bCs/>
          <w:rtl/>
        </w:rPr>
        <w:t xml:space="preserve">  </w:t>
      </w:r>
      <w:r w:rsidRPr="00A4440E">
        <w:rPr>
          <w:rStyle w:val="ad"/>
          <w:bCs w:val="0"/>
          <w:rtl/>
        </w:rPr>
        <w:t xml:space="preserve">ثم أضاف </w:t>
      </w:r>
      <w:proofErr w:type="spellStart"/>
      <w:r w:rsidRPr="00A4440E">
        <w:rPr>
          <w:rStyle w:val="ad"/>
          <w:bCs w:val="0"/>
          <w:rtl/>
        </w:rPr>
        <w:t>القضاعي</w:t>
      </w:r>
      <w:proofErr w:type="spellEnd"/>
      <w:r w:rsidRPr="00A4440E">
        <w:rPr>
          <w:rStyle w:val="ad"/>
          <w:bCs w:val="0"/>
          <w:rtl/>
        </w:rPr>
        <w:t xml:space="preserve"> معلقاً على</w:t>
      </w:r>
      <w:r w:rsidRPr="00A4440E">
        <w:rPr>
          <w:rStyle w:val="ad"/>
          <w:bCs w:val="0"/>
        </w:rPr>
        <w:t xml:space="preserve"> </w:t>
      </w:r>
      <w:r w:rsidRPr="00A4440E">
        <w:rPr>
          <w:rStyle w:val="ad"/>
          <w:bCs w:val="0"/>
          <w:rtl/>
        </w:rPr>
        <w:t>رسالة البشري : وقول الشيخ رضي الله عنه : وذلك هو المظنون بالرجل لجلالة قدره</w:t>
      </w:r>
      <w:r w:rsidRPr="00A4440E">
        <w:rPr>
          <w:rStyle w:val="ad"/>
          <w:bCs w:val="0"/>
        </w:rPr>
        <w:t xml:space="preserve"> </w:t>
      </w:r>
      <w:r w:rsidRPr="00A4440E">
        <w:rPr>
          <w:rStyle w:val="ad"/>
          <w:bCs w:val="0"/>
          <w:rtl/>
        </w:rPr>
        <w:t>ورسوخ قدمه . هو حسن ظن من الشيخ حمله عليه قول هذا التلميذ . والذي يطيل النظر في</w:t>
      </w:r>
      <w:r w:rsidRPr="00A4440E">
        <w:rPr>
          <w:rStyle w:val="ad"/>
          <w:bCs w:val="0"/>
        </w:rPr>
        <w:t xml:space="preserve"> </w:t>
      </w:r>
      <w:r w:rsidRPr="00A4440E">
        <w:rPr>
          <w:rStyle w:val="ad"/>
          <w:bCs w:val="0"/>
          <w:rtl/>
        </w:rPr>
        <w:t>كتبه وكتب تلميذه ابن القيم كما فعلنا نحن لا يرتاب في قوله بالتجسيم والجهة</w:t>
      </w:r>
      <w:r w:rsidRPr="00A4440E">
        <w:rPr>
          <w:rStyle w:val="ad"/>
          <w:bCs w:val="0"/>
        </w:rPr>
        <w:t xml:space="preserve"> </w:t>
      </w:r>
      <w:r w:rsidRPr="00A4440E">
        <w:rPr>
          <w:rStyle w:val="ad"/>
          <w:bCs w:val="0"/>
          <w:rtl/>
        </w:rPr>
        <w:t>والتشبيه ، ولكنه يتبرأ من اسمه ويقول بالتنزيه ، لكنه إنما يقول بلفظه ويتباعد عن</w:t>
      </w:r>
      <w:r w:rsidRPr="00A4440E">
        <w:rPr>
          <w:rStyle w:val="ad"/>
          <w:bCs w:val="0"/>
        </w:rPr>
        <w:t xml:space="preserve"> </w:t>
      </w:r>
      <w:r w:rsidRPr="00A4440E">
        <w:rPr>
          <w:rStyle w:val="ad"/>
          <w:bCs w:val="0"/>
          <w:rtl/>
        </w:rPr>
        <w:t>القول بمعناه ، وليس أحد أعرف بهذا الرجل من علماء عصره ، ولا سيما الورع الحجة</w:t>
      </w:r>
      <w:r w:rsidRPr="00A4440E">
        <w:rPr>
          <w:rStyle w:val="ad"/>
          <w:bCs w:val="0"/>
        </w:rPr>
        <w:t xml:space="preserve"> </w:t>
      </w:r>
      <w:r w:rsidRPr="00A4440E">
        <w:rPr>
          <w:rStyle w:val="ad"/>
          <w:bCs w:val="0"/>
          <w:rtl/>
        </w:rPr>
        <w:t>المحقق الإمام شيخ الإسلام التقي علي بن عبد الكافي وقد كان له معاصراً ورد عليه في</w:t>
      </w:r>
      <w:r w:rsidRPr="00A4440E">
        <w:rPr>
          <w:rStyle w:val="ad"/>
          <w:bCs w:val="0"/>
        </w:rPr>
        <w:t xml:space="preserve"> </w:t>
      </w:r>
      <w:r w:rsidRPr="00A4440E">
        <w:rPr>
          <w:rStyle w:val="ad"/>
          <w:bCs w:val="0"/>
          <w:rtl/>
        </w:rPr>
        <w:t>حياته وبعد وفاته بعدة مصنفات ، ودونك عبارة شيخ الإسلام التقي</w:t>
      </w:r>
      <w:r w:rsidRPr="00A4440E">
        <w:rPr>
          <w:rStyle w:val="ad"/>
          <w:bCs w:val="0"/>
        </w:rPr>
        <w:t xml:space="preserve"> </w:t>
      </w:r>
      <w:r w:rsidRPr="00A4440E">
        <w:rPr>
          <w:rStyle w:val="ad"/>
          <w:bCs w:val="0"/>
          <w:rtl/>
        </w:rPr>
        <w:t xml:space="preserve">في هذا المبتدع </w:t>
      </w:r>
      <w:proofErr w:type="spellStart"/>
      <w:r w:rsidRPr="00A4440E">
        <w:rPr>
          <w:rStyle w:val="ad"/>
          <w:bCs w:val="0"/>
          <w:rtl/>
        </w:rPr>
        <w:t>الغوي</w:t>
      </w:r>
      <w:proofErr w:type="spellEnd"/>
      <w:r w:rsidRPr="00A4440E">
        <w:rPr>
          <w:rStyle w:val="ad"/>
          <w:bCs w:val="0"/>
          <w:rtl/>
        </w:rPr>
        <w:t xml:space="preserve"> في خطبة كتابه</w:t>
      </w:r>
      <w:r w:rsidRPr="00A4440E">
        <w:rPr>
          <w:bCs/>
          <w:rtl/>
        </w:rPr>
        <w:t xml:space="preserve"> ( </w:t>
      </w:r>
      <w:r w:rsidRPr="00A4440E">
        <w:rPr>
          <w:rStyle w:val="ad"/>
          <w:bCs w:val="0"/>
        </w:rPr>
        <w:t xml:space="preserve"> </w:t>
      </w:r>
      <w:r w:rsidRPr="00A4440E">
        <w:rPr>
          <w:rStyle w:val="ad"/>
          <w:bCs w:val="0"/>
          <w:rtl/>
        </w:rPr>
        <w:t>الدرة المضية في الرد على ابن</w:t>
      </w:r>
      <w:r w:rsidRPr="00A4440E">
        <w:rPr>
          <w:rStyle w:val="ad"/>
          <w:bCs w:val="0"/>
        </w:rPr>
        <w:t xml:space="preserve"> </w:t>
      </w:r>
      <w:r w:rsidRPr="00A4440E">
        <w:rPr>
          <w:rStyle w:val="ad"/>
          <w:bCs w:val="0"/>
          <w:rtl/>
        </w:rPr>
        <w:t>تيمية ) في قوله بعدم وقوع الطلاق المعلق على وجه اليمين ، وأنه خرق الإجماع بهذا</w:t>
      </w:r>
      <w:r w:rsidRPr="00A4440E">
        <w:rPr>
          <w:rStyle w:val="ad"/>
          <w:bCs w:val="0"/>
        </w:rPr>
        <w:t xml:space="preserve"> </w:t>
      </w:r>
      <w:r w:rsidRPr="00A4440E">
        <w:rPr>
          <w:rStyle w:val="ad"/>
          <w:bCs w:val="0"/>
          <w:rtl/>
        </w:rPr>
        <w:t>القول ، وكذب على الصحابة والتابعين ومن بعدهم</w:t>
      </w:r>
      <w:r w:rsidRPr="00A4440E">
        <w:rPr>
          <w:rStyle w:val="ad"/>
          <w:bCs w:val="0"/>
        </w:rPr>
        <w:t xml:space="preserve"> </w:t>
      </w:r>
      <w:r w:rsidRPr="00A4440E">
        <w:rPr>
          <w:rStyle w:val="ad"/>
          <w:bCs w:val="0"/>
          <w:rtl/>
        </w:rPr>
        <w:t xml:space="preserve"> ، قال رفع الله درجته في المهديين</w:t>
      </w:r>
      <w:r w:rsidRPr="00A4440E">
        <w:rPr>
          <w:rStyle w:val="ad"/>
          <w:bCs w:val="0"/>
        </w:rPr>
        <w:t xml:space="preserve"> </w:t>
      </w:r>
      <w:r w:rsidRPr="00A4440E">
        <w:rPr>
          <w:rStyle w:val="ad"/>
          <w:bCs w:val="0"/>
          <w:rtl/>
        </w:rPr>
        <w:t>ما لفظه : أما بعد فإنه لما أحدث ابن تيمية ما أحدث في أصول العقائد ، ونقض من</w:t>
      </w:r>
      <w:r w:rsidRPr="00A4440E">
        <w:rPr>
          <w:rStyle w:val="ad"/>
          <w:bCs w:val="0"/>
        </w:rPr>
        <w:t xml:space="preserve"> </w:t>
      </w:r>
      <w:r w:rsidRPr="00A4440E">
        <w:rPr>
          <w:rStyle w:val="ad"/>
          <w:bCs w:val="0"/>
          <w:rtl/>
        </w:rPr>
        <w:t>دعائم الإسلام الأركان والمعاقد ، بعد أن كان مستتراً بتبعية الكتاب والسنة ،</w:t>
      </w:r>
      <w:r w:rsidRPr="00A4440E">
        <w:rPr>
          <w:rStyle w:val="ad"/>
          <w:bCs w:val="0"/>
        </w:rPr>
        <w:t xml:space="preserve"> </w:t>
      </w:r>
      <w:r w:rsidRPr="00A4440E">
        <w:rPr>
          <w:rStyle w:val="ad"/>
          <w:bCs w:val="0"/>
          <w:rtl/>
        </w:rPr>
        <w:t xml:space="preserve">مظهراً أنه داع إلى الحق هاد إلى الجنة ، فخرج عن الإتباع إلى </w:t>
      </w:r>
      <w:proofErr w:type="spellStart"/>
      <w:r w:rsidRPr="00A4440E">
        <w:rPr>
          <w:rStyle w:val="ad"/>
          <w:bCs w:val="0"/>
          <w:rtl/>
        </w:rPr>
        <w:t>الإبتداع</w:t>
      </w:r>
      <w:proofErr w:type="spellEnd"/>
      <w:r w:rsidRPr="00A4440E">
        <w:rPr>
          <w:rStyle w:val="ad"/>
          <w:bCs w:val="0"/>
          <w:rtl/>
        </w:rPr>
        <w:t xml:space="preserve"> وشذ عن</w:t>
      </w:r>
      <w:r w:rsidRPr="00A4440E">
        <w:rPr>
          <w:rStyle w:val="ad"/>
          <w:bCs w:val="0"/>
        </w:rPr>
        <w:t xml:space="preserve"> </w:t>
      </w:r>
      <w:r w:rsidRPr="00A4440E">
        <w:rPr>
          <w:rStyle w:val="ad"/>
          <w:bCs w:val="0"/>
          <w:rtl/>
        </w:rPr>
        <w:t>جماعة المسلمين بمخالفة الإجماع، وقال بما يقتضي الجسمية والتركيب في الذات المقدسة</w:t>
      </w:r>
      <w:r w:rsidRPr="00A4440E">
        <w:rPr>
          <w:rStyle w:val="ad"/>
          <w:bCs w:val="0"/>
        </w:rPr>
        <w:t xml:space="preserve"> </w:t>
      </w:r>
      <w:r w:rsidRPr="00A4440E">
        <w:rPr>
          <w:rStyle w:val="ad"/>
          <w:bCs w:val="0"/>
          <w:rtl/>
        </w:rPr>
        <w:t xml:space="preserve">، وأن </w:t>
      </w:r>
      <w:proofErr w:type="spellStart"/>
      <w:r w:rsidRPr="00A4440E">
        <w:rPr>
          <w:rStyle w:val="ad"/>
          <w:bCs w:val="0"/>
          <w:rtl/>
        </w:rPr>
        <w:t>الإفتقار</w:t>
      </w:r>
      <w:proofErr w:type="spellEnd"/>
      <w:r w:rsidRPr="00A4440E">
        <w:rPr>
          <w:rStyle w:val="ad"/>
          <w:bCs w:val="0"/>
          <w:rtl/>
        </w:rPr>
        <w:t xml:space="preserve"> إلى الجزء ليس بمحال ، وقال بحلول الحوادث بذات الله تعالى ، وأن</w:t>
      </w:r>
      <w:r w:rsidRPr="00A4440E">
        <w:rPr>
          <w:rStyle w:val="ad"/>
          <w:bCs w:val="0"/>
        </w:rPr>
        <w:t xml:space="preserve"> </w:t>
      </w:r>
      <w:r w:rsidRPr="00A4440E">
        <w:rPr>
          <w:rStyle w:val="ad"/>
          <w:bCs w:val="0"/>
          <w:rtl/>
        </w:rPr>
        <w:t>القرآن محدث تكلم الله به بعد أن لم يكن ، وأنه يتكلم ويسكت ، ويحدث في ذاته</w:t>
      </w:r>
      <w:r w:rsidRPr="00A4440E">
        <w:rPr>
          <w:rStyle w:val="ad"/>
          <w:bCs w:val="0"/>
        </w:rPr>
        <w:t xml:space="preserve"> </w:t>
      </w:r>
      <w:r w:rsidRPr="00A4440E">
        <w:rPr>
          <w:rStyle w:val="ad"/>
          <w:bCs w:val="0"/>
          <w:rtl/>
        </w:rPr>
        <w:t>الإرادات بحسب المخلوقات ، وتعدى في ذلك إلى استلزام قدم العالم ، والتزمه بالقول</w:t>
      </w:r>
      <w:r w:rsidRPr="00A4440E">
        <w:rPr>
          <w:rStyle w:val="ad"/>
          <w:bCs w:val="0"/>
        </w:rPr>
        <w:t xml:space="preserve"> </w:t>
      </w:r>
      <w:r w:rsidRPr="00A4440E">
        <w:rPr>
          <w:rStyle w:val="ad"/>
          <w:bCs w:val="0"/>
          <w:rtl/>
        </w:rPr>
        <w:t>بأنه لا أول للمخلوقات فقال بحوادث لا أول لها ، فأثبت الصفة القديمة حادثة</w:t>
      </w:r>
      <w:r w:rsidRPr="00A4440E">
        <w:rPr>
          <w:rStyle w:val="ad"/>
          <w:bCs w:val="0"/>
        </w:rPr>
        <w:t xml:space="preserve"> </w:t>
      </w:r>
      <w:r w:rsidRPr="00A4440E">
        <w:rPr>
          <w:rStyle w:val="ad"/>
          <w:bCs w:val="0"/>
          <w:rtl/>
        </w:rPr>
        <w:t>والمخلوق الحادث قديماً ، ولم يجمع أحد هذين القولين في ملة من الملل ولا نحلة من</w:t>
      </w:r>
      <w:r w:rsidRPr="00A4440E">
        <w:rPr>
          <w:rStyle w:val="ad"/>
          <w:bCs w:val="0"/>
        </w:rPr>
        <w:t xml:space="preserve"> </w:t>
      </w:r>
      <w:r w:rsidRPr="00A4440E">
        <w:rPr>
          <w:rStyle w:val="ad"/>
          <w:bCs w:val="0"/>
          <w:rtl/>
        </w:rPr>
        <w:t>النحل ، فلم يدخل في فرقة من الفرق الثلاثة والسبعين التي افترقت عليها الأمة ، ولا</w:t>
      </w:r>
      <w:r w:rsidRPr="00A4440E">
        <w:rPr>
          <w:rStyle w:val="ad"/>
          <w:bCs w:val="0"/>
        </w:rPr>
        <w:t xml:space="preserve"> </w:t>
      </w:r>
      <w:r w:rsidRPr="00A4440E">
        <w:rPr>
          <w:rStyle w:val="ad"/>
          <w:bCs w:val="0"/>
          <w:rtl/>
        </w:rPr>
        <w:t>وقفت به مع أمة من الأمم همة . وكل ذلك وإن كان كفراً شنيعاً مما تقل جملته بالنسبة</w:t>
      </w:r>
      <w:r w:rsidRPr="00A4440E">
        <w:rPr>
          <w:rStyle w:val="ad"/>
          <w:bCs w:val="0"/>
        </w:rPr>
        <w:t xml:space="preserve"> </w:t>
      </w:r>
      <w:r w:rsidRPr="00A4440E">
        <w:rPr>
          <w:rStyle w:val="ad"/>
          <w:bCs w:val="0"/>
          <w:rtl/>
        </w:rPr>
        <w:t>إلى ما أحدث في الفروع . انتهى</w:t>
      </w:r>
      <w:r w:rsidRPr="00A4440E">
        <w:rPr>
          <w:rStyle w:val="ad"/>
          <w:bCs w:val="0"/>
        </w:rPr>
        <w:t xml:space="preserve"> </w:t>
      </w:r>
      <w:r w:rsidRPr="00A4440E">
        <w:rPr>
          <w:rStyle w:val="ad"/>
          <w:bCs w:val="0"/>
          <w:rtl/>
        </w:rPr>
        <w:t xml:space="preserve"> ، وهي رسالة نفيسة أجاد فيها رضي</w:t>
      </w:r>
      <w:r w:rsidRPr="00A4440E">
        <w:rPr>
          <w:rStyle w:val="ad"/>
          <w:bCs w:val="0"/>
        </w:rPr>
        <w:t xml:space="preserve"> </w:t>
      </w:r>
      <w:r w:rsidRPr="00A4440E">
        <w:rPr>
          <w:rStyle w:val="ad"/>
          <w:bCs w:val="0"/>
          <w:rtl/>
        </w:rPr>
        <w:t>الله عنه الرد عليه وبيان الحق في المسألة وقد طبعت بدمشق . وفي التحقيق الدقيق</w:t>
      </w:r>
      <w:r w:rsidRPr="00A4440E">
        <w:rPr>
          <w:rStyle w:val="ad"/>
          <w:bCs w:val="0"/>
        </w:rPr>
        <w:t xml:space="preserve"> </w:t>
      </w:r>
      <w:r w:rsidRPr="00A4440E">
        <w:rPr>
          <w:rStyle w:val="ad"/>
          <w:bCs w:val="0"/>
          <w:rtl/>
        </w:rPr>
        <w:t>الذي قام به العلامة الكوثري في كتابه تكملة الرد على نونية ابن القيم المطبوع مع</w:t>
      </w:r>
      <w:r w:rsidRPr="00A4440E">
        <w:rPr>
          <w:rStyle w:val="ad"/>
          <w:bCs w:val="0"/>
        </w:rPr>
        <w:t xml:space="preserve"> </w:t>
      </w:r>
      <w:r w:rsidRPr="00A4440E">
        <w:rPr>
          <w:rStyle w:val="ad"/>
          <w:bCs w:val="0"/>
          <w:rtl/>
        </w:rPr>
        <w:t>السيف الصقيل ما يغنينا عن الإطالة في شرح حال هذا الرجل وشيعته . أجارنا الله</w:t>
      </w:r>
      <w:r w:rsidRPr="00A4440E">
        <w:rPr>
          <w:rStyle w:val="ad"/>
          <w:bCs w:val="0"/>
        </w:rPr>
        <w:t xml:space="preserve"> </w:t>
      </w:r>
      <w:r w:rsidRPr="00A4440E">
        <w:rPr>
          <w:rStyle w:val="ad"/>
          <w:bCs w:val="0"/>
          <w:rtl/>
        </w:rPr>
        <w:t>وسائر المسلمين من اتباع الهوى ) . انتهى</w:t>
      </w:r>
      <w:r w:rsidRPr="00A4440E">
        <w:rPr>
          <w:rStyle w:val="ad"/>
          <w:bCs w:val="0"/>
        </w:rPr>
        <w:t xml:space="preserve"> </w:t>
      </w:r>
      <w:r w:rsidRPr="00A4440E">
        <w:rPr>
          <w:rStyle w:val="ad"/>
          <w:bCs w:val="0"/>
          <w:rtl/>
        </w:rPr>
        <w:t xml:space="preserve"> ، وقال </w:t>
      </w:r>
      <w:proofErr w:type="spellStart"/>
      <w:r w:rsidRPr="00A4440E">
        <w:rPr>
          <w:rStyle w:val="ad"/>
          <w:bCs w:val="0"/>
          <w:rtl/>
        </w:rPr>
        <w:t>القضاعي</w:t>
      </w:r>
      <w:proofErr w:type="spellEnd"/>
      <w:r w:rsidRPr="00A4440E">
        <w:rPr>
          <w:rStyle w:val="ad"/>
          <w:bCs w:val="0"/>
          <w:rtl/>
        </w:rPr>
        <w:t xml:space="preserve"> في فرقان القرآن ص</w:t>
      </w:r>
      <w:r w:rsidRPr="00A4440E">
        <w:rPr>
          <w:rStyle w:val="ad"/>
          <w:bCs w:val="0"/>
        </w:rPr>
        <w:t xml:space="preserve"> 17 :</w:t>
      </w:r>
      <w:r w:rsidRPr="00A4440E">
        <w:rPr>
          <w:bCs/>
          <w:rtl/>
        </w:rPr>
        <w:t xml:space="preserve"> : ( </w:t>
      </w:r>
      <w:r w:rsidRPr="00A4440E">
        <w:rPr>
          <w:rStyle w:val="ad"/>
          <w:bCs w:val="0"/>
          <w:rtl/>
        </w:rPr>
        <w:t>ولهذه الفئة ولع شديد بافتراء</w:t>
      </w:r>
      <w:r w:rsidRPr="00A4440E">
        <w:rPr>
          <w:rStyle w:val="ad"/>
          <w:bCs w:val="0"/>
        </w:rPr>
        <w:t xml:space="preserve"> </w:t>
      </w:r>
      <w:r w:rsidRPr="00A4440E">
        <w:rPr>
          <w:rStyle w:val="ad"/>
          <w:bCs w:val="0"/>
          <w:rtl/>
        </w:rPr>
        <w:t>الأباطيل ونسبتها إلى أكابر أئمة هذه الأمة ، ولو استقريت القرون منذ نجمت هذه</w:t>
      </w:r>
      <w:r w:rsidRPr="00A4440E">
        <w:rPr>
          <w:rStyle w:val="ad"/>
          <w:bCs w:val="0"/>
        </w:rPr>
        <w:t xml:space="preserve"> </w:t>
      </w:r>
      <w:r w:rsidRPr="00A4440E">
        <w:rPr>
          <w:rStyle w:val="ad"/>
          <w:bCs w:val="0"/>
          <w:rtl/>
        </w:rPr>
        <w:t xml:space="preserve">البدعة لرأيت في كل قرن إلى زمانك </w:t>
      </w:r>
      <w:r w:rsidRPr="00A4440E">
        <w:rPr>
          <w:rStyle w:val="ad"/>
          <w:bCs w:val="0"/>
          <w:rtl/>
        </w:rPr>
        <w:lastRenderedPageBreak/>
        <w:t>هذا من هذه الطائفة فلولا تشاغب وتموه وبإزائهم</w:t>
      </w:r>
      <w:r w:rsidRPr="00A4440E">
        <w:rPr>
          <w:rStyle w:val="ad"/>
          <w:bCs w:val="0"/>
        </w:rPr>
        <w:t xml:space="preserve"> </w:t>
      </w:r>
      <w:r w:rsidRPr="00A4440E">
        <w:rPr>
          <w:rStyle w:val="ad"/>
          <w:bCs w:val="0"/>
          <w:rtl/>
        </w:rPr>
        <w:t>جيوشاً من أهل السنة بحق تدافع وتبين ، بين مناظر يجادل عن الحق في المجالس الخاصة</w:t>
      </w:r>
      <w:r w:rsidRPr="00A4440E">
        <w:rPr>
          <w:rStyle w:val="ad"/>
          <w:bCs w:val="0"/>
        </w:rPr>
        <w:t xml:space="preserve"> </w:t>
      </w:r>
      <w:r w:rsidRPr="00A4440E">
        <w:rPr>
          <w:rStyle w:val="ad"/>
          <w:bCs w:val="0"/>
          <w:rtl/>
        </w:rPr>
        <w:t>والعامة ، ومؤلف يزيل ظلمات شبههم بنور الحجج المعقولة ، حتى تركوا من هذه المؤلفات</w:t>
      </w:r>
      <w:r w:rsidRPr="00A4440E">
        <w:rPr>
          <w:rStyle w:val="ad"/>
          <w:bCs w:val="0"/>
        </w:rPr>
        <w:t xml:space="preserve"> </w:t>
      </w:r>
      <w:r w:rsidRPr="00A4440E">
        <w:rPr>
          <w:rStyle w:val="ad"/>
          <w:bCs w:val="0"/>
          <w:rtl/>
        </w:rPr>
        <w:t>القيمة لطالب الهدى ثروة لا تنفد ، وكنوزاً لا تبيد على الأبد ، ومن هذه الكنوز</w:t>
      </w:r>
      <w:r w:rsidRPr="00A4440E">
        <w:rPr>
          <w:rStyle w:val="ad"/>
          <w:bCs w:val="0"/>
        </w:rPr>
        <w:t xml:space="preserve"> </w:t>
      </w:r>
      <w:r w:rsidRPr="00A4440E">
        <w:rPr>
          <w:rStyle w:val="ad"/>
          <w:bCs w:val="0"/>
          <w:rtl/>
        </w:rPr>
        <w:t>الفائقة وتلك الثروات العظيمة كتاب الإمام الحافظ الثقة الحجة المبرز في علم الحديث</w:t>
      </w:r>
      <w:r w:rsidRPr="00A4440E">
        <w:rPr>
          <w:rStyle w:val="ad"/>
          <w:bCs w:val="0"/>
        </w:rPr>
        <w:t xml:space="preserve"> </w:t>
      </w:r>
      <w:r w:rsidRPr="00A4440E">
        <w:rPr>
          <w:rStyle w:val="ad"/>
          <w:bCs w:val="0"/>
          <w:rtl/>
        </w:rPr>
        <w:t>رواية ودراية ، علم الفقهاء أبي بكر أحمد بن الحسين بن علي البيهقي المتوفى سنة</w:t>
      </w:r>
      <w:r w:rsidRPr="00A4440E">
        <w:rPr>
          <w:rStyle w:val="ad"/>
          <w:bCs w:val="0"/>
        </w:rPr>
        <w:t xml:space="preserve"> </w:t>
      </w:r>
      <w:r w:rsidRPr="00A4440E">
        <w:rPr>
          <w:rStyle w:val="ad"/>
          <w:bCs w:val="0"/>
          <w:rtl/>
        </w:rPr>
        <w:t>ثمان وخمسين وأربعمائة</w:t>
      </w:r>
      <w:r w:rsidRPr="00A4440E">
        <w:rPr>
          <w:rStyle w:val="ad"/>
          <w:bCs w:val="0"/>
        </w:rPr>
        <w:t xml:space="preserve"> </w:t>
      </w:r>
      <w:r w:rsidRPr="00A4440E">
        <w:rPr>
          <w:rStyle w:val="ad"/>
          <w:bCs w:val="0"/>
          <w:rtl/>
          <w:lang w:bidi="ar-KW"/>
        </w:rPr>
        <w:t xml:space="preserve">، </w:t>
      </w:r>
      <w:r w:rsidRPr="00A4440E">
        <w:rPr>
          <w:rStyle w:val="ad"/>
          <w:bCs w:val="0"/>
          <w:rtl/>
        </w:rPr>
        <w:t>كثر في زمانه رضي الله عنه</w:t>
      </w:r>
      <w:r w:rsidRPr="00A4440E">
        <w:rPr>
          <w:rStyle w:val="ad"/>
          <w:bCs w:val="0"/>
        </w:rPr>
        <w:t xml:space="preserve"> </w:t>
      </w:r>
      <w:r w:rsidRPr="00A4440E">
        <w:rPr>
          <w:rStyle w:val="ad"/>
          <w:bCs w:val="0"/>
          <w:rtl/>
        </w:rPr>
        <w:t>الخوض في أسماء الله تعالى وصفاته بما لا يليق بجنابه عز وجل ، فألف كتابه المسمى</w:t>
      </w:r>
      <w:r w:rsidRPr="00A4440E">
        <w:rPr>
          <w:rStyle w:val="ad"/>
          <w:bCs w:val="0"/>
        </w:rPr>
        <w:t xml:space="preserve"> </w:t>
      </w:r>
      <w:r w:rsidRPr="00A4440E">
        <w:rPr>
          <w:rStyle w:val="ad"/>
          <w:bCs w:val="0"/>
          <w:rtl/>
        </w:rPr>
        <w:t>بالأسماء والصفات</w:t>
      </w:r>
      <w:r w:rsidRPr="00A4440E">
        <w:rPr>
          <w:rStyle w:val="ad"/>
          <w:bCs w:val="0"/>
        </w:rPr>
        <w:t xml:space="preserve"> </w:t>
      </w:r>
      <w:r w:rsidRPr="00A4440E">
        <w:rPr>
          <w:rStyle w:val="ad"/>
          <w:bCs w:val="0"/>
          <w:rtl/>
        </w:rPr>
        <w:t xml:space="preserve"> ، قال الإمام تاج الدين السبكي</w:t>
      </w:r>
      <w:r w:rsidRPr="00A4440E">
        <w:rPr>
          <w:rStyle w:val="ad"/>
          <w:bCs w:val="0"/>
        </w:rPr>
        <w:t xml:space="preserve"> : </w:t>
      </w:r>
      <w:r w:rsidRPr="00A4440E">
        <w:rPr>
          <w:rStyle w:val="ad"/>
          <w:bCs w:val="0"/>
          <w:rtl/>
        </w:rPr>
        <w:t>لا أعلم له في بابه نظيراً . وصدق رضي الله عنه فإنه عمد فيه إلى جمع الأحاديث التي</w:t>
      </w:r>
      <w:r w:rsidRPr="00A4440E">
        <w:rPr>
          <w:rStyle w:val="ad"/>
          <w:bCs w:val="0"/>
        </w:rPr>
        <w:t xml:space="preserve"> </w:t>
      </w:r>
      <w:r w:rsidRPr="00A4440E">
        <w:rPr>
          <w:rStyle w:val="ad"/>
          <w:bCs w:val="0"/>
          <w:rtl/>
        </w:rPr>
        <w:t xml:space="preserve">تعلقت بها المبتدعة من المشبهة </w:t>
      </w:r>
      <w:proofErr w:type="spellStart"/>
      <w:r w:rsidRPr="00A4440E">
        <w:rPr>
          <w:rStyle w:val="ad"/>
          <w:bCs w:val="0"/>
          <w:rtl/>
        </w:rPr>
        <w:t>والحشوية</w:t>
      </w:r>
      <w:proofErr w:type="spellEnd"/>
      <w:r w:rsidRPr="00A4440E">
        <w:rPr>
          <w:rStyle w:val="ad"/>
          <w:bCs w:val="0"/>
          <w:rtl/>
        </w:rPr>
        <w:t xml:space="preserve"> ، فبين ما لا يصح الاحتجاج به منها بذكر ما</w:t>
      </w:r>
      <w:r w:rsidRPr="00A4440E">
        <w:rPr>
          <w:rStyle w:val="ad"/>
          <w:bCs w:val="0"/>
        </w:rPr>
        <w:t xml:space="preserve"> </w:t>
      </w:r>
      <w:r w:rsidRPr="00A4440E">
        <w:rPr>
          <w:rStyle w:val="ad"/>
          <w:bCs w:val="0"/>
          <w:rtl/>
        </w:rPr>
        <w:t xml:space="preserve">فيه من علة ، وأزال الإشكال عما صح من </w:t>
      </w:r>
      <w:proofErr w:type="spellStart"/>
      <w:r w:rsidRPr="00A4440E">
        <w:rPr>
          <w:rStyle w:val="ad"/>
          <w:bCs w:val="0"/>
          <w:rtl/>
        </w:rPr>
        <w:t>متشابهها</w:t>
      </w:r>
      <w:proofErr w:type="spellEnd"/>
      <w:r w:rsidRPr="00A4440E">
        <w:rPr>
          <w:rStyle w:val="ad"/>
          <w:bCs w:val="0"/>
          <w:rtl/>
        </w:rPr>
        <w:t xml:space="preserve"> ، وضم إليها ما ناسبها من آيات</w:t>
      </w:r>
      <w:r w:rsidRPr="00A4440E">
        <w:rPr>
          <w:rStyle w:val="ad"/>
          <w:bCs w:val="0"/>
        </w:rPr>
        <w:t xml:space="preserve"> </w:t>
      </w:r>
      <w:r w:rsidRPr="00A4440E">
        <w:rPr>
          <w:rStyle w:val="ad"/>
          <w:bCs w:val="0"/>
          <w:rtl/>
        </w:rPr>
        <w:t>الكتاب . وأضاف إلى ذلك ما قال أكابر العلماء ممن قبله ، فجزاه الله عن دينه وأمة نبيه</w:t>
      </w:r>
      <w:r w:rsidRPr="00A4440E">
        <w:rPr>
          <w:rStyle w:val="ad"/>
          <w:bCs w:val="0"/>
        </w:rPr>
        <w:t xml:space="preserve"> </w:t>
      </w:r>
      <w:r w:rsidRPr="00A4440E">
        <w:rPr>
          <w:rStyle w:val="ad"/>
          <w:bCs w:val="0"/>
          <w:rtl/>
        </w:rPr>
        <w:t>صلى الله عليه وسلم خير الجزاء ، كأنه رضي الله عنه قصد بكتابه هذا غسل العار الذي</w:t>
      </w:r>
      <w:r w:rsidRPr="00A4440E">
        <w:rPr>
          <w:rStyle w:val="ad"/>
          <w:bCs w:val="0"/>
        </w:rPr>
        <w:t xml:space="preserve"> </w:t>
      </w:r>
      <w:r w:rsidRPr="00A4440E">
        <w:rPr>
          <w:rStyle w:val="ad"/>
          <w:bCs w:val="0"/>
          <w:rtl/>
        </w:rPr>
        <w:t>ألحقه الحافظ ابن خزيمة بأهل الحديث ، فإنه ألف كتاباً سماه كتاب التوحيد ، وليته</w:t>
      </w:r>
      <w:r w:rsidRPr="00A4440E">
        <w:rPr>
          <w:rStyle w:val="ad"/>
          <w:bCs w:val="0"/>
        </w:rPr>
        <w:t xml:space="preserve"> </w:t>
      </w:r>
      <w:r w:rsidRPr="00A4440E">
        <w:rPr>
          <w:rStyle w:val="ad"/>
          <w:bCs w:val="0"/>
          <w:rtl/>
        </w:rPr>
        <w:t>اقتصر فيه على جمع الأحاديث المتشابهة ، ولكنه فسرها بما لا يصح أن يعتقد في الله</w:t>
      </w:r>
      <w:r w:rsidRPr="00A4440E">
        <w:rPr>
          <w:rStyle w:val="ad"/>
          <w:bCs w:val="0"/>
        </w:rPr>
        <w:t xml:space="preserve"> </w:t>
      </w:r>
      <w:r w:rsidRPr="00A4440E">
        <w:rPr>
          <w:rStyle w:val="ad"/>
          <w:bCs w:val="0"/>
          <w:rtl/>
        </w:rPr>
        <w:t>تعالى ، ولا يقول به المحققون من سلف ولا خلف ، وقد طعنه الإمام فخر الدين الرازي</w:t>
      </w:r>
      <w:r w:rsidRPr="00A4440E">
        <w:rPr>
          <w:rStyle w:val="ad"/>
          <w:bCs w:val="0"/>
        </w:rPr>
        <w:t xml:space="preserve"> </w:t>
      </w:r>
      <w:r w:rsidRPr="00A4440E">
        <w:rPr>
          <w:rStyle w:val="ad"/>
          <w:bCs w:val="0"/>
          <w:rtl/>
        </w:rPr>
        <w:t xml:space="preserve">طعنة أردته قتيلاً ، حيث قال رضي الله عنه في تفسير قوله تعالى ( ليس كمثله </w:t>
      </w:r>
      <w:proofErr w:type="spellStart"/>
      <w:r w:rsidRPr="00A4440E">
        <w:rPr>
          <w:rStyle w:val="ad"/>
          <w:bCs w:val="0"/>
          <w:rtl/>
        </w:rPr>
        <w:t>شئ</w:t>
      </w:r>
      <w:proofErr w:type="spellEnd"/>
      <w:r w:rsidRPr="00A4440E">
        <w:rPr>
          <w:rStyle w:val="ad"/>
          <w:bCs w:val="0"/>
        </w:rPr>
        <w:t xml:space="preserve"> ): </w:t>
      </w:r>
      <w:r w:rsidRPr="00A4440E">
        <w:rPr>
          <w:rStyle w:val="ad"/>
          <w:bCs w:val="0"/>
          <w:rtl/>
        </w:rPr>
        <w:t>واعلم أن محمد بن إسحاق بن خزيمة أورد استدلال أصحابنا بهذه الآية في الكتاب الذي</w:t>
      </w:r>
      <w:r w:rsidRPr="00A4440E">
        <w:rPr>
          <w:rStyle w:val="ad"/>
          <w:bCs w:val="0"/>
        </w:rPr>
        <w:t xml:space="preserve"> </w:t>
      </w:r>
      <w:r w:rsidRPr="00A4440E">
        <w:rPr>
          <w:rStyle w:val="ad"/>
          <w:bCs w:val="0"/>
          <w:rtl/>
        </w:rPr>
        <w:t>سماه بالتوحيد ، وهو في الحقيقة كتاب الشرك ، واعترض عليه ، وأنا أذكر حاصل كلامه</w:t>
      </w:r>
      <w:r w:rsidRPr="00A4440E">
        <w:rPr>
          <w:rStyle w:val="ad"/>
          <w:bCs w:val="0"/>
        </w:rPr>
        <w:t xml:space="preserve"> </w:t>
      </w:r>
      <w:r w:rsidRPr="00A4440E">
        <w:rPr>
          <w:rStyle w:val="ad"/>
          <w:bCs w:val="0"/>
          <w:rtl/>
        </w:rPr>
        <w:t xml:space="preserve">بعد حذف </w:t>
      </w:r>
      <w:proofErr w:type="spellStart"/>
      <w:r w:rsidRPr="00A4440E">
        <w:rPr>
          <w:rStyle w:val="ad"/>
          <w:bCs w:val="0"/>
          <w:rtl/>
        </w:rPr>
        <w:t>التطويلات</w:t>
      </w:r>
      <w:proofErr w:type="spellEnd"/>
      <w:r w:rsidRPr="00A4440E">
        <w:rPr>
          <w:rStyle w:val="ad"/>
          <w:bCs w:val="0"/>
          <w:rtl/>
        </w:rPr>
        <w:t xml:space="preserve"> ، لأنه كان رجلاً مضطرب الكلام قليل الفهم ناقص العقل . انتهى</w:t>
      </w:r>
      <w:r w:rsidRPr="00A4440E">
        <w:rPr>
          <w:rStyle w:val="ad"/>
          <w:bCs w:val="0"/>
          <w:rtl/>
          <w:lang w:bidi="ar-KW"/>
        </w:rPr>
        <w:t xml:space="preserve"> ، </w:t>
      </w:r>
      <w:r w:rsidRPr="00A4440E">
        <w:rPr>
          <w:rStyle w:val="ad"/>
          <w:bCs w:val="0"/>
          <w:rtl/>
        </w:rPr>
        <w:t xml:space="preserve">ثم ساق كلامه وهو كلام </w:t>
      </w:r>
      <w:proofErr w:type="spellStart"/>
      <w:r w:rsidRPr="00A4440E">
        <w:rPr>
          <w:rStyle w:val="ad"/>
          <w:bCs w:val="0"/>
          <w:rtl/>
        </w:rPr>
        <w:t>لايقوله</w:t>
      </w:r>
      <w:proofErr w:type="spellEnd"/>
      <w:r w:rsidRPr="00A4440E">
        <w:rPr>
          <w:rStyle w:val="ad"/>
          <w:bCs w:val="0"/>
        </w:rPr>
        <w:t xml:space="preserve"> </w:t>
      </w:r>
      <w:r w:rsidRPr="00A4440E">
        <w:rPr>
          <w:rStyle w:val="ad"/>
          <w:bCs w:val="0"/>
          <w:rtl/>
        </w:rPr>
        <w:t xml:space="preserve">مؤمن محقق نافذ البصيرة في المعرفة بربه ، ولذلك ضربنا عن نقله </w:t>
      </w:r>
      <w:proofErr w:type="spellStart"/>
      <w:r w:rsidRPr="00A4440E">
        <w:rPr>
          <w:rStyle w:val="ad"/>
          <w:bCs w:val="0"/>
          <w:rtl/>
        </w:rPr>
        <w:t>ولئلا</w:t>
      </w:r>
      <w:proofErr w:type="spellEnd"/>
      <w:r w:rsidRPr="00A4440E">
        <w:rPr>
          <w:rStyle w:val="ad"/>
          <w:bCs w:val="0"/>
          <w:rtl/>
        </w:rPr>
        <w:t xml:space="preserve"> يتشوش به ضعيف</w:t>
      </w:r>
      <w:r w:rsidRPr="00A4440E">
        <w:rPr>
          <w:rStyle w:val="ad"/>
          <w:bCs w:val="0"/>
        </w:rPr>
        <w:t xml:space="preserve"> </w:t>
      </w:r>
      <w:r w:rsidRPr="00A4440E">
        <w:rPr>
          <w:rStyle w:val="ad"/>
          <w:bCs w:val="0"/>
          <w:rtl/>
        </w:rPr>
        <w:t>، ثم قال الإمام الفخر رضي الله عنه: وأقول هذا المسكين الجاهل إنما وقع في أمثال</w:t>
      </w:r>
      <w:r w:rsidRPr="00A4440E">
        <w:rPr>
          <w:rStyle w:val="ad"/>
          <w:bCs w:val="0"/>
        </w:rPr>
        <w:t xml:space="preserve"> </w:t>
      </w:r>
      <w:r w:rsidRPr="00A4440E">
        <w:rPr>
          <w:rStyle w:val="ad"/>
          <w:bCs w:val="0"/>
          <w:rtl/>
        </w:rPr>
        <w:t>هذه الخرافات لأنه لم يعرف حقيقة المثلية ، وعلماء التوحيد حققوا الكلام في المثلية</w:t>
      </w:r>
      <w:r w:rsidRPr="00A4440E">
        <w:rPr>
          <w:rStyle w:val="ad"/>
          <w:bCs w:val="0"/>
        </w:rPr>
        <w:t xml:space="preserve"> </w:t>
      </w:r>
      <w:r w:rsidRPr="00A4440E">
        <w:rPr>
          <w:rStyle w:val="ad"/>
          <w:bCs w:val="0"/>
          <w:rtl/>
        </w:rPr>
        <w:t>، إلى أن قال : وإن هذه الكلمات التي أوردها هذا الإنسان إنما أوردها لكونه كان</w:t>
      </w:r>
      <w:r w:rsidRPr="00A4440E">
        <w:rPr>
          <w:rStyle w:val="ad"/>
          <w:bCs w:val="0"/>
        </w:rPr>
        <w:t xml:space="preserve"> </w:t>
      </w:r>
      <w:r w:rsidRPr="00A4440E">
        <w:rPr>
          <w:rStyle w:val="ad"/>
          <w:bCs w:val="0"/>
          <w:rtl/>
        </w:rPr>
        <w:t>بعيداً عن معرفة الحقائق ، فجرى على منهج كلمات العوام ، فاغتر بتلك الكلمات التي</w:t>
      </w:r>
      <w:r w:rsidRPr="00A4440E">
        <w:rPr>
          <w:rStyle w:val="ad"/>
          <w:bCs w:val="0"/>
        </w:rPr>
        <w:t xml:space="preserve"> </w:t>
      </w:r>
      <w:r w:rsidRPr="00A4440E">
        <w:rPr>
          <w:rStyle w:val="ad"/>
          <w:bCs w:val="0"/>
          <w:rtl/>
        </w:rPr>
        <w:t>ذكرها ، ونسأل الله حسن الخاتمة . انتهى</w:t>
      </w:r>
      <w:r w:rsidRPr="00A4440E">
        <w:rPr>
          <w:rStyle w:val="ad"/>
          <w:bCs w:val="0"/>
          <w:rtl/>
          <w:lang w:bidi="ar-KW"/>
        </w:rPr>
        <w:t xml:space="preserve"> ، </w:t>
      </w:r>
      <w:r w:rsidRPr="00A4440E">
        <w:rPr>
          <w:bCs/>
          <w:rtl/>
          <w:lang w:bidi="ar-KW"/>
        </w:rPr>
        <w:t xml:space="preserve">  </w:t>
      </w:r>
      <w:r w:rsidRPr="00A4440E">
        <w:rPr>
          <w:rStyle w:val="ad"/>
          <w:bCs w:val="0"/>
          <w:rtl/>
        </w:rPr>
        <w:t>ومن قرأ توحيد ابن خزيمة عذر</w:t>
      </w:r>
      <w:r w:rsidRPr="00A4440E">
        <w:rPr>
          <w:rStyle w:val="ad"/>
          <w:bCs w:val="0"/>
        </w:rPr>
        <w:t xml:space="preserve"> </w:t>
      </w:r>
      <w:r w:rsidRPr="00A4440E">
        <w:rPr>
          <w:rStyle w:val="ad"/>
          <w:bCs w:val="0"/>
          <w:rtl/>
        </w:rPr>
        <w:t>هذا الإمام فيما قال ، وقد أسلفنا لك أن الإمامة في الحفظ والعلم بالعلل في متون</w:t>
      </w:r>
      <w:r w:rsidRPr="00A4440E">
        <w:rPr>
          <w:rStyle w:val="ad"/>
          <w:bCs w:val="0"/>
        </w:rPr>
        <w:t xml:space="preserve"> </w:t>
      </w:r>
      <w:r w:rsidRPr="00A4440E">
        <w:rPr>
          <w:rStyle w:val="ad"/>
          <w:bCs w:val="0"/>
          <w:rtl/>
        </w:rPr>
        <w:t>الأحاديث وأسانيدها لا تقتضي الإمامة المطلقة في كل فن ، وذلك ظاهر لا يحتاج إلى</w:t>
      </w:r>
      <w:r w:rsidRPr="00A4440E">
        <w:rPr>
          <w:rStyle w:val="ad"/>
          <w:bCs w:val="0"/>
        </w:rPr>
        <w:t xml:space="preserve"> </w:t>
      </w:r>
      <w:r w:rsidRPr="00A4440E">
        <w:rPr>
          <w:rStyle w:val="ad"/>
          <w:bCs w:val="0"/>
          <w:rtl/>
        </w:rPr>
        <w:t>بيان ، فلا ينبغي أن يقتدى به إلا فيما هو إمام فيه ، ومن خالف هذه القاعدة لم يسلم</w:t>
      </w:r>
      <w:r w:rsidRPr="00A4440E">
        <w:rPr>
          <w:rStyle w:val="ad"/>
          <w:bCs w:val="0"/>
        </w:rPr>
        <w:t xml:space="preserve"> </w:t>
      </w:r>
      <w:r w:rsidRPr="00A4440E">
        <w:rPr>
          <w:rStyle w:val="ad"/>
          <w:bCs w:val="0"/>
          <w:rtl/>
        </w:rPr>
        <w:t>له دينه في أصول ولا في فروع ، فنصيحتي لك إذا أردت السلامة لنفسك أن تكون في</w:t>
      </w:r>
      <w:r w:rsidRPr="00A4440E">
        <w:rPr>
          <w:rStyle w:val="ad"/>
          <w:bCs w:val="0"/>
        </w:rPr>
        <w:t xml:space="preserve"> </w:t>
      </w:r>
      <w:r w:rsidRPr="00A4440E">
        <w:rPr>
          <w:rStyle w:val="ad"/>
          <w:bCs w:val="0"/>
          <w:rtl/>
        </w:rPr>
        <w:t xml:space="preserve">عقائدك على ما دونه الإمام أبو منصور </w:t>
      </w:r>
      <w:proofErr w:type="spellStart"/>
      <w:r w:rsidRPr="00A4440E">
        <w:rPr>
          <w:rStyle w:val="ad"/>
          <w:bCs w:val="0"/>
          <w:rtl/>
        </w:rPr>
        <w:t>الماتريدي</w:t>
      </w:r>
      <w:proofErr w:type="spellEnd"/>
      <w:r w:rsidRPr="00A4440E">
        <w:rPr>
          <w:rStyle w:val="ad"/>
          <w:bCs w:val="0"/>
          <w:rtl/>
        </w:rPr>
        <w:t xml:space="preserve"> وأبو الحسن الأشعري ، فإنه هو ما</w:t>
      </w:r>
      <w:r w:rsidRPr="00A4440E">
        <w:rPr>
          <w:rStyle w:val="ad"/>
          <w:bCs w:val="0"/>
        </w:rPr>
        <w:t xml:space="preserve"> </w:t>
      </w:r>
      <w:r w:rsidRPr="00A4440E">
        <w:rPr>
          <w:rStyle w:val="ad"/>
          <w:bCs w:val="0"/>
          <w:rtl/>
        </w:rPr>
        <w:t>يهدي إليه كتاب الله وسنة رسول الله صلى الله عليه وسلم ، من غير ميل إلى جانب</w:t>
      </w:r>
      <w:r w:rsidRPr="00A4440E">
        <w:rPr>
          <w:rStyle w:val="ad"/>
          <w:bCs w:val="0"/>
        </w:rPr>
        <w:t xml:space="preserve"> </w:t>
      </w:r>
      <w:r w:rsidRPr="00A4440E">
        <w:rPr>
          <w:rStyle w:val="ad"/>
          <w:bCs w:val="0"/>
          <w:rtl/>
        </w:rPr>
        <w:t xml:space="preserve">إفراط أو تفريط ) . انتهى </w:t>
      </w:r>
      <w:r w:rsidRPr="00A4440E">
        <w:rPr>
          <w:rStyle w:val="ad"/>
          <w:bCs w:val="0"/>
          <w:rtl/>
        </w:rPr>
        <w:lastRenderedPageBreak/>
        <w:t xml:space="preserve">،  وما ذكره </w:t>
      </w:r>
      <w:proofErr w:type="spellStart"/>
      <w:r w:rsidRPr="00A4440E">
        <w:rPr>
          <w:rStyle w:val="ad"/>
          <w:bCs w:val="0"/>
          <w:rtl/>
        </w:rPr>
        <w:t>القضاعي</w:t>
      </w:r>
      <w:proofErr w:type="spellEnd"/>
      <w:r w:rsidRPr="00A4440E">
        <w:rPr>
          <w:rStyle w:val="ad"/>
          <w:bCs w:val="0"/>
          <w:rtl/>
        </w:rPr>
        <w:t xml:space="preserve"> من رد الفخر</w:t>
      </w:r>
      <w:r w:rsidRPr="00A4440E">
        <w:rPr>
          <w:rStyle w:val="ad"/>
          <w:bCs w:val="0"/>
        </w:rPr>
        <w:t xml:space="preserve"> </w:t>
      </w:r>
      <w:r w:rsidRPr="00A4440E">
        <w:rPr>
          <w:rStyle w:val="ad"/>
          <w:bCs w:val="0"/>
          <w:rtl/>
        </w:rPr>
        <w:t xml:space="preserve">الرازي على ابن خزيمة </w:t>
      </w:r>
      <w:proofErr w:type="spellStart"/>
      <w:r w:rsidRPr="00A4440E">
        <w:rPr>
          <w:rStyle w:val="ad"/>
          <w:bCs w:val="0"/>
          <w:rtl/>
        </w:rPr>
        <w:t>النيشابوري</w:t>
      </w:r>
      <w:proofErr w:type="spellEnd"/>
      <w:r w:rsidRPr="00A4440E">
        <w:rPr>
          <w:rStyle w:val="ad"/>
          <w:bCs w:val="0"/>
          <w:rtl/>
        </w:rPr>
        <w:t xml:space="preserve"> ، تجده مفصلاً في تفسير الرازي :27/ 150 - 153 من</w:t>
      </w:r>
      <w:r w:rsidRPr="00A4440E">
        <w:rPr>
          <w:rStyle w:val="ad"/>
          <w:bCs w:val="0"/>
        </w:rPr>
        <w:t xml:space="preserve"> </w:t>
      </w:r>
      <w:r w:rsidRPr="00A4440E">
        <w:rPr>
          <w:rStyle w:val="ad"/>
          <w:bCs w:val="0"/>
          <w:rtl/>
        </w:rPr>
        <w:t>الطبعة الثالثة دار إحياء التراث العربي . وقد نقل الرازي كلام ابن خزيمة ومغالطته</w:t>
      </w:r>
      <w:r w:rsidRPr="00A4440E">
        <w:rPr>
          <w:rStyle w:val="ad"/>
          <w:bCs w:val="0"/>
        </w:rPr>
        <w:t xml:space="preserve"> </w:t>
      </w:r>
      <w:r w:rsidRPr="00A4440E">
        <w:rPr>
          <w:rStyle w:val="ad"/>
          <w:bCs w:val="0"/>
          <w:rtl/>
        </w:rPr>
        <w:t>في معنى المثلية والتماثل لإثبات الجسمية لله تعالى ، شبيهاً بمغالطته المتقدمة في</w:t>
      </w:r>
      <w:r w:rsidRPr="00A4440E">
        <w:rPr>
          <w:rStyle w:val="ad"/>
          <w:bCs w:val="0"/>
        </w:rPr>
        <w:t xml:space="preserve"> </w:t>
      </w:r>
      <w:r w:rsidRPr="00A4440E">
        <w:rPr>
          <w:rStyle w:val="ad"/>
          <w:bCs w:val="0"/>
          <w:rtl/>
        </w:rPr>
        <w:t>الفصل الأول لإثبات رؤية الله تعالى . وقد هاجمه الرازي بشدة تتناسب مع فداحة</w:t>
      </w:r>
      <w:r w:rsidRPr="00A4440E">
        <w:rPr>
          <w:rStyle w:val="ad"/>
          <w:bCs w:val="0"/>
        </w:rPr>
        <w:t xml:space="preserve"> </w:t>
      </w:r>
      <w:r w:rsidRPr="00A4440E">
        <w:rPr>
          <w:rStyle w:val="ad"/>
          <w:bCs w:val="0"/>
          <w:rtl/>
        </w:rPr>
        <w:t xml:space="preserve">المغالطة وشرح معنى تماثل الأجسام وأثبت تنزيه الله تعالى عن </w:t>
      </w:r>
      <w:proofErr w:type="spellStart"/>
      <w:r w:rsidRPr="00A4440E">
        <w:rPr>
          <w:rStyle w:val="ad"/>
          <w:bCs w:val="0"/>
          <w:rtl/>
        </w:rPr>
        <w:t>مماثلتها</w:t>
      </w:r>
      <w:proofErr w:type="spellEnd"/>
      <w:r w:rsidRPr="00A4440E">
        <w:rPr>
          <w:rStyle w:val="ad"/>
          <w:bCs w:val="0"/>
          <w:rtl/>
        </w:rPr>
        <w:t xml:space="preserve"> . وقد</w:t>
      </w:r>
      <w:r w:rsidRPr="00A4440E">
        <w:rPr>
          <w:rStyle w:val="ad"/>
          <w:bCs w:val="0"/>
        </w:rPr>
        <w:t xml:space="preserve"> </w:t>
      </w:r>
      <w:r w:rsidRPr="00A4440E">
        <w:rPr>
          <w:rStyle w:val="ad"/>
          <w:bCs w:val="0"/>
          <w:rtl/>
        </w:rPr>
        <w:t>اكتفينا عن إيراد كلام الرازي هنا ببحثه الذي سنورده في الفصل التالي في نفي</w:t>
      </w:r>
      <w:r w:rsidRPr="00A4440E">
        <w:rPr>
          <w:rStyle w:val="ad"/>
          <w:bCs w:val="0"/>
        </w:rPr>
        <w:t xml:space="preserve"> </w:t>
      </w:r>
      <w:r w:rsidRPr="00A4440E">
        <w:rPr>
          <w:rStyle w:val="ad"/>
          <w:bCs w:val="0"/>
          <w:rtl/>
        </w:rPr>
        <w:t>الجسمية ، وينبغي أن نشير هنا إلى أن كبار</w:t>
      </w:r>
      <w:r w:rsidRPr="00A4440E">
        <w:rPr>
          <w:rStyle w:val="ad"/>
          <w:bCs w:val="0"/>
        </w:rPr>
        <w:t xml:space="preserve"> </w:t>
      </w:r>
      <w:r w:rsidRPr="00A4440E">
        <w:rPr>
          <w:rStyle w:val="ad"/>
          <w:bCs w:val="0"/>
          <w:rtl/>
        </w:rPr>
        <w:t>علماء الوهابية يرشدون المسلمين إلى قراءة كتاب ( التوحيد ) لابن خزيمة ، وقد تبنوا</w:t>
      </w:r>
      <w:r w:rsidRPr="00A4440E">
        <w:rPr>
          <w:rStyle w:val="ad"/>
          <w:bCs w:val="0"/>
        </w:rPr>
        <w:t xml:space="preserve"> </w:t>
      </w:r>
      <w:r w:rsidRPr="00A4440E">
        <w:rPr>
          <w:rStyle w:val="ad"/>
          <w:bCs w:val="0"/>
          <w:rtl/>
        </w:rPr>
        <w:t xml:space="preserve">نشره بين المسلمين بسبب أفكاره التجسيمية مع الأسف ، وقال - أيضاً - في فرقان القرآن ص 61 </w:t>
      </w:r>
      <w:r w:rsidRPr="00A4440E">
        <w:rPr>
          <w:rStyle w:val="ad"/>
          <w:bCs w:val="0"/>
        </w:rPr>
        <w:t>:</w:t>
      </w:r>
      <w:r w:rsidRPr="00A4440E">
        <w:rPr>
          <w:bCs/>
          <w:rtl/>
        </w:rPr>
        <w:t xml:space="preserve"> </w:t>
      </w:r>
      <w:r w:rsidRPr="00A4440E">
        <w:rPr>
          <w:rStyle w:val="ad"/>
          <w:bCs w:val="0"/>
          <w:rtl/>
        </w:rPr>
        <w:t xml:space="preserve">( فوجب أن يكون منزهاً عن التركب وقبول </w:t>
      </w:r>
      <w:proofErr w:type="spellStart"/>
      <w:r w:rsidRPr="00A4440E">
        <w:rPr>
          <w:rStyle w:val="ad"/>
          <w:bCs w:val="0"/>
          <w:rtl/>
        </w:rPr>
        <w:t>الإنقسام</w:t>
      </w:r>
      <w:proofErr w:type="spellEnd"/>
      <w:r w:rsidRPr="00A4440E">
        <w:rPr>
          <w:rStyle w:val="ad"/>
          <w:bCs w:val="0"/>
          <w:rtl/>
        </w:rPr>
        <w:t xml:space="preserve">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 وفاته في القرن الثامن وإلى زماننا وإلى أن يأتي أمر الله  ، فقد صح عنه عليه الصلاة والسلام </w:t>
      </w:r>
      <w:r w:rsidRPr="00A4440E">
        <w:rPr>
          <w:rStyle w:val="ad"/>
          <w:bCs w:val="0"/>
        </w:rPr>
        <w:t xml:space="preserve">: </w:t>
      </w:r>
      <w:r w:rsidRPr="00A4440E">
        <w:rPr>
          <w:rStyle w:val="ad"/>
          <w:bCs w:val="0"/>
          <w:rtl/>
        </w:rPr>
        <w:t xml:space="preserve">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w:t>
      </w:r>
      <w:proofErr w:type="spellStart"/>
      <w:r w:rsidRPr="00A4440E">
        <w:rPr>
          <w:rStyle w:val="ad"/>
          <w:bCs w:val="0"/>
          <w:rtl/>
        </w:rPr>
        <w:t>الإغترار</w:t>
      </w:r>
      <w:proofErr w:type="spellEnd"/>
      <w:r w:rsidRPr="00A4440E">
        <w:rPr>
          <w:rStyle w:val="ad"/>
          <w:bCs w:val="0"/>
          <w:rtl/>
        </w:rPr>
        <w:t xml:space="preserve"> بهذا الرجل ومصنفاته وشيعته ، ورأي المحققين من الجهابذة فيه وفيهم فانتظر ، [ بيان أن العلو المعنوي من المجاز الشائع في كلام العرب</w:t>
      </w:r>
      <w:r w:rsidRPr="00A4440E">
        <w:rPr>
          <w:rStyle w:val="ad"/>
          <w:bCs w:val="0"/>
          <w:rtl/>
          <w:lang w:bidi="ar-KW"/>
        </w:rPr>
        <w:t xml:space="preserve"> ] </w:t>
      </w:r>
      <w:r w:rsidRPr="00A4440E">
        <w:rPr>
          <w:rStyle w:val="ad"/>
          <w:bCs w:val="0"/>
        </w:rPr>
        <w:t xml:space="preserve"> :</w:t>
      </w:r>
      <w:r w:rsidRPr="00A4440E">
        <w:rPr>
          <w:rStyle w:val="ad"/>
          <w:bCs w:val="0"/>
          <w:rtl/>
        </w:rPr>
        <w:t xml:space="preserve">والعلو المعنوي منتشر في القرآن مستفيض في لغة العرب في وصف الخالق والمخلوق على ما يليق بكلٍّ ( ولا تهنوا ولا تحزنوا وأنتم الأعلون ) . ( ألا تعلوا علي وأتوني مسلمين ). ( إنهم إن يظهروا عليكم يرجموكم ) . والظهور هنا هو العلو . ( إن فرعون علا في الأرض ) . ( وإنا فوقهم قاهرون ) ( وأن لا تعلوا على الله إني آتيكم بسلطان مبين ) . ( وليتبروا ما علوا تتبيراً ) . ( لا تخف إنك أنت الأعلى </w:t>
      </w:r>
      <w:r w:rsidRPr="00A4440E">
        <w:rPr>
          <w:bCs/>
          <w:rtl/>
        </w:rPr>
        <w:t xml:space="preserve">) ، </w:t>
      </w:r>
      <w:r w:rsidRPr="00A4440E">
        <w:rPr>
          <w:rStyle w:val="ad"/>
          <w:bCs w:val="0"/>
          <w:rtl/>
        </w:rPr>
        <w:t xml:space="preserve">ولما ذاق المشركون حلاوة النصر المؤقت يوم أحد قال قائلهم ( أعل هبل ) وهو اسم صنم لهم أجابهم المسلمون عن أمر رسول الله صلى الله عليه وسلم بقولهم ( الله أعلى وأجل ) وفي شعر العرب </w:t>
      </w:r>
      <w:r w:rsidRPr="00A4440E">
        <w:rPr>
          <w:rStyle w:val="ad"/>
          <w:bCs w:val="0"/>
        </w:rPr>
        <w:t>:</w:t>
      </w:r>
      <w:r w:rsidRPr="00A4440E">
        <w:rPr>
          <w:bCs/>
          <w:rtl/>
        </w:rPr>
        <w:t xml:space="preserve">" </w:t>
      </w:r>
      <w:r w:rsidRPr="00A4440E">
        <w:rPr>
          <w:rStyle w:val="ad"/>
          <w:bCs w:val="0"/>
          <w:rtl/>
        </w:rPr>
        <w:t>ولما علونا واستوينا عليهم تركناهم مرعى لنسر وكاسر</w:t>
      </w:r>
      <w:r w:rsidRPr="00A4440E">
        <w:rPr>
          <w:bCs/>
          <w:rtl/>
        </w:rPr>
        <w:t xml:space="preserve"> " ، </w:t>
      </w:r>
      <w:r w:rsidRPr="00A4440E">
        <w:rPr>
          <w:rStyle w:val="ad"/>
          <w:bCs w:val="0"/>
          <w:rtl/>
        </w:rPr>
        <w:t xml:space="preserve">ولو ذهبنا نستقصي ما في الكتاب العزيز من ذلك وما في كلام العرب لكان مجلداً ، وأين علو المكان من علو </w:t>
      </w:r>
      <w:r w:rsidRPr="00A4440E">
        <w:rPr>
          <w:rStyle w:val="ad"/>
          <w:bCs w:val="0"/>
          <w:rtl/>
        </w:rPr>
        <w:lastRenderedPageBreak/>
        <w:t xml:space="preserve">السلطان ؟ وهل العلو في المكان إلا كمال جسماني عرضي نازل كل النزول عن الكمال الذاتي الأصلي ؟ تعالى الله عما يخطر للواهمين ، وقال الإمام أبو جعفر ( الطبري </w:t>
      </w:r>
      <w:r w:rsidRPr="00A4440E">
        <w:rPr>
          <w:rStyle w:val="ad"/>
          <w:bCs w:val="0"/>
        </w:rPr>
        <w:t xml:space="preserve">) </w:t>
      </w:r>
      <w:r w:rsidRPr="00A4440E">
        <w:rPr>
          <w:rStyle w:val="ad"/>
          <w:bCs w:val="0"/>
          <w:rtl/>
        </w:rPr>
        <w:t xml:space="preserve">في قوله تعالى ( كل شيء هالك إلا وجهه ) إلا هو . فانظر كيف حمل الوجه على الذات ولم يحك فيه خلافا لمن تقدمه  ، وقال البخاري في جامعه في تفسير سورة القصص ( كل شيء هالك إلا وجهه ) إلا ملكه ويقال : إلا ما أريد به وجه الله </w:t>
      </w:r>
      <w:r w:rsidRPr="00A4440E">
        <w:rPr>
          <w:rStyle w:val="ad"/>
          <w:bCs w:val="0"/>
        </w:rPr>
        <w:t xml:space="preserve">. </w:t>
      </w:r>
      <w:r w:rsidRPr="00A4440E">
        <w:rPr>
          <w:rStyle w:val="ad"/>
          <w:bCs w:val="0"/>
          <w:rtl/>
        </w:rPr>
        <w:t xml:space="preserve">انتهى . فقد حمل الوجه على الملك جازماً به. ولا أظن عاقلاً يرتاب في أن البخاري من خير السلف ، وقال البخاري أيضاً في تفسير سورة هود في قوله تعالى ( ما من دابة إلا هو آخذ بناصيتها ) في ملكه وسلطانه </w:t>
      </w:r>
      <w:r w:rsidRPr="00A4440E">
        <w:rPr>
          <w:rStyle w:val="ad"/>
          <w:bCs w:val="0"/>
        </w:rPr>
        <w:t xml:space="preserve">. </w:t>
      </w:r>
      <w:r w:rsidRPr="00A4440E">
        <w:rPr>
          <w:rStyle w:val="ad"/>
          <w:bCs w:val="0"/>
          <w:rtl/>
        </w:rPr>
        <w:t>انتهى  كلام البخاري رضي الله عنه . وقال الله تعالى ( والله واسع عليم ) فالسعة المتعارفة عظم امتداد الجسم ، فهل قال ذلك أحد من السلف ؟ حاشاهم من ذلك ،  واستمع الى ما قال الإمام الطبري وقال تعالى (الله نور السموات والأرض ) هل فهم أحد من السلف أنه هو ذلك النور الفائض على الحيطان والجدران المنتشر في الجو ؟ جل مقام العلماء بالله وكتابه أن يفهموا هذا المعنى الظاهر العامي</w:t>
      </w:r>
      <w:r w:rsidRPr="00A4440E">
        <w:rPr>
          <w:rStyle w:val="ad"/>
          <w:bCs w:val="0"/>
        </w:rPr>
        <w:t xml:space="preserve">  </w:t>
      </w:r>
      <w:r w:rsidRPr="00A4440E">
        <w:rPr>
          <w:bCs/>
          <w:rtl/>
        </w:rPr>
        <w:t xml:space="preserve">، </w:t>
      </w:r>
      <w:r w:rsidRPr="00A4440E">
        <w:rPr>
          <w:rStyle w:val="ad"/>
          <w:bCs w:val="0"/>
          <w:rtl/>
        </w:rPr>
        <w:t>قال حبر الأمة ابن عباس فيما رواه عنه الطبري بالسند الصحيح : الله سبحانه هادي أهل السموات والأرض . وروي نحوه عن أنس بن مالك ، وروي عن 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w:t>
      </w:r>
      <w:r w:rsidRPr="00A4440E">
        <w:rPr>
          <w:rStyle w:val="ad"/>
          <w:bCs w:val="0"/>
        </w:rPr>
        <w:t xml:space="preserve">  </w:t>
      </w:r>
      <w:r w:rsidRPr="00A4440E">
        <w:rPr>
          <w:rStyle w:val="ad"/>
          <w:bCs w:val="0"/>
          <w:rtl/>
          <w:lang w:bidi="ar-KW"/>
        </w:rPr>
        <w:t xml:space="preserve"> </w:t>
      </w:r>
      <w:r w:rsidRPr="00A4440E">
        <w:rPr>
          <w:bCs/>
          <w:rtl/>
        </w:rPr>
        <w:t xml:space="preserve">، </w:t>
      </w:r>
      <w:r w:rsidRPr="00A4440E">
        <w:rPr>
          <w:rStyle w:val="ad"/>
          <w:bCs w:val="0"/>
          <w:rtl/>
        </w:rPr>
        <w:t xml:space="preserve">هذا ولو استقريت أقوال السلف من مظانها لرأيت الكثير الطيب من بيان المعاني اللائقة بالله تعالى على سبيل التعيين ، فمن نقل عدم التعيين مطلقاً عن السلف فما دقق البحث ولا اتسع اطلاعه </w:t>
      </w:r>
      <w:r w:rsidRPr="00A4440E">
        <w:rPr>
          <w:rStyle w:val="ad"/>
          <w:bCs w:val="0"/>
          <w:rtl/>
          <w:lang w:bidi="ar-KW"/>
        </w:rPr>
        <w:t xml:space="preserve"> ، </w:t>
      </w:r>
      <w:r w:rsidRPr="00A4440E">
        <w:rPr>
          <w:rStyle w:val="ad"/>
          <w:bCs w:val="0"/>
          <w:rtl/>
        </w:rPr>
        <w:t xml:space="preserve">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 :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 </w:t>
      </w:r>
      <w:r w:rsidRPr="00A4440E">
        <w:rPr>
          <w:rStyle w:val="ad"/>
          <w:bCs w:val="0"/>
        </w:rPr>
        <w:t xml:space="preserve">: </w:t>
      </w:r>
      <w:r w:rsidRPr="00A4440E">
        <w:rPr>
          <w:rStyle w:val="ad"/>
          <w:bCs w:val="0"/>
          <w:rtl/>
        </w:rPr>
        <w:t xml:space="preserve">إن الله يمهل حتى إذا مضى شطر الليل أمر منادياً أن ينادي ألا من سائل فأعطيه ، الحديث . فتبين به أن إسناد النزول إليه تعالى إسناد مجازي ، فالمجاز في الإسناد وليس في الطرف وليس ذلك بغريب ، ففي القرآن العزيز ( فإذا قرأناه فاتبع قرآنه </w:t>
      </w:r>
      <w:r w:rsidRPr="00A4440E">
        <w:rPr>
          <w:rStyle w:val="ad"/>
          <w:bCs w:val="0"/>
        </w:rPr>
        <w:t xml:space="preserve">) </w:t>
      </w:r>
      <w:r w:rsidRPr="00A4440E">
        <w:rPr>
          <w:rStyle w:val="ad"/>
          <w:bCs w:val="0"/>
          <w:rtl/>
        </w:rPr>
        <w:t xml:space="preserve">والمعنى إذا قرأه عليك جبريل بأمرنا ، كما يعلم ذلك من قرأ ما أخرج البخاري عن ابن عباس في بدء الوحي فقد أزيل </w:t>
      </w:r>
      <w:proofErr w:type="spellStart"/>
      <w:r w:rsidRPr="00A4440E">
        <w:rPr>
          <w:rStyle w:val="ad"/>
          <w:bCs w:val="0"/>
          <w:rtl/>
        </w:rPr>
        <w:t>الإشتباه</w:t>
      </w:r>
      <w:proofErr w:type="spellEnd"/>
      <w:r w:rsidRPr="00A4440E">
        <w:rPr>
          <w:rStyle w:val="ad"/>
          <w:bCs w:val="0"/>
          <w:rtl/>
        </w:rPr>
        <w:t xml:space="preserve"> في الحديث بهذه الرواية كما أزيل </w:t>
      </w:r>
      <w:proofErr w:type="spellStart"/>
      <w:r w:rsidRPr="00A4440E">
        <w:rPr>
          <w:rStyle w:val="ad"/>
          <w:bCs w:val="0"/>
          <w:rtl/>
        </w:rPr>
        <w:t>الإشتباه</w:t>
      </w:r>
      <w:proofErr w:type="spellEnd"/>
      <w:r w:rsidRPr="00A4440E">
        <w:rPr>
          <w:rStyle w:val="ad"/>
          <w:bCs w:val="0"/>
          <w:rtl/>
        </w:rPr>
        <w:t xml:space="preserve"> في الآية الأخرى ، وصح النقل عن حبر الأمة ابن عباس أنه </w:t>
      </w:r>
      <w:r w:rsidRPr="00A4440E">
        <w:rPr>
          <w:rStyle w:val="ad"/>
          <w:bCs w:val="0"/>
          <w:rtl/>
        </w:rPr>
        <w:lastRenderedPageBreak/>
        <w:t xml:space="preserve">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w:t>
      </w:r>
      <w:proofErr w:type="spellStart"/>
      <w:r w:rsidRPr="00A4440E">
        <w:rPr>
          <w:rStyle w:val="ad"/>
          <w:bCs w:val="0"/>
          <w:rtl/>
        </w:rPr>
        <w:t>الإلتباس</w:t>
      </w:r>
      <w:proofErr w:type="spellEnd"/>
      <w:r w:rsidRPr="00A4440E">
        <w:rPr>
          <w:rStyle w:val="ad"/>
          <w:bCs w:val="0"/>
          <w:rtl/>
        </w:rPr>
        <w:t xml:space="preserve"> إن شاء الله تعالى </w:t>
      </w:r>
      <w:r w:rsidRPr="00A4440E">
        <w:rPr>
          <w:rStyle w:val="ad"/>
          <w:bCs w:val="0"/>
          <w:rtl/>
          <w:lang w:bidi="ar-KW"/>
        </w:rPr>
        <w:t xml:space="preserve"> </w:t>
      </w:r>
      <w:r w:rsidRPr="00A4440E">
        <w:rPr>
          <w:bCs/>
          <w:rtl/>
          <w:lang w:bidi="ar-KW"/>
        </w:rPr>
        <w:t xml:space="preserve">، </w:t>
      </w:r>
      <w:r w:rsidRPr="00A4440E">
        <w:rPr>
          <w:rStyle w:val="ad"/>
          <w:bCs w:val="0"/>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الظواهر الحسية الجسمية " أهـ [  فرقان القرآن بين صفات الخالق وصفات الأكوان ص 72 المطبوع مع الأسماء والصفات للبيهقي </w:t>
      </w:r>
      <w:r w:rsidRPr="00A4440E">
        <w:rPr>
          <w:rStyle w:val="ad"/>
          <w:bCs w:val="0"/>
          <w:rtl/>
          <w:lang w:bidi="ar-KW"/>
        </w:rPr>
        <w:t xml:space="preserve"> ] ،</w:t>
      </w:r>
    </w:p>
    <w:p w:rsidR="000C4870" w:rsidRDefault="000C4870" w:rsidP="000C4870">
      <w:pPr>
        <w:spacing w:after="240"/>
        <w:ind w:left="-58"/>
        <w:jc w:val="center"/>
        <w:rPr>
          <w:rtl/>
        </w:rPr>
      </w:pPr>
      <w:r w:rsidRPr="00A4440E">
        <w:rPr>
          <w:rtl/>
        </w:rPr>
        <w:t xml:space="preserve">*** </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ascii="Times New Roman" w:hAnsi="Times New Roman"/>
          <w:rtl/>
          <w:lang w:bidi="ar-KW"/>
        </w:rPr>
      </w:pP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sidRPr="00A4440E">
        <w:rPr>
          <w:rFonts w:cs="Monotype Koufi" w:hint="cs"/>
          <w:rtl/>
        </w:rPr>
        <w:t xml:space="preserve">( 3 ) </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sidRPr="00A4440E">
        <w:rPr>
          <w:rFonts w:cs="Monotype Koufi" w:hint="cs"/>
          <w:rtl/>
        </w:rPr>
        <w:t xml:space="preserve">رد المتشابهات إلى المحكمات </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rtl/>
        </w:rPr>
      </w:pPr>
      <w:r w:rsidRPr="00A4440E">
        <w:rPr>
          <w:rFonts w:cs="Monotype Koufi" w:hint="cs"/>
          <w:rtl/>
        </w:rPr>
        <w:t>فيما يتعلق بقواعد تنزيه ذات الله عن مماثلة الذوات</w:t>
      </w:r>
    </w:p>
    <w:p w:rsidR="000C4870" w:rsidRPr="00A4440E" w:rsidRDefault="000C4870" w:rsidP="000C4870">
      <w:pPr>
        <w:pBdr>
          <w:top w:val="dashDotStroked" w:sz="24" w:space="1" w:color="auto"/>
          <w:left w:val="dashDotStroked" w:sz="24" w:space="4" w:color="auto"/>
          <w:bottom w:val="dashDotStroked" w:sz="24" w:space="1" w:color="auto"/>
          <w:right w:val="dashDotStroked" w:sz="24" w:space="4" w:color="auto"/>
        </w:pBdr>
        <w:spacing w:after="240"/>
        <w:ind w:right="-58"/>
        <w:jc w:val="center"/>
        <w:rPr>
          <w:rtl/>
        </w:rPr>
      </w:pPr>
    </w:p>
    <w:p w:rsidR="000C4870" w:rsidRPr="00A4440E" w:rsidRDefault="000C4870" w:rsidP="000C4870">
      <w:pPr>
        <w:spacing w:before="240" w:after="240"/>
        <w:jc w:val="both"/>
        <w:rPr>
          <w:rFonts w:ascii="Times New Roman" w:hAnsi="Times New Roman"/>
          <w:rtl/>
          <w:lang w:bidi="ar-KW"/>
        </w:rPr>
      </w:pPr>
    </w:p>
    <w:p w:rsidR="000C4870" w:rsidRDefault="000C4870" w:rsidP="000C4870">
      <w:pPr>
        <w:spacing w:before="240" w:after="240"/>
        <w:jc w:val="both"/>
        <w:rPr>
          <w:bCs/>
          <w:rtl/>
          <w:lang w:bidi="ar-KW"/>
        </w:rPr>
      </w:pPr>
      <w:r>
        <w:rPr>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bCs/>
          <w:rtl/>
        </w:rPr>
        <w:t>وهي أحدى ثلاث طرق</w:t>
      </w:r>
      <w:r>
        <w:rPr>
          <w:rtl/>
        </w:rPr>
        <w:t xml:space="preserve"> لا رابع لها ، ( الطريق الأول ) اثبات الوجه على سبيل الصفة لا سبيل الجزء والجارحة ، ( والطريق الثاني )  حمل الآية </w:t>
      </w:r>
      <w:r>
        <w:rPr>
          <w:rtl/>
        </w:rPr>
        <w:lastRenderedPageBreak/>
        <w:t xml:space="preserve">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ومثال الصفات الخبرية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w:t>
      </w:r>
      <w:proofErr w:type="spellStart"/>
      <w:r>
        <w:rPr>
          <w:rtl/>
        </w:rPr>
        <w:t>المحايثة</w:t>
      </w:r>
      <w:proofErr w:type="spellEnd"/>
      <w:r>
        <w:rPr>
          <w:rtl/>
        </w:rPr>
        <w:t xml:space="preserve">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0C4870" w:rsidRDefault="000C4870" w:rsidP="000C4870">
      <w:pPr>
        <w:spacing w:before="240" w:after="240"/>
        <w:jc w:val="both"/>
        <w:rPr>
          <w:bCs/>
          <w:rtl/>
          <w:lang w:bidi="ar-KW"/>
        </w:rPr>
      </w:pPr>
      <w:r>
        <w:rPr>
          <w:bCs/>
          <w:rtl/>
          <w:lang w:bidi="ar-KW"/>
        </w:rPr>
        <w:t xml:space="preserve">(  ب ) طرق علماء أهل السنّة والجماعة في اثبات الصفات الخبرية : </w:t>
      </w:r>
      <w:r>
        <w:rPr>
          <w:rtl/>
        </w:rPr>
        <w:t>الصفات الثبوتية الخبرية والتي في اثباتها على ظواهرها محاذير عظيمة ، وتحتاج إلى الرسوخ في العلم ، والفقه في الدين عند الحديث عنها</w:t>
      </w:r>
      <w:r>
        <w:rPr>
          <w:bCs/>
          <w:rtl/>
        </w:rPr>
        <w:t xml:space="preserve"> :  </w:t>
      </w:r>
      <w:r>
        <w:rPr>
          <w:rtl/>
        </w:rPr>
        <w:t xml:space="preserve">وتتناول ثلاثة أقسام عريضة ، القسم الأول : ما يوحي بالجارحة والتجزؤ </w:t>
      </w:r>
      <w:proofErr w:type="spellStart"/>
      <w:r>
        <w:rPr>
          <w:rtl/>
        </w:rPr>
        <w:t>والتبعض</w:t>
      </w:r>
      <w:proofErr w:type="spellEnd"/>
      <w:r>
        <w:rPr>
          <w:rtl/>
        </w:rPr>
        <w:t xml:space="preserve">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w:t>
      </w:r>
      <w:r>
        <w:rPr>
          <w:rtl/>
        </w:rPr>
        <w:lastRenderedPageBreak/>
        <w:t xml:space="preserve">عند أهل السنة والجماعة ، وما عداها ميل نحو الاعتزال أو الحشو ، و المسلك </w:t>
      </w:r>
      <w:r>
        <w:rPr>
          <w:bCs/>
          <w:rtl/>
        </w:rPr>
        <w:t>( الاول )</w:t>
      </w:r>
      <w:r>
        <w:rPr>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bCs/>
          <w:rtl/>
        </w:rPr>
        <w:t>( الثاني )</w:t>
      </w:r>
      <w:r>
        <w:rPr>
          <w:rtl/>
        </w:rPr>
        <w:t xml:space="preserve"> : اثباتها صفات لله تعالى منزهة عن كل ما يخالف الأدلة القطعية التي توافرت على أنه تعالى ليس جسما ولا متحيزا ولا متجزئا ولا </w:t>
      </w:r>
      <w:proofErr w:type="spellStart"/>
      <w:r>
        <w:rPr>
          <w:rtl/>
        </w:rPr>
        <w:t>متركبا</w:t>
      </w:r>
      <w:proofErr w:type="spellEnd"/>
      <w:r>
        <w:rPr>
          <w:rtl/>
        </w:rPr>
        <w:t xml:space="preserve">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bCs/>
          <w:rtl/>
        </w:rPr>
        <w:t>( الثالث )</w:t>
      </w:r>
      <w:r>
        <w:rPr>
          <w:rtl/>
        </w:rPr>
        <w:t xml:space="preserve"> : حملها على مجاز اللغة وحمل </w:t>
      </w:r>
      <w:proofErr w:type="spellStart"/>
      <w:r>
        <w:rPr>
          <w:rtl/>
        </w:rPr>
        <w:t>متشابهها</w:t>
      </w:r>
      <w:proofErr w:type="spellEnd"/>
      <w:r>
        <w:rPr>
          <w:rtl/>
        </w:rPr>
        <w:t xml:space="preserve">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bCs/>
          <w:rtl/>
        </w:rPr>
        <w:t>وما سوى ذلك فهو ميل إلى الاعتزال</w:t>
      </w:r>
      <w:r>
        <w:rPr>
          <w:rtl/>
        </w:rPr>
        <w:t xml:space="preserve"> مثاله نفي الصفة ، كأن يقول ( ليس لله استواء ) أو يقول ( ليس لله وجه ) ، </w:t>
      </w:r>
      <w:r>
        <w:rPr>
          <w:bCs/>
          <w:rtl/>
        </w:rPr>
        <w:t>وفي المقابل ميل إلى الحشو والتشبيه</w:t>
      </w:r>
      <w:r>
        <w:rPr>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bCs/>
          <w:rtl/>
          <w:lang w:bidi="ar-KW"/>
        </w:rPr>
        <w:t xml:space="preserve"> </w:t>
      </w:r>
    </w:p>
    <w:p w:rsidR="000C4870" w:rsidRDefault="000C4870" w:rsidP="000C4870">
      <w:pPr>
        <w:jc w:val="both"/>
        <w:rPr>
          <w:rtl/>
        </w:rPr>
      </w:pPr>
      <w:r>
        <w:rPr>
          <w:bCs/>
          <w:rtl/>
          <w:lang w:bidi="ar-KW"/>
        </w:rPr>
        <w:t xml:space="preserve">(  ت  ) آراء أهل السنّة والجماعة في المتشابهات كما ذكرنا ثلاثة ، </w:t>
      </w:r>
      <w:r>
        <w:rPr>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w:t>
      </w:r>
      <w:r>
        <w:rPr>
          <w:rtl/>
        </w:rPr>
        <w:lastRenderedPageBreak/>
        <w:t xml:space="preserve">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ن  </w:t>
      </w:r>
    </w:p>
    <w:p w:rsidR="000C4870" w:rsidRDefault="000C4870" w:rsidP="000C4870">
      <w:pPr>
        <w:jc w:val="both"/>
        <w:rPr>
          <w:rtl/>
        </w:rPr>
      </w:pPr>
      <w:r>
        <w:rPr>
          <w:rtl/>
        </w:rPr>
        <w:t xml:space="preserve">(  ث  ) وبهذه الاقوال الثلاثة أقرّت وقَبِلت وأيدت مدارس أهل السنة والجماعة المتخصصة في العقيدة وهي مدارس الاثرية والأشعرية </w:t>
      </w:r>
      <w:proofErr w:type="spellStart"/>
      <w:r>
        <w:rPr>
          <w:rtl/>
        </w:rPr>
        <w:t>والماتريدبة</w:t>
      </w:r>
      <w:proofErr w:type="spellEnd"/>
      <w:r>
        <w:rPr>
          <w:rtl/>
        </w:rPr>
        <w:t xml:space="preserve">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0C4870" w:rsidRDefault="000C4870" w:rsidP="000C4870">
      <w:pPr>
        <w:jc w:val="both"/>
        <w:rPr>
          <w:rtl/>
        </w:rPr>
      </w:pPr>
      <w:r>
        <w:rPr>
          <w:bCs/>
          <w:rtl/>
        </w:rPr>
        <w:t>(  ج  ) درر من أقوال العلماء في بيان مذاهب أهل السنة والجماعة المعتمدة في باب الصفات الخبرية</w:t>
      </w:r>
      <w:r>
        <w:rPr>
          <w:rtl/>
        </w:rPr>
        <w:t xml:space="preserve"> :  </w:t>
      </w:r>
      <w:r>
        <w:rPr>
          <w:bCs/>
          <w:rtl/>
        </w:rPr>
        <w:t>قال الإمام النووي رحمه الله تعالى</w:t>
      </w:r>
      <w:r>
        <w:rPr>
          <w:rtl/>
        </w:rPr>
        <w:t xml:space="preserve"> في شرحه لحديث الرؤية : " اعلم أن لأهل العلم في أحاديث الصفات وآيات الصفات قولين: أحدهما وهو مذهب معظم</w:t>
      </w:r>
      <w:r>
        <w:rPr>
          <w:rFonts w:hint="cs"/>
        </w:rPr>
        <w:t xml:space="preserve"> </w:t>
      </w:r>
      <w:r>
        <w:rPr>
          <w:rtl/>
        </w:rPr>
        <w:t>السلف أو كلهم أنه لا يتكلم في معناها بل يقولون: يجب علينا أن نؤمن بها ونعتقد لها</w:t>
      </w:r>
      <w:r>
        <w:rPr>
          <w:rFonts w:hint="cs"/>
        </w:rPr>
        <w:t xml:space="preserve"> </w:t>
      </w:r>
      <w:r>
        <w:rPr>
          <w:rtl/>
        </w:rPr>
        <w:t xml:space="preserve">معنى يليق بجلال الله تعالى وعظمته </w:t>
      </w:r>
      <w:r>
        <w:rPr>
          <w:bCs/>
          <w:rtl/>
        </w:rPr>
        <w:t>مع اعتقادنا الجازم أن الله تعالى ليس كمثله</w:t>
      </w:r>
      <w:r>
        <w:rPr>
          <w:rFonts w:hint="cs"/>
          <w:bCs/>
        </w:rPr>
        <w:t xml:space="preserve"> </w:t>
      </w:r>
      <w:r>
        <w:rPr>
          <w:bCs/>
          <w:rtl/>
        </w:rPr>
        <w:t xml:space="preserve">شيء، وأنه منزه عن </w:t>
      </w:r>
      <w:proofErr w:type="spellStart"/>
      <w:r>
        <w:rPr>
          <w:bCs/>
          <w:rtl/>
        </w:rPr>
        <w:t>التجسم</w:t>
      </w:r>
      <w:proofErr w:type="spellEnd"/>
      <w:r>
        <w:rPr>
          <w:bCs/>
          <w:rtl/>
        </w:rPr>
        <w:t xml:space="preserve"> والانتقال والتحيز في جهة وعن سائر صفات المخلوق</w:t>
      </w:r>
      <w:r>
        <w:rPr>
          <w:rtl/>
        </w:rPr>
        <w:t>، وهذا</w:t>
      </w:r>
      <w:r>
        <w:rPr>
          <w:rFonts w:hint="cs"/>
        </w:rPr>
        <w:t xml:space="preserve"> </w:t>
      </w:r>
      <w:r>
        <w:rPr>
          <w:rtl/>
        </w:rPr>
        <w:t>القول هو مذهب جماعة من المتكلمين واختاره جماعة من محققيهم وهو أسلم. والقول</w:t>
      </w:r>
      <w:r>
        <w:rPr>
          <w:rFonts w:hint="cs"/>
        </w:rPr>
        <w:t xml:space="preserve"> </w:t>
      </w:r>
      <w:r>
        <w:rPr>
          <w:rtl/>
        </w:rPr>
        <w:t xml:space="preserve">الثاني: وهو مذهب معظم المتكلمين أنها </w:t>
      </w:r>
      <w:proofErr w:type="spellStart"/>
      <w:r>
        <w:rPr>
          <w:rtl/>
        </w:rPr>
        <w:t>تتأول</w:t>
      </w:r>
      <w:proofErr w:type="spellEnd"/>
      <w:r>
        <w:rPr>
          <w:rtl/>
        </w:rPr>
        <w:t xml:space="preserve"> على ما يليق بها على حسب مواقعها،</w:t>
      </w:r>
      <w:r>
        <w:rPr>
          <w:rFonts w:hint="cs"/>
        </w:rPr>
        <w:t xml:space="preserve"> </w:t>
      </w:r>
      <w:r>
        <w:rPr>
          <w:rtl/>
        </w:rPr>
        <w:t>وإنما يسوغ تأويلها لمن كان من أهله بأن يكون عارفاً بلسان العرب وقواعد الأصول</w:t>
      </w:r>
      <w:r>
        <w:rPr>
          <w:rFonts w:hint="cs"/>
        </w:rPr>
        <w:t xml:space="preserve"> </w:t>
      </w:r>
      <w:r>
        <w:rPr>
          <w:rtl/>
        </w:rPr>
        <w:t>الفروع ذا رياضة في العلم " أهـ [شرح صحيح</w:t>
      </w:r>
      <w:r>
        <w:rPr>
          <w:rFonts w:hint="cs"/>
        </w:rPr>
        <w:t xml:space="preserve"> </w:t>
      </w:r>
      <w:r>
        <w:rPr>
          <w:rtl/>
        </w:rPr>
        <w:t xml:space="preserve">مسلم </w:t>
      </w:r>
      <w:proofErr w:type="spellStart"/>
      <w:r>
        <w:rPr>
          <w:rtl/>
        </w:rPr>
        <w:t>للنووى</w:t>
      </w:r>
      <w:proofErr w:type="spellEnd"/>
      <w:r>
        <w:rPr>
          <w:rtl/>
        </w:rPr>
        <w:t xml:space="preserve"> ج 3ص 19-20 ] ، قال الإمام الحافظ ابن الجوزي الحنبلي (597هـ) : ( الواجب علينا أن نعتقد أن ذات الله تعالى لا </w:t>
      </w:r>
      <w:proofErr w:type="spellStart"/>
      <w:r>
        <w:rPr>
          <w:rtl/>
        </w:rPr>
        <w:t>يحويه</w:t>
      </w:r>
      <w:proofErr w:type="spellEnd"/>
      <w:r>
        <w:rPr>
          <w:rtl/>
        </w:rPr>
        <w:t xml:space="preserve"> مكان ولا يوصف بالتغيّر والانتقال)  اهـ. [ دفع شبه التشبيه (ص/58) ] ،</w:t>
      </w:r>
      <w:r>
        <w:rPr>
          <w:bCs/>
          <w:rtl/>
        </w:rPr>
        <w:t xml:space="preserve"> وقال مرعي بن يوسف</w:t>
      </w:r>
      <w:r>
        <w:rPr>
          <w:rtl/>
        </w:rPr>
        <w:t xml:space="preserve"> الكرمي المقدسي الحنبلي في كتابه أقاويل</w:t>
      </w:r>
      <w:r>
        <w:rPr>
          <w:rFonts w:hint="cs"/>
        </w:rPr>
        <w:t xml:space="preserve"> </w:t>
      </w:r>
      <w:r>
        <w:rPr>
          <w:rtl/>
        </w:rPr>
        <w:t>الثقات في تأويل الأسماء والصفات والآيات المحكمات</w:t>
      </w:r>
      <w:r>
        <w:rPr>
          <w:rFonts w:hint="cs"/>
        </w:rPr>
        <w:t xml:space="preserve"> </w:t>
      </w:r>
      <w:r>
        <w:rPr>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bCs/>
          <w:rtl/>
        </w:rPr>
        <w:t>فأما السلف فإنهم لم يتكلموا في ذلك بشيء جريا على عادتهم في المتشابه من عدم الخوض فيه مع تفويض علمه إلى الله تعالى والإيمان به</w:t>
      </w:r>
      <w:r>
        <w:rPr>
          <w:rtl/>
        </w:rPr>
        <w:t xml:space="preserve">  ..ويروى</w:t>
      </w:r>
      <w:r>
        <w:rPr>
          <w:rFonts w:hint="cs"/>
        </w:rPr>
        <w:t xml:space="preserve"> </w:t>
      </w:r>
      <w:r>
        <w:rPr>
          <w:rtl/>
        </w:rPr>
        <w:t>عن الشعبي أنه</w:t>
      </w:r>
      <w:r>
        <w:rPr>
          <w:rFonts w:hint="cs"/>
        </w:rPr>
        <w:t xml:space="preserve"> </w:t>
      </w:r>
      <w:r>
        <w:rPr>
          <w:rtl/>
        </w:rPr>
        <w:t xml:space="preserve">سئل عن </w:t>
      </w:r>
      <w:r>
        <w:rPr>
          <w:rtl/>
        </w:rPr>
        <w:lastRenderedPageBreak/>
        <w:t xml:space="preserve">الاستواء فقال : هذا من </w:t>
      </w:r>
      <w:r>
        <w:rPr>
          <w:bCs/>
          <w:rtl/>
        </w:rPr>
        <w:t>متشابه القرآن نؤمن به ولا نتعرض لمعناه</w:t>
      </w:r>
      <w:r>
        <w:rPr>
          <w:rtl/>
        </w:rPr>
        <w:t xml:space="preserve"> وعن</w:t>
      </w:r>
      <w:r>
        <w:rPr>
          <w:rFonts w:hint="cs"/>
        </w:rPr>
        <w:t xml:space="preserve"> </w:t>
      </w:r>
      <w:r>
        <w:rPr>
          <w:rtl/>
        </w:rPr>
        <w:t>الشافعي أنه قال لما سئل عن الاستواء آمنت</w:t>
      </w:r>
      <w:r>
        <w:rPr>
          <w:rFonts w:hint="cs"/>
        </w:rPr>
        <w:t xml:space="preserve"> </w:t>
      </w:r>
      <w:r>
        <w:rPr>
          <w:rtl/>
        </w:rPr>
        <w:t>بلا تشبيه وصدقت بلا تمثيل واتهمت نفسي في الإدراك وأمسكت عن الخوض غاية الإمساك</w:t>
      </w:r>
      <w:r>
        <w:t xml:space="preserve">   </w:t>
      </w:r>
      <w:r>
        <w:rPr>
          <w:rtl/>
        </w:rPr>
        <w:t>وعن</w:t>
      </w:r>
      <w:r>
        <w:rPr>
          <w:rFonts w:hint="cs"/>
        </w:rPr>
        <w:t xml:space="preserve"> </w:t>
      </w:r>
      <w:r>
        <w:rPr>
          <w:rtl/>
        </w:rPr>
        <w:t>أحمد بن حنبل أنه قال استوى</w:t>
      </w:r>
      <w:r>
        <w:rPr>
          <w:rFonts w:hint="cs"/>
        </w:rPr>
        <w:t xml:space="preserve"> </w:t>
      </w:r>
      <w:r>
        <w:rPr>
          <w:rtl/>
        </w:rPr>
        <w:t>كما ذكر لا كما يخطر للبشر</w:t>
      </w:r>
      <w:r>
        <w:t xml:space="preserve">     </w:t>
      </w:r>
      <w:r>
        <w:rPr>
          <w:rtl/>
        </w:rPr>
        <w:t xml:space="preserve"> وكلام</w:t>
      </w:r>
      <w:r>
        <w:rPr>
          <w:rFonts w:hint="cs"/>
        </w:rPr>
        <w:t xml:space="preserve"> </w:t>
      </w:r>
      <w:r>
        <w:rPr>
          <w:rtl/>
        </w:rPr>
        <w:t xml:space="preserve">السلف مستفيض بمثل هذا " [أقاويل الثقات ج: 1 ص: 120/121] أ هـ </w:t>
      </w:r>
      <w:r>
        <w:rPr>
          <w:bCs/>
          <w:rtl/>
        </w:rPr>
        <w:t xml:space="preserve"> ،  وقال عبد الباقي بن إبراهيم الحنبلي</w:t>
      </w:r>
      <w:r>
        <w:rPr>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bCs/>
          <w:rtl/>
        </w:rPr>
        <w:t xml:space="preserve">فمن اعتقد  أو قال إن الله بذاته في مكان فكافر </w:t>
      </w:r>
      <w:r>
        <w:rPr>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bCs/>
          <w:rtl/>
        </w:rPr>
        <w:t>وغير ذلك من آيات الصفات إلا بصادر عن النبي أو بعض الصحابة وهذا مذهب السلف</w:t>
      </w:r>
      <w:r>
        <w:rPr>
          <w:rFonts w:hint="cs"/>
          <w:bCs/>
        </w:rPr>
        <w:t xml:space="preserve"> </w:t>
      </w:r>
      <w:r>
        <w:rPr>
          <w:bCs/>
          <w:rtl/>
        </w:rPr>
        <w:t>قاطبة</w:t>
      </w:r>
      <w:r>
        <w:rPr>
          <w:rtl/>
        </w:rPr>
        <w:t xml:space="preserve"> " [ العين والأثر في عقائد أهل الأثر ج: 1 ص: 34] أهـ ، </w:t>
      </w:r>
      <w:r>
        <w:rPr>
          <w:bCs/>
          <w:rtl/>
        </w:rPr>
        <w:t xml:space="preserve">وقال رحمه الله : </w:t>
      </w:r>
      <w:r>
        <w:rPr>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rPr>
        <w:t xml:space="preserve"> </w:t>
      </w:r>
      <w:r>
        <w:rPr>
          <w:rtl/>
        </w:rPr>
        <w:t xml:space="preserve"> ،  </w:t>
      </w:r>
      <w:r>
        <w:rPr>
          <w:bCs/>
          <w:rtl/>
        </w:rPr>
        <w:t>وقال شيخ محدثي زمانه الإمام  البيهقي</w:t>
      </w:r>
      <w:r>
        <w:rPr>
          <w:rtl/>
        </w:rPr>
        <w:t xml:space="preserve"> : _ وهو يوضح مذهب السلف وأهل الحديث في </w:t>
      </w:r>
      <w:proofErr w:type="spellStart"/>
      <w:r>
        <w:rPr>
          <w:rtl/>
        </w:rPr>
        <w:t>الإستواء</w:t>
      </w:r>
      <w:proofErr w:type="spellEnd"/>
      <w:r>
        <w:rPr>
          <w:rtl/>
        </w:rPr>
        <w:t xml:space="preserve">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tl/>
        </w:rPr>
        <w:t xml:space="preserve"> ، أخبرنا .. سمعت يحيى بن يحيى يقول كنا عند </w:t>
      </w:r>
      <w:r>
        <w:rPr>
          <w:bCs/>
          <w:rtl/>
        </w:rPr>
        <w:t>مالك بن أنس</w:t>
      </w:r>
      <w:r>
        <w:rPr>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vertAlign w:val="superscript"/>
          <w:rtl/>
        </w:rPr>
        <w:t xml:space="preserve"> </w:t>
      </w:r>
      <w:r>
        <w:rPr>
          <w:rtl/>
        </w:rPr>
        <w:t xml:space="preserve"> ، </w:t>
      </w:r>
      <w:r>
        <w:rPr>
          <w:bCs/>
          <w:rtl/>
        </w:rPr>
        <w:t>وعلى مثل هذا درج أكثر علمائنا في مسألة الاستواء وفي مسألة المجيء والإتيان والنزول</w:t>
      </w:r>
      <w:r>
        <w:rPr>
          <w:rtl/>
        </w:rPr>
        <w:t xml:space="preserve"> .. </w:t>
      </w:r>
      <w:r>
        <w:rPr>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tl/>
        </w:rPr>
        <w:t xml:space="preserve"> </w:t>
      </w:r>
      <w:r>
        <w:rPr>
          <w:bCs/>
          <w:rtl/>
        </w:rPr>
        <w:t xml:space="preserve">وأن إتيانه ليس بإتيان من مكان إلى مكان وأن مجيئه ليس بحركة وأن نزوله ليس بنقلة وأن نفسه ليس </w:t>
      </w:r>
      <w:r>
        <w:rPr>
          <w:bCs/>
          <w:rtl/>
        </w:rPr>
        <w:lastRenderedPageBreak/>
        <w:t>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bCs/>
          <w:rtl/>
        </w:rPr>
        <w:t>فقالوا أمروها كما جاءت بلا كيفية</w:t>
      </w:r>
      <w:r>
        <w:rPr>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Pr>
          <w:rtl/>
        </w:rPr>
        <w:t>عيينة</w:t>
      </w:r>
      <w:proofErr w:type="spellEnd"/>
      <w:r>
        <w:rPr>
          <w:rtl/>
        </w:rPr>
        <w:t xml:space="preserve"> يقول كل ما وصف الله من نفسه في كتابه </w:t>
      </w:r>
      <w:r>
        <w:rPr>
          <w:bCs/>
          <w:rtl/>
        </w:rPr>
        <w:t>فتفسيره تلاوته</w:t>
      </w:r>
      <w:r>
        <w:rPr>
          <w:rtl/>
        </w:rPr>
        <w:t xml:space="preserve"> </w:t>
      </w:r>
      <w:r>
        <w:rPr>
          <w:bCs/>
          <w:rtl/>
        </w:rPr>
        <w:t>والسكوت عليه</w:t>
      </w:r>
      <w:r>
        <w:rPr>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bCs/>
          <w:rtl/>
        </w:rPr>
        <w:t>وقال مرعي بن يوسف المقدسي الحنبلي في كتابه أقاويل الثقات</w:t>
      </w:r>
      <w:r>
        <w:rPr>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bCs/>
          <w:rtl/>
        </w:rPr>
        <w:t>وغلت طائفة أخرى في الإثبات فشبهته فأثبتت له الصورة والجوارح</w:t>
      </w:r>
      <w:r>
        <w:rPr>
          <w:rtl/>
        </w:rPr>
        <w:t xml:space="preserve"> حتى إن </w:t>
      </w:r>
      <w:proofErr w:type="spellStart"/>
      <w:r>
        <w:rPr>
          <w:rtl/>
        </w:rPr>
        <w:t>الهشامية</w:t>
      </w:r>
      <w:proofErr w:type="spellEnd"/>
      <w:r>
        <w:rPr>
          <w:rtl/>
        </w:rPr>
        <w:t xml:space="preserve"> من غلاة الرافضة زعموا كما قال القرطبي أن معبودهم سبعة أشبار بشبر نفسه </w:t>
      </w:r>
      <w:r>
        <w:rPr>
          <w:bCs/>
          <w:rtl/>
        </w:rPr>
        <w:t>وقالت الكرامية إنه  جسم</w:t>
      </w:r>
      <w:r>
        <w:rPr>
          <w:rtl/>
        </w:rPr>
        <w:t xml:space="preserve">   قال : </w:t>
      </w:r>
      <w:r>
        <w:rPr>
          <w:bCs/>
          <w:rtl/>
        </w:rPr>
        <w:t xml:space="preserve">وقد بالغ بعض أهل الإغواء فقال إنه على صورة الإنسان </w:t>
      </w:r>
      <w:r>
        <w:rPr>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bCs/>
          <w:rtl/>
        </w:rPr>
        <w:t>تعالى الله عن أقوالهم علو كبيرا</w:t>
      </w:r>
      <w:r>
        <w:rPr>
          <w:rtl/>
        </w:rPr>
        <w:t xml:space="preserve"> وعن مثله نهى الله تعالى بقوله تعالى : (</w:t>
      </w:r>
      <w:r>
        <w:rPr>
          <w:bCs/>
          <w:rtl/>
        </w:rPr>
        <w:t>يا أهل الكتاب لا تغلو في دينكم ولا تقولوا على الله إلا الحق</w:t>
      </w:r>
      <w:r>
        <w:rPr>
          <w:rtl/>
        </w:rPr>
        <w:t xml:space="preserve"> ) [النساء /171 ] "  [أقاويل الثقات ج: 1 ص: 134\135] أهـ  ، </w:t>
      </w:r>
      <w:r>
        <w:rPr>
          <w:bCs/>
          <w:rtl/>
        </w:rPr>
        <w:t>وقال الإمام الحنبلي مرعي بن يوسف في كتابه أقاويل الثقات  :</w:t>
      </w:r>
      <w:r>
        <w:rPr>
          <w:bCs/>
          <w:rtl/>
          <w:lang w:eastAsia="ar-SA"/>
        </w:rPr>
        <w:t xml:space="preserve"> </w:t>
      </w:r>
      <w:r>
        <w:rPr>
          <w:rtl/>
        </w:rPr>
        <w:t xml:space="preserve">" </w:t>
      </w:r>
      <w:r>
        <w:rPr>
          <w:bCs/>
          <w:rtl/>
        </w:rPr>
        <w:t>ومن المتشابه اليد</w:t>
      </w:r>
      <w:r>
        <w:rPr>
          <w:rtl/>
        </w:rPr>
        <w:t xml:space="preserve"> في قوله تعالى ( يد الله فوق أيديهم ) [ الفتح 10]  ( لما خلقت بيدي ) [ص 75]  ( بل يداه مبسوطتان ) [ المائدة 64] </w:t>
      </w:r>
      <w:r>
        <w:t xml:space="preserve">) </w:t>
      </w:r>
      <w:r>
        <w:rPr>
          <w:rtl/>
        </w:rPr>
        <w:t>مما عملت أيدينا</w:t>
      </w:r>
      <w:r>
        <w:t xml:space="preserve">( </w:t>
      </w:r>
      <w:r>
        <w:rPr>
          <w:rtl/>
        </w:rPr>
        <w:t xml:space="preserve"> [ </w:t>
      </w:r>
      <w:proofErr w:type="spellStart"/>
      <w:r>
        <w:rPr>
          <w:rtl/>
        </w:rPr>
        <w:t>يس</w:t>
      </w:r>
      <w:proofErr w:type="spellEnd"/>
      <w:r>
        <w:rPr>
          <w:rtl/>
        </w:rPr>
        <w:t xml:space="preserve"> 71  ]  ( قل إن الفضل بيد الله  ) [ آل عمران 73  ]    وتأويله أن المراد باليد </w:t>
      </w:r>
      <w:r>
        <w:rPr>
          <w:rtl/>
        </w:rPr>
        <w:lastRenderedPageBreak/>
        <w:t xml:space="preserve">القدرة    </w:t>
      </w:r>
      <w:r>
        <w:rPr>
          <w:rFonts w:hint="cs"/>
        </w:rPr>
        <w:t xml:space="preserve"> </w:t>
      </w:r>
      <w:r>
        <w:rPr>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bCs/>
          <w:rtl/>
        </w:rPr>
        <w:t>وقال البيهقي</w:t>
      </w:r>
      <w:r>
        <w:rPr>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tl/>
          <w:lang w:bidi="ar-KW"/>
        </w:rPr>
        <w:t xml:space="preserve"> : </w:t>
      </w:r>
      <w:r>
        <w:rPr>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bCs/>
          <w:rtl/>
        </w:rPr>
        <w:t>وقال البيهقي</w:t>
      </w:r>
      <w:r>
        <w:rPr>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w:t>
      </w:r>
      <w:proofErr w:type="spellStart"/>
      <w:r>
        <w:rPr>
          <w:rtl/>
        </w:rPr>
        <w:t>يس</w:t>
      </w:r>
      <w:proofErr w:type="spellEnd"/>
      <w:r>
        <w:rPr>
          <w:rtl/>
        </w:rPr>
        <w:t xml:space="preserve">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w:t>
      </w:r>
      <w:proofErr w:type="spellStart"/>
      <w:r>
        <w:rPr>
          <w:rtl/>
        </w:rPr>
        <w:t>مسييء</w:t>
      </w:r>
      <w:proofErr w:type="spellEnd"/>
      <w:r>
        <w:rPr>
          <w:rtl/>
        </w:rPr>
        <w:t xml:space="preserve"> النهار ويبسط يده بالنهار ليتوب مسيئ الليل )  </w:t>
      </w:r>
      <w:r>
        <w:rPr>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tl/>
        </w:rPr>
        <w:t xml:space="preserve">، </w:t>
      </w:r>
      <w:r>
        <w:rPr>
          <w:bCs/>
          <w:rtl/>
        </w:rPr>
        <w:t>ومن المتشابه القبضة واليمين</w:t>
      </w:r>
      <w:r>
        <w:rPr>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w:t>
      </w:r>
      <w:proofErr w:type="spellStart"/>
      <w:r>
        <w:rPr>
          <w:rtl/>
        </w:rPr>
        <w:t>سماواته</w:t>
      </w:r>
      <w:proofErr w:type="spellEnd"/>
      <w:r>
        <w:rPr>
          <w:rtl/>
        </w:rPr>
        <w:t xml:space="preserve"> وأرضيه بيديه فيقول أنا الله ويبسطها أنا الملك )   </w:t>
      </w:r>
      <w:r>
        <w:rPr>
          <w:bCs/>
          <w:rtl/>
        </w:rPr>
        <w:t xml:space="preserve">قال البيهقي المتقدمون من هذه الأمة لم يفسروا ما ورد من </w:t>
      </w:r>
      <w:proofErr w:type="spellStart"/>
      <w:r>
        <w:rPr>
          <w:bCs/>
          <w:rtl/>
        </w:rPr>
        <w:t>الآي</w:t>
      </w:r>
      <w:proofErr w:type="spellEnd"/>
      <w:r>
        <w:rPr>
          <w:bCs/>
          <w:rtl/>
        </w:rPr>
        <w:t xml:space="preserve"> والأخبار في هذا الباب مع اعتقادهم بأجمعهم أن الله واحد لا يجوز </w:t>
      </w:r>
      <w:r>
        <w:rPr>
          <w:bCs/>
          <w:rtl/>
        </w:rPr>
        <w:lastRenderedPageBreak/>
        <w:t>عليه التبعيض  ،</w:t>
      </w:r>
      <w:r>
        <w:rPr>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bCs/>
          <w:rtl/>
        </w:rPr>
        <w:t xml:space="preserve">وهذا مذهب الحنابلة </w:t>
      </w:r>
      <w:r>
        <w:rPr>
          <w:rtl/>
        </w:rPr>
        <w:t xml:space="preserve">، </w:t>
      </w:r>
      <w:r>
        <w:rPr>
          <w:bCs/>
          <w:rtl/>
        </w:rPr>
        <w:t>قال الخطابي</w:t>
      </w:r>
      <w:r>
        <w:rPr>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bCs/>
          <w:rtl/>
        </w:rPr>
        <w:t>وقال بعض أهل التأويل</w:t>
      </w:r>
      <w:r>
        <w:rPr>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tl/>
        </w:rPr>
        <w:t xml:space="preserve"> " [أقاويل الثقات ج: 1 ص: 149إلى 158] أهـــ </w:t>
      </w:r>
      <w:r>
        <w:rPr>
          <w:bCs/>
          <w:rtl/>
        </w:rPr>
        <w:t xml:space="preserve"> </w:t>
      </w:r>
    </w:p>
    <w:p w:rsidR="000C4870" w:rsidRDefault="000C4870" w:rsidP="000C4870">
      <w:pPr>
        <w:jc w:val="center"/>
        <w:rPr>
          <w:rtl/>
        </w:rPr>
      </w:pPr>
      <w:r>
        <w:rPr>
          <w:rtl/>
        </w:rPr>
        <w:t xml:space="preserve">**** </w:t>
      </w:r>
    </w:p>
    <w:p w:rsidR="00A4440E" w:rsidRDefault="00A4440E" w:rsidP="00A4440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A4440E" w:rsidRDefault="00A4440E" w:rsidP="00A4440E">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( 4 )</w:t>
      </w:r>
    </w:p>
    <w:p w:rsidR="000C4870" w:rsidRDefault="00A4440E" w:rsidP="00A4440E">
      <w:pPr>
        <w:pBdr>
          <w:top w:val="dashDotStroked" w:sz="24" w:space="1" w:color="auto"/>
          <w:left w:val="dashDotStroked" w:sz="24" w:space="4" w:color="auto"/>
          <w:bottom w:val="dashDotStroked" w:sz="24" w:space="1" w:color="auto"/>
          <w:right w:val="dashDotStroked" w:sz="24" w:space="4" w:color="auto"/>
        </w:pBdr>
        <w:jc w:val="center"/>
        <w:rPr>
          <w:bCs/>
          <w:rtl/>
        </w:rPr>
      </w:pPr>
      <w:r>
        <w:rPr>
          <w:rFonts w:cs="Monotype Koufi" w:hint="cs"/>
          <w:b w:val="0"/>
          <w:rtl/>
        </w:rPr>
        <w:t xml:space="preserve"> بيان دور العقل في فهم نصوص التنزيه والتقديس</w:t>
      </w:r>
    </w:p>
    <w:p w:rsidR="000C4870" w:rsidRDefault="000C4870" w:rsidP="00A4440E">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0C4870" w:rsidRDefault="000C4870" w:rsidP="007C7B18">
      <w:pPr>
        <w:jc w:val="center"/>
        <w:rPr>
          <w:rtl/>
          <w:lang w:bidi="ar-KW"/>
        </w:rPr>
      </w:pPr>
    </w:p>
    <w:p w:rsidR="009649DA" w:rsidRDefault="009649DA" w:rsidP="009649DA">
      <w:pPr>
        <w:jc w:val="both"/>
        <w:rPr>
          <w:b w:val="0"/>
        </w:rPr>
      </w:pPr>
      <w:r>
        <w:rPr>
          <w:rFonts w:hint="cs"/>
          <w:bCs/>
          <w:rtl/>
          <w:lang w:bidi="ar-KW"/>
        </w:rPr>
        <w:t>[  1  ] : مدخل إلى بيان دور العقل في فهم نصوص الشريعة</w:t>
      </w:r>
      <w:r>
        <w:rPr>
          <w:rFonts w:hint="cs"/>
          <w:b w:val="0"/>
          <w:rtl/>
          <w:lang w:bidi="ar-KW"/>
        </w:rPr>
        <w:t xml:space="preserve"> </w:t>
      </w:r>
      <w:r>
        <w:rPr>
          <w:rFonts w:hint="cs"/>
          <w:b w:val="0"/>
          <w:rtl/>
        </w:rPr>
        <w:t xml:space="preserve">: ( 1 ) أكرم الله تعالى الإنسان بالعقل ، يميز به بين الخير والشر والضار والنافع ، ويحمله عقله على أن يؤمن بربه وخالقه ، وعلى أن يتحلى بالأخلاق العالية والآداب العظيمة ، وأن ينفع به نفسه وجنسه ،  وللعقل أسماء عديدة , ومن أسمائه : اللُبّ , و الحِجَا , و الحِجْر , و النُّهَى ، سمّي ( عقلاً ) لأنه يَعْقِلُ صاحبه عن إتيان المكاره و المضار ، ويمنع صاحبه عن ركوب الشهوات ، وسمّي ( لبـًّا ) لأنه صَفوة الروح ولبُـابه و خالصه , و سمّي ( الحِجَـا ) لإصابة الحجّة به , وسمّي ( </w:t>
      </w:r>
      <w:r>
        <w:rPr>
          <w:rFonts w:hint="cs"/>
          <w:b w:val="0"/>
          <w:rtl/>
        </w:rPr>
        <w:lastRenderedPageBreak/>
        <w:t xml:space="preserve">النُّهَى ) لأنه ينتهي إليه الذكاء و المعرفة والنظر  ، </w:t>
      </w:r>
      <w:r>
        <w:rPr>
          <w:rFonts w:hint="cs"/>
          <w:b w:val="0"/>
          <w:rtl/>
          <w:lang w:bidi="ar-KW"/>
        </w:rPr>
        <w:t xml:space="preserve">وقد تكرر ذكر العقل بمرادفاته في القرآن الكريم أكثر من سبعين مرة ، يُخاطب الناس باستعمال العقل في فهم الآيات الكونية أو الشرعية أو تدبر القرآن الكريم للوصول إلى منازل الإيمان والإحسان ، منها : قوله تعالى : { </w:t>
      </w:r>
      <w:r>
        <w:rPr>
          <w:rFonts w:hint="cs"/>
          <w:b w:val="0"/>
          <w:rtl/>
        </w:rPr>
        <w:t xml:space="preserve">كَذَلِكَ يُبَيِّنُ اللَّهُ لَكُمْ آيَاتِهِ لَعَلَّكُمْ تَعْقِلُونَ } [ البقرة : 242 ] ، </w:t>
      </w:r>
      <w:r>
        <w:rPr>
          <w:rFonts w:hint="cs"/>
          <w:b w:val="0"/>
          <w:rtl/>
          <w:lang w:bidi="ar-KW"/>
        </w:rPr>
        <w:t xml:space="preserve">وقوله تعالى : { </w:t>
      </w:r>
      <w:r>
        <w:rPr>
          <w:rFonts w:hint="cs"/>
          <w:b w:val="0"/>
          <w:rtl/>
        </w:rPr>
        <w:t xml:space="preserve">قَدْ بَيَّنَّا لَكُمُ الْآيَاتِ إِنْ كُنْتُمْ تَعْقِلُونَ } [ آل عمران : 118 ] ، </w:t>
      </w:r>
      <w:r>
        <w:rPr>
          <w:rFonts w:hint="cs"/>
          <w:b w:val="0"/>
          <w:rtl/>
          <w:lang w:bidi="ar-KW"/>
        </w:rPr>
        <w:t xml:space="preserve">وقوله تعالى : { </w:t>
      </w:r>
      <w:r>
        <w:rPr>
          <w:rFonts w:hint="cs"/>
          <w:b w:val="0"/>
          <w:rtl/>
        </w:rPr>
        <w:t xml:space="preserve">وَمَا الْحَيَاةُ الدُّنْيَا إِلَّا لَعِبٌ وَلَهْوٌ وَلَلدَّارُ الْآخِرَةُ خَيْرٌ لِلَّذِينَ يَتَّقُونَ أَفَلَا تَعْقِلُونَ } [ الأنعام : 32 ] ، </w:t>
      </w:r>
      <w:r>
        <w:rPr>
          <w:rFonts w:hint="cs"/>
          <w:b w:val="0"/>
          <w:rtl/>
          <w:lang w:bidi="ar-KW"/>
        </w:rPr>
        <w:t xml:space="preserve">وقوله تعالى : { </w:t>
      </w:r>
      <w:r>
        <w:rPr>
          <w:rFonts w:hint="cs"/>
          <w:b w:val="0"/>
          <w:rtl/>
        </w:rPr>
        <w:t xml:space="preserve">ذَلِكُمْ </w:t>
      </w:r>
      <w:proofErr w:type="spellStart"/>
      <w:r>
        <w:rPr>
          <w:rFonts w:hint="cs"/>
          <w:b w:val="0"/>
          <w:rtl/>
        </w:rPr>
        <w:t>وَصَّاكُمْ</w:t>
      </w:r>
      <w:proofErr w:type="spellEnd"/>
      <w:r>
        <w:rPr>
          <w:rFonts w:hint="cs"/>
          <w:b w:val="0"/>
          <w:rtl/>
        </w:rPr>
        <w:t xml:space="preserve"> بِهِ لَعَلَّكُمْ تَعْقِلُونَ } [ الأنعام : 151 ] ، </w:t>
      </w:r>
      <w:r>
        <w:rPr>
          <w:rFonts w:hint="cs"/>
          <w:b w:val="0"/>
          <w:rtl/>
          <w:lang w:bidi="ar-KW"/>
        </w:rPr>
        <w:t xml:space="preserve">وقوله تعالى : { </w:t>
      </w:r>
      <w:r>
        <w:rPr>
          <w:rFonts w:hint="cs"/>
          <w:b w:val="0"/>
          <w:rtl/>
        </w:rPr>
        <w:t xml:space="preserve">وَالدَّارُ الْآخِرَةُ خَيْرٌ لِلَّذِينَ يَتَّقُونَ أَفَلَا تَعْقِلُونَ } [ الأعراف : 169 ] ، </w:t>
      </w:r>
      <w:r>
        <w:rPr>
          <w:rFonts w:hint="cs"/>
          <w:b w:val="0"/>
          <w:rtl/>
          <w:lang w:bidi="ar-KW"/>
        </w:rPr>
        <w:t xml:space="preserve">وقوله تعالى : { </w:t>
      </w:r>
      <w:r>
        <w:rPr>
          <w:rFonts w:hint="cs"/>
          <w:b w:val="0"/>
          <w:rtl/>
        </w:rPr>
        <w:t xml:space="preserve">إِنَّا أَنْزَلْنَاهُ قُرْآنًا عَرَبِيًّا لَعَلَّكُمْ تَعْقِلُونَ } [ يوسف : 2 ] ، </w:t>
      </w:r>
      <w:r>
        <w:rPr>
          <w:rFonts w:hint="cs"/>
          <w:b w:val="0"/>
          <w:rtl/>
          <w:lang w:bidi="ar-KW"/>
        </w:rPr>
        <w:t xml:space="preserve">وقوله تعالى : { </w:t>
      </w:r>
      <w:r>
        <w:rPr>
          <w:rFonts w:hint="cs"/>
          <w:b w:val="0"/>
          <w:rtl/>
        </w:rPr>
        <w:t xml:space="preserve">لَقَدْ أَنْزَلْنَا إِلَيْكُمْ كِتَابًا فِيهِ ذِكْرُكُمْ أَفَلَا تَعْقِلُونَ } [ الأنبياء : 10 ] ، </w:t>
      </w:r>
      <w:r>
        <w:rPr>
          <w:rFonts w:hint="cs"/>
          <w:b w:val="0"/>
          <w:rtl/>
          <w:lang w:bidi="ar-KW"/>
        </w:rPr>
        <w:t xml:space="preserve">وقوله تعالى : { </w:t>
      </w:r>
      <w:r>
        <w:rPr>
          <w:rFonts w:hint="cs"/>
          <w:b w:val="0"/>
          <w:rtl/>
        </w:rPr>
        <w:t xml:space="preserve">كَذَلِكَ يُبَيِّنُ اللَّهُ لَكُمُ الْآيَاتِ لَعَلَّكُمْ تَعْقِلُونَ } [ النور : 61 ] ، بل وجعل عقل الآيات ومعرفتها صفة العلماء ، </w:t>
      </w:r>
      <w:r>
        <w:rPr>
          <w:rFonts w:hint="cs"/>
          <w:b w:val="0"/>
          <w:rtl/>
          <w:lang w:bidi="ar-KW"/>
        </w:rPr>
        <w:t xml:space="preserve">فقال تعالى : { </w:t>
      </w:r>
      <w:r>
        <w:rPr>
          <w:rFonts w:hint="cs"/>
          <w:b w:val="0"/>
          <w:rtl/>
        </w:rPr>
        <w:t xml:space="preserve">وَتِلْكَ الْأَمْثَالُ نَضْرِبُهَا لِلنَّاسِ وَمَا يَعْقِلُهَا إِلَّا الْعَالِمُونَ  } [ العنكبوت : 43 ] ، وخاطب الله تعالى أولي العقول ( أولي الألباب ) في مواضع عديدة من القرآن الكريم ، منها : </w:t>
      </w:r>
      <w:r>
        <w:rPr>
          <w:rFonts w:hint="cs"/>
          <w:b w:val="0"/>
          <w:rtl/>
          <w:lang w:bidi="ar-KW"/>
        </w:rPr>
        <w:t xml:space="preserve">قوله تعالى : { </w:t>
      </w:r>
      <w:r>
        <w:rPr>
          <w:rFonts w:hint="cs"/>
          <w:b w:val="0"/>
          <w:rtl/>
        </w:rPr>
        <w:t xml:space="preserve">يُؤْتِي الْحِكْمَةَ مَنْ يَشَاءُ وَمَنْ يُؤْتَ الْحِكْمَةَ فَقَدْ أُوتِيَ خَيْرًا كَثِيرًا وَمَا يَذَّكَّرُ إِلَّا أُولُو الْأَلْبَابِ } [ البقرة : 269 ] ، </w:t>
      </w:r>
      <w:r>
        <w:rPr>
          <w:rFonts w:hint="cs"/>
          <w:b w:val="0"/>
          <w:rtl/>
          <w:lang w:bidi="ar-KW"/>
        </w:rPr>
        <w:t xml:space="preserve">وقوله تعالى : {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w:t>
      </w:r>
      <w:r>
        <w:rPr>
          <w:rFonts w:hint="cs"/>
          <w:b w:val="0"/>
          <w:rtl/>
          <w:lang w:bidi="ar-KW"/>
        </w:rPr>
        <w:t xml:space="preserve">قوله تعالى : { </w:t>
      </w:r>
      <w:r>
        <w:rPr>
          <w:rFonts w:hint="cs"/>
          <w:b w:val="0"/>
          <w:rtl/>
        </w:rPr>
        <w:t xml:space="preserve">كِتَابٌ أَنْزَلْنَاهُ إِلَيْكَ مُبَارَكٌ لِيَدَّبَّرُوا آيَاتِهِ وَلِيَتَذَكَّرَ أُولُو الْأَلْبَابِ } [ ص : 29 ] ، </w:t>
      </w:r>
      <w:r>
        <w:rPr>
          <w:rFonts w:hint="cs"/>
          <w:b w:val="0"/>
          <w:rtl/>
          <w:lang w:bidi="ar-KW"/>
        </w:rPr>
        <w:t xml:space="preserve">وقوله تعالى : { </w:t>
      </w:r>
      <w:r>
        <w:rPr>
          <w:rFonts w:hint="cs"/>
          <w:b w:val="0"/>
          <w:rtl/>
        </w:rPr>
        <w:t xml:space="preserve">قُلْ هَلْ يَسْتَوِي الَّذِينَ يَعْلَمُونَ وَالَّذِينَ لَا يَعْلَمُونَ إِنَّمَا يَتَذَكَّرُ أُولُو الْأَلْبَابِ } [ الزمر : 9 ] ، </w:t>
      </w:r>
      <w:r>
        <w:rPr>
          <w:rFonts w:hint="cs"/>
          <w:b w:val="0"/>
          <w:rtl/>
          <w:lang w:bidi="ar-KW"/>
        </w:rPr>
        <w:t xml:space="preserve">وقوله تعالى : { </w:t>
      </w:r>
      <w:r>
        <w:rPr>
          <w:rFonts w:hint="cs"/>
          <w:b w:val="0"/>
          <w:rtl/>
        </w:rPr>
        <w:t xml:space="preserve">الَّذِينَ يَسْتَمِعُونَ الْقَوْلَ فَيَتَّبِعُونَ أَحْسَنَهُ أُولَئِكَ الَّذِينَ هَدَاهُمُ اللَّهُ وَأُولَئِكَ هُمْ أُولُو الْأَلْبَابِ } [ الزمر : 18 ] ، كما خاطبهم بقوله تعالى : { إِنَّ فِي ذَلِكَ لآيَاتٍ لأُولِي النُّهَى } ، </w:t>
      </w:r>
      <w:r>
        <w:rPr>
          <w:rFonts w:hint="cs"/>
          <w:b w:val="0"/>
          <w:rtl/>
          <w:lang w:bidi="ar-KW"/>
        </w:rPr>
        <w:t xml:space="preserve">وقوله تعالى : </w:t>
      </w:r>
      <w:r>
        <w:rPr>
          <w:rFonts w:hint="cs"/>
          <w:b w:val="0"/>
          <w:rtl/>
        </w:rPr>
        <w:t xml:space="preserve">{ هَل فِي ذَلِكَ قَسَمٌ لِذِي حِجْرٍ } ، كما أنّ الحكمة من آثار العقل ، والله تعالى يقول : { يُؤْتِي الْحِكْمَةَ مَنْ يَشَاءُ وَمَنْ يُؤْتَ الْحِكْمَةَ فَقَدْ أُوتِيَ خَيْرًا كَثِيرًا وَمَا يَذَّكَّرُ إِلَّا أُولُو الْأَلْبَابِ } [ البقرة : 269 ] ، كما أنّ من آثار العقل التفكر والتدبر والتذكر والنظر والاعتبار والاستبصار والرشد ، وقد جاءت آيات القرآن تترا يُشير إلى أهمية ذلك كله ، كما في قوله تعالى : </w:t>
      </w:r>
      <w:r>
        <w:rPr>
          <w:rFonts w:hint="cs"/>
          <w:b w:val="0"/>
          <w:rtl/>
          <w:lang w:bidi="ar-KW"/>
        </w:rPr>
        <w:t>{</w:t>
      </w:r>
      <w:r>
        <w:rPr>
          <w:rFonts w:hint="cs"/>
          <w:b w:val="0"/>
          <w:rtl/>
        </w:rPr>
        <w:t xml:space="preserve"> فَاقْصُصِ الْقَصَصَ لَعَلَّهُمْ يَتَفَكَّرُونَ } [ يونس : 176 ] ، </w:t>
      </w:r>
      <w:r>
        <w:rPr>
          <w:rFonts w:hint="cs"/>
          <w:b w:val="0"/>
          <w:rtl/>
          <w:lang w:bidi="ar-KW"/>
        </w:rPr>
        <w:t xml:space="preserve">وقوله تعالى : </w:t>
      </w:r>
      <w:r>
        <w:rPr>
          <w:rFonts w:hint="cs"/>
          <w:b w:val="0"/>
          <w:rtl/>
        </w:rPr>
        <w:t xml:space="preserve">{ أَفَلَا يَتَدَبَّرُونَ الْقُرْآنَ أَمْ عَلَى قُلُوبٍ أَقْفَالُهَا } [ محمد : 24 ] ، </w:t>
      </w:r>
      <w:r>
        <w:rPr>
          <w:rFonts w:hint="cs"/>
          <w:b w:val="0"/>
          <w:rtl/>
          <w:lang w:bidi="ar-KW"/>
        </w:rPr>
        <w:t xml:space="preserve">وقوله تعالى : </w:t>
      </w:r>
      <w:r>
        <w:rPr>
          <w:rFonts w:hint="cs"/>
          <w:b w:val="0"/>
          <w:rtl/>
        </w:rPr>
        <w:t xml:space="preserve">{ وَلَقَدْ وَصَّلْنَا لَهُمُ الْقَوْلَ لَعَلَّهُمْ يَتَذَكَّرُونَ } [ القصص : 51 ] ، </w:t>
      </w:r>
      <w:r>
        <w:rPr>
          <w:rFonts w:hint="cs"/>
          <w:b w:val="0"/>
          <w:rtl/>
          <w:lang w:bidi="ar-KW"/>
        </w:rPr>
        <w:t xml:space="preserve">وقوله تعالى : </w:t>
      </w:r>
      <w:r>
        <w:rPr>
          <w:rFonts w:hint="cs"/>
          <w:b w:val="0"/>
          <w:rtl/>
        </w:rPr>
        <w:t xml:space="preserve">{ إِنَّ الّذِينَ اتّقَوا إِذَا مَسَّهُم طَائِفٌ ِمن الشَّيطَانِ تَذَكَّروا فَإِذَا هُم مُبْصِرُونَ  } ، </w:t>
      </w:r>
      <w:r>
        <w:rPr>
          <w:rFonts w:hint="cs"/>
          <w:b w:val="0"/>
          <w:rtl/>
          <w:lang w:bidi="ar-KW"/>
        </w:rPr>
        <w:t>وقوله تعالى : {</w:t>
      </w:r>
      <w:r>
        <w:rPr>
          <w:rFonts w:hint="cs"/>
          <w:b w:val="0"/>
          <w:rtl/>
        </w:rPr>
        <w:t xml:space="preserve"> إِنَّ فِي ذَلِكَ لَعِبرَةً لِمَن يَخْشَى } , </w:t>
      </w:r>
      <w:r>
        <w:rPr>
          <w:rFonts w:hint="cs"/>
          <w:b w:val="0"/>
          <w:rtl/>
          <w:lang w:bidi="ar-KW"/>
        </w:rPr>
        <w:t xml:space="preserve">وقوله تعالى : </w:t>
      </w:r>
      <w:r>
        <w:rPr>
          <w:rFonts w:hint="cs"/>
          <w:b w:val="0"/>
          <w:rtl/>
        </w:rPr>
        <w:t xml:space="preserve">{ إِنَّ فِي ذَلِكَ </w:t>
      </w:r>
      <w:r>
        <w:rPr>
          <w:rFonts w:hint="cs"/>
          <w:b w:val="0"/>
          <w:rtl/>
        </w:rPr>
        <w:lastRenderedPageBreak/>
        <w:t xml:space="preserve">لَعِبْرَةً لأُولِي الأَبْصَارِ } ، </w:t>
      </w:r>
      <w:r>
        <w:rPr>
          <w:rFonts w:hint="cs"/>
          <w:b w:val="0"/>
          <w:rtl/>
          <w:lang w:bidi="ar-KW"/>
        </w:rPr>
        <w:t xml:space="preserve">وقوله تعالى : </w:t>
      </w:r>
      <w:r>
        <w:rPr>
          <w:rFonts w:hint="cs"/>
          <w:b w:val="0"/>
          <w:rtl/>
        </w:rPr>
        <w:t xml:space="preserve">{ أَفَلاَ يَتَدَبَّرُونَ القُرآنَ } ، </w:t>
      </w:r>
      <w:r>
        <w:rPr>
          <w:rFonts w:hint="cs"/>
          <w:b w:val="0"/>
          <w:rtl/>
          <w:lang w:bidi="ar-KW"/>
        </w:rPr>
        <w:t xml:space="preserve">وقوله تعالى : { </w:t>
      </w:r>
      <w:r>
        <w:rPr>
          <w:rFonts w:hint="cs"/>
          <w:b w:val="0"/>
          <w:rtl/>
        </w:rPr>
        <w:t xml:space="preserve">فَلْيَسْتَجِيبُوا لِي وَلْيُؤْمِنُوا بِي لَعَلَّهُمْ يَرْشُدُونَ } [ البقرة : 186 ] ، ولما كان الموطن الأول للعقل هو القلب الذي إذا صلح </w:t>
      </w:r>
      <w:proofErr w:type="spellStart"/>
      <w:r>
        <w:rPr>
          <w:rFonts w:hint="cs"/>
          <w:b w:val="0"/>
          <w:rtl/>
        </w:rPr>
        <w:t>صلح</w:t>
      </w:r>
      <w:proofErr w:type="spellEnd"/>
      <w:r>
        <w:rPr>
          <w:rFonts w:hint="cs"/>
          <w:b w:val="0"/>
          <w:rtl/>
        </w:rPr>
        <w:t xml:space="preserve"> الجسد كله ، ثم يفيض بعده على الدماغ ، فقد استعمل القرآن الكريم لفظ ( القلب ) بمعنى العقل في أكثر من مائة موضع من القرآن الكريم ، منها قوله تعالى : { لَهُم قُلُوبٌ لاَ</w:t>
      </w:r>
      <w:r>
        <w:rPr>
          <w:rFonts w:hint="cs"/>
        </w:rPr>
        <w:t xml:space="preserve"> </w:t>
      </w:r>
      <w:r>
        <w:rPr>
          <w:rFonts w:hint="cs"/>
          <w:b w:val="0"/>
          <w:rtl/>
        </w:rPr>
        <w:t>يَفْقَهُونَ بِهَا</w:t>
      </w:r>
      <w:r>
        <w:rPr>
          <w:rFonts w:hint="cs"/>
        </w:rPr>
        <w:t xml:space="preserve"> </w:t>
      </w:r>
      <w:r>
        <w:rPr>
          <w:rFonts w:hint="cs"/>
          <w:b w:val="0"/>
          <w:rtl/>
        </w:rPr>
        <w:t xml:space="preserve"> } ، وقوله تعالى : { أَفَلَم يَسِيروا فِي الأَرْضِ فَتَكُونَ</w:t>
      </w:r>
      <w:r>
        <w:rPr>
          <w:rFonts w:hint="cs"/>
        </w:rPr>
        <w:t xml:space="preserve"> </w:t>
      </w:r>
      <w:r>
        <w:rPr>
          <w:rFonts w:hint="cs"/>
          <w:b w:val="0"/>
          <w:rtl/>
        </w:rPr>
        <w:t xml:space="preserve">لَهًم قًلًوبٌ يَعْقِلُونَ بِهَا } ، </w:t>
      </w:r>
      <w:r>
        <w:rPr>
          <w:rFonts w:hint="cs"/>
        </w:rPr>
        <w:t xml:space="preserve"> </w:t>
      </w:r>
      <w:r>
        <w:rPr>
          <w:rFonts w:hint="cs"/>
          <w:b w:val="0"/>
          <w:rtl/>
        </w:rPr>
        <w:t xml:space="preserve">وقوله تعالى : { إِنَّ فِي ذَلِكَ لَذِكْرَى لِمَنْ كَانَ لَهُ قَلْبٌ أَوْ أَلْقَى السَّمْعَ وَهُوَ شَهِيدٌ } [ ق : 37 ] ، </w:t>
      </w:r>
      <w:r>
        <w:rPr>
          <w:rFonts w:hint="cs"/>
          <w:b w:val="0"/>
          <w:rtl/>
          <w:lang w:bidi="ar-KW"/>
        </w:rPr>
        <w:t xml:space="preserve">أي لمن كان له لب وعقل يعي به ويدرك به ، </w:t>
      </w:r>
      <w:r>
        <w:rPr>
          <w:rFonts w:hint="cs"/>
          <w:b w:val="0"/>
          <w:rtl/>
        </w:rPr>
        <w:t>وكان النبي صلى الله عليه وسلم يقول : ((  لِيَلِيَني منكم</w:t>
      </w:r>
      <w:r>
        <w:rPr>
          <w:rFonts w:hint="cs"/>
        </w:rPr>
        <w:t xml:space="preserve"> </w:t>
      </w:r>
      <w:r>
        <w:rPr>
          <w:rFonts w:hint="cs"/>
          <w:b w:val="0"/>
          <w:rtl/>
        </w:rPr>
        <w:t xml:space="preserve">أولوا الأحلام و النُّهى , ثمّ الذين يلونهم , ثمّ الذين يلونهم ))   ، وكل ما سبق يدل على شرف العقل و أهميته في المعرفة بالله تعالى ودينه ،  ومن يرد الله به خيرا يفقهه في الدين ، والفقه من التفهم والتعقل والتدبر وشدة العلم والمعرفة بدين الله  ، وكلها متعلقة بالعقل وحسن استعماله ، إنّ تعطيل العقل معناه انحطاط الإنسان إلى مستوى أدنى من الحيوان ، ولهذا قال الله تعالى : { إنَّ شَرَّ الدَّوَابِ عِنْدَ اللهِ الصُمُّ البُكمُ الذِينَ لاَ يَعْقِلُونَ } ،  </w:t>
      </w:r>
      <w:r>
        <w:rPr>
          <w:rFonts w:hint="cs"/>
          <w:b w:val="0"/>
          <w:bCs/>
          <w:rtl/>
        </w:rPr>
        <w:t>( 2 ) دفع التعارض بين العقل والنقل</w:t>
      </w:r>
      <w:r>
        <w:rPr>
          <w:rFonts w:hint="cs"/>
          <w:b w:val="0"/>
          <w:rtl/>
        </w:rPr>
        <w:t xml:space="preserve"> : 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ومن خلال</w:t>
      </w:r>
      <w:r>
        <w:rPr>
          <w:rFonts w:hint="cs"/>
        </w:rPr>
        <w:t xml:space="preserve"> </w:t>
      </w:r>
      <w:r>
        <w:rPr>
          <w:rFonts w:hint="cs"/>
          <w:b w:val="0"/>
          <w:rtl/>
        </w:rPr>
        <w:t>النظر في ظواهر التعارض بين العقل و النقل يمكن التأكيد على أنّ القضية العقلية التي يُظن أنها تعارض المنقول ( الوحي ) لابد أنّها ليست من قضايا</w:t>
      </w:r>
      <w:r>
        <w:rPr>
          <w:rFonts w:hint="cs"/>
        </w:rPr>
        <w:t xml:space="preserve"> </w:t>
      </w:r>
      <w:r>
        <w:rPr>
          <w:rFonts w:hint="cs"/>
          <w:b w:val="0"/>
          <w:rtl/>
        </w:rPr>
        <w:t xml:space="preserve">العقول السليمة ، </w:t>
      </w:r>
      <w:r>
        <w:rPr>
          <w:rFonts w:hint="cs"/>
        </w:rPr>
        <w:t xml:space="preserve"> </w:t>
      </w:r>
      <w:r>
        <w:rPr>
          <w:rFonts w:hint="cs"/>
          <w:b w:val="0"/>
          <w:rtl/>
          <w:lang w:bidi="ar-KW"/>
        </w:rPr>
        <w:t>و</w:t>
      </w:r>
      <w:r>
        <w:rPr>
          <w:rFonts w:hint="cs"/>
          <w:b w:val="0"/>
          <w:rtl/>
        </w:rPr>
        <w:t>المنقول الذي يُظن أنه يعارض العقل السليم , ليس يقيناً من</w:t>
      </w:r>
      <w:r>
        <w:rPr>
          <w:rFonts w:hint="cs"/>
        </w:rPr>
        <w:t xml:space="preserve"> </w:t>
      </w:r>
      <w:r>
        <w:rPr>
          <w:rFonts w:hint="cs"/>
          <w:b w:val="0"/>
          <w:rtl/>
        </w:rPr>
        <w:t>السمع الصحيح المقبول</w:t>
      </w:r>
      <w:r>
        <w:rPr>
          <w:rFonts w:hint="cs"/>
        </w:rPr>
        <w:t xml:space="preserve"> </w:t>
      </w:r>
      <w:r>
        <w:rPr>
          <w:rFonts w:hint="cs"/>
          <w:b w:val="0"/>
          <w:rtl/>
          <w:lang w:bidi="ar-KW"/>
        </w:rPr>
        <w:t xml:space="preserve"> ، أو قد </w:t>
      </w:r>
      <w:r>
        <w:rPr>
          <w:rFonts w:hint="cs"/>
          <w:b w:val="0"/>
          <w:rtl/>
        </w:rPr>
        <w:t>يكون التعارض قائمًا بسبب خطأ في فهم النص</w:t>
      </w:r>
      <w:r>
        <w:rPr>
          <w:rFonts w:hint="cs"/>
        </w:rPr>
        <w:t xml:space="preserve"> </w:t>
      </w:r>
      <w:r>
        <w:rPr>
          <w:rFonts w:hint="cs"/>
          <w:b w:val="0"/>
          <w:rtl/>
          <w:lang w:bidi="ar-KW"/>
        </w:rPr>
        <w:t xml:space="preserve">، وقد يكون بسبب عدم </w:t>
      </w:r>
      <w:r>
        <w:rPr>
          <w:rFonts w:hint="cs"/>
          <w:b w:val="0"/>
          <w:rtl/>
        </w:rPr>
        <w:t>التمييز بين ما يحيله العقل ( ما يقطع العقل باستحالته ) , وما لا يدركه</w:t>
      </w:r>
      <w:r>
        <w:rPr>
          <w:rFonts w:hint="cs"/>
        </w:rPr>
        <w:t xml:space="preserve"> </w:t>
      </w:r>
      <w:r>
        <w:rPr>
          <w:rFonts w:hint="cs"/>
          <w:b w:val="0"/>
          <w:rtl/>
        </w:rPr>
        <w:t xml:space="preserve">، ويمكن ردّ ذلك إلى تلك الأسس والقواعد </w:t>
      </w:r>
      <w:r>
        <w:rPr>
          <w:rFonts w:hint="cs"/>
          <w:b w:val="0"/>
          <w:rtl/>
          <w:lang w:bidi="ar-KW"/>
        </w:rPr>
        <w:t>:</w:t>
      </w:r>
      <w:r>
        <w:rPr>
          <w:rFonts w:hint="cs"/>
          <w:b w:val="0"/>
          <w:rtl/>
        </w:rPr>
        <w:t xml:space="preserve"> ( أ ) أن حقائق الوحي لا يمكن أن تتعارض مع حقائق</w:t>
      </w:r>
      <w:r>
        <w:rPr>
          <w:rFonts w:hint="cs"/>
        </w:rPr>
        <w:t xml:space="preserve"> </w:t>
      </w:r>
      <w:r>
        <w:rPr>
          <w:rFonts w:hint="cs"/>
          <w:b w:val="0"/>
          <w:rtl/>
        </w:rPr>
        <w:t>العقل , انطلاقًا من وحدة المصدر لكليهما وهو الله</w:t>
      </w:r>
      <w:r>
        <w:rPr>
          <w:rFonts w:hint="cs"/>
        </w:rPr>
        <w:t xml:space="preserve"> </w:t>
      </w:r>
      <w:r>
        <w:rPr>
          <w:rFonts w:hint="cs"/>
          <w:b w:val="0"/>
          <w:rtl/>
          <w:lang w:bidi="ar-KW"/>
        </w:rPr>
        <w:t xml:space="preserve">، ( ب ) </w:t>
      </w:r>
      <w:r>
        <w:rPr>
          <w:rFonts w:hint="cs"/>
          <w:b w:val="0"/>
          <w:rtl/>
        </w:rPr>
        <w:t>أن قطعي الوحي يقدم على</w:t>
      </w:r>
      <w:r>
        <w:rPr>
          <w:rFonts w:hint="cs"/>
        </w:rPr>
        <w:t xml:space="preserve"> </w:t>
      </w:r>
      <w:r>
        <w:rPr>
          <w:rFonts w:hint="cs"/>
          <w:b w:val="0"/>
          <w:rtl/>
        </w:rPr>
        <w:t>ظني العقل , فلا يمكن لنظرية أو فرضية علمية لم ترق إلى مرتبة الحقيقة أن تتقدم</w:t>
      </w:r>
      <w:r>
        <w:rPr>
          <w:rFonts w:hint="cs"/>
        </w:rPr>
        <w:t xml:space="preserve"> </w:t>
      </w:r>
      <w:r>
        <w:rPr>
          <w:rFonts w:hint="cs"/>
          <w:b w:val="0"/>
          <w:rtl/>
        </w:rPr>
        <w:t>قطعي الوحي ، ( ت ) أن قطعي العقل يفسّر على أساسه ظني الوحي , باعتبار أن ظني</w:t>
      </w:r>
      <w:r>
        <w:rPr>
          <w:rFonts w:hint="cs"/>
        </w:rPr>
        <w:t xml:space="preserve"> </w:t>
      </w:r>
      <w:r>
        <w:rPr>
          <w:rFonts w:hint="cs"/>
          <w:b w:val="0"/>
          <w:rtl/>
        </w:rPr>
        <w:t>الوحي يحتمل أكثر من تفسير , فيرجح التفسير الذي تؤيده الحقائق العلمية ، ( ث ) إذا</w:t>
      </w:r>
      <w:r>
        <w:rPr>
          <w:rFonts w:hint="cs"/>
        </w:rPr>
        <w:t xml:space="preserve"> </w:t>
      </w:r>
      <w:r>
        <w:rPr>
          <w:rFonts w:hint="cs"/>
          <w:b w:val="0"/>
          <w:rtl/>
        </w:rPr>
        <w:t>كان كل من العقل و الوحي ظنيًا , فنتوقف في ترجيح أحدهما على الآخر , حتى يثبت أن</w:t>
      </w:r>
      <w:r>
        <w:rPr>
          <w:rFonts w:hint="cs"/>
        </w:rPr>
        <w:t xml:space="preserve"> </w:t>
      </w:r>
      <w:r>
        <w:rPr>
          <w:rFonts w:hint="cs"/>
          <w:b w:val="0"/>
          <w:rtl/>
        </w:rPr>
        <w:t>أحدهما هو القطعي , و عندئذ يكون هو المقدّم لكونه قطعيًا , وإن لم يثبت فيجب البحث</w:t>
      </w:r>
      <w:r>
        <w:rPr>
          <w:rFonts w:hint="cs"/>
        </w:rPr>
        <w:t xml:space="preserve"> </w:t>
      </w:r>
      <w:r>
        <w:rPr>
          <w:rFonts w:hint="cs"/>
          <w:b w:val="0"/>
          <w:rtl/>
        </w:rPr>
        <w:t>عن مرجّحات خارجية</w:t>
      </w:r>
      <w:r>
        <w:rPr>
          <w:rFonts w:hint="cs"/>
        </w:rPr>
        <w:t xml:space="preserve"> </w:t>
      </w:r>
      <w:r>
        <w:rPr>
          <w:rFonts w:hint="cs"/>
          <w:b w:val="0"/>
          <w:rtl/>
        </w:rPr>
        <w:t xml:space="preserve"> ، وبذلك يستحيل التعارض بين الأدلة الشرعية ، وبين الأدلة العقلية ،  </w:t>
      </w:r>
      <w:r>
        <w:rPr>
          <w:rFonts w:hint="cs"/>
          <w:b w:val="0"/>
          <w:bCs/>
          <w:rtl/>
        </w:rPr>
        <w:t>( 4 ) التحسين والتقبيح العقليين</w:t>
      </w:r>
      <w:r>
        <w:rPr>
          <w:rFonts w:hint="cs"/>
          <w:b w:val="0"/>
          <w:rtl/>
        </w:rPr>
        <w:t xml:space="preserve"> : الخلاف في هذه المسألة بين مذاهب أهل السنّة والجماعة المتخصصة في العقيدة ( الأثرية ، والأشعرية ، </w:t>
      </w:r>
      <w:proofErr w:type="spellStart"/>
      <w:r>
        <w:rPr>
          <w:rFonts w:hint="cs"/>
          <w:b w:val="0"/>
          <w:rtl/>
        </w:rPr>
        <w:t>والماتريدية</w:t>
      </w:r>
      <w:proofErr w:type="spellEnd"/>
      <w:r>
        <w:rPr>
          <w:rFonts w:hint="cs"/>
          <w:b w:val="0"/>
          <w:rtl/>
        </w:rPr>
        <w:t xml:space="preserve"> ) خلاف لفظي لا حقيقة خلفه ، إذ </w:t>
      </w:r>
      <w:r>
        <w:rPr>
          <w:rFonts w:hint="cs"/>
          <w:b w:val="0"/>
          <w:rtl/>
        </w:rPr>
        <w:lastRenderedPageBreak/>
        <w:t xml:space="preserve">الجميع متفقون على أنّ مصدر جميع الأحكام التكليفية و الوضعية هو الله تعالى وحده لا شريك له ، ومتفقون على أنّ للعقل قابلية في إدراك الحسن والقبح الذاتي ، ومتفقون على أنّ هذا الإدراك لا يترتب عليه ثواب ولا عقاب ، ومتفقون على أنّ الثواب والعقاب يترتب على ما جاء به الشرع لا ما حكم به العقل ، وما عدا ذلك فقضايا جانبية ليست أساسية في المسألة ، فقد قالت الأشاعرة : أنّ العقل لا يستقل بإدراك حكم الله , بل لا بد من وساطة الرسول و تبليغه , فليس في الأفعال حسن ذاتي ولا قبح ذاتي </w:t>
      </w:r>
      <w:r>
        <w:rPr>
          <w:rFonts w:hint="cs"/>
          <w:b w:val="0"/>
          <w:rtl/>
          <w:lang w:bidi="ar-KW"/>
        </w:rPr>
        <w:t xml:space="preserve">يترتب عليه الثواب والعقاب إلا ما جاء به الشرع ، </w:t>
      </w:r>
      <w:r>
        <w:rPr>
          <w:rFonts w:hint="cs"/>
          <w:b w:val="0"/>
          <w:rtl/>
        </w:rPr>
        <w:t xml:space="preserve">وإرادة الله مطلقة لا يقيّدها شيء , والحسن ما جاء الشارع بطلب فعله , و القبيح ما جاء الشارع بطلب تركه , فليس للفعل قبل أمر الشارع و نهيه حسن ولا قبح </w:t>
      </w:r>
      <w:r>
        <w:rPr>
          <w:rFonts w:hint="cs"/>
          <w:b w:val="0"/>
        </w:rPr>
        <w:t xml:space="preserve"> </w:t>
      </w:r>
      <w:r>
        <w:rPr>
          <w:rFonts w:hint="cs"/>
          <w:b w:val="0"/>
          <w:rtl/>
        </w:rPr>
        <w:t xml:space="preserve">بهذا المعنى ، والفعل إنما يصير حسنًا لأمر الشارع به لا لذات الفعل , ويصير قبيحًا لنهي الشارع عنه لا لذات الفعل , فالأفعال تستمد حسنها و قبحها من أمر الشارع ونهيه لا من حسنٍ أو قبحٍ في ذواتها ، وبنوا على ذلك : أنه لا حكم للشرع في أفعال العباد قبل بعثة الرسل ، فما لم يأت رسول يبلغ أحكام الله للعباد لا يثبت لأفعالهم حكم , فلا يجب عليهم شيء , ولا يحرم عليهم فعل , وحيث لا حكم فلا تكليف , و حيث لا تكليف فلا حساب ولا مدح ولا ثواب , ولا ذم ولا عقاب ، وقالت الأثرية </w:t>
      </w:r>
      <w:proofErr w:type="spellStart"/>
      <w:r>
        <w:rPr>
          <w:rFonts w:hint="cs"/>
          <w:b w:val="0"/>
          <w:rtl/>
        </w:rPr>
        <w:t>والماتريدية</w:t>
      </w:r>
      <w:proofErr w:type="spellEnd"/>
      <w:r>
        <w:rPr>
          <w:rFonts w:hint="cs"/>
          <w:b w:val="0"/>
          <w:rtl/>
        </w:rPr>
        <w:t xml:space="preserve"> أن للأفعال حسنًا و قبحًا يستطيع العقل إدراكها في معظم الأفعال بناءً على ما في الفعل من صفات , وما يترتب عليه من مصالح و مفاسد , ولكن لا يلزم من كون الفعل حسنًا حسب إدراك العقل أن يأمر به الشرع , ولا يلزم من كون الفعل قبيحًا أن ينهى عنه الشرع , لأن العقول مهما نضجت فهي قاصرة , ومهما اتسعت فهي ناقصة , وعلى هذا فكل ما يمكن أن يقال , هو أن ما في الفعل من حسن يدركه العقل يجعل الفعل صالحًا لأن يأمر به الشارع , و أن ما في الفعل من قبح يدركه العقل يجعل الفعل صالحًا لأن ينهى عنه الشارع , ولا يقال إن الحسن و القبح موجبان لحكم الشرع بالأمر و النهي ، و بنوا على ذلك : نفس النتيجة التي وصل إليها الأشاعرة بأنّه  لا حكم للشرع في أفعال العباد قبل بعثة الرسل أو قبل بلوغ الدعوة , وحيث لا حكم فلا تكليف , وحيث لا تكليف فلا ثواب ولا عقاب ، والجميع متفقون على أنّ حكم الشرع لا يعرف إلا عن طريق الرسول , فما لم يأت رسول يبلّغ الناس حكم الله , فلا يثبت في أفعال الناس حكم بالإيجاب أو التحريم بدليل قوله تعالى : { وَمَا كُنَّا مُعَذِّبِينَ حَتَّى نَبْعَثَ رَسُولاً }, فلا عذاب قبل بعثة الرسول أو بلوغ الدعوة </w:t>
      </w:r>
      <w:r>
        <w:rPr>
          <w:b w:val="0"/>
        </w:rPr>
        <w:t xml:space="preserve">, </w:t>
      </w:r>
      <w:r>
        <w:rPr>
          <w:rFonts w:hint="cs"/>
          <w:b w:val="0"/>
          <w:rtl/>
        </w:rPr>
        <w:t xml:space="preserve">وحيث لا عذاب فلا تكليف , وحيث لا تكليف فلا حكم للشرع في أفعال العباد على وجه طلب الفعل أو التخيير بينهما , والخلاف الحقيقي هو بين أهل السنّة والجماعة بطوائفها الثلاث ( الأثرية ، والأشعرية ، </w:t>
      </w:r>
      <w:proofErr w:type="spellStart"/>
      <w:r>
        <w:rPr>
          <w:rFonts w:hint="cs"/>
          <w:b w:val="0"/>
          <w:rtl/>
        </w:rPr>
        <w:t>والماتريدية</w:t>
      </w:r>
      <w:proofErr w:type="spellEnd"/>
      <w:r>
        <w:rPr>
          <w:rFonts w:hint="cs"/>
          <w:b w:val="0"/>
          <w:rtl/>
        </w:rPr>
        <w:t xml:space="preserve"> ) ، وبين المعتزلة والخوارج والشيعة في جهة أخرى حيث أنّ هؤلاء يقولون بأنّ العقل يستقل بإدراك حسن أو قبح  الأفعال بالنظر إلى صفات الفعل وما يترتب عليه من نفع أو ضرر , أي مصلحة و مفسدة </w:t>
      </w:r>
      <w:r>
        <w:rPr>
          <w:rFonts w:hint="cs"/>
          <w:b w:val="0"/>
          <w:rtl/>
        </w:rPr>
        <w:lastRenderedPageBreak/>
        <w:t xml:space="preserve">, وهذا الإدراك لا يتوقف على وساطة الرسل و تبليغهم , فحسن الفعل أو قبحه أمران عقليان لا شرعيان , أي لا يتوقف ذلك على الشرع , وإن حكم الله يكون وفق ما تدركه عقولنا من حسن الأفعال أو قبحها , فما رآه العقل حسنًا فهو عند الله حسن , و مطلوب من الإنسان فعله , ومع الفعل المدح و الثواب ومع المخالفة الذم و العقاب </w:t>
      </w:r>
      <w:r>
        <w:rPr>
          <w:b w:val="0"/>
        </w:rPr>
        <w:t xml:space="preserve">, </w:t>
      </w:r>
      <w:r>
        <w:rPr>
          <w:rFonts w:hint="cs"/>
          <w:b w:val="0"/>
          <w:rtl/>
        </w:rPr>
        <w:t xml:space="preserve">وما رآه العقل قبيحًا فهو عند الله قبيح و مطلوب من الإنسان تركه , ومع الترك المدح و الثواب , ومع الفعل الذم و العقاب  ، فأحكام الشرع في نظر أصحاب هذا القول : لا تأتي إلاّ موافقة لما أدركه العقل من حسن الأفعال أو قبحها , فما أدرك العقل حسنه جاء الشرع بطلب فعله ولا يمكن أن يطلب تركه , وما أدرك العقل قبحه جاء الشرع بطلب تركه ولا يمكن أن يطلب فعله , وبنوا على ذلك : أنّ الإنسان مكلف قبل بعثة الرسل أو قبل بلوغ الدعوة إليه ، إذ عليه أن يفعل ما أدرك العقل حسنه و أن يترك ما أدرك العقل قبحه , لأن هذا هو حكم الشرع , ومع التكليف المسؤولية و الحساب وما يتبع ذلك من ثواب و عقاب ، والذي يترتب على الخلاف بين أهل السنّة والجماعة بطوائفها الثلاث ( الأثرية ، والأشعرية ، </w:t>
      </w:r>
      <w:proofErr w:type="spellStart"/>
      <w:r>
        <w:rPr>
          <w:rFonts w:hint="cs"/>
          <w:b w:val="0"/>
          <w:rtl/>
        </w:rPr>
        <w:t>والماتريدية</w:t>
      </w:r>
      <w:proofErr w:type="spellEnd"/>
      <w:r>
        <w:rPr>
          <w:rFonts w:hint="cs"/>
          <w:b w:val="0"/>
          <w:rtl/>
        </w:rPr>
        <w:t xml:space="preserve"> ) ، وبين الفرق الأخرى هو حال من لم تبلغه دعوة الرسل على وجه العموم , فعند هؤلاء يؤاخذ بفعله و يحاسب على أعماله ؛ لأن المطلوب منه : فعل ما أدرك العقل حسنه , و ترك ما أدرك العقل قبحه , وهذا هو حكم الشرع في ظنهم ، أمّا أهل السنّة والجماعة بطوائفها الثلاث ، فعندهم : لا حساب ولا ثواب ولا عقاب على من لم تبلغه الدعوة ، وخلاف آخر يتمثل في المسألة التي ليس فيها حكم من الشرع , فإن المعتزلة قالوا : بأن العقل يكون مصدرًا للأحكام , بمعنى : يكون حكمها الوجوب إذا أدرك العقل حسنها , ويكون حكمها الحرمة إذا أدرك العقل قبحها , وأهل السنّة والجماعة لا يكون العقل مصدرًا للأحكام و إنّما يؤخذ الحكم من مصادر الفقه الثابتة و ليس العقل منها ،   </w:t>
      </w:r>
      <w:r>
        <w:rPr>
          <w:rFonts w:hint="cs"/>
          <w:b w:val="0"/>
          <w:bCs/>
          <w:rtl/>
        </w:rPr>
        <w:t>( 4 ) مجال العقل في الفروع :</w:t>
      </w:r>
      <w:r>
        <w:rPr>
          <w:rFonts w:hint="cs"/>
          <w:b w:val="0"/>
          <w:rtl/>
        </w:rPr>
        <w:t xml:space="preserve"> أعطى دين الإسلام العقل مجالا واسعاً في التدبر والاجتهاد والاستنباط من خلال مصادر التشريع  الواسعة سوى القرآن والسنة كالاجتهاد والقياس والاستحسان والاستقراء والاستصلاح وغيرها من مصادر الأدلة عند اهل السنّة والجماعة ، ولا يستغني النص عن عقل يفهمه ويفقهه ، ولا يستغني العقل عن نور يستضئ به في ظلمات الكفر والشرك والبدعة والشهوات والشبهات ، ولله در الحجة الغزالي حين يقول : ( اعلم ان العقل لن يهتدي إلا بالشرع ، والشرع لم يتبين الا بالعقل ، فالعقل كالأساس والشرع كالبناء ، ولن يثبت بناء ما لم يكن أسس ، وأيضاً فالعقل كالبصر والشرع كالشعاع ، ولن يغني البصر ما لم يكن شعاع من خارج، ولن يغني الشعاع ما لم يكن بصر، وأيضا فالعقل كالسراج، والشرع كالزيت الذي يمده فما لم يكن زيت لم يحصل السراج وما لم يكن سراج لم يضيء الزيت، لهذا قال تعالى : { الله نور السموات والأرض } ،</w:t>
      </w:r>
      <w:r>
        <w:rPr>
          <w:rFonts w:hint="cs"/>
          <w:b w:val="0"/>
          <w:vertAlign w:val="superscript"/>
          <w:rtl/>
        </w:rPr>
        <w:t xml:space="preserve"> </w:t>
      </w:r>
      <w:r>
        <w:rPr>
          <w:rFonts w:hint="cs"/>
          <w:b w:val="0"/>
          <w:rtl/>
        </w:rPr>
        <w:t xml:space="preserve">وقال تعالى: { نور على نور } ، </w:t>
      </w:r>
      <w:r>
        <w:rPr>
          <w:rFonts w:hint="cs"/>
          <w:b w:val="0"/>
          <w:vertAlign w:val="superscript"/>
          <w:rtl/>
        </w:rPr>
        <w:t xml:space="preserve"> </w:t>
      </w:r>
      <w:r>
        <w:rPr>
          <w:rFonts w:hint="cs"/>
          <w:b w:val="0"/>
          <w:rtl/>
        </w:rPr>
        <w:t xml:space="preserve">فالشرع عقل من خارج، والعقل شرع من داخل، وهما </w:t>
      </w:r>
      <w:proofErr w:type="spellStart"/>
      <w:r>
        <w:rPr>
          <w:rFonts w:hint="cs"/>
          <w:b w:val="0"/>
          <w:rtl/>
        </w:rPr>
        <w:lastRenderedPageBreak/>
        <w:t>متعاضدان</w:t>
      </w:r>
      <w:proofErr w:type="spellEnd"/>
      <w:r>
        <w:rPr>
          <w:rFonts w:hint="cs"/>
          <w:b w:val="0"/>
          <w:rtl/>
        </w:rPr>
        <w:t>، بل متحدان، فالشرع إذا فقد العقل لم يظهر به شيء، وصار ضائعاً ضياع الشعاع عند فقد نور البصر</w:t>
      </w:r>
      <w:r>
        <w:rPr>
          <w:rFonts w:hint="cs"/>
          <w:b w:val="0"/>
          <w:vertAlign w:val="superscript"/>
          <w:rtl/>
        </w:rPr>
        <w:t xml:space="preserve"> </w:t>
      </w:r>
      <w:r>
        <w:rPr>
          <w:rFonts w:hint="cs"/>
          <w:b w:val="0"/>
          <w:rtl/>
        </w:rPr>
        <w:t xml:space="preserve">والعقل إذا فقد الشرع عجز عن أكثر الأمور عجْز العين عند فقد النور ) أهـ ، [ معارج القدس في مدارج معرفة النفس ، ص57 ] ، ولله دره ، فإنّ النص هو مصدر التشريع ، والعقل هو مصدر المعرفة والبيان لما جاء به الشرع ، ولا تعارض بينها ، ولا يمكن للعلماء والفقهاء الاعتماد على أحدهما دون الآخر ،  ( 5 ) </w:t>
      </w:r>
      <w:r>
        <w:rPr>
          <w:rFonts w:hint="cs"/>
          <w:b w:val="0"/>
          <w:bCs/>
          <w:rtl/>
        </w:rPr>
        <w:t>قيمة العقل في فهم النصوص</w:t>
      </w:r>
      <w:r>
        <w:rPr>
          <w:rFonts w:hint="cs"/>
          <w:b w:val="0"/>
          <w:rtl/>
        </w:rPr>
        <w:t xml:space="preserve">  : قال الدكتور  جمال حشاش في بحثه " قيمة العقل في فهم النصوص  : ( الله جل جلاله هو صاحب الشريعة ، والقرآن الكريم كلامه سبحانه ، والأحاديث الشريفة هي وحيه ، والله عز شأنه هو الذي خلق العقل وركبه ، وهو عالم سبحانه بمكنونه ، وقد ترك صاحب التشريع للعقل مساحة واسعة لفهم النصوص وتوضيحها ، ولا أدل على ذلك من ان نصوص الشريعة كما هو معلوم منها المحكم ومنها المتشابه ، ومنها الواضح ومنها المبهم ، ومنها الخاص ومنها العام ومنها المجمل ومنها المفصل ، والله تعالى هو من وضع ذلك ، ولو شاء سبحانه لجعل كل نصوص الشريعة واضحة ومحكمة ومخصصة ، ولما ترك للعقل أي مجال للاجتهاد في تفسير النصوص ، وهذا ما يفسر لنا بوضوح وجود المذاهب والمدارس الفقهية في الإسلام التي تبلورت في فترة زمنية مبكرة من عهد الرسالة ، بل ان الصحابة الكرام قد اختلفت  فهو مهم وعقولهم في التعاطي مع النصوص حتى في عهده صلى الله عليه وسلم ، فحينما قال صل الله عليه وسلم لأصحابه : (( لا يصلين العصر أحد منكم إلا في بني قريظة )) ، فانطلوا وقد حان وقت صلاة العصر فنزل طائفة منهم وصلوا العصر ، وقالوا : "ما أراد النبي صلى الله عليه وسلم بذلك الا ان يحثنا على السرعة ، وأكمل باقي الجيش المسير وصلوا في بني قريظة ، ثم لما اخبروا النبي بذلك ، لم ينكر على هؤلاء  ولا على هؤلاء ، وكذلك فإنه صلى الله عليه وسلم كان يشاور الصحابة في كثير من شؤونه ، كما أخذ برأي أصحابه وزوجاته في معظم أموره ، حتى أنه صلى الله عليه وسلم مدح معاذ بن جبل حينما سأله عندما بعثه إلى اليمن قائلاً : (( بم تحكم ؟ فقال بكتاب الله ، قال : فإن لم تجد ، قال : فبسنة رسول الله صلى الله عليه وسلم قال : فإن لم تجد ، قال اجتهد رأي ولا </w:t>
      </w:r>
      <w:proofErr w:type="spellStart"/>
      <w:r>
        <w:rPr>
          <w:rFonts w:hint="cs"/>
          <w:b w:val="0"/>
          <w:rtl/>
        </w:rPr>
        <w:t>آلو</w:t>
      </w:r>
      <w:proofErr w:type="spellEnd"/>
      <w:r>
        <w:rPr>
          <w:rFonts w:hint="cs"/>
          <w:b w:val="0"/>
          <w:rtl/>
        </w:rPr>
        <w:t xml:space="preserve"> : فقال صلى الله عليه وسلم : الحمد لله الذي وفق رسول </w:t>
      </w:r>
      <w:proofErr w:type="spellStart"/>
      <w:r>
        <w:rPr>
          <w:rFonts w:hint="cs"/>
          <w:b w:val="0"/>
          <w:rtl/>
        </w:rPr>
        <w:t>رسول</w:t>
      </w:r>
      <w:proofErr w:type="spellEnd"/>
      <w:r>
        <w:rPr>
          <w:rFonts w:hint="cs"/>
          <w:b w:val="0"/>
          <w:rtl/>
        </w:rPr>
        <w:t xml:space="preserve"> الله  إلى ما يرضي به )) [ الحديث رواه ابن داود في السنن 3/2303 والترمذي في سننه 3/616 ] ، وهنالك منهجان اتبعا - وما يزالان - في تفسير النصوص وفهم </w:t>
      </w:r>
      <w:proofErr w:type="spellStart"/>
      <w:r>
        <w:rPr>
          <w:rFonts w:hint="cs"/>
          <w:b w:val="0"/>
          <w:rtl/>
        </w:rPr>
        <w:t>النقول</w:t>
      </w:r>
      <w:proofErr w:type="spellEnd"/>
      <w:r>
        <w:rPr>
          <w:rFonts w:hint="cs"/>
          <w:b w:val="0"/>
          <w:rtl/>
        </w:rPr>
        <w:t xml:space="preserve"> منذ زمن النبي صلى الله عليه وسلم وهما منهج النقل ومنهج العقل ، وهما مرتبطان ارتباطاً وثيقاً لا يمكن الفصل بينهما ، وباستقراء مناهج العلماء في تفسير القرآن الكريم والأحاديث الشريفة ، ومناهج الأصوليين والفقهاء للتعاطي مع النصوص نجد ان التزاوج والتلاقح بين النص والعقل هو الطابع الذي كان يغلب على فهم الشريعة واستنباط العلماء للأحكام الشرعية ، وسوف نجد ان لا انفكاك بين هذين النهجين ، لأنه أصلاً لا يمكن الفصل بينهما ، </w:t>
      </w:r>
      <w:r>
        <w:rPr>
          <w:rFonts w:hint="cs"/>
          <w:b w:val="0"/>
          <w:rtl/>
        </w:rPr>
        <w:lastRenderedPageBreak/>
        <w:t>فالنقل أو النص بحاجة إلى تحليل وفهم وفكر وتأمل لاستنباط معانيه ، ولا يمكن ذلك الا بالعقل والفكر السوي الصحيح والتأمل والنظر ، لذلك فقد أطلق العلماء على منهج العقل في فهم الاحكام اسم الاجتهاد ، .. والاجتهاد وان كان عملاً عقلياً إلا أنه ليس منفصلاً عن النصوص ، لأن ميدان العقل في الاجتهاد هو النصوص ولا انفكاك بينهما ، والعلاقة بينهما هي علاقة تلازم وتصاحب كأنهما يسيران في وادٍ واحد ، .. ، فالعقل في ميزان الشرع مرتبط بالنقل والنص ومقيد بقيوده وضوابطه وشروطه حتى يمكن الإفادة منه في مجال تفسير وفهم النصوص ، والشواهد من القرآن الكريم كثيرة على ذلك منها قوله تعالى : { أفلا يتدبرون القرآن أم على قلوب أقفالها } [ محمد : 23 ] ، وقال تعالى : { ولو ردوه إلى الرسول والى أولي الأمر منهم لعلمه الذين يستنبطونه منهم } [ النساء : 83 ] ، فقد دعت الآية الأولى إلى وجوب التدبر في النصوص القرآنية ، ولا يمكن ذلك إلا باستخدام العقل والنظر والتأمل ، وفي الآية الثانية دلالة عظيمة على دور العلماء في استخراج الأحكام الشرعية بواسطة الاجتهاد من خلال النظر والتأمل في النصوص ، وقال تعالى : { كتاب أنزلناه إليك مبارك ليدبروا آياته وليتذكر أولوا الألباب } [ ص : 29 ] ،</w:t>
      </w:r>
      <w:r>
        <w:rPr>
          <w:rFonts w:hint="cs"/>
          <w:b w:val="0"/>
          <w:vertAlign w:val="superscript"/>
          <w:rtl/>
        </w:rPr>
        <w:t xml:space="preserve"> </w:t>
      </w:r>
      <w:r>
        <w:rPr>
          <w:rFonts w:hint="cs"/>
          <w:b w:val="0"/>
          <w:rtl/>
        </w:rPr>
        <w:t xml:space="preserve">وتدبر الآيات يكون بفهم معانيها ليتم العمل بها ، وقد دعا صلى الله عليه وسلم لعبد الله بن عباس ابن عمه بقوله : (( اللهم فقهه في الدين وعلمه التأويل )) فلو كان التأويل مقصوراً على السماع والنقل كالتنزيل نفسه ، لما كان هناك من فائدة لتخصيص ابن عباس بهذا الدعاء ، ولو كان علم التفسير مأثوراً كله عن النبي صلى الله عليه وسلم لقال : (( اللهم حفظه التأويل )) ، فدل ذلك على أن المراد بالتأويل الوارد في الدعاء هو أمر آخر وراء النقل والسماع ، ألا وهو التفسير بالرأي والاجتهاد ، ولقد ظهرت آثار دعوة الرسول صلى الله عليه وسلم في ابن عباس فكان حبر هذه الأمة ، ورويت أخبار صحيحة تدل على أن كثيراً من الصحابة والتابعين عنوا بتفسير </w:t>
      </w:r>
      <w:proofErr w:type="spellStart"/>
      <w:r>
        <w:rPr>
          <w:rFonts w:hint="cs"/>
          <w:b w:val="0"/>
          <w:rtl/>
        </w:rPr>
        <w:t>آي</w:t>
      </w:r>
      <w:proofErr w:type="spellEnd"/>
      <w:r>
        <w:rPr>
          <w:rFonts w:hint="cs"/>
          <w:b w:val="0"/>
          <w:rtl/>
        </w:rPr>
        <w:t xml:space="preserve">  الكتاب وبيانها ، ولو كان ذلك محظوراً لما فعلوه ، ثم انهم اختلفوا في تفسير كثير من النصوص على وجوه وليس كل ما قالوه في التفسير هو من المأثور عن النبي صلى الله عليه وسلم إذ كل ما ليس مما استأثر الله بعلمه ، أو مما لم يكن بيانه خاصاً بالرسول صلى الله عليه وسلم قد فسروه برأيهم واجتهادهم ، ووصلوا إلى معناه عن طريق الاستنباط وإعمال الفكر ) انتهي كلام الدكتور  جمال حشاش ، </w:t>
      </w:r>
      <w:r>
        <w:rPr>
          <w:rFonts w:hint="cs"/>
          <w:b w:val="0"/>
          <w:bCs/>
          <w:rtl/>
        </w:rPr>
        <w:t>( 6 )</w:t>
      </w:r>
      <w:r>
        <w:rPr>
          <w:rFonts w:hint="cs"/>
          <w:b w:val="0"/>
          <w:rtl/>
        </w:rPr>
        <w:t xml:space="preserve"> </w:t>
      </w:r>
      <w:r>
        <w:rPr>
          <w:rFonts w:hint="cs"/>
          <w:b w:val="0"/>
          <w:bCs/>
          <w:rtl/>
        </w:rPr>
        <w:t xml:space="preserve">شواهد ونماذج من إعمال العقل في فهم روح النصوص العملية </w:t>
      </w:r>
      <w:r>
        <w:rPr>
          <w:rFonts w:hint="cs"/>
          <w:b w:val="0"/>
          <w:rtl/>
        </w:rPr>
        <w:t xml:space="preserve">: يقول الدكتور  جمال حشاش في بحثه " قيمة العقل في فهم النصوص  : إذا تقررت طبيعة العلاقة بين النص والعقل من وجهة النظر الشرعية ، وهي علاقة تلازم وتكامل وتلاحم ، فإنه يمكن القول بان النص والعقل وجهان لعملة واحدة ، وليست غيبة أحدهما شرطاً للآخر ، ولا تناقض بينهما مطلقاً ، حيث إن الفقهاء قد قرروا بأنه لا بد من الاجتهاد مع النص سواء أكان النص قطعي الدلالة والثبوت أو ظنيهما ، أو كان قطعي الثبوت وظني الدلالة ، أو كان قطعي </w:t>
      </w:r>
      <w:r>
        <w:rPr>
          <w:rFonts w:hint="cs"/>
          <w:b w:val="0"/>
          <w:rtl/>
        </w:rPr>
        <w:lastRenderedPageBreak/>
        <w:t xml:space="preserve">الدلالة وظني الثبوت ، حيث إن الاجتهاد يلزم لإثبات قطعية ثبوت النصوص أو قطّعية دلالتها وإذا كانت النصوص قطعية الثبوت والدلالة ، فأن الاجتهاد يكون حينها لبيان فهم الدلالة من النصوص وكيفية إنزالها في أرض الواقع وكيفية تنفيذها وإسقاطها على الحالات والظروف المشابهة للمناسبة التي نزل فيها النص أو قيل فيها ، لأن العبرة في عموم اللفظ وليس بخصوص السبب ، وبما أن النصوص الشرعية معللة بعللها ، والحكم يدور مع العلة- كما يقرر علماء الأصول- حيث دارت وينتفي حيث انتفت ، فإن فهم النص وفهم دلالته وبيان علته ، والظروف التي جاء النص فيها تكون أموراً ضروريةً للاجتهاد في تنفيذ النص وتطبيقه والإفادة منه في حياة الإنسان ، ولمجاراة تطور الحياة ولربط الفروع الجديدة بالأصول والمقارنة والموازنة بينها ، وهذا دليل على صلاحية الأحكام والنصوص الإسلامية لكل زمان ومكان ، وعلى مرونة وشمولية الشريعة وقابليتها لاستيعاب تطور العقل في كل شؤون الحياة ، وإمكانية تطويع العقل وتطوره للمفاهيم والأصول الشرعية التي تضبط حياة الناس وتطورها.. ليبقى الإنسان يدور في فلك الشريعة ولا يخرج عن مدارها ، وبعد هذه المقدمة - الضرورية -أضرب بعض الأمثلة الحية من تاريخ التشريع الإسلامي التي يتبين من خلالها كيفية فهم الصحابة الكرام للنصوص الشرعية وفهم عللها وكيفية تعاملهم مع هذه النصوص ،  ( أ ) قال تعالى : { إنما الصدقات للفقراء والمساكين والعاملين عليها والمؤلفة قلوبهم وفي الرقاب } [ التوبة : 60 ] ، فقد كان نصيب المؤلفة قلوبهم سهما حدده القرآن الكريم ، لكن عمر رضي الله عنه اجتهد مع هذا النص القرآني قطعي الدلالة والثبوت والمجمع على تطبيقه عندما تخلفت شروط إعمال حكم هذا النص ، فلم يعد ضعف المسلمين الذي يدعوهم إلى تأليف قلوب المشركين والمنافقين قائماً ، فبعد ان كان الحكم دائراً في وجوده مع العلة الغائية الموجودة عاد فدار إلى الوقف عندما انعدمت العلية الغائية ، ولا يعني هذا إلغاء للنص ، وظل النص آية قرآنية تتلى ويتعبد المسلمون بتلاوتها حتى بعد وقف إعمال الحكم المأخوذ منه ، ولا يعني هذا الاجتهاد وقف إعمال هذا الحكم دائماً وأبداً ، فلو وجد الحاكم المسلم في أي زمان ومكان أن مصلحة الأمة تقتضي تأليف قلوب الأعداء بسهم من الصدقات فسيكون اجتهاداً جديداً في شروط إعمال الحكم الأصلي المأخوذ من النص القرآني ، يعيد إعمال هذا الحكم من جديد ويخرجه من دائرة وقف التنفيذ إلى دائرة التنفيذ. فالاجتهاد مع وجود النص قطعي الدلالة والثبوت وارد ، بل واجب لكنه ليس الاجتهاد الذي يتجاوز النص ولا الذي يعدم الحكم ، إنما هو الاجتهاد في شروط إعمال الحكم ، يوقف الإعمال إذا لم تتوافر شروطه ، فإذا عادت شروط الإعمال إلى الوجود عاد الحكم الأصلي إلى العمل من جديد ، ( ب ) قال تعالى : { والسارق والسارقة فاقطعوا أيديهما } [ المائدة : 38 ] ، فعندما تخلفت الشروط الاجتماعية العامة لإقامة حد السرقة بسبب المجاعة وزمن عمر رضي الله عنه أوقف عمر إقامة هذا الحد المنصوص عليه في القرآن </w:t>
      </w:r>
      <w:r>
        <w:rPr>
          <w:rFonts w:hint="cs"/>
          <w:b w:val="0"/>
          <w:rtl/>
        </w:rPr>
        <w:lastRenderedPageBreak/>
        <w:t xml:space="preserve">الكريم وهو نص قطعي الثبوت قطعي الدلالة ، ولم يكن اجتهاد عمر رضي الله عنه في ذلك تجاوزاً للنص وتاريخه ، ولا هو تجاوز للحكم المأخوذ منه تجاوزاً مطلقاً ودائماً ، فعندما تجاوز المجتمع حالة المجاعة وتوافرت الشروط الاجتماعية لإقامة الحد ، عادت الدولة الإسلامية إلى إقامته من جديد ، بل ان وقف تنفيذ هذا الحكم – حتى في عام المجاعة- لم يكن عاماً في كل الدولة الإسلامية ، إنما كان في الاقليم الذي حدثت به المجاعة وحده ، الأمر الذي يقطع بأن الاجتهاد - مع وجود النص - إنما كان في توافر أو عدم توافر شروط إعمال الحكم ، ( ت ) الشاهد الثالث هو الاجتهاد العمري مع الأرض المفتوحة بمصر والشام وسواد العراق ، حيث كانت السنة النبوية تقتضي توزيع غنائم خيبر بعد فتحها عام 7هـ على الجيش المقاتل بنسبة أربعة أخماس ، وانعقد الإجماع على ذلك ولم يخالف فيها احد أو يجتهد معها ، ولما فتح الله بلاد فارس والشام ومصر على المسلمين زمن عمر رضي الله عنه ، رأى عمر أن المصلحة التي اقتضت التوزيع عند فتح خيبر قد تبدلت أمام وضع هذا الفتح الجديد ، وان المقام يتطلب اجتهاداً جديداً يحقق هذه المصلحة التي استجدت ، فرفض الالتزام بالوقوف عند سنة توزيع أرض خيبر ، لأنها سنة موضوعها فروع المتغيرات الدنيوية ، لا الثوابت الاعتقادية والعبادات ، ولأن للعقل في تحديد علة حكمها مدخلاً ، فليست من الأمور الغيبية أو التعبدية ، وطلب عمر من أهل الرأي في الدولة الإسلامية الاجتهاد مع وجود هذه السنة العملية التي سبق واتفق الإجماع عليها في عهدي النبي صلى الله عليه وسلم والصديق وشهد المجتمع الإسلامي يومئذ حواراً واسع النطاق عميق الأبعاد ، ورأى عامة الصحابة أن يقسم عمر الأرض ، وببصرة صاحب الاجتهاد الذي كثيراً ما نزل الوحي مؤيداً له ، على عهد النبي صلى الله عليه وسلم وبعبقرية رجل الدولة والخليفة الذي تجسد فيه عدل الإسلام وقف عمر رضي الله عنه مع نفر من الصحابة يطلب الاجتهاد الجديد لحكم جديد دون تحرج من سنة عملية تأسس عليها إجماع في أمر سابق ومشابه ، وتقدم الى مخالفيه وعرض الوقائع الجديدة التي دعته إلى طلب الاجتهاد في هذا الأمر من جديد فقال : "ما هذا برأي ، ولست أرى ذلك ، انه لم يبق شيء يفتح بعد أرض كسرى ، و والله لا يفتحُ بعدُ بلد فيكون فيه كبير نيل ( اي كبير نفع ) بل عسى ان يكون كلاً ( أي عبئاً ) على المسلمين ، فإذا قسمت ارض العراق وارض الشام ، فما يُسد به الثغور ؟ وما يكون للذرية والأرامل بهذا البلد (المدينة) وبغيره من أرض الشام والعراق ؟ وقد رأيت ان أحبس (أوقف) الأرضين وأضع عليهم فيها الخراج ، وفي رقابهم الجزية يؤدونها فتكون فيئاً للمسلمين المقاتلين والذرية ومن يأتي بعدهم ، .. إذن أترك من بعدكم من المسلمين لا شيء لهم ، كيف اقسمه لكم وادع من يأتي بغير قسم" ، قدم عمر حيثيات الواقع ، التي تمثلت في كون هذه الأرض هي أعظم مصادر الثروة في الدولة الإسلامية ، وقيام الدولة في عهده.. ، الأمر الذي يستدعي تدبير الموارد الكبيرة الدائمة كي ينفق منها على </w:t>
      </w:r>
      <w:r>
        <w:rPr>
          <w:rFonts w:hint="cs"/>
          <w:b w:val="0"/>
          <w:rtl/>
        </w:rPr>
        <w:lastRenderedPageBreak/>
        <w:t xml:space="preserve">المصارف الكثيرة الدائمة من جهاز الدولة ، فالجيش الفاتح لا يضم كل الأمة ، فكيف يستأثر مقاتلوه بأربعة أخماس أعظم مصادر الثروة في الأمة ؟ ثم ماذا يبقى للأرامل والأيتام الذين لا أحد لهم في هذا الجيش الفاتح ؟ ثم انتقل عمر بهذا الحوار مع مخالفيه إلى المستوى المنظم ، فاحتكم الجميع إلى ( هيئة تحكيم ) وطلب منهم ان ينظروا في حيثيات وبينات فريقي النزاع الفكري وقد نظرت (هيئة التحكيم) في الأمر وصوبت اجتهاد عمر ومن معه وقالوا له : "الرأي رأيك ، فنعم ما قلت ورأيت". وعندئذ كتب عمر إلى قادة جيش الفتح بهذا الاجتهاد الجديد [ انظر : النص الاسلامي لعمارة ص53- 60 ] ، ( ث ) كانت السنة النبوية في ( الطلاق بلفظ الثلاث ) تمضيه طلقة واحدة ، وقام على هذه السنة النبوية ( إجماع الصحابة ) في عهد الرسول صلى الله عليه وسلم ، وفي عهد أبي بكر وسنتين من حكم عمر ، فلما رأى عمر إفراط الناس في ( الطلاق بلفظ الثلاث ) أراد أن يصدهم عن ذلك بالتشديد عليهم فيه ، فكان اجتهاده الذي جعله يمضي ( الطلاق الثلاث ) ثلاث طلقات ، وعلل اجتهاده هذا بقوله : "إن الناس قد استعجلوا في أمر كانت لهم فيه أناة ، فلو أمضيناه عليهم ، فأمضاه عليهم " [  فتاوى وأقضية عمر  ص143 ، 142 ] ، والأمر الذي يؤكد أن اجتهاد عمر في هذا المقام – وما ماثله من كل اجتهاد مع النص - لا يلغي النص فيعدمه ، ولا يلغى حكمه على نحو دائم ، وإنما هو إدارة للحكم مع العلة الغائبة وجوداً وعدماً ، على النحو الذي يبقى النص قائماً يتعبد به المسلم ، ويدخل بحكمه دائرة (الكمون) ، فإذا عادت علته والمصلحة منه إلى الوجود عاد الحكم إلى ( البروز ) والإعمال ، الأمر الذي يؤكد هذا المعنى- الذي نلح على تأكيده- أن شيخ الإسلام ابن تيمية  عندما رأى أن اجتهاد عمر بإمضاء ( الطلاق بلفظ الثلاث ) ثلاث طلقات ، قد أصبح عاملاً من عوامل شيوع التمزق في الأسرة المسلمة ، وكثرة التفريق بين الزوج وزوجته ، وأن ما رآه عمر مصلحة قد أصبح مصدر الضرر ، اجتهد ابن تيمية في اجتهاد عمر ، الذي انعقد عليه عمل جمهور المسلمين لعدة قرون ، فأفتى بالعودة إلى ما كان عليه العمل في عهدي النبي صلى الله عليه وسلم ، وأبي بكر والسنتين الأوليين من حكم عمر بن الخطاب ، فكان اجتهاده ، هو الآخر ، إدارة للحكم مع علته وجوداً وعدماً.. وليس تخطئة لاجتهاد عمر ، كما قد يظن " [ النص الاسلامي ، د. محمد عمارة ص 65-66 ] ، ( ج ) جمع القرآن الكريم بإشارة عمر لأبي بكر رضي الله عنهما بعد مقتل القراء في حرب اليمامة كما في حديث البخاري حيث قال أبو بكر لعمر : "كيف نفعل شيئاً لم يفعله رسول الله صلى الله عليه وسلم ؟ قال عُمر : هذا والله خير .. " الحديث وفيه قال زيد بن ثابت : (  </w:t>
      </w:r>
      <w:proofErr w:type="spellStart"/>
      <w:r>
        <w:rPr>
          <w:rFonts w:hint="cs"/>
          <w:b w:val="0"/>
          <w:rtl/>
        </w:rPr>
        <w:t>ووالله</w:t>
      </w:r>
      <w:proofErr w:type="spellEnd"/>
      <w:r>
        <w:rPr>
          <w:rFonts w:hint="cs"/>
          <w:b w:val="0"/>
          <w:rtl/>
        </w:rPr>
        <w:t xml:space="preserve"> لو كلفوني نقل جبل من الجبال ما كان علي أثقل مما أمرني- أي أبو بكر- من جمع القرآن ) [ أخرجه البخاري ح  (4679) ] ، ( ح ) استخلاف أبي بكر رضي الله عنه بعد وفاة الرسول صلى الله عليه وسلم في سقيفة بني ساعدة كما في </w:t>
      </w:r>
      <w:r>
        <w:rPr>
          <w:rFonts w:hint="cs"/>
          <w:b w:val="0"/>
          <w:rtl/>
        </w:rPr>
        <w:lastRenderedPageBreak/>
        <w:t>الحديث الذي رواه البخاري [ انظر البخاري ح (7219) ] ،</w:t>
      </w:r>
      <w:r>
        <w:rPr>
          <w:rFonts w:hint="cs"/>
          <w:b w:val="0"/>
          <w:vertAlign w:val="superscript"/>
          <w:rtl/>
        </w:rPr>
        <w:t xml:space="preserve"> </w:t>
      </w:r>
      <w:r>
        <w:rPr>
          <w:rFonts w:hint="cs"/>
          <w:b w:val="0"/>
          <w:rtl/>
        </w:rPr>
        <w:t xml:space="preserve">واعتبره </w:t>
      </w:r>
      <w:proofErr w:type="spellStart"/>
      <w:r>
        <w:rPr>
          <w:rFonts w:hint="cs"/>
          <w:b w:val="0"/>
          <w:rtl/>
        </w:rPr>
        <w:t>الآمدي</w:t>
      </w:r>
      <w:proofErr w:type="spellEnd"/>
      <w:r>
        <w:rPr>
          <w:rFonts w:hint="cs"/>
          <w:b w:val="0"/>
          <w:rtl/>
        </w:rPr>
        <w:t xml:space="preserve"> إجماعاً [ الإحكام </w:t>
      </w:r>
      <w:proofErr w:type="spellStart"/>
      <w:r>
        <w:rPr>
          <w:rFonts w:hint="cs"/>
          <w:b w:val="0"/>
          <w:rtl/>
        </w:rPr>
        <w:t>للامدي</w:t>
      </w:r>
      <w:proofErr w:type="spellEnd"/>
      <w:r>
        <w:rPr>
          <w:rFonts w:hint="cs"/>
          <w:b w:val="0"/>
          <w:rtl/>
        </w:rPr>
        <w:t xml:space="preserve"> : (1/782) ] ، وهي أول مسألة اعترضت الصحابة رضي الله عنهم ، ( خ ) نكوص العرب عن دفع الزكاة وقتال أبي بكر رضي الله عنه لهم وقوله لعمر رضي الله عنه : (( والله لو منعوني عقالا كانوا يؤدونه لرسول الله لقاتلتهم عليه )) [  البخاري ح (7285 ، 7284) ومسلم ح رقم 32 ] ، وكان عمر يرى حرمة قتالهم. وتدل هذه الحادثة على إعمال الرأي ، ( د ) اجتهاد أبي بكر رضي الله عنه في ميراث الجدة فعن قبيصة بن ذؤيب قال : ( جاءت الجدة الى أبي بكر فسألته عن ميراثها. فقال : ما لك في كتاب الله شيء! وما علمت لك في سنة رسول الله صلى الله عليه وسلم شيئاً ، فارجعي حتى أسأل الناس ، فسأل الناس ، فقال المغيرة بن شعبة : حضرت رسول الله صلى الله عليه وسلم أعطاها السدس ،  فقال هل معك غيرك ؟ فقام محمد بن مسلمة الأنصاري ، فقال مثل ما قال المغيرة بن شعبة ، فأنفذه لها أبو بكر ، قال : ثم جاءت الجدة الأخرى التي تخالفها</w:t>
      </w:r>
      <w:r>
        <w:rPr>
          <w:rFonts w:hint="cs"/>
          <w:b w:val="0"/>
          <w:vertAlign w:val="superscript"/>
          <w:rtl/>
        </w:rPr>
        <w:t xml:space="preserve"> </w:t>
      </w:r>
      <w:r>
        <w:rPr>
          <w:rFonts w:hint="cs"/>
          <w:b w:val="0"/>
          <w:rtl/>
        </w:rPr>
        <w:t>إلى عمر فسألته ميراثها ، فقال : مالك في كتاب الله شيء ، ولكن هو ذاك السدس ، فإن اجتمعتما فهو بينكما ، وأيكما خلت به فهو لها ) [ أخرجه الترمذي : 4 : 419 ] ، والحديث يدل على امور أهمها :  أن بعض الصحابة قد وصلت له السنة وسمعها وعرف بأحكامها ، ولم تصل الى البعض الآخر مثل أبي بكر رضي الله عنه ، وأن الصديق كان يتحرى ويسأل عن شاهدين للحديث حتى يعمل به. وكان هذا شرطاً عنده لقبول الخير ، ( ذ ) اجتهاد عبد الله بن مسعود رضي الله عنه في مسالة المُفوَّضة ،</w:t>
      </w:r>
      <w:r>
        <w:rPr>
          <w:rFonts w:hint="cs"/>
          <w:b w:val="0"/>
          <w:vertAlign w:val="superscript"/>
          <w:rtl/>
        </w:rPr>
        <w:t xml:space="preserve"> </w:t>
      </w:r>
      <w:r>
        <w:rPr>
          <w:rFonts w:hint="cs"/>
          <w:b w:val="0"/>
          <w:rtl/>
        </w:rPr>
        <w:t>وفرحه بموافقه قضائه قضاء رسول الله.  ففي الحديث " أن عبد الله بن مسعود أتي برجل تزوج امرأة ولم يفرض لها صداقاً ، فمات قبل ان يدخل بها ، فقال ابن مسعود رضي الله عنه : التمسوا ، فلعلكم ان تجدوا في ذلك أثراً ، فأتوه وقالوا : التمسنا ولم نجد!! فقال ابن مسعود : أقول فيها برأيي ، فإن كان صواباً فمن الله : أرى لها مثل صداق نسائها لا وكس ولا شطط</w:t>
      </w:r>
      <w:r>
        <w:rPr>
          <w:rFonts w:hint="cs"/>
          <w:b w:val="0"/>
          <w:vertAlign w:val="superscript"/>
          <w:rtl/>
        </w:rPr>
        <w:t xml:space="preserve"> </w:t>
      </w:r>
      <w:r>
        <w:rPr>
          <w:rFonts w:hint="cs"/>
          <w:b w:val="0"/>
          <w:rtl/>
        </w:rPr>
        <w:t>وعليها العدة ولها الميراث ، فقام معقل بن سنان الأشجعي فقال : قضى رسول الله صلى الله عليه في امرأة منا يقال لها بروع بنت واشق</w:t>
      </w:r>
      <w:r>
        <w:rPr>
          <w:rFonts w:hint="cs"/>
          <w:b w:val="0"/>
          <w:vertAlign w:val="superscript"/>
          <w:rtl/>
        </w:rPr>
        <w:t xml:space="preserve"> </w:t>
      </w:r>
      <w:r>
        <w:rPr>
          <w:rFonts w:hint="cs"/>
          <w:b w:val="0"/>
          <w:rtl/>
        </w:rPr>
        <w:t xml:space="preserve">بمثل ما قلت" ففرح عبد الله بن مسعود رضي الله عنه بموافقته قضاء رسول الله صلى الله عليه وسلم ) [ أخرجه مالك في الموطأ : 2 : 513 حديث (4) وابو داود في السنن 3/121-122 ] ، انتهى من  كلام الدكتور  جمال حشاش في بحثه " قيمة العقل في فهم النصوص" باختصار يسير ،   </w:t>
      </w:r>
    </w:p>
    <w:p w:rsidR="009649DA" w:rsidRDefault="009649DA" w:rsidP="009649DA">
      <w:pPr>
        <w:spacing w:after="240"/>
        <w:jc w:val="center"/>
        <w:rPr>
          <w:b w:val="0"/>
          <w:bCs/>
          <w:rtl/>
        </w:rPr>
      </w:pPr>
      <w:r>
        <w:rPr>
          <w:rFonts w:hint="cs"/>
          <w:b w:val="0"/>
          <w:bCs/>
          <w:rtl/>
        </w:rPr>
        <w:t>****</w:t>
      </w:r>
    </w:p>
    <w:p w:rsidR="009649DA" w:rsidRDefault="009649DA" w:rsidP="009649DA">
      <w:pPr>
        <w:jc w:val="both"/>
        <w:rPr>
          <w:b w:val="0"/>
          <w:shd w:val="clear" w:color="auto" w:fill="FFFFFF"/>
          <w:lang w:bidi="ar-KW"/>
        </w:rPr>
      </w:pPr>
      <w:r>
        <w:rPr>
          <w:rFonts w:hint="cs"/>
          <w:b w:val="0"/>
          <w:bCs/>
          <w:rtl/>
          <w:lang w:bidi="ar-KW"/>
        </w:rPr>
        <w:t xml:space="preserve">[  2  ] : دور العقل في فهم نصوص التنزيه : </w:t>
      </w:r>
      <w:r>
        <w:rPr>
          <w:rFonts w:eastAsia="Times New Roman" w:hint="cs"/>
          <w:b w:val="0"/>
          <w:rtl/>
        </w:rPr>
        <w:t>يعجز العقل عن معرفة ذات اللّه تعالى</w:t>
      </w:r>
      <w:r>
        <w:rPr>
          <w:rFonts w:hint="cs"/>
          <w:b w:val="0"/>
          <w:rtl/>
        </w:rPr>
        <w:t xml:space="preserve"> ،</w:t>
      </w:r>
      <w:r>
        <w:rPr>
          <w:rFonts w:hint="cs"/>
          <w:b w:val="0"/>
          <w:bCs/>
          <w:rtl/>
        </w:rPr>
        <w:t xml:space="preserve"> </w:t>
      </w:r>
      <w:r>
        <w:rPr>
          <w:rFonts w:hint="cs"/>
          <w:b w:val="0"/>
          <w:rtl/>
        </w:rPr>
        <w:t xml:space="preserve">لأنّ الله تعالى { ليس كمثله شيء } لا يشبه ذوات المخلوقين لا من حيث الوجود ولا من حيث حقيقة الذات والأسماء والصفات </w:t>
      </w:r>
      <w:r>
        <w:rPr>
          <w:rFonts w:hint="cs"/>
          <w:b w:val="0"/>
          <w:rtl/>
        </w:rPr>
        <w:lastRenderedPageBreak/>
        <w:t xml:space="preserve">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w:t>
      </w:r>
      <w:proofErr w:type="spellStart"/>
      <w:r>
        <w:rPr>
          <w:rFonts w:hint="cs"/>
          <w:b w:val="0"/>
          <w:rtl/>
        </w:rPr>
        <w:t>تتوهمه</w:t>
      </w:r>
      <w:proofErr w:type="spellEnd"/>
      <w:r>
        <w:rPr>
          <w:rFonts w:hint="cs"/>
          <w:b w:val="0"/>
          <w:rtl/>
        </w:rPr>
        <w:t xml:space="preserve"> الظنون أو تتصوره الأفكار ، و</w:t>
      </w:r>
      <w:bookmarkStart w:id="1" w:name="047"/>
      <w:bookmarkEnd w:id="1"/>
      <w:r>
        <w:rPr>
          <w:rFonts w:hint="cs"/>
          <w:b w:val="0"/>
          <w:rtl/>
        </w:rPr>
        <w:t xml:space="preserve"> ( حواس الإنسان )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Pr>
          <w:rFonts w:hint="cs"/>
          <w:b w:val="0"/>
          <w:bCs/>
          <w:rtl/>
        </w:rPr>
        <w:t>{ وللهِ المثَلُ الأعلى }</w:t>
      </w:r>
      <w:r>
        <w:rPr>
          <w:rFonts w:hint="cs"/>
          <w:b w:val="0"/>
          <w:rtl/>
        </w:rPr>
        <w:t xml:space="preserve"> [سورة النحل: 60] أي الوصف الذي لا يشبه وصف غيره، والوجود الذي لا يشبه وجود المخلوقين ، وقال الله تعالى :</w:t>
      </w:r>
      <w:r>
        <w:rPr>
          <w:rFonts w:hint="cs"/>
          <w:b w:val="0"/>
          <w:bCs/>
          <w:rtl/>
        </w:rPr>
        <w:t>{ فلا تضربوا للهِ الأمثال }</w:t>
      </w:r>
      <w:r>
        <w:rPr>
          <w:rFonts w:hint="cs"/>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Pr>
          <w:rFonts w:hint="cs"/>
          <w:b w:val="0"/>
          <w:bCs/>
          <w:rtl/>
        </w:rPr>
        <w:t>{ هل تعلمُ لهُ سميًّا }</w:t>
      </w:r>
      <w:r>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Pr>
          <w:rFonts w:hint="cs"/>
          <w:b w:val="0"/>
          <w:bCs/>
          <w:rtl/>
        </w:rPr>
        <w:t xml:space="preserve">{ وَلَمْ يَكُن لَّهُ كُفُوًا أَحَدٌ </w:t>
      </w:r>
      <w:r>
        <w:rPr>
          <w:rFonts w:hint="cs"/>
          <w:b w:val="0"/>
          <w:rtl/>
        </w:rPr>
        <w:t>} [سورة الإخلاص: 4] أي لا نظير له بوجه من الوجوه، ولا كفء له ولا شبيه لا في وجوده ولا في ذاته ولا في صفاته ولا في أفعاله سبحانه ، وقال الله تعالى :</w:t>
      </w:r>
      <w:r>
        <w:rPr>
          <w:rFonts w:hint="cs"/>
          <w:b w:val="0"/>
          <w:bCs/>
          <w:rtl/>
        </w:rPr>
        <w:t>(</w:t>
      </w:r>
      <w:r>
        <w:rPr>
          <w:rFonts w:hint="cs"/>
          <w:b w:val="0"/>
          <w:rtl/>
        </w:rPr>
        <w:t xml:space="preserve">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وقال الله تعالى :</w:t>
      </w:r>
      <w:r>
        <w:rPr>
          <w:rFonts w:hint="cs"/>
          <w:b w:val="0"/>
          <w:bCs/>
          <w:rtl/>
        </w:rPr>
        <w:t xml:space="preserve"> {</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103]  ولو كان له مثيل لأدركته الأبصار ولكنه سبحانه لطيف لا يُدرك ، وقال الله تعالى </w:t>
      </w:r>
      <w:r>
        <w:rPr>
          <w:rFonts w:hint="cs"/>
          <w:b w:val="0"/>
          <w:bCs/>
          <w:rtl/>
        </w:rPr>
        <w:t>: { وَلَا يُحِيطُونَ بِهِ عِلْمًا }</w:t>
      </w:r>
      <w:r>
        <w:rPr>
          <w:rFonts w:hint="cs"/>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وقال تعالى : {</w:t>
      </w:r>
      <w:r>
        <w:rPr>
          <w:rFonts w:hint="cs"/>
          <w:b w:val="0"/>
          <w:rtl/>
          <w:lang w:bidi="ar-KW"/>
        </w:rPr>
        <w:t xml:space="preserve"> </w:t>
      </w:r>
      <w:r>
        <w:rPr>
          <w:rFonts w:hint="cs"/>
          <w:bCs/>
          <w:rtl/>
        </w:rPr>
        <w:t>فلا تجعلوا لله أنداداً وأنتم تعلمون</w:t>
      </w:r>
      <w:r>
        <w:rPr>
          <w:rFonts w:hint="cs"/>
          <w:b w:val="0"/>
          <w:rtl/>
        </w:rPr>
        <w:t xml:space="preserve"> } والند هو العدل والمثل  والنظير والشبيه ، فلهذا يستحيل على العقل معرفة كنه ذات الله تعالى ، لأنّ العقل لا يعرف الأشياء إلاّ بحدود </w:t>
      </w:r>
      <w:r>
        <w:rPr>
          <w:rFonts w:hint="cs"/>
          <w:b w:val="0"/>
          <w:rtl/>
        </w:rPr>
        <w:lastRenderedPageBreak/>
        <w:t xml:space="preserve">وجودها ، والله تعالى منزّه عن الحدّود ، إذ هو الذي حدّ الحدود ، وقدّر المقادير ، كما أنّ العقل لا يعرف الأشياء إلاّ عن طريق مقايستها مع سائر الأشياء ،  </w:t>
      </w:r>
      <w:bookmarkStart w:id="2" w:name="051"/>
      <w:bookmarkStart w:id="3" w:name="052"/>
      <w:bookmarkStart w:id="4" w:name="010"/>
      <w:bookmarkEnd w:id="2"/>
      <w:bookmarkEnd w:id="3"/>
      <w:bookmarkEnd w:id="4"/>
      <w:r>
        <w:rPr>
          <w:rFonts w:hint="cs"/>
          <w:b w:val="0"/>
          <w:rtl/>
        </w:rPr>
        <w:t>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5" w:name="054"/>
      <w:bookmarkEnd w:id="5"/>
      <w:r>
        <w:rPr>
          <w:rFonts w:hint="cs"/>
          <w:b w:val="0"/>
          <w:rtl/>
        </w:rPr>
        <w:t xml:space="preserve"> ولهذا جاء النهي الشرعي عن التفكير في ذات الله تعالى ،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 الشورى : 11 ] ، كما أنّه لا يجوز شرعا أن يتفكر المسلم في ذات الله عز وجل أو يتصورها، وكل من يتوهم شيئا في مخيلته أو يرسم شكلا </w:t>
      </w:r>
      <w:proofErr w:type="spellStart"/>
      <w:r>
        <w:rPr>
          <w:rFonts w:hint="cs"/>
          <w:b w:val="0"/>
          <w:rtl/>
        </w:rPr>
        <w:t>يتوهمه</w:t>
      </w:r>
      <w:proofErr w:type="spellEnd"/>
      <w:r>
        <w:rPr>
          <w:rFonts w:hint="cs"/>
          <w:b w:val="0"/>
          <w:rtl/>
        </w:rPr>
        <w:t xml:space="preserve">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(لا يبلغ كنه صفته الواصفون، 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w:t>
      </w:r>
      <w:proofErr w:type="spellStart"/>
      <w:r>
        <w:rPr>
          <w:rFonts w:hint="cs"/>
          <w:b w:val="0"/>
          <w:rtl/>
        </w:rPr>
        <w:t>واللالكائي</w:t>
      </w:r>
      <w:proofErr w:type="spellEnd"/>
      <w:r>
        <w:rPr>
          <w:rFonts w:hint="cs"/>
          <w:b w:val="0"/>
          <w:rtl/>
        </w:rPr>
        <w:t xml:space="preserve"> في السنة ( 1 :  119 ) والبيهقي في الشعب ( 1 :  75 ) وقال الألباني في السلسلة الصحيحة (ج 4 :  395 ) بعد ذكر شواهده : ( وبالجملة فالحديث بمجموع طرقه حسن عندي ، و الله أعلم ) أهـ  ] ، فكل ما خطر بالبال في حق ذات الله تعالى فالله بخلافه ولا نحيط به علما ،</w:t>
      </w:r>
      <w:r>
        <w:rPr>
          <w:rFonts w:hint="cs"/>
          <w:b w:val="0"/>
          <w:rtl/>
          <w:lang w:bidi="ar-KW"/>
        </w:rPr>
        <w:t xml:space="preserve"> </w:t>
      </w:r>
    </w:p>
    <w:p w:rsidR="009649DA" w:rsidRDefault="009649DA" w:rsidP="009649DA">
      <w:pPr>
        <w:jc w:val="both"/>
        <w:rPr>
          <w:rFonts w:ascii="Times New Roman" w:hAnsi="Times New Roman" w:cs="Times New Roman"/>
          <w:b w:val="0"/>
          <w:sz w:val="24"/>
          <w:szCs w:val="24"/>
          <w:rtl/>
        </w:rPr>
      </w:pPr>
      <w:r>
        <w:rPr>
          <w:rFonts w:hint="cs"/>
          <w:b w:val="0"/>
          <w:bCs/>
          <w:rtl/>
        </w:rPr>
        <w:t xml:space="preserve">[  3  ] : دور العقل في فهم </w:t>
      </w:r>
      <w:r>
        <w:rPr>
          <w:rFonts w:hint="cs"/>
          <w:b w:val="0"/>
          <w:bCs/>
          <w:rtl/>
          <w:lang w:bidi="ar-KW"/>
        </w:rPr>
        <w:t xml:space="preserve">قوله تعالى : { </w:t>
      </w:r>
      <w:r>
        <w:rPr>
          <w:rFonts w:hint="cs"/>
          <w:b w:val="0"/>
          <w:bCs/>
          <w:rtl/>
        </w:rPr>
        <w:t xml:space="preserve">قُلِ اللَّهُ خَالِقُ كُلِّ شَيْءٍ وَهُوَ الْوَاحِدُ الْقَهَّارُ } </w:t>
      </w:r>
      <w:r>
        <w:rPr>
          <w:rFonts w:hint="cs"/>
          <w:b w:val="0"/>
          <w:rtl/>
        </w:rPr>
        <w:t xml:space="preserve">[ الرعد : 16 ] ، </w:t>
      </w:r>
      <w:r>
        <w:rPr>
          <w:rFonts w:eastAsia="Times New Roman" w:hint="cs"/>
          <w:b w:val="0"/>
          <w:rtl/>
        </w:rPr>
        <w:t xml:space="preserve">الله خالق كل شيء </w:t>
      </w:r>
      <w:r>
        <w:rPr>
          <w:rFonts w:hint="cs"/>
          <w:b w:val="0"/>
          <w:rtl/>
        </w:rPr>
        <w:t xml:space="preserve">، ومن ذلك الليل والنهار والظلمات والنور والمكان والزمان ، والعرش والكرسي والسموات والأرض كل ذلك من خلق الله تعالى ، ولا ينكر ذلك مسلم موحد لله تعالى </w:t>
      </w:r>
      <w:r>
        <w:rPr>
          <w:rFonts w:hint="cs"/>
          <w:b w:val="0"/>
          <w:rtl/>
          <w:lang w:bidi="ar-KW"/>
        </w:rPr>
        <w:t>، وكل ما في الوجود خلقه</w:t>
      </w:r>
      <w:r>
        <w:rPr>
          <w:rFonts w:hint="cs"/>
          <w:b w:val="0"/>
          <w:rtl/>
        </w:rPr>
        <w:t xml:space="preserve"> سبحانه ، والله تعالى </w:t>
      </w:r>
      <w:r>
        <w:rPr>
          <w:rFonts w:eastAsia="Times New Roman" w:hint="cs"/>
          <w:b w:val="0"/>
          <w:rtl/>
        </w:rPr>
        <w:t>هو الواحد القهار : قهر خلقه بالحدود والمقادير وجعلها علامة على خلقهم وعجزهم ونقصهم</w:t>
      </w:r>
      <w:r>
        <w:rPr>
          <w:rFonts w:hint="cs"/>
          <w:b w:val="0"/>
          <w:rtl/>
        </w:rPr>
        <w:t xml:space="preserve"> ، والقرآن الكريم</w:t>
      </w:r>
      <w:r>
        <w:rPr>
          <w:rFonts w:hint="cs"/>
        </w:rPr>
        <w:t xml:space="preserve"> </w:t>
      </w:r>
      <w:r>
        <w:rPr>
          <w:rFonts w:hint="cs"/>
          <w:b w:val="0"/>
          <w:rtl/>
        </w:rPr>
        <w:t xml:space="preserve">عندما يصف اللّه تعالى بالوحدانية ، يصفه سبحانه بعدها بصفة القهر ، وقد تكرر </w:t>
      </w:r>
      <w:r>
        <w:rPr>
          <w:rFonts w:hint="cs"/>
          <w:b w:val="0"/>
          <w:rtl/>
        </w:rPr>
        <w:lastRenderedPageBreak/>
        <w:t xml:space="preserve">ذكر { الواحد القهار } في القرآن الكريم في ستة مواضع ، منها قوله تعالى : { قُلِ اللَّهُ خَالِقُ كُلِّ شَيْءٍ وَهُوَ الْوَاحِدُ الْقَهَّارُ } [ الرعد : 16 ] ، وقوله تعالى : { يَوْمَ تُبَدَّلُ الْأَرْضُ غَيْرَ الْأَرْضِ وَالسَّمَوَاتُ وَبَرَزُوا لِلَّهِ الْوَاحِدِ الْقَهَّارِ } [ إِبراهيم : 48 ]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w:t>
      </w:r>
      <w:proofErr w:type="spellStart"/>
      <w:r>
        <w:rPr>
          <w:rFonts w:hint="cs"/>
          <w:b w:val="0"/>
          <w:rtl/>
        </w:rPr>
        <w:t>خزآئنه</w:t>
      </w:r>
      <w:proofErr w:type="spellEnd"/>
      <w:r>
        <w:rPr>
          <w:rFonts w:hint="cs"/>
          <w:b w:val="0"/>
          <w:rtl/>
        </w:rPr>
        <w:t xml:space="preserve">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Pr>
          <w:rFonts w:hint="cs"/>
          <w:b w:val="0"/>
          <w:rtl/>
        </w:rPr>
        <w:t>يحويه</w:t>
      </w:r>
      <w:proofErr w:type="spellEnd"/>
      <w:r>
        <w:rPr>
          <w:rFonts w:hint="cs"/>
          <w:b w:val="0"/>
          <w:rtl/>
        </w:rPr>
        <w:t xml:space="preserve"> مكان ، ولو </w:t>
      </w:r>
      <w:proofErr w:type="spellStart"/>
      <w:r>
        <w:rPr>
          <w:rFonts w:hint="cs"/>
          <w:b w:val="0"/>
          <w:rtl/>
        </w:rPr>
        <w:t>حواه</w:t>
      </w:r>
      <w:proofErr w:type="spellEnd"/>
      <w:r>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Pr>
          <w:rFonts w:hint="cs"/>
          <w:b w:val="0"/>
          <w:rtl/>
        </w:rPr>
        <w:t>يحويه</w:t>
      </w:r>
      <w:proofErr w:type="spellEnd"/>
      <w:r>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w:t>
      </w:r>
      <w:r>
        <w:rPr>
          <w:rFonts w:hint="cs"/>
          <w:b w:val="0"/>
          <w:rtl/>
        </w:rPr>
        <w:lastRenderedPageBreak/>
        <w:t xml:space="preserve">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p>
    <w:p w:rsidR="009649DA" w:rsidRDefault="009649DA" w:rsidP="009649DA">
      <w:pPr>
        <w:jc w:val="both"/>
        <w:rPr>
          <w:b w:val="0"/>
        </w:rPr>
      </w:pPr>
      <w:r>
        <w:rPr>
          <w:rFonts w:hint="cs"/>
          <w:bCs/>
          <w:rtl/>
        </w:rPr>
        <w:t>[  4  ] : دور العقل في فهم قوله تعالى :</w:t>
      </w:r>
      <w:r>
        <w:rPr>
          <w:rFonts w:hint="cs"/>
          <w:b w:val="0"/>
          <w:rtl/>
        </w:rPr>
        <w:t xml:space="preserve">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ومن تدبر الآية والحديث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w:t>
      </w:r>
      <w:proofErr w:type="spellStart"/>
      <w:r>
        <w:rPr>
          <w:rFonts w:hint="cs"/>
          <w:b w:val="0"/>
          <w:rtl/>
        </w:rPr>
        <w:t>يحويه</w:t>
      </w:r>
      <w:proofErr w:type="spellEnd"/>
      <w:r>
        <w:rPr>
          <w:rFonts w:hint="cs"/>
          <w:b w:val="0"/>
          <w:rtl/>
        </w:rPr>
        <w:t xml:space="preserve">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w:t>
      </w:r>
      <w:proofErr w:type="spellStart"/>
      <w:r>
        <w:rPr>
          <w:rFonts w:hint="cs"/>
          <w:b w:val="0"/>
          <w:rtl/>
        </w:rPr>
        <w:t>يحويه</w:t>
      </w:r>
      <w:proofErr w:type="spellEnd"/>
      <w:r>
        <w:rPr>
          <w:rFonts w:hint="cs"/>
          <w:b w:val="0"/>
          <w:rtl/>
        </w:rPr>
        <w:t xml:space="preserve"> مكان ، والمنزه عن الزمان فلا يجري عليه زمان ،</w:t>
      </w:r>
    </w:p>
    <w:p w:rsidR="009649DA" w:rsidRDefault="009649DA" w:rsidP="009649DA">
      <w:pPr>
        <w:jc w:val="both"/>
        <w:rPr>
          <w:b w:val="0"/>
          <w:rtl/>
        </w:rPr>
      </w:pPr>
      <w:r>
        <w:rPr>
          <w:rFonts w:hint="cs"/>
          <w:b w:val="0"/>
          <w:bCs/>
          <w:rtl/>
        </w:rPr>
        <w:t xml:space="preserve">[  5  ] : دور العقل في فهم سورة الإخلاص : { قُلْ هُوَ اللَّهُ أَحَدٌ *  اللَّهُ الصَّمَدُ * لَمْ يَلِدْ وَلَمْ يُولَدْ * وَلَمْ يَكُنْ لَهُ كُفُوًا أَحَدٌ } : </w:t>
      </w: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w:t>
      </w:r>
      <w:proofErr w:type="spellStart"/>
      <w:r>
        <w:rPr>
          <w:rFonts w:hint="cs"/>
          <w:b w:val="0"/>
          <w:rtl/>
        </w:rPr>
        <w:t>والقيومية</w:t>
      </w:r>
      <w:proofErr w:type="spellEnd"/>
      <w:r>
        <w:rPr>
          <w:rFonts w:hint="cs"/>
          <w:b w:val="0"/>
          <w:rtl/>
        </w:rPr>
        <w:t xml:space="preserve">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w:t>
      </w:r>
      <w:r>
        <w:rPr>
          <w:rFonts w:hint="cs"/>
          <w:b w:val="0"/>
          <w:rtl/>
        </w:rPr>
        <w:lastRenderedPageBreak/>
        <w:t xml:space="preserve">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 </w:t>
      </w:r>
      <w:r>
        <w:rPr>
          <w:rFonts w:eastAsia="Times New Roman" w:hint="cs"/>
          <w:b w:val="0"/>
          <w:bCs/>
          <w:rtl/>
        </w:rPr>
        <w:t xml:space="preserve">الله الصمد }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w:t>
      </w:r>
      <w:r>
        <w:rPr>
          <w:rFonts w:hint="cs"/>
          <w:b w:val="0"/>
          <w:rtl/>
        </w:rPr>
        <w:lastRenderedPageBreak/>
        <w:t xml:space="preserve">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w:t>
      </w:r>
      <w:r>
        <w:rPr>
          <w:rFonts w:hint="cs"/>
          <w:b w:val="0"/>
          <w:rtl/>
        </w:rPr>
        <w:lastRenderedPageBreak/>
        <w:t xml:space="preserve">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w:t>
      </w:r>
      <w:r>
        <w:rPr>
          <w:rFonts w:hint="cs"/>
          <w:b w:val="0"/>
          <w:rtl/>
        </w:rPr>
        <w:lastRenderedPageBreak/>
        <w:t xml:space="preserve">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w:t>
      </w:r>
      <w:r w:rsidR="00995D77">
        <w:rPr>
          <w:rFonts w:hint="cs"/>
          <w:b w:val="0"/>
          <w:rtl/>
        </w:rPr>
        <w:t xml:space="preserve"> في </w:t>
      </w:r>
      <w:r>
        <w:rPr>
          <w:rFonts w:hint="cs"/>
          <w:b w:val="0"/>
          <w:rtl/>
        </w:rPr>
        <w:t xml:space="preserve">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 xml:space="preserve">وقوله تعالى ( ولم يكن له كفوا أحد ) نفي للمثلية كقوله تعالى ( ليس كمثله شيء ) ولو كان مركبا من أجزاء وجوارح  لكان مثلاً لسائر المخلوقات المركبة من أجزاء وجوارح ،  </w:t>
      </w:r>
    </w:p>
    <w:p w:rsidR="009649DA" w:rsidRDefault="009649DA" w:rsidP="009649DA">
      <w:pPr>
        <w:jc w:val="both"/>
        <w:rPr>
          <w:b w:val="0"/>
        </w:rPr>
      </w:pPr>
      <w:r>
        <w:rPr>
          <w:rFonts w:hint="cs"/>
          <w:b w:val="0"/>
          <w:bCs/>
          <w:rtl/>
        </w:rPr>
        <w:t>[  6  ] : دور العقل في فهم قوله تعالى : { لَهُ مَا فِي السَّمَوَاتِ وَمَا فِي الْأَرْضِ وَإِنَّ اللَّهَ لَهُوَ الْغَنِيُّ الْحَمِيدُ } [ الحج : 64 ] ، وقوله تعالى : { يَا أَيُّهَا النَّاسُ أَنْتُمُ الْفُقَرَاءُ إِلَى اللَّهِ وَاللَّهُ هُوَ الْغَنِيُّ الْحَمِيدُ } [ فاطر : 15 ] ،</w:t>
      </w:r>
      <w:r>
        <w:rPr>
          <w:rFonts w:hint="cs"/>
          <w:b w:val="0"/>
          <w:rtl/>
        </w:rPr>
        <w:t xml:space="preserve"> دلت الآيات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w:t>
      </w:r>
      <w:r>
        <w:rPr>
          <w:rFonts w:hint="cs"/>
          <w:b w:val="0"/>
          <w:rtl/>
        </w:rPr>
        <w:lastRenderedPageBreak/>
        <w:t xml:space="preserve">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w:t>
      </w:r>
      <w:proofErr w:type="spellStart"/>
      <w:r>
        <w:rPr>
          <w:rFonts w:hint="cs"/>
          <w:b w:val="0"/>
          <w:rtl/>
        </w:rPr>
        <w:t>مماثلتها</w:t>
      </w:r>
      <w:proofErr w:type="spellEnd"/>
      <w:r>
        <w:rPr>
          <w:rFonts w:hint="cs"/>
          <w:b w:val="0"/>
          <w:rtl/>
        </w:rPr>
        <w:t xml:space="preserve">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9649DA" w:rsidRDefault="009649DA" w:rsidP="009649DA">
      <w:pPr>
        <w:jc w:val="both"/>
        <w:rPr>
          <w:b w:val="0"/>
          <w:bCs/>
          <w:rtl/>
        </w:rPr>
      </w:pPr>
      <w:r>
        <w:rPr>
          <w:rFonts w:hint="cs"/>
          <w:bCs/>
          <w:rtl/>
        </w:rPr>
        <w:t xml:space="preserve">[  7  ] : دور العقل في فهم ، قوله تعالى : { فَالْحُكْمُ لِلَّهِ الْعَلِيِّ الْكَبِيرِ } [ غافر : 12 ] ، وقوله تعالى : { عَالِمُ الْغَيْبِ وَالشَّهَادَةِ الْكَبِيرُ الْمُتَعَالِ } [ الرعد : 9 ] </w:t>
      </w:r>
      <w:r>
        <w:rPr>
          <w:rFonts w:hint="cs"/>
          <w:b w:val="0"/>
          <w:rtl/>
        </w:rPr>
        <w:t>، الله تعالى هو الكبير المتعال ، وهو سبحانه أكبر من كل تصور ، ومتعال على كل تصور :</w:t>
      </w:r>
      <w:r>
        <w:rPr>
          <w:rFonts w:eastAsia="Times New Roman" w:hint="cs"/>
          <w:b w:val="0"/>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w:t>
      </w:r>
      <w:r>
        <w:rPr>
          <w:rFonts w:hint="cs"/>
          <w:b w:val="0"/>
          <w:rtl/>
        </w:rPr>
        <w:lastRenderedPageBreak/>
        <w:t xml:space="preserve">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w:t>
      </w:r>
      <w:r>
        <w:rPr>
          <w:rFonts w:hint="cs"/>
          <w:b w:val="0"/>
          <w:rtl/>
        </w:rPr>
        <w:lastRenderedPageBreak/>
        <w:t xml:space="preserve">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w:t>
      </w:r>
      <w:proofErr w:type="spellStart"/>
      <w:r>
        <w:rPr>
          <w:rFonts w:hint="cs"/>
          <w:b w:val="0"/>
          <w:rtl/>
        </w:rPr>
        <w:t>صائلين</w:t>
      </w:r>
      <w:proofErr w:type="spellEnd"/>
      <w:r>
        <w:rPr>
          <w:rFonts w:hint="cs"/>
          <w:b w:val="0"/>
          <w:rtl/>
        </w:rPr>
        <w:t xml:space="preserve"> على السنة بدلا من أن تكونوا </w:t>
      </w:r>
      <w:proofErr w:type="spellStart"/>
      <w:r>
        <w:rPr>
          <w:rFonts w:hint="cs"/>
          <w:b w:val="0"/>
          <w:rtl/>
        </w:rPr>
        <w:t>صائلين</w:t>
      </w:r>
      <w:proofErr w:type="spellEnd"/>
      <w:r>
        <w:rPr>
          <w:rFonts w:hint="cs"/>
          <w:b w:val="0"/>
          <w:rtl/>
        </w:rPr>
        <w:t xml:space="preserve">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w:t>
      </w:r>
      <w:proofErr w:type="spellStart"/>
      <w:r>
        <w:rPr>
          <w:rFonts w:hint="cs"/>
          <w:b w:val="0"/>
          <w:rtl/>
        </w:rPr>
        <w:t>لاننا</w:t>
      </w:r>
      <w:proofErr w:type="spellEnd"/>
      <w:r>
        <w:rPr>
          <w:rFonts w:hint="cs"/>
          <w:b w:val="0"/>
          <w:rtl/>
        </w:rPr>
        <w:t xml:space="preserve">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w:t>
      </w:r>
      <w:proofErr w:type="spellStart"/>
      <w:r>
        <w:rPr>
          <w:rFonts w:hint="cs"/>
          <w:b w:val="0"/>
          <w:rtl/>
        </w:rPr>
        <w:t>ياتينا</w:t>
      </w:r>
      <w:proofErr w:type="spellEnd"/>
      <w:r>
        <w:rPr>
          <w:rFonts w:hint="cs"/>
          <w:b w:val="0"/>
          <w:rtl/>
        </w:rPr>
        <w:t xml:space="preserve">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w:t>
      </w:r>
      <w:proofErr w:type="spellStart"/>
      <w:r>
        <w:rPr>
          <w:rFonts w:hint="cs"/>
          <w:b w:val="0"/>
          <w:rtl/>
        </w:rPr>
        <w:t>بقول</w:t>
      </w:r>
      <w:proofErr w:type="spellEnd"/>
      <w:r>
        <w:rPr>
          <w:rFonts w:hint="cs"/>
          <w:b w:val="0"/>
          <w:rtl/>
        </w:rPr>
        <w:t xml:space="preserve">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w:t>
      </w:r>
      <w:r>
        <w:rPr>
          <w:rFonts w:hint="cs"/>
          <w:b w:val="0"/>
          <w:rtl/>
        </w:rPr>
        <w:lastRenderedPageBreak/>
        <w:t xml:space="preserve">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w:t>
      </w:r>
      <w:r>
        <w:rPr>
          <w:rFonts w:hint="cs"/>
          <w:b w:val="0"/>
          <w:rtl/>
        </w:rPr>
        <w:lastRenderedPageBreak/>
        <w:t xml:space="preserve">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أهـ [ مناهل العرفان : ج: 2 ص: 209 إلى ص :  212 ] ، </w:t>
      </w:r>
    </w:p>
    <w:p w:rsidR="009649DA" w:rsidRDefault="009649DA" w:rsidP="009649DA">
      <w:pPr>
        <w:jc w:val="both"/>
        <w:rPr>
          <w:bCs/>
          <w:rtl/>
          <w:lang w:bidi="ar-KW"/>
        </w:rPr>
      </w:pPr>
      <w:r>
        <w:rPr>
          <w:rFonts w:hint="cs"/>
          <w:b w:val="0"/>
          <w:bCs/>
          <w:rtl/>
        </w:rPr>
        <w:t xml:space="preserve">[  8  ] دور العقل في فهم </w:t>
      </w:r>
      <w:r>
        <w:rPr>
          <w:rFonts w:hint="cs"/>
          <w:b w:val="0"/>
          <w:bCs/>
          <w:rtl/>
          <w:lang w:bidi="ar-KW"/>
        </w:rPr>
        <w:t xml:space="preserve">آية الكرسي أعظم آية في القرآن الكريم ، </w:t>
      </w:r>
      <w:r>
        <w:rPr>
          <w:rFonts w:hint="cs"/>
          <w:bCs/>
          <w:rtl/>
        </w:rPr>
        <w:t>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w:t>
      </w:r>
      <w:proofErr w:type="spellStart"/>
      <w:r>
        <w:rPr>
          <w:rFonts w:hint="cs"/>
          <w:b w:val="0"/>
          <w:rtl/>
        </w:rPr>
        <w:t>أمامة</w:t>
      </w:r>
      <w:proofErr w:type="spellEnd"/>
      <w:r>
        <w:rPr>
          <w:rFonts w:hint="cs"/>
          <w:b w:val="0"/>
          <w:rtl/>
        </w:rPr>
        <w:t xml:space="preserve">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r>
        <w:rPr>
          <w:rFonts w:eastAsia="Times New Roman" w:hint="cs"/>
          <w:bCs/>
          <w:rtl/>
        </w:rPr>
        <w:t>{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w:t>
      </w:r>
      <w:r>
        <w:rPr>
          <w:rFonts w:hint="cs"/>
          <w:b w:val="0"/>
          <w:rtl/>
        </w:rPr>
        <w:lastRenderedPageBreak/>
        <w:t>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 xml:space="preserve">لَا إِلَهَ إِلَّا الله ) وهو أهم علومها لأنّه العلم المتعلق بأصل التوحيد توحيد الذات ، </w:t>
      </w:r>
      <w:r>
        <w:rPr>
          <w:rFonts w:hint="cs"/>
          <w:bCs/>
          <w:rtl/>
        </w:rPr>
        <w:t>{ الْحَيُّ }</w:t>
      </w:r>
      <w:r>
        <w:rPr>
          <w:rFonts w:hint="cs"/>
          <w:b w:val="0"/>
          <w:rtl/>
        </w:rPr>
        <w:t xml:space="preserve"> :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w:t>
      </w:r>
      <w:proofErr w:type="spellStart"/>
      <w:r>
        <w:rPr>
          <w:rFonts w:hint="cs"/>
          <w:b w:val="0"/>
          <w:rtl/>
          <w:lang w:bidi="ar-EG"/>
        </w:rPr>
        <w:t>المستلزمة</w:t>
      </w:r>
      <w:proofErr w:type="spellEnd"/>
      <w:r>
        <w:rPr>
          <w:rFonts w:hint="cs"/>
          <w:b w:val="0"/>
          <w:rtl/>
          <w:lang w:bidi="ar-EG"/>
        </w:rPr>
        <w:t xml:space="preserve">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 xml:space="preserve">مبالغة في القيام بحاجات خلقه ،  غنيٌ عن كل ما سواه ، قيوم لغيره  ، وكل ما سواه فقير محتاج إليه في كل شيء </w:t>
      </w:r>
      <w:r>
        <w:rPr>
          <w:rFonts w:hint="cs"/>
          <w:b w:val="0"/>
          <w:rtl/>
        </w:rPr>
        <w:lastRenderedPageBreak/>
        <w:t>،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r>
        <w:rPr>
          <w:rFonts w:hint="cs"/>
          <w:b w:val="0"/>
          <w:bCs/>
          <w:rtl/>
        </w:rPr>
        <w:t>{ لَا تَأْخُذُهُ سِنَةٌ وَلَا نَوْمٌ لَهُ }</w:t>
      </w:r>
      <w:r>
        <w:rPr>
          <w:rFonts w:hint="cs"/>
          <w:b w:val="0"/>
          <w:rtl/>
        </w:rPr>
        <w:t xml:space="preserve"> له الحياة الكاملة </w:t>
      </w:r>
      <w:proofErr w:type="spellStart"/>
      <w:r>
        <w:rPr>
          <w:rFonts w:hint="cs"/>
          <w:b w:val="0"/>
          <w:rtl/>
        </w:rPr>
        <w:t>والقيومية</w:t>
      </w:r>
      <w:proofErr w:type="spellEnd"/>
      <w:r>
        <w:rPr>
          <w:rFonts w:hint="cs"/>
          <w:b w:val="0"/>
          <w:rtl/>
        </w:rPr>
        <w:t xml:space="preserve">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w:t>
      </w:r>
      <w:r>
        <w:rPr>
          <w:rFonts w:hint="cs"/>
          <w:b w:val="0"/>
          <w:rtl/>
        </w:rPr>
        <w:lastRenderedPageBreak/>
        <w:t xml:space="preserve">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w:t>
      </w:r>
      <w:r>
        <w:rPr>
          <w:rFonts w:eastAsia="Times New Roman" w:hint="cs"/>
          <w:b w:val="0"/>
          <w:rtl/>
          <w:lang w:eastAsia="ar-SA"/>
        </w:rPr>
        <w:lastRenderedPageBreak/>
        <w:t xml:space="preserve">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w:t>
      </w:r>
      <w:proofErr w:type="spellStart"/>
      <w:r>
        <w:rPr>
          <w:rFonts w:hint="cs"/>
          <w:b w:val="0"/>
          <w:rtl/>
          <w:lang w:bidi="ar-KW"/>
        </w:rPr>
        <w:t>والأخروية</w:t>
      </w:r>
      <w:proofErr w:type="spellEnd"/>
      <w:r>
        <w:rPr>
          <w:rFonts w:hint="cs"/>
          <w:b w:val="0"/>
          <w:rtl/>
          <w:lang w:bidi="ar-KW"/>
        </w:rPr>
        <w:t xml:space="preserve">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Pr>
          <w:rFonts w:hint="cs"/>
          <w:b w:val="0"/>
          <w:bCs/>
          <w:rtl/>
        </w:rPr>
        <w:t>{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r>
        <w:rPr>
          <w:rFonts w:hint="cs"/>
          <w:b w:val="0"/>
          <w:bCs/>
          <w:rtl/>
        </w:rPr>
        <w:t>{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r>
        <w:rPr>
          <w:rFonts w:hint="cs"/>
          <w:b w:val="0"/>
          <w:bCs/>
          <w:rtl/>
        </w:rPr>
        <w:t>{ يَعْلَمُ مَا بَيْنَ أَيْدِيهِمْ وَمَا خَلْفَهُمْ }</w:t>
      </w:r>
      <w:r>
        <w:rPr>
          <w:rFonts w:hint="cs"/>
          <w:b w:val="0"/>
          <w:rtl/>
        </w:rPr>
        <w:t xml:space="preserve"> : العلم </w:t>
      </w:r>
      <w:r>
        <w:rPr>
          <w:rFonts w:hint="cs"/>
          <w:b w:val="0"/>
          <w:rtl/>
        </w:rPr>
        <w:lastRenderedPageBreak/>
        <w:t xml:space="preserve">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w:t>
      </w:r>
      <w:proofErr w:type="spellStart"/>
      <w:r>
        <w:rPr>
          <w:rFonts w:eastAsia="Times New Roman" w:hint="cs"/>
          <w:b w:val="0"/>
          <w:rtl/>
        </w:rPr>
        <w:t>كسبيا</w:t>
      </w:r>
      <w:proofErr w:type="spellEnd"/>
      <w:r>
        <w:rPr>
          <w:rFonts w:eastAsia="Times New Roman" w:hint="cs"/>
          <w:b w:val="0"/>
          <w:rtl/>
        </w:rPr>
        <w:t xml:space="preserve">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Pr>
          <w:rFonts w:hint="cs"/>
          <w:b w:val="0"/>
          <w:bCs/>
          <w:rtl/>
        </w:rPr>
        <w:t>{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w:t>
      </w:r>
      <w:r>
        <w:rPr>
          <w:rFonts w:hint="cs"/>
          <w:b w:val="0"/>
          <w:rtl/>
        </w:rPr>
        <w:lastRenderedPageBreak/>
        <w:t xml:space="preserve">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 xml:space="preserve">بل يمكننا القول بأنّ المقصود من دراسة توحيد الذات هو وضع قواعد التقديس التي تمنع من الخوض في ذات الله ، </w:t>
      </w:r>
      <w:r>
        <w:rPr>
          <w:rFonts w:hint="cs"/>
          <w:bCs/>
          <w:rtl/>
          <w:lang w:bidi="ar-KW"/>
        </w:rPr>
        <w:t xml:space="preserve">{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xml:space="preserve">، وقد ورد في القرآن الكريم ثمان مرات  ، منها سبع مرات مع اسم الله تعالى ( العليم ) ، منها قوله تعالى : { </w:t>
      </w:r>
      <w:r>
        <w:rPr>
          <w:rFonts w:hint="cs"/>
          <w:b w:val="0"/>
          <w:rtl/>
        </w:rPr>
        <w:t xml:space="preserve">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w:t>
      </w:r>
      <w:proofErr w:type="spellStart"/>
      <w:r>
        <w:rPr>
          <w:rFonts w:hint="cs"/>
          <w:b w:val="0"/>
          <w:rtl/>
        </w:rPr>
        <w:t>لمقدوراته</w:t>
      </w:r>
      <w:proofErr w:type="spellEnd"/>
      <w:r>
        <w:rPr>
          <w:rFonts w:hint="cs"/>
          <w:b w:val="0"/>
          <w:rtl/>
        </w:rPr>
        <w:t xml:space="preserve">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w:t>
      </w:r>
      <w:r>
        <w:rPr>
          <w:rFonts w:hint="cs"/>
          <w:b w:val="0"/>
          <w:rtl/>
        </w:rPr>
        <w:lastRenderedPageBreak/>
        <w:t xml:space="preserve">سبحانه ، </w:t>
      </w:r>
      <w:r>
        <w:rPr>
          <w:rFonts w:hint="cs"/>
          <w:b w:val="0"/>
          <w:bCs/>
          <w:rtl/>
        </w:rPr>
        <w:t>{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w:t>
      </w:r>
      <w:r>
        <w:rPr>
          <w:rFonts w:hint="cs"/>
          <w:b w:val="0"/>
          <w:rtl/>
        </w:rPr>
        <w:lastRenderedPageBreak/>
        <w:t xml:space="preserve">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rFonts w:hint="cs"/>
          <w:b w:val="0"/>
          <w:bCs/>
          <w:rtl/>
        </w:rPr>
        <w:t xml:space="preserve">{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w:t>
      </w:r>
      <w:r>
        <w:rPr>
          <w:rFonts w:hint="cs"/>
          <w:b w:val="0"/>
          <w:rtl/>
          <w:lang w:bidi="ar-EG"/>
        </w:rPr>
        <w:lastRenderedPageBreak/>
        <w:t xml:space="preserve">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 xml:space="preserve">العظيم المطلق الذي جاوز جميع حدود العقول حتى لا تتصور الإحاطة بكنهه ، قال تعالى :{ يَعْلَمُ مَا بَيْنَ أَيْدِيهِمْ وَمَا خَلْفَهُمْ وَلَا يُحِيطُونَ بِهِ عِلْمًا } [ طه : 110 ] ، </w:t>
      </w:r>
    </w:p>
    <w:p w:rsidR="009649DA" w:rsidRDefault="009649DA" w:rsidP="009649DA">
      <w:pPr>
        <w:jc w:val="both"/>
        <w:rPr>
          <w:b w:val="0"/>
          <w:rtl/>
          <w:lang w:bidi="ar-KW"/>
        </w:rPr>
      </w:pPr>
      <w:r>
        <w:rPr>
          <w:rFonts w:hint="cs"/>
          <w:b w:val="0"/>
          <w:bCs/>
          <w:rtl/>
        </w:rPr>
        <w:t>[  9  ] : دور العقل في فهم</w:t>
      </w:r>
      <w:r>
        <w:rPr>
          <w:rFonts w:hint="cs"/>
          <w:b w:val="0"/>
          <w:bCs/>
          <w:rtl/>
          <w:lang w:bidi="ar-KW"/>
        </w:rPr>
        <w:t xml:space="preserve"> التسبيح والتقديس في </w:t>
      </w:r>
      <w:r>
        <w:rPr>
          <w:rFonts w:hint="cs"/>
          <w:b w:val="0"/>
          <w:bCs/>
          <w:rtl/>
        </w:rPr>
        <w:t>قوله تعالى : { هُوَ اللهُ الذِي لا إِلَهَ إِلا هُوَ المَلِكُ القُدُّوسُ السَّلامُ المُؤْمِنُ المُهَيْمِنُ العَزِيزُ الجَبَّارُ المُتَكَبِّرُ سُبْحَانَ اللهِ عَمَّا يُشْرِكُونَ } [الحشر:23] ، وقوله تعالى : { يُسَبِّحُ لِلهِ مَا فِي السَّمَاوَاتِ وَمَا فِي الأَرْضِ المَلِكِ القُدُّوسِ العَزِيزِ الحَكِيمِ } [الجمعة : 1 ]</w:t>
      </w:r>
      <w:r>
        <w:rPr>
          <w:rFonts w:hint="cs"/>
          <w:b w:val="0"/>
          <w:rtl/>
        </w:rPr>
        <w:t xml:space="preserve"> : من أسماء الله تعالى الحسنى القدوس والسلام ،  واسم الله تعالى : ( القدوس ) :  أي الطاهر المطّهر المنزه عن العيوب والنقائص ، وهو ( القدوس ) المنزه عن كل وصف يدركه حس أو يتصوره خيال أو يسبق إليه وهم أو يختلج به ضمير أو يقضي به تفكير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السلام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w:t>
      </w:r>
      <w:r>
        <w:rPr>
          <w:rFonts w:hint="cs"/>
          <w:b w:val="0"/>
          <w:rtl/>
        </w:rPr>
        <w:lastRenderedPageBreak/>
        <w:t xml:space="preserve">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w:t>
      </w:r>
      <w:proofErr w:type="spellStart"/>
      <w:r>
        <w:rPr>
          <w:rFonts w:hint="cs"/>
          <w:b w:val="0"/>
          <w:rtl/>
        </w:rPr>
        <w:t>وَسَبِّحُوهُ</w:t>
      </w:r>
      <w:proofErr w:type="spellEnd"/>
      <w:r>
        <w:rPr>
          <w:rFonts w:hint="cs"/>
          <w:b w:val="0"/>
          <w:rtl/>
        </w:rPr>
        <w:t xml:space="preserve">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 w:val="0"/>
          <w:rtl/>
        </w:rPr>
        <w:t>ونفي المثيل في حق ذات الله تعالى</w:t>
      </w:r>
      <w:r>
        <w:rPr>
          <w:rFonts w:hint="cs"/>
          <w:b w:val="0"/>
          <w:rtl/>
        </w:rPr>
        <w:t xml:space="preserve"> ، </w:t>
      </w:r>
      <w:r>
        <w:rPr>
          <w:rFonts w:eastAsia="Times New Roman" w:hint="cs"/>
          <w:b w:val="0"/>
          <w:rtl/>
        </w:rPr>
        <w:t xml:space="preserve">يتناوله قول الله تعالى {ليس كمثلِه شيء}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:(وللهِ المثَلُ الأعلى) [سورة النحل:60] أي الوصف الذي لا يشبه وصف غيره، والوجود الذي لا يشبه وجود المخلوقين ، وقوله تعالى:{فلا تضربوا للهِ الأمثال} [سورة النحل:74]، أي لا تجعلوا لله الشبيهَ والمِثْل فإن اللهَ تعالى لا شبيه له ولا مثيل له ، لا في وجوده ولا في ذاته ولا في صفاته ولا في أفعاله سبحانه ، وقوله تعالى:{ هل تعلمُ لهُ سميًّا } [سورة مريم:65] أي مِثلاً، فالله تعالى لا مِثْلَ له ولا شبيه ولا نظير، فوجوده سبحانه لا يشبه وجود خلقه وذاتُه لا يشبه الذواتِ ولا صفاتُه تشبه الصفاتِ ، وقوله تعالى:{ وَلَمْ يَكُن لَّهُ كُفُوًا أَحَدٌ } [سورة الإخلاص: 4] أي لا نظير له بوجه من الوجوه، ولا كفء له ولا شبيه لا في وجوده ولا في ذاته ولا في صفاته ولا في أفعاله سبحانه ، وقوله تعالى:{ سُبْحَانَهُ وَتَعَالَى عَمَّا يَصِفُونَ} [سورة الأنعام :100] تنزيه وتقديس لله تعالى عن كل وصف يخطر ببال بشر لأنه ليس كمثله شيء ولا نعلم له سميا ، وقوله تعالى: { لَا تُدْرِكُهُ الْأَبْصَارُ وَهُوَ يُدْرِكُ الْأَبْصَارَ وَهُوَ اللَّطِيفُ الْخَبِيرُ } [سورة الأنعام : 103] </w:t>
      </w:r>
      <w:r>
        <w:rPr>
          <w:rFonts w:hint="cs"/>
          <w:b w:val="0"/>
          <w:rtl/>
        </w:rPr>
        <w:t xml:space="preserve"> </w:t>
      </w:r>
      <w:r>
        <w:rPr>
          <w:rFonts w:eastAsia="Times New Roman" w:hint="cs"/>
          <w:b w:val="0"/>
          <w:rtl/>
        </w:rPr>
        <w:t>ولو كان له مثيل لأدركته الأبصار ولكنه سبحانه لطيف لا يُدرك ، وقوله تعالى : { وَلَا يُحِيطُونَ بِهِ عِلْمًا }</w:t>
      </w:r>
      <w:r>
        <w:rPr>
          <w:rFonts w:hint="cs"/>
          <w:b w:val="0"/>
          <w:rtl/>
        </w:rPr>
        <w:t xml:space="preserve"> </w:t>
      </w:r>
      <w:r>
        <w:rPr>
          <w:rFonts w:eastAsia="Times New Roman" w:hint="cs"/>
          <w:b w:val="0"/>
          <w:rtl/>
        </w:rPr>
        <w:t xml:space="preserve">[سورة طه :110] ولو كان له </w:t>
      </w:r>
      <w:r>
        <w:rPr>
          <w:rFonts w:eastAsia="Times New Roman" w:hint="cs"/>
          <w:b w:val="0"/>
          <w:rtl/>
        </w:rPr>
        <w:lastRenderedPageBreak/>
        <w:t>مثيل لأحاطت به علوم البشر ولكنه سبحانه تنزه وتقدس عن كل وصف يخطر ببال بشر لأنه ليس كمثله شيء ولا نحيط به علما</w:t>
      </w:r>
      <w:r>
        <w:rPr>
          <w:rFonts w:hint="cs"/>
          <w:b w:val="0"/>
          <w:rtl/>
        </w:rPr>
        <w:t xml:space="preserve"> ، </w:t>
      </w:r>
      <w:r>
        <w:rPr>
          <w:rFonts w:eastAsia="Times New Roman" w:hint="cs"/>
          <w:b w:val="0"/>
          <w:rtl/>
        </w:rPr>
        <w:t>وقوله تعالى</w:t>
      </w:r>
      <w:r>
        <w:rPr>
          <w:rFonts w:hint="cs"/>
          <w:b w:val="0"/>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9649DA" w:rsidRDefault="009649DA" w:rsidP="009649DA">
      <w:pPr>
        <w:jc w:val="both"/>
        <w:rPr>
          <w:b w:val="0"/>
          <w:bCs/>
          <w:rtl/>
        </w:rPr>
      </w:pPr>
      <w:r>
        <w:rPr>
          <w:rFonts w:hint="cs"/>
          <w:b w:val="0"/>
          <w:bCs/>
          <w:rtl/>
        </w:rPr>
        <w:t>[  10  ] : دور العقل في فهم</w:t>
      </w:r>
      <w:r>
        <w:rPr>
          <w:rFonts w:hint="cs"/>
          <w:b w:val="0"/>
          <w:bCs/>
          <w:rtl/>
          <w:lang w:bidi="ar-KW"/>
        </w:rPr>
        <w:t xml:space="preserve"> </w:t>
      </w:r>
      <w:r>
        <w:rPr>
          <w:rFonts w:hint="cs"/>
          <w:b w:val="0"/>
          <w:bCs/>
          <w:rtl/>
        </w:rPr>
        <w:t xml:space="preserve">قوله تعالى: { قَالَ هَذَا رَبِّي فَلَمَّا أَفَلَ قَالَ لَا أُحِبُّ الْآفِلِينَ } [ الأنعام : 76 ] </w:t>
      </w:r>
      <w:r>
        <w:rPr>
          <w:rFonts w:hint="cs"/>
          <w:b w:val="0"/>
          <w:rtl/>
        </w:rPr>
        <w:t>: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والأفول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 و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w:t>
      </w:r>
      <w:r>
        <w:rPr>
          <w:rFonts w:hint="cs"/>
          <w:b w:val="0"/>
          <w:rtl/>
        </w:rPr>
        <w:lastRenderedPageBreak/>
        <w:t xml:space="preserve">لأنه لو قبل الزيادة كان قبل الزيادة نقصا ولو قبل النقص لم يكن إلها له كمال الذات والصفات ، ودليل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و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lastRenderedPageBreak/>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9649DA" w:rsidRDefault="009649DA" w:rsidP="009649DA">
      <w:pPr>
        <w:jc w:val="both"/>
        <w:rPr>
          <w:b w:val="0"/>
          <w:bCs/>
          <w:rtl/>
          <w:lang w:bidi="ar-KW"/>
        </w:rPr>
      </w:pPr>
      <w:r>
        <w:rPr>
          <w:rFonts w:hint="cs"/>
          <w:bCs/>
          <w:rtl/>
        </w:rPr>
        <w:t>[  11 ] : دور العقل في فهم</w:t>
      </w:r>
      <w:r>
        <w:rPr>
          <w:rFonts w:hint="cs"/>
          <w:bCs/>
          <w:rtl/>
          <w:lang w:bidi="ar-KW"/>
        </w:rPr>
        <w:t xml:space="preserve"> </w:t>
      </w:r>
      <w:r>
        <w:rPr>
          <w:rFonts w:eastAsia="Times New Roman" w:hint="cs"/>
          <w:bCs/>
          <w:rtl/>
        </w:rPr>
        <w:t xml:space="preserve">آيات القرب مع آيات الاستواء مع آيات الإحاطة في حق ذات الله تعالى : </w:t>
      </w:r>
      <w:r>
        <w:rPr>
          <w:rFonts w:hint="cs"/>
          <w:b w:val="0"/>
          <w:rtl/>
          <w:lang w:bidi="ar-KW"/>
        </w:rPr>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r>
        <w:rPr>
          <w:rFonts w:hint="cs"/>
          <w:b w:val="0"/>
          <w:bCs/>
          <w:rtl/>
          <w:lang w:bidi="ar-KW"/>
        </w:rPr>
        <w:t xml:space="preserve">فقد جاء في القرب آيات عديدة </w:t>
      </w:r>
      <w:r>
        <w:rPr>
          <w:rFonts w:hint="cs"/>
          <w:b w:val="0"/>
          <w:rtl/>
          <w:lang w:bidi="ar-KW"/>
        </w:rPr>
        <w:t>: منها قول الله تعالى : {</w:t>
      </w:r>
      <w:r>
        <w:rPr>
          <w:rFonts w:hint="cs"/>
          <w:b w:val="0"/>
          <w:bCs/>
          <w:rtl/>
          <w:lang w:bidi="ar-KW"/>
        </w:rPr>
        <w:t xml:space="preserve"> </w:t>
      </w:r>
      <w:r>
        <w:rPr>
          <w:rFonts w:hint="cs"/>
          <w:b w:val="0"/>
          <w:rtl/>
        </w:rPr>
        <w:t>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r>
        <w:rPr>
          <w:rFonts w:hint="cs"/>
          <w:bCs/>
          <w:rtl/>
          <w:lang w:bidi="ar-KW"/>
        </w:rPr>
        <w:t xml:space="preserve"> ووردت آيات تدل على الإحاطة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w:t>
      </w:r>
      <w:r>
        <w:rPr>
          <w:rFonts w:hint="cs"/>
          <w:b w:val="0"/>
          <w:rtl/>
        </w:rPr>
        <w:lastRenderedPageBreak/>
        <w:t xml:space="preserve">العلم والسمع والبصر والقدرة ، وذلك للتنزيه وابعاد شبهة الحلول والاتحاد مع المخلوقات ، </w:t>
      </w:r>
      <w:r>
        <w:rPr>
          <w:rFonts w:hint="cs"/>
          <w:bCs/>
          <w:rtl/>
          <w:lang w:bidi="ar-KW"/>
        </w:rPr>
        <w:t xml:space="preserve">ووردت آيات تدل على الاستواء ، </w:t>
      </w:r>
      <w:r>
        <w:rPr>
          <w:rFonts w:hint="cs"/>
          <w:b w:val="0"/>
          <w:rtl/>
          <w:lang w:bidi="ar-KW"/>
        </w:rPr>
        <w:t xml:space="preserve">والجميع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 </w:t>
      </w:r>
      <w:r>
        <w:rPr>
          <w:rFonts w:hint="cs"/>
          <w:bCs/>
          <w:rtl/>
        </w:rPr>
        <w:t xml:space="preserve">آيات الاستواء ودور العقل في فهمها ] : </w:t>
      </w:r>
      <w:r>
        <w:rPr>
          <w:rFonts w:hint="cs"/>
          <w:b w:val="0"/>
          <w:rtl/>
        </w:rPr>
        <w:t xml:space="preserve">ورد الاستواء في سبعة مواضع من القرآن الكريم كلها تدل لمن تدبرها </w:t>
      </w:r>
      <w:proofErr w:type="spellStart"/>
      <w:r>
        <w:rPr>
          <w:rFonts w:hint="cs"/>
          <w:b w:val="0"/>
          <w:rtl/>
        </w:rPr>
        <w:t>بقرآئنها</w:t>
      </w:r>
      <w:proofErr w:type="spellEnd"/>
      <w:r>
        <w:rPr>
          <w:rFonts w:hint="cs"/>
          <w:b w:val="0"/>
          <w:rtl/>
        </w:rPr>
        <w:t xml:space="preserve"> التي سنذكرها بأن الاستواء المقصود هو استواء ملك وقهر وتسخير وهيمنة وربوبية للعالم ،وبيان</w:t>
      </w:r>
      <w:r>
        <w:rPr>
          <w:rFonts w:hint="cs"/>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 </w:t>
      </w:r>
      <w:r>
        <w:rPr>
          <w:rFonts w:hint="cs"/>
          <w:b w:val="0"/>
          <w:bCs/>
          <w:rtl/>
        </w:rPr>
        <w:t>الآية الاولى )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 </w:t>
      </w:r>
      <w:r>
        <w:rPr>
          <w:rFonts w:hint="cs"/>
          <w:b w:val="0"/>
          <w:bCs/>
          <w:rtl/>
        </w:rPr>
        <w:t>الآية الثانية ) : قال تعالى</w:t>
      </w:r>
      <w:r>
        <w:rPr>
          <w:rFonts w:hint="cs"/>
          <w:b w:val="0"/>
          <w:rtl/>
        </w:rPr>
        <w:t xml:space="preserve"> : { </w:t>
      </w:r>
      <w:r>
        <w:rPr>
          <w:rFonts w:hint="cs"/>
          <w:b w:val="0"/>
          <w:bCs/>
          <w:rtl/>
        </w:rPr>
        <w:t xml:space="preserve">إن ربكم الله الذي خلق السموات والأرض في ستة أيام ثم استوى على العرش يدبر الأمر ما من شفيع إلا من بعد إذنه ذلكم الله ربكم فاعبدوه أفلا </w:t>
      </w:r>
      <w:r>
        <w:rPr>
          <w:rFonts w:hint="cs"/>
          <w:b w:val="0"/>
          <w:bCs/>
          <w:rtl/>
        </w:rPr>
        <w:lastRenderedPageBreak/>
        <w:t>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b w:val="0"/>
          <w:rtl/>
        </w:rPr>
        <w:t>الحشوية</w:t>
      </w:r>
      <w:proofErr w:type="spellEnd"/>
      <w:r>
        <w:rPr>
          <w:rFonts w:hint="cs"/>
          <w:b w:val="0"/>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w:t>
      </w:r>
      <w:proofErr w:type="spellStart"/>
      <w:r>
        <w:rPr>
          <w:rFonts w:hint="cs"/>
          <w:b w:val="0"/>
          <w:rtl/>
        </w:rPr>
        <w:t>والإتكاء</w:t>
      </w:r>
      <w:proofErr w:type="spellEnd"/>
      <w:r>
        <w:rPr>
          <w:rFonts w:hint="cs"/>
          <w:b w:val="0"/>
          <w:rtl/>
        </w:rPr>
        <w:t xml:space="preserve"> ولكن المدح والثناء يكون بذكر الربوبية والقهر والهيمنة والتدبير ، ( </w:t>
      </w:r>
      <w:r>
        <w:rPr>
          <w:rFonts w:hint="cs"/>
          <w:b w:val="0"/>
          <w:bCs/>
          <w:rtl/>
        </w:rPr>
        <w:t>الآية الثالثة ) : قال تعالى</w:t>
      </w:r>
      <w:r>
        <w:rPr>
          <w:rFonts w:hint="cs"/>
          <w:b w:val="0"/>
          <w:rtl/>
        </w:rPr>
        <w:t xml:space="preserve"> : { </w:t>
      </w:r>
      <w:r>
        <w:rPr>
          <w:rFonts w:hint="cs"/>
          <w:b w:val="0"/>
          <w:bCs/>
          <w:rtl/>
        </w:rPr>
        <w:t xml:space="preserve">الله الذي رفع السموات بغير عمد ترونها ثم استوى على العرش وسخر الشمس والقمر كل يجري لأجل مسمى يدبر الأمر يفصل </w:t>
      </w:r>
      <w:proofErr w:type="spellStart"/>
      <w:r>
        <w:rPr>
          <w:rFonts w:hint="cs"/>
          <w:b w:val="0"/>
          <w:bCs/>
          <w:rtl/>
        </w:rPr>
        <w:t>الايات</w:t>
      </w:r>
      <w:proofErr w:type="spellEnd"/>
      <w:r>
        <w:rPr>
          <w:rFonts w:hint="cs"/>
          <w:b w:val="0"/>
          <w:bCs/>
          <w:rtl/>
        </w:rPr>
        <w:t xml:space="preserve">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الآية الرابعة )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w:t>
      </w:r>
      <w:proofErr w:type="spellStart"/>
      <w:r>
        <w:rPr>
          <w:rFonts w:hint="cs"/>
          <w:b w:val="0"/>
          <w:rtl/>
        </w:rPr>
        <w:t>إستواء</w:t>
      </w:r>
      <w:proofErr w:type="spellEnd"/>
      <w:r>
        <w:rPr>
          <w:rFonts w:hint="cs"/>
          <w:b w:val="0"/>
          <w:rtl/>
        </w:rPr>
        <w:t xml:space="preserve"> ملك وربوبية وتدبير قبل خلق السموات </w:t>
      </w:r>
      <w:r>
        <w:rPr>
          <w:rFonts w:hint="cs"/>
          <w:b w:val="0"/>
          <w:rtl/>
        </w:rPr>
        <w:lastRenderedPageBreak/>
        <w:t xml:space="preserve">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w:t>
      </w:r>
      <w:r>
        <w:rPr>
          <w:rFonts w:hint="cs"/>
          <w:b w:val="0"/>
          <w:bCs/>
          <w:rtl/>
        </w:rPr>
        <w:t>الآية الخامسة )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w:t>
      </w:r>
      <w:r>
        <w:rPr>
          <w:rFonts w:hint="cs"/>
          <w:b w:val="0"/>
          <w:bCs/>
          <w:rtl/>
        </w:rPr>
        <w:t>الآية السادسة ) : 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 w:val="0"/>
          <w:bCs/>
          <w:rtl/>
        </w:rPr>
        <w:t>و ( الآية السابعة )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w:t>
      </w:r>
      <w:r>
        <w:rPr>
          <w:rFonts w:hint="cs"/>
          <w:b w:val="0"/>
          <w:rtl/>
        </w:rPr>
        <w:lastRenderedPageBreak/>
        <w:t xml:space="preserve">الآية تمتلئ بقواعد تنزيه تنافي ما يقوله المخطئون ، </w:t>
      </w:r>
      <w:r>
        <w:rPr>
          <w:rFonts w:hint="cs"/>
          <w:b w:val="0"/>
          <w:bCs/>
          <w:rtl/>
        </w:rPr>
        <w:t>أولا:</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b w:val="0"/>
          <w:rtl/>
        </w:rPr>
        <w:t>الحشوية</w:t>
      </w:r>
      <w:proofErr w:type="spellEnd"/>
      <w:r>
        <w:rPr>
          <w:rFonts w:hint="cs"/>
          <w:b w:val="0"/>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ثالثا :</w:t>
      </w:r>
      <w:r>
        <w:rPr>
          <w:rFonts w:hint="cs"/>
          <w:b w:val="0"/>
          <w:rtl/>
        </w:rPr>
        <w:t xml:space="preserve"> قوله تعالى وهو معكم أينما كنتم دليل على قربه وهو ينافي مذهب </w:t>
      </w:r>
      <w:proofErr w:type="spellStart"/>
      <w:r>
        <w:rPr>
          <w:rFonts w:hint="cs"/>
          <w:b w:val="0"/>
          <w:rtl/>
        </w:rPr>
        <w:t>الحشوية</w:t>
      </w:r>
      <w:proofErr w:type="spellEnd"/>
      <w:r>
        <w:rPr>
          <w:rFonts w:hint="cs"/>
          <w:b w:val="0"/>
          <w:rtl/>
        </w:rPr>
        <w:t xml:space="preserve"> إلا أننا نقول أنه قرب منزه عن المسافة وعن التحيز وعن الحلول في الأمكنة والمخلوقات ليس كمثله </w:t>
      </w:r>
      <w:proofErr w:type="spellStart"/>
      <w:r>
        <w:rPr>
          <w:rFonts w:hint="cs"/>
          <w:b w:val="0"/>
          <w:rtl/>
        </w:rPr>
        <w:t>شي</w:t>
      </w:r>
      <w:proofErr w:type="spellEnd"/>
      <w:r>
        <w:rPr>
          <w:rFonts w:hint="cs"/>
          <w:b w:val="0"/>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b w:val="0"/>
          <w:rtl/>
        </w:rPr>
        <w:t xml:space="preserve"> وهي ان يشترك </w:t>
      </w:r>
      <w:proofErr w:type="spellStart"/>
      <w:r>
        <w:rPr>
          <w:rFonts w:hint="cs"/>
          <w:b w:val="0"/>
          <w:rtl/>
        </w:rPr>
        <w:lastRenderedPageBreak/>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 xml:space="preserve">وبالحمل على هذه الاستعارة </w:t>
      </w:r>
      <w:proofErr w:type="spellStart"/>
      <w:r>
        <w:rPr>
          <w:rFonts w:hint="cs"/>
          <w:b w:val="0"/>
          <w:bCs/>
          <w:rtl/>
        </w:rPr>
        <w:t>التخييلية</w:t>
      </w:r>
      <w:proofErr w:type="spellEnd"/>
      <w:r>
        <w:rPr>
          <w:rFonts w:hint="cs"/>
          <w:b w:val="0"/>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 </w:t>
      </w:r>
      <w:r>
        <w:rPr>
          <w:rFonts w:hint="cs"/>
          <w:b w:val="0"/>
          <w:bCs/>
          <w:rtl/>
        </w:rPr>
        <w:t xml:space="preserve">الملاحظة الاولى ) : </w:t>
      </w:r>
      <w:r>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rFonts w:hint="cs"/>
          <w:b w:val="0"/>
          <w:bCs/>
          <w:rtl/>
        </w:rPr>
        <w:t xml:space="preserve"> و ( الملاحظة الثانية )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Pr>
          <w:rFonts w:hint="cs"/>
          <w:b w:val="0"/>
          <w:rtl/>
        </w:rPr>
        <w:t>الحشوية</w:t>
      </w:r>
      <w:proofErr w:type="spellEnd"/>
      <w:r>
        <w:rPr>
          <w:rFonts w:hint="cs"/>
          <w:b w:val="0"/>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r>
        <w:rPr>
          <w:rFonts w:hint="cs"/>
          <w:b w:val="0"/>
          <w:bCs/>
          <w:rtl/>
        </w:rPr>
        <w:t>و ( ملاحظة أخرى جديرة بالتسجيل )</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يقولون ومتى يكون في السماء حقيقة كما تقولون مع أن الأرض لا تخلو من الليل في وقت من الأوقات ولا </w:t>
      </w:r>
      <w:r>
        <w:rPr>
          <w:rFonts w:hint="cs"/>
          <w:b w:val="0"/>
          <w:rtl/>
        </w:rPr>
        <w:lastRenderedPageBreak/>
        <w:t xml:space="preserve">في ساعة من الساعات كما هو ثابت مسطور لا </w:t>
      </w:r>
      <w:proofErr w:type="spellStart"/>
      <w:r>
        <w:rPr>
          <w:rFonts w:hint="cs"/>
          <w:b w:val="0"/>
          <w:rtl/>
        </w:rPr>
        <w:t>يمارى</w:t>
      </w:r>
      <w:proofErr w:type="spellEnd"/>
      <w:r>
        <w:rPr>
          <w:rFonts w:hint="cs"/>
          <w:b w:val="0"/>
          <w:rtl/>
        </w:rPr>
        <w:t xml:space="preserve"> فيه إلا جهول مأفون ، و ( </w:t>
      </w:r>
      <w:r>
        <w:rPr>
          <w:rFonts w:hint="cs"/>
          <w:b w:val="0"/>
          <w:bCs/>
          <w:rtl/>
        </w:rPr>
        <w:t>ملاحظة أخرى ) :</w:t>
      </w:r>
      <w:r>
        <w:rPr>
          <w:rFonts w:hint="cs"/>
          <w:b w:val="0"/>
          <w:rtl/>
        </w:rPr>
        <w:t xml:space="preserve"> نقول لهؤلاء الذين يفهمون من الاستواء إلى السماء أنه </w:t>
      </w:r>
      <w:proofErr w:type="spellStart"/>
      <w:r>
        <w:rPr>
          <w:rFonts w:hint="cs"/>
          <w:b w:val="0"/>
          <w:rtl/>
        </w:rPr>
        <w:t>الإنتقال</w:t>
      </w:r>
      <w:proofErr w:type="spellEnd"/>
      <w:r>
        <w:rPr>
          <w:rFonts w:hint="cs"/>
          <w:b w:val="0"/>
          <w:rtl/>
        </w:rPr>
        <w:t xml:space="preserve"> من الأرض إلى السماء وذلك في قوله تعالى {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 البقرة 29] أن  تصورهم الاستواء بهذه الصورة محض باطل وجهل عظيم ووقاحة في </w:t>
      </w:r>
      <w:proofErr w:type="spellStart"/>
      <w:r>
        <w:rPr>
          <w:rFonts w:hint="cs"/>
          <w:b w:val="0"/>
          <w:rtl/>
        </w:rPr>
        <w:t>الإعتقاد</w:t>
      </w:r>
      <w:proofErr w:type="spellEnd"/>
      <w:r>
        <w:rPr>
          <w:rFonts w:hint="cs"/>
          <w:b w:val="0"/>
          <w:rtl/>
        </w:rPr>
        <w:t xml:space="preserve"> ومشابهة لليهود في التجسيم والنصارى في </w:t>
      </w:r>
      <w:proofErr w:type="spellStart"/>
      <w:r>
        <w:rPr>
          <w:rFonts w:hint="cs"/>
          <w:b w:val="0"/>
          <w:rtl/>
        </w:rPr>
        <w:t>الإتحاد</w:t>
      </w:r>
      <w:proofErr w:type="spellEnd"/>
      <w:r>
        <w:rPr>
          <w:rFonts w:hint="cs"/>
          <w:b w:val="0"/>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بنقلين جليلين ، الأول للزرقاني رحمه الله والثاني للمكي الهاشمي رحمه الله ، </w:t>
      </w:r>
      <w:r>
        <w:rPr>
          <w:rFonts w:hint="cs"/>
          <w:b w:val="0"/>
          <w:bCs/>
          <w:rtl/>
        </w:rPr>
        <w:t>قال الزرقاني رحمه الله</w:t>
      </w:r>
      <w:r>
        <w:rPr>
          <w:rFonts w:hint="cs"/>
          <w:b w:val="0"/>
          <w:rtl/>
        </w:rPr>
        <w:t xml:space="preserve"> : قال في [ مناهل العرفان ج: 2 ص: 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w:t>
      </w:r>
      <w:r>
        <w:rPr>
          <w:rFonts w:hint="cs"/>
          <w:b w:val="0"/>
          <w:rtl/>
        </w:rPr>
        <w:lastRenderedPageBreak/>
        <w:t xml:space="preserve">جسما ولا متحيزا ولا متجزئا ولا </w:t>
      </w:r>
      <w:proofErr w:type="spellStart"/>
      <w:r>
        <w:rPr>
          <w:rFonts w:hint="cs"/>
          <w:b w:val="0"/>
          <w:rtl/>
        </w:rPr>
        <w:t>متركبا</w:t>
      </w:r>
      <w:proofErr w:type="spellEnd"/>
      <w:r>
        <w:rPr>
          <w:rFonts w:hint="cs"/>
          <w:b w:val="0"/>
          <w:rtl/>
        </w:rPr>
        <w:t xml:space="preserve"> ولا محتاجا لأحد ولا إلى مكان ولا إلى زمان ولا نحو ذلك ولقد جاء القرآن بهذا في </w:t>
      </w:r>
      <w:proofErr w:type="spellStart"/>
      <w:r>
        <w:rPr>
          <w:rFonts w:hint="cs"/>
          <w:b w:val="0"/>
          <w:rtl/>
        </w:rPr>
        <w:t>محكماته</w:t>
      </w:r>
      <w:proofErr w:type="spellEnd"/>
      <w:r>
        <w:rPr>
          <w:rFonts w:hint="cs"/>
          <w:b w:val="0"/>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 أ هـ ، </w:t>
      </w:r>
      <w:r>
        <w:rPr>
          <w:rFonts w:hint="cs"/>
          <w:b w:val="0"/>
          <w:bCs/>
          <w:rtl/>
        </w:rPr>
        <w:t xml:space="preserve">وقال الشيخ عبد الله بن عبد الرحمن المكي الهاشمي </w:t>
      </w:r>
      <w:r>
        <w:rPr>
          <w:rFonts w:hint="cs"/>
          <w:b w:val="0"/>
          <w:rtl/>
        </w:rPr>
        <w:t xml:space="preserve">رحمه الله : في كتابه السلفية </w:t>
      </w:r>
      <w:r>
        <w:rPr>
          <w:rFonts w:hint="cs"/>
          <w:b w:val="0"/>
          <w:rtl/>
        </w:rPr>
        <w:lastRenderedPageBreak/>
        <w:t xml:space="preserve">المعاصرة مناقشات وردود : [ ص : 203 ] : ( أجاب مالك لما سئل عن الاستواء بقوله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w:t>
      </w:r>
      <w:proofErr w:type="spellStart"/>
      <w:r>
        <w:rPr>
          <w:rFonts w:hint="cs"/>
          <w:b w:val="0"/>
          <w:rtl/>
        </w:rPr>
        <w:t>لايجد</w:t>
      </w:r>
      <w:proofErr w:type="spellEnd"/>
      <w:r>
        <w:rPr>
          <w:rFonts w:hint="cs"/>
          <w:b w:val="0"/>
          <w:rtl/>
        </w:rPr>
        <w:t xml:space="preserve"> محلا للكيف أو السؤال لا أن المراد أنه استقرار أو جلوس لا نعلم كيفيته ، ثم إنه لو قيل :استوى على العرش المملكة ,فمعناه تولى ملكها أو قيل :ثل عرشه فمعناه زال عنه الملك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w:t>
      </w:r>
      <w:r w:rsidR="00995D77">
        <w:rPr>
          <w:rFonts w:hint="cs"/>
          <w:b w:val="0"/>
          <w:rtl/>
        </w:rPr>
        <w:t xml:space="preserve"> في </w:t>
      </w:r>
      <w:r>
        <w:rPr>
          <w:rFonts w:hint="cs"/>
          <w:b w:val="0"/>
          <w:rtl/>
        </w:rPr>
        <w:t xml:space="preserve">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 والذي يقول رسول الله صلى الله عليه وسلم : (( أقرب ما يكون العبد من ربه وهو ساجد ))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w:t>
      </w:r>
      <w:r>
        <w:rPr>
          <w:rFonts w:hint="cs"/>
          <w:b w:val="0"/>
          <w:rtl/>
        </w:rPr>
        <w:lastRenderedPageBreak/>
        <w:t xml:space="preserve">الأعمى وفهمه البليد  ، وفي المصباح في مادة سوى : " واستوى على سرير الملك كناية عن الملك وإن لم يجلس عليه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 أهـ ، </w:t>
      </w:r>
    </w:p>
    <w:p w:rsidR="009649DA" w:rsidRDefault="009649DA" w:rsidP="009649DA">
      <w:pPr>
        <w:spacing w:before="240" w:after="240"/>
        <w:jc w:val="both"/>
        <w:rPr>
          <w:b w:val="0"/>
          <w:bCs/>
          <w:rtl/>
          <w:lang w:bidi="ar-KW"/>
        </w:rPr>
      </w:pPr>
      <w:r>
        <w:rPr>
          <w:rFonts w:hint="cs"/>
          <w:bCs/>
          <w:rtl/>
        </w:rPr>
        <w:t>[  12  ] : دور العقل في فهم</w:t>
      </w:r>
      <w:r>
        <w:rPr>
          <w:rFonts w:hint="cs"/>
          <w:bCs/>
          <w:rtl/>
          <w:lang w:bidi="ar-KW"/>
        </w:rPr>
        <w:t xml:space="preserve"> </w:t>
      </w:r>
      <w:r>
        <w:rPr>
          <w:rFonts w:eastAsia="Times New Roman" w:hint="cs"/>
          <w:bCs/>
          <w:rtl/>
        </w:rPr>
        <w:t>آيات</w:t>
      </w:r>
      <w:r>
        <w:rPr>
          <w:rFonts w:hint="cs"/>
          <w:bCs/>
          <w:rtl/>
        </w:rPr>
        <w:t xml:space="preserve"> </w:t>
      </w:r>
      <w:r>
        <w:rPr>
          <w:rFonts w:hint="cs"/>
          <w:bCs/>
          <w:sz w:val="36"/>
          <w:szCs w:val="36"/>
          <w:rtl/>
          <w:lang w:bidi="ar-KW"/>
        </w:rPr>
        <w:t xml:space="preserve">التي جاء فيها ذكر الوجه واليد والعين </w:t>
      </w:r>
      <w:r>
        <w:rPr>
          <w:rFonts w:hint="cs"/>
          <w:bCs/>
          <w:rtl/>
          <w:lang w:bidi="ar-KW"/>
        </w:rPr>
        <w:t xml:space="preserve">: </w:t>
      </w:r>
      <w:r>
        <w:rPr>
          <w:rFonts w:hint="cs"/>
          <w:b w:val="0"/>
          <w:rtl/>
        </w:rPr>
        <w:t>أجمع أهل القبلة عدا المجسمة والمشبهة على تنزيه الله تعالى عن الأجزاء والأعضاء والجوارح تعالى الله عن ذلك علوا كبيرا ،</w:t>
      </w:r>
      <w:r>
        <w:rPr>
          <w:rFonts w:hint="cs"/>
        </w:rPr>
        <w:t xml:space="preserve"> </w:t>
      </w:r>
      <w:r>
        <w:rPr>
          <w:rFonts w:hint="cs"/>
          <w:b w:val="0"/>
          <w:rtl/>
        </w:rPr>
        <w:t>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بهذه الوجوه أن القول بإثبات الأعضاء والأجزاء لله محال ، [</w:t>
      </w:r>
      <w:r>
        <w:rPr>
          <w:rFonts w:hint="cs"/>
          <w:b w:val="0"/>
          <w:bCs/>
          <w:rtl/>
        </w:rPr>
        <w:t xml:space="preserve"> ما جاء في الوجه  مضافاً إلى الله تعالى ] : </w:t>
      </w:r>
      <w:r>
        <w:rPr>
          <w:rFonts w:hint="cs"/>
          <w:b w:val="0"/>
          <w:rtl/>
        </w:rPr>
        <w:t xml:space="preserve">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 ، والمتدبر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 </w:t>
      </w:r>
      <w:r>
        <w:rPr>
          <w:rFonts w:hint="cs"/>
          <w:b w:val="0"/>
          <w:bCs/>
          <w:rtl/>
        </w:rPr>
        <w:t>وقوله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w:t>
      </w:r>
      <w:r>
        <w:rPr>
          <w:rFonts w:hint="cs"/>
          <w:b w:val="0"/>
          <w:rtl/>
        </w:rPr>
        <w:lastRenderedPageBreak/>
        <w:t xml:space="preserve">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 </w:t>
      </w:r>
      <w:r>
        <w:rPr>
          <w:rFonts w:hint="cs"/>
          <w:b w:val="0"/>
          <w:bCs/>
          <w:rtl/>
        </w:rPr>
        <w:t xml:space="preserve">وقوله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الْمُشْرِكِينَ } [ الأنعام /79] ، يُفهم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وقد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و</w:t>
      </w:r>
      <w:r>
        <w:rPr>
          <w:rFonts w:hint="cs"/>
          <w:b w:val="0"/>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w:t>
      </w:r>
      <w:proofErr w:type="spellStart"/>
      <w:r>
        <w:rPr>
          <w:rFonts w:hint="cs"/>
          <w:b w:val="0"/>
          <w:rtl/>
        </w:rPr>
        <w:t>الشئ</w:t>
      </w:r>
      <w:proofErr w:type="spellEnd"/>
      <w:r>
        <w:rPr>
          <w:rFonts w:hint="cs"/>
          <w:b w:val="0"/>
          <w:rtl/>
        </w:rPr>
        <w:t xml:space="preserve"> أقبل بوجهه ، قال أبو السعود في تفسيره : " أي يخلص لكم وجه أبيكم فيقبل عليكم بكليته ولا يلتفت عنكم إلى غيركم ولا يساهمكم في محبته أحد فذكر الوجه لتصوير معنى إقباله عليهم " [تفسير أبي السعود ج: 4 ص: 256 ] أهـ ، وعلى هذا المعنى اتفق قول المفسرين  ، </w:t>
      </w:r>
      <w:r>
        <w:rPr>
          <w:rFonts w:hint="cs"/>
          <w:b w:val="0"/>
          <w:bCs/>
          <w:rtl/>
        </w:rPr>
        <w:t>وقوله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lastRenderedPageBreak/>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 w:val="0"/>
          <w:bCs/>
          <w:rtl/>
        </w:rPr>
        <w:t>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فعبر بالوجه عن الذات كقوله تعالى (كل شيء هالك إلا وجهه ) وقوله 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 xml:space="preserve">عقلا وعادة وشرعا وإن أول هذا دون ذلك فتحكم وإن أولهما فهذا ما عليه المتخصصون في علم العقيدة ، </w:t>
      </w:r>
      <w:r>
        <w:rPr>
          <w:rFonts w:hint="cs"/>
          <w:b w:val="0"/>
          <w:bCs/>
          <w:rtl/>
        </w:rPr>
        <w:t>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 xml:space="preserve">يُرِيدُونَ وَجْهَ اللَّهِ وَأُوْلَئِكَ هُمُ الْمُفْلِحُونَ * </w:t>
      </w:r>
      <w:r>
        <w:rPr>
          <w:rFonts w:hint="cs"/>
          <w:b w:val="0"/>
          <w:rtl/>
        </w:rPr>
        <w:lastRenderedPageBreak/>
        <w:t>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هُمُ الْمُضْعِفُونَ } [سورة الروم : 39 ]  ، ومن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w:t>
      </w:r>
      <w:r>
        <w:rPr>
          <w:rFonts w:hint="cs"/>
        </w:rPr>
        <w:t xml:space="preserve"> </w:t>
      </w:r>
      <w:r>
        <w:rPr>
          <w:rFonts w:hint="cs"/>
          <w:b w:val="0"/>
          <w:rtl/>
        </w:rPr>
        <w:t>،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w:t>
      </w:r>
      <w:r>
        <w:rPr>
          <w:rFonts w:hint="cs"/>
          <w:b w:val="0"/>
          <w:bCs/>
          <w:rtl/>
        </w:rPr>
        <w:t xml:space="preserve">، قال القاضي بن جماعة في كتابه إيضاح الدليل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w:t>
      </w:r>
      <w:r>
        <w:rPr>
          <w:rFonts w:hint="cs"/>
        </w:rPr>
        <w:t xml:space="preserve"> </w:t>
      </w:r>
      <w:r>
        <w:rPr>
          <w:rFonts w:hint="cs"/>
          <w:b w:val="0"/>
          <w:rtl/>
        </w:rPr>
        <w:t>،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w:t>
      </w:r>
      <w:r>
        <w:t xml:space="preserve">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xml:space="preserve">) [ </w:t>
      </w:r>
      <w:r>
        <w:rPr>
          <w:rFonts w:hint="cs"/>
          <w:b w:val="0"/>
          <w:rtl/>
        </w:rPr>
        <w:t>إيضاح الدليل في قطع حجج أهل التعطيل ج: 1 ص: 120-122</w:t>
      </w:r>
      <w:r>
        <w:rPr>
          <w:rFonts w:hint="cs"/>
          <w:b w:val="0"/>
          <w:rtl/>
          <w:lang w:bidi="ar-KW"/>
        </w:rPr>
        <w:t xml:space="preserve">] </w:t>
      </w:r>
      <w:r>
        <w:rPr>
          <w:rFonts w:hint="cs"/>
          <w:b w:val="0"/>
          <w:rtl/>
        </w:rPr>
        <w:t xml:space="preserve">أهـ ، </w:t>
      </w:r>
      <w:r>
        <w:rPr>
          <w:rFonts w:hint="cs"/>
          <w:b w:val="0"/>
          <w:bCs/>
          <w:rtl/>
        </w:rPr>
        <w:t>وقوله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 xml:space="preserve">وَجْهَهُ لَهُ الْحُكْمُ وَإِلَيْهِ تُرْجَعُونَ } ، قلت : الآية تدعو إلى </w:t>
      </w:r>
      <w:r>
        <w:rPr>
          <w:rFonts w:hint="cs"/>
          <w:b w:val="0"/>
          <w:rtl/>
        </w:rPr>
        <w:lastRenderedPageBreak/>
        <w:t>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b w:val="0"/>
          <w:rtl/>
          <w:lang w:bidi="ar-KW"/>
        </w:rPr>
        <w:t xml:space="preserve"> ، </w:t>
      </w:r>
      <w:r>
        <w:rPr>
          <w:rFonts w:hint="cs"/>
          <w:b w:val="0"/>
          <w:bCs/>
          <w:rtl/>
          <w:lang w:bidi="ar-KW"/>
        </w:rPr>
        <w:t xml:space="preserve">[ </w:t>
      </w:r>
      <w:r>
        <w:rPr>
          <w:rFonts w:hint="cs"/>
          <w:bCs/>
          <w:rtl/>
        </w:rPr>
        <w:t xml:space="preserve">ما جاء في العين مضافاً إلى الله تعالى ]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والمتدبر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w:t>
      </w:r>
      <w:proofErr w:type="spellStart"/>
      <w:r>
        <w:rPr>
          <w:rFonts w:hint="cs"/>
          <w:b w:val="0"/>
          <w:rtl/>
        </w:rPr>
        <w:t>والتبعض</w:t>
      </w:r>
      <w:proofErr w:type="spellEnd"/>
      <w:r>
        <w:rPr>
          <w:rFonts w:hint="cs"/>
          <w:b w:val="0"/>
          <w:rtl/>
        </w:rPr>
        <w:t xml:space="preserve"> والتصور وغير ذلك من سمات المخلوقين المحتاجين في النظر إلى جارحة العين والله تعالى له الأحدية والصمدية وكمال </w:t>
      </w:r>
      <w:proofErr w:type="spellStart"/>
      <w:r>
        <w:rPr>
          <w:rFonts w:hint="cs"/>
          <w:b w:val="0"/>
          <w:rtl/>
        </w:rPr>
        <w:t>القيومية</w:t>
      </w:r>
      <w:proofErr w:type="spellEnd"/>
      <w:r>
        <w:rPr>
          <w:rFonts w:hint="cs"/>
          <w:b w:val="0"/>
          <w:rtl/>
        </w:rPr>
        <w:t xml:space="preserve">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w:t>
      </w:r>
      <w:r>
        <w:rPr>
          <w:rFonts w:hint="cs"/>
          <w:b w:val="0"/>
          <w:bCs/>
          <w:rtl/>
        </w:rPr>
        <w:t>، 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w:t>
      </w:r>
      <w:r>
        <w:rPr>
          <w:rFonts w:hint="cs"/>
          <w:b w:val="0"/>
          <w:rtl/>
        </w:rPr>
        <w:lastRenderedPageBreak/>
        <w:t xml:space="preserve">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val="0"/>
          <w:bCs/>
          <w:rtl/>
        </w:rPr>
        <w:t>وقال الألوسي</w:t>
      </w:r>
      <w:r>
        <w:rPr>
          <w:rFonts w:hint="cs"/>
          <w:b w:val="0"/>
          <w:rtl/>
        </w:rPr>
        <w:t xml:space="preserve"> : " وعلى </w:t>
      </w:r>
      <w:proofErr w:type="spellStart"/>
      <w:r>
        <w:rPr>
          <w:rFonts w:hint="cs"/>
          <w:b w:val="0"/>
          <w:rtl/>
        </w:rPr>
        <w:t>عينى</w:t>
      </w:r>
      <w:proofErr w:type="spellEnd"/>
      <w:r>
        <w:rPr>
          <w:rFonts w:hint="cs"/>
          <w:b w:val="0"/>
          <w:rtl/>
        </w:rPr>
        <w:t xml:space="preserve">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13 ص: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إلي أن العين صفة زائدة علي الذات وقد سبقه أبو بكر بن </w:t>
      </w:r>
      <w:proofErr w:type="spellStart"/>
      <w:r>
        <w:rPr>
          <w:rFonts w:hint="cs"/>
          <w:b w:val="0"/>
          <w:rtl/>
        </w:rPr>
        <w:t>خزيمه</w:t>
      </w:r>
      <w:proofErr w:type="spellEnd"/>
      <w:r>
        <w:rPr>
          <w:rFonts w:hint="cs"/>
          <w:b w:val="0"/>
          <w:rtl/>
        </w:rPr>
        <w:t xml:space="preserve"> . فقال لربنا عينان ينظر بهما ، ( قلت ) : وهذا ابتداع لا دليل لهم عليه وإنما أثبتوا عينين من دليل الخطاب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ولو حملت الآيات الواردة على ظاهرها لاستقبحت تلك العيون تعالى الله وتقدس عن ذلك </w:t>
      </w:r>
      <w:proofErr w:type="spellStart"/>
      <w:r>
        <w:rPr>
          <w:rFonts w:hint="cs"/>
          <w:b w:val="0"/>
          <w:rtl/>
        </w:rPr>
        <w:t>وللزم</w:t>
      </w:r>
      <w:proofErr w:type="spellEnd"/>
      <w:r>
        <w:rPr>
          <w:rFonts w:hint="cs"/>
          <w:b w:val="0"/>
          <w:rtl/>
        </w:rPr>
        <w:t xml:space="preserve"> أن يكون موسى عليه السلام </w:t>
      </w:r>
      <w:proofErr w:type="spellStart"/>
      <w:r>
        <w:rPr>
          <w:rFonts w:hint="cs"/>
          <w:b w:val="0"/>
          <w:rtl/>
        </w:rPr>
        <w:t>متلصقا</w:t>
      </w:r>
      <w:proofErr w:type="spellEnd"/>
      <w:r>
        <w:rPr>
          <w:rFonts w:hint="cs"/>
          <w:b w:val="0"/>
          <w:rtl/>
        </w:rPr>
        <w:t xml:space="preserve">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val="0"/>
          <w:bCs/>
          <w:rtl/>
        </w:rPr>
        <w:t xml:space="preserve">[ ما جاء في اليد مضافاً إلى الله تعالى ]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 xml:space="preserve">يا إبليس ما </w:t>
      </w:r>
      <w:r>
        <w:rPr>
          <w:rFonts w:hint="cs"/>
          <w:b w:val="0"/>
          <w:rtl/>
        </w:rPr>
        <w:lastRenderedPageBreak/>
        <w:t>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xml:space="preserve">) عيرهم بعدم هذه الصفات وفي سورة  </w:t>
      </w:r>
      <w:proofErr w:type="spellStart"/>
      <w:r>
        <w:rPr>
          <w:rFonts w:hint="cs"/>
          <w:b w:val="0"/>
          <w:rtl/>
        </w:rPr>
        <w:t>يس</w:t>
      </w:r>
      <w:proofErr w:type="spellEnd"/>
      <w:r>
        <w:rPr>
          <w:rFonts w:hint="cs"/>
          <w:b w:val="0"/>
          <w:rtl/>
        </w:rPr>
        <w:t xml:space="preserve">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r>
        <w:rPr>
          <w:rFonts w:hint="cs"/>
          <w:b w:val="0"/>
          <w:bCs/>
          <w:rtl/>
        </w:rPr>
        <w:t>، و</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r>
        <w:rPr>
          <w:rFonts w:hint="cs"/>
          <w:b w:val="0"/>
          <w:rtl/>
        </w:rPr>
        <w:lastRenderedPageBreak/>
        <w:t xml:space="preserve">، </w:t>
      </w:r>
      <w:r>
        <w:rPr>
          <w:rFonts w:hint="cs"/>
          <w:b w:val="0"/>
          <w:bCs/>
          <w:rtl/>
        </w:rPr>
        <w:t>وقوله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Pr>
          <w:rFonts w:hint="cs"/>
          <w:b w:val="0"/>
          <w:bCs/>
          <w:rtl/>
        </w:rPr>
        <w:t xml:space="preserve"> وقوله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r>
        <w:rPr>
          <w:rFonts w:hint="cs"/>
          <w:b w:val="0"/>
          <w:bCs/>
          <w:rtl/>
        </w:rPr>
        <w:t>وقوله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وقوله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Pr>
          <w:rFonts w:hint="cs"/>
          <w:b w:val="0"/>
          <w:bCs/>
          <w:rtl/>
        </w:rPr>
        <w:t xml:space="preserve"> وقوله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Pr>
          <w:rFonts w:hint="cs"/>
          <w:b w:val="0"/>
          <w:bCs/>
          <w:rtl/>
        </w:rPr>
        <w:t>وقوله تعالى</w:t>
      </w:r>
      <w:r>
        <w:rPr>
          <w:rFonts w:hint="cs"/>
          <w:b w:val="0"/>
          <w:rtl/>
        </w:rPr>
        <w:t xml:space="preserve"> : { الْمُنَافِقُونَ وَالْمُنَافِقَاتُ</w:t>
      </w:r>
      <w:r>
        <w:rPr>
          <w:rFonts w:hint="cs"/>
        </w:rPr>
        <w:t xml:space="preserve"> </w:t>
      </w:r>
      <w:r>
        <w:rPr>
          <w:rFonts w:hint="cs"/>
          <w:b w:val="0"/>
          <w:rtl/>
        </w:rPr>
        <w:t xml:space="preserve">بَعْضُهُم مِّن </w:t>
      </w:r>
      <w:r>
        <w:rPr>
          <w:rFonts w:hint="cs"/>
          <w:b w:val="0"/>
          <w:rtl/>
        </w:rPr>
        <w:lastRenderedPageBreak/>
        <w:t>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 وقوله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..وهذه الآية </w:t>
      </w:r>
      <w:proofErr w:type="spellStart"/>
      <w:r>
        <w:rPr>
          <w:rFonts w:hint="cs"/>
          <w:b w:val="0"/>
          <w:rtl/>
        </w:rPr>
        <w:t>هى</w:t>
      </w:r>
      <w:proofErr w:type="spellEnd"/>
      <w:r>
        <w:rPr>
          <w:rFonts w:hint="cs"/>
          <w:b w:val="0"/>
          <w:rtl/>
        </w:rPr>
        <w:t xml:space="preserve">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2 ص: 57</w:t>
      </w:r>
      <w:r>
        <w:rPr>
          <w:rFonts w:hint="cs"/>
          <w:b w:val="0"/>
          <w:rtl/>
          <w:lang w:bidi="ar-KW"/>
        </w:rPr>
        <w:t>]</w:t>
      </w:r>
      <w:r>
        <w:rPr>
          <w:rFonts w:hint="cs"/>
          <w:b w:val="0"/>
          <w:rtl/>
        </w:rPr>
        <w:t xml:space="preserve"> أهـ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w:t>
      </w:r>
      <w:r>
        <w:rPr>
          <w:rFonts w:hint="cs"/>
          <w:b w:val="0"/>
          <w:rtl/>
        </w:rPr>
        <w:lastRenderedPageBreak/>
        <w:t xml:space="preserve">[تفسير القرطبي ج: 16 ص: 267]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1 ص: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val="0"/>
          <w:bCs/>
          <w:rtl/>
        </w:rPr>
        <w:t>وقال الألوسي</w:t>
      </w:r>
      <w:r>
        <w:rPr>
          <w:rFonts w:hint="cs"/>
          <w:b w:val="0"/>
          <w:rtl/>
        </w:rPr>
        <w:t xml:space="preserve">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r>
        <w:rPr>
          <w:rFonts w:hint="cs"/>
          <w:b w:val="0"/>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 xml:space="preserve">عَلَىَ كُلِّ شَيْءٍ قَدِيرٌ } [ آل عمران : 26 ] ، يفهم من سياق الآية أن بقدرة الله تعالى كل </w:t>
      </w:r>
      <w:proofErr w:type="spellStart"/>
      <w:r>
        <w:rPr>
          <w:rFonts w:hint="cs"/>
          <w:b w:val="0"/>
          <w:rtl/>
        </w:rPr>
        <w:t>شي</w:t>
      </w:r>
      <w:proofErr w:type="spellEnd"/>
      <w:r>
        <w:rPr>
          <w:rFonts w:hint="cs"/>
          <w:b w:val="0"/>
          <w:rtl/>
        </w:rPr>
        <w:t xml:space="preserve"> فلا يملك تقدير الأمور إلا هو سبحانه فلا يطلب الخير إلا منه لأنه سبحانه بيده الخير ، وحمل معنى سياق قوله تعالى ( بيدك الخير ) على القدرة لا على الجارحة هو ما </w:t>
      </w:r>
      <w:proofErr w:type="spellStart"/>
      <w:r>
        <w:rPr>
          <w:rFonts w:hint="cs"/>
          <w:b w:val="0"/>
          <w:rtl/>
        </w:rPr>
        <w:t>اعتادته</w:t>
      </w:r>
      <w:proofErr w:type="spellEnd"/>
      <w:r>
        <w:rPr>
          <w:rFonts w:hint="cs"/>
          <w:b w:val="0"/>
          <w:rtl/>
        </w:rPr>
        <w:t xml:space="preserve">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2 ص: 21] أهـ ، </w:t>
      </w:r>
      <w:r>
        <w:rPr>
          <w:rFonts w:hint="cs"/>
          <w:b w:val="0"/>
          <w:bCs/>
          <w:rtl/>
        </w:rPr>
        <w:t>وقال الطبري</w:t>
      </w:r>
      <w:r>
        <w:rPr>
          <w:rFonts w:hint="cs"/>
          <w:b w:val="0"/>
          <w:rtl/>
        </w:rPr>
        <w:t xml:space="preserve"> " بيدك الخير   إنك على كل شيء قدير ..بيدك القدرة التي تفعل هذه الأشياء وتقدر بها على كل شيء " [تفسير الطبري ج: 3 ص: 227] أهـ ، </w:t>
      </w:r>
      <w:r>
        <w:rPr>
          <w:rFonts w:hint="cs"/>
          <w:b w:val="0"/>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 xml:space="preserve">تعالى ( وفرش </w:t>
      </w:r>
      <w:proofErr w:type="spellStart"/>
      <w:r>
        <w:rPr>
          <w:rFonts w:hint="cs"/>
          <w:b w:val="0"/>
          <w:rtl/>
        </w:rPr>
        <w:t>مرفوعه</w:t>
      </w:r>
      <w:proofErr w:type="spellEnd"/>
      <w:r>
        <w:rPr>
          <w:rFonts w:hint="cs"/>
          <w:b w:val="0"/>
          <w:rtl/>
        </w:rPr>
        <w:t xml:space="preserve">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2 ص: 281]</w:t>
      </w:r>
      <w:r>
        <w:rPr>
          <w:rFonts w:hint="cs"/>
          <w:b w:val="0"/>
          <w:bCs/>
          <w:rtl/>
        </w:rPr>
        <w:t xml:space="preserve"> </w:t>
      </w:r>
      <w:r>
        <w:rPr>
          <w:rFonts w:hint="cs"/>
          <w:b w:val="0"/>
          <w:rtl/>
        </w:rPr>
        <w:t xml:space="preserve">أهـ ، وقال السيوطي :- وهو يتحدث عن مجاز القرآن </w:t>
      </w:r>
      <w:r>
        <w:rPr>
          <w:rFonts w:hint="cs"/>
          <w:b w:val="0"/>
          <w:rtl/>
        </w:rPr>
        <w:lastRenderedPageBreak/>
        <w:t xml:space="preserve">– " ومنه التعبير باليد عن القدرة نحو   بيده الملك " [ الإتقان ج: 2 ص: 101] أهـ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proofErr w:type="spellStart"/>
      <w:r>
        <w:rPr>
          <w:rFonts w:hint="cs"/>
          <w:b w:val="0"/>
          <w:rtl/>
        </w:rPr>
        <w:t>فالمتجزيء</w:t>
      </w:r>
      <w:proofErr w:type="spellEnd"/>
      <w:r>
        <w:rPr>
          <w:rFonts w:hint="cs"/>
          <w:b w:val="0"/>
          <w:rtl/>
        </w:rPr>
        <w:t xml:space="preserve"> يحتاج إلى جزئه </w:t>
      </w:r>
      <w:proofErr w:type="spellStart"/>
      <w:r>
        <w:rPr>
          <w:rFonts w:hint="cs"/>
          <w:b w:val="0"/>
          <w:rtl/>
        </w:rPr>
        <w:t>والمتبعض</w:t>
      </w:r>
      <w:proofErr w:type="spellEnd"/>
      <w:r>
        <w:rPr>
          <w:rFonts w:hint="cs"/>
          <w:b w:val="0"/>
          <w:rtl/>
        </w:rPr>
        <w:t xml:space="preserve"> يحتاج إلى بعضه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وإثبات الجارحة ليس فيه أي معنى للكمال الإلهي المتصف بكمال الأحدية وكمال الصمدية وكمال </w:t>
      </w:r>
      <w:proofErr w:type="spellStart"/>
      <w:r>
        <w:rPr>
          <w:rFonts w:hint="cs"/>
          <w:b w:val="0"/>
          <w:rtl/>
        </w:rPr>
        <w:t>القيومية</w:t>
      </w:r>
      <w:proofErr w:type="spellEnd"/>
      <w:r>
        <w:rPr>
          <w:rFonts w:hint="cs"/>
          <w:b w:val="0"/>
          <w:rtl/>
        </w:rPr>
        <w:t xml:space="preserve">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بقوة</w:t>
      </w:r>
      <w:r>
        <w:t xml:space="preserve">  </w:t>
      </w:r>
      <w:r>
        <w:rPr>
          <w:rFonts w:hint="cs"/>
          <w:b w:val="0"/>
          <w:rtl/>
        </w:rPr>
        <w:t xml:space="preserve"> ، </w:t>
      </w:r>
      <w:r>
        <w:rPr>
          <w:rFonts w:hint="cs"/>
          <w:b w:val="0"/>
          <w:bCs/>
          <w:rtl/>
        </w:rPr>
        <w:t>وقد تأول التابعون للأيد في الآية بالقوة</w:t>
      </w:r>
      <w:r>
        <w:rPr>
          <w:rFonts w:hint="cs"/>
          <w:b w:val="0"/>
          <w:rtl/>
        </w:rPr>
        <w:t xml:space="preserve">  ،  فقد أخرج ابن</w:t>
      </w:r>
      <w:r>
        <w:rPr>
          <w:rFonts w:hint="cs"/>
          <w:b w:val="0"/>
        </w:rPr>
        <w:t xml:space="preserve"> </w:t>
      </w:r>
      <w:r>
        <w:rPr>
          <w:rFonts w:hint="cs"/>
          <w:b w:val="0"/>
          <w:rtl/>
        </w:rPr>
        <w:t>جرير عن مجاهد و قتادة  والسدي وغيرهم من التابعين وأخرج</w:t>
      </w:r>
      <w:r>
        <w:rPr>
          <w:rFonts w:hint="cs"/>
          <w:b w:val="0"/>
        </w:rPr>
        <w:t xml:space="preserve"> </w:t>
      </w:r>
      <w:r>
        <w:rPr>
          <w:rFonts w:hint="cs"/>
          <w:b w:val="0"/>
          <w:rtl/>
        </w:rPr>
        <w:t>البيهقي</w:t>
      </w:r>
      <w:r>
        <w:rPr>
          <w:rFonts w:hint="cs"/>
          <w:b w:val="0"/>
        </w:rPr>
        <w:t xml:space="preserve"> </w:t>
      </w:r>
      <w:r>
        <w:rPr>
          <w:rFonts w:hint="cs"/>
          <w:b w:val="0"/>
          <w:rtl/>
        </w:rPr>
        <w:t>وغيره عن مجاهد في قولهم (والسماء</w:t>
      </w:r>
      <w:r>
        <w:rPr>
          <w:rFonts w:hint="cs"/>
          <w:b w:val="0"/>
        </w:rPr>
        <w:t xml:space="preserve"> </w:t>
      </w:r>
      <w:r>
        <w:rPr>
          <w:rFonts w:hint="cs"/>
          <w:b w:val="0"/>
          <w:rtl/>
        </w:rPr>
        <w:t>بنيناها</w:t>
      </w:r>
      <w:r>
        <w:rPr>
          <w:rFonts w:hint="cs"/>
          <w:b w:val="0"/>
        </w:rPr>
        <w:t xml:space="preserve"> </w:t>
      </w:r>
      <w:r>
        <w:rPr>
          <w:rFonts w:hint="cs"/>
          <w:b w:val="0"/>
          <w:rtl/>
        </w:rPr>
        <w:t>بأيد</w:t>
      </w:r>
      <w:r>
        <w:rPr>
          <w:rFonts w:hint="cs"/>
          <w:b w:val="0"/>
        </w:rPr>
        <w:t xml:space="preserve"> </w:t>
      </w:r>
      <w:r>
        <w:rPr>
          <w:rFonts w:hint="cs"/>
          <w:b w:val="0"/>
          <w:rtl/>
        </w:rPr>
        <w:t>) قالوا : يعني</w:t>
      </w:r>
      <w:r>
        <w:rPr>
          <w:rFonts w:hint="cs"/>
          <w:b w:val="0"/>
        </w:rPr>
        <w:t xml:space="preserve"> </w:t>
      </w:r>
      <w:r>
        <w:rPr>
          <w:rFonts w:hint="cs"/>
          <w:b w:val="0"/>
          <w:rtl/>
        </w:rPr>
        <w:t xml:space="preserve">بقوة ، </w:t>
      </w:r>
      <w:r>
        <w:rPr>
          <w:rFonts w:hint="cs"/>
          <w:b w:val="0"/>
          <w:bCs/>
          <w:rtl/>
        </w:rPr>
        <w:t>وقد تواترت أقوال العلماء والمفسرين واللغويين على تأويل اليد بالقوة ، قال القرطبي</w:t>
      </w:r>
      <w:r>
        <w:rPr>
          <w:rFonts w:hint="cs"/>
          <w:b w:val="0"/>
          <w:rtl/>
        </w:rPr>
        <w:t xml:space="preserve"> : " قوله تعالى ( والسماء بنيناها بأيد )   ..ومعنى بأيد أي بقوة وقدرة " [تفسير القرطبي ج: 17 ص: 52] أهـ ، </w:t>
      </w:r>
      <w:r>
        <w:rPr>
          <w:rFonts w:hint="cs"/>
          <w:b w:val="0"/>
          <w:bCs/>
          <w:rtl/>
        </w:rPr>
        <w:t>وقال البيضاوي</w:t>
      </w:r>
      <w:r>
        <w:rPr>
          <w:rFonts w:hint="cs"/>
          <w:b w:val="0"/>
          <w:rtl/>
        </w:rPr>
        <w:t xml:space="preserve"> :" والسماء   بنيناها بأيد   بقوة "[ تفسير البيضاوي ج: 5 ص: 241] أهـ ، </w:t>
      </w:r>
      <w:r>
        <w:rPr>
          <w:rFonts w:hint="cs"/>
          <w:b w:val="0"/>
          <w:bCs/>
          <w:rtl/>
        </w:rPr>
        <w:t>وقال السيوطي</w:t>
      </w:r>
      <w:r>
        <w:rPr>
          <w:rFonts w:hint="cs"/>
          <w:b w:val="0"/>
          <w:rtl/>
        </w:rPr>
        <w:t xml:space="preserve"> </w:t>
      </w:r>
      <w:r>
        <w:rPr>
          <w:rFonts w:hint="cs"/>
          <w:b w:val="0"/>
          <w:bCs/>
          <w:rtl/>
        </w:rPr>
        <w:t xml:space="preserve">في </w:t>
      </w:r>
      <w:r>
        <w:rPr>
          <w:rFonts w:hint="cs"/>
          <w:b w:val="0"/>
          <w:bCs/>
          <w:rtl/>
        </w:rPr>
        <w:lastRenderedPageBreak/>
        <w:t>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 w:val="0"/>
          <w:bCs/>
          <w:rtl/>
        </w:rPr>
        <w:t>وقال في التفسير</w:t>
      </w:r>
      <w:r>
        <w:rPr>
          <w:rFonts w:hint="cs"/>
          <w:b w:val="0"/>
          <w:rtl/>
        </w:rPr>
        <w:t xml:space="preserve"> : " والسماء   بنيناها بأيد   بقوة " [ تفسير الجلالين ج: 1 ص: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1 ص: 695] أهـ </w:t>
      </w:r>
      <w:r>
        <w:rPr>
          <w:rFonts w:hint="cs"/>
          <w:b w:val="0"/>
          <w:rtl/>
          <w:lang w:bidi="ar-KW"/>
        </w:rPr>
        <w:t xml:space="preserve">، </w:t>
      </w:r>
      <w:r>
        <w:rPr>
          <w:rFonts w:hint="cs"/>
          <w:bCs/>
          <w:rtl/>
        </w:rPr>
        <w:t>وقال أبو السعود</w:t>
      </w:r>
      <w:r>
        <w:rPr>
          <w:rFonts w:hint="cs"/>
          <w:b w:val="0"/>
          <w:rtl/>
        </w:rPr>
        <w:t xml:space="preserve"> : " والسماء   بنيناها بأيد   إي بقوة " [تفسير أبي السعود ج: 8 ص: 142]أهـ ، </w:t>
      </w:r>
      <w:r>
        <w:rPr>
          <w:rFonts w:hint="cs"/>
          <w:b w:val="0"/>
          <w:bCs/>
          <w:rtl/>
        </w:rPr>
        <w:t xml:space="preserve">وقال </w:t>
      </w:r>
      <w:proofErr w:type="spellStart"/>
      <w:r>
        <w:rPr>
          <w:rFonts w:hint="cs"/>
          <w:b w:val="0"/>
          <w:bCs/>
          <w:rtl/>
        </w:rPr>
        <w:t>البغوي</w:t>
      </w:r>
      <w:proofErr w:type="spellEnd"/>
      <w:r>
        <w:rPr>
          <w:rFonts w:hint="cs"/>
          <w:b w:val="0"/>
          <w:rtl/>
        </w:rPr>
        <w:t xml:space="preserve"> : " والسماء   بنيناها بأيد   بقوة وقدرة " [تفسير </w:t>
      </w:r>
      <w:proofErr w:type="spellStart"/>
      <w:r>
        <w:rPr>
          <w:rFonts w:hint="cs"/>
          <w:b w:val="0"/>
          <w:rtl/>
        </w:rPr>
        <w:t>البغوي</w:t>
      </w:r>
      <w:proofErr w:type="spellEnd"/>
      <w:r>
        <w:rPr>
          <w:rFonts w:hint="cs"/>
          <w:b w:val="0"/>
          <w:rtl/>
        </w:rPr>
        <w:t xml:space="preserve"> ج: 4 ص: 234]أهـ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w:t>
      </w:r>
      <w:proofErr w:type="spellStart"/>
      <w:r>
        <w:rPr>
          <w:rFonts w:hint="cs"/>
          <w:b w:val="0"/>
          <w:rtl/>
        </w:rPr>
        <w:t>المتجزىء</w:t>
      </w:r>
      <w:proofErr w:type="spellEnd"/>
      <w:r>
        <w:rPr>
          <w:rFonts w:hint="cs"/>
          <w:b w:val="0"/>
          <w:rtl/>
        </w:rPr>
        <w:t xml:space="preserve"> يحتاج إلى جزئه ،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w:t>
      </w:r>
      <w:r>
        <w:rPr>
          <w:rFonts w:hint="cs"/>
          <w:b w:val="0"/>
          <w:rtl/>
        </w:rPr>
        <w:lastRenderedPageBreak/>
        <w:t xml:space="preserve">يدي عذاب شديد } وللنجوى {بين يدي نجواكم صدقة } وفي هذا الإثبات من الجهل باللغة والتلاعب </w:t>
      </w:r>
      <w:proofErr w:type="spellStart"/>
      <w:r>
        <w:rPr>
          <w:rFonts w:hint="cs"/>
          <w:b w:val="0"/>
          <w:rtl/>
        </w:rPr>
        <w:t>بثوابتها</w:t>
      </w:r>
      <w:proofErr w:type="spellEnd"/>
      <w:r>
        <w:rPr>
          <w:rFonts w:hint="cs"/>
          <w:b w:val="0"/>
          <w:rtl/>
        </w:rPr>
        <w:t xml:space="preserve">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مختلف في ثبوته ، </w:t>
      </w:r>
      <w:r>
        <w:rPr>
          <w:rFonts w:hint="cs"/>
          <w:b w:val="0"/>
          <w:bCs/>
          <w:rtl/>
        </w:rPr>
        <w:t>أمّا معنى الآية ( لما</w:t>
      </w:r>
      <w:r>
        <w:rPr>
          <w:rFonts w:hint="cs"/>
          <w:bCs/>
        </w:rPr>
        <w:t xml:space="preserve"> </w:t>
      </w:r>
      <w:r>
        <w:rPr>
          <w:rFonts w:hint="cs"/>
          <w:bCs/>
          <w:rtl/>
        </w:rPr>
        <w:t xml:space="preserve">خلقت بيدي ) </w:t>
      </w:r>
      <w:r>
        <w:rPr>
          <w:rFonts w:hint="cs"/>
          <w:b w:val="0"/>
          <w:rtl/>
        </w:rPr>
        <w:t xml:space="preserve">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ينبغي أن نتشاغل بطلب تعظيم آدم مع الغفلة عما يستحقه</w:t>
      </w:r>
      <w:r>
        <w:rPr>
          <w:rFonts w:hint="cs"/>
        </w:rPr>
        <w:t xml:space="preserve"> </w:t>
      </w:r>
      <w:proofErr w:type="spellStart"/>
      <w:r>
        <w:rPr>
          <w:rFonts w:hint="cs"/>
          <w:b w:val="0"/>
          <w:rtl/>
        </w:rPr>
        <w:t>الباريء</w:t>
      </w:r>
      <w:proofErr w:type="spellEnd"/>
      <w:r>
        <w:rPr>
          <w:rFonts w:hint="cs"/>
          <w:b w:val="0"/>
          <w:rtl/>
        </w:rPr>
        <w:t xml:space="preserve">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w:t>
      </w:r>
      <w:proofErr w:type="spellStart"/>
      <w:r>
        <w:rPr>
          <w:rFonts w:hint="cs"/>
          <w:b w:val="0"/>
          <w:rtl/>
        </w:rPr>
        <w:t>التبغض</w:t>
      </w:r>
      <w:proofErr w:type="spellEnd"/>
      <w:r>
        <w:rPr>
          <w:rFonts w:hint="cs"/>
          <w:b w:val="0"/>
          <w:rtl/>
        </w:rPr>
        <w:t xml:space="preserve"> ويضاد الصمدية التي تعني كمال الغنى لأن المتجزئ يحتاج إلى جزئه والله تعالى صمد له كمال الصمدية قيوم له كمال </w:t>
      </w:r>
      <w:proofErr w:type="spellStart"/>
      <w:r>
        <w:rPr>
          <w:rFonts w:hint="cs"/>
          <w:b w:val="0"/>
          <w:rtl/>
        </w:rPr>
        <w:t>القيومية</w:t>
      </w:r>
      <w:proofErr w:type="spellEnd"/>
      <w:r>
        <w:rPr>
          <w:rFonts w:hint="cs"/>
          <w:b w:val="0"/>
          <w:rtl/>
        </w:rPr>
        <w:t xml:space="preserve">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 xml:space="preserve">قال إمام الحرمين في </w:t>
      </w:r>
      <w:proofErr w:type="spellStart"/>
      <w:r>
        <w:rPr>
          <w:rFonts w:hint="cs"/>
          <w:b w:val="0"/>
          <w:bCs/>
          <w:rtl/>
        </w:rPr>
        <w:t>العقيده</w:t>
      </w:r>
      <w:proofErr w:type="spellEnd"/>
      <w:r>
        <w:rPr>
          <w:rFonts w:hint="cs"/>
          <w:bCs/>
        </w:rPr>
        <w:t xml:space="preserve"> </w:t>
      </w:r>
      <w:proofErr w:type="spellStart"/>
      <w:r>
        <w:rPr>
          <w:rFonts w:hint="cs"/>
          <w:bCs/>
          <w:rtl/>
        </w:rPr>
        <w:t>النظاميه</w:t>
      </w:r>
      <w:proofErr w:type="spellEnd"/>
      <w:r>
        <w:rPr>
          <w:rFonts w:hint="cs"/>
          <w:b w:val="0"/>
          <w:rtl/>
        </w:rPr>
        <w:t xml:space="preserve"> : " وقد </w:t>
      </w:r>
      <w:proofErr w:type="spellStart"/>
      <w:r>
        <w:rPr>
          <w:rFonts w:hint="cs"/>
          <w:b w:val="0"/>
          <w:rtl/>
        </w:rPr>
        <w:t>إختلف</w:t>
      </w:r>
      <w:proofErr w:type="spellEnd"/>
      <w:r>
        <w:rPr>
          <w:rFonts w:hint="cs"/>
          <w:b w:val="0"/>
          <w:rtl/>
        </w:rPr>
        <w:t xml:space="preserve"> مسالك العلماء في الظواهر التي وردت في الكتاب والسنة 0 وامتنع على أهل الحق اعتقاد فحواها  وإجراؤها على موجب ما </w:t>
      </w:r>
      <w:proofErr w:type="spellStart"/>
      <w:r>
        <w:rPr>
          <w:rFonts w:hint="cs"/>
          <w:b w:val="0"/>
          <w:rtl/>
        </w:rPr>
        <w:t>تبتدره</w:t>
      </w:r>
      <w:proofErr w:type="spellEnd"/>
      <w:r>
        <w:rPr>
          <w:rFonts w:hint="cs"/>
          <w:b w:val="0"/>
          <w:rtl/>
        </w:rPr>
        <w:t xml:space="preserve"> أفهام أرباب اللسان </w:t>
      </w:r>
      <w:r>
        <w:rPr>
          <w:rFonts w:hint="cs"/>
          <w:b w:val="0"/>
          <w:rtl/>
        </w:rPr>
        <w:lastRenderedPageBreak/>
        <w:t xml:space="preserve">منها ، فرأى بعضهم تأويلها والتزام هذا المنهج في </w:t>
      </w:r>
      <w:proofErr w:type="spellStart"/>
      <w:r>
        <w:rPr>
          <w:rFonts w:hint="cs"/>
          <w:b w:val="0"/>
          <w:rtl/>
        </w:rPr>
        <w:t>آي</w:t>
      </w:r>
      <w:proofErr w:type="spellEnd"/>
      <w:r>
        <w:rPr>
          <w:rFonts w:hint="cs"/>
          <w:b w:val="0"/>
          <w:rtl/>
        </w:rPr>
        <w:t xml:space="preserve"> الكتاب ، وما يصح من سنن الرسول صلى الله عليه </w:t>
      </w:r>
      <w:proofErr w:type="spellStart"/>
      <w:r>
        <w:rPr>
          <w:rFonts w:hint="cs"/>
          <w:b w:val="0"/>
          <w:rtl/>
        </w:rPr>
        <w:t>وآله</w:t>
      </w:r>
      <w:proofErr w:type="spellEnd"/>
      <w:r>
        <w:rPr>
          <w:rFonts w:hint="cs"/>
          <w:b w:val="0"/>
          <w:rtl/>
        </w:rPr>
        <w:t xml:space="preserve">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w:t>
      </w:r>
      <w:proofErr w:type="spellStart"/>
      <w:r>
        <w:rPr>
          <w:rFonts w:hint="cs"/>
          <w:b w:val="0"/>
          <w:rtl/>
        </w:rPr>
        <w:t>الآي</w:t>
      </w:r>
      <w:proofErr w:type="spellEnd"/>
      <w:r>
        <w:rPr>
          <w:rFonts w:hint="cs"/>
          <w:b w:val="0"/>
          <w:rtl/>
        </w:rPr>
        <w:t xml:space="preserve">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فحق على ذي دين : أن يعتقد تنزه الباري عن صفات المحدثين ، ولا يخوض في تأويل المشكلات ، ويكل معناها إلى الرب تبارك وتعالى</w:t>
      </w:r>
      <w:r>
        <w:rPr>
          <w:rFonts w:hint="cs"/>
          <w:b w:val="0"/>
          <w:rtl/>
        </w:rPr>
        <w:t xml:space="preserve"> " [العقيدة النظامية</w:t>
      </w:r>
      <w:r>
        <w:rPr>
          <w:rFonts w:hint="cs"/>
        </w:rPr>
        <w:t xml:space="preserve"> </w:t>
      </w:r>
      <w:r>
        <w:rPr>
          <w:rFonts w:hint="cs"/>
          <w:b w:val="0"/>
          <w:rtl/>
        </w:rPr>
        <w:t xml:space="preserve">ص 32] أهـ </w:t>
      </w:r>
      <w:r>
        <w:rPr>
          <w:rFonts w:hint="cs"/>
          <w:b w:val="0"/>
          <w:bCs/>
          <w:rtl/>
        </w:rPr>
        <w:t>، 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w:t>
      </w:r>
      <w:r>
        <w:rPr>
          <w:rFonts w:hint="cs"/>
          <w:b w:val="0"/>
          <w:rtl/>
        </w:rPr>
        <w:lastRenderedPageBreak/>
        <w:t xml:space="preserve">القدرة فإنها باليدين أكثر منها بالواحدة  ، </w:t>
      </w:r>
      <w:r>
        <w:rPr>
          <w:rFonts w:hint="cs"/>
          <w:b w:val="0"/>
          <w:bCs/>
          <w:rtl/>
        </w:rPr>
        <w:t>( 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w:t>
      </w:r>
      <w:proofErr w:type="spellStart"/>
      <w:r>
        <w:rPr>
          <w:rFonts w:hint="cs"/>
          <w:b w:val="0"/>
          <w:rtl/>
        </w:rPr>
        <w:t>يتوهمه</w:t>
      </w:r>
      <w:proofErr w:type="spellEnd"/>
      <w:r>
        <w:rPr>
          <w:rFonts w:hint="cs"/>
          <w:b w:val="0"/>
          <w:rtl/>
        </w:rPr>
        <w:t xml:space="preserve"> عاقل فضلا عن اعتقاده ، </w:t>
      </w:r>
      <w:r>
        <w:rPr>
          <w:rFonts w:hint="cs"/>
          <w:b w:val="0"/>
          <w:bCs/>
          <w:rtl/>
        </w:rPr>
        <w:t xml:space="preserve"> فإن قيل : </w:t>
      </w:r>
      <w:r>
        <w:rPr>
          <w:rFonts w:hint="cs"/>
          <w:b w:val="0"/>
          <w:rtl/>
        </w:rPr>
        <w:t xml:space="preserve">إن كان المراد </w:t>
      </w:r>
      <w:proofErr w:type="spellStart"/>
      <w:r>
        <w:rPr>
          <w:rFonts w:hint="cs"/>
          <w:b w:val="0"/>
          <w:rtl/>
        </w:rPr>
        <w:t>بخلقت</w:t>
      </w:r>
      <w:proofErr w:type="spellEnd"/>
      <w:r>
        <w:rPr>
          <w:rFonts w:hint="cs"/>
          <w:b w:val="0"/>
          <w:rtl/>
        </w:rPr>
        <w:t xml:space="preserve">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w:t>
      </w:r>
      <w:proofErr w:type="spellStart"/>
      <w:r>
        <w:rPr>
          <w:rFonts w:hint="cs"/>
          <w:b w:val="0"/>
          <w:rtl/>
        </w:rPr>
        <w:t>بإعتبار</w:t>
      </w:r>
      <w:proofErr w:type="spellEnd"/>
      <w:r>
        <w:rPr>
          <w:rFonts w:hint="cs"/>
          <w:b w:val="0"/>
          <w:rtl/>
        </w:rPr>
        <w:t xml:space="preserve">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 ما جاء في الساق مضافاً إلى الله تعالى</w:t>
      </w:r>
      <w:r>
        <w:rPr>
          <w:rFonts w:hint="cs"/>
          <w:b w:val="0"/>
          <w:rtl/>
        </w:rPr>
        <w:t xml:space="preserve"> ] :  </w:t>
      </w:r>
      <w:r>
        <w:rPr>
          <w:rFonts w:hint="cs"/>
          <w:b w:val="0"/>
          <w:bCs/>
          <w:rtl/>
        </w:rPr>
        <w:t>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 والآية التي ذكرت فيها الساق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b w:val="0"/>
          <w:rtl/>
        </w:rPr>
        <w:t xml:space="preserve"> فيقولُ : هل بينَكم وبينَه آيةٌ فتَعْرِفونَه بها ؟ فيقولون : نعم ، </w:t>
      </w:r>
      <w:r>
        <w:rPr>
          <w:rStyle w:val="search-keys1"/>
          <w:rFonts w:hint="cs"/>
          <w:b w:val="0"/>
          <w:color w:val="auto"/>
          <w:rtl/>
        </w:rPr>
        <w:t>فيُكْشَفُ</w:t>
      </w:r>
      <w:r>
        <w:rPr>
          <w:rStyle w:val="edit-title"/>
          <w:rFonts w:eastAsiaTheme="majorEastAsia" w:hint="cs"/>
          <w:b w:val="0"/>
          <w:rtl/>
        </w:rPr>
        <w:t xml:space="preserve"> </w:t>
      </w:r>
      <w:r>
        <w:rPr>
          <w:rStyle w:val="search-keys1"/>
          <w:rFonts w:hint="cs"/>
          <w:b w:val="0"/>
          <w:color w:val="auto"/>
          <w:rtl/>
        </w:rPr>
        <w:t>عن</w:t>
      </w:r>
      <w:r>
        <w:rPr>
          <w:rStyle w:val="edit-title"/>
          <w:rFonts w:eastAsiaTheme="majorEastAsia" w:hint="cs"/>
          <w:b w:val="0"/>
          <w:rtl/>
        </w:rPr>
        <w:t xml:space="preserve"> </w:t>
      </w:r>
      <w:r>
        <w:rPr>
          <w:rStyle w:val="search-keys1"/>
          <w:rFonts w:hint="cs"/>
          <w:b w:val="0"/>
          <w:color w:val="auto"/>
          <w:rtl/>
        </w:rPr>
        <w:t>ساقٍ</w:t>
      </w:r>
      <w:r>
        <w:rPr>
          <w:rStyle w:val="edit-title"/>
          <w:rFonts w:eastAsiaTheme="majorEastAsia" w:hint="cs"/>
          <w:b w:val="0"/>
          <w:rtl/>
        </w:rPr>
        <w:t xml:space="preserve"> ، فلا يَبْقَى من كان يسجدُ للهِ مِن تِلقاءِ نفسِه إلا أَذِنَ اللهُ له بالسجودِ . ولا يَبْقَى من كان يسجدُ اتقاءً ورياءً إلا جعل اللهُ ظَهرَه طبقةً واحدةً . كُلَّما أراد </w:t>
      </w:r>
      <w:r>
        <w:rPr>
          <w:rStyle w:val="edit-title"/>
          <w:rFonts w:eastAsiaTheme="majorEastAsia" w:hint="cs"/>
          <w:b w:val="0"/>
          <w:rtl/>
        </w:rPr>
        <w:lastRenderedPageBreak/>
        <w:t>أن يَسجدَ خَرَّ على قفاهُ . ثم يَرفعونَ رؤوسَهم  ))</w:t>
      </w:r>
      <w:r>
        <w:rPr>
          <w:rFonts w:hint="cs"/>
          <w:b w:val="0"/>
          <w:rtl/>
        </w:rPr>
        <w:t xml:space="preserve"> [ أخرجه مسلم ح : 183 ] ، وأخرج البخاري عن أبي سعيد الخدري الحديث نفسه ، وفيه : ((</w:t>
      </w:r>
      <w:r>
        <w:rPr>
          <w:rStyle w:val="edit-title"/>
          <w:rFonts w:eastAsiaTheme="majorEastAsia" w:hint="cs"/>
          <w:b w:val="0"/>
          <w:rtl/>
        </w:rPr>
        <w:t xml:space="preserve"> فيقول : هل بينكم وبينه آية تعرفونه ، فيقولون : الساق ، </w:t>
      </w:r>
      <w:r>
        <w:rPr>
          <w:rStyle w:val="search-keys1"/>
          <w:rFonts w:hint="cs"/>
          <w:b w:val="0"/>
          <w:color w:val="auto"/>
          <w:rtl/>
        </w:rPr>
        <w:t>فيكشف</w:t>
      </w:r>
      <w:r>
        <w:rPr>
          <w:rStyle w:val="edit-title"/>
          <w:rFonts w:eastAsiaTheme="majorEastAsia" w:hint="cs"/>
          <w:b w:val="0"/>
          <w:rtl/>
        </w:rPr>
        <w:t xml:space="preserve"> </w:t>
      </w:r>
      <w:r>
        <w:rPr>
          <w:rStyle w:val="search-keys1"/>
          <w:rFonts w:hint="cs"/>
          <w:b w:val="0"/>
          <w:color w:val="auto"/>
          <w:rtl/>
        </w:rPr>
        <w:t>عن</w:t>
      </w:r>
      <w:r>
        <w:rPr>
          <w:rStyle w:val="edit-title"/>
          <w:rFonts w:eastAsiaTheme="majorEastAsia" w:hint="cs"/>
          <w:b w:val="0"/>
          <w:rtl/>
        </w:rPr>
        <w:t xml:space="preserve"> </w:t>
      </w:r>
      <w:r>
        <w:rPr>
          <w:rStyle w:val="search-keys1"/>
          <w:rFonts w:hint="cs"/>
          <w:b w:val="0"/>
          <w:color w:val="auto"/>
          <w:rtl/>
        </w:rPr>
        <w:t>ساقه</w:t>
      </w:r>
      <w:r>
        <w:rPr>
          <w:rStyle w:val="edit-title"/>
          <w:rFonts w:eastAsiaTheme="majorEastAsia" w:hint="cs"/>
          <w:b w:val="0"/>
          <w:rtl/>
        </w:rPr>
        <w:t xml:space="preserve"> ، فيسجد له كل مؤمن ، ويبقى من كان يسجد لله رياء وسمعة ، فيذهب كيما يسجد فيعود ظهره طبقا واحدا )) [ أخرجه البخاري : ح 7439</w:t>
      </w:r>
      <w:r>
        <w:rPr>
          <w:rFonts w:hint="cs"/>
          <w:b w:val="0"/>
          <w:rtl/>
        </w:rPr>
        <w:t xml:space="preserve"> ]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r>
        <w:rPr>
          <w:rFonts w:hint="cs"/>
          <w:b w:val="0"/>
          <w:bCs/>
          <w:rtl/>
        </w:rPr>
        <w:t xml:space="preserve">قال </w:t>
      </w:r>
      <w:proofErr w:type="spellStart"/>
      <w:r>
        <w:rPr>
          <w:rFonts w:hint="cs"/>
          <w:b w:val="0"/>
          <w:bCs/>
          <w:rtl/>
        </w:rPr>
        <w:t>البغوي</w:t>
      </w:r>
      <w:proofErr w:type="spellEnd"/>
      <w:r>
        <w:rPr>
          <w:rFonts w:hint="cs"/>
          <w:b w:val="0"/>
          <w:rtl/>
        </w:rPr>
        <w:t xml:space="preserve"> في تفسيره : (يوم   يكشف عن ساق   قيل عن ساق قيل عن أمر فظيع شديد قال ابن عباس هو أشد ساعة في القيامة قال سعيد بن جبير يوم   يكشف عن ساق عن شدة الأمر ) أهـ [ تفسير </w:t>
      </w:r>
      <w:proofErr w:type="spellStart"/>
      <w:r>
        <w:rPr>
          <w:rFonts w:hint="cs"/>
          <w:b w:val="0"/>
          <w:rtl/>
        </w:rPr>
        <w:t>البغوي</w:t>
      </w:r>
      <w:proofErr w:type="spellEnd"/>
      <w:r>
        <w:rPr>
          <w:rFonts w:hint="cs"/>
          <w:b w:val="0"/>
          <w:rtl/>
        </w:rPr>
        <w:t xml:space="preserve"> ج: 4 ص: 381 ] ، </w:t>
      </w:r>
      <w:r>
        <w:rPr>
          <w:rFonts w:hint="cs"/>
          <w:b w:val="0"/>
          <w:bCs/>
          <w:rtl/>
        </w:rPr>
        <w:t>وقال ابن كثير</w:t>
      </w:r>
      <w:r>
        <w:rPr>
          <w:rFonts w:hint="cs"/>
          <w:b w:val="0"/>
          <w:rtl/>
        </w:rPr>
        <w:t xml:space="preserve">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4 ص: 409 ] ، </w:t>
      </w:r>
      <w:r>
        <w:rPr>
          <w:rFonts w:hint="cs"/>
          <w:b w:val="0"/>
          <w:bCs/>
          <w:rtl/>
        </w:rPr>
        <w:t>وقال فقيه الحنابلة ابن الجوزي في كتابه القيم الباز الأشهب</w:t>
      </w:r>
      <w:r>
        <w:rPr>
          <w:rFonts w:hint="cs"/>
          <w:b w:val="0"/>
          <w:rtl/>
        </w:rPr>
        <w:t xml:space="preserve"> - وهو يرد على </w:t>
      </w:r>
      <w:proofErr w:type="spellStart"/>
      <w:r>
        <w:rPr>
          <w:rFonts w:hint="cs"/>
          <w:b w:val="0"/>
          <w:rtl/>
        </w:rPr>
        <w:t>حشوية</w:t>
      </w:r>
      <w:proofErr w:type="spellEnd"/>
      <w:r>
        <w:rPr>
          <w:rFonts w:hint="cs"/>
          <w:b w:val="0"/>
          <w:rtl/>
        </w:rPr>
        <w:t xml:space="preserve">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إضافة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 [الباز الأشهب ص 48-51] ، </w:t>
      </w:r>
      <w:r>
        <w:rPr>
          <w:rFonts w:hint="cs"/>
          <w:b w:val="0"/>
          <w:bCs/>
          <w:rtl/>
        </w:rPr>
        <w:t>وهكذا سواد المفسرين الأعظم على ذلك</w:t>
      </w:r>
      <w:r>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w:t>
      </w:r>
    </w:p>
    <w:p w:rsidR="009649DA" w:rsidRDefault="009649DA" w:rsidP="009649DA">
      <w:pPr>
        <w:spacing w:before="240" w:after="240"/>
        <w:jc w:val="center"/>
        <w:rPr>
          <w:b w:val="0"/>
          <w:bCs/>
          <w:rtl/>
          <w:lang w:bidi="ar-KW"/>
        </w:rPr>
      </w:pPr>
      <w:r>
        <w:rPr>
          <w:rFonts w:hint="cs"/>
          <w:b w:val="0"/>
          <w:bCs/>
          <w:rtl/>
          <w:lang w:bidi="ar-KW"/>
        </w:rPr>
        <w:lastRenderedPageBreak/>
        <w:t>***</w:t>
      </w:r>
      <w:r w:rsidR="00DC0D79">
        <w:rPr>
          <w:rFonts w:hint="cs"/>
          <w:b w:val="0"/>
          <w:bCs/>
          <w:rtl/>
          <w:lang w:bidi="ar-KW"/>
        </w:rPr>
        <w:t xml:space="preserve"> </w:t>
      </w:r>
    </w:p>
    <w:p w:rsidR="00DC0D79" w:rsidRDefault="00DC0D79" w:rsidP="009649DA">
      <w:pPr>
        <w:spacing w:before="240" w:after="240"/>
        <w:jc w:val="center"/>
        <w:rPr>
          <w:b w:val="0"/>
          <w:bCs/>
          <w:rtl/>
          <w:lang w:bidi="ar-KW"/>
        </w:rPr>
      </w:pPr>
    </w:p>
    <w:p w:rsidR="007B78E8" w:rsidRDefault="007B78E8" w:rsidP="007B78E8">
      <w:pPr>
        <w:pBdr>
          <w:top w:val="dashDotStroked" w:sz="24" w:space="1" w:color="auto"/>
          <w:left w:val="dashDotStroked" w:sz="24" w:space="4" w:color="auto"/>
          <w:bottom w:val="dashDotStroked" w:sz="24" w:space="1" w:color="auto"/>
          <w:right w:val="dashDotStroked" w:sz="24" w:space="4" w:color="auto"/>
        </w:pBdr>
        <w:spacing w:before="240" w:after="240"/>
        <w:jc w:val="center"/>
        <w:rPr>
          <w:rFonts w:cs="Monotype Koufi"/>
          <w:b w:val="0"/>
          <w:rtl/>
        </w:rPr>
      </w:pPr>
    </w:p>
    <w:p w:rsidR="007B78E8" w:rsidRDefault="007B78E8" w:rsidP="007B78E8">
      <w:pPr>
        <w:pBdr>
          <w:top w:val="dashDotStroked" w:sz="24" w:space="1" w:color="auto"/>
          <w:left w:val="dashDotStroked" w:sz="24" w:space="4" w:color="auto"/>
          <w:bottom w:val="dashDotStroked" w:sz="24" w:space="1" w:color="auto"/>
          <w:right w:val="dashDotStroked" w:sz="24" w:space="4" w:color="auto"/>
        </w:pBdr>
        <w:spacing w:before="240" w:after="240"/>
        <w:jc w:val="center"/>
        <w:rPr>
          <w:rFonts w:cs="Monotype Koufi"/>
          <w:b w:val="0"/>
          <w:rtl/>
        </w:rPr>
      </w:pPr>
      <w:r>
        <w:rPr>
          <w:rFonts w:cs="Monotype Koufi" w:hint="cs"/>
          <w:b w:val="0"/>
          <w:rtl/>
        </w:rPr>
        <w:t>( 5 )</w:t>
      </w:r>
    </w:p>
    <w:p w:rsidR="007B78E8" w:rsidRDefault="007B78E8" w:rsidP="007B78E8">
      <w:pPr>
        <w:pBdr>
          <w:top w:val="dashDotStroked" w:sz="24" w:space="1" w:color="auto"/>
          <w:left w:val="dashDotStroked" w:sz="24" w:space="4" w:color="auto"/>
          <w:bottom w:val="dashDotStroked" w:sz="24" w:space="1" w:color="auto"/>
          <w:right w:val="dashDotStroked" w:sz="24" w:space="4" w:color="auto"/>
        </w:pBdr>
        <w:spacing w:before="240" w:after="240"/>
        <w:jc w:val="center"/>
        <w:rPr>
          <w:rFonts w:cs="Monotype Koufi"/>
          <w:b w:val="0"/>
          <w:rtl/>
        </w:rPr>
      </w:pPr>
      <w:r>
        <w:rPr>
          <w:rFonts w:cs="Monotype Koufi" w:hint="cs"/>
          <w:b w:val="0"/>
          <w:rtl/>
        </w:rPr>
        <w:t xml:space="preserve">لماذا يجب دراسة وفهم قواعد التنزيه </w:t>
      </w:r>
    </w:p>
    <w:p w:rsidR="009649DA" w:rsidRDefault="007B78E8" w:rsidP="007B78E8">
      <w:pPr>
        <w:pBdr>
          <w:top w:val="dashDotStroked" w:sz="24" w:space="1" w:color="auto"/>
          <w:left w:val="dashDotStroked" w:sz="24" w:space="4" w:color="auto"/>
          <w:bottom w:val="dashDotStroked" w:sz="24" w:space="1" w:color="auto"/>
          <w:right w:val="dashDotStroked" w:sz="24" w:space="4" w:color="auto"/>
        </w:pBdr>
        <w:spacing w:before="240" w:after="240"/>
        <w:jc w:val="center"/>
        <w:rPr>
          <w:b w:val="0"/>
          <w:bCs/>
          <w:rtl/>
        </w:rPr>
      </w:pPr>
      <w:r>
        <w:rPr>
          <w:rFonts w:cs="Monotype Koufi" w:hint="cs"/>
          <w:b w:val="0"/>
          <w:rtl/>
        </w:rPr>
        <w:t>ومعرفة الواجب والجائز والمستحيل في حق الأحد الجليل</w:t>
      </w:r>
    </w:p>
    <w:p w:rsidR="000C4870" w:rsidRDefault="000C4870" w:rsidP="007B78E8">
      <w:pPr>
        <w:pBdr>
          <w:top w:val="dashDotStroked" w:sz="24" w:space="1" w:color="auto"/>
          <w:left w:val="dashDotStroked" w:sz="24" w:space="4" w:color="auto"/>
          <w:bottom w:val="dashDotStroked" w:sz="24" w:space="1" w:color="auto"/>
          <w:right w:val="dashDotStroked" w:sz="24" w:space="4" w:color="auto"/>
        </w:pBdr>
        <w:jc w:val="center"/>
        <w:rPr>
          <w:rtl/>
        </w:rPr>
      </w:pPr>
    </w:p>
    <w:p w:rsidR="009649DA" w:rsidRDefault="009649DA" w:rsidP="005463AF">
      <w:pPr>
        <w:jc w:val="both"/>
        <w:rPr>
          <w:rtl/>
        </w:rPr>
      </w:pPr>
    </w:p>
    <w:p w:rsidR="005463AF" w:rsidRDefault="005463AF" w:rsidP="005463AF">
      <w:pPr>
        <w:jc w:val="both"/>
        <w:rPr>
          <w:rFonts w:eastAsia="Times New Roman"/>
          <w:b w:val="0"/>
        </w:rPr>
      </w:pPr>
      <w:r>
        <w:rPr>
          <w:rFonts w:cs="Monotype Koufi" w:hint="cs"/>
          <w:b w:val="0"/>
          <w:rtl/>
        </w:rPr>
        <w:t>[  1  ] : لماذا يجب دراسة وفهم قواعد التنزيه</w:t>
      </w:r>
      <w:r>
        <w:rPr>
          <w:rFonts w:hint="cs"/>
          <w:b w:val="0"/>
          <w:rtl/>
          <w:lang w:bidi="ar-KW"/>
        </w:rPr>
        <w:t xml:space="preserve"> ( 1 )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(103) } [ الأنعام : 103 ] </w:t>
      </w:r>
      <w:r>
        <w:rPr>
          <w:rFonts w:hint="cs"/>
          <w:b w:val="0"/>
          <w:rtl/>
          <w:lang w:bidi="ar-KW"/>
        </w:rPr>
        <w:t xml:space="preserve">، وقوله تعالى : </w:t>
      </w:r>
      <w:r>
        <w:rPr>
          <w:rFonts w:hint="cs"/>
          <w:b w:val="0"/>
          <w:rtl/>
        </w:rPr>
        <w:t>{ يَعْلَمُ مَا بَيْنَ أَيْدِيهِمْ وَمَا خَلْفَهُمْ وَلَا يُحِيطُونَ بِشَيْءٍ مِنْ عِلْمِهِ إِلَّا بِمَا شَاءَ وَسِعَ كُرْسِيُّهُ السَّمَوَاتِ وَالْأَرْضَ وَلَا يَئُودُهُ حِفْظُهُمَا وَهُوَ الْعَلِيُّ الْعَظِيمُ (255)</w:t>
      </w:r>
      <w:r>
        <w:rPr>
          <w:rFonts w:hint="cs"/>
          <w:b w:val="0"/>
          <w:rtl/>
          <w:lang w:bidi="ar-KW"/>
        </w:rPr>
        <w:t xml:space="preserve">} [ البقرة : 255 ] ، ولله در العالم الرباني </w:t>
      </w:r>
      <w:r>
        <w:rPr>
          <w:rFonts w:hint="cs"/>
          <w:b w:val="0"/>
          <w:rtl/>
        </w:rPr>
        <w:t>أبو عثمان المغربي ، حيث جاء في [طبقات الشافعية الكبرى ج: 9 ص: 42] :  (وقال</w:t>
      </w:r>
      <w:r>
        <w:rPr>
          <w:rFonts w:hint="cs"/>
        </w:rPr>
        <w:t xml:space="preserve"> </w:t>
      </w:r>
      <w:r>
        <w:rPr>
          <w:rFonts w:hint="cs"/>
          <w:b w:val="0"/>
          <w:rtl/>
        </w:rPr>
        <w:t>أبو عثمان المغربي كنت أعتقد شيئا من حديث الجهة فلما قدمت بغداد زال ذلك</w:t>
      </w:r>
      <w:r>
        <w:rPr>
          <w:rFonts w:hint="cs"/>
        </w:rPr>
        <w:t xml:space="preserve"> </w:t>
      </w:r>
      <w:r>
        <w:rPr>
          <w:rFonts w:hint="cs"/>
          <w:b w:val="0"/>
          <w:rtl/>
        </w:rPr>
        <w:t>عن قلبي فكتبت إلى أصحابي بمكة أني أسلمت جديدا</w:t>
      </w:r>
      <w:r>
        <w:rPr>
          <w:rFonts w:hint="cs"/>
        </w:rPr>
        <w:t xml:space="preserve"> </w:t>
      </w:r>
      <w:r>
        <w:rPr>
          <w:rFonts w:hint="cs"/>
          <w:b w:val="0"/>
          <w:rtl/>
        </w:rPr>
        <w:t xml:space="preserve"> ) ، فهذا هو الأثر المرجو من تعلم توحيد الذات الذي هو أشرف العلوم لأنه علم التسبيح والتقديس والتنزيه  ،  </w:t>
      </w:r>
      <w:r>
        <w:rPr>
          <w:rFonts w:hint="cs"/>
          <w:b w:val="0"/>
          <w:rtl/>
          <w:lang w:bidi="ar-KW"/>
        </w:rPr>
        <w:t xml:space="preserve">(  2  ) لان دراسة علم توحيد الذات تؤدي إلى </w:t>
      </w:r>
      <w:r>
        <w:rPr>
          <w:rFonts w:eastAsia="Times New Roman" w:hint="cs"/>
          <w:b w:val="0"/>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w:t>
      </w:r>
      <w:r>
        <w:rPr>
          <w:rFonts w:eastAsia="Times New Roman" w:hint="cs"/>
          <w:b w:val="0"/>
          <w:rtl/>
        </w:rPr>
        <w:lastRenderedPageBreak/>
        <w:t xml:space="preserve">الكفء والمثيل والسمي - {  ولم يكن له كفوا أحد } و { ليس كمثله شيء }  و { هل تعلم له سميا } و { ولا يحيطون به علما }  ، </w:t>
      </w:r>
      <w:r>
        <w:rPr>
          <w:rFonts w:hint="cs"/>
          <w:b w:val="0"/>
          <w:rtl/>
          <w:lang w:bidi="ar-KW"/>
        </w:rPr>
        <w:t xml:space="preserve">(  3  ) لان دراسة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eastAsia="Times New Roman" w:hint="cs"/>
          <w:b w:val="0"/>
          <w:rtl/>
        </w:rPr>
        <w:t>مخلوقون</w:t>
      </w:r>
      <w:proofErr w:type="spellEnd"/>
      <w:r>
        <w:rPr>
          <w:rFonts w:eastAsia="Times New Roman" w:hint="cs"/>
          <w:b w:val="0"/>
          <w:rtl/>
        </w:rPr>
        <w:t xml:space="preserve"> </w:t>
      </w:r>
      <w:proofErr w:type="spellStart"/>
      <w:r>
        <w:rPr>
          <w:rFonts w:eastAsia="Times New Roman" w:hint="cs"/>
          <w:b w:val="0"/>
          <w:rtl/>
        </w:rPr>
        <w:t>مربوبون</w:t>
      </w:r>
      <w:proofErr w:type="spellEnd"/>
      <w:r>
        <w:rPr>
          <w:rFonts w:eastAsia="Times New Roman"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w:t>
      </w:r>
      <w:r>
        <w:rPr>
          <w:rFonts w:eastAsia="Times New Roman" w:hint="cs"/>
          <w:b w:val="0"/>
          <w:rtl/>
        </w:rPr>
        <w:lastRenderedPageBreak/>
        <w:t xml:space="preserve">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Pr>
          <w:rFonts w:hint="cs"/>
          <w:b w:val="0"/>
          <w:rtl/>
          <w:lang w:bidi="ar-KW"/>
        </w:rPr>
        <w:t>(  4  ) لان 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 </w:t>
      </w:r>
      <w:r>
        <w:rPr>
          <w:rFonts w:hint="cs"/>
          <w:b w:val="0"/>
          <w:rtl/>
          <w:lang w:bidi="ar-KW"/>
        </w:rPr>
        <w:t xml:space="preserve">(  5  ) لان دراسة علم توحيد الذات تؤدي </w:t>
      </w:r>
      <w:r>
        <w:rPr>
          <w:rFonts w:eastAsia="Times New Roman" w:hint="cs"/>
          <w:b w:val="0"/>
          <w:rtl/>
        </w:rPr>
        <w:t>إلى معرفة ما يجب لذات الله تعالى وما يستحيل علي ذات الله تعالى  ، وما يجوز في حق ذات الله سبحانه وتعالى جل شأنه وتعالت صفاته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p>
    <w:p w:rsidR="005463AF" w:rsidRDefault="005463AF" w:rsidP="006E3ACC">
      <w:pPr>
        <w:jc w:val="both"/>
        <w:rPr>
          <w:b w:val="0"/>
          <w:rtl/>
        </w:rPr>
      </w:pPr>
      <w:r>
        <w:rPr>
          <w:rFonts w:cs="Monotype Koufi" w:hint="cs"/>
          <w:b w:val="0"/>
          <w:rtl/>
        </w:rPr>
        <w:t xml:space="preserve">[  2  ]  : </w:t>
      </w:r>
      <w:bookmarkStart w:id="6" w:name="خامسةعشر"/>
      <w:r>
        <w:rPr>
          <w:rFonts w:cs="Monotype Koufi" w:hint="cs"/>
          <w:b w:val="0"/>
          <w:rtl/>
        </w:rPr>
        <w:t>لماذا يجب معرفة الواجب والجائز والمستحيل في حق الأحد الجليل :</w:t>
      </w:r>
      <w:r>
        <w:rPr>
          <w:rFonts w:eastAsia="Times New Roman" w:hint="cs"/>
          <w:b w:val="0"/>
          <w:rtl/>
        </w:rPr>
        <w:t xml:space="preserve"> </w:t>
      </w:r>
      <w:bookmarkEnd w:id="6"/>
      <w:r>
        <w:rPr>
          <w:rFonts w:hint="cs"/>
          <w:b w:val="0"/>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w:t>
      </w:r>
      <w:r>
        <w:rPr>
          <w:rFonts w:hint="cs"/>
          <w:b w:val="0"/>
          <w:rtl/>
        </w:rPr>
        <w:lastRenderedPageBreak/>
        <w:t xml:space="preserve">تعالى هو كل ما يتصور وجوده أو عدمه كالخلق والرزق والإحياء والإماتة  ،  (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  ت  ) </w:t>
      </w:r>
      <w:r>
        <w:rPr>
          <w:rFonts w:hint="cs"/>
          <w:b w:val="0"/>
          <w:bCs/>
          <w:rtl/>
        </w:rPr>
        <w:t>أما الصفات الواجبة بالعقل والشرع</w:t>
      </w:r>
      <w:r>
        <w:rPr>
          <w:rFonts w:hint="cs"/>
          <w:b w:val="0"/>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r>
        <w:rPr>
          <w:rFonts w:hint="cs"/>
          <w:b w:val="0"/>
          <w:bCs/>
          <w:rtl/>
        </w:rPr>
        <w:t xml:space="preserve">(   ث  ) وأما الصفات الواجبة لله تعالى والتي دل على وجوبها والشرع : </w:t>
      </w:r>
      <w:r>
        <w:rPr>
          <w:rFonts w:hint="cs"/>
          <w:b w:val="0"/>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val="0"/>
          <w:rtl/>
          <w:lang w:bidi="ar-EG"/>
        </w:rPr>
        <w:t xml:space="preserve">صفات الملك والحكم والأمر والنهي ، و ( </w:t>
      </w:r>
      <w:r>
        <w:rPr>
          <w:rFonts w:hint="cs"/>
          <w:b w:val="0"/>
          <w:rtl/>
        </w:rPr>
        <w:t xml:space="preserve">القدوس ) : يدل على صفة </w:t>
      </w:r>
      <w:proofErr w:type="spellStart"/>
      <w:r>
        <w:rPr>
          <w:rFonts w:hint="cs"/>
          <w:b w:val="0"/>
          <w:rtl/>
        </w:rPr>
        <w:t>التقدس</w:t>
      </w:r>
      <w:proofErr w:type="spellEnd"/>
      <w:r>
        <w:rPr>
          <w:rFonts w:hint="cs"/>
          <w:b w:val="0"/>
          <w:rtl/>
        </w:rPr>
        <w:t xml:space="preserve"> من العيوب والتنزه عن النقائص وعن كل ما تحيط به العقول ، و ( السلام ) : يدل على صفة السلامة من النقص والعيب والفناء ، وهكذا فإن 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r>
        <w:rPr>
          <w:rFonts w:hint="cs"/>
          <w:b w:val="0"/>
          <w:bCs/>
          <w:rtl/>
        </w:rPr>
        <w:t>(  ج  ) المستحيل في حق الله تعالى</w:t>
      </w:r>
      <w:r>
        <w:rPr>
          <w:rFonts w:hint="cs"/>
          <w:b w:val="0"/>
          <w:rtl/>
        </w:rPr>
        <w:t xml:space="preserve">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val="0"/>
          <w:rtl/>
          <w:lang w:bidi="ar-EG"/>
        </w:rPr>
        <w:t xml:space="preserve">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r>
        <w:rPr>
          <w:rFonts w:hint="cs"/>
          <w:b w:val="0"/>
          <w:rtl/>
        </w:rPr>
        <w:t xml:space="preserve">(  ح ) 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w:t>
      </w:r>
      <w:r>
        <w:rPr>
          <w:rFonts w:hint="cs"/>
          <w:b w:val="0"/>
          <w:rtl/>
          <w:lang w:bidi="ar-KW"/>
        </w:rPr>
        <w:lastRenderedPageBreak/>
        <w:t xml:space="preserve">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Pr>
          <w:rFonts w:hint="cs"/>
          <w:b w:val="0"/>
          <w:rtl/>
        </w:rPr>
        <w:t xml:space="preserve">(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w:t>
      </w:r>
      <w:proofErr w:type="spellStart"/>
      <w:r>
        <w:rPr>
          <w:rFonts w:hint="cs"/>
          <w:b w:val="0"/>
          <w:rtl/>
        </w:rPr>
        <w:t>شىء</w:t>
      </w:r>
      <w:proofErr w:type="spellEnd"/>
      <w:r>
        <w:rPr>
          <w:rFonts w:hint="cs"/>
          <w:b w:val="0"/>
          <w:rtl/>
        </w:rPr>
        <w:t xml:space="preserve"> اخر ولا بأصعب عليه منه لا يجوز عليه اجترار المنافع ولا تلحقه المضر ولا يناله السرور واللذات ولا يصل اليه الاذى والآلام ليس </w:t>
      </w:r>
      <w:proofErr w:type="spellStart"/>
      <w:r>
        <w:rPr>
          <w:rFonts w:hint="cs"/>
          <w:b w:val="0"/>
          <w:rtl/>
        </w:rPr>
        <w:t>بذى</w:t>
      </w:r>
      <w:proofErr w:type="spellEnd"/>
      <w:r>
        <w:rPr>
          <w:rFonts w:hint="cs"/>
          <w:b w:val="0"/>
          <w:rtl/>
        </w:rPr>
        <w:t xml:space="preserve"> غاية فيتناهى ولا يجوز عليه الفناء ولا يلحقه العجز والنقص تقدس عن ملامسة النساء وعن اتخاذ الصاحبة والابناء</w:t>
      </w:r>
      <w:r>
        <w:rPr>
          <w:rFonts w:eastAsia="Times New Roman" w:hint="cs"/>
          <w:b w:val="0"/>
          <w:rtl/>
        </w:rPr>
        <w:t xml:space="preserve">  ،  </w:t>
      </w:r>
      <w:r>
        <w:rPr>
          <w:rFonts w:hint="cs"/>
          <w:bCs/>
          <w:rtl/>
        </w:rPr>
        <w:t>(  د )  الجائز في حق</w:t>
      </w:r>
      <w:r>
        <w:rPr>
          <w:rFonts w:hint="cs"/>
          <w:bCs/>
        </w:rPr>
        <w:t xml:space="preserve"> </w:t>
      </w:r>
      <w:r>
        <w:rPr>
          <w:rFonts w:hint="cs"/>
          <w:bCs/>
          <w:rtl/>
        </w:rPr>
        <w:t>الله</w:t>
      </w:r>
      <w:r>
        <w:rPr>
          <w:rFonts w:hint="cs"/>
          <w:bCs/>
        </w:rPr>
        <w:t xml:space="preserve"> </w:t>
      </w:r>
      <w:r>
        <w:rPr>
          <w:rFonts w:hint="cs"/>
          <w:bCs/>
          <w:rtl/>
        </w:rPr>
        <w:t>تعالى</w:t>
      </w:r>
      <w:r>
        <w:rPr>
          <w:rFonts w:hint="cs"/>
          <w:b w:val="0"/>
          <w:rtl/>
        </w:rPr>
        <w:t xml:space="preserve"> : 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w:t>
      </w:r>
      <w:r>
        <w:rPr>
          <w:rFonts w:hint="cs"/>
          <w:b w:val="0"/>
          <w:rtl/>
        </w:rPr>
        <w:lastRenderedPageBreak/>
        <w:t xml:space="preserve">وَيَخْتَار } [ القصص : 68 ] ، وقال تعالى : { فَعَّالٌ لِّمَا يُرِيدُ } [ البروج : 16 ] ، وقال تعالى : { لَا يُسْأَلُ عَمَّا يَفْعَلُ وَهُمْ يُسْأَلُونَ } [ الأنبياء : 23 ] ، </w:t>
      </w:r>
      <w:r>
        <w:rPr>
          <w:rFonts w:eastAsiaTheme="minorEastAsia" w:hint="cs"/>
          <w:b w:val="0"/>
          <w:rtl/>
        </w:rPr>
        <w:t xml:space="preserve">  </w:t>
      </w:r>
    </w:p>
    <w:p w:rsidR="005463AF" w:rsidRDefault="005463AF" w:rsidP="005463AF">
      <w:pPr>
        <w:jc w:val="center"/>
        <w:rPr>
          <w:b w:val="0"/>
          <w:bCs/>
          <w:rtl/>
          <w:lang w:bidi="ar-KW"/>
        </w:rPr>
      </w:pPr>
      <w:r>
        <w:rPr>
          <w:rFonts w:hint="cs"/>
          <w:b w:val="0"/>
          <w:bCs/>
          <w:rtl/>
          <w:lang w:bidi="ar-KW"/>
        </w:rPr>
        <w:t xml:space="preserve">*** </w:t>
      </w:r>
    </w:p>
    <w:p w:rsidR="005463AF" w:rsidRDefault="005463AF" w:rsidP="005463AF">
      <w:pPr>
        <w:jc w:val="center"/>
        <w:rPr>
          <w:b w:val="0"/>
          <w:bCs/>
          <w:rtl/>
          <w:lang w:bidi="ar-KW"/>
        </w:rPr>
      </w:pPr>
    </w:p>
    <w:p w:rsidR="005463AF" w:rsidRDefault="005463AF" w:rsidP="005463AF">
      <w:pPr>
        <w:pBdr>
          <w:top w:val="dashDotStroked" w:sz="24" w:space="1" w:color="auto"/>
          <w:left w:val="dashDotStroked" w:sz="24" w:space="4" w:color="auto"/>
          <w:bottom w:val="dashDotStroked" w:sz="24" w:space="1" w:color="auto"/>
          <w:right w:val="dashDotStroked" w:sz="24" w:space="4" w:color="auto"/>
        </w:pBdr>
        <w:jc w:val="center"/>
        <w:rPr>
          <w:rtl/>
        </w:rPr>
      </w:pPr>
    </w:p>
    <w:p w:rsidR="005463AF" w:rsidRDefault="005463AF" w:rsidP="005463A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( 6 )</w:t>
      </w:r>
    </w:p>
    <w:p w:rsidR="005463AF" w:rsidRDefault="005463AF" w:rsidP="005463A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قواعد التوحيد والتقديس والتنزيه العامة </w:t>
      </w:r>
    </w:p>
    <w:p w:rsidR="000C4870" w:rsidRPr="006E3ACC" w:rsidRDefault="005463AF" w:rsidP="005463AF">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المتعلقة بتوحيد ذات الله تعالى</w:t>
      </w:r>
      <w:r w:rsidR="006E3ACC" w:rsidRPr="006E3ACC">
        <w:rPr>
          <w:rFonts w:cs="Monotype Koufi" w:hint="cs"/>
          <w:b w:val="0"/>
          <w:rtl/>
        </w:rPr>
        <w:t xml:space="preserve"> ، وعلم التقديس والتنزيه</w:t>
      </w:r>
    </w:p>
    <w:p w:rsidR="005463AF" w:rsidRDefault="005463AF" w:rsidP="005463AF">
      <w:pPr>
        <w:pBdr>
          <w:top w:val="dashDotStroked" w:sz="24" w:space="1" w:color="auto"/>
          <w:left w:val="dashDotStroked" w:sz="24" w:space="4" w:color="auto"/>
          <w:bottom w:val="dashDotStroked" w:sz="24" w:space="1" w:color="auto"/>
          <w:right w:val="dashDotStroked" w:sz="24" w:space="4" w:color="auto"/>
        </w:pBdr>
        <w:jc w:val="center"/>
        <w:rPr>
          <w:rtl/>
        </w:rPr>
      </w:pPr>
    </w:p>
    <w:p w:rsidR="005463AF" w:rsidRDefault="005463AF" w:rsidP="005463AF">
      <w:pPr>
        <w:jc w:val="both"/>
        <w:rPr>
          <w:rtl/>
        </w:rPr>
      </w:pPr>
    </w:p>
    <w:p w:rsidR="006E3ACC" w:rsidRDefault="006E3ACC" w:rsidP="006E3ACC">
      <w:pPr>
        <w:jc w:val="both"/>
        <w:rPr>
          <w:lang w:bidi="ar-KW"/>
        </w:rPr>
      </w:pPr>
      <w:r>
        <w:rPr>
          <w:rFonts w:hint="cs"/>
          <w:rtl/>
        </w:rPr>
        <w:t xml:space="preserve">ومن اهم </w:t>
      </w:r>
      <w:r>
        <w:rPr>
          <w:rtl/>
        </w:rPr>
        <w:t xml:space="preserve">تلك القواعد : </w:t>
      </w:r>
      <w:r>
        <w:rPr>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w:t>
      </w:r>
      <w:r>
        <w:rPr>
          <w:rtl/>
          <w:lang w:bidi="ar-KW"/>
        </w:rPr>
        <w:lastRenderedPageBreak/>
        <w:t>والوزير والناصر والمعين لكمال غناه وقهره ، القاعدة الخامسة عشرة : رؤية ذات الله تعالى في الآخرة</w:t>
      </w:r>
      <w:r>
        <w:rPr>
          <w:rFonts w:hint="cs"/>
          <w:rtl/>
          <w:lang w:bidi="ar-KW"/>
        </w:rPr>
        <w:t xml:space="preserve"> ، وهنا بيان موجز عن تلك القواعد ، </w:t>
      </w:r>
    </w:p>
    <w:p w:rsidR="006E3ACC" w:rsidRDefault="006E3ACC" w:rsidP="006E3ACC">
      <w:pPr>
        <w:jc w:val="center"/>
        <w:rPr>
          <w:rtl/>
          <w:lang w:bidi="ar-KW"/>
        </w:rPr>
      </w:pPr>
      <w:r>
        <w:rPr>
          <w:rtl/>
          <w:lang w:bidi="ar-KW"/>
        </w:rPr>
        <w:t>***</w:t>
      </w:r>
    </w:p>
    <w:p w:rsidR="004231D9" w:rsidRDefault="004231D9" w:rsidP="004231D9">
      <w:pPr>
        <w:jc w:val="both"/>
      </w:pPr>
      <w:r>
        <w:rPr>
          <w:rFonts w:cs="Monotype Koufi" w:hint="cs"/>
          <w:rtl/>
        </w:rPr>
        <w:t xml:space="preserve">القاعدة الأولى : تنزيه ذات الله تعالى عن الحد والمقدار الذي تتصف به ذات المخلوق : </w:t>
      </w:r>
      <w:r>
        <w:rPr>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w:t>
      </w:r>
      <w:proofErr w:type="spellStart"/>
      <w:r>
        <w:rPr>
          <w:rtl/>
        </w:rPr>
        <w:t>أَأَرْبَابٌ</w:t>
      </w:r>
      <w:proofErr w:type="spellEnd"/>
      <w:r>
        <w:rPr>
          <w:rtl/>
        </w:rPr>
        <w:t xml:space="preserve">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w:t>
      </w:r>
      <w:r>
        <w:rPr>
          <w:rtl/>
        </w:rPr>
        <w:lastRenderedPageBreak/>
        <w:t>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4231D9" w:rsidRDefault="004231D9" w:rsidP="004231D9">
      <w:pPr>
        <w:jc w:val="both"/>
        <w:rPr>
          <w:rtl/>
          <w:lang w:bidi="ar-KW"/>
        </w:rPr>
      </w:pPr>
      <w:r>
        <w:rPr>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w:t>
      </w:r>
      <w:proofErr w:type="spellStart"/>
      <w:r>
        <w:rPr>
          <w:rtl/>
        </w:rPr>
        <w:t>خزآئنه</w:t>
      </w:r>
      <w:proofErr w:type="spellEnd"/>
      <w:r>
        <w:rPr>
          <w:rtl/>
        </w:rPr>
        <w:t xml:space="preserve">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tl/>
        </w:rPr>
        <w:t xml:space="preserve">الذي يحتج به على الحدوث </w:t>
      </w:r>
      <w:proofErr w:type="spellStart"/>
      <w:r>
        <w:rPr>
          <w:rtl/>
        </w:rPr>
        <w:t>والمخلوقية</w:t>
      </w:r>
      <w:proofErr w:type="spellEnd"/>
      <w:r>
        <w:rPr>
          <w:rtl/>
        </w:rPr>
        <w:t xml:space="preserve">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tl/>
        </w:rPr>
        <w:t>متناه مٌحدَث لأن تخصيصه بهذا المقدار دون سائر المقادير</w:t>
      </w:r>
      <w:r>
        <w:rPr>
          <w:rFonts w:hint="cs"/>
        </w:rPr>
        <w:t xml:space="preserve"> </w:t>
      </w:r>
      <w:r>
        <w:rPr>
          <w:rtl/>
        </w:rPr>
        <w:t>لا بد له من مخصص</w:t>
      </w:r>
      <w:r>
        <w:rPr>
          <w:rtl/>
          <w:lang w:bidi="ar-KW"/>
        </w:rPr>
        <w:t xml:space="preserve"> ،  </w:t>
      </w:r>
      <w:r>
        <w:rPr>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w:t>
      </w:r>
      <w:r>
        <w:rPr>
          <w:rtl/>
        </w:rPr>
        <w:lastRenderedPageBreak/>
        <w:t xml:space="preserve">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w:t>
      </w:r>
      <w:proofErr w:type="spellStart"/>
      <w:r>
        <w:rPr>
          <w:rtl/>
        </w:rPr>
        <w:t>التتشبيه</w:t>
      </w:r>
      <w:proofErr w:type="spellEnd"/>
      <w:r>
        <w:rPr>
          <w:rtl/>
        </w:rPr>
        <w:t xml:space="preserve"> والتمثيل ، وأن يعيش على التقديس والتنزيه والتسبيح  ،  فالله تعالى { ليس كمثله شيء } وكل شيء سواه </w:t>
      </w:r>
      <w:r>
        <w:rPr>
          <w:rtl/>
        </w:rPr>
        <w:lastRenderedPageBreak/>
        <w:t xml:space="preserve">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w:t>
      </w:r>
      <w:r>
        <w:rPr>
          <w:rtl/>
        </w:rPr>
        <w:lastRenderedPageBreak/>
        <w:t xml:space="preserve">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w:t>
      </w:r>
      <w:r>
        <w:rPr>
          <w:rtl/>
        </w:rPr>
        <w:lastRenderedPageBreak/>
        <w:t xml:space="preserve">أَمْسَكَهُمَا مِنْ أَحَدٍ مِنْ بَعْدِهِ إِنَّهُ كَانَ حَلِيمًا غَفُورًا } [ فاطر : 41 ] ، هل يحتاج إلى شيء يحمله ، أو شيء يحيط به </w:t>
      </w:r>
      <w:proofErr w:type="spellStart"/>
      <w:r>
        <w:rPr>
          <w:rtl/>
        </w:rPr>
        <w:t>ويحويه</w:t>
      </w:r>
      <w:proofErr w:type="spellEnd"/>
      <w:r>
        <w:rPr>
          <w:rtl/>
        </w:rPr>
        <w:t xml:space="preserve">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tl/>
        </w:rPr>
        <w:t>لو أن أولكم</w:t>
      </w:r>
      <w:r>
        <w:rPr>
          <w:rFonts w:hint="cs"/>
        </w:rPr>
        <w:t xml:space="preserve"> </w:t>
      </w:r>
      <w:r>
        <w:rPr>
          <w:rtl/>
        </w:rPr>
        <w:t>وآخركم وإنسكم وجنكم  كانوا على أتقى قلب رجل واحد منكم ما زاد ذلك في ملكي شيئا</w:t>
      </w:r>
      <w:r>
        <w:rPr>
          <w:rFonts w:hint="cs"/>
        </w:rPr>
        <w:t xml:space="preserve"> </w:t>
      </w:r>
      <w:r>
        <w:rPr>
          <w:rtl/>
        </w:rPr>
        <w:t xml:space="preserve"> ، يا عبادي ! لو أن أولكم وآخركم وإنسكم وجنكم كانوا على أفجر قلب رجل واحد</w:t>
      </w:r>
      <w:r>
        <w:rPr>
          <w:rFonts w:hint="cs"/>
        </w:rPr>
        <w:t xml:space="preserve"> </w:t>
      </w:r>
      <w:r>
        <w:rPr>
          <w:rtl/>
        </w:rPr>
        <w:t>ما نقص ذلك من ملكي شيئا ،  يا عبادي ! لو أن أولكم وآخركم وإنسكم وجنكم قاموا</w:t>
      </w:r>
      <w:r>
        <w:rPr>
          <w:rFonts w:hint="cs"/>
        </w:rPr>
        <w:t xml:space="preserve"> </w:t>
      </w:r>
      <w:r>
        <w:rPr>
          <w:rtl/>
        </w:rPr>
        <w:t>في صعيد واحد فسألوني فأعطيت كل إنسان مسألته ما نقص ذلك مما عندي إلا كما ينقص</w:t>
      </w:r>
      <w:r>
        <w:rPr>
          <w:rFonts w:hint="cs"/>
        </w:rPr>
        <w:t xml:space="preserve"> </w:t>
      </w:r>
      <w:r>
        <w:rPr>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w:t>
      </w:r>
      <w:proofErr w:type="spellStart"/>
      <w:r>
        <w:rPr>
          <w:rtl/>
        </w:rPr>
        <w:t>الحلولية</w:t>
      </w:r>
      <w:proofErr w:type="spellEnd"/>
      <w:r>
        <w:rPr>
          <w:rtl/>
        </w:rPr>
        <w:t xml:space="preserve"> </w:t>
      </w:r>
      <w:r>
        <w:rPr>
          <w:rtl/>
        </w:rPr>
        <w:lastRenderedPageBreak/>
        <w:t xml:space="preserve">والجهمية : إن الله في كل مكان لا يخلو منه مكان ، ولا نقول كما قالت </w:t>
      </w:r>
      <w:proofErr w:type="spellStart"/>
      <w:r>
        <w:rPr>
          <w:rtl/>
        </w:rPr>
        <w:t>الحشوية</w:t>
      </w:r>
      <w:proofErr w:type="spellEnd"/>
      <w:r>
        <w:rPr>
          <w:rtl/>
        </w:rPr>
        <w:t xml:space="preserve">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w:t>
      </w:r>
      <w:r>
        <w:rPr>
          <w:rtl/>
        </w:rPr>
        <w:lastRenderedPageBreak/>
        <w:t xml:space="preserve">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w:t>
      </w:r>
      <w:proofErr w:type="spellStart"/>
      <w:r>
        <w:rPr>
          <w:rtl/>
        </w:rPr>
        <w:t>فإذا</w:t>
      </w:r>
      <w:proofErr w:type="spellEnd"/>
      <w:r>
        <w:rPr>
          <w:rtl/>
        </w:rPr>
        <w:t xml:space="preserve">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w:t>
      </w:r>
      <w:proofErr w:type="spellStart"/>
      <w:r>
        <w:rPr>
          <w:rtl/>
        </w:rPr>
        <w:t>شىءٌ</w:t>
      </w:r>
      <w:proofErr w:type="spellEnd"/>
      <w:r>
        <w:rPr>
          <w:rtl/>
        </w:rPr>
        <w:t xml:space="preserve">، وأنت الآخِر فليس بعدَك شيء، وأنت الظاهرُ فليس فوقَكَ </w:t>
      </w:r>
      <w:proofErr w:type="spellStart"/>
      <w:r>
        <w:rPr>
          <w:rtl/>
        </w:rPr>
        <w:t>شىءٌ</w:t>
      </w:r>
      <w:proofErr w:type="spellEnd"/>
      <w:r>
        <w:rPr>
          <w:rtl/>
        </w:rPr>
        <w:t xml:space="preserve">، وأنت الباطن فليس دونَك شيء)  [ أخرجه مسلم] وإذا لم يكن فوقه شيء ولا دونه شيء لم يكن له حد ،  </w:t>
      </w:r>
      <w:r>
        <w:rPr>
          <w:rtl/>
          <w:lang w:bidi="ar-KW"/>
        </w:rPr>
        <w:t xml:space="preserve">( غ ) من درر العلماء في تنزيه الله تعالى عن الحد : </w:t>
      </w:r>
      <w:r>
        <w:rPr>
          <w:rtl/>
        </w:rPr>
        <w:t>قال الإمام</w:t>
      </w:r>
      <w:r>
        <w:rPr>
          <w:rFonts w:hint="cs"/>
        </w:rPr>
        <w:t xml:space="preserve"> </w:t>
      </w:r>
      <w:r>
        <w:rPr>
          <w:rtl/>
        </w:rPr>
        <w:t>أبو جعفر الطحاوي في كتابه [ اعتقاد أهل السنة والجماعة على مذهب فقهاء الملة</w:t>
      </w:r>
      <w:r>
        <w:rPr>
          <w:rFonts w:hint="cs"/>
        </w:rPr>
        <w:t xml:space="preserve"> </w:t>
      </w:r>
      <w:r>
        <w:rPr>
          <w:rtl/>
        </w:rPr>
        <w:t>أبى حنفية وأبي يوسف ومحمد بن حسن ] " تعالى الله عن الحدود والغايات</w:t>
      </w:r>
      <w:r>
        <w:rPr>
          <w:u w:val="single"/>
          <w:rtl/>
        </w:rPr>
        <w:t xml:space="preserve"> </w:t>
      </w:r>
      <w:r>
        <w:rPr>
          <w:rtl/>
        </w:rPr>
        <w:t>والأركان</w:t>
      </w:r>
      <w:r>
        <w:rPr>
          <w:rFonts w:hint="cs"/>
        </w:rPr>
        <w:t xml:space="preserve"> </w:t>
      </w:r>
      <w:r>
        <w:rPr>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tl/>
        </w:rPr>
        <w:t>اعتقاد الإمام أحمد</w:t>
      </w:r>
      <w:r>
        <w:rPr>
          <w:rFonts w:hint="cs"/>
        </w:rPr>
        <w:t xml:space="preserve"> </w:t>
      </w:r>
      <w:r>
        <w:rPr>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tl/>
        </w:rPr>
        <w:t>طلب له جهة كما أن من تخيل أن وجوده وجودا زمانيا طلب له مده في تقدمه علي العالم</w:t>
      </w:r>
      <w:r>
        <w:rPr>
          <w:rFonts w:hint="cs"/>
        </w:rPr>
        <w:t xml:space="preserve"> </w:t>
      </w:r>
      <w:r>
        <w:rPr>
          <w:rtl/>
        </w:rPr>
        <w:t>بأزمنة وكلا التخيلين باطل. وقد ثبت أن جميع الجهات تتساوي بالإضافة إلي القائل</w:t>
      </w:r>
      <w:r>
        <w:rPr>
          <w:rFonts w:hint="cs"/>
        </w:rPr>
        <w:t xml:space="preserve"> </w:t>
      </w:r>
      <w:r>
        <w:rPr>
          <w:rtl/>
        </w:rPr>
        <w:t>بالجهة فاختصاصه ببعضها ليس بواجب لذاته بل هو جائز فيحتاج إلي مخصص يخصصه ويكون</w:t>
      </w:r>
      <w:r>
        <w:rPr>
          <w:rFonts w:hint="cs"/>
        </w:rPr>
        <w:t xml:space="preserve"> </w:t>
      </w:r>
      <w:r>
        <w:rPr>
          <w:rtl/>
        </w:rPr>
        <w:t>الاختصاص بذلك المعني زائدا علي ذاته وما تطرق الجواز إليه استحال قدمه لأن القديم</w:t>
      </w:r>
      <w:r>
        <w:rPr>
          <w:rFonts w:hint="cs"/>
        </w:rPr>
        <w:t xml:space="preserve"> </w:t>
      </w:r>
      <w:r>
        <w:rPr>
          <w:rtl/>
        </w:rPr>
        <w:t xml:space="preserve">هو الواجب </w:t>
      </w:r>
      <w:r>
        <w:rPr>
          <w:rtl/>
        </w:rPr>
        <w:lastRenderedPageBreak/>
        <w:t>الوجود من جميع الجهات . ثم</w:t>
      </w:r>
      <w:r>
        <w:rPr>
          <w:rFonts w:hint="cs"/>
        </w:rPr>
        <w:t xml:space="preserve"> </w:t>
      </w:r>
      <w:r>
        <w:rPr>
          <w:rtl/>
        </w:rPr>
        <w:t>إن كل من هو في جهة يكون مقدرا محدودا</w:t>
      </w:r>
      <w:r>
        <w:rPr>
          <w:rFonts w:hint="cs"/>
        </w:rPr>
        <w:t xml:space="preserve"> </w:t>
      </w:r>
      <w:r>
        <w:rPr>
          <w:rtl/>
        </w:rPr>
        <w:t xml:space="preserve">وهو </w:t>
      </w:r>
      <w:proofErr w:type="spellStart"/>
      <w:r>
        <w:rPr>
          <w:rtl/>
        </w:rPr>
        <w:t>يتعالي</w:t>
      </w:r>
      <w:proofErr w:type="spellEnd"/>
      <w:r>
        <w:rPr>
          <w:rtl/>
        </w:rPr>
        <w:t xml:space="preserve"> عن ذلك وإنما</w:t>
      </w:r>
      <w:r>
        <w:rPr>
          <w:rFonts w:hint="cs"/>
        </w:rPr>
        <w:t xml:space="preserve"> </w:t>
      </w:r>
      <w:r>
        <w:rPr>
          <w:rtl/>
        </w:rPr>
        <w:t>الجهات للجواهر والأجسام لأنها أجرام تحتاج</w:t>
      </w:r>
      <w:r>
        <w:rPr>
          <w:rFonts w:hint="cs"/>
        </w:rPr>
        <w:t xml:space="preserve"> </w:t>
      </w:r>
      <w:r>
        <w:rPr>
          <w:rtl/>
        </w:rPr>
        <w:t>إلي جهة والجهة ليست في جهة وإذا ثبت بطلان الجهة ثبت بطلان المكان ويوضحه أن</w:t>
      </w:r>
      <w:r>
        <w:rPr>
          <w:rFonts w:hint="cs"/>
        </w:rPr>
        <w:t xml:space="preserve"> </w:t>
      </w:r>
      <w:r>
        <w:rPr>
          <w:rtl/>
        </w:rPr>
        <w:t xml:space="preserve">المكان إذا كان يحيط بمن فيه والخالق لا </w:t>
      </w:r>
      <w:proofErr w:type="spellStart"/>
      <w:r>
        <w:rPr>
          <w:rtl/>
        </w:rPr>
        <w:t>يحويه</w:t>
      </w:r>
      <w:proofErr w:type="spellEnd"/>
      <w:r>
        <w:rPr>
          <w:rtl/>
        </w:rPr>
        <w:t xml:space="preserve">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tl/>
        </w:rPr>
        <w:t>أنه لا يجوز أن يكون لوجوده ابتداء ولا انتهاء</w:t>
      </w:r>
      <w:r>
        <w:rPr>
          <w:rFonts w:hint="cs"/>
        </w:rPr>
        <w:t xml:space="preserve"> </w:t>
      </w:r>
      <w:r>
        <w:rPr>
          <w:u w:val="single"/>
          <w:rtl/>
        </w:rPr>
        <w:t>لا يصح أن يكون لذاته انتهاء</w:t>
      </w:r>
      <w:r>
        <w:rPr>
          <w:rtl/>
        </w:rPr>
        <w:t xml:space="preserve"> ، وإنمـا المراد : أن الخلق محجوبون عنه كما قال</w:t>
      </w:r>
      <w:r>
        <w:rPr>
          <w:rFonts w:hint="cs"/>
        </w:rPr>
        <w:t xml:space="preserve"> </w:t>
      </w:r>
      <w:r>
        <w:rPr>
          <w:rtl/>
        </w:rPr>
        <w:t xml:space="preserve">سبحانه وتعالي : </w:t>
      </w:r>
      <w:r>
        <w:t>"</w:t>
      </w:r>
      <w:r>
        <w:rPr>
          <w:rtl/>
        </w:rPr>
        <w:t xml:space="preserve"> كلا</w:t>
      </w:r>
      <w:r>
        <w:rPr>
          <w:rFonts w:hint="cs"/>
        </w:rPr>
        <w:t xml:space="preserve"> </w:t>
      </w:r>
      <w:r>
        <w:rPr>
          <w:rtl/>
        </w:rPr>
        <w:t xml:space="preserve">إنهم عن ربهم يومئذ لمحجوبون </w:t>
      </w:r>
      <w:r>
        <w:t>"</w:t>
      </w:r>
      <w:r>
        <w:rPr>
          <w:rtl/>
        </w:rPr>
        <w:t xml:space="preserve"> أ هــ  ، وقال النووي في [ شرح النووي على صحيح مسلم ج: 7 ص: 80] "  يمين الله</w:t>
      </w:r>
      <w:r>
        <w:rPr>
          <w:rFonts w:hint="cs"/>
        </w:rPr>
        <w:t xml:space="preserve"> </w:t>
      </w:r>
      <w:proofErr w:type="spellStart"/>
      <w:r>
        <w:rPr>
          <w:rtl/>
        </w:rPr>
        <w:t>ملأى</w:t>
      </w:r>
      <w:proofErr w:type="spellEnd"/>
      <w:r>
        <w:rPr>
          <w:rtl/>
        </w:rPr>
        <w:t xml:space="preserve"> سحاء لا </w:t>
      </w:r>
      <w:proofErr w:type="spellStart"/>
      <w:r>
        <w:rPr>
          <w:rtl/>
        </w:rPr>
        <w:t>يغيضها</w:t>
      </w:r>
      <w:proofErr w:type="spellEnd"/>
      <w:r>
        <w:rPr>
          <w:rtl/>
        </w:rPr>
        <w:t xml:space="preserve"> شيء قال الامام </w:t>
      </w:r>
      <w:proofErr w:type="spellStart"/>
      <w:r>
        <w:rPr>
          <w:rtl/>
        </w:rPr>
        <w:t>المازرى</w:t>
      </w:r>
      <w:proofErr w:type="spellEnd"/>
      <w:r>
        <w:rPr>
          <w:rtl/>
        </w:rPr>
        <w:t xml:space="preserve"> هذا مما </w:t>
      </w:r>
      <w:proofErr w:type="spellStart"/>
      <w:r>
        <w:rPr>
          <w:rtl/>
        </w:rPr>
        <w:t>يتأول</w:t>
      </w:r>
      <w:proofErr w:type="spellEnd"/>
      <w:r>
        <w:rPr>
          <w:rtl/>
        </w:rPr>
        <w:t xml:space="preserve"> لان اليمين اذا كانت بمعنى</w:t>
      </w:r>
      <w:r>
        <w:rPr>
          <w:rFonts w:hint="cs"/>
        </w:rPr>
        <w:t xml:space="preserve"> </w:t>
      </w:r>
      <w:r>
        <w:rPr>
          <w:rtl/>
        </w:rPr>
        <w:t>المناسبة للشمال لا يوصف بها الباري سبحانه وتعالى لأنها</w:t>
      </w:r>
      <w:r>
        <w:rPr>
          <w:rFonts w:hint="cs"/>
        </w:rPr>
        <w:t xml:space="preserve"> </w:t>
      </w:r>
      <w:r>
        <w:rPr>
          <w:rtl/>
        </w:rPr>
        <w:t>تتضمن اثبات الشمال</w:t>
      </w:r>
      <w:r>
        <w:rPr>
          <w:rFonts w:hint="cs"/>
        </w:rPr>
        <w:t xml:space="preserve"> </w:t>
      </w:r>
      <w:r>
        <w:rPr>
          <w:rtl/>
        </w:rPr>
        <w:t>وهذا يتضمن التحديد ويتقدس الله سبحانه عن</w:t>
      </w:r>
      <w:r>
        <w:t xml:space="preserve">  </w:t>
      </w:r>
      <w:r>
        <w:rPr>
          <w:rtl/>
        </w:rPr>
        <w:t xml:space="preserve"> التجسيم</w:t>
      </w:r>
      <w:r>
        <w:rPr>
          <w:rFonts w:hint="cs"/>
        </w:rPr>
        <w:t xml:space="preserve"> </w:t>
      </w:r>
      <w:r>
        <w:rPr>
          <w:rtl/>
        </w:rPr>
        <w:t xml:space="preserve"> والحد " أهـ</w:t>
      </w:r>
      <w:r>
        <w:rPr>
          <w:rtl/>
          <w:lang w:bidi="ar-KW"/>
        </w:rPr>
        <w:t xml:space="preserve">  ، </w:t>
      </w:r>
    </w:p>
    <w:p w:rsidR="004231D9" w:rsidRDefault="004231D9" w:rsidP="00DC0D79">
      <w:pPr>
        <w:jc w:val="both"/>
        <w:rPr>
          <w:rtl/>
        </w:rPr>
      </w:pPr>
      <w:r>
        <w:rPr>
          <w:rFonts w:cs="Monotype Koufi" w:hint="cs"/>
          <w:rtl/>
          <w:lang w:bidi="ar-KW"/>
        </w:rPr>
        <w:t xml:space="preserve">القاعدة الثانية :  تنزيه ذات الله تعالى عن أن يحيط به مكان أو أن يجري عليه زمان  :  </w:t>
      </w:r>
      <w:r>
        <w:rPr>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w:t>
      </w:r>
      <w:proofErr w:type="spellStart"/>
      <w:r>
        <w:rPr>
          <w:rtl/>
          <w:lang w:bidi="ar-KW"/>
        </w:rPr>
        <w:t>شىءٌ</w:t>
      </w:r>
      <w:proofErr w:type="spellEnd"/>
      <w:r>
        <w:rPr>
          <w:rtl/>
          <w:lang w:bidi="ar-KW"/>
        </w:rPr>
        <w:t xml:space="preserve">، وأنت الآخِر فليس بعدَك </w:t>
      </w:r>
      <w:proofErr w:type="spellStart"/>
      <w:r>
        <w:rPr>
          <w:rtl/>
          <w:lang w:bidi="ar-KW"/>
        </w:rPr>
        <w:t>شىءٌ</w:t>
      </w:r>
      <w:proofErr w:type="spellEnd"/>
      <w:r>
        <w:rPr>
          <w:rtl/>
          <w:lang w:bidi="ar-KW"/>
        </w:rPr>
        <w:t xml:space="preserve">،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w:t>
      </w:r>
      <w:proofErr w:type="spellStart"/>
      <w:r>
        <w:rPr>
          <w:rtl/>
          <w:lang w:bidi="ar-KW"/>
        </w:rPr>
        <w:t>يحويه</w:t>
      </w:r>
      <w:proofErr w:type="spellEnd"/>
      <w:r>
        <w:rPr>
          <w:rtl/>
          <w:lang w:bidi="ar-KW"/>
        </w:rPr>
        <w:t xml:space="preserve"> المكان وهو بكل شيء محيط ، </w:t>
      </w:r>
      <w:r>
        <w:rPr>
          <w:rtl/>
        </w:rPr>
        <w:t xml:space="preserve">وإذا لم يكن قبل ( الله ) تعالى شيء ولا بعده شيء ولا فوقه شيء ولا دونه شيء ، وهو بكل شيء محيط ، لم يكن له شبيه ولا مثيل في وجود ذاته ، </w:t>
      </w:r>
      <w:r>
        <w:rPr>
          <w:rtl/>
          <w:lang w:bidi="ar-KW"/>
        </w:rPr>
        <w:t xml:space="preserve"> </w:t>
      </w:r>
      <w:r>
        <w:rPr>
          <w:rtl/>
        </w:rPr>
        <w:t xml:space="preserve">وعلى ذلك : فالله موجود ولكن وجوده تعالى ليس كمثله شيء ولا له كفء ولا شبيه وليس له مثال يقاس عليه ، </w:t>
      </w:r>
      <w:r>
        <w:rPr>
          <w:rtl/>
          <w:lang w:bidi="ar-KW"/>
        </w:rPr>
        <w:t xml:space="preserve">وعلى ذلك فإن لله تعالى كمال الوجود المطلق المنزه عن المكان فلا </w:t>
      </w:r>
      <w:proofErr w:type="spellStart"/>
      <w:r>
        <w:rPr>
          <w:rtl/>
          <w:lang w:bidi="ar-KW"/>
        </w:rPr>
        <w:t>يحويه</w:t>
      </w:r>
      <w:proofErr w:type="spellEnd"/>
      <w:r>
        <w:rPr>
          <w:rtl/>
          <w:lang w:bidi="ar-KW"/>
        </w:rPr>
        <w:t xml:space="preserve"> </w:t>
      </w:r>
      <w:r>
        <w:rPr>
          <w:rtl/>
          <w:lang w:bidi="ar-KW"/>
        </w:rPr>
        <w:lastRenderedPageBreak/>
        <w:t xml:space="preserve">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w:t>
      </w:r>
      <w:proofErr w:type="spellStart"/>
      <w:r>
        <w:rPr>
          <w:rtl/>
          <w:lang w:bidi="ar-KW"/>
        </w:rPr>
        <w:t>يحيزه</w:t>
      </w:r>
      <w:proofErr w:type="spellEnd"/>
      <w:r>
        <w:rPr>
          <w:rtl/>
          <w:lang w:bidi="ar-KW"/>
        </w:rPr>
        <w:t xml:space="preserve">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w:t>
      </w:r>
      <w:proofErr w:type="spellStart"/>
      <w:r>
        <w:rPr>
          <w:rtl/>
          <w:lang w:bidi="ar-KW"/>
        </w:rPr>
        <w:t>يحويه</w:t>
      </w:r>
      <w:proofErr w:type="spellEnd"/>
      <w:r>
        <w:rPr>
          <w:rtl/>
          <w:lang w:bidi="ar-KW"/>
        </w:rPr>
        <w:t xml:space="preserve">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w:t>
      </w:r>
      <w:r>
        <w:rPr>
          <w:rtl/>
          <w:lang w:bidi="ar-KW"/>
        </w:rPr>
        <w:lastRenderedPageBreak/>
        <w:t>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w:t>
      </w:r>
      <w:proofErr w:type="spellStart"/>
      <w:r>
        <w:rPr>
          <w:rtl/>
        </w:rPr>
        <w:t>يحيزه</w:t>
      </w:r>
      <w:proofErr w:type="spellEnd"/>
      <w:r>
        <w:rPr>
          <w:rtl/>
        </w:rPr>
        <w:t xml:space="preserve">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w:t>
      </w:r>
      <w:proofErr w:type="spellStart"/>
      <w:r>
        <w:rPr>
          <w:rtl/>
        </w:rPr>
        <w:t>يحيزه</w:t>
      </w:r>
      <w:proofErr w:type="spellEnd"/>
      <w:r>
        <w:rPr>
          <w:rtl/>
        </w:rPr>
        <w:t xml:space="preserve">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w:t>
      </w:r>
      <w:proofErr w:type="spellStart"/>
      <w:r>
        <w:rPr>
          <w:rtl/>
        </w:rPr>
        <w:t>المصمود</w:t>
      </w:r>
      <w:proofErr w:type="spellEnd"/>
      <w:r>
        <w:rPr>
          <w:rtl/>
        </w:rPr>
        <w:t xml:space="preserve">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w:t>
      </w:r>
      <w:r w:rsidR="00995D77">
        <w:rPr>
          <w:rtl/>
        </w:rPr>
        <w:t xml:space="preserve"> في </w:t>
      </w:r>
      <w:r>
        <w:rPr>
          <w:rtl/>
        </w:rPr>
        <w:t xml:space="preserve">كونه غنياً عن كل ما سواه ، وكونه مقوماً </w:t>
      </w:r>
      <w:r>
        <w:rPr>
          <w:rtl/>
        </w:rPr>
        <w:lastRenderedPageBreak/>
        <w:t xml:space="preserve">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tl/>
          <w:lang w:bidi="ar-KW"/>
        </w:rPr>
        <w:t xml:space="preserve">ومن الادلة على تنزيه الله تعالى عن الزمان أنّ الزمان هو عبارة عن أثر </w:t>
      </w:r>
      <w:r>
        <w:rPr>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w:t>
      </w:r>
      <w:proofErr w:type="spellStart"/>
      <w:r>
        <w:rPr>
          <w:rtl/>
        </w:rPr>
        <w:t>يحويه</w:t>
      </w:r>
      <w:proofErr w:type="spellEnd"/>
      <w:r>
        <w:rPr>
          <w:rtl/>
        </w:rPr>
        <w:t xml:space="preserve">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w:t>
      </w:r>
      <w:proofErr w:type="spellStart"/>
      <w:r>
        <w:rPr>
          <w:rtl/>
        </w:rPr>
        <w:t>يحويه</w:t>
      </w:r>
      <w:proofErr w:type="spellEnd"/>
      <w:r>
        <w:rPr>
          <w:rtl/>
        </w:rPr>
        <w:t xml:space="preserve">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w:t>
      </w:r>
      <w:r>
        <w:rPr>
          <w:rtl/>
          <w:lang w:bidi="ar-KW"/>
        </w:rPr>
        <w:lastRenderedPageBreak/>
        <w:t xml:space="preserve">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w:t>
      </w:r>
      <w:r>
        <w:rPr>
          <w:rtl/>
          <w:lang w:bidi="ar-KW"/>
        </w:rPr>
        <w:lastRenderedPageBreak/>
        <w:t xml:space="preserve">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tl/>
        </w:rPr>
        <w:t xml:space="preserve">( ن  ) من أقوال علماء أهل السنّة والجماعة في تنزيه الله تعالى عن المكان والزمان : علماء أهل السنة والجماعة </w:t>
      </w:r>
      <w:r>
        <w:rPr>
          <w:rtl/>
          <w:lang w:bidi="ar-KW"/>
        </w:rPr>
        <w:t xml:space="preserve">المتخصصون في علم العقيدة متفقون على تنزيه الله تعالى عن المكان والزمان ، فلا يحيط به مكان ولا يجري عليه زمان ، ومن أقوالهم في ذلك  ،  </w:t>
      </w:r>
      <w:r>
        <w:rPr>
          <w:bCs/>
          <w:rtl/>
        </w:rPr>
        <w:t>قول الإمام الطحاوي</w:t>
      </w:r>
      <w:r>
        <w:rPr>
          <w:rtl/>
        </w:rPr>
        <w:t xml:space="preserve"> - وهو من</w:t>
      </w:r>
      <w:r>
        <w:rPr>
          <w:rFonts w:hint="cs"/>
        </w:rPr>
        <w:t xml:space="preserve"> </w:t>
      </w:r>
      <w:r>
        <w:rPr>
          <w:rtl/>
        </w:rPr>
        <w:t xml:space="preserve">كبار أئمة السلف وهو أعلم بأقوالهم ومذاهبهم - قال </w:t>
      </w:r>
      <w:r>
        <w:rPr>
          <w:rtl/>
          <w:lang w:bidi="ar-KW"/>
        </w:rPr>
        <w:t xml:space="preserve">: </w:t>
      </w:r>
      <w:r>
        <w:rPr>
          <w:rtl/>
        </w:rPr>
        <w:t>(</w:t>
      </w:r>
      <w:r>
        <w:rPr>
          <w:rFonts w:hint="cs"/>
        </w:rPr>
        <w:t xml:space="preserve"> </w:t>
      </w:r>
      <w:r>
        <w:rPr>
          <w:rtl/>
        </w:rPr>
        <w:t>هذا ذكر بيان عقيدة أهل السنة</w:t>
      </w:r>
      <w:r>
        <w:rPr>
          <w:rFonts w:hint="cs"/>
        </w:rPr>
        <w:t xml:space="preserve"> </w:t>
      </w:r>
      <w:r>
        <w:rPr>
          <w:rtl/>
        </w:rPr>
        <w:t>والجماعة على مذهب فقهاء الملة والدين أبي حنيفة النعمان وصاحبيه أبي يوسف</w:t>
      </w:r>
      <w:r>
        <w:rPr>
          <w:rFonts w:hint="cs"/>
        </w:rPr>
        <w:t xml:space="preserve"> </w:t>
      </w:r>
      <w:r>
        <w:rPr>
          <w:rtl/>
        </w:rPr>
        <w:t>القاضي ومحمد بن الحسن الشيباني ... وتعالى عن الحدود والغايات والأركان والأعضاء</w:t>
      </w:r>
      <w:r>
        <w:rPr>
          <w:rFonts w:hint="cs"/>
        </w:rPr>
        <w:t xml:space="preserve"> </w:t>
      </w:r>
      <w:r>
        <w:rPr>
          <w:rtl/>
        </w:rPr>
        <w:t>والأدوات، لا تحويه الجهات الست كسائر المبتدعات)  أهــ</w:t>
      </w:r>
      <w:r>
        <w:t xml:space="preserve">  </w:t>
      </w:r>
      <w:r>
        <w:rPr>
          <w:rtl/>
          <w:lang w:bidi="ar-KW"/>
        </w:rPr>
        <w:t xml:space="preserve"> [ متن العقيدة الطحاوية ]</w:t>
      </w:r>
      <w:r>
        <w:rPr>
          <w:rFonts w:hint="cs"/>
          <w:lang w:bidi="ar-KW"/>
        </w:rPr>
        <w:t xml:space="preserve"> </w:t>
      </w:r>
      <w:r>
        <w:rPr>
          <w:rtl/>
          <w:lang w:bidi="ar-KW"/>
        </w:rPr>
        <w:t xml:space="preserve"> ، </w:t>
      </w:r>
      <w:r>
        <w:rPr>
          <w:bCs/>
          <w:rtl/>
        </w:rPr>
        <w:t>وقال الإمام</w:t>
      </w:r>
      <w:r>
        <w:rPr>
          <w:rFonts w:hint="cs"/>
          <w:bCs/>
        </w:rPr>
        <w:t xml:space="preserve"> </w:t>
      </w:r>
      <w:r>
        <w:rPr>
          <w:bCs/>
          <w:rtl/>
        </w:rPr>
        <w:t>أبو منصور عبد القاهر بن طاهر التميمي</w:t>
      </w:r>
      <w:r>
        <w:rPr>
          <w:rtl/>
        </w:rPr>
        <w:t xml:space="preserve"> : (  وأجمعوا- أي أهل السنة- على أنه -  أي الله تعالى - لا </w:t>
      </w:r>
      <w:proofErr w:type="spellStart"/>
      <w:r>
        <w:rPr>
          <w:rtl/>
        </w:rPr>
        <w:t>يحويه</w:t>
      </w:r>
      <w:proofErr w:type="spellEnd"/>
      <w:r>
        <w:rPr>
          <w:rtl/>
        </w:rPr>
        <w:t xml:space="preserve"> مكان ولا يجري عليه زمان</w:t>
      </w:r>
      <w:r>
        <w:t xml:space="preserve">  </w:t>
      </w:r>
      <w:r>
        <w:rPr>
          <w:rtl/>
          <w:lang w:bidi="ar-KW"/>
        </w:rPr>
        <w:t xml:space="preserve">) </w:t>
      </w:r>
      <w:r>
        <w:rPr>
          <w:rtl/>
        </w:rPr>
        <w:t>أهـ</w:t>
      </w:r>
      <w:r>
        <w:rPr>
          <w:rtl/>
          <w:lang w:bidi="ar-KW"/>
        </w:rPr>
        <w:t xml:space="preserve"> [ الفرق بين الفرق صـ 333 ] ، </w:t>
      </w:r>
      <w:r>
        <w:rPr>
          <w:bCs/>
          <w:rtl/>
        </w:rPr>
        <w:t xml:space="preserve">وقال الإمام أبو المظفر </w:t>
      </w:r>
      <w:proofErr w:type="spellStart"/>
      <w:r>
        <w:rPr>
          <w:bCs/>
          <w:rtl/>
        </w:rPr>
        <w:t>الإسفراييني</w:t>
      </w:r>
      <w:proofErr w:type="spellEnd"/>
      <w:r>
        <w:rPr>
          <w:rtl/>
        </w:rPr>
        <w:t xml:space="preserve"> : ( الباب</w:t>
      </w:r>
      <w:r>
        <w:rPr>
          <w:rFonts w:hint="cs"/>
        </w:rPr>
        <w:t xml:space="preserve"> </w:t>
      </w:r>
      <w:r>
        <w:rPr>
          <w:rtl/>
        </w:rPr>
        <w:t>الخامس عشر في بيان اعتقاد أهل السنة والجماعة: وأن تعلم أن كل ما دل على حدوث شيء</w:t>
      </w:r>
      <w:r>
        <w:rPr>
          <w:rFonts w:hint="cs"/>
        </w:rPr>
        <w:t xml:space="preserve"> </w:t>
      </w:r>
      <w:r>
        <w:rPr>
          <w:rtl/>
        </w:rPr>
        <w:t>من الحد، والنهاية، والمكان، والجهة، والسكون، والحركة، فهو مستحيل عليه سبحانه</w:t>
      </w:r>
      <w:r>
        <w:rPr>
          <w:rFonts w:hint="cs"/>
        </w:rPr>
        <w:t xml:space="preserve"> </w:t>
      </w:r>
      <w:r>
        <w:rPr>
          <w:rtl/>
        </w:rPr>
        <w:t>وتعالى، لأن ما لا يكون محدثا لا يجوز عليه ما هو دليل على الحدوث " أهـ [  التبصير</w:t>
      </w:r>
      <w:r>
        <w:rPr>
          <w:rFonts w:hint="cs"/>
        </w:rPr>
        <w:t xml:space="preserve"> </w:t>
      </w:r>
      <w:r>
        <w:rPr>
          <w:rtl/>
        </w:rPr>
        <w:t>في الدين ص161</w:t>
      </w:r>
      <w:r>
        <w:rPr>
          <w:rFonts w:hint="cs"/>
        </w:rPr>
        <w:t xml:space="preserve"> </w:t>
      </w:r>
      <w:r>
        <w:rPr>
          <w:rtl/>
          <w:lang w:bidi="ar-KW"/>
        </w:rPr>
        <w:t xml:space="preserve">] ، </w:t>
      </w:r>
      <w:r>
        <w:rPr>
          <w:bCs/>
          <w:rtl/>
        </w:rPr>
        <w:t>وقال الإمام</w:t>
      </w:r>
      <w:r>
        <w:rPr>
          <w:rFonts w:hint="cs"/>
          <w:bCs/>
        </w:rPr>
        <w:t xml:space="preserve"> </w:t>
      </w:r>
      <w:proofErr w:type="spellStart"/>
      <w:r>
        <w:rPr>
          <w:bCs/>
          <w:rtl/>
        </w:rPr>
        <w:t>الشهرستاني</w:t>
      </w:r>
      <w:proofErr w:type="spellEnd"/>
      <w:r>
        <w:rPr>
          <w:bCs/>
          <w:rtl/>
        </w:rPr>
        <w:t xml:space="preserve"> الشافعي</w:t>
      </w:r>
      <w:r>
        <w:rPr>
          <w:rtl/>
        </w:rPr>
        <w:t xml:space="preserve"> : ( فمذهب أهل الحق أن الله سبحانه</w:t>
      </w:r>
      <w:r>
        <w:rPr>
          <w:rFonts w:hint="cs"/>
        </w:rPr>
        <w:t xml:space="preserve"> </w:t>
      </w:r>
      <w:r>
        <w:rPr>
          <w:rtl/>
        </w:rPr>
        <w:t>لا يشبه شيئا من المخلوقات ولا يشبهه شيء منها بوجه من وجوه المشابهة</w:t>
      </w:r>
      <w:r>
        <w:rPr>
          <w:rFonts w:hint="cs"/>
        </w:rPr>
        <w:t xml:space="preserve"> </w:t>
      </w:r>
      <w:r>
        <w:rPr>
          <w:rtl/>
        </w:rPr>
        <w:t>والمماثلة { لَيْسَ كَمِثْلِهِ شَيْءٌ وَهُوَ السَّمِيعُ البَصِيرُ } [ سورة</w:t>
      </w:r>
      <w:r>
        <w:rPr>
          <w:rFonts w:hint="cs"/>
        </w:rPr>
        <w:t xml:space="preserve"> </w:t>
      </w:r>
      <w:r>
        <w:rPr>
          <w:rtl/>
        </w:rPr>
        <w:t>الشورى : 11 ] ، فليس البارئ سبحانه بجوهر ولا جسم ولا عرض ولا في مكان ولا في زمان )</w:t>
      </w:r>
      <w:r>
        <w:rPr>
          <w:rFonts w:hint="cs"/>
        </w:rPr>
        <w:t xml:space="preserve"> </w:t>
      </w:r>
      <w:r>
        <w:rPr>
          <w:rtl/>
        </w:rPr>
        <w:t xml:space="preserve">أهــ [ الملل والنحل </w:t>
      </w:r>
      <w:proofErr w:type="spellStart"/>
      <w:r>
        <w:rPr>
          <w:rtl/>
        </w:rPr>
        <w:t>للشهرستاني</w:t>
      </w:r>
      <w:proofErr w:type="spellEnd"/>
      <w:r>
        <w:rPr>
          <w:rtl/>
        </w:rPr>
        <w:t xml:space="preserve"> ] ،</w:t>
      </w:r>
      <w:r>
        <w:rPr>
          <w:rtl/>
          <w:lang w:bidi="ar-KW"/>
        </w:rPr>
        <w:t xml:space="preserve">  </w:t>
      </w:r>
      <w:r>
        <w:rPr>
          <w:bCs/>
          <w:rtl/>
          <w:lang w:bidi="ar-KW"/>
        </w:rPr>
        <w:t xml:space="preserve">وقال </w:t>
      </w:r>
      <w:r>
        <w:rPr>
          <w:bCs/>
          <w:rtl/>
        </w:rPr>
        <w:t>الإمام فخر الدين الرازي</w:t>
      </w:r>
      <w:r>
        <w:rPr>
          <w:rtl/>
        </w:rPr>
        <w:t xml:space="preserve"> في تفسيره  : ( انعقد</w:t>
      </w:r>
      <w:r>
        <w:rPr>
          <w:rFonts w:hint="cs"/>
        </w:rPr>
        <w:t xml:space="preserve"> </w:t>
      </w:r>
      <w:r>
        <w:rPr>
          <w:rtl/>
        </w:rPr>
        <w:t xml:space="preserve">الإجماع على أنه سبحانه ليس معنا بالمكان والجهة والحيز ) أهــ [ تفسير الرازي 29:216 ] ،  </w:t>
      </w:r>
      <w:r>
        <w:rPr>
          <w:bCs/>
          <w:rtl/>
        </w:rPr>
        <w:t xml:space="preserve">وقال إمام أهل السنة أبو منصور </w:t>
      </w:r>
      <w:proofErr w:type="spellStart"/>
      <w:r>
        <w:rPr>
          <w:bCs/>
          <w:rtl/>
        </w:rPr>
        <w:t>الماتريدي</w:t>
      </w:r>
      <w:proofErr w:type="spellEnd"/>
      <w:r>
        <w:rPr>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rtl/>
        </w:rPr>
        <w:t xml:space="preserve"> [</w:t>
      </w:r>
      <w:r>
        <w:rPr>
          <w:rtl/>
        </w:rPr>
        <w:t xml:space="preserve">كتاب التوحيد (ص/ 69) ] ، </w:t>
      </w:r>
      <w:r>
        <w:rPr>
          <w:bCs/>
          <w:rtl/>
        </w:rPr>
        <w:t>وقال القاضي أبو بكر محمد الباقلاني المالكي</w:t>
      </w:r>
      <w:r>
        <w:rPr>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w:t>
      </w:r>
      <w:r>
        <w:rPr>
          <w:bCs/>
          <w:rtl/>
        </w:rPr>
        <w:t>وقال الإمام أبو بكر ابن فورك</w:t>
      </w:r>
      <w:r>
        <w:rPr>
          <w:rtl/>
        </w:rPr>
        <w:t xml:space="preserve">  : ( لا يجوز على الله تعالى الحلول في الأماكن لاستحالة كونه محدودا ومتناهيا وذلك لاستحالة كونه محدثا ) أهـ.[  مشكل الحديث (ص/ 57) ] ، </w:t>
      </w:r>
      <w:r>
        <w:rPr>
          <w:bCs/>
          <w:rtl/>
        </w:rPr>
        <w:t>وقال الإمام ابن بطال المالكي</w:t>
      </w:r>
      <w:r>
        <w:rPr>
          <w:rtl/>
        </w:rPr>
        <w:t xml:space="preserve"> (449 هـ) أحد شراح صحيح البخاري : ( غرض البخاري في هذا الباب الرد </w:t>
      </w:r>
      <w:r>
        <w:rPr>
          <w:rtl/>
        </w:rPr>
        <w:lastRenderedPageBreak/>
        <w:t xml:space="preserve">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sidRPr="00DC0D79">
        <w:rPr>
          <w:rFonts w:eastAsia="Times New Roman"/>
          <w:b w:val="0"/>
          <w:bCs/>
          <w:rtl/>
        </w:rPr>
        <w:t>وقال الحافظ محمد بن حبان</w:t>
      </w:r>
      <w:r>
        <w:rPr>
          <w:rFonts w:eastAsia="Times New Roman"/>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tl/>
        </w:rPr>
        <w:t xml:space="preserve"> الثقات (1/ 1)</w:t>
      </w:r>
      <w:r>
        <w:rPr>
          <w:rFonts w:eastAsia="Times New Roman"/>
          <w:rtl/>
        </w:rPr>
        <w:t xml:space="preserve"> ] ،</w:t>
      </w:r>
      <w:r w:rsidR="00DC0D79">
        <w:rPr>
          <w:rFonts w:hint="cs"/>
          <w:rtl/>
        </w:rPr>
        <w:t xml:space="preserve"> </w:t>
      </w:r>
      <w:r w:rsidRPr="00DC0D79">
        <w:rPr>
          <w:b w:val="0"/>
          <w:bCs/>
          <w:rtl/>
        </w:rPr>
        <w:t>وقال الإمام ابن حزم الأندلسي</w:t>
      </w:r>
      <w:r>
        <w:rPr>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r w:rsidR="00DC0D79">
        <w:rPr>
          <w:rFonts w:hint="cs"/>
          <w:rtl/>
        </w:rPr>
        <w:t xml:space="preserve"> ، </w:t>
      </w:r>
      <w:r w:rsidRPr="00DC0D79">
        <w:rPr>
          <w:rFonts w:eastAsia="Times New Roman"/>
          <w:b w:val="0"/>
          <w:bCs/>
          <w:rtl/>
        </w:rPr>
        <w:t>وقال الحافظ البيهقي</w:t>
      </w:r>
      <w:r>
        <w:rPr>
          <w:rFonts w:eastAsia="Times New Roman"/>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tl/>
        </w:rPr>
        <w:t xml:space="preserve"> [ الأسماء والصفات (ص/ 400) ]</w:t>
      </w:r>
      <w:r w:rsidR="00DC0D79">
        <w:rPr>
          <w:rFonts w:hint="cs"/>
          <w:rtl/>
        </w:rPr>
        <w:t xml:space="preserve"> ، </w:t>
      </w:r>
      <w:r w:rsidRPr="00DC0D79">
        <w:rPr>
          <w:b w:val="0"/>
          <w:bCs/>
          <w:rtl/>
        </w:rPr>
        <w:t>وقال الإمام أبو إسحاق الشيرازي</w:t>
      </w:r>
      <w:r>
        <w:rPr>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r w:rsidR="00DC0D79">
        <w:rPr>
          <w:rFonts w:hint="cs"/>
          <w:rtl/>
        </w:rPr>
        <w:t xml:space="preserve"> </w:t>
      </w:r>
      <w:r w:rsidRPr="00DC0D79">
        <w:rPr>
          <w:b w:val="0"/>
          <w:bCs/>
          <w:rtl/>
        </w:rPr>
        <w:t>وقال إمام الحرمين أبو المعالي الجويني</w:t>
      </w:r>
      <w:r>
        <w:rPr>
          <w:rtl/>
        </w:rPr>
        <w:t xml:space="preserve">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w:t>
      </w:r>
      <w:proofErr w:type="spellStart"/>
      <w:r>
        <w:rPr>
          <w:rtl/>
        </w:rPr>
        <w:t>ءاراؤهم</w:t>
      </w:r>
      <w:proofErr w:type="spellEnd"/>
      <w:r>
        <w:rPr>
          <w:rtl/>
        </w:rPr>
        <w:t xml:space="preserve">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r w:rsidR="00DC0D79">
        <w:rPr>
          <w:rFonts w:hint="cs"/>
          <w:rtl/>
        </w:rPr>
        <w:t xml:space="preserve"> </w:t>
      </w:r>
      <w:r w:rsidRPr="00DC0D79">
        <w:rPr>
          <w:b w:val="0"/>
          <w:bCs/>
          <w:rtl/>
        </w:rPr>
        <w:t>وقال الإمام أبو حامد الغزالي</w:t>
      </w:r>
      <w:r>
        <w:rPr>
          <w:rtl/>
        </w:rPr>
        <w:t xml:space="preserve"> (505 هـ) : ( تعالى [ الله ] عن أن </w:t>
      </w:r>
      <w:proofErr w:type="spellStart"/>
      <w:r>
        <w:rPr>
          <w:rtl/>
        </w:rPr>
        <w:t>يحويه</w:t>
      </w:r>
      <w:proofErr w:type="spellEnd"/>
      <w:r>
        <w:rPr>
          <w:rtl/>
        </w:rPr>
        <w:t xml:space="preserve"> مكان، كما تقدس عن أن يحده زمان، بل كان قبل أن </w:t>
      </w:r>
      <w:r>
        <w:rPr>
          <w:rtl/>
        </w:rPr>
        <w:lastRenderedPageBreak/>
        <w:t>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w:t>
      </w:r>
      <w:r w:rsidR="00DC0D79">
        <w:rPr>
          <w:rFonts w:hint="cs"/>
          <w:rtl/>
        </w:rPr>
        <w:t xml:space="preserve"> ، </w:t>
      </w:r>
      <w:r w:rsidRPr="00DC0D79">
        <w:rPr>
          <w:b w:val="0"/>
          <w:bCs/>
          <w:rtl/>
        </w:rPr>
        <w:t>وقال القاضي أبو بكر بن العربي المالكي الأندلسي</w:t>
      </w:r>
      <w:r>
        <w:rPr>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w:t>
      </w:r>
      <w:proofErr w:type="spellStart"/>
      <w:r>
        <w:rPr>
          <w:rtl/>
        </w:rPr>
        <w:t>يحويه</w:t>
      </w:r>
      <w:proofErr w:type="spellEnd"/>
      <w:r>
        <w:rPr>
          <w:rtl/>
        </w:rPr>
        <w:t xml:space="preserve">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w:t>
      </w:r>
      <w:r>
        <w:rPr>
          <w:rtl/>
        </w:rPr>
        <w:lastRenderedPageBreak/>
        <w:t>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4231D9" w:rsidRDefault="004231D9" w:rsidP="000737F8">
      <w:pPr>
        <w:jc w:val="both"/>
        <w:rPr>
          <w:rtl/>
          <w:lang w:bidi="ar-KW"/>
        </w:rPr>
      </w:pPr>
      <w:r w:rsidRPr="00DC0D79">
        <w:rPr>
          <w:b w:val="0"/>
          <w:bCs/>
          <w:rtl/>
        </w:rPr>
        <w:t>وقال القاضي عياض المالكي</w:t>
      </w:r>
      <w:r>
        <w:rPr>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w:t>
      </w:r>
      <w:r w:rsidR="00DC0D79">
        <w:rPr>
          <w:rFonts w:hint="cs"/>
          <w:rtl/>
        </w:rPr>
        <w:t xml:space="preserve"> </w:t>
      </w:r>
      <w:r w:rsidRPr="00DC0D79">
        <w:rPr>
          <w:b w:val="0"/>
          <w:bCs/>
          <w:rtl/>
        </w:rPr>
        <w:t xml:space="preserve">وقال الإمام </w:t>
      </w:r>
      <w:proofErr w:type="spellStart"/>
      <w:r w:rsidRPr="00DC0D79">
        <w:rPr>
          <w:b w:val="0"/>
          <w:bCs/>
          <w:rtl/>
        </w:rPr>
        <w:t>الشهرستاني</w:t>
      </w:r>
      <w:proofErr w:type="spellEnd"/>
      <w:r>
        <w:rPr>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rtl/>
        </w:rPr>
        <w:t xml:space="preserve">وقال الإمام الحافظ ابن الجوزي الحنبلي (597هـ) : ( الواجب علينا أن نعتقد أن ذات الله تعالى لا </w:t>
      </w:r>
      <w:proofErr w:type="spellStart"/>
      <w:r>
        <w:rPr>
          <w:rFonts w:eastAsia="Times New Roman"/>
          <w:rtl/>
        </w:rPr>
        <w:t>يحويه</w:t>
      </w:r>
      <w:proofErr w:type="spellEnd"/>
      <w:r>
        <w:rPr>
          <w:rFonts w:eastAsia="Times New Roman"/>
          <w:rtl/>
        </w:rPr>
        <w:t xml:space="preserve"> مكان ولا يوصف بالتغيّر والانتقال)  اهـ. </w:t>
      </w:r>
      <w:r>
        <w:rPr>
          <w:rtl/>
        </w:rPr>
        <w:t xml:space="preserve">[ دفع شبه التشبيه (ص/58) ] ، </w:t>
      </w:r>
      <w:r>
        <w:rPr>
          <w:rFonts w:eastAsia="Times New Roman"/>
          <w:rtl/>
        </w:rPr>
        <w:t xml:space="preserve">وقال في صيد الخاطر : ( فترى أقوامًا يسمعون أخبار الصفات فيحملونها على ما </w:t>
      </w:r>
      <w:proofErr w:type="spellStart"/>
      <w:r>
        <w:rPr>
          <w:rFonts w:eastAsia="Times New Roman"/>
          <w:rtl/>
        </w:rPr>
        <w:t>يقتضيه</w:t>
      </w:r>
      <w:proofErr w:type="spellEnd"/>
      <w:r>
        <w:rPr>
          <w:rFonts w:eastAsia="Times New Roman"/>
          <w:rtl/>
        </w:rPr>
        <w:t xml:space="preserve">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tl/>
        </w:rPr>
        <w:t xml:space="preserve"> صيد الخاطر : ص/ 476 ] ، </w:t>
      </w:r>
      <w:r>
        <w:rPr>
          <w:rFonts w:eastAsia="Times New Roman"/>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r w:rsidR="00DC0D79">
        <w:rPr>
          <w:rFonts w:eastAsia="Times New Roman" w:hint="cs"/>
          <w:rtl/>
        </w:rPr>
        <w:t xml:space="preserve"> ،  </w:t>
      </w:r>
      <w:r w:rsidRPr="00DC0D79">
        <w:rPr>
          <w:b w:val="0"/>
          <w:bCs/>
          <w:rtl/>
        </w:rPr>
        <w:t>وقال الحافظ ابن عساكر</w:t>
      </w:r>
      <w:r>
        <w:rPr>
          <w:rtl/>
        </w:rPr>
        <w:t xml:space="preserve"> (620 هـ) – في درة من </w:t>
      </w:r>
      <w:proofErr w:type="spellStart"/>
      <w:r>
        <w:rPr>
          <w:rtl/>
        </w:rPr>
        <w:t>تنزيهات</w:t>
      </w:r>
      <w:proofErr w:type="spellEnd"/>
      <w:r>
        <w:rPr>
          <w:rtl/>
        </w:rPr>
        <w:t xml:space="preserve">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sidR="00DC0D79">
        <w:rPr>
          <w:rFonts w:eastAsia="Times New Roman" w:hint="cs"/>
          <w:rtl/>
        </w:rPr>
        <w:t xml:space="preserve"> ، </w:t>
      </w:r>
      <w:r w:rsidRPr="00DC0D79">
        <w:rPr>
          <w:rFonts w:eastAsia="Times New Roman"/>
          <w:b w:val="0"/>
          <w:bCs/>
          <w:rtl/>
        </w:rPr>
        <w:t>وقال الإمام المفسّر محمد بن أحمد الأنصاري القرطبي المالكي</w:t>
      </w:r>
      <w:r>
        <w:rPr>
          <w:rFonts w:eastAsia="Times New Roman"/>
          <w:rtl/>
        </w:rPr>
        <w:t xml:space="preserve"> (671هـ) : ( </w:t>
      </w:r>
      <w:proofErr w:type="spellStart"/>
      <w:r>
        <w:rPr>
          <w:rFonts w:eastAsia="Times New Roman"/>
          <w:rtl/>
        </w:rPr>
        <w:t>و"العليّ</w:t>
      </w:r>
      <w:proofErr w:type="spellEnd"/>
      <w:r>
        <w:rPr>
          <w:rFonts w:eastAsia="Times New Roman"/>
          <w:rtl/>
        </w:rPr>
        <w:t>" يراد به علو القدر والمنزلة لا علو المكان، لأنَّ الله منزه عن التحيز)  أهـ [</w:t>
      </w:r>
      <w:r>
        <w:rPr>
          <w:rtl/>
        </w:rPr>
        <w:t xml:space="preserve"> الجامع لأحكام القرءان : (3/ 278)] ، </w:t>
      </w:r>
      <w:r>
        <w:rPr>
          <w:rFonts w:eastAsia="Times New Roman"/>
          <w:rtl/>
        </w:rPr>
        <w:t>وقال أيضًا ( والقاعدة تنزيهه سبحانه وتعالى عن الحركة والانتقال وشغل الأمكنة )  اهـ.</w:t>
      </w:r>
      <w:r>
        <w:rPr>
          <w:rtl/>
        </w:rPr>
        <w:t xml:space="preserve"> [ المصدر السابق : (6/ 390) ] ، </w:t>
      </w:r>
      <w:r>
        <w:rPr>
          <w:rFonts w:eastAsia="Times New Roman"/>
          <w:rtl/>
        </w:rPr>
        <w:t xml:space="preserve">وقال أيضًا : ( ومعنى:{فوق عباده} [سورة </w:t>
      </w:r>
      <w:r>
        <w:rPr>
          <w:rFonts w:eastAsia="Times New Roman"/>
          <w:rtl/>
        </w:rPr>
        <w:lastRenderedPageBreak/>
        <w:t xml:space="preserve">الأنعام/18] فوقية الاستعلاء بالقهر والغلبة عليهم، أي هم تحت تسخيره لا فوقية مكان" اهـ. </w:t>
      </w:r>
      <w:r>
        <w:rPr>
          <w:rtl/>
        </w:rPr>
        <w:t xml:space="preserve">[ المصدر السابق : (6/ 399) ] </w:t>
      </w:r>
      <w:r>
        <w:rPr>
          <w:rFonts w:eastAsia="Times New Roman"/>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w:t>
      </w:r>
      <w:proofErr w:type="spellStart"/>
      <w:r>
        <w:rPr>
          <w:rFonts w:eastAsia="Times New Roman"/>
          <w:rtl/>
        </w:rPr>
        <w:t>الجائي</w:t>
      </w:r>
      <w:proofErr w:type="spellEnd"/>
      <w:r>
        <w:rPr>
          <w:rFonts w:eastAsia="Times New Roman"/>
          <w:rtl/>
        </w:rPr>
        <w:t xml:space="preserve"> جسمًا أو جوهرًا ) اهـ.</w:t>
      </w:r>
      <w:r>
        <w:rPr>
          <w:rtl/>
        </w:rPr>
        <w:t xml:space="preserve"> [  المصدر السابق : (7/ 145) ] </w:t>
      </w:r>
      <w:r>
        <w:rPr>
          <w:rFonts w:eastAsia="Times New Roman"/>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tl/>
        </w:rPr>
        <w:t xml:space="preserve"> [  المصدر السابق : </w:t>
      </w:r>
      <w:r>
        <w:rPr>
          <w:rFonts w:eastAsia="Times New Roman"/>
          <w:rtl/>
        </w:rPr>
        <w:t>(20/55)</w:t>
      </w:r>
      <w:r>
        <w:rPr>
          <w:rtl/>
        </w:rPr>
        <w:t>]</w:t>
      </w:r>
      <w:r>
        <w:rPr>
          <w:rFonts w:eastAsia="Times New Roman"/>
          <w:rtl/>
          <w:lang w:bidi="ar-KW"/>
        </w:rPr>
        <w:t xml:space="preserve"> </w:t>
      </w:r>
      <w:r>
        <w:rPr>
          <w:rFonts w:eastAsia="Times New Roman"/>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r w:rsidR="00DC0D79">
        <w:rPr>
          <w:rFonts w:eastAsia="Times New Roman" w:hint="cs"/>
          <w:rtl/>
        </w:rPr>
        <w:t xml:space="preserve"> ، </w:t>
      </w:r>
      <w:r w:rsidRPr="00DC0D79">
        <w:rPr>
          <w:rFonts w:eastAsia="Times New Roman"/>
          <w:b w:val="0"/>
          <w:bCs/>
          <w:rtl/>
        </w:rPr>
        <w:t>وقال الإمام الحافظ أبو زكريا محيي الدين النووي</w:t>
      </w:r>
      <w:r>
        <w:rPr>
          <w:rFonts w:eastAsia="Times New Roman"/>
          <w:rtl/>
        </w:rPr>
        <w:t xml:space="preserve"> (676هـ) :  ( إن الله تعالى ليس كمثله </w:t>
      </w:r>
      <w:r w:rsidR="00DC0D79">
        <w:rPr>
          <w:rFonts w:eastAsia="Times New Roman" w:hint="cs"/>
          <w:rtl/>
        </w:rPr>
        <w:t xml:space="preserve">شيء </w:t>
      </w:r>
      <w:r>
        <w:rPr>
          <w:rFonts w:eastAsia="Times New Roman"/>
          <w:rtl/>
        </w:rPr>
        <w:t>، وإنه منزه عن التجسيم والانتقال والتحيز في جهة وعن سائر صفات المخلوق ) اهـ. [ شرح صحيح مسلم 3/19] ،</w:t>
      </w:r>
      <w:r w:rsidR="00DC0D79">
        <w:rPr>
          <w:rFonts w:eastAsia="Times New Roman" w:hint="cs"/>
          <w:rtl/>
        </w:rPr>
        <w:t xml:space="preserve">  </w:t>
      </w:r>
      <w:r w:rsidRPr="00DC0D79">
        <w:rPr>
          <w:b w:val="0"/>
          <w:bCs/>
          <w:rtl/>
        </w:rPr>
        <w:t>وقال الإمام البيضاوي</w:t>
      </w:r>
      <w:r>
        <w:rPr>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r w:rsidR="00DC0D79">
        <w:rPr>
          <w:rFonts w:hint="cs"/>
          <w:rtl/>
        </w:rPr>
        <w:t xml:space="preserve"> ، </w:t>
      </w:r>
      <w:r w:rsidRPr="00DC0D79">
        <w:rPr>
          <w:b w:val="0"/>
          <w:bCs/>
          <w:rtl/>
        </w:rPr>
        <w:t>وقال الإمام القاضي بدر الدين ابن جماعة</w:t>
      </w:r>
      <w:r>
        <w:rPr>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tl/>
        </w:rPr>
        <w:t xml:space="preserve">ولا حيز كما دل الدليل العقلي فيه، فوجب </w:t>
      </w:r>
      <w:r>
        <w:rPr>
          <w:rtl/>
        </w:rPr>
        <w:lastRenderedPageBreak/>
        <w:t>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r w:rsidR="00DC0D79">
        <w:rPr>
          <w:rFonts w:hint="cs"/>
          <w:rtl/>
        </w:rPr>
        <w:t xml:space="preserve"> </w:t>
      </w:r>
      <w:r w:rsidRPr="00DC0D79">
        <w:rPr>
          <w:b w:val="0"/>
          <w:bCs/>
          <w:rtl/>
        </w:rPr>
        <w:t xml:space="preserve">وقال المفسِّر النحوي </w:t>
      </w:r>
      <w:r w:rsidR="00DC0D79">
        <w:rPr>
          <w:rFonts w:hint="cs"/>
          <w:b w:val="0"/>
          <w:bCs/>
          <w:rtl/>
        </w:rPr>
        <w:t xml:space="preserve">أبو </w:t>
      </w:r>
      <w:r w:rsidRPr="00DC0D79">
        <w:rPr>
          <w:b w:val="0"/>
          <w:bCs/>
          <w:rtl/>
        </w:rPr>
        <w:t>حيان الأندلسي</w:t>
      </w:r>
      <w:r>
        <w:rPr>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r w:rsidR="00DC0D79">
        <w:rPr>
          <w:rFonts w:hint="cs"/>
          <w:rtl/>
        </w:rPr>
        <w:t xml:space="preserve"> </w:t>
      </w:r>
      <w:r w:rsidRPr="00DC0D79">
        <w:rPr>
          <w:b w:val="0"/>
          <w:bCs/>
          <w:rtl/>
        </w:rPr>
        <w:t>وقال الإمام الحافظ المحدث ولي الدين أبو زرعة أحمد بن عبد الرحيم العراقي</w:t>
      </w:r>
      <w:r>
        <w:rPr>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w:t>
      </w:r>
      <w:proofErr w:type="spellStart"/>
      <w:r>
        <w:rPr>
          <w:rtl/>
        </w:rPr>
        <w:t>فالعندية</w:t>
      </w:r>
      <w:proofErr w:type="spellEnd"/>
      <w:r>
        <w:rPr>
          <w:rtl/>
        </w:rPr>
        <w:t xml:space="preserve"> ليست من حضرة المكان بل من حضرة الشرف، أي وضع ذلك الكتاب في محل مُعظّم عنده ) اهـ [ طرح التثريب (8/،84) ]</w:t>
      </w:r>
      <w:r w:rsidR="00DC0D79">
        <w:rPr>
          <w:rFonts w:hint="cs"/>
          <w:rtl/>
        </w:rPr>
        <w:t xml:space="preserve"> ، </w:t>
      </w:r>
      <w:r w:rsidRPr="00DC0D79">
        <w:rPr>
          <w:b w:val="0"/>
          <w:bCs/>
          <w:rtl/>
        </w:rPr>
        <w:t>وقال إمام الدنيا في الحديث الحافظ ابن حجر العسقلاني</w:t>
      </w:r>
      <w:r>
        <w:rPr>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w:t>
      </w:r>
      <w:proofErr w:type="spellStart"/>
      <w:r>
        <w:rPr>
          <w:rtl/>
        </w:rPr>
        <w:t>شىء</w:t>
      </w:r>
      <w:proofErr w:type="spellEnd"/>
      <w:r>
        <w:rPr>
          <w:rtl/>
        </w:rPr>
        <w:t xml:space="preserve"> علما جلّ وعز ) أهـ  [ فتح الباري(6/ 136) ] ،</w:t>
      </w:r>
      <w:r w:rsidR="00DC0D79">
        <w:rPr>
          <w:rFonts w:hint="cs"/>
          <w:rtl/>
        </w:rPr>
        <w:t xml:space="preserve"> </w:t>
      </w:r>
      <w:r w:rsidRPr="00DC0D79">
        <w:rPr>
          <w:b w:val="0"/>
          <w:bCs/>
          <w:rtl/>
        </w:rPr>
        <w:t>وقال الإمام العَيْني أحد شراح صحيح البخاري</w:t>
      </w:r>
      <w:r>
        <w:rPr>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r w:rsidR="00DC0D79">
        <w:rPr>
          <w:rFonts w:hint="cs"/>
          <w:rtl/>
        </w:rPr>
        <w:t xml:space="preserve"> ، </w:t>
      </w:r>
      <w:r w:rsidRPr="00DC0D79">
        <w:rPr>
          <w:b w:val="0"/>
          <w:bCs/>
          <w:rtl/>
        </w:rPr>
        <w:t>وقال الحافظ السخاوي</w:t>
      </w:r>
      <w:r>
        <w:rPr>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r w:rsidR="00DC0D79">
        <w:rPr>
          <w:rFonts w:hint="cs"/>
          <w:rtl/>
        </w:rPr>
        <w:t xml:space="preserve"> </w:t>
      </w:r>
      <w:r w:rsidRPr="00DC0D79">
        <w:rPr>
          <w:b w:val="0"/>
          <w:bCs/>
          <w:rtl/>
        </w:rPr>
        <w:t>وقال الحافظ جلال الدين السيوطي</w:t>
      </w:r>
      <w:r>
        <w:rPr>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w:t>
      </w:r>
      <w:proofErr w:type="spellStart"/>
      <w:r>
        <w:rPr>
          <w:rtl/>
        </w:rPr>
        <w:t>النساني</w:t>
      </w:r>
      <w:proofErr w:type="spellEnd"/>
      <w:r>
        <w:rPr>
          <w:rtl/>
        </w:rPr>
        <w:t xml:space="preserve"> (1/ 576) ] ،</w:t>
      </w:r>
      <w:r w:rsidR="00DC0D79">
        <w:rPr>
          <w:rFonts w:hint="cs"/>
          <w:rtl/>
        </w:rPr>
        <w:t xml:space="preserve"> </w:t>
      </w:r>
      <w:r w:rsidRPr="00DC0D79">
        <w:rPr>
          <w:b w:val="0"/>
          <w:bCs/>
          <w:rtl/>
        </w:rPr>
        <w:t xml:space="preserve">وقال الإمام </w:t>
      </w:r>
      <w:proofErr w:type="spellStart"/>
      <w:r w:rsidRPr="00DC0D79">
        <w:rPr>
          <w:b w:val="0"/>
          <w:bCs/>
          <w:rtl/>
        </w:rPr>
        <w:t>القسطلاني</w:t>
      </w:r>
      <w:proofErr w:type="spellEnd"/>
      <w:r>
        <w:rPr>
          <w:rtl/>
        </w:rPr>
        <w:t xml:space="preserve">  (933هـ) في شرحه على صحيح البخاري : ( ذات الله منزه عن المكان والجهة ) أهـ. [ إرشاد الساري (15/ 451) ]</w:t>
      </w:r>
      <w:r w:rsidR="00DC0D79">
        <w:rPr>
          <w:rFonts w:hint="cs"/>
          <w:rtl/>
        </w:rPr>
        <w:t xml:space="preserve"> ، </w:t>
      </w:r>
      <w:r w:rsidRPr="00DC0D79">
        <w:rPr>
          <w:b w:val="0"/>
          <w:bCs/>
          <w:rtl/>
        </w:rPr>
        <w:t>وقال الإمام القاضي أبو زكريا الأنصاري</w:t>
      </w:r>
      <w:r>
        <w:rPr>
          <w:rtl/>
        </w:rPr>
        <w:t xml:space="preserve"> (926 هـ) : ( إن الله ليس بجسم ولا عَرَض ولا في مكان ولا زمان) أهـ [ حاشية الرسالة القشيرية (ص/ 2) ] ، وقال </w:t>
      </w:r>
      <w:r>
        <w:rPr>
          <w:rtl/>
        </w:rPr>
        <w:lastRenderedPageBreak/>
        <w:t>أيضا : ( لا مكان له  - سبحانه - كما لا زمان له لأنه الخالق لكل مكان وزمان) أهـ [ المصدر السابق : (ص/ 5) ] ،</w:t>
      </w:r>
      <w:r w:rsidR="00DC0D79">
        <w:rPr>
          <w:rFonts w:hint="cs"/>
          <w:rtl/>
        </w:rPr>
        <w:t xml:space="preserve"> </w:t>
      </w:r>
      <w:r>
        <w:rPr>
          <w:bCs/>
          <w:rtl/>
        </w:rPr>
        <w:t>[ ومن أقوال العلماء في تنزيه الله تعالى عن الزمان ]</w:t>
      </w:r>
      <w:r>
        <w:rPr>
          <w:rtl/>
        </w:rPr>
        <w:t xml:space="preserve">  : </w:t>
      </w:r>
      <w:r w:rsidR="00DC0D79">
        <w:rPr>
          <w:rFonts w:hint="cs"/>
          <w:rtl/>
        </w:rPr>
        <w:t xml:space="preserve"> </w:t>
      </w:r>
      <w:r w:rsidRPr="00DC0D79">
        <w:rPr>
          <w:b w:val="0"/>
          <w:bCs/>
          <w:rtl/>
        </w:rPr>
        <w:t xml:space="preserve">ذكر عبد القاهر بن طاهر </w:t>
      </w:r>
      <w:proofErr w:type="spellStart"/>
      <w:r w:rsidRPr="00DC0D79">
        <w:rPr>
          <w:b w:val="0"/>
          <w:bCs/>
          <w:rtl/>
        </w:rPr>
        <w:t>التميمى</w:t>
      </w:r>
      <w:proofErr w:type="spellEnd"/>
      <w:r w:rsidRPr="00DC0D79">
        <w:rPr>
          <w:b w:val="0"/>
          <w:bCs/>
          <w:rtl/>
        </w:rPr>
        <w:t xml:space="preserve"> </w:t>
      </w:r>
      <w:proofErr w:type="spellStart"/>
      <w:r>
        <w:rPr>
          <w:rtl/>
        </w:rPr>
        <w:t>البغدادى</w:t>
      </w:r>
      <w:proofErr w:type="spellEnd"/>
      <w:r>
        <w:rPr>
          <w:rtl/>
        </w:rPr>
        <w:t xml:space="preserve"> رحمه الله في كتابه الفرق بين الفرق صـ333 إجماع علماء أهل السنة على تنزيه الله تعالى عن الزمان فقال رحمه الله :  " وأجمعوا على</w:t>
      </w:r>
      <w:r>
        <w:rPr>
          <w:rFonts w:hint="cs"/>
        </w:rPr>
        <w:t xml:space="preserve"> </w:t>
      </w:r>
      <w:r>
        <w:rPr>
          <w:rtl/>
        </w:rPr>
        <w:t xml:space="preserve">أنه لا </w:t>
      </w:r>
      <w:proofErr w:type="spellStart"/>
      <w:r>
        <w:rPr>
          <w:rtl/>
        </w:rPr>
        <w:t>يحويه</w:t>
      </w:r>
      <w:proofErr w:type="spellEnd"/>
      <w:r>
        <w:rPr>
          <w:rtl/>
        </w:rPr>
        <w:t xml:space="preserve"> مكان ولا يجرى عليه زمان " أهـــ ،</w:t>
      </w:r>
      <w:r w:rsidR="00DC0D79">
        <w:rPr>
          <w:rFonts w:hint="cs"/>
          <w:rtl/>
          <w:lang w:bidi="ar-KW"/>
        </w:rPr>
        <w:t xml:space="preserve"> </w:t>
      </w:r>
      <w:r w:rsidRPr="00DC0D79">
        <w:rPr>
          <w:b w:val="0"/>
          <w:bCs/>
          <w:rtl/>
        </w:rPr>
        <w:t>وقال الإمام الشافعي</w:t>
      </w:r>
      <w:r>
        <w:rPr>
          <w:rtl/>
        </w:rPr>
        <w:t xml:space="preserve">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w:t>
      </w:r>
      <w:proofErr w:type="spellStart"/>
      <w:r>
        <w:rPr>
          <w:rtl/>
        </w:rPr>
        <w:t>يحويه</w:t>
      </w:r>
      <w:proofErr w:type="spellEnd"/>
      <w:r>
        <w:rPr>
          <w:rtl/>
        </w:rPr>
        <w:t xml:space="preserve"> مكان , ولا يجري عليه زمان منزه عن الحدود والنهايات , مستغن عن المكان والجهات . (ليس كمثله شيء) " أهــ</w:t>
      </w:r>
      <w:r w:rsidR="00DC0D79">
        <w:rPr>
          <w:rFonts w:hint="cs"/>
          <w:rtl/>
        </w:rPr>
        <w:t xml:space="preserve"> ،  </w:t>
      </w:r>
      <w:r w:rsidRPr="00DC0D79">
        <w:rPr>
          <w:b w:val="0"/>
          <w:bCs/>
          <w:rtl/>
          <w:lang w:bidi="ar-KW"/>
        </w:rPr>
        <w:t xml:space="preserve">وقال إمام أهل السنة </w:t>
      </w:r>
      <w:proofErr w:type="spellStart"/>
      <w:r w:rsidRPr="00DC0D79">
        <w:rPr>
          <w:b w:val="0"/>
          <w:bCs/>
          <w:rtl/>
          <w:lang w:bidi="ar-KW"/>
        </w:rPr>
        <w:t>الماتريدي</w:t>
      </w:r>
      <w:proofErr w:type="spellEnd"/>
      <w:r>
        <w:rPr>
          <w:rtl/>
          <w:lang w:bidi="ar-KW"/>
        </w:rPr>
        <w:t xml:space="preserve"> : (</w:t>
      </w:r>
      <w:r>
        <w:rPr>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Pr>
          <w:rtl/>
          <w:lang w:bidi="ar-KW"/>
        </w:rPr>
        <w:t xml:space="preserve"> أهـ [ </w:t>
      </w:r>
      <w:r>
        <w:rPr>
          <w:rtl/>
        </w:rPr>
        <w:t xml:space="preserve">التوحيد </w:t>
      </w:r>
      <w:proofErr w:type="spellStart"/>
      <w:r>
        <w:rPr>
          <w:rtl/>
        </w:rPr>
        <w:t>للماتريدي</w:t>
      </w:r>
      <w:proofErr w:type="spellEnd"/>
      <w:r>
        <w:rPr>
          <w:rtl/>
        </w:rPr>
        <w:t xml:space="preserve"> ج: 1 ص: 106 ]</w:t>
      </w:r>
      <w:r w:rsidR="00DC0D79">
        <w:rPr>
          <w:rFonts w:hint="cs"/>
          <w:rtl/>
        </w:rPr>
        <w:t xml:space="preserve"> ، </w:t>
      </w:r>
      <w:r w:rsidRPr="00DC0D79">
        <w:rPr>
          <w:b w:val="0"/>
          <w:bCs/>
          <w:rtl/>
        </w:rPr>
        <w:t>وقال ابن حزم</w:t>
      </w:r>
      <w:r>
        <w:rPr>
          <w:rtl/>
        </w:rPr>
        <w:t xml:space="preserve"> : ( الله تعالى لا في مكان ولا في زمان أصلا وهو قول</w:t>
      </w:r>
      <w:r>
        <w:rPr>
          <w:rFonts w:hint="cs"/>
        </w:rPr>
        <w:t xml:space="preserve"> </w:t>
      </w:r>
      <w:r>
        <w:rPr>
          <w:rtl/>
        </w:rPr>
        <w:t>الجمهور من أهل السنة وبه نقول وهو الذي لا يجوز غيره لبطلان كل ما عداه ولقوله</w:t>
      </w:r>
      <w:r>
        <w:rPr>
          <w:rFonts w:hint="cs"/>
        </w:rPr>
        <w:t xml:space="preserve"> </w:t>
      </w:r>
      <w:r>
        <w:rPr>
          <w:rtl/>
        </w:rPr>
        <w:t>تعالى :</w:t>
      </w:r>
      <w:r>
        <w:rPr>
          <w:rtl/>
          <w:lang w:bidi="ar-KW"/>
        </w:rPr>
        <w:t xml:space="preserve"> </w:t>
      </w:r>
      <w:r>
        <w:rPr>
          <w:rtl/>
        </w:rPr>
        <w:t>{ ألا</w:t>
      </w:r>
      <w:r>
        <w:rPr>
          <w:rFonts w:hint="cs"/>
        </w:rPr>
        <w:t xml:space="preserve"> </w:t>
      </w:r>
      <w:r>
        <w:rPr>
          <w:rtl/>
        </w:rPr>
        <w:t>أنه بكل شيء محيط } ، فهذا</w:t>
      </w:r>
      <w:r>
        <w:rPr>
          <w:rFonts w:hint="cs"/>
        </w:rPr>
        <w:t xml:space="preserve"> </w:t>
      </w:r>
      <w:r>
        <w:rPr>
          <w:rtl/>
        </w:rPr>
        <w:t>يوجب ضرورة أنه تعالى لا في مكان</w:t>
      </w:r>
      <w:r>
        <w:rPr>
          <w:rFonts w:hint="cs"/>
        </w:rPr>
        <w:t xml:space="preserve"> </w:t>
      </w:r>
      <w:r>
        <w:rPr>
          <w:rtl/>
        </w:rPr>
        <w:t>إذ لو كان في المكان لكان المكان محيطا به من جهة ما أو من جهات وهذا منتف عن الباري</w:t>
      </w:r>
      <w:r>
        <w:rPr>
          <w:rFonts w:hint="cs"/>
        </w:rPr>
        <w:t xml:space="preserve"> </w:t>
      </w:r>
      <w:r>
        <w:rPr>
          <w:rtl/>
        </w:rPr>
        <w:t>تعالى بنص الآية المذكورة والمكان شيء بلا شك فلا يجوز أن يكون شيء في مكان ويكون</w:t>
      </w:r>
      <w:r>
        <w:rPr>
          <w:rFonts w:hint="cs"/>
        </w:rPr>
        <w:t xml:space="preserve"> </w:t>
      </w:r>
      <w:r>
        <w:rPr>
          <w:rtl/>
        </w:rPr>
        <w:t>هو محيطا بمكانه هذا محال في العقل يعلم امتناعه ضرورة وبالله تعالى التوفيق وأيضا</w:t>
      </w:r>
      <w:r>
        <w:rPr>
          <w:rFonts w:hint="cs"/>
        </w:rPr>
        <w:t xml:space="preserve"> </w:t>
      </w:r>
      <w:r>
        <w:rPr>
          <w:rtl/>
        </w:rPr>
        <w:t>فإنه لا يكون في مكان إلا ما كان جسما أو عرضا في جسم هذا الذي لا يجوز سواه ولا</w:t>
      </w:r>
      <w:r>
        <w:rPr>
          <w:rFonts w:hint="cs"/>
        </w:rPr>
        <w:t xml:space="preserve"> </w:t>
      </w:r>
      <w:proofErr w:type="spellStart"/>
      <w:r>
        <w:rPr>
          <w:rtl/>
        </w:rPr>
        <w:t>يتنكل</w:t>
      </w:r>
      <w:proofErr w:type="spellEnd"/>
      <w:r>
        <w:rPr>
          <w:rtl/>
        </w:rPr>
        <w:t xml:space="preserve"> في العقل والوهم غيره البتة وإذا انتفى أن يكون الله عز وجل جسما أو عرضا</w:t>
      </w:r>
      <w:r>
        <w:rPr>
          <w:rFonts w:hint="cs"/>
        </w:rPr>
        <w:t xml:space="preserve"> </w:t>
      </w:r>
      <w:r>
        <w:rPr>
          <w:rtl/>
        </w:rPr>
        <w:t xml:space="preserve">فقد انتفى أن يكون في مكان أصلا وبالله تعالى </w:t>
      </w:r>
      <w:proofErr w:type="spellStart"/>
      <w:r>
        <w:rPr>
          <w:rtl/>
        </w:rPr>
        <w:t>نتأيد</w:t>
      </w:r>
      <w:proofErr w:type="spellEnd"/>
      <w:r>
        <w:rPr>
          <w:rtl/>
        </w:rPr>
        <w:t xml:space="preserve">  ) أهـ [ </w:t>
      </w:r>
      <w:r>
        <w:rPr>
          <w:rtl/>
          <w:lang w:bidi="ar-KW"/>
        </w:rPr>
        <w:t xml:space="preserve"> الفصل في</w:t>
      </w:r>
      <w:r>
        <w:rPr>
          <w:rFonts w:hint="cs"/>
          <w:lang w:bidi="ar-KW"/>
        </w:rPr>
        <w:t xml:space="preserve"> </w:t>
      </w:r>
      <w:r>
        <w:rPr>
          <w:rtl/>
          <w:lang w:bidi="ar-KW"/>
        </w:rPr>
        <w:t>الملل ج: 2 ص: 98 ]</w:t>
      </w:r>
      <w:r w:rsidR="00DC0D79">
        <w:rPr>
          <w:rFonts w:hint="cs"/>
          <w:rtl/>
          <w:lang w:bidi="ar-KW"/>
        </w:rPr>
        <w:t xml:space="preserve"> ، </w:t>
      </w:r>
      <w:r w:rsidRPr="00DC0D79">
        <w:rPr>
          <w:b w:val="0"/>
          <w:bCs/>
          <w:rtl/>
        </w:rPr>
        <w:t>وقال حجة الإسلام الغزالي</w:t>
      </w:r>
      <w:r>
        <w:rPr>
          <w:rtl/>
        </w:rPr>
        <w:t xml:space="preserve">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w:t>
      </w:r>
      <w:r>
        <w:rPr>
          <w:rtl/>
        </w:rPr>
        <w:lastRenderedPageBreak/>
        <w:t xml:space="preserve">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w:t>
      </w:r>
      <w:proofErr w:type="spellStart"/>
      <w:r>
        <w:rPr>
          <w:rtl/>
        </w:rPr>
        <w:t>يحويه</w:t>
      </w:r>
      <w:proofErr w:type="spellEnd"/>
      <w:r>
        <w:rPr>
          <w:rtl/>
        </w:rPr>
        <w:t xml:space="preserve"> مكان كما تقدس عن أن يحده زمان بل كان قبل أن خلق الزمان والمكان وهو الآن على ما عليه كان " أهــ [ </w:t>
      </w:r>
      <w:r>
        <w:rPr>
          <w:rtl/>
          <w:lang w:bidi="ar-KW"/>
        </w:rPr>
        <w:t xml:space="preserve">الغزالي قواعد العقائد </w:t>
      </w:r>
      <w:r>
        <w:rPr>
          <w:rtl/>
        </w:rPr>
        <w:t>]</w:t>
      </w:r>
      <w:r w:rsidR="001B0F1D">
        <w:rPr>
          <w:rFonts w:hint="cs"/>
          <w:rtl/>
        </w:rPr>
        <w:t xml:space="preserve"> ، </w:t>
      </w:r>
      <w:r w:rsidRPr="001B0F1D">
        <w:rPr>
          <w:b w:val="0"/>
          <w:bCs/>
          <w:rtl/>
        </w:rPr>
        <w:t>وجاء في مناهل العرفان</w:t>
      </w:r>
      <w:r>
        <w:rPr>
          <w:rtl/>
        </w:rPr>
        <w:t xml:space="preserve"> : ( فالعمدة عندنا في أمور العقائد هي الأدلة القطعية التي توافرت على أنه تعالى ليس جسما ولا متحيزا ولا متجزئا ولا </w:t>
      </w:r>
      <w:proofErr w:type="spellStart"/>
      <w:r>
        <w:rPr>
          <w:rtl/>
        </w:rPr>
        <w:t>متركبا</w:t>
      </w:r>
      <w:proofErr w:type="spellEnd"/>
      <w:r>
        <w:rPr>
          <w:rtl/>
        </w:rPr>
        <w:t xml:space="preserve"> ولا محتاجا لأحد ولا إلى مكان ولا إلى زمان ولا نحو ذلك ولقد جاء القرآن بهذا في </w:t>
      </w:r>
      <w:proofErr w:type="spellStart"/>
      <w:r>
        <w:rPr>
          <w:rtl/>
        </w:rPr>
        <w:t>محكماته</w:t>
      </w:r>
      <w:proofErr w:type="spellEnd"/>
      <w:r>
        <w:rPr>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r w:rsidR="001B0F1D">
        <w:rPr>
          <w:rFonts w:hint="cs"/>
          <w:rtl/>
        </w:rPr>
        <w:t xml:space="preserve"> ، </w:t>
      </w:r>
      <w:r w:rsidRPr="001B0F1D">
        <w:rPr>
          <w:b w:val="0"/>
          <w:bCs/>
          <w:rtl/>
        </w:rPr>
        <w:t>وقال ابن الجوزي الحنبلي في الباز الأشهب</w:t>
      </w:r>
      <w:r>
        <w:rPr>
          <w:rtl/>
        </w:rPr>
        <w:t xml:space="preserve">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r w:rsidR="001B0F1D">
        <w:rPr>
          <w:rFonts w:hint="cs"/>
          <w:rtl/>
        </w:rPr>
        <w:t xml:space="preserve"> ، </w:t>
      </w:r>
      <w:r w:rsidRPr="001B0F1D">
        <w:rPr>
          <w:b w:val="0"/>
          <w:bCs/>
          <w:rtl/>
        </w:rPr>
        <w:t>وقال القرطبي في التفسير</w:t>
      </w:r>
      <w:r>
        <w:rPr>
          <w:rtl/>
        </w:rPr>
        <w:t xml:space="preserve"> : ( المكان لا يصح إطلاقه على الله تعالى بالحقيقة إذ الله تعالى منزه عن المكان كما هو منزه عن الزمان ...) [ تفسير القرطبي ج18 ص 315 تفسير سورة تبارك ]</w:t>
      </w:r>
      <w:r w:rsidR="000737F8">
        <w:rPr>
          <w:rFonts w:hint="cs"/>
          <w:rtl/>
        </w:rPr>
        <w:t xml:space="preserve"> ، </w:t>
      </w:r>
      <w:r w:rsidRPr="000737F8">
        <w:rPr>
          <w:b w:val="0"/>
          <w:bCs/>
          <w:rtl/>
        </w:rPr>
        <w:t xml:space="preserve">وجاء في الفواكه </w:t>
      </w:r>
      <w:proofErr w:type="spellStart"/>
      <w:r w:rsidRPr="000737F8">
        <w:rPr>
          <w:b w:val="0"/>
          <w:bCs/>
          <w:rtl/>
        </w:rPr>
        <w:t>الدواني</w:t>
      </w:r>
      <w:proofErr w:type="spellEnd"/>
      <w:r>
        <w:rPr>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w:t>
      </w:r>
      <w:proofErr w:type="spellStart"/>
      <w:r>
        <w:rPr>
          <w:rtl/>
        </w:rPr>
        <w:t>الدواني</w:t>
      </w:r>
      <w:proofErr w:type="spellEnd"/>
      <w:r>
        <w:rPr>
          <w:rtl/>
        </w:rPr>
        <w:t xml:space="preserve"> ج: 1 ص: 49 ] </w:t>
      </w:r>
      <w:r>
        <w:rPr>
          <w:rtl/>
          <w:lang w:bidi="ar-KW"/>
        </w:rPr>
        <w:t xml:space="preserve">، وجاء فيه أيضاً : </w:t>
      </w:r>
      <w:r>
        <w:rPr>
          <w:rtl/>
        </w:rPr>
        <w:t xml:space="preserve">( وعلم الله بما توسوس به النفس أقرب من علم صاحبه فالمراد بالقرب هنا قرب علم لا </w:t>
      </w:r>
      <w:r>
        <w:rPr>
          <w:rtl/>
        </w:rPr>
        <w:lastRenderedPageBreak/>
        <w:t xml:space="preserve">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w:t>
      </w:r>
      <w:proofErr w:type="spellStart"/>
      <w:r>
        <w:rPr>
          <w:rtl/>
        </w:rPr>
        <w:t>الدواني</w:t>
      </w:r>
      <w:proofErr w:type="spellEnd"/>
      <w:r>
        <w:rPr>
          <w:rtl/>
        </w:rPr>
        <w:t xml:space="preserve"> ج: 1 ص: 50 ] ،</w:t>
      </w:r>
      <w:r w:rsidR="000737F8">
        <w:rPr>
          <w:rFonts w:hint="cs"/>
          <w:rtl/>
        </w:rPr>
        <w:t xml:space="preserve"> </w:t>
      </w:r>
      <w:r w:rsidRPr="000737F8">
        <w:rPr>
          <w:b w:val="0"/>
          <w:bCs/>
          <w:rtl/>
        </w:rPr>
        <w:t>وجاء في أقاويل الثقات</w:t>
      </w:r>
      <w:r>
        <w:rPr>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4231D9" w:rsidRDefault="004231D9" w:rsidP="004231D9">
      <w:pPr>
        <w:jc w:val="both"/>
        <w:rPr>
          <w:rtl/>
          <w:lang w:bidi="ar-KW"/>
        </w:rPr>
      </w:pPr>
      <w:r>
        <w:rPr>
          <w:rFonts w:cs="Monotype Koufi" w:hint="cs"/>
          <w:rtl/>
          <w:lang w:bidi="ar-KW"/>
        </w:rPr>
        <w:t xml:space="preserve">القاعدة الثالثة : تنزيه ذات الله تعالى عن الحدوث أو الفناء  :  </w:t>
      </w:r>
      <w:r>
        <w:rPr>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tl/>
          <w:lang w:bidi="ar-QA"/>
        </w:rPr>
        <w:t>حي</w:t>
      </w:r>
      <w:r>
        <w:rPr>
          <w:rtl/>
        </w:rPr>
        <w:t xml:space="preserve"> قبل كل </w:t>
      </w:r>
      <w:r>
        <w:rPr>
          <w:rtl/>
          <w:lang w:bidi="ar-QA"/>
        </w:rPr>
        <w:t xml:space="preserve">حي وهو الحي </w:t>
      </w:r>
      <w:r>
        <w:rPr>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snapToGrid w:val="0"/>
          <w:rtl/>
        </w:rPr>
        <w:t xml:space="preserve">{ </w:t>
      </w:r>
      <w:r>
        <w:rPr>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w:t>
      </w:r>
      <w:r>
        <w:rPr>
          <w:rtl/>
        </w:rPr>
        <w:lastRenderedPageBreak/>
        <w:t xml:space="preserve">المتمثل في القدم الذاتي للذات ، وسوف يأتي زيادة بيان للمسألة عند الحديث على القاعدة الثامنة ( تنزيه الله تعالى </w:t>
      </w:r>
      <w:r>
        <w:rPr>
          <w:rtl/>
          <w:lang w:bidi="ar-KW"/>
        </w:rPr>
        <w:t>عن التغير والحدوث و عن حلول الحوادث بذاته تقدس وتعالى لأنها صفات المخلوق )</w:t>
      </w:r>
    </w:p>
    <w:p w:rsidR="004231D9" w:rsidRDefault="004231D9" w:rsidP="004231D9">
      <w:pPr>
        <w:jc w:val="both"/>
        <w:rPr>
          <w:rtl/>
        </w:rPr>
      </w:pPr>
      <w:r>
        <w:rPr>
          <w:rFonts w:cs="Monotype Koufi" w:hint="cs"/>
          <w:rtl/>
          <w:lang w:bidi="ar-KW"/>
        </w:rPr>
        <w:t xml:space="preserve">القاعدة الرابعة :  تنزيه ذات الله تعالى عن  أي مثيل أو كفء أو شبيه :  </w:t>
      </w:r>
      <w:r>
        <w:rPr>
          <w:rtl/>
          <w:lang w:bidi="ar-KW"/>
        </w:rPr>
        <w:t xml:space="preserve">(  أ  ) </w:t>
      </w:r>
      <w:r>
        <w:rPr>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tl/>
          <w:lang w:bidi="ar-KW"/>
        </w:rPr>
        <w:t xml:space="preserve">من الأدلة القرآنية على تنزيه الله تعالى عن المثيل والكفء والشبيه والسمي : قوله تعالى : </w:t>
      </w:r>
      <w:r>
        <w:rPr>
          <w:rtl/>
        </w:rPr>
        <w:t xml:space="preserve">{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w:t>
      </w:r>
      <w:proofErr w:type="spellStart"/>
      <w:r>
        <w:rPr>
          <w:rtl/>
        </w:rPr>
        <w:t>شىءٌ</w:t>
      </w:r>
      <w:proofErr w:type="spellEnd"/>
      <w:r>
        <w:rPr>
          <w:rtl/>
        </w:rPr>
        <w:t xml:space="preserve">، وأنت الآخِر فليس بعدَك </w:t>
      </w:r>
      <w:proofErr w:type="spellStart"/>
      <w:r>
        <w:rPr>
          <w:rtl/>
        </w:rPr>
        <w:t>شىءٌ</w:t>
      </w:r>
      <w:proofErr w:type="spellEnd"/>
      <w:r>
        <w:rPr>
          <w:rtl/>
        </w:rPr>
        <w:t xml:space="preserve">، وأنت الظاهرُ فليس فوقَكَ شيء،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w:t>
      </w:r>
      <w:r>
        <w:rPr>
          <w:rtl/>
        </w:rPr>
        <w:lastRenderedPageBreak/>
        <w:t>عما يصفون ، والحمد لله أنه لا خلاف بين المسلمين - عدا المشبهة - بأنّ الله تبارك وتعالى لا يشبه شيئاً من مخلوقاته ، إذ { ليس كمثله شيء } ،</w:t>
      </w:r>
      <w:bookmarkStart w:id="7" w:name="tohef128"/>
      <w:bookmarkStart w:id="8" w:name="tohej033"/>
      <w:bookmarkEnd w:id="7"/>
      <w:bookmarkEnd w:id="8"/>
    </w:p>
    <w:p w:rsidR="004231D9" w:rsidRDefault="004231D9" w:rsidP="000737F8">
      <w:pPr>
        <w:jc w:val="both"/>
        <w:rPr>
          <w:rtl/>
          <w:lang w:bidi="ar-KW"/>
        </w:rPr>
      </w:pPr>
      <w:r>
        <w:rPr>
          <w:rFonts w:cs="Monotype Koufi" w:hint="cs"/>
          <w:rtl/>
          <w:lang w:bidi="ar-KW"/>
        </w:rPr>
        <w:t xml:space="preserve">القاعدة الخامسة : تنزيه ذات الله تعالى عن الجسمية التي تتصف بها ذات المخلوق :  </w:t>
      </w:r>
      <w:r>
        <w:rPr>
          <w:rtl/>
          <w:lang w:bidi="ar-KW"/>
        </w:rPr>
        <w:t xml:space="preserve">(  أ  ) ( الجسم  ) هو الشيء المؤلف المركب من أجزاء ، وكلما كثرت </w:t>
      </w:r>
      <w:proofErr w:type="spellStart"/>
      <w:r>
        <w:rPr>
          <w:rtl/>
          <w:lang w:bidi="ar-KW"/>
        </w:rPr>
        <w:t>تآليف</w:t>
      </w:r>
      <w:proofErr w:type="spellEnd"/>
      <w:r>
        <w:rPr>
          <w:rtl/>
          <w:lang w:bidi="ar-KW"/>
        </w:rPr>
        <w:t xml:space="preserve">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tl/>
        </w:rPr>
        <w:t xml:space="preserve"> ، </w:t>
      </w:r>
      <w:r>
        <w:rPr>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الشورى:11] ولو كان جسما لكان مثلا لسائر الأجسام ، وقوله تعالى {هل تعلمُ لهُ سميًّا} [سورة </w:t>
      </w:r>
      <w:r>
        <w:rPr>
          <w:rtl/>
          <w:lang w:bidi="ar-KW"/>
        </w:rPr>
        <w:lastRenderedPageBreak/>
        <w:t xml:space="preserve">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tl/>
        </w:rPr>
        <w:t>وقوله تعالى {</w:t>
      </w:r>
      <w:r>
        <w:rPr>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w:t>
      </w:r>
      <w:proofErr w:type="spellStart"/>
      <w:r>
        <w:rPr>
          <w:rtl/>
        </w:rPr>
        <w:t>المصمود</w:t>
      </w:r>
      <w:proofErr w:type="spellEnd"/>
      <w:r>
        <w:rPr>
          <w:rtl/>
        </w:rPr>
        <w:t xml:space="preserve">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w:t>
      </w:r>
      <w:r w:rsidR="00995D77">
        <w:rPr>
          <w:rtl/>
        </w:rPr>
        <w:t xml:space="preserve"> في </w:t>
      </w:r>
      <w:r>
        <w:rPr>
          <w:rtl/>
        </w:rPr>
        <w:t xml:space="preserve">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w:t>
      </w:r>
      <w:r>
        <w:rPr>
          <w:rtl/>
        </w:rPr>
        <w:lastRenderedPageBreak/>
        <w:t xml:space="preserve">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w:t>
      </w:r>
      <w:proofErr w:type="spellStart"/>
      <w:r>
        <w:rPr>
          <w:rtl/>
        </w:rPr>
        <w:t>بالسماوات</w:t>
      </w:r>
      <w:proofErr w:type="spellEnd"/>
      <w:r>
        <w:rPr>
          <w:rtl/>
        </w:rPr>
        <w:t xml:space="preserve"> ولا بالجبال ولا بالبحار ولا بالمفاوز فإن هذه الأشياء أجسام كبيرة والأبصار لا تحيط بأطرافها والعلو لا تصل الى تمام أجزائها ولو كان الأمر كذلك لما كان</w:t>
      </w:r>
      <w:r w:rsidR="00995D77">
        <w:rPr>
          <w:rtl/>
        </w:rPr>
        <w:t xml:space="preserve"> في </w:t>
      </w:r>
      <w:r>
        <w:rPr>
          <w:rtl/>
        </w:rPr>
        <w:t xml:space="preserve">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w:t>
      </w:r>
      <w:proofErr w:type="spellStart"/>
      <w:r>
        <w:rPr>
          <w:rtl/>
        </w:rPr>
        <w:t>عبادى</w:t>
      </w:r>
      <w:proofErr w:type="spellEnd"/>
      <w:r>
        <w:rPr>
          <w:rtl/>
        </w:rPr>
        <w:t xml:space="preserve"> عنى </w:t>
      </w:r>
      <w:proofErr w:type="spellStart"/>
      <w:r>
        <w:rPr>
          <w:rtl/>
        </w:rPr>
        <w:t>فإنى</w:t>
      </w:r>
      <w:proofErr w:type="spellEnd"/>
      <w:r>
        <w:rPr>
          <w:rtl/>
        </w:rPr>
        <w:t xml:space="preserve">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tl/>
          <w:lang w:bidi="ar-KW"/>
        </w:rPr>
        <w:t xml:space="preserve">(  ذ  ) أقوال العلماء على تنزيه الله تعالى عن الجسمية أكثر من أن تحصر ، منها على سبيل المثال : </w:t>
      </w:r>
      <w:r>
        <w:rPr>
          <w:rtl/>
        </w:rPr>
        <w:t>جاء في عقيدة الإمام أحمد</w:t>
      </w:r>
      <w:r>
        <w:rPr>
          <w:rFonts w:hint="cs"/>
        </w:rPr>
        <w:t xml:space="preserve"> </w:t>
      </w:r>
      <w:r>
        <w:rPr>
          <w:rtl/>
        </w:rPr>
        <w:t>بن حنبل : " بسم الله</w:t>
      </w:r>
      <w:r>
        <w:rPr>
          <w:rFonts w:hint="cs"/>
        </w:rPr>
        <w:t xml:space="preserve"> </w:t>
      </w:r>
      <w:r>
        <w:rPr>
          <w:rtl/>
        </w:rPr>
        <w:t xml:space="preserve">الرحمن الرحيم  </w:t>
      </w:r>
      <w:r>
        <w:rPr>
          <w:rtl/>
          <w:lang w:bidi="ar-KW"/>
        </w:rPr>
        <w:t xml:space="preserve">، </w:t>
      </w:r>
      <w:r>
        <w:rPr>
          <w:rtl/>
        </w:rPr>
        <w:t xml:space="preserve"> نص</w:t>
      </w:r>
      <w:r>
        <w:rPr>
          <w:rFonts w:hint="cs"/>
        </w:rPr>
        <w:t xml:space="preserve"> </w:t>
      </w:r>
      <w:r>
        <w:rPr>
          <w:rtl/>
        </w:rPr>
        <w:t>اعتقاد الإمام أحمد</w:t>
      </w:r>
      <w:r>
        <w:rPr>
          <w:rFonts w:hint="cs"/>
        </w:rPr>
        <w:t xml:space="preserve"> </w:t>
      </w:r>
      <w:r>
        <w:rPr>
          <w:rtl/>
        </w:rPr>
        <w:t xml:space="preserve">بن حنبل </w:t>
      </w:r>
      <w:r>
        <w:rPr>
          <w:rtl/>
          <w:lang w:bidi="ar-KW"/>
        </w:rPr>
        <w:t>:</w:t>
      </w:r>
      <w:r>
        <w:rPr>
          <w:rFonts w:hint="cs"/>
          <w:lang w:bidi="ar-KW"/>
        </w:rPr>
        <w:t xml:space="preserve"> </w:t>
      </w:r>
      <w:r>
        <w:rPr>
          <w:rtl/>
        </w:rPr>
        <w:t xml:space="preserve"> أخبرنا</w:t>
      </w:r>
      <w:r>
        <w:rPr>
          <w:rFonts w:hint="cs"/>
        </w:rPr>
        <w:t xml:space="preserve"> </w:t>
      </w:r>
      <w:r>
        <w:rPr>
          <w:rtl/>
        </w:rPr>
        <w:t>الشيخ الإمام الحافظ</w:t>
      </w:r>
      <w:r>
        <w:rPr>
          <w:rFonts w:hint="cs"/>
        </w:rPr>
        <w:t xml:space="preserve"> </w:t>
      </w:r>
      <w:r>
        <w:rPr>
          <w:rtl/>
        </w:rPr>
        <w:t>أبو محمد المبارك بن علي بن الحسين بن عبد الله بن محمد المعروف بابن الطباخ</w:t>
      </w:r>
      <w:r>
        <w:rPr>
          <w:rFonts w:hint="cs"/>
        </w:rPr>
        <w:t xml:space="preserve"> </w:t>
      </w:r>
      <w:r>
        <w:rPr>
          <w:rtl/>
        </w:rPr>
        <w:t>البغدادي رحمه الله في الدنيا والآخرة إجازة قال حدثنا شيخنا الإمام الحافظ أبو</w:t>
      </w:r>
      <w:r>
        <w:rPr>
          <w:rFonts w:hint="cs"/>
        </w:rPr>
        <w:t xml:space="preserve"> </w:t>
      </w:r>
      <w:r>
        <w:rPr>
          <w:rtl/>
        </w:rPr>
        <w:t>الفضل محمد بن الناصر بن محمد بن محمد بن علي البغدادي بها قال أخبرنا الإمام جمال</w:t>
      </w:r>
      <w:r>
        <w:rPr>
          <w:rFonts w:hint="cs"/>
        </w:rPr>
        <w:t xml:space="preserve"> </w:t>
      </w:r>
      <w:r>
        <w:rPr>
          <w:rtl/>
        </w:rPr>
        <w:t xml:space="preserve">الإسلام أبو محمد رزق الله بن عبد الوهاب التميمي قال </w:t>
      </w:r>
      <w:r>
        <w:rPr>
          <w:rtl/>
        </w:rPr>
        <w:lastRenderedPageBreak/>
        <w:t>أخبرنا عمي أبو الفضل عبد</w:t>
      </w:r>
      <w:r>
        <w:rPr>
          <w:rFonts w:hint="cs"/>
        </w:rPr>
        <w:t xml:space="preserve"> </w:t>
      </w:r>
      <w:r>
        <w:rPr>
          <w:rtl/>
        </w:rPr>
        <w:t>الواحد بن عبد العزيز التميمي بجميع هذا الاعتقاد وقال جملة اعتقاد أحمد بن حنبل</w:t>
      </w:r>
      <w:r>
        <w:rPr>
          <w:rFonts w:hint="cs"/>
        </w:rPr>
        <w:t xml:space="preserve"> </w:t>
      </w:r>
      <w:r>
        <w:rPr>
          <w:rtl/>
        </w:rPr>
        <w:t xml:space="preserve">رضي الله عنه والذي كان يذهب إليه </w:t>
      </w:r>
      <w:r>
        <w:rPr>
          <w:rFonts w:hint="cs"/>
        </w:rPr>
        <w:t xml:space="preserve"> </w:t>
      </w:r>
      <w:r>
        <w:rPr>
          <w:rtl/>
        </w:rPr>
        <w:t xml:space="preserve"> مجمل الاعتقاد</w:t>
      </w:r>
      <w:r>
        <w:rPr>
          <w:rFonts w:hint="cs"/>
        </w:rPr>
        <w:t xml:space="preserve"> </w:t>
      </w:r>
      <w:r>
        <w:rPr>
          <w:rtl/>
        </w:rPr>
        <w:t xml:space="preserve"> ...لا</w:t>
      </w:r>
      <w:r>
        <w:rPr>
          <w:rFonts w:hint="cs"/>
        </w:rPr>
        <w:t xml:space="preserve"> </w:t>
      </w:r>
      <w:r>
        <w:rPr>
          <w:rtl/>
        </w:rPr>
        <w:t xml:space="preserve">يجوز أن يسمى جسما ،  </w:t>
      </w:r>
      <w:r>
        <w:rPr>
          <w:rFonts w:hint="cs"/>
        </w:rPr>
        <w:t xml:space="preserve"> </w:t>
      </w:r>
      <w:r>
        <w:rPr>
          <w:rtl/>
        </w:rPr>
        <w:t xml:space="preserve"> وأنكر</w:t>
      </w:r>
      <w:r>
        <w:rPr>
          <w:rFonts w:hint="cs"/>
        </w:rPr>
        <w:t xml:space="preserve"> </w:t>
      </w:r>
      <w:r>
        <w:rPr>
          <w:rtl/>
        </w:rPr>
        <w:t>على من يقول بالجسم وقال إن</w:t>
      </w:r>
      <w:r>
        <w:rPr>
          <w:rFonts w:hint="cs"/>
        </w:rPr>
        <w:t xml:space="preserve"> </w:t>
      </w:r>
      <w:r>
        <w:rPr>
          <w:rtl/>
        </w:rPr>
        <w:t xml:space="preserve">الأسماء مأخوذة بالشريعة واللغة وأهل اللغة وضعوا هذا </w:t>
      </w:r>
      <w:proofErr w:type="spellStart"/>
      <w:r>
        <w:rPr>
          <w:rtl/>
        </w:rPr>
        <w:t>الأسم</w:t>
      </w:r>
      <w:proofErr w:type="spellEnd"/>
      <w:r>
        <w:rPr>
          <w:rtl/>
        </w:rPr>
        <w:t xml:space="preserve"> على كل ذي طول وعرض وسمك</w:t>
      </w:r>
      <w:r>
        <w:rPr>
          <w:rFonts w:hint="cs"/>
        </w:rPr>
        <w:t xml:space="preserve"> </w:t>
      </w:r>
      <w:r>
        <w:rPr>
          <w:rtl/>
        </w:rPr>
        <w:t>وتركيب وصورة وتأليف والله تعالى خارج عن ذلك كله فلم يجز أن يسمى جسما لخروجه عن</w:t>
      </w:r>
      <w:r>
        <w:rPr>
          <w:rFonts w:hint="cs"/>
        </w:rPr>
        <w:t xml:space="preserve"> </w:t>
      </w:r>
      <w:r>
        <w:rPr>
          <w:rtl/>
        </w:rPr>
        <w:t xml:space="preserve">معنى الجسمية ولم </w:t>
      </w:r>
      <w:proofErr w:type="spellStart"/>
      <w:r>
        <w:rPr>
          <w:rtl/>
        </w:rPr>
        <w:t>يجىء</w:t>
      </w:r>
      <w:proofErr w:type="spellEnd"/>
      <w:r>
        <w:rPr>
          <w:rtl/>
        </w:rPr>
        <w:t xml:space="preserve"> في الشريعة ذلك فبطل " [العقيدة ج: 1 ص: 111] ، وقال الإمام البيهقي في كتابه مناقب الإمام أحمد : " عن رئيس الحنابلة وابن رئيسها أبي الفضل أبي الفضل</w:t>
      </w:r>
      <w:r>
        <w:rPr>
          <w:rFonts w:hint="cs"/>
        </w:rPr>
        <w:t xml:space="preserve"> </w:t>
      </w:r>
      <w:r>
        <w:rPr>
          <w:rtl/>
        </w:rPr>
        <w:t>التميمي أنه قال :أنكر أحمد على من قال بالجسم وقال إن الأسماء مأخوذة من الشريعة</w:t>
      </w:r>
      <w:r>
        <w:rPr>
          <w:rFonts w:hint="cs"/>
        </w:rPr>
        <w:t xml:space="preserve"> </w:t>
      </w:r>
      <w:r>
        <w:rPr>
          <w:rtl/>
        </w:rPr>
        <w:t>واللغة ,وأهل اللغة وضعوا هذا الاسم على ذي طول وعرض وسمك وتركيب وصورة وتأليف</w:t>
      </w:r>
      <w:r>
        <w:rPr>
          <w:rFonts w:hint="cs"/>
        </w:rPr>
        <w:t xml:space="preserve"> </w:t>
      </w:r>
      <w:r>
        <w:rPr>
          <w:rtl/>
        </w:rPr>
        <w:t>,والله تعالى خارج عن ذلك كله ,فلم يجز أن يسمى جسما لخروجه عن معنى الجسمية</w:t>
      </w:r>
      <w:r>
        <w:rPr>
          <w:rFonts w:hint="cs"/>
        </w:rPr>
        <w:t xml:space="preserve"> </w:t>
      </w:r>
      <w:r>
        <w:rPr>
          <w:rtl/>
        </w:rPr>
        <w:t>,</w:t>
      </w:r>
      <w:r>
        <w:rPr>
          <w:rFonts w:hint="cs"/>
        </w:rPr>
        <w:t xml:space="preserve"> </w:t>
      </w:r>
      <w:r>
        <w:rPr>
          <w:rtl/>
        </w:rPr>
        <w:t xml:space="preserve">ولم يجئ في الشريعة ذاك فبطل ." أهـ [مناقب الإمام أحمد للبيهقي ص42] </w:t>
      </w:r>
      <w:r w:rsidR="000737F8">
        <w:rPr>
          <w:rFonts w:hint="cs"/>
          <w:rtl/>
        </w:rPr>
        <w:t xml:space="preserve"> ، </w:t>
      </w:r>
      <w:r>
        <w:rPr>
          <w:rtl/>
        </w:rPr>
        <w:t>وقال عبد الباقي</w:t>
      </w:r>
      <w:r>
        <w:rPr>
          <w:rFonts w:hint="cs"/>
        </w:rPr>
        <w:t xml:space="preserve"> </w:t>
      </w:r>
      <w:r>
        <w:rPr>
          <w:rtl/>
        </w:rPr>
        <w:t>بن عبد القادر الحنبلي في كتابه العين</w:t>
      </w:r>
      <w:r>
        <w:rPr>
          <w:rFonts w:hint="cs"/>
        </w:rPr>
        <w:t xml:space="preserve"> </w:t>
      </w:r>
      <w:r>
        <w:rPr>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r w:rsidR="000737F8">
        <w:rPr>
          <w:rFonts w:hint="cs"/>
          <w:rtl/>
        </w:rPr>
        <w:t xml:space="preserve"> ، </w:t>
      </w:r>
      <w:r>
        <w:rPr>
          <w:rtl/>
        </w:rPr>
        <w:t xml:space="preserve">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w:t>
      </w:r>
      <w:proofErr w:type="spellStart"/>
      <w:r>
        <w:rPr>
          <w:rtl/>
        </w:rPr>
        <w:t>ونعقتد</w:t>
      </w:r>
      <w:proofErr w:type="spellEnd"/>
      <w:r>
        <w:rPr>
          <w:rtl/>
        </w:rPr>
        <w:t xml:space="preserve"> لها معنى يليق بجلال الله تعالى وعظمته مع اعتقادنا الجازم أن الله تعالى    ليس كمثله شيء    وأنه منزه عن التجسيم والانتقال والتحيز في جهة وعن </w:t>
      </w:r>
      <w:proofErr w:type="spellStart"/>
      <w:r>
        <w:rPr>
          <w:rtl/>
        </w:rPr>
        <w:t>سائرصفات</w:t>
      </w:r>
      <w:proofErr w:type="spellEnd"/>
      <w:r>
        <w:rPr>
          <w:rtl/>
        </w:rPr>
        <w:t xml:space="preserve"> المخلوق " أهـ [شرح صحيح</w:t>
      </w:r>
      <w:r>
        <w:rPr>
          <w:rFonts w:hint="cs"/>
        </w:rPr>
        <w:t xml:space="preserve"> </w:t>
      </w:r>
      <w:r>
        <w:rPr>
          <w:rtl/>
        </w:rPr>
        <w:t xml:space="preserve">مسلم </w:t>
      </w:r>
      <w:proofErr w:type="spellStart"/>
      <w:r>
        <w:rPr>
          <w:rtl/>
        </w:rPr>
        <w:t>للنووى</w:t>
      </w:r>
      <w:proofErr w:type="spellEnd"/>
      <w:r>
        <w:rPr>
          <w:rtl/>
        </w:rPr>
        <w:t xml:space="preserve"> ج 3ص 19-20 ]</w:t>
      </w:r>
      <w:r w:rsidR="000737F8">
        <w:rPr>
          <w:rFonts w:hint="cs"/>
          <w:rtl/>
        </w:rPr>
        <w:t xml:space="preserve"> ، </w:t>
      </w:r>
      <w:r>
        <w:rPr>
          <w:rtl/>
        </w:rPr>
        <w:t xml:space="preserve">قال الحافظ بن عبد البر رحمه الله : " </w:t>
      </w:r>
      <w:r>
        <w:rPr>
          <w:rtl/>
          <w:lang w:bidi="ar-KW"/>
        </w:rPr>
        <w:t xml:space="preserve">قد قال الله عز وجل وجاء ربك والملك صفا </w:t>
      </w:r>
      <w:proofErr w:type="spellStart"/>
      <w:r>
        <w:rPr>
          <w:rtl/>
          <w:lang w:bidi="ar-KW"/>
        </w:rPr>
        <w:t>صفا</w:t>
      </w:r>
      <w:proofErr w:type="spellEnd"/>
      <w:r>
        <w:rPr>
          <w:rtl/>
          <w:lang w:bidi="ar-KW"/>
        </w:rPr>
        <w:t xml:space="preserve"> وليس مجيئه حركة ولا زوالا ولا انتقالا لأن ذلك إنما يكون إذا كان </w:t>
      </w:r>
      <w:proofErr w:type="spellStart"/>
      <w:r>
        <w:rPr>
          <w:rtl/>
          <w:lang w:bidi="ar-KW"/>
        </w:rPr>
        <w:t>الجائي</w:t>
      </w:r>
      <w:proofErr w:type="spellEnd"/>
      <w:r>
        <w:rPr>
          <w:rtl/>
          <w:lang w:bidi="ar-KW"/>
        </w:rPr>
        <w:t xml:space="preserve">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tl/>
        </w:rPr>
        <w:t>" أهـ[</w:t>
      </w:r>
      <w:r>
        <w:rPr>
          <w:rtl/>
          <w:lang w:bidi="ar-KW"/>
        </w:rPr>
        <w:t>التمهيد لابن عبد البر ج: 7 ص: 137]</w:t>
      </w:r>
      <w:r w:rsidR="000737F8">
        <w:rPr>
          <w:rFonts w:hint="cs"/>
          <w:rtl/>
        </w:rPr>
        <w:t xml:space="preserve"> ، </w:t>
      </w:r>
      <w:r>
        <w:rPr>
          <w:rtl/>
        </w:rPr>
        <w:t>وقال بن الجوزي الحنبلي في زاد المسير : " ليس كما يخطر بالبال من قرب الأجسام وقطع المسافة لأن ذلك يختص بالأجسام والله منزه عن ذلك   "أهـ [زاد المسير ج: 8 ص: 65 ]</w:t>
      </w:r>
      <w:r w:rsidR="000737F8">
        <w:rPr>
          <w:rFonts w:hint="cs"/>
          <w:rtl/>
        </w:rPr>
        <w:t xml:space="preserve"> ،  </w:t>
      </w:r>
      <w:r>
        <w:rPr>
          <w:rtl/>
        </w:rPr>
        <w:t xml:space="preserve">وقال القرطبي رحمه الله : " اعتقاد ظواهر المتشابه كما فعلته   المجسمة   الذين </w:t>
      </w:r>
      <w:r>
        <w:rPr>
          <w:rtl/>
        </w:rPr>
        <w:lastRenderedPageBreak/>
        <w:t xml:space="preserve">جمعوا ما في الكتاب والسنة مما ظاهره الجسمية حتى </w:t>
      </w:r>
      <w:proofErr w:type="spellStart"/>
      <w:r>
        <w:rPr>
          <w:rtl/>
        </w:rPr>
        <w:t>أعتقدوا</w:t>
      </w:r>
      <w:proofErr w:type="spellEnd"/>
      <w:r>
        <w:rPr>
          <w:rtl/>
        </w:rPr>
        <w:t xml:space="preserve"> أن </w:t>
      </w:r>
      <w:proofErr w:type="spellStart"/>
      <w:r>
        <w:rPr>
          <w:rtl/>
        </w:rPr>
        <w:t>الباريء</w:t>
      </w:r>
      <w:proofErr w:type="spellEnd"/>
      <w:r>
        <w:rPr>
          <w:rtl/>
        </w:rPr>
        <w:t xml:space="preserve"> تعالى جسم مجسم وصورة مصورة ذات وجه وعين ويد وجنب ورجل وأصبع تعالى الله عن ذلك " أهـ[تفسير القرطبي ج:4 ص:14 ]</w:t>
      </w:r>
      <w:r w:rsidR="000737F8">
        <w:rPr>
          <w:rFonts w:hint="cs"/>
          <w:rtl/>
        </w:rPr>
        <w:t xml:space="preserve"> ، </w:t>
      </w:r>
      <w:r>
        <w:rPr>
          <w:rtl/>
        </w:rPr>
        <w:t xml:space="preserve">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w:t>
      </w:r>
      <w:proofErr w:type="spellStart"/>
      <w:r>
        <w:rPr>
          <w:rtl/>
        </w:rPr>
        <w:t>المؤولون</w:t>
      </w:r>
      <w:proofErr w:type="spellEnd"/>
      <w:r>
        <w:rPr>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r w:rsidR="000737F8">
        <w:rPr>
          <w:rFonts w:hint="cs"/>
          <w:rtl/>
        </w:rPr>
        <w:t xml:space="preserve"> ، </w:t>
      </w:r>
      <w:r>
        <w:rPr>
          <w:rtl/>
        </w:rPr>
        <w:t xml:space="preserve">وقال حافظ الدنيا ابن 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tl/>
        </w:rPr>
        <w:t xml:space="preserve">  أهـ [فتح الباري ج: 13 ص: 416]</w:t>
      </w:r>
      <w:r w:rsidR="000737F8">
        <w:rPr>
          <w:rFonts w:hint="cs"/>
          <w:rtl/>
        </w:rPr>
        <w:t xml:space="preserve"> ، </w:t>
      </w:r>
      <w:r>
        <w:rPr>
          <w:rtl/>
        </w:rPr>
        <w:t xml:space="preserve">وقال الزرقاني في مناهل العرفان : " فالعمدة عندنا في أمور العقائد هي الأدلة القطعية التي توافرت على أنه تعالى ليس جسما ولا متحيزا ولا متجزئا ولا </w:t>
      </w:r>
      <w:proofErr w:type="spellStart"/>
      <w:r>
        <w:rPr>
          <w:rtl/>
        </w:rPr>
        <w:t>متركبا</w:t>
      </w:r>
      <w:proofErr w:type="spellEnd"/>
      <w:r>
        <w:rPr>
          <w:rtl/>
        </w:rPr>
        <w:t xml:space="preserve"> ولا محتاجا لأحد ولا إلى مكان ولا إلى زمان ولا نحو ذلك أهــ [ مناهل العرفان ج: 2 ص: 210]</w:t>
      </w:r>
    </w:p>
    <w:p w:rsidR="004231D9" w:rsidRDefault="004231D9" w:rsidP="004231D9">
      <w:pPr>
        <w:jc w:val="both"/>
        <w:rPr>
          <w:rtl/>
          <w:lang w:bidi="ar-KW"/>
        </w:rPr>
      </w:pPr>
      <w:r>
        <w:rPr>
          <w:rFonts w:cs="Monotype Koufi" w:hint="cs"/>
          <w:rtl/>
          <w:lang w:bidi="ar-KW"/>
        </w:rPr>
        <w:t>القاعدة السادسة : تنزيه ذات الله تعالى عن الصورة والشكل الذي تتصف به ذات المخلوق</w:t>
      </w:r>
      <w:r>
        <w:rPr>
          <w:rtl/>
          <w:lang w:bidi="ar-KW"/>
        </w:rPr>
        <w:t xml:space="preserve"> :  (  أ  ) </w:t>
      </w:r>
      <w:r>
        <w:rPr>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w:t>
      </w:r>
      <w:r>
        <w:rPr>
          <w:rtl/>
          <w:lang w:bidi="ar-KW"/>
        </w:rPr>
        <w:lastRenderedPageBreak/>
        <w:t xml:space="preserve">ما خطر بالبال فالله خلافه </w:t>
      </w:r>
      <w:r>
        <w:rPr>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tl/>
          <w:lang w:bidi="ar-KW"/>
        </w:rPr>
        <w:t xml:space="preserve">من أقوال العلماء على تنزيه الله تعالى عن الصورة أكثر من أن تحصر منها على سبيل المثال : </w:t>
      </w:r>
      <w:r>
        <w:rPr>
          <w:rtl/>
        </w:rPr>
        <w:t>جاء في كتاب عقيدة الإمام أحمد رحمه الله :" نص</w:t>
      </w:r>
      <w:r>
        <w:rPr>
          <w:rFonts w:hint="cs"/>
        </w:rPr>
        <w:t xml:space="preserve"> </w:t>
      </w:r>
      <w:r>
        <w:rPr>
          <w:rtl/>
        </w:rPr>
        <w:t>اعتقاد الإمام أحمد</w:t>
      </w:r>
      <w:r>
        <w:rPr>
          <w:rFonts w:hint="cs"/>
        </w:rPr>
        <w:t xml:space="preserve"> </w:t>
      </w:r>
      <w:r>
        <w:rPr>
          <w:rtl/>
        </w:rPr>
        <w:t>بن حنبل ..</w:t>
      </w:r>
      <w:r>
        <w:rPr>
          <w:rFonts w:hint="cs"/>
        </w:rPr>
        <w:t xml:space="preserve"> </w:t>
      </w:r>
      <w:r>
        <w:rPr>
          <w:rtl/>
        </w:rPr>
        <w:t>ومذهب</w:t>
      </w:r>
      <w:r>
        <w:rPr>
          <w:rFonts w:hint="cs"/>
        </w:rPr>
        <w:t xml:space="preserve"> </w:t>
      </w:r>
      <w:r>
        <w:rPr>
          <w:rtl/>
        </w:rPr>
        <w:t>أبي عبد الله أحمد بن حنبل رضي الله عنه أن لله عز وجل</w:t>
      </w:r>
      <w:r>
        <w:rPr>
          <w:rFonts w:hint="cs"/>
        </w:rPr>
        <w:t xml:space="preserve"> </w:t>
      </w:r>
      <w:r>
        <w:rPr>
          <w:rtl/>
        </w:rPr>
        <w:t>وجها لا كالصور المصورة والأعيان المخططة بل وجهة وصفه ..ومن غير</w:t>
      </w:r>
      <w:r>
        <w:rPr>
          <w:rFonts w:hint="cs"/>
        </w:rPr>
        <w:t xml:space="preserve"> </w:t>
      </w:r>
      <w:r>
        <w:rPr>
          <w:rtl/>
        </w:rPr>
        <w:t>معناه فقد ألحد عنه وليس</w:t>
      </w:r>
      <w:r>
        <w:rPr>
          <w:rFonts w:hint="cs"/>
        </w:rPr>
        <w:t xml:space="preserve"> </w:t>
      </w:r>
      <w:r>
        <w:rPr>
          <w:rtl/>
        </w:rPr>
        <w:t>معنى وجه معنى جسد عنده ولا صورة ولا تخطيط ومن قال ذلك</w:t>
      </w:r>
      <w:r>
        <w:rPr>
          <w:rFonts w:hint="cs"/>
        </w:rPr>
        <w:t xml:space="preserve"> </w:t>
      </w:r>
      <w:r>
        <w:rPr>
          <w:rtl/>
        </w:rPr>
        <w:t xml:space="preserve">فقد ابتدع </w:t>
      </w:r>
      <w:r>
        <w:t>((</w:t>
      </w:r>
      <w:r>
        <w:rPr>
          <w:rtl/>
        </w:rPr>
        <w:t xml:space="preserve"> أهـ [العقيدة ج 1 /ص 110 ] وجاء فيه أيضا :  " لا</w:t>
      </w:r>
      <w:r>
        <w:rPr>
          <w:rFonts w:hint="cs"/>
        </w:rPr>
        <w:t xml:space="preserve"> </w:t>
      </w:r>
      <w:r>
        <w:rPr>
          <w:rtl/>
        </w:rPr>
        <w:t>يجوز أن يسمى جسما</w:t>
      </w:r>
      <w:r>
        <w:rPr>
          <w:rFonts w:hint="cs"/>
        </w:rPr>
        <w:t xml:space="preserve"> </w:t>
      </w:r>
      <w:r>
        <w:rPr>
          <w:rtl/>
        </w:rPr>
        <w:t xml:space="preserve"> وأنكر</w:t>
      </w:r>
      <w:r>
        <w:rPr>
          <w:rFonts w:hint="cs"/>
        </w:rPr>
        <w:t xml:space="preserve"> </w:t>
      </w:r>
      <w:r>
        <w:rPr>
          <w:rtl/>
        </w:rPr>
        <w:t>( أي الإمام أحمد ) على من يقول بالجسم وقال إن</w:t>
      </w:r>
      <w:r>
        <w:rPr>
          <w:rFonts w:hint="cs"/>
        </w:rPr>
        <w:t xml:space="preserve"> </w:t>
      </w:r>
      <w:r>
        <w:rPr>
          <w:rtl/>
        </w:rPr>
        <w:t>الأسماء مأخوذة بالشريعة واللغة وأهل اللغة وضعوا هذا الاسم على كل ذي طول وعرض وسمك</w:t>
      </w:r>
      <w:r>
        <w:rPr>
          <w:rFonts w:hint="cs"/>
        </w:rPr>
        <w:t xml:space="preserve"> </w:t>
      </w:r>
      <w:r>
        <w:rPr>
          <w:rtl/>
        </w:rPr>
        <w:t xml:space="preserve">وتركيب </w:t>
      </w:r>
      <w:r>
        <w:rPr>
          <w:u w:val="single"/>
          <w:rtl/>
        </w:rPr>
        <w:t>وصورة</w:t>
      </w:r>
      <w:r>
        <w:rPr>
          <w:rtl/>
        </w:rPr>
        <w:t xml:space="preserve"> وتأليف والله تعالى خارج عن ذلك كله فلم يجز أن يسمى جسما لخروجه عن</w:t>
      </w:r>
      <w:r>
        <w:rPr>
          <w:rFonts w:hint="cs"/>
        </w:rPr>
        <w:t xml:space="preserve"> </w:t>
      </w:r>
      <w:r>
        <w:rPr>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"فصل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فصل :  واعلم أن بعض أصحابنا المتكلمين في تأويل هذا الخبر حاد على وجه الصواب ، وسلك طريق الخطأ والمحال فيه ، وهو ابن </w:t>
      </w:r>
      <w:proofErr w:type="spellStart"/>
      <w:r>
        <w:rPr>
          <w:rtl/>
        </w:rPr>
        <w:t>قتيبه</w:t>
      </w:r>
      <w:proofErr w:type="spellEnd"/>
      <w:r>
        <w:rPr>
          <w:rtl/>
        </w:rPr>
        <w:t xml:space="preserve"> توهما أنه مستمسك بظاهره غير تارك له ، فقال : ( إن لله عز وجل صوره لا كالصور كما أنه </w:t>
      </w:r>
      <w:proofErr w:type="spellStart"/>
      <w:r>
        <w:rPr>
          <w:rtl/>
        </w:rPr>
        <w:t>شئ</w:t>
      </w:r>
      <w:proofErr w:type="spellEnd"/>
      <w:r>
        <w:rPr>
          <w:rtl/>
        </w:rPr>
        <w:t xml:space="preserve"> لا كالأشياء ) فأثبت لله تعالى صوره </w:t>
      </w:r>
      <w:proofErr w:type="spellStart"/>
      <w:r>
        <w:rPr>
          <w:rtl/>
        </w:rPr>
        <w:t>قديمه</w:t>
      </w:r>
      <w:proofErr w:type="spellEnd"/>
      <w:r>
        <w:rPr>
          <w:rtl/>
        </w:rPr>
        <w:t xml:space="preserve"> </w:t>
      </w:r>
      <w:proofErr w:type="spellStart"/>
      <w:r>
        <w:rPr>
          <w:rtl/>
        </w:rPr>
        <w:t>قديمه</w:t>
      </w:r>
      <w:proofErr w:type="spellEnd"/>
      <w:r>
        <w:rPr>
          <w:rtl/>
        </w:rPr>
        <w:t xml:space="preserve"> ، زعم أنها لا كالصور ، وأن الله خلق آدم على تلك </w:t>
      </w:r>
      <w:proofErr w:type="spellStart"/>
      <w:r>
        <w:rPr>
          <w:rtl/>
        </w:rPr>
        <w:t>الصوره</w:t>
      </w:r>
      <w:proofErr w:type="spellEnd"/>
      <w:r>
        <w:rPr>
          <w:rtl/>
        </w:rPr>
        <w:t xml:space="preserve"> ، وهذا جهل من قائله 0 وتوغل في تشبيه الله تعالى بخلقه "  أهـ [مشكل الحديث وبيانه ص 67 إلى 69] ، وقال النووي في شرحه على صحيح مسلم : " قال</w:t>
      </w:r>
      <w:r>
        <w:rPr>
          <w:rFonts w:hint="cs"/>
        </w:rPr>
        <w:t xml:space="preserve"> </w:t>
      </w:r>
      <w:r>
        <w:rPr>
          <w:rtl/>
        </w:rPr>
        <w:t xml:space="preserve">المازري هذا الحديث بهذا اللفظ ثابت ورواه بعضهم ان الله خلق </w:t>
      </w:r>
      <w:r>
        <w:rPr>
          <w:rtl/>
        </w:rPr>
        <w:lastRenderedPageBreak/>
        <w:t>آدم</w:t>
      </w:r>
      <w:r>
        <w:rPr>
          <w:rFonts w:hint="cs"/>
        </w:rPr>
        <w:t xml:space="preserve"> </w:t>
      </w:r>
      <w:r>
        <w:rPr>
          <w:rtl/>
        </w:rPr>
        <w:t>على صورة الرحمن وليس بثابت عند اهل الحديث وكأن من نقله رواه بالمعنى الذي وقع</w:t>
      </w:r>
      <w:r>
        <w:rPr>
          <w:rFonts w:hint="cs"/>
        </w:rPr>
        <w:t xml:space="preserve"> </w:t>
      </w:r>
      <w:r>
        <w:rPr>
          <w:rtl/>
        </w:rPr>
        <w:t>له وغلط في ذلك قال المازري وقد</w:t>
      </w:r>
      <w:r>
        <w:rPr>
          <w:rFonts w:hint="cs"/>
        </w:rPr>
        <w:t xml:space="preserve"> </w:t>
      </w:r>
      <w:r>
        <w:rPr>
          <w:rtl/>
        </w:rPr>
        <w:t>غلط ابن قتيبة في هذا الحديث فأجراه على ظاهره</w:t>
      </w:r>
      <w:r>
        <w:rPr>
          <w:rFonts w:hint="cs"/>
        </w:rPr>
        <w:t xml:space="preserve"> </w:t>
      </w:r>
      <w:r>
        <w:rPr>
          <w:rtl/>
        </w:rPr>
        <w:t>وقال لله تعالى صورة لا كالصور وهذا الذي قاله ظاهر الفساد لأن الصورة تفيد التركيب</w:t>
      </w:r>
      <w:r>
        <w:rPr>
          <w:rFonts w:hint="cs"/>
        </w:rPr>
        <w:t xml:space="preserve"> </w:t>
      </w:r>
      <w:r>
        <w:rPr>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tl/>
        </w:rPr>
        <w:t>فليس بصورة حقيقة وليست اللفظة على ظاهرها " أهـ</w:t>
      </w:r>
      <w:r>
        <w:rPr>
          <w:rFonts w:hint="cs"/>
        </w:rPr>
        <w:t xml:space="preserve"> </w:t>
      </w:r>
      <w:r>
        <w:rPr>
          <w:rtl/>
        </w:rPr>
        <w:t xml:space="preserve">[شرح النووي على صحيح مسلم ج: 16 ص: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1 ص: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w:t>
      </w:r>
      <w:r>
        <w:rPr>
          <w:rtl/>
        </w:rPr>
        <w:lastRenderedPageBreak/>
        <w:t>على ظاهرها إلى ما يليق بجلاله تبارك وتعالى مما هو مستعمل في لغة العرب وهو الصفة والحالة )  أهـ  [إيضاح الدليل في قطع حجج أهل التعطيل ج: 1 ص: 159]</w:t>
      </w:r>
    </w:p>
    <w:p w:rsidR="004231D9" w:rsidRDefault="004231D9" w:rsidP="004231D9">
      <w:pPr>
        <w:jc w:val="both"/>
        <w:rPr>
          <w:rtl/>
          <w:lang w:bidi="ar-KW"/>
        </w:rPr>
      </w:pPr>
      <w:r>
        <w:rPr>
          <w:rFonts w:cs="Monotype Koufi" w:hint="cs"/>
          <w:rtl/>
          <w:lang w:bidi="ar-KW"/>
        </w:rPr>
        <w:t xml:space="preserve">القاعدة السابعة : تنزيه ذات الله تعالى عن الجوارح والأجزاء والأعضاء التي تتصف به ذات المخلوق : </w:t>
      </w:r>
      <w:r>
        <w:rPr>
          <w:rtl/>
          <w:lang w:bidi="ar-KW"/>
        </w:rPr>
        <w:t xml:space="preserve">( أ  ) </w:t>
      </w:r>
      <w:r>
        <w:rPr>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Pr>
          <w:rFonts w:hint="cs"/>
        </w:rPr>
        <w:t xml:space="preserve"> </w:t>
      </w:r>
      <w:r>
        <w:rPr>
          <w:rtl/>
        </w:rPr>
        <w:t>الأجزاء والأبعاض لكان محتاجاً إليها وذلك يمنع من كونه غنياً على الإطلاق، فثبت</w:t>
      </w:r>
      <w:r>
        <w:rPr>
          <w:rFonts w:hint="cs"/>
        </w:rPr>
        <w:t xml:space="preserve"> </w:t>
      </w:r>
      <w:r>
        <w:rPr>
          <w:rtl/>
        </w:rPr>
        <w:t>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w:t>
      </w:r>
      <w:r w:rsidR="00995D77">
        <w:rPr>
          <w:rtl/>
        </w:rPr>
        <w:t xml:space="preserve"> في </w:t>
      </w:r>
      <w:r>
        <w:rPr>
          <w:rtl/>
        </w:rPr>
        <w:t xml:space="preserve">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tl/>
          <w:lang w:bidi="ar-KW"/>
        </w:rPr>
        <w:t xml:space="preserve">وكذلك </w:t>
      </w:r>
      <w:r>
        <w:rPr>
          <w:rFonts w:hint="cs"/>
          <w:lang w:bidi="ar-KW"/>
        </w:rPr>
        <w:t xml:space="preserve"> </w:t>
      </w:r>
      <w:r>
        <w:rPr>
          <w:rtl/>
        </w:rPr>
        <w:t>لو كان سبحانه مركباً من الجوارح والأعضاء لأحتاج في الإبصار إلى العين وفى الفعل إلي اليد</w:t>
      </w:r>
      <w:r>
        <w:rPr>
          <w:rFonts w:hint="cs"/>
        </w:rPr>
        <w:t xml:space="preserve"> </w:t>
      </w:r>
      <w:r>
        <w:rPr>
          <w:rtl/>
        </w:rPr>
        <w:t>وفى المشي إلي الرجل وذلك</w:t>
      </w:r>
      <w:r>
        <w:rPr>
          <w:rFonts w:hint="cs"/>
        </w:rPr>
        <w:t xml:space="preserve"> </w:t>
      </w:r>
      <w:r>
        <w:rPr>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w:t>
      </w:r>
      <w:r>
        <w:rPr>
          <w:rtl/>
        </w:rPr>
        <w:lastRenderedPageBreak/>
        <w:t>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tl/>
        </w:rPr>
        <w:t>غلط ابن قتيبة في هذا الحديث فأجراه على ظاهره</w:t>
      </w:r>
      <w:r>
        <w:rPr>
          <w:rFonts w:hint="cs"/>
        </w:rPr>
        <w:t xml:space="preserve"> </w:t>
      </w:r>
      <w:r>
        <w:rPr>
          <w:rtl/>
        </w:rPr>
        <w:t>وقال لله تعالى صورة لا كالصور وهذا الذي قاله ظاهر الفساد لأن الصورة تفيد التركيب</w:t>
      </w:r>
      <w:r>
        <w:rPr>
          <w:rFonts w:hint="cs"/>
        </w:rPr>
        <w:t xml:space="preserve"> </w:t>
      </w:r>
      <w:r>
        <w:rPr>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tl/>
        </w:rPr>
        <w:t>فليس بصورة حقيقة وليست اللفظة على ظاهرها" أهـ</w:t>
      </w:r>
      <w:r>
        <w:rPr>
          <w:rFonts w:hint="cs"/>
        </w:rPr>
        <w:t xml:space="preserve"> </w:t>
      </w:r>
      <w:r>
        <w:rPr>
          <w:rtl/>
        </w:rPr>
        <w:t xml:space="preserve"> [  شرح النووي على صحيح مسلم ج: 16 ص: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وقال </w:t>
      </w:r>
      <w:proofErr w:type="spellStart"/>
      <w:r>
        <w:rPr>
          <w:rtl/>
        </w:rPr>
        <w:t>القسطلاني</w:t>
      </w:r>
      <w:proofErr w:type="spellEnd"/>
      <w:r>
        <w:rPr>
          <w:rtl/>
        </w:rPr>
        <w:t xml:space="preserve">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tl/>
        </w:rPr>
        <w:tab/>
        <w:t xml:space="preserve">  وكفّ إذا ما ضنّ بالمال تنفق ) ، ويؤيد أنّ اليدين هنا بمعنى الإنعام قرينة الإنفاق." [</w:t>
      </w:r>
      <w:r>
        <w:rPr>
          <w:rtl/>
          <w:lang w:bidi="ar-KW"/>
        </w:rPr>
        <w:t>تفسير البحر المحيط قوله تعالى ( بل يداه مبسوطتان ينفق كيف يشاء )</w:t>
      </w:r>
      <w:r>
        <w:rPr>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w:t>
      </w:r>
      <w:r>
        <w:rPr>
          <w:rtl/>
        </w:rPr>
        <w:lastRenderedPageBreak/>
        <w:t xml:space="preserve">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w:t>
      </w:r>
      <w:proofErr w:type="spellStart"/>
      <w:r>
        <w:rPr>
          <w:rtl/>
        </w:rPr>
        <w:t>الهشامية</w:t>
      </w:r>
      <w:proofErr w:type="spellEnd"/>
      <w:r>
        <w:rPr>
          <w:rtl/>
        </w:rPr>
        <w:t xml:space="preserve">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1  ص: 134\135] ،  وأختم هذه القاعدة بدرة </w:t>
      </w:r>
      <w:r>
        <w:rPr>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w:t>
      </w:r>
      <w:proofErr w:type="spellStart"/>
      <w:r>
        <w:rPr>
          <w:rtl/>
          <w:lang w:bidi="ar-KW"/>
        </w:rPr>
        <w:t>بيدى</w:t>
      </w:r>
      <w:proofErr w:type="spellEnd"/>
      <w:r>
        <w:rPr>
          <w:rtl/>
          <w:lang w:bidi="ar-KW"/>
        </w:rPr>
        <w:t xml:space="preserve">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w:t>
      </w:r>
      <w:proofErr w:type="spellStart"/>
      <w:r>
        <w:rPr>
          <w:rtl/>
          <w:lang w:bidi="ar-KW"/>
        </w:rPr>
        <w:t>الإلزامات</w:t>
      </w:r>
      <w:proofErr w:type="spellEnd"/>
      <w:r>
        <w:rPr>
          <w:rtl/>
          <w:lang w:bidi="ar-KW"/>
        </w:rPr>
        <w:t xml:space="preserve">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Pr>
          <w:rtl/>
          <w:lang w:bidi="ar-KW"/>
        </w:rPr>
        <w:t>ياحسرتى</w:t>
      </w:r>
      <w:proofErr w:type="spellEnd"/>
      <w:r>
        <w:rPr>
          <w:rtl/>
          <w:lang w:bidi="ar-KW"/>
        </w:rPr>
        <w:t xml:space="preserve"> على ما فرطت في جنب الله } [ الزمر : 56 ] وأن يثبت على ذلك الجنب أيدي كثيرة لقوله تعالى : { مما عملت أيدينا } [ </w:t>
      </w:r>
      <w:proofErr w:type="spellStart"/>
      <w:r>
        <w:rPr>
          <w:rtl/>
          <w:lang w:bidi="ar-KW"/>
        </w:rPr>
        <w:t>يس</w:t>
      </w:r>
      <w:proofErr w:type="spellEnd"/>
      <w:r>
        <w:rPr>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w:t>
      </w:r>
      <w:r>
        <w:rPr>
          <w:rtl/>
          <w:lang w:bidi="ar-KW"/>
        </w:rPr>
        <w:lastRenderedPageBreak/>
        <w:t xml:space="preserve">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w:t>
      </w:r>
      <w:proofErr w:type="spellStart"/>
      <w:r>
        <w:rPr>
          <w:rtl/>
          <w:lang w:bidi="ar-KW"/>
        </w:rPr>
        <w:t>ينغمز</w:t>
      </w:r>
      <w:proofErr w:type="spellEnd"/>
      <w:r>
        <w:rPr>
          <w:rtl/>
          <w:lang w:bidi="ar-KW"/>
        </w:rPr>
        <w:t xml:space="preserve"> البتة ، فيكون حجرا صلبا ، وإما أن يكون قابلا </w:t>
      </w:r>
      <w:proofErr w:type="spellStart"/>
      <w:r>
        <w:rPr>
          <w:rtl/>
          <w:lang w:bidi="ar-KW"/>
        </w:rPr>
        <w:t>للانغماز</w:t>
      </w:r>
      <w:proofErr w:type="spellEnd"/>
      <w:r>
        <w:rPr>
          <w:rtl/>
          <w:lang w:bidi="ar-KW"/>
        </w:rPr>
        <w:t xml:space="preserve">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w:t>
      </w:r>
      <w:r>
        <w:rPr>
          <w:rtl/>
          <w:lang w:bidi="ar-KW"/>
        </w:rPr>
        <w:lastRenderedPageBreak/>
        <w:t>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4231D9" w:rsidRDefault="004231D9" w:rsidP="004231D9">
      <w:pPr>
        <w:jc w:val="both"/>
      </w:pPr>
      <w:r>
        <w:rPr>
          <w:rFonts w:cs="Monotype Koufi" w:hint="cs"/>
          <w:rtl/>
          <w:lang w:bidi="ar-KW"/>
        </w:rPr>
        <w:t xml:space="preserve">القاعدة الثامنة : تنزيه ذات الله تعالى عن التغير والحدوث  ، وعن حلول الحوادث بذاته تقدس وتعالى لأنها صفات المخلوق :  </w:t>
      </w:r>
      <w:r>
        <w:rPr>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tl/>
        </w:rPr>
        <w:t xml:space="preserve"> نقص يتنزه عنه كمال الذات وبيان ذلك أن نقول :  </w:t>
      </w:r>
      <w:r>
        <w:rPr>
          <w:rtl/>
          <w:lang w:bidi="ar-KW"/>
        </w:rPr>
        <w:t xml:space="preserve">(  ب  ) من الأدلة القرآنية على تنزيه الله تعالى عن التغير والحدوث و عن حلول الحوادث بذاته تقدس وتعالى ، </w:t>
      </w:r>
      <w:r>
        <w:rPr>
          <w:rtl/>
        </w:rPr>
        <w:t xml:space="preserve">قوله تعالى { ليس كمثلِه شيء } [سورة الشورى : 11]، في هذه الآية نفي المشابهة والمماثلة بين الله تعالى وخلقه ومعناه أن الله تعالى لا يشبه شيئًا من خلقه بوجه من الوجوه، </w:t>
      </w:r>
      <w:r>
        <w:rPr>
          <w:rtl/>
          <w:lang w:bidi="ar-KW"/>
        </w:rPr>
        <w:t xml:space="preserve">ومنها أنه يستحيل عليه التغير والحدوث وقبول الحوادث لأن التغير والحدوث و حلول الحوادث من صفات المخلوق ، </w:t>
      </w:r>
      <w:r>
        <w:rPr>
          <w:rtl/>
        </w:rPr>
        <w:t xml:space="preserve">وقوله تعالى: { وللهِ المثَلُ الأعلى } [سورة النحل :60] أي الوصف الذي لا يشبه وصف غيره، فلا يوصف ربنا عزَّ وجلَّ بصفات المخلوقين من </w:t>
      </w:r>
      <w:r>
        <w:rPr>
          <w:rtl/>
          <w:lang w:bidi="ar-KW"/>
        </w:rPr>
        <w:t xml:space="preserve">التغير والحدوث وقبول الحوادث ، </w:t>
      </w:r>
      <w:r>
        <w:rPr>
          <w:rtl/>
        </w:rPr>
        <w:t>وقوله تعالى: { فلا تضربوا للهِ الأمثال }  [سورة النحل : 74]، أي لا تجعلوا لله الشبيهَ والمِثْل فإن اللهَ تعالى لا شبيه له ولا مثيل له، فذاتُه سبحانه لا يشبه الذواتِ ، و</w:t>
      </w:r>
      <w:r>
        <w:rPr>
          <w:rtl/>
          <w:lang w:bidi="ar-KW"/>
        </w:rPr>
        <w:t xml:space="preserve">يستحيل عليه التغير والحدوث وقبول الحوادث لأن التغير والحدوث و حلول الحوادث من صفات المخلوق ، </w:t>
      </w:r>
      <w:r>
        <w:rPr>
          <w:rtl/>
        </w:rPr>
        <w:t>وقوله تعالى:  { هل تعلمُ لهُ سميًّا }  [سورة مريم : 65 ] أي مِثلاً، فالله تعالى لا مِثْلَ له ولا شبيه ولا نظير، فذاتُه سبحانه لا يشبه الذواتِ و</w:t>
      </w:r>
      <w:r>
        <w:rPr>
          <w:rtl/>
          <w:lang w:bidi="ar-KW"/>
        </w:rPr>
        <w:t xml:space="preserve">يستحيل عليه التغير والحدوث وقبول الحوادث لأن التغير والحدوث و حلول الحوادث من صفات المخلوق ، </w:t>
      </w:r>
      <w:r>
        <w:rPr>
          <w:rtl/>
        </w:rPr>
        <w:t xml:space="preserve">وقوله تعالى: { وَلَمْ يَكُن لَّهُ كُفُوًا أَحَدٌ } [سورة الإخلاص : 4] أي لا نظير له بوجه من الوجوه، ولا كفء له ولا شبيه ، فلا يوصف ربنا عزَّ وجلَّ بصفات المخلوقين من </w:t>
      </w:r>
      <w:r>
        <w:rPr>
          <w:rtl/>
          <w:lang w:bidi="ar-KW"/>
        </w:rPr>
        <w:t xml:space="preserve">التغير والحدوث وقبول الحوادث ، </w:t>
      </w:r>
      <w:r>
        <w:rPr>
          <w:rtl/>
        </w:rPr>
        <w:t xml:space="preserve">(  ت  ) تنزيه الله تعالى عن التغير والحدوث هو الدليل الذي استعمله نبي الله إبراهيم عليه السلام في إثبات عدم ألوهية الشمس </w:t>
      </w:r>
      <w:r>
        <w:rPr>
          <w:rtl/>
        </w:rPr>
        <w:lastRenderedPageBreak/>
        <w:t>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rtl/>
        </w:rPr>
        <w:t xml:space="preserve"> ،  </w:t>
      </w:r>
      <w:r>
        <w:rPr>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rtl/>
        </w:rPr>
        <w:t xml:space="preserve"> ،  </w:t>
      </w:r>
      <w:r>
        <w:rPr>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w:t>
      </w:r>
      <w:r>
        <w:rPr>
          <w:rtl/>
        </w:rPr>
        <w:lastRenderedPageBreak/>
        <w:t>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w:t>
      </w:r>
      <w:proofErr w:type="spellStart"/>
      <w:r>
        <w:rPr>
          <w:rtl/>
        </w:rPr>
        <w:t>بالإتحاد</w:t>
      </w:r>
      <w:proofErr w:type="spellEnd"/>
      <w:r>
        <w:rPr>
          <w:rtl/>
        </w:rPr>
        <w:t xml:space="preserve">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4231D9" w:rsidRDefault="004231D9" w:rsidP="004231D9">
      <w:pPr>
        <w:jc w:val="both"/>
        <w:rPr>
          <w:rtl/>
        </w:rPr>
      </w:pPr>
      <w:r>
        <w:rPr>
          <w:rFonts w:cs="Monotype Koufi" w:hint="cs"/>
          <w:rtl/>
          <w:lang w:bidi="ar-KW"/>
        </w:rPr>
        <w:lastRenderedPageBreak/>
        <w:t>القاعدة التاسعة : تنزيه ذات الله تعالى عن الاتحاد والحلول ،  وعن الاتصال والانفصال لأنها صفات المخلوق</w:t>
      </w:r>
      <w:r>
        <w:rPr>
          <w:rFonts w:eastAsia="Times New Roman"/>
          <w:rtl/>
          <w:lang w:bidi="ar-KW"/>
        </w:rPr>
        <w:t xml:space="preserve"> :  </w:t>
      </w:r>
      <w:r>
        <w:rPr>
          <w:rtl/>
          <w:lang w:bidi="ar-KW"/>
        </w:rPr>
        <w:t xml:space="preserve">(  أ  ) الله تبارك وتعالى منزه عن الاتحاد والحلول وعن الاتصال والانفصال لأنها صفات المخلوق وبيان ذلك : </w:t>
      </w:r>
      <w:r>
        <w:rPr>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rtl/>
        </w:rPr>
        <w:t xml:space="preserve"> ، </w:t>
      </w:r>
      <w:r>
        <w:rPr>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4 ص: 224]،</w:t>
      </w:r>
    </w:p>
    <w:p w:rsidR="004231D9" w:rsidRDefault="004231D9" w:rsidP="004231D9">
      <w:pPr>
        <w:jc w:val="both"/>
        <w:rPr>
          <w:rtl/>
          <w:lang w:bidi="ar-KW"/>
        </w:rPr>
      </w:pPr>
      <w:r>
        <w:rPr>
          <w:rFonts w:cs="Monotype Koufi" w:hint="cs"/>
          <w:rtl/>
          <w:lang w:bidi="ar-KW"/>
        </w:rPr>
        <w:t xml:space="preserve">القاعدة العاشرة : تنزيه ذات الله تعالى عن الأعراض والكيفيات الحسية التي تتصف به ذات المخلوق :  </w:t>
      </w:r>
      <w:r>
        <w:rPr>
          <w:rtl/>
          <w:lang w:bidi="ar-KW"/>
        </w:rPr>
        <w:t>(  أ  ) المقصود ب</w:t>
      </w:r>
      <w:r>
        <w:rPr>
          <w:rtl/>
        </w:rPr>
        <w:t>الأعراض مثل الألوان والأحجام والأشكال والطعوم والروائح</w:t>
      </w:r>
      <w:r>
        <w:rPr>
          <w:rtl/>
          <w:lang w:bidi="ar-KW"/>
        </w:rPr>
        <w:t xml:space="preserve"> التي تتصف به ذات المخلوق</w:t>
      </w:r>
      <w:r>
        <w:rPr>
          <w:rtl/>
        </w:rPr>
        <w:t xml:space="preserve"> ، والمقصود بالكيفيات الحسية </w:t>
      </w:r>
      <w:r>
        <w:rPr>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9" w:name="tohef136"/>
      <w:bookmarkEnd w:id="9"/>
      <w:r>
        <w:rPr>
          <w:rtl/>
        </w:rPr>
        <w:t xml:space="preserve">(  ت  ) من أدلة تنزيه الله عن الكيفيات المحسوسة : أنها من خواص الجسم والله تعالى منزّه عن الجسمانية ، وأنها حادثة ، </w:t>
      </w:r>
      <w:r>
        <w:rPr>
          <w:rtl/>
        </w:rPr>
        <w:lastRenderedPageBreak/>
        <w:t xml:space="preserve">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4231D9" w:rsidRDefault="004231D9" w:rsidP="004231D9">
      <w:pPr>
        <w:jc w:val="both"/>
        <w:rPr>
          <w:rtl/>
        </w:rPr>
      </w:pPr>
      <w:r>
        <w:rPr>
          <w:rFonts w:cs="Monotype Koufi" w:hint="cs"/>
          <w:rtl/>
          <w:lang w:bidi="ar-KW"/>
        </w:rPr>
        <w:t>القاعدة الحادية عشرة : تنزيه ذات الله تعالى عن النقائص والعيوب التي تتصف به ذات المخلوق</w:t>
      </w:r>
      <w:r>
        <w:rPr>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tl/>
        </w:rPr>
        <w:t xml:space="preserve">، ليس خلق شيء بأهون عليه من خلق شيء أخر ولا بأصعب عليه </w:t>
      </w:r>
      <w:r>
        <w:rPr>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tl/>
        </w:rPr>
        <w:t xml:space="preserve">نفي السنة والنوم قوله تعالى : { اللَّهُ لَا إِلَهَ إِلَّا هُوَ الْحَيُّ الْقَيُّومُ لَا تَأْخُذُهُ سِنَةٌ وَلَا نَوْمٌ } [ البقرة : 255 ] ، </w:t>
      </w:r>
      <w:r>
        <w:rPr>
          <w:rtl/>
          <w:lang w:bidi="ar-KW"/>
        </w:rPr>
        <w:t xml:space="preserve">ومما يدل على </w:t>
      </w:r>
      <w:r>
        <w:rPr>
          <w:rtl/>
        </w:rPr>
        <w:t xml:space="preserve">نفي العجز والتعب ، قوله تعالى : { وَلَقَدْ خَلَقْنَا السَّمَوَاتِ وَالْأَرْضَ وَمَا بَيْنَهُمَا فِي سِتَّةِ أَيَّامٍ وَمَا مَسَّنَا مِنْ لُغُوبٍ } [ ق : 38 ] ،  </w:t>
      </w:r>
      <w:r>
        <w:rPr>
          <w:rtl/>
          <w:lang w:bidi="ar-KW"/>
        </w:rPr>
        <w:t xml:space="preserve">ومما يدل على </w:t>
      </w:r>
      <w:r>
        <w:rPr>
          <w:rtl/>
        </w:rPr>
        <w:t xml:space="preserve">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w:t>
      </w:r>
      <w:r>
        <w:rPr>
          <w:rtl/>
        </w:rPr>
        <w:lastRenderedPageBreak/>
        <w:t>نقص يضاد هذا الكمال فالله تعالى منزه عنه ، وكل جلال وإكرام نطق به الكتاب والسنّة فالله تعالى متصف به ، ومنزه عن كل عيب يضاده ،</w:t>
      </w:r>
    </w:p>
    <w:p w:rsidR="004231D9" w:rsidRDefault="004231D9" w:rsidP="004231D9">
      <w:pPr>
        <w:jc w:val="both"/>
        <w:rPr>
          <w:rtl/>
        </w:rPr>
      </w:pPr>
      <w:r>
        <w:rPr>
          <w:rFonts w:cs="Monotype Koufi" w:hint="cs"/>
          <w:rtl/>
          <w:lang w:bidi="ar-KW"/>
        </w:rPr>
        <w:t xml:space="preserve">القاعدة الثانية عشرة : تنزيه ذات الله تعالى عن الوالد والولد والصاحبة :  </w:t>
      </w:r>
      <w:r>
        <w:rPr>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w:t>
      </w:r>
      <w:r>
        <w:rPr>
          <w:rtl/>
        </w:rPr>
        <w:lastRenderedPageBreak/>
        <w:t>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4231D9" w:rsidRDefault="004231D9" w:rsidP="004231D9">
      <w:pPr>
        <w:jc w:val="both"/>
      </w:pPr>
      <w:r>
        <w:rPr>
          <w:rFonts w:cs="Monotype Koufi" w:hint="cs"/>
          <w:rtl/>
          <w:lang w:bidi="ar-KW"/>
        </w:rPr>
        <w:t xml:space="preserve">القاعدة الثالثة عشرة : تنزيه ذات الله تعالى عن الند والشبيه والكف والمثيل : </w:t>
      </w:r>
      <w:r>
        <w:rPr>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tl/>
          <w:lang w:bidi="ar-KW"/>
        </w:rPr>
        <w:t xml:space="preserve"> ، وهذه الآية من الأدلة القرآنية على تنزيه الله تعالى عن المثيل والكفء والشبيه والسمي : كقوله تعالى : </w:t>
      </w:r>
      <w:r>
        <w:rPr>
          <w:rtl/>
        </w:rPr>
        <w:t xml:space="preserve">{ ليس كمثلِه شيء }  [سورة الشورى : 11]،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فلا يوصف ربنا عزَّ وجلَّ بصفات المخلوقين ، ، وكقوله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وكقوله تعالى : {هل تعلمُ لهُ سميًّا) [سورة مريم : 65]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w:t>
      </w:r>
      <w:proofErr w:type="spellStart"/>
      <w:r>
        <w:rPr>
          <w:rtl/>
        </w:rPr>
        <w:t>والحسيات</w:t>
      </w:r>
      <w:proofErr w:type="spellEnd"/>
      <w:r>
        <w:rPr>
          <w:rtl/>
        </w:rPr>
        <w:t xml:space="preserve"> والمرئيات والعقليات والنفسيات والروحانيات ، وكافة </w:t>
      </w:r>
      <w:proofErr w:type="spellStart"/>
      <w:r>
        <w:rPr>
          <w:rtl/>
        </w:rPr>
        <w:t>التصوزرات</w:t>
      </w:r>
      <w:proofErr w:type="spellEnd"/>
      <w:r>
        <w:rPr>
          <w:rtl/>
        </w:rPr>
        <w:t xml:space="preserve"> والمعلومات </w:t>
      </w:r>
      <w:proofErr w:type="spellStart"/>
      <w:r>
        <w:rPr>
          <w:rtl/>
        </w:rPr>
        <w:t>والتهيئات</w:t>
      </w:r>
      <w:proofErr w:type="spellEnd"/>
      <w:r>
        <w:rPr>
          <w:rtl/>
        </w:rPr>
        <w:t xml:space="preserve"> </w:t>
      </w:r>
      <w:proofErr w:type="spellStart"/>
      <w:r>
        <w:rPr>
          <w:rtl/>
        </w:rPr>
        <w:t>والتوهمات</w:t>
      </w:r>
      <w:proofErr w:type="spellEnd"/>
      <w:r>
        <w:rPr>
          <w:rtl/>
        </w:rPr>
        <w:t xml:space="preserve"> ، </w:t>
      </w:r>
      <w:r>
        <w:rPr>
          <w:rtl/>
        </w:rPr>
        <w:lastRenderedPageBreak/>
        <w:t>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4231D9" w:rsidRDefault="004231D9" w:rsidP="004231D9">
      <w:pPr>
        <w:jc w:val="both"/>
        <w:rPr>
          <w:rStyle w:val="hd2"/>
          <w:rtl/>
        </w:rPr>
      </w:pPr>
      <w:r>
        <w:rPr>
          <w:rFonts w:cs="Monotype Koufi" w:hint="cs"/>
          <w:rtl/>
          <w:lang w:bidi="ar-KW"/>
        </w:rPr>
        <w:t xml:space="preserve">القاعدة الرابعة عشرة : تنزيه ذات الله تعالى عن الشريك والوزير والناصر والمعين لكمال غناه وقهره : </w:t>
      </w:r>
      <w:r>
        <w:rPr>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w:t>
      </w:r>
      <w:proofErr w:type="spellStart"/>
      <w:r>
        <w:rPr>
          <w:rtl/>
        </w:rPr>
        <w:t>أقانيم</w:t>
      </w:r>
      <w:proofErr w:type="spellEnd"/>
      <w:r>
        <w:rPr>
          <w:rtl/>
        </w:rPr>
        <w:t xml:space="preserve">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w:t>
      </w:r>
      <w:r>
        <w:rPr>
          <w:rtl/>
        </w:rPr>
        <w:lastRenderedPageBreak/>
        <w:t xml:space="preserve">فَرْدًا } [ سورة مريم : 88 ، 95 ] ، </w:t>
      </w:r>
      <w:r>
        <w:rPr>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tl/>
        </w:rPr>
        <w:t xml:space="preserve">وكاعتقاد هم وجود مؤثر آخر من دون الله تعالى في الكون ومتصرف آخر غير الله تعالى مستقل عنه ، يستطيع نصر أتباعه وإعزازهم ، كما </w:t>
      </w:r>
      <w:r>
        <w:rPr>
          <w:rtl/>
          <w:lang w:bidi="ar-EG"/>
        </w:rPr>
        <w:t xml:space="preserve">في قوله تعالى : { وَاتَّخَذُوا مِنْ دُونِ اللَّهِ آلِهَةً لَعَلَّهُمْ يُنْصَرُونَ  } [ </w:t>
      </w:r>
      <w:proofErr w:type="spellStart"/>
      <w:r>
        <w:rPr>
          <w:rtl/>
          <w:lang w:bidi="ar-EG"/>
        </w:rPr>
        <w:t>يس</w:t>
      </w:r>
      <w:proofErr w:type="spellEnd"/>
      <w:r>
        <w:rPr>
          <w:rtl/>
          <w:lang w:bidi="ar-EG"/>
        </w:rPr>
        <w:t xml:space="preserve"> : 74 ] ، وقال تعالى : { وَاتَّخَذُوا مِنْ دُونِ اللَّهِ آلِهَةً لِيَكُونُوا لَهُمْ عِزًّا  } [ مريم : 81 ] ،</w:t>
      </w:r>
      <w:r>
        <w:rPr>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Pr>
          <w:rtl/>
          <w:lang w:bidi="ar-KW"/>
        </w:rPr>
        <w:t xml:space="preserve">وتوحيد الربوبية </w:t>
      </w:r>
      <w:r>
        <w:rPr>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tl/>
          <w:lang w:bidi="ar-KW"/>
        </w:rPr>
        <w:t xml:space="preserve"> فمن صرف شيئا من تلك الاعتقادات التي تمثل توحيد الربوبية إلى غير الله تعالى ، فقد وقع في شرك الربوبية ، ومن الآيات </w:t>
      </w:r>
      <w:r>
        <w:rPr>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w:t>
      </w:r>
      <w:proofErr w:type="spellStart"/>
      <w:r>
        <w:rPr>
          <w:rtl/>
        </w:rPr>
        <w:t>أَأَرْبَابٌ</w:t>
      </w:r>
      <w:proofErr w:type="spellEnd"/>
      <w:r>
        <w:rPr>
          <w:rtl/>
        </w:rPr>
        <w:t xml:space="preserve">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w:t>
      </w:r>
      <w:r>
        <w:rPr>
          <w:rtl/>
        </w:rPr>
        <w:lastRenderedPageBreak/>
        <w:t>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rtl/>
        </w:rPr>
        <w:t xml:space="preserve"> ، ومن أمثلة الشرك الاكبر : </w:t>
      </w:r>
      <w:r>
        <w:rPr>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Pr>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w:t>
      </w:r>
      <w:r>
        <w:rPr>
          <w:rtl/>
        </w:rPr>
        <w:lastRenderedPageBreak/>
        <w:t xml:space="preserve">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Pr>
          <w:rtl/>
          <w:lang w:bidi="ar-KW"/>
        </w:rPr>
        <w:t xml:space="preserve">(  ب  ) أما تنزيه الله تعالى عن الوزير والناصر والمعين لكمال غناه وقهره ، فالأدلة عليه كثيرة منها قوله تعالى : </w:t>
      </w:r>
      <w:r>
        <w:rPr>
          <w:rStyle w:val="hd2"/>
          <w:rFonts w:hint="cs"/>
          <w:rtl/>
        </w:rPr>
        <w:t>{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4231D9" w:rsidRDefault="004231D9" w:rsidP="004231D9">
      <w:pPr>
        <w:jc w:val="both"/>
        <w:rPr>
          <w:rFonts w:ascii="Times New Roman" w:hAnsi="Times New Roman"/>
          <w:rtl/>
        </w:rPr>
      </w:pPr>
      <w:r>
        <w:rPr>
          <w:rFonts w:cs="Monotype Koufi" w:hint="cs"/>
          <w:rtl/>
          <w:lang w:bidi="ar-KW"/>
        </w:rPr>
        <w:t xml:space="preserve">القاعدة الخامسة عشرة : رؤية الله تعالى في الآخرة :  </w:t>
      </w:r>
      <w:r>
        <w:rPr>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tl/>
        </w:rPr>
        <w:t xml:space="preserve">(  1  ) الأدلة على رؤية الله سبحانه من الكتاب :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Pr>
          <w:rtl/>
        </w:rPr>
        <w:t>الجنة</w:t>
      </w:r>
      <w:proofErr w:type="spellEnd"/>
      <w:r>
        <w:rPr>
          <w:rtl/>
        </w:rPr>
        <w:t xml:space="preserve">،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tl/>
        </w:rPr>
        <w:t>لَهُم مَّا يَشَاؤُونَ فِيهَا وَلَدَيْنَا مَزِيدٌ</w:t>
      </w:r>
      <w:r>
        <w:rPr>
          <w:rtl/>
        </w:rPr>
        <w:t xml:space="preserve"> </w:t>
      </w:r>
      <w:r>
        <w:rPr>
          <w:rStyle w:val="sora"/>
          <w:rtl/>
        </w:rPr>
        <w:t>} [ ق: 35]</w:t>
      </w:r>
      <w:r>
        <w:rPr>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tl/>
        </w:rPr>
        <w:t xml:space="preserve">وَلَمَّا جَاء مُوسَى لِمِيقَاتِنَا وَكَلَّمَهُ رَبُّهُ قَالَ رَبِّ أَرِنِي أَنظُرْ إِلَيْكَ قَالَ لَن تَرَانِي وَلَكِنِ انظُرْ إِلَى الْجَبَلِ </w:t>
      </w:r>
      <w:r>
        <w:rPr>
          <w:rStyle w:val="aaya"/>
          <w:rtl/>
        </w:rPr>
        <w:lastRenderedPageBreak/>
        <w:t>فَإِنِ اسْتَقَرَّ مَكَانَهُ فَسَوْفَ تَرَانِي فَلَمَّا تَجَلَّى رَبُّهُ لِلْجَبَلِ جَعَلَهُ دَكًّا وَخَرَّ موسَى صَعِقًا فَلَمَّا أَفَاقَ قَالَ سُبْحَانَكَ تُبْتُ إِلَيْكَ وَأَنَاْ أَوَّلُ الْمُؤْمِنِينَ</w:t>
      </w:r>
      <w:r>
        <w:rPr>
          <w:rtl/>
        </w:rPr>
        <w:t xml:space="preserve"> } </w:t>
      </w:r>
      <w:r>
        <w:rPr>
          <w:rStyle w:val="sora"/>
          <w:rtl/>
        </w:rPr>
        <w:t>[ الأعراف : 143]</w:t>
      </w:r>
      <w:r>
        <w:rPr>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Pr>
          <w:rtl/>
        </w:rPr>
        <w:t>والإمامية</w:t>
      </w:r>
      <w:proofErr w:type="spellEnd"/>
      <w:r>
        <w:rPr>
          <w:rtl/>
        </w:rPr>
        <w:t xml:space="preserve"> </w:t>
      </w:r>
      <w:proofErr w:type="spellStart"/>
      <w:r>
        <w:rPr>
          <w:rtl/>
        </w:rPr>
        <w:t>والأباضية</w:t>
      </w:r>
      <w:proofErr w:type="spellEnd"/>
      <w:r>
        <w:rPr>
          <w:rtl/>
        </w:rPr>
        <w:t xml:space="preserve"> الذين منعوا من رؤية الله تعالى في الدنيا والآخرة ، كما أن الله تعالى أجابه بقوله { </w:t>
      </w:r>
      <w:r>
        <w:rPr>
          <w:rStyle w:val="aaya"/>
          <w:rtl/>
        </w:rPr>
        <w:t>لَن تَرَانِي</w:t>
      </w:r>
      <w:r>
        <w:rPr>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  2  ) الأدلة على رؤية الله سبحانه من السنّة : 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w:t>
      </w:r>
      <w:proofErr w:type="spellStart"/>
      <w:r>
        <w:rPr>
          <w:rtl/>
        </w:rPr>
        <w:t>الجنة</w:t>
      </w:r>
      <w:proofErr w:type="spellEnd"/>
      <w:r>
        <w:rPr>
          <w:rtl/>
        </w:rPr>
        <w:t xml:space="preserve">،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w:t>
      </w:r>
      <w:r>
        <w:rPr>
          <w:rtl/>
        </w:rPr>
        <w:lastRenderedPageBreak/>
        <w:t xml:space="preserve">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w:t>
      </w:r>
      <w:proofErr w:type="spellStart"/>
      <w:r>
        <w:rPr>
          <w:rtl/>
        </w:rPr>
        <w:t>الماتريدية</w:t>
      </w:r>
      <w:proofErr w:type="spellEnd"/>
      <w:r>
        <w:rPr>
          <w:rtl/>
        </w:rPr>
        <w:t xml:space="preserve"> ) على رؤية الله تعالى في الآخرة ، ومنع منها المعتزلة </w:t>
      </w:r>
      <w:proofErr w:type="spellStart"/>
      <w:r>
        <w:rPr>
          <w:rtl/>
        </w:rPr>
        <w:t>والإمامية</w:t>
      </w:r>
      <w:proofErr w:type="spellEnd"/>
      <w:r>
        <w:rPr>
          <w:rtl/>
        </w:rPr>
        <w:t xml:space="preserve">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w:t>
      </w:r>
      <w:r>
        <w:rPr>
          <w:rtl/>
        </w:rPr>
        <w:lastRenderedPageBreak/>
        <w:t xml:space="preserve">الحدود ، لا تدركه الأبصار لأنّه منزه عن الحد والمقدار ، واسع لا حد ولا نهاية لذاته ، أكبر من كل تصور ، وأعظم من أن تحيط به رؤية المحدود المخلوق ، (  6  ) </w:t>
      </w:r>
      <w:proofErr w:type="spellStart"/>
      <w:r>
        <w:rPr>
          <w:rtl/>
        </w:rPr>
        <w:t>تنزيهات</w:t>
      </w:r>
      <w:proofErr w:type="spellEnd"/>
      <w:r>
        <w:rPr>
          <w:rtl/>
        </w:rPr>
        <w:t xml:space="preserve"> 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( 7 ) قال السنوسي في عقيدته الوسطى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4231D9" w:rsidRDefault="004231D9" w:rsidP="004231D9">
      <w:pPr>
        <w:jc w:val="center"/>
        <w:rPr>
          <w:rtl/>
        </w:rPr>
      </w:pPr>
      <w:r>
        <w:rPr>
          <w:rtl/>
        </w:rPr>
        <w:t>***</w:t>
      </w:r>
    </w:p>
    <w:p w:rsidR="004231D9" w:rsidRDefault="004231D9" w:rsidP="00314216">
      <w:pPr>
        <w:pBdr>
          <w:top w:val="dashDotStroked" w:sz="24" w:space="1" w:color="auto"/>
          <w:left w:val="dashDotStroked" w:sz="24" w:space="4" w:color="auto"/>
          <w:bottom w:val="dashDotStroked" w:sz="24" w:space="1" w:color="auto"/>
          <w:right w:val="dashDotStroked" w:sz="24" w:space="4" w:color="auto"/>
        </w:pBdr>
        <w:jc w:val="center"/>
        <w:rPr>
          <w:rtl/>
        </w:rPr>
      </w:pPr>
    </w:p>
    <w:p w:rsidR="00314216" w:rsidRDefault="00314216" w:rsidP="0031421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( 7 )</w:t>
      </w:r>
    </w:p>
    <w:p w:rsidR="006E3ACC" w:rsidRDefault="00314216" w:rsidP="00314216">
      <w:pPr>
        <w:pBdr>
          <w:top w:val="dashDotStroked" w:sz="24" w:space="1" w:color="auto"/>
          <w:left w:val="dashDotStroked" w:sz="24" w:space="4" w:color="auto"/>
          <w:bottom w:val="dashDotStroked" w:sz="24" w:space="1" w:color="auto"/>
          <w:right w:val="dashDotStroked" w:sz="24" w:space="4" w:color="auto"/>
        </w:pBdr>
        <w:jc w:val="center"/>
        <w:rPr>
          <w:rtl/>
        </w:rPr>
      </w:pPr>
      <w:r>
        <w:rPr>
          <w:rFonts w:cs="Monotype Koufi" w:hint="cs"/>
          <w:b w:val="0"/>
          <w:rtl/>
        </w:rPr>
        <w:t xml:space="preserve">بيان خطأ </w:t>
      </w:r>
      <w:proofErr w:type="spellStart"/>
      <w:r>
        <w:rPr>
          <w:rFonts w:cs="Monotype Koufi" w:hint="cs"/>
          <w:b w:val="0"/>
          <w:rtl/>
        </w:rPr>
        <w:t>الحشوية</w:t>
      </w:r>
      <w:proofErr w:type="spellEnd"/>
      <w:r>
        <w:rPr>
          <w:rFonts w:cs="Monotype Koufi" w:hint="cs"/>
          <w:b w:val="0"/>
          <w:rtl/>
        </w:rPr>
        <w:t xml:space="preserve"> في عدم إعمال العقل في فهم نصوص التنزيه</w:t>
      </w:r>
    </w:p>
    <w:p w:rsidR="000C4870" w:rsidRDefault="000C4870" w:rsidP="00314216">
      <w:pPr>
        <w:pBdr>
          <w:top w:val="dashDotStroked" w:sz="24" w:space="1" w:color="auto"/>
          <w:left w:val="dashDotStroked" w:sz="24" w:space="4" w:color="auto"/>
          <w:bottom w:val="dashDotStroked" w:sz="24" w:space="1" w:color="auto"/>
          <w:right w:val="dashDotStroked" w:sz="24" w:space="4" w:color="auto"/>
        </w:pBdr>
        <w:jc w:val="center"/>
        <w:rPr>
          <w:rtl/>
        </w:rPr>
      </w:pPr>
    </w:p>
    <w:p w:rsidR="00314216" w:rsidRDefault="00314216" w:rsidP="000737F8">
      <w:pPr>
        <w:ind w:left="-58"/>
        <w:jc w:val="both"/>
        <w:rPr>
          <w:b w:val="0"/>
          <w:bCs/>
        </w:rPr>
      </w:pPr>
      <w:r>
        <w:rPr>
          <w:rFonts w:hint="cs"/>
          <w:bCs/>
          <w:rtl/>
        </w:rPr>
        <w:t xml:space="preserve">[  1  ] : </w:t>
      </w:r>
      <w:proofErr w:type="spellStart"/>
      <w:r>
        <w:rPr>
          <w:rFonts w:hint="cs"/>
          <w:bCs/>
          <w:rtl/>
        </w:rPr>
        <w:t>متسلفة</w:t>
      </w:r>
      <w:proofErr w:type="spellEnd"/>
      <w:r>
        <w:rPr>
          <w:rFonts w:hint="cs"/>
          <w:bCs/>
          <w:rtl/>
        </w:rPr>
        <w:t xml:space="preserve"> اليوم ليسوا على منهج السلف الصافي وانتساب </w:t>
      </w:r>
      <w:proofErr w:type="spellStart"/>
      <w:r>
        <w:rPr>
          <w:rFonts w:hint="cs"/>
          <w:bCs/>
          <w:rtl/>
        </w:rPr>
        <w:t>الحشوية</w:t>
      </w:r>
      <w:proofErr w:type="spellEnd"/>
      <w:r>
        <w:rPr>
          <w:rFonts w:hint="cs"/>
          <w:bCs/>
          <w:rtl/>
        </w:rPr>
        <w:t xml:space="preserve"> إلى السلف نسبة خاطئة</w:t>
      </w:r>
      <w:r>
        <w:rPr>
          <w:rFonts w:hint="cs"/>
          <w:b w:val="0"/>
          <w:bCs/>
          <w:rtl/>
        </w:rPr>
        <w:t xml:space="preserve">  :  يقول الشيخ الزرقاني في كتابه مناهل العرفان :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Pr>
          <w:rFonts w:hint="cs"/>
          <w:b w:val="0"/>
          <w:rtl/>
        </w:rPr>
        <w:t xml:space="preserve">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w:t>
      </w:r>
      <w:proofErr w:type="spellStart"/>
      <w:r>
        <w:rPr>
          <w:rFonts w:hint="cs"/>
          <w:b w:val="0"/>
          <w:rtl/>
        </w:rPr>
        <w:t>محكماته</w:t>
      </w:r>
      <w:proofErr w:type="spellEnd"/>
      <w:r>
        <w:rPr>
          <w:rFonts w:hint="cs"/>
          <w:b w:val="0"/>
          <w:rtl/>
        </w:rPr>
        <w:t xml:space="preserve">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 المذهب الأول</w:t>
      </w:r>
      <w:r>
        <w:rPr>
          <w:rFonts w:hint="cs"/>
          <w:b w:val="0"/>
          <w:rtl/>
        </w:rPr>
        <w:t xml:space="preserve"> ) :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w:t>
      </w:r>
      <w:proofErr w:type="spellStart"/>
      <w:r>
        <w:rPr>
          <w:rFonts w:hint="cs"/>
          <w:b w:val="0"/>
          <w:rtl/>
        </w:rPr>
        <w:t>مردويه</w:t>
      </w:r>
      <w:proofErr w:type="spellEnd"/>
      <w:r>
        <w:rPr>
          <w:rFonts w:hint="cs"/>
          <w:b w:val="0"/>
          <w:rtl/>
        </w:rPr>
        <w:t xml:space="preserve">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w:t>
      </w:r>
      <w:proofErr w:type="spellStart"/>
      <w:r>
        <w:rPr>
          <w:rFonts w:hint="cs"/>
          <w:b w:val="0"/>
          <w:rtl/>
        </w:rPr>
        <w:lastRenderedPageBreak/>
        <w:t>صبيغ</w:t>
      </w:r>
      <w:proofErr w:type="spellEnd"/>
      <w:r>
        <w:rPr>
          <w:rFonts w:hint="cs"/>
          <w:b w:val="0"/>
          <w:rtl/>
        </w:rPr>
        <w:t xml:space="preserve"> قدم المدينة فجعل يسأل عن متشابه القرآن فأرسل إليه عمر وقد أعد له عراجين النخل فقال له من أنت فقال أنا عبد الله بن </w:t>
      </w:r>
      <w:proofErr w:type="spellStart"/>
      <w:r>
        <w:rPr>
          <w:rFonts w:hint="cs"/>
          <w:b w:val="0"/>
          <w:rtl/>
        </w:rPr>
        <w:t>صبيغ</w:t>
      </w:r>
      <w:proofErr w:type="spellEnd"/>
      <w:r>
        <w:rPr>
          <w:rFonts w:hint="cs"/>
          <w:b w:val="0"/>
          <w:rtl/>
        </w:rPr>
        <w:t xml:space="preserve">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w:t>
      </w:r>
      <w:proofErr w:type="spellStart"/>
      <w:r>
        <w:rPr>
          <w:rFonts w:hint="cs"/>
          <w:b w:val="0"/>
          <w:rtl/>
        </w:rPr>
        <w:t>صبيغ</w:t>
      </w:r>
      <w:proofErr w:type="spellEnd"/>
      <w:r>
        <w:rPr>
          <w:rFonts w:hint="cs"/>
          <w:b w:val="0"/>
          <w:rtl/>
        </w:rPr>
        <w:t xml:space="preserve">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w:t>
      </w:r>
      <w:proofErr w:type="spellStart"/>
      <w:r>
        <w:rPr>
          <w:rFonts w:hint="cs"/>
          <w:b w:val="0"/>
          <w:rtl/>
        </w:rPr>
        <w:t>ويأباها</w:t>
      </w:r>
      <w:proofErr w:type="spellEnd"/>
      <w:r>
        <w:rPr>
          <w:rFonts w:hint="cs"/>
          <w:b w:val="0"/>
          <w:rtl/>
        </w:rPr>
        <w:t xml:space="preserve"> ، </w:t>
      </w:r>
      <w:r>
        <w:rPr>
          <w:rFonts w:hint="cs"/>
          <w:b w:val="0"/>
          <w:bCs/>
          <w:rtl/>
        </w:rPr>
        <w:t>( المذهب الثاني )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w:t>
      </w:r>
      <w:r>
        <w:rPr>
          <w:rFonts w:hint="cs"/>
          <w:b w:val="0"/>
          <w:rtl/>
        </w:rPr>
        <w:lastRenderedPageBreak/>
        <w:t xml:space="preserve">في قوله تعالى يا حسرتي على ما فرطت في جنب الله فنحمله على حق الله وما يجب له اه  تطبيق وتمثيل  ،  </w:t>
      </w:r>
      <w:r>
        <w:rPr>
          <w:rFonts w:hint="cs"/>
          <w:b w:val="0"/>
          <w:bCs/>
          <w:rtl/>
        </w:rPr>
        <w:t xml:space="preserve">ولنطبق هذه المذاهب على قوله سبحانه : { الرحمن على العرش استوى } ، فنقول </w:t>
      </w:r>
      <w:r w:rsidRPr="000737F8">
        <w:rPr>
          <w:rFonts w:hint="cs"/>
          <w:rtl/>
        </w:rPr>
        <w:t>: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w:t>
      </w:r>
      <w:r>
        <w:rPr>
          <w:rFonts w:hint="cs"/>
          <w:b w:val="0"/>
          <w:bCs/>
          <w:rtl/>
        </w:rPr>
        <w:t xml:space="preserve">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w:t>
      </w:r>
      <w:proofErr w:type="spellStart"/>
      <w:r>
        <w:rPr>
          <w:rFonts w:hint="cs"/>
          <w:b w:val="0"/>
          <w:rtl/>
        </w:rPr>
        <w:t>مؤولون</w:t>
      </w:r>
      <w:proofErr w:type="spellEnd"/>
      <w:r>
        <w:rPr>
          <w:rFonts w:hint="cs"/>
          <w:b w:val="0"/>
          <w:rtl/>
        </w:rPr>
        <w:t xml:space="preserve">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w:t>
      </w:r>
      <w:proofErr w:type="spellStart"/>
      <w:r>
        <w:rPr>
          <w:rFonts w:hint="cs"/>
          <w:b w:val="0"/>
          <w:rtl/>
        </w:rPr>
        <w:t>والعندية</w:t>
      </w:r>
      <w:proofErr w:type="spellEnd"/>
      <w:r>
        <w:rPr>
          <w:rFonts w:hint="cs"/>
          <w:b w:val="0"/>
          <w:rtl/>
        </w:rPr>
        <w:t xml:space="preserve">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w:t>
      </w:r>
      <w:r>
        <w:rPr>
          <w:rFonts w:hint="cs"/>
          <w:b w:val="0"/>
          <w:rtl/>
        </w:rPr>
        <w:lastRenderedPageBreak/>
        <w:t xml:space="preserve">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w:t>
      </w:r>
      <w:proofErr w:type="spellStart"/>
      <w:r>
        <w:rPr>
          <w:rFonts w:hint="cs"/>
          <w:b w:val="0"/>
          <w:bCs/>
          <w:rtl/>
        </w:rPr>
        <w:t>متركبا</w:t>
      </w:r>
      <w:proofErr w:type="spellEnd"/>
      <w:r>
        <w:rPr>
          <w:rFonts w:hint="cs"/>
          <w:b w:val="0"/>
          <w:bCs/>
          <w:rtl/>
        </w:rPr>
        <w:t xml:space="preserve"> ، ولا محتاجا لأحد ، ولا إلى مكان ، ولا إلى زمان ولا نحو ذلك </w:t>
      </w:r>
      <w:r>
        <w:rPr>
          <w:rFonts w:hint="cs"/>
          <w:b w:val="0"/>
          <w:rtl/>
        </w:rPr>
        <w:t xml:space="preserve">، ولقد جاء القرآن بهذا في </w:t>
      </w:r>
      <w:proofErr w:type="spellStart"/>
      <w:r>
        <w:rPr>
          <w:rFonts w:hint="cs"/>
          <w:b w:val="0"/>
          <w:rtl/>
        </w:rPr>
        <w:t>محكماته</w:t>
      </w:r>
      <w:proofErr w:type="spellEnd"/>
      <w:r>
        <w:rPr>
          <w:rFonts w:hint="cs"/>
          <w:b w:val="0"/>
          <w:rtl/>
        </w:rPr>
        <w:t xml:space="preserve">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w:t>
      </w:r>
      <w:proofErr w:type="spellStart"/>
      <w:r>
        <w:rPr>
          <w:rFonts w:hint="cs"/>
          <w:b w:val="0"/>
          <w:rtl/>
        </w:rPr>
        <w:t>يرضاه</w:t>
      </w:r>
      <w:proofErr w:type="spellEnd"/>
      <w:r>
        <w:rPr>
          <w:rFonts w:hint="cs"/>
          <w:b w:val="0"/>
          <w:rtl/>
        </w:rPr>
        <w:t xml:space="preserve">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w:t>
      </w:r>
      <w:r>
        <w:rPr>
          <w:rFonts w:hint="cs"/>
          <w:b w:val="0"/>
          <w:rtl/>
        </w:rPr>
        <w:lastRenderedPageBreak/>
        <w:t xml:space="preserve">كلامهم بهذه الصورة فيه تلبيس على العامة وفتنة لهم فكيف </w:t>
      </w:r>
      <w:proofErr w:type="spellStart"/>
      <w:r>
        <w:rPr>
          <w:rFonts w:hint="cs"/>
          <w:b w:val="0"/>
          <w:rtl/>
        </w:rPr>
        <w:t>يواجهونهم</w:t>
      </w:r>
      <w:proofErr w:type="spellEnd"/>
      <w:r>
        <w:rPr>
          <w:rFonts w:hint="cs"/>
          <w:b w:val="0"/>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Pr>
          <w:rFonts w:hint="cs"/>
          <w:b w:val="0"/>
          <w:rtl/>
        </w:rPr>
        <w:t>صبيغ</w:t>
      </w:r>
      <w:proofErr w:type="spellEnd"/>
      <w:r>
        <w:rPr>
          <w:rFonts w:hint="cs"/>
          <w:b w:val="0"/>
          <w:rtl/>
        </w:rPr>
        <w:t xml:space="preserve">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Pr>
          <w:rFonts w:hint="cs"/>
          <w:b w:val="0"/>
          <w:rtl/>
        </w:rPr>
        <w:t>ويرضاه</w:t>
      </w:r>
      <w:proofErr w:type="spellEnd"/>
      <w:r>
        <w:rPr>
          <w:rFonts w:hint="cs"/>
          <w:b w:val="0"/>
          <w:rtl/>
        </w:rPr>
        <w:t xml:space="preserve">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 أولها )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 ثانيا )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Pr>
          <w:rFonts w:hint="cs"/>
          <w:b w:val="0"/>
          <w:bCs/>
          <w:rtl/>
        </w:rPr>
        <w:t xml:space="preserve">ثالثا )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w:t>
      </w:r>
      <w:r>
        <w:rPr>
          <w:rFonts w:hint="cs"/>
          <w:b w:val="0"/>
          <w:rtl/>
        </w:rPr>
        <w:lastRenderedPageBreak/>
        <w:t xml:space="preserve">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Pr>
          <w:rFonts w:hint="cs"/>
          <w:b w:val="0"/>
          <w:bCs/>
          <w:rtl/>
        </w:rPr>
        <w:t xml:space="preserve">رابعا )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 خامسا )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w:t>
      </w:r>
      <w:proofErr w:type="spellStart"/>
      <w:r>
        <w:rPr>
          <w:rFonts w:hint="cs"/>
          <w:b w:val="0"/>
          <w:rtl/>
        </w:rPr>
        <w:t>يستغفرني</w:t>
      </w:r>
      <w:proofErr w:type="spellEnd"/>
      <w:r>
        <w:rPr>
          <w:rFonts w:hint="cs"/>
          <w:b w:val="0"/>
          <w:rtl/>
        </w:rPr>
        <w:t xml:space="preserve">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w:t>
      </w:r>
      <w:proofErr w:type="spellStart"/>
      <w:r>
        <w:rPr>
          <w:rFonts w:hint="cs"/>
          <w:b w:val="0"/>
          <w:rtl/>
        </w:rPr>
        <w:t>يماري</w:t>
      </w:r>
      <w:proofErr w:type="spellEnd"/>
      <w:r>
        <w:rPr>
          <w:rFonts w:hint="cs"/>
          <w:b w:val="0"/>
          <w:rtl/>
        </w:rPr>
        <w:t xml:space="preserve"> فيه إلا جهول مأفون   ، ( </w:t>
      </w:r>
      <w:r>
        <w:rPr>
          <w:rFonts w:hint="cs"/>
          <w:b w:val="0"/>
          <w:bCs/>
          <w:rtl/>
        </w:rPr>
        <w:t xml:space="preserve">سادسا )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 xml:space="preserve">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w:t>
      </w:r>
      <w:proofErr w:type="spellStart"/>
      <w:r>
        <w:rPr>
          <w:rFonts w:hint="cs"/>
          <w:b w:val="0"/>
          <w:rtl/>
        </w:rPr>
        <w:t>للتخاطبات</w:t>
      </w:r>
      <w:proofErr w:type="spellEnd"/>
      <w:r>
        <w:rPr>
          <w:rFonts w:hint="cs"/>
          <w:b w:val="0"/>
          <w:rtl/>
        </w:rPr>
        <w:t xml:space="preserve">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w:t>
      </w:r>
      <w:r>
        <w:rPr>
          <w:rFonts w:hint="cs"/>
          <w:b w:val="0"/>
          <w:rtl/>
        </w:rPr>
        <w:lastRenderedPageBreak/>
        <w:t xml:space="preserve">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w:t>
      </w:r>
      <w:proofErr w:type="spellStart"/>
      <w:r>
        <w:rPr>
          <w:rFonts w:hint="cs"/>
          <w:b w:val="0"/>
          <w:rtl/>
        </w:rPr>
        <w:t>بغوامضه</w:t>
      </w:r>
      <w:proofErr w:type="spellEnd"/>
      <w:r>
        <w:rPr>
          <w:rFonts w:hint="cs"/>
          <w:b w:val="0"/>
          <w:rtl/>
        </w:rPr>
        <w:t xml:space="preserve">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w:t>
      </w:r>
      <w:proofErr w:type="spellStart"/>
      <w:r>
        <w:rPr>
          <w:rFonts w:hint="cs"/>
          <w:b w:val="0"/>
          <w:rtl/>
        </w:rPr>
        <w:t>الجثمانية</w:t>
      </w:r>
      <w:proofErr w:type="spellEnd"/>
      <w:r>
        <w:rPr>
          <w:rFonts w:hint="cs"/>
          <w:b w:val="0"/>
          <w:rtl/>
        </w:rPr>
        <w:t xml:space="preserve">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w:t>
      </w:r>
      <w:r>
        <w:rPr>
          <w:rFonts w:hint="cs"/>
          <w:b w:val="0"/>
          <w:rtl/>
        </w:rPr>
        <w:lastRenderedPageBreak/>
        <w:t>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w:t>
      </w:r>
      <w:proofErr w:type="spellStart"/>
      <w:r>
        <w:rPr>
          <w:rFonts w:hint="cs"/>
          <w:b w:val="0"/>
          <w:rtl/>
        </w:rPr>
        <w:t>النكرباذي</w:t>
      </w:r>
      <w:proofErr w:type="spellEnd"/>
      <w:r>
        <w:rPr>
          <w:rFonts w:hint="cs"/>
          <w:b w:val="0"/>
          <w:rtl/>
        </w:rPr>
        <w:t xml:space="preserve">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w:t>
      </w:r>
      <w:r>
        <w:rPr>
          <w:rFonts w:hint="cs"/>
          <w:b w:val="0"/>
          <w:rtl/>
        </w:rPr>
        <w:lastRenderedPageBreak/>
        <w:t xml:space="preserve">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w:t>
      </w:r>
      <w:proofErr w:type="spellStart"/>
      <w:r>
        <w:rPr>
          <w:rFonts w:hint="cs"/>
          <w:b w:val="0"/>
          <w:rtl/>
        </w:rPr>
        <w:t>اميتاز</w:t>
      </w:r>
      <w:proofErr w:type="spellEnd"/>
      <w:r>
        <w:rPr>
          <w:rFonts w:hint="cs"/>
          <w:b w:val="0"/>
          <w:rtl/>
        </w:rPr>
        <w:t xml:space="preserve">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Pr>
          <w:rFonts w:hint="cs"/>
          <w:b w:val="0"/>
          <w:bCs/>
          <w:rtl/>
        </w:rPr>
        <w:t xml:space="preserve"> (  الشبهة السادسة ودفعها ) </w:t>
      </w:r>
      <w:r>
        <w:rPr>
          <w:rFonts w:hint="cs"/>
          <w:b w:val="0"/>
          <w:rtl/>
        </w:rPr>
        <w:t xml:space="preserve">: يقولون إن الناظر في موقف السلف والخلف من المتشابه يجزم بأنهم جميعا </w:t>
      </w:r>
      <w:proofErr w:type="spellStart"/>
      <w:r>
        <w:rPr>
          <w:rFonts w:hint="cs"/>
          <w:b w:val="0"/>
          <w:rtl/>
        </w:rPr>
        <w:t>مؤولون</w:t>
      </w:r>
      <w:proofErr w:type="spellEnd"/>
      <w:r>
        <w:rPr>
          <w:rFonts w:hint="cs"/>
          <w:b w:val="0"/>
          <w:rtl/>
        </w:rPr>
        <w:t xml:space="preserve">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w:t>
      </w:r>
      <w:r>
        <w:rPr>
          <w:rFonts w:hint="cs"/>
          <w:b w:val="0"/>
          <w:rtl/>
        </w:rPr>
        <w:lastRenderedPageBreak/>
        <w:t>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r>
        <w:rPr>
          <w:rFonts w:hint="cs"/>
          <w:b w:val="0"/>
          <w:bCs/>
          <w:rtl/>
        </w:rPr>
        <w:t xml:space="preserve"> </w:t>
      </w:r>
    </w:p>
    <w:p w:rsidR="00314216" w:rsidRDefault="00314216" w:rsidP="00D253FA">
      <w:pPr>
        <w:ind w:left="-58"/>
        <w:jc w:val="both"/>
        <w:outlineLvl w:val="0"/>
        <w:rPr>
          <w:rFonts w:ascii="Times New Roman" w:hAnsi="Times New Roman" w:cs="Times New Roman"/>
          <w:b w:val="0"/>
          <w:sz w:val="24"/>
          <w:szCs w:val="24"/>
          <w:rtl/>
        </w:rPr>
      </w:pPr>
      <w:r>
        <w:rPr>
          <w:rFonts w:hint="cs"/>
          <w:bCs/>
          <w:rtl/>
        </w:rPr>
        <w:t>[  2  ] :</w:t>
      </w:r>
      <w:r w:rsidR="00D253FA">
        <w:rPr>
          <w:rFonts w:hint="cs"/>
          <w:bCs/>
          <w:rtl/>
        </w:rPr>
        <w:t xml:space="preserve"> </w:t>
      </w:r>
      <w:r>
        <w:rPr>
          <w:rFonts w:hint="cs"/>
          <w:bCs/>
          <w:rtl/>
        </w:rPr>
        <w:t>يقول الشيخ عبد الله بن عبد الرحمن المكي الهاشمي في كتابه القيم [ السلفية المعاصرة مناقشات وردود] : " ما سماه الوهابيون توحيد الأسماء والصفات هو التشبيه والتجسيم عند جماهير العلماء</w:t>
      </w:r>
      <w:r>
        <w:rPr>
          <w:rFonts w:hint="cs"/>
          <w:b w:val="0"/>
          <w:rtl/>
        </w:rPr>
        <w:t xml:space="preserve"> ،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r>
        <w:rPr>
          <w:rFonts w:hint="cs"/>
          <w:b w:val="0"/>
          <w:bCs/>
          <w:rtl/>
        </w:rPr>
        <w:t xml:space="preserve">( 1 ) ظهور الأشعرية </w:t>
      </w:r>
      <w:proofErr w:type="spellStart"/>
      <w:r>
        <w:rPr>
          <w:rFonts w:hint="cs"/>
          <w:b w:val="0"/>
          <w:bCs/>
          <w:rtl/>
        </w:rPr>
        <w:t>والماتريدية</w:t>
      </w:r>
      <w:proofErr w:type="spellEnd"/>
      <w:r>
        <w:rPr>
          <w:rFonts w:hint="cs"/>
          <w:b w:val="0"/>
          <w:bCs/>
          <w:rtl/>
        </w:rPr>
        <w:t xml:space="preserve"> وتصديهم للفرق الخارجة عن الجادة: </w:t>
      </w:r>
      <w:r>
        <w:rPr>
          <w:rFonts w:hint="cs"/>
          <w:b w:val="0"/>
          <w:rtl/>
        </w:rPr>
        <w:t xml:space="preserve">سبق ظهور أبي الحسن الأشعري فرق منحرفة من شيعة وخوارج وكرامية ومجسمة ومشبهة ومرجئة وجهمية وقدرية ودهرية </w:t>
      </w:r>
      <w:proofErr w:type="spellStart"/>
      <w:r>
        <w:rPr>
          <w:rFonts w:hint="cs"/>
          <w:b w:val="0"/>
          <w:rtl/>
        </w:rPr>
        <w:t>وحلولية</w:t>
      </w:r>
      <w:proofErr w:type="spellEnd"/>
      <w:r>
        <w:rPr>
          <w:rFonts w:hint="cs"/>
          <w:b w:val="0"/>
          <w:rtl/>
        </w:rPr>
        <w:t xml:space="preserve">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w:t>
      </w:r>
      <w:proofErr w:type="spellStart"/>
      <w:r>
        <w:rPr>
          <w:rFonts w:hint="cs"/>
          <w:b w:val="0"/>
          <w:rtl/>
        </w:rPr>
        <w:t>الماتريدي</w:t>
      </w:r>
      <w:proofErr w:type="spellEnd"/>
      <w:r>
        <w:rPr>
          <w:rFonts w:hint="cs"/>
          <w:b w:val="0"/>
          <w:rtl/>
        </w:rPr>
        <w:t xml:space="preserve">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w:t>
      </w:r>
      <w:proofErr w:type="spellStart"/>
      <w:r>
        <w:rPr>
          <w:rFonts w:hint="cs"/>
          <w:b w:val="0"/>
          <w:rtl/>
        </w:rPr>
        <w:t>والماتريدية</w:t>
      </w:r>
      <w:proofErr w:type="spellEnd"/>
      <w:r>
        <w:rPr>
          <w:rFonts w:hint="cs"/>
          <w:b w:val="0"/>
          <w:rtl/>
        </w:rPr>
        <w:t xml:space="preserve">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w:t>
      </w:r>
      <w:proofErr w:type="spellStart"/>
      <w:r>
        <w:rPr>
          <w:rFonts w:hint="cs"/>
          <w:b w:val="0"/>
          <w:rtl/>
        </w:rPr>
        <w:t>والماتريدية</w:t>
      </w:r>
      <w:proofErr w:type="spellEnd"/>
      <w:r>
        <w:rPr>
          <w:rFonts w:hint="cs"/>
          <w:b w:val="0"/>
          <w:rtl/>
        </w:rPr>
        <w:t xml:space="preserve">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w:t>
      </w:r>
      <w:proofErr w:type="spellStart"/>
      <w:r>
        <w:rPr>
          <w:rFonts w:hint="cs"/>
          <w:b w:val="0"/>
          <w:rtl/>
        </w:rPr>
        <w:t>والماتريدية</w:t>
      </w:r>
      <w:proofErr w:type="spellEnd"/>
      <w:r>
        <w:rPr>
          <w:rFonts w:hint="cs"/>
          <w:b w:val="0"/>
          <w:rtl/>
        </w:rPr>
        <w:t xml:space="preserve"> كالغزالي ومن بعده وأخذوا من كتبهم ما يظن أن له مساسا </w:t>
      </w:r>
      <w:r>
        <w:rPr>
          <w:rFonts w:hint="cs"/>
          <w:b w:val="0"/>
          <w:rtl/>
        </w:rPr>
        <w:lastRenderedPageBreak/>
        <w:t xml:space="preserve">بالدين كالإلهيات وتركيب الجسم وحكم المادة والجوهر والعرض وغير ذلك ، ثم وجهوا عنايتهم إلى نقد ما أتوا به من شبهات والرد عليها .وهذا هو سبب خلط الكلام بمذاهب الفلاسفة في كتب المتأخرين كالبيضاوي والعضد والسعد </w:t>
      </w:r>
      <w:proofErr w:type="spellStart"/>
      <w:r>
        <w:rPr>
          <w:rFonts w:hint="cs"/>
          <w:b w:val="0"/>
          <w:rtl/>
        </w:rPr>
        <w:t>والإيجي</w:t>
      </w:r>
      <w:proofErr w:type="spellEnd"/>
      <w:r>
        <w:rPr>
          <w:rFonts w:hint="cs"/>
          <w:b w:val="0"/>
          <w:rtl/>
        </w:rPr>
        <w:t xml:space="preserve">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.وفي طبقات السبكي تراجم رجال ذبوا عن أبي الحسن كأبي القاسم القشيري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w:t>
      </w:r>
      <w:proofErr w:type="spellStart"/>
      <w:r>
        <w:rPr>
          <w:rFonts w:hint="cs"/>
          <w:b w:val="0"/>
          <w:rtl/>
        </w:rPr>
        <w:t>الإبانه</w:t>
      </w:r>
      <w:proofErr w:type="spellEnd"/>
      <w:r>
        <w:rPr>
          <w:rFonts w:hint="cs"/>
          <w:b w:val="0"/>
          <w:rtl/>
        </w:rPr>
        <w:t xml:space="preserve">" وزعموا أنها آخر مؤلفاته .وقد علق الإمام الكوثري على ذلك في تعليقه على نونية ابن القيم ص108 بقوله :" والأشعري إن كنتم تعتقدون فيه أنه قائل بالفوقية المكانية فما سبب طعن </w:t>
      </w:r>
      <w:proofErr w:type="spellStart"/>
      <w:r>
        <w:rPr>
          <w:rFonts w:hint="cs"/>
          <w:b w:val="0"/>
          <w:rtl/>
        </w:rPr>
        <w:t>الحشوية</w:t>
      </w:r>
      <w:proofErr w:type="spellEnd"/>
      <w:r>
        <w:rPr>
          <w:rFonts w:hint="cs"/>
          <w:b w:val="0"/>
          <w:rtl/>
        </w:rPr>
        <w:t xml:space="preserve"> كلهم فيه .وإنماله رأيان أحدهما : عدم الخوض في الصفات مع إثبات ما ثبت في الكتاب والسنة بدون تشبيه ولا تمثيل ,والآخر تأويله بما يوافق التنزيه عند الضرورة .وليس في هذا ولافي ذاك القول بالفوقية المكانية  ، قال: وتأليف "الإبانة " كان في أوائل رجوعه عن الاعتزال لتدريج </w:t>
      </w:r>
      <w:proofErr w:type="spellStart"/>
      <w:r>
        <w:rPr>
          <w:rFonts w:hint="cs"/>
          <w:b w:val="0"/>
          <w:rtl/>
        </w:rPr>
        <w:t>البربهاري</w:t>
      </w:r>
      <w:proofErr w:type="spellEnd"/>
      <w:r>
        <w:rPr>
          <w:rFonts w:hint="cs"/>
          <w:b w:val="0"/>
          <w:rtl/>
        </w:rPr>
        <w:t xml:space="preserve"> إلى معتقد أهل السنة .ومن ظن أنها آخر مؤلفاته فقد ظن باطلاً .وقد تلاحقت أقلام </w:t>
      </w:r>
      <w:proofErr w:type="spellStart"/>
      <w:r>
        <w:rPr>
          <w:rFonts w:hint="cs"/>
          <w:b w:val="0"/>
          <w:rtl/>
        </w:rPr>
        <w:t>الحشوية</w:t>
      </w:r>
      <w:proofErr w:type="spellEnd"/>
      <w:r>
        <w:rPr>
          <w:rFonts w:hint="cs"/>
          <w:b w:val="0"/>
          <w:rtl/>
        </w:rPr>
        <w:t xml:space="preserve"> بالتصرف فيها ولاسيما بعد فتن بغداد .فلا تعويل على ما فيها مما يخالف نصوص أئمة المذهب من أصحابه وأصحاب أصحابه , وابن درباس غير مأمون في روايتها لأنه أفسده شيخه في التصوف مع تأخر طبقته " ،  </w:t>
      </w:r>
      <w:r>
        <w:rPr>
          <w:rFonts w:hint="cs"/>
          <w:b w:val="0"/>
          <w:bCs/>
          <w:rtl/>
        </w:rPr>
        <w:t xml:space="preserve">( 2 ) ما دونه علماء السنة في العقائد : </w:t>
      </w:r>
      <w:r>
        <w:rPr>
          <w:rFonts w:hint="cs"/>
          <w:b w:val="0"/>
          <w:rtl/>
        </w:rPr>
        <w:t xml:space="preserve">وما دونه </w:t>
      </w:r>
      <w:r>
        <w:rPr>
          <w:rFonts w:hint="cs"/>
          <w:b w:val="0"/>
          <w:bCs/>
          <w:rtl/>
        </w:rPr>
        <w:t xml:space="preserve">علماء السنة من أشعرية </w:t>
      </w:r>
      <w:proofErr w:type="spellStart"/>
      <w:r>
        <w:rPr>
          <w:rFonts w:hint="cs"/>
          <w:b w:val="0"/>
          <w:bCs/>
          <w:rtl/>
        </w:rPr>
        <w:t>وماتريدية</w:t>
      </w:r>
      <w:proofErr w:type="spellEnd"/>
      <w:r>
        <w:rPr>
          <w:rFonts w:hint="cs"/>
          <w:b w:val="0"/>
          <w:bCs/>
          <w:rtl/>
        </w:rPr>
        <w:t xml:space="preserve"> </w:t>
      </w:r>
      <w:r>
        <w:rPr>
          <w:rFonts w:hint="cs"/>
          <w:b w:val="0"/>
          <w:rtl/>
        </w:rPr>
        <w:t xml:space="preserve">يسمى أصول الدين أو الفقه الأكبر أو علم التوحيد أو علم الكلام  ، وإنما سمي </w:t>
      </w:r>
      <w:r>
        <w:rPr>
          <w:rFonts w:hint="cs"/>
          <w:b w:val="0"/>
          <w:bCs/>
          <w:rtl/>
        </w:rPr>
        <w:t>علم الكلام</w:t>
      </w:r>
      <w:r>
        <w:rPr>
          <w:rFonts w:hint="cs"/>
          <w:b w:val="0"/>
          <w:rtl/>
        </w:rPr>
        <w:t xml:space="preserve">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w:t>
      </w:r>
      <w:r>
        <w:rPr>
          <w:rFonts w:hint="cs"/>
          <w:b w:val="0"/>
          <w:bCs/>
          <w:rtl/>
        </w:rPr>
        <w:t>بالفقه الأكبر</w:t>
      </w:r>
      <w:r>
        <w:rPr>
          <w:rFonts w:hint="cs"/>
          <w:b w:val="0"/>
          <w:rtl/>
        </w:rPr>
        <w:t xml:space="preserve"> فهي تسمية أبي حنيفة له ، وأما تسميته </w:t>
      </w:r>
      <w:r>
        <w:rPr>
          <w:rFonts w:hint="cs"/>
          <w:b w:val="0"/>
          <w:bCs/>
          <w:rtl/>
        </w:rPr>
        <w:t>علم أصول الدين</w:t>
      </w:r>
      <w:r>
        <w:rPr>
          <w:rFonts w:hint="cs"/>
          <w:b w:val="0"/>
          <w:rtl/>
        </w:rPr>
        <w:t xml:space="preserve">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w:t>
      </w:r>
      <w:r>
        <w:rPr>
          <w:rFonts w:hint="cs"/>
          <w:b w:val="0"/>
          <w:rtl/>
        </w:rPr>
        <w:lastRenderedPageBreak/>
        <w:t xml:space="preserve">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w:t>
      </w:r>
      <w:r>
        <w:rPr>
          <w:rFonts w:hint="cs"/>
          <w:b w:val="0"/>
          <w:bCs/>
          <w:rtl/>
        </w:rPr>
        <w:t>القسم الأول</w:t>
      </w:r>
      <w:r>
        <w:rPr>
          <w:rFonts w:hint="cs"/>
          <w:b w:val="0"/>
          <w:rtl/>
        </w:rPr>
        <w:t xml:space="preserve"> ) : الإلهيات , وتبحث فيما يتعلق بالإله سبحانه وتعالى من حيث صفاته وأسماؤه وأفعله ,وما يلحق ذلك من الاعتقاد في الله ، ( </w:t>
      </w:r>
      <w:r>
        <w:rPr>
          <w:rFonts w:hint="cs"/>
          <w:b w:val="0"/>
          <w:bCs/>
          <w:rtl/>
        </w:rPr>
        <w:t>القسم الثاني</w:t>
      </w:r>
      <w:r>
        <w:rPr>
          <w:rFonts w:hint="cs"/>
          <w:b w:val="0"/>
          <w:rtl/>
        </w:rPr>
        <w:t xml:space="preserve">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w:t>
      </w:r>
      <w:r>
        <w:rPr>
          <w:rFonts w:hint="cs"/>
          <w:b w:val="0"/>
          <w:bCs/>
          <w:rtl/>
        </w:rPr>
        <w:t>القسم الثالث</w:t>
      </w:r>
      <w:r>
        <w:rPr>
          <w:rFonts w:hint="cs"/>
          <w:b w:val="0"/>
          <w:rtl/>
        </w:rPr>
        <w:t xml:space="preserve"> ) : الروحانيات وتبحث فيما يتعلق بالعالم غير المادي كالملائكة والروح والجن ، ( </w:t>
      </w:r>
      <w:r>
        <w:rPr>
          <w:rFonts w:hint="cs"/>
          <w:b w:val="0"/>
          <w:bCs/>
          <w:rtl/>
        </w:rPr>
        <w:t>القسم الرابع</w:t>
      </w:r>
      <w:r>
        <w:rPr>
          <w:rFonts w:hint="cs"/>
          <w:b w:val="0"/>
          <w:rtl/>
        </w:rPr>
        <w:t xml:space="preserve"> ) : السمعيات وتبحث فيما يتعلق بالحياة </w:t>
      </w:r>
      <w:proofErr w:type="spellStart"/>
      <w:r>
        <w:rPr>
          <w:rFonts w:hint="cs"/>
          <w:b w:val="0"/>
          <w:rtl/>
        </w:rPr>
        <w:t>البرزخية</w:t>
      </w:r>
      <w:proofErr w:type="spellEnd"/>
      <w:r>
        <w:rPr>
          <w:rFonts w:hint="cs"/>
          <w:b w:val="0"/>
          <w:rtl/>
        </w:rPr>
        <w:t xml:space="preserve"> والحياة </w:t>
      </w:r>
      <w:proofErr w:type="spellStart"/>
      <w:r>
        <w:rPr>
          <w:rFonts w:hint="cs"/>
          <w:b w:val="0"/>
          <w:rtl/>
        </w:rPr>
        <w:t>الآخروية</w:t>
      </w:r>
      <w:proofErr w:type="spellEnd"/>
      <w:r>
        <w:rPr>
          <w:rFonts w:hint="cs"/>
          <w:b w:val="0"/>
          <w:rtl/>
        </w:rPr>
        <w:t xml:space="preserve">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w:t>
      </w:r>
      <w:proofErr w:type="spellStart"/>
      <w:r>
        <w:rPr>
          <w:rFonts w:hint="cs"/>
          <w:b w:val="0"/>
          <w:rtl/>
        </w:rPr>
        <w:t>عيينة</w:t>
      </w:r>
      <w:proofErr w:type="spellEnd"/>
      <w:r>
        <w:rPr>
          <w:rFonts w:hint="cs"/>
          <w:b w:val="0"/>
          <w:rtl/>
        </w:rPr>
        <w:t xml:space="preserve"> وابن المبارك أنها تروى ونؤمن بها ولا يقال كيف ،  </w:t>
      </w:r>
      <w:r>
        <w:rPr>
          <w:rFonts w:hint="cs"/>
          <w:b w:val="0"/>
          <w:bCs/>
          <w:rtl/>
        </w:rPr>
        <w:t>( 3 ) عقيدة الهدى في تفسير ما يوهم تشبيها من صفاته تعالى :</w:t>
      </w:r>
      <w:r>
        <w:rPr>
          <w:rFonts w:hint="cs"/>
          <w:b w:val="0"/>
          <w:rtl/>
        </w:rPr>
        <w:t xml:space="preserve"> بين الله تعالى في كتابه الكريم أنه تعالى خلق الأشياء </w:t>
      </w:r>
      <w:r>
        <w:rPr>
          <w:rFonts w:hint="cs"/>
          <w:b w:val="0"/>
          <w:rtl/>
        </w:rPr>
        <w:lastRenderedPageBreak/>
        <w:t xml:space="preserve">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w:t>
      </w:r>
      <w:proofErr w:type="spellStart"/>
      <w:r>
        <w:rPr>
          <w:rFonts w:hint="cs"/>
          <w:b w:val="0"/>
          <w:rtl/>
        </w:rPr>
        <w:t>والمخلوقية</w:t>
      </w:r>
      <w:proofErr w:type="spellEnd"/>
      <w:r>
        <w:rPr>
          <w:rFonts w:hint="cs"/>
          <w:b w:val="0"/>
          <w:rtl/>
        </w:rPr>
        <w:t xml:space="preserve">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w:t>
      </w:r>
      <w:proofErr w:type="spellStart"/>
      <w:r>
        <w:rPr>
          <w:rFonts w:hint="cs"/>
          <w:b w:val="0"/>
          <w:rtl/>
        </w:rPr>
        <w:t>ومخلوقيته</w:t>
      </w:r>
      <w:proofErr w:type="spellEnd"/>
      <w:r>
        <w:rPr>
          <w:rFonts w:hint="cs"/>
          <w:b w:val="0"/>
          <w:rtl/>
        </w:rPr>
        <w:t xml:space="preserve">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w:t>
      </w:r>
      <w:r>
        <w:rPr>
          <w:rFonts w:hint="cs"/>
          <w:b w:val="0"/>
          <w:rtl/>
        </w:rPr>
        <w:lastRenderedPageBreak/>
        <w:t xml:space="preserve">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w:t>
      </w:r>
      <w:proofErr w:type="spellStart"/>
      <w:r>
        <w:rPr>
          <w:rFonts w:hint="cs"/>
          <w:b w:val="0"/>
          <w:rtl/>
        </w:rPr>
        <w:t>تقتضيه</w:t>
      </w:r>
      <w:proofErr w:type="spellEnd"/>
      <w:r>
        <w:rPr>
          <w:rFonts w:hint="cs"/>
          <w:b w:val="0"/>
          <w:rtl/>
        </w:rPr>
        <w:t xml:space="preserve"> اللغة العربية التي نزل بها القرآن ،وما دام تعيين المراد يسير وفق ما </w:t>
      </w:r>
      <w:proofErr w:type="spellStart"/>
      <w:r>
        <w:rPr>
          <w:rFonts w:hint="cs"/>
          <w:b w:val="0"/>
          <w:rtl/>
        </w:rPr>
        <w:t>تقتضيه</w:t>
      </w:r>
      <w:proofErr w:type="spellEnd"/>
      <w:r>
        <w:rPr>
          <w:rFonts w:hint="cs"/>
          <w:b w:val="0"/>
          <w:rtl/>
        </w:rPr>
        <w:t xml:space="preserve"> اللغة العربية في تصرفاتها ووجوه استعمالاتها فلا يخرج عن أساليب اللغة من تمثيل وتصوير ومجاز وكناية حسب ما </w:t>
      </w:r>
      <w:proofErr w:type="spellStart"/>
      <w:r>
        <w:rPr>
          <w:rFonts w:hint="cs"/>
          <w:b w:val="0"/>
          <w:rtl/>
        </w:rPr>
        <w:t>تقتضيه</w:t>
      </w:r>
      <w:proofErr w:type="spellEnd"/>
      <w:r>
        <w:rPr>
          <w:rFonts w:hint="cs"/>
          <w:b w:val="0"/>
          <w:rtl/>
        </w:rPr>
        <w:t xml:space="preserve"> القرائن اللفظية والحالية وجزالة المعنى وفحامته ، </w:t>
      </w:r>
      <w:r>
        <w:rPr>
          <w:rFonts w:hint="cs"/>
          <w:b w:val="0"/>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w:t>
      </w:r>
      <w:proofErr w:type="spellStart"/>
      <w:r>
        <w:rPr>
          <w:rFonts w:hint="cs"/>
          <w:b w:val="0"/>
          <w:rtl/>
        </w:rPr>
        <w:t>الكنائي</w:t>
      </w:r>
      <w:proofErr w:type="spellEnd"/>
      <w:r>
        <w:rPr>
          <w:rFonts w:hint="cs"/>
          <w:b w:val="0"/>
          <w:rtl/>
        </w:rPr>
        <w:t xml:space="preserve"> إلا من انسلخ عن العربية وما عقل عن الله تعالى معنى ما أراد ، </w:t>
      </w:r>
      <w:r>
        <w:rPr>
          <w:rFonts w:hint="cs"/>
          <w:b w:val="0"/>
          <w:bCs/>
          <w:rtl/>
        </w:rPr>
        <w:t>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w:t>
      </w:r>
      <w:r>
        <w:rPr>
          <w:rFonts w:hint="cs"/>
          <w:b w:val="0"/>
          <w:rtl/>
        </w:rPr>
        <w:lastRenderedPageBreak/>
        <w:t xml:space="preserve">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r>
        <w:rPr>
          <w:rFonts w:hint="cs"/>
          <w:b w:val="0"/>
          <w:bCs/>
          <w:rtl/>
        </w:rPr>
        <w:t>( 4 ) الابتلاء بالتشبيه والتجسيم :</w:t>
      </w:r>
      <w:r>
        <w:rPr>
          <w:rFonts w:hint="cs"/>
          <w:b w:val="0"/>
          <w:rtl/>
        </w:rPr>
        <w:t xml:space="preserve"> والابتلاء بالتشبيه والتجسيم قديم .إذ سبق به عباد العجل اليهود الذين جعلوا لله جزءا فقالوا : عزيز ابن الله .كما سبق إليه النصارى الذين قالوا : المسيح ابن الله ،</w:t>
      </w:r>
      <w:r>
        <w:rPr>
          <w:rFonts w:hint="cs"/>
          <w:b w:val="0"/>
          <w:bCs/>
          <w:rtl/>
        </w:rPr>
        <w:t xml:space="preserve"> وفي الاسلام بدأت فرقة المشبهة في عصر التابعين ومن بعدهم . وقد أطلق العلماء عليهم لقب ( </w:t>
      </w:r>
      <w:proofErr w:type="spellStart"/>
      <w:r>
        <w:rPr>
          <w:rFonts w:hint="cs"/>
          <w:b w:val="0"/>
          <w:bCs/>
          <w:rtl/>
        </w:rPr>
        <w:t>الحشوية</w:t>
      </w:r>
      <w:proofErr w:type="spellEnd"/>
      <w:r>
        <w:rPr>
          <w:rFonts w:hint="cs"/>
          <w:b w:val="0"/>
          <w:bCs/>
          <w:rtl/>
        </w:rPr>
        <w:t xml:space="preserve"> ) نسبة إلى الحشو , وهو اللغو تنبها من أهل الحق للأمة بأن ما أتى به هؤلاء إنما هو اللغو الذي لا يعول عليه ، قال السبكي</w:t>
      </w:r>
      <w:r>
        <w:rPr>
          <w:rFonts w:hint="cs"/>
          <w:b w:val="0"/>
          <w:rtl/>
        </w:rPr>
        <w:t xml:space="preserve"> في تعليقه على نونية ابن القيم :" وأما </w:t>
      </w:r>
      <w:proofErr w:type="spellStart"/>
      <w:r>
        <w:rPr>
          <w:rFonts w:hint="cs"/>
          <w:b w:val="0"/>
          <w:rtl/>
        </w:rPr>
        <w:t>الحشوية</w:t>
      </w:r>
      <w:proofErr w:type="spellEnd"/>
      <w:r>
        <w:rPr>
          <w:rFonts w:hint="cs"/>
          <w:b w:val="0"/>
          <w:rtl/>
        </w:rPr>
        <w:t xml:space="preserve">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w:t>
      </w:r>
      <w:proofErr w:type="spellStart"/>
      <w:r>
        <w:rPr>
          <w:rFonts w:hint="cs"/>
          <w:b w:val="0"/>
          <w:rtl/>
        </w:rPr>
        <w:t>الحشوية</w:t>
      </w:r>
      <w:proofErr w:type="spellEnd"/>
      <w:r>
        <w:rPr>
          <w:rFonts w:hint="cs"/>
          <w:b w:val="0"/>
          <w:rtl/>
        </w:rPr>
        <w:t xml:space="preserve"> </w:t>
      </w:r>
      <w:r>
        <w:rPr>
          <w:rFonts w:hint="cs"/>
          <w:b w:val="0"/>
          <w:rtl/>
        </w:rPr>
        <w:lastRenderedPageBreak/>
        <w:t xml:space="preserve">مشهورة مدونة في كتب التاريخ , </w:t>
      </w:r>
      <w:r>
        <w:rPr>
          <w:rFonts w:hint="cs"/>
          <w:b w:val="0"/>
          <w:bCs/>
          <w:rtl/>
        </w:rPr>
        <w:t>كالكامل لابن الأثير</w:t>
      </w:r>
      <w:r>
        <w:rPr>
          <w:rFonts w:hint="cs"/>
          <w:b w:val="0"/>
          <w:rtl/>
        </w:rPr>
        <w:t xml:space="preserve"> , </w:t>
      </w:r>
      <w:r>
        <w:rPr>
          <w:rFonts w:hint="cs"/>
          <w:b w:val="0"/>
          <w:bCs/>
          <w:rtl/>
        </w:rPr>
        <w:t>وتبين كذب المفتري لابن عساكر</w:t>
      </w:r>
      <w:r>
        <w:rPr>
          <w:rFonts w:hint="cs"/>
          <w:b w:val="0"/>
          <w:rtl/>
        </w:rPr>
        <w:t xml:space="preserve"> ,</w:t>
      </w:r>
      <w:r>
        <w:rPr>
          <w:rFonts w:hint="cs"/>
          <w:b w:val="0"/>
          <w:bCs/>
          <w:rtl/>
        </w:rPr>
        <w:t>وذيل الروضتين لأبي شامة</w:t>
      </w:r>
      <w:r>
        <w:rPr>
          <w:rFonts w:hint="cs"/>
          <w:b w:val="0"/>
          <w:rtl/>
        </w:rPr>
        <w:t xml:space="preserve"> ، </w:t>
      </w:r>
      <w:r>
        <w:rPr>
          <w:rFonts w:hint="cs"/>
          <w:b w:val="0"/>
          <w:bCs/>
          <w:rtl/>
        </w:rPr>
        <w:t>وطبقات السبكي</w:t>
      </w:r>
      <w:r>
        <w:rPr>
          <w:rFonts w:hint="cs"/>
          <w:b w:val="0"/>
          <w:rtl/>
        </w:rPr>
        <w:t xml:space="preserve"> ، </w:t>
      </w:r>
      <w:r>
        <w:rPr>
          <w:rFonts w:hint="cs"/>
          <w:b w:val="0"/>
          <w:bCs/>
          <w:rtl/>
        </w:rPr>
        <w:t>من ذلك</w:t>
      </w:r>
      <w:r>
        <w:rPr>
          <w:rFonts w:hint="cs"/>
          <w:b w:val="0"/>
          <w:rtl/>
        </w:rPr>
        <w:t xml:space="preserve"> : فتن الكرامية منذ ظهورهم في القرن الثالث ، وفتنة مجسمة الحنابلة ببغداد بزعامة </w:t>
      </w:r>
      <w:proofErr w:type="spellStart"/>
      <w:r>
        <w:rPr>
          <w:rFonts w:hint="cs"/>
          <w:b w:val="0"/>
          <w:rtl/>
        </w:rPr>
        <w:t>البربهاري</w:t>
      </w:r>
      <w:proofErr w:type="spellEnd"/>
      <w:r>
        <w:rPr>
          <w:rFonts w:hint="cs"/>
          <w:b w:val="0"/>
          <w:rtl/>
        </w:rPr>
        <w:t xml:space="preserve"> في القرن الرابع ، ثم فتنتهم ببغداد أيضا في القرن الخامس في عهد أبي نصر القشيري ,  وفتنه ابن مرزوق وابن </w:t>
      </w:r>
      <w:proofErr w:type="spellStart"/>
      <w:r>
        <w:rPr>
          <w:rFonts w:hint="cs"/>
          <w:b w:val="0"/>
          <w:rtl/>
        </w:rPr>
        <w:t>الكيزاني</w:t>
      </w:r>
      <w:proofErr w:type="spellEnd"/>
      <w:r>
        <w:rPr>
          <w:rFonts w:hint="cs"/>
          <w:b w:val="0"/>
          <w:rtl/>
        </w:rPr>
        <w:t xml:space="preserve">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w:t>
      </w:r>
      <w:r>
        <w:rPr>
          <w:rFonts w:hint="cs"/>
          <w:b w:val="0"/>
          <w:bCs/>
          <w:rtl/>
        </w:rPr>
        <w:t xml:space="preserve">فتن </w:t>
      </w:r>
      <w:proofErr w:type="spellStart"/>
      <w:r>
        <w:rPr>
          <w:rFonts w:hint="cs"/>
          <w:b w:val="0"/>
          <w:bCs/>
          <w:rtl/>
        </w:rPr>
        <w:t>الحشوية</w:t>
      </w:r>
      <w:proofErr w:type="spellEnd"/>
      <w:r>
        <w:rPr>
          <w:rFonts w:hint="cs"/>
          <w:b w:val="0"/>
          <w:rtl/>
        </w:rPr>
        <w:t xml:space="preserve"> على مدى العصور ، وقد زعم </w:t>
      </w:r>
      <w:proofErr w:type="spellStart"/>
      <w:r>
        <w:rPr>
          <w:rFonts w:hint="cs"/>
          <w:b w:val="0"/>
          <w:rtl/>
        </w:rPr>
        <w:t>الحشويون</w:t>
      </w:r>
      <w:proofErr w:type="spellEnd"/>
      <w:r>
        <w:rPr>
          <w:rFonts w:hint="cs"/>
          <w:b w:val="0"/>
          <w:rtl/>
        </w:rPr>
        <w:t xml:space="preserve"> أن ما أضيف إلى الباري عز وجل من الألفاظ الواردة التي فيها ذكر نحو اليد والساق والاستواء والضحك والنزول مما هو من دلائل الحدوث </w:t>
      </w:r>
      <w:proofErr w:type="spellStart"/>
      <w:r>
        <w:rPr>
          <w:rFonts w:hint="cs"/>
          <w:b w:val="0"/>
          <w:rtl/>
        </w:rPr>
        <w:t>والمخلوقية</w:t>
      </w:r>
      <w:proofErr w:type="spellEnd"/>
      <w:r>
        <w:rPr>
          <w:rFonts w:hint="cs"/>
          <w:b w:val="0"/>
          <w:rtl/>
        </w:rPr>
        <w:t xml:space="preserve">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.ونسبوا ذلك إلى مقتضى كتاب الله وسنة رسوله صلى الله عليه وسلم  ,وإلى أصحابه وسلف هذه الأمة ويحشرون في مصنفاتهم من </w:t>
      </w:r>
      <w:proofErr w:type="spellStart"/>
      <w:r>
        <w:rPr>
          <w:rFonts w:hint="cs"/>
          <w:b w:val="0"/>
          <w:rtl/>
        </w:rPr>
        <w:t>النقول</w:t>
      </w:r>
      <w:proofErr w:type="spellEnd"/>
      <w:r>
        <w:rPr>
          <w:rFonts w:hint="cs"/>
          <w:b w:val="0"/>
          <w:rtl/>
        </w:rPr>
        <w:t xml:space="preserve">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w:t>
      </w:r>
      <w:proofErr w:type="spellStart"/>
      <w:r>
        <w:rPr>
          <w:rFonts w:hint="cs"/>
          <w:b w:val="0"/>
          <w:rtl/>
        </w:rPr>
        <w:t>والمخلوقية</w:t>
      </w:r>
      <w:proofErr w:type="spellEnd"/>
      <w:r>
        <w:rPr>
          <w:rFonts w:hint="cs"/>
          <w:b w:val="0"/>
          <w:rtl/>
        </w:rPr>
        <w:t xml:space="preserve">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من غير تمثيل ولا تشبيه ولا تعطيل ولا تحريف " أو يقولون : ينزل بلا كيف ويستقر بلا كيف ،</w:t>
      </w:r>
      <w:r>
        <w:rPr>
          <w:rFonts w:hint="cs"/>
          <w:b w:val="0"/>
          <w:bCs/>
          <w:rtl/>
        </w:rPr>
        <w:t xml:space="preserve">وكأن المراد عندهم في الوارد هو العضو والجلوس وإنما المجهول كيفية ذلك ، </w:t>
      </w:r>
      <w:r>
        <w:rPr>
          <w:rFonts w:hint="cs"/>
          <w:b w:val="0"/>
          <w:rtl/>
        </w:rPr>
        <w:t>وقد</w:t>
      </w:r>
      <w:r>
        <w:rPr>
          <w:rFonts w:hint="cs"/>
        </w:rPr>
        <w:t xml:space="preserve"> </w:t>
      </w:r>
      <w:r>
        <w:rPr>
          <w:rFonts w:hint="cs"/>
          <w:b w:val="0"/>
          <w:rtl/>
        </w:rPr>
        <w:t>فضحهم ابن</w:t>
      </w:r>
      <w:r>
        <w:rPr>
          <w:rFonts w:hint="cs"/>
        </w:rPr>
        <w:t xml:space="preserve"> </w:t>
      </w:r>
      <w:r>
        <w:rPr>
          <w:rFonts w:hint="cs"/>
          <w:b w:val="0"/>
          <w:rtl/>
        </w:rPr>
        <w:t xml:space="preserve">الجوزي في كتابه </w:t>
      </w:r>
      <w:r>
        <w:t>"</w:t>
      </w:r>
      <w:r>
        <w:rPr>
          <w:rFonts w:hint="cs"/>
          <w:b w:val="0"/>
          <w:rtl/>
        </w:rPr>
        <w:t>دفع</w:t>
      </w:r>
      <w:r>
        <w:rPr>
          <w:rFonts w:hint="cs"/>
        </w:rPr>
        <w:t xml:space="preserve"> </w:t>
      </w:r>
      <w:r>
        <w:rPr>
          <w:rFonts w:hint="cs"/>
          <w:b w:val="0"/>
          <w:rtl/>
        </w:rPr>
        <w:t>الشبه والتشبيه</w:t>
      </w:r>
      <w:r>
        <w:t>"</w:t>
      </w:r>
      <w:r>
        <w:rPr>
          <w:rFonts w:hint="cs"/>
          <w:b w:val="0"/>
          <w:rtl/>
        </w:rPr>
        <w:t xml:space="preserve"> إذ</w:t>
      </w:r>
      <w:r>
        <w:rPr>
          <w:rFonts w:hint="cs"/>
        </w:rPr>
        <w:t xml:space="preserve"> </w:t>
      </w:r>
      <w:r>
        <w:rPr>
          <w:rFonts w:hint="cs"/>
          <w:b w:val="0"/>
          <w:rtl/>
        </w:rPr>
        <w:t xml:space="preserve">قال قد وقع غلط من المصنفين </w:t>
      </w:r>
      <w:r>
        <w:t>"</w:t>
      </w:r>
      <w:r>
        <w:rPr>
          <w:rFonts w:hint="cs"/>
          <w:b w:val="0"/>
          <w:rtl/>
        </w:rPr>
        <w:t>أي</w:t>
      </w:r>
      <w:r>
        <w:rPr>
          <w:rFonts w:hint="cs"/>
        </w:rPr>
        <w:t xml:space="preserve"> </w:t>
      </w:r>
      <w:r>
        <w:rPr>
          <w:rFonts w:hint="cs"/>
          <w:b w:val="0"/>
          <w:rtl/>
        </w:rPr>
        <w:t xml:space="preserve">من الحنابلة " في سبعة أوجه عدها ثم قال :" السابع :أنهم حملوا الأحاديث على مقتضى الحس فقالوا : ينزل بذاته وينتقل ويتحول , ثم قالوا : لا كما يعقل .فغالطوا من يسمع وكابروا الحس والعقل فحملوا الأحاديث على </w:t>
      </w:r>
      <w:proofErr w:type="spellStart"/>
      <w:r>
        <w:rPr>
          <w:rFonts w:hint="cs"/>
          <w:b w:val="0"/>
          <w:rtl/>
        </w:rPr>
        <w:t>الحسيات</w:t>
      </w:r>
      <w:proofErr w:type="spellEnd"/>
      <w:r>
        <w:rPr>
          <w:rFonts w:hint="cs"/>
          <w:b w:val="0"/>
          <w:rtl/>
        </w:rPr>
        <w:t xml:space="preserve"> " ، ولعلك تدرك أن إضافتهم لكلمتي التعطيل والتحريف في عبارتهم التقليدية "من غير </w:t>
      </w:r>
      <w:r>
        <w:rPr>
          <w:rFonts w:hint="cs"/>
          <w:b w:val="0"/>
          <w:rtl/>
        </w:rPr>
        <w:lastRenderedPageBreak/>
        <w:t xml:space="preserve">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r>
        <w:rPr>
          <w:rFonts w:hint="cs"/>
          <w:b w:val="0"/>
          <w:bCs/>
          <w:rtl/>
        </w:rPr>
        <w:t xml:space="preserve">( 5 ) مغالطات </w:t>
      </w:r>
      <w:proofErr w:type="spellStart"/>
      <w:r>
        <w:rPr>
          <w:rFonts w:hint="cs"/>
          <w:b w:val="0"/>
          <w:bCs/>
          <w:rtl/>
        </w:rPr>
        <w:t>للحشوية</w:t>
      </w:r>
      <w:proofErr w:type="spellEnd"/>
      <w:r>
        <w:rPr>
          <w:rFonts w:hint="cs"/>
          <w:b w:val="0"/>
          <w:bCs/>
          <w:rtl/>
        </w:rPr>
        <w:t xml:space="preserve"> : </w:t>
      </w:r>
      <w:r>
        <w:rPr>
          <w:rFonts w:hint="cs"/>
          <w:b w:val="0"/>
          <w:rtl/>
        </w:rPr>
        <w:t xml:space="preserve">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w:t>
      </w:r>
      <w:proofErr w:type="spellStart"/>
      <w:r>
        <w:rPr>
          <w:rFonts w:hint="cs"/>
          <w:b w:val="0"/>
          <w:rtl/>
        </w:rPr>
        <w:t>تقتضيه</w:t>
      </w:r>
      <w:proofErr w:type="spellEnd"/>
      <w:r>
        <w:rPr>
          <w:rFonts w:hint="cs"/>
          <w:b w:val="0"/>
          <w:rtl/>
        </w:rPr>
        <w:t xml:space="preserve"> أساليب اللغة العربية التي نزل بها القرآن ، </w:t>
      </w:r>
      <w:r>
        <w:rPr>
          <w:rFonts w:hint="cs"/>
          <w:b w:val="0"/>
          <w:bCs/>
          <w:rtl/>
        </w:rPr>
        <w:t xml:space="preserve">وأما </w:t>
      </w:r>
      <w:proofErr w:type="spellStart"/>
      <w:r>
        <w:rPr>
          <w:rFonts w:hint="cs"/>
          <w:b w:val="0"/>
          <w:bCs/>
          <w:rtl/>
        </w:rPr>
        <w:t>الحشوية</w:t>
      </w:r>
      <w:proofErr w:type="spellEnd"/>
      <w:r>
        <w:rPr>
          <w:rFonts w:hint="cs"/>
          <w:b w:val="0"/>
          <w:rtl/>
        </w:rPr>
        <w:t xml:space="preserve"> فيفسرون تلك النصوص بالمعاني الظاهرة الحسية الجسمية التي يتعالى عنها الخالق لدلالتها على الحدوث </w:t>
      </w:r>
      <w:proofErr w:type="spellStart"/>
      <w:r>
        <w:rPr>
          <w:rFonts w:hint="cs"/>
          <w:b w:val="0"/>
          <w:rtl/>
        </w:rPr>
        <w:t>والمخلوقية</w:t>
      </w:r>
      <w:proofErr w:type="spellEnd"/>
      <w:r>
        <w:rPr>
          <w:rFonts w:hint="cs"/>
          <w:b w:val="0"/>
          <w:rtl/>
        </w:rPr>
        <w:t xml:space="preserve"> ، ومن مغالطاتهم أنه لما قال الله تعالى في المتشابه : { وما يعلم تأويله إلا الله والراسخون في العلم يقولون ءامنا به كل من عند ربنا } ، ذم </w:t>
      </w:r>
      <w:proofErr w:type="spellStart"/>
      <w:r>
        <w:rPr>
          <w:rFonts w:hint="cs"/>
          <w:b w:val="0"/>
          <w:rtl/>
        </w:rPr>
        <w:t>الحشوية</w:t>
      </w:r>
      <w:proofErr w:type="spellEnd"/>
      <w:r>
        <w:rPr>
          <w:rFonts w:hint="cs"/>
          <w:b w:val="0"/>
          <w:rtl/>
        </w:rPr>
        <w:t xml:space="preserve"> التأويل تارة ومدحوه أخرى تبعا لاختلاف تفسيراتهم له لمغالطة العامة ،  </w:t>
      </w:r>
      <w:r>
        <w:rPr>
          <w:rFonts w:hint="cs"/>
          <w:b w:val="0"/>
          <w:bCs/>
          <w:rtl/>
        </w:rPr>
        <w:t xml:space="preserve">فذموه </w:t>
      </w:r>
      <w:r>
        <w:rPr>
          <w:rFonts w:hint="cs"/>
          <w:b w:val="0"/>
          <w:rtl/>
        </w:rPr>
        <w:t xml:space="preserve">وفسروه بأنه صرف الوارد المتشابه عن ظاهره الحسي ، </w:t>
      </w:r>
      <w:r>
        <w:rPr>
          <w:rFonts w:hint="cs"/>
          <w:b w:val="0"/>
          <w:bCs/>
          <w:rtl/>
        </w:rPr>
        <w:t>ومدحوه</w:t>
      </w:r>
      <w:r>
        <w:rPr>
          <w:rFonts w:hint="cs"/>
          <w:b w:val="0"/>
          <w:rtl/>
        </w:rPr>
        <w:t xml:space="preserve">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.كما هو الحال في اللفظ الوارد الموهم للتشبيه فإنه مصروف عن الظاهر الموهم إلى معنى لائق به تعالى ،  ( ب )</w:t>
      </w:r>
      <w:r>
        <w:rPr>
          <w:rFonts w:hint="cs"/>
          <w:b w:val="0"/>
          <w:bCs/>
          <w:rtl/>
        </w:rPr>
        <w:t xml:space="preserve"> أهل السنة ينزهون الله تعالى عن الجهة</w:t>
      </w:r>
      <w:r>
        <w:rPr>
          <w:rFonts w:hint="cs"/>
          <w:b w:val="0"/>
          <w:rtl/>
        </w:rPr>
        <w:t xml:space="preserve"> , وأنه تعالى لا يقال فيه أنه داخل العالم أو خارجه لاستحالة أن يحل تعالى في الحوادث أو تمازجه الحوادث أو تحل فيه . فقال </w:t>
      </w:r>
      <w:proofErr w:type="spellStart"/>
      <w:r>
        <w:rPr>
          <w:rFonts w:hint="cs"/>
          <w:b w:val="0"/>
          <w:rtl/>
        </w:rPr>
        <w:t>الحشوية</w:t>
      </w:r>
      <w:proofErr w:type="spellEnd"/>
      <w:r>
        <w:rPr>
          <w:rFonts w:hint="cs"/>
          <w:b w:val="0"/>
          <w:rtl/>
        </w:rPr>
        <w:t xml:space="preserve">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w:t>
      </w:r>
      <w:r>
        <w:rPr>
          <w:rFonts w:hint="cs"/>
          <w:b w:val="0"/>
          <w:rtl/>
        </w:rPr>
        <w:lastRenderedPageBreak/>
        <w:t xml:space="preserve">بذلك على الموجود الحق بما حكموا به على ما عرفوا من تلك الموجودات المحصورة في قيود الحدوث </w:t>
      </w:r>
      <w:proofErr w:type="spellStart"/>
      <w:r>
        <w:rPr>
          <w:rFonts w:hint="cs"/>
          <w:b w:val="0"/>
          <w:rtl/>
        </w:rPr>
        <w:t>والمخلوقية</w:t>
      </w:r>
      <w:proofErr w:type="spellEnd"/>
      <w:r>
        <w:rPr>
          <w:rFonts w:hint="cs"/>
          <w:b w:val="0"/>
          <w:rtl/>
        </w:rPr>
        <w:t xml:space="preserve"> , تعالى الله عن أن يحصره حاصر أو يقهره قاهر ،  ( ت ) </w:t>
      </w:r>
      <w:r>
        <w:rPr>
          <w:rFonts w:hint="cs"/>
          <w:b w:val="0"/>
          <w:bCs/>
          <w:rtl/>
        </w:rPr>
        <w:t>نقل عن بعض السلف</w:t>
      </w:r>
      <w:r>
        <w:rPr>
          <w:rFonts w:hint="cs"/>
          <w:b w:val="0"/>
          <w:rtl/>
        </w:rPr>
        <w:t xml:space="preserve"> :" أنه تعالى مستو على عرشه بائن عن خلقه " فوهم </w:t>
      </w:r>
      <w:proofErr w:type="spellStart"/>
      <w:r>
        <w:rPr>
          <w:rFonts w:hint="cs"/>
          <w:b w:val="0"/>
          <w:rtl/>
        </w:rPr>
        <w:t>الحشوية</w:t>
      </w:r>
      <w:proofErr w:type="spellEnd"/>
      <w:r>
        <w:rPr>
          <w:rFonts w:hint="cs"/>
          <w:b w:val="0"/>
          <w:rtl/>
        </w:rPr>
        <w:t xml:space="preserve"> أن الكلمة تعني أنه تعالى بعيد عن خلقه  بالمسافات ، ومن قال هذه الكلمة لا يعني أنه تعالى بائن عن خلقه بالمسافات , وإنما يريد بما قال : نفي </w:t>
      </w:r>
      <w:proofErr w:type="spellStart"/>
      <w:r>
        <w:rPr>
          <w:rFonts w:hint="cs"/>
          <w:b w:val="0"/>
          <w:rtl/>
        </w:rPr>
        <w:t>الممازجة</w:t>
      </w:r>
      <w:proofErr w:type="spellEnd"/>
      <w:r>
        <w:rPr>
          <w:rFonts w:hint="cs"/>
          <w:b w:val="0"/>
          <w:rtl/>
        </w:rPr>
        <w:t xml:space="preserve"> عنه تعالى , ردا على جهم , وأنه تعالى ممتاز عن خلقه بالانفراد بصفات الجلال ، </w:t>
      </w:r>
      <w:r>
        <w:rPr>
          <w:rFonts w:hint="cs"/>
          <w:b w:val="0"/>
          <w:bCs/>
          <w:rtl/>
        </w:rPr>
        <w:t>قال الكوثري</w:t>
      </w:r>
      <w:r>
        <w:rPr>
          <w:rFonts w:hint="cs"/>
          <w:b w:val="0"/>
          <w:rtl/>
        </w:rPr>
        <w:t xml:space="preserve"> في تعليقه على النونية :" مما يقصر المسافة في الرد على </w:t>
      </w:r>
      <w:proofErr w:type="spellStart"/>
      <w:r>
        <w:rPr>
          <w:rFonts w:hint="cs"/>
          <w:b w:val="0"/>
          <w:rtl/>
        </w:rPr>
        <w:t>الحشوية</w:t>
      </w:r>
      <w:proofErr w:type="spellEnd"/>
      <w:r>
        <w:rPr>
          <w:rFonts w:hint="cs"/>
          <w:b w:val="0"/>
          <w:rtl/>
        </w:rPr>
        <w:t xml:space="preserve">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من رواية  عبدالله بن عميرة مجهول الحال " ، وقال :" والمراد بالفوقية فوقية العزة والقهر والتنزه " ،  ( ث )</w:t>
      </w:r>
      <w:r>
        <w:rPr>
          <w:rFonts w:hint="cs"/>
          <w:b w:val="0"/>
          <w:bCs/>
          <w:rtl/>
        </w:rPr>
        <w:t xml:space="preserve"> ونقل </w:t>
      </w:r>
      <w:proofErr w:type="spellStart"/>
      <w:r>
        <w:rPr>
          <w:rFonts w:hint="cs"/>
          <w:b w:val="0"/>
          <w:bCs/>
          <w:rtl/>
        </w:rPr>
        <w:t>الحشوية</w:t>
      </w:r>
      <w:proofErr w:type="spellEnd"/>
      <w:r>
        <w:rPr>
          <w:rFonts w:hint="cs"/>
          <w:b w:val="0"/>
          <w:bCs/>
          <w:rtl/>
        </w:rPr>
        <w:t xml:space="preserve"> عن بعض السلف</w:t>
      </w:r>
      <w:r>
        <w:rPr>
          <w:rFonts w:hint="cs"/>
          <w:b w:val="0"/>
          <w:rtl/>
        </w:rPr>
        <w:t xml:space="preserve"> قولهم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w:t>
      </w:r>
      <w:proofErr w:type="spellStart"/>
      <w:r>
        <w:rPr>
          <w:rFonts w:hint="cs"/>
          <w:b w:val="0"/>
          <w:rtl/>
        </w:rPr>
        <w:t>الطيالسي</w:t>
      </w:r>
      <w:proofErr w:type="spellEnd"/>
      <w:r>
        <w:rPr>
          <w:rFonts w:hint="cs"/>
          <w:b w:val="0"/>
          <w:rtl/>
        </w:rPr>
        <w:t xml:space="preserve"> قال : كان سفيان وشعبه وحماد بن زيد وحماد بن سلمة وشريك وأبو عوانة لا يحددون . وفي نسخه "ولا يجسدون" ولا يشبهون ولا يمثلون ، </w:t>
      </w:r>
      <w:r>
        <w:rPr>
          <w:rFonts w:hint="cs"/>
          <w:b w:val="0"/>
          <w:bCs/>
          <w:rtl/>
        </w:rPr>
        <w:t xml:space="preserve">يروون الحديث ولا يقولون كيف وإذا سئلوا أجابوا بالأثر ، </w:t>
      </w:r>
      <w:r>
        <w:rPr>
          <w:rFonts w:hint="cs"/>
          <w:b w:val="0"/>
          <w:rtl/>
        </w:rPr>
        <w:t xml:space="preserve">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يمين الرحمن ملآى سحاء" وهذا حديث قد روته الأئمة نؤمن به كما جاء من غير أن يفسر أو يتوهم  ، هكذا قال غير واحد من الأئمة منهم : الثوري ومالك بن أنس وابن </w:t>
      </w:r>
      <w:proofErr w:type="spellStart"/>
      <w:r>
        <w:rPr>
          <w:rFonts w:hint="cs"/>
          <w:b w:val="0"/>
          <w:rtl/>
        </w:rPr>
        <w:t>عيينة</w:t>
      </w:r>
      <w:proofErr w:type="spellEnd"/>
      <w:r>
        <w:rPr>
          <w:rFonts w:hint="cs"/>
          <w:b w:val="0"/>
          <w:rtl/>
        </w:rPr>
        <w:t xml:space="preserve"> وابن المبارك :" أنه تروى هذه الأشياء ونؤمن بها فلا يقال كيف " ، </w:t>
      </w:r>
      <w:r>
        <w:rPr>
          <w:rFonts w:hint="cs"/>
          <w:b w:val="0"/>
          <w:bCs/>
          <w:rtl/>
        </w:rPr>
        <w:t xml:space="preserve">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.وإلا لما بقي وجه لتشددهما ضد أهل الحق ، </w:t>
      </w:r>
      <w:r>
        <w:rPr>
          <w:rFonts w:hint="cs"/>
          <w:b w:val="0"/>
          <w:rtl/>
        </w:rPr>
        <w:t xml:space="preserve">وابن تيمية يقول في " الأجوبة المصرية ": "إن الله يقبض </w:t>
      </w:r>
      <w:r>
        <w:rPr>
          <w:rFonts w:hint="cs"/>
          <w:b w:val="0"/>
          <w:rtl/>
        </w:rPr>
        <w:lastRenderedPageBreak/>
        <w:t>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وهو القابض الباسط " أي الموقف عن المسير متى شاء والمجري للأمور كما شاء ،  ( ج )</w:t>
      </w:r>
      <w:r>
        <w:rPr>
          <w:rFonts w:hint="cs"/>
          <w:b w:val="0"/>
          <w:bCs/>
          <w:rtl/>
        </w:rPr>
        <w:t xml:space="preserve"> السلف يفوضون مع التنزيه :</w:t>
      </w:r>
      <w:r>
        <w:rPr>
          <w:rFonts w:hint="cs"/>
          <w:b w:val="0"/>
          <w:rtl/>
        </w:rPr>
        <w:t xml:space="preserve">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w:t>
      </w:r>
      <w:proofErr w:type="spellStart"/>
      <w:r>
        <w:rPr>
          <w:rFonts w:hint="cs"/>
          <w:b w:val="0"/>
          <w:rtl/>
        </w:rPr>
        <w:t>بفقأ</w:t>
      </w:r>
      <w:proofErr w:type="spellEnd"/>
      <w:r>
        <w:rPr>
          <w:rFonts w:hint="cs"/>
          <w:b w:val="0"/>
          <w:rtl/>
        </w:rPr>
        <w:t xml:space="preserve">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ذكر أنه صلى الله عليه وسلم  قبض كفيه فجعل يقبضها ويبسطها " ثم قال : "وهنا القبض والبسط بقبضه وبسطه " ، قال الكوثري : </w:t>
      </w:r>
      <w:r>
        <w:rPr>
          <w:rFonts w:hint="cs"/>
          <w:b w:val="0"/>
          <w:rtl/>
        </w:rPr>
        <w:lastRenderedPageBreak/>
        <w:t xml:space="preserve">وهذا تشبيه صريح من ابن تيمية واللفظ المذكور لم يقع إلا في بعض الروايات . والاضطراب في الحديث سندا ومتنا زيادة ونقصا ظاهر جدا لمن اطلع على طرقه .بحيث لا يصح الاستدلال به , ولاسيما في هذا المطلب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.وحملها على معان لم ينطق هو بها تقويل للخطيب مالم يقله " من تعليق الكوثري على النونية ، ومن مغالطاتهم قولهم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w:t>
      </w:r>
      <w:proofErr w:type="spellStart"/>
      <w:r>
        <w:rPr>
          <w:rFonts w:hint="cs"/>
          <w:b w:val="0"/>
          <w:rtl/>
        </w:rPr>
        <w:t>المخلوقية</w:t>
      </w:r>
      <w:proofErr w:type="spellEnd"/>
      <w:r>
        <w:rPr>
          <w:rFonts w:hint="cs"/>
          <w:b w:val="0"/>
          <w:rtl/>
        </w:rPr>
        <w:t xml:space="preserve">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r>
        <w:rPr>
          <w:rFonts w:hint="cs"/>
          <w:b w:val="0"/>
          <w:bCs/>
          <w:rtl/>
        </w:rPr>
        <w:t>( 6 ) بعض من المشبهة :</w:t>
      </w:r>
      <w:r>
        <w:rPr>
          <w:rFonts w:hint="cs"/>
          <w:b w:val="0"/>
          <w:rtl/>
        </w:rPr>
        <w:t xml:space="preserve"> وقد اشتهر بالتشبيه في القرن الثالث الهجري </w:t>
      </w:r>
      <w:r>
        <w:rPr>
          <w:rFonts w:hint="cs"/>
          <w:b w:val="0"/>
          <w:bCs/>
          <w:rtl/>
        </w:rPr>
        <w:t xml:space="preserve">محمد بن كرام </w:t>
      </w:r>
      <w:proofErr w:type="spellStart"/>
      <w:r>
        <w:rPr>
          <w:rFonts w:hint="cs"/>
          <w:b w:val="0"/>
          <w:bCs/>
          <w:rtl/>
        </w:rPr>
        <w:t>السجستاني</w:t>
      </w:r>
      <w:proofErr w:type="spellEnd"/>
      <w:r>
        <w:rPr>
          <w:rFonts w:hint="cs"/>
          <w:b w:val="0"/>
          <w:rtl/>
        </w:rPr>
        <w:t xml:space="preserve"> فلقب المنتمون إلى طريقته " الكرامية" ، وتلاه </w:t>
      </w:r>
      <w:r>
        <w:rPr>
          <w:rFonts w:hint="cs"/>
          <w:b w:val="0"/>
          <w:bCs/>
          <w:rtl/>
        </w:rPr>
        <w:t xml:space="preserve">أبو الحسن </w:t>
      </w:r>
      <w:proofErr w:type="spellStart"/>
      <w:r>
        <w:rPr>
          <w:rFonts w:hint="cs"/>
          <w:b w:val="0"/>
          <w:bCs/>
          <w:rtl/>
        </w:rPr>
        <w:t>البربهاري</w:t>
      </w:r>
      <w:proofErr w:type="spellEnd"/>
      <w:r>
        <w:rPr>
          <w:rFonts w:hint="cs"/>
          <w:b w:val="0"/>
          <w:bCs/>
          <w:rtl/>
        </w:rPr>
        <w:t xml:space="preserve"> الحنبلي</w:t>
      </w:r>
      <w:r>
        <w:rPr>
          <w:rFonts w:hint="cs"/>
          <w:b w:val="0"/>
          <w:rtl/>
        </w:rPr>
        <w:t xml:space="preserve"> في أوائل القرن الرابع الذي افتتن به العامة في بغداد وجد في الدعاية إلى الاعتقاد وعظمت المحنة </w:t>
      </w:r>
      <w:proofErr w:type="spellStart"/>
      <w:r>
        <w:rPr>
          <w:rFonts w:hint="cs"/>
          <w:b w:val="0"/>
          <w:rtl/>
        </w:rPr>
        <w:t>بهذين</w:t>
      </w:r>
      <w:proofErr w:type="spellEnd"/>
      <w:r>
        <w:rPr>
          <w:rFonts w:hint="cs"/>
          <w:b w:val="0"/>
          <w:rtl/>
        </w:rPr>
        <w:t xml:space="preserve"> وشيعتهما على أهل الحق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w:t>
      </w:r>
      <w:r>
        <w:rPr>
          <w:rFonts w:hint="cs"/>
          <w:b w:val="0"/>
          <w:rtl/>
        </w:rPr>
        <w:lastRenderedPageBreak/>
        <w:t xml:space="preserve">آيات التنزيه من </w:t>
      </w:r>
      <w:proofErr w:type="spellStart"/>
      <w:r>
        <w:rPr>
          <w:rFonts w:hint="cs"/>
          <w:b w:val="0"/>
          <w:rtl/>
        </w:rPr>
        <w:t>قرآئن</w:t>
      </w:r>
      <w:proofErr w:type="spellEnd"/>
      <w:r>
        <w:rPr>
          <w:rFonts w:hint="cs"/>
          <w:b w:val="0"/>
          <w:rtl/>
        </w:rPr>
        <w:t xml:space="preserve"> واضحة على وجوب صرف الظواهر الموهمة عن هذه المعاني </w:t>
      </w:r>
      <w:proofErr w:type="spellStart"/>
      <w:r>
        <w:rPr>
          <w:rFonts w:hint="cs"/>
          <w:b w:val="0"/>
          <w:rtl/>
        </w:rPr>
        <w:t>المتبادرة</w:t>
      </w:r>
      <w:proofErr w:type="spellEnd"/>
      <w:r>
        <w:rPr>
          <w:rFonts w:hint="cs"/>
          <w:b w:val="0"/>
          <w:rtl/>
        </w:rPr>
        <w:t xml:space="preserve"> للعامة إلى معان تليق به عز وجل فدخلوا بذلك فيما لا يحسنون ، فلا يعبأ بقولهم ما زالوا فيه مهما كانت مكانتهم في الفنون التي يحسنونها من حديث وفروع ، </w:t>
      </w:r>
      <w:r>
        <w:rPr>
          <w:rFonts w:hint="cs"/>
          <w:b w:val="0"/>
          <w:bCs/>
          <w:rtl/>
        </w:rPr>
        <w:t>قال الكوثري</w:t>
      </w:r>
      <w:r>
        <w:rPr>
          <w:rFonts w:hint="cs"/>
          <w:b w:val="0"/>
          <w:rtl/>
        </w:rPr>
        <w:t xml:space="preserve"> :" يرثي لحال من يميل إلى التشبيه مع جلالة مقداره في الحديث , ولا يعول على الرجل إلا في العلم الذي يتقنه دون سائر العلوم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أنكر أحمد على من قال بالجسم .وقال :إن الأسماء مأخوذة من الشريعة واللغة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رجلان من أئمة هذه الأمة ابتليا بقوم سوء فنسبوا إليهما ما هما براء منه : جعفر بن محمد الباقر وأحمد بن حنبل " ، وألف </w:t>
      </w:r>
      <w:proofErr w:type="spellStart"/>
      <w:r>
        <w:rPr>
          <w:rFonts w:hint="cs"/>
          <w:b w:val="0"/>
          <w:rtl/>
        </w:rPr>
        <w:t>الحشوية</w:t>
      </w:r>
      <w:proofErr w:type="spellEnd"/>
      <w:r>
        <w:rPr>
          <w:rFonts w:hint="cs"/>
          <w:b w:val="0"/>
          <w:rtl/>
        </w:rPr>
        <w:t xml:space="preserve">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w:t>
      </w:r>
      <w:proofErr w:type="spellStart"/>
      <w:r>
        <w:rPr>
          <w:rFonts w:hint="cs"/>
          <w:b w:val="0"/>
          <w:rtl/>
        </w:rPr>
        <w:t>المعتزلي</w:t>
      </w:r>
      <w:proofErr w:type="spellEnd"/>
      <w:r>
        <w:rPr>
          <w:rFonts w:hint="cs"/>
          <w:b w:val="0"/>
          <w:rtl/>
        </w:rPr>
        <w:t xml:space="preserve">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وقد رجع ابن خزيمة إلى طريقة السلف وتلهف على ما قال " ، وروى عنه البيهقي أيضا :أنه قال لأصحابه وهو يمشي معهم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.وكذلك لابن تيمية في هذا الباب "موافقة المعقول لصريح </w:t>
      </w:r>
      <w:r>
        <w:rPr>
          <w:rFonts w:hint="cs"/>
          <w:b w:val="0"/>
          <w:rtl/>
        </w:rPr>
        <w:lastRenderedPageBreak/>
        <w:t xml:space="preserve">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انسب لنا ربك وبين لنا ما هو </w:t>
      </w:r>
      <w:proofErr w:type="spellStart"/>
      <w:r>
        <w:rPr>
          <w:rFonts w:hint="cs"/>
          <w:b w:val="0"/>
          <w:rtl/>
        </w:rPr>
        <w:t>ومم</w:t>
      </w:r>
      <w:proofErr w:type="spellEnd"/>
      <w:r>
        <w:rPr>
          <w:rFonts w:hint="cs"/>
          <w:b w:val="0"/>
          <w:rtl/>
        </w:rPr>
        <w:t xml:space="preserve">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w:t>
      </w:r>
      <w:proofErr w:type="spellStart"/>
      <w:r>
        <w:rPr>
          <w:rFonts w:hint="cs"/>
          <w:b w:val="0"/>
          <w:rtl/>
        </w:rPr>
        <w:t>تركبة</w:t>
      </w:r>
      <w:proofErr w:type="spellEnd"/>
      <w:r>
        <w:rPr>
          <w:rFonts w:hint="cs"/>
          <w:b w:val="0"/>
          <w:rtl/>
        </w:rPr>
        <w:t xml:space="preserve"> من الأجزاء وقبوله للانقسام وتعالى الله عما قال الفريقان ، وتوسط الفريق الثالث وهم أهل السنة والجماعة ,فقالوا بما </w:t>
      </w:r>
      <w:proofErr w:type="spellStart"/>
      <w:r>
        <w:rPr>
          <w:rFonts w:hint="cs"/>
          <w:b w:val="0"/>
          <w:rtl/>
        </w:rPr>
        <w:t>تقتضيه</w:t>
      </w:r>
      <w:proofErr w:type="spellEnd"/>
      <w:r>
        <w:rPr>
          <w:rFonts w:hint="cs"/>
          <w:b w:val="0"/>
          <w:rtl/>
        </w:rPr>
        <w:t xml:space="preserve"> الأدلة الصحيحة من العقول والمنقول ,وهو أن صفات الكمال في أعلى معانيها لا تنافي التوحيد ,بل التوحيد يوجب اتصافه بها وأن صفات النقص </w:t>
      </w:r>
      <w:proofErr w:type="spellStart"/>
      <w:r>
        <w:rPr>
          <w:rFonts w:hint="cs"/>
          <w:b w:val="0"/>
          <w:rtl/>
        </w:rPr>
        <w:t>كا</w:t>
      </w:r>
      <w:proofErr w:type="spellEnd"/>
      <w:r>
        <w:rPr>
          <w:rFonts w:hint="cs"/>
          <w:b w:val="0"/>
          <w:rtl/>
        </w:rPr>
        <w:t xml:space="preserve"> لحدوث وما يستلزم ذلك من الجسمية والتركيب وما إليها فإن أحديته تعالى توجب التنزيه عنها , وهذا هو الذي </w:t>
      </w:r>
      <w:proofErr w:type="spellStart"/>
      <w:r>
        <w:rPr>
          <w:rFonts w:hint="cs"/>
          <w:b w:val="0"/>
          <w:rtl/>
        </w:rPr>
        <w:t>يقتضيه</w:t>
      </w:r>
      <w:proofErr w:type="spellEnd"/>
      <w:r>
        <w:rPr>
          <w:rFonts w:hint="cs"/>
          <w:b w:val="0"/>
          <w:rtl/>
        </w:rPr>
        <w:t xml:space="preserve">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:جهم معطل ومقاتل مشبه ,أفرط جهم في النفي حتى قال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w:t>
      </w:r>
      <w:r>
        <w:rPr>
          <w:rFonts w:hint="cs"/>
          <w:b w:val="0"/>
          <w:rtl/>
        </w:rPr>
        <w:lastRenderedPageBreak/>
        <w:t xml:space="preserve">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w:t>
      </w:r>
      <w:proofErr w:type="spellStart"/>
      <w:r>
        <w:rPr>
          <w:rFonts w:hint="cs"/>
          <w:b w:val="0"/>
          <w:rtl/>
        </w:rPr>
        <w:t>الحشوية</w:t>
      </w:r>
      <w:proofErr w:type="spellEnd"/>
      <w:r>
        <w:rPr>
          <w:rFonts w:hint="cs"/>
          <w:b w:val="0"/>
          <w:rtl/>
        </w:rPr>
        <w:t xml:space="preserve"> للمنزهين أنهم جهمية ومعطلة أي أنهم لا يثبتون الصفات ويعطلون الباري منها . وما أنكر أحد من أهل السنة الصفات , وإنما أنكروا تفسيرات </w:t>
      </w:r>
      <w:proofErr w:type="spellStart"/>
      <w:r>
        <w:rPr>
          <w:rFonts w:hint="cs"/>
          <w:b w:val="0"/>
          <w:rtl/>
        </w:rPr>
        <w:t>الحشوية</w:t>
      </w:r>
      <w:proofErr w:type="spellEnd"/>
      <w:r>
        <w:rPr>
          <w:rFonts w:hint="cs"/>
          <w:b w:val="0"/>
          <w:rtl/>
        </w:rPr>
        <w:t xml:space="preserve"> لتلك الألفاظ وحملها على مقتضى المحسوس ، قال الكوثري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.وجل الله سبحانه عن أن يكون له مكان </w:t>
      </w:r>
      <w:proofErr w:type="spellStart"/>
      <w:r>
        <w:rPr>
          <w:rFonts w:hint="cs"/>
          <w:b w:val="0"/>
          <w:rtl/>
        </w:rPr>
        <w:t>يحويه</w:t>
      </w:r>
      <w:proofErr w:type="spellEnd"/>
      <w:r>
        <w:rPr>
          <w:rFonts w:hint="cs"/>
          <w:b w:val="0"/>
          <w:rtl/>
        </w:rPr>
        <w:t xml:space="preserve"> فلا يقال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r>
        <w:rPr>
          <w:rFonts w:hint="cs"/>
          <w:b w:val="0"/>
          <w:bCs/>
          <w:rtl/>
        </w:rPr>
        <w:t xml:space="preserve">( 7 ) جهود الأشعرية </w:t>
      </w:r>
      <w:proofErr w:type="spellStart"/>
      <w:r>
        <w:rPr>
          <w:rFonts w:hint="cs"/>
          <w:b w:val="0"/>
          <w:bCs/>
          <w:rtl/>
        </w:rPr>
        <w:t>والماتريدية</w:t>
      </w:r>
      <w:proofErr w:type="spellEnd"/>
      <w:r>
        <w:rPr>
          <w:rFonts w:hint="cs"/>
          <w:b w:val="0"/>
          <w:bCs/>
          <w:rtl/>
        </w:rPr>
        <w:t xml:space="preserve"> في القضاء على بدعة الحشو : </w:t>
      </w:r>
      <w:r>
        <w:rPr>
          <w:rFonts w:hint="cs"/>
          <w:b w:val="0"/>
          <w:rtl/>
        </w:rPr>
        <w:t xml:space="preserve">وبفضل الله عز وجل أن أكرم الأمة بالإمامين الجليلين أبي الحسن الأشعري وأبي منصور </w:t>
      </w:r>
      <w:proofErr w:type="spellStart"/>
      <w:r>
        <w:rPr>
          <w:rFonts w:hint="cs"/>
          <w:b w:val="0"/>
          <w:rtl/>
        </w:rPr>
        <w:t>الماتريدي</w:t>
      </w:r>
      <w:proofErr w:type="spellEnd"/>
      <w:r>
        <w:rPr>
          <w:rFonts w:hint="cs"/>
          <w:b w:val="0"/>
          <w:rtl/>
        </w:rPr>
        <w:t xml:space="preserve"> وتلاميذها وأتباعها من علماء أصول الدين الذين أماتوا بدعة الحشو  ، حتى ظهر في أواخر القرن السابع ابن تيمية بدمشق فتجرد للدعوة إلى مذهب هؤلاء </w:t>
      </w:r>
      <w:proofErr w:type="spellStart"/>
      <w:r>
        <w:rPr>
          <w:rFonts w:hint="cs"/>
          <w:b w:val="0"/>
          <w:rtl/>
        </w:rPr>
        <w:t>الحشوية</w:t>
      </w:r>
      <w:proofErr w:type="spellEnd"/>
      <w:r>
        <w:rPr>
          <w:rFonts w:hint="cs"/>
          <w:b w:val="0"/>
          <w:rtl/>
        </w:rPr>
        <w:t xml:space="preserve"> متظاهرا بالجمع بين العقل </w:t>
      </w:r>
      <w:r>
        <w:rPr>
          <w:rFonts w:hint="cs"/>
          <w:b w:val="0"/>
          <w:rtl/>
        </w:rPr>
        <w:lastRenderedPageBreak/>
        <w:t xml:space="preserve">والنقل على حسب فهمه ,وحاشا العقل الناهض والنقل الصحيح أن يتضافرا في الدفاع عن تخريف السفهاء ، </w:t>
      </w:r>
      <w:r>
        <w:rPr>
          <w:rFonts w:hint="cs"/>
          <w:b w:val="0"/>
          <w:bCs/>
          <w:rtl/>
        </w:rPr>
        <w:t xml:space="preserve">وزاد ابن تيمية على من سبقه من </w:t>
      </w:r>
      <w:proofErr w:type="spellStart"/>
      <w:r>
        <w:rPr>
          <w:rFonts w:hint="cs"/>
          <w:b w:val="0"/>
          <w:bCs/>
          <w:rtl/>
        </w:rPr>
        <w:t>الحشوية</w:t>
      </w:r>
      <w:proofErr w:type="spellEnd"/>
      <w:r>
        <w:rPr>
          <w:rFonts w:hint="cs"/>
          <w:b w:val="0"/>
          <w:bCs/>
          <w:rtl/>
        </w:rPr>
        <w:t xml:space="preserve"> أن زعم أن الآيات والأحاديث التي فيها تلك الألفاظ الموهمة هي من المحكمات لا المتشابهات مخالفا بذلك السابقين واللاحقين بأن ذلك من المتشابه</w:t>
      </w:r>
      <w:r>
        <w:rPr>
          <w:rFonts w:hint="cs"/>
          <w:b w:val="0"/>
          <w:rtl/>
        </w:rPr>
        <w:t xml:space="preserve">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w:t>
      </w:r>
      <w:proofErr w:type="spellStart"/>
      <w:r>
        <w:rPr>
          <w:rFonts w:hint="cs"/>
          <w:b w:val="0"/>
          <w:rtl/>
        </w:rPr>
        <w:t>وفروعية</w:t>
      </w:r>
      <w:proofErr w:type="spellEnd"/>
      <w:r>
        <w:rPr>
          <w:rFonts w:hint="cs"/>
          <w:b w:val="0"/>
          <w:rtl/>
        </w:rPr>
        <w:t xml:space="preserve"> مما أوجب محاكمته وسجنه ,وتكرار إعلان توبته ,فلعل من أثنى عليه لم يبلغه ما انتهى إليه أمره في العقائد </w:t>
      </w:r>
      <w:proofErr w:type="spellStart"/>
      <w:r>
        <w:rPr>
          <w:rFonts w:hint="cs"/>
          <w:b w:val="0"/>
          <w:rtl/>
        </w:rPr>
        <w:t>أوبلغة</w:t>
      </w:r>
      <w:proofErr w:type="spellEnd"/>
      <w:r>
        <w:rPr>
          <w:rFonts w:hint="cs"/>
          <w:b w:val="0"/>
          <w:rtl/>
        </w:rPr>
        <w:t xml:space="preserve"> إعلان توبته وظن أنه قام عليها ,ولم تكن كتبه التي فيها هذه المخالفات متداولة إلا بين أتباعه ،</w:t>
      </w:r>
      <w:r>
        <w:rPr>
          <w:rFonts w:hint="cs"/>
          <w:b w:val="0"/>
          <w:bCs/>
          <w:rtl/>
        </w:rPr>
        <w:t xml:space="preserve">وكان ابن القيم يساير شيخه ابن تيمية في </w:t>
      </w:r>
      <w:proofErr w:type="spellStart"/>
      <w:r>
        <w:rPr>
          <w:rFonts w:hint="cs"/>
          <w:b w:val="0"/>
          <w:bCs/>
          <w:rtl/>
        </w:rPr>
        <w:t>شواذه</w:t>
      </w:r>
      <w:proofErr w:type="spellEnd"/>
      <w:r>
        <w:rPr>
          <w:rFonts w:hint="cs"/>
          <w:b w:val="0"/>
          <w:bCs/>
          <w:rtl/>
        </w:rPr>
        <w:t xml:space="preserve"> كلها حيا وميتا ويقلده</w:t>
      </w:r>
      <w:r>
        <w:rPr>
          <w:rFonts w:hint="cs"/>
          <w:b w:val="0"/>
          <w:rtl/>
        </w:rPr>
        <w:t xml:space="preserve"> ، ونونيته من أبشع كتبه إغراءً </w:t>
      </w:r>
      <w:proofErr w:type="spellStart"/>
      <w:r>
        <w:rPr>
          <w:rFonts w:hint="cs"/>
          <w:b w:val="0"/>
          <w:rtl/>
        </w:rPr>
        <w:t>للحشوية</w:t>
      </w:r>
      <w:proofErr w:type="spellEnd"/>
      <w:r>
        <w:rPr>
          <w:rFonts w:hint="cs"/>
          <w:b w:val="0"/>
          <w:rtl/>
        </w:rPr>
        <w:t xml:space="preserve"> ضد أهل السنة  ، وبفضل جهود العلماء الموفقين من الأشعرية </w:t>
      </w:r>
      <w:proofErr w:type="spellStart"/>
      <w:r>
        <w:rPr>
          <w:rFonts w:hint="cs"/>
          <w:b w:val="0"/>
          <w:rtl/>
        </w:rPr>
        <w:t>والماتريدية</w:t>
      </w:r>
      <w:proofErr w:type="spellEnd"/>
      <w:r>
        <w:rPr>
          <w:rFonts w:hint="cs"/>
          <w:b w:val="0"/>
          <w:rtl/>
        </w:rPr>
        <w:t xml:space="preserve">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w:t>
      </w:r>
      <w:proofErr w:type="spellStart"/>
      <w:r>
        <w:rPr>
          <w:rFonts w:hint="cs"/>
          <w:b w:val="0"/>
          <w:rtl/>
        </w:rPr>
        <w:t>الحصني</w:t>
      </w:r>
      <w:proofErr w:type="spellEnd"/>
      <w:r>
        <w:rPr>
          <w:rFonts w:hint="cs"/>
          <w:b w:val="0"/>
          <w:rtl/>
        </w:rPr>
        <w:t xml:space="preserve"> الشافعي المتوفي سنة 829 في كتاب سماه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r>
        <w:rPr>
          <w:rFonts w:hint="cs"/>
          <w:b w:val="0"/>
          <w:bCs/>
          <w:rtl/>
        </w:rPr>
        <w:t xml:space="preserve">( 8 ) أمثلة </w:t>
      </w:r>
      <w:r>
        <w:rPr>
          <w:rFonts w:hint="cs"/>
          <w:b w:val="0"/>
          <w:bCs/>
          <w:rtl/>
        </w:rPr>
        <w:lastRenderedPageBreak/>
        <w:t xml:space="preserve">من المتشابهات وردها إلى المحكم : </w:t>
      </w:r>
      <w:r>
        <w:rPr>
          <w:rFonts w:hint="cs"/>
          <w:b w:val="0"/>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وهو موجود في ظاهرية دمشق ضمن مجلدات "الكواكب </w:t>
      </w:r>
      <w:proofErr w:type="spellStart"/>
      <w:r>
        <w:rPr>
          <w:rFonts w:hint="cs"/>
          <w:b w:val="0"/>
          <w:rtl/>
        </w:rPr>
        <w:t>الدراري</w:t>
      </w:r>
      <w:proofErr w:type="spellEnd"/>
      <w:r>
        <w:rPr>
          <w:rFonts w:hint="cs"/>
          <w:b w:val="0"/>
          <w:rtl/>
        </w:rPr>
        <w:t xml:space="preserve">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r>
        <w:rPr>
          <w:rFonts w:hint="cs"/>
          <w:b w:val="0"/>
          <w:bCs/>
          <w:rtl/>
        </w:rPr>
        <w:t xml:space="preserve">( أ ) الرحمن على العرش استوى : </w:t>
      </w:r>
      <w:r w:rsidRPr="000737F8">
        <w:rPr>
          <w:rFonts w:hint="cs"/>
          <w:bCs/>
          <w:rtl/>
        </w:rPr>
        <w:t xml:space="preserve">قال العلامة الشيخ سلامة </w:t>
      </w:r>
      <w:proofErr w:type="spellStart"/>
      <w:r w:rsidRPr="000737F8">
        <w:rPr>
          <w:rFonts w:hint="cs"/>
          <w:bCs/>
          <w:rtl/>
        </w:rPr>
        <w:t>العزامي</w:t>
      </w:r>
      <w:proofErr w:type="spellEnd"/>
      <w:r>
        <w:rPr>
          <w:rFonts w:hint="cs"/>
          <w:b w:val="0"/>
          <w:rtl/>
        </w:rPr>
        <w:t xml:space="preserve"> المتوفي سنة 1376في كتابه "البراهين الساطعة " ما مضمونه :</w:t>
      </w:r>
      <w:r>
        <w:rPr>
          <w:rFonts w:hint="cs"/>
          <w:b w:val="0"/>
          <w:bCs/>
          <w:rtl/>
        </w:rPr>
        <w:t xml:space="preserve"> </w:t>
      </w:r>
      <w:r>
        <w:rPr>
          <w:rFonts w:hint="cs"/>
          <w:b w:val="0"/>
          <w:rtl/>
        </w:rPr>
        <w:t xml:space="preserve">أجاب مالك لما سئل عن الاستواء بقوله :" الاستواء معلوم والكيف غير معقول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w:t>
      </w:r>
      <w:r>
        <w:rPr>
          <w:rFonts w:hint="cs"/>
          <w:b w:val="0"/>
          <w:rtl/>
        </w:rPr>
        <w:lastRenderedPageBreak/>
        <w:t xml:space="preserve">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 </w:t>
      </w:r>
      <w:r>
        <w:rPr>
          <w:rFonts w:hint="cs"/>
          <w:b w:val="0"/>
          <w:bCs/>
          <w:rtl/>
        </w:rPr>
        <w:t>وقال قامع البدعة الشيخ الكوثري</w:t>
      </w:r>
      <w:r>
        <w:rPr>
          <w:rFonts w:hint="cs"/>
          <w:b w:val="0"/>
          <w:rtl/>
        </w:rPr>
        <w:t xml:space="preserve">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w:t>
      </w:r>
      <w:r>
        <w:rPr>
          <w:rFonts w:hint="cs"/>
          <w:b w:val="0"/>
          <w:bCs/>
          <w:rtl/>
        </w:rPr>
        <w:t>( ب ) ما قيل في العلو والفوقية المكانية :</w:t>
      </w:r>
      <w:r>
        <w:rPr>
          <w:rFonts w:hint="cs"/>
          <w:b w:val="0"/>
          <w:rtl/>
        </w:rPr>
        <w:t xml:space="preserve"> علو المكان إنما هو من صفات الحدوث , وأهل السنة لا يعتقدون في الفوق الجهة المقابلة للتحت ، ( أ ) </w:t>
      </w:r>
      <w:r>
        <w:rPr>
          <w:rFonts w:hint="cs"/>
          <w:b w:val="0"/>
          <w:bCs/>
          <w:rtl/>
        </w:rPr>
        <w:t>قال الطبري</w:t>
      </w:r>
      <w:r>
        <w:rPr>
          <w:rFonts w:hint="cs"/>
          <w:b w:val="0"/>
          <w:rtl/>
        </w:rPr>
        <w:t xml:space="preserve"> : زعمت أن تأويل قوله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w:t>
      </w:r>
      <w:r>
        <w:rPr>
          <w:rFonts w:hint="cs"/>
          <w:b w:val="0"/>
          <w:rtl/>
        </w:rPr>
        <w:lastRenderedPageBreak/>
        <w:t xml:space="preserve">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:"فمد النبي صلى الله عليه وسلم  يده إليها وأشار إليها مستفهما : من في السماء ؟(الحديث)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w:t>
      </w:r>
      <w:proofErr w:type="spellStart"/>
      <w:r>
        <w:rPr>
          <w:rFonts w:hint="cs"/>
          <w:b w:val="0"/>
          <w:rtl/>
        </w:rPr>
        <w:t>بأين</w:t>
      </w:r>
      <w:proofErr w:type="spellEnd"/>
      <w:r>
        <w:rPr>
          <w:rFonts w:hint="cs"/>
          <w:b w:val="0"/>
          <w:rtl/>
        </w:rPr>
        <w:t xml:space="preserve">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w:t>
      </w:r>
      <w:proofErr w:type="spellStart"/>
      <w:r>
        <w:rPr>
          <w:rFonts w:hint="cs"/>
          <w:b w:val="0"/>
          <w:rtl/>
        </w:rPr>
        <w:t>شاؤوا</w:t>
      </w:r>
      <w:proofErr w:type="spellEnd"/>
      <w:r>
        <w:rPr>
          <w:rFonts w:hint="cs"/>
          <w:b w:val="0"/>
          <w:rtl/>
        </w:rPr>
        <w:t xml:space="preserve"> ، ويعلى بن عطاء تفرد عن أبي رزين , ولا شأن للمتفردات والوحدان في إثبات الصفات فضلا عن المجاهيل وعمن به اختلاط ، مضمونه من تعليق الكوثري </w:t>
      </w:r>
      <w:r>
        <w:rPr>
          <w:rFonts w:hint="cs"/>
          <w:b w:val="0"/>
          <w:rtl/>
        </w:rPr>
        <w:lastRenderedPageBreak/>
        <w:t xml:space="preserve">على النونية ، </w:t>
      </w:r>
      <w:r>
        <w:rPr>
          <w:rFonts w:hint="cs"/>
          <w:b w:val="0"/>
          <w:bCs/>
          <w:rtl/>
        </w:rPr>
        <w:t>( ت ) حديث النزول :</w:t>
      </w:r>
      <w:r>
        <w:rPr>
          <w:rFonts w:hint="cs"/>
          <w:b w:val="0"/>
          <w:rtl/>
        </w:rPr>
        <w:t xml:space="preserve"> حديث نزول الرب إلى سماء الدنيا إذا مضى شطر الليل فيقول : ألا من سائل فأعطيه (الحديث) ، قال مالك : هو نزول رحمة لا نزول انتقال ، قال الكوثري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.قال : وحمله على الانتقال من فوق إلى تحت جهل بما يجوز في الله وما لا يجوز ، وقال : وفي بعض طرق الحديث ما يعين أنه إسناد مجازي .ففي سنن النسائي :" أن الله يأمر ملكا ينادي أي ذلك النداء ؟ فيكون من قبيل الإسناد إلى السبب الآمر بذلك "  ، قال الإمام </w:t>
      </w:r>
      <w:proofErr w:type="spellStart"/>
      <w:r>
        <w:rPr>
          <w:rFonts w:hint="cs"/>
          <w:b w:val="0"/>
          <w:rtl/>
        </w:rPr>
        <w:t>العزامي</w:t>
      </w:r>
      <w:proofErr w:type="spellEnd"/>
      <w:r>
        <w:rPr>
          <w:rFonts w:hint="cs"/>
          <w:b w:val="0"/>
          <w:rtl/>
        </w:rPr>
        <w:t xml:space="preserve"> :"وإسناد الفعل إلى الآمر به من المجازات الشهيرة في كتاب الله " , قال تعالى :" فإذا قرأناه فاتبع قرءانه " والمباشرة للبطشة هم أهل بدر والله تعالى هو الذي أمر بالقراءة وأمر بالبطش بأعدائه " ، </w:t>
      </w:r>
      <w:r>
        <w:rPr>
          <w:rFonts w:hint="cs"/>
          <w:b w:val="0"/>
          <w:bCs/>
          <w:rtl/>
        </w:rPr>
        <w:t xml:space="preserve">( ث ) ما ورد من نصوص في نحو الوجه واليد وغيرهما : </w:t>
      </w:r>
      <w:r>
        <w:rPr>
          <w:rFonts w:hint="cs"/>
          <w:b w:val="0"/>
          <w:rtl/>
        </w:rPr>
        <w:t xml:space="preserve">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w:t>
      </w:r>
      <w:proofErr w:type="spellStart"/>
      <w:r>
        <w:rPr>
          <w:rFonts w:hint="cs"/>
          <w:b w:val="0"/>
          <w:rtl/>
        </w:rPr>
        <w:t>اعتقدها</w:t>
      </w:r>
      <w:proofErr w:type="spellEnd"/>
      <w:r>
        <w:rPr>
          <w:rFonts w:hint="cs"/>
          <w:b w:val="0"/>
          <w:rtl/>
        </w:rPr>
        <w:t xml:space="preserve">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w:t>
      </w:r>
      <w:r>
        <w:rPr>
          <w:rFonts w:hint="cs"/>
          <w:b w:val="0"/>
          <w:rtl/>
        </w:rPr>
        <w:lastRenderedPageBreak/>
        <w:t xml:space="preserve">الظواهر على الحدوث </w:t>
      </w:r>
      <w:proofErr w:type="spellStart"/>
      <w:r>
        <w:rPr>
          <w:rFonts w:hint="cs"/>
          <w:b w:val="0"/>
          <w:rtl/>
        </w:rPr>
        <w:t>والمخلوقية</w:t>
      </w:r>
      <w:proofErr w:type="spellEnd"/>
      <w:r>
        <w:rPr>
          <w:rFonts w:hint="cs"/>
          <w:b w:val="0"/>
          <w:rtl/>
        </w:rPr>
        <w:t xml:space="preserve">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w:t>
      </w:r>
      <w:proofErr w:type="spellStart"/>
      <w:r>
        <w:rPr>
          <w:rFonts w:hint="cs"/>
          <w:b w:val="0"/>
          <w:rtl/>
        </w:rPr>
        <w:t>ملأى</w:t>
      </w:r>
      <w:proofErr w:type="spellEnd"/>
      <w:r>
        <w:rPr>
          <w:rFonts w:hint="cs"/>
          <w:b w:val="0"/>
          <w:rtl/>
        </w:rPr>
        <w:t xml:space="preserve"> لا </w:t>
      </w:r>
      <w:proofErr w:type="spellStart"/>
      <w:r>
        <w:rPr>
          <w:rFonts w:hint="cs"/>
          <w:b w:val="0"/>
          <w:rtl/>
        </w:rPr>
        <w:t>يغيضها</w:t>
      </w:r>
      <w:proofErr w:type="spellEnd"/>
      <w:r>
        <w:rPr>
          <w:rFonts w:hint="cs"/>
          <w:b w:val="0"/>
          <w:rtl/>
        </w:rPr>
        <w:t xml:space="preserve">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w:t>
      </w:r>
      <w:proofErr w:type="spellStart"/>
      <w:r>
        <w:rPr>
          <w:rFonts w:hint="cs"/>
          <w:b w:val="0"/>
          <w:rtl/>
        </w:rPr>
        <w:t>اعتاده</w:t>
      </w:r>
      <w:proofErr w:type="spellEnd"/>
      <w:r>
        <w:rPr>
          <w:rFonts w:hint="cs"/>
          <w:b w:val="0"/>
          <w:rtl/>
        </w:rPr>
        <w:t xml:space="preserve">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ولو تقول علينا محمد بعض الأقاويل الباطلة وتكذب علينا لأخذنا منه باليمين ، يقول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ذكر اليمين في هذا </w:t>
      </w:r>
      <w:r>
        <w:rPr>
          <w:rFonts w:hint="cs"/>
          <w:b w:val="0"/>
          <w:rtl/>
        </w:rPr>
        <w:lastRenderedPageBreak/>
        <w:t xml:space="preserve">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r>
        <w:rPr>
          <w:rFonts w:hint="cs"/>
          <w:b w:val="0"/>
          <w:bCs/>
          <w:rtl/>
        </w:rPr>
        <w:t>( ج ) ما ورد في الكيفيات النفسانية :</w:t>
      </w:r>
      <w:r>
        <w:rPr>
          <w:rFonts w:hint="cs"/>
          <w:b w:val="0"/>
          <w:rtl/>
        </w:rPr>
        <w:t xml:space="preserve"> ومن أمثلة ما ورد في ذلك الرحمة والفرح والضحك </w:t>
      </w:r>
      <w:proofErr w:type="spellStart"/>
      <w:r>
        <w:rPr>
          <w:rFonts w:hint="cs"/>
          <w:b w:val="0"/>
          <w:rtl/>
        </w:rPr>
        <w:t>والتبشبش</w:t>
      </w:r>
      <w:proofErr w:type="spellEnd"/>
      <w:r>
        <w:rPr>
          <w:rFonts w:hint="cs"/>
          <w:b w:val="0"/>
          <w:rtl/>
        </w:rPr>
        <w:t xml:space="preserve">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w:t>
      </w:r>
      <w:proofErr w:type="spellStart"/>
      <w:r>
        <w:rPr>
          <w:rFonts w:hint="cs"/>
          <w:b w:val="0"/>
          <w:rtl/>
        </w:rPr>
        <w:t>والتبشيش</w:t>
      </w:r>
      <w:proofErr w:type="spellEnd"/>
      <w:r>
        <w:rPr>
          <w:rFonts w:hint="cs"/>
          <w:b w:val="0"/>
          <w:rtl/>
        </w:rPr>
        <w:t xml:space="preserve">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w:t>
      </w:r>
      <w:r>
        <w:rPr>
          <w:rFonts w:hint="cs"/>
          <w:b w:val="0"/>
          <w:rtl/>
        </w:rPr>
        <w:lastRenderedPageBreak/>
        <w:t xml:space="preserve">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.وذكر الأنامل لأن بها تكون المناولة عادة والصورة مراد بها الصفة أي في احسن صفة ، وهكذا يقاس ما لم نذكره على ما ذكرناه وهو سبحانه الملهم الوهاب ،  </w:t>
      </w:r>
      <w:r>
        <w:rPr>
          <w:rFonts w:hint="cs"/>
          <w:b w:val="0"/>
          <w:bCs/>
          <w:rtl/>
        </w:rPr>
        <w:t xml:space="preserve">( ح ) مقتطفات في رد بدعة التشبيه : </w:t>
      </w:r>
      <w:r>
        <w:rPr>
          <w:rFonts w:hint="cs"/>
          <w:b w:val="0"/>
          <w:rtl/>
        </w:rPr>
        <w:t xml:space="preserve">للعلامة المرحوم الشيخ سلامة </w:t>
      </w:r>
      <w:proofErr w:type="spellStart"/>
      <w:r>
        <w:rPr>
          <w:rFonts w:hint="cs"/>
          <w:b w:val="0"/>
          <w:rtl/>
        </w:rPr>
        <w:t>القضاعي</w:t>
      </w:r>
      <w:proofErr w:type="spellEnd"/>
      <w:r>
        <w:rPr>
          <w:rFonts w:hint="cs"/>
          <w:b w:val="0"/>
          <w:rtl/>
        </w:rPr>
        <w:t xml:space="preserve"> </w:t>
      </w:r>
      <w:proofErr w:type="spellStart"/>
      <w:r>
        <w:rPr>
          <w:rFonts w:hint="cs"/>
          <w:b w:val="0"/>
          <w:rtl/>
        </w:rPr>
        <w:t>العزامي</w:t>
      </w:r>
      <w:proofErr w:type="spellEnd"/>
      <w:r>
        <w:rPr>
          <w:rFonts w:hint="cs"/>
          <w:b w:val="0"/>
          <w:rtl/>
        </w:rPr>
        <w:t xml:space="preserve">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 ، ( وأما الثاني ) : فهو المرحوم الشيخ يوسف </w:t>
      </w:r>
      <w:proofErr w:type="spellStart"/>
      <w:r>
        <w:rPr>
          <w:rFonts w:hint="cs"/>
          <w:b w:val="0"/>
          <w:rtl/>
        </w:rPr>
        <w:t>الدجوي</w:t>
      </w:r>
      <w:proofErr w:type="spellEnd"/>
      <w:r>
        <w:rPr>
          <w:rFonts w:hint="cs"/>
          <w:b w:val="0"/>
          <w:rtl/>
        </w:rPr>
        <w:t xml:space="preserve"> أحد أكابر علماء القرن الرابع عشر المتوفي سنة  1365  ، والذي قال تأبينه الإمام الكوثري :" كان هو مفسر الأزهر ومحدثه وفيلسوفه وكاتبه وخطيبه بحق بين اهل طبقته العليا " ، وإليك هذه المقتطفات : </w:t>
      </w:r>
      <w:r>
        <w:rPr>
          <w:rFonts w:hint="cs"/>
          <w:b w:val="0"/>
          <w:bCs/>
          <w:rtl/>
        </w:rPr>
        <w:t xml:space="preserve">قال الإمام </w:t>
      </w:r>
      <w:proofErr w:type="spellStart"/>
      <w:r>
        <w:rPr>
          <w:rFonts w:hint="cs"/>
          <w:b w:val="0"/>
          <w:bCs/>
          <w:rtl/>
        </w:rPr>
        <w:t>الدجوي</w:t>
      </w:r>
      <w:proofErr w:type="spellEnd"/>
      <w:r>
        <w:rPr>
          <w:rFonts w:hint="cs"/>
          <w:b w:val="0"/>
          <w:bCs/>
          <w:rtl/>
        </w:rPr>
        <w:t xml:space="preserve">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w:t>
      </w:r>
      <w:proofErr w:type="spellStart"/>
      <w:r>
        <w:rPr>
          <w:rFonts w:hint="cs"/>
          <w:b w:val="0"/>
          <w:rtl/>
        </w:rPr>
        <w:lastRenderedPageBreak/>
        <w:t>التنزيهية</w:t>
      </w:r>
      <w:proofErr w:type="spellEnd"/>
      <w:r>
        <w:rPr>
          <w:rFonts w:hint="cs"/>
          <w:b w:val="0"/>
          <w:rtl/>
        </w:rPr>
        <w:t xml:space="preserve"> ، والخلف يؤولون خوفا من التشبيه ، فالكل أي السلف والخلف متفقون على التنزيه ، أما أولئك </w:t>
      </w:r>
      <w:proofErr w:type="spellStart"/>
      <w:r>
        <w:rPr>
          <w:rFonts w:hint="cs"/>
          <w:b w:val="0"/>
          <w:rtl/>
        </w:rPr>
        <w:t>المتفيهقون</w:t>
      </w:r>
      <w:proofErr w:type="spellEnd"/>
      <w:r>
        <w:rPr>
          <w:rFonts w:hint="cs"/>
          <w:b w:val="0"/>
          <w:rtl/>
        </w:rPr>
        <w:t xml:space="preserve"> الذين يشبهون ، فهم مجسمون يبرأ منهم السلف والخلف جميعا فهم </w:t>
      </w:r>
      <w:proofErr w:type="spellStart"/>
      <w:r>
        <w:rPr>
          <w:rFonts w:hint="cs"/>
          <w:b w:val="0"/>
          <w:rtl/>
        </w:rPr>
        <w:t>كراميون</w:t>
      </w:r>
      <w:proofErr w:type="spellEnd"/>
      <w:r>
        <w:rPr>
          <w:rFonts w:hint="cs"/>
          <w:b w:val="0"/>
          <w:rtl/>
        </w:rPr>
        <w:t xml:space="preserve"> لا سلفيون ولا </w:t>
      </w:r>
      <w:proofErr w:type="spellStart"/>
      <w:r>
        <w:rPr>
          <w:rFonts w:hint="cs"/>
          <w:b w:val="0"/>
          <w:rtl/>
        </w:rPr>
        <w:t>خلفيون</w:t>
      </w:r>
      <w:proofErr w:type="spellEnd"/>
      <w:r>
        <w:rPr>
          <w:rFonts w:hint="cs"/>
          <w:b w:val="0"/>
          <w:rtl/>
        </w:rPr>
        <w:t xml:space="preserve">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مراد مالك في الاستواء من قوله الاستواء معلوم أنه معلوم الثبوت والورود فإنه نطق به القرآن لا أنه معلوم الحقيقة والمعنى " ، وقال ما مضمونه : قالوا:" لم يثبت عن رسول الله صلى الله عليه وسلم  ولا عن أصحابه حرف واحد يفيد صرف هذه الآيات والأحاديث عن ظاهرها ، نعم التشبيه غير مراد قطعا " ، قلنا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w:t>
      </w:r>
      <w:r>
        <w:rPr>
          <w:rFonts w:hint="cs"/>
          <w:b w:val="0"/>
          <w:rtl/>
        </w:rPr>
        <w:lastRenderedPageBreak/>
        <w:t xml:space="preserve">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وجاء ربك } قال : أي أمره , وسئل عن أحاديث النزول في الرؤية ووضع القدم فقال : نؤمن بها ونصدق بها بلا كيف ولا معنى " ، وقال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w:t>
      </w:r>
      <w:proofErr w:type="spellStart"/>
      <w:r>
        <w:rPr>
          <w:rFonts w:hint="cs"/>
          <w:b w:val="0"/>
          <w:rtl/>
        </w:rPr>
        <w:t>الحشوية</w:t>
      </w:r>
      <w:proofErr w:type="spellEnd"/>
      <w:r>
        <w:rPr>
          <w:rFonts w:hint="cs"/>
          <w:b w:val="0"/>
          <w:rtl/>
        </w:rPr>
        <w:t xml:space="preserve">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w:t>
      </w:r>
      <w:proofErr w:type="spellStart"/>
      <w:r>
        <w:rPr>
          <w:rFonts w:hint="cs"/>
          <w:b w:val="0"/>
          <w:rtl/>
        </w:rPr>
        <w:t>المخازي</w:t>
      </w:r>
      <w:proofErr w:type="spellEnd"/>
      <w:r>
        <w:rPr>
          <w:rFonts w:hint="cs"/>
          <w:b w:val="0"/>
          <w:rtl/>
        </w:rPr>
        <w:t xml:space="preserve"> فلا نشك في زيفه وخروجه وبعده عما يجوز في الله سبحانه وتعالى ، وهذا مكشوف جدا فلا يمكن ستر تلك </w:t>
      </w:r>
      <w:proofErr w:type="spellStart"/>
      <w:r>
        <w:rPr>
          <w:rFonts w:hint="cs"/>
          <w:b w:val="0"/>
          <w:rtl/>
        </w:rPr>
        <w:t>المخازي</w:t>
      </w:r>
      <w:proofErr w:type="spellEnd"/>
      <w:r>
        <w:rPr>
          <w:rFonts w:hint="cs"/>
          <w:b w:val="0"/>
          <w:rtl/>
        </w:rPr>
        <w:t xml:space="preserve"> بدعوى السلفية والذين يدينون بها هم الذين نستنكر عقائدهم ونستخف أحلامهم ونذكرهم بأنهم نوابت </w:t>
      </w:r>
      <w:proofErr w:type="spellStart"/>
      <w:r>
        <w:rPr>
          <w:rFonts w:hint="cs"/>
          <w:b w:val="0"/>
          <w:rtl/>
        </w:rPr>
        <w:t>حشوية</w:t>
      </w:r>
      <w:proofErr w:type="spellEnd"/>
      <w:r>
        <w:rPr>
          <w:rFonts w:hint="cs"/>
          <w:b w:val="0"/>
          <w:rtl/>
        </w:rPr>
        <w:t xml:space="preserve">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w:t>
      </w:r>
      <w:r>
        <w:rPr>
          <w:rFonts w:hint="cs"/>
          <w:b w:val="0"/>
          <w:rtl/>
        </w:rPr>
        <w:lastRenderedPageBreak/>
        <w:t xml:space="preserve">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w:t>
      </w:r>
      <w:proofErr w:type="spellStart"/>
      <w:r>
        <w:rPr>
          <w:rFonts w:hint="cs"/>
          <w:b w:val="0"/>
          <w:rtl/>
        </w:rPr>
        <w:t>يتهيبه</w:t>
      </w:r>
      <w:proofErr w:type="spellEnd"/>
      <w:r>
        <w:rPr>
          <w:rFonts w:hint="cs"/>
          <w:b w:val="0"/>
          <w:rtl/>
        </w:rPr>
        <w:t xml:space="preserve"> كل مسلم ، والذين يسلكون هذا ليخيلوا أن صفات الله من قبيل صفات العبد فلا مانع عندهم أن يكون الباري ينظر بعين ويسمع بأذن , إلى آخر تلك </w:t>
      </w:r>
      <w:proofErr w:type="spellStart"/>
      <w:r>
        <w:rPr>
          <w:rFonts w:hint="cs"/>
          <w:b w:val="0"/>
          <w:rtl/>
        </w:rPr>
        <w:t>المخازي</w:t>
      </w:r>
      <w:proofErr w:type="spellEnd"/>
      <w:r>
        <w:rPr>
          <w:rFonts w:hint="cs"/>
          <w:b w:val="0"/>
          <w:rtl/>
        </w:rPr>
        <w:t xml:space="preserve">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w:t>
      </w:r>
      <w:proofErr w:type="spellStart"/>
      <w:r>
        <w:rPr>
          <w:rFonts w:hint="cs"/>
          <w:b w:val="0"/>
          <w:rtl/>
        </w:rPr>
        <w:t>والأصمخة</w:t>
      </w:r>
      <w:proofErr w:type="spellEnd"/>
      <w:r>
        <w:rPr>
          <w:rFonts w:hint="cs"/>
          <w:b w:val="0"/>
          <w:rtl/>
        </w:rPr>
        <w:t xml:space="preserve">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إن الله يأمرك )) ، فلفظ ينادي في الحديث على صيغة المفعول جزما بدليل قوله :" إن الله يأمرك " ولو كان على صيغة الفاعل لكان : إني آمرك) "  أهـ [ السلفية المعاصرة مناقشات وردود صـ175إلى صـ227 ] </w:t>
      </w:r>
      <w:r>
        <w:rPr>
          <w:rFonts w:hint="cs"/>
          <w:b w:val="0"/>
          <w:rtl/>
          <w:lang w:bidi="ar-KW"/>
        </w:rPr>
        <w:t xml:space="preserve">، </w:t>
      </w:r>
    </w:p>
    <w:p w:rsidR="00314216" w:rsidRDefault="00314216" w:rsidP="00D253FA">
      <w:pPr>
        <w:ind w:left="-58"/>
        <w:jc w:val="center"/>
        <w:outlineLvl w:val="0"/>
        <w:rPr>
          <w:rFonts w:ascii="Times New Roman" w:hAnsi="Times New Roman" w:cs="Times New Roman"/>
          <w:b w:val="0"/>
          <w:sz w:val="24"/>
          <w:szCs w:val="24"/>
          <w:rtl/>
        </w:rPr>
      </w:pPr>
      <w:r>
        <w:rPr>
          <w:rFonts w:hint="cs"/>
          <w:bCs/>
          <w:rtl/>
        </w:rPr>
        <w:t>***</w:t>
      </w:r>
    </w:p>
    <w:p w:rsidR="003E40A9" w:rsidRDefault="003E40A9" w:rsidP="00314216">
      <w:pPr>
        <w:jc w:val="both"/>
        <w:rPr>
          <w:rtl/>
        </w:rPr>
      </w:pPr>
    </w:p>
    <w:p w:rsidR="00314216" w:rsidRDefault="00314216" w:rsidP="00314216">
      <w:pPr>
        <w:jc w:val="both"/>
        <w:rPr>
          <w:rtl/>
        </w:rPr>
      </w:pPr>
    </w:p>
    <w:p w:rsidR="00314216" w:rsidRDefault="00314216" w:rsidP="00314216">
      <w:pPr>
        <w:jc w:val="both"/>
        <w:rPr>
          <w:rtl/>
        </w:rPr>
      </w:pPr>
    </w:p>
    <w:p w:rsidR="003E40A9" w:rsidRDefault="003E40A9" w:rsidP="007C7B18">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3E40A9" w:rsidRPr="00D253FA" w:rsidRDefault="003E40A9" w:rsidP="000C4870">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253FA">
        <w:rPr>
          <w:rFonts w:cs="Monotype Koufi"/>
          <w:b w:val="0"/>
          <w:sz w:val="48"/>
          <w:szCs w:val="48"/>
          <w:rtl/>
        </w:rPr>
        <w:t>الباب الثا</w:t>
      </w:r>
      <w:r w:rsidR="000C4870" w:rsidRPr="00D253FA">
        <w:rPr>
          <w:rFonts w:cs="Monotype Koufi" w:hint="cs"/>
          <w:b w:val="0"/>
          <w:sz w:val="48"/>
          <w:szCs w:val="48"/>
          <w:rtl/>
        </w:rPr>
        <w:t>لث</w:t>
      </w:r>
    </w:p>
    <w:p w:rsidR="003E40A9" w:rsidRPr="00D253FA" w:rsidRDefault="003E40A9"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253FA">
        <w:rPr>
          <w:rFonts w:cs="Monotype Koufi"/>
          <w:b w:val="0"/>
          <w:sz w:val="48"/>
          <w:szCs w:val="48"/>
          <w:rtl/>
        </w:rPr>
        <w:t xml:space="preserve">حل إشكالات ظواهر النصوص غير المرادة </w:t>
      </w:r>
    </w:p>
    <w:p w:rsidR="003E40A9" w:rsidRPr="00D253FA" w:rsidRDefault="003E40A9" w:rsidP="007C7B1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D253FA">
        <w:rPr>
          <w:rFonts w:cs="Monotype Koufi"/>
          <w:b w:val="0"/>
          <w:sz w:val="48"/>
          <w:szCs w:val="48"/>
          <w:rtl/>
        </w:rPr>
        <w:t xml:space="preserve">والتي قد يُفهم منها التغير والحدوث وقبول الحوادث </w:t>
      </w:r>
    </w:p>
    <w:p w:rsidR="003E40A9" w:rsidRDefault="003E40A9" w:rsidP="007C7B18">
      <w:pPr>
        <w:pBdr>
          <w:top w:val="dashDotStroked" w:sz="24" w:space="1" w:color="auto"/>
          <w:left w:val="dashDotStroked" w:sz="24" w:space="4" w:color="auto"/>
          <w:bottom w:val="dashDotStroked" w:sz="24" w:space="1" w:color="auto"/>
          <w:right w:val="dashDotStroked" w:sz="24" w:space="4" w:color="auto"/>
        </w:pBdr>
        <w:jc w:val="center"/>
        <w:rPr>
          <w:b w:val="0"/>
          <w:bCs/>
          <w:lang w:bidi="ar-KW"/>
        </w:rPr>
      </w:pPr>
    </w:p>
    <w:p w:rsidR="003E40A9" w:rsidRDefault="003E40A9" w:rsidP="007C7B18">
      <w:pPr>
        <w:rPr>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ويشتمل على تلك المباحث </w:t>
      </w: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both"/>
        <w:rPr>
          <w:b w:val="0"/>
          <w:lang w:bidi="ar-KW"/>
        </w:rPr>
      </w:pPr>
      <w:r>
        <w:rPr>
          <w:rFonts w:hint="cs"/>
          <w:b w:val="0"/>
          <w:rtl/>
          <w:lang w:bidi="ar-KW"/>
        </w:rPr>
        <w:t xml:space="preserve">( 1 ) فقه الأخبار التي جاء فيها ذكر الاستواء والقرب والاحاطة </w:t>
      </w:r>
    </w:p>
    <w:p w:rsidR="00D253FA" w:rsidRDefault="00D253FA" w:rsidP="00A73A9C">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( 2 ) تحقيق القول في حديث </w:t>
      </w:r>
      <w:r w:rsidR="00A73A9C">
        <w:rPr>
          <w:rFonts w:hint="cs"/>
          <w:b w:val="0"/>
          <w:rtl/>
          <w:lang w:bidi="ar-KW"/>
        </w:rPr>
        <w:t>النزول</w:t>
      </w:r>
      <w:r>
        <w:rPr>
          <w:rFonts w:hint="cs"/>
          <w:b w:val="0"/>
          <w:rtl/>
          <w:lang w:bidi="ar-KW"/>
        </w:rPr>
        <w:t xml:space="preserve"> والقضاء على شبه المجسمة المتعلقة به من حيث اثبات الحركة السكون والتغير والحدوث </w:t>
      </w:r>
    </w:p>
    <w:p w:rsidR="00D253FA" w:rsidRDefault="00D253FA" w:rsidP="00B2785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b w:val="0"/>
          <w:rtl/>
          <w:lang w:bidi="ar-KW"/>
        </w:rPr>
        <w:t xml:space="preserve">( 3 ) تنزيه الله تعالى عن الكيفيات الحسية وحل اشكالية الحدوث وحلول الحوادث المتعلقة بتلك الكيفيات </w:t>
      </w:r>
    </w:p>
    <w:p w:rsidR="00B27850" w:rsidRDefault="00B27850" w:rsidP="00B27850">
      <w:pPr>
        <w:pBdr>
          <w:top w:val="dashDotStroked" w:sz="24" w:space="1" w:color="auto"/>
          <w:left w:val="dashDotStroked" w:sz="24" w:space="4" w:color="auto"/>
          <w:bottom w:val="dashDotStroked" w:sz="24" w:space="1" w:color="auto"/>
          <w:right w:val="dashDotStroked" w:sz="24" w:space="4" w:color="auto"/>
        </w:pBdr>
        <w:jc w:val="both"/>
        <w:rPr>
          <w:b w:val="0"/>
          <w:rtl/>
          <w:lang w:bidi="ar-KW"/>
        </w:rPr>
      </w:pPr>
      <w:r>
        <w:rPr>
          <w:rFonts w:hint="cs"/>
          <w:b w:val="0"/>
          <w:rtl/>
          <w:lang w:bidi="ar-KW"/>
        </w:rPr>
        <w:t xml:space="preserve">( 4 ) ابن تيمية يخالف اهل السنّة ويوافق الكرّامية في عقيدة </w:t>
      </w:r>
      <w:r w:rsidRPr="00B27850">
        <w:rPr>
          <w:b w:val="0"/>
          <w:rtl/>
          <w:lang w:bidi="ar-KW"/>
        </w:rPr>
        <w:t>قيام الحوادث بذات الله تعالى</w:t>
      </w:r>
      <w:r>
        <w:rPr>
          <w:rFonts w:hint="cs"/>
          <w:b w:val="0"/>
          <w:rtl/>
          <w:lang w:bidi="ar-KW"/>
        </w:rPr>
        <w:t xml:space="preserve"> وتقدس </w:t>
      </w: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7C7B18">
      <w:pPr>
        <w:jc w:val="both"/>
        <w:rPr>
          <w:b w:val="0"/>
          <w:rtl/>
          <w:lang w:bidi="ar-KW"/>
        </w:rPr>
      </w:pP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D253FA" w:rsidRPr="00D253FA" w:rsidRDefault="00D253FA" w:rsidP="00D253F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D253FA">
        <w:rPr>
          <w:rFonts w:cs="Monotype Koufi" w:hint="cs"/>
          <w:b w:val="0"/>
          <w:rtl/>
        </w:rPr>
        <w:lastRenderedPageBreak/>
        <w:t>( 1 )</w:t>
      </w:r>
    </w:p>
    <w:p w:rsidR="00D253FA" w:rsidRDefault="00D253FA" w:rsidP="00D253F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D253FA">
        <w:rPr>
          <w:rFonts w:cs="Monotype Koufi" w:hint="cs"/>
          <w:b w:val="0"/>
          <w:rtl/>
        </w:rPr>
        <w:t>فقه الأخبار التي توحي بالتغير والحدوث</w:t>
      </w:r>
    </w:p>
    <w:p w:rsidR="007C7B18" w:rsidRDefault="00D253FA" w:rsidP="00D253FA">
      <w:pPr>
        <w:pBdr>
          <w:top w:val="dashDotStroked" w:sz="24" w:space="1" w:color="auto"/>
          <w:left w:val="dashDotStroked" w:sz="24" w:space="4" w:color="auto"/>
          <w:bottom w:val="dashDotStroked" w:sz="24" w:space="1" w:color="auto"/>
          <w:right w:val="dashDotStroked" w:sz="24" w:space="4" w:color="auto"/>
        </w:pBdr>
        <w:jc w:val="center"/>
        <w:rPr>
          <w:rtl/>
          <w:lang w:bidi="ar-KW"/>
        </w:rPr>
      </w:pPr>
      <w:r w:rsidRPr="00D253FA">
        <w:rPr>
          <w:rFonts w:cs="Monotype Koufi" w:hint="cs"/>
          <w:b w:val="0"/>
          <w:rtl/>
        </w:rPr>
        <w:t>والتي جاء فيها ذكر الاستواء والقرب والاحاطة</w:t>
      </w:r>
    </w:p>
    <w:p w:rsidR="007C7B18" w:rsidRDefault="007C7B18" w:rsidP="00D253FA">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7C7B18" w:rsidRDefault="007C7B18" w:rsidP="007C7B18">
      <w:pPr>
        <w:jc w:val="both"/>
        <w:rPr>
          <w:rtl/>
          <w:lang w:bidi="ar-KW"/>
        </w:rPr>
      </w:pPr>
    </w:p>
    <w:p w:rsidR="00D253FA" w:rsidRDefault="00D253FA" w:rsidP="00D253FA">
      <w:pPr>
        <w:jc w:val="both"/>
        <w:rPr>
          <w:lang w:bidi="ar-KW"/>
        </w:rPr>
      </w:pPr>
      <w:r>
        <w:rPr>
          <w:rFonts w:hint="cs"/>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p>
    <w:p w:rsidR="00D253FA" w:rsidRDefault="00D253FA" w:rsidP="00D253FA">
      <w:pPr>
        <w:jc w:val="both"/>
        <w:rPr>
          <w:rtl/>
        </w:rPr>
      </w:pPr>
      <w:r>
        <w:rPr>
          <w:rFonts w:hint="cs"/>
          <w:b w:val="0"/>
          <w:bCs/>
          <w:rtl/>
          <w:lang w:bidi="ar-KW"/>
        </w:rPr>
        <w:t>( 1 ) آيات القرب والمعنى المراد منها</w:t>
      </w:r>
      <w:r>
        <w:rPr>
          <w:rFonts w:hint="cs"/>
          <w:rtl/>
          <w:lang w:bidi="ar-KW"/>
        </w:rPr>
        <w:t xml:space="preserve"> : جاء في القرب آيات عديدة منها قول الله تعالى : {</w:t>
      </w:r>
      <w:r>
        <w:rPr>
          <w:rFonts w:hint="cs"/>
          <w:bCs/>
          <w:rtl/>
          <w:lang w:bidi="ar-KW"/>
        </w:rPr>
        <w:t xml:space="preserve"> </w:t>
      </w:r>
      <w:r>
        <w:rPr>
          <w:rFonts w:hint="cs"/>
          <w:rtl/>
        </w:rPr>
        <w:t>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D253FA" w:rsidRDefault="00D253FA" w:rsidP="00D253FA">
      <w:pPr>
        <w:jc w:val="both"/>
        <w:rPr>
          <w:rtl/>
        </w:rPr>
      </w:pPr>
      <w:r>
        <w:rPr>
          <w:rFonts w:hint="cs"/>
          <w:bCs/>
          <w:rtl/>
          <w:lang w:bidi="ar-KW"/>
        </w:rPr>
        <w:t xml:space="preserve">( 2 ) آيات الإحاطة والمعنى المراد منها : </w:t>
      </w:r>
      <w:r>
        <w:rPr>
          <w:rFonts w:hint="cs"/>
          <w:rtl/>
          <w:lang w:bidi="ar-KW"/>
        </w:rPr>
        <w:t xml:space="preserve">قال تعالى : { </w:t>
      </w:r>
      <w:r>
        <w:rPr>
          <w:rFonts w:hint="cs"/>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w:t>
      </w:r>
      <w:r>
        <w:rPr>
          <w:rFonts w:hint="cs"/>
          <w:rtl/>
        </w:rPr>
        <w:lastRenderedPageBreak/>
        <w:t>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w:t>
      </w:r>
    </w:p>
    <w:p w:rsidR="00D253FA" w:rsidRDefault="00D253FA" w:rsidP="00D253FA">
      <w:pPr>
        <w:jc w:val="both"/>
        <w:rPr>
          <w:rtl/>
          <w:lang w:bidi="ar-KW"/>
        </w:rPr>
      </w:pPr>
      <w:r>
        <w:rPr>
          <w:rFonts w:hint="cs"/>
          <w:bCs/>
          <w:rtl/>
          <w:lang w:bidi="ar-KW"/>
        </w:rPr>
        <w:t xml:space="preserve">( 3 ) آيات الاستواء والمعنى المراد منها : </w:t>
      </w:r>
      <w:r>
        <w:rPr>
          <w:rFonts w:hint="cs"/>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rtl/>
        </w:rPr>
        <w:t>استواء الملك والقهر والتسخير والهيمنة والربوبية للعالم ،وبيان</w:t>
      </w:r>
      <w:r>
        <w:rPr>
          <w:rFonts w:hint="cs"/>
        </w:rPr>
        <w:t xml:space="preserve"> </w:t>
      </w:r>
      <w:r>
        <w:rPr>
          <w:rFonts w:hint="cs"/>
          <w:rtl/>
        </w:rPr>
        <w:t xml:space="preserve">كمال قدرته التامة سبحانه في تدابير الملك والملكوت ، </w:t>
      </w:r>
      <w:r>
        <w:rPr>
          <w:rFonts w:hint="cs"/>
          <w:rtl/>
          <w:lang w:bidi="ar-KW"/>
        </w:rPr>
        <w:t>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w:t>
      </w:r>
    </w:p>
    <w:p w:rsidR="00D253FA" w:rsidRDefault="00D253FA" w:rsidP="00D253FA">
      <w:pPr>
        <w:jc w:val="both"/>
        <w:rPr>
          <w:rtl/>
        </w:rPr>
      </w:pPr>
      <w:r>
        <w:rPr>
          <w:rFonts w:hint="cs"/>
          <w:bCs/>
          <w:rtl/>
        </w:rPr>
        <w:t xml:space="preserve">( 4 ) آيات الاستواء ومفاتيح الفهم لها : </w:t>
      </w:r>
      <w:r>
        <w:rPr>
          <w:rFonts w:hint="cs"/>
          <w:rtl/>
        </w:rPr>
        <w:t xml:space="preserve">ورد الاستواء في سبعة مواضع من القرآن الكريم كلها تدل لمن تدبرها </w:t>
      </w:r>
      <w:proofErr w:type="spellStart"/>
      <w:r>
        <w:rPr>
          <w:rFonts w:hint="cs"/>
          <w:rtl/>
        </w:rPr>
        <w:t>بقرآئنها</w:t>
      </w:r>
      <w:proofErr w:type="spellEnd"/>
      <w:r>
        <w:rPr>
          <w:rFonts w:hint="cs"/>
          <w:rtl/>
        </w:rPr>
        <w:t xml:space="preserve"> التي سنذكرها بأن الاستواء المقصود هو استواء ملك وقهر وتسخير وهيمنة وربوبية للعالم ،وبيان</w:t>
      </w:r>
      <w:r>
        <w:rPr>
          <w:rFonts w:hint="cs"/>
        </w:rPr>
        <w:t xml:space="preserve"> </w:t>
      </w:r>
      <w:r>
        <w:rPr>
          <w:rFonts w:hint="cs"/>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rtl/>
        </w:rPr>
        <w:t>ما يزعمون من أنه استواء مكان فالله خالق المكان ومالكه</w:t>
      </w:r>
      <w:r>
        <w:rPr>
          <w:rFonts w:hint="cs"/>
        </w:rPr>
        <w:t xml:space="preserve"> </w:t>
      </w:r>
      <w:r>
        <w:rPr>
          <w:rFonts w:hint="cs"/>
          <w:rtl/>
        </w:rPr>
        <w:t>وهو منزه عن المكان والمكان محدود مهما كبر والله تعالى كما أنه لا حد لصفاته</w:t>
      </w:r>
      <w:r>
        <w:rPr>
          <w:rFonts w:hint="cs"/>
        </w:rPr>
        <w:t xml:space="preserve"> </w:t>
      </w:r>
      <w:r>
        <w:rPr>
          <w:rFonts w:hint="cs"/>
          <w:rtl/>
        </w:rPr>
        <w:t>من العلم والقدرة وغيرها فلا حد لذاته ، وأما ما يزعمون من أنه استواء استقرار</w:t>
      </w:r>
      <w:r>
        <w:rPr>
          <w:rFonts w:hint="cs"/>
        </w:rPr>
        <w:t xml:space="preserve"> </w:t>
      </w:r>
      <w:r>
        <w:rPr>
          <w:rFonts w:hint="cs"/>
          <w:rtl/>
        </w:rPr>
        <w:t>فهو باطل لأن الله عز وجل منزه عن التغير والحدوث  ، والاستقرار يوحي بمعنى الحاجة وهل</w:t>
      </w:r>
      <w:r>
        <w:rPr>
          <w:rFonts w:hint="cs"/>
        </w:rPr>
        <w:t xml:space="preserve"> </w:t>
      </w:r>
      <w:r>
        <w:rPr>
          <w:rFonts w:hint="cs"/>
          <w:rtl/>
        </w:rPr>
        <w:t>يحتاج الله لمخلوق حتى يستقر عليه وقبل الاستقرار أخبرونا ماذا كان حاله تعالى الله عما</w:t>
      </w:r>
      <w:r>
        <w:rPr>
          <w:rFonts w:hint="cs"/>
        </w:rPr>
        <w:t xml:space="preserve"> </w:t>
      </w:r>
      <w:r>
        <w:rPr>
          <w:rFonts w:hint="cs"/>
          <w:rtl/>
        </w:rPr>
        <w:t>يقولون علوا كبيراً  ، والتمدح لا يكون بالكون في المكان ولا بالاستقرار ولكن ببيان</w:t>
      </w:r>
      <w:r>
        <w:rPr>
          <w:rFonts w:hint="cs"/>
        </w:rPr>
        <w:t xml:space="preserve"> </w:t>
      </w:r>
      <w:r>
        <w:rPr>
          <w:rFonts w:hint="cs"/>
          <w:rtl/>
        </w:rPr>
        <w:t>صفات القدرة والعظمة وهذا هو مقصود آيات القرآن كما سيتبين .</w:t>
      </w:r>
    </w:p>
    <w:p w:rsidR="00D253FA" w:rsidRDefault="00D253FA" w:rsidP="00D253FA">
      <w:pPr>
        <w:jc w:val="both"/>
        <w:rPr>
          <w:rtl/>
        </w:rPr>
      </w:pPr>
      <w:r>
        <w:rPr>
          <w:rFonts w:hint="cs"/>
          <w:bCs/>
          <w:rtl/>
        </w:rPr>
        <w:t>الآية الاولى : قال تعالى</w:t>
      </w:r>
      <w:r>
        <w:rPr>
          <w:rFonts w:hint="cs"/>
          <w:rtl/>
        </w:rPr>
        <w:t xml:space="preserve">  : { </w:t>
      </w:r>
      <w:r>
        <w:rPr>
          <w:rFonts w:hint="cs"/>
          <w:bCs/>
          <w:rtl/>
        </w:rPr>
        <w:t xml:space="preserve">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w:t>
      </w:r>
      <w:r>
        <w:rPr>
          <w:rFonts w:hint="cs"/>
          <w:bCs/>
          <w:rtl/>
        </w:rPr>
        <w:lastRenderedPageBreak/>
        <w:t>الله رب العالمين ادعوا ربكم تضرعا وخفية انه لا يحب المعتدين</w:t>
      </w:r>
      <w:r>
        <w:rPr>
          <w:rFonts w:hint="cs"/>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w:t>
      </w:r>
    </w:p>
    <w:p w:rsidR="00D253FA" w:rsidRDefault="00D253FA" w:rsidP="00D253FA">
      <w:pPr>
        <w:jc w:val="both"/>
        <w:rPr>
          <w:rtl/>
        </w:rPr>
      </w:pPr>
      <w:r>
        <w:rPr>
          <w:rFonts w:hint="cs"/>
          <w:bCs/>
          <w:rtl/>
        </w:rPr>
        <w:t>الآية الثانية : قال تعالى</w:t>
      </w:r>
      <w:r>
        <w:rPr>
          <w:rFonts w:hint="cs"/>
          <w:rtl/>
        </w:rPr>
        <w:t xml:space="preserve"> : { </w:t>
      </w:r>
      <w:r>
        <w:rPr>
          <w:rFonts w:hint="cs"/>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w:t>
      </w:r>
      <w:proofErr w:type="spellStart"/>
      <w:r>
        <w:rPr>
          <w:rFonts w:hint="cs"/>
          <w:rtl/>
        </w:rPr>
        <w:t>الحشوية</w:t>
      </w:r>
      <w:proofErr w:type="spellEnd"/>
      <w:r>
        <w:rPr>
          <w:rFonts w:hint="cs"/>
          <w:rtl/>
        </w:rPr>
        <w:t xml:space="preserve">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w:t>
      </w:r>
      <w:proofErr w:type="spellStart"/>
      <w:r>
        <w:rPr>
          <w:rFonts w:hint="cs"/>
          <w:rtl/>
        </w:rPr>
        <w:t>والإتكاء</w:t>
      </w:r>
      <w:proofErr w:type="spellEnd"/>
      <w:r>
        <w:rPr>
          <w:rFonts w:hint="cs"/>
          <w:rtl/>
        </w:rPr>
        <w:t xml:space="preserve"> ولكن المدح والثناء يكون بذكر الربوبية والقهر والهيمنة والتدبير</w:t>
      </w:r>
    </w:p>
    <w:p w:rsidR="00D253FA" w:rsidRDefault="00D253FA" w:rsidP="00D253FA">
      <w:pPr>
        <w:jc w:val="both"/>
        <w:rPr>
          <w:b w:val="0"/>
          <w:bCs/>
          <w:rtl/>
        </w:rPr>
      </w:pPr>
      <w:r>
        <w:rPr>
          <w:rFonts w:hint="cs"/>
          <w:bCs/>
          <w:rtl/>
        </w:rPr>
        <w:t>الآية الثالثة : قال تعالى</w:t>
      </w:r>
      <w:r>
        <w:rPr>
          <w:rFonts w:hint="cs"/>
          <w:rtl/>
        </w:rPr>
        <w:t xml:space="preserve"> : { </w:t>
      </w:r>
      <w:r>
        <w:rPr>
          <w:rFonts w:hint="cs"/>
          <w:bCs/>
          <w:rtl/>
        </w:rPr>
        <w:t xml:space="preserve">الله الذي رفع السموات بغير عمد ترونها ثم استوى على العرش وسخر الشمس والقمر كل يجري لأجل مسمى يدبر الأمر يفصل </w:t>
      </w:r>
      <w:proofErr w:type="spellStart"/>
      <w:r>
        <w:rPr>
          <w:rFonts w:hint="cs"/>
          <w:bCs/>
          <w:rtl/>
        </w:rPr>
        <w:t>الايات</w:t>
      </w:r>
      <w:proofErr w:type="spellEnd"/>
      <w:r>
        <w:rPr>
          <w:rFonts w:hint="cs"/>
          <w:bCs/>
          <w:rtl/>
        </w:rPr>
        <w:t xml:space="preserve"> لعلكم بلقاء ربكم توقنون</w:t>
      </w:r>
      <w:r>
        <w:rPr>
          <w:rFonts w:hint="cs"/>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w:t>
      </w:r>
    </w:p>
    <w:p w:rsidR="00D253FA" w:rsidRDefault="00D253FA" w:rsidP="00D253FA">
      <w:pPr>
        <w:jc w:val="both"/>
        <w:rPr>
          <w:rtl/>
        </w:rPr>
      </w:pPr>
      <w:r>
        <w:rPr>
          <w:rFonts w:hint="cs"/>
          <w:bCs/>
          <w:rtl/>
        </w:rPr>
        <w:t>الآية الرابعة : قوله تعالى</w:t>
      </w:r>
      <w:r>
        <w:rPr>
          <w:rFonts w:hint="cs"/>
          <w:rtl/>
        </w:rPr>
        <w:t xml:space="preserve"> : { </w:t>
      </w:r>
      <w:r>
        <w:rPr>
          <w:rFonts w:hint="cs"/>
          <w:bCs/>
          <w:rtl/>
        </w:rPr>
        <w:t>تنزيلاً ممن خلق الأرض والسموات العلى الرحمن على العرش استوى له ما في السموات وما في الأرض وما بينهما وما تحت الثرى</w:t>
      </w:r>
      <w:r>
        <w:rPr>
          <w:rFonts w:hint="cs"/>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w:t>
      </w:r>
      <w:r>
        <w:rPr>
          <w:rFonts w:hint="cs"/>
          <w:rtl/>
        </w:rPr>
        <w:lastRenderedPageBreak/>
        <w:t xml:space="preserve">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w:t>
      </w:r>
      <w:proofErr w:type="spellStart"/>
      <w:r>
        <w:rPr>
          <w:rFonts w:hint="cs"/>
          <w:rtl/>
        </w:rPr>
        <w:t>إستواء</w:t>
      </w:r>
      <w:proofErr w:type="spellEnd"/>
      <w:r>
        <w:rPr>
          <w:rFonts w:hint="cs"/>
          <w:rtl/>
        </w:rPr>
        <w:t xml:space="preserve">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D253FA" w:rsidRDefault="00D253FA" w:rsidP="00D253FA">
      <w:pPr>
        <w:jc w:val="both"/>
        <w:rPr>
          <w:rtl/>
        </w:rPr>
      </w:pPr>
      <w:r>
        <w:rPr>
          <w:rFonts w:hint="cs"/>
          <w:bCs/>
          <w:rtl/>
        </w:rPr>
        <w:t>الآية الخامسة :</w:t>
      </w:r>
      <w:r>
        <w:rPr>
          <w:rFonts w:hint="cs"/>
          <w:rtl/>
        </w:rPr>
        <w:t xml:space="preserve"> </w:t>
      </w:r>
      <w:r>
        <w:rPr>
          <w:rFonts w:hint="cs"/>
          <w:bCs/>
          <w:rtl/>
        </w:rPr>
        <w:t>قال تعالى</w:t>
      </w:r>
      <w:r>
        <w:rPr>
          <w:rFonts w:hint="cs"/>
          <w:rtl/>
        </w:rPr>
        <w:t xml:space="preserve"> : { </w:t>
      </w:r>
      <w:r>
        <w:rPr>
          <w:rFonts w:hint="cs"/>
          <w:bCs/>
          <w:rtl/>
        </w:rPr>
        <w:t>الذي خلق السموات والارض وما بينهما في ستة أيام ثم استوى على العرش الرحمن فاسأل به خبيرا</w:t>
      </w:r>
      <w:r>
        <w:rPr>
          <w:rFonts w:hint="cs"/>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w:t>
      </w:r>
    </w:p>
    <w:p w:rsidR="00D253FA" w:rsidRDefault="00D253FA" w:rsidP="00D253FA">
      <w:pPr>
        <w:jc w:val="both"/>
        <w:rPr>
          <w:rtl/>
        </w:rPr>
      </w:pPr>
      <w:r>
        <w:rPr>
          <w:rFonts w:hint="cs"/>
          <w:bCs/>
          <w:rtl/>
        </w:rPr>
        <w:lastRenderedPageBreak/>
        <w:t>الآية السادسة : وقال تعالى</w:t>
      </w:r>
      <w:r>
        <w:rPr>
          <w:rFonts w:hint="cs"/>
          <w:rtl/>
        </w:rPr>
        <w:t xml:space="preserve"> : { </w:t>
      </w:r>
      <w:r>
        <w:rPr>
          <w:rFonts w:hint="cs"/>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w:t>
      </w:r>
    </w:p>
    <w:p w:rsidR="00700F39" w:rsidRDefault="00D253FA" w:rsidP="00700F39">
      <w:pPr>
        <w:jc w:val="both"/>
        <w:rPr>
          <w:rtl/>
        </w:rPr>
      </w:pPr>
      <w:r>
        <w:rPr>
          <w:rFonts w:hint="cs"/>
          <w:bCs/>
          <w:rtl/>
        </w:rPr>
        <w:t>الآية السابعة : قوله تعالى</w:t>
      </w:r>
      <w:r>
        <w:rPr>
          <w:rFonts w:hint="cs"/>
          <w:rtl/>
        </w:rPr>
        <w:t xml:space="preserve"> : { </w:t>
      </w:r>
      <w:r>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  </w:t>
      </w:r>
      <w:r>
        <w:rPr>
          <w:rFonts w:hint="cs"/>
          <w:bCs/>
          <w:rtl/>
        </w:rPr>
        <w:t>أولا:</w:t>
      </w:r>
      <w:r>
        <w:rPr>
          <w:rFonts w:hint="cs"/>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Cs/>
          <w:rtl/>
        </w:rPr>
        <w:t>ثانيا :</w:t>
      </w:r>
      <w:r>
        <w:rPr>
          <w:rFonts w:hint="cs"/>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w:t>
      </w:r>
      <w:proofErr w:type="spellStart"/>
      <w:r>
        <w:rPr>
          <w:rFonts w:hint="cs"/>
          <w:rtl/>
        </w:rPr>
        <w:t>الحشوية</w:t>
      </w:r>
      <w:proofErr w:type="spellEnd"/>
      <w:r>
        <w:rPr>
          <w:rFonts w:hint="cs"/>
          <w:rtl/>
        </w:rPr>
        <w:t xml:space="preserve">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Cs/>
          <w:rtl/>
        </w:rPr>
        <w:t>ثالثا :</w:t>
      </w:r>
      <w:r>
        <w:rPr>
          <w:rFonts w:hint="cs"/>
          <w:rtl/>
        </w:rPr>
        <w:t xml:space="preserve"> قوله تعالى وهو معكم أينما كنتم دليل على قربه وهو ينافي مذهب </w:t>
      </w:r>
      <w:proofErr w:type="spellStart"/>
      <w:r>
        <w:rPr>
          <w:rFonts w:hint="cs"/>
          <w:rtl/>
        </w:rPr>
        <w:t>الحشوية</w:t>
      </w:r>
      <w:proofErr w:type="spellEnd"/>
      <w:r>
        <w:rPr>
          <w:rFonts w:hint="cs"/>
          <w:rtl/>
        </w:rPr>
        <w:t xml:space="preserve"> إلا أننا نقول أنه قرب منزه عن المسافة وعن التحيز وعن الحلول في الأمكنة والمخلوقات ليس </w:t>
      </w:r>
      <w:r>
        <w:rPr>
          <w:rFonts w:hint="cs"/>
          <w:rtl/>
        </w:rPr>
        <w:lastRenderedPageBreak/>
        <w:t xml:space="preserve">كمثله </w:t>
      </w:r>
      <w:proofErr w:type="spellStart"/>
      <w:r>
        <w:rPr>
          <w:rFonts w:hint="cs"/>
          <w:rtl/>
        </w:rPr>
        <w:t>شي</w:t>
      </w:r>
      <w:proofErr w:type="spellEnd"/>
      <w:r>
        <w:rPr>
          <w:rFonts w:hint="cs"/>
          <w:rtl/>
        </w:rPr>
        <w:t xml:space="preserve">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r>
        <w:rPr>
          <w:rFonts w:hint="cs"/>
          <w:bCs/>
          <w:rtl/>
        </w:rPr>
        <w:t>رابعاً :</w:t>
      </w:r>
      <w:r>
        <w:rPr>
          <w:rFonts w:hint="cs"/>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Cs/>
          <w:rtl/>
        </w:rPr>
        <w:t>أولا</w:t>
      </w:r>
      <w:r>
        <w:rPr>
          <w:rFonts w:hint="cs"/>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rtl/>
        </w:rPr>
        <w:t xml:space="preserve">صلاح الدين العلائي : </w:t>
      </w:r>
      <w:r>
        <w:rPr>
          <w:rFonts w:hint="cs"/>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proofErr w:type="spellStart"/>
      <w:r>
        <w:rPr>
          <w:rFonts w:hint="cs"/>
          <w:bCs/>
          <w:rtl/>
        </w:rPr>
        <w:t>التخييلية</w:t>
      </w:r>
      <w:proofErr w:type="spellEnd"/>
      <w:r>
        <w:rPr>
          <w:rFonts w:hint="cs"/>
          <w:rtl/>
        </w:rPr>
        <w:t xml:space="preserve"> وهي ان يشترك </w:t>
      </w:r>
      <w:proofErr w:type="spellStart"/>
      <w:r>
        <w:rPr>
          <w:rFonts w:hint="cs"/>
          <w:rtl/>
        </w:rPr>
        <w:t>شيئان</w:t>
      </w:r>
      <w:proofErr w:type="spellEnd"/>
      <w:r>
        <w:rPr>
          <w:rFonts w:hint="cs"/>
          <w:rtl/>
        </w:rPr>
        <w:t xml:space="preserve"> في وصف ثم يعتمد لوازم أحدهما حيث</w:t>
      </w:r>
      <w:r>
        <w:rPr>
          <w:rFonts w:hint="cs"/>
        </w:rPr>
        <w:t xml:space="preserve"> </w:t>
      </w:r>
      <w:r>
        <w:rPr>
          <w:rFonts w:hint="cs"/>
          <w:rtl/>
        </w:rPr>
        <w:t>تكون جهة</w:t>
      </w:r>
      <w:r>
        <w:rPr>
          <w:rFonts w:hint="cs"/>
        </w:rPr>
        <w:t xml:space="preserve"> </w:t>
      </w:r>
      <w:r>
        <w:rPr>
          <w:rFonts w:hint="cs"/>
          <w:rtl/>
        </w:rPr>
        <w:t>الاشتراك وصفا فيثبت كماله في المستعار بواسطة شيء آخر فيثبت ذلك للمستعار</w:t>
      </w:r>
      <w:r>
        <w:rPr>
          <w:rFonts w:hint="cs"/>
        </w:rPr>
        <w:t xml:space="preserve"> </w:t>
      </w:r>
      <w:r>
        <w:rPr>
          <w:rFonts w:hint="cs"/>
          <w:rtl/>
        </w:rPr>
        <w:t>مبالغة في</w:t>
      </w:r>
      <w:r>
        <w:rPr>
          <w:rFonts w:hint="cs"/>
        </w:rPr>
        <w:t xml:space="preserve"> </w:t>
      </w:r>
      <w:r>
        <w:rPr>
          <w:rFonts w:hint="cs"/>
          <w:rtl/>
        </w:rPr>
        <w:t xml:space="preserve">اثبات المشترك قال </w:t>
      </w:r>
      <w:r>
        <w:rPr>
          <w:rFonts w:hint="cs"/>
          <w:bCs/>
          <w:rtl/>
        </w:rPr>
        <w:t xml:space="preserve">وبالحمل على هذه الاستعارة </w:t>
      </w:r>
      <w:proofErr w:type="spellStart"/>
      <w:r>
        <w:rPr>
          <w:rFonts w:hint="cs"/>
          <w:bCs/>
          <w:rtl/>
        </w:rPr>
        <w:t>التخييلية</w:t>
      </w:r>
      <w:proofErr w:type="spellEnd"/>
      <w:r>
        <w:rPr>
          <w:rFonts w:hint="cs"/>
          <w:bCs/>
          <w:rtl/>
        </w:rPr>
        <w:t xml:space="preserve">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rtl/>
        </w:rPr>
        <w:t xml:space="preserve"> " أ هـ [فتح</w:t>
      </w:r>
      <w:r>
        <w:rPr>
          <w:rFonts w:hint="cs"/>
        </w:rPr>
        <w:t xml:space="preserve"> </w:t>
      </w:r>
      <w:r>
        <w:rPr>
          <w:rFonts w:hint="cs"/>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w:t>
      </w:r>
    </w:p>
    <w:p w:rsidR="00700F39" w:rsidRDefault="00700F39" w:rsidP="00700F39">
      <w:pPr>
        <w:jc w:val="both"/>
        <w:rPr>
          <w:rtl/>
        </w:rPr>
      </w:pPr>
      <w:r w:rsidRPr="00700F39">
        <w:rPr>
          <w:rFonts w:hint="cs"/>
          <w:b w:val="0"/>
          <w:bCs/>
          <w:rtl/>
        </w:rPr>
        <w:t>( 5 ) تبقى تنبيهات</w:t>
      </w:r>
      <w:r w:rsidR="00D253FA">
        <w:rPr>
          <w:rFonts w:hint="cs"/>
          <w:rtl/>
        </w:rPr>
        <w:t xml:space="preserve"> : ( </w:t>
      </w:r>
      <w:r>
        <w:rPr>
          <w:rFonts w:hint="cs"/>
          <w:bCs/>
          <w:rtl/>
        </w:rPr>
        <w:t>التنبيه الأول</w:t>
      </w:r>
      <w:r w:rsidR="00D253FA">
        <w:rPr>
          <w:rFonts w:hint="cs"/>
          <w:bCs/>
          <w:rtl/>
        </w:rPr>
        <w:t xml:space="preserve"> ) : </w:t>
      </w:r>
      <w:r w:rsidR="00D253FA">
        <w:rPr>
          <w:rFonts w:hint="cs"/>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w:t>
      </w:r>
      <w:r w:rsidR="00D253FA">
        <w:rPr>
          <w:rFonts w:hint="cs"/>
          <w:rtl/>
        </w:rPr>
        <w:lastRenderedPageBreak/>
        <w:t>المحدودة تستطيع أن تحيط علماً باستواء الرحمن على العرش ،</w:t>
      </w:r>
      <w:r>
        <w:rPr>
          <w:rFonts w:hint="cs"/>
          <w:b w:val="0"/>
          <w:bCs/>
          <w:rtl/>
        </w:rPr>
        <w:t xml:space="preserve"> </w:t>
      </w:r>
      <w:r>
        <w:rPr>
          <w:rFonts w:hint="cs"/>
          <w:bCs/>
          <w:rtl/>
        </w:rPr>
        <w:t>( التنبيه الثاني</w:t>
      </w:r>
      <w:r w:rsidR="00D253FA">
        <w:rPr>
          <w:rFonts w:hint="cs"/>
          <w:bCs/>
          <w:rtl/>
        </w:rPr>
        <w:t xml:space="preserve"> </w:t>
      </w:r>
      <w:r>
        <w:rPr>
          <w:rFonts w:hint="cs"/>
          <w:bCs/>
          <w:rtl/>
        </w:rPr>
        <w:t xml:space="preserve">) </w:t>
      </w:r>
      <w:r w:rsidR="00D253FA">
        <w:rPr>
          <w:rFonts w:hint="cs"/>
          <w:bCs/>
          <w:rtl/>
        </w:rPr>
        <w:t>:</w:t>
      </w:r>
      <w:r w:rsidR="00D253FA">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w:t>
      </w:r>
      <w:proofErr w:type="spellStart"/>
      <w:r w:rsidR="00D253FA">
        <w:rPr>
          <w:rFonts w:hint="cs"/>
          <w:rtl/>
        </w:rPr>
        <w:t>الحشوية</w:t>
      </w:r>
      <w:proofErr w:type="spellEnd"/>
      <w:r w:rsidR="00D253FA">
        <w:rPr>
          <w:rFonts w:hint="cs"/>
          <w:rtl/>
        </w:rPr>
        <w:t xml:space="preserve">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r>
        <w:rPr>
          <w:rFonts w:hint="cs"/>
          <w:rtl/>
        </w:rPr>
        <w:t xml:space="preserve">، ( </w:t>
      </w:r>
      <w:r>
        <w:rPr>
          <w:rFonts w:hint="cs"/>
          <w:bCs/>
          <w:u w:val="single"/>
          <w:rtl/>
        </w:rPr>
        <w:t>التنبيه الثالث )</w:t>
      </w:r>
      <w:r>
        <w:rPr>
          <w:rFonts w:hint="cs"/>
          <w:rtl/>
        </w:rPr>
        <w:t xml:space="preserve"> </w:t>
      </w:r>
      <w:r w:rsidR="00D253FA">
        <w:rPr>
          <w:rFonts w:hint="cs"/>
          <w:rtl/>
        </w:rPr>
        <w:t xml:space="preserve">: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w:t>
      </w:r>
      <w:proofErr w:type="spellStart"/>
      <w:r w:rsidR="00D253FA">
        <w:rPr>
          <w:rFonts w:hint="cs"/>
          <w:rtl/>
        </w:rPr>
        <w:t>يستغفرني</w:t>
      </w:r>
      <w:proofErr w:type="spellEnd"/>
      <w:r w:rsidR="00D253FA">
        <w:rPr>
          <w:rFonts w:hint="cs"/>
          <w:rtl/>
        </w:rPr>
        <w:t xml:space="preserve">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00D253FA">
        <w:rPr>
          <w:rFonts w:hint="cs"/>
          <w:bCs/>
          <w:u w:val="single"/>
          <w:rtl/>
        </w:rPr>
        <w:t>فمتى يستوي على عرشه حقيقة كما يقولون</w:t>
      </w:r>
      <w:r w:rsidR="00D253FA">
        <w:rPr>
          <w:rFonts w:hint="cs"/>
          <w:rtl/>
        </w:rPr>
        <w:t xml:space="preserve"> ومتى يكون في السماء حقيقة كما تقولون مع أن الأرض لا تخلو من الليل في وقت من الأوقات ولا في ساعة من الساعات كما هو ثابت مسطور لا </w:t>
      </w:r>
      <w:proofErr w:type="spellStart"/>
      <w:r w:rsidR="00D253FA">
        <w:rPr>
          <w:rFonts w:hint="cs"/>
          <w:rtl/>
        </w:rPr>
        <w:t>يمارى</w:t>
      </w:r>
      <w:proofErr w:type="spellEnd"/>
      <w:r w:rsidR="00D253FA">
        <w:rPr>
          <w:rFonts w:hint="cs"/>
          <w:rtl/>
        </w:rPr>
        <w:t xml:space="preserve"> فيه إلا جهول مأفون</w:t>
      </w:r>
      <w:r>
        <w:rPr>
          <w:rFonts w:hint="cs"/>
          <w:rtl/>
        </w:rPr>
        <w:t xml:space="preserve"> ، ( </w:t>
      </w:r>
      <w:r>
        <w:rPr>
          <w:rFonts w:hint="cs"/>
          <w:bCs/>
          <w:rtl/>
        </w:rPr>
        <w:t xml:space="preserve">التنبيه الر ابع ) </w:t>
      </w:r>
      <w:r w:rsidR="00D253FA">
        <w:rPr>
          <w:rFonts w:hint="cs"/>
          <w:bCs/>
          <w:rtl/>
        </w:rPr>
        <w:t>:</w:t>
      </w:r>
      <w:r w:rsidR="00D253FA">
        <w:rPr>
          <w:rFonts w:hint="cs"/>
          <w:rtl/>
        </w:rPr>
        <w:t xml:space="preserve"> و نقول لهؤلاء الذين يفهمون من الاستواء إلى السماء أنه </w:t>
      </w:r>
      <w:proofErr w:type="spellStart"/>
      <w:r w:rsidR="00D253FA">
        <w:rPr>
          <w:rFonts w:hint="cs"/>
          <w:rtl/>
        </w:rPr>
        <w:t>الإنتقال</w:t>
      </w:r>
      <w:proofErr w:type="spellEnd"/>
      <w:r w:rsidR="00D253FA">
        <w:rPr>
          <w:rFonts w:hint="cs"/>
          <w:rtl/>
        </w:rPr>
        <w:t xml:space="preserve"> من الأرض إلى السماء وذلك في قوله تعالى ((</w:t>
      </w:r>
      <w:r w:rsidR="00D253FA">
        <w:rPr>
          <w:rFonts w:hint="cs"/>
          <w:bCs/>
          <w:rtl/>
        </w:rPr>
        <w:t>هو الذي خلق لكم ما في الأرض جميعا ثم استوى إلى السماء فسواهن سبع سموات وهو بكل شيء عليم</w:t>
      </w:r>
      <w:r w:rsidR="00D253FA">
        <w:rPr>
          <w:rFonts w:hint="cs"/>
          <w:rtl/>
        </w:rPr>
        <w:t xml:space="preserve"> )[ البقرة 29] أن  تصورهم الاستواء بهذه الصورة محض باطل وجهل عظيم ووقاحة في </w:t>
      </w:r>
      <w:proofErr w:type="spellStart"/>
      <w:r w:rsidR="00D253FA">
        <w:rPr>
          <w:rFonts w:hint="cs"/>
          <w:rtl/>
        </w:rPr>
        <w:t>الإعتقاد</w:t>
      </w:r>
      <w:proofErr w:type="spellEnd"/>
      <w:r w:rsidR="00D253FA">
        <w:rPr>
          <w:rFonts w:hint="cs"/>
          <w:rtl/>
        </w:rPr>
        <w:t xml:space="preserve"> ومشابهة لليهود في التجسيم والنصارى في </w:t>
      </w:r>
      <w:proofErr w:type="spellStart"/>
      <w:r w:rsidR="00D253FA">
        <w:rPr>
          <w:rFonts w:hint="cs"/>
          <w:rtl/>
        </w:rPr>
        <w:t>الإتحاد</w:t>
      </w:r>
      <w:proofErr w:type="spellEnd"/>
      <w:r w:rsidR="00D253FA">
        <w:rPr>
          <w:rFonts w:hint="cs"/>
          <w:rtl/>
        </w:rPr>
        <w:t xml:space="preserve">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D253FA" w:rsidRDefault="00700F39" w:rsidP="00700F39">
      <w:pPr>
        <w:jc w:val="both"/>
        <w:rPr>
          <w:rtl/>
        </w:rPr>
      </w:pPr>
      <w:r w:rsidRPr="00700F39">
        <w:rPr>
          <w:rFonts w:hint="cs"/>
          <w:b w:val="0"/>
          <w:bCs/>
          <w:rtl/>
        </w:rPr>
        <w:t xml:space="preserve">( 6 ) </w:t>
      </w:r>
      <w:r w:rsidR="00D253FA" w:rsidRPr="00700F39">
        <w:rPr>
          <w:rFonts w:hint="cs"/>
          <w:b w:val="0"/>
          <w:bCs/>
          <w:rtl/>
        </w:rPr>
        <w:t xml:space="preserve">وأختم هذا </w:t>
      </w:r>
      <w:r w:rsidRPr="00700F39">
        <w:rPr>
          <w:rFonts w:hint="cs"/>
          <w:b w:val="0"/>
          <w:bCs/>
          <w:rtl/>
        </w:rPr>
        <w:t xml:space="preserve">المبحث </w:t>
      </w:r>
      <w:r w:rsidR="00D253FA" w:rsidRPr="00700F39">
        <w:rPr>
          <w:rFonts w:hint="cs"/>
          <w:b w:val="0"/>
          <w:bCs/>
          <w:rtl/>
        </w:rPr>
        <w:t>بنقلين جليلين في هذا الباب ، الأول للزرقاني رحمه الله والثاني للمكي الهاشمي رحمه الله</w:t>
      </w:r>
      <w:r w:rsidRPr="00700F39">
        <w:rPr>
          <w:rFonts w:hint="cs"/>
          <w:b w:val="0"/>
          <w:bCs/>
          <w:rtl/>
        </w:rPr>
        <w:t xml:space="preserve"> </w:t>
      </w:r>
      <w:r>
        <w:rPr>
          <w:rFonts w:hint="cs"/>
          <w:b w:val="0"/>
          <w:bCs/>
          <w:rtl/>
        </w:rPr>
        <w:t xml:space="preserve"> : [ </w:t>
      </w:r>
      <w:r w:rsidR="00D253FA">
        <w:rPr>
          <w:rFonts w:hint="cs"/>
          <w:b w:val="0"/>
          <w:bCs/>
          <w:rtl/>
        </w:rPr>
        <w:t>الأول : قول الزرقاني رحمه الله</w:t>
      </w:r>
      <w:r w:rsidR="00D253FA">
        <w:rPr>
          <w:rFonts w:hint="cs"/>
          <w:rtl/>
        </w:rPr>
        <w:t xml:space="preserve"> </w:t>
      </w:r>
      <w:r>
        <w:rPr>
          <w:rFonts w:hint="cs"/>
          <w:rtl/>
        </w:rPr>
        <w:t xml:space="preserve">] </w:t>
      </w:r>
      <w:r w:rsidR="00D253FA">
        <w:rPr>
          <w:rFonts w:hint="cs"/>
          <w:rtl/>
        </w:rPr>
        <w:t xml:space="preserve">: قال في [ مناهل العرفان ج: 2 ص: </w:t>
      </w:r>
      <w:r w:rsidR="00D253FA">
        <w:rPr>
          <w:rFonts w:hint="cs"/>
          <w:rtl/>
        </w:rPr>
        <w:lastRenderedPageBreak/>
        <w:t xml:space="preserve">208/211]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00D253FA">
        <w:rPr>
          <w:rFonts w:hint="cs"/>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00D253FA">
        <w:rPr>
          <w:rFonts w:hint="cs"/>
          <w:rtl/>
        </w:rPr>
        <w:t xml:space="preserve">المسلمين فالعمدة عندنا في أمور العقائد هي الأدلة القطعية التي توافرت على أنه تعالى ليس جسما ولا متحيزا ولا متجزئا ولا </w:t>
      </w:r>
      <w:proofErr w:type="spellStart"/>
      <w:r w:rsidR="00D253FA">
        <w:rPr>
          <w:rFonts w:hint="cs"/>
          <w:rtl/>
        </w:rPr>
        <w:t>متركبا</w:t>
      </w:r>
      <w:proofErr w:type="spellEnd"/>
      <w:r w:rsidR="00D253FA">
        <w:rPr>
          <w:rFonts w:hint="cs"/>
          <w:rtl/>
        </w:rPr>
        <w:t xml:space="preserve"> ولا محتاجا لأحد ولا إلى مكان ولا إلى زمان ولا نحو ذلك ولقد جاء القرآن بهذا في </w:t>
      </w:r>
      <w:proofErr w:type="spellStart"/>
      <w:r w:rsidR="00D253FA">
        <w:rPr>
          <w:rFonts w:hint="cs"/>
          <w:rtl/>
        </w:rPr>
        <w:t>محكماته</w:t>
      </w:r>
      <w:proofErr w:type="spellEnd"/>
      <w:r w:rsidR="00D253FA">
        <w:rPr>
          <w:rFonts w:hint="cs"/>
          <w:rtl/>
        </w:rPr>
        <w:t xml:space="preserve">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w:t>
      </w:r>
      <w:proofErr w:type="spellStart"/>
      <w:r w:rsidR="00D253FA">
        <w:rPr>
          <w:rFonts w:hint="cs"/>
          <w:rtl/>
        </w:rPr>
        <w:t>يرضاه</w:t>
      </w:r>
      <w:proofErr w:type="spellEnd"/>
      <w:r w:rsidR="00D253FA">
        <w:rPr>
          <w:rFonts w:hint="cs"/>
          <w:rtl/>
        </w:rPr>
        <w:t xml:space="preserve"> لنفسه </w:t>
      </w:r>
      <w:r w:rsidR="00D253FA">
        <w:rPr>
          <w:rFonts w:hint="cs"/>
          <w:rtl/>
        </w:rPr>
        <w:lastRenderedPageBreak/>
        <w:t xml:space="preserve">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w:t>
      </w:r>
      <w:proofErr w:type="spellStart"/>
      <w:r w:rsidR="00D253FA">
        <w:rPr>
          <w:rFonts w:hint="cs"/>
          <w:rtl/>
        </w:rPr>
        <w:t>يواجهونهم</w:t>
      </w:r>
      <w:proofErr w:type="spellEnd"/>
      <w:r w:rsidR="00D253FA">
        <w:rPr>
          <w:rFonts w:hint="cs"/>
          <w:rtl/>
        </w:rPr>
        <w:t xml:space="preserve"> به ويحملونهم عليه وفي ذلك ما فيه من الإضلال وتمزيق وحدة الأمة الأمر الذي نهانا القرآن عنه والذي جعل عمر يفعل ما يفعل بصبغ أو بابن </w:t>
      </w:r>
      <w:proofErr w:type="spellStart"/>
      <w:r w:rsidR="00D253FA">
        <w:rPr>
          <w:rFonts w:hint="cs"/>
          <w:rtl/>
        </w:rPr>
        <w:t>صبيغ</w:t>
      </w:r>
      <w:proofErr w:type="spellEnd"/>
      <w:r w:rsidR="00D253FA">
        <w:rPr>
          <w:rFonts w:hint="cs"/>
          <w:rtl/>
        </w:rPr>
        <w:t xml:space="preserve">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proofErr w:type="spellStart"/>
      <w:r w:rsidR="00D253FA">
        <w:rPr>
          <w:rFonts w:hint="cs"/>
          <w:rtl/>
        </w:rPr>
        <w:t>ويرضاه</w:t>
      </w:r>
      <w:proofErr w:type="spellEnd"/>
      <w:r w:rsidR="00D253FA">
        <w:rPr>
          <w:rFonts w:hint="cs"/>
          <w:rtl/>
        </w:rPr>
        <w:t xml:space="preserve"> " أ هـ</w:t>
      </w:r>
      <w:r>
        <w:rPr>
          <w:rFonts w:hint="cs"/>
          <w:rtl/>
        </w:rPr>
        <w:t xml:space="preserve"> ، [ </w:t>
      </w:r>
      <w:r>
        <w:rPr>
          <w:rFonts w:hint="cs"/>
          <w:b w:val="0"/>
          <w:bCs/>
          <w:rtl/>
        </w:rPr>
        <w:t xml:space="preserve">الثاني </w:t>
      </w:r>
      <w:r w:rsidR="00D253FA">
        <w:rPr>
          <w:rFonts w:hint="cs"/>
          <w:b w:val="0"/>
          <w:bCs/>
          <w:rtl/>
        </w:rPr>
        <w:t xml:space="preserve">: قول الشيخ عبد الله بن عبد الرحمن المكي الهاشمي </w:t>
      </w:r>
      <w:r w:rsidR="00D253FA" w:rsidRPr="00700F39">
        <w:rPr>
          <w:rFonts w:hint="cs"/>
          <w:b w:val="0"/>
          <w:bCs/>
          <w:rtl/>
        </w:rPr>
        <w:t>رحمه الله</w:t>
      </w:r>
      <w:r>
        <w:rPr>
          <w:rFonts w:hint="cs"/>
          <w:rtl/>
        </w:rPr>
        <w:t xml:space="preserve"> ]</w:t>
      </w:r>
      <w:r w:rsidR="00D253FA">
        <w:rPr>
          <w:rFonts w:hint="cs"/>
          <w:rtl/>
        </w:rPr>
        <w:t xml:space="preserve"> : في كتابه السلفية المعاصرة مناقشات وردود :[ ص : 203 ] : ( ونورد هنا بعض ما ورد من المتشابهة ورده إلى المحكم مأخوذا من أقوال العلماء : </w:t>
      </w:r>
      <w:r w:rsidR="00D253FA">
        <w:rPr>
          <w:rFonts w:hint="cs"/>
          <w:bCs/>
          <w:rtl/>
        </w:rPr>
        <w:t xml:space="preserve">( 1 ) الرحمن على العرش استوى : </w:t>
      </w:r>
      <w:r w:rsidR="00D253FA">
        <w:rPr>
          <w:rFonts w:hint="cs"/>
          <w:rtl/>
        </w:rPr>
        <w:t xml:space="preserve">قال العلامة الشيخ سلامة </w:t>
      </w:r>
      <w:proofErr w:type="spellStart"/>
      <w:r w:rsidR="00D253FA">
        <w:rPr>
          <w:rFonts w:hint="cs"/>
          <w:rtl/>
        </w:rPr>
        <w:t>العزامي</w:t>
      </w:r>
      <w:proofErr w:type="spellEnd"/>
      <w:r w:rsidR="00D253FA">
        <w:rPr>
          <w:rFonts w:hint="cs"/>
          <w:rtl/>
        </w:rPr>
        <w:t xml:space="preserve">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w:t>
      </w:r>
      <w:proofErr w:type="spellStart"/>
      <w:r w:rsidR="00D253FA">
        <w:rPr>
          <w:rFonts w:hint="cs"/>
          <w:rtl/>
        </w:rPr>
        <w:t>أواستقرار</w:t>
      </w:r>
      <w:proofErr w:type="spellEnd"/>
      <w:r w:rsidR="00D253FA">
        <w:rPr>
          <w:rFonts w:hint="cs"/>
          <w:rtl/>
        </w:rPr>
        <w:t xml:space="preserve">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w:t>
      </w:r>
      <w:proofErr w:type="spellStart"/>
      <w:r w:rsidR="00D253FA">
        <w:rPr>
          <w:rFonts w:hint="cs"/>
          <w:rtl/>
        </w:rPr>
        <w:t>لايجد</w:t>
      </w:r>
      <w:proofErr w:type="spellEnd"/>
      <w:r w:rsidR="00D253FA">
        <w:rPr>
          <w:rFonts w:hint="cs"/>
          <w:rtl/>
        </w:rPr>
        <w:t xml:space="preserve"> محلا للكيف أو السؤال لا أن المراد أنه استقرار أو جلوس لا نعلم كيفيته ،  ثم إنه لو قيل :استوى على عرش المملكة , فمعناه </w:t>
      </w:r>
      <w:r w:rsidR="00D253FA">
        <w:rPr>
          <w:rFonts w:hint="cs"/>
          <w:rtl/>
        </w:rPr>
        <w:lastRenderedPageBreak/>
        <w:t xml:space="preserve">تولى ملكها </w:t>
      </w:r>
      <w:proofErr w:type="spellStart"/>
      <w:r w:rsidR="00D253FA">
        <w:rPr>
          <w:rFonts w:hint="cs"/>
          <w:rtl/>
        </w:rPr>
        <w:t>أوقيل</w:t>
      </w:r>
      <w:proofErr w:type="spellEnd"/>
      <w:r w:rsidR="00D253FA">
        <w:rPr>
          <w:rFonts w:hint="cs"/>
          <w:rtl/>
        </w:rPr>
        <w:t xml:space="preserve"> :ثل عرشه فمعناه زال عنه الملك ,وفي الحالتين </w:t>
      </w:r>
      <w:proofErr w:type="spellStart"/>
      <w:r w:rsidR="00D253FA">
        <w:rPr>
          <w:rFonts w:hint="cs"/>
          <w:rtl/>
        </w:rPr>
        <w:t>لايخطر</w:t>
      </w:r>
      <w:proofErr w:type="spellEnd"/>
      <w:r w:rsidR="00D253FA">
        <w:rPr>
          <w:rFonts w:hint="cs"/>
          <w:rtl/>
        </w:rPr>
        <w:t xml:space="preserve"> بالبال قعود على العرش </w:t>
      </w:r>
      <w:proofErr w:type="spellStart"/>
      <w:r w:rsidR="00D253FA">
        <w:rPr>
          <w:rFonts w:hint="cs"/>
          <w:rtl/>
        </w:rPr>
        <w:t>أوقيام</w:t>
      </w:r>
      <w:proofErr w:type="spellEnd"/>
      <w:r w:rsidR="00D253FA">
        <w:rPr>
          <w:rFonts w:hint="cs"/>
          <w:rtl/>
        </w:rPr>
        <w:t xml:space="preserve">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w:t>
      </w:r>
      <w:proofErr w:type="spellStart"/>
      <w:r w:rsidR="00D253FA">
        <w:rPr>
          <w:rFonts w:hint="cs"/>
          <w:rtl/>
        </w:rPr>
        <w:t>فى</w:t>
      </w:r>
      <w:proofErr w:type="spellEnd"/>
      <w:r w:rsidR="00D253FA">
        <w:rPr>
          <w:rFonts w:hint="cs"/>
          <w:rtl/>
        </w:rPr>
        <w:t xml:space="preserve">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sidR="00D253FA">
        <w:rPr>
          <w:rFonts w:hint="cs"/>
          <w:b w:val="0"/>
          <w:bCs/>
          <w:rtl/>
        </w:rPr>
        <w:t>فمن أين لهم</w:t>
      </w:r>
      <w:r w:rsidR="00D253FA">
        <w:rPr>
          <w:rFonts w:hint="cs"/>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w:t>
      </w:r>
      <w:proofErr w:type="spellStart"/>
      <w:r w:rsidR="00D253FA">
        <w:rPr>
          <w:rFonts w:hint="cs"/>
          <w:rtl/>
        </w:rPr>
        <w:t>وهوساجد</w:t>
      </w:r>
      <w:proofErr w:type="spellEnd"/>
      <w:r w:rsidR="00D253FA">
        <w:rPr>
          <w:rFonts w:hint="cs"/>
          <w:rtl/>
        </w:rPr>
        <w:t xml:space="preserve">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w:t>
      </w:r>
    </w:p>
    <w:p w:rsidR="00D253FA" w:rsidRDefault="00700F39" w:rsidP="00700F39">
      <w:pPr>
        <w:pStyle w:val="a8"/>
        <w:spacing w:after="240" w:line="276" w:lineRule="auto"/>
        <w:jc w:val="both"/>
        <w:rPr>
          <w:rtl/>
        </w:rPr>
      </w:pPr>
      <w:r>
        <w:rPr>
          <w:rFonts w:hint="cs"/>
          <w:bCs/>
          <w:rtl/>
        </w:rPr>
        <w:lastRenderedPageBreak/>
        <w:t xml:space="preserve">( 7 ) </w:t>
      </w:r>
      <w:r w:rsidR="00D253FA">
        <w:rPr>
          <w:bCs/>
          <w:rtl/>
        </w:rPr>
        <w:t>أقوال الأئمة العلماء في الاستواء :</w:t>
      </w:r>
      <w:r w:rsidR="00D253FA">
        <w:rPr>
          <w:rtl/>
        </w:rPr>
        <w:t xml:space="preserve"> </w:t>
      </w:r>
      <w:r w:rsidR="00D253FA">
        <w:rPr>
          <w:rFonts w:ascii="Traditional Arabic" w:hAnsi="Traditional Arabic"/>
          <w:b/>
          <w:bCs/>
          <w:sz w:val="32"/>
          <w:rtl/>
        </w:rPr>
        <w:t xml:space="preserve">قال بن كثير في تفسيره : ( </w:t>
      </w:r>
      <w:r w:rsidR="00D253FA">
        <w:rPr>
          <w:rFonts w:ascii="Traditional Arabic" w:hAnsi="Traditional Arabic"/>
          <w:sz w:val="32"/>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w:t>
      </w:r>
      <w:proofErr w:type="spellStart"/>
      <w:r w:rsidR="00D253FA">
        <w:rPr>
          <w:rFonts w:ascii="Traditional Arabic" w:hAnsi="Traditional Arabic"/>
          <w:sz w:val="32"/>
          <w:rtl/>
        </w:rPr>
        <w:t>راهويه</w:t>
      </w:r>
      <w:proofErr w:type="spellEnd"/>
      <w:r w:rsidR="00D253FA">
        <w:rPr>
          <w:rFonts w:ascii="Traditional Arabic" w:hAnsi="Traditional Arabic"/>
          <w:sz w:val="32"/>
          <w:rtl/>
        </w:rPr>
        <w:t xml:space="preserve"> وغيرهم من أئمة المسلمين قديما وحديثا وهو إمرارها كما جاءت من غير تكييف ولا تشبيه ولا تعطيل </w:t>
      </w:r>
      <w:r w:rsidR="00D253FA">
        <w:rPr>
          <w:rFonts w:ascii="Traditional Arabic" w:hAnsi="Traditional Arabic"/>
          <w:b/>
          <w:bCs/>
          <w:sz w:val="32"/>
          <w:u w:val="single"/>
          <w:rtl/>
        </w:rPr>
        <w:t xml:space="preserve">والظاهر المتبادر إلى أذهان المشبهين منفي عن الله فإن الله لا يشبهه شيء من خلقه و"ليس كمثله شيء وهو السميع البصير </w:t>
      </w:r>
      <w:r w:rsidR="00D253FA">
        <w:rPr>
          <w:rFonts w:ascii="Traditional Arabic" w:hAnsi="Traditional Arabic"/>
          <w:sz w:val="32"/>
          <w:rtl/>
        </w:rPr>
        <w:t xml:space="preserve">"[ تفسير بن كثير [ الاعراف:54 ]] أهـ  ، </w:t>
      </w:r>
      <w:r w:rsidR="00D253FA">
        <w:rPr>
          <w:rFonts w:ascii="Traditional Arabic" w:hAnsi="Traditional Arabic"/>
          <w:b/>
          <w:bCs/>
          <w:sz w:val="32"/>
          <w:rtl/>
        </w:rPr>
        <w:t xml:space="preserve">وقال رحمه الله : </w:t>
      </w:r>
      <w:r w:rsidR="00D253FA">
        <w:rPr>
          <w:rFonts w:ascii="Traditional Arabic" w:hAnsi="Traditional Arabic"/>
          <w:sz w:val="32"/>
          <w:rtl/>
        </w:rPr>
        <w:t xml:space="preserve">" وقوله ( الرحمن على العرش استوى ) تقدم الكلام على ذلك في سورة الأعراف بما أغنى عن إعادته أيضا </w:t>
      </w:r>
      <w:r w:rsidR="00D253FA">
        <w:rPr>
          <w:rFonts w:ascii="Traditional Arabic" w:hAnsi="Traditional Arabic"/>
          <w:b/>
          <w:bCs/>
          <w:sz w:val="32"/>
          <w:rtl/>
        </w:rPr>
        <w:t>وأن المسلك الأسلم في ذلك طريقة السلف إمرار ما جاء في ذلك من الكتاب والسنة من غير تكييف ولا تحريف ولا تشبيه ولا تعطيل ولا تمثيل." [</w:t>
      </w:r>
      <w:r w:rsidR="00D253FA">
        <w:rPr>
          <w:rFonts w:ascii="Traditional Arabic" w:hAnsi="Traditional Arabic"/>
          <w:sz w:val="32"/>
          <w:rtl/>
        </w:rPr>
        <w:t>تفسير بن كثير  [طه / 5 ]</w:t>
      </w:r>
      <w:r w:rsidR="00D253FA">
        <w:rPr>
          <w:rFonts w:ascii="Traditional Arabic" w:hAnsi="Traditional Arabic"/>
          <w:b/>
          <w:bCs/>
          <w:sz w:val="32"/>
          <w:rtl/>
        </w:rPr>
        <w:t xml:space="preserve">] </w:t>
      </w:r>
      <w:r w:rsidR="00D253FA">
        <w:rPr>
          <w:rFonts w:ascii="Traditional Arabic" w:hAnsi="Traditional Arabic"/>
          <w:sz w:val="32"/>
          <w:rtl/>
        </w:rPr>
        <w:t xml:space="preserve">أهـ </w:t>
      </w:r>
      <w:r w:rsidR="00D253FA">
        <w:rPr>
          <w:rFonts w:ascii="Traditional Arabic" w:hAnsi="Traditional Arabic"/>
          <w:b/>
          <w:bCs/>
          <w:sz w:val="32"/>
          <w:rtl/>
        </w:rPr>
        <w:t xml:space="preserve">  ، </w:t>
      </w:r>
      <w:r w:rsidR="00D253FA">
        <w:rPr>
          <w:rFonts w:hint="cs"/>
          <w:bCs/>
          <w:rtl/>
        </w:rPr>
        <w:t>وقال مرعي بن يوسف</w:t>
      </w:r>
      <w:r w:rsidR="00D253FA">
        <w:rPr>
          <w:rFonts w:hint="cs"/>
          <w:rtl/>
        </w:rPr>
        <w:t xml:space="preserve"> الكرمي المقدسي الحنبلي في كتابه أقاويل</w:t>
      </w:r>
      <w:r w:rsidR="00D253FA">
        <w:rPr>
          <w:rFonts w:hint="cs"/>
        </w:rPr>
        <w:t xml:space="preserve"> </w:t>
      </w:r>
      <w:r w:rsidR="00D253FA">
        <w:rPr>
          <w:rFonts w:hint="cs"/>
          <w:rtl/>
        </w:rPr>
        <w:t>الثقات في تأويل الأسماء والصفات والآيات المحكمات</w:t>
      </w:r>
      <w:r w:rsidR="00D253FA">
        <w:rPr>
          <w:rFonts w:hint="cs"/>
        </w:rPr>
        <w:t xml:space="preserve"> </w:t>
      </w:r>
      <w:r w:rsidR="00D253FA">
        <w:rPr>
          <w:rFonts w:hint="cs"/>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sidR="00D253FA">
        <w:rPr>
          <w:rFonts w:hint="cs"/>
          <w:bCs/>
          <w:u w:val="single"/>
          <w:rtl/>
        </w:rPr>
        <w:t>فأما السلف فإنهم لم يتكلموا في ذلك بشيء جريا على عادتهم في المتشابه من عدم الخوض فيه مع تفويض علمه إلى الله تعالى والإيمان به</w:t>
      </w:r>
      <w:r w:rsidR="00D253FA">
        <w:rPr>
          <w:rFonts w:hint="cs"/>
          <w:rtl/>
        </w:rPr>
        <w:t xml:space="preserve">  ..ويروى</w:t>
      </w:r>
      <w:r w:rsidR="00D253FA">
        <w:rPr>
          <w:rFonts w:hint="cs"/>
        </w:rPr>
        <w:t xml:space="preserve"> </w:t>
      </w:r>
      <w:r w:rsidR="00D253FA">
        <w:rPr>
          <w:rFonts w:hint="cs"/>
          <w:rtl/>
        </w:rPr>
        <w:t>عن الشعبي أنه</w:t>
      </w:r>
      <w:r w:rsidR="00D253FA">
        <w:rPr>
          <w:rFonts w:hint="cs"/>
        </w:rPr>
        <w:t xml:space="preserve"> </w:t>
      </w:r>
      <w:r w:rsidR="00D253FA">
        <w:rPr>
          <w:rFonts w:hint="cs"/>
          <w:rtl/>
        </w:rPr>
        <w:t xml:space="preserve">سئل عن </w:t>
      </w:r>
      <w:proofErr w:type="spellStart"/>
      <w:r w:rsidR="00D253FA">
        <w:rPr>
          <w:rFonts w:hint="cs"/>
          <w:rtl/>
        </w:rPr>
        <w:t>الإستواء</w:t>
      </w:r>
      <w:proofErr w:type="spellEnd"/>
      <w:r w:rsidR="00D253FA">
        <w:rPr>
          <w:rFonts w:hint="cs"/>
          <w:rtl/>
        </w:rPr>
        <w:t xml:space="preserve"> فقال : هذا من </w:t>
      </w:r>
      <w:r w:rsidR="00D253FA">
        <w:rPr>
          <w:rFonts w:hint="cs"/>
          <w:bCs/>
          <w:u w:val="single"/>
          <w:rtl/>
        </w:rPr>
        <w:t>متشابه القرآن نؤمن به ولا نتعرض لمعناه</w:t>
      </w:r>
      <w:r w:rsidR="00D253FA">
        <w:rPr>
          <w:rFonts w:hint="cs"/>
          <w:rtl/>
        </w:rPr>
        <w:t xml:space="preserve"> وعن</w:t>
      </w:r>
      <w:r w:rsidR="00D253FA">
        <w:rPr>
          <w:rFonts w:hint="cs"/>
        </w:rPr>
        <w:t xml:space="preserve"> </w:t>
      </w:r>
      <w:r w:rsidR="00D253FA">
        <w:rPr>
          <w:rFonts w:hint="cs"/>
          <w:rtl/>
        </w:rPr>
        <w:t xml:space="preserve">الشافعي أنه قال لما سئل عن </w:t>
      </w:r>
      <w:proofErr w:type="spellStart"/>
      <w:r w:rsidR="00D253FA">
        <w:rPr>
          <w:rFonts w:hint="cs"/>
          <w:rtl/>
        </w:rPr>
        <w:t>الإستواء</w:t>
      </w:r>
      <w:proofErr w:type="spellEnd"/>
      <w:r w:rsidR="00D253FA">
        <w:rPr>
          <w:rFonts w:hint="cs"/>
          <w:rtl/>
        </w:rPr>
        <w:t xml:space="preserve"> آمنت</w:t>
      </w:r>
      <w:r w:rsidR="00D253FA">
        <w:rPr>
          <w:rFonts w:hint="cs"/>
        </w:rPr>
        <w:t xml:space="preserve"> </w:t>
      </w:r>
      <w:r w:rsidR="00D253FA">
        <w:rPr>
          <w:rFonts w:hint="cs"/>
          <w:rtl/>
        </w:rPr>
        <w:t>بلا تشبيه وصدقت بلا تمثيل واتهمت نفسي في الإدراك وأمسكت عن الخوض غاية الإمساك</w:t>
      </w:r>
      <w:r w:rsidR="00D253FA">
        <w:rPr>
          <w:rFonts w:hint="cs"/>
        </w:rPr>
        <w:t xml:space="preserve"> </w:t>
      </w:r>
      <w:r w:rsidR="00D253FA">
        <w:rPr>
          <w:rFonts w:hint="cs"/>
          <w:rtl/>
        </w:rPr>
        <w:t>وعن</w:t>
      </w:r>
      <w:r w:rsidR="00D253FA">
        <w:rPr>
          <w:rFonts w:hint="cs"/>
        </w:rPr>
        <w:t xml:space="preserve"> </w:t>
      </w:r>
      <w:r w:rsidR="00D253FA">
        <w:rPr>
          <w:rFonts w:hint="cs"/>
          <w:rtl/>
        </w:rPr>
        <w:t>أحمد بن حنبل أنه قال استوى</w:t>
      </w:r>
      <w:r w:rsidR="00D253FA">
        <w:rPr>
          <w:rFonts w:hint="cs"/>
        </w:rPr>
        <w:t xml:space="preserve"> </w:t>
      </w:r>
      <w:r w:rsidR="00D253FA">
        <w:rPr>
          <w:rFonts w:hint="cs"/>
          <w:rtl/>
        </w:rPr>
        <w:t>كما ذكر لا كما يخطر للبشر</w:t>
      </w:r>
      <w:r w:rsidR="00D253FA">
        <w:t xml:space="preserve">     </w:t>
      </w:r>
      <w:r w:rsidR="00D253FA">
        <w:rPr>
          <w:rFonts w:hint="cs"/>
          <w:rtl/>
        </w:rPr>
        <w:t xml:space="preserve"> وكلام</w:t>
      </w:r>
      <w:r w:rsidR="00D253FA">
        <w:rPr>
          <w:rFonts w:hint="cs"/>
        </w:rPr>
        <w:t xml:space="preserve"> </w:t>
      </w:r>
      <w:r w:rsidR="00D253FA">
        <w:rPr>
          <w:rFonts w:hint="cs"/>
          <w:rtl/>
        </w:rPr>
        <w:t>السلف مستفيض بمثل هذا "[</w:t>
      </w:r>
      <w:r w:rsidR="00D253FA">
        <w:rPr>
          <w:rFonts w:hint="cs"/>
          <w:b/>
          <w:rtl/>
        </w:rPr>
        <w:t xml:space="preserve"> أقاويل الثقات ج: 1 ص: 120/121</w:t>
      </w:r>
      <w:r w:rsidR="00D253FA">
        <w:rPr>
          <w:rFonts w:hint="cs"/>
          <w:rtl/>
        </w:rPr>
        <w:t xml:space="preserve">] أ هـ </w:t>
      </w:r>
      <w:r>
        <w:rPr>
          <w:rFonts w:ascii="Traditional Arabic" w:hAnsi="Traditional Arabic" w:hint="cs"/>
          <w:b/>
          <w:bCs/>
          <w:sz w:val="32"/>
          <w:rtl/>
        </w:rPr>
        <w:t xml:space="preserve"> ، </w:t>
      </w:r>
      <w:r w:rsidR="00D253FA">
        <w:rPr>
          <w:rFonts w:hint="cs"/>
          <w:bCs/>
          <w:rtl/>
        </w:rPr>
        <w:t>وقال عبد الباقي بن إبراهيم الحنبلي</w:t>
      </w:r>
      <w:r w:rsidR="00D253FA">
        <w:rPr>
          <w:rFonts w:hint="cs"/>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00D253FA">
        <w:rPr>
          <w:rFonts w:hint="cs"/>
          <w:bCs/>
          <w:rtl/>
        </w:rPr>
        <w:t xml:space="preserve">فمن اعتقد  أو قال إن الله بذاته في مكان فكافر </w:t>
      </w:r>
      <w:r w:rsidR="00D253FA">
        <w:rPr>
          <w:rFonts w:hint="cs"/>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00D253FA">
        <w:rPr>
          <w:rFonts w:hint="cs"/>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00D253FA">
        <w:rPr>
          <w:rFonts w:hint="cs"/>
          <w:bCs/>
        </w:rPr>
        <w:t xml:space="preserve"> </w:t>
      </w:r>
      <w:r w:rsidR="00D253FA">
        <w:rPr>
          <w:rFonts w:hint="cs"/>
          <w:bCs/>
          <w:rtl/>
        </w:rPr>
        <w:t>وغير ذلك من آيات الصفات إلا بصادر عن النبي أو بعض الصحابة وهذا مذهب السلف</w:t>
      </w:r>
      <w:r w:rsidR="00D253FA">
        <w:rPr>
          <w:rFonts w:hint="cs"/>
          <w:bCs/>
        </w:rPr>
        <w:t xml:space="preserve"> </w:t>
      </w:r>
      <w:r w:rsidR="00D253FA">
        <w:rPr>
          <w:rFonts w:hint="cs"/>
          <w:bCs/>
          <w:rtl/>
        </w:rPr>
        <w:t>قاطبة</w:t>
      </w:r>
      <w:r w:rsidR="00D253FA">
        <w:rPr>
          <w:rFonts w:hint="cs"/>
          <w:rtl/>
        </w:rPr>
        <w:t xml:space="preserve"> " </w:t>
      </w:r>
      <w:r w:rsidR="00D253FA">
        <w:rPr>
          <w:rFonts w:hint="cs"/>
          <w:rtl/>
          <w:lang w:bidi="ar-KW"/>
        </w:rPr>
        <w:t>[</w:t>
      </w:r>
      <w:r w:rsidR="00D253FA">
        <w:rPr>
          <w:rFonts w:hint="cs"/>
          <w:b/>
          <w:rtl/>
        </w:rPr>
        <w:t xml:space="preserve"> تفسير بن كثير  [ طه / 5 ]</w:t>
      </w:r>
      <w:r w:rsidR="00D253FA">
        <w:rPr>
          <w:rFonts w:hint="cs"/>
          <w:rtl/>
          <w:lang w:bidi="ar-KW"/>
        </w:rPr>
        <w:t>]</w:t>
      </w:r>
      <w:r w:rsidR="00D253FA">
        <w:rPr>
          <w:rFonts w:hint="cs"/>
          <w:rtl/>
        </w:rPr>
        <w:t xml:space="preserve"> أهـ ، </w:t>
      </w:r>
      <w:r w:rsidR="00D253FA">
        <w:rPr>
          <w:rFonts w:hint="cs"/>
          <w:bCs/>
          <w:rtl/>
        </w:rPr>
        <w:t xml:space="preserve">وقال رحمه الله : " </w:t>
      </w:r>
      <w:r w:rsidR="00D253FA">
        <w:rPr>
          <w:rFonts w:hint="cs"/>
          <w:b/>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w:t>
      </w:r>
      <w:r w:rsidR="00D253FA">
        <w:rPr>
          <w:rFonts w:hint="cs"/>
          <w:b/>
          <w:rtl/>
        </w:rPr>
        <w:lastRenderedPageBreak/>
        <w:t xml:space="preserve">مبتدع فكان الله ولا زمان ولا مكان وهو الآن على ما عليه كان " [ العين والأثر في عقائد أهل الأثر ج: 1 ص: 60-61 ] أهـ </w:t>
      </w:r>
      <w:r w:rsidR="00D253FA">
        <w:rPr>
          <w:rFonts w:hint="cs"/>
          <w:b/>
        </w:rPr>
        <w:t xml:space="preserve"> </w:t>
      </w:r>
      <w:r w:rsidR="00D253FA">
        <w:rPr>
          <w:rFonts w:hint="cs"/>
          <w:b/>
          <w:rtl/>
        </w:rPr>
        <w:t xml:space="preserve"> </w:t>
      </w:r>
      <w:r>
        <w:rPr>
          <w:rFonts w:hint="cs"/>
          <w:b/>
          <w:rtl/>
        </w:rPr>
        <w:t xml:space="preserve"> ، </w:t>
      </w:r>
      <w:r w:rsidR="00D253FA">
        <w:rPr>
          <w:rFonts w:hint="cs"/>
          <w:bCs/>
          <w:rtl/>
        </w:rPr>
        <w:t>وقال شيخ محدثي زمانه الإمام  البيهقي</w:t>
      </w:r>
      <w:r w:rsidR="00D253FA">
        <w:rPr>
          <w:rFonts w:hint="cs"/>
          <w:rtl/>
        </w:rPr>
        <w:t xml:space="preserve"> : _وهو يوضح مذهب السلف وأهل الحديث في </w:t>
      </w:r>
      <w:proofErr w:type="spellStart"/>
      <w:r w:rsidR="00D253FA">
        <w:rPr>
          <w:rFonts w:hint="cs"/>
          <w:rtl/>
        </w:rPr>
        <w:t>الإستواء</w:t>
      </w:r>
      <w:proofErr w:type="spellEnd"/>
      <w:r w:rsidR="00D253FA">
        <w:rPr>
          <w:rFonts w:hint="cs"/>
          <w:rtl/>
        </w:rPr>
        <w:t xml:space="preserve">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D253FA">
        <w:rPr>
          <w:rFonts w:hint="cs"/>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D253FA">
        <w:rPr>
          <w:rFonts w:hint="cs"/>
          <w:rtl/>
        </w:rPr>
        <w:t xml:space="preserve"> ، أخبرنا أبو بكر أحمد بن محمد بن الحارث الفقيه أنا أبو محمد بن حيان ثنا أبو جعفر أحمد بن زيرك </w:t>
      </w:r>
      <w:proofErr w:type="spellStart"/>
      <w:r w:rsidR="00D253FA">
        <w:rPr>
          <w:rFonts w:hint="cs"/>
          <w:rtl/>
        </w:rPr>
        <w:t>اليزدي</w:t>
      </w:r>
      <w:proofErr w:type="spellEnd"/>
      <w:r w:rsidR="00D253FA">
        <w:rPr>
          <w:rFonts w:hint="cs"/>
          <w:rtl/>
        </w:rPr>
        <w:t xml:space="preserve"> قال سمعت محمد بن عمرو بن النضر النيسابوري يقول سمعت يحيى بن يحيى يقول كنا عند </w:t>
      </w:r>
      <w:r w:rsidR="00D253FA">
        <w:rPr>
          <w:rFonts w:hint="cs"/>
          <w:bCs/>
          <w:rtl/>
        </w:rPr>
        <w:t>مالك بن أنس</w:t>
      </w:r>
      <w:r w:rsidR="00D253FA">
        <w:rPr>
          <w:rFonts w:hint="cs"/>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sidR="00D253FA">
        <w:rPr>
          <w:rFonts w:hint="cs"/>
          <w:bCs/>
          <w:rtl/>
        </w:rPr>
        <w:t>وعلى مثل هذا درج أكثر علمائنا في مسألة الاستواء وفي مسألة المجيء والإتيان والنزول</w:t>
      </w:r>
      <w:r w:rsidR="00D253FA">
        <w:rPr>
          <w:rFonts w:hint="cs"/>
          <w:rtl/>
        </w:rPr>
        <w:t xml:space="preserve"> قال الله عز وجل ( وجاء ربك والملك صفا </w:t>
      </w:r>
      <w:proofErr w:type="spellStart"/>
      <w:r w:rsidR="00D253FA">
        <w:rPr>
          <w:rFonts w:hint="cs"/>
          <w:rtl/>
        </w:rPr>
        <w:t>صفا</w:t>
      </w:r>
      <w:proofErr w:type="spellEnd"/>
      <w:r w:rsidR="00D253FA">
        <w:rPr>
          <w:rFonts w:hint="cs"/>
          <w:rtl/>
        </w:rPr>
        <w:t xml:space="preserve"> ) وقال  ( هل ينظرون  إلا أن يأتيهم الله في ظلل من الغمام )  </w:t>
      </w:r>
      <w:proofErr w:type="spellStart"/>
      <w:r w:rsidR="00D253FA">
        <w:rPr>
          <w:rFonts w:hint="cs"/>
          <w:rtl/>
        </w:rPr>
        <w:t>و..عن</w:t>
      </w:r>
      <w:proofErr w:type="spellEnd"/>
      <w:r w:rsidR="00D253FA">
        <w:rPr>
          <w:rFonts w:hint="cs"/>
          <w:rtl/>
        </w:rPr>
        <w:t xml:space="preserve">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w:t>
      </w:r>
      <w:proofErr w:type="spellStart"/>
      <w:r w:rsidR="00D253FA">
        <w:rPr>
          <w:rFonts w:hint="cs"/>
          <w:rtl/>
        </w:rPr>
        <w:t>يستغفرني</w:t>
      </w:r>
      <w:proofErr w:type="spellEnd"/>
      <w:r w:rsidR="00D253FA">
        <w:rPr>
          <w:rFonts w:hint="cs"/>
          <w:rtl/>
        </w:rPr>
        <w:t xml:space="preserve"> فأغفر له )  وهذا حديث صحيح رواه جماعة من الصحابة عن النبي صلى الله عليه وسلم ، </w:t>
      </w:r>
      <w:r w:rsidR="00D253FA">
        <w:rPr>
          <w:rFonts w:hint="cs"/>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sidR="00D253FA">
        <w:rPr>
          <w:rFonts w:hint="cs"/>
          <w:bCs/>
          <w:u w:val="single"/>
          <w:rtl/>
        </w:rPr>
        <w:t>ووكل علمه إلى الله</w:t>
      </w:r>
      <w:r w:rsidR="00D253FA">
        <w:rPr>
          <w:rFonts w:hint="cs"/>
          <w:bCs/>
          <w:rtl/>
        </w:rPr>
        <w:t xml:space="preserve"> ونفى الكيفية والتشبيه عنه ومنهم من قبله وآمن به وحمله على وجه يصح استعماله في اللغة ولا يناقض التوحيد</w:t>
      </w:r>
      <w:r w:rsidR="00D253FA">
        <w:rPr>
          <w:rFonts w:hint="cs"/>
          <w:rtl/>
        </w:rPr>
        <w:t xml:space="preserve">   ، </w:t>
      </w:r>
      <w:r w:rsidR="00D253FA">
        <w:rPr>
          <w:rFonts w:hint="cs"/>
          <w:b/>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 </w:t>
      </w:r>
      <w:r w:rsidR="00D253FA">
        <w:rPr>
          <w:rFonts w:hint="cs"/>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w:t>
      </w:r>
      <w:r w:rsidR="00D253FA">
        <w:rPr>
          <w:rFonts w:hint="cs"/>
          <w:rtl/>
        </w:rPr>
        <w:lastRenderedPageBreak/>
        <w:t xml:space="preserve">سعد عن هذه الأحاديث </w:t>
      </w:r>
      <w:r w:rsidR="00D253FA">
        <w:rPr>
          <w:rFonts w:hint="cs"/>
          <w:bCs/>
          <w:u w:val="single"/>
          <w:rtl/>
        </w:rPr>
        <w:t>فقالوا أمروها كما جاءت بلا كيفية</w:t>
      </w:r>
      <w:r w:rsidR="00D253FA">
        <w:rPr>
          <w:rFonts w:hint="cs"/>
          <w:u w:val="single"/>
          <w:rtl/>
        </w:rPr>
        <w:t xml:space="preserve"> </w:t>
      </w:r>
      <w:r w:rsidR="00D253FA">
        <w:rPr>
          <w:rFonts w:hint="cs"/>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w:t>
      </w:r>
      <w:proofErr w:type="spellStart"/>
      <w:r w:rsidR="00D253FA">
        <w:rPr>
          <w:rFonts w:hint="cs"/>
          <w:rtl/>
        </w:rPr>
        <w:t>عيينة</w:t>
      </w:r>
      <w:proofErr w:type="spellEnd"/>
      <w:r w:rsidR="00D253FA">
        <w:rPr>
          <w:rFonts w:hint="cs"/>
          <w:rtl/>
        </w:rPr>
        <w:t xml:space="preserve"> يقول كل ما وصف الله من نفسه في كتابه </w:t>
      </w:r>
      <w:r w:rsidR="00D253FA">
        <w:rPr>
          <w:rFonts w:hint="cs"/>
          <w:bCs/>
          <w:u w:val="single"/>
          <w:rtl/>
        </w:rPr>
        <w:t>فتفسيره تلاوته</w:t>
      </w:r>
      <w:r w:rsidR="00D253FA">
        <w:rPr>
          <w:rFonts w:hint="cs"/>
          <w:u w:val="single"/>
          <w:rtl/>
        </w:rPr>
        <w:t xml:space="preserve"> </w:t>
      </w:r>
      <w:r w:rsidR="00D253FA">
        <w:rPr>
          <w:rFonts w:hint="cs"/>
          <w:bCs/>
          <w:u w:val="single"/>
          <w:rtl/>
        </w:rPr>
        <w:t>والسكوت عليه</w:t>
      </w:r>
      <w:r w:rsidR="00D253FA">
        <w:rPr>
          <w:rFonts w:hint="cs"/>
          <w:rtl/>
        </w:rPr>
        <w:t xml:space="preserve"> وإنما أراد به والله أعلم فيما تفسيره يؤدي إلى تكييف وتكييفه يقتضي تشبيهه له بخلقه في أوصاف الحدوث  "[</w:t>
      </w:r>
      <w:r w:rsidR="00D253FA">
        <w:rPr>
          <w:rFonts w:hint="cs"/>
          <w:b/>
          <w:rtl/>
        </w:rPr>
        <w:t xml:space="preserve"> الاعتقاد للبيهقي ج: 1 ص: 114- 118</w:t>
      </w:r>
      <w:r>
        <w:rPr>
          <w:rFonts w:hint="cs"/>
          <w:rtl/>
        </w:rPr>
        <w:t xml:space="preserve">] أ هـ </w:t>
      </w:r>
      <w:r>
        <w:rPr>
          <w:rFonts w:hint="cs"/>
          <w:b/>
          <w:rtl/>
        </w:rPr>
        <w:t xml:space="preserve">، </w:t>
      </w:r>
      <w:r w:rsidR="00D253FA">
        <w:rPr>
          <w:rFonts w:hint="cs"/>
          <w:bCs/>
          <w:rtl/>
        </w:rPr>
        <w:t>وقال الزركشي في البرهان :</w:t>
      </w:r>
      <w:r w:rsidR="00D253FA">
        <w:rPr>
          <w:rFonts w:hint="cs"/>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sidR="00D253FA">
        <w:rPr>
          <w:rFonts w:hint="cs"/>
          <w:bCs/>
          <w:rtl/>
        </w:rPr>
        <w:t>والثاني أن لها تأويلا ولكنا نمسك عنه مع تنزيه اعتقادنا عن الشبه والتعطيل ونقول لا يعلمه إلا الله وهو قول السلف</w:t>
      </w:r>
      <w:r w:rsidR="00D253FA">
        <w:rPr>
          <w:rFonts w:hint="cs"/>
          <w:rtl/>
        </w:rPr>
        <w:t xml:space="preserve">   والثالث أنها مؤولة وأولوها على ما يليق به   والأول باطل والأخيران منقولان عن الصحابة </w:t>
      </w:r>
      <w:r w:rsidR="00D253FA">
        <w:rPr>
          <w:rFonts w:hint="cs"/>
          <w:bCs/>
          <w:rtl/>
        </w:rPr>
        <w:t xml:space="preserve">فنقل الإمساك عن أم سلمة </w:t>
      </w:r>
      <w:r w:rsidR="00D253FA">
        <w:rPr>
          <w:rFonts w:hint="cs"/>
          <w:rtl/>
        </w:rPr>
        <w:t xml:space="preserve">أنها سئلت عن الاستواء فقالت الاستواء معلوم والكيف مجهول والإيمان به واجب والسؤال عنه بدعة وكذلك </w:t>
      </w:r>
      <w:r w:rsidR="00D253FA">
        <w:rPr>
          <w:rFonts w:hint="cs"/>
          <w:bCs/>
          <w:rtl/>
        </w:rPr>
        <w:t>سئل عنه مالك</w:t>
      </w:r>
      <w:r w:rsidR="00D253FA">
        <w:rPr>
          <w:rFonts w:hint="cs"/>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sidR="00D253FA">
        <w:rPr>
          <w:rFonts w:hint="cs"/>
          <w:bCs/>
          <w:rtl/>
        </w:rPr>
        <w:t>وسئل الأوزاعي</w:t>
      </w:r>
      <w:r w:rsidR="00D253FA">
        <w:rPr>
          <w:rFonts w:hint="cs"/>
          <w:rtl/>
        </w:rPr>
        <w:t xml:space="preserve"> عن تفسير هذه الآية فقال الرحمن   على العرش استوى كما قال وإني لأراك ضالا </w:t>
      </w:r>
      <w:r w:rsidR="00D253FA">
        <w:rPr>
          <w:rFonts w:hint="cs"/>
          <w:bCs/>
          <w:rtl/>
        </w:rPr>
        <w:t xml:space="preserve">وسئل ابن </w:t>
      </w:r>
      <w:proofErr w:type="spellStart"/>
      <w:r w:rsidR="00D253FA">
        <w:rPr>
          <w:rFonts w:hint="cs"/>
          <w:bCs/>
          <w:rtl/>
        </w:rPr>
        <w:t>راهويه</w:t>
      </w:r>
      <w:proofErr w:type="spellEnd"/>
      <w:r w:rsidR="00D253FA">
        <w:rPr>
          <w:rFonts w:hint="cs"/>
          <w:rtl/>
        </w:rPr>
        <w:t xml:space="preserve"> عن الاستواء أقائم هو أم قاعد فقال لا يمل القيام حتى يقعد ولا يمل القعود حتى يقوم وأنت إلى هذا السؤال أحوج   </w:t>
      </w:r>
      <w:r w:rsidR="00D253FA">
        <w:rPr>
          <w:rFonts w:hint="cs"/>
          <w:bCs/>
          <w:rtl/>
        </w:rPr>
        <w:t>قال الشيخ أبو عمرو بن الصلاح : وعلى هذه الطريقة مضى صدر الأمة وسادتها</w:t>
      </w:r>
      <w:r w:rsidR="00D253FA">
        <w:rPr>
          <w:rFonts w:hint="cs"/>
          <w:rtl/>
        </w:rPr>
        <w:t xml:space="preserve"> " [</w:t>
      </w:r>
      <w:r w:rsidR="00D253FA">
        <w:rPr>
          <w:rFonts w:hint="cs"/>
          <w:b/>
          <w:rtl/>
        </w:rPr>
        <w:t>البرهان في علوم القرآن ج: 2 ص: 78</w:t>
      </w:r>
      <w:r w:rsidR="00D253FA">
        <w:rPr>
          <w:rFonts w:hint="cs"/>
          <w:rtl/>
        </w:rPr>
        <w:t>] أهـ</w:t>
      </w:r>
      <w:r>
        <w:rPr>
          <w:rFonts w:hint="cs"/>
          <w:rtl/>
        </w:rPr>
        <w:t xml:space="preserve"> ، </w:t>
      </w:r>
      <w:r w:rsidR="00D253FA">
        <w:rPr>
          <w:rFonts w:ascii="Traditional Arabic" w:hAnsi="Traditional Arabic"/>
          <w:b/>
          <w:bCs/>
          <w:sz w:val="32"/>
          <w:rtl/>
        </w:rPr>
        <w:t xml:space="preserve">وقال السيوطي في الإتقان : </w:t>
      </w:r>
      <w:r w:rsidR="00D253FA">
        <w:rPr>
          <w:rFonts w:ascii="Traditional Arabic" w:hAnsi="Traditional Arabic"/>
          <w:sz w:val="32"/>
          <w:rtl/>
        </w:rPr>
        <w:t xml:space="preserve">"  </w:t>
      </w:r>
      <w:r w:rsidR="00D253FA">
        <w:rPr>
          <w:rFonts w:ascii="Traditional Arabic" w:hAnsi="Traditional Arabic"/>
          <w:sz w:val="32"/>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sidR="00D253FA">
        <w:rPr>
          <w:rFonts w:ascii="Traditional Arabic" w:hAnsi="Traditional Arabic"/>
          <w:sz w:val="32"/>
          <w:rtl/>
        </w:rPr>
        <w:t xml:space="preserve"> أخرج أبو القاسم </w:t>
      </w:r>
      <w:proofErr w:type="spellStart"/>
      <w:r w:rsidR="00D253FA">
        <w:rPr>
          <w:rFonts w:ascii="Traditional Arabic" w:hAnsi="Traditional Arabic"/>
          <w:sz w:val="32"/>
          <w:rtl/>
        </w:rPr>
        <w:t>اللالكائي</w:t>
      </w:r>
      <w:proofErr w:type="spellEnd"/>
      <w:r w:rsidR="00D253FA">
        <w:rPr>
          <w:rFonts w:ascii="Traditional Arabic" w:hAnsi="Traditional Arabic"/>
          <w:sz w:val="32"/>
          <w:rtl/>
        </w:rPr>
        <w:t xml:space="preserve">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وأخرج </w:t>
      </w:r>
      <w:proofErr w:type="spellStart"/>
      <w:r w:rsidR="00D253FA">
        <w:rPr>
          <w:rFonts w:ascii="Traditional Arabic" w:hAnsi="Traditional Arabic"/>
          <w:sz w:val="32"/>
          <w:rtl/>
        </w:rPr>
        <w:t>اللالكائي</w:t>
      </w:r>
      <w:proofErr w:type="spellEnd"/>
      <w:r w:rsidR="00D253FA">
        <w:rPr>
          <w:rFonts w:ascii="Traditional Arabic" w:hAnsi="Traditional Arabic"/>
          <w:sz w:val="32"/>
          <w:rtl/>
        </w:rPr>
        <w:t xml:space="preserve">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w:t>
      </w:r>
      <w:proofErr w:type="spellStart"/>
      <w:r w:rsidR="00D253FA">
        <w:rPr>
          <w:rFonts w:ascii="Traditional Arabic" w:hAnsi="Traditional Arabic"/>
          <w:sz w:val="32"/>
          <w:rtl/>
        </w:rPr>
        <w:t>عيينة</w:t>
      </w:r>
      <w:proofErr w:type="spellEnd"/>
      <w:r w:rsidR="00D253FA">
        <w:rPr>
          <w:rFonts w:ascii="Traditional Arabic" w:hAnsi="Traditional Arabic"/>
          <w:sz w:val="32"/>
          <w:rtl/>
        </w:rPr>
        <w:t xml:space="preserve"> ووكيع وغيرهم أنهم قالوا نروي هذه الأحاديث كما جاءت ونؤمن بها ولا يقال كيف ولا نفسر ولا نتوهم " [الإتقان ج: 2 ص: 14] أهـ  ،  </w:t>
      </w:r>
      <w:r w:rsidR="00D253FA">
        <w:rPr>
          <w:bCs/>
          <w:rtl/>
        </w:rPr>
        <w:t>وقال رحمه الله :</w:t>
      </w:r>
      <w:r w:rsidR="00D253FA">
        <w:rPr>
          <w:b/>
          <w:bCs/>
          <w:rtl/>
        </w:rPr>
        <w:t xml:space="preserve"> </w:t>
      </w:r>
      <w:r w:rsidR="00D253FA">
        <w:rPr>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w:t>
      </w:r>
      <w:r w:rsidR="00D253FA">
        <w:rPr>
          <w:rtl/>
        </w:rPr>
        <w:lastRenderedPageBreak/>
        <w:t xml:space="preserve">وأخرج البيهقي عن أحمد بن أبي الحواري قال  سمعت سفيان بن </w:t>
      </w:r>
      <w:proofErr w:type="spellStart"/>
      <w:r w:rsidR="00D253FA">
        <w:rPr>
          <w:rtl/>
        </w:rPr>
        <w:t>عيينة</w:t>
      </w:r>
      <w:proofErr w:type="spellEnd"/>
      <w:r w:rsidR="00D253FA">
        <w:rPr>
          <w:rtl/>
        </w:rPr>
        <w:t xml:space="preserve"> يقول  كلما وصف الله من نفسه في كتابه فتفسيره تلاوته والسكوت عليه   وأخرج البيهقي عن اسحق بن موسى قال  سمعت ابن </w:t>
      </w:r>
      <w:proofErr w:type="spellStart"/>
      <w:r w:rsidR="00D253FA">
        <w:rPr>
          <w:rtl/>
        </w:rPr>
        <w:t>عيينة</w:t>
      </w:r>
      <w:proofErr w:type="spellEnd"/>
      <w:r w:rsidR="00D253FA">
        <w:rPr>
          <w:rtl/>
        </w:rPr>
        <w:t xml:space="preserve"> يقول  ما وصف الله به نفسه فتفسيره قراءته ليس لأحد أن يفسره إلا الله تعالى ورسله صلوات الله عليهم "[</w:t>
      </w:r>
      <w:r w:rsidR="00D253FA">
        <w:rPr>
          <w:b/>
          <w:rtl/>
        </w:rPr>
        <w:t xml:space="preserve"> الدر المنثور ج: 3 ص: 474</w:t>
      </w:r>
      <w:r w:rsidR="00D253FA">
        <w:rPr>
          <w:rtl/>
        </w:rPr>
        <w:t xml:space="preserve">] أهـ  ، </w:t>
      </w:r>
      <w:r w:rsidR="00D253FA">
        <w:rPr>
          <w:b/>
          <w:bCs/>
          <w:rtl/>
        </w:rPr>
        <w:t>وقال في تفسير الجلالين</w:t>
      </w:r>
      <w:r w:rsidR="00D253FA">
        <w:rPr>
          <w:rtl/>
        </w:rPr>
        <w:t xml:space="preserve"> :  "  (ثم استوى على العرش ) هو في اللغة: سرير الملك </w:t>
      </w:r>
      <w:proofErr w:type="spellStart"/>
      <w:r w:rsidR="00D253FA">
        <w:rPr>
          <w:rtl/>
        </w:rPr>
        <w:t>إستواء</w:t>
      </w:r>
      <w:proofErr w:type="spellEnd"/>
      <w:r w:rsidR="00D253FA">
        <w:rPr>
          <w:rtl/>
        </w:rPr>
        <w:t xml:space="preserve"> يليق به " [</w:t>
      </w:r>
      <w:r w:rsidR="00D253FA">
        <w:rPr>
          <w:b/>
          <w:rtl/>
        </w:rPr>
        <w:t>الجلالين : [ الاعراف:54 ]</w:t>
      </w:r>
      <w:r w:rsidR="00D253FA">
        <w:rPr>
          <w:rtl/>
        </w:rPr>
        <w:t xml:space="preserve">] أهـ ، </w:t>
      </w:r>
      <w:r w:rsidR="00D253FA">
        <w:rPr>
          <w:bCs/>
          <w:rtl/>
        </w:rPr>
        <w:t>وقال رحمه الله</w:t>
      </w:r>
      <w:r w:rsidR="00D253FA">
        <w:rPr>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sidR="00D253FA">
        <w:rPr>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sidR="00D253FA">
        <w:rPr>
          <w:rtl/>
        </w:rPr>
        <w:t>"[</w:t>
      </w:r>
      <w:r w:rsidR="00D253FA">
        <w:rPr>
          <w:b/>
          <w:rtl/>
        </w:rPr>
        <w:t xml:space="preserve"> الديباج ج: 1 ص: 232</w:t>
      </w:r>
      <w:r w:rsidR="00D253FA">
        <w:rPr>
          <w:rtl/>
        </w:rPr>
        <w:t xml:space="preserve">] أهـ ، </w:t>
      </w:r>
      <w:r>
        <w:rPr>
          <w:rFonts w:hint="cs"/>
          <w:rtl/>
        </w:rPr>
        <w:t xml:space="preserve"> </w:t>
      </w:r>
      <w:r w:rsidR="00D253FA">
        <w:rPr>
          <w:rFonts w:hint="cs"/>
          <w:bCs/>
          <w:rtl/>
        </w:rPr>
        <w:t>وقال</w:t>
      </w:r>
      <w:r w:rsidR="00D253FA">
        <w:rPr>
          <w:rFonts w:hint="cs"/>
          <w:bCs/>
        </w:rPr>
        <w:t xml:space="preserve"> </w:t>
      </w:r>
      <w:r w:rsidR="00D253FA">
        <w:rPr>
          <w:rFonts w:hint="cs"/>
          <w:bCs/>
          <w:rtl/>
        </w:rPr>
        <w:t>الزرقاني</w:t>
      </w:r>
      <w:r w:rsidR="00D253FA">
        <w:rPr>
          <w:rFonts w:hint="cs"/>
          <w:rtl/>
        </w:rPr>
        <w:t xml:space="preserve"> في </w:t>
      </w:r>
      <w:r w:rsidR="00D253FA">
        <w:rPr>
          <w:rFonts w:hint="cs"/>
        </w:rPr>
        <w:t xml:space="preserve"> </w:t>
      </w:r>
      <w:r w:rsidR="00D253FA">
        <w:rPr>
          <w:rFonts w:hint="cs"/>
          <w:rtl/>
        </w:rPr>
        <w:t>مناهل</w:t>
      </w:r>
      <w:r w:rsidR="00D253FA">
        <w:rPr>
          <w:rFonts w:hint="cs"/>
        </w:rPr>
        <w:t xml:space="preserve"> </w:t>
      </w:r>
      <w:r w:rsidR="00D253FA">
        <w:rPr>
          <w:rFonts w:hint="cs"/>
          <w:rtl/>
        </w:rPr>
        <w:t xml:space="preserve">العرفان:  </w:t>
      </w:r>
      <w:r w:rsidR="00D253FA">
        <w:t>"</w:t>
      </w:r>
      <w:r w:rsidR="00D253FA">
        <w:rPr>
          <w:rFonts w:hint="cs"/>
          <w:rtl/>
        </w:rPr>
        <w:t xml:space="preserve"> ومنها</w:t>
      </w:r>
      <w:r w:rsidR="00D253FA">
        <w:rPr>
          <w:rFonts w:hint="cs"/>
        </w:rPr>
        <w:t xml:space="preserve"> </w:t>
      </w:r>
      <w:r w:rsidR="00D253FA">
        <w:rPr>
          <w:rFonts w:hint="cs"/>
          <w:rtl/>
        </w:rPr>
        <w:t>ما ورد من أن الإمام مالكا رضي الله عنه سأل</w:t>
      </w:r>
      <w:r w:rsidR="00D253FA">
        <w:rPr>
          <w:rFonts w:hint="cs"/>
        </w:rPr>
        <w:t xml:space="preserve"> </w:t>
      </w:r>
      <w:r w:rsidR="00D253FA">
        <w:rPr>
          <w:rFonts w:hint="cs"/>
          <w:rtl/>
        </w:rPr>
        <w:t>عن الاستواء في قوله سبحانه الرحمن على</w:t>
      </w:r>
      <w:r w:rsidR="00D253FA">
        <w:t xml:space="preserve">  </w:t>
      </w:r>
      <w:r w:rsidR="00D253FA">
        <w:rPr>
          <w:rFonts w:hint="cs"/>
          <w:rtl/>
        </w:rPr>
        <w:t xml:space="preserve"> العرش</w:t>
      </w:r>
      <w:r w:rsidR="00D253FA">
        <w:t xml:space="preserve">  </w:t>
      </w:r>
      <w:r w:rsidR="00D253FA">
        <w:rPr>
          <w:rFonts w:hint="cs"/>
          <w:rtl/>
        </w:rPr>
        <w:t xml:space="preserve"> استوى</w:t>
      </w:r>
      <w:r w:rsidR="00D253FA">
        <w:rPr>
          <w:rFonts w:hint="cs"/>
        </w:rPr>
        <w:t xml:space="preserve"> </w:t>
      </w:r>
      <w:r w:rsidR="00D253FA">
        <w:rPr>
          <w:rFonts w:hint="cs"/>
          <w:rtl/>
        </w:rPr>
        <w:t>فقال الاستواء معلوم والكيف</w:t>
      </w:r>
      <w:r w:rsidR="00D253FA">
        <w:rPr>
          <w:rFonts w:hint="cs"/>
        </w:rPr>
        <w:t xml:space="preserve"> </w:t>
      </w:r>
      <w:r w:rsidR="00D253FA">
        <w:rPr>
          <w:rFonts w:hint="cs"/>
          <w:rtl/>
        </w:rPr>
        <w:t>مجهول والسؤال عن هذا بدعة وأظنك رجل سوء أخرجوه عني يريد رحمة الله عليه أن الاستواء</w:t>
      </w:r>
      <w:r w:rsidR="00D253FA">
        <w:rPr>
          <w:rFonts w:hint="cs"/>
        </w:rPr>
        <w:t xml:space="preserve"> </w:t>
      </w:r>
      <w:r w:rsidR="00D253FA">
        <w:rPr>
          <w:rFonts w:hint="cs"/>
          <w:rtl/>
        </w:rPr>
        <w:t xml:space="preserve">معلوم الظاهر بحسب ما تدل عليه الأوضاع اللغوية </w:t>
      </w:r>
      <w:r w:rsidR="00D253FA">
        <w:rPr>
          <w:rFonts w:hint="cs"/>
          <w:bCs/>
          <w:u w:val="single"/>
          <w:rtl/>
        </w:rPr>
        <w:t>ولكن</w:t>
      </w:r>
      <w:r w:rsidR="00D253FA">
        <w:rPr>
          <w:rFonts w:hint="cs"/>
          <w:bCs/>
          <w:u w:val="single"/>
        </w:rPr>
        <w:t xml:space="preserve"> </w:t>
      </w:r>
      <w:r w:rsidR="00D253FA">
        <w:rPr>
          <w:rFonts w:hint="cs"/>
          <w:bCs/>
          <w:u w:val="single"/>
          <w:rtl/>
        </w:rPr>
        <w:t>هذا الظاهر غير مراد</w:t>
      </w:r>
      <w:r w:rsidR="00D253FA">
        <w:rPr>
          <w:rFonts w:hint="cs"/>
          <w:bCs/>
          <w:u w:val="single"/>
        </w:rPr>
        <w:t xml:space="preserve"> </w:t>
      </w:r>
      <w:r w:rsidR="00D253FA">
        <w:rPr>
          <w:rFonts w:hint="cs"/>
          <w:bCs/>
          <w:u w:val="single"/>
          <w:rtl/>
        </w:rPr>
        <w:t>قطعا لأنه يستلزم التشبيه المحال على الله بالدليل القاطع والكيف مجهول أي تعيين</w:t>
      </w:r>
      <w:r w:rsidR="00D253FA">
        <w:rPr>
          <w:rFonts w:hint="cs"/>
          <w:bCs/>
          <w:u w:val="single"/>
        </w:rPr>
        <w:t xml:space="preserve"> </w:t>
      </w:r>
      <w:r w:rsidR="00D253FA">
        <w:rPr>
          <w:rFonts w:hint="cs"/>
          <w:bCs/>
          <w:u w:val="single"/>
          <w:rtl/>
        </w:rPr>
        <w:t>مراد الشارع مجهول لنا لا دليل عندنا عليه ولا سلطان لنا به والسؤال عنه بدعة أي</w:t>
      </w:r>
      <w:r w:rsidR="00D253FA">
        <w:rPr>
          <w:rFonts w:hint="cs"/>
          <w:bCs/>
          <w:u w:val="single"/>
        </w:rPr>
        <w:t xml:space="preserve"> </w:t>
      </w:r>
      <w:r w:rsidR="00D253FA">
        <w:rPr>
          <w:rFonts w:hint="cs"/>
          <w:bCs/>
          <w:u w:val="single"/>
          <w:rtl/>
        </w:rPr>
        <w:t>الاستفسار عن تعيين هذا المراد اعتقاد أنه مما شرعه الله بدعة لأنه طريقة في الدين</w:t>
      </w:r>
      <w:r w:rsidR="00D253FA">
        <w:rPr>
          <w:rFonts w:hint="cs"/>
          <w:bCs/>
          <w:u w:val="single"/>
        </w:rPr>
        <w:t xml:space="preserve"> </w:t>
      </w:r>
      <w:r w:rsidR="00D253FA">
        <w:rPr>
          <w:rFonts w:hint="cs"/>
          <w:bCs/>
          <w:u w:val="single"/>
          <w:rtl/>
        </w:rPr>
        <w:t>مخترعة مخالفة لما أرشدنا إليه الشارع من وجوب تقديم المحكمات وعدم اتباع المتشابهات وما</w:t>
      </w:r>
      <w:r w:rsidR="00D253FA">
        <w:rPr>
          <w:rFonts w:hint="cs"/>
          <w:bCs/>
          <w:u w:val="single"/>
        </w:rPr>
        <w:t xml:space="preserve"> </w:t>
      </w:r>
      <w:r w:rsidR="00D253FA">
        <w:rPr>
          <w:rFonts w:hint="cs"/>
          <w:bCs/>
          <w:u w:val="single"/>
          <w:rtl/>
        </w:rPr>
        <w:t>جزاء المبتدع إلا أن يطرد ويبعد عن الناس خوف أن يفتنهم لأنه رجل سوء وذلك سر قوله</w:t>
      </w:r>
      <w:r w:rsidR="00D253FA">
        <w:rPr>
          <w:rFonts w:hint="cs"/>
          <w:bCs/>
          <w:u w:val="single"/>
        </w:rPr>
        <w:t xml:space="preserve"> </w:t>
      </w:r>
      <w:r w:rsidR="00D253FA">
        <w:rPr>
          <w:rFonts w:hint="cs"/>
          <w:bCs/>
          <w:u w:val="single"/>
          <w:rtl/>
        </w:rPr>
        <w:t>وأظنك رجل سوء</w:t>
      </w:r>
      <w:r w:rsidR="00D253FA">
        <w:rPr>
          <w:rFonts w:hint="cs"/>
          <w:rtl/>
        </w:rPr>
        <w:t xml:space="preserve"> أخرجوه</w:t>
      </w:r>
      <w:r w:rsidR="00D253FA">
        <w:rPr>
          <w:rFonts w:hint="cs"/>
        </w:rPr>
        <w:t xml:space="preserve"> </w:t>
      </w:r>
      <w:r w:rsidR="00D253FA">
        <w:rPr>
          <w:rFonts w:hint="cs"/>
          <w:rtl/>
        </w:rPr>
        <w:t>عني</w:t>
      </w:r>
      <w:r w:rsidR="00D253FA">
        <w:t xml:space="preserve">   </w:t>
      </w:r>
      <w:r w:rsidR="00D253FA">
        <w:rPr>
          <w:rFonts w:hint="cs"/>
          <w:rtl/>
        </w:rPr>
        <w:t xml:space="preserve"> قال</w:t>
      </w:r>
      <w:r w:rsidR="00D253FA">
        <w:rPr>
          <w:rFonts w:hint="cs"/>
        </w:rPr>
        <w:t xml:space="preserve"> </w:t>
      </w:r>
      <w:r w:rsidR="00D253FA">
        <w:rPr>
          <w:rFonts w:hint="cs"/>
          <w:rtl/>
        </w:rPr>
        <w:t>ابن الصلاح على هذه الطريقة مضى صدر الأمة وساداتها وإياها اختار أئمة الفقهاء</w:t>
      </w:r>
      <w:r w:rsidR="00D253FA">
        <w:rPr>
          <w:rFonts w:hint="cs"/>
        </w:rPr>
        <w:t xml:space="preserve"> </w:t>
      </w:r>
      <w:r w:rsidR="00D253FA">
        <w:rPr>
          <w:rFonts w:hint="cs"/>
          <w:rtl/>
        </w:rPr>
        <w:t>وقادتها وإليها دعا أئمة الحديث وأعلامه ولا أحد من المتكلمين من أصحابنا يصدف</w:t>
      </w:r>
      <w:r w:rsidR="00D253FA">
        <w:rPr>
          <w:rFonts w:hint="cs"/>
        </w:rPr>
        <w:t xml:space="preserve"> </w:t>
      </w:r>
      <w:r w:rsidR="00D253FA">
        <w:rPr>
          <w:rFonts w:hint="cs"/>
          <w:rtl/>
        </w:rPr>
        <w:t xml:space="preserve">عنها </w:t>
      </w:r>
      <w:proofErr w:type="spellStart"/>
      <w:r w:rsidR="00D253FA">
        <w:rPr>
          <w:rFonts w:hint="cs"/>
          <w:rtl/>
        </w:rPr>
        <w:t>ويأباها</w:t>
      </w:r>
      <w:proofErr w:type="spellEnd"/>
      <w:r w:rsidR="00D253FA">
        <w:rPr>
          <w:rFonts w:hint="cs"/>
          <w:rtl/>
        </w:rPr>
        <w:t xml:space="preserve"> </w:t>
      </w:r>
      <w:r w:rsidR="00D253FA">
        <w:t>"</w:t>
      </w:r>
      <w:r w:rsidR="00D253FA">
        <w:rPr>
          <w:rtl/>
        </w:rPr>
        <w:t xml:space="preserve"> </w:t>
      </w:r>
      <w:r w:rsidR="00D253FA">
        <w:rPr>
          <w:rFonts w:hint="cs"/>
          <w:rtl/>
        </w:rPr>
        <w:t>[</w:t>
      </w:r>
      <w:r w:rsidR="00D253FA">
        <w:rPr>
          <w:rFonts w:hint="cs"/>
          <w:b/>
          <w:rtl/>
        </w:rPr>
        <w:t>الديباج ج: 1 ص: 232</w:t>
      </w:r>
      <w:r w:rsidR="00D253FA">
        <w:rPr>
          <w:rFonts w:hint="cs"/>
          <w:rtl/>
        </w:rPr>
        <w:t>] أهـ</w:t>
      </w:r>
      <w:r>
        <w:rPr>
          <w:rFonts w:hint="cs"/>
          <w:rtl/>
        </w:rPr>
        <w:t xml:space="preserve"> ، و</w:t>
      </w:r>
      <w:r w:rsidR="00D253FA">
        <w:rPr>
          <w:rFonts w:hint="cs"/>
          <w:bCs/>
          <w:rtl/>
        </w:rPr>
        <w:t xml:space="preserve">قال </w:t>
      </w:r>
      <w:r>
        <w:rPr>
          <w:rFonts w:hint="cs"/>
          <w:b/>
          <w:bCs/>
          <w:rtl/>
        </w:rPr>
        <w:t xml:space="preserve">ابن الجوزي </w:t>
      </w:r>
      <w:r w:rsidR="00D253FA">
        <w:rPr>
          <w:rFonts w:hint="cs"/>
          <w:bCs/>
          <w:rtl/>
        </w:rPr>
        <w:t>رحمه الله</w:t>
      </w:r>
      <w:r w:rsidR="00D253FA">
        <w:rPr>
          <w:rFonts w:hint="cs"/>
          <w:rtl/>
        </w:rPr>
        <w:t xml:space="preserve"> </w:t>
      </w:r>
      <w:r>
        <w:rPr>
          <w:rFonts w:hint="cs"/>
          <w:rtl/>
        </w:rPr>
        <w:t xml:space="preserve"> : </w:t>
      </w:r>
      <w:r w:rsidR="00D253FA">
        <w:rPr>
          <w:rFonts w:hint="cs"/>
          <w:rtl/>
        </w:rPr>
        <w:t xml:space="preserve">"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w:t>
      </w:r>
      <w:r w:rsidR="00D253FA">
        <w:rPr>
          <w:rFonts w:hint="cs"/>
          <w:rtl/>
        </w:rPr>
        <w:lastRenderedPageBreak/>
        <w:t xml:space="preserve">يقال له كيف وكيف عنه مرفوع وأنت رجل سوء صاحب بدعة فأخرجوه فأخرج ، </w:t>
      </w:r>
      <w:r w:rsidR="00D253FA">
        <w:rPr>
          <w:rFonts w:hint="cs"/>
          <w:bCs/>
          <w:rtl/>
        </w:rPr>
        <w:t xml:space="preserve">ثم تكلم عن </w:t>
      </w:r>
      <w:proofErr w:type="spellStart"/>
      <w:r w:rsidR="00D253FA">
        <w:rPr>
          <w:rFonts w:hint="cs"/>
          <w:bCs/>
          <w:rtl/>
        </w:rPr>
        <w:t>حشوية</w:t>
      </w:r>
      <w:proofErr w:type="spellEnd"/>
      <w:r w:rsidR="00D253FA">
        <w:rPr>
          <w:rFonts w:hint="cs"/>
          <w:bCs/>
          <w:rtl/>
        </w:rPr>
        <w:t xml:space="preserve"> الحنابلة أبي حامد وابن </w:t>
      </w:r>
      <w:proofErr w:type="spellStart"/>
      <w:r w:rsidR="00D253FA">
        <w:rPr>
          <w:rFonts w:hint="cs"/>
          <w:bCs/>
          <w:rtl/>
        </w:rPr>
        <w:t>الزاغوني</w:t>
      </w:r>
      <w:proofErr w:type="spellEnd"/>
      <w:r w:rsidR="00D253FA">
        <w:rPr>
          <w:rFonts w:hint="cs"/>
          <w:bCs/>
          <w:rtl/>
        </w:rPr>
        <w:t xml:space="preserve"> والقاضي أبي يعلى الذين يظنون أنهم على مذهب السلف والسلف </w:t>
      </w:r>
      <w:proofErr w:type="spellStart"/>
      <w:r w:rsidR="00D253FA">
        <w:rPr>
          <w:rFonts w:hint="cs"/>
          <w:bCs/>
          <w:rtl/>
        </w:rPr>
        <w:t>بريئون</w:t>
      </w:r>
      <w:proofErr w:type="spellEnd"/>
      <w:r w:rsidR="00D253FA">
        <w:rPr>
          <w:rFonts w:hint="cs"/>
          <w:bCs/>
          <w:rtl/>
        </w:rPr>
        <w:t xml:space="preserve"> منهم فقال</w:t>
      </w:r>
      <w:r w:rsidR="00D253FA">
        <w:rPr>
          <w:rFonts w:hint="cs"/>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sidR="00D253FA">
        <w:rPr>
          <w:rFonts w:hint="cs"/>
          <w:u w:val="single"/>
          <w:rtl/>
        </w:rPr>
        <w:t>قال أبو حامد</w:t>
      </w:r>
      <w:r w:rsidR="00D253FA">
        <w:rPr>
          <w:rFonts w:hint="cs"/>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00D253FA">
        <w:rPr>
          <w:rFonts w:hint="cs"/>
          <w:u w:val="single"/>
          <w:rtl/>
        </w:rPr>
        <w:t>قال أبو حامد</w:t>
      </w:r>
      <w:r w:rsidR="00D253FA">
        <w:rPr>
          <w:rFonts w:hint="cs"/>
          <w:rtl/>
        </w:rPr>
        <w:t xml:space="preserve"> : والنزول انتقال ، ( </w:t>
      </w:r>
      <w:r w:rsidR="00D253FA">
        <w:rPr>
          <w:rFonts w:hint="cs"/>
          <w:bCs/>
          <w:rtl/>
        </w:rPr>
        <w:t>قلت ) : وعلي ما حكي تكون ذاته أصغر من العرش فالعجب من قول هذا ، ما نحن مجسمة</w:t>
      </w:r>
      <w:r w:rsidR="00D253FA">
        <w:rPr>
          <w:rFonts w:hint="cs"/>
          <w:rtl/>
        </w:rPr>
        <w:t xml:space="preserve"> ..؟ </w:t>
      </w:r>
      <w:r w:rsidR="00D253FA">
        <w:rPr>
          <w:rFonts w:hint="cs"/>
          <w:u w:val="single"/>
          <w:rtl/>
        </w:rPr>
        <w:t xml:space="preserve">وقيل لابن </w:t>
      </w:r>
      <w:proofErr w:type="spellStart"/>
      <w:r w:rsidR="00D253FA">
        <w:rPr>
          <w:rFonts w:hint="cs"/>
          <w:u w:val="single"/>
          <w:rtl/>
        </w:rPr>
        <w:t>الزاغوني</w:t>
      </w:r>
      <w:proofErr w:type="spellEnd"/>
      <w:r w:rsidR="00D253FA">
        <w:rPr>
          <w:rFonts w:hint="cs"/>
          <w:rtl/>
        </w:rPr>
        <w:t xml:space="preserve"> : هل تجدون له صفة لم تكن له بعد خلق العرش ..؟ قال: لا إنما خلق العالم بصفة التحت ، فصار العالم بالإضافة إليه أسفل فإذا ثبت </w:t>
      </w:r>
      <w:proofErr w:type="spellStart"/>
      <w:r w:rsidR="00D253FA">
        <w:rPr>
          <w:rFonts w:hint="cs"/>
          <w:rtl/>
        </w:rPr>
        <w:t>لإحدي</w:t>
      </w:r>
      <w:proofErr w:type="spellEnd"/>
      <w:r w:rsidR="00D253FA">
        <w:rPr>
          <w:rFonts w:hint="cs"/>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00D253FA">
        <w:rPr>
          <w:rFonts w:hint="cs"/>
          <w:u w:val="single"/>
          <w:rtl/>
        </w:rPr>
        <w:t xml:space="preserve">قال بن </w:t>
      </w:r>
      <w:proofErr w:type="spellStart"/>
      <w:r w:rsidR="00D253FA">
        <w:rPr>
          <w:rFonts w:hint="cs"/>
          <w:u w:val="single"/>
          <w:rtl/>
        </w:rPr>
        <w:t>الزاغوني</w:t>
      </w:r>
      <w:proofErr w:type="spellEnd"/>
      <w:r w:rsidR="00D253FA">
        <w:rPr>
          <w:rFonts w:hint="cs"/>
          <w:rtl/>
        </w:rPr>
        <w:t xml:space="preserve"> : ولابد أن تكون لذاته نهاية وغاية نعلمها ، ( </w:t>
      </w:r>
      <w:r w:rsidR="00D253FA">
        <w:rPr>
          <w:rFonts w:hint="cs"/>
          <w:bCs/>
          <w:rtl/>
        </w:rPr>
        <w:t>قلت ) : وهذا رجل لا يدري ما يقول لأنه إذا قدر غاية وفصلا بين الخالق والمخلوق فقد حدده ، وأقر بأنه جسم</w:t>
      </w:r>
      <w:r w:rsidR="00D253FA">
        <w:rPr>
          <w:rFonts w:hint="cs"/>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sidR="00D253FA">
        <w:rPr>
          <w:rFonts w:hint="cs"/>
          <w:rtl/>
        </w:rPr>
        <w:t>ويحازي</w:t>
      </w:r>
      <w:proofErr w:type="spellEnd"/>
      <w:r w:rsidR="00D253FA">
        <w:rPr>
          <w:rFonts w:hint="cs"/>
          <w:rtl/>
        </w:rPr>
        <w:t xml:space="preserve"> ، ومن ضرورة </w:t>
      </w:r>
      <w:proofErr w:type="spellStart"/>
      <w:r w:rsidR="00D253FA">
        <w:rPr>
          <w:rFonts w:hint="cs"/>
          <w:rtl/>
        </w:rPr>
        <w:t>المحازي</w:t>
      </w:r>
      <w:proofErr w:type="spellEnd"/>
      <w:r w:rsidR="00D253FA">
        <w:rPr>
          <w:rFonts w:hint="cs"/>
          <w:rtl/>
        </w:rPr>
        <w:t xml:space="preserve"> أن يكون أكبر من </w:t>
      </w:r>
      <w:proofErr w:type="spellStart"/>
      <w:r w:rsidR="00D253FA">
        <w:rPr>
          <w:rFonts w:hint="cs"/>
          <w:rtl/>
        </w:rPr>
        <w:t>المحازي</w:t>
      </w:r>
      <w:proofErr w:type="spellEnd"/>
      <w:r w:rsidR="00D253FA">
        <w:rPr>
          <w:rFonts w:hint="cs"/>
          <w:rtl/>
        </w:rPr>
        <w:t xml:space="preserve"> أو أصغر أو مثله ، وإن هذا ومثله إنما يكون في الأجسام ، وكل ما </w:t>
      </w:r>
      <w:proofErr w:type="spellStart"/>
      <w:r w:rsidR="00D253FA">
        <w:rPr>
          <w:rFonts w:hint="cs"/>
          <w:rtl/>
        </w:rPr>
        <w:t>يحازي</w:t>
      </w:r>
      <w:proofErr w:type="spellEnd"/>
      <w:r w:rsidR="00D253FA">
        <w:rPr>
          <w:rFonts w:hint="cs"/>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w:t>
      </w:r>
      <w:proofErr w:type="spellStart"/>
      <w:r w:rsidR="00D253FA">
        <w:rPr>
          <w:rFonts w:hint="cs"/>
          <w:rtl/>
        </w:rPr>
        <w:t>متج</w:t>
      </w:r>
      <w:proofErr w:type="spellEnd"/>
      <w:r w:rsidR="00D253FA">
        <w:rPr>
          <w:rFonts w:hint="cs"/>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sidR="00D253FA">
        <w:rPr>
          <w:rFonts w:hint="cs"/>
          <w:rtl/>
        </w:rPr>
        <w:t>أومتحركا</w:t>
      </w:r>
      <w:proofErr w:type="spellEnd"/>
      <w:r w:rsidR="00D253FA">
        <w:rPr>
          <w:rFonts w:hint="cs"/>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w:t>
      </w:r>
      <w:r w:rsidR="00D253FA">
        <w:rPr>
          <w:rFonts w:hint="cs"/>
          <w:rtl/>
        </w:rPr>
        <w:lastRenderedPageBreak/>
        <w:t xml:space="preserve">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sidR="00D253FA">
        <w:rPr>
          <w:rFonts w:hint="cs"/>
          <w:bCs/>
          <w:rtl/>
        </w:rPr>
        <w:t>ويعز علينا كيف هذا القائل ينسب إلي مذهبنا ؟</w:t>
      </w:r>
      <w:r w:rsidR="00D253FA">
        <w:rPr>
          <w:rFonts w:hint="cs"/>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r>
        <w:rPr>
          <w:rFonts w:hint="cs"/>
          <w:rtl/>
        </w:rPr>
        <w:t xml:space="preserve"> </w:t>
      </w:r>
      <w:r w:rsidR="00D253FA">
        <w:rPr>
          <w:rFonts w:hint="cs"/>
          <w:b/>
          <w:bCs/>
          <w:rtl/>
        </w:rPr>
        <w:t>فصل</w:t>
      </w:r>
      <w:r w:rsidR="00D253FA">
        <w:rPr>
          <w:rFonts w:hint="cs"/>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w:t>
      </w:r>
      <w:proofErr w:type="spellStart"/>
      <w:r w:rsidR="00D253FA">
        <w:rPr>
          <w:rFonts w:hint="cs"/>
          <w:rtl/>
        </w:rPr>
        <w:t>يتعالي</w:t>
      </w:r>
      <w:proofErr w:type="spellEnd"/>
      <w:r w:rsidR="00D253FA">
        <w:rPr>
          <w:rFonts w:hint="cs"/>
          <w:rtl/>
        </w:rPr>
        <w:t xml:space="preserve">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w:t>
      </w:r>
      <w:proofErr w:type="spellStart"/>
      <w:r w:rsidR="00D253FA">
        <w:rPr>
          <w:rFonts w:hint="cs"/>
          <w:rtl/>
        </w:rPr>
        <w:t>يحويه</w:t>
      </w:r>
      <w:proofErr w:type="spellEnd"/>
      <w:r w:rsidR="00D253FA">
        <w:rPr>
          <w:rFonts w:hint="cs"/>
          <w:rtl/>
        </w:rPr>
        <w:t xml:space="preserve"> شيء ولا تحدث له صفة ، فإن قيل : " فقد أخرج في الصحيحين عن شريك عن أبي نمر عن أنس بن مالك</w:t>
      </w:r>
      <w:r w:rsidR="00D253FA">
        <w:rPr>
          <w:rFonts w:hint="cs"/>
          <w:rtl/>
          <w:lang w:bidi="ar-KW"/>
        </w:rPr>
        <w:t xml:space="preserve"> رضي الله عنه</w:t>
      </w:r>
      <w:r w:rsidR="00D253FA">
        <w:rPr>
          <w:rFonts w:hint="cs"/>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توهم مكانا ، وإنما المعني ، في داره التي دورها لأوليائه ، وقد قال </w:t>
      </w:r>
      <w:r w:rsidR="00D253FA">
        <w:rPr>
          <w:rFonts w:hint="cs"/>
          <w:rtl/>
        </w:rPr>
        <w:lastRenderedPageBreak/>
        <w:t xml:space="preserve">القاضي : أبو يعلي في كتابه المعتمد إن الله عز وجل لا يوصف بالمكان . فإن قيل نفي الجهات يحيل وجوده ، قلنا إن كان الوجود يقبل الاتصال والانفصال فقد صدقت ، </w:t>
      </w:r>
      <w:proofErr w:type="spellStart"/>
      <w:r w:rsidR="00D253FA">
        <w:rPr>
          <w:rFonts w:hint="cs"/>
          <w:rtl/>
        </w:rPr>
        <w:t>فاما</w:t>
      </w:r>
      <w:proofErr w:type="spellEnd"/>
      <w:r w:rsidR="00D253FA">
        <w:rPr>
          <w:rFonts w:hint="cs"/>
          <w:rtl/>
        </w:rPr>
        <w:t xml:space="preserve"> إذا لم يقبلها فليس خلوه من طرق النقيض بمحال ،  </w:t>
      </w:r>
      <w:r w:rsidR="00D253FA">
        <w:rPr>
          <w:rFonts w:hint="cs"/>
          <w:b/>
          <w:bCs/>
          <w:rtl/>
        </w:rPr>
        <w:t>فإن قيل</w:t>
      </w:r>
      <w:r w:rsidR="00D253FA">
        <w:rPr>
          <w:rFonts w:hint="cs"/>
          <w:rtl/>
        </w:rPr>
        <w:t xml:space="preserve"> أنتم تلزموننا أن نقر بما لا يدخل تحت الفهم ، </w:t>
      </w:r>
      <w:r w:rsidR="00D253FA">
        <w:rPr>
          <w:rFonts w:hint="cs"/>
          <w:b/>
          <w:bCs/>
          <w:rtl/>
        </w:rPr>
        <w:t xml:space="preserve">قلنا </w:t>
      </w:r>
      <w:r w:rsidR="00D253FA">
        <w:rPr>
          <w:rFonts w:hint="cs"/>
          <w:rtl/>
        </w:rPr>
        <w:t xml:space="preserve">: أن أردت بالفهم التخيل والتصور فإن الخالق لا يدخل تحت ذلك إذ ليس </w:t>
      </w:r>
      <w:proofErr w:type="spellStart"/>
      <w:r w:rsidR="00D253FA">
        <w:rPr>
          <w:rFonts w:hint="cs"/>
          <w:rtl/>
        </w:rPr>
        <w:t>بمحس</w:t>
      </w:r>
      <w:proofErr w:type="spellEnd"/>
      <w:r w:rsidR="00D253FA">
        <w:rPr>
          <w:rFonts w:hint="cs"/>
          <w:rtl/>
        </w:rPr>
        <w:t xml:space="preserve">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w:t>
      </w:r>
      <w:r w:rsidR="00D253FA">
        <w:rPr>
          <w:rFonts w:hint="cs"/>
          <w:b/>
          <w:rtl/>
        </w:rPr>
        <w:t>الباز الأشهب ص51-59</w:t>
      </w:r>
      <w:r w:rsidR="00D253FA">
        <w:rPr>
          <w:rFonts w:hint="cs"/>
          <w:rtl/>
        </w:rPr>
        <w:t xml:space="preserve">]  أهـ   ، </w:t>
      </w:r>
      <w:r w:rsidR="00D253FA">
        <w:rPr>
          <w:rFonts w:hint="cs"/>
          <w:bCs/>
          <w:rtl/>
        </w:rPr>
        <w:t>وقال رحمه الله</w:t>
      </w:r>
      <w:r w:rsidR="00D253FA">
        <w:rPr>
          <w:rFonts w:hint="cs"/>
          <w:rtl/>
        </w:rPr>
        <w:t xml:space="preserve"> _ في شرحه لحديث ينزل ربنا</w:t>
      </w:r>
      <w:r w:rsidR="00D253FA">
        <w:rPr>
          <w:rFonts w:hint="cs"/>
        </w:rPr>
        <w:t xml:space="preserve"> </w:t>
      </w:r>
      <w:r w:rsidR="00D253FA">
        <w:rPr>
          <w:rFonts w:hint="cs"/>
          <w:rtl/>
        </w:rPr>
        <w:t>كل ليلة إلى السماء الدنيا حتى يبقى ثلث الليل الأخير يقول : من يدعوني</w:t>
      </w:r>
      <w:r w:rsidR="00D253FA">
        <w:rPr>
          <w:rFonts w:hint="cs"/>
        </w:rPr>
        <w:t xml:space="preserve"> </w:t>
      </w:r>
      <w:r w:rsidR="00D253FA">
        <w:rPr>
          <w:rFonts w:hint="cs"/>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sidR="00D253FA">
        <w:rPr>
          <w:rFonts w:hint="cs"/>
          <w:bCs/>
          <w:rtl/>
        </w:rPr>
        <w:t>أحدهما</w:t>
      </w:r>
      <w:r w:rsidR="00D253FA">
        <w:rPr>
          <w:rFonts w:hint="cs"/>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sidR="00D253FA">
        <w:rPr>
          <w:rFonts w:hint="cs"/>
          <w:bCs/>
          <w:rtl/>
        </w:rPr>
        <w:t>والثاني</w:t>
      </w:r>
      <w:r w:rsidR="00D253FA">
        <w:rPr>
          <w:rFonts w:hint="cs"/>
          <w:rtl/>
        </w:rPr>
        <w:t xml:space="preserve"> : الساكت عن الكلام في ذلك . روي أبو عيسي الترمذي عن مالك بن أنس وسفيان بن </w:t>
      </w:r>
      <w:proofErr w:type="spellStart"/>
      <w:r w:rsidR="00D253FA">
        <w:rPr>
          <w:rFonts w:hint="cs"/>
          <w:rtl/>
        </w:rPr>
        <w:t>عيينة</w:t>
      </w:r>
      <w:proofErr w:type="spellEnd"/>
      <w:r w:rsidR="00D253FA">
        <w:rPr>
          <w:rFonts w:hint="cs"/>
          <w:rtl/>
        </w:rPr>
        <w:t xml:space="preserve"> وابن المبارك انهم قالوا : </w:t>
      </w:r>
      <w:r w:rsidR="00D253FA">
        <w:rPr>
          <w:rFonts w:hint="cs"/>
          <w:bCs/>
          <w:u w:val="single"/>
          <w:rtl/>
        </w:rPr>
        <w:t>أمروا هذه الأحاديث بلا كيف</w:t>
      </w:r>
      <w:r w:rsidR="00D253FA">
        <w:rPr>
          <w:rFonts w:hint="cs"/>
          <w:rtl/>
        </w:rPr>
        <w:t xml:space="preserve"> </w:t>
      </w:r>
      <w:r w:rsidR="00D253FA">
        <w:rPr>
          <w:rFonts w:hint="cs"/>
          <w:bCs/>
          <w:rtl/>
        </w:rPr>
        <w:t>قلت : وواجب علي الخلق اعتقاد التنزيه وامتناع تجويز النقلة</w:t>
      </w:r>
      <w:r w:rsidR="00D253FA">
        <w:rPr>
          <w:rFonts w:hint="cs"/>
          <w:rtl/>
        </w:rPr>
        <w:t xml:space="preserve"> ، وأن النزول الذي هو انتقال من مكان إلي مكان </w:t>
      </w:r>
      <w:proofErr w:type="spellStart"/>
      <w:r w:rsidR="00D253FA">
        <w:rPr>
          <w:rFonts w:hint="cs"/>
          <w:rtl/>
        </w:rPr>
        <w:t>يقتقر</w:t>
      </w:r>
      <w:proofErr w:type="spellEnd"/>
      <w:r w:rsidR="00D253FA">
        <w:rPr>
          <w:rFonts w:hint="cs"/>
          <w:rtl/>
        </w:rPr>
        <w:t xml:space="preserve">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sidR="00D253FA">
        <w:rPr>
          <w:rFonts w:hint="cs"/>
          <w:u w:val="single"/>
          <w:rtl/>
        </w:rPr>
        <w:t xml:space="preserve">قال ابن حامد : </w:t>
      </w:r>
      <w:proofErr w:type="spellStart"/>
      <w:r w:rsidR="00D253FA">
        <w:rPr>
          <w:rFonts w:hint="cs"/>
          <w:u w:val="single"/>
          <w:rtl/>
        </w:rPr>
        <w:t>هوعلي</w:t>
      </w:r>
      <w:proofErr w:type="spellEnd"/>
      <w:r w:rsidR="00D253FA">
        <w:rPr>
          <w:rFonts w:hint="cs"/>
          <w:u w:val="single"/>
          <w:rtl/>
        </w:rPr>
        <w:t xml:space="preserve"> العرش بذاته ، مماس له ، وينزل من مكانه الذي هو فيه فيزول وينتقل </w:t>
      </w:r>
      <w:r w:rsidR="00D253FA">
        <w:rPr>
          <w:rFonts w:hint="cs"/>
          <w:bCs/>
          <w:u w:val="single"/>
          <w:rtl/>
        </w:rPr>
        <w:t>. قلت : وهذا رجل لا يعرف ما يجوز علي الله تعالي</w:t>
      </w:r>
      <w:r w:rsidR="00D253FA">
        <w:rPr>
          <w:rFonts w:hint="cs"/>
          <w:rtl/>
        </w:rPr>
        <w:t xml:space="preserve"> ، </w:t>
      </w:r>
      <w:r w:rsidR="00D253FA">
        <w:rPr>
          <w:rFonts w:hint="cs"/>
          <w:u w:val="single"/>
          <w:rtl/>
        </w:rPr>
        <w:t xml:space="preserve">وقال القاضي : النزول صفة ذاتية ، ولا نقول نزوله انتقال . </w:t>
      </w:r>
      <w:r w:rsidR="00D253FA">
        <w:rPr>
          <w:rFonts w:hint="cs"/>
          <w:bCs/>
          <w:u w:val="single"/>
          <w:rtl/>
        </w:rPr>
        <w:t>قلت وهذا مغالطة</w:t>
      </w:r>
      <w:r w:rsidR="00D253FA">
        <w:rPr>
          <w:rFonts w:hint="cs"/>
          <w:u w:val="single"/>
          <w:rtl/>
        </w:rPr>
        <w:t xml:space="preserve"> ،</w:t>
      </w:r>
      <w:r w:rsidR="00D253FA">
        <w:rPr>
          <w:rFonts w:hint="cs"/>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w:t>
      </w:r>
      <w:r w:rsidR="00D253FA">
        <w:rPr>
          <w:rFonts w:hint="cs"/>
          <w:b/>
          <w:rtl/>
        </w:rPr>
        <w:t>الباز الأشهب ص95-96</w:t>
      </w:r>
      <w:r w:rsidR="00D253FA">
        <w:rPr>
          <w:rFonts w:hint="cs"/>
          <w:rtl/>
        </w:rPr>
        <w:t>] أهـ</w:t>
      </w:r>
      <w:r>
        <w:rPr>
          <w:rFonts w:hint="cs"/>
          <w:rtl/>
        </w:rPr>
        <w:t xml:space="preserve">  ،  </w:t>
      </w:r>
      <w:r w:rsidR="00D253FA">
        <w:rPr>
          <w:rFonts w:hint="cs"/>
          <w:bCs/>
          <w:rtl/>
        </w:rPr>
        <w:t>وجاء في حاشية جواهر القرآن للغزالي :</w:t>
      </w:r>
      <w:r w:rsidR="00D253FA">
        <w:rPr>
          <w:rFonts w:hint="cs"/>
          <w:rtl/>
        </w:rPr>
        <w:t xml:space="preserve"> " يتفق الجميع من سلف وخلف على أن ظاهر </w:t>
      </w:r>
      <w:r w:rsidR="00D253FA">
        <w:rPr>
          <w:rFonts w:hint="cs"/>
          <w:rtl/>
        </w:rPr>
        <w:lastRenderedPageBreak/>
        <w:t xml:space="preserve">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sidR="00D253FA">
        <w:rPr>
          <w:rFonts w:hint="cs"/>
          <w:bCs/>
          <w:u w:val="single"/>
          <w:rtl/>
        </w:rPr>
        <w:t xml:space="preserve">يفوضوا تعيين معنى الاستواء إلى الله </w:t>
      </w:r>
      <w:r w:rsidR="00D253FA">
        <w:rPr>
          <w:rFonts w:hint="cs"/>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sidR="00D253FA">
        <w:rPr>
          <w:rFonts w:hint="cs"/>
          <w:bCs/>
          <w:u w:val="single"/>
          <w:rtl/>
        </w:rPr>
        <w:t xml:space="preserve">فالسلف يفوضون في معانيها تفويضا مطلقا بعد تنزيه الله عن ظواهرها المستحيلة </w:t>
      </w:r>
      <w:r w:rsidR="00D253FA">
        <w:rPr>
          <w:rFonts w:hint="cs"/>
          <w:rtl/>
        </w:rPr>
        <w:t xml:space="preserve">والأشاعرة يفسرونها بصفات سمعية زائدة على الصفات التي نعلمها ولكنهم يفوضون الأمر في تعيين هذه الصفات إلى الله فهم </w:t>
      </w:r>
      <w:proofErr w:type="spellStart"/>
      <w:r w:rsidR="00D253FA">
        <w:rPr>
          <w:rFonts w:hint="cs"/>
          <w:rtl/>
        </w:rPr>
        <w:t>مؤولون</w:t>
      </w:r>
      <w:proofErr w:type="spellEnd"/>
      <w:r w:rsidR="00D253FA">
        <w:rPr>
          <w:rFonts w:hint="cs"/>
          <w:rtl/>
        </w:rPr>
        <w:t xml:space="preserve"> من وجه مفوضون من وجه</w:t>
      </w:r>
      <w:r w:rsidR="00D253FA">
        <w:rPr>
          <w:rFonts w:hint="cs"/>
          <w:u w:val="single"/>
          <w:rtl/>
        </w:rPr>
        <w:t xml:space="preserve"> </w:t>
      </w:r>
      <w:r w:rsidR="00D253FA">
        <w:rPr>
          <w:rFonts w:hint="cs"/>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proofErr w:type="spellStart"/>
      <w:r w:rsidR="00D253FA">
        <w:rPr>
          <w:rFonts w:hint="cs"/>
          <w:rtl/>
        </w:rPr>
        <w:t>والعندية</w:t>
      </w:r>
      <w:proofErr w:type="spellEnd"/>
      <w:r w:rsidR="00D253FA">
        <w:rPr>
          <w:rFonts w:hint="cs"/>
          <w:rtl/>
        </w:rPr>
        <w:t xml:space="preserve"> في قوله وعنده مفاتح الغيب بالإحاطة والتمكن أو بمثل ذلك في الجميع  " [</w:t>
      </w:r>
      <w:r w:rsidR="00D253FA">
        <w:rPr>
          <w:rFonts w:hint="cs"/>
          <w:b/>
          <w:rtl/>
        </w:rPr>
        <w:t>حاشية جواهر القرآن ج: 2 ص: 208/209</w:t>
      </w:r>
      <w:r w:rsidR="00D253FA">
        <w:rPr>
          <w:rFonts w:hint="cs"/>
          <w:rtl/>
        </w:rPr>
        <w:t xml:space="preserve">] أهـ ، </w:t>
      </w:r>
      <w:r w:rsidR="00D253FA">
        <w:rPr>
          <w:rFonts w:hint="cs"/>
          <w:bCs/>
          <w:rtl/>
        </w:rPr>
        <w:t>وقال القاضي بدر الدين بن جماعة :</w:t>
      </w:r>
      <w:r w:rsidR="00D253FA">
        <w:rPr>
          <w:rFonts w:hint="cs"/>
          <w:bCs/>
          <w:rtl/>
          <w:lang w:bidi="ar-KW"/>
        </w:rPr>
        <w:t xml:space="preserve"> </w:t>
      </w:r>
      <w:r w:rsidR="00D253FA">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sidR="00D253FA">
        <w:rPr>
          <w:rFonts w:hint="cs"/>
          <w:rtl/>
        </w:rPr>
        <w:t xml:space="preserve"> وأوله </w:t>
      </w:r>
      <w:proofErr w:type="spellStart"/>
      <w:r w:rsidR="00D253FA">
        <w:rPr>
          <w:rFonts w:hint="cs"/>
          <w:rtl/>
        </w:rPr>
        <w:t>المؤولون</w:t>
      </w:r>
      <w:proofErr w:type="spellEnd"/>
      <w:r w:rsidR="00D253FA">
        <w:rPr>
          <w:rFonts w:hint="cs"/>
          <w:rtl/>
        </w:rPr>
        <w:t xml:space="preserve">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w:t>
      </w:r>
      <w:r w:rsidR="00D253FA">
        <w:rPr>
          <w:rFonts w:hint="cs"/>
          <w:b/>
          <w:rtl/>
        </w:rPr>
        <w:t>إيضاح الدليل في قطع حجج أهل التعطيل ج: 1 ص: 103</w:t>
      </w:r>
      <w:r w:rsidR="00D253FA">
        <w:rPr>
          <w:rFonts w:hint="cs"/>
          <w:rtl/>
        </w:rPr>
        <w:t>] أ هـ</w:t>
      </w:r>
    </w:p>
    <w:p w:rsidR="00D253FA" w:rsidRDefault="00D253FA" w:rsidP="00700F39">
      <w:pPr>
        <w:pBdr>
          <w:top w:val="dashDotStroked" w:sz="24" w:space="1" w:color="auto"/>
          <w:left w:val="dashDotStroked" w:sz="24" w:space="4" w:color="auto"/>
          <w:bottom w:val="dashDotStroked" w:sz="24" w:space="1" w:color="auto"/>
          <w:right w:val="dashDotStroked" w:sz="24" w:space="4" w:color="auto"/>
        </w:pBdr>
        <w:jc w:val="center"/>
        <w:rPr>
          <w:rtl/>
        </w:rPr>
      </w:pPr>
    </w:p>
    <w:p w:rsidR="00700F39" w:rsidRPr="00700F39" w:rsidRDefault="00700F39" w:rsidP="00700F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00F39">
        <w:rPr>
          <w:rFonts w:cs="Monotype Koufi"/>
          <w:b w:val="0"/>
          <w:rtl/>
        </w:rPr>
        <w:t>( 2 )</w:t>
      </w:r>
    </w:p>
    <w:p w:rsidR="00700F39" w:rsidRPr="00700F39" w:rsidRDefault="00700F39" w:rsidP="00700F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00F39">
        <w:rPr>
          <w:rFonts w:cs="Monotype Koufi"/>
          <w:b w:val="0"/>
          <w:rtl/>
        </w:rPr>
        <w:t xml:space="preserve">تحقيق القول في حديث </w:t>
      </w:r>
      <w:r w:rsidRPr="00700F39">
        <w:rPr>
          <w:rFonts w:cs="Monotype Koufi" w:hint="cs"/>
          <w:b w:val="0"/>
          <w:rtl/>
        </w:rPr>
        <w:t>النزول</w:t>
      </w:r>
    </w:p>
    <w:p w:rsidR="00700F39" w:rsidRDefault="00700F39" w:rsidP="00700F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00F39">
        <w:rPr>
          <w:rFonts w:cs="Monotype Koufi"/>
          <w:b w:val="0"/>
          <w:rtl/>
        </w:rPr>
        <w:t xml:space="preserve">والقضاء على شبه المجسمة المتعلقة به </w:t>
      </w:r>
    </w:p>
    <w:p w:rsidR="007C7B18" w:rsidRPr="00700F39" w:rsidRDefault="00700F39" w:rsidP="00700F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700F39">
        <w:rPr>
          <w:rFonts w:cs="Monotype Koufi"/>
          <w:b w:val="0"/>
          <w:rtl/>
        </w:rPr>
        <w:t xml:space="preserve">من حيث اثبات التغير والحدوث </w:t>
      </w:r>
      <w:r>
        <w:rPr>
          <w:rFonts w:cs="Monotype Koufi" w:hint="cs"/>
          <w:b w:val="0"/>
          <w:rtl/>
        </w:rPr>
        <w:t>و</w:t>
      </w:r>
      <w:r w:rsidRPr="00700F39">
        <w:rPr>
          <w:rFonts w:cs="Monotype Koufi"/>
          <w:b w:val="0"/>
          <w:rtl/>
        </w:rPr>
        <w:t>الحركة</w:t>
      </w:r>
      <w:r>
        <w:rPr>
          <w:rFonts w:cs="Monotype Koufi" w:hint="cs"/>
          <w:b w:val="0"/>
          <w:rtl/>
        </w:rPr>
        <w:t xml:space="preserve"> و</w:t>
      </w:r>
      <w:r w:rsidRPr="00700F39">
        <w:rPr>
          <w:rFonts w:cs="Monotype Koufi"/>
          <w:b w:val="0"/>
          <w:rtl/>
        </w:rPr>
        <w:t xml:space="preserve"> السكون</w:t>
      </w:r>
    </w:p>
    <w:p w:rsidR="00700F39" w:rsidRDefault="00700F39" w:rsidP="00700F39">
      <w:pPr>
        <w:pBdr>
          <w:top w:val="dashDotStroked" w:sz="24" w:space="1" w:color="auto"/>
          <w:left w:val="dashDotStroked" w:sz="24" w:space="4" w:color="auto"/>
          <w:bottom w:val="dashDotStroked" w:sz="24" w:space="1" w:color="auto"/>
          <w:right w:val="dashDotStroked" w:sz="24" w:space="4" w:color="auto"/>
        </w:pBdr>
        <w:jc w:val="center"/>
        <w:rPr>
          <w:rtl/>
        </w:rPr>
      </w:pPr>
    </w:p>
    <w:p w:rsidR="00700F39" w:rsidRDefault="00700F39" w:rsidP="00700F39">
      <w:pPr>
        <w:rPr>
          <w:rtl/>
        </w:rPr>
      </w:pPr>
    </w:p>
    <w:p w:rsidR="00700F39" w:rsidRPr="00700F39" w:rsidRDefault="00700F39" w:rsidP="00A73A9C">
      <w:pPr>
        <w:jc w:val="both"/>
        <w:rPr>
          <w:rtl/>
        </w:rPr>
      </w:pPr>
      <w:r w:rsidRPr="00700F39">
        <w:rPr>
          <w:rFonts w:hint="cs"/>
          <w:bCs/>
          <w:rtl/>
        </w:rPr>
        <w:t>( 1 ) أخرج البخاري</w:t>
      </w:r>
      <w:r w:rsidRPr="00700F39">
        <w:rPr>
          <w:rFonts w:hint="cs"/>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w:t>
      </w:r>
      <w:proofErr w:type="spellStart"/>
      <w:r w:rsidRPr="00700F39">
        <w:rPr>
          <w:rFonts w:hint="cs"/>
          <w:rtl/>
        </w:rPr>
        <w:t>يَسْتَغْفِرُنِي</w:t>
      </w:r>
      <w:proofErr w:type="spellEnd"/>
      <w:r w:rsidRPr="00700F39">
        <w:rPr>
          <w:rFonts w:hint="cs"/>
          <w:rtl/>
        </w:rPr>
        <w:t xml:space="preserve"> فَأَغْفِرَ لَهُ  )) [ البخاري ح 1077 ]</w:t>
      </w:r>
      <w:r w:rsidR="00A73A9C">
        <w:rPr>
          <w:rFonts w:hint="cs"/>
          <w:rtl/>
        </w:rPr>
        <w:t xml:space="preserve"> ، </w:t>
      </w:r>
      <w:r w:rsidRPr="00700F39">
        <w:rPr>
          <w:rFonts w:hint="cs"/>
          <w:bCs/>
          <w:rtl/>
        </w:rPr>
        <w:t>قال ابن حجر</w:t>
      </w:r>
      <w:r w:rsidRPr="00700F39">
        <w:rPr>
          <w:rFonts w:hint="cs"/>
          <w:rtl/>
        </w:rPr>
        <w:t xml:space="preserve"> - في درة </w:t>
      </w:r>
      <w:proofErr w:type="spellStart"/>
      <w:r w:rsidRPr="00700F39">
        <w:rPr>
          <w:rFonts w:hint="cs"/>
          <w:rtl/>
        </w:rPr>
        <w:t>تنزيهية</w:t>
      </w:r>
      <w:proofErr w:type="spellEnd"/>
      <w:r w:rsidRPr="00700F39">
        <w:rPr>
          <w:rFonts w:hint="cs"/>
          <w:rtl/>
        </w:rPr>
        <w:t xml:space="preserve">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w:t>
      </w:r>
      <w:proofErr w:type="spellStart"/>
      <w:r w:rsidRPr="00700F39">
        <w:rPr>
          <w:rFonts w:hint="cs"/>
          <w:rtl/>
        </w:rPr>
        <w:t>والسفيانين</w:t>
      </w:r>
      <w:proofErr w:type="spellEnd"/>
      <w:r w:rsidRPr="00700F39">
        <w:rPr>
          <w:rFonts w:hint="cs"/>
          <w:rtl/>
        </w:rPr>
        <w:t xml:space="preserve"> </w:t>
      </w:r>
      <w:proofErr w:type="spellStart"/>
      <w:r w:rsidRPr="00700F39">
        <w:rPr>
          <w:rFonts w:hint="cs"/>
          <w:rtl/>
        </w:rPr>
        <w:t>والحمادين</w:t>
      </w:r>
      <w:proofErr w:type="spellEnd"/>
      <w:r w:rsidRPr="00700F39">
        <w:rPr>
          <w:rFonts w:hint="cs"/>
          <w:rtl/>
        </w:rPr>
        <w:t xml:space="preserve">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w:t>
      </w:r>
      <w:r w:rsidRPr="00700F39">
        <w:rPr>
          <w:rFonts w:hint="cs"/>
          <w:rtl/>
        </w:rPr>
        <w:lastRenderedPageBreak/>
        <w:t>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r w:rsidR="00A73A9C">
        <w:rPr>
          <w:rFonts w:hint="cs"/>
          <w:rtl/>
        </w:rPr>
        <w:t xml:space="preserve">  </w:t>
      </w:r>
    </w:p>
    <w:p w:rsidR="00700F39" w:rsidRPr="00700F39" w:rsidRDefault="00700F39" w:rsidP="00A73A9C">
      <w:pPr>
        <w:jc w:val="both"/>
        <w:rPr>
          <w:rtl/>
        </w:rPr>
      </w:pPr>
      <w:r w:rsidRPr="00700F39">
        <w:rPr>
          <w:rFonts w:hint="cs"/>
          <w:bCs/>
          <w:rtl/>
        </w:rPr>
        <w:t xml:space="preserve">( 2 ) وأخرج البخاري </w:t>
      </w:r>
      <w:r w:rsidRPr="00700F39">
        <w:rPr>
          <w:rFonts w:hint="cs"/>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w:t>
      </w:r>
      <w:proofErr w:type="spellStart"/>
      <w:r w:rsidRPr="00700F39">
        <w:rPr>
          <w:rFonts w:hint="cs"/>
          <w:rtl/>
        </w:rPr>
        <w:t>يَسْتَغْفِرُنِي</w:t>
      </w:r>
      <w:proofErr w:type="spellEnd"/>
      <w:r w:rsidRPr="00700F39">
        <w:rPr>
          <w:rFonts w:hint="cs"/>
          <w:rtl/>
        </w:rPr>
        <w:t xml:space="preserve"> فَأَغْفِرَ لَهُ  ) [ البخاري  ح 6940 ] ،</w:t>
      </w:r>
      <w:r w:rsidR="00A73A9C">
        <w:rPr>
          <w:rFonts w:hint="cs"/>
          <w:rtl/>
        </w:rPr>
        <w:t xml:space="preserve">  </w:t>
      </w:r>
      <w:r w:rsidRPr="00700F39">
        <w:rPr>
          <w:rFonts w:hint="cs"/>
          <w:bCs/>
          <w:rtl/>
        </w:rPr>
        <w:t>وقال ابن حجر</w:t>
      </w:r>
      <w:r w:rsidRPr="00700F39">
        <w:rPr>
          <w:rFonts w:hint="cs"/>
          <w:rtl/>
        </w:rPr>
        <w:t xml:space="preserve"> - في درة </w:t>
      </w:r>
      <w:proofErr w:type="spellStart"/>
      <w:r w:rsidRPr="00700F39">
        <w:rPr>
          <w:rFonts w:hint="cs"/>
          <w:rtl/>
        </w:rPr>
        <w:t>تنزيهية</w:t>
      </w:r>
      <w:proofErr w:type="spellEnd"/>
      <w:r w:rsidRPr="00700F39">
        <w:rPr>
          <w:rFonts w:hint="cs"/>
          <w:rtl/>
        </w:rPr>
        <w:t xml:space="preserve">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w:t>
      </w:r>
      <w:r w:rsidRPr="00700F39">
        <w:rPr>
          <w:rFonts w:hint="cs"/>
          <w:rtl/>
        </w:rPr>
        <w:lastRenderedPageBreak/>
        <w:t>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700F39" w:rsidRPr="00700F39" w:rsidRDefault="00700F39" w:rsidP="00A73A9C">
      <w:pPr>
        <w:jc w:val="both"/>
        <w:rPr>
          <w:bCs/>
          <w:rtl/>
        </w:rPr>
      </w:pPr>
      <w:r w:rsidRPr="00700F39">
        <w:rPr>
          <w:rFonts w:hint="cs"/>
          <w:bCs/>
          <w:rtl/>
        </w:rPr>
        <w:t>( 3 ) وأخرج مسلم في صحيحه</w:t>
      </w:r>
      <w:r w:rsidRPr="00700F39">
        <w:rPr>
          <w:rFonts w:hint="cs"/>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w:t>
      </w:r>
      <w:proofErr w:type="spellStart"/>
      <w:r w:rsidRPr="00700F39">
        <w:rPr>
          <w:rFonts w:hint="cs"/>
          <w:rtl/>
        </w:rPr>
        <w:t>يَسْتَغْفِرُنِي</w:t>
      </w:r>
      <w:proofErr w:type="spellEnd"/>
      <w:r w:rsidRPr="00700F39">
        <w:rPr>
          <w:rFonts w:hint="cs"/>
          <w:rtl/>
        </w:rPr>
        <w:t xml:space="preserve"> فَأَغْفِرَ لَهُ )) [ مسلم : ح :1261 ] ،</w:t>
      </w:r>
      <w:r w:rsidR="00A73A9C">
        <w:rPr>
          <w:rFonts w:hint="cs"/>
          <w:rtl/>
        </w:rPr>
        <w:t xml:space="preserve">  </w:t>
      </w:r>
      <w:r w:rsidRPr="00700F39">
        <w:rPr>
          <w:rFonts w:hint="cs"/>
          <w:bCs/>
          <w:rtl/>
        </w:rPr>
        <w:t>وقال النووي</w:t>
      </w:r>
      <w:r w:rsidRPr="00700F39">
        <w:rPr>
          <w:rFonts w:hint="cs"/>
          <w:rtl/>
        </w:rPr>
        <w:t xml:space="preserve"> - في درة من </w:t>
      </w:r>
      <w:proofErr w:type="spellStart"/>
      <w:r w:rsidRPr="00700F39">
        <w:rPr>
          <w:rFonts w:hint="cs"/>
          <w:rtl/>
        </w:rPr>
        <w:t>تنزيهاته</w:t>
      </w:r>
      <w:proofErr w:type="spellEnd"/>
      <w:r w:rsidRPr="00700F39">
        <w:rPr>
          <w:rFonts w:hint="cs"/>
          <w:rtl/>
        </w:rPr>
        <w:t xml:space="preserve">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w:t>
      </w:r>
      <w:proofErr w:type="spellStart"/>
      <w:r w:rsidRPr="00700F39">
        <w:rPr>
          <w:rFonts w:hint="cs"/>
          <w:rtl/>
        </w:rPr>
        <w:t>تتأول</w:t>
      </w:r>
      <w:proofErr w:type="spellEnd"/>
      <w:r w:rsidRPr="00700F39">
        <w:rPr>
          <w:rFonts w:hint="cs"/>
          <w:rtl/>
        </w:rPr>
        <w:t xml:space="preserve"> على ما يليق بها بحسب مواطنها . فعلى هذا </w:t>
      </w:r>
      <w:proofErr w:type="spellStart"/>
      <w:r w:rsidRPr="00700F39">
        <w:rPr>
          <w:rFonts w:hint="cs"/>
          <w:rtl/>
        </w:rPr>
        <w:t>تأولوا</w:t>
      </w:r>
      <w:proofErr w:type="spellEnd"/>
      <w:r w:rsidRPr="00700F39">
        <w:rPr>
          <w:rFonts w:hint="cs"/>
          <w:rtl/>
        </w:rPr>
        <w:t xml:space="preserve">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w:t>
      </w:r>
      <w:r w:rsidR="00A73A9C">
        <w:rPr>
          <w:rFonts w:hint="cs"/>
          <w:rtl/>
        </w:rPr>
        <w:t xml:space="preserve">  </w:t>
      </w:r>
      <w:r w:rsidR="00A73A9C">
        <w:rPr>
          <w:rFonts w:hint="cs"/>
          <w:bCs/>
          <w:rtl/>
        </w:rPr>
        <w:t>و</w:t>
      </w:r>
      <w:r w:rsidRPr="00700F39">
        <w:rPr>
          <w:rFonts w:hint="cs"/>
          <w:bCs/>
          <w:rtl/>
        </w:rPr>
        <w:t>قال رحمه الله في المجموع</w:t>
      </w:r>
      <w:r w:rsidRPr="00700F39">
        <w:rPr>
          <w:rFonts w:hint="cs"/>
          <w:rtl/>
        </w:rPr>
        <w:t xml:space="preserve"> : (  وعن جابر رضي الله عنه قال سمعت رسول الله  صلى الله عليه وسلم  يقول «إن في الليل لساعة لا </w:t>
      </w:r>
      <w:proofErr w:type="spellStart"/>
      <w:r w:rsidRPr="00700F39">
        <w:rPr>
          <w:rFonts w:hint="cs"/>
          <w:rtl/>
        </w:rPr>
        <w:t>يوافقها</w:t>
      </w:r>
      <w:proofErr w:type="spellEnd"/>
      <w:r w:rsidRPr="00700F39">
        <w:rPr>
          <w:rFonts w:hint="cs"/>
          <w:rtl/>
        </w:rPr>
        <w:t xml:space="preserve">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w:t>
      </w:r>
      <w:proofErr w:type="spellStart"/>
      <w:r w:rsidRPr="00700F39">
        <w:rPr>
          <w:rFonts w:hint="cs"/>
          <w:rtl/>
        </w:rPr>
        <w:t>يستغفرني</w:t>
      </w:r>
      <w:proofErr w:type="spellEnd"/>
      <w:r w:rsidRPr="00700F39">
        <w:rPr>
          <w:rFonts w:hint="cs"/>
          <w:rtl/>
        </w:rPr>
        <w:t xml:space="preserve"> فأغفر له» رواه البخاري ومسلم </w:t>
      </w:r>
      <w:r w:rsidRPr="00700F39">
        <w:rPr>
          <w:rFonts w:hint="cs"/>
          <w:bCs/>
          <w:rtl/>
        </w:rPr>
        <w:t xml:space="preserve">وفي هذا الحديث وشبهه من أحاديث الصفات وآياتها مذهبان مشهوران : ( أحدهما ) تأويله على ما يليق بصفات الله سبحانه وتعالى وتنزيهه عن </w:t>
      </w:r>
      <w:r w:rsidRPr="00700F39">
        <w:rPr>
          <w:rFonts w:hint="cs"/>
          <w:bCs/>
          <w:rtl/>
        </w:rPr>
        <w:lastRenderedPageBreak/>
        <w:t xml:space="preserve">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sidRPr="00700F39">
        <w:rPr>
          <w:rFonts w:hint="cs"/>
          <w:rtl/>
        </w:rPr>
        <w:t>المجموع ج: 4 ص: 51 ] ،</w:t>
      </w:r>
    </w:p>
    <w:p w:rsidR="00700F39" w:rsidRPr="00700F39" w:rsidRDefault="00700F39" w:rsidP="00A73A9C">
      <w:pPr>
        <w:jc w:val="both"/>
        <w:rPr>
          <w:rtl/>
          <w:lang w:bidi="ar-KW"/>
        </w:rPr>
      </w:pPr>
      <w:r w:rsidRPr="00700F39">
        <w:rPr>
          <w:rFonts w:hint="cs"/>
          <w:bCs/>
          <w:rtl/>
        </w:rPr>
        <w:t xml:space="preserve">( 4 ) ومن أقوال شرّاح الحديث في بيان معانيه ، دون الغوص في الحشو والتشبيه </w:t>
      </w:r>
      <w:r w:rsidR="00A73A9C">
        <w:rPr>
          <w:rFonts w:hint="cs"/>
          <w:bCs/>
          <w:rtl/>
        </w:rPr>
        <w:t xml:space="preserve">:  </w:t>
      </w:r>
      <w:r w:rsidRPr="00700F39">
        <w:rPr>
          <w:rFonts w:hint="cs"/>
          <w:bCs/>
          <w:rtl/>
        </w:rPr>
        <w:t>قال الإمام البيهقي</w:t>
      </w:r>
      <w:r w:rsidRPr="00700F39">
        <w:rPr>
          <w:rFonts w:hint="cs"/>
          <w:rtl/>
        </w:rPr>
        <w:t xml:space="preserve"> في كتابه القيم (الاسماء والصفات ) - بعد أن نقل قول </w:t>
      </w:r>
      <w:proofErr w:type="spellStart"/>
      <w:r w:rsidRPr="00700F39">
        <w:rPr>
          <w:rFonts w:hint="cs"/>
          <w:rtl/>
        </w:rPr>
        <w:t>القتيبي</w:t>
      </w:r>
      <w:proofErr w:type="spellEnd"/>
      <w:r w:rsidRPr="00700F39">
        <w:rPr>
          <w:rFonts w:hint="cs"/>
          <w:rtl/>
        </w:rPr>
        <w:t xml:space="preserve"> : قد يكون  النزول بمعنى إقبالك على الشيء </w:t>
      </w:r>
      <w:proofErr w:type="spellStart"/>
      <w:r w:rsidRPr="00700F39">
        <w:rPr>
          <w:rFonts w:hint="cs"/>
          <w:rtl/>
        </w:rPr>
        <w:t>بالارادة</w:t>
      </w:r>
      <w:proofErr w:type="spellEnd"/>
      <w:r w:rsidRPr="00700F39">
        <w:rPr>
          <w:rFonts w:hint="cs"/>
          <w:rtl/>
        </w:rPr>
        <w:t xml:space="preserve">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w:t>
      </w:r>
      <w:proofErr w:type="spellStart"/>
      <w:r w:rsidRPr="00700F39">
        <w:rPr>
          <w:rFonts w:hint="cs"/>
          <w:rtl/>
        </w:rPr>
        <w:t>صفا</w:t>
      </w:r>
      <w:proofErr w:type="spellEnd"/>
      <w:r w:rsidRPr="00700F39">
        <w:rPr>
          <w:rFonts w:hint="cs"/>
          <w:rtl/>
        </w:rPr>
        <w:t xml:space="preserve"> } ، </w:t>
      </w:r>
      <w:proofErr w:type="spellStart"/>
      <w:r w:rsidRPr="00700F39">
        <w:rPr>
          <w:rFonts w:hint="cs"/>
          <w:rtl/>
        </w:rPr>
        <w:t>والمجىء</w:t>
      </w:r>
      <w:proofErr w:type="spellEnd"/>
      <w:r w:rsidRPr="00700F39">
        <w:rPr>
          <w:rFonts w:hint="cs"/>
          <w:rtl/>
        </w:rPr>
        <w:t xml:space="preserve">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w:t>
      </w:r>
      <w:proofErr w:type="spellStart"/>
      <w:r w:rsidRPr="00700F39">
        <w:rPr>
          <w:rFonts w:hint="cs"/>
          <w:rtl/>
        </w:rPr>
        <w:t>يشألم</w:t>
      </w:r>
      <w:proofErr w:type="spellEnd"/>
      <w:r w:rsidRPr="00700F39">
        <w:rPr>
          <w:rFonts w:hint="cs"/>
          <w:rtl/>
        </w:rPr>
        <w:t xml:space="preserve">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w:t>
      </w:r>
      <w:proofErr w:type="spellStart"/>
      <w:r w:rsidRPr="00700F39">
        <w:rPr>
          <w:rFonts w:hint="cs"/>
          <w:rtl/>
        </w:rPr>
        <w:t>لايعنيه</w:t>
      </w:r>
      <w:proofErr w:type="spellEnd"/>
      <w:r w:rsidRPr="00700F39">
        <w:rPr>
          <w:rFonts w:hint="cs"/>
          <w:rtl/>
        </w:rPr>
        <w:t xml:space="preserve"> لم يكن يخرج به القول إلى مثل هذا الخطأ الفاحش .قال : وإنما ذكرت هذا لكي يتوقى الكلام فيما كان من هذا النوع فإنه </w:t>
      </w:r>
      <w:proofErr w:type="spellStart"/>
      <w:r w:rsidRPr="00700F39">
        <w:rPr>
          <w:rFonts w:hint="cs"/>
          <w:rtl/>
        </w:rPr>
        <w:t>لايثمر</w:t>
      </w:r>
      <w:proofErr w:type="spellEnd"/>
      <w:r w:rsidRPr="00700F39">
        <w:rPr>
          <w:rFonts w:hint="cs"/>
          <w:rtl/>
        </w:rPr>
        <w:t xml:space="preserve"> خيرا ولا يفيد رشدا .ونسأل الله العصمة من الضلال , والقول بما لا يجوز من الفاسد والمحال  ) أهـ [ الأسماء والصفات : 454 ]</w:t>
      </w:r>
      <w:r w:rsidR="00A73A9C">
        <w:rPr>
          <w:rFonts w:hint="cs"/>
          <w:rtl/>
        </w:rPr>
        <w:t xml:space="preserve"> ،  </w:t>
      </w:r>
      <w:r w:rsidRPr="00700F39">
        <w:rPr>
          <w:rFonts w:hint="cs"/>
          <w:bCs/>
          <w:rtl/>
        </w:rPr>
        <w:t>وقال الإمام</w:t>
      </w:r>
      <w:r w:rsidRPr="00700F39">
        <w:rPr>
          <w:rFonts w:hint="cs"/>
          <w:bCs/>
        </w:rPr>
        <w:t xml:space="preserve"> </w:t>
      </w:r>
      <w:r w:rsidRPr="00700F39">
        <w:rPr>
          <w:rFonts w:hint="cs"/>
          <w:bCs/>
          <w:rtl/>
        </w:rPr>
        <w:t>العيني</w:t>
      </w:r>
      <w:r w:rsidRPr="00700F39">
        <w:rPr>
          <w:rFonts w:hint="cs"/>
          <w:rtl/>
        </w:rPr>
        <w:t xml:space="preserve"> - في درة من </w:t>
      </w:r>
      <w:proofErr w:type="spellStart"/>
      <w:r w:rsidRPr="00700F39">
        <w:rPr>
          <w:rFonts w:hint="cs"/>
          <w:rtl/>
        </w:rPr>
        <w:t>تنزيهاته</w:t>
      </w:r>
      <w:proofErr w:type="spellEnd"/>
      <w:r w:rsidRPr="00700F39">
        <w:rPr>
          <w:rFonts w:hint="cs"/>
          <w:rtl/>
        </w:rPr>
        <w:t xml:space="preserve"> - في شرح حديث النزول من صحيح البخاري  : </w:t>
      </w:r>
      <w:r w:rsidRPr="00700F39">
        <w:rPr>
          <w:rFonts w:hint="cs"/>
          <w:rtl/>
          <w:lang w:bidi="ar-KW"/>
        </w:rPr>
        <w:t xml:space="preserve"> (</w:t>
      </w:r>
      <w:r w:rsidRPr="00700F39">
        <w:rPr>
          <w:rFonts w:hint="cs"/>
          <w:rtl/>
        </w:rPr>
        <w:t>حمل صاحب (</w:t>
      </w:r>
      <w:proofErr w:type="spellStart"/>
      <w:r w:rsidRPr="00700F39">
        <w:rPr>
          <w:rFonts w:hint="cs"/>
          <w:rtl/>
        </w:rPr>
        <w:t>المفهم</w:t>
      </w:r>
      <w:proofErr w:type="spellEnd"/>
      <w:r w:rsidRPr="00700F39">
        <w:rPr>
          <w:rFonts w:hint="cs"/>
          <w:rtl/>
        </w:rPr>
        <w:t xml:space="preserve">) الحديث على النزول المعنوي على رواية مالك عنه عند مسلم، فإنه قال 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w:t>
      </w:r>
      <w:r w:rsidRPr="00700F39">
        <w:rPr>
          <w:rFonts w:hint="cs"/>
          <w:rtl/>
        </w:rPr>
        <w:lastRenderedPageBreak/>
        <w:t xml:space="preserve">يعبأ بحقير ذليل فقير، لكن ينزل بمقتضى كرمه ولطفه لأن يقول: من يقرض غير </w:t>
      </w:r>
      <w:proofErr w:type="spellStart"/>
      <w:r w:rsidRPr="00700F39">
        <w:rPr>
          <w:rFonts w:hint="cs"/>
          <w:rtl/>
        </w:rPr>
        <w:t>عدوم</w:t>
      </w:r>
      <w:proofErr w:type="spellEnd"/>
      <w:r w:rsidRPr="00700F39">
        <w:rPr>
          <w:rFonts w:hint="cs"/>
          <w:rtl/>
        </w:rPr>
        <w:t xml:space="preserve"> ولا ظلوم، ويكون قوله: «إلى السماء الدنيا»، عبارة عن الحالة القريبة إلينا، والدنيا بمعنى: القربى، والله أعلم ،  ثم الكلام هنا على أنواع. الأول: </w:t>
      </w:r>
      <w:r w:rsidRPr="00700F39">
        <w:rPr>
          <w:rFonts w:hint="cs"/>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sidRPr="00700F39">
        <w:rPr>
          <w:rFonts w:hint="cs"/>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sidRPr="00700F39">
        <w:rPr>
          <w:rFonts w:hint="cs"/>
          <w:bCs/>
          <w:rtl/>
        </w:rPr>
        <w:t xml:space="preserve">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w:t>
      </w:r>
      <w:proofErr w:type="spellStart"/>
      <w:r w:rsidRPr="00700F39">
        <w:rPr>
          <w:rFonts w:hint="cs"/>
          <w:bCs/>
          <w:rtl/>
        </w:rPr>
        <w:t>عيينة</w:t>
      </w:r>
      <w:proofErr w:type="spellEnd"/>
      <w:r w:rsidRPr="00700F39">
        <w:rPr>
          <w:rFonts w:hint="cs"/>
          <w:bCs/>
          <w:rtl/>
        </w:rPr>
        <w:t xml:space="preserve"> والليث بن سعد وحماد بن زيد وحماد بن سلمة وغيرهم من أئمة الدين. ومنهم الأئمة الأربعة : مالك وأبو حنيفة والشافعي وأحمد</w:t>
      </w:r>
      <w:r w:rsidRPr="00700F39">
        <w:rPr>
          <w:rFonts w:hint="cs"/>
          <w:rtl/>
        </w:rPr>
        <w:t>. قال البيهقي في (كتاب الأسماء والصفات): قرأت بخط الإمام أبي عثمان الصابوني، عقيب حديث النزول: قال الاستاذ أبو منصور (يعني )</w:t>
      </w:r>
      <w:proofErr w:type="spellStart"/>
      <w:r w:rsidRPr="00700F39">
        <w:rPr>
          <w:rFonts w:hint="cs"/>
          <w:rtl/>
        </w:rPr>
        <w:t>الجمشاذي</w:t>
      </w:r>
      <w:proofErr w:type="spellEnd"/>
      <w:r w:rsidRPr="00700F39">
        <w:rPr>
          <w:rFonts w:hint="cs"/>
          <w:rtl/>
        </w:rPr>
        <w:t xml:space="preserve">: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sidRPr="00700F39">
        <w:rPr>
          <w:rFonts w:hint="cs"/>
          <w:bCs/>
          <w:rtl/>
        </w:rPr>
        <w:t>قلت ) :</w:t>
      </w:r>
      <w:r w:rsidRPr="00700F39">
        <w:rPr>
          <w:rFonts w:hint="cs"/>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sidRPr="00700F39">
        <w:rPr>
          <w:rFonts w:hint="cs"/>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w:t>
      </w:r>
      <w:r w:rsidRPr="00700F39">
        <w:rPr>
          <w:rFonts w:hint="cs"/>
          <w:rtl/>
        </w:rPr>
        <w:lastRenderedPageBreak/>
        <w:t xml:space="preserve">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sidRPr="00700F39">
        <w:rPr>
          <w:rFonts w:hint="cs"/>
          <w:rtl/>
          <w:lang w:bidi="ar-KW"/>
        </w:rPr>
        <w:t xml:space="preserve"> [ شرح العيني على صحيح البخاري : ج 3 : ص : 622 ، 623 ] ،</w:t>
      </w:r>
      <w:r w:rsidR="00A73A9C">
        <w:rPr>
          <w:rFonts w:hint="cs"/>
          <w:u w:val="single"/>
          <w:rtl/>
          <w:lang w:bidi="ar-KW"/>
        </w:rPr>
        <w:t xml:space="preserve">  </w:t>
      </w:r>
      <w:r w:rsidRPr="00700F39">
        <w:rPr>
          <w:rFonts w:hint="cs"/>
          <w:bCs/>
          <w:rtl/>
        </w:rPr>
        <w:t>وقال السندي في شرحه للحديث علي سنن بن ماجة</w:t>
      </w:r>
      <w:r w:rsidRPr="00700F39">
        <w:rPr>
          <w:rFonts w:hint="cs"/>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w:t>
      </w:r>
      <w:r w:rsidR="00A73A9C">
        <w:rPr>
          <w:rFonts w:hint="cs"/>
          <w:rtl/>
        </w:rPr>
        <w:t xml:space="preserve">  </w:t>
      </w:r>
      <w:r w:rsidRPr="00700F39">
        <w:rPr>
          <w:rFonts w:hint="cs"/>
          <w:bCs/>
          <w:rtl/>
        </w:rPr>
        <w:t>وجاء في المنتقي شرح الموطأ</w:t>
      </w:r>
      <w:r w:rsidRPr="00700F39">
        <w:rPr>
          <w:rFonts w:hint="cs"/>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w:t>
      </w:r>
      <w:proofErr w:type="spellStart"/>
      <w:r w:rsidRPr="00700F39">
        <w:rPr>
          <w:rFonts w:hint="cs"/>
          <w:rtl/>
        </w:rPr>
        <w:t>العتبية</w:t>
      </w:r>
      <w:proofErr w:type="spellEnd"/>
      <w:r w:rsidRPr="00700F39">
        <w:rPr>
          <w:rFonts w:hint="cs"/>
          <w:rtl/>
        </w:rPr>
        <w:t xml:space="preserve">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w:t>
      </w:r>
      <w:r w:rsidR="00A73A9C">
        <w:rPr>
          <w:rFonts w:hint="cs"/>
          <w:rtl/>
        </w:rPr>
        <w:t xml:space="preserve"> ، </w:t>
      </w:r>
      <w:r w:rsidRPr="00700F39">
        <w:rPr>
          <w:rFonts w:hint="cs"/>
          <w:bCs/>
          <w:rtl/>
        </w:rPr>
        <w:t xml:space="preserve">وقال الشيخ شهاب الدين </w:t>
      </w:r>
      <w:proofErr w:type="spellStart"/>
      <w:r w:rsidRPr="00700F39">
        <w:rPr>
          <w:rFonts w:hint="cs"/>
          <w:bCs/>
          <w:rtl/>
        </w:rPr>
        <w:t>القسطلاني</w:t>
      </w:r>
      <w:proofErr w:type="spellEnd"/>
      <w:r w:rsidRPr="00700F39">
        <w:rPr>
          <w:rFonts w:hint="cs"/>
          <w:rtl/>
        </w:rPr>
        <w:t xml:space="preserve"> في إرشاد الساري شرح صحيح البخاري : ( قولـه</w:t>
      </w:r>
      <w:r w:rsidRPr="00700F39">
        <w:t xml:space="preserve"> : </w:t>
      </w:r>
      <w:r w:rsidRPr="00700F39">
        <w:rPr>
          <w:rFonts w:hint="cs"/>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sidRPr="00700F39">
        <w:rPr>
          <w:rFonts w:hint="cs"/>
        </w:rPr>
        <w:t xml:space="preserve"> </w:t>
      </w:r>
      <w:r w:rsidRPr="00700F39">
        <w:rPr>
          <w:rFonts w:hint="cs"/>
          <w:rtl/>
        </w:rPr>
        <w:t>نعم يجوز حمله على الحسي ويكون راجعا إلى أفعاله لا إلى ذاته بل هو عبارة عن ملكه الـذي يـنـزل بأمره ونهيه ، قال الزركشي لكن روى ابن حبان في صحيحه</w:t>
      </w:r>
      <w:r w:rsidRPr="00700F39">
        <w:t xml:space="preserve">: </w:t>
      </w:r>
      <w:r w:rsidRPr="00700F39">
        <w:rPr>
          <w:rFonts w:hint="cs"/>
          <w:rtl/>
        </w:rPr>
        <w:t xml:space="preserve">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w:t>
      </w:r>
      <w:r w:rsidRPr="00700F39">
        <w:rPr>
          <w:rFonts w:hint="cs"/>
          <w:rtl/>
        </w:rPr>
        <w:lastRenderedPageBreak/>
        <w:t>البتة عما كان بعدها فهو سبحانه وتعالى أعلم بما كان وبما يكون لا تخفى عليه خافية ، وقوله جملتان معترضتان بين الفعل وظرفه وهو قوله</w:t>
      </w:r>
      <w:r w:rsidRPr="00700F39">
        <w:t xml:space="preserve">: </w:t>
      </w:r>
      <w:r w:rsidRPr="00700F39">
        <w:rPr>
          <w:rFonts w:hint="cs"/>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w:t>
      </w:r>
      <w:r w:rsidR="00A73A9C">
        <w:rPr>
          <w:rFonts w:hint="cs"/>
          <w:rtl/>
        </w:rPr>
        <w:t xml:space="preserve">  ،  </w:t>
      </w:r>
      <w:r w:rsidRPr="00700F39">
        <w:rPr>
          <w:rFonts w:hint="cs"/>
          <w:bCs/>
          <w:rtl/>
        </w:rPr>
        <w:t>وقال الشيخ ملا علي القاري</w:t>
      </w:r>
      <w:r w:rsidRPr="00700F39">
        <w:rPr>
          <w:rFonts w:hint="cs"/>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w:t>
      </w:r>
      <w:proofErr w:type="spellStart"/>
      <w:r w:rsidRPr="00700F39">
        <w:rPr>
          <w:rFonts w:hint="cs"/>
          <w:rtl/>
        </w:rPr>
        <w:t>تنـزلات</w:t>
      </w:r>
      <w:proofErr w:type="spellEnd"/>
      <w:r w:rsidRPr="00700F39">
        <w:rPr>
          <w:rFonts w:hint="cs"/>
          <w:rtl/>
        </w:rPr>
        <w:t xml:space="preserve">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r w:rsidR="00A73A9C">
        <w:rPr>
          <w:rFonts w:hint="cs"/>
          <w:rtl/>
          <w:lang w:bidi="ar-KW"/>
        </w:rPr>
        <w:t xml:space="preserve">  ، </w:t>
      </w:r>
      <w:r w:rsidRPr="00700F39">
        <w:rPr>
          <w:rFonts w:hint="cs"/>
          <w:bCs/>
          <w:rtl/>
        </w:rPr>
        <w:t>وقال الإمام ابن فورك في كتابه مشكل الحديث</w:t>
      </w:r>
      <w:r w:rsidRPr="00700F39">
        <w:rPr>
          <w:rFonts w:hint="cs"/>
          <w:bCs/>
        </w:rPr>
        <w:t xml:space="preserve"> </w:t>
      </w:r>
      <w:r w:rsidRPr="00700F39">
        <w:rPr>
          <w:rFonts w:hint="cs"/>
          <w:bCs/>
          <w:rtl/>
        </w:rPr>
        <w:t>وبيانه</w:t>
      </w:r>
      <w:r w:rsidRPr="00700F39">
        <w:rPr>
          <w:rFonts w:hint="cs"/>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w:t>
      </w:r>
      <w:proofErr w:type="spellStart"/>
      <w:r w:rsidRPr="00700F39">
        <w:rPr>
          <w:rFonts w:hint="cs"/>
          <w:rtl/>
        </w:rPr>
        <w:t>صفا</w:t>
      </w:r>
      <w:proofErr w:type="spellEnd"/>
      <w:r w:rsidRPr="00700F39">
        <w:rPr>
          <w:rFonts w:hint="cs"/>
          <w:rtl/>
        </w:rPr>
        <w:t xml:space="preserve">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w:t>
      </w:r>
      <w:proofErr w:type="spellStart"/>
      <w:r w:rsidRPr="00700F39">
        <w:rPr>
          <w:rFonts w:hint="cs"/>
          <w:rtl/>
        </w:rPr>
        <w:t>لايليق</w:t>
      </w:r>
      <w:proofErr w:type="spellEnd"/>
      <w:r w:rsidRPr="00700F39">
        <w:rPr>
          <w:rFonts w:hint="cs"/>
          <w:rtl/>
        </w:rPr>
        <w:t xml:space="preserve">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w:t>
      </w:r>
      <w:r w:rsidRPr="00700F39">
        <w:rPr>
          <w:rFonts w:hint="cs"/>
          <w:rtl/>
        </w:rPr>
        <w:lastRenderedPageBreak/>
        <w:t xml:space="preserve">كقوله عز وجل : ( نزل به الروح الأمين  على قلبك ) </w:t>
      </w:r>
      <w:proofErr w:type="spellStart"/>
      <w:r w:rsidRPr="00700F39">
        <w:rPr>
          <w:rFonts w:hint="cs"/>
          <w:rtl/>
        </w:rPr>
        <w:t>الشعراء.أي</w:t>
      </w:r>
      <w:proofErr w:type="spellEnd"/>
      <w:r w:rsidRPr="00700F39">
        <w:rPr>
          <w:rFonts w:hint="cs"/>
          <w:rtl/>
        </w:rPr>
        <w:t xml:space="preserve">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w:t>
      </w:r>
      <w:proofErr w:type="spellStart"/>
      <w:r w:rsidRPr="00700F39">
        <w:rPr>
          <w:rFonts w:hint="cs"/>
          <w:rtl/>
        </w:rPr>
        <w:t>رديئها</w:t>
      </w:r>
      <w:proofErr w:type="spellEnd"/>
      <w:r w:rsidRPr="00700F39">
        <w:rPr>
          <w:rFonts w:hint="cs"/>
          <w:rtl/>
        </w:rPr>
        <w:t xml:space="preserve">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sidRPr="00700F39">
        <w:rPr>
          <w:rFonts w:hint="cs"/>
        </w:rPr>
        <w:t xml:space="preserve"> </w:t>
      </w:r>
      <w:r w:rsidRPr="00700F39">
        <w:rPr>
          <w:rFonts w:hint="cs"/>
          <w:rtl/>
        </w:rPr>
        <w:t>وبيانه ، ص200:202 ] ،</w:t>
      </w:r>
      <w:r w:rsidR="00A73A9C">
        <w:rPr>
          <w:rFonts w:hint="cs"/>
          <w:rtl/>
        </w:rPr>
        <w:t xml:space="preserve">  </w:t>
      </w:r>
      <w:r w:rsidRPr="00700F39">
        <w:rPr>
          <w:rFonts w:hint="cs"/>
          <w:bCs/>
          <w:rtl/>
        </w:rPr>
        <w:t>وقال ابن حزم في الفصل في الملل</w:t>
      </w:r>
      <w:r w:rsidRPr="00700F39">
        <w:rPr>
          <w:rFonts w:hint="cs"/>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w:t>
      </w:r>
      <w:proofErr w:type="spellStart"/>
      <w:r w:rsidRPr="00700F39">
        <w:rPr>
          <w:rFonts w:hint="cs"/>
          <w:rtl/>
        </w:rPr>
        <w:t>التنزل</w:t>
      </w:r>
      <w:proofErr w:type="spellEnd"/>
      <w:r w:rsidRPr="00700F39">
        <w:rPr>
          <w:rFonts w:hint="cs"/>
          <w:rtl/>
        </w:rPr>
        <w:t xml:space="preserve">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sidRPr="00700F39">
        <w:rPr>
          <w:rFonts w:hint="cs"/>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w:t>
      </w:r>
      <w:proofErr w:type="spellStart"/>
      <w:r w:rsidRPr="00700F39">
        <w:rPr>
          <w:rFonts w:hint="cs"/>
          <w:u w:val="single"/>
          <w:rtl/>
        </w:rPr>
        <w:t>صفا</w:t>
      </w:r>
      <w:proofErr w:type="spellEnd"/>
      <w:r w:rsidRPr="00700F39">
        <w:rPr>
          <w:rFonts w:hint="cs"/>
          <w:u w:val="single"/>
          <w:rtl/>
        </w:rPr>
        <w:t xml:space="preserve">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sidRPr="00700F39">
        <w:rPr>
          <w:rFonts w:hint="cs"/>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w:t>
      </w:r>
      <w:r w:rsidRPr="00700F39">
        <w:rPr>
          <w:rFonts w:hint="cs"/>
          <w:rtl/>
        </w:rPr>
        <w:lastRenderedPageBreak/>
        <w:t>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w:t>
      </w:r>
      <w:r w:rsidR="00A73A9C">
        <w:rPr>
          <w:rFonts w:hint="cs"/>
          <w:rtl/>
        </w:rPr>
        <w:t xml:space="preserve">  </w:t>
      </w:r>
      <w:r w:rsidRPr="00700F39">
        <w:rPr>
          <w:rFonts w:hint="cs"/>
          <w:bCs/>
          <w:rtl/>
        </w:rPr>
        <w:t xml:space="preserve">وقال الإمام بن </w:t>
      </w:r>
      <w:proofErr w:type="spellStart"/>
      <w:r w:rsidRPr="00700F39">
        <w:rPr>
          <w:rFonts w:hint="cs"/>
          <w:bCs/>
          <w:rtl/>
        </w:rPr>
        <w:t>جهبل</w:t>
      </w:r>
      <w:proofErr w:type="spellEnd"/>
      <w:r w:rsidRPr="00700F39">
        <w:rPr>
          <w:rFonts w:hint="cs"/>
          <w:bCs/>
          <w:rtl/>
        </w:rPr>
        <w:t xml:space="preserve"> وهو يرد على من زعم حقيقة النزول</w:t>
      </w:r>
      <w:r w:rsidRPr="00700F39">
        <w:rPr>
          <w:rFonts w:hint="cs"/>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r w:rsidR="00A73A9C">
        <w:rPr>
          <w:rFonts w:hint="cs"/>
          <w:rtl/>
        </w:rPr>
        <w:t xml:space="preserve">  </w:t>
      </w:r>
      <w:r w:rsidRPr="00700F39">
        <w:rPr>
          <w:rFonts w:hint="cs"/>
          <w:bCs/>
          <w:rtl/>
        </w:rPr>
        <w:t>وقال الزرقاني في شرح حديث النزول في الموطأ</w:t>
      </w:r>
      <w:r w:rsidRPr="00700F39">
        <w:rPr>
          <w:rFonts w:hint="cs"/>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w:t>
      </w:r>
      <w:proofErr w:type="spellStart"/>
      <w:r w:rsidRPr="00700F39">
        <w:rPr>
          <w:rFonts w:hint="cs"/>
          <w:rtl/>
        </w:rPr>
        <w:t>والسفيانين</w:t>
      </w:r>
      <w:proofErr w:type="spellEnd"/>
      <w:r w:rsidRPr="00700F39">
        <w:rPr>
          <w:rFonts w:hint="cs"/>
          <w:rtl/>
        </w:rPr>
        <w:t xml:space="preserve"> </w:t>
      </w:r>
      <w:proofErr w:type="spellStart"/>
      <w:r w:rsidRPr="00700F39">
        <w:rPr>
          <w:rFonts w:hint="cs"/>
          <w:rtl/>
        </w:rPr>
        <w:t>والحمادين</w:t>
      </w:r>
      <w:proofErr w:type="spellEnd"/>
      <w:r w:rsidRPr="00700F39">
        <w:rPr>
          <w:rFonts w:hint="cs"/>
          <w:rtl/>
        </w:rPr>
        <w:t xml:space="preserve">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sidRPr="00700F39">
        <w:rPr>
          <w:rFonts w:hint="cs"/>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sidRPr="00700F39">
        <w:rPr>
          <w:rFonts w:hint="cs"/>
          <w:rtl/>
        </w:rPr>
        <w:t>شرح الزرقاني ج: 2 ص: 49 ، 50 ] ،</w:t>
      </w:r>
      <w:r w:rsidR="00A73A9C">
        <w:rPr>
          <w:rFonts w:hint="cs"/>
          <w:rtl/>
        </w:rPr>
        <w:t xml:space="preserve"> </w:t>
      </w:r>
      <w:r w:rsidRPr="00700F39">
        <w:rPr>
          <w:rFonts w:hint="cs"/>
          <w:bCs/>
          <w:rtl/>
        </w:rPr>
        <w:t>وقال العلامة ابن الجوزي</w:t>
      </w:r>
      <w:r w:rsidRPr="00700F39">
        <w:rPr>
          <w:rFonts w:hint="cs"/>
          <w:rtl/>
        </w:rPr>
        <w:t xml:space="preserve"> ، وهو من خير الحنابلة وأعلمهم بعد الإمام أحمد : وهو يرد على </w:t>
      </w:r>
      <w:proofErr w:type="spellStart"/>
      <w:r w:rsidRPr="00700F39">
        <w:rPr>
          <w:rFonts w:hint="cs"/>
          <w:rtl/>
        </w:rPr>
        <w:t>حشوية</w:t>
      </w:r>
      <w:proofErr w:type="spellEnd"/>
      <w:r w:rsidRPr="00700F39">
        <w:rPr>
          <w:rFonts w:hint="cs"/>
          <w:rtl/>
        </w:rPr>
        <w:t xml:space="preserve">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w:t>
      </w:r>
      <w:r w:rsidRPr="00700F39">
        <w:rPr>
          <w:rFonts w:hint="cs"/>
          <w:rtl/>
        </w:rPr>
        <w:lastRenderedPageBreak/>
        <w:t xml:space="preserve">قدرته وأمره ، قال : وقد بينه في قوله تعالي : { أو يأتي أمر ربك } ، ومثل هذا في التوراة : { وجاء ربك } قال إنما هو قدرته . قال بن حامد : هذا خطأ </w:t>
      </w:r>
      <w:r w:rsidRPr="00700F39">
        <w:rPr>
          <w:rFonts w:hint="cs"/>
          <w:bCs/>
          <w:rtl/>
        </w:rPr>
        <w:t xml:space="preserve">، إنما ينزل بذاته بانتقال . </w:t>
      </w:r>
      <w:r w:rsidRPr="00700F39">
        <w:rPr>
          <w:rFonts w:hint="cs"/>
          <w:rtl/>
        </w:rPr>
        <w:t xml:space="preserve">، </w:t>
      </w:r>
      <w:r w:rsidRPr="00700F39">
        <w:rPr>
          <w:rFonts w:hint="cs"/>
          <w:bCs/>
          <w:rtl/>
        </w:rPr>
        <w:t xml:space="preserve">( </w:t>
      </w:r>
      <w:r w:rsidRPr="00700F39">
        <w:rPr>
          <w:rFonts w:hint="cs"/>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 تنبيه ) : </w:t>
      </w:r>
      <w:r w:rsidRPr="00700F39">
        <w:rPr>
          <w:rFonts w:hint="cs"/>
          <w:b w:val="0"/>
          <w:rtl/>
        </w:rPr>
        <w:t xml:space="preserve">روى البيهقي عن الإمام أحمد أنه قال في قوله تعالي (وجاء ربك)جاءت قدرته بسند لا غبار عليه ، </w:t>
      </w:r>
      <w:r w:rsidRPr="00700F39">
        <w:rPr>
          <w:rFonts w:hint="cs"/>
          <w:bCs/>
          <w:rtl/>
        </w:rPr>
        <w:t>وقال في نفس الكتاب</w:t>
      </w:r>
      <w:r w:rsidRPr="00700F39">
        <w:rPr>
          <w:rFonts w:hint="cs"/>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w:t>
      </w:r>
      <w:proofErr w:type="spellStart"/>
      <w:r w:rsidRPr="00700F39">
        <w:rPr>
          <w:rFonts w:hint="cs"/>
          <w:rtl/>
        </w:rPr>
        <w:t>عيينة</w:t>
      </w:r>
      <w:proofErr w:type="spellEnd"/>
      <w:r w:rsidRPr="00700F39">
        <w:rPr>
          <w:rFonts w:hint="cs"/>
          <w:rtl/>
        </w:rPr>
        <w:t xml:space="preserve"> وابن المبارك انهم قالوا : أمروا هذه الأحاديث بلا كيف قلت : وواجب علي الخلق اعتقاد التنزيه وامتناع تجويز النقلة ، وأن النزول الذي هو انتقال من مكان إلي مكان </w:t>
      </w:r>
      <w:proofErr w:type="spellStart"/>
      <w:r w:rsidRPr="00700F39">
        <w:rPr>
          <w:rFonts w:hint="cs"/>
          <w:rtl/>
        </w:rPr>
        <w:t>يقتقر</w:t>
      </w:r>
      <w:proofErr w:type="spellEnd"/>
      <w:r w:rsidRPr="00700F39">
        <w:rPr>
          <w:rFonts w:hint="cs"/>
          <w:rtl/>
        </w:rPr>
        <w:t xml:space="preserve">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w:t>
      </w:r>
      <w:r w:rsidR="00A73A9C">
        <w:rPr>
          <w:rFonts w:hint="cs"/>
          <w:rtl/>
        </w:rPr>
        <w:t xml:space="preserve"> </w:t>
      </w:r>
      <w:r w:rsidRPr="00700F39">
        <w:rPr>
          <w:rFonts w:hint="cs"/>
          <w:snapToGrid w:val="0"/>
          <w:rtl/>
        </w:rPr>
        <w:t>‏</w:t>
      </w:r>
      <w:r w:rsidRPr="00700F39">
        <w:rPr>
          <w:rFonts w:hint="cs"/>
          <w:bCs/>
          <w:snapToGrid w:val="0"/>
          <w:rtl/>
        </w:rPr>
        <w:t>وقال الإمام القرطبي في كتابه الجامع لأحكام القرآن</w:t>
      </w:r>
      <w:r w:rsidRPr="00700F39">
        <w:rPr>
          <w:rFonts w:hint="cs"/>
          <w:snapToGrid w:val="0"/>
          <w:rtl/>
        </w:rPr>
        <w:t xml:space="preserve"> : ( </w:t>
      </w:r>
      <w:r w:rsidRPr="00700F39">
        <w:rPr>
          <w:rFonts w:hint="cs"/>
          <w:rtl/>
        </w:rPr>
        <w:t>قال القاضي</w:t>
      </w:r>
      <w:r w:rsidRPr="00700F39">
        <w:rPr>
          <w:rFonts w:hint="cs"/>
        </w:rPr>
        <w:t xml:space="preserve"> </w:t>
      </w:r>
      <w:r w:rsidRPr="00700F39">
        <w:rPr>
          <w:rFonts w:hint="cs"/>
          <w:rtl/>
        </w:rPr>
        <w:t>عياض</w:t>
      </w:r>
      <w:r w:rsidRPr="00700F39">
        <w:rPr>
          <w:rFonts w:hint="cs"/>
        </w:rPr>
        <w:t xml:space="preserve"> </w:t>
      </w:r>
      <w:r w:rsidRPr="00700F39">
        <w:rPr>
          <w:rFonts w:hint="cs"/>
          <w:rtl/>
        </w:rPr>
        <w:t xml:space="preserve"> </w:t>
      </w:r>
      <w:proofErr w:type="spellStart"/>
      <w:r w:rsidRPr="00700F39">
        <w:rPr>
          <w:rFonts w:hint="cs"/>
          <w:rtl/>
        </w:rPr>
        <w:t>إعلم</w:t>
      </w:r>
      <w:proofErr w:type="spellEnd"/>
      <w:r w:rsidRPr="00700F39">
        <w:rPr>
          <w:rFonts w:hint="cs"/>
        </w:rPr>
        <w:t xml:space="preserve"> </w:t>
      </w:r>
      <w:r w:rsidRPr="00700F39">
        <w:rPr>
          <w:rFonts w:hint="cs"/>
          <w:rtl/>
        </w:rPr>
        <w:t>أن الله ما وقع من إضافة</w:t>
      </w:r>
      <w:r w:rsidRPr="00700F39">
        <w:rPr>
          <w:rFonts w:hint="cs"/>
        </w:rPr>
        <w:t xml:space="preserve"> </w:t>
      </w:r>
      <w:r w:rsidRPr="00700F39">
        <w:rPr>
          <w:rFonts w:hint="cs"/>
          <w:rtl/>
        </w:rPr>
        <w:t>الدنو والقرب من الله أو إلى الله فليس بدنو مكان ولا قرب مدى وإنما دنو النبي</w:t>
      </w:r>
      <w:r w:rsidRPr="00700F39">
        <w:rPr>
          <w:rFonts w:hint="cs"/>
        </w:rPr>
        <w:t xml:space="preserve"> </w:t>
      </w:r>
      <w:r w:rsidRPr="00700F39">
        <w:rPr>
          <w:rFonts w:hint="cs"/>
          <w:rtl/>
        </w:rPr>
        <w:t>ص من ربه لقربه منه</w:t>
      </w:r>
      <w:r w:rsidRPr="00700F39">
        <w:rPr>
          <w:rFonts w:hint="cs"/>
        </w:rPr>
        <w:t xml:space="preserve"> </w:t>
      </w:r>
      <w:r w:rsidRPr="00700F39">
        <w:rPr>
          <w:rFonts w:hint="cs"/>
          <w:rtl/>
        </w:rPr>
        <w:t xml:space="preserve"> </w:t>
      </w:r>
      <w:proofErr w:type="spellStart"/>
      <w:r w:rsidRPr="00700F39">
        <w:rPr>
          <w:rFonts w:hint="cs"/>
          <w:rtl/>
        </w:rPr>
        <w:t>إبناه</w:t>
      </w:r>
      <w:proofErr w:type="spellEnd"/>
      <w:r w:rsidRPr="00700F39">
        <w:rPr>
          <w:rFonts w:hint="cs"/>
        </w:rPr>
        <w:t xml:space="preserve"> </w:t>
      </w:r>
      <w:r w:rsidRPr="00700F39">
        <w:rPr>
          <w:rFonts w:hint="cs"/>
          <w:rtl/>
        </w:rPr>
        <w:t>عظيم منزلته</w:t>
      </w:r>
      <w:r w:rsidRPr="00700F39">
        <w:rPr>
          <w:rFonts w:hint="cs"/>
        </w:rPr>
        <w:t xml:space="preserve"> </w:t>
      </w:r>
      <w:r w:rsidRPr="00700F39">
        <w:rPr>
          <w:rFonts w:hint="cs"/>
          <w:rtl/>
        </w:rPr>
        <w:t>وتشريف رتبته وإشراق أنوار معرفته ومشاهدة أسرار غيبته وقدرته من الله تعالى له</w:t>
      </w:r>
      <w:r w:rsidRPr="00700F39">
        <w:rPr>
          <w:rFonts w:hint="cs"/>
        </w:rPr>
        <w:t xml:space="preserve"> </w:t>
      </w:r>
      <w:r w:rsidRPr="00700F39">
        <w:rPr>
          <w:rFonts w:hint="cs"/>
          <w:rtl/>
        </w:rPr>
        <w:t xml:space="preserve"> </w:t>
      </w:r>
      <w:r w:rsidRPr="00700F39">
        <w:rPr>
          <w:rFonts w:hint="cs"/>
          <w:rtl/>
        </w:rPr>
        <w:lastRenderedPageBreak/>
        <w:t>مبرة</w:t>
      </w:r>
      <w:r w:rsidRPr="00700F39">
        <w:rPr>
          <w:rFonts w:hint="cs"/>
        </w:rPr>
        <w:t xml:space="preserve"> </w:t>
      </w:r>
      <w:r w:rsidRPr="00700F39">
        <w:rPr>
          <w:rFonts w:hint="cs"/>
          <w:rtl/>
        </w:rPr>
        <w:t xml:space="preserve">وتأنيس وبسط وإكرام </w:t>
      </w:r>
      <w:proofErr w:type="spellStart"/>
      <w:r w:rsidRPr="00700F39">
        <w:rPr>
          <w:rFonts w:hint="cs"/>
          <w:bCs/>
          <w:rtl/>
        </w:rPr>
        <w:t>ويتأول</w:t>
      </w:r>
      <w:proofErr w:type="spellEnd"/>
      <w:r w:rsidRPr="00700F39">
        <w:rPr>
          <w:rFonts w:hint="cs"/>
          <w:bCs/>
          <w:rtl/>
        </w:rPr>
        <w:t xml:space="preserve"> في قوله</w:t>
      </w:r>
      <w:r w:rsidRPr="00700F39">
        <w:rPr>
          <w:rFonts w:hint="cs"/>
          <w:bCs/>
        </w:rPr>
        <w:t xml:space="preserve"> </w:t>
      </w:r>
      <w:r w:rsidRPr="00700F39">
        <w:rPr>
          <w:rFonts w:hint="cs"/>
          <w:bCs/>
          <w:rtl/>
        </w:rPr>
        <w:t>عليه السلام</w:t>
      </w:r>
      <w:r w:rsidRPr="00700F39">
        <w:rPr>
          <w:rFonts w:hint="cs"/>
          <w:bCs/>
        </w:rPr>
        <w:t xml:space="preserve"> </w:t>
      </w:r>
      <w:r w:rsidRPr="00700F39">
        <w:rPr>
          <w:rFonts w:hint="cs"/>
          <w:bCs/>
          <w:rtl/>
        </w:rPr>
        <w:t xml:space="preserve"> ينزل</w:t>
      </w:r>
      <w:r w:rsidRPr="00700F39">
        <w:rPr>
          <w:rFonts w:hint="cs"/>
          <w:bCs/>
        </w:rPr>
        <w:t xml:space="preserve"> </w:t>
      </w:r>
      <w:r w:rsidRPr="00700F39">
        <w:rPr>
          <w:rFonts w:hint="cs"/>
          <w:bCs/>
          <w:rtl/>
        </w:rPr>
        <w:t>ربنا إلى السماء الدنيا</w:t>
      </w:r>
      <w:r w:rsidRPr="00700F39">
        <w:rPr>
          <w:rFonts w:hint="cs"/>
          <w:bCs/>
        </w:rPr>
        <w:t xml:space="preserve"> </w:t>
      </w:r>
      <w:r w:rsidRPr="00700F39">
        <w:rPr>
          <w:rFonts w:hint="cs"/>
          <w:bCs/>
          <w:rtl/>
        </w:rPr>
        <w:t>على أحد الوجوه</w:t>
      </w:r>
      <w:r w:rsidRPr="00700F39">
        <w:rPr>
          <w:rFonts w:hint="cs"/>
          <w:bCs/>
        </w:rPr>
        <w:t xml:space="preserve"> </w:t>
      </w:r>
      <w:r w:rsidRPr="00700F39">
        <w:rPr>
          <w:rFonts w:hint="cs"/>
          <w:bCs/>
          <w:rtl/>
        </w:rPr>
        <w:t xml:space="preserve"> نزول</w:t>
      </w:r>
      <w:r w:rsidRPr="00700F39">
        <w:rPr>
          <w:rFonts w:hint="cs"/>
          <w:bCs/>
        </w:rPr>
        <w:t xml:space="preserve"> </w:t>
      </w:r>
      <w:r w:rsidRPr="00700F39">
        <w:rPr>
          <w:rFonts w:hint="cs"/>
          <w:bCs/>
          <w:rtl/>
        </w:rPr>
        <w:t>إجمال وقبول وإحسان</w:t>
      </w:r>
      <w:r w:rsidRPr="00700F39">
        <w:rPr>
          <w:rFonts w:hint="cs"/>
          <w:rtl/>
        </w:rPr>
        <w:t xml:space="preserve"> ) أهـ [تفسير القرطبي ج: 17 ص: 90 ] ،</w:t>
      </w:r>
      <w:r w:rsidR="00A73A9C">
        <w:rPr>
          <w:rFonts w:hint="cs"/>
          <w:rtl/>
        </w:rPr>
        <w:t xml:space="preserve"> </w:t>
      </w:r>
      <w:r w:rsidRPr="00700F39">
        <w:rPr>
          <w:rFonts w:hint="cs"/>
          <w:bCs/>
          <w:snapToGrid w:val="0"/>
          <w:rtl/>
        </w:rPr>
        <w:t xml:space="preserve">وجاء في </w:t>
      </w:r>
      <w:r w:rsidRPr="00700F39">
        <w:rPr>
          <w:rFonts w:hint="cs"/>
          <w:bCs/>
          <w:rtl/>
        </w:rPr>
        <w:t xml:space="preserve">الفواكه </w:t>
      </w:r>
      <w:proofErr w:type="spellStart"/>
      <w:r w:rsidRPr="00700F39">
        <w:rPr>
          <w:rFonts w:hint="cs"/>
          <w:bCs/>
          <w:rtl/>
        </w:rPr>
        <w:t>الدواني</w:t>
      </w:r>
      <w:proofErr w:type="spellEnd"/>
      <w:r w:rsidRPr="00700F39">
        <w:rPr>
          <w:rFonts w:hint="cs"/>
          <w:rtl/>
        </w:rPr>
        <w:t xml:space="preserve">  : ( من الصفات ما يصح أن يوصف به الخالق والمخلوق</w:t>
      </w:r>
      <w:r w:rsidRPr="00700F39">
        <w:rPr>
          <w:rFonts w:hint="cs"/>
        </w:rPr>
        <w:t xml:space="preserve"> </w:t>
      </w:r>
      <w:r w:rsidRPr="00700F39">
        <w:rPr>
          <w:rFonts w:hint="cs"/>
          <w:rtl/>
        </w:rPr>
        <w:t>على وجه الحقيقة كالعلم بوحدانية الله تعالى فالله نعلم أنه واحد والعبد الموحد</w:t>
      </w:r>
      <w:r w:rsidRPr="00700F39">
        <w:rPr>
          <w:rFonts w:hint="cs"/>
        </w:rPr>
        <w:t xml:space="preserve"> </w:t>
      </w:r>
      <w:r w:rsidRPr="00700F39">
        <w:rPr>
          <w:rFonts w:hint="cs"/>
          <w:rtl/>
        </w:rPr>
        <w:t>أيضا يعلم ذلك بطريق الحقيقة فيهما وكالعلم بحرارة النار وإن كان علم الله قديما</w:t>
      </w:r>
      <w:r w:rsidRPr="00700F39">
        <w:rPr>
          <w:rFonts w:hint="cs"/>
        </w:rPr>
        <w:t xml:space="preserve"> </w:t>
      </w:r>
      <w:r w:rsidRPr="00700F39">
        <w:rPr>
          <w:rFonts w:hint="cs"/>
          <w:rtl/>
        </w:rPr>
        <w:t>وعلم العبد حادثا ومنها ما يوصف به تعالى حقيقة والعبد مجازا كالمعطي والرازق</w:t>
      </w:r>
      <w:r w:rsidRPr="00700F39">
        <w:rPr>
          <w:rFonts w:hint="cs"/>
        </w:rPr>
        <w:t xml:space="preserve"> </w:t>
      </w:r>
      <w:r w:rsidRPr="00700F39">
        <w:rPr>
          <w:rFonts w:hint="cs"/>
          <w:rtl/>
        </w:rPr>
        <w:t>فإن العبد إذا أعطى غيره شيئا يقال له معط مجازا لحصول صورة العطاء منه كما</w:t>
      </w:r>
      <w:r w:rsidRPr="00700F39">
        <w:rPr>
          <w:rFonts w:hint="cs"/>
        </w:rPr>
        <w:t xml:space="preserve"> </w:t>
      </w:r>
      <w:r w:rsidRPr="00700F39">
        <w:rPr>
          <w:rFonts w:hint="cs"/>
          <w:rtl/>
        </w:rPr>
        <w:t>يقال لصورة الفرس فرس ومن ثم أجات بعض المفسرين عن خير الرازقين وأحسن الخالقين</w:t>
      </w:r>
      <w:r w:rsidRPr="00700F39">
        <w:rPr>
          <w:rFonts w:hint="cs"/>
        </w:rPr>
        <w:t xml:space="preserve"> </w:t>
      </w:r>
      <w:r w:rsidRPr="00700F39">
        <w:rPr>
          <w:rFonts w:hint="cs"/>
          <w:rtl/>
        </w:rPr>
        <w:t>مع أنه لا رازق ولا خلق إلا هو سبحانه وتعالى بأن الرازق يطلق على الله حقيقة</w:t>
      </w:r>
      <w:r w:rsidRPr="00700F39">
        <w:rPr>
          <w:rFonts w:hint="cs"/>
        </w:rPr>
        <w:t xml:space="preserve"> </w:t>
      </w:r>
      <w:r w:rsidRPr="00700F39">
        <w:rPr>
          <w:rFonts w:hint="cs"/>
          <w:rtl/>
        </w:rPr>
        <w:t>وعلى المخلوق مجازا أو أن المراد خير من تزعمونهم رازقين ويجري نحو هذين الجوابيين</w:t>
      </w:r>
      <w:r w:rsidRPr="00700F39">
        <w:rPr>
          <w:rFonts w:hint="cs"/>
        </w:rPr>
        <w:t xml:space="preserve"> </w:t>
      </w:r>
      <w:r w:rsidRPr="00700F39">
        <w:rPr>
          <w:rFonts w:hint="cs"/>
          <w:rtl/>
        </w:rPr>
        <w:t>في أحسن الخالقين ومنها ما يوصف به الباري بطريق الحقيقة ولا يوصف به المخلوق</w:t>
      </w:r>
      <w:r w:rsidRPr="00700F39">
        <w:rPr>
          <w:rFonts w:hint="cs"/>
        </w:rPr>
        <w:t xml:space="preserve"> </w:t>
      </w:r>
      <w:r w:rsidRPr="00700F39">
        <w:rPr>
          <w:rFonts w:hint="cs"/>
          <w:rtl/>
        </w:rPr>
        <w:t>لا حقيقة ولا مجازا كالأزلي ومنها ما يوصف به العبد حقيقة ويوصف به الباري مجازا</w:t>
      </w:r>
      <w:r w:rsidRPr="00700F39">
        <w:rPr>
          <w:rFonts w:hint="cs"/>
        </w:rPr>
        <w:t xml:space="preserve"> </w:t>
      </w:r>
      <w:r w:rsidRPr="00700F39">
        <w:rPr>
          <w:rFonts w:hint="cs"/>
          <w:rtl/>
        </w:rPr>
        <w:t xml:space="preserve">كالاستواء والنزول والمعية والفوقية ) أهـ [ الفواكه </w:t>
      </w:r>
      <w:proofErr w:type="spellStart"/>
      <w:r w:rsidRPr="00700F39">
        <w:rPr>
          <w:rFonts w:hint="cs"/>
          <w:rtl/>
        </w:rPr>
        <w:t>الدواني</w:t>
      </w:r>
      <w:proofErr w:type="spellEnd"/>
      <w:r w:rsidRPr="00700F39">
        <w:rPr>
          <w:rFonts w:hint="cs"/>
          <w:rtl/>
        </w:rPr>
        <w:t xml:space="preserve"> ج: 1 ص: 48 ] </w:t>
      </w:r>
      <w:r w:rsidR="00A73A9C">
        <w:rPr>
          <w:rFonts w:hint="cs"/>
          <w:rtl/>
        </w:rPr>
        <w:t xml:space="preserve"> ، </w:t>
      </w:r>
      <w:r w:rsidRPr="00700F39">
        <w:rPr>
          <w:rFonts w:hint="cs"/>
          <w:bCs/>
          <w:rtl/>
        </w:rPr>
        <w:t>وقال القاضي ابن جماعة في كتابه القيم إيضاح الدليل في قطع حجج أهل التعطيل</w:t>
      </w:r>
      <w:r w:rsidRPr="00700F39">
        <w:rPr>
          <w:rFonts w:hint="cs"/>
          <w:rtl/>
        </w:rPr>
        <w:t xml:space="preserve"> - وهو يرد على اشكالات </w:t>
      </w:r>
      <w:proofErr w:type="spellStart"/>
      <w:r w:rsidRPr="00700F39">
        <w:rPr>
          <w:rFonts w:hint="cs"/>
          <w:rtl/>
        </w:rPr>
        <w:t>الحشوية</w:t>
      </w:r>
      <w:proofErr w:type="spellEnd"/>
      <w:r w:rsidRPr="00700F39">
        <w:rPr>
          <w:rFonts w:hint="cs"/>
          <w:rtl/>
        </w:rPr>
        <w:t xml:space="preserve"> : ( </w:t>
      </w:r>
      <w:r w:rsidRPr="00700F39">
        <w:rPr>
          <w:rFonts w:hint="cs"/>
          <w:bCs/>
          <w:rtl/>
        </w:rPr>
        <w:t xml:space="preserve">الحديث الرابع : </w:t>
      </w:r>
      <w:r w:rsidRPr="00700F39">
        <w:rPr>
          <w:rFonts w:hint="cs"/>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Pr="00700F39">
        <w:rPr>
          <w:rFonts w:hint="cs"/>
          <w:bCs/>
          <w:rtl/>
        </w:rPr>
        <w:t>اعلم أن النزول الذي هو الانتقال من علو إلى سفل لا يجوز حمل الحديث عليه لوجوه</w:t>
      </w:r>
      <w:r w:rsidRPr="00700F39">
        <w:rPr>
          <w:rFonts w:hint="cs"/>
          <w:rtl/>
        </w:rPr>
        <w:t xml:space="preserve"> : </w:t>
      </w:r>
      <w:r w:rsidRPr="00700F39">
        <w:rPr>
          <w:rFonts w:hint="cs"/>
          <w:bCs/>
          <w:rtl/>
        </w:rPr>
        <w:t>( الأول )</w:t>
      </w:r>
      <w:r w:rsidRPr="00700F39">
        <w:rPr>
          <w:rFonts w:hint="cs"/>
          <w:rtl/>
        </w:rPr>
        <w:t xml:space="preserve"> : النزول من صفات الأجسام والمحدثات ويحتاج إلى ثلاثة أجسام منتقل ومنتقل عنه ومنتقل إليه وذلك على الله تعالى محال ، </w:t>
      </w:r>
      <w:r w:rsidRPr="00700F39">
        <w:rPr>
          <w:rFonts w:hint="cs"/>
          <w:bCs/>
          <w:rtl/>
        </w:rPr>
        <w:t>( الثاني )</w:t>
      </w:r>
      <w:r w:rsidRPr="00700F39">
        <w:rPr>
          <w:rFonts w:hint="cs"/>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w:t>
      </w:r>
      <w:proofErr w:type="spellStart"/>
      <w:r w:rsidRPr="00700F39">
        <w:rPr>
          <w:rFonts w:hint="cs"/>
          <w:rtl/>
        </w:rPr>
        <w:t>ذولب</w:t>
      </w:r>
      <w:proofErr w:type="spellEnd"/>
      <w:r w:rsidRPr="00700F39">
        <w:rPr>
          <w:rFonts w:hint="cs"/>
          <w:rtl/>
        </w:rPr>
        <w:t xml:space="preserve"> وتحصيل ، ( </w:t>
      </w:r>
      <w:r w:rsidRPr="00700F39">
        <w:rPr>
          <w:rFonts w:hint="cs"/>
          <w:bCs/>
          <w:rtl/>
        </w:rPr>
        <w:t xml:space="preserve"> </w:t>
      </w:r>
      <w:r w:rsidRPr="00700F39">
        <w:rPr>
          <w:rFonts w:hint="cs"/>
          <w:rtl/>
        </w:rPr>
        <w:t>ا</w:t>
      </w:r>
      <w:r w:rsidRPr="00700F39">
        <w:rPr>
          <w:rFonts w:hint="cs"/>
          <w:bCs/>
          <w:rtl/>
        </w:rPr>
        <w:t>لثالث</w:t>
      </w:r>
      <w:r w:rsidRPr="00700F39">
        <w:rPr>
          <w:rFonts w:hint="cs"/>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Pr="00700F39">
        <w:rPr>
          <w:rFonts w:hint="cs"/>
          <w:bCs/>
          <w:rtl/>
        </w:rPr>
        <w:t>( الرابع )</w:t>
      </w:r>
      <w:r w:rsidRPr="00700F39">
        <w:rPr>
          <w:rFonts w:hint="cs"/>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Pr="00700F39">
        <w:rPr>
          <w:rFonts w:hint="cs"/>
          <w:bCs/>
          <w:rtl/>
        </w:rPr>
        <w:t>قال الأوزاعي وقد سئل عن ذلك فقال يفعل الله ما يشاء   ) أهـ [</w:t>
      </w:r>
      <w:r w:rsidRPr="00700F39">
        <w:rPr>
          <w:rFonts w:hint="cs"/>
          <w:rtl/>
        </w:rPr>
        <w:t xml:space="preserve"> إيضاح الدليل في قطع حجج أهل التعطيل ج: 1 ص: 163 ] ،</w:t>
      </w:r>
      <w:r w:rsidR="00A73A9C">
        <w:rPr>
          <w:rFonts w:hint="cs"/>
          <w:bCs/>
          <w:rtl/>
        </w:rPr>
        <w:t xml:space="preserve"> </w:t>
      </w:r>
      <w:r w:rsidRPr="00700F39">
        <w:rPr>
          <w:rFonts w:hint="cs"/>
          <w:bCs/>
          <w:rtl/>
        </w:rPr>
        <w:t>وقال العلامة عبد الباقي بن عبد القادر</w:t>
      </w:r>
      <w:r w:rsidRPr="00700F39">
        <w:rPr>
          <w:rFonts w:hint="cs"/>
          <w:rtl/>
        </w:rPr>
        <w:t xml:space="preserve"> - </w:t>
      </w:r>
      <w:r w:rsidRPr="00700F39">
        <w:rPr>
          <w:rFonts w:hint="cs"/>
          <w:rtl/>
        </w:rPr>
        <w:lastRenderedPageBreak/>
        <w:t>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sidRPr="00700F39">
        <w:rPr>
          <w:rFonts w:hint="cs"/>
        </w:rPr>
        <w:t xml:space="preserve"> </w:t>
      </w:r>
      <w:r w:rsidRPr="00700F39">
        <w:rPr>
          <w:rFonts w:hint="cs"/>
          <w:rtl/>
        </w:rPr>
        <w:t>وغير ذلك من آيات الصفات إلا بصادر عن النبي أو بعض الصحابة وهذا مذهب السلف</w:t>
      </w:r>
      <w:r w:rsidRPr="00700F39">
        <w:rPr>
          <w:rFonts w:hint="cs"/>
        </w:rPr>
        <w:t xml:space="preserve"> </w:t>
      </w:r>
      <w:r w:rsidRPr="00700F39">
        <w:rPr>
          <w:rFonts w:hint="cs"/>
          <w:rtl/>
        </w:rPr>
        <w:t xml:space="preserve">قاطبة ) أهـ [ عقائد أهل الأثر ج: 1 ص: 34 ، 36 ]  ، </w:t>
      </w:r>
      <w:r w:rsidRPr="00700F39">
        <w:rPr>
          <w:rFonts w:hint="cs"/>
          <w:bCs/>
          <w:rtl/>
        </w:rPr>
        <w:t>وقال رحمه الله</w:t>
      </w:r>
      <w:r w:rsidRPr="00700F39">
        <w:rPr>
          <w:rFonts w:hint="cs"/>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sidRPr="00700F39">
        <w:rPr>
          <w:rFonts w:hint="cs"/>
        </w:rPr>
        <w:t xml:space="preserve"> </w:t>
      </w:r>
      <w:r w:rsidRPr="00700F39">
        <w:rPr>
          <w:rFonts w:hint="cs"/>
          <w:rtl/>
        </w:rPr>
        <w:t xml:space="preserve">إلى الله تعالى    </w:t>
      </w:r>
      <w:r w:rsidRPr="00700F39">
        <w:rPr>
          <w:rFonts w:hint="cs"/>
        </w:rPr>
        <w:t xml:space="preserve"> </w:t>
      </w:r>
      <w:r w:rsidRPr="00700F39">
        <w:rPr>
          <w:rFonts w:hint="cs"/>
          <w:rtl/>
        </w:rPr>
        <w:t xml:space="preserve"> وكذلك</w:t>
      </w:r>
      <w:r w:rsidRPr="00700F39">
        <w:rPr>
          <w:rFonts w:hint="cs"/>
        </w:rPr>
        <w:t xml:space="preserve"> </w:t>
      </w:r>
      <w:r w:rsidRPr="00700F39">
        <w:rPr>
          <w:rFonts w:hint="cs"/>
          <w:rtl/>
        </w:rPr>
        <w:t>ما أنزل الله</w:t>
      </w:r>
      <w:r w:rsidRPr="00700F39">
        <w:rPr>
          <w:rFonts w:hint="cs"/>
        </w:rPr>
        <w:t xml:space="preserve"> </w:t>
      </w:r>
      <w:r w:rsidRPr="00700F39">
        <w:rPr>
          <w:rFonts w:hint="cs"/>
          <w:rtl/>
        </w:rPr>
        <w:t>عز اسمه في كتابه من ذكر المجيء والإتيان المذكورين في قوله تعالى  : { وجاء</w:t>
      </w:r>
      <w:r w:rsidRPr="00700F39">
        <w:rPr>
          <w:rFonts w:hint="cs"/>
        </w:rPr>
        <w:t xml:space="preserve"> </w:t>
      </w:r>
      <w:r w:rsidRPr="00700F39">
        <w:rPr>
          <w:rFonts w:hint="cs"/>
          <w:rtl/>
        </w:rPr>
        <w:t>ربك والملك } الآية ،</w:t>
      </w:r>
      <w:r w:rsidRPr="00700F39">
        <w:rPr>
          <w:rFonts w:hint="cs"/>
        </w:rPr>
        <w:t xml:space="preserve"> </w:t>
      </w:r>
      <w:r w:rsidRPr="00700F39">
        <w:rPr>
          <w:rFonts w:hint="cs"/>
          <w:rtl/>
        </w:rPr>
        <w:t>وفي قوله : { ينظرون</w:t>
      </w:r>
      <w:r w:rsidRPr="00700F39">
        <w:rPr>
          <w:rFonts w:hint="cs"/>
        </w:rPr>
        <w:t xml:space="preserve"> </w:t>
      </w:r>
      <w:r w:rsidRPr="00700F39">
        <w:rPr>
          <w:rFonts w:hint="cs"/>
          <w:rtl/>
        </w:rPr>
        <w:t>إلا أن يأتيهم الله في ظلل من الغمام }</w:t>
      </w:r>
      <w:r w:rsidRPr="00700F39">
        <w:rPr>
          <w:rFonts w:hint="cs"/>
        </w:rPr>
        <w:t xml:space="preserve"> </w:t>
      </w:r>
      <w:r w:rsidRPr="00700F39">
        <w:rPr>
          <w:rFonts w:hint="cs"/>
          <w:rtl/>
        </w:rPr>
        <w:t xml:space="preserve"> الآية ، ونؤمن</w:t>
      </w:r>
      <w:r w:rsidRPr="00700F39">
        <w:rPr>
          <w:rFonts w:hint="cs"/>
        </w:rPr>
        <w:t xml:space="preserve"> </w:t>
      </w:r>
      <w:r w:rsidRPr="00700F39">
        <w:rPr>
          <w:rFonts w:hint="cs"/>
          <w:rtl/>
        </w:rPr>
        <w:t>بذلك بلا كيف فلو شاء سبحانه أن يبين لنا كيفية ذلك فعل فانتهينا إلى ما</w:t>
      </w:r>
      <w:r w:rsidRPr="00700F39">
        <w:rPr>
          <w:rFonts w:hint="cs"/>
        </w:rPr>
        <w:t xml:space="preserve"> </w:t>
      </w:r>
      <w:r w:rsidRPr="00700F39">
        <w:rPr>
          <w:rFonts w:hint="cs"/>
          <w:rtl/>
        </w:rPr>
        <w:t>أحكمه وكففنا عن الذي يتشابه ) أهـ [ العين والأثر في عقائد أهل الأثر ج: 1 ص: 60 ] ،</w:t>
      </w:r>
      <w:r w:rsidR="00A73A9C">
        <w:rPr>
          <w:rFonts w:hint="cs"/>
          <w:rtl/>
        </w:rPr>
        <w:t xml:space="preserve">  </w:t>
      </w:r>
      <w:r w:rsidRPr="00700F39">
        <w:rPr>
          <w:rFonts w:hint="cs"/>
          <w:bCs/>
          <w:rtl/>
        </w:rPr>
        <w:t>وقال العلامة الكوثري</w:t>
      </w:r>
      <w:r w:rsidRPr="00700F39">
        <w:rPr>
          <w:rFonts w:hint="cs"/>
          <w:rtl/>
        </w:rPr>
        <w:t xml:space="preserve"> - وهو يرد علي </w:t>
      </w:r>
      <w:proofErr w:type="spellStart"/>
      <w:r w:rsidRPr="00700F39">
        <w:rPr>
          <w:rFonts w:hint="cs"/>
          <w:rtl/>
        </w:rPr>
        <w:t>إستدلال</w:t>
      </w:r>
      <w:proofErr w:type="spellEnd"/>
      <w:r w:rsidRPr="00700F39">
        <w:rPr>
          <w:rFonts w:hint="cs"/>
          <w:rtl/>
        </w:rPr>
        <w:t xml:space="preserve"> البعض على العلو الحسي بحديث النزول - : (( قاتل الله الجهل ، ما أفتكه ،</w:t>
      </w:r>
      <w:r w:rsidRPr="00700F39">
        <w:rPr>
          <w:rFonts w:hint="cs"/>
        </w:rPr>
        <w:t xml:space="preserve"> </w:t>
      </w:r>
      <w:r w:rsidRPr="00700F39">
        <w:rPr>
          <w:rFonts w:hint="cs"/>
          <w:rtl/>
        </w:rPr>
        <w:t>فمن الذي يجهل استمرار الثلث الأخير من الليل في البلاد باختلاف المطالع حتى يحمل</w:t>
      </w:r>
      <w:r w:rsidRPr="00700F39">
        <w:rPr>
          <w:rFonts w:hint="cs"/>
        </w:rPr>
        <w:t xml:space="preserve"> </w:t>
      </w:r>
      <w:r w:rsidRPr="00700F39">
        <w:rPr>
          <w:rFonts w:hint="cs"/>
          <w:rtl/>
        </w:rPr>
        <w:t>النـزول إلى السماء الدنيا على النـزول الحسي ، وقد حمل حماد بن زيد النـزول في</w:t>
      </w:r>
      <w:r w:rsidRPr="00700F39">
        <w:rPr>
          <w:rFonts w:hint="cs"/>
        </w:rPr>
        <w:t xml:space="preserve"> </w:t>
      </w:r>
      <w:r w:rsidRPr="00700F39">
        <w:rPr>
          <w:rFonts w:hint="cs"/>
          <w:rtl/>
        </w:rPr>
        <w:t>الحديث على معنى الإقبال ومن أهل العلم من حمل الحديث على أن الإسناد فيه مجازي من</w:t>
      </w:r>
      <w:r w:rsidRPr="00700F39">
        <w:rPr>
          <w:rFonts w:hint="cs"/>
        </w:rPr>
        <w:t xml:space="preserve"> </w:t>
      </w:r>
      <w:r w:rsidRPr="00700F39">
        <w:rPr>
          <w:rFonts w:hint="cs"/>
          <w:rtl/>
        </w:rPr>
        <w:t>قبيل الإسناد إلى السبب الآمر ويؤيده حديث أبي هريرة في سنن النسائي وفيه ( ثم يأمر</w:t>
      </w:r>
      <w:r w:rsidRPr="00700F39">
        <w:rPr>
          <w:rFonts w:hint="cs"/>
        </w:rPr>
        <w:t xml:space="preserve"> </w:t>
      </w:r>
      <w:r w:rsidRPr="00700F39">
        <w:rPr>
          <w:rFonts w:hint="cs"/>
          <w:rtl/>
        </w:rPr>
        <w:t>منادياً يقول هل من داع فيستجاب له ) وليس في استطاعة من يخاف الله غير أن يفوض</w:t>
      </w:r>
      <w:r w:rsidRPr="00700F39">
        <w:rPr>
          <w:rFonts w:hint="cs"/>
        </w:rPr>
        <w:t xml:space="preserve"> </w:t>
      </w:r>
      <w:r w:rsidRPr="00700F39">
        <w:rPr>
          <w:rFonts w:hint="cs"/>
          <w:rtl/>
        </w:rPr>
        <w:t>معنى النـزول إلى الله مع التنـزيه أو أن يحمل الحديث على المجاز في الطرف أو في</w:t>
      </w:r>
      <w:r w:rsidRPr="00700F39">
        <w:rPr>
          <w:rFonts w:hint="cs"/>
        </w:rPr>
        <w:t xml:space="preserve"> </w:t>
      </w:r>
      <w:r w:rsidRPr="00700F39">
        <w:rPr>
          <w:rFonts w:hint="cs"/>
          <w:rtl/>
        </w:rPr>
        <w:t>الإسناد ، بل الأخير هو المتعين لحديث النسائي المذكور فيخرج حديث النـزول من عداد</w:t>
      </w:r>
      <w:r w:rsidRPr="00700F39">
        <w:rPr>
          <w:rFonts w:hint="cs"/>
        </w:rPr>
        <w:t xml:space="preserve"> </w:t>
      </w:r>
      <w:r w:rsidRPr="00700F39">
        <w:rPr>
          <w:rFonts w:hint="cs"/>
          <w:rtl/>
        </w:rPr>
        <w:t>أحاديث الصفات بالمرة عند من فكر وتدبر تعالى الله عن النقلة التي يقول بها المجسمــة )) أهـ [ السيف الصقيل ص 102 ]</w:t>
      </w:r>
      <w:r w:rsidR="00A73A9C">
        <w:rPr>
          <w:rFonts w:hint="cs"/>
          <w:rtl/>
        </w:rPr>
        <w:t xml:space="preserve">  ، </w:t>
      </w:r>
      <w:r w:rsidRPr="00700F39">
        <w:rPr>
          <w:rFonts w:hint="cs"/>
          <w:rtl/>
        </w:rPr>
        <w:t>و</w:t>
      </w:r>
      <w:r w:rsidRPr="00700F39">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sidRPr="00700F39">
        <w:rPr>
          <w:rFonts w:hint="cs"/>
          <w:rtl/>
          <w:lang w:bidi="ar-KW"/>
        </w:rPr>
        <w:t xml:space="preserve"> ( المسألة الرابعة : احتج من أثبت الأعضاء والجوارح لله تعالى بقوله تعالى : { ما منعك أن تسجد </w:t>
      </w:r>
      <w:r w:rsidRPr="00700F39">
        <w:rPr>
          <w:rFonts w:hint="cs"/>
          <w:rtl/>
          <w:lang w:bidi="ar-KW"/>
        </w:rPr>
        <w:lastRenderedPageBreak/>
        <w:t xml:space="preserve">لما خلقت </w:t>
      </w:r>
      <w:proofErr w:type="spellStart"/>
      <w:r w:rsidRPr="00700F39">
        <w:rPr>
          <w:rFonts w:hint="cs"/>
          <w:rtl/>
          <w:lang w:bidi="ar-KW"/>
        </w:rPr>
        <w:t>بيدى</w:t>
      </w:r>
      <w:proofErr w:type="spellEnd"/>
      <w:r w:rsidRPr="00700F39">
        <w:rPr>
          <w:rFonts w:hint="cs"/>
          <w:rtl/>
          <w:lang w:bidi="ar-KW"/>
        </w:rPr>
        <w:t xml:space="preserve"> } في إثبات يدين لله تعالى ، بأن قالوا ظاهر الآية يدل عليه ، فوجب المصير إليه ، والآيات الكثيرة واردة على وفق هذه الآية ، فوجب القطع به</w:t>
      </w:r>
      <w:r w:rsidRPr="00700F39">
        <w:rPr>
          <w:rFonts w:hint="cs"/>
          <w:lang w:bidi="ar-KW"/>
        </w:rPr>
        <w:t xml:space="preserve"> </w:t>
      </w:r>
      <w:r w:rsidRPr="00700F39">
        <w:rPr>
          <w:rFonts w:hint="cs"/>
          <w:rtl/>
          <w:lang w:bidi="ar-KW"/>
        </w:rPr>
        <w:t xml:space="preserve"> </w:t>
      </w:r>
      <w:r w:rsidRPr="00700F39">
        <w:rPr>
          <w:rFonts w:hint="cs"/>
          <w:bCs/>
          <w:rtl/>
          <w:lang w:bidi="ar-KW"/>
        </w:rPr>
        <w:t xml:space="preserve">، واعلم أن الدلائل الدالة على نفي كونه تعالى جسما مركبا من الأجزاء والأعضاء ، قد سبقت إلا أنا نذكر ههنا نكتا جارية مجرى </w:t>
      </w:r>
      <w:proofErr w:type="spellStart"/>
      <w:r w:rsidRPr="00700F39">
        <w:rPr>
          <w:rFonts w:hint="cs"/>
          <w:bCs/>
          <w:rtl/>
          <w:lang w:bidi="ar-KW"/>
        </w:rPr>
        <w:t>الإلزامات</w:t>
      </w:r>
      <w:proofErr w:type="spellEnd"/>
      <w:r w:rsidRPr="00700F39">
        <w:rPr>
          <w:rFonts w:hint="cs"/>
          <w:bCs/>
          <w:rtl/>
          <w:lang w:bidi="ar-KW"/>
        </w:rPr>
        <w:t xml:space="preserve"> الظاهرة</w:t>
      </w:r>
      <w:r w:rsidRPr="00700F39">
        <w:rPr>
          <w:rFonts w:hint="cs"/>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sidRPr="00700F39">
        <w:rPr>
          <w:rFonts w:hint="cs"/>
          <w:lang w:bidi="ar-KW"/>
        </w:rPr>
        <w:t xml:space="preserve"> </w:t>
      </w:r>
      <w:r w:rsidRPr="00700F39">
        <w:rPr>
          <w:rFonts w:hint="cs"/>
          <w:rtl/>
          <w:lang w:bidi="ar-KW"/>
        </w:rPr>
        <w:t xml:space="preserve"> } ،  [ </w:t>
      </w:r>
      <w:r w:rsidRPr="00700F39">
        <w:rPr>
          <w:rFonts w:hint="cs"/>
          <w:lang w:bidi="ar-KW"/>
        </w:rPr>
        <w:t xml:space="preserve"> </w:t>
      </w:r>
      <w:r w:rsidRPr="00700F39">
        <w:rPr>
          <w:rFonts w:hint="cs"/>
          <w:rtl/>
          <w:lang w:bidi="ar-KW"/>
        </w:rPr>
        <w:t xml:space="preserve">القصص : 88 ] ويلزمه أن يثبت في تلك الرقعة عيونا كثيرة لقوله : { تجرى بأعيننا } [ القمر : 14 ] وأن يثبت جنبا واحدا لقوله تعالى : { </w:t>
      </w:r>
      <w:proofErr w:type="spellStart"/>
      <w:r w:rsidRPr="00700F39">
        <w:rPr>
          <w:rFonts w:hint="cs"/>
          <w:rtl/>
          <w:lang w:bidi="ar-KW"/>
        </w:rPr>
        <w:t>ياحسرتى</w:t>
      </w:r>
      <w:proofErr w:type="spellEnd"/>
      <w:r w:rsidRPr="00700F39">
        <w:rPr>
          <w:rFonts w:hint="cs"/>
          <w:rtl/>
          <w:lang w:bidi="ar-KW"/>
        </w:rPr>
        <w:t xml:space="preserve"> على ما فرطت في جنب الله } [ الزمر : 56 ] وأن يثبت على ذلك الجنب أيدي كثيرة لقوله تعالى : { مما عملت أيدينا } [ </w:t>
      </w:r>
      <w:proofErr w:type="spellStart"/>
      <w:r w:rsidRPr="00700F39">
        <w:rPr>
          <w:rFonts w:hint="cs"/>
          <w:rtl/>
          <w:lang w:bidi="ar-KW"/>
        </w:rPr>
        <w:t>يس</w:t>
      </w:r>
      <w:proofErr w:type="spellEnd"/>
      <w:r w:rsidRPr="00700F39">
        <w:rPr>
          <w:rFonts w:hint="cs"/>
          <w:rtl/>
          <w:lang w:bidi="ar-KW"/>
        </w:rPr>
        <w:t xml:space="preserve">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700F39">
        <w:rPr>
          <w:rFonts w:hint="cs"/>
          <w:bCs/>
          <w:rtl/>
          <w:lang w:bidi="ar-KW"/>
        </w:rPr>
        <w:t>، ( الحجة الثانية</w:t>
      </w:r>
      <w:r w:rsidRPr="00700F39">
        <w:rPr>
          <w:rFonts w:hint="cs"/>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700F39">
        <w:rPr>
          <w:rFonts w:hint="cs"/>
          <w:bCs/>
          <w:rtl/>
          <w:lang w:bidi="ar-KW"/>
        </w:rPr>
        <w:t>الحجة الثالثة</w:t>
      </w:r>
      <w:r w:rsidRPr="00700F39">
        <w:rPr>
          <w:rFonts w:hint="cs"/>
          <w:rtl/>
          <w:lang w:bidi="ar-KW"/>
        </w:rPr>
        <w:t xml:space="preserve">  ) : أنه في ذاته سبحانه وتعالى ، إما أن يكون جسما صلبا لا </w:t>
      </w:r>
      <w:proofErr w:type="spellStart"/>
      <w:r w:rsidRPr="00700F39">
        <w:rPr>
          <w:rFonts w:hint="cs"/>
          <w:rtl/>
          <w:lang w:bidi="ar-KW"/>
        </w:rPr>
        <w:t>ينغمز</w:t>
      </w:r>
      <w:proofErr w:type="spellEnd"/>
      <w:r w:rsidRPr="00700F39">
        <w:rPr>
          <w:rFonts w:hint="cs"/>
          <w:rtl/>
          <w:lang w:bidi="ar-KW"/>
        </w:rPr>
        <w:t xml:space="preserve"> البتة ، فيكون حجرا صلبا ، وإما أن يكون قابلا </w:t>
      </w:r>
      <w:proofErr w:type="spellStart"/>
      <w:r w:rsidRPr="00700F39">
        <w:rPr>
          <w:rFonts w:hint="cs"/>
          <w:rtl/>
          <w:lang w:bidi="ar-KW"/>
        </w:rPr>
        <w:t>للانغماز</w:t>
      </w:r>
      <w:proofErr w:type="spellEnd"/>
      <w:r w:rsidRPr="00700F39">
        <w:rPr>
          <w:rFonts w:hint="cs"/>
          <w:rtl/>
          <w:lang w:bidi="ar-KW"/>
        </w:rPr>
        <w:t xml:space="preserve"> ، فيكون لينا قابلا للتفرق والتمزق . وتعالى الله عن ذلك ، ( </w:t>
      </w:r>
      <w:r w:rsidRPr="00700F39">
        <w:rPr>
          <w:rFonts w:hint="cs"/>
          <w:bCs/>
          <w:rtl/>
          <w:lang w:bidi="ar-KW"/>
        </w:rPr>
        <w:t>الحجة الرابعة</w:t>
      </w:r>
      <w:r w:rsidRPr="00700F39">
        <w:rPr>
          <w:rFonts w:hint="cs"/>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sidRPr="00700F39">
        <w:rPr>
          <w:rFonts w:hint="cs"/>
          <w:lang w:bidi="ar-KW"/>
        </w:rPr>
        <w:t xml:space="preserve"> </w:t>
      </w:r>
      <w:r w:rsidRPr="00700F39">
        <w:rPr>
          <w:rFonts w:hint="cs"/>
          <w:rtl/>
          <w:lang w:bidi="ar-KW"/>
        </w:rPr>
        <w:t xml:space="preserve">] ، ( </w:t>
      </w:r>
      <w:r w:rsidRPr="00700F39">
        <w:rPr>
          <w:rFonts w:hint="cs"/>
          <w:bCs/>
          <w:rtl/>
          <w:lang w:bidi="ar-KW"/>
        </w:rPr>
        <w:t>الحجة الخامسة</w:t>
      </w:r>
      <w:r w:rsidRPr="00700F39">
        <w:rPr>
          <w:rFonts w:hint="cs"/>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700F39">
        <w:rPr>
          <w:rFonts w:hint="cs"/>
          <w:bCs/>
          <w:rtl/>
          <w:lang w:bidi="ar-KW"/>
        </w:rPr>
        <w:t>الحجة السادسة</w:t>
      </w:r>
      <w:r w:rsidRPr="00700F39">
        <w:rPr>
          <w:rFonts w:hint="cs"/>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w:t>
      </w:r>
      <w:r w:rsidRPr="00700F39">
        <w:rPr>
          <w:rFonts w:hint="cs"/>
          <w:rtl/>
          <w:lang w:bidi="ar-KW"/>
        </w:rPr>
        <w:lastRenderedPageBreak/>
        <w:t>معزولا عن إلهية العرش والسموات</w:t>
      </w:r>
      <w:r w:rsidRPr="00700F39">
        <w:rPr>
          <w:rFonts w:hint="cs"/>
          <w:lang w:bidi="ar-KW"/>
        </w:rPr>
        <w:t xml:space="preserve"> </w:t>
      </w:r>
      <w:r w:rsidRPr="00700F39">
        <w:rPr>
          <w:rFonts w:hint="cs"/>
          <w:rtl/>
          <w:lang w:bidi="ar-KW"/>
        </w:rPr>
        <w:t xml:space="preserve"> ، </w:t>
      </w:r>
      <w:r w:rsidRPr="00700F39">
        <w:rPr>
          <w:rFonts w:hint="cs"/>
          <w:bCs/>
          <w:u w:val="single"/>
          <w:rtl/>
          <w:lang w:bidi="ar-KW"/>
        </w:rPr>
        <w:t>( الحجة السابعة</w:t>
      </w:r>
      <w:r w:rsidRPr="00700F39">
        <w:rPr>
          <w:rFonts w:hint="cs"/>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sidRPr="00700F39">
        <w:rPr>
          <w:rFonts w:hint="cs"/>
          <w:u w:val="single"/>
          <w:lang w:bidi="ar-KW"/>
        </w:rPr>
        <w:t xml:space="preserve"> </w:t>
      </w:r>
      <w:r w:rsidRPr="00700F39">
        <w:rPr>
          <w:rFonts w:hint="cs"/>
          <w:u w:val="single"/>
          <w:rtl/>
          <w:lang w:bidi="ar-KW"/>
        </w:rPr>
        <w:t xml:space="preserve"> ، ( </w:t>
      </w:r>
      <w:r w:rsidRPr="00700F39">
        <w:rPr>
          <w:rFonts w:hint="cs"/>
          <w:bCs/>
          <w:u w:val="single"/>
          <w:rtl/>
          <w:lang w:bidi="ar-KW"/>
        </w:rPr>
        <w:t>الحجة الثامنة</w:t>
      </w:r>
      <w:r w:rsidRPr="00700F39">
        <w:rPr>
          <w:rFonts w:hint="cs"/>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w:t>
      </w:r>
      <w:r w:rsidR="00A73A9C">
        <w:rPr>
          <w:rFonts w:hint="cs"/>
          <w:u w:val="single"/>
          <w:rtl/>
          <w:lang w:bidi="ar-KW"/>
        </w:rPr>
        <w:t xml:space="preserve"> </w:t>
      </w:r>
      <w:r w:rsidRPr="00700F39">
        <w:rPr>
          <w:rFonts w:hint="cs"/>
          <w:u w:val="single"/>
          <w:rtl/>
          <w:lang w:bidi="ar-KW"/>
        </w:rPr>
        <w:t xml:space="preserve">، ( </w:t>
      </w:r>
      <w:r w:rsidRPr="00700F39">
        <w:rPr>
          <w:rFonts w:hint="cs"/>
          <w:bCs/>
          <w:u w:val="single"/>
          <w:rtl/>
          <w:lang w:bidi="ar-KW"/>
        </w:rPr>
        <w:t>الحجة التاسعة</w:t>
      </w:r>
      <w:r w:rsidRPr="00700F39">
        <w:rPr>
          <w:rFonts w:hint="cs"/>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sidRPr="00700F39">
        <w:rPr>
          <w:rFonts w:hint="cs"/>
          <w:rtl/>
          <w:lang w:bidi="ar-KW"/>
        </w:rPr>
        <w:t xml:space="preserve">( </w:t>
      </w:r>
      <w:r w:rsidRPr="00700F39">
        <w:rPr>
          <w:rFonts w:hint="cs"/>
          <w:bCs/>
          <w:rtl/>
          <w:lang w:bidi="ar-KW"/>
        </w:rPr>
        <w:t>الحجة العاشرة</w:t>
      </w:r>
      <w:r w:rsidRPr="00700F39">
        <w:rPr>
          <w:rFonts w:hint="cs"/>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sidRPr="00700F39">
        <w:rPr>
          <w:rFonts w:hint="cs"/>
          <w:lang w:bidi="ar-KW"/>
        </w:rPr>
        <w:t xml:space="preserve"> </w:t>
      </w:r>
      <w:r w:rsidRPr="00700F39">
        <w:rPr>
          <w:rFonts w:hint="cs"/>
          <w:rtl/>
          <w:lang w:bidi="ar-KW"/>
        </w:rPr>
        <w:t xml:space="preserve">، ( </w:t>
      </w:r>
      <w:r w:rsidRPr="00700F39">
        <w:rPr>
          <w:rFonts w:hint="cs"/>
          <w:bCs/>
          <w:rtl/>
          <w:lang w:bidi="ar-KW"/>
        </w:rPr>
        <w:t>الحجة الحادية عشرة</w:t>
      </w:r>
      <w:r w:rsidRPr="00700F39">
        <w:rPr>
          <w:rFonts w:hint="cs"/>
          <w:rtl/>
          <w:lang w:bidi="ar-KW"/>
        </w:rPr>
        <w:t xml:space="preserve"> ) : قوله تعالى : { قل هو الله أحد } [ الإخلاص : 1 ] ولفظ الأحد مبالغة في الوحدة ، وذلك ينافي كونه مركبا من الأجزاء والأبعاض ، </w:t>
      </w:r>
      <w:r w:rsidRPr="00700F39">
        <w:rPr>
          <w:rFonts w:hint="cs"/>
          <w:bCs/>
          <w:rtl/>
          <w:lang w:bidi="ar-KW"/>
        </w:rPr>
        <w:t>( الحجة الثانية عشرة )</w:t>
      </w:r>
      <w:r w:rsidRPr="00700F39">
        <w:rPr>
          <w:rFonts w:hint="cs"/>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r w:rsidR="00A73A9C">
        <w:rPr>
          <w:rFonts w:hint="cs"/>
          <w:rtl/>
          <w:lang w:bidi="ar-KW"/>
        </w:rPr>
        <w:t xml:space="preserve">  </w:t>
      </w:r>
      <w:r w:rsidRPr="00700F39">
        <w:rPr>
          <w:rFonts w:hint="cs"/>
          <w:bCs/>
          <w:rtl/>
        </w:rPr>
        <w:t>وقال رحمه الله - في درة من كلامه - في كتابه الذي لم أر في التقديس كتاباً مثله ( كتاب أساس التقديس  ) :</w:t>
      </w:r>
      <w:r w:rsidRPr="00700F39">
        <w:rPr>
          <w:rFonts w:hint="cs"/>
          <w:rtl/>
        </w:rPr>
        <w:t xml:space="preserve"> ( الفصل التاسع في المجيء والنـزول</w:t>
      </w:r>
      <w:r w:rsidRPr="00700F39">
        <w:t xml:space="preserve">  </w:t>
      </w:r>
      <w:r w:rsidRPr="00700F39">
        <w:rPr>
          <w:rFonts w:hint="cs"/>
          <w:rtl/>
        </w:rPr>
        <w:t>احتجوا بقوله تعالى: { هل ينظرون إلا أن يأتيهم الله في ظلل من الغمام} ،</w:t>
      </w:r>
      <w:r w:rsidRPr="00700F39">
        <w:rPr>
          <w:rFonts w:hint="cs"/>
        </w:rPr>
        <w:t xml:space="preserve"> </w:t>
      </w:r>
      <w:r w:rsidRPr="00700F39">
        <w:rPr>
          <w:rFonts w:hint="cs"/>
          <w:rtl/>
        </w:rPr>
        <w:t>وبقوله تعالى :</w:t>
      </w:r>
      <w:r w:rsidRPr="00700F39">
        <w:rPr>
          <w:rFonts w:hint="cs"/>
        </w:rPr>
        <w:t xml:space="preserve"> </w:t>
      </w:r>
      <w:r w:rsidRPr="00700F39">
        <w:rPr>
          <w:rFonts w:hint="cs"/>
          <w:rtl/>
        </w:rPr>
        <w:t xml:space="preserve"> { وجاء ربك } ،</w:t>
      </w:r>
      <w:r w:rsidRPr="00700F39">
        <w:rPr>
          <w:rFonts w:hint="cs"/>
        </w:rPr>
        <w:t xml:space="preserve"> </w:t>
      </w:r>
      <w:r w:rsidRPr="00700F39">
        <w:rPr>
          <w:rFonts w:hint="cs"/>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w:t>
      </w:r>
      <w:r w:rsidRPr="00700F39">
        <w:rPr>
          <w:rFonts w:hint="cs"/>
        </w:rPr>
        <w:t xml:space="preserve"> </w:t>
      </w:r>
      <w:r w:rsidRPr="00700F39">
        <w:rPr>
          <w:rFonts w:hint="cs"/>
          <w:rtl/>
        </w:rPr>
        <w:t xml:space="preserve">(( ما اجتمع قوم يذكرون الله إلا حفتهم الملائكة وغشيتهم الرحمة وتنـزلت عليهم السكينة وذكرهم الله فيمن عنده )) ، ثم قال : </w:t>
      </w:r>
      <w:r w:rsidRPr="00700F39">
        <w:rPr>
          <w:rFonts w:hint="cs"/>
          <w:rtl/>
          <w:lang w:bidi="ar-KW"/>
        </w:rPr>
        <w:t>((</w:t>
      </w:r>
      <w:r w:rsidRPr="00700F39">
        <w:rPr>
          <w:rFonts w:hint="cs"/>
          <w:lang w:bidi="ar-KW"/>
        </w:rPr>
        <w:t xml:space="preserve"> </w:t>
      </w:r>
      <w:r w:rsidRPr="00700F39">
        <w:rPr>
          <w:rFonts w:hint="cs"/>
          <w:rtl/>
        </w:rPr>
        <w:t xml:space="preserve">إن الله تعالى يمهل حتى إذا كان ثلث الليل الأخير ينـزل إلى هذه السماء الدنيا فينادي هل من مـذنـب يتوب هل من مستغفر هل من داع هل من سائل إلى الفجر )) </w:t>
      </w:r>
      <w:r w:rsidRPr="00700F39">
        <w:rPr>
          <w:rFonts w:hint="cs"/>
          <w:rtl/>
        </w:rPr>
        <w:lastRenderedPageBreak/>
        <w:t>قال صاحب هذا الكتاب هذا حديث متفق على صحته، وفي هذا الباب أيضا عن أبي هريرة أن النبي صلى الله عليه وسلم قال:</w:t>
      </w:r>
      <w:r w:rsidRPr="00700F39">
        <w:rPr>
          <w:rFonts w:hint="cs"/>
        </w:rPr>
        <w:t xml:space="preserve"> </w:t>
      </w:r>
      <w:r w:rsidRPr="00700F39">
        <w:rPr>
          <w:rFonts w:hint="cs"/>
          <w:rtl/>
        </w:rPr>
        <w:t xml:space="preserve">ينـزل ربنا كل ليلة إلى سماء الدنيا .. </w:t>
      </w:r>
      <w:r w:rsidRPr="00700F39">
        <w:rPr>
          <w:rFonts w:hint="cs"/>
        </w:rPr>
        <w:t xml:space="preserve"> </w:t>
      </w:r>
      <w:r w:rsidRPr="00700F39">
        <w:rPr>
          <w:rFonts w:hint="cs"/>
          <w:rtl/>
        </w:rPr>
        <w:t>الحديث</w:t>
      </w:r>
      <w:r w:rsidRPr="00700F39">
        <w:rPr>
          <w:rFonts w:hint="cs"/>
        </w:rPr>
        <w:t xml:space="preserve"> </w:t>
      </w:r>
      <w:r w:rsidRPr="00700F39">
        <w:rPr>
          <w:rFonts w:hint="cs"/>
          <w:rtl/>
          <w:lang w:bidi="ar-KW"/>
        </w:rPr>
        <w:t xml:space="preserve">، </w:t>
      </w:r>
      <w:r w:rsidRPr="00700F39">
        <w:rPr>
          <w:rFonts w:hint="cs"/>
          <w:rtl/>
        </w:rPr>
        <w:t>واعلم أن الكلام في قوله:</w:t>
      </w:r>
      <w:r w:rsidRPr="00700F39">
        <w:rPr>
          <w:rFonts w:hint="cs"/>
        </w:rPr>
        <w:t xml:space="preserve"> </w:t>
      </w:r>
      <w:r w:rsidRPr="00700F39">
        <w:rPr>
          <w:rFonts w:hint="cs"/>
          <w:rtl/>
        </w:rPr>
        <w:t xml:space="preserve"> { هل ينظرون إلا أن يأتيهم الله في ظلل من الغمام} </w:t>
      </w:r>
      <w:r w:rsidRPr="00700F39">
        <w:rPr>
          <w:rFonts w:hint="cs"/>
        </w:rPr>
        <w:t xml:space="preserve"> </w:t>
      </w:r>
      <w:r w:rsidRPr="00700F39">
        <w:rPr>
          <w:rFonts w:hint="cs"/>
          <w:rtl/>
        </w:rPr>
        <w:t>من وجهين : ( الأول ) :</w:t>
      </w:r>
      <w:r w:rsidRPr="00700F39">
        <w:rPr>
          <w:rFonts w:hint="cs"/>
        </w:rPr>
        <w:t xml:space="preserve"> </w:t>
      </w:r>
      <w:r w:rsidRPr="00700F39">
        <w:rPr>
          <w:rFonts w:hint="cs"/>
          <w:rtl/>
        </w:rPr>
        <w:t>أن نبين بالدلائل القاهرة أنه سبحانه وتعالى منـزه عن المجيء والذهاب ، و ( الثاني ) :</w:t>
      </w:r>
      <w:r w:rsidRPr="00700F39">
        <w:rPr>
          <w:rFonts w:hint="cs"/>
        </w:rPr>
        <w:t xml:space="preserve"> </w:t>
      </w:r>
      <w:r w:rsidRPr="00700F39">
        <w:rPr>
          <w:rFonts w:hint="cs"/>
          <w:rtl/>
        </w:rPr>
        <w:t xml:space="preserve">أن نذكر التأويلات في هذه الآيات، </w:t>
      </w:r>
      <w:r w:rsidRPr="00700F39">
        <w:rPr>
          <w:rFonts w:hint="cs"/>
        </w:rPr>
        <w:t xml:space="preserve"> </w:t>
      </w:r>
      <w:r w:rsidRPr="00700F39">
        <w:rPr>
          <w:rFonts w:hint="cs"/>
          <w:rtl/>
        </w:rPr>
        <w:t>أما النوع الأول فنقول:</w:t>
      </w:r>
      <w:r w:rsidRPr="00700F39">
        <w:rPr>
          <w:rFonts w:hint="cs"/>
        </w:rPr>
        <w:t xml:space="preserve"> </w:t>
      </w:r>
      <w:r w:rsidRPr="00700F39">
        <w:rPr>
          <w:rFonts w:hint="cs"/>
          <w:rtl/>
        </w:rPr>
        <w:t>الذي يدل على امتناع المجيء والذهاب على الله تعالى وجوه : ( الأول ) :</w:t>
      </w:r>
      <w:r w:rsidRPr="00700F39">
        <w:rPr>
          <w:rFonts w:hint="cs"/>
        </w:rPr>
        <w:t xml:space="preserve"> </w:t>
      </w:r>
      <w:r w:rsidRPr="00700F39">
        <w:rPr>
          <w:rFonts w:hint="cs"/>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sidRPr="00700F39">
        <w:rPr>
          <w:rFonts w:hint="cs"/>
        </w:rPr>
        <w:t xml:space="preserve"> </w:t>
      </w:r>
      <w:r w:rsidRPr="00700F39">
        <w:rPr>
          <w:rFonts w:hint="cs"/>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sidRPr="00700F39">
        <w:rPr>
          <w:rFonts w:hint="cs"/>
        </w:rPr>
        <w:t xml:space="preserve"> </w:t>
      </w:r>
      <w:r w:rsidRPr="00700F39">
        <w:rPr>
          <w:rFonts w:hint="cs"/>
          <w:rtl/>
        </w:rPr>
        <w:t>وهـو أنا لو جوزنا فيما يصح عليه المجيء والذهاب أن يكون إلها قديما أزليا فحينئذ لا يمكننا أن نحكم بنفي إلهية الشمس والقمر ، و ( الرابع ) :</w:t>
      </w:r>
      <w:r w:rsidRPr="00700F39">
        <w:rPr>
          <w:rFonts w:hint="cs"/>
        </w:rPr>
        <w:t xml:space="preserve"> </w:t>
      </w:r>
      <w:r w:rsidRPr="00700F39">
        <w:rPr>
          <w:rFonts w:hint="cs"/>
          <w:rtl/>
        </w:rPr>
        <w:t>أنه تعالى حكى عن الخليل عليه السلام أنه طعن في إلهية الكواكب والقمر والشمس بقوله</w:t>
      </w:r>
      <w:r w:rsidRPr="00700F39">
        <w:rPr>
          <w:rFonts w:hint="cs"/>
          <w:rtl/>
          <w:lang w:bidi="ar-KW"/>
        </w:rPr>
        <w:t xml:space="preserve"> : </w:t>
      </w:r>
      <w:r w:rsidRPr="00700F39">
        <w:rPr>
          <w:rFonts w:hint="cs"/>
          <w:rtl/>
        </w:rPr>
        <w:t>{ لا أحب الآفلين} ،</w:t>
      </w:r>
      <w:r w:rsidRPr="00700F39">
        <w:rPr>
          <w:rFonts w:hint="cs"/>
        </w:rPr>
        <w:t xml:space="preserve"> </w:t>
      </w:r>
      <w:r w:rsidRPr="00700F39">
        <w:rPr>
          <w:rFonts w:hint="cs"/>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sidRPr="00700F39">
        <w:rPr>
          <w:rFonts w:hint="cs"/>
        </w:rPr>
        <w:t xml:space="preserve"> </w:t>
      </w:r>
      <w:r w:rsidRPr="00700F39">
        <w:rPr>
          <w:rFonts w:hint="cs"/>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sidRPr="00700F39">
        <w:rPr>
          <w:rFonts w:hint="cs"/>
          <w:bCs/>
          <w:rtl/>
        </w:rPr>
        <w:t>الوجه الثاني</w:t>
      </w:r>
      <w:r w:rsidRPr="00700F39">
        <w:rPr>
          <w:rFonts w:hint="cs"/>
          <w:rtl/>
        </w:rPr>
        <w:t xml:space="preserve"> ) :</w:t>
      </w:r>
      <w:r w:rsidRPr="00700F39">
        <w:rPr>
          <w:rFonts w:hint="cs"/>
        </w:rPr>
        <w:t xml:space="preserve"> </w:t>
      </w:r>
      <w:r w:rsidRPr="00700F39">
        <w:rPr>
          <w:rFonts w:hint="cs"/>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rsidRPr="00700F39">
        <w:t xml:space="preserve"> {</w:t>
      </w:r>
      <w:r w:rsidRPr="00700F39">
        <w:rPr>
          <w:rFonts w:hint="cs"/>
          <w:rtl/>
        </w:rPr>
        <w:t>إن الذين يحادون الله</w:t>
      </w:r>
      <w:r w:rsidRPr="00700F39">
        <w:t xml:space="preserve">} </w:t>
      </w:r>
      <w:r w:rsidRPr="00700F39">
        <w:rPr>
          <w:rFonts w:hint="cs"/>
          <w:rtl/>
        </w:rPr>
        <w:t>المراد يحادون أولياءه وقد قال تعالى:</w:t>
      </w:r>
      <w:r w:rsidRPr="00700F39">
        <w:rPr>
          <w:rFonts w:hint="cs"/>
        </w:rPr>
        <w:t xml:space="preserve"> </w:t>
      </w:r>
      <w:r w:rsidRPr="00700F39">
        <w:rPr>
          <w:rFonts w:hint="cs"/>
          <w:rtl/>
        </w:rPr>
        <w:t xml:space="preserve"> { وَاسْأَلِ الْقَرْيَةَ } </w:t>
      </w:r>
      <w:r w:rsidRPr="00700F39">
        <w:rPr>
          <w:rFonts w:hint="cs"/>
        </w:rPr>
        <w:t xml:space="preserve"> </w:t>
      </w:r>
      <w:r w:rsidRPr="00700F39">
        <w:rPr>
          <w:rFonts w:hint="cs"/>
          <w:rtl/>
        </w:rPr>
        <w:t>والمراد أهل القرية فكذا قوله تعالى : { يأتيهم الله} ،</w:t>
      </w:r>
      <w:r w:rsidRPr="00700F39">
        <w:rPr>
          <w:rFonts w:hint="cs"/>
        </w:rPr>
        <w:t xml:space="preserve"> </w:t>
      </w:r>
      <w:r w:rsidRPr="00700F39">
        <w:rPr>
          <w:rFonts w:hint="cs"/>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sidRPr="00700F39">
        <w:rPr>
          <w:rFonts w:hint="cs"/>
        </w:rPr>
        <w:t xml:space="preserve"> </w:t>
      </w:r>
      <w:r w:rsidRPr="00700F39">
        <w:rPr>
          <w:rFonts w:hint="cs"/>
          <w:rtl/>
        </w:rPr>
        <w:t>أن قوله تعالى:</w:t>
      </w:r>
      <w:r w:rsidRPr="00700F39">
        <w:rPr>
          <w:rFonts w:hint="cs"/>
        </w:rPr>
        <w:t xml:space="preserve"> </w:t>
      </w:r>
      <w:r w:rsidRPr="00700F39">
        <w:rPr>
          <w:rFonts w:hint="cs"/>
          <w:rtl/>
        </w:rPr>
        <w:t xml:space="preserve"> { يأتيهم الله} ،</w:t>
      </w:r>
      <w:r w:rsidRPr="00700F39">
        <w:rPr>
          <w:rFonts w:hint="cs"/>
        </w:rPr>
        <w:t xml:space="preserve"> </w:t>
      </w:r>
      <w:r w:rsidRPr="00700F39">
        <w:rPr>
          <w:rFonts w:hint="cs"/>
          <w:rtl/>
        </w:rPr>
        <w:t>وقوله:</w:t>
      </w:r>
      <w:r w:rsidRPr="00700F39">
        <w:rPr>
          <w:rFonts w:hint="cs"/>
        </w:rPr>
        <w:t xml:space="preserve"> </w:t>
      </w:r>
      <w:r w:rsidRPr="00700F39">
        <w:rPr>
          <w:rFonts w:hint="cs"/>
          <w:rtl/>
        </w:rPr>
        <w:t xml:space="preserve"> { وجاء ربك‏ } ،</w:t>
      </w:r>
      <w:r w:rsidRPr="00700F39">
        <w:rPr>
          <w:rFonts w:hint="cs"/>
        </w:rPr>
        <w:t xml:space="preserve"> </w:t>
      </w:r>
      <w:r w:rsidRPr="00700F39">
        <w:rPr>
          <w:rFonts w:hint="cs"/>
          <w:rtl/>
        </w:rPr>
        <w:t>إخبار عن حال القيامة ثم إن الله تعالى ذكر هذه الواقعة بعينها في سورة النحل فقال:</w:t>
      </w:r>
      <w:r w:rsidRPr="00700F39">
        <w:rPr>
          <w:rFonts w:hint="cs"/>
        </w:rPr>
        <w:t xml:space="preserve"> </w:t>
      </w:r>
      <w:r w:rsidRPr="00700F39">
        <w:rPr>
          <w:rFonts w:hint="cs"/>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sidRPr="00700F39">
        <w:rPr>
          <w:rFonts w:hint="cs"/>
        </w:rPr>
        <w:t xml:space="preserve"> </w:t>
      </w:r>
      <w:r w:rsidRPr="00700F39">
        <w:rPr>
          <w:rFonts w:hint="cs"/>
          <w:rtl/>
        </w:rPr>
        <w:t xml:space="preserve">أنه تعالى قال بعد هذه الآية : { وقضى الأمر } ، </w:t>
      </w:r>
      <w:r w:rsidRPr="00700F39">
        <w:rPr>
          <w:rFonts w:hint="cs"/>
        </w:rPr>
        <w:t xml:space="preserve"> </w:t>
      </w:r>
      <w:r w:rsidRPr="00700F39">
        <w:rPr>
          <w:rFonts w:hint="cs"/>
          <w:rtl/>
        </w:rPr>
        <w:t xml:space="preserve">ولا شك أن الألف واللام للمعهود السابق وهذا </w:t>
      </w:r>
      <w:r w:rsidRPr="00700F39">
        <w:rPr>
          <w:rFonts w:hint="cs"/>
          <w:rtl/>
        </w:rPr>
        <w:lastRenderedPageBreak/>
        <w:t xml:space="preserve">يستدعي أن يكون قد جرى ذكره من قبل ذلك حتى يكون الألف واللام إشارة إليه وما ذاك إلا الذي أضمرناه من أن قوله : { يأتيهم الله} </w:t>
      </w:r>
      <w:r w:rsidRPr="00700F39">
        <w:rPr>
          <w:rFonts w:hint="cs"/>
        </w:rPr>
        <w:t xml:space="preserve"> </w:t>
      </w:r>
      <w:r w:rsidRPr="00700F39">
        <w:rPr>
          <w:rFonts w:hint="cs"/>
          <w:rtl/>
        </w:rPr>
        <w:t xml:space="preserve">أي يأتي أمر الله </w:t>
      </w:r>
      <w:r w:rsidRPr="00700F39">
        <w:rPr>
          <w:rFonts w:hint="cs"/>
          <w:bCs/>
          <w:rtl/>
        </w:rPr>
        <w:t>، فأما الحديث المشتمل على النـزول إلى السماء الدنيا فالكلام عليه من وجهين :</w:t>
      </w:r>
      <w:r w:rsidRPr="00700F39">
        <w:rPr>
          <w:rFonts w:hint="cs"/>
          <w:rtl/>
        </w:rPr>
        <w:t xml:space="preserve"> </w:t>
      </w:r>
      <w:r w:rsidRPr="00700F39">
        <w:rPr>
          <w:rFonts w:hint="cs"/>
          <w:bCs/>
          <w:rtl/>
        </w:rPr>
        <w:t>( الوجه الأول )</w:t>
      </w:r>
      <w:r w:rsidRPr="00700F39">
        <w:rPr>
          <w:rFonts w:hint="cs"/>
          <w:rtl/>
        </w:rPr>
        <w:t xml:space="preserve"> :</w:t>
      </w:r>
      <w:r w:rsidRPr="00700F39">
        <w:rPr>
          <w:rFonts w:hint="cs"/>
        </w:rPr>
        <w:t xml:space="preserve"> </w:t>
      </w:r>
      <w:r w:rsidRPr="00700F39">
        <w:rPr>
          <w:rFonts w:hint="cs"/>
          <w:rtl/>
        </w:rPr>
        <w:t>بيان أن النـزول قد يستعمل في غير الانتقال وتقريره من وجوه : ( أحدها ) :</w:t>
      </w:r>
      <w:r w:rsidRPr="00700F39">
        <w:rPr>
          <w:rFonts w:hint="cs"/>
        </w:rPr>
        <w:t xml:space="preserve"> </w:t>
      </w:r>
      <w:r w:rsidRPr="00700F39">
        <w:rPr>
          <w:rFonts w:hint="cs"/>
          <w:rtl/>
        </w:rPr>
        <w:t>قوله تعالى:</w:t>
      </w:r>
      <w:r w:rsidRPr="00700F39">
        <w:rPr>
          <w:rFonts w:hint="cs"/>
        </w:rPr>
        <w:t xml:space="preserve"> </w:t>
      </w:r>
      <w:r w:rsidRPr="00700F39">
        <w:rPr>
          <w:rFonts w:hint="cs"/>
          <w:rtl/>
        </w:rPr>
        <w:t xml:space="preserve"> { وأنزل لكم من الأنعام ثمانية أزواج } ،</w:t>
      </w:r>
      <w:r w:rsidRPr="00700F39">
        <w:rPr>
          <w:rFonts w:hint="cs"/>
        </w:rPr>
        <w:t xml:space="preserve"> </w:t>
      </w:r>
      <w:r w:rsidRPr="00700F39">
        <w:rPr>
          <w:rFonts w:hint="cs"/>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sidRPr="00700F39">
        <w:rPr>
          <w:rFonts w:hint="cs"/>
        </w:rPr>
        <w:t xml:space="preserve"> </w:t>
      </w:r>
      <w:r w:rsidRPr="00700F39">
        <w:rPr>
          <w:rFonts w:hint="cs"/>
          <w:rtl/>
        </w:rPr>
        <w:t xml:space="preserve">والقرآن سواء قلنا إنه عبارة عن صفة قديمة أو قلنا إنه عبارة عن الحروف والصوت والانتقال عليه محال، </w:t>
      </w:r>
      <w:r w:rsidRPr="00700F39">
        <w:rPr>
          <w:rFonts w:hint="cs"/>
        </w:rPr>
        <w:t xml:space="preserve"> </w:t>
      </w:r>
      <w:r w:rsidRPr="00700F39">
        <w:rPr>
          <w:rFonts w:hint="cs"/>
          <w:rtl/>
        </w:rPr>
        <w:t>وقال الشافعي المطلبي رضي الله عنه :</w:t>
      </w:r>
      <w:r w:rsidRPr="00700F39">
        <w:rPr>
          <w:rFonts w:hint="cs"/>
        </w:rPr>
        <w:t xml:space="preserve"> </w:t>
      </w:r>
      <w:r w:rsidRPr="00700F39">
        <w:rPr>
          <w:rFonts w:hint="cs"/>
          <w:rtl/>
        </w:rPr>
        <w:t>دخلت مصر فلم يفهموا كلامي فنـزلت ثم نزلت ولم يكن المراد من هذا النزول الانتقال ، و ( الثاني ) :</w:t>
      </w:r>
      <w:r w:rsidRPr="00700F39">
        <w:rPr>
          <w:rFonts w:hint="cs"/>
        </w:rPr>
        <w:t xml:space="preserve"> </w:t>
      </w:r>
      <w:r w:rsidRPr="00700F39">
        <w:rPr>
          <w:rFonts w:hint="cs"/>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sidRPr="00700F39">
        <w:rPr>
          <w:rFonts w:hint="cs"/>
        </w:rPr>
        <w:t xml:space="preserve"> </w:t>
      </w:r>
      <w:r w:rsidRPr="00700F39">
        <w:rPr>
          <w:rFonts w:hint="cs"/>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sidRPr="00700F39">
        <w:rPr>
          <w:rFonts w:hint="cs"/>
        </w:rPr>
        <w:t xml:space="preserve"> </w:t>
      </w:r>
      <w:r w:rsidRPr="00700F39">
        <w:rPr>
          <w:rFonts w:hint="cs"/>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sidRPr="00700F39">
        <w:rPr>
          <w:rFonts w:hint="cs"/>
          <w:bCs/>
          <w:rtl/>
        </w:rPr>
        <w:t>( النوع الثاني</w:t>
      </w:r>
      <w:r w:rsidRPr="00700F39">
        <w:rPr>
          <w:rFonts w:hint="cs"/>
          <w:rtl/>
        </w:rPr>
        <w:t xml:space="preserve"> ) :</w:t>
      </w:r>
      <w:r w:rsidRPr="00700F39">
        <w:rPr>
          <w:rFonts w:hint="cs"/>
        </w:rPr>
        <w:t xml:space="preserve"> </w:t>
      </w:r>
      <w:r w:rsidRPr="00700F39">
        <w:rPr>
          <w:rFonts w:hint="cs"/>
          <w:rtl/>
        </w:rPr>
        <w:t xml:space="preserve">من الكلام في هذا الحديث بناؤه على </w:t>
      </w:r>
      <w:r w:rsidRPr="00700F39">
        <w:rPr>
          <w:rFonts w:hint="cs"/>
          <w:rtl/>
        </w:rPr>
        <w:lastRenderedPageBreak/>
        <w:t>التأويل على سبيل التفصيل، وهو أن يحمل هذا النـزول على نزول رحمته إلى الأرض في ذلك الوقت والسبب في تخصيص ذلك الوقت بهذا الفعل وجوه : ( الأول ) :</w:t>
      </w:r>
      <w:r w:rsidRPr="00700F39">
        <w:rPr>
          <w:rFonts w:hint="cs"/>
        </w:rPr>
        <w:t xml:space="preserve"> </w:t>
      </w:r>
      <w:r w:rsidRPr="00700F39">
        <w:rPr>
          <w:rFonts w:hint="cs"/>
          <w:rtl/>
        </w:rPr>
        <w:t>أن التوبة التي يؤتى بها في قلب الليل الظاهر أنها تكون خالية عن شوائب الدنيا لأن الأغيار لا يطلعون عليها فتكون أقرب إلى القبول ، و ( الثاني ) :</w:t>
      </w:r>
      <w:r w:rsidRPr="00700F39">
        <w:rPr>
          <w:rFonts w:hint="cs"/>
        </w:rPr>
        <w:t xml:space="preserve"> </w:t>
      </w:r>
      <w:r w:rsidRPr="00700F39">
        <w:rPr>
          <w:rFonts w:hint="cs"/>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sidRPr="00700F39">
        <w:rPr>
          <w:rFonts w:hint="cs"/>
        </w:rPr>
        <w:t xml:space="preserve"> </w:t>
      </w:r>
      <w:r w:rsidRPr="00700F39">
        <w:rPr>
          <w:rFonts w:hint="cs"/>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sidRPr="00700F39">
        <w:rPr>
          <w:rFonts w:hint="cs"/>
        </w:rPr>
        <w:t xml:space="preserve"> </w:t>
      </w:r>
      <w:r w:rsidRPr="00700F39">
        <w:rPr>
          <w:rFonts w:hint="cs"/>
          <w:rtl/>
        </w:rPr>
        <w:t>إن جمعا من أشراف الملائكة ينـزلون في ذلك الوقت بأمر الله تعالى فأضيف ذلـك إلى الله تعالى لأنه حصل بسبب أمر الله تعالى كما يقال:</w:t>
      </w:r>
      <w:r w:rsidRPr="00700F39">
        <w:rPr>
          <w:rFonts w:hint="cs"/>
        </w:rPr>
        <w:t xml:space="preserve"> </w:t>
      </w:r>
      <w:r w:rsidRPr="00700F39">
        <w:rPr>
          <w:rFonts w:hint="cs"/>
          <w:rtl/>
        </w:rPr>
        <w:t>بنى الأمير داراً وضرب ديناراً</w:t>
      </w:r>
      <w:r w:rsidRPr="00700F39">
        <w:t xml:space="preserve">. </w:t>
      </w:r>
      <w:r w:rsidRPr="00700F39">
        <w:rPr>
          <w:rFonts w:hint="cs"/>
          <w:rtl/>
        </w:rPr>
        <w:t xml:space="preserve">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w:t>
      </w:r>
      <w:proofErr w:type="spellStart"/>
      <w:r w:rsidRPr="00700F39">
        <w:rPr>
          <w:rFonts w:hint="cs"/>
          <w:rtl/>
        </w:rPr>
        <w:t>صفا</w:t>
      </w:r>
      <w:proofErr w:type="spellEnd"/>
      <w:r w:rsidRPr="00700F39">
        <w:rPr>
          <w:rFonts w:hint="cs"/>
          <w:rtl/>
        </w:rPr>
        <w:t xml:space="preserve"> } ، وذلك أن الملك إذا جاء وحضر لفصل الخصومات عظم وقعه واشتدت هيبته والله أعلم</w:t>
      </w:r>
      <w:r w:rsidRPr="00700F39">
        <w:rPr>
          <w:rFonts w:hint="cs"/>
        </w:rPr>
        <w:t xml:space="preserve"> </w:t>
      </w:r>
      <w:r w:rsidRPr="00700F39">
        <w:rPr>
          <w:rFonts w:hint="cs"/>
          <w:rtl/>
          <w:lang w:bidi="ar-KW"/>
        </w:rPr>
        <w:t xml:space="preserve"> ) أهـ</w:t>
      </w:r>
    </w:p>
    <w:p w:rsidR="00700F39" w:rsidRPr="00700F39" w:rsidRDefault="00700F39" w:rsidP="00700F39">
      <w:pPr>
        <w:jc w:val="both"/>
        <w:rPr>
          <w:rtl/>
        </w:rPr>
      </w:pPr>
      <w:r w:rsidRPr="00700F39">
        <w:rPr>
          <w:rFonts w:hint="cs"/>
          <w:bCs/>
          <w:rtl/>
        </w:rPr>
        <w:t>( 5 ) اللوازم الفاسدة للقول بالنزول الحقيقي</w:t>
      </w:r>
      <w:r w:rsidRPr="00700F39">
        <w:rPr>
          <w:rFonts w:hint="cs"/>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w:t>
      </w:r>
      <w:r w:rsidRPr="00700F39">
        <w:rPr>
          <w:rFonts w:hint="cs"/>
          <w:rtl/>
        </w:rPr>
        <w:lastRenderedPageBreak/>
        <w:t xml:space="preserve">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Pr="00700F39">
        <w:rPr>
          <w:rFonts w:hint="cs"/>
          <w:rtl/>
          <w:lang w:bidi="ar-KW"/>
        </w:rPr>
        <w:t xml:space="preserve">( ج ) </w:t>
      </w:r>
      <w:r w:rsidRPr="00700F39">
        <w:rPr>
          <w:rFonts w:hint="cs"/>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sidRPr="00700F39">
        <w:rPr>
          <w:rFonts w:hint="cs"/>
        </w:rPr>
        <w:t xml:space="preserve"> </w:t>
      </w:r>
      <w:r w:rsidRPr="00700F39">
        <w:rPr>
          <w:rFonts w:hint="cs"/>
          <w:rtl/>
          <w:lang w:bidi="ar-KW"/>
        </w:rPr>
        <w:t>،</w:t>
      </w:r>
      <w:r w:rsidRPr="00700F39">
        <w:rPr>
          <w:rFonts w:hint="cs"/>
          <w:lang w:bidi="ar-KW"/>
        </w:rPr>
        <w:t xml:space="preserve"> </w:t>
      </w:r>
      <w:r w:rsidRPr="00700F39">
        <w:rPr>
          <w:rFonts w:hint="cs"/>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w:t>
      </w:r>
      <w:proofErr w:type="spellStart"/>
      <w:r w:rsidRPr="00700F39">
        <w:rPr>
          <w:rFonts w:hint="cs"/>
          <w:rtl/>
        </w:rPr>
        <w:t>الحشوية</w:t>
      </w:r>
      <w:proofErr w:type="spellEnd"/>
      <w:r w:rsidRPr="00700F39">
        <w:rPr>
          <w:rFonts w:hint="cs"/>
          <w:rtl/>
        </w:rPr>
        <w:t xml:space="preserve"> الجهال لا يرون باساً من نسبة تلك العظائم إلى الله ، وهم يقولون على الله تعالى بغير علم ، وحقاً إذا لم تستح فاصنع ما شئت ،</w:t>
      </w:r>
    </w:p>
    <w:p w:rsidR="00700F39" w:rsidRPr="00700F39" w:rsidRDefault="00700F39" w:rsidP="00A73A9C">
      <w:pPr>
        <w:jc w:val="both"/>
        <w:rPr>
          <w:rtl/>
        </w:rPr>
      </w:pPr>
      <w:r w:rsidRPr="00700F39">
        <w:rPr>
          <w:rFonts w:hint="cs"/>
          <w:bCs/>
          <w:rtl/>
        </w:rPr>
        <w:t xml:space="preserve">( 6 ) حل إشكالية حديث النزول : </w:t>
      </w:r>
      <w:r w:rsidRPr="00700F39">
        <w:rPr>
          <w:rFonts w:hint="cs"/>
          <w:rtl/>
        </w:rPr>
        <w:t>أخرج النسائي</w:t>
      </w:r>
      <w:r w:rsidRPr="00700F39">
        <w:rPr>
          <w:rFonts w:hint="cs"/>
          <w:rtl/>
          <w:lang w:bidi="ar-KW"/>
        </w:rPr>
        <w:t xml:space="preserve"> حديث النزول بلفظ : (( </w:t>
      </w:r>
      <w:r w:rsidRPr="00700F39">
        <w:rPr>
          <w:rFonts w:hint="cs"/>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sidRPr="00700F39">
        <w:rPr>
          <w:rFonts w:hint="cs"/>
          <w:rtl/>
          <w:lang w:bidi="ar-KW"/>
        </w:rPr>
        <w:t xml:space="preserve"> ، ومعلوم أن الإمام في الصلاة إذا قرأ القرآن وقال : { </w:t>
      </w:r>
      <w:r w:rsidRPr="00700F39">
        <w:rPr>
          <w:rFonts w:hint="cs"/>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w:t>
      </w:r>
      <w:proofErr w:type="spellStart"/>
      <w:r w:rsidRPr="00700F39">
        <w:rPr>
          <w:rFonts w:hint="cs"/>
          <w:rtl/>
        </w:rPr>
        <w:t>يَسْتَغْفِرُنِي</w:t>
      </w:r>
      <w:proofErr w:type="spellEnd"/>
      <w:r w:rsidRPr="00700F39">
        <w:rPr>
          <w:rFonts w:hint="cs"/>
          <w:rtl/>
        </w:rPr>
        <w:t xml:space="preserve"> فَأَغْفِرَ لَهُ  )) ، </w:t>
      </w:r>
      <w:r w:rsidRPr="00700F39">
        <w:rPr>
          <w:rFonts w:hint="cs"/>
        </w:rPr>
        <w:t xml:space="preserve"> </w:t>
      </w:r>
      <w:r w:rsidRPr="00700F39">
        <w:rPr>
          <w:rFonts w:hint="cs"/>
          <w:rtl/>
        </w:rPr>
        <w:t>قال الشيخ محمد السفاريني الحنبلي في كتاب لوامع الأنوار البهية شرح الدرة المضية في عقيدة الفرقة المرضية ما نصه : (</w:t>
      </w:r>
      <w:r w:rsidRPr="00700F39">
        <w:rPr>
          <w:rFonts w:hint="cs"/>
        </w:rPr>
        <w:t xml:space="preserve"> </w:t>
      </w:r>
      <w:r w:rsidRPr="00700F39">
        <w:rPr>
          <w:rFonts w:hint="cs"/>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Pr="00700F39">
        <w:rPr>
          <w:rFonts w:hint="cs"/>
        </w:rPr>
        <w:t xml:space="preserve"> </w:t>
      </w:r>
      <w:r w:rsidRPr="00700F39">
        <w:rPr>
          <w:rFonts w:hint="cs"/>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w:t>
      </w:r>
      <w:r w:rsidRPr="00700F39">
        <w:rPr>
          <w:rFonts w:hint="cs"/>
          <w:rtl/>
        </w:rPr>
        <w:lastRenderedPageBreak/>
        <w:t xml:space="preserve">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sidRPr="00700F39">
        <w:rPr>
          <w:rFonts w:hint="cs"/>
          <w:bCs/>
          <w:rtl/>
        </w:rPr>
        <w:t>قال القرطبي : صححه عبد الحق</w:t>
      </w:r>
      <w:r w:rsidRPr="00700F39">
        <w:rPr>
          <w:rFonts w:hint="cs"/>
          <w:rtl/>
        </w:rPr>
        <w:t xml:space="preserve"> ، </w:t>
      </w:r>
      <w:r w:rsidRPr="00700F39">
        <w:rPr>
          <w:rFonts w:hint="cs"/>
          <w:bCs/>
          <w:rtl/>
        </w:rPr>
        <w:t>قالوا :</w:t>
      </w:r>
      <w:r w:rsidRPr="00700F39">
        <w:rPr>
          <w:rFonts w:hint="cs"/>
          <w:bCs/>
        </w:rPr>
        <w:t xml:space="preserve"> </w:t>
      </w:r>
      <w:r w:rsidRPr="00700F39">
        <w:rPr>
          <w:rFonts w:hint="cs"/>
          <w:bCs/>
          <w:rtl/>
        </w:rPr>
        <w:t>وهذا يرفع الإشكال ويُـزيل كل احتمال والسنة يُفسر بعضها بعضا وكذا الآيات،</w:t>
      </w:r>
      <w:r w:rsidRPr="00700F39">
        <w:rPr>
          <w:rFonts w:hint="cs"/>
          <w:rtl/>
        </w:rPr>
        <w:t xml:space="preserve"> قالوا :</w:t>
      </w:r>
      <w:r w:rsidRPr="00700F39">
        <w:rPr>
          <w:rFonts w:hint="cs"/>
        </w:rPr>
        <w:t xml:space="preserve"> </w:t>
      </w:r>
      <w:r w:rsidRPr="00700F39">
        <w:rPr>
          <w:rFonts w:hint="cs"/>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sidRPr="00700F39">
        <w:rPr>
          <w:rFonts w:hint="cs"/>
        </w:rPr>
        <w:t xml:space="preserve"> </w:t>
      </w:r>
      <w:r w:rsidRPr="00700F39">
        <w:rPr>
          <w:rFonts w:hint="cs"/>
          <w:rtl/>
        </w:rPr>
        <w:t>وكل ما لم يكن فكان أو لم يثبت فثبت من أوصافه تعالى فهو من قبيل صفة الأفعال، قالوا :</w:t>
      </w:r>
      <w:r w:rsidRPr="00700F39">
        <w:rPr>
          <w:rFonts w:hint="cs"/>
        </w:rPr>
        <w:t xml:space="preserve"> </w:t>
      </w:r>
      <w:r w:rsidRPr="00700F39">
        <w:rPr>
          <w:rFonts w:hint="cs"/>
          <w:rtl/>
        </w:rPr>
        <w:t>فالنـزول والاستواء من صفات الأفعال " أهـ  ،</w:t>
      </w:r>
      <w:r w:rsidR="00A73A9C">
        <w:rPr>
          <w:rFonts w:hint="cs"/>
          <w:rtl/>
          <w:lang w:bidi="ar-KW"/>
        </w:rPr>
        <w:t xml:space="preserve"> </w:t>
      </w:r>
      <w:r w:rsidR="00A73A9C">
        <w:rPr>
          <w:rFonts w:hint="cs"/>
          <w:b w:val="0"/>
          <w:rtl/>
        </w:rPr>
        <w:t>و</w:t>
      </w:r>
      <w:r w:rsidRPr="00700F39">
        <w:rPr>
          <w:rFonts w:hint="cs"/>
          <w:b w:val="0"/>
          <w:rtl/>
        </w:rPr>
        <w:t>للمزيد حول تحقيق القول في حديث : ((  ينزل ربنا كل ليلة )) والقضاء على شبه المجسمة المتعلقة به من اثبات المكان والحركة والسكون ، وبيان أقوال علماء أهل السنّة والجماعة حول الحديث : انظر كتابي : (  كتاب شرح حديث النزول في ضوء قواعد التنزيه )  ، وهو ضمن ( مجموعة الرسائل المتعلقة بالتقديس والتنزيه وفهم العقيدة الصحيحة )</w:t>
      </w:r>
    </w:p>
    <w:p w:rsidR="00700F39" w:rsidRPr="00700F39" w:rsidRDefault="00700F39" w:rsidP="00700F39">
      <w:pPr>
        <w:jc w:val="center"/>
        <w:rPr>
          <w:rtl/>
          <w:lang w:bidi="ar-KW"/>
        </w:rPr>
      </w:pPr>
      <w:r w:rsidRPr="00700F39">
        <w:rPr>
          <w:rFonts w:hint="cs"/>
          <w:rtl/>
          <w:lang w:bidi="ar-KW"/>
        </w:rPr>
        <w:t>*****</w:t>
      </w:r>
    </w:p>
    <w:p w:rsidR="007C7B18" w:rsidRDefault="007C7B18" w:rsidP="00700F39">
      <w:pPr>
        <w:rPr>
          <w:rtl/>
        </w:rPr>
      </w:pPr>
    </w:p>
    <w:p w:rsidR="00A73A9C" w:rsidRDefault="00A73A9C" w:rsidP="00700F39">
      <w:pPr>
        <w:rPr>
          <w:b w:val="0"/>
          <w:rtl/>
          <w:lang w:bidi="ar-KW"/>
        </w:rPr>
      </w:pPr>
    </w:p>
    <w:p w:rsidR="00A73A9C" w:rsidRDefault="00A73A9C" w:rsidP="00700F39">
      <w:pPr>
        <w:rPr>
          <w:b w:val="0"/>
          <w:rtl/>
          <w:lang w:bidi="ar-KW"/>
        </w:rPr>
      </w:pPr>
    </w:p>
    <w:p w:rsidR="00A73A9C" w:rsidRDefault="00A73A9C" w:rsidP="00700F39">
      <w:pPr>
        <w:rPr>
          <w:b w:val="0"/>
          <w:rtl/>
          <w:lang w:bidi="ar-KW"/>
        </w:rPr>
      </w:pPr>
    </w:p>
    <w:p w:rsidR="00A73A9C" w:rsidRDefault="00A73A9C" w:rsidP="00700F39">
      <w:pPr>
        <w:rPr>
          <w:b w:val="0"/>
          <w:rtl/>
          <w:lang w:bidi="ar-KW"/>
        </w:rPr>
      </w:pPr>
    </w:p>
    <w:p w:rsidR="00A73A9C" w:rsidRDefault="00A73A9C" w:rsidP="00700F39">
      <w:pPr>
        <w:rPr>
          <w:b w:val="0"/>
          <w:rtl/>
          <w:lang w:bidi="ar-KW"/>
        </w:rPr>
      </w:pPr>
    </w:p>
    <w:p w:rsidR="00A73A9C" w:rsidRDefault="00A73A9C" w:rsidP="00A73A9C">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A73A9C" w:rsidRPr="00A73A9C" w:rsidRDefault="00A73A9C" w:rsidP="00A73A9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A73A9C">
        <w:rPr>
          <w:rFonts w:cs="Monotype Koufi"/>
          <w:b w:val="0"/>
          <w:sz w:val="36"/>
          <w:szCs w:val="36"/>
          <w:rtl/>
        </w:rPr>
        <w:t>( 3 )</w:t>
      </w:r>
    </w:p>
    <w:p w:rsidR="00A73A9C" w:rsidRPr="00A73A9C" w:rsidRDefault="00A73A9C" w:rsidP="00A73A9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A73A9C">
        <w:rPr>
          <w:rFonts w:cs="Monotype Koufi"/>
          <w:b w:val="0"/>
          <w:sz w:val="36"/>
          <w:szCs w:val="36"/>
          <w:rtl/>
        </w:rPr>
        <w:t>تنزيه الله تعالى عن الكيفيات الحسية وحل اشكالية الحدوث</w:t>
      </w:r>
    </w:p>
    <w:p w:rsidR="00A73A9C" w:rsidRPr="00A73A9C" w:rsidRDefault="00A73A9C" w:rsidP="00A73A9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A73A9C">
        <w:rPr>
          <w:rFonts w:cs="Monotype Koufi"/>
          <w:b w:val="0"/>
          <w:sz w:val="36"/>
          <w:szCs w:val="36"/>
          <w:rtl/>
        </w:rPr>
        <w:t>وحلول الحوادث المتعلقة بتلك الكيفيات</w:t>
      </w:r>
      <w:r w:rsidRPr="00A73A9C">
        <w:rPr>
          <w:rFonts w:cs="Monotype Koufi" w:hint="cs"/>
          <w:b w:val="0"/>
          <w:sz w:val="36"/>
          <w:szCs w:val="36"/>
          <w:rtl/>
        </w:rPr>
        <w:t xml:space="preserve"> </w:t>
      </w:r>
      <w:r w:rsidRPr="00A73A9C">
        <w:rPr>
          <w:rFonts w:cs="Monotype Koufi"/>
          <w:b w:val="0"/>
          <w:sz w:val="36"/>
          <w:szCs w:val="36"/>
          <w:rtl/>
        </w:rPr>
        <w:t xml:space="preserve"> التي تتصف بها ذات المخلوق</w:t>
      </w:r>
    </w:p>
    <w:p w:rsidR="00A73A9C" w:rsidRDefault="00A73A9C" w:rsidP="00A73A9C">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A73A9C" w:rsidRDefault="00A73A9C" w:rsidP="00A73A9C">
      <w:pPr>
        <w:rPr>
          <w:rtl/>
          <w:lang w:bidi="ar-KW"/>
        </w:rPr>
      </w:pPr>
    </w:p>
    <w:p w:rsidR="00A73A9C" w:rsidRDefault="00A73A9C" w:rsidP="00A73A9C">
      <w:pPr>
        <w:jc w:val="both"/>
        <w:rPr>
          <w:b w:val="0"/>
          <w:rtl/>
          <w:lang w:bidi="ar-KW"/>
        </w:rPr>
      </w:pPr>
      <w:r w:rsidRPr="00A73A9C">
        <w:rPr>
          <w:rFonts w:hint="cs"/>
          <w:bCs/>
          <w:rtl/>
          <w:lang w:bidi="ar-KW"/>
        </w:rPr>
        <w:t>[  1  ] : من قواعد تنزيه الله تعالى عن النقص ومماثلة الخلائق قاعدة أنّ الله تعالى منزه عن الكيفيات الحسية التي تتصف بها ذات المخلوق</w:t>
      </w:r>
      <w:r>
        <w:rPr>
          <w:rFonts w:hint="cs"/>
          <w:b w:val="0"/>
          <w:rtl/>
          <w:lang w:bidi="ar-KW"/>
        </w:rPr>
        <w:t xml:space="preserve">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w:t>
      </w:r>
      <w:r>
        <w:rPr>
          <w:rFonts w:hint="cs"/>
          <w:b w:val="0"/>
          <w:rtl/>
        </w:rPr>
        <w:lastRenderedPageBreak/>
        <w:t xml:space="preserve">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وكل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927072" w:rsidRDefault="00927072" w:rsidP="00927072">
      <w:pPr>
        <w:jc w:val="both"/>
        <w:rPr>
          <w:b w:val="0"/>
        </w:rPr>
      </w:pPr>
      <w:r w:rsidRPr="0033500E">
        <w:rPr>
          <w:rFonts w:hint="cs"/>
          <w:bCs/>
          <w:rtl/>
          <w:lang w:bidi="ar-KW"/>
        </w:rPr>
        <w:t xml:space="preserve">[  2  ] : </w:t>
      </w:r>
      <w:r w:rsidRPr="0033500E">
        <w:rPr>
          <w:rFonts w:hint="cs"/>
          <w:bCs/>
          <w:rtl/>
        </w:rPr>
        <w:t>كما أن ذات الله تعالى منزه عن التغير والحدوث ، فإنه سبحانه منزه عن قبول الحوادث</w:t>
      </w:r>
      <w:r>
        <w:rPr>
          <w:rFonts w:hint="cs"/>
          <w:b w:val="0"/>
          <w:rtl/>
        </w:rPr>
        <w:t xml:space="preserve">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ومن أدلة بطلان كونه تعالى محلاًّ للحوادث : أنّ الحوادث هي ما يطرأ على الذات الحادثة من التغيّرات المختلفة ، والذات الذي يطرأ عليه الحوادث يتغيّر وينتقل من حالة إلى أخرى بسبب ما اكتسبه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w:t>
      </w:r>
    </w:p>
    <w:p w:rsidR="00927072" w:rsidRDefault="00927072" w:rsidP="00927072">
      <w:pPr>
        <w:jc w:val="both"/>
        <w:rPr>
          <w:b w:val="0"/>
          <w:rtl/>
        </w:rPr>
      </w:pPr>
      <w:r w:rsidRPr="0033500E">
        <w:rPr>
          <w:rFonts w:hint="cs"/>
          <w:bCs/>
          <w:rtl/>
        </w:rPr>
        <w:t>[  3  ] : إنّ كل ما يقوله غير المتخصصون في العقيدة عن حلول الحوادث بذات الله جهل عظيم بالله تعالى وبالواجب والجائز والمستحيل في حق الله سبحانه</w:t>
      </w:r>
      <w:r>
        <w:rPr>
          <w:rFonts w:hint="cs"/>
          <w:b w:val="0"/>
          <w:rtl/>
        </w:rPr>
        <w:t xml:space="preserve">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w:t>
      </w:r>
      <w:r>
        <w:rPr>
          <w:rFonts w:hint="cs"/>
          <w:b w:val="0"/>
          <w:rtl/>
        </w:rPr>
        <w:lastRenderedPageBreak/>
        <w:t xml:space="preserve">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 : 142] وجاز لغيرهم أيضا أن يقول بإرادة حادثة ويستدل بظاهر القرآن كقوله تعالى : { يُرِيدُ اللَّهُ بِكُمُ الْيُسْرَ وَلَا يُرِيدُ بِكُمُ الْعُسْرَ } ويتبجح بما أجازه أولئك من قيام الحوادث بذات الله تعالى ، وهل هذا كله إلا جهل عظيم بالله تعالى وصفاته { سُبْحَانَهُ وَتَعَالَى عَمَّا يَصِفُونَ } ، و { سُبْحَانَهُ وَتَعَالَى عَمَّا يَقُولُونَ عُلُوًّا كَبِيرًا } ، </w:t>
      </w:r>
    </w:p>
    <w:p w:rsidR="00A73A9C" w:rsidRDefault="00276A53" w:rsidP="00276A53">
      <w:pPr>
        <w:jc w:val="center"/>
        <w:rPr>
          <w:b w:val="0"/>
          <w:rtl/>
          <w:lang w:bidi="ar-KW"/>
        </w:rPr>
      </w:pPr>
      <w:r>
        <w:rPr>
          <w:rFonts w:hint="cs"/>
          <w:b w:val="0"/>
          <w:rtl/>
          <w:lang w:bidi="ar-KW"/>
        </w:rPr>
        <w:t>***</w:t>
      </w:r>
    </w:p>
    <w:p w:rsidR="00276A53" w:rsidRDefault="00276A53" w:rsidP="00A73A9C">
      <w:pPr>
        <w:jc w:val="both"/>
        <w:rPr>
          <w:b w:val="0"/>
          <w:rtl/>
          <w:lang w:bidi="ar-KW"/>
        </w:rPr>
      </w:pPr>
    </w:p>
    <w:p w:rsidR="00A73A9C" w:rsidRDefault="00A73A9C" w:rsidP="00A73A9C">
      <w:pPr>
        <w:rPr>
          <w:rtl/>
          <w:lang w:bidi="ar-KW"/>
        </w:rPr>
      </w:pPr>
    </w:p>
    <w:p w:rsidR="00276A53" w:rsidRDefault="00276A53" w:rsidP="00276A53">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276A53" w:rsidRPr="00276A53" w:rsidRDefault="00276A53" w:rsidP="00276A5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276A53">
        <w:rPr>
          <w:rFonts w:cs="Monotype Koufi"/>
          <w:b w:val="0"/>
          <w:sz w:val="36"/>
          <w:szCs w:val="36"/>
          <w:rtl/>
        </w:rPr>
        <w:t>( 4 )</w:t>
      </w:r>
    </w:p>
    <w:p w:rsidR="00276A53" w:rsidRPr="00276A53" w:rsidRDefault="00276A53" w:rsidP="00276A5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276A53">
        <w:rPr>
          <w:rFonts w:cs="Monotype Koufi"/>
          <w:b w:val="0"/>
          <w:sz w:val="36"/>
          <w:szCs w:val="36"/>
          <w:rtl/>
        </w:rPr>
        <w:t>ابن تيمية يخالف اهل السنّة ويوافق الكرّامية</w:t>
      </w:r>
    </w:p>
    <w:p w:rsidR="00276A53" w:rsidRPr="00276A53" w:rsidRDefault="00276A53" w:rsidP="00276A53">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276A53">
        <w:rPr>
          <w:rFonts w:cs="Monotype Koufi"/>
          <w:b w:val="0"/>
          <w:sz w:val="36"/>
          <w:szCs w:val="36"/>
          <w:rtl/>
        </w:rPr>
        <w:t>في عقيدة قيام الحوادث بذات الله تعالى وتقدس</w:t>
      </w:r>
    </w:p>
    <w:p w:rsidR="00276A53" w:rsidRDefault="00276A53" w:rsidP="00276A53">
      <w:pPr>
        <w:pBdr>
          <w:top w:val="dashDotStroked" w:sz="24" w:space="1" w:color="auto"/>
          <w:left w:val="dashDotStroked" w:sz="24" w:space="4" w:color="auto"/>
          <w:bottom w:val="dashDotStroked" w:sz="24" w:space="1" w:color="auto"/>
          <w:right w:val="dashDotStroked" w:sz="24" w:space="4" w:color="auto"/>
        </w:pBdr>
        <w:jc w:val="center"/>
        <w:rPr>
          <w:rtl/>
          <w:lang w:bidi="ar-KW"/>
        </w:rPr>
      </w:pPr>
    </w:p>
    <w:p w:rsidR="00276A53" w:rsidRDefault="00276A53" w:rsidP="00276A53">
      <w:pPr>
        <w:rPr>
          <w:rtl/>
          <w:lang w:bidi="ar-KW"/>
        </w:rPr>
      </w:pPr>
    </w:p>
    <w:p w:rsidR="00276A53" w:rsidRDefault="002A7C03" w:rsidP="002A7C03">
      <w:pPr>
        <w:jc w:val="both"/>
        <w:rPr>
          <w:rFonts w:eastAsia="Times New Roman"/>
          <w:bCs/>
        </w:rPr>
      </w:pPr>
      <w:r w:rsidRPr="002A7C03">
        <w:rPr>
          <w:rFonts w:hint="cs"/>
          <w:bCs/>
          <w:rtl/>
        </w:rPr>
        <w:t xml:space="preserve">[  1  ] </w:t>
      </w:r>
      <w:r w:rsidR="00276A53" w:rsidRPr="002A7C03">
        <w:rPr>
          <w:rFonts w:hint="cs"/>
          <w:bCs/>
          <w:rtl/>
        </w:rPr>
        <w:t xml:space="preserve">ابن تيمية </w:t>
      </w:r>
      <w:r w:rsidRPr="002A7C03">
        <w:rPr>
          <w:rFonts w:hint="cs"/>
          <w:bCs/>
          <w:rtl/>
          <w:lang w:bidi="ar-KW"/>
        </w:rPr>
        <w:t>لم يحترم تخصص أهل العلم ، لاسيما علم الأصول :</w:t>
      </w:r>
      <w:r>
        <w:rPr>
          <w:rFonts w:hint="cs"/>
          <w:b w:val="0"/>
          <w:rtl/>
          <w:lang w:bidi="ar-KW"/>
        </w:rPr>
        <w:t xml:space="preserve"> ابن تيمية ل</w:t>
      </w:r>
      <w:r w:rsidR="00276A53">
        <w:rPr>
          <w:rFonts w:hint="cs"/>
          <w:b w:val="0"/>
          <w:rtl/>
          <w:lang w:bidi="ar-KW"/>
        </w:rPr>
        <w:t xml:space="preserve">م يكن متخصصاً تخصصاً دقيقاً في أحد علوم الإسلام بحيث يُشار إليه فيه بالبنان  ، </w:t>
      </w:r>
      <w:r w:rsidR="00276A53">
        <w:rPr>
          <w:rFonts w:hint="cs"/>
          <w:b w:val="0"/>
          <w:rtl/>
        </w:rPr>
        <w:t xml:space="preserve">ومع ذلك لم يدع علماً من علوم الإسلام إلا تكلم فيه وخالف أهله بما يراه هو حقاً  ، ولكن كانت تنقصه في غالب الأحيان دقة المتخصصين في ذلك العلم  ، كما أنّه ذهل ذهولاً  شديداً عن علم التقديس </w:t>
      </w:r>
      <w:r>
        <w:rPr>
          <w:rFonts w:hint="cs"/>
          <w:b w:val="0"/>
          <w:rtl/>
        </w:rPr>
        <w:t>( قسم توحيد الذات )</w:t>
      </w:r>
      <w:r w:rsidR="00276A53">
        <w:rPr>
          <w:rFonts w:hint="cs"/>
          <w:b w:val="0"/>
          <w:rtl/>
        </w:rPr>
        <w:t xml:space="preserve"> ، ولم يستطع هضمه  ، ولا معرفة قواعده فآل به ذلك إلى عداوة قلبية للسادة الأشاعرة حماة العقيدة والمؤصلين بحق لكل أبوابها على منهاج أهل السنّة والجماعة  ، وأدت تلك العداوة إلى الانتقاص من قدرهم بمناسبة وغير مناسبة  ، كما أنّها سببت خللاً عميقاً عنده عند الحديث عن اهل السنّة والجماعة وأهم صفاتهم وأهم أعلامهم  ، فأدخل </w:t>
      </w:r>
      <w:proofErr w:type="spellStart"/>
      <w:r w:rsidR="00276A53">
        <w:rPr>
          <w:rFonts w:hint="cs"/>
          <w:b w:val="0"/>
          <w:rtl/>
        </w:rPr>
        <w:t>الحشوية</w:t>
      </w:r>
      <w:proofErr w:type="spellEnd"/>
      <w:r w:rsidR="00276A53">
        <w:rPr>
          <w:rFonts w:hint="cs"/>
          <w:b w:val="0"/>
          <w:rtl/>
        </w:rPr>
        <w:t xml:space="preserve">  في إطار أهل السنّة  ، وأثنى على مؤلفاتهم  ، وفي المقابل صال وجال على علماء الأشاعرة المتخصصين في العقيدة دون أن يفهم </w:t>
      </w:r>
      <w:proofErr w:type="spellStart"/>
      <w:r w:rsidR="00276A53">
        <w:rPr>
          <w:rFonts w:hint="cs"/>
          <w:b w:val="0"/>
          <w:rtl/>
        </w:rPr>
        <w:t>منطلقاتهم</w:t>
      </w:r>
      <w:proofErr w:type="spellEnd"/>
      <w:r w:rsidR="00276A53">
        <w:rPr>
          <w:rFonts w:hint="cs"/>
          <w:b w:val="0"/>
          <w:rtl/>
        </w:rPr>
        <w:t xml:space="preserve"> التي استقوها من الكتاب والسنّة  ، والتي أجبرتهم على تبني مذهبهم في شتى أبواب علم العقيدة  ، كما أنّه ذهل عن حمل المتشابه على المحكم في أبواب الإيمان والكفر والتوحيد والشرك والسنّة والبدعة  ، كما يفعل المتخصصون  ، فصال وجال في باب الاسماء والاحكام   بأخطاء آلت بمتبعيه إلى الغلو في جميع تلك الأبواب  ،  </w:t>
      </w:r>
      <w:r w:rsidR="00276A53">
        <w:rPr>
          <w:rFonts w:hint="cs"/>
          <w:b w:val="0"/>
          <w:bCs/>
          <w:rtl/>
        </w:rPr>
        <w:t>ففي مجال علوم العقيدة</w:t>
      </w:r>
      <w:r w:rsidR="00276A53">
        <w:rPr>
          <w:rFonts w:hint="cs"/>
          <w:b w:val="0"/>
          <w:rtl/>
        </w:rPr>
        <w:t xml:space="preserve">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w:t>
      </w:r>
      <w:r w:rsidR="00276A53">
        <w:rPr>
          <w:rFonts w:hint="cs"/>
          <w:b w:val="0"/>
          <w:rtl/>
        </w:rPr>
        <w:lastRenderedPageBreak/>
        <w:t xml:space="preserve">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w:t>
      </w:r>
      <w:proofErr w:type="spellStart"/>
      <w:r w:rsidR="00276A53">
        <w:rPr>
          <w:rFonts w:hint="cs"/>
          <w:b w:val="0"/>
          <w:rtl/>
        </w:rPr>
        <w:t>والحشوية</w:t>
      </w:r>
      <w:proofErr w:type="spellEnd"/>
      <w:r w:rsidR="00276A53">
        <w:rPr>
          <w:rFonts w:hint="cs"/>
          <w:b w:val="0"/>
          <w:rtl/>
        </w:rPr>
        <w:t xml:space="preserve">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أهل التجهيل  ، وأنهم شر فرق الإسلام لأنّهم مفوضة لعلم المتشابه  ، ونسب أعلام الأشاعرة </w:t>
      </w:r>
      <w:proofErr w:type="spellStart"/>
      <w:r w:rsidR="00276A53">
        <w:rPr>
          <w:rFonts w:hint="cs"/>
          <w:b w:val="0"/>
          <w:rtl/>
        </w:rPr>
        <w:t>والماتريدية</w:t>
      </w:r>
      <w:proofErr w:type="spellEnd"/>
      <w:r w:rsidR="00276A53">
        <w:rPr>
          <w:rFonts w:hint="cs"/>
          <w:b w:val="0"/>
          <w:rtl/>
        </w:rPr>
        <w:t xml:space="preserve"> إلى البدعة في العقيدة وإلى التوبة المزعومة عند الموت  ، وهي توبة مكذوبة موهومة إذ كيف يتوبوا مما يعد أفضل حسناتهم في الرد على المجسمة والمشبهة </w:t>
      </w:r>
      <w:proofErr w:type="spellStart"/>
      <w:r w:rsidR="00276A53">
        <w:rPr>
          <w:rFonts w:hint="cs"/>
          <w:b w:val="0"/>
          <w:rtl/>
        </w:rPr>
        <w:t>والحشوية</w:t>
      </w:r>
      <w:proofErr w:type="spellEnd"/>
      <w:r w:rsidR="00276A53">
        <w:rPr>
          <w:rFonts w:hint="cs"/>
          <w:b w:val="0"/>
          <w:rtl/>
        </w:rPr>
        <w:t xml:space="preserve"> والمعتزلة وسائر الفرق الضالة  ،  ونقل أقوال </w:t>
      </w:r>
      <w:proofErr w:type="spellStart"/>
      <w:r w:rsidR="00276A53">
        <w:rPr>
          <w:rFonts w:hint="cs"/>
          <w:b w:val="0"/>
          <w:rtl/>
        </w:rPr>
        <w:t>الحشوية</w:t>
      </w:r>
      <w:proofErr w:type="spellEnd"/>
      <w:r w:rsidR="00276A53">
        <w:rPr>
          <w:rFonts w:hint="cs"/>
          <w:b w:val="0"/>
          <w:rtl/>
        </w:rPr>
        <w:t xml:space="preserve">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w:t>
      </w:r>
      <w:proofErr w:type="spellStart"/>
      <w:r w:rsidR="00276A53">
        <w:rPr>
          <w:rFonts w:hint="cs"/>
          <w:b w:val="0"/>
          <w:rtl/>
        </w:rPr>
        <w:t>الحشوية</w:t>
      </w:r>
      <w:proofErr w:type="spellEnd"/>
      <w:r w:rsidR="00276A53">
        <w:rPr>
          <w:rFonts w:hint="cs"/>
          <w:b w:val="0"/>
          <w:rtl/>
        </w:rPr>
        <w:t xml:space="preserve">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sidR="00276A53">
        <w:rPr>
          <w:rFonts w:hint="cs"/>
          <w:bCs/>
          <w:rtl/>
          <w:lang w:bidi="ar-KW"/>
        </w:rPr>
        <w:t>كما انفرد عن جمهور علماء أهل السنّة والجماعة بأقوال شاذة وأطال في تقريرها مع أنّها مهما أطال في الكلام عنها لا يمكن أن تكون صحيحة</w:t>
      </w:r>
      <w:r w:rsidR="00276A53">
        <w:rPr>
          <w:rFonts w:hint="cs"/>
          <w:b w:val="0"/>
          <w:rtl/>
          <w:lang w:bidi="ar-KW"/>
        </w:rPr>
        <w:t xml:space="preserve">  ، ومن ذلك : </w:t>
      </w:r>
      <w:r w:rsidR="00276A53">
        <w:rPr>
          <w:rFonts w:hint="cs"/>
          <w:b w:val="0"/>
          <w:bCs/>
          <w:rtl/>
          <w:lang w:bidi="ar-KW"/>
        </w:rPr>
        <w:t xml:space="preserve"> (  أ  ) إنكاره المجاز في القرآن  ، </w:t>
      </w:r>
      <w:r w:rsidR="00276A53">
        <w:rPr>
          <w:rFonts w:hint="cs"/>
          <w:b w:val="0"/>
          <w:rtl/>
          <w:lang w:bidi="ar-KW"/>
        </w:rPr>
        <w:t xml:space="preserve">مع أنّه </w:t>
      </w:r>
      <w:r w:rsidR="00276A53">
        <w:rPr>
          <w:rFonts w:hint="cs"/>
          <w:b w:val="0"/>
          <w:rtl/>
        </w:rPr>
        <w:t xml:space="preserve">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w:t>
      </w:r>
      <w:r w:rsidR="00276A53">
        <w:rPr>
          <w:rFonts w:hint="cs"/>
          <w:b w:val="0"/>
          <w:rtl/>
        </w:rPr>
        <w:lastRenderedPageBreak/>
        <w:t xml:space="preserve">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 : 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w:t>
      </w:r>
      <w:proofErr w:type="spellStart"/>
      <w:r w:rsidR="00276A53">
        <w:rPr>
          <w:rFonts w:hint="cs"/>
          <w:b w:val="0"/>
          <w:rtl/>
        </w:rPr>
        <w:t>يأباه</w:t>
      </w:r>
      <w:proofErr w:type="spellEnd"/>
      <w:r w:rsidR="00276A53">
        <w:rPr>
          <w:rFonts w:hint="cs"/>
          <w:b w:val="0"/>
          <w:rtl/>
        </w:rPr>
        <w:t xml:space="preserve">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 </w:t>
      </w:r>
      <w:r w:rsidR="00276A53">
        <w:rPr>
          <w:rFonts w:hint="cs"/>
          <w:bCs/>
          <w:rtl/>
          <w:lang w:bidi="ar-KW"/>
        </w:rPr>
        <w:t xml:space="preserve">والقرآن الكريم يمتلئ بالمجاز الذي هو ذروة اللغة وسنام بلاغتها  ، ولولا أنّ مجال الحديث هنا لا يتناسب مع الإطالة في باب المجاز لسردت ستمائة آية تدل على المجاز  ، </w:t>
      </w:r>
      <w:r w:rsidR="00276A53">
        <w:rPr>
          <w:rFonts w:hint="cs"/>
          <w:b w:val="0"/>
          <w:rtl/>
        </w:rPr>
        <w:t xml:space="preserve">ومن ذلك : التعبير عن الإيمان بالنور وعن الكفر بالظلمات  ، كما في قوله تعالى : { 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والتعبير عن القرآن بالحبل لأنّ فيه النجاة  ، كما في قوله تعالى : { وَاعْتَصِمُوا بِحَبْلِ اللَّهِ جَمِيعًا وَلَا تَفَرَّقُوا } [ آل عمران : 103 ]  ، والتعبير عنه بالنور لأنّ فيه الهداية  ، كما في قوله تعالى : { وَكَذَلِكَ أَوْحَيْنَا إِلَيْكَ رُوحًا مِنْ أَمْرِنَا مَا كُنْتَ تَدْرِي مَا الْكِتَابُ وَلَا الْإِيمَانُ وَلَكِنْ جَعَلْنَاهُ نُورًا نَهْدِي بِهِ مَنْ نَشـاءُ مِنْ عِبَادِنَا وَإِنَّكَ لَتَهْدِي إِلَى صِرَاطٍ مُسْتَقِيمٍ } [ الشورى : 52 ]  ، والتعبير عن المؤمن بالحي الذي يسمع ويبصر فيستفيد بما يسمع ويبصر  ، وعن الكافر بالميت الذي لا يسمع ولا يبصر لأنّه لا يستفيد بهما  ،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والتعبير عن التواضع ولين </w:t>
      </w:r>
      <w:r w:rsidR="00276A53">
        <w:rPr>
          <w:rFonts w:hint="cs"/>
          <w:b w:val="0"/>
          <w:rtl/>
        </w:rPr>
        <w:lastRenderedPageBreak/>
        <w:t xml:space="preserve">الجانب بخفض الجناح  ، كما في قوله تعالى : { 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كما في قوله تعالى : { فَبِمَا رَحْمَةٍ مِنَ اللَّهِ لِنْتَ لَهُمْ وَلَوْ كُنْتَ فَظًّا غَلِيظَ الْقَلْبِ لَانْفَضُّوا مِنْ حَوْلِكَ } [ آل عمران : 159 ]  ، والتعبير بالقبض عن البخل كما في قوله تعالى : { الْمُنَافِقُونَ وَالْمُنَافِقَاتُ بَعْضُهُمْ مِنْ بَعْضٍ يَأْمُرُونَ بِالْمُنْكَرِ وَيَنْهَوْنَ عَنِ الْمَعْرُوفِ وَيَقْبِضُونَ أَيْدِيَهُمْ نَسُوا اللَّهَ فَنَسِيَهُمْ إِنَّ الْمُنَافِقِينَ هُمُ الْفَاسِقُونَ  ( 67 } [ التوبة : 67 ]  ، والتعبير بالبسط عن غاية الكرم والسخاء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والتعبير عن الرعاية والحفظ والكلاءة بالعين  ، كما في قوله تعالى : { وَاصْنَعِ الْفُلْكَ بِأَعْيُنِنَا وَوَحْيِنَا وَلَا تُخَاطِبْنِي فِي الَّذِينَ ظَلَمُوا إِنَّهُمْ مُغْرَقُونَ } [ هود : 37 ]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والحاصل أنّه تكلف نفيه ولم يكن صوابا  ، </w:t>
      </w:r>
      <w:r w:rsidR="00276A53">
        <w:rPr>
          <w:rFonts w:hint="cs"/>
          <w:b w:val="0"/>
          <w:bCs/>
          <w:rtl/>
        </w:rPr>
        <w:t xml:space="preserve"> (  ب  ) ومخالفته لجمهور الأصوليين والفقهاء في زعمه بأنّ خبر الآحاد يفيد اليقين  ، وليس </w:t>
      </w:r>
      <w:proofErr w:type="spellStart"/>
      <w:r w:rsidR="00276A53">
        <w:rPr>
          <w:rFonts w:hint="cs"/>
          <w:b w:val="0"/>
          <w:bCs/>
          <w:rtl/>
        </w:rPr>
        <w:t>يفيده</w:t>
      </w:r>
      <w:proofErr w:type="spellEnd"/>
      <w:r w:rsidR="00276A53">
        <w:rPr>
          <w:rFonts w:hint="cs"/>
          <w:b w:val="0"/>
          <w:bCs/>
          <w:rtl/>
        </w:rPr>
        <w:t xml:space="preserve"> بحال</w:t>
      </w:r>
      <w:r w:rsidR="00276A53">
        <w:rPr>
          <w:rFonts w:hint="cs"/>
          <w:b w:val="0"/>
          <w:rtl/>
        </w:rPr>
        <w:t xml:space="preserve">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w:t>
      </w:r>
      <w:r w:rsidR="00276A53">
        <w:rPr>
          <w:rFonts w:hint="cs"/>
          <w:b w:val="0"/>
          <w:bCs/>
          <w:rtl/>
        </w:rPr>
        <w:t xml:space="preserve"> (  ت  ) دندن حول قدم بعض المخلوقات ووجودها مع الله كالعرش  ، </w:t>
      </w:r>
      <w:r w:rsidR="00276A53">
        <w:rPr>
          <w:rFonts w:hint="cs"/>
          <w:b w:val="0"/>
          <w:rtl/>
        </w:rPr>
        <w:t>وهذا يضاهي</w:t>
      </w:r>
      <w:r w:rsidR="00276A53">
        <w:rPr>
          <w:rFonts w:hint="cs"/>
          <w:b w:val="0"/>
          <w:bCs/>
          <w:rtl/>
        </w:rPr>
        <w:t xml:space="preserve"> </w:t>
      </w:r>
      <w:r w:rsidR="00276A53">
        <w:rPr>
          <w:rFonts w:hint="cs"/>
          <w:b w:val="0"/>
          <w:rtl/>
        </w:rPr>
        <w:t xml:space="preserve">الفلاسفة بقدم العالم  ، </w:t>
      </w:r>
      <w:r w:rsidR="00276A53">
        <w:rPr>
          <w:rFonts w:hint="cs"/>
          <w:b w:val="0"/>
          <w:bCs/>
          <w:rtl/>
        </w:rPr>
        <w:t xml:space="preserve">وأجاز التسلسل إلى ما لا بداية  ، </w:t>
      </w:r>
      <w:r w:rsidR="00276A53">
        <w:rPr>
          <w:rFonts w:hint="cs"/>
          <w:b w:val="0"/>
          <w:rtl/>
        </w:rPr>
        <w:t>كما أجاز العقلاء التسلسل إلى ما لا نهاية  ، مع أنّ الفرق بينهما عظيم  ، والاول مستحيل لأنّه يؤول إلى قدم العالم  ، والثاني جائز كبقاء اهل الجنّة واهل النار إلى ما لا نهاية  ،</w:t>
      </w:r>
      <w:r w:rsidR="00276A53">
        <w:rPr>
          <w:rFonts w:hint="cs"/>
          <w:b w:val="0"/>
          <w:bCs/>
          <w:rtl/>
        </w:rPr>
        <w:t xml:space="preserve">  (  ث  ) وقال </w:t>
      </w:r>
      <w:r w:rsidR="00276A53">
        <w:rPr>
          <w:rFonts w:hint="cs"/>
          <w:b w:val="0"/>
          <w:bCs/>
          <w:rtl/>
        </w:rPr>
        <w:lastRenderedPageBreak/>
        <w:t>بحدوث القرآن</w:t>
      </w:r>
      <w:r w:rsidR="00276A53">
        <w:rPr>
          <w:rFonts w:hint="cs"/>
          <w:b w:val="0"/>
          <w:rtl/>
        </w:rPr>
        <w:t xml:space="preserve">  ، وحدوث صفة الكلام  ، ووصف الله تعالى بالسكوت قياساً على صفة الكلام عند البشر  ، </w:t>
      </w:r>
      <w:r w:rsidR="00276A53">
        <w:rPr>
          <w:rFonts w:hint="cs"/>
          <w:b w:val="0"/>
          <w:bCs/>
          <w:rtl/>
        </w:rPr>
        <w:t xml:space="preserve"> (  ج  ) وصرح بقيام الحوادث بذات الله تعالى</w:t>
      </w:r>
      <w:r w:rsidR="00276A53">
        <w:rPr>
          <w:rFonts w:hint="cs"/>
          <w:b w:val="0"/>
          <w:rtl/>
        </w:rPr>
        <w:t xml:space="preserve">  ، حتى قال في منهاج السنّة النبوية  ( 1 :  224 ) :  (  فإن قلتم لنا : فقد قلتم بقيام الحوادث بالربّ ، قلنا لكـم : نعم  ، وهذا قولنا الذي دلّ عليه الشرع والعقل  )  ،</w:t>
      </w:r>
      <w:r w:rsidR="00276A53">
        <w:rPr>
          <w:rFonts w:hint="cs"/>
          <w:b w:val="0"/>
          <w:bCs/>
          <w:rtl/>
        </w:rPr>
        <w:t xml:space="preserve">  (  ح  ) ودندن حول فعل الأسباب بقوة جعلها الله تعالى في طبعها</w:t>
      </w:r>
      <w:r w:rsidR="00276A53">
        <w:rPr>
          <w:rFonts w:hint="cs"/>
          <w:b w:val="0"/>
          <w:rtl/>
        </w:rPr>
        <w:t xml:space="preserve">  ، وهو قول يجرح توحيد الأفعال عند من يفهم أبعاده  ، </w:t>
      </w:r>
      <w:r w:rsidR="00276A53">
        <w:rPr>
          <w:rFonts w:hint="cs"/>
          <w:b w:val="0"/>
          <w:bCs/>
          <w:rtl/>
        </w:rPr>
        <w:t xml:space="preserve"> (  خ  ) ودندن حول الصلاح والعدل من مبادئ المعتزلة</w:t>
      </w:r>
      <w:r w:rsidR="00276A53">
        <w:rPr>
          <w:rFonts w:hint="cs"/>
          <w:b w:val="0"/>
          <w:rtl/>
        </w:rPr>
        <w:t xml:space="preserve">  ، وهي أقوالٌ لا يرضى بها المتخصصون في العقيدة على منهاج أهل السنّة والجماعة  ، </w:t>
      </w:r>
      <w:r w:rsidR="00276A53">
        <w:rPr>
          <w:rFonts w:hint="cs"/>
          <w:b w:val="0"/>
          <w:bCs/>
          <w:rtl/>
        </w:rPr>
        <w:t xml:space="preserve"> (  د  ) كما حام حول عدم عصمة الانبياء</w:t>
      </w:r>
      <w:r w:rsidR="00276A53">
        <w:rPr>
          <w:rFonts w:hint="cs"/>
          <w:b w:val="0"/>
          <w:rtl/>
        </w:rPr>
        <w:t xml:space="preserve"> من الذنوب  ، واقتراف بعضهم للذنوب والتوبة منها  ، ينقل في ذلك الخلاف بما لا ينبغي حفظا لمقام الأنبياء  ، </w:t>
      </w:r>
      <w:r w:rsidR="00276A53">
        <w:rPr>
          <w:rFonts w:hint="cs"/>
          <w:b w:val="0"/>
          <w:bCs/>
          <w:rtl/>
        </w:rPr>
        <w:t xml:space="preserve"> (  ذ  ) كما دندن حول فناء عذاب اهل النار</w:t>
      </w:r>
      <w:r w:rsidR="00276A53">
        <w:rPr>
          <w:rFonts w:hint="cs"/>
          <w:b w:val="0"/>
          <w:rtl/>
        </w:rPr>
        <w:t xml:space="preserve"> هو وتلميذه ابن القيم مع ورود الخلود فيها في قريب من أربعين آية من آيات الذكر الحكيم منها قوله تعالى : { إِنَّ الَّذِينَ كَفَرُوا وَظَلَمُوا لَمْ يَكُنِ اللَّهُ لِيَغْفِرَ لَهُمْ وَلَا لِيَهْدِيَهُمْ طَرِيقًا * إِلَّا طَرِيقَ جَهَنَّمَ خَالِدِينَ فِيهَا أَبَدًا وَكَانَ ذَلِكَ عَلَى اللَّهِ يَسِيرًا } [ النساء : 168  ، 169 ]  ، وقوله تعالى : { إِنَّ اللَّهَ لَعَنَ الْكَافِرِينَ وَأَعَدَّ لَهُمْ سَعِيرًا * خَالِدِينَ فِيهَا أَبَدًا لَا يَجِدُونَ وَلِيًّا وَلَا نَصِيرًا  } [ الأحزاب : 64  ، 65 ]  ، وقوله تعالى : { وَمَنْ يَعْصِ اللَّهَ وَرَسُولَهُ فَإِنَّ لَهُ نَارَ جَهَنَّمَ خَالِدِينَ فِيهَا أَبَدًا } [ الجن : 23 ]  ، </w:t>
      </w:r>
      <w:r w:rsidR="00276A53">
        <w:rPr>
          <w:rFonts w:hint="cs"/>
          <w:b w:val="0"/>
          <w:bCs/>
          <w:rtl/>
        </w:rPr>
        <w:t xml:space="preserve">وفي مجال الفقه : </w:t>
      </w:r>
      <w:r w:rsidR="00276A53">
        <w:rPr>
          <w:rFonts w:hint="cs"/>
          <w:b w:val="0"/>
          <w:rtl/>
        </w:rPr>
        <w:t xml:space="preserve">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هذا علاوة على خرقه الإجماع في كثير من مسائل الفروع  ، حتى قال الإمام المجتهد الورع تقي الدين أبي الحسن علي بن عبد الكافي السبكي الأنصاري الشافعي  (  683 – 756 هـ  )   في مقدمة كتابه الدرة المضية في الرد على ابن تيمية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الاتِّباع إلى الابتداع ، وشذَّ عن جماعة المسلمين بمخالفة الإجماع ، وقال بما يقتضي الجسمية والتركيب في الذات المقدسة ، وأن الافتقار إلى الجزء ليس بمحال ، وقال بحلول الحوادث بذات الله تعالى ، وأنَّ القرآن محدَثٌ تكلَّم اللهُ به بعد أن لم يكن ، وأنه يتكلم ويسكت ويحدث في ذاته الإرادات بحسب المخلوقات ، وتعدى في ذلك إلى استلزام قدم العالم والتزامه </w:t>
      </w:r>
      <w:r w:rsidR="00276A53">
        <w:rPr>
          <w:rFonts w:hint="cs"/>
          <w:b w:val="0"/>
          <w:rtl/>
        </w:rPr>
        <w:lastRenderedPageBreak/>
        <w:t xml:space="preserve">بالقول بأنه لا أول للمخلوقات  ، فقال بحوادث لا أول لها فأثبت الصفة القديمة حادثة  ، والمخلوق الحادث قديماً  ، ولم يجمع أحد هذين القولين في ملّةٍ من الملل ، ولا نحلة من النحل ، فلم يدخل في فرقة من الفرق الثلاثة والسبعين التي افترقت عليها الأمة ، ولا وقفت به مع أمة من الأمم همة  ، وكلُّ ذلك وإن كان كفراً شنيعاً مما تَقِلُّ جملته بالنسبة إلى ما أحدث في الفروع  ، فإن متلقي الأصول عنه وفَاهِمَ ذلك منه هم الأقلُّون  ، والداعي إليه من أصحابه هم الأرذلون  ، وإذا </w:t>
      </w:r>
      <w:proofErr w:type="spellStart"/>
      <w:r w:rsidR="00276A53">
        <w:rPr>
          <w:rFonts w:hint="cs"/>
          <w:b w:val="0"/>
          <w:rtl/>
        </w:rPr>
        <w:t>حُوققوا</w:t>
      </w:r>
      <w:proofErr w:type="spellEnd"/>
      <w:r w:rsidR="00276A53">
        <w:rPr>
          <w:rFonts w:hint="cs"/>
          <w:b w:val="0"/>
          <w:rtl/>
        </w:rPr>
        <w:t xml:space="preserve"> في ذلك أنكروه وفروا منه كما يفرون من المكروه  ، ونبهاء أصحابه </w:t>
      </w:r>
      <w:proofErr w:type="spellStart"/>
      <w:r w:rsidR="00276A53">
        <w:rPr>
          <w:rFonts w:hint="cs"/>
          <w:b w:val="0"/>
          <w:rtl/>
        </w:rPr>
        <w:t>ومتدينوهم</w:t>
      </w:r>
      <w:proofErr w:type="spellEnd"/>
      <w:r w:rsidR="00276A53">
        <w:rPr>
          <w:rFonts w:hint="cs"/>
          <w:b w:val="0"/>
          <w:rtl/>
        </w:rPr>
        <w:t xml:space="preserve"> لا يظهر لهم إلا مجرَّد التبعية للكتاب والسنة والوقوف عند ما دلت عليه من غير زيادة ولا تشبيه ولا تمثيل  ، وأما ما أحدثه في الفروع فأمرٌ قد عمَّت به البلوى ، وهو الإفتاء في تعليق الطلاق على وجه اليمين بالكفارة عند الحنث  ، وقد استروحَ العامَّة إلى قوله وتسارعوا إليه وخَفَّت عليهم أحكام الطلاق ، وتعدى إلى القول بأن الثلاثَ لا تقع مجموعة إذا أرسلها الزوج على الزوجة ، وكتب في المسألتين كراريسَ مطوَّلة ومختصرة ، أتى فيها بالعجب العجاب ، وفتح من الباطل كلَّ باب  ، وكان الله تعالى قد وفَّقَ لبيان خطئه وتهافت قوله ومخالفته لكتاب الله وسنة رسوله صلى الله عليه وسلم وإجماع الأمة  ، وقد عرف ذلك خواصُّ العلماء ومن يفهم من عوام الفقهاء  ، ثم بلغني أنه بثَّ دعاته في أقطار الأرض لنشر دعوته الخبيثة  ، وأضلَّ بذلك جماعة من العوام  ) أهـ [ مقدمة الدرة المضية ]  ، </w:t>
      </w:r>
      <w:r w:rsidR="00276A53">
        <w:rPr>
          <w:rFonts w:hint="cs"/>
          <w:b w:val="0"/>
          <w:bCs/>
          <w:rtl/>
        </w:rPr>
        <w:t>وفي مجال التزكية والتصوف :</w:t>
      </w:r>
      <w:r w:rsidR="00276A53">
        <w:rPr>
          <w:rFonts w:hint="cs"/>
          <w:b w:val="0"/>
          <w:rtl/>
        </w:rPr>
        <w:t xml:space="preserve"> أفنى قسطا كبيرا من عمره في شن الحروب على مدارس التصوف  ، مع أنّ الاولى كان ترشيدها بالنصح والإرشاد واللين والرفق لا محاربتها  ، وتجريح أكابرها  ،  </w:t>
      </w:r>
      <w:r w:rsidR="00276A53">
        <w:rPr>
          <w:rFonts w:hint="cs"/>
          <w:b w:val="0"/>
          <w:bCs/>
          <w:rtl/>
        </w:rPr>
        <w:t>وفي مجال تعلق المسلمين بالرسول صلى الله عليه وسلم وآل بيت الرسول :</w:t>
      </w:r>
      <w:r w:rsidR="00276A53">
        <w:rPr>
          <w:rFonts w:hint="cs"/>
          <w:b w:val="0"/>
          <w:rtl/>
        </w:rPr>
        <w:t xml:space="preserve">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  لا تشد الرحال إلا إلى ثلاث مساجد المسجد الحرام ومسجدي هذا والمسجد</w:t>
      </w:r>
      <w:r w:rsidR="00276A53">
        <w:rPr>
          <w:rFonts w:hint="cs"/>
        </w:rPr>
        <w:t xml:space="preserve"> </w:t>
      </w:r>
      <w:r w:rsidR="00276A53">
        <w:rPr>
          <w:rFonts w:hint="cs"/>
          <w:b w:val="0"/>
          <w:rtl/>
        </w:rPr>
        <w:t>الأقصى</w:t>
      </w:r>
      <w:r w:rsidR="00276A53">
        <w:rPr>
          <w:rFonts w:hint="cs"/>
        </w:rPr>
        <w:t xml:space="preserve"> </w:t>
      </w:r>
      <w:r w:rsidR="00276A53">
        <w:rPr>
          <w:rFonts w:hint="cs"/>
          <w:b w:val="0"/>
          <w:rtl/>
          <w:lang w:bidi="ar-KW"/>
        </w:rPr>
        <w:t xml:space="preserve">  ) ) [ متفق عليه ] </w:t>
      </w:r>
      <w:r w:rsidR="00276A53">
        <w:rPr>
          <w:rFonts w:hint="cs"/>
          <w:b w:val="0"/>
          <w:rtl/>
        </w:rPr>
        <w:t>فالمعنى المقصود منه فهو بتقدير محذوف معناه : لا تشد الرحال إلى مسجد للصلاة فيه بسبب فضلها فيه على غيره من المساجد إلا</w:t>
      </w:r>
      <w:r w:rsidR="00276A53">
        <w:rPr>
          <w:rFonts w:hint="cs"/>
        </w:rPr>
        <w:t xml:space="preserve"> </w:t>
      </w:r>
      <w:r w:rsidR="00276A53">
        <w:rPr>
          <w:rFonts w:hint="cs"/>
          <w:b w:val="0"/>
          <w:rtl/>
        </w:rPr>
        <w:t>إلى ثلاثة مساجد فقد فضل الله تعالى الصلاة فيها على سائر المساجد  ، وهي المذكورة</w:t>
      </w:r>
      <w:r w:rsidR="00276A53">
        <w:rPr>
          <w:rFonts w:hint="cs"/>
        </w:rPr>
        <w:t xml:space="preserve"> </w:t>
      </w:r>
      <w:r w:rsidR="00276A53">
        <w:rPr>
          <w:rFonts w:hint="cs"/>
          <w:b w:val="0"/>
          <w:rtl/>
        </w:rPr>
        <w:t xml:space="preserve"> في الحديث المسجد الحرام والمسجد النبوي الشريف والمسجد</w:t>
      </w:r>
      <w:r w:rsidR="00276A53">
        <w:rPr>
          <w:rFonts w:hint="cs"/>
        </w:rPr>
        <w:t xml:space="preserve"> </w:t>
      </w:r>
      <w:r w:rsidR="00276A53">
        <w:rPr>
          <w:rFonts w:hint="cs"/>
          <w:b w:val="0"/>
          <w:rtl/>
        </w:rPr>
        <w:t xml:space="preserve">الأقصى </w:t>
      </w:r>
      <w:r w:rsidR="00276A53">
        <w:rPr>
          <w:rFonts w:hint="cs"/>
          <w:b w:val="0"/>
          <w:rtl/>
          <w:lang w:bidi="ar-KW"/>
        </w:rPr>
        <w:t xml:space="preserve"> ،</w:t>
      </w:r>
      <w:r w:rsidR="00276A53">
        <w:rPr>
          <w:rFonts w:hint="cs"/>
          <w:lang w:bidi="ar-KW"/>
        </w:rPr>
        <w:t xml:space="preserve"> </w:t>
      </w:r>
      <w:r w:rsidR="00276A53">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w:t>
      </w:r>
      <w:r w:rsidR="00276A53">
        <w:rPr>
          <w:rFonts w:hint="cs"/>
          <w:b w:val="0"/>
          <w:rtl/>
          <w:lang w:bidi="ar-KW"/>
        </w:rPr>
        <w:lastRenderedPageBreak/>
        <w:t xml:space="preserve">علمائها حيث لم توجد جامعات ولا مدارس يطلبون فيها العلم سوى المساجد  ،  </w:t>
      </w:r>
      <w:r w:rsidR="00276A53">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w:t>
      </w:r>
      <w:r w:rsidR="00276A53">
        <w:rPr>
          <w:rFonts w:hint="cs"/>
          <w:b w:val="0"/>
          <w:bCs/>
          <w:rtl/>
        </w:rPr>
        <w:t xml:space="preserve">وفي مجال الموقف من آل البيت  رضوان الله تعالى عليهم </w:t>
      </w:r>
      <w:r w:rsidR="00276A53">
        <w:rPr>
          <w:rFonts w:hint="cs"/>
          <w:b w:val="0"/>
          <w:rtl/>
        </w:rPr>
        <w:t xml:space="preserve">  ، أدى رده على الشيعة الضالة إلى الانحراف قليلاً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حتى قال الحافظ ابن حجر في لسان الميزان  (  6 : 319  ) عند ترجمة والد الحلي الذي ألف ابن تيمية كتابه منهاج السنة النبوية في الرد عليه :   (  وكم من مبالغة له لتوهين كلام الحلي أدت به أحيانا إلى تنقيص علي رضي الله عنه  ) أهـ  ،  وقال في الدرر الكامنة : أن ابن تيمية خطأ أمير المؤمنين عليًا كرم الله  وجهه في سبعة عشر موضعا خالف فيها نص الكتاب ، وأن العلماء نسبوه إلى النفاق لقوله هذا في علي كرم الله وجهه ، ولقوله أيضا فيه :</w:t>
      </w:r>
      <w:r w:rsidR="00276A53">
        <w:rPr>
          <w:rFonts w:hint="cs"/>
          <w:b w:val="0"/>
        </w:rPr>
        <w:t xml:space="preserve"> </w:t>
      </w:r>
      <w:r w:rsidR="00276A53">
        <w:rPr>
          <w:rFonts w:hint="cs"/>
          <w:b w:val="0"/>
          <w:rtl/>
        </w:rPr>
        <w:t xml:space="preserve"> أنه كان مخذولا ، وأنه قاتل للرئاسة لا للديانة  ) أهـ  ، [ الدرر الكامنة : 1 : 114 ]  ، كما خانته ألفاظه عند الحديث عن سيد شباب أهل الجنّة الحسين رضي الله عنه  ، وموقفه من أوضاع الأمة زمان يزيد  ، </w:t>
      </w:r>
      <w:r w:rsidR="00276A53">
        <w:rPr>
          <w:rFonts w:hint="cs"/>
          <w:b w:val="0"/>
          <w:bCs/>
          <w:rtl/>
        </w:rPr>
        <w:t>وفي مجال المعاملة مع أكابر علماء عصره</w:t>
      </w:r>
      <w:r w:rsidR="00276A53">
        <w:rPr>
          <w:rFonts w:hint="cs"/>
          <w:b w:val="0"/>
          <w:rtl/>
        </w:rPr>
        <w:t xml:space="preserve">  ، هاجم الأكابر ولم يتحر الأدب الواجب مع أكابرهم كحجة الإسلام الغزالي والإمام الرازي وغيرهما من الأكابر  ، وصال علي خيرة علماء عصره  ونال منهم  ، واحتاطوا في تأديبه فلم يأمروا بقتله وإنما امروا بسجنه حتى يحفظون الناس من أخطائه  ، </w:t>
      </w:r>
    </w:p>
    <w:p w:rsidR="00276A53" w:rsidRDefault="002A7C03" w:rsidP="00CB3DD0">
      <w:pPr>
        <w:spacing w:after="240"/>
        <w:jc w:val="both"/>
        <w:rPr>
          <w:b w:val="0"/>
          <w:rtl/>
          <w:lang w:bidi="ar-KW"/>
        </w:rPr>
      </w:pPr>
      <w:r>
        <w:rPr>
          <w:rFonts w:hint="cs"/>
          <w:bCs/>
          <w:rtl/>
        </w:rPr>
        <w:t xml:space="preserve">[  2  ] : ما يهمنا في هذا المبحث </w:t>
      </w:r>
      <w:r w:rsidR="00276A53">
        <w:rPr>
          <w:rFonts w:hint="cs"/>
          <w:bCs/>
          <w:rtl/>
        </w:rPr>
        <w:t>قوله بقيام الحوادث بذات الله تعالى</w:t>
      </w:r>
      <w:r w:rsidR="00276A53">
        <w:rPr>
          <w:rFonts w:hint="cs"/>
          <w:b w:val="0"/>
          <w:rtl/>
        </w:rPr>
        <w:t xml:space="preserve"> : </w:t>
      </w:r>
      <w:r w:rsidR="00CB3DD0">
        <w:rPr>
          <w:rFonts w:hint="cs"/>
          <w:b w:val="0"/>
          <w:rtl/>
        </w:rPr>
        <w:t xml:space="preserve">وهذه من أبشع انحرافاته عن منهاج اهل السنّة ، </w:t>
      </w:r>
      <w:r w:rsidR="00276A53">
        <w:rPr>
          <w:rFonts w:hint="cs"/>
          <w:b w:val="0"/>
          <w:rtl/>
        </w:rPr>
        <w:t xml:space="preserve"> </w:t>
      </w:r>
      <w:r w:rsidR="00CB3DD0">
        <w:rPr>
          <w:rFonts w:hint="cs"/>
          <w:b w:val="0"/>
          <w:rtl/>
        </w:rPr>
        <w:t xml:space="preserve">حيث كان </w:t>
      </w:r>
      <w:r w:rsidR="00276A53">
        <w:rPr>
          <w:rFonts w:hint="cs"/>
          <w:b w:val="0"/>
          <w:rtl/>
        </w:rPr>
        <w:t>يعتقد أن الحوادث تقوم بذات الله تعالى أي أن الله تعالى لم يكن متصفاً بصفة ثم اتصف بها ولذلك يقول بأن كلام الله تعالى حروف وأصوات وأنه تعالى يصعد وينزل والعياذ بالله من هذه الطامات التي لا يقول بها مسلم عاقل ، قال ابن</w:t>
      </w:r>
      <w:r w:rsidR="00276A53">
        <w:rPr>
          <w:rFonts w:hint="cs"/>
        </w:rPr>
        <w:t xml:space="preserve"> </w:t>
      </w:r>
      <w:r w:rsidR="00276A53">
        <w:rPr>
          <w:rStyle w:val="highlight1"/>
          <w:rFonts w:hint="cs"/>
          <w:rtl/>
        </w:rPr>
        <w:t>تيمية</w:t>
      </w:r>
      <w:r w:rsidR="00276A53">
        <w:rPr>
          <w:rFonts w:hint="cs"/>
        </w:rPr>
        <w:t xml:space="preserve"> </w:t>
      </w:r>
      <w:r w:rsidR="00276A53">
        <w:rPr>
          <w:rFonts w:hint="cs"/>
          <w:b w:val="0"/>
          <w:rtl/>
        </w:rPr>
        <w:t>في منهاج السنّة النبوية  ( 1 :  224 )</w:t>
      </w:r>
      <w:r w:rsidR="00CB3DD0">
        <w:rPr>
          <w:rFonts w:hint="cs"/>
          <w:b w:val="0"/>
          <w:rtl/>
        </w:rPr>
        <w:t xml:space="preserve"> </w:t>
      </w:r>
      <w:r w:rsidR="00276A53">
        <w:rPr>
          <w:rFonts w:hint="cs"/>
          <w:b w:val="0"/>
          <w:rtl/>
        </w:rPr>
        <w:t>:</w:t>
      </w:r>
      <w:r w:rsidR="00276A53">
        <w:rPr>
          <w:rFonts w:hint="cs"/>
        </w:rPr>
        <w:t xml:space="preserve"> </w:t>
      </w:r>
      <w:r w:rsidR="00276A53">
        <w:rPr>
          <w:rFonts w:hint="cs"/>
          <w:b w:val="0"/>
          <w:rtl/>
        </w:rPr>
        <w:t xml:space="preserve"> ( فإن قلتم لنا </w:t>
      </w:r>
      <w:r w:rsidR="00276A53">
        <w:rPr>
          <w:rFonts w:hint="cs"/>
          <w:b w:val="0"/>
          <w:rtl/>
        </w:rPr>
        <w:lastRenderedPageBreak/>
        <w:t>: فقد قلتم بقيام الحوادث بالربّ ، قلنا</w:t>
      </w:r>
      <w:r w:rsidR="00276A53">
        <w:rPr>
          <w:rFonts w:hint="cs"/>
        </w:rPr>
        <w:t xml:space="preserve"> </w:t>
      </w:r>
      <w:r w:rsidR="00276A53">
        <w:rPr>
          <w:rFonts w:hint="cs"/>
          <w:b w:val="0"/>
          <w:rtl/>
        </w:rPr>
        <w:t>لكـم : نعم ، وهذا قولنا الذي دلّ عليه الشرع والعقل</w:t>
      </w:r>
      <w:r w:rsidR="00276A53">
        <w:rPr>
          <w:rFonts w:hint="cs"/>
        </w:rPr>
        <w:t xml:space="preserve"> </w:t>
      </w:r>
      <w:r w:rsidR="00276A53">
        <w:rPr>
          <w:rFonts w:hint="cs"/>
          <w:b w:val="0"/>
          <w:rtl/>
        </w:rPr>
        <w:t xml:space="preserve"> ) ، </w:t>
      </w:r>
      <w:r w:rsidR="00CB3DD0">
        <w:rPr>
          <w:rFonts w:hint="cs"/>
          <w:b w:val="0"/>
          <w:bCs/>
          <w:rtl/>
        </w:rPr>
        <w:t>وقال</w:t>
      </w:r>
      <w:r w:rsidR="00276A53">
        <w:rPr>
          <w:rFonts w:hint="cs"/>
          <w:b w:val="0"/>
          <w:bCs/>
          <w:rtl/>
        </w:rPr>
        <w:t xml:space="preserve"> في كتابه الموافقة</w:t>
      </w:r>
      <w:r w:rsidR="00276A53">
        <w:rPr>
          <w:rFonts w:hint="cs"/>
          <w:b w:val="0"/>
          <w:rtl/>
        </w:rPr>
        <w:t xml:space="preserve"> : " </w:t>
      </w:r>
      <w:r w:rsidR="00276A53">
        <w:rPr>
          <w:rFonts w:hint="cs"/>
          <w:b w:val="0"/>
          <w:bCs/>
          <w:rtl/>
        </w:rPr>
        <w:t xml:space="preserve">فمن أين في القرءان ما يدل دلالة ظاهرة على أن كل متحرك محدَث أو ممكن ، وأن الحركة لا تقوم إلا بحادث أو ممكن ، وأن ما قامت به الحوادث لم يخل منها ، وأن ما لا يخلو من الحوادث فهو حادث "  أهــ [  </w:t>
      </w:r>
      <w:r w:rsidR="00276A53">
        <w:rPr>
          <w:rFonts w:hint="cs"/>
          <w:b w:val="0"/>
          <w:rtl/>
        </w:rPr>
        <w:t xml:space="preserve">أنظر الموافقة ( 1 :  64 )  ] </w:t>
      </w:r>
      <w:r w:rsidR="00276A53">
        <w:rPr>
          <w:rFonts w:hint="cs"/>
          <w:b w:val="0"/>
          <w:bCs/>
          <w:rtl/>
        </w:rPr>
        <w:t>،</w:t>
      </w:r>
      <w:r w:rsidR="00276A53">
        <w:rPr>
          <w:b w:val="0"/>
        </w:rPr>
        <w:t xml:space="preserve">  </w:t>
      </w:r>
      <w:r w:rsidR="00276A53">
        <w:rPr>
          <w:rFonts w:hint="cs"/>
          <w:b w:val="0"/>
          <w:rtl/>
        </w:rPr>
        <w:t>وقال في موضع ءاخر منه ما نصه : "  أما الشرع فليس فيه ذكر هذه الأسماء في حق الله لا بنفي ولا إثبات ، ولم ينطق أحد من سلف الأمة وأئمتها في حق الله تعالى بذلك لا نفيًا ولا إثباتًا ، بل قول القائل : إن الله جسم أو ليس بجسم ، أو جوهر أو ليس بجوهر ، أو متحيز أو ليس بمتحيز ، أو في جهة أو ليس في جهة ، أو تقوم به الأعراض والحوادث أو لا تقوم به ونحو ذلك كل هذه الأقوال محدثة بين أهل الكلام المحدث لم يتكلم السلف والأئمة فيها لا بإطلاق النفي ولا بإطلاق ا لإثبات "  أهــ  [  أنظر الموافقة  ( 1 :  142 )  ] ،</w:t>
      </w:r>
      <w:r w:rsidR="00276A53">
        <w:rPr>
          <w:rFonts w:hint="cs"/>
          <w:b w:val="0"/>
        </w:rPr>
        <w:t xml:space="preserve"> </w:t>
      </w:r>
      <w:r w:rsidR="00276A53">
        <w:rPr>
          <w:rFonts w:hint="cs"/>
          <w:b w:val="0"/>
          <w:rtl/>
        </w:rPr>
        <w:t>وقال في المنهاج ما نصه  : "  فإنا نقول إنه يتحرك وتقوم به الحوادث والأعراض فما الدليل على بطلان قولنا ؟ أهــ  [  أنظر المنهاج  ( 1 :  210 )  ] ،</w:t>
      </w:r>
      <w:r w:rsidR="00276A53">
        <w:rPr>
          <w:rFonts w:hint="cs"/>
          <w:b w:val="0"/>
        </w:rPr>
        <w:t xml:space="preserve"> </w:t>
      </w:r>
      <w:r w:rsidR="00276A53">
        <w:rPr>
          <w:rFonts w:hint="cs"/>
          <w:b w:val="0"/>
          <w:rtl/>
        </w:rPr>
        <w:t xml:space="preserve">قال أيضا ما نصه  : "  ومن قال : إن الخلق حادث </w:t>
      </w:r>
      <w:proofErr w:type="spellStart"/>
      <w:r w:rsidR="00276A53">
        <w:rPr>
          <w:rFonts w:hint="cs"/>
          <w:b w:val="0"/>
          <w:rtl/>
        </w:rPr>
        <w:t>كالهشامية</w:t>
      </w:r>
      <w:proofErr w:type="spellEnd"/>
      <w:r w:rsidR="00276A53">
        <w:rPr>
          <w:rFonts w:hint="cs"/>
          <w:b w:val="0"/>
          <w:rtl/>
        </w:rPr>
        <w:t xml:space="preserve"> والكرّامية قال : نحن نقول بقيام الحوادث به ، ولا دليل على بطلان ذلك ، بل العقل والنقل والكتاب والسنة واجماع السلف يدل على تحقيق ذلك ، كما قد بسط في موضعه ، ولا يمكن القول بأن الله يدير هذا العالم إلا بذلك ، كما اعترف بذلك أقرب الفلاسفة إلى الحق كأبي البركات صاحب "  المعتبر"  وغيره"  أهــ [  مجموعة التفسير  ( ص : 309 ) ] ،</w:t>
      </w:r>
      <w:r w:rsidR="00276A53">
        <w:rPr>
          <w:rFonts w:hint="cs"/>
          <w:b w:val="0"/>
          <w:rtl/>
          <w:lang w:bidi="ar-KW"/>
        </w:rPr>
        <w:t xml:space="preserve"> </w:t>
      </w:r>
      <w:r w:rsidR="00276A53">
        <w:rPr>
          <w:rFonts w:hint="cs"/>
          <w:b w:val="0"/>
          <w:rtl/>
        </w:rPr>
        <w:t>وقال ما نصه  : "  بخلاف ما إذا قيل : كان قبل هذا الكلام كلام وقبل هذا الفعل فعل جائز عند أكثر العقلاء أئمة السنة ، أئمة الفلاسفة وغيرهم"  أهــ [  مجموعة التفسير  ( ص : 312-313 )  ] ،</w:t>
      </w:r>
      <w:r w:rsidR="00276A53">
        <w:rPr>
          <w:rFonts w:hint="cs"/>
          <w:b w:val="0"/>
          <w:rtl/>
          <w:lang w:bidi="ar-KW"/>
        </w:rPr>
        <w:t xml:space="preserve"> </w:t>
      </w:r>
      <w:r w:rsidR="00276A53">
        <w:rPr>
          <w:rFonts w:hint="cs"/>
          <w:b w:val="0"/>
          <w:rtl/>
        </w:rPr>
        <w:t xml:space="preserve">ثم قال  : "  وأما إذا قيل : قال " كن"  وقبل " كن"  " كن"  ، وقبل " كن"  " كن"  ، فهذا ليس بممتنع ، فإن هذا تسلسل في آحاد التأثير لا في جنسه ، كما أنه في المستقبل يقول " كن"  بعد " كن"  ، ويخلق شيئا بعد شيء إلى غير نهاية"  أهــ [  مجموعة </w:t>
      </w:r>
      <w:r w:rsidR="00CB3DD0">
        <w:rPr>
          <w:rFonts w:hint="cs"/>
          <w:b w:val="0"/>
          <w:rtl/>
        </w:rPr>
        <w:t>ال</w:t>
      </w:r>
      <w:r w:rsidR="00276A53">
        <w:rPr>
          <w:rFonts w:hint="cs"/>
          <w:b w:val="0"/>
          <w:rtl/>
        </w:rPr>
        <w:t>تفسير  ( ص : 313- 314 ) ] ،</w:t>
      </w:r>
      <w:r w:rsidR="00276A53">
        <w:rPr>
          <w:rFonts w:hint="cs"/>
          <w:b w:val="0"/>
          <w:rtl/>
          <w:lang w:bidi="ar-KW"/>
        </w:rPr>
        <w:t xml:space="preserve"> </w:t>
      </w:r>
      <w:r w:rsidR="00276A53" w:rsidRPr="00CB3DD0">
        <w:rPr>
          <w:rFonts w:hint="cs"/>
          <w:bCs/>
          <w:rtl/>
        </w:rPr>
        <w:t>وقال في المنهاج</w:t>
      </w:r>
      <w:r w:rsidR="00276A53">
        <w:rPr>
          <w:rFonts w:hint="cs"/>
          <w:b w:val="0"/>
          <w:rtl/>
        </w:rPr>
        <w:t xml:space="preserve"> ما نصه :  ( فإن قلتم لنا : فقد قلتم بقيام </w:t>
      </w:r>
      <w:proofErr w:type="spellStart"/>
      <w:r w:rsidR="00276A53">
        <w:rPr>
          <w:rFonts w:hint="cs"/>
          <w:b w:val="0"/>
          <w:rtl/>
        </w:rPr>
        <w:t>الحرادث</w:t>
      </w:r>
      <w:proofErr w:type="spellEnd"/>
      <w:r w:rsidR="00276A53">
        <w:rPr>
          <w:rFonts w:hint="cs"/>
          <w:b w:val="0"/>
          <w:rtl/>
        </w:rPr>
        <w:t xml:space="preserve"> بالرب ، قلنا لكم : نعم وهذا قولنا الذي دل عليه الشرع العقل" أهــ [  أنظر الكتاب  ( 1 :  224 ) ] ،</w:t>
      </w:r>
      <w:r w:rsidR="00276A53">
        <w:rPr>
          <w:rFonts w:hint="cs"/>
          <w:b w:val="0"/>
          <w:rtl/>
          <w:lang w:bidi="ar-KW"/>
        </w:rPr>
        <w:t xml:space="preserve"> </w:t>
      </w:r>
      <w:r w:rsidR="00276A53">
        <w:rPr>
          <w:rFonts w:hint="cs"/>
          <w:b w:val="0"/>
          <w:rtl/>
        </w:rPr>
        <w:t>ثم قال فيه ما نصه :  ( وقد أخذنا بما في قول كل من الطائفتين من الصواب وعدلنا عما يرده الشرع والعقل من قول كل منهما ، فإذا قالوا لنا : فهذا يلزم منه أن تكون الحوادث قامت به قلنا : ومن أنكر هذا قبلكم  ، السلف الأئمة ، ونصوص القرءان والسنة تتضمن ذلك مع صريح العقل وهو قول لازم لجميع الطوائف ، ومن أنكره فلم يعرف لوازمه ، ولفظ الحوادث مجمل فقد يراد به الأعراض والنقائص والله منزه عن ذلك ، ولكن يقوم به ما شاءه ويقدر عليه من كلامه وأفعاله ونحو ذلك مما دل عليه الكتاب والسنة"  أهــ [  أنظر الكتاب  ( 1 :  224 )  ] ،</w:t>
      </w:r>
      <w:r w:rsidR="00276A53">
        <w:rPr>
          <w:rFonts w:hint="cs"/>
          <w:b w:val="0"/>
          <w:rtl/>
          <w:lang w:bidi="ar-KW"/>
        </w:rPr>
        <w:t xml:space="preserve"> </w:t>
      </w:r>
      <w:r w:rsidR="00276A53" w:rsidRPr="00CB3DD0">
        <w:rPr>
          <w:rFonts w:hint="cs"/>
          <w:bCs/>
          <w:rtl/>
        </w:rPr>
        <w:t>وقال أيضا</w:t>
      </w:r>
      <w:r w:rsidR="00276A53">
        <w:rPr>
          <w:rFonts w:hint="cs"/>
          <w:b w:val="0"/>
          <w:rtl/>
        </w:rPr>
        <w:t xml:space="preserve"> ما </w:t>
      </w:r>
      <w:r w:rsidR="00276A53">
        <w:rPr>
          <w:rFonts w:hint="cs"/>
          <w:b w:val="0"/>
          <w:rtl/>
        </w:rPr>
        <w:lastRenderedPageBreak/>
        <w:t xml:space="preserve">نصه  : "  وأما قولهم : وجود ما لا يتناهى من الحوادث محال ، فهذا بناء على دليلهم الذي استدلوا به على حدوث العالم وحدوث الأجسام ، وهو أنها لا تخلو من الحوادث وما لا يخلو عن الحوادث فهو حادث ، وهذا الدليل باطل عقلاً وشرعًا ، وهو أصل الكلام الذي ذمه السلف والأئمة ، وهو أصل قول الجهمية </w:t>
      </w:r>
      <w:proofErr w:type="spellStart"/>
      <w:r w:rsidR="00276A53">
        <w:rPr>
          <w:rFonts w:hint="cs"/>
          <w:b w:val="0"/>
          <w:rtl/>
        </w:rPr>
        <w:t>نفاة</w:t>
      </w:r>
      <w:proofErr w:type="spellEnd"/>
      <w:r w:rsidR="00276A53">
        <w:rPr>
          <w:rFonts w:hint="cs"/>
          <w:b w:val="0"/>
          <w:rtl/>
        </w:rPr>
        <w:t xml:space="preserve"> الصفات ، وقد تبين فساده في مواضع "  أهــ [  مجموع </w:t>
      </w:r>
      <w:r w:rsidR="00CB3DD0">
        <w:rPr>
          <w:rFonts w:hint="cs"/>
          <w:b w:val="0"/>
          <w:rtl/>
        </w:rPr>
        <w:t>ال</w:t>
      </w:r>
      <w:r w:rsidR="00276A53">
        <w:rPr>
          <w:rFonts w:hint="cs"/>
          <w:b w:val="0"/>
          <w:rtl/>
        </w:rPr>
        <w:t>فتاوى  ( 6 :  299 )  ] ،  ومعنى قوله قيام الحوادث بذات الله فهو أنه يعتقد أن الله تعالى تقوم به الحركة والسكون أي أنه متصف بالحركة والسكون الحادثين وشبه ذلك مما يقوم بذوات المخلوقين ، ومن هنا يتضح قول الحافظ تقي الدين السبكي وغيره كما قدمنا أنه- أي ابن تيمية- جعل الحادث قديمًا والقديمُ حادثًا ، ولم يوافق في قوله هذا أحدًا من أئمة الحديث إلا المجسمة ،</w:t>
      </w:r>
      <w:r w:rsidR="00276A53">
        <w:rPr>
          <w:rFonts w:hint="cs"/>
          <w:b w:val="0"/>
          <w:rtl/>
          <w:lang w:bidi="ar-KW"/>
        </w:rPr>
        <w:t xml:space="preserve"> </w:t>
      </w:r>
      <w:r w:rsidR="00276A53">
        <w:rPr>
          <w:rFonts w:hint="cs"/>
          <w:b w:val="0"/>
          <w:rtl/>
        </w:rPr>
        <w:t xml:space="preserve">ومن العجب افتراء ابن تيمية هذا معرضا عن حجة إبراهيم المذكورة في القرءان من احتجاجه بقيام الحوادث بالقمر والكوكب والشمس على عدم ألوهيتهم ، وبقيام </w:t>
      </w:r>
      <w:proofErr w:type="spellStart"/>
      <w:r w:rsidR="00276A53">
        <w:rPr>
          <w:rFonts w:hint="cs"/>
          <w:b w:val="0"/>
          <w:rtl/>
        </w:rPr>
        <w:t>دلاثل</w:t>
      </w:r>
      <w:proofErr w:type="spellEnd"/>
      <w:r w:rsidR="00276A53">
        <w:rPr>
          <w:rFonts w:hint="cs"/>
          <w:b w:val="0"/>
          <w:rtl/>
        </w:rPr>
        <w:t xml:space="preserve"> الحدوث بهم وهو التحول من حال إلى حال ،</w:t>
      </w:r>
      <w:r w:rsidR="00276A53">
        <w:rPr>
          <w:rFonts w:hint="cs"/>
          <w:b w:val="0"/>
          <w:rtl/>
          <w:lang w:bidi="ar-KW"/>
        </w:rPr>
        <w:t xml:space="preserve"> </w:t>
      </w:r>
      <w:r w:rsidR="00276A53">
        <w:rPr>
          <w:rFonts w:hint="cs"/>
          <w:bCs/>
          <w:rtl/>
        </w:rPr>
        <w:t>وقد اتبع ابن تيمية في عقيدته هذه الكرّامية شبرًا بشبر</w:t>
      </w:r>
      <w:r w:rsidR="00276A53">
        <w:rPr>
          <w:rFonts w:hint="cs"/>
          <w:b w:val="0"/>
          <w:rtl/>
        </w:rPr>
        <w:t xml:space="preserve"> ، وقد ذكر ابن التلمساني شيئًا من معتقداتهم الفاسدة التي تبنّاها ابن تيمية ، فقال الشيخ شرف الدين بن التلمساني في شرح لمع الأدلة للجويني ما نصه : "  وخالف إجماع الأمة طائفة نبغوا من </w:t>
      </w:r>
      <w:proofErr w:type="spellStart"/>
      <w:r w:rsidR="00276A53">
        <w:rPr>
          <w:rFonts w:hint="cs"/>
          <w:b w:val="0"/>
          <w:rtl/>
        </w:rPr>
        <w:t>سِجستان</w:t>
      </w:r>
      <w:proofErr w:type="spellEnd"/>
      <w:r w:rsidR="00276A53">
        <w:rPr>
          <w:rFonts w:hint="cs"/>
          <w:b w:val="0"/>
          <w:rtl/>
        </w:rPr>
        <w:t xml:space="preserve"> لقبوا بالكرامية نسبة إلى محمد بن كرّام ، وزعموا أن الحوادث تطرأ يعني تتجدد على ذات الله ، تعالى عن قولهم ، وهذا المذهب نظير مذهب المجوس ، ووجه مضاهاته لمذهب المجوس أن طائفة منهم تقول بقدم النور وحدوث الظلمة ، وأن سبب حدوثها أن يَزْدَان فكَّر فكرة فَحَدَثَ منها شخص من أشخاص الظلمة فأبعده وأقصاه وهو هُرمز ، وجميع الشر ينسب إليه ، وكذلك الكرّامية تزعم أن الله تعالى إذا أراد إحداث محدَث أوجد في ذاته كافًا ونونًا وإرادة حادثة ، وعن ذلك تصدر سائر المخلوقات المباينة لذاته "  أهــ [  شرح لمع الأدلة  ( ص :  80- 81 )  ] ،</w:t>
      </w:r>
      <w:r w:rsidR="00276A53">
        <w:rPr>
          <w:rFonts w:hint="cs"/>
          <w:b w:val="0"/>
          <w:rtl/>
          <w:lang w:bidi="ar-KW"/>
        </w:rPr>
        <w:t xml:space="preserve"> </w:t>
      </w:r>
      <w:r w:rsidR="00276A53">
        <w:rPr>
          <w:rFonts w:hint="cs"/>
          <w:b w:val="0"/>
          <w:rtl/>
        </w:rPr>
        <w:t xml:space="preserve">وقال الإمام أبو المظفر </w:t>
      </w:r>
      <w:proofErr w:type="spellStart"/>
      <w:r w:rsidR="00276A53">
        <w:rPr>
          <w:rFonts w:hint="cs"/>
          <w:b w:val="0"/>
          <w:rtl/>
        </w:rPr>
        <w:t>الإسفراييني</w:t>
      </w:r>
      <w:proofErr w:type="spellEnd"/>
      <w:r w:rsidR="00276A53">
        <w:rPr>
          <w:rFonts w:hint="cs"/>
          <w:b w:val="0"/>
          <w:rtl/>
        </w:rPr>
        <w:t xml:space="preserve"> ما نصه  : "  ومما ابتدعوه- أي الكرَّامية- من الضلالات مما لم يتجاسر على إطلاقه قبلهم واحد من الأمم لعلمهم بافتضاحه هو قولهم : بأن معبودهم محل الحوادث تحدث في ذاته أقواله وإرادته وإدراكه للمسموعات والمبصرات ، وسموا ذلك سمعًا وتبصرًا ، وكذلك قالوا : تحدث في ذاته ملاقاته للصفحة العليا من العرش ، زعموا أن هذه أعراض تحدث في ذاته ، تعالى الله عن قولهم "  أهــ [  التبصير في الدين  ( ص :  66- 67 )  ] ،</w:t>
      </w:r>
      <w:r w:rsidR="00276A53">
        <w:rPr>
          <w:rFonts w:hint="cs"/>
          <w:b w:val="0"/>
          <w:rtl/>
          <w:lang w:bidi="ar-KW"/>
        </w:rPr>
        <w:t xml:space="preserve"> </w:t>
      </w:r>
      <w:r w:rsidR="00276A53">
        <w:rPr>
          <w:rFonts w:hint="cs"/>
          <w:b w:val="0"/>
          <w:rtl/>
        </w:rPr>
        <w:t>فتبين مما أوردناه أن ابن تيمية ليس له سلف إلا الكرامية ونحوهم ، وليس كما يدعي أنه يتبع السلف الصالح ، ومن المصيبة أن يأخذ مثل ابن تيمية بمثل هذه الفضيحة ، فمذهبه خليط من مذهب ابن كرّام واليهود والمجسمة ، نعوذ بالله من ذلك ،</w:t>
      </w:r>
      <w:r w:rsidR="00276A53">
        <w:rPr>
          <w:rFonts w:hint="cs"/>
          <w:b w:val="0"/>
        </w:rPr>
        <w:t xml:space="preserve"> </w:t>
      </w:r>
      <w:r w:rsidR="00276A53">
        <w:rPr>
          <w:rFonts w:hint="cs"/>
          <w:b w:val="0"/>
          <w:rtl/>
          <w:lang w:bidi="ar-KW"/>
        </w:rPr>
        <w:t xml:space="preserve"> </w:t>
      </w:r>
      <w:r w:rsidR="00276A53">
        <w:rPr>
          <w:rFonts w:hint="cs"/>
          <w:b w:val="0"/>
          <w:rtl/>
        </w:rPr>
        <w:t xml:space="preserve">وقد أجاب الإمام الحجة </w:t>
      </w:r>
      <w:proofErr w:type="spellStart"/>
      <w:r w:rsidR="00276A53">
        <w:rPr>
          <w:rFonts w:hint="cs"/>
          <w:b w:val="0"/>
          <w:rtl/>
        </w:rPr>
        <w:t>الإسفراييني</w:t>
      </w:r>
      <w:proofErr w:type="spellEnd"/>
      <w:r w:rsidR="00276A53">
        <w:rPr>
          <w:rFonts w:hint="cs"/>
          <w:b w:val="0"/>
          <w:rtl/>
        </w:rPr>
        <w:t xml:space="preserve"> في دحض هذه الفرية بقوله  : "  هو أن تعلم أن الحوادث لا يجوز حلولها في ذاته وصفاته لأن ما كان محلاً للحوادث لم يخل منها ، وإذا لم يخل منها كان محدثًا مثلها ، ولهذا قال الخليل عليه الصلاة والسلام : ( لاَ </w:t>
      </w:r>
      <w:r w:rsidR="00276A53">
        <w:rPr>
          <w:rFonts w:hint="cs"/>
          <w:b w:val="0"/>
          <w:rtl/>
        </w:rPr>
        <w:lastRenderedPageBreak/>
        <w:t>أُحِبُّ الآَفِلينَ )  ( سورة الأنعام : 76 ) ، بيَّن به أن من حلّ به من المعاني ما يغيره من حال إلى حال كان محدَثا لا يصح أن يكون إلهًا"  أهــ [  التبصير في الدين  ( ص : 97- 98 )  ] ،</w:t>
      </w:r>
      <w:r w:rsidR="00276A53">
        <w:rPr>
          <w:b w:val="0"/>
        </w:rPr>
        <w:t xml:space="preserve">  </w:t>
      </w:r>
      <w:r w:rsidR="00276A53">
        <w:rPr>
          <w:rFonts w:hint="cs"/>
          <w:b w:val="0"/>
          <w:rtl/>
        </w:rPr>
        <w:t>فيكون بهذا ما توسع به ابن تيمية في كتبه من تجويز قيام الحوادث به تعالى وحلولها فيه خارجًا عن معتقد أهل السنة والجماعة ، أهل الحق ،</w:t>
      </w:r>
      <w:r w:rsidR="00276A53">
        <w:rPr>
          <w:rFonts w:hint="cs"/>
          <w:b w:val="0"/>
          <w:rtl/>
          <w:lang w:bidi="ar-KW"/>
        </w:rPr>
        <w:t xml:space="preserve"> ( </w:t>
      </w:r>
      <w:r w:rsidR="00276A53">
        <w:rPr>
          <w:rFonts w:hint="cs"/>
          <w:b w:val="0"/>
          <w:rtl/>
        </w:rPr>
        <w:t xml:space="preserve">فائدة ) : قال سيف الدين </w:t>
      </w:r>
      <w:proofErr w:type="spellStart"/>
      <w:r w:rsidR="00276A53">
        <w:rPr>
          <w:rFonts w:hint="cs"/>
          <w:b w:val="0"/>
          <w:rtl/>
        </w:rPr>
        <w:t>الآمدي</w:t>
      </w:r>
      <w:proofErr w:type="spellEnd"/>
      <w:r w:rsidR="00276A53">
        <w:rPr>
          <w:rFonts w:hint="cs"/>
          <w:b w:val="0"/>
          <w:rtl/>
        </w:rPr>
        <w:t xml:space="preserve"> في كتاب غاية المرام  في علم الكلام ما نصه : "  فالرأي الحق والسبيل الصدق والأقرب إلى التحقيق أن يقال : لو جاز قيام الحوادث به لم يخل عند اتصافه بها إما أن توجب له نقصًا أو كمالا أو لا نقص ولا كمال ، لا جائر أن يقال بكونها غيرَ موجبة للكمال ولا النقصان فان وجود </w:t>
      </w:r>
      <w:proofErr w:type="spellStart"/>
      <w:r w:rsidR="00276A53">
        <w:rPr>
          <w:rFonts w:hint="cs"/>
          <w:b w:val="0"/>
          <w:rtl/>
        </w:rPr>
        <w:t>الشىء</w:t>
      </w:r>
      <w:proofErr w:type="spellEnd"/>
      <w:r w:rsidR="00276A53">
        <w:rPr>
          <w:rFonts w:hint="cs"/>
          <w:b w:val="0"/>
          <w:rtl/>
        </w:rPr>
        <w:t xml:space="preserve"> </w:t>
      </w:r>
      <w:proofErr w:type="spellStart"/>
      <w:r w:rsidR="00276A53">
        <w:rPr>
          <w:rFonts w:hint="cs"/>
          <w:b w:val="0"/>
          <w:rtl/>
        </w:rPr>
        <w:t>بالتسبة</w:t>
      </w:r>
      <w:proofErr w:type="spellEnd"/>
      <w:r w:rsidR="00276A53">
        <w:rPr>
          <w:rFonts w:hint="cs"/>
          <w:b w:val="0"/>
          <w:rtl/>
        </w:rPr>
        <w:t xml:space="preserve"> إلى نفسه أشرف له من عدمه ، فما اتصف بوجود </w:t>
      </w:r>
      <w:proofErr w:type="spellStart"/>
      <w:r w:rsidR="00276A53">
        <w:rPr>
          <w:rFonts w:hint="cs"/>
          <w:b w:val="0"/>
          <w:rtl/>
        </w:rPr>
        <w:t>الشىء</w:t>
      </w:r>
      <w:proofErr w:type="spellEnd"/>
      <w:r w:rsidR="00276A53">
        <w:rPr>
          <w:rFonts w:hint="cs"/>
          <w:b w:val="0"/>
          <w:rtl/>
        </w:rPr>
        <w:t xml:space="preserve"> له وهو مما لا يوجب فوات الموصوف ولا فوات كمال له ، وبالجملة لا يوجب له نقصًا فلا محالة أن اتصافه بوجود ذلك الوصف له أولى من اتصافه بعدمه لضرورة كون العدم في نفسه مشروفا بالنسبة إلى مقابله من الوجود ، والوجود أشرف منه ، وما اتصف بأشرف الأمرين من غير أن يوجب له في ذاته نقصًا تكون نسبة الوجود إليه مما يرجع إلى النقص والكمال على نحو نسبة مقابله من العدم ، ولا محالة من كانت نسبته إلى ذلك وجود ذلك الوصف أشرف منه بالنسبة إلى عدمه ، ولا جائز أن يقال : إنها موجبة لكماله ، وإلا لوجب قدمها لضرورة أن لا يكون </w:t>
      </w:r>
      <w:proofErr w:type="spellStart"/>
      <w:r w:rsidR="00276A53">
        <w:rPr>
          <w:rFonts w:hint="cs"/>
          <w:b w:val="0"/>
          <w:rtl/>
        </w:rPr>
        <w:t>البارىء</w:t>
      </w:r>
      <w:proofErr w:type="spellEnd"/>
      <w:r w:rsidR="00276A53">
        <w:rPr>
          <w:rFonts w:hint="cs"/>
          <w:b w:val="0"/>
          <w:rtl/>
        </w:rPr>
        <w:t xml:space="preserve"> ناقصًا محتاجًا إلى ناحية كمال في حال عدمها ، فبقي أن يكون اتصافه بها مما يوجب القول بنقصه بالنسبة إلى حاله قبل أن يتصف بها ، وبالنسبة إلى ما لم يتصف بها من الموجودات ، ومحال أن يكون الخالق مشروفًا أو ناقضا بالنسبة إلى المخلوق ، ولا من جهة ما كما مضى"  أهــ [  غاية المرام في علم الكلام  ( ص : 191 ، 192 ) ] ، </w:t>
      </w:r>
    </w:p>
    <w:p w:rsidR="00276A53" w:rsidRDefault="00CB3DD0" w:rsidP="00276A53">
      <w:pPr>
        <w:jc w:val="both"/>
        <w:rPr>
          <w:b w:val="0"/>
          <w:shd w:val="clear" w:color="auto" w:fill="FFFFFF"/>
        </w:rPr>
      </w:pPr>
      <w:r>
        <w:rPr>
          <w:rFonts w:hint="cs"/>
          <w:bCs/>
          <w:rtl/>
          <w:lang w:bidi="ar-KW"/>
        </w:rPr>
        <w:t xml:space="preserve">[  3  ] : </w:t>
      </w:r>
      <w:r w:rsidR="00276A53">
        <w:rPr>
          <w:rFonts w:hint="cs"/>
          <w:bCs/>
          <w:rtl/>
          <w:lang w:bidi="ar-KW"/>
        </w:rPr>
        <w:t xml:space="preserve">ابن تيمية يفني عمره في الرد على أهل الحق الأشاعرة : </w:t>
      </w:r>
      <w:r w:rsidR="00276A53">
        <w:rPr>
          <w:rFonts w:hint="cs"/>
          <w:b w:val="0"/>
          <w:rtl/>
          <w:lang w:bidi="ar-KW"/>
        </w:rPr>
        <w:t xml:space="preserve">ابن تيمية يفني عمره في الرد على أهل الحق الأشاعرة   ، وهو لم يستوعب علمهم ولم يصل إلى شيء من رسوخهم في علم العقيدة والأصول  ، </w:t>
      </w:r>
      <w:r w:rsidR="00276A53">
        <w:rPr>
          <w:rFonts w:hint="cs"/>
          <w:b w:val="0"/>
          <w:shd w:val="clear" w:color="auto" w:fill="FFFFFF"/>
          <w:rtl/>
          <w:lang w:bidi="ar-KW"/>
        </w:rPr>
        <w:t xml:space="preserve">ومن ذلك كتابه  (  </w:t>
      </w:r>
      <w:r w:rsidR="00276A53">
        <w:rPr>
          <w:rFonts w:hint="cs"/>
          <w:b w:val="0"/>
          <w:shd w:val="clear" w:color="auto" w:fill="FFFFFF"/>
          <w:rtl/>
        </w:rPr>
        <w:t xml:space="preserve">العقيدة الحموية </w:t>
      </w:r>
      <w:r w:rsidR="00276A53">
        <w:rPr>
          <w:rFonts w:hint="cs"/>
          <w:b w:val="0"/>
          <w:shd w:val="clear" w:color="auto" w:fill="FFFFFF"/>
          <w:rtl/>
          <w:lang w:bidi="ar-KW"/>
        </w:rPr>
        <w:t xml:space="preserve"> ) : </w:t>
      </w:r>
      <w:r w:rsidR="00276A53">
        <w:rPr>
          <w:rStyle w:val="apple-converted-space"/>
          <w:b w:val="0"/>
          <w:shd w:val="clear" w:color="auto" w:fill="FFFFFF"/>
        </w:rPr>
        <w:t> </w:t>
      </w:r>
      <w:r w:rsidR="00276A53">
        <w:rPr>
          <w:rFonts w:hint="cs"/>
          <w:b w:val="0"/>
          <w:shd w:val="clear" w:color="auto" w:fill="FFFFFF"/>
          <w:rtl/>
        </w:rPr>
        <w:t xml:space="preserve">وهي جواب لسؤال ورد من حماه حول آيات الصفات كالاستواء وأحاديث الصفات كالأصابع والقدم  ، فتتطاول على مذهب أهل السنّة والجماعة من الأشاعرة بما لم يفهمه ولم يفرق بين المحكمات والمتشابهات من الصفات ومال إلى مذهب الحشو والتجسيم  ، واستطال به على اهل التخصص  ، وتطاول على الأشاعرة بأنّهم يقولون : مذهب السلف أسلم ومذهب الخلف أعلم وأحكم  ، وهم لم يُطلقوا القول بذلك  ، وحاشاهم وهم أهل الرسوخ في العلم والحق  ، ولكنّهم خصوه بما يتعلق بالرد على أهل البدع كالمعتزلة </w:t>
      </w:r>
      <w:proofErr w:type="spellStart"/>
      <w:r w:rsidR="00276A53">
        <w:rPr>
          <w:rFonts w:hint="cs"/>
          <w:b w:val="0"/>
          <w:shd w:val="clear" w:color="auto" w:fill="FFFFFF"/>
          <w:rtl/>
        </w:rPr>
        <w:t>والحشوية</w:t>
      </w:r>
      <w:proofErr w:type="spellEnd"/>
      <w:r w:rsidR="00276A53">
        <w:rPr>
          <w:rFonts w:hint="cs"/>
          <w:b w:val="0"/>
          <w:shd w:val="clear" w:color="auto" w:fill="FFFFFF"/>
          <w:rtl/>
        </w:rPr>
        <w:t xml:space="preserve"> وبما يتعلق بتقرير مذهب الفرقة الناجية  ، والانتصار لمذهب التسبيح والتقديس مذهب أهل الحق على مذاهب أهل الباطل والفرق الضالة  ، وإلا فهم يقولون بالتفويض كما هو حال السلف  ، وهل كان يسع السلف السكوت على بدع الحشو التشبيه  ، وهم أرقى الناس تنزيها وتقديسا لله  ، ومن ذلك أيضا كتابه :  </w:t>
      </w:r>
      <w:r w:rsidR="00276A53">
        <w:rPr>
          <w:rFonts w:hint="cs"/>
          <w:b w:val="0"/>
          <w:shd w:val="clear" w:color="auto" w:fill="FFFFFF"/>
          <w:rtl/>
        </w:rPr>
        <w:lastRenderedPageBreak/>
        <w:t xml:space="preserve">(  </w:t>
      </w:r>
      <w:r w:rsidR="00276A53">
        <w:rPr>
          <w:rFonts w:hint="cs"/>
          <w:b w:val="0"/>
          <w:shd w:val="clear" w:color="auto" w:fill="FFFFFF"/>
        </w:rPr>
        <w:t xml:space="preserve"> </w:t>
      </w:r>
      <w:r w:rsidR="00276A53">
        <w:rPr>
          <w:rFonts w:hint="cs"/>
          <w:b w:val="0"/>
          <w:shd w:val="clear" w:color="auto" w:fill="FFFFFF"/>
          <w:rtl/>
        </w:rPr>
        <w:t xml:space="preserve">نقض أساس التقديس  ) : ويسمونه أحيانا  (  كتاب تلبيس الجهمية في تأسيس بدعهم الكلامية  ) وأحياناً :  (  نقض تأسيس الجهمية  )  ، والكتاب من أسوأ  كتب ابن تيمية لأنه جعله خاصا بالرد على كتاب من أعظم كتب التنزيه والتقديس وبيان مذهب أهل الحق تجاه المعتزلة </w:t>
      </w:r>
      <w:proofErr w:type="spellStart"/>
      <w:r w:rsidR="00276A53">
        <w:rPr>
          <w:rFonts w:hint="cs"/>
          <w:b w:val="0"/>
          <w:shd w:val="clear" w:color="auto" w:fill="FFFFFF"/>
          <w:rtl/>
        </w:rPr>
        <w:t>والحشوية</w:t>
      </w:r>
      <w:proofErr w:type="spellEnd"/>
      <w:r w:rsidR="00276A53">
        <w:rPr>
          <w:rFonts w:hint="cs"/>
          <w:b w:val="0"/>
          <w:shd w:val="clear" w:color="auto" w:fill="FFFFFF"/>
          <w:rtl/>
        </w:rPr>
        <w:t xml:space="preserve"> الذين مال إليهم ابن تيمية وهو لا يعلم ما عند الرازي من العلم الراسخ  ، </w:t>
      </w:r>
      <w:proofErr w:type="spellStart"/>
      <w:r w:rsidR="00276A53">
        <w:rPr>
          <w:rFonts w:hint="cs"/>
          <w:b w:val="0"/>
          <w:shd w:val="clear" w:color="auto" w:fill="FFFFFF"/>
          <w:rtl/>
        </w:rPr>
        <w:t>ويا</w:t>
      </w:r>
      <w:proofErr w:type="spellEnd"/>
      <w:r w:rsidR="00276A53">
        <w:rPr>
          <w:rFonts w:hint="cs"/>
          <w:b w:val="0"/>
          <w:shd w:val="clear" w:color="auto" w:fill="FFFFFF"/>
          <w:rtl/>
        </w:rPr>
        <w:t xml:space="preserve"> ويله منه ومن أهل السنّة جميعا يوم القيامة  ، الأشاعرة  ، ومن ذلك أيضا : كتاب  (  </w:t>
      </w:r>
      <w:r w:rsidR="00276A53">
        <w:rPr>
          <w:rFonts w:hint="cs"/>
          <w:b w:val="0"/>
          <w:shd w:val="clear" w:color="auto" w:fill="FFFFFF"/>
        </w:rPr>
        <w:t xml:space="preserve"> </w:t>
      </w:r>
      <w:r w:rsidR="00276A53">
        <w:rPr>
          <w:rFonts w:hint="cs"/>
          <w:b w:val="0"/>
          <w:shd w:val="clear" w:color="auto" w:fill="FFFFFF"/>
          <w:rtl/>
        </w:rPr>
        <w:t xml:space="preserve">درء تعارض العقل والنقل  )  ، ألفه وهو لا يعلم ما هو العقل الصريح ولا ما هو النقل الصحيح ومعناه المقصود في الشرع والذي فهمه أهل التخصص من الأشاعرة والأثرية </w:t>
      </w:r>
      <w:proofErr w:type="spellStart"/>
      <w:r w:rsidR="00276A53">
        <w:rPr>
          <w:rFonts w:hint="cs"/>
          <w:b w:val="0"/>
          <w:shd w:val="clear" w:color="auto" w:fill="FFFFFF"/>
          <w:rtl/>
        </w:rPr>
        <w:t>والماتريدية</w:t>
      </w:r>
      <w:proofErr w:type="spellEnd"/>
      <w:r w:rsidR="00276A53">
        <w:rPr>
          <w:rFonts w:hint="cs"/>
          <w:b w:val="0"/>
          <w:shd w:val="clear" w:color="auto" w:fill="FFFFFF"/>
          <w:rtl/>
        </w:rPr>
        <w:t xml:space="preserve">  ، </w:t>
      </w:r>
      <w:r w:rsidR="00276A53">
        <w:rPr>
          <w:rFonts w:hint="cs"/>
          <w:b w:val="0"/>
          <w:shd w:val="clear" w:color="auto" w:fill="FFFFFF"/>
          <w:rtl/>
          <w:lang w:bidi="ar-KW"/>
        </w:rPr>
        <w:t xml:space="preserve">فما كان أغناه عن الحديث عن علم لا يعلم أسسه ولا قواعده  ، ومن أفتى بغير علم لازمه الخطأ وفتن الناس عن الصواب  ، </w:t>
      </w:r>
      <w:r w:rsidR="00276A53">
        <w:rPr>
          <w:rFonts w:hint="cs"/>
          <w:b w:val="0"/>
          <w:shd w:val="clear" w:color="auto" w:fill="FFFFFF"/>
          <w:rtl/>
        </w:rPr>
        <w:t xml:space="preserve">ومن ذلك ايضاً :  (  </w:t>
      </w:r>
      <w:r w:rsidR="00276A53">
        <w:rPr>
          <w:rFonts w:hint="cs"/>
          <w:b w:val="0"/>
          <w:shd w:val="clear" w:color="auto" w:fill="FFFFFF"/>
        </w:rPr>
        <w:t xml:space="preserve"> </w:t>
      </w:r>
      <w:r w:rsidR="00276A53">
        <w:rPr>
          <w:rFonts w:hint="cs"/>
          <w:b w:val="0"/>
          <w:shd w:val="clear" w:color="auto" w:fill="FFFFFF"/>
          <w:rtl/>
        </w:rPr>
        <w:t>القاعدة المراكشية  ) ألفها لإثبات العلو الحسي  ، والرد على أهل الحق فيما أصلوه من قواعد التقديس التي تعصم من الحشو في مسائل :  ( العلو ) و  (  الاستواء على العرش  )  ،</w:t>
      </w:r>
      <w:r w:rsidR="00276A53">
        <w:rPr>
          <w:rFonts w:hint="cs"/>
          <w:b w:val="0"/>
          <w:shd w:val="clear" w:color="auto" w:fill="FFFFFF"/>
          <w:rtl/>
          <w:lang w:bidi="ar-KW"/>
        </w:rPr>
        <w:t xml:space="preserve"> </w:t>
      </w:r>
      <w:r w:rsidR="00276A53">
        <w:rPr>
          <w:rFonts w:hint="cs"/>
          <w:b w:val="0"/>
          <w:shd w:val="clear" w:color="auto" w:fill="FFFFFF"/>
          <w:rtl/>
        </w:rPr>
        <w:t xml:space="preserve">ومن ذلك ايضاً :  (  </w:t>
      </w:r>
      <w:r w:rsidR="00276A53">
        <w:rPr>
          <w:rFonts w:hint="cs"/>
          <w:b w:val="0"/>
          <w:shd w:val="clear" w:color="auto" w:fill="FFFFFF"/>
        </w:rPr>
        <w:t xml:space="preserve"> </w:t>
      </w:r>
      <w:r w:rsidR="00276A53">
        <w:rPr>
          <w:rFonts w:hint="cs"/>
          <w:b w:val="0"/>
          <w:shd w:val="clear" w:color="auto" w:fill="FFFFFF"/>
          <w:rtl/>
        </w:rPr>
        <w:t xml:space="preserve">الرسالة التدمرية </w:t>
      </w:r>
      <w:r w:rsidR="00276A53">
        <w:rPr>
          <w:rFonts w:hint="cs"/>
          <w:b w:val="0"/>
          <w:shd w:val="clear" w:color="auto" w:fill="FFFFFF"/>
          <w:rtl/>
          <w:lang w:bidi="ar-KW"/>
        </w:rPr>
        <w:t xml:space="preserve">  ) دندن فيها حول المتشابه من الصفات بقصد إثباتها على ظاهرها  ، وخاض في القدر بما لا يعلم من عواقب ولوازم الفساد في قوله  ، وأقله نصرة مذاهب المعتزلة والاقتراب منها  ، وما ألجأه إلى الخوض في ذلك كله إلا الجدال والخصومة مع أهل السنّة الأشاعرة  ، </w:t>
      </w:r>
      <w:r w:rsidR="00276A53">
        <w:rPr>
          <w:rFonts w:hint="cs"/>
          <w:b w:val="0"/>
          <w:shd w:val="clear" w:color="auto" w:fill="FFFFFF"/>
          <w:rtl/>
        </w:rPr>
        <w:t xml:space="preserve">ومن ذلك ايضاً :  ( </w:t>
      </w:r>
      <w:r w:rsidR="00276A53">
        <w:rPr>
          <w:rFonts w:hint="cs"/>
          <w:b w:val="0"/>
          <w:shd w:val="clear" w:color="auto" w:fill="FFFFFF"/>
          <w:rtl/>
          <w:lang w:bidi="ar-KW"/>
        </w:rPr>
        <w:t xml:space="preserve"> </w:t>
      </w:r>
      <w:r w:rsidR="00276A53">
        <w:rPr>
          <w:rFonts w:hint="cs"/>
          <w:b w:val="0"/>
          <w:shd w:val="clear" w:color="auto" w:fill="FFFFFF"/>
          <w:rtl/>
        </w:rPr>
        <w:t xml:space="preserve">شرح الأصفهانية </w:t>
      </w:r>
      <w:r w:rsidR="00276A53">
        <w:rPr>
          <w:rFonts w:hint="cs"/>
          <w:b w:val="0"/>
          <w:shd w:val="clear" w:color="auto" w:fill="FFFFFF"/>
          <w:rtl/>
          <w:lang w:bidi="ar-KW"/>
        </w:rPr>
        <w:t xml:space="preserve">  )  ، </w:t>
      </w:r>
      <w:r w:rsidR="00276A53">
        <w:rPr>
          <w:rFonts w:hint="cs"/>
          <w:b w:val="0"/>
          <w:shd w:val="clear" w:color="auto" w:fill="FFFFFF"/>
          <w:rtl/>
        </w:rPr>
        <w:t xml:space="preserve">والاصفهانية متن في العقيدة مختصر لشمس الدين محمد بن محمود بن عباد الاصبهاني  ، على منهاج الأشاعرة  ، وهو لم يشرحها وإنما ألف شرح الأصفهانية بقصد الرد عليها  ، كما ألف تلميذه ابن أبي العز الطحاوية للرد على ما فيها من التقديس  والتنزيه كقوله - أي الطحاوي - رحمه الله :  (  </w:t>
      </w:r>
      <w:r w:rsidR="00276A53">
        <w:rPr>
          <w:rFonts w:hint="cs"/>
          <w:b w:val="0"/>
          <w:rtl/>
        </w:rPr>
        <w:t>ومن لم يتوقَ النفيَ والتشبيهَ زلَّ ولم يصبِ التنزيهَ ، فإنَّ ربّنا جلَّ وعلا موصوفٌ بصفات الوَحدانية  ، منعوتٌ بنُعُوتِ الفَرْدانية  ، ليس في معناهُ أحدٌ من البَرِيَّة  ،  وتعالى عن الحدودِ والغاياتِ والأركانِ والأعضاءِ والأدوات ، لا تحويهِ الجهاتُ الستُّ كسائرِ المبتدعات  )</w:t>
      </w:r>
      <w:r w:rsidR="00276A53">
        <w:rPr>
          <w:rFonts w:hint="cs"/>
          <w:b w:val="0"/>
          <w:shd w:val="clear" w:color="auto" w:fill="FFFFFF"/>
          <w:rtl/>
        </w:rPr>
        <w:t xml:space="preserve">  أهـ  ، وها هنا رد ابن تيمية على الأصفهاني في كل مسائل التنزيه من كلامه في الصفات والإيمان والنبوات </w:t>
      </w:r>
      <w:r w:rsidR="00276A53">
        <w:rPr>
          <w:rFonts w:hint="cs"/>
          <w:b w:val="0"/>
          <w:shd w:val="clear" w:color="auto" w:fill="FFFFFF"/>
          <w:rtl/>
          <w:lang w:bidi="ar-KW"/>
        </w:rPr>
        <w:t xml:space="preserve"> ، </w:t>
      </w:r>
      <w:r w:rsidR="00276A53">
        <w:rPr>
          <w:rFonts w:hint="cs"/>
          <w:b w:val="0"/>
          <w:shd w:val="clear" w:color="auto" w:fill="FFFFFF"/>
          <w:rtl/>
        </w:rPr>
        <w:t>وكأنّه لا يرضى عن الحشو بديلا  ،</w:t>
      </w:r>
      <w:r w:rsidR="00276A53">
        <w:rPr>
          <w:rFonts w:hint="cs"/>
          <w:b w:val="0"/>
          <w:shd w:val="clear" w:color="auto" w:fill="FFFFFF"/>
          <w:rtl/>
          <w:lang w:bidi="ar-KW"/>
        </w:rPr>
        <w:t xml:space="preserve"> </w:t>
      </w:r>
      <w:r w:rsidR="00276A53">
        <w:rPr>
          <w:rFonts w:hint="cs"/>
          <w:b w:val="0"/>
          <w:shd w:val="clear" w:color="auto" w:fill="FFFFFF"/>
          <w:rtl/>
        </w:rPr>
        <w:t xml:space="preserve">ومن ذلك ايضاً :  (  المناظرة حول الواسطية  )  ، وهي تسجيل لما جرى حول كتابه  ( الواسطية ) من مجالس ناقشه فيها الأشاعرة وبينوا له الصواب فلم يفهمه  ، ثم حشا مناظرته بالحشو في مسائل التأويل ، والحرف والصوت  ، والاستواء  ، ومن ذلك ايضاً :  (  الرسالة المدنية في الحقيقة والمجاز في الصفات  ) نفى فيها المجاز وهو شطر اللغة الحسن وكابر الجمهور في إثباتهم للمجاز  ، وآل به نفي المجاز إلى الحشو في باب المتشابهات  ، وإثبات ظاهر المتشابهات بما يؤول إلى الفتنة والبدعة والتجسيم  ، ووصف الله تعالى بما يُفيد العلو الحسي على العرش ، وبالغ في رد </w:t>
      </w:r>
      <w:proofErr w:type="spellStart"/>
      <w:r w:rsidR="00276A53">
        <w:rPr>
          <w:rFonts w:hint="cs"/>
          <w:b w:val="0"/>
          <w:shd w:val="clear" w:color="auto" w:fill="FFFFFF"/>
          <w:rtl/>
        </w:rPr>
        <w:t>التاويل</w:t>
      </w:r>
      <w:proofErr w:type="spellEnd"/>
      <w:r w:rsidR="00276A53">
        <w:rPr>
          <w:rFonts w:hint="cs"/>
          <w:b w:val="0"/>
          <w:shd w:val="clear" w:color="auto" w:fill="FFFFFF"/>
          <w:rtl/>
        </w:rPr>
        <w:t xml:space="preserve"> مع أنّه لا مناص منه  ، فإن أثبت العلو الحسي أول القرب والمعية لا محالة  ، وإن فهم المجاز في كليهما استراح وأراح  ،</w:t>
      </w:r>
      <w:r w:rsidR="00276A53">
        <w:rPr>
          <w:rFonts w:hint="cs"/>
          <w:b w:val="0"/>
          <w:shd w:val="clear" w:color="auto" w:fill="FFFFFF"/>
          <w:rtl/>
          <w:lang w:bidi="ar-KW"/>
        </w:rPr>
        <w:t xml:space="preserve"> </w:t>
      </w:r>
      <w:r w:rsidR="00276A53">
        <w:rPr>
          <w:rFonts w:hint="cs"/>
          <w:b w:val="0"/>
          <w:shd w:val="clear" w:color="auto" w:fill="FFFFFF"/>
          <w:rtl/>
        </w:rPr>
        <w:t xml:space="preserve">ومن ذلك ايضاً :  ( </w:t>
      </w:r>
      <w:r w:rsidR="00276A53">
        <w:rPr>
          <w:rFonts w:hint="cs"/>
          <w:b w:val="0"/>
          <w:shd w:val="clear" w:color="auto" w:fill="FFFFFF"/>
          <w:rtl/>
          <w:lang w:bidi="ar-KW"/>
        </w:rPr>
        <w:t xml:space="preserve"> </w:t>
      </w:r>
      <w:r w:rsidR="00276A53">
        <w:rPr>
          <w:rFonts w:hint="cs"/>
          <w:b w:val="0"/>
          <w:shd w:val="clear" w:color="auto" w:fill="FFFFFF"/>
          <w:rtl/>
        </w:rPr>
        <w:t xml:space="preserve">التسعينية  ) </w:t>
      </w:r>
      <w:r w:rsidR="00276A53">
        <w:rPr>
          <w:rFonts w:hint="cs"/>
          <w:b w:val="0"/>
          <w:shd w:val="clear" w:color="auto" w:fill="FFFFFF"/>
          <w:rtl/>
        </w:rPr>
        <w:lastRenderedPageBreak/>
        <w:t xml:space="preserve">خصصها للحديث عن أنّ كلام الله تعالى لابد ان يكون بحرف وصوت  ، وأن الكلام إن لم يكن بصوت فلا يسمى كلاما  ، وخصصها للرد على أهل الحق  (  الأشاعرة  ) في مسألة الكلام النفسي التي جاء بها أولاً القرآن الكريم في قوله تعالى : { </w:t>
      </w:r>
      <w:r w:rsidR="00276A53">
        <w:rPr>
          <w:rFonts w:hint="cs"/>
          <w:b w:val="0"/>
          <w:rtl/>
        </w:rPr>
        <w:t>وَيَقُولُونَ فِي أَنْفُسِهِمْ لَوْلَا يُعَذِّبُنَا اللَّهُ بِمَا نَقُولُ حَسْبُهُمْ جَهَنَّمُ يَصْلَوْنَهَا فَبِئْسَ الْمَصِيرُ } [ المجادلة : 8 ]  ، فقد نسب الله تعالى إليهم القول : { وَيَقُولُونَ }  ، ولم يكن بصوت  ، { فِي أَنْفُسِهِمْ }  ، فلم يسمعهم أحد لأنّه كان كلاما نفسيا في أنفسهم وضمائرهم لم يسمعه أحد  ، ولكن سمعهم الله السميع العليم  ، فإذا جاز أن يُنسب إليهم قول النفس بلا صوت  ، أفلا نقدس كلام الله تعالى عن أن يشبه كلام البشر  ،  ولو تدبر قوله تعالى : { وَأَسِرُّوا قَوْلَكُمْ أَوِ اجْهَرُوا بِهِ إِنَّهُ عَلِيمٌ بِذَاتِ الصُّدُورِ } [ الملك : 13 ]  ، لعلم أنّ القول منه ما هو بصوت يُسمع  ، ومنه ما هو ليس بصوت فلا يُسمع  ، فقول النفس : { وَأَسِرُّوا قَوْلَكُمْ }  ، قول ليس بصوت ولا يُسمع  ،  وقول الجهر بصوت يُسمع : { أَوِ اجْهَرُوا بِهِ }  ، فلماذا المكابرة والجهل ومعاداة أهل القرآن وأهل التخصص العلمي في العقيدة  ، والمكابرة بزعم أن القول لا يكون إلا بصوت وأنّ القول لابد وأن يُسمع وإلا لم يكن قولا  ، وهذا القرآن ينطق بذلك  ، ولو تدبر قوله تعالى : { فَأَسَرَّهَا يُوسُفُ فِي نَفْسِهِ وَلَمْ يُبْدِهَا لَهُمْ قَالَ أَنْتُمْ شَرٌّ مَكَانًا وَاللَّهُ أَعْلَمُ بِمَا تَصِفُونَ } [ يوسف : 77 ]  ، لعلم أنّ من القول قول السر : { فَأَسَرَّهَا يُوسُفُ فِي نَفْسِهِ وَلَمْ يُبْدِهَا لَهُمْ }  ، { قَالَ : أَنْتُمْ شَرٌّ مَكَانًا }  ، فالقول قول النفس لأنّ يوسف عليه السلام لم يقل لهم هذا القول وإنما قاله في نفسه فقد  ، وعبر عنه القرآن الكريم بقوله : { قَالَ }  ، ومثله تماماً قوله تعالى : { يُخْفُونَ فِي أَنْفُسِهِمْ مَا لَا يُبْدُونَ لَكَ يَقُولُونَ لَوْ كَانَ لَنَا مِنَ الْأَمْرِ شَيْءٌ مَا قُتِلْنَا هَا هُنَا } [ آل عمران : 154 ]  ، فالقول هاهنا هو القول النفسي بغير صوت  ، ولو تدبر قوله تعالى : { أَمْ يَحْسَبُونَ أَنَّا لَا نَسْمَعُ سِرَّهُمْ وَنَجْوَاهُمْ } [ الزخرف : 80 ]  ، فالله تعالى يسمع السر وأخفى  ، والسمع هاهنا لا يُشترط له الصوت  ، فلماذا التشنيع على أهل الأصول والتخصص  ،</w:t>
      </w:r>
      <w:r w:rsidR="00276A53">
        <w:rPr>
          <w:rFonts w:hint="cs"/>
          <w:b w:val="0"/>
          <w:shd w:val="clear" w:color="auto" w:fill="FFFFFF"/>
          <w:rtl/>
        </w:rPr>
        <w:t xml:space="preserve"> </w:t>
      </w:r>
      <w:r w:rsidR="00276A53">
        <w:rPr>
          <w:rFonts w:hint="cs"/>
          <w:b w:val="0"/>
          <w:shd w:val="clear" w:color="auto" w:fill="FFFFFF"/>
          <w:rtl/>
          <w:lang w:bidi="ar-KW"/>
        </w:rPr>
        <w:t xml:space="preserve"> ولكنّه بالغ في الرد على أهل الحق من تسعين وجها من حشو الكلام وهرطقته مما لا يفهم هو المقصود منه  ، ومما يُضحك المتخصصين على سوء فهمه ورداءة تصوره في كل ما يتعلق بالتقديس فإن قلبه أُشرب بالتشبيه  ، وهو لا يدرك أبعاد ذلكم التشبيه والذي لا يدركه إلا اهل التخصص الراسخين في علم التقديس  ، </w:t>
      </w:r>
      <w:r w:rsidR="00276A53">
        <w:rPr>
          <w:rFonts w:hint="cs"/>
          <w:b w:val="0"/>
          <w:shd w:val="clear" w:color="auto" w:fill="FFFFFF"/>
          <w:rtl/>
        </w:rPr>
        <w:t>ومن ذلك ايضاً :  (  النبوات  ) :</w:t>
      </w:r>
      <w:r w:rsidR="00276A53">
        <w:rPr>
          <w:rStyle w:val="apple-converted-space"/>
          <w:b w:val="0"/>
          <w:shd w:val="clear" w:color="auto" w:fill="FFFFFF"/>
        </w:rPr>
        <w:t> </w:t>
      </w:r>
      <w:r w:rsidR="00276A53">
        <w:rPr>
          <w:rFonts w:hint="cs"/>
          <w:b w:val="0"/>
          <w:shd w:val="clear" w:color="auto" w:fill="FFFFFF"/>
          <w:rtl/>
          <w:lang w:bidi="ar-KW"/>
        </w:rPr>
        <w:t xml:space="preserve"> ما أتى فيه بشيء مفيد فالصواب فيه ما قاله المتخصصون من الأشاعرة وكل ما خالفهم فيه نصر فيه قول </w:t>
      </w:r>
      <w:proofErr w:type="spellStart"/>
      <w:r w:rsidR="00276A53">
        <w:rPr>
          <w:rFonts w:hint="cs"/>
          <w:b w:val="0"/>
          <w:shd w:val="clear" w:color="auto" w:fill="FFFFFF"/>
          <w:rtl/>
          <w:lang w:bidi="ar-KW"/>
        </w:rPr>
        <w:t>الحشوية</w:t>
      </w:r>
      <w:proofErr w:type="spellEnd"/>
      <w:r w:rsidR="00276A53">
        <w:rPr>
          <w:rFonts w:hint="cs"/>
          <w:b w:val="0"/>
          <w:shd w:val="clear" w:color="auto" w:fill="FFFFFF"/>
          <w:rtl/>
          <w:lang w:bidi="ar-KW"/>
        </w:rPr>
        <w:t xml:space="preserve"> ممن لا خلاق لهم ولا عقل ولا خلق  ، وبدلا من أن يشكر الأشاعرة على تقرير الحق في مسائل النبوات  ،  (  ومن لا يشكر الناس على المعروف لا يشكر الله  ) أخذ ينشر الزلات التي افتراها المغرضون على الباقلاني والغزالي مما يبرؤون من الفهم السقيم لها  ،  </w:t>
      </w:r>
      <w:r w:rsidR="00276A53">
        <w:rPr>
          <w:rFonts w:hint="cs"/>
          <w:b w:val="0"/>
          <w:shd w:val="clear" w:color="auto" w:fill="FFFFFF"/>
          <w:rtl/>
        </w:rPr>
        <w:t>ومن ذلك ايضاً : كتابه  (  الإيمان  ) :</w:t>
      </w:r>
      <w:r w:rsidR="00276A53">
        <w:rPr>
          <w:rStyle w:val="apple-converted-space"/>
          <w:b w:val="0"/>
          <w:shd w:val="clear" w:color="auto" w:fill="FFFFFF"/>
        </w:rPr>
        <w:t> </w:t>
      </w:r>
      <w:r w:rsidR="00276A53">
        <w:rPr>
          <w:b w:val="0"/>
          <w:shd w:val="clear" w:color="auto" w:fill="FFFFFF"/>
        </w:rPr>
        <w:t xml:space="preserve"> </w:t>
      </w:r>
      <w:r w:rsidR="00276A53">
        <w:rPr>
          <w:b w:val="0"/>
          <w:shd w:val="clear" w:color="auto" w:fill="FFFFFF"/>
          <w:rtl/>
          <w:lang w:bidi="ar-KW"/>
        </w:rPr>
        <w:t xml:space="preserve"> </w:t>
      </w:r>
      <w:r w:rsidR="00276A53">
        <w:rPr>
          <w:rFonts w:hint="cs"/>
          <w:b w:val="0"/>
          <w:shd w:val="clear" w:color="auto" w:fill="FFFFFF"/>
          <w:rtl/>
          <w:lang w:bidi="ar-KW"/>
        </w:rPr>
        <w:t xml:space="preserve">غالى فيه بما يُقربه من مذهب المعتزلة وهرف فيه بما </w:t>
      </w:r>
      <w:r w:rsidR="00276A53">
        <w:rPr>
          <w:rFonts w:hint="cs"/>
          <w:b w:val="0"/>
          <w:shd w:val="clear" w:color="auto" w:fill="FFFFFF"/>
          <w:rtl/>
          <w:lang w:bidi="ar-KW"/>
        </w:rPr>
        <w:lastRenderedPageBreak/>
        <w:t xml:space="preserve">يردده </w:t>
      </w:r>
      <w:proofErr w:type="spellStart"/>
      <w:r w:rsidR="00276A53">
        <w:rPr>
          <w:rFonts w:hint="cs"/>
          <w:b w:val="0"/>
          <w:shd w:val="clear" w:color="auto" w:fill="FFFFFF"/>
          <w:rtl/>
          <w:lang w:bidi="ar-KW"/>
        </w:rPr>
        <w:t>الحشوية</w:t>
      </w:r>
      <w:proofErr w:type="spellEnd"/>
      <w:r w:rsidR="00276A53">
        <w:rPr>
          <w:rFonts w:hint="cs"/>
          <w:b w:val="0"/>
          <w:shd w:val="clear" w:color="auto" w:fill="FFFFFF"/>
          <w:rtl/>
          <w:lang w:bidi="ar-KW"/>
        </w:rPr>
        <w:t xml:space="preserve">  ، وهاجم فيه الأشاعرة وصنفهم فيه ضمن المرجئة والجهمية  ، وهو والله لا يعرف أصول الإيمان ولا حده الادنى ولا أصله الفاصل بين الإيمان والكفر  ، ولا يفهم مراد الأشاعرة ولا حتى </w:t>
      </w:r>
      <w:proofErr w:type="spellStart"/>
      <w:r w:rsidR="00276A53">
        <w:rPr>
          <w:rFonts w:hint="cs"/>
          <w:b w:val="0"/>
          <w:shd w:val="clear" w:color="auto" w:fill="FFFFFF"/>
          <w:rtl/>
          <w:lang w:bidi="ar-KW"/>
        </w:rPr>
        <w:t>الماتريدية</w:t>
      </w:r>
      <w:proofErr w:type="spellEnd"/>
      <w:r w:rsidR="00276A53">
        <w:rPr>
          <w:rFonts w:hint="cs"/>
          <w:b w:val="0"/>
          <w:shd w:val="clear" w:color="auto" w:fill="FFFFFF"/>
          <w:rtl/>
          <w:lang w:bidi="ar-KW"/>
        </w:rPr>
        <w:t xml:space="preserve"> من قولهم في الإيمان مع أنّه الجمع العدل بين الآيات المتعددة  ، وهو الحمل المتقن للمتشابهات على </w:t>
      </w:r>
      <w:proofErr w:type="spellStart"/>
      <w:r w:rsidR="00276A53">
        <w:rPr>
          <w:rFonts w:hint="cs"/>
          <w:b w:val="0"/>
          <w:shd w:val="clear" w:color="auto" w:fill="FFFFFF"/>
          <w:rtl/>
          <w:lang w:bidi="ar-KW"/>
        </w:rPr>
        <w:t>محكماتها</w:t>
      </w:r>
      <w:proofErr w:type="spellEnd"/>
      <w:r w:rsidR="00276A53">
        <w:rPr>
          <w:rFonts w:hint="cs"/>
          <w:b w:val="0"/>
          <w:shd w:val="clear" w:color="auto" w:fill="FFFFFF"/>
          <w:rtl/>
          <w:lang w:bidi="ar-KW"/>
        </w:rPr>
        <w:t xml:space="preserve"> في باب الإيمان </w:t>
      </w:r>
      <w:r w:rsidR="00276A53">
        <w:rPr>
          <w:rFonts w:hint="cs"/>
          <w:b w:val="0"/>
          <w:shd w:val="clear" w:color="auto" w:fill="FFFFFF"/>
          <w:rtl/>
        </w:rPr>
        <w:t xml:space="preserve"> ،  ، ولقد كلفت من جهة شرعية بتلخيص كتاب الإيمان له  ، فوجده - إحقاقا للحق - يتكلم في علم لم يضبط لأصوله وقواعده  ، وهي عنده مشوشة غير منضبطة  ، يصنف فيه الطوائف على خلفية أهل الحشو لا أهل الأصول  ، بما لا يعرف عقباه من الانحراف نحو الغلو في التكفير  ، وكان يكفيه أن يقرأ قراءة فهم دقائق معدودة لما كتبه علماء </w:t>
      </w:r>
      <w:proofErr w:type="spellStart"/>
      <w:r w:rsidR="00276A53">
        <w:rPr>
          <w:rFonts w:hint="cs"/>
          <w:b w:val="0"/>
          <w:shd w:val="clear" w:color="auto" w:fill="FFFFFF"/>
          <w:rtl/>
        </w:rPr>
        <w:t>الغقيدة</w:t>
      </w:r>
      <w:proofErr w:type="spellEnd"/>
      <w:r w:rsidR="00276A53">
        <w:rPr>
          <w:rFonts w:hint="cs"/>
          <w:b w:val="0"/>
          <w:shd w:val="clear" w:color="auto" w:fill="FFFFFF"/>
          <w:rtl/>
        </w:rPr>
        <w:t xml:space="preserve"> الحقيقيون المتخصصون من الأشاعرة </w:t>
      </w:r>
      <w:proofErr w:type="spellStart"/>
      <w:r w:rsidR="00276A53">
        <w:rPr>
          <w:rFonts w:hint="cs"/>
          <w:b w:val="0"/>
          <w:shd w:val="clear" w:color="auto" w:fill="FFFFFF"/>
          <w:rtl/>
        </w:rPr>
        <w:t>والماتريدية</w:t>
      </w:r>
      <w:proofErr w:type="spellEnd"/>
      <w:r w:rsidR="00276A53">
        <w:rPr>
          <w:rFonts w:hint="cs"/>
          <w:b w:val="0"/>
          <w:shd w:val="clear" w:color="auto" w:fill="FFFFFF"/>
          <w:rtl/>
        </w:rPr>
        <w:t xml:space="preserve">  ، ويفهمه على يد مبتدئ من تلامذتهم ليستريح وليريح الامة من اللجاج والفرقة والغلو في كل أبواب الإيمان  ،</w:t>
      </w:r>
      <w:r w:rsidR="00276A53">
        <w:rPr>
          <w:rFonts w:eastAsia="Times New Roman" w:hint="cs"/>
          <w:bCs/>
          <w:rtl/>
        </w:rPr>
        <w:t xml:space="preserve"> </w:t>
      </w:r>
      <w:r w:rsidR="00276A53">
        <w:rPr>
          <w:rFonts w:hint="cs"/>
          <w:b w:val="0"/>
          <w:shd w:val="clear" w:color="auto" w:fill="FFFFFF"/>
          <w:rtl/>
        </w:rPr>
        <w:t xml:space="preserve">ومن ذلك ايضاً : كلامه في  (  شرح حديث النزول  ) فسود الصفحات تلو الصفحات بالنزول الحسي وأنّه على حقيقته نزولا من العرش إلى السماء الدّنيا  ، وكأنّه يتكلم على ملك مجسم محدود ينزل ويصعد  ، وإن لم يكن كلامه في  (  شرح حديث النزول  ) من الحشو المرذول فليس في الدُنيا حشو ولا </w:t>
      </w:r>
      <w:proofErr w:type="spellStart"/>
      <w:r w:rsidR="00276A53">
        <w:rPr>
          <w:rFonts w:hint="cs"/>
          <w:b w:val="0"/>
          <w:shd w:val="clear" w:color="auto" w:fill="FFFFFF"/>
          <w:rtl/>
        </w:rPr>
        <w:t>تحسيم</w:t>
      </w:r>
      <w:proofErr w:type="spellEnd"/>
      <w:r w:rsidR="00276A53">
        <w:rPr>
          <w:rFonts w:hint="cs"/>
          <w:b w:val="0"/>
          <w:shd w:val="clear" w:color="auto" w:fill="FFFFFF"/>
          <w:rtl/>
        </w:rPr>
        <w:t xml:space="preserve">  ، وما الفائدة من اثبات النزول على حقيقته  ، وحقيقته الهبوط من علو إلى سفل  ، فبالله هل تلك عقائد اهل السنّة المنزهين لله تعالى عن الشبيه والمثيل  ، أم عقائد المشبهين الذين يشبهون الله تعالى بخلقه في حركاتهم وسكناتهم ونزولهم وصعودهم  ، بالله عليك يا رجل إنّ الخالق لا يُشبه المخلوق في شيء  ، فالمخلوق محدود بالمكان يتحرك فيه ويصعد وينزل فيه  ، والله تعالى أن يحده حد او يوفيه مقدار مهما كبر  ، فالله اكبر وأعظم واجل أن تحده الحدود  ، قال الطحاوي في عقيدة المسلمين :  ( </w:t>
      </w:r>
      <w:r w:rsidR="00276A53">
        <w:rPr>
          <w:rFonts w:hint="cs"/>
          <w:b w:val="0"/>
          <w:rtl/>
        </w:rPr>
        <w:t>فإنَّ ربّنا جلَّ وعلا موصوفٌ بصفات الوَحدانية  ، منعوتٌ بنُعُوتِ الفَرْدانية  ، ليس في معناهُ أحدٌ من البَرِيَّة  ،  وتعالى عن الحدودِ والغاياتِ والأركانِ والأعضاءِ والأدوات ، لا تحويهِ الجهاتُ الستُّ كسائرِ المبتدعات  )</w:t>
      </w:r>
      <w:r w:rsidR="00276A53">
        <w:rPr>
          <w:rFonts w:hint="cs"/>
          <w:b w:val="0"/>
          <w:shd w:val="clear" w:color="auto" w:fill="FFFFFF"/>
          <w:rtl/>
        </w:rPr>
        <w:t xml:space="preserve">  أهـ  ، تنزه عن كل ما يخطر بأذهان البشر  ، ومنه النزول الحسي الذي </w:t>
      </w:r>
      <w:proofErr w:type="spellStart"/>
      <w:r w:rsidR="00276A53">
        <w:rPr>
          <w:rFonts w:hint="cs"/>
          <w:b w:val="0"/>
          <w:shd w:val="clear" w:color="auto" w:fill="FFFFFF"/>
          <w:rtl/>
        </w:rPr>
        <w:t>يتوهمه</w:t>
      </w:r>
      <w:proofErr w:type="spellEnd"/>
      <w:r w:rsidR="00276A53">
        <w:rPr>
          <w:rFonts w:hint="cs"/>
          <w:b w:val="0"/>
          <w:shd w:val="clear" w:color="auto" w:fill="FFFFFF"/>
          <w:rtl/>
        </w:rPr>
        <w:t xml:space="preserve"> أهل الحشو  ، وهل حديث النزول كان مراده تخيل النزول ومن ثم الصعود  ، أم مراده بيان فضيلة ثلث الليل والاستغفار فيه والتهجد فيه  ، لأنّ عبادة الليل أبعد ما تكون عن الرياء والنفاق  ،  ولأنّ ثلث الليل يتوزع على انحاء الأرض كل لحظة  ، فلنا أن نتخيل النزول والصعود على مدار لحظات الليل والنهار  ، لأنّ الليل في </w:t>
      </w:r>
      <w:proofErr w:type="spellStart"/>
      <w:r w:rsidR="00276A53">
        <w:rPr>
          <w:rFonts w:hint="cs"/>
          <w:b w:val="0"/>
          <w:shd w:val="clear" w:color="auto" w:fill="FFFFFF"/>
          <w:rtl/>
        </w:rPr>
        <w:t>الأمريكتين</w:t>
      </w:r>
      <w:proofErr w:type="spellEnd"/>
      <w:r w:rsidR="00276A53">
        <w:rPr>
          <w:rFonts w:hint="cs"/>
          <w:b w:val="0"/>
          <w:shd w:val="clear" w:color="auto" w:fill="FFFFFF"/>
          <w:rtl/>
        </w:rPr>
        <w:t xml:space="preserve"> هو النهار في بلاد العرب  ، وثلث الليل في حق مسلمي امريكا كما هو في حق مسلمي البلاد العربية  ،  فهل هذا هو ما يرمي إليه الحشو في شرح حديث النزول  ، وهل هذا هو الطريق الأمثل لشرح المتشابهات  ، التي كان السلف الصالح حقاً ينهون عن مجرد السؤال عنها  ، أن نشرح الحديث في قريب من مجلد نحشوه بالتشبيه والتجسيم  ،  </w:t>
      </w:r>
    </w:p>
    <w:p w:rsidR="00276A53" w:rsidRDefault="00CB3DD0" w:rsidP="00276A53">
      <w:pPr>
        <w:jc w:val="both"/>
        <w:rPr>
          <w:rFonts w:eastAsia="Times New Roman"/>
          <w:b w:val="0"/>
          <w:bCs/>
        </w:rPr>
      </w:pPr>
      <w:r>
        <w:rPr>
          <w:rFonts w:hint="cs"/>
          <w:b w:val="0"/>
          <w:bCs/>
          <w:rtl/>
          <w:lang w:bidi="ar-KW"/>
        </w:rPr>
        <w:lastRenderedPageBreak/>
        <w:t xml:space="preserve">[  4  ] : </w:t>
      </w:r>
      <w:r w:rsidR="00276A53">
        <w:rPr>
          <w:rFonts w:hint="cs"/>
          <w:b w:val="0"/>
          <w:bCs/>
          <w:rtl/>
          <w:lang w:bidi="ar-KW"/>
        </w:rPr>
        <w:t>ابن تيمية يفني عمره في</w:t>
      </w:r>
      <w:r w:rsidR="00276A53">
        <w:rPr>
          <w:rFonts w:eastAsia="Times New Roman" w:hint="cs"/>
          <w:bCs/>
          <w:rtl/>
        </w:rPr>
        <w:t xml:space="preserve"> نصرة أقوال أهل الحشو التشبيه : لقد اهتم ابن تيمية بإحياء مذهب السلفية على المفهوم الذي ظنه صحيحا  ، ولم يتبين الأفكار التي تسربت إليه بفعل احسان ظنه </w:t>
      </w:r>
      <w:proofErr w:type="spellStart"/>
      <w:r w:rsidR="00276A53">
        <w:rPr>
          <w:rFonts w:eastAsia="Times New Roman" w:hint="cs"/>
          <w:bCs/>
          <w:rtl/>
        </w:rPr>
        <w:t>بالحشوية</w:t>
      </w:r>
      <w:proofErr w:type="spellEnd"/>
      <w:r w:rsidR="00276A53">
        <w:rPr>
          <w:rFonts w:eastAsia="Times New Roman" w:hint="cs"/>
          <w:bCs/>
          <w:rtl/>
        </w:rPr>
        <w:t xml:space="preserve"> وروادها الأوائل الذين انتسبوا زورا إلى الحنابلة وإلى أهل الحديث</w:t>
      </w:r>
      <w:r w:rsidR="00276A53">
        <w:rPr>
          <w:rFonts w:eastAsia="Times New Roman" w:hint="cs"/>
          <w:b w:val="0"/>
          <w:rtl/>
        </w:rPr>
        <w:t xml:space="preserve">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w:t>
      </w:r>
      <w:r w:rsidR="00276A53">
        <w:rPr>
          <w:rFonts w:hint="cs"/>
          <w:b w:val="0"/>
          <w:rtl/>
        </w:rPr>
        <w:t xml:space="preserve"> </w:t>
      </w:r>
      <w:r w:rsidR="00276A53">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 ثم لم يكتف بذلك حتى هاجم التأويلات التي ذكرها الأصوليون في كتبهم لمنع التشبيه  ، والتوجيه لحمل الآيات والأحاديث على المعنى والذي لأجله سيقت تلك الآيات والاحاديث  ، فإن حديث النزول ليس الهدف منه الحركة والنزول من علو إلى سفل  ، ولكن الهدف منه بيان أفضلية ثلث الليل الأخير في إجابة الدعاء  ، ثم لم يهدأ حتى رفض تفويض معاني الآيات المتشابهات في الذات والصفات  ، والذي هو مذهب السلف الصحيح  ، والذي ليس لهم مذهب سواه  ، وهاجم الأثرية أتباع السلف وذلك بزعم أنّه مذهب التجهيل وأنّه من شر أقوال أهل البدع   ، ثم أوجب حمل الآيات والاحاديث المتشابهات في الذات والصفات الواردة في القرآن والسنة</w:t>
      </w:r>
      <w:r w:rsidR="00276A53">
        <w:rPr>
          <w:rFonts w:hint="cs"/>
          <w:b w:val="0"/>
          <w:rtl/>
        </w:rPr>
        <w:t xml:space="preserve"> على ظاهرها الحقيقي في اللغة أي المعنى المادي الحسي ، ويرفض حملها على المجاز ،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نزولاً حقيقياً بذاته  ، فقد قال  (  وتفسير النزول بفعل يقوم بذاته  )  ،  وعلى هذا المذهب فإنّه سبحانه يبقى نازلاً أبداً  ، لأنّ ثلث الليل لا ينقطع عن الارض لحظه واحدة بل يدور في أجزاء الأرض بدورانها  ، كما دلت الدراسات الجغرافية  ، كما دندن حول صفات الوجه واليدين والعينين والقدم والساق بما يُخيل إلى العوام أنّها أجزاء من الذات  ، وليست صفات منزهة عن الجارحة والجسمية  ، </w:t>
      </w:r>
      <w:r w:rsidR="00276A53">
        <w:rPr>
          <w:rFonts w:hint="cs"/>
          <w:b w:val="0"/>
          <w:rtl/>
          <w:lang w:bidi="ar-KW"/>
        </w:rPr>
        <w:t>كما دندن حول الجسمية والتجسيم  ، وأنه لا يوجد شرعاً أو عقلاً ما يمنع من أن يكون الله جسماً !!  ، فقال في كتابه بيان تلبيس الجهمية :  (  وليس في كتاب الله ولا سنة رسوله ولا قول أحد من سلف ‏الأمة وأئمتها أنه ليس</w:t>
      </w:r>
      <w:r w:rsidR="00276A53">
        <w:rPr>
          <w:rFonts w:hint="cs"/>
          <w:lang w:bidi="ar-KW"/>
        </w:rPr>
        <w:t xml:space="preserve"> </w:t>
      </w:r>
      <w:r w:rsidR="00276A53">
        <w:rPr>
          <w:rFonts w:hint="cs"/>
          <w:b w:val="0"/>
          <w:rtl/>
          <w:lang w:bidi="ar-KW"/>
        </w:rPr>
        <w:t>بجسم ، وأن صفاته ليست أجسامًا وأعراضًا ، فنفي المعاني الثابتة بالشرع والعقل بنفي</w:t>
      </w:r>
      <w:r w:rsidR="00276A53">
        <w:rPr>
          <w:rFonts w:hint="cs"/>
          <w:lang w:bidi="ar-KW"/>
        </w:rPr>
        <w:t xml:space="preserve"> </w:t>
      </w:r>
      <w:r w:rsidR="00276A53">
        <w:rPr>
          <w:rFonts w:hint="cs"/>
          <w:b w:val="0"/>
          <w:rtl/>
          <w:lang w:bidi="ar-KW"/>
        </w:rPr>
        <w:t>ألفاظ لم ‏ينف معناها شرع ولا عقل جهل وضلال  ) أهـ [ بيان تلبيس الجهمية : 1 : 101 ) ]  ، وقال في الموافقة :  (  كذلك قوله  - تعالى - { لَيسَ</w:t>
      </w:r>
      <w:r w:rsidR="00276A53">
        <w:rPr>
          <w:rFonts w:hint="cs"/>
          <w:lang w:bidi="ar-KW"/>
        </w:rPr>
        <w:t xml:space="preserve"> </w:t>
      </w:r>
      <w:r w:rsidR="00276A53">
        <w:rPr>
          <w:rFonts w:hint="cs"/>
          <w:b w:val="0"/>
          <w:rtl/>
          <w:lang w:bidi="ar-KW"/>
        </w:rPr>
        <w:t>كَمِثلِهِ شَيءٌ وهو السَّمِيعُ البَصِيرُ }   ، ‏وقوله { هَل</w:t>
      </w:r>
      <w:r w:rsidR="00276A53">
        <w:rPr>
          <w:rFonts w:hint="cs"/>
          <w:lang w:bidi="ar-KW"/>
        </w:rPr>
        <w:t xml:space="preserve"> </w:t>
      </w:r>
      <w:r w:rsidR="00276A53">
        <w:rPr>
          <w:rFonts w:hint="cs"/>
          <w:b w:val="0"/>
          <w:rtl/>
          <w:lang w:bidi="ar-KW"/>
        </w:rPr>
        <w:t>تَعْلَمُ لَهُ سَمِيًّا }  ، ونحو ذلك فإنه لا يدل على</w:t>
      </w:r>
      <w:r w:rsidR="00276A53">
        <w:rPr>
          <w:rFonts w:hint="cs"/>
          <w:lang w:bidi="ar-KW"/>
        </w:rPr>
        <w:t xml:space="preserve"> </w:t>
      </w:r>
      <w:r w:rsidR="00276A53">
        <w:rPr>
          <w:rFonts w:hint="cs"/>
          <w:b w:val="0"/>
          <w:rtl/>
          <w:lang w:bidi="ar-KW"/>
        </w:rPr>
        <w:t>نفي الصفات بوجه من الوجوه بل ولا ‏على نفي ما يسميه أهل الاصطلاح جسماً بوجه من</w:t>
      </w:r>
      <w:r w:rsidR="00276A53">
        <w:rPr>
          <w:rFonts w:hint="cs"/>
          <w:lang w:bidi="ar-KW"/>
        </w:rPr>
        <w:t xml:space="preserve"> </w:t>
      </w:r>
      <w:r w:rsidR="00276A53">
        <w:rPr>
          <w:rFonts w:hint="cs"/>
          <w:b w:val="0"/>
          <w:rtl/>
          <w:lang w:bidi="ar-KW"/>
        </w:rPr>
        <w:t xml:space="preserve">الوجوه  ) أهـ [  </w:t>
      </w:r>
      <w:r w:rsidR="00276A53">
        <w:rPr>
          <w:rFonts w:hint="cs"/>
          <w:b w:val="0"/>
          <w:rtl/>
          <w:lang w:bidi="ar-KW"/>
        </w:rPr>
        <w:lastRenderedPageBreak/>
        <w:t>موافقة صحيح المنقول لصريح المعقول : 1 : 62 ]  ، وعلى ذلك فهو لا يرى في كتاب الله ولا سنة رسوله ولا في قول أحد من السلف ما يمنع أن يكون الله جسماً  ، مع أنّ إجماع أهل الأصول ممن يؤخذ بقولهم في العقيدة على تنزيه الله تعالى عن الجسمية ومعاني الجسمية  ، ومن ذلك قولا الإمام أحمد  ، فقد نقل أبو الفضل التميمي رئيس الحنابلة ببغداد وابن رئيسها عن الإمام أحمد قال</w:t>
      </w:r>
      <w:r w:rsidR="00276A53">
        <w:rPr>
          <w:rFonts w:hint="cs"/>
          <w:lang w:bidi="ar-KW"/>
        </w:rPr>
        <w:t xml:space="preserve"> </w:t>
      </w:r>
      <w:r w:rsidR="00276A53">
        <w:rPr>
          <w:rFonts w:hint="cs"/>
          <w:b w:val="0"/>
          <w:rtl/>
          <w:lang w:bidi="ar-KW"/>
        </w:rPr>
        <w:t>‏‏ :</w:t>
      </w:r>
      <w:r w:rsidR="00276A53">
        <w:rPr>
          <w:rFonts w:hint="cs"/>
          <w:lang w:bidi="ar-KW"/>
        </w:rPr>
        <w:t xml:space="preserve"> </w:t>
      </w:r>
      <w:r w:rsidR="00276A53">
        <w:rPr>
          <w:rFonts w:hint="cs"/>
          <w:b w:val="0"/>
          <w:rtl/>
          <w:lang w:bidi="ar-KW"/>
        </w:rPr>
        <w:t xml:space="preserve">  (  وأنكر أحمد على من يقول بالجسم وقال : إن الأسماء مأخوذة</w:t>
      </w:r>
      <w:r w:rsidR="00276A53">
        <w:rPr>
          <w:rFonts w:hint="cs"/>
          <w:lang w:bidi="ar-KW"/>
        </w:rPr>
        <w:t xml:space="preserve"> </w:t>
      </w:r>
      <w:r w:rsidR="00276A53">
        <w:rPr>
          <w:rFonts w:hint="cs"/>
          <w:b w:val="0"/>
          <w:rtl/>
          <w:lang w:bidi="ar-KW"/>
        </w:rPr>
        <w:t>من الشريعة واللغة ، وأهل اللغة وضعوا هذا ‏الاسم على ذي طولٍ وعرضٍ وسمكٍ وتركيبٍ</w:t>
      </w:r>
      <w:r w:rsidR="00276A53">
        <w:rPr>
          <w:rFonts w:hint="cs"/>
          <w:lang w:bidi="ar-KW"/>
        </w:rPr>
        <w:t xml:space="preserve"> </w:t>
      </w:r>
      <w:r w:rsidR="00276A53">
        <w:rPr>
          <w:rFonts w:hint="cs"/>
          <w:b w:val="0"/>
          <w:rtl/>
          <w:lang w:bidi="ar-KW"/>
        </w:rPr>
        <w:t>وصورةٍ وتأليف والله تعالى خارج عن ذلك كله ، فلم يجز أن يسمى ‏جسمًا لخروجه عن معنى</w:t>
      </w:r>
      <w:r w:rsidR="00276A53">
        <w:rPr>
          <w:rFonts w:hint="cs"/>
          <w:lang w:bidi="ar-KW"/>
        </w:rPr>
        <w:t xml:space="preserve"> </w:t>
      </w:r>
      <w:r w:rsidR="00276A53">
        <w:rPr>
          <w:rFonts w:hint="cs"/>
          <w:b w:val="0"/>
          <w:rtl/>
          <w:lang w:bidi="ar-KW"/>
        </w:rPr>
        <w:t xml:space="preserve">الجسمية ، ولم </w:t>
      </w:r>
      <w:proofErr w:type="spellStart"/>
      <w:r w:rsidR="00276A53">
        <w:rPr>
          <w:rFonts w:hint="cs"/>
          <w:b w:val="0"/>
          <w:rtl/>
          <w:lang w:bidi="ar-KW"/>
        </w:rPr>
        <w:t>يجىء</w:t>
      </w:r>
      <w:proofErr w:type="spellEnd"/>
      <w:r w:rsidR="00276A53">
        <w:rPr>
          <w:rFonts w:hint="cs"/>
          <w:b w:val="0"/>
          <w:rtl/>
          <w:lang w:bidi="ar-KW"/>
        </w:rPr>
        <w:t xml:space="preserve"> في الشريعة ذلك فبطل ، ) اهـ [ اعتقاد الإمام أحمد  ( ص 7- 8</w:t>
      </w:r>
      <w:r w:rsidR="00276A53">
        <w:rPr>
          <w:rFonts w:hint="cs"/>
          <w:lang w:bidi="ar-KW"/>
        </w:rPr>
        <w:t xml:space="preserve"> </w:t>
      </w:r>
      <w:r w:rsidR="00276A53">
        <w:rPr>
          <w:b w:val="0"/>
          <w:lang w:bidi="ar-KW"/>
        </w:rPr>
        <w:t xml:space="preserve"> ) </w:t>
      </w:r>
      <w:r w:rsidR="00276A53">
        <w:rPr>
          <w:rFonts w:hint="cs"/>
          <w:b w:val="0"/>
          <w:rtl/>
          <w:lang w:bidi="ar-KW"/>
        </w:rPr>
        <w:t xml:space="preserve"> ، ونقله الحافظ البيهقي عنه في مناقب الإمام ‏أحمد ]  ، </w:t>
      </w:r>
      <w:r w:rsidR="00276A53">
        <w:rPr>
          <w:rFonts w:hint="cs"/>
          <w:b w:val="0"/>
          <w:rtl/>
        </w:rPr>
        <w:t xml:space="preserve">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w:t>
      </w:r>
      <w:proofErr w:type="spellStart"/>
      <w:r w:rsidR="00276A53">
        <w:rPr>
          <w:rFonts w:hint="cs"/>
          <w:b w:val="0"/>
          <w:rtl/>
        </w:rPr>
        <w:t>بالحسيات</w:t>
      </w:r>
      <w:proofErr w:type="spellEnd"/>
      <w:r w:rsidR="00276A53">
        <w:rPr>
          <w:rFonts w:hint="cs"/>
          <w:b w:val="0"/>
          <w:rtl/>
        </w:rPr>
        <w:t xml:space="preserve"> وتكييف للذي تقدس ليس كمثله شيء  ، ووصف لله تعالى بالحد والنهاية والحدوث  ، وهل بعد تلك العقائد يبقى لنا شيء من التقديس الذي حبى الله تعالى به أمة التسبيح والتنزيه والتوحيد  ، </w:t>
      </w:r>
      <w:r w:rsidR="00276A53">
        <w:rPr>
          <w:rFonts w:eastAsia="Times New Roman" w:hint="cs"/>
          <w:b w:val="0"/>
          <w:rtl/>
        </w:rPr>
        <w:t xml:space="preserve">ومن العجيب الذي تدمى له القلوب  ، أنّه لم يقنع بمفردات العقيدة </w:t>
      </w:r>
      <w:proofErr w:type="spellStart"/>
      <w:r w:rsidR="00276A53">
        <w:rPr>
          <w:rFonts w:eastAsia="Times New Roman" w:hint="cs"/>
          <w:b w:val="0"/>
          <w:rtl/>
        </w:rPr>
        <w:t>الحشوية</w:t>
      </w:r>
      <w:proofErr w:type="spellEnd"/>
      <w:r w:rsidR="00276A53">
        <w:rPr>
          <w:rFonts w:eastAsia="Times New Roman" w:hint="cs"/>
          <w:b w:val="0"/>
          <w:rtl/>
        </w:rPr>
        <w:t xml:space="preserve"> حتى أضاف إليها أُموراً تزيد الطين بلة   ، فعد السفر لزيارة الرسول الأعظم بدعة وشركاً  ، كما عدّ التبرّك بآثارهم والتوسّل بهم شيئاً يضاد التوحيد في العبادة  ، ومن أجل ذلك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w:t>
      </w:r>
      <w:proofErr w:type="spellStart"/>
      <w:r w:rsidR="00276A53">
        <w:rPr>
          <w:rFonts w:eastAsia="Times New Roman" w:hint="cs"/>
          <w:b w:val="0"/>
          <w:rtl/>
        </w:rPr>
        <w:t>الحشوية</w:t>
      </w:r>
      <w:proofErr w:type="spellEnd"/>
      <w:r w:rsidR="00276A53">
        <w:rPr>
          <w:rFonts w:eastAsia="Times New Roman" w:hint="cs"/>
          <w:b w:val="0"/>
          <w:rtl/>
        </w:rPr>
        <w:t xml:space="preserve">  ، سحبوا أهل السنّة والجماعة نحو بعض مفردات الحشو والخلاف  ، </w:t>
      </w:r>
    </w:p>
    <w:p w:rsidR="00276A53" w:rsidRDefault="00CB3DD0" w:rsidP="00276A53">
      <w:pPr>
        <w:jc w:val="both"/>
        <w:rPr>
          <w:rFonts w:eastAsia="Times New Roman"/>
          <w:b w:val="0"/>
          <w:bCs/>
          <w:rtl/>
        </w:rPr>
      </w:pPr>
      <w:r>
        <w:rPr>
          <w:rFonts w:eastAsia="Times New Roman" w:hint="cs"/>
          <w:b w:val="0"/>
          <w:bCs/>
          <w:rtl/>
        </w:rPr>
        <w:t xml:space="preserve">[  5  ] : </w:t>
      </w:r>
      <w:r w:rsidR="00276A53">
        <w:rPr>
          <w:rFonts w:eastAsia="Times New Roman" w:hint="cs"/>
          <w:b w:val="0"/>
          <w:bCs/>
          <w:rtl/>
        </w:rPr>
        <w:t>من</w:t>
      </w:r>
      <w:r w:rsidR="00276A53">
        <w:rPr>
          <w:rFonts w:eastAsia="Times New Roman" w:hint="cs"/>
          <w:b w:val="0"/>
          <w:rtl/>
        </w:rPr>
        <w:t xml:space="preserve"> </w:t>
      </w:r>
      <w:r w:rsidR="00276A53">
        <w:rPr>
          <w:rFonts w:eastAsia="Times New Roman" w:hint="cs"/>
          <w:b w:val="0"/>
          <w:bCs/>
          <w:rtl/>
        </w:rPr>
        <w:t>رؤوس المسائل الّتي طرحها ابن تيمية وأصرّ عليها وخالف الرأي العام لجمهور علماء المسلمين  ، ولأجلها اعتقل مرات عديدة ونفي إلى مصر وسجن ومات بسجنه</w:t>
      </w:r>
      <w:r w:rsidR="00276A53">
        <w:rPr>
          <w:rFonts w:eastAsia="Times New Roman" w:hint="cs"/>
          <w:b w:val="0"/>
          <w:rtl/>
        </w:rPr>
        <w:t xml:space="preserve"> : </w:t>
      </w:r>
      <w:r w:rsidR="00276A53">
        <w:rPr>
          <w:rFonts w:eastAsia="Times New Roman" w:hint="cs"/>
          <w:b w:val="0"/>
          <w:bCs/>
          <w:rtl/>
        </w:rPr>
        <w:t xml:space="preserve"> (  أ  )</w:t>
      </w:r>
      <w:r w:rsidR="00276A53">
        <w:rPr>
          <w:rFonts w:eastAsia="Times New Roman" w:hint="cs"/>
          <w:b w:val="0"/>
          <w:rtl/>
        </w:rPr>
        <w:t xml:space="preserve"> وجوب وصفه سبحانه بالصفات الخبرية المتشابهة كالوجه واليد والعين والمجيء والنزول والاستواء بنفس المعاني اللغوية الظاهرة المعروفة من اللغة من دون تصرّف  ، مع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w:t>
      </w:r>
      <w:r w:rsidR="00276A53">
        <w:rPr>
          <w:rFonts w:eastAsia="Times New Roman" w:hint="cs"/>
          <w:b w:val="0"/>
          <w:bCs/>
          <w:rtl/>
        </w:rPr>
        <w:t xml:space="preserve"> (  ب  )</w:t>
      </w:r>
      <w:r w:rsidR="00276A53">
        <w:rPr>
          <w:rFonts w:eastAsia="Times New Roman" w:hint="cs"/>
          <w:b w:val="0"/>
          <w:rtl/>
        </w:rPr>
        <w:t xml:space="preserve"> تحريم  التوسّل بالأولياء والصالحين  ، وتحريم الاستغاثة بالأولياء ودعوتهم لأنّها شرك بالله  ، مع أنّ الشرك ضد التوحيد  ، والتوحيد هو افراد الله تعالى بالعبادة  ، وللعبادة جانب أهم وهو اعتقاد الإلهية والربوبية في المعبود  </w:t>
      </w:r>
      <w:r w:rsidR="00276A53">
        <w:rPr>
          <w:rFonts w:eastAsia="Times New Roman" w:hint="cs"/>
          <w:b w:val="0"/>
          <w:rtl/>
        </w:rPr>
        <w:lastRenderedPageBreak/>
        <w:t xml:space="preserve">،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w:t>
      </w:r>
      <w:proofErr w:type="spellStart"/>
      <w:r w:rsidR="00276A53">
        <w:rPr>
          <w:rFonts w:eastAsia="Times New Roman" w:hint="cs"/>
          <w:b w:val="0"/>
          <w:rtl/>
        </w:rPr>
        <w:t>التنزل</w:t>
      </w:r>
      <w:proofErr w:type="spellEnd"/>
      <w:r w:rsidR="00276A53">
        <w:rPr>
          <w:rFonts w:eastAsia="Times New Roman" w:hint="cs"/>
          <w:b w:val="0"/>
          <w:rtl/>
        </w:rPr>
        <w:t xml:space="preserve">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التتار  ، فهل كان صوابا أن يشغب على الأمة بمفردات </w:t>
      </w:r>
      <w:proofErr w:type="spellStart"/>
      <w:r w:rsidR="00276A53">
        <w:rPr>
          <w:rFonts w:eastAsia="Times New Roman" w:hint="cs"/>
          <w:b w:val="0"/>
          <w:rtl/>
        </w:rPr>
        <w:t>حشوية</w:t>
      </w:r>
      <w:proofErr w:type="spellEnd"/>
      <w:r w:rsidR="00276A53">
        <w:rPr>
          <w:rFonts w:eastAsia="Times New Roman" w:hint="cs"/>
          <w:b w:val="0"/>
          <w:rtl/>
        </w:rPr>
        <w:t xml:space="preserve"> لا تمت إلى الأصول بنسب ولا صلة  ،  </w:t>
      </w:r>
      <w:r w:rsidR="00276A53">
        <w:rPr>
          <w:rFonts w:eastAsia="Times New Roman" w:hint="cs"/>
          <w:b w:val="0"/>
          <w:bCs/>
          <w:rtl/>
        </w:rPr>
        <w:t xml:space="preserve"> (  ت  )</w:t>
      </w:r>
      <w:r w:rsidR="00276A53">
        <w:rPr>
          <w:rFonts w:eastAsia="Times New Roman" w:hint="cs"/>
          <w:b w:val="0"/>
          <w:rtl/>
        </w:rPr>
        <w:t xml:space="preserve"> تحريم شدّ الرحال إلى زيارة النبي وتعظيمه بحجّة أنّها تؤدّي إلى الشرك  ، وهذا أطم الطامات  ، حيث انفرد به عن علماء الإسلام  ، وحمل حديث  (  (  لا تشد الرحال  )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sidR="00276A53">
        <w:rPr>
          <w:rFonts w:hint="cs"/>
          <w:b w:val="0"/>
          <w:rtl/>
        </w:rPr>
        <w:t>إِنَّا أَرْسَلْنَاكَ شَاهِدًا وَمُبَشِّرًا وَنَذِيرًا * لِتُؤْمِنُوا بِاللَّهِ وَرَسُولِهِ وَتُعَزِّرُوهُ وَتُوَقِّرُوهُ</w:t>
      </w:r>
      <w:r w:rsidR="00276A53">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w:t>
      </w:r>
      <w:proofErr w:type="spellStart"/>
      <w:r w:rsidR="00276A53">
        <w:rPr>
          <w:rFonts w:eastAsia="Times New Roman" w:hint="cs"/>
          <w:b w:val="0"/>
          <w:rtl/>
        </w:rPr>
        <w:t>الحشوية</w:t>
      </w:r>
      <w:proofErr w:type="spellEnd"/>
      <w:r w:rsidR="00276A53">
        <w:rPr>
          <w:rFonts w:eastAsia="Times New Roman" w:hint="cs"/>
          <w:b w:val="0"/>
          <w:rtl/>
        </w:rPr>
        <w:t xml:space="preserve"> والخاطئة قد تسربت إلى عقل ابن تيمية ومن ثم إلى أتباعه  ،</w:t>
      </w:r>
      <w:r w:rsidR="00276A53">
        <w:rPr>
          <w:rFonts w:eastAsia="Times New Roman" w:hint="cs"/>
          <w:b w:val="0"/>
          <w:bCs/>
          <w:rtl/>
        </w:rPr>
        <w:t xml:space="preserve"> </w:t>
      </w:r>
      <w:r w:rsidR="00276A53">
        <w:rPr>
          <w:rFonts w:eastAsia="Times New Roman" w:hint="cs"/>
          <w:b w:val="0"/>
          <w:rtl/>
        </w:rPr>
        <w:t xml:space="preserve">والحقيقة المؤسفة أنّ ابن تيمية لم يكن سلفياً واعيا  ، بل تسربت إليه العديد من مفردات المذهب الحشوي  ، تسربت إليه من مؤلفات الحشو التي سماها أصحابها بكتب السنّة والشريعة والتوحيد  ، وظن هو أنّ لها من اسمها نصيب  ، مع أنّ فيها من الحشو ومحاربة الأصول وهدم الصروح العلمية والقواعد </w:t>
      </w:r>
      <w:proofErr w:type="spellStart"/>
      <w:r w:rsidR="00276A53">
        <w:rPr>
          <w:rFonts w:eastAsia="Times New Roman" w:hint="cs"/>
          <w:b w:val="0"/>
          <w:rtl/>
        </w:rPr>
        <w:t>التقديسية</w:t>
      </w:r>
      <w:proofErr w:type="spellEnd"/>
      <w:r w:rsidR="00276A53">
        <w:rPr>
          <w:rFonts w:eastAsia="Times New Roman" w:hint="cs"/>
          <w:b w:val="0"/>
          <w:rtl/>
        </w:rPr>
        <w:t xml:space="preserve"> والأصول </w:t>
      </w:r>
      <w:proofErr w:type="spellStart"/>
      <w:r w:rsidR="00276A53">
        <w:rPr>
          <w:rFonts w:eastAsia="Times New Roman" w:hint="cs"/>
          <w:b w:val="0"/>
          <w:rtl/>
        </w:rPr>
        <w:t>التنزيهية</w:t>
      </w:r>
      <w:proofErr w:type="spellEnd"/>
      <w:r w:rsidR="00276A53">
        <w:rPr>
          <w:rFonts w:eastAsia="Times New Roman" w:hint="cs"/>
          <w:b w:val="0"/>
          <w:rtl/>
        </w:rPr>
        <w:t xml:space="preserve"> الكثير والكثير مما أضر به  ، وبأتباعه من بعده  ، </w:t>
      </w:r>
    </w:p>
    <w:p w:rsidR="00276A53" w:rsidRDefault="00CB3DD0" w:rsidP="00276A53">
      <w:pPr>
        <w:jc w:val="both"/>
        <w:rPr>
          <w:b w:val="0"/>
          <w:bCs/>
          <w:rtl/>
        </w:rPr>
      </w:pPr>
      <w:r>
        <w:rPr>
          <w:rFonts w:eastAsia="Times New Roman" w:hint="cs"/>
          <w:b w:val="0"/>
          <w:bCs/>
          <w:rtl/>
        </w:rPr>
        <w:t xml:space="preserve">[  6  ] : </w:t>
      </w:r>
      <w:r w:rsidR="00276A53">
        <w:rPr>
          <w:rFonts w:eastAsia="Times New Roman" w:hint="cs"/>
          <w:b w:val="0"/>
          <w:bCs/>
          <w:rtl/>
        </w:rPr>
        <w:t xml:space="preserve">إنّ الموالين لابن تيمية </w:t>
      </w:r>
      <w:proofErr w:type="spellStart"/>
      <w:r w:rsidR="00276A53">
        <w:rPr>
          <w:rFonts w:eastAsia="Times New Roman" w:hint="cs"/>
          <w:b w:val="0"/>
          <w:bCs/>
          <w:rtl/>
        </w:rPr>
        <w:t>والمقتفين</w:t>
      </w:r>
      <w:proofErr w:type="spellEnd"/>
      <w:r w:rsidR="00276A53">
        <w:rPr>
          <w:rFonts w:eastAsia="Times New Roman" w:hint="cs"/>
          <w:b w:val="0"/>
          <w:bCs/>
          <w:rtl/>
        </w:rPr>
        <w:t xml:space="preserve"> أثره يصفونه بالسلفية  ، ويعتقدون فيه بأنّه محيي مذهب السلف  ، ومجدد السلفية  ، ولكنّه للأسف جدد معها بناء المدرسة </w:t>
      </w:r>
      <w:proofErr w:type="spellStart"/>
      <w:r w:rsidR="00276A53">
        <w:rPr>
          <w:rFonts w:eastAsia="Times New Roman" w:hint="cs"/>
          <w:b w:val="0"/>
          <w:bCs/>
          <w:rtl/>
        </w:rPr>
        <w:t>الحشوية</w:t>
      </w:r>
      <w:proofErr w:type="spellEnd"/>
      <w:r w:rsidR="00276A53">
        <w:rPr>
          <w:rFonts w:eastAsia="Times New Roman" w:hint="cs"/>
          <w:b w:val="0"/>
          <w:bCs/>
          <w:rtl/>
        </w:rPr>
        <w:t xml:space="preserve"> ببعض مفرداتها  ،</w:t>
      </w:r>
      <w:r w:rsidR="00276A53">
        <w:rPr>
          <w:rFonts w:eastAsia="Times New Roman" w:hint="cs"/>
          <w:b w:val="0"/>
          <w:rtl/>
        </w:rPr>
        <w:t xml:space="preserve"> وأخص صفاتها من محاربة التخصص العلمي والاستهانة به والجهل المطبق بقواعد التقديس والتنزيه والتوحيد  ،  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w:t>
      </w:r>
      <w:r w:rsidR="00276A53">
        <w:rPr>
          <w:rFonts w:eastAsia="Times New Roman" w:hint="cs"/>
          <w:b w:val="0"/>
          <w:rtl/>
        </w:rPr>
        <w:lastRenderedPageBreak/>
        <w:t xml:space="preserve">الكلام والمعقول والمنقول  ، وهو لا يدرك المعقول ولم تتهيأ له الفرصة في تعلمه على يد المتخصصين  ، فجال وصال وقطع الطريق على العلماء والفقهاء والعارفين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رفع الحشمة والادب مع أمير المؤمنين علي بن أبي طالب رضي الله عنه   ، ثم تكلم عن الطاهر المطهر سيدنا الحسين  ، بكلام لا ينبغي   ، وهل </w:t>
      </w:r>
      <w:proofErr w:type="spellStart"/>
      <w:r w:rsidR="00276A53">
        <w:rPr>
          <w:rFonts w:eastAsia="Times New Roman" w:hint="cs"/>
          <w:b w:val="0"/>
          <w:rtl/>
        </w:rPr>
        <w:t>التمحل</w:t>
      </w:r>
      <w:proofErr w:type="spellEnd"/>
      <w:r w:rsidR="00276A53">
        <w:rPr>
          <w:rFonts w:eastAsia="Times New Roman" w:hint="cs"/>
          <w:b w:val="0"/>
          <w:rtl/>
        </w:rPr>
        <w:t xml:space="preserve">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w:t>
      </w:r>
      <w:proofErr w:type="spellStart"/>
      <w:r w:rsidR="00276A53">
        <w:rPr>
          <w:rFonts w:eastAsia="Times New Roman" w:hint="cs"/>
          <w:b w:val="0"/>
          <w:rtl/>
        </w:rPr>
        <w:t>حشوية</w:t>
      </w:r>
      <w:proofErr w:type="spellEnd"/>
      <w:r w:rsidR="00276A53">
        <w:rPr>
          <w:rFonts w:eastAsia="Times New Roman" w:hint="cs"/>
          <w:b w:val="0"/>
          <w:rtl/>
        </w:rPr>
        <w:t xml:space="preserve">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 </w:t>
      </w:r>
    </w:p>
    <w:p w:rsidR="00276A53" w:rsidRDefault="00CB3DD0" w:rsidP="00D925E5">
      <w:pPr>
        <w:jc w:val="both"/>
        <w:rPr>
          <w:b w:val="0"/>
          <w:rtl/>
        </w:rPr>
      </w:pPr>
      <w:r>
        <w:rPr>
          <w:rFonts w:hint="cs"/>
          <w:b w:val="0"/>
          <w:bCs/>
          <w:rtl/>
        </w:rPr>
        <w:t xml:space="preserve">[  7  ]  : </w:t>
      </w:r>
      <w:r w:rsidR="00276A53">
        <w:rPr>
          <w:rFonts w:hint="cs"/>
          <w:b w:val="0"/>
          <w:bCs/>
          <w:rtl/>
        </w:rPr>
        <w:t>هل يصح بعد تلك المخالفات والمجازفات</w:t>
      </w:r>
      <w:r w:rsidR="00276A53">
        <w:rPr>
          <w:rFonts w:hint="cs"/>
          <w:b w:val="0"/>
          <w:rtl/>
        </w:rPr>
        <w:t xml:space="preserve"> : أن يعتبر مذهبه هو الممثل والمتحدث الرسمي الصحيح عن الدين واهله  ، وعن السلفية والسلف  ، وعن العقيدة المنجية وأصولها  ، وعن الفقه وأدلته  ، وعن </w:t>
      </w:r>
      <w:r w:rsidR="00276A53">
        <w:rPr>
          <w:rFonts w:hint="cs"/>
          <w:b w:val="0"/>
          <w:rtl/>
        </w:rPr>
        <w:lastRenderedPageBreak/>
        <w:t xml:space="preserve">التزكية وأسرارها  ، نعم نقدر له مكانته  ، ولكنّه ليس بالمعصوم  ،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w:t>
      </w:r>
      <w:proofErr w:type="spellStart"/>
      <w:r w:rsidR="00276A53">
        <w:rPr>
          <w:rFonts w:hint="cs"/>
          <w:b w:val="0"/>
          <w:rtl/>
        </w:rPr>
        <w:t>ولتغيرت</w:t>
      </w:r>
      <w:proofErr w:type="spellEnd"/>
      <w:r w:rsidR="00276A53">
        <w:rPr>
          <w:rFonts w:hint="cs"/>
          <w:b w:val="0"/>
          <w:rtl/>
        </w:rPr>
        <w:t xml:space="preserve">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ما توهمه معقولاً  ، إلى فهمه القاصر الذي فهمه بالخطأ من المنقول  ، فلا هو - يرحمه الله - يدرك المعقول على وجهه لأنّه غير متخصص فيه  ،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w:t>
      </w:r>
      <w:proofErr w:type="spellStart"/>
      <w:r w:rsidR="00276A53">
        <w:rPr>
          <w:rFonts w:hint="cs"/>
          <w:b w:val="0"/>
          <w:rtl/>
        </w:rPr>
        <w:t>غرائبه</w:t>
      </w:r>
      <w:proofErr w:type="spellEnd"/>
      <w:r w:rsidR="00276A53">
        <w:rPr>
          <w:rFonts w:hint="cs"/>
          <w:b w:val="0"/>
          <w:rtl/>
        </w:rPr>
        <w:t xml:space="preserve">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sidR="00276A53">
        <w:rPr>
          <w:rFonts w:hint="cs"/>
          <w:b w:val="0"/>
          <w:bCs/>
          <w:rtl/>
        </w:rPr>
        <w:t xml:space="preserve"> (  تنبيه  )</w:t>
      </w:r>
      <w:r w:rsidR="00276A53">
        <w:rPr>
          <w:rFonts w:hint="cs"/>
          <w:b w:val="0"/>
          <w:rtl/>
        </w:rPr>
        <w:t xml:space="preserve"> </w:t>
      </w:r>
      <w:r w:rsidR="00276A53">
        <w:rPr>
          <w:rFonts w:hint="cs"/>
          <w:b w:val="0"/>
          <w:rtl/>
        </w:rPr>
        <w:lastRenderedPageBreak/>
        <w:t xml:space="preserve">: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w:t>
      </w:r>
      <w:proofErr w:type="spellStart"/>
      <w:r w:rsidR="00276A53">
        <w:rPr>
          <w:rFonts w:hint="cs"/>
          <w:b w:val="0"/>
          <w:rtl/>
        </w:rPr>
        <w:t>والماتريدية</w:t>
      </w:r>
      <w:proofErr w:type="spellEnd"/>
      <w:r w:rsidR="00276A53">
        <w:rPr>
          <w:rFonts w:hint="cs"/>
          <w:b w:val="0"/>
          <w:rtl/>
        </w:rPr>
        <w:t xml:space="preserve">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w:t>
      </w:r>
      <w:r w:rsidR="00D925E5">
        <w:rPr>
          <w:rFonts w:hint="cs"/>
          <w:b w:val="0"/>
          <w:rtl/>
        </w:rPr>
        <w:t xml:space="preserve">ر مدارس التخصص الفكري الإسلامي </w:t>
      </w:r>
      <w:r w:rsidR="00276A53">
        <w:rPr>
          <w:rFonts w:hint="cs"/>
          <w:b w:val="0"/>
          <w:rtl/>
        </w:rPr>
        <w:t>، وقد أشار الإمام الحافظ تقي الدين علي بن عبد الكافي السبكي في مقدمة رسالته الدرة المضية  إلى أخطاء ابن تيمية وشذوذاته فقال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الإتباع إلى الابتداع ، وشذّ عن جماعة المسلمين بمخالفة الإجماع ، وقال بما يقتضي الجسمية والتركيب في الذات المقدّس ، وأن الافتقار إلى الجزء -أي افتقار الله إلى الجزء- ليس بمحال ,وقال بحلول الحوادث بذات الله تعالى  ، وأن القرءان محدَث تكلم الله به بعد أن لم يكن ، وأنه يتكلم ويسكت ويحدث في ذاته الإرادات بحسب المخلوقات ، وتعدّى في ذلك إلى استلزام قدم العالم ، والتزامه بالقول بأنه لا أوّل للمخلوقات فقال بحوادث لا أول لها‍ ، فأثبت الصفة القديمة حادثة والمخلوق الحادث قديماً ، ولم يجمع أحد هذين القولين في ملّة من الملل ولا نِحلة من النحل ، لم يدخل في فرقة من الثلاث والسبعين التي افترقت عليها الأمة ، ولا وقفت به مع أمة من الأمم هِمة ، وكل ذلك وإن كان كفراً شنيعاً مما تَقِل جملته بالنسبة لما أَحدث في الفروع  ) اهـ ، وهي كما سماها درة مضية فلله دره من أمام  ،</w:t>
      </w:r>
    </w:p>
    <w:p w:rsidR="00CB3DD0" w:rsidRDefault="00CB3DD0" w:rsidP="00CB3DD0">
      <w:pPr>
        <w:jc w:val="center"/>
        <w:rPr>
          <w:b w:val="0"/>
          <w:rtl/>
        </w:rPr>
      </w:pPr>
      <w:r>
        <w:rPr>
          <w:rFonts w:hint="cs"/>
          <w:b w:val="0"/>
          <w:rtl/>
        </w:rPr>
        <w:t>***</w:t>
      </w:r>
    </w:p>
    <w:p w:rsidR="00276A53" w:rsidRPr="00CB3DD0" w:rsidRDefault="00CB3DD0" w:rsidP="00CB3DD0">
      <w:pPr>
        <w:jc w:val="center"/>
        <w:rPr>
          <w:rFonts w:cs="Monotype Koufi"/>
          <w:b w:val="0"/>
          <w:rtl/>
        </w:rPr>
      </w:pPr>
      <w:r w:rsidRPr="00CB3DD0">
        <w:rPr>
          <w:rFonts w:cs="Monotype Koufi" w:hint="cs"/>
          <w:b w:val="0"/>
          <w:rtl/>
        </w:rPr>
        <w:lastRenderedPageBreak/>
        <w:t>الخاتمة</w:t>
      </w:r>
    </w:p>
    <w:p w:rsidR="00984DFD" w:rsidRDefault="00984DFD" w:rsidP="00984DFD">
      <w:pPr>
        <w:jc w:val="both"/>
        <w:rPr>
          <w:b w:val="0"/>
        </w:rPr>
      </w:pPr>
      <w:r>
        <w:rPr>
          <w:rFonts w:hint="cs"/>
          <w:bCs/>
          <w:rtl/>
        </w:rPr>
        <w:t>[  1  ] : ذات الله تعالى القديم الأزلي الباقي الأبدي لا يقبل الحدوث أو التغير والأفول أو قبول المحدثات</w:t>
      </w:r>
      <w:r>
        <w:rPr>
          <w:rFonts w:hint="cs"/>
          <w:b w:val="0"/>
          <w:rtl/>
        </w:rPr>
        <w:t xml:space="preserve"> ، وقد أجمع علماء الأصول على أنّ القديم الذاتي لا يقبل الحدوث ، لأنّ من قبل الحدوث لم يُؤمن عليه من الفناء ، الحوادث نقص يضاد الكمال المتمثل في القدم الذاتي للذات ، والله عز وجل هو القديم بذاته لا يشبهه شيء من المخلوقات ، ولا هو يشبه شيئاً منها ، لأنه لو أشبهه شيء لكان مثله قديماً ، ولو أشبه شيئاً لكان مثله مخلوقاً ، وكلا الحالين على الله محال ، فلا يصح مشابهة الفاني للباقي ، ولا يصح نسبة الحوادث التي تُلائم المخلوق الحادث الفاني إلى الخالق القديم الباقي الذي ليس كمثله شيء ولا له كفء ولا شبيه وليس له مثال يقاس عليه ، </w:t>
      </w:r>
    </w:p>
    <w:p w:rsidR="00984DFD" w:rsidRDefault="00984DFD" w:rsidP="00984DFD">
      <w:pPr>
        <w:jc w:val="both"/>
        <w:rPr>
          <w:rFonts w:eastAsia="Times New Roman"/>
          <w:b w:val="0"/>
          <w:rtl/>
        </w:rPr>
      </w:pPr>
      <w:r>
        <w:rPr>
          <w:rFonts w:hint="cs"/>
          <w:bCs/>
          <w:rtl/>
        </w:rPr>
        <w:t xml:space="preserve">[  2  ] : </w:t>
      </w:r>
      <w:r>
        <w:rPr>
          <w:rFonts w:hint="cs"/>
          <w:bCs/>
          <w:rtl/>
          <w:lang w:bidi="ar-KW"/>
        </w:rPr>
        <w:t>من الأدلة القرآنية على تنزيه الله تعالى عن التغير والحدوث و عن حلول الحوادث بذاته تقدس وتعالى ،</w:t>
      </w:r>
      <w:r>
        <w:rPr>
          <w:rFonts w:hint="cs"/>
          <w:b w:val="0"/>
          <w:rtl/>
          <w:lang w:bidi="ar-KW"/>
        </w:rPr>
        <w:t xml:space="preserve">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Cs/>
          <w:rtl/>
        </w:rPr>
        <w:t>وسورة الإخلاص</w:t>
      </w:r>
      <w:r>
        <w:rPr>
          <w:rFonts w:hint="cs"/>
          <w:b w:val="0"/>
          <w:rtl/>
        </w:rPr>
        <w:t xml:space="preserve"> { قل هو الله أحد الله الصمد لم يلد ولم يولد ولم يكن له كفواً أحد } ، وهذه السورة يجب أن تكون من المحكمات ، لا من المتشابهات لأن النبي صلى الله عليه وسلم جعلها ثلث القرآن وهي تشتمل على خمسة أصول : وصف الله تعالى بالأحدية ( الله أحد ) ، والصمدية ( الله الصمد ) ، وتنزيهه سبحانه عن حلول الحوادث ( لم يلد ) ، وعن الحدوث ( ولم يولد ) ، وعن مماثلة الخلائق ( ولم يكن له كفوا أحد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w:t>
      </w:r>
      <w:r>
        <w:rPr>
          <w:rFonts w:hint="cs"/>
          <w:b w:val="0"/>
          <w:rtl/>
        </w:rPr>
        <w:lastRenderedPageBreak/>
        <w:t xml:space="preserve">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ولا مثيل ، </w:t>
      </w:r>
      <w:r>
        <w:rPr>
          <w:rFonts w:hint="cs"/>
          <w:b w:val="0"/>
          <w:rtl/>
        </w:rPr>
        <w:t xml:space="preserve">ولو كان قابلا للتغير والحدوث ، أو كان محلاً للحوادث - سبحانه -  لكان مثلاً لسائر المخلوقات المحدثة المخلوقة ، </w:t>
      </w:r>
      <w:r>
        <w:rPr>
          <w:rFonts w:hint="cs"/>
          <w:b w:val="0"/>
          <w:bCs/>
          <w:rtl/>
        </w:rPr>
        <w:t>وتنزيه الله تعالى عن التغير والحدوث هو الدليل الذي استعمله نبي الله إبراهيم عليه السلام في إثبات عدم ألوهية الشمس والقمر والكواكب</w:t>
      </w:r>
      <w:r>
        <w:rPr>
          <w:rFonts w:hint="cs"/>
          <w:b w:val="0"/>
          <w:rtl/>
        </w:rPr>
        <w:t xml:space="preserve"> </w:t>
      </w:r>
      <w:r>
        <w:rPr>
          <w:rFonts w:hint="cs"/>
          <w:b w:val="0"/>
          <w:bCs/>
          <w:rtl/>
        </w:rPr>
        <w:t xml:space="preserve">، قال تعالى : { قَالَ هَذَا رَبِّي فَلَمَّا أَفَلَ قَالَ لَا أُحِبُّ الْآفِلِينَ } </w:t>
      </w:r>
      <w:r>
        <w:rPr>
          <w:rFonts w:hint="cs"/>
          <w:b w:val="0"/>
          <w:rtl/>
        </w:rPr>
        <w:t xml:space="preserve"> [ الأنعام : 76 ]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p>
    <w:p w:rsidR="00984DFD" w:rsidRDefault="00984DFD" w:rsidP="00984DFD">
      <w:pPr>
        <w:jc w:val="both"/>
        <w:rPr>
          <w:b w:val="0"/>
          <w:rtl/>
        </w:rPr>
      </w:pPr>
      <w:r>
        <w:rPr>
          <w:rFonts w:hint="cs"/>
          <w:bCs/>
          <w:rtl/>
        </w:rPr>
        <w:t>[  3  ] :  كما أن ذات الله تعالى منزه عن التغير والحدوث ، فإنه سبحانه منزه عن قبول الحوادث ، لأنه لو قبل شيء من الحوادث لكان جزء من الذات حادثا وهذا محال</w:t>
      </w:r>
      <w:r>
        <w:rPr>
          <w:rFonts w:hint="cs"/>
          <w:b w:val="0"/>
          <w:rtl/>
        </w:rPr>
        <w:t xml:space="preserve"> :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w:t>
      </w:r>
      <w:r>
        <w:rPr>
          <w:rFonts w:hint="cs"/>
          <w:b w:val="0"/>
          <w:rtl/>
        </w:rPr>
        <w:lastRenderedPageBreak/>
        <w:t xml:space="preserve">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w:t>
      </w:r>
    </w:p>
    <w:p w:rsidR="00984DFD" w:rsidRDefault="00984DFD" w:rsidP="00984DFD">
      <w:pPr>
        <w:jc w:val="both"/>
        <w:rPr>
          <w:b w:val="0"/>
          <w:rtl/>
          <w:lang w:bidi="ar-KW"/>
        </w:rPr>
      </w:pPr>
      <w:r>
        <w:rPr>
          <w:rFonts w:hint="cs"/>
          <w:bCs/>
          <w:rtl/>
        </w:rPr>
        <w:t>[  4  ] : دليل بطلان كونه تعالى محلاًّ للحوادث الحوادث هو ما يطرأ على الذات الحادثة من التغيّرات المختلفة</w:t>
      </w:r>
      <w:r>
        <w:rPr>
          <w:rFonts w:hint="cs"/>
          <w:b w:val="0"/>
          <w:rtl/>
        </w:rPr>
        <w:t xml:space="preserve">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w:t>
      </w:r>
      <w:r>
        <w:rPr>
          <w:rFonts w:hint="cs"/>
          <w:b w:val="0"/>
          <w:rtl/>
        </w:rPr>
        <w:lastRenderedPageBreak/>
        <w:t xml:space="preserve">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p>
    <w:p w:rsidR="00984DFD" w:rsidRDefault="00984DFD" w:rsidP="00984DFD">
      <w:pPr>
        <w:jc w:val="both"/>
        <w:rPr>
          <w:b w:val="0"/>
          <w:bCs/>
          <w:rtl/>
        </w:rPr>
      </w:pPr>
      <w:r>
        <w:rPr>
          <w:rFonts w:hint="cs"/>
          <w:bCs/>
          <w:rtl/>
          <w:lang w:bidi="ar-KW"/>
        </w:rPr>
        <w:t>[  5  ] : من قواعد تنزيه الله تعالى عن النقص ومماثلة الخلائق قاعدة أنّ الله تعالى منزه عن الكيفيات الحسية التي تتصف بها ذات المخلوق</w:t>
      </w:r>
      <w:r>
        <w:rPr>
          <w:rFonts w:hint="cs"/>
          <w:b w:val="0"/>
          <w:rtl/>
          <w:lang w:bidi="ar-KW"/>
        </w:rPr>
        <w:t xml:space="preserve">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984DFD" w:rsidRDefault="00984DFD" w:rsidP="00984DFD">
      <w:pPr>
        <w:jc w:val="both"/>
        <w:rPr>
          <w:b w:val="0"/>
          <w:rtl/>
          <w:lang w:bidi="ar-KW"/>
        </w:rPr>
      </w:pPr>
      <w:r>
        <w:rPr>
          <w:rFonts w:hint="cs"/>
          <w:bCs/>
          <w:rtl/>
        </w:rPr>
        <w:lastRenderedPageBreak/>
        <w:t xml:space="preserve">[  6  ] : ما جاء في الكتاب والسنة من إضافة الاستواء </w:t>
      </w:r>
      <w:r>
        <w:rPr>
          <w:rFonts w:hint="cs"/>
          <w:bCs/>
          <w:rtl/>
          <w:lang w:bidi="ar-KW"/>
        </w:rPr>
        <w:t>والنزول والذهاب والمجيء والقبض والبسط والضحك والتبسم والغضب والتردد إلى ذات الله تعالى ، فإنه حق وصدق على مراد الله ومراد رسول الله</w:t>
      </w:r>
      <w:r>
        <w:rPr>
          <w:rFonts w:hint="cs"/>
          <w:b w:val="0"/>
          <w:rtl/>
          <w:lang w:bidi="ar-KW"/>
        </w:rPr>
        <w:t xml:space="preserve">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p>
    <w:p w:rsidR="00984DFD" w:rsidRDefault="00984DFD" w:rsidP="00984DFD">
      <w:pPr>
        <w:jc w:val="both"/>
        <w:rPr>
          <w:b w:val="0"/>
          <w:rtl/>
        </w:rPr>
      </w:pPr>
      <w:r>
        <w:rPr>
          <w:rFonts w:hint="cs"/>
          <w:bCs/>
          <w:rtl/>
          <w:lang w:bidi="ar-KW"/>
        </w:rPr>
        <w:t xml:space="preserve">[  7  ] ابن تيمية يخالف اهل السنّة ويوافق الكرّامية في عقائد كثيرة ، من أشنعها </w:t>
      </w:r>
      <w:proofErr w:type="spellStart"/>
      <w:r>
        <w:rPr>
          <w:rFonts w:hint="cs"/>
          <w:bCs/>
          <w:rtl/>
          <w:lang w:bidi="ar-KW"/>
        </w:rPr>
        <w:t>وأبشعها</w:t>
      </w:r>
      <w:proofErr w:type="spellEnd"/>
      <w:r>
        <w:rPr>
          <w:rFonts w:hint="cs"/>
          <w:bCs/>
          <w:rtl/>
          <w:lang w:bidi="ar-KW"/>
        </w:rPr>
        <w:t xml:space="preserve"> : عقيدة قيام الحوادث بذات الله تعالى وتقدس</w:t>
      </w:r>
      <w:r>
        <w:rPr>
          <w:rFonts w:hint="cs"/>
          <w:b w:val="0"/>
          <w:rtl/>
          <w:lang w:bidi="ar-KW"/>
        </w:rPr>
        <w:t xml:space="preserve"> ، </w:t>
      </w:r>
      <w:r>
        <w:rPr>
          <w:rFonts w:hint="cs"/>
          <w:b w:val="0"/>
          <w:rtl/>
        </w:rPr>
        <w:t>وقد أشار الإمام الحافظ تقي الدين علي بن عبد الكافي السبكي في مقدمة رسالته الدرة المضية  إلى أخطاء ابن تيمية وشذوذاته فقال :  (  أما بعد ، فإنه لمّا أحدث ابن تيمية ما أحدث في أصول العقائد ، ونقض من دعائم الإسلام الأركان والمعاقد ، بعد أن كان مستتراً بتبعية الكتاب والسنة ، مظهراً أنه داع إلى الحق هادٍ إلى الجنة ، فخرج عن الإتباع إلى الابتداع ، وشذّ عن جماعة المسلمين بمخالفة الإجماع ، وقال بما يقتضي الجسمية والتركيب في الذات المقدّس ، وأن الافتقار إلى الجزء -أي افتقار الله إلى الجزء- ليس بمحال ,وقال بحلول الحوادث بذات الله تعالى  ، وأن القرءان محدَث تكلم الله به بعد أن لم يكن ، وأنه يتكلم ويسكت ويحدث في ذاته الإرادات بحسب المخلوقات ، وتعدّى في ذلك إلى استلزام قدم العالم ، والتزامه بالقول بأنه لا أوّل للمخلوقات فقال بحوادث لا أول لها‍ ، فأثبت الصفة القديمة حادثة والمخلوق الحادث قديماً ، ولم يجمع أحد هذين القولين في ملّة من الملل ولا نِحلة من النحل ، لم يدخل في فرقة من الثلاث والسبعين التي افترقت عليها الأمة ، ولا وقفت به مع أمة من الأمم هِمة ، وكل ذلك وإن كان كفراً شنيعاً مما تَقِل جملته بالنسبة لما أَحدث في الفروع  ) اهـ ، وهي كما سماها درة مضية فلله دره من أمام  ،</w:t>
      </w:r>
    </w:p>
    <w:p w:rsidR="00984DFD" w:rsidRDefault="00984DFD" w:rsidP="00984DFD">
      <w:pPr>
        <w:jc w:val="center"/>
        <w:rPr>
          <w:b w:val="0"/>
          <w:rtl/>
        </w:rPr>
      </w:pPr>
      <w:r>
        <w:rPr>
          <w:rFonts w:hint="cs"/>
          <w:b w:val="0"/>
          <w:rtl/>
        </w:rPr>
        <w:t>***</w:t>
      </w:r>
    </w:p>
    <w:p w:rsidR="00CB3DD0" w:rsidRPr="00CB3DD0" w:rsidRDefault="00CB3DD0" w:rsidP="00CB3DD0">
      <w:pPr>
        <w:jc w:val="center"/>
        <w:rPr>
          <w:rFonts w:cs="Monotype Koufi"/>
          <w:b w:val="0"/>
          <w:rtl/>
        </w:rPr>
      </w:pPr>
      <w:r w:rsidRPr="00CB3DD0">
        <w:rPr>
          <w:rFonts w:cs="Monotype Koufi" w:hint="cs"/>
          <w:b w:val="0"/>
          <w:rtl/>
        </w:rPr>
        <w:t>الفهارس</w:t>
      </w:r>
    </w:p>
    <w:p w:rsidR="00CB3DD0" w:rsidRPr="00CB3DD0" w:rsidRDefault="00CB3DD0" w:rsidP="00CB3DD0">
      <w:pPr>
        <w:rPr>
          <w:b w:val="0"/>
          <w:bCs/>
          <w:rtl/>
        </w:rPr>
      </w:pPr>
      <w:r w:rsidRPr="00CB3DD0">
        <w:rPr>
          <w:b w:val="0"/>
          <w:bCs/>
          <w:rtl/>
        </w:rPr>
        <w:t xml:space="preserve">مدخل </w:t>
      </w:r>
      <w:r w:rsidRPr="00CB3DD0">
        <w:rPr>
          <w:rFonts w:hint="cs"/>
          <w:b w:val="0"/>
          <w:bCs/>
          <w:rtl/>
        </w:rPr>
        <w:t xml:space="preserve">عن </w:t>
      </w:r>
      <w:r w:rsidRPr="00CB3DD0">
        <w:rPr>
          <w:b w:val="0"/>
          <w:bCs/>
          <w:rtl/>
        </w:rPr>
        <w:t xml:space="preserve">تنزيه ذات الله تعالى عن التغير والحدوث وقبول الحوادث </w:t>
      </w:r>
    </w:p>
    <w:p w:rsidR="00CB3DD0" w:rsidRDefault="00CB3DD0" w:rsidP="00CB3DD0">
      <w:pPr>
        <w:rPr>
          <w:b w:val="0"/>
          <w:bCs/>
          <w:rtl/>
        </w:rPr>
      </w:pPr>
      <w:r>
        <w:rPr>
          <w:b w:val="0"/>
          <w:bCs/>
          <w:rtl/>
          <w:lang w:bidi="ar-KW"/>
        </w:rPr>
        <w:t>الباب الأول : أدلة الشرع و</w:t>
      </w:r>
      <w:r>
        <w:rPr>
          <w:b w:val="0"/>
          <w:bCs/>
          <w:rtl/>
        </w:rPr>
        <w:t>أقوال الأئمة العلماء</w:t>
      </w:r>
      <w:r>
        <w:rPr>
          <w:b w:val="0"/>
          <w:rtl/>
        </w:rPr>
        <w:t xml:space="preserve"> </w:t>
      </w:r>
      <w:r>
        <w:rPr>
          <w:b w:val="0"/>
          <w:bCs/>
          <w:rtl/>
          <w:lang w:bidi="ar-KW"/>
        </w:rPr>
        <w:t xml:space="preserve">على تنزيه الله تعالى </w:t>
      </w:r>
      <w:r>
        <w:rPr>
          <w:b w:val="0"/>
          <w:bCs/>
          <w:rtl/>
        </w:rPr>
        <w:t>التغير والحدوث وقبول الحوادث</w:t>
      </w:r>
    </w:p>
    <w:p w:rsidR="00CB3DD0" w:rsidRDefault="00CB3DD0" w:rsidP="00CB3DD0">
      <w:pPr>
        <w:rPr>
          <w:b w:val="0"/>
          <w:rtl/>
        </w:rPr>
      </w:pPr>
      <w:r>
        <w:rPr>
          <w:b w:val="0"/>
          <w:rtl/>
        </w:rPr>
        <w:t xml:space="preserve">( أ ) الادلة من القرآن والسنّة على </w:t>
      </w:r>
      <w:r>
        <w:rPr>
          <w:b w:val="0"/>
          <w:rtl/>
          <w:lang w:bidi="ar-KW"/>
        </w:rPr>
        <w:t xml:space="preserve">تنزيه الله تعالى </w:t>
      </w:r>
      <w:r>
        <w:rPr>
          <w:b w:val="0"/>
          <w:rtl/>
        </w:rPr>
        <w:t xml:space="preserve">عن التغير والحدوث وقبول الحوادث </w:t>
      </w:r>
    </w:p>
    <w:p w:rsidR="00CB3DD0" w:rsidRDefault="00CB3DD0" w:rsidP="00CB3DD0">
      <w:pPr>
        <w:rPr>
          <w:b w:val="0"/>
          <w:rtl/>
        </w:rPr>
      </w:pPr>
      <w:r>
        <w:rPr>
          <w:b w:val="0"/>
          <w:rtl/>
        </w:rPr>
        <w:lastRenderedPageBreak/>
        <w:t xml:space="preserve">( ب ) أقوال الأئمة العلماء </w:t>
      </w:r>
      <w:r>
        <w:rPr>
          <w:rFonts w:hint="cs"/>
          <w:b w:val="0"/>
          <w:rtl/>
        </w:rPr>
        <w:t xml:space="preserve">ومباحث أهل الأصول </w:t>
      </w:r>
      <w:r>
        <w:rPr>
          <w:b w:val="0"/>
          <w:rtl/>
        </w:rPr>
        <w:t xml:space="preserve">في </w:t>
      </w:r>
      <w:r>
        <w:rPr>
          <w:b w:val="0"/>
          <w:rtl/>
          <w:lang w:bidi="ar-KW"/>
        </w:rPr>
        <w:t xml:space="preserve">تنزيه الله تعالى </w:t>
      </w:r>
      <w:r>
        <w:rPr>
          <w:b w:val="0"/>
          <w:rtl/>
        </w:rPr>
        <w:t>عن التغير والحدوث وقبول الحوادث</w:t>
      </w:r>
    </w:p>
    <w:p w:rsidR="00CB3DD0" w:rsidRDefault="00CB3DD0" w:rsidP="00CB3DD0">
      <w:pPr>
        <w:rPr>
          <w:b w:val="0"/>
          <w:rtl/>
        </w:rPr>
      </w:pPr>
      <w:r>
        <w:rPr>
          <w:b w:val="0"/>
          <w:bCs/>
          <w:rtl/>
        </w:rPr>
        <w:t>الباب الثاني</w:t>
      </w:r>
      <w:r>
        <w:rPr>
          <w:b w:val="0"/>
          <w:rtl/>
        </w:rPr>
        <w:t xml:space="preserve"> : </w:t>
      </w:r>
      <w:r>
        <w:rPr>
          <w:b w:val="0"/>
          <w:bCs/>
          <w:rtl/>
        </w:rPr>
        <w:t>التأسيس لعلم التقديس وبيان القواعد العامة لقسك توحيد الذات</w:t>
      </w:r>
    </w:p>
    <w:p w:rsidR="00CB3DD0" w:rsidRDefault="00CB3DD0" w:rsidP="00CB3DD0">
      <w:pPr>
        <w:rPr>
          <w:b w:val="0"/>
          <w:rtl/>
          <w:lang w:bidi="ar-KW"/>
        </w:rPr>
      </w:pPr>
      <w:r>
        <w:rPr>
          <w:b w:val="0"/>
          <w:rtl/>
          <w:lang w:bidi="ar-KW"/>
        </w:rPr>
        <w:t xml:space="preserve">( 1 ) دراسة بلاغة القرآن فقه عظيم وفتح مبين لعلم التقديس والتنزيه </w:t>
      </w:r>
    </w:p>
    <w:p w:rsidR="00CB3DD0" w:rsidRDefault="00CB3DD0" w:rsidP="00CB3DD0">
      <w:pPr>
        <w:rPr>
          <w:b w:val="0"/>
          <w:rtl/>
          <w:lang w:bidi="ar-KW"/>
        </w:rPr>
      </w:pPr>
      <w:r>
        <w:rPr>
          <w:b w:val="0"/>
          <w:rtl/>
          <w:lang w:bidi="ar-KW"/>
        </w:rPr>
        <w:t xml:space="preserve">( 2 ) خطأ اعتماد ظواهر النصوص في فهم علم التقديس والتنزيه </w:t>
      </w:r>
    </w:p>
    <w:p w:rsidR="00CB3DD0" w:rsidRDefault="00CB3DD0" w:rsidP="00CB3DD0">
      <w:pPr>
        <w:rPr>
          <w:b w:val="0"/>
          <w:rtl/>
          <w:lang w:bidi="ar-KW"/>
        </w:rPr>
      </w:pPr>
      <w:r>
        <w:rPr>
          <w:b w:val="0"/>
          <w:rtl/>
          <w:lang w:bidi="ar-KW"/>
        </w:rPr>
        <w:t>( 3 ) رد المتشابهات إلى المحكمات فيما يتعلق بقواعد تنزيه ذات الله عن مماثلة الذوات</w:t>
      </w:r>
    </w:p>
    <w:p w:rsidR="00CB3DD0" w:rsidRDefault="00CB3DD0" w:rsidP="00CB3DD0">
      <w:pPr>
        <w:rPr>
          <w:b w:val="0"/>
          <w:rtl/>
          <w:lang w:bidi="ar-KW"/>
        </w:rPr>
      </w:pPr>
      <w:r>
        <w:rPr>
          <w:b w:val="0"/>
          <w:rtl/>
          <w:lang w:bidi="ar-KW"/>
        </w:rPr>
        <w:t xml:space="preserve">( 4 ) بيان دور العقل في فهم نصوص التنزيه والتقديس </w:t>
      </w:r>
      <w:bookmarkStart w:id="10" w:name="_GoBack"/>
      <w:bookmarkEnd w:id="10"/>
    </w:p>
    <w:p w:rsidR="00CB3DD0" w:rsidRDefault="00CB3DD0" w:rsidP="00CB3DD0">
      <w:pPr>
        <w:rPr>
          <w:b w:val="0"/>
          <w:rtl/>
          <w:lang w:bidi="ar-KW"/>
        </w:rPr>
      </w:pPr>
      <w:r>
        <w:rPr>
          <w:b w:val="0"/>
          <w:rtl/>
          <w:lang w:bidi="ar-KW"/>
        </w:rPr>
        <w:t xml:space="preserve">( 5 ) لماذا يجب دراسة وفهم قواعد التنزيه ومعرفة الواجب والجائز والمستحيل في حق الأحد الجليل </w:t>
      </w:r>
    </w:p>
    <w:p w:rsidR="00CB3DD0" w:rsidRDefault="00CB3DD0" w:rsidP="00CB3DD0">
      <w:pPr>
        <w:rPr>
          <w:b w:val="0"/>
          <w:rtl/>
          <w:lang w:bidi="ar-KW"/>
        </w:rPr>
      </w:pPr>
      <w:r>
        <w:rPr>
          <w:b w:val="0"/>
          <w:rtl/>
          <w:lang w:bidi="ar-KW"/>
        </w:rPr>
        <w:t>( 6 ) قواعد التوحيد والتقديس والتنزيه العامة المتعلقة بتوحيد ذات الله تعالى</w:t>
      </w:r>
    </w:p>
    <w:p w:rsidR="00CB3DD0" w:rsidRDefault="00CB3DD0" w:rsidP="00CB3DD0">
      <w:pPr>
        <w:rPr>
          <w:b w:val="0"/>
          <w:rtl/>
          <w:lang w:bidi="ar-KW"/>
        </w:rPr>
      </w:pPr>
      <w:r>
        <w:rPr>
          <w:b w:val="0"/>
          <w:rtl/>
          <w:lang w:bidi="ar-KW"/>
        </w:rPr>
        <w:t xml:space="preserve">( 7 ) بيان خطأ </w:t>
      </w:r>
      <w:proofErr w:type="spellStart"/>
      <w:r>
        <w:rPr>
          <w:b w:val="0"/>
          <w:rtl/>
          <w:lang w:bidi="ar-KW"/>
        </w:rPr>
        <w:t>الحشوية</w:t>
      </w:r>
      <w:proofErr w:type="spellEnd"/>
      <w:r>
        <w:rPr>
          <w:b w:val="0"/>
          <w:rtl/>
          <w:lang w:bidi="ar-KW"/>
        </w:rPr>
        <w:t xml:space="preserve"> في عدم إعمال العقل في فهم نصوص التنزيه </w:t>
      </w:r>
    </w:p>
    <w:p w:rsidR="00CB3DD0" w:rsidRDefault="00CB3DD0" w:rsidP="00CB3DD0">
      <w:pPr>
        <w:rPr>
          <w:b w:val="0"/>
          <w:bCs/>
          <w:rtl/>
          <w:lang w:bidi="ar-KW"/>
        </w:rPr>
      </w:pPr>
      <w:r>
        <w:rPr>
          <w:b w:val="0"/>
          <w:bCs/>
          <w:rtl/>
        </w:rPr>
        <w:t>الباب الثالث</w:t>
      </w:r>
      <w:r>
        <w:rPr>
          <w:b w:val="0"/>
          <w:rtl/>
        </w:rPr>
        <w:t xml:space="preserve"> :  </w:t>
      </w:r>
      <w:r>
        <w:rPr>
          <w:b w:val="0"/>
          <w:bCs/>
          <w:rtl/>
          <w:lang w:bidi="ar-KW"/>
        </w:rPr>
        <w:t>حل إشكالات ظواهر النصوص التي قد يُفهم منها التغير والحدوث وقبول الحوادث</w:t>
      </w:r>
    </w:p>
    <w:p w:rsidR="00CB3DD0" w:rsidRDefault="00CB3DD0" w:rsidP="00CB3DD0">
      <w:pPr>
        <w:rPr>
          <w:b w:val="0"/>
          <w:rtl/>
          <w:lang w:bidi="ar-KW"/>
        </w:rPr>
      </w:pPr>
      <w:r>
        <w:rPr>
          <w:b w:val="0"/>
          <w:rtl/>
          <w:lang w:bidi="ar-KW"/>
        </w:rPr>
        <w:t xml:space="preserve">( 1 ) فقه الأخبار التي جاء فيها ذكر الاستواء والقرب والاحاطة </w:t>
      </w:r>
    </w:p>
    <w:p w:rsidR="00CB3DD0" w:rsidRDefault="00CB3DD0" w:rsidP="00CB3DD0">
      <w:pPr>
        <w:rPr>
          <w:b w:val="0"/>
          <w:rtl/>
          <w:lang w:bidi="ar-KW"/>
        </w:rPr>
      </w:pPr>
      <w:r>
        <w:rPr>
          <w:b w:val="0"/>
          <w:rtl/>
          <w:lang w:bidi="ar-KW"/>
        </w:rPr>
        <w:t xml:space="preserve">( 2 ) تحقيق القول في حديث النزول والقضاء على شبه المجسمة المتعلقة به من حيث اثبات التغير والحدوث </w:t>
      </w:r>
    </w:p>
    <w:p w:rsidR="00CB3DD0" w:rsidRDefault="00CB3DD0" w:rsidP="00CB3DD0">
      <w:pPr>
        <w:rPr>
          <w:b w:val="0"/>
          <w:rtl/>
          <w:lang w:bidi="ar-KW"/>
        </w:rPr>
      </w:pPr>
      <w:r>
        <w:rPr>
          <w:b w:val="0"/>
          <w:rtl/>
          <w:lang w:bidi="ar-KW"/>
        </w:rPr>
        <w:t xml:space="preserve">( 3 ) تنزيه الله تعالى عن الكيفيات الحسية وحل اشكالية الحدوث وحلول الحوادث المتعلقة بتلك الكيفيات </w:t>
      </w:r>
    </w:p>
    <w:p w:rsidR="00CB3DD0" w:rsidRDefault="00CB3DD0" w:rsidP="00CB3DD0">
      <w:pPr>
        <w:rPr>
          <w:b w:val="0"/>
          <w:rtl/>
          <w:lang w:bidi="ar-KW"/>
        </w:rPr>
      </w:pPr>
      <w:r>
        <w:rPr>
          <w:b w:val="0"/>
          <w:rtl/>
          <w:lang w:bidi="ar-KW"/>
        </w:rPr>
        <w:t xml:space="preserve">( 4 ) ابن تيمية يخالف اهل السنّة ويوافق الكرّامية في عقيدة قيام الحوادث بذات الله تعالى وتقدس </w:t>
      </w:r>
    </w:p>
    <w:p w:rsidR="00CB3DD0" w:rsidRDefault="00CB3DD0" w:rsidP="00CB3DD0">
      <w:pPr>
        <w:rPr>
          <w:b w:val="0"/>
          <w:rtl/>
        </w:rPr>
      </w:pPr>
      <w:r>
        <w:rPr>
          <w:b w:val="0"/>
          <w:bCs/>
          <w:rtl/>
        </w:rPr>
        <w:t>الخاتمة والفهارس</w:t>
      </w:r>
    </w:p>
    <w:p w:rsidR="00276A53" w:rsidRPr="00276A53" w:rsidRDefault="00CB3DD0" w:rsidP="00CB3DD0">
      <w:pPr>
        <w:jc w:val="center"/>
        <w:rPr>
          <w:rtl/>
          <w:lang w:bidi="ar-KW"/>
        </w:rPr>
      </w:pPr>
      <w:r>
        <w:rPr>
          <w:rFonts w:hint="cs"/>
          <w:b w:val="0"/>
          <w:rtl/>
        </w:rPr>
        <w:t>***</w:t>
      </w:r>
    </w:p>
    <w:sectPr w:rsidR="00276A53" w:rsidRPr="00276A53" w:rsidSect="003B4F7D">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06E" w:rsidRDefault="00E8106E" w:rsidP="00BA0A2E">
      <w:pPr>
        <w:spacing w:after="0" w:line="240" w:lineRule="auto"/>
      </w:pPr>
      <w:r>
        <w:separator/>
      </w:r>
    </w:p>
  </w:endnote>
  <w:endnote w:type="continuationSeparator" w:id="0">
    <w:p w:rsidR="00E8106E" w:rsidRDefault="00E8106E" w:rsidP="00BA0A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06E" w:rsidRDefault="00E8106E" w:rsidP="00BA0A2E">
      <w:pPr>
        <w:spacing w:after="0" w:line="240" w:lineRule="auto"/>
      </w:pPr>
      <w:r>
        <w:separator/>
      </w:r>
    </w:p>
  </w:footnote>
  <w:footnote w:type="continuationSeparator" w:id="0">
    <w:p w:rsidR="00E8106E" w:rsidRDefault="00E8106E" w:rsidP="00BA0A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2BF"/>
    <w:rsid w:val="000737F8"/>
    <w:rsid w:val="000A70A8"/>
    <w:rsid w:val="000C4870"/>
    <w:rsid w:val="000F06F0"/>
    <w:rsid w:val="00162A9D"/>
    <w:rsid w:val="0017566A"/>
    <w:rsid w:val="0018552B"/>
    <w:rsid w:val="001B0F1D"/>
    <w:rsid w:val="001D4004"/>
    <w:rsid w:val="00246430"/>
    <w:rsid w:val="00276A53"/>
    <w:rsid w:val="002A1D58"/>
    <w:rsid w:val="002A7C03"/>
    <w:rsid w:val="00314216"/>
    <w:rsid w:val="003207DE"/>
    <w:rsid w:val="0033500E"/>
    <w:rsid w:val="003B4F7D"/>
    <w:rsid w:val="003D4EC0"/>
    <w:rsid w:val="003E40A9"/>
    <w:rsid w:val="004231D9"/>
    <w:rsid w:val="004A38B2"/>
    <w:rsid w:val="004D66F4"/>
    <w:rsid w:val="005348FB"/>
    <w:rsid w:val="0054597A"/>
    <w:rsid w:val="005463AF"/>
    <w:rsid w:val="005755AB"/>
    <w:rsid w:val="005D2674"/>
    <w:rsid w:val="00665F86"/>
    <w:rsid w:val="006E3ACC"/>
    <w:rsid w:val="00700F39"/>
    <w:rsid w:val="0075310A"/>
    <w:rsid w:val="007733AC"/>
    <w:rsid w:val="007A3AAB"/>
    <w:rsid w:val="007A7E4F"/>
    <w:rsid w:val="007B78E8"/>
    <w:rsid w:val="007C7B18"/>
    <w:rsid w:val="00811CA5"/>
    <w:rsid w:val="00904F1D"/>
    <w:rsid w:val="00927072"/>
    <w:rsid w:val="0093655E"/>
    <w:rsid w:val="00944BF6"/>
    <w:rsid w:val="009649DA"/>
    <w:rsid w:val="0097662D"/>
    <w:rsid w:val="00984DFD"/>
    <w:rsid w:val="00995D77"/>
    <w:rsid w:val="009C6198"/>
    <w:rsid w:val="009F543B"/>
    <w:rsid w:val="00A05795"/>
    <w:rsid w:val="00A07701"/>
    <w:rsid w:val="00A07C6B"/>
    <w:rsid w:val="00A4440E"/>
    <w:rsid w:val="00A5577B"/>
    <w:rsid w:val="00A66D93"/>
    <w:rsid w:val="00A73A9C"/>
    <w:rsid w:val="00AA265B"/>
    <w:rsid w:val="00AC2622"/>
    <w:rsid w:val="00B02C5A"/>
    <w:rsid w:val="00B20957"/>
    <w:rsid w:val="00B27850"/>
    <w:rsid w:val="00B27C84"/>
    <w:rsid w:val="00B40B4C"/>
    <w:rsid w:val="00B4402D"/>
    <w:rsid w:val="00BA0A2E"/>
    <w:rsid w:val="00BA4E1E"/>
    <w:rsid w:val="00BE2A78"/>
    <w:rsid w:val="00C25B42"/>
    <w:rsid w:val="00C3590D"/>
    <w:rsid w:val="00C95FC7"/>
    <w:rsid w:val="00CA0F57"/>
    <w:rsid w:val="00CB3DD0"/>
    <w:rsid w:val="00D21AAA"/>
    <w:rsid w:val="00D253FA"/>
    <w:rsid w:val="00D579BE"/>
    <w:rsid w:val="00D925E5"/>
    <w:rsid w:val="00DA340A"/>
    <w:rsid w:val="00DC0D79"/>
    <w:rsid w:val="00DE25FB"/>
    <w:rsid w:val="00DE55EB"/>
    <w:rsid w:val="00E06834"/>
    <w:rsid w:val="00E32AD3"/>
    <w:rsid w:val="00E472BF"/>
    <w:rsid w:val="00E8106E"/>
    <w:rsid w:val="00EF79E0"/>
    <w:rsid w:val="00F430C5"/>
    <w:rsid w:val="00FE31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40A"/>
    <w:pPr>
      <w:bidi/>
    </w:pPr>
  </w:style>
  <w:style w:type="paragraph" w:styleId="1">
    <w:name w:val="heading 1"/>
    <w:basedOn w:val="a"/>
    <w:next w:val="a"/>
    <w:link w:val="1Char"/>
    <w:qFormat/>
    <w:rsid w:val="00E472BF"/>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BA0A2E"/>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BA0A2E"/>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BA0A2E"/>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BA0A2E"/>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BA0A2E"/>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BA0A2E"/>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BA0A2E"/>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BA0A2E"/>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472BF"/>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BA0A2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BA0A2E"/>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BA0A2E"/>
    <w:rPr>
      <w:rFonts w:ascii="Times New Roman" w:eastAsia="Times New Roman" w:hAnsi="Times New Roman"/>
      <w:b w:val="0"/>
      <w:sz w:val="24"/>
      <w:u w:val="single"/>
      <w:lang w:eastAsia="ar-SA"/>
    </w:rPr>
  </w:style>
  <w:style w:type="character" w:customStyle="1" w:styleId="5Char">
    <w:name w:val="عنوان 5 Char"/>
    <w:basedOn w:val="a0"/>
    <w:link w:val="5"/>
    <w:semiHidden/>
    <w:rsid w:val="00BA0A2E"/>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BA0A2E"/>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BA0A2E"/>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BA0A2E"/>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BA0A2E"/>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BA0A2E"/>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BA0A2E"/>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
    <w:name w:val="نص حاشية سفلية Char"/>
    <w:basedOn w:val="a0"/>
    <w:link w:val="a3"/>
    <w:uiPriority w:val="99"/>
    <w:semiHidden/>
    <w:rsid w:val="00BA0A2E"/>
    <w:rPr>
      <w:rFonts w:ascii="Times New Roman" w:eastAsia="Times New Roman" w:hAnsi="Times New Roman"/>
      <w:bCs/>
      <w:noProof/>
      <w:sz w:val="20"/>
      <w:szCs w:val="20"/>
      <w:lang w:eastAsia="ar-SA"/>
    </w:rPr>
  </w:style>
  <w:style w:type="paragraph" w:styleId="a3">
    <w:name w:val="footnote text"/>
    <w:basedOn w:val="a"/>
    <w:link w:val="Char"/>
    <w:uiPriority w:val="99"/>
    <w:semiHidden/>
    <w:unhideWhenUsed/>
    <w:rsid w:val="00BA0A2E"/>
    <w:pPr>
      <w:spacing w:after="0" w:line="240" w:lineRule="auto"/>
    </w:pPr>
    <w:rPr>
      <w:rFonts w:ascii="Times New Roman" w:eastAsia="Times New Roman" w:hAnsi="Times New Roman"/>
      <w:bCs/>
      <w:noProof/>
      <w:sz w:val="20"/>
      <w:szCs w:val="20"/>
      <w:lang w:eastAsia="ar-SA"/>
    </w:rPr>
  </w:style>
  <w:style w:type="character" w:customStyle="1" w:styleId="Char0">
    <w:name w:val="رأس الصفحة Char"/>
    <w:basedOn w:val="a0"/>
    <w:link w:val="a4"/>
    <w:uiPriority w:val="99"/>
    <w:rsid w:val="00BA0A2E"/>
    <w:rPr>
      <w:rFonts w:ascii="Times New Roman" w:eastAsia="Times New Roman" w:hAnsi="Times New Roman" w:cs="Simplified Arabic"/>
      <w:noProof/>
      <w:sz w:val="20"/>
      <w:szCs w:val="28"/>
      <w:lang w:eastAsia="ar-SA"/>
    </w:rPr>
  </w:style>
  <w:style w:type="paragraph" w:styleId="a4">
    <w:name w:val="header"/>
    <w:basedOn w:val="a"/>
    <w:link w:val="Char0"/>
    <w:uiPriority w:val="99"/>
    <w:unhideWhenUsed/>
    <w:rsid w:val="00BA0A2E"/>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1">
    <w:name w:val="تذييل الصفحة Char"/>
    <w:basedOn w:val="a0"/>
    <w:link w:val="a5"/>
    <w:uiPriority w:val="99"/>
    <w:rsid w:val="00BA0A2E"/>
    <w:rPr>
      <w:rFonts w:ascii="Times New Roman" w:eastAsia="Times New Roman" w:hAnsi="Times New Roman" w:cs="Simplified Arabic"/>
      <w:noProof/>
      <w:sz w:val="20"/>
      <w:szCs w:val="24"/>
      <w:lang w:eastAsia="ar-SA"/>
    </w:rPr>
  </w:style>
  <w:style w:type="paragraph" w:styleId="a5">
    <w:name w:val="footer"/>
    <w:basedOn w:val="a"/>
    <w:link w:val="Char1"/>
    <w:uiPriority w:val="99"/>
    <w:unhideWhenUsed/>
    <w:rsid w:val="00BA0A2E"/>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2">
    <w:name w:val="نص تعليق ختامي Char"/>
    <w:basedOn w:val="a0"/>
    <w:link w:val="a6"/>
    <w:uiPriority w:val="99"/>
    <w:semiHidden/>
    <w:rsid w:val="00BA0A2E"/>
    <w:rPr>
      <w:rFonts w:ascii="Times New Roman" w:eastAsia="Times New Roman" w:hAnsi="Times New Roman" w:cs="Simplified Arabic"/>
      <w:noProof/>
      <w:sz w:val="20"/>
      <w:szCs w:val="20"/>
      <w:lang w:eastAsia="ar-SA"/>
    </w:rPr>
  </w:style>
  <w:style w:type="paragraph" w:styleId="a6">
    <w:name w:val="endnote text"/>
    <w:basedOn w:val="a"/>
    <w:link w:val="Char2"/>
    <w:uiPriority w:val="99"/>
    <w:semiHidden/>
    <w:unhideWhenUsed/>
    <w:rsid w:val="00BA0A2E"/>
    <w:pPr>
      <w:spacing w:after="0" w:line="240" w:lineRule="auto"/>
    </w:pPr>
    <w:rPr>
      <w:rFonts w:ascii="Times New Roman" w:eastAsia="Times New Roman" w:hAnsi="Times New Roman" w:cs="Simplified Arabic"/>
      <w:noProof/>
      <w:sz w:val="20"/>
      <w:szCs w:val="20"/>
      <w:lang w:eastAsia="ar-SA"/>
    </w:rPr>
  </w:style>
  <w:style w:type="character" w:customStyle="1" w:styleId="Char3">
    <w:name w:val="العنوان Char"/>
    <w:basedOn w:val="a0"/>
    <w:link w:val="a7"/>
    <w:uiPriority w:val="99"/>
    <w:rsid w:val="00BA0A2E"/>
    <w:rPr>
      <w:rFonts w:ascii="AGA Arabesque" w:eastAsia="Times New Roman" w:hAnsi="AGA Arabesque"/>
      <w:bCs/>
    </w:rPr>
  </w:style>
  <w:style w:type="paragraph" w:styleId="a7">
    <w:name w:val="Title"/>
    <w:basedOn w:val="a"/>
    <w:link w:val="Char3"/>
    <w:uiPriority w:val="99"/>
    <w:qFormat/>
    <w:rsid w:val="00BA0A2E"/>
    <w:pPr>
      <w:spacing w:after="0" w:line="240" w:lineRule="auto"/>
      <w:jc w:val="center"/>
    </w:pPr>
    <w:rPr>
      <w:rFonts w:ascii="AGA Arabesque" w:eastAsia="Times New Roman" w:hAnsi="AGA Arabesque"/>
      <w:bCs/>
    </w:rPr>
  </w:style>
  <w:style w:type="character" w:customStyle="1" w:styleId="Char4">
    <w:name w:val="نص أساسي Char"/>
    <w:basedOn w:val="a0"/>
    <w:link w:val="a8"/>
    <w:uiPriority w:val="99"/>
    <w:rsid w:val="00BA0A2E"/>
    <w:rPr>
      <w:rFonts w:ascii="Times New Roman" w:eastAsia="Times New Roman" w:hAnsi="Times New Roman"/>
      <w:b w:val="0"/>
      <w:sz w:val="20"/>
      <w:lang w:eastAsia="ar-SA"/>
    </w:rPr>
  </w:style>
  <w:style w:type="paragraph" w:styleId="a8">
    <w:name w:val="Body Text"/>
    <w:basedOn w:val="a"/>
    <w:link w:val="Char4"/>
    <w:uiPriority w:val="99"/>
    <w:unhideWhenUsed/>
    <w:rsid w:val="00BA0A2E"/>
    <w:pPr>
      <w:spacing w:after="0" w:line="240" w:lineRule="auto"/>
    </w:pPr>
    <w:rPr>
      <w:rFonts w:ascii="Times New Roman" w:eastAsia="Times New Roman" w:hAnsi="Times New Roman"/>
      <w:b w:val="0"/>
      <w:sz w:val="20"/>
      <w:lang w:eastAsia="ar-SA"/>
    </w:rPr>
  </w:style>
  <w:style w:type="character" w:customStyle="1" w:styleId="Char5">
    <w:name w:val="نص أساسي بمسافة بادئة Char"/>
    <w:basedOn w:val="a0"/>
    <w:link w:val="a9"/>
    <w:uiPriority w:val="99"/>
    <w:semiHidden/>
    <w:rsid w:val="00BA0A2E"/>
    <w:rPr>
      <w:rFonts w:ascii="Times New Roman" w:eastAsia="Times New Roman" w:hAnsi="Times New Roman" w:cs="Times New Roman"/>
      <w:b w:val="0"/>
      <w:sz w:val="24"/>
      <w:szCs w:val="24"/>
    </w:rPr>
  </w:style>
  <w:style w:type="paragraph" w:styleId="a9">
    <w:name w:val="Body Text Indent"/>
    <w:basedOn w:val="a"/>
    <w:link w:val="Char5"/>
    <w:uiPriority w:val="99"/>
    <w:semiHidden/>
    <w:unhideWhenUsed/>
    <w:rsid w:val="00BA0A2E"/>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عنوان فرعي Char"/>
    <w:basedOn w:val="a0"/>
    <w:link w:val="aa"/>
    <w:uiPriority w:val="99"/>
    <w:rsid w:val="00BA0A2E"/>
    <w:rPr>
      <w:rFonts w:ascii="Times New Roman" w:eastAsia="Times New Roman" w:hAnsi="Times New Roman" w:cs="DecoType Thuluth"/>
      <w:noProof/>
      <w:sz w:val="28"/>
      <w:szCs w:val="44"/>
      <w:lang w:eastAsia="ar-SA"/>
    </w:rPr>
  </w:style>
  <w:style w:type="paragraph" w:styleId="aa">
    <w:name w:val="Subtitle"/>
    <w:basedOn w:val="a"/>
    <w:link w:val="Char6"/>
    <w:uiPriority w:val="99"/>
    <w:qFormat/>
    <w:rsid w:val="00BA0A2E"/>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BA0A2E"/>
    <w:rPr>
      <w:b w:val="0"/>
    </w:rPr>
  </w:style>
  <w:style w:type="paragraph" w:styleId="20">
    <w:name w:val="Body Text 2"/>
    <w:basedOn w:val="a"/>
    <w:link w:val="2Char0"/>
    <w:uiPriority w:val="99"/>
    <w:semiHidden/>
    <w:unhideWhenUsed/>
    <w:rsid w:val="00BA0A2E"/>
    <w:pPr>
      <w:spacing w:after="120" w:line="480" w:lineRule="auto"/>
    </w:pPr>
    <w:rPr>
      <w:b w:val="0"/>
    </w:rPr>
  </w:style>
  <w:style w:type="character" w:customStyle="1" w:styleId="3Char0">
    <w:name w:val="نص أساسي 3 Char"/>
    <w:basedOn w:val="a0"/>
    <w:link w:val="30"/>
    <w:uiPriority w:val="99"/>
    <w:semiHidden/>
    <w:rsid w:val="00BA0A2E"/>
    <w:rPr>
      <w:b w:val="0"/>
      <w:sz w:val="16"/>
      <w:szCs w:val="16"/>
    </w:rPr>
  </w:style>
  <w:style w:type="paragraph" w:styleId="30">
    <w:name w:val="Body Text 3"/>
    <w:basedOn w:val="a"/>
    <w:link w:val="3Char0"/>
    <w:uiPriority w:val="99"/>
    <w:semiHidden/>
    <w:unhideWhenUsed/>
    <w:rsid w:val="00BA0A2E"/>
    <w:pPr>
      <w:spacing w:after="120"/>
    </w:pPr>
    <w:rPr>
      <w:b w:val="0"/>
      <w:sz w:val="16"/>
      <w:szCs w:val="16"/>
    </w:rPr>
  </w:style>
  <w:style w:type="character" w:customStyle="1" w:styleId="2Char1">
    <w:name w:val="نص أساسي بمسافة بادئة 2 Char"/>
    <w:basedOn w:val="a0"/>
    <w:link w:val="21"/>
    <w:uiPriority w:val="99"/>
    <w:semiHidden/>
    <w:rsid w:val="00BA0A2E"/>
    <w:rPr>
      <w:b w:val="0"/>
      <w:sz w:val="28"/>
    </w:rPr>
  </w:style>
  <w:style w:type="paragraph" w:styleId="21">
    <w:name w:val="Body Text Indent 2"/>
    <w:basedOn w:val="a"/>
    <w:link w:val="2Char1"/>
    <w:uiPriority w:val="99"/>
    <w:semiHidden/>
    <w:unhideWhenUsed/>
    <w:rsid w:val="00BA0A2E"/>
    <w:pPr>
      <w:spacing w:after="120" w:line="480" w:lineRule="auto"/>
      <w:ind w:left="283"/>
    </w:pPr>
    <w:rPr>
      <w:b w:val="0"/>
      <w:sz w:val="28"/>
    </w:rPr>
  </w:style>
  <w:style w:type="character" w:customStyle="1" w:styleId="Char7">
    <w:name w:val="نص في بالون Char"/>
    <w:basedOn w:val="a0"/>
    <w:link w:val="ab"/>
    <w:uiPriority w:val="99"/>
    <w:semiHidden/>
    <w:rsid w:val="00BA0A2E"/>
    <w:rPr>
      <w:rFonts w:ascii="Tahoma" w:eastAsia="Times New Roman" w:hAnsi="Tahoma" w:cs="Tahoma"/>
      <w:b w:val="0"/>
      <w:sz w:val="16"/>
      <w:szCs w:val="16"/>
    </w:rPr>
  </w:style>
  <w:style w:type="paragraph" w:styleId="ab">
    <w:name w:val="Balloon Text"/>
    <w:basedOn w:val="a"/>
    <w:link w:val="Char7"/>
    <w:uiPriority w:val="99"/>
    <w:semiHidden/>
    <w:unhideWhenUsed/>
    <w:rsid w:val="00BA0A2E"/>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locked/>
    <w:rsid w:val="00BA0A2E"/>
    <w:rPr>
      <w:b w:val="0"/>
      <w:bCs/>
      <w:color w:val="FF0000"/>
      <w:sz w:val="40"/>
      <w:szCs w:val="40"/>
    </w:rPr>
  </w:style>
  <w:style w:type="paragraph" w:customStyle="1" w:styleId="10">
    <w:name w:val="1"/>
    <w:basedOn w:val="a"/>
    <w:link w:val="1Char1"/>
    <w:rsid w:val="00BA0A2E"/>
    <w:pPr>
      <w:widowControl w:val="0"/>
      <w:spacing w:after="0" w:line="240" w:lineRule="auto"/>
      <w:jc w:val="center"/>
    </w:pPr>
    <w:rPr>
      <w:b w:val="0"/>
      <w:bCs/>
      <w:color w:val="FF0000"/>
      <w:sz w:val="40"/>
      <w:szCs w:val="40"/>
    </w:rPr>
  </w:style>
  <w:style w:type="character" w:styleId="ac">
    <w:name w:val="footnote reference"/>
    <w:basedOn w:val="a0"/>
    <w:semiHidden/>
    <w:unhideWhenUsed/>
    <w:rsid w:val="00BA0A2E"/>
    <w:rPr>
      <w:vertAlign w:val="superscript"/>
    </w:rPr>
  </w:style>
  <w:style w:type="character" w:customStyle="1" w:styleId="hd2">
    <w:name w:val="hd2"/>
    <w:basedOn w:val="a0"/>
    <w:rsid w:val="00BA0A2E"/>
    <w:rPr>
      <w:rFonts w:ascii="Traditional Arabic" w:hAnsi="Traditional Arabic" w:cs="Traditional Arabic" w:hint="default"/>
      <w:color w:val="003300"/>
      <w:sz w:val="32"/>
      <w:szCs w:val="32"/>
    </w:rPr>
  </w:style>
  <w:style w:type="character" w:customStyle="1" w:styleId="hd11">
    <w:name w:val="hd11"/>
    <w:basedOn w:val="a0"/>
    <w:rsid w:val="00BA0A2E"/>
    <w:rPr>
      <w:rFonts w:ascii="Traditional Arabic" w:hAnsi="Traditional Arabic" w:cs="Traditional Arabic" w:hint="default"/>
      <w:color w:val="FF0000"/>
      <w:sz w:val="32"/>
      <w:szCs w:val="32"/>
    </w:rPr>
  </w:style>
  <w:style w:type="character" w:customStyle="1" w:styleId="hd4">
    <w:name w:val="hd4"/>
    <w:basedOn w:val="a0"/>
    <w:rsid w:val="00BA0A2E"/>
    <w:rPr>
      <w:rFonts w:ascii="Traditional Arabic" w:hAnsi="Traditional Arabic" w:cs="Traditional Arabic" w:hint="default"/>
      <w:color w:val="FF0000"/>
      <w:sz w:val="32"/>
      <w:szCs w:val="32"/>
    </w:rPr>
  </w:style>
  <w:style w:type="character" w:customStyle="1" w:styleId="aaya">
    <w:name w:val="aaya"/>
    <w:basedOn w:val="a0"/>
    <w:rsid w:val="00BA0A2E"/>
  </w:style>
  <w:style w:type="character" w:customStyle="1" w:styleId="sora">
    <w:name w:val="sora"/>
    <w:basedOn w:val="a0"/>
    <w:rsid w:val="00BA0A2E"/>
  </w:style>
  <w:style w:type="character" w:styleId="ad">
    <w:name w:val="Strong"/>
    <w:basedOn w:val="a0"/>
    <w:uiPriority w:val="22"/>
    <w:qFormat/>
    <w:rsid w:val="00BA0A2E"/>
    <w:rPr>
      <w:b w:val="0"/>
      <w:bCs/>
    </w:rPr>
  </w:style>
  <w:style w:type="character" w:customStyle="1" w:styleId="rfdfootnote0char1">
    <w:name w:val="rfdfootnote0char1"/>
    <w:basedOn w:val="a0"/>
    <w:rsid w:val="00BA0A2E"/>
    <w:rPr>
      <w:sz w:val="19"/>
      <w:szCs w:val="19"/>
    </w:rPr>
  </w:style>
  <w:style w:type="character" w:customStyle="1" w:styleId="edit-title">
    <w:name w:val="edit-title"/>
    <w:basedOn w:val="a0"/>
    <w:rsid w:val="009649DA"/>
  </w:style>
  <w:style w:type="character" w:customStyle="1" w:styleId="search-keys1">
    <w:name w:val="search-keys1"/>
    <w:basedOn w:val="a0"/>
    <w:rsid w:val="009649DA"/>
    <w:rPr>
      <w:color w:val="FF0000"/>
    </w:rPr>
  </w:style>
  <w:style w:type="character" w:customStyle="1" w:styleId="apple-converted-space">
    <w:name w:val="apple-converted-space"/>
    <w:basedOn w:val="a0"/>
    <w:rsid w:val="00276A53"/>
  </w:style>
  <w:style w:type="character" w:customStyle="1" w:styleId="highlight1">
    <w:name w:val="highlight1"/>
    <w:basedOn w:val="a0"/>
    <w:rsid w:val="00276A53"/>
    <w:rPr>
      <w:b w:val="0"/>
      <w:bCs/>
      <w:color w:val="58595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40A"/>
    <w:pPr>
      <w:bidi/>
    </w:pPr>
  </w:style>
  <w:style w:type="paragraph" w:styleId="1">
    <w:name w:val="heading 1"/>
    <w:basedOn w:val="a"/>
    <w:next w:val="a"/>
    <w:link w:val="1Char"/>
    <w:qFormat/>
    <w:rsid w:val="00E472BF"/>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BA0A2E"/>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BA0A2E"/>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BA0A2E"/>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BA0A2E"/>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BA0A2E"/>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BA0A2E"/>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BA0A2E"/>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BA0A2E"/>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E472BF"/>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BA0A2E"/>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BA0A2E"/>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BA0A2E"/>
    <w:rPr>
      <w:rFonts w:ascii="Times New Roman" w:eastAsia="Times New Roman" w:hAnsi="Times New Roman"/>
      <w:b w:val="0"/>
      <w:sz w:val="24"/>
      <w:u w:val="single"/>
      <w:lang w:eastAsia="ar-SA"/>
    </w:rPr>
  </w:style>
  <w:style w:type="character" w:customStyle="1" w:styleId="5Char">
    <w:name w:val="عنوان 5 Char"/>
    <w:basedOn w:val="a0"/>
    <w:link w:val="5"/>
    <w:semiHidden/>
    <w:rsid w:val="00BA0A2E"/>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BA0A2E"/>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BA0A2E"/>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BA0A2E"/>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BA0A2E"/>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BA0A2E"/>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BA0A2E"/>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
    <w:name w:val="نص حاشية سفلية Char"/>
    <w:basedOn w:val="a0"/>
    <w:link w:val="a3"/>
    <w:uiPriority w:val="99"/>
    <w:semiHidden/>
    <w:rsid w:val="00BA0A2E"/>
    <w:rPr>
      <w:rFonts w:ascii="Times New Roman" w:eastAsia="Times New Roman" w:hAnsi="Times New Roman"/>
      <w:bCs/>
      <w:noProof/>
      <w:sz w:val="20"/>
      <w:szCs w:val="20"/>
      <w:lang w:eastAsia="ar-SA"/>
    </w:rPr>
  </w:style>
  <w:style w:type="paragraph" w:styleId="a3">
    <w:name w:val="footnote text"/>
    <w:basedOn w:val="a"/>
    <w:link w:val="Char"/>
    <w:uiPriority w:val="99"/>
    <w:semiHidden/>
    <w:unhideWhenUsed/>
    <w:rsid w:val="00BA0A2E"/>
    <w:pPr>
      <w:spacing w:after="0" w:line="240" w:lineRule="auto"/>
    </w:pPr>
    <w:rPr>
      <w:rFonts w:ascii="Times New Roman" w:eastAsia="Times New Roman" w:hAnsi="Times New Roman"/>
      <w:bCs/>
      <w:noProof/>
      <w:sz w:val="20"/>
      <w:szCs w:val="20"/>
      <w:lang w:eastAsia="ar-SA"/>
    </w:rPr>
  </w:style>
  <w:style w:type="character" w:customStyle="1" w:styleId="Char0">
    <w:name w:val="رأس الصفحة Char"/>
    <w:basedOn w:val="a0"/>
    <w:link w:val="a4"/>
    <w:uiPriority w:val="99"/>
    <w:rsid w:val="00BA0A2E"/>
    <w:rPr>
      <w:rFonts w:ascii="Times New Roman" w:eastAsia="Times New Roman" w:hAnsi="Times New Roman" w:cs="Simplified Arabic"/>
      <w:noProof/>
      <w:sz w:val="20"/>
      <w:szCs w:val="28"/>
      <w:lang w:eastAsia="ar-SA"/>
    </w:rPr>
  </w:style>
  <w:style w:type="paragraph" w:styleId="a4">
    <w:name w:val="header"/>
    <w:basedOn w:val="a"/>
    <w:link w:val="Char0"/>
    <w:uiPriority w:val="99"/>
    <w:unhideWhenUsed/>
    <w:rsid w:val="00BA0A2E"/>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1">
    <w:name w:val="تذييل الصفحة Char"/>
    <w:basedOn w:val="a0"/>
    <w:link w:val="a5"/>
    <w:uiPriority w:val="99"/>
    <w:rsid w:val="00BA0A2E"/>
    <w:rPr>
      <w:rFonts w:ascii="Times New Roman" w:eastAsia="Times New Roman" w:hAnsi="Times New Roman" w:cs="Simplified Arabic"/>
      <w:noProof/>
      <w:sz w:val="20"/>
      <w:szCs w:val="24"/>
      <w:lang w:eastAsia="ar-SA"/>
    </w:rPr>
  </w:style>
  <w:style w:type="paragraph" w:styleId="a5">
    <w:name w:val="footer"/>
    <w:basedOn w:val="a"/>
    <w:link w:val="Char1"/>
    <w:uiPriority w:val="99"/>
    <w:unhideWhenUsed/>
    <w:rsid w:val="00BA0A2E"/>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2">
    <w:name w:val="نص تعليق ختامي Char"/>
    <w:basedOn w:val="a0"/>
    <w:link w:val="a6"/>
    <w:uiPriority w:val="99"/>
    <w:semiHidden/>
    <w:rsid w:val="00BA0A2E"/>
    <w:rPr>
      <w:rFonts w:ascii="Times New Roman" w:eastAsia="Times New Roman" w:hAnsi="Times New Roman" w:cs="Simplified Arabic"/>
      <w:noProof/>
      <w:sz w:val="20"/>
      <w:szCs w:val="20"/>
      <w:lang w:eastAsia="ar-SA"/>
    </w:rPr>
  </w:style>
  <w:style w:type="paragraph" w:styleId="a6">
    <w:name w:val="endnote text"/>
    <w:basedOn w:val="a"/>
    <w:link w:val="Char2"/>
    <w:uiPriority w:val="99"/>
    <w:semiHidden/>
    <w:unhideWhenUsed/>
    <w:rsid w:val="00BA0A2E"/>
    <w:pPr>
      <w:spacing w:after="0" w:line="240" w:lineRule="auto"/>
    </w:pPr>
    <w:rPr>
      <w:rFonts w:ascii="Times New Roman" w:eastAsia="Times New Roman" w:hAnsi="Times New Roman" w:cs="Simplified Arabic"/>
      <w:noProof/>
      <w:sz w:val="20"/>
      <w:szCs w:val="20"/>
      <w:lang w:eastAsia="ar-SA"/>
    </w:rPr>
  </w:style>
  <w:style w:type="character" w:customStyle="1" w:styleId="Char3">
    <w:name w:val="العنوان Char"/>
    <w:basedOn w:val="a0"/>
    <w:link w:val="a7"/>
    <w:uiPriority w:val="99"/>
    <w:rsid w:val="00BA0A2E"/>
    <w:rPr>
      <w:rFonts w:ascii="AGA Arabesque" w:eastAsia="Times New Roman" w:hAnsi="AGA Arabesque"/>
      <w:bCs/>
    </w:rPr>
  </w:style>
  <w:style w:type="paragraph" w:styleId="a7">
    <w:name w:val="Title"/>
    <w:basedOn w:val="a"/>
    <w:link w:val="Char3"/>
    <w:uiPriority w:val="99"/>
    <w:qFormat/>
    <w:rsid w:val="00BA0A2E"/>
    <w:pPr>
      <w:spacing w:after="0" w:line="240" w:lineRule="auto"/>
      <w:jc w:val="center"/>
    </w:pPr>
    <w:rPr>
      <w:rFonts w:ascii="AGA Arabesque" w:eastAsia="Times New Roman" w:hAnsi="AGA Arabesque"/>
      <w:bCs/>
    </w:rPr>
  </w:style>
  <w:style w:type="character" w:customStyle="1" w:styleId="Char4">
    <w:name w:val="نص أساسي Char"/>
    <w:basedOn w:val="a0"/>
    <w:link w:val="a8"/>
    <w:uiPriority w:val="99"/>
    <w:rsid w:val="00BA0A2E"/>
    <w:rPr>
      <w:rFonts w:ascii="Times New Roman" w:eastAsia="Times New Roman" w:hAnsi="Times New Roman"/>
      <w:b w:val="0"/>
      <w:sz w:val="20"/>
      <w:lang w:eastAsia="ar-SA"/>
    </w:rPr>
  </w:style>
  <w:style w:type="paragraph" w:styleId="a8">
    <w:name w:val="Body Text"/>
    <w:basedOn w:val="a"/>
    <w:link w:val="Char4"/>
    <w:uiPriority w:val="99"/>
    <w:unhideWhenUsed/>
    <w:rsid w:val="00BA0A2E"/>
    <w:pPr>
      <w:spacing w:after="0" w:line="240" w:lineRule="auto"/>
    </w:pPr>
    <w:rPr>
      <w:rFonts w:ascii="Times New Roman" w:eastAsia="Times New Roman" w:hAnsi="Times New Roman"/>
      <w:b w:val="0"/>
      <w:sz w:val="20"/>
      <w:lang w:eastAsia="ar-SA"/>
    </w:rPr>
  </w:style>
  <w:style w:type="character" w:customStyle="1" w:styleId="Char5">
    <w:name w:val="نص أساسي بمسافة بادئة Char"/>
    <w:basedOn w:val="a0"/>
    <w:link w:val="a9"/>
    <w:uiPriority w:val="99"/>
    <w:semiHidden/>
    <w:rsid w:val="00BA0A2E"/>
    <w:rPr>
      <w:rFonts w:ascii="Times New Roman" w:eastAsia="Times New Roman" w:hAnsi="Times New Roman" w:cs="Times New Roman"/>
      <w:b w:val="0"/>
      <w:sz w:val="24"/>
      <w:szCs w:val="24"/>
    </w:rPr>
  </w:style>
  <w:style w:type="paragraph" w:styleId="a9">
    <w:name w:val="Body Text Indent"/>
    <w:basedOn w:val="a"/>
    <w:link w:val="Char5"/>
    <w:uiPriority w:val="99"/>
    <w:semiHidden/>
    <w:unhideWhenUsed/>
    <w:rsid w:val="00BA0A2E"/>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عنوان فرعي Char"/>
    <w:basedOn w:val="a0"/>
    <w:link w:val="aa"/>
    <w:uiPriority w:val="99"/>
    <w:rsid w:val="00BA0A2E"/>
    <w:rPr>
      <w:rFonts w:ascii="Times New Roman" w:eastAsia="Times New Roman" w:hAnsi="Times New Roman" w:cs="DecoType Thuluth"/>
      <w:noProof/>
      <w:sz w:val="28"/>
      <w:szCs w:val="44"/>
      <w:lang w:eastAsia="ar-SA"/>
    </w:rPr>
  </w:style>
  <w:style w:type="paragraph" w:styleId="aa">
    <w:name w:val="Subtitle"/>
    <w:basedOn w:val="a"/>
    <w:link w:val="Char6"/>
    <w:uiPriority w:val="99"/>
    <w:qFormat/>
    <w:rsid w:val="00BA0A2E"/>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BA0A2E"/>
    <w:rPr>
      <w:b w:val="0"/>
    </w:rPr>
  </w:style>
  <w:style w:type="paragraph" w:styleId="20">
    <w:name w:val="Body Text 2"/>
    <w:basedOn w:val="a"/>
    <w:link w:val="2Char0"/>
    <w:uiPriority w:val="99"/>
    <w:semiHidden/>
    <w:unhideWhenUsed/>
    <w:rsid w:val="00BA0A2E"/>
    <w:pPr>
      <w:spacing w:after="120" w:line="480" w:lineRule="auto"/>
    </w:pPr>
    <w:rPr>
      <w:b w:val="0"/>
    </w:rPr>
  </w:style>
  <w:style w:type="character" w:customStyle="1" w:styleId="3Char0">
    <w:name w:val="نص أساسي 3 Char"/>
    <w:basedOn w:val="a0"/>
    <w:link w:val="30"/>
    <w:uiPriority w:val="99"/>
    <w:semiHidden/>
    <w:rsid w:val="00BA0A2E"/>
    <w:rPr>
      <w:b w:val="0"/>
      <w:sz w:val="16"/>
      <w:szCs w:val="16"/>
    </w:rPr>
  </w:style>
  <w:style w:type="paragraph" w:styleId="30">
    <w:name w:val="Body Text 3"/>
    <w:basedOn w:val="a"/>
    <w:link w:val="3Char0"/>
    <w:uiPriority w:val="99"/>
    <w:semiHidden/>
    <w:unhideWhenUsed/>
    <w:rsid w:val="00BA0A2E"/>
    <w:pPr>
      <w:spacing w:after="120"/>
    </w:pPr>
    <w:rPr>
      <w:b w:val="0"/>
      <w:sz w:val="16"/>
      <w:szCs w:val="16"/>
    </w:rPr>
  </w:style>
  <w:style w:type="character" w:customStyle="1" w:styleId="2Char1">
    <w:name w:val="نص أساسي بمسافة بادئة 2 Char"/>
    <w:basedOn w:val="a0"/>
    <w:link w:val="21"/>
    <w:uiPriority w:val="99"/>
    <w:semiHidden/>
    <w:rsid w:val="00BA0A2E"/>
    <w:rPr>
      <w:b w:val="0"/>
      <w:sz w:val="28"/>
    </w:rPr>
  </w:style>
  <w:style w:type="paragraph" w:styleId="21">
    <w:name w:val="Body Text Indent 2"/>
    <w:basedOn w:val="a"/>
    <w:link w:val="2Char1"/>
    <w:uiPriority w:val="99"/>
    <w:semiHidden/>
    <w:unhideWhenUsed/>
    <w:rsid w:val="00BA0A2E"/>
    <w:pPr>
      <w:spacing w:after="120" w:line="480" w:lineRule="auto"/>
      <w:ind w:left="283"/>
    </w:pPr>
    <w:rPr>
      <w:b w:val="0"/>
      <w:sz w:val="28"/>
    </w:rPr>
  </w:style>
  <w:style w:type="character" w:customStyle="1" w:styleId="Char7">
    <w:name w:val="نص في بالون Char"/>
    <w:basedOn w:val="a0"/>
    <w:link w:val="ab"/>
    <w:uiPriority w:val="99"/>
    <w:semiHidden/>
    <w:rsid w:val="00BA0A2E"/>
    <w:rPr>
      <w:rFonts w:ascii="Tahoma" w:eastAsia="Times New Roman" w:hAnsi="Tahoma" w:cs="Tahoma"/>
      <w:b w:val="0"/>
      <w:sz w:val="16"/>
      <w:szCs w:val="16"/>
    </w:rPr>
  </w:style>
  <w:style w:type="paragraph" w:styleId="ab">
    <w:name w:val="Balloon Text"/>
    <w:basedOn w:val="a"/>
    <w:link w:val="Char7"/>
    <w:uiPriority w:val="99"/>
    <w:semiHidden/>
    <w:unhideWhenUsed/>
    <w:rsid w:val="00BA0A2E"/>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locked/>
    <w:rsid w:val="00BA0A2E"/>
    <w:rPr>
      <w:b w:val="0"/>
      <w:bCs/>
      <w:color w:val="FF0000"/>
      <w:sz w:val="40"/>
      <w:szCs w:val="40"/>
    </w:rPr>
  </w:style>
  <w:style w:type="paragraph" w:customStyle="1" w:styleId="10">
    <w:name w:val="1"/>
    <w:basedOn w:val="a"/>
    <w:link w:val="1Char1"/>
    <w:rsid w:val="00BA0A2E"/>
    <w:pPr>
      <w:widowControl w:val="0"/>
      <w:spacing w:after="0" w:line="240" w:lineRule="auto"/>
      <w:jc w:val="center"/>
    </w:pPr>
    <w:rPr>
      <w:b w:val="0"/>
      <w:bCs/>
      <w:color w:val="FF0000"/>
      <w:sz w:val="40"/>
      <w:szCs w:val="40"/>
    </w:rPr>
  </w:style>
  <w:style w:type="character" w:styleId="ac">
    <w:name w:val="footnote reference"/>
    <w:basedOn w:val="a0"/>
    <w:semiHidden/>
    <w:unhideWhenUsed/>
    <w:rsid w:val="00BA0A2E"/>
    <w:rPr>
      <w:vertAlign w:val="superscript"/>
    </w:rPr>
  </w:style>
  <w:style w:type="character" w:customStyle="1" w:styleId="hd2">
    <w:name w:val="hd2"/>
    <w:basedOn w:val="a0"/>
    <w:rsid w:val="00BA0A2E"/>
    <w:rPr>
      <w:rFonts w:ascii="Traditional Arabic" w:hAnsi="Traditional Arabic" w:cs="Traditional Arabic" w:hint="default"/>
      <w:color w:val="003300"/>
      <w:sz w:val="32"/>
      <w:szCs w:val="32"/>
    </w:rPr>
  </w:style>
  <w:style w:type="character" w:customStyle="1" w:styleId="hd11">
    <w:name w:val="hd11"/>
    <w:basedOn w:val="a0"/>
    <w:rsid w:val="00BA0A2E"/>
    <w:rPr>
      <w:rFonts w:ascii="Traditional Arabic" w:hAnsi="Traditional Arabic" w:cs="Traditional Arabic" w:hint="default"/>
      <w:color w:val="FF0000"/>
      <w:sz w:val="32"/>
      <w:szCs w:val="32"/>
    </w:rPr>
  </w:style>
  <w:style w:type="character" w:customStyle="1" w:styleId="hd4">
    <w:name w:val="hd4"/>
    <w:basedOn w:val="a0"/>
    <w:rsid w:val="00BA0A2E"/>
    <w:rPr>
      <w:rFonts w:ascii="Traditional Arabic" w:hAnsi="Traditional Arabic" w:cs="Traditional Arabic" w:hint="default"/>
      <w:color w:val="FF0000"/>
      <w:sz w:val="32"/>
      <w:szCs w:val="32"/>
    </w:rPr>
  </w:style>
  <w:style w:type="character" w:customStyle="1" w:styleId="aaya">
    <w:name w:val="aaya"/>
    <w:basedOn w:val="a0"/>
    <w:rsid w:val="00BA0A2E"/>
  </w:style>
  <w:style w:type="character" w:customStyle="1" w:styleId="sora">
    <w:name w:val="sora"/>
    <w:basedOn w:val="a0"/>
    <w:rsid w:val="00BA0A2E"/>
  </w:style>
  <w:style w:type="character" w:styleId="ad">
    <w:name w:val="Strong"/>
    <w:basedOn w:val="a0"/>
    <w:uiPriority w:val="22"/>
    <w:qFormat/>
    <w:rsid w:val="00BA0A2E"/>
    <w:rPr>
      <w:b w:val="0"/>
      <w:bCs/>
    </w:rPr>
  </w:style>
  <w:style w:type="character" w:customStyle="1" w:styleId="rfdfootnote0char1">
    <w:name w:val="rfdfootnote0char1"/>
    <w:basedOn w:val="a0"/>
    <w:rsid w:val="00BA0A2E"/>
    <w:rPr>
      <w:sz w:val="19"/>
      <w:szCs w:val="19"/>
    </w:rPr>
  </w:style>
  <w:style w:type="character" w:customStyle="1" w:styleId="edit-title">
    <w:name w:val="edit-title"/>
    <w:basedOn w:val="a0"/>
    <w:rsid w:val="009649DA"/>
  </w:style>
  <w:style w:type="character" w:customStyle="1" w:styleId="search-keys1">
    <w:name w:val="search-keys1"/>
    <w:basedOn w:val="a0"/>
    <w:rsid w:val="009649DA"/>
    <w:rPr>
      <w:color w:val="FF0000"/>
    </w:rPr>
  </w:style>
  <w:style w:type="character" w:customStyle="1" w:styleId="apple-converted-space">
    <w:name w:val="apple-converted-space"/>
    <w:basedOn w:val="a0"/>
    <w:rsid w:val="00276A53"/>
  </w:style>
  <w:style w:type="character" w:customStyle="1" w:styleId="highlight1">
    <w:name w:val="highlight1"/>
    <w:basedOn w:val="a0"/>
    <w:rsid w:val="00276A53"/>
    <w:rPr>
      <w:b w:val="0"/>
      <w:bCs/>
      <w:color w:val="58595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46328">
      <w:bodyDiv w:val="1"/>
      <w:marLeft w:val="0"/>
      <w:marRight w:val="0"/>
      <w:marTop w:val="0"/>
      <w:marBottom w:val="0"/>
      <w:divBdr>
        <w:top w:val="none" w:sz="0" w:space="0" w:color="auto"/>
        <w:left w:val="none" w:sz="0" w:space="0" w:color="auto"/>
        <w:bottom w:val="none" w:sz="0" w:space="0" w:color="auto"/>
        <w:right w:val="none" w:sz="0" w:space="0" w:color="auto"/>
      </w:divBdr>
    </w:div>
    <w:div w:id="81264966">
      <w:bodyDiv w:val="1"/>
      <w:marLeft w:val="0"/>
      <w:marRight w:val="0"/>
      <w:marTop w:val="0"/>
      <w:marBottom w:val="0"/>
      <w:divBdr>
        <w:top w:val="none" w:sz="0" w:space="0" w:color="auto"/>
        <w:left w:val="none" w:sz="0" w:space="0" w:color="auto"/>
        <w:bottom w:val="none" w:sz="0" w:space="0" w:color="auto"/>
        <w:right w:val="none" w:sz="0" w:space="0" w:color="auto"/>
      </w:divBdr>
    </w:div>
    <w:div w:id="156120292">
      <w:bodyDiv w:val="1"/>
      <w:marLeft w:val="0"/>
      <w:marRight w:val="0"/>
      <w:marTop w:val="0"/>
      <w:marBottom w:val="0"/>
      <w:divBdr>
        <w:top w:val="none" w:sz="0" w:space="0" w:color="auto"/>
        <w:left w:val="none" w:sz="0" w:space="0" w:color="auto"/>
        <w:bottom w:val="none" w:sz="0" w:space="0" w:color="auto"/>
        <w:right w:val="none" w:sz="0" w:space="0" w:color="auto"/>
      </w:divBdr>
    </w:div>
    <w:div w:id="205021954">
      <w:bodyDiv w:val="1"/>
      <w:marLeft w:val="0"/>
      <w:marRight w:val="0"/>
      <w:marTop w:val="0"/>
      <w:marBottom w:val="0"/>
      <w:divBdr>
        <w:top w:val="none" w:sz="0" w:space="0" w:color="auto"/>
        <w:left w:val="none" w:sz="0" w:space="0" w:color="auto"/>
        <w:bottom w:val="none" w:sz="0" w:space="0" w:color="auto"/>
        <w:right w:val="none" w:sz="0" w:space="0" w:color="auto"/>
      </w:divBdr>
    </w:div>
    <w:div w:id="258176608">
      <w:bodyDiv w:val="1"/>
      <w:marLeft w:val="0"/>
      <w:marRight w:val="0"/>
      <w:marTop w:val="0"/>
      <w:marBottom w:val="0"/>
      <w:divBdr>
        <w:top w:val="none" w:sz="0" w:space="0" w:color="auto"/>
        <w:left w:val="none" w:sz="0" w:space="0" w:color="auto"/>
        <w:bottom w:val="none" w:sz="0" w:space="0" w:color="auto"/>
        <w:right w:val="none" w:sz="0" w:space="0" w:color="auto"/>
      </w:divBdr>
    </w:div>
    <w:div w:id="306324058">
      <w:bodyDiv w:val="1"/>
      <w:marLeft w:val="0"/>
      <w:marRight w:val="0"/>
      <w:marTop w:val="0"/>
      <w:marBottom w:val="0"/>
      <w:divBdr>
        <w:top w:val="none" w:sz="0" w:space="0" w:color="auto"/>
        <w:left w:val="none" w:sz="0" w:space="0" w:color="auto"/>
        <w:bottom w:val="none" w:sz="0" w:space="0" w:color="auto"/>
        <w:right w:val="none" w:sz="0" w:space="0" w:color="auto"/>
      </w:divBdr>
    </w:div>
    <w:div w:id="327370233">
      <w:bodyDiv w:val="1"/>
      <w:marLeft w:val="0"/>
      <w:marRight w:val="0"/>
      <w:marTop w:val="0"/>
      <w:marBottom w:val="0"/>
      <w:divBdr>
        <w:top w:val="none" w:sz="0" w:space="0" w:color="auto"/>
        <w:left w:val="none" w:sz="0" w:space="0" w:color="auto"/>
        <w:bottom w:val="none" w:sz="0" w:space="0" w:color="auto"/>
        <w:right w:val="none" w:sz="0" w:space="0" w:color="auto"/>
      </w:divBdr>
    </w:div>
    <w:div w:id="396438929">
      <w:bodyDiv w:val="1"/>
      <w:marLeft w:val="0"/>
      <w:marRight w:val="0"/>
      <w:marTop w:val="0"/>
      <w:marBottom w:val="0"/>
      <w:divBdr>
        <w:top w:val="none" w:sz="0" w:space="0" w:color="auto"/>
        <w:left w:val="none" w:sz="0" w:space="0" w:color="auto"/>
        <w:bottom w:val="none" w:sz="0" w:space="0" w:color="auto"/>
        <w:right w:val="none" w:sz="0" w:space="0" w:color="auto"/>
      </w:divBdr>
    </w:div>
    <w:div w:id="400449640">
      <w:bodyDiv w:val="1"/>
      <w:marLeft w:val="0"/>
      <w:marRight w:val="0"/>
      <w:marTop w:val="0"/>
      <w:marBottom w:val="0"/>
      <w:divBdr>
        <w:top w:val="none" w:sz="0" w:space="0" w:color="auto"/>
        <w:left w:val="none" w:sz="0" w:space="0" w:color="auto"/>
        <w:bottom w:val="none" w:sz="0" w:space="0" w:color="auto"/>
        <w:right w:val="none" w:sz="0" w:space="0" w:color="auto"/>
      </w:divBdr>
    </w:div>
    <w:div w:id="492111556">
      <w:bodyDiv w:val="1"/>
      <w:marLeft w:val="0"/>
      <w:marRight w:val="0"/>
      <w:marTop w:val="0"/>
      <w:marBottom w:val="0"/>
      <w:divBdr>
        <w:top w:val="none" w:sz="0" w:space="0" w:color="auto"/>
        <w:left w:val="none" w:sz="0" w:space="0" w:color="auto"/>
        <w:bottom w:val="none" w:sz="0" w:space="0" w:color="auto"/>
        <w:right w:val="none" w:sz="0" w:space="0" w:color="auto"/>
      </w:divBdr>
    </w:div>
    <w:div w:id="506755121">
      <w:bodyDiv w:val="1"/>
      <w:marLeft w:val="0"/>
      <w:marRight w:val="0"/>
      <w:marTop w:val="0"/>
      <w:marBottom w:val="0"/>
      <w:divBdr>
        <w:top w:val="none" w:sz="0" w:space="0" w:color="auto"/>
        <w:left w:val="none" w:sz="0" w:space="0" w:color="auto"/>
        <w:bottom w:val="none" w:sz="0" w:space="0" w:color="auto"/>
        <w:right w:val="none" w:sz="0" w:space="0" w:color="auto"/>
      </w:divBdr>
    </w:div>
    <w:div w:id="530731113">
      <w:bodyDiv w:val="1"/>
      <w:marLeft w:val="0"/>
      <w:marRight w:val="0"/>
      <w:marTop w:val="0"/>
      <w:marBottom w:val="0"/>
      <w:divBdr>
        <w:top w:val="none" w:sz="0" w:space="0" w:color="auto"/>
        <w:left w:val="none" w:sz="0" w:space="0" w:color="auto"/>
        <w:bottom w:val="none" w:sz="0" w:space="0" w:color="auto"/>
        <w:right w:val="none" w:sz="0" w:space="0" w:color="auto"/>
      </w:divBdr>
    </w:div>
    <w:div w:id="544558965">
      <w:bodyDiv w:val="1"/>
      <w:marLeft w:val="0"/>
      <w:marRight w:val="0"/>
      <w:marTop w:val="0"/>
      <w:marBottom w:val="0"/>
      <w:divBdr>
        <w:top w:val="none" w:sz="0" w:space="0" w:color="auto"/>
        <w:left w:val="none" w:sz="0" w:space="0" w:color="auto"/>
        <w:bottom w:val="none" w:sz="0" w:space="0" w:color="auto"/>
        <w:right w:val="none" w:sz="0" w:space="0" w:color="auto"/>
      </w:divBdr>
    </w:div>
    <w:div w:id="552545057">
      <w:bodyDiv w:val="1"/>
      <w:marLeft w:val="0"/>
      <w:marRight w:val="0"/>
      <w:marTop w:val="0"/>
      <w:marBottom w:val="0"/>
      <w:divBdr>
        <w:top w:val="none" w:sz="0" w:space="0" w:color="auto"/>
        <w:left w:val="none" w:sz="0" w:space="0" w:color="auto"/>
        <w:bottom w:val="none" w:sz="0" w:space="0" w:color="auto"/>
        <w:right w:val="none" w:sz="0" w:space="0" w:color="auto"/>
      </w:divBdr>
    </w:div>
    <w:div w:id="598372104">
      <w:bodyDiv w:val="1"/>
      <w:marLeft w:val="0"/>
      <w:marRight w:val="0"/>
      <w:marTop w:val="0"/>
      <w:marBottom w:val="0"/>
      <w:divBdr>
        <w:top w:val="none" w:sz="0" w:space="0" w:color="auto"/>
        <w:left w:val="none" w:sz="0" w:space="0" w:color="auto"/>
        <w:bottom w:val="none" w:sz="0" w:space="0" w:color="auto"/>
        <w:right w:val="none" w:sz="0" w:space="0" w:color="auto"/>
      </w:divBdr>
    </w:div>
    <w:div w:id="691764218">
      <w:bodyDiv w:val="1"/>
      <w:marLeft w:val="0"/>
      <w:marRight w:val="0"/>
      <w:marTop w:val="0"/>
      <w:marBottom w:val="0"/>
      <w:divBdr>
        <w:top w:val="none" w:sz="0" w:space="0" w:color="auto"/>
        <w:left w:val="none" w:sz="0" w:space="0" w:color="auto"/>
        <w:bottom w:val="none" w:sz="0" w:space="0" w:color="auto"/>
        <w:right w:val="none" w:sz="0" w:space="0" w:color="auto"/>
      </w:divBdr>
    </w:div>
    <w:div w:id="725421846">
      <w:bodyDiv w:val="1"/>
      <w:marLeft w:val="0"/>
      <w:marRight w:val="0"/>
      <w:marTop w:val="0"/>
      <w:marBottom w:val="0"/>
      <w:divBdr>
        <w:top w:val="none" w:sz="0" w:space="0" w:color="auto"/>
        <w:left w:val="none" w:sz="0" w:space="0" w:color="auto"/>
        <w:bottom w:val="none" w:sz="0" w:space="0" w:color="auto"/>
        <w:right w:val="none" w:sz="0" w:space="0" w:color="auto"/>
      </w:divBdr>
    </w:div>
    <w:div w:id="773477435">
      <w:bodyDiv w:val="1"/>
      <w:marLeft w:val="0"/>
      <w:marRight w:val="0"/>
      <w:marTop w:val="0"/>
      <w:marBottom w:val="0"/>
      <w:divBdr>
        <w:top w:val="none" w:sz="0" w:space="0" w:color="auto"/>
        <w:left w:val="none" w:sz="0" w:space="0" w:color="auto"/>
        <w:bottom w:val="none" w:sz="0" w:space="0" w:color="auto"/>
        <w:right w:val="none" w:sz="0" w:space="0" w:color="auto"/>
      </w:divBdr>
    </w:div>
    <w:div w:id="917205571">
      <w:bodyDiv w:val="1"/>
      <w:marLeft w:val="0"/>
      <w:marRight w:val="0"/>
      <w:marTop w:val="0"/>
      <w:marBottom w:val="0"/>
      <w:divBdr>
        <w:top w:val="none" w:sz="0" w:space="0" w:color="auto"/>
        <w:left w:val="none" w:sz="0" w:space="0" w:color="auto"/>
        <w:bottom w:val="none" w:sz="0" w:space="0" w:color="auto"/>
        <w:right w:val="none" w:sz="0" w:space="0" w:color="auto"/>
      </w:divBdr>
    </w:div>
    <w:div w:id="1015499547">
      <w:bodyDiv w:val="1"/>
      <w:marLeft w:val="0"/>
      <w:marRight w:val="0"/>
      <w:marTop w:val="0"/>
      <w:marBottom w:val="0"/>
      <w:divBdr>
        <w:top w:val="none" w:sz="0" w:space="0" w:color="auto"/>
        <w:left w:val="none" w:sz="0" w:space="0" w:color="auto"/>
        <w:bottom w:val="none" w:sz="0" w:space="0" w:color="auto"/>
        <w:right w:val="none" w:sz="0" w:space="0" w:color="auto"/>
      </w:divBdr>
    </w:div>
    <w:div w:id="1141846922">
      <w:bodyDiv w:val="1"/>
      <w:marLeft w:val="0"/>
      <w:marRight w:val="0"/>
      <w:marTop w:val="0"/>
      <w:marBottom w:val="0"/>
      <w:divBdr>
        <w:top w:val="none" w:sz="0" w:space="0" w:color="auto"/>
        <w:left w:val="none" w:sz="0" w:space="0" w:color="auto"/>
        <w:bottom w:val="none" w:sz="0" w:space="0" w:color="auto"/>
        <w:right w:val="none" w:sz="0" w:space="0" w:color="auto"/>
      </w:divBdr>
    </w:div>
    <w:div w:id="1166283446">
      <w:bodyDiv w:val="1"/>
      <w:marLeft w:val="0"/>
      <w:marRight w:val="0"/>
      <w:marTop w:val="0"/>
      <w:marBottom w:val="0"/>
      <w:divBdr>
        <w:top w:val="none" w:sz="0" w:space="0" w:color="auto"/>
        <w:left w:val="none" w:sz="0" w:space="0" w:color="auto"/>
        <w:bottom w:val="none" w:sz="0" w:space="0" w:color="auto"/>
        <w:right w:val="none" w:sz="0" w:space="0" w:color="auto"/>
      </w:divBdr>
    </w:div>
    <w:div w:id="1222861661">
      <w:bodyDiv w:val="1"/>
      <w:marLeft w:val="0"/>
      <w:marRight w:val="0"/>
      <w:marTop w:val="0"/>
      <w:marBottom w:val="0"/>
      <w:divBdr>
        <w:top w:val="none" w:sz="0" w:space="0" w:color="auto"/>
        <w:left w:val="none" w:sz="0" w:space="0" w:color="auto"/>
        <w:bottom w:val="none" w:sz="0" w:space="0" w:color="auto"/>
        <w:right w:val="none" w:sz="0" w:space="0" w:color="auto"/>
      </w:divBdr>
    </w:div>
    <w:div w:id="1225724884">
      <w:bodyDiv w:val="1"/>
      <w:marLeft w:val="0"/>
      <w:marRight w:val="0"/>
      <w:marTop w:val="0"/>
      <w:marBottom w:val="0"/>
      <w:divBdr>
        <w:top w:val="none" w:sz="0" w:space="0" w:color="auto"/>
        <w:left w:val="none" w:sz="0" w:space="0" w:color="auto"/>
        <w:bottom w:val="none" w:sz="0" w:space="0" w:color="auto"/>
        <w:right w:val="none" w:sz="0" w:space="0" w:color="auto"/>
      </w:divBdr>
    </w:div>
    <w:div w:id="1253777914">
      <w:bodyDiv w:val="1"/>
      <w:marLeft w:val="0"/>
      <w:marRight w:val="0"/>
      <w:marTop w:val="0"/>
      <w:marBottom w:val="0"/>
      <w:divBdr>
        <w:top w:val="none" w:sz="0" w:space="0" w:color="auto"/>
        <w:left w:val="none" w:sz="0" w:space="0" w:color="auto"/>
        <w:bottom w:val="none" w:sz="0" w:space="0" w:color="auto"/>
        <w:right w:val="none" w:sz="0" w:space="0" w:color="auto"/>
      </w:divBdr>
    </w:div>
    <w:div w:id="1278488750">
      <w:bodyDiv w:val="1"/>
      <w:marLeft w:val="0"/>
      <w:marRight w:val="0"/>
      <w:marTop w:val="0"/>
      <w:marBottom w:val="0"/>
      <w:divBdr>
        <w:top w:val="none" w:sz="0" w:space="0" w:color="auto"/>
        <w:left w:val="none" w:sz="0" w:space="0" w:color="auto"/>
        <w:bottom w:val="none" w:sz="0" w:space="0" w:color="auto"/>
        <w:right w:val="none" w:sz="0" w:space="0" w:color="auto"/>
      </w:divBdr>
    </w:div>
    <w:div w:id="1304773207">
      <w:bodyDiv w:val="1"/>
      <w:marLeft w:val="0"/>
      <w:marRight w:val="0"/>
      <w:marTop w:val="0"/>
      <w:marBottom w:val="0"/>
      <w:divBdr>
        <w:top w:val="none" w:sz="0" w:space="0" w:color="auto"/>
        <w:left w:val="none" w:sz="0" w:space="0" w:color="auto"/>
        <w:bottom w:val="none" w:sz="0" w:space="0" w:color="auto"/>
        <w:right w:val="none" w:sz="0" w:space="0" w:color="auto"/>
      </w:divBdr>
    </w:div>
    <w:div w:id="1342586896">
      <w:bodyDiv w:val="1"/>
      <w:marLeft w:val="0"/>
      <w:marRight w:val="0"/>
      <w:marTop w:val="0"/>
      <w:marBottom w:val="0"/>
      <w:divBdr>
        <w:top w:val="none" w:sz="0" w:space="0" w:color="auto"/>
        <w:left w:val="none" w:sz="0" w:space="0" w:color="auto"/>
        <w:bottom w:val="none" w:sz="0" w:space="0" w:color="auto"/>
        <w:right w:val="none" w:sz="0" w:space="0" w:color="auto"/>
      </w:divBdr>
    </w:div>
    <w:div w:id="1351372687">
      <w:bodyDiv w:val="1"/>
      <w:marLeft w:val="0"/>
      <w:marRight w:val="0"/>
      <w:marTop w:val="0"/>
      <w:marBottom w:val="0"/>
      <w:divBdr>
        <w:top w:val="none" w:sz="0" w:space="0" w:color="auto"/>
        <w:left w:val="none" w:sz="0" w:space="0" w:color="auto"/>
        <w:bottom w:val="none" w:sz="0" w:space="0" w:color="auto"/>
        <w:right w:val="none" w:sz="0" w:space="0" w:color="auto"/>
      </w:divBdr>
    </w:div>
    <w:div w:id="1370573162">
      <w:bodyDiv w:val="1"/>
      <w:marLeft w:val="0"/>
      <w:marRight w:val="0"/>
      <w:marTop w:val="0"/>
      <w:marBottom w:val="0"/>
      <w:divBdr>
        <w:top w:val="none" w:sz="0" w:space="0" w:color="auto"/>
        <w:left w:val="none" w:sz="0" w:space="0" w:color="auto"/>
        <w:bottom w:val="none" w:sz="0" w:space="0" w:color="auto"/>
        <w:right w:val="none" w:sz="0" w:space="0" w:color="auto"/>
      </w:divBdr>
    </w:div>
    <w:div w:id="1385445635">
      <w:bodyDiv w:val="1"/>
      <w:marLeft w:val="0"/>
      <w:marRight w:val="0"/>
      <w:marTop w:val="0"/>
      <w:marBottom w:val="0"/>
      <w:divBdr>
        <w:top w:val="none" w:sz="0" w:space="0" w:color="auto"/>
        <w:left w:val="none" w:sz="0" w:space="0" w:color="auto"/>
        <w:bottom w:val="none" w:sz="0" w:space="0" w:color="auto"/>
        <w:right w:val="none" w:sz="0" w:space="0" w:color="auto"/>
      </w:divBdr>
    </w:div>
    <w:div w:id="1451779178">
      <w:bodyDiv w:val="1"/>
      <w:marLeft w:val="0"/>
      <w:marRight w:val="0"/>
      <w:marTop w:val="0"/>
      <w:marBottom w:val="0"/>
      <w:divBdr>
        <w:top w:val="none" w:sz="0" w:space="0" w:color="auto"/>
        <w:left w:val="none" w:sz="0" w:space="0" w:color="auto"/>
        <w:bottom w:val="none" w:sz="0" w:space="0" w:color="auto"/>
        <w:right w:val="none" w:sz="0" w:space="0" w:color="auto"/>
      </w:divBdr>
    </w:div>
    <w:div w:id="1540432507">
      <w:bodyDiv w:val="1"/>
      <w:marLeft w:val="0"/>
      <w:marRight w:val="0"/>
      <w:marTop w:val="0"/>
      <w:marBottom w:val="0"/>
      <w:divBdr>
        <w:top w:val="none" w:sz="0" w:space="0" w:color="auto"/>
        <w:left w:val="none" w:sz="0" w:space="0" w:color="auto"/>
        <w:bottom w:val="none" w:sz="0" w:space="0" w:color="auto"/>
        <w:right w:val="none" w:sz="0" w:space="0" w:color="auto"/>
      </w:divBdr>
    </w:div>
    <w:div w:id="1590195293">
      <w:bodyDiv w:val="1"/>
      <w:marLeft w:val="0"/>
      <w:marRight w:val="0"/>
      <w:marTop w:val="0"/>
      <w:marBottom w:val="0"/>
      <w:divBdr>
        <w:top w:val="none" w:sz="0" w:space="0" w:color="auto"/>
        <w:left w:val="none" w:sz="0" w:space="0" w:color="auto"/>
        <w:bottom w:val="none" w:sz="0" w:space="0" w:color="auto"/>
        <w:right w:val="none" w:sz="0" w:space="0" w:color="auto"/>
      </w:divBdr>
    </w:div>
    <w:div w:id="1650791665">
      <w:bodyDiv w:val="1"/>
      <w:marLeft w:val="0"/>
      <w:marRight w:val="0"/>
      <w:marTop w:val="0"/>
      <w:marBottom w:val="0"/>
      <w:divBdr>
        <w:top w:val="none" w:sz="0" w:space="0" w:color="auto"/>
        <w:left w:val="none" w:sz="0" w:space="0" w:color="auto"/>
        <w:bottom w:val="none" w:sz="0" w:space="0" w:color="auto"/>
        <w:right w:val="none" w:sz="0" w:space="0" w:color="auto"/>
      </w:divBdr>
    </w:div>
    <w:div w:id="1686247609">
      <w:bodyDiv w:val="1"/>
      <w:marLeft w:val="0"/>
      <w:marRight w:val="0"/>
      <w:marTop w:val="0"/>
      <w:marBottom w:val="0"/>
      <w:divBdr>
        <w:top w:val="none" w:sz="0" w:space="0" w:color="auto"/>
        <w:left w:val="none" w:sz="0" w:space="0" w:color="auto"/>
        <w:bottom w:val="none" w:sz="0" w:space="0" w:color="auto"/>
        <w:right w:val="none" w:sz="0" w:space="0" w:color="auto"/>
      </w:divBdr>
    </w:div>
    <w:div w:id="1691760188">
      <w:bodyDiv w:val="1"/>
      <w:marLeft w:val="0"/>
      <w:marRight w:val="0"/>
      <w:marTop w:val="0"/>
      <w:marBottom w:val="0"/>
      <w:divBdr>
        <w:top w:val="none" w:sz="0" w:space="0" w:color="auto"/>
        <w:left w:val="none" w:sz="0" w:space="0" w:color="auto"/>
        <w:bottom w:val="none" w:sz="0" w:space="0" w:color="auto"/>
        <w:right w:val="none" w:sz="0" w:space="0" w:color="auto"/>
      </w:divBdr>
    </w:div>
    <w:div w:id="1730422640">
      <w:bodyDiv w:val="1"/>
      <w:marLeft w:val="0"/>
      <w:marRight w:val="0"/>
      <w:marTop w:val="0"/>
      <w:marBottom w:val="0"/>
      <w:divBdr>
        <w:top w:val="none" w:sz="0" w:space="0" w:color="auto"/>
        <w:left w:val="none" w:sz="0" w:space="0" w:color="auto"/>
        <w:bottom w:val="none" w:sz="0" w:space="0" w:color="auto"/>
        <w:right w:val="none" w:sz="0" w:space="0" w:color="auto"/>
      </w:divBdr>
    </w:div>
    <w:div w:id="1767993294">
      <w:bodyDiv w:val="1"/>
      <w:marLeft w:val="0"/>
      <w:marRight w:val="0"/>
      <w:marTop w:val="0"/>
      <w:marBottom w:val="0"/>
      <w:divBdr>
        <w:top w:val="none" w:sz="0" w:space="0" w:color="auto"/>
        <w:left w:val="none" w:sz="0" w:space="0" w:color="auto"/>
        <w:bottom w:val="none" w:sz="0" w:space="0" w:color="auto"/>
        <w:right w:val="none" w:sz="0" w:space="0" w:color="auto"/>
      </w:divBdr>
    </w:div>
    <w:div w:id="1826816410">
      <w:bodyDiv w:val="1"/>
      <w:marLeft w:val="0"/>
      <w:marRight w:val="0"/>
      <w:marTop w:val="0"/>
      <w:marBottom w:val="0"/>
      <w:divBdr>
        <w:top w:val="none" w:sz="0" w:space="0" w:color="auto"/>
        <w:left w:val="none" w:sz="0" w:space="0" w:color="auto"/>
        <w:bottom w:val="none" w:sz="0" w:space="0" w:color="auto"/>
        <w:right w:val="none" w:sz="0" w:space="0" w:color="auto"/>
      </w:divBdr>
    </w:div>
    <w:div w:id="1858229409">
      <w:bodyDiv w:val="1"/>
      <w:marLeft w:val="0"/>
      <w:marRight w:val="0"/>
      <w:marTop w:val="0"/>
      <w:marBottom w:val="0"/>
      <w:divBdr>
        <w:top w:val="none" w:sz="0" w:space="0" w:color="auto"/>
        <w:left w:val="none" w:sz="0" w:space="0" w:color="auto"/>
        <w:bottom w:val="none" w:sz="0" w:space="0" w:color="auto"/>
        <w:right w:val="none" w:sz="0" w:space="0" w:color="auto"/>
      </w:divBdr>
    </w:div>
    <w:div w:id="1950431168">
      <w:bodyDiv w:val="1"/>
      <w:marLeft w:val="0"/>
      <w:marRight w:val="0"/>
      <w:marTop w:val="0"/>
      <w:marBottom w:val="0"/>
      <w:divBdr>
        <w:top w:val="none" w:sz="0" w:space="0" w:color="auto"/>
        <w:left w:val="none" w:sz="0" w:space="0" w:color="auto"/>
        <w:bottom w:val="none" w:sz="0" w:space="0" w:color="auto"/>
        <w:right w:val="none" w:sz="0" w:space="0" w:color="auto"/>
      </w:divBdr>
    </w:div>
    <w:div w:id="1963421421">
      <w:bodyDiv w:val="1"/>
      <w:marLeft w:val="0"/>
      <w:marRight w:val="0"/>
      <w:marTop w:val="0"/>
      <w:marBottom w:val="0"/>
      <w:divBdr>
        <w:top w:val="none" w:sz="0" w:space="0" w:color="auto"/>
        <w:left w:val="none" w:sz="0" w:space="0" w:color="auto"/>
        <w:bottom w:val="none" w:sz="0" w:space="0" w:color="auto"/>
        <w:right w:val="none" w:sz="0" w:space="0" w:color="auto"/>
      </w:divBdr>
    </w:div>
    <w:div w:id="1971596223">
      <w:bodyDiv w:val="1"/>
      <w:marLeft w:val="0"/>
      <w:marRight w:val="0"/>
      <w:marTop w:val="0"/>
      <w:marBottom w:val="0"/>
      <w:divBdr>
        <w:top w:val="none" w:sz="0" w:space="0" w:color="auto"/>
        <w:left w:val="none" w:sz="0" w:space="0" w:color="auto"/>
        <w:bottom w:val="none" w:sz="0" w:space="0" w:color="auto"/>
        <w:right w:val="none" w:sz="0" w:space="0" w:color="auto"/>
      </w:divBdr>
    </w:div>
    <w:div w:id="1979919286">
      <w:bodyDiv w:val="1"/>
      <w:marLeft w:val="0"/>
      <w:marRight w:val="0"/>
      <w:marTop w:val="0"/>
      <w:marBottom w:val="0"/>
      <w:divBdr>
        <w:top w:val="none" w:sz="0" w:space="0" w:color="auto"/>
        <w:left w:val="none" w:sz="0" w:space="0" w:color="auto"/>
        <w:bottom w:val="none" w:sz="0" w:space="0" w:color="auto"/>
        <w:right w:val="none" w:sz="0" w:space="0" w:color="auto"/>
      </w:divBdr>
    </w:div>
    <w:div w:id="2035888257">
      <w:bodyDiv w:val="1"/>
      <w:marLeft w:val="0"/>
      <w:marRight w:val="0"/>
      <w:marTop w:val="0"/>
      <w:marBottom w:val="0"/>
      <w:divBdr>
        <w:top w:val="none" w:sz="0" w:space="0" w:color="auto"/>
        <w:left w:val="none" w:sz="0" w:space="0" w:color="auto"/>
        <w:bottom w:val="none" w:sz="0" w:space="0" w:color="auto"/>
        <w:right w:val="none" w:sz="0" w:space="0" w:color="auto"/>
      </w:divBdr>
    </w:div>
    <w:div w:id="2041739347">
      <w:bodyDiv w:val="1"/>
      <w:marLeft w:val="0"/>
      <w:marRight w:val="0"/>
      <w:marTop w:val="0"/>
      <w:marBottom w:val="0"/>
      <w:divBdr>
        <w:top w:val="none" w:sz="0" w:space="0" w:color="auto"/>
        <w:left w:val="none" w:sz="0" w:space="0" w:color="auto"/>
        <w:bottom w:val="none" w:sz="0" w:space="0" w:color="auto"/>
        <w:right w:val="none" w:sz="0" w:space="0" w:color="auto"/>
      </w:divBdr>
    </w:div>
    <w:div w:id="2094231550">
      <w:bodyDiv w:val="1"/>
      <w:marLeft w:val="0"/>
      <w:marRight w:val="0"/>
      <w:marTop w:val="0"/>
      <w:marBottom w:val="0"/>
      <w:divBdr>
        <w:top w:val="none" w:sz="0" w:space="0" w:color="auto"/>
        <w:left w:val="none" w:sz="0" w:space="0" w:color="auto"/>
        <w:bottom w:val="none" w:sz="0" w:space="0" w:color="auto"/>
        <w:right w:val="none" w:sz="0" w:space="0" w:color="auto"/>
      </w:divBdr>
    </w:div>
    <w:div w:id="2106536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309</TotalTime>
  <Pages>296</Pages>
  <Words>108547</Words>
  <Characters>618722</Characters>
  <Application>Microsoft Office Word</Application>
  <DocSecurity>0</DocSecurity>
  <Lines>5156</Lines>
  <Paragraphs>1451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18</cp:revision>
  <dcterms:created xsi:type="dcterms:W3CDTF">2014-12-30T00:40:00Z</dcterms:created>
  <dcterms:modified xsi:type="dcterms:W3CDTF">2015-07-28T05:41:00Z</dcterms:modified>
</cp:coreProperties>
</file>